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1B70E" w14:textId="77777777" w:rsidR="006D2B70" w:rsidRPr="002B15E1" w:rsidRDefault="006D2B70" w:rsidP="009C64C0">
      <w:pPr>
        <w:pStyle w:val="Title"/>
        <w:spacing w:line="480" w:lineRule="auto"/>
        <w:rPr>
          <w:rFonts w:ascii="Times New Roman" w:hAnsi="Times New Roman" w:cs="Times New Roman"/>
        </w:rPr>
      </w:pPr>
      <w:r w:rsidRPr="002B15E1">
        <w:rPr>
          <w:rFonts w:ascii="Times New Roman" w:hAnsi="Times New Roman" w:cs="Times New Roman"/>
          <w:noProof/>
        </w:rPr>
        <w:drawing>
          <wp:inline distT="0" distB="0" distL="0" distR="0" wp14:anchorId="1B61786D" wp14:editId="4784F114">
            <wp:extent cx="5583065" cy="6983730"/>
            <wp:effectExtent l="0" t="0" r="0" b="7620"/>
            <wp:docPr id="1243724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24538"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583065" cy="6983730"/>
                    </a:xfrm>
                    <a:prstGeom prst="rect">
                      <a:avLst/>
                    </a:prstGeom>
                  </pic:spPr>
                </pic:pic>
              </a:graphicData>
            </a:graphic>
          </wp:inline>
        </w:drawing>
      </w:r>
    </w:p>
    <w:p w14:paraId="17C38928" w14:textId="77777777" w:rsidR="006D2B70" w:rsidRPr="002B15E1" w:rsidRDefault="006D2B70" w:rsidP="009C64C0">
      <w:pPr>
        <w:spacing w:line="480" w:lineRule="auto"/>
        <w:rPr>
          <w:rFonts w:ascii="Times New Roman" w:eastAsiaTheme="majorEastAsia" w:hAnsi="Times New Roman" w:cs="Times New Roman"/>
          <w:spacing w:val="-10"/>
          <w:kern w:val="28"/>
          <w:sz w:val="56"/>
          <w:szCs w:val="56"/>
        </w:rPr>
      </w:pPr>
      <w:r w:rsidRPr="002B15E1">
        <w:rPr>
          <w:rFonts w:ascii="Times New Roman" w:hAnsi="Times New Roman" w:cs="Times New Roman"/>
        </w:rPr>
        <w:br w:type="page"/>
      </w:r>
    </w:p>
    <w:p w14:paraId="3A3EC893" w14:textId="4FCD74A0" w:rsidR="00C41EB1" w:rsidRPr="002B15E1" w:rsidRDefault="00851AB6" w:rsidP="003C3492">
      <w:pPr>
        <w:pStyle w:val="Title"/>
        <w:spacing w:line="276" w:lineRule="auto"/>
        <w:rPr>
          <w:rFonts w:ascii="Times New Roman" w:hAnsi="Times New Roman" w:cs="Times New Roman"/>
        </w:rPr>
      </w:pPr>
      <w:r>
        <w:rPr>
          <w:rFonts w:ascii="Times New Roman" w:hAnsi="Times New Roman" w:cs="Times New Roman"/>
        </w:rPr>
        <w:lastRenderedPageBreak/>
        <w:t xml:space="preserve">Proposed </w:t>
      </w:r>
      <w:r w:rsidR="00C41EB1" w:rsidRPr="002B15E1">
        <w:rPr>
          <w:rFonts w:ascii="Times New Roman" w:hAnsi="Times New Roman" w:cs="Times New Roman"/>
        </w:rPr>
        <w:t xml:space="preserve">Research </w:t>
      </w:r>
      <w:r>
        <w:rPr>
          <w:rFonts w:ascii="Times New Roman" w:hAnsi="Times New Roman" w:cs="Times New Roman"/>
        </w:rPr>
        <w:t>Title</w:t>
      </w:r>
      <w:r w:rsidR="00C41EB1" w:rsidRPr="002B15E1">
        <w:rPr>
          <w:rFonts w:ascii="Times New Roman" w:hAnsi="Times New Roman" w:cs="Times New Roman"/>
        </w:rPr>
        <w:t xml:space="preserve">: </w:t>
      </w:r>
      <w:r w:rsidR="00B1505B" w:rsidRPr="002B15E1">
        <w:rPr>
          <w:rFonts w:ascii="Times New Roman" w:hAnsi="Times New Roman" w:cs="Times New Roman"/>
        </w:rPr>
        <w:t>Drivers</w:t>
      </w:r>
      <w:r w:rsidR="004C6F8C" w:rsidRPr="002B15E1">
        <w:rPr>
          <w:rFonts w:ascii="Times New Roman" w:hAnsi="Times New Roman" w:cs="Times New Roman"/>
        </w:rPr>
        <w:t xml:space="preserve">, </w:t>
      </w:r>
      <w:r w:rsidR="008E24BC" w:rsidRPr="002B15E1">
        <w:rPr>
          <w:rFonts w:ascii="Times New Roman" w:hAnsi="Times New Roman" w:cs="Times New Roman"/>
        </w:rPr>
        <w:t>Barriers</w:t>
      </w:r>
      <w:r w:rsidR="005F4F00" w:rsidRPr="002B15E1">
        <w:rPr>
          <w:rFonts w:ascii="Times New Roman" w:hAnsi="Times New Roman" w:cs="Times New Roman"/>
        </w:rPr>
        <w:t xml:space="preserve"> and </w:t>
      </w:r>
      <w:r w:rsidR="00A824A2" w:rsidRPr="002B15E1">
        <w:rPr>
          <w:rFonts w:ascii="Times New Roman" w:hAnsi="Times New Roman" w:cs="Times New Roman"/>
        </w:rPr>
        <w:t>Critical Success Factors</w:t>
      </w:r>
      <w:r w:rsidR="002C3DE6" w:rsidRPr="002B15E1">
        <w:rPr>
          <w:rFonts w:ascii="Times New Roman" w:hAnsi="Times New Roman" w:cs="Times New Roman"/>
        </w:rPr>
        <w:t xml:space="preserve"> </w:t>
      </w:r>
      <w:r w:rsidR="00883C1F">
        <w:rPr>
          <w:rFonts w:ascii="Times New Roman" w:hAnsi="Times New Roman" w:cs="Times New Roman"/>
        </w:rPr>
        <w:t>for</w:t>
      </w:r>
      <w:r w:rsidR="008033C2">
        <w:rPr>
          <w:rFonts w:ascii="Times New Roman" w:hAnsi="Times New Roman" w:cs="Times New Roman"/>
        </w:rPr>
        <w:t xml:space="preserve"> Artificial Intelligence Technolog</w:t>
      </w:r>
      <w:r w:rsidR="005169E3">
        <w:rPr>
          <w:rFonts w:ascii="Times New Roman" w:hAnsi="Times New Roman" w:cs="Times New Roman"/>
        </w:rPr>
        <w:t xml:space="preserve">y Adoption </w:t>
      </w:r>
      <w:r w:rsidR="008033C2">
        <w:rPr>
          <w:rFonts w:ascii="Times New Roman" w:hAnsi="Times New Roman" w:cs="Times New Roman"/>
        </w:rPr>
        <w:t>in the Legal Sector</w:t>
      </w:r>
    </w:p>
    <w:p w14:paraId="151DD6D3" w14:textId="3F9C3D16" w:rsidR="00C41EB1" w:rsidRPr="002B15E1" w:rsidRDefault="00A94FB4" w:rsidP="003C3492">
      <w:pPr>
        <w:pStyle w:val="Subtitle"/>
        <w:spacing w:line="360" w:lineRule="auto"/>
        <w:rPr>
          <w:rFonts w:ascii="Times New Roman" w:hAnsi="Times New Roman" w:cs="Times New Roman"/>
        </w:rPr>
      </w:pPr>
      <w:r w:rsidRPr="002B15E1">
        <w:rPr>
          <w:rFonts w:ascii="Times New Roman" w:hAnsi="Times New Roman" w:cs="Times New Roman"/>
        </w:rPr>
        <w:t xml:space="preserve">A </w:t>
      </w:r>
      <w:r w:rsidR="00C80C5A" w:rsidRPr="002B15E1">
        <w:rPr>
          <w:rFonts w:ascii="Times New Roman" w:hAnsi="Times New Roman" w:cs="Times New Roman"/>
        </w:rPr>
        <w:t>s</w:t>
      </w:r>
      <w:r w:rsidRPr="002B15E1">
        <w:rPr>
          <w:rFonts w:ascii="Times New Roman" w:hAnsi="Times New Roman" w:cs="Times New Roman"/>
        </w:rPr>
        <w:t xml:space="preserve">tudy of the </w:t>
      </w:r>
      <w:r w:rsidR="00C80C5A" w:rsidRPr="002B15E1">
        <w:rPr>
          <w:rFonts w:ascii="Times New Roman" w:hAnsi="Times New Roman" w:cs="Times New Roman"/>
        </w:rPr>
        <w:t>r</w:t>
      </w:r>
      <w:r w:rsidR="00F31F88" w:rsidRPr="002B15E1">
        <w:rPr>
          <w:rFonts w:ascii="Times New Roman" w:hAnsi="Times New Roman" w:cs="Times New Roman"/>
        </w:rPr>
        <w:t xml:space="preserve">isks and </w:t>
      </w:r>
      <w:r w:rsidR="00C80C5A" w:rsidRPr="002B15E1">
        <w:rPr>
          <w:rFonts w:ascii="Times New Roman" w:hAnsi="Times New Roman" w:cs="Times New Roman"/>
        </w:rPr>
        <w:t>b</w:t>
      </w:r>
      <w:r w:rsidR="0090646C" w:rsidRPr="002B15E1">
        <w:rPr>
          <w:rFonts w:ascii="Times New Roman" w:hAnsi="Times New Roman" w:cs="Times New Roman"/>
        </w:rPr>
        <w:t xml:space="preserve">enefits of </w:t>
      </w:r>
      <w:r w:rsidR="00C41EB1" w:rsidRPr="002B15E1">
        <w:rPr>
          <w:rFonts w:ascii="Times New Roman" w:hAnsi="Times New Roman" w:cs="Times New Roman"/>
        </w:rPr>
        <w:t>A</w:t>
      </w:r>
      <w:r w:rsidR="00A0707B" w:rsidRPr="002B15E1">
        <w:rPr>
          <w:rFonts w:ascii="Times New Roman" w:hAnsi="Times New Roman" w:cs="Times New Roman"/>
        </w:rPr>
        <w:t>rti</w:t>
      </w:r>
      <w:r w:rsidR="008050C3" w:rsidRPr="002B15E1">
        <w:rPr>
          <w:rFonts w:ascii="Times New Roman" w:hAnsi="Times New Roman" w:cs="Times New Roman"/>
        </w:rPr>
        <w:t xml:space="preserve">ficial </w:t>
      </w:r>
      <w:r w:rsidR="00C41EB1" w:rsidRPr="002B15E1">
        <w:rPr>
          <w:rFonts w:ascii="Times New Roman" w:hAnsi="Times New Roman" w:cs="Times New Roman"/>
        </w:rPr>
        <w:t>I</w:t>
      </w:r>
      <w:r w:rsidR="008050C3" w:rsidRPr="002B15E1">
        <w:rPr>
          <w:rFonts w:ascii="Times New Roman" w:hAnsi="Times New Roman" w:cs="Times New Roman"/>
        </w:rPr>
        <w:t>ntelligence (AI)</w:t>
      </w:r>
      <w:r w:rsidR="0090646C" w:rsidRPr="002B15E1">
        <w:rPr>
          <w:rFonts w:ascii="Times New Roman" w:hAnsi="Times New Roman" w:cs="Times New Roman"/>
        </w:rPr>
        <w:t xml:space="preserve"> in the </w:t>
      </w:r>
      <w:r w:rsidR="00422DDC" w:rsidRPr="002B15E1">
        <w:rPr>
          <w:rFonts w:ascii="Times New Roman" w:hAnsi="Times New Roman" w:cs="Times New Roman"/>
        </w:rPr>
        <w:t>l</w:t>
      </w:r>
      <w:r w:rsidR="004E18FE" w:rsidRPr="002B15E1">
        <w:rPr>
          <w:rFonts w:ascii="Times New Roman" w:hAnsi="Times New Roman" w:cs="Times New Roman"/>
        </w:rPr>
        <w:t xml:space="preserve">egal </w:t>
      </w:r>
      <w:r w:rsidR="00422DDC" w:rsidRPr="002B15E1">
        <w:rPr>
          <w:rFonts w:ascii="Times New Roman" w:hAnsi="Times New Roman" w:cs="Times New Roman"/>
        </w:rPr>
        <w:t>i</w:t>
      </w:r>
      <w:r w:rsidR="00D354B3" w:rsidRPr="002B15E1">
        <w:rPr>
          <w:rFonts w:ascii="Times New Roman" w:hAnsi="Times New Roman" w:cs="Times New Roman"/>
        </w:rPr>
        <w:t>ndustry</w:t>
      </w:r>
      <w:r w:rsidR="00DB7886" w:rsidRPr="002B15E1">
        <w:rPr>
          <w:rFonts w:ascii="Times New Roman" w:hAnsi="Times New Roman" w:cs="Times New Roman"/>
        </w:rPr>
        <w:t xml:space="preserve">, </w:t>
      </w:r>
      <w:r w:rsidR="00195931" w:rsidRPr="002B15E1">
        <w:rPr>
          <w:rFonts w:ascii="Times New Roman" w:hAnsi="Times New Roman" w:cs="Times New Roman"/>
        </w:rPr>
        <w:t>and</w:t>
      </w:r>
      <w:r w:rsidR="00B84874" w:rsidRPr="002B15E1">
        <w:rPr>
          <w:rFonts w:ascii="Times New Roman" w:hAnsi="Times New Roman" w:cs="Times New Roman"/>
        </w:rPr>
        <w:t xml:space="preserve"> proposal of</w:t>
      </w:r>
      <w:r w:rsidR="00195931" w:rsidRPr="002B15E1">
        <w:rPr>
          <w:rFonts w:ascii="Times New Roman" w:hAnsi="Times New Roman" w:cs="Times New Roman"/>
        </w:rPr>
        <w:t xml:space="preserve"> </w:t>
      </w:r>
      <w:r w:rsidR="00E12736" w:rsidRPr="002B15E1">
        <w:rPr>
          <w:rFonts w:ascii="Times New Roman" w:hAnsi="Times New Roman" w:cs="Times New Roman"/>
        </w:rPr>
        <w:t>a</w:t>
      </w:r>
      <w:r w:rsidR="00E9786C">
        <w:rPr>
          <w:rFonts w:ascii="Times New Roman" w:hAnsi="Times New Roman" w:cs="Times New Roman"/>
        </w:rPr>
        <w:t>n</w:t>
      </w:r>
      <w:r w:rsidR="001159F9">
        <w:rPr>
          <w:rFonts w:ascii="Times New Roman" w:hAnsi="Times New Roman" w:cs="Times New Roman"/>
        </w:rPr>
        <w:t xml:space="preserve"> </w:t>
      </w:r>
      <w:r w:rsidR="0034020B" w:rsidRPr="002B15E1">
        <w:rPr>
          <w:rFonts w:ascii="Times New Roman" w:hAnsi="Times New Roman" w:cs="Times New Roman"/>
        </w:rPr>
        <w:t>AI adoption</w:t>
      </w:r>
      <w:r w:rsidR="001159F9">
        <w:rPr>
          <w:rFonts w:ascii="Times New Roman" w:hAnsi="Times New Roman" w:cs="Times New Roman"/>
        </w:rPr>
        <w:t xml:space="preserve"> framework</w:t>
      </w:r>
      <w:r w:rsidR="00E9786C">
        <w:rPr>
          <w:rFonts w:ascii="Times New Roman" w:hAnsi="Times New Roman" w:cs="Times New Roman"/>
        </w:rPr>
        <w:t>.</w:t>
      </w:r>
    </w:p>
    <w:p w14:paraId="1CFDC546" w14:textId="14B68CD7" w:rsidR="00C41EB1" w:rsidRPr="002B15E1" w:rsidRDefault="003D1E6E" w:rsidP="00DA7BAD">
      <w:pPr>
        <w:pStyle w:val="Heading1"/>
        <w:spacing w:line="480" w:lineRule="auto"/>
        <w:rPr>
          <w:rFonts w:ascii="Times New Roman" w:hAnsi="Times New Roman" w:cs="Times New Roman"/>
        </w:rPr>
      </w:pPr>
      <w:r w:rsidRPr="002B15E1">
        <w:rPr>
          <w:rFonts w:ascii="Times New Roman" w:hAnsi="Times New Roman" w:cs="Times New Roman"/>
        </w:rPr>
        <w:t xml:space="preserve">1. </w:t>
      </w:r>
      <w:r w:rsidR="00C41EB1" w:rsidRPr="002B15E1">
        <w:rPr>
          <w:rFonts w:ascii="Times New Roman" w:hAnsi="Times New Roman" w:cs="Times New Roman"/>
        </w:rPr>
        <w:t>Abstract</w:t>
      </w:r>
    </w:p>
    <w:p w14:paraId="48E73965" w14:textId="532C9397" w:rsidR="002347CA" w:rsidRPr="002B15E1" w:rsidRDefault="002347CA" w:rsidP="00DA7BAD">
      <w:pPr>
        <w:spacing w:line="480" w:lineRule="auto"/>
        <w:rPr>
          <w:rFonts w:ascii="Times New Roman" w:hAnsi="Times New Roman" w:cs="Times New Roman"/>
          <w:color w:val="000000"/>
        </w:rPr>
      </w:pPr>
      <w:r w:rsidRPr="002B15E1">
        <w:rPr>
          <w:rFonts w:ascii="Times New Roman" w:hAnsi="Times New Roman" w:cs="Times New Roman"/>
          <w:color w:val="000000"/>
        </w:rPr>
        <w:t xml:space="preserve">Artificial Intelligence (AI) has had a significant impact on various industries and is regarded as a key topic for management. The introduction of large language models and generative AI software, such as Chat-GPT, has </w:t>
      </w:r>
      <w:r w:rsidR="00434992" w:rsidRPr="002B15E1">
        <w:rPr>
          <w:rFonts w:ascii="Times New Roman" w:hAnsi="Times New Roman" w:cs="Times New Roman"/>
          <w:color w:val="000000"/>
        </w:rPr>
        <w:t>change</w:t>
      </w:r>
      <w:r w:rsidRPr="002B15E1">
        <w:rPr>
          <w:rFonts w:ascii="Times New Roman" w:hAnsi="Times New Roman" w:cs="Times New Roman"/>
          <w:color w:val="000000"/>
        </w:rPr>
        <w:t>d human–machine interactions</w:t>
      </w:r>
      <w:r w:rsidR="00434992" w:rsidRPr="002B15E1">
        <w:rPr>
          <w:rFonts w:ascii="Times New Roman" w:hAnsi="Times New Roman" w:cs="Times New Roman"/>
          <w:color w:val="000000"/>
        </w:rPr>
        <w:t xml:space="preserve"> forever</w:t>
      </w:r>
      <w:r w:rsidRPr="002B15E1">
        <w:rPr>
          <w:rFonts w:ascii="Times New Roman" w:hAnsi="Times New Roman" w:cs="Times New Roman"/>
          <w:color w:val="000000"/>
        </w:rPr>
        <w:t xml:space="preserve">. </w:t>
      </w:r>
      <w:r w:rsidR="002F7CEA" w:rsidRPr="002B15E1">
        <w:rPr>
          <w:rFonts w:ascii="Times New Roman" w:hAnsi="Times New Roman" w:cs="Times New Roman"/>
          <w:color w:val="000000"/>
        </w:rPr>
        <w:t>More commonly, t</w:t>
      </w:r>
      <w:r w:rsidRPr="002B15E1">
        <w:rPr>
          <w:rFonts w:ascii="Times New Roman" w:hAnsi="Times New Roman" w:cs="Times New Roman"/>
          <w:color w:val="000000"/>
        </w:rPr>
        <w:t>he discussion around AI frequently includes both the potential advantages of its adoption and the importance of managing AI effectively. There are multiple factors encouraging the use of AI, as well as considerations that lead to caution.</w:t>
      </w:r>
    </w:p>
    <w:p w14:paraId="290A4D94" w14:textId="4E210D92" w:rsidR="00C41EB1" w:rsidRPr="002B15E1" w:rsidRDefault="002347CA" w:rsidP="00434992">
      <w:pPr>
        <w:spacing w:line="480" w:lineRule="auto"/>
        <w:rPr>
          <w:rFonts w:ascii="Times New Roman" w:hAnsi="Times New Roman" w:cs="Times New Roman"/>
          <w:color w:val="000000"/>
        </w:rPr>
      </w:pPr>
      <w:r w:rsidRPr="002B15E1">
        <w:rPr>
          <w:rFonts w:ascii="Times New Roman" w:hAnsi="Times New Roman" w:cs="Times New Roman"/>
          <w:color w:val="000000"/>
        </w:rPr>
        <w:t xml:space="preserve">This research aims to </w:t>
      </w:r>
      <w:r w:rsidR="002F7D5A" w:rsidRPr="002B15E1">
        <w:rPr>
          <w:rFonts w:ascii="Times New Roman" w:hAnsi="Times New Roman" w:cs="Times New Roman"/>
          <w:color w:val="000000"/>
        </w:rPr>
        <w:t xml:space="preserve">critically </w:t>
      </w:r>
      <w:r w:rsidRPr="002B15E1">
        <w:rPr>
          <w:rFonts w:ascii="Times New Roman" w:hAnsi="Times New Roman" w:cs="Times New Roman"/>
          <w:color w:val="000000"/>
        </w:rPr>
        <w:t xml:space="preserve">identify the main drivers and barriers to AI adoption, with an assessment of critical success factors for implementing AI in organisations. Focusing specifically on the legal profession, the study reviews literature on AI and analyses its current and potential roles in this sector, especially </w:t>
      </w:r>
      <w:proofErr w:type="gramStart"/>
      <w:r w:rsidRPr="002B15E1">
        <w:rPr>
          <w:rFonts w:ascii="Times New Roman" w:hAnsi="Times New Roman" w:cs="Times New Roman"/>
          <w:color w:val="000000"/>
        </w:rPr>
        <w:t>in light of</w:t>
      </w:r>
      <w:proofErr w:type="gramEnd"/>
      <w:r w:rsidRPr="002B15E1">
        <w:rPr>
          <w:rFonts w:ascii="Times New Roman" w:hAnsi="Times New Roman" w:cs="Times New Roman"/>
          <w:color w:val="000000"/>
        </w:rPr>
        <w:t xml:space="preserve"> ongoing technological development and the increasing availability of applications like ChatGPT and </w:t>
      </w:r>
      <w:proofErr w:type="spellStart"/>
      <w:r w:rsidRPr="002B15E1">
        <w:rPr>
          <w:rFonts w:ascii="Times New Roman" w:hAnsi="Times New Roman" w:cs="Times New Roman"/>
          <w:color w:val="000000"/>
        </w:rPr>
        <w:t>DeepSeek</w:t>
      </w:r>
      <w:proofErr w:type="spellEnd"/>
      <w:r w:rsidRPr="002B15E1">
        <w:rPr>
          <w:rFonts w:ascii="Times New Roman" w:hAnsi="Times New Roman" w:cs="Times New Roman"/>
          <w:color w:val="000000"/>
        </w:rPr>
        <w:t xml:space="preserve">. It </w:t>
      </w:r>
      <w:r w:rsidR="00C0560A" w:rsidRPr="002B15E1">
        <w:rPr>
          <w:rFonts w:ascii="Times New Roman" w:hAnsi="Times New Roman" w:cs="Times New Roman"/>
          <w:color w:val="000000"/>
        </w:rPr>
        <w:t>will cr</w:t>
      </w:r>
      <w:r w:rsidR="006A0830" w:rsidRPr="002B15E1">
        <w:rPr>
          <w:rFonts w:ascii="Times New Roman" w:hAnsi="Times New Roman" w:cs="Times New Roman"/>
          <w:color w:val="000000"/>
        </w:rPr>
        <w:t xml:space="preserve">itically evaluate and adopt a case study approach to </w:t>
      </w:r>
      <w:r w:rsidRPr="002B15E1">
        <w:rPr>
          <w:rFonts w:ascii="Times New Roman" w:hAnsi="Times New Roman" w:cs="Times New Roman"/>
          <w:color w:val="000000"/>
        </w:rPr>
        <w:t xml:space="preserve">explore how law firms maintain competitiveness amid broader AI adoption, whether firms should prioritise early adoption strategies or take a more cautious approach, and how increased reliance on AI may affect </w:t>
      </w:r>
      <w:r w:rsidR="000D3ACD" w:rsidRPr="002B15E1">
        <w:rPr>
          <w:rFonts w:ascii="Times New Roman" w:hAnsi="Times New Roman" w:cs="Times New Roman"/>
          <w:color w:val="000000"/>
        </w:rPr>
        <w:t>competition</w:t>
      </w:r>
      <w:r w:rsidRPr="002B15E1">
        <w:rPr>
          <w:rFonts w:ascii="Times New Roman" w:hAnsi="Times New Roman" w:cs="Times New Roman"/>
          <w:color w:val="000000"/>
        </w:rPr>
        <w:t xml:space="preserve"> and employment within the profession. Ethical considerations </w:t>
      </w:r>
      <w:r w:rsidR="00F6678F" w:rsidRPr="002B15E1">
        <w:rPr>
          <w:rFonts w:ascii="Times New Roman" w:hAnsi="Times New Roman" w:cs="Times New Roman"/>
          <w:color w:val="000000"/>
        </w:rPr>
        <w:t xml:space="preserve">will </w:t>
      </w:r>
      <w:r w:rsidRPr="002B15E1">
        <w:rPr>
          <w:rFonts w:ascii="Times New Roman" w:hAnsi="Times New Roman" w:cs="Times New Roman"/>
          <w:color w:val="000000"/>
        </w:rPr>
        <w:t xml:space="preserve">also </w:t>
      </w:r>
      <w:r w:rsidR="00F6678F" w:rsidRPr="002B15E1">
        <w:rPr>
          <w:rFonts w:ascii="Times New Roman" w:hAnsi="Times New Roman" w:cs="Times New Roman"/>
          <w:color w:val="000000"/>
        </w:rPr>
        <w:t>feature in the research</w:t>
      </w:r>
      <w:r w:rsidRPr="002B15E1">
        <w:rPr>
          <w:rFonts w:ascii="Times New Roman" w:hAnsi="Times New Roman" w:cs="Times New Roman"/>
          <w:color w:val="000000"/>
        </w:rPr>
        <w:t xml:space="preserve">. By </w:t>
      </w:r>
      <w:r w:rsidRPr="002B15E1">
        <w:rPr>
          <w:rFonts w:ascii="Times New Roman" w:hAnsi="Times New Roman" w:cs="Times New Roman"/>
          <w:color w:val="000000"/>
        </w:rPr>
        <w:lastRenderedPageBreak/>
        <w:t>reviewing current AI applications, analysing existing strategic frameworks, and proposing a new multi-stage framework, this research seeks to provide an in-depth perspective on leveraging AI for strategic outcomes in the legal field.</w:t>
      </w:r>
    </w:p>
    <w:p w14:paraId="6C741D22" w14:textId="4D4F8239" w:rsidR="00C636FD" w:rsidRPr="002B15E1" w:rsidRDefault="007B1A71" w:rsidP="009C64C0">
      <w:pPr>
        <w:spacing w:line="480" w:lineRule="auto"/>
        <w:rPr>
          <w:rFonts w:ascii="Times New Roman" w:hAnsi="Times New Roman" w:cs="Times New Roman"/>
        </w:rPr>
      </w:pPr>
      <w:r w:rsidRPr="002B15E1">
        <w:rPr>
          <w:rFonts w:ascii="Times New Roman" w:hAnsi="Times New Roman" w:cs="Times New Roman"/>
        </w:rPr>
        <w:t xml:space="preserve">Keywords: </w:t>
      </w:r>
      <w:r w:rsidR="00B907DA" w:rsidRPr="002B15E1">
        <w:rPr>
          <w:rFonts w:ascii="Times New Roman" w:hAnsi="Times New Roman" w:cs="Times New Roman"/>
        </w:rPr>
        <w:t xml:space="preserve">Artificial </w:t>
      </w:r>
      <w:r w:rsidR="00AF06AC" w:rsidRPr="002B15E1">
        <w:rPr>
          <w:rFonts w:ascii="Times New Roman" w:hAnsi="Times New Roman" w:cs="Times New Roman"/>
        </w:rPr>
        <w:t>I</w:t>
      </w:r>
      <w:r w:rsidR="00B907DA" w:rsidRPr="002B15E1">
        <w:rPr>
          <w:rFonts w:ascii="Times New Roman" w:hAnsi="Times New Roman" w:cs="Times New Roman"/>
        </w:rPr>
        <w:t>ntelligence</w:t>
      </w:r>
      <w:r w:rsidR="00FB5984" w:rsidRPr="002B15E1">
        <w:rPr>
          <w:rFonts w:ascii="Times New Roman" w:hAnsi="Times New Roman" w:cs="Times New Roman"/>
        </w:rPr>
        <w:t xml:space="preserve"> adoption</w:t>
      </w:r>
      <w:r w:rsidR="00AF06AC" w:rsidRPr="002B15E1">
        <w:rPr>
          <w:rFonts w:ascii="Times New Roman" w:hAnsi="Times New Roman" w:cs="Times New Roman"/>
        </w:rPr>
        <w:t xml:space="preserve">, Gen AI, AI </w:t>
      </w:r>
      <w:r w:rsidR="00A94E5A" w:rsidRPr="002B15E1">
        <w:rPr>
          <w:rFonts w:ascii="Times New Roman" w:hAnsi="Times New Roman" w:cs="Times New Roman"/>
        </w:rPr>
        <w:t>Adoption in</w:t>
      </w:r>
      <w:r w:rsidR="00AF06AC" w:rsidRPr="002B15E1">
        <w:rPr>
          <w:rFonts w:ascii="Times New Roman" w:hAnsi="Times New Roman" w:cs="Times New Roman"/>
        </w:rPr>
        <w:t xml:space="preserve"> Law, </w:t>
      </w:r>
      <w:r w:rsidR="00AC3351" w:rsidRPr="002B15E1">
        <w:rPr>
          <w:rFonts w:ascii="Times New Roman" w:hAnsi="Times New Roman" w:cs="Times New Roman"/>
        </w:rPr>
        <w:t xml:space="preserve">AI </w:t>
      </w:r>
      <w:r w:rsidR="00AF06AC" w:rsidRPr="002B15E1">
        <w:rPr>
          <w:rFonts w:ascii="Times New Roman" w:hAnsi="Times New Roman" w:cs="Times New Roman"/>
        </w:rPr>
        <w:t>Implementation Strategy,</w:t>
      </w:r>
      <w:r w:rsidR="00C53B15" w:rsidRPr="002B15E1">
        <w:rPr>
          <w:rFonts w:ascii="Times New Roman" w:hAnsi="Times New Roman" w:cs="Times New Roman"/>
        </w:rPr>
        <w:t xml:space="preserve"> </w:t>
      </w:r>
      <w:r w:rsidR="00AC3351" w:rsidRPr="002B15E1">
        <w:rPr>
          <w:rFonts w:ascii="Times New Roman" w:hAnsi="Times New Roman" w:cs="Times New Roman"/>
        </w:rPr>
        <w:t xml:space="preserve">Drivers for AI adoption, </w:t>
      </w:r>
      <w:r w:rsidR="00C53B15" w:rsidRPr="002B15E1">
        <w:rPr>
          <w:rFonts w:ascii="Times New Roman" w:hAnsi="Times New Roman" w:cs="Times New Roman"/>
        </w:rPr>
        <w:t xml:space="preserve">Barriers to AI Adoption, Critical Success Factors. </w:t>
      </w:r>
    </w:p>
    <w:p w14:paraId="12CC5463" w14:textId="486DADEC" w:rsidR="004B36BB" w:rsidRPr="002B15E1" w:rsidRDefault="003D1E6E" w:rsidP="00A230F1">
      <w:pPr>
        <w:pStyle w:val="Heading1"/>
        <w:rPr>
          <w:rFonts w:ascii="Times New Roman" w:hAnsi="Times New Roman" w:cs="Times New Roman"/>
        </w:rPr>
      </w:pPr>
      <w:r w:rsidRPr="002B15E1">
        <w:rPr>
          <w:rFonts w:ascii="Times New Roman" w:hAnsi="Times New Roman" w:cs="Times New Roman"/>
        </w:rPr>
        <w:t xml:space="preserve">2. </w:t>
      </w:r>
      <w:r w:rsidR="004B36BB" w:rsidRPr="002B15E1">
        <w:rPr>
          <w:rFonts w:ascii="Times New Roman" w:hAnsi="Times New Roman" w:cs="Times New Roman"/>
        </w:rPr>
        <w:t>Literature Review</w:t>
      </w:r>
    </w:p>
    <w:p w14:paraId="774F4374" w14:textId="77777777" w:rsidR="00795C41" w:rsidRPr="002B15E1" w:rsidRDefault="00795C41" w:rsidP="00795C41">
      <w:pPr>
        <w:rPr>
          <w:rFonts w:ascii="Times New Roman" w:hAnsi="Times New Roman" w:cs="Times New Roman"/>
        </w:rPr>
      </w:pPr>
    </w:p>
    <w:p w14:paraId="07A4BFE3" w14:textId="5037F7EA" w:rsidR="00C41EB1" w:rsidRPr="002B15E1" w:rsidRDefault="00C266C4" w:rsidP="00DA7BAD">
      <w:pPr>
        <w:pStyle w:val="Heading3"/>
        <w:spacing w:line="480" w:lineRule="auto"/>
        <w:rPr>
          <w:rFonts w:ascii="Times New Roman" w:hAnsi="Times New Roman" w:cs="Times New Roman"/>
        </w:rPr>
      </w:pPr>
      <w:r w:rsidRPr="002B15E1">
        <w:rPr>
          <w:rFonts w:ascii="Times New Roman" w:hAnsi="Times New Roman" w:cs="Times New Roman"/>
        </w:rPr>
        <w:t xml:space="preserve">2.1 </w:t>
      </w:r>
      <w:r w:rsidR="00C41EB1" w:rsidRPr="002B15E1">
        <w:rPr>
          <w:rFonts w:ascii="Times New Roman" w:hAnsi="Times New Roman" w:cs="Times New Roman"/>
        </w:rPr>
        <w:t>Introduction</w:t>
      </w:r>
    </w:p>
    <w:p w14:paraId="75E4F408" w14:textId="52D4D446" w:rsidR="005B3F9C" w:rsidRPr="002B15E1" w:rsidRDefault="00F51EED" w:rsidP="00E85CB9">
      <w:pPr>
        <w:spacing w:line="480" w:lineRule="auto"/>
        <w:rPr>
          <w:rFonts w:ascii="Times New Roman" w:hAnsi="Times New Roman" w:cs="Times New Roman"/>
        </w:rPr>
      </w:pPr>
      <w:r w:rsidRPr="002B15E1">
        <w:rPr>
          <w:rFonts w:ascii="Times New Roman" w:hAnsi="Times New Roman" w:cs="Times New Roman"/>
        </w:rPr>
        <w:t>Experts have</w:t>
      </w:r>
      <w:r w:rsidR="0055142F" w:rsidRPr="002B15E1">
        <w:rPr>
          <w:rFonts w:ascii="Times New Roman" w:hAnsi="Times New Roman" w:cs="Times New Roman"/>
        </w:rPr>
        <w:t xml:space="preserve"> predicted that </w:t>
      </w:r>
      <w:r w:rsidR="00177243" w:rsidRPr="002B15E1">
        <w:rPr>
          <w:rFonts w:ascii="Times New Roman" w:hAnsi="Times New Roman" w:cs="Times New Roman"/>
        </w:rPr>
        <w:t xml:space="preserve">Artificial </w:t>
      </w:r>
      <w:r w:rsidR="00CC5300" w:rsidRPr="002B15E1">
        <w:rPr>
          <w:rFonts w:ascii="Times New Roman" w:hAnsi="Times New Roman" w:cs="Times New Roman"/>
        </w:rPr>
        <w:t>Intelligence (</w:t>
      </w:r>
      <w:r w:rsidR="008867A4" w:rsidRPr="002B15E1">
        <w:rPr>
          <w:rFonts w:ascii="Times New Roman" w:hAnsi="Times New Roman" w:cs="Times New Roman"/>
        </w:rPr>
        <w:t>AI</w:t>
      </w:r>
      <w:r w:rsidR="00CC5300" w:rsidRPr="002B15E1">
        <w:rPr>
          <w:rFonts w:ascii="Times New Roman" w:hAnsi="Times New Roman" w:cs="Times New Roman"/>
        </w:rPr>
        <w:t>)</w:t>
      </w:r>
      <w:r w:rsidR="008867A4" w:rsidRPr="002B15E1">
        <w:rPr>
          <w:rFonts w:ascii="Times New Roman" w:hAnsi="Times New Roman" w:cs="Times New Roman"/>
        </w:rPr>
        <w:t xml:space="preserve"> </w:t>
      </w:r>
      <w:r w:rsidR="008C006C" w:rsidRPr="002B15E1">
        <w:rPr>
          <w:rFonts w:ascii="Times New Roman" w:hAnsi="Times New Roman" w:cs="Times New Roman"/>
        </w:rPr>
        <w:t>will</w:t>
      </w:r>
      <w:r w:rsidR="008867A4" w:rsidRPr="002B15E1">
        <w:rPr>
          <w:rFonts w:ascii="Times New Roman" w:hAnsi="Times New Roman" w:cs="Times New Roman"/>
        </w:rPr>
        <w:t xml:space="preserve"> </w:t>
      </w:r>
      <w:r w:rsidR="00180EFC" w:rsidRPr="002B15E1">
        <w:rPr>
          <w:rFonts w:ascii="Times New Roman" w:hAnsi="Times New Roman" w:cs="Times New Roman"/>
        </w:rPr>
        <w:t>foster</w:t>
      </w:r>
      <w:r w:rsidR="0045683E" w:rsidRPr="002B15E1">
        <w:rPr>
          <w:rFonts w:ascii="Times New Roman" w:hAnsi="Times New Roman" w:cs="Times New Roman"/>
        </w:rPr>
        <w:t xml:space="preserve"> double digit</w:t>
      </w:r>
      <w:r w:rsidR="008867A4" w:rsidRPr="002B15E1">
        <w:rPr>
          <w:rFonts w:ascii="Times New Roman" w:hAnsi="Times New Roman" w:cs="Times New Roman"/>
        </w:rPr>
        <w:t xml:space="preserve"> economic growth </w:t>
      </w:r>
      <w:r w:rsidR="00361383" w:rsidRPr="002B15E1">
        <w:rPr>
          <w:rFonts w:ascii="Times New Roman" w:hAnsi="Times New Roman" w:cs="Times New Roman"/>
        </w:rPr>
        <w:t xml:space="preserve">globally </w:t>
      </w:r>
      <w:r w:rsidR="008867A4" w:rsidRPr="002B15E1">
        <w:rPr>
          <w:rFonts w:ascii="Times New Roman" w:hAnsi="Times New Roman" w:cs="Times New Roman"/>
        </w:rPr>
        <w:t xml:space="preserve">and </w:t>
      </w:r>
      <w:r w:rsidR="00C104C3" w:rsidRPr="002B15E1">
        <w:rPr>
          <w:rFonts w:ascii="Times New Roman" w:hAnsi="Times New Roman" w:cs="Times New Roman"/>
        </w:rPr>
        <w:t xml:space="preserve">increase </w:t>
      </w:r>
      <w:r w:rsidR="004904B6" w:rsidRPr="002B15E1">
        <w:rPr>
          <w:rFonts w:ascii="Times New Roman" w:hAnsi="Times New Roman" w:cs="Times New Roman"/>
        </w:rPr>
        <w:t>productivity</w:t>
      </w:r>
      <w:r w:rsidR="00BD4BF6" w:rsidRPr="002B15E1">
        <w:rPr>
          <w:rFonts w:ascii="Times New Roman" w:hAnsi="Times New Roman" w:cs="Times New Roman"/>
        </w:rPr>
        <w:t xml:space="preserve"> by up</w:t>
      </w:r>
      <w:r w:rsidR="00E815D3" w:rsidRPr="002B15E1">
        <w:rPr>
          <w:rFonts w:ascii="Times New Roman" w:hAnsi="Times New Roman" w:cs="Times New Roman"/>
        </w:rPr>
        <w:t xml:space="preserve">wards of </w:t>
      </w:r>
      <w:r w:rsidR="00BD4BF6" w:rsidRPr="002B15E1">
        <w:rPr>
          <w:rFonts w:ascii="Times New Roman" w:hAnsi="Times New Roman" w:cs="Times New Roman"/>
        </w:rPr>
        <w:t>40%</w:t>
      </w:r>
      <w:r w:rsidR="00147574" w:rsidRPr="002B15E1">
        <w:rPr>
          <w:rFonts w:ascii="Times New Roman" w:hAnsi="Times New Roman" w:cs="Times New Roman"/>
        </w:rPr>
        <w:t xml:space="preserve"> by 2030</w:t>
      </w:r>
      <w:r w:rsidR="004904B6" w:rsidRPr="002B15E1">
        <w:rPr>
          <w:rFonts w:ascii="Times New Roman" w:hAnsi="Times New Roman" w:cs="Times New Roman"/>
        </w:rPr>
        <w:t xml:space="preserve"> </w:t>
      </w:r>
      <w:r w:rsidR="00C228F4"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{"citationID":"3ceoMkxI","properties":{"formattedCitation":"(Accenture, 2019)","plainCitation":"(Accenture, 2019)","noteIndex":0},"citationItems":[{"id":128,"uris":["http://zotero.org/users/16098108/items/WCZW8F3F"],"itemData":{"id":128,"type":"webpage","abstract":"Most businesses deploy pilot #AI programs, but they struggle when it comes to scaling it. A new Accenture report explains the 3 critical factors for scaling AI.","language":"en-US","note":"AI is expected to double economic output by 2030","title":"Scaling AI: From Experimental to Exponential","title-short":"Scaling AI","URL":"https://www.accenture.com/us-en/insights/artificial-intelligence/ai-investments","author":[{"family":"Accenture","given":""}],"accessed":{"date-parts":[["2025",2,15]]},"issued":{"date-parts":[["2019"]]}}}],"schema":"https://github.com/citation-style-language/schema/raw/master/csl-citation.json"} </w:instrText>
      </w:r>
      <w:r w:rsidR="00C228F4" w:rsidRPr="002B15E1">
        <w:rPr>
          <w:rFonts w:ascii="Times New Roman" w:hAnsi="Times New Roman" w:cs="Times New Roman"/>
        </w:rPr>
        <w:fldChar w:fldCharType="separate"/>
      </w:r>
      <w:r w:rsidR="00C228F4" w:rsidRPr="002B15E1">
        <w:rPr>
          <w:rFonts w:ascii="Times New Roman" w:hAnsi="Times New Roman" w:cs="Times New Roman"/>
        </w:rPr>
        <w:t>(Accenture, 2019)</w:t>
      </w:r>
      <w:r w:rsidR="00C228F4" w:rsidRPr="002B15E1">
        <w:rPr>
          <w:rFonts w:ascii="Times New Roman" w:hAnsi="Times New Roman" w:cs="Times New Roman"/>
        </w:rPr>
        <w:fldChar w:fldCharType="end"/>
      </w:r>
      <w:r w:rsidR="003B14CA" w:rsidRPr="002B15E1">
        <w:rPr>
          <w:rFonts w:ascii="Times New Roman" w:hAnsi="Times New Roman" w:cs="Times New Roman"/>
        </w:rPr>
        <w:t>.</w:t>
      </w:r>
      <w:r w:rsidR="00BD4BF6" w:rsidRPr="002B15E1">
        <w:rPr>
          <w:rFonts w:ascii="Times New Roman" w:hAnsi="Times New Roman" w:cs="Times New Roman"/>
        </w:rPr>
        <w:t xml:space="preserve"> </w:t>
      </w:r>
      <w:r w:rsidR="00367896" w:rsidRPr="002B15E1">
        <w:rPr>
          <w:rFonts w:ascii="Times New Roman" w:hAnsi="Times New Roman" w:cs="Times New Roman"/>
        </w:rPr>
        <w:t xml:space="preserve">By 2030, </w:t>
      </w:r>
      <w:r w:rsidR="006C0023" w:rsidRPr="002B15E1">
        <w:rPr>
          <w:rFonts w:ascii="Times New Roman" w:hAnsi="Times New Roman" w:cs="Times New Roman"/>
        </w:rPr>
        <w:t xml:space="preserve">AI </w:t>
      </w:r>
      <w:r w:rsidR="00367896" w:rsidRPr="002B15E1">
        <w:rPr>
          <w:rFonts w:ascii="Times New Roman" w:hAnsi="Times New Roman" w:cs="Times New Roman"/>
        </w:rPr>
        <w:t xml:space="preserve">is </w:t>
      </w:r>
      <w:r w:rsidR="00C14F3A" w:rsidRPr="002B15E1">
        <w:rPr>
          <w:rFonts w:ascii="Times New Roman" w:hAnsi="Times New Roman" w:cs="Times New Roman"/>
        </w:rPr>
        <w:t xml:space="preserve">also </w:t>
      </w:r>
      <w:r w:rsidR="00367896" w:rsidRPr="002B15E1">
        <w:rPr>
          <w:rFonts w:ascii="Times New Roman" w:hAnsi="Times New Roman" w:cs="Times New Roman"/>
        </w:rPr>
        <w:t xml:space="preserve">expected </w:t>
      </w:r>
      <w:r w:rsidR="006C0023" w:rsidRPr="002B15E1">
        <w:rPr>
          <w:rFonts w:ascii="Times New Roman" w:hAnsi="Times New Roman" w:cs="Times New Roman"/>
        </w:rPr>
        <w:t xml:space="preserve">to contribute an additional </w:t>
      </w:r>
      <w:r w:rsidR="008E7F23" w:rsidRPr="002B15E1">
        <w:rPr>
          <w:rFonts w:ascii="Times New Roman" w:hAnsi="Times New Roman" w:cs="Times New Roman"/>
        </w:rPr>
        <w:t>$13 trillion to</w:t>
      </w:r>
      <w:r w:rsidR="00147574" w:rsidRPr="002B15E1">
        <w:rPr>
          <w:rFonts w:ascii="Times New Roman" w:hAnsi="Times New Roman" w:cs="Times New Roman"/>
        </w:rPr>
        <w:t xml:space="preserve"> the global economy</w:t>
      </w:r>
      <w:r w:rsidR="00367896" w:rsidRPr="002B15E1">
        <w:rPr>
          <w:rFonts w:ascii="Times New Roman" w:hAnsi="Times New Roman" w:cs="Times New Roman"/>
        </w:rPr>
        <w:t xml:space="preserve"> </w:t>
      </w:r>
      <w:r w:rsidR="003D1F0E" w:rsidRPr="002B15E1">
        <w:rPr>
          <w:rFonts w:ascii="Times New Roman" w:hAnsi="Times New Roman" w:cs="Times New Roman"/>
        </w:rPr>
        <w:fldChar w:fldCharType="begin"/>
      </w:r>
      <w:r w:rsidR="003D1F0E" w:rsidRPr="002B15E1">
        <w:rPr>
          <w:rFonts w:ascii="Times New Roman" w:hAnsi="Times New Roman" w:cs="Times New Roman"/>
        </w:rPr>
        <w:instrText xml:space="preserve"> ADDIN ZOTERO_ITEM CSL_CITATION {"citationID":"z4pNF4Rp","properties":{"formattedCitation":"(McKinsey Institute, 2018)","plainCitation":"(McKinsey Institute, 2018)","noteIndex":0},"citationItems":[{"id":200,"uris":["http://zotero.org/users/16098108/items/B44Y4GNT"],"itemData":{"id":200,"type":"webpage","container-title":"McKinsey Global Institute","title":"MGI-Notes-from-the-AI-frontier-Modeling-the-impact-of-AI-on-the-world-economy-September-2018","URL":"https://www.mckinsey.com/~/media/McKinsey/Featured%20Insights/Artificial%20Intelligence/Notes%20from%20the%20frontier%20Modeling%20the%20impact%20of%20AI%20on%20the%20world%20economy/MGI-Notes-from-the-AI-frontier-Modeling-the-impact-of-AI-on-the-world-economy-September-2018.pdf","author":[{"family":"McKinsey Institute","given":""}],"accessed":{"date-parts":[["2025",7,20]]},"issued":{"date-parts":[["2018"]]}}}],"schema":"https://github.com/citation-style-language/schema/raw/master/csl-citation.json"} </w:instrText>
      </w:r>
      <w:r w:rsidR="003D1F0E" w:rsidRPr="002B15E1">
        <w:rPr>
          <w:rFonts w:ascii="Times New Roman" w:hAnsi="Times New Roman" w:cs="Times New Roman"/>
        </w:rPr>
        <w:fldChar w:fldCharType="separate"/>
      </w:r>
      <w:r w:rsidR="003D1F0E" w:rsidRPr="002B15E1">
        <w:rPr>
          <w:rFonts w:ascii="Times New Roman" w:hAnsi="Times New Roman" w:cs="Times New Roman"/>
        </w:rPr>
        <w:t>(McKinsey Institute, 2018)</w:t>
      </w:r>
      <w:r w:rsidR="003D1F0E" w:rsidRPr="002B15E1">
        <w:rPr>
          <w:rFonts w:ascii="Times New Roman" w:hAnsi="Times New Roman" w:cs="Times New Roman"/>
        </w:rPr>
        <w:fldChar w:fldCharType="end"/>
      </w:r>
      <w:r w:rsidR="003D1F0E" w:rsidRPr="002B15E1">
        <w:rPr>
          <w:rFonts w:ascii="Times New Roman" w:hAnsi="Times New Roman" w:cs="Times New Roman"/>
        </w:rPr>
        <w:t xml:space="preserve">. </w:t>
      </w:r>
      <w:r w:rsidR="00065676" w:rsidRPr="002B15E1">
        <w:rPr>
          <w:rFonts w:ascii="Times New Roman" w:hAnsi="Times New Roman" w:cs="Times New Roman"/>
        </w:rPr>
        <w:t>AI</w:t>
      </w:r>
      <w:r w:rsidR="00207291" w:rsidRPr="002B15E1">
        <w:rPr>
          <w:rFonts w:ascii="Times New Roman" w:hAnsi="Times New Roman" w:cs="Times New Roman"/>
        </w:rPr>
        <w:t xml:space="preserve"> </w:t>
      </w:r>
      <w:r w:rsidR="00933BD0" w:rsidRPr="002B15E1">
        <w:rPr>
          <w:rFonts w:ascii="Times New Roman" w:hAnsi="Times New Roman" w:cs="Times New Roman"/>
        </w:rPr>
        <w:t>is</w:t>
      </w:r>
      <w:r w:rsidR="00207291" w:rsidRPr="002B15E1">
        <w:rPr>
          <w:rFonts w:ascii="Times New Roman" w:hAnsi="Times New Roman" w:cs="Times New Roman"/>
        </w:rPr>
        <w:t xml:space="preserve"> revolutioni</w:t>
      </w:r>
      <w:r w:rsidR="00933BD0" w:rsidRPr="002B15E1">
        <w:rPr>
          <w:rFonts w:ascii="Times New Roman" w:hAnsi="Times New Roman" w:cs="Times New Roman"/>
        </w:rPr>
        <w:t xml:space="preserve">sing </w:t>
      </w:r>
      <w:r w:rsidR="00207291" w:rsidRPr="002B15E1">
        <w:rPr>
          <w:rFonts w:ascii="Times New Roman" w:hAnsi="Times New Roman" w:cs="Times New Roman"/>
        </w:rPr>
        <w:t>almost every industry, and</w:t>
      </w:r>
      <w:r w:rsidR="00BC4F96" w:rsidRPr="002B15E1">
        <w:rPr>
          <w:rFonts w:ascii="Times New Roman" w:hAnsi="Times New Roman" w:cs="Times New Roman"/>
        </w:rPr>
        <w:t xml:space="preserve"> has </w:t>
      </w:r>
      <w:r w:rsidR="00501049" w:rsidRPr="002B15E1">
        <w:rPr>
          <w:rFonts w:ascii="Times New Roman" w:hAnsi="Times New Roman" w:cs="Times New Roman"/>
        </w:rPr>
        <w:t xml:space="preserve">been </w:t>
      </w:r>
      <w:r w:rsidR="00BC4F96" w:rsidRPr="002B15E1">
        <w:rPr>
          <w:rFonts w:ascii="Times New Roman" w:hAnsi="Times New Roman" w:cs="Times New Roman"/>
        </w:rPr>
        <w:t>identified as</w:t>
      </w:r>
      <w:r w:rsidR="00207291" w:rsidRPr="002B15E1">
        <w:rPr>
          <w:rFonts w:ascii="Times New Roman" w:hAnsi="Times New Roman" w:cs="Times New Roman"/>
        </w:rPr>
        <w:t xml:space="preserve"> a top management priority </w:t>
      </w:r>
      <w:r w:rsidR="00207291"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{"citationID":"UoFJVbXZ","properties":{"formattedCitation":"(Hutzschenreuter and L\\uc0\\u228{}mmermann, 2025)","plainCitation":"(Hutzschenreuter and Lämmermann, 2025)","noteIndex":0},"citationItems":[{"id":9,"uris":["http://zotero.org/users/16098108/items/YPBDANJ6"],"itemData":{"id":9,"type":"article-journal","container-title":"Academy of Management Perspectives","DOI":"10.5465/amp.2023.0243","ISSN":"1558-9080, 1943-4529","journalAbbreviation":"AMP","language":"en","note":"Adopts a novel AI Business Strategy Wheel. However, limitations include its macro nature and lack of consideration for key AI risks, such as ethics. It explores concepts such as AI task superiority and the “black-box” perception of AI.","page":"amp.2023.0243","source":"DOI.org (Crossref)","title":"What Is Your AI Strategy? Systematically Integrating Self-Learning Technologies into Your Business Strategy","title-short":"What Is Your AI Strategy?","author":[{"family":"Hutzschenreuter","given":"Thomas"},{"family":"Lämmermann","given":"Tim"}],"issued":{"date-parts":[["2025",1,7]]}}}],"schema":"https://github.com/citation-style-language/schema/raw/master/csl-citation.json"} </w:instrText>
      </w:r>
      <w:r w:rsidR="00207291" w:rsidRPr="002B15E1">
        <w:rPr>
          <w:rFonts w:ascii="Times New Roman" w:hAnsi="Times New Roman" w:cs="Times New Roman"/>
        </w:rPr>
        <w:fldChar w:fldCharType="separate"/>
      </w:r>
      <w:r w:rsidR="00207291" w:rsidRPr="002B15E1">
        <w:rPr>
          <w:rFonts w:ascii="Times New Roman" w:hAnsi="Times New Roman" w:cs="Times New Roman"/>
          <w:kern w:val="0"/>
        </w:rPr>
        <w:t>(Hutzschenreuter and Lämmermann, 2025)</w:t>
      </w:r>
      <w:r w:rsidR="00207291" w:rsidRPr="002B15E1">
        <w:rPr>
          <w:rFonts w:ascii="Times New Roman" w:hAnsi="Times New Roman" w:cs="Times New Roman"/>
        </w:rPr>
        <w:fldChar w:fldCharType="end"/>
      </w:r>
      <w:r w:rsidR="00207291" w:rsidRPr="002B15E1">
        <w:rPr>
          <w:rFonts w:ascii="Times New Roman" w:hAnsi="Times New Roman" w:cs="Times New Roman"/>
        </w:rPr>
        <w:t>.</w:t>
      </w:r>
      <w:r w:rsidR="009462E2" w:rsidRPr="002B15E1">
        <w:rPr>
          <w:rFonts w:ascii="Times New Roman" w:hAnsi="Times New Roman" w:cs="Times New Roman"/>
        </w:rPr>
        <w:t xml:space="preserve"> </w:t>
      </w:r>
      <w:r w:rsidR="003976C6" w:rsidRPr="002B15E1">
        <w:rPr>
          <w:rFonts w:ascii="Times New Roman" w:hAnsi="Times New Roman" w:cs="Times New Roman"/>
        </w:rPr>
        <w:t>In another study, m</w:t>
      </w:r>
      <w:r w:rsidR="001E0C6A" w:rsidRPr="002B15E1">
        <w:rPr>
          <w:rFonts w:ascii="Times New Roman" w:hAnsi="Times New Roman" w:cs="Times New Roman"/>
        </w:rPr>
        <w:t>ore than</w:t>
      </w:r>
      <w:r w:rsidR="003576AC" w:rsidRPr="002B15E1">
        <w:rPr>
          <w:rFonts w:ascii="Times New Roman" w:hAnsi="Times New Roman" w:cs="Times New Roman"/>
        </w:rPr>
        <w:t xml:space="preserve"> 8</w:t>
      </w:r>
      <w:r w:rsidR="001E0C6A" w:rsidRPr="002B15E1">
        <w:rPr>
          <w:rFonts w:ascii="Times New Roman" w:hAnsi="Times New Roman" w:cs="Times New Roman"/>
        </w:rPr>
        <w:t>8</w:t>
      </w:r>
      <w:r w:rsidR="003576AC" w:rsidRPr="002B15E1">
        <w:rPr>
          <w:rFonts w:ascii="Times New Roman" w:hAnsi="Times New Roman" w:cs="Times New Roman"/>
        </w:rPr>
        <w:t xml:space="preserve">% of global organisations </w:t>
      </w:r>
      <w:r w:rsidR="00E82FA0" w:rsidRPr="002B15E1">
        <w:rPr>
          <w:rFonts w:ascii="Times New Roman" w:hAnsi="Times New Roman" w:cs="Times New Roman"/>
        </w:rPr>
        <w:t>surveyed</w:t>
      </w:r>
      <w:r w:rsidR="00195658" w:rsidRPr="002B15E1">
        <w:rPr>
          <w:rFonts w:ascii="Times New Roman" w:hAnsi="Times New Roman" w:cs="Times New Roman"/>
        </w:rPr>
        <w:t xml:space="preserve"> </w:t>
      </w:r>
      <w:r w:rsidR="008C5AE6" w:rsidRPr="002B15E1">
        <w:rPr>
          <w:rFonts w:ascii="Times New Roman" w:hAnsi="Times New Roman" w:cs="Times New Roman"/>
        </w:rPr>
        <w:t>are convinced</w:t>
      </w:r>
      <w:r w:rsidR="003576AC" w:rsidRPr="002B15E1">
        <w:rPr>
          <w:rFonts w:ascii="Times New Roman" w:hAnsi="Times New Roman" w:cs="Times New Roman"/>
        </w:rPr>
        <w:t xml:space="preserve"> that companies</w:t>
      </w:r>
      <w:r w:rsidR="00165CDC" w:rsidRPr="002B15E1">
        <w:rPr>
          <w:rFonts w:ascii="Times New Roman" w:hAnsi="Times New Roman" w:cs="Times New Roman"/>
        </w:rPr>
        <w:t xml:space="preserve"> that</w:t>
      </w:r>
      <w:r w:rsidR="003576AC" w:rsidRPr="002B15E1">
        <w:rPr>
          <w:rFonts w:ascii="Times New Roman" w:hAnsi="Times New Roman" w:cs="Times New Roman"/>
        </w:rPr>
        <w:t xml:space="preserve"> fail to </w:t>
      </w:r>
      <w:r w:rsidR="00165CDC" w:rsidRPr="002B15E1">
        <w:rPr>
          <w:rFonts w:ascii="Times New Roman" w:hAnsi="Times New Roman" w:cs="Times New Roman"/>
        </w:rPr>
        <w:t xml:space="preserve">properly </w:t>
      </w:r>
      <w:r w:rsidR="003576AC" w:rsidRPr="002B15E1">
        <w:rPr>
          <w:rFonts w:ascii="Times New Roman" w:hAnsi="Times New Roman" w:cs="Times New Roman"/>
        </w:rPr>
        <w:t>adopt</w:t>
      </w:r>
      <w:r w:rsidR="00165CDC" w:rsidRPr="002B15E1">
        <w:rPr>
          <w:rFonts w:ascii="Times New Roman" w:hAnsi="Times New Roman" w:cs="Times New Roman"/>
        </w:rPr>
        <w:t xml:space="preserve"> AI systems</w:t>
      </w:r>
      <w:r w:rsidR="003576AC" w:rsidRPr="002B15E1">
        <w:rPr>
          <w:rFonts w:ascii="Times New Roman" w:hAnsi="Times New Roman" w:cs="Times New Roman"/>
        </w:rPr>
        <w:t xml:space="preserve"> </w:t>
      </w:r>
      <w:r w:rsidR="00165CDC" w:rsidRPr="002B15E1">
        <w:rPr>
          <w:rFonts w:ascii="Times New Roman" w:hAnsi="Times New Roman" w:cs="Times New Roman"/>
        </w:rPr>
        <w:t xml:space="preserve">would </w:t>
      </w:r>
      <w:r w:rsidR="00393779" w:rsidRPr="002B15E1">
        <w:rPr>
          <w:rFonts w:ascii="Times New Roman" w:hAnsi="Times New Roman" w:cs="Times New Roman"/>
        </w:rPr>
        <w:t xml:space="preserve">suffer commercially through both a loss of market share and </w:t>
      </w:r>
      <w:r w:rsidR="006E4FAC" w:rsidRPr="002B15E1">
        <w:rPr>
          <w:rFonts w:ascii="Times New Roman" w:hAnsi="Times New Roman" w:cs="Times New Roman"/>
        </w:rPr>
        <w:t xml:space="preserve">loss of </w:t>
      </w:r>
      <w:r w:rsidR="00393779" w:rsidRPr="002B15E1">
        <w:rPr>
          <w:rFonts w:ascii="Times New Roman" w:hAnsi="Times New Roman" w:cs="Times New Roman"/>
        </w:rPr>
        <w:t>competitive edge</w:t>
      </w:r>
      <w:r w:rsidR="006E4FAC" w:rsidRPr="002B15E1">
        <w:rPr>
          <w:rFonts w:ascii="Times New Roman" w:hAnsi="Times New Roman" w:cs="Times New Roman"/>
        </w:rPr>
        <w:t>, highlighting the significance attached to adoption of AI systems</w:t>
      </w:r>
      <w:r w:rsidR="00B239C1" w:rsidRPr="002B15E1">
        <w:rPr>
          <w:rFonts w:ascii="Times New Roman" w:hAnsi="Times New Roman" w:cs="Times New Roman"/>
        </w:rPr>
        <w:t xml:space="preserve"> </w:t>
      </w:r>
      <w:r w:rsidR="00B239C1"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{"citationID":"9Y8l7GJ5","properties":{"formattedCitation":"(Chatterjee, Rana and Dwivedi, 2024)","plainCitation":"(Chatterjee, Rana and Dwivedi, 2024)","noteIndex":0},"citationItems":[{"id":194,"uris":["http://zotero.org/users/16098108/items/2CHTBH9F"],"itemData":{"id":194,"type":"article-journal","abstract":"Purpose\n              The purpose of this article is to identify how the organisations are able to improve their business value through acquisition of business analytics capabilities and by improving their performance.\n            \n            \n              Design/methodology/approach\n              With the help of literature survey, along with standard resource-based view framework, a conceptual model has been developed. These have been statistically tested by collecting the data using the survey questionnaire from 306 selected respondents from various service sector- and product-based organisations in India. To analyse the data we have used partial least square–based structural equation modelling.\n            \n            \n              Findings\n              The study highlights that by the help of data acquisition and tool acquisition as two vital components the acquisition of business analytics capabilities could improve the business value of the organisation by strengthening its organisational performance. The findings of this research also indicated that acquisition of business analytics capabilities has a significant influence on an organisation's business process performance and business decision, which in turn significantly influences organisational performance. And organisational performance eventually positively influences its business value. The model was found to provide an explanative power of 71%.\n            \n            \n              Research limitations/implications\n              The proposed research model can provide effective recommendations to the management of the organisations to realise the importance of acquisition of effective business analytics capabilities to eventually improve the business value of the organisation.\n            \n            \n              Originality/value\n              No specific studies, as yet, have analysed the effects of acquisition of business analytics capabilities for improving organisational performance mediated through business process performance and business decision. Therefore, this research has explored the distinctive effort to empirically validate this understanding.","container-title":"Information Technology &amp; People","DOI":"10.1108/ITP-08-2020-0603","ISSN":"0959-3845","issue":"2","journalAbbreviation":"ITP","language":"en","license":"https://www.emerald.com/insight/site-policies","page":"874-894","source":"DOI.org (Crossref)","title":"How does business analytics contribute to organisational performance and business value? A resource-based view","title-short":"How does business analytics contribute to organisational performance and business value?","volume":"37","author":[{"family":"Chatterjee","given":"Sheshadri"},{"family":"Rana","given":"Nripendra P."},{"family":"Dwivedi","given":"Yogesh K."}],"issued":{"date-parts":[["2024",3,18]]}}}],"schema":"https://github.com/citation-style-language/schema/raw/master/csl-citation.json"} </w:instrText>
      </w:r>
      <w:r w:rsidR="00B239C1" w:rsidRPr="002B15E1">
        <w:rPr>
          <w:rFonts w:ascii="Times New Roman" w:hAnsi="Times New Roman" w:cs="Times New Roman"/>
        </w:rPr>
        <w:fldChar w:fldCharType="separate"/>
      </w:r>
      <w:r w:rsidR="00B239C1" w:rsidRPr="002B15E1">
        <w:rPr>
          <w:rFonts w:ascii="Times New Roman" w:hAnsi="Times New Roman" w:cs="Times New Roman"/>
        </w:rPr>
        <w:t>(Chatterjee, Rana and Dwivedi, 2024)</w:t>
      </w:r>
      <w:r w:rsidR="00B239C1" w:rsidRPr="002B15E1">
        <w:rPr>
          <w:rFonts w:ascii="Times New Roman" w:hAnsi="Times New Roman" w:cs="Times New Roman"/>
        </w:rPr>
        <w:fldChar w:fldCharType="end"/>
      </w:r>
      <w:r w:rsidR="00A02515" w:rsidRPr="002B15E1">
        <w:rPr>
          <w:rFonts w:ascii="Times New Roman" w:hAnsi="Times New Roman" w:cs="Times New Roman"/>
        </w:rPr>
        <w:t>.</w:t>
      </w:r>
      <w:r w:rsidR="005B3F9C" w:rsidRPr="002B15E1">
        <w:rPr>
          <w:rFonts w:ascii="Times New Roman" w:hAnsi="Times New Roman" w:cs="Times New Roman"/>
        </w:rPr>
        <w:t xml:space="preserve"> </w:t>
      </w:r>
      <w:r w:rsidR="00E85CB9" w:rsidRPr="00E85CB9">
        <w:rPr>
          <w:rFonts w:ascii="Times New Roman" w:hAnsi="Times New Roman" w:cs="Times New Roman"/>
          <w:color w:val="000000"/>
        </w:rPr>
        <w:t xml:space="preserve">This </w:t>
      </w:r>
      <w:r w:rsidR="005F0A92">
        <w:rPr>
          <w:rFonts w:ascii="Times New Roman" w:hAnsi="Times New Roman" w:cs="Times New Roman"/>
          <w:color w:val="000000"/>
        </w:rPr>
        <w:t>project</w:t>
      </w:r>
      <w:r w:rsidR="00E85CB9" w:rsidRPr="00E85CB9">
        <w:rPr>
          <w:rFonts w:ascii="Times New Roman" w:hAnsi="Times New Roman" w:cs="Times New Roman"/>
          <w:color w:val="000000"/>
        </w:rPr>
        <w:t xml:space="preserve"> seeks to examine the implementation of AI in organisations, with a particular emphasis on the legal profession. It will consider the drivers, key barriers, and critical success factors influencing adoption. The study will involve a literature</w:t>
      </w:r>
      <w:r w:rsidR="002C4759">
        <w:rPr>
          <w:rFonts w:ascii="Times New Roman" w:hAnsi="Times New Roman" w:cs="Times New Roman"/>
          <w:color w:val="000000"/>
        </w:rPr>
        <w:t xml:space="preserve"> review </w:t>
      </w:r>
      <w:r w:rsidR="00E85CB9" w:rsidRPr="00E85CB9">
        <w:rPr>
          <w:rFonts w:ascii="Times New Roman" w:hAnsi="Times New Roman" w:cs="Times New Roman"/>
          <w:color w:val="000000"/>
        </w:rPr>
        <w:t xml:space="preserve">and analyse core elements of AI, </w:t>
      </w:r>
      <w:r w:rsidR="00FD0896">
        <w:rPr>
          <w:rFonts w:ascii="Times New Roman" w:hAnsi="Times New Roman" w:cs="Times New Roman"/>
          <w:color w:val="000000"/>
        </w:rPr>
        <w:t>assess</w:t>
      </w:r>
      <w:r w:rsidR="00E85CB9" w:rsidRPr="00E85CB9">
        <w:rPr>
          <w:rFonts w:ascii="Times New Roman" w:hAnsi="Times New Roman" w:cs="Times New Roman"/>
          <w:color w:val="000000"/>
        </w:rPr>
        <w:t xml:space="preserve"> potential risks and opportunities </w:t>
      </w:r>
      <w:r w:rsidR="00BB658B">
        <w:rPr>
          <w:rFonts w:ascii="Times New Roman" w:hAnsi="Times New Roman" w:cs="Times New Roman"/>
          <w:color w:val="000000"/>
        </w:rPr>
        <w:t xml:space="preserve">with </w:t>
      </w:r>
      <w:r w:rsidR="00E85CB9" w:rsidRPr="00E85CB9">
        <w:rPr>
          <w:rFonts w:ascii="Times New Roman" w:hAnsi="Times New Roman" w:cs="Times New Roman"/>
          <w:color w:val="000000"/>
        </w:rPr>
        <w:t>use in the legal sector. Ethical challenges will also be addressed as part of the analysis of barriers to adoption.</w:t>
      </w:r>
    </w:p>
    <w:p w14:paraId="779F5A15" w14:textId="77777777" w:rsidR="00C9109C" w:rsidRDefault="00C9109C" w:rsidP="00C9109C">
      <w:pPr>
        <w:spacing w:line="480" w:lineRule="auto"/>
        <w:rPr>
          <w:rFonts w:ascii="Times New Roman" w:hAnsi="Times New Roman" w:cs="Times New Roman"/>
          <w:color w:val="000000"/>
        </w:rPr>
      </w:pPr>
      <w:r w:rsidRPr="00C9109C">
        <w:rPr>
          <w:rFonts w:ascii="Times New Roman" w:hAnsi="Times New Roman" w:cs="Times New Roman"/>
          <w:color w:val="000000"/>
        </w:rPr>
        <w:lastRenderedPageBreak/>
        <w:t>There are several compelling arguments both for and against the adoption of AI. While these points do not necessarily negate each other, an evaluative approach is essential for organisations to assess the significance of each factor and determine their priorities.</w:t>
      </w:r>
    </w:p>
    <w:p w14:paraId="61D4576C" w14:textId="701A8FC4" w:rsidR="00027073" w:rsidRPr="00C9109C" w:rsidRDefault="00C9109C" w:rsidP="00C9109C">
      <w:pPr>
        <w:spacing w:line="480" w:lineRule="auto"/>
        <w:rPr>
          <w:rFonts w:ascii="Times New Roman" w:hAnsi="Times New Roman" w:cs="Times New Roman"/>
          <w:color w:val="000000"/>
        </w:rPr>
      </w:pPr>
      <w:r w:rsidRPr="00C9109C">
        <w:rPr>
          <w:rFonts w:ascii="Times New Roman" w:hAnsi="Times New Roman" w:cs="Times New Roman"/>
          <w:color w:val="000000"/>
        </w:rPr>
        <w:t>As AI technology continues to transform industries, it offers exceptional capabilities in data analysis, human-machine interaction, process automation, and reallocating human resources from repetitive tasks to more value-added activities; its potential is largely constrained only by human creativity</w:t>
      </w:r>
      <w:r>
        <w:rPr>
          <w:rFonts w:ascii="Times New Roman" w:hAnsi="Times New Roman" w:cs="Times New Roman"/>
          <w:color w:val="000000"/>
        </w:rPr>
        <w:t xml:space="preserve"> </w:t>
      </w:r>
      <w:r>
        <w:rPr>
          <w:rFonts w:ascii="Times New Roman" w:hAnsi="Times New Roman" w:cs="Times New Roman"/>
          <w:color w:val="000000"/>
        </w:rPr>
        <w:fldChar w:fldCharType="begin"/>
      </w:r>
      <w:r>
        <w:rPr>
          <w:rFonts w:ascii="Times New Roman" w:hAnsi="Times New Roman" w:cs="Times New Roman"/>
          <w:color w:val="000000"/>
        </w:rPr>
        <w:instrText xml:space="preserve"> ADDIN ZOTERO_ITEM CSL_CITATION {"citationID":"rHD7Yvq5","properties":{"formattedCitation":"(Lumenalta, 2025)","plainCitation":"(Lumenalta, 2025)","noteIndex":0},"citationItems":[{"id":101,"uris":["http://zotero.org/users/16098108/items/GWAJBIWC"],"itemData":{"id":101,"type":"webpage","abstract":"Explore the different types of AI, their capabilities, and how they impact industries in 2025. From narrow AI to the future of super AI, discover practical applications and evolving technologies like NLP and computer vision. Learn more with Lumenalta.","container-title":"Lumenalta","language":"en","note":"Explores various types of AI technologies and their benefits","title":"What are the different types of AI in 2025? | AI types and their benefits in 2025","title-short":"What are the different types of AI in 2025?","URL":"https://lumenalta.com/insights/what-are-the-different-types-of-ai","author":[{"family":"Lumenalta","given":""}],"accessed":{"date-parts":[["2025",2,10]]},"issued":{"date-parts":[["2025"]]}}}],"schema":"https://github.com/citation-style-language/schema/raw/master/csl-citation.json"} </w:instrText>
      </w:r>
      <w:r>
        <w:rPr>
          <w:rFonts w:ascii="Times New Roman" w:hAnsi="Times New Roman" w:cs="Times New Roman"/>
          <w:color w:val="000000"/>
        </w:rPr>
        <w:fldChar w:fldCharType="separate"/>
      </w:r>
      <w:r w:rsidRPr="00C9109C">
        <w:rPr>
          <w:rFonts w:ascii="Times New Roman" w:hAnsi="Times New Roman" w:cs="Times New Roman"/>
        </w:rPr>
        <w:t>(Lumenalta, 2025)</w:t>
      </w:r>
      <w:r>
        <w:rPr>
          <w:rFonts w:ascii="Times New Roman" w:hAnsi="Times New Roman" w:cs="Times New Roman"/>
          <w:color w:val="000000"/>
        </w:rPr>
        <w:fldChar w:fldCharType="end"/>
      </w:r>
      <w:r>
        <w:rPr>
          <w:rFonts w:ascii="Times New Roman" w:hAnsi="Times New Roman" w:cs="Times New Roman"/>
          <w:color w:val="000000"/>
        </w:rPr>
        <w:t>.</w:t>
      </w:r>
      <w:r w:rsidRPr="00C9109C">
        <w:rPr>
          <w:rFonts w:ascii="Times New Roman" w:hAnsi="Times New Roman" w:cs="Times New Roman"/>
          <w:color w:val="000000"/>
        </w:rPr>
        <w:t xml:space="preserve"> Many companies are now integrating AI into their workflows to boost efficiency, foster innovation, reduce costs, and enhance their competitive edge</w:t>
      </w:r>
      <w:r>
        <w:rPr>
          <w:rFonts w:ascii="Times New Roman" w:hAnsi="Times New Roman" w:cs="Times New Roman"/>
          <w:color w:val="000000"/>
        </w:rPr>
        <w:t xml:space="preserve"> </w:t>
      </w:r>
      <w:r>
        <w:rPr>
          <w:rFonts w:ascii="Times New Roman" w:hAnsi="Times New Roman" w:cs="Times New Roman"/>
          <w:color w:val="000000"/>
        </w:rPr>
        <w:fldChar w:fldCharType="begin"/>
      </w:r>
      <w:r>
        <w:rPr>
          <w:rFonts w:ascii="Times New Roman" w:hAnsi="Times New Roman" w:cs="Times New Roman"/>
          <w:color w:val="000000"/>
        </w:rPr>
        <w:instrText xml:space="preserve"> ADDIN ZOTERO_ITEM CSL_CITATION {"citationID":"cabg8gJL","properties":{"formattedCitation":"(Rane, 2023)","plainCitation":"(Rane, 2023)","noteIndex":0},"citationItems":[{"id":16,"uris":["http://zotero.org/users/16098108/items/UQ7F3CAP"],"itemData":{"id":16,"type":"article-journal","abstract":"The incorporation of ChatGPT and other Large Language Models (LLMs) has transformed the landscape of Business Management across various sectors. This research delves into the multifaceted roles these advanced AI technologies play in optimizing different aspects of business management. ChatGPT facilitates smooth communication, automates customer support, generates leads, and offers personalized customer experiences, enhancing customer relationship management from customer relations to market analysis. Additionally, in financial analysis and forecasting, these LLMs assist businesses in interpreting data, enabling data-driven decision-making and precise financial planning. The study explores the challenges faced by businesses when integrating ChatGPT and LLMs into different areas of business management. Ethical concerns, such as data privacy and algorithmic biases, necessitate careful consideration, urging businesses to maintain transparency and fairness in their AI-driven interactions. Moreover, in human resource management, these technologies aid in talent acquisition, employee training, and performance analysis, revolutionizing HR processes. Furthermore, the research investigates the transformative potential of ChatGPT and similar LLMs in fostering innovation and creativity within business processes. By automating routine tasks in supply chain management and logistics, employees can concentrate on strategic planning and innovation, thereby enhancing operational efficiency and competitiveness. This study highlights the significant impact of ChatGPT and similar LLMs across diverse fields of business management. While emphasizing their benefits, it underscores the importance for businesses to navigate challenges, promote ethical practices, and empower their workforce to fully utilize the potential of these technologies in an ever-evolving business landscape.","container-title":"SSRN Electronic Journal","DOI":"10.2139/ssrn.4603227","ISSN":"1556-5068","journalAbbreviation":"SSRN Journal","language":"en","note":"Benefits and advantages of Gen.AI including challenges","source":"DOI.org (Crossref)","title":"Role and Challenges of ChatGPT and Similar Generative Artificial Intelligence in Business Management","URL":"https://www.ssrn.com/abstract=4603227","author":[{"family":"Rane","given":"Nitin"}],"accessed":{"date-parts":[["2025",1,17]]},"issued":{"date-parts":[["2023"]]}}}],"schema":"https://github.com/citation-style-language/schema/raw/master/csl-citation.json"} </w:instrText>
      </w:r>
      <w:r>
        <w:rPr>
          <w:rFonts w:ascii="Times New Roman" w:hAnsi="Times New Roman" w:cs="Times New Roman"/>
          <w:color w:val="000000"/>
        </w:rPr>
        <w:fldChar w:fldCharType="separate"/>
      </w:r>
      <w:r w:rsidRPr="00C9109C">
        <w:rPr>
          <w:rFonts w:ascii="Times New Roman" w:hAnsi="Times New Roman" w:cs="Times New Roman"/>
        </w:rPr>
        <w:t>(Rane, 2023)</w:t>
      </w:r>
      <w:r>
        <w:rPr>
          <w:rFonts w:ascii="Times New Roman" w:hAnsi="Times New Roman" w:cs="Times New Roman"/>
          <w:color w:val="000000"/>
        </w:rPr>
        <w:fldChar w:fldCharType="end"/>
      </w:r>
      <w:r w:rsidRPr="00C9109C">
        <w:rPr>
          <w:rFonts w:ascii="Times New Roman" w:hAnsi="Times New Roman" w:cs="Times New Roman"/>
          <w:color w:val="000000"/>
        </w:rPr>
        <w:t>. Contemporary AI systems empower organisations to process extensive data sets, yielding outcomes that provide a strategic advantage while improving operational efficiency, productivity, and profitability</w:t>
      </w:r>
      <w:r>
        <w:rPr>
          <w:rFonts w:ascii="Times New Roman" w:hAnsi="Times New Roman" w:cs="Times New Roman"/>
          <w:color w:val="000000"/>
        </w:rPr>
        <w:t xml:space="preserve"> </w:t>
      </w:r>
      <w:r>
        <w:rPr>
          <w:rFonts w:ascii="Times New Roman" w:hAnsi="Times New Roman" w:cs="Times New Roman"/>
          <w:color w:val="000000"/>
        </w:rPr>
        <w:fldChar w:fldCharType="begin"/>
      </w:r>
      <w:r>
        <w:rPr>
          <w:rFonts w:ascii="Times New Roman" w:hAnsi="Times New Roman" w:cs="Times New Roman"/>
          <w:color w:val="000000"/>
        </w:rPr>
        <w:instrText xml:space="preserve"> ADDIN ZOTERO_ITEM CSL_CITATION {"citationID":"8jdt6Xy7","properties":{"formattedCitation":"(Black and Van Esch, 2020)","plainCitation":"(Black and Van Esch, 2020)","noteIndex":0},"citationItems":[{"id":198,"uris":["http://zotero.org/users/16098108/items/6RBGXBMU"],"itemData":{"id":198,"type":"article-journal","abstract":"AI-enabled recruiting systems have evolved from nice to talk about to necessary to utilize. In this article, we outline the reasons underlying this development. First, as competitive advantages have shifted from tangible to intangible assets, human capital has transitioned from supporting cast to a starring role. Second, as digitalization has redesigned both the business and social landscapes, digital recruiting of human capital has moved from the periphery to center stage. Third, recent and near-future advances in AI-enabled recruiting have improved recruiting efﬁciency to the point that managers ignore them or procrastinate their utilization at their own peril. In addition to explaining the forces that have pushed AI-enabled recruiting systems from nice to necessary, we outline the key strategic steps managers need to take in order to capture its main beneﬁts.","container-title":"Business Horizons","DOI":"10.1016/j.bushor.2019.12.001","ISSN":"00076813","issue":"2","journalAbbreviation":"Business Horizons","language":"en","page":"215-226","source":"DOI.org (Crossref)","title":"AI-enabled recruiting: What is it and how should a manager use it?","title-short":"AI-enabled recruiting","volume":"63","author":[{"family":"Black","given":"J. Stewart"},{"family":"Van Esch","given":"Patrick"}],"issued":{"date-parts":[["2020",3]]}}}],"schema":"https://github.com/citation-style-language/schema/raw/master/csl-citation.json"} </w:instrText>
      </w:r>
      <w:r>
        <w:rPr>
          <w:rFonts w:ascii="Times New Roman" w:hAnsi="Times New Roman" w:cs="Times New Roman"/>
          <w:color w:val="000000"/>
        </w:rPr>
        <w:fldChar w:fldCharType="separate"/>
      </w:r>
      <w:r w:rsidRPr="00C9109C">
        <w:rPr>
          <w:rFonts w:ascii="Times New Roman" w:hAnsi="Times New Roman" w:cs="Times New Roman"/>
        </w:rPr>
        <w:t>(Black and Van Esch, 2020)</w:t>
      </w:r>
      <w:r>
        <w:rPr>
          <w:rFonts w:ascii="Times New Roman" w:hAnsi="Times New Roman" w:cs="Times New Roman"/>
          <w:color w:val="000000"/>
        </w:rPr>
        <w:fldChar w:fldCharType="end"/>
      </w:r>
      <w:r>
        <w:rPr>
          <w:rFonts w:ascii="Times New Roman" w:hAnsi="Times New Roman" w:cs="Times New Roman"/>
          <w:color w:val="000000"/>
        </w:rPr>
        <w:t xml:space="preserve">. </w:t>
      </w:r>
    </w:p>
    <w:p w14:paraId="38332816" w14:textId="206658F5" w:rsidR="00207291" w:rsidRPr="002B15E1" w:rsidRDefault="00C57E51" w:rsidP="009C64C0">
      <w:pPr>
        <w:spacing w:line="480" w:lineRule="auto"/>
        <w:rPr>
          <w:rFonts w:ascii="Times New Roman" w:hAnsi="Times New Roman" w:cs="Times New Roman"/>
        </w:rPr>
      </w:pPr>
      <w:r w:rsidRPr="002B15E1">
        <w:rPr>
          <w:rFonts w:ascii="Times New Roman" w:hAnsi="Times New Roman" w:cs="Times New Roman"/>
        </w:rPr>
        <w:t xml:space="preserve">The legal profession is no exception in the </w:t>
      </w:r>
      <w:r w:rsidR="001E62A4" w:rsidRPr="002B15E1">
        <w:rPr>
          <w:rFonts w:ascii="Times New Roman" w:hAnsi="Times New Roman" w:cs="Times New Roman"/>
        </w:rPr>
        <w:t xml:space="preserve">current </w:t>
      </w:r>
      <w:r w:rsidRPr="002B15E1">
        <w:rPr>
          <w:rFonts w:ascii="Times New Roman" w:hAnsi="Times New Roman" w:cs="Times New Roman"/>
        </w:rPr>
        <w:t>AI phenomen</w:t>
      </w:r>
      <w:r w:rsidR="001E62A4" w:rsidRPr="002B15E1">
        <w:rPr>
          <w:rFonts w:ascii="Times New Roman" w:hAnsi="Times New Roman" w:cs="Times New Roman"/>
        </w:rPr>
        <w:t>on</w:t>
      </w:r>
      <w:r w:rsidR="00703771" w:rsidRPr="002B15E1">
        <w:rPr>
          <w:rFonts w:ascii="Times New Roman" w:hAnsi="Times New Roman" w:cs="Times New Roman"/>
        </w:rPr>
        <w:t xml:space="preserve">, where AI </w:t>
      </w:r>
      <w:r w:rsidR="00BA5D41" w:rsidRPr="002B15E1">
        <w:rPr>
          <w:rFonts w:ascii="Times New Roman" w:hAnsi="Times New Roman" w:cs="Times New Roman"/>
        </w:rPr>
        <w:t xml:space="preserve">is </w:t>
      </w:r>
      <w:r w:rsidR="00EA2906" w:rsidRPr="002B15E1">
        <w:rPr>
          <w:rFonts w:ascii="Times New Roman" w:hAnsi="Times New Roman" w:cs="Times New Roman"/>
        </w:rPr>
        <w:t xml:space="preserve">revolutionising the industry </w:t>
      </w:r>
      <w:r w:rsidR="0089091A"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{"citationID":"vlbyA6BP","properties":{"formattedCitation":"(LexisNexis, 2023)","plainCitation":"(LexisNexis, 2023)","noteIndex":0},"citationItems":[{"id":126,"uris":["http://zotero.org/users/16098108/items/CNT87RU8"],"itemData":{"id":126,"type":"webpage","abstract":"By: Glenn Gordon , THE PRACTICAL GUIDANCE ATTORNEY TEAM This article discusses the use of artificial intelligence (AI) in the legal profession, including...","language":"en","note":"A study of the use of AI in the legal profession with specific use cases and examples","title":"The Use of Artificial Intelligence in the Legal Profession","URL":"https://www.lexisnexis.com/community/insights/legal/practical-guidance-journal/b/pa/posts/the-use-of-artificial-intelligence-in-the-legal-profession","author":[{"family":"LexisNexis","given":""}],"accessed":{"date-parts":[["2025",2,15]]},"issued":{"date-parts":[["2023"]]}}}],"schema":"https://github.com/citation-style-language/schema/raw/master/csl-citation.json"} </w:instrText>
      </w:r>
      <w:r w:rsidR="0089091A" w:rsidRPr="002B15E1">
        <w:rPr>
          <w:rFonts w:ascii="Times New Roman" w:hAnsi="Times New Roman" w:cs="Times New Roman"/>
        </w:rPr>
        <w:fldChar w:fldCharType="separate"/>
      </w:r>
      <w:r w:rsidR="0089091A" w:rsidRPr="002B15E1">
        <w:rPr>
          <w:rFonts w:ascii="Times New Roman" w:hAnsi="Times New Roman" w:cs="Times New Roman"/>
        </w:rPr>
        <w:t>(LexisNexis, 2023)</w:t>
      </w:r>
      <w:r w:rsidR="0089091A" w:rsidRPr="002B15E1">
        <w:rPr>
          <w:rFonts w:ascii="Times New Roman" w:hAnsi="Times New Roman" w:cs="Times New Roman"/>
        </w:rPr>
        <w:fldChar w:fldCharType="end"/>
      </w:r>
      <w:r w:rsidR="00AB724C" w:rsidRPr="002B15E1">
        <w:rPr>
          <w:rFonts w:ascii="Times New Roman" w:hAnsi="Times New Roman" w:cs="Times New Roman"/>
        </w:rPr>
        <w:t>.</w:t>
      </w:r>
      <w:r w:rsidR="00471852" w:rsidRPr="002B15E1">
        <w:rPr>
          <w:rFonts w:ascii="Times New Roman" w:hAnsi="Times New Roman" w:cs="Times New Roman"/>
        </w:rPr>
        <w:t xml:space="preserve"> </w:t>
      </w:r>
      <w:r w:rsidR="000C741A" w:rsidRPr="002B15E1">
        <w:rPr>
          <w:rFonts w:ascii="Times New Roman" w:hAnsi="Times New Roman" w:cs="Times New Roman"/>
        </w:rPr>
        <w:t xml:space="preserve">Its potential is far reaching and </w:t>
      </w:r>
      <w:r w:rsidR="00951D3D" w:rsidRPr="002B15E1">
        <w:rPr>
          <w:rFonts w:ascii="Times New Roman" w:hAnsi="Times New Roman" w:cs="Times New Roman"/>
        </w:rPr>
        <w:t>seemingly bound</w:t>
      </w:r>
      <w:r w:rsidR="00731B13" w:rsidRPr="002B15E1">
        <w:rPr>
          <w:rFonts w:ascii="Times New Roman" w:hAnsi="Times New Roman" w:cs="Times New Roman"/>
        </w:rPr>
        <w:t>less</w:t>
      </w:r>
      <w:r w:rsidR="000C741A" w:rsidRPr="002B15E1">
        <w:rPr>
          <w:rFonts w:ascii="Times New Roman" w:hAnsi="Times New Roman" w:cs="Times New Roman"/>
        </w:rPr>
        <w:t>.</w:t>
      </w:r>
      <w:r w:rsidR="007D51E3" w:rsidRPr="002B15E1">
        <w:rPr>
          <w:rFonts w:ascii="Times New Roman" w:hAnsi="Times New Roman" w:cs="Times New Roman"/>
        </w:rPr>
        <w:t xml:space="preserve"> </w:t>
      </w:r>
      <w:r w:rsidR="00C46DD3" w:rsidRPr="002B15E1">
        <w:rPr>
          <w:rFonts w:ascii="Times New Roman" w:hAnsi="Times New Roman" w:cs="Times New Roman"/>
        </w:rPr>
        <w:t xml:space="preserve">Legal professionals such as </w:t>
      </w:r>
      <w:r w:rsidR="00207291" w:rsidRPr="002B15E1">
        <w:rPr>
          <w:rFonts w:ascii="Times New Roman" w:hAnsi="Times New Roman" w:cs="Times New Roman"/>
        </w:rPr>
        <w:t xml:space="preserve">lawyers are </w:t>
      </w:r>
      <w:r w:rsidR="00C46DD3" w:rsidRPr="002B15E1">
        <w:rPr>
          <w:rFonts w:ascii="Times New Roman" w:hAnsi="Times New Roman" w:cs="Times New Roman"/>
        </w:rPr>
        <w:t xml:space="preserve">increasingly turning to </w:t>
      </w:r>
      <w:r w:rsidR="00207291" w:rsidRPr="002B15E1">
        <w:rPr>
          <w:rFonts w:ascii="Times New Roman" w:hAnsi="Times New Roman" w:cs="Times New Roman"/>
        </w:rPr>
        <w:t xml:space="preserve">AI to review documents during litigation, to perform </w:t>
      </w:r>
      <w:r w:rsidR="004D7E62" w:rsidRPr="002B15E1">
        <w:rPr>
          <w:rFonts w:ascii="Times New Roman" w:hAnsi="Times New Roman" w:cs="Times New Roman"/>
        </w:rPr>
        <w:t xml:space="preserve">contract reviews, </w:t>
      </w:r>
      <w:r w:rsidR="00207291" w:rsidRPr="002B15E1">
        <w:rPr>
          <w:rFonts w:ascii="Times New Roman" w:hAnsi="Times New Roman" w:cs="Times New Roman"/>
        </w:rPr>
        <w:t xml:space="preserve">due diligence, </w:t>
      </w:r>
      <w:r w:rsidR="006479D2" w:rsidRPr="002B15E1">
        <w:rPr>
          <w:rFonts w:ascii="Times New Roman" w:hAnsi="Times New Roman" w:cs="Times New Roman"/>
        </w:rPr>
        <w:t>provide case insights and predict outcomes,</w:t>
      </w:r>
      <w:r w:rsidR="009B49B7" w:rsidRPr="002B15E1">
        <w:rPr>
          <w:rFonts w:ascii="Times New Roman" w:hAnsi="Times New Roman" w:cs="Times New Roman"/>
        </w:rPr>
        <w:t xml:space="preserve"> and</w:t>
      </w:r>
      <w:r w:rsidR="006479D2" w:rsidRPr="002B15E1">
        <w:rPr>
          <w:rFonts w:ascii="Times New Roman" w:hAnsi="Times New Roman" w:cs="Times New Roman"/>
        </w:rPr>
        <w:t xml:space="preserve"> </w:t>
      </w:r>
      <w:r w:rsidR="00207291" w:rsidRPr="002B15E1">
        <w:rPr>
          <w:rFonts w:ascii="Times New Roman" w:hAnsi="Times New Roman" w:cs="Times New Roman"/>
        </w:rPr>
        <w:t xml:space="preserve">perform legal research, </w:t>
      </w:r>
      <w:r w:rsidR="00F13A35" w:rsidRPr="002B15E1">
        <w:rPr>
          <w:rFonts w:ascii="Times New Roman" w:hAnsi="Times New Roman" w:cs="Times New Roman"/>
        </w:rPr>
        <w:t xml:space="preserve">freeing up time for </w:t>
      </w:r>
      <w:r w:rsidR="0083102D" w:rsidRPr="002B15E1">
        <w:rPr>
          <w:rFonts w:ascii="Times New Roman" w:hAnsi="Times New Roman" w:cs="Times New Roman"/>
        </w:rPr>
        <w:t xml:space="preserve">human </w:t>
      </w:r>
      <w:r w:rsidR="009B49B7" w:rsidRPr="002B15E1">
        <w:rPr>
          <w:rFonts w:ascii="Times New Roman" w:hAnsi="Times New Roman" w:cs="Times New Roman"/>
        </w:rPr>
        <w:t>based intellect</w:t>
      </w:r>
      <w:r w:rsidR="00F13A35" w:rsidRPr="002B15E1">
        <w:rPr>
          <w:rFonts w:ascii="Times New Roman" w:hAnsi="Times New Roman" w:cs="Times New Roman"/>
        </w:rPr>
        <w:t xml:space="preserve"> to perform higher value </w:t>
      </w:r>
      <w:r w:rsidR="0083102D" w:rsidRPr="002B15E1">
        <w:rPr>
          <w:rFonts w:ascii="Times New Roman" w:hAnsi="Times New Roman" w:cs="Times New Roman"/>
        </w:rPr>
        <w:t xml:space="preserve">analytical </w:t>
      </w:r>
      <w:r w:rsidR="00F13A35" w:rsidRPr="002B15E1">
        <w:rPr>
          <w:rFonts w:ascii="Times New Roman" w:hAnsi="Times New Roman" w:cs="Times New Roman"/>
        </w:rPr>
        <w:t>tasks</w:t>
      </w:r>
      <w:r w:rsidR="006004DB" w:rsidRPr="002B15E1">
        <w:rPr>
          <w:rFonts w:ascii="Times New Roman" w:hAnsi="Times New Roman" w:cs="Times New Roman"/>
        </w:rPr>
        <w:t>, which are still currently beyond the reach of the smartest AI systems</w:t>
      </w:r>
      <w:r w:rsidR="00207291" w:rsidRPr="002B15E1">
        <w:rPr>
          <w:rFonts w:ascii="Times New Roman" w:hAnsi="Times New Roman" w:cs="Times New Roman"/>
        </w:rPr>
        <w:t xml:space="preserve"> </w:t>
      </w:r>
      <w:r w:rsidR="00207291"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{"citationID":"GIZMFVd4","properties":{"formattedCitation":"(Donahue, 2018)","plainCitation":"(Donahue, 2018)","noteIndex":0},"citationItems":[{"id":33,"uris":["http://zotero.org/users/16098108/items/PQMSGU4X"],"itemData":{"id":33,"type":"webpage","abstract":"Lauri Donahue is a 1986 graduate of Harvard Law School and was one of the co-founders of the Harvard Journal of Law &amp; Technology. She is now the Director of...","container-title":"Harvard Journal of Law &amp; Technology","language":"en","note":"Explores the use of AI in the legal field, how it being used and how its future potential.","title":"A Primer on Using Artificial Intelligence in the Legal Profession","URL":"https://jolt.law.harvard.edu/digest/a-primer-on-using-artificial-intelligence-in-the-legal-profession","author":[{"family":"Donahue","given":"Lauri"}],"accessed":{"date-parts":[["2025",1,28]]},"issued":{"date-parts":[["2018",1,3]]}}}],"schema":"https://github.com/citation-style-language/schema/raw/master/csl-citation.json"} </w:instrText>
      </w:r>
      <w:r w:rsidR="00207291" w:rsidRPr="002B15E1">
        <w:rPr>
          <w:rFonts w:ascii="Times New Roman" w:hAnsi="Times New Roman" w:cs="Times New Roman"/>
        </w:rPr>
        <w:fldChar w:fldCharType="separate"/>
      </w:r>
      <w:r w:rsidR="00207291" w:rsidRPr="002B15E1">
        <w:rPr>
          <w:rFonts w:ascii="Times New Roman" w:hAnsi="Times New Roman" w:cs="Times New Roman"/>
        </w:rPr>
        <w:t>(Donahue, 2018)</w:t>
      </w:r>
      <w:r w:rsidR="00207291" w:rsidRPr="002B15E1">
        <w:rPr>
          <w:rFonts w:ascii="Times New Roman" w:hAnsi="Times New Roman" w:cs="Times New Roman"/>
        </w:rPr>
        <w:fldChar w:fldCharType="end"/>
      </w:r>
      <w:r w:rsidR="00207291" w:rsidRPr="002B15E1">
        <w:rPr>
          <w:rFonts w:ascii="Times New Roman" w:hAnsi="Times New Roman" w:cs="Times New Roman"/>
        </w:rPr>
        <w:t>.</w:t>
      </w:r>
      <w:r w:rsidR="00FA391D" w:rsidRPr="002B15E1">
        <w:rPr>
          <w:rFonts w:ascii="Times New Roman" w:hAnsi="Times New Roman" w:cs="Times New Roman"/>
        </w:rPr>
        <w:t xml:space="preserve"> </w:t>
      </w:r>
    </w:p>
    <w:p w14:paraId="0E61CB60" w14:textId="77777777" w:rsidR="009D1C28" w:rsidRDefault="00620189" w:rsidP="00620189">
      <w:pPr>
        <w:spacing w:line="480" w:lineRule="auto"/>
        <w:rPr>
          <w:rFonts w:ascii="Times New Roman" w:hAnsi="Times New Roman" w:cs="Times New Roman"/>
          <w:color w:val="000000"/>
        </w:rPr>
      </w:pPr>
      <w:r w:rsidRPr="00620189">
        <w:rPr>
          <w:rFonts w:ascii="Times New Roman" w:hAnsi="Times New Roman" w:cs="Times New Roman"/>
          <w:color w:val="000000"/>
        </w:rPr>
        <w:t>According to a 2019 Accenture report, approximately 84% of senior executives recognise the importance of effective AI adoption for their organisations. However, over 79% of these executives also report lacking the knowledge and strategy needed to scale AI adoption. Additionally, 75% of the executives believe that failing to scale AI adoption within the next five years could result in their organisations going out of business (Accenture, 2019).</w:t>
      </w:r>
      <w:r>
        <w:rPr>
          <w:rFonts w:ascii="Times New Roman" w:hAnsi="Times New Roman" w:cs="Times New Roman"/>
          <w:color w:val="000000"/>
        </w:rPr>
        <w:t xml:space="preserve"> </w:t>
      </w:r>
    </w:p>
    <w:p w14:paraId="1116C6A8" w14:textId="5CED1595" w:rsidR="0066670F" w:rsidRPr="002B15E1" w:rsidRDefault="0066670F" w:rsidP="00620189">
      <w:pPr>
        <w:spacing w:line="480" w:lineRule="auto"/>
        <w:rPr>
          <w:rFonts w:ascii="Times New Roman" w:hAnsi="Times New Roman" w:cs="Times New Roman"/>
        </w:rPr>
      </w:pPr>
      <w:r w:rsidRPr="002B15E1">
        <w:rPr>
          <w:rFonts w:ascii="Times New Roman" w:hAnsi="Times New Roman" w:cs="Times New Roman"/>
        </w:rPr>
        <w:lastRenderedPageBreak/>
        <w:t xml:space="preserve">The term “artificial intelligence” (AI) has been in existence since the 1950s </w:t>
      </w:r>
      <w:r w:rsidRPr="002B15E1">
        <w:rPr>
          <w:rFonts w:ascii="Times New Roman" w:hAnsi="Times New Roman" w:cs="Times New Roman"/>
        </w:rPr>
        <w:fldChar w:fldCharType="begin"/>
      </w:r>
      <w:r w:rsidRPr="002B15E1">
        <w:rPr>
          <w:rFonts w:ascii="Times New Roman" w:hAnsi="Times New Roman" w:cs="Times New Roman"/>
        </w:rPr>
        <w:instrText xml:space="preserve"> ADDIN ZOTERO_ITEM CSL_CITATION {"citationID":"5ECghZIi","properties":{"formattedCitation":"(McCarthy {\\i{}et al.}, 2006)","plainCitation":"(McCarthy et al., 2006)","noteIndex":0},"citationItems":[{"id":89,"uris":["http://zotero.org/users/16098108/items/7AB4IQWA"],"itemData":{"id":89,"type":"article-journal","abstract":"The 1956 Dartmouth summer research project on artificial intelligence was initiated by this August 31, 1955 proposal, authored by John McCarthy, Marvin Minsky, Nathaniel Rochester, and Claude Shannon. The original typescript consisted of 17 pages plus a title page. Copies of the typescript are housed in the archives at Dartmouth College and Stanford University. The first 5 papers state the proposal, and the remaining pages give qualifications and interests of the four who proposed the study. In the interest of brevity, this article reproduces only the proposal itself, along with the short autobiographical statements of the proposers.","container-title":"AI Magazine (Reprinted)","DOI":"10.1609/aimag.v27i4.1904","ISSN":"2371-9621","issue":"4","language":"en","license":"Copyright (c)","note":"Dartmouth Summar Project is where the term Artifical Intelligence was coined. This pubication is of historical significance","page":"12-12","source":"ojs.aaai.org","title":"A Proposal for the Dartmouth Summer Research Project on Artificial Intelligence, August 31, 1955","volume":"27","author":[{"family":"McCarthy","given":"John"},{"family":"Minsky","given":"Marvin L."},{"family":"Rochester","given":"Nathaniel"},{"family":"Shannon","given":"Claude E."}],"issued":{"date-parts":[["2006",12,15]]}}}],"schema":"https://github.com/citation-style-language/schema/raw/master/csl-citation.json"} </w:instrText>
      </w:r>
      <w:r w:rsidRPr="002B15E1">
        <w:rPr>
          <w:rFonts w:ascii="Times New Roman" w:hAnsi="Times New Roman" w:cs="Times New Roman"/>
        </w:rPr>
        <w:fldChar w:fldCharType="separate"/>
      </w:r>
      <w:r w:rsidRPr="002B15E1">
        <w:rPr>
          <w:rFonts w:ascii="Times New Roman" w:hAnsi="Times New Roman" w:cs="Times New Roman"/>
          <w:kern w:val="0"/>
        </w:rPr>
        <w:t xml:space="preserve">(McCarthy </w:t>
      </w:r>
      <w:r w:rsidRPr="002B15E1">
        <w:rPr>
          <w:rFonts w:ascii="Times New Roman" w:hAnsi="Times New Roman" w:cs="Times New Roman"/>
          <w:i/>
          <w:iCs/>
          <w:kern w:val="0"/>
        </w:rPr>
        <w:t>et al.</w:t>
      </w:r>
      <w:r w:rsidRPr="002B15E1">
        <w:rPr>
          <w:rFonts w:ascii="Times New Roman" w:hAnsi="Times New Roman" w:cs="Times New Roman"/>
          <w:kern w:val="0"/>
        </w:rPr>
        <w:t>, 2006)</w:t>
      </w:r>
      <w:r w:rsidRPr="002B15E1">
        <w:rPr>
          <w:rFonts w:ascii="Times New Roman" w:hAnsi="Times New Roman" w:cs="Times New Roman"/>
        </w:rPr>
        <w:fldChar w:fldCharType="end"/>
      </w:r>
      <w:r w:rsidRPr="002B15E1">
        <w:rPr>
          <w:rFonts w:ascii="Times New Roman" w:hAnsi="Times New Roman" w:cs="Times New Roman"/>
        </w:rPr>
        <w:t xml:space="preserve">, so literature on AI has existed since then. However, this research is focused </w:t>
      </w:r>
      <w:r w:rsidR="00FF13AC" w:rsidRPr="002B15E1">
        <w:rPr>
          <w:rFonts w:ascii="Times New Roman" w:hAnsi="Times New Roman" w:cs="Times New Roman"/>
        </w:rPr>
        <w:t>on recent</w:t>
      </w:r>
      <w:r w:rsidRPr="002B15E1">
        <w:rPr>
          <w:rFonts w:ascii="Times New Roman" w:hAnsi="Times New Roman" w:cs="Times New Roman"/>
        </w:rPr>
        <w:t xml:space="preserve"> developments in Large Language Models (LLMs) and generative AI (Gen AI), with more of the relevant literature coming from the past 5-10 years. A fundamental question for senior leadership is, how to best leverage and reap AI benefits for their organisations </w:t>
      </w:r>
      <w:r w:rsidRPr="002B15E1">
        <w:rPr>
          <w:rFonts w:ascii="Times New Roman" w:hAnsi="Times New Roman" w:cs="Times New Roman"/>
        </w:rPr>
        <w:fldChar w:fldCharType="begin"/>
      </w:r>
      <w:r w:rsidRPr="002B15E1">
        <w:rPr>
          <w:rFonts w:ascii="Times New Roman" w:hAnsi="Times New Roman" w:cs="Times New Roman"/>
        </w:rPr>
        <w:instrText xml:space="preserve"> ADDIN ZOTERO_ITEM CSL_CITATION {"citationID":"guc1B2Pa","properties":{"formattedCitation":"(Hutzschenreuter and L\\uc0\\u228{}mmermann, 2025)","plainCitation":"(Hutzschenreuter and Lämmermann, 2025)","noteIndex":0},"citationItems":[{"id":9,"uris":["http://zotero.org/users/16098108/items/YPBDANJ6"],"itemData":{"id":9,"type":"article-journal","container-title":"Academy of Management Perspectives","DOI":"10.5465/amp.2023.0243","ISSN":"1558-9080, 1943-4529","journalAbbreviation":"AMP","language":"en","note":"Adopts a novel AI Business Strategy Wheel. However, limitations include its macro nature and lack of consideration for key AI risks, such as ethics. It explores concepts such as AI task superiority and the “black-box” perception of AI.","page":"amp.2023.0243","source":"DOI.org (Crossref)","title":"What Is Your AI Strategy? Systematically Integrating Self-Learning Technologies into Your Business Strategy","title-short":"What Is Your AI Strategy?","author":[{"family":"Hutzschenreuter","given":"Thomas"},{"family":"Lämmermann","given":"Tim"}],"issued":{"date-parts":[["2025",1,7]]}}}],"schema":"https://github.com/citation-style-language/schema/raw/master/csl-citation.json"} </w:instrText>
      </w:r>
      <w:r w:rsidRPr="002B15E1">
        <w:rPr>
          <w:rFonts w:ascii="Times New Roman" w:hAnsi="Times New Roman" w:cs="Times New Roman"/>
        </w:rPr>
        <w:fldChar w:fldCharType="separate"/>
      </w:r>
      <w:r w:rsidRPr="002B15E1">
        <w:rPr>
          <w:rFonts w:ascii="Times New Roman" w:hAnsi="Times New Roman" w:cs="Times New Roman"/>
          <w:kern w:val="0"/>
        </w:rPr>
        <w:t>(Hutzschenreuter and Lämmermann, 2025)</w:t>
      </w:r>
      <w:r w:rsidRPr="002B15E1">
        <w:rPr>
          <w:rFonts w:ascii="Times New Roman" w:hAnsi="Times New Roman" w:cs="Times New Roman"/>
        </w:rPr>
        <w:fldChar w:fldCharType="end"/>
      </w:r>
      <w:r w:rsidRPr="002B15E1">
        <w:rPr>
          <w:rFonts w:ascii="Times New Roman" w:hAnsi="Times New Roman" w:cs="Times New Roman"/>
        </w:rPr>
        <w:t xml:space="preserve">.  </w:t>
      </w:r>
    </w:p>
    <w:p w14:paraId="261CEB8A" w14:textId="647C0C2A" w:rsidR="00C41EB1" w:rsidRPr="002B15E1" w:rsidRDefault="00A3365E" w:rsidP="00DA7BAD">
      <w:pPr>
        <w:pStyle w:val="Heading3"/>
        <w:spacing w:line="480" w:lineRule="auto"/>
        <w:rPr>
          <w:rFonts w:ascii="Times New Roman" w:hAnsi="Times New Roman" w:cs="Times New Roman"/>
        </w:rPr>
      </w:pPr>
      <w:r w:rsidRPr="002B15E1">
        <w:rPr>
          <w:rFonts w:ascii="Times New Roman" w:hAnsi="Times New Roman" w:cs="Times New Roman"/>
        </w:rPr>
        <w:t xml:space="preserve">2.2 </w:t>
      </w:r>
      <w:r w:rsidR="00C41EB1" w:rsidRPr="002B15E1">
        <w:rPr>
          <w:rFonts w:ascii="Times New Roman" w:hAnsi="Times New Roman" w:cs="Times New Roman"/>
        </w:rPr>
        <w:t xml:space="preserve">Research </w:t>
      </w:r>
      <w:r w:rsidR="000072C7" w:rsidRPr="002B15E1">
        <w:rPr>
          <w:rFonts w:ascii="Times New Roman" w:hAnsi="Times New Roman" w:cs="Times New Roman"/>
        </w:rPr>
        <w:t>Significance</w:t>
      </w:r>
    </w:p>
    <w:p w14:paraId="7CEBFC4F" w14:textId="77777777" w:rsidR="00724B32" w:rsidRPr="002B15E1" w:rsidRDefault="00724B32" w:rsidP="00DA7BAD">
      <w:pPr>
        <w:spacing w:line="480" w:lineRule="auto"/>
        <w:rPr>
          <w:rFonts w:ascii="Times New Roman" w:hAnsi="Times New Roman" w:cs="Times New Roman"/>
          <w:color w:val="000000"/>
        </w:rPr>
      </w:pPr>
      <w:r w:rsidRPr="002B15E1">
        <w:rPr>
          <w:rFonts w:ascii="Times New Roman" w:hAnsi="Times New Roman" w:cs="Times New Roman"/>
          <w:color w:val="000000"/>
        </w:rPr>
        <w:t>Although research highlights the benefits of AI adoption, businesses face unclear paths to achieving widespread implementation. Existing studies on AI strategies are fragmented and often overlook context-specific issues (</w:t>
      </w:r>
      <w:proofErr w:type="spellStart"/>
      <w:r w:rsidRPr="002B15E1">
        <w:rPr>
          <w:rFonts w:ascii="Times New Roman" w:hAnsi="Times New Roman" w:cs="Times New Roman"/>
          <w:color w:val="000000"/>
        </w:rPr>
        <w:t>Hutzschenreuter</w:t>
      </w:r>
      <w:proofErr w:type="spellEnd"/>
      <w:r w:rsidRPr="002B15E1">
        <w:rPr>
          <w:rFonts w:ascii="Times New Roman" w:hAnsi="Times New Roman" w:cs="Times New Roman"/>
          <w:color w:val="000000"/>
        </w:rPr>
        <w:t xml:space="preserve"> and </w:t>
      </w:r>
      <w:proofErr w:type="spellStart"/>
      <w:r w:rsidRPr="002B15E1">
        <w:rPr>
          <w:rFonts w:ascii="Times New Roman" w:hAnsi="Times New Roman" w:cs="Times New Roman"/>
          <w:color w:val="000000"/>
        </w:rPr>
        <w:t>Lämmermann</w:t>
      </w:r>
      <w:proofErr w:type="spellEnd"/>
      <w:r w:rsidRPr="002B15E1">
        <w:rPr>
          <w:rFonts w:ascii="Times New Roman" w:hAnsi="Times New Roman" w:cs="Times New Roman"/>
          <w:color w:val="000000"/>
        </w:rPr>
        <w:t xml:space="preserve">, 2025). Adoption barriers arise from factors such as organization size, industry, management structure, change readiness, workforce, and technical capacity (Lee </w:t>
      </w:r>
      <w:r w:rsidRPr="002B15E1">
        <w:rPr>
          <w:rFonts w:ascii="Times New Roman" w:hAnsi="Times New Roman" w:cs="Times New Roman"/>
          <w:i/>
          <w:color w:val="000000"/>
        </w:rPr>
        <w:t>et al.</w:t>
      </w:r>
      <w:r w:rsidRPr="002B15E1">
        <w:rPr>
          <w:rFonts w:ascii="Times New Roman" w:hAnsi="Times New Roman" w:cs="Times New Roman"/>
          <w:color w:val="000000"/>
        </w:rPr>
        <w:t xml:space="preserve">, 2019). Most current technology adoption models are outdated or unsuitable for modern AI systems, emphasizing the need for new frameworks to support organizations (Matt, Hess and </w:t>
      </w:r>
      <w:proofErr w:type="spellStart"/>
      <w:r w:rsidRPr="002B15E1">
        <w:rPr>
          <w:rFonts w:ascii="Times New Roman" w:hAnsi="Times New Roman" w:cs="Times New Roman"/>
          <w:color w:val="000000"/>
        </w:rPr>
        <w:t>Benlian</w:t>
      </w:r>
      <w:proofErr w:type="spellEnd"/>
      <w:r w:rsidRPr="002B15E1">
        <w:rPr>
          <w:rFonts w:ascii="Times New Roman" w:hAnsi="Times New Roman" w:cs="Times New Roman"/>
          <w:color w:val="000000"/>
        </w:rPr>
        <w:t>, 2015).</w:t>
      </w:r>
    </w:p>
    <w:p w14:paraId="7AA8BCB6" w14:textId="3ED9F2F7" w:rsidR="00C41EB1" w:rsidRPr="002B15E1" w:rsidRDefault="009535BB" w:rsidP="009535BB">
      <w:pPr>
        <w:spacing w:line="480" w:lineRule="auto"/>
      </w:pPr>
      <w:r w:rsidRPr="009535BB">
        <w:rPr>
          <w:rFonts w:ascii="Times New Roman" w:hAnsi="Times New Roman" w:cs="Times New Roman"/>
          <w:color w:val="000000"/>
        </w:rPr>
        <w:t xml:space="preserve">A </w:t>
      </w:r>
      <w:r w:rsidR="00956546">
        <w:rPr>
          <w:rFonts w:ascii="Times New Roman" w:hAnsi="Times New Roman" w:cs="Times New Roman"/>
          <w:color w:val="000000"/>
        </w:rPr>
        <w:t xml:space="preserve">2024 </w:t>
      </w:r>
      <w:r w:rsidRPr="009535BB">
        <w:rPr>
          <w:rFonts w:ascii="Times New Roman" w:hAnsi="Times New Roman" w:cs="Times New Roman"/>
          <w:color w:val="000000"/>
        </w:rPr>
        <w:t xml:space="preserve">International Bar Association (IBA, 2024) </w:t>
      </w:r>
      <w:r w:rsidR="00956546">
        <w:rPr>
          <w:rFonts w:ascii="Times New Roman" w:hAnsi="Times New Roman" w:cs="Times New Roman"/>
          <w:color w:val="000000"/>
        </w:rPr>
        <w:t>report value</w:t>
      </w:r>
      <w:r w:rsidRPr="009535BB">
        <w:rPr>
          <w:rFonts w:ascii="Times New Roman" w:hAnsi="Times New Roman" w:cs="Times New Roman"/>
          <w:color w:val="000000"/>
        </w:rPr>
        <w:t xml:space="preserve">s the global legal </w:t>
      </w:r>
      <w:r w:rsidR="00956546">
        <w:rPr>
          <w:rFonts w:ascii="Times New Roman" w:hAnsi="Times New Roman" w:cs="Times New Roman"/>
          <w:color w:val="000000"/>
        </w:rPr>
        <w:t>sector</w:t>
      </w:r>
      <w:r w:rsidRPr="009535BB">
        <w:rPr>
          <w:rFonts w:ascii="Times New Roman" w:hAnsi="Times New Roman" w:cs="Times New Roman"/>
          <w:color w:val="000000"/>
        </w:rPr>
        <w:t xml:space="preserve"> at approximately $1.6 trillion USD, comprising about 20 million lawyers and an additional 14 million professionals providing support services. In 2024, the IBA president emphasized the imperative for the profession to enhance legal service delivery through the adoption and implementation of artificial intelligence</w:t>
      </w:r>
      <w:r w:rsidR="00753C0F">
        <w:rPr>
          <w:rFonts w:ascii="Times New Roman" w:hAnsi="Times New Roman" w:cs="Times New Roman"/>
          <w:color w:val="000000"/>
        </w:rPr>
        <w:t xml:space="preserve"> </w:t>
      </w:r>
      <w:r w:rsidR="00753C0F">
        <w:rPr>
          <w:rFonts w:ascii="Times New Roman" w:hAnsi="Times New Roman" w:cs="Times New Roman"/>
          <w:color w:val="000000"/>
        </w:rPr>
        <w:fldChar w:fldCharType="begin"/>
      </w:r>
      <w:r w:rsidR="00753C0F">
        <w:rPr>
          <w:rFonts w:ascii="Times New Roman" w:hAnsi="Times New Roman" w:cs="Times New Roman"/>
          <w:color w:val="000000"/>
        </w:rPr>
        <w:instrText xml:space="preserve"> ADDIN ZOTERO_ITEM CSL_CITATION {"citationID":"vjVEfY3e","properties":{"formattedCitation":"(IBA, 2024)","plainCitation":"(IBA, 2024)","noteIndex":0},"citationItems":[{"id":119,"uris":["http://zotero.org/users/16098108/items/B4LFCWD5"],"itemData":{"id":119,"type":"webpage","abstract":"The International Bar Association (IBA) and the Center for AI and Digital Policy (CAIDP) have launched a new report titled The Future is Now: Artificial Intelligence and the Legal Profession. This comprehensive study explores the transformative impact of artificial intelligence (AI) on the legal profession and offers…","language":"en","note":"Makes a strong case for AI adoption in the legal industry and considers the benefits and the barriers to adotpion. Estimates the global legal industryis worth close to US$2 trillion and employs more than 35 million people.","title":"The Future is Now: Artificial Intelligence and the Legal Profession","title-short":"IBA and CAIDP release groundbreaking report The Future is Now","URL":"https://www.ibanet.org/IBA-and-CAIDP-release-report-The-Future-is-Now-Artificial-Intelligence-and-the-Legal-Profession","author":[{"family":"IBA","given":""}],"accessed":{"date-parts":[["2025",2,13]]},"issued":{"date-parts":[["2024"]]}}}],"schema":"https://github.com/citation-style-language/schema/raw/master/csl-citation.json"} </w:instrText>
      </w:r>
      <w:r w:rsidR="00753C0F">
        <w:rPr>
          <w:rFonts w:ascii="Times New Roman" w:hAnsi="Times New Roman" w:cs="Times New Roman"/>
          <w:color w:val="000000"/>
        </w:rPr>
        <w:fldChar w:fldCharType="separate"/>
      </w:r>
      <w:r w:rsidR="00753C0F" w:rsidRPr="00753C0F">
        <w:rPr>
          <w:rFonts w:ascii="Times New Roman" w:hAnsi="Times New Roman" w:cs="Times New Roman"/>
        </w:rPr>
        <w:t>(IBA, 2024)</w:t>
      </w:r>
      <w:r w:rsidR="00753C0F">
        <w:rPr>
          <w:rFonts w:ascii="Times New Roman" w:hAnsi="Times New Roman" w:cs="Times New Roman"/>
          <w:color w:val="000000"/>
        </w:rPr>
        <w:fldChar w:fldCharType="end"/>
      </w:r>
      <w:r w:rsidR="00E56D92">
        <w:rPr>
          <w:rFonts w:ascii="Times New Roman" w:hAnsi="Times New Roman" w:cs="Times New Roman"/>
          <w:color w:val="000000"/>
        </w:rPr>
        <w:t xml:space="preserve">. </w:t>
      </w:r>
      <w:r w:rsidRPr="009535BB">
        <w:rPr>
          <w:rFonts w:ascii="Times New Roman" w:hAnsi="Times New Roman" w:cs="Times New Roman"/>
          <w:color w:val="000000"/>
        </w:rPr>
        <w:t xml:space="preserve">Despite the increasing </w:t>
      </w:r>
      <w:r w:rsidRPr="00E56D92">
        <w:rPr>
          <w:rFonts w:ascii="Times New Roman" w:hAnsi="Times New Roman" w:cs="Times New Roman"/>
          <w:color w:val="000000"/>
        </w:rPr>
        <w:t>integration</w:t>
      </w:r>
      <w:r w:rsidRPr="009535BB">
        <w:rPr>
          <w:rFonts w:ascii="Times New Roman" w:hAnsi="Times New Roman" w:cs="Times New Roman"/>
          <w:color w:val="000000"/>
        </w:rPr>
        <w:t xml:space="preserve"> of AI across diverse professions and industries</w:t>
      </w:r>
      <w:r w:rsidR="00E56D92">
        <w:rPr>
          <w:rFonts w:ascii="Times New Roman" w:hAnsi="Times New Roman" w:cs="Times New Roman"/>
          <w:color w:val="000000"/>
        </w:rPr>
        <w:t xml:space="preserve"> </w:t>
      </w:r>
      <w:r w:rsidR="00F756C0">
        <w:rPr>
          <w:rFonts w:ascii="Times New Roman" w:hAnsi="Times New Roman" w:cs="Times New Roman"/>
          <w:color w:val="000000"/>
        </w:rPr>
        <w:fldChar w:fldCharType="begin"/>
      </w:r>
      <w:r w:rsidR="00F756C0">
        <w:rPr>
          <w:rFonts w:ascii="Times New Roman" w:hAnsi="Times New Roman" w:cs="Times New Roman"/>
          <w:color w:val="000000"/>
        </w:rPr>
        <w:instrText xml:space="preserve"> ADDIN ZOTERO_ITEM CSL_CITATION {"citationID":"uPv9WlEH","properties":{"formattedCitation":"(Atallah {\\i{}et al.}, 2023)","plainCitation":"(Atallah et al., 2023)","noteIndex":0},"citationItems":[{"id":57,"uris":["http://zotero.org/users/16098108/items/CFWH6N6R"],"itemData":{"id":57,"type":"article-journal","container-title":"Techniques in Coloproctology","DOI":"10.1007/s10151-023-02837-8","ISSN":"1128-045X","issue":"8","journalAbbreviation":"Tech Coloproctol","language":"en","note":"Insightful paper on LLMs and Gen AI, provides good sources and reference points for Chat GPT3&amp;4, however, the application is focused on the field of healthcare.","page":"609-614","source":"Springer Link","title":"How large language models including generative pre-trained transformer (GPT) 3 and 4 will impact medicine and surgery","volume":"27","author":[{"family":"Atallah","given":"S. B."},{"family":"Banda","given":"N. R."},{"family":"Banda","given":"A."},{"family":"Roeck","given":"N. A."}],"issued":{"date-parts":[["2023",8,1]]}}}],"schema":"https://github.com/citation-style-language/schema/raw/master/csl-citation.json"} </w:instrText>
      </w:r>
      <w:r w:rsidR="00F756C0">
        <w:rPr>
          <w:rFonts w:ascii="Times New Roman" w:hAnsi="Times New Roman" w:cs="Times New Roman"/>
          <w:color w:val="000000"/>
        </w:rPr>
        <w:fldChar w:fldCharType="separate"/>
      </w:r>
      <w:r w:rsidR="00F756C0" w:rsidRPr="00F756C0">
        <w:rPr>
          <w:rFonts w:ascii="Times New Roman" w:hAnsi="Times New Roman" w:cs="Times New Roman"/>
          <w:kern w:val="0"/>
        </w:rPr>
        <w:t xml:space="preserve">(Atallah </w:t>
      </w:r>
      <w:r w:rsidR="00F756C0" w:rsidRPr="00F756C0">
        <w:rPr>
          <w:rFonts w:ascii="Times New Roman" w:hAnsi="Times New Roman" w:cs="Times New Roman"/>
          <w:i/>
          <w:iCs/>
          <w:kern w:val="0"/>
        </w:rPr>
        <w:t>et al.</w:t>
      </w:r>
      <w:r w:rsidR="00F756C0" w:rsidRPr="00F756C0">
        <w:rPr>
          <w:rFonts w:ascii="Times New Roman" w:hAnsi="Times New Roman" w:cs="Times New Roman"/>
          <w:kern w:val="0"/>
        </w:rPr>
        <w:t>, 2023)</w:t>
      </w:r>
      <w:r w:rsidR="00F756C0">
        <w:rPr>
          <w:rFonts w:ascii="Times New Roman" w:hAnsi="Times New Roman" w:cs="Times New Roman"/>
          <w:color w:val="000000"/>
        </w:rPr>
        <w:fldChar w:fldCharType="end"/>
      </w:r>
      <w:r w:rsidR="00E11129">
        <w:rPr>
          <w:rFonts w:ascii="Times New Roman" w:hAnsi="Times New Roman" w:cs="Times New Roman"/>
          <w:color w:val="000000"/>
        </w:rPr>
        <w:t xml:space="preserve">, </w:t>
      </w:r>
      <w:r w:rsidRPr="009535BB">
        <w:rPr>
          <w:rFonts w:ascii="Times New Roman" w:hAnsi="Times New Roman" w:cs="Times New Roman"/>
          <w:color w:val="000000"/>
        </w:rPr>
        <w:t xml:space="preserve"> there remains a lack of comprehensive research into its strategic </w:t>
      </w:r>
      <w:r w:rsidR="00C8135C">
        <w:rPr>
          <w:rFonts w:ascii="Times New Roman" w:hAnsi="Times New Roman" w:cs="Times New Roman"/>
          <w:color w:val="000000"/>
        </w:rPr>
        <w:t>app</w:t>
      </w:r>
      <w:r w:rsidRPr="009535BB">
        <w:rPr>
          <w:rFonts w:ascii="Times New Roman" w:hAnsi="Times New Roman" w:cs="Times New Roman"/>
          <w:color w:val="000000"/>
        </w:rPr>
        <w:t xml:space="preserve">lications within the legal sector—particularly regarding the drivers, barriers, and critical success factors necessary for successful AI adoption. This </w:t>
      </w:r>
      <w:r w:rsidR="00E11129">
        <w:rPr>
          <w:rFonts w:ascii="Times New Roman" w:hAnsi="Times New Roman" w:cs="Times New Roman"/>
          <w:color w:val="000000"/>
        </w:rPr>
        <w:t>research</w:t>
      </w:r>
      <w:r w:rsidRPr="009535BB">
        <w:rPr>
          <w:rFonts w:ascii="Times New Roman" w:hAnsi="Times New Roman" w:cs="Times New Roman"/>
          <w:color w:val="000000"/>
        </w:rPr>
        <w:t xml:space="preserve"> seeks to </w:t>
      </w:r>
      <w:r w:rsidR="004C714A">
        <w:rPr>
          <w:rFonts w:ascii="Times New Roman" w:hAnsi="Times New Roman" w:cs="Times New Roman"/>
          <w:color w:val="000000"/>
        </w:rPr>
        <w:t xml:space="preserve">narrow </w:t>
      </w:r>
      <w:r w:rsidRPr="009535BB">
        <w:rPr>
          <w:rFonts w:ascii="Times New Roman" w:hAnsi="Times New Roman" w:cs="Times New Roman"/>
          <w:color w:val="000000"/>
        </w:rPr>
        <w:t xml:space="preserve">this gap by providing a framework </w:t>
      </w:r>
      <w:r w:rsidR="005E6E17">
        <w:rPr>
          <w:rFonts w:ascii="Times New Roman" w:hAnsi="Times New Roman" w:cs="Times New Roman"/>
          <w:color w:val="000000"/>
        </w:rPr>
        <w:t xml:space="preserve">which </w:t>
      </w:r>
      <w:r w:rsidRPr="009535BB">
        <w:rPr>
          <w:rFonts w:ascii="Times New Roman" w:hAnsi="Times New Roman" w:cs="Times New Roman"/>
          <w:color w:val="000000"/>
        </w:rPr>
        <w:t xml:space="preserve">includes </w:t>
      </w:r>
      <w:r w:rsidR="003C071E">
        <w:rPr>
          <w:rFonts w:ascii="Times New Roman" w:hAnsi="Times New Roman" w:cs="Times New Roman"/>
          <w:color w:val="000000"/>
        </w:rPr>
        <w:t>will help organisations formulate their</w:t>
      </w:r>
      <w:r w:rsidRPr="009535BB">
        <w:rPr>
          <w:rFonts w:ascii="Times New Roman" w:hAnsi="Times New Roman" w:cs="Times New Roman"/>
          <w:color w:val="000000"/>
        </w:rPr>
        <w:t xml:space="preserve"> strategies for implementation. The objective is to </w:t>
      </w:r>
      <w:r w:rsidRPr="009535BB">
        <w:rPr>
          <w:rFonts w:ascii="Times New Roman" w:hAnsi="Times New Roman" w:cs="Times New Roman"/>
          <w:color w:val="000000"/>
        </w:rPr>
        <w:lastRenderedPageBreak/>
        <w:t xml:space="preserve">empower legal professionals to secure a competitive advantage and realize positive returns on investment through effective AI </w:t>
      </w:r>
      <w:r w:rsidR="00C36DDA">
        <w:rPr>
          <w:rFonts w:ascii="Times New Roman" w:hAnsi="Times New Roman" w:cs="Times New Roman"/>
          <w:color w:val="000000"/>
        </w:rPr>
        <w:t>adoption</w:t>
      </w:r>
      <w:r w:rsidRPr="009535BB">
        <w:rPr>
          <w:rFonts w:ascii="Times New Roman" w:hAnsi="Times New Roman" w:cs="Times New Roman"/>
          <w:color w:val="000000"/>
        </w:rPr>
        <w:t>.</w:t>
      </w:r>
    </w:p>
    <w:p w14:paraId="08C24B99" w14:textId="31C8F1CE" w:rsidR="00297394" w:rsidRPr="002B15E1" w:rsidRDefault="00A3365E" w:rsidP="00297394">
      <w:pPr>
        <w:pStyle w:val="Heading2"/>
        <w:spacing w:line="480" w:lineRule="auto"/>
        <w:rPr>
          <w:rFonts w:ascii="Times New Roman" w:hAnsi="Times New Roman" w:cs="Times New Roman"/>
        </w:rPr>
      </w:pPr>
      <w:r w:rsidRPr="002B15E1">
        <w:rPr>
          <w:rStyle w:val="Heading3Char"/>
          <w:rFonts w:ascii="Times New Roman" w:hAnsi="Times New Roman" w:cs="Times New Roman"/>
        </w:rPr>
        <w:t xml:space="preserve">2.3 </w:t>
      </w:r>
      <w:r w:rsidR="00297394" w:rsidRPr="002B15E1">
        <w:rPr>
          <w:rStyle w:val="Heading3Char"/>
          <w:rFonts w:ascii="Times New Roman" w:hAnsi="Times New Roman" w:cs="Times New Roman"/>
        </w:rPr>
        <w:t>Search Criteria</w:t>
      </w:r>
    </w:p>
    <w:p w14:paraId="20DAD412" w14:textId="45D590D6" w:rsidR="00297394" w:rsidRPr="002B15E1" w:rsidRDefault="00552FD6" w:rsidP="00552FD6">
      <w:pPr>
        <w:spacing w:line="480" w:lineRule="auto"/>
      </w:pPr>
      <w:r w:rsidRPr="00552FD6">
        <w:rPr>
          <w:rFonts w:ascii="Times New Roman" w:hAnsi="Times New Roman" w:cs="Times New Roman"/>
          <w:color w:val="000000"/>
        </w:rPr>
        <w:t>The literature review was conducted using Google Scholar and established scholarly databases by employing keywords and phrases such as “AI,” “AI adoption,” “AI and Law,” “AI Adoption Strategies,” and “Drivers and Barriers to AI adoption.” Priority was assigned to peer-reviewed articles published in high-ranking journals that directly addressed key issues and demonstrated relevance through citation frequency. Additional articles were identified through references cited within the core literature, guiding further research. The Google search engine was also utili</w:t>
      </w:r>
      <w:r w:rsidR="00C7001E">
        <w:rPr>
          <w:rFonts w:ascii="Times New Roman" w:hAnsi="Times New Roman" w:cs="Times New Roman"/>
          <w:color w:val="000000"/>
        </w:rPr>
        <w:t>s</w:t>
      </w:r>
      <w:r w:rsidRPr="00552FD6">
        <w:rPr>
          <w:rFonts w:ascii="Times New Roman" w:hAnsi="Times New Roman" w:cs="Times New Roman"/>
          <w:color w:val="000000"/>
        </w:rPr>
        <w:t>ed to locate up-to-date materials from reputable organizations, including IBM and other recognised technology and business sources.</w:t>
      </w:r>
    </w:p>
    <w:p w14:paraId="7F338F7E" w14:textId="1BB947AE" w:rsidR="008C5051" w:rsidRPr="002B15E1" w:rsidRDefault="003D1E6E" w:rsidP="00DA7BAD">
      <w:pPr>
        <w:pStyle w:val="Heading3"/>
        <w:spacing w:line="480" w:lineRule="auto"/>
        <w:rPr>
          <w:rFonts w:ascii="Times New Roman" w:hAnsi="Times New Roman" w:cs="Times New Roman"/>
        </w:rPr>
      </w:pPr>
      <w:r w:rsidRPr="002B15E1">
        <w:rPr>
          <w:rFonts w:ascii="Times New Roman" w:hAnsi="Times New Roman" w:cs="Times New Roman"/>
        </w:rPr>
        <w:t xml:space="preserve">2.4 </w:t>
      </w:r>
      <w:r w:rsidR="00CA699F" w:rsidRPr="002B15E1">
        <w:rPr>
          <w:rFonts w:ascii="Times New Roman" w:hAnsi="Times New Roman" w:cs="Times New Roman"/>
        </w:rPr>
        <w:t xml:space="preserve">What is the </w:t>
      </w:r>
      <w:r w:rsidR="00B311ED" w:rsidRPr="002B15E1">
        <w:rPr>
          <w:rFonts w:ascii="Times New Roman" w:hAnsi="Times New Roman" w:cs="Times New Roman"/>
        </w:rPr>
        <w:t>Definition of AI</w:t>
      </w:r>
      <w:r w:rsidR="008C5051" w:rsidRPr="002B15E1">
        <w:rPr>
          <w:rFonts w:ascii="Times New Roman" w:hAnsi="Times New Roman" w:cs="Times New Roman"/>
        </w:rPr>
        <w:t>?</w:t>
      </w:r>
    </w:p>
    <w:p w14:paraId="60315ECE" w14:textId="4F50D135" w:rsidR="00AC3A22" w:rsidRPr="002B15E1" w:rsidRDefault="00417958" w:rsidP="0042018F">
      <w:pPr>
        <w:spacing w:line="480" w:lineRule="auto"/>
      </w:pPr>
      <w:r w:rsidRPr="00417958">
        <w:rPr>
          <w:rFonts w:ascii="Times New Roman" w:hAnsi="Times New Roman" w:cs="Times New Roman"/>
          <w:color w:val="000000"/>
        </w:rPr>
        <w:t>There is currently no universally accepted definition of Artificial Intelligence (AI)</w:t>
      </w:r>
      <w:r w:rsidR="0042018F">
        <w:rPr>
          <w:rFonts w:ascii="Times New Roman" w:hAnsi="Times New Roman" w:cs="Times New Roman"/>
          <w:color w:val="000000"/>
        </w:rPr>
        <w:t xml:space="preserve"> </w:t>
      </w:r>
      <w:r w:rsidR="0042018F">
        <w:rPr>
          <w:rFonts w:ascii="Times New Roman" w:hAnsi="Times New Roman" w:cs="Times New Roman"/>
          <w:color w:val="000000"/>
        </w:rPr>
        <w:fldChar w:fldCharType="begin"/>
      </w:r>
      <w:r w:rsidR="0042018F">
        <w:rPr>
          <w:rFonts w:ascii="Times New Roman" w:hAnsi="Times New Roman" w:cs="Times New Roman"/>
          <w:color w:val="000000"/>
        </w:rPr>
        <w:instrText xml:space="preserve"> ADDIN ZOTERO_ITEM CSL_CITATION {"citationID":"dMy6Yemf","properties":{"formattedCitation":"(Russell and Norvig, 2022; MIT, 2024)","plainCitation":"(Russell and Norvig, 2022; MIT, 2024)","noteIndex":0},"citationItems":[{"id":77,"uris":["http://zotero.org/users/16098108/items/45L23PHH"],"itemData":{"id":77,"type":"book","abstract":"The most comprehensive, up-to-date introduction to the theory and practice of artificial intelligence The long-anticipated revision of Artificial Intelligence: A Modern Approach explores the full breadth and depth of the field of artificial intelligence (AI). The 4th Edition brings readers up to date on the latest technologies, present concepts in a more unified manner, and offers new or expanded coverage of machine learning, deep learning, transfer learning, multi agent systems, robotics, natural language processing, causality, probabilistic programming, privacy, fairness, and safe AI","collection-title":"Prentice Hall series in artificial intelligence","edition":"Fourth edition, global edition","event-place":"Boston","ISBN":"978-1-292-40113-3","language":"en","note":"States there is no universally agreed upon definition of what \nArtificial Intelligence is. Various definitions exist.","number-of-pages":"1","publisher":"Pearson","publisher-place":"Boston","source":"K10plus ISBN","title":"Artificial intelligence: a modern approach","title-short":"Artificial intelligence","author":[{"family":"Russell","given":"Stuart J."},{"family":"Norvig","given":"Peter"}],"contributor":[{"family":"Chang","given":"Ming-wei"},{"family":"Devlin","given":"Jacob"},{"family":"Dragan","given":"Anca"},{"family":"Forsyth","given":"David"},{"family":"Goodfellow","given":"Ian"},{"family":"Malik","given":"Jitendra"},{"family":"Mansinghka","given":"Vikash"},{"family":"Pearl","given":"Judea"},{"family":"Wooldridge","given":"Michael J."}],"issued":{"date-parts":[["2022"]]}}},{"id":95,"uris":["http://zotero.org/users/16098108/items/WXTECLX4"],"itemData":{"id":95,"type":"webpage","abstract":"Everyone thinks they know, but no one can agree. And that’s a problem.","container-title":"MIT Technology Review","language":"en","note":"Provides a computer science centric definition of AI, by describing it as a collection of technologies, which enables computers to perform functions similar to or be considered as intelligent, when compared with humans.","title":"What is AI?","URL":"https://www.technologyreview.com/2024/07/10/1094475/what-is-artificial-intelligence-ai-definitive-guide/","author":[{"family":"MIT","given":""}],"accessed":{"date-parts":[["2025",2,8]]},"issued":{"date-parts":[["2024"]]}}}],"schema":"https://github.com/citation-style-language/schema/raw/master/csl-citation.json"} </w:instrText>
      </w:r>
      <w:r w:rsidR="0042018F">
        <w:rPr>
          <w:rFonts w:ascii="Times New Roman" w:hAnsi="Times New Roman" w:cs="Times New Roman"/>
          <w:color w:val="000000"/>
        </w:rPr>
        <w:fldChar w:fldCharType="separate"/>
      </w:r>
      <w:r w:rsidR="0042018F" w:rsidRPr="0042018F">
        <w:rPr>
          <w:rFonts w:ascii="Times New Roman" w:hAnsi="Times New Roman" w:cs="Times New Roman"/>
        </w:rPr>
        <w:t>(Russell and Norvig, 2022; MIT, 2024)</w:t>
      </w:r>
      <w:r w:rsidR="0042018F">
        <w:rPr>
          <w:rFonts w:ascii="Times New Roman" w:hAnsi="Times New Roman" w:cs="Times New Roman"/>
          <w:color w:val="000000"/>
        </w:rPr>
        <w:fldChar w:fldCharType="end"/>
      </w:r>
      <w:r w:rsidR="007B7755">
        <w:rPr>
          <w:rFonts w:ascii="Times New Roman" w:hAnsi="Times New Roman" w:cs="Times New Roman"/>
          <w:color w:val="000000"/>
        </w:rPr>
        <w:t>.</w:t>
      </w:r>
      <w:r w:rsidRPr="00417958">
        <w:rPr>
          <w:rFonts w:ascii="Times New Roman" w:hAnsi="Times New Roman" w:cs="Times New Roman"/>
          <w:color w:val="000000"/>
        </w:rPr>
        <w:t xml:space="preserve">While numerous definitions exist, most converge on the concept of machine intelligence that parallels aspects of human cognition. An early description by McCarthy et al. (1955) characterises AI as “making a machine behave in ways that would be called intelligent if a human were so behaving.” In alignment with this, </w:t>
      </w:r>
      <w:r w:rsidR="004744B0">
        <w:rPr>
          <w:rFonts w:ascii="Times New Roman" w:hAnsi="Times New Roman" w:cs="Times New Roman"/>
          <w:color w:val="000000"/>
        </w:rPr>
        <w:t xml:space="preserve">AI has also can also be </w:t>
      </w:r>
      <w:r w:rsidRPr="00417958">
        <w:rPr>
          <w:rFonts w:ascii="Times New Roman" w:hAnsi="Times New Roman" w:cs="Times New Roman"/>
          <w:color w:val="000000"/>
        </w:rPr>
        <w:t>define</w:t>
      </w:r>
      <w:r w:rsidR="004744B0">
        <w:rPr>
          <w:rFonts w:ascii="Times New Roman" w:hAnsi="Times New Roman" w:cs="Times New Roman"/>
          <w:color w:val="000000"/>
        </w:rPr>
        <w:t>d</w:t>
      </w:r>
      <w:r w:rsidRPr="00417958">
        <w:rPr>
          <w:rFonts w:ascii="Times New Roman" w:hAnsi="Times New Roman" w:cs="Times New Roman"/>
          <w:color w:val="000000"/>
        </w:rPr>
        <w:t xml:space="preserve"> as </w:t>
      </w:r>
      <w:r w:rsidR="00663E6C">
        <w:rPr>
          <w:rFonts w:ascii="Times New Roman" w:hAnsi="Times New Roman" w:cs="Times New Roman"/>
          <w:color w:val="000000"/>
        </w:rPr>
        <w:t xml:space="preserve">a </w:t>
      </w:r>
      <w:r w:rsidRPr="00417958">
        <w:rPr>
          <w:rFonts w:ascii="Times New Roman" w:hAnsi="Times New Roman" w:cs="Times New Roman"/>
          <w:color w:val="000000"/>
        </w:rPr>
        <w:t>machine intelligence capable of executing cognitive functions similar to those performed by humans</w:t>
      </w:r>
      <w:r w:rsidR="00663E6C">
        <w:rPr>
          <w:rFonts w:ascii="Times New Roman" w:hAnsi="Times New Roman" w:cs="Times New Roman"/>
          <w:color w:val="000000"/>
        </w:rPr>
        <w:t xml:space="preserve"> </w:t>
      </w:r>
      <w:r w:rsidR="00663E6C">
        <w:rPr>
          <w:rFonts w:ascii="Times New Roman" w:hAnsi="Times New Roman" w:cs="Times New Roman"/>
          <w:color w:val="000000"/>
        </w:rPr>
        <w:fldChar w:fldCharType="begin"/>
      </w:r>
      <w:r w:rsidR="00663E6C">
        <w:rPr>
          <w:rFonts w:ascii="Times New Roman" w:hAnsi="Times New Roman" w:cs="Times New Roman"/>
          <w:color w:val="000000"/>
        </w:rPr>
        <w:instrText xml:space="preserve"> ADDIN ZOTERO_ITEM CSL_CITATION {"citationID":"aVQDQT0y","properties":{"formattedCitation":"(Radhakrishnan and Chattopadhyay, 2020)","plainCitation":"(Radhakrishnan and Chattopadhyay, 2020)","noteIndex":0},"citationItems":[{"id":74,"uris":["http://zotero.org/users/16098108/items/JTPL26XX"],"itemData":{"id":74,"type":"paper-conference","abstract":"Different theories, models and frameworks have been used to study technology adoption, some explaining the determinants of adoption at the individual level, some at the organizational level and some at both. As Artificial Intelligence (AI) is gaining traction in many sectors, it will be beneficial to understand the determinants and barriers to AI adoption. In this paper, an attempt has been made to review journal articles and other reports pertaining to AI adoption and understand the adoption theories used and the factors that facilitate and those that hinder AI adoption. Articles on adoption studies of autonomous vehicles, big data analytics, robots and cognitive engagement applications dominated the list of journal articles. Diffusion of Innovation, Technology, Organization and Environment Framework and the unified theory of acceptance and use of technology (UTAUT) were some of the dominant theories/frameworks used. Factors influencing adoption at the individual level were related to trust, security, purchase price, intrinsic motivation, social influence, utilitarian benefit whereas at the organizational level, it was related to the technical competencies, strategic road mapping for AI, top management support and the digital maturity of the organization.","container-title":"Re-imagining Diffusion and Adoption of Information Technology and Systems: A Continuing Conversation","DOI":"10.1007/978-3-030-64849-7_9","event-place":"Cham","ISBN":"978-3-030-64849-7","language":"en","note":"Provides a review of the barriers to AI adoption and also a useful definition of A, as a form of machine \nintelligence that is capable of performing human-like cognitive functions.","page":"89-99","publisher":"Springer International Publishing","publisher-place":"Cham","source":"Springer Link","title":"Determinants and Barriers of Artificial Intelligence Adoption – A Literature Review","author":[{"family":"Radhakrishnan","given":"Jayanthi"},{"family":"Chattopadhyay","given":"Manojit"}],"editor":[{"family":"Sharma","given":"Sujeet K."},{"family":"Dwivedi","given":"Yogesh K."},{"family":"Metri","given":"Bhimaraya"},{"family":"Rana","given":"Nripendra P."}],"issued":{"date-parts":[["2020"]]}}}],"schema":"https://github.com/citation-style-language/schema/raw/master/csl-citation.json"} </w:instrText>
      </w:r>
      <w:r w:rsidR="00663E6C">
        <w:rPr>
          <w:rFonts w:ascii="Times New Roman" w:hAnsi="Times New Roman" w:cs="Times New Roman"/>
          <w:color w:val="000000"/>
        </w:rPr>
        <w:fldChar w:fldCharType="separate"/>
      </w:r>
      <w:r w:rsidR="00663E6C" w:rsidRPr="00663E6C">
        <w:rPr>
          <w:rFonts w:ascii="Times New Roman" w:hAnsi="Times New Roman" w:cs="Times New Roman"/>
        </w:rPr>
        <w:t>(Radhakrishnan and Chattopadhyay, 2020)</w:t>
      </w:r>
      <w:r w:rsidR="00663E6C">
        <w:rPr>
          <w:rFonts w:ascii="Times New Roman" w:hAnsi="Times New Roman" w:cs="Times New Roman"/>
          <w:color w:val="000000"/>
        </w:rPr>
        <w:fldChar w:fldCharType="end"/>
      </w:r>
      <w:r w:rsidRPr="00417958">
        <w:rPr>
          <w:rFonts w:ascii="Times New Roman" w:hAnsi="Times New Roman" w:cs="Times New Roman"/>
          <w:color w:val="000000"/>
        </w:rPr>
        <w:t>. In computer science, the Massachusetts Institute of Technology (MIT) defines AI as a suite of technologies that enables computers to perform tasks deemed intelligent when undertaken by humans</w:t>
      </w:r>
      <w:r w:rsidR="00A409AA">
        <w:rPr>
          <w:rFonts w:ascii="Times New Roman" w:hAnsi="Times New Roman" w:cs="Times New Roman"/>
          <w:color w:val="000000"/>
        </w:rPr>
        <w:t xml:space="preserve"> </w:t>
      </w:r>
      <w:r w:rsidR="00A409AA">
        <w:rPr>
          <w:rFonts w:ascii="Times New Roman" w:hAnsi="Times New Roman" w:cs="Times New Roman"/>
          <w:color w:val="000000"/>
        </w:rPr>
        <w:fldChar w:fldCharType="begin"/>
      </w:r>
      <w:r w:rsidR="00A409AA">
        <w:rPr>
          <w:rFonts w:ascii="Times New Roman" w:hAnsi="Times New Roman" w:cs="Times New Roman"/>
          <w:color w:val="000000"/>
        </w:rPr>
        <w:instrText xml:space="preserve"> ADDIN ZOTERO_ITEM CSL_CITATION {"citationID":"R6oGCEKq","properties":{"formattedCitation":"(MIT, 2024)","plainCitation":"(MIT, 2024)","noteIndex":0},"citationItems":[{"id":95,"uris":["http://zotero.org/users/16098108/items/WXTECLX4"],"itemData":{"id":95,"type":"webpage","abstract":"Everyone thinks they know, but no one can agree. And that’s a problem.","container-title":"MIT Technology Review","language":"en","note":"Provides a computer science centric definition of AI, by describing it as a collection of technologies, which enables computers to perform functions similar to or be considered as intelligent, when compared with humans.","title":"What is AI?","URL":"https://www.technologyreview.com/2024/07/10/1094475/what-is-artificial-intelligence-ai-definitive-guide/","author":[{"family":"MIT","given":""}],"accessed":{"date-parts":[["2025",2,8]]},"issued":{"date-parts":[["2024"]]}}}],"schema":"https://github.com/citation-style-language/schema/raw/master/csl-citation.json"} </w:instrText>
      </w:r>
      <w:r w:rsidR="00A409AA">
        <w:rPr>
          <w:rFonts w:ascii="Times New Roman" w:hAnsi="Times New Roman" w:cs="Times New Roman"/>
          <w:color w:val="000000"/>
        </w:rPr>
        <w:fldChar w:fldCharType="separate"/>
      </w:r>
      <w:r w:rsidR="00A409AA" w:rsidRPr="00A409AA">
        <w:rPr>
          <w:rFonts w:ascii="Times New Roman" w:hAnsi="Times New Roman" w:cs="Times New Roman"/>
        </w:rPr>
        <w:t>(MIT, 2024)</w:t>
      </w:r>
      <w:r w:rsidR="00A409AA">
        <w:rPr>
          <w:rFonts w:ascii="Times New Roman" w:hAnsi="Times New Roman" w:cs="Times New Roman"/>
          <w:color w:val="000000"/>
        </w:rPr>
        <w:fldChar w:fldCharType="end"/>
      </w:r>
      <w:r w:rsidR="00A409AA">
        <w:rPr>
          <w:rFonts w:ascii="Times New Roman" w:hAnsi="Times New Roman" w:cs="Times New Roman"/>
          <w:color w:val="000000"/>
        </w:rPr>
        <w:t xml:space="preserve">. </w:t>
      </w:r>
      <w:r w:rsidRPr="00417958">
        <w:rPr>
          <w:rFonts w:ascii="Times New Roman" w:hAnsi="Times New Roman" w:cs="Times New Roman"/>
          <w:color w:val="000000"/>
        </w:rPr>
        <w:t>These technologies include machine learning, deep learning, generative AI, predictive AI, and large language models (LLMs).</w:t>
      </w:r>
    </w:p>
    <w:p w14:paraId="138DF7E7" w14:textId="4EEBAC68" w:rsidR="00707B35" w:rsidRPr="002B15E1" w:rsidRDefault="003D1E6E" w:rsidP="00DA7BAD">
      <w:pPr>
        <w:pStyle w:val="Heading3"/>
        <w:spacing w:line="480" w:lineRule="auto"/>
        <w:rPr>
          <w:rFonts w:ascii="Times New Roman" w:hAnsi="Times New Roman" w:cs="Times New Roman"/>
        </w:rPr>
      </w:pPr>
      <w:r w:rsidRPr="002B15E1">
        <w:rPr>
          <w:rFonts w:ascii="Times New Roman" w:hAnsi="Times New Roman" w:cs="Times New Roman"/>
        </w:rPr>
        <w:lastRenderedPageBreak/>
        <w:t xml:space="preserve">2.5 </w:t>
      </w:r>
      <w:r w:rsidR="005C28DF" w:rsidRPr="002B15E1">
        <w:rPr>
          <w:rFonts w:ascii="Times New Roman" w:hAnsi="Times New Roman" w:cs="Times New Roman"/>
        </w:rPr>
        <w:t>Understanding</w:t>
      </w:r>
      <w:r w:rsidR="008B420C" w:rsidRPr="002B15E1">
        <w:rPr>
          <w:rFonts w:ascii="Times New Roman" w:hAnsi="Times New Roman" w:cs="Times New Roman"/>
        </w:rPr>
        <w:t xml:space="preserve"> the</w:t>
      </w:r>
      <w:r w:rsidR="00707B35" w:rsidRPr="002B15E1">
        <w:rPr>
          <w:rFonts w:ascii="Times New Roman" w:hAnsi="Times New Roman" w:cs="Times New Roman"/>
        </w:rPr>
        <w:t xml:space="preserve"> </w:t>
      </w:r>
      <w:r w:rsidR="008B420C" w:rsidRPr="002B15E1">
        <w:rPr>
          <w:rFonts w:ascii="Times New Roman" w:hAnsi="Times New Roman" w:cs="Times New Roman"/>
        </w:rPr>
        <w:t xml:space="preserve">“Intelligence” of </w:t>
      </w:r>
      <w:r w:rsidR="00707B35" w:rsidRPr="002B15E1">
        <w:rPr>
          <w:rFonts w:ascii="Times New Roman" w:hAnsi="Times New Roman" w:cs="Times New Roman"/>
        </w:rPr>
        <w:t xml:space="preserve">Artificial Intelligence </w:t>
      </w:r>
    </w:p>
    <w:p w14:paraId="13815A48" w14:textId="5B4592D6" w:rsidR="006B680B" w:rsidRPr="002B15E1" w:rsidRDefault="00EF4BC5" w:rsidP="00EF4BC5">
      <w:pPr>
        <w:spacing w:line="480" w:lineRule="auto"/>
      </w:pPr>
      <w:proofErr w:type="spellStart"/>
      <w:r w:rsidRPr="00EF4BC5">
        <w:rPr>
          <w:rFonts w:ascii="Times New Roman" w:hAnsi="Times New Roman" w:cs="Times New Roman"/>
          <w:color w:val="000000"/>
        </w:rPr>
        <w:t>Peifer</w:t>
      </w:r>
      <w:proofErr w:type="spellEnd"/>
      <w:r w:rsidRPr="00EF4BC5">
        <w:rPr>
          <w:rFonts w:ascii="Times New Roman" w:hAnsi="Times New Roman" w:cs="Times New Roman"/>
          <w:color w:val="000000"/>
        </w:rPr>
        <w:t xml:space="preserve">, </w:t>
      </w:r>
      <w:proofErr w:type="spellStart"/>
      <w:r w:rsidRPr="00EF4BC5">
        <w:rPr>
          <w:rFonts w:ascii="Times New Roman" w:hAnsi="Times New Roman" w:cs="Times New Roman"/>
          <w:color w:val="000000"/>
        </w:rPr>
        <w:t>Jeske</w:t>
      </w:r>
      <w:proofErr w:type="spellEnd"/>
      <w:r w:rsidRPr="00EF4BC5">
        <w:rPr>
          <w:rFonts w:ascii="Times New Roman" w:hAnsi="Times New Roman" w:cs="Times New Roman"/>
          <w:color w:val="000000"/>
        </w:rPr>
        <w:t xml:space="preserve">, and </w:t>
      </w:r>
      <w:proofErr w:type="spellStart"/>
      <w:r w:rsidRPr="00EF4BC5">
        <w:rPr>
          <w:rFonts w:ascii="Times New Roman" w:hAnsi="Times New Roman" w:cs="Times New Roman"/>
          <w:color w:val="000000"/>
        </w:rPr>
        <w:t>Hille</w:t>
      </w:r>
      <w:proofErr w:type="spellEnd"/>
      <w:r w:rsidRPr="00EF4BC5">
        <w:rPr>
          <w:rFonts w:ascii="Times New Roman" w:hAnsi="Times New Roman" w:cs="Times New Roman"/>
          <w:color w:val="000000"/>
        </w:rPr>
        <w:t xml:space="preserve"> (2022) have outlined three categories of intelligence</w:t>
      </w:r>
      <w:r w:rsidR="00F91D3D">
        <w:rPr>
          <w:rFonts w:ascii="Times New Roman" w:hAnsi="Times New Roman" w:cs="Times New Roman"/>
          <w:color w:val="000000"/>
        </w:rPr>
        <w:t xml:space="preserve"> for machines</w:t>
      </w:r>
      <w:r w:rsidRPr="00EF4BC5">
        <w:rPr>
          <w:rFonts w:ascii="Times New Roman" w:hAnsi="Times New Roman" w:cs="Times New Roman"/>
          <w:color w:val="000000"/>
        </w:rPr>
        <w:t>: Artificial Narrow Intelligence (ANI), Artificial General Intelligence (AGI), and Artificial Super Intelligence (ASI). Despite notable progress in AI development, the current state of intelligence is limited to the ANI stage, which remains below human cognitive abilities. AGI, which would exceed human intelligence, represents a significant future milestone. However, experts are currently unable to forecast with any certainty when AGI might be realized (</w:t>
      </w:r>
      <w:proofErr w:type="spellStart"/>
      <w:r w:rsidRPr="00EF4BC5">
        <w:rPr>
          <w:rFonts w:ascii="Times New Roman" w:hAnsi="Times New Roman" w:cs="Times New Roman"/>
          <w:color w:val="000000"/>
        </w:rPr>
        <w:t>Peifer</w:t>
      </w:r>
      <w:proofErr w:type="spellEnd"/>
      <w:r w:rsidRPr="00EF4BC5">
        <w:rPr>
          <w:rFonts w:ascii="Times New Roman" w:hAnsi="Times New Roman" w:cs="Times New Roman"/>
          <w:color w:val="000000"/>
        </w:rPr>
        <w:t xml:space="preserve">, </w:t>
      </w:r>
      <w:proofErr w:type="spellStart"/>
      <w:r w:rsidRPr="00EF4BC5">
        <w:rPr>
          <w:rFonts w:ascii="Times New Roman" w:hAnsi="Times New Roman" w:cs="Times New Roman"/>
          <w:color w:val="000000"/>
        </w:rPr>
        <w:t>Jeske</w:t>
      </w:r>
      <w:proofErr w:type="spellEnd"/>
      <w:r w:rsidRPr="00EF4BC5">
        <w:rPr>
          <w:rFonts w:ascii="Times New Roman" w:hAnsi="Times New Roman" w:cs="Times New Roman"/>
          <w:color w:val="000000"/>
        </w:rPr>
        <w:t xml:space="preserve">, and </w:t>
      </w:r>
      <w:proofErr w:type="spellStart"/>
      <w:r w:rsidRPr="00EF4BC5">
        <w:rPr>
          <w:rFonts w:ascii="Times New Roman" w:hAnsi="Times New Roman" w:cs="Times New Roman"/>
          <w:color w:val="000000"/>
        </w:rPr>
        <w:t>Hille</w:t>
      </w:r>
      <w:proofErr w:type="spellEnd"/>
      <w:r w:rsidRPr="00EF4BC5">
        <w:rPr>
          <w:rFonts w:ascii="Times New Roman" w:hAnsi="Times New Roman" w:cs="Times New Roman"/>
          <w:color w:val="000000"/>
        </w:rPr>
        <w:t>, 2022).</w:t>
      </w:r>
    </w:p>
    <w:p w14:paraId="4399FFC6" w14:textId="2A9CDD87" w:rsidR="00466353" w:rsidRPr="002B15E1" w:rsidRDefault="00F6743B" w:rsidP="00F6743B">
      <w:pPr>
        <w:spacing w:line="480" w:lineRule="auto"/>
        <w:rPr>
          <w:rFonts w:ascii="Times New Roman" w:hAnsi="Times New Roman" w:cs="Times New Roman"/>
          <w:color w:val="000000"/>
          <w:szCs w:val="32"/>
        </w:rPr>
      </w:pPr>
      <w:r w:rsidRPr="002B15E1">
        <w:rPr>
          <w:rFonts w:ascii="Times New Roman" w:hAnsi="Times New Roman" w:cs="Times New Roman"/>
          <w:color w:val="000000"/>
          <w:szCs w:val="32"/>
        </w:rPr>
        <w:t>Until recently, "machine intelligence" has not resembled human intelligence. However, advances in AI, such as Chat-GPT, Deep Seek, and similar chatbots, now demonstrate abilities closer to genuine intelligence (</w:t>
      </w:r>
      <w:proofErr w:type="spellStart"/>
      <w:r w:rsidRPr="002B15E1">
        <w:rPr>
          <w:rFonts w:ascii="Times New Roman" w:hAnsi="Times New Roman" w:cs="Times New Roman"/>
          <w:color w:val="000000"/>
          <w:szCs w:val="32"/>
        </w:rPr>
        <w:t>Peifer</w:t>
      </w:r>
      <w:proofErr w:type="spellEnd"/>
      <w:r w:rsidRPr="002B15E1">
        <w:rPr>
          <w:rFonts w:ascii="Times New Roman" w:hAnsi="Times New Roman" w:cs="Times New Roman"/>
          <w:color w:val="000000"/>
          <w:szCs w:val="32"/>
        </w:rPr>
        <w:t xml:space="preserve">, </w:t>
      </w:r>
      <w:proofErr w:type="spellStart"/>
      <w:r w:rsidRPr="002B15E1">
        <w:rPr>
          <w:rFonts w:ascii="Times New Roman" w:hAnsi="Times New Roman" w:cs="Times New Roman"/>
          <w:color w:val="000000"/>
          <w:szCs w:val="32"/>
        </w:rPr>
        <w:t>Jeske</w:t>
      </w:r>
      <w:proofErr w:type="spellEnd"/>
      <w:r w:rsidRPr="002B15E1">
        <w:rPr>
          <w:rFonts w:ascii="Times New Roman" w:hAnsi="Times New Roman" w:cs="Times New Roman"/>
          <w:color w:val="000000"/>
          <w:szCs w:val="32"/>
        </w:rPr>
        <w:t xml:space="preserve"> and </w:t>
      </w:r>
      <w:proofErr w:type="spellStart"/>
      <w:r w:rsidRPr="002B15E1">
        <w:rPr>
          <w:rFonts w:ascii="Times New Roman" w:hAnsi="Times New Roman" w:cs="Times New Roman"/>
          <w:color w:val="000000"/>
          <w:szCs w:val="32"/>
        </w:rPr>
        <w:t>Hille</w:t>
      </w:r>
      <w:proofErr w:type="spellEnd"/>
      <w:r w:rsidRPr="002B15E1">
        <w:rPr>
          <w:rFonts w:ascii="Times New Roman" w:hAnsi="Times New Roman" w:cs="Times New Roman"/>
          <w:color w:val="000000"/>
          <w:szCs w:val="32"/>
        </w:rPr>
        <w:t>, 2022). While AI currently operates at the level of Artificial Narrow Intelligence, the next milestone is achieving Artificial General Intelligence (AGI)—where machines match human intelligence. Although the timeline is uncertain, some experts predict AGI could emerge within this century (Müller and Bostrom, 2016).</w:t>
      </w:r>
    </w:p>
    <w:p w14:paraId="0A89C5FC" w14:textId="08E2398B" w:rsidR="00C85988" w:rsidRPr="002B15E1" w:rsidRDefault="003D1E6E" w:rsidP="00DA7BAD">
      <w:pPr>
        <w:pStyle w:val="Heading3"/>
        <w:spacing w:line="480" w:lineRule="auto"/>
        <w:rPr>
          <w:rFonts w:ascii="Times New Roman" w:hAnsi="Times New Roman" w:cs="Times New Roman"/>
        </w:rPr>
      </w:pPr>
      <w:r w:rsidRPr="002B15E1">
        <w:rPr>
          <w:rFonts w:ascii="Times New Roman" w:hAnsi="Times New Roman" w:cs="Times New Roman"/>
        </w:rPr>
        <w:t xml:space="preserve">2.6 </w:t>
      </w:r>
      <w:r w:rsidR="0070458D" w:rsidRPr="002B15E1">
        <w:rPr>
          <w:rFonts w:ascii="Times New Roman" w:hAnsi="Times New Roman" w:cs="Times New Roman"/>
        </w:rPr>
        <w:t>Forms of AI</w:t>
      </w:r>
    </w:p>
    <w:p w14:paraId="71BA3A64" w14:textId="3634037F" w:rsidR="000B5DB0" w:rsidRPr="00AB7008" w:rsidRDefault="00AB7008" w:rsidP="00DB7D40">
      <w:pPr>
        <w:spacing w:line="480" w:lineRule="auto"/>
        <w:rPr>
          <w:rFonts w:ascii="Times New Roman" w:hAnsi="Times New Roman" w:cs="Times New Roman"/>
          <w:color w:val="000000"/>
        </w:rPr>
      </w:pPr>
      <w:r w:rsidRPr="00AB7008">
        <w:rPr>
          <w:rFonts w:ascii="Times New Roman" w:hAnsi="Times New Roman" w:cs="Times New Roman"/>
          <w:color w:val="000000"/>
        </w:rPr>
        <w:t xml:space="preserve">Artificial Intelligence (AI) is a term encompassing a range of </w:t>
      </w:r>
      <w:r w:rsidR="002D6390">
        <w:rPr>
          <w:rFonts w:ascii="Times New Roman" w:hAnsi="Times New Roman" w:cs="Times New Roman"/>
          <w:color w:val="000000"/>
        </w:rPr>
        <w:t xml:space="preserve">non-human </w:t>
      </w:r>
      <w:r w:rsidRPr="00AB7008">
        <w:rPr>
          <w:rFonts w:ascii="Times New Roman" w:hAnsi="Times New Roman" w:cs="Times New Roman"/>
          <w:color w:val="000000"/>
        </w:rPr>
        <w:t xml:space="preserve">driven processes and specialized fields. The primary forms of AI include </w:t>
      </w:r>
      <w:r w:rsidR="00DD33B1">
        <w:rPr>
          <w:rFonts w:ascii="Times New Roman" w:hAnsi="Times New Roman" w:cs="Times New Roman"/>
          <w:color w:val="000000"/>
        </w:rPr>
        <w:t xml:space="preserve">Deep Learning, </w:t>
      </w:r>
      <w:r w:rsidRPr="00AB7008">
        <w:rPr>
          <w:rFonts w:ascii="Times New Roman" w:hAnsi="Times New Roman" w:cs="Times New Roman"/>
          <w:color w:val="000000"/>
        </w:rPr>
        <w:t>Machine Learning, (</w:t>
      </w:r>
      <w:r w:rsidR="006D196B">
        <w:rPr>
          <w:rFonts w:ascii="Times New Roman" w:hAnsi="Times New Roman" w:cs="Times New Roman"/>
          <w:color w:val="000000"/>
        </w:rPr>
        <w:t>Deep Learning is a segment of</w:t>
      </w:r>
      <w:r w:rsidRPr="00AB7008">
        <w:rPr>
          <w:rFonts w:ascii="Times New Roman" w:hAnsi="Times New Roman" w:cs="Times New Roman"/>
          <w:color w:val="000000"/>
        </w:rPr>
        <w:t xml:space="preserve"> Machine Learning), Big Data, and Large Language Models</w:t>
      </w:r>
      <w:r w:rsidR="00BB019E">
        <w:rPr>
          <w:rFonts w:ascii="Times New Roman" w:hAnsi="Times New Roman" w:cs="Times New Roman"/>
          <w:color w:val="000000"/>
        </w:rPr>
        <w:t xml:space="preserve">, </w:t>
      </w:r>
      <w:r w:rsidRPr="00AB7008">
        <w:rPr>
          <w:rFonts w:ascii="Times New Roman" w:hAnsi="Times New Roman" w:cs="Times New Roman"/>
          <w:color w:val="000000"/>
        </w:rPr>
        <w:t>such as</w:t>
      </w:r>
      <w:r w:rsidR="00BB019E">
        <w:rPr>
          <w:rFonts w:ascii="Times New Roman" w:hAnsi="Times New Roman" w:cs="Times New Roman"/>
          <w:color w:val="000000"/>
        </w:rPr>
        <w:t xml:space="preserve">, </w:t>
      </w:r>
      <w:r w:rsidR="005F0163">
        <w:rPr>
          <w:rFonts w:ascii="Times New Roman" w:hAnsi="Times New Roman" w:cs="Times New Roman"/>
          <w:color w:val="000000"/>
        </w:rPr>
        <w:t xml:space="preserve">Copilot, </w:t>
      </w:r>
      <w:proofErr w:type="spellStart"/>
      <w:r w:rsidRPr="00AB7008">
        <w:rPr>
          <w:rFonts w:ascii="Times New Roman" w:hAnsi="Times New Roman" w:cs="Times New Roman"/>
          <w:color w:val="000000"/>
        </w:rPr>
        <w:t>DeepSeek</w:t>
      </w:r>
      <w:proofErr w:type="spellEnd"/>
      <w:r w:rsidR="00BB019E">
        <w:rPr>
          <w:rFonts w:ascii="Times New Roman" w:hAnsi="Times New Roman" w:cs="Times New Roman"/>
          <w:color w:val="000000"/>
        </w:rPr>
        <w:t>, Grok, Minimax</w:t>
      </w:r>
      <w:r w:rsidRPr="00AB7008">
        <w:rPr>
          <w:rFonts w:ascii="Times New Roman" w:hAnsi="Times New Roman" w:cs="Times New Roman"/>
          <w:color w:val="000000"/>
        </w:rPr>
        <w:t xml:space="preserve"> </w:t>
      </w:r>
      <w:r w:rsidR="006056E7" w:rsidRPr="002B15E1">
        <w:rPr>
          <w:rFonts w:ascii="Times New Roman" w:hAnsi="Times New Roman" w:cs="Times New Roman"/>
          <w:color w:val="000000"/>
          <w:szCs w:val="32"/>
        </w:rPr>
        <w:t>(</w:t>
      </w:r>
      <w:proofErr w:type="spellStart"/>
      <w:r w:rsidR="006056E7" w:rsidRPr="002B15E1">
        <w:rPr>
          <w:rFonts w:ascii="Times New Roman" w:hAnsi="Times New Roman" w:cs="Times New Roman"/>
          <w:color w:val="000000"/>
          <w:szCs w:val="32"/>
        </w:rPr>
        <w:t>Peifer</w:t>
      </w:r>
      <w:proofErr w:type="spellEnd"/>
      <w:r w:rsidR="006056E7" w:rsidRPr="002B15E1">
        <w:rPr>
          <w:rFonts w:ascii="Times New Roman" w:hAnsi="Times New Roman" w:cs="Times New Roman"/>
          <w:color w:val="000000"/>
          <w:szCs w:val="32"/>
        </w:rPr>
        <w:t xml:space="preserve">, </w:t>
      </w:r>
      <w:proofErr w:type="spellStart"/>
      <w:r w:rsidR="006056E7" w:rsidRPr="002B15E1">
        <w:rPr>
          <w:rFonts w:ascii="Times New Roman" w:hAnsi="Times New Roman" w:cs="Times New Roman"/>
          <w:color w:val="000000"/>
          <w:szCs w:val="32"/>
        </w:rPr>
        <w:t>Jeske</w:t>
      </w:r>
      <w:proofErr w:type="spellEnd"/>
      <w:r w:rsidR="006056E7" w:rsidRPr="002B15E1">
        <w:rPr>
          <w:rFonts w:ascii="Times New Roman" w:hAnsi="Times New Roman" w:cs="Times New Roman"/>
          <w:color w:val="000000"/>
          <w:szCs w:val="32"/>
        </w:rPr>
        <w:t xml:space="preserve"> and </w:t>
      </w:r>
      <w:proofErr w:type="spellStart"/>
      <w:r w:rsidR="006056E7" w:rsidRPr="002B15E1">
        <w:rPr>
          <w:rFonts w:ascii="Times New Roman" w:hAnsi="Times New Roman" w:cs="Times New Roman"/>
          <w:color w:val="000000"/>
          <w:szCs w:val="32"/>
        </w:rPr>
        <w:t>Hille</w:t>
      </w:r>
      <w:proofErr w:type="spellEnd"/>
      <w:r w:rsidR="006056E7" w:rsidRPr="002B15E1">
        <w:rPr>
          <w:rFonts w:ascii="Times New Roman" w:hAnsi="Times New Roman" w:cs="Times New Roman"/>
          <w:color w:val="000000"/>
          <w:szCs w:val="32"/>
        </w:rPr>
        <w:t xml:space="preserve">, 2022). </w:t>
      </w:r>
      <w:r w:rsidRPr="00AB7008">
        <w:rPr>
          <w:rFonts w:ascii="Times New Roman" w:hAnsi="Times New Roman" w:cs="Times New Roman"/>
          <w:color w:val="000000"/>
        </w:rPr>
        <w:t xml:space="preserve">These elements are often interrelated and work in conjunction to deliver the AI capabilities observed today. For instance, </w:t>
      </w:r>
      <w:r w:rsidR="00FA0207">
        <w:rPr>
          <w:rFonts w:ascii="Times New Roman" w:hAnsi="Times New Roman" w:cs="Times New Roman"/>
          <w:color w:val="000000"/>
        </w:rPr>
        <w:t>Grok</w:t>
      </w:r>
      <w:r w:rsidRPr="00AB7008">
        <w:rPr>
          <w:rFonts w:ascii="Times New Roman" w:hAnsi="Times New Roman" w:cs="Times New Roman"/>
          <w:color w:val="000000"/>
        </w:rPr>
        <w:t xml:space="preserve"> is a </w:t>
      </w:r>
      <w:r w:rsidR="00842B0D">
        <w:rPr>
          <w:rFonts w:ascii="Times New Roman" w:hAnsi="Times New Roman" w:cs="Times New Roman"/>
          <w:color w:val="000000"/>
        </w:rPr>
        <w:t xml:space="preserve">generative AI chatbot that leverages machine learning, </w:t>
      </w:r>
      <w:r w:rsidR="009E535B">
        <w:rPr>
          <w:rFonts w:ascii="Times New Roman" w:hAnsi="Times New Roman" w:cs="Times New Roman"/>
          <w:color w:val="000000"/>
        </w:rPr>
        <w:t xml:space="preserve">large language </w:t>
      </w:r>
      <w:r w:rsidRPr="00AB7008">
        <w:rPr>
          <w:rFonts w:ascii="Times New Roman" w:hAnsi="Times New Roman" w:cs="Times New Roman"/>
          <w:color w:val="000000"/>
        </w:rPr>
        <w:t>model</w:t>
      </w:r>
      <w:r w:rsidR="009E535B">
        <w:rPr>
          <w:rFonts w:ascii="Times New Roman" w:hAnsi="Times New Roman" w:cs="Times New Roman"/>
          <w:color w:val="000000"/>
        </w:rPr>
        <w:t xml:space="preserve">s, </w:t>
      </w:r>
      <w:r w:rsidR="00FD0FE8">
        <w:rPr>
          <w:rFonts w:ascii="Times New Roman" w:hAnsi="Times New Roman" w:cs="Times New Roman"/>
          <w:color w:val="000000"/>
        </w:rPr>
        <w:t>and deep</w:t>
      </w:r>
      <w:r w:rsidRPr="00AB7008">
        <w:rPr>
          <w:rFonts w:ascii="Times New Roman" w:hAnsi="Times New Roman" w:cs="Times New Roman"/>
          <w:color w:val="000000"/>
        </w:rPr>
        <w:t xml:space="preserve"> </w:t>
      </w:r>
      <w:r w:rsidR="009E535B">
        <w:rPr>
          <w:rFonts w:ascii="Times New Roman" w:hAnsi="Times New Roman" w:cs="Times New Roman"/>
          <w:color w:val="000000"/>
        </w:rPr>
        <w:t>l</w:t>
      </w:r>
      <w:r w:rsidRPr="00AB7008">
        <w:rPr>
          <w:rFonts w:ascii="Times New Roman" w:hAnsi="Times New Roman" w:cs="Times New Roman"/>
          <w:color w:val="000000"/>
        </w:rPr>
        <w:t xml:space="preserve">earning algorithms, </w:t>
      </w:r>
      <w:r w:rsidR="000B5B2F">
        <w:rPr>
          <w:rFonts w:ascii="Times New Roman" w:hAnsi="Times New Roman" w:cs="Times New Roman"/>
          <w:color w:val="000000"/>
        </w:rPr>
        <w:t xml:space="preserve">that have consumed </w:t>
      </w:r>
      <w:r w:rsidRPr="00AB7008">
        <w:rPr>
          <w:rFonts w:ascii="Times New Roman" w:hAnsi="Times New Roman" w:cs="Times New Roman"/>
          <w:color w:val="000000"/>
        </w:rPr>
        <w:t>vast datasets</w:t>
      </w:r>
      <w:r w:rsidR="00FD0FE8">
        <w:rPr>
          <w:rFonts w:ascii="Times New Roman" w:hAnsi="Times New Roman" w:cs="Times New Roman"/>
          <w:color w:val="000000"/>
        </w:rPr>
        <w:t xml:space="preserve"> (big Data)</w:t>
      </w:r>
      <w:r w:rsidR="00FB3EC3">
        <w:rPr>
          <w:rFonts w:ascii="Times New Roman" w:hAnsi="Times New Roman" w:cs="Times New Roman"/>
          <w:color w:val="000000"/>
        </w:rPr>
        <w:t xml:space="preserve"> </w:t>
      </w:r>
      <w:proofErr w:type="gramStart"/>
      <w:r w:rsidR="00FB3EC3">
        <w:rPr>
          <w:rFonts w:ascii="Times New Roman" w:hAnsi="Times New Roman" w:cs="Times New Roman"/>
          <w:color w:val="000000"/>
        </w:rPr>
        <w:t>in order to</w:t>
      </w:r>
      <w:proofErr w:type="gramEnd"/>
      <w:r w:rsidR="00FB3EC3">
        <w:rPr>
          <w:rFonts w:ascii="Times New Roman" w:hAnsi="Times New Roman" w:cs="Times New Roman"/>
          <w:color w:val="000000"/>
        </w:rPr>
        <w:t xml:space="preserve"> </w:t>
      </w:r>
      <w:r w:rsidR="007F12A7">
        <w:rPr>
          <w:rFonts w:ascii="Times New Roman" w:hAnsi="Times New Roman" w:cs="Times New Roman"/>
          <w:color w:val="000000"/>
        </w:rPr>
        <w:t>establish its “intelligence”.</w:t>
      </w:r>
      <w:r w:rsidRPr="00AB7008">
        <w:rPr>
          <w:rFonts w:ascii="Times New Roman" w:hAnsi="Times New Roman" w:cs="Times New Roman"/>
          <w:color w:val="000000"/>
        </w:rPr>
        <w:t xml:space="preserve">  </w:t>
      </w:r>
      <w:r w:rsidR="00FD0FE8">
        <w:rPr>
          <w:rFonts w:ascii="Times New Roman" w:hAnsi="Times New Roman" w:cs="Times New Roman"/>
          <w:color w:val="000000"/>
        </w:rPr>
        <w:t>For example</w:t>
      </w:r>
      <w:r w:rsidRPr="00AB7008">
        <w:rPr>
          <w:rFonts w:ascii="Times New Roman" w:hAnsi="Times New Roman" w:cs="Times New Roman"/>
          <w:color w:val="000000"/>
        </w:rPr>
        <w:t xml:space="preserve">, </w:t>
      </w:r>
      <w:r w:rsidR="00781BD6">
        <w:rPr>
          <w:rFonts w:ascii="Times New Roman" w:hAnsi="Times New Roman" w:cs="Times New Roman"/>
          <w:color w:val="000000"/>
        </w:rPr>
        <w:t xml:space="preserve">the </w:t>
      </w:r>
      <w:r w:rsidRPr="00AB7008">
        <w:rPr>
          <w:rFonts w:ascii="Times New Roman" w:hAnsi="Times New Roman" w:cs="Times New Roman"/>
          <w:color w:val="000000"/>
        </w:rPr>
        <w:t xml:space="preserve">ChatGPT-3 </w:t>
      </w:r>
      <w:r w:rsidR="00781BD6">
        <w:rPr>
          <w:rFonts w:ascii="Times New Roman" w:hAnsi="Times New Roman" w:cs="Times New Roman"/>
          <w:color w:val="000000"/>
        </w:rPr>
        <w:t>platform was built upon</w:t>
      </w:r>
      <w:r w:rsidR="00590FB0">
        <w:rPr>
          <w:rFonts w:ascii="Times New Roman" w:hAnsi="Times New Roman" w:cs="Times New Roman"/>
          <w:color w:val="000000"/>
        </w:rPr>
        <w:t xml:space="preserve"> </w:t>
      </w:r>
      <w:r w:rsidR="00590FB0">
        <w:rPr>
          <w:rFonts w:ascii="Times New Roman" w:hAnsi="Times New Roman" w:cs="Times New Roman"/>
          <w:color w:val="000000"/>
        </w:rPr>
        <w:lastRenderedPageBreak/>
        <w:t>approximately</w:t>
      </w:r>
      <w:r w:rsidRPr="00AB7008">
        <w:rPr>
          <w:rFonts w:ascii="Times New Roman" w:hAnsi="Times New Roman" w:cs="Times New Roman"/>
          <w:color w:val="000000"/>
        </w:rPr>
        <w:t xml:space="preserve"> 175 billion parameters</w:t>
      </w:r>
      <w:r w:rsidR="00590FB0">
        <w:rPr>
          <w:rFonts w:ascii="Times New Roman" w:hAnsi="Times New Roman" w:cs="Times New Roman"/>
          <w:color w:val="000000"/>
        </w:rPr>
        <w:t xml:space="preserve"> of </w:t>
      </w:r>
      <w:r w:rsidR="001C4855">
        <w:rPr>
          <w:rFonts w:ascii="Times New Roman" w:hAnsi="Times New Roman" w:cs="Times New Roman"/>
          <w:color w:val="000000"/>
        </w:rPr>
        <w:t>data</w:t>
      </w:r>
      <w:r w:rsidR="00BF1021">
        <w:rPr>
          <w:rFonts w:ascii="Times New Roman" w:hAnsi="Times New Roman" w:cs="Times New Roman"/>
          <w:color w:val="000000"/>
        </w:rPr>
        <w:t xml:space="preserve"> </w:t>
      </w:r>
      <w:r w:rsidR="00BF1021">
        <w:rPr>
          <w:rFonts w:ascii="Times New Roman" w:hAnsi="Times New Roman" w:cs="Times New Roman"/>
          <w:color w:val="000000"/>
        </w:rPr>
        <w:fldChar w:fldCharType="begin"/>
      </w:r>
      <w:r w:rsidR="00BF1021">
        <w:rPr>
          <w:rFonts w:ascii="Times New Roman" w:hAnsi="Times New Roman" w:cs="Times New Roman"/>
          <w:color w:val="000000"/>
        </w:rPr>
        <w:instrText xml:space="preserve"> ADDIN ZOTERO_ITEM CSL_CITATION {"citationID":"k3waUXBx","properties":{"formattedCitation":"(Atallah and Atallah, 2021)","plainCitation":"(Atallah and Atallah, 2021)","noteIndex":0},"citationItems":[{"id":61,"uris":["http://zotero.org/users/16098108/items/4CHKDF6S"],"itemData":{"id":61,"type":"chapter","abstract":"This chapter is intended to be an introduction to cloud computing for surgeons and noncomputer scientists. In addition to presenting a modern history of the cloud, it explores theoretical concepts of applying cloud computer systems to next-generation medical robots and operating room infrastructures. It explains how the cloud is suited for high-scale computational tasks necessary for the integration of artificial intelligence and machine learning into tomorrow’s surgical suite and how it will provide a framework for digital surgery. Machine learning via the cloud versus single machine learning is also addressed.","container-title":"Digital Surgery","event-place":"Cham","ISBN":"978-3-030-49100-0","language":"en","note":"considers the adoption of gen. AI technologies, including machine learning, big data, LLMs and deep learning","page":"37-58","publisher":"Springer International Publishing","publisher-place":"Cham","source":"Springer Link","title":"Cloud Computing for Robotics and Surgery","URL":"https://doi.org/10.1007/978-3-030-49100-0_4","author":[{"family":"Atallah","given":"Asa B."},{"family":"Atallah","given":"Sam"}],"editor":[{"family":"Atallah","given":"Sam"}],"accessed":{"date-parts":[["2025",2,3]]},"issued":{"date-parts":[["2021"]]}}}],"schema":"https://github.com/citation-style-language/schema/raw/master/csl-citation.json"} </w:instrText>
      </w:r>
      <w:r w:rsidR="00BF1021">
        <w:rPr>
          <w:rFonts w:ascii="Times New Roman" w:hAnsi="Times New Roman" w:cs="Times New Roman"/>
          <w:color w:val="000000"/>
        </w:rPr>
        <w:fldChar w:fldCharType="separate"/>
      </w:r>
      <w:r w:rsidR="00BF1021" w:rsidRPr="00BF1021">
        <w:rPr>
          <w:rFonts w:ascii="Times New Roman" w:hAnsi="Times New Roman" w:cs="Times New Roman"/>
        </w:rPr>
        <w:t>(</w:t>
      </w:r>
      <w:proofErr w:type="spellStart"/>
      <w:r w:rsidR="00BF1021" w:rsidRPr="00BF1021">
        <w:rPr>
          <w:rFonts w:ascii="Times New Roman" w:hAnsi="Times New Roman" w:cs="Times New Roman"/>
        </w:rPr>
        <w:t>Atallah</w:t>
      </w:r>
      <w:proofErr w:type="spellEnd"/>
      <w:r w:rsidR="00BF1021" w:rsidRPr="00BF1021">
        <w:rPr>
          <w:rFonts w:ascii="Times New Roman" w:hAnsi="Times New Roman" w:cs="Times New Roman"/>
        </w:rPr>
        <w:t xml:space="preserve"> and </w:t>
      </w:r>
      <w:proofErr w:type="spellStart"/>
      <w:r w:rsidR="00BF1021" w:rsidRPr="00BF1021">
        <w:rPr>
          <w:rFonts w:ascii="Times New Roman" w:hAnsi="Times New Roman" w:cs="Times New Roman"/>
        </w:rPr>
        <w:t>Atallah</w:t>
      </w:r>
      <w:proofErr w:type="spellEnd"/>
      <w:r w:rsidR="00BF1021" w:rsidRPr="00BF1021">
        <w:rPr>
          <w:rFonts w:ascii="Times New Roman" w:hAnsi="Times New Roman" w:cs="Times New Roman"/>
        </w:rPr>
        <w:t>, 2021)</w:t>
      </w:r>
      <w:r w:rsidR="00BF1021">
        <w:rPr>
          <w:rFonts w:ascii="Times New Roman" w:hAnsi="Times New Roman" w:cs="Times New Roman"/>
          <w:color w:val="000000"/>
        </w:rPr>
        <w:fldChar w:fldCharType="end"/>
      </w:r>
      <w:r w:rsidR="00BF1021">
        <w:rPr>
          <w:rFonts w:ascii="Times New Roman" w:hAnsi="Times New Roman" w:cs="Times New Roman"/>
          <w:color w:val="000000"/>
        </w:rPr>
        <w:t>.</w:t>
      </w:r>
      <w:r w:rsidR="0083774D">
        <w:rPr>
          <w:rFonts w:ascii="Times New Roman" w:hAnsi="Times New Roman" w:cs="Times New Roman"/>
          <w:color w:val="000000"/>
        </w:rPr>
        <w:t xml:space="preserve"> </w:t>
      </w:r>
      <w:r w:rsidRPr="00AB7008">
        <w:rPr>
          <w:rFonts w:ascii="Times New Roman" w:hAnsi="Times New Roman" w:cs="Times New Roman"/>
          <w:color w:val="000000"/>
        </w:rPr>
        <w:t xml:space="preserve">Another significant subset of AI is Natural Language Processing (NLP). NLP applies machine learning techniques to enable computers to effectively interpret and communicate with human users </w:t>
      </w:r>
      <w:r w:rsidR="0083774D">
        <w:rPr>
          <w:rFonts w:ascii="Times New Roman" w:hAnsi="Times New Roman" w:cs="Times New Roman"/>
          <w:color w:val="000000"/>
        </w:rPr>
        <w:fldChar w:fldCharType="begin"/>
      </w:r>
      <w:r w:rsidR="0083774D">
        <w:rPr>
          <w:rFonts w:ascii="Times New Roman" w:hAnsi="Times New Roman" w:cs="Times New Roman"/>
          <w:color w:val="000000"/>
        </w:rPr>
        <w:instrText xml:space="preserve"> ADDIN ZOTERO_ITEM CSL_CITATION {"citationID":"R6yZFLM6","properties":{"formattedCitation":"(IBM, 2021)","plainCitation":"(IBM, 2021)","noteIndex":0},"citationItems":[{"id":115,"uris":["http://zotero.org/users/16098108/items/IVSD7YK2"],"itemData":{"id":115,"type":"webpage","abstract":"AI ethics is a framework that guides data scientists and researchers to build AI systems in an ethical manner to benefit society as a whole.","language":"en","title":"What is AI Ethics? | IBM","title-short":"What is AI Ethics?","URL":"https://www.ibm.com/think/topics/ai-ethics","author":[{"family":"IBM","given":""}],"accessed":{"date-parts":[["2025",2,12]]},"issued":{"date-parts":[["2021",9,17]]}}}],"schema":"https://github.com/citation-style-language/schema/raw/master/csl-citation.json"} </w:instrText>
      </w:r>
      <w:r w:rsidR="0083774D">
        <w:rPr>
          <w:rFonts w:ascii="Times New Roman" w:hAnsi="Times New Roman" w:cs="Times New Roman"/>
          <w:color w:val="000000"/>
        </w:rPr>
        <w:fldChar w:fldCharType="separate"/>
      </w:r>
      <w:r w:rsidR="0083774D" w:rsidRPr="0083774D">
        <w:rPr>
          <w:rFonts w:ascii="Times New Roman" w:hAnsi="Times New Roman" w:cs="Times New Roman"/>
        </w:rPr>
        <w:t>(IBM, 2021)</w:t>
      </w:r>
      <w:r w:rsidR="0083774D">
        <w:rPr>
          <w:rFonts w:ascii="Times New Roman" w:hAnsi="Times New Roman" w:cs="Times New Roman"/>
          <w:color w:val="000000"/>
        </w:rPr>
        <w:fldChar w:fldCharType="end"/>
      </w:r>
      <w:r w:rsidR="0083774D">
        <w:rPr>
          <w:rFonts w:ascii="Times New Roman" w:hAnsi="Times New Roman" w:cs="Times New Roman"/>
          <w:color w:val="000000"/>
        </w:rPr>
        <w:t xml:space="preserve">. </w:t>
      </w:r>
    </w:p>
    <w:p w14:paraId="4B0DCB2F" w14:textId="6FBC975B" w:rsidR="003E1F0A" w:rsidRPr="002B15E1" w:rsidRDefault="003D1E6E" w:rsidP="00DA7BAD">
      <w:pPr>
        <w:pStyle w:val="Heading3"/>
        <w:spacing w:line="480" w:lineRule="auto"/>
        <w:rPr>
          <w:rFonts w:ascii="Times New Roman" w:hAnsi="Times New Roman" w:cs="Times New Roman"/>
        </w:rPr>
      </w:pPr>
      <w:r w:rsidRPr="002B15E1">
        <w:rPr>
          <w:rFonts w:ascii="Times New Roman" w:hAnsi="Times New Roman" w:cs="Times New Roman"/>
        </w:rPr>
        <w:t xml:space="preserve">2.7 </w:t>
      </w:r>
      <w:r w:rsidR="003E1F0A" w:rsidRPr="002B15E1">
        <w:rPr>
          <w:rFonts w:ascii="Times New Roman" w:hAnsi="Times New Roman" w:cs="Times New Roman"/>
        </w:rPr>
        <w:t>Research Questions</w:t>
      </w:r>
    </w:p>
    <w:p w14:paraId="6B38947A" w14:textId="52B1EA99" w:rsidR="003E1F0A" w:rsidRPr="002B15E1" w:rsidRDefault="003E1F0A" w:rsidP="00DA7BAD">
      <w:pPr>
        <w:spacing w:line="480" w:lineRule="auto"/>
        <w:rPr>
          <w:rFonts w:ascii="Times New Roman" w:hAnsi="Times New Roman" w:cs="Times New Roman"/>
        </w:rPr>
      </w:pPr>
      <w:r w:rsidRPr="002B15E1">
        <w:rPr>
          <w:rFonts w:ascii="Times New Roman" w:hAnsi="Times New Roman" w:cs="Times New Roman"/>
        </w:rPr>
        <w:t xml:space="preserve">Q1. What are the </w:t>
      </w:r>
      <w:r w:rsidR="00BE35D0">
        <w:rPr>
          <w:rFonts w:ascii="Times New Roman" w:hAnsi="Times New Roman" w:cs="Times New Roman"/>
        </w:rPr>
        <w:t xml:space="preserve">critical </w:t>
      </w:r>
      <w:r w:rsidRPr="002B15E1">
        <w:rPr>
          <w:rFonts w:ascii="Times New Roman" w:hAnsi="Times New Roman" w:cs="Times New Roman"/>
        </w:rPr>
        <w:t xml:space="preserve">drivers for AI adoption in the legal </w:t>
      </w:r>
      <w:r w:rsidR="00FC3232">
        <w:rPr>
          <w:rFonts w:ascii="Times New Roman" w:hAnsi="Times New Roman" w:cs="Times New Roman"/>
        </w:rPr>
        <w:t>sector</w:t>
      </w:r>
      <w:r w:rsidRPr="002B15E1">
        <w:rPr>
          <w:rFonts w:ascii="Times New Roman" w:hAnsi="Times New Roman" w:cs="Times New Roman"/>
        </w:rPr>
        <w:t>?</w:t>
      </w:r>
    </w:p>
    <w:p w14:paraId="74A4F451" w14:textId="48DF947A" w:rsidR="003E1F0A" w:rsidRPr="002B15E1" w:rsidRDefault="003E1F0A" w:rsidP="003E1F0A">
      <w:pPr>
        <w:spacing w:line="480" w:lineRule="auto"/>
        <w:rPr>
          <w:rFonts w:ascii="Times New Roman" w:hAnsi="Times New Roman" w:cs="Times New Roman"/>
        </w:rPr>
      </w:pPr>
      <w:r w:rsidRPr="002B15E1">
        <w:rPr>
          <w:rFonts w:ascii="Times New Roman" w:hAnsi="Times New Roman" w:cs="Times New Roman"/>
        </w:rPr>
        <w:t xml:space="preserve">Q2. What are the </w:t>
      </w:r>
      <w:r w:rsidR="0088454B">
        <w:rPr>
          <w:rFonts w:ascii="Times New Roman" w:hAnsi="Times New Roman" w:cs="Times New Roman"/>
        </w:rPr>
        <w:t xml:space="preserve">key </w:t>
      </w:r>
      <w:r w:rsidRPr="002B15E1">
        <w:rPr>
          <w:rFonts w:ascii="Times New Roman" w:hAnsi="Times New Roman" w:cs="Times New Roman"/>
        </w:rPr>
        <w:t>barriers to</w:t>
      </w:r>
      <w:r w:rsidR="0088454B">
        <w:rPr>
          <w:rFonts w:ascii="Times New Roman" w:hAnsi="Times New Roman" w:cs="Times New Roman"/>
        </w:rPr>
        <w:t xml:space="preserve"> </w:t>
      </w:r>
      <w:r w:rsidRPr="002B15E1">
        <w:rPr>
          <w:rFonts w:ascii="Times New Roman" w:hAnsi="Times New Roman" w:cs="Times New Roman"/>
        </w:rPr>
        <w:t xml:space="preserve">adoption </w:t>
      </w:r>
      <w:r w:rsidR="0088454B">
        <w:rPr>
          <w:rFonts w:ascii="Times New Roman" w:hAnsi="Times New Roman" w:cs="Times New Roman"/>
        </w:rPr>
        <w:t xml:space="preserve">of AI </w:t>
      </w:r>
      <w:r w:rsidRPr="002B15E1">
        <w:rPr>
          <w:rFonts w:ascii="Times New Roman" w:hAnsi="Times New Roman" w:cs="Times New Roman"/>
        </w:rPr>
        <w:t>in the legal industry?</w:t>
      </w:r>
    </w:p>
    <w:p w14:paraId="773DCC1F" w14:textId="421D9A74" w:rsidR="003E1F0A" w:rsidRPr="002B15E1" w:rsidRDefault="003E1F0A" w:rsidP="003E1F0A">
      <w:pPr>
        <w:spacing w:line="480" w:lineRule="auto"/>
        <w:rPr>
          <w:rFonts w:ascii="Times New Roman" w:hAnsi="Times New Roman" w:cs="Times New Roman"/>
        </w:rPr>
      </w:pPr>
      <w:r w:rsidRPr="002B15E1">
        <w:rPr>
          <w:rFonts w:ascii="Times New Roman" w:hAnsi="Times New Roman" w:cs="Times New Roman"/>
        </w:rPr>
        <w:t xml:space="preserve">Q3. What are the </w:t>
      </w:r>
      <w:r w:rsidR="00C94A4F">
        <w:rPr>
          <w:rFonts w:ascii="Times New Roman" w:hAnsi="Times New Roman" w:cs="Times New Roman"/>
        </w:rPr>
        <w:t xml:space="preserve">key </w:t>
      </w:r>
      <w:r w:rsidRPr="002B15E1">
        <w:rPr>
          <w:rFonts w:ascii="Times New Roman" w:hAnsi="Times New Roman" w:cs="Times New Roman"/>
        </w:rPr>
        <w:t>critical success factors to AI adoption</w:t>
      </w:r>
      <w:r w:rsidR="00C94A4F">
        <w:rPr>
          <w:rFonts w:ascii="Times New Roman" w:hAnsi="Times New Roman" w:cs="Times New Roman"/>
        </w:rPr>
        <w:t>?</w:t>
      </w:r>
    </w:p>
    <w:p w14:paraId="18CCB57A" w14:textId="77777777" w:rsidR="003E1F0A" w:rsidRDefault="003E1F0A" w:rsidP="003E1F0A">
      <w:pPr>
        <w:spacing w:line="480" w:lineRule="auto"/>
        <w:rPr>
          <w:rFonts w:ascii="Times New Roman" w:hAnsi="Times New Roman" w:cs="Times New Roman"/>
        </w:rPr>
      </w:pPr>
      <w:r w:rsidRPr="002B15E1">
        <w:rPr>
          <w:rFonts w:ascii="Times New Roman" w:hAnsi="Times New Roman" w:cs="Times New Roman"/>
        </w:rPr>
        <w:t xml:space="preserve">Q4. How can organisations balance drivers and barriers to increase competition? </w:t>
      </w:r>
    </w:p>
    <w:p w14:paraId="2C295B51" w14:textId="7B11CD92" w:rsidR="005C0798" w:rsidRPr="002B15E1" w:rsidRDefault="005C0798" w:rsidP="003E1F0A">
      <w:pPr>
        <w:spacing w:line="480" w:lineRule="auto"/>
        <w:rPr>
          <w:rFonts w:ascii="Times New Roman" w:hAnsi="Times New Roman" w:cs="Times New Roman"/>
        </w:rPr>
      </w:pPr>
      <w:r>
        <w:rPr>
          <w:rFonts w:ascii="Times New Roman" w:hAnsi="Times New Roman" w:cs="Times New Roman"/>
        </w:rPr>
        <w:t>Q5. How can organisations devise effective strategies for AI adoption?</w:t>
      </w:r>
    </w:p>
    <w:p w14:paraId="02812857" w14:textId="77777777" w:rsidR="00D32BDE" w:rsidRPr="002B15E1" w:rsidRDefault="00D32BDE" w:rsidP="006A6C68">
      <w:pPr>
        <w:pStyle w:val="Heading3"/>
        <w:rPr>
          <w:rFonts w:ascii="Times New Roman" w:hAnsi="Times New Roman" w:cs="Times New Roman"/>
        </w:rPr>
      </w:pPr>
    </w:p>
    <w:p w14:paraId="4F4860CD" w14:textId="34F6FE29" w:rsidR="00CF282E" w:rsidRPr="002B15E1" w:rsidRDefault="001D6D37" w:rsidP="008C3EDC">
      <w:pPr>
        <w:pStyle w:val="Heading3"/>
        <w:spacing w:line="480" w:lineRule="auto"/>
        <w:rPr>
          <w:rFonts w:ascii="Times New Roman" w:hAnsi="Times New Roman" w:cs="Times New Roman"/>
        </w:rPr>
      </w:pPr>
      <w:r w:rsidRPr="002B15E1">
        <w:rPr>
          <w:rFonts w:ascii="Times New Roman" w:hAnsi="Times New Roman" w:cs="Times New Roman"/>
        </w:rPr>
        <w:t xml:space="preserve">3. </w:t>
      </w:r>
      <w:r w:rsidR="00C70531" w:rsidRPr="002B15E1">
        <w:rPr>
          <w:rFonts w:ascii="Times New Roman" w:hAnsi="Times New Roman" w:cs="Times New Roman"/>
        </w:rPr>
        <w:t>Driver</w:t>
      </w:r>
      <w:r w:rsidR="00CF282E" w:rsidRPr="002B15E1">
        <w:rPr>
          <w:rFonts w:ascii="Times New Roman" w:hAnsi="Times New Roman" w:cs="Times New Roman"/>
        </w:rPr>
        <w:t>s of AI Adoption</w:t>
      </w:r>
    </w:p>
    <w:p w14:paraId="40A01A39" w14:textId="5CE3A8DD" w:rsidR="002F02B9" w:rsidRPr="002B15E1" w:rsidRDefault="009A78AF" w:rsidP="008C3EDC">
      <w:pPr>
        <w:spacing w:line="480" w:lineRule="auto"/>
        <w:rPr>
          <w:rFonts w:ascii="Times New Roman" w:hAnsi="Times New Roman" w:cs="Times New Roman"/>
          <w:color w:val="000000"/>
        </w:rPr>
      </w:pPr>
      <w:r w:rsidRPr="002B15E1">
        <w:rPr>
          <w:rFonts w:ascii="Times New Roman" w:hAnsi="Times New Roman" w:cs="Times New Roman"/>
          <w:color w:val="000000"/>
        </w:rPr>
        <w:t xml:space="preserve">Here are </w:t>
      </w:r>
      <w:r w:rsidR="00594AE4" w:rsidRPr="002B15E1">
        <w:rPr>
          <w:rFonts w:ascii="Times New Roman" w:hAnsi="Times New Roman" w:cs="Times New Roman"/>
          <w:color w:val="000000"/>
        </w:rPr>
        <w:t xml:space="preserve">some </w:t>
      </w:r>
      <w:r w:rsidRPr="002B15E1">
        <w:rPr>
          <w:rFonts w:ascii="Times New Roman" w:hAnsi="Times New Roman" w:cs="Times New Roman"/>
          <w:color w:val="000000"/>
        </w:rPr>
        <w:t xml:space="preserve">key </w:t>
      </w:r>
      <w:r w:rsidR="00594AE4" w:rsidRPr="002B15E1">
        <w:rPr>
          <w:rFonts w:ascii="Times New Roman" w:hAnsi="Times New Roman" w:cs="Times New Roman"/>
          <w:color w:val="000000"/>
        </w:rPr>
        <w:t xml:space="preserve">drivers </w:t>
      </w:r>
      <w:r w:rsidRPr="002B15E1">
        <w:rPr>
          <w:rFonts w:ascii="Times New Roman" w:hAnsi="Times New Roman" w:cs="Times New Roman"/>
          <w:color w:val="000000"/>
        </w:rPr>
        <w:t xml:space="preserve">of AI adoption in </w:t>
      </w:r>
      <w:r w:rsidR="00594AE4" w:rsidRPr="002B15E1">
        <w:rPr>
          <w:rFonts w:ascii="Times New Roman" w:hAnsi="Times New Roman" w:cs="Times New Roman"/>
          <w:color w:val="000000"/>
        </w:rPr>
        <w:t>the legal sector</w:t>
      </w:r>
      <w:r w:rsidR="00A5529F" w:rsidRPr="002B15E1">
        <w:rPr>
          <w:rFonts w:ascii="Times New Roman" w:hAnsi="Times New Roman" w:cs="Times New Roman"/>
          <w:color w:val="000000"/>
        </w:rPr>
        <w:t>.</w:t>
      </w:r>
    </w:p>
    <w:p w14:paraId="789ABB9A" w14:textId="77777777" w:rsidR="00A5529F" w:rsidRPr="002B15E1" w:rsidRDefault="00A5529F" w:rsidP="009A78AF">
      <w:pPr>
        <w:rPr>
          <w:rFonts w:ascii="Times New Roman" w:hAnsi="Times New Roman" w:cs="Times New Roman"/>
        </w:rPr>
      </w:pPr>
    </w:p>
    <w:p w14:paraId="2075DC79" w14:textId="6CF57984" w:rsidR="004F6B3D" w:rsidRPr="002B15E1" w:rsidRDefault="00DC4D67"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3.1 </w:t>
      </w:r>
      <w:r w:rsidR="0080046A" w:rsidRPr="002B15E1">
        <w:rPr>
          <w:rFonts w:ascii="Times New Roman" w:hAnsi="Times New Roman" w:cs="Times New Roman"/>
        </w:rPr>
        <w:t>Increased</w:t>
      </w:r>
      <w:r w:rsidR="0018410E" w:rsidRPr="002B15E1">
        <w:rPr>
          <w:rFonts w:ascii="Times New Roman" w:hAnsi="Times New Roman" w:cs="Times New Roman"/>
        </w:rPr>
        <w:t xml:space="preserve"> productivity</w:t>
      </w:r>
      <w:r w:rsidR="0080046A" w:rsidRPr="002B15E1">
        <w:rPr>
          <w:rFonts w:ascii="Times New Roman" w:hAnsi="Times New Roman" w:cs="Times New Roman"/>
        </w:rPr>
        <w:t xml:space="preserve"> </w:t>
      </w:r>
    </w:p>
    <w:p w14:paraId="24A5C82D" w14:textId="3C746C2F" w:rsidR="0018410E" w:rsidRPr="002B15E1" w:rsidRDefault="00AC0516" w:rsidP="0059292A">
      <w:pPr>
        <w:spacing w:line="480" w:lineRule="auto"/>
        <w:rPr>
          <w:rFonts w:ascii="Times New Roman" w:hAnsi="Times New Roman" w:cs="Times New Roman"/>
        </w:rPr>
      </w:pPr>
      <w:r w:rsidRPr="00AC0516">
        <w:rPr>
          <w:rFonts w:ascii="Times New Roman" w:hAnsi="Times New Roman" w:cs="Times New Roman"/>
          <w:color w:val="000000"/>
        </w:rPr>
        <w:t xml:space="preserve">AI performs repetitive tasks, enabling people to shift their attention to </w:t>
      </w:r>
      <w:r w:rsidR="00DD717A">
        <w:rPr>
          <w:rFonts w:ascii="Times New Roman" w:hAnsi="Times New Roman" w:cs="Times New Roman"/>
          <w:color w:val="000000"/>
        </w:rPr>
        <w:t xml:space="preserve">more productive </w:t>
      </w:r>
      <w:r w:rsidRPr="00AC0516">
        <w:rPr>
          <w:rFonts w:ascii="Times New Roman" w:hAnsi="Times New Roman" w:cs="Times New Roman"/>
          <w:color w:val="000000"/>
        </w:rPr>
        <w:t>types of work.</w:t>
      </w:r>
      <w:r>
        <w:rPr>
          <w:rFonts w:ascii="Times New Roman" w:hAnsi="Times New Roman" w:cs="Times New Roman"/>
          <w:color w:val="000000"/>
        </w:rPr>
        <w:t xml:space="preserve"> </w:t>
      </w:r>
      <w:r w:rsidR="00C124F9" w:rsidRPr="002B15E1">
        <w:rPr>
          <w:rFonts w:ascii="Times New Roman" w:hAnsi="Times New Roman" w:cs="Times New Roman"/>
          <w:color w:val="000000"/>
        </w:rPr>
        <w:t xml:space="preserve">This boosts efficiency and lowers operational costs </w:t>
      </w:r>
      <w:r w:rsidR="00C124F9" w:rsidRPr="002B15E1">
        <w:rPr>
          <w:rFonts w:ascii="Times New Roman" w:hAnsi="Times New Roman" w:cs="Times New Roman"/>
          <w:color w:val="000000"/>
        </w:rPr>
        <w:fldChar w:fldCharType="begin"/>
      </w:r>
      <w:r w:rsidR="00C124F9" w:rsidRPr="002B15E1">
        <w:rPr>
          <w:rFonts w:ascii="Times New Roman" w:hAnsi="Times New Roman" w:cs="Times New Roman"/>
          <w:color w:val="000000"/>
        </w:rPr>
        <w:instrText xml:space="preserve"> ADDIN ZOTERO_ITEM CSL_CITATION {"citationID":"QDxf9ySk","properties":{"formattedCitation":"(LexisNexis, 2023)","plainCitation":"(LexisNexis, 2023)","noteIndex":0},"citationItems":[{"id":126,"uris":["http://zotero.org/users/16098108/items/CNT87RU8"],"itemData":{"id":126,"type":"webpage","abstract":"By: Glenn Gordon , THE PRACTICAL GUIDANCE ATTORNEY TEAM This article discusses the use of artificial intelligence (AI) in the legal profession, including...","language":"en","note":"A study of the use of AI in the legal profession with specific use cases and examples","title":"The Use of Artificial Intelligence in the Legal Profession","URL":"https://www.lexisnexis.com/community/insights/legal/practical-guidance-journal/b/pa/posts/the-use-of-artificial-intelligence-in-the-legal-profession","author":[{"family":"LexisNexis","given":""}],"accessed":{"date-parts":[["2025",2,15]]},"issued":{"date-parts":[["2023"]]}}}],"schema":"https://github.com/citation-style-language/schema/raw/master/csl-citation.json"} </w:instrText>
      </w:r>
      <w:r w:rsidR="00C124F9" w:rsidRPr="002B15E1">
        <w:rPr>
          <w:rFonts w:ascii="Times New Roman" w:hAnsi="Times New Roman" w:cs="Times New Roman"/>
          <w:color w:val="000000"/>
        </w:rPr>
        <w:fldChar w:fldCharType="separate"/>
      </w:r>
      <w:r w:rsidR="00C124F9" w:rsidRPr="002B15E1">
        <w:rPr>
          <w:rFonts w:ascii="Times New Roman" w:hAnsi="Times New Roman" w:cs="Times New Roman"/>
        </w:rPr>
        <w:t>(LexisNexis, 2023)</w:t>
      </w:r>
      <w:r w:rsidR="00C124F9" w:rsidRPr="002B15E1">
        <w:rPr>
          <w:rFonts w:ascii="Times New Roman" w:hAnsi="Times New Roman" w:cs="Times New Roman"/>
          <w:color w:val="000000"/>
        </w:rPr>
        <w:fldChar w:fldCharType="end"/>
      </w:r>
      <w:r w:rsidR="00C124F9" w:rsidRPr="002B15E1">
        <w:rPr>
          <w:rFonts w:ascii="Times New Roman" w:hAnsi="Times New Roman" w:cs="Times New Roman"/>
          <w:color w:val="000000"/>
        </w:rPr>
        <w:t xml:space="preserve">. </w:t>
      </w:r>
      <w:r w:rsidR="00D67716" w:rsidRPr="002B15E1">
        <w:rPr>
          <w:rFonts w:ascii="Times New Roman" w:hAnsi="Times New Roman" w:cs="Times New Roman"/>
          <w:color w:val="000000"/>
        </w:rPr>
        <w:t xml:space="preserve">AI automates repetitive tasks, enabling lawyers to concentrate on work that needs their expertise. According to a </w:t>
      </w:r>
      <w:r w:rsidR="00187649" w:rsidRPr="002B15E1">
        <w:rPr>
          <w:rFonts w:ascii="Times New Roman" w:hAnsi="Times New Roman" w:cs="Times New Roman"/>
          <w:color w:val="000000"/>
        </w:rPr>
        <w:fldChar w:fldCharType="begin"/>
      </w:r>
      <w:r w:rsidR="00187649" w:rsidRPr="002B15E1">
        <w:rPr>
          <w:rFonts w:ascii="Times New Roman" w:hAnsi="Times New Roman" w:cs="Times New Roman"/>
          <w:color w:val="000000"/>
        </w:rPr>
        <w:instrText xml:space="preserve"> ADDIN ZOTERO_ITEM CSL_CITATION {"citationID":"pkZ5VxH6","properties":{"formattedCitation":"(Thomson Reuters, 2025)","plainCitation":"(Thomson Reuters, 2025)","noteIndex":0},"citationItems":[{"id":125,"uris":["http://zotero.org/users/16098108/items/QDCKNINX"],"itemData":{"id":125,"type":"webpage","abstract":"Based on the Future of Professionals Report, discover how the legal profession sees the most potential impact with AI.","container-title":"Thomson Reuters","language":"en-US","note":"AI and the legal industry, and how AI has become a priority for management of top organizations","title":"How AI is transforming the legal profession (2025) | Legal Blog","URL":"https://legal.thomsonreuters.com/blog/how-ai-is-transforming-the-legal-profession/","author":[{"family":"Thomson Reuters","given":""}],"accessed":{"date-parts":[["2025",2,15]]},"issued":{"date-parts":[["2025",1,16]]}}}],"schema":"https://github.com/citation-style-language/schema/raw/master/csl-citation.json"} </w:instrText>
      </w:r>
      <w:r w:rsidR="00187649" w:rsidRPr="002B15E1">
        <w:rPr>
          <w:rFonts w:ascii="Times New Roman" w:hAnsi="Times New Roman" w:cs="Times New Roman"/>
          <w:color w:val="000000"/>
        </w:rPr>
        <w:fldChar w:fldCharType="separate"/>
      </w:r>
      <w:r w:rsidR="00187649" w:rsidRPr="002B15E1">
        <w:rPr>
          <w:rFonts w:ascii="Times New Roman" w:hAnsi="Times New Roman" w:cs="Times New Roman"/>
        </w:rPr>
        <w:t>Thomson Reuters (2025)</w:t>
      </w:r>
      <w:r w:rsidR="00187649" w:rsidRPr="002B15E1">
        <w:rPr>
          <w:rFonts w:ascii="Times New Roman" w:hAnsi="Times New Roman" w:cs="Times New Roman"/>
          <w:color w:val="000000"/>
        </w:rPr>
        <w:fldChar w:fldCharType="end"/>
      </w:r>
      <w:r w:rsidR="00187649" w:rsidRPr="002B15E1">
        <w:rPr>
          <w:rFonts w:ascii="Times New Roman" w:hAnsi="Times New Roman" w:cs="Times New Roman"/>
          <w:color w:val="000000"/>
        </w:rPr>
        <w:t xml:space="preserve"> </w:t>
      </w:r>
      <w:r w:rsidR="00D67716" w:rsidRPr="002B15E1">
        <w:rPr>
          <w:rFonts w:ascii="Times New Roman" w:hAnsi="Times New Roman" w:cs="Times New Roman"/>
          <w:color w:val="000000"/>
        </w:rPr>
        <w:t xml:space="preserve">survey, 59% of legal professionals reported or anticipated increased productivity from AI. </w:t>
      </w:r>
      <w:r w:rsidR="0059292A" w:rsidRPr="0059292A">
        <w:rPr>
          <w:rFonts w:ascii="Times New Roman" w:hAnsi="Times New Roman" w:cs="Times New Roman"/>
          <w:color w:val="000000"/>
        </w:rPr>
        <w:t xml:space="preserve">Furthermore, artificial intelligence is highly capable of streamlining and accelerating various legal tasks, including contract review, e-discovery, due diligence, and the extraction of relevant case law from previous cases. AI is </w:t>
      </w:r>
      <w:r w:rsidR="0059292A" w:rsidRPr="0059292A">
        <w:rPr>
          <w:rFonts w:ascii="Times New Roman" w:hAnsi="Times New Roman" w:cs="Times New Roman"/>
          <w:color w:val="000000"/>
        </w:rPr>
        <w:lastRenderedPageBreak/>
        <w:t>particularly effective in processing extensive volumes of legal documents and legislation, thereby enhancing the efficiency of legal research (Donahue, 2018). Unlike human</w:t>
      </w:r>
      <w:r w:rsidR="00D76206">
        <w:rPr>
          <w:rFonts w:ascii="Times New Roman" w:hAnsi="Times New Roman" w:cs="Times New Roman"/>
          <w:color w:val="000000"/>
        </w:rPr>
        <w:t>s</w:t>
      </w:r>
      <w:r w:rsidR="0059292A" w:rsidRPr="0059292A">
        <w:rPr>
          <w:rFonts w:ascii="Times New Roman" w:hAnsi="Times New Roman" w:cs="Times New Roman"/>
          <w:color w:val="000000"/>
        </w:rPr>
        <w:t>, AI operates continuously without the need for breaks or rest, enabling it to accomplish these responsibilities</w:t>
      </w:r>
      <w:r w:rsidR="00685F79">
        <w:rPr>
          <w:rFonts w:ascii="Times New Roman" w:hAnsi="Times New Roman" w:cs="Times New Roman"/>
          <w:color w:val="000000"/>
        </w:rPr>
        <w:t xml:space="preserve"> without </w:t>
      </w:r>
      <w:r w:rsidR="00F80C6E">
        <w:rPr>
          <w:rFonts w:ascii="Times New Roman" w:hAnsi="Times New Roman" w:cs="Times New Roman"/>
          <w:color w:val="000000"/>
        </w:rPr>
        <w:t xml:space="preserve">any resistance, and </w:t>
      </w:r>
      <w:r w:rsidR="0059292A" w:rsidRPr="0059292A">
        <w:rPr>
          <w:rFonts w:ascii="Times New Roman" w:hAnsi="Times New Roman" w:cs="Times New Roman"/>
          <w:color w:val="000000"/>
        </w:rPr>
        <w:t>in a fraction of the time required by a human attorney to perform even a single task</w:t>
      </w:r>
      <w:r w:rsidR="0027180A">
        <w:rPr>
          <w:rFonts w:ascii="Times New Roman" w:hAnsi="Times New Roman" w:cs="Times New Roman"/>
          <w:color w:val="000000"/>
        </w:rPr>
        <w:t xml:space="preserve"> </w:t>
      </w:r>
      <w:r w:rsidR="0027180A">
        <w:rPr>
          <w:rFonts w:ascii="Times New Roman" w:hAnsi="Times New Roman" w:cs="Times New Roman"/>
          <w:color w:val="000000"/>
        </w:rPr>
        <w:fldChar w:fldCharType="begin"/>
      </w:r>
      <w:r w:rsidR="0027180A">
        <w:rPr>
          <w:rFonts w:ascii="Times New Roman" w:hAnsi="Times New Roman" w:cs="Times New Roman"/>
          <w:color w:val="000000"/>
        </w:rPr>
        <w:instrText xml:space="preserve"> ADDIN ZOTERO_ITEM CSL_CITATION {"citationID":"DTqoFNhr","properties":{"formattedCitation":"(Kar, Kar and Gupta, 2021)","plainCitation":"(Kar, Kar and Gupta, 2021)","noteIndex":0},"citationItems":[{"id":186,"uris":["http://zotero.org/users/16098108/items/VTX8QSMY"],"itemData":{"id":186,"type":"article-journal","abstract":"Artificial intelligence (AI) in business processes and academic research in AI has significantly increased. However, the adoption of AI in organizational strategy is yet to be explored in extant literature. This study proposes two conceptual frameworks showing hierarchical relationships among the various drivers and barriers to AI adoption in organizational strategy. In a two-step approach, the literature study is first done to identify eight drivers of and nine barriers to AI adoption and validated by academic and industry experts. In the second step, MICMAC (matrice d'impacts croises-multiplication appliqúe a un classment or cross-impact matrix multiplication applied to classification) analysis categorizes the drivers and barriers to AI adoption in organizational strategy. Total interpretive structural modeling (TISM) is developed to understand the complex and hierarchical associations among the drivers and barriers. This is the first attempt to model the drivers and barriers using a methodology like TISM, which provides a comprehensive conceptual framework with hierarchical relationships and relative importance of the drivers and barriers to AI adoption. AI solutions' decision-making ability and accuracy are the most influential drivers that influence other driving factors. Lack of an AI adoption strategy, lack of AI talent, and lack of leadership commitment are the most significant barriers that affect other barriers. Recommendations for senior leadership are discussed to focus on the leading drivers and barriers. Also, the limitations and future research scope are addressed.","container-title":"Intelligent Systems in Accounting, Finance and Management","DOI":"10.1002/isaf.1503","ISSN":"2160-0074","issue":"4","language":"en","note":"Explores AI adoption from two novel conceptual frameworks to show hierarhical relationships between barriers and drivers to AI adoption.","page":"217-238","source":"Wiley Online Library","title":"Modeling Drivers and Barriers of Artificial Intelligence Adoption: Insights from a Strategic Management Perspective","title-short":"Modeling Drivers and Barriers of Artificial Intelligence Adoption","volume":"28","author":[{"family":"Kar","given":"Sudatta"},{"family":"Kar","given":"Arpan Kumar"},{"family":"Gupta","given":"Manmohan Prasad"}],"issued":{"date-parts":[["2021"]]}}}],"schema":"https://github.com/citation-style-language/schema/raw/master/csl-citation.json"} </w:instrText>
      </w:r>
      <w:r w:rsidR="0027180A">
        <w:rPr>
          <w:rFonts w:ascii="Times New Roman" w:hAnsi="Times New Roman" w:cs="Times New Roman"/>
          <w:color w:val="000000"/>
        </w:rPr>
        <w:fldChar w:fldCharType="separate"/>
      </w:r>
      <w:r w:rsidR="0027180A" w:rsidRPr="0027180A">
        <w:rPr>
          <w:rFonts w:ascii="Times New Roman" w:hAnsi="Times New Roman" w:cs="Times New Roman"/>
        </w:rPr>
        <w:t>(Kar, Kar and Gupta, 2021)</w:t>
      </w:r>
      <w:r w:rsidR="0027180A">
        <w:rPr>
          <w:rFonts w:ascii="Times New Roman" w:hAnsi="Times New Roman" w:cs="Times New Roman"/>
          <w:color w:val="000000"/>
        </w:rPr>
        <w:fldChar w:fldCharType="end"/>
      </w:r>
      <w:r w:rsidR="0059292A" w:rsidRPr="0059292A">
        <w:rPr>
          <w:rFonts w:ascii="Times New Roman" w:hAnsi="Times New Roman" w:cs="Times New Roman"/>
          <w:color w:val="000000"/>
        </w:rPr>
        <w:t>.</w:t>
      </w:r>
    </w:p>
    <w:p w14:paraId="04443378" w14:textId="71DF2410" w:rsidR="00806B9B" w:rsidRPr="002B15E1" w:rsidRDefault="00DC4D67"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3.2 </w:t>
      </w:r>
      <w:r w:rsidR="00806B9B" w:rsidRPr="002B15E1">
        <w:rPr>
          <w:rFonts w:ascii="Times New Roman" w:hAnsi="Times New Roman" w:cs="Times New Roman"/>
        </w:rPr>
        <w:t>Data Analysis and Decision-Making</w:t>
      </w:r>
    </w:p>
    <w:p w14:paraId="47772D14" w14:textId="4CC2A804" w:rsidR="00806B9B" w:rsidRPr="002B15E1" w:rsidRDefault="0082649E" w:rsidP="0082649E">
      <w:pPr>
        <w:spacing w:line="480" w:lineRule="auto"/>
      </w:pPr>
      <w:r w:rsidRPr="0082649E">
        <w:rPr>
          <w:rFonts w:ascii="Times New Roman" w:hAnsi="Times New Roman" w:cs="Times New Roman"/>
          <w:color w:val="000000"/>
        </w:rPr>
        <w:t xml:space="preserve">AI algorithms can analyse large datasets to identify patterns and insights that may not be immediately evident to human analysts </w:t>
      </w:r>
      <w:r>
        <w:rPr>
          <w:rFonts w:ascii="Times New Roman" w:hAnsi="Times New Roman" w:cs="Times New Roman"/>
          <w:color w:val="000000"/>
        </w:rPr>
        <w:fldChar w:fldCharType="begin"/>
      </w:r>
      <w:r>
        <w:rPr>
          <w:rFonts w:ascii="Times New Roman" w:hAnsi="Times New Roman" w:cs="Times New Roman"/>
          <w:color w:val="000000"/>
        </w:rPr>
        <w:instrText xml:space="preserve"> ADDIN ZOTERO_ITEM CSL_CITATION {"citationID":"LrinNEgD","properties":{"formattedCitation":"(Solaimani and Swaak, 2023)","plainCitation":"(Solaimani and Swaak, 2023)","noteIndex":0},"citationItems":[{"id":109,"uris":["http://zotero.org/users/16098108/items/DGI6FBMR"],"itemData":{"id":109,"type":"article-journal","abstract":"Notwithstanding the widespread publicity, Artificial Intelligence (AI) adoption has remained relatively limited. One important reason is a lack of insight into critical factors in the adoption process. This study reviews the literature on AI and several similar technologies to identify success factors and employs Necessary Condition Analysis (NCA) to empirically assess the criticality of the identified factors across various stages of adoption. The findings evidence the necessity of performance expectancy, top management support, technical competencies and resources, perceived ease of use, organizational compatibility, and trading partner leverage with varying levels of criticality across various stages of AI adoption.","container-title":"Journal of Engineering and Technology Management","DOI":"10.1016/j.jengtecman.2023.101760","ISSN":"09234748","journalAbbreviation":"Journal of Engineering and Technology Management","language":"en","note":"Uses \"Necessary Condition Analysis\" (NCA) to determine critical success factors for AI adoption. With criticality measured across several criteria. Very relevant to my research","page":"101760","source":"DOI.org (Crossref)","title":"Critical Success Factors in a multi-stage adoption of Artificial Intelligence: A Necessary Condition Analysis","title-short":"Critical Success Factors in a multi-stage adoption of Artificial Intelligence","volume":"69","author":[{"family":"Solaimani","given":"Sam"},{"family":"Swaak","given":"Lucas"}],"issued":{"date-parts":[["2023",7]]}}}],"schema":"https://github.com/citation-style-language/schema/raw/master/csl-citation.json"} </w:instrText>
      </w:r>
      <w:r>
        <w:rPr>
          <w:rFonts w:ascii="Times New Roman" w:hAnsi="Times New Roman" w:cs="Times New Roman"/>
          <w:color w:val="000000"/>
        </w:rPr>
        <w:fldChar w:fldCharType="separate"/>
      </w:r>
      <w:r w:rsidRPr="0082649E">
        <w:rPr>
          <w:rFonts w:ascii="Times New Roman" w:hAnsi="Times New Roman" w:cs="Times New Roman"/>
        </w:rPr>
        <w:t>(Solaimani and Swaak, 2023)</w:t>
      </w:r>
      <w:r>
        <w:rPr>
          <w:rFonts w:ascii="Times New Roman" w:hAnsi="Times New Roman" w:cs="Times New Roman"/>
          <w:color w:val="000000"/>
        </w:rPr>
        <w:fldChar w:fldCharType="end"/>
      </w:r>
      <w:r w:rsidR="004D2B20">
        <w:rPr>
          <w:rFonts w:ascii="Times New Roman" w:hAnsi="Times New Roman" w:cs="Times New Roman"/>
          <w:color w:val="000000"/>
        </w:rPr>
        <w:t xml:space="preserve">. </w:t>
      </w:r>
      <w:r w:rsidRPr="0082649E">
        <w:rPr>
          <w:rFonts w:ascii="Times New Roman" w:hAnsi="Times New Roman" w:cs="Times New Roman"/>
          <w:color w:val="000000"/>
        </w:rPr>
        <w:t xml:space="preserve">This functionality supports informed strategic decision-making and is applicable in complex legal disputes where AI may </w:t>
      </w:r>
      <w:r>
        <w:rPr>
          <w:rFonts w:ascii="Times New Roman" w:hAnsi="Times New Roman" w:cs="Times New Roman"/>
          <w:color w:val="000000"/>
        </w:rPr>
        <w:t xml:space="preserve">even </w:t>
      </w:r>
      <w:r w:rsidRPr="0082649E">
        <w:rPr>
          <w:rFonts w:ascii="Times New Roman" w:hAnsi="Times New Roman" w:cs="Times New Roman"/>
          <w:color w:val="000000"/>
        </w:rPr>
        <w:t>contribute to the development of strategies not previously considered</w:t>
      </w:r>
      <w:r>
        <w:rPr>
          <w:rFonts w:ascii="Times New Roman" w:hAnsi="Times New Roman" w:cs="Times New Roman"/>
          <w:color w:val="000000"/>
        </w:rPr>
        <w:t xml:space="preserve"> by their human counterparts</w:t>
      </w:r>
      <w:r w:rsidRPr="0082649E">
        <w:rPr>
          <w:rFonts w:ascii="Times New Roman" w:hAnsi="Times New Roman" w:cs="Times New Roman"/>
          <w:color w:val="000000"/>
        </w:rPr>
        <w:t>.</w:t>
      </w:r>
    </w:p>
    <w:p w14:paraId="7CD8DDC3" w14:textId="4801F3F0" w:rsidR="00CF3A65" w:rsidRPr="002B15E1" w:rsidRDefault="00DC4D67"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3.3 </w:t>
      </w:r>
      <w:r w:rsidR="00CF3A65" w:rsidRPr="002B15E1">
        <w:rPr>
          <w:rFonts w:ascii="Times New Roman" w:hAnsi="Times New Roman" w:cs="Times New Roman"/>
        </w:rPr>
        <w:t>Enhanced</w:t>
      </w:r>
      <w:r w:rsidR="0018410E" w:rsidRPr="002B15E1">
        <w:rPr>
          <w:rFonts w:ascii="Times New Roman" w:hAnsi="Times New Roman" w:cs="Times New Roman"/>
        </w:rPr>
        <w:t xml:space="preserve"> </w:t>
      </w:r>
      <w:r w:rsidR="00D47926">
        <w:rPr>
          <w:rFonts w:ascii="Times New Roman" w:hAnsi="Times New Roman" w:cs="Times New Roman"/>
        </w:rPr>
        <w:t>C</w:t>
      </w:r>
      <w:r w:rsidR="0018410E" w:rsidRPr="002B15E1">
        <w:rPr>
          <w:rFonts w:ascii="Times New Roman" w:hAnsi="Times New Roman" w:cs="Times New Roman"/>
        </w:rPr>
        <w:t xml:space="preserve">lient </w:t>
      </w:r>
      <w:r w:rsidR="00D47926">
        <w:rPr>
          <w:rFonts w:ascii="Times New Roman" w:hAnsi="Times New Roman" w:cs="Times New Roman"/>
        </w:rPr>
        <w:t>S</w:t>
      </w:r>
      <w:r w:rsidR="0018410E" w:rsidRPr="002B15E1">
        <w:rPr>
          <w:rFonts w:ascii="Times New Roman" w:hAnsi="Times New Roman" w:cs="Times New Roman"/>
        </w:rPr>
        <w:t>ervic</w:t>
      </w:r>
      <w:r w:rsidR="00CF3A65" w:rsidRPr="002B15E1">
        <w:rPr>
          <w:rFonts w:ascii="Times New Roman" w:hAnsi="Times New Roman" w:cs="Times New Roman"/>
        </w:rPr>
        <w:t>ing</w:t>
      </w:r>
    </w:p>
    <w:p w14:paraId="06FD31A8" w14:textId="46874751" w:rsidR="0018410E" w:rsidRPr="002B15E1" w:rsidRDefault="009D514B" w:rsidP="00330B99">
      <w:pPr>
        <w:spacing w:line="480" w:lineRule="auto"/>
        <w:rPr>
          <w:rFonts w:ascii="Times New Roman" w:hAnsi="Times New Roman" w:cs="Times New Roman"/>
        </w:rPr>
      </w:pPr>
      <w:r w:rsidRPr="009D514B">
        <w:rPr>
          <w:rFonts w:ascii="Times New Roman" w:hAnsi="Times New Roman" w:cs="Times New Roman"/>
          <w:color w:val="000000"/>
        </w:rPr>
        <w:t>AI-powered tools, including chatbots</w:t>
      </w:r>
      <w:r w:rsidR="00D47926">
        <w:rPr>
          <w:rFonts w:ascii="Times New Roman" w:hAnsi="Times New Roman" w:cs="Times New Roman"/>
          <w:color w:val="000000"/>
        </w:rPr>
        <w:t xml:space="preserve"> and other automated systems</w:t>
      </w:r>
      <w:r w:rsidRPr="009D514B">
        <w:rPr>
          <w:rFonts w:ascii="Times New Roman" w:hAnsi="Times New Roman" w:cs="Times New Roman"/>
          <w:color w:val="000000"/>
        </w:rPr>
        <w:t xml:space="preserve">, are used to facilitate customer interactions and influence client satisfaction </w:t>
      </w:r>
      <w:r>
        <w:rPr>
          <w:rFonts w:ascii="Times New Roman" w:hAnsi="Times New Roman" w:cs="Times New Roman"/>
          <w:color w:val="000000"/>
        </w:rPr>
        <w:fldChar w:fldCharType="begin"/>
      </w:r>
      <w:r>
        <w:rPr>
          <w:rFonts w:ascii="Times New Roman" w:hAnsi="Times New Roman" w:cs="Times New Roman"/>
          <w:color w:val="000000"/>
        </w:rPr>
        <w:instrText xml:space="preserve"> ADDIN ZOTERO_ITEM CSL_CITATION {"citationID":"DTkfPLsC","properties":{"formattedCitation":"(Rane, 2023)","plainCitation":"(Rane, 2023)","noteIndex":0},"citationItems":[{"id":16,"uris":["http://zotero.org/users/16098108/items/UQ7F3CAP"],"itemData":{"id":16,"type":"article-journal","abstract":"The incorporation of ChatGPT and other Large Language Models (LLMs) has transformed the landscape of Business Management across various sectors. This research delves into the multifaceted roles these advanced AI technologies play in optimizing different aspects of business management. ChatGPT facilitates smooth communication, automates customer support, generates leads, and offers personalized customer experiences, enhancing customer relationship management from customer relations to market analysis. Additionally, in financial analysis and forecasting, these LLMs assist businesses in interpreting data, enabling data-driven decision-making and precise financial planning. The study explores the challenges faced by businesses when integrating ChatGPT and LLMs into different areas of business management. Ethical concerns, such as data privacy and algorithmic biases, necessitate careful consideration, urging businesses to maintain transparency and fairness in their AI-driven interactions. Moreover, in human resource management, these technologies aid in talent acquisition, employee training, and performance analysis, revolutionizing HR processes. Furthermore, the research investigates the transformative potential of ChatGPT and similar LLMs in fostering innovation and creativity within business processes. By automating routine tasks in supply chain management and logistics, employees can concentrate on strategic planning and innovation, thereby enhancing operational efficiency and competitiveness. This study highlights the significant impact of ChatGPT and similar LLMs across diverse fields of business management. While emphasizing their benefits, it underscores the importance for businesses to navigate challenges, promote ethical practices, and empower their workforce to fully utilize the potential of these technologies in an ever-evolving business landscape.","container-title":"SSRN Electronic Journal","DOI":"10.2139/ssrn.4603227","ISSN":"1556-5068","journalAbbreviation":"SSRN Journal","language":"en","note":"Benefits and advantages of Gen.AI including challenges","source":"DOI.org (Crossref)","title":"Role and Challenges of ChatGPT and Similar Generative Artificial Intelligence in Business Management","URL":"https://www.ssrn.com/abstract=4603227","author":[{"family":"Rane","given":"Nitin"}],"accessed":{"date-parts":[["2025",1,17]]},"issued":{"date-parts":[["2023"]]}}}],"schema":"https://github.com/citation-style-language/schema/raw/master/csl-citation.json"} </w:instrText>
      </w:r>
      <w:r>
        <w:rPr>
          <w:rFonts w:ascii="Times New Roman" w:hAnsi="Times New Roman" w:cs="Times New Roman"/>
          <w:color w:val="000000"/>
        </w:rPr>
        <w:fldChar w:fldCharType="separate"/>
      </w:r>
      <w:r w:rsidRPr="009D514B">
        <w:rPr>
          <w:rFonts w:ascii="Times New Roman" w:hAnsi="Times New Roman" w:cs="Times New Roman"/>
        </w:rPr>
        <w:t>(Rane, 2023)</w:t>
      </w:r>
      <w:r>
        <w:rPr>
          <w:rFonts w:ascii="Times New Roman" w:hAnsi="Times New Roman" w:cs="Times New Roman"/>
          <w:color w:val="000000"/>
        </w:rPr>
        <w:fldChar w:fldCharType="end"/>
      </w:r>
      <w:r w:rsidRPr="009D514B">
        <w:rPr>
          <w:rFonts w:ascii="Times New Roman" w:hAnsi="Times New Roman" w:cs="Times New Roman"/>
          <w:color w:val="000000"/>
        </w:rPr>
        <w:t>.</w:t>
      </w:r>
      <w:r>
        <w:rPr>
          <w:rFonts w:ascii="Times New Roman" w:hAnsi="Times New Roman" w:cs="Times New Roman"/>
          <w:color w:val="000000"/>
        </w:rPr>
        <w:t xml:space="preserve"> </w:t>
      </w:r>
      <w:r w:rsidR="002D1B01" w:rsidRPr="002D1B01">
        <w:rPr>
          <w:rFonts w:ascii="Times New Roman" w:hAnsi="Times New Roman" w:cs="Times New Roman"/>
          <w:color w:val="000000"/>
        </w:rPr>
        <w:t>AI can handle initial client consultations, allowing lawyers to focus on other priorities. These tools streamline legal services, increase efficiency, deliver data-driven insights, and support better decision-making, th</w:t>
      </w:r>
      <w:r w:rsidR="00030C83">
        <w:rPr>
          <w:rFonts w:ascii="Times New Roman" w:hAnsi="Times New Roman" w:cs="Times New Roman"/>
          <w:color w:val="000000"/>
        </w:rPr>
        <w:t>us</w:t>
      </w:r>
      <w:r w:rsidR="002D1B01" w:rsidRPr="002D1B01">
        <w:rPr>
          <w:rFonts w:ascii="Times New Roman" w:hAnsi="Times New Roman" w:cs="Times New Roman"/>
          <w:color w:val="000000"/>
        </w:rPr>
        <w:t xml:space="preserve"> improving service</w:t>
      </w:r>
      <w:r w:rsidR="00DA134F">
        <w:rPr>
          <w:rFonts w:ascii="Times New Roman" w:hAnsi="Times New Roman" w:cs="Times New Roman"/>
          <w:color w:val="000000"/>
        </w:rPr>
        <w:t xml:space="preserve"> to clients</w:t>
      </w:r>
      <w:r w:rsidR="002D1B01">
        <w:rPr>
          <w:rFonts w:ascii="Times New Roman" w:hAnsi="Times New Roman" w:cs="Times New Roman"/>
          <w:color w:val="000000"/>
        </w:rPr>
        <w:t xml:space="preserve"> </w:t>
      </w:r>
      <w:r w:rsidR="002D1B01">
        <w:rPr>
          <w:rFonts w:ascii="Times New Roman" w:hAnsi="Times New Roman" w:cs="Times New Roman"/>
          <w:color w:val="000000"/>
        </w:rPr>
        <w:fldChar w:fldCharType="begin"/>
      </w:r>
      <w:r w:rsidR="002D1B01">
        <w:rPr>
          <w:rFonts w:ascii="Times New Roman" w:hAnsi="Times New Roman" w:cs="Times New Roman"/>
          <w:color w:val="000000"/>
        </w:rPr>
        <w:instrText xml:space="preserve"> ADDIN ZOTERO_ITEM CSL_CITATION {"citationID":"8HWpxJHk","properties":{"formattedCitation":"(Mukherjee, 2020)","plainCitation":"(Mukherjee, 2020)","noteIndex":0},"citationItems":[{"id":110,"uris":["http://zotero.org/users/16098108/items/I4GEKXB2"],"itemData":{"id":110,"type":"article-journal","container-title":"Information Systems Frontiers","DOI":"10.1007/s10796-019-09965-3","ISSN":"1387-3326, 1572-9419","issue":"1","journalAbbreviation":"Inf Syst Front","language":"en","note":"Is framed in the context of healthcare, however, its content and findings that AI is beneficial to data driven insight, improvement on real-time decision making, and enchancement to client service \nlevels is very relevant to my study.","page":"23-27","source":"DOI.org (Crossref)","title":"Emerging Frontiers in Smart Environment and Healthcare – A Vision","volume":"22","author":[{"family":"Mukherjee","given":"Satyen"}],"issued":{"date-parts":[["2020",2]]}}}],"schema":"https://github.com/citation-style-language/schema/raw/master/csl-citation.json"} </w:instrText>
      </w:r>
      <w:r w:rsidR="002D1B01">
        <w:rPr>
          <w:rFonts w:ascii="Times New Roman" w:hAnsi="Times New Roman" w:cs="Times New Roman"/>
          <w:color w:val="000000"/>
        </w:rPr>
        <w:fldChar w:fldCharType="separate"/>
      </w:r>
      <w:r w:rsidR="002D1B01" w:rsidRPr="002D1B01">
        <w:rPr>
          <w:rFonts w:ascii="Times New Roman" w:hAnsi="Times New Roman" w:cs="Times New Roman"/>
        </w:rPr>
        <w:t>(Mukherjee, 2020)</w:t>
      </w:r>
      <w:r w:rsidR="002D1B01">
        <w:rPr>
          <w:rFonts w:ascii="Times New Roman" w:hAnsi="Times New Roman" w:cs="Times New Roman"/>
          <w:color w:val="000000"/>
        </w:rPr>
        <w:fldChar w:fldCharType="end"/>
      </w:r>
      <w:r w:rsidR="002D1B01" w:rsidRPr="002D1B01">
        <w:rPr>
          <w:rFonts w:ascii="Times New Roman" w:hAnsi="Times New Roman" w:cs="Times New Roman"/>
          <w:color w:val="000000"/>
        </w:rPr>
        <w:t>.</w:t>
      </w:r>
      <w:r w:rsidR="002D1B01">
        <w:rPr>
          <w:rFonts w:ascii="Times New Roman" w:hAnsi="Times New Roman" w:cs="Times New Roman"/>
          <w:color w:val="000000"/>
        </w:rPr>
        <w:t xml:space="preserve"> </w:t>
      </w:r>
      <w:r w:rsidR="00330B99" w:rsidRPr="00330B99">
        <w:rPr>
          <w:rFonts w:ascii="Times New Roman" w:hAnsi="Times New Roman" w:cs="Times New Roman"/>
          <w:color w:val="000000"/>
        </w:rPr>
        <w:t>According to a 2025 legal profession survey conducted by Thomson Reuters</w:t>
      </w:r>
      <w:r w:rsidR="00330B99">
        <w:rPr>
          <w:rFonts w:ascii="Times New Roman" w:hAnsi="Times New Roman" w:cs="Times New Roman"/>
          <w:color w:val="000000"/>
        </w:rPr>
        <w:t xml:space="preserve"> (2025)</w:t>
      </w:r>
      <w:r w:rsidR="00330B99" w:rsidRPr="00330B99">
        <w:rPr>
          <w:rFonts w:ascii="Times New Roman" w:hAnsi="Times New Roman" w:cs="Times New Roman"/>
          <w:color w:val="000000"/>
        </w:rPr>
        <w:t>, over 41% of respondents indicated that they believe AI could improve client response times.</w:t>
      </w:r>
    </w:p>
    <w:p w14:paraId="141A9C7F" w14:textId="7A3F1CCD" w:rsidR="004C574B" w:rsidRPr="002B15E1" w:rsidRDefault="00DC4D67"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3.4 </w:t>
      </w:r>
      <w:r w:rsidR="0018410E" w:rsidRPr="002B15E1">
        <w:rPr>
          <w:rFonts w:ascii="Times New Roman" w:hAnsi="Times New Roman" w:cs="Times New Roman"/>
        </w:rPr>
        <w:t>Re</w:t>
      </w:r>
      <w:r w:rsidR="00531B8F" w:rsidRPr="002B15E1">
        <w:rPr>
          <w:rFonts w:ascii="Times New Roman" w:hAnsi="Times New Roman" w:cs="Times New Roman"/>
        </w:rPr>
        <w:t>duc</w:t>
      </w:r>
      <w:r w:rsidR="004C574B" w:rsidRPr="002B15E1">
        <w:rPr>
          <w:rFonts w:ascii="Times New Roman" w:hAnsi="Times New Roman" w:cs="Times New Roman"/>
        </w:rPr>
        <w:t xml:space="preserve">e </w:t>
      </w:r>
      <w:r w:rsidR="0018410E" w:rsidRPr="002B15E1">
        <w:rPr>
          <w:rFonts w:ascii="Times New Roman" w:hAnsi="Times New Roman" w:cs="Times New Roman"/>
        </w:rPr>
        <w:t>costs</w:t>
      </w:r>
    </w:p>
    <w:p w14:paraId="3A669C33" w14:textId="669CFDB0" w:rsidR="0018410E" w:rsidRPr="002B15E1" w:rsidRDefault="008F7A93" w:rsidP="008F7A93">
      <w:pPr>
        <w:spacing w:line="480" w:lineRule="auto"/>
      </w:pPr>
      <w:r w:rsidRPr="008F7A93">
        <w:rPr>
          <w:rFonts w:ascii="Times New Roman" w:hAnsi="Times New Roman" w:cs="Times New Roman"/>
          <w:color w:val="000000"/>
        </w:rPr>
        <w:t>Accenture (2017) reported that AI adoption leads to average savings of 20–25% across industries like IT, banking, and operations. Even accounting for initial investment, automation and scale efficiencies from AI reduce costs and boost productivity.</w:t>
      </w:r>
    </w:p>
    <w:p w14:paraId="0D8323C7" w14:textId="55F96481" w:rsidR="0018410E" w:rsidRPr="002B15E1" w:rsidRDefault="00704FDF" w:rsidP="008F7A93">
      <w:pPr>
        <w:pStyle w:val="Heading2"/>
        <w:spacing w:line="480" w:lineRule="auto"/>
        <w:rPr>
          <w:rFonts w:ascii="Times New Roman" w:hAnsi="Times New Roman" w:cs="Times New Roman"/>
        </w:rPr>
      </w:pPr>
      <w:r w:rsidRPr="002B15E1">
        <w:rPr>
          <w:rFonts w:ascii="Times New Roman" w:hAnsi="Times New Roman" w:cs="Times New Roman"/>
        </w:rPr>
        <w:lastRenderedPageBreak/>
        <w:t xml:space="preserve">4. </w:t>
      </w:r>
      <w:r w:rsidR="00C34DBA" w:rsidRPr="002B15E1">
        <w:rPr>
          <w:rFonts w:ascii="Times New Roman" w:hAnsi="Times New Roman" w:cs="Times New Roman"/>
        </w:rPr>
        <w:t>Barriers</w:t>
      </w:r>
      <w:r w:rsidR="00031D6F" w:rsidRPr="002B15E1">
        <w:rPr>
          <w:rFonts w:ascii="Times New Roman" w:hAnsi="Times New Roman" w:cs="Times New Roman"/>
        </w:rPr>
        <w:t xml:space="preserve"> to AI Adoption</w:t>
      </w:r>
    </w:p>
    <w:p w14:paraId="21E90894" w14:textId="243D72B5" w:rsidR="009D1B80" w:rsidRPr="002B15E1" w:rsidRDefault="001E60F8" w:rsidP="00332D41">
      <w:pPr>
        <w:spacing w:line="480" w:lineRule="auto"/>
      </w:pPr>
      <w:r w:rsidRPr="001E60F8">
        <w:rPr>
          <w:rFonts w:ascii="Times New Roman" w:hAnsi="Times New Roman" w:cs="Times New Roman"/>
          <w:color w:val="000000"/>
        </w:rPr>
        <w:t>While artificial intelligence presents considerable advantages, it also introduces a range of challenges and risks, including ethical considerations, data privacy issues, and pertinent social contexts such as the potential for job displacement</w:t>
      </w:r>
      <w:r w:rsidR="004F488A">
        <w:rPr>
          <w:rFonts w:ascii="Times New Roman" w:hAnsi="Times New Roman" w:cs="Times New Roman"/>
          <w:color w:val="000000"/>
        </w:rPr>
        <w:t xml:space="preserve"> </w:t>
      </w:r>
      <w:r w:rsidR="004F488A">
        <w:rPr>
          <w:rFonts w:ascii="Times New Roman" w:hAnsi="Times New Roman" w:cs="Times New Roman"/>
          <w:color w:val="000000"/>
        </w:rPr>
        <w:fldChar w:fldCharType="begin"/>
      </w:r>
      <w:r w:rsidR="004F488A">
        <w:rPr>
          <w:rFonts w:ascii="Times New Roman" w:hAnsi="Times New Roman" w:cs="Times New Roman"/>
          <w:color w:val="000000"/>
        </w:rPr>
        <w:instrText xml:space="preserve"> ADDIN ZOTERO_ITEM CSL_CITATION {"citationID":"1U0ONKYU","properties":{"formattedCitation":"(Bostrom and Yudkowsky, 2014; Kar, Kar and Gupta, 2021)","plainCitation":"(Bostrom and Yudkowsky, 2014; Kar, Kar and Gupta, 2021)","noteIndex":0},"citationItems":[{"id":35,"uris":["http://zotero.org/users/16098108/items/MPCEWKGE"],"itemData":{"id":35,"type":"article-journal","abstract":"The possibility of creating thinking machines raises a host of ethical issues. These questions relate both to ensuring that such machines do not harm humans and other morally relevant beings, and to the moral status of the machines themselves. The first section discusses issues that may arise in the near future of AI. The second section outlines challenges for ensuring that AI operates safely as it approaches humans in its intelligence. The third section outlines how we might assess whether, and in what circumstances, AIs themselves have moral status. In the fourth section, we consider how AIs might diﬀer from humans in certain basic respects relevant to our ethical assessment of them. The final section addresses the issues of creating AIs more intelligent than human, and ensuring that they use their advanced intelligence for good rather than ill.","container-title":"The Cambridge Handbook of Artificial Intelligence","language":"en","note":"Concerns the ethical relationship of AI and humanity, the threat posed and how it might be managed","page":"316-334","source":"Zotero","title":"The Ethics of Artificial Intelligence","author":[{"family":"Bostrom","given":"Nick"},{"family":"Yudkowsky","given":"Eliezer"}],"issued":{"date-parts":[["2014"]]}}},{"id":186,"uris":["http://zotero.org/users/16098108/items/VTX8QSMY"],"itemData":{"id":186,"type":"article-journal","abstract":"Artificial intelligence (AI) in business processes and academic research in AI has significantly increased. However, the adoption of AI in organizational strategy is yet to be explored in extant literature. This study proposes two conceptual frameworks showing hierarchical relationships among the various drivers and barriers to AI adoption in organizational strategy. In a two-step approach, the literature study is first done to identify eight drivers of and nine barriers to AI adoption and validated by academic and industry experts. In the second step, MICMAC (matrice d'impacts croises-multiplication appliqúe a un classment or cross-impact matrix multiplication applied to classification) analysis categorizes the drivers and barriers to AI adoption in organizational strategy. Total interpretive structural modeling (TISM) is developed to understand the complex and hierarchical associations among the drivers and barriers. This is the first attempt to model the drivers and barriers using a methodology like TISM, which provides a comprehensive conceptual framework with hierarchical relationships and relative importance of the drivers and barriers to AI adoption. AI solutions' decision-making ability and accuracy are the most influential drivers that influence other driving factors. Lack of an AI adoption strategy, lack of AI talent, and lack of leadership commitment are the most significant barriers that affect other barriers. Recommendations for senior leadership are discussed to focus on the leading drivers and barriers. Also, the limitations and future research scope are addressed.","container-title":"Intelligent Systems in Accounting, Finance and Management","DOI":"10.1002/isaf.1503","ISSN":"2160-0074","issue":"4","language":"en","note":"Explores AI adoption from two novel conceptual frameworks to show hierarhical relationships between barriers and drivers to AI adoption.","page":"217-238","source":"Wiley Online Library","title":"Modeling Drivers and Barriers of Artificial Intelligence Adoption: Insights from a Strategic Management Perspective","title-short":"Modeling Drivers and Barriers of Artificial Intelligence Adoption","volume":"28","author":[{"family":"Kar","given":"Sudatta"},{"family":"Kar","given":"Arpan Kumar"},{"family":"Gupta","given":"Manmohan Prasad"}],"issued":{"date-parts":[["2021"]]}}}],"schema":"https://github.com/citation-style-language/schema/raw/master/csl-citation.json"} </w:instrText>
      </w:r>
      <w:r w:rsidR="004F488A">
        <w:rPr>
          <w:rFonts w:ascii="Times New Roman" w:hAnsi="Times New Roman" w:cs="Times New Roman"/>
          <w:color w:val="000000"/>
        </w:rPr>
        <w:fldChar w:fldCharType="separate"/>
      </w:r>
      <w:r w:rsidR="004F488A" w:rsidRPr="004F488A">
        <w:rPr>
          <w:rFonts w:ascii="Times New Roman" w:hAnsi="Times New Roman" w:cs="Times New Roman"/>
        </w:rPr>
        <w:t>(Bostrom and Yudkowsky, 2014; Kar, Kar and Gupta, 2021)</w:t>
      </w:r>
      <w:r w:rsidR="004F488A">
        <w:rPr>
          <w:rFonts w:ascii="Times New Roman" w:hAnsi="Times New Roman" w:cs="Times New Roman"/>
          <w:color w:val="000000"/>
        </w:rPr>
        <w:fldChar w:fldCharType="end"/>
      </w:r>
      <w:r w:rsidR="004F488A">
        <w:rPr>
          <w:rFonts w:ascii="Times New Roman" w:hAnsi="Times New Roman" w:cs="Times New Roman"/>
          <w:color w:val="000000"/>
        </w:rPr>
        <w:t xml:space="preserve">. </w:t>
      </w:r>
      <w:r w:rsidRPr="001E60F8">
        <w:rPr>
          <w:rFonts w:ascii="Times New Roman" w:hAnsi="Times New Roman" w:cs="Times New Roman"/>
          <w:color w:val="000000"/>
        </w:rPr>
        <w:t>Organisations must address these complexities diligently to facilitate the successful deployment of AI technologies</w:t>
      </w:r>
      <w:r w:rsidR="004F488A">
        <w:rPr>
          <w:rFonts w:ascii="Times New Roman" w:hAnsi="Times New Roman" w:cs="Times New Roman"/>
          <w:color w:val="000000"/>
        </w:rPr>
        <w:t xml:space="preserve"> </w:t>
      </w:r>
      <w:r w:rsidR="004F488A">
        <w:rPr>
          <w:rFonts w:ascii="Times New Roman" w:hAnsi="Times New Roman" w:cs="Times New Roman"/>
          <w:color w:val="000000"/>
        </w:rPr>
        <w:fldChar w:fldCharType="begin"/>
      </w:r>
      <w:r w:rsidR="004F488A">
        <w:rPr>
          <w:rFonts w:ascii="Times New Roman" w:hAnsi="Times New Roman" w:cs="Times New Roman"/>
          <w:color w:val="000000"/>
        </w:rPr>
        <w:instrText xml:space="preserve"> ADDIN ZOTERO_ITEM CSL_CITATION {"citationID":"gdfIvnGN","properties":{"formattedCitation":"(Floridi {\\i{}et al.}, 2018)","plainCitation":"(Floridi et al., 2018)","noteIndex":0},"citationItems":[{"id":43,"uris":["http://zotero.org/users/16098108/items/WGIHVKD2"],"itemData":{"id":43,"type":"article-journal","abstract":"This article reports the findings of AI4People, an Atomium—EISMD initiative designed to lay the foundations for a “Good AI Society”. We introduce the core opportunities and risks of AI for society; present a synthesis of five ethical principles that should undergird its development and adoption; and offer 20 concrete recommendations—to assess, to develop, to incentivise, and to support good AI—which in some cases may be undertaken directly by national or supranational policy makers, while in others may be led by other stakeholders. If adopted, these recommendations would serve as a firm foundation for the establishment of a Good AI Society.","container-title":"Minds and Machines","DOI":"10.1007/s11023-018-9482-5","ISSN":"1572-8641","issue":"4","journalAbbreviation":"Minds &amp; Machines","language":"en","note":"There is a focus on a \"good AI society\" and attempts to explore risks and opportunities for human dignity. The paper also considers AI underdelivering on expectations as a barrier to adotpion.","page":"689-707","source":"Springer Link","title":"AI4People—An Ethical Framework for a Good AI Society: Opportunities, Risks, Principles, and Recommendations","title-short":"AI4People—An Ethical Framework for a Good AI Society","volume":"28","author":[{"family":"Floridi","given":"Luciano"},{"family":"Cowls","given":"Josh"},{"family":"Beltrametti","given":"Monica"},{"family":"Chatila","given":"Raja"},{"family":"Chazerand","given":"Patrice"},{"family":"Dignum","given":"Virginia"},{"family":"Luetge","given":"Christoph"},{"family":"Madelin","given":"Robert"},{"family":"Pagallo","given":"Ugo"},{"family":"Rossi","given":"Francesca"},{"family":"Schafer","given":"Burkhard"},{"family":"Valcke","given":"Peggy"},{"family":"Vayena","given":"Effy"}],"issued":{"date-parts":[["2018",12,1]]}}}],"schema":"https://github.com/citation-style-language/schema/raw/master/csl-citation.json"} </w:instrText>
      </w:r>
      <w:r w:rsidR="004F488A">
        <w:rPr>
          <w:rFonts w:ascii="Times New Roman" w:hAnsi="Times New Roman" w:cs="Times New Roman"/>
          <w:color w:val="000000"/>
        </w:rPr>
        <w:fldChar w:fldCharType="separate"/>
      </w:r>
      <w:r w:rsidR="004F488A" w:rsidRPr="004F488A">
        <w:rPr>
          <w:rFonts w:ascii="Times New Roman" w:hAnsi="Times New Roman" w:cs="Times New Roman"/>
          <w:kern w:val="0"/>
        </w:rPr>
        <w:t xml:space="preserve">(Floridi </w:t>
      </w:r>
      <w:r w:rsidR="004F488A" w:rsidRPr="004F488A">
        <w:rPr>
          <w:rFonts w:ascii="Times New Roman" w:hAnsi="Times New Roman" w:cs="Times New Roman"/>
          <w:i/>
          <w:iCs/>
          <w:kern w:val="0"/>
        </w:rPr>
        <w:t>et al.</w:t>
      </w:r>
      <w:r w:rsidR="004F488A" w:rsidRPr="004F488A">
        <w:rPr>
          <w:rFonts w:ascii="Times New Roman" w:hAnsi="Times New Roman" w:cs="Times New Roman"/>
          <w:kern w:val="0"/>
        </w:rPr>
        <w:t>, 2018)</w:t>
      </w:r>
      <w:r w:rsidR="004F488A">
        <w:rPr>
          <w:rFonts w:ascii="Times New Roman" w:hAnsi="Times New Roman" w:cs="Times New Roman"/>
          <w:color w:val="000000"/>
        </w:rPr>
        <w:fldChar w:fldCharType="end"/>
      </w:r>
      <w:r w:rsidR="004F488A">
        <w:rPr>
          <w:rFonts w:ascii="Times New Roman" w:hAnsi="Times New Roman" w:cs="Times New Roman"/>
          <w:color w:val="000000"/>
        </w:rPr>
        <w:t>.</w:t>
      </w:r>
      <w:r w:rsidRPr="001E60F8">
        <w:rPr>
          <w:rFonts w:ascii="Times New Roman" w:hAnsi="Times New Roman" w:cs="Times New Roman"/>
          <w:color w:val="000000"/>
        </w:rPr>
        <w:t xml:space="preserve"> Although research in this area remains limited, existing studies indicate that many early adopters have encountered difficulties in effectively implementing AI within their operations. Frequently, such initiatives have fallen short of expectations, often failing to deliver anticipated outcomes or the desired return on investment</w:t>
      </w:r>
      <w:r w:rsidR="004F488A">
        <w:rPr>
          <w:rFonts w:ascii="Times New Roman" w:hAnsi="Times New Roman" w:cs="Times New Roman"/>
          <w:color w:val="000000"/>
        </w:rPr>
        <w:t xml:space="preserve"> </w:t>
      </w:r>
      <w:r w:rsidR="004F488A">
        <w:rPr>
          <w:rFonts w:ascii="Times New Roman" w:hAnsi="Times New Roman" w:cs="Times New Roman"/>
          <w:color w:val="000000"/>
        </w:rPr>
        <w:fldChar w:fldCharType="begin"/>
      </w:r>
      <w:r w:rsidR="004F488A">
        <w:rPr>
          <w:rFonts w:ascii="Times New Roman" w:hAnsi="Times New Roman" w:cs="Times New Roman"/>
          <w:color w:val="000000"/>
        </w:rPr>
        <w:instrText xml:space="preserve"> ADDIN ZOTERO_ITEM CSL_CITATION {"citationID":"3YZMLUfH","properties":{"formattedCitation":"(Browder {\\i{}et al.}, 2022)","plainCitation":"(Browder et al., 2022)","noteIndex":0},"citationItems":[{"id":116,"uris":["http://zotero.org/users/16098108/items/QF5PIWCI"],"itemData":{"id":116,"type":"article-journal","abstract":"Organizations must learn to innovate in new ways when pursuing digital transformation with “big data analytics” (BDA). By analyzing an interorganizational relationship in which both vendor and client try to develop new products and services with BDA, this research examines the conditions under which BDA prompts organizations to explore novel innovation processes. Over the course of this longitudinal case study, the partners find that a service-dominant logic around capturing value no longer applies. Rather, the uncertainty of BDA innovation prompts a learning logic around creating value through collective experimentation. To explain these changes to the logic for innovation and interorganizational processes, we report four discoveries about the relationship between organizational learning under uncertainty, collective experimentation, and innovation trajectory shifts with BDA. This research provides a contextual understanding of creating value with BDA in interorganizational relationships and contributes to the literature on innovation and digital transformation with emerging technologies.","container-title":"Academy of Management Discoveries","DOI":"10.5465/amd.2019.0048","issue":"1","journalAbbreviation":"AMD","note":"By Academy of Management Discoveries. Considers the pragmatic impact of not realising the desired benefits of AI and associated costs from unsuccessful adoption and other additional costs","page":"139-166","source":"journals.aom.org (Atypon)","title":"Learning to Innovate with Big Data Analytics in Interorganizational Relationships","volume":"8","author":[{"family":"Browder","given":"Russell E."},{"family":"Koch","given":"Hope"},{"family":"Long","given":"Anna"},{"family":"Hernandez","given":"James M."}],"issued":{"date-parts":[["2022",3]]}}}],"schema":"https://github.com/citation-style-language/schema/raw/master/csl-citation.json"} </w:instrText>
      </w:r>
      <w:r w:rsidR="004F488A">
        <w:rPr>
          <w:rFonts w:ascii="Times New Roman" w:hAnsi="Times New Roman" w:cs="Times New Roman"/>
          <w:color w:val="000000"/>
        </w:rPr>
        <w:fldChar w:fldCharType="separate"/>
      </w:r>
      <w:r w:rsidR="004F488A" w:rsidRPr="004F488A">
        <w:rPr>
          <w:rFonts w:ascii="Times New Roman" w:hAnsi="Times New Roman" w:cs="Times New Roman"/>
          <w:kern w:val="0"/>
        </w:rPr>
        <w:t xml:space="preserve">(Browder </w:t>
      </w:r>
      <w:r w:rsidR="004F488A" w:rsidRPr="004F488A">
        <w:rPr>
          <w:rFonts w:ascii="Times New Roman" w:hAnsi="Times New Roman" w:cs="Times New Roman"/>
          <w:i/>
          <w:iCs/>
          <w:kern w:val="0"/>
        </w:rPr>
        <w:t>et al.</w:t>
      </w:r>
      <w:r w:rsidR="004F488A" w:rsidRPr="004F488A">
        <w:rPr>
          <w:rFonts w:ascii="Times New Roman" w:hAnsi="Times New Roman" w:cs="Times New Roman"/>
          <w:kern w:val="0"/>
        </w:rPr>
        <w:t>, 2022)</w:t>
      </w:r>
      <w:r w:rsidR="004F488A">
        <w:rPr>
          <w:rFonts w:ascii="Times New Roman" w:hAnsi="Times New Roman" w:cs="Times New Roman"/>
          <w:color w:val="000000"/>
        </w:rPr>
        <w:fldChar w:fldCharType="end"/>
      </w:r>
      <w:r w:rsidR="004F488A">
        <w:rPr>
          <w:rFonts w:ascii="Times New Roman" w:hAnsi="Times New Roman" w:cs="Times New Roman"/>
          <w:color w:val="000000"/>
        </w:rPr>
        <w:t>.</w:t>
      </w:r>
    </w:p>
    <w:p w14:paraId="1A4A53A6" w14:textId="4CA6AD52" w:rsidR="008534CA" w:rsidRPr="002B15E1" w:rsidRDefault="00704FDF"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4.1 </w:t>
      </w:r>
      <w:r w:rsidR="0018410E" w:rsidRPr="002B15E1">
        <w:rPr>
          <w:rFonts w:ascii="Times New Roman" w:hAnsi="Times New Roman" w:cs="Times New Roman"/>
        </w:rPr>
        <w:t>Job displacement</w:t>
      </w:r>
    </w:p>
    <w:p w14:paraId="5205D04D" w14:textId="73C2FB50" w:rsidR="0018410E" w:rsidRPr="002B15E1" w:rsidRDefault="00B65FC5" w:rsidP="009C64C0">
      <w:pPr>
        <w:spacing w:line="480" w:lineRule="auto"/>
        <w:rPr>
          <w:rFonts w:ascii="Times New Roman" w:hAnsi="Times New Roman" w:cs="Times New Roman"/>
          <w:color w:val="000000"/>
        </w:rPr>
      </w:pPr>
      <w:r w:rsidRPr="002B15E1">
        <w:rPr>
          <w:rFonts w:ascii="Times New Roman" w:hAnsi="Times New Roman" w:cs="Times New Roman"/>
        </w:rPr>
        <w:t xml:space="preserve">According to the International Monetary Fund </w:t>
      </w:r>
      <w:r w:rsidRPr="002B15E1">
        <w:rPr>
          <w:rFonts w:ascii="Times New Roman" w:hAnsi="Times New Roman" w:cs="Times New Roman"/>
        </w:rPr>
        <w:fldChar w:fldCharType="begin"/>
      </w:r>
      <w:r w:rsidRPr="002B15E1">
        <w:rPr>
          <w:rFonts w:ascii="Times New Roman" w:hAnsi="Times New Roman" w:cs="Times New Roman"/>
        </w:rPr>
        <w:instrText xml:space="preserve"> ADDIN ZOTERO_ITEM CSL_CITATION {"citationID":"8XoNHLEJ","properties":{"formattedCitation":"({\\i{}AI Will Transform the Global Economy. Let\\uc0\\u8217{}s Make Sure It Benefits Humanity.}, 2024)","plainCitation":"(AI Will Transform the Global Economy. Let’s Make Sure It Benefits Humanity., 2024)","dontUpdate":true,"noteIndex":0},"citationItems":[{"id":201,"uris":["http://zotero.org/users/16098108/items/STEBBGH8"],"itemData":{"id":201,"type":"webpage","abstract":"AI will affect almost 40 percent of jobs around the world, replacing some and complementing others. We need a careful balance of policies to tap its potential","container-title":"IMF","language":"ENG","title":"AI Will Transform the Global Economy. Let’s Make Sure It Benefits Humanity.","URL":"https://www.imf.org/en/Blogs/Articles/2024/01/14/ai-will-transform-the-global-economy-lets-make-sure-it-benefits-humanity","accessed":{"date-parts":[["2025",7,20]]},"issued":{"date-parts":[["2024",1,14]]}}}],"schema":"https://github.com/citation-style-language/schema/raw/master/csl-citation.json"} </w:instrText>
      </w:r>
      <w:r w:rsidRPr="002B15E1">
        <w:rPr>
          <w:rFonts w:ascii="Times New Roman" w:hAnsi="Times New Roman" w:cs="Times New Roman"/>
        </w:rPr>
        <w:fldChar w:fldCharType="separate"/>
      </w:r>
      <w:r w:rsidRPr="002B15E1">
        <w:rPr>
          <w:rFonts w:ascii="Times New Roman" w:hAnsi="Times New Roman" w:cs="Times New Roman"/>
          <w:kern w:val="0"/>
        </w:rPr>
        <w:t>(</w:t>
      </w:r>
      <w:r w:rsidRPr="002B15E1">
        <w:rPr>
          <w:rFonts w:ascii="Times New Roman" w:hAnsi="Times New Roman" w:cs="Times New Roman"/>
          <w:i/>
          <w:iCs/>
          <w:kern w:val="0"/>
        </w:rPr>
        <w:t>IMF</w:t>
      </w:r>
      <w:r w:rsidRPr="002B15E1">
        <w:rPr>
          <w:rFonts w:ascii="Times New Roman" w:hAnsi="Times New Roman" w:cs="Times New Roman"/>
          <w:kern w:val="0"/>
        </w:rPr>
        <w:t>, 2024)</w:t>
      </w:r>
      <w:r w:rsidRPr="002B15E1">
        <w:rPr>
          <w:rFonts w:ascii="Times New Roman" w:hAnsi="Times New Roman" w:cs="Times New Roman"/>
        </w:rPr>
        <w:fldChar w:fldCharType="end"/>
      </w:r>
      <w:r w:rsidRPr="002B15E1">
        <w:rPr>
          <w:rFonts w:ascii="Times New Roman" w:hAnsi="Times New Roman" w:cs="Times New Roman"/>
        </w:rPr>
        <w:t xml:space="preserve"> </w:t>
      </w:r>
      <w:r w:rsidR="004C6EAA" w:rsidRPr="002B15E1">
        <w:rPr>
          <w:rFonts w:ascii="Times New Roman" w:hAnsi="Times New Roman" w:cs="Times New Roman"/>
          <w:color w:val="000000"/>
        </w:rPr>
        <w:t>the world faces a technological revolution that could boost the global economy but may also lead to job losses and greater inequality.</w:t>
      </w:r>
      <w:r w:rsidR="0045687A" w:rsidRPr="002B15E1">
        <w:rPr>
          <w:rFonts w:ascii="Times New Roman" w:hAnsi="Times New Roman" w:cs="Times New Roman"/>
          <w:color w:val="000000"/>
        </w:rPr>
        <w:t xml:space="preserve"> </w:t>
      </w:r>
      <w:r w:rsidR="00BF092B" w:rsidRPr="002B15E1">
        <w:rPr>
          <w:rFonts w:ascii="Times New Roman" w:hAnsi="Times New Roman" w:cs="Times New Roman"/>
          <w:color w:val="000000"/>
        </w:rPr>
        <w:t xml:space="preserve">AI is transforming the legal profession, disrupting traditional roles and impacting jobs </w:t>
      </w:r>
      <w:r w:rsidR="00486A93"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{"citationID":"M5UPgpUZ","properties":{"formattedCitation":"(Clio, 2024)","plainCitation":"(Clio, 2024)","noteIndex":0},"citationItems":[{"id":102,"uris":["http://zotero.org/users/16098108/items/Y24ILD85"],"itemData":{"id":102,"type":"webpage","abstract":"With the advent of AI, the stakes have been raised for legal innovation. Learn more about the changing legal technology landscape.","language":"en","note":"Source is Amercian Bar Association, high relevance. Explores the risk and opportunities of AI in the legal industry with specific use cases and examples, article is well balanced","title":"Legal Innovation and AI: Risks and Opportunities","title-short":"Legal Innovation and AI","URL":"https://www.americanbar.org/groups/law_practice/resources/law-technology-today/2024/legal-innovation-and-ai-risks-and-opportunities/","author":[{"family":"Clio","given":""}],"accessed":{"date-parts":[["2025",2,10]]},"issued":{"date-parts":[["2024"]]}}}],"schema":"https://github.com/citation-style-language/schema/raw/master/csl-citation.json"} </w:instrText>
      </w:r>
      <w:r w:rsidR="00486A93" w:rsidRPr="002B15E1">
        <w:rPr>
          <w:rFonts w:ascii="Times New Roman" w:hAnsi="Times New Roman" w:cs="Times New Roman"/>
        </w:rPr>
        <w:fldChar w:fldCharType="separate"/>
      </w:r>
      <w:r w:rsidR="00486A93" w:rsidRPr="002B15E1">
        <w:rPr>
          <w:rFonts w:ascii="Times New Roman" w:hAnsi="Times New Roman" w:cs="Times New Roman"/>
        </w:rPr>
        <w:t>(Clio, 2024)</w:t>
      </w:r>
      <w:r w:rsidR="00486A93" w:rsidRPr="002B15E1">
        <w:rPr>
          <w:rFonts w:ascii="Times New Roman" w:hAnsi="Times New Roman" w:cs="Times New Roman"/>
        </w:rPr>
        <w:fldChar w:fldCharType="end"/>
      </w:r>
      <w:r w:rsidR="00486A93" w:rsidRPr="002B15E1">
        <w:rPr>
          <w:rFonts w:ascii="Times New Roman" w:hAnsi="Times New Roman" w:cs="Times New Roman"/>
        </w:rPr>
        <w:t>.</w:t>
      </w:r>
      <w:r w:rsidR="005A0FED" w:rsidRPr="002B15E1">
        <w:rPr>
          <w:rFonts w:ascii="Times New Roman" w:hAnsi="Times New Roman" w:cs="Times New Roman"/>
        </w:rPr>
        <w:t xml:space="preserve"> </w:t>
      </w:r>
      <w:r w:rsidR="003F0715" w:rsidRPr="002B15E1">
        <w:rPr>
          <w:rFonts w:ascii="Times New Roman" w:hAnsi="Times New Roman" w:cs="Times New Roman"/>
          <w:color w:val="000000"/>
        </w:rPr>
        <w:t xml:space="preserve">While some positions may be reduced or eliminated, AI adoption will also create new opportunities and increase the need for reskilling as knowledge shifts within the workforce </w:t>
      </w:r>
      <w:r w:rsidR="000E1216" w:rsidRPr="002B15E1">
        <w:rPr>
          <w:rFonts w:ascii="Times New Roman" w:hAnsi="Times New Roman" w:cs="Times New Roman"/>
        </w:rPr>
        <w:fldChar w:fldCharType="begin"/>
      </w:r>
      <w:r w:rsidR="00B239C1" w:rsidRPr="002B15E1">
        <w:rPr>
          <w:rFonts w:ascii="Times New Roman" w:hAnsi="Times New Roman" w:cs="Times New Roman"/>
        </w:rPr>
        <w:instrText xml:space="preserve"> ADDIN ZOTERO_ITEM CSL_CITATION {"citationID":"Ue0RxgWm","properties":{"formattedCitation":"(Sharma and Reddy, 2024)","plainCitation":"(Sharma and Reddy, 2024)","noteIndex":0},"citationItems":[{"id":45,"uris":["http://zotero.org/users/16098108/items/ICS9KQTJ"],"itemData":{"id":45,"type":"paper-conference","abstract":"The proposed paper seeks to understand how artificial intelligence (AI) has become a significant disruptor in organizational decision making, workspace, and manage activity. This research paper aims at examining the role of AI in organizational change management with reference to employing AI change enabling techniques, their main strategies, and likely challenges, as well as, revealing the best practices for effective AI change management within organizations. This research is based on a sequential, exploratory mixed-methods design that involves qualitative data collection from semi-structured surveys of leaders and managers; quantitative data collection from cross-sectional surveys of employees; and secondary qualitative data on the organisation and its industry and from case studies. These insights show that cohesive and communicative leadership, open and honest communication, and a culture of inclusiveness are critical factors that can foster AI implementation. The issues of securing job is another area which employees are skeptical about change process and thus, by addressing employee concerns about getting involve in the change process, acceptance and engagement are boosted. The surveys revealed high percentages of organizational efficiency and productivity enhancement after the implementation of AI, up to 82% said they have noticed enhanced efficiency, and 75% said there is a need to have self-improvement techniques. There is continued uncertainty regarding job security where a quarter of employees reported that they are concerned with it. The preprocessing performance assessment of the proposed AI model set in this study indicates high predictive accuracy and reliability using the Mean Absolute Error (MAE), Root Mean Squared Error (RMSE), Explained Variance Score, and Pearson’s R-squared (R2) of 0.78. Thus, competition based on state-of-art techniques adds more efficacy to the model under consideration. In this study, findings related to the challenges and possibilities of AI integration in organizations provides an extensive literature review to the existing research on organizational change and AI.","container-title":"2024 4th Asian Conference on Innovation in Technology (ASIANCON)","DOI":"10.1109/ASIANCON62057.2024.10838046","event-title":"2024 4th Asian Conference on Innovation in Technology (ASIANCON)","note":"Explores AI integration in organisations. The authors argue that job displacement caused by AI is inevitable, however, new opportunities will arise and the importance of training to manage the transition.","page":"1-5","source":"IEEE Xplore","title":"Strategic Approaches to AI Integration in Organizations: Managing Change and Maximizing Benefits","title-short":"Strategic Approaches to AI Integration in Organizations","URL":"https://ieeexplore.ieee.org/document/10838046/?arnumber=10838046","author":[{"family":"Sharma","given":"Rishabh"},{"family":"Reddy","given":"B"}],"accessed":{"date-parts":[["2025",2,1]]},"issued":{"date-parts":[["2024",8]]}}}],"schema":"https://github.com/citation-style-language/schema/raw/master/csl-citation.json"} </w:instrText>
      </w:r>
      <w:r w:rsidR="000E1216" w:rsidRPr="002B15E1">
        <w:rPr>
          <w:rFonts w:ascii="Times New Roman" w:hAnsi="Times New Roman" w:cs="Times New Roman"/>
        </w:rPr>
        <w:fldChar w:fldCharType="separate"/>
      </w:r>
      <w:r w:rsidR="000E1216" w:rsidRPr="002B15E1">
        <w:rPr>
          <w:rFonts w:ascii="Times New Roman" w:hAnsi="Times New Roman" w:cs="Times New Roman"/>
        </w:rPr>
        <w:t>(Sharma and Reddy, 2024)</w:t>
      </w:r>
      <w:r w:rsidR="000E1216" w:rsidRPr="002B15E1">
        <w:rPr>
          <w:rFonts w:ascii="Times New Roman" w:hAnsi="Times New Roman" w:cs="Times New Roman"/>
        </w:rPr>
        <w:fldChar w:fldCharType="end"/>
      </w:r>
      <w:r w:rsidR="000E1216" w:rsidRPr="002B15E1">
        <w:rPr>
          <w:rFonts w:ascii="Times New Roman" w:hAnsi="Times New Roman" w:cs="Times New Roman"/>
        </w:rPr>
        <w:t>.</w:t>
      </w:r>
    </w:p>
    <w:p w14:paraId="74DAA1F4" w14:textId="44BFD342" w:rsidR="009C046F" w:rsidRPr="002B15E1" w:rsidRDefault="00704FDF"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4.2 </w:t>
      </w:r>
      <w:r w:rsidR="0018410E" w:rsidRPr="002B15E1">
        <w:rPr>
          <w:rFonts w:ascii="Times New Roman" w:hAnsi="Times New Roman" w:cs="Times New Roman"/>
        </w:rPr>
        <w:t>Confidentiality</w:t>
      </w:r>
      <w:r w:rsidR="009C046F" w:rsidRPr="002B15E1">
        <w:rPr>
          <w:rFonts w:ascii="Times New Roman" w:hAnsi="Times New Roman" w:cs="Times New Roman"/>
        </w:rPr>
        <w:t xml:space="preserve"> and </w:t>
      </w:r>
      <w:r w:rsidRPr="002B15E1">
        <w:rPr>
          <w:rFonts w:ascii="Times New Roman" w:hAnsi="Times New Roman" w:cs="Times New Roman"/>
        </w:rPr>
        <w:t>S</w:t>
      </w:r>
      <w:r w:rsidR="009C046F" w:rsidRPr="002B15E1">
        <w:rPr>
          <w:rFonts w:ascii="Times New Roman" w:hAnsi="Times New Roman" w:cs="Times New Roman"/>
        </w:rPr>
        <w:t>ecurity</w:t>
      </w:r>
    </w:p>
    <w:p w14:paraId="5D36CEFA" w14:textId="511A2D53" w:rsidR="00141BD5" w:rsidRPr="002B15E1" w:rsidRDefault="00215EDB" w:rsidP="00282B90">
      <w:pPr>
        <w:spacing w:line="480" w:lineRule="auto"/>
        <w:rPr>
          <w:rFonts w:ascii="Times New Roman" w:hAnsi="Times New Roman" w:cs="Times New Roman"/>
        </w:rPr>
      </w:pPr>
      <w:r w:rsidRPr="00215EDB">
        <w:rPr>
          <w:rFonts w:ascii="Times New Roman" w:hAnsi="Times New Roman" w:cs="Times New Roman"/>
          <w:color w:val="000000"/>
        </w:rPr>
        <w:t xml:space="preserve"> </w:t>
      </w:r>
      <w:r w:rsidR="00282B90" w:rsidRPr="00215EDB">
        <w:rPr>
          <w:rFonts w:ascii="Times New Roman" w:hAnsi="Times New Roman" w:cs="Times New Roman"/>
          <w:color w:val="000000"/>
        </w:rPr>
        <w:t xml:space="preserve">As AI becomes more prevalent, managing information security will be an increasing challenge for law firms, given their strict confidentiality obligations. Firms must balance the advantages of AI with robust governance to reduce the risk of sensitive data breaches and ensure compliance </w:t>
      </w:r>
      <w:r w:rsidR="00141BD5" w:rsidRPr="002B15E1">
        <w:rPr>
          <w:rFonts w:ascii="Times New Roman" w:hAnsi="Times New Roman" w:cs="Times New Roman"/>
        </w:rPr>
        <w:fldChar w:fldCharType="begin"/>
      </w:r>
      <w:r w:rsidR="00141BD5" w:rsidRPr="002B15E1">
        <w:rPr>
          <w:rFonts w:ascii="Times New Roman" w:hAnsi="Times New Roman" w:cs="Times New Roman"/>
        </w:rPr>
        <w:instrText xml:space="preserve"> ADDIN ZOTERO_ITEM CSL_CITATION {"citationID":"LhvC1wuh","properties":{"formattedCitation":"(Clio, 2024)","plainCitation":"(Clio, 2024)","noteIndex":0},"citationItems":[{"id":102,"uris":["http://zotero.org/users/16098108/items/Y24ILD85"],"itemData":{"id":102,"type":"webpage","abstract":"With the advent of AI, the stakes have been raised for legal innovation. Learn more about the changing legal technology landscape.","language":"en","note":"Source is Amercian Bar Association, high relevance. Explores the risk and opportunities of AI in the legal industry with specific use cases and examples, article is well balanced","title":"Legal Innovation and AI: Risks and Opportunities","title-short":"Legal Innovation and AI","URL":"https://www.americanbar.org/groups/law_practice/resources/law-technology-today/2024/legal-innovation-and-ai-risks-and-opportunities/","author":[{"family":"Clio","given":""}],"accessed":{"date-parts":[["2025",2,10]]},"issued":{"date-parts":[["2024"]]}}}],"schema":"https://github.com/citation-style-language/schema/raw/master/csl-citation.json"} </w:instrText>
      </w:r>
      <w:r w:rsidR="00141BD5" w:rsidRPr="002B15E1">
        <w:rPr>
          <w:rFonts w:ascii="Times New Roman" w:hAnsi="Times New Roman" w:cs="Times New Roman"/>
        </w:rPr>
        <w:fldChar w:fldCharType="separate"/>
      </w:r>
      <w:r w:rsidR="00141BD5" w:rsidRPr="002B15E1">
        <w:rPr>
          <w:rFonts w:ascii="Times New Roman" w:hAnsi="Times New Roman" w:cs="Times New Roman"/>
        </w:rPr>
        <w:t>(Clio, 2024)</w:t>
      </w:r>
      <w:r w:rsidR="00141BD5" w:rsidRPr="002B15E1">
        <w:rPr>
          <w:rFonts w:ascii="Times New Roman" w:hAnsi="Times New Roman" w:cs="Times New Roman"/>
        </w:rPr>
        <w:fldChar w:fldCharType="end"/>
      </w:r>
      <w:r w:rsidR="00141BD5" w:rsidRPr="002B15E1">
        <w:rPr>
          <w:rFonts w:ascii="Times New Roman" w:hAnsi="Times New Roman" w:cs="Times New Roman"/>
        </w:rPr>
        <w:t xml:space="preserve"> </w:t>
      </w:r>
    </w:p>
    <w:p w14:paraId="21681EDF" w14:textId="5D46E5F3" w:rsidR="00A77D3E" w:rsidRPr="002B15E1" w:rsidRDefault="00704FDF" w:rsidP="009C64C0">
      <w:pPr>
        <w:pStyle w:val="Heading3"/>
        <w:spacing w:line="480" w:lineRule="auto"/>
        <w:rPr>
          <w:rFonts w:ascii="Times New Roman" w:hAnsi="Times New Roman" w:cs="Times New Roman"/>
        </w:rPr>
      </w:pPr>
      <w:r w:rsidRPr="002B15E1">
        <w:rPr>
          <w:rFonts w:ascii="Times New Roman" w:hAnsi="Times New Roman" w:cs="Times New Roman"/>
        </w:rPr>
        <w:lastRenderedPageBreak/>
        <w:t xml:space="preserve">4.3 </w:t>
      </w:r>
      <w:r w:rsidR="00A77D3E" w:rsidRPr="002B15E1">
        <w:rPr>
          <w:rFonts w:ascii="Times New Roman" w:hAnsi="Times New Roman" w:cs="Times New Roman"/>
        </w:rPr>
        <w:t xml:space="preserve">Cost of </w:t>
      </w:r>
      <w:r w:rsidR="0018410E" w:rsidRPr="002B15E1">
        <w:rPr>
          <w:rFonts w:ascii="Times New Roman" w:hAnsi="Times New Roman" w:cs="Times New Roman"/>
        </w:rPr>
        <w:t>Implementation</w:t>
      </w:r>
    </w:p>
    <w:p w14:paraId="71EE8ED6" w14:textId="1F6D87A8" w:rsidR="0018410E" w:rsidRPr="002B15E1" w:rsidRDefault="00A77D3E" w:rsidP="00735E07">
      <w:pPr>
        <w:spacing w:line="480" w:lineRule="auto"/>
        <w:rPr>
          <w:rFonts w:ascii="Times New Roman" w:hAnsi="Times New Roman" w:cs="Times New Roman"/>
        </w:rPr>
      </w:pPr>
      <w:r w:rsidRPr="002B15E1">
        <w:rPr>
          <w:rFonts w:ascii="Times New Roman" w:hAnsi="Times New Roman" w:cs="Times New Roman"/>
        </w:rPr>
        <w:t>The potentially h</w:t>
      </w:r>
      <w:r w:rsidR="0018410E" w:rsidRPr="002B15E1">
        <w:rPr>
          <w:rFonts w:ascii="Times New Roman" w:hAnsi="Times New Roman" w:cs="Times New Roman"/>
        </w:rPr>
        <w:t xml:space="preserve">igh costs </w:t>
      </w:r>
      <w:r w:rsidR="00433450">
        <w:rPr>
          <w:rFonts w:ascii="Times New Roman" w:hAnsi="Times New Roman" w:cs="Times New Roman"/>
        </w:rPr>
        <w:t>are seen as a barrier to</w:t>
      </w:r>
      <w:r w:rsidRPr="002B15E1">
        <w:rPr>
          <w:rFonts w:ascii="Times New Roman" w:hAnsi="Times New Roman" w:cs="Times New Roman"/>
        </w:rPr>
        <w:t xml:space="preserve"> implementation </w:t>
      </w:r>
      <w:r w:rsidR="00433450">
        <w:rPr>
          <w:rFonts w:ascii="Times New Roman" w:hAnsi="Times New Roman" w:cs="Times New Roman"/>
        </w:rPr>
        <w:t>of</w:t>
      </w:r>
      <w:r w:rsidR="004A16EE" w:rsidRPr="002B15E1">
        <w:rPr>
          <w:rFonts w:ascii="Times New Roman" w:hAnsi="Times New Roman" w:cs="Times New Roman"/>
        </w:rPr>
        <w:t xml:space="preserve"> AI </w:t>
      </w:r>
      <w:r w:rsidR="00DA30C6">
        <w:rPr>
          <w:rFonts w:ascii="Times New Roman" w:hAnsi="Times New Roman" w:cs="Times New Roman"/>
        </w:rPr>
        <w:t xml:space="preserve">technologies </w:t>
      </w:r>
      <w:r w:rsidR="004A16EE" w:rsidRPr="002B15E1">
        <w:rPr>
          <w:rFonts w:ascii="Times New Roman" w:hAnsi="Times New Roman" w:cs="Times New Roman"/>
        </w:rPr>
        <w:t>for some law firms</w:t>
      </w:r>
      <w:r w:rsidR="0018410E" w:rsidRPr="002B15E1">
        <w:rPr>
          <w:rFonts w:ascii="Times New Roman" w:hAnsi="Times New Roman" w:cs="Times New Roman"/>
        </w:rPr>
        <w:t>.</w:t>
      </w:r>
      <w:r w:rsidR="004C1F62" w:rsidRPr="002B15E1">
        <w:rPr>
          <w:rFonts w:ascii="Times New Roman" w:hAnsi="Times New Roman" w:cs="Times New Roman"/>
        </w:rPr>
        <w:t xml:space="preserve"> </w:t>
      </w:r>
      <w:r w:rsidR="00DA30C6">
        <w:rPr>
          <w:rFonts w:ascii="Times New Roman" w:hAnsi="Times New Roman" w:cs="Times New Roman"/>
        </w:rPr>
        <w:t xml:space="preserve">Costs considerations go beyond just </w:t>
      </w:r>
      <w:r w:rsidR="00ED6886" w:rsidRPr="002B15E1">
        <w:rPr>
          <w:rFonts w:ascii="Times New Roman" w:hAnsi="Times New Roman" w:cs="Times New Roman"/>
        </w:rPr>
        <w:t>software</w:t>
      </w:r>
      <w:r w:rsidR="00832E37" w:rsidRPr="002B15E1">
        <w:rPr>
          <w:rFonts w:ascii="Times New Roman" w:hAnsi="Times New Roman" w:cs="Times New Roman"/>
        </w:rPr>
        <w:t>, security</w:t>
      </w:r>
      <w:r w:rsidR="0071700F" w:rsidRPr="002B15E1">
        <w:rPr>
          <w:rFonts w:ascii="Times New Roman" w:hAnsi="Times New Roman" w:cs="Times New Roman"/>
        </w:rPr>
        <w:t>, storage,</w:t>
      </w:r>
      <w:r w:rsidR="00ED6886" w:rsidRPr="002B15E1">
        <w:rPr>
          <w:rFonts w:ascii="Times New Roman" w:hAnsi="Times New Roman" w:cs="Times New Roman"/>
        </w:rPr>
        <w:t xml:space="preserve"> and other IT related </w:t>
      </w:r>
      <w:r w:rsidR="00197025">
        <w:rPr>
          <w:rFonts w:ascii="Times New Roman" w:hAnsi="Times New Roman" w:cs="Times New Roman"/>
        </w:rPr>
        <w:t xml:space="preserve">infrastructure </w:t>
      </w:r>
      <w:r w:rsidR="00ED6886" w:rsidRPr="002B15E1">
        <w:rPr>
          <w:rFonts w:ascii="Times New Roman" w:hAnsi="Times New Roman" w:cs="Times New Roman"/>
        </w:rPr>
        <w:t>investment</w:t>
      </w:r>
      <w:r w:rsidR="00295D2D">
        <w:rPr>
          <w:rFonts w:ascii="Times New Roman" w:hAnsi="Times New Roman" w:cs="Times New Roman"/>
        </w:rPr>
        <w:t xml:space="preserve">. </w:t>
      </w:r>
      <w:r w:rsidR="00735E07" w:rsidRPr="00735E07">
        <w:rPr>
          <w:rFonts w:ascii="Times New Roman" w:hAnsi="Times New Roman" w:cs="Times New Roman"/>
          <w:color w:val="000000"/>
        </w:rPr>
        <w:t xml:space="preserve">Substantial investment is necessary for both immediate and long-term training of front-line staff, support personnel, management, and senior leaders </w:t>
      </w:r>
      <w:proofErr w:type="gramStart"/>
      <w:r w:rsidR="00735E07" w:rsidRPr="00735E07">
        <w:rPr>
          <w:rFonts w:ascii="Times New Roman" w:hAnsi="Times New Roman" w:cs="Times New Roman"/>
          <w:color w:val="000000"/>
        </w:rPr>
        <w:t>in order to</w:t>
      </w:r>
      <w:proofErr w:type="gramEnd"/>
      <w:r w:rsidR="00735E07" w:rsidRPr="00735E07">
        <w:rPr>
          <w:rFonts w:ascii="Times New Roman" w:hAnsi="Times New Roman" w:cs="Times New Roman"/>
          <w:color w:val="000000"/>
        </w:rPr>
        <w:t xml:space="preserve"> enhance AI literacy within organisations. Nevertheless, the costs associated with AI software and security are declining as adoption rates grow and economies of scale are achieved </w:t>
      </w:r>
      <w:r w:rsidR="003520E1">
        <w:rPr>
          <w:rFonts w:ascii="Times New Roman" w:hAnsi="Times New Roman" w:cs="Times New Roman"/>
          <w:color w:val="000000"/>
        </w:rPr>
        <w:fldChar w:fldCharType="begin"/>
      </w:r>
      <w:r w:rsidR="003520E1">
        <w:rPr>
          <w:rFonts w:ascii="Times New Roman" w:hAnsi="Times New Roman" w:cs="Times New Roman"/>
          <w:color w:val="000000"/>
        </w:rPr>
        <w:instrText xml:space="preserve"> ADDIN ZOTERO_ITEM CSL_CITATION {"citationID":"gin2lQPE","properties":{"formattedCitation":"(Lee and Shin, 2020)","plainCitation":"(Lee and Shin, 2020)","noteIndex":0},"citationItems":[{"id":111,"uris":["http://zotero.org/users/16098108/items/7F9RWY55"],"itemData":{"id":111,"type":"article-journal","abstract":"Machine learning holds great promise for lowering product and service costs, speeding up business processes, and serving customers better. It is recognized as one of the most important application areas in this era of unprecedented technological development, and its adoption is gaining momentum across almost all industries. In view of this, we offer a brief discussion of categories of machine learning and then present three types of machine-learning usage at enterprises. We then discuss the trade-off between the accuracy and interpretability of machine-learning algorithms, a crucial consideration in selecting the right algorithm for the task at hand. We next outline three cases of machine-learning development in financial services. Finally, we discuss challenges all managers must confront in deploying machine-learning applications.","collection-title":"ARTIFICIAL INTELLIGENCE AND MACHINE LEARNING","container-title":"Business Horizons","DOI":"10.1016/j.bushor.2019.10.005","ISSN":"0007-6813","issue":"2","journalAbbreviation":"Business Horizons","note":"This paper argues that whilst there is a cost associated with AI adoption, the cost is decreasing as AI adoption rates increase. In the long term cost of AI adoption will be less of a barrier to AI adoption.","page":"157-170","source":"ScienceDirect","title":"Machine learning for enterprises: Applications, algorithm selection, and challenges","title-short":"Machine learning for enterprises","volume":"63","author":[{"family":"Lee","given":"In"},{"family":"Shin","given":"Yong Jae"}],"issued":{"date-parts":[["2020",3,1]]}}}],"schema":"https://github.com/citation-style-language/schema/raw/master/csl-citation.json"} </w:instrText>
      </w:r>
      <w:r w:rsidR="003520E1">
        <w:rPr>
          <w:rFonts w:ascii="Times New Roman" w:hAnsi="Times New Roman" w:cs="Times New Roman"/>
          <w:color w:val="000000"/>
        </w:rPr>
        <w:fldChar w:fldCharType="separate"/>
      </w:r>
      <w:r w:rsidR="003520E1" w:rsidRPr="003520E1">
        <w:rPr>
          <w:rFonts w:ascii="Times New Roman" w:hAnsi="Times New Roman" w:cs="Times New Roman"/>
        </w:rPr>
        <w:t>(Lee and Shin, 2020)</w:t>
      </w:r>
      <w:r w:rsidR="003520E1">
        <w:rPr>
          <w:rFonts w:ascii="Times New Roman" w:hAnsi="Times New Roman" w:cs="Times New Roman"/>
          <w:color w:val="000000"/>
        </w:rPr>
        <w:fldChar w:fldCharType="end"/>
      </w:r>
      <w:r w:rsidR="003520E1">
        <w:rPr>
          <w:rFonts w:ascii="Times New Roman" w:hAnsi="Times New Roman" w:cs="Times New Roman"/>
          <w:color w:val="000000"/>
        </w:rPr>
        <w:t>.</w:t>
      </w:r>
    </w:p>
    <w:p w14:paraId="70991AC8" w14:textId="424A35FF" w:rsidR="005D3074" w:rsidRPr="002B15E1" w:rsidRDefault="00704FDF" w:rsidP="005D3074">
      <w:pPr>
        <w:pStyle w:val="Heading3"/>
        <w:spacing w:line="480" w:lineRule="auto"/>
        <w:rPr>
          <w:rFonts w:ascii="Times New Roman" w:hAnsi="Times New Roman" w:cs="Times New Roman"/>
        </w:rPr>
      </w:pPr>
      <w:r w:rsidRPr="002B15E1">
        <w:rPr>
          <w:rFonts w:ascii="Times New Roman" w:hAnsi="Times New Roman" w:cs="Times New Roman"/>
        </w:rPr>
        <w:t xml:space="preserve">4.4 </w:t>
      </w:r>
      <w:r w:rsidR="005D3074" w:rsidRPr="002B15E1">
        <w:rPr>
          <w:rFonts w:ascii="Times New Roman" w:hAnsi="Times New Roman" w:cs="Times New Roman"/>
        </w:rPr>
        <w:t>AI Hallucinations</w:t>
      </w:r>
    </w:p>
    <w:p w14:paraId="3CA54B50" w14:textId="7712D190" w:rsidR="005D3074" w:rsidRPr="002B15E1" w:rsidRDefault="005501D1" w:rsidP="005D3074">
      <w:pPr>
        <w:spacing w:line="480" w:lineRule="auto"/>
        <w:rPr>
          <w:rFonts w:ascii="Times New Roman" w:hAnsi="Times New Roman" w:cs="Times New Roman"/>
        </w:rPr>
      </w:pPr>
      <w:r>
        <w:rPr>
          <w:rFonts w:ascii="Times New Roman" w:hAnsi="Times New Roman" w:cs="Times New Roman"/>
        </w:rPr>
        <w:t>Generative AI techn</w:t>
      </w:r>
      <w:r w:rsidR="00C066C5">
        <w:rPr>
          <w:rFonts w:ascii="Times New Roman" w:hAnsi="Times New Roman" w:cs="Times New Roman"/>
        </w:rPr>
        <w:t>ologies</w:t>
      </w:r>
      <w:r w:rsidR="005D3074" w:rsidRPr="002B15E1">
        <w:rPr>
          <w:rFonts w:ascii="Times New Roman" w:hAnsi="Times New Roman" w:cs="Times New Roman"/>
        </w:rPr>
        <w:t xml:space="preserve"> </w:t>
      </w:r>
      <w:r w:rsidR="00183C5C">
        <w:rPr>
          <w:rFonts w:ascii="Times New Roman" w:hAnsi="Times New Roman" w:cs="Times New Roman"/>
        </w:rPr>
        <w:t>although</w:t>
      </w:r>
      <w:r w:rsidR="005D3074" w:rsidRPr="002B15E1">
        <w:rPr>
          <w:rFonts w:ascii="Times New Roman" w:hAnsi="Times New Roman" w:cs="Times New Roman"/>
        </w:rPr>
        <w:t xml:space="preserve"> revolutionary</w:t>
      </w:r>
      <w:r w:rsidR="000C1AED">
        <w:rPr>
          <w:rFonts w:ascii="Times New Roman" w:hAnsi="Times New Roman" w:cs="Times New Roman"/>
        </w:rPr>
        <w:t>,</w:t>
      </w:r>
      <w:r w:rsidR="0016527E">
        <w:rPr>
          <w:rFonts w:ascii="Times New Roman" w:hAnsi="Times New Roman" w:cs="Times New Roman"/>
        </w:rPr>
        <w:t xml:space="preserve"> they </w:t>
      </w:r>
      <w:r w:rsidR="00553C9A">
        <w:rPr>
          <w:rFonts w:ascii="Times New Roman" w:hAnsi="Times New Roman" w:cs="Times New Roman"/>
        </w:rPr>
        <w:t xml:space="preserve">do contain a </w:t>
      </w:r>
      <w:proofErr w:type="spellStart"/>
      <w:r w:rsidR="00553C9A">
        <w:rPr>
          <w:rFonts w:ascii="Times New Roman" w:hAnsi="Times New Roman" w:cs="Times New Roman"/>
        </w:rPr>
        <w:t>parituclar</w:t>
      </w:r>
      <w:proofErr w:type="spellEnd"/>
      <w:r w:rsidR="00553C9A">
        <w:rPr>
          <w:rFonts w:ascii="Times New Roman" w:hAnsi="Times New Roman" w:cs="Times New Roman"/>
        </w:rPr>
        <w:t xml:space="preserve"> flaw, which users must be aware of</w:t>
      </w:r>
      <w:r w:rsidR="000F1505">
        <w:rPr>
          <w:rFonts w:ascii="Times New Roman" w:hAnsi="Times New Roman" w:cs="Times New Roman"/>
        </w:rPr>
        <w:t>, commonly termed, AI “</w:t>
      </w:r>
      <w:r w:rsidR="00554C43">
        <w:rPr>
          <w:rFonts w:ascii="Times New Roman" w:hAnsi="Times New Roman" w:cs="Times New Roman"/>
        </w:rPr>
        <w:t>hallucinations”</w:t>
      </w:r>
      <w:r w:rsidR="005D3074" w:rsidRPr="002B15E1">
        <w:rPr>
          <w:rFonts w:ascii="Times New Roman" w:hAnsi="Times New Roman" w:cs="Times New Roman"/>
        </w:rPr>
        <w:t xml:space="preserve"> </w:t>
      </w:r>
      <w:r w:rsidR="005D3074" w:rsidRPr="002B15E1">
        <w:rPr>
          <w:rFonts w:ascii="Times New Roman" w:hAnsi="Times New Roman" w:cs="Times New Roman"/>
        </w:rPr>
        <w:fldChar w:fldCharType="begin"/>
      </w:r>
      <w:r w:rsidR="005D3074" w:rsidRPr="002B15E1">
        <w:rPr>
          <w:rFonts w:ascii="Times New Roman" w:hAnsi="Times New Roman" w:cs="Times New Roman"/>
        </w:rPr>
        <w:instrText xml:space="preserve"> ADDIN ZOTERO_ITEM CSL_CITATION {"citationID":"wTwrRH8a","properties":{"formattedCitation":"(Emsley, 2023)","plainCitation":"(Emsley, 2023)","noteIndex":0},"citationItems":[{"id":103,"uris":["http://zotero.org/users/16098108/items/HC22823K"],"itemData":{"id":103,"type":"article-journal","container-title":"Schizophrenia","DOI":"10.1038/s41537-023-00379-4","ISSN":"2754-6993","issue":"1","journalAbbreviation":"Schizophr","language":"en","license":"2023 The Author(s)","note":"Explores the phenonenon known as AI hallucinations, and considers the negative impact to AI adoption and associated risks.","page":"1-2","source":"www.nature.com","title":"ChatGPT: these are not hallucinations – they’re fabrications and falsifications","title-short":"ChatGPT","volume":"9","author":[{"family":"Emsley","given":"Robin"}],"issued":{"date-parts":[["2023",8,19]]}}}],"schema":"https://github.com/citation-style-language/schema/raw/master/csl-citation.json"} </w:instrText>
      </w:r>
      <w:r w:rsidR="005D3074" w:rsidRPr="002B15E1">
        <w:rPr>
          <w:rFonts w:ascii="Times New Roman" w:hAnsi="Times New Roman" w:cs="Times New Roman"/>
        </w:rPr>
        <w:fldChar w:fldCharType="separate"/>
      </w:r>
      <w:r w:rsidR="005D3074" w:rsidRPr="002B15E1">
        <w:rPr>
          <w:rFonts w:ascii="Times New Roman" w:hAnsi="Times New Roman" w:cs="Times New Roman"/>
        </w:rPr>
        <w:t>(Emsley, 2023)</w:t>
      </w:r>
      <w:r w:rsidR="005D3074" w:rsidRPr="002B15E1">
        <w:rPr>
          <w:rFonts w:ascii="Times New Roman" w:hAnsi="Times New Roman" w:cs="Times New Roman"/>
        </w:rPr>
        <w:fldChar w:fldCharType="end"/>
      </w:r>
      <w:r w:rsidR="005D3074" w:rsidRPr="002B15E1">
        <w:rPr>
          <w:rFonts w:ascii="Times New Roman" w:hAnsi="Times New Roman" w:cs="Times New Roman"/>
        </w:rPr>
        <w:t xml:space="preserve">. AI “hallucinations”, refer to the false and incorrect information that </w:t>
      </w:r>
      <w:r w:rsidR="009E0F75">
        <w:rPr>
          <w:rFonts w:ascii="Times New Roman" w:hAnsi="Times New Roman" w:cs="Times New Roman"/>
        </w:rPr>
        <w:t xml:space="preserve">generative AI </w:t>
      </w:r>
      <w:r w:rsidR="005D3074" w:rsidRPr="002B15E1">
        <w:rPr>
          <w:rFonts w:ascii="Times New Roman" w:hAnsi="Times New Roman" w:cs="Times New Roman"/>
        </w:rPr>
        <w:t>applications</w:t>
      </w:r>
      <w:r w:rsidR="009E0F75">
        <w:rPr>
          <w:rFonts w:ascii="Times New Roman" w:hAnsi="Times New Roman" w:cs="Times New Roman"/>
        </w:rPr>
        <w:t>,</w:t>
      </w:r>
      <w:r w:rsidR="005D3074" w:rsidRPr="002B15E1">
        <w:rPr>
          <w:rFonts w:ascii="Times New Roman" w:hAnsi="Times New Roman" w:cs="Times New Roman"/>
        </w:rPr>
        <w:t xml:space="preserve"> </w:t>
      </w:r>
      <w:r w:rsidR="00486BC0">
        <w:rPr>
          <w:rFonts w:ascii="Times New Roman" w:hAnsi="Times New Roman" w:cs="Times New Roman"/>
        </w:rPr>
        <w:t>often generate, that gives users the impressive that the information is true, when in fact it has been completely dreamed up the AI technology</w:t>
      </w:r>
      <w:r w:rsidR="003C1D1F">
        <w:rPr>
          <w:rFonts w:ascii="Times New Roman" w:hAnsi="Times New Roman" w:cs="Times New Roman"/>
        </w:rPr>
        <w:t xml:space="preserve"> </w:t>
      </w:r>
      <w:r w:rsidR="003C1D1F">
        <w:rPr>
          <w:rFonts w:ascii="Times New Roman" w:hAnsi="Times New Roman" w:cs="Times New Roman"/>
        </w:rPr>
        <w:fldChar w:fldCharType="begin"/>
      </w:r>
      <w:r w:rsidR="003C1D1F">
        <w:rPr>
          <w:rFonts w:ascii="Times New Roman" w:hAnsi="Times New Roman" w:cs="Times New Roman"/>
        </w:rPr>
        <w:instrText xml:space="preserve"> ADDIN ZOTERO_ITEM CSL_CITATION {"citationID":"jbbxShb9","properties":{"formattedCitation":"(Emsley, 2023)","plainCitation":"(Emsley, 2023)","noteIndex":0},"citationItems":[{"id":103,"uris":["http://zotero.org/users/16098108/items/HC22823K"],"itemData":{"id":103,"type":"article-journal","container-title":"Schizophrenia","DOI":"10.1038/s41537-023-00379-4","ISSN":"2754-6993","issue":"1","journalAbbreviation":"Schizophr","language":"en","license":"2023 The Author(s)","note":"Explores the phenonenon known as AI hallucinations, and considers the negative impact to AI adoption and associated risks.","page":"1-2","source":"www.nature.com","title":"ChatGPT: these are not hallucinations – they’re fabrications and falsifications","title-short":"ChatGPT","volume":"9","author":[{"family":"Emsley","given":"Robin"}],"issued":{"date-parts":[["2023",8,19]]}}}],"schema":"https://github.com/citation-style-language/schema/raw/master/csl-citation.json"} </w:instrText>
      </w:r>
      <w:r w:rsidR="003C1D1F">
        <w:rPr>
          <w:rFonts w:ascii="Times New Roman" w:hAnsi="Times New Roman" w:cs="Times New Roman"/>
        </w:rPr>
        <w:fldChar w:fldCharType="separate"/>
      </w:r>
      <w:r w:rsidR="003C1D1F" w:rsidRPr="003C1D1F">
        <w:rPr>
          <w:rFonts w:ascii="Times New Roman" w:hAnsi="Times New Roman" w:cs="Times New Roman"/>
        </w:rPr>
        <w:t>(Emsley, 2023)</w:t>
      </w:r>
      <w:r w:rsidR="003C1D1F">
        <w:rPr>
          <w:rFonts w:ascii="Times New Roman" w:hAnsi="Times New Roman" w:cs="Times New Roman"/>
        </w:rPr>
        <w:fldChar w:fldCharType="end"/>
      </w:r>
      <w:r w:rsidR="003C1D1F">
        <w:rPr>
          <w:rFonts w:ascii="Times New Roman" w:hAnsi="Times New Roman" w:cs="Times New Roman"/>
        </w:rPr>
        <w:t xml:space="preserve">. </w:t>
      </w:r>
      <w:r w:rsidR="005D3074" w:rsidRPr="002B15E1">
        <w:rPr>
          <w:rFonts w:ascii="Times New Roman" w:hAnsi="Times New Roman" w:cs="Times New Roman"/>
        </w:rPr>
        <w:t xml:space="preserve">Research in to the accuracy and authenticity of references </w:t>
      </w:r>
      <w:r w:rsidR="00134E41">
        <w:rPr>
          <w:rFonts w:ascii="Times New Roman" w:hAnsi="Times New Roman" w:cs="Times New Roman"/>
        </w:rPr>
        <w:t xml:space="preserve">produced by generative AI </w:t>
      </w:r>
      <w:r w:rsidR="005D3074" w:rsidRPr="002B15E1">
        <w:rPr>
          <w:rFonts w:ascii="Times New Roman" w:hAnsi="Times New Roman" w:cs="Times New Roman"/>
        </w:rPr>
        <w:t xml:space="preserve">found that only 7% of the results were accurate and authentic, </w:t>
      </w:r>
      <w:r w:rsidR="0019559C">
        <w:rPr>
          <w:rFonts w:ascii="Times New Roman" w:hAnsi="Times New Roman" w:cs="Times New Roman"/>
        </w:rPr>
        <w:t xml:space="preserve">with </w:t>
      </w:r>
      <w:r w:rsidR="005D3074" w:rsidRPr="002B15E1">
        <w:rPr>
          <w:rFonts w:ascii="Times New Roman" w:hAnsi="Times New Roman" w:cs="Times New Roman"/>
        </w:rPr>
        <w:t xml:space="preserve">47% of the results </w:t>
      </w:r>
      <w:r w:rsidR="0019559C">
        <w:rPr>
          <w:rFonts w:ascii="Times New Roman" w:hAnsi="Times New Roman" w:cs="Times New Roman"/>
        </w:rPr>
        <w:t xml:space="preserve">being </w:t>
      </w:r>
      <w:r w:rsidR="005D3074" w:rsidRPr="002B15E1">
        <w:rPr>
          <w:rFonts w:ascii="Times New Roman" w:hAnsi="Times New Roman" w:cs="Times New Roman"/>
        </w:rPr>
        <w:t xml:space="preserve">fabricated, and </w:t>
      </w:r>
      <w:r w:rsidR="0019559C">
        <w:rPr>
          <w:rFonts w:ascii="Times New Roman" w:hAnsi="Times New Roman" w:cs="Times New Roman"/>
        </w:rPr>
        <w:t xml:space="preserve">another </w:t>
      </w:r>
      <w:r w:rsidR="005D3074" w:rsidRPr="002B15E1">
        <w:rPr>
          <w:rFonts w:ascii="Times New Roman" w:hAnsi="Times New Roman" w:cs="Times New Roman"/>
        </w:rPr>
        <w:t xml:space="preserve">46% </w:t>
      </w:r>
      <w:r w:rsidR="00F1666F">
        <w:rPr>
          <w:rFonts w:ascii="Times New Roman" w:hAnsi="Times New Roman" w:cs="Times New Roman"/>
        </w:rPr>
        <w:t>being</w:t>
      </w:r>
      <w:r w:rsidR="005D3074" w:rsidRPr="002B15E1">
        <w:rPr>
          <w:rFonts w:ascii="Times New Roman" w:hAnsi="Times New Roman" w:cs="Times New Roman"/>
        </w:rPr>
        <w:t xml:space="preserve"> completely inaccurate</w:t>
      </w:r>
      <w:r w:rsidR="00CE6BB2">
        <w:rPr>
          <w:rFonts w:ascii="Times New Roman" w:hAnsi="Times New Roman" w:cs="Times New Roman"/>
        </w:rPr>
        <w:t xml:space="preserve"> </w:t>
      </w:r>
      <w:r w:rsidR="00CE6BB2">
        <w:rPr>
          <w:rFonts w:ascii="Times New Roman" w:hAnsi="Times New Roman" w:cs="Times New Roman"/>
        </w:rPr>
        <w:fldChar w:fldCharType="begin"/>
      </w:r>
      <w:r w:rsidR="00CE6BB2">
        <w:rPr>
          <w:rFonts w:ascii="Times New Roman" w:hAnsi="Times New Roman" w:cs="Times New Roman"/>
        </w:rPr>
        <w:instrText xml:space="preserve"> ADDIN ZOTERO_ITEM CSL_CITATION {"citationID":"svJRLIdm","properties":{"formattedCitation":"(Bhattacharyya {\\i{}et al.}, 2023)","plainCitation":"(Bhattacharyya et al., 2023)","noteIndex":0},"citationItems":[{"id":106,"uris":["http://zotero.org/users/16098108/items/HH5PNUDP"],"itemData":{"id":106,"type":"article-journal","abstract":"Background The availability of large language models such as Chat Generative Pre-trained Transformer (ChatGPT, OpenAI) has enabled individuals from diverse backgrounds to access medical information. However, concerns exist about the accuracy of ChatGPT responses and the references used to generate medical content.\nMethods This observational study investigated the authenticity and accuracy of references in medical articles generated by ChatGPT. ChatGPT-3.5 generated 30 short medical papers, each with at least three references, based on standardized prompts encompassing various topics and therapeutic areas. Reference authenticity and accuracy were verified by searching Medline, Google Scholar, and the Directory of Open Access Journals. The authenticity and accuracy of individual ChatGPT-generated reference elements were also determined.\nResults Overall, 115 references were generated by ChatGPT, with a mean of 3.8±1.1 per paper. Among these references, 47% were fabricated, 46% were authentic but inaccurate, and only 7% were authentic and accurate. The likelihood of fabricated references significantly differed based on prompt variations; yet the frequency of authentic and accurate references remained low in all cases. Among the seven components evaluated for each reference, an incorrect PMID number was most common, listed in 93% of papers. Incorrect volume (64%), page numbers (64%), and year of publication (60%) were the next most frequent errors. The mean number of inaccurate components was 4.3±2.8 out of seven per reference.\nConclusions The findings of this study emphasize the need for caution when seeking medical information on ChatGPT since most of the references provided were found to be fabricated or inaccurate. Individuals are advised to verify medical information from reliable sources and avoid relying solely on artificial intelligence-generated content.","container-title":"Cureus","DOI":"10.7759/cureus.39238","ISSN":"2168-8184","language":"en","note":"Considers key barriers, ethics, misuse of data, data inaccuracies, common biases, and data security","source":"DOI.org (Crossref)","title":"High Rates of Fabricated and Inaccurate References in ChatGPT-Generated Medical Content","URL":"https://www.cureus.com/articles/158289-high-rates-of-fabricated-and-inaccurate-references-in-chatgpt-generated-medical-content","author":[{"family":"Bhattacharyya","given":"Mehul"},{"family":"Miller","given":"Valerie M"},{"family":"Bhattacharyya","given":"Debjani"},{"family":"Miller","given":"Larry E"}],"accessed":{"date-parts":[["2025",2,11]]},"issued":{"date-parts":[["2023",5,19]]}}}],"schema":"https://github.com/citation-style-language/schema/raw/master/csl-citation.json"} </w:instrText>
      </w:r>
      <w:r w:rsidR="00CE6BB2">
        <w:rPr>
          <w:rFonts w:ascii="Times New Roman" w:hAnsi="Times New Roman" w:cs="Times New Roman"/>
        </w:rPr>
        <w:fldChar w:fldCharType="separate"/>
      </w:r>
      <w:r w:rsidR="00CE6BB2" w:rsidRPr="00CE6BB2">
        <w:rPr>
          <w:rFonts w:ascii="Times New Roman" w:hAnsi="Times New Roman" w:cs="Times New Roman"/>
          <w:kern w:val="0"/>
        </w:rPr>
        <w:t xml:space="preserve">(Bhattacharyya </w:t>
      </w:r>
      <w:r w:rsidR="00CE6BB2" w:rsidRPr="00CE6BB2">
        <w:rPr>
          <w:rFonts w:ascii="Times New Roman" w:hAnsi="Times New Roman" w:cs="Times New Roman"/>
          <w:i/>
          <w:iCs/>
          <w:kern w:val="0"/>
        </w:rPr>
        <w:t>et al.</w:t>
      </w:r>
      <w:r w:rsidR="00CE6BB2" w:rsidRPr="00CE6BB2">
        <w:rPr>
          <w:rFonts w:ascii="Times New Roman" w:hAnsi="Times New Roman" w:cs="Times New Roman"/>
          <w:kern w:val="0"/>
        </w:rPr>
        <w:t>, 2023)</w:t>
      </w:r>
      <w:r w:rsidR="00CE6BB2">
        <w:rPr>
          <w:rFonts w:ascii="Times New Roman" w:hAnsi="Times New Roman" w:cs="Times New Roman"/>
        </w:rPr>
        <w:fldChar w:fldCharType="end"/>
      </w:r>
      <w:r w:rsidR="0019559C">
        <w:rPr>
          <w:rFonts w:ascii="Times New Roman" w:hAnsi="Times New Roman" w:cs="Times New Roman"/>
        </w:rPr>
        <w:t>.</w:t>
      </w:r>
    </w:p>
    <w:p w14:paraId="6357709D" w14:textId="6A0CBEA2" w:rsidR="00EE2F83" w:rsidRPr="002B15E1" w:rsidRDefault="00704FDF"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4.5 </w:t>
      </w:r>
      <w:r w:rsidR="00180D94" w:rsidRPr="002B15E1">
        <w:rPr>
          <w:rFonts w:ascii="Times New Roman" w:hAnsi="Times New Roman" w:cs="Times New Roman"/>
        </w:rPr>
        <w:t xml:space="preserve">Accuracy and </w:t>
      </w:r>
      <w:r w:rsidR="0018410E" w:rsidRPr="002B15E1">
        <w:rPr>
          <w:rFonts w:ascii="Times New Roman" w:hAnsi="Times New Roman" w:cs="Times New Roman"/>
        </w:rPr>
        <w:t xml:space="preserve">Lack of </w:t>
      </w:r>
      <w:r w:rsidR="00EE2F83" w:rsidRPr="002B15E1">
        <w:rPr>
          <w:rFonts w:ascii="Times New Roman" w:hAnsi="Times New Roman" w:cs="Times New Roman"/>
        </w:rPr>
        <w:t>T</w:t>
      </w:r>
      <w:r w:rsidR="0018410E" w:rsidRPr="002B15E1">
        <w:rPr>
          <w:rFonts w:ascii="Times New Roman" w:hAnsi="Times New Roman" w:cs="Times New Roman"/>
        </w:rPr>
        <w:t>ransparency</w:t>
      </w:r>
    </w:p>
    <w:p w14:paraId="18286C65" w14:textId="63CBBFA9" w:rsidR="00074BE7" w:rsidRPr="00BC357E" w:rsidRDefault="008E482D" w:rsidP="00E33ACE">
      <w:pPr>
        <w:spacing w:line="480" w:lineRule="auto"/>
      </w:pPr>
      <w:r w:rsidRPr="008E482D">
        <w:rPr>
          <w:rFonts w:ascii="Times New Roman" w:hAnsi="Times New Roman" w:cs="Times New Roman"/>
          <w:color w:val="000000"/>
        </w:rPr>
        <w:t>Ensuring AI accuracy is essential, as 43% of Thomson Reuters (2024) survey respondents cited it as a concern. This is why significant human oversight remains necessary to validate AI-generated outcomes.</w:t>
      </w:r>
      <w:r w:rsidR="00BC357E">
        <w:t xml:space="preserve"> </w:t>
      </w:r>
      <w:r w:rsidR="00E33ACE" w:rsidRPr="00E33ACE">
        <w:rPr>
          <w:rFonts w:ascii="Times New Roman" w:hAnsi="Times New Roman" w:cs="Times New Roman"/>
          <w:color w:val="000000"/>
        </w:rPr>
        <w:t>This will necessitate enhanced AI training to ensure thorough evaluation of outputs. In the medium term, both human expertise and AI augmentation will become increasingly essential</w:t>
      </w:r>
      <w:r w:rsidR="004A247B">
        <w:rPr>
          <w:rFonts w:ascii="Times New Roman" w:hAnsi="Times New Roman" w:cs="Times New Roman"/>
          <w:color w:val="000000"/>
        </w:rPr>
        <w:t xml:space="preserve"> </w:t>
      </w:r>
      <w:r w:rsidR="004A247B">
        <w:rPr>
          <w:rFonts w:ascii="Times New Roman" w:hAnsi="Times New Roman" w:cs="Times New Roman"/>
          <w:color w:val="000000"/>
        </w:rPr>
        <w:fldChar w:fldCharType="begin"/>
      </w:r>
      <w:r w:rsidR="004A247B">
        <w:rPr>
          <w:rFonts w:ascii="Times New Roman" w:hAnsi="Times New Roman" w:cs="Times New Roman"/>
          <w:color w:val="000000"/>
        </w:rPr>
        <w:instrText xml:space="preserve"> ADDIN ZOTERO_ITEM CSL_CITATION {"citationID":"7gqmuOVr","properties":{"formattedCitation":"(Clio, 2024)","plainCitation":"(Clio, 2024)","noteIndex":0},"citationItems":[{"id":102,"uris":["http://zotero.org/users/16098108/items/Y24ILD85"],"itemData":{"id":102,"type":"webpage","abstract":"With the advent of AI, the stakes have been raised for legal innovation. Learn more about the changing legal technology landscape.","language":"en","note":"Source is Amercian Bar Association, high relevance. Explores the risk and opportunities of AI in the legal industry with specific use cases and examples, article is well balanced","title":"Legal Innovation and AI: Risks and Opportunities","title-short":"Legal Innovation and AI","URL":"https://www.americanbar.org/groups/law_practice/resources/law-technology-today/2024/legal-innovation-and-ai-risks-and-opportunities/","author":[{"family":"Clio","given":""}],"accessed":{"date-parts":[["2025",2,10]]},"issued":{"date-parts":[["2024"]]}}}],"schema":"https://github.com/citation-style-language/schema/raw/master/csl-citation.json"} </w:instrText>
      </w:r>
      <w:r w:rsidR="004A247B">
        <w:rPr>
          <w:rFonts w:ascii="Times New Roman" w:hAnsi="Times New Roman" w:cs="Times New Roman"/>
          <w:color w:val="000000"/>
        </w:rPr>
        <w:fldChar w:fldCharType="separate"/>
      </w:r>
      <w:r w:rsidR="004A247B" w:rsidRPr="004A247B">
        <w:rPr>
          <w:rFonts w:ascii="Times New Roman" w:hAnsi="Times New Roman" w:cs="Times New Roman"/>
        </w:rPr>
        <w:t>(Clio, 2024)</w:t>
      </w:r>
      <w:r w:rsidR="004A247B">
        <w:rPr>
          <w:rFonts w:ascii="Times New Roman" w:hAnsi="Times New Roman" w:cs="Times New Roman"/>
          <w:color w:val="000000"/>
        </w:rPr>
        <w:fldChar w:fldCharType="end"/>
      </w:r>
      <w:r w:rsidR="004A247B">
        <w:rPr>
          <w:rFonts w:ascii="Times New Roman" w:hAnsi="Times New Roman" w:cs="Times New Roman"/>
          <w:color w:val="000000"/>
        </w:rPr>
        <w:t xml:space="preserve">. </w:t>
      </w:r>
      <w:r w:rsidR="00E33ACE" w:rsidRPr="00E33ACE">
        <w:rPr>
          <w:rFonts w:ascii="Times New Roman" w:hAnsi="Times New Roman" w:cs="Times New Roman"/>
          <w:color w:val="000000"/>
        </w:rPr>
        <w:t xml:space="preserve">Presently, AI solutions are often criticised for </w:t>
      </w:r>
      <w:r w:rsidR="00E33ACE" w:rsidRPr="00E33ACE">
        <w:rPr>
          <w:rFonts w:ascii="Times New Roman" w:hAnsi="Times New Roman" w:cs="Times New Roman"/>
          <w:color w:val="000000"/>
        </w:rPr>
        <w:lastRenderedPageBreak/>
        <w:t>their lack of transparency, leading them to be described as “black boxes,” since typically only their inputs and outputs are accessible or comprehensible</w:t>
      </w:r>
      <w:r w:rsidR="004A247B">
        <w:rPr>
          <w:rFonts w:ascii="Times New Roman" w:hAnsi="Times New Roman" w:cs="Times New Roman"/>
          <w:color w:val="000000"/>
        </w:rPr>
        <w:t xml:space="preserve"> </w:t>
      </w:r>
      <w:r w:rsidR="004A247B">
        <w:rPr>
          <w:rFonts w:ascii="Times New Roman" w:hAnsi="Times New Roman" w:cs="Times New Roman"/>
          <w:color w:val="000000"/>
        </w:rPr>
        <w:fldChar w:fldCharType="begin"/>
      </w:r>
      <w:r w:rsidR="004A247B">
        <w:rPr>
          <w:rFonts w:ascii="Times New Roman" w:hAnsi="Times New Roman" w:cs="Times New Roman"/>
          <w:color w:val="000000"/>
        </w:rPr>
        <w:instrText xml:space="preserve"> ADDIN ZOTERO_ITEM CSL_CITATION {"citationID":"Z8Xbzj6h","properties":{"formattedCitation":"(IBM, 2024)","plainCitation":"(IBM, 2024)","noteIndex":0},"citationItems":[{"id":114,"uris":["http://zotero.org/users/16098108/items/GLWFKUBI"],"itemData":{"id":114,"type":"webpage","abstract":"A black box AI is an AI system whose internal workings are a mystery to its users.","language":"en","title":"What Is Black Box AI and How Does It Work? | IBM","title-short":"What Is Black Box AI and How Does It Work?","URL":"https://www.ibm.com/think/topics/black-box-ai","author":[{"family":"IBM","given":""}],"accessed":{"date-parts":[["2025",2,12]]},"issued":{"date-parts":[["2024",10,29]]}}}],"schema":"https://github.com/citation-style-language/schema/raw/master/csl-citation.json"} </w:instrText>
      </w:r>
      <w:r w:rsidR="004A247B">
        <w:rPr>
          <w:rFonts w:ascii="Times New Roman" w:hAnsi="Times New Roman" w:cs="Times New Roman"/>
          <w:color w:val="000000"/>
        </w:rPr>
        <w:fldChar w:fldCharType="separate"/>
      </w:r>
      <w:r w:rsidR="004A247B" w:rsidRPr="004A247B">
        <w:rPr>
          <w:rFonts w:ascii="Times New Roman" w:hAnsi="Times New Roman" w:cs="Times New Roman"/>
        </w:rPr>
        <w:t>(IBM, 2024)</w:t>
      </w:r>
      <w:r w:rsidR="004A247B">
        <w:rPr>
          <w:rFonts w:ascii="Times New Roman" w:hAnsi="Times New Roman" w:cs="Times New Roman"/>
          <w:color w:val="000000"/>
        </w:rPr>
        <w:fldChar w:fldCharType="end"/>
      </w:r>
      <w:r w:rsidR="004A247B">
        <w:rPr>
          <w:rFonts w:ascii="Times New Roman" w:hAnsi="Times New Roman" w:cs="Times New Roman"/>
          <w:color w:val="000000"/>
        </w:rPr>
        <w:t xml:space="preserve">. </w:t>
      </w:r>
    </w:p>
    <w:p w14:paraId="30711576" w14:textId="3F8E3753" w:rsidR="005462ED" w:rsidRPr="002B15E1" w:rsidRDefault="00704FDF"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4.6 </w:t>
      </w:r>
      <w:r w:rsidR="004410D8" w:rsidRPr="002B15E1">
        <w:rPr>
          <w:rFonts w:ascii="Times New Roman" w:hAnsi="Times New Roman" w:cs="Times New Roman"/>
        </w:rPr>
        <w:t>E</w:t>
      </w:r>
      <w:r w:rsidR="00F84327" w:rsidRPr="002B15E1">
        <w:rPr>
          <w:rFonts w:ascii="Times New Roman" w:hAnsi="Times New Roman" w:cs="Times New Roman"/>
        </w:rPr>
        <w:t>thics</w:t>
      </w:r>
    </w:p>
    <w:p w14:paraId="3BC0E5CA" w14:textId="4E8051D0" w:rsidR="00CA583F" w:rsidRDefault="0029775E" w:rsidP="00B776A5">
      <w:pPr>
        <w:spacing w:line="480" w:lineRule="auto"/>
      </w:pPr>
      <w:r w:rsidRPr="0029775E">
        <w:rPr>
          <w:rFonts w:ascii="Times New Roman" w:hAnsi="Times New Roman" w:cs="Times New Roman"/>
          <w:color w:val="000000"/>
        </w:rPr>
        <w:t>AI systems can reflect biases present in their training data or system architecture (IBM, 2024). Critical ethical considerations in artificial intelligence encompass fairness, bias, privacy, accountability, moral agency, integrity, human rights, transparency, trust, and discrimination, among other concerns</w:t>
      </w:r>
      <w:r w:rsidR="00F03BA5">
        <w:rPr>
          <w:rFonts w:ascii="Times New Roman" w:hAnsi="Times New Roman" w:cs="Times New Roman"/>
          <w:color w:val="000000"/>
        </w:rPr>
        <w:t xml:space="preserve"> </w:t>
      </w:r>
      <w:r w:rsidR="00F03BA5">
        <w:rPr>
          <w:rFonts w:ascii="Times New Roman" w:hAnsi="Times New Roman" w:cs="Times New Roman"/>
          <w:color w:val="000000"/>
        </w:rPr>
        <w:fldChar w:fldCharType="begin"/>
      </w:r>
      <w:r w:rsidR="00F03BA5">
        <w:rPr>
          <w:rFonts w:ascii="Times New Roman" w:hAnsi="Times New Roman" w:cs="Times New Roman"/>
          <w:color w:val="000000"/>
        </w:rPr>
        <w:instrText xml:space="preserve"> ADDIN ZOTERO_ITEM CSL_CITATION {"citationID":"Fzns4opW","properties":{"formattedCitation":"(IBM, 2021; Cumming {\\i{}et al.}, 2024)","plainCitation":"(IBM, 2021; Cumming et al., 2024)","noteIndex":0},"citationItems":[{"id":115,"uris":["http://zotero.org/users/16098108/items/IVSD7YK2"],"itemData":{"id":115,"type":"webpage","abstract":"AI ethics is a framework that guides data scientists and researchers to build AI systems in an ethical manner to benefit society as a whole.","language":"en","title":"What is AI Ethics? | IBM","title-short":"What is AI Ethics?","URL":"https://www.ibm.com/think/topics/ai-ethics","author":[{"family":"IBM","given":""}],"accessed":{"date-parts":[["2025",2,12]]},"issued":{"date-parts":[["2021",9,17]]}}},{"id":190,"uris":["http://zotero.org/users/16098108/items/HL4EQJ3L"],"itemData":{"id":190,"type":"article-journal","abstract":"Artificial intelligence (AI) is instrumental in building human skills, accessing knowledge, creating businesses, addressing societal concerns–including environmental issues–and much more. However, unfair, inequitable, and biased data usage for AI deployments does exist and raises ethical and sustainability debates and concerns. AI deployment frameworks are majorly developed by standard societies/groups, technology organisations, analyst groups and federal/government agencies. The paper explores the central themes of AI ethics and sustainability frameworks in declarative standards and statements published by various institutions. The paper offers a thematic analysis of the literature on AI ethics-led sustainability frameworks using MAXQDA software and identifies common principles. We show that there are an established 28 AI ethics-led sustainability frameworks that agencies and groups have disseminated. As well, 6 practical AI ethics toolkits/products are evaluated to translate common AI ethics-led sustainability framework recommendations to deploy AI ethics-led sustainability toolkits programmatically. The research findings validate that beneficence, nonmaleficence, justice, explainability, autonomy, privacy, and biasedness need severe attention and postulating algorithmic trust based on AI ethics-led sustainability frameworks. The paper contributes to the unique AI ethics-led sustainability body of knowledge to become a helpful resource for both praxis and researchers.","container-title":"Journal of Sustainable Finance and Accounting","DOI":"10.1016/j.josfa.2024.100003","ISSN":"29503701","journalAbbreviation":"Journal of Sustainable Finance and Accounting","language":"en","note":"Explores the body of knowledge on ethics and AI based on a shortlist of 30 papers. The paper explores 28 ethics-led AI frameworks and 6 ethics-AI toolkits. The literature review is well considered and well organised, an excellent reference article and high relevance.","page":"100003","source":"DOI.org (Crossref)","title":"Towards AI ethics-led sustainability frameworks and toolkits: Review and research agenda","title-short":"Towards AI ethics-led sustainability frameworks and toolkits","volume":"1","author":[{"family":"Cumming","given":"Douglas"},{"family":"Saurabh","given":"Kumar"},{"family":"Rani","given":"Neelam"},{"family":"Upadhyay","given":"Parijat"}],"issued":{"date-parts":[["2024",3]]}}}],"schema":"https://github.com/citation-style-language/schema/raw/master/csl-citation.json"} </w:instrText>
      </w:r>
      <w:r w:rsidR="00F03BA5">
        <w:rPr>
          <w:rFonts w:ascii="Times New Roman" w:hAnsi="Times New Roman" w:cs="Times New Roman"/>
          <w:color w:val="000000"/>
        </w:rPr>
        <w:fldChar w:fldCharType="separate"/>
      </w:r>
      <w:r w:rsidR="00F03BA5" w:rsidRPr="00F03BA5">
        <w:rPr>
          <w:rFonts w:ascii="Times New Roman" w:hAnsi="Times New Roman" w:cs="Times New Roman"/>
          <w:kern w:val="0"/>
        </w:rPr>
        <w:t xml:space="preserve">(IBM, 2021; Cumming </w:t>
      </w:r>
      <w:r w:rsidR="00F03BA5" w:rsidRPr="00F03BA5">
        <w:rPr>
          <w:rFonts w:ascii="Times New Roman" w:hAnsi="Times New Roman" w:cs="Times New Roman"/>
          <w:i/>
          <w:iCs/>
          <w:kern w:val="0"/>
        </w:rPr>
        <w:t>et al.</w:t>
      </w:r>
      <w:r w:rsidR="00F03BA5" w:rsidRPr="00F03BA5">
        <w:rPr>
          <w:rFonts w:ascii="Times New Roman" w:hAnsi="Times New Roman" w:cs="Times New Roman"/>
          <w:kern w:val="0"/>
        </w:rPr>
        <w:t>, 2024)</w:t>
      </w:r>
      <w:r w:rsidR="00F03BA5">
        <w:rPr>
          <w:rFonts w:ascii="Times New Roman" w:hAnsi="Times New Roman" w:cs="Times New Roman"/>
          <w:color w:val="000000"/>
        </w:rPr>
        <w:fldChar w:fldCharType="end"/>
      </w:r>
      <w:r w:rsidR="00F03BA5">
        <w:rPr>
          <w:rFonts w:ascii="Times New Roman" w:hAnsi="Times New Roman" w:cs="Times New Roman"/>
          <w:color w:val="000000"/>
        </w:rPr>
        <w:t>.</w:t>
      </w:r>
    </w:p>
    <w:p w14:paraId="2E5248B5" w14:textId="0675DBB9" w:rsidR="001145FC" w:rsidRPr="002B15E1" w:rsidRDefault="00113DE8" w:rsidP="009C64C0">
      <w:pPr>
        <w:pStyle w:val="Heading3"/>
        <w:spacing w:line="480" w:lineRule="auto"/>
        <w:rPr>
          <w:rFonts w:ascii="Times New Roman" w:hAnsi="Times New Roman" w:cs="Times New Roman"/>
        </w:rPr>
      </w:pPr>
      <w:r w:rsidRPr="002B15E1">
        <w:rPr>
          <w:rFonts w:ascii="Times New Roman" w:hAnsi="Times New Roman" w:cs="Times New Roman"/>
        </w:rPr>
        <w:t xml:space="preserve">4.7 </w:t>
      </w:r>
      <w:r w:rsidR="00937BD3" w:rsidRPr="002B15E1">
        <w:rPr>
          <w:rFonts w:ascii="Times New Roman" w:hAnsi="Times New Roman" w:cs="Times New Roman"/>
        </w:rPr>
        <w:t xml:space="preserve">AI </w:t>
      </w:r>
      <w:r w:rsidRPr="002B15E1">
        <w:rPr>
          <w:rFonts w:ascii="Times New Roman" w:hAnsi="Times New Roman" w:cs="Times New Roman"/>
        </w:rPr>
        <w:t>Emotional Intelligence</w:t>
      </w:r>
    </w:p>
    <w:p w14:paraId="6FFC00BE" w14:textId="13CA3A92" w:rsidR="00C41EB1" w:rsidRPr="002B15E1" w:rsidRDefault="008246E5" w:rsidP="008246E5">
      <w:pPr>
        <w:spacing w:line="480" w:lineRule="auto"/>
      </w:pPr>
      <w:r w:rsidRPr="008246E5">
        <w:rPr>
          <w:rFonts w:ascii="Times New Roman" w:hAnsi="Times New Roman" w:cs="Times New Roman"/>
          <w:color w:val="000000"/>
        </w:rPr>
        <w:t>Current AI technology is classified as Artificial Narrow Intelligence (</w:t>
      </w:r>
      <w:proofErr w:type="spellStart"/>
      <w:r w:rsidRPr="008246E5">
        <w:rPr>
          <w:rFonts w:ascii="Times New Roman" w:hAnsi="Times New Roman" w:cs="Times New Roman"/>
          <w:color w:val="000000"/>
        </w:rPr>
        <w:t>Peifer</w:t>
      </w:r>
      <w:proofErr w:type="spellEnd"/>
      <w:r w:rsidRPr="008246E5">
        <w:rPr>
          <w:rFonts w:ascii="Times New Roman" w:hAnsi="Times New Roman" w:cs="Times New Roman"/>
          <w:color w:val="000000"/>
        </w:rPr>
        <w:t xml:space="preserve">, </w:t>
      </w:r>
      <w:proofErr w:type="spellStart"/>
      <w:r w:rsidRPr="008246E5">
        <w:rPr>
          <w:rFonts w:ascii="Times New Roman" w:hAnsi="Times New Roman" w:cs="Times New Roman"/>
          <w:color w:val="000000"/>
        </w:rPr>
        <w:t>Jeske</w:t>
      </w:r>
      <w:proofErr w:type="spellEnd"/>
      <w:r w:rsidRPr="008246E5">
        <w:rPr>
          <w:rFonts w:ascii="Times New Roman" w:hAnsi="Times New Roman" w:cs="Times New Roman"/>
          <w:color w:val="000000"/>
        </w:rPr>
        <w:t xml:space="preserve"> and </w:t>
      </w:r>
      <w:proofErr w:type="spellStart"/>
      <w:r w:rsidRPr="008246E5">
        <w:rPr>
          <w:rFonts w:ascii="Times New Roman" w:hAnsi="Times New Roman" w:cs="Times New Roman"/>
          <w:color w:val="000000"/>
        </w:rPr>
        <w:t>Hille</w:t>
      </w:r>
      <w:proofErr w:type="spellEnd"/>
      <w:r w:rsidRPr="008246E5">
        <w:rPr>
          <w:rFonts w:ascii="Times New Roman" w:hAnsi="Times New Roman" w:cs="Times New Roman"/>
          <w:color w:val="000000"/>
        </w:rPr>
        <w:t xml:space="preserve">, 2022). Nonetheless, virtual reality technologies are advancing rapidly. According to a recent study by </w:t>
      </w:r>
      <w:r w:rsidR="006D34F0">
        <w:rPr>
          <w:rFonts w:ascii="Times New Roman" w:hAnsi="Times New Roman" w:cs="Times New Roman"/>
          <w:color w:val="000000"/>
        </w:rPr>
        <w:fldChar w:fldCharType="begin"/>
      </w:r>
      <w:r w:rsidR="006D34F0">
        <w:rPr>
          <w:rFonts w:ascii="Times New Roman" w:hAnsi="Times New Roman" w:cs="Times New Roman"/>
          <w:color w:val="000000"/>
        </w:rPr>
        <w:instrText xml:space="preserve"> ADDIN ZOTERO_ITEM CSL_CITATION {"citationID":"lg8mQmgk","properties":{"formattedCitation":"(Ovsyannikova, de Mello and Inzlicht, 2025)","plainCitation":"(Ovsyannikova, de Mello and Inzlicht, 2025)","noteIndex":0},"citationItems":[{"id":97,"uris":["http://zotero.org/users/16098108/items/LIBHVXMJ"],"itemData":{"id":97,"type":"article-journal","abstract":"Empathy connects us but strains under demanding settings. This study explored how third parties evaluated AI-generated empathetic responses versus human responses in terms of compassion, responsiveness, and overall preference across four preregistered experiments. Participants (N = 556) read empathy prompts describing valenced personal experiences and compared the AI responses to select non-expert or expert humans. Results revealed that AI responses were preferred and rated as more compassionate compared to select human responders (Study 1). This pattern of results remained when author identity was made transparent (Study 2), when AI was compared to expert crisis responders (Study 3), and when author identity was disclosed to all participants (Study 4). Third parties perceived AI as being more responsive—conveying understanding, validation, and care—which partially explained AI’s higher compassion ratings in Study 4. These findings suggest that AI has robust utility in contexts requiring empathetic interaction, with the potential to address the increasing need for empathy in supportive communication contexts.","container-title":"Communications Psychology","DOI":"10.1038/s44271-024-00182-6","ISSN":"2731-9121","issue":"1","journalAbbreviation":"Commun Psychol","language":"en","license":"2025 The Author(s)","note":"The authors explore the common perception that AI lacks compassion. Interestingly, the findings demonstrated that AI had more compassion than humans","page":"1-11","source":"www.nature.com","title":"Third-party evaluators perceive AI as more compassionate than expert humans","volume":"3","author":[{"family":"Ovsyannikova","given":"Dariya"},{"family":"Mello","given":"Victoria Oldemburgo","non-dropping-particle":"de"},{"family":"Inzlicht","given":"Michael"}],"issued":{"date-parts":[["2025",1,10]]}}}],"schema":"https://github.com/citation-style-language/schema/raw/master/csl-citation.json"} </w:instrText>
      </w:r>
      <w:r w:rsidR="006D34F0">
        <w:rPr>
          <w:rFonts w:ascii="Times New Roman" w:hAnsi="Times New Roman" w:cs="Times New Roman"/>
          <w:color w:val="000000"/>
        </w:rPr>
        <w:fldChar w:fldCharType="separate"/>
      </w:r>
      <w:r w:rsidR="006D34F0" w:rsidRPr="006D34F0">
        <w:rPr>
          <w:rFonts w:ascii="Times New Roman" w:hAnsi="Times New Roman" w:cs="Times New Roman"/>
        </w:rPr>
        <w:t>Ovsyannikova, de Mello and Inzlicht</w:t>
      </w:r>
      <w:r w:rsidR="00F83B73">
        <w:rPr>
          <w:rFonts w:ascii="Times New Roman" w:hAnsi="Times New Roman" w:cs="Times New Roman"/>
        </w:rPr>
        <w:t xml:space="preserve"> (</w:t>
      </w:r>
      <w:r w:rsidR="006D34F0" w:rsidRPr="006D34F0">
        <w:rPr>
          <w:rFonts w:ascii="Times New Roman" w:hAnsi="Times New Roman" w:cs="Times New Roman"/>
        </w:rPr>
        <w:t>2025)</w:t>
      </w:r>
      <w:r w:rsidR="006D34F0">
        <w:rPr>
          <w:rFonts w:ascii="Times New Roman" w:hAnsi="Times New Roman" w:cs="Times New Roman"/>
          <w:color w:val="000000"/>
        </w:rPr>
        <w:fldChar w:fldCharType="end"/>
      </w:r>
      <w:r w:rsidRPr="008246E5">
        <w:rPr>
          <w:rFonts w:ascii="Times New Roman" w:hAnsi="Times New Roman" w:cs="Times New Roman"/>
          <w:color w:val="000000"/>
        </w:rPr>
        <w:t>,</w:t>
      </w:r>
      <w:r w:rsidR="00440D62">
        <w:rPr>
          <w:rFonts w:ascii="Times New Roman" w:hAnsi="Times New Roman" w:cs="Times New Roman"/>
          <w:color w:val="000000"/>
        </w:rPr>
        <w:t xml:space="preserve"> </w:t>
      </w:r>
      <w:r w:rsidRPr="008246E5">
        <w:rPr>
          <w:rFonts w:ascii="Times New Roman" w:hAnsi="Times New Roman" w:cs="Times New Roman"/>
          <w:color w:val="000000"/>
        </w:rPr>
        <w:t xml:space="preserve"> AI demonstrated superior performance to humans in composing messages intended to convey compassion.</w:t>
      </w:r>
    </w:p>
    <w:p w14:paraId="25084D57" w14:textId="447DC362" w:rsidR="00D40317" w:rsidRPr="002B15E1" w:rsidRDefault="0098670A" w:rsidP="005D1495">
      <w:pPr>
        <w:pStyle w:val="Heading2"/>
        <w:spacing w:line="480" w:lineRule="auto"/>
        <w:rPr>
          <w:rFonts w:ascii="Times New Roman" w:hAnsi="Times New Roman" w:cs="Times New Roman"/>
        </w:rPr>
      </w:pPr>
      <w:r w:rsidRPr="002B15E1">
        <w:rPr>
          <w:rFonts w:ascii="Times New Roman" w:hAnsi="Times New Roman" w:cs="Times New Roman"/>
        </w:rPr>
        <w:t xml:space="preserve">5. </w:t>
      </w:r>
      <w:r w:rsidR="000452F3" w:rsidRPr="002B15E1">
        <w:rPr>
          <w:rFonts w:ascii="Times New Roman" w:hAnsi="Times New Roman" w:cs="Times New Roman"/>
        </w:rPr>
        <w:t>Critical Success Factors</w:t>
      </w:r>
    </w:p>
    <w:p w14:paraId="5061CF5A" w14:textId="2C692C13" w:rsidR="000F061B" w:rsidRPr="002B15E1" w:rsidRDefault="00E27A99" w:rsidP="00E27A99">
      <w:pPr>
        <w:spacing w:line="480" w:lineRule="auto"/>
        <w:rPr>
          <w:rFonts w:ascii="Times New Roman" w:hAnsi="Times New Roman" w:cs="Times New Roman"/>
        </w:rPr>
      </w:pPr>
      <w:r w:rsidRPr="00E27A99">
        <w:rPr>
          <w:rFonts w:ascii="Times New Roman" w:hAnsi="Times New Roman" w:cs="Times New Roman"/>
          <w:color w:val="000000"/>
        </w:rPr>
        <w:t>A central focus of this research is to identify the critical success factors associated with AI adoption within the legal industry. Examining these success factors is a well-established scholarly approach for gaining insights into the primary drivers of success in a particular field (Duan, Edwards, and Dwivedi, 2019).</w:t>
      </w:r>
      <w:r>
        <w:rPr>
          <w:rFonts w:ascii="Times New Roman" w:hAnsi="Times New Roman" w:cs="Times New Roman"/>
          <w:color w:val="000000"/>
        </w:rPr>
        <w:t xml:space="preserve"> </w:t>
      </w:r>
      <w:r w:rsidR="0022148B" w:rsidRPr="002B15E1">
        <w:rPr>
          <w:rFonts w:ascii="Times New Roman" w:hAnsi="Times New Roman" w:cs="Times New Roman"/>
        </w:rPr>
        <w:t xml:space="preserve">Knowing and understanding what the critical success factors </w:t>
      </w:r>
      <w:proofErr w:type="gramStart"/>
      <w:r w:rsidR="0022148B" w:rsidRPr="002B15E1">
        <w:rPr>
          <w:rFonts w:ascii="Times New Roman" w:hAnsi="Times New Roman" w:cs="Times New Roman"/>
        </w:rPr>
        <w:t>are that</w:t>
      </w:r>
      <w:proofErr w:type="gramEnd"/>
      <w:r w:rsidR="0022148B" w:rsidRPr="002B15E1">
        <w:rPr>
          <w:rFonts w:ascii="Times New Roman" w:hAnsi="Times New Roman" w:cs="Times New Roman"/>
        </w:rPr>
        <w:t xml:space="preserve"> can enable an organisation to successfully implement AI is of fundamental importance</w:t>
      </w:r>
      <w:r w:rsidR="00BC676B" w:rsidRPr="002B15E1">
        <w:rPr>
          <w:rFonts w:ascii="Times New Roman" w:hAnsi="Times New Roman" w:cs="Times New Roman"/>
        </w:rPr>
        <w:t xml:space="preserve"> to any AI implementation strategy</w:t>
      </w:r>
      <w:r w:rsidR="003871CE" w:rsidRPr="002B15E1">
        <w:rPr>
          <w:rFonts w:ascii="Times New Roman" w:hAnsi="Times New Roman" w:cs="Times New Roman"/>
        </w:rPr>
        <w:t>. Without a success implementation, all the promised benefits will not be realised by an organisation</w:t>
      </w:r>
      <w:r w:rsidR="0022148B" w:rsidRPr="002B15E1">
        <w:rPr>
          <w:rFonts w:ascii="Times New Roman" w:hAnsi="Times New Roman" w:cs="Times New Roman"/>
        </w:rPr>
        <w:t xml:space="preserve"> </w:t>
      </w:r>
      <w:r w:rsidR="0022148B" w:rsidRPr="002B15E1">
        <w:rPr>
          <w:rFonts w:ascii="Times New Roman" w:hAnsi="Times New Roman" w:cs="Times New Roman"/>
        </w:rPr>
        <w:fldChar w:fldCharType="begin"/>
      </w:r>
      <w:r w:rsidR="0022148B" w:rsidRPr="002B15E1">
        <w:rPr>
          <w:rFonts w:ascii="Times New Roman" w:hAnsi="Times New Roman" w:cs="Times New Roman"/>
        </w:rPr>
        <w:instrText xml:space="preserve"> ADDIN ZOTERO_ITEM CSL_CITATION {"citationID":"Oier76yJ","properties":{"formattedCitation":"(Merhi, 2023)","plainCitation":"(Merhi, 2023)","noteIndex":0},"citationItems":[{"id":175,"uris":["http://zotero.org/users/16098108/items/QMH3CR55"],"itemData":{"id":175,"type":"article-journal","abstract":"AI systems offer organizations great benefits causing decision-makers to invest more in these systems. The advantages of AI cannot be achieved without successful implementation. Thus, it is crucial to recognize the factors impacting the successful implementation of AI. It is also important to assess and rank these factors by their importance to assist decision-makers in implementing these systems and increasing the success rate. Due to its importance, scholars called for studies to expand our knowledge in this critical area. This paper identifies, extracts, and assesses the most critical factors that influence the implementation of AI systems. This study identifies nineteen factors and categorizes them into four categories: organization, technology, process, and environment. The analytical hierarchy process is used to evaluate the factors and the categories. The analysis offers two types of results, at the category level and the level of the factors. The results indicate that technology is the most significant of the four categories. The results also suggest that ethics is the most crucial factor among all nineteen factors. The order of all factors and discussions of the implications of the findings for practice and research are presented in the paper.","container-title":"International Journal of Information Management","DOI":"10.1016/j.ijinfomgt.2022.102545","ISSN":"02684012","journalAbbreviation":"International Journal of Information Management","language":"en","note":"Provides 19 CSFs, organised into 4 categories, namely, Organisation, Technology, Process, Environment. Proposes 19 future AI research topics.","page":"102545","source":"DOI.org (Crossref)","title":"An evaluation of the critical success factors impacting artificial intelligence implementation","volume":"69","author":[{"family":"Merhi","given":"Mohammad I."}],"issued":{"date-parts":[["2023",4]]}}}],"schema":"https://github.com/citation-style-language/schema/raw/master/csl-citation.json"} </w:instrText>
      </w:r>
      <w:r w:rsidR="0022148B" w:rsidRPr="002B15E1">
        <w:rPr>
          <w:rFonts w:ascii="Times New Roman" w:hAnsi="Times New Roman" w:cs="Times New Roman"/>
        </w:rPr>
        <w:fldChar w:fldCharType="separate"/>
      </w:r>
      <w:r w:rsidR="0022148B" w:rsidRPr="002B15E1">
        <w:rPr>
          <w:rFonts w:ascii="Times New Roman" w:hAnsi="Times New Roman" w:cs="Times New Roman"/>
        </w:rPr>
        <w:t>(Merhi, 2023)</w:t>
      </w:r>
      <w:r w:rsidR="0022148B" w:rsidRPr="002B15E1">
        <w:rPr>
          <w:rFonts w:ascii="Times New Roman" w:hAnsi="Times New Roman" w:cs="Times New Roman"/>
        </w:rPr>
        <w:fldChar w:fldCharType="end"/>
      </w:r>
      <w:r w:rsidR="00BC676B" w:rsidRPr="002B15E1">
        <w:rPr>
          <w:rFonts w:ascii="Times New Roman" w:hAnsi="Times New Roman" w:cs="Times New Roman"/>
        </w:rPr>
        <w:t>.</w:t>
      </w:r>
      <w:r w:rsidR="00BB7186" w:rsidRPr="002B15E1">
        <w:rPr>
          <w:rFonts w:ascii="Times New Roman" w:hAnsi="Times New Roman" w:cs="Times New Roman"/>
        </w:rPr>
        <w:t xml:space="preserve"> The following subheadings refer to some of the key critical success factors identified in the </w:t>
      </w:r>
      <w:r w:rsidR="00680313" w:rsidRPr="002B15E1">
        <w:rPr>
          <w:rFonts w:ascii="Times New Roman" w:hAnsi="Times New Roman" w:cs="Times New Roman"/>
        </w:rPr>
        <w:t>literature review.</w:t>
      </w:r>
    </w:p>
    <w:p w14:paraId="3CD68272" w14:textId="227984FE" w:rsidR="003871CE" w:rsidRPr="002B15E1" w:rsidRDefault="0098670A" w:rsidP="00BC357E">
      <w:pPr>
        <w:pStyle w:val="Heading3"/>
        <w:spacing w:line="480" w:lineRule="auto"/>
        <w:rPr>
          <w:rFonts w:ascii="Times New Roman" w:hAnsi="Times New Roman" w:cs="Times New Roman"/>
        </w:rPr>
      </w:pPr>
      <w:r w:rsidRPr="002B15E1">
        <w:rPr>
          <w:rFonts w:ascii="Times New Roman" w:hAnsi="Times New Roman" w:cs="Times New Roman"/>
        </w:rPr>
        <w:lastRenderedPageBreak/>
        <w:t xml:space="preserve">5.1 </w:t>
      </w:r>
      <w:r w:rsidR="000C65B9">
        <w:rPr>
          <w:rFonts w:ascii="Times New Roman" w:hAnsi="Times New Roman" w:cs="Times New Roman"/>
        </w:rPr>
        <w:t>Executive</w:t>
      </w:r>
      <w:r w:rsidR="00DB4777" w:rsidRPr="002B15E1">
        <w:rPr>
          <w:rFonts w:ascii="Times New Roman" w:hAnsi="Times New Roman" w:cs="Times New Roman"/>
        </w:rPr>
        <w:t xml:space="preserve"> Management Support</w:t>
      </w:r>
    </w:p>
    <w:p w14:paraId="31266460" w14:textId="126C118E" w:rsidR="00C57C49" w:rsidRPr="002B15E1" w:rsidRDefault="00C57C49" w:rsidP="00BC357E">
      <w:pPr>
        <w:spacing w:line="480" w:lineRule="auto"/>
        <w:rPr>
          <w:rFonts w:ascii="Times New Roman" w:hAnsi="Times New Roman" w:cs="Times New Roman"/>
        </w:rPr>
      </w:pPr>
      <w:r w:rsidRPr="002B15E1">
        <w:rPr>
          <w:rFonts w:ascii="Times New Roman" w:hAnsi="Times New Roman" w:cs="Times New Roman"/>
        </w:rPr>
        <w:t xml:space="preserve">Top management </w:t>
      </w:r>
      <w:r w:rsidR="00EB0C59" w:rsidRPr="002B15E1">
        <w:rPr>
          <w:rFonts w:ascii="Times New Roman" w:hAnsi="Times New Roman" w:cs="Times New Roman"/>
        </w:rPr>
        <w:t>support is fundamental to the success of an</w:t>
      </w:r>
      <w:r w:rsidR="00D4664D" w:rsidRPr="002B15E1">
        <w:rPr>
          <w:rFonts w:ascii="Times New Roman" w:hAnsi="Times New Roman" w:cs="Times New Roman"/>
        </w:rPr>
        <w:t>y</w:t>
      </w:r>
      <w:r w:rsidR="00EB0C59" w:rsidRPr="002B15E1">
        <w:rPr>
          <w:rFonts w:ascii="Times New Roman" w:hAnsi="Times New Roman" w:cs="Times New Roman"/>
        </w:rPr>
        <w:t xml:space="preserve"> AI </w:t>
      </w:r>
      <w:r w:rsidR="00BC150A" w:rsidRPr="002B15E1">
        <w:rPr>
          <w:rFonts w:ascii="Times New Roman" w:hAnsi="Times New Roman" w:cs="Times New Roman"/>
        </w:rPr>
        <w:t>adoption</w:t>
      </w:r>
      <w:r w:rsidR="00EB0C59" w:rsidRPr="002B15E1">
        <w:rPr>
          <w:rFonts w:ascii="Times New Roman" w:hAnsi="Times New Roman" w:cs="Times New Roman"/>
        </w:rPr>
        <w:t xml:space="preserve"> strategy</w:t>
      </w:r>
      <w:r w:rsidR="00D4664D" w:rsidRPr="002B15E1">
        <w:rPr>
          <w:rFonts w:ascii="Times New Roman" w:hAnsi="Times New Roman" w:cs="Times New Roman"/>
        </w:rPr>
        <w:t xml:space="preserve">, and has been identified </w:t>
      </w:r>
      <w:r w:rsidR="0039651A" w:rsidRPr="002B15E1">
        <w:rPr>
          <w:rFonts w:ascii="Times New Roman" w:hAnsi="Times New Roman" w:cs="Times New Roman"/>
        </w:rPr>
        <w:t>and</w:t>
      </w:r>
      <w:r w:rsidR="00134A36" w:rsidRPr="002B15E1">
        <w:rPr>
          <w:rFonts w:ascii="Times New Roman" w:hAnsi="Times New Roman" w:cs="Times New Roman"/>
        </w:rPr>
        <w:t xml:space="preserve"> convincingly</w:t>
      </w:r>
      <w:r w:rsidR="0039651A" w:rsidRPr="002B15E1">
        <w:rPr>
          <w:rFonts w:ascii="Times New Roman" w:hAnsi="Times New Roman" w:cs="Times New Roman"/>
        </w:rPr>
        <w:t xml:space="preserve"> argued </w:t>
      </w:r>
      <w:r w:rsidR="00D4664D" w:rsidRPr="002B15E1">
        <w:rPr>
          <w:rFonts w:ascii="Times New Roman" w:hAnsi="Times New Roman" w:cs="Times New Roman"/>
        </w:rPr>
        <w:t xml:space="preserve">as such by various research into this </w:t>
      </w:r>
      <w:r w:rsidR="00831BCC" w:rsidRPr="002B15E1">
        <w:rPr>
          <w:rFonts w:ascii="Times New Roman" w:hAnsi="Times New Roman" w:cs="Times New Roman"/>
        </w:rPr>
        <w:t>topic</w:t>
      </w:r>
      <w:r w:rsidR="00CD3931" w:rsidRPr="002B15E1">
        <w:rPr>
          <w:rFonts w:ascii="Times New Roman" w:hAnsi="Times New Roman" w:cs="Times New Roman"/>
        </w:rPr>
        <w:t xml:space="preserve"> </w:t>
      </w:r>
      <w:r w:rsidR="00CD3931" w:rsidRPr="002B15E1">
        <w:rPr>
          <w:rFonts w:ascii="Times New Roman" w:hAnsi="Times New Roman" w:cs="Times New Roman"/>
        </w:rPr>
        <w:fldChar w:fldCharType="begin"/>
      </w:r>
      <w:r w:rsidR="00CD3931" w:rsidRPr="002B15E1">
        <w:rPr>
          <w:rFonts w:ascii="Times New Roman" w:hAnsi="Times New Roman" w:cs="Times New Roman"/>
        </w:rPr>
        <w:instrText xml:space="preserve"> ADDIN ZOTERO_ITEM CSL_CITATION {"citationID":"w8xUCUyL","properties":{"formattedCitation":"(Merhi, 2023; Solaimani and Swaak, 2023)","plainCitation":"(Merhi, 2023; Solaimani and Swaak, 2023)","noteIndex":0},"citationItems":[{"id":175,"uris":["http://zotero.org/users/16098108/items/QMH3CR55"],"itemData":{"id":175,"type":"article-journal","abstract":"AI systems offer organizations great benefits causing decision-makers to invest more in these systems. The advantages of AI cannot be achieved without successful implementation. Thus, it is crucial to recognize the factors impacting the successful implementation of AI. It is also important to assess and rank these factors by their importance to assist decision-makers in implementing these systems and increasing the success rate. Due to its importance, scholars called for studies to expand our knowledge in this critical area. This paper identifies, extracts, and assesses the most critical factors that influence the implementation of AI systems. This study identifies nineteen factors and categorizes them into four categories: organization, technology, process, and environment. The analytical hierarchy process is used to evaluate the factors and the categories. The analysis offers two types of results, at the category level and the level of the factors. The results indicate that technology is the most significant of the four categories. The results also suggest that ethics is the most crucial factor among all nineteen factors. The order of all factors and discussions of the implications of the findings for practice and research are presented in the paper.","container-title":"International Journal of Information Management","DOI":"10.1016/j.ijinfomgt.2022.102545","ISSN":"02684012","journalAbbreviation":"International Journal of Information Management","language":"en","note":"Provides 19 CSFs, organised into 4 categories, namely, Organisation, Technology, Process, Environment. Proposes 19 future AI research topics.","page":"102545","source":"DOI.org (Crossref)","title":"An evaluation of the critical success factors impacting artificial intelligence implementation","volume":"69","author":[{"family":"Merhi","given":"Mohammad I."}],"issued":{"date-parts":[["2023",4]]}}},{"id":109,"uris":["http://zotero.org/users/16098108/items/DGI6FBMR"],"itemData":{"id":109,"type":"article-journal","abstract":"Notwithstanding the widespread publicity, Artificial Intelligence (AI) adoption has remained relatively limited. One important reason is a lack of insight into critical factors in the adoption process. This study reviews the literature on AI and several similar technologies to identify success factors and employs Necessary Condition Analysis (NCA) to empirically assess the criticality of the identified factors across various stages of adoption. The findings evidence the necessity of performance expectancy, top management support, technical competencies and resources, perceived ease of use, organizational compatibility, and trading partner leverage with varying levels of criticality across various stages of AI adoption.","container-title":"Journal of Engineering and Technology Management","DOI":"10.1016/j.jengtecman.2023.101760","ISSN":"09234748","journalAbbreviation":"Journal of Engineering and Technology Management","language":"en","note":"Uses \"Necessary Condition Analysis\" (NCA) to determine critical success factors for AI adoption. With criticality measured across several criteria. Very relevant to my research","page":"101760","source":"DOI.org (Crossref)","title":"Critical Success Factors in a multi-stage adoption of Artificial Intelligence: A Necessary Condition Analysis","title-short":"Critical Success Factors in a multi-stage adoption of Artificial Intelligence","volume":"69","author":[{"family":"Solaimani","given":"Sam"},{"family":"Swaak","given":"Lucas"}],"issued":{"date-parts":[["2023",7]]}}}],"schema":"https://github.com/citation-style-language/schema/raw/master/csl-citation.json"} </w:instrText>
      </w:r>
      <w:r w:rsidR="00CD3931" w:rsidRPr="002B15E1">
        <w:rPr>
          <w:rFonts w:ascii="Times New Roman" w:hAnsi="Times New Roman" w:cs="Times New Roman"/>
        </w:rPr>
        <w:fldChar w:fldCharType="separate"/>
      </w:r>
      <w:r w:rsidR="00CD3931" w:rsidRPr="002B15E1">
        <w:rPr>
          <w:rFonts w:ascii="Times New Roman" w:hAnsi="Times New Roman" w:cs="Times New Roman"/>
        </w:rPr>
        <w:t>(Merhi, 2023; Solaimani and Swaak, 2023)</w:t>
      </w:r>
      <w:r w:rsidR="00CD3931" w:rsidRPr="002B15E1">
        <w:rPr>
          <w:rFonts w:ascii="Times New Roman" w:hAnsi="Times New Roman" w:cs="Times New Roman"/>
        </w:rPr>
        <w:fldChar w:fldCharType="end"/>
      </w:r>
      <w:r w:rsidR="00831BCC" w:rsidRPr="002B15E1">
        <w:rPr>
          <w:rFonts w:ascii="Times New Roman" w:hAnsi="Times New Roman" w:cs="Times New Roman"/>
        </w:rPr>
        <w:t>.</w:t>
      </w:r>
      <w:r w:rsidR="00EB0C59" w:rsidRPr="002B15E1">
        <w:rPr>
          <w:rFonts w:ascii="Times New Roman" w:hAnsi="Times New Roman" w:cs="Times New Roman"/>
        </w:rPr>
        <w:t xml:space="preserve"> </w:t>
      </w:r>
      <w:r w:rsidR="00831BCC" w:rsidRPr="002B15E1">
        <w:rPr>
          <w:rFonts w:ascii="Times New Roman" w:hAnsi="Times New Roman" w:cs="Times New Roman"/>
        </w:rPr>
        <w:t xml:space="preserve">Given that </w:t>
      </w:r>
      <w:r w:rsidR="00EB0C59" w:rsidRPr="002B15E1">
        <w:rPr>
          <w:rFonts w:ascii="Times New Roman" w:hAnsi="Times New Roman" w:cs="Times New Roman"/>
        </w:rPr>
        <w:t xml:space="preserve">AI systems generally involve </w:t>
      </w:r>
      <w:r w:rsidR="00267C62" w:rsidRPr="002B15E1">
        <w:rPr>
          <w:rFonts w:ascii="Times New Roman" w:hAnsi="Times New Roman" w:cs="Times New Roman"/>
        </w:rPr>
        <w:t>high cost</w:t>
      </w:r>
      <w:r w:rsidR="00952D3D" w:rsidRPr="002B15E1">
        <w:rPr>
          <w:rFonts w:ascii="Times New Roman" w:hAnsi="Times New Roman" w:cs="Times New Roman"/>
        </w:rPr>
        <w:t xml:space="preserve">, </w:t>
      </w:r>
      <w:r w:rsidR="00267C62" w:rsidRPr="002B15E1">
        <w:rPr>
          <w:rFonts w:ascii="Times New Roman" w:hAnsi="Times New Roman" w:cs="Times New Roman"/>
        </w:rPr>
        <w:t xml:space="preserve">complex </w:t>
      </w:r>
      <w:r w:rsidR="00831BCC" w:rsidRPr="002B15E1">
        <w:rPr>
          <w:rFonts w:ascii="Times New Roman" w:hAnsi="Times New Roman" w:cs="Times New Roman"/>
        </w:rPr>
        <w:t>data</w:t>
      </w:r>
      <w:r w:rsidR="00952D3D" w:rsidRPr="002B15E1">
        <w:rPr>
          <w:rFonts w:ascii="Times New Roman" w:hAnsi="Times New Roman" w:cs="Times New Roman"/>
        </w:rPr>
        <w:t xml:space="preserve"> sources</w:t>
      </w:r>
      <w:r w:rsidR="00831BCC" w:rsidRPr="002B15E1">
        <w:rPr>
          <w:rFonts w:ascii="Times New Roman" w:hAnsi="Times New Roman" w:cs="Times New Roman"/>
        </w:rPr>
        <w:t xml:space="preserve">, privacy and other integration </w:t>
      </w:r>
      <w:r w:rsidR="00952D3D" w:rsidRPr="002B15E1">
        <w:rPr>
          <w:rFonts w:ascii="Times New Roman" w:hAnsi="Times New Roman" w:cs="Times New Roman"/>
        </w:rPr>
        <w:t xml:space="preserve">factors, </w:t>
      </w:r>
      <w:r w:rsidR="00267C62" w:rsidRPr="002B15E1">
        <w:rPr>
          <w:rFonts w:ascii="Times New Roman" w:hAnsi="Times New Roman" w:cs="Times New Roman"/>
        </w:rPr>
        <w:t>the system requires resources that</w:t>
      </w:r>
      <w:r w:rsidR="00952D3D" w:rsidRPr="002B15E1">
        <w:rPr>
          <w:rFonts w:ascii="Times New Roman" w:hAnsi="Times New Roman" w:cs="Times New Roman"/>
        </w:rPr>
        <w:t xml:space="preserve"> senior</w:t>
      </w:r>
      <w:r w:rsidR="00267C62" w:rsidRPr="002B15E1">
        <w:rPr>
          <w:rFonts w:ascii="Times New Roman" w:hAnsi="Times New Roman" w:cs="Times New Roman"/>
        </w:rPr>
        <w:t xml:space="preserve"> management </w:t>
      </w:r>
      <w:r w:rsidR="00D538E7" w:rsidRPr="002B15E1">
        <w:rPr>
          <w:rFonts w:ascii="Times New Roman" w:hAnsi="Times New Roman" w:cs="Times New Roman"/>
        </w:rPr>
        <w:t>must buy into and support</w:t>
      </w:r>
      <w:r w:rsidR="00BC150A" w:rsidRPr="002B15E1">
        <w:rPr>
          <w:rFonts w:ascii="Times New Roman" w:hAnsi="Times New Roman" w:cs="Times New Roman"/>
        </w:rPr>
        <w:t xml:space="preserve"> </w:t>
      </w:r>
      <w:r w:rsidR="00BC150A" w:rsidRPr="002B15E1">
        <w:rPr>
          <w:rFonts w:ascii="Times New Roman" w:hAnsi="Times New Roman" w:cs="Times New Roman"/>
        </w:rPr>
        <w:fldChar w:fldCharType="begin"/>
      </w:r>
      <w:r w:rsidR="00BC150A" w:rsidRPr="002B15E1">
        <w:rPr>
          <w:rFonts w:ascii="Times New Roman" w:hAnsi="Times New Roman" w:cs="Times New Roman"/>
        </w:rPr>
        <w:instrText xml:space="preserve"> ADDIN ZOTERO_ITEM CSL_CITATION {"citationID":"kbpLHi7N","properties":{"formattedCitation":"(Merhi, 2023)","plainCitation":"(Merhi, 2023)","noteIndex":0},"citationItems":[{"id":175,"uris":["http://zotero.org/users/16098108/items/QMH3CR55"],"itemData":{"id":175,"type":"article-journal","abstract":"AI systems offer organizations great benefits causing decision-makers to invest more in these systems. The advantages of AI cannot be achieved without successful implementation. Thus, it is crucial to recognize the factors impacting the successful implementation of AI. It is also important to assess and rank these factors by their importance to assist decision-makers in implementing these systems and increasing the success rate. Due to its importance, scholars called for studies to expand our knowledge in this critical area. This paper identifies, extracts, and assesses the most critical factors that influence the implementation of AI systems. This study identifies nineteen factors and categorizes them into four categories: organization, technology, process, and environment. The analytical hierarchy process is used to evaluate the factors and the categories. The analysis offers two types of results, at the category level and the level of the factors. The results indicate that technology is the most significant of the four categories. The results also suggest that ethics is the most crucial factor among all nineteen factors. The order of all factors and discussions of the implications of the findings for practice and research are presented in the paper.","container-title":"International Journal of Information Management","DOI":"10.1016/j.ijinfomgt.2022.102545","ISSN":"02684012","journalAbbreviation":"International Journal of Information Management","language":"en","note":"Provides 19 CSFs, organised into 4 categories, namely, Organisation, Technology, Process, Environment. Proposes 19 future AI research topics.","page":"102545","source":"DOI.org (Crossref)","title":"An evaluation of the critical success factors impacting artificial intelligence implementation","volume":"69","author":[{"family":"Merhi","given":"Mohammad I."}],"issued":{"date-parts":[["2023",4]]}}}],"schema":"https://github.com/citation-style-language/schema/raw/master/csl-citation.json"} </w:instrText>
      </w:r>
      <w:r w:rsidR="00BC150A" w:rsidRPr="002B15E1">
        <w:rPr>
          <w:rFonts w:ascii="Times New Roman" w:hAnsi="Times New Roman" w:cs="Times New Roman"/>
        </w:rPr>
        <w:fldChar w:fldCharType="separate"/>
      </w:r>
      <w:r w:rsidR="00BC150A" w:rsidRPr="002B15E1">
        <w:rPr>
          <w:rFonts w:ascii="Times New Roman" w:hAnsi="Times New Roman" w:cs="Times New Roman"/>
        </w:rPr>
        <w:t>(Merhi, 2023)</w:t>
      </w:r>
      <w:r w:rsidR="00BC150A" w:rsidRPr="002B15E1">
        <w:rPr>
          <w:rFonts w:ascii="Times New Roman" w:hAnsi="Times New Roman" w:cs="Times New Roman"/>
        </w:rPr>
        <w:fldChar w:fldCharType="end"/>
      </w:r>
      <w:r w:rsidR="00BC150A" w:rsidRPr="002B15E1">
        <w:rPr>
          <w:rFonts w:ascii="Times New Roman" w:hAnsi="Times New Roman" w:cs="Times New Roman"/>
        </w:rPr>
        <w:t>.</w:t>
      </w:r>
    </w:p>
    <w:p w14:paraId="30F0FAE2" w14:textId="77D4809C" w:rsidR="00DB4777" w:rsidRPr="002B15E1" w:rsidRDefault="0098670A" w:rsidP="00BC357E">
      <w:pPr>
        <w:pStyle w:val="Heading3"/>
        <w:spacing w:line="480" w:lineRule="auto"/>
        <w:rPr>
          <w:rFonts w:ascii="Times New Roman" w:hAnsi="Times New Roman" w:cs="Times New Roman"/>
        </w:rPr>
      </w:pPr>
      <w:r w:rsidRPr="002B15E1">
        <w:rPr>
          <w:rFonts w:ascii="Times New Roman" w:hAnsi="Times New Roman" w:cs="Times New Roman"/>
        </w:rPr>
        <w:t xml:space="preserve">5.2 </w:t>
      </w:r>
      <w:r w:rsidR="00931C35" w:rsidRPr="002B15E1">
        <w:rPr>
          <w:rFonts w:ascii="Times New Roman" w:hAnsi="Times New Roman" w:cs="Times New Roman"/>
        </w:rPr>
        <w:t xml:space="preserve">Project </w:t>
      </w:r>
      <w:r w:rsidR="0025401F">
        <w:rPr>
          <w:rFonts w:ascii="Times New Roman" w:hAnsi="Times New Roman" w:cs="Times New Roman"/>
        </w:rPr>
        <w:t xml:space="preserve">Lead </w:t>
      </w:r>
      <w:r w:rsidR="00931C35" w:rsidRPr="002B15E1">
        <w:rPr>
          <w:rFonts w:ascii="Times New Roman" w:hAnsi="Times New Roman" w:cs="Times New Roman"/>
        </w:rPr>
        <w:t>Champion</w:t>
      </w:r>
    </w:p>
    <w:p w14:paraId="590DD3E5" w14:textId="3CBDDFC5" w:rsidR="00931C35" w:rsidRPr="002B15E1" w:rsidRDefault="00E65D56" w:rsidP="00BC357E">
      <w:pPr>
        <w:spacing w:line="480" w:lineRule="auto"/>
        <w:rPr>
          <w:rFonts w:ascii="Times New Roman" w:hAnsi="Times New Roman" w:cs="Times New Roman"/>
        </w:rPr>
      </w:pPr>
      <w:r w:rsidRPr="002B15E1">
        <w:rPr>
          <w:rFonts w:ascii="Times New Roman" w:hAnsi="Times New Roman" w:cs="Times New Roman"/>
        </w:rPr>
        <w:t>Due to the complex</w:t>
      </w:r>
      <w:r w:rsidR="0043610A" w:rsidRPr="002B15E1">
        <w:rPr>
          <w:rFonts w:ascii="Times New Roman" w:hAnsi="Times New Roman" w:cs="Times New Roman"/>
        </w:rPr>
        <w:t xml:space="preserve">ity of </w:t>
      </w:r>
      <w:r w:rsidR="006B4FDA" w:rsidRPr="002B15E1">
        <w:rPr>
          <w:rFonts w:ascii="Times New Roman" w:hAnsi="Times New Roman" w:cs="Times New Roman"/>
        </w:rPr>
        <w:t xml:space="preserve">adopting and </w:t>
      </w:r>
      <w:r w:rsidR="0043610A" w:rsidRPr="002B15E1">
        <w:rPr>
          <w:rFonts w:ascii="Times New Roman" w:hAnsi="Times New Roman" w:cs="Times New Roman"/>
        </w:rPr>
        <w:t>integrating AI into existing organisations</w:t>
      </w:r>
      <w:r w:rsidR="00542CEB" w:rsidRPr="002B15E1">
        <w:rPr>
          <w:rFonts w:ascii="Times New Roman" w:hAnsi="Times New Roman" w:cs="Times New Roman"/>
        </w:rPr>
        <w:t xml:space="preserve">, along with the </w:t>
      </w:r>
      <w:proofErr w:type="gramStart"/>
      <w:r w:rsidR="00542CEB" w:rsidRPr="002B15E1">
        <w:rPr>
          <w:rFonts w:ascii="Times New Roman" w:hAnsi="Times New Roman" w:cs="Times New Roman"/>
        </w:rPr>
        <w:t>myriad</w:t>
      </w:r>
      <w:proofErr w:type="gramEnd"/>
      <w:r w:rsidR="00542CEB" w:rsidRPr="002B15E1">
        <w:rPr>
          <w:rFonts w:ascii="Times New Roman" w:hAnsi="Times New Roman" w:cs="Times New Roman"/>
        </w:rPr>
        <w:t xml:space="preserve"> of</w:t>
      </w:r>
      <w:r w:rsidR="0043610A" w:rsidRPr="002B15E1">
        <w:rPr>
          <w:rFonts w:ascii="Times New Roman" w:hAnsi="Times New Roman" w:cs="Times New Roman"/>
        </w:rPr>
        <w:t xml:space="preserve"> factors that have to be </w:t>
      </w:r>
      <w:r w:rsidR="00B149D0" w:rsidRPr="002B15E1">
        <w:rPr>
          <w:rFonts w:ascii="Times New Roman" w:hAnsi="Times New Roman" w:cs="Times New Roman"/>
        </w:rPr>
        <w:t xml:space="preserve">considered, </w:t>
      </w:r>
      <w:r w:rsidR="005D22BE" w:rsidRPr="002B15E1">
        <w:rPr>
          <w:rFonts w:ascii="Times New Roman" w:hAnsi="Times New Roman" w:cs="Times New Roman"/>
        </w:rPr>
        <w:t>a dedicated and accountable person must be appointed</w:t>
      </w:r>
      <w:r w:rsidR="00285AC5" w:rsidRPr="002B15E1">
        <w:rPr>
          <w:rFonts w:ascii="Times New Roman" w:hAnsi="Times New Roman" w:cs="Times New Roman"/>
        </w:rPr>
        <w:t xml:space="preserve"> to champion the project from inception to completion. </w:t>
      </w:r>
      <w:r w:rsidR="00542CEB" w:rsidRPr="002B15E1">
        <w:rPr>
          <w:rFonts w:ascii="Times New Roman" w:hAnsi="Times New Roman" w:cs="Times New Roman"/>
        </w:rPr>
        <w:t xml:space="preserve">This </w:t>
      </w:r>
      <w:r w:rsidR="00FA3461" w:rsidRPr="002B15E1">
        <w:rPr>
          <w:rFonts w:ascii="Times New Roman" w:hAnsi="Times New Roman" w:cs="Times New Roman"/>
        </w:rPr>
        <w:t xml:space="preserve">is in parallel to the preparation of a well </w:t>
      </w:r>
      <w:r w:rsidR="005C276C" w:rsidRPr="002B15E1">
        <w:rPr>
          <w:rFonts w:ascii="Times New Roman" w:hAnsi="Times New Roman" w:cs="Times New Roman"/>
        </w:rPr>
        <w:t>devised</w:t>
      </w:r>
      <w:r w:rsidR="00FA3461" w:rsidRPr="002B15E1">
        <w:rPr>
          <w:rFonts w:ascii="Times New Roman" w:hAnsi="Times New Roman" w:cs="Times New Roman"/>
        </w:rPr>
        <w:t xml:space="preserve"> plan </w:t>
      </w:r>
      <w:r w:rsidR="008A62E1" w:rsidRPr="002B15E1">
        <w:rPr>
          <w:rFonts w:ascii="Times New Roman" w:hAnsi="Times New Roman" w:cs="Times New Roman"/>
        </w:rPr>
        <w:t>with</w:t>
      </w:r>
      <w:r w:rsidR="00FA3461" w:rsidRPr="002B15E1">
        <w:rPr>
          <w:rFonts w:ascii="Times New Roman" w:hAnsi="Times New Roman" w:cs="Times New Roman"/>
        </w:rPr>
        <w:t xml:space="preserve"> clear objectives</w:t>
      </w:r>
      <w:r w:rsidR="00023651" w:rsidRPr="002B15E1">
        <w:rPr>
          <w:rFonts w:ascii="Times New Roman" w:hAnsi="Times New Roman" w:cs="Times New Roman"/>
        </w:rPr>
        <w:t xml:space="preserve">, if the AI adoption is to be successful. Most projects fail because they lack a plan and a good execution strategy </w:t>
      </w:r>
      <w:r w:rsidR="00023651" w:rsidRPr="002B15E1">
        <w:rPr>
          <w:rFonts w:ascii="Times New Roman" w:hAnsi="Times New Roman" w:cs="Times New Roman"/>
        </w:rPr>
        <w:fldChar w:fldCharType="begin"/>
      </w:r>
      <w:r w:rsidR="00023651" w:rsidRPr="002B15E1">
        <w:rPr>
          <w:rFonts w:ascii="Times New Roman" w:hAnsi="Times New Roman" w:cs="Times New Roman"/>
        </w:rPr>
        <w:instrText xml:space="preserve"> ADDIN ZOTERO_ITEM CSL_CITATION {"citationID":"NV4Em7J9","properties":{"formattedCitation":"(Merhi, 2023)","plainCitation":"(Merhi, 2023)","noteIndex":0},"citationItems":[{"id":175,"uris":["http://zotero.org/users/16098108/items/QMH3CR55"],"itemData":{"id":175,"type":"article-journal","abstract":"AI systems offer organizations great benefits causing decision-makers to invest more in these systems. The advantages of AI cannot be achieved without successful implementation. Thus, it is crucial to recognize the factors impacting the successful implementation of AI. It is also important to assess and rank these factors by their importance to assist decision-makers in implementing these systems and increasing the success rate. Due to its importance, scholars called for studies to expand our knowledge in this critical area. This paper identifies, extracts, and assesses the most critical factors that influence the implementation of AI systems. This study identifies nineteen factors and categorizes them into four categories: organization, technology, process, and environment. The analytical hierarchy process is used to evaluate the factors and the categories. The analysis offers two types of results, at the category level and the level of the factors. The results indicate that technology is the most significant of the four categories. The results also suggest that ethics is the most crucial factor among all nineteen factors. The order of all factors and discussions of the implications of the findings for practice and research are presented in the paper.","container-title":"International Journal of Information Management","DOI":"10.1016/j.ijinfomgt.2022.102545","ISSN":"02684012","journalAbbreviation":"International Journal of Information Management","language":"en","note":"Provides 19 CSFs, organised into 4 categories, namely, Organisation, Technology, Process, Environment. Proposes 19 future AI research topics.","page":"102545","source":"DOI.org (Crossref)","title":"An evaluation of the critical success factors impacting artificial intelligence implementation","volume":"69","author":[{"family":"Merhi","given":"Mohammad I."}],"issued":{"date-parts":[["2023",4]]}}}],"schema":"https://github.com/citation-style-language/schema/raw/master/csl-citation.json"} </w:instrText>
      </w:r>
      <w:r w:rsidR="00023651" w:rsidRPr="002B15E1">
        <w:rPr>
          <w:rFonts w:ascii="Times New Roman" w:hAnsi="Times New Roman" w:cs="Times New Roman"/>
        </w:rPr>
        <w:fldChar w:fldCharType="separate"/>
      </w:r>
      <w:r w:rsidR="00023651" w:rsidRPr="002B15E1">
        <w:rPr>
          <w:rFonts w:ascii="Times New Roman" w:hAnsi="Times New Roman" w:cs="Times New Roman"/>
        </w:rPr>
        <w:t>(Merhi, 2023)</w:t>
      </w:r>
      <w:r w:rsidR="00023651" w:rsidRPr="002B15E1">
        <w:rPr>
          <w:rFonts w:ascii="Times New Roman" w:hAnsi="Times New Roman" w:cs="Times New Roman"/>
        </w:rPr>
        <w:fldChar w:fldCharType="end"/>
      </w:r>
      <w:r w:rsidR="00023651" w:rsidRPr="002B15E1">
        <w:rPr>
          <w:rFonts w:ascii="Times New Roman" w:hAnsi="Times New Roman" w:cs="Times New Roman"/>
        </w:rPr>
        <w:t>.</w:t>
      </w:r>
    </w:p>
    <w:p w14:paraId="3A27CDF7" w14:textId="492B924C" w:rsidR="00931C35" w:rsidRPr="002B15E1" w:rsidRDefault="0098670A" w:rsidP="00BC357E">
      <w:pPr>
        <w:pStyle w:val="Heading3"/>
        <w:spacing w:line="480" w:lineRule="auto"/>
        <w:rPr>
          <w:rFonts w:ascii="Times New Roman" w:hAnsi="Times New Roman" w:cs="Times New Roman"/>
        </w:rPr>
      </w:pPr>
      <w:r w:rsidRPr="002B15E1">
        <w:rPr>
          <w:rFonts w:ascii="Times New Roman" w:hAnsi="Times New Roman" w:cs="Times New Roman"/>
        </w:rPr>
        <w:t xml:space="preserve">5.3 </w:t>
      </w:r>
      <w:r w:rsidR="00422039" w:rsidRPr="002B15E1">
        <w:rPr>
          <w:rFonts w:ascii="Times New Roman" w:hAnsi="Times New Roman" w:cs="Times New Roman"/>
        </w:rPr>
        <w:t>Technical Competence and Skill</w:t>
      </w:r>
    </w:p>
    <w:p w14:paraId="37AFDDC2" w14:textId="4A33CC74" w:rsidR="00DB4777" w:rsidRPr="002B15E1" w:rsidRDefault="005455A1" w:rsidP="00BC357E">
      <w:pPr>
        <w:spacing w:line="480" w:lineRule="auto"/>
        <w:rPr>
          <w:rFonts w:ascii="Times New Roman" w:hAnsi="Times New Roman" w:cs="Times New Roman"/>
        </w:rPr>
      </w:pPr>
      <w:r w:rsidRPr="002B15E1">
        <w:rPr>
          <w:rFonts w:ascii="Times New Roman" w:hAnsi="Times New Roman" w:cs="Times New Roman"/>
        </w:rPr>
        <w:t>Refers to the skills</w:t>
      </w:r>
      <w:r w:rsidR="00324C94" w:rsidRPr="002B15E1">
        <w:rPr>
          <w:rFonts w:ascii="Times New Roman" w:hAnsi="Times New Roman" w:cs="Times New Roman"/>
        </w:rPr>
        <w:t xml:space="preserve"> and competence required to enable successful AI adoption in an organisation</w:t>
      </w:r>
      <w:r w:rsidR="00D92C20" w:rsidRPr="002B15E1">
        <w:rPr>
          <w:rFonts w:ascii="Times New Roman" w:hAnsi="Times New Roman" w:cs="Times New Roman"/>
        </w:rPr>
        <w:t>, including the information systems infrastructure. Various organisations will have varying challenges</w:t>
      </w:r>
      <w:r w:rsidR="00AC5F37" w:rsidRPr="002B15E1">
        <w:rPr>
          <w:rFonts w:ascii="Times New Roman" w:hAnsi="Times New Roman" w:cs="Times New Roman"/>
        </w:rPr>
        <w:t xml:space="preserve"> </w:t>
      </w:r>
      <w:r w:rsidR="00AC5F37" w:rsidRPr="002B15E1">
        <w:rPr>
          <w:rFonts w:ascii="Times New Roman" w:hAnsi="Times New Roman" w:cs="Times New Roman"/>
        </w:rPr>
        <w:fldChar w:fldCharType="begin"/>
      </w:r>
      <w:r w:rsidR="00AC5F37" w:rsidRPr="002B15E1">
        <w:rPr>
          <w:rFonts w:ascii="Times New Roman" w:hAnsi="Times New Roman" w:cs="Times New Roman"/>
        </w:rPr>
        <w:instrText xml:space="preserve"> ADDIN ZOTERO_ITEM CSL_CITATION {"citationID":"vASXFctg","properties":{"formattedCitation":"(Solaimani and Swaak, 2023)","plainCitation":"(Solaimani and Swaak, 2023)","noteIndex":0},"citationItems":[{"id":109,"uris":["http://zotero.org/users/16098108/items/DGI6FBMR"],"itemData":{"id":109,"type":"article-journal","abstract":"Notwithstanding the widespread publicity, Artificial Intelligence (AI) adoption has remained relatively limited. One important reason is a lack of insight into critical factors in the adoption process. This study reviews the literature on AI and several similar technologies to identify success factors and employs Necessary Condition Analysis (NCA) to empirically assess the criticality of the identified factors across various stages of adoption. The findings evidence the necessity of performance expectancy, top management support, technical competencies and resources, perceived ease of use, organizational compatibility, and trading partner leverage with varying levels of criticality across various stages of AI adoption.","container-title":"Journal of Engineering and Technology Management","DOI":"10.1016/j.jengtecman.2023.101760","ISSN":"09234748","journalAbbreviation":"Journal of Engineering and Technology Management","language":"en","note":"Uses \"Necessary Condition Analysis\" (NCA) to determine critical success factors for AI adoption. With criticality measured across several criteria. Very relevant to my research","page":"101760","source":"DOI.org (Crossref)","title":"Critical Success Factors in a multi-stage adoption of Artificial Intelligence: A Necessary Condition Analysis","title-short":"Critical Success Factors in a multi-stage adoption of Artificial Intelligence","volume":"69","author":[{"family":"Solaimani","given":"Sam"},{"family":"Swaak","given":"Lucas"}],"issued":{"date-parts":[["2023",7]]}}}],"schema":"https://github.com/citation-style-language/schema/raw/master/csl-citation.json"} </w:instrText>
      </w:r>
      <w:r w:rsidR="00AC5F37" w:rsidRPr="002B15E1">
        <w:rPr>
          <w:rFonts w:ascii="Times New Roman" w:hAnsi="Times New Roman" w:cs="Times New Roman"/>
        </w:rPr>
        <w:fldChar w:fldCharType="separate"/>
      </w:r>
      <w:r w:rsidR="00AC5F37" w:rsidRPr="002B15E1">
        <w:rPr>
          <w:rFonts w:ascii="Times New Roman" w:hAnsi="Times New Roman" w:cs="Times New Roman"/>
        </w:rPr>
        <w:t>(Solaimani and Swaak, 2023)</w:t>
      </w:r>
      <w:r w:rsidR="00AC5F37" w:rsidRPr="002B15E1">
        <w:rPr>
          <w:rFonts w:ascii="Times New Roman" w:hAnsi="Times New Roman" w:cs="Times New Roman"/>
        </w:rPr>
        <w:fldChar w:fldCharType="end"/>
      </w:r>
      <w:r w:rsidR="00D92C20" w:rsidRPr="002B15E1">
        <w:rPr>
          <w:rFonts w:ascii="Times New Roman" w:hAnsi="Times New Roman" w:cs="Times New Roman"/>
        </w:rPr>
        <w:t>. For example, a mature organisation will have challenges making the AI system work with its existing infrastructure</w:t>
      </w:r>
      <w:r w:rsidR="008F3B3D" w:rsidRPr="002B15E1">
        <w:rPr>
          <w:rFonts w:ascii="Times New Roman" w:hAnsi="Times New Roman" w:cs="Times New Roman"/>
        </w:rPr>
        <w:t xml:space="preserve">. Whereas a new organisation will have flexibility to adopt new systems but may not have the </w:t>
      </w:r>
      <w:r w:rsidR="00A57F53" w:rsidRPr="002B15E1">
        <w:rPr>
          <w:rFonts w:ascii="Times New Roman" w:hAnsi="Times New Roman" w:cs="Times New Roman"/>
        </w:rPr>
        <w:t>skilled IT knowledge to plan and implement such systems</w:t>
      </w:r>
      <w:r w:rsidR="00C55712" w:rsidRPr="002B15E1">
        <w:rPr>
          <w:rFonts w:ascii="Times New Roman" w:hAnsi="Times New Roman" w:cs="Times New Roman"/>
        </w:rPr>
        <w:t xml:space="preserve"> </w:t>
      </w:r>
      <w:r w:rsidR="00C55712" w:rsidRPr="002B15E1">
        <w:rPr>
          <w:rFonts w:ascii="Times New Roman" w:hAnsi="Times New Roman" w:cs="Times New Roman"/>
        </w:rPr>
        <w:fldChar w:fldCharType="begin"/>
      </w:r>
      <w:r w:rsidR="00C55712" w:rsidRPr="002B15E1">
        <w:rPr>
          <w:rFonts w:ascii="Times New Roman" w:hAnsi="Times New Roman" w:cs="Times New Roman"/>
        </w:rPr>
        <w:instrText xml:space="preserve"> ADDIN ZOTERO_ITEM CSL_CITATION {"citationID":"hhX56Cdn","properties":{"formattedCitation":"(Lee {\\i{}et al.}, 2019)","plainCitation":"(Lee et al., 2019)","noteIndex":0},"citationItems":[{"id":131,"uris":["http://zotero.org/users/16098108/items/C7ASLA3Z"],"itemData":{"id":131,"type":"article-journal","abstract":"Artificial intelligence (AI) has been altering industries as evidenced by Airbnb, Uber and other companies that have embraced its use to implement innovative new business models. Yet we may not fully understand how this emerging and rapidly advancing technology influences business model innovation. While many companies are being made vulnerable to new competitors equipped with AI technology, this study attempts to focus on the proactive side of the use of AI technology to drive business model innovation. Describing AI technology as the catalyst of business model innovation, this study sheds light on contingent factors shaping business model innovation initiated by the emerging technology. This study first provides a brief overview of AI, current issues being tackled in developing AI and explains how it transforms business models. Our case study of two companies that innovated their business models using AI shows its potential impact. We also discuss how executives can create an innovative AI-based culture, which rephrases the process of AI-based business model innovation. Companies that successfully capitalize on AI can create disruptive innovation through their new business models and processes, enabling them to potentially transform the global competitive landscape.","container-title":"Journal of Open Innovation: Technology, Market, and Complexity","DOI":"10.3390/joitmc5030044","ISSN":"2199-8531","issue":"3","journalAbbreviation":"Journal of Open Innovation: Technology, Market, and Complexity","note":"Explores business models and the application of AI and AI adoption and barriers to adoption","page":"44","source":"ScienceDirect","title":"Emerging Technology and Business Model Innovation: The Case of Artificial Intelligence","title-short":"Emerging Technology and Business Model Innovation","volume":"5","author":[{"family":"Lee","given":"Jaehun"},{"family":"Suh","given":"Taewon"},{"family":"Roy","given":"Daniel"},{"family":"Baucus","given":"Melissa"}],"issued":{"date-parts":[["2019",9,1]]}}}],"schema":"https://github.com/citation-style-language/schema/raw/master/csl-citation.json"} </w:instrText>
      </w:r>
      <w:r w:rsidR="00C55712" w:rsidRPr="002B15E1">
        <w:rPr>
          <w:rFonts w:ascii="Times New Roman" w:hAnsi="Times New Roman" w:cs="Times New Roman"/>
        </w:rPr>
        <w:fldChar w:fldCharType="separate"/>
      </w:r>
      <w:r w:rsidR="00C55712" w:rsidRPr="002B15E1">
        <w:rPr>
          <w:rFonts w:ascii="Times New Roman" w:hAnsi="Times New Roman" w:cs="Times New Roman"/>
          <w:kern w:val="0"/>
        </w:rPr>
        <w:t xml:space="preserve">(Lee </w:t>
      </w:r>
      <w:r w:rsidR="00C55712" w:rsidRPr="002B15E1">
        <w:rPr>
          <w:rFonts w:ascii="Times New Roman" w:hAnsi="Times New Roman" w:cs="Times New Roman"/>
          <w:i/>
          <w:iCs/>
          <w:kern w:val="0"/>
        </w:rPr>
        <w:t>et al.</w:t>
      </w:r>
      <w:r w:rsidR="00C55712" w:rsidRPr="002B15E1">
        <w:rPr>
          <w:rFonts w:ascii="Times New Roman" w:hAnsi="Times New Roman" w:cs="Times New Roman"/>
          <w:kern w:val="0"/>
        </w:rPr>
        <w:t>, 2019)</w:t>
      </w:r>
      <w:r w:rsidR="00C55712" w:rsidRPr="002B15E1">
        <w:rPr>
          <w:rFonts w:ascii="Times New Roman" w:hAnsi="Times New Roman" w:cs="Times New Roman"/>
        </w:rPr>
        <w:fldChar w:fldCharType="end"/>
      </w:r>
      <w:r w:rsidR="00C55712" w:rsidRPr="002B15E1">
        <w:rPr>
          <w:rFonts w:ascii="Times New Roman" w:hAnsi="Times New Roman" w:cs="Times New Roman"/>
        </w:rPr>
        <w:t>.</w:t>
      </w:r>
    </w:p>
    <w:p w14:paraId="5DCA9F22" w14:textId="5018A754" w:rsidR="003B7B67" w:rsidRPr="002B15E1" w:rsidRDefault="0098670A" w:rsidP="00B96E57">
      <w:pPr>
        <w:pStyle w:val="Heading3"/>
        <w:spacing w:line="480" w:lineRule="auto"/>
        <w:rPr>
          <w:rFonts w:ascii="Times New Roman" w:hAnsi="Times New Roman" w:cs="Times New Roman"/>
        </w:rPr>
      </w:pPr>
      <w:r w:rsidRPr="002B15E1">
        <w:rPr>
          <w:rFonts w:ascii="Times New Roman" w:hAnsi="Times New Roman" w:cs="Times New Roman"/>
        </w:rPr>
        <w:t xml:space="preserve">5.4 </w:t>
      </w:r>
      <w:r w:rsidR="003B7B67" w:rsidRPr="002B15E1">
        <w:rPr>
          <w:rFonts w:ascii="Times New Roman" w:hAnsi="Times New Roman" w:cs="Times New Roman"/>
        </w:rPr>
        <w:t>E</w:t>
      </w:r>
      <w:r w:rsidR="0025298B" w:rsidRPr="002B15E1">
        <w:rPr>
          <w:rFonts w:ascii="Times New Roman" w:hAnsi="Times New Roman" w:cs="Times New Roman"/>
        </w:rPr>
        <w:t>a</w:t>
      </w:r>
      <w:r w:rsidR="003B7B67" w:rsidRPr="002B15E1">
        <w:rPr>
          <w:rFonts w:ascii="Times New Roman" w:hAnsi="Times New Roman" w:cs="Times New Roman"/>
        </w:rPr>
        <w:t>se of Use</w:t>
      </w:r>
      <w:r w:rsidR="0025401F">
        <w:rPr>
          <w:rFonts w:ascii="Times New Roman" w:hAnsi="Times New Roman" w:cs="Times New Roman"/>
        </w:rPr>
        <w:t xml:space="preserve"> - Perception</w:t>
      </w:r>
    </w:p>
    <w:p w14:paraId="1BF340A7" w14:textId="01E40FDB" w:rsidR="003B7B67" w:rsidRPr="002B15E1" w:rsidRDefault="00C71BE6" w:rsidP="00B96E57">
      <w:pPr>
        <w:spacing w:line="480" w:lineRule="auto"/>
        <w:rPr>
          <w:rFonts w:ascii="Times New Roman" w:hAnsi="Times New Roman" w:cs="Times New Roman"/>
        </w:rPr>
      </w:pPr>
      <w:r w:rsidRPr="002B15E1">
        <w:rPr>
          <w:rFonts w:ascii="Times New Roman" w:hAnsi="Times New Roman" w:cs="Times New Roman"/>
        </w:rPr>
        <w:t>Perception on ease of use of any new system is an important factor that must be addressed as it play</w:t>
      </w:r>
      <w:r w:rsidR="005562C1" w:rsidRPr="002B15E1">
        <w:rPr>
          <w:rFonts w:ascii="Times New Roman" w:hAnsi="Times New Roman" w:cs="Times New Roman"/>
        </w:rPr>
        <w:t>s an important role in whether a technology system will be well received by its end users</w:t>
      </w:r>
      <w:r w:rsidR="0025298B" w:rsidRPr="002B15E1">
        <w:rPr>
          <w:rFonts w:ascii="Times New Roman" w:hAnsi="Times New Roman" w:cs="Times New Roman"/>
        </w:rPr>
        <w:t>, therefore successfully adopted or not</w:t>
      </w:r>
      <w:r w:rsidR="00EB1DD2" w:rsidRPr="002B15E1">
        <w:rPr>
          <w:rFonts w:ascii="Times New Roman" w:hAnsi="Times New Roman" w:cs="Times New Roman"/>
        </w:rPr>
        <w:t xml:space="preserve"> </w:t>
      </w:r>
      <w:r w:rsidR="00EB1DD2" w:rsidRPr="002B15E1">
        <w:rPr>
          <w:rFonts w:ascii="Times New Roman" w:hAnsi="Times New Roman" w:cs="Times New Roman"/>
        </w:rPr>
        <w:fldChar w:fldCharType="begin"/>
      </w:r>
      <w:r w:rsidR="00EB1DD2" w:rsidRPr="002B15E1">
        <w:rPr>
          <w:rFonts w:ascii="Times New Roman" w:hAnsi="Times New Roman" w:cs="Times New Roman"/>
        </w:rPr>
        <w:instrText xml:space="preserve"> ADDIN ZOTERO_ITEM CSL_CITATION {"citationID":"imdMUAfx","properties":{"formattedCitation":"(Solaimani and Swaak, 2023)","plainCitation":"(Solaimani and Swaak, 2023)","noteIndex":0},"citationItems":[{"id":109,"uris":["http://zotero.org/users/16098108/items/DGI6FBMR"],"itemData":{"id":109,"type":"article-journal","abstract":"Notwithstanding the widespread publicity, Artificial Intelligence (AI) adoption has remained relatively limited. One important reason is a lack of insight into critical factors in the adoption process. This study reviews the literature on AI and several similar technologies to identify success factors and employs Necessary Condition Analysis (NCA) to empirically assess the criticality of the identified factors across various stages of adoption. The findings evidence the necessity of performance expectancy, top management support, technical competencies and resources, perceived ease of use, organizational compatibility, and trading partner leverage with varying levels of criticality across various stages of AI adoption.","container-title":"Journal of Engineering and Technology Management","DOI":"10.1016/j.jengtecman.2023.101760","ISSN":"09234748","journalAbbreviation":"Journal of Engineering and Technology Management","language":"en","note":"Uses \"Necessary Condition Analysis\" (NCA) to determine critical success factors for AI adoption. With criticality measured across several criteria. Very relevant to my research","page":"101760","source":"DOI.org (Crossref)","title":"Critical Success Factors in a multi-stage adoption of Artificial Intelligence: A Necessary Condition Analysis","title-short":"Critical Success Factors in a multi-stage adoption of Artificial Intelligence","volume":"69","author":[{"family":"Solaimani","given":"Sam"},{"family":"Swaak","given":"Lucas"}],"issued":{"date-parts":[["2023",7]]}}}],"schema":"https://github.com/citation-style-language/schema/raw/master/csl-citation.json"} </w:instrText>
      </w:r>
      <w:r w:rsidR="00EB1DD2" w:rsidRPr="002B15E1">
        <w:rPr>
          <w:rFonts w:ascii="Times New Roman" w:hAnsi="Times New Roman" w:cs="Times New Roman"/>
        </w:rPr>
        <w:fldChar w:fldCharType="separate"/>
      </w:r>
      <w:r w:rsidR="00EB1DD2" w:rsidRPr="002B15E1">
        <w:rPr>
          <w:rFonts w:ascii="Times New Roman" w:hAnsi="Times New Roman" w:cs="Times New Roman"/>
        </w:rPr>
        <w:t>(Solaimani and Swaak, 2023)</w:t>
      </w:r>
      <w:r w:rsidR="00EB1DD2" w:rsidRPr="002B15E1">
        <w:rPr>
          <w:rFonts w:ascii="Times New Roman" w:hAnsi="Times New Roman" w:cs="Times New Roman"/>
        </w:rPr>
        <w:fldChar w:fldCharType="end"/>
      </w:r>
      <w:r w:rsidR="005562C1" w:rsidRPr="002B15E1">
        <w:rPr>
          <w:rFonts w:ascii="Times New Roman" w:hAnsi="Times New Roman" w:cs="Times New Roman"/>
        </w:rPr>
        <w:t xml:space="preserve">. The black box </w:t>
      </w:r>
      <w:r w:rsidR="005562C1" w:rsidRPr="002B15E1">
        <w:rPr>
          <w:rFonts w:ascii="Times New Roman" w:hAnsi="Times New Roman" w:cs="Times New Roman"/>
        </w:rPr>
        <w:lastRenderedPageBreak/>
        <w:t xml:space="preserve">nature of existing AI systems </w:t>
      </w:r>
      <w:r w:rsidR="001B7B68" w:rsidRPr="002B15E1">
        <w:rPr>
          <w:rFonts w:ascii="Times New Roman" w:hAnsi="Times New Roman" w:cs="Times New Roman"/>
        </w:rPr>
        <w:t>makes this critical success factor eve</w:t>
      </w:r>
      <w:r w:rsidR="00A355AE" w:rsidRPr="002B15E1">
        <w:rPr>
          <w:rFonts w:ascii="Times New Roman" w:hAnsi="Times New Roman" w:cs="Times New Roman"/>
        </w:rPr>
        <w:t>n</w:t>
      </w:r>
      <w:r w:rsidR="001B7B68" w:rsidRPr="002B15E1">
        <w:rPr>
          <w:rFonts w:ascii="Times New Roman" w:hAnsi="Times New Roman" w:cs="Times New Roman"/>
        </w:rPr>
        <w:t xml:space="preserve"> more important. If the system is perceived as difficult to use then </w:t>
      </w:r>
      <w:r w:rsidR="00F7677C" w:rsidRPr="002B15E1">
        <w:rPr>
          <w:rFonts w:ascii="Times New Roman" w:hAnsi="Times New Roman" w:cs="Times New Roman"/>
        </w:rPr>
        <w:t xml:space="preserve">the chances of successful </w:t>
      </w:r>
      <w:r w:rsidR="001B7B68" w:rsidRPr="002B15E1">
        <w:rPr>
          <w:rFonts w:ascii="Times New Roman" w:hAnsi="Times New Roman" w:cs="Times New Roman"/>
        </w:rPr>
        <w:t xml:space="preserve">adoption will more likely </w:t>
      </w:r>
      <w:r w:rsidR="00EB1DD2" w:rsidRPr="002B15E1">
        <w:rPr>
          <w:rFonts w:ascii="Times New Roman" w:hAnsi="Times New Roman" w:cs="Times New Roman"/>
        </w:rPr>
        <w:t>decline</w:t>
      </w:r>
      <w:r w:rsidR="008E3C92" w:rsidRPr="002B15E1">
        <w:rPr>
          <w:rFonts w:ascii="Times New Roman" w:hAnsi="Times New Roman" w:cs="Times New Roman"/>
        </w:rPr>
        <w:t xml:space="preserve"> given users</w:t>
      </w:r>
      <w:r w:rsidR="00EB1DD2" w:rsidRPr="002B15E1">
        <w:rPr>
          <w:rFonts w:ascii="Times New Roman" w:hAnsi="Times New Roman" w:cs="Times New Roman"/>
        </w:rPr>
        <w:t>’</w:t>
      </w:r>
      <w:r w:rsidR="008E3C92" w:rsidRPr="002B15E1">
        <w:rPr>
          <w:rFonts w:ascii="Times New Roman" w:hAnsi="Times New Roman" w:cs="Times New Roman"/>
        </w:rPr>
        <w:t xml:space="preserve"> </w:t>
      </w:r>
      <w:r w:rsidR="00241D35" w:rsidRPr="002B15E1">
        <w:rPr>
          <w:rFonts w:ascii="Times New Roman" w:hAnsi="Times New Roman" w:cs="Times New Roman"/>
        </w:rPr>
        <w:t>adverse perception of the technology</w:t>
      </w:r>
      <w:r w:rsidR="00C17444" w:rsidRPr="002B15E1">
        <w:rPr>
          <w:rFonts w:ascii="Times New Roman" w:hAnsi="Times New Roman" w:cs="Times New Roman"/>
        </w:rPr>
        <w:t xml:space="preserve"> </w:t>
      </w:r>
      <w:r w:rsidR="00C17444" w:rsidRPr="002B15E1">
        <w:rPr>
          <w:rFonts w:ascii="Times New Roman" w:hAnsi="Times New Roman" w:cs="Times New Roman"/>
        </w:rPr>
        <w:fldChar w:fldCharType="begin"/>
      </w:r>
      <w:r w:rsidR="00C17444" w:rsidRPr="002B15E1">
        <w:rPr>
          <w:rFonts w:ascii="Times New Roman" w:hAnsi="Times New Roman" w:cs="Times New Roman"/>
        </w:rPr>
        <w:instrText xml:space="preserve"> ADDIN ZOTERO_ITEM CSL_CITATION {"citationID":"lKSbIEzv","properties":{"formattedCitation":"(Lee {\\i{}et al.}, 2019)","plainCitation":"(Lee et al., 2019)","noteIndex":0},"citationItems":[{"id":131,"uris":["http://zotero.org/users/16098108/items/C7ASLA3Z"],"itemData":{"id":131,"type":"article-journal","abstract":"Artificial intelligence (AI) has been altering industries as evidenced by Airbnb, Uber and other companies that have embraced its use to implement innovative new business models. Yet we may not fully understand how this emerging and rapidly advancing technology influences business model innovation. While many companies are being made vulnerable to new competitors equipped with AI technology, this study attempts to focus on the proactive side of the use of AI technology to drive business model innovation. Describing AI technology as the catalyst of business model innovation, this study sheds light on contingent factors shaping business model innovation initiated by the emerging technology. This study first provides a brief overview of AI, current issues being tackled in developing AI and explains how it transforms business models. Our case study of two companies that innovated their business models using AI shows its potential impact. We also discuss how executives can create an innovative AI-based culture, which rephrases the process of AI-based business model innovation. Companies that successfully capitalize on AI can create disruptive innovation through their new business models and processes, enabling them to potentially transform the global competitive landscape.","container-title":"Journal of Open Innovation: Technology, Market, and Complexity","DOI":"10.3390/joitmc5030044","ISSN":"2199-8531","issue":"3","journalAbbreviation":"Journal of Open Innovation: Technology, Market, and Complexity","note":"Explores business models and the application of AI and AI adoption and barriers to adoption","page":"44","source":"ScienceDirect","title":"Emerging Technology and Business Model Innovation: The Case of Artificial Intelligence","title-short":"Emerging Technology and Business Model Innovation","volume":"5","author":[{"family":"Lee","given":"Jaehun"},{"family":"Suh","given":"Taewon"},{"family":"Roy","given":"Daniel"},{"family":"Baucus","given":"Melissa"}],"issued":{"date-parts":[["2019",9,1]]}}}],"schema":"https://github.com/citation-style-language/schema/raw/master/csl-citation.json"} </w:instrText>
      </w:r>
      <w:r w:rsidR="00C17444" w:rsidRPr="002B15E1">
        <w:rPr>
          <w:rFonts w:ascii="Times New Roman" w:hAnsi="Times New Roman" w:cs="Times New Roman"/>
        </w:rPr>
        <w:fldChar w:fldCharType="separate"/>
      </w:r>
      <w:r w:rsidR="00C17444" w:rsidRPr="002B15E1">
        <w:rPr>
          <w:rFonts w:ascii="Times New Roman" w:hAnsi="Times New Roman" w:cs="Times New Roman"/>
          <w:kern w:val="0"/>
        </w:rPr>
        <w:t xml:space="preserve">(Lee </w:t>
      </w:r>
      <w:r w:rsidR="00C17444" w:rsidRPr="002B15E1">
        <w:rPr>
          <w:rFonts w:ascii="Times New Roman" w:hAnsi="Times New Roman" w:cs="Times New Roman"/>
          <w:i/>
          <w:iCs/>
          <w:kern w:val="0"/>
        </w:rPr>
        <w:t>et al.</w:t>
      </w:r>
      <w:r w:rsidR="00C17444" w:rsidRPr="002B15E1">
        <w:rPr>
          <w:rFonts w:ascii="Times New Roman" w:hAnsi="Times New Roman" w:cs="Times New Roman"/>
          <w:kern w:val="0"/>
        </w:rPr>
        <w:t>, 2019)</w:t>
      </w:r>
      <w:r w:rsidR="00C17444" w:rsidRPr="002B15E1">
        <w:rPr>
          <w:rFonts w:ascii="Times New Roman" w:hAnsi="Times New Roman" w:cs="Times New Roman"/>
        </w:rPr>
        <w:fldChar w:fldCharType="end"/>
      </w:r>
      <w:r w:rsidR="00C17444" w:rsidRPr="002B15E1">
        <w:rPr>
          <w:rFonts w:ascii="Times New Roman" w:hAnsi="Times New Roman" w:cs="Times New Roman"/>
        </w:rPr>
        <w:t>.</w:t>
      </w:r>
    </w:p>
    <w:p w14:paraId="45652935" w14:textId="0CD53583" w:rsidR="004329D2" w:rsidRPr="002B15E1" w:rsidRDefault="004329D2" w:rsidP="00C41ED5">
      <w:pPr>
        <w:pStyle w:val="Heading2"/>
        <w:rPr>
          <w:rFonts w:ascii="Times New Roman" w:hAnsi="Times New Roman" w:cs="Times New Roman"/>
        </w:rPr>
      </w:pPr>
      <w:r w:rsidRPr="002B15E1">
        <w:rPr>
          <w:rFonts w:ascii="Times New Roman" w:hAnsi="Times New Roman" w:cs="Times New Roman"/>
        </w:rPr>
        <w:t>6. AI</w:t>
      </w:r>
      <w:r w:rsidR="009650AF" w:rsidRPr="002B15E1">
        <w:rPr>
          <w:rFonts w:ascii="Times New Roman" w:hAnsi="Times New Roman" w:cs="Times New Roman"/>
        </w:rPr>
        <w:t xml:space="preserve"> Adoption and</w:t>
      </w:r>
      <w:r w:rsidR="0076254B" w:rsidRPr="002B15E1">
        <w:rPr>
          <w:rFonts w:ascii="Times New Roman" w:hAnsi="Times New Roman" w:cs="Times New Roman"/>
        </w:rPr>
        <w:t xml:space="preserve"> Existing Frameworks</w:t>
      </w:r>
    </w:p>
    <w:p w14:paraId="115D27B4" w14:textId="3EEAD5F2" w:rsidR="005965AF" w:rsidRPr="002B15E1" w:rsidRDefault="00593510" w:rsidP="00B96E57">
      <w:pPr>
        <w:pStyle w:val="Heading3"/>
        <w:spacing w:line="480" w:lineRule="auto"/>
        <w:rPr>
          <w:rFonts w:ascii="Times New Roman" w:hAnsi="Times New Roman" w:cs="Times New Roman"/>
        </w:rPr>
      </w:pPr>
      <w:r w:rsidRPr="002B15E1">
        <w:rPr>
          <w:rFonts w:ascii="Times New Roman" w:hAnsi="Times New Roman" w:cs="Times New Roman"/>
        </w:rPr>
        <w:t>6.1</w:t>
      </w:r>
      <w:r w:rsidR="005965AF" w:rsidRPr="002B15E1">
        <w:rPr>
          <w:rFonts w:ascii="Times New Roman" w:hAnsi="Times New Roman" w:cs="Times New Roman"/>
        </w:rPr>
        <w:t xml:space="preserve"> AI Leadership</w:t>
      </w:r>
    </w:p>
    <w:p w14:paraId="2EBB0621" w14:textId="77777777" w:rsidR="00ED26D4" w:rsidRDefault="00ED26D4" w:rsidP="00ED26D4">
      <w:pPr>
        <w:spacing w:line="480" w:lineRule="auto"/>
        <w:rPr>
          <w:rFonts w:ascii="Times New Roman" w:hAnsi="Times New Roman" w:cs="Times New Roman"/>
          <w:color w:val="000000"/>
        </w:rPr>
      </w:pPr>
      <w:r w:rsidRPr="00ED26D4">
        <w:rPr>
          <w:rFonts w:ascii="Times New Roman" w:hAnsi="Times New Roman" w:cs="Times New Roman"/>
          <w:color w:val="000000"/>
        </w:rPr>
        <w:t xml:space="preserve">Hillebrand, </w:t>
      </w:r>
      <w:proofErr w:type="spellStart"/>
      <w:r w:rsidRPr="00ED26D4">
        <w:rPr>
          <w:rFonts w:ascii="Times New Roman" w:hAnsi="Times New Roman" w:cs="Times New Roman"/>
          <w:color w:val="000000"/>
        </w:rPr>
        <w:t>Raisch</w:t>
      </w:r>
      <w:proofErr w:type="spellEnd"/>
      <w:r w:rsidRPr="00ED26D4">
        <w:rPr>
          <w:rFonts w:ascii="Times New Roman" w:hAnsi="Times New Roman" w:cs="Times New Roman"/>
          <w:color w:val="000000"/>
        </w:rPr>
        <w:t xml:space="preserve">, and </w:t>
      </w:r>
      <w:proofErr w:type="spellStart"/>
      <w:r w:rsidRPr="00ED26D4">
        <w:rPr>
          <w:rFonts w:ascii="Times New Roman" w:hAnsi="Times New Roman" w:cs="Times New Roman"/>
          <w:color w:val="000000"/>
        </w:rPr>
        <w:t>Schad</w:t>
      </w:r>
      <w:proofErr w:type="spellEnd"/>
      <w:r w:rsidRPr="00ED26D4">
        <w:rPr>
          <w:rFonts w:ascii="Times New Roman" w:hAnsi="Times New Roman" w:cs="Times New Roman"/>
          <w:color w:val="000000"/>
        </w:rPr>
        <w:t xml:space="preserve"> (2025) conducted research centred on the intersection of artificial intelligence and leadership, examining AI agents leading humans in a positive context. Their work challenges traditional conceptions of leadership due to the novel dynamic introduced by AI.</w:t>
      </w:r>
    </w:p>
    <w:p w14:paraId="3DC8EB20" w14:textId="0E9CC16A" w:rsidR="005965AF" w:rsidRPr="00ED26D4" w:rsidRDefault="00ED26D4" w:rsidP="00ED26D4">
      <w:pPr>
        <w:spacing w:line="480" w:lineRule="auto"/>
        <w:rPr>
          <w:rFonts w:ascii="Times New Roman" w:hAnsi="Times New Roman" w:cs="Times New Roman"/>
          <w:color w:val="000000"/>
        </w:rPr>
      </w:pPr>
      <w:r w:rsidRPr="00ED26D4">
        <w:rPr>
          <w:rFonts w:ascii="Times New Roman" w:hAnsi="Times New Roman" w:cs="Times New Roman"/>
          <w:color w:val="000000"/>
        </w:rPr>
        <w:t xml:space="preserve">Lebovitz, Lifshitz-Assaf, and </w:t>
      </w:r>
      <w:proofErr w:type="spellStart"/>
      <w:r w:rsidRPr="00ED26D4">
        <w:rPr>
          <w:rFonts w:ascii="Times New Roman" w:hAnsi="Times New Roman" w:cs="Times New Roman"/>
          <w:color w:val="000000"/>
        </w:rPr>
        <w:t>Levina</w:t>
      </w:r>
      <w:proofErr w:type="spellEnd"/>
      <w:r w:rsidRPr="00ED26D4">
        <w:rPr>
          <w:rFonts w:ascii="Times New Roman" w:hAnsi="Times New Roman" w:cs="Times New Roman"/>
          <w:color w:val="000000"/>
        </w:rPr>
        <w:t xml:space="preserve"> (2021) contributed significant</w:t>
      </w:r>
      <w:r w:rsidRPr="00E9652F">
        <w:rPr>
          <w:rFonts w:ascii="Times New Roman" w:hAnsi="Times New Roman" w:cs="Times New Roman"/>
          <w:color w:val="000000"/>
        </w:rPr>
        <w:t xml:space="preserve"> insights</w:t>
      </w:r>
      <w:r w:rsidRPr="00ED26D4">
        <w:rPr>
          <w:rFonts w:ascii="Times New Roman" w:hAnsi="Times New Roman" w:cs="Times New Roman"/>
          <w:i/>
          <w:color w:val="000000"/>
        </w:rPr>
        <w:t xml:space="preserve"> </w:t>
      </w:r>
      <w:r w:rsidRPr="00ED26D4">
        <w:rPr>
          <w:rFonts w:ascii="Times New Roman" w:hAnsi="Times New Roman" w:cs="Times New Roman"/>
          <w:color w:val="000000"/>
        </w:rPr>
        <w:t>into human-AI interaction, focusing on individual and collective agency as well as AI augmentation within organisational settings under the emerging framework of Human-AI Collaboration (HAIC). The concept of Algorithmic Management (AM) was introduced by</w:t>
      </w:r>
      <w:r w:rsidR="0046409D">
        <w:rPr>
          <w:rFonts w:ascii="Times New Roman" w:hAnsi="Times New Roman" w:cs="Times New Roman"/>
          <w:color w:val="000000"/>
        </w:rPr>
        <w:t xml:space="preserve"> </w:t>
      </w:r>
      <w:r w:rsidR="0046409D">
        <w:rPr>
          <w:rFonts w:ascii="Times New Roman" w:hAnsi="Times New Roman" w:cs="Times New Roman"/>
          <w:color w:val="000000"/>
        </w:rPr>
        <w:fldChar w:fldCharType="begin"/>
      </w:r>
      <w:r w:rsidR="0046409D">
        <w:rPr>
          <w:rFonts w:ascii="Times New Roman" w:hAnsi="Times New Roman" w:cs="Times New Roman"/>
          <w:color w:val="000000"/>
        </w:rPr>
        <w:instrText xml:space="preserve"> ADDIN ZOTERO_ITEM CSL_CITATION {"citationID":"l2I7ZF0s","properties":{"formattedCitation":"(Curchod {\\i{}et al.}, 2020)","plainCitation":"(Curchod et al., 2020)","noteIndex":0},"citationItems":[{"id":87,"uris":["http://zotero.org/users/16098108/items/VPHK6SWV"],"itemData":{"id":87,"type":"article-journal","abstract":"Drawing on interviews with 77 high-performing eBay business sellers in France and Belgium, this article investigates the power asymmetries generated by customers’ evaluations in online work settings. Sellers revealed a high degree of sensitivity to negative reviews, which, while infrequent, triggered feelings of anxiety and vulnerability. Their accounts exposed power asymmetries at two levels: the transactional level between sellers and customers and the governance level between sellers and eBay. Our findings highlight three main mechanisms underlying power asymmetries in this context. First, online customer evaluations have created a new form of employee monitoring in which power is exercised through the construction of visibility gaps between buyers and sellers and through an implicit coalition between buyers and the platform owner, who join together in the evaluation procedures. Second, by mediating and objectifying relations, algorithms reproduce power asymmetries among the different categories of actors, thereby constraining human agency. Third, online customer evaluations prompt sellers to exploit their practical knowledge of the algorithm to increase their agency. Through the lived experience of working for an algorithm, our findings contribute new understandings of power and agency in online work settings.","container-title":"Administrative Science Quarterly","DOI":"10.1177/0001839219867024","ISSN":"0001-8392, 1930-3815","issue":"3","journalAbbreviation":"Administrative Science Quarterly","language":"en","note":"Proposes the concept of algorithmic management (AM). Explores AI and management in organisations. The perspective adopts a broad spectrum\nboth internal and external to organisations","page":"644-676","source":"DOI.org (Crossref)","title":"Working for an Algorithm: Power Asymmetries and Agency in Online Work Settings","title-short":"Working for an Algorithm","volume":"65","author":[{"family":"Curchod","given":"Corentin"},{"family":"Patriotta","given":"Gerardo"},{"family":"Cohen","given":"Laurie"},{"family":"Neysen","given":"Nicolas"}],"issued":{"date-parts":[["2020",9]]}}}],"schema":"https://github.com/citation-style-language/schema/raw/master/csl-citation.json"} </w:instrText>
      </w:r>
      <w:r w:rsidR="0046409D">
        <w:rPr>
          <w:rFonts w:ascii="Times New Roman" w:hAnsi="Times New Roman" w:cs="Times New Roman"/>
          <w:color w:val="000000"/>
        </w:rPr>
        <w:fldChar w:fldCharType="separate"/>
      </w:r>
      <w:r w:rsidR="0046409D" w:rsidRPr="0046409D">
        <w:rPr>
          <w:rFonts w:ascii="Times New Roman" w:hAnsi="Times New Roman" w:cs="Times New Roman"/>
          <w:kern w:val="0"/>
        </w:rPr>
        <w:t xml:space="preserve">Curchod </w:t>
      </w:r>
      <w:r w:rsidR="0046409D" w:rsidRPr="0046409D">
        <w:rPr>
          <w:rFonts w:ascii="Times New Roman" w:hAnsi="Times New Roman" w:cs="Times New Roman"/>
          <w:i/>
          <w:iCs/>
          <w:kern w:val="0"/>
        </w:rPr>
        <w:t>et al</w:t>
      </w:r>
      <w:r w:rsidR="0043720C">
        <w:rPr>
          <w:rFonts w:ascii="Times New Roman" w:hAnsi="Times New Roman" w:cs="Times New Roman"/>
          <w:i/>
          <w:iCs/>
          <w:kern w:val="0"/>
        </w:rPr>
        <w:t>.</w:t>
      </w:r>
      <w:r w:rsidR="0046409D" w:rsidRPr="0046409D">
        <w:rPr>
          <w:rFonts w:ascii="Times New Roman" w:hAnsi="Times New Roman" w:cs="Times New Roman"/>
          <w:kern w:val="0"/>
        </w:rPr>
        <w:t xml:space="preserve"> </w:t>
      </w:r>
      <w:r w:rsidR="0043720C">
        <w:rPr>
          <w:rFonts w:ascii="Times New Roman" w:hAnsi="Times New Roman" w:cs="Times New Roman"/>
          <w:kern w:val="0"/>
        </w:rPr>
        <w:t>(</w:t>
      </w:r>
      <w:r w:rsidR="0046409D" w:rsidRPr="0046409D">
        <w:rPr>
          <w:rFonts w:ascii="Times New Roman" w:hAnsi="Times New Roman" w:cs="Times New Roman"/>
          <w:kern w:val="0"/>
        </w:rPr>
        <w:t>2020)</w:t>
      </w:r>
      <w:r w:rsidR="0046409D">
        <w:rPr>
          <w:rFonts w:ascii="Times New Roman" w:hAnsi="Times New Roman" w:cs="Times New Roman"/>
          <w:color w:val="000000"/>
        </w:rPr>
        <w:fldChar w:fldCharType="end"/>
      </w:r>
      <w:r w:rsidR="001F678D">
        <w:rPr>
          <w:rFonts w:ascii="Times New Roman" w:hAnsi="Times New Roman" w:cs="Times New Roman"/>
          <w:color w:val="000000"/>
        </w:rPr>
        <w:t xml:space="preserve">, </w:t>
      </w:r>
      <w:r w:rsidRPr="00ED26D4">
        <w:rPr>
          <w:rFonts w:ascii="Times New Roman" w:hAnsi="Times New Roman" w:cs="Times New Roman"/>
          <w:color w:val="000000"/>
        </w:rPr>
        <w:t>whose paper is especially relevant to the discussion of AI's role in organisational management. While this publication offers valuable information, its broad scope</w:t>
      </w:r>
      <w:r w:rsidR="001F678D">
        <w:rPr>
          <w:rFonts w:ascii="Times New Roman" w:hAnsi="Times New Roman" w:cs="Times New Roman"/>
          <w:color w:val="000000"/>
        </w:rPr>
        <w:t xml:space="preserve">, </w:t>
      </w:r>
      <w:r w:rsidRPr="00ED26D4">
        <w:rPr>
          <w:rFonts w:ascii="Times New Roman" w:hAnsi="Times New Roman" w:cs="Times New Roman"/>
          <w:color w:val="000000"/>
        </w:rPr>
        <w:t>addressing both internal and external aspects of organisations</w:t>
      </w:r>
      <w:r w:rsidR="001F678D">
        <w:rPr>
          <w:rFonts w:ascii="Times New Roman" w:hAnsi="Times New Roman" w:cs="Times New Roman"/>
          <w:color w:val="000000"/>
        </w:rPr>
        <w:t xml:space="preserve"> </w:t>
      </w:r>
      <w:r w:rsidRPr="00ED26D4">
        <w:rPr>
          <w:rFonts w:ascii="Times New Roman" w:hAnsi="Times New Roman" w:cs="Times New Roman"/>
          <w:color w:val="000000"/>
        </w:rPr>
        <w:t>is somewhat ambitious and may lack the necessary specificity in certain areas.</w:t>
      </w:r>
    </w:p>
    <w:p w14:paraId="5FF0F015" w14:textId="01964B63" w:rsidR="005965AF" w:rsidRPr="002B15E1" w:rsidRDefault="0076254B" w:rsidP="00B96E57">
      <w:pPr>
        <w:pStyle w:val="Heading3"/>
        <w:spacing w:line="480" w:lineRule="auto"/>
        <w:rPr>
          <w:rFonts w:ascii="Times New Roman" w:hAnsi="Times New Roman" w:cs="Times New Roman"/>
        </w:rPr>
      </w:pPr>
      <w:r w:rsidRPr="002B15E1">
        <w:rPr>
          <w:rFonts w:ascii="Times New Roman" w:hAnsi="Times New Roman" w:cs="Times New Roman"/>
        </w:rPr>
        <w:t>6.2</w:t>
      </w:r>
      <w:r w:rsidR="005965AF" w:rsidRPr="002B15E1">
        <w:rPr>
          <w:rFonts w:ascii="Times New Roman" w:hAnsi="Times New Roman" w:cs="Times New Roman"/>
        </w:rPr>
        <w:t xml:space="preserve"> AI and Business Strategies</w:t>
      </w:r>
    </w:p>
    <w:p w14:paraId="39373E14" w14:textId="3A65F0C4" w:rsidR="005965AF" w:rsidRPr="002B15E1" w:rsidRDefault="003C77FF" w:rsidP="000100EB">
      <w:pPr>
        <w:spacing w:line="480" w:lineRule="auto"/>
      </w:pPr>
      <w:proofErr w:type="spellStart"/>
      <w:r w:rsidRPr="003C77FF">
        <w:rPr>
          <w:rFonts w:ascii="Times New Roman" w:hAnsi="Times New Roman" w:cs="Times New Roman"/>
          <w:color w:val="000000"/>
        </w:rPr>
        <w:t>Hutzschenreuter</w:t>
      </w:r>
      <w:proofErr w:type="spellEnd"/>
      <w:r w:rsidRPr="003C77FF">
        <w:rPr>
          <w:rFonts w:ascii="Times New Roman" w:hAnsi="Times New Roman" w:cs="Times New Roman"/>
          <w:color w:val="000000"/>
        </w:rPr>
        <w:t xml:space="preserve"> and </w:t>
      </w:r>
      <w:proofErr w:type="spellStart"/>
      <w:r w:rsidRPr="003C77FF">
        <w:rPr>
          <w:rFonts w:ascii="Times New Roman" w:hAnsi="Times New Roman" w:cs="Times New Roman"/>
          <w:color w:val="000000"/>
        </w:rPr>
        <w:t>Lämmermann</w:t>
      </w:r>
      <w:proofErr w:type="spellEnd"/>
      <w:r w:rsidRPr="003C77FF">
        <w:rPr>
          <w:rFonts w:ascii="Times New Roman" w:hAnsi="Times New Roman" w:cs="Times New Roman"/>
          <w:color w:val="000000"/>
        </w:rPr>
        <w:t xml:space="preserve"> (2025) examine the systematic integration of AI systems into business strategies to enhance competitive advantage. Their study investigates both supervised and unsupervised self-learning technologies, encompassing predictive and generative models. Additionally, it introduces concepts such as AI task superiority and the "black-box perception" associated with AI. The authors propose a framework designed to assist business leaders in formulating effective AI adoption strategies, structured around five </w:t>
      </w:r>
      <w:r w:rsidRPr="003C77FF">
        <w:rPr>
          <w:rFonts w:ascii="Times New Roman" w:hAnsi="Times New Roman" w:cs="Times New Roman"/>
          <w:color w:val="000000"/>
        </w:rPr>
        <w:lastRenderedPageBreak/>
        <w:t>guiding questions intended to inform organisational decision-making. While the principles and theories supporting the framework are robust, a detailed analysis reveals that its depth is limited, which may reduce its utility for leaders seeking comprehensive guidance on both macro and micro aspects of AI integration.</w:t>
      </w:r>
      <w:r>
        <w:rPr>
          <w:rFonts w:ascii="Times New Roman" w:hAnsi="Times New Roman" w:cs="Times New Roman"/>
          <w:color w:val="000000"/>
        </w:rPr>
        <w:t xml:space="preserve"> </w:t>
      </w:r>
      <w:r w:rsidR="005965AF" w:rsidRPr="002B15E1">
        <w:t xml:space="preserve">  </w:t>
      </w:r>
    </w:p>
    <w:p w14:paraId="1755670D" w14:textId="77777777" w:rsidR="005965AF" w:rsidRPr="002B15E1" w:rsidRDefault="005965AF" w:rsidP="005965AF">
      <w:pPr>
        <w:spacing w:line="480" w:lineRule="auto"/>
        <w:rPr>
          <w:rFonts w:ascii="Times New Roman" w:hAnsi="Times New Roman" w:cs="Times New Roman"/>
        </w:rPr>
      </w:pPr>
      <w:r w:rsidRPr="002B15E1">
        <w:rPr>
          <w:rFonts w:ascii="Times New Roman" w:hAnsi="Times New Roman" w:cs="Times New Roman"/>
          <w:color w:val="000000"/>
        </w:rPr>
        <w:t xml:space="preserve">A study by Abuzaid (2024) examined AI integration and its role in the corporate </w:t>
      </w:r>
      <w:proofErr w:type="gramStart"/>
      <w:r w:rsidRPr="002B15E1">
        <w:rPr>
          <w:rFonts w:ascii="Times New Roman" w:hAnsi="Times New Roman" w:cs="Times New Roman"/>
          <w:color w:val="000000"/>
        </w:rPr>
        <w:t>decision making</w:t>
      </w:r>
      <w:proofErr w:type="gramEnd"/>
      <w:r w:rsidRPr="002B15E1">
        <w:rPr>
          <w:rFonts w:ascii="Times New Roman" w:hAnsi="Times New Roman" w:cs="Times New Roman"/>
          <w:color w:val="000000"/>
        </w:rPr>
        <w:t xml:space="preserve"> process, offering insights into how corporations interact with AI. The framework proposed in this research emphasized ethics and data security as primary considerations, placing them above other business factors. In comparison, </w:t>
      </w:r>
      <w:proofErr w:type="spellStart"/>
      <w:r w:rsidRPr="002B15E1">
        <w:rPr>
          <w:rFonts w:ascii="Times New Roman" w:hAnsi="Times New Roman" w:cs="Times New Roman"/>
          <w:color w:val="000000"/>
        </w:rPr>
        <w:t>Hutzschenreuter</w:t>
      </w:r>
      <w:proofErr w:type="spellEnd"/>
      <w:r w:rsidRPr="002B15E1">
        <w:rPr>
          <w:rFonts w:ascii="Times New Roman" w:hAnsi="Times New Roman" w:cs="Times New Roman"/>
          <w:color w:val="000000"/>
        </w:rPr>
        <w:t xml:space="preserve"> and </w:t>
      </w:r>
      <w:proofErr w:type="spellStart"/>
      <w:r w:rsidRPr="002B15E1">
        <w:rPr>
          <w:rFonts w:ascii="Times New Roman" w:hAnsi="Times New Roman" w:cs="Times New Roman"/>
          <w:color w:val="000000"/>
        </w:rPr>
        <w:t>Lämmermann</w:t>
      </w:r>
      <w:proofErr w:type="spellEnd"/>
      <w:r w:rsidRPr="002B15E1">
        <w:rPr>
          <w:rFonts w:ascii="Times New Roman" w:hAnsi="Times New Roman" w:cs="Times New Roman"/>
          <w:color w:val="000000"/>
        </w:rPr>
        <w:t xml:space="preserve"> (2025) produced a framework focused more on business practicality and did not address ethics or data security. These differing viewpoints may reflect varying leadership priorities across organizations. The contrast between these studies illustrates ongoing debates about prioritization within AI adoption, particularly regarding the inclusion of ethics and data security. The author notes that ethics and data security are important considerations when developing practical strategies for AI adoption, including in the legal sector.</w:t>
      </w:r>
    </w:p>
    <w:p w14:paraId="5460007C" w14:textId="3D10ABBC" w:rsidR="005965AF" w:rsidRPr="002B15E1" w:rsidRDefault="0076254B" w:rsidP="00B96E57">
      <w:pPr>
        <w:pStyle w:val="Heading3"/>
        <w:spacing w:line="480" w:lineRule="auto"/>
        <w:rPr>
          <w:rFonts w:ascii="Times New Roman" w:hAnsi="Times New Roman" w:cs="Times New Roman"/>
        </w:rPr>
      </w:pPr>
      <w:r w:rsidRPr="002B15E1">
        <w:rPr>
          <w:rFonts w:ascii="Times New Roman" w:hAnsi="Times New Roman" w:cs="Times New Roman"/>
        </w:rPr>
        <w:t xml:space="preserve">6.3 </w:t>
      </w:r>
      <w:r w:rsidR="005965AF" w:rsidRPr="002B15E1">
        <w:rPr>
          <w:rFonts w:ascii="Times New Roman" w:hAnsi="Times New Roman" w:cs="Times New Roman"/>
        </w:rPr>
        <w:t xml:space="preserve">AI and Strategic Management </w:t>
      </w:r>
    </w:p>
    <w:p w14:paraId="01FF64A0" w14:textId="3BCF93BB" w:rsidR="005965AF" w:rsidRPr="002B15E1" w:rsidRDefault="00F77B2F" w:rsidP="00F77B2F">
      <w:pPr>
        <w:spacing w:line="480" w:lineRule="auto"/>
      </w:pPr>
      <w:r w:rsidRPr="00F77B2F">
        <w:rPr>
          <w:rFonts w:ascii="Times New Roman" w:hAnsi="Times New Roman" w:cs="Times New Roman"/>
          <w:color w:val="000000"/>
        </w:rPr>
        <w:t>Strategic management refers to the process of making long-term plans and decisions aimed at fulfilling organizational objectives. Artificial intelligence (AI) can support strategic management by delivering data-driven insights, forecasting market trends, and improving resource allocation</w:t>
      </w:r>
      <w:r w:rsidR="00E256ED">
        <w:rPr>
          <w:rFonts w:ascii="Times New Roman" w:hAnsi="Times New Roman" w:cs="Times New Roman"/>
          <w:color w:val="000000"/>
        </w:rPr>
        <w:t xml:space="preserve"> </w:t>
      </w:r>
      <w:r w:rsidR="00E256ED">
        <w:rPr>
          <w:rFonts w:ascii="Times New Roman" w:hAnsi="Times New Roman" w:cs="Times New Roman"/>
          <w:color w:val="000000"/>
        </w:rPr>
        <w:fldChar w:fldCharType="begin"/>
      </w:r>
      <w:r w:rsidR="00E256ED">
        <w:rPr>
          <w:rFonts w:ascii="Times New Roman" w:hAnsi="Times New Roman" w:cs="Times New Roman"/>
          <w:color w:val="000000"/>
        </w:rPr>
        <w:instrText xml:space="preserve"> ADDIN ZOTERO_ITEM CSL_CITATION {"citationID":"Ig43qkwf","properties":{"formattedCitation":"(Porter and Heppelmann, 2014)","plainCitation":"(Porter and Heppelmann, 2014)","noteIndex":0},"citationItems":[{"id":121,"uris":["http://zotero.org/users/16098108/items/FBWF3UHU"],"itemData":{"id":121,"type":"article-journal","abstract":"Information technology is revolutionizing products, from appliances to cars to mining equipment. Products once composed solely of mechanical and electrical parts have become complex systems combining hardware, sensors, electronics, and software that connect through the internet in myriad ways. These “smart, connected products” offer exponentially expanding opportunities for new functionality, far greater reliability, and capabilities that cut across and transcend traditional product boundaries. The changing nature of products is disrupting value chains, argue Michael Porter and PTC CEO James Heppelmann, and forcing companies to rethink nearly everything they do, from how they conceive, design, and source their products; to how they manufacture, operate, and service them; to how they build and secure the necessary IT infrastructure. Smart, connected products raise a broad set of new strategic choices for companies about how value is created and captured, how to work with traditional partners and what new partnerships will be required, and how to secure competitive advantage as the new capabilities reshape industry boundaries. For many firms, smart, connected products will force the fundamental question: “What business am I in?” This article provides a framework for developing strategy and achieving competitive advantage in a smart, connected world.","container-title":"Harvard Business Review","note":"HBR articel that considers and examines the relationship between AI and strategic management in gaining a competitive advantage.","source":"Semantic Scholar","title":"How Smart, Connected Products Are Transforming Competition","URL":"https://www.semanticscholar.org/paper/How-Smart%2C-Connected-Products-Are-Transforming-Porter-Heppelmann/8119a80c6059bfda198e1f6e5b52cf7351b0962d","author":[{"family":"Porter","given":"M."},{"family":"Heppelmann","given":"J."}],"accessed":{"date-parts":[["2025",2,13]]},"issued":{"date-parts":[["2014",11,1]]}}}],"schema":"https://github.com/citation-style-language/schema/raw/master/csl-citation.json"} </w:instrText>
      </w:r>
      <w:r w:rsidR="00E256ED">
        <w:rPr>
          <w:rFonts w:ascii="Times New Roman" w:hAnsi="Times New Roman" w:cs="Times New Roman"/>
          <w:color w:val="000000"/>
        </w:rPr>
        <w:fldChar w:fldCharType="separate"/>
      </w:r>
      <w:r w:rsidR="00E256ED" w:rsidRPr="00E256ED">
        <w:rPr>
          <w:rFonts w:ascii="Times New Roman" w:hAnsi="Times New Roman" w:cs="Times New Roman"/>
        </w:rPr>
        <w:t>(Porter and Heppelmann, 2014)</w:t>
      </w:r>
      <w:r w:rsidR="00E256ED">
        <w:rPr>
          <w:rFonts w:ascii="Times New Roman" w:hAnsi="Times New Roman" w:cs="Times New Roman"/>
          <w:color w:val="000000"/>
        </w:rPr>
        <w:fldChar w:fldCharType="end"/>
      </w:r>
      <w:r w:rsidR="00E256ED">
        <w:rPr>
          <w:rFonts w:ascii="Times New Roman" w:hAnsi="Times New Roman" w:cs="Times New Roman"/>
          <w:color w:val="000000"/>
        </w:rPr>
        <w:t xml:space="preserve">. </w:t>
      </w:r>
      <w:r w:rsidRPr="00F77B2F">
        <w:rPr>
          <w:rFonts w:ascii="Times New Roman" w:hAnsi="Times New Roman" w:cs="Times New Roman"/>
          <w:color w:val="000000"/>
        </w:rPr>
        <w:t>Research indicates that organizations employing AI in their strategy development may experience performance differences compared to those that do not</w:t>
      </w:r>
      <w:r w:rsidR="00387D74">
        <w:rPr>
          <w:rFonts w:ascii="Times New Roman" w:hAnsi="Times New Roman" w:cs="Times New Roman"/>
          <w:color w:val="000000"/>
        </w:rPr>
        <w:t xml:space="preserve"> </w:t>
      </w:r>
      <w:r w:rsidR="00387D74">
        <w:rPr>
          <w:rFonts w:ascii="Times New Roman" w:hAnsi="Times New Roman" w:cs="Times New Roman"/>
          <w:color w:val="000000"/>
        </w:rPr>
        <w:fldChar w:fldCharType="begin"/>
      </w:r>
      <w:r w:rsidR="00387D74">
        <w:rPr>
          <w:rFonts w:ascii="Times New Roman" w:hAnsi="Times New Roman" w:cs="Times New Roman"/>
          <w:color w:val="000000"/>
        </w:rPr>
        <w:instrText xml:space="preserve"> ADDIN ZOTERO_ITEM CSL_CITATION {"citationID":"TMOpRz3X","properties":{"formattedCitation":"(Brynjolfsson &amp; McAfee, 2017)","plainCitation":"(Brynjolfsson &amp; McAfee, 2017)","noteIndex":0},"citationItems":[{"id":120,"uris":["http://zotero.org/users/16098108/items/MI9RLXET"],"itemData":{"id":120,"type":"webpage","note":"Makes a case for business and AI, and how studies have found that companies adopting AI in their strategy have tended to outperform \ntheir competitors","title":"The Business of Artificial Intelligence","URL":"https://hbr.org/2017/07/the-business-of-artificial-intelligence","author":[{"family":"Brynjolfsson &amp; McAfee","given":""}],"accessed":{"date-parts":[["2025",2,13]]},"issued":{"date-parts":[["2017"]]}}}],"schema":"https://github.com/citation-style-language/schema/raw/master/csl-citation.json"} </w:instrText>
      </w:r>
      <w:r w:rsidR="00387D74">
        <w:rPr>
          <w:rFonts w:ascii="Times New Roman" w:hAnsi="Times New Roman" w:cs="Times New Roman"/>
          <w:color w:val="000000"/>
        </w:rPr>
        <w:fldChar w:fldCharType="separate"/>
      </w:r>
      <w:r w:rsidR="00387D74" w:rsidRPr="00387D74">
        <w:rPr>
          <w:rFonts w:ascii="Times New Roman" w:hAnsi="Times New Roman" w:cs="Times New Roman"/>
        </w:rPr>
        <w:t>(Brynjolfsson &amp; McAfee, 2017)</w:t>
      </w:r>
      <w:r w:rsidR="00387D74">
        <w:rPr>
          <w:rFonts w:ascii="Times New Roman" w:hAnsi="Times New Roman" w:cs="Times New Roman"/>
          <w:color w:val="000000"/>
        </w:rPr>
        <w:fldChar w:fldCharType="end"/>
      </w:r>
      <w:r w:rsidR="00387D74">
        <w:rPr>
          <w:rFonts w:ascii="Times New Roman" w:hAnsi="Times New Roman" w:cs="Times New Roman"/>
          <w:color w:val="000000"/>
        </w:rPr>
        <w:t>.</w:t>
      </w:r>
    </w:p>
    <w:p w14:paraId="063B31C3" w14:textId="0ADB413A" w:rsidR="00283877" w:rsidRDefault="004F30DF" w:rsidP="004F30DF">
      <w:pPr>
        <w:spacing w:line="480" w:lineRule="auto"/>
      </w:pPr>
      <w:r w:rsidRPr="004F30DF">
        <w:rPr>
          <w:rFonts w:ascii="Times New Roman" w:hAnsi="Times New Roman" w:cs="Times New Roman"/>
          <w:color w:val="000000"/>
        </w:rPr>
        <w:t xml:space="preserve">When developing an effective AI strategy, </w:t>
      </w:r>
      <w:proofErr w:type="spellStart"/>
      <w:r w:rsidRPr="004F30DF">
        <w:rPr>
          <w:rFonts w:ascii="Times New Roman" w:hAnsi="Times New Roman" w:cs="Times New Roman"/>
          <w:color w:val="000000"/>
        </w:rPr>
        <w:t>Hutzschenreuter</w:t>
      </w:r>
      <w:proofErr w:type="spellEnd"/>
      <w:r w:rsidRPr="004F30DF">
        <w:rPr>
          <w:rFonts w:ascii="Times New Roman" w:hAnsi="Times New Roman" w:cs="Times New Roman"/>
          <w:color w:val="000000"/>
        </w:rPr>
        <w:t xml:space="preserve"> and </w:t>
      </w:r>
      <w:proofErr w:type="spellStart"/>
      <w:r w:rsidRPr="004F30DF">
        <w:rPr>
          <w:rFonts w:ascii="Times New Roman" w:hAnsi="Times New Roman" w:cs="Times New Roman"/>
          <w:color w:val="000000"/>
        </w:rPr>
        <w:t>Lämmermann</w:t>
      </w:r>
      <w:proofErr w:type="spellEnd"/>
      <w:r w:rsidRPr="004F30DF">
        <w:rPr>
          <w:rFonts w:ascii="Times New Roman" w:hAnsi="Times New Roman" w:cs="Times New Roman"/>
          <w:color w:val="000000"/>
        </w:rPr>
        <w:t xml:space="preserve"> (2025) propose five key questions that are essential in formulating a successful AI business approach. These questions are organised into three categories identified by the researchers and offer a clear </w:t>
      </w:r>
      <w:r w:rsidRPr="004F30DF">
        <w:rPr>
          <w:rFonts w:ascii="Times New Roman" w:hAnsi="Times New Roman" w:cs="Times New Roman"/>
          <w:color w:val="000000"/>
        </w:rPr>
        <w:lastRenderedPageBreak/>
        <w:t>framework for organisations considering AI adoption. The first question—where AI should be implemented within the organisation—is particularly important, as it is neither practical nor feasible to deploy AI universally, given its emerging nature and the initial limitations on resources. Organisations are advised to begin by identifying a specific problem that AI can effectively address and to pursue measurable success in that area.</w:t>
      </w:r>
    </w:p>
    <w:p w14:paraId="3C8254D0" w14:textId="77777777" w:rsidR="001C1E18" w:rsidRDefault="001C1E18" w:rsidP="00DE2322">
      <w:pPr>
        <w:spacing w:line="480" w:lineRule="auto"/>
        <w:rPr>
          <w:rFonts w:ascii="Times New Roman" w:hAnsi="Times New Roman" w:cs="Times New Roman"/>
          <w:color w:val="000000"/>
        </w:rPr>
      </w:pPr>
      <w:r w:rsidRPr="001C1E18">
        <w:rPr>
          <w:rFonts w:ascii="Times New Roman" w:hAnsi="Times New Roman" w:cs="Times New Roman"/>
          <w:color w:val="000000"/>
        </w:rPr>
        <w:t>Assuming the organisation successfully resolves its initial challenge using AI, it can subsequently identify additional areas where AI can be applied, continuing this iterative process. The next consideration is to determine how AI generates value and enhances competitive advantage for the organisation. Furthermore, evaluating how AI will contribute to the company’s financial success is essential. These are fundamental “why” questions that every organisation should address when developing an AI strategy. Addressing these considerations naturally leads to subsequent technology-focused inquiries, such as determining the types of Information Technology (IT) necessary to achieve the organisation’s AI objectives.</w:t>
      </w:r>
    </w:p>
    <w:p w14:paraId="3DC3FDDB" w14:textId="460B59D7" w:rsidR="005965AF" w:rsidRPr="001C1E18" w:rsidRDefault="001C1E18" w:rsidP="00DE2322">
      <w:pPr>
        <w:spacing w:line="480" w:lineRule="auto"/>
        <w:rPr>
          <w:rFonts w:ascii="Times New Roman" w:hAnsi="Times New Roman" w:cs="Times New Roman"/>
          <w:color w:val="000000"/>
        </w:rPr>
      </w:pPr>
      <w:r w:rsidRPr="001C1E18">
        <w:rPr>
          <w:rFonts w:ascii="Times New Roman" w:hAnsi="Times New Roman" w:cs="Times New Roman"/>
          <w:color w:val="000000"/>
        </w:rPr>
        <w:t xml:space="preserve">The final area of focus involves the ongoing management of AI implementation. This requires organisations to anticipate future needs and remain agile, given the evolving landscape of AI technologies, to ensure they adopt the most effective solutions aligned with their strategic goals. The authors of the paper assert that a comprehensive AI strategy must respond to all these key questions. To facilitate this approach, they introduce an innovative AI strategy wheel, encompassing the five </w:t>
      </w:r>
      <w:proofErr w:type="gramStart"/>
      <w:r w:rsidRPr="001C1E18">
        <w:rPr>
          <w:rFonts w:ascii="Times New Roman" w:hAnsi="Times New Roman" w:cs="Times New Roman"/>
          <w:color w:val="000000"/>
        </w:rPr>
        <w:t>aforementioned queries</w:t>
      </w:r>
      <w:proofErr w:type="gramEnd"/>
      <w:r w:rsidRPr="001C1E18">
        <w:rPr>
          <w:rFonts w:ascii="Times New Roman" w:hAnsi="Times New Roman" w:cs="Times New Roman"/>
          <w:color w:val="000000"/>
        </w:rPr>
        <w:t>, thereby offering businesses a systematic framework for developing and executing their AI implementation strategies.</w:t>
      </w:r>
    </w:p>
    <w:p w14:paraId="22E42C76" w14:textId="125F6017" w:rsidR="00066626" w:rsidRPr="00066626" w:rsidRDefault="00066626" w:rsidP="00B96E57">
      <w:pPr>
        <w:pStyle w:val="Heading2"/>
        <w:spacing w:line="480" w:lineRule="auto"/>
      </w:pPr>
      <w:r w:rsidRPr="00066626">
        <w:t>7. Discussion on AI Adoption</w:t>
      </w:r>
    </w:p>
    <w:p w14:paraId="268A6264" w14:textId="0C5719E7" w:rsidR="00066626" w:rsidRPr="002B15E1" w:rsidRDefault="005C0B46" w:rsidP="00B96E57">
      <w:pPr>
        <w:spacing w:line="480" w:lineRule="auto"/>
      </w:pPr>
      <w:r w:rsidRPr="005C0B46">
        <w:rPr>
          <w:rFonts w:ascii="Times New Roman" w:hAnsi="Times New Roman" w:cs="Times New Roman"/>
          <w:color w:val="000000"/>
        </w:rPr>
        <w:t xml:space="preserve">The reviewed literature introduced a range of innovative ideas and conceptual frameworks, reflecting significant diversity based on differing hypotheses and contrasting perspectives. </w:t>
      </w:r>
      <w:r w:rsidRPr="005C0B46">
        <w:rPr>
          <w:rFonts w:ascii="Times New Roman" w:hAnsi="Times New Roman" w:cs="Times New Roman"/>
          <w:color w:val="000000"/>
        </w:rPr>
        <w:lastRenderedPageBreak/>
        <w:t xml:space="preserve">While each author presented distinct viewpoints and supporting arguments regarding essential factors for AI adoption, there was a </w:t>
      </w:r>
      <w:r w:rsidR="002C4D56">
        <w:rPr>
          <w:rFonts w:ascii="Times New Roman" w:hAnsi="Times New Roman" w:cs="Times New Roman"/>
          <w:color w:val="000000"/>
        </w:rPr>
        <w:t xml:space="preserve">commonality </w:t>
      </w:r>
      <w:r w:rsidR="001539C0">
        <w:rPr>
          <w:rFonts w:ascii="Times New Roman" w:hAnsi="Times New Roman" w:cs="Times New Roman"/>
          <w:color w:val="000000"/>
        </w:rPr>
        <w:t xml:space="preserve">and </w:t>
      </w:r>
      <w:r w:rsidRPr="005C0B46">
        <w:rPr>
          <w:rFonts w:ascii="Times New Roman" w:hAnsi="Times New Roman" w:cs="Times New Roman"/>
          <w:color w:val="000000"/>
        </w:rPr>
        <w:t>shared recognition of both the opportunities and risks that AI presents. Despite the discussion of various concepts and new approaches, a comprehensive and systematic methodology for AI adoption was not identified in the literature, nor was there a specific focus on adoption within the legal profession.</w:t>
      </w:r>
    </w:p>
    <w:p w14:paraId="58C80E1F" w14:textId="6A563930" w:rsidR="00B96E57" w:rsidRDefault="00197188" w:rsidP="009E1F36">
      <w:pPr>
        <w:spacing w:line="480" w:lineRule="auto"/>
      </w:pPr>
      <w:r w:rsidRPr="00197188">
        <w:rPr>
          <w:rFonts w:ascii="Times New Roman" w:hAnsi="Times New Roman" w:cs="Times New Roman"/>
          <w:color w:val="000000"/>
        </w:rPr>
        <w:t xml:space="preserve">Strategy development requires careful consideration of factors such as industry context, organisational size, structure, and workforce composition. The strategy wheel proposed by </w:t>
      </w:r>
      <w:proofErr w:type="spellStart"/>
      <w:r w:rsidRPr="00197188">
        <w:rPr>
          <w:rFonts w:ascii="Times New Roman" w:hAnsi="Times New Roman" w:cs="Times New Roman"/>
          <w:color w:val="000000"/>
        </w:rPr>
        <w:t>Hutzschenreuter</w:t>
      </w:r>
      <w:proofErr w:type="spellEnd"/>
      <w:r w:rsidRPr="00197188">
        <w:rPr>
          <w:rFonts w:ascii="Times New Roman" w:hAnsi="Times New Roman" w:cs="Times New Roman"/>
          <w:color w:val="000000"/>
        </w:rPr>
        <w:t xml:space="preserve"> and </w:t>
      </w:r>
      <w:proofErr w:type="spellStart"/>
      <w:r w:rsidRPr="00197188">
        <w:rPr>
          <w:rFonts w:ascii="Times New Roman" w:hAnsi="Times New Roman" w:cs="Times New Roman"/>
          <w:color w:val="000000"/>
        </w:rPr>
        <w:t>Lämmermann</w:t>
      </w:r>
      <w:proofErr w:type="spellEnd"/>
      <w:r w:rsidRPr="00197188">
        <w:rPr>
          <w:rFonts w:ascii="Times New Roman" w:hAnsi="Times New Roman" w:cs="Times New Roman"/>
          <w:color w:val="000000"/>
        </w:rPr>
        <w:t xml:space="preserve"> (2025) serves as a practical, cross-industry framework for facilitating AI adoption. Nevertheless, the model presently offers limited specificity and depth; its comprehensiveness could be significantly enhanced by adopting a multi-stage development approach.</w:t>
      </w:r>
    </w:p>
    <w:p w14:paraId="4536BE45" w14:textId="13E281A8" w:rsidR="00066626" w:rsidRPr="002B15E1" w:rsidRDefault="00B55C5F" w:rsidP="00B55C5F">
      <w:pPr>
        <w:spacing w:line="480" w:lineRule="auto"/>
      </w:pPr>
      <w:r w:rsidRPr="00B55C5F">
        <w:rPr>
          <w:rFonts w:ascii="Times New Roman" w:hAnsi="Times New Roman" w:cs="Times New Roman"/>
          <w:color w:val="000000"/>
        </w:rPr>
        <w:t xml:space="preserve">According to </w:t>
      </w:r>
      <w:proofErr w:type="spellStart"/>
      <w:r w:rsidRPr="00B55C5F">
        <w:rPr>
          <w:rFonts w:ascii="Times New Roman" w:hAnsi="Times New Roman" w:cs="Times New Roman"/>
          <w:color w:val="000000"/>
        </w:rPr>
        <w:t>Hutzschenreuter</w:t>
      </w:r>
      <w:proofErr w:type="spellEnd"/>
      <w:r w:rsidRPr="00B55C5F">
        <w:rPr>
          <w:rFonts w:ascii="Times New Roman" w:hAnsi="Times New Roman" w:cs="Times New Roman"/>
          <w:color w:val="000000"/>
        </w:rPr>
        <w:t xml:space="preserve"> and </w:t>
      </w:r>
      <w:proofErr w:type="spellStart"/>
      <w:r w:rsidRPr="00B55C5F">
        <w:rPr>
          <w:rFonts w:ascii="Times New Roman" w:hAnsi="Times New Roman" w:cs="Times New Roman"/>
          <w:color w:val="000000"/>
        </w:rPr>
        <w:t>Lämmermann</w:t>
      </w:r>
      <w:proofErr w:type="spellEnd"/>
      <w:r w:rsidRPr="00B55C5F">
        <w:rPr>
          <w:rFonts w:ascii="Times New Roman" w:hAnsi="Times New Roman" w:cs="Times New Roman"/>
          <w:color w:val="000000"/>
        </w:rPr>
        <w:t xml:space="preserve"> (2025), defining a clear objective and selecting a specific "playing field" can enable a company or its leadership to concentrate efforts on a targeted area of AI development. This focused strategy is likely to yield greater effectiveness than attempting widespread AI implementation across the entire organisation. By narrowing the scope, organisations can more efficiently monitor costs, evaluate return on investment (ROI), and track other key performance indicators (KPIs), thereby aligning outcomes with expectations. Systematically evaluating each segment within The AI Business Strategy Wheel assists in identifying which department or sub-department might most benefit from AI adoption. While this approach serves as a valuable starting point, it should be noted that its simplicity limits its applicability beyond the initial phase.</w:t>
      </w:r>
      <w:r w:rsidR="009B1504">
        <w:rPr>
          <w:rFonts w:ascii="Times New Roman" w:hAnsi="Times New Roman" w:cs="Times New Roman"/>
          <w:color w:val="000000"/>
        </w:rPr>
        <w:t xml:space="preserve"> Th</w:t>
      </w:r>
      <w:r w:rsidR="00B830D9">
        <w:rPr>
          <w:rFonts w:ascii="Times New Roman" w:hAnsi="Times New Roman" w:cs="Times New Roman"/>
          <w:color w:val="000000"/>
        </w:rPr>
        <w:t xml:space="preserve">is is one of the reasons why the author proposes to develop a framework to </w:t>
      </w:r>
      <w:r w:rsidR="0002504B">
        <w:rPr>
          <w:rFonts w:ascii="Times New Roman" w:hAnsi="Times New Roman" w:cs="Times New Roman"/>
          <w:color w:val="000000"/>
        </w:rPr>
        <w:t>cover the gaps that have been identified.</w:t>
      </w:r>
    </w:p>
    <w:p w14:paraId="7ACCEE70" w14:textId="486DB2BD" w:rsidR="00066626" w:rsidRPr="002B15E1" w:rsidRDefault="00AE3CB8" w:rsidP="005965AF">
      <w:pPr>
        <w:spacing w:line="480" w:lineRule="auto"/>
        <w:rPr>
          <w:rFonts w:ascii="Times New Roman" w:hAnsi="Times New Roman" w:cs="Times New Roman"/>
        </w:rPr>
      </w:pPr>
      <w:proofErr w:type="gramStart"/>
      <w:r>
        <w:rPr>
          <w:rFonts w:ascii="Times New Roman" w:hAnsi="Times New Roman" w:cs="Times New Roman"/>
        </w:rPr>
        <w:t>In orde</w:t>
      </w:r>
      <w:r w:rsidR="00E65905">
        <w:rPr>
          <w:rFonts w:ascii="Times New Roman" w:hAnsi="Times New Roman" w:cs="Times New Roman"/>
        </w:rPr>
        <w:t>r to</w:t>
      </w:r>
      <w:proofErr w:type="gramEnd"/>
      <w:r w:rsidR="00E65905">
        <w:rPr>
          <w:rFonts w:ascii="Times New Roman" w:hAnsi="Times New Roman" w:cs="Times New Roman"/>
        </w:rPr>
        <w:t xml:space="preserve"> add value, the strategy must be informed with a comprehensive understanding of the drivers, barriers and critical success factors that are important to </w:t>
      </w:r>
      <w:r w:rsidR="00FD24F7">
        <w:rPr>
          <w:rFonts w:ascii="Times New Roman" w:hAnsi="Times New Roman" w:cs="Times New Roman"/>
        </w:rPr>
        <w:t xml:space="preserve">a given organisation, </w:t>
      </w:r>
      <w:r w:rsidR="00FD24F7">
        <w:rPr>
          <w:rFonts w:ascii="Times New Roman" w:hAnsi="Times New Roman" w:cs="Times New Roman"/>
        </w:rPr>
        <w:lastRenderedPageBreak/>
        <w:t>which should also align with its core values and mission statement</w:t>
      </w:r>
      <w:r w:rsidR="00522CCF">
        <w:rPr>
          <w:rFonts w:ascii="Times New Roman" w:hAnsi="Times New Roman" w:cs="Times New Roman"/>
        </w:rPr>
        <w:t xml:space="preserve">, which goes beyond the parameters of this </w:t>
      </w:r>
      <w:r w:rsidR="00331CFB">
        <w:rPr>
          <w:rFonts w:ascii="Times New Roman" w:hAnsi="Times New Roman" w:cs="Times New Roman"/>
        </w:rPr>
        <w:t>particular</w:t>
      </w:r>
      <w:r w:rsidR="00522CCF">
        <w:rPr>
          <w:rFonts w:ascii="Times New Roman" w:hAnsi="Times New Roman" w:cs="Times New Roman"/>
        </w:rPr>
        <w:t xml:space="preserve"> study but could be considered by future researchers who may wish to </w:t>
      </w:r>
      <w:r w:rsidR="00331CFB">
        <w:rPr>
          <w:rFonts w:ascii="Times New Roman" w:hAnsi="Times New Roman" w:cs="Times New Roman"/>
        </w:rPr>
        <w:t>expand on these research ideas.</w:t>
      </w:r>
    </w:p>
    <w:p w14:paraId="324BD9AC" w14:textId="6DC76B15" w:rsidR="00C41EB1" w:rsidRPr="002B15E1" w:rsidRDefault="00C41EB1" w:rsidP="009C64C0">
      <w:pPr>
        <w:pStyle w:val="Heading1"/>
        <w:spacing w:line="480" w:lineRule="auto"/>
        <w:rPr>
          <w:rFonts w:ascii="Times New Roman" w:hAnsi="Times New Roman" w:cs="Times New Roman"/>
        </w:rPr>
      </w:pPr>
      <w:r w:rsidRPr="002B15E1">
        <w:rPr>
          <w:rFonts w:ascii="Times New Roman" w:hAnsi="Times New Roman" w:cs="Times New Roman"/>
        </w:rPr>
        <w:t>Conclusion</w:t>
      </w:r>
    </w:p>
    <w:p w14:paraId="08DE59AA" w14:textId="15D8EB81" w:rsidR="00C41EB1" w:rsidRPr="002B15E1" w:rsidRDefault="00A30B01" w:rsidP="00A30B01">
      <w:pPr>
        <w:spacing w:line="480" w:lineRule="auto"/>
      </w:pPr>
      <w:r w:rsidRPr="00A30B01">
        <w:rPr>
          <w:rFonts w:ascii="Times New Roman" w:hAnsi="Times New Roman" w:cs="Times New Roman"/>
          <w:color w:val="000000"/>
        </w:rPr>
        <w:t xml:space="preserve">This research proposal examines the pivotal role of artificial intelligence within the legal industry and outlines a framework for AI adoption in business strategy, </w:t>
      </w:r>
      <w:proofErr w:type="gramStart"/>
      <w:r w:rsidRPr="00A30B01">
        <w:rPr>
          <w:rFonts w:ascii="Times New Roman" w:hAnsi="Times New Roman" w:cs="Times New Roman"/>
          <w:color w:val="000000"/>
        </w:rPr>
        <w:t>taking into account</w:t>
      </w:r>
      <w:proofErr w:type="gramEnd"/>
      <w:r w:rsidRPr="00A30B01">
        <w:rPr>
          <w:rFonts w:ascii="Times New Roman" w:hAnsi="Times New Roman" w:cs="Times New Roman"/>
          <w:color w:val="000000"/>
        </w:rPr>
        <w:t xml:space="preserve"> drivers, barriers, and critical success factors. The literature review reveals that, despite an expanding body of knowledge on AI, there remains a notable gap in studies directly addressing the subject of this proposal. While tension exists between the incentives and obstacles associated with AI implementation in organisations, these factors should be carefully evaluated </w:t>
      </w:r>
      <w:r w:rsidR="006253B1">
        <w:rPr>
          <w:rFonts w:ascii="Times New Roman" w:hAnsi="Times New Roman" w:cs="Times New Roman"/>
          <w:color w:val="000000"/>
        </w:rPr>
        <w:t xml:space="preserve">on a </w:t>
      </w:r>
      <w:r w:rsidRPr="00A30B01">
        <w:rPr>
          <w:rFonts w:ascii="Times New Roman" w:hAnsi="Times New Roman" w:cs="Times New Roman"/>
          <w:color w:val="000000"/>
        </w:rPr>
        <w:t xml:space="preserve">case by case </w:t>
      </w:r>
      <w:r w:rsidR="006253B1">
        <w:rPr>
          <w:rFonts w:ascii="Times New Roman" w:hAnsi="Times New Roman" w:cs="Times New Roman"/>
          <w:color w:val="000000"/>
        </w:rPr>
        <w:t xml:space="preserve">basis </w:t>
      </w:r>
      <w:r w:rsidRPr="00A30B01">
        <w:rPr>
          <w:rFonts w:ascii="Times New Roman" w:hAnsi="Times New Roman" w:cs="Times New Roman"/>
          <w:color w:val="000000"/>
        </w:rPr>
        <w:t xml:space="preserve">to determine the </w:t>
      </w:r>
      <w:r w:rsidR="001B1229">
        <w:rPr>
          <w:rFonts w:ascii="Times New Roman" w:hAnsi="Times New Roman" w:cs="Times New Roman"/>
          <w:color w:val="000000"/>
        </w:rPr>
        <w:t xml:space="preserve">most appropriate strategy. </w:t>
      </w:r>
      <w:r w:rsidRPr="00A30B01">
        <w:rPr>
          <w:rFonts w:ascii="Times New Roman" w:hAnsi="Times New Roman" w:cs="Times New Roman"/>
          <w:color w:val="000000"/>
        </w:rPr>
        <w:t xml:space="preserve"> Moreover, the critical success factors relevant to AI adoption will inevitably vary based on organisational type and core values. The drivers, barriers, and success factors identified in the literature </w:t>
      </w:r>
      <w:r w:rsidR="00A84A42">
        <w:rPr>
          <w:rFonts w:ascii="Times New Roman" w:hAnsi="Times New Roman" w:cs="Times New Roman"/>
          <w:color w:val="000000"/>
        </w:rPr>
        <w:t xml:space="preserve">review </w:t>
      </w:r>
      <w:r w:rsidRPr="00A30B01">
        <w:rPr>
          <w:rFonts w:ascii="Times New Roman" w:hAnsi="Times New Roman" w:cs="Times New Roman"/>
          <w:color w:val="000000"/>
        </w:rPr>
        <w:t>are not exhaustive</w:t>
      </w:r>
      <w:r w:rsidR="00F22767">
        <w:rPr>
          <w:rFonts w:ascii="Times New Roman" w:hAnsi="Times New Roman" w:cs="Times New Roman"/>
          <w:color w:val="000000"/>
        </w:rPr>
        <w:t xml:space="preserve"> given the </w:t>
      </w:r>
      <w:r w:rsidR="00A84A42">
        <w:rPr>
          <w:rFonts w:ascii="Times New Roman" w:hAnsi="Times New Roman" w:cs="Times New Roman"/>
          <w:color w:val="000000"/>
        </w:rPr>
        <w:t>word limitation of this assignment.</w:t>
      </w:r>
      <w:r w:rsidRPr="00A30B01">
        <w:rPr>
          <w:rFonts w:ascii="Times New Roman" w:hAnsi="Times New Roman" w:cs="Times New Roman"/>
          <w:color w:val="000000"/>
        </w:rPr>
        <w:t xml:space="preserve"> </w:t>
      </w:r>
      <w:r w:rsidR="003B7C98">
        <w:rPr>
          <w:rFonts w:ascii="Times New Roman" w:hAnsi="Times New Roman" w:cs="Times New Roman"/>
          <w:color w:val="000000"/>
        </w:rPr>
        <w:t>T</w:t>
      </w:r>
      <w:r w:rsidRPr="00A30B01">
        <w:rPr>
          <w:rFonts w:ascii="Times New Roman" w:hAnsi="Times New Roman" w:cs="Times New Roman"/>
          <w:color w:val="000000"/>
        </w:rPr>
        <w:t xml:space="preserve">his research aims to uncover additional insights through case study analyses of three distinct organisations. By systematically investigating these </w:t>
      </w:r>
      <w:r w:rsidR="003B7C98">
        <w:rPr>
          <w:rFonts w:ascii="Times New Roman" w:hAnsi="Times New Roman" w:cs="Times New Roman"/>
          <w:color w:val="000000"/>
        </w:rPr>
        <w:t xml:space="preserve">core </w:t>
      </w:r>
      <w:r w:rsidRPr="00A30B01">
        <w:rPr>
          <w:rFonts w:ascii="Times New Roman" w:hAnsi="Times New Roman" w:cs="Times New Roman"/>
          <w:color w:val="000000"/>
        </w:rPr>
        <w:t>elements, the study is poised to make a meaningful contribution to the body of knowledge regarding AI and adoption strategies, particularly within the legal sector. Ultimately, this research will provide practical guidance for law firms and legal professionals seeking to implement AI solutions.</w:t>
      </w:r>
    </w:p>
    <w:p w14:paraId="326EC55E" w14:textId="13ADAD4F" w:rsidR="00C41EB1" w:rsidRPr="002B15E1" w:rsidRDefault="00C41EB1" w:rsidP="009C64C0">
      <w:pPr>
        <w:spacing w:line="480" w:lineRule="auto"/>
        <w:rPr>
          <w:rFonts w:ascii="Times New Roman" w:hAnsi="Times New Roman" w:cs="Times New Roman"/>
        </w:rPr>
      </w:pPr>
    </w:p>
    <w:p w14:paraId="1C86ECBF" w14:textId="0DB56DBC" w:rsidR="003B060A" w:rsidRPr="002B15E1" w:rsidRDefault="003B060A" w:rsidP="009C64C0">
      <w:pPr>
        <w:spacing w:line="480" w:lineRule="auto"/>
        <w:rPr>
          <w:rFonts w:ascii="Times New Roman" w:hAnsi="Times New Roman" w:cs="Times New Roman"/>
        </w:rPr>
      </w:pPr>
      <w:r w:rsidRPr="002B15E1">
        <w:rPr>
          <w:rFonts w:ascii="Times New Roman" w:hAnsi="Times New Roman" w:cs="Times New Roman"/>
        </w:rPr>
        <w:br w:type="page"/>
      </w:r>
    </w:p>
    <w:p w14:paraId="3409091E" w14:textId="1FCA3DC4" w:rsidR="00E52C3A" w:rsidRPr="002B15E1" w:rsidRDefault="00B216A0" w:rsidP="009C64C0">
      <w:pPr>
        <w:pStyle w:val="Heading1"/>
        <w:spacing w:line="480" w:lineRule="auto"/>
        <w:rPr>
          <w:rFonts w:ascii="Times New Roman" w:hAnsi="Times New Roman" w:cs="Times New Roman"/>
        </w:rPr>
      </w:pPr>
      <w:r>
        <w:rPr>
          <w:rFonts w:ascii="Times New Roman" w:hAnsi="Times New Roman" w:cs="Times New Roman"/>
        </w:rPr>
        <w:lastRenderedPageBreak/>
        <w:t>References</w:t>
      </w:r>
    </w:p>
    <w:p w14:paraId="5E4B6BEF" w14:textId="77777777" w:rsidR="00387D74" w:rsidRPr="00387D74" w:rsidRDefault="00E85914" w:rsidP="00387D74">
      <w:pPr>
        <w:pStyle w:val="Bibliography"/>
        <w:rPr>
          <w:rFonts w:ascii="Times New Roman" w:hAnsi="Times New Roman" w:cs="Times New Roman"/>
        </w:rPr>
      </w:pPr>
      <w:r w:rsidRPr="002B15E1">
        <w:fldChar w:fldCharType="begin"/>
      </w:r>
      <w:r w:rsidR="00A875C7" w:rsidRPr="002B15E1">
        <w:instrText xml:space="preserve"> ADDIN ZOTERO_BIBL {"uncited":[],"omitted":[],"custom":[]} CSL_BIBLIOGRAPHY </w:instrText>
      </w:r>
      <w:r w:rsidRPr="002B15E1">
        <w:fldChar w:fldCharType="separate"/>
      </w:r>
      <w:r w:rsidR="00387D74" w:rsidRPr="00387D74">
        <w:rPr>
          <w:rFonts w:ascii="Times New Roman" w:hAnsi="Times New Roman" w:cs="Times New Roman"/>
        </w:rPr>
        <w:t xml:space="preserve">Accenture (2019) </w:t>
      </w:r>
      <w:r w:rsidR="00387D74" w:rsidRPr="00387D74">
        <w:rPr>
          <w:rFonts w:ascii="Times New Roman" w:hAnsi="Times New Roman" w:cs="Times New Roman"/>
          <w:i/>
          <w:iCs/>
        </w:rPr>
        <w:t>Scaling AI: From Experimental to Exponential</w:t>
      </w:r>
      <w:r w:rsidR="00387D74" w:rsidRPr="00387D74">
        <w:rPr>
          <w:rFonts w:ascii="Times New Roman" w:hAnsi="Times New Roman" w:cs="Times New Roman"/>
        </w:rPr>
        <w:t>. Available at: https://www.accenture.com/us-en/insights/artificial-intelligence/ai-investments (Accessed: 15 February 2025).</w:t>
      </w:r>
    </w:p>
    <w:p w14:paraId="0E7885EC"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i/>
          <w:iCs/>
        </w:rPr>
        <w:t>AI Will Transform the Global Economy. Let’s Make Sure It Benefits Humanity.</w:t>
      </w:r>
      <w:r w:rsidRPr="00387D74">
        <w:rPr>
          <w:rFonts w:ascii="Times New Roman" w:hAnsi="Times New Roman" w:cs="Times New Roman"/>
        </w:rPr>
        <w:t xml:space="preserve"> (2024) </w:t>
      </w:r>
      <w:r w:rsidRPr="00387D74">
        <w:rPr>
          <w:rFonts w:ascii="Times New Roman" w:hAnsi="Times New Roman" w:cs="Times New Roman"/>
          <w:i/>
          <w:iCs/>
        </w:rPr>
        <w:t>IMF</w:t>
      </w:r>
      <w:r w:rsidRPr="00387D74">
        <w:rPr>
          <w:rFonts w:ascii="Times New Roman" w:hAnsi="Times New Roman" w:cs="Times New Roman"/>
        </w:rPr>
        <w:t>. Available at: https://www.imf.org/en/Blogs/Articles/2024/01/14/ai-will-transform-the-global-economy-lets-make-sure-it-benefits-humanity (Accessed: 20 July 2025).</w:t>
      </w:r>
    </w:p>
    <w:p w14:paraId="40B656E5"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Atallah, A.B. and Atallah, S. (2021) ‘Cloud Computing for Robotics and Surgery’, in S. Atallah (ed.) </w:t>
      </w:r>
      <w:r w:rsidRPr="00387D74">
        <w:rPr>
          <w:rFonts w:ascii="Times New Roman" w:hAnsi="Times New Roman" w:cs="Times New Roman"/>
          <w:i/>
          <w:iCs/>
        </w:rPr>
        <w:t>Digital Surgery</w:t>
      </w:r>
      <w:r w:rsidRPr="00387D74">
        <w:rPr>
          <w:rFonts w:ascii="Times New Roman" w:hAnsi="Times New Roman" w:cs="Times New Roman"/>
        </w:rPr>
        <w:t>. Cham: Springer International Publishing, pp. 37–58. Available at: https://doi.org/10.1007/978-3-030-49100-0_4 (Accessed: 3 February 2025).</w:t>
      </w:r>
    </w:p>
    <w:p w14:paraId="2E3076D2"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Atallah, S.B. </w:t>
      </w:r>
      <w:r w:rsidRPr="00387D74">
        <w:rPr>
          <w:rFonts w:ascii="Times New Roman" w:hAnsi="Times New Roman" w:cs="Times New Roman"/>
          <w:i/>
          <w:iCs/>
        </w:rPr>
        <w:t>et al.</w:t>
      </w:r>
      <w:r w:rsidRPr="00387D74">
        <w:rPr>
          <w:rFonts w:ascii="Times New Roman" w:hAnsi="Times New Roman" w:cs="Times New Roman"/>
        </w:rPr>
        <w:t xml:space="preserve"> (2023) ‘How large language models including generative pre-trained transformer (GPT) 3 and 4 will impact medicine and surgery’, </w:t>
      </w:r>
      <w:r w:rsidRPr="00387D74">
        <w:rPr>
          <w:rFonts w:ascii="Times New Roman" w:hAnsi="Times New Roman" w:cs="Times New Roman"/>
          <w:i/>
          <w:iCs/>
        </w:rPr>
        <w:t>Techniques in Coloproctology</w:t>
      </w:r>
      <w:r w:rsidRPr="00387D74">
        <w:rPr>
          <w:rFonts w:ascii="Times New Roman" w:hAnsi="Times New Roman" w:cs="Times New Roman"/>
        </w:rPr>
        <w:t>, 27(8), pp. 609–614. Available at: https://doi.org/10.1007/s10151-023-02837-8.</w:t>
      </w:r>
    </w:p>
    <w:p w14:paraId="144B11C9"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Bhattacharyya, M. </w:t>
      </w:r>
      <w:r w:rsidRPr="00387D74">
        <w:rPr>
          <w:rFonts w:ascii="Times New Roman" w:hAnsi="Times New Roman" w:cs="Times New Roman"/>
          <w:i/>
          <w:iCs/>
        </w:rPr>
        <w:t>et al.</w:t>
      </w:r>
      <w:r w:rsidRPr="00387D74">
        <w:rPr>
          <w:rFonts w:ascii="Times New Roman" w:hAnsi="Times New Roman" w:cs="Times New Roman"/>
        </w:rPr>
        <w:t xml:space="preserve"> (2023) ‘High Rates of Fabricated and Inaccurate References in ChatGPT-Generated Medical Content’, </w:t>
      </w:r>
      <w:r w:rsidRPr="00387D74">
        <w:rPr>
          <w:rFonts w:ascii="Times New Roman" w:hAnsi="Times New Roman" w:cs="Times New Roman"/>
          <w:i/>
          <w:iCs/>
        </w:rPr>
        <w:t>Cureus</w:t>
      </w:r>
      <w:r w:rsidRPr="00387D74">
        <w:rPr>
          <w:rFonts w:ascii="Times New Roman" w:hAnsi="Times New Roman" w:cs="Times New Roman"/>
        </w:rPr>
        <w:t xml:space="preserve"> [Preprint]. Available at: https://doi.org/10.7759/cureus.39238.</w:t>
      </w:r>
    </w:p>
    <w:p w14:paraId="1EF6080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Black, J.S. and Van Esch, P. (2020) ‘AI-enabled recruiting: What is it and how should a manager use it?’, </w:t>
      </w:r>
      <w:r w:rsidRPr="00387D74">
        <w:rPr>
          <w:rFonts w:ascii="Times New Roman" w:hAnsi="Times New Roman" w:cs="Times New Roman"/>
          <w:i/>
          <w:iCs/>
        </w:rPr>
        <w:t>Business Horizons</w:t>
      </w:r>
      <w:r w:rsidRPr="00387D74">
        <w:rPr>
          <w:rFonts w:ascii="Times New Roman" w:hAnsi="Times New Roman" w:cs="Times New Roman"/>
        </w:rPr>
        <w:t>, 63(2), pp. 215–226. Available at: https://doi.org/10.1016/j.bushor.2019.12.001.</w:t>
      </w:r>
    </w:p>
    <w:p w14:paraId="5F9F2E10"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Bostrom, N. and Yudkowsky, E. (2014) ‘The Ethics of Artificial Intelligence’, </w:t>
      </w:r>
      <w:r w:rsidRPr="00387D74">
        <w:rPr>
          <w:rFonts w:ascii="Times New Roman" w:hAnsi="Times New Roman" w:cs="Times New Roman"/>
          <w:i/>
          <w:iCs/>
        </w:rPr>
        <w:t>The Cambridge Handbook of Artificial Intelligence</w:t>
      </w:r>
      <w:r w:rsidRPr="00387D74">
        <w:rPr>
          <w:rFonts w:ascii="Times New Roman" w:hAnsi="Times New Roman" w:cs="Times New Roman"/>
        </w:rPr>
        <w:t>, pp. 316–334.</w:t>
      </w:r>
    </w:p>
    <w:p w14:paraId="78B7121F"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Browder, R.E. </w:t>
      </w:r>
      <w:r w:rsidRPr="00387D74">
        <w:rPr>
          <w:rFonts w:ascii="Times New Roman" w:hAnsi="Times New Roman" w:cs="Times New Roman"/>
          <w:i/>
          <w:iCs/>
        </w:rPr>
        <w:t>et al.</w:t>
      </w:r>
      <w:r w:rsidRPr="00387D74">
        <w:rPr>
          <w:rFonts w:ascii="Times New Roman" w:hAnsi="Times New Roman" w:cs="Times New Roman"/>
        </w:rPr>
        <w:t xml:space="preserve"> (2022) ‘Learning to Innovate with Big Data Analytics in Interorganizational Relationships’, </w:t>
      </w:r>
      <w:r w:rsidRPr="00387D74">
        <w:rPr>
          <w:rFonts w:ascii="Times New Roman" w:hAnsi="Times New Roman" w:cs="Times New Roman"/>
          <w:i/>
          <w:iCs/>
        </w:rPr>
        <w:t>Academy of Management Discoveries</w:t>
      </w:r>
      <w:r w:rsidRPr="00387D74">
        <w:rPr>
          <w:rFonts w:ascii="Times New Roman" w:hAnsi="Times New Roman" w:cs="Times New Roman"/>
        </w:rPr>
        <w:t>, 8(1), pp. 139–166. Available at: https://doi.org/10.5465/amd.2019.0048.</w:t>
      </w:r>
    </w:p>
    <w:p w14:paraId="223F2833"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Brynjolfsson &amp; McAfee (2017) </w:t>
      </w:r>
      <w:r w:rsidRPr="00387D74">
        <w:rPr>
          <w:rFonts w:ascii="Times New Roman" w:hAnsi="Times New Roman" w:cs="Times New Roman"/>
          <w:i/>
          <w:iCs/>
        </w:rPr>
        <w:t>The Business of Artificial Intelligence</w:t>
      </w:r>
      <w:r w:rsidRPr="00387D74">
        <w:rPr>
          <w:rFonts w:ascii="Times New Roman" w:hAnsi="Times New Roman" w:cs="Times New Roman"/>
        </w:rPr>
        <w:t>. Available at: https://hbr.org/2017/07/the-business-of-artificial-intelligence (Accessed: 13 February 2025).</w:t>
      </w:r>
    </w:p>
    <w:p w14:paraId="6BF5E698"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Chatterjee, S., Rana, N.P. and Dwivedi, Y.K. (2024) ‘How does business analytics contribute to organisational performance and business value? A resource-based view’, </w:t>
      </w:r>
      <w:r w:rsidRPr="00387D74">
        <w:rPr>
          <w:rFonts w:ascii="Times New Roman" w:hAnsi="Times New Roman" w:cs="Times New Roman"/>
          <w:i/>
          <w:iCs/>
        </w:rPr>
        <w:t>Information Technology &amp; People</w:t>
      </w:r>
      <w:r w:rsidRPr="00387D74">
        <w:rPr>
          <w:rFonts w:ascii="Times New Roman" w:hAnsi="Times New Roman" w:cs="Times New Roman"/>
        </w:rPr>
        <w:t>, 37(2), pp. 874–894. Available at: https://doi.org/10.1108/ITP-08-2020-0603.</w:t>
      </w:r>
    </w:p>
    <w:p w14:paraId="539C4CA7"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Clio (2024) </w:t>
      </w:r>
      <w:r w:rsidRPr="00387D74">
        <w:rPr>
          <w:rFonts w:ascii="Times New Roman" w:hAnsi="Times New Roman" w:cs="Times New Roman"/>
          <w:i/>
          <w:iCs/>
        </w:rPr>
        <w:t>Legal Innovation and AI: Risks and Opportunities</w:t>
      </w:r>
      <w:r w:rsidRPr="00387D74">
        <w:rPr>
          <w:rFonts w:ascii="Times New Roman" w:hAnsi="Times New Roman" w:cs="Times New Roman"/>
        </w:rPr>
        <w:t>. Available at: https://www.americanbar.org/groups/law_practice/resources/law-technology-today/2024/legal-innovation-and-ai-risks-and-opportunities/ (Accessed: 10 February 2025).</w:t>
      </w:r>
    </w:p>
    <w:p w14:paraId="2E359130"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Cumming, D. </w:t>
      </w:r>
      <w:r w:rsidRPr="00387D74">
        <w:rPr>
          <w:rFonts w:ascii="Times New Roman" w:hAnsi="Times New Roman" w:cs="Times New Roman"/>
          <w:i/>
          <w:iCs/>
        </w:rPr>
        <w:t>et al.</w:t>
      </w:r>
      <w:r w:rsidRPr="00387D74">
        <w:rPr>
          <w:rFonts w:ascii="Times New Roman" w:hAnsi="Times New Roman" w:cs="Times New Roman"/>
        </w:rPr>
        <w:t xml:space="preserve"> (2024) ‘Towards AI ethics-led sustainability frameworks and toolkits: Review and research agenda’, </w:t>
      </w:r>
      <w:r w:rsidRPr="00387D74">
        <w:rPr>
          <w:rFonts w:ascii="Times New Roman" w:hAnsi="Times New Roman" w:cs="Times New Roman"/>
          <w:i/>
          <w:iCs/>
        </w:rPr>
        <w:t>Journal of Sustainable Finance and Accounting</w:t>
      </w:r>
      <w:r w:rsidRPr="00387D74">
        <w:rPr>
          <w:rFonts w:ascii="Times New Roman" w:hAnsi="Times New Roman" w:cs="Times New Roman"/>
        </w:rPr>
        <w:t>, 1, p. 100003. Available at: https://doi.org/10.1016/j.josfa.2024.100003.</w:t>
      </w:r>
    </w:p>
    <w:p w14:paraId="580FB534"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lastRenderedPageBreak/>
        <w:t xml:space="preserve">Curchod, C. </w:t>
      </w:r>
      <w:r w:rsidRPr="00387D74">
        <w:rPr>
          <w:rFonts w:ascii="Times New Roman" w:hAnsi="Times New Roman" w:cs="Times New Roman"/>
          <w:i/>
          <w:iCs/>
        </w:rPr>
        <w:t>et al.</w:t>
      </w:r>
      <w:r w:rsidRPr="00387D74">
        <w:rPr>
          <w:rFonts w:ascii="Times New Roman" w:hAnsi="Times New Roman" w:cs="Times New Roman"/>
        </w:rPr>
        <w:t xml:space="preserve"> (2020) ‘Working for an Algorithm: Power Asymmetries and Agency in Online Work Settings’, </w:t>
      </w:r>
      <w:r w:rsidRPr="00387D74">
        <w:rPr>
          <w:rFonts w:ascii="Times New Roman" w:hAnsi="Times New Roman" w:cs="Times New Roman"/>
          <w:i/>
          <w:iCs/>
        </w:rPr>
        <w:t>Administrative Science Quarterly</w:t>
      </w:r>
      <w:r w:rsidRPr="00387D74">
        <w:rPr>
          <w:rFonts w:ascii="Times New Roman" w:hAnsi="Times New Roman" w:cs="Times New Roman"/>
        </w:rPr>
        <w:t>, 65(3), pp. 644–676. Available at: https://doi.org/10.1177/0001839219867024.</w:t>
      </w:r>
    </w:p>
    <w:p w14:paraId="6DA772C4"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Donahue, L. (2018) </w:t>
      </w:r>
      <w:r w:rsidRPr="00387D74">
        <w:rPr>
          <w:rFonts w:ascii="Times New Roman" w:hAnsi="Times New Roman" w:cs="Times New Roman"/>
          <w:i/>
          <w:iCs/>
        </w:rPr>
        <w:t>A Primer on Using Artificial Intelligence in the Legal Profession</w:t>
      </w:r>
      <w:r w:rsidRPr="00387D74">
        <w:rPr>
          <w:rFonts w:ascii="Times New Roman" w:hAnsi="Times New Roman" w:cs="Times New Roman"/>
        </w:rPr>
        <w:t xml:space="preserve">, </w:t>
      </w:r>
      <w:r w:rsidRPr="00387D74">
        <w:rPr>
          <w:rFonts w:ascii="Times New Roman" w:hAnsi="Times New Roman" w:cs="Times New Roman"/>
          <w:i/>
          <w:iCs/>
        </w:rPr>
        <w:t>Harvard Journal of Law &amp; Technology</w:t>
      </w:r>
      <w:r w:rsidRPr="00387D74">
        <w:rPr>
          <w:rFonts w:ascii="Times New Roman" w:hAnsi="Times New Roman" w:cs="Times New Roman"/>
        </w:rPr>
        <w:t>. Available at: https://jolt.law.harvard.edu/digest/a-primer-on-using-artificial-intelligence-in-the-legal-profession (Accessed: 28 January 2025).</w:t>
      </w:r>
    </w:p>
    <w:p w14:paraId="4BEAB21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Emsley, R. (2023) ‘ChatGPT: these are not hallucinations – they’re fabrications and falsifications’, </w:t>
      </w:r>
      <w:r w:rsidRPr="00387D74">
        <w:rPr>
          <w:rFonts w:ascii="Times New Roman" w:hAnsi="Times New Roman" w:cs="Times New Roman"/>
          <w:i/>
          <w:iCs/>
        </w:rPr>
        <w:t>Schizophrenia</w:t>
      </w:r>
      <w:r w:rsidRPr="00387D74">
        <w:rPr>
          <w:rFonts w:ascii="Times New Roman" w:hAnsi="Times New Roman" w:cs="Times New Roman"/>
        </w:rPr>
        <w:t>, 9(1), pp. 1–2. Available at: https://doi.org/10.1038/s41537-023-00379-4.</w:t>
      </w:r>
    </w:p>
    <w:p w14:paraId="05BF74AD"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Floridi, L. </w:t>
      </w:r>
      <w:r w:rsidRPr="00387D74">
        <w:rPr>
          <w:rFonts w:ascii="Times New Roman" w:hAnsi="Times New Roman" w:cs="Times New Roman"/>
          <w:i/>
          <w:iCs/>
        </w:rPr>
        <w:t>et al.</w:t>
      </w:r>
      <w:r w:rsidRPr="00387D74">
        <w:rPr>
          <w:rFonts w:ascii="Times New Roman" w:hAnsi="Times New Roman" w:cs="Times New Roman"/>
        </w:rPr>
        <w:t xml:space="preserve"> (2018) ‘AI4People—An Ethical Framework for a Good AI Society: Opportunities, Risks, Principles, and Recommendations’, </w:t>
      </w:r>
      <w:r w:rsidRPr="00387D74">
        <w:rPr>
          <w:rFonts w:ascii="Times New Roman" w:hAnsi="Times New Roman" w:cs="Times New Roman"/>
          <w:i/>
          <w:iCs/>
        </w:rPr>
        <w:t>Minds and Machines</w:t>
      </w:r>
      <w:r w:rsidRPr="00387D74">
        <w:rPr>
          <w:rFonts w:ascii="Times New Roman" w:hAnsi="Times New Roman" w:cs="Times New Roman"/>
        </w:rPr>
        <w:t>, 28(4), pp. 689–707. Available at: https://doi.org/10.1007/s11023-018-9482-5.</w:t>
      </w:r>
    </w:p>
    <w:p w14:paraId="1CEBD389"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Hutzschenreuter, T. and Lämmermann, T. (2025) ‘What Is Your AI Strategy? Systematically Integrating Self-Learning Technologies into Your Business Strategy’, </w:t>
      </w:r>
      <w:r w:rsidRPr="00387D74">
        <w:rPr>
          <w:rFonts w:ascii="Times New Roman" w:hAnsi="Times New Roman" w:cs="Times New Roman"/>
          <w:i/>
          <w:iCs/>
        </w:rPr>
        <w:t>Academy of Management Perspectives</w:t>
      </w:r>
      <w:r w:rsidRPr="00387D74">
        <w:rPr>
          <w:rFonts w:ascii="Times New Roman" w:hAnsi="Times New Roman" w:cs="Times New Roman"/>
        </w:rPr>
        <w:t>, p. amp.2023.0243. Available at: https://doi.org/10.5465/amp.2023.0243.</w:t>
      </w:r>
    </w:p>
    <w:p w14:paraId="1E1EFB93"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IBA (2024) </w:t>
      </w:r>
      <w:r w:rsidRPr="00387D74">
        <w:rPr>
          <w:rFonts w:ascii="Times New Roman" w:hAnsi="Times New Roman" w:cs="Times New Roman"/>
          <w:i/>
          <w:iCs/>
        </w:rPr>
        <w:t>The Future is Now: Artificial Intelligence and the Legal Profession</w:t>
      </w:r>
      <w:r w:rsidRPr="00387D74">
        <w:rPr>
          <w:rFonts w:ascii="Times New Roman" w:hAnsi="Times New Roman" w:cs="Times New Roman"/>
        </w:rPr>
        <w:t>. Available at: https://www.ibanet.org/IBA-and-CAIDP-release-report-The-Future-is-Now-Artificial-Intelligence-and-the-Legal-Profession (Accessed: 13 February 2025).</w:t>
      </w:r>
    </w:p>
    <w:p w14:paraId="25A5F0D9"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IBM (2021) </w:t>
      </w:r>
      <w:r w:rsidRPr="00387D74">
        <w:rPr>
          <w:rFonts w:ascii="Times New Roman" w:hAnsi="Times New Roman" w:cs="Times New Roman"/>
          <w:i/>
          <w:iCs/>
        </w:rPr>
        <w:t>What is AI Ethics? | IBM</w:t>
      </w:r>
      <w:r w:rsidRPr="00387D74">
        <w:rPr>
          <w:rFonts w:ascii="Times New Roman" w:hAnsi="Times New Roman" w:cs="Times New Roman"/>
        </w:rPr>
        <w:t>. Available at: https://www.ibm.com/think/topics/ai-ethics (Accessed: 12 February 2025).</w:t>
      </w:r>
    </w:p>
    <w:p w14:paraId="6A158261"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IBM (2024) </w:t>
      </w:r>
      <w:r w:rsidRPr="00387D74">
        <w:rPr>
          <w:rFonts w:ascii="Times New Roman" w:hAnsi="Times New Roman" w:cs="Times New Roman"/>
          <w:i/>
          <w:iCs/>
        </w:rPr>
        <w:t>What Is Black Box AI and How Does It Work? | IBM</w:t>
      </w:r>
      <w:r w:rsidRPr="00387D74">
        <w:rPr>
          <w:rFonts w:ascii="Times New Roman" w:hAnsi="Times New Roman" w:cs="Times New Roman"/>
        </w:rPr>
        <w:t>. Available at: https://www.ibm.com/think/topics/black-box-ai (Accessed: 12 February 2025).</w:t>
      </w:r>
    </w:p>
    <w:p w14:paraId="5637C35D"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Kar, S., Kar, A.K. and Gupta, M.P. (2021) ‘Modeling Drivers and Barriers of Artificial Intelligence Adoption: Insights from a Strategic Management Perspective’, </w:t>
      </w:r>
      <w:r w:rsidRPr="00387D74">
        <w:rPr>
          <w:rFonts w:ascii="Times New Roman" w:hAnsi="Times New Roman" w:cs="Times New Roman"/>
          <w:i/>
          <w:iCs/>
        </w:rPr>
        <w:t>Intelligent Systems in Accounting, Finance and Management</w:t>
      </w:r>
      <w:r w:rsidRPr="00387D74">
        <w:rPr>
          <w:rFonts w:ascii="Times New Roman" w:hAnsi="Times New Roman" w:cs="Times New Roman"/>
        </w:rPr>
        <w:t>, 28(4), pp. 217–238. Available at: https://doi.org/10.1002/isaf.1503.</w:t>
      </w:r>
    </w:p>
    <w:p w14:paraId="344EB7D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Lee, I. and Shin, Y.J. (2020) ‘Machine learning for enterprises: Applications, algorithm selection, and challenges’, </w:t>
      </w:r>
      <w:r w:rsidRPr="00387D74">
        <w:rPr>
          <w:rFonts w:ascii="Times New Roman" w:hAnsi="Times New Roman" w:cs="Times New Roman"/>
          <w:i/>
          <w:iCs/>
        </w:rPr>
        <w:t>Business Horizons</w:t>
      </w:r>
      <w:r w:rsidRPr="00387D74">
        <w:rPr>
          <w:rFonts w:ascii="Times New Roman" w:hAnsi="Times New Roman" w:cs="Times New Roman"/>
        </w:rPr>
        <w:t>, 63(2), pp. 157–170. Available at: https://doi.org/10.1016/j.bushor.2019.10.005.</w:t>
      </w:r>
    </w:p>
    <w:p w14:paraId="4AF003B5"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Lee, J. </w:t>
      </w:r>
      <w:r w:rsidRPr="00387D74">
        <w:rPr>
          <w:rFonts w:ascii="Times New Roman" w:hAnsi="Times New Roman" w:cs="Times New Roman"/>
          <w:i/>
          <w:iCs/>
        </w:rPr>
        <w:t>et al.</w:t>
      </w:r>
      <w:r w:rsidRPr="00387D74">
        <w:rPr>
          <w:rFonts w:ascii="Times New Roman" w:hAnsi="Times New Roman" w:cs="Times New Roman"/>
        </w:rPr>
        <w:t xml:space="preserve"> (2019) ‘Emerging Technology and Business Model Innovation: The Case of Artificial Intelligence’, </w:t>
      </w:r>
      <w:r w:rsidRPr="00387D74">
        <w:rPr>
          <w:rFonts w:ascii="Times New Roman" w:hAnsi="Times New Roman" w:cs="Times New Roman"/>
          <w:i/>
          <w:iCs/>
        </w:rPr>
        <w:t>Journal of Open Innovation: Technology, Market, and Complexity</w:t>
      </w:r>
      <w:r w:rsidRPr="00387D74">
        <w:rPr>
          <w:rFonts w:ascii="Times New Roman" w:hAnsi="Times New Roman" w:cs="Times New Roman"/>
        </w:rPr>
        <w:t>, 5(3), p. 44. Available at: https://doi.org/10.3390/joitmc5030044.</w:t>
      </w:r>
    </w:p>
    <w:p w14:paraId="74CB049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LexisNexis (2023) </w:t>
      </w:r>
      <w:r w:rsidRPr="00387D74">
        <w:rPr>
          <w:rFonts w:ascii="Times New Roman" w:hAnsi="Times New Roman" w:cs="Times New Roman"/>
          <w:i/>
          <w:iCs/>
        </w:rPr>
        <w:t>The Use of Artificial Intelligence in the Legal Profession</w:t>
      </w:r>
      <w:r w:rsidRPr="00387D74">
        <w:rPr>
          <w:rFonts w:ascii="Times New Roman" w:hAnsi="Times New Roman" w:cs="Times New Roman"/>
        </w:rPr>
        <w:t>. Available at: https://www.lexisnexis.com/community/insights/legal/practical-guidance-journal/b/pa/posts/the-use-of-artificial-intelligence-in-the-legal-profession (Accessed: 15 February 2025).</w:t>
      </w:r>
    </w:p>
    <w:p w14:paraId="2B7C7D96"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lastRenderedPageBreak/>
        <w:t xml:space="preserve">Lumenalta (2025) </w:t>
      </w:r>
      <w:r w:rsidRPr="00387D74">
        <w:rPr>
          <w:rFonts w:ascii="Times New Roman" w:hAnsi="Times New Roman" w:cs="Times New Roman"/>
          <w:i/>
          <w:iCs/>
        </w:rPr>
        <w:t>What are the different types of AI in 2025? | AI types and their benefits in 2025</w:t>
      </w:r>
      <w:r w:rsidRPr="00387D74">
        <w:rPr>
          <w:rFonts w:ascii="Times New Roman" w:hAnsi="Times New Roman" w:cs="Times New Roman"/>
        </w:rPr>
        <w:t xml:space="preserve">, </w:t>
      </w:r>
      <w:r w:rsidRPr="00387D74">
        <w:rPr>
          <w:rFonts w:ascii="Times New Roman" w:hAnsi="Times New Roman" w:cs="Times New Roman"/>
          <w:i/>
          <w:iCs/>
        </w:rPr>
        <w:t>Lumenalta</w:t>
      </w:r>
      <w:r w:rsidRPr="00387D74">
        <w:rPr>
          <w:rFonts w:ascii="Times New Roman" w:hAnsi="Times New Roman" w:cs="Times New Roman"/>
        </w:rPr>
        <w:t>. Available at: https://lumenalta.com/insights/what-are-the-different-types-of-ai (Accessed: 10 February 2025).</w:t>
      </w:r>
    </w:p>
    <w:p w14:paraId="61EA9DDC"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McCarthy, J. </w:t>
      </w:r>
      <w:r w:rsidRPr="00387D74">
        <w:rPr>
          <w:rFonts w:ascii="Times New Roman" w:hAnsi="Times New Roman" w:cs="Times New Roman"/>
          <w:i/>
          <w:iCs/>
        </w:rPr>
        <w:t>et al.</w:t>
      </w:r>
      <w:r w:rsidRPr="00387D74">
        <w:rPr>
          <w:rFonts w:ascii="Times New Roman" w:hAnsi="Times New Roman" w:cs="Times New Roman"/>
        </w:rPr>
        <w:t xml:space="preserve"> (2006) ‘A Proposal for the Dartmouth Summer Research Project on Artificial Intelligence, August 31, 1955’, </w:t>
      </w:r>
      <w:r w:rsidRPr="00387D74">
        <w:rPr>
          <w:rFonts w:ascii="Times New Roman" w:hAnsi="Times New Roman" w:cs="Times New Roman"/>
          <w:i/>
          <w:iCs/>
        </w:rPr>
        <w:t>AI Magazine (Reprinted)</w:t>
      </w:r>
      <w:r w:rsidRPr="00387D74">
        <w:rPr>
          <w:rFonts w:ascii="Times New Roman" w:hAnsi="Times New Roman" w:cs="Times New Roman"/>
        </w:rPr>
        <w:t>, 27(4), pp. 12–12. Available at: https://doi.org/10.1609/aimag.v27i4.1904.</w:t>
      </w:r>
    </w:p>
    <w:p w14:paraId="00B6EDDF"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McKinsey Institute (2018) </w:t>
      </w:r>
      <w:r w:rsidRPr="00387D74">
        <w:rPr>
          <w:rFonts w:ascii="Times New Roman" w:hAnsi="Times New Roman" w:cs="Times New Roman"/>
          <w:i/>
          <w:iCs/>
        </w:rPr>
        <w:t>MGI-Notes-from-the-AI-frontier-Modeling-the-impact-of-AI-on-the-world-economy-September-2018</w:t>
      </w:r>
      <w:r w:rsidRPr="00387D74">
        <w:rPr>
          <w:rFonts w:ascii="Times New Roman" w:hAnsi="Times New Roman" w:cs="Times New Roman"/>
        </w:rPr>
        <w:t xml:space="preserve">, </w:t>
      </w:r>
      <w:r w:rsidRPr="00387D74">
        <w:rPr>
          <w:rFonts w:ascii="Times New Roman" w:hAnsi="Times New Roman" w:cs="Times New Roman"/>
          <w:i/>
          <w:iCs/>
        </w:rPr>
        <w:t>McKinsey Global Institute</w:t>
      </w:r>
      <w:r w:rsidRPr="00387D74">
        <w:rPr>
          <w:rFonts w:ascii="Times New Roman" w:hAnsi="Times New Roman" w:cs="Times New Roman"/>
        </w:rPr>
        <w:t>. Available at: https://www.mckinsey.com/~/media/McKinsey/Featured%20Insights/Artificial%20Intelligence/Notes%20from%20the%20frontier%20Modeling%20the%20impact%20of%20AI%20on%20the%20world%20economy/MGI-Notes-from-the-AI-frontier-Modeling-the-impact-of-AI-on-the-world-economy-September-2018.pdf (Accessed: 20 July 2025).</w:t>
      </w:r>
    </w:p>
    <w:p w14:paraId="04D03B8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Merhi, M.I. (2023) ‘An evaluation of the critical success factors impacting artificial intelligence implementation’, </w:t>
      </w:r>
      <w:r w:rsidRPr="00387D74">
        <w:rPr>
          <w:rFonts w:ascii="Times New Roman" w:hAnsi="Times New Roman" w:cs="Times New Roman"/>
          <w:i/>
          <w:iCs/>
        </w:rPr>
        <w:t>International Journal of Information Management</w:t>
      </w:r>
      <w:r w:rsidRPr="00387D74">
        <w:rPr>
          <w:rFonts w:ascii="Times New Roman" w:hAnsi="Times New Roman" w:cs="Times New Roman"/>
        </w:rPr>
        <w:t>, 69, p. 102545. Available at: https://doi.org/10.1016/j.ijinfomgt.2022.102545.</w:t>
      </w:r>
    </w:p>
    <w:p w14:paraId="4388C11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MIT (2024) </w:t>
      </w:r>
      <w:r w:rsidRPr="00387D74">
        <w:rPr>
          <w:rFonts w:ascii="Times New Roman" w:hAnsi="Times New Roman" w:cs="Times New Roman"/>
          <w:i/>
          <w:iCs/>
        </w:rPr>
        <w:t>What is AI?</w:t>
      </w:r>
      <w:r w:rsidRPr="00387D74">
        <w:rPr>
          <w:rFonts w:ascii="Times New Roman" w:hAnsi="Times New Roman" w:cs="Times New Roman"/>
        </w:rPr>
        <w:t xml:space="preserve">, </w:t>
      </w:r>
      <w:r w:rsidRPr="00387D74">
        <w:rPr>
          <w:rFonts w:ascii="Times New Roman" w:hAnsi="Times New Roman" w:cs="Times New Roman"/>
          <w:i/>
          <w:iCs/>
        </w:rPr>
        <w:t>MIT Technology Review</w:t>
      </w:r>
      <w:r w:rsidRPr="00387D74">
        <w:rPr>
          <w:rFonts w:ascii="Times New Roman" w:hAnsi="Times New Roman" w:cs="Times New Roman"/>
        </w:rPr>
        <w:t>. Available at: https://www.technologyreview.com/2024/07/10/1094475/what-is-artificial-intelligence-ai-definitive-guide/ (Accessed: 8 February 2025).</w:t>
      </w:r>
    </w:p>
    <w:p w14:paraId="7064C89C"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Mukherjee, S. (2020) ‘Emerging Frontiers in Smart Environment and Healthcare – A Vision’, </w:t>
      </w:r>
      <w:r w:rsidRPr="00387D74">
        <w:rPr>
          <w:rFonts w:ascii="Times New Roman" w:hAnsi="Times New Roman" w:cs="Times New Roman"/>
          <w:i/>
          <w:iCs/>
        </w:rPr>
        <w:t>Information Systems Frontiers</w:t>
      </w:r>
      <w:r w:rsidRPr="00387D74">
        <w:rPr>
          <w:rFonts w:ascii="Times New Roman" w:hAnsi="Times New Roman" w:cs="Times New Roman"/>
        </w:rPr>
        <w:t>, 22(1), pp. 23–27. Available at: https://doi.org/10.1007/s10796-019-09965-3.</w:t>
      </w:r>
    </w:p>
    <w:p w14:paraId="6570F22B"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Ovsyannikova, D., de Mello, V.O. and Inzlicht, M. (2025) ‘Third-party evaluators perceive AI as more compassionate than expert humans’, </w:t>
      </w:r>
      <w:r w:rsidRPr="00387D74">
        <w:rPr>
          <w:rFonts w:ascii="Times New Roman" w:hAnsi="Times New Roman" w:cs="Times New Roman"/>
          <w:i/>
          <w:iCs/>
        </w:rPr>
        <w:t>Communications Psychology</w:t>
      </w:r>
      <w:r w:rsidRPr="00387D74">
        <w:rPr>
          <w:rFonts w:ascii="Times New Roman" w:hAnsi="Times New Roman" w:cs="Times New Roman"/>
        </w:rPr>
        <w:t>, 3(1), pp. 1–11. Available at: https://doi.org/10.1038/s44271-024-00182-6.</w:t>
      </w:r>
    </w:p>
    <w:p w14:paraId="3907523C"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Porter, M. and Heppelmann, J. (2014) ‘How Smart, Connected Products Are Transforming Competition’, </w:t>
      </w:r>
      <w:r w:rsidRPr="00387D74">
        <w:rPr>
          <w:rFonts w:ascii="Times New Roman" w:hAnsi="Times New Roman" w:cs="Times New Roman"/>
          <w:i/>
          <w:iCs/>
        </w:rPr>
        <w:t>Harvard Business Review</w:t>
      </w:r>
      <w:r w:rsidRPr="00387D74">
        <w:rPr>
          <w:rFonts w:ascii="Times New Roman" w:hAnsi="Times New Roman" w:cs="Times New Roman"/>
        </w:rPr>
        <w:t xml:space="preserve"> [Preprint]. Available at: https://www.semanticscholar.org/paper/How-Smart%2C-Connected-Products-Are-Transforming-Porter-Heppelmann/8119a80c6059bfda198e1f6e5b52cf7351b0962d (Accessed: 13 February 2025).</w:t>
      </w:r>
    </w:p>
    <w:p w14:paraId="68EA8FE0"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Radhakrishnan, J. and Chattopadhyay, M. (2020) ‘Determinants and Barriers of Artificial Intelligence Adoption – A Literature Review’, in S.K. Sharma et al. (eds) </w:t>
      </w:r>
      <w:r w:rsidRPr="00387D74">
        <w:rPr>
          <w:rFonts w:ascii="Times New Roman" w:hAnsi="Times New Roman" w:cs="Times New Roman"/>
          <w:i/>
          <w:iCs/>
        </w:rPr>
        <w:t>Re-imagining Diffusion and Adoption of Information Technology and Systems: A Continuing Conversation</w:t>
      </w:r>
      <w:r w:rsidRPr="00387D74">
        <w:rPr>
          <w:rFonts w:ascii="Times New Roman" w:hAnsi="Times New Roman" w:cs="Times New Roman"/>
        </w:rPr>
        <w:t>. Cham: Springer International Publishing, pp. 89–99. Available at: https://doi.org/10.1007/978-3-030-64849-7_9.</w:t>
      </w:r>
    </w:p>
    <w:p w14:paraId="099E7A8A"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Rane, N. (2023) ‘Role and Challenges of ChatGPT and Similar Generative Artificial Intelligence in Business Management’, </w:t>
      </w:r>
      <w:r w:rsidRPr="00387D74">
        <w:rPr>
          <w:rFonts w:ascii="Times New Roman" w:hAnsi="Times New Roman" w:cs="Times New Roman"/>
          <w:i/>
          <w:iCs/>
        </w:rPr>
        <w:t>SSRN Electronic Journal</w:t>
      </w:r>
      <w:r w:rsidRPr="00387D74">
        <w:rPr>
          <w:rFonts w:ascii="Times New Roman" w:hAnsi="Times New Roman" w:cs="Times New Roman"/>
        </w:rPr>
        <w:t xml:space="preserve"> [Preprint]. Available at: https://doi.org/10.2139/ssrn.4603227.</w:t>
      </w:r>
    </w:p>
    <w:p w14:paraId="1FCFC4C5"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lastRenderedPageBreak/>
        <w:t xml:space="preserve">Russell, S.J. and Norvig, P. (2022) </w:t>
      </w:r>
      <w:r w:rsidRPr="00387D74">
        <w:rPr>
          <w:rFonts w:ascii="Times New Roman" w:hAnsi="Times New Roman" w:cs="Times New Roman"/>
          <w:i/>
          <w:iCs/>
        </w:rPr>
        <w:t>Artificial intelligence: a modern approach</w:t>
      </w:r>
      <w:r w:rsidRPr="00387D74">
        <w:rPr>
          <w:rFonts w:ascii="Times New Roman" w:hAnsi="Times New Roman" w:cs="Times New Roman"/>
        </w:rPr>
        <w:t>. Fourth edition, global edition. Boston: Pearson (Prentice Hall series in artificial intelligence).</w:t>
      </w:r>
    </w:p>
    <w:p w14:paraId="00BC7BBB"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Sharma, R. and Reddy, B. (2024) ‘Strategic Approaches to AI Integration in Organizations: Managing Change and Maximizing Benefits’, in </w:t>
      </w:r>
      <w:r w:rsidRPr="00387D74">
        <w:rPr>
          <w:rFonts w:ascii="Times New Roman" w:hAnsi="Times New Roman" w:cs="Times New Roman"/>
          <w:i/>
          <w:iCs/>
        </w:rPr>
        <w:t>2024 4th Asian Conference on Innovation in Technology (ASIANCON)</w:t>
      </w:r>
      <w:r w:rsidRPr="00387D74">
        <w:rPr>
          <w:rFonts w:ascii="Times New Roman" w:hAnsi="Times New Roman" w:cs="Times New Roman"/>
        </w:rPr>
        <w:t xml:space="preserve">. </w:t>
      </w:r>
      <w:r w:rsidRPr="00387D74">
        <w:rPr>
          <w:rFonts w:ascii="Times New Roman" w:hAnsi="Times New Roman" w:cs="Times New Roman"/>
          <w:i/>
          <w:iCs/>
        </w:rPr>
        <w:t>2024 4th Asian Conference on Innovation in Technology (ASIANCON)</w:t>
      </w:r>
      <w:r w:rsidRPr="00387D74">
        <w:rPr>
          <w:rFonts w:ascii="Times New Roman" w:hAnsi="Times New Roman" w:cs="Times New Roman"/>
        </w:rPr>
        <w:t>, pp. 1–5. Available at: https://doi.org/10.1109/ASIANCON62057.2024.10838046.</w:t>
      </w:r>
    </w:p>
    <w:p w14:paraId="59E37752"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Solaimani, S. and Swaak, L. (2023) ‘Critical Success Factors in a multi-stage adoption of Artificial Intelligence: A Necessary Condition Analysis’, </w:t>
      </w:r>
      <w:r w:rsidRPr="00387D74">
        <w:rPr>
          <w:rFonts w:ascii="Times New Roman" w:hAnsi="Times New Roman" w:cs="Times New Roman"/>
          <w:i/>
          <w:iCs/>
        </w:rPr>
        <w:t>Journal of Engineering and Technology Management</w:t>
      </w:r>
      <w:r w:rsidRPr="00387D74">
        <w:rPr>
          <w:rFonts w:ascii="Times New Roman" w:hAnsi="Times New Roman" w:cs="Times New Roman"/>
        </w:rPr>
        <w:t>, 69, p. 101760. Available at: https://doi.org/10.1016/j.jengtecman.2023.101760.</w:t>
      </w:r>
    </w:p>
    <w:p w14:paraId="06655C16" w14:textId="77777777" w:rsidR="00387D74" w:rsidRPr="00387D74" w:rsidRDefault="00387D74" w:rsidP="00387D74">
      <w:pPr>
        <w:pStyle w:val="Bibliography"/>
        <w:rPr>
          <w:rFonts w:ascii="Times New Roman" w:hAnsi="Times New Roman" w:cs="Times New Roman"/>
        </w:rPr>
      </w:pPr>
      <w:r w:rsidRPr="00387D74">
        <w:rPr>
          <w:rFonts w:ascii="Times New Roman" w:hAnsi="Times New Roman" w:cs="Times New Roman"/>
        </w:rPr>
        <w:t xml:space="preserve">Thomson Reuters (2025) </w:t>
      </w:r>
      <w:r w:rsidRPr="00387D74">
        <w:rPr>
          <w:rFonts w:ascii="Times New Roman" w:hAnsi="Times New Roman" w:cs="Times New Roman"/>
          <w:i/>
          <w:iCs/>
        </w:rPr>
        <w:t>How AI is transforming the legal profession (2025) | Legal Blog</w:t>
      </w:r>
      <w:r w:rsidRPr="00387D74">
        <w:rPr>
          <w:rFonts w:ascii="Times New Roman" w:hAnsi="Times New Roman" w:cs="Times New Roman"/>
        </w:rPr>
        <w:t xml:space="preserve">, </w:t>
      </w:r>
      <w:r w:rsidRPr="00387D74">
        <w:rPr>
          <w:rFonts w:ascii="Times New Roman" w:hAnsi="Times New Roman" w:cs="Times New Roman"/>
          <w:i/>
          <w:iCs/>
        </w:rPr>
        <w:t>Thomson Reuters</w:t>
      </w:r>
      <w:r w:rsidRPr="00387D74">
        <w:rPr>
          <w:rFonts w:ascii="Times New Roman" w:hAnsi="Times New Roman" w:cs="Times New Roman"/>
        </w:rPr>
        <w:t>. Available at: https://legal.thomsonreuters.com/blog/how-ai-is-transforming-the-legal-profession/ (Accessed: 15 February 2025).</w:t>
      </w:r>
    </w:p>
    <w:p w14:paraId="3473AFA5" w14:textId="2ABB7F20" w:rsidR="00E85914" w:rsidRPr="002B15E1" w:rsidRDefault="00E85914" w:rsidP="009C64C0">
      <w:pPr>
        <w:spacing w:line="480" w:lineRule="auto"/>
        <w:rPr>
          <w:rFonts w:ascii="Times New Roman" w:hAnsi="Times New Roman" w:cs="Times New Roman"/>
        </w:rPr>
      </w:pPr>
      <w:r w:rsidRPr="002B15E1">
        <w:rPr>
          <w:rFonts w:ascii="Times New Roman" w:hAnsi="Times New Roman" w:cs="Times New Roman"/>
        </w:rPr>
        <w:fldChar w:fldCharType="end"/>
      </w:r>
    </w:p>
    <w:p w14:paraId="532A5459" w14:textId="77777777" w:rsidR="008432D1" w:rsidRPr="002B15E1" w:rsidRDefault="008432D1" w:rsidP="009C64C0">
      <w:pPr>
        <w:spacing w:line="480" w:lineRule="auto"/>
        <w:rPr>
          <w:rFonts w:ascii="Times New Roman" w:hAnsi="Times New Roman" w:cs="Times New Roman"/>
        </w:rPr>
      </w:pPr>
    </w:p>
    <w:p w14:paraId="0E4D354A" w14:textId="77777777" w:rsidR="008432D1" w:rsidRPr="002B15E1" w:rsidRDefault="008432D1" w:rsidP="009C64C0">
      <w:pPr>
        <w:spacing w:line="480" w:lineRule="auto"/>
        <w:rPr>
          <w:rFonts w:ascii="Times New Roman" w:hAnsi="Times New Roman" w:cs="Times New Roman"/>
        </w:rPr>
      </w:pPr>
    </w:p>
    <w:p w14:paraId="425AA47F" w14:textId="77777777" w:rsidR="008432D1" w:rsidRPr="002B15E1" w:rsidRDefault="008432D1" w:rsidP="009C64C0">
      <w:pPr>
        <w:spacing w:line="480" w:lineRule="auto"/>
        <w:rPr>
          <w:rFonts w:ascii="Times New Roman" w:hAnsi="Times New Roman" w:cs="Times New Roman"/>
        </w:rPr>
      </w:pPr>
    </w:p>
    <w:p w14:paraId="11B3A643" w14:textId="77777777" w:rsidR="008432D1" w:rsidRPr="002B15E1" w:rsidRDefault="008432D1" w:rsidP="009C64C0">
      <w:pPr>
        <w:spacing w:line="480" w:lineRule="auto"/>
        <w:rPr>
          <w:rFonts w:ascii="Times New Roman" w:hAnsi="Times New Roman" w:cs="Times New Roman"/>
        </w:rPr>
      </w:pPr>
    </w:p>
    <w:p w14:paraId="35D5AE8E" w14:textId="77777777" w:rsidR="008432D1" w:rsidRDefault="008432D1" w:rsidP="009C64C0">
      <w:pPr>
        <w:spacing w:line="480" w:lineRule="auto"/>
        <w:rPr>
          <w:rFonts w:ascii="Times New Roman" w:hAnsi="Times New Roman" w:cs="Times New Roman"/>
        </w:rPr>
      </w:pPr>
    </w:p>
    <w:p w14:paraId="1C250793" w14:textId="77777777" w:rsidR="002974D5" w:rsidRDefault="002974D5" w:rsidP="009C64C0">
      <w:pPr>
        <w:spacing w:line="480" w:lineRule="auto"/>
        <w:rPr>
          <w:rFonts w:ascii="Times New Roman" w:hAnsi="Times New Roman" w:cs="Times New Roman"/>
        </w:rPr>
      </w:pPr>
    </w:p>
    <w:p w14:paraId="46F616CA" w14:textId="77777777" w:rsidR="002974D5" w:rsidRDefault="002974D5" w:rsidP="009C64C0">
      <w:pPr>
        <w:spacing w:line="480" w:lineRule="auto"/>
        <w:rPr>
          <w:rFonts w:ascii="Times New Roman" w:hAnsi="Times New Roman" w:cs="Times New Roman"/>
        </w:rPr>
      </w:pPr>
    </w:p>
    <w:p w14:paraId="2FB226AC" w14:textId="77777777" w:rsidR="002974D5" w:rsidRDefault="002974D5" w:rsidP="009C64C0">
      <w:pPr>
        <w:spacing w:line="480" w:lineRule="auto"/>
        <w:rPr>
          <w:rFonts w:ascii="Times New Roman" w:hAnsi="Times New Roman" w:cs="Times New Roman"/>
        </w:rPr>
      </w:pPr>
    </w:p>
    <w:p w14:paraId="072B33B1" w14:textId="77777777" w:rsidR="002974D5" w:rsidRDefault="002974D5" w:rsidP="009C64C0">
      <w:pPr>
        <w:spacing w:line="480" w:lineRule="auto"/>
        <w:rPr>
          <w:rFonts w:ascii="Times New Roman" w:hAnsi="Times New Roman" w:cs="Times New Roman"/>
        </w:rPr>
      </w:pPr>
    </w:p>
    <w:p w14:paraId="5ADD41B5" w14:textId="77777777" w:rsidR="002974D5" w:rsidRPr="002B15E1" w:rsidRDefault="002974D5" w:rsidP="009C64C0">
      <w:pPr>
        <w:spacing w:line="480" w:lineRule="auto"/>
        <w:rPr>
          <w:rFonts w:ascii="Times New Roman" w:hAnsi="Times New Roman" w:cs="Times New Roman"/>
        </w:rPr>
      </w:pPr>
    </w:p>
    <w:p w14:paraId="1369EAE6" w14:textId="77777777" w:rsidR="00C35AC2" w:rsidRPr="002B15E1" w:rsidRDefault="00C35AC2" w:rsidP="007A2FE5">
      <w:pPr>
        <w:pStyle w:val="Heading1"/>
      </w:pPr>
      <w:r w:rsidRPr="002B15E1">
        <w:lastRenderedPageBreak/>
        <w:t xml:space="preserve">3. Annotated Bibliography </w:t>
      </w:r>
    </w:p>
    <w:p w14:paraId="61652DB4"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Abuzaid, A.N. (2024) ‘Strategic AI Integration: Examining the Role of Artificial Intelligence in Corporate Decision-Making’, in </w:t>
      </w:r>
      <w:r w:rsidRPr="002B15E1">
        <w:rPr>
          <w:rFonts w:ascii="Times New Roman" w:hAnsi="Times New Roman" w:cs="Times New Roman"/>
          <w:i/>
          <w:iCs/>
          <w:kern w:val="0"/>
        </w:rPr>
        <w:t>2024 International Conference on Knowledge Engineering and Communication Systems (ICKECS)</w:t>
      </w:r>
      <w:r w:rsidRPr="002B15E1">
        <w:rPr>
          <w:rFonts w:ascii="Times New Roman" w:hAnsi="Times New Roman" w:cs="Times New Roman"/>
          <w:kern w:val="0"/>
        </w:rPr>
        <w:t xml:space="preserve">. </w:t>
      </w:r>
      <w:r w:rsidRPr="002B15E1">
        <w:rPr>
          <w:rFonts w:ascii="Times New Roman" w:hAnsi="Times New Roman" w:cs="Times New Roman"/>
          <w:i/>
          <w:iCs/>
          <w:kern w:val="0"/>
        </w:rPr>
        <w:t>2024 International Conference on Knowledge Engineering and Communication Systems (ICKECS)</w:t>
      </w:r>
      <w:r w:rsidRPr="002B15E1">
        <w:rPr>
          <w:rFonts w:ascii="Times New Roman" w:hAnsi="Times New Roman" w:cs="Times New Roman"/>
          <w:kern w:val="0"/>
        </w:rPr>
        <w:t xml:space="preserve">, pp. 1–6. Available at: </w:t>
      </w:r>
      <w:hyperlink r:id="rId7" w:history="1">
        <w:r w:rsidRPr="002B15E1">
          <w:rPr>
            <w:rStyle w:val="Hyperlink"/>
            <w:rFonts w:ascii="Times New Roman" w:hAnsi="Times New Roman" w:cs="Times New Roman"/>
            <w:kern w:val="0"/>
          </w:rPr>
          <w:t>https://doi.org/10.1109/ICKECS61492.2024.10616871</w:t>
        </w:r>
      </w:hyperlink>
      <w:r w:rsidRPr="002B15E1">
        <w:rPr>
          <w:rFonts w:ascii="Times New Roman" w:hAnsi="Times New Roman" w:cs="Times New Roman"/>
          <w:kern w:val="0"/>
        </w:rPr>
        <w:t xml:space="preserve">. </w:t>
      </w:r>
    </w:p>
    <w:p w14:paraId="01973C6B" w14:textId="77777777" w:rsidR="00C35AC2" w:rsidRPr="002B15E1" w:rsidRDefault="00C35AC2" w:rsidP="00C35AC2">
      <w:pPr>
        <w:widowControl w:val="0"/>
        <w:autoSpaceDE w:val="0"/>
        <w:autoSpaceDN w:val="0"/>
        <w:adjustRightInd w:val="0"/>
        <w:spacing w:after="240" w:line="240" w:lineRule="auto"/>
        <w:ind w:left="720"/>
        <w:rPr>
          <w:rFonts w:ascii="Times New Roman" w:hAnsi="Times New Roman" w:cs="Times New Roman"/>
          <w:kern w:val="0"/>
        </w:rPr>
      </w:pPr>
      <w:r w:rsidRPr="002B15E1">
        <w:rPr>
          <w:rFonts w:ascii="Times New Roman" w:hAnsi="Times New Roman" w:cs="Times New Roman"/>
          <w:kern w:val="0"/>
        </w:rPr>
        <w:t>Explores the strategic integration of AI in corporate decision-making. It considers the opportunities and challenges, with consideration to existing frameworks, through the lens of company culture, ethics and privacy. It has a strong focus on ethics. Very insightful, relevant and influential.</w:t>
      </w:r>
    </w:p>
    <w:p w14:paraId="21F5892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Accenture (2017) </w:t>
      </w:r>
      <w:r w:rsidRPr="002B15E1">
        <w:rPr>
          <w:rFonts w:ascii="Times New Roman" w:hAnsi="Times New Roman" w:cs="Times New Roman"/>
          <w:i/>
          <w:iCs/>
          <w:kern w:val="0"/>
        </w:rPr>
        <w:t>Redefine Banking with Artificial Intelligence</w:t>
      </w:r>
      <w:r w:rsidRPr="002B15E1">
        <w:rPr>
          <w:rFonts w:ascii="Times New Roman" w:hAnsi="Times New Roman" w:cs="Times New Roman"/>
          <w:kern w:val="0"/>
        </w:rPr>
        <w:t xml:space="preserve">. Available at: https://dl.icdst.org/pdfs/files3/586bb16c395d33fa2cdc64dbcf5b4f27.pdf (Accessed: 10 February 2025). </w:t>
      </w:r>
    </w:p>
    <w:p w14:paraId="639C2E95" w14:textId="34E28E26" w:rsidR="00C35AC2" w:rsidRPr="002B15E1" w:rsidRDefault="00C35AC2" w:rsidP="00C35AC2">
      <w:pPr>
        <w:widowControl w:val="0"/>
        <w:autoSpaceDE w:val="0"/>
        <w:autoSpaceDN w:val="0"/>
        <w:adjustRightInd w:val="0"/>
        <w:spacing w:after="240" w:line="240" w:lineRule="auto"/>
        <w:ind w:left="720"/>
        <w:rPr>
          <w:rFonts w:ascii="Times New Roman" w:hAnsi="Times New Roman" w:cs="Times New Roman"/>
          <w:kern w:val="0"/>
        </w:rPr>
      </w:pPr>
      <w:r w:rsidRPr="002B15E1">
        <w:rPr>
          <w:rFonts w:ascii="Times New Roman" w:hAnsi="Times New Roman" w:cs="Times New Roman"/>
          <w:kern w:val="0"/>
        </w:rPr>
        <w:t>Businesses are increasingly adopting AI to realize increased efficiencies, productivity, and reduce cost of operations</w:t>
      </w:r>
      <w:r w:rsidR="002F07A8">
        <w:rPr>
          <w:rFonts w:ascii="Times New Roman" w:hAnsi="Times New Roman" w:cs="Times New Roman"/>
          <w:kern w:val="0"/>
        </w:rPr>
        <w:t xml:space="preserve">. This article is from a relevant </w:t>
      </w:r>
      <w:r w:rsidR="00477DE3">
        <w:rPr>
          <w:rFonts w:ascii="Times New Roman" w:hAnsi="Times New Roman" w:cs="Times New Roman"/>
          <w:kern w:val="0"/>
        </w:rPr>
        <w:t>and reputable source.</w:t>
      </w:r>
    </w:p>
    <w:p w14:paraId="6677D503" w14:textId="77777777" w:rsidR="001D2B9D" w:rsidRPr="002B15E1" w:rsidRDefault="001D2B9D" w:rsidP="001D2B9D">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Ashok, M. </w:t>
      </w:r>
      <w:r w:rsidRPr="002B15E1">
        <w:rPr>
          <w:rFonts w:ascii="Times New Roman" w:hAnsi="Times New Roman" w:cs="Times New Roman"/>
          <w:i/>
          <w:iCs/>
          <w:kern w:val="0"/>
        </w:rPr>
        <w:t>et al.</w:t>
      </w:r>
      <w:r w:rsidRPr="002B15E1">
        <w:rPr>
          <w:rFonts w:ascii="Times New Roman" w:hAnsi="Times New Roman" w:cs="Times New Roman"/>
          <w:kern w:val="0"/>
        </w:rPr>
        <w:t xml:space="preserve"> (2022) ‘Ethical framework for Artificial Intelligence and Digital technologies’, </w:t>
      </w:r>
      <w:r w:rsidRPr="002B15E1">
        <w:rPr>
          <w:rFonts w:ascii="Times New Roman" w:hAnsi="Times New Roman" w:cs="Times New Roman"/>
          <w:i/>
          <w:iCs/>
          <w:kern w:val="0"/>
        </w:rPr>
        <w:t>International Journal of Information Management</w:t>
      </w:r>
      <w:r w:rsidRPr="002B15E1">
        <w:rPr>
          <w:rFonts w:ascii="Times New Roman" w:hAnsi="Times New Roman" w:cs="Times New Roman"/>
          <w:kern w:val="0"/>
        </w:rPr>
        <w:t>, 62, p. 102433. Available at: https://doi.org/10.1016/j.ijinfomgt.2021.102433.</w:t>
      </w:r>
    </w:p>
    <w:p w14:paraId="75036C74" w14:textId="2E62D03F" w:rsidR="0064373F" w:rsidRPr="002B15E1" w:rsidRDefault="001D2B9D" w:rsidP="001D2B9D">
      <w:pPr>
        <w:widowControl w:val="0"/>
        <w:autoSpaceDE w:val="0"/>
        <w:autoSpaceDN w:val="0"/>
        <w:adjustRightInd w:val="0"/>
        <w:spacing w:after="240" w:line="240" w:lineRule="auto"/>
        <w:ind w:left="720"/>
        <w:rPr>
          <w:rFonts w:ascii="Times New Roman" w:hAnsi="Times New Roman" w:cs="Times New Roman"/>
          <w:kern w:val="0"/>
        </w:rPr>
      </w:pPr>
      <w:r w:rsidRPr="007A2FE5">
        <w:rPr>
          <w:rFonts w:ascii="Times New Roman" w:hAnsi="Times New Roman" w:cs="Times New Roman"/>
          <w:kern w:val="0"/>
        </w:rPr>
        <w:t>Explores the concept and frameworks associated with "digital ethics" in relation to AI and ethical practices. Is well grounded by ethical theories and concepts.</w:t>
      </w:r>
    </w:p>
    <w:p w14:paraId="79B3E80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Atallah</w:t>
      </w:r>
      <w:proofErr w:type="spellEnd"/>
      <w:r w:rsidRPr="002B15E1">
        <w:rPr>
          <w:rFonts w:ascii="Times New Roman" w:hAnsi="Times New Roman" w:cs="Times New Roman"/>
          <w:kern w:val="0"/>
        </w:rPr>
        <w:t xml:space="preserve">, A.B. and </w:t>
      </w:r>
      <w:proofErr w:type="spellStart"/>
      <w:r w:rsidRPr="002B15E1">
        <w:rPr>
          <w:rFonts w:ascii="Times New Roman" w:hAnsi="Times New Roman" w:cs="Times New Roman"/>
          <w:kern w:val="0"/>
        </w:rPr>
        <w:t>Atallah</w:t>
      </w:r>
      <w:proofErr w:type="spellEnd"/>
      <w:r w:rsidRPr="002B15E1">
        <w:rPr>
          <w:rFonts w:ascii="Times New Roman" w:hAnsi="Times New Roman" w:cs="Times New Roman"/>
          <w:kern w:val="0"/>
        </w:rPr>
        <w:t xml:space="preserve">, S. (2021) ‘Cloud Computing for Robotics and Surgery’, in S. </w:t>
      </w:r>
      <w:proofErr w:type="spellStart"/>
      <w:r w:rsidRPr="002B15E1">
        <w:rPr>
          <w:rFonts w:ascii="Times New Roman" w:hAnsi="Times New Roman" w:cs="Times New Roman"/>
          <w:kern w:val="0"/>
        </w:rPr>
        <w:t>Atallah</w:t>
      </w:r>
      <w:proofErr w:type="spellEnd"/>
      <w:r w:rsidRPr="002B15E1">
        <w:rPr>
          <w:rFonts w:ascii="Times New Roman" w:hAnsi="Times New Roman" w:cs="Times New Roman"/>
          <w:kern w:val="0"/>
        </w:rPr>
        <w:t xml:space="preserve"> (ed.) </w:t>
      </w:r>
      <w:r w:rsidRPr="002B15E1">
        <w:rPr>
          <w:rFonts w:ascii="Times New Roman" w:hAnsi="Times New Roman" w:cs="Times New Roman"/>
          <w:i/>
          <w:iCs/>
          <w:kern w:val="0"/>
        </w:rPr>
        <w:t>Digital Surgery</w:t>
      </w:r>
      <w:r w:rsidRPr="002B15E1">
        <w:rPr>
          <w:rFonts w:ascii="Times New Roman" w:hAnsi="Times New Roman" w:cs="Times New Roman"/>
          <w:kern w:val="0"/>
        </w:rPr>
        <w:t>. Cham: Springer International Publishing, pp. 37–58. Available at: https://doi.org/10.1007/978-3-030-49100-0_4 (Accessed: 3 February 2025).</w:t>
      </w:r>
    </w:p>
    <w:p w14:paraId="05DA1BAF" w14:textId="79EF7722"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the adoption of gen</w:t>
      </w:r>
      <w:r w:rsidR="00DC5C8F">
        <w:rPr>
          <w:rFonts w:ascii="Times New Roman" w:hAnsi="Times New Roman" w:cs="Times New Roman"/>
          <w:kern w:val="0"/>
        </w:rPr>
        <w:t>erative</w:t>
      </w:r>
      <w:r w:rsidRPr="002B15E1">
        <w:rPr>
          <w:rFonts w:ascii="Times New Roman" w:hAnsi="Times New Roman" w:cs="Times New Roman"/>
          <w:kern w:val="0"/>
        </w:rPr>
        <w:t xml:space="preserve"> AI technologies, including machine learning, big data, LLMs and deep learning.</w:t>
      </w:r>
      <w:r w:rsidR="00DC5C8F">
        <w:rPr>
          <w:rFonts w:ascii="Times New Roman" w:hAnsi="Times New Roman" w:cs="Times New Roman"/>
          <w:kern w:val="0"/>
        </w:rPr>
        <w:t xml:space="preserve"> This is from a reputable source and the </w:t>
      </w:r>
      <w:r w:rsidR="00D9064C">
        <w:rPr>
          <w:rFonts w:ascii="Times New Roman" w:hAnsi="Times New Roman" w:cs="Times New Roman"/>
          <w:kern w:val="0"/>
        </w:rPr>
        <w:t xml:space="preserve">research is comprehensive and relevant. </w:t>
      </w:r>
    </w:p>
    <w:p w14:paraId="1B64BDD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Baptista, E. (2025) ‘What is </w:t>
      </w:r>
      <w:proofErr w:type="spellStart"/>
      <w:r w:rsidRPr="002B15E1">
        <w:rPr>
          <w:rFonts w:ascii="Times New Roman" w:hAnsi="Times New Roman" w:cs="Times New Roman"/>
          <w:kern w:val="0"/>
        </w:rPr>
        <w:t>DeepSeek</w:t>
      </w:r>
      <w:proofErr w:type="spellEnd"/>
      <w:r w:rsidRPr="002B15E1">
        <w:rPr>
          <w:rFonts w:ascii="Times New Roman" w:hAnsi="Times New Roman" w:cs="Times New Roman"/>
          <w:kern w:val="0"/>
        </w:rPr>
        <w:t xml:space="preserve"> and why is it disrupting the AI sector?’, </w:t>
      </w:r>
      <w:r w:rsidRPr="002B15E1">
        <w:rPr>
          <w:rFonts w:ascii="Times New Roman" w:hAnsi="Times New Roman" w:cs="Times New Roman"/>
          <w:i/>
          <w:iCs/>
          <w:kern w:val="0"/>
        </w:rPr>
        <w:t>Reuters</w:t>
      </w:r>
      <w:r w:rsidRPr="002B15E1">
        <w:rPr>
          <w:rFonts w:ascii="Times New Roman" w:hAnsi="Times New Roman" w:cs="Times New Roman"/>
          <w:kern w:val="0"/>
        </w:rPr>
        <w:t>, 28 January. Available at: https://www.reuters.com/technology/artificial-intelligence/what-is-deepseek-why-is-it-disrupting-ai-sector-2025-01-27/ (Accessed: 15 February 2025).</w:t>
      </w:r>
    </w:p>
    <w:p w14:paraId="02D40D4B" w14:textId="790CDF8C"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Explores the strengths and weaknesses of </w:t>
      </w:r>
      <w:proofErr w:type="spellStart"/>
      <w:r w:rsidR="00030F85" w:rsidRPr="002B15E1">
        <w:rPr>
          <w:rFonts w:ascii="Times New Roman" w:hAnsi="Times New Roman" w:cs="Times New Roman"/>
          <w:kern w:val="0"/>
        </w:rPr>
        <w:t>DeepSeek</w:t>
      </w:r>
      <w:proofErr w:type="spellEnd"/>
      <w:r w:rsidRPr="002B15E1">
        <w:rPr>
          <w:rFonts w:ascii="Times New Roman" w:hAnsi="Times New Roman" w:cs="Times New Roman"/>
          <w:kern w:val="0"/>
        </w:rPr>
        <w:t xml:space="preserve"> as an AI tool and its disruptive potential.</w:t>
      </w:r>
    </w:p>
    <w:p w14:paraId="1C0EB97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Bhattacharyya, M. </w:t>
      </w:r>
      <w:r w:rsidRPr="002B15E1">
        <w:rPr>
          <w:rFonts w:ascii="Times New Roman" w:hAnsi="Times New Roman" w:cs="Times New Roman"/>
          <w:i/>
          <w:iCs/>
          <w:kern w:val="0"/>
        </w:rPr>
        <w:t>et al.</w:t>
      </w:r>
      <w:r w:rsidRPr="002B15E1">
        <w:rPr>
          <w:rFonts w:ascii="Times New Roman" w:hAnsi="Times New Roman" w:cs="Times New Roman"/>
          <w:kern w:val="0"/>
        </w:rPr>
        <w:t xml:space="preserve"> (2023) ‘High Rates of Fabricated and Inaccurate References in ChatGPT-Generated Medical Content’, </w:t>
      </w:r>
      <w:proofErr w:type="spellStart"/>
      <w:r w:rsidRPr="002B15E1">
        <w:rPr>
          <w:rFonts w:ascii="Times New Roman" w:hAnsi="Times New Roman" w:cs="Times New Roman"/>
          <w:i/>
          <w:iCs/>
          <w:kern w:val="0"/>
        </w:rPr>
        <w:t>Cureus</w:t>
      </w:r>
      <w:proofErr w:type="spellEnd"/>
      <w:r w:rsidRPr="002B15E1">
        <w:rPr>
          <w:rFonts w:ascii="Times New Roman" w:hAnsi="Times New Roman" w:cs="Times New Roman"/>
          <w:kern w:val="0"/>
        </w:rPr>
        <w:t xml:space="preserve"> [Preprint]. Available at: </w:t>
      </w:r>
      <w:hyperlink r:id="rId8" w:history="1">
        <w:r w:rsidRPr="002B15E1">
          <w:rPr>
            <w:rStyle w:val="Hyperlink"/>
            <w:rFonts w:ascii="Times New Roman" w:hAnsi="Times New Roman" w:cs="Times New Roman"/>
            <w:kern w:val="0"/>
          </w:rPr>
          <w:t>https://doi.org/10.7759/cureus.39238</w:t>
        </w:r>
      </w:hyperlink>
      <w:r w:rsidRPr="002B15E1">
        <w:rPr>
          <w:rFonts w:ascii="Times New Roman" w:hAnsi="Times New Roman" w:cs="Times New Roman"/>
          <w:kern w:val="0"/>
        </w:rPr>
        <w:t>.</w:t>
      </w:r>
    </w:p>
    <w:p w14:paraId="7BED94B8" w14:textId="4631AE58"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key barriers, ethics, misuse of data, data inaccuracies, common biases, and data security.</w:t>
      </w:r>
      <w:r w:rsidR="00C30BB2">
        <w:rPr>
          <w:rFonts w:ascii="Times New Roman" w:hAnsi="Times New Roman" w:cs="Times New Roman"/>
          <w:kern w:val="0"/>
        </w:rPr>
        <w:t xml:space="preserve"> Its conclusions resonate with the general observations </w:t>
      </w:r>
      <w:r w:rsidR="00AA3A4E">
        <w:rPr>
          <w:rFonts w:ascii="Times New Roman" w:hAnsi="Times New Roman" w:cs="Times New Roman"/>
          <w:kern w:val="0"/>
        </w:rPr>
        <w:t>of generative AI performance.</w:t>
      </w:r>
    </w:p>
    <w:p w14:paraId="646F582B"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lastRenderedPageBreak/>
        <w:t xml:space="preserve">Bostrom, N. and </w:t>
      </w:r>
      <w:proofErr w:type="spellStart"/>
      <w:r w:rsidRPr="002B15E1">
        <w:rPr>
          <w:rFonts w:ascii="Times New Roman" w:hAnsi="Times New Roman" w:cs="Times New Roman"/>
          <w:kern w:val="0"/>
        </w:rPr>
        <w:t>Yudkowsky</w:t>
      </w:r>
      <w:proofErr w:type="spellEnd"/>
      <w:r w:rsidRPr="002B15E1">
        <w:rPr>
          <w:rFonts w:ascii="Times New Roman" w:hAnsi="Times New Roman" w:cs="Times New Roman"/>
          <w:kern w:val="0"/>
        </w:rPr>
        <w:t xml:space="preserve">, E. (2014) ‘The Ethics of Artificial Intelligence’, </w:t>
      </w:r>
      <w:r w:rsidRPr="002B15E1">
        <w:rPr>
          <w:rFonts w:ascii="Times New Roman" w:hAnsi="Times New Roman" w:cs="Times New Roman"/>
          <w:i/>
          <w:iCs/>
          <w:kern w:val="0"/>
        </w:rPr>
        <w:t>The Cambridge Handbook of Artificial Intelligence</w:t>
      </w:r>
      <w:r w:rsidRPr="002B15E1">
        <w:rPr>
          <w:rFonts w:ascii="Times New Roman" w:hAnsi="Times New Roman" w:cs="Times New Roman"/>
          <w:kern w:val="0"/>
        </w:rPr>
        <w:t>, pp. 316–334.</w:t>
      </w:r>
    </w:p>
    <w:p w14:paraId="1E96573E"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Nick Bostrom is a leading authority. Concerns the ethical relationship of AI and humanity, the threat posed and how it might be managed.</w:t>
      </w:r>
    </w:p>
    <w:p w14:paraId="089DB567"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Browder, R.E. </w:t>
      </w:r>
      <w:r w:rsidRPr="002B15E1">
        <w:rPr>
          <w:rFonts w:ascii="Times New Roman" w:hAnsi="Times New Roman" w:cs="Times New Roman"/>
          <w:i/>
          <w:iCs/>
          <w:kern w:val="0"/>
        </w:rPr>
        <w:t>et al.</w:t>
      </w:r>
      <w:r w:rsidRPr="002B15E1">
        <w:rPr>
          <w:rFonts w:ascii="Times New Roman" w:hAnsi="Times New Roman" w:cs="Times New Roman"/>
          <w:kern w:val="0"/>
        </w:rPr>
        <w:t xml:space="preserve"> (2022) ‘Learning to Innovate with Big Data Analytics in Interorganizational Relationships’, </w:t>
      </w:r>
      <w:r w:rsidRPr="002B15E1">
        <w:rPr>
          <w:rFonts w:ascii="Times New Roman" w:hAnsi="Times New Roman" w:cs="Times New Roman"/>
          <w:i/>
          <w:iCs/>
          <w:kern w:val="0"/>
        </w:rPr>
        <w:t>Academy of Management Discoveries</w:t>
      </w:r>
      <w:r w:rsidRPr="002B15E1">
        <w:rPr>
          <w:rFonts w:ascii="Times New Roman" w:hAnsi="Times New Roman" w:cs="Times New Roman"/>
          <w:kern w:val="0"/>
        </w:rPr>
        <w:t xml:space="preserve">, 8(1), pp. 139–166. Available at: </w:t>
      </w:r>
      <w:hyperlink r:id="rId9" w:history="1">
        <w:r w:rsidRPr="002B15E1">
          <w:rPr>
            <w:rStyle w:val="Hyperlink"/>
            <w:rFonts w:ascii="Times New Roman" w:hAnsi="Times New Roman" w:cs="Times New Roman"/>
            <w:kern w:val="0"/>
          </w:rPr>
          <w:t>https://doi.org/10.5465/amd.2019.0048</w:t>
        </w:r>
      </w:hyperlink>
      <w:r w:rsidRPr="002B15E1">
        <w:rPr>
          <w:rFonts w:ascii="Times New Roman" w:hAnsi="Times New Roman" w:cs="Times New Roman"/>
          <w:kern w:val="0"/>
        </w:rPr>
        <w:t>.</w:t>
      </w:r>
    </w:p>
    <w:p w14:paraId="2544D5A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By Academy of Management Discoveries. Considers the pragmatic impact of not realising the desired benefits of AI and associated costs from unsuccessful adoption and other additional costs.</w:t>
      </w:r>
    </w:p>
    <w:p w14:paraId="5CC5726F"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Brynjolfsson &amp; McAfee (2017) </w:t>
      </w:r>
      <w:r w:rsidRPr="002B15E1">
        <w:rPr>
          <w:rFonts w:ascii="Times New Roman" w:hAnsi="Times New Roman" w:cs="Times New Roman"/>
          <w:i/>
          <w:iCs/>
          <w:kern w:val="0"/>
        </w:rPr>
        <w:t>The Business of Artificial Intelligence</w:t>
      </w:r>
      <w:r w:rsidRPr="002B15E1">
        <w:rPr>
          <w:rFonts w:ascii="Times New Roman" w:hAnsi="Times New Roman" w:cs="Times New Roman"/>
          <w:kern w:val="0"/>
        </w:rPr>
        <w:t>. Available at: https://hbr.org/2017/07/the-business-of-artificial-intelligence (Accessed: 13 February 2025).</w:t>
      </w:r>
    </w:p>
    <w:p w14:paraId="1DC3F57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Makes a case for business and AI, and how studies have found that companies adopting AI in their strategy have tended to outperform their competitors.</w:t>
      </w:r>
    </w:p>
    <w:p w14:paraId="27A4EA38" w14:textId="77777777" w:rsidR="0051663F" w:rsidRPr="002B15E1" w:rsidRDefault="0051663F" w:rsidP="0051663F">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Clarke, R. (2019) ‘Principles and business processes for responsible AI’, </w:t>
      </w:r>
      <w:r w:rsidRPr="002B15E1">
        <w:rPr>
          <w:rFonts w:ascii="Times New Roman" w:hAnsi="Times New Roman" w:cs="Times New Roman"/>
          <w:i/>
          <w:iCs/>
          <w:kern w:val="0"/>
        </w:rPr>
        <w:t>Computer Law &amp; Security Review</w:t>
      </w:r>
      <w:r w:rsidRPr="002B15E1">
        <w:rPr>
          <w:rFonts w:ascii="Times New Roman" w:hAnsi="Times New Roman" w:cs="Times New Roman"/>
          <w:kern w:val="0"/>
        </w:rPr>
        <w:t>, 35(4), pp. 410–422. Available at: https://doi.org/10.1016/j.clsr.2019.04.007.</w:t>
      </w:r>
    </w:p>
    <w:p w14:paraId="3F89E1B6" w14:textId="57389A2F" w:rsidR="0051663F" w:rsidRPr="002B15E1" w:rsidRDefault="0028284D"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Pr="00AA3A4E">
        <w:rPr>
          <w:rFonts w:ascii="Times New Roman" w:hAnsi="Times New Roman" w:cs="Times New Roman"/>
          <w:kern w:val="0"/>
        </w:rPr>
        <w:t xml:space="preserve">The author argues that ethics </w:t>
      </w:r>
      <w:r w:rsidR="004942BC" w:rsidRPr="00AA3A4E">
        <w:rPr>
          <w:rFonts w:ascii="Times New Roman" w:hAnsi="Times New Roman" w:cs="Times New Roman"/>
          <w:kern w:val="0"/>
        </w:rPr>
        <w:t xml:space="preserve">alone </w:t>
      </w:r>
      <w:r w:rsidRPr="00AA3A4E">
        <w:rPr>
          <w:rFonts w:ascii="Times New Roman" w:hAnsi="Times New Roman" w:cs="Times New Roman"/>
          <w:kern w:val="0"/>
        </w:rPr>
        <w:t>is insufficient for AI governance, rather traditional risk management strategies is more effective. Principles for responsible AI gathered from 30 organisations.</w:t>
      </w:r>
      <w:r w:rsidR="00DC6CB2">
        <w:rPr>
          <w:rFonts w:ascii="Times New Roman" w:hAnsi="Times New Roman" w:cs="Times New Roman"/>
          <w:kern w:val="0"/>
        </w:rPr>
        <w:t xml:space="preserve"> This paper provides a strong case to link the research with traditional risk management</w:t>
      </w:r>
      <w:r w:rsidR="00E71373">
        <w:rPr>
          <w:rFonts w:ascii="Times New Roman" w:hAnsi="Times New Roman" w:cs="Times New Roman"/>
          <w:kern w:val="0"/>
        </w:rPr>
        <w:t xml:space="preserve"> approach. </w:t>
      </w:r>
    </w:p>
    <w:p w14:paraId="01AC108D" w14:textId="5C4E3666"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Cubric</w:t>
      </w:r>
      <w:proofErr w:type="spellEnd"/>
      <w:r w:rsidRPr="002B15E1">
        <w:rPr>
          <w:rFonts w:ascii="Times New Roman" w:hAnsi="Times New Roman" w:cs="Times New Roman"/>
          <w:kern w:val="0"/>
        </w:rPr>
        <w:t xml:space="preserve">, M. (2020) ‘Drivers, barriers and social considerations for AI adoption in business and management: A tertiary study’, </w:t>
      </w:r>
      <w:r w:rsidRPr="002B15E1">
        <w:rPr>
          <w:rFonts w:ascii="Times New Roman" w:hAnsi="Times New Roman" w:cs="Times New Roman"/>
          <w:i/>
          <w:iCs/>
          <w:kern w:val="0"/>
        </w:rPr>
        <w:t>Technology in Society</w:t>
      </w:r>
      <w:r w:rsidRPr="002B15E1">
        <w:rPr>
          <w:rFonts w:ascii="Times New Roman" w:hAnsi="Times New Roman" w:cs="Times New Roman"/>
          <w:kern w:val="0"/>
        </w:rPr>
        <w:t xml:space="preserve">, 62, p. 101257. Available at: </w:t>
      </w:r>
      <w:hyperlink r:id="rId10" w:history="1">
        <w:r w:rsidRPr="002B15E1">
          <w:rPr>
            <w:rStyle w:val="Hyperlink"/>
            <w:rFonts w:ascii="Times New Roman" w:hAnsi="Times New Roman" w:cs="Times New Roman"/>
            <w:kern w:val="0"/>
          </w:rPr>
          <w:t>https://doi.org/10.1016/j.techsoc.2020.101257</w:t>
        </w:r>
      </w:hyperlink>
      <w:r w:rsidRPr="002B15E1">
        <w:rPr>
          <w:rFonts w:ascii="Times New Roman" w:hAnsi="Times New Roman" w:cs="Times New Roman"/>
          <w:kern w:val="0"/>
        </w:rPr>
        <w:t>.</w:t>
      </w:r>
    </w:p>
    <w:p w14:paraId="4103A78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A very relevant and resourceful article. Performs a Systematic Literature Review (SLR</w:t>
      </w:r>
      <w:proofErr w:type="gramStart"/>
      <w:r w:rsidRPr="002B15E1">
        <w:rPr>
          <w:rFonts w:ascii="Times New Roman" w:hAnsi="Times New Roman" w:cs="Times New Roman"/>
          <w:kern w:val="0"/>
        </w:rPr>
        <w:t>), and</w:t>
      </w:r>
      <w:proofErr w:type="gramEnd"/>
      <w:r w:rsidRPr="002B15E1">
        <w:rPr>
          <w:rFonts w:ascii="Times New Roman" w:hAnsi="Times New Roman" w:cs="Times New Roman"/>
          <w:kern w:val="0"/>
        </w:rPr>
        <w:t xml:space="preserve"> lists key drivers and barriers for AI adoption across multiple industries.</w:t>
      </w:r>
    </w:p>
    <w:p w14:paraId="7ADB5EA4" w14:textId="77777777" w:rsidR="00DA2B51" w:rsidRPr="002B15E1" w:rsidRDefault="00DA2B51" w:rsidP="00D02E7B">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Cumming, D. </w:t>
      </w:r>
      <w:r w:rsidRPr="002B15E1">
        <w:rPr>
          <w:rFonts w:ascii="Times New Roman" w:hAnsi="Times New Roman" w:cs="Times New Roman"/>
          <w:i/>
          <w:iCs/>
          <w:kern w:val="0"/>
        </w:rPr>
        <w:t>et al.</w:t>
      </w:r>
      <w:r w:rsidRPr="002B15E1">
        <w:rPr>
          <w:rFonts w:ascii="Times New Roman" w:hAnsi="Times New Roman" w:cs="Times New Roman"/>
          <w:kern w:val="0"/>
        </w:rPr>
        <w:t xml:space="preserve"> (2024) ‘Towards AI ethics-led sustainability frameworks and toolkits: Review and research agenda’, </w:t>
      </w:r>
      <w:r w:rsidRPr="002B15E1">
        <w:rPr>
          <w:rFonts w:ascii="Times New Roman" w:hAnsi="Times New Roman" w:cs="Times New Roman"/>
          <w:i/>
          <w:iCs/>
          <w:kern w:val="0"/>
        </w:rPr>
        <w:t>Journal of Sustainable Finance and Accounting</w:t>
      </w:r>
      <w:r w:rsidRPr="002B15E1">
        <w:rPr>
          <w:rFonts w:ascii="Times New Roman" w:hAnsi="Times New Roman" w:cs="Times New Roman"/>
          <w:kern w:val="0"/>
        </w:rPr>
        <w:t>, 1, p. 100003. Available at: https://doi.org/10.1016/j.josfa.2024.100003.</w:t>
      </w:r>
    </w:p>
    <w:p w14:paraId="15BFD1AC" w14:textId="4774C2BC" w:rsidR="00DA2B51" w:rsidRPr="002B15E1" w:rsidRDefault="00D02E7B"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Pr="00E71373">
        <w:rPr>
          <w:rFonts w:ascii="Times New Roman" w:hAnsi="Times New Roman" w:cs="Times New Roman"/>
          <w:kern w:val="0"/>
        </w:rPr>
        <w:t>Explores the body of knowledge on ethics and AI based on a shortlist of 30 papers. The paper explores 28 ethics-led AI frameworks and 6 ethics-AI toolkits. The literature review is well considered and well organised, an excellent reference article and high relevance.</w:t>
      </w:r>
      <w:r w:rsidR="00E71373">
        <w:rPr>
          <w:rFonts w:ascii="Times New Roman" w:hAnsi="Times New Roman" w:cs="Times New Roman"/>
          <w:kern w:val="0"/>
        </w:rPr>
        <w:t xml:space="preserve"> </w:t>
      </w:r>
    </w:p>
    <w:p w14:paraId="443F73CA" w14:textId="34395006"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Curchod</w:t>
      </w:r>
      <w:proofErr w:type="spellEnd"/>
      <w:r w:rsidRPr="002B15E1">
        <w:rPr>
          <w:rFonts w:ascii="Times New Roman" w:hAnsi="Times New Roman" w:cs="Times New Roman"/>
          <w:kern w:val="0"/>
        </w:rPr>
        <w:t xml:space="preserve">, C. </w:t>
      </w:r>
      <w:r w:rsidRPr="002B15E1">
        <w:rPr>
          <w:rFonts w:ascii="Times New Roman" w:hAnsi="Times New Roman" w:cs="Times New Roman"/>
          <w:i/>
          <w:iCs/>
          <w:kern w:val="0"/>
        </w:rPr>
        <w:t>et al.</w:t>
      </w:r>
      <w:r w:rsidRPr="002B15E1">
        <w:rPr>
          <w:rFonts w:ascii="Times New Roman" w:hAnsi="Times New Roman" w:cs="Times New Roman"/>
          <w:kern w:val="0"/>
        </w:rPr>
        <w:t xml:space="preserve"> (2020) ‘Working for an Algorithm: Power Asymmetries and Agency in Online Work Settings’, </w:t>
      </w:r>
      <w:r w:rsidRPr="002B15E1">
        <w:rPr>
          <w:rFonts w:ascii="Times New Roman" w:hAnsi="Times New Roman" w:cs="Times New Roman"/>
          <w:i/>
          <w:iCs/>
          <w:kern w:val="0"/>
        </w:rPr>
        <w:t>Administrative Science Quarterly</w:t>
      </w:r>
      <w:r w:rsidRPr="002B15E1">
        <w:rPr>
          <w:rFonts w:ascii="Times New Roman" w:hAnsi="Times New Roman" w:cs="Times New Roman"/>
          <w:kern w:val="0"/>
        </w:rPr>
        <w:t xml:space="preserve">, 65(3), pp. 644–676. Available at: </w:t>
      </w:r>
      <w:hyperlink r:id="rId11" w:history="1">
        <w:r w:rsidRPr="002B15E1">
          <w:rPr>
            <w:rStyle w:val="Hyperlink"/>
            <w:rFonts w:ascii="Times New Roman" w:hAnsi="Times New Roman" w:cs="Times New Roman"/>
            <w:kern w:val="0"/>
          </w:rPr>
          <w:t>https://doi.org/10.1177/0001839219867024</w:t>
        </w:r>
      </w:hyperlink>
      <w:r w:rsidRPr="002B15E1">
        <w:rPr>
          <w:rFonts w:ascii="Times New Roman" w:hAnsi="Times New Roman" w:cs="Times New Roman"/>
          <w:kern w:val="0"/>
        </w:rPr>
        <w:t>.</w:t>
      </w:r>
    </w:p>
    <w:p w14:paraId="5149D344"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Proposes the concept of algorithmic management (AM). Explores AI and management in organisations. The perspective adopts a broad spectrum both internal </w:t>
      </w:r>
      <w:r w:rsidRPr="002B15E1">
        <w:rPr>
          <w:rFonts w:ascii="Times New Roman" w:hAnsi="Times New Roman" w:cs="Times New Roman"/>
          <w:kern w:val="0"/>
        </w:rPr>
        <w:lastRenderedPageBreak/>
        <w:t>and external to organisations.</w:t>
      </w:r>
    </w:p>
    <w:p w14:paraId="183AAB1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De Cremer, D. (2019) ‘Leading Artificial Intelligence at Work: A Matter of Facilitating Human-Algorithm Cocreation’, </w:t>
      </w:r>
      <w:r w:rsidRPr="002B15E1">
        <w:rPr>
          <w:rFonts w:ascii="Times New Roman" w:hAnsi="Times New Roman" w:cs="Times New Roman"/>
          <w:i/>
          <w:iCs/>
          <w:kern w:val="0"/>
        </w:rPr>
        <w:t>Journal of Leadership Studies</w:t>
      </w:r>
      <w:r w:rsidRPr="002B15E1">
        <w:rPr>
          <w:rFonts w:ascii="Times New Roman" w:hAnsi="Times New Roman" w:cs="Times New Roman"/>
          <w:kern w:val="0"/>
        </w:rPr>
        <w:t xml:space="preserve">, 13(1), pp. 81–83. Available at: </w:t>
      </w:r>
      <w:hyperlink r:id="rId12" w:history="1">
        <w:r w:rsidRPr="002B15E1">
          <w:rPr>
            <w:rStyle w:val="Hyperlink"/>
            <w:rFonts w:ascii="Times New Roman" w:hAnsi="Times New Roman" w:cs="Times New Roman"/>
            <w:kern w:val="0"/>
          </w:rPr>
          <w:t>https://doi.org/10.1002/jls.21637</w:t>
        </w:r>
      </w:hyperlink>
      <w:r w:rsidRPr="002B15E1">
        <w:rPr>
          <w:rFonts w:ascii="Times New Roman" w:hAnsi="Times New Roman" w:cs="Times New Roman"/>
          <w:kern w:val="0"/>
        </w:rPr>
        <w:t>.</w:t>
      </w:r>
    </w:p>
    <w:p w14:paraId="1DC2BE4B" w14:textId="409E08DA"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Pr="00500E8B">
        <w:rPr>
          <w:rFonts w:ascii="Times New Roman" w:hAnsi="Times New Roman" w:cs="Times New Roman"/>
          <w:kern w:val="0"/>
        </w:rPr>
        <w:t xml:space="preserve">Focuses on </w:t>
      </w:r>
      <w:r w:rsidR="00762914" w:rsidRPr="00500E8B">
        <w:rPr>
          <w:rFonts w:ascii="Times New Roman" w:hAnsi="Times New Roman" w:cs="Times New Roman"/>
          <w:kern w:val="0"/>
        </w:rPr>
        <w:t xml:space="preserve">the concept of </w:t>
      </w:r>
      <w:r w:rsidRPr="00500E8B">
        <w:rPr>
          <w:rFonts w:ascii="Times New Roman" w:hAnsi="Times New Roman" w:cs="Times New Roman"/>
          <w:kern w:val="0"/>
        </w:rPr>
        <w:t>human-AI collaboration</w:t>
      </w:r>
      <w:r w:rsidR="007E1030" w:rsidRPr="00500E8B">
        <w:rPr>
          <w:rFonts w:ascii="Times New Roman" w:hAnsi="Times New Roman" w:cs="Times New Roman"/>
          <w:kern w:val="0"/>
        </w:rPr>
        <w:t xml:space="preserve"> in </w:t>
      </w:r>
      <w:r w:rsidR="005C3523" w:rsidRPr="00500E8B">
        <w:rPr>
          <w:rFonts w:ascii="Times New Roman" w:hAnsi="Times New Roman" w:cs="Times New Roman"/>
          <w:kern w:val="0"/>
        </w:rPr>
        <w:t>organisations</w:t>
      </w:r>
      <w:r w:rsidRPr="00500E8B">
        <w:rPr>
          <w:rFonts w:ascii="Times New Roman" w:hAnsi="Times New Roman" w:cs="Times New Roman"/>
          <w:kern w:val="0"/>
        </w:rPr>
        <w:t>.</w:t>
      </w:r>
    </w:p>
    <w:p w14:paraId="530AFF6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Donahue, L. (2018) </w:t>
      </w:r>
      <w:r w:rsidRPr="002B15E1">
        <w:rPr>
          <w:rFonts w:ascii="Times New Roman" w:hAnsi="Times New Roman" w:cs="Times New Roman"/>
          <w:i/>
          <w:iCs/>
          <w:kern w:val="0"/>
        </w:rPr>
        <w:t>A Primer on Using Artificial Intelligence in the Legal Profession</w:t>
      </w:r>
      <w:r w:rsidRPr="002B15E1">
        <w:rPr>
          <w:rFonts w:ascii="Times New Roman" w:hAnsi="Times New Roman" w:cs="Times New Roman"/>
          <w:kern w:val="0"/>
        </w:rPr>
        <w:t xml:space="preserve">, </w:t>
      </w:r>
      <w:r w:rsidRPr="002B15E1">
        <w:rPr>
          <w:rFonts w:ascii="Times New Roman" w:hAnsi="Times New Roman" w:cs="Times New Roman"/>
          <w:i/>
          <w:iCs/>
          <w:kern w:val="0"/>
        </w:rPr>
        <w:t>Harvard Journal of Law &amp; Technology</w:t>
      </w:r>
      <w:r w:rsidRPr="002B15E1">
        <w:rPr>
          <w:rFonts w:ascii="Times New Roman" w:hAnsi="Times New Roman" w:cs="Times New Roman"/>
          <w:kern w:val="0"/>
        </w:rPr>
        <w:t>. Available at: https://jolt.law.harvard.edu/digest/a-primer-on-using-artificial-intelligence-in-the-legal-profession (Accessed: 28 January 2025).</w:t>
      </w:r>
    </w:p>
    <w:p w14:paraId="67F559E0" w14:textId="6FFA2004"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Explores the use of AI in the legal field, how it </w:t>
      </w:r>
      <w:r w:rsidR="00500E8B">
        <w:rPr>
          <w:rFonts w:ascii="Times New Roman" w:hAnsi="Times New Roman" w:cs="Times New Roman"/>
          <w:kern w:val="0"/>
        </w:rPr>
        <w:t xml:space="preserve">is </w:t>
      </w:r>
      <w:r w:rsidRPr="002B15E1">
        <w:rPr>
          <w:rFonts w:ascii="Times New Roman" w:hAnsi="Times New Roman" w:cs="Times New Roman"/>
          <w:kern w:val="0"/>
        </w:rPr>
        <w:t>being used and its future potential.</w:t>
      </w:r>
    </w:p>
    <w:p w14:paraId="4A85D472"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Doshi, A.R. </w:t>
      </w:r>
      <w:r w:rsidRPr="002B15E1">
        <w:rPr>
          <w:rFonts w:ascii="Times New Roman" w:hAnsi="Times New Roman" w:cs="Times New Roman"/>
          <w:i/>
          <w:iCs/>
          <w:kern w:val="0"/>
        </w:rPr>
        <w:t>et al.</w:t>
      </w:r>
      <w:r w:rsidRPr="002B15E1">
        <w:rPr>
          <w:rFonts w:ascii="Times New Roman" w:hAnsi="Times New Roman" w:cs="Times New Roman"/>
          <w:kern w:val="0"/>
        </w:rPr>
        <w:t xml:space="preserve"> (no date) ‘Generative artificial intelligence and evaluating strategic decisions’, </w:t>
      </w:r>
      <w:r w:rsidRPr="002B15E1">
        <w:rPr>
          <w:rFonts w:ascii="Times New Roman" w:hAnsi="Times New Roman" w:cs="Times New Roman"/>
          <w:i/>
          <w:iCs/>
          <w:kern w:val="0"/>
        </w:rPr>
        <w:t>Strategic Management Journal</w:t>
      </w:r>
      <w:r w:rsidRPr="002B15E1">
        <w:rPr>
          <w:rFonts w:ascii="Times New Roman" w:hAnsi="Times New Roman" w:cs="Times New Roman"/>
          <w:kern w:val="0"/>
        </w:rPr>
        <w:t xml:space="preserve">, n/a(n/a). Available at: </w:t>
      </w:r>
      <w:hyperlink r:id="rId13" w:history="1">
        <w:r w:rsidRPr="002B15E1">
          <w:rPr>
            <w:rStyle w:val="Hyperlink"/>
            <w:rFonts w:ascii="Times New Roman" w:hAnsi="Times New Roman" w:cs="Times New Roman"/>
            <w:kern w:val="0"/>
          </w:rPr>
          <w:t>https://doi.org/10.1002/smj.3677</w:t>
        </w:r>
      </w:hyperlink>
      <w:r w:rsidRPr="002B15E1">
        <w:rPr>
          <w:rFonts w:ascii="Times New Roman" w:hAnsi="Times New Roman" w:cs="Times New Roman"/>
          <w:kern w:val="0"/>
        </w:rPr>
        <w:t>.</w:t>
      </w:r>
    </w:p>
    <w:p w14:paraId="0B33ECBD"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The study investigates the ability of AI to make strategic decisions based on analysis of various business models compared with human evaluators. The results were not conclusive due to the subject nature of assessment. However, the paper provides many ideas for future studies. The content is not so relevant.</w:t>
      </w:r>
    </w:p>
    <w:p w14:paraId="620DC18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Duan, Y., Edwards, J.S. and Dwivedi, Y.K. (2019) ‘Artificial intelligence for decision making in the era of Big Data – evolution, challenges and research agenda’, </w:t>
      </w:r>
      <w:r w:rsidRPr="002B15E1">
        <w:rPr>
          <w:rFonts w:ascii="Times New Roman" w:hAnsi="Times New Roman" w:cs="Times New Roman"/>
          <w:i/>
          <w:iCs/>
          <w:kern w:val="0"/>
        </w:rPr>
        <w:t>International Journal of Information Management</w:t>
      </w:r>
      <w:r w:rsidRPr="002B15E1">
        <w:rPr>
          <w:rFonts w:ascii="Times New Roman" w:hAnsi="Times New Roman" w:cs="Times New Roman"/>
          <w:kern w:val="0"/>
        </w:rPr>
        <w:t xml:space="preserve">, 48, pp. 63–71. Available at: </w:t>
      </w:r>
      <w:hyperlink r:id="rId14" w:history="1">
        <w:r w:rsidRPr="002B15E1">
          <w:rPr>
            <w:rStyle w:val="Hyperlink"/>
            <w:rFonts w:ascii="Times New Roman" w:hAnsi="Times New Roman" w:cs="Times New Roman"/>
            <w:kern w:val="0"/>
          </w:rPr>
          <w:t>https://doi.org/10.1016/j.ijinfomgt.2019.01.021</w:t>
        </w:r>
      </w:hyperlink>
      <w:r w:rsidRPr="002B15E1">
        <w:rPr>
          <w:rFonts w:ascii="Times New Roman" w:hAnsi="Times New Roman" w:cs="Times New Roman"/>
          <w:kern w:val="0"/>
        </w:rPr>
        <w:t>.</w:t>
      </w:r>
    </w:p>
    <w:p w14:paraId="44C68B6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the reasons and purpose of studying critical success factors amongst scholars.</w:t>
      </w:r>
    </w:p>
    <w:p w14:paraId="0FDF823B"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Emsley, R. (2023) ‘ChatGPT: these are not hallucinations – they’re fabrications and falsifications’, </w:t>
      </w:r>
      <w:r w:rsidRPr="002B15E1">
        <w:rPr>
          <w:rFonts w:ascii="Times New Roman" w:hAnsi="Times New Roman" w:cs="Times New Roman"/>
          <w:i/>
          <w:iCs/>
          <w:kern w:val="0"/>
        </w:rPr>
        <w:t>Schizophrenia</w:t>
      </w:r>
      <w:r w:rsidRPr="002B15E1">
        <w:rPr>
          <w:rFonts w:ascii="Times New Roman" w:hAnsi="Times New Roman" w:cs="Times New Roman"/>
          <w:kern w:val="0"/>
        </w:rPr>
        <w:t xml:space="preserve">, 9(1), pp. 1–2. Available at: </w:t>
      </w:r>
      <w:hyperlink r:id="rId15" w:history="1">
        <w:r w:rsidRPr="002B15E1">
          <w:rPr>
            <w:rStyle w:val="Hyperlink"/>
            <w:rFonts w:ascii="Times New Roman" w:hAnsi="Times New Roman" w:cs="Times New Roman"/>
            <w:kern w:val="0"/>
          </w:rPr>
          <w:t>https://doi.org/10.1038/s41537-023-00379-4</w:t>
        </w:r>
      </w:hyperlink>
      <w:r w:rsidRPr="002B15E1">
        <w:rPr>
          <w:rFonts w:ascii="Times New Roman" w:hAnsi="Times New Roman" w:cs="Times New Roman"/>
          <w:kern w:val="0"/>
        </w:rPr>
        <w:t>.</w:t>
      </w:r>
    </w:p>
    <w:p w14:paraId="0C93DCA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the phenomenon known as AI hallucinations and considers the negative impact to AI adoption and associated risks.</w:t>
      </w:r>
    </w:p>
    <w:p w14:paraId="1F85275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Etzioni, A. and Etzioni, O. (2016) ‘AI assisted ethics’, </w:t>
      </w:r>
      <w:r w:rsidRPr="002B15E1">
        <w:rPr>
          <w:rFonts w:ascii="Times New Roman" w:hAnsi="Times New Roman" w:cs="Times New Roman"/>
          <w:i/>
          <w:iCs/>
          <w:kern w:val="0"/>
        </w:rPr>
        <w:t>Ethics and Information Technology</w:t>
      </w:r>
      <w:r w:rsidRPr="002B15E1">
        <w:rPr>
          <w:rFonts w:ascii="Times New Roman" w:hAnsi="Times New Roman" w:cs="Times New Roman"/>
          <w:kern w:val="0"/>
        </w:rPr>
        <w:t xml:space="preserve">, 18(2), pp. 149–156. Available at: </w:t>
      </w:r>
      <w:hyperlink r:id="rId16" w:history="1">
        <w:r w:rsidRPr="002B15E1">
          <w:rPr>
            <w:rStyle w:val="Hyperlink"/>
            <w:rFonts w:ascii="Times New Roman" w:hAnsi="Times New Roman" w:cs="Times New Roman"/>
            <w:kern w:val="0"/>
          </w:rPr>
          <w:t>https://doi.org/10.1007/s10676-016-9400-6</w:t>
        </w:r>
      </w:hyperlink>
      <w:r w:rsidRPr="002B15E1">
        <w:rPr>
          <w:rFonts w:ascii="Times New Roman" w:hAnsi="Times New Roman" w:cs="Times New Roman"/>
          <w:kern w:val="0"/>
        </w:rPr>
        <w:t>.</w:t>
      </w:r>
    </w:p>
    <w:p w14:paraId="52424C28"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This article explores the interesting concept of AI ethics bots to monitor the ethical performance of AI. It argues that bots would be better at this than humans would.</w:t>
      </w:r>
    </w:p>
    <w:p w14:paraId="54706C6D"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i/>
          <w:iCs/>
          <w:kern w:val="0"/>
        </w:rPr>
        <w:t>EU AI Act: first regulation on artificial intelligence</w:t>
      </w:r>
      <w:r w:rsidRPr="002B15E1">
        <w:rPr>
          <w:rFonts w:ascii="Times New Roman" w:hAnsi="Times New Roman" w:cs="Times New Roman"/>
          <w:kern w:val="0"/>
        </w:rPr>
        <w:t xml:space="preserve"> (2023) </w:t>
      </w:r>
      <w:r w:rsidRPr="002B15E1">
        <w:rPr>
          <w:rFonts w:ascii="Times New Roman" w:hAnsi="Times New Roman" w:cs="Times New Roman"/>
          <w:i/>
          <w:iCs/>
          <w:kern w:val="0"/>
        </w:rPr>
        <w:t>Topics | European Parliament</w:t>
      </w:r>
      <w:r w:rsidRPr="002B15E1">
        <w:rPr>
          <w:rFonts w:ascii="Times New Roman" w:hAnsi="Times New Roman" w:cs="Times New Roman"/>
          <w:kern w:val="0"/>
        </w:rPr>
        <w:t>. Available at: https://www.europarl.europa.eu/topics/en/article/20230601STO93804/eu-ai-act-first-regulation-on-artificial-intelligence (Accessed: 18 January 2025).</w:t>
      </w:r>
    </w:p>
    <w:p w14:paraId="77FC7FE4"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i/>
          <w:iCs/>
          <w:kern w:val="0"/>
        </w:rPr>
        <w:tab/>
      </w:r>
      <w:r w:rsidRPr="002B15E1">
        <w:rPr>
          <w:rFonts w:ascii="Times New Roman" w:hAnsi="Times New Roman" w:cs="Times New Roman"/>
          <w:kern w:val="0"/>
        </w:rPr>
        <w:t xml:space="preserve">The EU AI Act is the first of its kind in the world. An attempt to govern responsible AI development. Very relevant for exploring AI and ethics and global policy </w:t>
      </w:r>
      <w:r w:rsidRPr="002B15E1">
        <w:rPr>
          <w:rFonts w:ascii="Times New Roman" w:hAnsi="Times New Roman" w:cs="Times New Roman"/>
          <w:kern w:val="0"/>
        </w:rPr>
        <w:lastRenderedPageBreak/>
        <w:t>approach. Source is EU Parliament, high credibility.</w:t>
      </w:r>
    </w:p>
    <w:p w14:paraId="2CC3360E"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Floridi</w:t>
      </w:r>
      <w:proofErr w:type="spellEnd"/>
      <w:r w:rsidRPr="002B15E1">
        <w:rPr>
          <w:rFonts w:ascii="Times New Roman" w:hAnsi="Times New Roman" w:cs="Times New Roman"/>
          <w:kern w:val="0"/>
        </w:rPr>
        <w:t xml:space="preserve">, L. </w:t>
      </w:r>
      <w:r w:rsidRPr="002B15E1">
        <w:rPr>
          <w:rFonts w:ascii="Times New Roman" w:hAnsi="Times New Roman" w:cs="Times New Roman"/>
          <w:i/>
          <w:iCs/>
          <w:kern w:val="0"/>
        </w:rPr>
        <w:t>et al.</w:t>
      </w:r>
      <w:r w:rsidRPr="002B15E1">
        <w:rPr>
          <w:rFonts w:ascii="Times New Roman" w:hAnsi="Times New Roman" w:cs="Times New Roman"/>
          <w:kern w:val="0"/>
        </w:rPr>
        <w:t xml:space="preserve"> (2018) ‘AI4People—An Ethical Framework for a Good AI Society: Opportunities, Risks, Principles, and Recommendations’, </w:t>
      </w:r>
      <w:r w:rsidRPr="002B15E1">
        <w:rPr>
          <w:rFonts w:ascii="Times New Roman" w:hAnsi="Times New Roman" w:cs="Times New Roman"/>
          <w:i/>
          <w:iCs/>
          <w:kern w:val="0"/>
        </w:rPr>
        <w:t>Minds and Machines</w:t>
      </w:r>
      <w:r w:rsidRPr="002B15E1">
        <w:rPr>
          <w:rFonts w:ascii="Times New Roman" w:hAnsi="Times New Roman" w:cs="Times New Roman"/>
          <w:kern w:val="0"/>
        </w:rPr>
        <w:t xml:space="preserve">, 28(4), pp. 689–707. Available at: </w:t>
      </w:r>
      <w:hyperlink r:id="rId17" w:history="1">
        <w:r w:rsidRPr="002B15E1">
          <w:rPr>
            <w:rStyle w:val="Hyperlink"/>
            <w:rFonts w:ascii="Times New Roman" w:hAnsi="Times New Roman" w:cs="Times New Roman"/>
            <w:kern w:val="0"/>
          </w:rPr>
          <w:t>https://doi.org/10.1007/s11023-018-9482-5</w:t>
        </w:r>
      </w:hyperlink>
      <w:r w:rsidRPr="002B15E1">
        <w:rPr>
          <w:rFonts w:ascii="Times New Roman" w:hAnsi="Times New Roman" w:cs="Times New Roman"/>
          <w:kern w:val="0"/>
        </w:rPr>
        <w:t>.</w:t>
      </w:r>
    </w:p>
    <w:p w14:paraId="57FD840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There is a focus on a "good AI society" and attempts to explore risks and opportunities for human dignity. The paper also considers AI underdelivering on expectations as a barrier to adoption.</w:t>
      </w:r>
    </w:p>
    <w:p w14:paraId="1434EB4A" w14:textId="77777777" w:rsidR="0011563D" w:rsidRPr="002B15E1" w:rsidRDefault="0011563D" w:rsidP="0011563D">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‘Governing AI for humanity: final report’ (2024). UN. Available at: https://digitallibrary.un.org/record/4062495 (Accessed: 20 July 2025).</w:t>
      </w:r>
    </w:p>
    <w:p w14:paraId="2723670B" w14:textId="34B936FC" w:rsidR="0011563D" w:rsidRPr="002B15E1" w:rsidRDefault="0011563D"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00DA0228" w:rsidRPr="002B15E1">
        <w:rPr>
          <w:rFonts w:ascii="Times New Roman" w:hAnsi="Times New Roman" w:cs="Times New Roman"/>
          <w:kern w:val="0"/>
        </w:rPr>
        <w:t>The UN's final report on global AI governance, provides a comprehensive overview with recommendations. Useful reference document</w:t>
      </w:r>
      <w:r w:rsidR="00B628A4">
        <w:rPr>
          <w:rFonts w:ascii="Times New Roman" w:hAnsi="Times New Roman" w:cs="Times New Roman"/>
          <w:kern w:val="0"/>
        </w:rPr>
        <w:t xml:space="preserve"> from a respected organisation.</w:t>
      </w:r>
    </w:p>
    <w:p w14:paraId="33BF3C04" w14:textId="4C06421E"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Hillebrand, L., </w:t>
      </w:r>
      <w:proofErr w:type="spellStart"/>
      <w:r w:rsidRPr="002B15E1">
        <w:rPr>
          <w:rFonts w:ascii="Times New Roman" w:hAnsi="Times New Roman" w:cs="Times New Roman"/>
          <w:kern w:val="0"/>
        </w:rPr>
        <w:t>Raisch</w:t>
      </w:r>
      <w:proofErr w:type="spellEnd"/>
      <w:r w:rsidRPr="002B15E1">
        <w:rPr>
          <w:rFonts w:ascii="Times New Roman" w:hAnsi="Times New Roman" w:cs="Times New Roman"/>
          <w:kern w:val="0"/>
        </w:rPr>
        <w:t xml:space="preserve">, S. and </w:t>
      </w:r>
      <w:proofErr w:type="spellStart"/>
      <w:r w:rsidRPr="002B15E1">
        <w:rPr>
          <w:rFonts w:ascii="Times New Roman" w:hAnsi="Times New Roman" w:cs="Times New Roman"/>
          <w:kern w:val="0"/>
        </w:rPr>
        <w:t>Schad</w:t>
      </w:r>
      <w:proofErr w:type="spellEnd"/>
      <w:r w:rsidRPr="002B15E1">
        <w:rPr>
          <w:rFonts w:ascii="Times New Roman" w:hAnsi="Times New Roman" w:cs="Times New Roman"/>
          <w:kern w:val="0"/>
        </w:rPr>
        <w:t xml:space="preserve">, J. (2025) ‘Managing with Artificial Intelligence: An Integrative Framework’, </w:t>
      </w:r>
      <w:r w:rsidRPr="002B15E1">
        <w:rPr>
          <w:rFonts w:ascii="Times New Roman" w:hAnsi="Times New Roman" w:cs="Times New Roman"/>
          <w:i/>
          <w:iCs/>
          <w:kern w:val="0"/>
        </w:rPr>
        <w:t>Academy of Management Annals</w:t>
      </w:r>
      <w:r w:rsidRPr="002B15E1">
        <w:rPr>
          <w:rFonts w:ascii="Times New Roman" w:hAnsi="Times New Roman" w:cs="Times New Roman"/>
          <w:kern w:val="0"/>
        </w:rPr>
        <w:t xml:space="preserve">, p. annals.2022.0072. Available at: </w:t>
      </w:r>
      <w:hyperlink r:id="rId18" w:history="1">
        <w:r w:rsidRPr="002B15E1">
          <w:rPr>
            <w:rStyle w:val="Hyperlink"/>
            <w:rFonts w:ascii="Times New Roman" w:hAnsi="Times New Roman" w:cs="Times New Roman"/>
            <w:kern w:val="0"/>
          </w:rPr>
          <w:t>https://doi.org/10.5465/annals.2022.0072</w:t>
        </w:r>
      </w:hyperlink>
      <w:r w:rsidRPr="002B15E1">
        <w:rPr>
          <w:rFonts w:ascii="Times New Roman" w:hAnsi="Times New Roman" w:cs="Times New Roman"/>
          <w:kern w:val="0"/>
        </w:rPr>
        <w:t>.</w:t>
      </w:r>
    </w:p>
    <w:p w14:paraId="4A6E2AC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AI and human interaction, including the concept of single and collective agency. Provides a comprehensive framework</w:t>
      </w:r>
    </w:p>
    <w:p w14:paraId="7F6B555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Hutzschenreuter</w:t>
      </w:r>
      <w:proofErr w:type="spellEnd"/>
      <w:r w:rsidRPr="002B15E1">
        <w:rPr>
          <w:rFonts w:ascii="Times New Roman" w:hAnsi="Times New Roman" w:cs="Times New Roman"/>
          <w:kern w:val="0"/>
        </w:rPr>
        <w:t xml:space="preserve">, T. and </w:t>
      </w:r>
      <w:proofErr w:type="spellStart"/>
      <w:r w:rsidRPr="002B15E1">
        <w:rPr>
          <w:rFonts w:ascii="Times New Roman" w:hAnsi="Times New Roman" w:cs="Times New Roman"/>
          <w:kern w:val="0"/>
        </w:rPr>
        <w:t>Lämmermann</w:t>
      </w:r>
      <w:proofErr w:type="spellEnd"/>
      <w:r w:rsidRPr="002B15E1">
        <w:rPr>
          <w:rFonts w:ascii="Times New Roman" w:hAnsi="Times New Roman" w:cs="Times New Roman"/>
          <w:kern w:val="0"/>
        </w:rPr>
        <w:t xml:space="preserve">, T. (2025) ‘What Is Your AI Strategy? Systematically Integrating Self-Learning Technologies into Your Business Strategy’, </w:t>
      </w:r>
      <w:r w:rsidRPr="002B15E1">
        <w:rPr>
          <w:rFonts w:ascii="Times New Roman" w:hAnsi="Times New Roman" w:cs="Times New Roman"/>
          <w:i/>
          <w:iCs/>
          <w:kern w:val="0"/>
        </w:rPr>
        <w:t>Academy of Management Perspectives</w:t>
      </w:r>
      <w:r w:rsidRPr="002B15E1">
        <w:rPr>
          <w:rFonts w:ascii="Times New Roman" w:hAnsi="Times New Roman" w:cs="Times New Roman"/>
          <w:kern w:val="0"/>
        </w:rPr>
        <w:t xml:space="preserve">, p. amp.2023.0243. Available at: </w:t>
      </w:r>
      <w:hyperlink r:id="rId19" w:history="1">
        <w:r w:rsidRPr="002B15E1">
          <w:rPr>
            <w:rStyle w:val="Hyperlink"/>
            <w:rFonts w:ascii="Times New Roman" w:hAnsi="Times New Roman" w:cs="Times New Roman"/>
            <w:kern w:val="0"/>
          </w:rPr>
          <w:t>https://doi.org/10.5465/amp.2023.0243</w:t>
        </w:r>
      </w:hyperlink>
      <w:r w:rsidRPr="002B15E1">
        <w:rPr>
          <w:rFonts w:ascii="Times New Roman" w:hAnsi="Times New Roman" w:cs="Times New Roman"/>
          <w:kern w:val="0"/>
        </w:rPr>
        <w:t>.</w:t>
      </w:r>
    </w:p>
    <w:p w14:paraId="53B647B8"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Adopts a novel AI Business Strategy Wheel. However, limitations include its macro nature and lack of consideration for key AI risks, such as ethics. It explores concepts such as AI task superiority and the “</w:t>
      </w:r>
      <w:proofErr w:type="gramStart"/>
      <w:r w:rsidRPr="002B15E1">
        <w:rPr>
          <w:rFonts w:ascii="Times New Roman" w:hAnsi="Times New Roman" w:cs="Times New Roman"/>
          <w:kern w:val="0"/>
        </w:rPr>
        <w:t>black-box</w:t>
      </w:r>
      <w:proofErr w:type="gramEnd"/>
      <w:r w:rsidRPr="002B15E1">
        <w:rPr>
          <w:rFonts w:ascii="Times New Roman" w:hAnsi="Times New Roman" w:cs="Times New Roman"/>
          <w:kern w:val="0"/>
        </w:rPr>
        <w:t>” perception of AI.</w:t>
      </w:r>
    </w:p>
    <w:p w14:paraId="12EA389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Iacovou</w:t>
      </w:r>
      <w:proofErr w:type="spellEnd"/>
      <w:r w:rsidRPr="002B15E1">
        <w:rPr>
          <w:rFonts w:ascii="Times New Roman" w:hAnsi="Times New Roman" w:cs="Times New Roman"/>
          <w:kern w:val="0"/>
        </w:rPr>
        <w:t xml:space="preserve">, C.L., </w:t>
      </w:r>
      <w:proofErr w:type="spellStart"/>
      <w:r w:rsidRPr="002B15E1">
        <w:rPr>
          <w:rFonts w:ascii="Times New Roman" w:hAnsi="Times New Roman" w:cs="Times New Roman"/>
          <w:kern w:val="0"/>
        </w:rPr>
        <w:t>Benbasat</w:t>
      </w:r>
      <w:proofErr w:type="spellEnd"/>
      <w:r w:rsidRPr="002B15E1">
        <w:rPr>
          <w:rFonts w:ascii="Times New Roman" w:hAnsi="Times New Roman" w:cs="Times New Roman"/>
          <w:kern w:val="0"/>
        </w:rPr>
        <w:t xml:space="preserve">, I. and Dexter, A.S. (1995) ‘Electronic Data Interchange and Small Organizations: Adoption and Impact of Technology’, </w:t>
      </w:r>
      <w:r w:rsidRPr="002B15E1">
        <w:rPr>
          <w:rFonts w:ascii="Times New Roman" w:hAnsi="Times New Roman" w:cs="Times New Roman"/>
          <w:i/>
          <w:iCs/>
          <w:kern w:val="0"/>
        </w:rPr>
        <w:t>MIS Quarterly</w:t>
      </w:r>
      <w:r w:rsidRPr="002B15E1">
        <w:rPr>
          <w:rFonts w:ascii="Times New Roman" w:hAnsi="Times New Roman" w:cs="Times New Roman"/>
          <w:kern w:val="0"/>
        </w:rPr>
        <w:t xml:space="preserve">, 19(4), pp. 465–485. Available at: </w:t>
      </w:r>
      <w:hyperlink r:id="rId20" w:history="1">
        <w:r w:rsidRPr="002B15E1">
          <w:rPr>
            <w:rStyle w:val="Hyperlink"/>
            <w:rFonts w:ascii="Times New Roman" w:hAnsi="Times New Roman" w:cs="Times New Roman"/>
            <w:kern w:val="0"/>
          </w:rPr>
          <w:t>https://doi.org/10.2307/249629</w:t>
        </w:r>
      </w:hyperlink>
      <w:r w:rsidRPr="002B15E1">
        <w:rPr>
          <w:rFonts w:ascii="Times New Roman" w:hAnsi="Times New Roman" w:cs="Times New Roman"/>
          <w:kern w:val="0"/>
        </w:rPr>
        <w:t>.</w:t>
      </w:r>
    </w:p>
    <w:p w14:paraId="3E8984B2" w14:textId="48DE4024"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Explores the </w:t>
      </w:r>
      <w:r w:rsidR="00DA2444" w:rsidRPr="002B15E1">
        <w:rPr>
          <w:rFonts w:ascii="Times New Roman" w:hAnsi="Times New Roman" w:cs="Times New Roman"/>
          <w:kern w:val="0"/>
        </w:rPr>
        <w:t xml:space="preserve">novel </w:t>
      </w:r>
      <w:r w:rsidRPr="002B15E1">
        <w:rPr>
          <w:rFonts w:ascii="Times New Roman" w:hAnsi="Times New Roman" w:cs="Times New Roman"/>
          <w:kern w:val="0"/>
        </w:rPr>
        <w:t>Benefits, Organizational Readiness, and External Pressure (BOE) model for technology adoption.</w:t>
      </w:r>
      <w:r w:rsidR="00F246C6" w:rsidRPr="002B15E1">
        <w:rPr>
          <w:rFonts w:ascii="Times New Roman" w:hAnsi="Times New Roman" w:cs="Times New Roman"/>
          <w:kern w:val="0"/>
        </w:rPr>
        <w:t xml:space="preserve"> </w:t>
      </w:r>
      <w:r w:rsidR="00312246" w:rsidRPr="002B15E1">
        <w:rPr>
          <w:rFonts w:ascii="Times New Roman" w:hAnsi="Times New Roman" w:cs="Times New Roman"/>
          <w:kern w:val="0"/>
        </w:rPr>
        <w:t xml:space="preserve">The </w:t>
      </w:r>
      <w:r w:rsidR="00477BD9" w:rsidRPr="002B15E1">
        <w:rPr>
          <w:rFonts w:ascii="Times New Roman" w:hAnsi="Times New Roman" w:cs="Times New Roman"/>
          <w:kern w:val="0"/>
        </w:rPr>
        <w:t xml:space="preserve">data </w:t>
      </w:r>
      <w:r w:rsidR="00312246" w:rsidRPr="002B15E1">
        <w:rPr>
          <w:rFonts w:ascii="Times New Roman" w:hAnsi="Times New Roman" w:cs="Times New Roman"/>
          <w:kern w:val="0"/>
        </w:rPr>
        <w:t xml:space="preserve">gathered </w:t>
      </w:r>
      <w:r w:rsidR="00477BD9" w:rsidRPr="002B15E1">
        <w:rPr>
          <w:rFonts w:ascii="Times New Roman" w:hAnsi="Times New Roman" w:cs="Times New Roman"/>
          <w:kern w:val="0"/>
        </w:rPr>
        <w:t>was limited to</w:t>
      </w:r>
      <w:r w:rsidR="00312246" w:rsidRPr="002B15E1">
        <w:rPr>
          <w:rFonts w:ascii="Times New Roman" w:hAnsi="Times New Roman" w:cs="Times New Roman"/>
          <w:kern w:val="0"/>
        </w:rPr>
        <w:t xml:space="preserve"> </w:t>
      </w:r>
      <w:r w:rsidR="00826A2E" w:rsidRPr="002B15E1">
        <w:rPr>
          <w:rFonts w:ascii="Times New Roman" w:hAnsi="Times New Roman" w:cs="Times New Roman"/>
          <w:kern w:val="0"/>
        </w:rPr>
        <w:t xml:space="preserve">government departments </w:t>
      </w:r>
      <w:r w:rsidR="00477BD9" w:rsidRPr="002B15E1">
        <w:rPr>
          <w:rFonts w:ascii="Times New Roman" w:hAnsi="Times New Roman" w:cs="Times New Roman"/>
          <w:kern w:val="0"/>
        </w:rPr>
        <w:t xml:space="preserve">in Canada. The findings identified that </w:t>
      </w:r>
      <w:r w:rsidR="006D1A23" w:rsidRPr="002B15E1">
        <w:rPr>
          <w:rFonts w:ascii="Times New Roman" w:hAnsi="Times New Roman" w:cs="Times New Roman"/>
          <w:kern w:val="0"/>
        </w:rPr>
        <w:t>perceived benefits and organisational readiness varie</w:t>
      </w:r>
      <w:r w:rsidR="00CC7F50" w:rsidRPr="002B15E1">
        <w:rPr>
          <w:rFonts w:ascii="Times New Roman" w:hAnsi="Times New Roman" w:cs="Times New Roman"/>
          <w:kern w:val="0"/>
        </w:rPr>
        <w:t>d, whereas external pressure to adopt was consistently high.</w:t>
      </w:r>
    </w:p>
    <w:p w14:paraId="3CB46EF7"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IBA (2024) </w:t>
      </w:r>
      <w:r w:rsidRPr="002B15E1">
        <w:rPr>
          <w:rFonts w:ascii="Times New Roman" w:hAnsi="Times New Roman" w:cs="Times New Roman"/>
          <w:i/>
          <w:iCs/>
          <w:kern w:val="0"/>
        </w:rPr>
        <w:t>The Future is Now: Artificial Intelligence and the Legal Profession</w:t>
      </w:r>
      <w:r w:rsidRPr="002B15E1">
        <w:rPr>
          <w:rFonts w:ascii="Times New Roman" w:hAnsi="Times New Roman" w:cs="Times New Roman"/>
          <w:kern w:val="0"/>
        </w:rPr>
        <w:t>. Available at: https://www.ibanet.org/IBA-and-CAIDP-release-report-The-Future-is-Now-Artificial-Intelligence-and-the-Legal-Profession (Accessed: 13 February 2025).</w:t>
      </w:r>
    </w:p>
    <w:p w14:paraId="7111CC7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Makes a strong case for AI adoption in the legal industry and considers the benefits and the barriers to adoption. Estimates the global legal industry is worth close to US$2 trillion and employs more than 35 million people.</w:t>
      </w:r>
    </w:p>
    <w:p w14:paraId="52DD45FF"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IBM (2021) </w:t>
      </w:r>
      <w:r w:rsidRPr="002B15E1">
        <w:rPr>
          <w:rFonts w:ascii="Times New Roman" w:hAnsi="Times New Roman" w:cs="Times New Roman"/>
          <w:i/>
          <w:iCs/>
          <w:kern w:val="0"/>
        </w:rPr>
        <w:t>What Is NLP (Natural Language Processing)? | IBM</w:t>
      </w:r>
      <w:r w:rsidRPr="002B15E1">
        <w:rPr>
          <w:rFonts w:ascii="Times New Roman" w:hAnsi="Times New Roman" w:cs="Times New Roman"/>
          <w:kern w:val="0"/>
        </w:rPr>
        <w:t xml:space="preserve">. Available at: https://www.ibm.com/think/topics/natural-language-processing (Accessed: 6 February </w:t>
      </w:r>
      <w:r w:rsidRPr="002B15E1">
        <w:rPr>
          <w:rFonts w:ascii="Times New Roman" w:hAnsi="Times New Roman" w:cs="Times New Roman"/>
          <w:kern w:val="0"/>
        </w:rPr>
        <w:lastRenderedPageBreak/>
        <w:t>2025).</w:t>
      </w:r>
    </w:p>
    <w:p w14:paraId="0DD328F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Natural Language Processing or NLP is a technology dedicated to the use of machine learning to enable humans to communicate with machines.</w:t>
      </w:r>
    </w:p>
    <w:p w14:paraId="16CE287A" w14:textId="77777777" w:rsidR="00084A17" w:rsidRPr="002B15E1" w:rsidRDefault="00084A17" w:rsidP="00084A17">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Kar, S., Kar, A.K. and Gupta, M.P. (2021) ‘</w:t>
      </w:r>
      <w:proofErr w:type="spellStart"/>
      <w:r w:rsidRPr="002B15E1">
        <w:rPr>
          <w:rFonts w:ascii="Times New Roman" w:hAnsi="Times New Roman" w:cs="Times New Roman"/>
          <w:kern w:val="0"/>
        </w:rPr>
        <w:t>Modeling</w:t>
      </w:r>
      <w:proofErr w:type="spellEnd"/>
      <w:r w:rsidRPr="002B15E1">
        <w:rPr>
          <w:rFonts w:ascii="Times New Roman" w:hAnsi="Times New Roman" w:cs="Times New Roman"/>
          <w:kern w:val="0"/>
        </w:rPr>
        <w:t xml:space="preserve"> Drivers and Barriers of Artificial Intelligence Adoption: Insights from a Strategic Management Perspective’, </w:t>
      </w:r>
      <w:r w:rsidRPr="002B15E1">
        <w:rPr>
          <w:rFonts w:ascii="Times New Roman" w:hAnsi="Times New Roman" w:cs="Times New Roman"/>
          <w:i/>
          <w:iCs/>
          <w:kern w:val="0"/>
        </w:rPr>
        <w:t>Intelligent Systems in Accounting, Finance and Management</w:t>
      </w:r>
      <w:r w:rsidRPr="002B15E1">
        <w:rPr>
          <w:rFonts w:ascii="Times New Roman" w:hAnsi="Times New Roman" w:cs="Times New Roman"/>
          <w:kern w:val="0"/>
        </w:rPr>
        <w:t>, 28(4), pp. 217–238. Available at: https://doi.org/10.1002/isaf.1503.</w:t>
      </w:r>
    </w:p>
    <w:p w14:paraId="64FB468B" w14:textId="7F34D598" w:rsidR="00084A17" w:rsidRPr="002B15E1" w:rsidRDefault="00084A17"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00F83AFB" w:rsidRPr="00500E8B">
        <w:rPr>
          <w:rFonts w:ascii="Times New Roman" w:hAnsi="Times New Roman" w:cs="Times New Roman"/>
          <w:kern w:val="0"/>
        </w:rPr>
        <w:t>Explores AI adoption from two novel conceptual frameworks to show hierarchical relationships between barriers and drivers to AI adoption.</w:t>
      </w:r>
    </w:p>
    <w:p w14:paraId="78D78A0E" w14:textId="23E868D0"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Lebovitz, S., Lifshitz-Assaf, H. and </w:t>
      </w:r>
      <w:proofErr w:type="spellStart"/>
      <w:r w:rsidRPr="002B15E1">
        <w:rPr>
          <w:rFonts w:ascii="Times New Roman" w:hAnsi="Times New Roman" w:cs="Times New Roman"/>
          <w:kern w:val="0"/>
        </w:rPr>
        <w:t>Levina</w:t>
      </w:r>
      <w:proofErr w:type="spellEnd"/>
      <w:r w:rsidRPr="002B15E1">
        <w:rPr>
          <w:rFonts w:ascii="Times New Roman" w:hAnsi="Times New Roman" w:cs="Times New Roman"/>
          <w:kern w:val="0"/>
        </w:rPr>
        <w:t>, N. (2021) ‘To engage or not to engage with AI for critical judgments: How professionals deal with opacity when using AI for medical diagnosis. Rochester, NY: Social Science Research Network. Available at: https://papers.ssrn.com/abstract=3480593 (Accessed: 8 February 2025).</w:t>
      </w:r>
    </w:p>
    <w:p w14:paraId="7FD844B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A study of AI through the novel concept of human-</w:t>
      </w:r>
      <w:r w:rsidRPr="00500E8B">
        <w:rPr>
          <w:rFonts w:ascii="Times New Roman" w:hAnsi="Times New Roman" w:cs="Times New Roman"/>
          <w:kern w:val="0"/>
        </w:rPr>
        <w:t>AI collaboration (HAIC).</w:t>
      </w:r>
    </w:p>
    <w:p w14:paraId="26D1875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Lee, I. and Shin, Y.J. (2020) ‘Machine learning for enterprises: Applications, algorithm selection, and challenges’, </w:t>
      </w:r>
      <w:r w:rsidRPr="002B15E1">
        <w:rPr>
          <w:rFonts w:ascii="Times New Roman" w:hAnsi="Times New Roman" w:cs="Times New Roman"/>
          <w:i/>
          <w:iCs/>
          <w:kern w:val="0"/>
        </w:rPr>
        <w:t>Business Horizons</w:t>
      </w:r>
      <w:r w:rsidRPr="002B15E1">
        <w:rPr>
          <w:rFonts w:ascii="Times New Roman" w:hAnsi="Times New Roman" w:cs="Times New Roman"/>
          <w:kern w:val="0"/>
        </w:rPr>
        <w:t xml:space="preserve">, 63(2), pp. 157–170. Available at: </w:t>
      </w:r>
      <w:hyperlink r:id="rId21" w:history="1">
        <w:r w:rsidRPr="002B15E1">
          <w:rPr>
            <w:rStyle w:val="Hyperlink"/>
            <w:rFonts w:ascii="Times New Roman" w:hAnsi="Times New Roman" w:cs="Times New Roman"/>
            <w:kern w:val="0"/>
          </w:rPr>
          <w:t>https://doi.org/10.1016/j.bushor.2019.10.005</w:t>
        </w:r>
      </w:hyperlink>
      <w:r w:rsidRPr="002B15E1">
        <w:rPr>
          <w:rFonts w:ascii="Times New Roman" w:hAnsi="Times New Roman" w:cs="Times New Roman"/>
          <w:kern w:val="0"/>
        </w:rPr>
        <w:t>.</w:t>
      </w:r>
    </w:p>
    <w:p w14:paraId="4F41BA25"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Argues that whilst there is a cost associated with AI adoption, the cost is decreasing as AI adoption rates increase. In the long-term cost of AI adoption will be less of a barrier to AI adoption.</w:t>
      </w:r>
    </w:p>
    <w:p w14:paraId="278EF75B"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Lee, J. </w:t>
      </w:r>
      <w:r w:rsidRPr="002B15E1">
        <w:rPr>
          <w:rFonts w:ascii="Times New Roman" w:hAnsi="Times New Roman" w:cs="Times New Roman"/>
          <w:i/>
          <w:iCs/>
          <w:kern w:val="0"/>
        </w:rPr>
        <w:t>et al.</w:t>
      </w:r>
      <w:r w:rsidRPr="002B15E1">
        <w:rPr>
          <w:rFonts w:ascii="Times New Roman" w:hAnsi="Times New Roman" w:cs="Times New Roman"/>
          <w:kern w:val="0"/>
        </w:rPr>
        <w:t xml:space="preserve"> (2019) ‘Emerging Technology and Business Model Innovation: The Case of Artificial Intelligence’, </w:t>
      </w:r>
      <w:r w:rsidRPr="002B15E1">
        <w:rPr>
          <w:rFonts w:ascii="Times New Roman" w:hAnsi="Times New Roman" w:cs="Times New Roman"/>
          <w:i/>
          <w:iCs/>
          <w:kern w:val="0"/>
        </w:rPr>
        <w:t>Journal of Open Innovation: Technology, Market, and Complexity</w:t>
      </w:r>
      <w:r w:rsidRPr="002B15E1">
        <w:rPr>
          <w:rFonts w:ascii="Times New Roman" w:hAnsi="Times New Roman" w:cs="Times New Roman"/>
          <w:kern w:val="0"/>
        </w:rPr>
        <w:t xml:space="preserve">, 5(3), p. 44. Available at: </w:t>
      </w:r>
      <w:hyperlink r:id="rId22" w:history="1">
        <w:r w:rsidRPr="002B15E1">
          <w:rPr>
            <w:rStyle w:val="Hyperlink"/>
            <w:rFonts w:ascii="Times New Roman" w:hAnsi="Times New Roman" w:cs="Times New Roman"/>
            <w:kern w:val="0"/>
          </w:rPr>
          <w:t>https://doi.org/10.3390/joitmc5030044</w:t>
        </w:r>
      </w:hyperlink>
      <w:r w:rsidRPr="002B15E1">
        <w:rPr>
          <w:rFonts w:ascii="Times New Roman" w:hAnsi="Times New Roman" w:cs="Times New Roman"/>
          <w:kern w:val="0"/>
        </w:rPr>
        <w:t>.</w:t>
      </w:r>
    </w:p>
    <w:p w14:paraId="32B436B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business models and the application of AI and AI adoption and barriers to adoption.</w:t>
      </w:r>
    </w:p>
    <w:p w14:paraId="46A3464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LexisNexis (2023) </w:t>
      </w:r>
      <w:r w:rsidRPr="002B15E1">
        <w:rPr>
          <w:rFonts w:ascii="Times New Roman" w:hAnsi="Times New Roman" w:cs="Times New Roman"/>
          <w:i/>
          <w:iCs/>
          <w:kern w:val="0"/>
        </w:rPr>
        <w:t>The Use of Artificial Intelligence in the Legal Profession</w:t>
      </w:r>
      <w:r w:rsidRPr="002B15E1">
        <w:rPr>
          <w:rFonts w:ascii="Times New Roman" w:hAnsi="Times New Roman" w:cs="Times New Roman"/>
          <w:kern w:val="0"/>
        </w:rPr>
        <w:t>. Available at: https://www.lexisnexis.com/community/insights/legal/practical-guidance-journal/b/pa/posts/the-use-of-artificial-intelligence-in-the-legal-profession (Accessed: 15 February 2025).</w:t>
      </w:r>
    </w:p>
    <w:p w14:paraId="00CCA037" w14:textId="68A5645B"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A study of the use of AI in the legal profession with specific use cases and examples.</w:t>
      </w:r>
      <w:r w:rsidR="00B0526E" w:rsidRPr="002B15E1">
        <w:rPr>
          <w:rFonts w:ascii="Times New Roman" w:hAnsi="Times New Roman" w:cs="Times New Roman"/>
          <w:kern w:val="0"/>
        </w:rPr>
        <w:t xml:space="preserve"> A reliable legal source</w:t>
      </w:r>
      <w:r w:rsidR="00021CAA" w:rsidRPr="002B15E1">
        <w:rPr>
          <w:rFonts w:ascii="Times New Roman" w:hAnsi="Times New Roman" w:cs="Times New Roman"/>
          <w:kern w:val="0"/>
        </w:rPr>
        <w:t>.</w:t>
      </w:r>
    </w:p>
    <w:p w14:paraId="452AFFD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Lumenalta</w:t>
      </w:r>
      <w:proofErr w:type="spellEnd"/>
      <w:r w:rsidRPr="002B15E1">
        <w:rPr>
          <w:rFonts w:ascii="Times New Roman" w:hAnsi="Times New Roman" w:cs="Times New Roman"/>
          <w:kern w:val="0"/>
        </w:rPr>
        <w:t xml:space="preserve"> (2025) </w:t>
      </w:r>
      <w:r w:rsidRPr="002B15E1">
        <w:rPr>
          <w:rFonts w:ascii="Times New Roman" w:hAnsi="Times New Roman" w:cs="Times New Roman"/>
          <w:i/>
          <w:iCs/>
          <w:kern w:val="0"/>
        </w:rPr>
        <w:t>What are the different types of AI in 2025? | AI types and their benefits in 2025</w:t>
      </w:r>
      <w:r w:rsidRPr="002B15E1">
        <w:rPr>
          <w:rFonts w:ascii="Times New Roman" w:hAnsi="Times New Roman" w:cs="Times New Roman"/>
          <w:kern w:val="0"/>
        </w:rPr>
        <w:t xml:space="preserve">, </w:t>
      </w:r>
      <w:proofErr w:type="spellStart"/>
      <w:r w:rsidRPr="002B15E1">
        <w:rPr>
          <w:rFonts w:ascii="Times New Roman" w:hAnsi="Times New Roman" w:cs="Times New Roman"/>
          <w:i/>
          <w:iCs/>
          <w:kern w:val="0"/>
        </w:rPr>
        <w:t>Lumenalta</w:t>
      </w:r>
      <w:proofErr w:type="spellEnd"/>
      <w:r w:rsidRPr="002B15E1">
        <w:rPr>
          <w:rFonts w:ascii="Times New Roman" w:hAnsi="Times New Roman" w:cs="Times New Roman"/>
          <w:kern w:val="0"/>
        </w:rPr>
        <w:t>. Available at: https://lumenalta.com/insights/what-are-the-different-types-of-ai (Accessed: 10 February 2025).</w:t>
      </w:r>
    </w:p>
    <w:p w14:paraId="1DA60592" w14:textId="29FA37EC"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Explores various types of AI technologies and </w:t>
      </w:r>
      <w:r w:rsidRPr="00F10B58">
        <w:rPr>
          <w:rFonts w:ascii="Times New Roman" w:hAnsi="Times New Roman" w:cs="Times New Roman"/>
          <w:kern w:val="0"/>
        </w:rPr>
        <w:t>their benefits</w:t>
      </w:r>
      <w:r w:rsidR="00F10B58" w:rsidRPr="00F10B58">
        <w:rPr>
          <w:rFonts w:ascii="Times New Roman" w:hAnsi="Times New Roman" w:cs="Times New Roman"/>
          <w:kern w:val="0"/>
        </w:rPr>
        <w:t>, very relevant for drivers of AI adoption.</w:t>
      </w:r>
    </w:p>
    <w:p w14:paraId="053079E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Matt, C., Hess, T. and </w:t>
      </w:r>
      <w:proofErr w:type="spellStart"/>
      <w:r w:rsidRPr="002B15E1">
        <w:rPr>
          <w:rFonts w:ascii="Times New Roman" w:hAnsi="Times New Roman" w:cs="Times New Roman"/>
          <w:kern w:val="0"/>
        </w:rPr>
        <w:t>Benlian</w:t>
      </w:r>
      <w:proofErr w:type="spellEnd"/>
      <w:r w:rsidRPr="002B15E1">
        <w:rPr>
          <w:rFonts w:ascii="Times New Roman" w:hAnsi="Times New Roman" w:cs="Times New Roman"/>
          <w:kern w:val="0"/>
        </w:rPr>
        <w:t xml:space="preserve">, A. (2015) ‘Digital Transformation Strategies’, </w:t>
      </w:r>
      <w:r w:rsidRPr="002B15E1">
        <w:rPr>
          <w:rFonts w:ascii="Times New Roman" w:hAnsi="Times New Roman" w:cs="Times New Roman"/>
          <w:i/>
          <w:iCs/>
          <w:kern w:val="0"/>
        </w:rPr>
        <w:t>Business &amp; Information Systems Engineering</w:t>
      </w:r>
      <w:r w:rsidRPr="002B15E1">
        <w:rPr>
          <w:rFonts w:ascii="Times New Roman" w:hAnsi="Times New Roman" w:cs="Times New Roman"/>
          <w:kern w:val="0"/>
        </w:rPr>
        <w:t xml:space="preserve">, 57(5), pp. 339–343. Available at: </w:t>
      </w:r>
      <w:hyperlink r:id="rId23" w:history="1">
        <w:r w:rsidRPr="002B15E1">
          <w:rPr>
            <w:rStyle w:val="Hyperlink"/>
            <w:rFonts w:ascii="Times New Roman" w:hAnsi="Times New Roman" w:cs="Times New Roman"/>
            <w:kern w:val="0"/>
          </w:rPr>
          <w:t>https://doi.org/10.1007/s12599-015-0401-5</w:t>
        </w:r>
      </w:hyperlink>
      <w:r w:rsidRPr="002B15E1">
        <w:rPr>
          <w:rFonts w:ascii="Times New Roman" w:hAnsi="Times New Roman" w:cs="Times New Roman"/>
          <w:kern w:val="0"/>
        </w:rPr>
        <w:t>.</w:t>
      </w:r>
    </w:p>
    <w:p w14:paraId="2FC1277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various transformation strategies based on varying goals and objectives and features of the technology.</w:t>
      </w:r>
    </w:p>
    <w:p w14:paraId="201337C7"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McCarthy, J. </w:t>
      </w:r>
      <w:r w:rsidRPr="002B15E1">
        <w:rPr>
          <w:rFonts w:ascii="Times New Roman" w:hAnsi="Times New Roman" w:cs="Times New Roman"/>
          <w:i/>
          <w:iCs/>
          <w:kern w:val="0"/>
        </w:rPr>
        <w:t>et al.</w:t>
      </w:r>
      <w:r w:rsidRPr="002B15E1">
        <w:rPr>
          <w:rFonts w:ascii="Times New Roman" w:hAnsi="Times New Roman" w:cs="Times New Roman"/>
          <w:kern w:val="0"/>
        </w:rPr>
        <w:t xml:space="preserve"> (2006) ‘A Proposal for the Dartmouth Summer Research Project on Artificial Intelligence, August 31, 1955’, </w:t>
      </w:r>
      <w:r w:rsidRPr="002B15E1">
        <w:rPr>
          <w:rFonts w:ascii="Times New Roman" w:hAnsi="Times New Roman" w:cs="Times New Roman"/>
          <w:i/>
          <w:iCs/>
          <w:kern w:val="0"/>
        </w:rPr>
        <w:t>AI Magazine (Reprinted)</w:t>
      </w:r>
      <w:r w:rsidRPr="002B15E1">
        <w:rPr>
          <w:rFonts w:ascii="Times New Roman" w:hAnsi="Times New Roman" w:cs="Times New Roman"/>
          <w:kern w:val="0"/>
        </w:rPr>
        <w:t xml:space="preserve">, 27(4), pp. 12–12. Available at: </w:t>
      </w:r>
      <w:hyperlink r:id="rId24" w:history="1">
        <w:r w:rsidRPr="002B15E1">
          <w:rPr>
            <w:rStyle w:val="Hyperlink"/>
            <w:rFonts w:ascii="Times New Roman" w:hAnsi="Times New Roman" w:cs="Times New Roman"/>
            <w:kern w:val="0"/>
          </w:rPr>
          <w:t>https://doi.org/10.1609/aimag.v27i4.1904</w:t>
        </w:r>
      </w:hyperlink>
      <w:r w:rsidRPr="002B15E1">
        <w:rPr>
          <w:rFonts w:ascii="Times New Roman" w:hAnsi="Times New Roman" w:cs="Times New Roman"/>
          <w:kern w:val="0"/>
        </w:rPr>
        <w:t>.</w:t>
      </w:r>
    </w:p>
    <w:p w14:paraId="1C4F8E55" w14:textId="76D8A1D5"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Dartmouth </w:t>
      </w:r>
      <w:r w:rsidR="001B6EFD" w:rsidRPr="002B15E1">
        <w:rPr>
          <w:rFonts w:ascii="Times New Roman" w:hAnsi="Times New Roman" w:cs="Times New Roman"/>
          <w:kern w:val="0"/>
        </w:rPr>
        <w:t>Summer</w:t>
      </w:r>
      <w:r w:rsidRPr="002B15E1">
        <w:rPr>
          <w:rFonts w:ascii="Times New Roman" w:hAnsi="Times New Roman" w:cs="Times New Roman"/>
          <w:kern w:val="0"/>
        </w:rPr>
        <w:t xml:space="preserve"> Project is where the term Artificial Intelligence was coined. This publication is of historical significance.</w:t>
      </w:r>
    </w:p>
    <w:p w14:paraId="33141FD5"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McLean, S. </w:t>
      </w:r>
      <w:r w:rsidRPr="002B15E1">
        <w:rPr>
          <w:rFonts w:ascii="Times New Roman" w:hAnsi="Times New Roman" w:cs="Times New Roman"/>
          <w:i/>
          <w:iCs/>
          <w:kern w:val="0"/>
        </w:rPr>
        <w:t>et al.</w:t>
      </w:r>
      <w:r w:rsidRPr="002B15E1">
        <w:rPr>
          <w:rFonts w:ascii="Times New Roman" w:hAnsi="Times New Roman" w:cs="Times New Roman"/>
          <w:kern w:val="0"/>
        </w:rPr>
        <w:t xml:space="preserve"> (2023) ‘The risks associated with Artificial General Intelligence: A systematic review’, </w:t>
      </w:r>
      <w:r w:rsidRPr="002B15E1">
        <w:rPr>
          <w:rFonts w:ascii="Times New Roman" w:hAnsi="Times New Roman" w:cs="Times New Roman"/>
          <w:i/>
          <w:iCs/>
          <w:kern w:val="0"/>
        </w:rPr>
        <w:t>Journal of Experimental &amp; Theoretical Artificial Intelligence</w:t>
      </w:r>
      <w:r w:rsidRPr="002B15E1">
        <w:rPr>
          <w:rFonts w:ascii="Times New Roman" w:hAnsi="Times New Roman" w:cs="Times New Roman"/>
          <w:kern w:val="0"/>
        </w:rPr>
        <w:t xml:space="preserve">, 35(5), pp. 649–663. Available at: </w:t>
      </w:r>
      <w:hyperlink r:id="rId25" w:history="1">
        <w:r w:rsidRPr="002B15E1">
          <w:rPr>
            <w:rStyle w:val="Hyperlink"/>
            <w:rFonts w:ascii="Times New Roman" w:hAnsi="Times New Roman" w:cs="Times New Roman"/>
            <w:kern w:val="0"/>
          </w:rPr>
          <w:t>https://doi.org/10.1080/0952813X.2021.1964003</w:t>
        </w:r>
      </w:hyperlink>
      <w:r w:rsidRPr="002B15E1">
        <w:rPr>
          <w:rFonts w:ascii="Times New Roman" w:hAnsi="Times New Roman" w:cs="Times New Roman"/>
          <w:kern w:val="0"/>
        </w:rPr>
        <w:t>.</w:t>
      </w:r>
    </w:p>
    <w:p w14:paraId="2615F6C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the ethical considerations of AI including inherent biases and misinformation.</w:t>
      </w:r>
    </w:p>
    <w:p w14:paraId="33A85C2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F10B58">
        <w:rPr>
          <w:rFonts w:ascii="Times New Roman" w:hAnsi="Times New Roman" w:cs="Times New Roman"/>
          <w:kern w:val="0"/>
        </w:rPr>
        <w:t>Merhi, M.I. (2023) ‘</w:t>
      </w:r>
      <w:r w:rsidRPr="002B15E1">
        <w:rPr>
          <w:rFonts w:ascii="Times New Roman" w:hAnsi="Times New Roman" w:cs="Times New Roman"/>
          <w:kern w:val="0"/>
        </w:rPr>
        <w:t xml:space="preserve">An evaluation of the critical success factors impacting artificial intelligence implementation’, </w:t>
      </w:r>
      <w:r w:rsidRPr="002B15E1">
        <w:rPr>
          <w:rFonts w:ascii="Times New Roman" w:hAnsi="Times New Roman" w:cs="Times New Roman"/>
          <w:i/>
          <w:iCs/>
          <w:kern w:val="0"/>
        </w:rPr>
        <w:t>International Journal of Information Management</w:t>
      </w:r>
      <w:r w:rsidRPr="002B15E1">
        <w:rPr>
          <w:rFonts w:ascii="Times New Roman" w:hAnsi="Times New Roman" w:cs="Times New Roman"/>
          <w:kern w:val="0"/>
        </w:rPr>
        <w:t xml:space="preserve">, 69, p. 102545. Available at: </w:t>
      </w:r>
      <w:hyperlink r:id="rId26" w:history="1">
        <w:r w:rsidRPr="002B15E1">
          <w:rPr>
            <w:rStyle w:val="Hyperlink"/>
            <w:rFonts w:ascii="Times New Roman" w:hAnsi="Times New Roman" w:cs="Times New Roman"/>
            <w:kern w:val="0"/>
          </w:rPr>
          <w:t>https://doi.org/10.1016/j.ijinfomgt.2022.102545</w:t>
        </w:r>
      </w:hyperlink>
      <w:r w:rsidRPr="002B15E1">
        <w:rPr>
          <w:rFonts w:ascii="Times New Roman" w:hAnsi="Times New Roman" w:cs="Times New Roman"/>
          <w:kern w:val="0"/>
        </w:rPr>
        <w:t>.</w:t>
      </w:r>
    </w:p>
    <w:p w14:paraId="5CE3F851" w14:textId="08D9BB05"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Provides 19 CSFs, organised into 4 categories, namely, Organisation, Technology, Process, Environment. Proposes 19 future AI research topics.</w:t>
      </w:r>
      <w:r w:rsidR="00805F66" w:rsidRPr="002B15E1">
        <w:rPr>
          <w:rFonts w:ascii="Times New Roman" w:hAnsi="Times New Roman" w:cs="Times New Roman"/>
          <w:kern w:val="0"/>
        </w:rPr>
        <w:t xml:space="preserve"> The </w:t>
      </w:r>
      <w:r w:rsidR="005B626C" w:rsidRPr="002B15E1">
        <w:rPr>
          <w:rFonts w:ascii="Times New Roman" w:hAnsi="Times New Roman" w:cs="Times New Roman"/>
          <w:kern w:val="0"/>
        </w:rPr>
        <w:t>content is very relevant.</w:t>
      </w:r>
      <w:r w:rsidR="00C0239A">
        <w:rPr>
          <w:rFonts w:ascii="Times New Roman" w:hAnsi="Times New Roman" w:cs="Times New Roman"/>
          <w:kern w:val="0"/>
        </w:rPr>
        <w:t xml:space="preserve"> Borrows some concepts from the TOE process </w:t>
      </w:r>
      <w:r w:rsidR="00716F47">
        <w:rPr>
          <w:rFonts w:ascii="Times New Roman" w:hAnsi="Times New Roman" w:cs="Times New Roman"/>
          <w:kern w:val="0"/>
        </w:rPr>
        <w:t xml:space="preserve">by </w:t>
      </w:r>
      <w:proofErr w:type="spellStart"/>
      <w:r w:rsidR="00716F47" w:rsidRPr="002B15E1">
        <w:rPr>
          <w:rFonts w:ascii="Times New Roman" w:hAnsi="Times New Roman" w:cs="Times New Roman"/>
          <w:kern w:val="0"/>
        </w:rPr>
        <w:t>Tornatzky</w:t>
      </w:r>
      <w:proofErr w:type="spellEnd"/>
      <w:r w:rsidR="00716F47" w:rsidRPr="002B15E1">
        <w:rPr>
          <w:rFonts w:ascii="Times New Roman" w:hAnsi="Times New Roman" w:cs="Times New Roman"/>
          <w:kern w:val="0"/>
        </w:rPr>
        <w:t>, L.G. (1990)</w:t>
      </w:r>
      <w:r w:rsidR="00BF5F20">
        <w:rPr>
          <w:rFonts w:ascii="Times New Roman" w:hAnsi="Times New Roman" w:cs="Times New Roman"/>
          <w:kern w:val="0"/>
        </w:rPr>
        <w:t>.</w:t>
      </w:r>
    </w:p>
    <w:p w14:paraId="30BA257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MIT (2024) </w:t>
      </w:r>
      <w:r w:rsidRPr="002B15E1">
        <w:rPr>
          <w:rFonts w:ascii="Times New Roman" w:hAnsi="Times New Roman" w:cs="Times New Roman"/>
          <w:i/>
          <w:iCs/>
          <w:kern w:val="0"/>
        </w:rPr>
        <w:t xml:space="preserve">What is </w:t>
      </w:r>
      <w:proofErr w:type="gramStart"/>
      <w:r w:rsidRPr="002B15E1">
        <w:rPr>
          <w:rFonts w:ascii="Times New Roman" w:hAnsi="Times New Roman" w:cs="Times New Roman"/>
          <w:i/>
          <w:iCs/>
          <w:kern w:val="0"/>
        </w:rPr>
        <w:t>AI?</w:t>
      </w:r>
      <w:r w:rsidRPr="002B15E1">
        <w:rPr>
          <w:rFonts w:ascii="Times New Roman" w:hAnsi="Times New Roman" w:cs="Times New Roman"/>
          <w:kern w:val="0"/>
        </w:rPr>
        <w:t>,</w:t>
      </w:r>
      <w:proofErr w:type="gramEnd"/>
      <w:r w:rsidRPr="002B15E1">
        <w:rPr>
          <w:rFonts w:ascii="Times New Roman" w:hAnsi="Times New Roman" w:cs="Times New Roman"/>
          <w:kern w:val="0"/>
        </w:rPr>
        <w:t xml:space="preserve"> </w:t>
      </w:r>
      <w:r w:rsidRPr="002B15E1">
        <w:rPr>
          <w:rFonts w:ascii="Times New Roman" w:hAnsi="Times New Roman" w:cs="Times New Roman"/>
          <w:i/>
          <w:iCs/>
          <w:kern w:val="0"/>
        </w:rPr>
        <w:t>MIT Technology Review</w:t>
      </w:r>
      <w:r w:rsidRPr="002B15E1">
        <w:rPr>
          <w:rFonts w:ascii="Times New Roman" w:hAnsi="Times New Roman" w:cs="Times New Roman"/>
          <w:kern w:val="0"/>
        </w:rPr>
        <w:t>. Available at: https://www.technologyreview.com/2024/07/10/1094475/what-is-artificial-intelligence-ai-definitive-guide/ (Accessed: 8 February 2025).</w:t>
      </w:r>
    </w:p>
    <w:p w14:paraId="703B8770"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Provides a computer science centric definition of AI, by describing it as a collection of technologies, which enables computers to perform functions </w:t>
      </w:r>
      <w:proofErr w:type="gramStart"/>
      <w:r w:rsidRPr="002B15E1">
        <w:rPr>
          <w:rFonts w:ascii="Times New Roman" w:hAnsi="Times New Roman" w:cs="Times New Roman"/>
          <w:kern w:val="0"/>
        </w:rPr>
        <w:t>similar to</w:t>
      </w:r>
      <w:proofErr w:type="gramEnd"/>
      <w:r w:rsidRPr="002B15E1">
        <w:rPr>
          <w:rFonts w:ascii="Times New Roman" w:hAnsi="Times New Roman" w:cs="Times New Roman"/>
          <w:kern w:val="0"/>
        </w:rPr>
        <w:t xml:space="preserve"> or be considered as intelligent, when compared with humans.</w:t>
      </w:r>
    </w:p>
    <w:p w14:paraId="36C7CBA6"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Mukherjee, S. (2020) ‘Emerging Frontiers in Smart Environment and Healthcare – A Vision’, </w:t>
      </w:r>
      <w:r w:rsidRPr="002B15E1">
        <w:rPr>
          <w:rFonts w:ascii="Times New Roman" w:hAnsi="Times New Roman" w:cs="Times New Roman"/>
          <w:i/>
          <w:iCs/>
          <w:kern w:val="0"/>
        </w:rPr>
        <w:t>Information Systems Frontiers</w:t>
      </w:r>
      <w:r w:rsidRPr="002B15E1">
        <w:rPr>
          <w:rFonts w:ascii="Times New Roman" w:hAnsi="Times New Roman" w:cs="Times New Roman"/>
          <w:kern w:val="0"/>
        </w:rPr>
        <w:t xml:space="preserve">, 22(1), pp. 23–27. Available at: </w:t>
      </w:r>
      <w:hyperlink r:id="rId27" w:history="1">
        <w:r w:rsidRPr="002B15E1">
          <w:rPr>
            <w:rStyle w:val="Hyperlink"/>
            <w:rFonts w:ascii="Times New Roman" w:hAnsi="Times New Roman" w:cs="Times New Roman"/>
            <w:kern w:val="0"/>
          </w:rPr>
          <w:t>https://doi.org/10.1007/s10796-019-09965-3</w:t>
        </w:r>
      </w:hyperlink>
      <w:r w:rsidRPr="002B15E1">
        <w:rPr>
          <w:rFonts w:ascii="Times New Roman" w:hAnsi="Times New Roman" w:cs="Times New Roman"/>
          <w:kern w:val="0"/>
        </w:rPr>
        <w:t>.</w:t>
      </w:r>
    </w:p>
    <w:p w14:paraId="29DC71CD"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Is framed in the context of healthcare, however, its content and findings that AI is beneficial to data driven insight, improvement on real-time decision making, and enhancement to client service levels is very relevant to my study.</w:t>
      </w:r>
    </w:p>
    <w:p w14:paraId="09069EC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Ovsyannikova</w:t>
      </w:r>
      <w:proofErr w:type="spellEnd"/>
      <w:r w:rsidRPr="002B15E1">
        <w:rPr>
          <w:rFonts w:ascii="Times New Roman" w:hAnsi="Times New Roman" w:cs="Times New Roman"/>
          <w:kern w:val="0"/>
        </w:rPr>
        <w:t xml:space="preserve">, D., de Mello, V.O. and </w:t>
      </w:r>
      <w:proofErr w:type="spellStart"/>
      <w:r w:rsidRPr="002B15E1">
        <w:rPr>
          <w:rFonts w:ascii="Times New Roman" w:hAnsi="Times New Roman" w:cs="Times New Roman"/>
          <w:kern w:val="0"/>
        </w:rPr>
        <w:t>Inzlicht</w:t>
      </w:r>
      <w:proofErr w:type="spellEnd"/>
      <w:r w:rsidRPr="002B15E1">
        <w:rPr>
          <w:rFonts w:ascii="Times New Roman" w:hAnsi="Times New Roman" w:cs="Times New Roman"/>
          <w:kern w:val="0"/>
        </w:rPr>
        <w:t xml:space="preserve">, M. (2025) ‘Third-party evaluators perceive AI as more compassionate than expert humans’, </w:t>
      </w:r>
      <w:r w:rsidRPr="002B15E1">
        <w:rPr>
          <w:rFonts w:ascii="Times New Roman" w:hAnsi="Times New Roman" w:cs="Times New Roman"/>
          <w:i/>
          <w:iCs/>
          <w:kern w:val="0"/>
        </w:rPr>
        <w:t>Communications Psychology</w:t>
      </w:r>
      <w:r w:rsidRPr="002B15E1">
        <w:rPr>
          <w:rFonts w:ascii="Times New Roman" w:hAnsi="Times New Roman" w:cs="Times New Roman"/>
          <w:kern w:val="0"/>
        </w:rPr>
        <w:t xml:space="preserve">, 3(1), pp. 1–11. Available at: </w:t>
      </w:r>
      <w:hyperlink r:id="rId28" w:history="1">
        <w:r w:rsidRPr="002B15E1">
          <w:rPr>
            <w:rStyle w:val="Hyperlink"/>
            <w:rFonts w:ascii="Times New Roman" w:hAnsi="Times New Roman" w:cs="Times New Roman"/>
            <w:kern w:val="0"/>
          </w:rPr>
          <w:t>https://doi.org/10.1038/s44271-024-00182-6</w:t>
        </w:r>
      </w:hyperlink>
      <w:r w:rsidRPr="002B15E1">
        <w:rPr>
          <w:rFonts w:ascii="Times New Roman" w:hAnsi="Times New Roman" w:cs="Times New Roman"/>
          <w:kern w:val="0"/>
        </w:rPr>
        <w:t>.</w:t>
      </w:r>
    </w:p>
    <w:p w14:paraId="5E0672A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The authors explore the common perception that AI lacks compassion. Interestingly, the findings demonstrated that AI had more compassion than humans.</w:t>
      </w:r>
    </w:p>
    <w:p w14:paraId="3868CD74"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Peifer</w:t>
      </w:r>
      <w:proofErr w:type="spellEnd"/>
      <w:r w:rsidRPr="002B15E1">
        <w:rPr>
          <w:rFonts w:ascii="Times New Roman" w:hAnsi="Times New Roman" w:cs="Times New Roman"/>
          <w:kern w:val="0"/>
        </w:rPr>
        <w:t xml:space="preserve">, Y., </w:t>
      </w:r>
      <w:proofErr w:type="spellStart"/>
      <w:r w:rsidRPr="002B15E1">
        <w:rPr>
          <w:rFonts w:ascii="Times New Roman" w:hAnsi="Times New Roman" w:cs="Times New Roman"/>
          <w:kern w:val="0"/>
        </w:rPr>
        <w:t>Jeske</w:t>
      </w:r>
      <w:proofErr w:type="spellEnd"/>
      <w:r w:rsidRPr="002B15E1">
        <w:rPr>
          <w:rFonts w:ascii="Times New Roman" w:hAnsi="Times New Roman" w:cs="Times New Roman"/>
          <w:kern w:val="0"/>
        </w:rPr>
        <w:t xml:space="preserve">, T. and </w:t>
      </w:r>
      <w:proofErr w:type="spellStart"/>
      <w:r w:rsidRPr="002B15E1">
        <w:rPr>
          <w:rFonts w:ascii="Times New Roman" w:hAnsi="Times New Roman" w:cs="Times New Roman"/>
          <w:kern w:val="0"/>
        </w:rPr>
        <w:t>Hille</w:t>
      </w:r>
      <w:proofErr w:type="spellEnd"/>
      <w:r w:rsidRPr="002B15E1">
        <w:rPr>
          <w:rFonts w:ascii="Times New Roman" w:hAnsi="Times New Roman" w:cs="Times New Roman"/>
          <w:kern w:val="0"/>
        </w:rPr>
        <w:t xml:space="preserve">, S. (2022) ‘Artificial Intelligence and its Impact on Leaders and Leadership’, </w:t>
      </w:r>
      <w:r w:rsidRPr="002B15E1">
        <w:rPr>
          <w:rFonts w:ascii="Times New Roman" w:hAnsi="Times New Roman" w:cs="Times New Roman"/>
          <w:i/>
          <w:iCs/>
          <w:kern w:val="0"/>
        </w:rPr>
        <w:t>Procedia Computer Science</w:t>
      </w:r>
      <w:r w:rsidRPr="002B15E1">
        <w:rPr>
          <w:rFonts w:ascii="Times New Roman" w:hAnsi="Times New Roman" w:cs="Times New Roman"/>
          <w:kern w:val="0"/>
        </w:rPr>
        <w:t xml:space="preserve">, 200, pp. 1024–1030. Available at: </w:t>
      </w:r>
      <w:hyperlink r:id="rId29" w:history="1">
        <w:r w:rsidRPr="002B15E1">
          <w:rPr>
            <w:rStyle w:val="Hyperlink"/>
            <w:rFonts w:ascii="Times New Roman" w:hAnsi="Times New Roman" w:cs="Times New Roman"/>
            <w:kern w:val="0"/>
          </w:rPr>
          <w:t>https://doi.org/10.1016/j.procs.2022.01.301</w:t>
        </w:r>
      </w:hyperlink>
      <w:r w:rsidRPr="002B15E1">
        <w:rPr>
          <w:rFonts w:ascii="Times New Roman" w:hAnsi="Times New Roman" w:cs="Times New Roman"/>
          <w:kern w:val="0"/>
        </w:rPr>
        <w:t>.</w:t>
      </w:r>
    </w:p>
    <w:p w14:paraId="279EA6BF"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Defines three categories of artificial intelligence, “Artificial Narrow Intelligence” (ANI), “Artificial General Intelligence” (AGI) and “Artificial Super Intelligence” (ASI).</w:t>
      </w:r>
    </w:p>
    <w:p w14:paraId="0C6FAB6E"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Porter, M. and </w:t>
      </w:r>
      <w:proofErr w:type="spellStart"/>
      <w:r w:rsidRPr="002B15E1">
        <w:rPr>
          <w:rFonts w:ascii="Times New Roman" w:hAnsi="Times New Roman" w:cs="Times New Roman"/>
          <w:kern w:val="0"/>
        </w:rPr>
        <w:t>Heppelmann</w:t>
      </w:r>
      <w:proofErr w:type="spellEnd"/>
      <w:r w:rsidRPr="002B15E1">
        <w:rPr>
          <w:rFonts w:ascii="Times New Roman" w:hAnsi="Times New Roman" w:cs="Times New Roman"/>
          <w:kern w:val="0"/>
        </w:rPr>
        <w:t xml:space="preserve">, J. (2014) ‘How Smart, Connected Products Are Transforming Competition’, </w:t>
      </w:r>
      <w:r w:rsidRPr="002B15E1">
        <w:rPr>
          <w:rFonts w:ascii="Times New Roman" w:hAnsi="Times New Roman" w:cs="Times New Roman"/>
          <w:i/>
          <w:iCs/>
          <w:kern w:val="0"/>
        </w:rPr>
        <w:t>Harvard Business Review</w:t>
      </w:r>
      <w:r w:rsidRPr="002B15E1">
        <w:rPr>
          <w:rFonts w:ascii="Times New Roman" w:hAnsi="Times New Roman" w:cs="Times New Roman"/>
          <w:kern w:val="0"/>
        </w:rPr>
        <w:t xml:space="preserve"> [Preprint]. Available at: https://www.semanticscholar.org/paper/How-Smart%2C-Connected-Products-Are-Transforming-Porter-Heppelmann/8119a80c6059bfda198e1f6e5b52cf7351b0962d (Accessed: 13 February 2025).</w:t>
      </w:r>
    </w:p>
    <w:p w14:paraId="33105DB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HBR article that considers and examines the relationship between AI and strategic management in gaining a competitive advantage.</w:t>
      </w:r>
    </w:p>
    <w:p w14:paraId="15E855FB"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Radhakrishnan, J. and Chattopadhyay, M. (2020) ‘Determinants and Barriers of Artificial Intelligence Adoption – A Literature Review’, in S.K. Sharma et al. (eds) </w:t>
      </w:r>
      <w:r w:rsidRPr="002B15E1">
        <w:rPr>
          <w:rFonts w:ascii="Times New Roman" w:hAnsi="Times New Roman" w:cs="Times New Roman"/>
          <w:i/>
          <w:iCs/>
          <w:kern w:val="0"/>
        </w:rPr>
        <w:t>Re-imagining Diffusion and Adoption of Information Technology and Systems: A Continuing Conversation</w:t>
      </w:r>
      <w:r w:rsidRPr="002B15E1">
        <w:rPr>
          <w:rFonts w:ascii="Times New Roman" w:hAnsi="Times New Roman" w:cs="Times New Roman"/>
          <w:kern w:val="0"/>
        </w:rPr>
        <w:t xml:space="preserve">. Cham: Springer International Publishing, pp. 89–99. Available at: </w:t>
      </w:r>
      <w:hyperlink r:id="rId30" w:history="1">
        <w:r w:rsidRPr="002B15E1">
          <w:rPr>
            <w:rStyle w:val="Hyperlink"/>
            <w:rFonts w:ascii="Times New Roman" w:hAnsi="Times New Roman" w:cs="Times New Roman"/>
            <w:kern w:val="0"/>
          </w:rPr>
          <w:t>https://doi.org/10.1007/978-3-030-64849-7_9</w:t>
        </w:r>
      </w:hyperlink>
      <w:r w:rsidRPr="002B15E1">
        <w:rPr>
          <w:rFonts w:ascii="Times New Roman" w:hAnsi="Times New Roman" w:cs="Times New Roman"/>
          <w:kern w:val="0"/>
        </w:rPr>
        <w:t>.</w:t>
      </w:r>
    </w:p>
    <w:p w14:paraId="0D37348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 xml:space="preserve">Provides a review of the barriers to AI adoption </w:t>
      </w:r>
      <w:proofErr w:type="gramStart"/>
      <w:r w:rsidRPr="002B15E1">
        <w:rPr>
          <w:rFonts w:ascii="Times New Roman" w:hAnsi="Times New Roman" w:cs="Times New Roman"/>
          <w:kern w:val="0"/>
        </w:rPr>
        <w:t>and also</w:t>
      </w:r>
      <w:proofErr w:type="gramEnd"/>
      <w:r w:rsidRPr="002B15E1">
        <w:rPr>
          <w:rFonts w:ascii="Times New Roman" w:hAnsi="Times New Roman" w:cs="Times New Roman"/>
          <w:kern w:val="0"/>
        </w:rPr>
        <w:t xml:space="preserve"> a useful definition of A, as a form of machine intelligence that is capable of performing human-like cognitive functions.</w:t>
      </w:r>
    </w:p>
    <w:p w14:paraId="19E62D28"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Rane, N. (2023) ‘Role and Challenges of ChatGPT and Similar Generative Artificial Intelligence in Business Management’, </w:t>
      </w:r>
      <w:r w:rsidRPr="002B15E1">
        <w:rPr>
          <w:rFonts w:ascii="Times New Roman" w:hAnsi="Times New Roman" w:cs="Times New Roman"/>
          <w:i/>
          <w:iCs/>
          <w:kern w:val="0"/>
        </w:rPr>
        <w:t>SSRN Electronic Journal</w:t>
      </w:r>
      <w:r w:rsidRPr="002B15E1">
        <w:rPr>
          <w:rFonts w:ascii="Times New Roman" w:hAnsi="Times New Roman" w:cs="Times New Roman"/>
          <w:kern w:val="0"/>
        </w:rPr>
        <w:t xml:space="preserve"> [Preprint]. Available at: </w:t>
      </w:r>
      <w:hyperlink r:id="rId31" w:history="1">
        <w:r w:rsidRPr="002B15E1">
          <w:rPr>
            <w:rStyle w:val="Hyperlink"/>
            <w:rFonts w:ascii="Times New Roman" w:hAnsi="Times New Roman" w:cs="Times New Roman"/>
            <w:kern w:val="0"/>
          </w:rPr>
          <w:t>https://doi.org/10.2139/ssrn.4603227</w:t>
        </w:r>
      </w:hyperlink>
      <w:r w:rsidRPr="002B15E1">
        <w:rPr>
          <w:rFonts w:ascii="Times New Roman" w:hAnsi="Times New Roman" w:cs="Times New Roman"/>
          <w:kern w:val="0"/>
        </w:rPr>
        <w:t>.</w:t>
      </w:r>
    </w:p>
    <w:p w14:paraId="2E5F0769" w14:textId="2CA066CC"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00015192">
        <w:rPr>
          <w:rFonts w:ascii="Times New Roman" w:hAnsi="Times New Roman" w:cs="Times New Roman"/>
          <w:kern w:val="0"/>
        </w:rPr>
        <w:t>Provide</w:t>
      </w:r>
      <w:r w:rsidR="001B6EFD">
        <w:rPr>
          <w:rFonts w:ascii="Times New Roman" w:hAnsi="Times New Roman" w:cs="Times New Roman"/>
          <w:kern w:val="0"/>
        </w:rPr>
        <w:t>s</w:t>
      </w:r>
      <w:r w:rsidR="00015192">
        <w:rPr>
          <w:rFonts w:ascii="Times New Roman" w:hAnsi="Times New Roman" w:cs="Times New Roman"/>
          <w:kern w:val="0"/>
        </w:rPr>
        <w:t xml:space="preserve"> relevant insights into the b</w:t>
      </w:r>
      <w:r w:rsidRPr="002B15E1">
        <w:rPr>
          <w:rFonts w:ascii="Times New Roman" w:hAnsi="Times New Roman" w:cs="Times New Roman"/>
          <w:kern w:val="0"/>
        </w:rPr>
        <w:t xml:space="preserve">enefits and advantages of </w:t>
      </w:r>
      <w:r w:rsidR="00295EAA">
        <w:rPr>
          <w:rFonts w:ascii="Times New Roman" w:hAnsi="Times New Roman" w:cs="Times New Roman"/>
          <w:kern w:val="0"/>
        </w:rPr>
        <w:t xml:space="preserve">generative </w:t>
      </w:r>
      <w:r w:rsidRPr="002B15E1">
        <w:rPr>
          <w:rFonts w:ascii="Times New Roman" w:hAnsi="Times New Roman" w:cs="Times New Roman"/>
          <w:kern w:val="0"/>
        </w:rPr>
        <w:t xml:space="preserve">AI including </w:t>
      </w:r>
      <w:r w:rsidR="00295EAA">
        <w:rPr>
          <w:rFonts w:ascii="Times New Roman" w:hAnsi="Times New Roman" w:cs="Times New Roman"/>
          <w:kern w:val="0"/>
        </w:rPr>
        <w:t xml:space="preserve">key </w:t>
      </w:r>
      <w:r w:rsidRPr="00015192">
        <w:rPr>
          <w:rFonts w:ascii="Times New Roman" w:hAnsi="Times New Roman" w:cs="Times New Roman"/>
          <w:kern w:val="0"/>
        </w:rPr>
        <w:t>challenges</w:t>
      </w:r>
      <w:r w:rsidR="00AA3E31" w:rsidRPr="00015192">
        <w:rPr>
          <w:rFonts w:ascii="Times New Roman" w:hAnsi="Times New Roman" w:cs="Times New Roman"/>
          <w:kern w:val="0"/>
        </w:rPr>
        <w:t>.</w:t>
      </w:r>
    </w:p>
    <w:p w14:paraId="0EAC239C"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Russell, S.J. and Norvig, P. (2022) </w:t>
      </w:r>
      <w:r w:rsidRPr="002B15E1">
        <w:rPr>
          <w:rFonts w:ascii="Times New Roman" w:hAnsi="Times New Roman" w:cs="Times New Roman"/>
          <w:i/>
          <w:iCs/>
          <w:kern w:val="0"/>
        </w:rPr>
        <w:t>Artificial intelligence: a modern approach</w:t>
      </w:r>
      <w:r w:rsidRPr="002B15E1">
        <w:rPr>
          <w:rFonts w:ascii="Times New Roman" w:hAnsi="Times New Roman" w:cs="Times New Roman"/>
          <w:kern w:val="0"/>
        </w:rPr>
        <w:t>. Fourth edition, global edition. Boston: Pearson (Prentice Hall series in artificial intelligence).</w:t>
      </w:r>
    </w:p>
    <w:p w14:paraId="7CDED0B0"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States there is no universally agreed upon definition of what Artificial Intelligence is. Various definitions exist.</w:t>
      </w:r>
    </w:p>
    <w:p w14:paraId="0AF8F8E9"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Sharma, R. and Reddy, B. (2024) ‘Strategic Approaches to AI Integration in Organizations: Managing Change and Maximizing Benefits’, in </w:t>
      </w:r>
      <w:r w:rsidRPr="002B15E1">
        <w:rPr>
          <w:rFonts w:ascii="Times New Roman" w:hAnsi="Times New Roman" w:cs="Times New Roman"/>
          <w:i/>
          <w:iCs/>
          <w:kern w:val="0"/>
        </w:rPr>
        <w:t>2024 4th Asian Conference on Innovation in Technology (ASIANCON)</w:t>
      </w:r>
      <w:r w:rsidRPr="002B15E1">
        <w:rPr>
          <w:rFonts w:ascii="Times New Roman" w:hAnsi="Times New Roman" w:cs="Times New Roman"/>
          <w:kern w:val="0"/>
        </w:rPr>
        <w:t xml:space="preserve">. </w:t>
      </w:r>
      <w:r w:rsidRPr="002B15E1">
        <w:rPr>
          <w:rFonts w:ascii="Times New Roman" w:hAnsi="Times New Roman" w:cs="Times New Roman"/>
          <w:i/>
          <w:iCs/>
          <w:kern w:val="0"/>
        </w:rPr>
        <w:t>2024 4th Asian Conference on Innovation in Technology (ASIANCON)</w:t>
      </w:r>
      <w:r w:rsidRPr="002B15E1">
        <w:rPr>
          <w:rFonts w:ascii="Times New Roman" w:hAnsi="Times New Roman" w:cs="Times New Roman"/>
          <w:kern w:val="0"/>
        </w:rPr>
        <w:t xml:space="preserve">, pp. 1–5. Available at: </w:t>
      </w:r>
      <w:hyperlink r:id="rId32" w:history="1">
        <w:r w:rsidRPr="002B15E1">
          <w:rPr>
            <w:rStyle w:val="Hyperlink"/>
            <w:rFonts w:ascii="Times New Roman" w:hAnsi="Times New Roman" w:cs="Times New Roman"/>
            <w:kern w:val="0"/>
          </w:rPr>
          <w:t>https://doi.org/10.1109/ASIANCON62057.2024.10838046</w:t>
        </w:r>
      </w:hyperlink>
      <w:r w:rsidRPr="002B15E1">
        <w:rPr>
          <w:rFonts w:ascii="Times New Roman" w:hAnsi="Times New Roman" w:cs="Times New Roman"/>
          <w:kern w:val="0"/>
        </w:rPr>
        <w:t>.</w:t>
      </w:r>
    </w:p>
    <w:p w14:paraId="0C71B79F"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Explores AI integration in organisations. The authors argue that job displacement caused by AI is inevitable, however, new opportunities will arise and the importance of training to manage the transition.</w:t>
      </w:r>
    </w:p>
    <w:p w14:paraId="019E125A"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Shirer, M. (2024) </w:t>
      </w:r>
      <w:r w:rsidRPr="002B15E1">
        <w:rPr>
          <w:rFonts w:ascii="Times New Roman" w:hAnsi="Times New Roman" w:cs="Times New Roman"/>
          <w:i/>
          <w:iCs/>
          <w:kern w:val="0"/>
        </w:rPr>
        <w:t>Worldwide Spending on Artificial Intelligence Forecast to Reach $632 Billion in 2028, According to a New IDC Spending Guide</w:t>
      </w:r>
      <w:r w:rsidRPr="002B15E1">
        <w:rPr>
          <w:rFonts w:ascii="Times New Roman" w:hAnsi="Times New Roman" w:cs="Times New Roman"/>
          <w:kern w:val="0"/>
        </w:rPr>
        <w:t xml:space="preserve">, </w:t>
      </w:r>
      <w:r w:rsidRPr="002B15E1">
        <w:rPr>
          <w:rFonts w:ascii="Times New Roman" w:hAnsi="Times New Roman" w:cs="Times New Roman"/>
          <w:i/>
          <w:iCs/>
          <w:kern w:val="0"/>
        </w:rPr>
        <w:t>IDC: The premier global market intelligence company</w:t>
      </w:r>
      <w:r w:rsidRPr="002B15E1">
        <w:rPr>
          <w:rFonts w:ascii="Times New Roman" w:hAnsi="Times New Roman" w:cs="Times New Roman"/>
          <w:kern w:val="0"/>
        </w:rPr>
        <w:t xml:space="preserve">. Available at: https://www.idc.com/getdoc.jsp?containerId=prUS52530724 (Accessed: 1 February </w:t>
      </w:r>
      <w:r w:rsidRPr="002B15E1">
        <w:rPr>
          <w:rFonts w:ascii="Times New Roman" w:hAnsi="Times New Roman" w:cs="Times New Roman"/>
          <w:kern w:val="0"/>
        </w:rPr>
        <w:lastRenderedPageBreak/>
        <w:t>2025).</w:t>
      </w:r>
    </w:p>
    <w:p w14:paraId="2832B407" w14:textId="205CA362"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Global expenditure in pursuit of AI is predicted to exceed US$600 billion by 2028.</w:t>
      </w:r>
      <w:r w:rsidR="00DE1B01">
        <w:rPr>
          <w:rFonts w:ascii="Times New Roman" w:hAnsi="Times New Roman" w:cs="Times New Roman"/>
          <w:kern w:val="0"/>
        </w:rPr>
        <w:t xml:space="preserve"> </w:t>
      </w:r>
      <w:r w:rsidR="005E7018">
        <w:rPr>
          <w:rFonts w:ascii="Times New Roman" w:hAnsi="Times New Roman" w:cs="Times New Roman"/>
          <w:kern w:val="0"/>
        </w:rPr>
        <w:t>Whereas McKinsey uses a different parameter of contribution, which they estimate at $13</w:t>
      </w:r>
      <w:r w:rsidR="0054221B">
        <w:rPr>
          <w:rFonts w:ascii="Times New Roman" w:hAnsi="Times New Roman" w:cs="Times New Roman"/>
          <w:kern w:val="0"/>
        </w:rPr>
        <w:t xml:space="preserve"> </w:t>
      </w:r>
      <w:r w:rsidR="005E7018">
        <w:rPr>
          <w:rFonts w:ascii="Times New Roman" w:hAnsi="Times New Roman" w:cs="Times New Roman"/>
          <w:kern w:val="0"/>
        </w:rPr>
        <w:t>trillion by 20</w:t>
      </w:r>
      <w:r w:rsidR="00B67F8F">
        <w:rPr>
          <w:rFonts w:ascii="Times New Roman" w:hAnsi="Times New Roman" w:cs="Times New Roman"/>
          <w:kern w:val="0"/>
        </w:rPr>
        <w:t>30. Both stats are significant but not surprising given AI’s potential.</w:t>
      </w:r>
    </w:p>
    <w:p w14:paraId="3C31464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Solaimani</w:t>
      </w:r>
      <w:proofErr w:type="spellEnd"/>
      <w:r w:rsidRPr="002B15E1">
        <w:rPr>
          <w:rFonts w:ascii="Times New Roman" w:hAnsi="Times New Roman" w:cs="Times New Roman"/>
          <w:kern w:val="0"/>
        </w:rPr>
        <w:t xml:space="preserve">, S. and </w:t>
      </w:r>
      <w:proofErr w:type="spellStart"/>
      <w:r w:rsidRPr="002B15E1">
        <w:rPr>
          <w:rFonts w:ascii="Times New Roman" w:hAnsi="Times New Roman" w:cs="Times New Roman"/>
          <w:kern w:val="0"/>
        </w:rPr>
        <w:t>Swaak</w:t>
      </w:r>
      <w:proofErr w:type="spellEnd"/>
      <w:r w:rsidRPr="002B15E1">
        <w:rPr>
          <w:rFonts w:ascii="Times New Roman" w:hAnsi="Times New Roman" w:cs="Times New Roman"/>
          <w:kern w:val="0"/>
        </w:rPr>
        <w:t xml:space="preserve">, L. (2023) ‘Critical Success Factors in a multi-stage adoption of Artificial Intelligence: A Necessary Condition Analysis’, </w:t>
      </w:r>
      <w:r w:rsidRPr="002B15E1">
        <w:rPr>
          <w:rFonts w:ascii="Times New Roman" w:hAnsi="Times New Roman" w:cs="Times New Roman"/>
          <w:i/>
          <w:iCs/>
          <w:kern w:val="0"/>
        </w:rPr>
        <w:t>Journal of Engineering and Technology Management</w:t>
      </w:r>
      <w:r w:rsidRPr="002B15E1">
        <w:rPr>
          <w:rFonts w:ascii="Times New Roman" w:hAnsi="Times New Roman" w:cs="Times New Roman"/>
          <w:kern w:val="0"/>
        </w:rPr>
        <w:t xml:space="preserve">, 69, p. 101760. Available at: </w:t>
      </w:r>
      <w:hyperlink r:id="rId33" w:history="1">
        <w:r w:rsidRPr="002B15E1">
          <w:rPr>
            <w:rStyle w:val="Hyperlink"/>
            <w:rFonts w:ascii="Times New Roman" w:hAnsi="Times New Roman" w:cs="Times New Roman"/>
            <w:kern w:val="0"/>
          </w:rPr>
          <w:t>https://doi.org/10.1016/j.jengtecman.2023.101760</w:t>
        </w:r>
      </w:hyperlink>
      <w:r w:rsidRPr="002B15E1">
        <w:rPr>
          <w:rFonts w:ascii="Times New Roman" w:hAnsi="Times New Roman" w:cs="Times New Roman"/>
          <w:kern w:val="0"/>
        </w:rPr>
        <w:t>.</w:t>
      </w:r>
    </w:p>
    <w:p w14:paraId="496155E3" w14:textId="7BB449B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Uses "Necessary Condition Analysis" (NCA) to determine critical success factors for AI adoption. Is criticality measured across several criteria. Very relevant to my research.</w:t>
      </w:r>
      <w:r w:rsidR="004461F8">
        <w:rPr>
          <w:rFonts w:ascii="Times New Roman" w:hAnsi="Times New Roman" w:cs="Times New Roman"/>
          <w:kern w:val="0"/>
        </w:rPr>
        <w:t xml:space="preserve"> This approach could be expanded on in my next paper.</w:t>
      </w:r>
    </w:p>
    <w:p w14:paraId="3628CA05"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Thomson Reuters (2025) </w:t>
      </w:r>
      <w:r w:rsidRPr="002B15E1">
        <w:rPr>
          <w:rFonts w:ascii="Times New Roman" w:hAnsi="Times New Roman" w:cs="Times New Roman"/>
          <w:i/>
          <w:iCs/>
          <w:kern w:val="0"/>
        </w:rPr>
        <w:t>How AI is transforming the legal profession (2025) | Legal Blog</w:t>
      </w:r>
      <w:r w:rsidRPr="002B15E1">
        <w:rPr>
          <w:rFonts w:ascii="Times New Roman" w:hAnsi="Times New Roman" w:cs="Times New Roman"/>
          <w:kern w:val="0"/>
        </w:rPr>
        <w:t xml:space="preserve">, </w:t>
      </w:r>
      <w:r w:rsidRPr="002B15E1">
        <w:rPr>
          <w:rFonts w:ascii="Times New Roman" w:hAnsi="Times New Roman" w:cs="Times New Roman"/>
          <w:i/>
          <w:iCs/>
          <w:kern w:val="0"/>
        </w:rPr>
        <w:t>Thomson Reuters</w:t>
      </w:r>
      <w:r w:rsidRPr="002B15E1">
        <w:rPr>
          <w:rFonts w:ascii="Times New Roman" w:hAnsi="Times New Roman" w:cs="Times New Roman"/>
          <w:kern w:val="0"/>
        </w:rPr>
        <w:t>. Available at: https://legal.thomsonreuters.com/blog/how-ai-is-transforming-the-legal-profession/ (Accessed: 15 February 2025).</w:t>
      </w:r>
    </w:p>
    <w:p w14:paraId="55DAF283" w14:textId="34853F74"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r>
      <w:r w:rsidR="00E821F0">
        <w:rPr>
          <w:rFonts w:ascii="Times New Roman" w:hAnsi="Times New Roman" w:cs="Times New Roman"/>
          <w:kern w:val="0"/>
        </w:rPr>
        <w:t xml:space="preserve"> A highly relevant article on </w:t>
      </w:r>
      <w:r w:rsidRPr="002B15E1">
        <w:rPr>
          <w:rFonts w:ascii="Times New Roman" w:hAnsi="Times New Roman" w:cs="Times New Roman"/>
          <w:kern w:val="0"/>
        </w:rPr>
        <w:t>AI and the legal industry, and how AI has become a priority for management of top organizations.</w:t>
      </w:r>
      <w:r w:rsidR="00E821F0">
        <w:rPr>
          <w:rFonts w:ascii="Times New Roman" w:hAnsi="Times New Roman" w:cs="Times New Roman"/>
          <w:kern w:val="0"/>
        </w:rPr>
        <w:t xml:space="preserve"> The content is </w:t>
      </w:r>
      <w:r w:rsidR="00417AF4">
        <w:rPr>
          <w:rFonts w:ascii="Times New Roman" w:hAnsi="Times New Roman" w:cs="Times New Roman"/>
          <w:kern w:val="0"/>
        </w:rPr>
        <w:t>specific to AI in the legal profession.</w:t>
      </w:r>
    </w:p>
    <w:p w14:paraId="4B967D7B"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Titareva</w:t>
      </w:r>
      <w:proofErr w:type="spellEnd"/>
      <w:r w:rsidRPr="002B15E1">
        <w:rPr>
          <w:rFonts w:ascii="Times New Roman" w:hAnsi="Times New Roman" w:cs="Times New Roman"/>
          <w:kern w:val="0"/>
        </w:rPr>
        <w:t>, T. (2021) ‘Leadership in an Artificial Intelligence Era’.</w:t>
      </w:r>
    </w:p>
    <w:p w14:paraId="6758B51E" w14:textId="5AFDFA48"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leadership theory and AI technology. Considers three main directions: 1) AI as assistance to leaders; 2) AI to replace leaders; and 3) AI as not delivering as promised.</w:t>
      </w:r>
      <w:r w:rsidR="00417AF4">
        <w:rPr>
          <w:rFonts w:ascii="Times New Roman" w:hAnsi="Times New Roman" w:cs="Times New Roman"/>
          <w:kern w:val="0"/>
        </w:rPr>
        <w:t xml:space="preserve"> </w:t>
      </w:r>
      <w:r w:rsidR="00E01D6A">
        <w:rPr>
          <w:rFonts w:ascii="Times New Roman" w:hAnsi="Times New Roman" w:cs="Times New Roman"/>
          <w:kern w:val="0"/>
        </w:rPr>
        <w:t>This article has an element of pessimism which provides a bal</w:t>
      </w:r>
      <w:r w:rsidR="002047EC">
        <w:rPr>
          <w:rFonts w:ascii="Times New Roman" w:hAnsi="Times New Roman" w:cs="Times New Roman"/>
          <w:kern w:val="0"/>
        </w:rPr>
        <w:t xml:space="preserve">anced </w:t>
      </w:r>
      <w:r w:rsidR="00E01D6A">
        <w:rPr>
          <w:rFonts w:ascii="Times New Roman" w:hAnsi="Times New Roman" w:cs="Times New Roman"/>
          <w:kern w:val="0"/>
        </w:rPr>
        <w:t>argument</w:t>
      </w:r>
      <w:r w:rsidR="002047EC">
        <w:rPr>
          <w:rFonts w:ascii="Times New Roman" w:hAnsi="Times New Roman" w:cs="Times New Roman"/>
          <w:kern w:val="0"/>
        </w:rPr>
        <w:t xml:space="preserve">. </w:t>
      </w:r>
    </w:p>
    <w:p w14:paraId="51292D25"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proofErr w:type="spellStart"/>
      <w:r w:rsidRPr="002B15E1">
        <w:rPr>
          <w:rFonts w:ascii="Times New Roman" w:hAnsi="Times New Roman" w:cs="Times New Roman"/>
          <w:kern w:val="0"/>
        </w:rPr>
        <w:t>Tornatzky</w:t>
      </w:r>
      <w:proofErr w:type="spellEnd"/>
      <w:r w:rsidRPr="002B15E1">
        <w:rPr>
          <w:rFonts w:ascii="Times New Roman" w:hAnsi="Times New Roman" w:cs="Times New Roman"/>
          <w:kern w:val="0"/>
        </w:rPr>
        <w:t xml:space="preserve">, L.G. (1990) </w:t>
      </w:r>
      <w:r w:rsidRPr="002B15E1">
        <w:rPr>
          <w:rFonts w:ascii="Times New Roman" w:hAnsi="Times New Roman" w:cs="Times New Roman"/>
          <w:i/>
          <w:iCs/>
          <w:kern w:val="0"/>
        </w:rPr>
        <w:t>The processes of technological innovation</w:t>
      </w:r>
      <w:r w:rsidRPr="002B15E1">
        <w:rPr>
          <w:rFonts w:ascii="Times New Roman" w:hAnsi="Times New Roman" w:cs="Times New Roman"/>
          <w:kern w:val="0"/>
        </w:rPr>
        <w:t>. Lexington, Mass: Lexington Books.</w:t>
      </w:r>
    </w:p>
    <w:p w14:paraId="33B5B7D6" w14:textId="6E19F7FA"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the Diffusion of Innovation (DOI) and Technology, Organisation, Environment (TOE) models for technology adoption</w:t>
      </w:r>
      <w:r w:rsidR="002047EC">
        <w:rPr>
          <w:rFonts w:ascii="Times New Roman" w:hAnsi="Times New Roman" w:cs="Times New Roman"/>
          <w:kern w:val="0"/>
        </w:rPr>
        <w:t xml:space="preserve">. These models are </w:t>
      </w:r>
      <w:r w:rsidR="00F940ED">
        <w:rPr>
          <w:rFonts w:ascii="Times New Roman" w:hAnsi="Times New Roman" w:cs="Times New Roman"/>
          <w:kern w:val="0"/>
        </w:rPr>
        <w:t xml:space="preserve">well established models for technology adoption. </w:t>
      </w:r>
      <w:r w:rsidR="00222D17">
        <w:rPr>
          <w:rFonts w:ascii="Times New Roman" w:hAnsi="Times New Roman" w:cs="Times New Roman"/>
          <w:kern w:val="0"/>
        </w:rPr>
        <w:t xml:space="preserve">The macro nature of the framework is applicable to AI technologies, however, </w:t>
      </w:r>
      <w:r w:rsidR="009E2F0F">
        <w:rPr>
          <w:rFonts w:ascii="Times New Roman" w:hAnsi="Times New Roman" w:cs="Times New Roman"/>
          <w:kern w:val="0"/>
        </w:rPr>
        <w:t xml:space="preserve">these frameworks would be a good foundation to build more relevant frameworks for </w:t>
      </w:r>
      <w:r w:rsidR="00934EAE">
        <w:rPr>
          <w:rFonts w:ascii="Times New Roman" w:hAnsi="Times New Roman" w:cs="Times New Roman"/>
          <w:kern w:val="0"/>
        </w:rPr>
        <w:t>AI adoption.</w:t>
      </w:r>
    </w:p>
    <w:p w14:paraId="5D5A6CF3" w14:textId="77777777"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 xml:space="preserve">Wendler, S. (2019) ‘AI Adoption Strategies’, </w:t>
      </w:r>
      <w:r w:rsidRPr="002B15E1">
        <w:rPr>
          <w:rFonts w:ascii="Times New Roman" w:hAnsi="Times New Roman" w:cs="Times New Roman"/>
          <w:i/>
          <w:iCs/>
          <w:kern w:val="0"/>
        </w:rPr>
        <w:t>Postdoctoral Research Fellow, Artificial Intelligence Centre for Technology and Global Affairs, University of Oxford</w:t>
      </w:r>
      <w:r w:rsidRPr="002B15E1">
        <w:rPr>
          <w:rFonts w:ascii="Times New Roman" w:hAnsi="Times New Roman" w:cs="Times New Roman"/>
          <w:kern w:val="0"/>
        </w:rPr>
        <w:t xml:space="preserve"> [Preprint].</w:t>
      </w:r>
    </w:p>
    <w:p w14:paraId="711288CE" w14:textId="25C1BAD2" w:rsidR="00C35AC2" w:rsidRPr="002B15E1" w:rsidRDefault="00C35AC2" w:rsidP="00C35AC2">
      <w:pPr>
        <w:widowControl w:val="0"/>
        <w:autoSpaceDE w:val="0"/>
        <w:autoSpaceDN w:val="0"/>
        <w:adjustRightInd w:val="0"/>
        <w:spacing w:after="240" w:line="240" w:lineRule="auto"/>
        <w:ind w:left="720" w:hanging="720"/>
        <w:rPr>
          <w:rFonts w:ascii="Times New Roman" w:hAnsi="Times New Roman" w:cs="Times New Roman"/>
          <w:kern w:val="0"/>
        </w:rPr>
      </w:pPr>
      <w:r w:rsidRPr="002B15E1">
        <w:rPr>
          <w:rFonts w:ascii="Times New Roman" w:hAnsi="Times New Roman" w:cs="Times New Roman"/>
          <w:kern w:val="0"/>
        </w:rPr>
        <w:tab/>
        <w:t>Considers various adoption strategies, focuses on Functionality, Availability, Complexity, Cost (FACC) model. Makes recommendations on AI adoption within private industry and government.</w:t>
      </w:r>
      <w:r w:rsidR="00584FE8">
        <w:rPr>
          <w:rFonts w:ascii="Times New Roman" w:hAnsi="Times New Roman" w:cs="Times New Roman"/>
          <w:kern w:val="0"/>
        </w:rPr>
        <w:t xml:space="preserve"> Worth considering this article further </w:t>
      </w:r>
      <w:r w:rsidR="0062614A">
        <w:rPr>
          <w:rFonts w:ascii="Times New Roman" w:hAnsi="Times New Roman" w:cs="Times New Roman"/>
          <w:kern w:val="0"/>
        </w:rPr>
        <w:t>to develop some of the ideas, which may inform my future paper.</w:t>
      </w:r>
    </w:p>
    <w:p w14:paraId="6F174191" w14:textId="77777777" w:rsidR="00C35AC2" w:rsidRPr="002B15E1" w:rsidRDefault="00C35AC2" w:rsidP="00C35AC2">
      <w:pPr>
        <w:rPr>
          <w:rFonts w:ascii="Times New Roman" w:hAnsi="Times New Roman" w:cs="Times New Roman"/>
        </w:rPr>
      </w:pPr>
    </w:p>
    <w:p w14:paraId="34CEF7BC" w14:textId="77777777" w:rsidR="008432D1" w:rsidRPr="002B15E1" w:rsidRDefault="008432D1" w:rsidP="009C64C0">
      <w:pPr>
        <w:spacing w:line="480" w:lineRule="auto"/>
        <w:rPr>
          <w:rFonts w:ascii="Times New Roman" w:hAnsi="Times New Roman" w:cs="Times New Roman"/>
        </w:rPr>
      </w:pPr>
    </w:p>
    <w:sectPr w:rsidR="008432D1" w:rsidRPr="002B1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A3559"/>
    <w:multiLevelType w:val="hybridMultilevel"/>
    <w:tmpl w:val="A2261BE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2AD86BA6"/>
    <w:multiLevelType w:val="hybridMultilevel"/>
    <w:tmpl w:val="F7869C3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2D140DDF"/>
    <w:multiLevelType w:val="hybridMultilevel"/>
    <w:tmpl w:val="AFBC4F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40EA02FE"/>
    <w:multiLevelType w:val="multilevel"/>
    <w:tmpl w:val="F1E6B1D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7A379C1"/>
    <w:multiLevelType w:val="hybridMultilevel"/>
    <w:tmpl w:val="6CC068B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16cid:durableId="2042626498">
    <w:abstractNumId w:val="0"/>
  </w:num>
  <w:num w:numId="2" w16cid:durableId="747074828">
    <w:abstractNumId w:val="2"/>
  </w:num>
  <w:num w:numId="3" w16cid:durableId="827401813">
    <w:abstractNumId w:val="4"/>
  </w:num>
  <w:num w:numId="4" w16cid:durableId="1438253700">
    <w:abstractNumId w:val="1"/>
  </w:num>
  <w:num w:numId="5" w16cid:durableId="3931647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B1"/>
    <w:rsid w:val="00001AD4"/>
    <w:rsid w:val="00001CF2"/>
    <w:rsid w:val="00001EA7"/>
    <w:rsid w:val="00002328"/>
    <w:rsid w:val="000025D8"/>
    <w:rsid w:val="0000270A"/>
    <w:rsid w:val="00002747"/>
    <w:rsid w:val="00002789"/>
    <w:rsid w:val="00003157"/>
    <w:rsid w:val="00003402"/>
    <w:rsid w:val="000037D4"/>
    <w:rsid w:val="00003917"/>
    <w:rsid w:val="000045AA"/>
    <w:rsid w:val="00005275"/>
    <w:rsid w:val="000072C7"/>
    <w:rsid w:val="000100EB"/>
    <w:rsid w:val="0001010C"/>
    <w:rsid w:val="0001045E"/>
    <w:rsid w:val="0001090D"/>
    <w:rsid w:val="00011D8A"/>
    <w:rsid w:val="00011EC3"/>
    <w:rsid w:val="00012390"/>
    <w:rsid w:val="00012F4D"/>
    <w:rsid w:val="00014B97"/>
    <w:rsid w:val="00015192"/>
    <w:rsid w:val="0001608B"/>
    <w:rsid w:val="00016F80"/>
    <w:rsid w:val="000173B9"/>
    <w:rsid w:val="0002093D"/>
    <w:rsid w:val="00021CAA"/>
    <w:rsid w:val="00021DD8"/>
    <w:rsid w:val="0002262C"/>
    <w:rsid w:val="000230DA"/>
    <w:rsid w:val="00023651"/>
    <w:rsid w:val="0002504B"/>
    <w:rsid w:val="00025913"/>
    <w:rsid w:val="00025B04"/>
    <w:rsid w:val="00026984"/>
    <w:rsid w:val="00026BC9"/>
    <w:rsid w:val="00027073"/>
    <w:rsid w:val="00027084"/>
    <w:rsid w:val="00030C83"/>
    <w:rsid w:val="00030F85"/>
    <w:rsid w:val="00031D6F"/>
    <w:rsid w:val="000329E4"/>
    <w:rsid w:val="0003449D"/>
    <w:rsid w:val="00034C44"/>
    <w:rsid w:val="00037F35"/>
    <w:rsid w:val="00037F68"/>
    <w:rsid w:val="00040B6A"/>
    <w:rsid w:val="000418D4"/>
    <w:rsid w:val="00042E24"/>
    <w:rsid w:val="000452F3"/>
    <w:rsid w:val="000462E8"/>
    <w:rsid w:val="000465BE"/>
    <w:rsid w:val="0004684D"/>
    <w:rsid w:val="0004690C"/>
    <w:rsid w:val="00047E49"/>
    <w:rsid w:val="00051D6F"/>
    <w:rsid w:val="0005200B"/>
    <w:rsid w:val="00052433"/>
    <w:rsid w:val="00055415"/>
    <w:rsid w:val="0005585A"/>
    <w:rsid w:val="00061503"/>
    <w:rsid w:val="00062562"/>
    <w:rsid w:val="00062D6E"/>
    <w:rsid w:val="00065676"/>
    <w:rsid w:val="00066626"/>
    <w:rsid w:val="00067464"/>
    <w:rsid w:val="00070C09"/>
    <w:rsid w:val="00072D54"/>
    <w:rsid w:val="000733AD"/>
    <w:rsid w:val="0007367D"/>
    <w:rsid w:val="00074BE7"/>
    <w:rsid w:val="00075B70"/>
    <w:rsid w:val="00075EB0"/>
    <w:rsid w:val="0008082C"/>
    <w:rsid w:val="00082C7F"/>
    <w:rsid w:val="000838D2"/>
    <w:rsid w:val="00084A17"/>
    <w:rsid w:val="000858BB"/>
    <w:rsid w:val="00086527"/>
    <w:rsid w:val="00090E9F"/>
    <w:rsid w:val="00091322"/>
    <w:rsid w:val="0009313C"/>
    <w:rsid w:val="00093B7D"/>
    <w:rsid w:val="00093FE1"/>
    <w:rsid w:val="000A0478"/>
    <w:rsid w:val="000A3F8C"/>
    <w:rsid w:val="000A78B3"/>
    <w:rsid w:val="000B0060"/>
    <w:rsid w:val="000B040F"/>
    <w:rsid w:val="000B0A1B"/>
    <w:rsid w:val="000B120A"/>
    <w:rsid w:val="000B189B"/>
    <w:rsid w:val="000B348A"/>
    <w:rsid w:val="000B577D"/>
    <w:rsid w:val="000B5B2F"/>
    <w:rsid w:val="000B5DB0"/>
    <w:rsid w:val="000C175A"/>
    <w:rsid w:val="000C1AED"/>
    <w:rsid w:val="000C21B4"/>
    <w:rsid w:val="000C2BC7"/>
    <w:rsid w:val="000C409E"/>
    <w:rsid w:val="000C65B9"/>
    <w:rsid w:val="000C741A"/>
    <w:rsid w:val="000C7439"/>
    <w:rsid w:val="000C7576"/>
    <w:rsid w:val="000C76D4"/>
    <w:rsid w:val="000D0584"/>
    <w:rsid w:val="000D38EF"/>
    <w:rsid w:val="000D3ACD"/>
    <w:rsid w:val="000D42D7"/>
    <w:rsid w:val="000D4CB1"/>
    <w:rsid w:val="000D59DA"/>
    <w:rsid w:val="000D6BFB"/>
    <w:rsid w:val="000D6F5B"/>
    <w:rsid w:val="000D7D07"/>
    <w:rsid w:val="000D7D93"/>
    <w:rsid w:val="000E0E8F"/>
    <w:rsid w:val="000E1216"/>
    <w:rsid w:val="000E1244"/>
    <w:rsid w:val="000E5274"/>
    <w:rsid w:val="000E7BB8"/>
    <w:rsid w:val="000F061B"/>
    <w:rsid w:val="000F06AB"/>
    <w:rsid w:val="000F0E16"/>
    <w:rsid w:val="000F1505"/>
    <w:rsid w:val="000F15DA"/>
    <w:rsid w:val="000F3EA7"/>
    <w:rsid w:val="000F3F59"/>
    <w:rsid w:val="000F6CA2"/>
    <w:rsid w:val="00102CE4"/>
    <w:rsid w:val="00102E9C"/>
    <w:rsid w:val="00104865"/>
    <w:rsid w:val="00105FD7"/>
    <w:rsid w:val="001063E7"/>
    <w:rsid w:val="00106AAF"/>
    <w:rsid w:val="001071FC"/>
    <w:rsid w:val="00107658"/>
    <w:rsid w:val="00107A2A"/>
    <w:rsid w:val="001110B3"/>
    <w:rsid w:val="00111654"/>
    <w:rsid w:val="00111B0C"/>
    <w:rsid w:val="00112729"/>
    <w:rsid w:val="00113567"/>
    <w:rsid w:val="00113933"/>
    <w:rsid w:val="001139A7"/>
    <w:rsid w:val="00113DE8"/>
    <w:rsid w:val="0011425D"/>
    <w:rsid w:val="001145FC"/>
    <w:rsid w:val="0011563D"/>
    <w:rsid w:val="001159F9"/>
    <w:rsid w:val="001174FD"/>
    <w:rsid w:val="00121615"/>
    <w:rsid w:val="00123E5E"/>
    <w:rsid w:val="00124BC5"/>
    <w:rsid w:val="00125464"/>
    <w:rsid w:val="00125824"/>
    <w:rsid w:val="00125EF4"/>
    <w:rsid w:val="0013307E"/>
    <w:rsid w:val="001341D6"/>
    <w:rsid w:val="00134A36"/>
    <w:rsid w:val="00134E41"/>
    <w:rsid w:val="00135F2A"/>
    <w:rsid w:val="00137882"/>
    <w:rsid w:val="00137C7A"/>
    <w:rsid w:val="001402E6"/>
    <w:rsid w:val="001407E7"/>
    <w:rsid w:val="00141BD5"/>
    <w:rsid w:val="001423C7"/>
    <w:rsid w:val="00142979"/>
    <w:rsid w:val="00144038"/>
    <w:rsid w:val="00145926"/>
    <w:rsid w:val="001460AC"/>
    <w:rsid w:val="001462B2"/>
    <w:rsid w:val="00146884"/>
    <w:rsid w:val="00147574"/>
    <w:rsid w:val="00147DF1"/>
    <w:rsid w:val="00152651"/>
    <w:rsid w:val="00153250"/>
    <w:rsid w:val="001539C0"/>
    <w:rsid w:val="00153B6F"/>
    <w:rsid w:val="001543B9"/>
    <w:rsid w:val="00155029"/>
    <w:rsid w:val="00155191"/>
    <w:rsid w:val="001556A3"/>
    <w:rsid w:val="00161F1B"/>
    <w:rsid w:val="00162562"/>
    <w:rsid w:val="00163373"/>
    <w:rsid w:val="00163D38"/>
    <w:rsid w:val="0016431D"/>
    <w:rsid w:val="0016527E"/>
    <w:rsid w:val="00165CDC"/>
    <w:rsid w:val="00166D05"/>
    <w:rsid w:val="00167710"/>
    <w:rsid w:val="001745F5"/>
    <w:rsid w:val="0017497A"/>
    <w:rsid w:val="00176F14"/>
    <w:rsid w:val="00177243"/>
    <w:rsid w:val="00180543"/>
    <w:rsid w:val="00180D94"/>
    <w:rsid w:val="00180EFC"/>
    <w:rsid w:val="001833C8"/>
    <w:rsid w:val="00183445"/>
    <w:rsid w:val="00183C5C"/>
    <w:rsid w:val="00183DF2"/>
    <w:rsid w:val="0018410E"/>
    <w:rsid w:val="00184400"/>
    <w:rsid w:val="001847F0"/>
    <w:rsid w:val="00184972"/>
    <w:rsid w:val="00184D2D"/>
    <w:rsid w:val="0018711D"/>
    <w:rsid w:val="00187649"/>
    <w:rsid w:val="00190B04"/>
    <w:rsid w:val="00190CFD"/>
    <w:rsid w:val="001917B4"/>
    <w:rsid w:val="001917EE"/>
    <w:rsid w:val="0019280E"/>
    <w:rsid w:val="001929AC"/>
    <w:rsid w:val="001945E0"/>
    <w:rsid w:val="001946B8"/>
    <w:rsid w:val="0019559C"/>
    <w:rsid w:val="00195658"/>
    <w:rsid w:val="00195931"/>
    <w:rsid w:val="0019648C"/>
    <w:rsid w:val="00196736"/>
    <w:rsid w:val="00196974"/>
    <w:rsid w:val="00197025"/>
    <w:rsid w:val="00197188"/>
    <w:rsid w:val="001A0343"/>
    <w:rsid w:val="001A0636"/>
    <w:rsid w:val="001A2DA8"/>
    <w:rsid w:val="001A35BB"/>
    <w:rsid w:val="001A3A4E"/>
    <w:rsid w:val="001A4E6F"/>
    <w:rsid w:val="001A63E7"/>
    <w:rsid w:val="001B1229"/>
    <w:rsid w:val="001B12B1"/>
    <w:rsid w:val="001B1301"/>
    <w:rsid w:val="001B17E2"/>
    <w:rsid w:val="001B516B"/>
    <w:rsid w:val="001B6DCF"/>
    <w:rsid w:val="001B6EFD"/>
    <w:rsid w:val="001B7A21"/>
    <w:rsid w:val="001B7B68"/>
    <w:rsid w:val="001C055E"/>
    <w:rsid w:val="001C09C2"/>
    <w:rsid w:val="001C0A30"/>
    <w:rsid w:val="001C121C"/>
    <w:rsid w:val="001C187F"/>
    <w:rsid w:val="001C1E18"/>
    <w:rsid w:val="001C24C6"/>
    <w:rsid w:val="001C357D"/>
    <w:rsid w:val="001C4855"/>
    <w:rsid w:val="001C48A7"/>
    <w:rsid w:val="001C5AEB"/>
    <w:rsid w:val="001C79B7"/>
    <w:rsid w:val="001C7DBE"/>
    <w:rsid w:val="001D0F2B"/>
    <w:rsid w:val="001D0F60"/>
    <w:rsid w:val="001D2B9D"/>
    <w:rsid w:val="001D373A"/>
    <w:rsid w:val="001D389B"/>
    <w:rsid w:val="001D3C19"/>
    <w:rsid w:val="001D5205"/>
    <w:rsid w:val="001D59C8"/>
    <w:rsid w:val="001D5AB5"/>
    <w:rsid w:val="001D6BC8"/>
    <w:rsid w:val="001D6D37"/>
    <w:rsid w:val="001D72D4"/>
    <w:rsid w:val="001E0301"/>
    <w:rsid w:val="001E0902"/>
    <w:rsid w:val="001E0C6A"/>
    <w:rsid w:val="001E0F32"/>
    <w:rsid w:val="001E200F"/>
    <w:rsid w:val="001E2CC1"/>
    <w:rsid w:val="001E36FB"/>
    <w:rsid w:val="001E3B0A"/>
    <w:rsid w:val="001E56B0"/>
    <w:rsid w:val="001E5A27"/>
    <w:rsid w:val="001E5D4D"/>
    <w:rsid w:val="001E5EE8"/>
    <w:rsid w:val="001E60F8"/>
    <w:rsid w:val="001E61DC"/>
    <w:rsid w:val="001E62A4"/>
    <w:rsid w:val="001E73E9"/>
    <w:rsid w:val="001E744E"/>
    <w:rsid w:val="001E7686"/>
    <w:rsid w:val="001F05EA"/>
    <w:rsid w:val="001F1986"/>
    <w:rsid w:val="001F27B6"/>
    <w:rsid w:val="001F2C19"/>
    <w:rsid w:val="001F2FE0"/>
    <w:rsid w:val="001F3DEB"/>
    <w:rsid w:val="001F4E33"/>
    <w:rsid w:val="001F678D"/>
    <w:rsid w:val="001F707D"/>
    <w:rsid w:val="001F7116"/>
    <w:rsid w:val="001F77DC"/>
    <w:rsid w:val="00200061"/>
    <w:rsid w:val="0020013E"/>
    <w:rsid w:val="00200D80"/>
    <w:rsid w:val="00201F00"/>
    <w:rsid w:val="0020280F"/>
    <w:rsid w:val="00203D45"/>
    <w:rsid w:val="00204476"/>
    <w:rsid w:val="002047EC"/>
    <w:rsid w:val="00206B52"/>
    <w:rsid w:val="002070E1"/>
    <w:rsid w:val="00207291"/>
    <w:rsid w:val="002106BF"/>
    <w:rsid w:val="00210A9C"/>
    <w:rsid w:val="00211282"/>
    <w:rsid w:val="00211C35"/>
    <w:rsid w:val="002129C3"/>
    <w:rsid w:val="00212C41"/>
    <w:rsid w:val="00213000"/>
    <w:rsid w:val="0021313C"/>
    <w:rsid w:val="00214CF3"/>
    <w:rsid w:val="00214DE7"/>
    <w:rsid w:val="00215EDB"/>
    <w:rsid w:val="00216010"/>
    <w:rsid w:val="00217524"/>
    <w:rsid w:val="002179D9"/>
    <w:rsid w:val="0022148B"/>
    <w:rsid w:val="00222D17"/>
    <w:rsid w:val="002244DE"/>
    <w:rsid w:val="00225E7D"/>
    <w:rsid w:val="00225F22"/>
    <w:rsid w:val="0022691E"/>
    <w:rsid w:val="00230A3E"/>
    <w:rsid w:val="00230B1C"/>
    <w:rsid w:val="00230CD5"/>
    <w:rsid w:val="002311FC"/>
    <w:rsid w:val="002313F8"/>
    <w:rsid w:val="00231458"/>
    <w:rsid w:val="00232138"/>
    <w:rsid w:val="00232214"/>
    <w:rsid w:val="002343E5"/>
    <w:rsid w:val="002347CA"/>
    <w:rsid w:val="00235D60"/>
    <w:rsid w:val="002365BB"/>
    <w:rsid w:val="0023738D"/>
    <w:rsid w:val="00237B93"/>
    <w:rsid w:val="0024152E"/>
    <w:rsid w:val="00241D35"/>
    <w:rsid w:val="002426C9"/>
    <w:rsid w:val="00243591"/>
    <w:rsid w:val="002439F5"/>
    <w:rsid w:val="00243D03"/>
    <w:rsid w:val="00244D92"/>
    <w:rsid w:val="002450DD"/>
    <w:rsid w:val="00245BEB"/>
    <w:rsid w:val="00246B16"/>
    <w:rsid w:val="00246F7C"/>
    <w:rsid w:val="0024768F"/>
    <w:rsid w:val="00250255"/>
    <w:rsid w:val="00250AE8"/>
    <w:rsid w:val="00250B82"/>
    <w:rsid w:val="00250D50"/>
    <w:rsid w:val="00251EB4"/>
    <w:rsid w:val="0025298B"/>
    <w:rsid w:val="002531FD"/>
    <w:rsid w:val="00253729"/>
    <w:rsid w:val="0025401F"/>
    <w:rsid w:val="00256272"/>
    <w:rsid w:val="002564FB"/>
    <w:rsid w:val="00256880"/>
    <w:rsid w:val="00256BC7"/>
    <w:rsid w:val="00256EBF"/>
    <w:rsid w:val="00257DD4"/>
    <w:rsid w:val="00257E4D"/>
    <w:rsid w:val="00257F59"/>
    <w:rsid w:val="002612DC"/>
    <w:rsid w:val="00261614"/>
    <w:rsid w:val="002631C2"/>
    <w:rsid w:val="00263FA5"/>
    <w:rsid w:val="00266D44"/>
    <w:rsid w:val="00267C62"/>
    <w:rsid w:val="0027180A"/>
    <w:rsid w:val="00271A30"/>
    <w:rsid w:val="00272BC2"/>
    <w:rsid w:val="0027328C"/>
    <w:rsid w:val="00273665"/>
    <w:rsid w:val="0027395F"/>
    <w:rsid w:val="00274EB4"/>
    <w:rsid w:val="00275CBE"/>
    <w:rsid w:val="002769D5"/>
    <w:rsid w:val="00276FDD"/>
    <w:rsid w:val="00277F45"/>
    <w:rsid w:val="00277FF7"/>
    <w:rsid w:val="002800F9"/>
    <w:rsid w:val="00282639"/>
    <w:rsid w:val="0028284D"/>
    <w:rsid w:val="00282B90"/>
    <w:rsid w:val="00283877"/>
    <w:rsid w:val="00285AC5"/>
    <w:rsid w:val="00286D6D"/>
    <w:rsid w:val="0029063A"/>
    <w:rsid w:val="00290D05"/>
    <w:rsid w:val="00292441"/>
    <w:rsid w:val="00293086"/>
    <w:rsid w:val="00293A36"/>
    <w:rsid w:val="00295647"/>
    <w:rsid w:val="00295D2D"/>
    <w:rsid w:val="00295EAA"/>
    <w:rsid w:val="00297394"/>
    <w:rsid w:val="002974D5"/>
    <w:rsid w:val="0029775E"/>
    <w:rsid w:val="002A027D"/>
    <w:rsid w:val="002A2223"/>
    <w:rsid w:val="002A38A4"/>
    <w:rsid w:val="002A51DB"/>
    <w:rsid w:val="002A5410"/>
    <w:rsid w:val="002A55A8"/>
    <w:rsid w:val="002A6EA7"/>
    <w:rsid w:val="002A7757"/>
    <w:rsid w:val="002A7F13"/>
    <w:rsid w:val="002B0077"/>
    <w:rsid w:val="002B0C9C"/>
    <w:rsid w:val="002B15E1"/>
    <w:rsid w:val="002B1EAD"/>
    <w:rsid w:val="002B34AF"/>
    <w:rsid w:val="002B5FEB"/>
    <w:rsid w:val="002B6687"/>
    <w:rsid w:val="002B6D1C"/>
    <w:rsid w:val="002B6D9F"/>
    <w:rsid w:val="002B74BD"/>
    <w:rsid w:val="002C0D8D"/>
    <w:rsid w:val="002C1E9A"/>
    <w:rsid w:val="002C22A7"/>
    <w:rsid w:val="002C3DE6"/>
    <w:rsid w:val="002C454A"/>
    <w:rsid w:val="002C4759"/>
    <w:rsid w:val="002C4D56"/>
    <w:rsid w:val="002C5BFF"/>
    <w:rsid w:val="002C65F3"/>
    <w:rsid w:val="002C6897"/>
    <w:rsid w:val="002C7E96"/>
    <w:rsid w:val="002D19FB"/>
    <w:rsid w:val="002D1B01"/>
    <w:rsid w:val="002D2E37"/>
    <w:rsid w:val="002D34D8"/>
    <w:rsid w:val="002D35E9"/>
    <w:rsid w:val="002D3748"/>
    <w:rsid w:val="002D43CF"/>
    <w:rsid w:val="002D4735"/>
    <w:rsid w:val="002D581D"/>
    <w:rsid w:val="002D62C9"/>
    <w:rsid w:val="002D6390"/>
    <w:rsid w:val="002D6417"/>
    <w:rsid w:val="002D6507"/>
    <w:rsid w:val="002E0046"/>
    <w:rsid w:val="002E0212"/>
    <w:rsid w:val="002E0BF3"/>
    <w:rsid w:val="002E1A28"/>
    <w:rsid w:val="002E1D2A"/>
    <w:rsid w:val="002E44BD"/>
    <w:rsid w:val="002E49B3"/>
    <w:rsid w:val="002E4C6F"/>
    <w:rsid w:val="002E5780"/>
    <w:rsid w:val="002E5E61"/>
    <w:rsid w:val="002E5F8E"/>
    <w:rsid w:val="002E626D"/>
    <w:rsid w:val="002E69FC"/>
    <w:rsid w:val="002F02B9"/>
    <w:rsid w:val="002F057A"/>
    <w:rsid w:val="002F063A"/>
    <w:rsid w:val="002F07A8"/>
    <w:rsid w:val="002F0D25"/>
    <w:rsid w:val="002F2971"/>
    <w:rsid w:val="002F3D49"/>
    <w:rsid w:val="002F53B7"/>
    <w:rsid w:val="002F593B"/>
    <w:rsid w:val="002F693E"/>
    <w:rsid w:val="002F76C1"/>
    <w:rsid w:val="002F7CEA"/>
    <w:rsid w:val="002F7D5A"/>
    <w:rsid w:val="00300341"/>
    <w:rsid w:val="003004C7"/>
    <w:rsid w:val="00301398"/>
    <w:rsid w:val="00303504"/>
    <w:rsid w:val="00303A57"/>
    <w:rsid w:val="00306555"/>
    <w:rsid w:val="003065E9"/>
    <w:rsid w:val="00307E2A"/>
    <w:rsid w:val="00307FE2"/>
    <w:rsid w:val="003116D5"/>
    <w:rsid w:val="003120D4"/>
    <w:rsid w:val="00312246"/>
    <w:rsid w:val="00312918"/>
    <w:rsid w:val="00314D2C"/>
    <w:rsid w:val="0031543C"/>
    <w:rsid w:val="00315E9C"/>
    <w:rsid w:val="00316DC0"/>
    <w:rsid w:val="0032012A"/>
    <w:rsid w:val="003213F2"/>
    <w:rsid w:val="00321840"/>
    <w:rsid w:val="00321B1C"/>
    <w:rsid w:val="003222D9"/>
    <w:rsid w:val="0032371B"/>
    <w:rsid w:val="003239D2"/>
    <w:rsid w:val="00323A04"/>
    <w:rsid w:val="00324AA8"/>
    <w:rsid w:val="00324C94"/>
    <w:rsid w:val="00324D80"/>
    <w:rsid w:val="003264CE"/>
    <w:rsid w:val="00326931"/>
    <w:rsid w:val="00330164"/>
    <w:rsid w:val="003309F9"/>
    <w:rsid w:val="00330B99"/>
    <w:rsid w:val="00331CFB"/>
    <w:rsid w:val="003323BA"/>
    <w:rsid w:val="0033244C"/>
    <w:rsid w:val="003324BE"/>
    <w:rsid w:val="00332D41"/>
    <w:rsid w:val="00333F44"/>
    <w:rsid w:val="00334AB5"/>
    <w:rsid w:val="00334B34"/>
    <w:rsid w:val="00335BC5"/>
    <w:rsid w:val="00336749"/>
    <w:rsid w:val="0034020B"/>
    <w:rsid w:val="00341A58"/>
    <w:rsid w:val="00341CA4"/>
    <w:rsid w:val="00342152"/>
    <w:rsid w:val="003435F2"/>
    <w:rsid w:val="003444BA"/>
    <w:rsid w:val="003446B9"/>
    <w:rsid w:val="00344827"/>
    <w:rsid w:val="00345B76"/>
    <w:rsid w:val="00345E97"/>
    <w:rsid w:val="003464EB"/>
    <w:rsid w:val="00347932"/>
    <w:rsid w:val="00347B8F"/>
    <w:rsid w:val="00347FF4"/>
    <w:rsid w:val="00350539"/>
    <w:rsid w:val="003518A2"/>
    <w:rsid w:val="003520E1"/>
    <w:rsid w:val="0035239C"/>
    <w:rsid w:val="00352839"/>
    <w:rsid w:val="00352DD9"/>
    <w:rsid w:val="00352F3C"/>
    <w:rsid w:val="0035303C"/>
    <w:rsid w:val="00353139"/>
    <w:rsid w:val="0035383E"/>
    <w:rsid w:val="00354599"/>
    <w:rsid w:val="003566DE"/>
    <w:rsid w:val="003566EE"/>
    <w:rsid w:val="00356F43"/>
    <w:rsid w:val="00357009"/>
    <w:rsid w:val="003576AC"/>
    <w:rsid w:val="00360C5B"/>
    <w:rsid w:val="003612E9"/>
    <w:rsid w:val="00361383"/>
    <w:rsid w:val="003613D1"/>
    <w:rsid w:val="003618A1"/>
    <w:rsid w:val="00361C93"/>
    <w:rsid w:val="003621BE"/>
    <w:rsid w:val="00362475"/>
    <w:rsid w:val="00363503"/>
    <w:rsid w:val="00363FDD"/>
    <w:rsid w:val="00365523"/>
    <w:rsid w:val="00367896"/>
    <w:rsid w:val="003700C9"/>
    <w:rsid w:val="00370135"/>
    <w:rsid w:val="00370339"/>
    <w:rsid w:val="003707F5"/>
    <w:rsid w:val="00371175"/>
    <w:rsid w:val="0037269D"/>
    <w:rsid w:val="003726FD"/>
    <w:rsid w:val="00372E76"/>
    <w:rsid w:val="00373ABD"/>
    <w:rsid w:val="0037482E"/>
    <w:rsid w:val="00375E6C"/>
    <w:rsid w:val="0037743A"/>
    <w:rsid w:val="00377883"/>
    <w:rsid w:val="00380A49"/>
    <w:rsid w:val="00380ADC"/>
    <w:rsid w:val="00382856"/>
    <w:rsid w:val="00383F19"/>
    <w:rsid w:val="00384037"/>
    <w:rsid w:val="00384A61"/>
    <w:rsid w:val="003855D8"/>
    <w:rsid w:val="00385AE1"/>
    <w:rsid w:val="00386AF2"/>
    <w:rsid w:val="003871CE"/>
    <w:rsid w:val="00387D74"/>
    <w:rsid w:val="00390ABF"/>
    <w:rsid w:val="0039126F"/>
    <w:rsid w:val="00392395"/>
    <w:rsid w:val="0039292F"/>
    <w:rsid w:val="003929CD"/>
    <w:rsid w:val="0039322C"/>
    <w:rsid w:val="00393779"/>
    <w:rsid w:val="003940D1"/>
    <w:rsid w:val="0039643F"/>
    <w:rsid w:val="0039651A"/>
    <w:rsid w:val="003976C6"/>
    <w:rsid w:val="003A1B6A"/>
    <w:rsid w:val="003A2F9F"/>
    <w:rsid w:val="003A4BBA"/>
    <w:rsid w:val="003A56AA"/>
    <w:rsid w:val="003A5770"/>
    <w:rsid w:val="003B060A"/>
    <w:rsid w:val="003B14CA"/>
    <w:rsid w:val="003B24FC"/>
    <w:rsid w:val="003B2BCA"/>
    <w:rsid w:val="003B4904"/>
    <w:rsid w:val="003B5995"/>
    <w:rsid w:val="003B747B"/>
    <w:rsid w:val="003B7538"/>
    <w:rsid w:val="003B7B67"/>
    <w:rsid w:val="003B7C98"/>
    <w:rsid w:val="003C0430"/>
    <w:rsid w:val="003C071E"/>
    <w:rsid w:val="003C1147"/>
    <w:rsid w:val="003C17F2"/>
    <w:rsid w:val="003C1D1F"/>
    <w:rsid w:val="003C1E5F"/>
    <w:rsid w:val="003C2D81"/>
    <w:rsid w:val="003C2E56"/>
    <w:rsid w:val="003C2FD3"/>
    <w:rsid w:val="003C3492"/>
    <w:rsid w:val="003C6631"/>
    <w:rsid w:val="003C73B9"/>
    <w:rsid w:val="003C77FF"/>
    <w:rsid w:val="003D15B0"/>
    <w:rsid w:val="003D1764"/>
    <w:rsid w:val="003D1E6E"/>
    <w:rsid w:val="003D1F0E"/>
    <w:rsid w:val="003D3BEA"/>
    <w:rsid w:val="003D3C49"/>
    <w:rsid w:val="003D591B"/>
    <w:rsid w:val="003D5A73"/>
    <w:rsid w:val="003D6195"/>
    <w:rsid w:val="003D6E7C"/>
    <w:rsid w:val="003E0475"/>
    <w:rsid w:val="003E16F4"/>
    <w:rsid w:val="003E1820"/>
    <w:rsid w:val="003E1F0A"/>
    <w:rsid w:val="003E33BF"/>
    <w:rsid w:val="003E38D5"/>
    <w:rsid w:val="003E43BD"/>
    <w:rsid w:val="003E7925"/>
    <w:rsid w:val="003E7DA6"/>
    <w:rsid w:val="003F0715"/>
    <w:rsid w:val="003F0C24"/>
    <w:rsid w:val="003F1D5F"/>
    <w:rsid w:val="003F3978"/>
    <w:rsid w:val="003F6A05"/>
    <w:rsid w:val="003F73F8"/>
    <w:rsid w:val="004010C8"/>
    <w:rsid w:val="00401501"/>
    <w:rsid w:val="004031FD"/>
    <w:rsid w:val="00404F08"/>
    <w:rsid w:val="0040543F"/>
    <w:rsid w:val="00406316"/>
    <w:rsid w:val="00407172"/>
    <w:rsid w:val="004072B9"/>
    <w:rsid w:val="00410032"/>
    <w:rsid w:val="00411318"/>
    <w:rsid w:val="00411707"/>
    <w:rsid w:val="00411789"/>
    <w:rsid w:val="004118DD"/>
    <w:rsid w:val="00411DFB"/>
    <w:rsid w:val="00412405"/>
    <w:rsid w:val="004137BB"/>
    <w:rsid w:val="00414359"/>
    <w:rsid w:val="00414D3A"/>
    <w:rsid w:val="0041692A"/>
    <w:rsid w:val="00417958"/>
    <w:rsid w:val="00417A50"/>
    <w:rsid w:val="00417AF4"/>
    <w:rsid w:val="00417F79"/>
    <w:rsid w:val="0042018F"/>
    <w:rsid w:val="004202B9"/>
    <w:rsid w:val="00420A3A"/>
    <w:rsid w:val="00421F5C"/>
    <w:rsid w:val="00422039"/>
    <w:rsid w:val="00422DDC"/>
    <w:rsid w:val="00423403"/>
    <w:rsid w:val="0042422B"/>
    <w:rsid w:val="00424292"/>
    <w:rsid w:val="00424E85"/>
    <w:rsid w:val="00426A8B"/>
    <w:rsid w:val="00427DF6"/>
    <w:rsid w:val="00430AEA"/>
    <w:rsid w:val="00432709"/>
    <w:rsid w:val="004329D2"/>
    <w:rsid w:val="00432E07"/>
    <w:rsid w:val="00433450"/>
    <w:rsid w:val="0043447F"/>
    <w:rsid w:val="00434739"/>
    <w:rsid w:val="00434992"/>
    <w:rsid w:val="00434FEA"/>
    <w:rsid w:val="00435291"/>
    <w:rsid w:val="00435A1D"/>
    <w:rsid w:val="0043610A"/>
    <w:rsid w:val="00436796"/>
    <w:rsid w:val="0043687B"/>
    <w:rsid w:val="00436A5B"/>
    <w:rsid w:val="00436C0E"/>
    <w:rsid w:val="00436FCF"/>
    <w:rsid w:val="0043720C"/>
    <w:rsid w:val="00440645"/>
    <w:rsid w:val="00440D62"/>
    <w:rsid w:val="004410D8"/>
    <w:rsid w:val="004446F1"/>
    <w:rsid w:val="00444F48"/>
    <w:rsid w:val="0044559A"/>
    <w:rsid w:val="00445632"/>
    <w:rsid w:val="00445814"/>
    <w:rsid w:val="00446180"/>
    <w:rsid w:val="004461F8"/>
    <w:rsid w:val="0044701D"/>
    <w:rsid w:val="0044713C"/>
    <w:rsid w:val="004477B4"/>
    <w:rsid w:val="004477F8"/>
    <w:rsid w:val="00450712"/>
    <w:rsid w:val="00451B7C"/>
    <w:rsid w:val="004537BA"/>
    <w:rsid w:val="004557E1"/>
    <w:rsid w:val="00455B6D"/>
    <w:rsid w:val="00455EC7"/>
    <w:rsid w:val="004566D0"/>
    <w:rsid w:val="0045683E"/>
    <w:rsid w:val="0045687A"/>
    <w:rsid w:val="00456C7C"/>
    <w:rsid w:val="004572ED"/>
    <w:rsid w:val="00460400"/>
    <w:rsid w:val="00460ECB"/>
    <w:rsid w:val="00461805"/>
    <w:rsid w:val="00462605"/>
    <w:rsid w:val="00462664"/>
    <w:rsid w:val="004626E8"/>
    <w:rsid w:val="00462F93"/>
    <w:rsid w:val="0046321A"/>
    <w:rsid w:val="00463708"/>
    <w:rsid w:val="0046409D"/>
    <w:rsid w:val="004647FA"/>
    <w:rsid w:val="00465846"/>
    <w:rsid w:val="00465EC0"/>
    <w:rsid w:val="004660AA"/>
    <w:rsid w:val="00466353"/>
    <w:rsid w:val="004663A2"/>
    <w:rsid w:val="0046738E"/>
    <w:rsid w:val="00467887"/>
    <w:rsid w:val="004703A3"/>
    <w:rsid w:val="00471852"/>
    <w:rsid w:val="00471E9A"/>
    <w:rsid w:val="00472B8B"/>
    <w:rsid w:val="004736EE"/>
    <w:rsid w:val="004744B0"/>
    <w:rsid w:val="0047469F"/>
    <w:rsid w:val="0047720F"/>
    <w:rsid w:val="004774D1"/>
    <w:rsid w:val="0047772E"/>
    <w:rsid w:val="00477BD9"/>
    <w:rsid w:val="00477DE3"/>
    <w:rsid w:val="00480277"/>
    <w:rsid w:val="00481951"/>
    <w:rsid w:val="004825C5"/>
    <w:rsid w:val="00482AD7"/>
    <w:rsid w:val="00483524"/>
    <w:rsid w:val="004842BE"/>
    <w:rsid w:val="00484B7A"/>
    <w:rsid w:val="00484DCD"/>
    <w:rsid w:val="00484F57"/>
    <w:rsid w:val="00485365"/>
    <w:rsid w:val="004855BB"/>
    <w:rsid w:val="00485B90"/>
    <w:rsid w:val="004867BE"/>
    <w:rsid w:val="00486A93"/>
    <w:rsid w:val="00486BC0"/>
    <w:rsid w:val="0048709C"/>
    <w:rsid w:val="004876AF"/>
    <w:rsid w:val="004904B6"/>
    <w:rsid w:val="00490B5E"/>
    <w:rsid w:val="004929E4"/>
    <w:rsid w:val="0049371A"/>
    <w:rsid w:val="004942BC"/>
    <w:rsid w:val="004959A7"/>
    <w:rsid w:val="00495BA0"/>
    <w:rsid w:val="00496F9B"/>
    <w:rsid w:val="00497831"/>
    <w:rsid w:val="00497BB5"/>
    <w:rsid w:val="00497CA8"/>
    <w:rsid w:val="004A16EE"/>
    <w:rsid w:val="004A1834"/>
    <w:rsid w:val="004A247B"/>
    <w:rsid w:val="004A3FB3"/>
    <w:rsid w:val="004A5534"/>
    <w:rsid w:val="004A567A"/>
    <w:rsid w:val="004A62F8"/>
    <w:rsid w:val="004A6342"/>
    <w:rsid w:val="004A6DC3"/>
    <w:rsid w:val="004A71CD"/>
    <w:rsid w:val="004B0F4C"/>
    <w:rsid w:val="004B2798"/>
    <w:rsid w:val="004B36BB"/>
    <w:rsid w:val="004B5C1E"/>
    <w:rsid w:val="004B64B8"/>
    <w:rsid w:val="004B6E78"/>
    <w:rsid w:val="004C14D9"/>
    <w:rsid w:val="004C1569"/>
    <w:rsid w:val="004C15B7"/>
    <w:rsid w:val="004C1F62"/>
    <w:rsid w:val="004C35BA"/>
    <w:rsid w:val="004C3C5E"/>
    <w:rsid w:val="004C3D60"/>
    <w:rsid w:val="004C42E4"/>
    <w:rsid w:val="004C52BF"/>
    <w:rsid w:val="004C54DC"/>
    <w:rsid w:val="004C574B"/>
    <w:rsid w:val="004C6EAA"/>
    <w:rsid w:val="004C6F8C"/>
    <w:rsid w:val="004C714A"/>
    <w:rsid w:val="004C792E"/>
    <w:rsid w:val="004D195D"/>
    <w:rsid w:val="004D29C4"/>
    <w:rsid w:val="004D2B20"/>
    <w:rsid w:val="004D3A37"/>
    <w:rsid w:val="004D4CDA"/>
    <w:rsid w:val="004D5D87"/>
    <w:rsid w:val="004D6180"/>
    <w:rsid w:val="004D6690"/>
    <w:rsid w:val="004D6F40"/>
    <w:rsid w:val="004D7CE8"/>
    <w:rsid w:val="004D7E62"/>
    <w:rsid w:val="004E031F"/>
    <w:rsid w:val="004E0E81"/>
    <w:rsid w:val="004E18FE"/>
    <w:rsid w:val="004E1B5F"/>
    <w:rsid w:val="004E205A"/>
    <w:rsid w:val="004E3119"/>
    <w:rsid w:val="004E39B4"/>
    <w:rsid w:val="004E46ED"/>
    <w:rsid w:val="004E476F"/>
    <w:rsid w:val="004E61F4"/>
    <w:rsid w:val="004E6935"/>
    <w:rsid w:val="004F07B0"/>
    <w:rsid w:val="004F08D8"/>
    <w:rsid w:val="004F2E34"/>
    <w:rsid w:val="004F30DF"/>
    <w:rsid w:val="004F3325"/>
    <w:rsid w:val="004F3340"/>
    <w:rsid w:val="004F488A"/>
    <w:rsid w:val="004F48D9"/>
    <w:rsid w:val="004F58EF"/>
    <w:rsid w:val="004F6706"/>
    <w:rsid w:val="004F6B3D"/>
    <w:rsid w:val="004F7021"/>
    <w:rsid w:val="004F71A4"/>
    <w:rsid w:val="004F7878"/>
    <w:rsid w:val="004F7EE0"/>
    <w:rsid w:val="004F7EF7"/>
    <w:rsid w:val="00500914"/>
    <w:rsid w:val="00500BFE"/>
    <w:rsid w:val="00500E8B"/>
    <w:rsid w:val="00500F51"/>
    <w:rsid w:val="00501049"/>
    <w:rsid w:val="00501F8C"/>
    <w:rsid w:val="00502DC8"/>
    <w:rsid w:val="00503DC2"/>
    <w:rsid w:val="00505B8B"/>
    <w:rsid w:val="005066F6"/>
    <w:rsid w:val="005108DE"/>
    <w:rsid w:val="00512874"/>
    <w:rsid w:val="005129E5"/>
    <w:rsid w:val="00513889"/>
    <w:rsid w:val="00514300"/>
    <w:rsid w:val="0051638A"/>
    <w:rsid w:val="0051663F"/>
    <w:rsid w:val="005169E3"/>
    <w:rsid w:val="005200F3"/>
    <w:rsid w:val="00521DAF"/>
    <w:rsid w:val="00522CCF"/>
    <w:rsid w:val="00524EF1"/>
    <w:rsid w:val="005259A8"/>
    <w:rsid w:val="00526D8B"/>
    <w:rsid w:val="00526E52"/>
    <w:rsid w:val="005272A8"/>
    <w:rsid w:val="00527897"/>
    <w:rsid w:val="00530CD6"/>
    <w:rsid w:val="0053120D"/>
    <w:rsid w:val="00531B8F"/>
    <w:rsid w:val="00531D53"/>
    <w:rsid w:val="00534F40"/>
    <w:rsid w:val="005360B3"/>
    <w:rsid w:val="00536219"/>
    <w:rsid w:val="005362E1"/>
    <w:rsid w:val="00537D48"/>
    <w:rsid w:val="00537EB2"/>
    <w:rsid w:val="00540575"/>
    <w:rsid w:val="00541595"/>
    <w:rsid w:val="0054177B"/>
    <w:rsid w:val="0054221B"/>
    <w:rsid w:val="00542CEB"/>
    <w:rsid w:val="00543604"/>
    <w:rsid w:val="00543FB7"/>
    <w:rsid w:val="00544E4C"/>
    <w:rsid w:val="005455A1"/>
    <w:rsid w:val="005462ED"/>
    <w:rsid w:val="00546AEC"/>
    <w:rsid w:val="00550044"/>
    <w:rsid w:val="0055006D"/>
    <w:rsid w:val="0055013C"/>
    <w:rsid w:val="005501D1"/>
    <w:rsid w:val="0055142F"/>
    <w:rsid w:val="00552FD6"/>
    <w:rsid w:val="005532BA"/>
    <w:rsid w:val="00553551"/>
    <w:rsid w:val="00553C9A"/>
    <w:rsid w:val="005549A0"/>
    <w:rsid w:val="00554C43"/>
    <w:rsid w:val="005562C1"/>
    <w:rsid w:val="0056012F"/>
    <w:rsid w:val="00560561"/>
    <w:rsid w:val="00560A25"/>
    <w:rsid w:val="005613AF"/>
    <w:rsid w:val="00561D15"/>
    <w:rsid w:val="005624C8"/>
    <w:rsid w:val="00562516"/>
    <w:rsid w:val="005631BB"/>
    <w:rsid w:val="00563238"/>
    <w:rsid w:val="00565494"/>
    <w:rsid w:val="005659F3"/>
    <w:rsid w:val="005668D9"/>
    <w:rsid w:val="00567683"/>
    <w:rsid w:val="00570784"/>
    <w:rsid w:val="00570B13"/>
    <w:rsid w:val="00570DF4"/>
    <w:rsid w:val="00571EC9"/>
    <w:rsid w:val="00572CB5"/>
    <w:rsid w:val="005731E9"/>
    <w:rsid w:val="00573655"/>
    <w:rsid w:val="005742F3"/>
    <w:rsid w:val="005745EB"/>
    <w:rsid w:val="00577AA6"/>
    <w:rsid w:val="00580082"/>
    <w:rsid w:val="0058083D"/>
    <w:rsid w:val="00580A0D"/>
    <w:rsid w:val="005813AB"/>
    <w:rsid w:val="005813B1"/>
    <w:rsid w:val="005813D4"/>
    <w:rsid w:val="00582B8C"/>
    <w:rsid w:val="00583E79"/>
    <w:rsid w:val="00584664"/>
    <w:rsid w:val="00584B1A"/>
    <w:rsid w:val="00584FE8"/>
    <w:rsid w:val="005868D4"/>
    <w:rsid w:val="0058701C"/>
    <w:rsid w:val="00587F0D"/>
    <w:rsid w:val="00590018"/>
    <w:rsid w:val="00590FB0"/>
    <w:rsid w:val="00591A36"/>
    <w:rsid w:val="00592803"/>
    <w:rsid w:val="0059292A"/>
    <w:rsid w:val="00593510"/>
    <w:rsid w:val="00593E20"/>
    <w:rsid w:val="00594AE4"/>
    <w:rsid w:val="005965AF"/>
    <w:rsid w:val="005A0205"/>
    <w:rsid w:val="005A0FED"/>
    <w:rsid w:val="005A2992"/>
    <w:rsid w:val="005A328B"/>
    <w:rsid w:val="005A4194"/>
    <w:rsid w:val="005A7A13"/>
    <w:rsid w:val="005B06B4"/>
    <w:rsid w:val="005B107D"/>
    <w:rsid w:val="005B1AB0"/>
    <w:rsid w:val="005B25E8"/>
    <w:rsid w:val="005B2828"/>
    <w:rsid w:val="005B2ADE"/>
    <w:rsid w:val="005B36A8"/>
    <w:rsid w:val="005B3F9C"/>
    <w:rsid w:val="005B421A"/>
    <w:rsid w:val="005B4D63"/>
    <w:rsid w:val="005B57DE"/>
    <w:rsid w:val="005B626C"/>
    <w:rsid w:val="005C01DC"/>
    <w:rsid w:val="005C0798"/>
    <w:rsid w:val="005C0B46"/>
    <w:rsid w:val="005C17D4"/>
    <w:rsid w:val="005C276C"/>
    <w:rsid w:val="005C28DF"/>
    <w:rsid w:val="005C3523"/>
    <w:rsid w:val="005C4923"/>
    <w:rsid w:val="005C5205"/>
    <w:rsid w:val="005D11FF"/>
    <w:rsid w:val="005D1495"/>
    <w:rsid w:val="005D1831"/>
    <w:rsid w:val="005D22BE"/>
    <w:rsid w:val="005D244F"/>
    <w:rsid w:val="005D2A32"/>
    <w:rsid w:val="005D3074"/>
    <w:rsid w:val="005D3889"/>
    <w:rsid w:val="005D443D"/>
    <w:rsid w:val="005D5FE3"/>
    <w:rsid w:val="005D66DE"/>
    <w:rsid w:val="005E05FB"/>
    <w:rsid w:val="005E07F4"/>
    <w:rsid w:val="005E0BB4"/>
    <w:rsid w:val="005E0D6E"/>
    <w:rsid w:val="005E113E"/>
    <w:rsid w:val="005E16A8"/>
    <w:rsid w:val="005E16B0"/>
    <w:rsid w:val="005E22C6"/>
    <w:rsid w:val="005E3367"/>
    <w:rsid w:val="005E42E6"/>
    <w:rsid w:val="005E461E"/>
    <w:rsid w:val="005E52A0"/>
    <w:rsid w:val="005E6E17"/>
    <w:rsid w:val="005E7018"/>
    <w:rsid w:val="005E739C"/>
    <w:rsid w:val="005E793F"/>
    <w:rsid w:val="005E7A50"/>
    <w:rsid w:val="005F0163"/>
    <w:rsid w:val="005F0A92"/>
    <w:rsid w:val="005F0EB9"/>
    <w:rsid w:val="005F0FE2"/>
    <w:rsid w:val="005F1193"/>
    <w:rsid w:val="005F3C2B"/>
    <w:rsid w:val="005F43C3"/>
    <w:rsid w:val="005F45CF"/>
    <w:rsid w:val="005F4F00"/>
    <w:rsid w:val="005F5017"/>
    <w:rsid w:val="005F5DFD"/>
    <w:rsid w:val="006004DB"/>
    <w:rsid w:val="00600890"/>
    <w:rsid w:val="0060238A"/>
    <w:rsid w:val="00603028"/>
    <w:rsid w:val="00604398"/>
    <w:rsid w:val="00604714"/>
    <w:rsid w:val="0060512F"/>
    <w:rsid w:val="006056E7"/>
    <w:rsid w:val="00605D71"/>
    <w:rsid w:val="006106A5"/>
    <w:rsid w:val="00610825"/>
    <w:rsid w:val="00610A6E"/>
    <w:rsid w:val="00610BA5"/>
    <w:rsid w:val="006139B3"/>
    <w:rsid w:val="0061519A"/>
    <w:rsid w:val="00615C64"/>
    <w:rsid w:val="006165AB"/>
    <w:rsid w:val="00620189"/>
    <w:rsid w:val="0062029E"/>
    <w:rsid w:val="006206F9"/>
    <w:rsid w:val="00620F25"/>
    <w:rsid w:val="00621872"/>
    <w:rsid w:val="00621A87"/>
    <w:rsid w:val="00621E49"/>
    <w:rsid w:val="00622A2C"/>
    <w:rsid w:val="00622C82"/>
    <w:rsid w:val="00623CDA"/>
    <w:rsid w:val="00624536"/>
    <w:rsid w:val="006253B1"/>
    <w:rsid w:val="0062614A"/>
    <w:rsid w:val="00627287"/>
    <w:rsid w:val="00627DF9"/>
    <w:rsid w:val="00630257"/>
    <w:rsid w:val="00631BE6"/>
    <w:rsid w:val="00631F5A"/>
    <w:rsid w:val="00632DCB"/>
    <w:rsid w:val="0063321E"/>
    <w:rsid w:val="00634537"/>
    <w:rsid w:val="006376F7"/>
    <w:rsid w:val="006378B6"/>
    <w:rsid w:val="006379D8"/>
    <w:rsid w:val="00637D20"/>
    <w:rsid w:val="00641071"/>
    <w:rsid w:val="00641413"/>
    <w:rsid w:val="00641584"/>
    <w:rsid w:val="006416D9"/>
    <w:rsid w:val="0064170B"/>
    <w:rsid w:val="0064373F"/>
    <w:rsid w:val="0064383B"/>
    <w:rsid w:val="006441EB"/>
    <w:rsid w:val="00645095"/>
    <w:rsid w:val="006453C9"/>
    <w:rsid w:val="00646971"/>
    <w:rsid w:val="006479D2"/>
    <w:rsid w:val="006501C8"/>
    <w:rsid w:val="006506C4"/>
    <w:rsid w:val="0065082A"/>
    <w:rsid w:val="006521B0"/>
    <w:rsid w:val="00652FA7"/>
    <w:rsid w:val="00653214"/>
    <w:rsid w:val="00653C2F"/>
    <w:rsid w:val="00657013"/>
    <w:rsid w:val="00657AA6"/>
    <w:rsid w:val="00657F15"/>
    <w:rsid w:val="0066087D"/>
    <w:rsid w:val="00660A42"/>
    <w:rsid w:val="00660CAB"/>
    <w:rsid w:val="00661A05"/>
    <w:rsid w:val="00661D51"/>
    <w:rsid w:val="00661F9C"/>
    <w:rsid w:val="00662671"/>
    <w:rsid w:val="006626C8"/>
    <w:rsid w:val="00663E6C"/>
    <w:rsid w:val="00665C20"/>
    <w:rsid w:val="006662E5"/>
    <w:rsid w:val="0066670F"/>
    <w:rsid w:val="006672F7"/>
    <w:rsid w:val="006679CC"/>
    <w:rsid w:val="00671258"/>
    <w:rsid w:val="006714E7"/>
    <w:rsid w:val="006737AC"/>
    <w:rsid w:val="00673C25"/>
    <w:rsid w:val="00674667"/>
    <w:rsid w:val="0067552A"/>
    <w:rsid w:val="006765EB"/>
    <w:rsid w:val="00676661"/>
    <w:rsid w:val="006802BD"/>
    <w:rsid w:val="00680313"/>
    <w:rsid w:val="0068090A"/>
    <w:rsid w:val="0068191F"/>
    <w:rsid w:val="006822E3"/>
    <w:rsid w:val="00682B3C"/>
    <w:rsid w:val="006831BC"/>
    <w:rsid w:val="0068369A"/>
    <w:rsid w:val="0068377F"/>
    <w:rsid w:val="00685063"/>
    <w:rsid w:val="00685ED8"/>
    <w:rsid w:val="00685F79"/>
    <w:rsid w:val="00690688"/>
    <w:rsid w:val="006919E4"/>
    <w:rsid w:val="00691DDB"/>
    <w:rsid w:val="006929C2"/>
    <w:rsid w:val="00692AB6"/>
    <w:rsid w:val="00692F7F"/>
    <w:rsid w:val="006933EA"/>
    <w:rsid w:val="006936AB"/>
    <w:rsid w:val="006940B1"/>
    <w:rsid w:val="00694A10"/>
    <w:rsid w:val="00694C3C"/>
    <w:rsid w:val="00695828"/>
    <w:rsid w:val="00696482"/>
    <w:rsid w:val="00696F39"/>
    <w:rsid w:val="006974EC"/>
    <w:rsid w:val="006A005B"/>
    <w:rsid w:val="006A0830"/>
    <w:rsid w:val="006A09E9"/>
    <w:rsid w:val="006A1025"/>
    <w:rsid w:val="006A1527"/>
    <w:rsid w:val="006A1946"/>
    <w:rsid w:val="006A2A5B"/>
    <w:rsid w:val="006A57C9"/>
    <w:rsid w:val="006A5806"/>
    <w:rsid w:val="006A6C68"/>
    <w:rsid w:val="006A7A5F"/>
    <w:rsid w:val="006B1BE5"/>
    <w:rsid w:val="006B20B5"/>
    <w:rsid w:val="006B2597"/>
    <w:rsid w:val="006B26B6"/>
    <w:rsid w:val="006B2920"/>
    <w:rsid w:val="006B2CF9"/>
    <w:rsid w:val="006B4FDA"/>
    <w:rsid w:val="006B5E3A"/>
    <w:rsid w:val="006B5F8B"/>
    <w:rsid w:val="006B680B"/>
    <w:rsid w:val="006B77C0"/>
    <w:rsid w:val="006C0023"/>
    <w:rsid w:val="006C018B"/>
    <w:rsid w:val="006C1FF2"/>
    <w:rsid w:val="006C270A"/>
    <w:rsid w:val="006C2E2D"/>
    <w:rsid w:val="006C38F9"/>
    <w:rsid w:val="006C417B"/>
    <w:rsid w:val="006C5847"/>
    <w:rsid w:val="006C5C29"/>
    <w:rsid w:val="006C5CE9"/>
    <w:rsid w:val="006C6265"/>
    <w:rsid w:val="006C7D9E"/>
    <w:rsid w:val="006D09E8"/>
    <w:rsid w:val="006D196B"/>
    <w:rsid w:val="006D1A23"/>
    <w:rsid w:val="006D1E16"/>
    <w:rsid w:val="006D2057"/>
    <w:rsid w:val="006D2B70"/>
    <w:rsid w:val="006D2EC2"/>
    <w:rsid w:val="006D34F0"/>
    <w:rsid w:val="006D4294"/>
    <w:rsid w:val="006D5151"/>
    <w:rsid w:val="006D6DAF"/>
    <w:rsid w:val="006D74B8"/>
    <w:rsid w:val="006D75CC"/>
    <w:rsid w:val="006D7DEF"/>
    <w:rsid w:val="006D7F36"/>
    <w:rsid w:val="006E18E0"/>
    <w:rsid w:val="006E197C"/>
    <w:rsid w:val="006E24B0"/>
    <w:rsid w:val="006E3487"/>
    <w:rsid w:val="006E431F"/>
    <w:rsid w:val="006E4FAC"/>
    <w:rsid w:val="006E6957"/>
    <w:rsid w:val="006E7537"/>
    <w:rsid w:val="006E757A"/>
    <w:rsid w:val="006E78C8"/>
    <w:rsid w:val="006F090F"/>
    <w:rsid w:val="006F0AB2"/>
    <w:rsid w:val="006F267F"/>
    <w:rsid w:val="006F3349"/>
    <w:rsid w:val="006F3B5A"/>
    <w:rsid w:val="006F400A"/>
    <w:rsid w:val="006F4024"/>
    <w:rsid w:val="006F4879"/>
    <w:rsid w:val="006F55B4"/>
    <w:rsid w:val="006F60AA"/>
    <w:rsid w:val="006F6BAF"/>
    <w:rsid w:val="006F7A52"/>
    <w:rsid w:val="00700598"/>
    <w:rsid w:val="00702DDF"/>
    <w:rsid w:val="007033E7"/>
    <w:rsid w:val="00703771"/>
    <w:rsid w:val="00703A9D"/>
    <w:rsid w:val="007041FC"/>
    <w:rsid w:val="0070458D"/>
    <w:rsid w:val="00704FDF"/>
    <w:rsid w:val="00705051"/>
    <w:rsid w:val="00705572"/>
    <w:rsid w:val="00707B35"/>
    <w:rsid w:val="0071038F"/>
    <w:rsid w:val="00712358"/>
    <w:rsid w:val="00713936"/>
    <w:rsid w:val="0071588D"/>
    <w:rsid w:val="00716934"/>
    <w:rsid w:val="00716F47"/>
    <w:rsid w:val="0071700F"/>
    <w:rsid w:val="007172D2"/>
    <w:rsid w:val="007212F5"/>
    <w:rsid w:val="00724B32"/>
    <w:rsid w:val="0072571D"/>
    <w:rsid w:val="007279E4"/>
    <w:rsid w:val="00727EA5"/>
    <w:rsid w:val="0073088D"/>
    <w:rsid w:val="00730D7E"/>
    <w:rsid w:val="00731AD3"/>
    <w:rsid w:val="00731B13"/>
    <w:rsid w:val="00732D3E"/>
    <w:rsid w:val="007333EF"/>
    <w:rsid w:val="007350EA"/>
    <w:rsid w:val="00735E07"/>
    <w:rsid w:val="00737BE7"/>
    <w:rsid w:val="00740737"/>
    <w:rsid w:val="007430A9"/>
    <w:rsid w:val="00743BA4"/>
    <w:rsid w:val="00743D13"/>
    <w:rsid w:val="0074545B"/>
    <w:rsid w:val="007461F1"/>
    <w:rsid w:val="0075189E"/>
    <w:rsid w:val="00751D2A"/>
    <w:rsid w:val="007520E0"/>
    <w:rsid w:val="0075364B"/>
    <w:rsid w:val="00753B7E"/>
    <w:rsid w:val="00753C0F"/>
    <w:rsid w:val="0075487F"/>
    <w:rsid w:val="0075530D"/>
    <w:rsid w:val="007576AE"/>
    <w:rsid w:val="007603B7"/>
    <w:rsid w:val="00760C9D"/>
    <w:rsid w:val="00761BD9"/>
    <w:rsid w:val="00761C5D"/>
    <w:rsid w:val="0076254B"/>
    <w:rsid w:val="00762914"/>
    <w:rsid w:val="00762DCC"/>
    <w:rsid w:val="00762E91"/>
    <w:rsid w:val="0076346D"/>
    <w:rsid w:val="00764025"/>
    <w:rsid w:val="0076482F"/>
    <w:rsid w:val="00764A4C"/>
    <w:rsid w:val="007658B8"/>
    <w:rsid w:val="007666D7"/>
    <w:rsid w:val="00766923"/>
    <w:rsid w:val="0077167C"/>
    <w:rsid w:val="00773E1B"/>
    <w:rsid w:val="0077420B"/>
    <w:rsid w:val="00774926"/>
    <w:rsid w:val="00774C85"/>
    <w:rsid w:val="00774C8D"/>
    <w:rsid w:val="00774F2C"/>
    <w:rsid w:val="00775020"/>
    <w:rsid w:val="007763A8"/>
    <w:rsid w:val="007777EE"/>
    <w:rsid w:val="00781BD6"/>
    <w:rsid w:val="00782A4F"/>
    <w:rsid w:val="0078356B"/>
    <w:rsid w:val="007835CA"/>
    <w:rsid w:val="0078360D"/>
    <w:rsid w:val="007851F8"/>
    <w:rsid w:val="007858BE"/>
    <w:rsid w:val="00786AE8"/>
    <w:rsid w:val="0079098A"/>
    <w:rsid w:val="00791B73"/>
    <w:rsid w:val="00791EA8"/>
    <w:rsid w:val="007920DE"/>
    <w:rsid w:val="00792527"/>
    <w:rsid w:val="007927E2"/>
    <w:rsid w:val="00792CF4"/>
    <w:rsid w:val="00794847"/>
    <w:rsid w:val="0079492A"/>
    <w:rsid w:val="00794943"/>
    <w:rsid w:val="00795248"/>
    <w:rsid w:val="00795C41"/>
    <w:rsid w:val="00795E55"/>
    <w:rsid w:val="0079654E"/>
    <w:rsid w:val="00797627"/>
    <w:rsid w:val="007978F7"/>
    <w:rsid w:val="007A0BAC"/>
    <w:rsid w:val="007A1B79"/>
    <w:rsid w:val="007A2499"/>
    <w:rsid w:val="007A2FE5"/>
    <w:rsid w:val="007A4432"/>
    <w:rsid w:val="007A4A0C"/>
    <w:rsid w:val="007A4CF0"/>
    <w:rsid w:val="007A5ED1"/>
    <w:rsid w:val="007A68A4"/>
    <w:rsid w:val="007A731D"/>
    <w:rsid w:val="007B1060"/>
    <w:rsid w:val="007B1A71"/>
    <w:rsid w:val="007B1CF8"/>
    <w:rsid w:val="007B2EE6"/>
    <w:rsid w:val="007B33BE"/>
    <w:rsid w:val="007B6DDF"/>
    <w:rsid w:val="007B7276"/>
    <w:rsid w:val="007B7755"/>
    <w:rsid w:val="007B7BDC"/>
    <w:rsid w:val="007C0082"/>
    <w:rsid w:val="007C018A"/>
    <w:rsid w:val="007C07ED"/>
    <w:rsid w:val="007C0CD3"/>
    <w:rsid w:val="007C309C"/>
    <w:rsid w:val="007C3EA6"/>
    <w:rsid w:val="007C57A2"/>
    <w:rsid w:val="007C5C96"/>
    <w:rsid w:val="007C5CE8"/>
    <w:rsid w:val="007C77C8"/>
    <w:rsid w:val="007C7FA4"/>
    <w:rsid w:val="007D0196"/>
    <w:rsid w:val="007D0D97"/>
    <w:rsid w:val="007D1B4B"/>
    <w:rsid w:val="007D2547"/>
    <w:rsid w:val="007D296E"/>
    <w:rsid w:val="007D34F9"/>
    <w:rsid w:val="007D3DB2"/>
    <w:rsid w:val="007D3EA8"/>
    <w:rsid w:val="007D3FF4"/>
    <w:rsid w:val="007D5173"/>
    <w:rsid w:val="007D51E3"/>
    <w:rsid w:val="007D5275"/>
    <w:rsid w:val="007D6458"/>
    <w:rsid w:val="007D6812"/>
    <w:rsid w:val="007D6985"/>
    <w:rsid w:val="007D77D6"/>
    <w:rsid w:val="007D7C85"/>
    <w:rsid w:val="007D7CC1"/>
    <w:rsid w:val="007E1030"/>
    <w:rsid w:val="007E218F"/>
    <w:rsid w:val="007E3908"/>
    <w:rsid w:val="007E4395"/>
    <w:rsid w:val="007E52C0"/>
    <w:rsid w:val="007E5A36"/>
    <w:rsid w:val="007E5E2A"/>
    <w:rsid w:val="007E691C"/>
    <w:rsid w:val="007E6AE5"/>
    <w:rsid w:val="007E6C0E"/>
    <w:rsid w:val="007F098D"/>
    <w:rsid w:val="007F0B81"/>
    <w:rsid w:val="007F0C5E"/>
    <w:rsid w:val="007F12A7"/>
    <w:rsid w:val="007F1339"/>
    <w:rsid w:val="007F17EF"/>
    <w:rsid w:val="007F1A0C"/>
    <w:rsid w:val="007F2DDF"/>
    <w:rsid w:val="007F2EAF"/>
    <w:rsid w:val="007F3ACA"/>
    <w:rsid w:val="007F4FA6"/>
    <w:rsid w:val="0080046A"/>
    <w:rsid w:val="0080111A"/>
    <w:rsid w:val="00802B4F"/>
    <w:rsid w:val="00803291"/>
    <w:rsid w:val="008033C2"/>
    <w:rsid w:val="00803439"/>
    <w:rsid w:val="0080496B"/>
    <w:rsid w:val="00804A38"/>
    <w:rsid w:val="008050C3"/>
    <w:rsid w:val="008056DB"/>
    <w:rsid w:val="00805CB3"/>
    <w:rsid w:val="00805F66"/>
    <w:rsid w:val="00806B9B"/>
    <w:rsid w:val="00806D70"/>
    <w:rsid w:val="0080702B"/>
    <w:rsid w:val="00807811"/>
    <w:rsid w:val="008078A6"/>
    <w:rsid w:val="00807F22"/>
    <w:rsid w:val="00811F69"/>
    <w:rsid w:val="008125B2"/>
    <w:rsid w:val="00812A82"/>
    <w:rsid w:val="008130CB"/>
    <w:rsid w:val="008161BE"/>
    <w:rsid w:val="00817076"/>
    <w:rsid w:val="008179A4"/>
    <w:rsid w:val="00820589"/>
    <w:rsid w:val="00820F34"/>
    <w:rsid w:val="008212A3"/>
    <w:rsid w:val="00822738"/>
    <w:rsid w:val="008246E5"/>
    <w:rsid w:val="00824D76"/>
    <w:rsid w:val="0082649E"/>
    <w:rsid w:val="00826A2E"/>
    <w:rsid w:val="0082798B"/>
    <w:rsid w:val="0083102D"/>
    <w:rsid w:val="00831BCC"/>
    <w:rsid w:val="00832234"/>
    <w:rsid w:val="00832440"/>
    <w:rsid w:val="00832ACA"/>
    <w:rsid w:val="00832E37"/>
    <w:rsid w:val="008332E3"/>
    <w:rsid w:val="00834A3D"/>
    <w:rsid w:val="00835757"/>
    <w:rsid w:val="00835A6B"/>
    <w:rsid w:val="008371CF"/>
    <w:rsid w:val="0083774D"/>
    <w:rsid w:val="0084023B"/>
    <w:rsid w:val="008418C0"/>
    <w:rsid w:val="0084193F"/>
    <w:rsid w:val="00841D2B"/>
    <w:rsid w:val="00842095"/>
    <w:rsid w:val="00842B0D"/>
    <w:rsid w:val="008432D1"/>
    <w:rsid w:val="00845816"/>
    <w:rsid w:val="0084784B"/>
    <w:rsid w:val="00847B33"/>
    <w:rsid w:val="008501F5"/>
    <w:rsid w:val="0085078A"/>
    <w:rsid w:val="00851279"/>
    <w:rsid w:val="00851A2B"/>
    <w:rsid w:val="00851AB6"/>
    <w:rsid w:val="00852506"/>
    <w:rsid w:val="008527DA"/>
    <w:rsid w:val="008534CA"/>
    <w:rsid w:val="008535C4"/>
    <w:rsid w:val="00853C93"/>
    <w:rsid w:val="00854004"/>
    <w:rsid w:val="00854701"/>
    <w:rsid w:val="00854812"/>
    <w:rsid w:val="008576A1"/>
    <w:rsid w:val="008577CB"/>
    <w:rsid w:val="00857884"/>
    <w:rsid w:val="00857D99"/>
    <w:rsid w:val="00862241"/>
    <w:rsid w:val="0086343A"/>
    <w:rsid w:val="0086488B"/>
    <w:rsid w:val="00864AAD"/>
    <w:rsid w:val="00865235"/>
    <w:rsid w:val="00865269"/>
    <w:rsid w:val="008655DF"/>
    <w:rsid w:val="0086565A"/>
    <w:rsid w:val="008657D6"/>
    <w:rsid w:val="00867074"/>
    <w:rsid w:val="0087049E"/>
    <w:rsid w:val="00870D15"/>
    <w:rsid w:val="00870FC0"/>
    <w:rsid w:val="0087178F"/>
    <w:rsid w:val="0087187E"/>
    <w:rsid w:val="008734FF"/>
    <w:rsid w:val="00875228"/>
    <w:rsid w:val="00876E9A"/>
    <w:rsid w:val="00880EFD"/>
    <w:rsid w:val="00883C1F"/>
    <w:rsid w:val="00884475"/>
    <w:rsid w:val="0088454B"/>
    <w:rsid w:val="00885365"/>
    <w:rsid w:val="008867A4"/>
    <w:rsid w:val="00887F11"/>
    <w:rsid w:val="0089091A"/>
    <w:rsid w:val="008916CC"/>
    <w:rsid w:val="00891CB1"/>
    <w:rsid w:val="008922AF"/>
    <w:rsid w:val="00892976"/>
    <w:rsid w:val="00893665"/>
    <w:rsid w:val="00893868"/>
    <w:rsid w:val="00893A95"/>
    <w:rsid w:val="0089457D"/>
    <w:rsid w:val="00894654"/>
    <w:rsid w:val="00896969"/>
    <w:rsid w:val="00897407"/>
    <w:rsid w:val="008A05C7"/>
    <w:rsid w:val="008A13B3"/>
    <w:rsid w:val="008A1C87"/>
    <w:rsid w:val="008A2823"/>
    <w:rsid w:val="008A2ACE"/>
    <w:rsid w:val="008A3145"/>
    <w:rsid w:val="008A37AB"/>
    <w:rsid w:val="008A4EDB"/>
    <w:rsid w:val="008A537C"/>
    <w:rsid w:val="008A62E1"/>
    <w:rsid w:val="008B0925"/>
    <w:rsid w:val="008B0CD7"/>
    <w:rsid w:val="008B13B8"/>
    <w:rsid w:val="008B18C9"/>
    <w:rsid w:val="008B1FC9"/>
    <w:rsid w:val="008B24C5"/>
    <w:rsid w:val="008B420C"/>
    <w:rsid w:val="008B4B40"/>
    <w:rsid w:val="008B5C78"/>
    <w:rsid w:val="008B5FFE"/>
    <w:rsid w:val="008C006C"/>
    <w:rsid w:val="008C1A42"/>
    <w:rsid w:val="008C1EA0"/>
    <w:rsid w:val="008C1F3E"/>
    <w:rsid w:val="008C234D"/>
    <w:rsid w:val="008C2499"/>
    <w:rsid w:val="008C2EB0"/>
    <w:rsid w:val="008C3593"/>
    <w:rsid w:val="008C3EDC"/>
    <w:rsid w:val="008C46DC"/>
    <w:rsid w:val="008C5051"/>
    <w:rsid w:val="008C5AE6"/>
    <w:rsid w:val="008C5EDE"/>
    <w:rsid w:val="008C62F9"/>
    <w:rsid w:val="008C6D0E"/>
    <w:rsid w:val="008D138F"/>
    <w:rsid w:val="008D182E"/>
    <w:rsid w:val="008D2E52"/>
    <w:rsid w:val="008D3B84"/>
    <w:rsid w:val="008D45E5"/>
    <w:rsid w:val="008D4F62"/>
    <w:rsid w:val="008D641A"/>
    <w:rsid w:val="008D7470"/>
    <w:rsid w:val="008E0C10"/>
    <w:rsid w:val="008E2028"/>
    <w:rsid w:val="008E23AF"/>
    <w:rsid w:val="008E24BC"/>
    <w:rsid w:val="008E3C92"/>
    <w:rsid w:val="008E3D3A"/>
    <w:rsid w:val="008E482D"/>
    <w:rsid w:val="008E48A1"/>
    <w:rsid w:val="008E65CB"/>
    <w:rsid w:val="008E6BB3"/>
    <w:rsid w:val="008E7F23"/>
    <w:rsid w:val="008F003F"/>
    <w:rsid w:val="008F17F7"/>
    <w:rsid w:val="008F187C"/>
    <w:rsid w:val="008F2118"/>
    <w:rsid w:val="008F2D7D"/>
    <w:rsid w:val="008F3B3D"/>
    <w:rsid w:val="008F3BE4"/>
    <w:rsid w:val="008F4210"/>
    <w:rsid w:val="008F5693"/>
    <w:rsid w:val="008F5ED3"/>
    <w:rsid w:val="008F6EF5"/>
    <w:rsid w:val="008F7A93"/>
    <w:rsid w:val="008F7CC7"/>
    <w:rsid w:val="00902B55"/>
    <w:rsid w:val="00903063"/>
    <w:rsid w:val="009038B6"/>
    <w:rsid w:val="009045CF"/>
    <w:rsid w:val="00905F4F"/>
    <w:rsid w:val="00906442"/>
    <w:rsid w:val="0090646C"/>
    <w:rsid w:val="009111D9"/>
    <w:rsid w:val="00911503"/>
    <w:rsid w:val="00911B25"/>
    <w:rsid w:val="00912692"/>
    <w:rsid w:val="00912980"/>
    <w:rsid w:val="00912DE8"/>
    <w:rsid w:val="00913463"/>
    <w:rsid w:val="00913FCE"/>
    <w:rsid w:val="00915175"/>
    <w:rsid w:val="0091583F"/>
    <w:rsid w:val="00916F59"/>
    <w:rsid w:val="00916F8F"/>
    <w:rsid w:val="0091720D"/>
    <w:rsid w:val="00917343"/>
    <w:rsid w:val="009203A5"/>
    <w:rsid w:val="00921523"/>
    <w:rsid w:val="00922576"/>
    <w:rsid w:val="00922C10"/>
    <w:rsid w:val="00923409"/>
    <w:rsid w:val="00923B3D"/>
    <w:rsid w:val="009249C0"/>
    <w:rsid w:val="00924BED"/>
    <w:rsid w:val="00924F5B"/>
    <w:rsid w:val="00925B13"/>
    <w:rsid w:val="00926023"/>
    <w:rsid w:val="0092639A"/>
    <w:rsid w:val="00927D5F"/>
    <w:rsid w:val="0093051B"/>
    <w:rsid w:val="00931C35"/>
    <w:rsid w:val="00931F17"/>
    <w:rsid w:val="00933BD0"/>
    <w:rsid w:val="009341DE"/>
    <w:rsid w:val="00934739"/>
    <w:rsid w:val="00934D20"/>
    <w:rsid w:val="00934EAE"/>
    <w:rsid w:val="0093669E"/>
    <w:rsid w:val="00936F7A"/>
    <w:rsid w:val="00937BD3"/>
    <w:rsid w:val="0094093A"/>
    <w:rsid w:val="00941A14"/>
    <w:rsid w:val="00942B94"/>
    <w:rsid w:val="009440B2"/>
    <w:rsid w:val="00945450"/>
    <w:rsid w:val="0094600B"/>
    <w:rsid w:val="009462E2"/>
    <w:rsid w:val="00946CE8"/>
    <w:rsid w:val="00946D30"/>
    <w:rsid w:val="00947391"/>
    <w:rsid w:val="009473C8"/>
    <w:rsid w:val="00947E16"/>
    <w:rsid w:val="009509CD"/>
    <w:rsid w:val="009512D3"/>
    <w:rsid w:val="00951D3D"/>
    <w:rsid w:val="00952482"/>
    <w:rsid w:val="00952D3D"/>
    <w:rsid w:val="009535BB"/>
    <w:rsid w:val="009547BA"/>
    <w:rsid w:val="00954A69"/>
    <w:rsid w:val="00956262"/>
    <w:rsid w:val="00956546"/>
    <w:rsid w:val="009578E9"/>
    <w:rsid w:val="00957A49"/>
    <w:rsid w:val="00960756"/>
    <w:rsid w:val="00960FE2"/>
    <w:rsid w:val="00961224"/>
    <w:rsid w:val="00963A9B"/>
    <w:rsid w:val="009650AF"/>
    <w:rsid w:val="00965DD9"/>
    <w:rsid w:val="00966564"/>
    <w:rsid w:val="0096660F"/>
    <w:rsid w:val="009670B8"/>
    <w:rsid w:val="00970C7F"/>
    <w:rsid w:val="009728EC"/>
    <w:rsid w:val="00972C8D"/>
    <w:rsid w:val="00973570"/>
    <w:rsid w:val="00976324"/>
    <w:rsid w:val="00980B20"/>
    <w:rsid w:val="009821E6"/>
    <w:rsid w:val="00982CB5"/>
    <w:rsid w:val="009838D8"/>
    <w:rsid w:val="00983ACC"/>
    <w:rsid w:val="00983CC4"/>
    <w:rsid w:val="00984802"/>
    <w:rsid w:val="00985076"/>
    <w:rsid w:val="0098593F"/>
    <w:rsid w:val="0098670A"/>
    <w:rsid w:val="00987839"/>
    <w:rsid w:val="00987D56"/>
    <w:rsid w:val="00990A9E"/>
    <w:rsid w:val="00990DB4"/>
    <w:rsid w:val="00992FC0"/>
    <w:rsid w:val="0099482F"/>
    <w:rsid w:val="00995707"/>
    <w:rsid w:val="00995B52"/>
    <w:rsid w:val="00995BD9"/>
    <w:rsid w:val="00995D9F"/>
    <w:rsid w:val="00996E9B"/>
    <w:rsid w:val="00997893"/>
    <w:rsid w:val="00997ADC"/>
    <w:rsid w:val="009A130E"/>
    <w:rsid w:val="009A1E38"/>
    <w:rsid w:val="009A2183"/>
    <w:rsid w:val="009A22F7"/>
    <w:rsid w:val="009A2D69"/>
    <w:rsid w:val="009A31CA"/>
    <w:rsid w:val="009A3348"/>
    <w:rsid w:val="009A370A"/>
    <w:rsid w:val="009A78AF"/>
    <w:rsid w:val="009B1504"/>
    <w:rsid w:val="009B1F7E"/>
    <w:rsid w:val="009B2CD4"/>
    <w:rsid w:val="009B339D"/>
    <w:rsid w:val="009B368B"/>
    <w:rsid w:val="009B3D03"/>
    <w:rsid w:val="009B3D50"/>
    <w:rsid w:val="009B49B7"/>
    <w:rsid w:val="009B51F2"/>
    <w:rsid w:val="009B6944"/>
    <w:rsid w:val="009B7CC8"/>
    <w:rsid w:val="009C046F"/>
    <w:rsid w:val="009C0E88"/>
    <w:rsid w:val="009C2B46"/>
    <w:rsid w:val="009C32A9"/>
    <w:rsid w:val="009C3936"/>
    <w:rsid w:val="009C4653"/>
    <w:rsid w:val="009C4E7B"/>
    <w:rsid w:val="009C64C0"/>
    <w:rsid w:val="009C654A"/>
    <w:rsid w:val="009C6568"/>
    <w:rsid w:val="009C6B43"/>
    <w:rsid w:val="009C7AB0"/>
    <w:rsid w:val="009C7F86"/>
    <w:rsid w:val="009C7FEF"/>
    <w:rsid w:val="009D0770"/>
    <w:rsid w:val="009D1B80"/>
    <w:rsid w:val="009D1C28"/>
    <w:rsid w:val="009D3737"/>
    <w:rsid w:val="009D4A04"/>
    <w:rsid w:val="009D4A34"/>
    <w:rsid w:val="009D514B"/>
    <w:rsid w:val="009D5384"/>
    <w:rsid w:val="009D5C44"/>
    <w:rsid w:val="009D6236"/>
    <w:rsid w:val="009D75FE"/>
    <w:rsid w:val="009D7A43"/>
    <w:rsid w:val="009E0F75"/>
    <w:rsid w:val="009E0FE3"/>
    <w:rsid w:val="009E1F36"/>
    <w:rsid w:val="009E1FAB"/>
    <w:rsid w:val="009E2F0F"/>
    <w:rsid w:val="009E535B"/>
    <w:rsid w:val="009E5414"/>
    <w:rsid w:val="009E565F"/>
    <w:rsid w:val="009E5A0A"/>
    <w:rsid w:val="009F0FA3"/>
    <w:rsid w:val="009F1D54"/>
    <w:rsid w:val="009F2E1D"/>
    <w:rsid w:val="009F2E84"/>
    <w:rsid w:val="009F510B"/>
    <w:rsid w:val="009F59EC"/>
    <w:rsid w:val="009F5A77"/>
    <w:rsid w:val="009F5B48"/>
    <w:rsid w:val="009F5D7C"/>
    <w:rsid w:val="009F70DD"/>
    <w:rsid w:val="009F7E7F"/>
    <w:rsid w:val="00A009B5"/>
    <w:rsid w:val="00A00C07"/>
    <w:rsid w:val="00A01887"/>
    <w:rsid w:val="00A0195B"/>
    <w:rsid w:val="00A019EC"/>
    <w:rsid w:val="00A01D3E"/>
    <w:rsid w:val="00A023DC"/>
    <w:rsid w:val="00A02515"/>
    <w:rsid w:val="00A03C96"/>
    <w:rsid w:val="00A06E87"/>
    <w:rsid w:val="00A07015"/>
    <w:rsid w:val="00A0707B"/>
    <w:rsid w:val="00A0762A"/>
    <w:rsid w:val="00A07F6D"/>
    <w:rsid w:val="00A101D3"/>
    <w:rsid w:val="00A103D6"/>
    <w:rsid w:val="00A1262A"/>
    <w:rsid w:val="00A14058"/>
    <w:rsid w:val="00A1604A"/>
    <w:rsid w:val="00A162AC"/>
    <w:rsid w:val="00A162E0"/>
    <w:rsid w:val="00A17176"/>
    <w:rsid w:val="00A1735A"/>
    <w:rsid w:val="00A17414"/>
    <w:rsid w:val="00A17609"/>
    <w:rsid w:val="00A2033F"/>
    <w:rsid w:val="00A2094A"/>
    <w:rsid w:val="00A20F13"/>
    <w:rsid w:val="00A2203A"/>
    <w:rsid w:val="00A2258B"/>
    <w:rsid w:val="00A228E1"/>
    <w:rsid w:val="00A230F1"/>
    <w:rsid w:val="00A24680"/>
    <w:rsid w:val="00A248B7"/>
    <w:rsid w:val="00A24A2E"/>
    <w:rsid w:val="00A25C93"/>
    <w:rsid w:val="00A274DB"/>
    <w:rsid w:val="00A30B01"/>
    <w:rsid w:val="00A31614"/>
    <w:rsid w:val="00A32B63"/>
    <w:rsid w:val="00A334B0"/>
    <w:rsid w:val="00A3365E"/>
    <w:rsid w:val="00A3461E"/>
    <w:rsid w:val="00A34A56"/>
    <w:rsid w:val="00A355AE"/>
    <w:rsid w:val="00A35E41"/>
    <w:rsid w:val="00A373EA"/>
    <w:rsid w:val="00A37D99"/>
    <w:rsid w:val="00A4036F"/>
    <w:rsid w:val="00A409AA"/>
    <w:rsid w:val="00A41BB9"/>
    <w:rsid w:val="00A42211"/>
    <w:rsid w:val="00A42FBE"/>
    <w:rsid w:val="00A4368F"/>
    <w:rsid w:val="00A439C4"/>
    <w:rsid w:val="00A43D97"/>
    <w:rsid w:val="00A4430B"/>
    <w:rsid w:val="00A443A4"/>
    <w:rsid w:val="00A44493"/>
    <w:rsid w:val="00A45D34"/>
    <w:rsid w:val="00A45D60"/>
    <w:rsid w:val="00A4638E"/>
    <w:rsid w:val="00A47916"/>
    <w:rsid w:val="00A50531"/>
    <w:rsid w:val="00A51FEF"/>
    <w:rsid w:val="00A52A4D"/>
    <w:rsid w:val="00A532FC"/>
    <w:rsid w:val="00A539A2"/>
    <w:rsid w:val="00A53E46"/>
    <w:rsid w:val="00A5529F"/>
    <w:rsid w:val="00A5689C"/>
    <w:rsid w:val="00A56E57"/>
    <w:rsid w:val="00A57F53"/>
    <w:rsid w:val="00A629BF"/>
    <w:rsid w:val="00A65161"/>
    <w:rsid w:val="00A66ABE"/>
    <w:rsid w:val="00A66F2B"/>
    <w:rsid w:val="00A6762C"/>
    <w:rsid w:val="00A67DE3"/>
    <w:rsid w:val="00A70AAF"/>
    <w:rsid w:val="00A7343F"/>
    <w:rsid w:val="00A73C4D"/>
    <w:rsid w:val="00A73D0D"/>
    <w:rsid w:val="00A74041"/>
    <w:rsid w:val="00A74131"/>
    <w:rsid w:val="00A751C7"/>
    <w:rsid w:val="00A75CD1"/>
    <w:rsid w:val="00A77D3E"/>
    <w:rsid w:val="00A77E65"/>
    <w:rsid w:val="00A810D6"/>
    <w:rsid w:val="00A81CB4"/>
    <w:rsid w:val="00A82307"/>
    <w:rsid w:val="00A824A2"/>
    <w:rsid w:val="00A83044"/>
    <w:rsid w:val="00A8367C"/>
    <w:rsid w:val="00A844BA"/>
    <w:rsid w:val="00A84A42"/>
    <w:rsid w:val="00A8522E"/>
    <w:rsid w:val="00A85839"/>
    <w:rsid w:val="00A8584C"/>
    <w:rsid w:val="00A85DEE"/>
    <w:rsid w:val="00A872D3"/>
    <w:rsid w:val="00A87453"/>
    <w:rsid w:val="00A875C7"/>
    <w:rsid w:val="00A876C1"/>
    <w:rsid w:val="00A87F0B"/>
    <w:rsid w:val="00A90C05"/>
    <w:rsid w:val="00A925FC"/>
    <w:rsid w:val="00A931A3"/>
    <w:rsid w:val="00A93405"/>
    <w:rsid w:val="00A94E5A"/>
    <w:rsid w:val="00A94FB4"/>
    <w:rsid w:val="00A9562B"/>
    <w:rsid w:val="00A97781"/>
    <w:rsid w:val="00AA000F"/>
    <w:rsid w:val="00AA120E"/>
    <w:rsid w:val="00AA1838"/>
    <w:rsid w:val="00AA19A1"/>
    <w:rsid w:val="00AA1A16"/>
    <w:rsid w:val="00AA2DAA"/>
    <w:rsid w:val="00AA3A4E"/>
    <w:rsid w:val="00AA3E31"/>
    <w:rsid w:val="00AA4A57"/>
    <w:rsid w:val="00AA4CF1"/>
    <w:rsid w:val="00AA58E3"/>
    <w:rsid w:val="00AA5A78"/>
    <w:rsid w:val="00AA5B2C"/>
    <w:rsid w:val="00AA5E6A"/>
    <w:rsid w:val="00AA5FB1"/>
    <w:rsid w:val="00AA73AF"/>
    <w:rsid w:val="00AA76C1"/>
    <w:rsid w:val="00AB170B"/>
    <w:rsid w:val="00AB178A"/>
    <w:rsid w:val="00AB1ED0"/>
    <w:rsid w:val="00AB220B"/>
    <w:rsid w:val="00AB2279"/>
    <w:rsid w:val="00AB2754"/>
    <w:rsid w:val="00AB3025"/>
    <w:rsid w:val="00AB7008"/>
    <w:rsid w:val="00AB724C"/>
    <w:rsid w:val="00AB7D5B"/>
    <w:rsid w:val="00AC0516"/>
    <w:rsid w:val="00AC1592"/>
    <w:rsid w:val="00AC2766"/>
    <w:rsid w:val="00AC2DCE"/>
    <w:rsid w:val="00AC3351"/>
    <w:rsid w:val="00AC3621"/>
    <w:rsid w:val="00AC3A22"/>
    <w:rsid w:val="00AC3E51"/>
    <w:rsid w:val="00AC3EAF"/>
    <w:rsid w:val="00AC40E4"/>
    <w:rsid w:val="00AC4394"/>
    <w:rsid w:val="00AC49BA"/>
    <w:rsid w:val="00AC4B19"/>
    <w:rsid w:val="00AC5A5A"/>
    <w:rsid w:val="00AC5F37"/>
    <w:rsid w:val="00AC6A6D"/>
    <w:rsid w:val="00AC72D0"/>
    <w:rsid w:val="00AC7E12"/>
    <w:rsid w:val="00AC7E22"/>
    <w:rsid w:val="00AD1446"/>
    <w:rsid w:val="00AD1FB0"/>
    <w:rsid w:val="00AD2807"/>
    <w:rsid w:val="00AD2A3A"/>
    <w:rsid w:val="00AD2D14"/>
    <w:rsid w:val="00AD344C"/>
    <w:rsid w:val="00AD656B"/>
    <w:rsid w:val="00AD6605"/>
    <w:rsid w:val="00AD6C81"/>
    <w:rsid w:val="00AD6DD6"/>
    <w:rsid w:val="00AD7105"/>
    <w:rsid w:val="00AE16C4"/>
    <w:rsid w:val="00AE353E"/>
    <w:rsid w:val="00AE377E"/>
    <w:rsid w:val="00AE3CB8"/>
    <w:rsid w:val="00AE41C1"/>
    <w:rsid w:val="00AE7F43"/>
    <w:rsid w:val="00AF0366"/>
    <w:rsid w:val="00AF06AC"/>
    <w:rsid w:val="00AF13AD"/>
    <w:rsid w:val="00AF201C"/>
    <w:rsid w:val="00AF4308"/>
    <w:rsid w:val="00AF49EC"/>
    <w:rsid w:val="00AF4C55"/>
    <w:rsid w:val="00AF50E6"/>
    <w:rsid w:val="00AF55B6"/>
    <w:rsid w:val="00AF5637"/>
    <w:rsid w:val="00AF56C1"/>
    <w:rsid w:val="00B0074D"/>
    <w:rsid w:val="00B00B4C"/>
    <w:rsid w:val="00B016E9"/>
    <w:rsid w:val="00B02EB8"/>
    <w:rsid w:val="00B03B1D"/>
    <w:rsid w:val="00B042B8"/>
    <w:rsid w:val="00B04AC1"/>
    <w:rsid w:val="00B0526E"/>
    <w:rsid w:val="00B05349"/>
    <w:rsid w:val="00B05A30"/>
    <w:rsid w:val="00B05DC3"/>
    <w:rsid w:val="00B06A73"/>
    <w:rsid w:val="00B073B5"/>
    <w:rsid w:val="00B073F1"/>
    <w:rsid w:val="00B10D9F"/>
    <w:rsid w:val="00B11B46"/>
    <w:rsid w:val="00B12B86"/>
    <w:rsid w:val="00B13148"/>
    <w:rsid w:val="00B1374C"/>
    <w:rsid w:val="00B13EAE"/>
    <w:rsid w:val="00B149D0"/>
    <w:rsid w:val="00B1505B"/>
    <w:rsid w:val="00B1714A"/>
    <w:rsid w:val="00B17260"/>
    <w:rsid w:val="00B200A0"/>
    <w:rsid w:val="00B216A0"/>
    <w:rsid w:val="00B22308"/>
    <w:rsid w:val="00B239C1"/>
    <w:rsid w:val="00B2575E"/>
    <w:rsid w:val="00B2642A"/>
    <w:rsid w:val="00B27688"/>
    <w:rsid w:val="00B30350"/>
    <w:rsid w:val="00B308EE"/>
    <w:rsid w:val="00B30B80"/>
    <w:rsid w:val="00B310EE"/>
    <w:rsid w:val="00B311ED"/>
    <w:rsid w:val="00B3219B"/>
    <w:rsid w:val="00B35745"/>
    <w:rsid w:val="00B378DF"/>
    <w:rsid w:val="00B37B58"/>
    <w:rsid w:val="00B4132A"/>
    <w:rsid w:val="00B420E9"/>
    <w:rsid w:val="00B42236"/>
    <w:rsid w:val="00B43919"/>
    <w:rsid w:val="00B45CE5"/>
    <w:rsid w:val="00B47752"/>
    <w:rsid w:val="00B477C8"/>
    <w:rsid w:val="00B5049D"/>
    <w:rsid w:val="00B527C6"/>
    <w:rsid w:val="00B52CAA"/>
    <w:rsid w:val="00B54455"/>
    <w:rsid w:val="00B551E8"/>
    <w:rsid w:val="00B55C5F"/>
    <w:rsid w:val="00B55CAB"/>
    <w:rsid w:val="00B56B75"/>
    <w:rsid w:val="00B56EEA"/>
    <w:rsid w:val="00B606E9"/>
    <w:rsid w:val="00B61030"/>
    <w:rsid w:val="00B6115D"/>
    <w:rsid w:val="00B616FF"/>
    <w:rsid w:val="00B61A23"/>
    <w:rsid w:val="00B628A4"/>
    <w:rsid w:val="00B635A5"/>
    <w:rsid w:val="00B6536E"/>
    <w:rsid w:val="00B65FC5"/>
    <w:rsid w:val="00B669DB"/>
    <w:rsid w:val="00B67EF7"/>
    <w:rsid w:val="00B67F8F"/>
    <w:rsid w:val="00B70059"/>
    <w:rsid w:val="00B70126"/>
    <w:rsid w:val="00B70446"/>
    <w:rsid w:val="00B707B7"/>
    <w:rsid w:val="00B711A4"/>
    <w:rsid w:val="00B71DE3"/>
    <w:rsid w:val="00B72C67"/>
    <w:rsid w:val="00B72DF1"/>
    <w:rsid w:val="00B73444"/>
    <w:rsid w:val="00B73C90"/>
    <w:rsid w:val="00B74870"/>
    <w:rsid w:val="00B7499E"/>
    <w:rsid w:val="00B76E73"/>
    <w:rsid w:val="00B7707D"/>
    <w:rsid w:val="00B776A5"/>
    <w:rsid w:val="00B81281"/>
    <w:rsid w:val="00B817C0"/>
    <w:rsid w:val="00B824CF"/>
    <w:rsid w:val="00B830D9"/>
    <w:rsid w:val="00B83781"/>
    <w:rsid w:val="00B840CD"/>
    <w:rsid w:val="00B84874"/>
    <w:rsid w:val="00B84BD9"/>
    <w:rsid w:val="00B85994"/>
    <w:rsid w:val="00B87C4F"/>
    <w:rsid w:val="00B9041E"/>
    <w:rsid w:val="00B907DA"/>
    <w:rsid w:val="00B920C6"/>
    <w:rsid w:val="00B934AE"/>
    <w:rsid w:val="00B9507F"/>
    <w:rsid w:val="00B9516B"/>
    <w:rsid w:val="00B95A08"/>
    <w:rsid w:val="00B96B13"/>
    <w:rsid w:val="00B96E57"/>
    <w:rsid w:val="00B97B38"/>
    <w:rsid w:val="00BA026F"/>
    <w:rsid w:val="00BA0509"/>
    <w:rsid w:val="00BA0F2D"/>
    <w:rsid w:val="00BA24F3"/>
    <w:rsid w:val="00BA3C7E"/>
    <w:rsid w:val="00BA5D41"/>
    <w:rsid w:val="00BA6364"/>
    <w:rsid w:val="00BA7D2C"/>
    <w:rsid w:val="00BA7EE1"/>
    <w:rsid w:val="00BB019E"/>
    <w:rsid w:val="00BB07F7"/>
    <w:rsid w:val="00BB0C59"/>
    <w:rsid w:val="00BB0EC6"/>
    <w:rsid w:val="00BB1619"/>
    <w:rsid w:val="00BB16D4"/>
    <w:rsid w:val="00BB27C9"/>
    <w:rsid w:val="00BB2F40"/>
    <w:rsid w:val="00BB62F9"/>
    <w:rsid w:val="00BB658B"/>
    <w:rsid w:val="00BB6B07"/>
    <w:rsid w:val="00BB7186"/>
    <w:rsid w:val="00BB7310"/>
    <w:rsid w:val="00BC02C3"/>
    <w:rsid w:val="00BC036D"/>
    <w:rsid w:val="00BC08C3"/>
    <w:rsid w:val="00BC150A"/>
    <w:rsid w:val="00BC168C"/>
    <w:rsid w:val="00BC1D50"/>
    <w:rsid w:val="00BC218B"/>
    <w:rsid w:val="00BC357E"/>
    <w:rsid w:val="00BC420C"/>
    <w:rsid w:val="00BC4BF0"/>
    <w:rsid w:val="00BC4C2E"/>
    <w:rsid w:val="00BC4F96"/>
    <w:rsid w:val="00BC676B"/>
    <w:rsid w:val="00BC74A9"/>
    <w:rsid w:val="00BC77C5"/>
    <w:rsid w:val="00BD2940"/>
    <w:rsid w:val="00BD3D3A"/>
    <w:rsid w:val="00BD4BF6"/>
    <w:rsid w:val="00BD6BDA"/>
    <w:rsid w:val="00BD74F6"/>
    <w:rsid w:val="00BE35D0"/>
    <w:rsid w:val="00BE3E31"/>
    <w:rsid w:val="00BE4A28"/>
    <w:rsid w:val="00BE4AF7"/>
    <w:rsid w:val="00BE58BF"/>
    <w:rsid w:val="00BE74CB"/>
    <w:rsid w:val="00BE7819"/>
    <w:rsid w:val="00BE795B"/>
    <w:rsid w:val="00BF083A"/>
    <w:rsid w:val="00BF092B"/>
    <w:rsid w:val="00BF1021"/>
    <w:rsid w:val="00BF11DA"/>
    <w:rsid w:val="00BF38FA"/>
    <w:rsid w:val="00BF41E6"/>
    <w:rsid w:val="00BF46FC"/>
    <w:rsid w:val="00BF5F20"/>
    <w:rsid w:val="00BF673C"/>
    <w:rsid w:val="00BF6826"/>
    <w:rsid w:val="00BF708C"/>
    <w:rsid w:val="00C01E97"/>
    <w:rsid w:val="00C01EC1"/>
    <w:rsid w:val="00C0239A"/>
    <w:rsid w:val="00C02C01"/>
    <w:rsid w:val="00C0300E"/>
    <w:rsid w:val="00C03269"/>
    <w:rsid w:val="00C03832"/>
    <w:rsid w:val="00C03EB7"/>
    <w:rsid w:val="00C0432E"/>
    <w:rsid w:val="00C05052"/>
    <w:rsid w:val="00C0560A"/>
    <w:rsid w:val="00C05B42"/>
    <w:rsid w:val="00C05D76"/>
    <w:rsid w:val="00C05D90"/>
    <w:rsid w:val="00C066C5"/>
    <w:rsid w:val="00C0672A"/>
    <w:rsid w:val="00C06CA4"/>
    <w:rsid w:val="00C06EE9"/>
    <w:rsid w:val="00C07841"/>
    <w:rsid w:val="00C104C3"/>
    <w:rsid w:val="00C10B3B"/>
    <w:rsid w:val="00C11A70"/>
    <w:rsid w:val="00C124F9"/>
    <w:rsid w:val="00C12FD3"/>
    <w:rsid w:val="00C13D2C"/>
    <w:rsid w:val="00C149DE"/>
    <w:rsid w:val="00C14F3A"/>
    <w:rsid w:val="00C150F9"/>
    <w:rsid w:val="00C1512A"/>
    <w:rsid w:val="00C15CD1"/>
    <w:rsid w:val="00C15E88"/>
    <w:rsid w:val="00C1664E"/>
    <w:rsid w:val="00C17444"/>
    <w:rsid w:val="00C17BAC"/>
    <w:rsid w:val="00C17EFC"/>
    <w:rsid w:val="00C22049"/>
    <w:rsid w:val="00C22459"/>
    <w:rsid w:val="00C2278B"/>
    <w:rsid w:val="00C228F4"/>
    <w:rsid w:val="00C2343D"/>
    <w:rsid w:val="00C23724"/>
    <w:rsid w:val="00C23D6C"/>
    <w:rsid w:val="00C24A08"/>
    <w:rsid w:val="00C25B83"/>
    <w:rsid w:val="00C266C4"/>
    <w:rsid w:val="00C26874"/>
    <w:rsid w:val="00C27AA1"/>
    <w:rsid w:val="00C30BB2"/>
    <w:rsid w:val="00C31941"/>
    <w:rsid w:val="00C319F5"/>
    <w:rsid w:val="00C31B8A"/>
    <w:rsid w:val="00C31E62"/>
    <w:rsid w:val="00C31FEF"/>
    <w:rsid w:val="00C34A5E"/>
    <w:rsid w:val="00C34DBA"/>
    <w:rsid w:val="00C35AC2"/>
    <w:rsid w:val="00C36BC7"/>
    <w:rsid w:val="00C36DDA"/>
    <w:rsid w:val="00C375B6"/>
    <w:rsid w:val="00C3786E"/>
    <w:rsid w:val="00C37D2D"/>
    <w:rsid w:val="00C40296"/>
    <w:rsid w:val="00C40E0F"/>
    <w:rsid w:val="00C412C2"/>
    <w:rsid w:val="00C415B7"/>
    <w:rsid w:val="00C4166F"/>
    <w:rsid w:val="00C41EB1"/>
    <w:rsid w:val="00C41ED5"/>
    <w:rsid w:val="00C43083"/>
    <w:rsid w:val="00C44C17"/>
    <w:rsid w:val="00C45363"/>
    <w:rsid w:val="00C45A8D"/>
    <w:rsid w:val="00C469BE"/>
    <w:rsid w:val="00C46DD3"/>
    <w:rsid w:val="00C473F4"/>
    <w:rsid w:val="00C5268E"/>
    <w:rsid w:val="00C528C0"/>
    <w:rsid w:val="00C52AA2"/>
    <w:rsid w:val="00C53B15"/>
    <w:rsid w:val="00C55712"/>
    <w:rsid w:val="00C5602D"/>
    <w:rsid w:val="00C5639C"/>
    <w:rsid w:val="00C56650"/>
    <w:rsid w:val="00C57BEC"/>
    <w:rsid w:val="00C57C49"/>
    <w:rsid w:val="00C57E51"/>
    <w:rsid w:val="00C60011"/>
    <w:rsid w:val="00C636FD"/>
    <w:rsid w:val="00C6637B"/>
    <w:rsid w:val="00C66DE3"/>
    <w:rsid w:val="00C7001E"/>
    <w:rsid w:val="00C70266"/>
    <w:rsid w:val="00C70531"/>
    <w:rsid w:val="00C70657"/>
    <w:rsid w:val="00C714D6"/>
    <w:rsid w:val="00C718EF"/>
    <w:rsid w:val="00C719A8"/>
    <w:rsid w:val="00C71BE6"/>
    <w:rsid w:val="00C725EA"/>
    <w:rsid w:val="00C732AC"/>
    <w:rsid w:val="00C739E2"/>
    <w:rsid w:val="00C73BAC"/>
    <w:rsid w:val="00C742BE"/>
    <w:rsid w:val="00C743F5"/>
    <w:rsid w:val="00C75042"/>
    <w:rsid w:val="00C761BB"/>
    <w:rsid w:val="00C77819"/>
    <w:rsid w:val="00C809D7"/>
    <w:rsid w:val="00C809EE"/>
    <w:rsid w:val="00C80C5A"/>
    <w:rsid w:val="00C8135C"/>
    <w:rsid w:val="00C830DD"/>
    <w:rsid w:val="00C83BB7"/>
    <w:rsid w:val="00C85988"/>
    <w:rsid w:val="00C8688B"/>
    <w:rsid w:val="00C86C5D"/>
    <w:rsid w:val="00C87FBE"/>
    <w:rsid w:val="00C9109C"/>
    <w:rsid w:val="00C91706"/>
    <w:rsid w:val="00C92CE3"/>
    <w:rsid w:val="00C93D35"/>
    <w:rsid w:val="00C93DA1"/>
    <w:rsid w:val="00C940F6"/>
    <w:rsid w:val="00C943B5"/>
    <w:rsid w:val="00C9480C"/>
    <w:rsid w:val="00C949C6"/>
    <w:rsid w:val="00C94A4F"/>
    <w:rsid w:val="00C94D0C"/>
    <w:rsid w:val="00C96DE6"/>
    <w:rsid w:val="00C96FF5"/>
    <w:rsid w:val="00C97924"/>
    <w:rsid w:val="00C97D82"/>
    <w:rsid w:val="00CA0065"/>
    <w:rsid w:val="00CA1551"/>
    <w:rsid w:val="00CA1EE9"/>
    <w:rsid w:val="00CA2720"/>
    <w:rsid w:val="00CA2ECE"/>
    <w:rsid w:val="00CA35D5"/>
    <w:rsid w:val="00CA3847"/>
    <w:rsid w:val="00CA402C"/>
    <w:rsid w:val="00CA47DB"/>
    <w:rsid w:val="00CA4860"/>
    <w:rsid w:val="00CA4D7D"/>
    <w:rsid w:val="00CA583F"/>
    <w:rsid w:val="00CA6650"/>
    <w:rsid w:val="00CA699F"/>
    <w:rsid w:val="00CA7305"/>
    <w:rsid w:val="00CB0012"/>
    <w:rsid w:val="00CB0B2A"/>
    <w:rsid w:val="00CB0D4C"/>
    <w:rsid w:val="00CB1B96"/>
    <w:rsid w:val="00CB2078"/>
    <w:rsid w:val="00CB246B"/>
    <w:rsid w:val="00CB2B4E"/>
    <w:rsid w:val="00CB406F"/>
    <w:rsid w:val="00CB4271"/>
    <w:rsid w:val="00CB574E"/>
    <w:rsid w:val="00CB678A"/>
    <w:rsid w:val="00CB6EC0"/>
    <w:rsid w:val="00CC00CC"/>
    <w:rsid w:val="00CC01D7"/>
    <w:rsid w:val="00CC074E"/>
    <w:rsid w:val="00CC2E7D"/>
    <w:rsid w:val="00CC2EFF"/>
    <w:rsid w:val="00CC381F"/>
    <w:rsid w:val="00CC3CE7"/>
    <w:rsid w:val="00CC4C89"/>
    <w:rsid w:val="00CC5300"/>
    <w:rsid w:val="00CC5CA6"/>
    <w:rsid w:val="00CC7F50"/>
    <w:rsid w:val="00CD15AD"/>
    <w:rsid w:val="00CD18F9"/>
    <w:rsid w:val="00CD1D76"/>
    <w:rsid w:val="00CD291D"/>
    <w:rsid w:val="00CD3931"/>
    <w:rsid w:val="00CD59F9"/>
    <w:rsid w:val="00CD5A8A"/>
    <w:rsid w:val="00CD6AE0"/>
    <w:rsid w:val="00CE138B"/>
    <w:rsid w:val="00CE258F"/>
    <w:rsid w:val="00CE333A"/>
    <w:rsid w:val="00CE371D"/>
    <w:rsid w:val="00CE38E2"/>
    <w:rsid w:val="00CE5C4A"/>
    <w:rsid w:val="00CE5D2A"/>
    <w:rsid w:val="00CE6700"/>
    <w:rsid w:val="00CE6B5D"/>
    <w:rsid w:val="00CE6BB2"/>
    <w:rsid w:val="00CF15DA"/>
    <w:rsid w:val="00CF282E"/>
    <w:rsid w:val="00CF30BA"/>
    <w:rsid w:val="00CF3619"/>
    <w:rsid w:val="00CF3A26"/>
    <w:rsid w:val="00CF3A65"/>
    <w:rsid w:val="00CF4064"/>
    <w:rsid w:val="00CF5744"/>
    <w:rsid w:val="00CF68ED"/>
    <w:rsid w:val="00D02E7B"/>
    <w:rsid w:val="00D03CD0"/>
    <w:rsid w:val="00D03E87"/>
    <w:rsid w:val="00D05C56"/>
    <w:rsid w:val="00D063A0"/>
    <w:rsid w:val="00D06737"/>
    <w:rsid w:val="00D07424"/>
    <w:rsid w:val="00D07875"/>
    <w:rsid w:val="00D106A2"/>
    <w:rsid w:val="00D10AD4"/>
    <w:rsid w:val="00D12F8B"/>
    <w:rsid w:val="00D131E4"/>
    <w:rsid w:val="00D13443"/>
    <w:rsid w:val="00D13DC1"/>
    <w:rsid w:val="00D14F6D"/>
    <w:rsid w:val="00D16463"/>
    <w:rsid w:val="00D177FE"/>
    <w:rsid w:val="00D203DA"/>
    <w:rsid w:val="00D207F6"/>
    <w:rsid w:val="00D20C02"/>
    <w:rsid w:val="00D20D6E"/>
    <w:rsid w:val="00D21BA4"/>
    <w:rsid w:val="00D226F2"/>
    <w:rsid w:val="00D2287F"/>
    <w:rsid w:val="00D23753"/>
    <w:rsid w:val="00D24144"/>
    <w:rsid w:val="00D24E95"/>
    <w:rsid w:val="00D26704"/>
    <w:rsid w:val="00D27681"/>
    <w:rsid w:val="00D31D65"/>
    <w:rsid w:val="00D31F2B"/>
    <w:rsid w:val="00D320EF"/>
    <w:rsid w:val="00D32BDE"/>
    <w:rsid w:val="00D32F39"/>
    <w:rsid w:val="00D3465D"/>
    <w:rsid w:val="00D354B3"/>
    <w:rsid w:val="00D35D7B"/>
    <w:rsid w:val="00D37C5D"/>
    <w:rsid w:val="00D37F9C"/>
    <w:rsid w:val="00D40317"/>
    <w:rsid w:val="00D41E98"/>
    <w:rsid w:val="00D423C2"/>
    <w:rsid w:val="00D424A5"/>
    <w:rsid w:val="00D438E6"/>
    <w:rsid w:val="00D44BB0"/>
    <w:rsid w:val="00D461C1"/>
    <w:rsid w:val="00D4664D"/>
    <w:rsid w:val="00D46B2D"/>
    <w:rsid w:val="00D46F6D"/>
    <w:rsid w:val="00D47926"/>
    <w:rsid w:val="00D47BE7"/>
    <w:rsid w:val="00D50462"/>
    <w:rsid w:val="00D512E0"/>
    <w:rsid w:val="00D52E4D"/>
    <w:rsid w:val="00D538E7"/>
    <w:rsid w:val="00D610FE"/>
    <w:rsid w:val="00D61CC6"/>
    <w:rsid w:val="00D62634"/>
    <w:rsid w:val="00D62937"/>
    <w:rsid w:val="00D62955"/>
    <w:rsid w:val="00D64E8D"/>
    <w:rsid w:val="00D6543D"/>
    <w:rsid w:val="00D655FA"/>
    <w:rsid w:val="00D664CB"/>
    <w:rsid w:val="00D66625"/>
    <w:rsid w:val="00D66A0D"/>
    <w:rsid w:val="00D67716"/>
    <w:rsid w:val="00D67CA2"/>
    <w:rsid w:val="00D7036D"/>
    <w:rsid w:val="00D7069D"/>
    <w:rsid w:val="00D71C1F"/>
    <w:rsid w:val="00D71DF1"/>
    <w:rsid w:val="00D735B2"/>
    <w:rsid w:val="00D76206"/>
    <w:rsid w:val="00D763EC"/>
    <w:rsid w:val="00D767C7"/>
    <w:rsid w:val="00D770D3"/>
    <w:rsid w:val="00D7774C"/>
    <w:rsid w:val="00D8019F"/>
    <w:rsid w:val="00D80C59"/>
    <w:rsid w:val="00D80DCC"/>
    <w:rsid w:val="00D80F23"/>
    <w:rsid w:val="00D8351B"/>
    <w:rsid w:val="00D84126"/>
    <w:rsid w:val="00D8436E"/>
    <w:rsid w:val="00D84B1B"/>
    <w:rsid w:val="00D86FEB"/>
    <w:rsid w:val="00D9064C"/>
    <w:rsid w:val="00D9100D"/>
    <w:rsid w:val="00D91A7A"/>
    <w:rsid w:val="00D92C20"/>
    <w:rsid w:val="00D934A7"/>
    <w:rsid w:val="00D93F94"/>
    <w:rsid w:val="00D943CA"/>
    <w:rsid w:val="00D94CBD"/>
    <w:rsid w:val="00D97A68"/>
    <w:rsid w:val="00DA0228"/>
    <w:rsid w:val="00DA134F"/>
    <w:rsid w:val="00DA2280"/>
    <w:rsid w:val="00DA2444"/>
    <w:rsid w:val="00DA2B51"/>
    <w:rsid w:val="00DA30C6"/>
    <w:rsid w:val="00DA36D0"/>
    <w:rsid w:val="00DA3E69"/>
    <w:rsid w:val="00DA5AC5"/>
    <w:rsid w:val="00DA607B"/>
    <w:rsid w:val="00DA6859"/>
    <w:rsid w:val="00DA7BAD"/>
    <w:rsid w:val="00DB121A"/>
    <w:rsid w:val="00DB4777"/>
    <w:rsid w:val="00DB584D"/>
    <w:rsid w:val="00DB6BF7"/>
    <w:rsid w:val="00DB77DB"/>
    <w:rsid w:val="00DB7886"/>
    <w:rsid w:val="00DB7D40"/>
    <w:rsid w:val="00DC01C6"/>
    <w:rsid w:val="00DC08B2"/>
    <w:rsid w:val="00DC2547"/>
    <w:rsid w:val="00DC25FE"/>
    <w:rsid w:val="00DC276E"/>
    <w:rsid w:val="00DC3B18"/>
    <w:rsid w:val="00DC4D67"/>
    <w:rsid w:val="00DC5C8F"/>
    <w:rsid w:val="00DC6CB2"/>
    <w:rsid w:val="00DC7218"/>
    <w:rsid w:val="00DC7FD4"/>
    <w:rsid w:val="00DD0683"/>
    <w:rsid w:val="00DD2934"/>
    <w:rsid w:val="00DD33B1"/>
    <w:rsid w:val="00DD4E85"/>
    <w:rsid w:val="00DD4F46"/>
    <w:rsid w:val="00DD717A"/>
    <w:rsid w:val="00DE03D0"/>
    <w:rsid w:val="00DE0A3C"/>
    <w:rsid w:val="00DE15BB"/>
    <w:rsid w:val="00DE1B01"/>
    <w:rsid w:val="00DE2067"/>
    <w:rsid w:val="00DE2322"/>
    <w:rsid w:val="00DE2623"/>
    <w:rsid w:val="00DE33B3"/>
    <w:rsid w:val="00DE3442"/>
    <w:rsid w:val="00DE3969"/>
    <w:rsid w:val="00DE4CFC"/>
    <w:rsid w:val="00DE5754"/>
    <w:rsid w:val="00DE5BF3"/>
    <w:rsid w:val="00DE5FCA"/>
    <w:rsid w:val="00DE75F2"/>
    <w:rsid w:val="00DF14D2"/>
    <w:rsid w:val="00DF21AD"/>
    <w:rsid w:val="00DF3022"/>
    <w:rsid w:val="00DF43AC"/>
    <w:rsid w:val="00DF47F4"/>
    <w:rsid w:val="00DF48E3"/>
    <w:rsid w:val="00DF5D48"/>
    <w:rsid w:val="00DF6227"/>
    <w:rsid w:val="00DF6B37"/>
    <w:rsid w:val="00E00273"/>
    <w:rsid w:val="00E004A4"/>
    <w:rsid w:val="00E016ED"/>
    <w:rsid w:val="00E01D6A"/>
    <w:rsid w:val="00E01FE6"/>
    <w:rsid w:val="00E029E5"/>
    <w:rsid w:val="00E03A75"/>
    <w:rsid w:val="00E046B0"/>
    <w:rsid w:val="00E048AB"/>
    <w:rsid w:val="00E04BA1"/>
    <w:rsid w:val="00E04F77"/>
    <w:rsid w:val="00E11129"/>
    <w:rsid w:val="00E12736"/>
    <w:rsid w:val="00E13E41"/>
    <w:rsid w:val="00E150EB"/>
    <w:rsid w:val="00E1535B"/>
    <w:rsid w:val="00E15656"/>
    <w:rsid w:val="00E16700"/>
    <w:rsid w:val="00E20B36"/>
    <w:rsid w:val="00E213D2"/>
    <w:rsid w:val="00E21B57"/>
    <w:rsid w:val="00E22C5E"/>
    <w:rsid w:val="00E22EE9"/>
    <w:rsid w:val="00E234E8"/>
    <w:rsid w:val="00E24C39"/>
    <w:rsid w:val="00E256ED"/>
    <w:rsid w:val="00E25A4D"/>
    <w:rsid w:val="00E27A99"/>
    <w:rsid w:val="00E30C1A"/>
    <w:rsid w:val="00E317CE"/>
    <w:rsid w:val="00E31F89"/>
    <w:rsid w:val="00E33660"/>
    <w:rsid w:val="00E33ACE"/>
    <w:rsid w:val="00E34F46"/>
    <w:rsid w:val="00E355CD"/>
    <w:rsid w:val="00E37A7F"/>
    <w:rsid w:val="00E41748"/>
    <w:rsid w:val="00E4210C"/>
    <w:rsid w:val="00E42FB0"/>
    <w:rsid w:val="00E43FCB"/>
    <w:rsid w:val="00E444E9"/>
    <w:rsid w:val="00E4692F"/>
    <w:rsid w:val="00E5203B"/>
    <w:rsid w:val="00E52500"/>
    <w:rsid w:val="00E5272C"/>
    <w:rsid w:val="00E52C3A"/>
    <w:rsid w:val="00E533A3"/>
    <w:rsid w:val="00E54122"/>
    <w:rsid w:val="00E553E5"/>
    <w:rsid w:val="00E55649"/>
    <w:rsid w:val="00E55A3E"/>
    <w:rsid w:val="00E56C9B"/>
    <w:rsid w:val="00E56D92"/>
    <w:rsid w:val="00E56E4B"/>
    <w:rsid w:val="00E56E61"/>
    <w:rsid w:val="00E60466"/>
    <w:rsid w:val="00E61207"/>
    <w:rsid w:val="00E6224A"/>
    <w:rsid w:val="00E644F3"/>
    <w:rsid w:val="00E64BA5"/>
    <w:rsid w:val="00E65905"/>
    <w:rsid w:val="00E65D56"/>
    <w:rsid w:val="00E65EEA"/>
    <w:rsid w:val="00E6668E"/>
    <w:rsid w:val="00E67569"/>
    <w:rsid w:val="00E71373"/>
    <w:rsid w:val="00E721E8"/>
    <w:rsid w:val="00E732FD"/>
    <w:rsid w:val="00E74A10"/>
    <w:rsid w:val="00E75E5E"/>
    <w:rsid w:val="00E76650"/>
    <w:rsid w:val="00E769B4"/>
    <w:rsid w:val="00E77D04"/>
    <w:rsid w:val="00E815D3"/>
    <w:rsid w:val="00E81613"/>
    <w:rsid w:val="00E821F0"/>
    <w:rsid w:val="00E822B0"/>
    <w:rsid w:val="00E82762"/>
    <w:rsid w:val="00E82B33"/>
    <w:rsid w:val="00E82FA0"/>
    <w:rsid w:val="00E83F8B"/>
    <w:rsid w:val="00E84676"/>
    <w:rsid w:val="00E8497B"/>
    <w:rsid w:val="00E84EC7"/>
    <w:rsid w:val="00E85528"/>
    <w:rsid w:val="00E85914"/>
    <w:rsid w:val="00E85CB9"/>
    <w:rsid w:val="00E925EE"/>
    <w:rsid w:val="00E95356"/>
    <w:rsid w:val="00E96391"/>
    <w:rsid w:val="00E9652F"/>
    <w:rsid w:val="00E9697F"/>
    <w:rsid w:val="00E96B3E"/>
    <w:rsid w:val="00E97539"/>
    <w:rsid w:val="00E9786C"/>
    <w:rsid w:val="00EA01C9"/>
    <w:rsid w:val="00EA0629"/>
    <w:rsid w:val="00EA22C6"/>
    <w:rsid w:val="00EA2906"/>
    <w:rsid w:val="00EA3FD0"/>
    <w:rsid w:val="00EA4734"/>
    <w:rsid w:val="00EA59FD"/>
    <w:rsid w:val="00EA7382"/>
    <w:rsid w:val="00EA7389"/>
    <w:rsid w:val="00EB0568"/>
    <w:rsid w:val="00EB0C59"/>
    <w:rsid w:val="00EB1C8D"/>
    <w:rsid w:val="00EB1DD2"/>
    <w:rsid w:val="00EB2564"/>
    <w:rsid w:val="00EB2E8B"/>
    <w:rsid w:val="00EB5CD5"/>
    <w:rsid w:val="00EB5F1F"/>
    <w:rsid w:val="00EC0FD4"/>
    <w:rsid w:val="00EC2004"/>
    <w:rsid w:val="00EC26F1"/>
    <w:rsid w:val="00EC3381"/>
    <w:rsid w:val="00EC373F"/>
    <w:rsid w:val="00EC4AFB"/>
    <w:rsid w:val="00EC4D8A"/>
    <w:rsid w:val="00EC4E60"/>
    <w:rsid w:val="00EC7332"/>
    <w:rsid w:val="00EC7A29"/>
    <w:rsid w:val="00EC7F42"/>
    <w:rsid w:val="00ED0258"/>
    <w:rsid w:val="00ED040B"/>
    <w:rsid w:val="00ED253A"/>
    <w:rsid w:val="00ED26D4"/>
    <w:rsid w:val="00ED4B9E"/>
    <w:rsid w:val="00ED5C40"/>
    <w:rsid w:val="00ED6886"/>
    <w:rsid w:val="00ED6EE6"/>
    <w:rsid w:val="00ED7453"/>
    <w:rsid w:val="00ED76AA"/>
    <w:rsid w:val="00EE0303"/>
    <w:rsid w:val="00EE0ADD"/>
    <w:rsid w:val="00EE0F86"/>
    <w:rsid w:val="00EE1323"/>
    <w:rsid w:val="00EE1D8A"/>
    <w:rsid w:val="00EE1E41"/>
    <w:rsid w:val="00EE1F0A"/>
    <w:rsid w:val="00EE24D1"/>
    <w:rsid w:val="00EE2F83"/>
    <w:rsid w:val="00EE37A9"/>
    <w:rsid w:val="00EE42CB"/>
    <w:rsid w:val="00EE4E87"/>
    <w:rsid w:val="00EE5986"/>
    <w:rsid w:val="00EE5FF0"/>
    <w:rsid w:val="00EE6216"/>
    <w:rsid w:val="00EE6559"/>
    <w:rsid w:val="00EE65E2"/>
    <w:rsid w:val="00EE65F2"/>
    <w:rsid w:val="00EE678D"/>
    <w:rsid w:val="00EE719E"/>
    <w:rsid w:val="00EE75EC"/>
    <w:rsid w:val="00EE7D16"/>
    <w:rsid w:val="00EF0018"/>
    <w:rsid w:val="00EF1975"/>
    <w:rsid w:val="00EF2113"/>
    <w:rsid w:val="00EF2F78"/>
    <w:rsid w:val="00EF315E"/>
    <w:rsid w:val="00EF4BC5"/>
    <w:rsid w:val="00EF4D07"/>
    <w:rsid w:val="00EF5F90"/>
    <w:rsid w:val="00EF6310"/>
    <w:rsid w:val="00EF6DB5"/>
    <w:rsid w:val="00EF7064"/>
    <w:rsid w:val="00F00807"/>
    <w:rsid w:val="00F01395"/>
    <w:rsid w:val="00F01B62"/>
    <w:rsid w:val="00F03BA5"/>
    <w:rsid w:val="00F04C83"/>
    <w:rsid w:val="00F068F5"/>
    <w:rsid w:val="00F06CF5"/>
    <w:rsid w:val="00F072F3"/>
    <w:rsid w:val="00F07AB0"/>
    <w:rsid w:val="00F10B58"/>
    <w:rsid w:val="00F10F0E"/>
    <w:rsid w:val="00F114F8"/>
    <w:rsid w:val="00F13A35"/>
    <w:rsid w:val="00F14AF4"/>
    <w:rsid w:val="00F14B7E"/>
    <w:rsid w:val="00F15840"/>
    <w:rsid w:val="00F1666F"/>
    <w:rsid w:val="00F16696"/>
    <w:rsid w:val="00F178A5"/>
    <w:rsid w:val="00F17AB2"/>
    <w:rsid w:val="00F17E1D"/>
    <w:rsid w:val="00F226A3"/>
    <w:rsid w:val="00F22767"/>
    <w:rsid w:val="00F232CA"/>
    <w:rsid w:val="00F235F3"/>
    <w:rsid w:val="00F246C6"/>
    <w:rsid w:val="00F250FB"/>
    <w:rsid w:val="00F256C4"/>
    <w:rsid w:val="00F25D73"/>
    <w:rsid w:val="00F26033"/>
    <w:rsid w:val="00F26D70"/>
    <w:rsid w:val="00F273FB"/>
    <w:rsid w:val="00F27970"/>
    <w:rsid w:val="00F3051C"/>
    <w:rsid w:val="00F30799"/>
    <w:rsid w:val="00F31F88"/>
    <w:rsid w:val="00F324FB"/>
    <w:rsid w:val="00F348D1"/>
    <w:rsid w:val="00F34D2E"/>
    <w:rsid w:val="00F34FB4"/>
    <w:rsid w:val="00F36F8F"/>
    <w:rsid w:val="00F37898"/>
    <w:rsid w:val="00F41992"/>
    <w:rsid w:val="00F42A6A"/>
    <w:rsid w:val="00F4484E"/>
    <w:rsid w:val="00F46A53"/>
    <w:rsid w:val="00F4791D"/>
    <w:rsid w:val="00F47DC9"/>
    <w:rsid w:val="00F50661"/>
    <w:rsid w:val="00F51EED"/>
    <w:rsid w:val="00F528CF"/>
    <w:rsid w:val="00F52D3C"/>
    <w:rsid w:val="00F53103"/>
    <w:rsid w:val="00F532E1"/>
    <w:rsid w:val="00F53BE5"/>
    <w:rsid w:val="00F54CB6"/>
    <w:rsid w:val="00F55C43"/>
    <w:rsid w:val="00F57EF1"/>
    <w:rsid w:val="00F60614"/>
    <w:rsid w:val="00F64249"/>
    <w:rsid w:val="00F64282"/>
    <w:rsid w:val="00F64A65"/>
    <w:rsid w:val="00F64AEF"/>
    <w:rsid w:val="00F658BF"/>
    <w:rsid w:val="00F663AC"/>
    <w:rsid w:val="00F663BA"/>
    <w:rsid w:val="00F6678F"/>
    <w:rsid w:val="00F66C30"/>
    <w:rsid w:val="00F672C2"/>
    <w:rsid w:val="00F6743B"/>
    <w:rsid w:val="00F67E5E"/>
    <w:rsid w:val="00F70FCB"/>
    <w:rsid w:val="00F71C44"/>
    <w:rsid w:val="00F71E1B"/>
    <w:rsid w:val="00F73EDB"/>
    <w:rsid w:val="00F74F10"/>
    <w:rsid w:val="00F75610"/>
    <w:rsid w:val="00F756C0"/>
    <w:rsid w:val="00F75A14"/>
    <w:rsid w:val="00F766D6"/>
    <w:rsid w:val="00F7677C"/>
    <w:rsid w:val="00F76DAD"/>
    <w:rsid w:val="00F76EB4"/>
    <w:rsid w:val="00F772E1"/>
    <w:rsid w:val="00F77B2F"/>
    <w:rsid w:val="00F77EB1"/>
    <w:rsid w:val="00F8038E"/>
    <w:rsid w:val="00F80C6E"/>
    <w:rsid w:val="00F819D5"/>
    <w:rsid w:val="00F81D5D"/>
    <w:rsid w:val="00F81F57"/>
    <w:rsid w:val="00F837F1"/>
    <w:rsid w:val="00F83AFB"/>
    <w:rsid w:val="00F83B73"/>
    <w:rsid w:val="00F83FAF"/>
    <w:rsid w:val="00F84327"/>
    <w:rsid w:val="00F851D1"/>
    <w:rsid w:val="00F867D1"/>
    <w:rsid w:val="00F875B7"/>
    <w:rsid w:val="00F91D3D"/>
    <w:rsid w:val="00F91EB1"/>
    <w:rsid w:val="00F93263"/>
    <w:rsid w:val="00F940ED"/>
    <w:rsid w:val="00F9467A"/>
    <w:rsid w:val="00F95831"/>
    <w:rsid w:val="00F97C12"/>
    <w:rsid w:val="00FA012D"/>
    <w:rsid w:val="00FA0207"/>
    <w:rsid w:val="00FA082B"/>
    <w:rsid w:val="00FA0EF3"/>
    <w:rsid w:val="00FA2C87"/>
    <w:rsid w:val="00FA2E95"/>
    <w:rsid w:val="00FA2FF8"/>
    <w:rsid w:val="00FA3461"/>
    <w:rsid w:val="00FA391D"/>
    <w:rsid w:val="00FA3C35"/>
    <w:rsid w:val="00FA58AC"/>
    <w:rsid w:val="00FA5929"/>
    <w:rsid w:val="00FA5EBD"/>
    <w:rsid w:val="00FA61F4"/>
    <w:rsid w:val="00FA6C07"/>
    <w:rsid w:val="00FA7151"/>
    <w:rsid w:val="00FB0A47"/>
    <w:rsid w:val="00FB1B86"/>
    <w:rsid w:val="00FB274B"/>
    <w:rsid w:val="00FB2DE0"/>
    <w:rsid w:val="00FB30AF"/>
    <w:rsid w:val="00FB315C"/>
    <w:rsid w:val="00FB3EC3"/>
    <w:rsid w:val="00FB5984"/>
    <w:rsid w:val="00FC1294"/>
    <w:rsid w:val="00FC16E8"/>
    <w:rsid w:val="00FC1B75"/>
    <w:rsid w:val="00FC3232"/>
    <w:rsid w:val="00FC43CE"/>
    <w:rsid w:val="00FC4407"/>
    <w:rsid w:val="00FC4E2D"/>
    <w:rsid w:val="00FC79E8"/>
    <w:rsid w:val="00FD03F6"/>
    <w:rsid w:val="00FD073C"/>
    <w:rsid w:val="00FD0896"/>
    <w:rsid w:val="00FD0FE8"/>
    <w:rsid w:val="00FD1D09"/>
    <w:rsid w:val="00FD1F70"/>
    <w:rsid w:val="00FD24F7"/>
    <w:rsid w:val="00FD2925"/>
    <w:rsid w:val="00FD58D8"/>
    <w:rsid w:val="00FD5B9B"/>
    <w:rsid w:val="00FD6274"/>
    <w:rsid w:val="00FE012C"/>
    <w:rsid w:val="00FE0893"/>
    <w:rsid w:val="00FE0946"/>
    <w:rsid w:val="00FE0A7F"/>
    <w:rsid w:val="00FE2D7D"/>
    <w:rsid w:val="00FE2E3A"/>
    <w:rsid w:val="00FE5B2F"/>
    <w:rsid w:val="00FE6937"/>
    <w:rsid w:val="00FF13AC"/>
    <w:rsid w:val="00FF18F9"/>
    <w:rsid w:val="00FF2205"/>
    <w:rsid w:val="00FF2819"/>
    <w:rsid w:val="00FF31D5"/>
    <w:rsid w:val="00FF3611"/>
    <w:rsid w:val="00FF393B"/>
    <w:rsid w:val="00FF3E98"/>
    <w:rsid w:val="00FF473D"/>
    <w:rsid w:val="00FF4E97"/>
    <w:rsid w:val="00FF68D1"/>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81C0"/>
  <w15:chartTrackingRefBased/>
  <w15:docId w15:val="{01553B61-79F8-44AF-8CC2-A1786565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1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1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1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1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EB1"/>
    <w:rPr>
      <w:rFonts w:eastAsiaTheme="majorEastAsia" w:cstheme="majorBidi"/>
      <w:color w:val="272727" w:themeColor="text1" w:themeTint="D8"/>
    </w:rPr>
  </w:style>
  <w:style w:type="paragraph" w:styleId="Title">
    <w:name w:val="Title"/>
    <w:basedOn w:val="Normal"/>
    <w:next w:val="Normal"/>
    <w:link w:val="TitleChar"/>
    <w:uiPriority w:val="10"/>
    <w:qFormat/>
    <w:rsid w:val="00C41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EB1"/>
    <w:pPr>
      <w:spacing w:before="160"/>
      <w:jc w:val="center"/>
    </w:pPr>
    <w:rPr>
      <w:i/>
      <w:iCs/>
      <w:color w:val="404040" w:themeColor="text1" w:themeTint="BF"/>
    </w:rPr>
  </w:style>
  <w:style w:type="character" w:customStyle="1" w:styleId="QuoteChar">
    <w:name w:val="Quote Char"/>
    <w:basedOn w:val="DefaultParagraphFont"/>
    <w:link w:val="Quote"/>
    <w:uiPriority w:val="29"/>
    <w:rsid w:val="00C41EB1"/>
    <w:rPr>
      <w:i/>
      <w:iCs/>
      <w:color w:val="404040" w:themeColor="text1" w:themeTint="BF"/>
    </w:rPr>
  </w:style>
  <w:style w:type="paragraph" w:styleId="ListParagraph">
    <w:name w:val="List Paragraph"/>
    <w:basedOn w:val="Normal"/>
    <w:uiPriority w:val="34"/>
    <w:qFormat/>
    <w:rsid w:val="00C41EB1"/>
    <w:pPr>
      <w:ind w:left="720"/>
      <w:contextualSpacing/>
    </w:pPr>
  </w:style>
  <w:style w:type="character" w:styleId="IntenseEmphasis">
    <w:name w:val="Intense Emphasis"/>
    <w:basedOn w:val="DefaultParagraphFont"/>
    <w:uiPriority w:val="21"/>
    <w:qFormat/>
    <w:rsid w:val="00C41EB1"/>
    <w:rPr>
      <w:i/>
      <w:iCs/>
      <w:color w:val="0F4761" w:themeColor="accent1" w:themeShade="BF"/>
    </w:rPr>
  </w:style>
  <w:style w:type="paragraph" w:styleId="IntenseQuote">
    <w:name w:val="Intense Quote"/>
    <w:basedOn w:val="Normal"/>
    <w:next w:val="Normal"/>
    <w:link w:val="IntenseQuoteChar"/>
    <w:uiPriority w:val="30"/>
    <w:qFormat/>
    <w:rsid w:val="00C41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EB1"/>
    <w:rPr>
      <w:i/>
      <w:iCs/>
      <w:color w:val="0F4761" w:themeColor="accent1" w:themeShade="BF"/>
    </w:rPr>
  </w:style>
  <w:style w:type="character" w:styleId="IntenseReference">
    <w:name w:val="Intense Reference"/>
    <w:basedOn w:val="DefaultParagraphFont"/>
    <w:uiPriority w:val="32"/>
    <w:qFormat/>
    <w:rsid w:val="00C41EB1"/>
    <w:rPr>
      <w:b/>
      <w:bCs/>
      <w:smallCaps/>
      <w:color w:val="0F4761" w:themeColor="accent1" w:themeShade="BF"/>
      <w:spacing w:val="5"/>
    </w:rPr>
  </w:style>
  <w:style w:type="paragraph" w:styleId="Bibliography">
    <w:name w:val="Bibliography"/>
    <w:basedOn w:val="Normal"/>
    <w:next w:val="Normal"/>
    <w:uiPriority w:val="37"/>
    <w:unhideWhenUsed/>
    <w:rsid w:val="00D320EF"/>
  </w:style>
  <w:style w:type="paragraph" w:styleId="Revision">
    <w:name w:val="Revision"/>
    <w:hidden/>
    <w:uiPriority w:val="99"/>
    <w:semiHidden/>
    <w:rsid w:val="007576AE"/>
    <w:pPr>
      <w:spacing w:after="0" w:line="240" w:lineRule="auto"/>
    </w:pPr>
  </w:style>
  <w:style w:type="character" w:styleId="Hyperlink">
    <w:name w:val="Hyperlink"/>
    <w:basedOn w:val="DefaultParagraphFont"/>
    <w:uiPriority w:val="99"/>
    <w:unhideWhenUsed/>
    <w:rsid w:val="00375E6C"/>
    <w:rPr>
      <w:color w:val="467886" w:themeColor="hyperlink"/>
      <w:u w:val="single"/>
    </w:rPr>
  </w:style>
  <w:style w:type="character" w:styleId="UnresolvedMention">
    <w:name w:val="Unresolved Mention"/>
    <w:basedOn w:val="DefaultParagraphFont"/>
    <w:uiPriority w:val="99"/>
    <w:semiHidden/>
    <w:unhideWhenUsed/>
    <w:rsid w:val="00375E6C"/>
    <w:rPr>
      <w:color w:val="605E5C"/>
      <w:shd w:val="clear" w:color="auto" w:fill="E1DFDD"/>
    </w:rPr>
  </w:style>
  <w:style w:type="table" w:styleId="TableGrid">
    <w:name w:val="Table Grid"/>
    <w:basedOn w:val="TableNormal"/>
    <w:uiPriority w:val="39"/>
    <w:rsid w:val="009D4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496553">
      <w:bodyDiv w:val="1"/>
      <w:marLeft w:val="0"/>
      <w:marRight w:val="0"/>
      <w:marTop w:val="0"/>
      <w:marBottom w:val="0"/>
      <w:divBdr>
        <w:top w:val="none" w:sz="0" w:space="0" w:color="auto"/>
        <w:left w:val="none" w:sz="0" w:space="0" w:color="auto"/>
        <w:bottom w:val="none" w:sz="0" w:space="0" w:color="auto"/>
        <w:right w:val="none" w:sz="0" w:space="0" w:color="auto"/>
      </w:divBdr>
    </w:div>
    <w:div w:id="802382379">
      <w:bodyDiv w:val="1"/>
      <w:marLeft w:val="0"/>
      <w:marRight w:val="0"/>
      <w:marTop w:val="0"/>
      <w:marBottom w:val="0"/>
      <w:divBdr>
        <w:top w:val="none" w:sz="0" w:space="0" w:color="auto"/>
        <w:left w:val="none" w:sz="0" w:space="0" w:color="auto"/>
        <w:bottom w:val="none" w:sz="0" w:space="0" w:color="auto"/>
        <w:right w:val="none" w:sz="0" w:space="0" w:color="auto"/>
      </w:divBdr>
    </w:div>
    <w:div w:id="896862240">
      <w:bodyDiv w:val="1"/>
      <w:marLeft w:val="0"/>
      <w:marRight w:val="0"/>
      <w:marTop w:val="0"/>
      <w:marBottom w:val="0"/>
      <w:divBdr>
        <w:top w:val="none" w:sz="0" w:space="0" w:color="auto"/>
        <w:left w:val="none" w:sz="0" w:space="0" w:color="auto"/>
        <w:bottom w:val="none" w:sz="0" w:space="0" w:color="auto"/>
        <w:right w:val="none" w:sz="0" w:space="0" w:color="auto"/>
      </w:divBdr>
    </w:div>
    <w:div w:id="1080638236">
      <w:bodyDiv w:val="1"/>
      <w:marLeft w:val="0"/>
      <w:marRight w:val="0"/>
      <w:marTop w:val="0"/>
      <w:marBottom w:val="0"/>
      <w:divBdr>
        <w:top w:val="none" w:sz="0" w:space="0" w:color="auto"/>
        <w:left w:val="none" w:sz="0" w:space="0" w:color="auto"/>
        <w:bottom w:val="none" w:sz="0" w:space="0" w:color="auto"/>
        <w:right w:val="none" w:sz="0" w:space="0" w:color="auto"/>
      </w:divBdr>
    </w:div>
    <w:div w:id="1213268417">
      <w:bodyDiv w:val="1"/>
      <w:marLeft w:val="0"/>
      <w:marRight w:val="0"/>
      <w:marTop w:val="0"/>
      <w:marBottom w:val="0"/>
      <w:divBdr>
        <w:top w:val="none" w:sz="0" w:space="0" w:color="auto"/>
        <w:left w:val="none" w:sz="0" w:space="0" w:color="auto"/>
        <w:bottom w:val="none" w:sz="0" w:space="0" w:color="auto"/>
        <w:right w:val="none" w:sz="0" w:space="0" w:color="auto"/>
      </w:divBdr>
    </w:div>
    <w:div w:id="211905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smj.3677" TargetMode="External"/><Relationship Id="rId18" Type="http://schemas.openxmlformats.org/officeDocument/2006/relationships/hyperlink" Target="https://doi.org/10.5465/annals.2022.0072" TargetMode="External"/><Relationship Id="rId26" Type="http://schemas.openxmlformats.org/officeDocument/2006/relationships/hyperlink" Target="https://doi.org/10.1016/j.ijinfomgt.2022.102545" TargetMode="External"/><Relationship Id="rId3" Type="http://schemas.openxmlformats.org/officeDocument/2006/relationships/styles" Target="styles.xml"/><Relationship Id="rId21" Type="http://schemas.openxmlformats.org/officeDocument/2006/relationships/hyperlink" Target="https://doi.org/10.1016/j.bushor.2019.10.005" TargetMode="External"/><Relationship Id="rId34" Type="http://schemas.openxmlformats.org/officeDocument/2006/relationships/fontTable" Target="fontTable.xml"/><Relationship Id="rId7" Type="http://schemas.openxmlformats.org/officeDocument/2006/relationships/hyperlink" Target="https://doi.org/10.1109/ICKECS61492.2024.10616871" TargetMode="External"/><Relationship Id="rId12" Type="http://schemas.openxmlformats.org/officeDocument/2006/relationships/hyperlink" Target="https://doi.org/10.1002/jls.21637" TargetMode="External"/><Relationship Id="rId17" Type="http://schemas.openxmlformats.org/officeDocument/2006/relationships/hyperlink" Target="https://doi.org/10.1007/s11023-018-9482-5" TargetMode="External"/><Relationship Id="rId25" Type="http://schemas.openxmlformats.org/officeDocument/2006/relationships/hyperlink" Target="https://doi.org/10.1080/0952813X.2021.1964003" TargetMode="External"/><Relationship Id="rId33" Type="http://schemas.openxmlformats.org/officeDocument/2006/relationships/hyperlink" Target="https://doi.org/10.1016/j.jengtecman.2023.101760" TargetMode="External"/><Relationship Id="rId2" Type="http://schemas.openxmlformats.org/officeDocument/2006/relationships/numbering" Target="numbering.xml"/><Relationship Id="rId16" Type="http://schemas.openxmlformats.org/officeDocument/2006/relationships/hyperlink" Target="https://doi.org/10.1007/s10676-016-9400-6" TargetMode="External"/><Relationship Id="rId20" Type="http://schemas.openxmlformats.org/officeDocument/2006/relationships/hyperlink" Target="https://doi.org/10.2307/249629" TargetMode="External"/><Relationship Id="rId29" Type="http://schemas.openxmlformats.org/officeDocument/2006/relationships/hyperlink" Target="https://doi.org/10.1016/j.procs.2022.01.30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01839219867024" TargetMode="External"/><Relationship Id="rId24" Type="http://schemas.openxmlformats.org/officeDocument/2006/relationships/hyperlink" Target="https://doi.org/10.1609/aimag.v27i4.1904" TargetMode="External"/><Relationship Id="rId32" Type="http://schemas.openxmlformats.org/officeDocument/2006/relationships/hyperlink" Target="https://doi.org/10.1109/ASIANCON62057.2024.10838046" TargetMode="External"/><Relationship Id="rId5" Type="http://schemas.openxmlformats.org/officeDocument/2006/relationships/webSettings" Target="webSettings.xml"/><Relationship Id="rId15" Type="http://schemas.openxmlformats.org/officeDocument/2006/relationships/hyperlink" Target="https://doi.org/10.1038/s41537-023-00379-4" TargetMode="External"/><Relationship Id="rId23" Type="http://schemas.openxmlformats.org/officeDocument/2006/relationships/hyperlink" Target="https://doi.org/10.1007/s12599-015-0401-5" TargetMode="External"/><Relationship Id="rId28" Type="http://schemas.openxmlformats.org/officeDocument/2006/relationships/hyperlink" Target="https://doi.org/10.1038/s44271-024-00182-6" TargetMode="External"/><Relationship Id="rId10" Type="http://schemas.openxmlformats.org/officeDocument/2006/relationships/hyperlink" Target="https://doi.org/10.1016/j.techsoc.2020.101257" TargetMode="External"/><Relationship Id="rId19" Type="http://schemas.openxmlformats.org/officeDocument/2006/relationships/hyperlink" Target="https://doi.org/10.5465/amp.2023.0243" TargetMode="External"/><Relationship Id="rId31" Type="http://schemas.openxmlformats.org/officeDocument/2006/relationships/hyperlink" Target="https://doi.org/10.2139/ssrn.4603227" TargetMode="External"/><Relationship Id="rId4" Type="http://schemas.openxmlformats.org/officeDocument/2006/relationships/settings" Target="settings.xml"/><Relationship Id="rId9" Type="http://schemas.openxmlformats.org/officeDocument/2006/relationships/hyperlink" Target="https://doi.org/10.5465/amd.2019.0048" TargetMode="External"/><Relationship Id="rId14" Type="http://schemas.openxmlformats.org/officeDocument/2006/relationships/hyperlink" Target="https://doi.org/10.1016/j.ijinfomgt.2019.01.021" TargetMode="External"/><Relationship Id="rId22" Type="http://schemas.openxmlformats.org/officeDocument/2006/relationships/hyperlink" Target="https://doi.org/10.3390/joitmc5030044" TargetMode="External"/><Relationship Id="rId27" Type="http://schemas.openxmlformats.org/officeDocument/2006/relationships/hyperlink" Target="https://doi.org/10.1007/s10796-019-09965-3" TargetMode="External"/><Relationship Id="rId30" Type="http://schemas.openxmlformats.org/officeDocument/2006/relationships/hyperlink" Target="https://doi.org/10.1007/978-3-030-64849-7_9" TargetMode="External"/><Relationship Id="rId35" Type="http://schemas.openxmlformats.org/officeDocument/2006/relationships/theme" Target="theme/theme1.xml"/><Relationship Id="rId8" Type="http://schemas.openxmlformats.org/officeDocument/2006/relationships/hyperlink" Target="https://doi.org/10.7759/cureus.39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88656-D89D-49E5-8396-42C367F03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30</Pages>
  <Words>23407</Words>
  <Characters>133424</Characters>
  <Application>Microsoft Office Word</Application>
  <DocSecurity>0</DocSecurity>
  <Lines>1111</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chan</dc:creator>
  <cp:keywords/>
  <dc:description/>
  <cp:lastModifiedBy>2LoD</cp:lastModifiedBy>
  <cp:revision>58</cp:revision>
  <cp:lastPrinted>2025-02-16T12:55:00Z</cp:lastPrinted>
  <dcterms:created xsi:type="dcterms:W3CDTF">2025-07-28T01:41:00Z</dcterms:created>
  <dcterms:modified xsi:type="dcterms:W3CDTF">2025-07-28T07:10:00Z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zotero-version="7.0.19"&gt;&lt;session id="Tesx03WP"/&gt;&lt;style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