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6FE309" w14:textId="77777777" w:rsidR="00153E25" w:rsidRDefault="00153E25">
      <w:pPr>
        <w:rPr>
          <w:u w:val="single"/>
        </w:rPr>
      </w:pPr>
      <w:r w:rsidRPr="00153E25">
        <w:rPr>
          <w:u w:val="single"/>
        </w:rPr>
        <w:t xml:space="preserve">Assignment </w:t>
      </w:r>
    </w:p>
    <w:p w14:paraId="3D65D472" w14:textId="77777777" w:rsidR="00153E25" w:rsidRDefault="00153E25">
      <w:pPr>
        <w:rPr>
          <w:u w:val="single"/>
        </w:rPr>
      </w:pPr>
    </w:p>
    <w:p w14:paraId="0693DCC7" w14:textId="138AE911" w:rsidR="00153E25" w:rsidRDefault="0006419E" w:rsidP="009230D3">
      <w:pPr>
        <w:spacing w:line="360" w:lineRule="auto"/>
        <w:jc w:val="both"/>
        <w:rPr>
          <w:rFonts w:ascii="Arial" w:hAnsi="Arial" w:cs="Arial"/>
        </w:rPr>
      </w:pPr>
      <w:r w:rsidRPr="009230D3">
        <w:rPr>
          <w:rFonts w:ascii="Arial" w:hAnsi="Arial" w:cs="Arial"/>
        </w:rPr>
        <w:t xml:space="preserve">This assignment will focus on children as learners. </w:t>
      </w:r>
      <w:r w:rsidR="00B316EC" w:rsidRPr="009230D3">
        <w:rPr>
          <w:rFonts w:ascii="Arial" w:hAnsi="Arial" w:cs="Arial"/>
        </w:rPr>
        <w:t xml:space="preserve">Through the </w:t>
      </w:r>
      <w:r w:rsidR="001D405C" w:rsidRPr="009230D3">
        <w:rPr>
          <w:rFonts w:ascii="Arial" w:hAnsi="Arial" w:cs="Arial"/>
        </w:rPr>
        <w:t xml:space="preserve">use of the </w:t>
      </w:r>
      <w:r w:rsidR="00B316EC" w:rsidRPr="009230D3">
        <w:rPr>
          <w:rFonts w:ascii="Arial" w:hAnsi="Arial" w:cs="Arial"/>
        </w:rPr>
        <w:t>narrative technique</w:t>
      </w:r>
      <w:r w:rsidR="00F963EB">
        <w:rPr>
          <w:rFonts w:ascii="Arial" w:hAnsi="Arial" w:cs="Arial"/>
        </w:rPr>
        <w:t xml:space="preserve">, </w:t>
      </w:r>
      <w:r w:rsidR="00C60E94" w:rsidRPr="009230D3">
        <w:rPr>
          <w:rFonts w:ascii="Arial" w:hAnsi="Arial" w:cs="Arial"/>
        </w:rPr>
        <w:t>a critical incident will be observed</w:t>
      </w:r>
      <w:r w:rsidR="001D405C" w:rsidRPr="009230D3">
        <w:rPr>
          <w:rFonts w:ascii="Arial" w:hAnsi="Arial" w:cs="Arial"/>
        </w:rPr>
        <w:t xml:space="preserve"> to identify factors that help motivate </w:t>
      </w:r>
      <w:r w:rsidRPr="009230D3">
        <w:rPr>
          <w:rFonts w:ascii="Arial" w:hAnsi="Arial" w:cs="Arial"/>
        </w:rPr>
        <w:t xml:space="preserve">and engage </w:t>
      </w:r>
      <w:r w:rsidR="005C2AC1" w:rsidRPr="009230D3">
        <w:rPr>
          <w:rFonts w:ascii="Arial" w:hAnsi="Arial" w:cs="Arial"/>
        </w:rPr>
        <w:t xml:space="preserve">young </w:t>
      </w:r>
      <w:r w:rsidR="001D405C" w:rsidRPr="009230D3">
        <w:rPr>
          <w:rFonts w:ascii="Arial" w:hAnsi="Arial" w:cs="Arial"/>
        </w:rPr>
        <w:t>children</w:t>
      </w:r>
      <w:r w:rsidR="005C2AC1" w:rsidRPr="009230D3">
        <w:rPr>
          <w:rFonts w:ascii="Arial" w:hAnsi="Arial" w:cs="Arial"/>
        </w:rPr>
        <w:t xml:space="preserve"> to learn</w:t>
      </w:r>
      <w:r w:rsidR="001D405C" w:rsidRPr="009230D3">
        <w:rPr>
          <w:rFonts w:ascii="Arial" w:hAnsi="Arial" w:cs="Arial"/>
        </w:rPr>
        <w:t xml:space="preserve">. Ethical considerations </w:t>
      </w:r>
      <w:r w:rsidRPr="009230D3">
        <w:rPr>
          <w:rFonts w:ascii="Arial" w:hAnsi="Arial" w:cs="Arial"/>
        </w:rPr>
        <w:t>will</w:t>
      </w:r>
      <w:r w:rsidR="001D405C" w:rsidRPr="009230D3">
        <w:rPr>
          <w:rFonts w:ascii="Arial" w:hAnsi="Arial" w:cs="Arial"/>
        </w:rPr>
        <w:t xml:space="preserve"> be </w:t>
      </w:r>
      <w:r w:rsidRPr="009230D3">
        <w:rPr>
          <w:rFonts w:ascii="Arial" w:hAnsi="Arial" w:cs="Arial"/>
        </w:rPr>
        <w:t xml:space="preserve">outlined in accordance with </w:t>
      </w:r>
      <w:r w:rsidR="005C2AC1" w:rsidRPr="009230D3">
        <w:rPr>
          <w:rFonts w:ascii="Arial" w:hAnsi="Arial" w:cs="Arial"/>
        </w:rPr>
        <w:t xml:space="preserve">The </w:t>
      </w:r>
      <w:r w:rsidRPr="009230D3">
        <w:rPr>
          <w:rFonts w:ascii="Arial" w:hAnsi="Arial" w:cs="Arial"/>
        </w:rPr>
        <w:t>British</w:t>
      </w:r>
      <w:r w:rsidR="005C2AC1" w:rsidRPr="009230D3">
        <w:rPr>
          <w:rFonts w:ascii="Arial" w:hAnsi="Arial" w:cs="Arial"/>
        </w:rPr>
        <w:t xml:space="preserve"> Psychology Society (BSP) (2018) and BERA (2018)</w:t>
      </w:r>
      <w:r w:rsidR="001D405C" w:rsidRPr="009230D3">
        <w:rPr>
          <w:rFonts w:ascii="Arial" w:hAnsi="Arial" w:cs="Arial"/>
        </w:rPr>
        <w:t>.</w:t>
      </w:r>
      <w:r w:rsidR="005C2AC1" w:rsidRPr="009230D3">
        <w:rPr>
          <w:rFonts w:ascii="Arial" w:hAnsi="Arial" w:cs="Arial"/>
        </w:rPr>
        <w:t xml:space="preserve"> S</w:t>
      </w:r>
      <w:r w:rsidR="001D405C" w:rsidRPr="009230D3">
        <w:rPr>
          <w:rFonts w:ascii="Arial" w:hAnsi="Arial" w:cs="Arial"/>
        </w:rPr>
        <w:t xml:space="preserve">trengths and weaknesses of the technique tool </w:t>
      </w:r>
      <w:r w:rsidR="005C2AC1" w:rsidRPr="009230D3">
        <w:rPr>
          <w:rFonts w:ascii="Arial" w:hAnsi="Arial" w:cs="Arial"/>
        </w:rPr>
        <w:t xml:space="preserve">used </w:t>
      </w:r>
      <w:r w:rsidR="001D405C" w:rsidRPr="009230D3">
        <w:rPr>
          <w:rFonts w:ascii="Arial" w:hAnsi="Arial" w:cs="Arial"/>
        </w:rPr>
        <w:t xml:space="preserve">will be briefly outlined. </w:t>
      </w:r>
      <w:r w:rsidR="009A03BB" w:rsidRPr="009230D3">
        <w:rPr>
          <w:rFonts w:ascii="Arial" w:hAnsi="Arial" w:cs="Arial"/>
        </w:rPr>
        <w:t xml:space="preserve">Rolfe et al (2001)’s </w:t>
      </w:r>
      <w:r w:rsidR="001D405C" w:rsidRPr="009230D3">
        <w:rPr>
          <w:rFonts w:ascii="Arial" w:hAnsi="Arial" w:cs="Arial"/>
        </w:rPr>
        <w:t xml:space="preserve">reflective practice </w:t>
      </w:r>
      <w:r w:rsidR="009A03BB" w:rsidRPr="009230D3">
        <w:rPr>
          <w:rFonts w:ascii="Arial" w:hAnsi="Arial" w:cs="Arial"/>
        </w:rPr>
        <w:t xml:space="preserve">model </w:t>
      </w:r>
      <w:r w:rsidR="001D405C" w:rsidRPr="009230D3">
        <w:rPr>
          <w:rFonts w:ascii="Arial" w:hAnsi="Arial" w:cs="Arial"/>
        </w:rPr>
        <w:t xml:space="preserve">will be used </w:t>
      </w:r>
      <w:r w:rsidR="009A03BB" w:rsidRPr="009230D3">
        <w:rPr>
          <w:rFonts w:ascii="Arial" w:hAnsi="Arial" w:cs="Arial"/>
        </w:rPr>
        <w:t xml:space="preserve">as a framework </w:t>
      </w:r>
      <w:r w:rsidR="001D405C" w:rsidRPr="009230D3">
        <w:rPr>
          <w:rFonts w:ascii="Arial" w:hAnsi="Arial" w:cs="Arial"/>
        </w:rPr>
        <w:t xml:space="preserve">throughout this assignment </w:t>
      </w:r>
      <w:r w:rsidR="009A03BB" w:rsidRPr="009230D3">
        <w:rPr>
          <w:rFonts w:ascii="Arial" w:hAnsi="Arial" w:cs="Arial"/>
        </w:rPr>
        <w:t xml:space="preserve">to describe </w:t>
      </w:r>
      <w:r w:rsidR="00EE300E">
        <w:rPr>
          <w:rFonts w:ascii="Arial" w:hAnsi="Arial" w:cs="Arial"/>
        </w:rPr>
        <w:t xml:space="preserve">and reflect upon </w:t>
      </w:r>
      <w:r w:rsidR="009A03BB" w:rsidRPr="009230D3">
        <w:rPr>
          <w:rFonts w:ascii="Arial" w:hAnsi="Arial" w:cs="Arial"/>
        </w:rPr>
        <w:t>the incident</w:t>
      </w:r>
      <w:r w:rsidR="006F2B98" w:rsidRPr="009230D3">
        <w:rPr>
          <w:rFonts w:ascii="Arial" w:hAnsi="Arial" w:cs="Arial"/>
        </w:rPr>
        <w:t xml:space="preserve"> using the three questions: What? </w:t>
      </w:r>
      <w:r w:rsidR="00C932A4" w:rsidRPr="009230D3">
        <w:rPr>
          <w:rFonts w:ascii="Arial" w:hAnsi="Arial" w:cs="Arial"/>
        </w:rPr>
        <w:t>So,</w:t>
      </w:r>
      <w:r w:rsidR="006F2B98" w:rsidRPr="009230D3">
        <w:rPr>
          <w:rFonts w:ascii="Arial" w:hAnsi="Arial" w:cs="Arial"/>
        </w:rPr>
        <w:t xml:space="preserve"> what? Now what?</w:t>
      </w:r>
      <w:r w:rsidR="00801DD9" w:rsidRPr="009230D3">
        <w:rPr>
          <w:rFonts w:ascii="Arial" w:hAnsi="Arial" w:cs="Arial"/>
        </w:rPr>
        <w:t xml:space="preserve"> (Paige-Smith and Craft, 2009)</w:t>
      </w:r>
      <w:r w:rsidR="006F2B98" w:rsidRPr="009230D3">
        <w:rPr>
          <w:rFonts w:ascii="Arial" w:hAnsi="Arial" w:cs="Arial"/>
        </w:rPr>
        <w:t xml:space="preserve">. </w:t>
      </w:r>
      <w:r w:rsidR="001D405C" w:rsidRPr="009230D3">
        <w:rPr>
          <w:rFonts w:ascii="Arial" w:hAnsi="Arial" w:cs="Arial"/>
        </w:rPr>
        <w:t>The incident will be</w:t>
      </w:r>
      <w:r w:rsidR="006F2B98" w:rsidRPr="009230D3">
        <w:rPr>
          <w:rFonts w:ascii="Arial" w:hAnsi="Arial" w:cs="Arial"/>
        </w:rPr>
        <w:t xml:space="preserve"> discuss</w:t>
      </w:r>
      <w:r w:rsidR="001D405C" w:rsidRPr="009230D3">
        <w:rPr>
          <w:rFonts w:ascii="Arial" w:hAnsi="Arial" w:cs="Arial"/>
        </w:rPr>
        <w:t>ed in detail,</w:t>
      </w:r>
      <w:r w:rsidR="009A03BB" w:rsidRPr="009230D3">
        <w:rPr>
          <w:rFonts w:ascii="Arial" w:hAnsi="Arial" w:cs="Arial"/>
        </w:rPr>
        <w:t xml:space="preserve"> </w:t>
      </w:r>
      <w:r w:rsidRPr="009230D3">
        <w:rPr>
          <w:rFonts w:ascii="Arial" w:hAnsi="Arial" w:cs="Arial"/>
        </w:rPr>
        <w:t>focusing on what was</w:t>
      </w:r>
      <w:r w:rsidR="009A03BB" w:rsidRPr="009230D3">
        <w:rPr>
          <w:rFonts w:ascii="Arial" w:hAnsi="Arial" w:cs="Arial"/>
        </w:rPr>
        <w:t xml:space="preserve"> learnt from the incident</w:t>
      </w:r>
      <w:r w:rsidRPr="009230D3">
        <w:rPr>
          <w:rFonts w:ascii="Arial" w:hAnsi="Arial" w:cs="Arial"/>
        </w:rPr>
        <w:t xml:space="preserve"> and </w:t>
      </w:r>
      <w:r w:rsidR="006F2B98" w:rsidRPr="009230D3">
        <w:rPr>
          <w:rFonts w:ascii="Arial" w:hAnsi="Arial" w:cs="Arial"/>
        </w:rPr>
        <w:t xml:space="preserve">linking it to </w:t>
      </w:r>
      <w:r w:rsidR="006C6F5E">
        <w:rPr>
          <w:rFonts w:ascii="Arial" w:hAnsi="Arial" w:cs="Arial"/>
        </w:rPr>
        <w:t xml:space="preserve">theories and theorists. </w:t>
      </w:r>
      <w:r w:rsidR="00595749">
        <w:rPr>
          <w:rFonts w:ascii="Arial" w:hAnsi="Arial" w:cs="Arial"/>
        </w:rPr>
        <w:t xml:space="preserve">I will be making links to the </w:t>
      </w:r>
      <w:r w:rsidR="006C6F5E">
        <w:rPr>
          <w:rFonts w:ascii="Arial" w:hAnsi="Arial" w:cs="Arial"/>
        </w:rPr>
        <w:t xml:space="preserve">constructivist </w:t>
      </w:r>
      <w:r w:rsidR="00595749">
        <w:rPr>
          <w:rFonts w:ascii="Arial" w:hAnsi="Arial" w:cs="Arial"/>
        </w:rPr>
        <w:t xml:space="preserve">approach, </w:t>
      </w:r>
      <w:r w:rsidR="00097165">
        <w:rPr>
          <w:rFonts w:ascii="Arial" w:hAnsi="Arial" w:cs="Arial"/>
        </w:rPr>
        <w:t>referring</w:t>
      </w:r>
      <w:r w:rsidR="00595749">
        <w:rPr>
          <w:rFonts w:ascii="Arial" w:hAnsi="Arial" w:cs="Arial"/>
        </w:rPr>
        <w:t xml:space="preserve"> to </w:t>
      </w:r>
      <w:r w:rsidR="006C6F5E">
        <w:rPr>
          <w:rFonts w:ascii="Arial" w:hAnsi="Arial" w:cs="Arial"/>
        </w:rPr>
        <w:t xml:space="preserve">Piaget </w:t>
      </w:r>
      <w:r w:rsidR="00595749">
        <w:rPr>
          <w:rFonts w:ascii="Arial" w:hAnsi="Arial" w:cs="Arial"/>
        </w:rPr>
        <w:t>(</w:t>
      </w:r>
      <w:r w:rsidR="0041075B" w:rsidRPr="0041075B">
        <w:rPr>
          <w:rFonts w:ascii="Arial" w:hAnsi="Arial" w:cs="Arial"/>
        </w:rPr>
        <w:t>19</w:t>
      </w:r>
      <w:r w:rsidR="0041075B">
        <w:rPr>
          <w:rFonts w:ascii="Arial" w:hAnsi="Arial" w:cs="Arial"/>
        </w:rPr>
        <w:t>62</w:t>
      </w:r>
      <w:r w:rsidR="00595749" w:rsidRPr="0041075B">
        <w:rPr>
          <w:rFonts w:ascii="Arial" w:hAnsi="Arial" w:cs="Arial"/>
        </w:rPr>
        <w:t>)</w:t>
      </w:r>
      <w:r w:rsidR="00595749">
        <w:rPr>
          <w:rFonts w:ascii="Arial" w:hAnsi="Arial" w:cs="Arial"/>
        </w:rPr>
        <w:t xml:space="preserve"> </w:t>
      </w:r>
      <w:r w:rsidR="006C6F5E">
        <w:rPr>
          <w:rFonts w:ascii="Arial" w:hAnsi="Arial" w:cs="Arial"/>
        </w:rPr>
        <w:t xml:space="preserve">and the social constructivist </w:t>
      </w:r>
      <w:r w:rsidR="00595749" w:rsidRPr="00413901">
        <w:rPr>
          <w:rFonts w:ascii="Arial" w:hAnsi="Arial" w:cs="Arial"/>
        </w:rPr>
        <w:t>theorists such as</w:t>
      </w:r>
      <w:r w:rsidRPr="00413901">
        <w:rPr>
          <w:rFonts w:ascii="Arial" w:hAnsi="Arial" w:cs="Arial"/>
        </w:rPr>
        <w:t xml:space="preserve"> Vygotsk</w:t>
      </w:r>
      <w:r w:rsidR="00595749" w:rsidRPr="00413901">
        <w:rPr>
          <w:rFonts w:ascii="Arial" w:hAnsi="Arial" w:cs="Arial"/>
        </w:rPr>
        <w:t>y (</w:t>
      </w:r>
      <w:r w:rsidR="008D6019" w:rsidRPr="008D6019">
        <w:rPr>
          <w:rFonts w:ascii="Arial" w:hAnsi="Arial" w:cs="Arial"/>
        </w:rPr>
        <w:t>1932</w:t>
      </w:r>
      <w:r w:rsidR="00595749" w:rsidRPr="008D6019">
        <w:rPr>
          <w:rFonts w:ascii="Arial" w:hAnsi="Arial" w:cs="Arial"/>
        </w:rPr>
        <w:t>),</w:t>
      </w:r>
      <w:r w:rsidR="00595749" w:rsidRPr="00413901">
        <w:rPr>
          <w:rFonts w:ascii="Arial" w:hAnsi="Arial" w:cs="Arial"/>
        </w:rPr>
        <w:t xml:space="preserve"> Bruner </w:t>
      </w:r>
      <w:r w:rsidR="00595749" w:rsidRPr="0041075B">
        <w:rPr>
          <w:rFonts w:ascii="Arial" w:hAnsi="Arial" w:cs="Arial"/>
        </w:rPr>
        <w:t>(</w:t>
      </w:r>
      <w:r w:rsidR="0041075B" w:rsidRPr="0041075B">
        <w:rPr>
          <w:rFonts w:ascii="Arial" w:hAnsi="Arial" w:cs="Arial"/>
        </w:rPr>
        <w:t>1972</w:t>
      </w:r>
      <w:r w:rsidR="00595749" w:rsidRPr="0041075B">
        <w:rPr>
          <w:rFonts w:ascii="Arial" w:hAnsi="Arial" w:cs="Arial"/>
        </w:rPr>
        <w:t>)</w:t>
      </w:r>
      <w:r w:rsidR="00595749" w:rsidRPr="00413901">
        <w:rPr>
          <w:rFonts w:ascii="Arial" w:hAnsi="Arial" w:cs="Arial"/>
        </w:rPr>
        <w:t xml:space="preserve"> and Dewey</w:t>
      </w:r>
      <w:r w:rsidRPr="00413901">
        <w:rPr>
          <w:rFonts w:ascii="Arial" w:hAnsi="Arial" w:cs="Arial"/>
        </w:rPr>
        <w:t xml:space="preserve"> </w:t>
      </w:r>
      <w:r w:rsidR="00595749" w:rsidRPr="00413901">
        <w:rPr>
          <w:rFonts w:ascii="Arial" w:hAnsi="Arial" w:cs="Arial"/>
        </w:rPr>
        <w:t xml:space="preserve">(1938). </w:t>
      </w:r>
      <w:r w:rsidR="00C932A4" w:rsidRPr="00413901">
        <w:rPr>
          <w:rFonts w:ascii="Arial" w:hAnsi="Arial" w:cs="Arial"/>
        </w:rPr>
        <w:t>Nicolson (</w:t>
      </w:r>
      <w:r w:rsidR="00501F21" w:rsidRPr="00413901">
        <w:rPr>
          <w:rFonts w:ascii="Arial" w:hAnsi="Arial" w:cs="Arial"/>
        </w:rPr>
        <w:t>1971)</w:t>
      </w:r>
      <w:r w:rsidR="00595749" w:rsidRPr="00413901">
        <w:rPr>
          <w:rFonts w:ascii="Arial" w:hAnsi="Arial" w:cs="Arial"/>
        </w:rPr>
        <w:t xml:space="preserve"> loose parts theory will be examined</w:t>
      </w:r>
      <w:r w:rsidRPr="00413901">
        <w:rPr>
          <w:rFonts w:ascii="Arial" w:hAnsi="Arial" w:cs="Arial"/>
        </w:rPr>
        <w:t>.</w:t>
      </w:r>
      <w:r w:rsidRPr="009230D3">
        <w:rPr>
          <w:rFonts w:ascii="Arial" w:hAnsi="Arial" w:cs="Arial"/>
        </w:rPr>
        <w:t xml:space="preserve"> The incident and findings</w:t>
      </w:r>
      <w:r w:rsidR="009A03BB" w:rsidRPr="009230D3">
        <w:rPr>
          <w:rFonts w:ascii="Arial" w:hAnsi="Arial" w:cs="Arial"/>
        </w:rPr>
        <w:t xml:space="preserve"> </w:t>
      </w:r>
      <w:r w:rsidRPr="009230D3">
        <w:rPr>
          <w:rFonts w:ascii="Arial" w:hAnsi="Arial" w:cs="Arial"/>
        </w:rPr>
        <w:t xml:space="preserve">will </w:t>
      </w:r>
      <w:r w:rsidR="009A03BB" w:rsidRPr="009230D3">
        <w:rPr>
          <w:rFonts w:ascii="Arial" w:hAnsi="Arial" w:cs="Arial"/>
        </w:rPr>
        <w:t xml:space="preserve">be </w:t>
      </w:r>
      <w:r w:rsidRPr="009230D3">
        <w:rPr>
          <w:rFonts w:ascii="Arial" w:hAnsi="Arial" w:cs="Arial"/>
        </w:rPr>
        <w:t xml:space="preserve">discussed </w:t>
      </w:r>
      <w:r w:rsidR="005C2AC1" w:rsidRPr="009230D3">
        <w:rPr>
          <w:rFonts w:ascii="Arial" w:hAnsi="Arial" w:cs="Arial"/>
        </w:rPr>
        <w:t xml:space="preserve">in detail </w:t>
      </w:r>
      <w:r w:rsidRPr="009230D3">
        <w:rPr>
          <w:rFonts w:ascii="Arial" w:hAnsi="Arial" w:cs="Arial"/>
        </w:rPr>
        <w:t>and how it will</w:t>
      </w:r>
      <w:r w:rsidR="009A03BB" w:rsidRPr="009230D3">
        <w:rPr>
          <w:rFonts w:ascii="Arial" w:hAnsi="Arial" w:cs="Arial"/>
        </w:rPr>
        <w:t xml:space="preserve"> </w:t>
      </w:r>
      <w:r w:rsidRPr="009230D3">
        <w:rPr>
          <w:rFonts w:ascii="Arial" w:hAnsi="Arial" w:cs="Arial"/>
        </w:rPr>
        <w:t>be used to</w:t>
      </w:r>
      <w:r w:rsidR="009A03BB" w:rsidRPr="009230D3">
        <w:rPr>
          <w:rFonts w:ascii="Arial" w:hAnsi="Arial" w:cs="Arial"/>
        </w:rPr>
        <w:t xml:space="preserve"> improve future practice</w:t>
      </w:r>
      <w:r w:rsidR="006F2B98" w:rsidRPr="009230D3">
        <w:rPr>
          <w:rFonts w:ascii="Arial" w:hAnsi="Arial" w:cs="Arial"/>
        </w:rPr>
        <w:t xml:space="preserve"> and outcomes. </w:t>
      </w:r>
      <w:r w:rsidRPr="009230D3">
        <w:rPr>
          <w:rFonts w:ascii="Arial" w:hAnsi="Arial" w:cs="Arial"/>
        </w:rPr>
        <w:t xml:space="preserve">Finely, a digital poster will be used to illustrate how </w:t>
      </w:r>
      <w:r w:rsidR="00595749">
        <w:rPr>
          <w:rFonts w:ascii="Arial" w:hAnsi="Arial" w:cs="Arial"/>
        </w:rPr>
        <w:t xml:space="preserve">a chosen few </w:t>
      </w:r>
      <w:r w:rsidRPr="009230D3">
        <w:rPr>
          <w:rFonts w:ascii="Arial" w:hAnsi="Arial" w:cs="Arial"/>
        </w:rPr>
        <w:t>effective elements of a learning environment can engage, motivate and ensure effective teaching and learning is produced.</w:t>
      </w:r>
      <w:r w:rsidR="00595749">
        <w:rPr>
          <w:rFonts w:ascii="Arial" w:hAnsi="Arial" w:cs="Arial"/>
        </w:rPr>
        <w:t xml:space="preserve"> The elements chosen to be discussed are the use of indoor/outdoor free flow of play; mud play; loose parts as resources; real life </w:t>
      </w:r>
      <w:r w:rsidR="00097165">
        <w:rPr>
          <w:rFonts w:ascii="Arial" w:hAnsi="Arial" w:cs="Arial"/>
        </w:rPr>
        <w:t>areas and tools; digital competency area</w:t>
      </w:r>
      <w:r w:rsidR="00413901">
        <w:rPr>
          <w:rFonts w:ascii="Arial" w:hAnsi="Arial" w:cs="Arial"/>
        </w:rPr>
        <w:t>.</w:t>
      </w:r>
      <w:r w:rsidR="00097165">
        <w:rPr>
          <w:rFonts w:ascii="Arial" w:hAnsi="Arial" w:cs="Arial"/>
        </w:rPr>
        <w:t xml:space="preserve"> </w:t>
      </w:r>
      <w:r w:rsidR="00413901">
        <w:rPr>
          <w:rFonts w:ascii="Arial" w:hAnsi="Arial" w:cs="Arial"/>
        </w:rPr>
        <w:t>All areas discussed will be briefly outlined by how they</w:t>
      </w:r>
      <w:r w:rsidR="00097165">
        <w:rPr>
          <w:rFonts w:ascii="Arial" w:hAnsi="Arial" w:cs="Arial"/>
        </w:rPr>
        <w:t xml:space="preserve"> </w:t>
      </w:r>
      <w:r w:rsidR="00413901">
        <w:rPr>
          <w:rFonts w:ascii="Arial" w:hAnsi="Arial" w:cs="Arial"/>
        </w:rPr>
        <w:t>link to</w:t>
      </w:r>
      <w:r w:rsidR="00097165">
        <w:rPr>
          <w:rFonts w:ascii="Arial" w:hAnsi="Arial" w:cs="Arial"/>
        </w:rPr>
        <w:t xml:space="preserve"> the areas of learning and experience </w:t>
      </w:r>
      <w:r w:rsidR="00413901">
        <w:rPr>
          <w:rFonts w:ascii="Arial" w:hAnsi="Arial" w:cs="Arial"/>
        </w:rPr>
        <w:t>in relation to</w:t>
      </w:r>
      <w:r w:rsidR="00097165">
        <w:rPr>
          <w:rFonts w:ascii="Arial" w:hAnsi="Arial" w:cs="Arial"/>
        </w:rPr>
        <w:t xml:space="preserve"> Donaldson’s (2015) new curriculum, Successful Futures. </w:t>
      </w:r>
    </w:p>
    <w:p w14:paraId="7C9B3B0B" w14:textId="77777777" w:rsidR="009230D3" w:rsidRPr="009230D3" w:rsidRDefault="009230D3" w:rsidP="009230D3">
      <w:pPr>
        <w:spacing w:line="360" w:lineRule="auto"/>
        <w:jc w:val="both"/>
        <w:rPr>
          <w:rFonts w:ascii="Arial" w:hAnsi="Arial" w:cs="Arial"/>
        </w:rPr>
      </w:pPr>
    </w:p>
    <w:p w14:paraId="21AB794D" w14:textId="74B43492" w:rsidR="00541C61" w:rsidRPr="009230D3" w:rsidRDefault="00631DDA" w:rsidP="009230D3">
      <w:pPr>
        <w:spacing w:line="360" w:lineRule="auto"/>
        <w:jc w:val="both"/>
        <w:rPr>
          <w:rFonts w:ascii="Arial" w:hAnsi="Arial" w:cs="Arial"/>
        </w:rPr>
      </w:pPr>
      <w:r w:rsidRPr="009230D3">
        <w:rPr>
          <w:rFonts w:ascii="Arial" w:hAnsi="Arial" w:cs="Arial"/>
        </w:rPr>
        <w:t xml:space="preserve">Children are born with the innate </w:t>
      </w:r>
      <w:r w:rsidR="00613DA4" w:rsidRPr="009230D3">
        <w:rPr>
          <w:rFonts w:ascii="Arial" w:hAnsi="Arial" w:cs="Arial"/>
        </w:rPr>
        <w:t>desire</w:t>
      </w:r>
      <w:r w:rsidR="007143B0" w:rsidRPr="009230D3">
        <w:rPr>
          <w:rFonts w:ascii="Arial" w:hAnsi="Arial" w:cs="Arial"/>
        </w:rPr>
        <w:t xml:space="preserve"> to explore and learn (</w:t>
      </w:r>
      <w:r w:rsidR="00613DA4" w:rsidRPr="009230D3">
        <w:rPr>
          <w:rFonts w:ascii="Arial" w:hAnsi="Arial" w:cs="Arial"/>
        </w:rPr>
        <w:t>Chilvers, 2016; Barret et al, 2015</w:t>
      </w:r>
      <w:r w:rsidR="007143B0" w:rsidRPr="009230D3">
        <w:rPr>
          <w:rFonts w:ascii="Arial" w:hAnsi="Arial" w:cs="Arial"/>
        </w:rPr>
        <w:t xml:space="preserve">). </w:t>
      </w:r>
      <w:r w:rsidR="0014065D" w:rsidRPr="009230D3">
        <w:rPr>
          <w:rFonts w:ascii="Arial" w:hAnsi="Arial" w:cs="Arial"/>
        </w:rPr>
        <w:t>As a result of this,</w:t>
      </w:r>
      <w:r w:rsidR="007143B0" w:rsidRPr="009230D3">
        <w:rPr>
          <w:rFonts w:ascii="Arial" w:hAnsi="Arial" w:cs="Arial"/>
        </w:rPr>
        <w:t xml:space="preserve"> I chose to look for an incident which could help me understand more about the </w:t>
      </w:r>
      <w:r w:rsidR="009230D3">
        <w:rPr>
          <w:rFonts w:ascii="Arial" w:hAnsi="Arial" w:cs="Arial"/>
        </w:rPr>
        <w:t xml:space="preserve">‘Principles of Pedagogy’ </w:t>
      </w:r>
      <w:r w:rsidR="007143B0" w:rsidRPr="009230D3">
        <w:rPr>
          <w:rFonts w:ascii="Arial" w:hAnsi="Arial" w:cs="Arial"/>
        </w:rPr>
        <w:t>mod</w:t>
      </w:r>
      <w:r w:rsidR="009230D3">
        <w:rPr>
          <w:rFonts w:ascii="Arial" w:hAnsi="Arial" w:cs="Arial"/>
        </w:rPr>
        <w:t>ule</w:t>
      </w:r>
      <w:r w:rsidR="007143B0" w:rsidRPr="009230D3">
        <w:rPr>
          <w:rFonts w:ascii="Arial" w:hAnsi="Arial" w:cs="Arial"/>
        </w:rPr>
        <w:t xml:space="preserve"> title ‘Children as Learners’. I wanted to find out what factors help motivate child</w:t>
      </w:r>
      <w:r w:rsidR="0014065D" w:rsidRPr="009230D3">
        <w:rPr>
          <w:rFonts w:ascii="Arial" w:hAnsi="Arial" w:cs="Arial"/>
        </w:rPr>
        <w:t>ren</w:t>
      </w:r>
      <w:r w:rsidR="007143B0" w:rsidRPr="009230D3">
        <w:rPr>
          <w:rFonts w:ascii="Arial" w:hAnsi="Arial" w:cs="Arial"/>
        </w:rPr>
        <w:t xml:space="preserve"> engage in learning. I decided to use the </w:t>
      </w:r>
      <w:r w:rsidR="00B316EC" w:rsidRPr="009230D3">
        <w:rPr>
          <w:rFonts w:ascii="Arial" w:hAnsi="Arial" w:cs="Arial"/>
        </w:rPr>
        <w:t xml:space="preserve">narrative technique </w:t>
      </w:r>
      <w:r w:rsidR="007143B0" w:rsidRPr="009230D3">
        <w:rPr>
          <w:rFonts w:ascii="Arial" w:hAnsi="Arial" w:cs="Arial"/>
        </w:rPr>
        <w:t>tool to</w:t>
      </w:r>
      <w:r w:rsidR="00B316EC" w:rsidRPr="009230D3">
        <w:rPr>
          <w:rFonts w:ascii="Arial" w:hAnsi="Arial" w:cs="Arial"/>
        </w:rPr>
        <w:t xml:space="preserve"> implement</w:t>
      </w:r>
      <w:r w:rsidR="007143B0" w:rsidRPr="009230D3">
        <w:rPr>
          <w:rFonts w:ascii="Arial" w:hAnsi="Arial" w:cs="Arial"/>
        </w:rPr>
        <w:t xml:space="preserve"> my observation. </w:t>
      </w:r>
      <w:r w:rsidR="00613DA4" w:rsidRPr="009230D3">
        <w:rPr>
          <w:rFonts w:ascii="Arial" w:hAnsi="Arial" w:cs="Arial"/>
        </w:rPr>
        <w:t xml:space="preserve">Research shows this tool is an effective way of recording what is seen and heard during an event; little preparation </w:t>
      </w:r>
      <w:r w:rsidR="0049708C">
        <w:rPr>
          <w:rFonts w:ascii="Arial" w:hAnsi="Arial" w:cs="Arial"/>
        </w:rPr>
        <w:t>is</w:t>
      </w:r>
      <w:r w:rsidR="00613DA4" w:rsidRPr="009230D3">
        <w:rPr>
          <w:rFonts w:ascii="Arial" w:hAnsi="Arial" w:cs="Arial"/>
        </w:rPr>
        <w:t xml:space="preserve"> be needed beforehand and abbreviations could be used to speed up the process (Mukherji and Albon, 2015; Palaiologua, 2012a). </w:t>
      </w:r>
      <w:r w:rsidR="007905B3" w:rsidRPr="009230D3">
        <w:rPr>
          <w:rFonts w:ascii="Arial" w:hAnsi="Arial" w:cs="Arial"/>
        </w:rPr>
        <w:t xml:space="preserve">However, </w:t>
      </w:r>
      <w:r w:rsidR="00613DA4" w:rsidRPr="009230D3">
        <w:rPr>
          <w:rFonts w:ascii="Arial" w:hAnsi="Arial" w:cs="Arial"/>
        </w:rPr>
        <w:t xml:space="preserve">after applying this technique </w:t>
      </w:r>
      <w:r w:rsidR="007143B0" w:rsidRPr="009230D3">
        <w:rPr>
          <w:rFonts w:ascii="Arial" w:hAnsi="Arial" w:cs="Arial"/>
        </w:rPr>
        <w:t xml:space="preserve">I am aware of </w:t>
      </w:r>
      <w:r w:rsidR="007905B3" w:rsidRPr="009230D3">
        <w:rPr>
          <w:rFonts w:ascii="Arial" w:hAnsi="Arial" w:cs="Arial"/>
        </w:rPr>
        <w:t>weakness</w:t>
      </w:r>
      <w:r w:rsidR="00613DA4" w:rsidRPr="009230D3">
        <w:rPr>
          <w:rFonts w:ascii="Arial" w:hAnsi="Arial" w:cs="Arial"/>
        </w:rPr>
        <w:t>es.</w:t>
      </w:r>
      <w:r w:rsidRPr="009230D3">
        <w:rPr>
          <w:rFonts w:ascii="Arial" w:hAnsi="Arial" w:cs="Arial"/>
        </w:rPr>
        <w:t xml:space="preserve"> </w:t>
      </w:r>
      <w:r w:rsidR="007143B0" w:rsidRPr="009230D3">
        <w:rPr>
          <w:rFonts w:ascii="Arial" w:hAnsi="Arial" w:cs="Arial"/>
        </w:rPr>
        <w:t>I</w:t>
      </w:r>
      <w:r w:rsidRPr="009230D3">
        <w:rPr>
          <w:rFonts w:ascii="Arial" w:hAnsi="Arial" w:cs="Arial"/>
        </w:rPr>
        <w:t xml:space="preserve">t </w:t>
      </w:r>
      <w:r w:rsidR="00613DA4" w:rsidRPr="009230D3">
        <w:rPr>
          <w:rFonts w:ascii="Arial" w:hAnsi="Arial" w:cs="Arial"/>
        </w:rPr>
        <w:t xml:space="preserve">was </w:t>
      </w:r>
      <w:r w:rsidR="007905B3" w:rsidRPr="009230D3">
        <w:rPr>
          <w:rFonts w:ascii="Arial" w:hAnsi="Arial" w:cs="Arial"/>
        </w:rPr>
        <w:t xml:space="preserve">impossible to write down everything </w:t>
      </w:r>
      <w:r w:rsidRPr="009230D3">
        <w:rPr>
          <w:rFonts w:ascii="Arial" w:hAnsi="Arial" w:cs="Arial"/>
        </w:rPr>
        <w:t xml:space="preserve">that </w:t>
      </w:r>
      <w:r w:rsidR="00613DA4" w:rsidRPr="009230D3">
        <w:rPr>
          <w:rFonts w:ascii="Arial" w:hAnsi="Arial" w:cs="Arial"/>
        </w:rPr>
        <w:t>was</w:t>
      </w:r>
      <w:r w:rsidRPr="009230D3">
        <w:rPr>
          <w:rFonts w:ascii="Arial" w:hAnsi="Arial" w:cs="Arial"/>
        </w:rPr>
        <w:t xml:space="preserve"> happening</w:t>
      </w:r>
      <w:r w:rsidR="007905B3" w:rsidRPr="009230D3">
        <w:rPr>
          <w:rFonts w:ascii="Arial" w:hAnsi="Arial" w:cs="Arial"/>
        </w:rPr>
        <w:t xml:space="preserve"> without a degree of retrospection (Briesch et al</w:t>
      </w:r>
      <w:r w:rsidR="00977E9B">
        <w:rPr>
          <w:rFonts w:ascii="Arial" w:hAnsi="Arial" w:cs="Arial"/>
        </w:rPr>
        <w:t xml:space="preserve">, </w:t>
      </w:r>
      <w:r w:rsidR="007905B3" w:rsidRPr="009230D3">
        <w:rPr>
          <w:rFonts w:ascii="Arial" w:hAnsi="Arial" w:cs="Arial"/>
        </w:rPr>
        <w:t>2018</w:t>
      </w:r>
      <w:r w:rsidR="003328D1" w:rsidRPr="009230D3">
        <w:rPr>
          <w:rFonts w:ascii="Arial" w:hAnsi="Arial" w:cs="Arial"/>
        </w:rPr>
        <w:t>; Wragg, 2012</w:t>
      </w:r>
      <w:r w:rsidR="007905B3" w:rsidRPr="009230D3">
        <w:rPr>
          <w:rFonts w:ascii="Arial" w:hAnsi="Arial" w:cs="Arial"/>
        </w:rPr>
        <w:t>)</w:t>
      </w:r>
      <w:r w:rsidR="003328D1" w:rsidRPr="009230D3">
        <w:rPr>
          <w:rFonts w:ascii="Arial" w:hAnsi="Arial" w:cs="Arial"/>
        </w:rPr>
        <w:t xml:space="preserve">. Furthermore, the data recorded was unstructured and required careful </w:t>
      </w:r>
      <w:r w:rsidR="003328D1" w:rsidRPr="009230D3">
        <w:rPr>
          <w:rFonts w:ascii="Arial" w:hAnsi="Arial" w:cs="Arial"/>
        </w:rPr>
        <w:lastRenderedPageBreak/>
        <w:t xml:space="preserve">analysis when written up in full (Mukherji and Aldon, 2015). In addition, </w:t>
      </w:r>
      <w:r w:rsidR="0049708C">
        <w:rPr>
          <w:rFonts w:ascii="Arial" w:hAnsi="Arial" w:cs="Arial"/>
        </w:rPr>
        <w:t>I become</w:t>
      </w:r>
      <w:r w:rsidR="00DF7CCA">
        <w:rPr>
          <w:rFonts w:ascii="Arial" w:hAnsi="Arial" w:cs="Arial"/>
        </w:rPr>
        <w:t xml:space="preserve"> aware that </w:t>
      </w:r>
      <w:r w:rsidR="003328D1" w:rsidRPr="009230D3">
        <w:rPr>
          <w:rFonts w:ascii="Arial" w:hAnsi="Arial" w:cs="Arial"/>
        </w:rPr>
        <w:t xml:space="preserve">all observers are </w:t>
      </w:r>
      <w:r w:rsidR="00613DA4" w:rsidRPr="009230D3">
        <w:rPr>
          <w:rFonts w:ascii="Arial" w:hAnsi="Arial" w:cs="Arial"/>
        </w:rPr>
        <w:t>different,</w:t>
      </w:r>
      <w:r w:rsidRPr="009230D3">
        <w:rPr>
          <w:rFonts w:ascii="Arial" w:hAnsi="Arial" w:cs="Arial"/>
        </w:rPr>
        <w:t xml:space="preserve"> </w:t>
      </w:r>
      <w:r w:rsidR="003328D1" w:rsidRPr="009230D3">
        <w:rPr>
          <w:rFonts w:ascii="Arial" w:hAnsi="Arial" w:cs="Arial"/>
        </w:rPr>
        <w:t xml:space="preserve">and these differences could affect the focus of the observation and they may </w:t>
      </w:r>
      <w:r w:rsidRPr="009230D3">
        <w:rPr>
          <w:rFonts w:ascii="Arial" w:hAnsi="Arial" w:cs="Arial"/>
        </w:rPr>
        <w:t>interoperate</w:t>
      </w:r>
      <w:r w:rsidR="003328D1" w:rsidRPr="009230D3">
        <w:rPr>
          <w:rFonts w:ascii="Arial" w:hAnsi="Arial" w:cs="Arial"/>
        </w:rPr>
        <w:t xml:space="preserve"> what they see differently due to past life experiences, culture, class, level of education and physical characteristics (Coffey, 1999; Reinharz, 1997 cited in Murkerji and Albon, 2015). </w:t>
      </w:r>
      <w:r w:rsidR="00A45644" w:rsidRPr="009230D3">
        <w:rPr>
          <w:rFonts w:ascii="Arial" w:hAnsi="Arial" w:cs="Arial"/>
        </w:rPr>
        <w:t>However, when implementing this technique</w:t>
      </w:r>
      <w:r w:rsidR="00613DA4" w:rsidRPr="009230D3">
        <w:rPr>
          <w:rFonts w:ascii="Arial" w:hAnsi="Arial" w:cs="Arial"/>
        </w:rPr>
        <w:t>,</w:t>
      </w:r>
      <w:r w:rsidR="00A45644" w:rsidRPr="009230D3">
        <w:rPr>
          <w:rFonts w:ascii="Arial" w:hAnsi="Arial" w:cs="Arial"/>
        </w:rPr>
        <w:t xml:space="preserve"> I ensured I recorded in a factual, non-judgemental and objective manor. </w:t>
      </w:r>
    </w:p>
    <w:p w14:paraId="1804805E" w14:textId="7021933E" w:rsidR="001D405C" w:rsidRDefault="001D405C" w:rsidP="009230D3">
      <w:pPr>
        <w:spacing w:line="360" w:lineRule="auto"/>
        <w:jc w:val="both"/>
        <w:rPr>
          <w:rFonts w:ascii="Arial" w:hAnsi="Arial" w:cs="Arial"/>
        </w:rPr>
      </w:pPr>
      <w:r w:rsidRPr="009230D3">
        <w:rPr>
          <w:rFonts w:ascii="Arial" w:hAnsi="Arial" w:cs="Arial"/>
        </w:rPr>
        <w:t xml:space="preserve">Before conducting my research, I familiarised myself with the British Psychology Society’s (BSP) guidelines produced for teachers and practitioners to secure I would be conveying best ethical practice during research (BPS, 2018). I have also made ethical considerations throughout my assignment and research according to BERA (2018) which are a set of guidelines that have been specifically developed to support the conducing of research in education to the best ethical practice and to protect the researcher and research subjects (BERA, 2018). </w:t>
      </w:r>
      <w:r w:rsidR="002D69F5">
        <w:rPr>
          <w:rFonts w:ascii="Arial" w:hAnsi="Arial" w:cs="Arial"/>
        </w:rPr>
        <w:t>I will not disclose the schools name, participants names and will remain objective throughout.</w:t>
      </w:r>
      <w:r w:rsidRPr="009230D3">
        <w:rPr>
          <w:rFonts w:ascii="Arial" w:hAnsi="Arial" w:cs="Arial"/>
        </w:rPr>
        <w:t xml:space="preserve"> I </w:t>
      </w:r>
      <w:r w:rsidR="002D69F5">
        <w:rPr>
          <w:rFonts w:ascii="Arial" w:hAnsi="Arial" w:cs="Arial"/>
        </w:rPr>
        <w:t>am</w:t>
      </w:r>
      <w:r w:rsidRPr="009230D3">
        <w:rPr>
          <w:rFonts w:ascii="Arial" w:hAnsi="Arial" w:cs="Arial"/>
        </w:rPr>
        <w:t xml:space="preserve"> mindful that children are valuable participants in my research, which have the right to be involved in an ethical and respectful way as a result of legislation; such as the United Nations Convention on the Rights of the Child (UNCRC) (Mukherji and Albon, 2015; Roberts-Holmes, 2014; Palaiologou, 2012).</w:t>
      </w:r>
    </w:p>
    <w:p w14:paraId="10A940CB" w14:textId="77777777" w:rsidR="009230D3" w:rsidRPr="009230D3" w:rsidRDefault="009230D3" w:rsidP="009230D3">
      <w:pPr>
        <w:spacing w:line="360" w:lineRule="auto"/>
        <w:jc w:val="both"/>
        <w:rPr>
          <w:rFonts w:ascii="Arial" w:hAnsi="Arial" w:cs="Arial"/>
        </w:rPr>
      </w:pPr>
    </w:p>
    <w:p w14:paraId="739016A9" w14:textId="43F88C4A" w:rsidR="00950ADB" w:rsidRPr="00107CDA" w:rsidRDefault="00541C61" w:rsidP="00107CDA">
      <w:pPr>
        <w:spacing w:line="360" w:lineRule="auto"/>
        <w:jc w:val="both"/>
        <w:rPr>
          <w:rFonts w:ascii="Arial" w:hAnsi="Arial" w:cs="Arial"/>
        </w:rPr>
      </w:pPr>
      <w:r w:rsidRPr="009230D3">
        <w:rPr>
          <w:rFonts w:ascii="Arial" w:hAnsi="Arial" w:cs="Arial"/>
        </w:rPr>
        <w:t>The critical incident took place in a Reception/Year one class in a modern, purpose built primary school during the morning session</w:t>
      </w:r>
      <w:r w:rsidR="00DF7CCA">
        <w:rPr>
          <w:rFonts w:ascii="Arial" w:hAnsi="Arial" w:cs="Arial"/>
        </w:rPr>
        <w:t xml:space="preserve"> just before lunch</w:t>
      </w:r>
      <w:r w:rsidR="00001086" w:rsidRPr="009230D3">
        <w:rPr>
          <w:rFonts w:ascii="Arial" w:hAnsi="Arial" w:cs="Arial"/>
        </w:rPr>
        <w:t xml:space="preserve">. </w:t>
      </w:r>
      <w:r w:rsidR="0049708C">
        <w:rPr>
          <w:rFonts w:ascii="Arial" w:hAnsi="Arial" w:cs="Arial"/>
        </w:rPr>
        <w:t xml:space="preserve">The children were between the ages of four and five years old. </w:t>
      </w:r>
      <w:r w:rsidR="00815380" w:rsidRPr="009230D3">
        <w:rPr>
          <w:rFonts w:ascii="Arial" w:hAnsi="Arial" w:cs="Arial"/>
        </w:rPr>
        <w:t>Prior to this observation the children ha</w:t>
      </w:r>
      <w:r w:rsidR="00DF7CCA">
        <w:rPr>
          <w:rFonts w:ascii="Arial" w:hAnsi="Arial" w:cs="Arial"/>
        </w:rPr>
        <w:t>d</w:t>
      </w:r>
      <w:r w:rsidR="00815380" w:rsidRPr="009230D3">
        <w:rPr>
          <w:rFonts w:ascii="Arial" w:hAnsi="Arial" w:cs="Arial"/>
        </w:rPr>
        <w:t xml:space="preserve"> already learnt about Picasso and </w:t>
      </w:r>
      <w:r w:rsidR="00666CB6" w:rsidRPr="009230D3">
        <w:rPr>
          <w:rFonts w:ascii="Arial" w:hAnsi="Arial" w:cs="Arial"/>
        </w:rPr>
        <w:t>that</w:t>
      </w:r>
      <w:r w:rsidR="00815380" w:rsidRPr="009230D3">
        <w:rPr>
          <w:rFonts w:ascii="Arial" w:hAnsi="Arial" w:cs="Arial"/>
        </w:rPr>
        <w:t xml:space="preserve"> the best art work </w:t>
      </w:r>
      <w:r w:rsidR="00666CB6" w:rsidRPr="009230D3">
        <w:rPr>
          <w:rFonts w:ascii="Arial" w:hAnsi="Arial" w:cs="Arial"/>
        </w:rPr>
        <w:t xml:space="preserve">they produce </w:t>
      </w:r>
      <w:r w:rsidR="00815380" w:rsidRPr="009230D3">
        <w:rPr>
          <w:rFonts w:ascii="Arial" w:hAnsi="Arial" w:cs="Arial"/>
        </w:rPr>
        <w:t xml:space="preserve">will </w:t>
      </w:r>
      <w:r w:rsidR="00DF7CCA">
        <w:rPr>
          <w:rFonts w:ascii="Arial" w:hAnsi="Arial" w:cs="Arial"/>
        </w:rPr>
        <w:t>go</w:t>
      </w:r>
      <w:r w:rsidR="00815380" w:rsidRPr="009230D3">
        <w:rPr>
          <w:rFonts w:ascii="Arial" w:hAnsi="Arial" w:cs="Arial"/>
        </w:rPr>
        <w:t xml:space="preserve"> on show for the whole school to see. (extrinsic motivation).</w:t>
      </w:r>
      <w:r w:rsidR="00666CB6" w:rsidRPr="009230D3">
        <w:rPr>
          <w:rFonts w:ascii="Arial" w:hAnsi="Arial" w:cs="Arial"/>
        </w:rPr>
        <w:t xml:space="preserve"> </w:t>
      </w:r>
      <w:r w:rsidR="00815380" w:rsidRPr="009230D3">
        <w:rPr>
          <w:rFonts w:ascii="Arial" w:hAnsi="Arial" w:cs="Arial"/>
        </w:rPr>
        <w:t>T</w:t>
      </w:r>
      <w:r w:rsidR="00001086" w:rsidRPr="009230D3">
        <w:rPr>
          <w:rFonts w:ascii="Arial" w:hAnsi="Arial" w:cs="Arial"/>
        </w:rPr>
        <w:t>he children are sat on the carpet watching a video clip (which has been watched previously) about Picasso and his love of creating ‘funny face pictures’. Child A is laughing at the pictures flashing up</w:t>
      </w:r>
      <w:r w:rsidR="00737095" w:rsidRPr="009230D3">
        <w:rPr>
          <w:rFonts w:ascii="Arial" w:hAnsi="Arial" w:cs="Arial"/>
        </w:rPr>
        <w:t>on</w:t>
      </w:r>
      <w:r w:rsidR="00001086" w:rsidRPr="009230D3">
        <w:rPr>
          <w:rFonts w:ascii="Arial" w:hAnsi="Arial" w:cs="Arial"/>
        </w:rPr>
        <w:t xml:space="preserve"> the screen. Child A </w:t>
      </w:r>
      <w:r w:rsidR="00DF7CCA">
        <w:rPr>
          <w:rFonts w:ascii="Arial" w:hAnsi="Arial" w:cs="Arial"/>
        </w:rPr>
        <w:t xml:space="preserve">is </w:t>
      </w:r>
      <w:r w:rsidR="00001086" w:rsidRPr="009230D3">
        <w:rPr>
          <w:rFonts w:ascii="Arial" w:hAnsi="Arial" w:cs="Arial"/>
        </w:rPr>
        <w:t>laughing, pointing and nudging the child next to him to ensure he’s watching the screen too.  The teacher holds her hand up into the air. Child A stops, sits up straight and holds his hand in the air modelling the action of the teacher.</w:t>
      </w:r>
      <w:r w:rsidR="00737095" w:rsidRPr="009230D3">
        <w:rPr>
          <w:rFonts w:ascii="Arial" w:hAnsi="Arial" w:cs="Arial"/>
        </w:rPr>
        <w:t xml:space="preserve"> The children become</w:t>
      </w:r>
      <w:r w:rsidR="00001086" w:rsidRPr="009230D3">
        <w:rPr>
          <w:rFonts w:ascii="Arial" w:hAnsi="Arial" w:cs="Arial"/>
        </w:rPr>
        <w:t xml:space="preserve"> quiet</w:t>
      </w:r>
      <w:r w:rsidR="00737095" w:rsidRPr="009230D3">
        <w:rPr>
          <w:rFonts w:ascii="Arial" w:hAnsi="Arial" w:cs="Arial"/>
        </w:rPr>
        <w:t xml:space="preserve"> and</w:t>
      </w:r>
      <w:r w:rsidR="00001086" w:rsidRPr="009230D3">
        <w:rPr>
          <w:rFonts w:ascii="Arial" w:hAnsi="Arial" w:cs="Arial"/>
        </w:rPr>
        <w:t xml:space="preserve"> </w:t>
      </w:r>
      <w:r w:rsidR="00737095" w:rsidRPr="009230D3">
        <w:rPr>
          <w:rFonts w:ascii="Arial" w:hAnsi="Arial" w:cs="Arial"/>
        </w:rPr>
        <w:t>s</w:t>
      </w:r>
      <w:r w:rsidR="00001086" w:rsidRPr="009230D3">
        <w:rPr>
          <w:rFonts w:ascii="Arial" w:hAnsi="Arial" w:cs="Arial"/>
        </w:rPr>
        <w:t xml:space="preserve">he whispers, “We now have </w:t>
      </w:r>
      <w:r w:rsidR="00CA0480">
        <w:rPr>
          <w:rFonts w:ascii="Arial" w:hAnsi="Arial" w:cs="Arial"/>
        </w:rPr>
        <w:t xml:space="preserve">some fun </w:t>
      </w:r>
      <w:r w:rsidR="00001086" w:rsidRPr="009230D3">
        <w:rPr>
          <w:rFonts w:ascii="Arial" w:hAnsi="Arial" w:cs="Arial"/>
        </w:rPr>
        <w:t>jobs to do</w:t>
      </w:r>
      <w:r w:rsidR="00DF7CCA">
        <w:rPr>
          <w:rFonts w:ascii="Arial" w:hAnsi="Arial" w:cs="Arial"/>
        </w:rPr>
        <w:t xml:space="preserve">, really </w:t>
      </w:r>
      <w:r w:rsidR="00CA0480">
        <w:rPr>
          <w:rFonts w:ascii="Arial" w:hAnsi="Arial" w:cs="Arial"/>
        </w:rPr>
        <w:t xml:space="preserve">important learning!”. </w:t>
      </w:r>
      <w:r w:rsidR="00001086" w:rsidRPr="009230D3">
        <w:rPr>
          <w:rFonts w:ascii="Arial" w:hAnsi="Arial" w:cs="Arial"/>
        </w:rPr>
        <w:t>Child A</w:t>
      </w:r>
      <w:r w:rsidR="00666CB6" w:rsidRPr="009230D3">
        <w:rPr>
          <w:rFonts w:ascii="Arial" w:hAnsi="Arial" w:cs="Arial"/>
        </w:rPr>
        <w:t xml:space="preserve"> </w:t>
      </w:r>
      <w:r w:rsidR="00001086" w:rsidRPr="009230D3">
        <w:rPr>
          <w:rFonts w:ascii="Arial" w:hAnsi="Arial" w:cs="Arial"/>
        </w:rPr>
        <w:t xml:space="preserve">is sat, legs crossed, left finger on his lip with his right arm extended above his head, hand in a fist with </w:t>
      </w:r>
      <w:r w:rsidR="00737095" w:rsidRPr="009230D3">
        <w:rPr>
          <w:rFonts w:ascii="Arial" w:hAnsi="Arial" w:cs="Arial"/>
        </w:rPr>
        <w:t xml:space="preserve">his </w:t>
      </w:r>
      <w:r w:rsidR="00001086" w:rsidRPr="009230D3">
        <w:rPr>
          <w:rFonts w:ascii="Arial" w:hAnsi="Arial" w:cs="Arial"/>
        </w:rPr>
        <w:t xml:space="preserve">index </w:t>
      </w:r>
      <w:r w:rsidR="00737095" w:rsidRPr="009230D3">
        <w:rPr>
          <w:rFonts w:ascii="Arial" w:hAnsi="Arial" w:cs="Arial"/>
        </w:rPr>
        <w:t xml:space="preserve">finger </w:t>
      </w:r>
      <w:r w:rsidR="00001086" w:rsidRPr="009230D3">
        <w:rPr>
          <w:rFonts w:ascii="Arial" w:hAnsi="Arial" w:cs="Arial"/>
        </w:rPr>
        <w:t xml:space="preserve">pointing towards the </w:t>
      </w:r>
      <w:r w:rsidR="00001086" w:rsidRPr="009230D3">
        <w:rPr>
          <w:rFonts w:ascii="Arial" w:hAnsi="Arial" w:cs="Arial"/>
        </w:rPr>
        <w:lastRenderedPageBreak/>
        <w:t>ceiling. She asks, “Who</w:t>
      </w:r>
      <w:r w:rsidR="00CB3640">
        <w:rPr>
          <w:rFonts w:ascii="Arial" w:hAnsi="Arial" w:cs="Arial"/>
        </w:rPr>
        <w:t>ever</w:t>
      </w:r>
      <w:r w:rsidR="00001086" w:rsidRPr="009230D3">
        <w:rPr>
          <w:rFonts w:ascii="Arial" w:hAnsi="Arial" w:cs="Arial"/>
        </w:rPr>
        <w:t xml:space="preserve"> is sit</w:t>
      </w:r>
      <w:r w:rsidR="003B6F8E" w:rsidRPr="009230D3">
        <w:rPr>
          <w:rFonts w:ascii="Arial" w:hAnsi="Arial" w:cs="Arial"/>
        </w:rPr>
        <w:t>t</w:t>
      </w:r>
      <w:r w:rsidR="00001086" w:rsidRPr="009230D3">
        <w:rPr>
          <w:rFonts w:ascii="Arial" w:hAnsi="Arial" w:cs="Arial"/>
        </w:rPr>
        <w:t>ing nicely to be first to create their face</w:t>
      </w:r>
      <w:r w:rsidR="00C932A4" w:rsidRPr="009230D3">
        <w:rPr>
          <w:rFonts w:ascii="Arial" w:hAnsi="Arial" w:cs="Arial"/>
        </w:rPr>
        <w:t>?”</w:t>
      </w:r>
      <w:r w:rsidR="00C932A4">
        <w:rPr>
          <w:rFonts w:ascii="Arial" w:hAnsi="Arial" w:cs="Arial"/>
        </w:rPr>
        <w:t xml:space="preserve"> (</w:t>
      </w:r>
      <w:r w:rsidR="00A11FA0">
        <w:rPr>
          <w:rFonts w:ascii="Arial" w:hAnsi="Arial" w:cs="Arial"/>
        </w:rPr>
        <w:t>extrinsic motivation)</w:t>
      </w:r>
      <w:r w:rsidR="00001086" w:rsidRPr="009230D3">
        <w:rPr>
          <w:rFonts w:ascii="Arial" w:hAnsi="Arial" w:cs="Arial"/>
        </w:rPr>
        <w:t xml:space="preserve">. He continues to sit </w:t>
      </w:r>
      <w:r w:rsidR="00CB3640">
        <w:rPr>
          <w:rFonts w:ascii="Arial" w:hAnsi="Arial" w:cs="Arial"/>
        </w:rPr>
        <w:t>and starts</w:t>
      </w:r>
      <w:r w:rsidR="00666CB6" w:rsidRPr="009230D3">
        <w:rPr>
          <w:rFonts w:ascii="Arial" w:hAnsi="Arial" w:cs="Arial"/>
        </w:rPr>
        <w:t xml:space="preserve"> </w:t>
      </w:r>
      <w:r w:rsidR="00001086" w:rsidRPr="009230D3">
        <w:rPr>
          <w:rFonts w:ascii="Arial" w:hAnsi="Arial" w:cs="Arial"/>
        </w:rPr>
        <w:t>wav</w:t>
      </w:r>
      <w:r w:rsidR="00737095" w:rsidRPr="009230D3">
        <w:rPr>
          <w:rFonts w:ascii="Arial" w:hAnsi="Arial" w:cs="Arial"/>
        </w:rPr>
        <w:t>ing</w:t>
      </w:r>
      <w:r w:rsidR="00001086" w:rsidRPr="009230D3">
        <w:rPr>
          <w:rFonts w:ascii="Arial" w:hAnsi="Arial" w:cs="Arial"/>
        </w:rPr>
        <w:t xml:space="preserve"> his extended arm and pointed finger back and forth in the air. She smiles and chooses him. He runs over to the table where all the resources are set out. </w:t>
      </w:r>
      <w:r w:rsidR="00737095" w:rsidRPr="009230D3">
        <w:rPr>
          <w:rFonts w:ascii="Arial" w:hAnsi="Arial" w:cs="Arial"/>
        </w:rPr>
        <w:t>He picks up a</w:t>
      </w:r>
      <w:r w:rsidR="006A3277" w:rsidRPr="009230D3">
        <w:rPr>
          <w:rFonts w:ascii="Arial" w:hAnsi="Arial" w:cs="Arial"/>
        </w:rPr>
        <w:t xml:space="preserve"> picture of an </w:t>
      </w:r>
      <w:r w:rsidR="00737095" w:rsidRPr="009230D3">
        <w:rPr>
          <w:rFonts w:ascii="Arial" w:hAnsi="Arial" w:cs="Arial"/>
        </w:rPr>
        <w:t>eye in his left hand and the scissors in his right and attempts to make snips. He’s holding the scissors</w:t>
      </w:r>
      <w:r w:rsidR="00285B8C" w:rsidRPr="009230D3">
        <w:rPr>
          <w:rFonts w:ascii="Arial" w:hAnsi="Arial" w:cs="Arial"/>
        </w:rPr>
        <w:t xml:space="preserve"> with</w:t>
      </w:r>
      <w:r w:rsidR="00737095" w:rsidRPr="009230D3">
        <w:rPr>
          <w:rFonts w:ascii="Arial" w:hAnsi="Arial" w:cs="Arial"/>
        </w:rPr>
        <w:t xml:space="preserve"> his thumb through </w:t>
      </w:r>
      <w:r w:rsidR="00285B8C" w:rsidRPr="009230D3">
        <w:rPr>
          <w:rFonts w:ascii="Arial" w:hAnsi="Arial" w:cs="Arial"/>
        </w:rPr>
        <w:t xml:space="preserve">the small scissor handle at the top and his index finger through the larger handle at the bottom. </w:t>
      </w:r>
      <w:r w:rsidR="005C3417" w:rsidRPr="009230D3">
        <w:rPr>
          <w:rFonts w:ascii="Arial" w:hAnsi="Arial" w:cs="Arial"/>
        </w:rPr>
        <w:t>He makes a snip, readjusts the scissors and attempts again. This time the scissors close and he pulls</w:t>
      </w:r>
      <w:r w:rsidR="00215943" w:rsidRPr="009230D3">
        <w:rPr>
          <w:rFonts w:ascii="Arial" w:hAnsi="Arial" w:cs="Arial"/>
        </w:rPr>
        <w:t xml:space="preserve"> it away from the picture of the eye, ripping it in half. </w:t>
      </w:r>
      <w:r w:rsidR="00AE4403">
        <w:rPr>
          <w:rFonts w:ascii="Arial" w:hAnsi="Arial" w:cs="Arial"/>
        </w:rPr>
        <w:t>Adult 1</w:t>
      </w:r>
      <w:r w:rsidR="00215943" w:rsidRPr="009230D3">
        <w:rPr>
          <w:rFonts w:ascii="Arial" w:hAnsi="Arial" w:cs="Arial"/>
        </w:rPr>
        <w:t xml:space="preserve"> sits next to him. Removes the scissors from his hand</w:t>
      </w:r>
      <w:r w:rsidR="005C3417" w:rsidRPr="009230D3">
        <w:rPr>
          <w:rFonts w:ascii="Arial" w:hAnsi="Arial" w:cs="Arial"/>
        </w:rPr>
        <w:t xml:space="preserve"> </w:t>
      </w:r>
      <w:r w:rsidR="00215943" w:rsidRPr="009230D3">
        <w:rPr>
          <w:rFonts w:ascii="Arial" w:hAnsi="Arial" w:cs="Arial"/>
        </w:rPr>
        <w:t>and exclaims, “You must wait for me</w:t>
      </w:r>
      <w:r w:rsidR="00EA4F69" w:rsidRPr="009230D3">
        <w:rPr>
          <w:rFonts w:ascii="Arial" w:hAnsi="Arial" w:cs="Arial"/>
        </w:rPr>
        <w:t xml:space="preserve"> to do that</w:t>
      </w:r>
      <w:r w:rsidR="00215943" w:rsidRPr="009230D3">
        <w:rPr>
          <w:rFonts w:ascii="Arial" w:hAnsi="Arial" w:cs="Arial"/>
        </w:rPr>
        <w:t xml:space="preserve">”. She places the blank page of his book in front of him. He reaches for a coloured crayon and starts to draw an oval shape using his right </w:t>
      </w:r>
      <w:r w:rsidR="002908BA" w:rsidRPr="009230D3">
        <w:rPr>
          <w:rFonts w:ascii="Arial" w:hAnsi="Arial" w:cs="Arial"/>
        </w:rPr>
        <w:t xml:space="preserve">hand </w:t>
      </w:r>
      <w:r w:rsidR="00215943" w:rsidRPr="009230D3">
        <w:rPr>
          <w:rFonts w:ascii="Arial" w:hAnsi="Arial" w:cs="Arial"/>
        </w:rPr>
        <w:t>held in a pincer grasp. She p</w:t>
      </w:r>
      <w:r w:rsidR="002908BA" w:rsidRPr="009230D3">
        <w:rPr>
          <w:rFonts w:ascii="Arial" w:hAnsi="Arial" w:cs="Arial"/>
        </w:rPr>
        <w:t xml:space="preserve">raises him saying, “Wow, amazing!”. </w:t>
      </w:r>
      <w:r w:rsidR="00EA4F69" w:rsidRPr="009230D3">
        <w:rPr>
          <w:rFonts w:ascii="Arial" w:hAnsi="Arial" w:cs="Arial"/>
        </w:rPr>
        <w:t>He responds with a smile and start</w:t>
      </w:r>
      <w:r w:rsidR="006A3277" w:rsidRPr="009230D3">
        <w:rPr>
          <w:rFonts w:ascii="Arial" w:hAnsi="Arial" w:cs="Arial"/>
        </w:rPr>
        <w:t>s</w:t>
      </w:r>
      <w:r w:rsidR="00EA4F69" w:rsidRPr="009230D3">
        <w:rPr>
          <w:rFonts w:ascii="Arial" w:hAnsi="Arial" w:cs="Arial"/>
        </w:rPr>
        <w:t xml:space="preserve"> to colour in the oval. </w:t>
      </w:r>
      <w:r w:rsidR="002908BA" w:rsidRPr="009230D3">
        <w:rPr>
          <w:rFonts w:ascii="Arial" w:hAnsi="Arial" w:cs="Arial"/>
        </w:rPr>
        <w:t>She continues to ask questions regarding the shape he has</w:t>
      </w:r>
      <w:r w:rsidR="00EA4F69" w:rsidRPr="009230D3">
        <w:rPr>
          <w:rFonts w:ascii="Arial" w:hAnsi="Arial" w:cs="Arial"/>
        </w:rPr>
        <w:t xml:space="preserve"> drawn, the choices of colour he is using and what is he going to do next. Child A picks up an eye and exclaims, “It needs eyes!”. He passes the scissors and eye picture to the </w:t>
      </w:r>
      <w:r w:rsidR="006A3277" w:rsidRPr="009230D3">
        <w:rPr>
          <w:rFonts w:ascii="Arial" w:hAnsi="Arial" w:cs="Arial"/>
        </w:rPr>
        <w:t>teacher</w:t>
      </w:r>
      <w:r w:rsidR="00EA4F69" w:rsidRPr="009230D3">
        <w:rPr>
          <w:rFonts w:ascii="Arial" w:hAnsi="Arial" w:cs="Arial"/>
        </w:rPr>
        <w:t xml:space="preserve">. She proceeds to cut around the eye and gives it to Child A. He passes her another, and she cuts it out. He continues to draw black connecting lines back and forth around the top and sides of the oval shape. He declared, “Look at his hair!”. Looking in the direction </w:t>
      </w:r>
      <w:r w:rsidR="00666CB6" w:rsidRPr="009230D3">
        <w:rPr>
          <w:rFonts w:ascii="Arial" w:hAnsi="Arial" w:cs="Arial"/>
        </w:rPr>
        <w:t>of</w:t>
      </w:r>
      <w:r w:rsidR="00EA4F69" w:rsidRPr="009230D3">
        <w:rPr>
          <w:rFonts w:ascii="Arial" w:hAnsi="Arial" w:cs="Arial"/>
        </w:rPr>
        <w:t xml:space="preserve"> the </w:t>
      </w:r>
      <w:r w:rsidR="006A3277" w:rsidRPr="009230D3">
        <w:rPr>
          <w:rFonts w:ascii="Arial" w:hAnsi="Arial" w:cs="Arial"/>
        </w:rPr>
        <w:t>teacher</w:t>
      </w:r>
      <w:r w:rsidR="00EA4F69" w:rsidRPr="009230D3">
        <w:rPr>
          <w:rFonts w:ascii="Arial" w:hAnsi="Arial" w:cs="Arial"/>
        </w:rPr>
        <w:t xml:space="preserve"> and pointing at the picture. She praise</w:t>
      </w:r>
      <w:r w:rsidR="001A2661" w:rsidRPr="009230D3">
        <w:rPr>
          <w:rFonts w:ascii="Arial" w:hAnsi="Arial" w:cs="Arial"/>
        </w:rPr>
        <w:t>s</w:t>
      </w:r>
      <w:r w:rsidR="00EA4F69" w:rsidRPr="009230D3">
        <w:rPr>
          <w:rFonts w:ascii="Arial" w:hAnsi="Arial" w:cs="Arial"/>
        </w:rPr>
        <w:t xml:space="preserve"> him stating, “That’s beautiful hair, so where are you going to place these eyes?”. Child A reache</w:t>
      </w:r>
      <w:r w:rsidR="00344B5D" w:rsidRPr="009230D3">
        <w:rPr>
          <w:rFonts w:ascii="Arial" w:hAnsi="Arial" w:cs="Arial"/>
        </w:rPr>
        <w:t>s</w:t>
      </w:r>
      <w:r w:rsidR="00EA4F69" w:rsidRPr="009230D3">
        <w:rPr>
          <w:rFonts w:ascii="Arial" w:hAnsi="Arial" w:cs="Arial"/>
        </w:rPr>
        <w:t xml:space="preserve"> for the glue stic</w:t>
      </w:r>
      <w:r w:rsidR="00343952" w:rsidRPr="009230D3">
        <w:rPr>
          <w:rFonts w:ascii="Arial" w:hAnsi="Arial" w:cs="Arial"/>
        </w:rPr>
        <w:t xml:space="preserve">k. </w:t>
      </w:r>
      <w:r w:rsidR="007F24DE" w:rsidRPr="009230D3">
        <w:rPr>
          <w:rFonts w:ascii="Arial" w:hAnsi="Arial" w:cs="Arial"/>
        </w:rPr>
        <w:t xml:space="preserve">He is distracted by something over </w:t>
      </w:r>
      <w:r w:rsidR="00344B5D" w:rsidRPr="009230D3">
        <w:rPr>
          <w:rFonts w:ascii="Arial" w:hAnsi="Arial" w:cs="Arial"/>
        </w:rPr>
        <w:t>in the direction of the open classroom door which is leading to the outside play area. Two boys are pushing a tyre past the door</w:t>
      </w:r>
      <w:r w:rsidR="00343952" w:rsidRPr="009230D3">
        <w:rPr>
          <w:rFonts w:ascii="Arial" w:hAnsi="Arial" w:cs="Arial"/>
        </w:rPr>
        <w:t xml:space="preserve">. Child A continues to stick the eyes onto the oval </w:t>
      </w:r>
      <w:r w:rsidR="00CB3640">
        <w:rPr>
          <w:rFonts w:ascii="Arial" w:hAnsi="Arial" w:cs="Arial"/>
        </w:rPr>
        <w:t xml:space="preserve">he has coloured in </w:t>
      </w:r>
      <w:r w:rsidR="00343952" w:rsidRPr="009230D3">
        <w:rPr>
          <w:rFonts w:ascii="Arial" w:hAnsi="Arial" w:cs="Arial"/>
        </w:rPr>
        <w:t xml:space="preserve">and announces, “I finished, can I go play?”. The </w:t>
      </w:r>
      <w:r w:rsidR="006A3277" w:rsidRPr="009230D3">
        <w:rPr>
          <w:rFonts w:ascii="Arial" w:hAnsi="Arial" w:cs="Arial"/>
        </w:rPr>
        <w:t xml:space="preserve">teacher is </w:t>
      </w:r>
      <w:r w:rsidR="006A3277" w:rsidRPr="00107CDA">
        <w:rPr>
          <w:rFonts w:ascii="Arial" w:hAnsi="Arial" w:cs="Arial"/>
        </w:rPr>
        <w:t xml:space="preserve">approached by </w:t>
      </w:r>
      <w:r w:rsidR="00C53297" w:rsidRPr="00107CDA">
        <w:rPr>
          <w:rFonts w:ascii="Arial" w:hAnsi="Arial" w:cs="Arial"/>
        </w:rPr>
        <w:t>C</w:t>
      </w:r>
      <w:r w:rsidR="006A3277" w:rsidRPr="00107CDA">
        <w:rPr>
          <w:rFonts w:ascii="Arial" w:hAnsi="Arial" w:cs="Arial"/>
        </w:rPr>
        <w:t>hild</w:t>
      </w:r>
      <w:r w:rsidR="00C53297" w:rsidRPr="00107CDA">
        <w:rPr>
          <w:rFonts w:ascii="Arial" w:hAnsi="Arial" w:cs="Arial"/>
        </w:rPr>
        <w:t xml:space="preserve"> C</w:t>
      </w:r>
      <w:r w:rsidR="006A3277" w:rsidRPr="00107CDA">
        <w:rPr>
          <w:rFonts w:ascii="Arial" w:hAnsi="Arial" w:cs="Arial"/>
        </w:rPr>
        <w:t xml:space="preserve">. </w:t>
      </w:r>
      <w:r w:rsidR="00666CB6" w:rsidRPr="00107CDA">
        <w:rPr>
          <w:rFonts w:ascii="Arial" w:hAnsi="Arial" w:cs="Arial"/>
        </w:rPr>
        <w:t>She stands up to</w:t>
      </w:r>
      <w:r w:rsidR="00343952" w:rsidRPr="00107CDA">
        <w:rPr>
          <w:rFonts w:ascii="Arial" w:hAnsi="Arial" w:cs="Arial"/>
        </w:rPr>
        <w:t xml:space="preserve"> assist </w:t>
      </w:r>
      <w:r w:rsidR="00C53297" w:rsidRPr="00107CDA">
        <w:rPr>
          <w:rFonts w:ascii="Arial" w:hAnsi="Arial" w:cs="Arial"/>
        </w:rPr>
        <w:t>C</w:t>
      </w:r>
      <w:r w:rsidR="00343952" w:rsidRPr="00107CDA">
        <w:rPr>
          <w:rFonts w:ascii="Arial" w:hAnsi="Arial" w:cs="Arial"/>
        </w:rPr>
        <w:t xml:space="preserve">hild </w:t>
      </w:r>
      <w:r w:rsidR="00C53297" w:rsidRPr="00107CDA">
        <w:rPr>
          <w:rFonts w:ascii="Arial" w:hAnsi="Arial" w:cs="Arial"/>
        </w:rPr>
        <w:t>C</w:t>
      </w:r>
      <w:r w:rsidR="00666CB6" w:rsidRPr="00107CDA">
        <w:rPr>
          <w:rFonts w:ascii="Arial" w:hAnsi="Arial" w:cs="Arial"/>
        </w:rPr>
        <w:t>, she turns to Child A and says</w:t>
      </w:r>
      <w:r w:rsidR="00343952" w:rsidRPr="00107CDA">
        <w:rPr>
          <w:rFonts w:ascii="Arial" w:hAnsi="Arial" w:cs="Arial"/>
        </w:rPr>
        <w:t xml:space="preserve">, “Okay, but you must finish this </w:t>
      </w:r>
      <w:r w:rsidR="00950ADB" w:rsidRPr="00107CDA">
        <w:rPr>
          <w:rFonts w:ascii="Arial" w:hAnsi="Arial" w:cs="Arial"/>
        </w:rPr>
        <w:t xml:space="preserve">work </w:t>
      </w:r>
      <w:r w:rsidR="00343952" w:rsidRPr="00107CDA">
        <w:rPr>
          <w:rFonts w:ascii="Arial" w:hAnsi="Arial" w:cs="Arial"/>
        </w:rPr>
        <w:t xml:space="preserve">later.” Child A leaps out of his seat and heads outside towards the boys and the tyre. I follow. When I get outside Child A is in the tuff spot which is filled with natural loose parts. He </w:t>
      </w:r>
      <w:r w:rsidR="007F24DE" w:rsidRPr="00107CDA">
        <w:rPr>
          <w:rFonts w:ascii="Arial" w:hAnsi="Arial" w:cs="Arial"/>
        </w:rPr>
        <w:t xml:space="preserve">is playing </w:t>
      </w:r>
      <w:r w:rsidR="00343952" w:rsidRPr="00107CDA">
        <w:rPr>
          <w:rFonts w:ascii="Arial" w:hAnsi="Arial" w:cs="Arial"/>
        </w:rPr>
        <w:t xml:space="preserve">alongside </w:t>
      </w:r>
      <w:r w:rsidR="00145AD0" w:rsidRPr="00107CDA">
        <w:rPr>
          <w:rFonts w:ascii="Arial" w:hAnsi="Arial" w:cs="Arial"/>
        </w:rPr>
        <w:t>C</w:t>
      </w:r>
      <w:r w:rsidR="00343952" w:rsidRPr="00107CDA">
        <w:rPr>
          <w:rFonts w:ascii="Arial" w:hAnsi="Arial" w:cs="Arial"/>
        </w:rPr>
        <w:t>hild</w:t>
      </w:r>
      <w:r w:rsidR="00145AD0" w:rsidRPr="00107CDA">
        <w:rPr>
          <w:rFonts w:ascii="Arial" w:hAnsi="Arial" w:cs="Arial"/>
        </w:rPr>
        <w:t xml:space="preserve"> B</w:t>
      </w:r>
      <w:r w:rsidR="00343952" w:rsidRPr="00107CDA">
        <w:rPr>
          <w:rFonts w:ascii="Arial" w:hAnsi="Arial" w:cs="Arial"/>
        </w:rPr>
        <w:t>. Child A reach</w:t>
      </w:r>
      <w:r w:rsidR="007F24DE" w:rsidRPr="00107CDA">
        <w:rPr>
          <w:rFonts w:ascii="Arial" w:hAnsi="Arial" w:cs="Arial"/>
        </w:rPr>
        <w:t>es</w:t>
      </w:r>
      <w:r w:rsidR="00343952" w:rsidRPr="00107CDA">
        <w:rPr>
          <w:rFonts w:ascii="Arial" w:hAnsi="Arial" w:cs="Arial"/>
        </w:rPr>
        <w:t xml:space="preserve"> for parts </w:t>
      </w:r>
      <w:r w:rsidR="00145AD0" w:rsidRPr="00107CDA">
        <w:rPr>
          <w:rFonts w:ascii="Arial" w:hAnsi="Arial" w:cs="Arial"/>
        </w:rPr>
        <w:t xml:space="preserve">using his right hand. </w:t>
      </w:r>
      <w:r w:rsidR="00BA4896">
        <w:rPr>
          <w:rFonts w:ascii="Arial" w:hAnsi="Arial" w:cs="Arial"/>
        </w:rPr>
        <w:t>The leaves lift in the wind. Child B exclaims, “Hold them down!”. Child A</w:t>
      </w:r>
      <w:r w:rsidR="00145AD0" w:rsidRPr="00107CDA">
        <w:rPr>
          <w:rFonts w:ascii="Arial" w:hAnsi="Arial" w:cs="Arial"/>
        </w:rPr>
        <w:t xml:space="preserve"> uses his left hand to hold the leaves </w:t>
      </w:r>
      <w:r w:rsidR="006A3277" w:rsidRPr="00107CDA">
        <w:rPr>
          <w:rFonts w:ascii="Arial" w:hAnsi="Arial" w:cs="Arial"/>
        </w:rPr>
        <w:t xml:space="preserve">which </w:t>
      </w:r>
      <w:r w:rsidR="00C53297" w:rsidRPr="00107CDA">
        <w:rPr>
          <w:rFonts w:ascii="Arial" w:hAnsi="Arial" w:cs="Arial"/>
        </w:rPr>
        <w:t>are placed into an</w:t>
      </w:r>
      <w:r w:rsidR="00145AD0" w:rsidRPr="00107CDA">
        <w:rPr>
          <w:rFonts w:ascii="Arial" w:hAnsi="Arial" w:cs="Arial"/>
        </w:rPr>
        <w:t xml:space="preserve"> oval shape</w:t>
      </w:r>
      <w:r w:rsidR="00932C12">
        <w:rPr>
          <w:rFonts w:ascii="Arial" w:hAnsi="Arial" w:cs="Arial"/>
        </w:rPr>
        <w:t>. Looks in the direction of Child B and replies, “</w:t>
      </w:r>
      <w:r w:rsidR="00013671">
        <w:rPr>
          <w:rFonts w:ascii="Arial" w:hAnsi="Arial" w:cs="Arial"/>
        </w:rPr>
        <w:t xml:space="preserve">Mmmmm”. Child B </w:t>
      </w:r>
      <w:r w:rsidR="00343952" w:rsidRPr="00107CDA">
        <w:rPr>
          <w:rFonts w:ascii="Arial" w:hAnsi="Arial" w:cs="Arial"/>
        </w:rPr>
        <w:t xml:space="preserve">reaches for </w:t>
      </w:r>
      <w:r w:rsidR="00C53297" w:rsidRPr="00107CDA">
        <w:rPr>
          <w:rFonts w:ascii="Arial" w:hAnsi="Arial" w:cs="Arial"/>
        </w:rPr>
        <w:t xml:space="preserve">a handful of </w:t>
      </w:r>
      <w:r w:rsidR="006A3277" w:rsidRPr="00107CDA">
        <w:rPr>
          <w:rFonts w:ascii="Arial" w:hAnsi="Arial" w:cs="Arial"/>
        </w:rPr>
        <w:t xml:space="preserve">small </w:t>
      </w:r>
      <w:r w:rsidR="00343952" w:rsidRPr="00107CDA">
        <w:rPr>
          <w:rFonts w:ascii="Arial" w:hAnsi="Arial" w:cs="Arial"/>
        </w:rPr>
        <w:t>st</w:t>
      </w:r>
      <w:r w:rsidR="00145AD0" w:rsidRPr="00107CDA">
        <w:rPr>
          <w:rFonts w:ascii="Arial" w:hAnsi="Arial" w:cs="Arial"/>
        </w:rPr>
        <w:t xml:space="preserve">ones and </w:t>
      </w:r>
      <w:r w:rsidR="00013671">
        <w:rPr>
          <w:rFonts w:ascii="Arial" w:hAnsi="Arial" w:cs="Arial"/>
        </w:rPr>
        <w:t xml:space="preserve">hands them to Child A and states, “Use these”. Child A takes the stones off Child B and </w:t>
      </w:r>
      <w:r w:rsidR="00145AD0" w:rsidRPr="00107CDA">
        <w:rPr>
          <w:rFonts w:ascii="Arial" w:hAnsi="Arial" w:cs="Arial"/>
        </w:rPr>
        <w:t xml:space="preserve">places them </w:t>
      </w:r>
      <w:r w:rsidR="005A01B1" w:rsidRPr="00107CDA">
        <w:rPr>
          <w:rFonts w:ascii="Arial" w:hAnsi="Arial" w:cs="Arial"/>
        </w:rPr>
        <w:t>to outline</w:t>
      </w:r>
      <w:r w:rsidR="00C53297" w:rsidRPr="00107CDA">
        <w:rPr>
          <w:rFonts w:ascii="Arial" w:hAnsi="Arial" w:cs="Arial"/>
        </w:rPr>
        <w:t xml:space="preserve"> the shape of </w:t>
      </w:r>
      <w:r w:rsidR="00C53297" w:rsidRPr="00107CDA">
        <w:rPr>
          <w:rFonts w:ascii="Arial" w:hAnsi="Arial" w:cs="Arial"/>
        </w:rPr>
        <w:lastRenderedPageBreak/>
        <w:t>the leaves</w:t>
      </w:r>
      <w:r w:rsidR="00145AD0" w:rsidRPr="00107CDA">
        <w:rPr>
          <w:rFonts w:ascii="Arial" w:hAnsi="Arial" w:cs="Arial"/>
        </w:rPr>
        <w:t xml:space="preserve">. </w:t>
      </w:r>
      <w:r w:rsidR="007F24DE" w:rsidRPr="00107CDA">
        <w:rPr>
          <w:rFonts w:ascii="Arial" w:hAnsi="Arial" w:cs="Arial"/>
        </w:rPr>
        <w:t xml:space="preserve">Child A and Child B reach for the same stick. Child B exclaims, </w:t>
      </w:r>
      <w:r w:rsidR="00145AD0" w:rsidRPr="00107CDA">
        <w:rPr>
          <w:rFonts w:ascii="Arial" w:hAnsi="Arial" w:cs="Arial"/>
        </w:rPr>
        <w:t>“That’s my stick”. “</w:t>
      </w:r>
      <w:r w:rsidR="00613DA4" w:rsidRPr="00107CDA">
        <w:rPr>
          <w:rFonts w:ascii="Arial" w:hAnsi="Arial" w:cs="Arial"/>
        </w:rPr>
        <w:t>No,</w:t>
      </w:r>
      <w:r w:rsidR="006A3277" w:rsidRPr="00107CDA">
        <w:rPr>
          <w:rFonts w:ascii="Arial" w:hAnsi="Arial" w:cs="Arial"/>
        </w:rPr>
        <w:t xml:space="preserve"> </w:t>
      </w:r>
      <w:r w:rsidR="00145AD0" w:rsidRPr="00107CDA">
        <w:rPr>
          <w:rFonts w:ascii="Arial" w:hAnsi="Arial" w:cs="Arial"/>
        </w:rPr>
        <w:t>It’s not</w:t>
      </w:r>
      <w:r w:rsidR="006A3277" w:rsidRPr="00107CDA">
        <w:rPr>
          <w:rFonts w:ascii="Arial" w:hAnsi="Arial" w:cs="Arial"/>
        </w:rPr>
        <w:t>. It’s my</w:t>
      </w:r>
      <w:r w:rsidR="00145AD0" w:rsidRPr="00107CDA">
        <w:rPr>
          <w:rFonts w:ascii="Arial" w:hAnsi="Arial" w:cs="Arial"/>
        </w:rPr>
        <w:t xml:space="preserve"> stick”.</w:t>
      </w:r>
      <w:r w:rsidR="00C53297" w:rsidRPr="00107CDA">
        <w:rPr>
          <w:rFonts w:ascii="Arial" w:hAnsi="Arial" w:cs="Arial"/>
        </w:rPr>
        <w:t xml:space="preserve"> Child A </w:t>
      </w:r>
      <w:r w:rsidR="00950ADB" w:rsidRPr="00107CDA">
        <w:rPr>
          <w:rFonts w:ascii="Arial" w:hAnsi="Arial" w:cs="Arial"/>
        </w:rPr>
        <w:t xml:space="preserve">answers </w:t>
      </w:r>
      <w:r w:rsidR="00C53297" w:rsidRPr="00107CDA">
        <w:rPr>
          <w:rFonts w:ascii="Arial" w:hAnsi="Arial" w:cs="Arial"/>
        </w:rPr>
        <w:t>pull</w:t>
      </w:r>
      <w:r w:rsidR="00950ADB" w:rsidRPr="00107CDA">
        <w:rPr>
          <w:rFonts w:ascii="Arial" w:hAnsi="Arial" w:cs="Arial"/>
        </w:rPr>
        <w:t>ing</w:t>
      </w:r>
      <w:r w:rsidR="00C53297" w:rsidRPr="00107CDA">
        <w:rPr>
          <w:rFonts w:ascii="Arial" w:hAnsi="Arial" w:cs="Arial"/>
        </w:rPr>
        <w:t xml:space="preserve"> the stick close into his chest.</w:t>
      </w:r>
      <w:r w:rsidR="00950ADB" w:rsidRPr="00107CDA">
        <w:rPr>
          <w:rFonts w:ascii="Arial" w:hAnsi="Arial" w:cs="Arial"/>
        </w:rPr>
        <w:t xml:space="preserve"> </w:t>
      </w:r>
      <w:r w:rsidR="00145AD0" w:rsidRPr="00107CDA">
        <w:rPr>
          <w:rFonts w:ascii="Arial" w:hAnsi="Arial" w:cs="Arial"/>
        </w:rPr>
        <w:t xml:space="preserve">Child B walks around the tuff spot </w:t>
      </w:r>
      <w:r w:rsidR="007F24DE" w:rsidRPr="00107CDA">
        <w:rPr>
          <w:rFonts w:ascii="Arial" w:hAnsi="Arial" w:cs="Arial"/>
        </w:rPr>
        <w:t>and looks in the direction of what</w:t>
      </w:r>
      <w:r w:rsidR="00145AD0" w:rsidRPr="00107CDA">
        <w:rPr>
          <w:rFonts w:ascii="Arial" w:hAnsi="Arial" w:cs="Arial"/>
        </w:rPr>
        <w:t xml:space="preserve"> Child A is creating. </w:t>
      </w:r>
      <w:r w:rsidR="00C53297" w:rsidRPr="00107CDA">
        <w:rPr>
          <w:rFonts w:ascii="Arial" w:hAnsi="Arial" w:cs="Arial"/>
        </w:rPr>
        <w:t xml:space="preserve">With Child A’s body facing away from Child B he turns his head in the direction of Child B and says, </w:t>
      </w:r>
      <w:r w:rsidR="006A3277" w:rsidRPr="00107CDA">
        <w:rPr>
          <w:rFonts w:ascii="Arial" w:hAnsi="Arial" w:cs="Arial"/>
        </w:rPr>
        <w:t>“It’s not even a stick, it’s a neck!”</w:t>
      </w:r>
      <w:r w:rsidR="00C53297" w:rsidRPr="00107CDA">
        <w:rPr>
          <w:rFonts w:ascii="Arial" w:hAnsi="Arial" w:cs="Arial"/>
        </w:rPr>
        <w:t xml:space="preserve">. Child B </w:t>
      </w:r>
      <w:r w:rsidR="00412FA9">
        <w:rPr>
          <w:rFonts w:ascii="Arial" w:hAnsi="Arial" w:cs="Arial"/>
        </w:rPr>
        <w:t xml:space="preserve">replies, “OK” and continues to </w:t>
      </w:r>
      <w:r w:rsidR="00C53297" w:rsidRPr="00107CDA">
        <w:rPr>
          <w:rFonts w:ascii="Arial" w:hAnsi="Arial" w:cs="Arial"/>
        </w:rPr>
        <w:t>p</w:t>
      </w:r>
      <w:r w:rsidR="005A01B1" w:rsidRPr="00107CDA">
        <w:rPr>
          <w:rFonts w:ascii="Arial" w:hAnsi="Arial" w:cs="Arial"/>
        </w:rPr>
        <w:t>oint at the creation and p</w:t>
      </w:r>
      <w:r w:rsidR="00C53297" w:rsidRPr="00107CDA">
        <w:rPr>
          <w:rFonts w:ascii="Arial" w:hAnsi="Arial" w:cs="Arial"/>
        </w:rPr>
        <w:t xml:space="preserve">roceeds to ask, </w:t>
      </w:r>
      <w:r w:rsidR="006A3277" w:rsidRPr="00107CDA">
        <w:rPr>
          <w:rFonts w:ascii="Arial" w:hAnsi="Arial" w:cs="Arial"/>
        </w:rPr>
        <w:t>“What is that?”</w:t>
      </w:r>
      <w:r w:rsidR="00950ADB" w:rsidRPr="00107CDA">
        <w:rPr>
          <w:rFonts w:ascii="Arial" w:hAnsi="Arial" w:cs="Arial"/>
        </w:rPr>
        <w:t xml:space="preserve"> </w:t>
      </w:r>
    </w:p>
    <w:p w14:paraId="2CCFE2C7" w14:textId="77777777" w:rsidR="00950ADB" w:rsidRPr="00107CDA" w:rsidRDefault="006A3277" w:rsidP="00107CDA">
      <w:pPr>
        <w:spacing w:line="360" w:lineRule="auto"/>
        <w:jc w:val="both"/>
        <w:rPr>
          <w:rFonts w:ascii="Arial" w:hAnsi="Arial" w:cs="Arial"/>
        </w:rPr>
      </w:pPr>
      <w:r w:rsidRPr="00107CDA">
        <w:rPr>
          <w:rFonts w:ascii="Arial" w:hAnsi="Arial" w:cs="Arial"/>
        </w:rPr>
        <w:t>“</w:t>
      </w:r>
      <w:r w:rsidR="00950ADB" w:rsidRPr="00107CDA">
        <w:rPr>
          <w:rFonts w:ascii="Arial" w:hAnsi="Arial" w:cs="Arial"/>
        </w:rPr>
        <w:t>I</w:t>
      </w:r>
      <w:r w:rsidRPr="00107CDA">
        <w:rPr>
          <w:rFonts w:ascii="Arial" w:hAnsi="Arial" w:cs="Arial"/>
        </w:rPr>
        <w:t>t’s a funny face”.</w:t>
      </w:r>
      <w:r w:rsidR="007F24DE" w:rsidRPr="00107CDA">
        <w:rPr>
          <w:rFonts w:ascii="Arial" w:hAnsi="Arial" w:cs="Arial"/>
        </w:rPr>
        <w:t xml:space="preserve"> (Child A)</w:t>
      </w:r>
      <w:r w:rsidR="00950ADB" w:rsidRPr="00107CDA">
        <w:rPr>
          <w:rFonts w:ascii="Arial" w:hAnsi="Arial" w:cs="Arial"/>
        </w:rPr>
        <w:t xml:space="preserve"> </w:t>
      </w:r>
    </w:p>
    <w:p w14:paraId="15D0DC2A" w14:textId="77777777" w:rsidR="00950ADB" w:rsidRPr="00107CDA" w:rsidRDefault="006A3277" w:rsidP="00107CDA">
      <w:pPr>
        <w:spacing w:line="360" w:lineRule="auto"/>
        <w:jc w:val="both"/>
        <w:rPr>
          <w:rFonts w:ascii="Arial" w:hAnsi="Arial" w:cs="Arial"/>
        </w:rPr>
      </w:pPr>
      <w:r w:rsidRPr="00107CDA">
        <w:rPr>
          <w:rFonts w:ascii="Arial" w:hAnsi="Arial" w:cs="Arial"/>
        </w:rPr>
        <w:t>“</w:t>
      </w:r>
      <w:r w:rsidR="00613DA4" w:rsidRPr="00107CDA">
        <w:rPr>
          <w:rFonts w:ascii="Arial" w:hAnsi="Arial" w:cs="Arial"/>
        </w:rPr>
        <w:t>Aww</w:t>
      </w:r>
      <w:r w:rsidRPr="00107CDA">
        <w:rPr>
          <w:rFonts w:ascii="Arial" w:hAnsi="Arial" w:cs="Arial"/>
        </w:rPr>
        <w:t xml:space="preserve"> like </w:t>
      </w:r>
      <w:r w:rsidR="007F24DE" w:rsidRPr="00107CDA">
        <w:rPr>
          <w:rFonts w:ascii="Arial" w:hAnsi="Arial" w:cs="Arial"/>
        </w:rPr>
        <w:t>Cassos?” (Child B)</w:t>
      </w:r>
      <w:r w:rsidR="00950ADB" w:rsidRPr="00107CDA">
        <w:rPr>
          <w:rFonts w:ascii="Arial" w:hAnsi="Arial" w:cs="Arial"/>
        </w:rPr>
        <w:t xml:space="preserve"> </w:t>
      </w:r>
    </w:p>
    <w:p w14:paraId="4C169861" w14:textId="3E3BC3BC" w:rsidR="007F24DE" w:rsidRPr="00107CDA" w:rsidRDefault="007F24DE" w:rsidP="00107CDA">
      <w:pPr>
        <w:spacing w:line="360" w:lineRule="auto"/>
        <w:jc w:val="both"/>
        <w:rPr>
          <w:rFonts w:ascii="Arial" w:hAnsi="Arial" w:cs="Arial"/>
        </w:rPr>
      </w:pPr>
      <w:r w:rsidRPr="00107CDA">
        <w:rPr>
          <w:rFonts w:ascii="Arial" w:hAnsi="Arial" w:cs="Arial"/>
        </w:rPr>
        <w:t>“You mean Picas</w:t>
      </w:r>
      <w:r w:rsidR="005206E7" w:rsidRPr="00107CDA">
        <w:rPr>
          <w:rFonts w:ascii="Arial" w:hAnsi="Arial" w:cs="Arial"/>
        </w:rPr>
        <w:t>s</w:t>
      </w:r>
      <w:r w:rsidRPr="00107CDA">
        <w:rPr>
          <w:rFonts w:ascii="Arial" w:hAnsi="Arial" w:cs="Arial"/>
        </w:rPr>
        <w:t>o</w:t>
      </w:r>
      <w:r w:rsidR="00C53297" w:rsidRPr="00107CDA">
        <w:rPr>
          <w:rFonts w:ascii="Arial" w:hAnsi="Arial" w:cs="Arial"/>
        </w:rPr>
        <w:t xml:space="preserve"> silly</w:t>
      </w:r>
      <w:r w:rsidRPr="00107CDA">
        <w:rPr>
          <w:rFonts w:ascii="Arial" w:hAnsi="Arial" w:cs="Arial"/>
        </w:rPr>
        <w:t>? Do you like it?”</w:t>
      </w:r>
      <w:r w:rsidR="005206E7" w:rsidRPr="00107CDA">
        <w:rPr>
          <w:rFonts w:ascii="Arial" w:hAnsi="Arial" w:cs="Arial"/>
        </w:rPr>
        <w:t xml:space="preserve"> (Child A)</w:t>
      </w:r>
    </w:p>
    <w:p w14:paraId="5A5C6199" w14:textId="0B73CC37" w:rsidR="001B6732" w:rsidRPr="00107CDA" w:rsidRDefault="007F24DE" w:rsidP="00107CDA">
      <w:pPr>
        <w:spacing w:line="360" w:lineRule="auto"/>
        <w:jc w:val="both"/>
        <w:rPr>
          <w:rFonts w:ascii="Arial" w:hAnsi="Arial" w:cs="Arial"/>
        </w:rPr>
      </w:pPr>
      <w:r w:rsidRPr="00107CDA">
        <w:rPr>
          <w:rFonts w:ascii="Arial" w:hAnsi="Arial" w:cs="Arial"/>
        </w:rPr>
        <w:t>“</w:t>
      </w:r>
      <w:r w:rsidR="00950ADB" w:rsidRPr="00107CDA">
        <w:rPr>
          <w:rFonts w:ascii="Arial" w:hAnsi="Arial" w:cs="Arial"/>
        </w:rPr>
        <w:t>O</w:t>
      </w:r>
      <w:r w:rsidR="00C53297" w:rsidRPr="00107CDA">
        <w:rPr>
          <w:rFonts w:ascii="Arial" w:hAnsi="Arial" w:cs="Arial"/>
        </w:rPr>
        <w:t xml:space="preserve">h </w:t>
      </w:r>
      <w:r w:rsidR="00DE5D3D" w:rsidRPr="00107CDA">
        <w:rPr>
          <w:rFonts w:ascii="Arial" w:hAnsi="Arial" w:cs="Arial"/>
        </w:rPr>
        <w:t xml:space="preserve">Picasso… I think </w:t>
      </w:r>
      <w:r w:rsidRPr="00107CDA">
        <w:rPr>
          <w:rFonts w:ascii="Arial" w:hAnsi="Arial" w:cs="Arial"/>
        </w:rPr>
        <w:t xml:space="preserve">it </w:t>
      </w:r>
      <w:r w:rsidR="005A01B1" w:rsidRPr="00107CDA">
        <w:rPr>
          <w:rFonts w:ascii="Arial" w:hAnsi="Arial" w:cs="Arial"/>
        </w:rPr>
        <w:t xml:space="preserve">wants </w:t>
      </w:r>
      <w:r w:rsidRPr="00107CDA">
        <w:rPr>
          <w:rFonts w:ascii="Arial" w:hAnsi="Arial" w:cs="Arial"/>
        </w:rPr>
        <w:t xml:space="preserve">hair!” Child </w:t>
      </w:r>
      <w:r w:rsidR="00DE5D3D" w:rsidRPr="00107CDA">
        <w:rPr>
          <w:rFonts w:ascii="Arial" w:hAnsi="Arial" w:cs="Arial"/>
        </w:rPr>
        <w:t>A</w:t>
      </w:r>
      <w:r w:rsidRPr="00107CDA">
        <w:rPr>
          <w:rFonts w:ascii="Arial" w:hAnsi="Arial" w:cs="Arial"/>
        </w:rPr>
        <w:t xml:space="preserve"> reaches for the seaweed</w:t>
      </w:r>
      <w:r w:rsidR="00DE5D3D" w:rsidRPr="00107CDA">
        <w:rPr>
          <w:rFonts w:ascii="Arial" w:hAnsi="Arial" w:cs="Arial"/>
        </w:rPr>
        <w:t xml:space="preserve"> and hands it to Child B. She</w:t>
      </w:r>
      <w:r w:rsidRPr="00107CDA">
        <w:rPr>
          <w:rFonts w:ascii="Arial" w:hAnsi="Arial" w:cs="Arial"/>
        </w:rPr>
        <w:t xml:space="preserve"> places it around the </w:t>
      </w:r>
      <w:r w:rsidR="005206E7" w:rsidRPr="00107CDA">
        <w:rPr>
          <w:rFonts w:ascii="Arial" w:hAnsi="Arial" w:cs="Arial"/>
        </w:rPr>
        <w:t>oval</w:t>
      </w:r>
      <w:r w:rsidRPr="00107CDA">
        <w:rPr>
          <w:rFonts w:ascii="Arial" w:hAnsi="Arial" w:cs="Arial"/>
        </w:rPr>
        <w:t>. Child A places his hands over his mouth a</w:t>
      </w:r>
      <w:r w:rsidR="005206E7" w:rsidRPr="00107CDA">
        <w:rPr>
          <w:rFonts w:ascii="Arial" w:hAnsi="Arial" w:cs="Arial"/>
        </w:rPr>
        <w:t xml:space="preserve">nd </w:t>
      </w:r>
      <w:r w:rsidRPr="00107CDA">
        <w:rPr>
          <w:rFonts w:ascii="Arial" w:hAnsi="Arial" w:cs="Arial"/>
        </w:rPr>
        <w:t xml:space="preserve">laughs. </w:t>
      </w:r>
      <w:r w:rsidR="005206E7" w:rsidRPr="00107CDA">
        <w:rPr>
          <w:rFonts w:ascii="Arial" w:hAnsi="Arial" w:cs="Arial"/>
        </w:rPr>
        <w:t>“That’s so funny”.</w:t>
      </w:r>
      <w:r w:rsidR="00013671">
        <w:rPr>
          <w:rFonts w:ascii="Arial" w:hAnsi="Arial" w:cs="Arial"/>
        </w:rPr>
        <w:t xml:space="preserve"> Child B adds “Member we ate that”. Child A replies, “Yuck. I hate it crispy!”. </w:t>
      </w:r>
      <w:r w:rsidR="005206E7" w:rsidRPr="00107CDA">
        <w:rPr>
          <w:rFonts w:ascii="Arial" w:hAnsi="Arial" w:cs="Arial"/>
        </w:rPr>
        <w:t xml:space="preserve">Child A </w:t>
      </w:r>
      <w:r w:rsidR="00C53297" w:rsidRPr="00107CDA">
        <w:rPr>
          <w:rFonts w:ascii="Arial" w:hAnsi="Arial" w:cs="Arial"/>
        </w:rPr>
        <w:t>picks up a pine cone and p</w:t>
      </w:r>
      <w:r w:rsidR="00013671">
        <w:rPr>
          <w:rFonts w:ascii="Arial" w:hAnsi="Arial" w:cs="Arial"/>
        </w:rPr>
        <w:t>l</w:t>
      </w:r>
      <w:r w:rsidR="00C53297" w:rsidRPr="00107CDA">
        <w:rPr>
          <w:rFonts w:ascii="Arial" w:hAnsi="Arial" w:cs="Arial"/>
        </w:rPr>
        <w:t>aces it on the leaves. “That’s his eye”. Child B adds t</w:t>
      </w:r>
      <w:r w:rsidR="005A01B1" w:rsidRPr="00107CDA">
        <w:rPr>
          <w:rFonts w:ascii="Arial" w:hAnsi="Arial" w:cs="Arial"/>
        </w:rPr>
        <w:t>wo</w:t>
      </w:r>
      <w:r w:rsidR="00C53297" w:rsidRPr="00107CDA">
        <w:rPr>
          <w:rFonts w:ascii="Arial" w:hAnsi="Arial" w:cs="Arial"/>
        </w:rPr>
        <w:t xml:space="preserve"> more pine cones to the creation. Child A </w:t>
      </w:r>
      <w:r w:rsidR="00950ADB" w:rsidRPr="00107CDA">
        <w:rPr>
          <w:rFonts w:ascii="Arial" w:hAnsi="Arial" w:cs="Arial"/>
        </w:rPr>
        <w:t>exclaims</w:t>
      </w:r>
      <w:r w:rsidR="00C53297" w:rsidRPr="00107CDA">
        <w:rPr>
          <w:rFonts w:ascii="Arial" w:hAnsi="Arial" w:cs="Arial"/>
        </w:rPr>
        <w:t>, “</w:t>
      </w:r>
      <w:r w:rsidR="00950ADB" w:rsidRPr="00107CDA">
        <w:rPr>
          <w:rFonts w:ascii="Arial" w:hAnsi="Arial" w:cs="Arial"/>
        </w:rPr>
        <w:t>What</w:t>
      </w:r>
      <w:r w:rsidR="00013671">
        <w:rPr>
          <w:rFonts w:ascii="Arial" w:hAnsi="Arial" w:cs="Arial"/>
        </w:rPr>
        <w:t xml:space="preserve"> </w:t>
      </w:r>
      <w:r w:rsidR="00C53297" w:rsidRPr="00107CDA">
        <w:rPr>
          <w:rFonts w:ascii="Arial" w:hAnsi="Arial" w:cs="Arial"/>
        </w:rPr>
        <w:t>three eyes</w:t>
      </w:r>
      <w:r w:rsidR="005A01B1" w:rsidRPr="00107CDA">
        <w:rPr>
          <w:rFonts w:ascii="Arial" w:hAnsi="Arial" w:cs="Arial"/>
        </w:rPr>
        <w:t>?</w:t>
      </w:r>
      <w:r w:rsidR="00C53297" w:rsidRPr="00107CDA">
        <w:rPr>
          <w:rFonts w:ascii="Arial" w:hAnsi="Arial" w:cs="Arial"/>
        </w:rPr>
        <w:t>”. They both giggle and</w:t>
      </w:r>
      <w:r w:rsidR="005206E7" w:rsidRPr="00107CDA">
        <w:rPr>
          <w:rFonts w:ascii="Arial" w:hAnsi="Arial" w:cs="Arial"/>
        </w:rPr>
        <w:t xml:space="preserve"> continue to create a ‘funny face together’. </w:t>
      </w:r>
      <w:r w:rsidR="00C53297" w:rsidRPr="00107CDA">
        <w:rPr>
          <w:rFonts w:ascii="Arial" w:hAnsi="Arial" w:cs="Arial"/>
        </w:rPr>
        <w:t xml:space="preserve">Later that day Child A </w:t>
      </w:r>
      <w:r w:rsidR="00666CB6" w:rsidRPr="00107CDA">
        <w:rPr>
          <w:rFonts w:ascii="Arial" w:hAnsi="Arial" w:cs="Arial"/>
        </w:rPr>
        <w:t xml:space="preserve">approached the teacher with his creative writing book, he had written a story about </w:t>
      </w:r>
      <w:r w:rsidR="005A01B1" w:rsidRPr="00107CDA">
        <w:rPr>
          <w:rFonts w:ascii="Arial" w:hAnsi="Arial" w:cs="Arial"/>
        </w:rPr>
        <w:t>the s</w:t>
      </w:r>
      <w:r w:rsidR="00666CB6" w:rsidRPr="00107CDA">
        <w:rPr>
          <w:rFonts w:ascii="Arial" w:hAnsi="Arial" w:cs="Arial"/>
        </w:rPr>
        <w:t xml:space="preserve">eaweed </w:t>
      </w:r>
      <w:r w:rsidR="005A01B1" w:rsidRPr="00107CDA">
        <w:rPr>
          <w:rFonts w:ascii="Arial" w:hAnsi="Arial" w:cs="Arial"/>
        </w:rPr>
        <w:t>clown</w:t>
      </w:r>
      <w:r w:rsidR="00666CB6" w:rsidRPr="00107CDA">
        <w:rPr>
          <w:rFonts w:ascii="Arial" w:hAnsi="Arial" w:cs="Arial"/>
        </w:rPr>
        <w:t xml:space="preserve">. </w:t>
      </w:r>
    </w:p>
    <w:p w14:paraId="31DEB0A4" w14:textId="77777777" w:rsidR="00343952" w:rsidRPr="00107CDA" w:rsidRDefault="00343952" w:rsidP="00107CDA">
      <w:pPr>
        <w:spacing w:line="360" w:lineRule="auto"/>
        <w:jc w:val="both"/>
        <w:rPr>
          <w:rFonts w:ascii="Arial" w:hAnsi="Arial" w:cs="Arial"/>
        </w:rPr>
      </w:pPr>
    </w:p>
    <w:p w14:paraId="7B447C9F" w14:textId="6DF292ED" w:rsidR="00071970" w:rsidRPr="00107CDA" w:rsidRDefault="00F55918" w:rsidP="00107CDA">
      <w:pPr>
        <w:spacing w:line="360" w:lineRule="auto"/>
        <w:jc w:val="both"/>
        <w:rPr>
          <w:rFonts w:ascii="Arial" w:hAnsi="Arial" w:cs="Arial"/>
        </w:rPr>
      </w:pPr>
      <w:r w:rsidRPr="00107CDA">
        <w:rPr>
          <w:rFonts w:ascii="Arial" w:hAnsi="Arial" w:cs="Arial"/>
        </w:rPr>
        <w:t>Play is frequently confused with recreation</w:t>
      </w:r>
      <w:r w:rsidR="00950ADB" w:rsidRPr="00107CDA">
        <w:rPr>
          <w:rFonts w:ascii="Arial" w:hAnsi="Arial" w:cs="Arial"/>
        </w:rPr>
        <w:t xml:space="preserve"> (</w:t>
      </w:r>
      <w:r w:rsidR="00D17CD1" w:rsidRPr="00107CDA">
        <w:rPr>
          <w:rFonts w:ascii="Arial" w:hAnsi="Arial" w:cs="Arial"/>
        </w:rPr>
        <w:t>Wood</w:t>
      </w:r>
      <w:r w:rsidR="00950ADB" w:rsidRPr="00107CDA">
        <w:rPr>
          <w:rFonts w:ascii="Arial" w:hAnsi="Arial" w:cs="Arial"/>
        </w:rPr>
        <w:t>,</w:t>
      </w:r>
      <w:r w:rsidR="00D17CD1" w:rsidRPr="00107CDA">
        <w:rPr>
          <w:rFonts w:ascii="Arial" w:hAnsi="Arial" w:cs="Arial"/>
        </w:rPr>
        <w:t xml:space="preserve"> 2013; Fleer, 2017)</w:t>
      </w:r>
      <w:r w:rsidRPr="00107CDA">
        <w:rPr>
          <w:rFonts w:ascii="Arial" w:hAnsi="Arial" w:cs="Arial"/>
        </w:rPr>
        <w:t xml:space="preserve">. </w:t>
      </w:r>
      <w:r w:rsidR="00950ADB" w:rsidRPr="00107CDA">
        <w:rPr>
          <w:rFonts w:ascii="Arial" w:hAnsi="Arial" w:cs="Arial"/>
        </w:rPr>
        <w:t>On reflection there is evidence of this from Adult 1</w:t>
      </w:r>
      <w:r w:rsidR="00D17CD1" w:rsidRPr="00107CDA">
        <w:rPr>
          <w:rFonts w:ascii="Arial" w:hAnsi="Arial" w:cs="Arial"/>
        </w:rPr>
        <w:t xml:space="preserve"> in the observation</w:t>
      </w:r>
      <w:r w:rsidR="00AE4403" w:rsidRPr="00107CDA">
        <w:rPr>
          <w:rFonts w:ascii="Arial" w:hAnsi="Arial" w:cs="Arial"/>
        </w:rPr>
        <w:t>;</w:t>
      </w:r>
      <w:r w:rsidR="00D17CD1" w:rsidRPr="00107CDA">
        <w:rPr>
          <w:rFonts w:ascii="Arial" w:hAnsi="Arial" w:cs="Arial"/>
        </w:rPr>
        <w:t xml:space="preserve"> when Child A asks to go a</w:t>
      </w:r>
      <w:r w:rsidR="001B2BB8" w:rsidRPr="00107CDA">
        <w:rPr>
          <w:rFonts w:ascii="Arial" w:hAnsi="Arial" w:cs="Arial"/>
        </w:rPr>
        <w:t xml:space="preserve">nd play Adult 1 agrees and explains that the </w:t>
      </w:r>
      <w:r w:rsidR="00AE4403" w:rsidRPr="00107CDA">
        <w:rPr>
          <w:rFonts w:ascii="Arial" w:hAnsi="Arial" w:cs="Arial"/>
        </w:rPr>
        <w:t>‘</w:t>
      </w:r>
      <w:r w:rsidR="001B2BB8" w:rsidRPr="00107CDA">
        <w:rPr>
          <w:rFonts w:ascii="Arial" w:hAnsi="Arial" w:cs="Arial"/>
        </w:rPr>
        <w:t>work</w:t>
      </w:r>
      <w:r w:rsidR="00AE4403" w:rsidRPr="00107CDA">
        <w:rPr>
          <w:rFonts w:ascii="Arial" w:hAnsi="Arial" w:cs="Arial"/>
        </w:rPr>
        <w:t>’</w:t>
      </w:r>
      <w:r w:rsidR="001B2BB8" w:rsidRPr="00107CDA">
        <w:rPr>
          <w:rFonts w:ascii="Arial" w:hAnsi="Arial" w:cs="Arial"/>
        </w:rPr>
        <w:t xml:space="preserve"> must be finished later. </w:t>
      </w:r>
      <w:r w:rsidRPr="00107CDA">
        <w:rPr>
          <w:rFonts w:ascii="Arial" w:hAnsi="Arial" w:cs="Arial"/>
        </w:rPr>
        <w:t xml:space="preserve">However, </w:t>
      </w:r>
      <w:r w:rsidR="00AE4403" w:rsidRPr="00107CDA">
        <w:rPr>
          <w:rFonts w:ascii="Arial" w:hAnsi="Arial" w:cs="Arial"/>
        </w:rPr>
        <w:t xml:space="preserve">this is not evident </w:t>
      </w:r>
      <w:r w:rsidR="0071155D" w:rsidRPr="00107CDA">
        <w:rPr>
          <w:rFonts w:ascii="Arial" w:hAnsi="Arial" w:cs="Arial"/>
        </w:rPr>
        <w:t xml:space="preserve">throughout </w:t>
      </w:r>
      <w:r w:rsidR="00AE4403" w:rsidRPr="00107CDA">
        <w:rPr>
          <w:rFonts w:ascii="Arial" w:hAnsi="Arial" w:cs="Arial"/>
        </w:rPr>
        <w:t>the observation of</w:t>
      </w:r>
      <w:r w:rsidR="00071970" w:rsidRPr="00107CDA">
        <w:rPr>
          <w:rFonts w:ascii="Arial" w:hAnsi="Arial" w:cs="Arial"/>
        </w:rPr>
        <w:t xml:space="preserve"> how </w:t>
      </w:r>
      <w:r w:rsidR="0071155D" w:rsidRPr="00107CDA">
        <w:rPr>
          <w:rFonts w:ascii="Arial" w:hAnsi="Arial" w:cs="Arial"/>
        </w:rPr>
        <w:t>all the adults</w:t>
      </w:r>
      <w:r w:rsidR="00071970" w:rsidRPr="00107CDA">
        <w:rPr>
          <w:rFonts w:ascii="Arial" w:hAnsi="Arial" w:cs="Arial"/>
        </w:rPr>
        <w:t xml:space="preserve"> regard play</w:t>
      </w:r>
      <w:r w:rsidR="00AE4403" w:rsidRPr="00107CDA">
        <w:rPr>
          <w:rFonts w:ascii="Arial" w:hAnsi="Arial" w:cs="Arial"/>
        </w:rPr>
        <w:t xml:space="preserve">. </w:t>
      </w:r>
      <w:r w:rsidR="00071970" w:rsidRPr="00107CDA">
        <w:rPr>
          <w:rFonts w:ascii="Arial" w:hAnsi="Arial" w:cs="Arial"/>
        </w:rPr>
        <w:t>During the observation</w:t>
      </w:r>
      <w:r w:rsidRPr="00107CDA">
        <w:rPr>
          <w:rFonts w:ascii="Arial" w:hAnsi="Arial" w:cs="Arial"/>
        </w:rPr>
        <w:t xml:space="preserve"> the teacher referre</w:t>
      </w:r>
      <w:r w:rsidR="00071970" w:rsidRPr="00107CDA">
        <w:rPr>
          <w:rFonts w:ascii="Arial" w:hAnsi="Arial" w:cs="Arial"/>
        </w:rPr>
        <w:t>s</w:t>
      </w:r>
      <w:r w:rsidRPr="00107CDA">
        <w:rPr>
          <w:rFonts w:ascii="Arial" w:hAnsi="Arial" w:cs="Arial"/>
        </w:rPr>
        <w:t xml:space="preserve"> to the play as </w:t>
      </w:r>
      <w:r w:rsidR="00071970" w:rsidRPr="00107CDA">
        <w:rPr>
          <w:rFonts w:ascii="Arial" w:hAnsi="Arial" w:cs="Arial"/>
        </w:rPr>
        <w:t>‘…fun jobs to do, really important learning.’</w:t>
      </w:r>
      <w:r w:rsidRPr="00107CDA">
        <w:rPr>
          <w:rFonts w:ascii="Arial" w:hAnsi="Arial" w:cs="Arial"/>
        </w:rPr>
        <w:t xml:space="preserve"> </w:t>
      </w:r>
      <w:r w:rsidR="00071970" w:rsidRPr="00107CDA">
        <w:rPr>
          <w:rFonts w:ascii="Arial" w:hAnsi="Arial" w:cs="Arial"/>
        </w:rPr>
        <w:t xml:space="preserve">On reflection this supports a number of theological </w:t>
      </w:r>
      <w:r w:rsidR="007518F0" w:rsidRPr="00107CDA">
        <w:rPr>
          <w:rFonts w:ascii="Arial" w:hAnsi="Arial" w:cs="Arial"/>
        </w:rPr>
        <w:t>definitions</w:t>
      </w:r>
      <w:r w:rsidR="00071970" w:rsidRPr="00107CDA">
        <w:rPr>
          <w:rFonts w:ascii="Arial" w:hAnsi="Arial" w:cs="Arial"/>
        </w:rPr>
        <w:t xml:space="preserve"> from a number of theorists.</w:t>
      </w:r>
      <w:r w:rsidR="00DC315E" w:rsidRPr="00107CDA">
        <w:rPr>
          <w:rFonts w:ascii="Arial" w:hAnsi="Arial" w:cs="Arial"/>
        </w:rPr>
        <w:t xml:space="preserve"> It supports the view of Piaget</w:t>
      </w:r>
      <w:r w:rsidR="003D5864" w:rsidRPr="00107CDA">
        <w:rPr>
          <w:rFonts w:ascii="Arial" w:hAnsi="Arial" w:cs="Arial"/>
        </w:rPr>
        <w:t>’s</w:t>
      </w:r>
      <w:r w:rsidR="00DC315E" w:rsidRPr="00107CDA">
        <w:rPr>
          <w:rFonts w:ascii="Arial" w:hAnsi="Arial" w:cs="Arial"/>
        </w:rPr>
        <w:t xml:space="preserve"> (1962)</w:t>
      </w:r>
      <w:r w:rsidR="003D5864" w:rsidRPr="00107CDA">
        <w:rPr>
          <w:rFonts w:ascii="Arial" w:hAnsi="Arial" w:cs="Arial"/>
        </w:rPr>
        <w:t xml:space="preserve"> </w:t>
      </w:r>
      <w:r w:rsidR="00250758" w:rsidRPr="00107CDA">
        <w:rPr>
          <w:rFonts w:ascii="Arial" w:hAnsi="Arial" w:cs="Arial"/>
        </w:rPr>
        <w:t xml:space="preserve">and Montessori ‘s </w:t>
      </w:r>
      <w:r w:rsidR="00AD4DAD" w:rsidRPr="00107CDA">
        <w:rPr>
          <w:rFonts w:ascii="Arial" w:hAnsi="Arial" w:cs="Arial"/>
        </w:rPr>
        <w:t>(</w:t>
      </w:r>
      <w:r w:rsidR="00FA3AF2" w:rsidRPr="00107CDA">
        <w:rPr>
          <w:rFonts w:ascii="Arial" w:hAnsi="Arial" w:cs="Arial"/>
        </w:rPr>
        <w:t>1914</w:t>
      </w:r>
      <w:r w:rsidR="00AD4DAD" w:rsidRPr="00107CDA">
        <w:rPr>
          <w:rFonts w:ascii="Arial" w:hAnsi="Arial" w:cs="Arial"/>
        </w:rPr>
        <w:t xml:space="preserve">) </w:t>
      </w:r>
      <w:r w:rsidR="00097793" w:rsidRPr="00107CDA">
        <w:rPr>
          <w:rFonts w:ascii="Arial" w:hAnsi="Arial" w:cs="Arial"/>
        </w:rPr>
        <w:t xml:space="preserve">definition of play as ‘child’s work’, as the teacher referred </w:t>
      </w:r>
      <w:r w:rsidR="00B346AE" w:rsidRPr="00107CDA">
        <w:rPr>
          <w:rFonts w:ascii="Arial" w:hAnsi="Arial" w:cs="Arial"/>
        </w:rPr>
        <w:t>to it as ‘jobs’</w:t>
      </w:r>
      <w:r w:rsidR="00AD4DAD" w:rsidRPr="00107CDA">
        <w:rPr>
          <w:rFonts w:ascii="Arial" w:hAnsi="Arial" w:cs="Arial"/>
        </w:rPr>
        <w:t xml:space="preserve"> (Riley and Jones, 2010</w:t>
      </w:r>
      <w:r w:rsidR="00DC18CD" w:rsidRPr="00107CDA">
        <w:rPr>
          <w:rFonts w:ascii="Arial" w:hAnsi="Arial" w:cs="Arial"/>
        </w:rPr>
        <w:t>; Isaacs, 2010</w:t>
      </w:r>
      <w:r w:rsidR="00AD4DAD" w:rsidRPr="00107CDA">
        <w:rPr>
          <w:rFonts w:ascii="Arial" w:hAnsi="Arial" w:cs="Arial"/>
        </w:rPr>
        <w:t>)</w:t>
      </w:r>
      <w:r w:rsidR="00B346AE" w:rsidRPr="00107CDA">
        <w:rPr>
          <w:rFonts w:ascii="Arial" w:hAnsi="Arial" w:cs="Arial"/>
        </w:rPr>
        <w:t>. However, not just jobs, she referred to the</w:t>
      </w:r>
      <w:r w:rsidR="003D5864" w:rsidRPr="00107CDA">
        <w:rPr>
          <w:rFonts w:ascii="Arial" w:hAnsi="Arial" w:cs="Arial"/>
        </w:rPr>
        <w:t xml:space="preserve"> play</w:t>
      </w:r>
      <w:r w:rsidR="00B346AE" w:rsidRPr="00107CDA">
        <w:rPr>
          <w:rFonts w:ascii="Arial" w:hAnsi="Arial" w:cs="Arial"/>
        </w:rPr>
        <w:t xml:space="preserve"> as ‘fun </w:t>
      </w:r>
      <w:r w:rsidR="00C932A4" w:rsidRPr="00107CDA">
        <w:rPr>
          <w:rFonts w:ascii="Arial" w:hAnsi="Arial" w:cs="Arial"/>
        </w:rPr>
        <w:t>jobs</w:t>
      </w:r>
      <w:r w:rsidR="00B346AE" w:rsidRPr="00107CDA">
        <w:rPr>
          <w:rFonts w:ascii="Arial" w:hAnsi="Arial" w:cs="Arial"/>
        </w:rPr>
        <w:t>. This could be used to support Bruner</w:t>
      </w:r>
      <w:r w:rsidR="003D5864" w:rsidRPr="00107CDA">
        <w:rPr>
          <w:rFonts w:ascii="Arial" w:hAnsi="Arial" w:cs="Arial"/>
        </w:rPr>
        <w:t>’s</w:t>
      </w:r>
      <w:r w:rsidR="00B346AE" w:rsidRPr="00107CDA">
        <w:rPr>
          <w:rFonts w:ascii="Arial" w:hAnsi="Arial" w:cs="Arial"/>
        </w:rPr>
        <w:t xml:space="preserve"> (1972)</w:t>
      </w:r>
      <w:r w:rsidR="003D5864" w:rsidRPr="00107CDA">
        <w:rPr>
          <w:rFonts w:ascii="Arial" w:hAnsi="Arial" w:cs="Arial"/>
        </w:rPr>
        <w:t xml:space="preserve"> </w:t>
      </w:r>
      <w:r w:rsidR="00B346AE" w:rsidRPr="00107CDA">
        <w:rPr>
          <w:rFonts w:ascii="Arial" w:hAnsi="Arial" w:cs="Arial"/>
        </w:rPr>
        <w:t>definition which regards pleasure</w:t>
      </w:r>
      <w:r w:rsidR="003D5864" w:rsidRPr="00107CDA">
        <w:rPr>
          <w:rFonts w:ascii="Arial" w:hAnsi="Arial" w:cs="Arial"/>
        </w:rPr>
        <w:t xml:space="preserve"> and fun</w:t>
      </w:r>
      <w:r w:rsidR="00B346AE" w:rsidRPr="00107CDA">
        <w:rPr>
          <w:rFonts w:ascii="Arial" w:hAnsi="Arial" w:cs="Arial"/>
        </w:rPr>
        <w:t xml:space="preserve"> as an important element of play. </w:t>
      </w:r>
      <w:r w:rsidR="003D5864" w:rsidRPr="00107CDA">
        <w:rPr>
          <w:rFonts w:ascii="Arial" w:hAnsi="Arial" w:cs="Arial"/>
        </w:rPr>
        <w:t>Furthermore, she describes the play as ‘important learning’. Supporting Moyles</w:t>
      </w:r>
      <w:r w:rsidR="00947F2A" w:rsidRPr="00107CDA">
        <w:rPr>
          <w:rFonts w:ascii="Arial" w:hAnsi="Arial" w:cs="Arial"/>
        </w:rPr>
        <w:t>’s</w:t>
      </w:r>
      <w:r w:rsidR="003D5864" w:rsidRPr="00107CDA">
        <w:rPr>
          <w:rFonts w:ascii="Arial" w:hAnsi="Arial" w:cs="Arial"/>
        </w:rPr>
        <w:t xml:space="preserve"> (1989) definition </w:t>
      </w:r>
      <w:r w:rsidR="00947F2A" w:rsidRPr="00107CDA">
        <w:rPr>
          <w:rFonts w:ascii="Arial" w:hAnsi="Arial" w:cs="Arial"/>
        </w:rPr>
        <w:t xml:space="preserve">of play being </w:t>
      </w:r>
      <w:r w:rsidR="003D5864" w:rsidRPr="00107CDA">
        <w:rPr>
          <w:rFonts w:ascii="Arial" w:hAnsi="Arial" w:cs="Arial"/>
        </w:rPr>
        <w:t>a situation whe</w:t>
      </w:r>
      <w:r w:rsidR="00947F2A" w:rsidRPr="00107CDA">
        <w:rPr>
          <w:rFonts w:ascii="Arial" w:hAnsi="Arial" w:cs="Arial"/>
        </w:rPr>
        <w:t>re</w:t>
      </w:r>
      <w:r w:rsidR="003D5864" w:rsidRPr="00107CDA">
        <w:rPr>
          <w:rFonts w:ascii="Arial" w:hAnsi="Arial" w:cs="Arial"/>
        </w:rPr>
        <w:t xml:space="preserve"> children</w:t>
      </w:r>
      <w:r w:rsidR="00947F2A" w:rsidRPr="00107CDA">
        <w:rPr>
          <w:rFonts w:ascii="Arial" w:hAnsi="Arial" w:cs="Arial"/>
        </w:rPr>
        <w:t xml:space="preserve"> </w:t>
      </w:r>
      <w:r w:rsidR="003D5864" w:rsidRPr="00107CDA">
        <w:rPr>
          <w:rFonts w:ascii="Arial" w:hAnsi="Arial" w:cs="Arial"/>
        </w:rPr>
        <w:t>learn (Paliologou, 2012).</w:t>
      </w:r>
      <w:r w:rsidR="00947F2A" w:rsidRPr="00107CDA">
        <w:rPr>
          <w:rFonts w:ascii="Arial" w:hAnsi="Arial" w:cs="Arial"/>
        </w:rPr>
        <w:t xml:space="preserve"> In reflection, I will be mindful of how I refer to play in my practice. I will ensure play, or for a better word </w:t>
      </w:r>
      <w:r w:rsidR="009509FD">
        <w:rPr>
          <w:rFonts w:ascii="Arial" w:hAnsi="Arial" w:cs="Arial"/>
        </w:rPr>
        <w:t>‘effective</w:t>
      </w:r>
      <w:r w:rsidR="00947F2A" w:rsidRPr="00107CDA">
        <w:rPr>
          <w:rFonts w:ascii="Arial" w:hAnsi="Arial" w:cs="Arial"/>
        </w:rPr>
        <w:t xml:space="preserve"> learning</w:t>
      </w:r>
      <w:r w:rsidR="009509FD">
        <w:rPr>
          <w:rFonts w:ascii="Arial" w:hAnsi="Arial" w:cs="Arial"/>
        </w:rPr>
        <w:t>’</w:t>
      </w:r>
      <w:r w:rsidR="00947F2A" w:rsidRPr="00107CDA">
        <w:rPr>
          <w:rFonts w:ascii="Arial" w:hAnsi="Arial" w:cs="Arial"/>
        </w:rPr>
        <w:t xml:space="preserve"> is highly regarded and believed to be important (Donaldson, 2015</w:t>
      </w:r>
      <w:r w:rsidR="009509FD">
        <w:rPr>
          <w:rFonts w:ascii="Arial" w:hAnsi="Arial" w:cs="Arial"/>
        </w:rPr>
        <w:t>:63</w:t>
      </w:r>
      <w:r w:rsidR="00947F2A" w:rsidRPr="00107CDA">
        <w:rPr>
          <w:rFonts w:ascii="Arial" w:hAnsi="Arial" w:cs="Arial"/>
        </w:rPr>
        <w:t xml:space="preserve">). </w:t>
      </w:r>
      <w:r w:rsidR="009509FD">
        <w:rPr>
          <w:rFonts w:ascii="Arial" w:hAnsi="Arial" w:cs="Arial"/>
        </w:rPr>
        <w:t xml:space="preserve">The new curriculum </w:t>
      </w:r>
      <w:r w:rsidR="007B2DDA">
        <w:rPr>
          <w:rFonts w:ascii="Arial" w:hAnsi="Arial" w:cs="Arial"/>
        </w:rPr>
        <w:t xml:space="preserve">does not refer to </w:t>
      </w:r>
      <w:r w:rsidR="004D739A">
        <w:rPr>
          <w:rFonts w:ascii="Arial" w:hAnsi="Arial" w:cs="Arial"/>
        </w:rPr>
        <w:lastRenderedPageBreak/>
        <w:t>children’s</w:t>
      </w:r>
      <w:r w:rsidR="007B2DDA">
        <w:rPr>
          <w:rFonts w:ascii="Arial" w:hAnsi="Arial" w:cs="Arial"/>
        </w:rPr>
        <w:t xml:space="preserve"> learning as ‘play’ like the Foundation Phase Frame work; but as ‘effective learning’ (WG, 2008; Donaldson, 2015).</w:t>
      </w:r>
    </w:p>
    <w:p w14:paraId="67165C99" w14:textId="5FEB4148" w:rsidR="00107CDA" w:rsidRPr="00107CDA" w:rsidRDefault="00107CDA" w:rsidP="00107CDA">
      <w:pPr>
        <w:spacing w:line="360" w:lineRule="auto"/>
        <w:jc w:val="both"/>
        <w:rPr>
          <w:rFonts w:ascii="Arial" w:hAnsi="Arial" w:cs="Arial"/>
        </w:rPr>
      </w:pPr>
    </w:p>
    <w:p w14:paraId="74ED2E71" w14:textId="359338D9" w:rsidR="00107CDA" w:rsidRPr="00D12E94" w:rsidRDefault="00107CDA" w:rsidP="00D12E94">
      <w:pPr>
        <w:spacing w:line="360" w:lineRule="auto"/>
        <w:jc w:val="both"/>
        <w:rPr>
          <w:rFonts w:ascii="Arial" w:hAnsi="Arial" w:cs="Arial"/>
        </w:rPr>
      </w:pPr>
      <w:r w:rsidRPr="00107CDA">
        <w:rPr>
          <w:rFonts w:ascii="Arial" w:hAnsi="Arial" w:cs="Arial"/>
        </w:rPr>
        <w:t xml:space="preserve">Motivation is an important factor in children’s academic success and when children are motivated to learn there is a significant improvement in academic achievement (Mukherji and Albon, 2015; Selmi et al, 2015). The observation showed evidence of both Piaget’s and Vygotsky’s theories of motivation. Piaget is a constructivist and bases his theory regarding motivation through the intrinsic means; driven by the internal reward of a person (Gorman, 2004; Sokal et al, 2013). This is evident in the observation. When Child A continues the learning task outside. He delved deeper into the learning engaging into an extended experience; constructing the face out of loose parts </w:t>
      </w:r>
      <w:r w:rsidRPr="00D12E94">
        <w:rPr>
          <w:rFonts w:ascii="Arial" w:hAnsi="Arial" w:cs="Arial"/>
        </w:rPr>
        <w:t>and writing about the creation in the writing den later in the day. This supports Piaget’s Constructivist theory because he seemed to be engaged out of enjoyment, gaining extended knowledge and experience from it. There were no external or physical rewards enticing him to participate. However, it could be argued by the social constructivist theory of Vygotsky; that his motivation could have been encouraged with the social influence of Child B (Newman and Holzman, 2014; Mclnerney et al, 2011).</w:t>
      </w:r>
      <w:r w:rsidR="00E813E1" w:rsidRPr="00D12E94">
        <w:rPr>
          <w:rFonts w:ascii="Arial" w:hAnsi="Arial" w:cs="Arial"/>
        </w:rPr>
        <w:t xml:space="preserve"> Vygotsky unlike Piaget believed</w:t>
      </w:r>
      <w:r w:rsidR="007842CC" w:rsidRPr="00D12E94">
        <w:rPr>
          <w:rFonts w:ascii="Arial" w:hAnsi="Arial" w:cs="Arial"/>
        </w:rPr>
        <w:t xml:space="preserve"> it was impossible to separate learning from its social context </w:t>
      </w:r>
      <w:r w:rsidR="00B66E74" w:rsidRPr="00D12E94">
        <w:rPr>
          <w:rFonts w:ascii="Arial" w:hAnsi="Arial" w:cs="Arial"/>
        </w:rPr>
        <w:t xml:space="preserve">and on reflection it appears Child A and Child D are engaged in </w:t>
      </w:r>
      <w:r w:rsidR="00D12E94" w:rsidRPr="00D12E94">
        <w:rPr>
          <w:rFonts w:ascii="Arial" w:hAnsi="Arial" w:cs="Arial"/>
        </w:rPr>
        <w:t>collaborative</w:t>
      </w:r>
      <w:r w:rsidR="00B66E74" w:rsidRPr="00D12E94">
        <w:rPr>
          <w:rFonts w:ascii="Arial" w:hAnsi="Arial" w:cs="Arial"/>
        </w:rPr>
        <w:t xml:space="preserve"> learning </w:t>
      </w:r>
      <w:r w:rsidR="007842CC" w:rsidRPr="00D12E94">
        <w:rPr>
          <w:rFonts w:ascii="Arial" w:hAnsi="Arial" w:cs="Arial"/>
        </w:rPr>
        <w:t>(Daniels, 2016; Gorman, 2004)</w:t>
      </w:r>
      <w:r w:rsidR="00B66E74" w:rsidRPr="00D12E94">
        <w:rPr>
          <w:rFonts w:ascii="Arial" w:hAnsi="Arial" w:cs="Arial"/>
        </w:rPr>
        <w:t>.</w:t>
      </w:r>
      <w:r w:rsidRPr="00D12E94">
        <w:rPr>
          <w:rFonts w:ascii="Arial" w:hAnsi="Arial" w:cs="Arial"/>
        </w:rPr>
        <w:t xml:space="preserve"> </w:t>
      </w:r>
      <w:r w:rsidR="00B66E74" w:rsidRPr="00D12E94">
        <w:rPr>
          <w:rFonts w:ascii="Arial" w:hAnsi="Arial" w:cs="Arial"/>
        </w:rPr>
        <w:t xml:space="preserve">In addition, </w:t>
      </w:r>
      <w:r w:rsidRPr="00D12E94">
        <w:rPr>
          <w:rFonts w:ascii="Arial" w:hAnsi="Arial" w:cs="Arial"/>
        </w:rPr>
        <w:t>Vygotsky’s theory on motivation is quite different from Piaget’s. He based his theory on being motivated because of earning physical rewards or avoiding punishment (</w:t>
      </w:r>
      <w:r w:rsidR="007842CC" w:rsidRPr="00D12E94">
        <w:rPr>
          <w:rFonts w:ascii="Arial" w:hAnsi="Arial" w:cs="Arial"/>
        </w:rPr>
        <w:t xml:space="preserve">Daniels 2016; </w:t>
      </w:r>
      <w:r w:rsidRPr="00D12E94">
        <w:rPr>
          <w:rFonts w:ascii="Arial" w:hAnsi="Arial" w:cs="Arial"/>
        </w:rPr>
        <w:t>Newman and Holzman, 2014). Within the observation there is evidence that Child A could have been motivation by the external reward of having his work on displayed</w:t>
      </w:r>
      <w:r w:rsidR="006A3D70" w:rsidRPr="00D12E94">
        <w:rPr>
          <w:rFonts w:ascii="Arial" w:hAnsi="Arial" w:cs="Arial"/>
        </w:rPr>
        <w:t xml:space="preserve"> or the first to </w:t>
      </w:r>
      <w:r w:rsidR="007A622B" w:rsidRPr="00D12E94">
        <w:rPr>
          <w:rFonts w:ascii="Arial" w:hAnsi="Arial" w:cs="Arial"/>
        </w:rPr>
        <w:t>participate in the task</w:t>
      </w:r>
      <w:r w:rsidRPr="00D12E94">
        <w:rPr>
          <w:rFonts w:ascii="Arial" w:hAnsi="Arial" w:cs="Arial"/>
        </w:rPr>
        <w:t xml:space="preserve">. On reflection I believe this could be the reason of his eagerness to be the first to participate in task of creating the funny face; sitting with his arm extended and waving to get the teacher to choose him. On refection I believe this could improve my practice, both Piaget’s and Vygotsky’s theories could be applied to the classroom. However, motivation through intrinsic factors should be nurtured and the love of learning through self-satisfaction and enjoyment should encourage engagement (Mclnerney et al, 2011)). Furthermore, Vygotsky’s extrinsic theory could also play an important part of engaging learners in the classroom environment through physical rewards such as Dojo points and reward stickers (Praiser, 2018). </w:t>
      </w:r>
      <w:r w:rsidR="007B2DDA">
        <w:rPr>
          <w:rFonts w:ascii="Arial" w:hAnsi="Arial" w:cs="Arial"/>
        </w:rPr>
        <w:t xml:space="preserve">Donaldson </w:t>
      </w:r>
      <w:r w:rsidR="007B2DDA">
        <w:rPr>
          <w:rFonts w:ascii="Arial" w:hAnsi="Arial" w:cs="Arial"/>
        </w:rPr>
        <w:lastRenderedPageBreak/>
        <w:t>(2015) recognises motivation as an implication from the report and states the new curriculum will promote motivation in learners from three to sixteen years of age.</w:t>
      </w:r>
    </w:p>
    <w:p w14:paraId="58B6E550" w14:textId="77777777" w:rsidR="007A622B" w:rsidRPr="00D12E94" w:rsidRDefault="007A622B" w:rsidP="00D12E94">
      <w:pPr>
        <w:spacing w:line="360" w:lineRule="auto"/>
        <w:jc w:val="both"/>
        <w:rPr>
          <w:rFonts w:ascii="Arial" w:hAnsi="Arial" w:cs="Arial"/>
        </w:rPr>
      </w:pPr>
    </w:p>
    <w:p w14:paraId="67724BF2" w14:textId="6906D50F" w:rsidR="00D12E94" w:rsidRPr="00D12E94" w:rsidRDefault="007150D8" w:rsidP="00D12E94">
      <w:pPr>
        <w:spacing w:line="360" w:lineRule="auto"/>
        <w:jc w:val="both"/>
        <w:rPr>
          <w:rFonts w:ascii="Arial" w:hAnsi="Arial" w:cs="Arial"/>
        </w:rPr>
      </w:pPr>
      <w:r w:rsidRPr="00D12E94">
        <w:rPr>
          <w:rFonts w:ascii="Arial" w:hAnsi="Arial" w:cs="Arial"/>
        </w:rPr>
        <w:t xml:space="preserve">Piaget (1896) and Dewey’s (1938) term ‘active learner’ implies </w:t>
      </w:r>
      <w:r w:rsidR="00881D0F" w:rsidRPr="00D12E94">
        <w:rPr>
          <w:rFonts w:ascii="Arial" w:hAnsi="Arial" w:cs="Arial"/>
        </w:rPr>
        <w:t>that the learner needs to be actively engaged and that learning is not the passive acceptance of knowledge that is around us; it involves the learner actively engaging with the world (Kolb, 2015). The observation shows evidence of Child A participating i</w:t>
      </w:r>
      <w:r w:rsidR="007736F9" w:rsidRPr="00D12E94">
        <w:rPr>
          <w:rFonts w:ascii="Arial" w:hAnsi="Arial" w:cs="Arial"/>
        </w:rPr>
        <w:t xml:space="preserve">n a hands-on experience using physical action to create a funny face with Adult 1. However, Dewey (1938) highlights </w:t>
      </w:r>
      <w:r w:rsidR="0068086E" w:rsidRPr="00D12E94">
        <w:rPr>
          <w:rFonts w:ascii="Arial" w:hAnsi="Arial" w:cs="Arial"/>
        </w:rPr>
        <w:t xml:space="preserve">that </w:t>
      </w:r>
      <w:r w:rsidR="007736F9" w:rsidRPr="00D12E94">
        <w:rPr>
          <w:rFonts w:ascii="Arial" w:hAnsi="Arial" w:cs="Arial"/>
        </w:rPr>
        <w:t>the leaners mind</w:t>
      </w:r>
      <w:r w:rsidR="00774323">
        <w:rPr>
          <w:rFonts w:ascii="Arial" w:hAnsi="Arial" w:cs="Arial"/>
        </w:rPr>
        <w:t>s</w:t>
      </w:r>
      <w:r w:rsidR="007736F9" w:rsidRPr="00D12E94">
        <w:rPr>
          <w:rFonts w:ascii="Arial" w:hAnsi="Arial" w:cs="Arial"/>
        </w:rPr>
        <w:t xml:space="preserve"> as well as hands need to be engaged to fulfil the term ‘active learner’. </w:t>
      </w:r>
      <w:r w:rsidR="00004FC5" w:rsidRPr="00D12E94">
        <w:rPr>
          <w:rFonts w:ascii="Arial" w:hAnsi="Arial" w:cs="Arial"/>
        </w:rPr>
        <w:t xml:space="preserve">On reflection, </w:t>
      </w:r>
      <w:r w:rsidR="0068086E" w:rsidRPr="00D12E94">
        <w:rPr>
          <w:rFonts w:ascii="Arial" w:hAnsi="Arial" w:cs="Arial"/>
        </w:rPr>
        <w:t xml:space="preserve">Child A may not be actively engaged </w:t>
      </w:r>
      <w:r w:rsidR="00644C22" w:rsidRPr="00D12E94">
        <w:rPr>
          <w:rFonts w:ascii="Arial" w:hAnsi="Arial" w:cs="Arial"/>
        </w:rPr>
        <w:t>as</w:t>
      </w:r>
      <w:r w:rsidR="0068086E" w:rsidRPr="00D12E94">
        <w:rPr>
          <w:rFonts w:ascii="Arial" w:hAnsi="Arial" w:cs="Arial"/>
        </w:rPr>
        <w:t xml:space="preserve"> he </w:t>
      </w:r>
      <w:r w:rsidR="007736F9" w:rsidRPr="00D12E94">
        <w:rPr>
          <w:rFonts w:ascii="Arial" w:hAnsi="Arial" w:cs="Arial"/>
        </w:rPr>
        <w:t>was easily distracted by the outside environment and was quick to ask to go and play. This supports Mayer</w:t>
      </w:r>
      <w:r w:rsidR="00E60997" w:rsidRPr="00D12E94">
        <w:rPr>
          <w:rFonts w:ascii="Arial" w:hAnsi="Arial" w:cs="Arial"/>
        </w:rPr>
        <w:t>’s</w:t>
      </w:r>
      <w:r w:rsidR="007736F9" w:rsidRPr="00D12E94">
        <w:rPr>
          <w:rFonts w:ascii="Arial" w:hAnsi="Arial" w:cs="Arial"/>
        </w:rPr>
        <w:t xml:space="preserve"> (2004) </w:t>
      </w:r>
      <w:r w:rsidR="00004FC5" w:rsidRPr="00D12E94">
        <w:rPr>
          <w:rFonts w:ascii="Arial" w:hAnsi="Arial" w:cs="Arial"/>
        </w:rPr>
        <w:t xml:space="preserve">view </w:t>
      </w:r>
      <w:r w:rsidR="007736F9" w:rsidRPr="00D12E94">
        <w:rPr>
          <w:rFonts w:ascii="Arial" w:hAnsi="Arial" w:cs="Arial"/>
        </w:rPr>
        <w:t xml:space="preserve">that because a learner is active </w:t>
      </w:r>
      <w:r w:rsidR="00004FC5" w:rsidRPr="00D12E94">
        <w:rPr>
          <w:rFonts w:ascii="Arial" w:hAnsi="Arial" w:cs="Arial"/>
        </w:rPr>
        <w:t xml:space="preserve">it </w:t>
      </w:r>
      <w:r w:rsidR="007736F9" w:rsidRPr="00D12E94">
        <w:rPr>
          <w:rFonts w:ascii="Arial" w:hAnsi="Arial" w:cs="Arial"/>
        </w:rPr>
        <w:t>does not mean they are actively engaged</w:t>
      </w:r>
      <w:r w:rsidR="00014E59" w:rsidRPr="00D12E94">
        <w:rPr>
          <w:rFonts w:ascii="Arial" w:hAnsi="Arial" w:cs="Arial"/>
        </w:rPr>
        <w:t xml:space="preserve"> (Kolb, 2015; Tobias and Duffy, 2009)</w:t>
      </w:r>
      <w:r w:rsidR="00004FC5" w:rsidRPr="00D12E94">
        <w:rPr>
          <w:rFonts w:ascii="Arial" w:hAnsi="Arial" w:cs="Arial"/>
        </w:rPr>
        <w:t>.</w:t>
      </w:r>
      <w:r w:rsidR="008266AB" w:rsidRPr="00D12E94">
        <w:rPr>
          <w:rFonts w:ascii="Arial" w:hAnsi="Arial" w:cs="Arial"/>
        </w:rPr>
        <w:t xml:space="preserve"> </w:t>
      </w:r>
      <w:r w:rsidR="0068086E" w:rsidRPr="00D12E94">
        <w:rPr>
          <w:rFonts w:ascii="Arial" w:hAnsi="Arial" w:cs="Arial"/>
        </w:rPr>
        <w:t>Piaget (1896) and Dewey</w:t>
      </w:r>
      <w:r w:rsidR="00644C22" w:rsidRPr="00D12E94">
        <w:rPr>
          <w:rFonts w:ascii="Arial" w:hAnsi="Arial" w:cs="Arial"/>
        </w:rPr>
        <w:t>’s</w:t>
      </w:r>
      <w:r w:rsidR="0068086E" w:rsidRPr="00D12E94">
        <w:rPr>
          <w:rFonts w:ascii="Arial" w:hAnsi="Arial" w:cs="Arial"/>
        </w:rPr>
        <w:t xml:space="preserve"> (1938) constructivism view</w:t>
      </w:r>
      <w:r w:rsidR="00644C22" w:rsidRPr="00D12E94">
        <w:rPr>
          <w:rFonts w:ascii="Arial" w:hAnsi="Arial" w:cs="Arial"/>
        </w:rPr>
        <w:t>s</w:t>
      </w:r>
      <w:r w:rsidR="0068086E" w:rsidRPr="00D12E94">
        <w:rPr>
          <w:rFonts w:ascii="Arial" w:hAnsi="Arial" w:cs="Arial"/>
        </w:rPr>
        <w:t xml:space="preserve"> support the notion that instructors (Adult 1) should not tell learners (Child A) anything directly, but by non-directed guidance</w:t>
      </w:r>
      <w:r w:rsidR="00644C22" w:rsidRPr="00D12E94">
        <w:rPr>
          <w:rFonts w:ascii="Arial" w:hAnsi="Arial" w:cs="Arial"/>
        </w:rPr>
        <w:t>,</w:t>
      </w:r>
      <w:r w:rsidR="0068086E" w:rsidRPr="00D12E94">
        <w:rPr>
          <w:rFonts w:ascii="Arial" w:hAnsi="Arial" w:cs="Arial"/>
        </w:rPr>
        <w:t xml:space="preserve"> </w:t>
      </w:r>
      <w:r w:rsidR="00644C22" w:rsidRPr="00D12E94">
        <w:rPr>
          <w:rFonts w:ascii="Arial" w:hAnsi="Arial" w:cs="Arial"/>
        </w:rPr>
        <w:t>allow</w:t>
      </w:r>
      <w:r w:rsidR="0068086E" w:rsidRPr="00D12E94">
        <w:rPr>
          <w:rFonts w:ascii="Arial" w:hAnsi="Arial" w:cs="Arial"/>
        </w:rPr>
        <w:t xml:space="preserve"> </w:t>
      </w:r>
      <w:r w:rsidR="00644C22" w:rsidRPr="00D12E94">
        <w:rPr>
          <w:rFonts w:ascii="Arial" w:hAnsi="Arial" w:cs="Arial"/>
        </w:rPr>
        <w:t xml:space="preserve">them to </w:t>
      </w:r>
      <w:r w:rsidR="0068086E" w:rsidRPr="00D12E94">
        <w:rPr>
          <w:rFonts w:ascii="Arial" w:hAnsi="Arial" w:cs="Arial"/>
        </w:rPr>
        <w:t xml:space="preserve">construct knowledge for themselves (Kolb, 2015; Dewey, 1938). </w:t>
      </w:r>
      <w:r w:rsidR="00007C87" w:rsidRPr="00D12E94">
        <w:rPr>
          <w:rFonts w:ascii="Arial" w:hAnsi="Arial" w:cs="Arial"/>
        </w:rPr>
        <w:t xml:space="preserve">Nevertheless, during the observation Child A was constructing knowledge </w:t>
      </w:r>
      <w:r w:rsidR="00644C22" w:rsidRPr="00D12E94">
        <w:rPr>
          <w:rFonts w:ascii="Arial" w:hAnsi="Arial" w:cs="Arial"/>
        </w:rPr>
        <w:t>by</w:t>
      </w:r>
      <w:r w:rsidR="00007C87" w:rsidRPr="00D12E94">
        <w:rPr>
          <w:rFonts w:ascii="Arial" w:hAnsi="Arial" w:cs="Arial"/>
        </w:rPr>
        <w:t xml:space="preserve"> </w:t>
      </w:r>
      <w:r w:rsidR="00644C22" w:rsidRPr="00D12E94">
        <w:rPr>
          <w:rFonts w:ascii="Arial" w:hAnsi="Arial" w:cs="Arial"/>
        </w:rPr>
        <w:t xml:space="preserve">trying to </w:t>
      </w:r>
      <w:r w:rsidR="00007C87" w:rsidRPr="00D12E94">
        <w:rPr>
          <w:rFonts w:ascii="Arial" w:hAnsi="Arial" w:cs="Arial"/>
        </w:rPr>
        <w:t>use the scissors and Adult 1 removed the scissors f</w:t>
      </w:r>
      <w:r w:rsidR="00644C22" w:rsidRPr="00D12E94">
        <w:rPr>
          <w:rFonts w:ascii="Arial" w:hAnsi="Arial" w:cs="Arial"/>
        </w:rPr>
        <w:t>rom</w:t>
      </w:r>
      <w:r w:rsidR="00007C87" w:rsidRPr="00D12E94">
        <w:rPr>
          <w:rFonts w:ascii="Arial" w:hAnsi="Arial" w:cs="Arial"/>
        </w:rPr>
        <w:t xml:space="preserve"> Child A and exclaimed that he must wait for her to do it. </w:t>
      </w:r>
      <w:r w:rsidR="00E4051A" w:rsidRPr="00D12E94">
        <w:rPr>
          <w:rFonts w:ascii="Arial" w:hAnsi="Arial" w:cs="Arial"/>
        </w:rPr>
        <w:t xml:space="preserve">This </w:t>
      </w:r>
      <w:r w:rsidR="00D12E94">
        <w:rPr>
          <w:rFonts w:ascii="Arial" w:hAnsi="Arial" w:cs="Arial"/>
        </w:rPr>
        <w:t xml:space="preserve">could </w:t>
      </w:r>
      <w:r w:rsidR="00E4051A" w:rsidRPr="00D12E94">
        <w:rPr>
          <w:rFonts w:ascii="Arial" w:hAnsi="Arial" w:cs="Arial"/>
        </w:rPr>
        <w:t>show evidence of the misconception of ‘constructivism as a theory of learning and constructivism as a prescription for instruction’ (Tobias and Duffy, 2009:185).</w:t>
      </w:r>
      <w:r w:rsidR="00182827" w:rsidRPr="00D12E94">
        <w:rPr>
          <w:rFonts w:ascii="Arial" w:hAnsi="Arial" w:cs="Arial"/>
        </w:rPr>
        <w:t xml:space="preserve"> Adults should facilitate learning and not direct it (Wood, 2013; Joyce, 2012). </w:t>
      </w:r>
    </w:p>
    <w:p w14:paraId="4A3001B8" w14:textId="77777777" w:rsidR="00D12E94" w:rsidRDefault="00D12E94" w:rsidP="00F76AE9">
      <w:pPr>
        <w:spacing w:line="360" w:lineRule="auto"/>
        <w:jc w:val="both"/>
        <w:rPr>
          <w:rFonts w:ascii="Arial" w:hAnsi="Arial" w:cs="Arial"/>
        </w:rPr>
      </w:pPr>
    </w:p>
    <w:p w14:paraId="22384BA4" w14:textId="11FF1884" w:rsidR="00964B50" w:rsidRDefault="00D12E94" w:rsidP="00F76AE9">
      <w:pPr>
        <w:spacing w:line="360" w:lineRule="auto"/>
        <w:jc w:val="both"/>
        <w:rPr>
          <w:rFonts w:ascii="Arial" w:hAnsi="Arial" w:cs="Arial"/>
        </w:rPr>
      </w:pPr>
      <w:r>
        <w:rPr>
          <w:rFonts w:ascii="Arial" w:hAnsi="Arial" w:cs="Arial"/>
        </w:rPr>
        <w:t>Evidence</w:t>
      </w:r>
      <w:r w:rsidR="00182827" w:rsidRPr="00182827">
        <w:rPr>
          <w:rFonts w:ascii="Arial" w:hAnsi="Arial" w:cs="Arial"/>
        </w:rPr>
        <w:t xml:space="preserve"> suggests l</w:t>
      </w:r>
      <w:r w:rsidR="007A622B" w:rsidRPr="00182827">
        <w:rPr>
          <w:rFonts w:ascii="Arial" w:hAnsi="Arial" w:cs="Arial"/>
        </w:rPr>
        <w:t xml:space="preserve">earners are </w:t>
      </w:r>
      <w:r w:rsidR="00182827" w:rsidRPr="00182827">
        <w:rPr>
          <w:rFonts w:ascii="Arial" w:hAnsi="Arial" w:cs="Arial"/>
        </w:rPr>
        <w:t xml:space="preserve">more </w:t>
      </w:r>
      <w:r w:rsidR="007A622B" w:rsidRPr="00182827">
        <w:rPr>
          <w:rFonts w:ascii="Arial" w:hAnsi="Arial" w:cs="Arial"/>
        </w:rPr>
        <w:t xml:space="preserve">motivated and engaged when they have control </w:t>
      </w:r>
      <w:r w:rsidR="007150D8" w:rsidRPr="00182827">
        <w:rPr>
          <w:rFonts w:ascii="Arial" w:hAnsi="Arial" w:cs="Arial"/>
        </w:rPr>
        <w:t xml:space="preserve">and choice </w:t>
      </w:r>
      <w:r w:rsidR="007A622B" w:rsidRPr="00182827">
        <w:rPr>
          <w:rFonts w:ascii="Arial" w:hAnsi="Arial" w:cs="Arial"/>
        </w:rPr>
        <w:t>over their learning</w:t>
      </w:r>
      <w:r w:rsidR="007150D8" w:rsidRPr="00182827">
        <w:rPr>
          <w:rFonts w:ascii="Arial" w:hAnsi="Arial" w:cs="Arial"/>
        </w:rPr>
        <w:t xml:space="preserve"> (Palaiologou, 2012a; Wood, 2013)</w:t>
      </w:r>
      <w:r w:rsidR="007A622B" w:rsidRPr="00182827">
        <w:rPr>
          <w:rFonts w:ascii="Arial" w:hAnsi="Arial" w:cs="Arial"/>
        </w:rPr>
        <w:t xml:space="preserve">. </w:t>
      </w:r>
      <w:r w:rsidR="00182827">
        <w:rPr>
          <w:rFonts w:ascii="Arial" w:hAnsi="Arial" w:cs="Arial"/>
        </w:rPr>
        <w:t>This is supported within the observation as Child A chose to continue the task of creating a funny face in the tuff spot</w:t>
      </w:r>
      <w:r w:rsidR="007E74D3">
        <w:rPr>
          <w:rFonts w:ascii="Arial" w:hAnsi="Arial" w:cs="Arial"/>
        </w:rPr>
        <w:t xml:space="preserve"> with no adult direction. However, without </w:t>
      </w:r>
      <w:r>
        <w:rPr>
          <w:rFonts w:ascii="Arial" w:hAnsi="Arial" w:cs="Arial"/>
        </w:rPr>
        <w:t>Adult 1</w:t>
      </w:r>
      <w:r w:rsidR="007E74D3">
        <w:rPr>
          <w:rFonts w:ascii="Arial" w:hAnsi="Arial" w:cs="Arial"/>
        </w:rPr>
        <w:t xml:space="preserve"> and </w:t>
      </w:r>
      <w:r w:rsidR="007450CE">
        <w:rPr>
          <w:rFonts w:ascii="Arial" w:hAnsi="Arial" w:cs="Arial"/>
        </w:rPr>
        <w:t xml:space="preserve">the </w:t>
      </w:r>
      <w:r w:rsidR="007E74D3">
        <w:rPr>
          <w:rFonts w:ascii="Arial" w:hAnsi="Arial" w:cs="Arial"/>
        </w:rPr>
        <w:t>teachers input</w:t>
      </w:r>
      <w:r>
        <w:rPr>
          <w:rFonts w:ascii="Arial" w:hAnsi="Arial" w:cs="Arial"/>
        </w:rPr>
        <w:t>,</w:t>
      </w:r>
      <w:r w:rsidR="007E74D3">
        <w:rPr>
          <w:rFonts w:ascii="Arial" w:hAnsi="Arial" w:cs="Arial"/>
        </w:rPr>
        <w:t xml:space="preserve"> Child A might not have ceated of the learning experience of constructing a funny face. Social constructivist theorists such as Vygotsky and Dewey do not support the Humanist approach of children exclusively creating their own model of learning simply from the natural environment (</w:t>
      </w:r>
      <w:r w:rsidR="00771C1E">
        <w:rPr>
          <w:rFonts w:ascii="Arial" w:hAnsi="Arial" w:cs="Arial"/>
        </w:rPr>
        <w:t>Holt, 1995; Kolb, 2015</w:t>
      </w:r>
      <w:r w:rsidR="007E74D3">
        <w:rPr>
          <w:rFonts w:ascii="Arial" w:hAnsi="Arial" w:cs="Arial"/>
        </w:rPr>
        <w:t>). They argue children need social interaction (teacher and Adult 1) to create opportunities to interact with their senses and build upon their own world (</w:t>
      </w:r>
      <w:r w:rsidR="00771C1E">
        <w:rPr>
          <w:rFonts w:ascii="Arial" w:hAnsi="Arial" w:cs="Arial"/>
        </w:rPr>
        <w:t>Tobias and Duffy, 2009</w:t>
      </w:r>
      <w:r w:rsidR="001D231B">
        <w:rPr>
          <w:rFonts w:ascii="Arial" w:hAnsi="Arial" w:cs="Arial"/>
        </w:rPr>
        <w:t>; K</w:t>
      </w:r>
      <w:r w:rsidR="00F76AE9">
        <w:rPr>
          <w:rFonts w:ascii="Arial" w:hAnsi="Arial" w:cs="Arial"/>
        </w:rPr>
        <w:t>olb, 2015</w:t>
      </w:r>
      <w:r w:rsidR="007E74D3">
        <w:rPr>
          <w:rFonts w:ascii="Arial" w:hAnsi="Arial" w:cs="Arial"/>
        </w:rPr>
        <w:t xml:space="preserve">). </w:t>
      </w:r>
      <w:r w:rsidR="00881F02">
        <w:rPr>
          <w:rFonts w:ascii="Arial" w:hAnsi="Arial" w:cs="Arial"/>
        </w:rPr>
        <w:t xml:space="preserve">On reflection, </w:t>
      </w:r>
      <w:r w:rsidR="00881F02">
        <w:rPr>
          <w:rFonts w:ascii="Arial" w:hAnsi="Arial" w:cs="Arial"/>
        </w:rPr>
        <w:lastRenderedPageBreak/>
        <w:t xml:space="preserve">during the </w:t>
      </w:r>
      <w:r w:rsidR="007E74D3">
        <w:rPr>
          <w:rFonts w:ascii="Arial" w:hAnsi="Arial" w:cs="Arial"/>
        </w:rPr>
        <w:t>observation</w:t>
      </w:r>
      <w:r w:rsidR="00BA4896">
        <w:rPr>
          <w:rFonts w:ascii="Arial" w:hAnsi="Arial" w:cs="Arial"/>
        </w:rPr>
        <w:t xml:space="preserve"> Child A was not a solitary discoverer of knowledge, he used the opportunities created </w:t>
      </w:r>
      <w:r w:rsidR="00881F02">
        <w:rPr>
          <w:rFonts w:ascii="Arial" w:hAnsi="Arial" w:cs="Arial"/>
        </w:rPr>
        <w:t>by Adult 1 and the teacher</w:t>
      </w:r>
      <w:r w:rsidR="00BA4896">
        <w:rPr>
          <w:rFonts w:ascii="Arial" w:hAnsi="Arial" w:cs="Arial"/>
        </w:rPr>
        <w:t xml:space="preserve"> to explore, discover and experiment with the help of Child B (</w:t>
      </w:r>
      <w:r w:rsidR="00E01C61">
        <w:rPr>
          <w:rFonts w:ascii="Arial" w:hAnsi="Arial" w:cs="Arial"/>
        </w:rPr>
        <w:t>Holt, 1995; Kolb, 2015</w:t>
      </w:r>
      <w:r w:rsidR="00BA4896">
        <w:rPr>
          <w:rFonts w:ascii="Arial" w:hAnsi="Arial" w:cs="Arial"/>
        </w:rPr>
        <w:t>)</w:t>
      </w:r>
      <w:r w:rsidR="007E74D3">
        <w:rPr>
          <w:rFonts w:ascii="Arial" w:hAnsi="Arial" w:cs="Arial"/>
        </w:rPr>
        <w:t>.</w:t>
      </w:r>
      <w:r w:rsidR="00BA4896">
        <w:rPr>
          <w:rFonts w:ascii="Arial" w:hAnsi="Arial" w:cs="Arial"/>
        </w:rPr>
        <w:t xml:space="preserve"> </w:t>
      </w:r>
      <w:r w:rsidR="00881F02">
        <w:rPr>
          <w:rFonts w:ascii="Arial" w:hAnsi="Arial" w:cs="Arial"/>
        </w:rPr>
        <w:t>The teacher had planned the resources in the environment to promote teaching and learning</w:t>
      </w:r>
      <w:r w:rsidR="00F76AE9">
        <w:rPr>
          <w:rFonts w:ascii="Arial" w:hAnsi="Arial" w:cs="Arial"/>
        </w:rPr>
        <w:t>.</w:t>
      </w:r>
      <w:r w:rsidR="00881F02">
        <w:rPr>
          <w:rFonts w:ascii="Arial" w:hAnsi="Arial" w:cs="Arial"/>
        </w:rPr>
        <w:t xml:space="preserve"> </w:t>
      </w:r>
      <w:r w:rsidR="00F76AE9">
        <w:rPr>
          <w:rFonts w:ascii="Arial" w:hAnsi="Arial" w:cs="Arial"/>
        </w:rPr>
        <w:t>H</w:t>
      </w:r>
      <w:r w:rsidR="00881F02">
        <w:rPr>
          <w:rFonts w:ascii="Arial" w:hAnsi="Arial" w:cs="Arial"/>
        </w:rPr>
        <w:t>owever, Child A might have felt more motivate and engaged as he felt he had control and choice over his learning (Wood, 2012; Pialaiologou, 2012a).</w:t>
      </w:r>
      <w:r w:rsidR="00964B50" w:rsidRPr="00964B50">
        <w:rPr>
          <w:rFonts w:ascii="Arial" w:hAnsi="Arial" w:cs="Arial"/>
        </w:rPr>
        <w:t xml:space="preserve"> </w:t>
      </w:r>
      <w:r w:rsidR="00964B50">
        <w:rPr>
          <w:rFonts w:ascii="Arial" w:hAnsi="Arial" w:cs="Arial"/>
        </w:rPr>
        <w:t xml:space="preserve">In addition, </w:t>
      </w:r>
      <w:r w:rsidR="00B84B6A">
        <w:rPr>
          <w:rFonts w:ascii="Arial" w:hAnsi="Arial" w:cs="Arial"/>
        </w:rPr>
        <w:t xml:space="preserve">supporting </w:t>
      </w:r>
      <w:r w:rsidR="00964B50">
        <w:rPr>
          <w:rFonts w:ascii="Arial" w:hAnsi="Arial" w:cs="Arial"/>
        </w:rPr>
        <w:t>Vygotsky</w:t>
      </w:r>
      <w:r w:rsidR="00B84B6A">
        <w:rPr>
          <w:rFonts w:ascii="Arial" w:hAnsi="Arial" w:cs="Arial"/>
        </w:rPr>
        <w:t>’s social constructivist theory of the zone of proximal development</w:t>
      </w:r>
      <w:r w:rsidR="00964B50">
        <w:rPr>
          <w:rFonts w:ascii="Arial" w:hAnsi="Arial" w:cs="Arial"/>
        </w:rPr>
        <w:t xml:space="preserve"> </w:t>
      </w:r>
      <w:r w:rsidR="00B84B6A">
        <w:rPr>
          <w:rFonts w:ascii="Arial" w:hAnsi="Arial" w:cs="Arial"/>
        </w:rPr>
        <w:t>(</w:t>
      </w:r>
      <w:r w:rsidR="00964B50">
        <w:rPr>
          <w:rFonts w:ascii="Arial" w:hAnsi="Arial" w:cs="Arial"/>
        </w:rPr>
        <w:t>ZPD</w:t>
      </w:r>
      <w:r w:rsidR="00B84B6A">
        <w:rPr>
          <w:rFonts w:ascii="Arial" w:hAnsi="Arial" w:cs="Arial"/>
        </w:rPr>
        <w:t>) which is the gap</w:t>
      </w:r>
      <w:r w:rsidR="00964B50">
        <w:rPr>
          <w:rFonts w:ascii="Arial" w:hAnsi="Arial" w:cs="Arial"/>
        </w:rPr>
        <w:t xml:space="preserve"> between what a child </w:t>
      </w:r>
      <w:r w:rsidR="00B84B6A">
        <w:rPr>
          <w:rFonts w:ascii="Arial" w:hAnsi="Arial" w:cs="Arial"/>
        </w:rPr>
        <w:t xml:space="preserve">(Child A) </w:t>
      </w:r>
      <w:r w:rsidR="00964B50">
        <w:rPr>
          <w:rFonts w:ascii="Arial" w:hAnsi="Arial" w:cs="Arial"/>
        </w:rPr>
        <w:t xml:space="preserve">can learn unassisted </w:t>
      </w:r>
      <w:r w:rsidR="00B84B6A">
        <w:rPr>
          <w:rFonts w:ascii="Arial" w:hAnsi="Arial" w:cs="Arial"/>
        </w:rPr>
        <w:t>to what a</w:t>
      </w:r>
      <w:r w:rsidR="00964B50">
        <w:rPr>
          <w:rFonts w:ascii="Arial" w:hAnsi="Arial" w:cs="Arial"/>
        </w:rPr>
        <w:t xml:space="preserve"> child can learn from a guide or more capable other</w:t>
      </w:r>
      <w:r w:rsidR="00B84B6A">
        <w:rPr>
          <w:rFonts w:ascii="Arial" w:hAnsi="Arial" w:cs="Arial"/>
        </w:rPr>
        <w:t xml:space="preserve"> (Child B) there is evidence to support this throughout the observation. </w:t>
      </w:r>
      <w:r w:rsidR="00932C12">
        <w:rPr>
          <w:rFonts w:ascii="Arial" w:hAnsi="Arial" w:cs="Arial"/>
        </w:rPr>
        <w:t>One example of this is when Child B told Child A to hold down the leaves; as a result of this Child A reached for stone</w:t>
      </w:r>
      <w:r w:rsidR="007450CE">
        <w:rPr>
          <w:rFonts w:ascii="Arial" w:hAnsi="Arial" w:cs="Arial"/>
        </w:rPr>
        <w:t>s</w:t>
      </w:r>
      <w:r w:rsidR="00932C12">
        <w:rPr>
          <w:rFonts w:ascii="Arial" w:hAnsi="Arial" w:cs="Arial"/>
        </w:rPr>
        <w:t xml:space="preserve"> to </w:t>
      </w:r>
      <w:r w:rsidR="00F76AE9">
        <w:rPr>
          <w:rFonts w:ascii="Arial" w:hAnsi="Arial" w:cs="Arial"/>
        </w:rPr>
        <w:t>protect the creation from the wind</w:t>
      </w:r>
      <w:r w:rsidR="00932C12">
        <w:rPr>
          <w:rFonts w:ascii="Arial" w:hAnsi="Arial" w:cs="Arial"/>
        </w:rPr>
        <w:t>. Through the guidance of a more knowledgeable other Child A was able to solve the problem of the wind blowing the leaves, building upon prior knowledge with help from social interaction</w:t>
      </w:r>
      <w:r w:rsidR="00E97074">
        <w:rPr>
          <w:rFonts w:ascii="Arial" w:hAnsi="Arial" w:cs="Arial"/>
        </w:rPr>
        <w:t xml:space="preserve"> (</w:t>
      </w:r>
      <w:r w:rsidR="00F6012C">
        <w:rPr>
          <w:rFonts w:ascii="Arial" w:hAnsi="Arial" w:cs="Arial"/>
        </w:rPr>
        <w:t>Tobias and Duffy, 2009</w:t>
      </w:r>
      <w:r w:rsidR="00E97074">
        <w:rPr>
          <w:rFonts w:ascii="Arial" w:hAnsi="Arial" w:cs="Arial"/>
        </w:rPr>
        <w:t>)</w:t>
      </w:r>
      <w:r w:rsidR="00932C12">
        <w:rPr>
          <w:rFonts w:ascii="Arial" w:hAnsi="Arial" w:cs="Arial"/>
        </w:rPr>
        <w:t xml:space="preserve">. </w:t>
      </w:r>
      <w:r w:rsidR="00E97074">
        <w:rPr>
          <w:rFonts w:ascii="Arial" w:hAnsi="Arial" w:cs="Arial"/>
        </w:rPr>
        <w:t>Burner (1976</w:t>
      </w:r>
      <w:r w:rsidR="00CF4C75">
        <w:rPr>
          <w:rFonts w:ascii="Arial" w:hAnsi="Arial" w:cs="Arial"/>
        </w:rPr>
        <w:t xml:space="preserve"> cited in Kolb, 2015:77</w:t>
      </w:r>
      <w:r w:rsidR="00E97074">
        <w:rPr>
          <w:rFonts w:ascii="Arial" w:hAnsi="Arial" w:cs="Arial"/>
        </w:rPr>
        <w:t>) another social constructivist</w:t>
      </w:r>
      <w:r w:rsidR="00F76AE9">
        <w:rPr>
          <w:rFonts w:ascii="Arial" w:hAnsi="Arial" w:cs="Arial"/>
        </w:rPr>
        <w:t>s</w:t>
      </w:r>
      <w:r w:rsidR="00E97074">
        <w:rPr>
          <w:rFonts w:ascii="Arial" w:hAnsi="Arial" w:cs="Arial"/>
        </w:rPr>
        <w:t xml:space="preserve"> theory of scaffolding is apparent in the observation</w:t>
      </w:r>
      <w:r w:rsidR="00F76AE9">
        <w:rPr>
          <w:rFonts w:ascii="Arial" w:hAnsi="Arial" w:cs="Arial"/>
        </w:rPr>
        <w:t>.</w:t>
      </w:r>
      <w:r w:rsidR="00E97074">
        <w:rPr>
          <w:rFonts w:ascii="Arial" w:hAnsi="Arial" w:cs="Arial"/>
        </w:rPr>
        <w:t xml:space="preserve"> Child A </w:t>
      </w:r>
      <w:r w:rsidR="00F76AE9">
        <w:rPr>
          <w:rFonts w:ascii="Arial" w:hAnsi="Arial" w:cs="Arial"/>
        </w:rPr>
        <w:t xml:space="preserve">and Child B </w:t>
      </w:r>
      <w:r w:rsidR="00E97074">
        <w:rPr>
          <w:rFonts w:ascii="Arial" w:hAnsi="Arial" w:cs="Arial"/>
        </w:rPr>
        <w:t>active</w:t>
      </w:r>
      <w:r w:rsidR="00F76AE9">
        <w:rPr>
          <w:rFonts w:ascii="Arial" w:hAnsi="Arial" w:cs="Arial"/>
        </w:rPr>
        <w:t>ly</w:t>
      </w:r>
      <w:r w:rsidR="00E97074">
        <w:rPr>
          <w:rFonts w:ascii="Arial" w:hAnsi="Arial" w:cs="Arial"/>
        </w:rPr>
        <w:t xml:space="preserve"> suppor</w:t>
      </w:r>
      <w:r w:rsidR="00F76AE9">
        <w:rPr>
          <w:rFonts w:ascii="Arial" w:hAnsi="Arial" w:cs="Arial"/>
        </w:rPr>
        <w:t>ted each other;</w:t>
      </w:r>
      <w:r w:rsidR="00E97074">
        <w:rPr>
          <w:rFonts w:ascii="Arial" w:hAnsi="Arial" w:cs="Arial"/>
        </w:rPr>
        <w:t xml:space="preserve"> scaffolding each other’s learning. Child A corrected Child B’’s attempt of saying Picasso during their </w:t>
      </w:r>
      <w:r w:rsidR="00F76AE9">
        <w:rPr>
          <w:rFonts w:ascii="Arial" w:hAnsi="Arial" w:cs="Arial"/>
        </w:rPr>
        <w:t>play experience</w:t>
      </w:r>
      <w:r w:rsidR="00335A3C">
        <w:rPr>
          <w:rFonts w:ascii="Arial" w:hAnsi="Arial" w:cs="Arial"/>
        </w:rPr>
        <w:t xml:space="preserve"> (Kolb, 2015; </w:t>
      </w:r>
      <w:r w:rsidR="00CF4C75">
        <w:rPr>
          <w:rFonts w:ascii="Arial" w:hAnsi="Arial" w:cs="Arial"/>
        </w:rPr>
        <w:t>Simit, 2011)</w:t>
      </w:r>
      <w:r w:rsidR="00E97074">
        <w:rPr>
          <w:rFonts w:ascii="Arial" w:hAnsi="Arial" w:cs="Arial"/>
        </w:rPr>
        <w:t xml:space="preserve">. </w:t>
      </w:r>
      <w:r w:rsidR="00F76AE9">
        <w:rPr>
          <w:rFonts w:ascii="Arial" w:hAnsi="Arial" w:cs="Arial"/>
        </w:rPr>
        <w:t>To promote my future practice, I will carefully plan the environment and resources with guidance and support from the children to give them control and choice over their learning (Wood, 2013). I will use them as active participants in the planning of their own learning; creating choice and ownership over it. Creating opportunities for them to choose what to learn and what resources they enjoy exploring and experimenting with</w:t>
      </w:r>
      <w:r w:rsidR="00AB7FA7">
        <w:rPr>
          <w:rFonts w:ascii="Arial" w:hAnsi="Arial" w:cs="Arial"/>
        </w:rPr>
        <w:t xml:space="preserve"> which in turn will promote engagement and academic success (</w:t>
      </w:r>
      <w:r w:rsidR="00AB7FA7" w:rsidRPr="00107CDA">
        <w:rPr>
          <w:rFonts w:ascii="Arial" w:hAnsi="Arial" w:cs="Arial"/>
        </w:rPr>
        <w:t>Mukherji and Albon, 2015; Selmi et al, 2015</w:t>
      </w:r>
      <w:r w:rsidR="00AB7FA7">
        <w:rPr>
          <w:rFonts w:ascii="Arial" w:hAnsi="Arial" w:cs="Arial"/>
        </w:rPr>
        <w:t xml:space="preserve">; </w:t>
      </w:r>
      <w:r w:rsidR="00AB7FA7" w:rsidRPr="00182827">
        <w:rPr>
          <w:rFonts w:ascii="Arial" w:hAnsi="Arial" w:cs="Arial"/>
        </w:rPr>
        <w:t>Palaiologou, 2012a; Wood, 2013</w:t>
      </w:r>
      <w:r w:rsidR="00AB7FA7">
        <w:rPr>
          <w:rFonts w:ascii="Arial" w:hAnsi="Arial" w:cs="Arial"/>
        </w:rPr>
        <w:t>).</w:t>
      </w:r>
    </w:p>
    <w:p w14:paraId="3F536519" w14:textId="394D7E60" w:rsidR="007E74D3" w:rsidRDefault="007E74D3" w:rsidP="007E74D3">
      <w:pPr>
        <w:rPr>
          <w:rFonts w:ascii="Arial" w:hAnsi="Arial" w:cs="Arial"/>
        </w:rPr>
      </w:pPr>
    </w:p>
    <w:p w14:paraId="35B6650B" w14:textId="606BACB4" w:rsidR="00275272" w:rsidRDefault="00AB7FA7" w:rsidP="006A3161">
      <w:pPr>
        <w:spacing w:line="360" w:lineRule="auto"/>
        <w:jc w:val="both"/>
        <w:rPr>
          <w:rFonts w:ascii="Arial" w:hAnsi="Arial" w:cs="Arial"/>
        </w:rPr>
      </w:pPr>
      <w:r w:rsidRPr="00AB7FA7">
        <w:rPr>
          <w:rFonts w:ascii="Arial" w:hAnsi="Arial" w:cs="Arial"/>
        </w:rPr>
        <w:t xml:space="preserve">The theory of ‘Loose Parts’ was developed by Nicholson (1971) who created the idea of using materials that can be moved, re-designed, carried, combined, lined up and taken away in </w:t>
      </w:r>
      <w:r w:rsidR="00A41243" w:rsidRPr="00AB7FA7">
        <w:rPr>
          <w:rFonts w:ascii="Arial" w:hAnsi="Arial" w:cs="Arial"/>
        </w:rPr>
        <w:t>many</w:t>
      </w:r>
      <w:r w:rsidRPr="00AB7FA7">
        <w:rPr>
          <w:rFonts w:ascii="Arial" w:hAnsi="Arial" w:cs="Arial"/>
        </w:rPr>
        <w:t xml:space="preserve"> ways (Daley and Beloglovsky, 2015).  The observation shows evidence to support Hyndman et al’s (2014) long term study highlighting loose parts encourage children to play co-operatively and socialise</w:t>
      </w:r>
      <w:r>
        <w:rPr>
          <w:rFonts w:ascii="Arial" w:hAnsi="Arial" w:cs="Arial"/>
        </w:rPr>
        <w:t xml:space="preserve"> as Child A and Child B played collaboratively in the tuff spot creating a funny face together</w:t>
      </w:r>
      <w:r w:rsidRPr="00AB7FA7">
        <w:rPr>
          <w:rFonts w:ascii="Arial" w:hAnsi="Arial" w:cs="Arial"/>
        </w:rPr>
        <w:t xml:space="preserve">. </w:t>
      </w:r>
      <w:r>
        <w:rPr>
          <w:rFonts w:ascii="Arial" w:hAnsi="Arial" w:cs="Arial"/>
        </w:rPr>
        <w:t xml:space="preserve">During the observation Child A and Child B grasped for the same object, they both </w:t>
      </w:r>
      <w:r w:rsidR="00915D26">
        <w:rPr>
          <w:rFonts w:ascii="Arial" w:hAnsi="Arial" w:cs="Arial"/>
        </w:rPr>
        <w:t>implied using spoken language and body language that</w:t>
      </w:r>
      <w:r>
        <w:rPr>
          <w:rFonts w:ascii="Arial" w:hAnsi="Arial" w:cs="Arial"/>
        </w:rPr>
        <w:t xml:space="preserve"> it belonged to them</w:t>
      </w:r>
      <w:r w:rsidR="00412FA9">
        <w:rPr>
          <w:rFonts w:ascii="Arial" w:hAnsi="Arial" w:cs="Arial"/>
        </w:rPr>
        <w:t>.</w:t>
      </w:r>
      <w:r>
        <w:rPr>
          <w:rFonts w:ascii="Arial" w:hAnsi="Arial" w:cs="Arial"/>
        </w:rPr>
        <w:t xml:space="preserve"> </w:t>
      </w:r>
      <w:r w:rsidR="00412FA9">
        <w:rPr>
          <w:rFonts w:ascii="Arial" w:hAnsi="Arial" w:cs="Arial"/>
        </w:rPr>
        <w:t>H</w:t>
      </w:r>
      <w:r>
        <w:rPr>
          <w:rFonts w:ascii="Arial" w:hAnsi="Arial" w:cs="Arial"/>
        </w:rPr>
        <w:t>owever</w:t>
      </w:r>
      <w:r w:rsidR="00412FA9">
        <w:rPr>
          <w:rFonts w:ascii="Arial" w:hAnsi="Arial" w:cs="Arial"/>
        </w:rPr>
        <w:t>,</w:t>
      </w:r>
      <w:r>
        <w:rPr>
          <w:rFonts w:ascii="Arial" w:hAnsi="Arial" w:cs="Arial"/>
        </w:rPr>
        <w:t xml:space="preserve"> </w:t>
      </w:r>
      <w:r w:rsidR="00412FA9">
        <w:rPr>
          <w:rFonts w:ascii="Arial" w:hAnsi="Arial" w:cs="Arial"/>
        </w:rPr>
        <w:t xml:space="preserve">Child A’s </w:t>
      </w:r>
      <w:r w:rsidR="00412FA9" w:rsidRPr="00915D26">
        <w:rPr>
          <w:rFonts w:ascii="Arial" w:hAnsi="Arial" w:cs="Arial"/>
        </w:rPr>
        <w:t>representation that is was a neck not a stick</w:t>
      </w:r>
      <w:r w:rsidR="00915D26" w:rsidRPr="00915D26">
        <w:rPr>
          <w:rFonts w:ascii="Arial" w:hAnsi="Arial" w:cs="Arial"/>
        </w:rPr>
        <w:t>,</w:t>
      </w:r>
      <w:r w:rsidR="00412FA9" w:rsidRPr="00915D26">
        <w:rPr>
          <w:rFonts w:ascii="Arial" w:hAnsi="Arial" w:cs="Arial"/>
        </w:rPr>
        <w:t xml:space="preserve"> enticed Child B to become curious of </w:t>
      </w:r>
      <w:r w:rsidR="00412FA9" w:rsidRPr="00915D26">
        <w:rPr>
          <w:rFonts w:ascii="Arial" w:hAnsi="Arial" w:cs="Arial"/>
        </w:rPr>
        <w:lastRenderedPageBreak/>
        <w:t xml:space="preserve">what he was </w:t>
      </w:r>
      <w:r w:rsidR="00A41243" w:rsidRPr="00915D26">
        <w:rPr>
          <w:rFonts w:ascii="Arial" w:hAnsi="Arial" w:cs="Arial"/>
        </w:rPr>
        <w:t>creating</w:t>
      </w:r>
      <w:r w:rsidR="00915D26" w:rsidRPr="00915D26">
        <w:rPr>
          <w:rFonts w:ascii="Arial" w:hAnsi="Arial" w:cs="Arial"/>
        </w:rPr>
        <w:t>.</w:t>
      </w:r>
      <w:r w:rsidR="00412FA9" w:rsidRPr="00915D26">
        <w:rPr>
          <w:rFonts w:ascii="Arial" w:hAnsi="Arial" w:cs="Arial"/>
        </w:rPr>
        <w:t xml:space="preserve"> </w:t>
      </w:r>
      <w:r w:rsidR="00915D26" w:rsidRPr="00915D26">
        <w:rPr>
          <w:rFonts w:ascii="Arial" w:hAnsi="Arial" w:cs="Arial"/>
        </w:rPr>
        <w:t>Together t</w:t>
      </w:r>
      <w:r w:rsidR="00A41243" w:rsidRPr="00915D26">
        <w:rPr>
          <w:rFonts w:ascii="Arial" w:hAnsi="Arial" w:cs="Arial"/>
        </w:rPr>
        <w:t xml:space="preserve">hey </w:t>
      </w:r>
      <w:r w:rsidR="00412FA9" w:rsidRPr="00915D26">
        <w:rPr>
          <w:rFonts w:ascii="Arial" w:hAnsi="Arial" w:cs="Arial"/>
        </w:rPr>
        <w:t>negotiated it as being a neck.</w:t>
      </w:r>
      <w:r w:rsidRPr="00915D26">
        <w:rPr>
          <w:rFonts w:ascii="Arial" w:hAnsi="Arial" w:cs="Arial"/>
        </w:rPr>
        <w:t xml:space="preserve"> This supports Maxwell et al’s (2008) research showing evidence of the loose parts encouraging negotiation skills and facilitating communication b</w:t>
      </w:r>
      <w:r w:rsidR="00A41243" w:rsidRPr="00915D26">
        <w:rPr>
          <w:rFonts w:ascii="Arial" w:hAnsi="Arial" w:cs="Arial"/>
        </w:rPr>
        <w:t xml:space="preserve">etween Child A and Child B. </w:t>
      </w:r>
      <w:r w:rsidR="00013671">
        <w:rPr>
          <w:rFonts w:ascii="Arial" w:hAnsi="Arial" w:cs="Arial"/>
        </w:rPr>
        <w:t xml:space="preserve">There is evidence that both children were interacting and actively listening to each other; Vygotsky and Issacs are advocates that this is effective learning. However, this supports </w:t>
      </w:r>
      <w:r w:rsidR="00A8167F">
        <w:rPr>
          <w:rFonts w:ascii="Arial" w:hAnsi="Arial" w:cs="Arial"/>
        </w:rPr>
        <w:t>the theory of Siraj-</w:t>
      </w:r>
      <w:r w:rsidR="008D1009">
        <w:rPr>
          <w:rFonts w:ascii="Arial" w:hAnsi="Arial" w:cs="Arial"/>
        </w:rPr>
        <w:t>Blatchford’s</w:t>
      </w:r>
      <w:r w:rsidR="00A8167F">
        <w:rPr>
          <w:rFonts w:ascii="Arial" w:hAnsi="Arial" w:cs="Arial"/>
        </w:rPr>
        <w:t xml:space="preserve"> (2009) ‘Shared Sustained Thinking’ (SST). The longitudinal research highlighted that </w:t>
      </w:r>
      <w:r w:rsidR="004920C0">
        <w:rPr>
          <w:rFonts w:ascii="Arial" w:hAnsi="Arial" w:cs="Arial"/>
        </w:rPr>
        <w:t xml:space="preserve">SST </w:t>
      </w:r>
      <w:r w:rsidR="00A8167F">
        <w:rPr>
          <w:rFonts w:ascii="Arial" w:hAnsi="Arial" w:cs="Arial"/>
        </w:rPr>
        <w:t>is n</w:t>
      </w:r>
      <w:r w:rsidR="00915D26" w:rsidRPr="00915D26">
        <w:rPr>
          <w:rFonts w:ascii="Arial" w:hAnsi="Arial" w:cs="Arial"/>
        </w:rPr>
        <w:t>ot</w:t>
      </w:r>
      <w:r w:rsidR="004920C0">
        <w:rPr>
          <w:rFonts w:ascii="Arial" w:hAnsi="Arial" w:cs="Arial"/>
        </w:rPr>
        <w:t xml:space="preserve"> always</w:t>
      </w:r>
      <w:r w:rsidR="00915D26" w:rsidRPr="00915D26">
        <w:rPr>
          <w:rFonts w:ascii="Arial" w:hAnsi="Arial" w:cs="Arial"/>
        </w:rPr>
        <w:t xml:space="preserve"> dominated by the teacher</w:t>
      </w:r>
      <w:r w:rsidR="004920C0">
        <w:rPr>
          <w:rFonts w:ascii="Arial" w:hAnsi="Arial" w:cs="Arial"/>
        </w:rPr>
        <w:t xml:space="preserve"> and can be</w:t>
      </w:r>
      <w:r w:rsidR="00A8167F">
        <w:rPr>
          <w:rFonts w:ascii="Arial" w:hAnsi="Arial" w:cs="Arial"/>
        </w:rPr>
        <w:t xml:space="preserve"> </w:t>
      </w:r>
      <w:r w:rsidR="004920C0">
        <w:rPr>
          <w:rFonts w:ascii="Arial" w:hAnsi="Arial" w:cs="Arial"/>
        </w:rPr>
        <w:t xml:space="preserve">support </w:t>
      </w:r>
      <w:r w:rsidR="00915D26" w:rsidRPr="00915D26">
        <w:rPr>
          <w:rFonts w:ascii="Arial" w:hAnsi="Arial" w:cs="Arial"/>
        </w:rPr>
        <w:t>children talking and responding to each other</w:t>
      </w:r>
      <w:r w:rsidR="00A8167F">
        <w:rPr>
          <w:rFonts w:ascii="Arial" w:hAnsi="Arial" w:cs="Arial"/>
        </w:rPr>
        <w:t xml:space="preserve"> </w:t>
      </w:r>
      <w:r w:rsidR="00915D26" w:rsidRPr="00915D26">
        <w:rPr>
          <w:rFonts w:ascii="Arial" w:hAnsi="Arial" w:cs="Arial"/>
        </w:rPr>
        <w:t>(Siraj Blatchford et al, 200</w:t>
      </w:r>
      <w:r w:rsidR="004920C0">
        <w:rPr>
          <w:rFonts w:ascii="Arial" w:hAnsi="Arial" w:cs="Arial"/>
        </w:rPr>
        <w:t>2</w:t>
      </w:r>
      <w:r w:rsidR="00915D26" w:rsidRPr="00915D26">
        <w:rPr>
          <w:rFonts w:ascii="Arial" w:hAnsi="Arial" w:cs="Arial"/>
        </w:rPr>
        <w:t>)</w:t>
      </w:r>
      <w:r w:rsidR="00A8167F">
        <w:rPr>
          <w:rFonts w:ascii="Arial" w:hAnsi="Arial" w:cs="Arial"/>
        </w:rPr>
        <w:t xml:space="preserve">. </w:t>
      </w:r>
      <w:r w:rsidR="008D1009">
        <w:rPr>
          <w:rFonts w:ascii="Arial" w:hAnsi="Arial" w:cs="Arial"/>
        </w:rPr>
        <w:t>SST involves t</w:t>
      </w:r>
      <w:r w:rsidR="004920C0">
        <w:rPr>
          <w:rFonts w:ascii="Arial" w:hAnsi="Arial" w:cs="Arial"/>
        </w:rPr>
        <w:t>alk that involves exploration of ideas, making links, discussion</w:t>
      </w:r>
      <w:r w:rsidR="008D1009">
        <w:rPr>
          <w:rFonts w:ascii="Arial" w:hAnsi="Arial" w:cs="Arial"/>
        </w:rPr>
        <w:t xml:space="preserve"> </w:t>
      </w:r>
      <w:r w:rsidR="004920C0">
        <w:rPr>
          <w:rFonts w:ascii="Arial" w:hAnsi="Arial" w:cs="Arial"/>
        </w:rPr>
        <w:t xml:space="preserve">of problems and the ability to talk about strategies </w:t>
      </w:r>
      <w:r w:rsidR="00A8167F">
        <w:rPr>
          <w:rFonts w:ascii="Arial" w:hAnsi="Arial" w:cs="Arial"/>
        </w:rPr>
        <w:t>(Brodie, 2014)</w:t>
      </w:r>
      <w:r w:rsidR="004920C0">
        <w:rPr>
          <w:rFonts w:ascii="Arial" w:hAnsi="Arial" w:cs="Arial"/>
        </w:rPr>
        <w:t>. On refection, Child A and Child B were engaged in SST during their learning</w:t>
      </w:r>
      <w:r w:rsidR="008D1009">
        <w:rPr>
          <w:rFonts w:ascii="Arial" w:hAnsi="Arial" w:cs="Arial"/>
        </w:rPr>
        <w:t>; t</w:t>
      </w:r>
      <w:r w:rsidR="004920C0">
        <w:rPr>
          <w:rFonts w:ascii="Arial" w:hAnsi="Arial" w:cs="Arial"/>
        </w:rPr>
        <w:t>alking about ideas to solve problems (</w:t>
      </w:r>
      <w:r w:rsidR="008D1009">
        <w:rPr>
          <w:rFonts w:ascii="Arial" w:hAnsi="Arial" w:cs="Arial"/>
        </w:rPr>
        <w:t xml:space="preserve">using </w:t>
      </w:r>
      <w:r w:rsidR="004920C0">
        <w:rPr>
          <w:rFonts w:ascii="Arial" w:hAnsi="Arial" w:cs="Arial"/>
        </w:rPr>
        <w:t>stones</w:t>
      </w:r>
      <w:r w:rsidR="008D1009">
        <w:rPr>
          <w:rFonts w:ascii="Arial" w:hAnsi="Arial" w:cs="Arial"/>
        </w:rPr>
        <w:t xml:space="preserve"> on leaves</w:t>
      </w:r>
      <w:r w:rsidR="004920C0">
        <w:rPr>
          <w:rFonts w:ascii="Arial" w:hAnsi="Arial" w:cs="Arial"/>
        </w:rPr>
        <w:t>)</w:t>
      </w:r>
      <w:r w:rsidR="008D1009">
        <w:rPr>
          <w:rFonts w:ascii="Arial" w:hAnsi="Arial" w:cs="Arial"/>
        </w:rPr>
        <w:t xml:space="preserve">, making links to prior learning experiences (the taste of seaweed) and links to current learning (Picasso). </w:t>
      </w:r>
      <w:r w:rsidR="00915D26">
        <w:rPr>
          <w:rFonts w:ascii="Arial" w:hAnsi="Arial" w:cs="Arial"/>
        </w:rPr>
        <w:t xml:space="preserve">On reflection </w:t>
      </w:r>
      <w:r w:rsidR="008D1009">
        <w:rPr>
          <w:rFonts w:ascii="Arial" w:hAnsi="Arial" w:cs="Arial"/>
        </w:rPr>
        <w:t xml:space="preserve">both </w:t>
      </w:r>
      <w:r w:rsidR="00915D26">
        <w:rPr>
          <w:rFonts w:ascii="Arial" w:hAnsi="Arial" w:cs="Arial"/>
        </w:rPr>
        <w:t>Child A</w:t>
      </w:r>
      <w:r w:rsidR="008D1009">
        <w:rPr>
          <w:rFonts w:ascii="Arial" w:hAnsi="Arial" w:cs="Arial"/>
        </w:rPr>
        <w:t xml:space="preserve"> and Child B</w:t>
      </w:r>
      <w:r w:rsidR="00915D26">
        <w:rPr>
          <w:rFonts w:ascii="Arial" w:hAnsi="Arial" w:cs="Arial"/>
        </w:rPr>
        <w:t xml:space="preserve"> seemed to be actively engaged;</w:t>
      </w:r>
      <w:r w:rsidR="008D1009">
        <w:rPr>
          <w:rFonts w:ascii="Arial" w:hAnsi="Arial" w:cs="Arial"/>
        </w:rPr>
        <w:t xml:space="preserve"> r</w:t>
      </w:r>
      <w:r w:rsidR="00915D26">
        <w:rPr>
          <w:rFonts w:ascii="Arial" w:hAnsi="Arial" w:cs="Arial"/>
        </w:rPr>
        <w:t>eason</w:t>
      </w:r>
      <w:r w:rsidR="008D1009">
        <w:rPr>
          <w:rFonts w:ascii="Arial" w:hAnsi="Arial" w:cs="Arial"/>
        </w:rPr>
        <w:t>s</w:t>
      </w:r>
      <w:r w:rsidR="00915D26">
        <w:rPr>
          <w:rFonts w:ascii="Arial" w:hAnsi="Arial" w:cs="Arial"/>
        </w:rPr>
        <w:t xml:space="preserve"> for this could </w:t>
      </w:r>
      <w:r w:rsidR="008D1009">
        <w:rPr>
          <w:rFonts w:ascii="Arial" w:hAnsi="Arial" w:cs="Arial"/>
        </w:rPr>
        <w:t>include the</w:t>
      </w:r>
      <w:r w:rsidR="00915D26">
        <w:rPr>
          <w:rFonts w:ascii="Arial" w:hAnsi="Arial" w:cs="Arial"/>
        </w:rPr>
        <w:t xml:space="preserve"> </w:t>
      </w:r>
      <w:r w:rsidR="008D1009">
        <w:rPr>
          <w:rFonts w:ascii="Arial" w:hAnsi="Arial" w:cs="Arial"/>
        </w:rPr>
        <w:t xml:space="preserve">engagement of SST and the </w:t>
      </w:r>
      <w:r w:rsidR="00915D26">
        <w:rPr>
          <w:rFonts w:ascii="Arial" w:hAnsi="Arial" w:cs="Arial"/>
        </w:rPr>
        <w:t>resource of loose parts he was using</w:t>
      </w:r>
      <w:r w:rsidR="008D1009">
        <w:rPr>
          <w:rFonts w:ascii="Arial" w:hAnsi="Arial" w:cs="Arial"/>
        </w:rPr>
        <w:t>. Additionally, t</w:t>
      </w:r>
      <w:r w:rsidR="00915D26">
        <w:rPr>
          <w:rFonts w:ascii="Arial" w:hAnsi="Arial" w:cs="Arial"/>
        </w:rPr>
        <w:t>he loose parts symbolise anything</w:t>
      </w:r>
      <w:r w:rsidR="007C78D2">
        <w:rPr>
          <w:rFonts w:ascii="Arial" w:hAnsi="Arial" w:cs="Arial"/>
        </w:rPr>
        <w:t xml:space="preserve"> which </w:t>
      </w:r>
      <w:r w:rsidR="00915D26">
        <w:rPr>
          <w:rFonts w:ascii="Arial" w:hAnsi="Arial" w:cs="Arial"/>
        </w:rPr>
        <w:t>plac</w:t>
      </w:r>
      <w:r w:rsidR="007C78D2">
        <w:rPr>
          <w:rFonts w:ascii="Arial" w:hAnsi="Arial" w:cs="Arial"/>
        </w:rPr>
        <w:t>es</w:t>
      </w:r>
      <w:r w:rsidR="00915D26">
        <w:rPr>
          <w:rFonts w:ascii="Arial" w:hAnsi="Arial" w:cs="Arial"/>
        </w:rPr>
        <w:t xml:space="preserve"> Child A and Child B in control of their learning</w:t>
      </w:r>
      <w:r w:rsidR="007C78D2">
        <w:rPr>
          <w:rFonts w:ascii="Arial" w:hAnsi="Arial" w:cs="Arial"/>
        </w:rPr>
        <w:t>,</w:t>
      </w:r>
      <w:r w:rsidR="00915D26">
        <w:rPr>
          <w:rFonts w:ascii="Arial" w:hAnsi="Arial" w:cs="Arial"/>
        </w:rPr>
        <w:t xml:space="preserve"> which in relation could encourage motivation and engagement (Wood, 2013). </w:t>
      </w:r>
      <w:r w:rsidR="007C78D2">
        <w:rPr>
          <w:rFonts w:ascii="Arial" w:hAnsi="Arial" w:cs="Arial"/>
        </w:rPr>
        <w:t>Loose parts are a</w:t>
      </w:r>
      <w:r w:rsidR="00915D26">
        <w:rPr>
          <w:rFonts w:ascii="Arial" w:hAnsi="Arial" w:cs="Arial"/>
        </w:rPr>
        <w:t xml:space="preserve"> resource I would make available for the children to access in my future practice, to promote communication skills</w:t>
      </w:r>
      <w:r w:rsidR="007C78D2">
        <w:rPr>
          <w:rFonts w:ascii="Arial" w:hAnsi="Arial" w:cs="Arial"/>
        </w:rPr>
        <w:t>, along with opportunities to witness and be actively included in SST. On reflection I believe creating opportunities like these will support the new curriculums purposes by helping to create ‘ambitious, capable learners</w:t>
      </w:r>
      <w:r w:rsidR="006A3161">
        <w:rPr>
          <w:rFonts w:ascii="Arial" w:hAnsi="Arial" w:cs="Arial"/>
        </w:rPr>
        <w:t xml:space="preserve">’ </w:t>
      </w:r>
      <w:r w:rsidR="00DC0982">
        <w:rPr>
          <w:rFonts w:ascii="Arial" w:hAnsi="Arial" w:cs="Arial"/>
        </w:rPr>
        <w:t xml:space="preserve">by giving them the opportunities, resources and skills to explore, discover and experiment </w:t>
      </w:r>
      <w:r w:rsidR="003940FA">
        <w:rPr>
          <w:rFonts w:ascii="Arial" w:hAnsi="Arial" w:cs="Arial"/>
        </w:rPr>
        <w:t>(Donaldson, 2015</w:t>
      </w:r>
      <w:r w:rsidR="007C78D2">
        <w:rPr>
          <w:rFonts w:ascii="Arial" w:hAnsi="Arial" w:cs="Arial"/>
        </w:rPr>
        <w:t>: 29</w:t>
      </w:r>
      <w:r w:rsidR="003940FA">
        <w:rPr>
          <w:rFonts w:ascii="Arial" w:hAnsi="Arial" w:cs="Arial"/>
        </w:rPr>
        <w:t>)</w:t>
      </w:r>
      <w:r w:rsidR="006A3161">
        <w:rPr>
          <w:rFonts w:ascii="Arial" w:hAnsi="Arial" w:cs="Arial"/>
        </w:rPr>
        <w:t xml:space="preserve">. </w:t>
      </w:r>
      <w:r w:rsidR="003406C8">
        <w:rPr>
          <w:rFonts w:ascii="Arial" w:hAnsi="Arial" w:cs="Arial"/>
        </w:rPr>
        <w:t xml:space="preserve">The new curriculum supports </w:t>
      </w:r>
      <w:r w:rsidR="009829DE" w:rsidRPr="00275272">
        <w:rPr>
          <w:rFonts w:ascii="Arial" w:hAnsi="Arial" w:cs="Arial"/>
        </w:rPr>
        <w:t xml:space="preserve">Dewey’s theory </w:t>
      </w:r>
      <w:r w:rsidR="003406C8">
        <w:rPr>
          <w:rFonts w:ascii="Arial" w:hAnsi="Arial" w:cs="Arial"/>
        </w:rPr>
        <w:t xml:space="preserve">as he </w:t>
      </w:r>
      <w:r w:rsidR="009829DE" w:rsidRPr="00275272">
        <w:rPr>
          <w:rFonts w:ascii="Arial" w:hAnsi="Arial" w:cs="Arial"/>
        </w:rPr>
        <w:t>emphasised the need to move with the times, stating changes within our world are rapid and vast and we need to help children adapt</w:t>
      </w:r>
      <w:r w:rsidR="00275272" w:rsidRPr="00275272">
        <w:rPr>
          <w:rFonts w:ascii="Arial" w:hAnsi="Arial" w:cs="Arial"/>
        </w:rPr>
        <w:t xml:space="preserve"> their ways to meet</w:t>
      </w:r>
      <w:r w:rsidR="006A3161">
        <w:rPr>
          <w:rFonts w:ascii="Arial" w:hAnsi="Arial" w:cs="Arial"/>
        </w:rPr>
        <w:t xml:space="preserve"> the changing world</w:t>
      </w:r>
      <w:r w:rsidR="00275272" w:rsidRPr="00275272">
        <w:rPr>
          <w:rFonts w:ascii="Arial" w:hAnsi="Arial" w:cs="Arial"/>
        </w:rPr>
        <w:t xml:space="preserve">. </w:t>
      </w:r>
      <w:r w:rsidR="006A3161">
        <w:rPr>
          <w:rFonts w:ascii="Arial" w:hAnsi="Arial" w:cs="Arial"/>
        </w:rPr>
        <w:t>This is outlined by Donaldson’s (2015) Successful Futures document that the new curriculum</w:t>
      </w:r>
      <w:r w:rsidR="00275272" w:rsidRPr="00275272">
        <w:rPr>
          <w:rFonts w:ascii="Arial" w:hAnsi="Arial" w:cs="Arial"/>
        </w:rPr>
        <w:t xml:space="preserve"> </w:t>
      </w:r>
      <w:r w:rsidR="006A3161">
        <w:rPr>
          <w:rFonts w:ascii="Arial" w:hAnsi="Arial" w:cs="Arial"/>
        </w:rPr>
        <w:t xml:space="preserve">will </w:t>
      </w:r>
      <w:r w:rsidR="00275272" w:rsidRPr="00275272">
        <w:rPr>
          <w:rFonts w:ascii="Arial" w:hAnsi="Arial" w:cs="Arial"/>
        </w:rPr>
        <w:t>help children become ‘enterprising creative contributors’</w:t>
      </w:r>
      <w:r w:rsidR="006A3161">
        <w:rPr>
          <w:rFonts w:ascii="Arial" w:hAnsi="Arial" w:cs="Arial"/>
        </w:rPr>
        <w:t xml:space="preserve"> who </w:t>
      </w:r>
      <w:r w:rsidR="00275272" w:rsidRPr="00275272">
        <w:rPr>
          <w:rFonts w:ascii="Arial" w:hAnsi="Arial" w:cs="Arial"/>
        </w:rPr>
        <w:t xml:space="preserve">think creatively, grasp opportunities </w:t>
      </w:r>
      <w:r w:rsidR="006A3161">
        <w:rPr>
          <w:rFonts w:ascii="Arial" w:hAnsi="Arial" w:cs="Arial"/>
        </w:rPr>
        <w:t>and will</w:t>
      </w:r>
      <w:r w:rsidR="00275272" w:rsidRPr="00275272">
        <w:rPr>
          <w:rFonts w:ascii="Arial" w:hAnsi="Arial" w:cs="Arial"/>
        </w:rPr>
        <w:t xml:space="preserve"> become informed citizens of the ever-changing world. </w:t>
      </w:r>
    </w:p>
    <w:p w14:paraId="1DCD6DBA" w14:textId="6CF74778" w:rsidR="004C281D" w:rsidRDefault="004C281D" w:rsidP="006A3161">
      <w:pPr>
        <w:spacing w:line="360" w:lineRule="auto"/>
        <w:jc w:val="both"/>
        <w:rPr>
          <w:rFonts w:ascii="Arial" w:hAnsi="Arial" w:cs="Arial"/>
        </w:rPr>
      </w:pPr>
    </w:p>
    <w:p w14:paraId="657DAAB2" w14:textId="210A6248" w:rsidR="004C281D" w:rsidRDefault="004C281D" w:rsidP="006A3161">
      <w:pPr>
        <w:spacing w:line="360" w:lineRule="auto"/>
        <w:jc w:val="both"/>
        <w:rPr>
          <w:rFonts w:ascii="Arial" w:hAnsi="Arial" w:cs="Arial"/>
        </w:rPr>
      </w:pPr>
    </w:p>
    <w:p w14:paraId="2669220D" w14:textId="2A4C018C" w:rsidR="004C281D" w:rsidRDefault="004C281D" w:rsidP="006A3161">
      <w:pPr>
        <w:spacing w:line="360" w:lineRule="auto"/>
        <w:jc w:val="both"/>
        <w:rPr>
          <w:rFonts w:ascii="Arial" w:hAnsi="Arial" w:cs="Arial"/>
        </w:rPr>
      </w:pPr>
    </w:p>
    <w:p w14:paraId="40E433DF" w14:textId="0DA6CDF4" w:rsidR="004C281D" w:rsidRDefault="004C281D" w:rsidP="006A3161">
      <w:pPr>
        <w:spacing w:line="360" w:lineRule="auto"/>
        <w:jc w:val="both"/>
        <w:rPr>
          <w:rFonts w:ascii="Arial" w:hAnsi="Arial" w:cs="Arial"/>
        </w:rPr>
      </w:pPr>
    </w:p>
    <w:p w14:paraId="05BAB7B8" w14:textId="0B3B0D3C" w:rsidR="004C281D" w:rsidRPr="004C281D" w:rsidRDefault="004C281D" w:rsidP="006A3161">
      <w:pPr>
        <w:spacing w:line="360" w:lineRule="auto"/>
        <w:jc w:val="both"/>
        <w:rPr>
          <w:rFonts w:ascii="Arial" w:hAnsi="Arial" w:cs="Arial"/>
          <w:u w:val="single"/>
        </w:rPr>
      </w:pPr>
      <w:r>
        <w:rPr>
          <w:rFonts w:ascii="Arial" w:hAnsi="Arial" w:cs="Arial"/>
          <w:u w:val="single"/>
        </w:rPr>
        <w:lastRenderedPageBreak/>
        <w:t>Learning Environment</w:t>
      </w:r>
    </w:p>
    <w:p w14:paraId="254C8CE7" w14:textId="01BEA914" w:rsidR="00B4068E" w:rsidRDefault="004C281D" w:rsidP="006A3161">
      <w:pPr>
        <w:spacing w:line="360" w:lineRule="auto"/>
        <w:jc w:val="both"/>
        <w:rPr>
          <w:rFonts w:ascii="Arial" w:hAnsi="Arial" w:cs="Arial"/>
        </w:rPr>
      </w:pPr>
      <w:r w:rsidRPr="004C281D">
        <w:rPr>
          <w:rFonts w:ascii="Arial" w:hAnsi="Arial" w:cs="Arial"/>
        </w:rPr>
        <w:drawing>
          <wp:inline distT="0" distB="0" distL="0" distR="0" wp14:anchorId="386C4A2B" wp14:editId="1B8F3833">
            <wp:extent cx="5727700" cy="32219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3221990"/>
                    </a:xfrm>
                    <a:prstGeom prst="rect">
                      <a:avLst/>
                    </a:prstGeom>
                  </pic:spPr>
                </pic:pic>
              </a:graphicData>
            </a:graphic>
          </wp:inline>
        </w:drawing>
      </w:r>
    </w:p>
    <w:p w14:paraId="0A6914E6" w14:textId="275999C2" w:rsidR="00387926" w:rsidRPr="00387926" w:rsidRDefault="00387926" w:rsidP="006A3161">
      <w:pPr>
        <w:spacing w:line="360" w:lineRule="auto"/>
        <w:jc w:val="both"/>
        <w:rPr>
          <w:rFonts w:ascii="Arial" w:hAnsi="Arial" w:cs="Arial"/>
          <w:u w:val="single"/>
        </w:rPr>
      </w:pPr>
      <w:r>
        <w:rPr>
          <w:rFonts w:ascii="Arial" w:hAnsi="Arial" w:cs="Arial"/>
          <w:u w:val="single"/>
        </w:rPr>
        <w:t>Key</w:t>
      </w:r>
    </w:p>
    <w:p w14:paraId="0E7FD8F5" w14:textId="77777777" w:rsidR="004D739A" w:rsidRDefault="00383515" w:rsidP="00002FBA">
      <w:pPr>
        <w:spacing w:line="360" w:lineRule="auto"/>
        <w:jc w:val="both"/>
        <w:rPr>
          <w:rFonts w:ascii="Arial" w:hAnsi="Arial" w:cs="Arial"/>
          <w:u w:val="single"/>
        </w:rPr>
      </w:pPr>
      <w:r w:rsidRPr="00383515">
        <w:rPr>
          <w:rFonts w:ascii="Arial" w:hAnsi="Arial" w:cs="Arial"/>
          <w:u w:val="single"/>
        </w:rPr>
        <w:drawing>
          <wp:inline distT="0" distB="0" distL="0" distR="0" wp14:anchorId="6D66563E" wp14:editId="198C2E7A">
            <wp:extent cx="5523251" cy="3013119"/>
            <wp:effectExtent l="0" t="0" r="127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42449" cy="3023592"/>
                    </a:xfrm>
                    <a:prstGeom prst="rect">
                      <a:avLst/>
                    </a:prstGeom>
                  </pic:spPr>
                </pic:pic>
              </a:graphicData>
            </a:graphic>
          </wp:inline>
        </w:drawing>
      </w:r>
    </w:p>
    <w:p w14:paraId="5FE9E8CD" w14:textId="77777777" w:rsidR="00387926" w:rsidRDefault="00387926" w:rsidP="00937617">
      <w:pPr>
        <w:spacing w:line="360" w:lineRule="auto"/>
        <w:jc w:val="both"/>
        <w:rPr>
          <w:rFonts w:ascii="Arial" w:hAnsi="Arial" w:cs="Arial"/>
        </w:rPr>
      </w:pPr>
    </w:p>
    <w:p w14:paraId="609B0243" w14:textId="77777777" w:rsidR="003C4705" w:rsidRDefault="003C4705" w:rsidP="003C4705">
      <w:r>
        <w:t>Expressive arts</w:t>
      </w:r>
    </w:p>
    <w:p w14:paraId="35B2B81B" w14:textId="77777777" w:rsidR="003C4705" w:rsidRDefault="003C4705" w:rsidP="003C4705">
      <w:r>
        <w:t>Health and well being</w:t>
      </w:r>
    </w:p>
    <w:p w14:paraId="244DAFA3" w14:textId="77777777" w:rsidR="003C4705" w:rsidRDefault="003C4705" w:rsidP="003C4705">
      <w:r>
        <w:t>Humanities</w:t>
      </w:r>
    </w:p>
    <w:p w14:paraId="5357D329" w14:textId="77777777" w:rsidR="003C4705" w:rsidRDefault="003C4705" w:rsidP="003C4705">
      <w:r>
        <w:t>Language, literacy and communication</w:t>
      </w:r>
    </w:p>
    <w:p w14:paraId="6B4CA8A7" w14:textId="77777777" w:rsidR="003C4705" w:rsidRDefault="003C4705" w:rsidP="003C4705">
      <w:r>
        <w:t>Mathematics and numeracy</w:t>
      </w:r>
    </w:p>
    <w:p w14:paraId="76EF09EC" w14:textId="77777777" w:rsidR="003C4705" w:rsidRDefault="003C4705" w:rsidP="003C4705">
      <w:r>
        <w:t xml:space="preserve">Science and technology </w:t>
      </w:r>
    </w:p>
    <w:p w14:paraId="4B5C9B4B" w14:textId="77777777" w:rsidR="003C4705" w:rsidRDefault="003C4705" w:rsidP="003C4705">
      <w:r>
        <w:t>Digital competence area</w:t>
      </w:r>
    </w:p>
    <w:p w14:paraId="677A87E8" w14:textId="77777777" w:rsidR="00387926" w:rsidRDefault="00387926" w:rsidP="00937617">
      <w:pPr>
        <w:spacing w:line="360" w:lineRule="auto"/>
        <w:jc w:val="both"/>
        <w:rPr>
          <w:rFonts w:ascii="Arial" w:hAnsi="Arial" w:cs="Arial"/>
        </w:rPr>
      </w:pPr>
    </w:p>
    <w:p w14:paraId="7F260896" w14:textId="77777777" w:rsidR="00387926" w:rsidRDefault="00387926" w:rsidP="00937617">
      <w:pPr>
        <w:spacing w:line="360" w:lineRule="auto"/>
        <w:jc w:val="both"/>
        <w:rPr>
          <w:rFonts w:ascii="Arial" w:hAnsi="Arial" w:cs="Arial"/>
        </w:rPr>
      </w:pPr>
    </w:p>
    <w:p w14:paraId="70870D7B" w14:textId="62BCC6DD" w:rsidR="00D3045C" w:rsidRPr="00937617" w:rsidRDefault="00AA316E" w:rsidP="00937617">
      <w:pPr>
        <w:spacing w:line="360" w:lineRule="auto"/>
        <w:jc w:val="both"/>
        <w:rPr>
          <w:rFonts w:ascii="Arial" w:hAnsi="Arial" w:cs="Arial"/>
          <w:u w:val="single"/>
        </w:rPr>
      </w:pPr>
      <w:r w:rsidRPr="00002FBA">
        <w:rPr>
          <w:rFonts w:ascii="Arial" w:hAnsi="Arial" w:cs="Arial"/>
        </w:rPr>
        <w:t>There is a</w:t>
      </w:r>
      <w:r w:rsidR="007858C5" w:rsidRPr="00002FBA">
        <w:rPr>
          <w:rFonts w:ascii="Arial" w:hAnsi="Arial" w:cs="Arial"/>
        </w:rPr>
        <w:t>n extensive</w:t>
      </w:r>
      <w:r w:rsidRPr="00002FBA">
        <w:rPr>
          <w:rFonts w:ascii="Arial" w:hAnsi="Arial" w:cs="Arial"/>
        </w:rPr>
        <w:t xml:space="preserve"> body of research to support that well-designed primary schools boost children’s academic performance in reading, writing and mathematics (Barrett et al, 2015; Tanner, 2009; Bako-Biro et al, 2012)</w:t>
      </w:r>
      <w:r w:rsidR="007858C5" w:rsidRPr="00002FBA">
        <w:rPr>
          <w:rFonts w:ascii="Arial" w:hAnsi="Arial" w:cs="Arial"/>
        </w:rPr>
        <w:t xml:space="preserve">. </w:t>
      </w:r>
      <w:r w:rsidR="00163A92" w:rsidRPr="00002FBA">
        <w:rPr>
          <w:rFonts w:ascii="Arial" w:hAnsi="Arial" w:cs="Arial"/>
        </w:rPr>
        <w:t>According to Barrett et al’s (2015) report, n</w:t>
      </w:r>
      <w:r w:rsidR="007858C5" w:rsidRPr="00002FBA">
        <w:rPr>
          <w:rFonts w:ascii="Arial" w:hAnsi="Arial" w:cs="Arial"/>
        </w:rPr>
        <w:t xml:space="preserve">aturalness </w:t>
      </w:r>
      <w:r w:rsidR="00163A92" w:rsidRPr="00002FBA">
        <w:rPr>
          <w:rFonts w:ascii="Arial" w:hAnsi="Arial" w:cs="Arial"/>
        </w:rPr>
        <w:t>as</w:t>
      </w:r>
      <w:r w:rsidR="007858C5" w:rsidRPr="00002FBA">
        <w:rPr>
          <w:rFonts w:ascii="Arial" w:hAnsi="Arial" w:cs="Arial"/>
        </w:rPr>
        <w:t xml:space="preserve"> a factor </w:t>
      </w:r>
      <w:r w:rsidR="00163A92" w:rsidRPr="00002FBA">
        <w:rPr>
          <w:rFonts w:ascii="Arial" w:hAnsi="Arial" w:cs="Arial"/>
        </w:rPr>
        <w:t xml:space="preserve">is </w:t>
      </w:r>
      <w:r w:rsidR="007858C5" w:rsidRPr="00002FBA">
        <w:rPr>
          <w:rFonts w:ascii="Arial" w:hAnsi="Arial" w:cs="Arial"/>
        </w:rPr>
        <w:t>accountable for half of the impact on learning</w:t>
      </w:r>
      <w:r w:rsidR="00163A92" w:rsidRPr="00002FBA">
        <w:rPr>
          <w:rFonts w:ascii="Arial" w:hAnsi="Arial" w:cs="Arial"/>
        </w:rPr>
        <w:t xml:space="preserve"> within a classroom; including light, temperature</w:t>
      </w:r>
      <w:r w:rsidR="00B23B11" w:rsidRPr="00002FBA">
        <w:rPr>
          <w:rFonts w:ascii="Arial" w:hAnsi="Arial" w:cs="Arial"/>
        </w:rPr>
        <w:t>,</w:t>
      </w:r>
      <w:r w:rsidR="004D028F" w:rsidRPr="00002FBA">
        <w:rPr>
          <w:rFonts w:ascii="Arial" w:hAnsi="Arial" w:cs="Arial"/>
        </w:rPr>
        <w:t xml:space="preserve"> </w:t>
      </w:r>
      <w:r w:rsidR="00163A92" w:rsidRPr="00002FBA">
        <w:rPr>
          <w:rFonts w:ascii="Arial" w:hAnsi="Arial" w:cs="Arial"/>
        </w:rPr>
        <w:t>air quality</w:t>
      </w:r>
      <w:r w:rsidR="00B23B11" w:rsidRPr="00002FBA">
        <w:rPr>
          <w:rFonts w:ascii="Arial" w:hAnsi="Arial" w:cs="Arial"/>
        </w:rPr>
        <w:t xml:space="preserve"> and </w:t>
      </w:r>
      <w:r w:rsidR="00C932A4" w:rsidRPr="00002FBA">
        <w:rPr>
          <w:rFonts w:ascii="Arial" w:hAnsi="Arial" w:cs="Arial"/>
        </w:rPr>
        <w:t>access</w:t>
      </w:r>
      <w:r w:rsidR="00B23B11" w:rsidRPr="00002FBA">
        <w:rPr>
          <w:rFonts w:ascii="Arial" w:hAnsi="Arial" w:cs="Arial"/>
        </w:rPr>
        <w:t xml:space="preserve"> to the outdoors</w:t>
      </w:r>
      <w:r w:rsidR="00163A92" w:rsidRPr="00002FBA">
        <w:rPr>
          <w:rFonts w:ascii="Arial" w:hAnsi="Arial" w:cs="Arial"/>
        </w:rPr>
        <w:t xml:space="preserve">. Mendell and Health (2005) </w:t>
      </w:r>
      <w:r w:rsidR="00C932A4" w:rsidRPr="00002FBA">
        <w:rPr>
          <w:rFonts w:ascii="Arial" w:hAnsi="Arial" w:cs="Arial"/>
        </w:rPr>
        <w:t>critically</w:t>
      </w:r>
      <w:r w:rsidR="00163A92" w:rsidRPr="00002FBA">
        <w:rPr>
          <w:rFonts w:ascii="Arial" w:hAnsi="Arial" w:cs="Arial"/>
        </w:rPr>
        <w:t xml:space="preserve"> reviewed evidence associated with the quality of the indoors and the performance of learners. They discovered</w:t>
      </w:r>
      <w:r w:rsidR="00FD14D1" w:rsidRPr="00002FBA">
        <w:rPr>
          <w:rFonts w:ascii="Arial" w:hAnsi="Arial" w:cs="Arial"/>
        </w:rPr>
        <w:t>,</w:t>
      </w:r>
      <w:r w:rsidR="00163A92" w:rsidRPr="00002FBA">
        <w:rPr>
          <w:rFonts w:ascii="Arial" w:hAnsi="Arial" w:cs="Arial"/>
        </w:rPr>
        <w:t xml:space="preserve"> </w:t>
      </w:r>
      <w:r w:rsidR="00FD14D1" w:rsidRPr="00002FBA">
        <w:rPr>
          <w:rFonts w:ascii="Arial" w:hAnsi="Arial" w:cs="Arial"/>
        </w:rPr>
        <w:t xml:space="preserve">when </w:t>
      </w:r>
      <w:r w:rsidR="00163A92" w:rsidRPr="00002FBA">
        <w:rPr>
          <w:rFonts w:ascii="Arial" w:hAnsi="Arial" w:cs="Arial"/>
        </w:rPr>
        <w:t xml:space="preserve">learners become uncomfortable </w:t>
      </w:r>
      <w:r w:rsidR="003455E8" w:rsidRPr="00002FBA">
        <w:rPr>
          <w:rFonts w:ascii="Arial" w:hAnsi="Arial" w:cs="Arial"/>
        </w:rPr>
        <w:t>due to a</w:t>
      </w:r>
      <w:r w:rsidR="00163A92" w:rsidRPr="00002FBA">
        <w:rPr>
          <w:rFonts w:ascii="Arial" w:hAnsi="Arial" w:cs="Arial"/>
        </w:rPr>
        <w:t xml:space="preserve"> </w:t>
      </w:r>
      <w:r w:rsidR="00A212C4" w:rsidRPr="00002FBA">
        <w:rPr>
          <w:rFonts w:ascii="Arial" w:hAnsi="Arial" w:cs="Arial"/>
        </w:rPr>
        <w:t xml:space="preserve">factor like </w:t>
      </w:r>
      <w:r w:rsidR="00163A92" w:rsidRPr="00002FBA">
        <w:rPr>
          <w:rFonts w:ascii="Arial" w:hAnsi="Arial" w:cs="Arial"/>
        </w:rPr>
        <w:t xml:space="preserve">heat, their ability </w:t>
      </w:r>
      <w:r w:rsidR="008C1451" w:rsidRPr="00002FBA">
        <w:rPr>
          <w:rFonts w:ascii="Arial" w:hAnsi="Arial" w:cs="Arial"/>
        </w:rPr>
        <w:t xml:space="preserve">to </w:t>
      </w:r>
      <w:r w:rsidR="00163A92" w:rsidRPr="00002FBA">
        <w:rPr>
          <w:rFonts w:ascii="Arial" w:hAnsi="Arial" w:cs="Arial"/>
        </w:rPr>
        <w:t>focus and achieve decrease</w:t>
      </w:r>
      <w:r w:rsidR="008C1451" w:rsidRPr="00002FBA">
        <w:rPr>
          <w:rFonts w:ascii="Arial" w:hAnsi="Arial" w:cs="Arial"/>
        </w:rPr>
        <w:t>s</w:t>
      </w:r>
      <w:r w:rsidR="00163A92" w:rsidRPr="00002FBA">
        <w:rPr>
          <w:rFonts w:ascii="Arial" w:hAnsi="Arial" w:cs="Arial"/>
        </w:rPr>
        <w:t>. Wargock and Wyon</w:t>
      </w:r>
      <w:r w:rsidR="0028403C" w:rsidRPr="00002FBA">
        <w:rPr>
          <w:rFonts w:ascii="Arial" w:hAnsi="Arial" w:cs="Arial"/>
        </w:rPr>
        <w:t>’s</w:t>
      </w:r>
      <w:r w:rsidR="00163A92" w:rsidRPr="00002FBA">
        <w:rPr>
          <w:rFonts w:ascii="Arial" w:hAnsi="Arial" w:cs="Arial"/>
        </w:rPr>
        <w:t xml:space="preserve"> (2007) research support</w:t>
      </w:r>
      <w:r w:rsidR="00A212C4" w:rsidRPr="00002FBA">
        <w:rPr>
          <w:rFonts w:ascii="Arial" w:hAnsi="Arial" w:cs="Arial"/>
        </w:rPr>
        <w:t>s</w:t>
      </w:r>
      <w:r w:rsidR="00163A92" w:rsidRPr="00002FBA">
        <w:rPr>
          <w:rFonts w:ascii="Arial" w:hAnsi="Arial" w:cs="Arial"/>
        </w:rPr>
        <w:t xml:space="preserve"> the need for cooler environments</w:t>
      </w:r>
      <w:r w:rsidR="008C1451" w:rsidRPr="00002FBA">
        <w:rPr>
          <w:rFonts w:ascii="Arial" w:hAnsi="Arial" w:cs="Arial"/>
        </w:rPr>
        <w:t xml:space="preserve"> and access to natural light and air. As a result of this I have decided to have</w:t>
      </w:r>
      <w:r w:rsidR="00163A92" w:rsidRPr="00002FBA">
        <w:rPr>
          <w:rFonts w:ascii="Arial" w:hAnsi="Arial" w:cs="Arial"/>
        </w:rPr>
        <w:t xml:space="preserve"> large windows and </w:t>
      </w:r>
      <w:r w:rsidR="0005095D" w:rsidRPr="00002FBA">
        <w:rPr>
          <w:rFonts w:ascii="Arial" w:hAnsi="Arial" w:cs="Arial"/>
        </w:rPr>
        <w:t>bi-folding doors along the full length of the classroom to make the indoor</w:t>
      </w:r>
      <w:r w:rsidR="008C1451" w:rsidRPr="00002FBA">
        <w:rPr>
          <w:rFonts w:ascii="Arial" w:hAnsi="Arial" w:cs="Arial"/>
        </w:rPr>
        <w:t xml:space="preserve">s </w:t>
      </w:r>
      <w:r w:rsidR="0005095D" w:rsidRPr="00002FBA">
        <w:rPr>
          <w:rFonts w:ascii="Arial" w:hAnsi="Arial" w:cs="Arial"/>
        </w:rPr>
        <w:t xml:space="preserve">feel </w:t>
      </w:r>
      <w:r w:rsidR="008C1451" w:rsidRPr="00002FBA">
        <w:rPr>
          <w:rFonts w:ascii="Arial" w:hAnsi="Arial" w:cs="Arial"/>
        </w:rPr>
        <w:t>a part</w:t>
      </w:r>
      <w:r w:rsidR="0005095D" w:rsidRPr="00002FBA">
        <w:rPr>
          <w:rFonts w:ascii="Arial" w:hAnsi="Arial" w:cs="Arial"/>
        </w:rPr>
        <w:t xml:space="preserve"> of the outdoors</w:t>
      </w:r>
      <w:r w:rsidR="003455E8" w:rsidRPr="00002FBA">
        <w:rPr>
          <w:rFonts w:ascii="Arial" w:hAnsi="Arial" w:cs="Arial"/>
        </w:rPr>
        <w:t>. In support of this, r</w:t>
      </w:r>
      <w:r w:rsidR="008C1451" w:rsidRPr="00002FBA">
        <w:rPr>
          <w:rFonts w:ascii="Arial" w:hAnsi="Arial" w:cs="Arial"/>
        </w:rPr>
        <w:t xml:space="preserve">esearch suggests profound benefits on a </w:t>
      </w:r>
      <w:r w:rsidR="00A212C4" w:rsidRPr="00002FBA">
        <w:rPr>
          <w:rFonts w:ascii="Arial" w:hAnsi="Arial" w:cs="Arial"/>
        </w:rPr>
        <w:t>child’s</w:t>
      </w:r>
      <w:r w:rsidR="008C1451" w:rsidRPr="00002FBA">
        <w:rPr>
          <w:rFonts w:ascii="Arial" w:hAnsi="Arial" w:cs="Arial"/>
        </w:rPr>
        <w:t xml:space="preserve"> well-being and the quality of </w:t>
      </w:r>
      <w:r w:rsidR="00A212C4" w:rsidRPr="00002FBA">
        <w:rPr>
          <w:rFonts w:ascii="Arial" w:hAnsi="Arial" w:cs="Arial"/>
        </w:rPr>
        <w:t>the l</w:t>
      </w:r>
      <w:r w:rsidR="008C1451" w:rsidRPr="00002FBA">
        <w:rPr>
          <w:rFonts w:ascii="Arial" w:hAnsi="Arial" w:cs="Arial"/>
        </w:rPr>
        <w:t>ife in school is enhanced with an abundance of natural elements</w:t>
      </w:r>
      <w:r w:rsidR="00A212C4" w:rsidRPr="00002FBA">
        <w:rPr>
          <w:rFonts w:ascii="Arial" w:hAnsi="Arial" w:cs="Arial"/>
        </w:rPr>
        <w:t xml:space="preserve"> and access to </w:t>
      </w:r>
      <w:r w:rsidR="008C1451" w:rsidRPr="00002FBA">
        <w:rPr>
          <w:rFonts w:ascii="Arial" w:hAnsi="Arial" w:cs="Arial"/>
        </w:rPr>
        <w:t>useable outdoor space (Well and Evans, 2003; White, 2006).</w:t>
      </w:r>
      <w:r w:rsidR="00C932A4" w:rsidRPr="00002FBA">
        <w:rPr>
          <w:rFonts w:ascii="Arial" w:hAnsi="Arial" w:cs="Arial"/>
        </w:rPr>
        <w:t xml:space="preserve"> </w:t>
      </w:r>
      <w:r w:rsidR="00204763" w:rsidRPr="00002FBA">
        <w:rPr>
          <w:rFonts w:ascii="Arial" w:hAnsi="Arial" w:cs="Arial"/>
        </w:rPr>
        <w:t>So,</w:t>
      </w:r>
      <w:r w:rsidR="00D3045C" w:rsidRPr="00002FBA">
        <w:rPr>
          <w:rFonts w:ascii="Arial" w:hAnsi="Arial" w:cs="Arial"/>
        </w:rPr>
        <w:t xml:space="preserve"> the learning environment includes both indoor and outdoor space which will support the children’s well-being which is recognised as one of the AoLE, ‘Health and Well-being’ (Donaldson, 2015). </w:t>
      </w:r>
      <w:r w:rsidR="00C932A4" w:rsidRPr="00002FBA">
        <w:rPr>
          <w:rFonts w:ascii="Arial" w:hAnsi="Arial" w:cs="Arial"/>
        </w:rPr>
        <w:t>Natural element</w:t>
      </w:r>
      <w:r w:rsidR="0028403C" w:rsidRPr="00002FBA">
        <w:rPr>
          <w:rFonts w:ascii="Arial" w:hAnsi="Arial" w:cs="Arial"/>
        </w:rPr>
        <w:t>s</w:t>
      </w:r>
      <w:r w:rsidR="00C932A4" w:rsidRPr="00002FBA">
        <w:rPr>
          <w:rFonts w:ascii="Arial" w:hAnsi="Arial" w:cs="Arial"/>
        </w:rPr>
        <w:t xml:space="preserve"> will also be on display around the </w:t>
      </w:r>
      <w:r w:rsidR="00D3045C" w:rsidRPr="00002FBA">
        <w:rPr>
          <w:rFonts w:ascii="Arial" w:hAnsi="Arial" w:cs="Arial"/>
        </w:rPr>
        <w:t xml:space="preserve">inside </w:t>
      </w:r>
      <w:r w:rsidR="00C932A4" w:rsidRPr="00002FBA">
        <w:rPr>
          <w:rFonts w:ascii="Arial" w:hAnsi="Arial" w:cs="Arial"/>
        </w:rPr>
        <w:t>classroom</w:t>
      </w:r>
      <w:r w:rsidR="0028403C" w:rsidRPr="00002FBA">
        <w:rPr>
          <w:rFonts w:ascii="Arial" w:hAnsi="Arial" w:cs="Arial"/>
        </w:rPr>
        <w:t xml:space="preserve"> in the form of plant</w:t>
      </w:r>
      <w:r w:rsidR="003455E8" w:rsidRPr="00002FBA">
        <w:rPr>
          <w:rFonts w:ascii="Arial" w:hAnsi="Arial" w:cs="Arial"/>
        </w:rPr>
        <w:t>s</w:t>
      </w:r>
      <w:r w:rsidR="0028403C" w:rsidRPr="00002FBA">
        <w:rPr>
          <w:rFonts w:ascii="Arial" w:hAnsi="Arial" w:cs="Arial"/>
        </w:rPr>
        <w:t xml:space="preserve"> and </w:t>
      </w:r>
      <w:r w:rsidR="00D3045C" w:rsidRPr="00002FBA">
        <w:rPr>
          <w:rFonts w:ascii="Arial" w:hAnsi="Arial" w:cs="Arial"/>
        </w:rPr>
        <w:t xml:space="preserve">natural </w:t>
      </w:r>
      <w:r w:rsidR="0028403C" w:rsidRPr="00002FBA">
        <w:rPr>
          <w:rFonts w:ascii="Arial" w:hAnsi="Arial" w:cs="Arial"/>
        </w:rPr>
        <w:t>wooden child height furniture</w:t>
      </w:r>
      <w:r w:rsidR="008B57B9">
        <w:rPr>
          <w:rFonts w:ascii="Arial" w:hAnsi="Arial" w:cs="Arial"/>
        </w:rPr>
        <w:t xml:space="preserve"> for the children to look after and respect</w:t>
      </w:r>
      <w:r w:rsidR="0028403C" w:rsidRPr="00002FBA">
        <w:rPr>
          <w:rFonts w:ascii="Arial" w:hAnsi="Arial" w:cs="Arial"/>
        </w:rPr>
        <w:t xml:space="preserve">. </w:t>
      </w:r>
      <w:r w:rsidR="008B57B9">
        <w:rPr>
          <w:rFonts w:ascii="Arial" w:hAnsi="Arial" w:cs="Arial"/>
        </w:rPr>
        <w:t xml:space="preserve">This supports the Montessori </w:t>
      </w:r>
      <w:r w:rsidR="008B57B9" w:rsidRPr="00937617">
        <w:rPr>
          <w:rFonts w:ascii="Arial" w:hAnsi="Arial" w:cs="Arial"/>
        </w:rPr>
        <w:t>approach as it states the classroom must reflect nature and children should be given opportunities to explore and respect nature (Isaacs, 2010).</w:t>
      </w:r>
    </w:p>
    <w:p w14:paraId="60F1E83F" w14:textId="77777777" w:rsidR="00D3045C" w:rsidRPr="00937617" w:rsidRDefault="00D3045C" w:rsidP="00937617">
      <w:pPr>
        <w:spacing w:line="360" w:lineRule="auto"/>
        <w:jc w:val="both"/>
        <w:rPr>
          <w:rFonts w:ascii="Arial" w:hAnsi="Arial" w:cs="Arial"/>
        </w:rPr>
      </w:pPr>
    </w:p>
    <w:p w14:paraId="174D2A2F" w14:textId="21863CF5" w:rsidR="00A212C4" w:rsidRPr="00002FBA" w:rsidRDefault="0028403C" w:rsidP="00937617">
      <w:pPr>
        <w:spacing w:line="360" w:lineRule="auto"/>
        <w:jc w:val="both"/>
        <w:rPr>
          <w:rFonts w:ascii="Arial" w:hAnsi="Arial" w:cs="Arial"/>
        </w:rPr>
      </w:pPr>
      <w:r w:rsidRPr="00937617">
        <w:rPr>
          <w:rFonts w:ascii="Arial" w:hAnsi="Arial" w:cs="Arial"/>
        </w:rPr>
        <w:t xml:space="preserve">The learning environment </w:t>
      </w:r>
      <w:r w:rsidR="004D739A" w:rsidRPr="00937617">
        <w:rPr>
          <w:rFonts w:ascii="Arial" w:hAnsi="Arial" w:cs="Arial"/>
        </w:rPr>
        <w:t xml:space="preserve">needs to be </w:t>
      </w:r>
      <w:r w:rsidR="004D739A" w:rsidRPr="00937617">
        <w:rPr>
          <w:rFonts w:ascii="Arial" w:hAnsi="Arial" w:cs="Arial"/>
        </w:rPr>
        <w:t>‘</w:t>
      </w:r>
      <w:r w:rsidR="004D739A" w:rsidRPr="00937617">
        <w:rPr>
          <w:rFonts w:ascii="Arial" w:hAnsi="Arial" w:cs="Arial"/>
        </w:rPr>
        <w:t>b</w:t>
      </w:r>
      <w:r w:rsidR="004D739A" w:rsidRPr="00937617">
        <w:rPr>
          <w:rFonts w:ascii="Arial" w:hAnsi="Arial" w:cs="Arial"/>
        </w:rPr>
        <w:t xml:space="preserve">road, balanced, inclusive and challenging’ </w:t>
      </w:r>
      <w:r w:rsidRPr="00937617">
        <w:rPr>
          <w:rFonts w:ascii="Arial" w:hAnsi="Arial" w:cs="Arial"/>
        </w:rPr>
        <w:t>w</w:t>
      </w:r>
      <w:r w:rsidR="00937617">
        <w:rPr>
          <w:rFonts w:ascii="Arial" w:hAnsi="Arial" w:cs="Arial"/>
        </w:rPr>
        <w:t>hich</w:t>
      </w:r>
      <w:r w:rsidRPr="00937617">
        <w:rPr>
          <w:rFonts w:ascii="Arial" w:hAnsi="Arial" w:cs="Arial"/>
        </w:rPr>
        <w:t xml:space="preserve"> flow</w:t>
      </w:r>
      <w:r w:rsidR="00937617">
        <w:rPr>
          <w:rFonts w:ascii="Arial" w:hAnsi="Arial" w:cs="Arial"/>
        </w:rPr>
        <w:t>s</w:t>
      </w:r>
      <w:r w:rsidRPr="00937617">
        <w:rPr>
          <w:rFonts w:ascii="Arial" w:hAnsi="Arial" w:cs="Arial"/>
        </w:rPr>
        <w:t xml:space="preserve"> between continuous, enhanced and focused activities located indoors and outdoors which </w:t>
      </w:r>
      <w:r w:rsidR="006379EE" w:rsidRPr="00937617">
        <w:rPr>
          <w:rFonts w:ascii="Arial" w:hAnsi="Arial" w:cs="Arial"/>
        </w:rPr>
        <w:t xml:space="preserve">will </w:t>
      </w:r>
      <w:r w:rsidR="00D3045C" w:rsidRPr="00937617">
        <w:rPr>
          <w:rFonts w:ascii="Arial" w:hAnsi="Arial" w:cs="Arial"/>
        </w:rPr>
        <w:t xml:space="preserve">support all six AoLEs and </w:t>
      </w:r>
      <w:r w:rsidRPr="00937617">
        <w:rPr>
          <w:rFonts w:ascii="Arial" w:hAnsi="Arial" w:cs="Arial"/>
        </w:rPr>
        <w:t>reflect children’s interests to encourage engagement</w:t>
      </w:r>
      <w:r w:rsidR="006379EE" w:rsidRPr="00937617">
        <w:rPr>
          <w:rFonts w:ascii="Arial" w:hAnsi="Arial" w:cs="Arial"/>
        </w:rPr>
        <w:t xml:space="preserve"> which will be reviewed </w:t>
      </w:r>
      <w:r w:rsidR="002F512B" w:rsidRPr="00937617">
        <w:rPr>
          <w:rFonts w:ascii="Arial" w:hAnsi="Arial" w:cs="Arial"/>
        </w:rPr>
        <w:t>continuously</w:t>
      </w:r>
      <w:r w:rsidR="00D3045C" w:rsidRPr="00937617">
        <w:rPr>
          <w:rFonts w:ascii="Arial" w:hAnsi="Arial" w:cs="Arial"/>
        </w:rPr>
        <w:t xml:space="preserve"> (Donaldson, 2015</w:t>
      </w:r>
      <w:r w:rsidR="00937617">
        <w:rPr>
          <w:rFonts w:ascii="Arial" w:hAnsi="Arial" w:cs="Arial"/>
        </w:rPr>
        <w:t>:88</w:t>
      </w:r>
      <w:r w:rsidR="00D3045C" w:rsidRPr="00937617">
        <w:rPr>
          <w:rFonts w:ascii="Arial" w:hAnsi="Arial" w:cs="Arial"/>
        </w:rPr>
        <w:t>)</w:t>
      </w:r>
      <w:r w:rsidRPr="00937617">
        <w:rPr>
          <w:rFonts w:ascii="Arial" w:hAnsi="Arial" w:cs="Arial"/>
        </w:rPr>
        <w:t xml:space="preserve">. </w:t>
      </w:r>
      <w:r w:rsidR="00391B20" w:rsidRPr="00937617">
        <w:rPr>
          <w:rFonts w:ascii="Arial" w:hAnsi="Arial" w:cs="Arial"/>
        </w:rPr>
        <w:t xml:space="preserve">For </w:t>
      </w:r>
      <w:r w:rsidR="002F512B" w:rsidRPr="00937617">
        <w:rPr>
          <w:rFonts w:ascii="Arial" w:hAnsi="Arial" w:cs="Arial"/>
        </w:rPr>
        <w:t>example, if</w:t>
      </w:r>
      <w:r w:rsidR="00391B20" w:rsidRPr="00002FBA">
        <w:rPr>
          <w:rFonts w:ascii="Arial" w:hAnsi="Arial" w:cs="Arial"/>
        </w:rPr>
        <w:t xml:space="preserve"> the children’s current interest </w:t>
      </w:r>
      <w:r w:rsidR="00FB2150" w:rsidRPr="00002FBA">
        <w:rPr>
          <w:rFonts w:ascii="Arial" w:hAnsi="Arial" w:cs="Arial"/>
        </w:rPr>
        <w:t xml:space="preserve">was </w:t>
      </w:r>
      <w:r w:rsidR="002F512B" w:rsidRPr="00002FBA">
        <w:rPr>
          <w:rFonts w:ascii="Arial" w:hAnsi="Arial" w:cs="Arial"/>
        </w:rPr>
        <w:t>Pokémon</w:t>
      </w:r>
      <w:r w:rsidR="00FB2150" w:rsidRPr="00002FBA">
        <w:rPr>
          <w:rFonts w:ascii="Arial" w:hAnsi="Arial" w:cs="Arial"/>
        </w:rPr>
        <w:t xml:space="preserve"> I would produce challenges within the continuous provision area</w:t>
      </w:r>
      <w:r w:rsidR="006379EE" w:rsidRPr="00002FBA">
        <w:rPr>
          <w:rFonts w:ascii="Arial" w:hAnsi="Arial" w:cs="Arial"/>
        </w:rPr>
        <w:t xml:space="preserve">s using </w:t>
      </w:r>
      <w:r w:rsidR="002F512B" w:rsidRPr="00002FBA">
        <w:rPr>
          <w:rFonts w:ascii="Arial" w:hAnsi="Arial" w:cs="Arial"/>
        </w:rPr>
        <w:t>the</w:t>
      </w:r>
      <w:r w:rsidR="006379EE" w:rsidRPr="00002FBA">
        <w:rPr>
          <w:rFonts w:ascii="Arial" w:hAnsi="Arial" w:cs="Arial"/>
        </w:rPr>
        <w:t xml:space="preserve"> </w:t>
      </w:r>
      <w:r w:rsidR="002F512B" w:rsidRPr="00002FBA">
        <w:rPr>
          <w:rFonts w:ascii="Arial" w:hAnsi="Arial" w:cs="Arial"/>
        </w:rPr>
        <w:t>Pokémon</w:t>
      </w:r>
      <w:r w:rsidR="006379EE" w:rsidRPr="00002FBA">
        <w:rPr>
          <w:rFonts w:ascii="Arial" w:hAnsi="Arial" w:cs="Arial"/>
        </w:rPr>
        <w:t xml:space="preserve"> theme; add </w:t>
      </w:r>
      <w:r w:rsidR="002F512B" w:rsidRPr="00002FBA">
        <w:rPr>
          <w:rFonts w:ascii="Arial" w:hAnsi="Arial" w:cs="Arial"/>
        </w:rPr>
        <w:t>Pokémon</w:t>
      </w:r>
      <w:r w:rsidR="006379EE" w:rsidRPr="00002FBA">
        <w:rPr>
          <w:rFonts w:ascii="Arial" w:hAnsi="Arial" w:cs="Arial"/>
        </w:rPr>
        <w:t xml:space="preserve"> reading materials to the reading and writing areas; costumes to the expressive arts stage and role play area and interactive educational apps in the digital area</w:t>
      </w:r>
      <w:r w:rsidR="002F512B" w:rsidRPr="00002FBA">
        <w:rPr>
          <w:rFonts w:ascii="Arial" w:hAnsi="Arial" w:cs="Arial"/>
        </w:rPr>
        <w:t xml:space="preserve"> so they become enhanced areas</w:t>
      </w:r>
      <w:r w:rsidR="006379EE" w:rsidRPr="00002FBA">
        <w:rPr>
          <w:rFonts w:ascii="Arial" w:hAnsi="Arial" w:cs="Arial"/>
        </w:rPr>
        <w:t xml:space="preserve">. Making </w:t>
      </w:r>
      <w:r w:rsidR="002F512B" w:rsidRPr="00002FBA">
        <w:rPr>
          <w:rFonts w:ascii="Arial" w:hAnsi="Arial" w:cs="Arial"/>
        </w:rPr>
        <w:t>the learning environment</w:t>
      </w:r>
      <w:r w:rsidR="006379EE" w:rsidRPr="00002FBA">
        <w:rPr>
          <w:rFonts w:ascii="Arial" w:hAnsi="Arial" w:cs="Arial"/>
        </w:rPr>
        <w:t xml:space="preserve"> </w:t>
      </w:r>
      <w:r w:rsidR="00C932A4" w:rsidRPr="00002FBA">
        <w:rPr>
          <w:rFonts w:ascii="Arial" w:hAnsi="Arial" w:cs="Arial"/>
        </w:rPr>
        <w:t>‘rich</w:t>
      </w:r>
      <w:r w:rsidR="002F512B" w:rsidRPr="00002FBA">
        <w:rPr>
          <w:rFonts w:ascii="Arial" w:hAnsi="Arial" w:cs="Arial"/>
        </w:rPr>
        <w:t xml:space="preserve"> and </w:t>
      </w:r>
      <w:r w:rsidR="00C932A4" w:rsidRPr="00002FBA">
        <w:rPr>
          <w:rFonts w:ascii="Arial" w:hAnsi="Arial" w:cs="Arial"/>
        </w:rPr>
        <w:t>stimulati</w:t>
      </w:r>
      <w:r w:rsidRPr="00002FBA">
        <w:rPr>
          <w:rFonts w:ascii="Arial" w:hAnsi="Arial" w:cs="Arial"/>
        </w:rPr>
        <w:t>ng</w:t>
      </w:r>
      <w:r w:rsidR="002F512B" w:rsidRPr="00002FBA">
        <w:rPr>
          <w:rFonts w:ascii="Arial" w:hAnsi="Arial" w:cs="Arial"/>
        </w:rPr>
        <w:t xml:space="preserve">’ </w:t>
      </w:r>
      <w:r w:rsidRPr="00002FBA">
        <w:rPr>
          <w:rFonts w:ascii="Arial" w:hAnsi="Arial" w:cs="Arial"/>
        </w:rPr>
        <w:t xml:space="preserve">where </w:t>
      </w:r>
      <w:r w:rsidR="002F512B" w:rsidRPr="00002FBA">
        <w:rPr>
          <w:rFonts w:ascii="Arial" w:hAnsi="Arial" w:cs="Arial"/>
        </w:rPr>
        <w:t>children</w:t>
      </w:r>
      <w:r w:rsidRPr="00002FBA">
        <w:rPr>
          <w:rFonts w:ascii="Arial" w:hAnsi="Arial" w:cs="Arial"/>
        </w:rPr>
        <w:t xml:space="preserve"> can </w:t>
      </w:r>
      <w:r w:rsidR="002F512B" w:rsidRPr="00002FBA">
        <w:rPr>
          <w:rFonts w:ascii="Arial" w:hAnsi="Arial" w:cs="Arial"/>
        </w:rPr>
        <w:t>‘</w:t>
      </w:r>
      <w:r w:rsidRPr="00002FBA">
        <w:rPr>
          <w:rFonts w:ascii="Arial" w:hAnsi="Arial" w:cs="Arial"/>
        </w:rPr>
        <w:t>explore and experiment with ideas</w:t>
      </w:r>
      <w:r w:rsidR="002F512B" w:rsidRPr="00002FBA">
        <w:rPr>
          <w:rFonts w:ascii="Arial" w:hAnsi="Arial" w:cs="Arial"/>
        </w:rPr>
        <w:t xml:space="preserve">, </w:t>
      </w:r>
      <w:r w:rsidRPr="00002FBA">
        <w:rPr>
          <w:rFonts w:ascii="Arial" w:hAnsi="Arial" w:cs="Arial"/>
        </w:rPr>
        <w:t>resources</w:t>
      </w:r>
      <w:r w:rsidR="002F512B" w:rsidRPr="00002FBA">
        <w:rPr>
          <w:rFonts w:ascii="Arial" w:hAnsi="Arial" w:cs="Arial"/>
        </w:rPr>
        <w:t>’ and ‘collaborate</w:t>
      </w:r>
      <w:r w:rsidRPr="00002FBA">
        <w:rPr>
          <w:rFonts w:ascii="Arial" w:hAnsi="Arial" w:cs="Arial"/>
        </w:rPr>
        <w:t xml:space="preserve"> actively </w:t>
      </w:r>
      <w:r w:rsidRPr="00002FBA">
        <w:rPr>
          <w:rFonts w:ascii="Arial" w:hAnsi="Arial" w:cs="Arial"/>
        </w:rPr>
        <w:lastRenderedPageBreak/>
        <w:t xml:space="preserve">with their peers.’ </w:t>
      </w:r>
      <w:r w:rsidR="006379EE" w:rsidRPr="00002FBA">
        <w:rPr>
          <w:rFonts w:ascii="Arial" w:hAnsi="Arial" w:cs="Arial"/>
        </w:rPr>
        <w:t>in support of the new curriculum (Donaldson, 2015:96).</w:t>
      </w:r>
      <w:r w:rsidR="002F512B" w:rsidRPr="00002FBA">
        <w:rPr>
          <w:rFonts w:ascii="Arial" w:hAnsi="Arial" w:cs="Arial"/>
        </w:rPr>
        <w:t xml:space="preserve"> In support of </w:t>
      </w:r>
      <w:r w:rsidR="00A212C4" w:rsidRPr="00002FBA">
        <w:rPr>
          <w:rFonts w:ascii="Arial" w:hAnsi="Arial" w:cs="Arial"/>
        </w:rPr>
        <w:t>Piaget</w:t>
      </w:r>
      <w:r w:rsidR="002F512B" w:rsidRPr="00002FBA">
        <w:rPr>
          <w:rFonts w:ascii="Arial" w:hAnsi="Arial" w:cs="Arial"/>
        </w:rPr>
        <w:t>’s theory</w:t>
      </w:r>
      <w:r w:rsidR="00A212C4" w:rsidRPr="00002FBA">
        <w:rPr>
          <w:rFonts w:ascii="Arial" w:hAnsi="Arial" w:cs="Arial"/>
        </w:rPr>
        <w:t xml:space="preserve"> (cited in Blake and Pope, 2008) </w:t>
      </w:r>
      <w:r w:rsidR="002F512B" w:rsidRPr="00002FBA">
        <w:rPr>
          <w:rFonts w:ascii="Arial" w:hAnsi="Arial" w:cs="Arial"/>
        </w:rPr>
        <w:t>on</w:t>
      </w:r>
      <w:r w:rsidR="00A212C4" w:rsidRPr="00002FBA">
        <w:rPr>
          <w:rFonts w:ascii="Arial" w:hAnsi="Arial" w:cs="Arial"/>
        </w:rPr>
        <w:t xml:space="preserve"> conceptual understanding </w:t>
      </w:r>
      <w:r w:rsidR="00B93182" w:rsidRPr="00002FBA">
        <w:rPr>
          <w:rFonts w:ascii="Arial" w:hAnsi="Arial" w:cs="Arial"/>
        </w:rPr>
        <w:t>produced</w:t>
      </w:r>
      <w:r w:rsidR="00A212C4" w:rsidRPr="00002FBA">
        <w:rPr>
          <w:rFonts w:ascii="Arial" w:hAnsi="Arial" w:cs="Arial"/>
        </w:rPr>
        <w:t xml:space="preserve"> from sensory exploration and movement from the environment. </w:t>
      </w:r>
      <w:r w:rsidR="002F512B" w:rsidRPr="00002FBA">
        <w:rPr>
          <w:rFonts w:ascii="Arial" w:hAnsi="Arial" w:cs="Arial"/>
        </w:rPr>
        <w:t>T</w:t>
      </w:r>
      <w:r w:rsidR="00C932A4" w:rsidRPr="00002FBA">
        <w:rPr>
          <w:rFonts w:ascii="Arial" w:hAnsi="Arial" w:cs="Arial"/>
        </w:rPr>
        <w:t>h</w:t>
      </w:r>
      <w:r w:rsidR="002F512B" w:rsidRPr="00002FBA">
        <w:rPr>
          <w:rFonts w:ascii="Arial" w:hAnsi="Arial" w:cs="Arial"/>
        </w:rPr>
        <w:t>is</w:t>
      </w:r>
      <w:r w:rsidR="00C932A4" w:rsidRPr="00002FBA">
        <w:rPr>
          <w:rFonts w:ascii="Arial" w:hAnsi="Arial" w:cs="Arial"/>
        </w:rPr>
        <w:t xml:space="preserve"> </w:t>
      </w:r>
      <w:r w:rsidR="002F512B" w:rsidRPr="00002FBA">
        <w:rPr>
          <w:rFonts w:ascii="Arial" w:hAnsi="Arial" w:cs="Arial"/>
        </w:rPr>
        <w:t xml:space="preserve">learning </w:t>
      </w:r>
      <w:r w:rsidR="00C932A4" w:rsidRPr="00002FBA">
        <w:rPr>
          <w:rFonts w:ascii="Arial" w:hAnsi="Arial" w:cs="Arial"/>
        </w:rPr>
        <w:t>environment wi</w:t>
      </w:r>
      <w:r w:rsidR="00E134C8" w:rsidRPr="00002FBA">
        <w:rPr>
          <w:rFonts w:ascii="Arial" w:hAnsi="Arial" w:cs="Arial"/>
        </w:rPr>
        <w:t>ll</w:t>
      </w:r>
      <w:r w:rsidR="00C932A4" w:rsidRPr="00002FBA">
        <w:rPr>
          <w:rFonts w:ascii="Arial" w:hAnsi="Arial" w:cs="Arial"/>
        </w:rPr>
        <w:t xml:space="preserve"> promote </w:t>
      </w:r>
      <w:r w:rsidR="003455E8" w:rsidRPr="00002FBA">
        <w:rPr>
          <w:rFonts w:ascii="Arial" w:hAnsi="Arial" w:cs="Arial"/>
        </w:rPr>
        <w:t>his theory</w:t>
      </w:r>
      <w:r w:rsidR="00C932A4" w:rsidRPr="00002FBA">
        <w:rPr>
          <w:rFonts w:ascii="Arial" w:hAnsi="Arial" w:cs="Arial"/>
        </w:rPr>
        <w:t xml:space="preserve"> by</w:t>
      </w:r>
      <w:r w:rsidR="002F512B" w:rsidRPr="00002FBA">
        <w:rPr>
          <w:rFonts w:ascii="Arial" w:hAnsi="Arial" w:cs="Arial"/>
        </w:rPr>
        <w:t xml:space="preserve"> allowing the children</w:t>
      </w:r>
      <w:r w:rsidR="00C932A4" w:rsidRPr="00002FBA">
        <w:rPr>
          <w:rFonts w:ascii="Arial" w:hAnsi="Arial" w:cs="Arial"/>
        </w:rPr>
        <w:t xml:space="preserve"> </w:t>
      </w:r>
      <w:r w:rsidR="00E134C8" w:rsidRPr="00002FBA">
        <w:rPr>
          <w:rFonts w:ascii="Arial" w:hAnsi="Arial" w:cs="Arial"/>
        </w:rPr>
        <w:t xml:space="preserve">the freedom to explore, practice skills </w:t>
      </w:r>
      <w:r w:rsidR="002F512B" w:rsidRPr="00002FBA">
        <w:rPr>
          <w:rFonts w:ascii="Arial" w:hAnsi="Arial" w:cs="Arial"/>
        </w:rPr>
        <w:t xml:space="preserve">to </w:t>
      </w:r>
      <w:r w:rsidR="00E134C8" w:rsidRPr="00002FBA">
        <w:rPr>
          <w:rFonts w:ascii="Arial" w:hAnsi="Arial" w:cs="Arial"/>
        </w:rPr>
        <w:t>build upon</w:t>
      </w:r>
      <w:r w:rsidR="00C932A4" w:rsidRPr="00002FBA">
        <w:rPr>
          <w:rFonts w:ascii="Arial" w:hAnsi="Arial" w:cs="Arial"/>
        </w:rPr>
        <w:t xml:space="preserve"> isolated facts and metho</w:t>
      </w:r>
      <w:r w:rsidR="00E134C8" w:rsidRPr="00002FBA">
        <w:rPr>
          <w:rFonts w:ascii="Arial" w:hAnsi="Arial" w:cs="Arial"/>
        </w:rPr>
        <w:t xml:space="preserve">ds </w:t>
      </w:r>
      <w:r w:rsidR="00204763" w:rsidRPr="00002FBA">
        <w:rPr>
          <w:rFonts w:ascii="Arial" w:hAnsi="Arial" w:cs="Arial"/>
        </w:rPr>
        <w:t xml:space="preserve">by </w:t>
      </w:r>
      <w:r w:rsidR="009D6930" w:rsidRPr="00002FBA">
        <w:rPr>
          <w:rFonts w:ascii="Arial" w:hAnsi="Arial" w:cs="Arial"/>
        </w:rPr>
        <w:t>creating</w:t>
      </w:r>
      <w:r w:rsidR="00C932A4" w:rsidRPr="00002FBA">
        <w:rPr>
          <w:rFonts w:ascii="Arial" w:hAnsi="Arial" w:cs="Arial"/>
        </w:rPr>
        <w:t xml:space="preserve"> the opportunities</w:t>
      </w:r>
      <w:r w:rsidR="00E134C8" w:rsidRPr="00002FBA">
        <w:rPr>
          <w:rFonts w:ascii="Arial" w:hAnsi="Arial" w:cs="Arial"/>
        </w:rPr>
        <w:t xml:space="preserve"> </w:t>
      </w:r>
      <w:r w:rsidR="00C932A4" w:rsidRPr="00002FBA">
        <w:rPr>
          <w:rFonts w:ascii="Arial" w:hAnsi="Arial" w:cs="Arial"/>
        </w:rPr>
        <w:t>to transfer</w:t>
      </w:r>
      <w:r w:rsidR="00E134C8" w:rsidRPr="00002FBA">
        <w:rPr>
          <w:rFonts w:ascii="Arial" w:hAnsi="Arial" w:cs="Arial"/>
        </w:rPr>
        <w:t xml:space="preserve"> and </w:t>
      </w:r>
      <w:r w:rsidR="00204763" w:rsidRPr="00002FBA">
        <w:rPr>
          <w:rFonts w:ascii="Arial" w:hAnsi="Arial" w:cs="Arial"/>
        </w:rPr>
        <w:t>apply</w:t>
      </w:r>
      <w:r w:rsidR="00C932A4" w:rsidRPr="00002FBA">
        <w:rPr>
          <w:rFonts w:ascii="Arial" w:hAnsi="Arial" w:cs="Arial"/>
        </w:rPr>
        <w:t xml:space="preserve"> their knowledge into different situations and new contexts. </w:t>
      </w:r>
      <w:r w:rsidR="00A212C4" w:rsidRPr="00002FBA">
        <w:rPr>
          <w:rFonts w:ascii="Arial" w:hAnsi="Arial" w:cs="Arial"/>
        </w:rPr>
        <w:t xml:space="preserve">Movement that raises a child’s metabolic rate is </w:t>
      </w:r>
      <w:r w:rsidR="00C30EC6" w:rsidRPr="00002FBA">
        <w:rPr>
          <w:rFonts w:ascii="Arial" w:hAnsi="Arial" w:cs="Arial"/>
        </w:rPr>
        <w:t xml:space="preserve">also </w:t>
      </w:r>
      <w:r w:rsidR="00A212C4" w:rsidRPr="00002FBA">
        <w:rPr>
          <w:rFonts w:ascii="Arial" w:hAnsi="Arial" w:cs="Arial"/>
        </w:rPr>
        <w:t>beneficial to a child’s well-being and long-term health (White, 2014). The learning environment promotes movement opportunities</w:t>
      </w:r>
      <w:r w:rsidR="009D6930" w:rsidRPr="00002FBA">
        <w:rPr>
          <w:rFonts w:ascii="Arial" w:hAnsi="Arial" w:cs="Arial"/>
        </w:rPr>
        <w:t xml:space="preserve"> both </w:t>
      </w:r>
      <w:r w:rsidR="00A212C4" w:rsidRPr="00002FBA">
        <w:rPr>
          <w:rFonts w:ascii="Arial" w:hAnsi="Arial" w:cs="Arial"/>
        </w:rPr>
        <w:t>indoors and outdoors</w:t>
      </w:r>
      <w:r w:rsidR="009D6930" w:rsidRPr="00002FBA">
        <w:rPr>
          <w:rFonts w:ascii="Arial" w:hAnsi="Arial" w:cs="Arial"/>
        </w:rPr>
        <w:t>,</w:t>
      </w:r>
      <w:r w:rsidR="00A212C4" w:rsidRPr="00002FBA">
        <w:rPr>
          <w:rFonts w:ascii="Arial" w:hAnsi="Arial" w:cs="Arial"/>
        </w:rPr>
        <w:t xml:space="preserve"> supporting </w:t>
      </w:r>
      <w:r w:rsidR="00C30EC6" w:rsidRPr="00002FBA">
        <w:rPr>
          <w:rFonts w:ascii="Arial" w:hAnsi="Arial" w:cs="Arial"/>
        </w:rPr>
        <w:t xml:space="preserve">all of the </w:t>
      </w:r>
      <w:r w:rsidR="007D741E" w:rsidRPr="00002FBA">
        <w:rPr>
          <w:rFonts w:ascii="Arial" w:hAnsi="Arial" w:cs="Arial"/>
        </w:rPr>
        <w:t>AoLE</w:t>
      </w:r>
      <w:r w:rsidR="00C30EC6" w:rsidRPr="00002FBA">
        <w:rPr>
          <w:rFonts w:ascii="Arial" w:hAnsi="Arial" w:cs="Arial"/>
        </w:rPr>
        <w:t xml:space="preserve"> outlined in the new curriculum (Donaldson, 2015). </w:t>
      </w:r>
    </w:p>
    <w:p w14:paraId="3A62A2C4" w14:textId="77777777" w:rsidR="0025270C" w:rsidRPr="00002FBA" w:rsidRDefault="0025270C" w:rsidP="00002FBA">
      <w:pPr>
        <w:spacing w:line="360" w:lineRule="auto"/>
        <w:jc w:val="both"/>
        <w:rPr>
          <w:rFonts w:ascii="Arial" w:hAnsi="Arial" w:cs="Arial"/>
          <w:u w:val="single"/>
        </w:rPr>
      </w:pPr>
    </w:p>
    <w:p w14:paraId="4CA74807" w14:textId="4648A287" w:rsidR="004C29AD" w:rsidRPr="00002FBA" w:rsidRDefault="00C30EC6" w:rsidP="00002FBA">
      <w:pPr>
        <w:spacing w:line="360" w:lineRule="auto"/>
        <w:jc w:val="both"/>
        <w:rPr>
          <w:rFonts w:ascii="Arial" w:hAnsi="Arial" w:cs="Arial"/>
        </w:rPr>
      </w:pPr>
      <w:r w:rsidRPr="00002FBA">
        <w:rPr>
          <w:rFonts w:ascii="Arial" w:hAnsi="Arial" w:cs="Arial"/>
        </w:rPr>
        <w:t xml:space="preserve">The </w:t>
      </w:r>
      <w:r w:rsidR="00E83EC5" w:rsidRPr="00002FBA">
        <w:rPr>
          <w:rFonts w:ascii="Arial" w:hAnsi="Arial" w:cs="Arial"/>
        </w:rPr>
        <w:t>outdoors provides challenges for children to explore, experiment with ideas and take risks in their learning</w:t>
      </w:r>
      <w:r w:rsidRPr="00002FBA">
        <w:rPr>
          <w:rFonts w:ascii="Arial" w:hAnsi="Arial" w:cs="Arial"/>
        </w:rPr>
        <w:t xml:space="preserve"> (Tovey, 2007)</w:t>
      </w:r>
      <w:r w:rsidR="00E83EC5" w:rsidRPr="00002FBA">
        <w:rPr>
          <w:rFonts w:ascii="Arial" w:hAnsi="Arial" w:cs="Arial"/>
        </w:rPr>
        <w:t xml:space="preserve">. </w:t>
      </w:r>
      <w:r w:rsidR="004C29AD" w:rsidRPr="00002FBA">
        <w:rPr>
          <w:rFonts w:ascii="Arial" w:hAnsi="Arial" w:cs="Arial"/>
        </w:rPr>
        <w:t>With these areas the children are exercising their muscles as well as their minds (Ouvry,</w:t>
      </w:r>
      <w:r w:rsidR="00403CD5" w:rsidRPr="00002FBA">
        <w:rPr>
          <w:rFonts w:ascii="Arial" w:hAnsi="Arial" w:cs="Arial"/>
        </w:rPr>
        <w:t xml:space="preserve"> </w:t>
      </w:r>
      <w:r w:rsidR="004C29AD" w:rsidRPr="00002FBA">
        <w:rPr>
          <w:rFonts w:ascii="Arial" w:hAnsi="Arial" w:cs="Arial"/>
        </w:rPr>
        <w:t>2000)</w:t>
      </w:r>
      <w:r w:rsidR="00281F51" w:rsidRPr="00002FBA">
        <w:rPr>
          <w:rFonts w:ascii="Arial" w:hAnsi="Arial" w:cs="Arial"/>
        </w:rPr>
        <w:t>.</w:t>
      </w:r>
      <w:r w:rsidR="009509FD">
        <w:rPr>
          <w:rFonts w:ascii="Arial" w:hAnsi="Arial" w:cs="Arial"/>
        </w:rPr>
        <w:t xml:space="preserve"> This was evident in the reflection of the observation; with Child A and Child B</w:t>
      </w:r>
      <w:r w:rsidR="00281F51" w:rsidRPr="00002FBA">
        <w:rPr>
          <w:rFonts w:ascii="Arial" w:hAnsi="Arial" w:cs="Arial"/>
        </w:rPr>
        <w:t xml:space="preserve"> </w:t>
      </w:r>
      <w:r w:rsidR="009509FD">
        <w:rPr>
          <w:rFonts w:ascii="Arial" w:hAnsi="Arial" w:cs="Arial"/>
        </w:rPr>
        <w:t>p</w:t>
      </w:r>
      <w:r w:rsidR="00281F51" w:rsidRPr="00002FBA">
        <w:rPr>
          <w:rFonts w:ascii="Arial" w:hAnsi="Arial" w:cs="Arial"/>
        </w:rPr>
        <w:t xml:space="preserve">ractising </w:t>
      </w:r>
      <w:r w:rsidR="004C29AD" w:rsidRPr="00002FBA">
        <w:rPr>
          <w:rFonts w:ascii="Arial" w:hAnsi="Arial" w:cs="Arial"/>
        </w:rPr>
        <w:t xml:space="preserve">both </w:t>
      </w:r>
      <w:r w:rsidR="006A3161" w:rsidRPr="00002FBA">
        <w:rPr>
          <w:rFonts w:ascii="Arial" w:hAnsi="Arial" w:cs="Arial"/>
        </w:rPr>
        <w:t>cognitive</w:t>
      </w:r>
      <w:r w:rsidR="004C29AD" w:rsidRPr="00002FBA">
        <w:rPr>
          <w:rFonts w:ascii="Arial" w:hAnsi="Arial" w:cs="Arial"/>
        </w:rPr>
        <w:t xml:space="preserve"> and physical development</w:t>
      </w:r>
      <w:r w:rsidR="009509FD">
        <w:rPr>
          <w:rFonts w:ascii="Arial" w:hAnsi="Arial" w:cs="Arial"/>
        </w:rPr>
        <w:t xml:space="preserve"> in the outside area</w:t>
      </w:r>
      <w:r w:rsidR="004C29AD" w:rsidRPr="00002FBA">
        <w:rPr>
          <w:rFonts w:ascii="Arial" w:hAnsi="Arial" w:cs="Arial"/>
        </w:rPr>
        <w:t xml:space="preserve"> (Tovey, 2007).</w:t>
      </w:r>
      <w:r w:rsidR="00717C7D" w:rsidRPr="00002FBA">
        <w:rPr>
          <w:rFonts w:ascii="Arial" w:hAnsi="Arial" w:cs="Arial"/>
        </w:rPr>
        <w:t xml:space="preserve"> </w:t>
      </w:r>
      <w:r w:rsidR="009509FD">
        <w:rPr>
          <w:rFonts w:ascii="Arial" w:hAnsi="Arial" w:cs="Arial"/>
        </w:rPr>
        <w:t>Within the learning environment</w:t>
      </w:r>
      <w:r w:rsidR="00717C7D" w:rsidRPr="00002FBA">
        <w:rPr>
          <w:rFonts w:ascii="Arial" w:hAnsi="Arial" w:cs="Arial"/>
        </w:rPr>
        <w:t xml:space="preserve"> </w:t>
      </w:r>
      <w:r w:rsidR="009509FD">
        <w:rPr>
          <w:rFonts w:ascii="Arial" w:hAnsi="Arial" w:cs="Arial"/>
        </w:rPr>
        <w:t xml:space="preserve">there </w:t>
      </w:r>
      <w:r w:rsidR="00717C7D" w:rsidRPr="00002FBA">
        <w:rPr>
          <w:rFonts w:ascii="Arial" w:hAnsi="Arial" w:cs="Arial"/>
        </w:rPr>
        <w:t>are two specific areas where the children have the freedom to exercise both their gross and fine motor skills. However, these skills can be practiced in all areas</w:t>
      </w:r>
      <w:r w:rsidR="00E87D39" w:rsidRPr="00002FBA">
        <w:rPr>
          <w:rFonts w:ascii="Arial" w:hAnsi="Arial" w:cs="Arial"/>
        </w:rPr>
        <w:t>; climbing trees, sand/water play, b</w:t>
      </w:r>
      <w:r w:rsidR="003455E8" w:rsidRPr="00002FBA">
        <w:rPr>
          <w:rFonts w:ascii="Arial" w:hAnsi="Arial" w:cs="Arial"/>
        </w:rPr>
        <w:t>uilding with Lego and playing with musical instruments</w:t>
      </w:r>
      <w:r w:rsidR="00E87D39" w:rsidRPr="00002FBA">
        <w:rPr>
          <w:rFonts w:ascii="Arial" w:hAnsi="Arial" w:cs="Arial"/>
        </w:rPr>
        <w:t xml:space="preserve">. I have </w:t>
      </w:r>
      <w:r w:rsidR="00403CD5" w:rsidRPr="00002FBA">
        <w:rPr>
          <w:rFonts w:ascii="Arial" w:hAnsi="Arial" w:cs="Arial"/>
        </w:rPr>
        <w:t>created</w:t>
      </w:r>
      <w:r w:rsidR="00E87D39" w:rsidRPr="00002FBA">
        <w:rPr>
          <w:rFonts w:ascii="Arial" w:hAnsi="Arial" w:cs="Arial"/>
        </w:rPr>
        <w:t xml:space="preserve"> an area </w:t>
      </w:r>
      <w:r w:rsidR="009509FD">
        <w:rPr>
          <w:rFonts w:ascii="Arial" w:hAnsi="Arial" w:cs="Arial"/>
        </w:rPr>
        <w:t>exclusively</w:t>
      </w:r>
      <w:r w:rsidR="00E87D39" w:rsidRPr="00002FBA">
        <w:rPr>
          <w:rFonts w:ascii="Arial" w:hAnsi="Arial" w:cs="Arial"/>
        </w:rPr>
        <w:t xml:space="preserve"> focused on </w:t>
      </w:r>
      <w:r w:rsidR="00633332" w:rsidRPr="00002FBA">
        <w:rPr>
          <w:rFonts w:ascii="Arial" w:hAnsi="Arial" w:cs="Arial"/>
        </w:rPr>
        <w:t>fine manipulative skills</w:t>
      </w:r>
      <w:r w:rsidR="00403CD5" w:rsidRPr="00002FBA">
        <w:rPr>
          <w:rFonts w:ascii="Arial" w:hAnsi="Arial" w:cs="Arial"/>
        </w:rPr>
        <w:t xml:space="preserve"> (busy fingers area)</w:t>
      </w:r>
      <w:r w:rsidR="00633332" w:rsidRPr="00002FBA">
        <w:rPr>
          <w:rFonts w:ascii="Arial" w:hAnsi="Arial" w:cs="Arial"/>
        </w:rPr>
        <w:t xml:space="preserve"> as </w:t>
      </w:r>
      <w:r w:rsidR="00E87D39" w:rsidRPr="00002FBA">
        <w:rPr>
          <w:rFonts w:ascii="Arial" w:hAnsi="Arial" w:cs="Arial"/>
        </w:rPr>
        <w:t>Hil</w:t>
      </w:r>
      <w:r w:rsidR="00633332" w:rsidRPr="00002FBA">
        <w:rPr>
          <w:rFonts w:ascii="Arial" w:hAnsi="Arial" w:cs="Arial"/>
        </w:rPr>
        <w:t>l’s (</w:t>
      </w:r>
      <w:r w:rsidR="00E87D39" w:rsidRPr="00002FBA">
        <w:rPr>
          <w:rFonts w:ascii="Arial" w:hAnsi="Arial" w:cs="Arial"/>
        </w:rPr>
        <w:t xml:space="preserve">2018) </w:t>
      </w:r>
      <w:r w:rsidR="00633332" w:rsidRPr="00002FBA">
        <w:rPr>
          <w:rFonts w:ascii="Arial" w:hAnsi="Arial" w:cs="Arial"/>
        </w:rPr>
        <w:t>report highlight</w:t>
      </w:r>
      <w:r w:rsidR="00DE359D" w:rsidRPr="00002FBA">
        <w:rPr>
          <w:rFonts w:ascii="Arial" w:hAnsi="Arial" w:cs="Arial"/>
        </w:rPr>
        <w:t>ed</w:t>
      </w:r>
      <w:r w:rsidR="00633332" w:rsidRPr="00002FBA">
        <w:rPr>
          <w:rFonts w:ascii="Arial" w:hAnsi="Arial" w:cs="Arial"/>
        </w:rPr>
        <w:t xml:space="preserve"> that </w:t>
      </w:r>
      <w:r w:rsidR="00E87D39" w:rsidRPr="00002FBA">
        <w:rPr>
          <w:rFonts w:ascii="Arial" w:hAnsi="Arial" w:cs="Arial"/>
        </w:rPr>
        <w:t>children need opportunities to develop hand strength and dexterity to write</w:t>
      </w:r>
      <w:r w:rsidR="003455E8" w:rsidRPr="00002FBA">
        <w:rPr>
          <w:rFonts w:ascii="Arial" w:hAnsi="Arial" w:cs="Arial"/>
        </w:rPr>
        <w:t xml:space="preserve">. </w:t>
      </w:r>
      <w:r w:rsidR="00E87D39" w:rsidRPr="00002FBA">
        <w:rPr>
          <w:rFonts w:ascii="Arial" w:hAnsi="Arial" w:cs="Arial"/>
        </w:rPr>
        <w:t>Sally Payne</w:t>
      </w:r>
      <w:r w:rsidR="003F7D0A" w:rsidRPr="00002FBA">
        <w:rPr>
          <w:rFonts w:ascii="Arial" w:hAnsi="Arial" w:cs="Arial"/>
        </w:rPr>
        <w:t xml:space="preserve"> from the NHS</w:t>
      </w:r>
      <w:r w:rsidR="00E87D39" w:rsidRPr="00002FBA">
        <w:rPr>
          <w:rFonts w:ascii="Arial" w:hAnsi="Arial" w:cs="Arial"/>
        </w:rPr>
        <w:t xml:space="preserve"> believes </w:t>
      </w:r>
      <w:r w:rsidR="003455E8" w:rsidRPr="00002FBA">
        <w:rPr>
          <w:rFonts w:ascii="Arial" w:hAnsi="Arial" w:cs="Arial"/>
        </w:rPr>
        <w:t>this</w:t>
      </w:r>
      <w:r w:rsidR="00E87D39" w:rsidRPr="00002FBA">
        <w:rPr>
          <w:rFonts w:ascii="Arial" w:hAnsi="Arial" w:cs="Arial"/>
        </w:rPr>
        <w:t xml:space="preserve"> could be due to the fact of an overuse of touch scree</w:t>
      </w:r>
      <w:r w:rsidR="00633332" w:rsidRPr="00002FBA">
        <w:rPr>
          <w:rFonts w:ascii="Arial" w:hAnsi="Arial" w:cs="Arial"/>
        </w:rPr>
        <w:t xml:space="preserve">n technology that is </w:t>
      </w:r>
      <w:r w:rsidR="003455E8" w:rsidRPr="00002FBA">
        <w:rPr>
          <w:rFonts w:ascii="Arial" w:hAnsi="Arial" w:cs="Arial"/>
        </w:rPr>
        <w:t>preventing</w:t>
      </w:r>
      <w:r w:rsidR="00633332" w:rsidRPr="00002FBA">
        <w:rPr>
          <w:rFonts w:ascii="Arial" w:hAnsi="Arial" w:cs="Arial"/>
        </w:rPr>
        <w:t xml:space="preserve"> young children to develop finger muscles</w:t>
      </w:r>
      <w:r w:rsidR="00E87D39" w:rsidRPr="00002FBA">
        <w:rPr>
          <w:rFonts w:ascii="Arial" w:hAnsi="Arial" w:cs="Arial"/>
        </w:rPr>
        <w:t>.</w:t>
      </w:r>
      <w:r w:rsidR="00633332" w:rsidRPr="00002FBA">
        <w:rPr>
          <w:rFonts w:ascii="Arial" w:hAnsi="Arial" w:cs="Arial"/>
        </w:rPr>
        <w:t xml:space="preserve"> However, </w:t>
      </w:r>
      <w:r w:rsidR="003455E8" w:rsidRPr="00002FBA">
        <w:rPr>
          <w:rFonts w:ascii="Arial" w:hAnsi="Arial" w:cs="Arial"/>
        </w:rPr>
        <w:t xml:space="preserve">Joyce (2012); Ovury (2000) and Knight (2011) </w:t>
      </w:r>
      <w:r w:rsidR="00633332" w:rsidRPr="00002FBA">
        <w:rPr>
          <w:rFonts w:ascii="Arial" w:hAnsi="Arial" w:cs="Arial"/>
        </w:rPr>
        <w:t>believe in</w:t>
      </w:r>
      <w:r w:rsidR="003455E8" w:rsidRPr="00002FBA">
        <w:rPr>
          <w:rFonts w:ascii="Arial" w:hAnsi="Arial" w:cs="Arial"/>
        </w:rPr>
        <w:t xml:space="preserve"> </w:t>
      </w:r>
      <w:r w:rsidR="00633332" w:rsidRPr="00002FBA">
        <w:rPr>
          <w:rFonts w:ascii="Arial" w:hAnsi="Arial" w:cs="Arial"/>
        </w:rPr>
        <w:t>order to develop fine motor skills a child needs to strengthen their larger muscles</w:t>
      </w:r>
      <w:r w:rsidR="003455E8" w:rsidRPr="00002FBA">
        <w:rPr>
          <w:rFonts w:ascii="Arial" w:hAnsi="Arial" w:cs="Arial"/>
        </w:rPr>
        <w:t xml:space="preserve"> and the outdoor environment offers the</w:t>
      </w:r>
      <w:r w:rsidR="008B57B9">
        <w:rPr>
          <w:rFonts w:ascii="Arial" w:hAnsi="Arial" w:cs="Arial"/>
        </w:rPr>
        <w:t>se</w:t>
      </w:r>
      <w:r w:rsidR="003455E8" w:rsidRPr="00002FBA">
        <w:rPr>
          <w:rFonts w:ascii="Arial" w:hAnsi="Arial" w:cs="Arial"/>
        </w:rPr>
        <w:t xml:space="preserve"> opportunities</w:t>
      </w:r>
      <w:r w:rsidR="00633332" w:rsidRPr="00002FBA">
        <w:rPr>
          <w:rFonts w:ascii="Arial" w:hAnsi="Arial" w:cs="Arial"/>
        </w:rPr>
        <w:t>.</w:t>
      </w:r>
      <w:r w:rsidR="003F7D0A" w:rsidRPr="00002FBA">
        <w:rPr>
          <w:rFonts w:ascii="Arial" w:hAnsi="Arial" w:cs="Arial"/>
        </w:rPr>
        <w:t xml:space="preserve"> Within the created learning environment there is a muscle and movement area to practise gross motor skills. Supporting the AoLE ‘</w:t>
      </w:r>
      <w:r w:rsidR="00F85481" w:rsidRPr="00002FBA">
        <w:rPr>
          <w:rFonts w:ascii="Arial" w:hAnsi="Arial" w:cs="Arial"/>
        </w:rPr>
        <w:t>Health and Well-being’ (Donaldson, 2015).</w:t>
      </w:r>
    </w:p>
    <w:p w14:paraId="6FF11B28" w14:textId="77777777" w:rsidR="00F85481" w:rsidRPr="00002FBA" w:rsidRDefault="00F85481" w:rsidP="00002FBA">
      <w:pPr>
        <w:spacing w:line="360" w:lineRule="auto"/>
        <w:jc w:val="both"/>
        <w:rPr>
          <w:rFonts w:ascii="Arial" w:hAnsi="Arial" w:cs="Arial"/>
        </w:rPr>
      </w:pPr>
    </w:p>
    <w:p w14:paraId="1563185F" w14:textId="5FF923CD" w:rsidR="00F85481" w:rsidRPr="00002FBA" w:rsidRDefault="00F85481" w:rsidP="00002FBA">
      <w:pPr>
        <w:spacing w:line="360" w:lineRule="auto"/>
        <w:jc w:val="both"/>
        <w:rPr>
          <w:rFonts w:ascii="Arial" w:hAnsi="Arial" w:cs="Arial"/>
        </w:rPr>
      </w:pPr>
      <w:r w:rsidRPr="00002FBA">
        <w:rPr>
          <w:rFonts w:ascii="Arial" w:hAnsi="Arial" w:cs="Arial"/>
        </w:rPr>
        <w:t>The learning environment incorporates a mud kitchen</w:t>
      </w:r>
      <w:r w:rsidR="006A20A7" w:rsidRPr="00002FBA">
        <w:rPr>
          <w:rFonts w:ascii="Arial" w:hAnsi="Arial" w:cs="Arial"/>
        </w:rPr>
        <w:t xml:space="preserve">. Research </w:t>
      </w:r>
      <w:r w:rsidR="00E029AC" w:rsidRPr="00002FBA">
        <w:rPr>
          <w:rFonts w:ascii="Arial" w:hAnsi="Arial" w:cs="Arial"/>
        </w:rPr>
        <w:t>suggests m</w:t>
      </w:r>
      <w:r w:rsidR="005C1A77" w:rsidRPr="00002FBA">
        <w:rPr>
          <w:rFonts w:ascii="Arial" w:hAnsi="Arial" w:cs="Arial"/>
        </w:rPr>
        <w:t>ud has a rich potential for learning</w:t>
      </w:r>
      <w:r w:rsidR="00E029AC" w:rsidRPr="00002FBA">
        <w:rPr>
          <w:rFonts w:ascii="Arial" w:hAnsi="Arial" w:cs="Arial"/>
        </w:rPr>
        <w:t xml:space="preserve"> and </w:t>
      </w:r>
      <w:r w:rsidR="005C1A77" w:rsidRPr="00002FBA">
        <w:rPr>
          <w:rFonts w:ascii="Arial" w:hAnsi="Arial" w:cs="Arial"/>
        </w:rPr>
        <w:t xml:space="preserve">holding fascinations for young children as investigators (Austin, 2007; White, 2014). </w:t>
      </w:r>
      <w:r w:rsidR="004C29AD" w:rsidRPr="00002FBA">
        <w:rPr>
          <w:rFonts w:ascii="Arial" w:hAnsi="Arial" w:cs="Arial"/>
        </w:rPr>
        <w:t xml:space="preserve"> </w:t>
      </w:r>
      <w:r w:rsidR="005C1A77" w:rsidRPr="00002FBA">
        <w:rPr>
          <w:rFonts w:ascii="Arial" w:hAnsi="Arial" w:cs="Arial"/>
        </w:rPr>
        <w:t xml:space="preserve">WG (2014a) states, exploring mud develops </w:t>
      </w:r>
      <w:r w:rsidR="00FA7B04" w:rsidRPr="00002FBA">
        <w:rPr>
          <w:rFonts w:ascii="Arial" w:hAnsi="Arial" w:cs="Arial"/>
        </w:rPr>
        <w:t>scientific</w:t>
      </w:r>
      <w:r w:rsidR="005C1A77" w:rsidRPr="00002FBA">
        <w:rPr>
          <w:rFonts w:ascii="Arial" w:hAnsi="Arial" w:cs="Arial"/>
        </w:rPr>
        <w:t xml:space="preserve"> concepts such as cause and effect, </w:t>
      </w:r>
      <w:r w:rsidR="00FA7B04" w:rsidRPr="00002FBA">
        <w:rPr>
          <w:rFonts w:ascii="Arial" w:hAnsi="Arial" w:cs="Arial"/>
        </w:rPr>
        <w:t>raising</w:t>
      </w:r>
      <w:r w:rsidR="005C1A77" w:rsidRPr="00002FBA">
        <w:rPr>
          <w:rFonts w:ascii="Arial" w:hAnsi="Arial" w:cs="Arial"/>
        </w:rPr>
        <w:t xml:space="preserve"> questions such as, ‘</w:t>
      </w:r>
      <w:r w:rsidRPr="00002FBA">
        <w:rPr>
          <w:rFonts w:ascii="Arial" w:hAnsi="Arial" w:cs="Arial"/>
        </w:rPr>
        <w:t>W</w:t>
      </w:r>
      <w:r w:rsidR="005C1A77" w:rsidRPr="00002FBA">
        <w:rPr>
          <w:rFonts w:ascii="Arial" w:hAnsi="Arial" w:cs="Arial"/>
        </w:rPr>
        <w:t xml:space="preserve">hat will happen if?’. </w:t>
      </w:r>
      <w:r w:rsidR="006A20A7" w:rsidRPr="00002FBA">
        <w:rPr>
          <w:rFonts w:ascii="Arial" w:hAnsi="Arial" w:cs="Arial"/>
        </w:rPr>
        <w:lastRenderedPageBreak/>
        <w:t>Which supports the</w:t>
      </w:r>
      <w:r w:rsidRPr="00002FBA">
        <w:rPr>
          <w:rFonts w:ascii="Arial" w:hAnsi="Arial" w:cs="Arial"/>
        </w:rPr>
        <w:t xml:space="preserve"> </w:t>
      </w:r>
      <w:r w:rsidR="00E029AC" w:rsidRPr="00002FBA">
        <w:rPr>
          <w:rFonts w:ascii="Arial" w:hAnsi="Arial" w:cs="Arial"/>
        </w:rPr>
        <w:t>AoLE ‘Science and Technology’ (Donald</w:t>
      </w:r>
      <w:r w:rsidR="00175BD6" w:rsidRPr="00002FBA">
        <w:rPr>
          <w:rFonts w:ascii="Arial" w:hAnsi="Arial" w:cs="Arial"/>
        </w:rPr>
        <w:t>s</w:t>
      </w:r>
      <w:r w:rsidR="00E029AC" w:rsidRPr="00002FBA">
        <w:rPr>
          <w:rFonts w:ascii="Arial" w:hAnsi="Arial" w:cs="Arial"/>
        </w:rPr>
        <w:t xml:space="preserve">on, 2015). In addition, </w:t>
      </w:r>
      <w:r w:rsidR="005C1A77" w:rsidRPr="00002FBA">
        <w:rPr>
          <w:rFonts w:ascii="Arial" w:hAnsi="Arial" w:cs="Arial"/>
        </w:rPr>
        <w:t xml:space="preserve">Knight (2011) </w:t>
      </w:r>
      <w:r w:rsidR="00E029AC" w:rsidRPr="00002FBA">
        <w:rPr>
          <w:rFonts w:ascii="Arial" w:hAnsi="Arial" w:cs="Arial"/>
        </w:rPr>
        <w:t>states</w:t>
      </w:r>
      <w:r w:rsidR="005C1A77" w:rsidRPr="00002FBA">
        <w:rPr>
          <w:rFonts w:ascii="Arial" w:hAnsi="Arial" w:cs="Arial"/>
        </w:rPr>
        <w:t xml:space="preserve"> mud can develop a child’s physical development; strengthening muscles, help practise fine manipulative skills, develop flexibility and control to help children manipulate other materials and mark make or write. </w:t>
      </w:r>
      <w:r w:rsidR="00E029AC" w:rsidRPr="00002FBA">
        <w:rPr>
          <w:rFonts w:ascii="Arial" w:hAnsi="Arial" w:cs="Arial"/>
        </w:rPr>
        <w:t>Supporting the AoLE</w:t>
      </w:r>
      <w:r w:rsidR="006A20A7" w:rsidRPr="00002FBA">
        <w:rPr>
          <w:rFonts w:ascii="Arial" w:hAnsi="Arial" w:cs="Arial"/>
        </w:rPr>
        <w:t>s</w:t>
      </w:r>
      <w:r w:rsidR="00E029AC" w:rsidRPr="00002FBA">
        <w:rPr>
          <w:rFonts w:ascii="Arial" w:hAnsi="Arial" w:cs="Arial"/>
        </w:rPr>
        <w:t xml:space="preserve"> ‘Language, Literacy and Communications’</w:t>
      </w:r>
      <w:r w:rsidR="006A20A7" w:rsidRPr="00002FBA">
        <w:rPr>
          <w:rFonts w:ascii="Arial" w:hAnsi="Arial" w:cs="Arial"/>
        </w:rPr>
        <w:t xml:space="preserve"> and </w:t>
      </w:r>
      <w:r w:rsidR="00851A53" w:rsidRPr="00002FBA">
        <w:rPr>
          <w:rFonts w:ascii="Arial" w:hAnsi="Arial" w:cs="Arial"/>
        </w:rPr>
        <w:t>‘Health and Well-being’</w:t>
      </w:r>
      <w:r w:rsidR="00E029AC" w:rsidRPr="00002FBA">
        <w:rPr>
          <w:rFonts w:ascii="Arial" w:hAnsi="Arial" w:cs="Arial"/>
        </w:rPr>
        <w:t xml:space="preserve"> (Donaldson, 2015). </w:t>
      </w:r>
      <w:r w:rsidR="005C1A77" w:rsidRPr="00002FBA">
        <w:rPr>
          <w:rFonts w:ascii="Arial" w:hAnsi="Arial" w:cs="Arial"/>
        </w:rPr>
        <w:t>Jensen and Bullard (2002) state children should have uninterrupted time, unrushed opportunities to experiment with mud</w:t>
      </w:r>
      <w:r w:rsidR="009D5ACF" w:rsidRPr="00002FBA">
        <w:rPr>
          <w:rFonts w:ascii="Arial" w:hAnsi="Arial" w:cs="Arial"/>
        </w:rPr>
        <w:t xml:space="preserve">. Consumption of sustainable materials that are </w:t>
      </w:r>
      <w:r w:rsidR="007F5102" w:rsidRPr="00002FBA">
        <w:rPr>
          <w:rFonts w:ascii="Arial" w:hAnsi="Arial" w:cs="Arial"/>
        </w:rPr>
        <w:t>eco-friendly</w:t>
      </w:r>
      <w:r w:rsidR="009D5ACF" w:rsidRPr="00002FBA">
        <w:rPr>
          <w:rFonts w:ascii="Arial" w:hAnsi="Arial" w:cs="Arial"/>
        </w:rPr>
        <w:t xml:space="preserve"> and help build a </w:t>
      </w:r>
      <w:r w:rsidR="002D69F5" w:rsidRPr="00002FBA">
        <w:rPr>
          <w:rFonts w:ascii="Arial" w:hAnsi="Arial" w:cs="Arial"/>
        </w:rPr>
        <w:t>child’s</w:t>
      </w:r>
      <w:r w:rsidR="009D5ACF" w:rsidRPr="00002FBA">
        <w:rPr>
          <w:rFonts w:ascii="Arial" w:hAnsi="Arial" w:cs="Arial"/>
        </w:rPr>
        <w:t xml:space="preserve"> immune </w:t>
      </w:r>
      <w:r w:rsidR="007F5102" w:rsidRPr="00002FBA">
        <w:rPr>
          <w:rFonts w:ascii="Arial" w:hAnsi="Arial" w:cs="Arial"/>
        </w:rPr>
        <w:t>system</w:t>
      </w:r>
      <w:r w:rsidR="009D5ACF" w:rsidRPr="00002FBA">
        <w:rPr>
          <w:rFonts w:ascii="Arial" w:hAnsi="Arial" w:cs="Arial"/>
        </w:rPr>
        <w:t xml:space="preserve"> (N</w:t>
      </w:r>
      <w:r w:rsidR="002F551F" w:rsidRPr="00002FBA">
        <w:rPr>
          <w:rFonts w:ascii="Arial" w:hAnsi="Arial" w:cs="Arial"/>
        </w:rPr>
        <w:t>ational Wildlife Federation (NWF)</w:t>
      </w:r>
      <w:r w:rsidR="009D5ACF" w:rsidRPr="00002FBA">
        <w:rPr>
          <w:rFonts w:ascii="Arial" w:hAnsi="Arial" w:cs="Arial"/>
        </w:rPr>
        <w:t xml:space="preserve">, 2012). A study at Bristol University reviled that </w:t>
      </w:r>
      <w:r w:rsidR="007F5102" w:rsidRPr="00002FBA">
        <w:rPr>
          <w:rFonts w:ascii="Arial" w:hAnsi="Arial" w:cs="Arial"/>
        </w:rPr>
        <w:t>bacteria</w:t>
      </w:r>
      <w:r w:rsidR="009D5ACF" w:rsidRPr="00002FBA">
        <w:rPr>
          <w:rFonts w:ascii="Arial" w:hAnsi="Arial" w:cs="Arial"/>
        </w:rPr>
        <w:t xml:space="preserve"> found within soil has been found to </w:t>
      </w:r>
      <w:r w:rsidR="007F5102" w:rsidRPr="00002FBA">
        <w:rPr>
          <w:rFonts w:ascii="Arial" w:hAnsi="Arial" w:cs="Arial"/>
        </w:rPr>
        <w:t>activate</w:t>
      </w:r>
      <w:r w:rsidR="009D5ACF" w:rsidRPr="00002FBA">
        <w:rPr>
          <w:rFonts w:ascii="Arial" w:hAnsi="Arial" w:cs="Arial"/>
        </w:rPr>
        <w:t xml:space="preserve"> neurons within the brain that produces a chemical that enhances well-being (Lowery, 2007). </w:t>
      </w:r>
      <w:r w:rsidR="00E029AC" w:rsidRPr="00002FBA">
        <w:rPr>
          <w:rFonts w:ascii="Arial" w:hAnsi="Arial" w:cs="Arial"/>
        </w:rPr>
        <w:t xml:space="preserve">Supporting </w:t>
      </w:r>
      <w:r w:rsidR="009D5ACF" w:rsidRPr="00002FBA">
        <w:rPr>
          <w:rFonts w:ascii="Arial" w:hAnsi="Arial" w:cs="Arial"/>
        </w:rPr>
        <w:t>McMillan’s</w:t>
      </w:r>
      <w:r w:rsidR="00E029AC" w:rsidRPr="00002FBA">
        <w:rPr>
          <w:rFonts w:ascii="Arial" w:hAnsi="Arial" w:cs="Arial"/>
        </w:rPr>
        <w:t xml:space="preserve"> </w:t>
      </w:r>
      <w:r w:rsidR="009D5ACF" w:rsidRPr="00002FBA">
        <w:rPr>
          <w:rFonts w:ascii="Arial" w:hAnsi="Arial" w:cs="Arial"/>
        </w:rPr>
        <w:t xml:space="preserve">(cited in Joyce, 2012) </w:t>
      </w:r>
      <w:r w:rsidR="00E029AC" w:rsidRPr="00002FBA">
        <w:rPr>
          <w:rFonts w:ascii="Arial" w:hAnsi="Arial" w:cs="Arial"/>
        </w:rPr>
        <w:t xml:space="preserve">theory that </w:t>
      </w:r>
      <w:r w:rsidR="007F5102" w:rsidRPr="00002FBA">
        <w:rPr>
          <w:rFonts w:ascii="Arial" w:hAnsi="Arial" w:cs="Arial"/>
        </w:rPr>
        <w:t>re</w:t>
      </w:r>
      <w:r w:rsidR="00E029AC" w:rsidRPr="00002FBA">
        <w:rPr>
          <w:rFonts w:ascii="Arial" w:hAnsi="Arial" w:cs="Arial"/>
        </w:rPr>
        <w:t>veals</w:t>
      </w:r>
      <w:r w:rsidR="009D5ACF" w:rsidRPr="00002FBA">
        <w:rPr>
          <w:rFonts w:ascii="Arial" w:hAnsi="Arial" w:cs="Arial"/>
        </w:rPr>
        <w:t>, children with increased opportunity for outside play are healthier and less likely to become ill</w:t>
      </w:r>
      <w:r w:rsidR="00E029AC" w:rsidRPr="00002FBA">
        <w:rPr>
          <w:rFonts w:ascii="Arial" w:hAnsi="Arial" w:cs="Arial"/>
        </w:rPr>
        <w:t xml:space="preserve">. Supporting the AoLE ‘Health and Well-being’ (Donaldson, 2015). </w:t>
      </w:r>
      <w:r w:rsidR="00C5550F" w:rsidRPr="00002FBA">
        <w:rPr>
          <w:rFonts w:ascii="Arial" w:hAnsi="Arial" w:cs="Arial"/>
        </w:rPr>
        <w:t>The mud kitchen s</w:t>
      </w:r>
      <w:r w:rsidR="00E029AC" w:rsidRPr="00002FBA">
        <w:rPr>
          <w:rFonts w:ascii="Arial" w:hAnsi="Arial" w:cs="Arial"/>
        </w:rPr>
        <w:t>upport</w:t>
      </w:r>
      <w:r w:rsidR="00C5550F" w:rsidRPr="00002FBA">
        <w:rPr>
          <w:rFonts w:ascii="Arial" w:hAnsi="Arial" w:cs="Arial"/>
        </w:rPr>
        <w:t>s</w:t>
      </w:r>
      <w:r w:rsidR="00E029AC" w:rsidRPr="00002FBA">
        <w:rPr>
          <w:rFonts w:ascii="Arial" w:hAnsi="Arial" w:cs="Arial"/>
        </w:rPr>
        <w:t xml:space="preserve"> a cross-curricular approach to </w:t>
      </w:r>
      <w:r w:rsidR="000177E2" w:rsidRPr="00002FBA">
        <w:rPr>
          <w:rFonts w:ascii="Arial" w:hAnsi="Arial" w:cs="Arial"/>
        </w:rPr>
        <w:t xml:space="preserve">experience and </w:t>
      </w:r>
      <w:r w:rsidR="00E029AC" w:rsidRPr="00002FBA">
        <w:rPr>
          <w:rFonts w:ascii="Arial" w:hAnsi="Arial" w:cs="Arial"/>
        </w:rPr>
        <w:t xml:space="preserve">learning. </w:t>
      </w:r>
      <w:r w:rsidRPr="00002FBA">
        <w:rPr>
          <w:rFonts w:ascii="Arial" w:hAnsi="Arial" w:cs="Arial"/>
        </w:rPr>
        <w:t>In addition, we want ‘ethical, informed citizens…. which commit to sustainability and consider their impact of their actions’ (Donaldson, 2015:</w:t>
      </w:r>
      <w:r w:rsidR="00B960DB" w:rsidRPr="00B960DB">
        <w:rPr>
          <w:rFonts w:ascii="Arial" w:hAnsi="Arial" w:cs="Arial"/>
        </w:rPr>
        <w:t>22</w:t>
      </w:r>
      <w:r w:rsidRPr="00002FBA">
        <w:rPr>
          <w:rFonts w:ascii="Arial" w:hAnsi="Arial" w:cs="Arial"/>
        </w:rPr>
        <w:t xml:space="preserve">). White (2004) states </w:t>
      </w:r>
      <w:r w:rsidR="00933D49" w:rsidRPr="00002FBA">
        <w:rPr>
          <w:rFonts w:ascii="Arial" w:hAnsi="Arial" w:cs="Arial"/>
        </w:rPr>
        <w:t xml:space="preserve">to create </w:t>
      </w:r>
      <w:r w:rsidR="000002D8" w:rsidRPr="00002FBA">
        <w:rPr>
          <w:rFonts w:ascii="Arial" w:hAnsi="Arial" w:cs="Arial"/>
        </w:rPr>
        <w:t>children</w:t>
      </w:r>
      <w:r w:rsidR="00933D49" w:rsidRPr="00002FBA">
        <w:rPr>
          <w:rFonts w:ascii="Arial" w:hAnsi="Arial" w:cs="Arial"/>
        </w:rPr>
        <w:t xml:space="preserve"> with positive</w:t>
      </w:r>
      <w:r w:rsidRPr="00002FBA">
        <w:rPr>
          <w:rFonts w:ascii="Arial" w:hAnsi="Arial" w:cs="Arial"/>
        </w:rPr>
        <w:t xml:space="preserve"> attitude</w:t>
      </w:r>
      <w:r w:rsidR="00933D49" w:rsidRPr="00002FBA">
        <w:rPr>
          <w:rFonts w:ascii="Arial" w:hAnsi="Arial" w:cs="Arial"/>
        </w:rPr>
        <w:t>s</w:t>
      </w:r>
      <w:r w:rsidRPr="00002FBA">
        <w:rPr>
          <w:rFonts w:ascii="Arial" w:hAnsi="Arial" w:cs="Arial"/>
        </w:rPr>
        <w:t xml:space="preserve"> towards respecting their environment </w:t>
      </w:r>
      <w:r w:rsidR="000E23D9">
        <w:rPr>
          <w:rFonts w:ascii="Arial" w:hAnsi="Arial" w:cs="Arial"/>
        </w:rPr>
        <w:t>we muse nurture it within the</w:t>
      </w:r>
      <w:r w:rsidR="00933D49" w:rsidRPr="00002FBA">
        <w:rPr>
          <w:rFonts w:ascii="Arial" w:hAnsi="Arial" w:cs="Arial"/>
        </w:rPr>
        <w:t xml:space="preserve"> early years</w:t>
      </w:r>
      <w:r w:rsidRPr="00002FBA">
        <w:rPr>
          <w:rFonts w:ascii="Arial" w:hAnsi="Arial" w:cs="Arial"/>
        </w:rPr>
        <w:t xml:space="preserve">.           </w:t>
      </w:r>
    </w:p>
    <w:p w14:paraId="0244F3A9" w14:textId="6A0C8B7B" w:rsidR="004C29AD" w:rsidRPr="00002FBA" w:rsidRDefault="004C29AD" w:rsidP="00002FBA">
      <w:pPr>
        <w:spacing w:line="360" w:lineRule="auto"/>
        <w:jc w:val="both"/>
        <w:rPr>
          <w:rFonts w:ascii="Arial" w:hAnsi="Arial" w:cs="Arial"/>
        </w:rPr>
      </w:pPr>
    </w:p>
    <w:p w14:paraId="3D1DDB97" w14:textId="63B5BD9C" w:rsidR="008060E5" w:rsidRPr="00002FBA" w:rsidRDefault="00175BD6" w:rsidP="00002FBA">
      <w:pPr>
        <w:spacing w:line="360" w:lineRule="auto"/>
        <w:jc w:val="both"/>
        <w:rPr>
          <w:rFonts w:ascii="Arial" w:hAnsi="Arial" w:cs="Arial"/>
        </w:rPr>
      </w:pPr>
      <w:r w:rsidRPr="00002FBA">
        <w:rPr>
          <w:rFonts w:ascii="Arial" w:hAnsi="Arial" w:cs="Arial"/>
        </w:rPr>
        <w:t xml:space="preserve">The environment </w:t>
      </w:r>
      <w:r w:rsidR="00F87E45" w:rsidRPr="00002FBA">
        <w:rPr>
          <w:rFonts w:ascii="Arial" w:hAnsi="Arial" w:cs="Arial"/>
        </w:rPr>
        <w:t xml:space="preserve">purveys </w:t>
      </w:r>
      <w:r w:rsidRPr="00002FBA">
        <w:rPr>
          <w:rFonts w:ascii="Arial" w:hAnsi="Arial" w:cs="Arial"/>
        </w:rPr>
        <w:t>n</w:t>
      </w:r>
      <w:r w:rsidR="009D5ACF" w:rsidRPr="00002FBA">
        <w:rPr>
          <w:rFonts w:ascii="Arial" w:hAnsi="Arial" w:cs="Arial"/>
        </w:rPr>
        <w:t xml:space="preserve">atural objects like loose </w:t>
      </w:r>
      <w:r w:rsidR="007F5102" w:rsidRPr="00002FBA">
        <w:rPr>
          <w:rFonts w:ascii="Arial" w:hAnsi="Arial" w:cs="Arial"/>
        </w:rPr>
        <w:t>parts</w:t>
      </w:r>
      <w:r w:rsidR="009D5ACF" w:rsidRPr="00002FBA">
        <w:rPr>
          <w:rFonts w:ascii="Arial" w:hAnsi="Arial" w:cs="Arial"/>
        </w:rPr>
        <w:t xml:space="preserve"> </w:t>
      </w:r>
      <w:r w:rsidRPr="00002FBA">
        <w:rPr>
          <w:rFonts w:ascii="Arial" w:hAnsi="Arial" w:cs="Arial"/>
        </w:rPr>
        <w:t>(from the observation) as they can</w:t>
      </w:r>
      <w:r w:rsidR="009D5ACF" w:rsidRPr="00002FBA">
        <w:rPr>
          <w:rFonts w:ascii="Arial" w:hAnsi="Arial" w:cs="Arial"/>
        </w:rPr>
        <w:t xml:space="preserve"> symbolise anything the child decides </w:t>
      </w:r>
      <w:r w:rsidRPr="00002FBA">
        <w:rPr>
          <w:rFonts w:ascii="Arial" w:hAnsi="Arial" w:cs="Arial"/>
        </w:rPr>
        <w:t>them</w:t>
      </w:r>
      <w:r w:rsidR="009D5ACF" w:rsidRPr="00002FBA">
        <w:rPr>
          <w:rFonts w:ascii="Arial" w:hAnsi="Arial" w:cs="Arial"/>
        </w:rPr>
        <w:t xml:space="preserve"> to be. Therefore, placing the child in control </w:t>
      </w:r>
      <w:r w:rsidRPr="00002FBA">
        <w:rPr>
          <w:rFonts w:ascii="Arial" w:hAnsi="Arial" w:cs="Arial"/>
        </w:rPr>
        <w:t xml:space="preserve">of their learning </w:t>
      </w:r>
      <w:r w:rsidR="009D5ACF" w:rsidRPr="00002FBA">
        <w:rPr>
          <w:rFonts w:ascii="Arial" w:hAnsi="Arial" w:cs="Arial"/>
        </w:rPr>
        <w:t xml:space="preserve">and </w:t>
      </w:r>
      <w:r w:rsidRPr="00002FBA">
        <w:rPr>
          <w:rFonts w:ascii="Arial" w:hAnsi="Arial" w:cs="Arial"/>
        </w:rPr>
        <w:t xml:space="preserve">to </w:t>
      </w:r>
      <w:r w:rsidR="009D5ACF" w:rsidRPr="00002FBA">
        <w:rPr>
          <w:rFonts w:ascii="Arial" w:hAnsi="Arial" w:cs="Arial"/>
        </w:rPr>
        <w:t>make choices rather than responding to images and ideas because of the particular object (Tovey, 2007).</w:t>
      </w:r>
      <w:r w:rsidR="000437DA" w:rsidRPr="00002FBA">
        <w:rPr>
          <w:rFonts w:ascii="Arial" w:hAnsi="Arial" w:cs="Arial"/>
        </w:rPr>
        <w:t xml:space="preserve"> </w:t>
      </w:r>
      <w:r w:rsidRPr="00002FBA">
        <w:rPr>
          <w:rFonts w:ascii="Arial" w:hAnsi="Arial" w:cs="Arial"/>
        </w:rPr>
        <w:t>It is evident from the observation that</w:t>
      </w:r>
      <w:r w:rsidR="000437DA" w:rsidRPr="00002FBA">
        <w:rPr>
          <w:rFonts w:ascii="Arial" w:hAnsi="Arial" w:cs="Arial"/>
        </w:rPr>
        <w:t xml:space="preserve"> these resources encourage negotiating skills and co-operation to enter an agreement with peers to transform the object </w:t>
      </w:r>
      <w:r w:rsidRPr="00002FBA">
        <w:rPr>
          <w:rFonts w:ascii="Arial" w:hAnsi="Arial" w:cs="Arial"/>
        </w:rPr>
        <w:t>in</w:t>
      </w:r>
      <w:r w:rsidR="000437DA" w:rsidRPr="00002FBA">
        <w:rPr>
          <w:rFonts w:ascii="Arial" w:hAnsi="Arial" w:cs="Arial"/>
        </w:rPr>
        <w:t>to something of their choice</w:t>
      </w:r>
      <w:r w:rsidRPr="00002FBA">
        <w:rPr>
          <w:rFonts w:ascii="Arial" w:hAnsi="Arial" w:cs="Arial"/>
        </w:rPr>
        <w:t xml:space="preserve"> (White, </w:t>
      </w:r>
      <w:r w:rsidR="000D0C30" w:rsidRPr="00002FBA">
        <w:rPr>
          <w:rFonts w:ascii="Arial" w:hAnsi="Arial" w:cs="Arial"/>
        </w:rPr>
        <w:t>2014)</w:t>
      </w:r>
      <w:r w:rsidR="000437DA" w:rsidRPr="00002FBA">
        <w:rPr>
          <w:rFonts w:ascii="Arial" w:hAnsi="Arial" w:cs="Arial"/>
        </w:rPr>
        <w:t xml:space="preserve">. </w:t>
      </w:r>
      <w:r w:rsidR="007F5102" w:rsidRPr="00002FBA">
        <w:rPr>
          <w:rFonts w:ascii="Arial" w:hAnsi="Arial" w:cs="Arial"/>
        </w:rPr>
        <w:t>Negotiating</w:t>
      </w:r>
      <w:r w:rsidR="000437DA" w:rsidRPr="00002FBA">
        <w:rPr>
          <w:rFonts w:ascii="Arial" w:hAnsi="Arial" w:cs="Arial"/>
        </w:rPr>
        <w:t xml:space="preserve"> skills </w:t>
      </w:r>
      <w:r w:rsidR="008B57B9">
        <w:rPr>
          <w:rFonts w:ascii="Arial" w:hAnsi="Arial" w:cs="Arial"/>
        </w:rPr>
        <w:t xml:space="preserve">are </w:t>
      </w:r>
      <w:r w:rsidR="000437DA" w:rsidRPr="00002FBA">
        <w:rPr>
          <w:rFonts w:ascii="Arial" w:hAnsi="Arial" w:cs="Arial"/>
        </w:rPr>
        <w:t>recognised as important skill</w:t>
      </w:r>
      <w:r w:rsidR="008B57B9">
        <w:rPr>
          <w:rFonts w:ascii="Arial" w:hAnsi="Arial" w:cs="Arial"/>
        </w:rPr>
        <w:t>s</w:t>
      </w:r>
      <w:r w:rsidR="000437DA" w:rsidRPr="00002FBA">
        <w:rPr>
          <w:rFonts w:ascii="Arial" w:hAnsi="Arial" w:cs="Arial"/>
        </w:rPr>
        <w:t xml:space="preserve"> that will secure</w:t>
      </w:r>
      <w:r w:rsidR="00C42B15" w:rsidRPr="00002FBA">
        <w:rPr>
          <w:rFonts w:ascii="Arial" w:hAnsi="Arial" w:cs="Arial"/>
        </w:rPr>
        <w:t xml:space="preserve"> c</w:t>
      </w:r>
      <w:r w:rsidR="000437DA" w:rsidRPr="00002FBA">
        <w:rPr>
          <w:rFonts w:ascii="Arial" w:hAnsi="Arial" w:cs="Arial"/>
        </w:rPr>
        <w:t>reativity and inventiveness (Duffy, 2006)</w:t>
      </w:r>
      <w:r w:rsidR="004D739A">
        <w:rPr>
          <w:rFonts w:ascii="Arial" w:hAnsi="Arial" w:cs="Arial"/>
        </w:rPr>
        <w:t>.</w:t>
      </w:r>
      <w:r w:rsidR="000437DA" w:rsidRPr="00002FBA">
        <w:rPr>
          <w:rFonts w:ascii="Arial" w:hAnsi="Arial" w:cs="Arial"/>
        </w:rPr>
        <w:t xml:space="preserve"> </w:t>
      </w:r>
      <w:r w:rsidR="004D739A">
        <w:rPr>
          <w:rFonts w:ascii="Arial" w:hAnsi="Arial" w:cs="Arial"/>
        </w:rPr>
        <w:t>I</w:t>
      </w:r>
      <w:r w:rsidR="000437DA" w:rsidRPr="00002FBA">
        <w:rPr>
          <w:rFonts w:ascii="Arial" w:hAnsi="Arial" w:cs="Arial"/>
        </w:rPr>
        <w:t xml:space="preserve">mportant skills to be developed and nurtured to enable the children to become </w:t>
      </w:r>
      <w:r w:rsidR="009738C6" w:rsidRPr="00002FBA">
        <w:rPr>
          <w:rFonts w:ascii="Arial" w:hAnsi="Arial" w:cs="Arial"/>
        </w:rPr>
        <w:t>‘</w:t>
      </w:r>
      <w:r w:rsidR="000437DA" w:rsidRPr="00002FBA">
        <w:rPr>
          <w:rFonts w:ascii="Arial" w:hAnsi="Arial" w:cs="Arial"/>
        </w:rPr>
        <w:t>capable, successful contributor</w:t>
      </w:r>
      <w:r w:rsidR="009738C6" w:rsidRPr="00002FBA">
        <w:rPr>
          <w:rFonts w:ascii="Arial" w:hAnsi="Arial" w:cs="Arial"/>
        </w:rPr>
        <w:t>s’ (Donaldson, 2015)</w:t>
      </w:r>
      <w:r w:rsidR="000437DA" w:rsidRPr="00002FBA">
        <w:rPr>
          <w:rFonts w:ascii="Arial" w:hAnsi="Arial" w:cs="Arial"/>
        </w:rPr>
        <w:t xml:space="preserve">. </w:t>
      </w:r>
      <w:r w:rsidR="008060E5" w:rsidRPr="00002FBA">
        <w:rPr>
          <w:rFonts w:ascii="Arial" w:hAnsi="Arial" w:cs="Arial"/>
        </w:rPr>
        <w:t>A</w:t>
      </w:r>
      <w:r w:rsidR="004D739A">
        <w:rPr>
          <w:rFonts w:ascii="Arial" w:hAnsi="Arial" w:cs="Arial"/>
        </w:rPr>
        <w:t xml:space="preserve"> </w:t>
      </w:r>
      <w:r w:rsidR="004D739A" w:rsidRPr="00002FBA">
        <w:rPr>
          <w:rFonts w:ascii="Arial" w:hAnsi="Arial" w:cs="Arial"/>
        </w:rPr>
        <w:t>long-term</w:t>
      </w:r>
      <w:r w:rsidR="008060E5" w:rsidRPr="00002FBA">
        <w:rPr>
          <w:rFonts w:ascii="Arial" w:hAnsi="Arial" w:cs="Arial"/>
        </w:rPr>
        <w:t xml:space="preserve"> study by Hyndman et al (2014) highlighted that introducing loose parts during free play can cut sedentary behaviours by half, improve creativity, social and </w:t>
      </w:r>
      <w:r w:rsidR="002D69F5" w:rsidRPr="00002FBA">
        <w:rPr>
          <w:rFonts w:ascii="Arial" w:hAnsi="Arial" w:cs="Arial"/>
        </w:rPr>
        <w:t>problem-solving</w:t>
      </w:r>
      <w:r w:rsidR="008060E5" w:rsidRPr="00002FBA">
        <w:rPr>
          <w:rFonts w:ascii="Arial" w:hAnsi="Arial" w:cs="Arial"/>
        </w:rPr>
        <w:t xml:space="preserve"> skills</w:t>
      </w:r>
      <w:r w:rsidR="007C5F9F" w:rsidRPr="00002FBA">
        <w:rPr>
          <w:rFonts w:ascii="Arial" w:hAnsi="Arial" w:cs="Arial"/>
        </w:rPr>
        <w:t xml:space="preserve">. These being behaviours I want to </w:t>
      </w:r>
      <w:r w:rsidR="002D69F5" w:rsidRPr="00002FBA">
        <w:rPr>
          <w:rFonts w:ascii="Arial" w:hAnsi="Arial" w:cs="Arial"/>
        </w:rPr>
        <w:t>eliminate</w:t>
      </w:r>
      <w:r w:rsidR="007C5F9F" w:rsidRPr="00002FBA">
        <w:rPr>
          <w:rFonts w:ascii="Arial" w:hAnsi="Arial" w:cs="Arial"/>
        </w:rPr>
        <w:t xml:space="preserve"> and skills I want to promote</w:t>
      </w:r>
      <w:r w:rsidR="002D69F5" w:rsidRPr="00002FBA">
        <w:rPr>
          <w:rFonts w:ascii="Arial" w:hAnsi="Arial" w:cs="Arial"/>
        </w:rPr>
        <w:t xml:space="preserve"> within my learning environment</w:t>
      </w:r>
      <w:r w:rsidR="007C5F9F" w:rsidRPr="00002FBA">
        <w:rPr>
          <w:rFonts w:ascii="Arial" w:hAnsi="Arial" w:cs="Arial"/>
        </w:rPr>
        <w:t xml:space="preserve">. </w:t>
      </w:r>
    </w:p>
    <w:p w14:paraId="316ED45F" w14:textId="03D620CC" w:rsidR="00735F0E" w:rsidRDefault="00735F0E"/>
    <w:p w14:paraId="0D93EF9C" w14:textId="1ACB6CF5" w:rsidR="008F48B5" w:rsidRPr="00951FD9" w:rsidRDefault="00F7523B" w:rsidP="00951FD9">
      <w:pPr>
        <w:spacing w:line="360" w:lineRule="auto"/>
        <w:jc w:val="both"/>
        <w:rPr>
          <w:rFonts w:ascii="Arial" w:hAnsi="Arial" w:cs="Arial"/>
        </w:rPr>
      </w:pPr>
      <w:r w:rsidRPr="00715842">
        <w:rPr>
          <w:rFonts w:ascii="Arial" w:hAnsi="Arial" w:cs="Arial"/>
        </w:rPr>
        <w:lastRenderedPageBreak/>
        <w:t xml:space="preserve">The learning environment includes areas which include real life </w:t>
      </w:r>
      <w:r w:rsidR="00385758" w:rsidRPr="00715842">
        <w:rPr>
          <w:rFonts w:ascii="Arial" w:hAnsi="Arial" w:cs="Arial"/>
        </w:rPr>
        <w:t xml:space="preserve">household utensils </w:t>
      </w:r>
      <w:r w:rsidR="00385758" w:rsidRPr="00951FD9">
        <w:rPr>
          <w:rFonts w:ascii="Arial" w:hAnsi="Arial" w:cs="Arial"/>
        </w:rPr>
        <w:t xml:space="preserve">and </w:t>
      </w:r>
      <w:r w:rsidR="00C42B15" w:rsidRPr="00951FD9">
        <w:rPr>
          <w:rFonts w:ascii="Arial" w:hAnsi="Arial" w:cs="Arial"/>
        </w:rPr>
        <w:t>tools for gardening and wood wor</w:t>
      </w:r>
      <w:r w:rsidRPr="00951FD9">
        <w:rPr>
          <w:rFonts w:ascii="Arial" w:hAnsi="Arial" w:cs="Arial"/>
        </w:rPr>
        <w:t>k</w:t>
      </w:r>
      <w:r w:rsidR="008B57B9" w:rsidRPr="00951FD9">
        <w:rPr>
          <w:rFonts w:ascii="Arial" w:hAnsi="Arial" w:cs="Arial"/>
        </w:rPr>
        <w:t xml:space="preserve">; offering first hand experiences. </w:t>
      </w:r>
      <w:r w:rsidRPr="00951FD9">
        <w:rPr>
          <w:rFonts w:ascii="Arial" w:hAnsi="Arial" w:cs="Arial"/>
        </w:rPr>
        <w:t>The</w:t>
      </w:r>
      <w:r w:rsidR="00385758" w:rsidRPr="00951FD9">
        <w:rPr>
          <w:rFonts w:ascii="Arial" w:hAnsi="Arial" w:cs="Arial"/>
        </w:rPr>
        <w:t xml:space="preserve"> tools</w:t>
      </w:r>
      <w:r w:rsidRPr="00951FD9">
        <w:rPr>
          <w:rFonts w:ascii="Arial" w:hAnsi="Arial" w:cs="Arial"/>
        </w:rPr>
        <w:t xml:space="preserve"> will </w:t>
      </w:r>
      <w:r w:rsidR="00C42B15" w:rsidRPr="00951FD9">
        <w:rPr>
          <w:rFonts w:ascii="Arial" w:hAnsi="Arial" w:cs="Arial"/>
        </w:rPr>
        <w:t>be placed in</w:t>
      </w:r>
      <w:r w:rsidRPr="00951FD9">
        <w:rPr>
          <w:rFonts w:ascii="Arial" w:hAnsi="Arial" w:cs="Arial"/>
        </w:rPr>
        <w:t xml:space="preserve"> the</w:t>
      </w:r>
      <w:r w:rsidR="00C42B15" w:rsidRPr="00951FD9">
        <w:rPr>
          <w:rFonts w:ascii="Arial" w:hAnsi="Arial" w:cs="Arial"/>
        </w:rPr>
        <w:t xml:space="preserve"> tuff spots to produce ‘tinkering areas’ where the children can experiment and explore (Casey and Robertson, 2015:24).</w:t>
      </w:r>
      <w:r w:rsidR="00A97C16" w:rsidRPr="00951FD9">
        <w:rPr>
          <w:rFonts w:ascii="Arial" w:hAnsi="Arial" w:cs="Arial"/>
        </w:rPr>
        <w:t xml:space="preserve"> U</w:t>
      </w:r>
      <w:r w:rsidR="008F48B5" w:rsidRPr="00951FD9">
        <w:rPr>
          <w:rFonts w:ascii="Arial" w:hAnsi="Arial" w:cs="Arial"/>
        </w:rPr>
        <w:t xml:space="preserve">sing real tools and real kitchen </w:t>
      </w:r>
      <w:r w:rsidR="00A77743" w:rsidRPr="00951FD9">
        <w:rPr>
          <w:rFonts w:ascii="Arial" w:hAnsi="Arial" w:cs="Arial"/>
        </w:rPr>
        <w:t xml:space="preserve">utensils </w:t>
      </w:r>
      <w:r w:rsidR="008F48B5" w:rsidRPr="00951FD9">
        <w:rPr>
          <w:rFonts w:ascii="Arial" w:hAnsi="Arial" w:cs="Arial"/>
        </w:rPr>
        <w:t xml:space="preserve">supports Steiner and Montessori’s theories regarding real </w:t>
      </w:r>
      <w:r w:rsidR="00A77743" w:rsidRPr="00951FD9">
        <w:rPr>
          <w:rFonts w:ascii="Arial" w:hAnsi="Arial" w:cs="Arial"/>
        </w:rPr>
        <w:t xml:space="preserve">life </w:t>
      </w:r>
      <w:r w:rsidR="008F48B5" w:rsidRPr="00951FD9">
        <w:rPr>
          <w:rFonts w:ascii="Arial" w:hAnsi="Arial" w:cs="Arial"/>
        </w:rPr>
        <w:t>experiences (Casey and Robertson, 2016). These areas and materials will offer the real experiences in order for the children to acquire life skills</w:t>
      </w:r>
      <w:r w:rsidR="00385758" w:rsidRPr="00951FD9">
        <w:rPr>
          <w:rFonts w:ascii="Arial" w:hAnsi="Arial" w:cs="Arial"/>
        </w:rPr>
        <w:t xml:space="preserve"> helping them develop</w:t>
      </w:r>
      <w:r w:rsidR="008F48B5" w:rsidRPr="00951FD9">
        <w:rPr>
          <w:rFonts w:ascii="Arial" w:hAnsi="Arial" w:cs="Arial"/>
        </w:rPr>
        <w:t xml:space="preserve">. </w:t>
      </w:r>
      <w:r w:rsidR="004D739A" w:rsidRPr="00951FD9">
        <w:rPr>
          <w:rFonts w:ascii="Arial" w:hAnsi="Arial" w:cs="Arial"/>
        </w:rPr>
        <w:t>They will promote independence, self-regulation, self-control, confidence to access risk and responsibility (Isaacs, 2010; Waite, 2017).</w:t>
      </w:r>
    </w:p>
    <w:p w14:paraId="1E736C29" w14:textId="77777777" w:rsidR="004D739A" w:rsidRPr="00951FD9" w:rsidRDefault="004D739A" w:rsidP="00951FD9">
      <w:pPr>
        <w:spacing w:line="360" w:lineRule="auto"/>
        <w:jc w:val="both"/>
        <w:rPr>
          <w:rFonts w:ascii="Arial" w:hAnsi="Arial" w:cs="Arial"/>
        </w:rPr>
      </w:pPr>
    </w:p>
    <w:p w14:paraId="6B39CC8D" w14:textId="56AD1793" w:rsidR="004E27B1" w:rsidRPr="00064C8C" w:rsidRDefault="00387926" w:rsidP="00064C8C">
      <w:pPr>
        <w:spacing w:line="360" w:lineRule="auto"/>
        <w:jc w:val="both"/>
        <w:rPr>
          <w:rFonts w:ascii="Arial" w:hAnsi="Arial" w:cs="Arial"/>
        </w:rPr>
      </w:pPr>
      <w:r w:rsidRPr="00951FD9">
        <w:rPr>
          <w:rFonts w:ascii="Arial" w:hAnsi="Arial" w:cs="Arial"/>
        </w:rPr>
        <w:t xml:space="preserve">The new curriculum </w:t>
      </w:r>
      <w:r w:rsidR="00132ED6" w:rsidRPr="00951FD9">
        <w:rPr>
          <w:rFonts w:ascii="Arial" w:hAnsi="Arial" w:cs="Arial"/>
        </w:rPr>
        <w:t xml:space="preserve">has launched a ‘Digital Competence Framework’ (DCF) which requires </w:t>
      </w:r>
      <w:r w:rsidR="004E27B1" w:rsidRPr="00951FD9">
        <w:rPr>
          <w:rFonts w:ascii="Arial" w:hAnsi="Arial" w:cs="Arial"/>
        </w:rPr>
        <w:t xml:space="preserve">digital competency </w:t>
      </w:r>
      <w:r w:rsidR="00132ED6" w:rsidRPr="00951FD9">
        <w:rPr>
          <w:rFonts w:ascii="Arial" w:hAnsi="Arial" w:cs="Arial"/>
        </w:rPr>
        <w:t xml:space="preserve">to be embedded </w:t>
      </w:r>
      <w:r w:rsidR="004E27B1" w:rsidRPr="00951FD9">
        <w:rPr>
          <w:rFonts w:ascii="Arial" w:hAnsi="Arial" w:cs="Arial"/>
        </w:rPr>
        <w:t>into school life, weaved alongside literacy and numeracy into lessons. The DCF</w:t>
      </w:r>
      <w:r w:rsidR="00FE1848" w:rsidRPr="00951FD9">
        <w:rPr>
          <w:rFonts w:ascii="Arial" w:hAnsi="Arial" w:cs="Arial"/>
        </w:rPr>
        <w:t xml:space="preserve"> has been produced</w:t>
      </w:r>
      <w:r w:rsidR="004E27B1" w:rsidRPr="00951FD9">
        <w:rPr>
          <w:rFonts w:ascii="Arial" w:hAnsi="Arial" w:cs="Arial"/>
        </w:rPr>
        <w:t xml:space="preserve"> to ensure all children will be equipped with the ability to </w:t>
      </w:r>
      <w:r w:rsidR="00E20E83" w:rsidRPr="00951FD9">
        <w:rPr>
          <w:rFonts w:ascii="Arial" w:hAnsi="Arial" w:cs="Arial"/>
        </w:rPr>
        <w:t xml:space="preserve">become confident digital citizens which can </w:t>
      </w:r>
      <w:r w:rsidR="004E27B1" w:rsidRPr="00951FD9">
        <w:rPr>
          <w:rFonts w:ascii="Arial" w:hAnsi="Arial" w:cs="Arial"/>
        </w:rPr>
        <w:t xml:space="preserve">develop the skills in an increasingly digital world, </w:t>
      </w:r>
      <w:r w:rsidR="00256533" w:rsidRPr="00951FD9">
        <w:rPr>
          <w:rFonts w:ascii="Arial" w:hAnsi="Arial" w:cs="Arial"/>
        </w:rPr>
        <w:t xml:space="preserve">which can be applied to a range of subjects, scenarios that are transferable to the world of work </w:t>
      </w:r>
      <w:r w:rsidR="004E27B1" w:rsidRPr="00951FD9">
        <w:rPr>
          <w:rFonts w:ascii="Arial" w:hAnsi="Arial" w:cs="Arial"/>
        </w:rPr>
        <w:t>(Donal</w:t>
      </w:r>
      <w:r w:rsidR="00256533" w:rsidRPr="00951FD9">
        <w:rPr>
          <w:rFonts w:ascii="Arial" w:hAnsi="Arial" w:cs="Arial"/>
        </w:rPr>
        <w:t>dso</w:t>
      </w:r>
      <w:r w:rsidR="004E27B1" w:rsidRPr="00951FD9">
        <w:rPr>
          <w:rFonts w:ascii="Arial" w:hAnsi="Arial" w:cs="Arial"/>
        </w:rPr>
        <w:t>n, 2015)</w:t>
      </w:r>
      <w:r w:rsidR="00256533" w:rsidRPr="00951FD9">
        <w:rPr>
          <w:rFonts w:ascii="Arial" w:hAnsi="Arial" w:cs="Arial"/>
        </w:rPr>
        <w:t>.</w:t>
      </w:r>
      <w:r w:rsidR="004E27B1" w:rsidRPr="00951FD9">
        <w:rPr>
          <w:rFonts w:ascii="Arial" w:hAnsi="Arial" w:cs="Arial"/>
        </w:rPr>
        <w:t xml:space="preserve"> </w:t>
      </w:r>
      <w:r w:rsidR="00FE1848" w:rsidRPr="00951FD9">
        <w:rPr>
          <w:rFonts w:ascii="Arial" w:hAnsi="Arial" w:cs="Arial"/>
        </w:rPr>
        <w:t xml:space="preserve">As a result of this the learning environment incorporates a digital competence area where all the resources will be kept. The area will consist of a wide range of digital technologies, such as </w:t>
      </w:r>
      <w:r w:rsidR="00951FD9" w:rsidRPr="00951FD9">
        <w:rPr>
          <w:rFonts w:ascii="Arial" w:hAnsi="Arial" w:cs="Arial"/>
        </w:rPr>
        <w:t>iPads</w:t>
      </w:r>
      <w:r w:rsidR="00FE1848" w:rsidRPr="00951FD9">
        <w:rPr>
          <w:rFonts w:ascii="Arial" w:hAnsi="Arial" w:cs="Arial"/>
        </w:rPr>
        <w:t xml:space="preserve">, personal computers, laptops, audio video recorders, digital cameras, green screen, interactive whiteboard and bee bot. All technologies which will enable </w:t>
      </w:r>
      <w:r w:rsidR="00FE1848" w:rsidRPr="00064C8C">
        <w:rPr>
          <w:rFonts w:ascii="Arial" w:hAnsi="Arial" w:cs="Arial"/>
        </w:rPr>
        <w:t xml:space="preserve">confident creative and critical use, to enable learners to be </w:t>
      </w:r>
      <w:r w:rsidR="00B56FF2" w:rsidRPr="00064C8C">
        <w:rPr>
          <w:rFonts w:ascii="Arial" w:hAnsi="Arial" w:cs="Arial"/>
        </w:rPr>
        <w:t>confident digital citizens (Donaldson, 2015;</w:t>
      </w:r>
      <w:r w:rsidR="00DE595C" w:rsidRPr="00064C8C">
        <w:rPr>
          <w:rFonts w:ascii="Arial" w:hAnsi="Arial" w:cs="Arial"/>
        </w:rPr>
        <w:t xml:space="preserve"> WG, 2018).</w:t>
      </w:r>
    </w:p>
    <w:p w14:paraId="73A59F55" w14:textId="7A582FFE" w:rsidR="00E83EC5" w:rsidRPr="00064C8C" w:rsidRDefault="00E83EC5" w:rsidP="00064C8C">
      <w:pPr>
        <w:spacing w:line="360" w:lineRule="auto"/>
        <w:jc w:val="both"/>
        <w:rPr>
          <w:rFonts w:ascii="Arial" w:hAnsi="Arial" w:cs="Arial"/>
        </w:rPr>
      </w:pPr>
    </w:p>
    <w:p w14:paraId="07B88239" w14:textId="01E91AE9" w:rsidR="00715842" w:rsidRDefault="00E83EC5" w:rsidP="00064C8C">
      <w:pPr>
        <w:spacing w:line="360" w:lineRule="auto"/>
        <w:jc w:val="both"/>
        <w:rPr>
          <w:rFonts w:ascii="Arial" w:hAnsi="Arial" w:cs="Arial"/>
        </w:rPr>
      </w:pPr>
      <w:r w:rsidRPr="00064C8C">
        <w:rPr>
          <w:rFonts w:ascii="Arial" w:hAnsi="Arial" w:cs="Arial"/>
        </w:rPr>
        <w:t xml:space="preserve"> </w:t>
      </w:r>
      <w:r w:rsidR="00715842" w:rsidRPr="00064C8C">
        <w:rPr>
          <w:rFonts w:ascii="Arial" w:hAnsi="Arial" w:cs="Arial"/>
        </w:rPr>
        <w:t xml:space="preserve">To Conclude, </w:t>
      </w:r>
      <w:r w:rsidR="001846D3" w:rsidRPr="00064C8C">
        <w:rPr>
          <w:rFonts w:ascii="Arial" w:hAnsi="Arial" w:cs="Arial"/>
        </w:rPr>
        <w:t>the critical incident was observed; strengths and weaknesses of the technique tool were outlined</w:t>
      </w:r>
      <w:r w:rsidR="00977E9B" w:rsidRPr="00064C8C">
        <w:rPr>
          <w:rFonts w:ascii="Arial" w:hAnsi="Arial" w:cs="Arial"/>
        </w:rPr>
        <w:t xml:space="preserve"> (</w:t>
      </w:r>
      <w:r w:rsidR="00977E9B" w:rsidRPr="00064C8C">
        <w:rPr>
          <w:rFonts w:ascii="Arial" w:hAnsi="Arial" w:cs="Arial"/>
        </w:rPr>
        <w:t>Coffey, 1999; Reinharz, 1997 cited in Murkerji and Albon, 2015</w:t>
      </w:r>
      <w:r w:rsidR="00977E9B" w:rsidRPr="00064C8C">
        <w:rPr>
          <w:rFonts w:ascii="Arial" w:hAnsi="Arial" w:cs="Arial"/>
        </w:rPr>
        <w:t>; Briesch et al, 2018)</w:t>
      </w:r>
      <w:r w:rsidR="001846D3" w:rsidRPr="00064C8C">
        <w:rPr>
          <w:rFonts w:ascii="Arial" w:hAnsi="Arial" w:cs="Arial"/>
        </w:rPr>
        <w:t>. The observation was reflected upon, connecting the incident to theories of teaching and learning. Play was discussed and how the new curriculum refers to play as ‘effective learning’ (Donaldson, 2015</w:t>
      </w:r>
      <w:r w:rsidR="00977E9B" w:rsidRPr="00064C8C">
        <w:rPr>
          <w:rFonts w:ascii="Arial" w:hAnsi="Arial" w:cs="Arial"/>
        </w:rPr>
        <w:t xml:space="preserve">; Wood, 2013; Fleer, 2017; </w:t>
      </w:r>
      <w:proofErr w:type="spellStart"/>
      <w:r w:rsidR="00977E9B" w:rsidRPr="00064C8C">
        <w:rPr>
          <w:rFonts w:ascii="Arial" w:hAnsi="Arial" w:cs="Arial"/>
        </w:rPr>
        <w:t>Paliologou</w:t>
      </w:r>
      <w:proofErr w:type="spellEnd"/>
      <w:r w:rsidR="00977E9B" w:rsidRPr="00064C8C">
        <w:rPr>
          <w:rFonts w:ascii="Arial" w:hAnsi="Arial" w:cs="Arial"/>
        </w:rPr>
        <w:t>, 2012</w:t>
      </w:r>
      <w:r w:rsidR="001846D3" w:rsidRPr="00064C8C">
        <w:rPr>
          <w:rFonts w:ascii="Arial" w:hAnsi="Arial" w:cs="Arial"/>
        </w:rPr>
        <w:t>). The constructivist and social constructivist theories on motivation were discussed with recommendations made to improve practice</w:t>
      </w:r>
      <w:r w:rsidR="00977E9B" w:rsidRPr="00064C8C">
        <w:rPr>
          <w:rFonts w:ascii="Arial" w:hAnsi="Arial" w:cs="Arial"/>
        </w:rPr>
        <w:t xml:space="preserve"> (Gorman, 2004; </w:t>
      </w:r>
      <w:proofErr w:type="spellStart"/>
      <w:r w:rsidR="00977E9B" w:rsidRPr="00064C8C">
        <w:rPr>
          <w:rFonts w:ascii="Arial" w:hAnsi="Arial" w:cs="Arial"/>
        </w:rPr>
        <w:t>Sokal</w:t>
      </w:r>
      <w:proofErr w:type="spellEnd"/>
      <w:r w:rsidR="00977E9B" w:rsidRPr="00064C8C">
        <w:rPr>
          <w:rFonts w:ascii="Arial" w:hAnsi="Arial" w:cs="Arial"/>
        </w:rPr>
        <w:t xml:space="preserve"> et al, 2013; Newman and Holzman, 2014)</w:t>
      </w:r>
      <w:r w:rsidR="001846D3" w:rsidRPr="00064C8C">
        <w:rPr>
          <w:rFonts w:ascii="Arial" w:hAnsi="Arial" w:cs="Arial"/>
        </w:rPr>
        <w:t>. The term ‘active learner’ was critically explored; with the notion that learners need to be engaged mentally and physically</w:t>
      </w:r>
      <w:r w:rsidR="00977E9B" w:rsidRPr="00064C8C">
        <w:rPr>
          <w:rFonts w:ascii="Arial" w:hAnsi="Arial" w:cs="Arial"/>
        </w:rPr>
        <w:t xml:space="preserve"> (Kolb, 2015; Dewey, 1938; Tobias and Duffy, 2009)</w:t>
      </w:r>
      <w:r w:rsidR="001846D3" w:rsidRPr="00064C8C">
        <w:rPr>
          <w:rFonts w:ascii="Arial" w:hAnsi="Arial" w:cs="Arial"/>
        </w:rPr>
        <w:t xml:space="preserve">. The theory of loose </w:t>
      </w:r>
      <w:r w:rsidR="001846D3" w:rsidRPr="00064C8C">
        <w:rPr>
          <w:rFonts w:ascii="Arial" w:hAnsi="Arial" w:cs="Arial"/>
        </w:rPr>
        <w:lastRenderedPageBreak/>
        <w:t>parts was outlined, with links made to the new curriculum. The learning environment was illustrated with specific chosen elements explained to ensure an effective teaching and learning environment</w:t>
      </w:r>
      <w:r w:rsidR="00064C8C" w:rsidRPr="00064C8C">
        <w:rPr>
          <w:rFonts w:ascii="Arial" w:hAnsi="Arial" w:cs="Arial"/>
        </w:rPr>
        <w:t xml:space="preserve"> (Donaldson, 2015)</w:t>
      </w:r>
      <w:r w:rsidR="001846D3" w:rsidRPr="00064C8C">
        <w:rPr>
          <w:rFonts w:ascii="Arial" w:hAnsi="Arial" w:cs="Arial"/>
        </w:rPr>
        <w:t xml:space="preserve">. </w:t>
      </w:r>
    </w:p>
    <w:p w14:paraId="66BA0B79" w14:textId="0A570EF5" w:rsidR="003C4705" w:rsidRDefault="003C4705" w:rsidP="00064C8C">
      <w:pPr>
        <w:spacing w:line="360" w:lineRule="auto"/>
        <w:jc w:val="both"/>
        <w:rPr>
          <w:rFonts w:ascii="Arial" w:hAnsi="Arial" w:cs="Arial"/>
        </w:rPr>
      </w:pPr>
    </w:p>
    <w:p w14:paraId="48E589FF" w14:textId="28EBCFEF" w:rsidR="003C4705" w:rsidRDefault="003C4705" w:rsidP="00064C8C">
      <w:pPr>
        <w:spacing w:line="360" w:lineRule="auto"/>
        <w:jc w:val="both"/>
        <w:rPr>
          <w:rFonts w:ascii="Arial" w:hAnsi="Arial" w:cs="Arial"/>
        </w:rPr>
      </w:pPr>
    </w:p>
    <w:p w14:paraId="7994C48F" w14:textId="5B459FC1" w:rsidR="003C4705" w:rsidRDefault="003C4705" w:rsidP="00064C8C">
      <w:pPr>
        <w:spacing w:line="360" w:lineRule="auto"/>
        <w:jc w:val="both"/>
        <w:rPr>
          <w:rFonts w:ascii="Arial" w:hAnsi="Arial" w:cs="Arial"/>
        </w:rPr>
      </w:pPr>
    </w:p>
    <w:p w14:paraId="190E880E" w14:textId="5D864BDD" w:rsidR="003C4705" w:rsidRDefault="003C4705" w:rsidP="00064C8C">
      <w:pPr>
        <w:spacing w:line="360" w:lineRule="auto"/>
        <w:jc w:val="both"/>
        <w:rPr>
          <w:rFonts w:ascii="Arial" w:hAnsi="Arial" w:cs="Arial"/>
        </w:rPr>
      </w:pPr>
    </w:p>
    <w:p w14:paraId="041941C5" w14:textId="57FCC5EE" w:rsidR="003C4705" w:rsidRDefault="003C4705" w:rsidP="00064C8C">
      <w:pPr>
        <w:spacing w:line="360" w:lineRule="auto"/>
        <w:jc w:val="both"/>
        <w:rPr>
          <w:rFonts w:ascii="Arial" w:hAnsi="Arial" w:cs="Arial"/>
        </w:rPr>
      </w:pPr>
    </w:p>
    <w:p w14:paraId="1742317A" w14:textId="6170CC04" w:rsidR="003C4705" w:rsidRDefault="003C4705" w:rsidP="00064C8C">
      <w:pPr>
        <w:spacing w:line="360" w:lineRule="auto"/>
        <w:jc w:val="both"/>
        <w:rPr>
          <w:rFonts w:ascii="Arial" w:hAnsi="Arial" w:cs="Arial"/>
        </w:rPr>
      </w:pPr>
    </w:p>
    <w:p w14:paraId="3F4FA638" w14:textId="6DA89A57" w:rsidR="003C4705" w:rsidRDefault="003C4705" w:rsidP="00064C8C">
      <w:pPr>
        <w:spacing w:line="360" w:lineRule="auto"/>
        <w:jc w:val="both"/>
        <w:rPr>
          <w:rFonts w:ascii="Arial" w:hAnsi="Arial" w:cs="Arial"/>
        </w:rPr>
      </w:pPr>
    </w:p>
    <w:p w14:paraId="7836004D" w14:textId="4AB67E30" w:rsidR="003C4705" w:rsidRDefault="003C4705" w:rsidP="00064C8C">
      <w:pPr>
        <w:spacing w:line="360" w:lineRule="auto"/>
        <w:jc w:val="both"/>
        <w:rPr>
          <w:rFonts w:ascii="Arial" w:hAnsi="Arial" w:cs="Arial"/>
        </w:rPr>
      </w:pPr>
    </w:p>
    <w:p w14:paraId="5613C6C9" w14:textId="4FBDF492" w:rsidR="003C4705" w:rsidRDefault="003C4705" w:rsidP="00064C8C">
      <w:pPr>
        <w:spacing w:line="360" w:lineRule="auto"/>
        <w:jc w:val="both"/>
        <w:rPr>
          <w:rFonts w:ascii="Arial" w:hAnsi="Arial" w:cs="Arial"/>
        </w:rPr>
      </w:pPr>
    </w:p>
    <w:p w14:paraId="455C5FED" w14:textId="03D8ED9B" w:rsidR="003C4705" w:rsidRDefault="003C4705" w:rsidP="00064C8C">
      <w:pPr>
        <w:spacing w:line="360" w:lineRule="auto"/>
        <w:jc w:val="both"/>
        <w:rPr>
          <w:rFonts w:ascii="Arial" w:hAnsi="Arial" w:cs="Arial"/>
        </w:rPr>
      </w:pPr>
    </w:p>
    <w:p w14:paraId="341FF301" w14:textId="48BA40D5" w:rsidR="003C4705" w:rsidRDefault="003C4705" w:rsidP="00064C8C">
      <w:pPr>
        <w:spacing w:line="360" w:lineRule="auto"/>
        <w:jc w:val="both"/>
        <w:rPr>
          <w:rFonts w:ascii="Arial" w:hAnsi="Arial" w:cs="Arial"/>
        </w:rPr>
      </w:pPr>
    </w:p>
    <w:p w14:paraId="2C56128F" w14:textId="7D12AFFE" w:rsidR="003C4705" w:rsidRDefault="003C4705" w:rsidP="00064C8C">
      <w:pPr>
        <w:spacing w:line="360" w:lineRule="auto"/>
        <w:jc w:val="both"/>
        <w:rPr>
          <w:rFonts w:ascii="Arial" w:hAnsi="Arial" w:cs="Arial"/>
        </w:rPr>
      </w:pPr>
    </w:p>
    <w:p w14:paraId="50F69E61" w14:textId="2026D9DD" w:rsidR="003C4705" w:rsidRDefault="003C4705" w:rsidP="00064C8C">
      <w:pPr>
        <w:spacing w:line="360" w:lineRule="auto"/>
        <w:jc w:val="both"/>
        <w:rPr>
          <w:rFonts w:ascii="Arial" w:hAnsi="Arial" w:cs="Arial"/>
        </w:rPr>
      </w:pPr>
    </w:p>
    <w:p w14:paraId="0D80B8F9" w14:textId="1E44D916" w:rsidR="003C4705" w:rsidRDefault="003C4705" w:rsidP="00064C8C">
      <w:pPr>
        <w:spacing w:line="360" w:lineRule="auto"/>
        <w:jc w:val="both"/>
        <w:rPr>
          <w:rFonts w:ascii="Arial" w:hAnsi="Arial" w:cs="Arial"/>
        </w:rPr>
      </w:pPr>
    </w:p>
    <w:p w14:paraId="5248F669" w14:textId="5421F6AE" w:rsidR="003C4705" w:rsidRDefault="003C4705" w:rsidP="00064C8C">
      <w:pPr>
        <w:spacing w:line="360" w:lineRule="auto"/>
        <w:jc w:val="both"/>
        <w:rPr>
          <w:rFonts w:ascii="Arial" w:hAnsi="Arial" w:cs="Arial"/>
        </w:rPr>
      </w:pPr>
    </w:p>
    <w:p w14:paraId="36015790" w14:textId="6C890DCB" w:rsidR="003C4705" w:rsidRDefault="003C4705" w:rsidP="00064C8C">
      <w:pPr>
        <w:spacing w:line="360" w:lineRule="auto"/>
        <w:jc w:val="both"/>
        <w:rPr>
          <w:rFonts w:ascii="Arial" w:hAnsi="Arial" w:cs="Arial"/>
        </w:rPr>
      </w:pPr>
    </w:p>
    <w:p w14:paraId="60E326D2" w14:textId="05552CB8" w:rsidR="003C4705" w:rsidRDefault="003C4705" w:rsidP="00064C8C">
      <w:pPr>
        <w:spacing w:line="360" w:lineRule="auto"/>
        <w:jc w:val="both"/>
        <w:rPr>
          <w:rFonts w:ascii="Arial" w:hAnsi="Arial" w:cs="Arial"/>
        </w:rPr>
      </w:pPr>
    </w:p>
    <w:p w14:paraId="2FA14DEF" w14:textId="5A37A16A" w:rsidR="003C4705" w:rsidRDefault="003C4705" w:rsidP="00064C8C">
      <w:pPr>
        <w:spacing w:line="360" w:lineRule="auto"/>
        <w:jc w:val="both"/>
        <w:rPr>
          <w:rFonts w:ascii="Arial" w:hAnsi="Arial" w:cs="Arial"/>
        </w:rPr>
      </w:pPr>
    </w:p>
    <w:p w14:paraId="23384650" w14:textId="40EE26A1" w:rsidR="003C4705" w:rsidRDefault="003C4705" w:rsidP="00064C8C">
      <w:pPr>
        <w:spacing w:line="360" w:lineRule="auto"/>
        <w:jc w:val="both"/>
        <w:rPr>
          <w:rFonts w:ascii="Arial" w:hAnsi="Arial" w:cs="Arial"/>
        </w:rPr>
      </w:pPr>
    </w:p>
    <w:p w14:paraId="0B4CD7D7" w14:textId="1E01156B" w:rsidR="003C4705" w:rsidRDefault="003C4705" w:rsidP="00064C8C">
      <w:pPr>
        <w:spacing w:line="360" w:lineRule="auto"/>
        <w:jc w:val="both"/>
        <w:rPr>
          <w:rFonts w:ascii="Arial" w:hAnsi="Arial" w:cs="Arial"/>
        </w:rPr>
      </w:pPr>
    </w:p>
    <w:p w14:paraId="2A9F7A32" w14:textId="431F9F37" w:rsidR="003C4705" w:rsidRDefault="003C4705" w:rsidP="00064C8C">
      <w:pPr>
        <w:spacing w:line="360" w:lineRule="auto"/>
        <w:jc w:val="both"/>
        <w:rPr>
          <w:rFonts w:ascii="Arial" w:hAnsi="Arial" w:cs="Arial"/>
        </w:rPr>
      </w:pPr>
    </w:p>
    <w:p w14:paraId="2F2BCCA9" w14:textId="3E573467" w:rsidR="003C4705" w:rsidRDefault="003C4705" w:rsidP="00064C8C">
      <w:pPr>
        <w:spacing w:line="360" w:lineRule="auto"/>
        <w:jc w:val="both"/>
        <w:rPr>
          <w:rFonts w:ascii="Arial" w:hAnsi="Arial" w:cs="Arial"/>
        </w:rPr>
      </w:pPr>
    </w:p>
    <w:p w14:paraId="3282386C" w14:textId="48BB5B61" w:rsidR="003C4705" w:rsidRDefault="003C4705" w:rsidP="00064C8C">
      <w:pPr>
        <w:spacing w:line="360" w:lineRule="auto"/>
        <w:jc w:val="both"/>
        <w:rPr>
          <w:rFonts w:ascii="Arial" w:hAnsi="Arial" w:cs="Arial"/>
        </w:rPr>
      </w:pPr>
    </w:p>
    <w:p w14:paraId="56AD7167" w14:textId="56E45C1A" w:rsidR="003C4705" w:rsidRDefault="003C4705" w:rsidP="00064C8C">
      <w:pPr>
        <w:spacing w:line="360" w:lineRule="auto"/>
        <w:jc w:val="both"/>
        <w:rPr>
          <w:rFonts w:ascii="Arial" w:hAnsi="Arial" w:cs="Arial"/>
        </w:rPr>
      </w:pPr>
    </w:p>
    <w:p w14:paraId="11AE2990" w14:textId="617D442A" w:rsidR="003C4705" w:rsidRDefault="003C4705" w:rsidP="00064C8C">
      <w:pPr>
        <w:spacing w:line="360" w:lineRule="auto"/>
        <w:jc w:val="both"/>
        <w:rPr>
          <w:rFonts w:ascii="Arial" w:hAnsi="Arial" w:cs="Arial"/>
        </w:rPr>
      </w:pPr>
    </w:p>
    <w:p w14:paraId="1DACEAB5" w14:textId="0DB4E75E" w:rsidR="003C4705" w:rsidRDefault="003C4705" w:rsidP="00064C8C">
      <w:pPr>
        <w:spacing w:line="360" w:lineRule="auto"/>
        <w:jc w:val="both"/>
        <w:rPr>
          <w:rFonts w:ascii="Arial" w:hAnsi="Arial" w:cs="Arial"/>
        </w:rPr>
      </w:pPr>
    </w:p>
    <w:p w14:paraId="701CAACE" w14:textId="16D1A0BE" w:rsidR="003C4705" w:rsidRDefault="003C4705" w:rsidP="00064C8C">
      <w:pPr>
        <w:spacing w:line="360" w:lineRule="auto"/>
        <w:jc w:val="both"/>
        <w:rPr>
          <w:rFonts w:ascii="Arial" w:hAnsi="Arial" w:cs="Arial"/>
        </w:rPr>
      </w:pPr>
    </w:p>
    <w:p w14:paraId="03104EE7" w14:textId="23AF9809" w:rsidR="003C4705" w:rsidRDefault="003C4705" w:rsidP="00064C8C">
      <w:pPr>
        <w:spacing w:line="360" w:lineRule="auto"/>
        <w:jc w:val="both"/>
        <w:rPr>
          <w:rFonts w:ascii="Arial" w:hAnsi="Arial" w:cs="Arial"/>
        </w:rPr>
      </w:pPr>
    </w:p>
    <w:p w14:paraId="226859E1" w14:textId="184CD798" w:rsidR="003C4705" w:rsidRDefault="003C4705" w:rsidP="00064C8C">
      <w:pPr>
        <w:spacing w:line="360" w:lineRule="auto"/>
        <w:jc w:val="both"/>
        <w:rPr>
          <w:rFonts w:ascii="Arial" w:hAnsi="Arial" w:cs="Arial"/>
        </w:rPr>
      </w:pPr>
    </w:p>
    <w:p w14:paraId="56F7A74D" w14:textId="75DA20F1" w:rsidR="003C4705" w:rsidRDefault="003C4705" w:rsidP="00064C8C">
      <w:pPr>
        <w:spacing w:line="360" w:lineRule="auto"/>
        <w:jc w:val="both"/>
        <w:rPr>
          <w:rFonts w:ascii="Arial" w:hAnsi="Arial" w:cs="Arial"/>
        </w:rPr>
      </w:pPr>
    </w:p>
    <w:p w14:paraId="66D1B02E" w14:textId="77777777" w:rsidR="003C4705" w:rsidRPr="008E7A83" w:rsidRDefault="003C4705" w:rsidP="003C4705">
      <w:pPr>
        <w:spacing w:line="360" w:lineRule="auto"/>
        <w:jc w:val="both"/>
        <w:rPr>
          <w:rFonts w:ascii="Arial" w:hAnsi="Arial" w:cs="Arial"/>
        </w:rPr>
      </w:pPr>
      <w:r w:rsidRPr="008E7A83">
        <w:rPr>
          <w:rFonts w:ascii="Arial" w:hAnsi="Arial" w:cs="Arial"/>
        </w:rPr>
        <w:lastRenderedPageBreak/>
        <w:t>Reference List</w:t>
      </w:r>
    </w:p>
    <w:p w14:paraId="1560C555"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 </w:t>
      </w:r>
    </w:p>
    <w:p w14:paraId="3C7F0194"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Austin, R. (2007) </w:t>
      </w:r>
      <w:r w:rsidRPr="008E7A83">
        <w:rPr>
          <w:rFonts w:ascii="Arial" w:hAnsi="Arial" w:cs="Arial"/>
          <w:i/>
        </w:rPr>
        <w:t xml:space="preserve">Letting the Outdoors in Developing Teaching and Learning Beyond the Early Years Classroom. </w:t>
      </w:r>
      <w:r w:rsidRPr="008E7A83">
        <w:rPr>
          <w:rFonts w:ascii="Arial" w:hAnsi="Arial" w:cs="Arial"/>
        </w:rPr>
        <w:t xml:space="preserve">Stoke on Trent: Trentham Books. </w:t>
      </w:r>
    </w:p>
    <w:p w14:paraId="6F6C7157"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Black, B. and Pope, T. (2008) ‘Developing Psychology: Incorporating Piaget’s and Vygotsky’s Theories in Classrooms’, </w:t>
      </w:r>
      <w:r w:rsidRPr="008E7A83">
        <w:rPr>
          <w:rFonts w:ascii="Arial" w:hAnsi="Arial" w:cs="Arial"/>
          <w:i/>
        </w:rPr>
        <w:t xml:space="preserve">Journal of Cross-Disciplinary Perspectives in Education, </w:t>
      </w:r>
      <w:r w:rsidRPr="008E7A83">
        <w:rPr>
          <w:rFonts w:ascii="Arial" w:hAnsi="Arial" w:cs="Arial"/>
        </w:rPr>
        <w:t>Volume 1, 1, pp:59-67.</w:t>
      </w:r>
    </w:p>
    <w:p w14:paraId="2E4509FF"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Barrett, P., Zang, Y. and Barrett, L. (2015) </w:t>
      </w:r>
      <w:r w:rsidRPr="008E7A83">
        <w:rPr>
          <w:rFonts w:ascii="Arial" w:hAnsi="Arial" w:cs="Arial"/>
          <w:i/>
        </w:rPr>
        <w:t xml:space="preserve">Clever Classrooms, Summery Report of HEAD Project (Holistic, Evidence and Design). </w:t>
      </w:r>
      <w:r w:rsidRPr="008E7A83">
        <w:rPr>
          <w:rFonts w:ascii="Arial" w:hAnsi="Arial" w:cs="Arial"/>
        </w:rPr>
        <w:t xml:space="preserve">University of Salford: Manchester. </w:t>
      </w:r>
    </w:p>
    <w:p w14:paraId="299D4AFD"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Bako-Biro, Z. D., Clements-Croome, J. and Kochhar, N. (2012) ‘Ventilation Rates in Schools and Pupils Performance’, </w:t>
      </w:r>
      <w:r w:rsidRPr="008E7A83">
        <w:rPr>
          <w:rFonts w:ascii="Arial" w:hAnsi="Arial" w:cs="Arial"/>
          <w:i/>
        </w:rPr>
        <w:t xml:space="preserve">Building Environment, </w:t>
      </w:r>
      <w:r w:rsidRPr="008E7A83">
        <w:rPr>
          <w:rFonts w:ascii="Arial" w:hAnsi="Arial" w:cs="Arial"/>
        </w:rPr>
        <w:t>Volume 48, 0, pp: 215-233.</w:t>
      </w:r>
    </w:p>
    <w:p w14:paraId="12528D1A"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Briesch, A.M., Volpe, R.J. and Floyd, R.G. (2018) </w:t>
      </w:r>
      <w:r w:rsidRPr="008E7A83">
        <w:rPr>
          <w:rFonts w:ascii="Arial" w:hAnsi="Arial" w:cs="Arial"/>
          <w:i/>
        </w:rPr>
        <w:t xml:space="preserve">School-Based Observation. A Practical Guide to Assessing Student Behaviour. </w:t>
      </w:r>
      <w:r w:rsidRPr="008E7A83">
        <w:rPr>
          <w:rFonts w:ascii="Arial" w:hAnsi="Arial" w:cs="Arial"/>
        </w:rPr>
        <w:t>The Guilford Press: London.</w:t>
      </w:r>
    </w:p>
    <w:p w14:paraId="03FBD2F9"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British Educational Research Association (BERA). (2018) </w:t>
      </w:r>
      <w:r w:rsidRPr="008E7A83">
        <w:rPr>
          <w:rFonts w:ascii="Arial" w:hAnsi="Arial" w:cs="Arial"/>
          <w:i/>
        </w:rPr>
        <w:t xml:space="preserve">Ethical Guidelines for Educational Research. </w:t>
      </w:r>
      <w:r w:rsidRPr="008E7A83">
        <w:rPr>
          <w:rFonts w:ascii="Arial" w:hAnsi="Arial" w:cs="Arial"/>
        </w:rPr>
        <w:t>London: BERA.</w:t>
      </w:r>
    </w:p>
    <w:p w14:paraId="6ED95A98"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Brodie, K. (2014) </w:t>
      </w:r>
      <w:r w:rsidRPr="008E7A83">
        <w:rPr>
          <w:rFonts w:ascii="Arial" w:hAnsi="Arial" w:cs="Arial"/>
          <w:i/>
        </w:rPr>
        <w:t xml:space="preserve">Sustained Shared Thinking in the Early Years. Linking Theory to Practice. </w:t>
      </w:r>
      <w:r w:rsidRPr="008E7A83">
        <w:rPr>
          <w:rFonts w:ascii="Arial" w:hAnsi="Arial" w:cs="Arial"/>
        </w:rPr>
        <w:t>Routledge: London.</w:t>
      </w:r>
    </w:p>
    <w:p w14:paraId="237565A4"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Casey, T. and Robertson, J. (2016) </w:t>
      </w:r>
      <w:r w:rsidRPr="008E7A83">
        <w:rPr>
          <w:rFonts w:ascii="Arial" w:hAnsi="Arial" w:cs="Arial"/>
          <w:i/>
        </w:rPr>
        <w:t xml:space="preserve">Loose Parts Play Tool Kit. </w:t>
      </w:r>
      <w:r w:rsidRPr="008E7A83">
        <w:rPr>
          <w:rFonts w:ascii="Arial" w:hAnsi="Arial" w:cs="Arial"/>
        </w:rPr>
        <w:t>Edinburgh: Scottish Government.</w:t>
      </w:r>
    </w:p>
    <w:p w14:paraId="69C9181F"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Chilvers, D. (2016) </w:t>
      </w:r>
      <w:r w:rsidRPr="008E7A83">
        <w:rPr>
          <w:rFonts w:ascii="Arial" w:hAnsi="Arial" w:cs="Arial"/>
          <w:i/>
        </w:rPr>
        <w:t xml:space="preserve">Playing to Learn. A Guide to Child-Led Play and </w:t>
      </w:r>
      <w:proofErr w:type="spellStart"/>
      <w:proofErr w:type="gramStart"/>
      <w:r w:rsidRPr="008E7A83">
        <w:rPr>
          <w:rFonts w:ascii="Arial" w:hAnsi="Arial" w:cs="Arial"/>
          <w:i/>
        </w:rPr>
        <w:t>it’s</w:t>
      </w:r>
      <w:proofErr w:type="spellEnd"/>
      <w:proofErr w:type="gramEnd"/>
      <w:r w:rsidRPr="008E7A83">
        <w:rPr>
          <w:rFonts w:ascii="Arial" w:hAnsi="Arial" w:cs="Arial"/>
          <w:i/>
        </w:rPr>
        <w:t xml:space="preserve"> Importance for Thinking and Learning. </w:t>
      </w:r>
      <w:r w:rsidRPr="008E7A83">
        <w:rPr>
          <w:rFonts w:ascii="Arial" w:hAnsi="Arial" w:cs="Arial"/>
        </w:rPr>
        <w:t>ATL The Education Union: Cardiff.</w:t>
      </w:r>
    </w:p>
    <w:p w14:paraId="62AF4B68"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Daly, L. and Beloglovsky, M. (2015) </w:t>
      </w:r>
      <w:r w:rsidRPr="008E7A83">
        <w:rPr>
          <w:rFonts w:ascii="Arial" w:hAnsi="Arial" w:cs="Arial"/>
          <w:i/>
        </w:rPr>
        <w:t xml:space="preserve">Loose Parts. Inspiring Play in Young Children. </w:t>
      </w:r>
      <w:r w:rsidRPr="008E7A83">
        <w:rPr>
          <w:rFonts w:ascii="Arial" w:hAnsi="Arial" w:cs="Arial"/>
        </w:rPr>
        <w:t xml:space="preserve">United States of America: </w:t>
      </w:r>
      <w:proofErr w:type="spellStart"/>
      <w:r w:rsidRPr="008E7A83">
        <w:rPr>
          <w:rFonts w:ascii="Arial" w:hAnsi="Arial" w:cs="Arial"/>
        </w:rPr>
        <w:t>Redleaf</w:t>
      </w:r>
      <w:proofErr w:type="spellEnd"/>
      <w:r w:rsidRPr="008E7A83">
        <w:rPr>
          <w:rFonts w:ascii="Arial" w:hAnsi="Arial" w:cs="Arial"/>
        </w:rPr>
        <w:t xml:space="preserve"> Press. </w:t>
      </w:r>
    </w:p>
    <w:p w14:paraId="79ECAF11"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Daniels, H. (2016) </w:t>
      </w:r>
      <w:r w:rsidRPr="008E7A83">
        <w:rPr>
          <w:rFonts w:ascii="Arial" w:hAnsi="Arial" w:cs="Arial"/>
          <w:i/>
        </w:rPr>
        <w:t xml:space="preserve">Vygotsky and Pedagogy. </w:t>
      </w:r>
      <w:r w:rsidRPr="008E7A83">
        <w:rPr>
          <w:rFonts w:ascii="Arial" w:hAnsi="Arial" w:cs="Arial"/>
        </w:rPr>
        <w:t>Routledge: London.</w:t>
      </w:r>
    </w:p>
    <w:p w14:paraId="08051AA9" w14:textId="77777777" w:rsidR="003C4705" w:rsidRPr="008E7A83" w:rsidRDefault="003C4705" w:rsidP="003C4705">
      <w:pPr>
        <w:spacing w:line="360" w:lineRule="auto"/>
        <w:jc w:val="both"/>
        <w:rPr>
          <w:rFonts w:ascii="Arial" w:hAnsi="Arial" w:cs="Arial"/>
          <w:u w:val="single"/>
        </w:rPr>
      </w:pPr>
      <w:r w:rsidRPr="008E7A83">
        <w:rPr>
          <w:rFonts w:ascii="Arial" w:hAnsi="Arial" w:cs="Arial"/>
        </w:rPr>
        <w:t xml:space="preserve">Dewey, J. (1938) </w:t>
      </w:r>
      <w:r w:rsidRPr="008E7A83">
        <w:rPr>
          <w:rFonts w:ascii="Arial" w:hAnsi="Arial" w:cs="Arial"/>
          <w:i/>
        </w:rPr>
        <w:t xml:space="preserve">Experience and Education. </w:t>
      </w:r>
      <w:r w:rsidRPr="008E7A83">
        <w:rPr>
          <w:rFonts w:ascii="Arial" w:hAnsi="Arial" w:cs="Arial"/>
        </w:rPr>
        <w:t>Simon and Schuster: New York.</w:t>
      </w:r>
    </w:p>
    <w:p w14:paraId="46DC860F"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Donaldson, G. (2015) Successful Futures- Report on the Curriculum and Assessment Arrangements in Wales. [On-line] at: </w:t>
      </w:r>
      <w:hyperlink r:id="rId9" w:history="1">
        <w:r w:rsidRPr="008E7A83">
          <w:rPr>
            <w:rStyle w:val="Hyperlink"/>
            <w:rFonts w:ascii="Arial" w:hAnsi="Arial" w:cs="Arial"/>
          </w:rPr>
          <w:t>http://www.uwtsd.ac.uk/media/uwtsd-website/content-assets/documents/wcee/successful-futures.pdf</w:t>
        </w:r>
      </w:hyperlink>
      <w:r w:rsidRPr="008E7A83">
        <w:rPr>
          <w:rFonts w:ascii="Arial" w:hAnsi="Arial" w:cs="Arial"/>
        </w:rPr>
        <w:t xml:space="preserve"> [Accessed: 1</w:t>
      </w:r>
      <w:r w:rsidRPr="008E7A83">
        <w:rPr>
          <w:rFonts w:ascii="Arial" w:hAnsi="Arial" w:cs="Arial"/>
          <w:vertAlign w:val="superscript"/>
        </w:rPr>
        <w:t>st</w:t>
      </w:r>
      <w:r w:rsidRPr="008E7A83">
        <w:rPr>
          <w:rFonts w:ascii="Arial" w:hAnsi="Arial" w:cs="Arial"/>
        </w:rPr>
        <w:t xml:space="preserve"> October 2018]. </w:t>
      </w:r>
    </w:p>
    <w:p w14:paraId="150FBDED" w14:textId="77777777" w:rsidR="003C4705" w:rsidRPr="008E7A83" w:rsidRDefault="003C4705" w:rsidP="003C4705">
      <w:pPr>
        <w:spacing w:line="360" w:lineRule="auto"/>
        <w:jc w:val="both"/>
        <w:rPr>
          <w:rFonts w:ascii="Arial" w:hAnsi="Arial" w:cs="Arial"/>
        </w:rPr>
      </w:pPr>
      <w:r w:rsidRPr="008E7A83">
        <w:rPr>
          <w:rFonts w:ascii="Arial" w:hAnsi="Arial" w:cs="Arial"/>
        </w:rPr>
        <w:t>Fleer, M. (2017) Play in the Early Years. Cambridge University Press: Cambridge.</w:t>
      </w:r>
    </w:p>
    <w:p w14:paraId="17F5E3B9"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Gorman, P. (2004) </w:t>
      </w:r>
      <w:r w:rsidRPr="008E7A83">
        <w:rPr>
          <w:rFonts w:ascii="Arial" w:hAnsi="Arial" w:cs="Arial"/>
          <w:i/>
        </w:rPr>
        <w:t xml:space="preserve">Motivation and Emotion. </w:t>
      </w:r>
      <w:r w:rsidRPr="008E7A83">
        <w:rPr>
          <w:rFonts w:ascii="Arial" w:hAnsi="Arial" w:cs="Arial"/>
        </w:rPr>
        <w:t>Routledge: London.</w:t>
      </w:r>
    </w:p>
    <w:p w14:paraId="4F2DF3A4"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Hill, A. (2018) ‘Children Struggle to Hold Pencils Due to too Much Tech, Doctors Say’. [On-line]. </w:t>
      </w:r>
      <w:r w:rsidRPr="008E7A83">
        <w:rPr>
          <w:rFonts w:ascii="Arial" w:hAnsi="Arial" w:cs="Arial"/>
        </w:rPr>
        <w:t xml:space="preserve">Available at: </w:t>
      </w:r>
      <w:hyperlink r:id="rId10" w:history="1">
        <w:r w:rsidRPr="008E7A83">
          <w:rPr>
            <w:rStyle w:val="Hyperlink"/>
            <w:rFonts w:ascii="Arial" w:hAnsi="Arial" w:cs="Arial"/>
          </w:rPr>
          <w:t>https://www.theguardian.com/society/2018/feb/25/children-</w:t>
        </w:r>
        <w:r w:rsidRPr="008E7A83">
          <w:rPr>
            <w:rStyle w:val="Hyperlink"/>
            <w:rFonts w:ascii="Arial" w:hAnsi="Arial" w:cs="Arial"/>
          </w:rPr>
          <w:lastRenderedPageBreak/>
          <w:t>struggle-to-hold-pencils-due-to-too-much-tech-doctors-say</w:t>
        </w:r>
      </w:hyperlink>
      <w:r w:rsidRPr="008E7A83">
        <w:rPr>
          <w:rFonts w:ascii="Arial" w:hAnsi="Arial" w:cs="Arial"/>
        </w:rPr>
        <w:t xml:space="preserve"> [Accessed: 1</w:t>
      </w:r>
      <w:r w:rsidRPr="008E7A83">
        <w:rPr>
          <w:rFonts w:ascii="Arial" w:hAnsi="Arial" w:cs="Arial"/>
          <w:vertAlign w:val="superscript"/>
        </w:rPr>
        <w:t>st</w:t>
      </w:r>
      <w:r w:rsidRPr="008E7A83">
        <w:rPr>
          <w:rFonts w:ascii="Arial" w:hAnsi="Arial" w:cs="Arial"/>
        </w:rPr>
        <w:t xml:space="preserve"> October 2018]. </w:t>
      </w:r>
    </w:p>
    <w:p w14:paraId="30E8C6B3" w14:textId="77777777" w:rsidR="003C4705" w:rsidRPr="008E7A83" w:rsidRDefault="003C4705" w:rsidP="003C4705">
      <w:pPr>
        <w:spacing w:line="360" w:lineRule="auto"/>
        <w:jc w:val="both"/>
        <w:rPr>
          <w:rFonts w:ascii="Arial" w:hAnsi="Arial" w:cs="Arial"/>
        </w:rPr>
      </w:pPr>
      <w:r w:rsidRPr="008E7A83">
        <w:rPr>
          <w:rFonts w:ascii="Arial" w:hAnsi="Arial" w:cs="Arial"/>
        </w:rPr>
        <w:t>Higgins, J. (1996) Escape from the Maze: 9 steps to Personal Creativity. New Management Publishing Company: United Kingdom.</w:t>
      </w:r>
    </w:p>
    <w:p w14:paraId="6D1B9EFC"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Holt, J. (1995) </w:t>
      </w:r>
      <w:r w:rsidRPr="008E7A83">
        <w:rPr>
          <w:rFonts w:ascii="Arial" w:hAnsi="Arial" w:cs="Arial"/>
          <w:i/>
        </w:rPr>
        <w:t xml:space="preserve">How Children Fail. </w:t>
      </w:r>
      <w:r w:rsidRPr="008E7A83">
        <w:rPr>
          <w:rFonts w:ascii="Arial" w:hAnsi="Arial" w:cs="Arial"/>
        </w:rPr>
        <w:t>Ingram Publisher Services: United States of America.</w:t>
      </w:r>
    </w:p>
    <w:p w14:paraId="57AF2135"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Houser, N., Roach, L., Stone. M.R., and Kirk, S. F. L. (2016) Collaborations for Health (ARCH). Letting the Children: Scoping Review on the Implementation and Use of Loose Parts for Promoting Physical Activity Participation. </w:t>
      </w:r>
    </w:p>
    <w:p w14:paraId="7499CB3D" w14:textId="77777777" w:rsidR="003C4705" w:rsidRPr="008E7A83" w:rsidRDefault="003C4705" w:rsidP="003C4705">
      <w:pPr>
        <w:spacing w:line="360" w:lineRule="auto"/>
        <w:jc w:val="both"/>
        <w:rPr>
          <w:rFonts w:ascii="Arial" w:hAnsi="Arial" w:cs="Arial"/>
          <w:color w:val="333333"/>
        </w:rPr>
      </w:pPr>
      <w:r w:rsidRPr="00EB31B3">
        <w:rPr>
          <w:rFonts w:ascii="Arial" w:hAnsi="Arial" w:cs="Arial"/>
          <w:color w:val="333333"/>
        </w:rPr>
        <w:t>Hyndman, B.H., Benson, A.C., Ullah, S. and Telford, A. (2014)</w:t>
      </w:r>
      <w:r w:rsidRPr="00EB31B3">
        <w:rPr>
          <w:rFonts w:ascii="Arial" w:hAnsi="Arial" w:cs="Arial"/>
          <w:b/>
          <w:color w:val="333333"/>
        </w:rPr>
        <w:t xml:space="preserve"> ‘</w:t>
      </w:r>
      <w:r w:rsidRPr="00EB31B3">
        <w:rPr>
          <w:rStyle w:val="Strong"/>
          <w:rFonts w:ascii="Arial" w:hAnsi="Arial" w:cs="Arial"/>
          <w:b w:val="0"/>
          <w:color w:val="333333"/>
        </w:rPr>
        <w:t>Evaluating the effects of the Lunchtime Enjoyment Activity and Play (LEAP) school playground intervention on children’s quality of life, enjoyment and participation in physical activity’</w:t>
      </w:r>
      <w:r w:rsidRPr="008E7A83">
        <w:rPr>
          <w:rFonts w:ascii="Arial" w:hAnsi="Arial" w:cs="Arial"/>
          <w:color w:val="333333"/>
        </w:rPr>
        <w:t xml:space="preserve">, </w:t>
      </w:r>
      <w:r w:rsidRPr="008E7A83">
        <w:rPr>
          <w:rFonts w:ascii="Arial" w:hAnsi="Arial" w:cs="Arial"/>
          <w:i/>
          <w:color w:val="333333"/>
        </w:rPr>
        <w:t xml:space="preserve">Journal of </w:t>
      </w:r>
      <w:r w:rsidRPr="008E7A83">
        <w:rPr>
          <w:rStyle w:val="Emphasis"/>
          <w:rFonts w:ascii="Arial" w:hAnsi="Arial" w:cs="Arial"/>
          <w:color w:val="333333"/>
        </w:rPr>
        <w:t>Public Health</w:t>
      </w:r>
      <w:r w:rsidRPr="008E7A83">
        <w:rPr>
          <w:rFonts w:ascii="Arial" w:hAnsi="Arial" w:cs="Arial"/>
          <w:color w:val="333333"/>
        </w:rPr>
        <w:t>, Volume 14, 1, pp: 164.</w:t>
      </w:r>
    </w:p>
    <w:p w14:paraId="4B16CCF5" w14:textId="77777777" w:rsidR="003C4705" w:rsidRPr="008E7A83" w:rsidRDefault="003C4705" w:rsidP="003C4705">
      <w:pPr>
        <w:spacing w:line="360" w:lineRule="auto"/>
        <w:jc w:val="both"/>
        <w:rPr>
          <w:rFonts w:ascii="Arial" w:hAnsi="Arial" w:cs="Arial"/>
        </w:rPr>
      </w:pPr>
      <w:proofErr w:type="spellStart"/>
      <w:r w:rsidRPr="008E7A83">
        <w:rPr>
          <w:rFonts w:ascii="Arial" w:hAnsi="Arial" w:cs="Arial"/>
        </w:rPr>
        <w:t>Isaccs</w:t>
      </w:r>
      <w:proofErr w:type="spellEnd"/>
      <w:r w:rsidRPr="008E7A83">
        <w:rPr>
          <w:rFonts w:ascii="Arial" w:hAnsi="Arial" w:cs="Arial"/>
        </w:rPr>
        <w:t xml:space="preserve">, B. (2010) </w:t>
      </w:r>
      <w:r w:rsidRPr="008E7A83">
        <w:rPr>
          <w:rFonts w:ascii="Arial" w:hAnsi="Arial" w:cs="Arial"/>
          <w:i/>
        </w:rPr>
        <w:t xml:space="preserve">Bringing the Montessori Approach to your Early Years Practice. </w:t>
      </w:r>
      <w:r w:rsidRPr="008E7A83">
        <w:rPr>
          <w:rFonts w:ascii="Arial" w:hAnsi="Arial" w:cs="Arial"/>
        </w:rPr>
        <w:t>Routledge: London.</w:t>
      </w:r>
    </w:p>
    <w:p w14:paraId="44C1BF20"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Jensen, B.J. and Bullard, J.A. (2002) </w:t>
      </w:r>
      <w:r w:rsidRPr="008E7A83">
        <w:rPr>
          <w:rFonts w:ascii="Arial" w:hAnsi="Arial" w:cs="Arial"/>
          <w:i/>
        </w:rPr>
        <w:t xml:space="preserve">Community Playthings: The Mud Centre Recapturing Childhood. </w:t>
      </w:r>
      <w:r w:rsidRPr="008E7A83">
        <w:rPr>
          <w:rFonts w:ascii="Arial" w:hAnsi="Arial" w:cs="Arial"/>
        </w:rPr>
        <w:t xml:space="preserve">[On-line]. Available at: </w:t>
      </w:r>
      <w:hyperlink r:id="rId11" w:history="1">
        <w:r w:rsidRPr="008E7A83">
          <w:rPr>
            <w:rStyle w:val="Hyperlink"/>
            <w:rFonts w:ascii="Arial" w:hAnsi="Arial" w:cs="Arial"/>
          </w:rPr>
          <w:t>www.communityplaythings.com</w:t>
        </w:r>
      </w:hyperlink>
      <w:r w:rsidRPr="008E7A83">
        <w:rPr>
          <w:rFonts w:ascii="Arial" w:hAnsi="Arial" w:cs="Arial"/>
        </w:rPr>
        <w:t xml:space="preserve"> [Accessed: 1</w:t>
      </w:r>
      <w:r w:rsidRPr="008E7A83">
        <w:rPr>
          <w:rFonts w:ascii="Arial" w:hAnsi="Arial" w:cs="Arial"/>
          <w:vertAlign w:val="superscript"/>
        </w:rPr>
        <w:t>st</w:t>
      </w:r>
      <w:r w:rsidRPr="008E7A83">
        <w:rPr>
          <w:rFonts w:ascii="Arial" w:hAnsi="Arial" w:cs="Arial"/>
        </w:rPr>
        <w:t xml:space="preserve"> October 2018].</w:t>
      </w:r>
    </w:p>
    <w:p w14:paraId="57CE0C95"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Joyce, R. (2012) </w:t>
      </w:r>
      <w:r w:rsidRPr="008E7A83">
        <w:rPr>
          <w:rFonts w:ascii="Arial" w:hAnsi="Arial" w:cs="Arial"/>
          <w:i/>
        </w:rPr>
        <w:t xml:space="preserve">Outdoor Learning. Past and Present. </w:t>
      </w:r>
      <w:r w:rsidRPr="008E7A83">
        <w:rPr>
          <w:rFonts w:ascii="Arial" w:hAnsi="Arial" w:cs="Arial"/>
        </w:rPr>
        <w:t xml:space="preserve">London: The McGraw Hill Companies. </w:t>
      </w:r>
    </w:p>
    <w:p w14:paraId="16C5A7CB"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Knight, S. (2011) </w:t>
      </w:r>
      <w:r w:rsidRPr="008E7A83">
        <w:rPr>
          <w:rFonts w:ascii="Arial" w:hAnsi="Arial" w:cs="Arial"/>
          <w:i/>
        </w:rPr>
        <w:t xml:space="preserve">Risk and Adventure in Early Outdoors Play Learning from Forest Schools. </w:t>
      </w:r>
      <w:r w:rsidRPr="008E7A83">
        <w:rPr>
          <w:rFonts w:ascii="Arial" w:hAnsi="Arial" w:cs="Arial"/>
        </w:rPr>
        <w:t>London: SAGE.</w:t>
      </w:r>
    </w:p>
    <w:p w14:paraId="37C2CD4B"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Kolb, D. A. (2015) </w:t>
      </w:r>
      <w:r w:rsidRPr="008E7A83">
        <w:rPr>
          <w:rFonts w:ascii="Arial" w:hAnsi="Arial" w:cs="Arial"/>
          <w:i/>
        </w:rPr>
        <w:t xml:space="preserve">Experiential Learning. Experience as the Source of Learning and Development. </w:t>
      </w:r>
      <w:r w:rsidRPr="008E7A83">
        <w:rPr>
          <w:rFonts w:ascii="Arial" w:hAnsi="Arial" w:cs="Arial"/>
        </w:rPr>
        <w:t>Pearson Education Ltd: London.</w:t>
      </w:r>
    </w:p>
    <w:p w14:paraId="474A9914"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Land, G. and </w:t>
      </w:r>
      <w:proofErr w:type="spellStart"/>
      <w:r w:rsidRPr="008E7A83">
        <w:rPr>
          <w:rFonts w:ascii="Arial" w:hAnsi="Arial" w:cs="Arial"/>
        </w:rPr>
        <w:t>Jarman</w:t>
      </w:r>
      <w:proofErr w:type="spellEnd"/>
      <w:r w:rsidRPr="008E7A83">
        <w:rPr>
          <w:rFonts w:ascii="Arial" w:hAnsi="Arial" w:cs="Arial"/>
        </w:rPr>
        <w:t xml:space="preserve">, B. (1992) Breaking point and Beyond: Mastering the Future Today. </w:t>
      </w:r>
      <w:proofErr w:type="spellStart"/>
      <w:r w:rsidRPr="008E7A83">
        <w:rPr>
          <w:rFonts w:ascii="Arial" w:hAnsi="Arial" w:cs="Arial"/>
        </w:rPr>
        <w:t>Harpercollins</w:t>
      </w:r>
      <w:proofErr w:type="spellEnd"/>
      <w:r w:rsidRPr="008E7A83">
        <w:rPr>
          <w:rFonts w:ascii="Arial" w:hAnsi="Arial" w:cs="Arial"/>
        </w:rPr>
        <w:t xml:space="preserve"> Publishers: London.</w:t>
      </w:r>
    </w:p>
    <w:p w14:paraId="13DF5E26" w14:textId="77777777" w:rsidR="003C4705" w:rsidRPr="008E7A83" w:rsidRDefault="003C4705" w:rsidP="003C4705">
      <w:pPr>
        <w:spacing w:line="360" w:lineRule="auto"/>
        <w:jc w:val="both"/>
        <w:rPr>
          <w:rFonts w:ascii="Arial" w:hAnsi="Arial" w:cs="Arial"/>
        </w:rPr>
      </w:pPr>
      <w:proofErr w:type="spellStart"/>
      <w:r w:rsidRPr="008E7A83">
        <w:rPr>
          <w:rFonts w:ascii="Arial" w:hAnsi="Arial" w:cs="Arial"/>
        </w:rPr>
        <w:t>Lowery</w:t>
      </w:r>
      <w:proofErr w:type="spellEnd"/>
      <w:r w:rsidRPr="008E7A83">
        <w:rPr>
          <w:rFonts w:ascii="Arial" w:hAnsi="Arial" w:cs="Arial"/>
        </w:rPr>
        <w:t xml:space="preserve"> (2007) Outdoors mud</w:t>
      </w:r>
    </w:p>
    <w:p w14:paraId="7B2B8F06" w14:textId="77777777" w:rsidR="003C4705" w:rsidRPr="008E7A83" w:rsidRDefault="003C4705" w:rsidP="003C4705">
      <w:pPr>
        <w:spacing w:line="360" w:lineRule="auto"/>
        <w:jc w:val="both"/>
        <w:rPr>
          <w:rFonts w:ascii="Arial" w:hAnsi="Arial" w:cs="Arial"/>
          <w:color w:val="2B303A"/>
        </w:rPr>
      </w:pPr>
      <w:r w:rsidRPr="008E7A83">
        <w:rPr>
          <w:rFonts w:ascii="Arial" w:hAnsi="Arial" w:cs="Arial"/>
          <w:color w:val="2B303A"/>
        </w:rPr>
        <w:t>Maxwell, L. E., M. R. Mitchell, and G. W. Evans. (2008) ‘</w:t>
      </w:r>
      <w:r w:rsidRPr="008E7A83">
        <w:rPr>
          <w:rFonts w:ascii="Arial" w:hAnsi="Arial" w:cs="Arial"/>
          <w:iCs/>
          <w:color w:val="2B303A"/>
        </w:rPr>
        <w:t xml:space="preserve">Effects of play equipment and loose parts on preschool children’s outdoor play </w:t>
      </w:r>
      <w:proofErr w:type="spellStart"/>
      <w:r w:rsidRPr="008E7A83">
        <w:rPr>
          <w:rFonts w:ascii="Arial" w:hAnsi="Arial" w:cs="Arial"/>
          <w:iCs/>
          <w:color w:val="2B303A"/>
        </w:rPr>
        <w:t>behavior</w:t>
      </w:r>
      <w:proofErr w:type="spellEnd"/>
      <w:r w:rsidRPr="008E7A83">
        <w:rPr>
          <w:rFonts w:ascii="Arial" w:hAnsi="Arial" w:cs="Arial"/>
          <w:iCs/>
          <w:color w:val="2B303A"/>
        </w:rPr>
        <w:t>: An observational study and design intervention</w:t>
      </w:r>
      <w:r w:rsidRPr="008E7A83">
        <w:rPr>
          <w:rFonts w:ascii="Arial" w:hAnsi="Arial" w:cs="Arial"/>
          <w:color w:val="2B303A"/>
        </w:rPr>
        <w:t xml:space="preserve">’, </w:t>
      </w:r>
      <w:r w:rsidRPr="008E7A83">
        <w:rPr>
          <w:rFonts w:ascii="Arial" w:hAnsi="Arial" w:cs="Arial"/>
          <w:i/>
          <w:color w:val="2B303A"/>
        </w:rPr>
        <w:t>Children, Youth and Environments</w:t>
      </w:r>
      <w:r w:rsidRPr="008E7A83">
        <w:rPr>
          <w:rFonts w:ascii="Arial" w:hAnsi="Arial" w:cs="Arial"/>
          <w:color w:val="2B303A"/>
        </w:rPr>
        <w:t xml:space="preserve">, Volume 18, 2, pp: 36-63. </w:t>
      </w:r>
    </w:p>
    <w:p w14:paraId="511AD45C" w14:textId="77777777" w:rsidR="003C4705" w:rsidRPr="008E7A83" w:rsidRDefault="003C4705" w:rsidP="003C4705">
      <w:pPr>
        <w:spacing w:line="360" w:lineRule="auto"/>
        <w:jc w:val="both"/>
        <w:rPr>
          <w:rFonts w:ascii="Arial" w:hAnsi="Arial" w:cs="Arial"/>
        </w:rPr>
      </w:pPr>
      <w:proofErr w:type="spellStart"/>
      <w:r w:rsidRPr="008E7A83">
        <w:rPr>
          <w:rFonts w:ascii="Arial" w:hAnsi="Arial" w:cs="Arial"/>
        </w:rPr>
        <w:t>Mclnerney</w:t>
      </w:r>
      <w:proofErr w:type="spellEnd"/>
      <w:r w:rsidRPr="008E7A83">
        <w:rPr>
          <w:rFonts w:ascii="Arial" w:hAnsi="Arial" w:cs="Arial"/>
        </w:rPr>
        <w:t xml:space="preserve">, M.D., Walker, R.A. and </w:t>
      </w:r>
      <w:proofErr w:type="spellStart"/>
      <w:r w:rsidRPr="008E7A83">
        <w:rPr>
          <w:rFonts w:ascii="Arial" w:hAnsi="Arial" w:cs="Arial"/>
        </w:rPr>
        <w:t>Liem</w:t>
      </w:r>
      <w:proofErr w:type="spellEnd"/>
      <w:r w:rsidRPr="008E7A83">
        <w:rPr>
          <w:rFonts w:ascii="Arial" w:hAnsi="Arial" w:cs="Arial"/>
        </w:rPr>
        <w:t xml:space="preserve">, A.D. (2010) </w:t>
      </w:r>
      <w:r w:rsidRPr="008E7A83">
        <w:rPr>
          <w:rFonts w:ascii="Arial" w:hAnsi="Arial" w:cs="Arial"/>
          <w:i/>
        </w:rPr>
        <w:t xml:space="preserve">Sociocultural Theories of Learning and Motivation. Looking back, Looking Forward. </w:t>
      </w:r>
      <w:r w:rsidRPr="008E7A83">
        <w:rPr>
          <w:rFonts w:ascii="Arial" w:hAnsi="Arial" w:cs="Arial"/>
        </w:rPr>
        <w:t>Information Age Publishing, Inc.: North Carolina.</w:t>
      </w:r>
    </w:p>
    <w:p w14:paraId="0D51BEF1" w14:textId="77777777" w:rsidR="003C4705" w:rsidRPr="008E7A83" w:rsidRDefault="003C4705" w:rsidP="003C4705">
      <w:pPr>
        <w:spacing w:line="360" w:lineRule="auto"/>
        <w:jc w:val="both"/>
        <w:rPr>
          <w:rFonts w:ascii="Arial" w:hAnsi="Arial" w:cs="Arial"/>
        </w:rPr>
      </w:pPr>
      <w:proofErr w:type="spellStart"/>
      <w:r w:rsidRPr="008E7A83">
        <w:rPr>
          <w:rFonts w:ascii="Arial" w:hAnsi="Arial" w:cs="Arial"/>
        </w:rPr>
        <w:lastRenderedPageBreak/>
        <w:t>Mendal</w:t>
      </w:r>
      <w:proofErr w:type="spellEnd"/>
      <w:r w:rsidRPr="008E7A83">
        <w:rPr>
          <w:rFonts w:ascii="Arial" w:hAnsi="Arial" w:cs="Arial"/>
        </w:rPr>
        <w:t xml:space="preserve">, M. and Heath, G. (2005) ‘Do Indoor Pollutants and Thermal Conditions in Schools Influence Student Performance? A Critical Review of literature’. </w:t>
      </w:r>
      <w:r w:rsidRPr="008E7A83">
        <w:rPr>
          <w:rFonts w:ascii="Arial" w:hAnsi="Arial" w:cs="Arial"/>
          <w:i/>
        </w:rPr>
        <w:t xml:space="preserve">Indoor Air, </w:t>
      </w:r>
      <w:r w:rsidRPr="008E7A83">
        <w:rPr>
          <w:rFonts w:ascii="Arial" w:hAnsi="Arial" w:cs="Arial"/>
        </w:rPr>
        <w:t>Volume 15, pp: 27-57.</w:t>
      </w:r>
    </w:p>
    <w:p w14:paraId="1416DE26"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Mukherji, P. and Albon, D. (2015) </w:t>
      </w:r>
      <w:r w:rsidRPr="008E7A83">
        <w:rPr>
          <w:rFonts w:ascii="Arial" w:hAnsi="Arial" w:cs="Arial"/>
          <w:i/>
        </w:rPr>
        <w:t xml:space="preserve">Research Methods in Early Childhood. An Introductory Guide. </w:t>
      </w:r>
      <w:r w:rsidRPr="008E7A83">
        <w:rPr>
          <w:rFonts w:ascii="Arial" w:hAnsi="Arial" w:cs="Arial"/>
        </w:rPr>
        <w:t>London: SAGE.</w:t>
      </w:r>
    </w:p>
    <w:p w14:paraId="4C550CEE" w14:textId="77777777" w:rsidR="003C4705" w:rsidRPr="008E7A83" w:rsidRDefault="003C4705" w:rsidP="003C4705">
      <w:pPr>
        <w:spacing w:line="360" w:lineRule="auto"/>
        <w:jc w:val="both"/>
        <w:rPr>
          <w:rFonts w:ascii="Arial" w:hAnsi="Arial" w:cs="Arial"/>
        </w:rPr>
      </w:pPr>
      <w:proofErr w:type="spellStart"/>
      <w:r w:rsidRPr="008E7A83">
        <w:rPr>
          <w:rFonts w:ascii="Arial" w:hAnsi="Arial" w:cs="Arial"/>
        </w:rPr>
        <w:t>Nardman</w:t>
      </w:r>
      <w:proofErr w:type="spellEnd"/>
      <w:r w:rsidRPr="008E7A83">
        <w:rPr>
          <w:rFonts w:ascii="Arial" w:hAnsi="Arial" w:cs="Arial"/>
        </w:rPr>
        <w:t>, L. (2000) Creativity at Work. Vancouver BC: Canada.</w:t>
      </w:r>
    </w:p>
    <w:p w14:paraId="75DDD7FB"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National Wildlife Federation (NWF). (2012) </w:t>
      </w:r>
      <w:r w:rsidRPr="008E7A83">
        <w:rPr>
          <w:rFonts w:ascii="Arial" w:hAnsi="Arial" w:cs="Arial"/>
          <w:i/>
        </w:rPr>
        <w:t xml:space="preserve">Dirt on the Dirt. How Getting Dirty Benefits Kids. </w:t>
      </w:r>
      <w:r w:rsidRPr="008E7A83">
        <w:rPr>
          <w:rFonts w:ascii="Arial" w:hAnsi="Arial" w:cs="Arial"/>
        </w:rPr>
        <w:t xml:space="preserve">Virginia: National Wildlife Federation. </w:t>
      </w:r>
    </w:p>
    <w:p w14:paraId="5AB3AA00" w14:textId="77777777" w:rsidR="003C4705" w:rsidRPr="008E7A83" w:rsidRDefault="003C4705" w:rsidP="003C4705">
      <w:pPr>
        <w:spacing w:line="360" w:lineRule="auto"/>
        <w:jc w:val="both"/>
        <w:rPr>
          <w:rFonts w:ascii="Arial" w:hAnsi="Arial" w:cs="Arial"/>
          <w:color w:val="000000" w:themeColor="text1"/>
        </w:rPr>
      </w:pPr>
      <w:r w:rsidRPr="008E7A83">
        <w:rPr>
          <w:rFonts w:ascii="Arial" w:hAnsi="Arial" w:cs="Arial"/>
          <w:color w:val="000000" w:themeColor="text1"/>
        </w:rPr>
        <w:t xml:space="preserve">Newman, F. and Holzman, L. (2014) </w:t>
      </w:r>
      <w:r w:rsidRPr="008E7A83">
        <w:rPr>
          <w:rFonts w:ascii="Arial" w:hAnsi="Arial" w:cs="Arial"/>
          <w:i/>
          <w:color w:val="000000" w:themeColor="text1"/>
        </w:rPr>
        <w:t xml:space="preserve">Vygotsky Revolutionary Scientist. </w:t>
      </w:r>
      <w:r w:rsidRPr="008E7A83">
        <w:rPr>
          <w:rFonts w:ascii="Arial" w:hAnsi="Arial" w:cs="Arial"/>
          <w:color w:val="000000" w:themeColor="text1"/>
        </w:rPr>
        <w:t xml:space="preserve">London: Taylor and </w:t>
      </w:r>
      <w:proofErr w:type="spellStart"/>
      <w:r w:rsidRPr="008E7A83">
        <w:rPr>
          <w:rFonts w:ascii="Arial" w:hAnsi="Arial" w:cs="Arial"/>
          <w:color w:val="000000" w:themeColor="text1"/>
        </w:rPr>
        <w:t>Fransis</w:t>
      </w:r>
      <w:proofErr w:type="spellEnd"/>
      <w:r w:rsidRPr="008E7A83">
        <w:rPr>
          <w:rFonts w:ascii="Arial" w:hAnsi="Arial" w:cs="Arial"/>
          <w:color w:val="000000" w:themeColor="text1"/>
        </w:rPr>
        <w:t xml:space="preserve">. </w:t>
      </w:r>
    </w:p>
    <w:p w14:paraId="398D988B" w14:textId="77777777" w:rsidR="003C4705" w:rsidRPr="008E7A83" w:rsidRDefault="003C4705" w:rsidP="003C4705">
      <w:pPr>
        <w:spacing w:line="360" w:lineRule="auto"/>
        <w:jc w:val="both"/>
        <w:rPr>
          <w:rFonts w:ascii="Arial" w:hAnsi="Arial" w:cs="Arial"/>
          <w:color w:val="000000" w:themeColor="text1"/>
        </w:rPr>
      </w:pPr>
      <w:r w:rsidRPr="008E7A83">
        <w:rPr>
          <w:rFonts w:ascii="Arial" w:eastAsia="Times New Roman" w:hAnsi="Arial" w:cs="Arial"/>
          <w:color w:val="000000" w:themeColor="text1"/>
        </w:rPr>
        <w:t xml:space="preserve">Nicholson. S. (1971) </w:t>
      </w:r>
      <w:r w:rsidRPr="008E7A83">
        <w:rPr>
          <w:rFonts w:ascii="Arial" w:eastAsia="Times New Roman" w:hAnsi="Arial" w:cs="Arial"/>
          <w:i/>
          <w:iCs/>
          <w:color w:val="000000" w:themeColor="text1"/>
        </w:rPr>
        <w:t xml:space="preserve">Environment Education - A Bibliography, </w:t>
      </w:r>
      <w:r w:rsidRPr="008E7A83">
        <w:rPr>
          <w:rFonts w:ascii="Arial" w:eastAsia="Times New Roman" w:hAnsi="Arial" w:cs="Arial"/>
          <w:i/>
          <w:color w:val="000000" w:themeColor="text1"/>
        </w:rPr>
        <w:t xml:space="preserve">Environmental Education in Early Childhood. </w:t>
      </w:r>
      <w:r w:rsidRPr="008E7A83">
        <w:rPr>
          <w:rFonts w:ascii="Arial" w:eastAsia="Times New Roman" w:hAnsi="Arial" w:cs="Arial"/>
          <w:color w:val="000000" w:themeColor="text1"/>
        </w:rPr>
        <w:t>University of California: UNEX.</w:t>
      </w:r>
    </w:p>
    <w:p w14:paraId="0821DE79"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Ouvry, M. (2000) </w:t>
      </w:r>
      <w:r w:rsidRPr="008E7A83">
        <w:rPr>
          <w:rFonts w:ascii="Arial" w:hAnsi="Arial" w:cs="Arial"/>
          <w:i/>
        </w:rPr>
        <w:t xml:space="preserve">Exercising Muscles and Minds. Outdoor Play and the Early Years Curriculum. </w:t>
      </w:r>
      <w:r w:rsidRPr="008E7A83">
        <w:rPr>
          <w:rFonts w:ascii="Arial" w:hAnsi="Arial" w:cs="Arial"/>
        </w:rPr>
        <w:t>London: National Early Years Network.</w:t>
      </w:r>
    </w:p>
    <w:p w14:paraId="1660707F"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Palaiologou, I. (2012) </w:t>
      </w:r>
      <w:r w:rsidRPr="008E7A83">
        <w:rPr>
          <w:rFonts w:ascii="Arial" w:hAnsi="Arial" w:cs="Arial"/>
          <w:i/>
        </w:rPr>
        <w:t xml:space="preserve">Ethical Practice in Early Childhood. </w:t>
      </w:r>
      <w:r w:rsidRPr="008E7A83">
        <w:rPr>
          <w:rFonts w:ascii="Arial" w:hAnsi="Arial" w:cs="Arial"/>
        </w:rPr>
        <w:t>London: SAGE</w:t>
      </w:r>
    </w:p>
    <w:p w14:paraId="0CC875E2"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Palaiologou, I. (2012a) </w:t>
      </w:r>
      <w:r w:rsidRPr="008E7A83">
        <w:rPr>
          <w:rFonts w:ascii="Arial" w:hAnsi="Arial" w:cs="Arial"/>
          <w:i/>
        </w:rPr>
        <w:t xml:space="preserve">Child Observation for the Early Years.  </w:t>
      </w:r>
      <w:r w:rsidRPr="008E7A83">
        <w:rPr>
          <w:rFonts w:ascii="Arial" w:hAnsi="Arial" w:cs="Arial"/>
        </w:rPr>
        <w:t>London: SAGE</w:t>
      </w:r>
    </w:p>
    <w:p w14:paraId="015F05FE"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Paige-Smith, A. and Craft, A. (2009) </w:t>
      </w:r>
      <w:r w:rsidRPr="008E7A83">
        <w:rPr>
          <w:rFonts w:ascii="Arial" w:hAnsi="Arial" w:cs="Arial"/>
          <w:i/>
        </w:rPr>
        <w:t xml:space="preserve">Developing Reflective Practice in the Early Years. </w:t>
      </w:r>
      <w:r w:rsidRPr="008E7A83">
        <w:rPr>
          <w:rFonts w:ascii="Arial" w:hAnsi="Arial" w:cs="Arial"/>
        </w:rPr>
        <w:t>Open University Press: Berkshire.</w:t>
      </w:r>
    </w:p>
    <w:p w14:paraId="35759F2A" w14:textId="77777777" w:rsidR="003C4705" w:rsidRPr="008E7A83" w:rsidRDefault="003C4705" w:rsidP="003C4705">
      <w:pPr>
        <w:spacing w:line="360" w:lineRule="auto"/>
        <w:jc w:val="both"/>
        <w:rPr>
          <w:rFonts w:ascii="Arial" w:hAnsi="Arial" w:cs="Arial"/>
        </w:rPr>
      </w:pPr>
      <w:proofErr w:type="spellStart"/>
      <w:r w:rsidRPr="008E7A83">
        <w:rPr>
          <w:rFonts w:ascii="Arial" w:hAnsi="Arial" w:cs="Arial"/>
        </w:rPr>
        <w:t>Pariser</w:t>
      </w:r>
      <w:proofErr w:type="spellEnd"/>
      <w:r w:rsidRPr="008E7A83">
        <w:rPr>
          <w:rFonts w:ascii="Arial" w:hAnsi="Arial" w:cs="Arial"/>
        </w:rPr>
        <w:t xml:space="preserve">, S. (2018) </w:t>
      </w:r>
      <w:r w:rsidRPr="008E7A83">
        <w:rPr>
          <w:rFonts w:ascii="Arial" w:hAnsi="Arial" w:cs="Arial"/>
          <w:i/>
        </w:rPr>
        <w:t xml:space="preserve">Real Talk About Classroom Management. 50 Best Practices that Work and Show You Believe in Your Students. </w:t>
      </w:r>
      <w:r w:rsidRPr="008E7A83">
        <w:rPr>
          <w:rFonts w:ascii="Arial" w:hAnsi="Arial" w:cs="Arial"/>
        </w:rPr>
        <w:t>Corwin: United States of America.</w:t>
      </w:r>
    </w:p>
    <w:p w14:paraId="7C67E971"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Piaget, J. (1962) </w:t>
      </w:r>
      <w:r w:rsidRPr="008E7A83">
        <w:rPr>
          <w:rFonts w:ascii="Arial" w:hAnsi="Arial" w:cs="Arial"/>
          <w:i/>
        </w:rPr>
        <w:t xml:space="preserve">Play, Dreams and Imitation in Childhood. </w:t>
      </w:r>
      <w:r w:rsidRPr="008E7A83">
        <w:rPr>
          <w:rFonts w:ascii="Arial" w:hAnsi="Arial" w:cs="Arial"/>
        </w:rPr>
        <w:t>Norton Publisher: Norton.</w:t>
      </w:r>
    </w:p>
    <w:p w14:paraId="3973A1E4"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Riley, G. J. and Jones, R. B. (2010) ‘Acknowledging Learning Through Play in the Primary Grade, </w:t>
      </w:r>
      <w:r w:rsidRPr="008E7A83">
        <w:rPr>
          <w:rFonts w:ascii="Arial" w:hAnsi="Arial" w:cs="Arial"/>
          <w:i/>
        </w:rPr>
        <w:t xml:space="preserve">Childhood Education, </w:t>
      </w:r>
      <w:r w:rsidRPr="008E7A83">
        <w:rPr>
          <w:rFonts w:ascii="Arial" w:hAnsi="Arial" w:cs="Arial"/>
        </w:rPr>
        <w:t>Volume 86, 3, pp: 146-149.</w:t>
      </w:r>
    </w:p>
    <w:p w14:paraId="24167BD3"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Robert-Holmes, G. (2014). </w:t>
      </w:r>
      <w:r w:rsidRPr="008E7A83">
        <w:rPr>
          <w:rFonts w:ascii="Arial" w:hAnsi="Arial" w:cs="Arial"/>
          <w:i/>
        </w:rPr>
        <w:t xml:space="preserve">Doing Your Early Tears Research Project. A Step to Step Guide. </w:t>
      </w:r>
      <w:r w:rsidRPr="008E7A83">
        <w:rPr>
          <w:rFonts w:ascii="Arial" w:hAnsi="Arial" w:cs="Arial"/>
        </w:rPr>
        <w:t>London: SAGE.</w:t>
      </w:r>
    </w:p>
    <w:p w14:paraId="0D9918E2" w14:textId="77777777" w:rsidR="003C4705" w:rsidRPr="008E7A83" w:rsidRDefault="003C4705" w:rsidP="003C4705">
      <w:pPr>
        <w:spacing w:line="360" w:lineRule="auto"/>
        <w:jc w:val="both"/>
        <w:rPr>
          <w:rFonts w:ascii="Arial" w:hAnsi="Arial" w:cs="Arial"/>
        </w:rPr>
      </w:pPr>
      <w:proofErr w:type="spellStart"/>
      <w:r w:rsidRPr="008E7A83">
        <w:rPr>
          <w:rFonts w:ascii="Arial" w:hAnsi="Arial" w:cs="Arial"/>
        </w:rPr>
        <w:t>Sancisi</w:t>
      </w:r>
      <w:proofErr w:type="spellEnd"/>
      <w:r w:rsidRPr="008E7A83">
        <w:rPr>
          <w:rFonts w:ascii="Arial" w:hAnsi="Arial" w:cs="Arial"/>
        </w:rPr>
        <w:t xml:space="preserve">, L. and Edgington, M. (2015) </w:t>
      </w:r>
      <w:r w:rsidRPr="008E7A83">
        <w:rPr>
          <w:rFonts w:ascii="Arial" w:hAnsi="Arial" w:cs="Arial"/>
          <w:i/>
        </w:rPr>
        <w:t xml:space="preserve">Developing High Quality Observation, Assessment and Planning in the Early Years. Made to Measure. </w:t>
      </w:r>
      <w:r w:rsidRPr="008E7A83">
        <w:rPr>
          <w:rFonts w:ascii="Arial" w:hAnsi="Arial" w:cs="Arial"/>
        </w:rPr>
        <w:t>Routledge: London.</w:t>
      </w:r>
    </w:p>
    <w:p w14:paraId="455C57AA"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Selmi, A.M., Gallagher, J.R. and </w:t>
      </w:r>
      <w:proofErr w:type="spellStart"/>
      <w:r w:rsidRPr="008E7A83">
        <w:rPr>
          <w:rFonts w:ascii="Arial" w:hAnsi="Arial" w:cs="Arial"/>
        </w:rPr>
        <w:t>Mova</w:t>
      </w:r>
      <w:proofErr w:type="spellEnd"/>
      <w:r w:rsidRPr="008E7A83">
        <w:rPr>
          <w:rFonts w:ascii="Arial" w:hAnsi="Arial" w:cs="Arial"/>
        </w:rPr>
        <w:t xml:space="preserve">-Floes, E.R. (2015) </w:t>
      </w:r>
      <w:r w:rsidRPr="008E7A83">
        <w:rPr>
          <w:rFonts w:ascii="Arial" w:hAnsi="Arial" w:cs="Arial"/>
          <w:i/>
        </w:rPr>
        <w:t xml:space="preserve">Early Childhood Curriculum for all Learners. Integrating Play and Literacy Activities. </w:t>
      </w:r>
      <w:r w:rsidRPr="008E7A83">
        <w:rPr>
          <w:rFonts w:ascii="Arial" w:hAnsi="Arial" w:cs="Arial"/>
        </w:rPr>
        <w:t>London: SAGE.</w:t>
      </w:r>
    </w:p>
    <w:p w14:paraId="029BEC21"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Smidt, S. (2011) </w:t>
      </w:r>
      <w:r w:rsidRPr="008E7A83">
        <w:rPr>
          <w:rFonts w:ascii="Arial" w:hAnsi="Arial" w:cs="Arial"/>
          <w:i/>
        </w:rPr>
        <w:t xml:space="preserve">Introducing Bruner. </w:t>
      </w:r>
      <w:r w:rsidRPr="008E7A83">
        <w:rPr>
          <w:rFonts w:ascii="Arial" w:hAnsi="Arial" w:cs="Arial"/>
        </w:rPr>
        <w:t>Routledge: London.</w:t>
      </w:r>
    </w:p>
    <w:p w14:paraId="32BE5986"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Siraj-Blatchford, I. (2009) ‘Conceptualising Progression in the Pedagogy of Play and Sustained Shared Thinking in Early Childhood Education: A Vygotskian Perspective’, </w:t>
      </w:r>
      <w:r w:rsidRPr="008E7A83">
        <w:rPr>
          <w:rFonts w:ascii="Arial" w:hAnsi="Arial" w:cs="Arial"/>
          <w:i/>
        </w:rPr>
        <w:t xml:space="preserve">Education and Childhood Psychology, </w:t>
      </w:r>
      <w:r w:rsidRPr="008E7A83">
        <w:rPr>
          <w:rFonts w:ascii="Arial" w:hAnsi="Arial" w:cs="Arial"/>
        </w:rPr>
        <w:t xml:space="preserve">Volume 26, 2, pp: 77-89. </w:t>
      </w:r>
    </w:p>
    <w:p w14:paraId="4B7D319D" w14:textId="77777777" w:rsidR="003C4705" w:rsidRPr="008E7A83" w:rsidRDefault="003C4705" w:rsidP="003C4705">
      <w:pPr>
        <w:spacing w:line="360" w:lineRule="auto"/>
        <w:jc w:val="both"/>
        <w:rPr>
          <w:rFonts w:ascii="Arial" w:hAnsi="Arial" w:cs="Arial"/>
        </w:rPr>
      </w:pPr>
      <w:r w:rsidRPr="008E7A83">
        <w:rPr>
          <w:rFonts w:ascii="Arial" w:eastAsia="Times New Roman" w:hAnsi="Arial" w:cs="Arial"/>
        </w:rPr>
        <w:lastRenderedPageBreak/>
        <w:t xml:space="preserve">Siraj-Blatchford, I., Sylva, K., </w:t>
      </w:r>
      <w:proofErr w:type="spellStart"/>
      <w:r w:rsidRPr="008E7A83">
        <w:rPr>
          <w:rFonts w:ascii="Arial" w:eastAsia="Times New Roman" w:hAnsi="Arial" w:cs="Arial"/>
        </w:rPr>
        <w:t>Muttock</w:t>
      </w:r>
      <w:proofErr w:type="spellEnd"/>
      <w:r w:rsidRPr="008E7A83">
        <w:rPr>
          <w:rFonts w:ascii="Arial" w:eastAsia="Times New Roman" w:hAnsi="Arial" w:cs="Arial"/>
        </w:rPr>
        <w:t xml:space="preserve">, S., </w:t>
      </w:r>
      <w:proofErr w:type="spellStart"/>
      <w:r w:rsidRPr="008E7A83">
        <w:rPr>
          <w:rFonts w:ascii="Arial" w:eastAsia="Times New Roman" w:hAnsi="Arial" w:cs="Arial"/>
        </w:rPr>
        <w:t>Gilden</w:t>
      </w:r>
      <w:proofErr w:type="spellEnd"/>
      <w:r w:rsidRPr="008E7A83">
        <w:rPr>
          <w:rFonts w:ascii="Arial" w:eastAsia="Times New Roman" w:hAnsi="Arial" w:cs="Arial"/>
        </w:rPr>
        <w:t xml:space="preserve">, R., and Bell, D. (2002). </w:t>
      </w:r>
      <w:r w:rsidRPr="008E7A83">
        <w:rPr>
          <w:rFonts w:ascii="Arial" w:eastAsia="Times New Roman" w:hAnsi="Arial" w:cs="Arial"/>
          <w:i/>
          <w:iCs/>
        </w:rPr>
        <w:t xml:space="preserve">Researching Effective Pedagogy in the Early Years (REPEY) DfES Research Report 365. </w:t>
      </w:r>
      <w:r w:rsidRPr="008E7A83">
        <w:rPr>
          <w:rFonts w:ascii="Arial" w:eastAsia="Times New Roman" w:hAnsi="Arial" w:cs="Arial"/>
        </w:rPr>
        <w:t xml:space="preserve">HMSO London: Queen’s Printer. </w:t>
      </w:r>
    </w:p>
    <w:p w14:paraId="1CE52CE7" w14:textId="77777777" w:rsidR="003C4705" w:rsidRPr="008E7A83" w:rsidRDefault="003C4705" w:rsidP="003C4705">
      <w:pPr>
        <w:spacing w:line="360" w:lineRule="auto"/>
        <w:jc w:val="both"/>
        <w:rPr>
          <w:rFonts w:ascii="Arial" w:hAnsi="Arial" w:cs="Arial"/>
        </w:rPr>
      </w:pPr>
      <w:proofErr w:type="spellStart"/>
      <w:r w:rsidRPr="008E7A83">
        <w:rPr>
          <w:rFonts w:ascii="Arial" w:hAnsi="Arial" w:cs="Arial"/>
        </w:rPr>
        <w:t>Sokal</w:t>
      </w:r>
      <w:proofErr w:type="spellEnd"/>
      <w:r w:rsidRPr="008E7A83">
        <w:rPr>
          <w:rFonts w:ascii="Arial" w:hAnsi="Arial" w:cs="Arial"/>
        </w:rPr>
        <w:t xml:space="preserve">, B.W., </w:t>
      </w:r>
      <w:proofErr w:type="spellStart"/>
      <w:r w:rsidRPr="008E7A83">
        <w:rPr>
          <w:rFonts w:ascii="Arial" w:hAnsi="Arial" w:cs="Arial"/>
        </w:rPr>
        <w:t>Grouzet</w:t>
      </w:r>
      <w:proofErr w:type="spellEnd"/>
      <w:r w:rsidRPr="008E7A83">
        <w:rPr>
          <w:rFonts w:ascii="Arial" w:hAnsi="Arial" w:cs="Arial"/>
        </w:rPr>
        <w:t xml:space="preserve">, F.M.E. and Muller, U. (2013) </w:t>
      </w:r>
      <w:r w:rsidRPr="008E7A83">
        <w:rPr>
          <w:rFonts w:ascii="Arial" w:hAnsi="Arial" w:cs="Arial"/>
          <w:i/>
        </w:rPr>
        <w:t xml:space="preserve">Jean Piaget Symposium Series 40. Self- Regulation and Autonomy. Social and Developmental Dimensions of Human Conduct. </w:t>
      </w:r>
      <w:r w:rsidRPr="008E7A83">
        <w:rPr>
          <w:rFonts w:ascii="Arial" w:hAnsi="Arial" w:cs="Arial"/>
        </w:rPr>
        <w:t xml:space="preserve">Cambridge University: London. </w:t>
      </w:r>
    </w:p>
    <w:p w14:paraId="1EF85DBB"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Tanner, C. (2009) ‘Effects of School Design on Student Outcomes’, </w:t>
      </w:r>
      <w:r w:rsidRPr="008E7A83">
        <w:rPr>
          <w:rFonts w:ascii="Arial" w:hAnsi="Arial" w:cs="Arial"/>
          <w:i/>
        </w:rPr>
        <w:t xml:space="preserve">Journal of Education, </w:t>
      </w:r>
      <w:r w:rsidRPr="008E7A83">
        <w:rPr>
          <w:rFonts w:ascii="Arial" w:hAnsi="Arial" w:cs="Arial"/>
        </w:rPr>
        <w:t>Volume 47, 3, pp:381-399.</w:t>
      </w:r>
    </w:p>
    <w:p w14:paraId="3930912C"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The British Psychological Society (BPS). (2018) </w:t>
      </w:r>
      <w:r w:rsidRPr="008E7A83">
        <w:rPr>
          <w:rFonts w:ascii="Arial" w:hAnsi="Arial" w:cs="Arial"/>
          <w:i/>
        </w:rPr>
        <w:t xml:space="preserve">Code of Ethics and Conduct. </w:t>
      </w:r>
      <w:r w:rsidRPr="008E7A83">
        <w:rPr>
          <w:rFonts w:ascii="Arial" w:hAnsi="Arial" w:cs="Arial"/>
        </w:rPr>
        <w:t>BPS: Leicester.</w:t>
      </w:r>
    </w:p>
    <w:p w14:paraId="173E0E58"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Tobias, S. and Duffy, T. M. (2009) </w:t>
      </w:r>
      <w:r w:rsidRPr="008E7A83">
        <w:rPr>
          <w:rFonts w:ascii="Arial" w:hAnsi="Arial" w:cs="Arial"/>
          <w:i/>
        </w:rPr>
        <w:t xml:space="preserve">Constructivist Instruction. Success or Failure. </w:t>
      </w:r>
      <w:r w:rsidRPr="008E7A83">
        <w:rPr>
          <w:rFonts w:ascii="Arial" w:hAnsi="Arial" w:cs="Arial"/>
        </w:rPr>
        <w:t>Routledge: London.</w:t>
      </w:r>
    </w:p>
    <w:p w14:paraId="42B8F2C7"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Tovey, H. (2007) </w:t>
      </w:r>
      <w:r w:rsidRPr="008E7A83">
        <w:rPr>
          <w:rFonts w:ascii="Arial" w:hAnsi="Arial" w:cs="Arial"/>
          <w:i/>
        </w:rPr>
        <w:t xml:space="preserve">Playing Outdoors Spaces and Places Risk and Challenge. </w:t>
      </w:r>
      <w:r w:rsidRPr="008E7A83">
        <w:rPr>
          <w:rFonts w:ascii="Arial" w:hAnsi="Arial" w:cs="Arial"/>
        </w:rPr>
        <w:t>London: Open University Press.</w:t>
      </w:r>
    </w:p>
    <w:p w14:paraId="4C468798"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Waite, S. (2011) </w:t>
      </w:r>
      <w:r w:rsidRPr="008E7A83">
        <w:rPr>
          <w:rFonts w:ascii="Arial" w:hAnsi="Arial" w:cs="Arial"/>
          <w:i/>
        </w:rPr>
        <w:t xml:space="preserve">Children Learning Outside the Classroom. From Birth to Eleven. </w:t>
      </w:r>
      <w:r w:rsidRPr="008E7A83">
        <w:rPr>
          <w:rFonts w:ascii="Arial" w:hAnsi="Arial" w:cs="Arial"/>
        </w:rPr>
        <w:t>London: SAGE.</w:t>
      </w:r>
    </w:p>
    <w:p w14:paraId="48CCC11D" w14:textId="77777777" w:rsidR="003C4705" w:rsidRPr="008E7A83" w:rsidRDefault="003C4705" w:rsidP="003C4705">
      <w:pPr>
        <w:spacing w:line="360" w:lineRule="auto"/>
        <w:jc w:val="both"/>
        <w:rPr>
          <w:rFonts w:ascii="Arial" w:hAnsi="Arial" w:cs="Arial"/>
        </w:rPr>
      </w:pPr>
      <w:proofErr w:type="spellStart"/>
      <w:r w:rsidRPr="008E7A83">
        <w:rPr>
          <w:rFonts w:ascii="Arial" w:hAnsi="Arial" w:cs="Arial"/>
        </w:rPr>
        <w:t>Wargocki</w:t>
      </w:r>
      <w:proofErr w:type="spellEnd"/>
      <w:r w:rsidRPr="008E7A83">
        <w:rPr>
          <w:rFonts w:ascii="Arial" w:hAnsi="Arial" w:cs="Arial"/>
        </w:rPr>
        <w:t xml:space="preserve">, P. and Wyon, D. (2007) ‘The Effects of Moderately Raised Class-room Temperatures and Classroom Ventilation rate on the Performance of Schoolwork by Children’, </w:t>
      </w:r>
      <w:r w:rsidRPr="008E7A83">
        <w:rPr>
          <w:rFonts w:ascii="Arial" w:hAnsi="Arial" w:cs="Arial"/>
          <w:i/>
        </w:rPr>
        <w:t xml:space="preserve">HVAC+R Research, </w:t>
      </w:r>
      <w:r w:rsidRPr="008E7A83">
        <w:rPr>
          <w:rFonts w:ascii="Arial" w:hAnsi="Arial" w:cs="Arial"/>
        </w:rPr>
        <w:t>Volume 13, 2, pp: 193-220.</w:t>
      </w:r>
    </w:p>
    <w:p w14:paraId="721948C7" w14:textId="77777777" w:rsidR="003C4705" w:rsidRPr="008E7A83" w:rsidRDefault="003C4705" w:rsidP="003C4705">
      <w:pPr>
        <w:spacing w:line="360" w:lineRule="auto"/>
        <w:jc w:val="both"/>
        <w:rPr>
          <w:rFonts w:ascii="Arial" w:hAnsi="Arial" w:cs="Arial"/>
        </w:rPr>
      </w:pPr>
      <w:r w:rsidRPr="008E7A83">
        <w:rPr>
          <w:rFonts w:ascii="Arial" w:hAnsi="Arial" w:cs="Arial"/>
        </w:rPr>
        <w:t>Wells, N. and Evans, G. (2003) ‘</w:t>
      </w:r>
      <w:proofErr w:type="spellStart"/>
      <w:r w:rsidRPr="008E7A83">
        <w:rPr>
          <w:rFonts w:ascii="Arial" w:hAnsi="Arial" w:cs="Arial"/>
        </w:rPr>
        <w:t>Near by</w:t>
      </w:r>
      <w:proofErr w:type="spellEnd"/>
      <w:r w:rsidRPr="008E7A83">
        <w:rPr>
          <w:rFonts w:ascii="Arial" w:hAnsi="Arial" w:cs="Arial"/>
        </w:rPr>
        <w:t xml:space="preserve"> Nature: A Buffer of Life Stress Among Rural Children’, </w:t>
      </w:r>
      <w:r w:rsidRPr="008E7A83">
        <w:rPr>
          <w:rFonts w:ascii="Arial" w:hAnsi="Arial" w:cs="Arial"/>
          <w:i/>
        </w:rPr>
        <w:t xml:space="preserve">Environment and Behaviour, </w:t>
      </w:r>
      <w:r w:rsidRPr="008E7A83">
        <w:rPr>
          <w:rFonts w:ascii="Arial" w:hAnsi="Arial" w:cs="Arial"/>
        </w:rPr>
        <w:t>Volume 35, 3, pp:311-330.</w:t>
      </w:r>
    </w:p>
    <w:p w14:paraId="4F09F2ED"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Wragg, E.C. (2012) </w:t>
      </w:r>
      <w:r w:rsidRPr="008E7A83">
        <w:rPr>
          <w:rFonts w:ascii="Arial" w:hAnsi="Arial" w:cs="Arial"/>
          <w:i/>
        </w:rPr>
        <w:t xml:space="preserve">An Introduction to Classroom Observation. </w:t>
      </w:r>
      <w:r w:rsidRPr="008E7A83">
        <w:rPr>
          <w:rFonts w:ascii="Arial" w:hAnsi="Arial" w:cs="Arial"/>
        </w:rPr>
        <w:t>Routledge: London.</w:t>
      </w:r>
    </w:p>
    <w:p w14:paraId="4BB95905"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White, J. (2014) </w:t>
      </w:r>
      <w:r w:rsidRPr="008E7A83">
        <w:rPr>
          <w:rFonts w:ascii="Arial" w:hAnsi="Arial" w:cs="Arial"/>
          <w:i/>
        </w:rPr>
        <w:t xml:space="preserve">Playing and Learning Outdoors. </w:t>
      </w:r>
      <w:r w:rsidRPr="008E7A83">
        <w:rPr>
          <w:rFonts w:ascii="Arial" w:hAnsi="Arial" w:cs="Arial"/>
        </w:rPr>
        <w:t xml:space="preserve">London: Routledge. </w:t>
      </w:r>
    </w:p>
    <w:p w14:paraId="2098F660"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White, R. (2006) </w:t>
      </w:r>
      <w:r w:rsidRPr="008E7A83">
        <w:rPr>
          <w:rFonts w:ascii="Arial" w:hAnsi="Arial" w:cs="Arial"/>
          <w:i/>
        </w:rPr>
        <w:t xml:space="preserve">Young Children’s Relationship with Nature: Its Importance to Children’s Development and the Earths Future. </w:t>
      </w:r>
      <w:r w:rsidRPr="008E7A83">
        <w:rPr>
          <w:rFonts w:ascii="Arial" w:hAnsi="Arial" w:cs="Arial"/>
        </w:rPr>
        <w:t>Taproot:</w:t>
      </w:r>
      <w:r w:rsidRPr="008E7A83">
        <w:rPr>
          <w:rFonts w:ascii="Arial" w:hAnsi="Arial" w:cs="Arial"/>
          <w:i/>
        </w:rPr>
        <w:t xml:space="preserve"> </w:t>
      </w:r>
      <w:r w:rsidRPr="008E7A83">
        <w:rPr>
          <w:rFonts w:ascii="Arial" w:hAnsi="Arial" w:cs="Arial"/>
        </w:rPr>
        <w:t>New York.</w:t>
      </w:r>
    </w:p>
    <w:p w14:paraId="27308762"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Welsh Government (WG). (2018) ‘Digital Competence Framework’. [On-line]. Available at:  </w:t>
      </w:r>
      <w:r w:rsidRPr="008E7A83">
        <w:rPr>
          <w:rFonts w:ascii="Arial" w:hAnsi="Arial" w:cs="Arial"/>
        </w:rPr>
        <w:fldChar w:fldCharType="begin"/>
      </w:r>
      <w:r w:rsidRPr="008E7A83">
        <w:rPr>
          <w:rFonts w:ascii="Arial" w:hAnsi="Arial" w:cs="Arial"/>
        </w:rPr>
        <w:instrText xml:space="preserve"> HYPERLINK "http://learning.gov.wales/resources/browse-all/digital-competence-framework/?lang=en" </w:instrText>
      </w:r>
      <w:r w:rsidRPr="008E7A83">
        <w:rPr>
          <w:rFonts w:ascii="Arial" w:hAnsi="Arial" w:cs="Arial"/>
        </w:rPr>
        <w:fldChar w:fldCharType="separate"/>
      </w:r>
      <w:r w:rsidRPr="008E7A83">
        <w:rPr>
          <w:rStyle w:val="Hyperlink"/>
          <w:rFonts w:ascii="Arial" w:hAnsi="Arial" w:cs="Arial"/>
        </w:rPr>
        <w:t>http://learning.gov.wales/resources/browse-all/digital-competence-framework/?lang=en</w:t>
      </w:r>
      <w:r w:rsidRPr="008E7A83">
        <w:rPr>
          <w:rFonts w:ascii="Arial" w:hAnsi="Arial" w:cs="Arial"/>
        </w:rPr>
        <w:fldChar w:fldCharType="end"/>
      </w:r>
      <w:r w:rsidRPr="008E7A83">
        <w:rPr>
          <w:rFonts w:ascii="Arial" w:hAnsi="Arial" w:cs="Arial"/>
        </w:rPr>
        <w:t>. [Accessed 2</w:t>
      </w:r>
      <w:r w:rsidRPr="008E7A83">
        <w:rPr>
          <w:rFonts w:ascii="Arial" w:hAnsi="Arial" w:cs="Arial"/>
          <w:vertAlign w:val="superscript"/>
        </w:rPr>
        <w:t>nd</w:t>
      </w:r>
      <w:r w:rsidRPr="008E7A83">
        <w:rPr>
          <w:rFonts w:ascii="Arial" w:hAnsi="Arial" w:cs="Arial"/>
        </w:rPr>
        <w:t xml:space="preserve"> October 2018].</w:t>
      </w:r>
    </w:p>
    <w:p w14:paraId="0BC69186" w14:textId="77777777" w:rsidR="003C4705" w:rsidRPr="008E7A83" w:rsidRDefault="003C4705" w:rsidP="003C4705">
      <w:pPr>
        <w:spacing w:line="360" w:lineRule="auto"/>
        <w:jc w:val="both"/>
        <w:rPr>
          <w:rFonts w:ascii="Arial" w:hAnsi="Arial" w:cs="Arial"/>
        </w:rPr>
      </w:pPr>
      <w:r w:rsidRPr="008E7A83">
        <w:rPr>
          <w:rFonts w:ascii="Arial" w:hAnsi="Arial" w:cs="Arial"/>
        </w:rPr>
        <w:t>Welsh Government (WG). (2012a) ‘</w:t>
      </w:r>
      <w:r w:rsidRPr="008E7A83">
        <w:rPr>
          <w:rFonts w:ascii="Arial" w:hAnsi="Arial" w:cs="Arial"/>
          <w:i/>
        </w:rPr>
        <w:t>Further Steps Outside’.</w:t>
      </w:r>
      <w:r w:rsidRPr="008E7A83">
        <w:rPr>
          <w:rFonts w:ascii="Arial" w:hAnsi="Arial" w:cs="Arial"/>
        </w:rPr>
        <w:t xml:space="preserve"> Cardiff: Welsh Government. </w:t>
      </w:r>
    </w:p>
    <w:p w14:paraId="5BC969C4"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Welsh Assembly Government (WAG). (2003) </w:t>
      </w:r>
      <w:r w:rsidRPr="008E7A83">
        <w:rPr>
          <w:rFonts w:ascii="Arial" w:hAnsi="Arial" w:cs="Arial"/>
          <w:i/>
        </w:rPr>
        <w:t xml:space="preserve">Developing the Welsh Curriculum. </w:t>
      </w:r>
      <w:r w:rsidRPr="008E7A83">
        <w:rPr>
          <w:rFonts w:ascii="Arial" w:hAnsi="Arial" w:cs="Arial"/>
        </w:rPr>
        <w:t>Qualifications, Curriculum and Assessment Authority for Wales: Cardiff.</w:t>
      </w:r>
    </w:p>
    <w:p w14:paraId="58EB64DC" w14:textId="77777777" w:rsidR="003C4705" w:rsidRPr="008E7A83" w:rsidRDefault="003C4705" w:rsidP="003C4705">
      <w:pPr>
        <w:spacing w:line="360" w:lineRule="auto"/>
        <w:jc w:val="both"/>
        <w:rPr>
          <w:rFonts w:ascii="Arial" w:hAnsi="Arial" w:cs="Arial"/>
        </w:rPr>
      </w:pPr>
      <w:r w:rsidRPr="008E7A83">
        <w:rPr>
          <w:rFonts w:ascii="Arial" w:hAnsi="Arial" w:cs="Arial"/>
        </w:rPr>
        <w:t xml:space="preserve">Wood, E. (2013) </w:t>
      </w:r>
      <w:r w:rsidRPr="008E7A83">
        <w:rPr>
          <w:rFonts w:ascii="Arial" w:hAnsi="Arial" w:cs="Arial"/>
          <w:i/>
        </w:rPr>
        <w:t xml:space="preserve">Play Learning and the Early Childhood Curriculum. </w:t>
      </w:r>
      <w:r w:rsidRPr="008E7A83">
        <w:rPr>
          <w:rFonts w:ascii="Arial" w:hAnsi="Arial" w:cs="Arial"/>
        </w:rPr>
        <w:t>SAGE: London.</w:t>
      </w:r>
    </w:p>
    <w:p w14:paraId="7C370BEE" w14:textId="77777777" w:rsidR="003C4705" w:rsidRPr="00064C8C" w:rsidRDefault="003C4705" w:rsidP="00064C8C">
      <w:pPr>
        <w:spacing w:line="360" w:lineRule="auto"/>
        <w:jc w:val="both"/>
        <w:rPr>
          <w:rFonts w:ascii="Arial" w:hAnsi="Arial" w:cs="Arial"/>
        </w:rPr>
      </w:pPr>
    </w:p>
    <w:p w14:paraId="5F0E124A" w14:textId="77777777" w:rsidR="00715842" w:rsidRDefault="00715842"/>
    <w:p w14:paraId="6CB51D46" w14:textId="77777777" w:rsidR="000B2249" w:rsidRDefault="000B2249"/>
    <w:p w14:paraId="62A1B2C8" w14:textId="625FF2E4" w:rsidR="00481D9E" w:rsidRDefault="00481D9E">
      <w:bookmarkStart w:id="0" w:name="_GoBack"/>
      <w:bookmarkEnd w:id="0"/>
    </w:p>
    <w:sectPr w:rsidR="00481D9E" w:rsidSect="00C22931">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F46BBD" w14:textId="77777777" w:rsidR="00D40142" w:rsidRDefault="00D40142" w:rsidP="00387926">
      <w:r>
        <w:separator/>
      </w:r>
    </w:p>
  </w:endnote>
  <w:endnote w:type="continuationSeparator" w:id="0">
    <w:p w14:paraId="47A2EFDC" w14:textId="77777777" w:rsidR="00D40142" w:rsidRDefault="00D40142" w:rsidP="003879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2820865"/>
      <w:docPartObj>
        <w:docPartGallery w:val="Page Numbers (Bottom of Page)"/>
        <w:docPartUnique/>
      </w:docPartObj>
    </w:sdtPr>
    <w:sdtContent>
      <w:p w14:paraId="4AAD0D2C" w14:textId="696CA9FD" w:rsidR="00387926" w:rsidRDefault="00387926" w:rsidP="001D297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EAEDAE" w14:textId="77777777" w:rsidR="00387926" w:rsidRDefault="003879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65503286"/>
      <w:docPartObj>
        <w:docPartGallery w:val="Page Numbers (Bottom of Page)"/>
        <w:docPartUnique/>
      </w:docPartObj>
    </w:sdtPr>
    <w:sdtContent>
      <w:p w14:paraId="5C545C6B" w14:textId="7E1957AF" w:rsidR="00387926" w:rsidRDefault="00387926" w:rsidP="001D297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CD4ECA" w14:textId="77777777" w:rsidR="00387926" w:rsidRDefault="00387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D05CAF" w14:textId="77777777" w:rsidR="00D40142" w:rsidRDefault="00D40142" w:rsidP="00387926">
      <w:r>
        <w:separator/>
      </w:r>
    </w:p>
  </w:footnote>
  <w:footnote w:type="continuationSeparator" w:id="0">
    <w:p w14:paraId="31F4858C" w14:textId="77777777" w:rsidR="00D40142" w:rsidRDefault="00D40142" w:rsidP="003879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7E2393" w14:textId="0AFBA167" w:rsidR="00387926" w:rsidRDefault="00387926">
    <w:pPr>
      <w:pStyle w:val="Header"/>
    </w:pPr>
    <w:r>
      <w:t>1502467</w:t>
    </w:r>
  </w:p>
  <w:p w14:paraId="726BA270" w14:textId="6BD0D5AE" w:rsidR="00387926" w:rsidRDefault="00387926">
    <w:pPr>
      <w:pStyle w:val="Header"/>
    </w:pPr>
    <w:r>
      <w:t>M6X01438/C</w:t>
    </w:r>
    <w:r w:rsidR="00FE1B2A">
      <w:t xml:space="preserve">                                                                                                              5042 </w:t>
    </w:r>
    <w:r w:rsidR="00656E5B">
      <w:t>W</w:t>
    </w:r>
    <w:r w:rsidR="00FE1B2A">
      <w:t>ord count</w:t>
    </w:r>
  </w:p>
  <w:p w14:paraId="469249C0" w14:textId="77777777" w:rsidR="00387926" w:rsidRDefault="003879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E25"/>
    <w:rsid w:val="000002D8"/>
    <w:rsid w:val="00001086"/>
    <w:rsid w:val="00002FBA"/>
    <w:rsid w:val="00004FC5"/>
    <w:rsid w:val="00007C87"/>
    <w:rsid w:val="000131BB"/>
    <w:rsid w:val="00013671"/>
    <w:rsid w:val="00014E59"/>
    <w:rsid w:val="000177E2"/>
    <w:rsid w:val="00040E39"/>
    <w:rsid w:val="000437DA"/>
    <w:rsid w:val="000467C3"/>
    <w:rsid w:val="0005095D"/>
    <w:rsid w:val="0006419E"/>
    <w:rsid w:val="00064C8C"/>
    <w:rsid w:val="00071970"/>
    <w:rsid w:val="00093190"/>
    <w:rsid w:val="00096AEC"/>
    <w:rsid w:val="00097165"/>
    <w:rsid w:val="00097793"/>
    <w:rsid w:val="000B2249"/>
    <w:rsid w:val="000C6882"/>
    <w:rsid w:val="000D0C30"/>
    <w:rsid w:val="000D131F"/>
    <w:rsid w:val="000E23D9"/>
    <w:rsid w:val="000F0808"/>
    <w:rsid w:val="00107CDA"/>
    <w:rsid w:val="00122208"/>
    <w:rsid w:val="00132ED6"/>
    <w:rsid w:val="0014065D"/>
    <w:rsid w:val="00145AD0"/>
    <w:rsid w:val="00153E25"/>
    <w:rsid w:val="00163A92"/>
    <w:rsid w:val="00175BD6"/>
    <w:rsid w:val="00181418"/>
    <w:rsid w:val="00182827"/>
    <w:rsid w:val="001846D3"/>
    <w:rsid w:val="00194916"/>
    <w:rsid w:val="001A2661"/>
    <w:rsid w:val="001B2BB8"/>
    <w:rsid w:val="001B6732"/>
    <w:rsid w:val="001D231B"/>
    <w:rsid w:val="001D405C"/>
    <w:rsid w:val="001D4B92"/>
    <w:rsid w:val="001D6025"/>
    <w:rsid w:val="00202608"/>
    <w:rsid w:val="00204763"/>
    <w:rsid w:val="002052E1"/>
    <w:rsid w:val="00215943"/>
    <w:rsid w:val="00250758"/>
    <w:rsid w:val="0025270C"/>
    <w:rsid w:val="00256533"/>
    <w:rsid w:val="002675A4"/>
    <w:rsid w:val="0027484B"/>
    <w:rsid w:val="00275272"/>
    <w:rsid w:val="00281F51"/>
    <w:rsid w:val="0028403C"/>
    <w:rsid w:val="00285B8C"/>
    <w:rsid w:val="002908BA"/>
    <w:rsid w:val="002D69F5"/>
    <w:rsid w:val="002E7FA5"/>
    <w:rsid w:val="002F512B"/>
    <w:rsid w:val="002F551F"/>
    <w:rsid w:val="00323939"/>
    <w:rsid w:val="00324BD9"/>
    <w:rsid w:val="003328D1"/>
    <w:rsid w:val="00335A3C"/>
    <w:rsid w:val="003406C8"/>
    <w:rsid w:val="00343952"/>
    <w:rsid w:val="00344B5D"/>
    <w:rsid w:val="003455E8"/>
    <w:rsid w:val="00350BBD"/>
    <w:rsid w:val="00383515"/>
    <w:rsid w:val="0038372B"/>
    <w:rsid w:val="00385758"/>
    <w:rsid w:val="00387130"/>
    <w:rsid w:val="00387926"/>
    <w:rsid w:val="00391B20"/>
    <w:rsid w:val="00391C94"/>
    <w:rsid w:val="003940FA"/>
    <w:rsid w:val="003B6F8E"/>
    <w:rsid w:val="003C4705"/>
    <w:rsid w:val="003D5864"/>
    <w:rsid w:val="003F5757"/>
    <w:rsid w:val="003F7D0A"/>
    <w:rsid w:val="00403CD5"/>
    <w:rsid w:val="0041075B"/>
    <w:rsid w:val="00412FA9"/>
    <w:rsid w:val="00413901"/>
    <w:rsid w:val="004148DB"/>
    <w:rsid w:val="00437789"/>
    <w:rsid w:val="0045078B"/>
    <w:rsid w:val="00481D9E"/>
    <w:rsid w:val="004829BE"/>
    <w:rsid w:val="00485323"/>
    <w:rsid w:val="004920C0"/>
    <w:rsid w:val="0049708C"/>
    <w:rsid w:val="004C0007"/>
    <w:rsid w:val="004C281D"/>
    <w:rsid w:val="004C29AD"/>
    <w:rsid w:val="004D028F"/>
    <w:rsid w:val="004D739A"/>
    <w:rsid w:val="004E27B1"/>
    <w:rsid w:val="00501F21"/>
    <w:rsid w:val="005062A9"/>
    <w:rsid w:val="005206E7"/>
    <w:rsid w:val="00527CF3"/>
    <w:rsid w:val="00541C61"/>
    <w:rsid w:val="00545CC6"/>
    <w:rsid w:val="00555DCF"/>
    <w:rsid w:val="00593FD4"/>
    <w:rsid w:val="00595749"/>
    <w:rsid w:val="005A01B1"/>
    <w:rsid w:val="005A2BC6"/>
    <w:rsid w:val="005A4079"/>
    <w:rsid w:val="005B11F1"/>
    <w:rsid w:val="005C1A77"/>
    <w:rsid w:val="005C2AC1"/>
    <w:rsid w:val="005C3417"/>
    <w:rsid w:val="005C3FC6"/>
    <w:rsid w:val="005D357D"/>
    <w:rsid w:val="005F5EF5"/>
    <w:rsid w:val="006006DE"/>
    <w:rsid w:val="0060099C"/>
    <w:rsid w:val="006036D7"/>
    <w:rsid w:val="00613DA4"/>
    <w:rsid w:val="00627D43"/>
    <w:rsid w:val="0063052E"/>
    <w:rsid w:val="00631DDA"/>
    <w:rsid w:val="00632081"/>
    <w:rsid w:val="00633332"/>
    <w:rsid w:val="00633C4D"/>
    <w:rsid w:val="006379EE"/>
    <w:rsid w:val="00644C22"/>
    <w:rsid w:val="00656E5B"/>
    <w:rsid w:val="00663829"/>
    <w:rsid w:val="00666CB6"/>
    <w:rsid w:val="0068086E"/>
    <w:rsid w:val="006A20A7"/>
    <w:rsid w:val="006A3161"/>
    <w:rsid w:val="006A3277"/>
    <w:rsid w:val="006A3D70"/>
    <w:rsid w:val="006C6F5E"/>
    <w:rsid w:val="006C7ED3"/>
    <w:rsid w:val="006D227A"/>
    <w:rsid w:val="006F2B98"/>
    <w:rsid w:val="0070776E"/>
    <w:rsid w:val="0071155D"/>
    <w:rsid w:val="007143B0"/>
    <w:rsid w:val="007150D8"/>
    <w:rsid w:val="00715842"/>
    <w:rsid w:val="00717C7D"/>
    <w:rsid w:val="00735F0E"/>
    <w:rsid w:val="00737095"/>
    <w:rsid w:val="00742420"/>
    <w:rsid w:val="007450CE"/>
    <w:rsid w:val="007518F0"/>
    <w:rsid w:val="00771C1E"/>
    <w:rsid w:val="007736F9"/>
    <w:rsid w:val="00774323"/>
    <w:rsid w:val="00775E43"/>
    <w:rsid w:val="007842CC"/>
    <w:rsid w:val="007858C5"/>
    <w:rsid w:val="007905B3"/>
    <w:rsid w:val="007A622B"/>
    <w:rsid w:val="007B2DDA"/>
    <w:rsid w:val="007C5F9F"/>
    <w:rsid w:val="007C78D2"/>
    <w:rsid w:val="007C7F7F"/>
    <w:rsid w:val="007D1A61"/>
    <w:rsid w:val="007D741E"/>
    <w:rsid w:val="007E74D3"/>
    <w:rsid w:val="007F24DE"/>
    <w:rsid w:val="007F5102"/>
    <w:rsid w:val="007F69D8"/>
    <w:rsid w:val="00801DD9"/>
    <w:rsid w:val="008060E5"/>
    <w:rsid w:val="00815380"/>
    <w:rsid w:val="008266AB"/>
    <w:rsid w:val="00844865"/>
    <w:rsid w:val="00851A53"/>
    <w:rsid w:val="008736F6"/>
    <w:rsid w:val="00881D0F"/>
    <w:rsid w:val="00881F02"/>
    <w:rsid w:val="00893E90"/>
    <w:rsid w:val="008A0654"/>
    <w:rsid w:val="008B57B9"/>
    <w:rsid w:val="008C1451"/>
    <w:rsid w:val="008C1B1C"/>
    <w:rsid w:val="008D1009"/>
    <w:rsid w:val="008D6019"/>
    <w:rsid w:val="008F48B5"/>
    <w:rsid w:val="008F5972"/>
    <w:rsid w:val="00915D26"/>
    <w:rsid w:val="009230D3"/>
    <w:rsid w:val="00932AE4"/>
    <w:rsid w:val="00932C12"/>
    <w:rsid w:val="00933D49"/>
    <w:rsid w:val="00937617"/>
    <w:rsid w:val="00947F2A"/>
    <w:rsid w:val="009509FD"/>
    <w:rsid w:val="00950ADB"/>
    <w:rsid w:val="00951FD9"/>
    <w:rsid w:val="00964B50"/>
    <w:rsid w:val="009738C6"/>
    <w:rsid w:val="00977E9B"/>
    <w:rsid w:val="009829DE"/>
    <w:rsid w:val="009A03BB"/>
    <w:rsid w:val="009D5ACF"/>
    <w:rsid w:val="009D6930"/>
    <w:rsid w:val="009E138E"/>
    <w:rsid w:val="00A07632"/>
    <w:rsid w:val="00A07854"/>
    <w:rsid w:val="00A11FA0"/>
    <w:rsid w:val="00A212C4"/>
    <w:rsid w:val="00A41243"/>
    <w:rsid w:val="00A45644"/>
    <w:rsid w:val="00A77743"/>
    <w:rsid w:val="00A8167F"/>
    <w:rsid w:val="00A97C16"/>
    <w:rsid w:val="00AA316E"/>
    <w:rsid w:val="00AB7FA7"/>
    <w:rsid w:val="00AC0E13"/>
    <w:rsid w:val="00AD4DAD"/>
    <w:rsid w:val="00AD68F8"/>
    <w:rsid w:val="00AE4403"/>
    <w:rsid w:val="00B122CC"/>
    <w:rsid w:val="00B229C4"/>
    <w:rsid w:val="00B23B11"/>
    <w:rsid w:val="00B316EC"/>
    <w:rsid w:val="00B346AE"/>
    <w:rsid w:val="00B4068E"/>
    <w:rsid w:val="00B56FF2"/>
    <w:rsid w:val="00B62BA4"/>
    <w:rsid w:val="00B66E74"/>
    <w:rsid w:val="00B75B78"/>
    <w:rsid w:val="00B84B6A"/>
    <w:rsid w:val="00B867A0"/>
    <w:rsid w:val="00B93182"/>
    <w:rsid w:val="00B960DB"/>
    <w:rsid w:val="00BA4896"/>
    <w:rsid w:val="00BC69F1"/>
    <w:rsid w:val="00BF0396"/>
    <w:rsid w:val="00C053D6"/>
    <w:rsid w:val="00C22931"/>
    <w:rsid w:val="00C30EC6"/>
    <w:rsid w:val="00C42B15"/>
    <w:rsid w:val="00C43F5F"/>
    <w:rsid w:val="00C53297"/>
    <w:rsid w:val="00C53A90"/>
    <w:rsid w:val="00C5550F"/>
    <w:rsid w:val="00C55E9E"/>
    <w:rsid w:val="00C60E94"/>
    <w:rsid w:val="00C67404"/>
    <w:rsid w:val="00C67569"/>
    <w:rsid w:val="00C932A4"/>
    <w:rsid w:val="00CA0480"/>
    <w:rsid w:val="00CB3640"/>
    <w:rsid w:val="00CC3758"/>
    <w:rsid w:val="00CF4C75"/>
    <w:rsid w:val="00D12E94"/>
    <w:rsid w:val="00D17CD1"/>
    <w:rsid w:val="00D3045C"/>
    <w:rsid w:val="00D31674"/>
    <w:rsid w:val="00D40142"/>
    <w:rsid w:val="00D43ECF"/>
    <w:rsid w:val="00D611D0"/>
    <w:rsid w:val="00D6675B"/>
    <w:rsid w:val="00D82519"/>
    <w:rsid w:val="00DC0982"/>
    <w:rsid w:val="00DC18CD"/>
    <w:rsid w:val="00DC315E"/>
    <w:rsid w:val="00DC38AF"/>
    <w:rsid w:val="00DE359D"/>
    <w:rsid w:val="00DE595C"/>
    <w:rsid w:val="00DE5D3D"/>
    <w:rsid w:val="00DF7CCA"/>
    <w:rsid w:val="00E01C61"/>
    <w:rsid w:val="00E029AC"/>
    <w:rsid w:val="00E134C8"/>
    <w:rsid w:val="00E13E9E"/>
    <w:rsid w:val="00E20E83"/>
    <w:rsid w:val="00E30B6A"/>
    <w:rsid w:val="00E4051A"/>
    <w:rsid w:val="00E55FB0"/>
    <w:rsid w:val="00E60997"/>
    <w:rsid w:val="00E64E73"/>
    <w:rsid w:val="00E72AD3"/>
    <w:rsid w:val="00E813E1"/>
    <w:rsid w:val="00E83EC5"/>
    <w:rsid w:val="00E87651"/>
    <w:rsid w:val="00E87D39"/>
    <w:rsid w:val="00E97074"/>
    <w:rsid w:val="00EA4F69"/>
    <w:rsid w:val="00EB31B3"/>
    <w:rsid w:val="00EE300E"/>
    <w:rsid w:val="00EF4A01"/>
    <w:rsid w:val="00F078EB"/>
    <w:rsid w:val="00F07F95"/>
    <w:rsid w:val="00F16DDF"/>
    <w:rsid w:val="00F224D3"/>
    <w:rsid w:val="00F539CE"/>
    <w:rsid w:val="00F55918"/>
    <w:rsid w:val="00F6012C"/>
    <w:rsid w:val="00F7523B"/>
    <w:rsid w:val="00F76AE9"/>
    <w:rsid w:val="00F85481"/>
    <w:rsid w:val="00F87E45"/>
    <w:rsid w:val="00F963EB"/>
    <w:rsid w:val="00FA3AF2"/>
    <w:rsid w:val="00FA55BF"/>
    <w:rsid w:val="00FA7B04"/>
    <w:rsid w:val="00FB2150"/>
    <w:rsid w:val="00FB2630"/>
    <w:rsid w:val="00FD14D1"/>
    <w:rsid w:val="00FE1848"/>
    <w:rsid w:val="00FE1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D972B"/>
  <w15:chartTrackingRefBased/>
  <w15:docId w15:val="{8C438108-3BBC-D04F-B3A4-97D9A7EA9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87926"/>
    <w:pPr>
      <w:tabs>
        <w:tab w:val="center" w:pos="4680"/>
        <w:tab w:val="right" w:pos="9360"/>
      </w:tabs>
    </w:pPr>
  </w:style>
  <w:style w:type="character" w:customStyle="1" w:styleId="FooterChar">
    <w:name w:val="Footer Char"/>
    <w:basedOn w:val="DefaultParagraphFont"/>
    <w:link w:val="Footer"/>
    <w:uiPriority w:val="99"/>
    <w:rsid w:val="00387926"/>
  </w:style>
  <w:style w:type="character" w:styleId="PageNumber">
    <w:name w:val="page number"/>
    <w:basedOn w:val="DefaultParagraphFont"/>
    <w:uiPriority w:val="99"/>
    <w:semiHidden/>
    <w:unhideWhenUsed/>
    <w:rsid w:val="00387926"/>
  </w:style>
  <w:style w:type="paragraph" w:styleId="Header">
    <w:name w:val="header"/>
    <w:basedOn w:val="Normal"/>
    <w:link w:val="HeaderChar"/>
    <w:uiPriority w:val="99"/>
    <w:unhideWhenUsed/>
    <w:rsid w:val="00387926"/>
    <w:pPr>
      <w:tabs>
        <w:tab w:val="center" w:pos="4680"/>
        <w:tab w:val="right" w:pos="9360"/>
      </w:tabs>
    </w:pPr>
  </w:style>
  <w:style w:type="character" w:customStyle="1" w:styleId="HeaderChar">
    <w:name w:val="Header Char"/>
    <w:basedOn w:val="DefaultParagraphFont"/>
    <w:link w:val="Header"/>
    <w:uiPriority w:val="99"/>
    <w:rsid w:val="00387926"/>
  </w:style>
  <w:style w:type="character" w:styleId="Hyperlink">
    <w:name w:val="Hyperlink"/>
    <w:basedOn w:val="DefaultParagraphFont"/>
    <w:uiPriority w:val="99"/>
    <w:unhideWhenUsed/>
    <w:rsid w:val="003C4705"/>
    <w:rPr>
      <w:color w:val="0563C1" w:themeColor="hyperlink"/>
      <w:u w:val="single"/>
    </w:rPr>
  </w:style>
  <w:style w:type="character" w:styleId="Strong">
    <w:name w:val="Strong"/>
    <w:basedOn w:val="DefaultParagraphFont"/>
    <w:uiPriority w:val="22"/>
    <w:qFormat/>
    <w:rsid w:val="003C4705"/>
    <w:rPr>
      <w:b/>
      <w:bCs/>
    </w:rPr>
  </w:style>
  <w:style w:type="character" w:styleId="Emphasis">
    <w:name w:val="Emphasis"/>
    <w:basedOn w:val="DefaultParagraphFont"/>
    <w:uiPriority w:val="20"/>
    <w:qFormat/>
    <w:rsid w:val="003C4705"/>
    <w:rPr>
      <w:i/>
      <w:iCs/>
    </w:rPr>
  </w:style>
  <w:style w:type="character" w:styleId="FollowedHyperlink">
    <w:name w:val="FollowedHyperlink"/>
    <w:basedOn w:val="DefaultParagraphFont"/>
    <w:uiPriority w:val="99"/>
    <w:semiHidden/>
    <w:unhideWhenUsed/>
    <w:rsid w:val="003C47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communityplaythings.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guardian.com/society/2018/feb/25/children-struggle-to-hold-pencils-due-to-too-much-tech-doctors-say" TargetMode="External"/><Relationship Id="rId4" Type="http://schemas.openxmlformats.org/officeDocument/2006/relationships/webSettings" Target="webSettings.xml"/><Relationship Id="rId9" Type="http://schemas.openxmlformats.org/officeDocument/2006/relationships/hyperlink" Target="http://www.uwtsd.ac.uk/media/uwtsd-website/content-assets/documents/wcee/successful-futures.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DF9659-B6B5-9443-A567-4F25E11318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6509</Words>
  <Characters>33850</Characters>
  <Application>Microsoft Office Word</Application>
  <DocSecurity>0</DocSecurity>
  <Lines>564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2018-10-16T09:43:00Z</cp:lastPrinted>
  <dcterms:created xsi:type="dcterms:W3CDTF">2018-10-16T23:55:00Z</dcterms:created>
  <dcterms:modified xsi:type="dcterms:W3CDTF">2018-10-16T23:55:00Z</dcterms:modified>
</cp:coreProperties>
</file>