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651" w:rsidRDefault="0054286C" w:rsidP="0054286C">
      <w:pPr>
        <w:jc w:val="center"/>
        <w:rPr>
          <w:sz w:val="24"/>
          <w:u w:val="single"/>
        </w:rPr>
      </w:pPr>
      <w:r>
        <w:rPr>
          <w:sz w:val="24"/>
          <w:u w:val="single"/>
        </w:rPr>
        <w:t>Film Review: The Matrix</w:t>
      </w:r>
    </w:p>
    <w:p w:rsidR="0054286C" w:rsidRDefault="0054286C" w:rsidP="0054286C">
      <w:pPr>
        <w:jc w:val="center"/>
        <w:rPr>
          <w:sz w:val="24"/>
          <w:u w:val="single"/>
        </w:rPr>
      </w:pPr>
    </w:p>
    <w:p w:rsidR="0054286C" w:rsidRDefault="008B73B4" w:rsidP="008B73B4">
      <w:pPr>
        <w:jc w:val="center"/>
        <w:rPr>
          <w:b/>
          <w:sz w:val="24"/>
        </w:rPr>
      </w:pPr>
      <w:r w:rsidRPr="008B73B4">
        <w:rPr>
          <w:b/>
          <w:i/>
          <w:sz w:val="24"/>
        </w:rPr>
        <w:t xml:space="preserve">The Matrix, </w:t>
      </w:r>
      <w:r w:rsidRPr="008B73B4">
        <w:rPr>
          <w:b/>
          <w:sz w:val="24"/>
        </w:rPr>
        <w:t>dir. by The Wachowski Brothers (Warner Bros. 1999).</w:t>
      </w:r>
    </w:p>
    <w:p w:rsidR="008B73B4" w:rsidRDefault="0011137E" w:rsidP="008B73B4">
      <w:pPr>
        <w:rPr>
          <w:sz w:val="24"/>
        </w:rPr>
      </w:pPr>
      <w:r>
        <w:rPr>
          <w:sz w:val="24"/>
        </w:rPr>
        <w:t xml:space="preserve">The Wachowski Brother’s film </w:t>
      </w:r>
      <w:r>
        <w:rPr>
          <w:i/>
          <w:sz w:val="24"/>
        </w:rPr>
        <w:t xml:space="preserve">The Matrix </w:t>
      </w:r>
      <w:r>
        <w:rPr>
          <w:sz w:val="24"/>
        </w:rPr>
        <w:t>was immensely popular. It made over $50.7 million in its opening weekend alone</w:t>
      </w:r>
      <w:r w:rsidR="00E50750">
        <w:rPr>
          <w:sz w:val="24"/>
        </w:rPr>
        <w:t>,</w:t>
      </w:r>
      <w:r>
        <w:rPr>
          <w:sz w:val="24"/>
        </w:rPr>
        <w:t xml:space="preserve"> and in the United States and United Kingdom it sold more copies on DVD than any other film that predated it.</w:t>
      </w:r>
      <w:r>
        <w:rPr>
          <w:rStyle w:val="FootnoteReference"/>
          <w:sz w:val="24"/>
        </w:rPr>
        <w:footnoteReference w:id="2"/>
      </w:r>
      <w:r w:rsidR="00A41251">
        <w:rPr>
          <w:sz w:val="24"/>
        </w:rPr>
        <w:t xml:space="preserve"> In addition, it won a total of four academy awards. </w:t>
      </w:r>
      <w:r w:rsidR="008F47E9">
        <w:rPr>
          <w:sz w:val="24"/>
        </w:rPr>
        <w:t>The film</w:t>
      </w:r>
      <w:r w:rsidR="00E93CA0">
        <w:rPr>
          <w:sz w:val="24"/>
        </w:rPr>
        <w:t xml:space="preserve"> (and its two sequels)</w:t>
      </w:r>
      <w:r w:rsidR="008F47E9">
        <w:rPr>
          <w:sz w:val="24"/>
        </w:rPr>
        <w:t xml:space="preserve"> </w:t>
      </w:r>
      <w:r w:rsidR="00574BC1">
        <w:rPr>
          <w:sz w:val="24"/>
        </w:rPr>
        <w:t>had a loyal audience and birthed a New Religious Movement known as Matrixism</w:t>
      </w:r>
      <w:r w:rsidR="00E93CA0">
        <w:rPr>
          <w:sz w:val="24"/>
        </w:rPr>
        <w:t>. Followers of which observe the Four Tenets which are derived from the films.</w:t>
      </w:r>
      <w:r w:rsidR="00574BC1">
        <w:rPr>
          <w:rStyle w:val="FootnoteReference"/>
          <w:sz w:val="24"/>
        </w:rPr>
        <w:footnoteReference w:id="3"/>
      </w:r>
      <w:r w:rsidR="00E93CA0">
        <w:rPr>
          <w:sz w:val="24"/>
        </w:rPr>
        <w:t xml:space="preserve"> </w:t>
      </w:r>
      <w:r w:rsidR="00E93CA0" w:rsidRPr="00F81CB3">
        <w:rPr>
          <w:i/>
          <w:sz w:val="24"/>
        </w:rPr>
        <w:t>The Matrix</w:t>
      </w:r>
      <w:r w:rsidR="00E93CA0">
        <w:rPr>
          <w:sz w:val="24"/>
        </w:rPr>
        <w:t xml:space="preserve"> centres on the character of Thomas Anderson, a computer programmer who is living a double life as a hacker known as Neo.</w:t>
      </w:r>
      <w:r w:rsidR="00C0646F">
        <w:rPr>
          <w:sz w:val="24"/>
        </w:rPr>
        <w:t xml:space="preserve"> With the help of the two additional main characters, Morpheus and Trinity,</w:t>
      </w:r>
      <w:r w:rsidR="00E93CA0">
        <w:rPr>
          <w:sz w:val="24"/>
        </w:rPr>
        <w:t xml:space="preserve"> Neo becomes awakened to the truth of </w:t>
      </w:r>
      <w:r w:rsidR="00076E16">
        <w:rPr>
          <w:sz w:val="24"/>
        </w:rPr>
        <w:t>his</w:t>
      </w:r>
      <w:r w:rsidR="00C0646F">
        <w:rPr>
          <w:sz w:val="24"/>
        </w:rPr>
        <w:t xml:space="preserve"> world. S</w:t>
      </w:r>
      <w:r w:rsidR="003A4945">
        <w:rPr>
          <w:sz w:val="24"/>
        </w:rPr>
        <w:t xml:space="preserve">omething which he chooses to do by making the decision to take </w:t>
      </w:r>
      <w:r w:rsidR="00C0646F">
        <w:rPr>
          <w:sz w:val="24"/>
        </w:rPr>
        <w:t>the red, and not the blue, pill offered to him by Morpheus.</w:t>
      </w:r>
      <w:r w:rsidR="003A4945">
        <w:rPr>
          <w:sz w:val="24"/>
        </w:rPr>
        <w:t xml:space="preserve"> The truth that he learns is</w:t>
      </w:r>
      <w:r w:rsidR="00076E16">
        <w:rPr>
          <w:sz w:val="24"/>
        </w:rPr>
        <w:t xml:space="preserve"> that the world </w:t>
      </w:r>
      <w:r w:rsidR="004A6F04">
        <w:rPr>
          <w:sz w:val="24"/>
        </w:rPr>
        <w:t>as he knows it is not real</w:t>
      </w:r>
      <w:r w:rsidR="003A4945">
        <w:rPr>
          <w:sz w:val="24"/>
        </w:rPr>
        <w:t xml:space="preserve"> but is a computer simulation known as ‘The Matrix’; which was wired into the minds of humanity by a species of artificial intelligence and used as a means to keep them under control. </w:t>
      </w:r>
      <w:r w:rsidR="00076E16">
        <w:rPr>
          <w:sz w:val="24"/>
        </w:rPr>
        <w:t>Neo learns this truth</w:t>
      </w:r>
      <w:r w:rsidR="00F24BCF">
        <w:rPr>
          <w:sz w:val="24"/>
        </w:rPr>
        <w:t xml:space="preserve"> with the help of Morpheus, Trinity, and the crew on the </w:t>
      </w:r>
      <w:r w:rsidR="00F24BCF" w:rsidRPr="003A4945">
        <w:rPr>
          <w:i/>
          <w:sz w:val="24"/>
        </w:rPr>
        <w:t>Nebuchadnezzar</w:t>
      </w:r>
      <w:r w:rsidR="00F24BCF">
        <w:rPr>
          <w:sz w:val="24"/>
        </w:rPr>
        <w:t>, who believe that he i</w:t>
      </w:r>
      <w:r w:rsidR="00F81CB3">
        <w:rPr>
          <w:sz w:val="24"/>
        </w:rPr>
        <w:t xml:space="preserve">s ‘The One’ who will free human </w:t>
      </w:r>
      <w:r w:rsidR="00AF5AF6">
        <w:rPr>
          <w:sz w:val="24"/>
        </w:rPr>
        <w:t xml:space="preserve">beings from The </w:t>
      </w:r>
      <w:r w:rsidR="00F24BCF">
        <w:rPr>
          <w:sz w:val="24"/>
        </w:rPr>
        <w:t xml:space="preserve">Matrix. </w:t>
      </w:r>
      <w:r w:rsidR="001D465F">
        <w:rPr>
          <w:sz w:val="24"/>
        </w:rPr>
        <w:t xml:space="preserve">Throughout the course of the film Neo develops superhuman abilities and by the end of the film begins to fulfil his task of saving humanity. His defeat of Agent Smith, a powerful program of </w:t>
      </w:r>
      <w:r w:rsidR="00AF5AF6">
        <w:rPr>
          <w:sz w:val="24"/>
        </w:rPr>
        <w:t>The</w:t>
      </w:r>
      <w:r w:rsidR="00944E43">
        <w:rPr>
          <w:sz w:val="24"/>
        </w:rPr>
        <w:t xml:space="preserve"> Matrix designed to prevent the liberation of humanity, alludes to this as defeating an ag</w:t>
      </w:r>
      <w:r w:rsidR="00F81CB3">
        <w:rPr>
          <w:sz w:val="24"/>
        </w:rPr>
        <w:t>ent is something that no-one had</w:t>
      </w:r>
      <w:r w:rsidR="00E50750">
        <w:rPr>
          <w:sz w:val="24"/>
        </w:rPr>
        <w:t xml:space="preserve"> previously </w:t>
      </w:r>
      <w:r w:rsidR="00944E43">
        <w:rPr>
          <w:sz w:val="24"/>
        </w:rPr>
        <w:t>achieve</w:t>
      </w:r>
      <w:r w:rsidR="00E50750">
        <w:rPr>
          <w:sz w:val="24"/>
        </w:rPr>
        <w:t>d</w:t>
      </w:r>
      <w:r w:rsidR="00944E43">
        <w:rPr>
          <w:sz w:val="24"/>
        </w:rPr>
        <w:t>.</w:t>
      </w:r>
      <w:r w:rsidR="0083617D">
        <w:rPr>
          <w:sz w:val="24"/>
        </w:rPr>
        <w:t xml:space="preserve"> </w:t>
      </w:r>
      <w:r w:rsidR="0083617D" w:rsidRPr="00F81CB3">
        <w:rPr>
          <w:i/>
          <w:sz w:val="24"/>
        </w:rPr>
        <w:t>The Matrix</w:t>
      </w:r>
      <w:r w:rsidR="0083617D">
        <w:rPr>
          <w:sz w:val="24"/>
        </w:rPr>
        <w:t xml:space="preserve"> is a visually stimulating and action-packed movie masterpiece, stuffed with </w:t>
      </w:r>
      <w:r w:rsidR="00860EC7">
        <w:rPr>
          <w:sz w:val="24"/>
        </w:rPr>
        <w:t>thrilling fight scenes and a continuous air of myst</w:t>
      </w:r>
      <w:r w:rsidR="00633154">
        <w:rPr>
          <w:sz w:val="24"/>
        </w:rPr>
        <w:t>ery. However, religious motifs</w:t>
      </w:r>
      <w:r w:rsidR="00860EC7">
        <w:rPr>
          <w:sz w:val="24"/>
        </w:rPr>
        <w:t xml:space="preserve"> (mainly Christian and Buddhist) are also well-placed at the heart of the film. Some elements are subtle, some are more obvious, but religion flows through the core of the film and provides </w:t>
      </w:r>
      <w:r w:rsidR="00C0646F">
        <w:rPr>
          <w:sz w:val="24"/>
        </w:rPr>
        <w:t>an extra depth that is absent in</w:t>
      </w:r>
      <w:r w:rsidR="00860EC7">
        <w:rPr>
          <w:sz w:val="24"/>
        </w:rPr>
        <w:t xml:space="preserve"> most other action-thrillers. It is no wonder this film became so popular!</w:t>
      </w:r>
    </w:p>
    <w:p w:rsidR="00AF5AF6" w:rsidRDefault="00860EC7" w:rsidP="008B73B4">
      <w:pPr>
        <w:rPr>
          <w:sz w:val="24"/>
        </w:rPr>
      </w:pPr>
      <w:r>
        <w:rPr>
          <w:sz w:val="24"/>
        </w:rPr>
        <w:t>The Christian elements contained in the film are the most obvious and best-known.</w:t>
      </w:r>
      <w:r>
        <w:rPr>
          <w:rStyle w:val="FootnoteReference"/>
          <w:sz w:val="24"/>
        </w:rPr>
        <w:footnoteReference w:id="4"/>
      </w:r>
      <w:r>
        <w:rPr>
          <w:sz w:val="24"/>
        </w:rPr>
        <w:t xml:space="preserve"> </w:t>
      </w:r>
      <w:r w:rsidR="00300BBC">
        <w:rPr>
          <w:sz w:val="24"/>
        </w:rPr>
        <w:t>The most recognisable way that Christianity is portrayed in the film is through the traits of the characters.</w:t>
      </w:r>
      <w:r w:rsidR="00B80F69">
        <w:rPr>
          <w:sz w:val="24"/>
        </w:rPr>
        <w:t xml:space="preserve"> Perhaps the most obvious Christ</w:t>
      </w:r>
      <w:r w:rsidR="00C0646F">
        <w:rPr>
          <w:sz w:val="24"/>
        </w:rPr>
        <w:t>ian feature is the name Trinity</w:t>
      </w:r>
      <w:r w:rsidR="00B80F69">
        <w:rPr>
          <w:sz w:val="24"/>
        </w:rPr>
        <w:t>. However</w:t>
      </w:r>
      <w:r w:rsidR="00567C56">
        <w:rPr>
          <w:sz w:val="24"/>
        </w:rPr>
        <w:t>,</w:t>
      </w:r>
      <w:r w:rsidR="00B80F69">
        <w:rPr>
          <w:sz w:val="24"/>
        </w:rPr>
        <w:t xml:space="preserve"> beyond her name</w:t>
      </w:r>
      <w:r w:rsidR="00567C56">
        <w:rPr>
          <w:sz w:val="24"/>
        </w:rPr>
        <w:t>,</w:t>
      </w:r>
      <w:r w:rsidR="00B80F69">
        <w:rPr>
          <w:sz w:val="24"/>
        </w:rPr>
        <w:t xml:space="preserve"> no other r</w:t>
      </w:r>
      <w:r w:rsidR="00C0646F">
        <w:rPr>
          <w:sz w:val="24"/>
        </w:rPr>
        <w:t>eligious ties can be drawn. Having</w:t>
      </w:r>
      <w:r w:rsidR="00B80F69">
        <w:rPr>
          <w:sz w:val="24"/>
        </w:rPr>
        <w:t xml:space="preserve"> said that, there are</w:t>
      </w:r>
      <w:r w:rsidR="006029D9">
        <w:rPr>
          <w:sz w:val="24"/>
        </w:rPr>
        <w:t xml:space="preserve"> distinct and well-done connection</w:t>
      </w:r>
      <w:r w:rsidR="00B80F69">
        <w:rPr>
          <w:sz w:val="24"/>
        </w:rPr>
        <w:t>s</w:t>
      </w:r>
      <w:r w:rsidR="00AF5AF6">
        <w:rPr>
          <w:sz w:val="24"/>
        </w:rPr>
        <w:t xml:space="preserve"> between the characters in </w:t>
      </w:r>
      <w:r w:rsidR="00AF5AF6" w:rsidRPr="00AF5AF6">
        <w:rPr>
          <w:i/>
          <w:sz w:val="24"/>
        </w:rPr>
        <w:t>T</w:t>
      </w:r>
      <w:r w:rsidR="006029D9" w:rsidRPr="00AF5AF6">
        <w:rPr>
          <w:i/>
          <w:sz w:val="24"/>
        </w:rPr>
        <w:t>he Matrix</w:t>
      </w:r>
      <w:r w:rsidR="006029D9">
        <w:rPr>
          <w:sz w:val="24"/>
        </w:rPr>
        <w:t xml:space="preserve"> and some key figures from the Bible.</w:t>
      </w:r>
      <w:r w:rsidR="00300BBC">
        <w:rPr>
          <w:sz w:val="24"/>
        </w:rPr>
        <w:t xml:space="preserve"> </w:t>
      </w:r>
      <w:r w:rsidR="00633154">
        <w:rPr>
          <w:sz w:val="24"/>
        </w:rPr>
        <w:t xml:space="preserve">The depiction of Neo as a Christ-like figure is executed in an exceptionally strong </w:t>
      </w:r>
      <w:r w:rsidR="00633154">
        <w:rPr>
          <w:sz w:val="24"/>
        </w:rPr>
        <w:lastRenderedPageBreak/>
        <w:t>and</w:t>
      </w:r>
      <w:r w:rsidR="00F81CB3">
        <w:rPr>
          <w:sz w:val="24"/>
        </w:rPr>
        <w:t xml:space="preserve"> striking manner. His characterisation is practically equivalent to that of Jesus Christ. In </w:t>
      </w:r>
      <w:r w:rsidR="00F81CB3" w:rsidRPr="00F81CB3">
        <w:rPr>
          <w:i/>
          <w:sz w:val="24"/>
        </w:rPr>
        <w:t>The</w:t>
      </w:r>
      <w:r w:rsidR="00633154" w:rsidRPr="00F81CB3">
        <w:rPr>
          <w:i/>
          <w:sz w:val="24"/>
        </w:rPr>
        <w:t xml:space="preserve"> </w:t>
      </w:r>
      <w:r w:rsidR="006029D9" w:rsidRPr="00F81CB3">
        <w:rPr>
          <w:i/>
          <w:sz w:val="24"/>
        </w:rPr>
        <w:t>Matrix</w:t>
      </w:r>
      <w:r w:rsidR="00567C56">
        <w:rPr>
          <w:i/>
          <w:sz w:val="24"/>
        </w:rPr>
        <w:t>,</w:t>
      </w:r>
      <w:r w:rsidR="00870406">
        <w:rPr>
          <w:sz w:val="24"/>
        </w:rPr>
        <w:t xml:space="preserve"> Neo is ‘The One’;</w:t>
      </w:r>
      <w:r w:rsidR="006029D9">
        <w:rPr>
          <w:sz w:val="24"/>
        </w:rPr>
        <w:t xml:space="preserve"> a man with superhuman abilities whose task is to save t</w:t>
      </w:r>
      <w:r w:rsidR="00AF5AF6">
        <w:rPr>
          <w:sz w:val="24"/>
        </w:rPr>
        <w:t>he souls of humanity. Like Christ</w:t>
      </w:r>
      <w:r w:rsidR="006029D9">
        <w:rPr>
          <w:sz w:val="24"/>
        </w:rPr>
        <w:t xml:space="preserve">, Neo’s arrival was prophesied by </w:t>
      </w:r>
      <w:r w:rsidR="006D5972">
        <w:rPr>
          <w:sz w:val="24"/>
        </w:rPr>
        <w:t>the Oracle. The most ingenious aspect of the depiction of Neo in a Christ-like manner is the delicate and incessant attention to detail achieved by the Wachowski Brothers.</w:t>
      </w:r>
      <w:r w:rsidR="006D5972">
        <w:rPr>
          <w:rStyle w:val="FootnoteReference"/>
          <w:sz w:val="24"/>
        </w:rPr>
        <w:footnoteReference w:id="5"/>
      </w:r>
      <w:r w:rsidR="003C5E35">
        <w:rPr>
          <w:sz w:val="24"/>
        </w:rPr>
        <w:t xml:space="preserve"> Note the clever anagram of Neo’s name (Neo=One). Furthermore, a</w:t>
      </w:r>
      <w:r w:rsidR="00AF5AF6">
        <w:rPr>
          <w:sz w:val="24"/>
        </w:rPr>
        <w:t xml:space="preserve"> faint</w:t>
      </w:r>
      <w:r w:rsidR="003C5E35">
        <w:rPr>
          <w:sz w:val="24"/>
        </w:rPr>
        <w:t xml:space="preserve"> clue to Neo’s occupation appears when Neo enters the </w:t>
      </w:r>
      <w:r w:rsidR="003C5E35">
        <w:rPr>
          <w:i/>
          <w:sz w:val="24"/>
        </w:rPr>
        <w:t>Nebuchadnezzar</w:t>
      </w:r>
      <w:r w:rsidR="00B132D2">
        <w:rPr>
          <w:i/>
          <w:sz w:val="24"/>
        </w:rPr>
        <w:t xml:space="preserve"> </w:t>
      </w:r>
      <w:r w:rsidR="00B132D2">
        <w:rPr>
          <w:sz w:val="24"/>
        </w:rPr>
        <w:t>and the camera</w:t>
      </w:r>
      <w:r w:rsidR="003C5E35">
        <w:rPr>
          <w:i/>
          <w:sz w:val="24"/>
        </w:rPr>
        <w:t xml:space="preserve"> </w:t>
      </w:r>
      <w:r w:rsidR="003C5E35">
        <w:rPr>
          <w:sz w:val="24"/>
        </w:rPr>
        <w:t>pans to a plaque which contains “Mark III No.11”. In the Bible Mark 3:11 states “You are the Son of God!” Even the ship indirectly proclaims that Neo is ‘The One’.</w:t>
      </w:r>
      <w:r w:rsidR="003C5E35">
        <w:rPr>
          <w:rStyle w:val="FootnoteReference"/>
          <w:sz w:val="24"/>
        </w:rPr>
        <w:footnoteReference w:id="6"/>
      </w:r>
      <w:r w:rsidR="003C5E35">
        <w:rPr>
          <w:sz w:val="24"/>
        </w:rPr>
        <w:t xml:space="preserve"> The use of foreshadowing is also cleverly done. At the beginning of the film</w:t>
      </w:r>
      <w:r w:rsidR="00AF5AF6">
        <w:rPr>
          <w:sz w:val="24"/>
        </w:rPr>
        <w:t>,</w:t>
      </w:r>
      <w:r w:rsidR="003C5E35">
        <w:rPr>
          <w:sz w:val="24"/>
        </w:rPr>
        <w:t xml:space="preserve"> when the audience is first introduced to Neo</w:t>
      </w:r>
      <w:r w:rsidR="00AF5AF6">
        <w:rPr>
          <w:sz w:val="24"/>
        </w:rPr>
        <w:t>,</w:t>
      </w:r>
      <w:r w:rsidR="003C5E35">
        <w:rPr>
          <w:sz w:val="24"/>
        </w:rPr>
        <w:t xml:space="preserve"> a group of people come to his door and Neo gives them a disk containing illegal software</w:t>
      </w:r>
      <w:r w:rsidR="00985487">
        <w:rPr>
          <w:sz w:val="24"/>
        </w:rPr>
        <w:t>. The leader of the group then says to Neo: “Hallelujah. You’re my saviou</w:t>
      </w:r>
      <w:r w:rsidR="009C6F33">
        <w:rPr>
          <w:sz w:val="24"/>
        </w:rPr>
        <w:t>r. My own personal Jesus Christ</w:t>
      </w:r>
      <w:r w:rsidR="00AF5AF6">
        <w:rPr>
          <w:sz w:val="24"/>
        </w:rPr>
        <w:t>.</w:t>
      </w:r>
      <w:r w:rsidR="00985487">
        <w:rPr>
          <w:sz w:val="24"/>
        </w:rPr>
        <w:t>”</w:t>
      </w:r>
      <w:r w:rsidR="00985487">
        <w:rPr>
          <w:rStyle w:val="FootnoteReference"/>
          <w:sz w:val="24"/>
        </w:rPr>
        <w:footnoteReference w:id="7"/>
      </w:r>
      <w:r w:rsidR="00AF5AF6">
        <w:rPr>
          <w:sz w:val="24"/>
        </w:rPr>
        <w:t xml:space="preserve">  This </w:t>
      </w:r>
      <w:r w:rsidR="009C6F33">
        <w:rPr>
          <w:sz w:val="24"/>
        </w:rPr>
        <w:t xml:space="preserve">deliberately yet ambiguously </w:t>
      </w:r>
      <w:r w:rsidR="00AF5AF6">
        <w:rPr>
          <w:sz w:val="24"/>
        </w:rPr>
        <w:t>reveals</w:t>
      </w:r>
      <w:r w:rsidR="00B132D2">
        <w:rPr>
          <w:sz w:val="24"/>
        </w:rPr>
        <w:t xml:space="preserve"> what is to come, </w:t>
      </w:r>
      <w:r w:rsidR="009C6F33">
        <w:rPr>
          <w:sz w:val="24"/>
        </w:rPr>
        <w:t xml:space="preserve">without the audience knowing this. </w:t>
      </w:r>
    </w:p>
    <w:p w:rsidR="00EE3630" w:rsidRPr="00040DEA" w:rsidRDefault="009C6F33" w:rsidP="008B73B4">
      <w:pPr>
        <w:rPr>
          <w:sz w:val="24"/>
        </w:rPr>
      </w:pPr>
      <w:r>
        <w:rPr>
          <w:sz w:val="24"/>
        </w:rPr>
        <w:t>Furthermore, another way in which Christian concepts are portrayed in the films is through the parallels between the actions of Neo and the life of Jesus. When Mor</w:t>
      </w:r>
      <w:r w:rsidR="00CB5B6E">
        <w:rPr>
          <w:sz w:val="24"/>
        </w:rPr>
        <w:t>pheus is captured by the Agents, Neo attempts to rescue him. He swoops down in a helicopter and commands a weak and near-dead Morpheus to “Get up!”</w:t>
      </w:r>
      <w:r w:rsidR="00CB5B6E">
        <w:rPr>
          <w:rStyle w:val="FootnoteReference"/>
          <w:sz w:val="24"/>
        </w:rPr>
        <w:footnoteReference w:id="8"/>
      </w:r>
      <w:r w:rsidR="00CB5B6E">
        <w:rPr>
          <w:sz w:val="24"/>
        </w:rPr>
        <w:t>, which he does. This command echoes that of Jesus when raising Lazarus from the dead by telling him to “Come out!”</w:t>
      </w:r>
      <w:r w:rsidR="00CB5B6E">
        <w:rPr>
          <w:rStyle w:val="FootnoteReference"/>
          <w:sz w:val="24"/>
        </w:rPr>
        <w:footnoteReference w:id="9"/>
      </w:r>
      <w:r w:rsidR="00CB5B6E">
        <w:rPr>
          <w:sz w:val="24"/>
        </w:rPr>
        <w:t xml:space="preserve"> The imagery of Morpheus </w:t>
      </w:r>
      <w:r w:rsidR="00022EBB">
        <w:rPr>
          <w:sz w:val="24"/>
        </w:rPr>
        <w:t xml:space="preserve">dragging </w:t>
      </w:r>
      <w:r w:rsidR="00870406">
        <w:rPr>
          <w:sz w:val="24"/>
        </w:rPr>
        <w:t>himself out of a small</w:t>
      </w:r>
      <w:r w:rsidR="00022EBB">
        <w:rPr>
          <w:sz w:val="24"/>
        </w:rPr>
        <w:t xml:space="preserve"> room towards Neo’s grasp</w:t>
      </w:r>
      <w:r w:rsidR="00022EBB" w:rsidRPr="004E4073">
        <w:rPr>
          <w:sz w:val="24"/>
        </w:rPr>
        <w:t xml:space="preserve"> cleverly</w:t>
      </w:r>
      <w:r w:rsidR="004E4073">
        <w:rPr>
          <w:color w:val="FF0000"/>
          <w:sz w:val="24"/>
        </w:rPr>
        <w:t xml:space="preserve"> </w:t>
      </w:r>
      <w:r w:rsidR="004E4073">
        <w:rPr>
          <w:sz w:val="24"/>
        </w:rPr>
        <w:t>analogous</w:t>
      </w:r>
      <w:r w:rsidR="00022EBB">
        <w:rPr>
          <w:color w:val="FF0000"/>
          <w:sz w:val="24"/>
        </w:rPr>
        <w:t xml:space="preserve"> </w:t>
      </w:r>
      <w:r w:rsidR="00022EBB">
        <w:rPr>
          <w:sz w:val="24"/>
        </w:rPr>
        <w:t xml:space="preserve">the imagery of Lazarus exiting his cave towards Jesus. </w:t>
      </w:r>
      <w:r w:rsidR="00CB5B6E">
        <w:rPr>
          <w:sz w:val="24"/>
        </w:rPr>
        <w:t>This comparison is resourcefully used by the directors to alleviate the audience</w:t>
      </w:r>
      <w:r w:rsidR="00F81CB3">
        <w:rPr>
          <w:sz w:val="24"/>
        </w:rPr>
        <w:t>’s</w:t>
      </w:r>
      <w:r w:rsidR="00CB5B6E">
        <w:rPr>
          <w:sz w:val="24"/>
        </w:rPr>
        <w:t xml:space="preserve"> doubts that Neo is </w:t>
      </w:r>
      <w:r w:rsidR="005F71CC">
        <w:rPr>
          <w:sz w:val="24"/>
        </w:rPr>
        <w:t>‘</w:t>
      </w:r>
      <w:r w:rsidR="00CB5B6E">
        <w:rPr>
          <w:sz w:val="24"/>
        </w:rPr>
        <w:t>The One</w:t>
      </w:r>
      <w:r w:rsidR="005F71CC">
        <w:rPr>
          <w:sz w:val="24"/>
        </w:rPr>
        <w:t>’</w:t>
      </w:r>
      <w:r w:rsidR="00593763">
        <w:rPr>
          <w:sz w:val="24"/>
        </w:rPr>
        <w:t>:</w:t>
      </w:r>
      <w:r w:rsidR="00107994">
        <w:rPr>
          <w:sz w:val="24"/>
        </w:rPr>
        <w:t xml:space="preserve"> a key feature of the film. A</w:t>
      </w:r>
      <w:r w:rsidR="005F71CC">
        <w:rPr>
          <w:sz w:val="24"/>
        </w:rPr>
        <w:t>fter this scene</w:t>
      </w:r>
      <w:r w:rsidR="00567C56">
        <w:rPr>
          <w:sz w:val="24"/>
        </w:rPr>
        <w:t>,</w:t>
      </w:r>
      <w:r w:rsidR="005F71CC">
        <w:rPr>
          <w:sz w:val="24"/>
        </w:rPr>
        <w:t xml:space="preserve"> the viewers</w:t>
      </w:r>
      <w:r w:rsidR="00CB5B6E">
        <w:rPr>
          <w:sz w:val="24"/>
        </w:rPr>
        <w:t xml:space="preserve"> know that he is; perhaps because it</w:t>
      </w:r>
      <w:r w:rsidR="00107994">
        <w:rPr>
          <w:sz w:val="24"/>
        </w:rPr>
        <w:t xml:space="preserve"> shows the audience the extent of his power and</w:t>
      </w:r>
      <w:r w:rsidR="00CB5B6E">
        <w:rPr>
          <w:sz w:val="24"/>
        </w:rPr>
        <w:t xml:space="preserve"> indicates that his power is equal to that of Jesus. </w:t>
      </w:r>
      <w:r w:rsidR="00022EBB">
        <w:rPr>
          <w:sz w:val="24"/>
        </w:rPr>
        <w:t xml:space="preserve">The use of </w:t>
      </w:r>
      <w:r w:rsidR="004E4073">
        <w:rPr>
          <w:sz w:val="24"/>
        </w:rPr>
        <w:t>comparable</w:t>
      </w:r>
      <w:r w:rsidR="00022EBB">
        <w:rPr>
          <w:color w:val="FF0000"/>
          <w:sz w:val="24"/>
        </w:rPr>
        <w:t xml:space="preserve"> </w:t>
      </w:r>
      <w:r w:rsidR="00870406">
        <w:rPr>
          <w:sz w:val="24"/>
        </w:rPr>
        <w:t xml:space="preserve">imagery in </w:t>
      </w:r>
      <w:r w:rsidR="00870406" w:rsidRPr="00870406">
        <w:rPr>
          <w:i/>
          <w:sz w:val="24"/>
        </w:rPr>
        <w:t>T</w:t>
      </w:r>
      <w:r w:rsidR="00022EBB" w:rsidRPr="00870406">
        <w:rPr>
          <w:i/>
          <w:sz w:val="24"/>
        </w:rPr>
        <w:t>he Matrix</w:t>
      </w:r>
      <w:r w:rsidR="00022EBB">
        <w:rPr>
          <w:sz w:val="24"/>
        </w:rPr>
        <w:t xml:space="preserve"> is also significant</w:t>
      </w:r>
      <w:r w:rsidR="004E4073">
        <w:rPr>
          <w:sz w:val="24"/>
        </w:rPr>
        <w:t xml:space="preserve"> in terms of religious portrayal in other areas of the film</w:t>
      </w:r>
      <w:r w:rsidR="00022EBB">
        <w:rPr>
          <w:sz w:val="24"/>
        </w:rPr>
        <w:t xml:space="preserve">. </w:t>
      </w:r>
      <w:r w:rsidR="004E4073">
        <w:rPr>
          <w:sz w:val="24"/>
        </w:rPr>
        <w:t>For example, when Neo is shot and killed by Agent Smith towards the end of the film, he becomes resurrected.</w:t>
      </w:r>
      <w:r w:rsidR="004E4073">
        <w:rPr>
          <w:rStyle w:val="FootnoteReference"/>
          <w:sz w:val="24"/>
        </w:rPr>
        <w:footnoteReference w:id="10"/>
      </w:r>
      <w:r w:rsidR="004E4073">
        <w:rPr>
          <w:sz w:val="24"/>
        </w:rPr>
        <w:t xml:space="preserve"> The camera then pans away from Neo and he is stood almost glowing in a dark hallway; mirroring the representation of the glorified, risen Christ stood at the entrance to his tomb.</w:t>
      </w:r>
      <w:r w:rsidR="00040DEA">
        <w:rPr>
          <w:sz w:val="24"/>
        </w:rPr>
        <w:t xml:space="preserve"> There are also religious portrayals in</w:t>
      </w:r>
      <w:r w:rsidR="00870406">
        <w:rPr>
          <w:sz w:val="24"/>
        </w:rPr>
        <w:t xml:space="preserve"> </w:t>
      </w:r>
      <w:r w:rsidR="00870406" w:rsidRPr="00870406">
        <w:rPr>
          <w:i/>
          <w:sz w:val="24"/>
        </w:rPr>
        <w:t>The</w:t>
      </w:r>
      <w:r w:rsidR="00040DEA" w:rsidRPr="00870406">
        <w:rPr>
          <w:i/>
          <w:sz w:val="24"/>
        </w:rPr>
        <w:t xml:space="preserve"> Matrix</w:t>
      </w:r>
      <w:r w:rsidR="00040DEA">
        <w:rPr>
          <w:sz w:val="24"/>
        </w:rPr>
        <w:t xml:space="preserve"> through other characters.</w:t>
      </w:r>
      <w:r w:rsidR="00F44F75">
        <w:rPr>
          <w:sz w:val="24"/>
        </w:rPr>
        <w:t xml:space="preserve"> </w:t>
      </w:r>
      <w:r w:rsidR="00040DEA">
        <w:rPr>
          <w:sz w:val="24"/>
        </w:rPr>
        <w:t>For example</w:t>
      </w:r>
      <w:r w:rsidR="007E1774">
        <w:rPr>
          <w:sz w:val="24"/>
        </w:rPr>
        <w:t>, the directors have made adept</w:t>
      </w:r>
      <w:r w:rsidR="00040DEA">
        <w:rPr>
          <w:sz w:val="24"/>
        </w:rPr>
        <w:t xml:space="preserve"> ties </w:t>
      </w:r>
      <w:r w:rsidR="007E1774">
        <w:rPr>
          <w:sz w:val="24"/>
        </w:rPr>
        <w:t>between the character of Cypher and that of Judas. Like Judas at the Last Supper, Cypher shares a meal with the Agents whilst accepting his fate as a traitor to Neo;</w:t>
      </w:r>
      <w:r w:rsidR="00EA39A6">
        <w:rPr>
          <w:rStyle w:val="FootnoteReference"/>
          <w:sz w:val="24"/>
        </w:rPr>
        <w:footnoteReference w:id="11"/>
      </w:r>
      <w:r w:rsidR="007E1774">
        <w:rPr>
          <w:sz w:val="24"/>
        </w:rPr>
        <w:t xml:space="preserve"> Cypher shares a drink with Neo whilst expressing his doubts about his mission,</w:t>
      </w:r>
      <w:r w:rsidR="00EA39A6">
        <w:rPr>
          <w:rStyle w:val="FootnoteReference"/>
          <w:sz w:val="24"/>
        </w:rPr>
        <w:footnoteReference w:id="12"/>
      </w:r>
      <w:r w:rsidR="007E1774">
        <w:rPr>
          <w:sz w:val="24"/>
        </w:rPr>
        <w:t xml:space="preserve"> like Judas who shares a drink with Christ at the </w:t>
      </w:r>
      <w:r w:rsidR="007E1774">
        <w:rPr>
          <w:sz w:val="24"/>
        </w:rPr>
        <w:lastRenderedPageBreak/>
        <w:t>Last Supper; and they are both paid for their actions, Judas with thirty pieces of silver</w:t>
      </w:r>
      <w:r w:rsidR="0041560A">
        <w:rPr>
          <w:rStyle w:val="FootnoteReference"/>
          <w:sz w:val="24"/>
        </w:rPr>
        <w:footnoteReference w:id="13"/>
      </w:r>
      <w:r w:rsidR="007E1774">
        <w:rPr>
          <w:sz w:val="24"/>
        </w:rPr>
        <w:t xml:space="preserve"> and Cypher with the promise of being inserted back into the Matrix to become rich and be an actor.</w:t>
      </w:r>
      <w:r w:rsidR="00D07CCA">
        <w:rPr>
          <w:rStyle w:val="FootnoteReference"/>
          <w:sz w:val="24"/>
        </w:rPr>
        <w:footnoteReference w:id="14"/>
      </w:r>
      <w:r w:rsidR="007E1774">
        <w:rPr>
          <w:sz w:val="24"/>
        </w:rPr>
        <w:t xml:space="preserve"> While these religious ties are not essential to the overall purpose of the storyline, they are suitably used</w:t>
      </w:r>
      <w:r w:rsidR="00CB1176">
        <w:rPr>
          <w:sz w:val="24"/>
        </w:rPr>
        <w:t xml:space="preserve"> by the creators</w:t>
      </w:r>
      <w:r w:rsidR="002B00D0">
        <w:rPr>
          <w:sz w:val="24"/>
        </w:rPr>
        <w:t xml:space="preserve"> as a means to add </w:t>
      </w:r>
      <w:r w:rsidR="007E1774">
        <w:rPr>
          <w:sz w:val="24"/>
        </w:rPr>
        <w:t>to the characterisa</w:t>
      </w:r>
      <w:r w:rsidR="005F71CC">
        <w:rPr>
          <w:sz w:val="24"/>
        </w:rPr>
        <w:t xml:space="preserve">tions in the film and enhance the </w:t>
      </w:r>
      <w:r w:rsidR="007E1774">
        <w:rPr>
          <w:sz w:val="24"/>
        </w:rPr>
        <w:t>viewer</w:t>
      </w:r>
      <w:r w:rsidR="005F71CC">
        <w:rPr>
          <w:sz w:val="24"/>
        </w:rPr>
        <w:t>’</w:t>
      </w:r>
      <w:r w:rsidR="007E1774">
        <w:rPr>
          <w:sz w:val="24"/>
        </w:rPr>
        <w:t>s understanding of Neo as a Christ-figure.</w:t>
      </w:r>
    </w:p>
    <w:p w:rsidR="00810BB4" w:rsidRDefault="00EE3630" w:rsidP="008B73B4">
      <w:pPr>
        <w:rPr>
          <w:sz w:val="24"/>
        </w:rPr>
      </w:pPr>
      <w:r>
        <w:rPr>
          <w:sz w:val="24"/>
        </w:rPr>
        <w:t>In</w:t>
      </w:r>
      <w:r w:rsidR="00686288">
        <w:rPr>
          <w:sz w:val="24"/>
        </w:rPr>
        <w:t xml:space="preserve"> </w:t>
      </w:r>
      <w:r w:rsidR="00686288" w:rsidRPr="0042106D">
        <w:rPr>
          <w:i/>
          <w:sz w:val="24"/>
        </w:rPr>
        <w:t>The Matrix</w:t>
      </w:r>
      <w:r w:rsidR="002B00D0">
        <w:rPr>
          <w:i/>
          <w:sz w:val="24"/>
        </w:rPr>
        <w:t>,</w:t>
      </w:r>
      <w:r w:rsidR="00686288">
        <w:rPr>
          <w:sz w:val="24"/>
        </w:rPr>
        <w:t xml:space="preserve"> there are also minor</w:t>
      </w:r>
      <w:r>
        <w:rPr>
          <w:sz w:val="24"/>
        </w:rPr>
        <w:t xml:space="preserve"> similarities with Christian doctrine.</w:t>
      </w:r>
      <w:r w:rsidR="005F71CC">
        <w:rPr>
          <w:sz w:val="24"/>
        </w:rPr>
        <w:t xml:space="preserve"> However,</w:t>
      </w:r>
      <w:r w:rsidR="00686288">
        <w:rPr>
          <w:sz w:val="24"/>
        </w:rPr>
        <w:t xml:space="preserve"> these portrayals of Christianity would</w:t>
      </w:r>
      <w:r w:rsidR="005F71CC">
        <w:rPr>
          <w:sz w:val="24"/>
        </w:rPr>
        <w:t xml:space="preserve"> perhaps</w:t>
      </w:r>
      <w:r w:rsidR="00686288">
        <w:rPr>
          <w:sz w:val="24"/>
        </w:rPr>
        <w:t xml:space="preserve"> be missed if the viewer does not have an in-depth prior knowledge of Christianity.</w:t>
      </w:r>
      <w:r>
        <w:rPr>
          <w:sz w:val="24"/>
        </w:rPr>
        <w:t xml:space="preserve"> For example, Neo</w:t>
      </w:r>
      <w:r w:rsidR="002B00D0">
        <w:rPr>
          <w:sz w:val="24"/>
        </w:rPr>
        <w:t xml:space="preserve"> only managed to reach his full </w:t>
      </w:r>
      <w:r>
        <w:rPr>
          <w:sz w:val="24"/>
        </w:rPr>
        <w:t>potential and become all-powerful after his resurrection; he develops a new level of strength. As a result of this</w:t>
      </w:r>
      <w:r w:rsidR="007D1405">
        <w:rPr>
          <w:sz w:val="24"/>
        </w:rPr>
        <w:t>,</w:t>
      </w:r>
      <w:r>
        <w:rPr>
          <w:sz w:val="24"/>
        </w:rPr>
        <w:t xml:space="preserve"> he is able to destroy Agent Smith and</w:t>
      </w:r>
      <w:r w:rsidR="00F81CB3">
        <w:rPr>
          <w:sz w:val="24"/>
        </w:rPr>
        <w:t>,</w:t>
      </w:r>
      <w:r>
        <w:rPr>
          <w:sz w:val="24"/>
        </w:rPr>
        <w:t xml:space="preserve"> in the subsequent films</w:t>
      </w:r>
      <w:r w:rsidR="00F81CB3">
        <w:rPr>
          <w:sz w:val="24"/>
        </w:rPr>
        <w:t>,</w:t>
      </w:r>
      <w:r w:rsidR="00870406">
        <w:rPr>
          <w:sz w:val="24"/>
        </w:rPr>
        <w:t xml:space="preserve"> save everyone from T</w:t>
      </w:r>
      <w:r w:rsidR="0042106D">
        <w:rPr>
          <w:sz w:val="24"/>
        </w:rPr>
        <w:t>he</w:t>
      </w:r>
      <w:r>
        <w:rPr>
          <w:sz w:val="24"/>
        </w:rPr>
        <w:t xml:space="preserve"> Matrix. Without his death and resurrection this would not be achieved. This mirrors the Christian belief that Jesus died and was resurrected in order to save humanity.</w:t>
      </w:r>
      <w:r w:rsidR="00B132D2">
        <w:rPr>
          <w:sz w:val="24"/>
        </w:rPr>
        <w:t xml:space="preserve"> The other connection</w:t>
      </w:r>
      <w:r w:rsidR="00F81CB3">
        <w:rPr>
          <w:sz w:val="24"/>
        </w:rPr>
        <w:t xml:space="preserve"> is made</w:t>
      </w:r>
      <w:r w:rsidR="00810BB4">
        <w:rPr>
          <w:sz w:val="24"/>
        </w:rPr>
        <w:t xml:space="preserve"> wh</w:t>
      </w:r>
      <w:r w:rsidR="00870406">
        <w:rPr>
          <w:sz w:val="24"/>
        </w:rPr>
        <w:t>en, after Neo is killed inside T</w:t>
      </w:r>
      <w:r w:rsidR="00810BB4">
        <w:rPr>
          <w:sz w:val="24"/>
        </w:rPr>
        <w:t xml:space="preserve">he Matrix by Agent Smith, Trinity, who is with Neo’s body in the </w:t>
      </w:r>
      <w:r w:rsidR="00810BB4" w:rsidRPr="00870406">
        <w:rPr>
          <w:i/>
          <w:sz w:val="24"/>
        </w:rPr>
        <w:t>Nebuchad</w:t>
      </w:r>
      <w:r w:rsidR="00EA684D" w:rsidRPr="00870406">
        <w:rPr>
          <w:i/>
          <w:sz w:val="24"/>
        </w:rPr>
        <w:t>nezzar</w:t>
      </w:r>
      <w:r w:rsidR="00EA684D">
        <w:rPr>
          <w:sz w:val="24"/>
        </w:rPr>
        <w:t xml:space="preserve">, delivers the rather </w:t>
      </w:r>
      <w:r w:rsidR="00810BB4">
        <w:rPr>
          <w:sz w:val="24"/>
        </w:rPr>
        <w:t>gag-inducing line “you can’t be dead because I love you”</w:t>
      </w:r>
      <w:r w:rsidR="00810BB4">
        <w:rPr>
          <w:rStyle w:val="FootnoteReference"/>
          <w:sz w:val="24"/>
        </w:rPr>
        <w:footnoteReference w:id="15"/>
      </w:r>
      <w:r w:rsidR="00810BB4">
        <w:rPr>
          <w:sz w:val="24"/>
        </w:rPr>
        <w:t xml:space="preserve"> and, subsequently Neo is resurrected. While</w:t>
      </w:r>
      <w:r w:rsidR="00EA684D">
        <w:rPr>
          <w:sz w:val="24"/>
        </w:rPr>
        <w:t xml:space="preserve"> this line is rather cheesy and </w:t>
      </w:r>
      <w:r w:rsidR="00810BB4">
        <w:rPr>
          <w:sz w:val="24"/>
        </w:rPr>
        <w:t xml:space="preserve">does annoyingly distract from the tension felt when watching this particular scene, it is arguably the only flawed aspect of an otherwise exhilarating and impeccable film. </w:t>
      </w:r>
      <w:r w:rsidR="00EA684D">
        <w:rPr>
          <w:sz w:val="24"/>
        </w:rPr>
        <w:t>This line is, however, synonymous with the doctri</w:t>
      </w:r>
      <w:r w:rsidR="005412E7">
        <w:rPr>
          <w:sz w:val="24"/>
        </w:rPr>
        <w:t>ne that love (particularly Christ</w:t>
      </w:r>
      <w:r w:rsidR="00EA684D">
        <w:rPr>
          <w:sz w:val="24"/>
        </w:rPr>
        <w:t>’</w:t>
      </w:r>
      <w:r w:rsidR="005412E7">
        <w:rPr>
          <w:sz w:val="24"/>
        </w:rPr>
        <w:t>s</w:t>
      </w:r>
      <w:r w:rsidR="00EA684D">
        <w:rPr>
          <w:sz w:val="24"/>
        </w:rPr>
        <w:t xml:space="preserve">) is stronger than death. This would probably, however, have been missed by the majority of viewers </w:t>
      </w:r>
      <w:r w:rsidR="00C348A4">
        <w:rPr>
          <w:sz w:val="24"/>
        </w:rPr>
        <w:t>as i</w:t>
      </w:r>
      <w:r w:rsidR="006A0B1A">
        <w:rPr>
          <w:sz w:val="24"/>
        </w:rPr>
        <w:t>t is subtly tied i</w:t>
      </w:r>
      <w:r w:rsidR="00870406">
        <w:rPr>
          <w:sz w:val="24"/>
        </w:rPr>
        <w:t xml:space="preserve">nto the storyline and is not </w:t>
      </w:r>
      <w:r w:rsidR="006A0B1A">
        <w:rPr>
          <w:sz w:val="24"/>
        </w:rPr>
        <w:t>obvious</w:t>
      </w:r>
      <w:r w:rsidR="00870406">
        <w:rPr>
          <w:sz w:val="24"/>
        </w:rPr>
        <w:t>ly stand-alone</w:t>
      </w:r>
      <w:r w:rsidR="006A0B1A">
        <w:rPr>
          <w:sz w:val="24"/>
        </w:rPr>
        <w:t xml:space="preserve"> Christian doctrine</w:t>
      </w:r>
      <w:r w:rsidR="00C348A4">
        <w:rPr>
          <w:sz w:val="24"/>
        </w:rPr>
        <w:t xml:space="preserve">. The imagery in the film of spiritual rebirth and redemption is another subtle way in which Christian doctrines are portrayed in the film. After taking the red pill and making the choice </w:t>
      </w:r>
      <w:r w:rsidR="00870406">
        <w:rPr>
          <w:sz w:val="24"/>
        </w:rPr>
        <w:t>to be awakened to the truth of T</w:t>
      </w:r>
      <w:r w:rsidR="00C348A4">
        <w:rPr>
          <w:sz w:val="24"/>
        </w:rPr>
        <w:t>he Matrix, Neo is quite literally ‘born again.’</w:t>
      </w:r>
      <w:r w:rsidR="00592EFB">
        <w:rPr>
          <w:sz w:val="24"/>
        </w:rPr>
        <w:t xml:space="preserve"> He wakes up in a biotechnical womb that ejects him out looking like a newborn infant, with no hair, covered in muck and wide-eyes opened in awe.</w:t>
      </w:r>
      <w:r w:rsidR="00592EFB">
        <w:rPr>
          <w:rStyle w:val="FootnoteReference"/>
          <w:sz w:val="24"/>
        </w:rPr>
        <w:footnoteReference w:id="16"/>
      </w:r>
      <w:r w:rsidR="00592EFB">
        <w:rPr>
          <w:sz w:val="24"/>
        </w:rPr>
        <w:t xml:space="preserve"> This is a well-used literal metaphor</w:t>
      </w:r>
      <w:r w:rsidR="00C348A4">
        <w:rPr>
          <w:sz w:val="24"/>
        </w:rPr>
        <w:t xml:space="preserve"> </w:t>
      </w:r>
      <w:r w:rsidR="00592EFB">
        <w:rPr>
          <w:sz w:val="24"/>
        </w:rPr>
        <w:t>for the Christian belief that once a person learns the truth they can become a ‘born-again C</w:t>
      </w:r>
      <w:r w:rsidR="005412E7">
        <w:rPr>
          <w:sz w:val="24"/>
        </w:rPr>
        <w:t xml:space="preserve">hristian.’ Following this scene, </w:t>
      </w:r>
      <w:r w:rsidR="00592EFB">
        <w:rPr>
          <w:sz w:val="24"/>
        </w:rPr>
        <w:t xml:space="preserve">salvation-like imagery is used. A grabber machine comes out </w:t>
      </w:r>
      <w:r w:rsidR="00870406">
        <w:rPr>
          <w:sz w:val="24"/>
        </w:rPr>
        <w:t xml:space="preserve">of </w:t>
      </w:r>
      <w:r w:rsidR="00592EFB">
        <w:rPr>
          <w:sz w:val="24"/>
        </w:rPr>
        <w:t>a hatch in the roof and picks Neo up towards the light in the opening.</w:t>
      </w:r>
      <w:r w:rsidR="00592EFB">
        <w:rPr>
          <w:rStyle w:val="FootnoteReference"/>
          <w:sz w:val="24"/>
        </w:rPr>
        <w:footnoteReference w:id="17"/>
      </w:r>
      <w:r w:rsidR="00592EFB">
        <w:rPr>
          <w:sz w:val="24"/>
        </w:rPr>
        <w:t xml:space="preserve"> The camera angles used in this scene, pointing upwards towards Neo</w:t>
      </w:r>
      <w:r w:rsidR="00FE1227">
        <w:rPr>
          <w:sz w:val="24"/>
        </w:rPr>
        <w:t xml:space="preserve"> as he disappears into the light</w:t>
      </w:r>
      <w:r w:rsidR="00592EFB">
        <w:rPr>
          <w:sz w:val="24"/>
        </w:rPr>
        <w:t xml:space="preserve">, and </w:t>
      </w:r>
      <w:r w:rsidR="002173BB">
        <w:rPr>
          <w:sz w:val="24"/>
        </w:rPr>
        <w:t>the glorious music used</w:t>
      </w:r>
      <w:r w:rsidR="00FE1227">
        <w:rPr>
          <w:sz w:val="24"/>
        </w:rPr>
        <w:t>,</w:t>
      </w:r>
      <w:r w:rsidR="002173BB">
        <w:rPr>
          <w:sz w:val="24"/>
        </w:rPr>
        <w:t xml:space="preserve"> add perfectly to the </w:t>
      </w:r>
      <w:r w:rsidR="00FE1227">
        <w:rPr>
          <w:sz w:val="24"/>
        </w:rPr>
        <w:t>religious poignancy of the scene; creating exemplary imagery</w:t>
      </w:r>
      <w:r w:rsidR="00653A7F">
        <w:rPr>
          <w:sz w:val="24"/>
        </w:rPr>
        <w:t xml:space="preserve"> and symbolism</w:t>
      </w:r>
      <w:r w:rsidR="00FE1227">
        <w:rPr>
          <w:sz w:val="24"/>
        </w:rPr>
        <w:t xml:space="preserve"> of redemption</w:t>
      </w:r>
      <w:r w:rsidR="00075900">
        <w:rPr>
          <w:sz w:val="24"/>
        </w:rPr>
        <w:t>, like he is ascending to a higher-world</w:t>
      </w:r>
      <w:r w:rsidR="00FE1227">
        <w:rPr>
          <w:sz w:val="24"/>
        </w:rPr>
        <w:t>.</w:t>
      </w:r>
    </w:p>
    <w:p w:rsidR="00350B16" w:rsidRDefault="00C17CD3" w:rsidP="008B73B4">
      <w:pPr>
        <w:rPr>
          <w:sz w:val="24"/>
        </w:rPr>
      </w:pPr>
      <w:r>
        <w:rPr>
          <w:sz w:val="24"/>
        </w:rPr>
        <w:t xml:space="preserve">As well as Christianity, Buddhism is also portrayed in </w:t>
      </w:r>
      <w:r w:rsidRPr="005412E7">
        <w:rPr>
          <w:i/>
          <w:sz w:val="24"/>
        </w:rPr>
        <w:t>The Matrix</w:t>
      </w:r>
      <w:r>
        <w:rPr>
          <w:sz w:val="24"/>
        </w:rPr>
        <w:t>. The portrayals of Buddhism are less noticeable</w:t>
      </w:r>
      <w:r w:rsidR="0042106D">
        <w:rPr>
          <w:sz w:val="24"/>
        </w:rPr>
        <w:t>. W</w:t>
      </w:r>
      <w:r>
        <w:rPr>
          <w:sz w:val="24"/>
        </w:rPr>
        <w:t>ith Christianity</w:t>
      </w:r>
      <w:r w:rsidR="002E1A49">
        <w:rPr>
          <w:sz w:val="24"/>
        </w:rPr>
        <w:t>,</w:t>
      </w:r>
      <w:r>
        <w:rPr>
          <w:sz w:val="24"/>
        </w:rPr>
        <w:t xml:space="preserve"> the religious motifs are more visual (in terms of </w:t>
      </w:r>
      <w:r w:rsidR="0042106D">
        <w:rPr>
          <w:sz w:val="24"/>
        </w:rPr>
        <w:t>characterisation and imagery); h</w:t>
      </w:r>
      <w:r>
        <w:rPr>
          <w:sz w:val="24"/>
        </w:rPr>
        <w:t xml:space="preserve">owever, the Buddhist elements are more </w:t>
      </w:r>
      <w:r>
        <w:rPr>
          <w:sz w:val="24"/>
        </w:rPr>
        <w:lastRenderedPageBreak/>
        <w:t>connected to the message and philosophical views expressed in the film and if one is not aware of Buddhist doctrine then these religious aspects would not be a</w:t>
      </w:r>
      <w:r w:rsidR="002E1A49">
        <w:rPr>
          <w:sz w:val="24"/>
        </w:rPr>
        <w:t>pparent</w:t>
      </w:r>
      <w:r>
        <w:rPr>
          <w:sz w:val="24"/>
        </w:rPr>
        <w:t>.</w:t>
      </w:r>
      <w:r w:rsidR="00305B55">
        <w:rPr>
          <w:sz w:val="24"/>
        </w:rPr>
        <w:t xml:space="preserve"> This is not to say that there are no visual Buddhist elements to be seen in </w:t>
      </w:r>
      <w:r w:rsidR="00305B55" w:rsidRPr="005412E7">
        <w:rPr>
          <w:i/>
          <w:sz w:val="24"/>
        </w:rPr>
        <w:t>The Matrix</w:t>
      </w:r>
      <w:r w:rsidR="00305B55">
        <w:rPr>
          <w:sz w:val="24"/>
        </w:rPr>
        <w:t xml:space="preserve"> at all. The lives of the crew on the </w:t>
      </w:r>
      <w:r w:rsidR="00305B55">
        <w:rPr>
          <w:i/>
          <w:sz w:val="24"/>
        </w:rPr>
        <w:t xml:space="preserve">Nebuchadnezzar </w:t>
      </w:r>
      <w:r w:rsidR="0026387B">
        <w:rPr>
          <w:sz w:val="24"/>
        </w:rPr>
        <w:t>portray imagery of the</w:t>
      </w:r>
      <w:r w:rsidR="00305B55">
        <w:rPr>
          <w:sz w:val="24"/>
        </w:rPr>
        <w:t xml:space="preserve"> lives of Buddhist monks. They live fairly simple lives, eating porridge, wearing threadbare clothing, and sleeping in bare cells. This parallels the lives of Buddhist monks, who live a ‘middle way’; they do not overindulge themselves on worldly things but also do not completely deprive themselves of necessities.</w:t>
      </w:r>
      <w:r w:rsidR="002E1A49">
        <w:rPr>
          <w:sz w:val="24"/>
        </w:rPr>
        <w:t xml:space="preserve"> This is mainly used to emphasise other Buddhist elements in the</w:t>
      </w:r>
      <w:r w:rsidR="00674B75">
        <w:rPr>
          <w:sz w:val="24"/>
        </w:rPr>
        <w:t xml:space="preserve"> film and would not mean much if it was</w:t>
      </w:r>
      <w:r w:rsidR="002E1A49">
        <w:rPr>
          <w:sz w:val="24"/>
        </w:rPr>
        <w:t xml:space="preserve"> a stand-alone feature.</w:t>
      </w:r>
      <w:r>
        <w:rPr>
          <w:sz w:val="24"/>
        </w:rPr>
        <w:t xml:space="preserve"> According to Buddhism</w:t>
      </w:r>
      <w:r w:rsidR="00F35CED">
        <w:rPr>
          <w:sz w:val="24"/>
        </w:rPr>
        <w:t>,</w:t>
      </w:r>
      <w:r>
        <w:rPr>
          <w:sz w:val="24"/>
        </w:rPr>
        <w:t xml:space="preserve"> the most fundamental problem of hu</w:t>
      </w:r>
      <w:r w:rsidR="00F35CED">
        <w:rPr>
          <w:sz w:val="24"/>
        </w:rPr>
        <w:t>manity is people’s ignorance of</w:t>
      </w:r>
      <w:r w:rsidR="00C33645">
        <w:rPr>
          <w:sz w:val="24"/>
        </w:rPr>
        <w:t xml:space="preserve"> </w:t>
      </w:r>
      <w:r>
        <w:rPr>
          <w:sz w:val="24"/>
        </w:rPr>
        <w:t>their reality. The Buddhist</w:t>
      </w:r>
      <w:r w:rsidR="00674B75">
        <w:rPr>
          <w:sz w:val="24"/>
        </w:rPr>
        <w:t>’</w:t>
      </w:r>
      <w:r>
        <w:rPr>
          <w:sz w:val="24"/>
        </w:rPr>
        <w:t>s aim is to become awakened to the true nature of reality and embark on the path to enlightenment.</w:t>
      </w:r>
      <w:r>
        <w:rPr>
          <w:rStyle w:val="FootnoteReference"/>
          <w:sz w:val="24"/>
        </w:rPr>
        <w:footnoteReference w:id="18"/>
      </w:r>
      <w:r>
        <w:rPr>
          <w:sz w:val="24"/>
        </w:rPr>
        <w:t xml:space="preserve"> The Buddhist eleme</w:t>
      </w:r>
      <w:r w:rsidR="0026387B">
        <w:rPr>
          <w:sz w:val="24"/>
        </w:rPr>
        <w:t xml:space="preserve">nts of </w:t>
      </w:r>
      <w:r w:rsidR="0026387B" w:rsidRPr="005412E7">
        <w:rPr>
          <w:i/>
          <w:sz w:val="24"/>
        </w:rPr>
        <w:t>The Matrix</w:t>
      </w:r>
      <w:r w:rsidR="0026387B">
        <w:rPr>
          <w:sz w:val="24"/>
        </w:rPr>
        <w:t xml:space="preserve"> are </w:t>
      </w:r>
      <w:r>
        <w:rPr>
          <w:sz w:val="24"/>
        </w:rPr>
        <w:t xml:space="preserve">portrayed in an impeccable and substantial manner. The Buddhist worldview is the most important element of the film as it encompasses the storyline and essential message of the film as a whole. </w:t>
      </w:r>
      <w:r w:rsidR="0076645F">
        <w:rPr>
          <w:sz w:val="24"/>
        </w:rPr>
        <w:t xml:space="preserve">The philosophy of </w:t>
      </w:r>
      <w:r w:rsidR="0076645F" w:rsidRPr="005412E7">
        <w:rPr>
          <w:i/>
          <w:sz w:val="24"/>
        </w:rPr>
        <w:t xml:space="preserve">The Matrix </w:t>
      </w:r>
      <w:r w:rsidR="0076645F">
        <w:rPr>
          <w:sz w:val="24"/>
        </w:rPr>
        <w:t xml:space="preserve">directly mirrors Buddhist doctrine. </w:t>
      </w:r>
      <w:r w:rsidR="0076645F" w:rsidRPr="00241600">
        <w:rPr>
          <w:sz w:val="24"/>
        </w:rPr>
        <w:t>The Matrix</w:t>
      </w:r>
      <w:r w:rsidR="0076645F">
        <w:rPr>
          <w:sz w:val="24"/>
        </w:rPr>
        <w:t xml:space="preserve"> is essentially a digital projection of the world</w:t>
      </w:r>
      <w:r w:rsidR="007623EA">
        <w:rPr>
          <w:sz w:val="24"/>
        </w:rPr>
        <w:t>, created by artificial intelligence</w:t>
      </w:r>
      <w:r w:rsidR="00241600">
        <w:rPr>
          <w:sz w:val="24"/>
        </w:rPr>
        <w:t>. Human beings inside T</w:t>
      </w:r>
      <w:r w:rsidR="005412E7">
        <w:rPr>
          <w:sz w:val="24"/>
        </w:rPr>
        <w:t>he</w:t>
      </w:r>
      <w:r w:rsidR="0076645F">
        <w:rPr>
          <w:sz w:val="24"/>
        </w:rPr>
        <w:t xml:space="preserve"> Matrix are unaware that their reality is illusory and </w:t>
      </w:r>
      <w:r w:rsidR="007623EA">
        <w:rPr>
          <w:sz w:val="24"/>
        </w:rPr>
        <w:t xml:space="preserve">that they are trapped in this world. This evokes the Buddhist idea of </w:t>
      </w:r>
      <w:r w:rsidR="007623EA">
        <w:rPr>
          <w:i/>
          <w:sz w:val="24"/>
        </w:rPr>
        <w:t xml:space="preserve">samsara, </w:t>
      </w:r>
      <w:r w:rsidR="007623EA">
        <w:rPr>
          <w:sz w:val="24"/>
        </w:rPr>
        <w:t>which teaches that</w:t>
      </w:r>
      <w:r w:rsidR="00191503">
        <w:rPr>
          <w:sz w:val="24"/>
        </w:rPr>
        <w:t xml:space="preserve"> humans are trapped in the world</w:t>
      </w:r>
      <w:r w:rsidR="007623EA">
        <w:rPr>
          <w:sz w:val="24"/>
        </w:rPr>
        <w:t>, in an endless cycle of rebirth,</w:t>
      </w:r>
      <w:r w:rsidR="00191503">
        <w:rPr>
          <w:sz w:val="24"/>
        </w:rPr>
        <w:t xml:space="preserve"> du</w:t>
      </w:r>
      <w:r w:rsidR="00241600">
        <w:rPr>
          <w:sz w:val="24"/>
        </w:rPr>
        <w:t>e to their ignorance to reality; and the world in which humans</w:t>
      </w:r>
      <w:r w:rsidR="007623EA">
        <w:rPr>
          <w:sz w:val="24"/>
        </w:rPr>
        <w:t xml:space="preserve"> live is illusory and constructed</w:t>
      </w:r>
      <w:r w:rsidR="00241600">
        <w:rPr>
          <w:sz w:val="24"/>
        </w:rPr>
        <w:t xml:space="preserve"> from humanity’s</w:t>
      </w:r>
      <w:r w:rsidR="007623EA">
        <w:rPr>
          <w:sz w:val="24"/>
        </w:rPr>
        <w:t xml:space="preserve"> desires and sensory projections. Similarly</w:t>
      </w:r>
      <w:r w:rsidR="00020201">
        <w:rPr>
          <w:sz w:val="24"/>
        </w:rPr>
        <w:t>,</w:t>
      </w:r>
      <w:r w:rsidR="007623EA">
        <w:rPr>
          <w:sz w:val="24"/>
        </w:rPr>
        <w:t xml:space="preserve"> Neo learns that the manner in whi</w:t>
      </w:r>
      <w:r w:rsidR="00241600">
        <w:rPr>
          <w:sz w:val="24"/>
        </w:rPr>
        <w:t>ch he perceived himself inside T</w:t>
      </w:r>
      <w:r w:rsidR="007623EA">
        <w:rPr>
          <w:sz w:val="24"/>
        </w:rPr>
        <w:t>he Matrix was merely the mental projection of his digital self.</w:t>
      </w:r>
      <w:r w:rsidR="007623EA">
        <w:rPr>
          <w:rStyle w:val="FootnoteReference"/>
          <w:sz w:val="24"/>
        </w:rPr>
        <w:footnoteReference w:id="19"/>
      </w:r>
      <w:r w:rsidR="00191503">
        <w:rPr>
          <w:sz w:val="24"/>
        </w:rPr>
        <w:t xml:space="preserve"> </w:t>
      </w:r>
    </w:p>
    <w:p w:rsidR="00350B16" w:rsidRDefault="00350B16" w:rsidP="008B73B4">
      <w:pPr>
        <w:rPr>
          <w:sz w:val="24"/>
        </w:rPr>
      </w:pPr>
      <w:r>
        <w:rPr>
          <w:sz w:val="24"/>
        </w:rPr>
        <w:t>Neo eventually becomes awakened to the truth of the world (that it is no</w:t>
      </w:r>
      <w:r w:rsidR="00241600">
        <w:rPr>
          <w:sz w:val="24"/>
        </w:rPr>
        <w:t>t real and he is trapped in T</w:t>
      </w:r>
      <w:r>
        <w:rPr>
          <w:sz w:val="24"/>
        </w:rPr>
        <w:t>he Matrix). This is again directly keeping in line with Buddhism</w:t>
      </w:r>
      <w:r w:rsidR="005412E7">
        <w:rPr>
          <w:sz w:val="24"/>
        </w:rPr>
        <w:t>,</w:t>
      </w:r>
      <w:r>
        <w:rPr>
          <w:sz w:val="24"/>
        </w:rPr>
        <w:t xml:space="preserve"> as the main goal of Buddhism is to become awakened to the true nature of the world and to be enlightened and liberate</w:t>
      </w:r>
      <w:r w:rsidR="0026387B">
        <w:rPr>
          <w:sz w:val="24"/>
        </w:rPr>
        <w:t>d</w:t>
      </w:r>
      <w:r>
        <w:rPr>
          <w:sz w:val="24"/>
        </w:rPr>
        <w:t xml:space="preserve"> from it and reach a state of nirvana. Neo’</w:t>
      </w:r>
      <w:r w:rsidR="00A52FD6">
        <w:rPr>
          <w:sz w:val="24"/>
        </w:rPr>
        <w:t>s mission is</w:t>
      </w:r>
      <w:r>
        <w:rPr>
          <w:sz w:val="24"/>
        </w:rPr>
        <w:t xml:space="preserve"> to awaken humanity to the same truth and also liberate them from the world in which they are trapped in. Therefore, although clear comparisons can be made between Neo and Christ, Neo is also</w:t>
      </w:r>
      <w:r w:rsidR="009660CE">
        <w:rPr>
          <w:sz w:val="24"/>
        </w:rPr>
        <w:t>, importantly,</w:t>
      </w:r>
      <w:r>
        <w:rPr>
          <w:sz w:val="24"/>
        </w:rPr>
        <w:t xml:space="preserve"> mad</w:t>
      </w:r>
      <w:r w:rsidR="00CF4D2D">
        <w:rPr>
          <w:sz w:val="24"/>
        </w:rPr>
        <w:t>e to strongly resemble a Buddha.</w:t>
      </w:r>
      <w:r>
        <w:rPr>
          <w:sz w:val="24"/>
        </w:rPr>
        <w:t xml:space="preserve"> He is</w:t>
      </w:r>
      <w:r w:rsidR="00CF4D2D">
        <w:rPr>
          <w:sz w:val="24"/>
        </w:rPr>
        <w:t xml:space="preserve"> an ‘awakened</w:t>
      </w:r>
      <w:r>
        <w:rPr>
          <w:sz w:val="24"/>
        </w:rPr>
        <w:t xml:space="preserve"> one</w:t>
      </w:r>
      <w:r w:rsidR="00CF4D2D">
        <w:rPr>
          <w:sz w:val="24"/>
        </w:rPr>
        <w:t>’</w:t>
      </w:r>
      <w:r>
        <w:rPr>
          <w:sz w:val="24"/>
        </w:rPr>
        <w:t xml:space="preserve"> who has become free from </w:t>
      </w:r>
      <w:r w:rsidR="00674B75">
        <w:rPr>
          <w:sz w:val="24"/>
        </w:rPr>
        <w:t>T</w:t>
      </w:r>
      <w:r>
        <w:rPr>
          <w:sz w:val="24"/>
        </w:rPr>
        <w:t>he Matrix and aims to help other</w:t>
      </w:r>
      <w:r w:rsidR="005412E7">
        <w:rPr>
          <w:sz w:val="24"/>
        </w:rPr>
        <w:t>s</w:t>
      </w:r>
      <w:r>
        <w:rPr>
          <w:sz w:val="24"/>
        </w:rPr>
        <w:t xml:space="preserve"> be saved from it. </w:t>
      </w:r>
      <w:r w:rsidR="00CF4D2D">
        <w:rPr>
          <w:sz w:val="24"/>
        </w:rPr>
        <w:t>Through</w:t>
      </w:r>
      <w:r w:rsidR="00A52FD6">
        <w:rPr>
          <w:sz w:val="24"/>
        </w:rPr>
        <w:t>out</w:t>
      </w:r>
      <w:r w:rsidR="00CF4D2D">
        <w:rPr>
          <w:sz w:val="24"/>
        </w:rPr>
        <w:t xml:space="preserve"> the course of the film</w:t>
      </w:r>
      <w:r w:rsidR="00431CFB">
        <w:rPr>
          <w:sz w:val="24"/>
        </w:rPr>
        <w:t>,</w:t>
      </w:r>
      <w:r w:rsidR="00CF4D2D">
        <w:rPr>
          <w:sz w:val="24"/>
        </w:rPr>
        <w:t xml:space="preserve"> he learns to ‘free his mind’ and is c</w:t>
      </w:r>
      <w:r w:rsidR="00431CFB">
        <w:rPr>
          <w:sz w:val="24"/>
        </w:rPr>
        <w:t>lear of any mental obstructions</w:t>
      </w:r>
      <w:r w:rsidR="00CF4D2D">
        <w:rPr>
          <w:sz w:val="24"/>
        </w:rPr>
        <w:t xml:space="preserve"> so that he can learn the full extent of his powers a</w:t>
      </w:r>
      <w:r w:rsidR="00A52FD6">
        <w:rPr>
          <w:sz w:val="24"/>
        </w:rPr>
        <w:t>nd begin his mission to defeat T</w:t>
      </w:r>
      <w:r w:rsidR="00CF4D2D">
        <w:rPr>
          <w:sz w:val="24"/>
        </w:rPr>
        <w:t xml:space="preserve">he Matrix. </w:t>
      </w:r>
      <w:r w:rsidR="009660CE">
        <w:rPr>
          <w:sz w:val="24"/>
        </w:rPr>
        <w:t>This portrayal of religion is extremely important as the Buddha was a highly significant figure; he</w:t>
      </w:r>
      <w:r w:rsidR="00674B75">
        <w:rPr>
          <w:sz w:val="24"/>
        </w:rPr>
        <w:t xml:space="preserve"> was</w:t>
      </w:r>
      <w:r w:rsidR="009660CE">
        <w:rPr>
          <w:sz w:val="24"/>
        </w:rPr>
        <w:t xml:space="preserve"> the first person to achieve the goal of enlightenment</w:t>
      </w:r>
      <w:r w:rsidR="00674B75">
        <w:rPr>
          <w:sz w:val="24"/>
        </w:rPr>
        <w:t xml:space="preserve"> and taught others how to do this also</w:t>
      </w:r>
      <w:r w:rsidR="009660CE">
        <w:rPr>
          <w:sz w:val="24"/>
        </w:rPr>
        <w:t xml:space="preserve">. The parallels between Neo and the Buddha are key to allowing a viewer </w:t>
      </w:r>
      <w:r w:rsidR="00A52FD6">
        <w:rPr>
          <w:sz w:val="24"/>
        </w:rPr>
        <w:t xml:space="preserve">to understand </w:t>
      </w:r>
      <w:r w:rsidR="009660CE">
        <w:rPr>
          <w:sz w:val="24"/>
        </w:rPr>
        <w:lastRenderedPageBreak/>
        <w:t>Neo</w:t>
      </w:r>
      <w:r w:rsidR="00A52FD6">
        <w:rPr>
          <w:sz w:val="24"/>
        </w:rPr>
        <w:t>’s importance</w:t>
      </w:r>
      <w:r w:rsidR="009660CE">
        <w:rPr>
          <w:sz w:val="24"/>
        </w:rPr>
        <w:t>; his abilities are equal to that of the Buddha.</w:t>
      </w:r>
      <w:r w:rsidR="00AF5AF6" w:rsidRPr="00AF5AF6">
        <w:rPr>
          <w:sz w:val="24"/>
        </w:rPr>
        <w:t xml:space="preserve"> </w:t>
      </w:r>
      <w:r w:rsidR="00AF5AF6">
        <w:rPr>
          <w:sz w:val="24"/>
        </w:rPr>
        <w:t xml:space="preserve">The use of special effects in </w:t>
      </w:r>
      <w:r w:rsidR="00AF5AF6" w:rsidRPr="00AF5AF6">
        <w:rPr>
          <w:i/>
          <w:sz w:val="24"/>
        </w:rPr>
        <w:t>The Matrix</w:t>
      </w:r>
      <w:r w:rsidR="00AF5AF6">
        <w:rPr>
          <w:sz w:val="24"/>
        </w:rPr>
        <w:t xml:space="preserve"> is outstandingly masterful, and the numerous fight-scenes achieves an optimal level of excitement; leaving viewers on the edge of their seats. However, the use of special effects also has subtle religious significance. </w:t>
      </w:r>
      <w:r w:rsidR="00AF5AF6" w:rsidRPr="00AF5AF6">
        <w:rPr>
          <w:i/>
          <w:sz w:val="24"/>
        </w:rPr>
        <w:t>The Matrix</w:t>
      </w:r>
      <w:r w:rsidR="00AF5AF6">
        <w:rPr>
          <w:sz w:val="24"/>
        </w:rPr>
        <w:t xml:space="preserve"> popularised and was one of the first major films to use a special effect known as ‘bullet time.’</w:t>
      </w:r>
      <w:r w:rsidR="00AF5AF6">
        <w:rPr>
          <w:rStyle w:val="FootnoteReference"/>
          <w:sz w:val="24"/>
        </w:rPr>
        <w:footnoteReference w:id="20"/>
      </w:r>
      <w:r w:rsidR="00AF5AF6">
        <w:rPr>
          <w:sz w:val="24"/>
        </w:rPr>
        <w:t xml:space="preserve">  This involves a shot progressing in slow-motion with the camera moving through it at normal speed. While this creates a visually appealing scene, it is also used to emphasise the developments in Neo’s superhuman power and to show the audience that he is well on his way to achieving his (religious) purpose.</w:t>
      </w:r>
      <w:r w:rsidR="00AF5AF6">
        <w:rPr>
          <w:rStyle w:val="FootnoteReference"/>
          <w:sz w:val="24"/>
        </w:rPr>
        <w:footnoteReference w:id="21"/>
      </w:r>
      <w:r w:rsidR="00AF5AF6">
        <w:rPr>
          <w:sz w:val="24"/>
        </w:rPr>
        <w:t xml:space="preserve"> </w:t>
      </w:r>
      <w:r w:rsidR="00CF4D2D">
        <w:rPr>
          <w:sz w:val="24"/>
        </w:rPr>
        <w:t xml:space="preserve">The only obvious difference between the way in which Buddhists achieve full-awareness, and the way in which Neo achieves his goal, is the use of violence. While Buddhists use meditation to train their minds, Neo uses fight-techniques; which is an obvious divergence from the core value of peace and non-violence taught in Buddhism. However, as James F. McGrath bluntly puts it: “A version of </w:t>
      </w:r>
      <w:r w:rsidR="00CF4D2D">
        <w:rPr>
          <w:i/>
          <w:sz w:val="24"/>
        </w:rPr>
        <w:t xml:space="preserve">The Matrix </w:t>
      </w:r>
      <w:r w:rsidR="00CF4D2D">
        <w:rPr>
          <w:sz w:val="24"/>
        </w:rPr>
        <w:t>which included no violence would not be a late 20</w:t>
      </w:r>
      <w:r w:rsidR="00CF4D2D" w:rsidRPr="00CF4D2D">
        <w:rPr>
          <w:sz w:val="24"/>
          <w:vertAlign w:val="superscript"/>
        </w:rPr>
        <w:t>th</w:t>
      </w:r>
      <w:r w:rsidR="0026387B">
        <w:rPr>
          <w:sz w:val="24"/>
        </w:rPr>
        <w:t xml:space="preserve"> </w:t>
      </w:r>
      <w:r w:rsidR="00CF4D2D">
        <w:rPr>
          <w:sz w:val="24"/>
        </w:rPr>
        <w:t>cen</w:t>
      </w:r>
      <w:r w:rsidR="0026387B">
        <w:rPr>
          <w:sz w:val="24"/>
        </w:rPr>
        <w:t>t</w:t>
      </w:r>
      <w:r w:rsidR="00CF4D2D">
        <w:rPr>
          <w:sz w:val="24"/>
        </w:rPr>
        <w:t>ury Hollywood movie.”</w:t>
      </w:r>
      <w:r w:rsidR="00CF4D2D">
        <w:rPr>
          <w:rStyle w:val="FootnoteReference"/>
          <w:sz w:val="24"/>
        </w:rPr>
        <w:footnoteReference w:id="22"/>
      </w:r>
      <w:r w:rsidR="00CF4D2D">
        <w:rPr>
          <w:sz w:val="24"/>
        </w:rPr>
        <w:t xml:space="preserve"> While the use of violence is in opposition to religious teaching (both Buddhist and Christian), without it the film would not appeal to an audience; it would certainly not be as exciting</w:t>
      </w:r>
      <w:r w:rsidR="005412E7">
        <w:rPr>
          <w:sz w:val="24"/>
        </w:rPr>
        <w:t xml:space="preserve"> as the film turned out to be</w:t>
      </w:r>
      <w:r w:rsidR="00CF4D2D">
        <w:rPr>
          <w:sz w:val="24"/>
        </w:rPr>
        <w:t xml:space="preserve">. </w:t>
      </w:r>
      <w:r w:rsidR="00903503">
        <w:rPr>
          <w:sz w:val="24"/>
        </w:rPr>
        <w:t>Ideas found in Mahayana Buddhism are also</w:t>
      </w:r>
      <w:r w:rsidR="00E10DAB">
        <w:rPr>
          <w:sz w:val="24"/>
        </w:rPr>
        <w:t xml:space="preserve"> cleverly</w:t>
      </w:r>
      <w:r w:rsidR="00903503">
        <w:rPr>
          <w:sz w:val="24"/>
        </w:rPr>
        <w:t xml:space="preserve"> embraced in </w:t>
      </w:r>
      <w:r w:rsidR="00903503" w:rsidRPr="005412E7">
        <w:rPr>
          <w:i/>
          <w:sz w:val="24"/>
        </w:rPr>
        <w:t>The Matrix</w:t>
      </w:r>
      <w:r w:rsidR="00903503">
        <w:rPr>
          <w:sz w:val="24"/>
        </w:rPr>
        <w:t xml:space="preserve">. The crew members on the Nebuchadnezzar can be seen as manifestations of </w:t>
      </w:r>
      <w:r w:rsidR="00903503">
        <w:rPr>
          <w:i/>
          <w:sz w:val="24"/>
        </w:rPr>
        <w:t xml:space="preserve">bodhisattvas. </w:t>
      </w:r>
      <w:r w:rsidR="00903503">
        <w:rPr>
          <w:sz w:val="24"/>
        </w:rPr>
        <w:t xml:space="preserve">These are those who have been awakened to the truth but are willing to put off their own enlightenment and remain in </w:t>
      </w:r>
      <w:r w:rsidR="00903503">
        <w:rPr>
          <w:i/>
          <w:sz w:val="24"/>
        </w:rPr>
        <w:t xml:space="preserve">samsara </w:t>
      </w:r>
      <w:r w:rsidR="00903503">
        <w:rPr>
          <w:sz w:val="24"/>
        </w:rPr>
        <w:t>in order to act as guides for others and help to liberate them.</w:t>
      </w:r>
      <w:r w:rsidR="00903503">
        <w:rPr>
          <w:rStyle w:val="FootnoteReference"/>
          <w:sz w:val="24"/>
        </w:rPr>
        <w:footnoteReference w:id="23"/>
      </w:r>
      <w:r w:rsidR="00A52FD6">
        <w:rPr>
          <w:sz w:val="24"/>
        </w:rPr>
        <w:t xml:space="preserve"> Instead of staying outside of T</w:t>
      </w:r>
      <w:r w:rsidR="00903503">
        <w:rPr>
          <w:sz w:val="24"/>
        </w:rPr>
        <w:t>he Matrix and remaining safe, they all make the choice to repeatedly re-enter it as emissaries of awareness, with the goal of freeing</w:t>
      </w:r>
      <w:r w:rsidR="00A52FD6">
        <w:rPr>
          <w:sz w:val="24"/>
        </w:rPr>
        <w:t xml:space="preserve"> the minds of those trapped in T</w:t>
      </w:r>
      <w:r w:rsidR="00903503">
        <w:rPr>
          <w:sz w:val="24"/>
        </w:rPr>
        <w:t>he Matrix.</w:t>
      </w:r>
      <w:r w:rsidR="001F4AE2">
        <w:rPr>
          <w:sz w:val="24"/>
        </w:rPr>
        <w:t xml:space="preserve"> </w:t>
      </w:r>
    </w:p>
    <w:p w:rsidR="001F4AE2" w:rsidRDefault="001F4AE2" w:rsidP="008B73B4">
      <w:pPr>
        <w:rPr>
          <w:sz w:val="24"/>
        </w:rPr>
      </w:pPr>
      <w:r>
        <w:rPr>
          <w:sz w:val="24"/>
        </w:rPr>
        <w:t xml:space="preserve">On the whole, religion is skilfully portrayed in </w:t>
      </w:r>
      <w:r w:rsidRPr="00A52FD6">
        <w:rPr>
          <w:i/>
          <w:sz w:val="24"/>
        </w:rPr>
        <w:t>The Matrix</w:t>
      </w:r>
      <w:r>
        <w:rPr>
          <w:sz w:val="24"/>
        </w:rPr>
        <w:t>. It is depicted in a mixture of both subtle and obvious religious ex</w:t>
      </w:r>
      <w:r w:rsidR="00075900">
        <w:rPr>
          <w:sz w:val="24"/>
        </w:rPr>
        <w:t>pressions. Christianity is more recognisable as these elements are portrayed more visually, through characters emulating Biblical figures (</w:t>
      </w:r>
      <w:r w:rsidR="00A52FD6">
        <w:rPr>
          <w:sz w:val="24"/>
        </w:rPr>
        <w:t xml:space="preserve">e.g. </w:t>
      </w:r>
      <w:r w:rsidR="00075900">
        <w:rPr>
          <w:sz w:val="24"/>
        </w:rPr>
        <w:t>the life of Jesus being the most pro</w:t>
      </w:r>
      <w:r w:rsidR="00A52FD6">
        <w:rPr>
          <w:sz w:val="24"/>
        </w:rPr>
        <w:t xml:space="preserve">minent) and imagery (e.g. </w:t>
      </w:r>
      <w:r w:rsidR="00075900">
        <w:rPr>
          <w:sz w:val="24"/>
        </w:rPr>
        <w:t>redemption imagery). Buddhism is also really important to the storyline and Buddhist idea</w:t>
      </w:r>
      <w:r w:rsidR="005412E7">
        <w:rPr>
          <w:sz w:val="24"/>
        </w:rPr>
        <w:t>s encompass the film as a whole</w:t>
      </w:r>
      <w:r w:rsidR="00C30EDF">
        <w:rPr>
          <w:sz w:val="24"/>
        </w:rPr>
        <w:t>. W</w:t>
      </w:r>
      <w:r w:rsidR="00A52FD6">
        <w:rPr>
          <w:sz w:val="24"/>
        </w:rPr>
        <w:t>ithout portrayals of Buddhism</w:t>
      </w:r>
      <w:r w:rsidR="00D66D0B">
        <w:rPr>
          <w:sz w:val="24"/>
        </w:rPr>
        <w:t>,</w:t>
      </w:r>
      <w:r w:rsidR="00A52FD6">
        <w:rPr>
          <w:sz w:val="24"/>
        </w:rPr>
        <w:t xml:space="preserve"> the film would not contain the same message or have the same impact. </w:t>
      </w:r>
      <w:r w:rsidR="00075900">
        <w:rPr>
          <w:sz w:val="24"/>
        </w:rPr>
        <w:t xml:space="preserve">The use of religion in </w:t>
      </w:r>
      <w:r w:rsidR="00075900" w:rsidRPr="00A52FD6">
        <w:rPr>
          <w:i/>
          <w:sz w:val="24"/>
        </w:rPr>
        <w:t>The Matrix</w:t>
      </w:r>
      <w:r w:rsidR="00075900">
        <w:rPr>
          <w:sz w:val="24"/>
        </w:rPr>
        <w:t xml:space="preserve"> </w:t>
      </w:r>
      <w:r>
        <w:rPr>
          <w:sz w:val="24"/>
        </w:rPr>
        <w:t>serve</w:t>
      </w:r>
      <w:r w:rsidR="00075900">
        <w:rPr>
          <w:sz w:val="24"/>
        </w:rPr>
        <w:t>s to maximise and add to the viewers</w:t>
      </w:r>
      <w:r>
        <w:rPr>
          <w:sz w:val="24"/>
        </w:rPr>
        <w:t xml:space="preserve"> understanding of the storyline. It is difficult to know if viewers would understand the extent of the importance of Neo if he </w:t>
      </w:r>
      <w:r w:rsidR="005412E7">
        <w:rPr>
          <w:sz w:val="24"/>
        </w:rPr>
        <w:t>did not emulate Christ; or if the understandings</w:t>
      </w:r>
      <w:r>
        <w:rPr>
          <w:sz w:val="24"/>
        </w:rPr>
        <w:t xml:space="preserve"> of th</w:t>
      </w:r>
      <w:r w:rsidR="005412E7">
        <w:rPr>
          <w:sz w:val="24"/>
        </w:rPr>
        <w:t>e portrayal</w:t>
      </w:r>
      <w:r>
        <w:rPr>
          <w:sz w:val="24"/>
        </w:rPr>
        <w:t xml:space="preserve"> of reality and the goal </w:t>
      </w:r>
      <w:r w:rsidR="00075900">
        <w:rPr>
          <w:sz w:val="24"/>
        </w:rPr>
        <w:t xml:space="preserve">of </w:t>
      </w:r>
      <w:r>
        <w:rPr>
          <w:sz w:val="24"/>
        </w:rPr>
        <w:t>Neo and the crew on the Nebuchadnezzar would be as strong if it did not mirror the Buddhist worldview</w:t>
      </w:r>
      <w:r w:rsidR="005412E7">
        <w:rPr>
          <w:sz w:val="24"/>
        </w:rPr>
        <w:t xml:space="preserve">. </w:t>
      </w:r>
      <w:r w:rsidR="00075900">
        <w:rPr>
          <w:sz w:val="24"/>
        </w:rPr>
        <w:t>Whether one is aware of the religious eleme</w:t>
      </w:r>
      <w:r w:rsidR="0026387B">
        <w:rPr>
          <w:sz w:val="24"/>
        </w:rPr>
        <w:t xml:space="preserve">nts </w:t>
      </w:r>
      <w:r w:rsidR="00075900">
        <w:rPr>
          <w:sz w:val="24"/>
        </w:rPr>
        <w:t xml:space="preserve">that are portrayed in </w:t>
      </w:r>
      <w:r w:rsidR="00075900" w:rsidRPr="00A52FD6">
        <w:rPr>
          <w:i/>
          <w:sz w:val="24"/>
        </w:rPr>
        <w:t>The Matrix</w:t>
      </w:r>
      <w:r w:rsidR="00075900">
        <w:rPr>
          <w:sz w:val="24"/>
        </w:rPr>
        <w:t xml:space="preserve"> or not</w:t>
      </w:r>
      <w:r w:rsidR="00A52FD6">
        <w:rPr>
          <w:sz w:val="24"/>
        </w:rPr>
        <w:t>,</w:t>
      </w:r>
      <w:r w:rsidR="00075900">
        <w:rPr>
          <w:sz w:val="24"/>
        </w:rPr>
        <w:t xml:space="preserve"> all viewers would more than likely leave the theatre after watching the film questioni</w:t>
      </w:r>
      <w:r w:rsidR="005412E7">
        <w:rPr>
          <w:sz w:val="24"/>
        </w:rPr>
        <w:t xml:space="preserve">ng the world and their reality. </w:t>
      </w:r>
      <w:r w:rsidR="00075900" w:rsidRPr="005412E7">
        <w:rPr>
          <w:i/>
          <w:sz w:val="24"/>
        </w:rPr>
        <w:t>The Matrix</w:t>
      </w:r>
      <w:r w:rsidR="00075900">
        <w:rPr>
          <w:sz w:val="24"/>
        </w:rPr>
        <w:t xml:space="preserve"> strangely has the ability to make one wonder if we too are living in </w:t>
      </w:r>
      <w:r w:rsidR="004D4318">
        <w:rPr>
          <w:sz w:val="24"/>
        </w:rPr>
        <w:t>a</w:t>
      </w:r>
      <w:r w:rsidR="00075900">
        <w:rPr>
          <w:sz w:val="24"/>
        </w:rPr>
        <w:t xml:space="preserve"> Matrix-type world.</w:t>
      </w:r>
      <w:r w:rsidR="004D4318">
        <w:rPr>
          <w:sz w:val="24"/>
        </w:rPr>
        <w:t xml:space="preserve"> In </w:t>
      </w:r>
      <w:r w:rsidR="004D4318">
        <w:rPr>
          <w:sz w:val="24"/>
        </w:rPr>
        <w:lastRenderedPageBreak/>
        <w:t>an interview wit</w:t>
      </w:r>
      <w:r w:rsidR="00D66D0B">
        <w:rPr>
          <w:sz w:val="24"/>
        </w:rPr>
        <w:t>h Time Magazine, Lar</w:t>
      </w:r>
      <w:r w:rsidR="004D4318">
        <w:rPr>
          <w:sz w:val="24"/>
        </w:rPr>
        <w:t>ry Wachowski stated that this was their intention. He said: “If you’re going to do epic stories, you should concern yourself with those issues”</w:t>
      </w:r>
      <w:r w:rsidR="004D4318">
        <w:rPr>
          <w:rStyle w:val="FootnoteReference"/>
          <w:sz w:val="24"/>
        </w:rPr>
        <w:footnoteReference w:id="24"/>
      </w:r>
      <w:r w:rsidR="004D4318">
        <w:rPr>
          <w:sz w:val="24"/>
        </w:rPr>
        <w:t xml:space="preserve"> (the issues being mythology, theology, and The Big Question).</w:t>
      </w:r>
      <w:r w:rsidR="008A6E43">
        <w:rPr>
          <w:sz w:val="24"/>
        </w:rPr>
        <w:t xml:space="preserve"> The epic</w:t>
      </w:r>
      <w:r w:rsidR="005412E7">
        <w:rPr>
          <w:sz w:val="24"/>
        </w:rPr>
        <w:t>,</w:t>
      </w:r>
      <w:r w:rsidR="008A6E43">
        <w:rPr>
          <w:sz w:val="24"/>
        </w:rPr>
        <w:t xml:space="preserve"> complex and dense aspects of the storyline were deliberate. The Wachowski Brothers wanted to make a film that was more than just an action film. They created something spectacular, something that fulfils the </w:t>
      </w:r>
      <w:r w:rsidR="005412E7">
        <w:rPr>
          <w:sz w:val="24"/>
        </w:rPr>
        <w:t>audience’s</w:t>
      </w:r>
      <w:r w:rsidR="008A6E43">
        <w:rPr>
          <w:sz w:val="24"/>
        </w:rPr>
        <w:t xml:space="preserve"> d</w:t>
      </w:r>
      <w:r w:rsidR="006A70BE">
        <w:rPr>
          <w:sz w:val="24"/>
        </w:rPr>
        <w:t>esire for thrills and adventure</w:t>
      </w:r>
      <w:r w:rsidR="008A6E43">
        <w:rPr>
          <w:sz w:val="24"/>
        </w:rPr>
        <w:t xml:space="preserve"> but also sets their brains in a spin. It is the perfect balance of action and religion. It is a visual masterpiece wi</w:t>
      </w:r>
      <w:r w:rsidR="00173BB9">
        <w:rPr>
          <w:sz w:val="24"/>
        </w:rPr>
        <w:t>th</w:t>
      </w:r>
      <w:r w:rsidR="005412E7">
        <w:rPr>
          <w:sz w:val="24"/>
        </w:rPr>
        <w:t xml:space="preserve"> complex religious undertones. I</w:t>
      </w:r>
      <w:r w:rsidR="00173BB9">
        <w:rPr>
          <w:sz w:val="24"/>
        </w:rPr>
        <w:t>t is where The Bible and Batman collide,</w:t>
      </w:r>
      <w:r w:rsidR="00173BB9">
        <w:rPr>
          <w:rStyle w:val="FootnoteReference"/>
          <w:sz w:val="24"/>
        </w:rPr>
        <w:footnoteReference w:id="25"/>
      </w:r>
      <w:r w:rsidR="00173BB9">
        <w:rPr>
          <w:sz w:val="24"/>
        </w:rPr>
        <w:t xml:space="preserve"> where Buddhism meets Blade Runner.</w:t>
      </w:r>
      <w:r w:rsidR="008A6E43">
        <w:rPr>
          <w:sz w:val="24"/>
        </w:rPr>
        <w:t xml:space="preserve"> “Even if the audience [don’t] get all of the references [...] they’d at least have a good time with the visuals.”</w:t>
      </w:r>
      <w:r w:rsidR="008A6E43">
        <w:rPr>
          <w:rStyle w:val="FootnoteReference"/>
          <w:sz w:val="24"/>
        </w:rPr>
        <w:footnoteReference w:id="26"/>
      </w:r>
      <w:r w:rsidR="00173BB9">
        <w:rPr>
          <w:sz w:val="24"/>
        </w:rPr>
        <w:t xml:space="preserve"> </w:t>
      </w:r>
      <w:r w:rsidR="00316960">
        <w:rPr>
          <w:sz w:val="24"/>
        </w:rPr>
        <w:t>Religion adds to the co</w:t>
      </w:r>
      <w:r w:rsidR="00484AF8">
        <w:rPr>
          <w:sz w:val="24"/>
        </w:rPr>
        <w:t>mplexity of the film; w</w:t>
      </w:r>
      <w:r w:rsidR="00316960">
        <w:rPr>
          <w:sz w:val="24"/>
        </w:rPr>
        <w:t xml:space="preserve">ithout it, </w:t>
      </w:r>
      <w:r w:rsidR="00316960" w:rsidRPr="00E10DAB">
        <w:rPr>
          <w:i/>
          <w:sz w:val="24"/>
        </w:rPr>
        <w:t>The Matrix</w:t>
      </w:r>
      <w:r w:rsidR="00316960">
        <w:rPr>
          <w:sz w:val="24"/>
        </w:rPr>
        <w:t xml:space="preserve"> would potentially just be another forgotten action movie.</w:t>
      </w: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rPr>
      </w:pPr>
    </w:p>
    <w:p w:rsidR="00351DCB" w:rsidRDefault="00351DCB" w:rsidP="008B73B4">
      <w:pPr>
        <w:rPr>
          <w:sz w:val="24"/>
          <w:u w:val="single"/>
        </w:rPr>
      </w:pPr>
      <w:r>
        <w:rPr>
          <w:sz w:val="24"/>
          <w:u w:val="single"/>
        </w:rPr>
        <w:lastRenderedPageBreak/>
        <w:t>Bibliography</w:t>
      </w:r>
    </w:p>
    <w:p w:rsidR="0080471C" w:rsidRPr="00351DCB" w:rsidRDefault="0080471C" w:rsidP="00351DCB">
      <w:pPr>
        <w:pStyle w:val="FootnoteText"/>
        <w:rPr>
          <w:sz w:val="24"/>
        </w:rPr>
      </w:pPr>
    </w:p>
    <w:p w:rsidR="00CA5DDA" w:rsidRDefault="00CA5DDA" w:rsidP="00351DCB">
      <w:pPr>
        <w:pStyle w:val="FootnoteText"/>
        <w:rPr>
          <w:sz w:val="24"/>
        </w:rPr>
      </w:pPr>
      <w:r w:rsidRPr="00351DCB">
        <w:rPr>
          <w:sz w:val="24"/>
        </w:rPr>
        <w:t>Clover,</w:t>
      </w:r>
      <w:r>
        <w:rPr>
          <w:sz w:val="24"/>
        </w:rPr>
        <w:t xml:space="preserve"> Joshua,</w:t>
      </w:r>
      <w:r w:rsidRPr="00351DCB">
        <w:rPr>
          <w:sz w:val="24"/>
        </w:rPr>
        <w:t xml:space="preserve"> </w:t>
      </w:r>
      <w:r w:rsidRPr="00351DCB">
        <w:rPr>
          <w:i/>
          <w:sz w:val="24"/>
        </w:rPr>
        <w:t xml:space="preserve">The Matrix </w:t>
      </w:r>
      <w:r w:rsidRPr="00351DCB">
        <w:rPr>
          <w:sz w:val="24"/>
        </w:rPr>
        <w:t>(London: BFI Publishing, 2004).</w:t>
      </w:r>
    </w:p>
    <w:p w:rsidR="00CA5DDA" w:rsidRDefault="00CA5DDA" w:rsidP="00351DCB">
      <w:pPr>
        <w:pStyle w:val="FootnoteText"/>
        <w:rPr>
          <w:sz w:val="24"/>
        </w:rPr>
      </w:pPr>
    </w:p>
    <w:p w:rsidR="00CA5DDA" w:rsidRDefault="00CA5DDA" w:rsidP="00351DCB">
      <w:pPr>
        <w:pStyle w:val="FootnoteText"/>
        <w:rPr>
          <w:sz w:val="24"/>
        </w:rPr>
      </w:pPr>
      <w:r>
        <w:rPr>
          <w:sz w:val="24"/>
        </w:rPr>
        <w:t>Ford, James L.</w:t>
      </w:r>
      <w:r w:rsidRPr="00351DCB">
        <w:rPr>
          <w:sz w:val="24"/>
        </w:rPr>
        <w:t xml:space="preserve">, ‘Buddhism, Christianity, and the Matrix: The Dialect of Myth-Making in Contemporary Cinema, in </w:t>
      </w:r>
      <w:r w:rsidRPr="00351DCB">
        <w:rPr>
          <w:i/>
          <w:sz w:val="24"/>
        </w:rPr>
        <w:t xml:space="preserve">Journal of Religion and Film, </w:t>
      </w:r>
      <w:r w:rsidRPr="00351DCB">
        <w:rPr>
          <w:sz w:val="24"/>
        </w:rPr>
        <w:t>4</w:t>
      </w:r>
      <w:r>
        <w:rPr>
          <w:sz w:val="24"/>
        </w:rPr>
        <w:t xml:space="preserve"> (2000), pp.1-14. </w:t>
      </w:r>
      <w:r w:rsidRPr="00351DCB">
        <w:rPr>
          <w:sz w:val="24"/>
        </w:rPr>
        <w:t>&lt;</w:t>
      </w:r>
      <w:hyperlink r:id="rId7" w:history="1">
        <w:r w:rsidRPr="00351DCB">
          <w:rPr>
            <w:rStyle w:val="Hyperlink"/>
            <w:sz w:val="24"/>
          </w:rPr>
          <w:t>https://digitalcommons.unomaha.edu/cgi/viewcontent.cgi?article=1807&amp;context=jrf</w:t>
        </w:r>
      </w:hyperlink>
      <w:r w:rsidRPr="00351DCB">
        <w:rPr>
          <w:sz w:val="24"/>
        </w:rPr>
        <w:t>&gt; [accessed 7 Januray 2018].</w:t>
      </w:r>
    </w:p>
    <w:p w:rsidR="00CA5DDA" w:rsidRDefault="00CA5DDA" w:rsidP="00CA5DDA">
      <w:pPr>
        <w:pStyle w:val="FootnoteText"/>
        <w:rPr>
          <w:sz w:val="24"/>
        </w:rPr>
      </w:pPr>
    </w:p>
    <w:p w:rsidR="00CA5DDA" w:rsidRPr="00CA5DDA" w:rsidRDefault="00CA5DDA" w:rsidP="00CA5DDA">
      <w:pPr>
        <w:pStyle w:val="FootnoteText"/>
        <w:rPr>
          <w:sz w:val="24"/>
        </w:rPr>
      </w:pPr>
      <w:r w:rsidRPr="00CA5DDA">
        <w:rPr>
          <w:sz w:val="24"/>
        </w:rPr>
        <w:t>Matrixism, ‘Matrixism: The Path of the One’ (Official Website), &lt;</w:t>
      </w:r>
      <w:hyperlink r:id="rId8" w:history="1">
        <w:r w:rsidRPr="00CA5DDA">
          <w:rPr>
            <w:rStyle w:val="Hyperlink"/>
            <w:sz w:val="24"/>
          </w:rPr>
          <w:t>http://phosphoressence.tripod.com/</w:t>
        </w:r>
      </w:hyperlink>
      <w:r w:rsidRPr="00CA5DDA">
        <w:rPr>
          <w:sz w:val="24"/>
        </w:rPr>
        <w:t>&gt;  [accessed 6 January 2019].</w:t>
      </w:r>
    </w:p>
    <w:p w:rsidR="00CA5DDA" w:rsidRDefault="00CA5DDA" w:rsidP="008B73B4">
      <w:pPr>
        <w:rPr>
          <w:sz w:val="24"/>
          <w:szCs w:val="24"/>
        </w:rPr>
      </w:pPr>
    </w:p>
    <w:p w:rsidR="00CA5DDA" w:rsidRDefault="00CA5DDA" w:rsidP="008B73B4">
      <w:pPr>
        <w:rPr>
          <w:rFonts w:cstheme="minorHAnsi"/>
          <w:color w:val="000000"/>
          <w:sz w:val="24"/>
          <w:szCs w:val="24"/>
          <w:shd w:val="clear" w:color="auto" w:fill="FFFFFF"/>
        </w:rPr>
      </w:pPr>
      <w:r w:rsidRPr="008D2495">
        <w:rPr>
          <w:sz w:val="24"/>
          <w:szCs w:val="24"/>
        </w:rPr>
        <w:t>McGrath,</w:t>
      </w:r>
      <w:r>
        <w:rPr>
          <w:sz w:val="24"/>
          <w:szCs w:val="24"/>
        </w:rPr>
        <w:t xml:space="preserve"> James F.,</w:t>
      </w:r>
      <w:r w:rsidRPr="008D2495">
        <w:rPr>
          <w:sz w:val="24"/>
          <w:szCs w:val="24"/>
        </w:rPr>
        <w:t xml:space="preserve"> ‘The Desert of the Real: </w:t>
      </w:r>
      <w:r w:rsidRPr="008D2495">
        <w:rPr>
          <w:rFonts w:cstheme="minorHAnsi"/>
          <w:color w:val="000000"/>
          <w:sz w:val="24"/>
          <w:szCs w:val="24"/>
          <w:shd w:val="clear" w:color="auto" w:fill="FFFFFF"/>
        </w:rPr>
        <w:t xml:space="preserve"> Christianity, Buddhism &amp; Baudrillard in The Matrix Films and Popular Culture’, in </w:t>
      </w:r>
      <w:r w:rsidRPr="008D2495">
        <w:rPr>
          <w:rFonts w:cstheme="minorHAnsi"/>
          <w:i/>
          <w:iCs/>
          <w:color w:val="000000"/>
          <w:sz w:val="24"/>
          <w:szCs w:val="24"/>
          <w:bdr w:val="none" w:sz="0" w:space="0" w:color="auto" w:frame="1"/>
          <w:shd w:val="clear" w:color="auto" w:fill="FFFFFF"/>
        </w:rPr>
        <w:t>Visions of the Human in Science Fiction and Cyberpunk</w:t>
      </w:r>
      <w:r w:rsidRPr="008D2495">
        <w:rPr>
          <w:rFonts w:cstheme="minorHAnsi"/>
          <w:color w:val="000000"/>
          <w:sz w:val="24"/>
          <w:szCs w:val="24"/>
          <w:shd w:val="clear" w:color="auto" w:fill="FFFFFF"/>
        </w:rPr>
        <w:t>, 2010,  161-172 &lt;</w:t>
      </w:r>
      <w:hyperlink r:id="rId9" w:history="1">
        <w:r w:rsidRPr="008D2495">
          <w:rPr>
            <w:rStyle w:val="Hyperlink"/>
            <w:rFonts w:cstheme="minorHAnsi"/>
            <w:sz w:val="24"/>
            <w:szCs w:val="24"/>
            <w:shd w:val="clear" w:color="auto" w:fill="FFFFFF"/>
          </w:rPr>
          <w:t>https://digitalcommons.butler.edu/facsch_papers/556/</w:t>
        </w:r>
      </w:hyperlink>
      <w:r w:rsidRPr="008D2495">
        <w:rPr>
          <w:rFonts w:cstheme="minorHAnsi"/>
          <w:color w:val="000000"/>
          <w:sz w:val="24"/>
          <w:szCs w:val="24"/>
          <w:shd w:val="clear" w:color="auto" w:fill="FFFFFF"/>
        </w:rPr>
        <w:t>&gt; [accessed 5 January 2018]</w:t>
      </w:r>
      <w:r>
        <w:rPr>
          <w:rFonts w:cstheme="minorHAnsi"/>
          <w:color w:val="000000"/>
          <w:sz w:val="24"/>
          <w:szCs w:val="24"/>
          <w:shd w:val="clear" w:color="auto" w:fill="FFFFFF"/>
        </w:rPr>
        <w:t>.</w:t>
      </w:r>
    </w:p>
    <w:p w:rsidR="00CA5DDA" w:rsidRPr="00CA5DDA" w:rsidRDefault="00CA5DDA" w:rsidP="00CA5DDA">
      <w:pPr>
        <w:pStyle w:val="FootnoteText"/>
        <w:rPr>
          <w:sz w:val="24"/>
        </w:rPr>
      </w:pPr>
      <w:r w:rsidRPr="00CA5DDA">
        <w:rPr>
          <w:sz w:val="24"/>
        </w:rPr>
        <w:t xml:space="preserve">Paul Fontana, ‘Finding God in the Matrix, in </w:t>
      </w:r>
      <w:r w:rsidRPr="00CA5DDA">
        <w:rPr>
          <w:i/>
          <w:sz w:val="24"/>
        </w:rPr>
        <w:t xml:space="preserve">Taking the Red Pill: Science, Philosophy and Religion in the Matrix, </w:t>
      </w:r>
      <w:r w:rsidRPr="00CA5DDA">
        <w:rPr>
          <w:sz w:val="24"/>
        </w:rPr>
        <w:t>ed. by David Gerrold (Sussex: Summersdale Publishers, 2003), 189-219.</w:t>
      </w:r>
    </w:p>
    <w:p w:rsidR="00CA5DDA" w:rsidRDefault="00CA5DDA" w:rsidP="00351DCB">
      <w:pPr>
        <w:pStyle w:val="FootnoteText"/>
        <w:rPr>
          <w:sz w:val="24"/>
        </w:rPr>
      </w:pPr>
    </w:p>
    <w:p w:rsidR="00CA5DDA" w:rsidRDefault="00CA5DDA" w:rsidP="00351DCB">
      <w:pPr>
        <w:pStyle w:val="FootnoteText"/>
        <w:rPr>
          <w:sz w:val="24"/>
        </w:rPr>
      </w:pPr>
      <w:r w:rsidRPr="00351DCB">
        <w:rPr>
          <w:sz w:val="24"/>
        </w:rPr>
        <w:t>Stucky,</w:t>
      </w:r>
      <w:r>
        <w:rPr>
          <w:sz w:val="24"/>
        </w:rPr>
        <w:t xml:space="preserve"> Mark D.,</w:t>
      </w:r>
      <w:r w:rsidRPr="00351DCB">
        <w:rPr>
          <w:sz w:val="24"/>
        </w:rPr>
        <w:t xml:space="preserve"> ‘He is the One: The Matrix Trilogy’s Postmodern Movie Messiah, in </w:t>
      </w:r>
      <w:r w:rsidRPr="00351DCB">
        <w:rPr>
          <w:i/>
          <w:sz w:val="24"/>
        </w:rPr>
        <w:t xml:space="preserve">Journal of Religion and Film, </w:t>
      </w:r>
      <w:r w:rsidRPr="00351DCB">
        <w:rPr>
          <w:sz w:val="24"/>
        </w:rPr>
        <w:t>9 (2005)</w:t>
      </w:r>
      <w:r>
        <w:rPr>
          <w:sz w:val="24"/>
        </w:rPr>
        <w:t>, pp. 1-15.</w:t>
      </w:r>
      <w:r w:rsidRPr="00351DCB">
        <w:rPr>
          <w:sz w:val="24"/>
        </w:rPr>
        <w:t xml:space="preserve"> &lt;</w:t>
      </w:r>
      <w:hyperlink r:id="rId10" w:history="1">
        <w:r w:rsidRPr="00351DCB">
          <w:rPr>
            <w:rStyle w:val="Hyperlink"/>
            <w:sz w:val="24"/>
          </w:rPr>
          <w:t>https://digitalcommons.unomaha.edu/cgi/viewcontent.cgi?article=1654&amp;context=jrf</w:t>
        </w:r>
      </w:hyperlink>
      <w:r w:rsidRPr="00351DCB">
        <w:rPr>
          <w:sz w:val="24"/>
        </w:rPr>
        <w:t>&gt; [accessed 2 January 2019].</w:t>
      </w:r>
    </w:p>
    <w:p w:rsidR="00CA5DDA" w:rsidRDefault="00CA5DDA" w:rsidP="00351DCB">
      <w:pPr>
        <w:pStyle w:val="FootnoteText"/>
        <w:rPr>
          <w:sz w:val="24"/>
        </w:rPr>
      </w:pPr>
    </w:p>
    <w:p w:rsidR="00CA5DDA" w:rsidRDefault="00CA5DDA" w:rsidP="00351DCB">
      <w:pPr>
        <w:pStyle w:val="FootnoteText"/>
        <w:rPr>
          <w:sz w:val="24"/>
        </w:rPr>
      </w:pPr>
      <w:r>
        <w:rPr>
          <w:sz w:val="24"/>
        </w:rPr>
        <w:t>The Bible (NRSV).</w:t>
      </w:r>
    </w:p>
    <w:p w:rsidR="00CA5DDA" w:rsidRDefault="00CA5DDA" w:rsidP="00351DCB">
      <w:pPr>
        <w:pStyle w:val="FootnoteText"/>
        <w:rPr>
          <w:sz w:val="24"/>
        </w:rPr>
      </w:pPr>
    </w:p>
    <w:p w:rsidR="00CA5DDA" w:rsidRDefault="00CA5DDA" w:rsidP="00351DCB">
      <w:pPr>
        <w:pStyle w:val="FootnoteText"/>
        <w:rPr>
          <w:sz w:val="24"/>
        </w:rPr>
      </w:pPr>
      <w:r w:rsidRPr="00351DCB">
        <w:rPr>
          <w:sz w:val="24"/>
        </w:rPr>
        <w:t>The Matrix, dir. by The Wachowski Bro</w:t>
      </w:r>
      <w:r>
        <w:rPr>
          <w:sz w:val="24"/>
        </w:rPr>
        <w:t>thers (Warner Bros, 1999)</w:t>
      </w:r>
      <w:r w:rsidRPr="00351DCB">
        <w:rPr>
          <w:sz w:val="24"/>
        </w:rPr>
        <w:t>.</w:t>
      </w:r>
    </w:p>
    <w:p w:rsidR="00CA5DDA" w:rsidRDefault="00CA5DDA" w:rsidP="00D90751">
      <w:pPr>
        <w:pStyle w:val="FootnoteText"/>
        <w:rPr>
          <w:sz w:val="24"/>
        </w:rPr>
      </w:pPr>
    </w:p>
    <w:p w:rsidR="00CA5DDA" w:rsidRPr="00D90751" w:rsidRDefault="00CA5DDA" w:rsidP="00D90751">
      <w:pPr>
        <w:pStyle w:val="FootnoteText"/>
        <w:rPr>
          <w:sz w:val="24"/>
        </w:rPr>
      </w:pPr>
      <w:r w:rsidRPr="00D90751">
        <w:rPr>
          <w:sz w:val="24"/>
        </w:rPr>
        <w:t>Wachowski,</w:t>
      </w:r>
      <w:r>
        <w:rPr>
          <w:sz w:val="24"/>
        </w:rPr>
        <w:t xml:space="preserve"> Larry,</w:t>
      </w:r>
      <w:r w:rsidRPr="00D90751">
        <w:rPr>
          <w:sz w:val="24"/>
        </w:rPr>
        <w:t xml:space="preserve"> quoted in, Richard Corliss, ‘Popular Metaphysics’, in </w:t>
      </w:r>
      <w:r w:rsidRPr="00D90751">
        <w:rPr>
          <w:i/>
          <w:sz w:val="24"/>
        </w:rPr>
        <w:t xml:space="preserve">Time, </w:t>
      </w:r>
      <w:r w:rsidRPr="00D90751">
        <w:rPr>
          <w:sz w:val="24"/>
        </w:rPr>
        <w:t>1999 &lt;</w:t>
      </w:r>
      <w:hyperlink r:id="rId11" w:history="1">
        <w:r w:rsidRPr="00D90751">
          <w:rPr>
            <w:rStyle w:val="Hyperlink"/>
            <w:sz w:val="24"/>
          </w:rPr>
          <w:t>http://content.time.com/time/magazine/article/0,9171,22971,00.html</w:t>
        </w:r>
      </w:hyperlink>
      <w:r w:rsidRPr="00D90751">
        <w:rPr>
          <w:sz w:val="24"/>
        </w:rPr>
        <w:t>&gt; [accessed 4 January 2019].</w:t>
      </w:r>
    </w:p>
    <w:p w:rsidR="00CA5DDA" w:rsidRDefault="00CA5DDA" w:rsidP="00351DCB">
      <w:pPr>
        <w:pStyle w:val="FootnoteText"/>
        <w:rPr>
          <w:sz w:val="24"/>
        </w:rPr>
      </w:pPr>
    </w:p>
    <w:p w:rsidR="00CA5DDA" w:rsidRPr="00351DCB" w:rsidRDefault="00CA5DDA" w:rsidP="00351DCB">
      <w:pPr>
        <w:pStyle w:val="FootnoteText"/>
        <w:rPr>
          <w:sz w:val="24"/>
        </w:rPr>
      </w:pPr>
      <w:r w:rsidRPr="00351DCB">
        <w:rPr>
          <w:sz w:val="24"/>
        </w:rPr>
        <w:t>Wagner</w:t>
      </w:r>
      <w:r>
        <w:rPr>
          <w:sz w:val="24"/>
        </w:rPr>
        <w:t xml:space="preserve"> Rachel,</w:t>
      </w:r>
      <w:r w:rsidRPr="00351DCB">
        <w:rPr>
          <w:sz w:val="24"/>
        </w:rPr>
        <w:t xml:space="preserve"> and Frances Flannery-Dailey, ‘Wake Up! Worlds of Illusion in Gnosticism, Buddhism and The Matrix Project, in </w:t>
      </w:r>
      <w:r w:rsidRPr="00351DCB">
        <w:rPr>
          <w:i/>
          <w:sz w:val="24"/>
        </w:rPr>
        <w:t xml:space="preserve">Philosophers Explore the Matrix, </w:t>
      </w:r>
      <w:r w:rsidRPr="00351DCB">
        <w:rPr>
          <w:sz w:val="24"/>
        </w:rPr>
        <w:t>ed. by Christopher Grau (Oxford: Oxford University Press, 2</w:t>
      </w:r>
      <w:r>
        <w:rPr>
          <w:sz w:val="24"/>
        </w:rPr>
        <w:t>005), pp.258-288.</w:t>
      </w:r>
    </w:p>
    <w:p w:rsidR="00CA5DDA" w:rsidRDefault="00CA5DDA" w:rsidP="00351DCB">
      <w:pPr>
        <w:pStyle w:val="FootnoteText"/>
        <w:rPr>
          <w:sz w:val="24"/>
        </w:rPr>
      </w:pPr>
    </w:p>
    <w:p w:rsidR="00CA5DDA" w:rsidRPr="00351DCB" w:rsidRDefault="00CA5DDA" w:rsidP="00351DCB">
      <w:pPr>
        <w:pStyle w:val="FootnoteText"/>
        <w:rPr>
          <w:sz w:val="24"/>
        </w:rPr>
      </w:pPr>
      <w:r>
        <w:rPr>
          <w:sz w:val="24"/>
        </w:rPr>
        <w:t>Wood, Aylish</w:t>
      </w:r>
      <w:r w:rsidRPr="00351DCB">
        <w:rPr>
          <w:sz w:val="24"/>
        </w:rPr>
        <w:t xml:space="preserve">, </w:t>
      </w:r>
      <w:r w:rsidRPr="00351DCB">
        <w:rPr>
          <w:i/>
          <w:sz w:val="24"/>
        </w:rPr>
        <w:t xml:space="preserve">Digital Encounters </w:t>
      </w:r>
      <w:r>
        <w:rPr>
          <w:sz w:val="24"/>
        </w:rPr>
        <w:t>(Oxon: Routledge, 2007)</w:t>
      </w:r>
      <w:r w:rsidRPr="00351DCB">
        <w:rPr>
          <w:sz w:val="24"/>
        </w:rPr>
        <w:t>.</w:t>
      </w:r>
    </w:p>
    <w:p w:rsidR="00CA5DDA" w:rsidRPr="008D2495" w:rsidRDefault="00CA5DDA" w:rsidP="008B73B4">
      <w:pPr>
        <w:rPr>
          <w:sz w:val="24"/>
          <w:szCs w:val="24"/>
          <w:u w:val="single"/>
        </w:rPr>
      </w:pPr>
    </w:p>
    <w:sectPr w:rsidR="00CA5DDA" w:rsidRPr="008D2495" w:rsidSect="002C165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E8A" w:rsidRDefault="00981E8A" w:rsidP="0011137E">
      <w:pPr>
        <w:spacing w:after="0" w:line="240" w:lineRule="auto"/>
      </w:pPr>
      <w:r>
        <w:separator/>
      </w:r>
    </w:p>
  </w:endnote>
  <w:endnote w:type="continuationSeparator" w:id="1">
    <w:p w:rsidR="00981E8A" w:rsidRDefault="00981E8A" w:rsidP="001113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E8A" w:rsidRDefault="00981E8A" w:rsidP="0011137E">
      <w:pPr>
        <w:spacing w:after="0" w:line="240" w:lineRule="auto"/>
      </w:pPr>
      <w:r>
        <w:separator/>
      </w:r>
    </w:p>
  </w:footnote>
  <w:footnote w:type="continuationSeparator" w:id="1">
    <w:p w:rsidR="00981E8A" w:rsidRDefault="00981E8A" w:rsidP="0011137E">
      <w:pPr>
        <w:spacing w:after="0" w:line="240" w:lineRule="auto"/>
      </w:pPr>
      <w:r>
        <w:continuationSeparator/>
      </w:r>
    </w:p>
  </w:footnote>
  <w:footnote w:id="2">
    <w:p w:rsidR="0011137E" w:rsidRPr="0011137E" w:rsidRDefault="0011137E">
      <w:pPr>
        <w:pStyle w:val="FootnoteText"/>
      </w:pPr>
      <w:r>
        <w:rPr>
          <w:rStyle w:val="FootnoteReference"/>
        </w:rPr>
        <w:footnoteRef/>
      </w:r>
      <w:r>
        <w:t xml:space="preserve"> Paul Fontana, ‘Finding God in the Matrix, in </w:t>
      </w:r>
      <w:r>
        <w:rPr>
          <w:i/>
        </w:rPr>
        <w:t xml:space="preserve">Taking the Red Pill: Science, Philosophy and Religion in the Matrix, </w:t>
      </w:r>
      <w:r>
        <w:t>ed. by David Gerrold (Sussex: Summersdale Publishers, 2003), 189-219 (p.190).</w:t>
      </w:r>
    </w:p>
  </w:footnote>
  <w:footnote w:id="3">
    <w:p w:rsidR="00574BC1" w:rsidRDefault="00574BC1">
      <w:pPr>
        <w:pStyle w:val="FootnoteText"/>
      </w:pPr>
      <w:r>
        <w:rPr>
          <w:rStyle w:val="FootnoteReference"/>
        </w:rPr>
        <w:footnoteRef/>
      </w:r>
      <w:r>
        <w:t xml:space="preserve"> Matrixism, ‘Matrixism: The Path of the One’ (Official Website), &lt;</w:t>
      </w:r>
      <w:hyperlink r:id="rId1" w:history="1">
        <w:r w:rsidRPr="002226B4">
          <w:rPr>
            <w:rStyle w:val="Hyperlink"/>
          </w:rPr>
          <w:t>http://phosphoressence.tripod.com/</w:t>
        </w:r>
      </w:hyperlink>
      <w:r>
        <w:t>&gt;  [accessed 6 January 2019].</w:t>
      </w:r>
    </w:p>
  </w:footnote>
  <w:footnote w:id="4">
    <w:p w:rsidR="00860EC7" w:rsidRPr="00860EC7" w:rsidRDefault="00860EC7">
      <w:pPr>
        <w:pStyle w:val="FootnoteText"/>
      </w:pPr>
      <w:r>
        <w:rPr>
          <w:rStyle w:val="FootnoteReference"/>
        </w:rPr>
        <w:footnoteRef/>
      </w:r>
      <w:r>
        <w:t xml:space="preserve"> James F. McGrath, ‘The Desert of the Real: Christianity, Buddhism and Baudrillard in The Matrix Films and Popular Culture’, in </w:t>
      </w:r>
      <w:r>
        <w:rPr>
          <w:i/>
        </w:rPr>
        <w:t xml:space="preserve">Visions of the Human Science Fiction and Cyberpunk, </w:t>
      </w:r>
      <w:r>
        <w:t xml:space="preserve">(2010), </w:t>
      </w:r>
      <w:r w:rsidR="004E12C1">
        <w:t>pp.</w:t>
      </w:r>
      <w:r>
        <w:t>161-172 (p.162) &lt;</w:t>
      </w:r>
      <w:hyperlink r:id="rId2" w:history="1">
        <w:r w:rsidRPr="00860EC7">
          <w:rPr>
            <w:rStyle w:val="Hyperlink"/>
            <w:rFonts w:cstheme="minorHAnsi"/>
            <w:shd w:val="clear" w:color="auto" w:fill="FFFFFF"/>
          </w:rPr>
          <w:t>https://digitalcommons.butler.edu/facsch_papers/556/</w:t>
        </w:r>
      </w:hyperlink>
      <w:r w:rsidRPr="00860EC7">
        <w:t>&gt;</w:t>
      </w:r>
      <w:r>
        <w:t xml:space="preserve"> [accessed 5 January 2018].</w:t>
      </w:r>
    </w:p>
  </w:footnote>
  <w:footnote w:id="5">
    <w:p w:rsidR="006D5972" w:rsidRPr="006D5972" w:rsidRDefault="006D5972">
      <w:pPr>
        <w:pStyle w:val="FootnoteText"/>
      </w:pPr>
      <w:r>
        <w:rPr>
          <w:rStyle w:val="FootnoteReference"/>
        </w:rPr>
        <w:footnoteRef/>
      </w:r>
      <w:r>
        <w:t xml:space="preserve"> Mark D. Stucky, ‘He is the One: The Matrix Trilogy’s Postmodern Movie Messiah, in </w:t>
      </w:r>
      <w:r>
        <w:rPr>
          <w:i/>
        </w:rPr>
        <w:t xml:space="preserve">Journal of Religion and Film, </w:t>
      </w:r>
      <w:r>
        <w:t>9 (2005)</w:t>
      </w:r>
      <w:r w:rsidR="004E12C1">
        <w:t>, pp. 1-15 (p.8)</w:t>
      </w:r>
      <w:r>
        <w:t xml:space="preserve"> &lt;</w:t>
      </w:r>
      <w:hyperlink r:id="rId3" w:history="1">
        <w:r w:rsidR="004E12C1" w:rsidRPr="004E12C1">
          <w:rPr>
            <w:rStyle w:val="Hyperlink"/>
          </w:rPr>
          <w:t>https://digitalcommons.unomaha.edu/cgi/viewcontent.cgi?article=1654&amp;context=jrf</w:t>
        </w:r>
      </w:hyperlink>
      <w:r w:rsidR="004E12C1">
        <w:t>&gt; [accessed 2 January 2019].</w:t>
      </w:r>
    </w:p>
  </w:footnote>
  <w:footnote w:id="6">
    <w:p w:rsidR="003C5E35" w:rsidRDefault="003C5E35">
      <w:pPr>
        <w:pStyle w:val="FootnoteText"/>
      </w:pPr>
      <w:r>
        <w:rPr>
          <w:rStyle w:val="FootnoteReference"/>
        </w:rPr>
        <w:footnoteRef/>
      </w:r>
      <w:r>
        <w:t xml:space="preserve"> Mark D. Stucky, ‘He is the One’, p.8.</w:t>
      </w:r>
    </w:p>
  </w:footnote>
  <w:footnote w:id="7">
    <w:p w:rsidR="00985487" w:rsidRDefault="00985487">
      <w:pPr>
        <w:pStyle w:val="FootnoteText"/>
      </w:pPr>
      <w:r>
        <w:rPr>
          <w:rStyle w:val="FootnoteReference"/>
        </w:rPr>
        <w:footnoteRef/>
      </w:r>
      <w:r>
        <w:t xml:space="preserve"> The Matrix, dir. by The Wachowski Brothers (Warner Bros, 1999) (7:35).</w:t>
      </w:r>
    </w:p>
  </w:footnote>
  <w:footnote w:id="8">
    <w:p w:rsidR="00CB5B6E" w:rsidRDefault="00CB5B6E">
      <w:pPr>
        <w:pStyle w:val="FootnoteText"/>
      </w:pPr>
      <w:r>
        <w:rPr>
          <w:rStyle w:val="FootnoteReference"/>
        </w:rPr>
        <w:footnoteRef/>
      </w:r>
      <w:r>
        <w:t xml:space="preserve"> The Matrix, (1:44:48-1:45:39).</w:t>
      </w:r>
    </w:p>
  </w:footnote>
  <w:footnote w:id="9">
    <w:p w:rsidR="00CB5B6E" w:rsidRDefault="00CB5B6E">
      <w:pPr>
        <w:pStyle w:val="FootnoteText"/>
      </w:pPr>
      <w:r>
        <w:rPr>
          <w:rStyle w:val="FootnoteReference"/>
        </w:rPr>
        <w:footnoteRef/>
      </w:r>
      <w:r>
        <w:t xml:space="preserve"> John 11:43.</w:t>
      </w:r>
    </w:p>
  </w:footnote>
  <w:footnote w:id="10">
    <w:p w:rsidR="004E4073" w:rsidRDefault="004E4073">
      <w:pPr>
        <w:pStyle w:val="FootnoteText"/>
      </w:pPr>
      <w:r>
        <w:rPr>
          <w:rStyle w:val="FootnoteReference"/>
        </w:rPr>
        <w:footnoteRef/>
      </w:r>
      <w:r w:rsidR="00593763">
        <w:t xml:space="preserve"> The Matr</w:t>
      </w:r>
      <w:r>
        <w:t>ix (1:57:54-1:59:50).</w:t>
      </w:r>
    </w:p>
  </w:footnote>
  <w:footnote w:id="11">
    <w:p w:rsidR="00EA39A6" w:rsidRDefault="00EA39A6">
      <w:pPr>
        <w:pStyle w:val="FootnoteText"/>
      </w:pPr>
      <w:r>
        <w:rPr>
          <w:rStyle w:val="FootnoteReference"/>
        </w:rPr>
        <w:footnoteRef/>
      </w:r>
      <w:r>
        <w:t xml:space="preserve"> The Matrix, (59:00-1:10:17).</w:t>
      </w:r>
    </w:p>
  </w:footnote>
  <w:footnote w:id="12">
    <w:p w:rsidR="00EA39A6" w:rsidRDefault="00EA39A6">
      <w:pPr>
        <w:pStyle w:val="FootnoteText"/>
      </w:pPr>
      <w:r>
        <w:rPr>
          <w:rStyle w:val="FootnoteReference"/>
        </w:rPr>
        <w:footnoteRef/>
      </w:r>
      <w:r>
        <w:t xml:space="preserve"> </w:t>
      </w:r>
      <w:r w:rsidR="00D07CCA">
        <w:t>The Matrix (1:24:00-1:25:10).</w:t>
      </w:r>
    </w:p>
  </w:footnote>
  <w:footnote w:id="13">
    <w:p w:rsidR="0041560A" w:rsidRDefault="0041560A">
      <w:pPr>
        <w:pStyle w:val="FootnoteText"/>
      </w:pPr>
      <w:r>
        <w:rPr>
          <w:rStyle w:val="FootnoteReference"/>
        </w:rPr>
        <w:footnoteRef/>
      </w:r>
      <w:r>
        <w:t xml:space="preserve"> Matthew 26:15.</w:t>
      </w:r>
    </w:p>
  </w:footnote>
  <w:footnote w:id="14">
    <w:p w:rsidR="00D07CCA" w:rsidRDefault="00D07CCA">
      <w:pPr>
        <w:pStyle w:val="FootnoteText"/>
      </w:pPr>
      <w:r>
        <w:rPr>
          <w:rStyle w:val="FootnoteReference"/>
        </w:rPr>
        <w:footnoteRef/>
      </w:r>
      <w:r>
        <w:t xml:space="preserve"> The Matrix, (59:00-1:10:17).</w:t>
      </w:r>
    </w:p>
  </w:footnote>
  <w:footnote w:id="15">
    <w:p w:rsidR="00810BB4" w:rsidRDefault="00810BB4">
      <w:pPr>
        <w:pStyle w:val="FootnoteText"/>
      </w:pPr>
      <w:r>
        <w:rPr>
          <w:rStyle w:val="FootnoteReference"/>
        </w:rPr>
        <w:footnoteRef/>
      </w:r>
      <w:r>
        <w:t xml:space="preserve"> The Matrix, 1:59:17-20).</w:t>
      </w:r>
    </w:p>
  </w:footnote>
  <w:footnote w:id="16">
    <w:p w:rsidR="00592EFB" w:rsidRDefault="00592EFB">
      <w:pPr>
        <w:pStyle w:val="FootnoteText"/>
      </w:pPr>
      <w:r>
        <w:rPr>
          <w:rStyle w:val="FootnoteReference"/>
        </w:rPr>
        <w:footnoteRef/>
      </w:r>
      <w:r>
        <w:t xml:space="preserve"> The Matrix (28:00-29:00).</w:t>
      </w:r>
    </w:p>
  </w:footnote>
  <w:footnote w:id="17">
    <w:p w:rsidR="00592EFB" w:rsidRDefault="00592EFB">
      <w:pPr>
        <w:pStyle w:val="FootnoteText"/>
      </w:pPr>
      <w:r>
        <w:rPr>
          <w:rStyle w:val="FootnoteReference"/>
        </w:rPr>
        <w:footnoteRef/>
      </w:r>
      <w:r>
        <w:t xml:space="preserve"> The Matrix (32:30-32:55).</w:t>
      </w:r>
    </w:p>
  </w:footnote>
  <w:footnote w:id="18">
    <w:p w:rsidR="00C17CD3" w:rsidRPr="00C17CD3" w:rsidRDefault="00C17CD3">
      <w:pPr>
        <w:pStyle w:val="FootnoteText"/>
      </w:pPr>
      <w:r>
        <w:rPr>
          <w:rStyle w:val="FootnoteReference"/>
        </w:rPr>
        <w:footnoteRef/>
      </w:r>
      <w:r>
        <w:t xml:space="preserve"> James L. Ford, ‘Buddhism, Christianity, and the Matrix: The Dialect of Myth-Making in Contemporary Cinema, in </w:t>
      </w:r>
      <w:r>
        <w:rPr>
          <w:i/>
        </w:rPr>
        <w:t xml:space="preserve">Journal of Religion and Film, </w:t>
      </w:r>
      <w:r>
        <w:t>4 (2000), pp.1-14. (p.4.) &lt;</w:t>
      </w:r>
      <w:hyperlink r:id="rId4" w:history="1">
        <w:r w:rsidRPr="00C17CD3">
          <w:rPr>
            <w:rStyle w:val="Hyperlink"/>
          </w:rPr>
          <w:t>https://digitalcommons.unomaha.edu/cgi/viewcontent.cgi?article=1807&amp;context=jrf</w:t>
        </w:r>
      </w:hyperlink>
      <w:r>
        <w:t>&gt; [accessed 7 Januray 2018].</w:t>
      </w:r>
    </w:p>
  </w:footnote>
  <w:footnote w:id="19">
    <w:p w:rsidR="007623EA" w:rsidRPr="007623EA" w:rsidRDefault="007623EA">
      <w:pPr>
        <w:pStyle w:val="FootnoteText"/>
      </w:pPr>
      <w:r>
        <w:rPr>
          <w:rStyle w:val="FootnoteReference"/>
        </w:rPr>
        <w:footnoteRef/>
      </w:r>
      <w:r>
        <w:t xml:space="preserve"> Rachel Wagner and Frances Flannery-Dailey, ‘Wake Up! Worlds of Illusion in Gnosticism, Buddhism and The Matrix Project, in </w:t>
      </w:r>
      <w:r>
        <w:rPr>
          <w:i/>
        </w:rPr>
        <w:t xml:space="preserve">Philosophers Explore the Matrix, </w:t>
      </w:r>
      <w:r>
        <w:t>ed. by Christopher Grau (Oxford: Oxford University Press, 2005), pp.258-288. (pp. 272-273).</w:t>
      </w:r>
    </w:p>
  </w:footnote>
  <w:footnote w:id="20">
    <w:p w:rsidR="00AF5AF6" w:rsidRPr="00107994" w:rsidRDefault="00AF5AF6" w:rsidP="00AF5AF6">
      <w:pPr>
        <w:pStyle w:val="FootnoteText"/>
      </w:pPr>
      <w:r>
        <w:rPr>
          <w:rStyle w:val="FootnoteReference"/>
        </w:rPr>
        <w:footnoteRef/>
      </w:r>
      <w:r>
        <w:t xml:space="preserve"> Joshua Clover, </w:t>
      </w:r>
      <w:r>
        <w:rPr>
          <w:i/>
        </w:rPr>
        <w:t xml:space="preserve">The Matrix </w:t>
      </w:r>
      <w:r>
        <w:t>(London: BFI Publishing, 2004), p.17.</w:t>
      </w:r>
    </w:p>
  </w:footnote>
  <w:footnote w:id="21">
    <w:p w:rsidR="00AF5AF6" w:rsidRPr="0003768B" w:rsidRDefault="00AF5AF6" w:rsidP="00AF5AF6">
      <w:pPr>
        <w:pStyle w:val="FootnoteText"/>
      </w:pPr>
      <w:r>
        <w:rPr>
          <w:rStyle w:val="FootnoteReference"/>
        </w:rPr>
        <w:footnoteRef/>
      </w:r>
      <w:r>
        <w:t xml:space="preserve"> Aylish Wood, </w:t>
      </w:r>
      <w:r>
        <w:rPr>
          <w:i/>
        </w:rPr>
        <w:t xml:space="preserve">Digital Encounters </w:t>
      </w:r>
      <w:r>
        <w:t>(Oxon: Routledge, 2007), p.58.</w:t>
      </w:r>
    </w:p>
  </w:footnote>
  <w:footnote w:id="22">
    <w:p w:rsidR="00CF4D2D" w:rsidRDefault="00CF4D2D">
      <w:pPr>
        <w:pStyle w:val="FootnoteText"/>
      </w:pPr>
      <w:r>
        <w:rPr>
          <w:rStyle w:val="FootnoteReference"/>
        </w:rPr>
        <w:footnoteRef/>
      </w:r>
      <w:r>
        <w:t xml:space="preserve"> James F. McGrath, ‘The Desert of</w:t>
      </w:r>
      <w:r w:rsidR="00CA5DDA">
        <w:t xml:space="preserve"> the Real’, </w:t>
      </w:r>
      <w:r w:rsidR="008D2495">
        <w:rPr>
          <w:rFonts w:cstheme="minorHAnsi"/>
          <w:color w:val="000000"/>
          <w:shd w:val="clear" w:color="auto" w:fill="FFFFFF"/>
        </w:rPr>
        <w:t>p.165.</w:t>
      </w:r>
    </w:p>
  </w:footnote>
  <w:footnote w:id="23">
    <w:p w:rsidR="00903503" w:rsidRDefault="00903503">
      <w:pPr>
        <w:pStyle w:val="FootnoteText"/>
      </w:pPr>
      <w:r>
        <w:rPr>
          <w:rStyle w:val="FootnoteReference"/>
        </w:rPr>
        <w:footnoteRef/>
      </w:r>
      <w:r>
        <w:t xml:space="preserve"> Rachel Wagner and Frances Flannery-Dailey, ‘Wake Up!’, pp.276-277.</w:t>
      </w:r>
    </w:p>
  </w:footnote>
  <w:footnote w:id="24">
    <w:p w:rsidR="004D4318" w:rsidRPr="004D4318" w:rsidRDefault="004D4318">
      <w:pPr>
        <w:pStyle w:val="FootnoteText"/>
      </w:pPr>
      <w:r>
        <w:rPr>
          <w:rStyle w:val="FootnoteReference"/>
        </w:rPr>
        <w:footnoteRef/>
      </w:r>
      <w:r>
        <w:t xml:space="preserve"> Larry Wachowski, quoted in, Richard Corliss, ‘Popular Metaphysics’, in </w:t>
      </w:r>
      <w:r>
        <w:rPr>
          <w:i/>
        </w:rPr>
        <w:t xml:space="preserve">Time, </w:t>
      </w:r>
      <w:r>
        <w:t>1999 &lt;</w:t>
      </w:r>
      <w:hyperlink r:id="rId5" w:history="1">
        <w:r w:rsidRPr="004D4318">
          <w:rPr>
            <w:rStyle w:val="Hyperlink"/>
          </w:rPr>
          <w:t>http://content.time.com/time/magazine/article/0,9171,22971,00.html</w:t>
        </w:r>
      </w:hyperlink>
      <w:r>
        <w:t>&gt; [accessed 4 January 2019].</w:t>
      </w:r>
    </w:p>
  </w:footnote>
  <w:footnote w:id="25">
    <w:p w:rsidR="00173BB9" w:rsidRDefault="00173BB9">
      <w:pPr>
        <w:pStyle w:val="FootnoteText"/>
      </w:pPr>
      <w:r>
        <w:rPr>
          <w:rStyle w:val="FootnoteReference"/>
        </w:rPr>
        <w:footnoteRef/>
      </w:r>
      <w:r>
        <w:t xml:space="preserve"> Richard Corliss, ‘Popular Metaphysics’.</w:t>
      </w:r>
    </w:p>
  </w:footnote>
  <w:footnote w:id="26">
    <w:p w:rsidR="008A6E43" w:rsidRDefault="008A6E43">
      <w:pPr>
        <w:pStyle w:val="FootnoteText"/>
      </w:pPr>
      <w:r>
        <w:rPr>
          <w:rStyle w:val="FootnoteReference"/>
        </w:rPr>
        <w:footnoteRef/>
      </w:r>
      <w:r>
        <w:t xml:space="preserve"> Larry Wachowski, quoted in, Richard Corliss, ‘Popular Metaphysics’.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4286C"/>
    <w:rsid w:val="00020201"/>
    <w:rsid w:val="00022EBB"/>
    <w:rsid w:val="0003768B"/>
    <w:rsid w:val="00040DEA"/>
    <w:rsid w:val="00075900"/>
    <w:rsid w:val="00076E16"/>
    <w:rsid w:val="00107994"/>
    <w:rsid w:val="0011137E"/>
    <w:rsid w:val="00173BB9"/>
    <w:rsid w:val="00191503"/>
    <w:rsid w:val="001D465F"/>
    <w:rsid w:val="001F4AE2"/>
    <w:rsid w:val="002173BB"/>
    <w:rsid w:val="00241600"/>
    <w:rsid w:val="0026387B"/>
    <w:rsid w:val="00280F71"/>
    <w:rsid w:val="002B00D0"/>
    <w:rsid w:val="002C1651"/>
    <w:rsid w:val="002E1A49"/>
    <w:rsid w:val="00300BBC"/>
    <w:rsid w:val="00305B55"/>
    <w:rsid w:val="00316960"/>
    <w:rsid w:val="00350B16"/>
    <w:rsid w:val="00351DCB"/>
    <w:rsid w:val="003A4945"/>
    <w:rsid w:val="003C5E35"/>
    <w:rsid w:val="0041560A"/>
    <w:rsid w:val="00417809"/>
    <w:rsid w:val="0042106D"/>
    <w:rsid w:val="00431CFB"/>
    <w:rsid w:val="00484AF8"/>
    <w:rsid w:val="004A6F04"/>
    <w:rsid w:val="004D4318"/>
    <w:rsid w:val="004E12C1"/>
    <w:rsid w:val="004E4073"/>
    <w:rsid w:val="005412E7"/>
    <w:rsid w:val="0054286C"/>
    <w:rsid w:val="00567C56"/>
    <w:rsid w:val="00574BC1"/>
    <w:rsid w:val="00580CEE"/>
    <w:rsid w:val="00592EFB"/>
    <w:rsid w:val="005935CA"/>
    <w:rsid w:val="00593763"/>
    <w:rsid w:val="005F71CC"/>
    <w:rsid w:val="006029D9"/>
    <w:rsid w:val="00633154"/>
    <w:rsid w:val="00653A7F"/>
    <w:rsid w:val="00674B75"/>
    <w:rsid w:val="00686288"/>
    <w:rsid w:val="006A0B1A"/>
    <w:rsid w:val="006A70BE"/>
    <w:rsid w:val="006B7C0E"/>
    <w:rsid w:val="006D5972"/>
    <w:rsid w:val="0072438A"/>
    <w:rsid w:val="00745E35"/>
    <w:rsid w:val="007623EA"/>
    <w:rsid w:val="0076645F"/>
    <w:rsid w:val="007D1405"/>
    <w:rsid w:val="007E1774"/>
    <w:rsid w:val="0080471C"/>
    <w:rsid w:val="00810BB4"/>
    <w:rsid w:val="0083617D"/>
    <w:rsid w:val="00860EC7"/>
    <w:rsid w:val="00870406"/>
    <w:rsid w:val="008A6E43"/>
    <w:rsid w:val="008B73B4"/>
    <w:rsid w:val="008D2495"/>
    <w:rsid w:val="008F47E9"/>
    <w:rsid w:val="00903503"/>
    <w:rsid w:val="0092449A"/>
    <w:rsid w:val="00944E43"/>
    <w:rsid w:val="009660CE"/>
    <w:rsid w:val="00981E8A"/>
    <w:rsid w:val="00985487"/>
    <w:rsid w:val="009C6F33"/>
    <w:rsid w:val="00A314AC"/>
    <w:rsid w:val="00A41251"/>
    <w:rsid w:val="00A52FD6"/>
    <w:rsid w:val="00A573C0"/>
    <w:rsid w:val="00AF5AF6"/>
    <w:rsid w:val="00B132D2"/>
    <w:rsid w:val="00B80F69"/>
    <w:rsid w:val="00C0646F"/>
    <w:rsid w:val="00C17CD3"/>
    <w:rsid w:val="00C30EDF"/>
    <w:rsid w:val="00C33645"/>
    <w:rsid w:val="00C348A4"/>
    <w:rsid w:val="00CA5DDA"/>
    <w:rsid w:val="00CB1176"/>
    <w:rsid w:val="00CB5B6E"/>
    <w:rsid w:val="00CF4D2D"/>
    <w:rsid w:val="00D07CCA"/>
    <w:rsid w:val="00D110C0"/>
    <w:rsid w:val="00D60F9D"/>
    <w:rsid w:val="00D66D0B"/>
    <w:rsid w:val="00D90751"/>
    <w:rsid w:val="00DB452A"/>
    <w:rsid w:val="00E10DAB"/>
    <w:rsid w:val="00E50750"/>
    <w:rsid w:val="00E85102"/>
    <w:rsid w:val="00E93CA0"/>
    <w:rsid w:val="00EA39A6"/>
    <w:rsid w:val="00EA684D"/>
    <w:rsid w:val="00EC3645"/>
    <w:rsid w:val="00EE3630"/>
    <w:rsid w:val="00EF2A67"/>
    <w:rsid w:val="00F24BCF"/>
    <w:rsid w:val="00F35CED"/>
    <w:rsid w:val="00F44F75"/>
    <w:rsid w:val="00F81CB3"/>
    <w:rsid w:val="00FD15F6"/>
    <w:rsid w:val="00FD7469"/>
    <w:rsid w:val="00FE12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6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113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137E"/>
    <w:rPr>
      <w:sz w:val="20"/>
      <w:szCs w:val="20"/>
    </w:rPr>
  </w:style>
  <w:style w:type="character" w:styleId="FootnoteReference">
    <w:name w:val="footnote reference"/>
    <w:basedOn w:val="DefaultParagraphFont"/>
    <w:uiPriority w:val="99"/>
    <w:semiHidden/>
    <w:unhideWhenUsed/>
    <w:rsid w:val="0011137E"/>
    <w:rPr>
      <w:vertAlign w:val="superscript"/>
    </w:rPr>
  </w:style>
  <w:style w:type="character" w:styleId="Hyperlink">
    <w:name w:val="Hyperlink"/>
    <w:basedOn w:val="DefaultParagraphFont"/>
    <w:uiPriority w:val="99"/>
    <w:unhideWhenUsed/>
    <w:rsid w:val="00574BC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phosphoressence.tripo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commons.unomaha.edu/cgi/viewcontent.cgi?article=1807&amp;context=jr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content.time.com/time/magazine/article/0,9171,22971,00.html" TargetMode="External"/><Relationship Id="rId5" Type="http://schemas.openxmlformats.org/officeDocument/2006/relationships/footnotes" Target="footnotes.xml"/><Relationship Id="rId10" Type="http://schemas.openxmlformats.org/officeDocument/2006/relationships/hyperlink" Target="https://digitalcommons.unomaha.edu/cgi/viewcontent.cgi?article=1654&amp;context=jrf" TargetMode="External"/><Relationship Id="rId4" Type="http://schemas.openxmlformats.org/officeDocument/2006/relationships/webSettings" Target="webSettings.xml"/><Relationship Id="rId9" Type="http://schemas.openxmlformats.org/officeDocument/2006/relationships/hyperlink" Target="https://digitalcommons.butler.edu/facsch_papers/55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igitalcommons.unomaha.edu/cgi/viewcontent.cgi?article=1654&amp;context=jrf" TargetMode="External"/><Relationship Id="rId2" Type="http://schemas.openxmlformats.org/officeDocument/2006/relationships/hyperlink" Target="https://digitalcommons.butler.edu/facsch_papers/556/" TargetMode="External"/><Relationship Id="rId1" Type="http://schemas.openxmlformats.org/officeDocument/2006/relationships/hyperlink" Target="http://phosphoressence.tripod.com/" TargetMode="External"/><Relationship Id="rId5" Type="http://schemas.openxmlformats.org/officeDocument/2006/relationships/hyperlink" Target="http://content.time.com/time/magazine/article/0,9171,22971,00.html" TargetMode="External"/><Relationship Id="rId4" Type="http://schemas.openxmlformats.org/officeDocument/2006/relationships/hyperlink" Target="https://digitalcommons.unomaha.edu/cgi/viewcontent.cgi?article=1807&amp;context=jr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4C17E-BF0C-4BBC-A7E1-A6CAD6E0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hewson</dc:creator>
  <cp:lastModifiedBy>Dan hewson</cp:lastModifiedBy>
  <cp:revision>48</cp:revision>
  <dcterms:created xsi:type="dcterms:W3CDTF">2019-01-06T15:01:00Z</dcterms:created>
  <dcterms:modified xsi:type="dcterms:W3CDTF">2019-01-14T13:27:00Z</dcterms:modified>
</cp:coreProperties>
</file>