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3290440"/>
        <w:docPartObj>
          <w:docPartGallery w:val="Cover Pages"/>
          <w:docPartUnique/>
        </w:docPartObj>
      </w:sdtPr>
      <w:sdtEndPr/>
      <w:sdtContent>
        <w:p w14:paraId="48D50BEF" w14:textId="77777777" w:rsidR="009D00C3" w:rsidRPr="009D00C3" w:rsidRDefault="008F44C2">
          <w:r>
            <w:rPr>
              <w:noProof/>
              <w:lang w:eastAsia="zh-CN"/>
            </w:rPr>
            <mc:AlternateContent>
              <mc:Choice Requires="wps">
                <w:drawing>
                  <wp:anchor distT="0" distB="0" distL="114300" distR="114300" simplePos="0" relativeHeight="251659264" behindDoc="0" locked="0" layoutInCell="1" allowOverlap="1" wp14:anchorId="0D699FB1" wp14:editId="28200B2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A85A01" w14:paraId="20836DE7" w14:textId="77777777">
                                  <w:trPr>
                                    <w:jc w:val="center"/>
                                  </w:trPr>
                                  <w:tc>
                                    <w:tcPr>
                                      <w:tcW w:w="2568" w:type="pct"/>
                                      <w:vAlign w:val="center"/>
                                    </w:tcPr>
                                    <w:p w14:paraId="590D025A" w14:textId="77777777" w:rsidR="00A85A01" w:rsidRDefault="00A85A01">
                                      <w:pPr>
                                        <w:jc w:val="right"/>
                                      </w:pPr>
                                      <w:r>
                                        <w:rPr>
                                          <w:noProof/>
                                          <w:lang w:eastAsia="zh-CN"/>
                                        </w:rPr>
                                        <w:drawing>
                                          <wp:inline distT="0" distB="0" distL="0" distR="0" wp14:anchorId="5DD7FDBF" wp14:editId="422E63E0">
                                            <wp:extent cx="3065006" cy="123826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1238262"/>
                                                    </a:xfrm>
                                                    <a:prstGeom prst="rect">
                                                      <a:avLst/>
                                                    </a:prstGeom>
                                                  </pic:spPr>
                                                </pic:pic>
                                              </a:graphicData>
                                            </a:graphic>
                                          </wp:inline>
                                        </w:drawing>
                                      </w:r>
                                    </w:p>
                                    <w:sdt>
                                      <w:sdtPr>
                                        <w:rPr>
                                          <w:caps/>
                                          <w:color w:val="191919" w:themeColor="text1" w:themeTint="E6"/>
                                          <w:sz w:val="56"/>
                                          <w:szCs w:val="56"/>
                                        </w:rPr>
                                        <w:alias w:val="Title"/>
                                        <w:tag w:val=""/>
                                        <w:id w:val="181799255"/>
                                        <w:dataBinding w:prefixMappings="xmlns:ns0='http://purl.org/dc/elements/1.1/' xmlns:ns1='http://schemas.openxmlformats.org/package/2006/metadata/core-properties' " w:xpath="/ns1:coreProperties[1]/ns0:title[1]" w:storeItemID="{6C3C8BC8-F283-45AE-878A-BAB7291924A1}"/>
                                        <w:text/>
                                      </w:sdtPr>
                                      <w:sdtEndPr/>
                                      <w:sdtContent>
                                        <w:p w14:paraId="63200CC9" w14:textId="77777777" w:rsidR="00A85A01" w:rsidRPr="008F44C2" w:rsidRDefault="00A85A01">
                                          <w:pPr>
                                            <w:pStyle w:val="NoSpacing"/>
                                            <w:spacing w:line="312" w:lineRule="auto"/>
                                            <w:jc w:val="right"/>
                                            <w:rPr>
                                              <w:caps/>
                                              <w:color w:val="191919" w:themeColor="text1" w:themeTint="E6"/>
                                              <w:sz w:val="56"/>
                                              <w:szCs w:val="56"/>
                                            </w:rPr>
                                          </w:pPr>
                                          <w:r w:rsidRPr="008F44C2">
                                            <w:rPr>
                                              <w:caps/>
                                              <w:color w:val="191919" w:themeColor="text1" w:themeTint="E6"/>
                                              <w:sz w:val="56"/>
                                              <w:szCs w:val="56"/>
                                            </w:rPr>
                                            <w:t>Research Project</w:t>
                                          </w:r>
                                        </w:p>
                                      </w:sdtContent>
                                    </w:sdt>
                                    <w:sdt>
                                      <w:sdtPr>
                                        <w:rPr>
                                          <w:color w:val="000000" w:themeColor="text1"/>
                                          <w:sz w:val="24"/>
                                          <w:szCs w:val="24"/>
                                        </w:rPr>
                                        <w:alias w:val="Subtitle"/>
                                        <w:tag w:val=""/>
                                        <w:id w:val="-1513063833"/>
                                        <w:dataBinding w:prefixMappings="xmlns:ns0='http://purl.org/dc/elements/1.1/' xmlns:ns1='http://schemas.openxmlformats.org/package/2006/metadata/core-properties' " w:xpath="/ns1:coreProperties[1]/ns0:subject[1]" w:storeItemID="{6C3C8BC8-F283-45AE-878A-BAB7291924A1}"/>
                                        <w:text/>
                                      </w:sdtPr>
                                      <w:sdtEndPr/>
                                      <w:sdtContent>
                                        <w:p w14:paraId="5F976FE8" w14:textId="77777777" w:rsidR="00A85A01" w:rsidRDefault="00A85A01" w:rsidP="008F44C2">
                                          <w:pPr>
                                            <w:jc w:val="right"/>
                                            <w:rPr>
                                              <w:sz w:val="24"/>
                                              <w:szCs w:val="24"/>
                                            </w:rPr>
                                          </w:pPr>
                                          <w:r>
                                            <w:rPr>
                                              <w:color w:val="000000" w:themeColor="text1"/>
                                              <w:sz w:val="24"/>
                                              <w:szCs w:val="24"/>
                                            </w:rPr>
                                            <w:t>A critical analysis of the sustainability of The Chuckling Goat</w:t>
                                          </w:r>
                                        </w:p>
                                      </w:sdtContent>
                                    </w:sdt>
                                  </w:tc>
                                  <w:tc>
                                    <w:tcPr>
                                      <w:tcW w:w="2432" w:type="pct"/>
                                      <w:vAlign w:val="center"/>
                                    </w:tcPr>
                                    <w:p w14:paraId="4FACFEE8" w14:textId="77777777" w:rsidR="00A85A01" w:rsidRDefault="00A85A0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422463786"/>
                                        <w:dataBinding w:prefixMappings="xmlns:ns0='http://schemas.microsoft.com/office/2006/coverPageProps' " w:xpath="/ns0:CoverPageProperties[1]/ns0:Abstract[1]" w:storeItemID="{55AF091B-3C7A-41E3-B477-F2FDAA23CFDA}"/>
                                        <w:text/>
                                      </w:sdtPr>
                                      <w:sdtEndPr/>
                                      <w:sdtContent>
                                        <w:p w14:paraId="3ABBEC23" w14:textId="49541595" w:rsidR="00A85A01" w:rsidRDefault="00A85A01">
                                          <w:pPr>
                                            <w:rPr>
                                              <w:color w:val="000000" w:themeColor="text1"/>
                                            </w:rPr>
                                          </w:pPr>
                                          <w:r>
                                            <w:rPr>
                                              <w:color w:val="000000" w:themeColor="text1"/>
                                            </w:rPr>
                                            <w:t>A critical analysis of a small, rural organisation and its journey to becoming a successful and sustainable influence in Wales.</w:t>
                                          </w:r>
                                        </w:p>
                                      </w:sdtContent>
                                    </w:sdt>
                                    <w:sdt>
                                      <w:sdtPr>
                                        <w:rPr>
                                          <w:color w:val="ED7D31" w:themeColor="accent2"/>
                                          <w:sz w:val="26"/>
                                          <w:szCs w:val="26"/>
                                        </w:rPr>
                                        <w:alias w:val="Author"/>
                                        <w:tag w:val=""/>
                                        <w:id w:val="707454484"/>
                                        <w:dataBinding w:prefixMappings="xmlns:ns0='http://purl.org/dc/elements/1.1/' xmlns:ns1='http://schemas.openxmlformats.org/package/2006/metadata/core-properties' " w:xpath="/ns1:coreProperties[1]/ns0:creator[1]" w:storeItemID="{6C3C8BC8-F283-45AE-878A-BAB7291924A1}"/>
                                        <w:text/>
                                      </w:sdtPr>
                                      <w:sdtEndPr/>
                                      <w:sdtContent>
                                        <w:p w14:paraId="565EDD18" w14:textId="77777777" w:rsidR="00A85A01" w:rsidRDefault="00A85A01">
                                          <w:pPr>
                                            <w:pStyle w:val="NoSpacing"/>
                                            <w:rPr>
                                              <w:color w:val="ED7D31" w:themeColor="accent2"/>
                                              <w:sz w:val="26"/>
                                              <w:szCs w:val="26"/>
                                            </w:rPr>
                                          </w:pPr>
                                          <w:r>
                                            <w:rPr>
                                              <w:color w:val="ED7D31" w:themeColor="accent2"/>
                                              <w:sz w:val="26"/>
                                              <w:szCs w:val="26"/>
                                            </w:rPr>
                                            <w:t>Emma-Sian Davies (1502478)</w:t>
                                          </w:r>
                                        </w:p>
                                      </w:sdtContent>
                                    </w:sdt>
                                    <w:p w14:paraId="1054CE85" w14:textId="77777777" w:rsidR="00A85A01" w:rsidRDefault="00571C5E" w:rsidP="008F44C2">
                                      <w:pPr>
                                        <w:pStyle w:val="NoSpacing"/>
                                      </w:pPr>
                                      <w:sdt>
                                        <w:sdtPr>
                                          <w:rPr>
                                            <w:color w:val="44546A" w:themeColor="text2"/>
                                          </w:rPr>
                                          <w:alias w:val="Course"/>
                                          <w:tag w:val="Course"/>
                                          <w:id w:val="-90236677"/>
                                          <w:dataBinding w:prefixMappings="xmlns:ns0='http://purl.org/dc/elements/1.1/' xmlns:ns1='http://schemas.openxmlformats.org/package/2006/metadata/core-properties' " w:xpath="/ns1:coreProperties[1]/ns1:category[1]" w:storeItemID="{6C3C8BC8-F283-45AE-878A-BAB7291924A1}"/>
                                          <w:text/>
                                        </w:sdtPr>
                                        <w:sdtEndPr/>
                                        <w:sdtContent>
                                          <w:r w:rsidR="00A85A01">
                                            <w:rPr>
                                              <w:color w:val="44546A" w:themeColor="text2"/>
                                            </w:rPr>
                                            <w:t>Management Ethics SBUS5120</w:t>
                                          </w:r>
                                        </w:sdtContent>
                                      </w:sdt>
                                    </w:p>
                                  </w:tc>
                                </w:tr>
                              </w:tbl>
                              <w:p w14:paraId="6D1C097D" w14:textId="77777777" w:rsidR="00A85A01" w:rsidRDefault="00A85A0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D699FB1" id="_x0000_t202" coordsize="21600,21600" o:spt="202" path="m0,0l0,21600,21600,21600,2160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A85A01" w14:paraId="20836DE7" w14:textId="77777777">
                            <w:trPr>
                              <w:jc w:val="center"/>
                            </w:trPr>
                            <w:tc>
                              <w:tcPr>
                                <w:tcW w:w="2568" w:type="pct"/>
                                <w:vAlign w:val="center"/>
                              </w:tcPr>
                              <w:p w14:paraId="590D025A" w14:textId="77777777" w:rsidR="00A85A01" w:rsidRDefault="00A85A01">
                                <w:pPr>
                                  <w:jc w:val="right"/>
                                </w:pPr>
                                <w:r>
                                  <w:rPr>
                                    <w:noProof/>
                                    <w:lang w:eastAsia="zh-CN"/>
                                  </w:rPr>
                                  <w:drawing>
                                    <wp:inline distT="0" distB="0" distL="0" distR="0" wp14:anchorId="5DD7FDBF" wp14:editId="422E63E0">
                                      <wp:extent cx="3065006" cy="123826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1238262"/>
                                              </a:xfrm>
                                              <a:prstGeom prst="rect">
                                                <a:avLst/>
                                              </a:prstGeom>
                                            </pic:spPr>
                                          </pic:pic>
                                        </a:graphicData>
                                      </a:graphic>
                                    </wp:inline>
                                  </w:drawing>
                                </w:r>
                              </w:p>
                              <w:sdt>
                                <w:sdtPr>
                                  <w:rPr>
                                    <w:caps/>
                                    <w:color w:val="191919" w:themeColor="text1" w:themeTint="E6"/>
                                    <w:sz w:val="56"/>
                                    <w:szCs w:val="56"/>
                                  </w:rPr>
                                  <w:alias w:val="Title"/>
                                  <w:tag w:val=""/>
                                  <w:id w:val="181799255"/>
                                  <w:dataBinding w:prefixMappings="xmlns:ns0='http://purl.org/dc/elements/1.1/' xmlns:ns1='http://schemas.openxmlformats.org/package/2006/metadata/core-properties' " w:xpath="/ns1:coreProperties[1]/ns0:title[1]" w:storeItemID="{6C3C8BC8-F283-45AE-878A-BAB7291924A1}"/>
                                  <w:text/>
                                </w:sdtPr>
                                <w:sdtEndPr/>
                                <w:sdtContent>
                                  <w:p w14:paraId="63200CC9" w14:textId="77777777" w:rsidR="00A85A01" w:rsidRPr="008F44C2" w:rsidRDefault="00A85A01">
                                    <w:pPr>
                                      <w:pStyle w:val="NoSpacing"/>
                                      <w:spacing w:line="312" w:lineRule="auto"/>
                                      <w:jc w:val="right"/>
                                      <w:rPr>
                                        <w:caps/>
                                        <w:color w:val="191919" w:themeColor="text1" w:themeTint="E6"/>
                                        <w:sz w:val="56"/>
                                        <w:szCs w:val="56"/>
                                      </w:rPr>
                                    </w:pPr>
                                    <w:r w:rsidRPr="008F44C2">
                                      <w:rPr>
                                        <w:caps/>
                                        <w:color w:val="191919" w:themeColor="text1" w:themeTint="E6"/>
                                        <w:sz w:val="56"/>
                                        <w:szCs w:val="56"/>
                                      </w:rPr>
                                      <w:t>Research Project</w:t>
                                    </w:r>
                                  </w:p>
                                </w:sdtContent>
                              </w:sdt>
                              <w:sdt>
                                <w:sdtPr>
                                  <w:rPr>
                                    <w:color w:val="000000" w:themeColor="text1"/>
                                    <w:sz w:val="24"/>
                                    <w:szCs w:val="24"/>
                                  </w:rPr>
                                  <w:alias w:val="Subtitle"/>
                                  <w:tag w:val=""/>
                                  <w:id w:val="-1513063833"/>
                                  <w:dataBinding w:prefixMappings="xmlns:ns0='http://purl.org/dc/elements/1.1/' xmlns:ns1='http://schemas.openxmlformats.org/package/2006/metadata/core-properties' " w:xpath="/ns1:coreProperties[1]/ns0:subject[1]" w:storeItemID="{6C3C8BC8-F283-45AE-878A-BAB7291924A1}"/>
                                  <w:text/>
                                </w:sdtPr>
                                <w:sdtEndPr/>
                                <w:sdtContent>
                                  <w:p w14:paraId="5F976FE8" w14:textId="77777777" w:rsidR="00A85A01" w:rsidRDefault="00A85A01" w:rsidP="008F44C2">
                                    <w:pPr>
                                      <w:jc w:val="right"/>
                                      <w:rPr>
                                        <w:sz w:val="24"/>
                                        <w:szCs w:val="24"/>
                                      </w:rPr>
                                    </w:pPr>
                                    <w:r>
                                      <w:rPr>
                                        <w:color w:val="000000" w:themeColor="text1"/>
                                        <w:sz w:val="24"/>
                                        <w:szCs w:val="24"/>
                                      </w:rPr>
                                      <w:t>A critical analysis of the sustainability of The Chuckling Goat</w:t>
                                    </w:r>
                                  </w:p>
                                </w:sdtContent>
                              </w:sdt>
                            </w:tc>
                            <w:tc>
                              <w:tcPr>
                                <w:tcW w:w="2432" w:type="pct"/>
                                <w:vAlign w:val="center"/>
                              </w:tcPr>
                              <w:p w14:paraId="4FACFEE8" w14:textId="77777777" w:rsidR="00A85A01" w:rsidRDefault="00A85A0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422463786"/>
                                  <w:dataBinding w:prefixMappings="xmlns:ns0='http://schemas.microsoft.com/office/2006/coverPageProps' " w:xpath="/ns0:CoverPageProperties[1]/ns0:Abstract[1]" w:storeItemID="{55AF091B-3C7A-41E3-B477-F2FDAA23CFDA}"/>
                                  <w:text/>
                                </w:sdtPr>
                                <w:sdtEndPr/>
                                <w:sdtContent>
                                  <w:p w14:paraId="3ABBEC23" w14:textId="49541595" w:rsidR="00A85A01" w:rsidRDefault="00A85A01">
                                    <w:pPr>
                                      <w:rPr>
                                        <w:color w:val="000000" w:themeColor="text1"/>
                                      </w:rPr>
                                    </w:pPr>
                                    <w:r>
                                      <w:rPr>
                                        <w:color w:val="000000" w:themeColor="text1"/>
                                      </w:rPr>
                                      <w:t>A critical analysis of a small, rural organisation and its journey to becoming a successful and sustainable influence in Wales.</w:t>
                                    </w:r>
                                  </w:p>
                                </w:sdtContent>
                              </w:sdt>
                              <w:sdt>
                                <w:sdtPr>
                                  <w:rPr>
                                    <w:color w:val="ED7D31" w:themeColor="accent2"/>
                                    <w:sz w:val="26"/>
                                    <w:szCs w:val="26"/>
                                  </w:rPr>
                                  <w:alias w:val="Author"/>
                                  <w:tag w:val=""/>
                                  <w:id w:val="707454484"/>
                                  <w:dataBinding w:prefixMappings="xmlns:ns0='http://purl.org/dc/elements/1.1/' xmlns:ns1='http://schemas.openxmlformats.org/package/2006/metadata/core-properties' " w:xpath="/ns1:coreProperties[1]/ns0:creator[1]" w:storeItemID="{6C3C8BC8-F283-45AE-878A-BAB7291924A1}"/>
                                  <w:text/>
                                </w:sdtPr>
                                <w:sdtEndPr/>
                                <w:sdtContent>
                                  <w:p w14:paraId="565EDD18" w14:textId="77777777" w:rsidR="00A85A01" w:rsidRDefault="00A85A01">
                                    <w:pPr>
                                      <w:pStyle w:val="NoSpacing"/>
                                      <w:rPr>
                                        <w:color w:val="ED7D31" w:themeColor="accent2"/>
                                        <w:sz w:val="26"/>
                                        <w:szCs w:val="26"/>
                                      </w:rPr>
                                    </w:pPr>
                                    <w:r>
                                      <w:rPr>
                                        <w:color w:val="ED7D31" w:themeColor="accent2"/>
                                        <w:sz w:val="26"/>
                                        <w:szCs w:val="26"/>
                                      </w:rPr>
                                      <w:t>Emma-Sian Davies (1502478)</w:t>
                                    </w:r>
                                  </w:p>
                                </w:sdtContent>
                              </w:sdt>
                              <w:p w14:paraId="1054CE85" w14:textId="77777777" w:rsidR="00A85A01" w:rsidRDefault="00571C5E" w:rsidP="008F44C2">
                                <w:pPr>
                                  <w:pStyle w:val="NoSpacing"/>
                                </w:pPr>
                                <w:sdt>
                                  <w:sdtPr>
                                    <w:rPr>
                                      <w:color w:val="44546A" w:themeColor="text2"/>
                                    </w:rPr>
                                    <w:alias w:val="Course"/>
                                    <w:tag w:val="Course"/>
                                    <w:id w:val="-90236677"/>
                                    <w:dataBinding w:prefixMappings="xmlns:ns0='http://purl.org/dc/elements/1.1/' xmlns:ns1='http://schemas.openxmlformats.org/package/2006/metadata/core-properties' " w:xpath="/ns1:coreProperties[1]/ns1:category[1]" w:storeItemID="{6C3C8BC8-F283-45AE-878A-BAB7291924A1}"/>
                                    <w:text/>
                                  </w:sdtPr>
                                  <w:sdtEndPr/>
                                  <w:sdtContent>
                                    <w:r w:rsidR="00A85A01">
                                      <w:rPr>
                                        <w:color w:val="44546A" w:themeColor="text2"/>
                                      </w:rPr>
                                      <w:t>Management Ethics SBUS5120</w:t>
                                    </w:r>
                                  </w:sdtContent>
                                </w:sdt>
                              </w:p>
                            </w:tc>
                          </w:tr>
                        </w:tbl>
                        <w:p w14:paraId="6D1C097D" w14:textId="77777777" w:rsidR="00A85A01" w:rsidRDefault="00A85A01"/>
                      </w:txbxContent>
                    </v:textbox>
                    <w10:wrap anchorx="page" anchory="page"/>
                  </v:shape>
                </w:pict>
              </mc:Fallback>
            </mc:AlternateContent>
          </w:r>
          <w:r>
            <w:br w:type="page"/>
          </w:r>
        </w:p>
        <w:sdt>
          <w:sdtPr>
            <w:rPr>
              <w:rFonts w:asciiTheme="minorHAnsi" w:eastAsiaTheme="minorHAnsi" w:hAnsiTheme="minorHAnsi" w:cstheme="minorBidi"/>
              <w:color w:val="auto"/>
              <w:sz w:val="22"/>
              <w:szCs w:val="22"/>
              <w:lang w:val="en-GB"/>
            </w:rPr>
            <w:id w:val="463241285"/>
            <w:docPartObj>
              <w:docPartGallery w:val="Table of Contents"/>
              <w:docPartUnique/>
            </w:docPartObj>
          </w:sdtPr>
          <w:sdtEndPr>
            <w:rPr>
              <w:b/>
              <w:bCs/>
              <w:noProof/>
            </w:rPr>
          </w:sdtEndPr>
          <w:sdtContent>
            <w:p w14:paraId="3037B979" w14:textId="51F06137" w:rsidR="009D00C3" w:rsidRDefault="009D00C3">
              <w:pPr>
                <w:pStyle w:val="TOCHeading"/>
              </w:pPr>
              <w:r>
                <w:t>Contents</w:t>
              </w:r>
            </w:p>
            <w:p w14:paraId="212429AA" w14:textId="77777777" w:rsidR="00E242AD" w:rsidRDefault="009D00C3">
              <w:pPr>
                <w:pStyle w:val="TOC1"/>
                <w:tabs>
                  <w:tab w:val="right" w:leader="dot" w:pos="9016"/>
                </w:tabs>
                <w:rPr>
                  <w:rFonts w:eastAsiaTheme="minorEastAsia"/>
                  <w:noProof/>
                  <w:sz w:val="24"/>
                  <w:szCs w:val="24"/>
                  <w:lang w:eastAsia="zh-CN"/>
                </w:rPr>
              </w:pPr>
              <w:r>
                <w:fldChar w:fldCharType="begin"/>
              </w:r>
              <w:r>
                <w:instrText xml:space="preserve"> TOC \o "1-3" \h \z \u </w:instrText>
              </w:r>
              <w:r>
                <w:fldChar w:fldCharType="separate"/>
              </w:r>
              <w:hyperlink w:anchor="_Toc513549540" w:history="1">
                <w:r w:rsidR="00E242AD" w:rsidRPr="00B02152">
                  <w:rPr>
                    <w:rStyle w:val="Hyperlink"/>
                    <w:noProof/>
                  </w:rPr>
                  <w:t>Executive summary</w:t>
                </w:r>
                <w:r w:rsidR="00E242AD">
                  <w:rPr>
                    <w:noProof/>
                    <w:webHidden/>
                  </w:rPr>
                  <w:tab/>
                </w:r>
                <w:r w:rsidR="00E242AD">
                  <w:rPr>
                    <w:noProof/>
                    <w:webHidden/>
                  </w:rPr>
                  <w:fldChar w:fldCharType="begin"/>
                </w:r>
                <w:r w:rsidR="00E242AD">
                  <w:rPr>
                    <w:noProof/>
                    <w:webHidden/>
                  </w:rPr>
                  <w:instrText xml:space="preserve"> PAGEREF _Toc513549540 \h </w:instrText>
                </w:r>
                <w:r w:rsidR="00E242AD">
                  <w:rPr>
                    <w:noProof/>
                    <w:webHidden/>
                  </w:rPr>
                </w:r>
                <w:r w:rsidR="00E242AD">
                  <w:rPr>
                    <w:noProof/>
                    <w:webHidden/>
                  </w:rPr>
                  <w:fldChar w:fldCharType="separate"/>
                </w:r>
                <w:r w:rsidR="00E242AD">
                  <w:rPr>
                    <w:noProof/>
                    <w:webHidden/>
                  </w:rPr>
                  <w:t>2</w:t>
                </w:r>
                <w:r w:rsidR="00E242AD">
                  <w:rPr>
                    <w:noProof/>
                    <w:webHidden/>
                  </w:rPr>
                  <w:fldChar w:fldCharType="end"/>
                </w:r>
              </w:hyperlink>
            </w:p>
            <w:p w14:paraId="035F3514" w14:textId="77777777" w:rsidR="00E242AD" w:rsidRDefault="00571C5E">
              <w:pPr>
                <w:pStyle w:val="TOC1"/>
                <w:tabs>
                  <w:tab w:val="right" w:leader="dot" w:pos="9016"/>
                </w:tabs>
                <w:rPr>
                  <w:rFonts w:eastAsiaTheme="minorEastAsia"/>
                  <w:noProof/>
                  <w:sz w:val="24"/>
                  <w:szCs w:val="24"/>
                  <w:lang w:eastAsia="zh-CN"/>
                </w:rPr>
              </w:pPr>
              <w:hyperlink w:anchor="_Toc513549541" w:history="1">
                <w:r w:rsidR="00E242AD" w:rsidRPr="00B02152">
                  <w:rPr>
                    <w:rStyle w:val="Hyperlink"/>
                    <w:noProof/>
                  </w:rPr>
                  <w:t>Introduction</w:t>
                </w:r>
                <w:r w:rsidR="00E242AD">
                  <w:rPr>
                    <w:noProof/>
                    <w:webHidden/>
                  </w:rPr>
                  <w:tab/>
                </w:r>
                <w:r w:rsidR="00E242AD">
                  <w:rPr>
                    <w:noProof/>
                    <w:webHidden/>
                  </w:rPr>
                  <w:fldChar w:fldCharType="begin"/>
                </w:r>
                <w:r w:rsidR="00E242AD">
                  <w:rPr>
                    <w:noProof/>
                    <w:webHidden/>
                  </w:rPr>
                  <w:instrText xml:space="preserve"> PAGEREF _Toc513549541 \h </w:instrText>
                </w:r>
                <w:r w:rsidR="00E242AD">
                  <w:rPr>
                    <w:noProof/>
                    <w:webHidden/>
                  </w:rPr>
                </w:r>
                <w:r w:rsidR="00E242AD">
                  <w:rPr>
                    <w:noProof/>
                    <w:webHidden/>
                  </w:rPr>
                  <w:fldChar w:fldCharType="separate"/>
                </w:r>
                <w:r w:rsidR="00E242AD">
                  <w:rPr>
                    <w:noProof/>
                    <w:webHidden/>
                  </w:rPr>
                  <w:t>3</w:t>
                </w:r>
                <w:r w:rsidR="00E242AD">
                  <w:rPr>
                    <w:noProof/>
                    <w:webHidden/>
                  </w:rPr>
                  <w:fldChar w:fldCharType="end"/>
                </w:r>
              </w:hyperlink>
            </w:p>
            <w:p w14:paraId="7683FD54" w14:textId="77777777" w:rsidR="00E242AD" w:rsidRDefault="00571C5E">
              <w:pPr>
                <w:pStyle w:val="TOC1"/>
                <w:tabs>
                  <w:tab w:val="right" w:leader="dot" w:pos="9016"/>
                </w:tabs>
                <w:rPr>
                  <w:rFonts w:eastAsiaTheme="minorEastAsia"/>
                  <w:noProof/>
                  <w:sz w:val="24"/>
                  <w:szCs w:val="24"/>
                  <w:lang w:eastAsia="zh-CN"/>
                </w:rPr>
              </w:pPr>
              <w:hyperlink w:anchor="_Toc513549542" w:history="1">
                <w:r w:rsidR="00E242AD" w:rsidRPr="00B02152">
                  <w:rPr>
                    <w:rStyle w:val="Hyperlink"/>
                    <w:noProof/>
                  </w:rPr>
                  <w:t>The Chuckling Goat, an introduction</w:t>
                </w:r>
                <w:r w:rsidR="00E242AD">
                  <w:rPr>
                    <w:noProof/>
                    <w:webHidden/>
                  </w:rPr>
                  <w:tab/>
                </w:r>
                <w:r w:rsidR="00E242AD">
                  <w:rPr>
                    <w:noProof/>
                    <w:webHidden/>
                  </w:rPr>
                  <w:fldChar w:fldCharType="begin"/>
                </w:r>
                <w:r w:rsidR="00E242AD">
                  <w:rPr>
                    <w:noProof/>
                    <w:webHidden/>
                  </w:rPr>
                  <w:instrText xml:space="preserve"> PAGEREF _Toc513549542 \h </w:instrText>
                </w:r>
                <w:r w:rsidR="00E242AD">
                  <w:rPr>
                    <w:noProof/>
                    <w:webHidden/>
                  </w:rPr>
                </w:r>
                <w:r w:rsidR="00E242AD">
                  <w:rPr>
                    <w:noProof/>
                    <w:webHidden/>
                  </w:rPr>
                  <w:fldChar w:fldCharType="separate"/>
                </w:r>
                <w:r w:rsidR="00E242AD">
                  <w:rPr>
                    <w:noProof/>
                    <w:webHidden/>
                  </w:rPr>
                  <w:t>4</w:t>
                </w:r>
                <w:r w:rsidR="00E242AD">
                  <w:rPr>
                    <w:noProof/>
                    <w:webHidden/>
                  </w:rPr>
                  <w:fldChar w:fldCharType="end"/>
                </w:r>
              </w:hyperlink>
            </w:p>
            <w:p w14:paraId="409A8124" w14:textId="77777777" w:rsidR="00E242AD" w:rsidRDefault="00571C5E">
              <w:pPr>
                <w:pStyle w:val="TOC1"/>
                <w:tabs>
                  <w:tab w:val="right" w:leader="dot" w:pos="9016"/>
                </w:tabs>
                <w:rPr>
                  <w:rFonts w:eastAsiaTheme="minorEastAsia"/>
                  <w:noProof/>
                  <w:sz w:val="24"/>
                  <w:szCs w:val="24"/>
                  <w:lang w:eastAsia="zh-CN"/>
                </w:rPr>
              </w:pPr>
              <w:hyperlink w:anchor="_Toc513549543" w:history="1">
                <w:r w:rsidR="00E242AD" w:rsidRPr="00B02152">
                  <w:rPr>
                    <w:rStyle w:val="Hyperlink"/>
                    <w:noProof/>
                  </w:rPr>
                  <w:t>The Chuckling Goat SWOT analysis</w:t>
                </w:r>
                <w:r w:rsidR="00E242AD">
                  <w:rPr>
                    <w:noProof/>
                    <w:webHidden/>
                  </w:rPr>
                  <w:tab/>
                </w:r>
                <w:r w:rsidR="00E242AD">
                  <w:rPr>
                    <w:noProof/>
                    <w:webHidden/>
                  </w:rPr>
                  <w:fldChar w:fldCharType="begin"/>
                </w:r>
                <w:r w:rsidR="00E242AD">
                  <w:rPr>
                    <w:noProof/>
                    <w:webHidden/>
                  </w:rPr>
                  <w:instrText xml:space="preserve"> PAGEREF _Toc513549543 \h </w:instrText>
                </w:r>
                <w:r w:rsidR="00E242AD">
                  <w:rPr>
                    <w:noProof/>
                    <w:webHidden/>
                  </w:rPr>
                </w:r>
                <w:r w:rsidR="00E242AD">
                  <w:rPr>
                    <w:noProof/>
                    <w:webHidden/>
                  </w:rPr>
                  <w:fldChar w:fldCharType="separate"/>
                </w:r>
                <w:r w:rsidR="00E242AD">
                  <w:rPr>
                    <w:noProof/>
                    <w:webHidden/>
                  </w:rPr>
                  <w:t>5</w:t>
                </w:r>
                <w:r w:rsidR="00E242AD">
                  <w:rPr>
                    <w:noProof/>
                    <w:webHidden/>
                  </w:rPr>
                  <w:fldChar w:fldCharType="end"/>
                </w:r>
              </w:hyperlink>
            </w:p>
            <w:p w14:paraId="02592536" w14:textId="77777777" w:rsidR="00E242AD" w:rsidRDefault="00571C5E">
              <w:pPr>
                <w:pStyle w:val="TOC2"/>
                <w:tabs>
                  <w:tab w:val="right" w:leader="dot" w:pos="9016"/>
                </w:tabs>
                <w:rPr>
                  <w:rFonts w:eastAsiaTheme="minorEastAsia"/>
                  <w:noProof/>
                  <w:sz w:val="24"/>
                  <w:szCs w:val="24"/>
                  <w:lang w:eastAsia="zh-CN"/>
                </w:rPr>
              </w:pPr>
              <w:hyperlink w:anchor="_Toc513549544" w:history="1">
                <w:r w:rsidR="00E242AD" w:rsidRPr="00B02152">
                  <w:rPr>
                    <w:rStyle w:val="Hyperlink"/>
                    <w:noProof/>
                  </w:rPr>
                  <w:t>Strengths</w:t>
                </w:r>
                <w:r w:rsidR="00E242AD">
                  <w:rPr>
                    <w:noProof/>
                    <w:webHidden/>
                  </w:rPr>
                  <w:tab/>
                </w:r>
                <w:r w:rsidR="00E242AD">
                  <w:rPr>
                    <w:noProof/>
                    <w:webHidden/>
                  </w:rPr>
                  <w:fldChar w:fldCharType="begin"/>
                </w:r>
                <w:r w:rsidR="00E242AD">
                  <w:rPr>
                    <w:noProof/>
                    <w:webHidden/>
                  </w:rPr>
                  <w:instrText xml:space="preserve"> PAGEREF _Toc513549544 \h </w:instrText>
                </w:r>
                <w:r w:rsidR="00E242AD">
                  <w:rPr>
                    <w:noProof/>
                    <w:webHidden/>
                  </w:rPr>
                </w:r>
                <w:r w:rsidR="00E242AD">
                  <w:rPr>
                    <w:noProof/>
                    <w:webHidden/>
                  </w:rPr>
                  <w:fldChar w:fldCharType="separate"/>
                </w:r>
                <w:r w:rsidR="00E242AD">
                  <w:rPr>
                    <w:noProof/>
                    <w:webHidden/>
                  </w:rPr>
                  <w:t>5</w:t>
                </w:r>
                <w:r w:rsidR="00E242AD">
                  <w:rPr>
                    <w:noProof/>
                    <w:webHidden/>
                  </w:rPr>
                  <w:fldChar w:fldCharType="end"/>
                </w:r>
              </w:hyperlink>
            </w:p>
            <w:p w14:paraId="30F54802" w14:textId="77777777" w:rsidR="00E242AD" w:rsidRDefault="00571C5E">
              <w:pPr>
                <w:pStyle w:val="TOC2"/>
                <w:tabs>
                  <w:tab w:val="right" w:leader="dot" w:pos="9016"/>
                </w:tabs>
                <w:rPr>
                  <w:rFonts w:eastAsiaTheme="minorEastAsia"/>
                  <w:noProof/>
                  <w:sz w:val="24"/>
                  <w:szCs w:val="24"/>
                  <w:lang w:eastAsia="zh-CN"/>
                </w:rPr>
              </w:pPr>
              <w:hyperlink w:anchor="_Toc513549545" w:history="1">
                <w:r w:rsidR="00E242AD" w:rsidRPr="00B02152">
                  <w:rPr>
                    <w:rStyle w:val="Hyperlink"/>
                    <w:noProof/>
                  </w:rPr>
                  <w:t>Weakness</w:t>
                </w:r>
                <w:r w:rsidR="00E242AD">
                  <w:rPr>
                    <w:noProof/>
                    <w:webHidden/>
                  </w:rPr>
                  <w:tab/>
                </w:r>
                <w:r w:rsidR="00E242AD">
                  <w:rPr>
                    <w:noProof/>
                    <w:webHidden/>
                  </w:rPr>
                  <w:fldChar w:fldCharType="begin"/>
                </w:r>
                <w:r w:rsidR="00E242AD">
                  <w:rPr>
                    <w:noProof/>
                    <w:webHidden/>
                  </w:rPr>
                  <w:instrText xml:space="preserve"> PAGEREF _Toc513549545 \h </w:instrText>
                </w:r>
                <w:r w:rsidR="00E242AD">
                  <w:rPr>
                    <w:noProof/>
                    <w:webHidden/>
                  </w:rPr>
                </w:r>
                <w:r w:rsidR="00E242AD">
                  <w:rPr>
                    <w:noProof/>
                    <w:webHidden/>
                  </w:rPr>
                  <w:fldChar w:fldCharType="separate"/>
                </w:r>
                <w:r w:rsidR="00E242AD">
                  <w:rPr>
                    <w:noProof/>
                    <w:webHidden/>
                  </w:rPr>
                  <w:t>5</w:t>
                </w:r>
                <w:r w:rsidR="00E242AD">
                  <w:rPr>
                    <w:noProof/>
                    <w:webHidden/>
                  </w:rPr>
                  <w:fldChar w:fldCharType="end"/>
                </w:r>
              </w:hyperlink>
            </w:p>
            <w:p w14:paraId="4CD841D4" w14:textId="77777777" w:rsidR="00E242AD" w:rsidRDefault="00571C5E">
              <w:pPr>
                <w:pStyle w:val="TOC2"/>
                <w:tabs>
                  <w:tab w:val="right" w:leader="dot" w:pos="9016"/>
                </w:tabs>
                <w:rPr>
                  <w:rFonts w:eastAsiaTheme="minorEastAsia"/>
                  <w:noProof/>
                  <w:sz w:val="24"/>
                  <w:szCs w:val="24"/>
                  <w:lang w:eastAsia="zh-CN"/>
                </w:rPr>
              </w:pPr>
              <w:hyperlink w:anchor="_Toc513549546" w:history="1">
                <w:r w:rsidR="00E242AD" w:rsidRPr="00B02152">
                  <w:rPr>
                    <w:rStyle w:val="Hyperlink"/>
                    <w:noProof/>
                  </w:rPr>
                  <w:t>Opportunities</w:t>
                </w:r>
                <w:r w:rsidR="00E242AD">
                  <w:rPr>
                    <w:noProof/>
                    <w:webHidden/>
                  </w:rPr>
                  <w:tab/>
                </w:r>
                <w:r w:rsidR="00E242AD">
                  <w:rPr>
                    <w:noProof/>
                    <w:webHidden/>
                  </w:rPr>
                  <w:fldChar w:fldCharType="begin"/>
                </w:r>
                <w:r w:rsidR="00E242AD">
                  <w:rPr>
                    <w:noProof/>
                    <w:webHidden/>
                  </w:rPr>
                  <w:instrText xml:space="preserve"> PAGEREF _Toc513549546 \h </w:instrText>
                </w:r>
                <w:r w:rsidR="00E242AD">
                  <w:rPr>
                    <w:noProof/>
                    <w:webHidden/>
                  </w:rPr>
                </w:r>
                <w:r w:rsidR="00E242AD">
                  <w:rPr>
                    <w:noProof/>
                    <w:webHidden/>
                  </w:rPr>
                  <w:fldChar w:fldCharType="separate"/>
                </w:r>
                <w:r w:rsidR="00E242AD">
                  <w:rPr>
                    <w:noProof/>
                    <w:webHidden/>
                  </w:rPr>
                  <w:t>5</w:t>
                </w:r>
                <w:r w:rsidR="00E242AD">
                  <w:rPr>
                    <w:noProof/>
                    <w:webHidden/>
                  </w:rPr>
                  <w:fldChar w:fldCharType="end"/>
                </w:r>
              </w:hyperlink>
            </w:p>
            <w:p w14:paraId="1F624F57" w14:textId="77777777" w:rsidR="00E242AD" w:rsidRDefault="00571C5E">
              <w:pPr>
                <w:pStyle w:val="TOC2"/>
                <w:tabs>
                  <w:tab w:val="right" w:leader="dot" w:pos="9016"/>
                </w:tabs>
                <w:rPr>
                  <w:rFonts w:eastAsiaTheme="minorEastAsia"/>
                  <w:noProof/>
                  <w:sz w:val="24"/>
                  <w:szCs w:val="24"/>
                  <w:lang w:eastAsia="zh-CN"/>
                </w:rPr>
              </w:pPr>
              <w:hyperlink w:anchor="_Toc513549547" w:history="1">
                <w:r w:rsidR="00E242AD" w:rsidRPr="00B02152">
                  <w:rPr>
                    <w:rStyle w:val="Hyperlink"/>
                    <w:noProof/>
                  </w:rPr>
                  <w:t>Threats</w:t>
                </w:r>
                <w:r w:rsidR="00E242AD">
                  <w:rPr>
                    <w:noProof/>
                    <w:webHidden/>
                  </w:rPr>
                  <w:tab/>
                </w:r>
                <w:r w:rsidR="00E242AD">
                  <w:rPr>
                    <w:noProof/>
                    <w:webHidden/>
                  </w:rPr>
                  <w:fldChar w:fldCharType="begin"/>
                </w:r>
                <w:r w:rsidR="00E242AD">
                  <w:rPr>
                    <w:noProof/>
                    <w:webHidden/>
                  </w:rPr>
                  <w:instrText xml:space="preserve"> PAGEREF _Toc513549547 \h </w:instrText>
                </w:r>
                <w:r w:rsidR="00E242AD">
                  <w:rPr>
                    <w:noProof/>
                    <w:webHidden/>
                  </w:rPr>
                </w:r>
                <w:r w:rsidR="00E242AD">
                  <w:rPr>
                    <w:noProof/>
                    <w:webHidden/>
                  </w:rPr>
                  <w:fldChar w:fldCharType="separate"/>
                </w:r>
                <w:r w:rsidR="00E242AD">
                  <w:rPr>
                    <w:noProof/>
                    <w:webHidden/>
                  </w:rPr>
                  <w:t>5</w:t>
                </w:r>
                <w:r w:rsidR="00E242AD">
                  <w:rPr>
                    <w:noProof/>
                    <w:webHidden/>
                  </w:rPr>
                  <w:fldChar w:fldCharType="end"/>
                </w:r>
              </w:hyperlink>
            </w:p>
            <w:p w14:paraId="198A709C" w14:textId="77777777" w:rsidR="00E242AD" w:rsidRDefault="00571C5E">
              <w:pPr>
                <w:pStyle w:val="TOC1"/>
                <w:tabs>
                  <w:tab w:val="right" w:leader="dot" w:pos="9016"/>
                </w:tabs>
                <w:rPr>
                  <w:rFonts w:eastAsiaTheme="minorEastAsia"/>
                  <w:noProof/>
                  <w:sz w:val="24"/>
                  <w:szCs w:val="24"/>
                  <w:lang w:eastAsia="zh-CN"/>
                </w:rPr>
              </w:pPr>
              <w:hyperlink w:anchor="_Toc513549548" w:history="1">
                <w:r w:rsidR="00E242AD" w:rsidRPr="00B02152">
                  <w:rPr>
                    <w:rStyle w:val="Hyperlink"/>
                    <w:noProof/>
                  </w:rPr>
                  <w:t>The Chuckling Goat assessment criteria</w:t>
                </w:r>
                <w:r w:rsidR="00E242AD">
                  <w:rPr>
                    <w:noProof/>
                    <w:webHidden/>
                  </w:rPr>
                  <w:tab/>
                </w:r>
                <w:r w:rsidR="00E242AD">
                  <w:rPr>
                    <w:noProof/>
                    <w:webHidden/>
                  </w:rPr>
                  <w:fldChar w:fldCharType="begin"/>
                </w:r>
                <w:r w:rsidR="00E242AD">
                  <w:rPr>
                    <w:noProof/>
                    <w:webHidden/>
                  </w:rPr>
                  <w:instrText xml:space="preserve"> PAGEREF _Toc513549548 \h </w:instrText>
                </w:r>
                <w:r w:rsidR="00E242AD">
                  <w:rPr>
                    <w:noProof/>
                    <w:webHidden/>
                  </w:rPr>
                </w:r>
                <w:r w:rsidR="00E242AD">
                  <w:rPr>
                    <w:noProof/>
                    <w:webHidden/>
                  </w:rPr>
                  <w:fldChar w:fldCharType="separate"/>
                </w:r>
                <w:r w:rsidR="00E242AD">
                  <w:rPr>
                    <w:noProof/>
                    <w:webHidden/>
                  </w:rPr>
                  <w:t>6</w:t>
                </w:r>
                <w:r w:rsidR="00E242AD">
                  <w:rPr>
                    <w:noProof/>
                    <w:webHidden/>
                  </w:rPr>
                  <w:fldChar w:fldCharType="end"/>
                </w:r>
              </w:hyperlink>
            </w:p>
            <w:p w14:paraId="6F0EC665" w14:textId="77777777" w:rsidR="00E242AD" w:rsidRDefault="00571C5E">
              <w:pPr>
                <w:pStyle w:val="TOC1"/>
                <w:tabs>
                  <w:tab w:val="right" w:leader="dot" w:pos="9016"/>
                </w:tabs>
                <w:rPr>
                  <w:rFonts w:eastAsiaTheme="minorEastAsia"/>
                  <w:noProof/>
                  <w:sz w:val="24"/>
                  <w:szCs w:val="24"/>
                  <w:lang w:eastAsia="zh-CN"/>
                </w:rPr>
              </w:pPr>
              <w:hyperlink w:anchor="_Toc513549549" w:history="1">
                <w:r w:rsidR="00E242AD" w:rsidRPr="00B02152">
                  <w:rPr>
                    <w:rStyle w:val="Hyperlink"/>
                    <w:noProof/>
                  </w:rPr>
                  <w:t>Critical analysis of the organisations sustainability</w:t>
                </w:r>
                <w:r w:rsidR="00E242AD">
                  <w:rPr>
                    <w:noProof/>
                    <w:webHidden/>
                  </w:rPr>
                  <w:tab/>
                </w:r>
                <w:r w:rsidR="00E242AD">
                  <w:rPr>
                    <w:noProof/>
                    <w:webHidden/>
                  </w:rPr>
                  <w:fldChar w:fldCharType="begin"/>
                </w:r>
                <w:r w:rsidR="00E242AD">
                  <w:rPr>
                    <w:noProof/>
                    <w:webHidden/>
                  </w:rPr>
                  <w:instrText xml:space="preserve"> PAGEREF _Toc513549549 \h </w:instrText>
                </w:r>
                <w:r w:rsidR="00E242AD">
                  <w:rPr>
                    <w:noProof/>
                    <w:webHidden/>
                  </w:rPr>
                </w:r>
                <w:r w:rsidR="00E242AD">
                  <w:rPr>
                    <w:noProof/>
                    <w:webHidden/>
                  </w:rPr>
                  <w:fldChar w:fldCharType="separate"/>
                </w:r>
                <w:r w:rsidR="00E242AD">
                  <w:rPr>
                    <w:noProof/>
                    <w:webHidden/>
                  </w:rPr>
                  <w:t>7</w:t>
                </w:r>
                <w:r w:rsidR="00E242AD">
                  <w:rPr>
                    <w:noProof/>
                    <w:webHidden/>
                  </w:rPr>
                  <w:fldChar w:fldCharType="end"/>
                </w:r>
              </w:hyperlink>
            </w:p>
            <w:p w14:paraId="24DDF399" w14:textId="77777777" w:rsidR="00E242AD" w:rsidRDefault="00571C5E">
              <w:pPr>
                <w:pStyle w:val="TOC2"/>
                <w:tabs>
                  <w:tab w:val="right" w:leader="dot" w:pos="9016"/>
                </w:tabs>
                <w:rPr>
                  <w:rFonts w:eastAsiaTheme="minorEastAsia"/>
                  <w:noProof/>
                  <w:sz w:val="24"/>
                  <w:szCs w:val="24"/>
                  <w:lang w:eastAsia="zh-CN"/>
                </w:rPr>
              </w:pPr>
              <w:hyperlink w:anchor="_Toc513549550" w:history="1">
                <w:r w:rsidR="00E242AD" w:rsidRPr="00B02152">
                  <w:rPr>
                    <w:rStyle w:val="Hyperlink"/>
                    <w:noProof/>
                  </w:rPr>
                  <w:t>Corporate Social Responsibility</w:t>
                </w:r>
                <w:r w:rsidR="00E242AD">
                  <w:rPr>
                    <w:noProof/>
                    <w:webHidden/>
                  </w:rPr>
                  <w:tab/>
                </w:r>
                <w:r w:rsidR="00E242AD">
                  <w:rPr>
                    <w:noProof/>
                    <w:webHidden/>
                  </w:rPr>
                  <w:fldChar w:fldCharType="begin"/>
                </w:r>
                <w:r w:rsidR="00E242AD">
                  <w:rPr>
                    <w:noProof/>
                    <w:webHidden/>
                  </w:rPr>
                  <w:instrText xml:space="preserve"> PAGEREF _Toc513549550 \h </w:instrText>
                </w:r>
                <w:r w:rsidR="00E242AD">
                  <w:rPr>
                    <w:noProof/>
                    <w:webHidden/>
                  </w:rPr>
                </w:r>
                <w:r w:rsidR="00E242AD">
                  <w:rPr>
                    <w:noProof/>
                    <w:webHidden/>
                  </w:rPr>
                  <w:fldChar w:fldCharType="separate"/>
                </w:r>
                <w:r w:rsidR="00E242AD">
                  <w:rPr>
                    <w:noProof/>
                    <w:webHidden/>
                  </w:rPr>
                  <w:t>7</w:t>
                </w:r>
                <w:r w:rsidR="00E242AD">
                  <w:rPr>
                    <w:noProof/>
                    <w:webHidden/>
                  </w:rPr>
                  <w:fldChar w:fldCharType="end"/>
                </w:r>
              </w:hyperlink>
            </w:p>
            <w:p w14:paraId="71D7056D" w14:textId="77777777" w:rsidR="00E242AD" w:rsidRDefault="00571C5E">
              <w:pPr>
                <w:pStyle w:val="TOC2"/>
                <w:tabs>
                  <w:tab w:val="right" w:leader="dot" w:pos="9016"/>
                </w:tabs>
                <w:rPr>
                  <w:rFonts w:eastAsiaTheme="minorEastAsia"/>
                  <w:noProof/>
                  <w:sz w:val="24"/>
                  <w:szCs w:val="24"/>
                  <w:lang w:eastAsia="zh-CN"/>
                </w:rPr>
              </w:pPr>
              <w:hyperlink w:anchor="_Toc513549551" w:history="1">
                <w:r w:rsidR="00E242AD" w:rsidRPr="00B02152">
                  <w:rPr>
                    <w:rStyle w:val="Hyperlink"/>
                    <w:noProof/>
                  </w:rPr>
                  <w:t>Staff</w:t>
                </w:r>
                <w:r w:rsidR="00E242AD">
                  <w:rPr>
                    <w:noProof/>
                    <w:webHidden/>
                  </w:rPr>
                  <w:tab/>
                </w:r>
                <w:r w:rsidR="00E242AD">
                  <w:rPr>
                    <w:noProof/>
                    <w:webHidden/>
                  </w:rPr>
                  <w:fldChar w:fldCharType="begin"/>
                </w:r>
                <w:r w:rsidR="00E242AD">
                  <w:rPr>
                    <w:noProof/>
                    <w:webHidden/>
                  </w:rPr>
                  <w:instrText xml:space="preserve"> PAGEREF _Toc513549551 \h </w:instrText>
                </w:r>
                <w:r w:rsidR="00E242AD">
                  <w:rPr>
                    <w:noProof/>
                    <w:webHidden/>
                  </w:rPr>
                </w:r>
                <w:r w:rsidR="00E242AD">
                  <w:rPr>
                    <w:noProof/>
                    <w:webHidden/>
                  </w:rPr>
                  <w:fldChar w:fldCharType="separate"/>
                </w:r>
                <w:r w:rsidR="00E242AD">
                  <w:rPr>
                    <w:noProof/>
                    <w:webHidden/>
                  </w:rPr>
                  <w:t>7</w:t>
                </w:r>
                <w:r w:rsidR="00E242AD">
                  <w:rPr>
                    <w:noProof/>
                    <w:webHidden/>
                  </w:rPr>
                  <w:fldChar w:fldCharType="end"/>
                </w:r>
              </w:hyperlink>
            </w:p>
            <w:p w14:paraId="60F8266C" w14:textId="77777777" w:rsidR="00E242AD" w:rsidRDefault="00571C5E">
              <w:pPr>
                <w:pStyle w:val="TOC2"/>
                <w:tabs>
                  <w:tab w:val="right" w:leader="dot" w:pos="9016"/>
                </w:tabs>
                <w:rPr>
                  <w:rFonts w:eastAsiaTheme="minorEastAsia"/>
                  <w:noProof/>
                  <w:sz w:val="24"/>
                  <w:szCs w:val="24"/>
                  <w:lang w:eastAsia="zh-CN"/>
                </w:rPr>
              </w:pPr>
              <w:hyperlink w:anchor="_Toc513549552" w:history="1">
                <w:r w:rsidR="00E242AD" w:rsidRPr="00B02152">
                  <w:rPr>
                    <w:rStyle w:val="Hyperlink"/>
                    <w:noProof/>
                  </w:rPr>
                  <w:t>Operations</w:t>
                </w:r>
                <w:r w:rsidR="00E242AD">
                  <w:rPr>
                    <w:noProof/>
                    <w:webHidden/>
                  </w:rPr>
                  <w:tab/>
                </w:r>
                <w:r w:rsidR="00E242AD">
                  <w:rPr>
                    <w:noProof/>
                    <w:webHidden/>
                  </w:rPr>
                  <w:fldChar w:fldCharType="begin"/>
                </w:r>
                <w:r w:rsidR="00E242AD">
                  <w:rPr>
                    <w:noProof/>
                    <w:webHidden/>
                  </w:rPr>
                  <w:instrText xml:space="preserve"> PAGEREF _Toc513549552 \h </w:instrText>
                </w:r>
                <w:r w:rsidR="00E242AD">
                  <w:rPr>
                    <w:noProof/>
                    <w:webHidden/>
                  </w:rPr>
                </w:r>
                <w:r w:rsidR="00E242AD">
                  <w:rPr>
                    <w:noProof/>
                    <w:webHidden/>
                  </w:rPr>
                  <w:fldChar w:fldCharType="separate"/>
                </w:r>
                <w:r w:rsidR="00E242AD">
                  <w:rPr>
                    <w:noProof/>
                    <w:webHidden/>
                  </w:rPr>
                  <w:t>7</w:t>
                </w:r>
                <w:r w:rsidR="00E242AD">
                  <w:rPr>
                    <w:noProof/>
                    <w:webHidden/>
                  </w:rPr>
                  <w:fldChar w:fldCharType="end"/>
                </w:r>
              </w:hyperlink>
            </w:p>
            <w:p w14:paraId="2AE6F8F1" w14:textId="77777777" w:rsidR="00E242AD" w:rsidRDefault="00571C5E">
              <w:pPr>
                <w:pStyle w:val="TOC2"/>
                <w:tabs>
                  <w:tab w:val="right" w:leader="dot" w:pos="9016"/>
                </w:tabs>
                <w:rPr>
                  <w:rFonts w:eastAsiaTheme="minorEastAsia"/>
                  <w:noProof/>
                  <w:sz w:val="24"/>
                  <w:szCs w:val="24"/>
                  <w:lang w:eastAsia="zh-CN"/>
                </w:rPr>
              </w:pPr>
              <w:hyperlink w:anchor="_Toc513549553" w:history="1">
                <w:r w:rsidR="00E242AD" w:rsidRPr="00B02152">
                  <w:rPr>
                    <w:rStyle w:val="Hyperlink"/>
                    <w:noProof/>
                  </w:rPr>
                  <w:t>Environment</w:t>
                </w:r>
                <w:r w:rsidR="00E242AD">
                  <w:rPr>
                    <w:noProof/>
                    <w:webHidden/>
                  </w:rPr>
                  <w:tab/>
                </w:r>
                <w:r w:rsidR="00E242AD">
                  <w:rPr>
                    <w:noProof/>
                    <w:webHidden/>
                  </w:rPr>
                  <w:fldChar w:fldCharType="begin"/>
                </w:r>
                <w:r w:rsidR="00E242AD">
                  <w:rPr>
                    <w:noProof/>
                    <w:webHidden/>
                  </w:rPr>
                  <w:instrText xml:space="preserve"> PAGEREF _Toc513549553 \h </w:instrText>
                </w:r>
                <w:r w:rsidR="00E242AD">
                  <w:rPr>
                    <w:noProof/>
                    <w:webHidden/>
                  </w:rPr>
                </w:r>
                <w:r w:rsidR="00E242AD">
                  <w:rPr>
                    <w:noProof/>
                    <w:webHidden/>
                  </w:rPr>
                  <w:fldChar w:fldCharType="separate"/>
                </w:r>
                <w:r w:rsidR="00E242AD">
                  <w:rPr>
                    <w:noProof/>
                    <w:webHidden/>
                  </w:rPr>
                  <w:t>8</w:t>
                </w:r>
                <w:r w:rsidR="00E242AD">
                  <w:rPr>
                    <w:noProof/>
                    <w:webHidden/>
                  </w:rPr>
                  <w:fldChar w:fldCharType="end"/>
                </w:r>
              </w:hyperlink>
            </w:p>
            <w:p w14:paraId="79E90B1E" w14:textId="77777777" w:rsidR="00E242AD" w:rsidRDefault="00571C5E">
              <w:pPr>
                <w:pStyle w:val="TOC2"/>
                <w:tabs>
                  <w:tab w:val="right" w:leader="dot" w:pos="9016"/>
                </w:tabs>
                <w:rPr>
                  <w:rFonts w:eastAsiaTheme="minorEastAsia"/>
                  <w:noProof/>
                  <w:sz w:val="24"/>
                  <w:szCs w:val="24"/>
                  <w:lang w:eastAsia="zh-CN"/>
                </w:rPr>
              </w:pPr>
              <w:hyperlink w:anchor="_Toc513549554" w:history="1">
                <w:r w:rsidR="00E242AD" w:rsidRPr="00B02152">
                  <w:rPr>
                    <w:rStyle w:val="Hyperlink"/>
                    <w:noProof/>
                  </w:rPr>
                  <w:t>Green Award(s)</w:t>
                </w:r>
                <w:r w:rsidR="00E242AD">
                  <w:rPr>
                    <w:noProof/>
                    <w:webHidden/>
                  </w:rPr>
                  <w:tab/>
                </w:r>
                <w:r w:rsidR="00E242AD">
                  <w:rPr>
                    <w:noProof/>
                    <w:webHidden/>
                  </w:rPr>
                  <w:fldChar w:fldCharType="begin"/>
                </w:r>
                <w:r w:rsidR="00E242AD">
                  <w:rPr>
                    <w:noProof/>
                    <w:webHidden/>
                  </w:rPr>
                  <w:instrText xml:space="preserve"> PAGEREF _Toc513549554 \h </w:instrText>
                </w:r>
                <w:r w:rsidR="00E242AD">
                  <w:rPr>
                    <w:noProof/>
                    <w:webHidden/>
                  </w:rPr>
                </w:r>
                <w:r w:rsidR="00E242AD">
                  <w:rPr>
                    <w:noProof/>
                    <w:webHidden/>
                  </w:rPr>
                  <w:fldChar w:fldCharType="separate"/>
                </w:r>
                <w:r w:rsidR="00E242AD">
                  <w:rPr>
                    <w:noProof/>
                    <w:webHidden/>
                  </w:rPr>
                  <w:t>9</w:t>
                </w:r>
                <w:r w:rsidR="00E242AD">
                  <w:rPr>
                    <w:noProof/>
                    <w:webHidden/>
                  </w:rPr>
                  <w:fldChar w:fldCharType="end"/>
                </w:r>
              </w:hyperlink>
            </w:p>
            <w:p w14:paraId="7C5C685E" w14:textId="77777777" w:rsidR="00E242AD" w:rsidRDefault="00571C5E">
              <w:pPr>
                <w:pStyle w:val="TOC1"/>
                <w:tabs>
                  <w:tab w:val="right" w:leader="dot" w:pos="9016"/>
                </w:tabs>
                <w:rPr>
                  <w:rFonts w:eastAsiaTheme="minorEastAsia"/>
                  <w:noProof/>
                  <w:sz w:val="24"/>
                  <w:szCs w:val="24"/>
                  <w:lang w:eastAsia="zh-CN"/>
                </w:rPr>
              </w:pPr>
              <w:hyperlink w:anchor="_Toc513549555" w:history="1">
                <w:r w:rsidR="00E242AD" w:rsidRPr="00B02152">
                  <w:rPr>
                    <w:rStyle w:val="Hyperlink"/>
                    <w:noProof/>
                  </w:rPr>
                  <w:t>Assessment criteria template</w:t>
                </w:r>
                <w:r w:rsidR="00E242AD">
                  <w:rPr>
                    <w:noProof/>
                    <w:webHidden/>
                  </w:rPr>
                  <w:tab/>
                </w:r>
                <w:r w:rsidR="00E242AD">
                  <w:rPr>
                    <w:noProof/>
                    <w:webHidden/>
                  </w:rPr>
                  <w:fldChar w:fldCharType="begin"/>
                </w:r>
                <w:r w:rsidR="00E242AD">
                  <w:rPr>
                    <w:noProof/>
                    <w:webHidden/>
                  </w:rPr>
                  <w:instrText xml:space="preserve"> PAGEREF _Toc513549555 \h </w:instrText>
                </w:r>
                <w:r w:rsidR="00E242AD">
                  <w:rPr>
                    <w:noProof/>
                    <w:webHidden/>
                  </w:rPr>
                </w:r>
                <w:r w:rsidR="00E242AD">
                  <w:rPr>
                    <w:noProof/>
                    <w:webHidden/>
                  </w:rPr>
                  <w:fldChar w:fldCharType="separate"/>
                </w:r>
                <w:r w:rsidR="00E242AD">
                  <w:rPr>
                    <w:noProof/>
                    <w:webHidden/>
                  </w:rPr>
                  <w:t>10</w:t>
                </w:r>
                <w:r w:rsidR="00E242AD">
                  <w:rPr>
                    <w:noProof/>
                    <w:webHidden/>
                  </w:rPr>
                  <w:fldChar w:fldCharType="end"/>
                </w:r>
              </w:hyperlink>
            </w:p>
            <w:p w14:paraId="001CE2B3" w14:textId="77777777" w:rsidR="00E242AD" w:rsidRDefault="00571C5E">
              <w:pPr>
                <w:pStyle w:val="TOC1"/>
                <w:tabs>
                  <w:tab w:val="right" w:leader="dot" w:pos="9016"/>
                </w:tabs>
                <w:rPr>
                  <w:rFonts w:eastAsiaTheme="minorEastAsia"/>
                  <w:noProof/>
                  <w:sz w:val="24"/>
                  <w:szCs w:val="24"/>
                  <w:lang w:eastAsia="zh-CN"/>
                </w:rPr>
              </w:pPr>
              <w:hyperlink w:anchor="_Toc513549556" w:history="1">
                <w:r w:rsidR="00E242AD" w:rsidRPr="00B02152">
                  <w:rPr>
                    <w:rStyle w:val="Hyperlink"/>
                    <w:noProof/>
                  </w:rPr>
                  <w:t>Conclusion: Is it sustainable?</w:t>
                </w:r>
                <w:r w:rsidR="00E242AD">
                  <w:rPr>
                    <w:noProof/>
                    <w:webHidden/>
                  </w:rPr>
                  <w:tab/>
                </w:r>
                <w:r w:rsidR="00E242AD">
                  <w:rPr>
                    <w:noProof/>
                    <w:webHidden/>
                  </w:rPr>
                  <w:fldChar w:fldCharType="begin"/>
                </w:r>
                <w:r w:rsidR="00E242AD">
                  <w:rPr>
                    <w:noProof/>
                    <w:webHidden/>
                  </w:rPr>
                  <w:instrText xml:space="preserve"> PAGEREF _Toc513549556 \h </w:instrText>
                </w:r>
                <w:r w:rsidR="00E242AD">
                  <w:rPr>
                    <w:noProof/>
                    <w:webHidden/>
                  </w:rPr>
                </w:r>
                <w:r w:rsidR="00E242AD">
                  <w:rPr>
                    <w:noProof/>
                    <w:webHidden/>
                  </w:rPr>
                  <w:fldChar w:fldCharType="separate"/>
                </w:r>
                <w:r w:rsidR="00E242AD">
                  <w:rPr>
                    <w:noProof/>
                    <w:webHidden/>
                  </w:rPr>
                  <w:t>11</w:t>
                </w:r>
                <w:r w:rsidR="00E242AD">
                  <w:rPr>
                    <w:noProof/>
                    <w:webHidden/>
                  </w:rPr>
                  <w:fldChar w:fldCharType="end"/>
                </w:r>
              </w:hyperlink>
            </w:p>
            <w:p w14:paraId="6F31ACF0" w14:textId="77777777" w:rsidR="00E242AD" w:rsidRDefault="00571C5E">
              <w:pPr>
                <w:pStyle w:val="TOC1"/>
                <w:tabs>
                  <w:tab w:val="right" w:leader="dot" w:pos="9016"/>
                </w:tabs>
                <w:rPr>
                  <w:rFonts w:eastAsiaTheme="minorEastAsia"/>
                  <w:noProof/>
                  <w:sz w:val="24"/>
                  <w:szCs w:val="24"/>
                  <w:lang w:eastAsia="zh-CN"/>
                </w:rPr>
              </w:pPr>
              <w:hyperlink w:anchor="_Toc513549557" w:history="1">
                <w:r w:rsidR="00E242AD" w:rsidRPr="00B02152">
                  <w:rPr>
                    <w:rStyle w:val="Hyperlink"/>
                    <w:noProof/>
                  </w:rPr>
                  <w:t>References</w:t>
                </w:r>
                <w:r w:rsidR="00E242AD">
                  <w:rPr>
                    <w:noProof/>
                    <w:webHidden/>
                  </w:rPr>
                  <w:tab/>
                </w:r>
                <w:r w:rsidR="00E242AD">
                  <w:rPr>
                    <w:noProof/>
                    <w:webHidden/>
                  </w:rPr>
                  <w:fldChar w:fldCharType="begin"/>
                </w:r>
                <w:r w:rsidR="00E242AD">
                  <w:rPr>
                    <w:noProof/>
                    <w:webHidden/>
                  </w:rPr>
                  <w:instrText xml:space="preserve"> PAGEREF _Toc513549557 \h </w:instrText>
                </w:r>
                <w:r w:rsidR="00E242AD">
                  <w:rPr>
                    <w:noProof/>
                    <w:webHidden/>
                  </w:rPr>
                </w:r>
                <w:r w:rsidR="00E242AD">
                  <w:rPr>
                    <w:noProof/>
                    <w:webHidden/>
                  </w:rPr>
                  <w:fldChar w:fldCharType="separate"/>
                </w:r>
                <w:r w:rsidR="00E242AD">
                  <w:rPr>
                    <w:noProof/>
                    <w:webHidden/>
                  </w:rPr>
                  <w:t>12</w:t>
                </w:r>
                <w:r w:rsidR="00E242AD">
                  <w:rPr>
                    <w:noProof/>
                    <w:webHidden/>
                  </w:rPr>
                  <w:fldChar w:fldCharType="end"/>
                </w:r>
              </w:hyperlink>
            </w:p>
            <w:p w14:paraId="5FC47111" w14:textId="77777777" w:rsidR="00E242AD" w:rsidRDefault="00571C5E">
              <w:pPr>
                <w:pStyle w:val="TOC1"/>
                <w:tabs>
                  <w:tab w:val="right" w:leader="dot" w:pos="9016"/>
                </w:tabs>
                <w:rPr>
                  <w:rFonts w:eastAsiaTheme="minorEastAsia"/>
                  <w:noProof/>
                  <w:sz w:val="24"/>
                  <w:szCs w:val="24"/>
                  <w:lang w:eastAsia="zh-CN"/>
                </w:rPr>
              </w:pPr>
              <w:hyperlink w:anchor="_Toc513549558" w:history="1">
                <w:r w:rsidR="00E242AD" w:rsidRPr="00B02152">
                  <w:rPr>
                    <w:rStyle w:val="Hyperlink"/>
                    <w:noProof/>
                  </w:rPr>
                  <w:t>Appendices</w:t>
                </w:r>
                <w:r w:rsidR="00E242AD">
                  <w:rPr>
                    <w:noProof/>
                    <w:webHidden/>
                  </w:rPr>
                  <w:tab/>
                </w:r>
                <w:r w:rsidR="00E242AD">
                  <w:rPr>
                    <w:noProof/>
                    <w:webHidden/>
                  </w:rPr>
                  <w:fldChar w:fldCharType="begin"/>
                </w:r>
                <w:r w:rsidR="00E242AD">
                  <w:rPr>
                    <w:noProof/>
                    <w:webHidden/>
                  </w:rPr>
                  <w:instrText xml:space="preserve"> PAGEREF _Toc513549558 \h </w:instrText>
                </w:r>
                <w:r w:rsidR="00E242AD">
                  <w:rPr>
                    <w:noProof/>
                    <w:webHidden/>
                  </w:rPr>
                </w:r>
                <w:r w:rsidR="00E242AD">
                  <w:rPr>
                    <w:noProof/>
                    <w:webHidden/>
                  </w:rPr>
                  <w:fldChar w:fldCharType="separate"/>
                </w:r>
                <w:r w:rsidR="00E242AD">
                  <w:rPr>
                    <w:noProof/>
                    <w:webHidden/>
                  </w:rPr>
                  <w:t>13</w:t>
                </w:r>
                <w:r w:rsidR="00E242AD">
                  <w:rPr>
                    <w:noProof/>
                    <w:webHidden/>
                  </w:rPr>
                  <w:fldChar w:fldCharType="end"/>
                </w:r>
              </w:hyperlink>
            </w:p>
            <w:p w14:paraId="0E328766" w14:textId="77777777" w:rsidR="00E242AD" w:rsidRDefault="00571C5E">
              <w:pPr>
                <w:pStyle w:val="TOC2"/>
                <w:tabs>
                  <w:tab w:val="right" w:leader="dot" w:pos="9016"/>
                </w:tabs>
                <w:rPr>
                  <w:rFonts w:eastAsiaTheme="minorEastAsia"/>
                  <w:noProof/>
                  <w:sz w:val="24"/>
                  <w:szCs w:val="24"/>
                  <w:lang w:eastAsia="zh-CN"/>
                </w:rPr>
              </w:pPr>
              <w:hyperlink w:anchor="_Toc513549559" w:history="1">
                <w:r w:rsidR="00E242AD" w:rsidRPr="00B02152">
                  <w:rPr>
                    <w:rStyle w:val="Hyperlink"/>
                    <w:noProof/>
                  </w:rPr>
                  <w:t>Appendix 1</w:t>
                </w:r>
                <w:r w:rsidR="00E242AD">
                  <w:rPr>
                    <w:noProof/>
                    <w:webHidden/>
                  </w:rPr>
                  <w:tab/>
                </w:r>
                <w:r w:rsidR="00E242AD">
                  <w:rPr>
                    <w:noProof/>
                    <w:webHidden/>
                  </w:rPr>
                  <w:fldChar w:fldCharType="begin"/>
                </w:r>
                <w:r w:rsidR="00E242AD">
                  <w:rPr>
                    <w:noProof/>
                    <w:webHidden/>
                  </w:rPr>
                  <w:instrText xml:space="preserve"> PAGEREF _Toc513549559 \h </w:instrText>
                </w:r>
                <w:r w:rsidR="00E242AD">
                  <w:rPr>
                    <w:noProof/>
                    <w:webHidden/>
                  </w:rPr>
                </w:r>
                <w:r w:rsidR="00E242AD">
                  <w:rPr>
                    <w:noProof/>
                    <w:webHidden/>
                  </w:rPr>
                  <w:fldChar w:fldCharType="separate"/>
                </w:r>
                <w:r w:rsidR="00E242AD">
                  <w:rPr>
                    <w:noProof/>
                    <w:webHidden/>
                  </w:rPr>
                  <w:t>13</w:t>
                </w:r>
                <w:r w:rsidR="00E242AD">
                  <w:rPr>
                    <w:noProof/>
                    <w:webHidden/>
                  </w:rPr>
                  <w:fldChar w:fldCharType="end"/>
                </w:r>
              </w:hyperlink>
            </w:p>
            <w:p w14:paraId="43810EF3" w14:textId="77777777" w:rsidR="00E242AD" w:rsidRDefault="00571C5E">
              <w:pPr>
                <w:pStyle w:val="TOC2"/>
                <w:tabs>
                  <w:tab w:val="right" w:leader="dot" w:pos="9016"/>
                </w:tabs>
                <w:rPr>
                  <w:rFonts w:eastAsiaTheme="minorEastAsia"/>
                  <w:noProof/>
                  <w:sz w:val="24"/>
                  <w:szCs w:val="24"/>
                  <w:lang w:eastAsia="zh-CN"/>
                </w:rPr>
              </w:pPr>
              <w:hyperlink w:anchor="_Toc513549560" w:history="1">
                <w:r w:rsidR="00E242AD" w:rsidRPr="00B02152">
                  <w:rPr>
                    <w:rStyle w:val="Hyperlink"/>
                    <w:noProof/>
                  </w:rPr>
                  <w:t>Appendix 2</w:t>
                </w:r>
                <w:r w:rsidR="00E242AD">
                  <w:rPr>
                    <w:noProof/>
                    <w:webHidden/>
                  </w:rPr>
                  <w:tab/>
                </w:r>
                <w:r w:rsidR="00E242AD">
                  <w:rPr>
                    <w:noProof/>
                    <w:webHidden/>
                  </w:rPr>
                  <w:fldChar w:fldCharType="begin"/>
                </w:r>
                <w:r w:rsidR="00E242AD">
                  <w:rPr>
                    <w:noProof/>
                    <w:webHidden/>
                  </w:rPr>
                  <w:instrText xml:space="preserve"> PAGEREF _Toc513549560 \h </w:instrText>
                </w:r>
                <w:r w:rsidR="00E242AD">
                  <w:rPr>
                    <w:noProof/>
                    <w:webHidden/>
                  </w:rPr>
                </w:r>
                <w:r w:rsidR="00E242AD">
                  <w:rPr>
                    <w:noProof/>
                    <w:webHidden/>
                  </w:rPr>
                  <w:fldChar w:fldCharType="separate"/>
                </w:r>
                <w:r w:rsidR="00E242AD">
                  <w:rPr>
                    <w:noProof/>
                    <w:webHidden/>
                  </w:rPr>
                  <w:t>14</w:t>
                </w:r>
                <w:r w:rsidR="00E242AD">
                  <w:rPr>
                    <w:noProof/>
                    <w:webHidden/>
                  </w:rPr>
                  <w:fldChar w:fldCharType="end"/>
                </w:r>
              </w:hyperlink>
            </w:p>
            <w:p w14:paraId="49275146" w14:textId="77777777" w:rsidR="00E242AD" w:rsidRDefault="00571C5E">
              <w:pPr>
                <w:pStyle w:val="TOC2"/>
                <w:tabs>
                  <w:tab w:val="right" w:leader="dot" w:pos="9016"/>
                </w:tabs>
                <w:rPr>
                  <w:rFonts w:eastAsiaTheme="minorEastAsia"/>
                  <w:noProof/>
                  <w:sz w:val="24"/>
                  <w:szCs w:val="24"/>
                  <w:lang w:eastAsia="zh-CN"/>
                </w:rPr>
              </w:pPr>
              <w:hyperlink w:anchor="_Toc513549561" w:history="1">
                <w:r w:rsidR="00E242AD" w:rsidRPr="00B02152">
                  <w:rPr>
                    <w:rStyle w:val="Hyperlink"/>
                    <w:noProof/>
                  </w:rPr>
                  <w:t>Appendix 3</w:t>
                </w:r>
                <w:r w:rsidR="00E242AD">
                  <w:rPr>
                    <w:noProof/>
                    <w:webHidden/>
                  </w:rPr>
                  <w:tab/>
                </w:r>
                <w:r w:rsidR="00E242AD">
                  <w:rPr>
                    <w:noProof/>
                    <w:webHidden/>
                  </w:rPr>
                  <w:fldChar w:fldCharType="begin"/>
                </w:r>
                <w:r w:rsidR="00E242AD">
                  <w:rPr>
                    <w:noProof/>
                    <w:webHidden/>
                  </w:rPr>
                  <w:instrText xml:space="preserve"> PAGEREF _Toc513549561 \h </w:instrText>
                </w:r>
                <w:r w:rsidR="00E242AD">
                  <w:rPr>
                    <w:noProof/>
                    <w:webHidden/>
                  </w:rPr>
                </w:r>
                <w:r w:rsidR="00E242AD">
                  <w:rPr>
                    <w:noProof/>
                    <w:webHidden/>
                  </w:rPr>
                  <w:fldChar w:fldCharType="separate"/>
                </w:r>
                <w:r w:rsidR="00E242AD">
                  <w:rPr>
                    <w:noProof/>
                    <w:webHidden/>
                  </w:rPr>
                  <w:t>15</w:t>
                </w:r>
                <w:r w:rsidR="00E242AD">
                  <w:rPr>
                    <w:noProof/>
                    <w:webHidden/>
                  </w:rPr>
                  <w:fldChar w:fldCharType="end"/>
                </w:r>
              </w:hyperlink>
            </w:p>
            <w:p w14:paraId="0465D1D6" w14:textId="77777777" w:rsidR="00E242AD" w:rsidRDefault="00571C5E">
              <w:pPr>
                <w:pStyle w:val="TOC2"/>
                <w:tabs>
                  <w:tab w:val="right" w:leader="dot" w:pos="9016"/>
                </w:tabs>
                <w:rPr>
                  <w:rFonts w:eastAsiaTheme="minorEastAsia"/>
                  <w:noProof/>
                  <w:sz w:val="24"/>
                  <w:szCs w:val="24"/>
                  <w:lang w:eastAsia="zh-CN"/>
                </w:rPr>
              </w:pPr>
              <w:hyperlink w:anchor="_Toc513549562" w:history="1">
                <w:r w:rsidR="00E242AD" w:rsidRPr="00B02152">
                  <w:rPr>
                    <w:rStyle w:val="Hyperlink"/>
                    <w:noProof/>
                  </w:rPr>
                  <w:t>Appendix 4</w:t>
                </w:r>
                <w:r w:rsidR="00E242AD">
                  <w:rPr>
                    <w:noProof/>
                    <w:webHidden/>
                  </w:rPr>
                  <w:tab/>
                </w:r>
                <w:r w:rsidR="00E242AD">
                  <w:rPr>
                    <w:noProof/>
                    <w:webHidden/>
                  </w:rPr>
                  <w:fldChar w:fldCharType="begin"/>
                </w:r>
                <w:r w:rsidR="00E242AD">
                  <w:rPr>
                    <w:noProof/>
                    <w:webHidden/>
                  </w:rPr>
                  <w:instrText xml:space="preserve"> PAGEREF _Toc513549562 \h </w:instrText>
                </w:r>
                <w:r w:rsidR="00E242AD">
                  <w:rPr>
                    <w:noProof/>
                    <w:webHidden/>
                  </w:rPr>
                </w:r>
                <w:r w:rsidR="00E242AD">
                  <w:rPr>
                    <w:noProof/>
                    <w:webHidden/>
                  </w:rPr>
                  <w:fldChar w:fldCharType="separate"/>
                </w:r>
                <w:r w:rsidR="00E242AD">
                  <w:rPr>
                    <w:noProof/>
                    <w:webHidden/>
                  </w:rPr>
                  <w:t>16</w:t>
                </w:r>
                <w:r w:rsidR="00E242AD">
                  <w:rPr>
                    <w:noProof/>
                    <w:webHidden/>
                  </w:rPr>
                  <w:fldChar w:fldCharType="end"/>
                </w:r>
              </w:hyperlink>
            </w:p>
            <w:p w14:paraId="512FA554" w14:textId="77777777" w:rsidR="00E242AD" w:rsidRDefault="00571C5E">
              <w:pPr>
                <w:pStyle w:val="TOC2"/>
                <w:tabs>
                  <w:tab w:val="right" w:leader="dot" w:pos="9016"/>
                </w:tabs>
                <w:rPr>
                  <w:rFonts w:eastAsiaTheme="minorEastAsia"/>
                  <w:noProof/>
                  <w:sz w:val="24"/>
                  <w:szCs w:val="24"/>
                  <w:lang w:eastAsia="zh-CN"/>
                </w:rPr>
              </w:pPr>
              <w:hyperlink w:anchor="_Toc513549563" w:history="1">
                <w:r w:rsidR="00E242AD" w:rsidRPr="00B02152">
                  <w:rPr>
                    <w:rStyle w:val="Hyperlink"/>
                    <w:noProof/>
                  </w:rPr>
                  <w:t>Appendix 5</w:t>
                </w:r>
                <w:r w:rsidR="00E242AD">
                  <w:rPr>
                    <w:noProof/>
                    <w:webHidden/>
                  </w:rPr>
                  <w:tab/>
                </w:r>
                <w:r w:rsidR="00E242AD">
                  <w:rPr>
                    <w:noProof/>
                    <w:webHidden/>
                  </w:rPr>
                  <w:fldChar w:fldCharType="begin"/>
                </w:r>
                <w:r w:rsidR="00E242AD">
                  <w:rPr>
                    <w:noProof/>
                    <w:webHidden/>
                  </w:rPr>
                  <w:instrText xml:space="preserve"> PAGEREF _Toc513549563 \h </w:instrText>
                </w:r>
                <w:r w:rsidR="00E242AD">
                  <w:rPr>
                    <w:noProof/>
                    <w:webHidden/>
                  </w:rPr>
                </w:r>
                <w:r w:rsidR="00E242AD">
                  <w:rPr>
                    <w:noProof/>
                    <w:webHidden/>
                  </w:rPr>
                  <w:fldChar w:fldCharType="separate"/>
                </w:r>
                <w:r w:rsidR="00E242AD">
                  <w:rPr>
                    <w:noProof/>
                    <w:webHidden/>
                  </w:rPr>
                  <w:t>17</w:t>
                </w:r>
                <w:r w:rsidR="00E242AD">
                  <w:rPr>
                    <w:noProof/>
                    <w:webHidden/>
                  </w:rPr>
                  <w:fldChar w:fldCharType="end"/>
                </w:r>
              </w:hyperlink>
            </w:p>
            <w:p w14:paraId="2BE67643" w14:textId="77777777" w:rsidR="00E242AD" w:rsidRDefault="00571C5E">
              <w:pPr>
                <w:pStyle w:val="TOC2"/>
                <w:tabs>
                  <w:tab w:val="right" w:leader="dot" w:pos="9016"/>
                </w:tabs>
                <w:rPr>
                  <w:rFonts w:eastAsiaTheme="minorEastAsia"/>
                  <w:noProof/>
                  <w:sz w:val="24"/>
                  <w:szCs w:val="24"/>
                  <w:lang w:eastAsia="zh-CN"/>
                </w:rPr>
              </w:pPr>
              <w:hyperlink w:anchor="_Toc513549564" w:history="1">
                <w:r w:rsidR="00E242AD" w:rsidRPr="00B02152">
                  <w:rPr>
                    <w:rStyle w:val="Hyperlink"/>
                    <w:noProof/>
                  </w:rPr>
                  <w:t>Appendix 6</w:t>
                </w:r>
                <w:r w:rsidR="00E242AD">
                  <w:rPr>
                    <w:noProof/>
                    <w:webHidden/>
                  </w:rPr>
                  <w:tab/>
                </w:r>
                <w:r w:rsidR="00E242AD">
                  <w:rPr>
                    <w:noProof/>
                    <w:webHidden/>
                  </w:rPr>
                  <w:fldChar w:fldCharType="begin"/>
                </w:r>
                <w:r w:rsidR="00E242AD">
                  <w:rPr>
                    <w:noProof/>
                    <w:webHidden/>
                  </w:rPr>
                  <w:instrText xml:space="preserve"> PAGEREF _Toc513549564 \h </w:instrText>
                </w:r>
                <w:r w:rsidR="00E242AD">
                  <w:rPr>
                    <w:noProof/>
                    <w:webHidden/>
                  </w:rPr>
                </w:r>
                <w:r w:rsidR="00E242AD">
                  <w:rPr>
                    <w:noProof/>
                    <w:webHidden/>
                  </w:rPr>
                  <w:fldChar w:fldCharType="separate"/>
                </w:r>
                <w:r w:rsidR="00E242AD">
                  <w:rPr>
                    <w:noProof/>
                    <w:webHidden/>
                  </w:rPr>
                  <w:t>18</w:t>
                </w:r>
                <w:r w:rsidR="00E242AD">
                  <w:rPr>
                    <w:noProof/>
                    <w:webHidden/>
                  </w:rPr>
                  <w:fldChar w:fldCharType="end"/>
                </w:r>
              </w:hyperlink>
            </w:p>
            <w:p w14:paraId="64D33524" w14:textId="1FB73170" w:rsidR="009D00C3" w:rsidRDefault="009D00C3">
              <w:r>
                <w:rPr>
                  <w:b/>
                  <w:bCs/>
                  <w:noProof/>
                </w:rPr>
                <w:fldChar w:fldCharType="end"/>
              </w:r>
            </w:p>
          </w:sdtContent>
        </w:sdt>
        <w:p w14:paraId="04A77ABB" w14:textId="77777777" w:rsidR="00F4437B" w:rsidRDefault="00F4437B">
          <w:pPr>
            <w:rPr>
              <w:rFonts w:asciiTheme="majorHAnsi" w:eastAsiaTheme="majorEastAsia" w:hAnsiTheme="majorHAnsi" w:cstheme="majorBidi"/>
              <w:color w:val="2E74B5" w:themeColor="accent1" w:themeShade="BF"/>
              <w:sz w:val="32"/>
              <w:szCs w:val="32"/>
            </w:rPr>
          </w:pPr>
          <w:r>
            <w:br w:type="page"/>
          </w:r>
        </w:p>
        <w:p w14:paraId="70C176AF" w14:textId="2D7BE25B" w:rsidR="00C34674" w:rsidRDefault="00C34674" w:rsidP="009D00C3">
          <w:pPr>
            <w:pStyle w:val="Heading1"/>
          </w:pPr>
          <w:bookmarkStart w:id="0" w:name="_Toc513549540"/>
          <w:r>
            <w:lastRenderedPageBreak/>
            <w:t>Executive summary</w:t>
          </w:r>
          <w:bookmarkEnd w:id="0"/>
        </w:p>
        <w:p w14:paraId="5D6C8231" w14:textId="47C4B6A6" w:rsidR="000A4DA6" w:rsidRDefault="005A7598" w:rsidP="004E5B59">
          <w:r>
            <w:t>Thi</w:t>
          </w:r>
          <w:r w:rsidR="00E7028D">
            <w:t xml:space="preserve">s </w:t>
          </w:r>
          <w:r>
            <w:t xml:space="preserve">report will </w:t>
          </w:r>
          <w:r w:rsidR="004D1886">
            <w:t>support a detailed</w:t>
          </w:r>
          <w:r w:rsidR="00E7028D">
            <w:t xml:space="preserve"> analysis of a sm</w:t>
          </w:r>
          <w:r w:rsidR="004D1886">
            <w:t xml:space="preserve">all, rural organisation and its values on becoming a sustainable organisation for the local environment and its long-term footing within the retail industry. </w:t>
          </w:r>
          <w:r w:rsidR="000A4DA6">
            <w:t>The critical analysis of the methods used by The Chuckli</w:t>
          </w:r>
          <w:r w:rsidR="004E5B59">
            <w:t xml:space="preserve">ng Goat shows its capability to succeed in </w:t>
          </w:r>
          <w:r w:rsidR="000A4DA6">
            <w:t xml:space="preserve">becoming a </w:t>
          </w:r>
          <w:r w:rsidR="004E5B59">
            <w:t xml:space="preserve">fully </w:t>
          </w:r>
          <w:r w:rsidR="000A4DA6">
            <w:t>sustainable organisation</w:t>
          </w:r>
          <w:r w:rsidR="004E5B59">
            <w:t xml:space="preserve"> and </w:t>
          </w:r>
          <w:r w:rsidR="000A4DA6">
            <w:t>i</w:t>
          </w:r>
          <w:r w:rsidR="004E5B59">
            <w:t>ts</w:t>
          </w:r>
          <w:r w:rsidR="000A4DA6">
            <w:t xml:space="preserve"> internal</w:t>
          </w:r>
          <w:r w:rsidR="004E5B59">
            <w:t>, long-term</w:t>
          </w:r>
          <w:r w:rsidR="000A4DA6">
            <w:t xml:space="preserve"> targets </w:t>
          </w:r>
          <w:r w:rsidR="004E5B59">
            <w:t>attainable</w:t>
          </w:r>
          <w:r w:rsidR="000A4DA6">
            <w:t>.</w:t>
          </w:r>
        </w:p>
        <w:p w14:paraId="16180C80" w14:textId="4042BFC1" w:rsidR="004D1886" w:rsidRPr="00C62910" w:rsidRDefault="00C62910" w:rsidP="00805C58">
          <w:r>
            <w:t xml:space="preserve">An analysis of the </w:t>
          </w:r>
          <w:r w:rsidR="004D1886">
            <w:t xml:space="preserve">benefits </w:t>
          </w:r>
          <w:r w:rsidR="00E7028D">
            <w:rPr>
              <w:rFonts w:eastAsia="Times New Roman" w:cs="Times New Roman"/>
            </w:rPr>
            <w:t>and limitations of</w:t>
          </w:r>
          <w:r w:rsidR="004D1886">
            <w:rPr>
              <w:rFonts w:eastAsia="Times New Roman" w:cs="Times New Roman"/>
            </w:rPr>
            <w:t xml:space="preserve"> the different met</w:t>
          </w:r>
          <w:r>
            <w:rPr>
              <w:rFonts w:eastAsia="Times New Roman" w:cs="Times New Roman"/>
            </w:rPr>
            <w:t>hods used by the organisation</w:t>
          </w:r>
          <w:r w:rsidR="004D1886">
            <w:rPr>
              <w:rFonts w:eastAsia="Times New Roman" w:cs="Times New Roman"/>
            </w:rPr>
            <w:t xml:space="preserve"> will show how The Chuckling Goat has grown in popularity</w:t>
          </w:r>
          <w:r w:rsidR="00452DAE">
            <w:rPr>
              <w:rFonts w:eastAsia="Times New Roman" w:cs="Times New Roman"/>
            </w:rPr>
            <w:t xml:space="preserve"> whilst in turn </w:t>
          </w:r>
          <w:r w:rsidR="00805C58">
            <w:rPr>
              <w:rFonts w:eastAsia="Times New Roman" w:cs="Times New Roman"/>
            </w:rPr>
            <w:t>confronted</w:t>
          </w:r>
          <w:r w:rsidR="00452DAE">
            <w:rPr>
              <w:rFonts w:eastAsia="Times New Roman" w:cs="Times New Roman"/>
            </w:rPr>
            <w:t xml:space="preserve"> </w:t>
          </w:r>
          <w:r w:rsidR="00805C58">
            <w:rPr>
              <w:rFonts w:eastAsia="Times New Roman" w:cs="Times New Roman"/>
            </w:rPr>
            <w:t>its</w:t>
          </w:r>
          <w:r w:rsidR="00452DAE">
            <w:rPr>
              <w:rFonts w:eastAsia="Times New Roman" w:cs="Times New Roman"/>
            </w:rPr>
            <w:t xml:space="preserve"> limitations head on.</w:t>
          </w:r>
        </w:p>
        <w:p w14:paraId="2477DE78" w14:textId="77777777" w:rsidR="004D1886" w:rsidRDefault="004D1886" w:rsidP="004D1886">
          <w:pPr>
            <w:rPr>
              <w:rFonts w:eastAsia="Times New Roman" w:cs="Times New Roman"/>
            </w:rPr>
          </w:pPr>
        </w:p>
        <w:p w14:paraId="230ABDAE" w14:textId="77777777" w:rsidR="00452DAE" w:rsidRDefault="00452DAE">
          <w:pPr>
            <w:rPr>
              <w:rFonts w:eastAsia="Times New Roman" w:cs="Times New Roman"/>
            </w:rPr>
          </w:pPr>
          <w:r>
            <w:rPr>
              <w:rFonts w:eastAsia="Times New Roman" w:cs="Times New Roman"/>
            </w:rPr>
            <w:br w:type="page"/>
          </w:r>
        </w:p>
        <w:p w14:paraId="5E7CA715" w14:textId="4E3DB52B" w:rsidR="00C34674" w:rsidRPr="00452DAE" w:rsidRDefault="00C34674" w:rsidP="00452DAE">
          <w:pPr>
            <w:pStyle w:val="Heading1"/>
            <w:rPr>
              <w:rFonts w:eastAsia="Times New Roman" w:cs="Times New Roman"/>
            </w:rPr>
          </w:pPr>
          <w:bookmarkStart w:id="1" w:name="_Toc513549541"/>
          <w:r>
            <w:lastRenderedPageBreak/>
            <w:t>Introduction</w:t>
          </w:r>
          <w:bookmarkEnd w:id="1"/>
        </w:p>
        <w:p w14:paraId="75B0E2D4" w14:textId="4DF310DD" w:rsidR="009D00C3" w:rsidRDefault="009D00C3" w:rsidP="00360042">
          <w:r>
            <w:t xml:space="preserve">For the purpose of this research project </w:t>
          </w:r>
          <w:r w:rsidR="00BF5837">
            <w:t>the chosen organisation, The Chuckling Goat will be critically analysed to discover its principles and practices when referring to sustainability</w:t>
          </w:r>
          <w:r w:rsidR="00C97104">
            <w:t>.</w:t>
          </w:r>
          <w:r w:rsidR="004452DE">
            <w:t xml:space="preserve"> Through research, </w:t>
          </w:r>
          <w:r w:rsidR="005978B8">
            <w:t xml:space="preserve">it is hoped </w:t>
          </w:r>
          <w:r w:rsidR="004452DE">
            <w:t>the o</w:t>
          </w:r>
          <w:r w:rsidR="00CB45C6">
            <w:t xml:space="preserve">rganisation will </w:t>
          </w:r>
          <w:r w:rsidR="00452DAE">
            <w:t xml:space="preserve">show how, with the use of a SWOT analysis, it has managed to adapt to its limitations and </w:t>
          </w:r>
          <w:r w:rsidR="002C7814">
            <w:t>managed to find</w:t>
          </w:r>
          <w:r w:rsidR="00452DAE">
            <w:t xml:space="preserve"> a niche in a very competitive indus</w:t>
          </w:r>
          <w:r w:rsidR="002C7814">
            <w:t xml:space="preserve">try. </w:t>
          </w:r>
          <w:r w:rsidR="00360042">
            <w:t>To gain the desired results, a qualitative approach will be taken to the research and will</w:t>
          </w:r>
          <w:r w:rsidR="00BF4B03">
            <w:t xml:space="preserve"> also</w:t>
          </w:r>
          <w:r w:rsidR="00360042">
            <w:t xml:space="preserve"> involve a series of questions and answers from the owner, Shann Jones.</w:t>
          </w:r>
          <w:r w:rsidR="00BF4B03">
            <w:t xml:space="preserve"> </w:t>
          </w:r>
        </w:p>
        <w:p w14:paraId="5E241BD7" w14:textId="2D7C22E4" w:rsidR="00852626" w:rsidRDefault="00852626" w:rsidP="002163DB">
          <w:r>
            <w:t xml:space="preserve">In an informal discussion with </w:t>
          </w:r>
          <w:r w:rsidR="002163DB">
            <w:t>Mrs Jones</w:t>
          </w:r>
          <w:r>
            <w:t>, a number of subjects are touched upon, allowing an insight of the organisation and the owners beliefs in how it should be run and the future hopes for the expansion of the organisation. Their main principles are to sustain an organisation which will not only grow in profitability but will give back to the local community and environment.</w:t>
          </w:r>
        </w:p>
        <w:p w14:paraId="4E47807F" w14:textId="77777777" w:rsidR="00852626" w:rsidRDefault="00852626" w:rsidP="00360042"/>
        <w:p w14:paraId="6F2B956D" w14:textId="37FF05C1" w:rsidR="00EB470E" w:rsidRPr="00BF4B03" w:rsidRDefault="00BF4B03" w:rsidP="00BF4B03">
          <w:pPr>
            <w:rPr>
              <w:rFonts w:asciiTheme="majorHAnsi" w:eastAsiaTheme="majorEastAsia" w:hAnsiTheme="majorHAnsi" w:cstheme="majorBidi"/>
              <w:color w:val="2E74B5" w:themeColor="accent1" w:themeShade="BF"/>
              <w:sz w:val="32"/>
              <w:szCs w:val="32"/>
            </w:rPr>
          </w:pPr>
          <w:r>
            <w:br w:type="page"/>
          </w:r>
        </w:p>
        <w:p w14:paraId="67D33616" w14:textId="5985ED65" w:rsidR="00C34674" w:rsidRDefault="00BC106B" w:rsidP="001D6F6D">
          <w:pPr>
            <w:pStyle w:val="Heading1"/>
          </w:pPr>
          <w:bookmarkStart w:id="2" w:name="_Toc513549542"/>
          <w:r>
            <w:lastRenderedPageBreak/>
            <w:t>The Chuckling Goat</w:t>
          </w:r>
          <w:r w:rsidR="00BF4B03">
            <w:t>, an introduction</w:t>
          </w:r>
          <w:bookmarkEnd w:id="2"/>
        </w:p>
        <w:p w14:paraId="2923498C" w14:textId="440C315A" w:rsidR="005978B8" w:rsidRDefault="00BF4B03" w:rsidP="00D950A0">
          <w:r>
            <w:t>A small</w:t>
          </w:r>
          <w:r w:rsidR="005978B8">
            <w:t>, rural</w:t>
          </w:r>
          <w:r>
            <w:t xml:space="preserve">, family run organisation. </w:t>
          </w:r>
          <w:r w:rsidR="004452DE">
            <w:t xml:space="preserve">Launched in 2011 </w:t>
          </w:r>
          <w:r>
            <w:t>with three members of staff</w:t>
          </w:r>
          <w:r w:rsidR="005978B8">
            <w:t xml:space="preserve">, </w:t>
          </w:r>
          <w:r>
            <w:t xml:space="preserve">and now a staff of </w:t>
          </w:r>
          <w:r w:rsidR="00D950A0">
            <w:t>twenty</w:t>
          </w:r>
          <w:r>
            <w:t xml:space="preserve"> (plus an office owl) with future growth already under way. </w:t>
          </w:r>
          <w:r w:rsidR="00C85670">
            <w:t xml:space="preserve">The Chuckling Goat specialise in </w:t>
          </w:r>
          <w:r w:rsidR="00317DCF">
            <w:t>us</w:t>
          </w:r>
          <w:r w:rsidR="002163DB">
            <w:t>ing free-range goats milk and a</w:t>
          </w:r>
          <w:r w:rsidR="00317DCF">
            <w:t xml:space="preserve"> unique kefir grain (containing beneficial yeasts and bacteria) to create their specialised blends of milk and cleansing products to aid the </w:t>
          </w:r>
          <w:r w:rsidR="00444DC3">
            <w:t xml:space="preserve">healing </w:t>
          </w:r>
          <w:r>
            <w:t>process</w:t>
          </w:r>
          <w:r w:rsidR="00444DC3">
            <w:t xml:space="preserve"> for people suffering with skin conditions such as psoriasis, rosacea, eczema, acne, dermatitis and other allergies</w:t>
          </w:r>
          <w:r w:rsidR="004F7A19">
            <w:t xml:space="preserve"> </w:t>
          </w:r>
          <w:sdt>
            <w:sdtPr>
              <w:id w:val="576412674"/>
              <w:citation/>
            </w:sdtPr>
            <w:sdtEndPr/>
            <w:sdtContent>
              <w:r w:rsidR="004F7A19">
                <w:fldChar w:fldCharType="begin"/>
              </w:r>
              <w:r w:rsidR="004F7A19">
                <w:instrText xml:space="preserve"> CITATION The181 \l 2057 </w:instrText>
              </w:r>
              <w:r w:rsidR="004F7A19">
                <w:fldChar w:fldCharType="separate"/>
              </w:r>
              <w:r w:rsidR="004F7A19" w:rsidRPr="004F7A19">
                <w:rPr>
                  <w:noProof/>
                </w:rPr>
                <w:t>(The Chuckling Goat, 2018)</w:t>
              </w:r>
              <w:r w:rsidR="004F7A19">
                <w:fldChar w:fldCharType="end"/>
              </w:r>
            </w:sdtContent>
          </w:sdt>
          <w:r w:rsidR="00444DC3">
            <w:t>.</w:t>
          </w:r>
        </w:p>
        <w:p w14:paraId="0C7F3823" w14:textId="7BD01BC9" w:rsidR="00D91D11" w:rsidRDefault="00D91D11" w:rsidP="005A7598">
          <w:r>
            <w:t>With the import</w:t>
          </w:r>
          <w:r w:rsidR="005A7598">
            <w:t xml:space="preserve">ance of offering free-range </w:t>
          </w:r>
          <w:r>
            <w:t>products</w:t>
          </w:r>
          <w:r w:rsidR="00BC106B">
            <w:t>,</w:t>
          </w:r>
          <w:r>
            <w:t xml:space="preserve"> it should transpire their need to protect the environment and </w:t>
          </w:r>
          <w:r w:rsidR="00BC106B">
            <w:t>secure their corporate social responsibility is essential in their aim to be a sustainable organisation.</w:t>
          </w:r>
          <w:r w:rsidR="00426E86">
            <w:t xml:space="preserve"> A position which will be</w:t>
          </w:r>
          <w:r w:rsidR="00C23C08">
            <w:t xml:space="preserve"> critically analysed throughout the report.</w:t>
          </w:r>
        </w:p>
        <w:p w14:paraId="1A9DA1F7" w14:textId="61E18547" w:rsidR="007D45FF" w:rsidRDefault="00A811DD" w:rsidP="00D950A0">
          <w:r>
            <w:t xml:space="preserve">In her book, </w:t>
          </w:r>
          <w:r w:rsidR="004F7A19">
            <w:t>‘Secrets</w:t>
          </w:r>
          <w:r>
            <w:t xml:space="preserve"> from Chuckling Goat</w:t>
          </w:r>
          <w:r w:rsidR="004F7A19">
            <w:t>’</w:t>
          </w:r>
          <w:r>
            <w:t>, part-</w:t>
          </w:r>
          <w:r w:rsidR="002216B4">
            <w:t>owner of the organisation</w:t>
          </w:r>
          <w:r w:rsidR="000C2B12">
            <w:t xml:space="preserve"> </w:t>
          </w:r>
          <w:r w:rsidR="002163DB">
            <w:t>Mrs Jones</w:t>
          </w:r>
          <w:r>
            <w:t xml:space="preserve">, explains her love of the </w:t>
          </w:r>
          <w:r w:rsidR="001D6F6D">
            <w:t>produce</w:t>
          </w:r>
          <w:r>
            <w:t xml:space="preserve"> created and</w:t>
          </w:r>
          <w:r w:rsidR="000C2B12">
            <w:t xml:space="preserve"> is passionate about creating home-made products and uses as many locally produced ingredients as possible</w:t>
          </w:r>
          <w:r w:rsidR="00843684">
            <w:t xml:space="preserve"> </w:t>
          </w:r>
          <w:sdt>
            <w:sdtPr>
              <w:id w:val="1298258407"/>
              <w:citation/>
            </w:sdtPr>
            <w:sdtEndPr/>
            <w:sdtContent>
              <w:r w:rsidR="00843684">
                <w:fldChar w:fldCharType="begin"/>
              </w:r>
              <w:r>
                <w:instrText xml:space="preserve">CITATION Sec15 \l 2057 </w:instrText>
              </w:r>
              <w:r w:rsidR="00843684">
                <w:fldChar w:fldCharType="separate"/>
              </w:r>
              <w:r w:rsidRPr="00A811DD">
                <w:rPr>
                  <w:noProof/>
                </w:rPr>
                <w:t>(Jones, 2015)</w:t>
              </w:r>
              <w:r w:rsidR="00843684">
                <w:fldChar w:fldCharType="end"/>
              </w:r>
            </w:sdtContent>
          </w:sdt>
          <w:r w:rsidR="002216B4">
            <w:t>.</w:t>
          </w:r>
        </w:p>
        <w:p w14:paraId="02E2F5A7" w14:textId="77777777" w:rsidR="00471F22" w:rsidRDefault="00471F22" w:rsidP="004E7B33"/>
        <w:p w14:paraId="4CAA58F2" w14:textId="77777777" w:rsidR="00E242AD" w:rsidRDefault="00E242AD">
          <w:pPr>
            <w:rPr>
              <w:rFonts w:asciiTheme="majorHAnsi" w:eastAsiaTheme="majorEastAsia" w:hAnsiTheme="majorHAnsi" w:cstheme="majorBidi"/>
              <w:color w:val="2E74B5" w:themeColor="accent1" w:themeShade="BF"/>
              <w:sz w:val="32"/>
              <w:szCs w:val="32"/>
            </w:rPr>
          </w:pPr>
          <w:r>
            <w:br w:type="page"/>
          </w:r>
        </w:p>
        <w:p w14:paraId="163142A6" w14:textId="6026D446" w:rsidR="00471F22" w:rsidRDefault="00471F22" w:rsidP="00471F22">
          <w:pPr>
            <w:pStyle w:val="Heading1"/>
          </w:pPr>
          <w:bookmarkStart w:id="3" w:name="_Toc513549543"/>
          <w:r>
            <w:lastRenderedPageBreak/>
            <w:t>The Chuckling Goat SWOT analysis</w:t>
          </w:r>
          <w:bookmarkEnd w:id="3"/>
        </w:p>
        <w:p w14:paraId="0DC7761F" w14:textId="6F7D4394" w:rsidR="00AE6ADE" w:rsidRDefault="00AE6ADE" w:rsidP="005818FC">
          <w:r>
            <w:t xml:space="preserve">Following a similar method used by the organisation, </w:t>
          </w:r>
          <w:r w:rsidR="005818FC">
            <w:t xml:space="preserve">Humphrey’s </w:t>
          </w:r>
          <w:r>
            <w:t>SWOT analysis shows the areas</w:t>
          </w:r>
          <w:r w:rsidR="007C7825">
            <w:t xml:space="preserve"> of </w:t>
          </w:r>
          <w:r w:rsidR="0081169E">
            <w:t>strength, weakness, its opportunities and threats</w:t>
          </w:r>
          <w:r w:rsidR="00F4437B">
            <w:t xml:space="preserve"> presented to the organisation</w:t>
          </w:r>
          <w:r w:rsidR="00202AF0">
            <w:t xml:space="preserve"> </w:t>
          </w:r>
          <w:sdt>
            <w:sdtPr>
              <w:id w:val="104160200"/>
              <w:citation/>
            </w:sdtPr>
            <w:sdtEndPr/>
            <w:sdtContent>
              <w:r w:rsidR="00C96970">
                <w:fldChar w:fldCharType="begin"/>
              </w:r>
              <w:r w:rsidR="00C96970">
                <w:instrText xml:space="preserve"> CITATION Min18 \l 2057 </w:instrText>
              </w:r>
              <w:r w:rsidR="00C96970">
                <w:fldChar w:fldCharType="separate"/>
              </w:r>
              <w:r w:rsidR="00C96970" w:rsidRPr="00C96970">
                <w:rPr>
                  <w:noProof/>
                </w:rPr>
                <w:t>(Mind Tools, 2018)</w:t>
              </w:r>
              <w:r w:rsidR="00C96970">
                <w:fldChar w:fldCharType="end"/>
              </w:r>
            </w:sdtContent>
          </w:sdt>
          <w:r w:rsidR="00051F9C">
            <w:t>, shown in appendix 1</w:t>
          </w:r>
          <w:r w:rsidR="00F4437B">
            <w:t>. The information obtained can aid in the process of improvement</w:t>
          </w:r>
          <w:r w:rsidR="0081169E">
            <w:t>:</w:t>
          </w:r>
        </w:p>
        <w:p w14:paraId="5F20D353" w14:textId="77777777" w:rsidR="00511941" w:rsidRDefault="00511941" w:rsidP="0081169E">
          <w:pPr>
            <w:pStyle w:val="Heading2"/>
          </w:pPr>
          <w:bookmarkStart w:id="4" w:name="_Toc513549544"/>
        </w:p>
        <w:p w14:paraId="2E4F3EFD" w14:textId="43D1EB8A" w:rsidR="0081169E" w:rsidRDefault="0081169E" w:rsidP="0081169E">
          <w:pPr>
            <w:pStyle w:val="Heading2"/>
          </w:pPr>
          <w:bookmarkStart w:id="5" w:name="_GoBack"/>
          <w:bookmarkEnd w:id="5"/>
          <w:r>
            <w:t>Strengths</w:t>
          </w:r>
          <w:bookmarkEnd w:id="4"/>
        </w:p>
        <w:p w14:paraId="30946DF3" w14:textId="6D8E4CA0" w:rsidR="00071061" w:rsidRDefault="008128D6" w:rsidP="00071061">
          <w:pPr>
            <w:pStyle w:val="ListParagraph"/>
            <w:numPr>
              <w:ilvl w:val="0"/>
              <w:numId w:val="6"/>
            </w:numPr>
          </w:pPr>
          <w:r>
            <w:t>Quick to adapt to changes in the market</w:t>
          </w:r>
        </w:p>
        <w:p w14:paraId="5CC430BB" w14:textId="5AC30224" w:rsidR="008128D6" w:rsidRDefault="008128D6" w:rsidP="008128D6">
          <w:pPr>
            <w:pStyle w:val="ListParagraph"/>
            <w:numPr>
              <w:ilvl w:val="0"/>
              <w:numId w:val="6"/>
            </w:numPr>
          </w:pPr>
          <w:r>
            <w:t xml:space="preserve">Introduced </w:t>
          </w:r>
          <w:r w:rsidR="002163DB">
            <w:t>an</w:t>
          </w:r>
          <w:r>
            <w:t xml:space="preserve"> herbal form of treating s</w:t>
          </w:r>
          <w:r w:rsidR="003B578B">
            <w:t>kin condition without using hars</w:t>
          </w:r>
          <w:r>
            <w:t>h chemicals and medicines.</w:t>
          </w:r>
        </w:p>
        <w:p w14:paraId="62677991" w14:textId="49894494" w:rsidR="008128D6" w:rsidRDefault="008128D6" w:rsidP="008128D6">
          <w:pPr>
            <w:pStyle w:val="ListParagraph"/>
            <w:numPr>
              <w:ilvl w:val="0"/>
              <w:numId w:val="6"/>
            </w:numPr>
          </w:pPr>
          <w:r>
            <w:t>Quick decision made by hierarchy due to small organisation and few lines of management.</w:t>
          </w:r>
        </w:p>
        <w:p w14:paraId="6325B519" w14:textId="19B5EB7D" w:rsidR="008128D6" w:rsidRDefault="008128D6" w:rsidP="008128D6">
          <w:pPr>
            <w:pStyle w:val="ListParagraph"/>
            <w:numPr>
              <w:ilvl w:val="0"/>
              <w:numId w:val="6"/>
            </w:numPr>
          </w:pPr>
          <w:r>
            <w:t>Sustainable processes in place</w:t>
          </w:r>
          <w:r w:rsidR="00AE4F6C">
            <w:t xml:space="preserve"> which attracts largely good attention in current climate. </w:t>
          </w:r>
        </w:p>
        <w:p w14:paraId="00FBCA34" w14:textId="69BC88AA" w:rsidR="00CA3721" w:rsidRPr="00071061" w:rsidRDefault="00CA3721" w:rsidP="008128D6">
          <w:pPr>
            <w:pStyle w:val="ListParagraph"/>
            <w:numPr>
              <w:ilvl w:val="0"/>
              <w:numId w:val="6"/>
            </w:numPr>
          </w:pPr>
          <w:r>
            <w:t>By limiting marketing to word of mouth and social media, costs are kept</w:t>
          </w:r>
          <w:r w:rsidR="007F5584">
            <w:t xml:space="preserve"> low.</w:t>
          </w:r>
        </w:p>
        <w:p w14:paraId="3B0E58A6" w14:textId="77777777" w:rsidR="00DB6554" w:rsidRPr="00DB6554" w:rsidRDefault="00DB6554" w:rsidP="00DB6554"/>
        <w:p w14:paraId="68498E0C" w14:textId="3FEE87B0" w:rsidR="0081169E" w:rsidRDefault="0081169E" w:rsidP="0081169E">
          <w:pPr>
            <w:pStyle w:val="Heading2"/>
          </w:pPr>
          <w:bookmarkStart w:id="6" w:name="_Toc513549545"/>
          <w:r>
            <w:t>Weakness</w:t>
          </w:r>
          <w:bookmarkEnd w:id="6"/>
        </w:p>
        <w:p w14:paraId="36A95CB4" w14:textId="791A3D52" w:rsidR="000E1726" w:rsidRDefault="00CA3721" w:rsidP="000E1726">
          <w:pPr>
            <w:pStyle w:val="ListParagraph"/>
            <w:numPr>
              <w:ilvl w:val="0"/>
              <w:numId w:val="7"/>
            </w:numPr>
          </w:pPr>
          <w:r>
            <w:t>With popularit</w:t>
          </w:r>
          <w:r w:rsidR="00C4601A">
            <w:t>y</w:t>
          </w:r>
          <w:r>
            <w:t xml:space="preserve"> comes an</w:t>
          </w:r>
          <w:r w:rsidR="00C4601A">
            <w:t xml:space="preserve"> increase</w:t>
          </w:r>
          <w:r>
            <w:t xml:space="preserve"> in orders. Could cause backlog </w:t>
          </w:r>
        </w:p>
        <w:p w14:paraId="6424F6BB" w14:textId="748DA21B" w:rsidR="00CA3721" w:rsidRDefault="00CA3721" w:rsidP="000E1726">
          <w:pPr>
            <w:pStyle w:val="ListParagraph"/>
            <w:numPr>
              <w:ilvl w:val="0"/>
              <w:numId w:val="7"/>
            </w:numPr>
          </w:pPr>
          <w:r>
            <w:t>Lacking in marketing experience, only using social media</w:t>
          </w:r>
          <w:r w:rsidR="007F5584">
            <w:t xml:space="preserve">, costs are low but with use of Google </w:t>
          </w:r>
          <w:r w:rsidR="00497EB5">
            <w:t>AdWords</w:t>
          </w:r>
          <w:r w:rsidR="007F5584">
            <w:t xml:space="preserve"> and </w:t>
          </w:r>
          <w:r w:rsidR="00497EB5">
            <w:t>AdSense</w:t>
          </w:r>
          <w:r w:rsidR="007F5584">
            <w:t xml:space="preserve"> it could be improved.</w:t>
          </w:r>
        </w:p>
        <w:p w14:paraId="587FAF58" w14:textId="070A0A22" w:rsidR="007F5584" w:rsidRPr="000E1726" w:rsidRDefault="00202AF0" w:rsidP="000E1726">
          <w:pPr>
            <w:pStyle w:val="ListParagraph"/>
            <w:numPr>
              <w:ilvl w:val="0"/>
              <w:numId w:val="7"/>
            </w:numPr>
          </w:pPr>
          <w:r>
            <w:t>Lack of knowledge to expand the product range.</w:t>
          </w:r>
        </w:p>
        <w:p w14:paraId="4F618F4A" w14:textId="77777777" w:rsidR="008A0564" w:rsidRPr="008A0564" w:rsidRDefault="008A0564" w:rsidP="008A0564"/>
        <w:p w14:paraId="68DB4B8E" w14:textId="5928770D" w:rsidR="0081169E" w:rsidRDefault="0081169E" w:rsidP="0081169E">
          <w:pPr>
            <w:pStyle w:val="Heading2"/>
          </w:pPr>
          <w:bookmarkStart w:id="7" w:name="_Toc513549546"/>
          <w:r>
            <w:t>Opportunities</w:t>
          </w:r>
          <w:bookmarkEnd w:id="7"/>
        </w:p>
        <w:p w14:paraId="68B2110F" w14:textId="77777777" w:rsidR="00202AF0" w:rsidRDefault="00202AF0" w:rsidP="00202AF0">
          <w:pPr>
            <w:pStyle w:val="ListParagraph"/>
            <w:numPr>
              <w:ilvl w:val="0"/>
              <w:numId w:val="8"/>
            </w:numPr>
          </w:pPr>
          <w:r>
            <w:t>Increase product diversity by improving knowledge and understanding of ingredients and usage.</w:t>
          </w:r>
        </w:p>
        <w:p w14:paraId="6996EBA4" w14:textId="77777777" w:rsidR="00202AF0" w:rsidRDefault="00202AF0" w:rsidP="00202AF0">
          <w:pPr>
            <w:pStyle w:val="ListParagraph"/>
            <w:numPr>
              <w:ilvl w:val="0"/>
              <w:numId w:val="8"/>
            </w:numPr>
          </w:pPr>
          <w:r>
            <w:t>Increase sales by selling through retail businesses.</w:t>
          </w:r>
        </w:p>
        <w:p w14:paraId="3F2FBB68" w14:textId="4899E003" w:rsidR="00202AF0" w:rsidRDefault="00202AF0" w:rsidP="00202AF0">
          <w:pPr>
            <w:pStyle w:val="ListParagraph"/>
            <w:numPr>
              <w:ilvl w:val="0"/>
              <w:numId w:val="8"/>
            </w:numPr>
          </w:pPr>
          <w:r>
            <w:t>Expansion of farm or in</w:t>
          </w:r>
          <w:r w:rsidR="00497EB5">
            <w:t>troduce other location and farm</w:t>
          </w:r>
          <w:r>
            <w:t xml:space="preserve"> to increase employment and production in another area.</w:t>
          </w:r>
        </w:p>
        <w:p w14:paraId="073E2752" w14:textId="55EBE966" w:rsidR="00202AF0" w:rsidRPr="00202AF0" w:rsidRDefault="00202AF0" w:rsidP="00202AF0">
          <w:pPr>
            <w:pStyle w:val="ListParagraph"/>
            <w:numPr>
              <w:ilvl w:val="0"/>
              <w:numId w:val="8"/>
            </w:numPr>
          </w:pPr>
          <w:r>
            <w:t>To increase area of sales to other countries</w:t>
          </w:r>
        </w:p>
        <w:p w14:paraId="052A6B13" w14:textId="77777777" w:rsidR="008A0564" w:rsidRPr="008A0564" w:rsidRDefault="008A0564" w:rsidP="008A0564"/>
        <w:p w14:paraId="6CBE3C9E" w14:textId="0E9B5DEC" w:rsidR="0081169E" w:rsidRDefault="0081169E" w:rsidP="0081169E">
          <w:pPr>
            <w:pStyle w:val="Heading2"/>
          </w:pPr>
          <w:bookmarkStart w:id="8" w:name="_Toc513549547"/>
          <w:r>
            <w:t>Threats</w:t>
          </w:r>
          <w:bookmarkEnd w:id="8"/>
        </w:p>
        <w:p w14:paraId="4756057E" w14:textId="101669E2" w:rsidR="00CC28E0" w:rsidRDefault="00CC28E0" w:rsidP="00CC28E0">
          <w:pPr>
            <w:pStyle w:val="ListParagraph"/>
            <w:numPr>
              <w:ilvl w:val="0"/>
              <w:numId w:val="7"/>
            </w:numPr>
          </w:pPr>
          <w:r>
            <w:t>Increase in competition can result in fewer sales</w:t>
          </w:r>
          <w:r w:rsidR="007C7C49">
            <w:t xml:space="preserve"> </w:t>
          </w:r>
        </w:p>
        <w:p w14:paraId="787A8A3E" w14:textId="3572B39C" w:rsidR="007C7C49" w:rsidRDefault="007C7C49" w:rsidP="007C7C49">
          <w:pPr>
            <w:pStyle w:val="ListParagraph"/>
            <w:numPr>
              <w:ilvl w:val="0"/>
              <w:numId w:val="7"/>
            </w:numPr>
          </w:pPr>
          <w:r>
            <w:t xml:space="preserve">Larger competitors </w:t>
          </w:r>
          <w:r w:rsidR="00E242AD">
            <w:t>can</w:t>
          </w:r>
          <w:r>
            <w:t xml:space="preserve"> produce higher</w:t>
          </w:r>
          <w:r w:rsidR="00202AF0">
            <w:t xml:space="preserve"> </w:t>
          </w:r>
          <w:r>
            <w:t>quantities.</w:t>
          </w:r>
        </w:p>
        <w:p w14:paraId="433C7A42" w14:textId="7C237CE0" w:rsidR="00CC28E0" w:rsidRPr="00CC28E0" w:rsidRDefault="007C7C49" w:rsidP="00CC28E0">
          <w:pPr>
            <w:pStyle w:val="ListParagraph"/>
            <w:numPr>
              <w:ilvl w:val="0"/>
              <w:numId w:val="7"/>
            </w:numPr>
          </w:pPr>
          <w:r>
            <w:t>Increased cost in machinery and technology</w:t>
          </w:r>
        </w:p>
        <w:p w14:paraId="18146097" w14:textId="77777777" w:rsidR="00471F22" w:rsidRDefault="00471F22" w:rsidP="004E7B33"/>
        <w:p w14:paraId="10AA7637" w14:textId="77777777" w:rsidR="00E242AD" w:rsidRDefault="00E242AD">
          <w:pPr>
            <w:rPr>
              <w:rFonts w:asciiTheme="majorHAnsi" w:eastAsiaTheme="majorEastAsia" w:hAnsiTheme="majorHAnsi" w:cstheme="majorBidi"/>
              <w:color w:val="2E74B5" w:themeColor="accent1" w:themeShade="BF"/>
              <w:sz w:val="32"/>
              <w:szCs w:val="32"/>
            </w:rPr>
          </w:pPr>
          <w:r>
            <w:br w:type="page"/>
          </w:r>
        </w:p>
        <w:p w14:paraId="40FC7CA9" w14:textId="7B0F2FD2" w:rsidR="00202AF0" w:rsidRDefault="00202AF0" w:rsidP="00202AF0">
          <w:pPr>
            <w:pStyle w:val="Heading1"/>
          </w:pPr>
          <w:bookmarkStart w:id="9" w:name="_Toc513549548"/>
          <w:r>
            <w:lastRenderedPageBreak/>
            <w:t>The Chuckling Goat assessment criteria</w:t>
          </w:r>
          <w:bookmarkEnd w:id="9"/>
        </w:p>
        <w:p w14:paraId="0CD84615" w14:textId="5ED24B6F" w:rsidR="00F86BAC" w:rsidRDefault="00202AF0" w:rsidP="001A7F31">
          <w:r>
            <w:t>By creating an assessment criteria</w:t>
          </w:r>
          <w:r w:rsidR="00C96970">
            <w:t>,</w:t>
          </w:r>
          <w:r>
            <w:t xml:space="preserve"> The Chuckling Goat </w:t>
          </w:r>
          <w:r w:rsidR="00C96970">
            <w:t>can determine areas in which the</w:t>
          </w:r>
          <w:r w:rsidR="001A7F31">
            <w:t>y</w:t>
          </w:r>
          <w:r w:rsidR="00C96970">
            <w:t xml:space="preserve"> excel and a</w:t>
          </w:r>
          <w:r w:rsidR="00B96ECA">
            <w:t>reas which require improvement</w:t>
          </w:r>
          <w:r w:rsidR="001A7F31">
            <w:t>. This is</w:t>
          </w:r>
          <w:r w:rsidR="00B96ECA">
            <w:t xml:space="preserve"> represented in the assessment criteria table below</w:t>
          </w:r>
          <w:r w:rsidR="00E242AD">
            <w:t xml:space="preserve"> and the organisation specific is in ‘bold’ type</w:t>
          </w:r>
          <w:r w:rsidR="00B96ECA">
            <w:t>:</w:t>
          </w:r>
        </w:p>
        <w:tbl>
          <w:tblPr>
            <w:tblStyle w:val="TableGrid"/>
            <w:tblW w:w="9780" w:type="dxa"/>
            <w:tblInd w:w="-536" w:type="dxa"/>
            <w:tblLook w:val="04A0" w:firstRow="1" w:lastRow="0" w:firstColumn="1" w:lastColumn="0" w:noHBand="0" w:noVBand="1"/>
          </w:tblPr>
          <w:tblGrid>
            <w:gridCol w:w="2717"/>
            <w:gridCol w:w="762"/>
            <w:gridCol w:w="1463"/>
            <w:gridCol w:w="1612"/>
            <w:gridCol w:w="1613"/>
            <w:gridCol w:w="1613"/>
          </w:tblGrid>
          <w:tr w:rsidR="00E242AD" w14:paraId="41D0AFDA" w14:textId="77777777" w:rsidTr="00C570A4">
            <w:trPr>
              <w:trHeight w:val="1093"/>
            </w:trPr>
            <w:tc>
              <w:tcPr>
                <w:tcW w:w="2717" w:type="dxa"/>
                <w:shd w:val="clear" w:color="auto" w:fill="BDD6EE" w:themeFill="accent1" w:themeFillTint="66"/>
              </w:tcPr>
              <w:p w14:paraId="012AFC21" w14:textId="77777777" w:rsidR="00E242AD" w:rsidRDefault="00E242AD" w:rsidP="00C570A4">
                <w:pPr>
                  <w:jc w:val="center"/>
                  <w:rPr>
                    <w:b/>
                  </w:rPr>
                </w:pPr>
              </w:p>
              <w:p w14:paraId="69171FDB" w14:textId="77777777" w:rsidR="00E242AD" w:rsidRDefault="00E242AD" w:rsidP="00C570A4">
                <w:pPr>
                  <w:jc w:val="center"/>
                  <w:rPr>
                    <w:b/>
                  </w:rPr>
                </w:pPr>
              </w:p>
              <w:p w14:paraId="372DF24C" w14:textId="77777777" w:rsidR="00E242AD" w:rsidRPr="00F13104" w:rsidRDefault="00E242AD" w:rsidP="00C570A4">
                <w:pPr>
                  <w:jc w:val="center"/>
                  <w:rPr>
                    <w:b/>
                  </w:rPr>
                </w:pPr>
                <w:r>
                  <w:rPr>
                    <w:b/>
                  </w:rPr>
                  <w:t>Trait/Performance</w:t>
                </w:r>
              </w:p>
            </w:tc>
            <w:tc>
              <w:tcPr>
                <w:tcW w:w="762" w:type="dxa"/>
                <w:shd w:val="clear" w:color="auto" w:fill="BDD6EE" w:themeFill="accent1" w:themeFillTint="66"/>
              </w:tcPr>
              <w:p w14:paraId="5605577D" w14:textId="77777777" w:rsidR="00E242AD" w:rsidRPr="00F13104" w:rsidRDefault="00E242AD" w:rsidP="00E242AD">
                <w:pPr>
                  <w:jc w:val="center"/>
                  <w:rPr>
                    <w:b/>
                  </w:rPr>
                </w:pPr>
                <w:r w:rsidRPr="00F13104">
                  <w:rPr>
                    <w:b/>
                  </w:rPr>
                  <w:t>Is the policy in place</w:t>
                </w:r>
              </w:p>
            </w:tc>
            <w:tc>
              <w:tcPr>
                <w:tcW w:w="1463" w:type="dxa"/>
                <w:shd w:val="clear" w:color="auto" w:fill="BDD6EE" w:themeFill="accent1" w:themeFillTint="66"/>
              </w:tcPr>
              <w:p w14:paraId="08CC67ED" w14:textId="77777777" w:rsidR="00E242AD" w:rsidRPr="00F13104" w:rsidRDefault="00E242AD" w:rsidP="00E242AD">
                <w:pPr>
                  <w:jc w:val="center"/>
                  <w:rPr>
                    <w:b/>
                  </w:rPr>
                </w:pPr>
                <w:r>
                  <w:rPr>
                    <w:b/>
                  </w:rPr>
                  <w:t>Requires serious improvement</w:t>
                </w:r>
              </w:p>
            </w:tc>
            <w:tc>
              <w:tcPr>
                <w:tcW w:w="1612" w:type="dxa"/>
                <w:shd w:val="clear" w:color="auto" w:fill="BDD6EE" w:themeFill="accent1" w:themeFillTint="66"/>
              </w:tcPr>
              <w:p w14:paraId="4FEDD554" w14:textId="77777777" w:rsidR="00E242AD" w:rsidRPr="00F13104" w:rsidRDefault="00E242AD" w:rsidP="00E242AD">
                <w:pPr>
                  <w:jc w:val="center"/>
                  <w:rPr>
                    <w:b/>
                  </w:rPr>
                </w:pPr>
                <w:r>
                  <w:rPr>
                    <w:b/>
                  </w:rPr>
                  <w:t>Requires improvement</w:t>
                </w:r>
              </w:p>
            </w:tc>
            <w:tc>
              <w:tcPr>
                <w:tcW w:w="1613" w:type="dxa"/>
                <w:shd w:val="clear" w:color="auto" w:fill="BDD6EE" w:themeFill="accent1" w:themeFillTint="66"/>
              </w:tcPr>
              <w:p w14:paraId="7E934F1B" w14:textId="77777777" w:rsidR="00E242AD" w:rsidRPr="00335508" w:rsidRDefault="00E242AD" w:rsidP="00E242AD">
                <w:pPr>
                  <w:jc w:val="center"/>
                  <w:rPr>
                    <w:b/>
                  </w:rPr>
                </w:pPr>
                <w:r w:rsidRPr="00335508">
                  <w:rPr>
                    <w:b/>
                  </w:rPr>
                  <w:t>Meets expectations</w:t>
                </w:r>
              </w:p>
            </w:tc>
            <w:tc>
              <w:tcPr>
                <w:tcW w:w="1613" w:type="dxa"/>
                <w:shd w:val="clear" w:color="auto" w:fill="BDD6EE" w:themeFill="accent1" w:themeFillTint="66"/>
              </w:tcPr>
              <w:p w14:paraId="09454765" w14:textId="77777777" w:rsidR="00E242AD" w:rsidRDefault="00E242AD" w:rsidP="00E242AD">
                <w:pPr>
                  <w:jc w:val="center"/>
                </w:pPr>
                <w:r>
                  <w:rPr>
                    <w:b/>
                  </w:rPr>
                  <w:t>Above expectations</w:t>
                </w:r>
              </w:p>
            </w:tc>
          </w:tr>
          <w:tr w:rsidR="00E242AD" w14:paraId="586BC78C" w14:textId="77777777" w:rsidTr="00C570A4">
            <w:trPr>
              <w:trHeight w:val="1135"/>
            </w:trPr>
            <w:tc>
              <w:tcPr>
                <w:tcW w:w="2717" w:type="dxa"/>
                <w:shd w:val="clear" w:color="auto" w:fill="FFD966" w:themeFill="accent4" w:themeFillTint="99"/>
              </w:tcPr>
              <w:p w14:paraId="7DF726F1" w14:textId="77777777" w:rsidR="00E242AD" w:rsidRPr="00F13104" w:rsidRDefault="00E242AD" w:rsidP="00C570A4">
                <w:pPr>
                  <w:rPr>
                    <w:b/>
                  </w:rPr>
                </w:pPr>
                <w:r w:rsidRPr="00F13104">
                  <w:rPr>
                    <w:b/>
                  </w:rPr>
                  <w:t>CSR</w:t>
                </w:r>
              </w:p>
              <w:p w14:paraId="0D9DE935" w14:textId="77777777" w:rsidR="00E242AD" w:rsidRDefault="00E242AD" w:rsidP="00E242AD">
                <w:pPr>
                  <w:pStyle w:val="ListParagraph"/>
                  <w:numPr>
                    <w:ilvl w:val="0"/>
                    <w:numId w:val="11"/>
                  </w:numPr>
                </w:pPr>
                <w:r>
                  <w:t>Contribution to the community</w:t>
                </w:r>
              </w:p>
              <w:p w14:paraId="7E086141" w14:textId="77777777" w:rsidR="00E242AD" w:rsidRDefault="00E242AD" w:rsidP="00C570A4">
                <w:pPr>
                  <w:pStyle w:val="ListParagraph"/>
                </w:pPr>
              </w:p>
            </w:tc>
            <w:tc>
              <w:tcPr>
                <w:tcW w:w="762" w:type="dxa"/>
              </w:tcPr>
              <w:p w14:paraId="2287F400" w14:textId="77777777" w:rsidR="00E242AD" w:rsidRDefault="00E242AD" w:rsidP="00C570A4"/>
              <w:p w14:paraId="54A8615E" w14:textId="77777777" w:rsidR="00E242AD" w:rsidRDefault="00E242AD" w:rsidP="00C570A4">
                <w:r>
                  <w:t>Yes</w:t>
                </w:r>
              </w:p>
            </w:tc>
            <w:tc>
              <w:tcPr>
                <w:tcW w:w="1463" w:type="dxa"/>
              </w:tcPr>
              <w:p w14:paraId="5AAC23EB" w14:textId="77777777" w:rsidR="00E242AD" w:rsidRDefault="00E242AD" w:rsidP="00C570A4">
                <w:r>
                  <w:t>No involvement in the local community</w:t>
                </w:r>
              </w:p>
            </w:tc>
            <w:tc>
              <w:tcPr>
                <w:tcW w:w="1612" w:type="dxa"/>
              </w:tcPr>
              <w:p w14:paraId="18EAE73C" w14:textId="77777777" w:rsidR="00E242AD" w:rsidRPr="0087368C" w:rsidRDefault="00E242AD" w:rsidP="00C570A4">
                <w:pPr>
                  <w:rPr>
                    <w:b/>
                    <w:bCs/>
                  </w:rPr>
                </w:pPr>
                <w:r w:rsidRPr="0087368C">
                  <w:rPr>
                    <w:b/>
                    <w:bCs/>
                  </w:rPr>
                  <w:t xml:space="preserve">Gives back to the community in form of prizes </w:t>
                </w:r>
              </w:p>
            </w:tc>
            <w:tc>
              <w:tcPr>
                <w:tcW w:w="1613" w:type="dxa"/>
              </w:tcPr>
              <w:p w14:paraId="06B59BC0" w14:textId="77777777" w:rsidR="00E242AD" w:rsidRPr="0087368C" w:rsidRDefault="00E242AD" w:rsidP="00C570A4">
                <w:pPr>
                  <w:rPr>
                    <w:b/>
                    <w:bCs/>
                  </w:rPr>
                </w:pPr>
                <w:r w:rsidRPr="0087368C">
                  <w:rPr>
                    <w:b/>
                    <w:bCs/>
                  </w:rPr>
                  <w:t>Attends local events and helps in the community</w:t>
                </w:r>
              </w:p>
              <w:p w14:paraId="0024DC03" w14:textId="77777777" w:rsidR="00E242AD" w:rsidRPr="0087368C" w:rsidRDefault="00E242AD" w:rsidP="00C570A4">
                <w:pPr>
                  <w:rPr>
                    <w:b/>
                    <w:bCs/>
                  </w:rPr>
                </w:pPr>
              </w:p>
            </w:tc>
            <w:tc>
              <w:tcPr>
                <w:tcW w:w="1613" w:type="dxa"/>
              </w:tcPr>
              <w:p w14:paraId="2119089A" w14:textId="77777777" w:rsidR="00E242AD" w:rsidRDefault="00E242AD" w:rsidP="00C570A4">
                <w:r>
                  <w:t>Sponsors of local teams/school events</w:t>
                </w:r>
              </w:p>
            </w:tc>
          </w:tr>
          <w:tr w:rsidR="00E242AD" w14:paraId="3F9151CA" w14:textId="77777777" w:rsidTr="00E242AD">
            <w:trPr>
              <w:trHeight w:val="3365"/>
            </w:trPr>
            <w:tc>
              <w:tcPr>
                <w:tcW w:w="2717" w:type="dxa"/>
                <w:shd w:val="clear" w:color="auto" w:fill="FFD966" w:themeFill="accent4" w:themeFillTint="99"/>
              </w:tcPr>
              <w:p w14:paraId="39D338A6" w14:textId="77777777" w:rsidR="00E242AD" w:rsidRPr="00F13104" w:rsidRDefault="00E242AD" w:rsidP="00C570A4">
                <w:pPr>
                  <w:rPr>
                    <w:b/>
                  </w:rPr>
                </w:pPr>
                <w:r w:rsidRPr="00F13104">
                  <w:rPr>
                    <w:b/>
                  </w:rPr>
                  <w:t>Staff</w:t>
                </w:r>
              </w:p>
              <w:p w14:paraId="77311CA1" w14:textId="77777777" w:rsidR="00E242AD" w:rsidRDefault="00E242AD" w:rsidP="00E242AD">
                <w:pPr>
                  <w:pStyle w:val="ListParagraph"/>
                  <w:numPr>
                    <w:ilvl w:val="0"/>
                    <w:numId w:val="9"/>
                  </w:numPr>
                </w:pPr>
                <w:r>
                  <w:t xml:space="preserve">Flexible working policy </w:t>
                </w:r>
              </w:p>
              <w:p w14:paraId="32245502" w14:textId="77777777" w:rsidR="00E242AD" w:rsidRDefault="00E242AD" w:rsidP="00E242AD">
                <w:pPr>
                  <w:pStyle w:val="ListParagraph"/>
                  <w:numPr>
                    <w:ilvl w:val="0"/>
                    <w:numId w:val="9"/>
                  </w:numPr>
                </w:pPr>
                <w:r>
                  <w:t xml:space="preserve">Agile working policy </w:t>
                </w:r>
              </w:p>
              <w:p w14:paraId="36DE05C5" w14:textId="77777777" w:rsidR="00E242AD" w:rsidRDefault="00E242AD" w:rsidP="00E242AD">
                <w:pPr>
                  <w:pStyle w:val="ListParagraph"/>
                  <w:numPr>
                    <w:ilvl w:val="0"/>
                    <w:numId w:val="9"/>
                  </w:numPr>
                </w:pPr>
                <w:r>
                  <w:t>Recruit within community</w:t>
                </w:r>
              </w:p>
              <w:p w14:paraId="7E901A73" w14:textId="77777777" w:rsidR="00E242AD" w:rsidRDefault="00E242AD" w:rsidP="00E242AD">
                <w:pPr>
                  <w:pStyle w:val="ListParagraph"/>
                  <w:numPr>
                    <w:ilvl w:val="0"/>
                    <w:numId w:val="9"/>
                  </w:numPr>
                </w:pPr>
                <w:r>
                  <w:t>Interest in employee morale</w:t>
                </w:r>
              </w:p>
            </w:tc>
            <w:tc>
              <w:tcPr>
                <w:tcW w:w="762" w:type="dxa"/>
              </w:tcPr>
              <w:p w14:paraId="79539D58" w14:textId="77777777" w:rsidR="00E242AD" w:rsidRDefault="00E242AD" w:rsidP="00C570A4"/>
              <w:p w14:paraId="17C824A5" w14:textId="77777777" w:rsidR="00E242AD" w:rsidRDefault="00E242AD" w:rsidP="00C570A4">
                <w:r>
                  <w:t>Yes</w:t>
                </w:r>
              </w:p>
              <w:p w14:paraId="7432822A" w14:textId="77777777" w:rsidR="00E242AD" w:rsidRDefault="00E242AD" w:rsidP="00C570A4"/>
              <w:p w14:paraId="50B87640" w14:textId="77777777" w:rsidR="00E242AD" w:rsidRDefault="00E242AD" w:rsidP="00C570A4">
                <w:r>
                  <w:t>Yes</w:t>
                </w:r>
              </w:p>
              <w:p w14:paraId="4F9D4BCB" w14:textId="77777777" w:rsidR="00E242AD" w:rsidRDefault="00E242AD" w:rsidP="00C570A4"/>
              <w:p w14:paraId="60717CB7" w14:textId="77777777" w:rsidR="00E242AD" w:rsidRDefault="00E242AD" w:rsidP="00C570A4">
                <w:r>
                  <w:t>Yes</w:t>
                </w:r>
              </w:p>
              <w:p w14:paraId="7CCA6DBD" w14:textId="77777777" w:rsidR="00E242AD" w:rsidRDefault="00E242AD" w:rsidP="00C570A4"/>
              <w:p w14:paraId="7CE0F620" w14:textId="77777777" w:rsidR="00E242AD" w:rsidRDefault="00E242AD" w:rsidP="00C570A4">
                <w:r>
                  <w:t>Yes</w:t>
                </w:r>
              </w:p>
              <w:p w14:paraId="5D4F1D3D" w14:textId="77777777" w:rsidR="00E242AD" w:rsidRDefault="00E242AD" w:rsidP="00C570A4"/>
              <w:p w14:paraId="3F21917D" w14:textId="77777777" w:rsidR="00E242AD" w:rsidRDefault="00E242AD" w:rsidP="00C570A4"/>
            </w:tc>
            <w:tc>
              <w:tcPr>
                <w:tcW w:w="1463" w:type="dxa"/>
              </w:tcPr>
              <w:p w14:paraId="05D74A92" w14:textId="77777777" w:rsidR="00E242AD" w:rsidRDefault="00E242AD" w:rsidP="00C570A4"/>
              <w:p w14:paraId="2F547491" w14:textId="77777777" w:rsidR="00E242AD" w:rsidRDefault="00E242AD" w:rsidP="00C570A4">
                <w:r>
                  <w:t>Nonflexible working with no agile policy in place. Recruits from further afield. No interest in morale</w:t>
                </w:r>
              </w:p>
            </w:tc>
            <w:tc>
              <w:tcPr>
                <w:tcW w:w="1612" w:type="dxa"/>
              </w:tcPr>
              <w:p w14:paraId="5608BAFD" w14:textId="77777777" w:rsidR="00E242AD" w:rsidRDefault="00E242AD" w:rsidP="00C570A4"/>
              <w:p w14:paraId="27FA4D5C" w14:textId="77777777" w:rsidR="00E242AD" w:rsidRDefault="00E242AD" w:rsidP="00C570A4">
                <w:r>
                  <w:t>Limited flexibility with no agile working policy.</w:t>
                </w:r>
              </w:p>
              <w:p w14:paraId="487686E8" w14:textId="77777777" w:rsidR="00E242AD" w:rsidRDefault="00E242AD" w:rsidP="00C570A4">
                <w:r>
                  <w:t>Recruits within 50-mile radius</w:t>
                </w:r>
              </w:p>
              <w:p w14:paraId="06224CE0" w14:textId="77777777" w:rsidR="00E242AD" w:rsidRDefault="00E242AD" w:rsidP="00C570A4">
                <w:r>
                  <w:t>Minimum effort made to boost morale</w:t>
                </w:r>
              </w:p>
              <w:p w14:paraId="6CEBD1A3" w14:textId="77777777" w:rsidR="00E242AD" w:rsidRDefault="00E242AD" w:rsidP="00C570A4"/>
              <w:p w14:paraId="2DD6571F" w14:textId="77777777" w:rsidR="00E242AD" w:rsidRDefault="00E242AD" w:rsidP="00C570A4"/>
            </w:tc>
            <w:tc>
              <w:tcPr>
                <w:tcW w:w="1613" w:type="dxa"/>
              </w:tcPr>
              <w:p w14:paraId="12D91250" w14:textId="77777777" w:rsidR="00E242AD" w:rsidRDefault="00E242AD" w:rsidP="00C570A4"/>
              <w:p w14:paraId="2CA03692" w14:textId="77777777" w:rsidR="00E242AD" w:rsidRDefault="00E242AD" w:rsidP="00C570A4">
                <w:r>
                  <w:t>Flexible working offered. Senior management offered agile working.</w:t>
                </w:r>
              </w:p>
              <w:p w14:paraId="195A38A9" w14:textId="77777777" w:rsidR="00E242AD" w:rsidRDefault="00E242AD" w:rsidP="00C570A4">
                <w:r>
                  <w:t>Recruits within 20-mile radius.</w:t>
                </w:r>
              </w:p>
              <w:p w14:paraId="353C7905" w14:textId="77777777" w:rsidR="00E242AD" w:rsidRDefault="00E242AD" w:rsidP="00C570A4">
                <w:r>
                  <w:t xml:space="preserve">Ensures good morale </w:t>
                </w:r>
              </w:p>
              <w:p w14:paraId="6BFB958C" w14:textId="77777777" w:rsidR="00E242AD" w:rsidRDefault="00E242AD" w:rsidP="00C570A4"/>
              <w:p w14:paraId="2DA508CE" w14:textId="77777777" w:rsidR="00E242AD" w:rsidRDefault="00E242AD" w:rsidP="00C570A4">
                <w:pPr>
                  <w:pStyle w:val="ListParagraph"/>
                </w:pPr>
              </w:p>
            </w:tc>
            <w:tc>
              <w:tcPr>
                <w:tcW w:w="1613" w:type="dxa"/>
              </w:tcPr>
              <w:p w14:paraId="2F4FA4DF" w14:textId="77777777" w:rsidR="00E242AD" w:rsidRPr="0087368C" w:rsidRDefault="00E242AD" w:rsidP="00C570A4">
                <w:pPr>
                  <w:rPr>
                    <w:b/>
                    <w:bCs/>
                  </w:rPr>
                </w:pPr>
              </w:p>
              <w:p w14:paraId="1D74D748" w14:textId="77777777" w:rsidR="00E242AD" w:rsidRPr="0087368C" w:rsidRDefault="00E242AD" w:rsidP="00C570A4">
                <w:pPr>
                  <w:rPr>
                    <w:b/>
                    <w:bCs/>
                  </w:rPr>
                </w:pPr>
                <w:r w:rsidRPr="0087368C">
                  <w:rPr>
                    <w:b/>
                    <w:bCs/>
                  </w:rPr>
                  <w:t>Fully flexible,</w:t>
                </w:r>
              </w:p>
              <w:p w14:paraId="26739796" w14:textId="77777777" w:rsidR="00E242AD" w:rsidRPr="0087368C" w:rsidRDefault="00E242AD" w:rsidP="00C570A4">
                <w:pPr>
                  <w:rPr>
                    <w:b/>
                    <w:bCs/>
                  </w:rPr>
                </w:pPr>
                <w:r w:rsidRPr="0087368C">
                  <w:rPr>
                    <w:b/>
                    <w:bCs/>
                  </w:rPr>
                  <w:t>Offers agile working to office members.</w:t>
                </w:r>
              </w:p>
              <w:p w14:paraId="3B8B1256" w14:textId="77777777" w:rsidR="00E242AD" w:rsidRPr="0087368C" w:rsidRDefault="00E242AD" w:rsidP="00C570A4">
                <w:pPr>
                  <w:rPr>
                    <w:b/>
                    <w:bCs/>
                  </w:rPr>
                </w:pPr>
                <w:r w:rsidRPr="0087368C">
                  <w:rPr>
                    <w:b/>
                    <w:bCs/>
                  </w:rPr>
                  <w:t>Recruits within 20-mile radius.</w:t>
                </w:r>
              </w:p>
              <w:p w14:paraId="614B3399" w14:textId="77777777" w:rsidR="00E242AD" w:rsidRPr="0087368C" w:rsidRDefault="00E242AD" w:rsidP="00C570A4">
                <w:pPr>
                  <w:rPr>
                    <w:b/>
                    <w:bCs/>
                  </w:rPr>
                </w:pPr>
                <w:r w:rsidRPr="0087368C">
                  <w:rPr>
                    <w:b/>
                    <w:bCs/>
                  </w:rPr>
                  <w:t xml:space="preserve">Ensures good morale and takes interest in staff </w:t>
                </w:r>
              </w:p>
              <w:p w14:paraId="1D0763EE" w14:textId="77777777" w:rsidR="00E242AD" w:rsidRPr="0087368C" w:rsidRDefault="00E242AD" w:rsidP="00C570A4">
                <w:pPr>
                  <w:rPr>
                    <w:b/>
                    <w:bCs/>
                  </w:rPr>
                </w:pPr>
              </w:p>
            </w:tc>
          </w:tr>
          <w:tr w:rsidR="00E242AD" w14:paraId="5B34997D" w14:textId="77777777" w:rsidTr="00C570A4">
            <w:trPr>
              <w:trHeight w:val="1424"/>
            </w:trPr>
            <w:tc>
              <w:tcPr>
                <w:tcW w:w="2717" w:type="dxa"/>
                <w:shd w:val="clear" w:color="auto" w:fill="FFD966" w:themeFill="accent4" w:themeFillTint="99"/>
              </w:tcPr>
              <w:p w14:paraId="44FB924B" w14:textId="77777777" w:rsidR="00E242AD" w:rsidRDefault="00E242AD" w:rsidP="00C570A4">
                <w:r>
                  <w:rPr>
                    <w:b/>
                  </w:rPr>
                  <w:t>Operations</w:t>
                </w:r>
              </w:p>
              <w:p w14:paraId="02280DE8" w14:textId="77777777" w:rsidR="00E242AD" w:rsidRDefault="00E242AD" w:rsidP="00E242AD">
                <w:pPr>
                  <w:pStyle w:val="ListParagraph"/>
                  <w:numPr>
                    <w:ilvl w:val="0"/>
                    <w:numId w:val="10"/>
                  </w:numPr>
                </w:pPr>
                <w:r>
                  <w:t>Health and welfare</w:t>
                </w:r>
              </w:p>
              <w:p w14:paraId="55AA3BC5" w14:textId="77777777" w:rsidR="00E242AD" w:rsidRDefault="00E242AD" w:rsidP="00E242AD">
                <w:pPr>
                  <w:pStyle w:val="ListParagraph"/>
                  <w:numPr>
                    <w:ilvl w:val="0"/>
                    <w:numId w:val="10"/>
                  </w:numPr>
                </w:pPr>
                <w:r>
                  <w:t>Component procurement</w:t>
                </w:r>
              </w:p>
              <w:p w14:paraId="7EC3E123" w14:textId="77777777" w:rsidR="00E242AD" w:rsidRDefault="00E242AD" w:rsidP="00E242AD">
                <w:pPr>
                  <w:pStyle w:val="ListParagraph"/>
                  <w:numPr>
                    <w:ilvl w:val="0"/>
                    <w:numId w:val="10"/>
                  </w:numPr>
                </w:pPr>
                <w:r>
                  <w:t>Fair Trade policy</w:t>
                </w:r>
              </w:p>
            </w:tc>
            <w:tc>
              <w:tcPr>
                <w:tcW w:w="762" w:type="dxa"/>
              </w:tcPr>
              <w:p w14:paraId="3BA0F420" w14:textId="77777777" w:rsidR="00E242AD" w:rsidRDefault="00E242AD" w:rsidP="00C570A4"/>
              <w:p w14:paraId="28C24592" w14:textId="77777777" w:rsidR="00E242AD" w:rsidRDefault="00E242AD" w:rsidP="00C570A4">
                <w:r>
                  <w:t>Yes</w:t>
                </w:r>
              </w:p>
              <w:p w14:paraId="3FF3B2A1" w14:textId="77777777" w:rsidR="00E242AD" w:rsidRDefault="00E242AD" w:rsidP="00C570A4">
                <w:r>
                  <w:t>Yes</w:t>
                </w:r>
              </w:p>
              <w:p w14:paraId="031893FF" w14:textId="77777777" w:rsidR="00E242AD" w:rsidRDefault="00E242AD" w:rsidP="00C570A4"/>
              <w:p w14:paraId="60F25861" w14:textId="77777777" w:rsidR="00E242AD" w:rsidRDefault="00E242AD" w:rsidP="00C570A4">
                <w:r>
                  <w:t>Yes</w:t>
                </w:r>
              </w:p>
            </w:tc>
            <w:tc>
              <w:tcPr>
                <w:tcW w:w="1463" w:type="dxa"/>
              </w:tcPr>
              <w:p w14:paraId="4C356AAA" w14:textId="77777777" w:rsidR="00E242AD" w:rsidRDefault="00E242AD" w:rsidP="00C570A4">
                <w:r>
                  <w:t>No interest in staff or animal H&amp;W. Procures cheapest components and no Fair-Trade policy in place</w:t>
                </w:r>
              </w:p>
            </w:tc>
            <w:tc>
              <w:tcPr>
                <w:tcW w:w="1612" w:type="dxa"/>
              </w:tcPr>
              <w:p w14:paraId="3849DC0B" w14:textId="77777777" w:rsidR="00E242AD" w:rsidRDefault="00E242AD" w:rsidP="00C570A4">
                <w:r>
                  <w:t>Some effort made for staff and animal H&amp;W. Sourced components within UK</w:t>
                </w:r>
              </w:p>
              <w:p w14:paraId="048B5523" w14:textId="77777777" w:rsidR="00E242AD" w:rsidRDefault="00E242AD" w:rsidP="00C570A4">
                <w:r>
                  <w:t>No Fair-Trade policy</w:t>
                </w:r>
              </w:p>
            </w:tc>
            <w:tc>
              <w:tcPr>
                <w:tcW w:w="1613" w:type="dxa"/>
              </w:tcPr>
              <w:p w14:paraId="704DC999" w14:textId="77777777" w:rsidR="00E242AD" w:rsidRPr="00F539F7" w:rsidRDefault="00E242AD" w:rsidP="00C570A4">
                <w:pPr>
                  <w:rPr>
                    <w:b/>
                    <w:bCs/>
                  </w:rPr>
                </w:pPr>
                <w:r w:rsidRPr="00F539F7">
                  <w:rPr>
                    <w:b/>
                    <w:bCs/>
                  </w:rPr>
                  <w:t>Staff and animal H&amp;W priority. Locally sourced components Fair –Trade policy in process</w:t>
                </w:r>
              </w:p>
            </w:tc>
            <w:tc>
              <w:tcPr>
                <w:tcW w:w="1613" w:type="dxa"/>
              </w:tcPr>
              <w:p w14:paraId="733BE106" w14:textId="77777777" w:rsidR="00E242AD" w:rsidRDefault="00E242AD" w:rsidP="00C570A4">
                <w:r>
                  <w:t>Staff and animal H&amp;W high priority. Locally sourced components and Fair –Trade policy established</w:t>
                </w:r>
              </w:p>
            </w:tc>
          </w:tr>
          <w:tr w:rsidR="00E242AD" w14:paraId="060ECB20" w14:textId="77777777" w:rsidTr="00C570A4">
            <w:trPr>
              <w:trHeight w:val="1424"/>
            </w:trPr>
            <w:tc>
              <w:tcPr>
                <w:tcW w:w="2717" w:type="dxa"/>
                <w:shd w:val="clear" w:color="auto" w:fill="FFD966" w:themeFill="accent4" w:themeFillTint="99"/>
              </w:tcPr>
              <w:p w14:paraId="0BF1496C" w14:textId="77777777" w:rsidR="00E242AD" w:rsidRPr="00E41CA3" w:rsidRDefault="00E242AD" w:rsidP="00C570A4">
                <w:pPr>
                  <w:rPr>
                    <w:b/>
                    <w:bCs/>
                  </w:rPr>
                </w:pPr>
                <w:r w:rsidRPr="00E41CA3">
                  <w:rPr>
                    <w:b/>
                    <w:bCs/>
                  </w:rPr>
                  <w:t>Environmental</w:t>
                </w:r>
              </w:p>
              <w:p w14:paraId="429A751F" w14:textId="77777777" w:rsidR="00E242AD" w:rsidRDefault="00E242AD" w:rsidP="00E242AD">
                <w:pPr>
                  <w:pStyle w:val="ListParagraph"/>
                  <w:numPr>
                    <w:ilvl w:val="0"/>
                    <w:numId w:val="10"/>
                  </w:numPr>
                </w:pPr>
                <w:r>
                  <w:t>Clean growth strategy</w:t>
                </w:r>
              </w:p>
              <w:p w14:paraId="3A8C0BA4" w14:textId="77777777" w:rsidR="00E242AD" w:rsidRDefault="00E242AD" w:rsidP="00E242AD">
                <w:pPr>
                  <w:pStyle w:val="ListParagraph"/>
                  <w:numPr>
                    <w:ilvl w:val="0"/>
                    <w:numId w:val="10"/>
                  </w:numPr>
                </w:pPr>
                <w:r>
                  <w:t>Waste management</w:t>
                </w:r>
              </w:p>
              <w:p w14:paraId="29A76334" w14:textId="77777777" w:rsidR="00E242AD" w:rsidRDefault="00E242AD" w:rsidP="00E242AD">
                <w:pPr>
                  <w:pStyle w:val="ListParagraph"/>
                  <w:numPr>
                    <w:ilvl w:val="0"/>
                    <w:numId w:val="10"/>
                  </w:numPr>
                </w:pPr>
                <w:r>
                  <w:t>GHG management</w:t>
                </w:r>
              </w:p>
              <w:p w14:paraId="15958674" w14:textId="77777777" w:rsidR="00E242AD" w:rsidRDefault="00E242AD" w:rsidP="00E242AD">
                <w:pPr>
                  <w:pStyle w:val="ListParagraph"/>
                  <w:numPr>
                    <w:ilvl w:val="0"/>
                    <w:numId w:val="10"/>
                  </w:numPr>
                </w:pPr>
                <w:r>
                  <w:t>Renewable energy</w:t>
                </w:r>
              </w:p>
            </w:tc>
            <w:tc>
              <w:tcPr>
                <w:tcW w:w="762" w:type="dxa"/>
              </w:tcPr>
              <w:p w14:paraId="2453CB56" w14:textId="77777777" w:rsidR="00E242AD" w:rsidRDefault="00E242AD" w:rsidP="00C570A4"/>
              <w:p w14:paraId="3DAC68C0" w14:textId="77777777" w:rsidR="00E242AD" w:rsidRDefault="00E242AD" w:rsidP="00C570A4">
                <w:r>
                  <w:t>Yes</w:t>
                </w:r>
              </w:p>
              <w:p w14:paraId="1A3B64AB" w14:textId="77777777" w:rsidR="00E242AD" w:rsidRDefault="00E242AD" w:rsidP="00C570A4"/>
              <w:p w14:paraId="7391C291" w14:textId="77777777" w:rsidR="00E242AD" w:rsidRDefault="00E242AD" w:rsidP="00C570A4">
                <w:r>
                  <w:t>Yes</w:t>
                </w:r>
              </w:p>
              <w:p w14:paraId="39E23BB3" w14:textId="77777777" w:rsidR="00E242AD" w:rsidRDefault="00E242AD" w:rsidP="00C570A4"/>
              <w:p w14:paraId="371901CB" w14:textId="77777777" w:rsidR="00E242AD" w:rsidRDefault="00E242AD" w:rsidP="00C570A4">
                <w:r>
                  <w:t>Yes</w:t>
                </w:r>
              </w:p>
              <w:p w14:paraId="55669253" w14:textId="77777777" w:rsidR="00E242AD" w:rsidRDefault="00E242AD" w:rsidP="00C570A4">
                <w:r>
                  <w:t>Yes</w:t>
                </w:r>
              </w:p>
            </w:tc>
            <w:tc>
              <w:tcPr>
                <w:tcW w:w="1463" w:type="dxa"/>
              </w:tcPr>
              <w:p w14:paraId="5B08623A" w14:textId="77777777" w:rsidR="00E242AD" w:rsidRDefault="00E242AD" w:rsidP="00C570A4">
                <w:r>
                  <w:t>No processes in place. No effort to recycle or renew. No interest in the environment</w:t>
                </w:r>
              </w:p>
            </w:tc>
            <w:tc>
              <w:tcPr>
                <w:tcW w:w="1612" w:type="dxa"/>
              </w:tcPr>
              <w:p w14:paraId="6BAD305F" w14:textId="77777777" w:rsidR="00E242AD" w:rsidRDefault="00E242AD" w:rsidP="00C570A4">
                <w:r>
                  <w:t>Paper recycling in place but no other process</w:t>
                </w:r>
              </w:p>
            </w:tc>
            <w:tc>
              <w:tcPr>
                <w:tcW w:w="1613" w:type="dxa"/>
              </w:tcPr>
              <w:p w14:paraId="6E259C87" w14:textId="77777777" w:rsidR="00E242AD" w:rsidRDefault="00E242AD" w:rsidP="00C570A4">
                <w:r>
                  <w:t>Recycles paper, investment made to improve renewable energy</w:t>
                </w:r>
              </w:p>
            </w:tc>
            <w:tc>
              <w:tcPr>
                <w:tcW w:w="1613" w:type="dxa"/>
              </w:tcPr>
              <w:p w14:paraId="33F2D62A" w14:textId="77777777" w:rsidR="00E242AD" w:rsidRPr="0087368C" w:rsidRDefault="00E242AD" w:rsidP="00C570A4">
                <w:pPr>
                  <w:rPr>
                    <w:b/>
                    <w:bCs/>
                  </w:rPr>
                </w:pPr>
                <w:r w:rsidRPr="0087368C">
                  <w:rPr>
                    <w:b/>
                    <w:bCs/>
                  </w:rPr>
                  <w:t>Recycles paper and all other recyclable materials. Clean growth strategy. Renewable energy and GHG management</w:t>
                </w:r>
              </w:p>
            </w:tc>
          </w:tr>
          <w:tr w:rsidR="00E242AD" w14:paraId="181187A7" w14:textId="77777777" w:rsidTr="00C570A4">
            <w:trPr>
              <w:trHeight w:val="762"/>
            </w:trPr>
            <w:tc>
              <w:tcPr>
                <w:tcW w:w="2717" w:type="dxa"/>
                <w:shd w:val="clear" w:color="auto" w:fill="FFD966" w:themeFill="accent4" w:themeFillTint="99"/>
              </w:tcPr>
              <w:p w14:paraId="00933124" w14:textId="77777777" w:rsidR="00E242AD" w:rsidRDefault="00E242AD" w:rsidP="00C570A4">
                <w:r>
                  <w:t>Green award(s)</w:t>
                </w:r>
              </w:p>
              <w:p w14:paraId="29D0F37E" w14:textId="77777777" w:rsidR="00E242AD" w:rsidRDefault="00E242AD" w:rsidP="00E242AD">
                <w:pPr>
                  <w:pStyle w:val="ListParagraph"/>
                  <w:numPr>
                    <w:ilvl w:val="0"/>
                    <w:numId w:val="10"/>
                  </w:numPr>
                </w:pPr>
                <w:r>
                  <w:t>Welsh Green Energy Award</w:t>
                </w:r>
              </w:p>
              <w:p w14:paraId="5019F234" w14:textId="77777777" w:rsidR="00E242AD" w:rsidRDefault="00E242AD" w:rsidP="00E242AD">
                <w:pPr>
                  <w:pStyle w:val="ListParagraph"/>
                  <w:numPr>
                    <w:ilvl w:val="0"/>
                    <w:numId w:val="10"/>
                  </w:numPr>
                </w:pPr>
                <w:r>
                  <w:t>Groundwork/Green Dragon Award</w:t>
                </w:r>
              </w:p>
            </w:tc>
            <w:tc>
              <w:tcPr>
                <w:tcW w:w="762" w:type="dxa"/>
              </w:tcPr>
              <w:p w14:paraId="0E6D9A89" w14:textId="77777777" w:rsidR="00E242AD" w:rsidRDefault="00E242AD" w:rsidP="00C570A4"/>
              <w:p w14:paraId="1DCE2947" w14:textId="77777777" w:rsidR="00E242AD" w:rsidRDefault="00E242AD" w:rsidP="00C570A4">
                <w:r>
                  <w:t>No</w:t>
                </w:r>
              </w:p>
              <w:p w14:paraId="0912426B" w14:textId="77777777" w:rsidR="00E242AD" w:rsidRDefault="00E242AD" w:rsidP="00C570A4"/>
              <w:p w14:paraId="1C8AAA23" w14:textId="77777777" w:rsidR="00E242AD" w:rsidRDefault="00E242AD" w:rsidP="00C570A4">
                <w:r>
                  <w:t>No</w:t>
                </w:r>
              </w:p>
            </w:tc>
            <w:tc>
              <w:tcPr>
                <w:tcW w:w="1463" w:type="dxa"/>
              </w:tcPr>
              <w:p w14:paraId="0EADBB16" w14:textId="77777777" w:rsidR="00E242AD" w:rsidRPr="0087368C" w:rsidRDefault="00E242AD" w:rsidP="00C570A4">
                <w:pPr>
                  <w:rPr>
                    <w:b/>
                    <w:bCs/>
                  </w:rPr>
                </w:pPr>
                <w:r w:rsidRPr="0087368C">
                  <w:rPr>
                    <w:b/>
                    <w:bCs/>
                  </w:rPr>
                  <w:t>No process in place to aid in achieving awards</w:t>
                </w:r>
              </w:p>
            </w:tc>
            <w:tc>
              <w:tcPr>
                <w:tcW w:w="1612" w:type="dxa"/>
              </w:tcPr>
              <w:p w14:paraId="39EF0193" w14:textId="77777777" w:rsidR="00E242AD" w:rsidRDefault="00E242AD" w:rsidP="00C570A4">
                <w:r>
                  <w:t>Some processes in place</w:t>
                </w:r>
              </w:p>
            </w:tc>
            <w:tc>
              <w:tcPr>
                <w:tcW w:w="1613" w:type="dxa"/>
              </w:tcPr>
              <w:p w14:paraId="211C424A" w14:textId="77777777" w:rsidR="00E242AD" w:rsidRDefault="00E242AD" w:rsidP="00C570A4">
                <w:r>
                  <w:t>Processes in place and regulated</w:t>
                </w:r>
              </w:p>
            </w:tc>
            <w:tc>
              <w:tcPr>
                <w:tcW w:w="1613" w:type="dxa"/>
              </w:tcPr>
              <w:p w14:paraId="5427DB36" w14:textId="77777777" w:rsidR="00E242AD" w:rsidRDefault="00E242AD" w:rsidP="00C570A4">
                <w:r>
                  <w:t>Processes in place, regulated and consumers kept up to date</w:t>
                </w:r>
              </w:p>
            </w:tc>
          </w:tr>
        </w:tbl>
        <w:p w14:paraId="4544C3CA" w14:textId="2D674F22" w:rsidR="00051F9C" w:rsidRPr="001D6F6D" w:rsidRDefault="00051F9C" w:rsidP="00051F9C">
          <w:pPr>
            <w:pStyle w:val="Heading1"/>
          </w:pPr>
          <w:bookmarkStart w:id="10" w:name="_Toc513549549"/>
          <w:r>
            <w:lastRenderedPageBreak/>
            <w:t>Critical analysis of the organisation</w:t>
          </w:r>
          <w:r w:rsidR="003F53B1">
            <w:t>s</w:t>
          </w:r>
          <w:r>
            <w:t xml:space="preserve"> sustainability</w:t>
          </w:r>
          <w:bookmarkEnd w:id="10"/>
        </w:p>
        <w:p w14:paraId="4CCDEE45" w14:textId="5BE62296" w:rsidR="000A1AC8" w:rsidRDefault="00497EB5" w:rsidP="00F605FF">
          <w:pPr>
            <w:pStyle w:val="Heading2"/>
          </w:pPr>
          <w:bookmarkStart w:id="11" w:name="_Toc513549550"/>
          <w:r>
            <w:t>Corporate Social R</w:t>
          </w:r>
          <w:r w:rsidR="000A1AC8">
            <w:t>esponsibility</w:t>
          </w:r>
          <w:bookmarkEnd w:id="11"/>
          <w:r w:rsidR="000076E4">
            <w:t xml:space="preserve"> </w:t>
          </w:r>
        </w:p>
        <w:p w14:paraId="54152A3E" w14:textId="5E8A3A28" w:rsidR="000076E4" w:rsidRDefault="000076E4" w:rsidP="00F605FF">
          <w:pPr>
            <w:ind w:left="720"/>
          </w:pPr>
          <w:r>
            <w:t xml:space="preserve">‘…where a firm takes into account the interests and concerns of a community rather than just its shareholders”  </w:t>
          </w:r>
          <w:sdt>
            <w:sdtPr>
              <w:id w:val="-891498459"/>
              <w:citation/>
            </w:sdtPr>
            <w:sdtEndPr/>
            <w:sdtContent>
              <w:r w:rsidR="00F93365">
                <w:fldChar w:fldCharType="begin"/>
              </w:r>
              <w:r w:rsidR="00F93365">
                <w:instrText xml:space="preserve">CITATION Sol18 \l 2057 </w:instrText>
              </w:r>
              <w:r w:rsidR="00F93365">
                <w:fldChar w:fldCharType="separate"/>
              </w:r>
              <w:r w:rsidR="00F93365" w:rsidRPr="00F93365">
                <w:rPr>
                  <w:noProof/>
                </w:rPr>
                <w:t>(Solman, et al., 2018)</w:t>
              </w:r>
              <w:r w:rsidR="00F93365">
                <w:fldChar w:fldCharType="end"/>
              </w:r>
            </w:sdtContent>
          </w:sdt>
        </w:p>
        <w:p w14:paraId="4DEAF7E9" w14:textId="3F0AC141" w:rsidR="002B3193" w:rsidRDefault="001A7F31" w:rsidP="002163DB">
          <w:r>
            <w:t>By definition,</w:t>
          </w:r>
          <w:r w:rsidR="00497EB5">
            <w:t xml:space="preserve"> i</w:t>
          </w:r>
          <w:r w:rsidR="00F93365">
            <w:t>n this instance the organisations corporate social responsibility is to its employees</w:t>
          </w:r>
          <w:r w:rsidR="00F605FF">
            <w:t>, the environment</w:t>
          </w:r>
          <w:r w:rsidR="00F93365">
            <w:t xml:space="preserve"> and local community</w:t>
          </w:r>
          <w:r w:rsidR="00F86BAC">
            <w:t xml:space="preserve">. </w:t>
          </w:r>
          <w:r w:rsidR="00F605FF">
            <w:t xml:space="preserve">Products sold by The Chuckling Goat are made on site with many </w:t>
          </w:r>
          <w:r w:rsidR="007468F7">
            <w:t>home-grown</w:t>
          </w:r>
          <w:r w:rsidR="00F605FF">
            <w:t xml:space="preserve"> ingredients however; b</w:t>
          </w:r>
          <w:r w:rsidR="00B47360">
            <w:t>y making us</w:t>
          </w:r>
          <w:r w:rsidR="00F605FF">
            <w:t>e of as many locally sourced ingredients as possible they in turn contribute to the community in their support of local businesses.</w:t>
          </w:r>
          <w:r w:rsidR="007468F7">
            <w:t xml:space="preserve"> Though still a small organisation, they are keen to give back to the community and help with fud raising and run competitions via their social media sites Facebook </w:t>
          </w:r>
          <w:sdt>
            <w:sdtPr>
              <w:id w:val="2038848449"/>
              <w:citation/>
            </w:sdtPr>
            <w:sdtEndPr/>
            <w:sdtContent>
              <w:r w:rsidR="007468F7">
                <w:fldChar w:fldCharType="begin"/>
              </w:r>
              <w:r w:rsidR="007468F7">
                <w:instrText xml:space="preserve"> CITATION The11 \l 2057 </w:instrText>
              </w:r>
              <w:r w:rsidR="007468F7">
                <w:fldChar w:fldCharType="separate"/>
              </w:r>
              <w:r w:rsidR="007468F7" w:rsidRPr="007468F7">
                <w:rPr>
                  <w:noProof/>
                </w:rPr>
                <w:t>(The Chuckling Goat, 2011)</w:t>
              </w:r>
              <w:r w:rsidR="007468F7">
                <w:fldChar w:fldCharType="end"/>
              </w:r>
            </w:sdtContent>
          </w:sdt>
          <w:r w:rsidR="007468F7">
            <w:t xml:space="preserve"> and Twitter </w:t>
          </w:r>
          <w:sdt>
            <w:sdtPr>
              <w:id w:val="-470281515"/>
              <w:citation/>
            </w:sdtPr>
            <w:sdtEndPr/>
            <w:sdtContent>
              <w:r w:rsidR="007468F7">
                <w:fldChar w:fldCharType="begin"/>
              </w:r>
              <w:r w:rsidR="007468F7">
                <w:instrText xml:space="preserve"> CITATION The13 \l 2057 </w:instrText>
              </w:r>
              <w:r w:rsidR="007468F7">
                <w:fldChar w:fldCharType="separate"/>
              </w:r>
              <w:r w:rsidR="007468F7" w:rsidRPr="007468F7">
                <w:rPr>
                  <w:noProof/>
                </w:rPr>
                <w:t>(The Chuckling Goat, 2013)</w:t>
              </w:r>
              <w:r w:rsidR="007468F7">
                <w:fldChar w:fldCharType="end"/>
              </w:r>
            </w:sdtContent>
          </w:sdt>
          <w:r w:rsidR="007465AA">
            <w:t>, seen in appendix 2 and 3</w:t>
          </w:r>
          <w:r w:rsidR="007468F7">
            <w:t>.</w:t>
          </w:r>
          <w:r w:rsidR="004F7A19">
            <w:t xml:space="preserve"> </w:t>
          </w:r>
          <w:r w:rsidR="00D6573E">
            <w:t xml:space="preserve">Due to the size, the organisation sell their products online but consumers are able to go to the farm and see for themselves the processes involved. </w:t>
          </w:r>
          <w:r w:rsidR="002163DB">
            <w:t xml:space="preserve">Mrs Jones </w:t>
          </w:r>
          <w:r w:rsidR="00D6573E">
            <w:t>prefers to sell direct to consumers to cut out the intermediary and be able to provide answers to any queries first hand.</w:t>
          </w:r>
        </w:p>
        <w:p w14:paraId="1B4EF46C" w14:textId="77777777" w:rsidR="004F7A19" w:rsidRDefault="004F7A19" w:rsidP="000A1AC8"/>
        <w:p w14:paraId="5BC08511" w14:textId="0D9BD31D" w:rsidR="004F7A19" w:rsidRDefault="004F7A19" w:rsidP="004F7A19">
          <w:pPr>
            <w:pStyle w:val="Heading2"/>
          </w:pPr>
          <w:bookmarkStart w:id="12" w:name="_Toc513549551"/>
          <w:r>
            <w:t>Staff</w:t>
          </w:r>
          <w:bookmarkEnd w:id="12"/>
        </w:p>
        <w:p w14:paraId="1E9F197B" w14:textId="28F7A3F2" w:rsidR="001B472E" w:rsidRDefault="00182D18" w:rsidP="002163DB">
          <w:r>
            <w:t>The organisation</w:t>
          </w:r>
          <w:r w:rsidR="00512138">
            <w:t xml:space="preserve"> is dedicated to its employees and</w:t>
          </w:r>
          <w:r>
            <w:t xml:space="preserve"> </w:t>
          </w:r>
          <w:r w:rsidR="00512138">
            <w:t>prides itself in its efforts to create</w:t>
          </w:r>
          <w:r>
            <w:t xml:space="preserve"> a fully flexible </w:t>
          </w:r>
          <w:r w:rsidR="00512138">
            <w:t xml:space="preserve">working policy and goes one step further than the government guidelines; they have introduced an agile working policy. Though this cannot </w:t>
          </w:r>
          <w:r w:rsidR="001A7F31">
            <w:t xml:space="preserve">be applied </w:t>
          </w:r>
          <w:r w:rsidR="00512138">
            <w:t xml:space="preserve">to all members of the organisation for production and animal welfare reasons, they are happy for office based employees to work remotely for up to two days a week </w:t>
          </w:r>
          <w:sdt>
            <w:sdtPr>
              <w:id w:val="-2070258187"/>
              <w:citation/>
            </w:sdtPr>
            <w:sdtEndPr/>
            <w:sdtContent>
              <w:r w:rsidR="00512138">
                <w:fldChar w:fldCharType="begin"/>
              </w:r>
              <w:r w:rsidR="00512138">
                <w:instrText xml:space="preserve"> CITATION Jon18 \l 2057 </w:instrText>
              </w:r>
              <w:r w:rsidR="00512138">
                <w:fldChar w:fldCharType="separate"/>
              </w:r>
              <w:r w:rsidR="00512138" w:rsidRPr="00512138">
                <w:rPr>
                  <w:noProof/>
                </w:rPr>
                <w:t>(Jones, 2018)</w:t>
              </w:r>
              <w:r w:rsidR="00512138">
                <w:fldChar w:fldCharType="end"/>
              </w:r>
            </w:sdtContent>
          </w:sdt>
          <w:r w:rsidR="00512138">
            <w:t xml:space="preserve">. </w:t>
          </w:r>
          <w:r w:rsidR="007B4C23">
            <w:t xml:space="preserve">With all staff living within </w:t>
          </w:r>
          <w:r w:rsidR="00BE7D42">
            <w:t>a 20-</w:t>
          </w:r>
          <w:r w:rsidR="007B4C23" w:rsidRPr="001B472E">
            <w:t xml:space="preserve">mile radius of the </w:t>
          </w:r>
          <w:r w:rsidR="007E4A46" w:rsidRPr="001B472E">
            <w:t>establishment, the organisation are keen to ensure that employing locally is key</w:t>
          </w:r>
          <w:r w:rsidR="001B472E">
            <w:t xml:space="preserve"> to reducing local unemployment and helping reduce the overall unemployment level of 4.9% in Wales </w:t>
          </w:r>
          <w:sdt>
            <w:sdtPr>
              <w:id w:val="-1086765012"/>
              <w:citation/>
            </w:sdtPr>
            <w:sdtEndPr/>
            <w:sdtContent>
              <w:r w:rsidR="001B472E">
                <w:fldChar w:fldCharType="begin"/>
              </w:r>
              <w:r w:rsidR="001B472E">
                <w:instrText xml:space="preserve">CITATION nom18 \l 2057 </w:instrText>
              </w:r>
              <w:r w:rsidR="001B472E">
                <w:fldChar w:fldCharType="separate"/>
              </w:r>
              <w:r w:rsidR="001B472E" w:rsidRPr="001B472E">
                <w:rPr>
                  <w:noProof/>
                </w:rPr>
                <w:t>(nomis , 2018)</w:t>
              </w:r>
              <w:r w:rsidR="001B472E">
                <w:fldChar w:fldCharType="end"/>
              </w:r>
            </w:sdtContent>
          </w:sdt>
          <w:r w:rsidR="001B472E">
            <w:t>, represented in appendix 5</w:t>
          </w:r>
          <w:r w:rsidR="007E4A46" w:rsidRPr="001B472E">
            <w:t xml:space="preserve">. </w:t>
          </w:r>
          <w:r w:rsidR="002163DB">
            <w:t>Mrs Jones</w:t>
          </w:r>
          <w:r w:rsidR="00915ABB">
            <w:t xml:space="preserve"> does concede </w:t>
          </w:r>
          <w:r w:rsidR="002163DB">
            <w:t>however; that finding permanent employees has been difficult as wages in more rural areas are lower in comparison to those in larger cities</w:t>
          </w:r>
          <w:r w:rsidR="00F506B6">
            <w:t>.</w:t>
          </w:r>
        </w:p>
        <w:p w14:paraId="2BC9E32A" w14:textId="43259CFE" w:rsidR="000A1AC8" w:rsidRDefault="00512138" w:rsidP="001B472E">
          <w:r>
            <w:t>In the pursuit of a successful organisation, creating a fun and happy environment is paramount to the owners of The Chuckling Goat. All employees begin with an introduction to the team and then the animals</w:t>
          </w:r>
          <w:r w:rsidR="005F443F">
            <w:t>. Motivation and morale is kept up with ‘fun days’ involving team building exercises and ‘job swaps’, where management swap places with production and office employees. Shann Jones explains that this is something they like to do to keep their foot in the door and to remind themselves that it is not all plain sailing.</w:t>
          </w:r>
          <w:r w:rsidR="00166FDF">
            <w:t xml:space="preserve"> E</w:t>
          </w:r>
          <w:r w:rsidR="000A1AC8">
            <w:t>mployee morale</w:t>
          </w:r>
          <w:r w:rsidR="0045788D">
            <w:t xml:space="preserve"> is of great importance</w:t>
          </w:r>
          <w:r w:rsidR="00166FDF">
            <w:t xml:space="preserve"> within the organisation and everyone takes part in quarterly t</w:t>
          </w:r>
          <w:r w:rsidR="001B472E">
            <w:t>eam building events with food, a few drinks and lots of prizes.</w:t>
          </w:r>
        </w:p>
        <w:p w14:paraId="76B37839" w14:textId="77777777" w:rsidR="00D950A0" w:rsidRDefault="00D950A0" w:rsidP="001B472E"/>
        <w:p w14:paraId="3BBBD849" w14:textId="3EFEF8E2" w:rsidR="00B61D67" w:rsidRDefault="00B61D67" w:rsidP="00B61D67">
          <w:pPr>
            <w:pStyle w:val="Heading2"/>
          </w:pPr>
          <w:bookmarkStart w:id="13" w:name="_Toc513549552"/>
          <w:r>
            <w:t>Operations</w:t>
          </w:r>
          <w:bookmarkEnd w:id="13"/>
        </w:p>
        <w:p w14:paraId="47C1D64C" w14:textId="44961EAF" w:rsidR="00B61D67" w:rsidRDefault="00B61D67" w:rsidP="00E06736">
          <w:r>
            <w:t xml:space="preserve">The organisation not only has a responsibility to the health and welfare of its staff but also the goats who provide the milk for their products. For the ‘human’ factor they comply to the governments </w:t>
          </w:r>
          <w:r w:rsidR="00E06736">
            <w:t xml:space="preserve">Workplace (Health, Safety and Welfare) Regulations 1992 </w:t>
          </w:r>
          <w:sdt>
            <w:sdtPr>
              <w:id w:val="729966779"/>
              <w:citation/>
            </w:sdtPr>
            <w:sdtEndPr/>
            <w:sdtContent>
              <w:r w:rsidR="00E06736">
                <w:fldChar w:fldCharType="begin"/>
              </w:r>
              <w:r w:rsidR="00E06736">
                <w:instrText xml:space="preserve"> CITATION Hea13 \l 2057 </w:instrText>
              </w:r>
              <w:r w:rsidR="00E06736">
                <w:fldChar w:fldCharType="separate"/>
              </w:r>
              <w:r w:rsidR="00E06736" w:rsidRPr="00E06736">
                <w:rPr>
                  <w:noProof/>
                </w:rPr>
                <w:t>(Health and Safety Executive, 2013)</w:t>
              </w:r>
              <w:r w:rsidR="00E06736">
                <w:fldChar w:fldCharType="end"/>
              </w:r>
            </w:sdtContent>
          </w:sdt>
          <w:r w:rsidR="00E06736">
            <w:t>, a copy of which can be found by following the link in appendix 6.</w:t>
          </w:r>
          <w:r w:rsidR="007A746D">
            <w:t xml:space="preserve"> As for the heard of goats; they are given the freedom to roam the vast 24 acres of grass and woodland, at no point are any goats used for testing purposes and no unnecessary medication is given. If a goat is injured or sick, the owners seek medical advice from a veterinarian. </w:t>
          </w:r>
        </w:p>
        <w:p w14:paraId="1745290D" w14:textId="6579652E" w:rsidR="00592B4A" w:rsidRDefault="00592B4A" w:rsidP="002163DB">
          <w:r>
            <w:lastRenderedPageBreak/>
            <w:t xml:space="preserve">When it comes to sourcing ingredients, </w:t>
          </w:r>
          <w:r w:rsidR="002163DB">
            <w:t xml:space="preserve">Mrs Jones </w:t>
          </w:r>
          <w:r>
            <w:t xml:space="preserve">is </w:t>
          </w:r>
          <w:r w:rsidR="00F506B6">
            <w:t>fastidious</w:t>
          </w:r>
          <w:r>
            <w:t xml:space="preserve"> about where they are sourced. </w:t>
          </w:r>
          <w:r w:rsidR="00F9109B">
            <w:t>Many</w:t>
          </w:r>
          <w:r>
            <w:t xml:space="preserve"> ingredients are grown on the farm or procured from local sources, but one or two </w:t>
          </w:r>
          <w:r w:rsidR="00D6573E">
            <w:t xml:space="preserve">components such as oils </w:t>
          </w:r>
          <w:r>
            <w:t>need to be sourced further afield</w:t>
          </w:r>
          <w:r w:rsidR="00D6573E">
            <w:t>.</w:t>
          </w:r>
        </w:p>
        <w:p w14:paraId="7760B21C" w14:textId="77777777" w:rsidR="00D6573E" w:rsidRDefault="00D6573E" w:rsidP="00D6573E">
          <w:pPr>
            <w:shd w:val="clear" w:color="auto" w:fill="FFFFFF"/>
            <w:spacing w:before="100" w:beforeAutospacing="1" w:after="100" w:afterAutospacing="1"/>
            <w:ind w:left="360"/>
            <w:rPr>
              <w:rFonts w:eastAsia="Times New Roman" w:cs="Times New Roman"/>
              <w:color w:val="000000"/>
            </w:rPr>
          </w:pPr>
          <w:r>
            <w:rPr>
              <w:rFonts w:eastAsia="Times New Roman" w:cs="Times New Roman"/>
              <w:color w:val="000000"/>
            </w:rPr>
            <w:t>"On the farm we grow the</w:t>
          </w:r>
          <w:r w:rsidRPr="00224199">
            <w:rPr>
              <w:rFonts w:eastAsia="Times New Roman" w:cs="Times New Roman"/>
              <w:color w:val="000000"/>
            </w:rPr>
            <w:t xml:space="preserve"> hay, feed the goats, milk the goats, make the kefir, make the skincare products, pack them up, ship them out, and talk to the customers. It's an entirely end-to-end business - and that's the way we like it. It means that we can maintain our immaculate standards, for both animals, people and products, and never have to compromise."</w:t>
          </w:r>
          <w:r>
            <w:rPr>
              <w:rFonts w:eastAsia="Times New Roman" w:cs="Times New Roman"/>
              <w:color w:val="000000"/>
            </w:rPr>
            <w:t xml:space="preserve"> – Shann Jones</w:t>
          </w:r>
        </w:p>
        <w:p w14:paraId="16E94741" w14:textId="024DCB9D" w:rsidR="00D6573E" w:rsidRPr="00D950A0" w:rsidRDefault="00F86940" w:rsidP="00D950A0">
          <w:pPr>
            <w:shd w:val="clear" w:color="auto" w:fill="FFFFFF"/>
            <w:spacing w:before="100" w:beforeAutospacing="1" w:after="100" w:afterAutospacing="1"/>
            <w:rPr>
              <w:rFonts w:eastAsia="Times New Roman" w:cs="Times New Roman"/>
              <w:color w:val="000000"/>
            </w:rPr>
          </w:pPr>
          <w:r>
            <w:rPr>
              <w:rFonts w:eastAsia="Times New Roman" w:cs="Times New Roman"/>
              <w:color w:val="000000"/>
            </w:rPr>
            <w:t xml:space="preserve">Fair Trade processes have become hugely popular within the surrounding areas. The market town of Newcastle Emlyn was awarded its </w:t>
          </w:r>
          <w:r w:rsidR="00884B0D">
            <w:rPr>
              <w:rFonts w:eastAsia="Times New Roman" w:cs="Times New Roman"/>
              <w:color w:val="000000"/>
            </w:rPr>
            <w:t xml:space="preserve">Fair </w:t>
          </w:r>
          <w:r>
            <w:rPr>
              <w:rFonts w:eastAsia="Times New Roman" w:cs="Times New Roman"/>
              <w:color w:val="000000"/>
            </w:rPr>
            <w:t xml:space="preserve">Trade status in 2017 </w:t>
          </w:r>
          <w:sdt>
            <w:sdtPr>
              <w:rPr>
                <w:rFonts w:eastAsia="Times New Roman" w:cs="Times New Roman"/>
                <w:color w:val="000000"/>
              </w:rPr>
              <w:id w:val="14809600"/>
              <w:citation/>
            </w:sdtPr>
            <w:sdtEndPr/>
            <w:sdtContent>
              <w:r>
                <w:rPr>
                  <w:rFonts w:eastAsia="Times New Roman" w:cs="Times New Roman"/>
                  <w:color w:val="000000"/>
                </w:rPr>
                <w:fldChar w:fldCharType="begin"/>
              </w:r>
              <w:r>
                <w:rPr>
                  <w:rFonts w:eastAsia="Times New Roman" w:cs="Times New Roman"/>
                  <w:color w:val="000000"/>
                </w:rPr>
                <w:instrText xml:space="preserve"> CITATION Par17 \l 2057 </w:instrText>
              </w:r>
              <w:r>
                <w:rPr>
                  <w:rFonts w:eastAsia="Times New Roman" w:cs="Times New Roman"/>
                  <w:color w:val="000000"/>
                </w:rPr>
                <w:fldChar w:fldCharType="separate"/>
              </w:r>
              <w:r w:rsidRPr="00F86940">
                <w:rPr>
                  <w:rFonts w:eastAsia="Times New Roman" w:cs="Times New Roman"/>
                  <w:noProof/>
                  <w:color w:val="000000"/>
                </w:rPr>
                <w:t>(Parkinson, 2017)</w:t>
              </w:r>
              <w:r>
                <w:rPr>
                  <w:rFonts w:eastAsia="Times New Roman" w:cs="Times New Roman"/>
                  <w:color w:val="000000"/>
                </w:rPr>
                <w:fldChar w:fldCharType="end"/>
              </w:r>
            </w:sdtContent>
          </w:sdt>
          <w:r>
            <w:rPr>
              <w:rFonts w:eastAsia="Times New Roman" w:cs="Times New Roman"/>
              <w:color w:val="000000"/>
            </w:rPr>
            <w:t xml:space="preserve"> and is a leading influence on other local organisations of all sizes to </w:t>
          </w:r>
          <w:r w:rsidR="00584932">
            <w:rPr>
              <w:rFonts w:eastAsia="Times New Roman" w:cs="Times New Roman"/>
              <w:color w:val="000000"/>
            </w:rPr>
            <w:t>buy into the Fair Trade ethos</w:t>
          </w:r>
          <w:r>
            <w:rPr>
              <w:rFonts w:eastAsia="Times New Roman" w:cs="Times New Roman"/>
              <w:color w:val="000000"/>
            </w:rPr>
            <w:t>. Although th</w:t>
          </w:r>
          <w:r w:rsidR="00557183">
            <w:rPr>
              <w:rFonts w:eastAsia="Times New Roman" w:cs="Times New Roman"/>
              <w:color w:val="000000"/>
            </w:rPr>
            <w:t xml:space="preserve">e organisation is not currently </w:t>
          </w:r>
          <w:r w:rsidR="00884B0D">
            <w:rPr>
              <w:rFonts w:eastAsia="Times New Roman" w:cs="Times New Roman"/>
              <w:color w:val="000000"/>
            </w:rPr>
            <w:t xml:space="preserve">functioning on a Fair </w:t>
          </w:r>
          <w:r w:rsidR="00557183">
            <w:rPr>
              <w:rFonts w:eastAsia="Times New Roman" w:cs="Times New Roman"/>
              <w:color w:val="000000"/>
            </w:rPr>
            <w:t>Trade level, it is currently revising the current source of the base oils used and is looking to procure</w:t>
          </w:r>
          <w:r w:rsidR="00265C02">
            <w:rPr>
              <w:rFonts w:eastAsia="Times New Roman" w:cs="Times New Roman"/>
              <w:color w:val="000000"/>
            </w:rPr>
            <w:t xml:space="preserve"> components from developing countries.</w:t>
          </w:r>
        </w:p>
        <w:p w14:paraId="118A8A3F" w14:textId="77777777" w:rsidR="00D950A0" w:rsidRDefault="00D950A0" w:rsidP="00B61D67">
          <w:pPr>
            <w:pStyle w:val="Heading2"/>
          </w:pPr>
        </w:p>
        <w:p w14:paraId="0B9A7173" w14:textId="569EC11B" w:rsidR="00B61D67" w:rsidRDefault="00B61D67" w:rsidP="00B61D67">
          <w:pPr>
            <w:pStyle w:val="Heading2"/>
          </w:pPr>
          <w:bookmarkStart w:id="14" w:name="_Toc513549553"/>
          <w:r>
            <w:t>Environment</w:t>
          </w:r>
          <w:bookmarkEnd w:id="14"/>
        </w:p>
        <w:p w14:paraId="3DD547C3" w14:textId="2E4A809F" w:rsidR="00337974" w:rsidRDefault="00337974" w:rsidP="005D6F2C">
          <w:r>
            <w:t xml:space="preserve">Working on the principle that an organisations’ long term sustainability is also based on the sustainability for the environment, The Chuckling Goat strive to meet demanding internal targets in a bid to improve its sustainability. Aware that the production of materials and daily use of machinery may have a negative impact on their GHG (Greenhouse Gas) emissions, the organisation continually tests for the six most common sources of emissions; carbon dioxide, methane, nitrous oxide, hydrofluorocarbons, perfluorocarbons and sulphur hexafluoride </w:t>
          </w:r>
          <w:sdt>
            <w:sdtPr>
              <w:id w:val="2053341138"/>
              <w:citation/>
            </w:sdtPr>
            <w:sdtEndPr/>
            <w:sdtContent>
              <w:r>
                <w:fldChar w:fldCharType="begin"/>
              </w:r>
              <w:r>
                <w:instrText xml:space="preserve"> CITATION Mol14 \l 2057 </w:instrText>
              </w:r>
              <w:r>
                <w:fldChar w:fldCharType="separate"/>
              </w:r>
              <w:r w:rsidRPr="00337974">
                <w:rPr>
                  <w:noProof/>
                </w:rPr>
                <w:t>(Molthan-Hill, 2014)</w:t>
              </w:r>
              <w:r>
                <w:fldChar w:fldCharType="end"/>
              </w:r>
            </w:sdtContent>
          </w:sdt>
          <w:r>
            <w:t xml:space="preserve">. A more detailed description can be found in appendix 2. During an informal meeting with </w:t>
          </w:r>
          <w:r w:rsidR="002163DB">
            <w:t>Mrs Jones</w:t>
          </w:r>
          <w:r>
            <w:t xml:space="preserve">, she advised that the installation of energy saving light bulbs and solar panels early on has proven to be cost effective and has lowered their energy usage by over 50%. Further to this, a wind turbine was erected in 2015 to aid in the reuse of wind energy. By adapting to the governments ‘Clean Growth Strategy’ </w:t>
          </w:r>
          <w:sdt>
            <w:sdtPr>
              <w:id w:val="1858692991"/>
              <w:citation/>
            </w:sdtPr>
            <w:sdtEndPr/>
            <w:sdtContent>
              <w:r>
                <w:fldChar w:fldCharType="begin"/>
              </w:r>
              <w:r>
                <w:instrText xml:space="preserve"> CITATION HMG17 \l 2057 </w:instrText>
              </w:r>
              <w:r>
                <w:fldChar w:fldCharType="separate"/>
              </w:r>
              <w:r w:rsidRPr="00337974">
                <w:rPr>
                  <w:noProof/>
                </w:rPr>
                <w:t>(HM Government, 2017)</w:t>
              </w:r>
              <w:r>
                <w:fldChar w:fldCharType="end"/>
              </w:r>
            </w:sdtContent>
          </w:sdt>
          <w:r>
            <w:t>, they hope to be a leading influence to other small organisations within the surrounding area.</w:t>
          </w:r>
        </w:p>
        <w:p w14:paraId="0852F9CD" w14:textId="77777777" w:rsidR="000E4420" w:rsidRPr="004F7A19" w:rsidRDefault="000E4420" w:rsidP="000E4420">
          <w:r>
            <w:t xml:space="preserve">Today, all organisations are encouraged to recycle and reuse what they can and though many still ignore this. All product packaging used by the organisation is recyclable, right down to the biodegradable chips used for packaging </w:t>
          </w:r>
          <w:sdt>
            <w:sdtPr>
              <w:id w:val="764502993"/>
              <w:citation/>
            </w:sdtPr>
            <w:sdtEndPr/>
            <w:sdtContent>
              <w:r>
                <w:fldChar w:fldCharType="begin"/>
              </w:r>
              <w:r>
                <w:instrText xml:space="preserve">CITATION The18 \l 2057 </w:instrText>
              </w:r>
              <w:r>
                <w:fldChar w:fldCharType="separate"/>
              </w:r>
              <w:r w:rsidRPr="000E4420">
                <w:rPr>
                  <w:noProof/>
                </w:rPr>
                <w:t>(The Chuckling Goat, 2018)</w:t>
              </w:r>
              <w:r>
                <w:fldChar w:fldCharType="end"/>
              </w:r>
            </w:sdtContent>
          </w:sdt>
          <w:r>
            <w:t>.</w:t>
          </w:r>
        </w:p>
        <w:p w14:paraId="7245F507" w14:textId="52BCF1FE" w:rsidR="000E4420" w:rsidRDefault="000E4420" w:rsidP="001C0DC5">
          <w:r>
            <w:t xml:space="preserve">Glass </w:t>
          </w:r>
          <w:r w:rsidR="005B75FE">
            <w:t xml:space="preserve">is not used in the production of </w:t>
          </w:r>
          <w:r w:rsidR="0044238B">
            <w:t xml:space="preserve">any products </w:t>
          </w:r>
          <w:r w:rsidR="00C8012C">
            <w:t xml:space="preserve">but is used in the offices. There is no </w:t>
          </w:r>
          <w:r w:rsidR="001C0DC5">
            <w:t>specific</w:t>
          </w:r>
          <w:r w:rsidR="00C8012C">
            <w:t xml:space="preserve"> process or designated waste bin for glass</w:t>
          </w:r>
          <w:r w:rsidR="00042297">
            <w:t xml:space="preserve"> and staff are currently encouraged to take glass</w:t>
          </w:r>
          <w:r w:rsidR="004A7E6C">
            <w:t xml:space="preserve"> bottles home with them if used. It was suggested a container be placed in the staff room for glass and taken to the recycling centre when full. All paper is shredded and sent to a recycling centre once a fortnight. Due to the limited number of collections it was noticed that quite several recycling bags built up over the two-week period. Mrs Jones was concerned that although they recycle paper, the level of paper waste was higher than desired and so they are aiming to reduce the unnecessary waste by 50% by the end of the year.</w:t>
          </w:r>
        </w:p>
        <w:p w14:paraId="74E5685E" w14:textId="6B7E3EF6" w:rsidR="00337974" w:rsidRDefault="004A7E6C" w:rsidP="00D950A0">
          <w:r>
            <w:t xml:space="preserve">As the organisation is adjacent to the owners’ property and they are keen to improve and reduce waste for the organisation and the residential property, they have arranged to have a water filtration system installed. This will harvest the rain water, filter it and recycle it for use with washing machines, </w:t>
          </w:r>
          <w:r w:rsidR="000427B8">
            <w:t xml:space="preserve">dishwashers and toilets. </w:t>
          </w:r>
        </w:p>
        <w:p w14:paraId="7B531DDF" w14:textId="313D2FAD" w:rsidR="004F7A19" w:rsidRDefault="00B61D67" w:rsidP="004F7A19">
          <w:pPr>
            <w:pStyle w:val="Heading2"/>
          </w:pPr>
          <w:bookmarkStart w:id="15" w:name="_Toc513549554"/>
          <w:r>
            <w:lastRenderedPageBreak/>
            <w:t>Green Award(s)</w:t>
          </w:r>
          <w:bookmarkEnd w:id="15"/>
          <w:r w:rsidR="004F7A19">
            <w:t xml:space="preserve"> </w:t>
          </w:r>
        </w:p>
        <w:p w14:paraId="02E6AA0C" w14:textId="6A0CC24B" w:rsidR="002440FA" w:rsidRDefault="00CF3473" w:rsidP="002440FA">
          <w:r>
            <w:t>The organisation has been successful in obtaining awards from healthcare organisations as well as an ‘investors in people’ award</w:t>
          </w:r>
          <w:r w:rsidR="00775B82">
            <w:t xml:space="preserve"> but to date they have not received any awards for sustainability. This is predominantly down to the organisations focus on </w:t>
          </w:r>
          <w:r w:rsidR="00565B24">
            <w:t xml:space="preserve">providing </w:t>
          </w:r>
          <w:r w:rsidR="002440FA">
            <w:t>effective skincare products. Mrs Jones advised it had not been a priority for the organisation to achieve green awards but, after discussing how these could further improve the environmental perception of the organisation to current and potential consumers, she advised it would be beneficial to the brand and would be researching awards.</w:t>
          </w:r>
        </w:p>
        <w:p w14:paraId="6CDE219E" w14:textId="77777777" w:rsidR="00202AF0" w:rsidRDefault="00202AF0" w:rsidP="00202AF0"/>
        <w:p w14:paraId="65A73E6C" w14:textId="7332FFD1" w:rsidR="00A85A01" w:rsidRDefault="00A85A01">
          <w:r>
            <w:br w:type="page"/>
          </w:r>
        </w:p>
        <w:p w14:paraId="6840DF0A" w14:textId="6A86BC7F" w:rsidR="009D00C3" w:rsidRDefault="009D00C3" w:rsidP="009D00C3">
          <w:pPr>
            <w:pStyle w:val="Heading1"/>
          </w:pPr>
          <w:bookmarkStart w:id="16" w:name="_Toc513549555"/>
          <w:r>
            <w:lastRenderedPageBreak/>
            <w:t>Assessment criteria template</w:t>
          </w:r>
          <w:bookmarkEnd w:id="16"/>
        </w:p>
        <w:p w14:paraId="0B339E65" w14:textId="40B17310" w:rsidR="00652BD4" w:rsidRDefault="00652BD4" w:rsidP="00652BD4">
          <w:r>
            <w:t>This template has been designed to adapt to different organisations</w:t>
          </w:r>
          <w:r w:rsidR="00E242AD">
            <w:t xml:space="preserve"> and can be adjusted accordingly</w:t>
          </w:r>
          <w:r>
            <w:t>.</w:t>
          </w:r>
        </w:p>
        <w:tbl>
          <w:tblPr>
            <w:tblStyle w:val="TableGrid"/>
            <w:tblW w:w="9159" w:type="dxa"/>
            <w:tblInd w:w="4" w:type="dxa"/>
            <w:tblLook w:val="04A0" w:firstRow="1" w:lastRow="0" w:firstColumn="1" w:lastColumn="0" w:noHBand="0" w:noVBand="1"/>
          </w:tblPr>
          <w:tblGrid>
            <w:gridCol w:w="2700"/>
            <w:gridCol w:w="757"/>
            <w:gridCol w:w="1463"/>
            <w:gridCol w:w="1463"/>
            <w:gridCol w:w="1388"/>
            <w:gridCol w:w="1388"/>
          </w:tblGrid>
          <w:tr w:rsidR="00A85A01" w14:paraId="3591EF24" w14:textId="77777777" w:rsidTr="00A85A01">
            <w:trPr>
              <w:trHeight w:val="1093"/>
            </w:trPr>
            <w:tc>
              <w:tcPr>
                <w:tcW w:w="2700" w:type="dxa"/>
                <w:shd w:val="clear" w:color="auto" w:fill="BDD6EE" w:themeFill="accent1" w:themeFillTint="66"/>
              </w:tcPr>
              <w:p w14:paraId="149F1C31" w14:textId="77777777" w:rsidR="00A85A01" w:rsidRDefault="00A85A01" w:rsidP="00A85A01">
                <w:pPr>
                  <w:jc w:val="center"/>
                  <w:rPr>
                    <w:b/>
                  </w:rPr>
                </w:pPr>
              </w:p>
              <w:p w14:paraId="370936FA" w14:textId="77777777" w:rsidR="00A85A01" w:rsidRDefault="00A85A01" w:rsidP="00A85A01">
                <w:pPr>
                  <w:jc w:val="center"/>
                  <w:rPr>
                    <w:b/>
                  </w:rPr>
                </w:pPr>
              </w:p>
              <w:p w14:paraId="778EF0FB" w14:textId="77777777" w:rsidR="00A85A01" w:rsidRPr="00F13104" w:rsidRDefault="00A85A01" w:rsidP="00A85A01">
                <w:pPr>
                  <w:jc w:val="center"/>
                  <w:rPr>
                    <w:b/>
                  </w:rPr>
                </w:pPr>
                <w:r>
                  <w:rPr>
                    <w:b/>
                  </w:rPr>
                  <w:t>Trait/Performance</w:t>
                </w:r>
              </w:p>
            </w:tc>
            <w:tc>
              <w:tcPr>
                <w:tcW w:w="757" w:type="dxa"/>
                <w:shd w:val="clear" w:color="auto" w:fill="BDD6EE" w:themeFill="accent1" w:themeFillTint="66"/>
              </w:tcPr>
              <w:p w14:paraId="41BFB70F" w14:textId="77777777" w:rsidR="00A85A01" w:rsidRDefault="00A85A01" w:rsidP="00A85A01">
                <w:pPr>
                  <w:jc w:val="center"/>
                  <w:rPr>
                    <w:b/>
                  </w:rPr>
                </w:pPr>
              </w:p>
              <w:p w14:paraId="72DE873F" w14:textId="77777777" w:rsidR="00A85A01" w:rsidRPr="00F13104" w:rsidRDefault="00A85A01" w:rsidP="00A85A01">
                <w:pPr>
                  <w:jc w:val="center"/>
                  <w:rPr>
                    <w:b/>
                  </w:rPr>
                </w:pPr>
                <w:r w:rsidRPr="00F13104">
                  <w:rPr>
                    <w:b/>
                  </w:rPr>
                  <w:t>Is the policy in place</w:t>
                </w:r>
              </w:p>
            </w:tc>
            <w:tc>
              <w:tcPr>
                <w:tcW w:w="1463" w:type="dxa"/>
                <w:shd w:val="clear" w:color="auto" w:fill="BDD6EE" w:themeFill="accent1" w:themeFillTint="66"/>
              </w:tcPr>
              <w:p w14:paraId="5DF7830E" w14:textId="77777777" w:rsidR="00A85A01" w:rsidRDefault="00A85A01" w:rsidP="00A85A01">
                <w:pPr>
                  <w:jc w:val="center"/>
                  <w:rPr>
                    <w:b/>
                  </w:rPr>
                </w:pPr>
              </w:p>
              <w:p w14:paraId="7B6BA3FF" w14:textId="77777777" w:rsidR="00A85A01" w:rsidRPr="00F13104" w:rsidRDefault="00A85A01" w:rsidP="00A85A01">
                <w:pPr>
                  <w:jc w:val="center"/>
                  <w:rPr>
                    <w:b/>
                  </w:rPr>
                </w:pPr>
                <w:r>
                  <w:rPr>
                    <w:b/>
                  </w:rPr>
                  <w:t>Requires serious improvement</w:t>
                </w:r>
              </w:p>
            </w:tc>
            <w:tc>
              <w:tcPr>
                <w:tcW w:w="1463" w:type="dxa"/>
                <w:shd w:val="clear" w:color="auto" w:fill="BDD6EE" w:themeFill="accent1" w:themeFillTint="66"/>
              </w:tcPr>
              <w:p w14:paraId="6B7F6DC3" w14:textId="77777777" w:rsidR="00A85A01" w:rsidRDefault="00A85A01" w:rsidP="00A85A01">
                <w:pPr>
                  <w:jc w:val="center"/>
                  <w:rPr>
                    <w:b/>
                  </w:rPr>
                </w:pPr>
              </w:p>
              <w:p w14:paraId="12A2C30F" w14:textId="77777777" w:rsidR="00A85A01" w:rsidRPr="00F13104" w:rsidRDefault="00A85A01" w:rsidP="00A85A01">
                <w:pPr>
                  <w:jc w:val="center"/>
                  <w:rPr>
                    <w:b/>
                  </w:rPr>
                </w:pPr>
                <w:r>
                  <w:rPr>
                    <w:b/>
                  </w:rPr>
                  <w:t>Requires improvement</w:t>
                </w:r>
              </w:p>
            </w:tc>
            <w:tc>
              <w:tcPr>
                <w:tcW w:w="1388" w:type="dxa"/>
                <w:shd w:val="clear" w:color="auto" w:fill="BDD6EE" w:themeFill="accent1" w:themeFillTint="66"/>
              </w:tcPr>
              <w:p w14:paraId="0921DB9D" w14:textId="77777777" w:rsidR="00A85A01" w:rsidRDefault="00A85A01" w:rsidP="00A85A01">
                <w:pPr>
                  <w:jc w:val="center"/>
                  <w:rPr>
                    <w:b/>
                  </w:rPr>
                </w:pPr>
              </w:p>
              <w:p w14:paraId="72F2BC3F" w14:textId="77777777" w:rsidR="00A85A01" w:rsidRPr="00F13104" w:rsidRDefault="00A85A01" w:rsidP="00A85A01">
                <w:pPr>
                  <w:jc w:val="center"/>
                  <w:rPr>
                    <w:b/>
                  </w:rPr>
                </w:pPr>
                <w:r>
                  <w:rPr>
                    <w:b/>
                  </w:rPr>
                  <w:t>Meets expectations</w:t>
                </w:r>
              </w:p>
            </w:tc>
            <w:tc>
              <w:tcPr>
                <w:tcW w:w="1388" w:type="dxa"/>
                <w:shd w:val="clear" w:color="auto" w:fill="BDD6EE" w:themeFill="accent1" w:themeFillTint="66"/>
              </w:tcPr>
              <w:p w14:paraId="652CAF27" w14:textId="77777777" w:rsidR="00A85A01" w:rsidRDefault="00A85A01" w:rsidP="00A85A01">
                <w:pPr>
                  <w:jc w:val="center"/>
                  <w:rPr>
                    <w:b/>
                  </w:rPr>
                </w:pPr>
              </w:p>
              <w:p w14:paraId="7E484527" w14:textId="77777777" w:rsidR="00A85A01" w:rsidRDefault="00A85A01" w:rsidP="00A85A01">
                <w:pPr>
                  <w:jc w:val="center"/>
                </w:pPr>
                <w:r>
                  <w:rPr>
                    <w:b/>
                  </w:rPr>
                  <w:t>Above expectations</w:t>
                </w:r>
              </w:p>
            </w:tc>
          </w:tr>
          <w:tr w:rsidR="00A85A01" w14:paraId="08215F2B" w14:textId="77777777" w:rsidTr="00A85A01">
            <w:trPr>
              <w:trHeight w:val="1135"/>
            </w:trPr>
            <w:tc>
              <w:tcPr>
                <w:tcW w:w="2700" w:type="dxa"/>
                <w:shd w:val="clear" w:color="auto" w:fill="FFD966" w:themeFill="accent4" w:themeFillTint="99"/>
              </w:tcPr>
              <w:p w14:paraId="3A90093A" w14:textId="77777777" w:rsidR="00A85A01" w:rsidRPr="00F13104" w:rsidRDefault="00A85A01" w:rsidP="00A85A01">
                <w:pPr>
                  <w:rPr>
                    <w:b/>
                  </w:rPr>
                </w:pPr>
                <w:r w:rsidRPr="00F13104">
                  <w:rPr>
                    <w:b/>
                  </w:rPr>
                  <w:t>CSR</w:t>
                </w:r>
              </w:p>
              <w:p w14:paraId="42BEC50B" w14:textId="77777777" w:rsidR="00A85A01" w:rsidRDefault="00A85A01" w:rsidP="00A85A01">
                <w:pPr>
                  <w:pStyle w:val="ListParagraph"/>
                  <w:numPr>
                    <w:ilvl w:val="0"/>
                    <w:numId w:val="11"/>
                  </w:numPr>
                </w:pPr>
                <w:r>
                  <w:t>Contribution to the community</w:t>
                </w:r>
              </w:p>
              <w:p w14:paraId="2B9A2212" w14:textId="77777777" w:rsidR="00A85A01" w:rsidRDefault="00A85A01" w:rsidP="00A85A01">
                <w:pPr>
                  <w:pStyle w:val="ListParagraph"/>
                  <w:numPr>
                    <w:ilvl w:val="0"/>
                    <w:numId w:val="11"/>
                  </w:numPr>
                </w:pPr>
              </w:p>
            </w:tc>
            <w:tc>
              <w:tcPr>
                <w:tcW w:w="757" w:type="dxa"/>
              </w:tcPr>
              <w:p w14:paraId="5319D5AB" w14:textId="77777777" w:rsidR="00A85A01" w:rsidRDefault="00A85A01" w:rsidP="00A85A01"/>
              <w:p w14:paraId="2126E5C1" w14:textId="77777777" w:rsidR="00A85A01" w:rsidRDefault="00A85A01" w:rsidP="00A85A01"/>
            </w:tc>
            <w:tc>
              <w:tcPr>
                <w:tcW w:w="1463" w:type="dxa"/>
              </w:tcPr>
              <w:p w14:paraId="6C48CE6A" w14:textId="77777777" w:rsidR="00A85A01" w:rsidRDefault="00A85A01" w:rsidP="00A85A01"/>
            </w:tc>
            <w:tc>
              <w:tcPr>
                <w:tcW w:w="1463" w:type="dxa"/>
              </w:tcPr>
              <w:p w14:paraId="4023A647" w14:textId="77777777" w:rsidR="00A85A01" w:rsidRDefault="00A85A01" w:rsidP="00A85A01"/>
            </w:tc>
            <w:tc>
              <w:tcPr>
                <w:tcW w:w="1388" w:type="dxa"/>
              </w:tcPr>
              <w:p w14:paraId="32AECFAE" w14:textId="77777777" w:rsidR="00A85A01" w:rsidRDefault="00A85A01" w:rsidP="00A85A01"/>
            </w:tc>
            <w:tc>
              <w:tcPr>
                <w:tcW w:w="1388" w:type="dxa"/>
              </w:tcPr>
              <w:p w14:paraId="77621089" w14:textId="77777777" w:rsidR="00A85A01" w:rsidRDefault="00A85A01" w:rsidP="00A85A01"/>
            </w:tc>
          </w:tr>
          <w:tr w:rsidR="00A85A01" w14:paraId="169F879B" w14:textId="77777777" w:rsidTr="00A85A01">
            <w:trPr>
              <w:trHeight w:val="1963"/>
            </w:trPr>
            <w:tc>
              <w:tcPr>
                <w:tcW w:w="2700" w:type="dxa"/>
                <w:shd w:val="clear" w:color="auto" w:fill="FFD966" w:themeFill="accent4" w:themeFillTint="99"/>
              </w:tcPr>
              <w:p w14:paraId="034CB0CB" w14:textId="77777777" w:rsidR="00A85A01" w:rsidRPr="00F13104" w:rsidRDefault="00A85A01" w:rsidP="00A85A01">
                <w:pPr>
                  <w:rPr>
                    <w:b/>
                  </w:rPr>
                </w:pPr>
                <w:r w:rsidRPr="00F13104">
                  <w:rPr>
                    <w:b/>
                  </w:rPr>
                  <w:t>Staff</w:t>
                </w:r>
              </w:p>
              <w:p w14:paraId="302709C1" w14:textId="77777777" w:rsidR="00A85A01" w:rsidRDefault="00A85A01" w:rsidP="00A85A01">
                <w:pPr>
                  <w:pStyle w:val="ListParagraph"/>
                  <w:numPr>
                    <w:ilvl w:val="0"/>
                    <w:numId w:val="9"/>
                  </w:numPr>
                </w:pPr>
                <w:r>
                  <w:t xml:space="preserve">Flexible working policy </w:t>
                </w:r>
              </w:p>
              <w:p w14:paraId="64ADF8D2" w14:textId="77777777" w:rsidR="00A85A01" w:rsidRDefault="00A85A01" w:rsidP="00A85A01">
                <w:pPr>
                  <w:pStyle w:val="ListParagraph"/>
                  <w:numPr>
                    <w:ilvl w:val="0"/>
                    <w:numId w:val="9"/>
                  </w:numPr>
                </w:pPr>
                <w:r>
                  <w:t xml:space="preserve">Agile working policy </w:t>
                </w:r>
              </w:p>
              <w:p w14:paraId="012F7A9E" w14:textId="77777777" w:rsidR="00A85A01" w:rsidRDefault="00A85A01" w:rsidP="00A85A01">
                <w:pPr>
                  <w:pStyle w:val="ListParagraph"/>
                  <w:numPr>
                    <w:ilvl w:val="0"/>
                    <w:numId w:val="9"/>
                  </w:numPr>
                </w:pPr>
                <w:r>
                  <w:t>Recruit within community</w:t>
                </w:r>
              </w:p>
              <w:p w14:paraId="157FA936" w14:textId="77777777" w:rsidR="00A85A01" w:rsidRDefault="00A85A01" w:rsidP="00A85A01">
                <w:pPr>
                  <w:pStyle w:val="ListParagraph"/>
                  <w:numPr>
                    <w:ilvl w:val="0"/>
                    <w:numId w:val="9"/>
                  </w:numPr>
                </w:pPr>
                <w:r>
                  <w:t>Interest in employee morale</w:t>
                </w:r>
              </w:p>
            </w:tc>
            <w:tc>
              <w:tcPr>
                <w:tcW w:w="757" w:type="dxa"/>
              </w:tcPr>
              <w:p w14:paraId="5D8B3DBB" w14:textId="77777777" w:rsidR="00A85A01" w:rsidRDefault="00A85A01" w:rsidP="00A85A01"/>
              <w:p w14:paraId="41CC0E5B" w14:textId="77777777" w:rsidR="00A85A01" w:rsidRDefault="00A85A01" w:rsidP="00A85A01"/>
              <w:p w14:paraId="4C4F8BEE" w14:textId="77777777" w:rsidR="00A85A01" w:rsidRDefault="00A85A01" w:rsidP="00A85A01"/>
            </w:tc>
            <w:tc>
              <w:tcPr>
                <w:tcW w:w="1463" w:type="dxa"/>
              </w:tcPr>
              <w:p w14:paraId="22B7FF42" w14:textId="77777777" w:rsidR="00A85A01" w:rsidRDefault="00A85A01" w:rsidP="00A85A01"/>
            </w:tc>
            <w:tc>
              <w:tcPr>
                <w:tcW w:w="1463" w:type="dxa"/>
              </w:tcPr>
              <w:p w14:paraId="07C839A2" w14:textId="77777777" w:rsidR="00A85A01" w:rsidRDefault="00A85A01" w:rsidP="00A85A01"/>
              <w:p w14:paraId="2757A73D" w14:textId="77777777" w:rsidR="00A85A01" w:rsidRDefault="00A85A01" w:rsidP="00A85A01"/>
              <w:p w14:paraId="68B78927" w14:textId="77777777" w:rsidR="00A85A01" w:rsidRDefault="00A85A01" w:rsidP="00A85A01"/>
              <w:p w14:paraId="64158DA2" w14:textId="77777777" w:rsidR="00A85A01" w:rsidRDefault="00A85A01" w:rsidP="00A85A01"/>
            </w:tc>
            <w:tc>
              <w:tcPr>
                <w:tcW w:w="1388" w:type="dxa"/>
              </w:tcPr>
              <w:p w14:paraId="29E77258" w14:textId="77777777" w:rsidR="00A85A01" w:rsidRDefault="00A85A01" w:rsidP="00A85A01"/>
              <w:p w14:paraId="2F1A626D" w14:textId="77777777" w:rsidR="00A85A01" w:rsidRDefault="00A85A01" w:rsidP="00A85A01"/>
            </w:tc>
            <w:tc>
              <w:tcPr>
                <w:tcW w:w="1388" w:type="dxa"/>
              </w:tcPr>
              <w:p w14:paraId="223EBBE0" w14:textId="77777777" w:rsidR="00A85A01" w:rsidRDefault="00A85A01" w:rsidP="00A85A01"/>
              <w:p w14:paraId="5BBA56C4" w14:textId="77777777" w:rsidR="00A85A01" w:rsidRDefault="00A85A01" w:rsidP="00A85A01"/>
            </w:tc>
          </w:tr>
          <w:tr w:rsidR="00A85A01" w14:paraId="7DA6E3F8" w14:textId="77777777" w:rsidTr="00A85A01">
            <w:trPr>
              <w:trHeight w:val="1424"/>
            </w:trPr>
            <w:tc>
              <w:tcPr>
                <w:tcW w:w="2700" w:type="dxa"/>
                <w:shd w:val="clear" w:color="auto" w:fill="FFD966" w:themeFill="accent4" w:themeFillTint="99"/>
              </w:tcPr>
              <w:p w14:paraId="0121F617" w14:textId="77777777" w:rsidR="00A85A01" w:rsidRDefault="00A85A01" w:rsidP="00A85A01">
                <w:r>
                  <w:rPr>
                    <w:b/>
                  </w:rPr>
                  <w:t>Operations</w:t>
                </w:r>
              </w:p>
              <w:p w14:paraId="0EEA8D5A" w14:textId="77777777" w:rsidR="00A85A01" w:rsidRDefault="00A85A01" w:rsidP="00A85A01">
                <w:pPr>
                  <w:pStyle w:val="ListParagraph"/>
                  <w:numPr>
                    <w:ilvl w:val="0"/>
                    <w:numId w:val="10"/>
                  </w:numPr>
                </w:pPr>
                <w:r>
                  <w:t>Health and welfare</w:t>
                </w:r>
              </w:p>
              <w:p w14:paraId="573D63A0" w14:textId="77777777" w:rsidR="00A85A01" w:rsidRDefault="00A85A01" w:rsidP="00A85A01">
                <w:pPr>
                  <w:pStyle w:val="ListParagraph"/>
                  <w:numPr>
                    <w:ilvl w:val="0"/>
                    <w:numId w:val="10"/>
                  </w:numPr>
                </w:pPr>
                <w:r>
                  <w:t>Component procurement</w:t>
                </w:r>
              </w:p>
              <w:p w14:paraId="6923E3BA" w14:textId="77777777" w:rsidR="00A85A01" w:rsidRDefault="00A85A01" w:rsidP="00A85A01">
                <w:pPr>
                  <w:pStyle w:val="ListParagraph"/>
                  <w:numPr>
                    <w:ilvl w:val="0"/>
                    <w:numId w:val="10"/>
                  </w:numPr>
                </w:pPr>
                <w:r>
                  <w:t>Fair Trade policy</w:t>
                </w:r>
              </w:p>
            </w:tc>
            <w:tc>
              <w:tcPr>
                <w:tcW w:w="757" w:type="dxa"/>
              </w:tcPr>
              <w:p w14:paraId="20E43CA0" w14:textId="77777777" w:rsidR="00A85A01" w:rsidRDefault="00A85A01" w:rsidP="00A85A01"/>
              <w:p w14:paraId="6EF688BC" w14:textId="77777777" w:rsidR="00A85A01" w:rsidRDefault="00A85A01" w:rsidP="00A85A01"/>
            </w:tc>
            <w:tc>
              <w:tcPr>
                <w:tcW w:w="1463" w:type="dxa"/>
              </w:tcPr>
              <w:p w14:paraId="02E8807F" w14:textId="77777777" w:rsidR="00A85A01" w:rsidRDefault="00A85A01" w:rsidP="00A85A01"/>
            </w:tc>
            <w:tc>
              <w:tcPr>
                <w:tcW w:w="1463" w:type="dxa"/>
              </w:tcPr>
              <w:p w14:paraId="2C9646B4" w14:textId="77777777" w:rsidR="00A85A01" w:rsidRDefault="00A85A01" w:rsidP="00A85A01"/>
            </w:tc>
            <w:tc>
              <w:tcPr>
                <w:tcW w:w="1388" w:type="dxa"/>
              </w:tcPr>
              <w:p w14:paraId="1C233492" w14:textId="77777777" w:rsidR="00A85A01" w:rsidRDefault="00A85A01" w:rsidP="00A85A01"/>
            </w:tc>
            <w:tc>
              <w:tcPr>
                <w:tcW w:w="1388" w:type="dxa"/>
              </w:tcPr>
              <w:p w14:paraId="0DA492F8" w14:textId="77777777" w:rsidR="00A85A01" w:rsidRDefault="00A85A01" w:rsidP="00A85A01"/>
            </w:tc>
          </w:tr>
          <w:tr w:rsidR="00A85A01" w14:paraId="6E139773" w14:textId="77777777" w:rsidTr="00A85A01">
            <w:trPr>
              <w:trHeight w:val="1424"/>
            </w:trPr>
            <w:tc>
              <w:tcPr>
                <w:tcW w:w="2700" w:type="dxa"/>
                <w:shd w:val="clear" w:color="auto" w:fill="FFD966" w:themeFill="accent4" w:themeFillTint="99"/>
              </w:tcPr>
              <w:p w14:paraId="0684A3EC" w14:textId="77777777" w:rsidR="00A85A01" w:rsidRPr="00E41CA3" w:rsidRDefault="00A85A01" w:rsidP="00A85A01">
                <w:pPr>
                  <w:rPr>
                    <w:b/>
                    <w:bCs/>
                  </w:rPr>
                </w:pPr>
                <w:r w:rsidRPr="00E41CA3">
                  <w:rPr>
                    <w:b/>
                    <w:bCs/>
                  </w:rPr>
                  <w:t>Environmental</w:t>
                </w:r>
              </w:p>
              <w:p w14:paraId="29914DE8" w14:textId="77777777" w:rsidR="00A85A01" w:rsidRDefault="00A85A01" w:rsidP="00A85A01">
                <w:pPr>
                  <w:pStyle w:val="ListParagraph"/>
                  <w:numPr>
                    <w:ilvl w:val="0"/>
                    <w:numId w:val="10"/>
                  </w:numPr>
                </w:pPr>
                <w:r>
                  <w:t>Clean growth strategy</w:t>
                </w:r>
              </w:p>
              <w:p w14:paraId="46668776" w14:textId="77777777" w:rsidR="00A85A01" w:rsidRDefault="00A85A01" w:rsidP="00A85A01">
                <w:pPr>
                  <w:pStyle w:val="ListParagraph"/>
                  <w:numPr>
                    <w:ilvl w:val="0"/>
                    <w:numId w:val="10"/>
                  </w:numPr>
                </w:pPr>
                <w:r>
                  <w:t>Waste management</w:t>
                </w:r>
              </w:p>
              <w:p w14:paraId="66678CF6" w14:textId="77777777" w:rsidR="00A85A01" w:rsidRDefault="00A85A01" w:rsidP="00A85A01">
                <w:pPr>
                  <w:pStyle w:val="ListParagraph"/>
                  <w:numPr>
                    <w:ilvl w:val="0"/>
                    <w:numId w:val="10"/>
                  </w:numPr>
                </w:pPr>
                <w:r>
                  <w:t>GHG management</w:t>
                </w:r>
              </w:p>
              <w:p w14:paraId="2D97A411" w14:textId="77777777" w:rsidR="00A85A01" w:rsidRDefault="00A85A01" w:rsidP="00A85A01">
                <w:pPr>
                  <w:pStyle w:val="ListParagraph"/>
                  <w:numPr>
                    <w:ilvl w:val="0"/>
                    <w:numId w:val="10"/>
                  </w:numPr>
                </w:pPr>
                <w:r>
                  <w:t>Renewable energy</w:t>
                </w:r>
              </w:p>
            </w:tc>
            <w:tc>
              <w:tcPr>
                <w:tcW w:w="757" w:type="dxa"/>
              </w:tcPr>
              <w:p w14:paraId="2D7DECD4" w14:textId="77777777" w:rsidR="00A85A01" w:rsidRDefault="00A85A01" w:rsidP="00A85A01"/>
              <w:p w14:paraId="52F353E3" w14:textId="77777777" w:rsidR="00A85A01" w:rsidRDefault="00A85A01" w:rsidP="00A85A01"/>
            </w:tc>
            <w:tc>
              <w:tcPr>
                <w:tcW w:w="1463" w:type="dxa"/>
              </w:tcPr>
              <w:p w14:paraId="5BE60142" w14:textId="77777777" w:rsidR="00A85A01" w:rsidRDefault="00A85A01" w:rsidP="00A85A01"/>
            </w:tc>
            <w:tc>
              <w:tcPr>
                <w:tcW w:w="1463" w:type="dxa"/>
              </w:tcPr>
              <w:p w14:paraId="21CB19FE" w14:textId="77777777" w:rsidR="00A85A01" w:rsidRDefault="00A85A01" w:rsidP="00A85A01"/>
            </w:tc>
            <w:tc>
              <w:tcPr>
                <w:tcW w:w="1388" w:type="dxa"/>
              </w:tcPr>
              <w:p w14:paraId="07B0F706" w14:textId="77777777" w:rsidR="00A85A01" w:rsidRDefault="00A85A01" w:rsidP="00A85A01"/>
            </w:tc>
            <w:tc>
              <w:tcPr>
                <w:tcW w:w="1388" w:type="dxa"/>
              </w:tcPr>
              <w:p w14:paraId="2B015B2D" w14:textId="77777777" w:rsidR="00A85A01" w:rsidRDefault="00A85A01" w:rsidP="00A85A01"/>
            </w:tc>
          </w:tr>
          <w:tr w:rsidR="00A85A01" w14:paraId="2E83B0C3" w14:textId="77777777" w:rsidTr="00A85A01">
            <w:trPr>
              <w:trHeight w:val="762"/>
            </w:trPr>
            <w:tc>
              <w:tcPr>
                <w:tcW w:w="2700" w:type="dxa"/>
                <w:shd w:val="clear" w:color="auto" w:fill="FFD966" w:themeFill="accent4" w:themeFillTint="99"/>
              </w:tcPr>
              <w:p w14:paraId="00A60946" w14:textId="77777777" w:rsidR="00A85A01" w:rsidRDefault="00A85A01" w:rsidP="00A85A01">
                <w:r>
                  <w:t>Green award(s)</w:t>
                </w:r>
              </w:p>
              <w:p w14:paraId="7CBE6485" w14:textId="77777777" w:rsidR="00A85A01" w:rsidRDefault="00A85A01" w:rsidP="00A85A01">
                <w:pPr>
                  <w:pStyle w:val="ListParagraph"/>
                  <w:numPr>
                    <w:ilvl w:val="0"/>
                    <w:numId w:val="10"/>
                  </w:numPr>
                </w:pPr>
                <w:r>
                  <w:t>Welsh Green Energy Award</w:t>
                </w:r>
              </w:p>
              <w:p w14:paraId="2F2334F6" w14:textId="77777777" w:rsidR="00A85A01" w:rsidRDefault="00A85A01" w:rsidP="00A85A01">
                <w:pPr>
                  <w:pStyle w:val="ListParagraph"/>
                  <w:numPr>
                    <w:ilvl w:val="0"/>
                    <w:numId w:val="10"/>
                  </w:numPr>
                </w:pPr>
                <w:r>
                  <w:t>Groundwork/Green Dragon Award</w:t>
                </w:r>
              </w:p>
            </w:tc>
            <w:tc>
              <w:tcPr>
                <w:tcW w:w="757" w:type="dxa"/>
              </w:tcPr>
              <w:p w14:paraId="74B37CEF" w14:textId="77777777" w:rsidR="00A85A01" w:rsidRDefault="00A85A01" w:rsidP="00A85A01"/>
              <w:p w14:paraId="24CCC62D" w14:textId="77777777" w:rsidR="00A85A01" w:rsidRDefault="00A85A01" w:rsidP="00A85A01"/>
            </w:tc>
            <w:tc>
              <w:tcPr>
                <w:tcW w:w="1463" w:type="dxa"/>
              </w:tcPr>
              <w:p w14:paraId="5EDB6ECF" w14:textId="77777777" w:rsidR="00A85A01" w:rsidRDefault="00A85A01" w:rsidP="00A85A01"/>
            </w:tc>
            <w:tc>
              <w:tcPr>
                <w:tcW w:w="1463" w:type="dxa"/>
              </w:tcPr>
              <w:p w14:paraId="2336D976" w14:textId="77777777" w:rsidR="00A85A01" w:rsidRDefault="00A85A01" w:rsidP="00A85A01"/>
            </w:tc>
            <w:tc>
              <w:tcPr>
                <w:tcW w:w="1388" w:type="dxa"/>
              </w:tcPr>
              <w:p w14:paraId="0A414AAE" w14:textId="77777777" w:rsidR="00A85A01" w:rsidRDefault="00A85A01" w:rsidP="00A85A01"/>
            </w:tc>
            <w:tc>
              <w:tcPr>
                <w:tcW w:w="1388" w:type="dxa"/>
              </w:tcPr>
              <w:p w14:paraId="05DA9B47" w14:textId="77777777" w:rsidR="00A85A01" w:rsidRDefault="00A85A01" w:rsidP="00A85A01"/>
            </w:tc>
          </w:tr>
        </w:tbl>
        <w:p w14:paraId="7474D698" w14:textId="77777777" w:rsidR="00A85A01" w:rsidRDefault="00A85A01" w:rsidP="00652BD4"/>
        <w:p w14:paraId="536176A3" w14:textId="77777777" w:rsidR="00A85A01" w:rsidRDefault="00A85A01" w:rsidP="00652BD4"/>
        <w:p w14:paraId="759F348D" w14:textId="77777777" w:rsidR="00E242AD" w:rsidRDefault="00E242AD">
          <w:pPr>
            <w:rPr>
              <w:rFonts w:asciiTheme="majorHAnsi" w:eastAsiaTheme="majorEastAsia" w:hAnsiTheme="majorHAnsi" w:cstheme="majorBidi"/>
              <w:color w:val="2E74B5" w:themeColor="accent1" w:themeShade="BF"/>
              <w:sz w:val="32"/>
              <w:szCs w:val="32"/>
            </w:rPr>
          </w:pPr>
          <w:r>
            <w:br w:type="page"/>
          </w:r>
        </w:p>
        <w:p w14:paraId="2F58B8B3" w14:textId="51278ED4" w:rsidR="00A85A01" w:rsidRDefault="00A85A01" w:rsidP="00A85A01">
          <w:pPr>
            <w:pStyle w:val="Heading1"/>
          </w:pPr>
          <w:bookmarkStart w:id="17" w:name="_Toc513549556"/>
          <w:r>
            <w:lastRenderedPageBreak/>
            <w:t>Conclusion: Is it sustainable?</w:t>
          </w:r>
          <w:bookmarkEnd w:id="17"/>
        </w:p>
        <w:p w14:paraId="79B270EF" w14:textId="77777777" w:rsidR="00A85A01" w:rsidRDefault="00A85A01" w:rsidP="00A85A01">
          <w:r>
            <w:t>Combining the results of the discussion and the research obtained an evaluation can be formed that indicates the future sustainability of The Chuckling Goat is positive. There are many areas which require improvement and some practices need to be taken up to show consumers the effort they are putting in to create a sustainable future. Keeping consumers up to date with different developments can create a more personable organisation and attract new consumers.  Should they continue and expand the brand, further sustainable processes would need to be introduced so as not to deviate from their goal. By evaluating each process quarterly, they can maintain a consistent level going forward. The organisation is dedicated to its staff and animals and the products they produce, their success and popularity appears to increase daily which is a good indication they are on the right track.</w:t>
          </w:r>
        </w:p>
        <w:p w14:paraId="63D85098" w14:textId="77777777" w:rsidR="00A85A01" w:rsidRPr="00652BD4" w:rsidRDefault="00A85A01" w:rsidP="00652BD4"/>
        <w:sdt>
          <w:sdtPr>
            <w:rPr>
              <w:rFonts w:asciiTheme="minorHAnsi" w:eastAsiaTheme="minorHAnsi" w:hAnsiTheme="minorHAnsi" w:cstheme="minorBidi"/>
              <w:color w:val="auto"/>
              <w:sz w:val="22"/>
              <w:szCs w:val="22"/>
            </w:rPr>
            <w:id w:val="-1880314065"/>
            <w:docPartObj>
              <w:docPartGallery w:val="Bibliographies"/>
              <w:docPartUnique/>
            </w:docPartObj>
          </w:sdtPr>
          <w:sdtEndPr>
            <w:rPr>
              <w:b/>
              <w:bCs/>
            </w:rPr>
          </w:sdtEndPr>
          <w:sdtContent>
            <w:p w14:paraId="4BFCBED0" w14:textId="77777777" w:rsidR="00A85A01" w:rsidRDefault="00A85A01" w:rsidP="00602FD5">
              <w:pPr>
                <w:pStyle w:val="Heading1"/>
              </w:pPr>
            </w:p>
            <w:p w14:paraId="078F1495" w14:textId="77777777" w:rsidR="00A85A01" w:rsidRDefault="00A85A01">
              <w:pPr>
                <w:rPr>
                  <w:rFonts w:asciiTheme="majorHAnsi" w:eastAsiaTheme="majorEastAsia" w:hAnsiTheme="majorHAnsi" w:cstheme="majorBidi"/>
                  <w:color w:val="2E74B5" w:themeColor="accent1" w:themeShade="BF"/>
                  <w:sz w:val="32"/>
                  <w:szCs w:val="32"/>
                </w:rPr>
              </w:pPr>
              <w:r>
                <w:br w:type="page"/>
              </w:r>
            </w:p>
            <w:p w14:paraId="69B16B7F" w14:textId="3A311212" w:rsidR="00602FD5" w:rsidRDefault="00602FD5" w:rsidP="00602FD5">
              <w:pPr>
                <w:pStyle w:val="Heading1"/>
              </w:pPr>
              <w:bookmarkStart w:id="18" w:name="_Toc513549557"/>
              <w:r>
                <w:lastRenderedPageBreak/>
                <w:t>References</w:t>
              </w:r>
              <w:bookmarkEnd w:id="18"/>
            </w:p>
            <w:p w14:paraId="53995FF3" w14:textId="77777777" w:rsidR="00602FD5" w:rsidRDefault="00602FD5" w:rsidP="00602FD5">
              <w:pPr>
                <w:pStyle w:val="Bibliography"/>
                <w:rPr>
                  <w:noProof/>
                  <w:sz w:val="24"/>
                  <w:szCs w:val="24"/>
                </w:rPr>
              </w:pPr>
              <w:r>
                <w:fldChar w:fldCharType="begin"/>
              </w:r>
              <w:r>
                <w:instrText xml:space="preserve"> BIBLIOGRAPHY </w:instrText>
              </w:r>
              <w:r>
                <w:fldChar w:fldCharType="separate"/>
              </w:r>
              <w:r>
                <w:rPr>
                  <w:noProof/>
                </w:rPr>
                <w:t xml:space="preserve">Health and Safety Executive, 2013. </w:t>
              </w:r>
              <w:r>
                <w:rPr>
                  <w:i/>
                  <w:iCs/>
                  <w:noProof/>
                </w:rPr>
                <w:t xml:space="preserve">Workplace health, safety and welfare, </w:t>
              </w:r>
              <w:r>
                <w:rPr>
                  <w:noProof/>
                </w:rPr>
                <w:t>London: UK Government.</w:t>
              </w:r>
            </w:p>
            <w:p w14:paraId="3E02DA4C" w14:textId="77777777" w:rsidR="00602FD5" w:rsidRDefault="00602FD5" w:rsidP="00602FD5">
              <w:pPr>
                <w:pStyle w:val="Bibliography"/>
                <w:rPr>
                  <w:noProof/>
                </w:rPr>
              </w:pPr>
              <w:r>
                <w:rPr>
                  <w:noProof/>
                </w:rPr>
                <w:t xml:space="preserve">HM Government, 2017. </w:t>
              </w:r>
              <w:r>
                <w:rPr>
                  <w:i/>
                  <w:iCs/>
                  <w:noProof/>
                </w:rPr>
                <w:t xml:space="preserve">The Clean Growth Stratergy, </w:t>
              </w:r>
              <w:r>
                <w:rPr>
                  <w:noProof/>
                </w:rPr>
                <w:t>London: HM Government.</w:t>
              </w:r>
            </w:p>
            <w:p w14:paraId="0E7D7A77" w14:textId="77777777" w:rsidR="00602FD5" w:rsidRDefault="00602FD5" w:rsidP="00602FD5">
              <w:pPr>
                <w:pStyle w:val="Bibliography"/>
                <w:rPr>
                  <w:noProof/>
                </w:rPr>
              </w:pPr>
              <w:r>
                <w:rPr>
                  <w:noProof/>
                </w:rPr>
                <w:t xml:space="preserve">Jones, S. N., 2015. </w:t>
              </w:r>
              <w:r>
                <w:rPr>
                  <w:i/>
                  <w:iCs/>
                  <w:noProof/>
                </w:rPr>
                <w:t xml:space="preserve">Secrets from Chuckling Goat. </w:t>
              </w:r>
              <w:r>
                <w:rPr>
                  <w:noProof/>
                </w:rPr>
                <w:t>First ed. USA: Hay Horse Inc.</w:t>
              </w:r>
            </w:p>
            <w:p w14:paraId="7ECFED6F" w14:textId="77777777" w:rsidR="00602FD5" w:rsidRDefault="00602FD5" w:rsidP="00602FD5">
              <w:pPr>
                <w:pStyle w:val="Bibliography"/>
                <w:rPr>
                  <w:noProof/>
                </w:rPr>
              </w:pPr>
              <w:r>
                <w:rPr>
                  <w:noProof/>
                </w:rPr>
                <w:t xml:space="preserve">Jones, S. N., 2018. </w:t>
              </w:r>
              <w:r>
                <w:rPr>
                  <w:i/>
                  <w:iCs/>
                  <w:noProof/>
                </w:rPr>
                <w:t xml:space="preserve">The Sustainability of The Chuckling Goat </w:t>
              </w:r>
              <w:r>
                <w:rPr>
                  <w:noProof/>
                </w:rPr>
                <w:t>[Interview] (29th April 2018).</w:t>
              </w:r>
            </w:p>
            <w:p w14:paraId="09D4C319" w14:textId="77777777" w:rsidR="00602FD5" w:rsidRDefault="00602FD5" w:rsidP="00602FD5">
              <w:pPr>
                <w:pStyle w:val="Bibliography"/>
                <w:rPr>
                  <w:noProof/>
                </w:rPr>
              </w:pPr>
              <w:r>
                <w:rPr>
                  <w:noProof/>
                </w:rPr>
                <w:t xml:space="preserve">Mind Tools, 2018. </w:t>
              </w:r>
              <w:r>
                <w:rPr>
                  <w:i/>
                  <w:iCs/>
                  <w:noProof/>
                </w:rPr>
                <w:t xml:space="preserve">SWOT Analysis. </w:t>
              </w:r>
              <w:r>
                <w:rPr>
                  <w:noProof/>
                </w:rPr>
                <w:t xml:space="preserve">[Online] </w:t>
              </w:r>
              <w:r>
                <w:rPr>
                  <w:noProof/>
                </w:rPr>
                <w:br/>
                <w:t xml:space="preserve">Available at: </w:t>
              </w:r>
              <w:r>
                <w:rPr>
                  <w:noProof/>
                  <w:u w:val="single"/>
                </w:rPr>
                <w:t>https://www.mindtools.com/pages/article/newTMC_05.htm</w:t>
              </w:r>
              <w:r>
                <w:rPr>
                  <w:noProof/>
                </w:rPr>
                <w:br/>
                <w:t>[Accessed 30th April 2018].</w:t>
              </w:r>
            </w:p>
            <w:p w14:paraId="424D4EA7" w14:textId="77777777" w:rsidR="00602FD5" w:rsidRDefault="00602FD5" w:rsidP="00602FD5">
              <w:pPr>
                <w:pStyle w:val="Bibliography"/>
                <w:rPr>
                  <w:noProof/>
                </w:rPr>
              </w:pPr>
              <w:r>
                <w:rPr>
                  <w:noProof/>
                </w:rPr>
                <w:t xml:space="preserve">Molthan-Hill, P., 2014. </w:t>
              </w:r>
              <w:r>
                <w:rPr>
                  <w:i/>
                  <w:iCs/>
                  <w:noProof/>
                </w:rPr>
                <w:t xml:space="preserve">The Business Student's Guide to Sustainable Management. </w:t>
              </w:r>
              <w:r>
                <w:rPr>
                  <w:noProof/>
                </w:rPr>
                <w:t>First ed. Sheffield: Greenleaf Publishing Limited.</w:t>
              </w:r>
            </w:p>
            <w:p w14:paraId="2ACF3BD4" w14:textId="77777777" w:rsidR="00602FD5" w:rsidRDefault="00602FD5" w:rsidP="00602FD5">
              <w:pPr>
                <w:pStyle w:val="Bibliography"/>
                <w:rPr>
                  <w:noProof/>
                </w:rPr>
              </w:pPr>
              <w:r>
                <w:rPr>
                  <w:noProof/>
                </w:rPr>
                <w:t xml:space="preserve">nomis , 2018. </w:t>
              </w:r>
              <w:r>
                <w:rPr>
                  <w:i/>
                  <w:iCs/>
                  <w:noProof/>
                </w:rPr>
                <w:t xml:space="preserve">Labour Market Profile - Carmarthenshire. </w:t>
              </w:r>
              <w:r>
                <w:rPr>
                  <w:noProof/>
                </w:rPr>
                <w:t xml:space="preserve">[Online] </w:t>
              </w:r>
              <w:r>
                <w:rPr>
                  <w:noProof/>
                </w:rPr>
                <w:br/>
                <w:t xml:space="preserve">Available at: </w:t>
              </w:r>
              <w:r>
                <w:rPr>
                  <w:noProof/>
                  <w:u w:val="single"/>
                </w:rPr>
                <w:t>https://www.nomisweb.co.uk/reports/lmp/la/1946157392/printable.aspx</w:t>
              </w:r>
              <w:r>
                <w:rPr>
                  <w:noProof/>
                </w:rPr>
                <w:br/>
                <w:t>[Accessed 2nd May 2018].</w:t>
              </w:r>
            </w:p>
            <w:p w14:paraId="6B3701B7" w14:textId="77777777" w:rsidR="00602FD5" w:rsidRDefault="00602FD5" w:rsidP="00602FD5">
              <w:pPr>
                <w:pStyle w:val="Bibliography"/>
                <w:rPr>
                  <w:noProof/>
                </w:rPr>
              </w:pPr>
              <w:r>
                <w:rPr>
                  <w:noProof/>
                </w:rPr>
                <w:t xml:space="preserve">Parkinson, D., 2017. </w:t>
              </w:r>
              <w:r>
                <w:rPr>
                  <w:i/>
                  <w:iCs/>
                  <w:noProof/>
                </w:rPr>
                <w:t xml:space="preserve">Fair Trade signs unveiled in Newcastle Emlyn. </w:t>
              </w:r>
              <w:r>
                <w:rPr>
                  <w:noProof/>
                </w:rPr>
                <w:t xml:space="preserve">[Online] </w:t>
              </w:r>
              <w:r>
                <w:rPr>
                  <w:noProof/>
                </w:rPr>
                <w:br/>
                <w:t xml:space="preserve">Available at: </w:t>
              </w:r>
              <w:r>
                <w:rPr>
                  <w:noProof/>
                  <w:u w:val="single"/>
                </w:rPr>
                <w:t>http://www.tivysideadvertiser.co.uk/news/15429373.Fair_Trade_signs_unveiled_in_Newcastle_Emlyn/</w:t>
              </w:r>
              <w:r>
                <w:rPr>
                  <w:noProof/>
                </w:rPr>
                <w:br/>
                <w:t>[Accessed 3rd May 2018].</w:t>
              </w:r>
            </w:p>
            <w:p w14:paraId="3849B12F" w14:textId="77777777" w:rsidR="00602FD5" w:rsidRDefault="00602FD5" w:rsidP="00602FD5">
              <w:pPr>
                <w:pStyle w:val="Bibliography"/>
                <w:rPr>
                  <w:noProof/>
                </w:rPr>
              </w:pPr>
              <w:r>
                <w:rPr>
                  <w:noProof/>
                </w:rPr>
                <w:t xml:space="preserve">Solman, J., Hinde, K. &amp; Garratt, D., 2018. </w:t>
              </w:r>
              <w:r>
                <w:rPr>
                  <w:i/>
                  <w:iCs/>
                  <w:noProof/>
                </w:rPr>
                <w:t xml:space="preserve">Economics for Business. </w:t>
              </w:r>
              <w:r>
                <w:rPr>
                  <w:noProof/>
                </w:rPr>
                <w:t>Sixth ed. Harlow: Pearson Education Limited.</w:t>
              </w:r>
            </w:p>
            <w:p w14:paraId="7E1F1A88" w14:textId="77777777" w:rsidR="00602FD5" w:rsidRDefault="00602FD5" w:rsidP="00602FD5">
              <w:pPr>
                <w:pStyle w:val="Bibliography"/>
                <w:rPr>
                  <w:noProof/>
                </w:rPr>
              </w:pPr>
              <w:r>
                <w:rPr>
                  <w:noProof/>
                </w:rPr>
                <w:t xml:space="preserve">The Chuckling Goat, 2011. </w:t>
              </w:r>
              <w:r>
                <w:rPr>
                  <w:i/>
                  <w:iCs/>
                  <w:noProof/>
                </w:rPr>
                <w:t xml:space="preserve">Chuckling goat. </w:t>
              </w:r>
              <w:r>
                <w:rPr>
                  <w:noProof/>
                </w:rPr>
                <w:t xml:space="preserve">[Online] </w:t>
              </w:r>
              <w:r>
                <w:rPr>
                  <w:noProof/>
                </w:rPr>
                <w:br/>
                <w:t xml:space="preserve">Available at: </w:t>
              </w:r>
              <w:r>
                <w:rPr>
                  <w:noProof/>
                  <w:u w:val="single"/>
                </w:rPr>
                <w:t>https://www.facebook.com/ChucklingGoat/</w:t>
              </w:r>
              <w:r>
                <w:rPr>
                  <w:noProof/>
                </w:rPr>
                <w:br/>
                <w:t>[Accessed 25th April 2018].</w:t>
              </w:r>
            </w:p>
            <w:p w14:paraId="0A49D808" w14:textId="77777777" w:rsidR="00602FD5" w:rsidRDefault="00602FD5" w:rsidP="00602FD5">
              <w:pPr>
                <w:pStyle w:val="Bibliography"/>
                <w:rPr>
                  <w:noProof/>
                </w:rPr>
              </w:pPr>
              <w:r>
                <w:rPr>
                  <w:noProof/>
                </w:rPr>
                <w:t xml:space="preserve">The Chuckling Goat, 2013. </w:t>
              </w:r>
              <w:r>
                <w:rPr>
                  <w:i/>
                  <w:iCs/>
                  <w:noProof/>
                </w:rPr>
                <w:t xml:space="preserve">Chuckling goat. </w:t>
              </w:r>
              <w:r>
                <w:rPr>
                  <w:noProof/>
                </w:rPr>
                <w:t xml:space="preserve">[Online] </w:t>
              </w:r>
              <w:r>
                <w:rPr>
                  <w:noProof/>
                </w:rPr>
                <w:br/>
                <w:t xml:space="preserve">Available at: </w:t>
              </w:r>
              <w:r>
                <w:rPr>
                  <w:noProof/>
                  <w:u w:val="single"/>
                </w:rPr>
                <w:t>https://twitter.com/chucklinggoat</w:t>
              </w:r>
              <w:r>
                <w:rPr>
                  <w:noProof/>
                </w:rPr>
                <w:br/>
                <w:t>[Accessed 25th April 2018].</w:t>
              </w:r>
            </w:p>
            <w:p w14:paraId="4DF171DD" w14:textId="77777777" w:rsidR="00602FD5" w:rsidRDefault="00602FD5" w:rsidP="00602FD5">
              <w:pPr>
                <w:pStyle w:val="Bibliography"/>
                <w:rPr>
                  <w:noProof/>
                </w:rPr>
              </w:pPr>
              <w:r>
                <w:rPr>
                  <w:noProof/>
                </w:rPr>
                <w:t xml:space="preserve">The Chuckling Goat, 2018. </w:t>
              </w:r>
              <w:r>
                <w:rPr>
                  <w:i/>
                  <w:iCs/>
                  <w:noProof/>
                </w:rPr>
                <w:t xml:space="preserve">Main page. </w:t>
              </w:r>
              <w:r>
                <w:rPr>
                  <w:noProof/>
                </w:rPr>
                <w:t xml:space="preserve">[Online] </w:t>
              </w:r>
              <w:r>
                <w:rPr>
                  <w:noProof/>
                </w:rPr>
                <w:br/>
                <w:t xml:space="preserve">Available at: </w:t>
              </w:r>
              <w:r>
                <w:rPr>
                  <w:noProof/>
                  <w:u w:val="single"/>
                </w:rPr>
                <w:t>https://www.chucklinggoat.co.uk</w:t>
              </w:r>
              <w:r>
                <w:rPr>
                  <w:noProof/>
                </w:rPr>
                <w:br/>
                <w:t>[Accessed April 24th 2018].</w:t>
              </w:r>
            </w:p>
            <w:p w14:paraId="42AA05A6" w14:textId="77777777" w:rsidR="00602FD5" w:rsidRDefault="00602FD5" w:rsidP="00602FD5">
              <w:pPr>
                <w:pStyle w:val="Bibliography"/>
                <w:rPr>
                  <w:noProof/>
                </w:rPr>
              </w:pPr>
              <w:r>
                <w:rPr>
                  <w:noProof/>
                </w:rPr>
                <w:t xml:space="preserve">The Chuckling Goat, 2018. </w:t>
              </w:r>
              <w:r>
                <w:rPr>
                  <w:i/>
                  <w:iCs/>
                  <w:noProof/>
                </w:rPr>
                <w:t xml:space="preserve">Our Ethics. </w:t>
              </w:r>
              <w:r>
                <w:rPr>
                  <w:noProof/>
                </w:rPr>
                <w:t xml:space="preserve">[Online] </w:t>
              </w:r>
              <w:r>
                <w:rPr>
                  <w:noProof/>
                </w:rPr>
                <w:br/>
                <w:t xml:space="preserve">Available at: </w:t>
              </w:r>
              <w:r>
                <w:rPr>
                  <w:noProof/>
                  <w:u w:val="single"/>
                </w:rPr>
                <w:t>https://www.chucklinggoat.co.uk/</w:t>
              </w:r>
              <w:r>
                <w:rPr>
                  <w:noProof/>
                </w:rPr>
                <w:br/>
                <w:t>[Accessed 21st April 2018].</w:t>
              </w:r>
            </w:p>
            <w:p w14:paraId="5675D86D" w14:textId="0FA78D65" w:rsidR="00602FD5" w:rsidRDefault="00602FD5" w:rsidP="00602FD5">
              <w:r>
                <w:rPr>
                  <w:b/>
                  <w:bCs/>
                </w:rPr>
                <w:fldChar w:fldCharType="end"/>
              </w:r>
            </w:p>
          </w:sdtContent>
        </w:sdt>
        <w:p w14:paraId="2F7021D8" w14:textId="77777777" w:rsidR="00BE7D42" w:rsidRDefault="00BE7D42">
          <w:pPr>
            <w:rPr>
              <w:rFonts w:asciiTheme="majorHAnsi" w:eastAsiaTheme="majorEastAsia" w:hAnsiTheme="majorHAnsi" w:cstheme="majorBidi"/>
              <w:color w:val="2E74B5" w:themeColor="accent1" w:themeShade="BF"/>
              <w:sz w:val="32"/>
              <w:szCs w:val="32"/>
            </w:rPr>
          </w:pPr>
          <w:r>
            <w:br w:type="page"/>
          </w:r>
        </w:p>
        <w:p w14:paraId="48780D6B" w14:textId="2912057E" w:rsidR="0084240F" w:rsidRDefault="00BF5837" w:rsidP="00BE7D42">
          <w:pPr>
            <w:pStyle w:val="Heading1"/>
          </w:pPr>
          <w:bookmarkStart w:id="19" w:name="_Toc513549558"/>
          <w:r>
            <w:lastRenderedPageBreak/>
            <w:t>Appendices</w:t>
          </w:r>
          <w:bookmarkEnd w:id="19"/>
        </w:p>
        <w:p w14:paraId="2182174B" w14:textId="05839118" w:rsidR="00F4437B" w:rsidRDefault="0084240F" w:rsidP="00051F9C">
          <w:pPr>
            <w:pStyle w:val="Heading2"/>
          </w:pPr>
          <w:bookmarkStart w:id="20" w:name="_Toc513549559"/>
          <w:r>
            <w:t>Appendix 1</w:t>
          </w:r>
          <w:bookmarkEnd w:id="20"/>
        </w:p>
        <w:p w14:paraId="7D23D653" w14:textId="57F11C1A" w:rsidR="003F21AF" w:rsidRDefault="00C96970" w:rsidP="0084240F">
          <w:r>
            <w:rPr>
              <w:noProof/>
              <w:lang w:eastAsia="zh-CN"/>
            </w:rPr>
            <w:drawing>
              <wp:inline distT="0" distB="0" distL="0" distR="0" wp14:anchorId="57CFE690" wp14:editId="3CC8C40D">
                <wp:extent cx="5731510" cy="331152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ot.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311525"/>
                        </a:xfrm>
                        <a:prstGeom prst="rect">
                          <a:avLst/>
                        </a:prstGeom>
                      </pic:spPr>
                    </pic:pic>
                  </a:graphicData>
                </a:graphic>
              </wp:inline>
            </w:drawing>
          </w:r>
        </w:p>
        <w:p w14:paraId="077F83C5" w14:textId="77777777" w:rsidR="00051F9C" w:rsidRDefault="00051F9C" w:rsidP="0084240F"/>
        <w:p w14:paraId="268E7308" w14:textId="77777777" w:rsidR="00051F9C" w:rsidRDefault="00051F9C">
          <w:pPr>
            <w:rPr>
              <w:rFonts w:asciiTheme="majorHAnsi" w:eastAsiaTheme="majorEastAsia" w:hAnsiTheme="majorHAnsi" w:cstheme="majorBidi"/>
              <w:color w:val="2E74B5" w:themeColor="accent1" w:themeShade="BF"/>
              <w:sz w:val="26"/>
              <w:szCs w:val="26"/>
            </w:rPr>
          </w:pPr>
          <w:r>
            <w:br w:type="page"/>
          </w:r>
        </w:p>
        <w:p w14:paraId="3FE83E03" w14:textId="64275126" w:rsidR="00051F9C" w:rsidRDefault="00051F9C" w:rsidP="00051F9C">
          <w:pPr>
            <w:pStyle w:val="Heading2"/>
          </w:pPr>
          <w:bookmarkStart w:id="21" w:name="_Toc513549560"/>
          <w:r>
            <w:lastRenderedPageBreak/>
            <w:t>Appendix 2</w:t>
          </w:r>
          <w:bookmarkEnd w:id="21"/>
        </w:p>
        <w:p w14:paraId="2ACBB819" w14:textId="15A95E15" w:rsidR="00B766D0" w:rsidRDefault="00051F9C">
          <w:r>
            <w:rPr>
              <w:noProof/>
              <w:lang w:eastAsia="zh-CN"/>
            </w:rPr>
            <w:drawing>
              <wp:inline distT="0" distB="0" distL="0" distR="0" wp14:anchorId="3EC1439B" wp14:editId="66646CAB">
                <wp:extent cx="5731510" cy="42989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majorGH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F40AB59" w14:textId="0788EBD3" w:rsidR="00B766D0" w:rsidRDefault="00B766D0" w:rsidP="00BE7D42">
          <w:pPr>
            <w:pStyle w:val="Heading2"/>
          </w:pPr>
          <w:bookmarkStart w:id="22" w:name="_Toc513549561"/>
          <w:r>
            <w:lastRenderedPageBreak/>
            <w:t>Appendix 3</w:t>
          </w:r>
          <w:bookmarkEnd w:id="22"/>
        </w:p>
        <w:p w14:paraId="4BACD1D1" w14:textId="36BED856" w:rsidR="0084240F" w:rsidRPr="0084240F" w:rsidRDefault="0084240F" w:rsidP="0084240F">
          <w:r>
            <w:rPr>
              <w:noProof/>
              <w:lang w:eastAsia="zh-CN"/>
            </w:rPr>
            <w:drawing>
              <wp:inline distT="0" distB="0" distL="0" distR="0" wp14:anchorId="527E2C17" wp14:editId="3EF851D0">
                <wp:extent cx="5731510" cy="5483860"/>
                <wp:effectExtent l="0" t="0" r="889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nip20180504_6.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5483860"/>
                        </a:xfrm>
                        <a:prstGeom prst="rect">
                          <a:avLst/>
                        </a:prstGeom>
                      </pic:spPr>
                    </pic:pic>
                  </a:graphicData>
                </a:graphic>
              </wp:inline>
            </w:drawing>
          </w:r>
        </w:p>
        <w:p w14:paraId="7122688D" w14:textId="5F9871E5" w:rsidR="0084240F" w:rsidRDefault="0084240F" w:rsidP="0084240F"/>
        <w:p w14:paraId="71D51190" w14:textId="77777777" w:rsidR="0084240F" w:rsidRDefault="0084240F" w:rsidP="0084240F"/>
        <w:p w14:paraId="1FF2EC73" w14:textId="77777777" w:rsidR="0084240F" w:rsidRDefault="0084240F" w:rsidP="0084240F"/>
        <w:p w14:paraId="31BAC1EA" w14:textId="77777777" w:rsidR="0084240F" w:rsidRDefault="0084240F" w:rsidP="0084240F"/>
        <w:p w14:paraId="674FD916" w14:textId="77777777" w:rsidR="0084240F" w:rsidRDefault="0084240F" w:rsidP="0084240F"/>
        <w:p w14:paraId="1DD84727" w14:textId="77777777" w:rsidR="0084240F" w:rsidRDefault="0084240F" w:rsidP="0084240F"/>
        <w:p w14:paraId="3A5C8BDE" w14:textId="77777777" w:rsidR="0084240F" w:rsidRDefault="0084240F" w:rsidP="0084240F"/>
        <w:p w14:paraId="217EA2EC" w14:textId="77777777" w:rsidR="0084240F" w:rsidRDefault="0084240F" w:rsidP="0084240F"/>
        <w:p w14:paraId="14033297" w14:textId="77777777" w:rsidR="0084240F" w:rsidRDefault="0084240F" w:rsidP="0084240F"/>
        <w:p w14:paraId="0F0A2580" w14:textId="77777777" w:rsidR="0084240F" w:rsidRDefault="0084240F" w:rsidP="0084240F"/>
        <w:p w14:paraId="4FF3E9C8" w14:textId="77777777" w:rsidR="00B766D0" w:rsidRDefault="00B766D0" w:rsidP="0084240F"/>
        <w:p w14:paraId="25C08841" w14:textId="69ED4EC6" w:rsidR="0084240F" w:rsidRDefault="00B766D0" w:rsidP="00BE7D42">
          <w:pPr>
            <w:pStyle w:val="Heading2"/>
          </w:pPr>
          <w:bookmarkStart w:id="23" w:name="_Toc513549562"/>
          <w:r>
            <w:t>Appendix 4</w:t>
          </w:r>
          <w:bookmarkEnd w:id="23"/>
        </w:p>
        <w:p w14:paraId="0BE15C23" w14:textId="25045433" w:rsidR="0084240F" w:rsidRDefault="0084240F" w:rsidP="0084240F">
          <w:r>
            <w:rPr>
              <w:noProof/>
              <w:lang w:eastAsia="zh-CN"/>
            </w:rPr>
            <w:drawing>
              <wp:inline distT="0" distB="0" distL="0" distR="0" wp14:anchorId="5D8C38AE" wp14:editId="61C3912B">
                <wp:extent cx="5731510" cy="277241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nip20180504_5.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772410"/>
                        </a:xfrm>
                        <a:prstGeom prst="rect">
                          <a:avLst/>
                        </a:prstGeom>
                      </pic:spPr>
                    </pic:pic>
                  </a:graphicData>
                </a:graphic>
              </wp:inline>
            </w:drawing>
          </w:r>
        </w:p>
        <w:p w14:paraId="26A50D84" w14:textId="77777777" w:rsidR="0084240F" w:rsidRDefault="0084240F" w:rsidP="0084240F"/>
        <w:p w14:paraId="346C27F2" w14:textId="77777777" w:rsidR="00B766D0" w:rsidRDefault="00B766D0">
          <w:r>
            <w:br w:type="page"/>
          </w:r>
        </w:p>
        <w:p w14:paraId="558859D5" w14:textId="64A54C47" w:rsidR="0084240F" w:rsidRDefault="00B766D0" w:rsidP="00BE7D42">
          <w:pPr>
            <w:pStyle w:val="Heading2"/>
          </w:pPr>
          <w:bookmarkStart w:id="24" w:name="_Toc513549563"/>
          <w:r>
            <w:lastRenderedPageBreak/>
            <w:t>Appendix 5</w:t>
          </w:r>
          <w:bookmarkEnd w:id="24"/>
        </w:p>
        <w:p w14:paraId="344534D3" w14:textId="3B8E9822" w:rsidR="00B766D0" w:rsidRDefault="00B766D0" w:rsidP="0084240F">
          <w:r>
            <w:rPr>
              <w:noProof/>
              <w:lang w:eastAsia="zh-CN"/>
            </w:rPr>
            <w:drawing>
              <wp:inline distT="0" distB="0" distL="0" distR="0" wp14:anchorId="686F23E5" wp14:editId="66E8CCB4">
                <wp:extent cx="5731510" cy="4254500"/>
                <wp:effectExtent l="0" t="0" r="889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nip20180506_8.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254500"/>
                        </a:xfrm>
                        <a:prstGeom prst="rect">
                          <a:avLst/>
                        </a:prstGeom>
                      </pic:spPr>
                    </pic:pic>
                  </a:graphicData>
                </a:graphic>
              </wp:inline>
            </w:drawing>
          </w:r>
        </w:p>
        <w:p w14:paraId="39F153CA" w14:textId="77777777" w:rsidR="00E06736" w:rsidRDefault="00E06736" w:rsidP="0084240F"/>
        <w:p w14:paraId="3CB2DFFF" w14:textId="279A689D" w:rsidR="007A746D" w:rsidRDefault="00E06736" w:rsidP="00C24C17">
          <w:pPr>
            <w:pStyle w:val="Heading2"/>
          </w:pPr>
          <w:bookmarkStart w:id="25" w:name="_Toc513549564"/>
          <w:r>
            <w:lastRenderedPageBreak/>
            <w:t>Appendix 6</w:t>
          </w:r>
          <w:bookmarkEnd w:id="25"/>
        </w:p>
        <w:p w14:paraId="354806AA" w14:textId="0197C715" w:rsidR="007A746D" w:rsidRPr="007A746D" w:rsidRDefault="007A746D" w:rsidP="007A746D">
          <w:r>
            <w:rPr>
              <w:noProof/>
              <w:lang w:eastAsia="zh-CN"/>
            </w:rPr>
            <w:drawing>
              <wp:inline distT="0" distB="0" distL="0" distR="0" wp14:anchorId="36BD1F61" wp14:editId="3F315135">
                <wp:extent cx="3073400" cy="4216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nip20180507_9.png"/>
                        <pic:cNvPicPr/>
                      </pic:nvPicPr>
                      <pic:blipFill>
                        <a:blip r:embed="rId15">
                          <a:extLst>
                            <a:ext uri="{28A0092B-C50C-407E-A947-70E740481C1C}">
                              <a14:useLocalDpi xmlns:a14="http://schemas.microsoft.com/office/drawing/2010/main" val="0"/>
                            </a:ext>
                          </a:extLst>
                        </a:blip>
                        <a:stretch>
                          <a:fillRect/>
                        </a:stretch>
                      </pic:blipFill>
                      <pic:spPr>
                        <a:xfrm>
                          <a:off x="0" y="0"/>
                          <a:ext cx="3073400" cy="4216400"/>
                        </a:xfrm>
                        <a:prstGeom prst="rect">
                          <a:avLst/>
                        </a:prstGeom>
                      </pic:spPr>
                    </pic:pic>
                  </a:graphicData>
                </a:graphic>
              </wp:inline>
            </w:drawing>
          </w:r>
        </w:p>
        <w:p w14:paraId="5BE0934D" w14:textId="2C950161" w:rsidR="00E06736" w:rsidRPr="0084240F" w:rsidRDefault="00571C5E" w:rsidP="0084240F">
          <w:hyperlink r:id="rId16" w:history="1">
            <w:r w:rsidR="007A746D" w:rsidRPr="007A746D">
              <w:rPr>
                <w:rStyle w:val="Hyperlink"/>
              </w:rPr>
              <w:t>http://www.hse.gov.uk/pubns/priced/l24.pdf</w:t>
            </w:r>
          </w:hyperlink>
        </w:p>
        <w:p w14:paraId="369F3B8E" w14:textId="791A4DF1" w:rsidR="008F44C2" w:rsidRDefault="00317DCF" w:rsidP="00C24C17">
          <w:r>
            <w:br w:type="page"/>
          </w:r>
        </w:p>
      </w:sdtContent>
    </w:sdt>
    <w:p w14:paraId="45FF9671" w14:textId="77777777" w:rsidR="00057185" w:rsidRDefault="00057185"/>
    <w:sectPr w:rsidR="00057185" w:rsidSect="008F44C2">
      <w:headerReference w:type="default" r:id="rId17"/>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DDF90" w14:textId="77777777" w:rsidR="00571C5E" w:rsidRDefault="00571C5E" w:rsidP="00BE7D42">
      <w:pPr>
        <w:spacing w:after="0" w:line="240" w:lineRule="auto"/>
      </w:pPr>
      <w:r>
        <w:separator/>
      </w:r>
    </w:p>
  </w:endnote>
  <w:endnote w:type="continuationSeparator" w:id="0">
    <w:p w14:paraId="22056608" w14:textId="77777777" w:rsidR="00571C5E" w:rsidRDefault="00571C5E" w:rsidP="00BE7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等线 Light">
    <w:charset w:val="86"/>
    <w:family w:val="auto"/>
    <w:pitch w:val="variable"/>
    <w:sig w:usb0="A00002BF" w:usb1="38CF7CFA" w:usb2="00000016" w:usb3="00000000" w:csb0="0004000F" w:csb1="00000000"/>
  </w:font>
  <w:font w:name="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25D85" w14:textId="77777777" w:rsidR="00A85A01" w:rsidRDefault="00A85A01" w:rsidP="00A85A0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43DE42" w14:textId="77777777" w:rsidR="00A85A01" w:rsidRDefault="00A85A01" w:rsidP="00BE7D4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D25BA" w14:textId="77777777" w:rsidR="00A85A01" w:rsidRDefault="00A85A01" w:rsidP="00A85A0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11941">
      <w:rPr>
        <w:rStyle w:val="PageNumber"/>
        <w:noProof/>
      </w:rPr>
      <w:t>5</w:t>
    </w:r>
    <w:r>
      <w:rPr>
        <w:rStyle w:val="PageNumber"/>
      </w:rPr>
      <w:fldChar w:fldCharType="end"/>
    </w:r>
  </w:p>
  <w:p w14:paraId="666A7A27" w14:textId="77777777" w:rsidR="00A85A01" w:rsidRDefault="00A85A01" w:rsidP="00BE7D4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CCE39" w14:textId="77777777" w:rsidR="00571C5E" w:rsidRDefault="00571C5E" w:rsidP="00BE7D42">
      <w:pPr>
        <w:spacing w:after="0" w:line="240" w:lineRule="auto"/>
      </w:pPr>
      <w:r>
        <w:separator/>
      </w:r>
    </w:p>
  </w:footnote>
  <w:footnote w:type="continuationSeparator" w:id="0">
    <w:p w14:paraId="5BC3445B" w14:textId="77777777" w:rsidR="00571C5E" w:rsidRDefault="00571C5E" w:rsidP="00BE7D4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ED7D31" w:themeFill="accent2"/>
      <w:tblCellMar>
        <w:top w:w="115" w:type="dxa"/>
        <w:left w:w="115" w:type="dxa"/>
        <w:bottom w:w="115" w:type="dxa"/>
        <w:right w:w="115" w:type="dxa"/>
      </w:tblCellMar>
      <w:tblLook w:val="04A0" w:firstRow="1" w:lastRow="0" w:firstColumn="1" w:lastColumn="0" w:noHBand="0" w:noVBand="1"/>
    </w:tblPr>
    <w:tblGrid>
      <w:gridCol w:w="5364"/>
      <w:gridCol w:w="3662"/>
    </w:tblGrid>
    <w:tr w:rsidR="00A85A01" w14:paraId="34F3EBC3" w14:textId="77777777">
      <w:trPr>
        <w:jc w:val="right"/>
      </w:trPr>
      <w:tc>
        <w:tcPr>
          <w:tcW w:w="0" w:type="auto"/>
          <w:shd w:val="clear" w:color="auto" w:fill="ED7D31" w:themeFill="accent2"/>
          <w:vAlign w:val="center"/>
        </w:tcPr>
        <w:p w14:paraId="415B8AC9" w14:textId="7DB3D329" w:rsidR="00A85A01" w:rsidRDefault="00A85A01">
          <w:pPr>
            <w:pStyle w:val="Header"/>
            <w:rPr>
              <w:caps/>
              <w:color w:val="FFFFFF" w:themeColor="background1"/>
            </w:rPr>
          </w:pPr>
          <w:r>
            <w:rPr>
              <w:caps/>
              <w:color w:val="FFFFFF" w:themeColor="background1"/>
            </w:rPr>
            <w:t>Emma-Sian Davies (1502478)</w:t>
          </w:r>
        </w:p>
      </w:tc>
      <w:tc>
        <w:tcPr>
          <w:tcW w:w="0" w:type="auto"/>
          <w:shd w:val="clear" w:color="auto" w:fill="ED7D31" w:themeFill="accent2"/>
          <w:vAlign w:val="center"/>
        </w:tcPr>
        <w:p w14:paraId="6FE8117D" w14:textId="4C8421B6" w:rsidR="00A85A01" w:rsidRDefault="00A85A01">
          <w:pPr>
            <w:pStyle w:val="Header"/>
            <w:jc w:val="right"/>
            <w:rPr>
              <w:caps/>
              <w:color w:val="FFFFFF" w:themeColor="background1"/>
            </w:rPr>
          </w:pPr>
          <w:r>
            <w:rPr>
              <w:caps/>
              <w:color w:val="FFFFFF" w:themeColor="background1"/>
            </w:rPr>
            <w:t xml:space="preserve"> </w:t>
          </w:r>
          <w:sdt>
            <w:sdtPr>
              <w:rPr>
                <w:caps/>
                <w:color w:val="FFFFFF" w:themeColor="background1"/>
              </w:rPr>
              <w:alias w:val="Title"/>
              <w:tag w:val=""/>
              <w:id w:val="-773790484"/>
              <w:dataBinding w:prefixMappings="xmlns:ns0='http://purl.org/dc/elements/1.1/' xmlns:ns1='http://schemas.openxmlformats.org/package/2006/metadata/core-properties' " w:xpath="/ns1:coreProperties[1]/ns0:title[1]" w:storeItemID="{6C3C8BC8-F283-45AE-878A-BAB7291924A1}"/>
              <w:text/>
            </w:sdtPr>
            <w:sdtEndPr/>
            <w:sdtContent>
              <w:r>
                <w:rPr>
                  <w:caps/>
                  <w:color w:val="FFFFFF" w:themeColor="background1"/>
                </w:rPr>
                <w:t>Research Project</w:t>
              </w:r>
            </w:sdtContent>
          </w:sdt>
        </w:p>
      </w:tc>
    </w:tr>
  </w:tbl>
  <w:p w14:paraId="1A58FB68" w14:textId="77777777" w:rsidR="00A85A01" w:rsidRDefault="00A85A0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A73F98"/>
    <w:multiLevelType w:val="hybridMultilevel"/>
    <w:tmpl w:val="B4B05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1C2DE0"/>
    <w:multiLevelType w:val="hybridMultilevel"/>
    <w:tmpl w:val="0E96F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D5474B"/>
    <w:multiLevelType w:val="hybridMultilevel"/>
    <w:tmpl w:val="3448169A"/>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F57584D"/>
    <w:multiLevelType w:val="hybridMultilevel"/>
    <w:tmpl w:val="C756CEF8"/>
    <w:lvl w:ilvl="0" w:tplc="BD4EE24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009792F"/>
    <w:multiLevelType w:val="hybridMultilevel"/>
    <w:tmpl w:val="2F7AD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F65499"/>
    <w:multiLevelType w:val="hybridMultilevel"/>
    <w:tmpl w:val="8BF23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F22989"/>
    <w:multiLevelType w:val="hybridMultilevel"/>
    <w:tmpl w:val="67246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656D05"/>
    <w:multiLevelType w:val="hybridMultilevel"/>
    <w:tmpl w:val="962C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3124FAC"/>
    <w:multiLevelType w:val="hybridMultilevel"/>
    <w:tmpl w:val="95346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A2668E9"/>
    <w:multiLevelType w:val="hybridMultilevel"/>
    <w:tmpl w:val="1FC6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7344E2"/>
    <w:multiLevelType w:val="hybridMultilevel"/>
    <w:tmpl w:val="B914B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5"/>
  </w:num>
  <w:num w:numId="6">
    <w:abstractNumId w:val="9"/>
  </w:num>
  <w:num w:numId="7">
    <w:abstractNumId w:val="4"/>
  </w:num>
  <w:num w:numId="8">
    <w:abstractNumId w:val="6"/>
  </w:num>
  <w:num w:numId="9">
    <w:abstractNumId w:val="10"/>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4C2"/>
    <w:rsid w:val="000076E4"/>
    <w:rsid w:val="0001766C"/>
    <w:rsid w:val="00042297"/>
    <w:rsid w:val="000427B8"/>
    <w:rsid w:val="00051F9C"/>
    <w:rsid w:val="00057185"/>
    <w:rsid w:val="00071061"/>
    <w:rsid w:val="000867F5"/>
    <w:rsid w:val="000A1AC8"/>
    <w:rsid w:val="000A4DA6"/>
    <w:rsid w:val="000C2B12"/>
    <w:rsid w:val="000E1726"/>
    <w:rsid w:val="000E4420"/>
    <w:rsid w:val="00120396"/>
    <w:rsid w:val="00134A20"/>
    <w:rsid w:val="001659FD"/>
    <w:rsid w:val="00166FDF"/>
    <w:rsid w:val="00182D18"/>
    <w:rsid w:val="001A7F31"/>
    <w:rsid w:val="001B472E"/>
    <w:rsid w:val="001C0DC5"/>
    <w:rsid w:val="001D06F0"/>
    <w:rsid w:val="001D6F6D"/>
    <w:rsid w:val="00202AF0"/>
    <w:rsid w:val="00216022"/>
    <w:rsid w:val="002163DB"/>
    <w:rsid w:val="002216B4"/>
    <w:rsid w:val="002440FA"/>
    <w:rsid w:val="00263C7F"/>
    <w:rsid w:val="00265C02"/>
    <w:rsid w:val="00294641"/>
    <w:rsid w:val="002A54E2"/>
    <w:rsid w:val="002B3193"/>
    <w:rsid w:val="002C7814"/>
    <w:rsid w:val="002F7093"/>
    <w:rsid w:val="00317DCF"/>
    <w:rsid w:val="00333607"/>
    <w:rsid w:val="00337974"/>
    <w:rsid w:val="00353373"/>
    <w:rsid w:val="00360042"/>
    <w:rsid w:val="003B578B"/>
    <w:rsid w:val="003F21AF"/>
    <w:rsid w:val="003F53B1"/>
    <w:rsid w:val="00426E86"/>
    <w:rsid w:val="0044238B"/>
    <w:rsid w:val="00444DC3"/>
    <w:rsid w:val="004452DE"/>
    <w:rsid w:val="00452DAE"/>
    <w:rsid w:val="0045788D"/>
    <w:rsid w:val="00471F22"/>
    <w:rsid w:val="00497EB5"/>
    <w:rsid w:val="004A7E6C"/>
    <w:rsid w:val="004D1886"/>
    <w:rsid w:val="004E51C8"/>
    <w:rsid w:val="004E5B59"/>
    <w:rsid w:val="004E7B33"/>
    <w:rsid w:val="004F7A19"/>
    <w:rsid w:val="00506237"/>
    <w:rsid w:val="00511941"/>
    <w:rsid w:val="00512138"/>
    <w:rsid w:val="00536F5F"/>
    <w:rsid w:val="00542AD8"/>
    <w:rsid w:val="00557183"/>
    <w:rsid w:val="0055769E"/>
    <w:rsid w:val="00563904"/>
    <w:rsid w:val="00565B24"/>
    <w:rsid w:val="00571C5E"/>
    <w:rsid w:val="005818FC"/>
    <w:rsid w:val="00584932"/>
    <w:rsid w:val="00592B4A"/>
    <w:rsid w:val="005978B8"/>
    <w:rsid w:val="005A7598"/>
    <w:rsid w:val="005B75FE"/>
    <w:rsid w:val="005D6F2C"/>
    <w:rsid w:val="005F07C4"/>
    <w:rsid w:val="005F443F"/>
    <w:rsid w:val="00602FD5"/>
    <w:rsid w:val="00652BD4"/>
    <w:rsid w:val="006648BA"/>
    <w:rsid w:val="006816E6"/>
    <w:rsid w:val="00681FB3"/>
    <w:rsid w:val="006952B3"/>
    <w:rsid w:val="006A0527"/>
    <w:rsid w:val="006B31AC"/>
    <w:rsid w:val="00714E96"/>
    <w:rsid w:val="007465AA"/>
    <w:rsid w:val="007468F7"/>
    <w:rsid w:val="00775B82"/>
    <w:rsid w:val="007A746D"/>
    <w:rsid w:val="007B4C23"/>
    <w:rsid w:val="007C7825"/>
    <w:rsid w:val="007C7C3A"/>
    <w:rsid w:val="007C7C49"/>
    <w:rsid w:val="007D45FF"/>
    <w:rsid w:val="007E4A46"/>
    <w:rsid w:val="007E7CC3"/>
    <w:rsid w:val="007F5584"/>
    <w:rsid w:val="00801011"/>
    <w:rsid w:val="00805C58"/>
    <w:rsid w:val="0081169E"/>
    <w:rsid w:val="008128D6"/>
    <w:rsid w:val="0084240F"/>
    <w:rsid w:val="00843684"/>
    <w:rsid w:val="00852626"/>
    <w:rsid w:val="00884B0D"/>
    <w:rsid w:val="008A0564"/>
    <w:rsid w:val="008B27D0"/>
    <w:rsid w:val="008D175B"/>
    <w:rsid w:val="008F44C2"/>
    <w:rsid w:val="00915ABB"/>
    <w:rsid w:val="0097309C"/>
    <w:rsid w:val="00984C19"/>
    <w:rsid w:val="009D00C3"/>
    <w:rsid w:val="009E7379"/>
    <w:rsid w:val="00A12175"/>
    <w:rsid w:val="00A25D6B"/>
    <w:rsid w:val="00A60338"/>
    <w:rsid w:val="00A811DD"/>
    <w:rsid w:val="00A85708"/>
    <w:rsid w:val="00A85A01"/>
    <w:rsid w:val="00AE4F6C"/>
    <w:rsid w:val="00AE6ADE"/>
    <w:rsid w:val="00B0799A"/>
    <w:rsid w:val="00B2065E"/>
    <w:rsid w:val="00B47360"/>
    <w:rsid w:val="00B61D67"/>
    <w:rsid w:val="00B740BF"/>
    <w:rsid w:val="00B766D0"/>
    <w:rsid w:val="00B96ECA"/>
    <w:rsid w:val="00BA6CC6"/>
    <w:rsid w:val="00BC106B"/>
    <w:rsid w:val="00BC3699"/>
    <w:rsid w:val="00BE7D42"/>
    <w:rsid w:val="00BF4B03"/>
    <w:rsid w:val="00BF5837"/>
    <w:rsid w:val="00C23C08"/>
    <w:rsid w:val="00C24C17"/>
    <w:rsid w:val="00C34674"/>
    <w:rsid w:val="00C4601A"/>
    <w:rsid w:val="00C62910"/>
    <w:rsid w:val="00C8012C"/>
    <w:rsid w:val="00C85670"/>
    <w:rsid w:val="00C950A9"/>
    <w:rsid w:val="00C96970"/>
    <w:rsid w:val="00C97104"/>
    <w:rsid w:val="00CA3721"/>
    <w:rsid w:val="00CB45C6"/>
    <w:rsid w:val="00CB53AA"/>
    <w:rsid w:val="00CC28E0"/>
    <w:rsid w:val="00CE2DF4"/>
    <w:rsid w:val="00CF25CB"/>
    <w:rsid w:val="00CF3473"/>
    <w:rsid w:val="00D6573E"/>
    <w:rsid w:val="00D91D11"/>
    <w:rsid w:val="00D950A0"/>
    <w:rsid w:val="00DA399C"/>
    <w:rsid w:val="00DA6C2B"/>
    <w:rsid w:val="00DB6554"/>
    <w:rsid w:val="00E06736"/>
    <w:rsid w:val="00E242AD"/>
    <w:rsid w:val="00E66E04"/>
    <w:rsid w:val="00E7028D"/>
    <w:rsid w:val="00EB470E"/>
    <w:rsid w:val="00EF38FE"/>
    <w:rsid w:val="00F12BE8"/>
    <w:rsid w:val="00F4437B"/>
    <w:rsid w:val="00F506B6"/>
    <w:rsid w:val="00F605FF"/>
    <w:rsid w:val="00F86940"/>
    <w:rsid w:val="00F86BAC"/>
    <w:rsid w:val="00F9109B"/>
    <w:rsid w:val="00F93365"/>
    <w:rsid w:val="00FB1EEF"/>
    <w:rsid w:val="00FB37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59E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0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605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44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44C2"/>
    <w:rPr>
      <w:rFonts w:eastAsiaTheme="minorEastAsia"/>
      <w:lang w:val="en-US"/>
    </w:rPr>
  </w:style>
  <w:style w:type="table" w:styleId="TableGrid">
    <w:name w:val="Table Grid"/>
    <w:basedOn w:val="TableNormal"/>
    <w:uiPriority w:val="39"/>
    <w:rsid w:val="008F44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D00C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00C3"/>
    <w:pPr>
      <w:outlineLvl w:val="9"/>
    </w:pPr>
    <w:rPr>
      <w:lang w:val="en-US"/>
    </w:rPr>
  </w:style>
  <w:style w:type="paragraph" w:styleId="TOC1">
    <w:name w:val="toc 1"/>
    <w:basedOn w:val="Normal"/>
    <w:next w:val="Normal"/>
    <w:autoRedefine/>
    <w:uiPriority w:val="39"/>
    <w:unhideWhenUsed/>
    <w:rsid w:val="009D00C3"/>
    <w:pPr>
      <w:spacing w:after="100"/>
    </w:pPr>
  </w:style>
  <w:style w:type="character" w:styleId="Hyperlink">
    <w:name w:val="Hyperlink"/>
    <w:basedOn w:val="DefaultParagraphFont"/>
    <w:uiPriority w:val="99"/>
    <w:unhideWhenUsed/>
    <w:rsid w:val="009D00C3"/>
    <w:rPr>
      <w:color w:val="0563C1" w:themeColor="hyperlink"/>
      <w:u w:val="single"/>
    </w:rPr>
  </w:style>
  <w:style w:type="character" w:styleId="Strong">
    <w:name w:val="Strong"/>
    <w:basedOn w:val="DefaultParagraphFont"/>
    <w:uiPriority w:val="22"/>
    <w:qFormat/>
    <w:rsid w:val="00444DC3"/>
    <w:rPr>
      <w:b/>
      <w:bCs/>
    </w:rPr>
  </w:style>
  <w:style w:type="paragraph" w:styleId="ListParagraph">
    <w:name w:val="List Paragraph"/>
    <w:basedOn w:val="Normal"/>
    <w:uiPriority w:val="34"/>
    <w:qFormat/>
    <w:rsid w:val="005F07C4"/>
    <w:pPr>
      <w:ind w:left="720"/>
      <w:contextualSpacing/>
    </w:pPr>
  </w:style>
  <w:style w:type="character" w:customStyle="1" w:styleId="Heading2Char">
    <w:name w:val="Heading 2 Char"/>
    <w:basedOn w:val="DefaultParagraphFont"/>
    <w:link w:val="Heading2"/>
    <w:uiPriority w:val="9"/>
    <w:rsid w:val="00F605F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D175B"/>
    <w:pPr>
      <w:spacing w:after="100"/>
      <w:ind w:left="220"/>
    </w:pPr>
  </w:style>
  <w:style w:type="paragraph" w:styleId="Header">
    <w:name w:val="header"/>
    <w:basedOn w:val="Normal"/>
    <w:link w:val="HeaderChar"/>
    <w:uiPriority w:val="99"/>
    <w:unhideWhenUsed/>
    <w:rsid w:val="00BE7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D42"/>
  </w:style>
  <w:style w:type="paragraph" w:styleId="Footer">
    <w:name w:val="footer"/>
    <w:basedOn w:val="Normal"/>
    <w:link w:val="FooterChar"/>
    <w:uiPriority w:val="99"/>
    <w:unhideWhenUsed/>
    <w:rsid w:val="00BE7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D42"/>
  </w:style>
  <w:style w:type="character" w:styleId="PageNumber">
    <w:name w:val="page number"/>
    <w:basedOn w:val="DefaultParagraphFont"/>
    <w:uiPriority w:val="99"/>
    <w:semiHidden/>
    <w:unhideWhenUsed/>
    <w:rsid w:val="00BE7D42"/>
  </w:style>
  <w:style w:type="paragraph" w:styleId="Bibliography">
    <w:name w:val="Bibliography"/>
    <w:basedOn w:val="Normal"/>
    <w:next w:val="Normal"/>
    <w:uiPriority w:val="37"/>
    <w:unhideWhenUsed/>
    <w:rsid w:val="00602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14911">
      <w:bodyDiv w:val="1"/>
      <w:marLeft w:val="0"/>
      <w:marRight w:val="0"/>
      <w:marTop w:val="0"/>
      <w:marBottom w:val="0"/>
      <w:divBdr>
        <w:top w:val="none" w:sz="0" w:space="0" w:color="auto"/>
        <w:left w:val="none" w:sz="0" w:space="0" w:color="auto"/>
        <w:bottom w:val="none" w:sz="0" w:space="0" w:color="auto"/>
        <w:right w:val="none" w:sz="0" w:space="0" w:color="auto"/>
      </w:divBdr>
    </w:div>
    <w:div w:id="46220031">
      <w:bodyDiv w:val="1"/>
      <w:marLeft w:val="0"/>
      <w:marRight w:val="0"/>
      <w:marTop w:val="0"/>
      <w:marBottom w:val="0"/>
      <w:divBdr>
        <w:top w:val="none" w:sz="0" w:space="0" w:color="auto"/>
        <w:left w:val="none" w:sz="0" w:space="0" w:color="auto"/>
        <w:bottom w:val="none" w:sz="0" w:space="0" w:color="auto"/>
        <w:right w:val="none" w:sz="0" w:space="0" w:color="auto"/>
      </w:divBdr>
    </w:div>
    <w:div w:id="85156749">
      <w:bodyDiv w:val="1"/>
      <w:marLeft w:val="0"/>
      <w:marRight w:val="0"/>
      <w:marTop w:val="0"/>
      <w:marBottom w:val="0"/>
      <w:divBdr>
        <w:top w:val="none" w:sz="0" w:space="0" w:color="auto"/>
        <w:left w:val="none" w:sz="0" w:space="0" w:color="auto"/>
        <w:bottom w:val="none" w:sz="0" w:space="0" w:color="auto"/>
        <w:right w:val="none" w:sz="0" w:space="0" w:color="auto"/>
      </w:divBdr>
    </w:div>
    <w:div w:id="100416549">
      <w:bodyDiv w:val="1"/>
      <w:marLeft w:val="0"/>
      <w:marRight w:val="0"/>
      <w:marTop w:val="0"/>
      <w:marBottom w:val="0"/>
      <w:divBdr>
        <w:top w:val="none" w:sz="0" w:space="0" w:color="auto"/>
        <w:left w:val="none" w:sz="0" w:space="0" w:color="auto"/>
        <w:bottom w:val="none" w:sz="0" w:space="0" w:color="auto"/>
        <w:right w:val="none" w:sz="0" w:space="0" w:color="auto"/>
      </w:divBdr>
    </w:div>
    <w:div w:id="142814563">
      <w:bodyDiv w:val="1"/>
      <w:marLeft w:val="0"/>
      <w:marRight w:val="0"/>
      <w:marTop w:val="0"/>
      <w:marBottom w:val="0"/>
      <w:divBdr>
        <w:top w:val="none" w:sz="0" w:space="0" w:color="auto"/>
        <w:left w:val="none" w:sz="0" w:space="0" w:color="auto"/>
        <w:bottom w:val="none" w:sz="0" w:space="0" w:color="auto"/>
        <w:right w:val="none" w:sz="0" w:space="0" w:color="auto"/>
      </w:divBdr>
    </w:div>
    <w:div w:id="216362190">
      <w:bodyDiv w:val="1"/>
      <w:marLeft w:val="0"/>
      <w:marRight w:val="0"/>
      <w:marTop w:val="0"/>
      <w:marBottom w:val="0"/>
      <w:divBdr>
        <w:top w:val="none" w:sz="0" w:space="0" w:color="auto"/>
        <w:left w:val="none" w:sz="0" w:space="0" w:color="auto"/>
        <w:bottom w:val="none" w:sz="0" w:space="0" w:color="auto"/>
        <w:right w:val="none" w:sz="0" w:space="0" w:color="auto"/>
      </w:divBdr>
    </w:div>
    <w:div w:id="255209089">
      <w:bodyDiv w:val="1"/>
      <w:marLeft w:val="0"/>
      <w:marRight w:val="0"/>
      <w:marTop w:val="0"/>
      <w:marBottom w:val="0"/>
      <w:divBdr>
        <w:top w:val="none" w:sz="0" w:space="0" w:color="auto"/>
        <w:left w:val="none" w:sz="0" w:space="0" w:color="auto"/>
        <w:bottom w:val="none" w:sz="0" w:space="0" w:color="auto"/>
        <w:right w:val="none" w:sz="0" w:space="0" w:color="auto"/>
      </w:divBdr>
    </w:div>
    <w:div w:id="346636843">
      <w:bodyDiv w:val="1"/>
      <w:marLeft w:val="0"/>
      <w:marRight w:val="0"/>
      <w:marTop w:val="0"/>
      <w:marBottom w:val="0"/>
      <w:divBdr>
        <w:top w:val="none" w:sz="0" w:space="0" w:color="auto"/>
        <w:left w:val="none" w:sz="0" w:space="0" w:color="auto"/>
        <w:bottom w:val="none" w:sz="0" w:space="0" w:color="auto"/>
        <w:right w:val="none" w:sz="0" w:space="0" w:color="auto"/>
      </w:divBdr>
    </w:div>
    <w:div w:id="500900700">
      <w:bodyDiv w:val="1"/>
      <w:marLeft w:val="0"/>
      <w:marRight w:val="0"/>
      <w:marTop w:val="0"/>
      <w:marBottom w:val="0"/>
      <w:divBdr>
        <w:top w:val="none" w:sz="0" w:space="0" w:color="auto"/>
        <w:left w:val="none" w:sz="0" w:space="0" w:color="auto"/>
        <w:bottom w:val="none" w:sz="0" w:space="0" w:color="auto"/>
        <w:right w:val="none" w:sz="0" w:space="0" w:color="auto"/>
      </w:divBdr>
    </w:div>
    <w:div w:id="527332847">
      <w:bodyDiv w:val="1"/>
      <w:marLeft w:val="0"/>
      <w:marRight w:val="0"/>
      <w:marTop w:val="0"/>
      <w:marBottom w:val="0"/>
      <w:divBdr>
        <w:top w:val="none" w:sz="0" w:space="0" w:color="auto"/>
        <w:left w:val="none" w:sz="0" w:space="0" w:color="auto"/>
        <w:bottom w:val="none" w:sz="0" w:space="0" w:color="auto"/>
        <w:right w:val="none" w:sz="0" w:space="0" w:color="auto"/>
      </w:divBdr>
    </w:div>
    <w:div w:id="532496224">
      <w:bodyDiv w:val="1"/>
      <w:marLeft w:val="0"/>
      <w:marRight w:val="0"/>
      <w:marTop w:val="0"/>
      <w:marBottom w:val="0"/>
      <w:divBdr>
        <w:top w:val="none" w:sz="0" w:space="0" w:color="auto"/>
        <w:left w:val="none" w:sz="0" w:space="0" w:color="auto"/>
        <w:bottom w:val="none" w:sz="0" w:space="0" w:color="auto"/>
        <w:right w:val="none" w:sz="0" w:space="0" w:color="auto"/>
      </w:divBdr>
    </w:div>
    <w:div w:id="857280709">
      <w:bodyDiv w:val="1"/>
      <w:marLeft w:val="0"/>
      <w:marRight w:val="0"/>
      <w:marTop w:val="0"/>
      <w:marBottom w:val="0"/>
      <w:divBdr>
        <w:top w:val="none" w:sz="0" w:space="0" w:color="auto"/>
        <w:left w:val="none" w:sz="0" w:space="0" w:color="auto"/>
        <w:bottom w:val="none" w:sz="0" w:space="0" w:color="auto"/>
        <w:right w:val="none" w:sz="0" w:space="0" w:color="auto"/>
      </w:divBdr>
    </w:div>
    <w:div w:id="971712189">
      <w:bodyDiv w:val="1"/>
      <w:marLeft w:val="0"/>
      <w:marRight w:val="0"/>
      <w:marTop w:val="0"/>
      <w:marBottom w:val="0"/>
      <w:divBdr>
        <w:top w:val="none" w:sz="0" w:space="0" w:color="auto"/>
        <w:left w:val="none" w:sz="0" w:space="0" w:color="auto"/>
        <w:bottom w:val="none" w:sz="0" w:space="0" w:color="auto"/>
        <w:right w:val="none" w:sz="0" w:space="0" w:color="auto"/>
      </w:divBdr>
    </w:div>
    <w:div w:id="976106396">
      <w:bodyDiv w:val="1"/>
      <w:marLeft w:val="0"/>
      <w:marRight w:val="0"/>
      <w:marTop w:val="0"/>
      <w:marBottom w:val="0"/>
      <w:divBdr>
        <w:top w:val="none" w:sz="0" w:space="0" w:color="auto"/>
        <w:left w:val="none" w:sz="0" w:space="0" w:color="auto"/>
        <w:bottom w:val="none" w:sz="0" w:space="0" w:color="auto"/>
        <w:right w:val="none" w:sz="0" w:space="0" w:color="auto"/>
      </w:divBdr>
    </w:div>
    <w:div w:id="1079064556">
      <w:bodyDiv w:val="1"/>
      <w:marLeft w:val="0"/>
      <w:marRight w:val="0"/>
      <w:marTop w:val="0"/>
      <w:marBottom w:val="0"/>
      <w:divBdr>
        <w:top w:val="none" w:sz="0" w:space="0" w:color="auto"/>
        <w:left w:val="none" w:sz="0" w:space="0" w:color="auto"/>
        <w:bottom w:val="none" w:sz="0" w:space="0" w:color="auto"/>
        <w:right w:val="none" w:sz="0" w:space="0" w:color="auto"/>
      </w:divBdr>
    </w:div>
    <w:div w:id="1122842110">
      <w:bodyDiv w:val="1"/>
      <w:marLeft w:val="0"/>
      <w:marRight w:val="0"/>
      <w:marTop w:val="0"/>
      <w:marBottom w:val="0"/>
      <w:divBdr>
        <w:top w:val="none" w:sz="0" w:space="0" w:color="auto"/>
        <w:left w:val="none" w:sz="0" w:space="0" w:color="auto"/>
        <w:bottom w:val="none" w:sz="0" w:space="0" w:color="auto"/>
        <w:right w:val="none" w:sz="0" w:space="0" w:color="auto"/>
      </w:divBdr>
    </w:div>
    <w:div w:id="1188567778">
      <w:bodyDiv w:val="1"/>
      <w:marLeft w:val="0"/>
      <w:marRight w:val="0"/>
      <w:marTop w:val="0"/>
      <w:marBottom w:val="0"/>
      <w:divBdr>
        <w:top w:val="none" w:sz="0" w:space="0" w:color="auto"/>
        <w:left w:val="none" w:sz="0" w:space="0" w:color="auto"/>
        <w:bottom w:val="none" w:sz="0" w:space="0" w:color="auto"/>
        <w:right w:val="none" w:sz="0" w:space="0" w:color="auto"/>
      </w:divBdr>
    </w:div>
    <w:div w:id="1202061866">
      <w:bodyDiv w:val="1"/>
      <w:marLeft w:val="0"/>
      <w:marRight w:val="0"/>
      <w:marTop w:val="0"/>
      <w:marBottom w:val="0"/>
      <w:divBdr>
        <w:top w:val="none" w:sz="0" w:space="0" w:color="auto"/>
        <w:left w:val="none" w:sz="0" w:space="0" w:color="auto"/>
        <w:bottom w:val="none" w:sz="0" w:space="0" w:color="auto"/>
        <w:right w:val="none" w:sz="0" w:space="0" w:color="auto"/>
      </w:divBdr>
    </w:div>
    <w:div w:id="1450661589">
      <w:bodyDiv w:val="1"/>
      <w:marLeft w:val="0"/>
      <w:marRight w:val="0"/>
      <w:marTop w:val="0"/>
      <w:marBottom w:val="0"/>
      <w:divBdr>
        <w:top w:val="none" w:sz="0" w:space="0" w:color="auto"/>
        <w:left w:val="none" w:sz="0" w:space="0" w:color="auto"/>
        <w:bottom w:val="none" w:sz="0" w:space="0" w:color="auto"/>
        <w:right w:val="none" w:sz="0" w:space="0" w:color="auto"/>
      </w:divBdr>
    </w:div>
    <w:div w:id="1491409942">
      <w:bodyDiv w:val="1"/>
      <w:marLeft w:val="0"/>
      <w:marRight w:val="0"/>
      <w:marTop w:val="0"/>
      <w:marBottom w:val="0"/>
      <w:divBdr>
        <w:top w:val="none" w:sz="0" w:space="0" w:color="auto"/>
        <w:left w:val="none" w:sz="0" w:space="0" w:color="auto"/>
        <w:bottom w:val="none" w:sz="0" w:space="0" w:color="auto"/>
        <w:right w:val="none" w:sz="0" w:space="0" w:color="auto"/>
      </w:divBdr>
    </w:div>
    <w:div w:id="1549754872">
      <w:bodyDiv w:val="1"/>
      <w:marLeft w:val="0"/>
      <w:marRight w:val="0"/>
      <w:marTop w:val="0"/>
      <w:marBottom w:val="0"/>
      <w:divBdr>
        <w:top w:val="none" w:sz="0" w:space="0" w:color="auto"/>
        <w:left w:val="none" w:sz="0" w:space="0" w:color="auto"/>
        <w:bottom w:val="none" w:sz="0" w:space="0" w:color="auto"/>
        <w:right w:val="none" w:sz="0" w:space="0" w:color="auto"/>
      </w:divBdr>
    </w:div>
    <w:div w:id="1580553329">
      <w:bodyDiv w:val="1"/>
      <w:marLeft w:val="0"/>
      <w:marRight w:val="0"/>
      <w:marTop w:val="0"/>
      <w:marBottom w:val="0"/>
      <w:divBdr>
        <w:top w:val="none" w:sz="0" w:space="0" w:color="auto"/>
        <w:left w:val="none" w:sz="0" w:space="0" w:color="auto"/>
        <w:bottom w:val="none" w:sz="0" w:space="0" w:color="auto"/>
        <w:right w:val="none" w:sz="0" w:space="0" w:color="auto"/>
      </w:divBdr>
    </w:div>
    <w:div w:id="1636639671">
      <w:bodyDiv w:val="1"/>
      <w:marLeft w:val="0"/>
      <w:marRight w:val="0"/>
      <w:marTop w:val="0"/>
      <w:marBottom w:val="0"/>
      <w:divBdr>
        <w:top w:val="none" w:sz="0" w:space="0" w:color="auto"/>
        <w:left w:val="none" w:sz="0" w:space="0" w:color="auto"/>
        <w:bottom w:val="none" w:sz="0" w:space="0" w:color="auto"/>
        <w:right w:val="none" w:sz="0" w:space="0" w:color="auto"/>
      </w:divBdr>
    </w:div>
    <w:div w:id="1769616817">
      <w:bodyDiv w:val="1"/>
      <w:marLeft w:val="0"/>
      <w:marRight w:val="0"/>
      <w:marTop w:val="0"/>
      <w:marBottom w:val="0"/>
      <w:divBdr>
        <w:top w:val="none" w:sz="0" w:space="0" w:color="auto"/>
        <w:left w:val="none" w:sz="0" w:space="0" w:color="auto"/>
        <w:bottom w:val="none" w:sz="0" w:space="0" w:color="auto"/>
        <w:right w:val="none" w:sz="0" w:space="0" w:color="auto"/>
      </w:divBdr>
    </w:div>
    <w:div w:id="1828083782">
      <w:bodyDiv w:val="1"/>
      <w:marLeft w:val="0"/>
      <w:marRight w:val="0"/>
      <w:marTop w:val="0"/>
      <w:marBottom w:val="0"/>
      <w:divBdr>
        <w:top w:val="none" w:sz="0" w:space="0" w:color="auto"/>
        <w:left w:val="none" w:sz="0" w:space="0" w:color="auto"/>
        <w:bottom w:val="none" w:sz="0" w:space="0" w:color="auto"/>
        <w:right w:val="none" w:sz="0" w:space="0" w:color="auto"/>
      </w:divBdr>
    </w:div>
    <w:div w:id="1835337768">
      <w:bodyDiv w:val="1"/>
      <w:marLeft w:val="0"/>
      <w:marRight w:val="0"/>
      <w:marTop w:val="0"/>
      <w:marBottom w:val="0"/>
      <w:divBdr>
        <w:top w:val="none" w:sz="0" w:space="0" w:color="auto"/>
        <w:left w:val="none" w:sz="0" w:space="0" w:color="auto"/>
        <w:bottom w:val="none" w:sz="0" w:space="0" w:color="auto"/>
        <w:right w:val="none" w:sz="0" w:space="0" w:color="auto"/>
      </w:divBdr>
    </w:div>
    <w:div w:id="1990283793">
      <w:bodyDiv w:val="1"/>
      <w:marLeft w:val="0"/>
      <w:marRight w:val="0"/>
      <w:marTop w:val="0"/>
      <w:marBottom w:val="0"/>
      <w:divBdr>
        <w:top w:val="none" w:sz="0" w:space="0" w:color="auto"/>
        <w:left w:val="none" w:sz="0" w:space="0" w:color="auto"/>
        <w:bottom w:val="none" w:sz="0" w:space="0" w:color="auto"/>
        <w:right w:val="none" w:sz="0" w:space="0" w:color="auto"/>
      </w:divBdr>
    </w:div>
    <w:div w:id="1995839707">
      <w:bodyDiv w:val="1"/>
      <w:marLeft w:val="0"/>
      <w:marRight w:val="0"/>
      <w:marTop w:val="0"/>
      <w:marBottom w:val="0"/>
      <w:divBdr>
        <w:top w:val="none" w:sz="0" w:space="0" w:color="auto"/>
        <w:left w:val="none" w:sz="0" w:space="0" w:color="auto"/>
        <w:bottom w:val="none" w:sz="0" w:space="0" w:color="auto"/>
        <w:right w:val="none" w:sz="0" w:space="0" w:color="auto"/>
      </w:divBdr>
    </w:div>
    <w:div w:id="2006545762">
      <w:bodyDiv w:val="1"/>
      <w:marLeft w:val="0"/>
      <w:marRight w:val="0"/>
      <w:marTop w:val="0"/>
      <w:marBottom w:val="0"/>
      <w:divBdr>
        <w:top w:val="none" w:sz="0" w:space="0" w:color="auto"/>
        <w:left w:val="none" w:sz="0" w:space="0" w:color="auto"/>
        <w:bottom w:val="none" w:sz="0" w:space="0" w:color="auto"/>
        <w:right w:val="none" w:sz="0" w:space="0" w:color="auto"/>
      </w:divBdr>
    </w:div>
    <w:div w:id="208155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hyperlink" Target="http://www.hse.gov.uk/pubns/priced/l24.pdf"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critical analysis of a small, rural organisation and its journey to becoming a successful and sustainable influence in Wales.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Sec15</b:Tag>
    <b:SourceType>Book</b:SourceType>
    <b:Guid>{FEE46D2A-56E8-EA47-B4C3-20E934E6BD3A}</b:Guid>
    <b:Title>Secrets from Chuckling Goat</b:Title>
    <b:City>USA</b:City>
    <b:Publisher>Hay Horse Inc</b:Publisher>
    <b:Year>2015</b:Year>
    <b:Edition>First</b:Edition>
    <b:Author>
      <b:Author>
        <b:NameList>
          <b:Person>
            <b:Last>Jones</b:Last>
            <b:Middle>Nix</b:Middle>
            <b:First>Shann</b:First>
          </b:Person>
        </b:NameList>
      </b:Author>
    </b:Author>
    <b:RefOrder>2</b:RefOrder>
  </b:Source>
  <b:Source>
    <b:Tag>Sol18</b:Tag>
    <b:SourceType>Book</b:SourceType>
    <b:Guid>{302BDAAD-2105-3E42-9908-3C87A5D3A0B3}</b:Guid>
    <b:Title>Economics for Business</b:Title>
    <b:City>Harlow</b:City>
    <b:Publisher>Pearson Education Limited</b:Publisher>
    <b:Year>2018</b:Year>
    <b:Edition>Sixth</b:Edition>
    <b:Author>
      <b:Author>
        <b:NameList>
          <b:Person>
            <b:Last>Solman</b:Last>
            <b:First>John</b:First>
          </b:Person>
          <b:Person>
            <b:Last>Hinde</b:Last>
            <b:First>Kevin</b:First>
          </b:Person>
          <b:Person>
            <b:Last>Garratt</b:Last>
            <b:First>Dean</b:First>
          </b:Person>
        </b:NameList>
      </b:Author>
    </b:Author>
    <b:Pages>322</b:Pages>
    <b:RefOrder>4</b:RefOrder>
  </b:Source>
  <b:Source>
    <b:Tag>The11</b:Tag>
    <b:SourceType>InternetSite</b:SourceType>
    <b:Guid>{2A6B5639-78DD-2A4B-AF99-9E9837917BD2}</b:Guid>
    <b:Title>Chuckling goat</b:Title>
    <b:Year>2011</b:Year>
    <b:Author>
      <b:Author>
        <b:Corporate>The Chuckling Goat</b:Corporate>
      </b:Author>
    </b:Author>
    <b:InternetSiteTitle>Facebook</b:InternetSiteTitle>
    <b:URL>https://www.facebook.com/ChucklingGoat/</b:URL>
    <b:YearAccessed>2018</b:YearAccessed>
    <b:MonthAccessed>April </b:MonthAccessed>
    <b:DayAccessed>25th</b:DayAccessed>
    <b:RefOrder>5</b:RefOrder>
  </b:Source>
  <b:Source>
    <b:Tag>The13</b:Tag>
    <b:SourceType>InternetSite</b:SourceType>
    <b:Guid>{AA017E2B-2868-A346-BCF3-E5FE02840190}</b:Guid>
    <b:Author>
      <b:Author>
        <b:Corporate>The Chuckling Goat</b:Corporate>
      </b:Author>
    </b:Author>
    <b:Title>Chuckling goat</b:Title>
    <b:InternetSiteTitle>Twitter</b:InternetSiteTitle>
    <b:URL>https://twitter.com/chucklinggoat</b:URL>
    <b:Year>2013</b:Year>
    <b:YearAccessed>2018</b:YearAccessed>
    <b:MonthAccessed>April</b:MonthAccessed>
    <b:DayAccessed>25th</b:DayAccessed>
    <b:RefOrder>6</b:RefOrder>
  </b:Source>
  <b:Source>
    <b:Tag>The18</b:Tag>
    <b:SourceType>InternetSite</b:SourceType>
    <b:Guid>{23A0DC2A-2A30-6D41-ACA8-B4B0FB5AA3E6}</b:Guid>
    <b:Title>Our Ethics</b:Title>
    <b:Year>2018</b:Year>
    <b:Author>
      <b:Author>
        <b:Corporate>The Chuckling Goat</b:Corporate>
      </b:Author>
    </b:Author>
    <b:YearAccessed>2018</b:YearAccessed>
    <b:MonthAccessed>April</b:MonthAccessed>
    <b:DayAccessed>21st</b:DayAccessed>
    <b:URL>https://www.chucklinggoat.co.uk/</b:URL>
    <b:InternetSiteTitle>The Chuckling Goat</b:InternetSiteTitle>
    <b:RefOrder>13</b:RefOrder>
  </b:Source>
  <b:Source>
    <b:Tag>The181</b:Tag>
    <b:SourceType>InternetSite</b:SourceType>
    <b:Guid>{DB343B2B-D8A2-8C42-9DA6-8197798AF999}</b:Guid>
    <b:Author>
      <b:Author>
        <b:Corporate>The Chuckling Goat</b:Corporate>
      </b:Author>
    </b:Author>
    <b:Title>Main page</b:Title>
    <b:InternetSiteTitle>The Chuckling Goat</b:InternetSiteTitle>
    <b:URL>https://www.chucklinggoat.co.uk</b:URL>
    <b:Year>2018</b:Year>
    <b:YearAccessed>2018</b:YearAccessed>
    <b:MonthAccessed>April 24th</b:MonthAccessed>
    <b:RefOrder>1</b:RefOrder>
  </b:Source>
  <b:Source>
    <b:Tag>Jon18</b:Tag>
    <b:SourceType>Interview</b:SourceType>
    <b:Guid>{52EAE1B5-AEB0-C241-A9BA-6E6C2AA39728}</b:Guid>
    <b:Title>The Sustainability of The Chuckling Goat </b:Title>
    <b:Year>2018</b:Year>
    <b:Month>April</b:Month>
    <b:Day>29th</b:Day>
    <b:Author>
      <b:Interviewee>
        <b:NameList>
          <b:Person>
            <b:Last>Jones</b:Last>
            <b:Middle>Nix</b:Middle>
            <b:First>Shann</b:First>
          </b:Person>
        </b:NameList>
      </b:Interviewee>
    </b:Author>
    <b:RefOrder>7</b:RefOrder>
  </b:Source>
  <b:Source>
    <b:Tag>Mol14</b:Tag>
    <b:SourceType>Book</b:SourceType>
    <b:Guid>{8112C964-1D3E-4146-9B32-76777108ACA3}</b:Guid>
    <b:Title>The Business Student's Guide to Sustainable Management</b:Title>
    <b:Year>2014</b:Year>
    <b:Publisher>Greenleaf Publishing Limited</b:Publisher>
    <b:Pages>279-284</b:Pages>
    <b:City>Sheffield</b:City>
    <b:Edition>First</b:Edition>
    <b:Author>
      <b:Author>
        <b:NameList>
          <b:Person>
            <b:Last>Molthan-Hill</b:Last>
            <b:First>Petra</b:First>
          </b:Person>
        </b:NameList>
      </b:Author>
    </b:Author>
    <b:RefOrder>11</b:RefOrder>
  </b:Source>
  <b:Source>
    <b:Tag>HMG17</b:Tag>
    <b:SourceType>Report</b:SourceType>
    <b:Guid>{F7914E18-0FDC-D344-91CE-5F2DF55C875F}</b:Guid>
    <b:Title>The Clean Growth Stratergy</b:Title>
    <b:City>London</b:City>
    <b:Publisher>HM Government</b:Publisher>
    <b:Year>2017</b:Year>
    <b:Author>
      <b:Author>
        <b:Corporate>HM Government</b:Corporate>
      </b:Author>
    </b:Author>
    <b:Department>Department for Business, Energy and Industrial Strategy</b:Department>
    <b:RefOrder>12</b:RefOrder>
  </b:Source>
  <b:Source>
    <b:Tag>Min18</b:Tag>
    <b:SourceType>InternetSite</b:SourceType>
    <b:Guid>{5464D3FD-6DA5-9349-A061-0E8791365AA2}</b:Guid>
    <b:Title>SWOT Analysis</b:Title>
    <b:Year>2018</b:Year>
    <b:Author>
      <b:Author>
        <b:Corporate>Mind Tools</b:Corporate>
      </b:Author>
    </b:Author>
    <b:InternetSiteTitle>Mind Tools: Essential Skills for an Excellent Career</b:InternetSiteTitle>
    <b:URL>https://www.mindtools.com/pages/article/newTMC_05.htm</b:URL>
    <b:YearAccessed>2018</b:YearAccessed>
    <b:MonthAccessed>April </b:MonthAccessed>
    <b:DayAccessed>30th</b:DayAccessed>
    <b:RefOrder>3</b:RefOrder>
  </b:Source>
  <b:Source>
    <b:Tag>nom18</b:Tag>
    <b:SourceType>InternetSite</b:SourceType>
    <b:Guid>{F5A60EFF-C629-2F4F-940E-43EBD27FD611}</b:Guid>
    <b:Title>Labour Market Profile - Carmarthenshire</b:Title>
    <b:Year>2018</b:Year>
    <b:Author>
      <b:Author>
        <b:Corporate>nomis </b:Corporate>
      </b:Author>
    </b:Author>
    <b:InternetSiteTitle>nomis - official labour market statistics</b:InternetSiteTitle>
    <b:URL>https://www.nomisweb.co.uk/reports/lmp/la/1946157392/printable.aspx</b:URL>
    <b:YearAccessed>2018</b:YearAccessed>
    <b:MonthAccessed>May</b:MonthAccessed>
    <b:DayAccessed>2nd</b:DayAccessed>
    <b:RefOrder>8</b:RefOrder>
  </b:Source>
  <b:Source>
    <b:Tag>Hea13</b:Tag>
    <b:SourceType>Report</b:SourceType>
    <b:Guid>{C85F5A55-4E32-384A-B136-5C32496E184D}</b:Guid>
    <b:Title>Workplace health, safety and welfare</b:Title>
    <b:Year>2013</b:Year>
    <b:Author>
      <b:Author>
        <b:Corporate>Health and Safety Executive</b:Corporate>
      </b:Author>
    </b:Author>
    <b:Institution>UK Government</b:Institution>
    <b:Department>Health and Safety Executive</b:Department>
    <b:Publisher>UK Government</b:Publisher>
    <b:City>London</b:City>
    <b:Pages>60</b:Pages>
    <b:RefOrder>9</b:RefOrder>
  </b:Source>
  <b:Source>
    <b:Tag>Par17</b:Tag>
    <b:SourceType>InternetSite</b:SourceType>
    <b:Guid>{BCF6FA1A-914B-7542-A6FB-415917DE4BEA}</b:Guid>
    <b:Title>Fair Trade signs unveiled in Newcastle Emlyn</b:Title>
    <b:Year>2017</b:Year>
    <b:Author>
      <b:Author>
        <b:NameList>
          <b:Person>
            <b:Last>Parkinson</b:Last>
            <b:First>David</b:First>
          </b:Person>
        </b:NameList>
      </b:Author>
    </b:Author>
    <b:InternetSiteTitle>Tivy-Side Advertiser</b:InternetSiteTitle>
    <b:URL>http://www.tivysideadvertiser.co.uk/news/15429373.Fair_Trade_signs_unveiled_in_Newcastle_Emlyn/</b:URL>
    <b:Month>July</b:Month>
    <b:Day>24th</b:Day>
    <b:YearAccessed>2018</b:YearAccessed>
    <b:MonthAccessed>May </b:MonthAccessed>
    <b:DayAccessed>3rd</b:Day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E0DE78-516E-DE48-A789-6267589EB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20</Pages>
  <Words>2979</Words>
  <Characters>16983</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Research Project</vt:lpstr>
    </vt:vector>
  </TitlesOfParts>
  <Company>University of Wales Trinity Saint David</Company>
  <LinksUpToDate>false</LinksUpToDate>
  <CharactersWithSpaces>19923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dc:title>
  <dc:subject>A critical analysis of the sustainability of The Chuckling Goat</dc:subject>
  <dc:creator>Emma-Sian Davies (1502478)</dc:creator>
  <cp:keywords/>
  <dc:description/>
  <cp:lastModifiedBy>Emma-Sian Davies (1502478)</cp:lastModifiedBy>
  <cp:revision>13</cp:revision>
  <dcterms:created xsi:type="dcterms:W3CDTF">2018-05-01T09:14:00Z</dcterms:created>
  <dcterms:modified xsi:type="dcterms:W3CDTF">2018-05-08T17:42:00Z</dcterms:modified>
  <cp:category>Management Ethics SBUS5120</cp:category>
</cp:coreProperties>
</file>