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6F16B" w14:textId="77777777" w:rsidR="002A3DDE" w:rsidRPr="006741B3" w:rsidRDefault="002A3DDE" w:rsidP="006741B3">
      <w:pPr>
        <w:spacing w:line="360" w:lineRule="auto"/>
        <w:jc w:val="center"/>
        <w:rPr>
          <w:b/>
          <w:i/>
          <w:u w:val="single"/>
        </w:rPr>
      </w:pPr>
    </w:p>
    <w:p w14:paraId="0558429B" w14:textId="77777777" w:rsidR="002A3DDE" w:rsidRPr="006741B3" w:rsidRDefault="002A3DDE" w:rsidP="006741B3">
      <w:pPr>
        <w:spacing w:line="360" w:lineRule="auto"/>
        <w:jc w:val="center"/>
        <w:rPr>
          <w:b/>
          <w:i/>
          <w:u w:val="single"/>
        </w:rPr>
      </w:pPr>
    </w:p>
    <w:p w14:paraId="25FFF8A5" w14:textId="77777777" w:rsidR="002A3DDE" w:rsidRPr="006741B3" w:rsidRDefault="002A3DDE" w:rsidP="006741B3">
      <w:pPr>
        <w:spacing w:line="360" w:lineRule="auto"/>
        <w:jc w:val="center"/>
        <w:rPr>
          <w:b/>
          <w:i/>
          <w:u w:val="single"/>
        </w:rPr>
      </w:pPr>
    </w:p>
    <w:p w14:paraId="2DC46154" w14:textId="77777777" w:rsidR="00220C4D" w:rsidRDefault="00220C4D" w:rsidP="00220C4D">
      <w:pPr>
        <w:pStyle w:val="Default"/>
        <w:rPr>
          <w:rFonts w:ascii="Times New Roman" w:hAnsi="Times New Roman" w:cs="Times New Roman"/>
          <w:color w:val="000000" w:themeColor="text1"/>
          <w:lang w:val="en-GB"/>
        </w:rPr>
      </w:pPr>
      <w:r>
        <w:rPr>
          <w:rFonts w:ascii="Times New Roman" w:hAnsi="Times New Roman" w:cs="Times New Roman"/>
          <w:color w:val="000000" w:themeColor="text1"/>
          <w:lang w:val="en-GB"/>
        </w:rPr>
        <w:t>Name: Anghel Daniel Claudiu</w:t>
      </w:r>
      <w:r>
        <w:rPr>
          <w:rFonts w:ascii="Times New Roman" w:hAnsi="Times New Roman" w:cs="Times New Roman"/>
          <w:color w:val="000000" w:themeColor="text1"/>
          <w:lang w:val="en-GB"/>
        </w:rPr>
        <w:tab/>
      </w:r>
    </w:p>
    <w:p w14:paraId="61D69BF8" w14:textId="77777777" w:rsidR="00220C4D" w:rsidRDefault="00220C4D" w:rsidP="00220C4D">
      <w:pPr>
        <w:pStyle w:val="Default"/>
        <w:rPr>
          <w:rFonts w:ascii="Times New Roman" w:hAnsi="Times New Roman" w:cs="Times New Roman"/>
          <w:color w:val="000000" w:themeColor="text1"/>
          <w:lang w:val="en-GB"/>
        </w:rPr>
      </w:pPr>
      <w:r>
        <w:rPr>
          <w:rFonts w:ascii="Times New Roman" w:hAnsi="Times New Roman" w:cs="Times New Roman"/>
          <w:color w:val="000000" w:themeColor="text1"/>
          <w:lang w:val="en-GB"/>
        </w:rPr>
        <w:t>Student ID: 2022101</w:t>
      </w:r>
      <w:r>
        <w:rPr>
          <w:rFonts w:ascii="Times New Roman" w:hAnsi="Times New Roman" w:cs="Times New Roman"/>
          <w:color w:val="000000" w:themeColor="text1"/>
          <w:lang w:val="en-GB"/>
        </w:rPr>
        <w:tab/>
      </w:r>
    </w:p>
    <w:p w14:paraId="012A6BBD" w14:textId="16BBC982" w:rsidR="00220C4D" w:rsidRDefault="00220C4D" w:rsidP="00220C4D">
      <w:pPr>
        <w:pStyle w:val="Default"/>
        <w:rPr>
          <w:rFonts w:ascii="Times New Roman" w:hAnsi="Times New Roman" w:cs="Times New Roman"/>
          <w:color w:val="000000" w:themeColor="text1"/>
          <w:lang w:val="en-GB"/>
        </w:rPr>
      </w:pPr>
      <w:r>
        <w:rPr>
          <w:rFonts w:ascii="Times New Roman" w:hAnsi="Times New Roman" w:cs="Times New Roman"/>
          <w:color w:val="000000" w:themeColor="text1"/>
          <w:lang w:val="en-GB"/>
        </w:rPr>
        <w:t>Module code: LCBB400</w:t>
      </w:r>
      <w:r>
        <w:rPr>
          <w:rFonts w:ascii="Times New Roman" w:hAnsi="Times New Roman" w:cs="Times New Roman"/>
          <w:color w:val="000000" w:themeColor="text1"/>
          <w:lang w:val="en-GB"/>
        </w:rPr>
        <w:t>3</w:t>
      </w:r>
    </w:p>
    <w:p w14:paraId="67F2AA16" w14:textId="77777777" w:rsidR="002A3DDE" w:rsidRPr="006741B3" w:rsidRDefault="002A3DDE" w:rsidP="006741B3">
      <w:pPr>
        <w:spacing w:line="360" w:lineRule="auto"/>
        <w:jc w:val="center"/>
        <w:rPr>
          <w:b/>
          <w:i/>
          <w:u w:val="single"/>
        </w:rPr>
      </w:pPr>
    </w:p>
    <w:p w14:paraId="4AB13D96" w14:textId="77777777" w:rsidR="002A3DDE" w:rsidRPr="006741B3" w:rsidRDefault="002A3DDE" w:rsidP="006741B3">
      <w:pPr>
        <w:spacing w:line="360" w:lineRule="auto"/>
        <w:rPr>
          <w:b/>
          <w:i/>
          <w:u w:val="single"/>
        </w:rPr>
      </w:pPr>
    </w:p>
    <w:p w14:paraId="0C947ED5" w14:textId="370B4977" w:rsidR="002A3DDE" w:rsidRDefault="002A3DDE" w:rsidP="006741B3">
      <w:pPr>
        <w:spacing w:line="360" w:lineRule="auto"/>
        <w:jc w:val="center"/>
        <w:rPr>
          <w:b/>
          <w:i/>
          <w:u w:val="single"/>
        </w:rPr>
      </w:pPr>
    </w:p>
    <w:p w14:paraId="470E21F0" w14:textId="0438C783" w:rsidR="006741B3" w:rsidRDefault="006741B3" w:rsidP="006741B3">
      <w:pPr>
        <w:spacing w:line="360" w:lineRule="auto"/>
        <w:jc w:val="center"/>
        <w:rPr>
          <w:b/>
          <w:i/>
          <w:u w:val="single"/>
        </w:rPr>
      </w:pPr>
    </w:p>
    <w:p w14:paraId="114A9F78" w14:textId="77777777" w:rsidR="006741B3" w:rsidRPr="006741B3" w:rsidRDefault="006741B3" w:rsidP="006741B3">
      <w:pPr>
        <w:spacing w:line="360" w:lineRule="auto"/>
        <w:jc w:val="center"/>
        <w:rPr>
          <w:b/>
          <w:i/>
          <w:u w:val="single"/>
        </w:rPr>
      </w:pPr>
    </w:p>
    <w:p w14:paraId="37D274F7" w14:textId="77777777" w:rsidR="002A3DDE" w:rsidRPr="006741B3" w:rsidRDefault="002A3DDE" w:rsidP="006741B3">
      <w:pPr>
        <w:spacing w:line="360" w:lineRule="auto"/>
        <w:jc w:val="center"/>
        <w:rPr>
          <w:b/>
          <w:i/>
          <w:u w:val="single"/>
        </w:rPr>
      </w:pPr>
    </w:p>
    <w:p w14:paraId="1FDDFB6D" w14:textId="51147818" w:rsidR="002A3DDE" w:rsidRPr="006741B3" w:rsidRDefault="006741B3" w:rsidP="006741B3">
      <w:pPr>
        <w:spacing w:line="360" w:lineRule="auto"/>
        <w:jc w:val="center"/>
        <w:rPr>
          <w:b/>
          <w:i/>
          <w:u w:val="single"/>
        </w:rPr>
      </w:pPr>
      <w:r w:rsidRPr="006741B3">
        <w:rPr>
          <w:b/>
          <w:i/>
          <w:u w:val="single"/>
        </w:rPr>
        <w:t>Organizational</w:t>
      </w:r>
      <w:r w:rsidR="002A3DDE" w:rsidRPr="006741B3">
        <w:rPr>
          <w:b/>
          <w:i/>
          <w:u w:val="single"/>
        </w:rPr>
        <w:t xml:space="preserve"> Structure &amp; Culture</w:t>
      </w:r>
    </w:p>
    <w:p w14:paraId="2DF4FA78" w14:textId="2A398651" w:rsidR="00220C4D" w:rsidRPr="006741B3" w:rsidRDefault="002A3DDE" w:rsidP="006741B3">
      <w:pPr>
        <w:spacing w:line="360" w:lineRule="auto"/>
        <w:rPr>
          <w:b/>
          <w:lang w:val="en-IN"/>
        </w:rPr>
      </w:pPr>
      <w:r w:rsidRPr="006741B3">
        <w:rPr>
          <w:b/>
          <w:lang w:val="en-IN"/>
        </w:rPr>
        <w:br w:type="page"/>
      </w:r>
    </w:p>
    <w:sdt>
      <w:sdtPr>
        <w:rPr>
          <w:rFonts w:ascii="Times New Roman" w:eastAsiaTheme="minorHAnsi" w:hAnsi="Times New Roman" w:cs="Times New Roman"/>
          <w:color w:val="auto"/>
          <w:sz w:val="24"/>
          <w:szCs w:val="24"/>
        </w:rPr>
        <w:id w:val="1344660694"/>
        <w:docPartObj>
          <w:docPartGallery w:val="Table of Contents"/>
          <w:docPartUnique/>
        </w:docPartObj>
      </w:sdtPr>
      <w:sdtEndPr>
        <w:rPr>
          <w:b/>
          <w:bCs/>
          <w:noProof/>
        </w:rPr>
      </w:sdtEndPr>
      <w:sdtContent>
        <w:p w14:paraId="6CE6B2B6" w14:textId="4BB5B327" w:rsidR="003D3509" w:rsidRPr="006741B3" w:rsidRDefault="003D3509" w:rsidP="006741B3">
          <w:pPr>
            <w:pStyle w:val="TOCHeading"/>
            <w:spacing w:line="360" w:lineRule="auto"/>
            <w:jc w:val="center"/>
            <w:rPr>
              <w:rFonts w:ascii="Times New Roman" w:hAnsi="Times New Roman" w:cs="Times New Roman"/>
              <w:b/>
              <w:bCs/>
              <w:i/>
              <w:iCs/>
              <w:color w:val="auto"/>
              <w:sz w:val="24"/>
              <w:szCs w:val="24"/>
            </w:rPr>
          </w:pPr>
          <w:r w:rsidRPr="006741B3">
            <w:rPr>
              <w:rFonts w:ascii="Times New Roman" w:hAnsi="Times New Roman" w:cs="Times New Roman"/>
              <w:b/>
              <w:bCs/>
              <w:i/>
              <w:iCs/>
              <w:color w:val="auto"/>
              <w:sz w:val="24"/>
              <w:szCs w:val="24"/>
            </w:rPr>
            <w:t>Table of Contents</w:t>
          </w:r>
        </w:p>
        <w:p w14:paraId="4C0E4F2D" w14:textId="50EA837C" w:rsidR="00961565" w:rsidRDefault="003D3509">
          <w:pPr>
            <w:pStyle w:val="TOC1"/>
            <w:tabs>
              <w:tab w:val="right" w:leader="dot" w:pos="9350"/>
            </w:tabs>
            <w:rPr>
              <w:rFonts w:asciiTheme="minorHAnsi" w:eastAsiaTheme="minorEastAsia" w:hAnsiTheme="minorHAnsi" w:cstheme="minorBidi"/>
              <w:noProof/>
              <w:sz w:val="22"/>
              <w:szCs w:val="22"/>
              <w:lang w:val="en-IN" w:eastAsia="en-IN"/>
            </w:rPr>
          </w:pPr>
          <w:r w:rsidRPr="006741B3">
            <w:fldChar w:fldCharType="begin"/>
          </w:r>
          <w:r w:rsidRPr="006741B3">
            <w:instrText xml:space="preserve"> TOC \o "1-3" \h \z \u </w:instrText>
          </w:r>
          <w:r w:rsidRPr="006741B3">
            <w:fldChar w:fldCharType="separate"/>
          </w:r>
          <w:hyperlink w:anchor="_Toc97421132" w:history="1">
            <w:r w:rsidR="00961565" w:rsidRPr="00980042">
              <w:rPr>
                <w:rStyle w:val="Hyperlink"/>
                <w:b/>
                <w:bCs/>
                <w:i/>
                <w:iCs/>
                <w:noProof/>
                <w:lang w:val="en-IN"/>
              </w:rPr>
              <w:t>Introduction</w:t>
            </w:r>
            <w:r w:rsidR="00961565">
              <w:rPr>
                <w:noProof/>
                <w:webHidden/>
              </w:rPr>
              <w:tab/>
            </w:r>
            <w:r w:rsidR="00961565">
              <w:rPr>
                <w:noProof/>
                <w:webHidden/>
              </w:rPr>
              <w:fldChar w:fldCharType="begin"/>
            </w:r>
            <w:r w:rsidR="00961565">
              <w:rPr>
                <w:noProof/>
                <w:webHidden/>
              </w:rPr>
              <w:instrText xml:space="preserve"> PAGEREF _Toc97421132 \h </w:instrText>
            </w:r>
            <w:r w:rsidR="00961565">
              <w:rPr>
                <w:noProof/>
                <w:webHidden/>
              </w:rPr>
            </w:r>
            <w:r w:rsidR="00961565">
              <w:rPr>
                <w:noProof/>
                <w:webHidden/>
              </w:rPr>
              <w:fldChar w:fldCharType="separate"/>
            </w:r>
            <w:r w:rsidR="00961565">
              <w:rPr>
                <w:noProof/>
                <w:webHidden/>
              </w:rPr>
              <w:t>3</w:t>
            </w:r>
            <w:r w:rsidR="00961565">
              <w:rPr>
                <w:noProof/>
                <w:webHidden/>
              </w:rPr>
              <w:fldChar w:fldCharType="end"/>
            </w:r>
          </w:hyperlink>
        </w:p>
        <w:p w14:paraId="5C004125" w14:textId="42EB694E" w:rsidR="00961565" w:rsidRDefault="009A51AD">
          <w:pPr>
            <w:pStyle w:val="TOC1"/>
            <w:tabs>
              <w:tab w:val="right" w:leader="dot" w:pos="9350"/>
            </w:tabs>
            <w:rPr>
              <w:rFonts w:asciiTheme="minorHAnsi" w:eastAsiaTheme="minorEastAsia" w:hAnsiTheme="minorHAnsi" w:cstheme="minorBidi"/>
              <w:noProof/>
              <w:sz w:val="22"/>
              <w:szCs w:val="22"/>
              <w:lang w:val="en-IN" w:eastAsia="en-IN"/>
            </w:rPr>
          </w:pPr>
          <w:hyperlink w:anchor="_Toc97421133" w:history="1">
            <w:r w:rsidR="00961565" w:rsidRPr="00980042">
              <w:rPr>
                <w:rStyle w:val="Hyperlink"/>
                <w:b/>
                <w:bCs/>
                <w:i/>
                <w:iCs/>
                <w:noProof/>
              </w:rPr>
              <w:t>Impact of Organizational Structure and Culture on Organizational Performance</w:t>
            </w:r>
            <w:r w:rsidR="00961565">
              <w:rPr>
                <w:noProof/>
                <w:webHidden/>
              </w:rPr>
              <w:tab/>
            </w:r>
            <w:r w:rsidR="00961565">
              <w:rPr>
                <w:noProof/>
                <w:webHidden/>
              </w:rPr>
              <w:fldChar w:fldCharType="begin"/>
            </w:r>
            <w:r w:rsidR="00961565">
              <w:rPr>
                <w:noProof/>
                <w:webHidden/>
              </w:rPr>
              <w:instrText xml:space="preserve"> PAGEREF _Toc97421133 \h </w:instrText>
            </w:r>
            <w:r w:rsidR="00961565">
              <w:rPr>
                <w:noProof/>
                <w:webHidden/>
              </w:rPr>
            </w:r>
            <w:r w:rsidR="00961565">
              <w:rPr>
                <w:noProof/>
                <w:webHidden/>
              </w:rPr>
              <w:fldChar w:fldCharType="separate"/>
            </w:r>
            <w:r w:rsidR="00961565">
              <w:rPr>
                <w:noProof/>
                <w:webHidden/>
              </w:rPr>
              <w:t>3</w:t>
            </w:r>
            <w:r w:rsidR="00961565">
              <w:rPr>
                <w:noProof/>
                <w:webHidden/>
              </w:rPr>
              <w:fldChar w:fldCharType="end"/>
            </w:r>
          </w:hyperlink>
        </w:p>
        <w:p w14:paraId="10D01371" w14:textId="7B3260BA" w:rsidR="00961565" w:rsidRDefault="009A51AD">
          <w:pPr>
            <w:pStyle w:val="TOC1"/>
            <w:tabs>
              <w:tab w:val="right" w:leader="dot" w:pos="9350"/>
            </w:tabs>
            <w:rPr>
              <w:rFonts w:asciiTheme="minorHAnsi" w:eastAsiaTheme="minorEastAsia" w:hAnsiTheme="minorHAnsi" w:cstheme="minorBidi"/>
              <w:noProof/>
              <w:sz w:val="22"/>
              <w:szCs w:val="22"/>
              <w:lang w:val="en-IN" w:eastAsia="en-IN"/>
            </w:rPr>
          </w:pPr>
          <w:hyperlink w:anchor="_Toc97421134" w:history="1">
            <w:r w:rsidR="00961565" w:rsidRPr="00980042">
              <w:rPr>
                <w:rStyle w:val="Hyperlink"/>
                <w:b/>
                <w:bCs/>
                <w:i/>
                <w:iCs/>
                <w:noProof/>
              </w:rPr>
              <w:t>Different factors can influence individual behavior at work place</w:t>
            </w:r>
            <w:r w:rsidR="00961565">
              <w:rPr>
                <w:noProof/>
                <w:webHidden/>
              </w:rPr>
              <w:tab/>
            </w:r>
            <w:r w:rsidR="00961565">
              <w:rPr>
                <w:noProof/>
                <w:webHidden/>
              </w:rPr>
              <w:fldChar w:fldCharType="begin"/>
            </w:r>
            <w:r w:rsidR="00961565">
              <w:rPr>
                <w:noProof/>
                <w:webHidden/>
              </w:rPr>
              <w:instrText xml:space="preserve"> PAGEREF _Toc97421134 \h </w:instrText>
            </w:r>
            <w:r w:rsidR="00961565">
              <w:rPr>
                <w:noProof/>
                <w:webHidden/>
              </w:rPr>
            </w:r>
            <w:r w:rsidR="00961565">
              <w:rPr>
                <w:noProof/>
                <w:webHidden/>
              </w:rPr>
              <w:fldChar w:fldCharType="separate"/>
            </w:r>
            <w:r w:rsidR="00961565">
              <w:rPr>
                <w:noProof/>
                <w:webHidden/>
              </w:rPr>
              <w:t>5</w:t>
            </w:r>
            <w:r w:rsidR="00961565">
              <w:rPr>
                <w:noProof/>
                <w:webHidden/>
              </w:rPr>
              <w:fldChar w:fldCharType="end"/>
            </w:r>
          </w:hyperlink>
        </w:p>
        <w:p w14:paraId="19869837" w14:textId="5A4FC760" w:rsidR="00961565" w:rsidRDefault="009A51AD">
          <w:pPr>
            <w:pStyle w:val="TOC1"/>
            <w:tabs>
              <w:tab w:val="right" w:leader="dot" w:pos="9350"/>
            </w:tabs>
            <w:rPr>
              <w:rFonts w:asciiTheme="minorHAnsi" w:eastAsiaTheme="minorEastAsia" w:hAnsiTheme="minorHAnsi" w:cstheme="minorBidi"/>
              <w:noProof/>
              <w:sz w:val="22"/>
              <w:szCs w:val="22"/>
              <w:lang w:val="en-IN" w:eastAsia="en-IN"/>
            </w:rPr>
          </w:pPr>
          <w:hyperlink w:anchor="_Toc97421135" w:history="1">
            <w:r w:rsidR="00961565" w:rsidRPr="00980042">
              <w:rPr>
                <w:rStyle w:val="Hyperlink"/>
                <w:b/>
                <w:bCs/>
                <w:i/>
                <w:iCs/>
                <w:noProof/>
              </w:rPr>
              <w:t>Conclusion</w:t>
            </w:r>
            <w:r w:rsidR="00961565">
              <w:rPr>
                <w:noProof/>
                <w:webHidden/>
              </w:rPr>
              <w:tab/>
            </w:r>
            <w:r w:rsidR="00961565">
              <w:rPr>
                <w:noProof/>
                <w:webHidden/>
              </w:rPr>
              <w:fldChar w:fldCharType="begin"/>
            </w:r>
            <w:r w:rsidR="00961565">
              <w:rPr>
                <w:noProof/>
                <w:webHidden/>
              </w:rPr>
              <w:instrText xml:space="preserve"> PAGEREF _Toc97421135 \h </w:instrText>
            </w:r>
            <w:r w:rsidR="00961565">
              <w:rPr>
                <w:noProof/>
                <w:webHidden/>
              </w:rPr>
            </w:r>
            <w:r w:rsidR="00961565">
              <w:rPr>
                <w:noProof/>
                <w:webHidden/>
              </w:rPr>
              <w:fldChar w:fldCharType="separate"/>
            </w:r>
            <w:r w:rsidR="00961565">
              <w:rPr>
                <w:noProof/>
                <w:webHidden/>
              </w:rPr>
              <w:t>7</w:t>
            </w:r>
            <w:r w:rsidR="00961565">
              <w:rPr>
                <w:noProof/>
                <w:webHidden/>
              </w:rPr>
              <w:fldChar w:fldCharType="end"/>
            </w:r>
          </w:hyperlink>
        </w:p>
        <w:p w14:paraId="5B8A385E" w14:textId="5D604A2F" w:rsidR="00961565" w:rsidRDefault="009A51AD">
          <w:pPr>
            <w:pStyle w:val="TOC1"/>
            <w:tabs>
              <w:tab w:val="right" w:leader="dot" w:pos="9350"/>
            </w:tabs>
            <w:rPr>
              <w:rFonts w:asciiTheme="minorHAnsi" w:eastAsiaTheme="minorEastAsia" w:hAnsiTheme="minorHAnsi" w:cstheme="minorBidi"/>
              <w:noProof/>
              <w:sz w:val="22"/>
              <w:szCs w:val="22"/>
              <w:lang w:val="en-IN" w:eastAsia="en-IN"/>
            </w:rPr>
          </w:pPr>
          <w:hyperlink w:anchor="_Toc97421136" w:history="1">
            <w:r w:rsidR="00961565" w:rsidRPr="00980042">
              <w:rPr>
                <w:rStyle w:val="Hyperlink"/>
                <w:b/>
                <w:bCs/>
                <w:i/>
                <w:iCs/>
                <w:noProof/>
              </w:rPr>
              <w:t>References</w:t>
            </w:r>
            <w:r w:rsidR="00961565">
              <w:rPr>
                <w:noProof/>
                <w:webHidden/>
              </w:rPr>
              <w:tab/>
            </w:r>
            <w:r w:rsidR="00961565">
              <w:rPr>
                <w:noProof/>
                <w:webHidden/>
              </w:rPr>
              <w:fldChar w:fldCharType="begin"/>
            </w:r>
            <w:r w:rsidR="00961565">
              <w:rPr>
                <w:noProof/>
                <w:webHidden/>
              </w:rPr>
              <w:instrText xml:space="preserve"> PAGEREF _Toc97421136 \h </w:instrText>
            </w:r>
            <w:r w:rsidR="00961565">
              <w:rPr>
                <w:noProof/>
                <w:webHidden/>
              </w:rPr>
            </w:r>
            <w:r w:rsidR="00961565">
              <w:rPr>
                <w:noProof/>
                <w:webHidden/>
              </w:rPr>
              <w:fldChar w:fldCharType="separate"/>
            </w:r>
            <w:r w:rsidR="00961565">
              <w:rPr>
                <w:noProof/>
                <w:webHidden/>
              </w:rPr>
              <w:t>8</w:t>
            </w:r>
            <w:r w:rsidR="00961565">
              <w:rPr>
                <w:noProof/>
                <w:webHidden/>
              </w:rPr>
              <w:fldChar w:fldCharType="end"/>
            </w:r>
          </w:hyperlink>
        </w:p>
        <w:p w14:paraId="6962D68B" w14:textId="60A14570" w:rsidR="003D3509" w:rsidRPr="006741B3" w:rsidRDefault="003D3509" w:rsidP="006741B3">
          <w:pPr>
            <w:spacing w:line="360" w:lineRule="auto"/>
          </w:pPr>
          <w:r w:rsidRPr="006741B3">
            <w:rPr>
              <w:b/>
              <w:bCs/>
              <w:noProof/>
            </w:rPr>
            <w:fldChar w:fldCharType="end"/>
          </w:r>
        </w:p>
      </w:sdtContent>
    </w:sdt>
    <w:p w14:paraId="31D72DEB" w14:textId="27096A5D" w:rsidR="000545D5" w:rsidRPr="006741B3" w:rsidRDefault="000545D5" w:rsidP="006741B3">
      <w:pPr>
        <w:spacing w:line="360" w:lineRule="auto"/>
        <w:rPr>
          <w:b/>
          <w:lang w:val="en-IN"/>
        </w:rPr>
      </w:pPr>
    </w:p>
    <w:p w14:paraId="2F422B08" w14:textId="1879A30E" w:rsidR="000545D5" w:rsidRPr="006741B3" w:rsidRDefault="000545D5" w:rsidP="006741B3">
      <w:pPr>
        <w:spacing w:line="360" w:lineRule="auto"/>
        <w:rPr>
          <w:b/>
          <w:lang w:val="en-IN"/>
        </w:rPr>
      </w:pPr>
    </w:p>
    <w:p w14:paraId="0D711F10" w14:textId="47C16D86" w:rsidR="000545D5" w:rsidRPr="006741B3" w:rsidRDefault="000545D5" w:rsidP="006741B3">
      <w:pPr>
        <w:spacing w:line="360" w:lineRule="auto"/>
        <w:rPr>
          <w:b/>
          <w:lang w:val="en-IN"/>
        </w:rPr>
      </w:pPr>
    </w:p>
    <w:p w14:paraId="629376CF" w14:textId="4E41C7D4" w:rsidR="000545D5" w:rsidRPr="006741B3" w:rsidRDefault="000545D5" w:rsidP="006741B3">
      <w:pPr>
        <w:spacing w:line="360" w:lineRule="auto"/>
        <w:rPr>
          <w:b/>
          <w:lang w:val="en-IN"/>
        </w:rPr>
      </w:pPr>
    </w:p>
    <w:p w14:paraId="4C9BE7AE" w14:textId="1413EBFC" w:rsidR="000545D5" w:rsidRPr="006741B3" w:rsidRDefault="000545D5" w:rsidP="006741B3">
      <w:pPr>
        <w:spacing w:line="360" w:lineRule="auto"/>
        <w:rPr>
          <w:b/>
          <w:lang w:val="en-IN"/>
        </w:rPr>
      </w:pPr>
    </w:p>
    <w:p w14:paraId="5B50D9FE" w14:textId="47C7CEFF" w:rsidR="000545D5" w:rsidRPr="006741B3" w:rsidRDefault="000545D5" w:rsidP="006741B3">
      <w:pPr>
        <w:spacing w:line="360" w:lineRule="auto"/>
        <w:rPr>
          <w:b/>
          <w:lang w:val="en-IN"/>
        </w:rPr>
      </w:pPr>
    </w:p>
    <w:p w14:paraId="575CF1CA" w14:textId="23B4B477" w:rsidR="000545D5" w:rsidRPr="006741B3" w:rsidRDefault="000545D5" w:rsidP="006741B3">
      <w:pPr>
        <w:spacing w:line="360" w:lineRule="auto"/>
        <w:rPr>
          <w:b/>
          <w:lang w:val="en-IN"/>
        </w:rPr>
      </w:pPr>
    </w:p>
    <w:p w14:paraId="667C0A27" w14:textId="3F9E5A9A" w:rsidR="000545D5" w:rsidRPr="006741B3" w:rsidRDefault="000545D5" w:rsidP="006741B3">
      <w:pPr>
        <w:spacing w:line="360" w:lineRule="auto"/>
        <w:rPr>
          <w:b/>
          <w:lang w:val="en-IN"/>
        </w:rPr>
      </w:pPr>
    </w:p>
    <w:p w14:paraId="39069705" w14:textId="4CDC62D2" w:rsidR="000545D5" w:rsidRPr="006741B3" w:rsidRDefault="000545D5" w:rsidP="006741B3">
      <w:pPr>
        <w:spacing w:line="360" w:lineRule="auto"/>
        <w:rPr>
          <w:b/>
          <w:lang w:val="en-IN"/>
        </w:rPr>
      </w:pPr>
    </w:p>
    <w:p w14:paraId="3DC8017C" w14:textId="3CEDBACE" w:rsidR="000545D5" w:rsidRPr="006741B3" w:rsidRDefault="000545D5" w:rsidP="006741B3">
      <w:pPr>
        <w:spacing w:line="360" w:lineRule="auto"/>
        <w:rPr>
          <w:b/>
          <w:lang w:val="en-IN"/>
        </w:rPr>
      </w:pPr>
    </w:p>
    <w:p w14:paraId="072432A0" w14:textId="12B6EA09" w:rsidR="000545D5" w:rsidRPr="006741B3" w:rsidRDefault="000545D5" w:rsidP="006741B3">
      <w:pPr>
        <w:spacing w:line="360" w:lineRule="auto"/>
        <w:rPr>
          <w:b/>
          <w:lang w:val="en-IN"/>
        </w:rPr>
      </w:pPr>
    </w:p>
    <w:p w14:paraId="0E3D20CE" w14:textId="5A2047E4" w:rsidR="000545D5" w:rsidRPr="006741B3" w:rsidRDefault="000545D5" w:rsidP="006741B3">
      <w:pPr>
        <w:spacing w:line="360" w:lineRule="auto"/>
        <w:rPr>
          <w:b/>
          <w:lang w:val="en-IN"/>
        </w:rPr>
      </w:pPr>
    </w:p>
    <w:p w14:paraId="2372D37E" w14:textId="07283E33" w:rsidR="000545D5" w:rsidRPr="006741B3" w:rsidRDefault="000545D5" w:rsidP="006741B3">
      <w:pPr>
        <w:spacing w:line="360" w:lineRule="auto"/>
        <w:rPr>
          <w:b/>
          <w:lang w:val="en-IN"/>
        </w:rPr>
      </w:pPr>
    </w:p>
    <w:p w14:paraId="2DE6F190" w14:textId="0FCDDC49" w:rsidR="000545D5" w:rsidRPr="006741B3" w:rsidRDefault="000545D5" w:rsidP="006741B3">
      <w:pPr>
        <w:spacing w:line="360" w:lineRule="auto"/>
        <w:rPr>
          <w:b/>
          <w:lang w:val="en-IN"/>
        </w:rPr>
      </w:pPr>
    </w:p>
    <w:p w14:paraId="67888E1F" w14:textId="7CC11E8A" w:rsidR="000545D5" w:rsidRPr="006741B3" w:rsidRDefault="000545D5" w:rsidP="006741B3">
      <w:pPr>
        <w:spacing w:line="360" w:lineRule="auto"/>
        <w:rPr>
          <w:b/>
          <w:lang w:val="en-IN"/>
        </w:rPr>
      </w:pPr>
    </w:p>
    <w:p w14:paraId="17BD87D3" w14:textId="5D106E83" w:rsidR="000545D5" w:rsidRPr="006741B3" w:rsidRDefault="000545D5" w:rsidP="006741B3">
      <w:pPr>
        <w:spacing w:line="360" w:lineRule="auto"/>
        <w:rPr>
          <w:b/>
          <w:lang w:val="en-IN"/>
        </w:rPr>
      </w:pPr>
    </w:p>
    <w:p w14:paraId="7DDA3C40" w14:textId="77777777" w:rsidR="000545D5" w:rsidRPr="006741B3" w:rsidRDefault="000545D5" w:rsidP="006741B3">
      <w:pPr>
        <w:spacing w:line="360" w:lineRule="auto"/>
        <w:rPr>
          <w:b/>
          <w:lang w:val="en-IN"/>
        </w:rPr>
      </w:pPr>
    </w:p>
    <w:p w14:paraId="75ACA778" w14:textId="2EB87683" w:rsidR="00FC6E6A" w:rsidRPr="006741B3" w:rsidRDefault="00755C93" w:rsidP="006741B3">
      <w:pPr>
        <w:pStyle w:val="Heading1"/>
        <w:spacing w:line="360" w:lineRule="auto"/>
        <w:rPr>
          <w:rFonts w:ascii="Times New Roman" w:hAnsi="Times New Roman" w:cs="Times New Roman"/>
          <w:b/>
          <w:bCs/>
          <w:i/>
          <w:iCs/>
          <w:color w:val="auto"/>
          <w:sz w:val="24"/>
          <w:szCs w:val="24"/>
          <w:u w:val="single"/>
          <w:lang w:val="en-IN"/>
        </w:rPr>
      </w:pPr>
      <w:bookmarkStart w:id="0" w:name="_Toc97421132"/>
      <w:r w:rsidRPr="006741B3">
        <w:rPr>
          <w:rFonts w:ascii="Times New Roman" w:hAnsi="Times New Roman" w:cs="Times New Roman"/>
          <w:b/>
          <w:bCs/>
          <w:i/>
          <w:iCs/>
          <w:color w:val="auto"/>
          <w:sz w:val="24"/>
          <w:szCs w:val="24"/>
          <w:u w:val="single"/>
          <w:lang w:val="en-IN"/>
        </w:rPr>
        <w:lastRenderedPageBreak/>
        <w:t>Introduction</w:t>
      </w:r>
      <w:bookmarkEnd w:id="0"/>
    </w:p>
    <w:p w14:paraId="7BA1A2D2" w14:textId="47CD6C17" w:rsidR="00755C93" w:rsidRPr="006741B3" w:rsidRDefault="000545D5" w:rsidP="006741B3">
      <w:pPr>
        <w:spacing w:line="360" w:lineRule="auto"/>
        <w:jc w:val="both"/>
      </w:pPr>
      <w:r w:rsidRPr="006741B3">
        <w:t>Marks &amp; Spencer is a pillar of the British retail landscape. Founded in 1884, the firm became a significant clothing, food, and home goods shop. M&amp;S was a worldwide firm with revenues in excess of £8 billion and very high net profit margins in 1997. A stunning turn of events occurred at the turn of the twenty-first century for the company when the majority of its customers, women aged 35 to 55, stopped shopping there. Due to this grave danger to the company's existence, Marks &amp; Spencer spent considerable time and effort brainstorming solutions. This was accomplished by implementing radical changes to the company's culture and by bolstering its current systems and procedures. Regaining their clients' trust and helping the firm flourish again was possible thanks to this strategy.</w:t>
      </w:r>
    </w:p>
    <w:p w14:paraId="02F058CA" w14:textId="77777777" w:rsidR="00755C93" w:rsidRPr="006741B3" w:rsidRDefault="00755C93" w:rsidP="006741B3">
      <w:pPr>
        <w:pStyle w:val="Heading1"/>
        <w:spacing w:line="360" w:lineRule="auto"/>
        <w:rPr>
          <w:rFonts w:ascii="Times New Roman" w:hAnsi="Times New Roman" w:cs="Times New Roman"/>
          <w:b/>
          <w:bCs/>
          <w:i/>
          <w:iCs/>
          <w:color w:val="auto"/>
          <w:sz w:val="24"/>
          <w:szCs w:val="24"/>
          <w:u w:val="single"/>
        </w:rPr>
      </w:pPr>
      <w:bookmarkStart w:id="1" w:name="_Toc97421133"/>
      <w:r w:rsidRPr="006741B3">
        <w:rPr>
          <w:rFonts w:ascii="Times New Roman" w:hAnsi="Times New Roman" w:cs="Times New Roman"/>
          <w:b/>
          <w:bCs/>
          <w:i/>
          <w:iCs/>
          <w:color w:val="auto"/>
          <w:sz w:val="24"/>
          <w:szCs w:val="24"/>
          <w:u w:val="single"/>
        </w:rPr>
        <w:t>Impact of Organizational Structure and Culture on Organizational Performance</w:t>
      </w:r>
      <w:bookmarkEnd w:id="1"/>
    </w:p>
    <w:p w14:paraId="1DBB86F1" w14:textId="7A7C000C" w:rsidR="000545D5" w:rsidRPr="006741B3" w:rsidRDefault="000545D5" w:rsidP="006741B3">
      <w:pPr>
        <w:spacing w:line="360" w:lineRule="auto"/>
        <w:jc w:val="both"/>
      </w:pPr>
      <w:r w:rsidRPr="006741B3">
        <w:t xml:space="preserve">It is the values and beliefs that are held by the people of a company that decide to a large extent how managers handle issues and opportunities. However, even in the most successful firms, corporate culture may become stale and bureaucratic with time (Huff et al, 2009). An organization's culture has a profound effect on its employees because it </w:t>
      </w:r>
      <w:r w:rsidR="006741B3" w:rsidRPr="006741B3">
        <w:t>molds</w:t>
      </w:r>
      <w:r w:rsidRPr="006741B3">
        <w:t xml:space="preserve"> their perceptions of the world around them. The ideas and values that people have absorbed form the foundation of any civilization. A person's views and values are less likely to be challenged after a period of time when they have not been challenged (Robbins and Judge, 2007). Changing the rules to suit individuals who don't follow them is very unusual. Employees get trapped in a rut due to inertia. Because of the hassle and uncertainty, employees become resistive to and hesitant to do things differently. This might lead to the demise of the business.</w:t>
      </w:r>
    </w:p>
    <w:p w14:paraId="24895BE5" w14:textId="563283FF" w:rsidR="000545D5" w:rsidRPr="006741B3" w:rsidRDefault="000545D5" w:rsidP="006741B3">
      <w:pPr>
        <w:spacing w:line="360" w:lineRule="auto"/>
        <w:jc w:val="both"/>
      </w:pPr>
      <w:r w:rsidRPr="006741B3">
        <w:t xml:space="preserve">When it comes to illustrating the notion of hierarchical </w:t>
      </w:r>
      <w:r w:rsidR="006741B3" w:rsidRPr="006741B3">
        <w:t>organization</w:t>
      </w:r>
      <w:r w:rsidRPr="006741B3">
        <w:t xml:space="preserve">, the pattern followed by Marks &amp; Spencer plc*, a global British retailer (clothing, food, and homeware), serves as an excellent example. As retailing in the United Kingdom has become more competitive over the last five years, Marks &amp; Spencer has shifted its attention to innovation and high-quality customer service as the company's primary goals. business case studies (2014, Business Case Studies) However, the company's high structure and culture of dominance did not align with these new goals. It's difficult to respond quickly to competition when you have a large </w:t>
      </w:r>
      <w:r w:rsidR="006741B3" w:rsidRPr="006741B3">
        <w:t>organization</w:t>
      </w:r>
      <w:r w:rsidRPr="006741B3">
        <w:t xml:space="preserve"> with several layers of management engaged in decision-making. Moreover, it inhibits creativity since only a few individuals at the top of the </w:t>
      </w:r>
      <w:r w:rsidR="006741B3" w:rsidRPr="006741B3">
        <w:t>organizational</w:t>
      </w:r>
      <w:r w:rsidRPr="006741B3">
        <w:t xml:space="preserve"> structure are allowed to participate. As a </w:t>
      </w:r>
      <w:r w:rsidRPr="006741B3">
        <w:lastRenderedPageBreak/>
        <w:t xml:space="preserve">consequence, the company's </w:t>
      </w:r>
      <w:r w:rsidR="006741B3" w:rsidRPr="006741B3">
        <w:t>organizational</w:t>
      </w:r>
      <w:r w:rsidRPr="006741B3">
        <w:t xml:space="preserve"> structure had to be delayed (g), requiring cultural change.</w:t>
      </w:r>
    </w:p>
    <w:p w14:paraId="7E905DF4" w14:textId="441ACE77" w:rsidR="000545D5" w:rsidRPr="006741B3" w:rsidRDefault="00655160" w:rsidP="006741B3">
      <w:pPr>
        <w:spacing w:line="360" w:lineRule="auto"/>
        <w:jc w:val="both"/>
      </w:pPr>
      <w:r w:rsidRPr="006741B3">
        <w:t xml:space="preserve">Like many successful businesses, Marks &amp; Spencer was a victim of its own success. As long as the company's corporate culture was judged successful, there was no need to make any changes. Employees had a strong sense of entitlement to certain perks and hours of work. However, it became clear that the prior culture couldn't keep up with changing market demands, thus a major </w:t>
      </w:r>
      <w:r w:rsidR="006741B3" w:rsidRPr="006741B3">
        <w:t>reorganization</w:t>
      </w:r>
      <w:r w:rsidRPr="006741B3">
        <w:t xml:space="preserve"> was required. </w:t>
      </w:r>
      <w:r w:rsidR="000545D5" w:rsidRPr="006741B3">
        <w:t xml:space="preserve">When workers started to embrace new methods of doing things, they were less resistant to change. In order to get a raise, employees were ready to work longer hours and accept the possibility of losing their jobs if the firm did badly. Additionally, they were sent to educational and training programs to help them adapt to changes in the work environment. All of this work has resulted in a more dynamic and adaptable </w:t>
      </w:r>
      <w:r w:rsidR="006741B3" w:rsidRPr="006741B3">
        <w:t>organizational</w:t>
      </w:r>
      <w:r w:rsidR="000545D5" w:rsidRPr="006741B3">
        <w:t xml:space="preserve"> culture. The </w:t>
      </w:r>
      <w:r w:rsidR="006741B3" w:rsidRPr="006741B3">
        <w:t>organizational</w:t>
      </w:r>
      <w:r w:rsidR="000545D5" w:rsidRPr="006741B3">
        <w:t xml:space="preserve"> structure was also restructured in a substantial way. The </w:t>
      </w:r>
      <w:r w:rsidR="006741B3" w:rsidRPr="006741B3">
        <w:t>organization</w:t>
      </w:r>
      <w:r w:rsidR="000545D5" w:rsidRPr="006741B3">
        <w:t xml:space="preserve"> became </w:t>
      </w:r>
      <w:r w:rsidR="006741B3" w:rsidRPr="006741B3">
        <w:t>nimbler and more sensitive</w:t>
      </w:r>
      <w:r w:rsidR="000545D5" w:rsidRPr="006741B3">
        <w:t xml:space="preserve"> to changes in client demand and taste as a result of a reduction in the formal chain of command. More responsibility was given to individual store managers as a result of a simpler regional management structure.</w:t>
      </w:r>
    </w:p>
    <w:p w14:paraId="49FDCD0F" w14:textId="3A44F6D9" w:rsidR="00D60C94" w:rsidRPr="006741B3" w:rsidRDefault="000545D5" w:rsidP="006741B3">
      <w:pPr>
        <w:spacing w:line="360" w:lineRule="auto"/>
        <w:jc w:val="both"/>
      </w:pPr>
      <w:r w:rsidRPr="006741B3">
        <w:t xml:space="preserve">Organizational culture has a substantial influence on performance, as proved by Yildiz (2014) in his study on how it relates to </w:t>
      </w:r>
      <w:r w:rsidR="006741B3" w:rsidRPr="006741B3">
        <w:t>organizational</w:t>
      </w:r>
      <w:r w:rsidRPr="006741B3">
        <w:t xml:space="preserve"> performance. According to Yildiz, knowledge management and creative strategy are characteristics of </w:t>
      </w:r>
      <w:r w:rsidR="006741B3" w:rsidRPr="006741B3">
        <w:t>organizational</w:t>
      </w:r>
      <w:r w:rsidRPr="006741B3">
        <w:t xml:space="preserve"> culture. </w:t>
      </w:r>
      <w:r w:rsidR="009B10D0" w:rsidRPr="006741B3">
        <w:t xml:space="preserve">It is true that even cultures that are well aligned with the company's goal and context may not provide effective long-term results if the methods and </w:t>
      </w:r>
      <w:r w:rsidR="006741B3" w:rsidRPr="006741B3">
        <w:t>practices</w:t>
      </w:r>
      <w:r w:rsidR="009B10D0" w:rsidRPr="006741B3">
        <w:t xml:space="preserve"> used to implement them are not constantly adapting to the changing environment. There is, however, "ambiguity in terms of the link with </w:t>
      </w:r>
      <w:r w:rsidR="006741B3" w:rsidRPr="006741B3">
        <w:t>organizational</w:t>
      </w:r>
      <w:r w:rsidR="009B10D0" w:rsidRPr="006741B3">
        <w:t xml:space="preserve"> performance as strong cultures have been proved to hinder performance (un</w:t>
      </w:r>
      <w:r w:rsidR="006741B3" w:rsidRPr="006741B3">
        <w:t>-</w:t>
      </w:r>
      <w:r w:rsidR="009B10D0" w:rsidRPr="006741B3">
        <w:t xml:space="preserve">adaptive) and there is also a problem of differentiating the effect of corporate culture on performance," as stated by Kotter and Heskett (2011) (The brothers O'Donnell and Boyle) (2008, p. 14). Organizational culture has been proved to be a source of knowledge because it facilitates the generation, acquisition, sharing, and management of knowledge by its members. In order for an </w:t>
      </w:r>
      <w:r w:rsidR="006741B3" w:rsidRPr="006741B3">
        <w:t>organization</w:t>
      </w:r>
      <w:r w:rsidR="009B10D0" w:rsidRPr="006741B3">
        <w:t xml:space="preserve"> to be successful, it must have a strong </w:t>
      </w:r>
      <w:r w:rsidR="006741B3" w:rsidRPr="006741B3">
        <w:t>organizational</w:t>
      </w:r>
      <w:r w:rsidR="009B10D0" w:rsidRPr="006741B3">
        <w:t xml:space="preserve"> culture. A number of authors feel that cooperation, information-sharing, and mutual help are key to success.</w:t>
      </w:r>
      <w:r w:rsidRPr="006741B3">
        <w:t xml:space="preserve"> </w:t>
      </w:r>
      <w:r w:rsidR="00D60C94" w:rsidRPr="006741B3">
        <w:t>(Tseng, 2010)</w:t>
      </w:r>
    </w:p>
    <w:p w14:paraId="28B0A399" w14:textId="56556DD2" w:rsidR="00755C93" w:rsidRPr="006741B3" w:rsidRDefault="00755C93" w:rsidP="006741B3">
      <w:pPr>
        <w:pStyle w:val="ListParagraph"/>
        <w:numPr>
          <w:ilvl w:val="0"/>
          <w:numId w:val="3"/>
        </w:numPr>
        <w:spacing w:line="360" w:lineRule="auto"/>
        <w:jc w:val="both"/>
        <w:rPr>
          <w:b/>
          <w:i/>
          <w:iCs/>
        </w:rPr>
      </w:pPr>
      <w:r w:rsidRPr="006741B3">
        <w:rPr>
          <w:b/>
          <w:i/>
          <w:iCs/>
        </w:rPr>
        <w:t xml:space="preserve">M&amp;S: Changes in the </w:t>
      </w:r>
      <w:r w:rsidR="006741B3" w:rsidRPr="006741B3">
        <w:rPr>
          <w:b/>
          <w:i/>
          <w:iCs/>
        </w:rPr>
        <w:t>Organizational</w:t>
      </w:r>
      <w:r w:rsidRPr="006741B3">
        <w:rPr>
          <w:b/>
          <w:i/>
          <w:iCs/>
        </w:rPr>
        <w:t xml:space="preserve"> Structure and their Effects</w:t>
      </w:r>
    </w:p>
    <w:p w14:paraId="0231358E" w14:textId="60DC7406" w:rsidR="000545D5" w:rsidRPr="006741B3" w:rsidRDefault="000545D5" w:rsidP="006741B3">
      <w:pPr>
        <w:spacing w:line="360" w:lineRule="auto"/>
        <w:jc w:val="both"/>
      </w:pPr>
      <w:r w:rsidRPr="006741B3">
        <w:lastRenderedPageBreak/>
        <w:t xml:space="preserve">In order to remain competitive in a market where consumers were becoming more selective about the things they purchased, several UK clothing companies were driven into developing new methods. In order to do this, M&amp;S implemented a marketing campaign that focused on three main objectives: improving the products that people wanted to buy, improving the ambiance of the store, and providing excellent customer service (The role of training and development, n.d., p. 1). It was necessary to implement </w:t>
      </w:r>
      <w:r w:rsidR="006741B3" w:rsidRPr="006741B3">
        <w:t>organizational</w:t>
      </w:r>
      <w:r w:rsidRPr="006741B3">
        <w:t xml:space="preserve"> adjustments in order to accomplish this. A new, "flatter" building was built to replace the previous one. High levels of bureaucracy and inadequate cooperation among staff at all levels defined the previous system, therefore modifications were required. In the new structure, there were fewer layers between the company's top management and its "basic employees," which may be described as delayering the implementation process.</w:t>
      </w:r>
    </w:p>
    <w:p w14:paraId="3D3797B8" w14:textId="1B6CAC78" w:rsidR="00755C93" w:rsidRPr="006741B3" w:rsidRDefault="000545D5" w:rsidP="006741B3">
      <w:pPr>
        <w:spacing w:line="360" w:lineRule="auto"/>
        <w:jc w:val="both"/>
      </w:pPr>
      <w:r w:rsidRPr="006741B3">
        <w:t xml:space="preserve">Because of the streamlined decision-making processes enabled by this structure, workers were given more authority and were held more accountable for their work (The role of training and development, n.d., p. 2). Also, since there were fewer linkages between the top management and the company's workers who interacted with consumers, the administration was able to take the clients' comments into consideration more thoroughly because there were less intermediaries. The new structure has a number of benefits, such as these. The necessity to spend more time and effort on educating employees and managers is one of the drawbacks of the new system. </w:t>
      </w:r>
      <w:r w:rsidR="00755C93" w:rsidRPr="006741B3">
        <w:t>(The role of training and development, n.d., p. 2-3).</w:t>
      </w:r>
    </w:p>
    <w:p w14:paraId="18C445E3" w14:textId="2DB5887A" w:rsidR="00CA5BA5" w:rsidRPr="006741B3" w:rsidRDefault="00CA5BA5" w:rsidP="006741B3">
      <w:pPr>
        <w:pStyle w:val="Heading1"/>
        <w:spacing w:line="360" w:lineRule="auto"/>
        <w:rPr>
          <w:rFonts w:ascii="Times New Roman" w:hAnsi="Times New Roman" w:cs="Times New Roman"/>
          <w:b/>
          <w:bCs/>
          <w:i/>
          <w:iCs/>
          <w:color w:val="auto"/>
          <w:sz w:val="24"/>
          <w:szCs w:val="24"/>
          <w:u w:val="single"/>
        </w:rPr>
      </w:pPr>
      <w:bookmarkStart w:id="2" w:name="_Toc97421134"/>
      <w:r w:rsidRPr="006741B3">
        <w:rPr>
          <w:rFonts w:ascii="Times New Roman" w:hAnsi="Times New Roman" w:cs="Times New Roman"/>
          <w:b/>
          <w:bCs/>
          <w:i/>
          <w:iCs/>
          <w:color w:val="auto"/>
          <w:sz w:val="24"/>
          <w:szCs w:val="24"/>
          <w:u w:val="single"/>
        </w:rPr>
        <w:t xml:space="preserve">Different factors can influence individual </w:t>
      </w:r>
      <w:r w:rsidR="006741B3" w:rsidRPr="006741B3">
        <w:rPr>
          <w:rFonts w:ascii="Times New Roman" w:hAnsi="Times New Roman" w:cs="Times New Roman"/>
          <w:b/>
          <w:bCs/>
          <w:i/>
          <w:iCs/>
          <w:color w:val="auto"/>
          <w:sz w:val="24"/>
          <w:szCs w:val="24"/>
          <w:u w:val="single"/>
        </w:rPr>
        <w:t>behavior</w:t>
      </w:r>
      <w:r w:rsidRPr="006741B3">
        <w:rPr>
          <w:rFonts w:ascii="Times New Roman" w:hAnsi="Times New Roman" w:cs="Times New Roman"/>
          <w:b/>
          <w:bCs/>
          <w:i/>
          <w:iCs/>
          <w:color w:val="auto"/>
          <w:sz w:val="24"/>
          <w:szCs w:val="24"/>
          <w:u w:val="single"/>
        </w:rPr>
        <w:t xml:space="preserve"> at work place</w:t>
      </w:r>
      <w:bookmarkEnd w:id="2"/>
    </w:p>
    <w:p w14:paraId="4971D5B9" w14:textId="70CC2D33" w:rsidR="009B10D0" w:rsidRPr="006741B3" w:rsidRDefault="009B10D0" w:rsidP="006741B3">
      <w:pPr>
        <w:spacing w:line="360" w:lineRule="auto"/>
        <w:jc w:val="both"/>
      </w:pPr>
      <w:r w:rsidRPr="006741B3">
        <w:t xml:space="preserve">The </w:t>
      </w:r>
      <w:r w:rsidR="006741B3" w:rsidRPr="006741B3">
        <w:t>behavior</w:t>
      </w:r>
      <w:r w:rsidRPr="006741B3">
        <w:t xml:space="preserve"> of individuals and groups of individuals when </w:t>
      </w:r>
      <w:r w:rsidR="006741B3" w:rsidRPr="006741B3">
        <w:t>organized</w:t>
      </w:r>
      <w:r w:rsidRPr="006741B3">
        <w:t xml:space="preserve"> into a team defines any </w:t>
      </w:r>
      <w:r w:rsidR="006741B3" w:rsidRPr="006741B3">
        <w:t>organization</w:t>
      </w:r>
      <w:r w:rsidRPr="006741B3">
        <w:t xml:space="preserve">. Since everyone is unique, it is hard to make </w:t>
      </w:r>
      <w:r w:rsidR="006741B3" w:rsidRPr="006741B3">
        <w:t>generalizations</w:t>
      </w:r>
      <w:r w:rsidRPr="006741B3">
        <w:t xml:space="preserve"> about human </w:t>
      </w:r>
      <w:r w:rsidR="006741B3" w:rsidRPr="006741B3">
        <w:t>behavior</w:t>
      </w:r>
      <w:r w:rsidRPr="006741B3">
        <w:t xml:space="preserve">. Organizational success depends on the actions of its employees, who do the tasks required to make that success possible. Both individual and group </w:t>
      </w:r>
      <w:r w:rsidR="006741B3" w:rsidRPr="006741B3">
        <w:t>behavior</w:t>
      </w:r>
      <w:r w:rsidRPr="006741B3">
        <w:t xml:space="preserve"> are affected by cultural factors such as power dynamics and politics, as research on both levels has revealed. A healthy </w:t>
      </w:r>
      <w:r w:rsidR="006741B3" w:rsidRPr="006741B3">
        <w:t>organizational</w:t>
      </w:r>
      <w:r w:rsidRPr="006741B3">
        <w:t xml:space="preserve"> culture encourages people to behave in a morally upright way, which in turn encourages them to strive for </w:t>
      </w:r>
      <w:r w:rsidR="006741B3" w:rsidRPr="006741B3">
        <w:t>organizational</w:t>
      </w:r>
      <w:r w:rsidRPr="006741B3">
        <w:t xml:space="preserve"> success. One example of this is Marks &amp; Spencer's great company culture (Cocci 2014). Customer service is at the heart of the company's culture, and as a consequence, everyone works hard to ensure that customers are happy, as well as finding and training new employees. Thus, the </w:t>
      </w:r>
      <w:r w:rsidR="006741B3" w:rsidRPr="006741B3">
        <w:t>organization</w:t>
      </w:r>
      <w:r w:rsidRPr="006741B3">
        <w:t xml:space="preserve"> is always searching for new ways to </w:t>
      </w:r>
      <w:r w:rsidRPr="006741B3">
        <w:lastRenderedPageBreak/>
        <w:t>enhance its operations. Employees like working in a positive atmosphere because of the company's strong communication protocols for gathering, collecting, and conveying the information necessary to carry out business activities.</w:t>
      </w:r>
    </w:p>
    <w:p w14:paraId="17AA94F3" w14:textId="38236C5C" w:rsidR="000545D5" w:rsidRPr="006741B3" w:rsidRDefault="000545D5" w:rsidP="006741B3">
      <w:pPr>
        <w:spacing w:line="360" w:lineRule="auto"/>
        <w:jc w:val="both"/>
      </w:pPr>
      <w:r w:rsidRPr="006741B3">
        <w:t xml:space="preserve">Other than the culture of the business, politics has a significant effect on individual and team </w:t>
      </w:r>
      <w:r w:rsidR="006741B3" w:rsidRPr="006741B3">
        <w:t>behavior</w:t>
      </w:r>
      <w:r w:rsidRPr="006741B3">
        <w:t xml:space="preserve">, as well as the performance of the </w:t>
      </w:r>
      <w:r w:rsidR="006741B3" w:rsidRPr="006741B3">
        <w:t>organization</w:t>
      </w:r>
      <w:r w:rsidRPr="006741B3">
        <w:t xml:space="preserve">. To protect their jobs in the company, workers who do not work hard resort to dirty politics. </w:t>
      </w:r>
      <w:r w:rsidR="00787D30" w:rsidRPr="006741B3">
        <w:t xml:space="preserve">One such corporation is Marks &amp; Spencer. When people act in an </w:t>
      </w:r>
      <w:r w:rsidR="006741B3" w:rsidRPr="006741B3">
        <w:t>organization</w:t>
      </w:r>
      <w:r w:rsidR="00787D30" w:rsidRPr="006741B3">
        <w:t xml:space="preserve"> in an irrational manner in order to get advantages over which they have no control, this is referred to as politics. Sourness permeates the air. There are many people working at Marks &amp; Spencer, but the responsibility for the company's performance lies on the company's highest management. It's an issue that many employees at all levels care more about tarnishing the reputations of others than they do about doing their duties well (Pereira, Malik and Froese 2017). Morale and relationships among colleagues suffer as a result of the murky politics </w:t>
      </w:r>
      <w:r w:rsidR="006741B3" w:rsidRPr="006741B3">
        <w:t>practiced</w:t>
      </w:r>
      <w:r w:rsidR="00787D30" w:rsidRPr="006741B3">
        <w:t xml:space="preserve"> by certain of the company's employees. Politicians and their victims are more prone to conduct negative </w:t>
      </w:r>
      <w:r w:rsidR="006741B3" w:rsidRPr="006741B3">
        <w:t>behavior</w:t>
      </w:r>
      <w:r w:rsidR="00787D30" w:rsidRPr="006741B3">
        <w:t xml:space="preserve"> if their colleagues demonstrate negative </w:t>
      </w:r>
      <w:r w:rsidR="006741B3" w:rsidRPr="006741B3">
        <w:t>behavior</w:t>
      </w:r>
      <w:r w:rsidR="00787D30" w:rsidRPr="006741B3">
        <w:t xml:space="preserve">. Because of their rudeness, people are unable to interact effectively with one other. Interactions with colleagues and classmates are tinged with irritability and animosity. As a consequence of the manipulation and non-transmission of information, the team's morale is negatively affected. The team's negative </w:t>
      </w:r>
      <w:r w:rsidR="006741B3" w:rsidRPr="006741B3">
        <w:t>behavior</w:t>
      </w:r>
      <w:r w:rsidR="00787D30" w:rsidRPr="006741B3">
        <w:t xml:space="preserve"> is the result of a mistaken perspective of the situation by the team's superiors.</w:t>
      </w:r>
    </w:p>
    <w:p w14:paraId="2418D527" w14:textId="6970C7CD" w:rsidR="002A3DDE" w:rsidRPr="006741B3" w:rsidRDefault="002A3DDE" w:rsidP="006741B3">
      <w:pPr>
        <w:pStyle w:val="ListParagraph"/>
        <w:numPr>
          <w:ilvl w:val="0"/>
          <w:numId w:val="3"/>
        </w:numPr>
        <w:spacing w:line="360" w:lineRule="auto"/>
        <w:jc w:val="both"/>
        <w:rPr>
          <w:b/>
          <w:i/>
          <w:iCs/>
        </w:rPr>
      </w:pPr>
      <w:r w:rsidRPr="006741B3">
        <w:rPr>
          <w:b/>
          <w:i/>
          <w:iCs/>
        </w:rPr>
        <w:t xml:space="preserve">Factors that influence individual </w:t>
      </w:r>
      <w:r w:rsidR="006741B3" w:rsidRPr="006741B3">
        <w:rPr>
          <w:b/>
          <w:i/>
          <w:iCs/>
        </w:rPr>
        <w:t>behavior</w:t>
      </w:r>
      <w:r w:rsidRPr="006741B3">
        <w:rPr>
          <w:b/>
          <w:i/>
          <w:iCs/>
        </w:rPr>
        <w:t xml:space="preserve"> at work</w:t>
      </w:r>
    </w:p>
    <w:p w14:paraId="46A4BF15" w14:textId="70AE0FDA" w:rsidR="000545D5" w:rsidRPr="006741B3" w:rsidRDefault="000545D5" w:rsidP="006741B3">
      <w:pPr>
        <w:spacing w:line="360" w:lineRule="auto"/>
        <w:jc w:val="both"/>
      </w:pPr>
      <w:r w:rsidRPr="006741B3">
        <w:t xml:space="preserve">Having the capacity to learn from experience will have an impact on an individual's </w:t>
      </w:r>
      <w:r w:rsidR="006741B3" w:rsidRPr="006741B3">
        <w:t>behavior</w:t>
      </w:r>
      <w:r w:rsidRPr="006741B3">
        <w:t xml:space="preserve"> at work, along with other elements such as ability and aptitude. Abilities are thought to be inherited. The ability to acquire and develop skills or talents is called aptitude. Individual disposition is still another consideration. An individual's viewpoint on work, management, acquaintances and the </w:t>
      </w:r>
      <w:r w:rsidR="006741B3" w:rsidRPr="006741B3">
        <w:t>organization</w:t>
      </w:r>
      <w:r w:rsidRPr="006741B3">
        <w:t xml:space="preserve"> and the </w:t>
      </w:r>
      <w:r w:rsidR="006741B3" w:rsidRPr="006741B3">
        <w:t>organization</w:t>
      </w:r>
      <w:r w:rsidRPr="006741B3">
        <w:t xml:space="preserve">, as well as their attitude at work, which is their position or standpoint on politics, religion, education, and whether they agree or disagree. It is because of the various ways in which individuals observe the world that they have divergent opinions and viewpoints. This is why it's so important for the organization's communication to be clear so that everyone understands the message. The last consideration is the uniqueness of each </w:t>
      </w:r>
      <w:r w:rsidRPr="006741B3">
        <w:lastRenderedPageBreak/>
        <w:t>person. A person's unique manner of interacting with the world is defined by their unique set of characteristic ways of thinking, feeling, and reacting.</w:t>
      </w:r>
    </w:p>
    <w:p w14:paraId="2C41F6C4" w14:textId="5DBF0804" w:rsidR="0060318C" w:rsidRPr="006741B3" w:rsidRDefault="00787D30" w:rsidP="006741B3">
      <w:pPr>
        <w:spacing w:line="360" w:lineRule="auto"/>
        <w:jc w:val="both"/>
      </w:pPr>
      <w:r w:rsidRPr="006741B3">
        <w:t xml:space="preserve">People in an </w:t>
      </w:r>
      <w:r w:rsidR="006741B3" w:rsidRPr="006741B3">
        <w:t>organization</w:t>
      </w:r>
      <w:r w:rsidRPr="006741B3">
        <w:t xml:space="preserve"> are </w:t>
      </w:r>
      <w:r w:rsidR="006741B3" w:rsidRPr="006741B3">
        <w:t>characterized</w:t>
      </w:r>
      <w:r w:rsidRPr="006741B3">
        <w:t xml:space="preserve"> by their essential traits, which might be different for each person. A person's character is shaped by a variety of factors, including their unique characteristics, their overall personality, their motivations, and even their perceptions.  </w:t>
      </w:r>
      <w:r w:rsidR="000545D5" w:rsidRPr="006741B3">
        <w:t xml:space="preserve">(Chumg et al. 2016). In light of the first aspect, the diversity of the people, it is clear that one-on-one contact is used to reach out to each person. Marks &amp; Spencer's managers talk one-on-one with its staff every three months to get a sense of their perspectives. This, on the other hand, has been panned due to allegations of partiality and prejudicial judgement. </w:t>
      </w:r>
      <w:r w:rsidR="0060318C" w:rsidRPr="006741B3">
        <w:t xml:space="preserve">A person's ability to observe and make inferences is an important part of their job performance. Another factor that might have a positive or negative influence on people's </w:t>
      </w:r>
      <w:r w:rsidR="006741B3" w:rsidRPr="006741B3">
        <w:t>behavior</w:t>
      </w:r>
      <w:r w:rsidR="0060318C" w:rsidRPr="006741B3">
        <w:t xml:space="preserve"> is motivation. As a result of poor employee morale, the remainder of Marks &amp; Spencer's staff has a negative outlook. The notion of the complete person encompasses both physical and emotional wellness.</w:t>
      </w:r>
    </w:p>
    <w:p w14:paraId="393534A1" w14:textId="12A05C83" w:rsidR="002A3DDE" w:rsidRPr="006741B3" w:rsidRDefault="0060318C" w:rsidP="006741B3">
      <w:pPr>
        <w:spacing w:line="360" w:lineRule="auto"/>
        <w:jc w:val="both"/>
      </w:pPr>
      <w:r w:rsidRPr="006741B3">
        <w:t xml:space="preserve">The structure of an </w:t>
      </w:r>
      <w:r w:rsidR="006741B3" w:rsidRPr="006741B3">
        <w:t>organization</w:t>
      </w:r>
      <w:r w:rsidRPr="006741B3">
        <w:t xml:space="preserve"> is an essential part of the concept and concept of business management. Social structure, ethics, and shared interests all play a role in determining the character of an institution. In a company's social system, consumers, vendors, and other partners are all included. It's up to you whether it's formal or informal. It is because of these social systems that people's </w:t>
      </w:r>
      <w:r w:rsidR="006741B3" w:rsidRPr="006741B3">
        <w:t>behavior</w:t>
      </w:r>
      <w:r w:rsidRPr="006741B3">
        <w:t xml:space="preserve"> is influenced by </w:t>
      </w:r>
      <w:r w:rsidR="006741B3" w:rsidRPr="006741B3">
        <w:t>organizations’</w:t>
      </w:r>
      <w:r w:rsidRPr="006741B3">
        <w:t xml:space="preserve"> values and beliefs (Higgs and Dulewicz 2016). Group and individual motives have an impact on one's </w:t>
      </w:r>
      <w:r w:rsidR="006741B3" w:rsidRPr="006741B3">
        <w:t>behavior</w:t>
      </w:r>
      <w:r w:rsidRPr="006741B3">
        <w:t>. When it comes to business, ethics are everything. There are strict ethical and moral standards in place at Marks &amp; Spencer across the board, with a particular emphasis on the consumer.</w:t>
      </w:r>
      <w:r w:rsidR="000545D5" w:rsidRPr="006741B3">
        <w:t>.</w:t>
      </w:r>
      <w:r w:rsidR="002A3DDE" w:rsidRPr="006741B3">
        <w:t>.</w:t>
      </w:r>
    </w:p>
    <w:p w14:paraId="4930D99B" w14:textId="639F1BCE" w:rsidR="002A3DDE" w:rsidRPr="006741B3" w:rsidRDefault="002A3DDE" w:rsidP="006741B3">
      <w:pPr>
        <w:pStyle w:val="Heading1"/>
        <w:spacing w:line="360" w:lineRule="auto"/>
        <w:rPr>
          <w:rFonts w:ascii="Times New Roman" w:hAnsi="Times New Roman" w:cs="Times New Roman"/>
          <w:b/>
          <w:bCs/>
          <w:i/>
          <w:iCs/>
          <w:color w:val="auto"/>
          <w:sz w:val="24"/>
          <w:szCs w:val="24"/>
          <w:u w:val="single"/>
        </w:rPr>
      </w:pPr>
      <w:bookmarkStart w:id="3" w:name="_Toc97421135"/>
      <w:r w:rsidRPr="006741B3">
        <w:rPr>
          <w:rFonts w:ascii="Times New Roman" w:hAnsi="Times New Roman" w:cs="Times New Roman"/>
          <w:b/>
          <w:bCs/>
          <w:i/>
          <w:iCs/>
          <w:color w:val="auto"/>
          <w:sz w:val="24"/>
          <w:szCs w:val="24"/>
          <w:u w:val="single"/>
        </w:rPr>
        <w:t>Conclusion</w:t>
      </w:r>
      <w:bookmarkEnd w:id="3"/>
    </w:p>
    <w:p w14:paraId="7218F655" w14:textId="0560508F" w:rsidR="00CA5BA5" w:rsidRPr="006741B3" w:rsidRDefault="0019550B" w:rsidP="006741B3">
      <w:pPr>
        <w:spacing w:line="360" w:lineRule="auto"/>
        <w:jc w:val="both"/>
      </w:pPr>
      <w:r w:rsidRPr="006741B3">
        <w:t xml:space="preserve">M&amp;S is a major company with a significant number of workers working together and a chain of command that passes down responsibilities to lower levels. It also features a customer-oriented approach that tries to meet the needs of clients. Before making a decision, managers may have discussions and consult with others, or they can use a combination of management styles, such as democracy, in which different teams collaborate to make choices that are chosen by </w:t>
      </w:r>
      <w:r w:rsidR="006741B3" w:rsidRPr="006741B3">
        <w:t>them.</w:t>
      </w:r>
      <w:r w:rsidRPr="006741B3">
        <w:t xml:space="preserve"> </w:t>
      </w:r>
      <w:r w:rsidR="000545D5" w:rsidRPr="006741B3">
        <w:t xml:space="preserve">According to our findings, an organization's culture and internal drive are critical factors. Marks &amp; Spencer is a good example of how fostering a healthy corporate culture may lead to more </w:t>
      </w:r>
      <w:r w:rsidR="000545D5" w:rsidRPr="006741B3">
        <w:lastRenderedPageBreak/>
        <w:t xml:space="preserve">positive </w:t>
      </w:r>
      <w:r w:rsidR="006741B3" w:rsidRPr="006741B3">
        <w:t>behavior</w:t>
      </w:r>
      <w:r w:rsidR="000545D5" w:rsidRPr="006741B3">
        <w:t xml:space="preserve"> on the part of teams and individuals. Influenced by </w:t>
      </w:r>
      <w:r w:rsidR="006741B3" w:rsidRPr="006741B3">
        <w:t>organizational</w:t>
      </w:r>
      <w:r w:rsidR="000545D5" w:rsidRPr="006741B3">
        <w:t xml:space="preserve"> power and politics, others' </w:t>
      </w:r>
      <w:r w:rsidR="006741B3" w:rsidRPr="006741B3">
        <w:t>behavior</w:t>
      </w:r>
      <w:r w:rsidR="000545D5" w:rsidRPr="006741B3">
        <w:t xml:space="preserve"> and performance are greatly influenced.</w:t>
      </w:r>
    </w:p>
    <w:p w14:paraId="42AF11B7" w14:textId="5F06A152" w:rsidR="002A3DDE" w:rsidRPr="006741B3" w:rsidRDefault="002A3DDE" w:rsidP="006741B3">
      <w:pPr>
        <w:pStyle w:val="Heading1"/>
        <w:spacing w:line="360" w:lineRule="auto"/>
        <w:rPr>
          <w:rFonts w:ascii="Times New Roman" w:hAnsi="Times New Roman" w:cs="Times New Roman"/>
          <w:b/>
          <w:bCs/>
          <w:i/>
          <w:iCs/>
          <w:color w:val="auto"/>
          <w:sz w:val="24"/>
          <w:szCs w:val="24"/>
          <w:u w:val="single"/>
        </w:rPr>
      </w:pPr>
      <w:bookmarkStart w:id="4" w:name="_Toc97421136"/>
      <w:r w:rsidRPr="006741B3">
        <w:rPr>
          <w:rFonts w:ascii="Times New Roman" w:hAnsi="Times New Roman" w:cs="Times New Roman"/>
          <w:b/>
          <w:bCs/>
          <w:i/>
          <w:iCs/>
          <w:color w:val="auto"/>
          <w:sz w:val="24"/>
          <w:szCs w:val="24"/>
          <w:u w:val="single"/>
        </w:rPr>
        <w:t>References</w:t>
      </w:r>
      <w:bookmarkEnd w:id="4"/>
    </w:p>
    <w:p w14:paraId="5147769E" w14:textId="77777777" w:rsidR="002A3DDE" w:rsidRPr="006741B3" w:rsidRDefault="002A3DDE" w:rsidP="006741B3">
      <w:pPr>
        <w:pStyle w:val="ListParagraph"/>
        <w:numPr>
          <w:ilvl w:val="0"/>
          <w:numId w:val="1"/>
        </w:numPr>
        <w:spacing w:line="360" w:lineRule="auto"/>
        <w:jc w:val="both"/>
      </w:pPr>
      <w:r w:rsidRPr="006741B3">
        <w:t>Abu-Jarad, I.Y., Yusuf, N., &amp; Nikbin, D. (2010). A review paper on organisational culture and organisational performance. International Journal of Business and Social Science, 1(3), 26-46.</w:t>
      </w:r>
    </w:p>
    <w:p w14:paraId="3D9E5CC5" w14:textId="77777777" w:rsidR="002A3DDE" w:rsidRPr="006741B3" w:rsidRDefault="002A3DDE" w:rsidP="006741B3">
      <w:pPr>
        <w:pStyle w:val="ListParagraph"/>
        <w:numPr>
          <w:ilvl w:val="0"/>
          <w:numId w:val="1"/>
        </w:numPr>
        <w:spacing w:line="360" w:lineRule="auto"/>
        <w:jc w:val="both"/>
      </w:pPr>
      <w:r w:rsidRPr="006741B3">
        <w:t>Greenberg, J., &amp; Baron, R.A. (1995). Behaviour in organisations. New Jersey: Prentice Hall.</w:t>
      </w:r>
    </w:p>
    <w:p w14:paraId="345E5520" w14:textId="77777777" w:rsidR="002A3DDE" w:rsidRPr="006741B3" w:rsidRDefault="002A3DDE" w:rsidP="006741B3">
      <w:pPr>
        <w:pStyle w:val="ListParagraph"/>
        <w:numPr>
          <w:ilvl w:val="0"/>
          <w:numId w:val="1"/>
        </w:numPr>
        <w:spacing w:line="360" w:lineRule="auto"/>
        <w:jc w:val="both"/>
      </w:pPr>
      <w:r w:rsidRPr="006741B3">
        <w:t>Johnson, G, Scholes, K &amp; Whittington, R 2011, Exploring strategy: [text and cases], Prentice Hall, Harlow. Web.</w:t>
      </w:r>
    </w:p>
    <w:p w14:paraId="3A816FCE" w14:textId="77777777" w:rsidR="002A3DDE" w:rsidRPr="006741B3" w:rsidRDefault="002A3DDE" w:rsidP="006741B3">
      <w:pPr>
        <w:pStyle w:val="ListParagraph"/>
        <w:numPr>
          <w:ilvl w:val="0"/>
          <w:numId w:val="1"/>
        </w:numPr>
        <w:spacing w:line="360" w:lineRule="auto"/>
        <w:jc w:val="both"/>
      </w:pPr>
      <w:r w:rsidRPr="006741B3">
        <w:t>Mullins, D. and van Bortel, G. (2010). Neighbourhood regeneration and place leadership: lessons from Groningen and Birmingham. Policy Studies, 31(4), pp.413-428.</w:t>
      </w:r>
    </w:p>
    <w:p w14:paraId="12AAF20D" w14:textId="77777777" w:rsidR="002A3DDE" w:rsidRPr="006741B3" w:rsidRDefault="002A3DDE" w:rsidP="006741B3">
      <w:pPr>
        <w:pStyle w:val="ListParagraph"/>
        <w:numPr>
          <w:ilvl w:val="0"/>
          <w:numId w:val="1"/>
        </w:numPr>
        <w:spacing w:line="360" w:lineRule="auto"/>
        <w:jc w:val="both"/>
      </w:pPr>
      <w:r w:rsidRPr="006741B3">
        <w:t>Mathew, J 2007, ‘The relationship of organisational culture with productivity and quality’, Employee Relations, vol. 29, no.6, pp. 677-678. Web.</w:t>
      </w:r>
    </w:p>
    <w:p w14:paraId="0AC0FA1A" w14:textId="77777777" w:rsidR="002A3DDE" w:rsidRPr="006741B3" w:rsidRDefault="002A3DDE" w:rsidP="006741B3">
      <w:pPr>
        <w:pStyle w:val="ListParagraph"/>
        <w:numPr>
          <w:ilvl w:val="0"/>
          <w:numId w:val="1"/>
        </w:numPr>
        <w:spacing w:line="360" w:lineRule="auto"/>
        <w:jc w:val="both"/>
      </w:pPr>
      <w:r w:rsidRPr="006741B3">
        <w:t xml:space="preserve">Perters and Waterman (1982). In search of excellence. Journal of Organisational Behaviour, 6(3), 246-247. </w:t>
      </w:r>
    </w:p>
    <w:p w14:paraId="58EBB9BD" w14:textId="77777777" w:rsidR="002A3DDE" w:rsidRPr="006741B3" w:rsidRDefault="002A3DDE" w:rsidP="006741B3">
      <w:pPr>
        <w:pStyle w:val="ListParagraph"/>
        <w:numPr>
          <w:ilvl w:val="0"/>
          <w:numId w:val="1"/>
        </w:numPr>
        <w:spacing w:line="360" w:lineRule="auto"/>
        <w:jc w:val="both"/>
      </w:pPr>
      <w:r w:rsidRPr="006741B3">
        <w:t>Trompenaars, F., &amp; Hampden-Turner, C. (1997). Riding the waves of culture: Understanding cultural diversity in business. London: Nicholas Brealey Publishing Limited.</w:t>
      </w:r>
    </w:p>
    <w:sectPr w:rsidR="002A3DDE" w:rsidRPr="006741B3" w:rsidSect="003D3509">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ABF8C" w14:textId="77777777" w:rsidR="009A51AD" w:rsidRDefault="009A51AD" w:rsidP="0059164B">
      <w:pPr>
        <w:spacing w:after="0"/>
      </w:pPr>
      <w:r>
        <w:separator/>
      </w:r>
    </w:p>
  </w:endnote>
  <w:endnote w:type="continuationSeparator" w:id="0">
    <w:p w14:paraId="1103D054" w14:textId="77777777" w:rsidR="009A51AD" w:rsidRDefault="009A51AD" w:rsidP="0059164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433069"/>
      <w:docPartObj>
        <w:docPartGallery w:val="Page Numbers (Bottom of Page)"/>
        <w:docPartUnique/>
      </w:docPartObj>
    </w:sdtPr>
    <w:sdtEndPr>
      <w:rPr>
        <w:noProof/>
      </w:rPr>
    </w:sdtEndPr>
    <w:sdtContent>
      <w:p w14:paraId="305C4FD3" w14:textId="220CE7A8" w:rsidR="003D3509" w:rsidRDefault="003D35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465AE4" w14:textId="77777777" w:rsidR="0059164B" w:rsidRDefault="00591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A0417" w14:textId="77777777" w:rsidR="009A51AD" w:rsidRDefault="009A51AD" w:rsidP="0059164B">
      <w:pPr>
        <w:spacing w:after="0"/>
      </w:pPr>
      <w:r>
        <w:separator/>
      </w:r>
    </w:p>
  </w:footnote>
  <w:footnote w:type="continuationSeparator" w:id="0">
    <w:p w14:paraId="4857D6C3" w14:textId="77777777" w:rsidR="009A51AD" w:rsidRDefault="009A51AD" w:rsidP="0059164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42C33"/>
    <w:multiLevelType w:val="hybridMultilevel"/>
    <w:tmpl w:val="708C2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56701"/>
    <w:multiLevelType w:val="hybridMultilevel"/>
    <w:tmpl w:val="D18A4C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ACA6861"/>
    <w:multiLevelType w:val="hybridMultilevel"/>
    <w:tmpl w:val="427AB4CC"/>
    <w:lvl w:ilvl="0" w:tplc="40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5C93"/>
    <w:rsid w:val="000545D5"/>
    <w:rsid w:val="0019550B"/>
    <w:rsid w:val="00220C4D"/>
    <w:rsid w:val="002A3DDE"/>
    <w:rsid w:val="002E59BC"/>
    <w:rsid w:val="00333F7E"/>
    <w:rsid w:val="003D3509"/>
    <w:rsid w:val="0059164B"/>
    <w:rsid w:val="0060318C"/>
    <w:rsid w:val="00655160"/>
    <w:rsid w:val="006741B3"/>
    <w:rsid w:val="00755C93"/>
    <w:rsid w:val="00776889"/>
    <w:rsid w:val="00787D30"/>
    <w:rsid w:val="00831613"/>
    <w:rsid w:val="00961565"/>
    <w:rsid w:val="009A51AD"/>
    <w:rsid w:val="009A731A"/>
    <w:rsid w:val="009B10D0"/>
    <w:rsid w:val="00A21C5E"/>
    <w:rsid w:val="00B73837"/>
    <w:rsid w:val="00CA5BA5"/>
    <w:rsid w:val="00CD5C8A"/>
    <w:rsid w:val="00D15F79"/>
    <w:rsid w:val="00D60C94"/>
    <w:rsid w:val="00DE35D6"/>
    <w:rsid w:val="00E1354E"/>
    <w:rsid w:val="00FC6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85D02"/>
  <w15:docId w15:val="{612626BE-8B3F-4F26-972D-B84663B9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E6A"/>
  </w:style>
  <w:style w:type="paragraph" w:styleId="Heading1">
    <w:name w:val="heading 1"/>
    <w:basedOn w:val="Normal"/>
    <w:next w:val="Normal"/>
    <w:link w:val="Heading1Char"/>
    <w:uiPriority w:val="9"/>
    <w:qFormat/>
    <w:rsid w:val="000545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755C93"/>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5C93"/>
    <w:pPr>
      <w:spacing w:before="100" w:beforeAutospacing="1" w:after="100" w:afterAutospacing="1"/>
    </w:pPr>
    <w:rPr>
      <w:rFonts w:eastAsia="Times New Roman"/>
    </w:rPr>
  </w:style>
  <w:style w:type="character" w:customStyle="1" w:styleId="Heading2Char">
    <w:name w:val="Heading 2 Char"/>
    <w:basedOn w:val="DefaultParagraphFont"/>
    <w:link w:val="Heading2"/>
    <w:uiPriority w:val="9"/>
    <w:rsid w:val="00755C93"/>
    <w:rPr>
      <w:rFonts w:eastAsia="Times New Roman"/>
      <w:b/>
      <w:bCs/>
      <w:sz w:val="36"/>
      <w:szCs w:val="36"/>
    </w:rPr>
  </w:style>
  <w:style w:type="character" w:styleId="Emphasis">
    <w:name w:val="Emphasis"/>
    <w:basedOn w:val="DefaultParagraphFont"/>
    <w:uiPriority w:val="20"/>
    <w:qFormat/>
    <w:rsid w:val="00755C93"/>
    <w:rPr>
      <w:i/>
      <w:iCs/>
    </w:rPr>
  </w:style>
  <w:style w:type="paragraph" w:styleId="ListParagraph">
    <w:name w:val="List Paragraph"/>
    <w:basedOn w:val="Normal"/>
    <w:uiPriority w:val="34"/>
    <w:qFormat/>
    <w:rsid w:val="00CA5BA5"/>
    <w:pPr>
      <w:ind w:left="720"/>
      <w:contextualSpacing/>
    </w:pPr>
  </w:style>
  <w:style w:type="character" w:customStyle="1" w:styleId="skimlinks-unlinked">
    <w:name w:val="skimlinks-unlinked"/>
    <w:basedOn w:val="DefaultParagraphFont"/>
    <w:rsid w:val="002A3DDE"/>
  </w:style>
  <w:style w:type="paragraph" w:styleId="Header">
    <w:name w:val="header"/>
    <w:basedOn w:val="Normal"/>
    <w:link w:val="HeaderChar"/>
    <w:uiPriority w:val="99"/>
    <w:unhideWhenUsed/>
    <w:rsid w:val="0059164B"/>
    <w:pPr>
      <w:tabs>
        <w:tab w:val="center" w:pos="4680"/>
        <w:tab w:val="right" w:pos="9360"/>
      </w:tabs>
      <w:spacing w:after="0"/>
    </w:pPr>
  </w:style>
  <w:style w:type="character" w:customStyle="1" w:styleId="HeaderChar">
    <w:name w:val="Header Char"/>
    <w:basedOn w:val="DefaultParagraphFont"/>
    <w:link w:val="Header"/>
    <w:uiPriority w:val="99"/>
    <w:rsid w:val="0059164B"/>
  </w:style>
  <w:style w:type="paragraph" w:styleId="Footer">
    <w:name w:val="footer"/>
    <w:basedOn w:val="Normal"/>
    <w:link w:val="FooterChar"/>
    <w:uiPriority w:val="99"/>
    <w:unhideWhenUsed/>
    <w:rsid w:val="0059164B"/>
    <w:pPr>
      <w:tabs>
        <w:tab w:val="center" w:pos="4680"/>
        <w:tab w:val="right" w:pos="9360"/>
      </w:tabs>
      <w:spacing w:after="0"/>
    </w:pPr>
  </w:style>
  <w:style w:type="character" w:customStyle="1" w:styleId="FooterChar">
    <w:name w:val="Footer Char"/>
    <w:basedOn w:val="DefaultParagraphFont"/>
    <w:link w:val="Footer"/>
    <w:uiPriority w:val="99"/>
    <w:rsid w:val="0059164B"/>
  </w:style>
  <w:style w:type="character" w:customStyle="1" w:styleId="Heading1Char">
    <w:name w:val="Heading 1 Char"/>
    <w:basedOn w:val="DefaultParagraphFont"/>
    <w:link w:val="Heading1"/>
    <w:uiPriority w:val="9"/>
    <w:rsid w:val="000545D5"/>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D3509"/>
    <w:pPr>
      <w:spacing w:line="259" w:lineRule="auto"/>
      <w:outlineLvl w:val="9"/>
    </w:pPr>
  </w:style>
  <w:style w:type="paragraph" w:styleId="TOC1">
    <w:name w:val="toc 1"/>
    <w:basedOn w:val="Normal"/>
    <w:next w:val="Normal"/>
    <w:autoRedefine/>
    <w:uiPriority w:val="39"/>
    <w:unhideWhenUsed/>
    <w:rsid w:val="003D3509"/>
    <w:pPr>
      <w:spacing w:after="100"/>
    </w:pPr>
  </w:style>
  <w:style w:type="character" w:styleId="Hyperlink">
    <w:name w:val="Hyperlink"/>
    <w:basedOn w:val="DefaultParagraphFont"/>
    <w:uiPriority w:val="99"/>
    <w:unhideWhenUsed/>
    <w:rsid w:val="003D3509"/>
    <w:rPr>
      <w:color w:val="0000FF" w:themeColor="hyperlink"/>
      <w:u w:val="single"/>
    </w:rPr>
  </w:style>
  <w:style w:type="paragraph" w:customStyle="1" w:styleId="Default">
    <w:name w:val="Default"/>
    <w:rsid w:val="00220C4D"/>
    <w:pPr>
      <w:autoSpaceDE w:val="0"/>
      <w:autoSpaceDN w:val="0"/>
      <w:adjustRightInd w:val="0"/>
      <w:spacing w:after="0"/>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74134">
      <w:bodyDiv w:val="1"/>
      <w:marLeft w:val="0"/>
      <w:marRight w:val="0"/>
      <w:marTop w:val="0"/>
      <w:marBottom w:val="0"/>
      <w:divBdr>
        <w:top w:val="none" w:sz="0" w:space="0" w:color="auto"/>
        <w:left w:val="none" w:sz="0" w:space="0" w:color="auto"/>
        <w:bottom w:val="none" w:sz="0" w:space="0" w:color="auto"/>
        <w:right w:val="none" w:sz="0" w:space="0" w:color="auto"/>
      </w:divBdr>
    </w:div>
    <w:div w:id="494225784">
      <w:bodyDiv w:val="1"/>
      <w:marLeft w:val="0"/>
      <w:marRight w:val="0"/>
      <w:marTop w:val="0"/>
      <w:marBottom w:val="0"/>
      <w:divBdr>
        <w:top w:val="none" w:sz="0" w:space="0" w:color="auto"/>
        <w:left w:val="none" w:sz="0" w:space="0" w:color="auto"/>
        <w:bottom w:val="none" w:sz="0" w:space="0" w:color="auto"/>
        <w:right w:val="none" w:sz="0" w:space="0" w:color="auto"/>
      </w:divBdr>
    </w:div>
    <w:div w:id="574047428">
      <w:bodyDiv w:val="1"/>
      <w:marLeft w:val="0"/>
      <w:marRight w:val="0"/>
      <w:marTop w:val="0"/>
      <w:marBottom w:val="0"/>
      <w:divBdr>
        <w:top w:val="none" w:sz="0" w:space="0" w:color="auto"/>
        <w:left w:val="none" w:sz="0" w:space="0" w:color="auto"/>
        <w:bottom w:val="none" w:sz="0" w:space="0" w:color="auto"/>
        <w:right w:val="none" w:sz="0" w:space="0" w:color="auto"/>
      </w:divBdr>
    </w:div>
    <w:div w:id="856696893">
      <w:bodyDiv w:val="1"/>
      <w:marLeft w:val="0"/>
      <w:marRight w:val="0"/>
      <w:marTop w:val="0"/>
      <w:marBottom w:val="0"/>
      <w:divBdr>
        <w:top w:val="none" w:sz="0" w:space="0" w:color="auto"/>
        <w:left w:val="none" w:sz="0" w:space="0" w:color="auto"/>
        <w:bottom w:val="none" w:sz="0" w:space="0" w:color="auto"/>
        <w:right w:val="none" w:sz="0" w:space="0" w:color="auto"/>
      </w:divBdr>
    </w:div>
    <w:div w:id="867915285">
      <w:bodyDiv w:val="1"/>
      <w:marLeft w:val="0"/>
      <w:marRight w:val="0"/>
      <w:marTop w:val="0"/>
      <w:marBottom w:val="0"/>
      <w:divBdr>
        <w:top w:val="none" w:sz="0" w:space="0" w:color="auto"/>
        <w:left w:val="none" w:sz="0" w:space="0" w:color="auto"/>
        <w:bottom w:val="none" w:sz="0" w:space="0" w:color="auto"/>
        <w:right w:val="none" w:sz="0" w:space="0" w:color="auto"/>
      </w:divBdr>
    </w:div>
    <w:div w:id="903419298">
      <w:bodyDiv w:val="1"/>
      <w:marLeft w:val="0"/>
      <w:marRight w:val="0"/>
      <w:marTop w:val="0"/>
      <w:marBottom w:val="0"/>
      <w:divBdr>
        <w:top w:val="none" w:sz="0" w:space="0" w:color="auto"/>
        <w:left w:val="none" w:sz="0" w:space="0" w:color="auto"/>
        <w:bottom w:val="none" w:sz="0" w:space="0" w:color="auto"/>
        <w:right w:val="none" w:sz="0" w:space="0" w:color="auto"/>
      </w:divBdr>
    </w:div>
    <w:div w:id="925696984">
      <w:bodyDiv w:val="1"/>
      <w:marLeft w:val="0"/>
      <w:marRight w:val="0"/>
      <w:marTop w:val="0"/>
      <w:marBottom w:val="0"/>
      <w:divBdr>
        <w:top w:val="none" w:sz="0" w:space="0" w:color="auto"/>
        <w:left w:val="none" w:sz="0" w:space="0" w:color="auto"/>
        <w:bottom w:val="none" w:sz="0" w:space="0" w:color="auto"/>
        <w:right w:val="none" w:sz="0" w:space="0" w:color="auto"/>
      </w:divBdr>
    </w:div>
    <w:div w:id="1157456371">
      <w:bodyDiv w:val="1"/>
      <w:marLeft w:val="0"/>
      <w:marRight w:val="0"/>
      <w:marTop w:val="0"/>
      <w:marBottom w:val="0"/>
      <w:divBdr>
        <w:top w:val="none" w:sz="0" w:space="0" w:color="auto"/>
        <w:left w:val="none" w:sz="0" w:space="0" w:color="auto"/>
        <w:bottom w:val="none" w:sz="0" w:space="0" w:color="auto"/>
        <w:right w:val="none" w:sz="0" w:space="0" w:color="auto"/>
      </w:divBdr>
    </w:div>
    <w:div w:id="1177577174">
      <w:bodyDiv w:val="1"/>
      <w:marLeft w:val="0"/>
      <w:marRight w:val="0"/>
      <w:marTop w:val="0"/>
      <w:marBottom w:val="0"/>
      <w:divBdr>
        <w:top w:val="none" w:sz="0" w:space="0" w:color="auto"/>
        <w:left w:val="none" w:sz="0" w:space="0" w:color="auto"/>
        <w:bottom w:val="none" w:sz="0" w:space="0" w:color="auto"/>
        <w:right w:val="none" w:sz="0" w:space="0" w:color="auto"/>
      </w:divBdr>
    </w:div>
    <w:div w:id="1223710798">
      <w:bodyDiv w:val="1"/>
      <w:marLeft w:val="0"/>
      <w:marRight w:val="0"/>
      <w:marTop w:val="0"/>
      <w:marBottom w:val="0"/>
      <w:divBdr>
        <w:top w:val="none" w:sz="0" w:space="0" w:color="auto"/>
        <w:left w:val="none" w:sz="0" w:space="0" w:color="auto"/>
        <w:bottom w:val="none" w:sz="0" w:space="0" w:color="auto"/>
        <w:right w:val="none" w:sz="0" w:space="0" w:color="auto"/>
      </w:divBdr>
    </w:div>
    <w:div w:id="1249971505">
      <w:bodyDiv w:val="1"/>
      <w:marLeft w:val="0"/>
      <w:marRight w:val="0"/>
      <w:marTop w:val="0"/>
      <w:marBottom w:val="0"/>
      <w:divBdr>
        <w:top w:val="none" w:sz="0" w:space="0" w:color="auto"/>
        <w:left w:val="none" w:sz="0" w:space="0" w:color="auto"/>
        <w:bottom w:val="none" w:sz="0" w:space="0" w:color="auto"/>
        <w:right w:val="none" w:sz="0" w:space="0" w:color="auto"/>
      </w:divBdr>
    </w:div>
    <w:div w:id="1284533106">
      <w:bodyDiv w:val="1"/>
      <w:marLeft w:val="0"/>
      <w:marRight w:val="0"/>
      <w:marTop w:val="0"/>
      <w:marBottom w:val="0"/>
      <w:divBdr>
        <w:top w:val="none" w:sz="0" w:space="0" w:color="auto"/>
        <w:left w:val="none" w:sz="0" w:space="0" w:color="auto"/>
        <w:bottom w:val="none" w:sz="0" w:space="0" w:color="auto"/>
        <w:right w:val="none" w:sz="0" w:space="0" w:color="auto"/>
      </w:divBdr>
    </w:div>
    <w:div w:id="1295982477">
      <w:bodyDiv w:val="1"/>
      <w:marLeft w:val="0"/>
      <w:marRight w:val="0"/>
      <w:marTop w:val="0"/>
      <w:marBottom w:val="0"/>
      <w:divBdr>
        <w:top w:val="none" w:sz="0" w:space="0" w:color="auto"/>
        <w:left w:val="none" w:sz="0" w:space="0" w:color="auto"/>
        <w:bottom w:val="none" w:sz="0" w:space="0" w:color="auto"/>
        <w:right w:val="none" w:sz="0" w:space="0" w:color="auto"/>
      </w:divBdr>
    </w:div>
    <w:div w:id="205503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51F15-AC7E-46F1-B90D-6222451F0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2220</Words>
  <Characters>12655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Daniel Anghel</cp:lastModifiedBy>
  <cp:revision>16</cp:revision>
  <dcterms:created xsi:type="dcterms:W3CDTF">2022-03-03T20:54:00Z</dcterms:created>
  <dcterms:modified xsi:type="dcterms:W3CDTF">2022-03-25T16:55:00Z</dcterms:modified>
</cp:coreProperties>
</file>