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Thomas Westley</w:t>
      </w:r>
    </w:p>
    <w:p w:rsidR="00000000" w:rsidDel="00000000" w:rsidP="00000000" w:rsidRDefault="00000000" w:rsidRPr="00000000" w14:paraId="00000002">
      <w:pPr>
        <w:rPr/>
      </w:pPr>
      <w:r w:rsidDel="00000000" w:rsidR="00000000" w:rsidRPr="00000000">
        <w:rPr>
          <w:rtl w:val="0"/>
        </w:rPr>
        <w:t xml:space="preserve">HPHP4006</w:t>
      </w:r>
    </w:p>
    <w:p w:rsidR="00000000" w:rsidDel="00000000" w:rsidP="00000000" w:rsidRDefault="00000000" w:rsidRPr="00000000" w14:paraId="00000003">
      <w:pPr>
        <w:rPr/>
      </w:pPr>
      <w:r w:rsidDel="00000000" w:rsidR="00000000" w:rsidRPr="00000000">
        <w:rPr>
          <w:rtl w:val="0"/>
        </w:rPr>
        <w:t xml:space="preserve">Dr. Sarah Reynolds</w:t>
      </w:r>
    </w:p>
    <w:p w:rsidR="00000000" w:rsidDel="00000000" w:rsidP="00000000" w:rsidRDefault="00000000" w:rsidRPr="00000000" w14:paraId="00000004">
      <w:pPr>
        <w:rPr/>
      </w:pPr>
      <w:r w:rsidDel="00000000" w:rsidR="00000000" w:rsidRPr="00000000">
        <w:rPr>
          <w:rtl w:val="0"/>
        </w:rPr>
        <w:t xml:space="preserve">Due: 22/03/2024</w:t>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t xml:space="preserve">‘The Obscurity Of Hera’</w:t>
      </w:r>
    </w:p>
    <w:p w:rsidR="00000000" w:rsidDel="00000000" w:rsidP="00000000" w:rsidRDefault="00000000" w:rsidRPr="00000000" w14:paraId="00000007">
      <w:pPr>
        <w:jc w:val="left"/>
        <w:rPr/>
      </w:pPr>
      <w:r w:rsidDel="00000000" w:rsidR="00000000" w:rsidRPr="00000000">
        <w:rPr>
          <w:rtl w:val="0"/>
        </w:rPr>
      </w:r>
    </w:p>
    <w:p w:rsidR="00000000" w:rsidDel="00000000" w:rsidP="00000000" w:rsidRDefault="00000000" w:rsidRPr="00000000" w14:paraId="00000008">
      <w:pPr>
        <w:rPr>
          <w:shd w:fill="ff9900" w:val="clear"/>
        </w:rPr>
      </w:pPr>
      <w:r w:rsidDel="00000000" w:rsidR="00000000" w:rsidRPr="00000000">
        <w:rPr>
          <w:rtl w:val="0"/>
        </w:rPr>
        <w:t xml:space="preserve">Note on the text: The following scenes take place soon after Heracles is set on the 10th labour, to bring the cattle of Geryones back to King Eurystheus.</w:t>
      </w: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numPr>
          <w:ilvl w:val="0"/>
          <w:numId w:val="1"/>
        </w:numPr>
        <w:ind w:left="720" w:hanging="360"/>
        <w:rPr>
          <w:u w:val="none"/>
        </w:rPr>
      </w:pPr>
      <w:r w:rsidDel="00000000" w:rsidR="00000000" w:rsidRPr="00000000">
        <w:rPr>
          <w:rtl w:val="0"/>
        </w:rPr>
        <w:t xml:space="preserve">INT. CORRIDOR OF THE OLYMPIAN APARTMENT COMPLEX. EARLY AFTERNOON.</w:t>
      </w:r>
    </w:p>
    <w:p w:rsidR="00000000" w:rsidDel="00000000" w:rsidP="00000000" w:rsidRDefault="00000000" w:rsidRPr="00000000" w14:paraId="0000000B">
      <w:pPr>
        <w:jc w:val="cente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HERA is walking down the corridor, with a smile on her face and swaying happily.  A small group of young women walk towards Hera. She waves, but they shy away, scurrying past her in the direction she came. Hera looks back at them, shrugs and continues on as if uninterrupted.</w:t>
      </w:r>
    </w:p>
    <w:p w:rsidR="00000000" w:rsidDel="00000000" w:rsidP="00000000" w:rsidRDefault="00000000" w:rsidRPr="00000000" w14:paraId="0000000D">
      <w:pPr>
        <w:jc w:val="center"/>
        <w:rPr/>
      </w:pPr>
      <w:r w:rsidDel="00000000" w:rsidR="00000000" w:rsidRPr="00000000">
        <w:rPr>
          <w:rtl w:val="0"/>
        </w:rPr>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INT. HERA’S APARTMENT, THE OLYMPIAN APARTMENT COMPLEX. CONTINUED.</w:t>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ATHENA is seated at the island in the kitchen portion of the apartment, reading the newspaper spread out in front of her, with a cup of coffee in her hands. Lounging on the sofa in the living room portion of the apartment is APHRODITE (Early 30s), a beautiful and curvaceous woman, draped in a loose, flowing chiffon dress. Majority of Aphrodite’s face is hidden behind her mobile phone as she giggles and scrolls through social media.</w:t>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HERA enters through the front door.</w:t>
      </w:r>
    </w:p>
    <w:p w:rsidR="00000000" w:rsidDel="00000000" w:rsidP="00000000" w:rsidRDefault="00000000" w:rsidRPr="00000000" w14:paraId="00000013">
      <w:pPr>
        <w:jc w:val="center"/>
        <w:rPr/>
      </w:pPr>
      <w:r w:rsidDel="00000000" w:rsidR="00000000" w:rsidRPr="00000000">
        <w:rPr>
          <w:rtl w:val="0"/>
        </w:rPr>
      </w:r>
    </w:p>
    <w:p w:rsidR="00000000" w:rsidDel="00000000" w:rsidP="00000000" w:rsidRDefault="00000000" w:rsidRPr="00000000" w14:paraId="00000014">
      <w:pPr>
        <w:ind w:left="2880" w:firstLine="720"/>
        <w:rPr/>
      </w:pPr>
      <w:r w:rsidDel="00000000" w:rsidR="00000000" w:rsidRPr="00000000">
        <w:rPr>
          <w:rtl w:val="0"/>
        </w:rPr>
        <w:t xml:space="preserve">HERA</w:t>
      </w:r>
    </w:p>
    <w:p w:rsidR="00000000" w:rsidDel="00000000" w:rsidP="00000000" w:rsidRDefault="00000000" w:rsidRPr="00000000" w14:paraId="00000015">
      <w:pPr>
        <w:ind w:left="2160" w:firstLine="720"/>
        <w:rPr/>
      </w:pPr>
      <w:r w:rsidDel="00000000" w:rsidR="00000000" w:rsidRPr="00000000">
        <w:rPr>
          <w:rtl w:val="0"/>
        </w:rPr>
        <w:t xml:space="preserve">Got him this time!</w:t>
      </w:r>
    </w:p>
    <w:p w:rsidR="00000000" w:rsidDel="00000000" w:rsidP="00000000" w:rsidRDefault="00000000" w:rsidRPr="00000000" w14:paraId="00000016">
      <w:pPr>
        <w:jc w:val="cente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HERA closes the door. The lock clicks. ATHENA places her cup of coffee in the middle of the newspaper and focuses her attention on Hera. APHRODITE looks to the side and goes silent, but doesn’t react otherwise.</w:t>
      </w:r>
    </w:p>
    <w:p w:rsidR="00000000" w:rsidDel="00000000" w:rsidP="00000000" w:rsidRDefault="00000000" w:rsidRPr="00000000" w14:paraId="00000018">
      <w:pPr>
        <w:jc w:val="center"/>
        <w:rPr/>
      </w:pPr>
      <w:r w:rsidDel="00000000" w:rsidR="00000000" w:rsidRPr="00000000">
        <w:rPr>
          <w:rtl w:val="0"/>
        </w:rPr>
      </w:r>
    </w:p>
    <w:p w:rsidR="00000000" w:rsidDel="00000000" w:rsidP="00000000" w:rsidRDefault="00000000" w:rsidRPr="00000000" w14:paraId="00000019">
      <w:pPr>
        <w:ind w:left="2880" w:firstLine="720"/>
        <w:rPr/>
      </w:pPr>
      <w:r w:rsidDel="00000000" w:rsidR="00000000" w:rsidRPr="00000000">
        <w:rPr>
          <w:rtl w:val="0"/>
        </w:rPr>
        <w:t xml:space="preserve">ATHENA</w:t>
      </w:r>
    </w:p>
    <w:p w:rsidR="00000000" w:rsidDel="00000000" w:rsidP="00000000" w:rsidRDefault="00000000" w:rsidRPr="00000000" w14:paraId="0000001A">
      <w:pPr>
        <w:ind w:left="2160" w:firstLine="720"/>
        <w:rPr/>
      </w:pPr>
      <w:r w:rsidDel="00000000" w:rsidR="00000000" w:rsidRPr="00000000">
        <w:rPr>
          <w:rtl w:val="0"/>
        </w:rPr>
        <w:t xml:space="preserve">Yeah?</w:t>
      </w:r>
    </w:p>
    <w:p w:rsidR="00000000" w:rsidDel="00000000" w:rsidP="00000000" w:rsidRDefault="00000000" w:rsidRPr="00000000" w14:paraId="0000001B">
      <w:pPr>
        <w:jc w:val="cente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HERA throws her handbag onto the island </w:t>
      </w:r>
    </w:p>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ind w:left="2880" w:firstLine="720"/>
        <w:rPr/>
      </w:pPr>
      <w:r w:rsidDel="00000000" w:rsidR="00000000" w:rsidRPr="00000000">
        <w:rPr>
          <w:rtl w:val="0"/>
        </w:rPr>
        <w:t xml:space="preserve">HERA</w:t>
      </w:r>
    </w:p>
    <w:p w:rsidR="00000000" w:rsidDel="00000000" w:rsidP="00000000" w:rsidRDefault="00000000" w:rsidRPr="00000000" w14:paraId="0000001F">
      <w:pPr>
        <w:ind w:left="2880" w:firstLine="0"/>
        <w:rPr/>
      </w:pPr>
      <w:r w:rsidDel="00000000" w:rsidR="00000000" w:rsidRPr="00000000">
        <w:rPr>
          <w:rtl w:val="0"/>
        </w:rPr>
        <w:t xml:space="preserve">Why set one simple task, when you can send him on an epic, fraught with danger?</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HERA claps her hands together in triumph, then turns to make a drink.</w:t>
      </w:r>
    </w:p>
    <w:p w:rsidR="00000000" w:rsidDel="00000000" w:rsidP="00000000" w:rsidRDefault="00000000" w:rsidRPr="00000000" w14:paraId="00000022">
      <w:pPr>
        <w:jc w:val="center"/>
        <w:rPr/>
      </w:pPr>
      <w:r w:rsidDel="00000000" w:rsidR="00000000" w:rsidRPr="00000000">
        <w:rPr>
          <w:rtl w:val="0"/>
        </w:rPr>
      </w:r>
    </w:p>
    <w:p w:rsidR="00000000" w:rsidDel="00000000" w:rsidP="00000000" w:rsidRDefault="00000000" w:rsidRPr="00000000" w14:paraId="00000023">
      <w:pPr>
        <w:ind w:left="2880" w:firstLine="720"/>
        <w:rPr/>
      </w:pPr>
      <w:r w:rsidDel="00000000" w:rsidR="00000000" w:rsidRPr="00000000">
        <w:rPr>
          <w:rtl w:val="0"/>
        </w:rPr>
        <w:t xml:space="preserve">ATHENA</w:t>
      </w:r>
    </w:p>
    <w:p w:rsidR="00000000" w:rsidDel="00000000" w:rsidP="00000000" w:rsidRDefault="00000000" w:rsidRPr="00000000" w14:paraId="00000024">
      <w:pPr>
        <w:ind w:left="2880" w:firstLine="0"/>
        <w:rPr/>
      </w:pPr>
      <w:r w:rsidDel="00000000" w:rsidR="00000000" w:rsidRPr="00000000">
        <w:rPr>
          <w:rtl w:val="0"/>
        </w:rPr>
        <w:t xml:space="preserve">So you’re hoping that Chrysaor will get involved when Heracles enters Iberia?</w:t>
      </w:r>
    </w:p>
    <w:p w:rsidR="00000000" w:rsidDel="00000000" w:rsidP="00000000" w:rsidRDefault="00000000" w:rsidRPr="00000000" w14:paraId="00000025">
      <w:pPr>
        <w:jc w:val="center"/>
        <w:rPr/>
      </w:pPr>
      <w:r w:rsidDel="00000000" w:rsidR="00000000" w:rsidRPr="00000000">
        <w:rPr>
          <w:rtl w:val="0"/>
        </w:rPr>
      </w:r>
    </w:p>
    <w:p w:rsidR="00000000" w:rsidDel="00000000" w:rsidP="00000000" w:rsidRDefault="00000000" w:rsidRPr="00000000" w14:paraId="00000026">
      <w:pPr>
        <w:ind w:left="2880" w:firstLine="720"/>
        <w:rPr/>
      </w:pPr>
      <w:r w:rsidDel="00000000" w:rsidR="00000000" w:rsidRPr="00000000">
        <w:rPr>
          <w:rtl w:val="0"/>
        </w:rPr>
        <w:t xml:space="preserve">HERA</w:t>
      </w:r>
    </w:p>
    <w:p w:rsidR="00000000" w:rsidDel="00000000" w:rsidP="00000000" w:rsidRDefault="00000000" w:rsidRPr="00000000" w14:paraId="00000027">
      <w:pPr>
        <w:ind w:left="2880" w:firstLine="0"/>
        <w:rPr/>
      </w:pPr>
      <w:r w:rsidDel="00000000" w:rsidR="00000000" w:rsidRPr="00000000">
        <w:rPr>
          <w:rtl w:val="0"/>
        </w:rPr>
        <w:t xml:space="preserve">Of course! That brute’s been itching for a fight…</w:t>
      </w:r>
    </w:p>
    <w:p w:rsidR="00000000" w:rsidDel="00000000" w:rsidP="00000000" w:rsidRDefault="00000000" w:rsidRPr="00000000" w14:paraId="00000028">
      <w:pPr>
        <w:jc w:val="cente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HERA abruptly stops talking, slowly turning back around to ATHENA, an anxious look on Hera’s face. </w:t>
      </w:r>
    </w:p>
    <w:p w:rsidR="00000000" w:rsidDel="00000000" w:rsidP="00000000" w:rsidRDefault="00000000" w:rsidRPr="00000000" w14:paraId="0000002A">
      <w:pPr>
        <w:jc w:val="center"/>
        <w:rPr/>
      </w:pPr>
      <w:r w:rsidDel="00000000" w:rsidR="00000000" w:rsidRPr="00000000">
        <w:rPr>
          <w:rtl w:val="0"/>
        </w:rPr>
      </w:r>
    </w:p>
    <w:p w:rsidR="00000000" w:rsidDel="00000000" w:rsidP="00000000" w:rsidRDefault="00000000" w:rsidRPr="00000000" w14:paraId="0000002B">
      <w:pPr>
        <w:ind w:left="2880" w:firstLine="720"/>
        <w:rPr/>
      </w:pPr>
      <w:r w:rsidDel="00000000" w:rsidR="00000000" w:rsidRPr="00000000">
        <w:rPr>
          <w:rtl w:val="0"/>
        </w:rPr>
        <w:t xml:space="preserve">HERA</w:t>
      </w:r>
    </w:p>
    <w:p w:rsidR="00000000" w:rsidDel="00000000" w:rsidP="00000000" w:rsidRDefault="00000000" w:rsidRPr="00000000" w14:paraId="0000002C">
      <w:pPr>
        <w:ind w:left="2160" w:firstLine="720"/>
        <w:rPr/>
      </w:pPr>
      <w:r w:rsidDel="00000000" w:rsidR="00000000" w:rsidRPr="00000000">
        <w:rPr>
          <w:rtl w:val="0"/>
        </w:rPr>
        <w:t xml:space="preserve">How do you know about Chrysaor’s involvement?</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ATHENA points her thumb over her right shoulder at APHRODITE.</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ind w:left="2880" w:firstLine="720"/>
        <w:rPr/>
      </w:pPr>
      <w:r w:rsidDel="00000000" w:rsidR="00000000" w:rsidRPr="00000000">
        <w:rPr>
          <w:rtl w:val="0"/>
        </w:rPr>
        <w:t xml:space="preserve">ATHENA</w:t>
      </w:r>
    </w:p>
    <w:p w:rsidR="00000000" w:rsidDel="00000000" w:rsidP="00000000" w:rsidRDefault="00000000" w:rsidRPr="00000000" w14:paraId="00000031">
      <w:pPr>
        <w:ind w:left="2880" w:firstLine="0"/>
        <w:rPr/>
      </w:pPr>
      <w:r w:rsidDel="00000000" w:rsidR="00000000" w:rsidRPr="00000000">
        <w:rPr>
          <w:rtl w:val="0"/>
        </w:rPr>
        <w:t xml:space="preserve">Eurystheus wrote some smug tweet about the next labour 30 minutes prior to your arrival.</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HERA’s eyes follow ATHENA’s thumb to APHRODITE. Hera angrily storms from the kitchen into the living room and points at the door.</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ind w:left="2880" w:firstLine="720"/>
        <w:rPr/>
      </w:pPr>
      <w:r w:rsidDel="00000000" w:rsidR="00000000" w:rsidRPr="00000000">
        <w:rPr>
          <w:rtl w:val="0"/>
        </w:rPr>
        <w:t xml:space="preserve">HERA</w:t>
      </w:r>
    </w:p>
    <w:p w:rsidR="00000000" w:rsidDel="00000000" w:rsidP="00000000" w:rsidRDefault="00000000" w:rsidRPr="00000000" w14:paraId="00000036">
      <w:pPr>
        <w:ind w:left="2160" w:firstLine="720"/>
        <w:rPr/>
      </w:pPr>
      <w:r w:rsidDel="00000000" w:rsidR="00000000" w:rsidRPr="00000000">
        <w:rPr>
          <w:rtl w:val="0"/>
        </w:rPr>
        <w:t xml:space="preserve">Out. (BEAT) Now.</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APHRODITE giggles and surrenders her hands up, feigning innocence.</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ind w:left="2880" w:firstLine="720"/>
        <w:rPr/>
      </w:pPr>
      <w:r w:rsidDel="00000000" w:rsidR="00000000" w:rsidRPr="00000000">
        <w:rPr>
          <w:rtl w:val="0"/>
        </w:rPr>
        <w:t xml:space="preserve">APHRODITE</w:t>
      </w:r>
    </w:p>
    <w:p w:rsidR="00000000" w:rsidDel="00000000" w:rsidP="00000000" w:rsidRDefault="00000000" w:rsidRPr="00000000" w14:paraId="0000003B">
      <w:pPr>
        <w:ind w:left="2880" w:firstLine="0"/>
        <w:rPr/>
      </w:pPr>
      <w:r w:rsidDel="00000000" w:rsidR="00000000" w:rsidRPr="00000000">
        <w:rPr>
          <w:rtl w:val="0"/>
        </w:rPr>
        <w:t xml:space="preserve">What? Why? I only told Athena about the tweet! (BEAT) It’s not like I tweeted it!</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APHRODITE waves her mobile phone around in her left hand, the screen open on the tweet. HERA raises an eyebrow, and places her right hand on her hips.</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ab/>
        <w:tab/>
        <w:tab/>
        <w:tab/>
        <w:tab/>
        <w:t xml:space="preserve">ATHENA</w:t>
      </w:r>
    </w:p>
    <w:p w:rsidR="00000000" w:rsidDel="00000000" w:rsidP="00000000" w:rsidRDefault="00000000" w:rsidRPr="00000000" w14:paraId="00000040">
      <w:pPr>
        <w:ind w:left="2880" w:firstLine="0"/>
        <w:rPr/>
      </w:pPr>
      <w:r w:rsidDel="00000000" w:rsidR="00000000" w:rsidRPr="00000000">
        <w:rPr>
          <w:rtl w:val="0"/>
        </w:rPr>
        <w:t xml:space="preserve">She’s also the only one of us that follows him on Twitter. I requested him when Heracles first set out after Diomedes’ horses. (BEAT)</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ATHENA pulls her mobile phone out of her trouser pocket, refreshing it.</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ab/>
        <w:tab/>
        <w:tab/>
        <w:tab/>
        <w:tab/>
        <w:t xml:space="preserve">ATHENA</w:t>
      </w:r>
    </w:p>
    <w:p w:rsidR="00000000" w:rsidDel="00000000" w:rsidP="00000000" w:rsidRDefault="00000000" w:rsidRPr="00000000" w14:paraId="00000045">
      <w:pPr>
        <w:rPr/>
      </w:pPr>
      <w:r w:rsidDel="00000000" w:rsidR="00000000" w:rsidRPr="00000000">
        <w:rPr>
          <w:rtl w:val="0"/>
        </w:rPr>
        <w:tab/>
        <w:tab/>
        <w:tab/>
        <w:tab/>
        <w:t xml:space="preserve">Still hasn’t accepted.</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ab/>
        <w:tab/>
        <w:tab/>
        <w:tab/>
        <w:tab/>
        <w:t xml:space="preserve">APHRODITE</w:t>
      </w:r>
    </w:p>
    <w:p w:rsidR="00000000" w:rsidDel="00000000" w:rsidP="00000000" w:rsidRDefault="00000000" w:rsidRPr="00000000" w14:paraId="00000048">
      <w:pPr>
        <w:ind w:left="2880" w:firstLine="0"/>
        <w:rPr/>
      </w:pPr>
      <w:r w:rsidDel="00000000" w:rsidR="00000000" w:rsidRPr="00000000">
        <w:rPr>
          <w:rtl w:val="0"/>
        </w:rPr>
        <w:t xml:space="preserve">Probably not happy about the gifts you and the others gave Heracles at the Games. Makes him harder to kill.</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ATHENA hides behind the newspaper in front of her. HERA shoots an angry look in Athena’s direction. APHRODITE squints her eyes and looks from Hera, to Athena and back to Hera. (BEAT) Aphrodite giggles.</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ind w:left="2880" w:firstLine="720"/>
        <w:rPr/>
      </w:pPr>
      <w:r w:rsidDel="00000000" w:rsidR="00000000" w:rsidRPr="00000000">
        <w:rPr>
          <w:rtl w:val="0"/>
        </w:rPr>
        <w:t xml:space="preserve">HERA</w:t>
      </w:r>
    </w:p>
    <w:p w:rsidR="00000000" w:rsidDel="00000000" w:rsidP="00000000" w:rsidRDefault="00000000" w:rsidRPr="00000000" w14:paraId="0000004D">
      <w:pPr>
        <w:ind w:left="2160" w:firstLine="720"/>
        <w:rPr/>
      </w:pPr>
      <w:r w:rsidDel="00000000" w:rsidR="00000000" w:rsidRPr="00000000">
        <w:rPr>
          <w:rtl w:val="0"/>
        </w:rPr>
        <w:t xml:space="preserve">Shut up. (BEAT) Just show me the tweet.</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HERA holds out her right  hand.</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ind w:left="2880" w:firstLine="720"/>
        <w:rPr/>
      </w:pPr>
      <w:r w:rsidDel="00000000" w:rsidR="00000000" w:rsidRPr="00000000">
        <w:rPr>
          <w:rtl w:val="0"/>
        </w:rPr>
        <w:t xml:space="preserve">APHRODITE</w:t>
      </w:r>
    </w:p>
    <w:p w:rsidR="00000000" w:rsidDel="00000000" w:rsidP="00000000" w:rsidRDefault="00000000" w:rsidRPr="00000000" w14:paraId="00000052">
      <w:pPr>
        <w:ind w:left="2160" w:firstLine="720"/>
        <w:rPr/>
      </w:pPr>
      <w:r w:rsidDel="00000000" w:rsidR="00000000" w:rsidRPr="00000000">
        <w:rPr>
          <w:rtl w:val="0"/>
        </w:rPr>
        <w:t xml:space="preserve">’Course! That’s why I came over! I wanted-</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APHRODITE stops talking as HERA turns her head a fraction to look directly at Aphrodite, her mouth left slightly open. (BEAT) Aphrodite closes her mouth, giggles under her breath and hands her mobile phone over. Hera holds it to her face to read.</w:t>
      </w:r>
    </w:p>
    <w:p w:rsidR="00000000" w:rsidDel="00000000" w:rsidP="00000000" w:rsidRDefault="00000000" w:rsidRPr="00000000" w14:paraId="00000055">
      <w:pPr>
        <w:rPr/>
      </w:pPr>
      <w:r w:rsidDel="00000000" w:rsidR="00000000" w:rsidRPr="00000000">
        <w:rPr>
          <w:rtl w:val="0"/>
        </w:rPr>
        <w:t xml:space="preserve">(BEAT).</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ind w:left="2880" w:firstLine="720"/>
        <w:rPr/>
      </w:pPr>
      <w:r w:rsidDel="00000000" w:rsidR="00000000" w:rsidRPr="00000000">
        <w:rPr>
          <w:rtl w:val="0"/>
        </w:rPr>
        <w:t xml:space="preserve">HERA</w:t>
      </w:r>
    </w:p>
    <w:p w:rsidR="00000000" w:rsidDel="00000000" w:rsidP="00000000" w:rsidRDefault="00000000" w:rsidRPr="00000000" w14:paraId="00000058">
      <w:pPr>
        <w:ind w:left="2160" w:firstLine="720"/>
        <w:rPr/>
      </w:pPr>
      <w:r w:rsidDel="00000000" w:rsidR="00000000" w:rsidRPr="00000000">
        <w:rPr>
          <w:rtl w:val="0"/>
        </w:rPr>
        <w:t xml:space="preserve">This can’t be real?</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HERA throws the mobile phone down on the couch and looks up, out of the window. APHRODITE collects her mobile phone and begins dramatically scrolling through it at length as she perches on the edge of the sofa.</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ind w:left="2880" w:firstLine="720"/>
        <w:rPr/>
      </w:pPr>
      <w:r w:rsidDel="00000000" w:rsidR="00000000" w:rsidRPr="00000000">
        <w:rPr>
          <w:rtl w:val="0"/>
        </w:rPr>
        <w:t xml:space="preserve">APHRODITE</w:t>
      </w:r>
    </w:p>
    <w:p w:rsidR="00000000" w:rsidDel="00000000" w:rsidP="00000000" w:rsidRDefault="00000000" w:rsidRPr="00000000" w14:paraId="0000005D">
      <w:pPr>
        <w:ind w:left="2880" w:firstLine="0"/>
        <w:rPr/>
      </w:pPr>
      <w:r w:rsidDel="00000000" w:rsidR="00000000" w:rsidRPr="00000000">
        <w:rPr>
          <w:rtl w:val="0"/>
        </w:rPr>
        <w:t xml:space="preserve">‘Course it is! Just like the other hundred or so he’s sent out since this whole melodrama began!</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HERA places both hands on her head and trudges back to the kitchen. ATHENA swings herself round on her chair, to face APHRODITE. </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ind w:left="2880" w:firstLine="720"/>
        <w:rPr/>
      </w:pPr>
      <w:r w:rsidDel="00000000" w:rsidR="00000000" w:rsidRPr="00000000">
        <w:rPr>
          <w:rtl w:val="0"/>
        </w:rPr>
        <w:t xml:space="preserve">ATHENA</w:t>
      </w:r>
    </w:p>
    <w:p w:rsidR="00000000" w:rsidDel="00000000" w:rsidP="00000000" w:rsidRDefault="00000000" w:rsidRPr="00000000" w14:paraId="00000062">
      <w:pPr>
        <w:ind w:left="2160" w:firstLine="720"/>
        <w:rPr/>
      </w:pPr>
      <w:r w:rsidDel="00000000" w:rsidR="00000000" w:rsidRPr="00000000">
        <w:rPr>
          <w:rtl w:val="0"/>
        </w:rPr>
        <w:t xml:space="preserve">Are they all so cocksure?</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APHRODITE giggles, hiding her mouth with her mobile phone.</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ind w:left="2880" w:firstLine="720"/>
        <w:rPr/>
      </w:pPr>
      <w:r w:rsidDel="00000000" w:rsidR="00000000" w:rsidRPr="00000000">
        <w:rPr>
          <w:rtl w:val="0"/>
        </w:rPr>
        <w:t xml:space="preserve">APHRODITE</w:t>
      </w:r>
    </w:p>
    <w:p w:rsidR="00000000" w:rsidDel="00000000" w:rsidP="00000000" w:rsidRDefault="00000000" w:rsidRPr="00000000" w14:paraId="00000067">
      <w:pPr>
        <w:ind w:left="2880" w:firstLine="0"/>
        <w:rPr/>
      </w:pPr>
      <w:r w:rsidDel="00000000" w:rsidR="00000000" w:rsidRPr="00000000">
        <w:rPr>
          <w:rtl w:val="0"/>
        </w:rPr>
        <w:t xml:space="preserve">Oh yeah! It usually starts with some backhanded compliment for Heracles for completing the last labour</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APHRODITE mimics flipping hair. (BEAT) Aphrodite gets up off of the sofa, taking slow strides into the open space of the lounge with her hands behind her back, turning her nose up as she goes. (BEAT).</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ab/>
        <w:tab/>
        <w:tab/>
        <w:tab/>
        <w:tab/>
        <w:t xml:space="preserve">APHRODITE</w:t>
      </w:r>
    </w:p>
    <w:p w:rsidR="00000000" w:rsidDel="00000000" w:rsidP="00000000" w:rsidRDefault="00000000" w:rsidRPr="00000000" w14:paraId="0000006C">
      <w:pPr>
        <w:ind w:left="2880" w:firstLine="0"/>
        <w:rPr/>
      </w:pPr>
      <w:r w:rsidDel="00000000" w:rsidR="00000000" w:rsidRPr="00000000">
        <w:rPr>
          <w:rtl w:val="0"/>
        </w:rPr>
        <w:t xml:space="preserve">Eurystheus will then make it all about him again, stating how this is just an example of the kind of servitude he requires a king of such honour and nobility.</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(BEAT)</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ab/>
        <w:tab/>
        <w:tab/>
        <w:tab/>
        <w:tab/>
        <w:t xml:space="preserve">APHRODITE</w:t>
      </w:r>
    </w:p>
    <w:p w:rsidR="00000000" w:rsidDel="00000000" w:rsidP="00000000" w:rsidRDefault="00000000" w:rsidRPr="00000000" w14:paraId="00000071">
      <w:pPr>
        <w:ind w:left="2880" w:firstLine="0"/>
        <w:rPr/>
      </w:pPr>
      <w:r w:rsidDel="00000000" w:rsidR="00000000" w:rsidRPr="00000000">
        <w:rPr>
          <w:rtl w:val="0"/>
        </w:rPr>
        <w:t xml:space="preserve">Sounds like he’s compensating for something, if you ask me.</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HERA slowly places her hands on the worktop by the kettle with her back to the rest of the apartment, resting her head on the cupboard down in front of her with a thud. ATHENA swings back on her chair to face Hera.</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ind w:left="3600" w:firstLine="0"/>
        <w:rPr/>
      </w:pPr>
      <w:r w:rsidDel="00000000" w:rsidR="00000000" w:rsidRPr="00000000">
        <w:rPr>
          <w:rtl w:val="0"/>
        </w:rPr>
        <w:t xml:space="preserve">ATHENA</w:t>
      </w:r>
    </w:p>
    <w:p w:rsidR="00000000" w:rsidDel="00000000" w:rsidP="00000000" w:rsidRDefault="00000000" w:rsidRPr="00000000" w14:paraId="00000076">
      <w:pPr>
        <w:ind w:left="2880" w:firstLine="0"/>
        <w:rPr/>
      </w:pPr>
      <w:r w:rsidDel="00000000" w:rsidR="00000000" w:rsidRPr="00000000">
        <w:rPr>
          <w:rtl w:val="0"/>
        </w:rPr>
        <w:t xml:space="preserve">I’m sure that his actions will only bring to light his own arrogant and self-righteous attitude.</w:t>
      </w:r>
    </w:p>
    <w:p w:rsidR="00000000" w:rsidDel="00000000" w:rsidP="00000000" w:rsidRDefault="00000000" w:rsidRPr="00000000" w14:paraId="00000077">
      <w:pPr>
        <w:ind w:left="2880" w:firstLine="0"/>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HERA sighs loudly, before turning the kettle on with a soft click. Hera then turns round to face ATHENA, her eyes closed.</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ind w:left="3600" w:firstLine="0"/>
        <w:rPr/>
      </w:pPr>
      <w:r w:rsidDel="00000000" w:rsidR="00000000" w:rsidRPr="00000000">
        <w:rPr>
          <w:rtl w:val="0"/>
        </w:rPr>
        <w:t xml:space="preserve">HERA</w:t>
      </w:r>
    </w:p>
    <w:p w:rsidR="00000000" w:rsidDel="00000000" w:rsidP="00000000" w:rsidRDefault="00000000" w:rsidRPr="00000000" w14:paraId="0000007B">
      <w:pPr>
        <w:ind w:left="2880" w:firstLine="0"/>
        <w:rPr/>
      </w:pPr>
      <w:r w:rsidDel="00000000" w:rsidR="00000000" w:rsidRPr="00000000">
        <w:rPr>
          <w:rtl w:val="0"/>
        </w:rPr>
        <w:t xml:space="preserve">But what if it doesn’t stop there? (BEAT) What if that moron reveals everything?</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APHRODITE takes slow strides into the kitchen, joining ATHENA at the counter.</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ind w:left="3600" w:firstLine="0"/>
        <w:rPr/>
      </w:pPr>
      <w:r w:rsidDel="00000000" w:rsidR="00000000" w:rsidRPr="00000000">
        <w:rPr>
          <w:rtl w:val="0"/>
        </w:rPr>
        <w:t xml:space="preserve">APHRODITE</w:t>
      </w:r>
    </w:p>
    <w:p w:rsidR="00000000" w:rsidDel="00000000" w:rsidP="00000000" w:rsidRDefault="00000000" w:rsidRPr="00000000" w14:paraId="00000080">
      <w:pPr>
        <w:ind w:left="2880" w:firstLine="0"/>
        <w:rPr/>
      </w:pPr>
      <w:r w:rsidDel="00000000" w:rsidR="00000000" w:rsidRPr="00000000">
        <w:rPr>
          <w:rtl w:val="0"/>
        </w:rPr>
        <w:t xml:space="preserve">What could he reveal that worries you so much? </w:t>
      </w:r>
    </w:p>
    <w:p w:rsidR="00000000" w:rsidDel="00000000" w:rsidP="00000000" w:rsidRDefault="00000000" w:rsidRPr="00000000" w14:paraId="00000081">
      <w:pPr>
        <w:ind w:left="2880" w:firstLine="0"/>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HERA and APHRODITE lock eye contact, a stern look across both their faces. (BEAT). There is silence as the kettle boils, and then a loud click as it finishes. Hera proceeds to make a hot drink, before leaning her lower back on the counter, sighing louder than before.</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ind w:left="3600" w:firstLine="0"/>
        <w:rPr/>
      </w:pPr>
      <w:r w:rsidDel="00000000" w:rsidR="00000000" w:rsidRPr="00000000">
        <w:rPr>
          <w:rtl w:val="0"/>
        </w:rPr>
        <w:t xml:space="preserve">HERA</w:t>
      </w:r>
    </w:p>
    <w:p w:rsidR="00000000" w:rsidDel="00000000" w:rsidP="00000000" w:rsidRDefault="00000000" w:rsidRPr="00000000" w14:paraId="00000085">
      <w:pPr>
        <w:ind w:left="2880" w:firstLine="0"/>
        <w:rPr/>
      </w:pPr>
      <w:r w:rsidDel="00000000" w:rsidR="00000000" w:rsidRPr="00000000">
        <w:rPr>
          <w:rtl w:val="0"/>
        </w:rPr>
        <w:t xml:space="preserve">What else has he been gloating about?</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ind w:left="3600" w:firstLine="0"/>
        <w:rPr/>
      </w:pPr>
      <w:r w:rsidDel="00000000" w:rsidR="00000000" w:rsidRPr="00000000">
        <w:rPr>
          <w:rtl w:val="0"/>
        </w:rPr>
        <w:t xml:space="preserve">APHRODITE</w:t>
      </w:r>
    </w:p>
    <w:p w:rsidR="00000000" w:rsidDel="00000000" w:rsidP="00000000" w:rsidRDefault="00000000" w:rsidRPr="00000000" w14:paraId="00000088">
      <w:pPr>
        <w:ind w:left="2880" w:firstLine="0"/>
        <w:rPr/>
      </w:pPr>
      <w:r w:rsidDel="00000000" w:rsidR="00000000" w:rsidRPr="00000000">
        <w:rPr>
          <w:rtl w:val="0"/>
        </w:rPr>
        <w:t xml:space="preserve">Not much, the rest is aggressive replies to people either disagreeing with him, or calling him a pompous bitch that can’t do shit for himself. You know, the usual.</w:t>
      </w:r>
    </w:p>
    <w:p w:rsidR="00000000" w:rsidDel="00000000" w:rsidP="00000000" w:rsidRDefault="00000000" w:rsidRPr="00000000" w14:paraId="00000089">
      <w:pPr>
        <w:ind w:left="2880" w:firstLine="0"/>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ATHENA straightens up, placing her right hand on the back of APHRODITE’s chair.</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ind w:left="3600" w:firstLine="0"/>
        <w:rPr/>
      </w:pPr>
      <w:r w:rsidDel="00000000" w:rsidR="00000000" w:rsidRPr="00000000">
        <w:rPr>
          <w:rtl w:val="0"/>
        </w:rPr>
        <w:t xml:space="preserve">ATHENA</w:t>
      </w:r>
    </w:p>
    <w:p w:rsidR="00000000" w:rsidDel="00000000" w:rsidP="00000000" w:rsidRDefault="00000000" w:rsidRPr="00000000" w14:paraId="0000008D">
      <w:pPr>
        <w:ind w:left="2880" w:firstLine="0"/>
        <w:rPr/>
      </w:pPr>
      <w:r w:rsidDel="00000000" w:rsidR="00000000" w:rsidRPr="00000000">
        <w:rPr>
          <w:rtl w:val="0"/>
        </w:rPr>
        <w:t xml:space="preserve">See?</w:t>
      </w:r>
    </w:p>
    <w:p w:rsidR="00000000" w:rsidDel="00000000" w:rsidP="00000000" w:rsidRDefault="00000000" w:rsidRPr="00000000" w14:paraId="0000008E">
      <w:pPr>
        <w:ind w:left="2880" w:firstLine="0"/>
        <w:rPr/>
      </w:pPr>
      <w:r w:rsidDel="00000000" w:rsidR="00000000" w:rsidRPr="00000000">
        <w:rPr>
          <w:rtl w:val="0"/>
        </w:rPr>
      </w:r>
    </w:p>
    <w:p w:rsidR="00000000" w:rsidDel="00000000" w:rsidP="00000000" w:rsidRDefault="00000000" w:rsidRPr="00000000" w14:paraId="0000008F">
      <w:pPr>
        <w:ind w:left="3600" w:firstLine="0"/>
        <w:rPr/>
      </w:pPr>
      <w:r w:rsidDel="00000000" w:rsidR="00000000" w:rsidRPr="00000000">
        <w:rPr>
          <w:rtl w:val="0"/>
        </w:rPr>
        <w:t xml:space="preserve">HERA</w:t>
      </w:r>
    </w:p>
    <w:p w:rsidR="00000000" w:rsidDel="00000000" w:rsidP="00000000" w:rsidRDefault="00000000" w:rsidRPr="00000000" w14:paraId="00000090">
      <w:pPr>
        <w:ind w:left="2880" w:firstLine="0"/>
        <w:rPr/>
      </w:pPr>
      <w:r w:rsidDel="00000000" w:rsidR="00000000" w:rsidRPr="00000000">
        <w:rPr>
          <w:rtl w:val="0"/>
        </w:rPr>
        <w:t xml:space="preserve">And that’s all people are commenting on? Eurystheus’ bumblings.</w:t>
      </w:r>
    </w:p>
    <w:p w:rsidR="00000000" w:rsidDel="00000000" w:rsidP="00000000" w:rsidRDefault="00000000" w:rsidRPr="00000000" w14:paraId="00000091">
      <w:pPr>
        <w:ind w:left="2880" w:firstLine="0"/>
        <w:rPr/>
      </w:pPr>
      <w:r w:rsidDel="00000000" w:rsidR="00000000" w:rsidRPr="00000000">
        <w:rPr>
          <w:rtl w:val="0"/>
        </w:rPr>
      </w:r>
    </w:p>
    <w:p w:rsidR="00000000" w:rsidDel="00000000" w:rsidP="00000000" w:rsidRDefault="00000000" w:rsidRPr="00000000" w14:paraId="00000092">
      <w:pPr>
        <w:ind w:left="3600" w:firstLine="0"/>
        <w:rPr/>
      </w:pPr>
      <w:r w:rsidDel="00000000" w:rsidR="00000000" w:rsidRPr="00000000">
        <w:rPr>
          <w:rtl w:val="0"/>
        </w:rPr>
        <w:t xml:space="preserve">APHRODITE</w:t>
      </w:r>
    </w:p>
    <w:p w:rsidR="00000000" w:rsidDel="00000000" w:rsidP="00000000" w:rsidRDefault="00000000" w:rsidRPr="00000000" w14:paraId="00000093">
      <w:pPr>
        <w:ind w:left="2880" w:firstLine="0"/>
        <w:rPr/>
      </w:pPr>
      <w:r w:rsidDel="00000000" w:rsidR="00000000" w:rsidRPr="00000000">
        <w:rPr>
          <w:rtl w:val="0"/>
        </w:rPr>
        <w:t xml:space="preserve">Pretty much.</w:t>
      </w:r>
    </w:p>
    <w:p w:rsidR="00000000" w:rsidDel="00000000" w:rsidP="00000000" w:rsidRDefault="00000000" w:rsidRPr="00000000" w14:paraId="00000094">
      <w:pPr>
        <w:ind w:left="2880" w:firstLine="0"/>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ATHENA triumphantly shakes her newspaper. HERA closes her eyes slowly, and lifts her cup to her mouth with both hands. (BEAT).</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ind w:left="3600" w:firstLine="0"/>
        <w:rPr/>
      </w:pPr>
      <w:r w:rsidDel="00000000" w:rsidR="00000000" w:rsidRPr="00000000">
        <w:rPr>
          <w:rtl w:val="0"/>
        </w:rPr>
        <w:t xml:space="preserve">APHRODITE (giggling)</w:t>
      </w:r>
    </w:p>
    <w:p w:rsidR="00000000" w:rsidDel="00000000" w:rsidP="00000000" w:rsidRDefault="00000000" w:rsidRPr="00000000" w14:paraId="00000098">
      <w:pPr>
        <w:ind w:left="2880" w:firstLine="0"/>
        <w:rPr/>
      </w:pPr>
      <w:r w:rsidDel="00000000" w:rsidR="00000000" w:rsidRPr="00000000">
        <w:rPr>
          <w:rtl w:val="0"/>
        </w:rPr>
        <w:t xml:space="preserve">There’s a few people that think it’s odd how much Hera’s been seen with Eurystheus though.</w:t>
      </w:r>
    </w:p>
    <w:p w:rsidR="00000000" w:rsidDel="00000000" w:rsidP="00000000" w:rsidRDefault="00000000" w:rsidRPr="00000000" w14:paraId="00000099">
      <w:pPr>
        <w:ind w:left="2880" w:firstLine="0"/>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HERA drops her cup, it breaks and splashes the hot drink over her feet. ATHENA slams her newspaper onto the counter.</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ind w:left="3600" w:firstLine="0"/>
        <w:rPr/>
      </w:pPr>
      <w:r w:rsidDel="00000000" w:rsidR="00000000" w:rsidRPr="00000000">
        <w:rPr>
          <w:rtl w:val="0"/>
        </w:rPr>
        <w:t xml:space="preserve">HERA &amp; ATHENA</w:t>
      </w:r>
    </w:p>
    <w:p w:rsidR="00000000" w:rsidDel="00000000" w:rsidP="00000000" w:rsidRDefault="00000000" w:rsidRPr="00000000" w14:paraId="0000009D">
      <w:pPr>
        <w:ind w:left="2880" w:firstLine="0"/>
        <w:rPr/>
      </w:pPr>
      <w:r w:rsidDel="00000000" w:rsidR="00000000" w:rsidRPr="00000000">
        <w:rPr>
          <w:rtl w:val="0"/>
        </w:rPr>
        <w:t xml:space="preserve">What?</w:t>
      </w:r>
    </w:p>
    <w:p w:rsidR="00000000" w:rsidDel="00000000" w:rsidP="00000000" w:rsidRDefault="00000000" w:rsidRPr="00000000" w14:paraId="0000009E">
      <w:pPr>
        <w:ind w:left="2880" w:firstLine="0"/>
        <w:rPr/>
      </w:pPr>
      <w:r w:rsidDel="00000000" w:rsidR="00000000" w:rsidRPr="00000000">
        <w:rPr>
          <w:rtl w:val="0"/>
        </w:rPr>
      </w:r>
    </w:p>
    <w:p w:rsidR="00000000" w:rsidDel="00000000" w:rsidP="00000000" w:rsidRDefault="00000000" w:rsidRPr="00000000" w14:paraId="0000009F">
      <w:pPr>
        <w:ind w:left="3600" w:firstLine="0"/>
        <w:rPr/>
      </w:pPr>
      <w:r w:rsidDel="00000000" w:rsidR="00000000" w:rsidRPr="00000000">
        <w:rPr>
          <w:rtl w:val="0"/>
        </w:rPr>
        <w:t xml:space="preserve">ATHENA</w:t>
      </w:r>
    </w:p>
    <w:p w:rsidR="00000000" w:rsidDel="00000000" w:rsidP="00000000" w:rsidRDefault="00000000" w:rsidRPr="00000000" w14:paraId="000000A0">
      <w:pPr>
        <w:ind w:left="2880" w:firstLine="0"/>
        <w:rPr/>
      </w:pPr>
      <w:r w:rsidDel="00000000" w:rsidR="00000000" w:rsidRPr="00000000">
        <w:rPr>
          <w:rtl w:val="0"/>
        </w:rPr>
        <w:t xml:space="preserve">Hera! </w:t>
      </w:r>
    </w:p>
    <w:p w:rsidR="00000000" w:rsidDel="00000000" w:rsidP="00000000" w:rsidRDefault="00000000" w:rsidRPr="00000000" w14:paraId="000000A1">
      <w:pPr>
        <w:ind w:left="2880" w:firstLine="0"/>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ATHENA jumps up, grabs the towel from the counter and proceeds to clear the floor of glass and liquids. HERA stares, mouth open, at APHRODITE.</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ind w:left="3600" w:firstLine="0"/>
        <w:rPr/>
      </w:pPr>
      <w:r w:rsidDel="00000000" w:rsidR="00000000" w:rsidRPr="00000000">
        <w:rPr>
          <w:rtl w:val="0"/>
        </w:rPr>
        <w:t xml:space="preserve">APHRODITE</w:t>
      </w:r>
    </w:p>
    <w:p w:rsidR="00000000" w:rsidDel="00000000" w:rsidP="00000000" w:rsidRDefault="00000000" w:rsidRPr="00000000" w14:paraId="000000A5">
      <w:pPr>
        <w:ind w:left="2880" w:firstLine="0"/>
        <w:rPr/>
      </w:pPr>
      <w:r w:rsidDel="00000000" w:rsidR="00000000" w:rsidRPr="00000000">
        <w:rPr>
          <w:rtl w:val="0"/>
        </w:rPr>
        <w:t xml:space="preserve">What? (BEAT) Surely, it’s only a coincidence that you’ve been spending time amongst Eurystheus’ inner circle, now that Heracles’ is in his service.</w:t>
      </w:r>
    </w:p>
    <w:p w:rsidR="00000000" w:rsidDel="00000000" w:rsidP="00000000" w:rsidRDefault="00000000" w:rsidRPr="00000000" w14:paraId="000000A6">
      <w:pPr>
        <w:ind w:left="2880" w:firstLine="0"/>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A bang comes from where ATHENA is behind the counter, she reappears with the towel and shards of broken cup in one hand and the other rubbing the back of her head.</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ind w:left="3600" w:firstLine="0"/>
        <w:rPr/>
      </w:pPr>
      <w:r w:rsidDel="00000000" w:rsidR="00000000" w:rsidRPr="00000000">
        <w:rPr>
          <w:rtl w:val="0"/>
        </w:rPr>
        <w:t xml:space="preserve">ATHENA</w:t>
      </w:r>
    </w:p>
    <w:p w:rsidR="00000000" w:rsidDel="00000000" w:rsidP="00000000" w:rsidRDefault="00000000" w:rsidRPr="00000000" w14:paraId="000000AA">
      <w:pPr>
        <w:ind w:left="2880" w:firstLine="0"/>
        <w:rPr/>
      </w:pPr>
      <w:r w:rsidDel="00000000" w:rsidR="00000000" w:rsidRPr="00000000">
        <w:rPr>
          <w:rtl w:val="0"/>
        </w:rPr>
        <w:t xml:space="preserve">Damn! (BEAT) What specifically has been said?</w:t>
      </w:r>
    </w:p>
    <w:p w:rsidR="00000000" w:rsidDel="00000000" w:rsidP="00000000" w:rsidRDefault="00000000" w:rsidRPr="00000000" w14:paraId="000000AB">
      <w:pPr>
        <w:rPr/>
      </w:pPr>
      <w:r w:rsidDel="00000000" w:rsidR="00000000" w:rsidRPr="00000000">
        <w:rPr>
          <w:rtl w:val="0"/>
        </w:rPr>
        <w:t xml:space="preserve">APHRODITE begins frantically scrolling through her mobile phone,searching for something.</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ind w:left="3600" w:firstLine="0"/>
        <w:rPr/>
      </w:pPr>
      <w:r w:rsidDel="00000000" w:rsidR="00000000" w:rsidRPr="00000000">
        <w:rPr>
          <w:rtl w:val="0"/>
        </w:rPr>
        <w:t xml:space="preserve">APHRODITE</w:t>
      </w:r>
    </w:p>
    <w:p w:rsidR="00000000" w:rsidDel="00000000" w:rsidP="00000000" w:rsidRDefault="00000000" w:rsidRPr="00000000" w14:paraId="000000AE">
      <w:pPr>
        <w:ind w:left="2880" w:firstLine="0"/>
        <w:rPr/>
      </w:pPr>
      <w:r w:rsidDel="00000000" w:rsidR="00000000" w:rsidRPr="00000000">
        <w:rPr>
          <w:rtl w:val="0"/>
        </w:rPr>
        <w:t xml:space="preserve">Ah! Here we are!</w:t>
      </w:r>
    </w:p>
    <w:p w:rsidR="00000000" w:rsidDel="00000000" w:rsidP="00000000" w:rsidRDefault="00000000" w:rsidRPr="00000000" w14:paraId="000000AF">
      <w:pPr>
        <w:ind w:left="2880" w:firstLine="0"/>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APHRODITE slides her mobile phone across the counter. ATHENA and HERA lean together.</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ind w:left="3600" w:firstLine="0"/>
        <w:rPr/>
      </w:pPr>
      <w:r w:rsidDel="00000000" w:rsidR="00000000" w:rsidRPr="00000000">
        <w:rPr>
          <w:rtl w:val="0"/>
        </w:rPr>
        <w:t xml:space="preserve">APHRODITE</w:t>
      </w:r>
    </w:p>
    <w:p w:rsidR="00000000" w:rsidDel="00000000" w:rsidP="00000000" w:rsidRDefault="00000000" w:rsidRPr="00000000" w14:paraId="000000B3">
      <w:pPr>
        <w:ind w:left="2880" w:firstLine="0"/>
        <w:rPr/>
      </w:pPr>
      <w:r w:rsidDel="00000000" w:rsidR="00000000" w:rsidRPr="00000000">
        <w:rPr>
          <w:rtl w:val="0"/>
        </w:rPr>
        <w:t xml:space="preserve">That’s you and Eurystheus in one of the meeting rooms downstairs, is it not? Looking all chummy together. Weird? I thought you couldn’t stand the man. (BEATS)</w:t>
      </w:r>
    </w:p>
    <w:p w:rsidR="00000000" w:rsidDel="00000000" w:rsidP="00000000" w:rsidRDefault="00000000" w:rsidRPr="00000000" w14:paraId="000000B4">
      <w:pPr>
        <w:ind w:left="2880" w:firstLine="0"/>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APHRODITE lifts an eyebrow, a smirk emerging on her face. ATHENA looks up at HERA, who is still transfixed on the mobile phone.</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ab/>
        <w:tab/>
        <w:tab/>
        <w:tab/>
        <w:tab/>
        <w:t xml:space="preserve">ATHENA</w:t>
      </w:r>
    </w:p>
    <w:p w:rsidR="00000000" w:rsidDel="00000000" w:rsidP="00000000" w:rsidRDefault="00000000" w:rsidRPr="00000000" w14:paraId="000000B8">
      <w:pPr>
        <w:rPr/>
      </w:pPr>
      <w:r w:rsidDel="00000000" w:rsidR="00000000" w:rsidRPr="00000000">
        <w:rPr>
          <w:rtl w:val="0"/>
        </w:rPr>
        <w:tab/>
        <w:tab/>
        <w:tab/>
        <w:tab/>
        <w:t xml:space="preserve">Hera?</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APHRODITE leans over the counter, waking the mobile phone’s screen and zooms in.</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ab/>
        <w:tab/>
        <w:tab/>
        <w:tab/>
        <w:tab/>
        <w:t xml:space="preserve">APHRODITE</w:t>
      </w:r>
    </w:p>
    <w:p w:rsidR="00000000" w:rsidDel="00000000" w:rsidP="00000000" w:rsidRDefault="00000000" w:rsidRPr="00000000" w14:paraId="000000BD">
      <w:pPr>
        <w:ind w:left="2880" w:firstLine="0"/>
        <w:rPr/>
      </w:pPr>
      <w:r w:rsidDel="00000000" w:rsidR="00000000" w:rsidRPr="00000000">
        <w:rPr>
          <w:rtl w:val="0"/>
        </w:rPr>
        <w:t xml:space="preserve">Oh, and would you look at that! The timestamp says this was taken, mere moments after Eurystheus announced the first labour.</w:t>
      </w:r>
    </w:p>
    <w:p w:rsidR="00000000" w:rsidDel="00000000" w:rsidP="00000000" w:rsidRDefault="00000000" w:rsidRPr="00000000" w14:paraId="000000BE">
      <w:pPr>
        <w:ind w:left="2880" w:firstLine="0"/>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Silence. </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ab/>
        <w:tab/>
        <w:tab/>
        <w:tab/>
        <w:tab/>
        <w:t xml:space="preserve">APHRODITE</w:t>
      </w:r>
    </w:p>
    <w:p w:rsidR="00000000" w:rsidDel="00000000" w:rsidP="00000000" w:rsidRDefault="00000000" w:rsidRPr="00000000" w14:paraId="000000C2">
      <w:pPr>
        <w:ind w:left="2880" w:firstLine="0"/>
        <w:rPr/>
      </w:pPr>
      <w:r w:rsidDel="00000000" w:rsidR="00000000" w:rsidRPr="00000000">
        <w:rPr>
          <w:rtl w:val="0"/>
        </w:rPr>
        <w:t xml:space="preserve">So. (BEAT). I’ll ask again. (BEAT). Hera, what could he possibly reveal that worries you so much?</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APHRODITE rests her chin on her interlocked fingers, a self-satisfied smile on her face. A single tear rolls down HERA’s cheek.</w:t>
      </w:r>
      <w:r w:rsidDel="00000000" w:rsidR="00000000" w:rsidRPr="00000000">
        <w:rPr>
          <w:rtl w:val="0"/>
        </w:rPr>
      </w:r>
    </w:p>
    <w:p w:rsidR="00000000" w:rsidDel="00000000" w:rsidP="00000000" w:rsidRDefault="00000000" w:rsidRPr="00000000" w14:paraId="000000C5">
      <w:pPr>
        <w:jc w:val="center"/>
        <w:rPr/>
      </w:pPr>
      <w:r w:rsidDel="00000000" w:rsidR="00000000" w:rsidRPr="00000000">
        <w:rPr>
          <w:rtl w:val="0"/>
        </w:rPr>
      </w:r>
    </w:p>
    <w:p w:rsidR="00000000" w:rsidDel="00000000" w:rsidP="00000000" w:rsidRDefault="00000000" w:rsidRPr="00000000" w14:paraId="000000C6">
      <w:pPr>
        <w:ind w:left="0" w:firstLine="0"/>
        <w:jc w:val="center"/>
        <w:rPr/>
      </w:pPr>
      <w:r w:rsidDel="00000000" w:rsidR="00000000" w:rsidRPr="00000000">
        <w:rPr>
          <w:rtl w:val="0"/>
        </w:rPr>
        <w:t xml:space="preserve">=====</w:t>
      </w:r>
    </w:p>
    <w:p w:rsidR="00000000" w:rsidDel="00000000" w:rsidP="00000000" w:rsidRDefault="00000000" w:rsidRPr="00000000" w14:paraId="000000C7">
      <w:pPr>
        <w:ind w:left="720" w:firstLine="0"/>
        <w:jc w:val="center"/>
        <w:rPr/>
      </w:pPr>
      <w:r w:rsidDel="00000000" w:rsidR="00000000" w:rsidRPr="00000000">
        <w:rPr>
          <w:rtl w:val="0"/>
        </w:rPr>
      </w:r>
    </w:p>
    <w:p w:rsidR="00000000" w:rsidDel="00000000" w:rsidP="00000000" w:rsidRDefault="00000000" w:rsidRPr="00000000" w14:paraId="000000C8">
      <w:pPr>
        <w:ind w:left="720" w:firstLine="0"/>
        <w:jc w:val="center"/>
        <w:rPr/>
      </w:pPr>
      <w:r w:rsidDel="00000000" w:rsidR="00000000" w:rsidRPr="00000000">
        <w:rPr>
          <w:rtl w:val="0"/>
        </w:rPr>
        <w:t xml:space="preserve">Reflective Piece.</w:t>
      </w:r>
    </w:p>
    <w:p w:rsidR="00000000" w:rsidDel="00000000" w:rsidP="00000000" w:rsidRDefault="00000000" w:rsidRPr="00000000" w14:paraId="000000C9">
      <w:pPr>
        <w:ind w:left="720" w:firstLine="0"/>
        <w:jc w:val="center"/>
        <w:rPr/>
      </w:pPr>
      <w:r w:rsidDel="00000000" w:rsidR="00000000" w:rsidRPr="00000000">
        <w:rPr>
          <w:rtl w:val="0"/>
        </w:rPr>
      </w:r>
    </w:p>
    <w:p w:rsidR="00000000" w:rsidDel="00000000" w:rsidP="00000000" w:rsidRDefault="00000000" w:rsidRPr="00000000" w14:paraId="000000CA">
      <w:pPr>
        <w:ind w:left="720" w:firstLine="720"/>
        <w:rPr/>
      </w:pPr>
      <w:r w:rsidDel="00000000" w:rsidR="00000000" w:rsidRPr="00000000">
        <w:rPr>
          <w:rtl w:val="0"/>
        </w:rPr>
        <w:t xml:space="preserve">My initial aim, when tasked with producing a creative response to a myth, was to look at a well known myth from a different perspective. And after researching and selecting </w:t>
      </w:r>
      <w:r w:rsidDel="00000000" w:rsidR="00000000" w:rsidRPr="00000000">
        <w:rPr>
          <w:rtl w:val="0"/>
        </w:rPr>
        <w:t xml:space="preserve">Diodorus’ instantiation of Heracles’ twelve labours</w:t>
      </w:r>
      <w:r w:rsidDel="00000000" w:rsidR="00000000" w:rsidRPr="00000000">
        <w:rPr>
          <w:rtl w:val="0"/>
        </w:rPr>
        <w:t xml:space="preserve">, I noticed; just how prominent female characters are in instantiations, as well as how little their viewpoint or stance was portrayed to the audience of those instantiations. This then formed into an aim to explore the less explored perspective of prominent female characters within my text. I also aimed to challenge the audience’s expectations of a prominent character, by turning the original hero of the story into an anti-hero. </w:t>
      </w:r>
    </w:p>
    <w:p w:rsidR="00000000" w:rsidDel="00000000" w:rsidP="00000000" w:rsidRDefault="00000000" w:rsidRPr="00000000" w14:paraId="000000CB">
      <w:pPr>
        <w:ind w:left="720" w:firstLine="720"/>
        <w:rPr/>
      </w:pPr>
      <w:r w:rsidDel="00000000" w:rsidR="00000000" w:rsidRPr="00000000">
        <w:rPr>
          <w:rtl w:val="0"/>
        </w:rPr>
        <w:t xml:space="preserve">Through researching each different instantiation of Heracles’ and the twelve labours, a recurring theme began prominent. Greek mythology seemed to disregard the feelings and/or opinions of the female characters, many times submitting them to be nothing more than objects, </w:t>
      </w:r>
      <w:r w:rsidDel="00000000" w:rsidR="00000000" w:rsidRPr="00000000">
        <w:rPr>
          <w:rtl w:val="0"/>
        </w:rPr>
        <w:t xml:space="preserve">often rewards for male characters to win or be gifted</w:t>
      </w:r>
      <w:r w:rsidDel="00000000" w:rsidR="00000000" w:rsidRPr="00000000">
        <w:rPr>
          <w:vertAlign w:val="superscript"/>
        </w:rPr>
        <w:footnoteReference w:customMarkFollows="0" w:id="0"/>
      </w:r>
      <w:r w:rsidDel="00000000" w:rsidR="00000000" w:rsidRPr="00000000">
        <w:rPr>
          <w:rtl w:val="0"/>
        </w:rPr>
        <w:t xml:space="preserve">. Because of this observation, I decided to not only portray my instantiation from a female character’s perspective but also depict a scene solely involving female characters and explore their emotions and the relationships between them. </w:t>
      </w:r>
    </w:p>
    <w:p w:rsidR="00000000" w:rsidDel="00000000" w:rsidP="00000000" w:rsidRDefault="00000000" w:rsidRPr="00000000" w14:paraId="000000CC">
      <w:pPr>
        <w:ind w:left="720" w:firstLine="0"/>
        <w:rPr/>
      </w:pPr>
      <w:r w:rsidDel="00000000" w:rsidR="00000000" w:rsidRPr="00000000">
        <w:rPr>
          <w:rtl w:val="0"/>
        </w:rPr>
        <w:tab/>
        <w:t xml:space="preserve">The instantiation that Diodorus scribed shows Heracles as, not only the prominent main character but also, a resounding symbol of bravery and might. However, </w:t>
      </w:r>
      <w:r w:rsidDel="00000000" w:rsidR="00000000" w:rsidRPr="00000000">
        <w:rPr>
          <w:rtl w:val="0"/>
        </w:rPr>
        <w:t xml:space="preserve">Diodorus also makes comment on how many of Heracles’ actions aren’t considerate of others:</w:t>
      </w:r>
    </w:p>
    <w:p w:rsidR="00000000" w:rsidDel="00000000" w:rsidP="00000000" w:rsidRDefault="00000000" w:rsidRPr="00000000" w14:paraId="000000CD">
      <w:pPr>
        <w:ind w:left="720" w:firstLine="0"/>
        <w:rPr/>
      </w:pPr>
      <w:r w:rsidDel="00000000" w:rsidR="00000000" w:rsidRPr="00000000">
        <w:rPr>
          <w:rtl w:val="0"/>
        </w:rPr>
      </w:r>
    </w:p>
    <w:p w:rsidR="00000000" w:rsidDel="00000000" w:rsidP="00000000" w:rsidRDefault="00000000" w:rsidRPr="00000000" w14:paraId="000000CE">
      <w:pPr>
        <w:ind w:left="1440" w:firstLine="0"/>
        <w:rPr/>
      </w:pPr>
      <w:r w:rsidDel="00000000" w:rsidR="00000000" w:rsidRPr="00000000">
        <w:rPr>
          <w:rtl w:val="0"/>
        </w:rPr>
        <w:t xml:space="preserve">But in Boeotia he</w:t>
      </w:r>
    </w:p>
    <w:p w:rsidR="00000000" w:rsidDel="00000000" w:rsidP="00000000" w:rsidRDefault="00000000" w:rsidRPr="00000000" w14:paraId="000000CF">
      <w:pPr>
        <w:ind w:left="720" w:firstLine="720"/>
        <w:rPr/>
      </w:pPr>
      <w:r w:rsidDel="00000000" w:rsidR="00000000" w:rsidRPr="00000000">
        <w:rPr>
          <w:rtl w:val="0"/>
        </w:rPr>
        <w:t xml:space="preserve">did just the opposite and damming the stream which</w:t>
      </w:r>
    </w:p>
    <w:p w:rsidR="00000000" w:rsidDel="00000000" w:rsidP="00000000" w:rsidRDefault="00000000" w:rsidRPr="00000000" w14:paraId="000000D0">
      <w:pPr>
        <w:ind w:left="720" w:firstLine="720"/>
        <w:rPr/>
      </w:pPr>
      <w:r w:rsidDel="00000000" w:rsidR="00000000" w:rsidRPr="00000000">
        <w:rPr>
          <w:rtl w:val="0"/>
        </w:rPr>
        <w:t xml:space="preserve">flowed near the Minyancity of Orchomenus he turned</w:t>
      </w:r>
    </w:p>
    <w:p w:rsidR="00000000" w:rsidDel="00000000" w:rsidP="00000000" w:rsidRDefault="00000000" w:rsidRPr="00000000" w14:paraId="000000D1">
      <w:pPr>
        <w:ind w:left="720" w:firstLine="720"/>
        <w:rPr/>
      </w:pPr>
      <w:r w:rsidDel="00000000" w:rsidR="00000000" w:rsidRPr="00000000">
        <w:rPr>
          <w:rtl w:val="0"/>
        </w:rPr>
        <w:t xml:space="preserve">the country into a lake and caused the ruin of that</w:t>
      </w:r>
    </w:p>
    <w:p w:rsidR="00000000" w:rsidDel="00000000" w:rsidP="00000000" w:rsidRDefault="00000000" w:rsidRPr="00000000" w14:paraId="000000D2">
      <w:pPr>
        <w:ind w:left="720" w:firstLine="720"/>
        <w:rPr/>
      </w:pPr>
      <w:r w:rsidDel="00000000" w:rsidR="00000000" w:rsidRPr="00000000">
        <w:rPr>
          <w:rtl w:val="0"/>
        </w:rPr>
        <w:t xml:space="preserve">whole region.</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D3">
      <w:pPr>
        <w:ind w:left="720" w:firstLine="0"/>
        <w:rPr/>
      </w:pPr>
      <w:r w:rsidDel="00000000" w:rsidR="00000000" w:rsidRPr="00000000">
        <w:rPr>
          <w:rtl w:val="0"/>
        </w:rPr>
      </w:r>
    </w:p>
    <w:p w:rsidR="00000000" w:rsidDel="00000000" w:rsidP="00000000" w:rsidRDefault="00000000" w:rsidRPr="00000000" w14:paraId="000000D4">
      <w:pPr>
        <w:ind w:left="720" w:firstLine="0"/>
        <w:rPr/>
      </w:pPr>
      <w:r w:rsidDel="00000000" w:rsidR="00000000" w:rsidRPr="00000000">
        <w:rPr>
          <w:rtl w:val="0"/>
        </w:rPr>
        <w:t xml:space="preserve"> So by conducting my creative response with Diodorus’ instantiation as the main premise, together with subtle references to other instantiations, like </w:t>
      </w:r>
      <w:r w:rsidDel="00000000" w:rsidR="00000000" w:rsidRPr="00000000">
        <w:rPr>
          <w:rtl w:val="0"/>
        </w:rPr>
        <w:t xml:space="preserve">the inclusion of Hera throwing Hephaestus from Mount Olympus</w:t>
      </w:r>
      <w:r w:rsidDel="00000000" w:rsidR="00000000" w:rsidRPr="00000000">
        <w:rPr>
          <w:vertAlign w:val="superscript"/>
        </w:rPr>
        <w:footnoteReference w:customMarkFollows="0" w:id="2"/>
      </w:r>
      <w:r w:rsidDel="00000000" w:rsidR="00000000" w:rsidRPr="00000000">
        <w:rPr>
          <w:rtl w:val="0"/>
        </w:rPr>
        <w:t xml:space="preserve">, I</w:t>
      </w:r>
      <w:r w:rsidDel="00000000" w:rsidR="00000000" w:rsidRPr="00000000">
        <w:rPr>
          <w:rtl w:val="0"/>
        </w:rPr>
        <w:t xml:space="preserve"> found it easy to conceptualise a storyline from which the audience would reconsider their prior thoughts on Heracles’ motives. This, along with my aim to approach the myth from a different perspective and the aim stated in the previous paragraph, resulted in the decision to cast Hera as the main character. However, with the form of a screenplay, I found it difficult to give subtle dialogue clues that referenced things that I had not covered in my text, whilst still maintaining the normal flow of a conversation. This caused the text to lack consistency so as to ensure that the audience understood how previous events were relevant.</w:t>
      </w:r>
    </w:p>
    <w:p w:rsidR="00000000" w:rsidDel="00000000" w:rsidP="00000000" w:rsidRDefault="00000000" w:rsidRPr="00000000" w14:paraId="000000D5">
      <w:pPr>
        <w:ind w:left="720" w:firstLine="0"/>
        <w:rPr/>
      </w:pPr>
      <w:r w:rsidDel="00000000" w:rsidR="00000000" w:rsidRPr="00000000">
        <w:rPr>
          <w:rtl w:val="0"/>
        </w:rPr>
        <w:tab/>
        <w:t xml:space="preserve">In conclusion, adapting the myth of Heracles from Hera's perspective proved to be a rewarding but challenging experience. While referencing unseen events within the screenplay format was difficult, it pushed me to explore alternative storytelling techniques like character knowledge and visual cues. Ultimately, this project reinforced the importance of giving voice to underrepresented characters and re-examining familiar stories through new lenses. Despite the challenges encountered, this creative process has ignited a passion for exploring mythology from non-traditional angles. Moving forward, I plan to experiment further with different storytelling techniques, such as flashbacks and especially with starting the narrative at a later point in the story, to seamlessly integrate references to past events. This will allow audiences to experience the myth through a fresh perspective while maintaining the flow and coherence of the screenplay.</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Word Count: 1850</w:t>
      </w:r>
    </w:p>
    <w:p w:rsidR="00000000" w:rsidDel="00000000" w:rsidP="00000000" w:rsidRDefault="00000000" w:rsidRPr="00000000" w14:paraId="000000D8">
      <w:pPr>
        <w:jc w:val="center"/>
        <w:rPr/>
      </w:pPr>
      <w:r w:rsidDel="00000000" w:rsidR="00000000" w:rsidRPr="00000000">
        <w:rPr>
          <w:rtl w:val="0"/>
        </w:rPr>
        <w:t xml:space="preserve">=====</w:t>
      </w:r>
    </w:p>
    <w:p w:rsidR="00000000" w:rsidDel="00000000" w:rsidP="00000000" w:rsidRDefault="00000000" w:rsidRPr="00000000" w14:paraId="000000D9">
      <w:pPr>
        <w:jc w:val="center"/>
        <w:rPr/>
      </w:pPr>
      <w:r w:rsidDel="00000000" w:rsidR="00000000" w:rsidRPr="00000000">
        <w:rPr>
          <w:rtl w:val="0"/>
        </w:rPr>
      </w:r>
    </w:p>
    <w:p w:rsidR="00000000" w:rsidDel="00000000" w:rsidP="00000000" w:rsidRDefault="00000000" w:rsidRPr="00000000" w14:paraId="000000DA">
      <w:pPr>
        <w:jc w:val="center"/>
        <w:rPr>
          <w:sz w:val="20"/>
          <w:szCs w:val="20"/>
        </w:rPr>
      </w:pPr>
      <w:r w:rsidDel="00000000" w:rsidR="00000000" w:rsidRPr="00000000">
        <w:rPr>
          <w:rtl w:val="0"/>
        </w:rPr>
        <w:t xml:space="preserve">Bibliography.</w:t>
      </w:r>
      <w:r w:rsidDel="00000000" w:rsidR="00000000" w:rsidRPr="00000000">
        <w:rPr>
          <w:rtl w:val="0"/>
        </w:rPr>
      </w:r>
    </w:p>
    <w:p w:rsidR="00000000" w:rsidDel="00000000" w:rsidP="00000000" w:rsidRDefault="00000000" w:rsidRPr="00000000" w14:paraId="000000DB">
      <w:pPr>
        <w:jc w:val="center"/>
        <w:rPr>
          <w:sz w:val="24"/>
          <w:szCs w:val="24"/>
        </w:rPr>
      </w:pPr>
      <w:r w:rsidDel="00000000" w:rsidR="00000000" w:rsidRPr="00000000">
        <w:rPr>
          <w:rtl w:val="0"/>
        </w:rPr>
      </w:r>
    </w:p>
    <w:p w:rsidR="00000000" w:rsidDel="00000000" w:rsidP="00000000" w:rsidRDefault="00000000" w:rsidRPr="00000000" w14:paraId="000000DC">
      <w:pPr>
        <w:numPr>
          <w:ilvl w:val="0"/>
          <w:numId w:val="2"/>
        </w:numPr>
        <w:spacing w:after="0" w:afterAutospacing="0" w:line="360" w:lineRule="auto"/>
        <w:ind w:left="720" w:hanging="360"/>
        <w:rPr>
          <w:sz w:val="20"/>
          <w:szCs w:val="20"/>
        </w:rPr>
      </w:pPr>
      <w:r w:rsidDel="00000000" w:rsidR="00000000" w:rsidRPr="00000000">
        <w:rPr>
          <w:sz w:val="20"/>
          <w:szCs w:val="20"/>
          <w:rtl w:val="0"/>
        </w:rPr>
        <w:t xml:space="preserve">Apollodorus, of Athens. 1961. </w:t>
      </w:r>
      <w:r w:rsidDel="00000000" w:rsidR="00000000" w:rsidRPr="00000000">
        <w:rPr>
          <w:i w:val="1"/>
          <w:sz w:val="20"/>
          <w:szCs w:val="20"/>
          <w:rtl w:val="0"/>
        </w:rPr>
        <w:t xml:space="preserve">The Library. With an English Translation by James George Frazer</w:t>
      </w:r>
      <w:r w:rsidDel="00000000" w:rsidR="00000000" w:rsidRPr="00000000">
        <w:rPr>
          <w:sz w:val="20"/>
          <w:szCs w:val="20"/>
          <w:rtl w:val="0"/>
        </w:rPr>
        <w:t xml:space="preserve"> (Cambridge, Massachusetts: Harvard University Press)</w:t>
      </w:r>
    </w:p>
    <w:p w:rsidR="00000000" w:rsidDel="00000000" w:rsidP="00000000" w:rsidRDefault="00000000" w:rsidRPr="00000000" w14:paraId="000000DD">
      <w:pPr>
        <w:numPr>
          <w:ilvl w:val="0"/>
          <w:numId w:val="2"/>
        </w:numPr>
        <w:spacing w:after="0" w:afterAutospacing="0" w:line="360" w:lineRule="auto"/>
        <w:ind w:left="720" w:hanging="360"/>
        <w:rPr>
          <w:sz w:val="20"/>
          <w:szCs w:val="20"/>
        </w:rPr>
      </w:pPr>
      <w:r w:rsidDel="00000000" w:rsidR="00000000" w:rsidRPr="00000000">
        <w:rPr>
          <w:sz w:val="20"/>
          <w:szCs w:val="20"/>
          <w:rtl w:val="0"/>
        </w:rPr>
        <w:t xml:space="preserve">Bronzite, Dan. [n.d.]. ‘A Glossary of Screenwriting Terms &amp; Filmmaking Definitions’, </w:t>
      </w:r>
      <w:r w:rsidDel="00000000" w:rsidR="00000000" w:rsidRPr="00000000">
        <w:rPr>
          <w:i w:val="1"/>
          <w:sz w:val="20"/>
          <w:szCs w:val="20"/>
          <w:rtl w:val="0"/>
        </w:rPr>
        <w:t xml:space="preserve">Movie Outline</w:t>
      </w:r>
      <w:r w:rsidDel="00000000" w:rsidR="00000000" w:rsidRPr="00000000">
        <w:rPr>
          <w:sz w:val="20"/>
          <w:szCs w:val="20"/>
          <w:rtl w:val="0"/>
        </w:rPr>
        <w:t xml:space="preserve"> &lt;https://www.movieoutline.com/articles/a-glossary-of-screenwriting-terms-and-filmmaking-definitions.html&gt; [accessed 7 March 2024]</w:t>
      </w:r>
    </w:p>
    <w:p w:rsidR="00000000" w:rsidDel="00000000" w:rsidP="00000000" w:rsidRDefault="00000000" w:rsidRPr="00000000" w14:paraId="000000DE">
      <w:pPr>
        <w:numPr>
          <w:ilvl w:val="0"/>
          <w:numId w:val="2"/>
        </w:numPr>
        <w:spacing w:after="0" w:afterAutospacing="0" w:line="360" w:lineRule="auto"/>
        <w:ind w:left="720" w:hanging="360"/>
        <w:rPr>
          <w:sz w:val="20"/>
          <w:szCs w:val="20"/>
        </w:rPr>
      </w:pPr>
      <w:r w:rsidDel="00000000" w:rsidR="00000000" w:rsidRPr="00000000">
        <w:rPr>
          <w:sz w:val="20"/>
          <w:szCs w:val="20"/>
          <w:rtl w:val="0"/>
        </w:rPr>
        <w:t xml:space="preserve">Diodorus, Siculus, and C H Oldfather. 1935. </w:t>
      </w:r>
      <w:r w:rsidDel="00000000" w:rsidR="00000000" w:rsidRPr="00000000">
        <w:rPr>
          <w:i w:val="1"/>
          <w:sz w:val="20"/>
          <w:szCs w:val="20"/>
          <w:rtl w:val="0"/>
        </w:rPr>
        <w:t xml:space="preserve">The Library of History / 2. Books II. 35-IV. 58.</w:t>
      </w:r>
      <w:r w:rsidDel="00000000" w:rsidR="00000000" w:rsidRPr="00000000">
        <w:rPr>
          <w:sz w:val="20"/>
          <w:szCs w:val="20"/>
          <w:rtl w:val="0"/>
        </w:rPr>
        <w:t xml:space="preserve"> (Cambridge, Mass.: Harvard Univ. Press)</w:t>
      </w:r>
    </w:p>
    <w:p w:rsidR="00000000" w:rsidDel="00000000" w:rsidP="00000000" w:rsidRDefault="00000000" w:rsidRPr="00000000" w14:paraId="000000DF">
      <w:pPr>
        <w:numPr>
          <w:ilvl w:val="0"/>
          <w:numId w:val="2"/>
        </w:numPr>
        <w:spacing w:after="220" w:line="360" w:lineRule="auto"/>
        <w:ind w:left="720" w:hanging="360"/>
        <w:rPr>
          <w:sz w:val="20"/>
          <w:szCs w:val="20"/>
        </w:rPr>
      </w:pPr>
      <w:r w:rsidDel="00000000" w:rsidR="00000000" w:rsidRPr="00000000">
        <w:rPr>
          <w:sz w:val="20"/>
          <w:szCs w:val="20"/>
          <w:rtl w:val="0"/>
        </w:rPr>
        <w:t xml:space="preserve">Hesiod., and Hugh G Evelyn. White, </w:t>
      </w:r>
      <w:r w:rsidDel="00000000" w:rsidR="00000000" w:rsidRPr="00000000">
        <w:rPr>
          <w:i w:val="1"/>
          <w:sz w:val="20"/>
          <w:szCs w:val="20"/>
          <w:rtl w:val="0"/>
        </w:rPr>
        <w:t xml:space="preserve">Hesiod</w:t>
      </w:r>
      <w:r w:rsidDel="00000000" w:rsidR="00000000" w:rsidRPr="00000000">
        <w:rPr>
          <w:sz w:val="20"/>
          <w:szCs w:val="20"/>
          <w:rtl w:val="0"/>
        </w:rPr>
        <w:t xml:space="preserve">, 2nd ed, repr.1964. (London: Heinemann, 1964) </w:t>
      </w:r>
      <w:r w:rsidDel="00000000" w:rsidR="00000000" w:rsidRPr="00000000">
        <w:rPr>
          <w:rtl w:val="0"/>
        </w:rPr>
      </w:r>
    </w:p>
    <w:p w:rsidR="00000000" w:rsidDel="00000000" w:rsidP="00000000" w:rsidRDefault="00000000" w:rsidRPr="00000000" w14:paraId="000000E0">
      <w:pPr>
        <w:ind w:left="0" w:firstLine="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E1">
      <w:pPr>
        <w:spacing w:line="240" w:lineRule="auto"/>
        <w:rPr/>
      </w:pPr>
      <w:r w:rsidDel="00000000" w:rsidR="00000000" w:rsidRPr="00000000">
        <w:rPr>
          <w:rStyle w:val="FootnoteReference"/>
          <w:vertAlign w:val="superscript"/>
        </w:rPr>
        <w:footnoteRef/>
      </w:r>
      <w:r w:rsidDel="00000000" w:rsidR="00000000" w:rsidRPr="00000000">
        <w:rPr>
          <w:sz w:val="20"/>
          <w:szCs w:val="20"/>
          <w:rtl w:val="0"/>
        </w:rPr>
        <w:t xml:space="preserve"> Hesiod., and Hugh G Evelyn. White, </w:t>
      </w:r>
      <w:r w:rsidDel="00000000" w:rsidR="00000000" w:rsidRPr="00000000">
        <w:rPr>
          <w:i w:val="1"/>
          <w:sz w:val="20"/>
          <w:szCs w:val="20"/>
          <w:rtl w:val="0"/>
        </w:rPr>
        <w:t xml:space="preserve">Hesiod</w:t>
      </w:r>
      <w:r w:rsidDel="00000000" w:rsidR="00000000" w:rsidRPr="00000000">
        <w:rPr>
          <w:sz w:val="20"/>
          <w:szCs w:val="20"/>
          <w:rtl w:val="0"/>
        </w:rPr>
        <w:t xml:space="preserve">, 2nd ed, repr.1964. (London: Heinemann, 1964), line 317a.</w:t>
      </w:r>
      <w:r w:rsidDel="00000000" w:rsidR="00000000" w:rsidRPr="00000000">
        <w:rPr>
          <w:rtl w:val="0"/>
        </w:rPr>
        <w:t xml:space="preserve"> </w:t>
      </w:r>
    </w:p>
    <w:p w:rsidR="00000000" w:rsidDel="00000000" w:rsidP="00000000" w:rsidRDefault="00000000" w:rsidRPr="00000000" w14:paraId="000000E2">
      <w:pPr>
        <w:spacing w:line="240" w:lineRule="auto"/>
        <w:rPr>
          <w:sz w:val="20"/>
          <w:szCs w:val="20"/>
        </w:rPr>
      </w:pPr>
      <w:r w:rsidDel="00000000" w:rsidR="00000000" w:rsidRPr="00000000">
        <w:rPr>
          <w:rtl w:val="0"/>
        </w:rPr>
      </w:r>
    </w:p>
    <w:p w:rsidR="00000000" w:rsidDel="00000000" w:rsidP="00000000" w:rsidRDefault="00000000" w:rsidRPr="00000000" w14:paraId="000000E3">
      <w:pPr>
        <w:spacing w:line="240" w:lineRule="auto"/>
        <w:rPr>
          <w:sz w:val="20"/>
          <w:szCs w:val="20"/>
        </w:rPr>
      </w:pPr>
      <w:r w:rsidDel="00000000" w:rsidR="00000000" w:rsidRPr="00000000">
        <w:rPr>
          <w:rtl w:val="0"/>
        </w:rPr>
      </w:r>
    </w:p>
  </w:footnote>
  <w:footnote w:id="1">
    <w:p w:rsidR="00000000" w:rsidDel="00000000" w:rsidP="00000000" w:rsidRDefault="00000000" w:rsidRPr="00000000" w14:paraId="000000E4">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Ibid, pp. 403</w:t>
      </w:r>
      <w:r w:rsidDel="00000000" w:rsidR="00000000" w:rsidRPr="00000000">
        <w:rPr>
          <w:rtl w:val="0"/>
        </w:rPr>
      </w:r>
    </w:p>
  </w:footnote>
  <w:footnote w:id="0">
    <w:p w:rsidR="00000000" w:rsidDel="00000000" w:rsidP="00000000" w:rsidRDefault="00000000" w:rsidRPr="00000000" w14:paraId="000000E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Diodorus, Siculus, and C H Oldfather. 1935. </w:t>
      </w:r>
      <w:r w:rsidDel="00000000" w:rsidR="00000000" w:rsidRPr="00000000">
        <w:rPr>
          <w:i w:val="1"/>
          <w:sz w:val="20"/>
          <w:szCs w:val="20"/>
          <w:rtl w:val="0"/>
        </w:rPr>
        <w:t xml:space="preserve">The Library of History / 2. Books II. 35-IV. 58.</w:t>
      </w:r>
      <w:r w:rsidDel="00000000" w:rsidR="00000000" w:rsidRPr="00000000">
        <w:rPr>
          <w:sz w:val="20"/>
          <w:szCs w:val="20"/>
          <w:rtl w:val="0"/>
        </w:rPr>
        <w:t xml:space="preserve"> (Cambridge, Mass.: Harvard Univ. Press), pp. 441. In the passage referenced, Heracles gifts his own wife to Iolaüs for assisting him on multiple of his labours</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