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8E3F1" w14:textId="77777777" w:rsidR="002B46F0" w:rsidRDefault="002B46F0" w:rsidP="002B46F0">
      <w:pPr>
        <w:pageBreakBefore/>
        <w:spacing w:line="254" w:lineRule="auto"/>
        <w:jc w:val="center"/>
      </w:pPr>
      <w:r>
        <w:rPr>
          <w:rFonts w:ascii="Times New Roman" w:hAnsi="Times New Roman"/>
          <w:b/>
          <w:bCs/>
          <w:sz w:val="28"/>
          <w:szCs w:val="28"/>
        </w:rPr>
        <w:t>Developing &amp; Supporting Physical Development in Early Childhood</w:t>
      </w:r>
    </w:p>
    <w:p w14:paraId="6C7D7030" w14:textId="54C8A351" w:rsidR="002B46F0" w:rsidRDefault="002B46F0" w:rsidP="002B46F0">
      <w:pPr>
        <w:spacing w:line="254" w:lineRule="auto"/>
        <w:jc w:val="center"/>
      </w:pPr>
      <w:r>
        <w:rPr>
          <w:rFonts w:ascii="Times New Roman" w:hAnsi="Times New Roman"/>
          <w:b/>
          <w:bCs/>
          <w:sz w:val="28"/>
          <w:szCs w:val="28"/>
        </w:rPr>
        <w:t>Student Name: Verity Pritchard - Student number: 2430929</w:t>
      </w:r>
      <w:r>
        <w:rPr>
          <w:rFonts w:ascii="Times New Roman" w:hAnsi="Times New Roman"/>
          <w:sz w:val="28"/>
          <w:szCs w:val="28"/>
        </w:rPr>
        <w:t xml:space="preserve">                                    </w:t>
      </w:r>
    </w:p>
    <w:p w14:paraId="2345C0E6" w14:textId="6C1AD267" w:rsidR="002B46F0" w:rsidRDefault="002B46F0" w:rsidP="002B46F0">
      <w:pPr>
        <w:spacing w:line="254" w:lineRule="auto"/>
        <w:jc w:val="center"/>
        <w:rPr>
          <w:rFonts w:ascii="Times New Roman" w:hAnsi="Times New Roman"/>
          <w:b/>
          <w:bCs/>
          <w:sz w:val="28"/>
          <w:szCs w:val="28"/>
        </w:rPr>
      </w:pPr>
      <w:r>
        <w:rPr>
          <w:rFonts w:ascii="Times New Roman" w:hAnsi="Times New Roman"/>
          <w:b/>
          <w:bCs/>
          <w:sz w:val="28"/>
          <w:szCs w:val="28"/>
        </w:rPr>
        <w:t>Module Code: BMSA4003</w:t>
      </w:r>
    </w:p>
    <w:p w14:paraId="4605FAEA" w14:textId="77777777" w:rsidR="002B46F0" w:rsidRDefault="002B46F0" w:rsidP="002B46F0">
      <w:pPr>
        <w:spacing w:line="254" w:lineRule="auto"/>
        <w:jc w:val="center"/>
        <w:rPr>
          <w:rFonts w:ascii="Times New Roman" w:hAnsi="Times New Roman"/>
          <w:sz w:val="28"/>
          <w:szCs w:val="28"/>
        </w:rPr>
      </w:pPr>
      <w:r>
        <w:rPr>
          <w:rFonts w:ascii="Times New Roman" w:hAnsi="Times New Roman"/>
          <w:sz w:val="28"/>
          <w:szCs w:val="28"/>
        </w:rPr>
        <w:t>Module coordinator: Dr Amanda John</w:t>
      </w:r>
    </w:p>
    <w:p w14:paraId="6E77C829" w14:textId="77777777" w:rsidR="002B46F0" w:rsidRDefault="002B46F0" w:rsidP="002B46F0">
      <w:pPr>
        <w:jc w:val="center"/>
        <w:rPr>
          <w:rFonts w:ascii="Times New Roman" w:hAnsi="Times New Roman"/>
          <w:b/>
          <w:bCs/>
          <w:sz w:val="28"/>
          <w:szCs w:val="28"/>
          <w:u w:val="single"/>
        </w:rPr>
      </w:pPr>
      <w:r>
        <w:rPr>
          <w:rFonts w:ascii="Times New Roman" w:hAnsi="Times New Roman"/>
          <w:b/>
          <w:bCs/>
          <w:sz w:val="28"/>
          <w:szCs w:val="28"/>
          <w:u w:val="single"/>
        </w:rPr>
        <w:t>Reflective Journal</w:t>
      </w:r>
    </w:p>
    <w:p w14:paraId="0848634E" w14:textId="77777777" w:rsidR="002B46F0" w:rsidRDefault="002B46F0" w:rsidP="002B46F0">
      <w:pPr>
        <w:jc w:val="center"/>
        <w:rPr>
          <w:rFonts w:ascii="Times New Roman" w:hAnsi="Times New Roman"/>
          <w:b/>
          <w:bCs/>
          <w:sz w:val="28"/>
          <w:szCs w:val="28"/>
          <w:u w:val="single"/>
        </w:rPr>
      </w:pPr>
    </w:p>
    <w:p w14:paraId="546FA2EF" w14:textId="571254AE" w:rsidR="002B46F0" w:rsidRPr="00B40401" w:rsidRDefault="00B40401" w:rsidP="002B46F0">
      <w:pPr>
        <w:spacing w:line="360" w:lineRule="auto"/>
        <w:rPr>
          <w:rFonts w:ascii="Times New Roman" w:hAnsi="Times New Roman"/>
          <w:sz w:val="24"/>
          <w:szCs w:val="24"/>
        </w:rPr>
      </w:pPr>
      <w:r w:rsidRPr="00B40401">
        <w:rPr>
          <w:rFonts w:ascii="Times New Roman" w:hAnsi="Times New Roman"/>
          <w:sz w:val="24"/>
          <w:szCs w:val="24"/>
        </w:rPr>
        <w:t>I attended t</w:t>
      </w:r>
      <w:r w:rsidR="002B46F0" w:rsidRPr="00B40401">
        <w:rPr>
          <w:rFonts w:ascii="Times New Roman" w:hAnsi="Times New Roman"/>
          <w:sz w:val="24"/>
          <w:szCs w:val="24"/>
        </w:rPr>
        <w:t xml:space="preserve">he SKIP Cymru level 4 training </w:t>
      </w:r>
      <w:r w:rsidR="000110B3" w:rsidRPr="00B40401">
        <w:rPr>
          <w:rFonts w:ascii="Times New Roman" w:hAnsi="Times New Roman"/>
          <w:sz w:val="24"/>
          <w:szCs w:val="24"/>
        </w:rPr>
        <w:t xml:space="preserve">course </w:t>
      </w:r>
      <w:r w:rsidR="002B46F0" w:rsidRPr="00B40401">
        <w:rPr>
          <w:rFonts w:ascii="Times New Roman" w:hAnsi="Times New Roman"/>
          <w:sz w:val="24"/>
          <w:szCs w:val="24"/>
        </w:rPr>
        <w:t xml:space="preserve">to support the development of physical movement of young children in a school environment. </w:t>
      </w:r>
    </w:p>
    <w:p w14:paraId="2D0B5F86" w14:textId="0587FC50" w:rsidR="00B36AF1" w:rsidRDefault="00003DBA" w:rsidP="00003DBA">
      <w:pPr>
        <w:spacing w:line="360" w:lineRule="auto"/>
        <w:rPr>
          <w:rFonts w:ascii="Times New Roman" w:hAnsi="Times New Roman"/>
          <w:color w:val="FF0000"/>
          <w:sz w:val="24"/>
          <w:szCs w:val="24"/>
        </w:rPr>
      </w:pPr>
      <w:r w:rsidRPr="00076D7C">
        <w:rPr>
          <w:rFonts w:ascii="Times New Roman" w:hAnsi="Times New Roman"/>
          <w:sz w:val="24"/>
          <w:szCs w:val="24"/>
        </w:rPr>
        <w:t>I use</w:t>
      </w:r>
      <w:r w:rsidR="00B40401" w:rsidRPr="00076D7C">
        <w:rPr>
          <w:rFonts w:ascii="Times New Roman" w:hAnsi="Times New Roman"/>
          <w:sz w:val="24"/>
          <w:szCs w:val="24"/>
        </w:rPr>
        <w:t>d the</w:t>
      </w:r>
      <w:r w:rsidRPr="00076D7C">
        <w:rPr>
          <w:rFonts w:ascii="Times New Roman" w:hAnsi="Times New Roman"/>
          <w:sz w:val="24"/>
          <w:szCs w:val="24"/>
        </w:rPr>
        <w:t xml:space="preserve"> SKIP within my PE lessons at Ysgol Y Groes (Crossgates CP school). </w:t>
      </w:r>
      <w:r w:rsidR="00E6451B" w:rsidRPr="00076D7C">
        <w:rPr>
          <w:rFonts w:ascii="Times New Roman" w:hAnsi="Times New Roman"/>
          <w:sz w:val="24"/>
          <w:szCs w:val="24"/>
        </w:rPr>
        <w:t>T</w:t>
      </w:r>
      <w:r w:rsidR="002F293C" w:rsidRPr="00076D7C">
        <w:rPr>
          <w:rFonts w:ascii="Times New Roman" w:hAnsi="Times New Roman"/>
          <w:sz w:val="24"/>
          <w:szCs w:val="24"/>
        </w:rPr>
        <w:t xml:space="preserve">he </w:t>
      </w:r>
      <w:r w:rsidR="00CE16B0" w:rsidRPr="00076D7C">
        <w:rPr>
          <w:rFonts w:ascii="Times New Roman" w:hAnsi="Times New Roman"/>
          <w:sz w:val="24"/>
          <w:szCs w:val="24"/>
        </w:rPr>
        <w:t>class</w:t>
      </w:r>
      <w:r w:rsidR="00E6451B" w:rsidRPr="00076D7C">
        <w:rPr>
          <w:rFonts w:ascii="Times New Roman" w:hAnsi="Times New Roman"/>
          <w:sz w:val="24"/>
          <w:szCs w:val="24"/>
        </w:rPr>
        <w:t xml:space="preserve"> </w:t>
      </w:r>
      <w:r w:rsidR="002F293C" w:rsidRPr="00076D7C">
        <w:rPr>
          <w:rFonts w:ascii="Times New Roman" w:hAnsi="Times New Roman"/>
          <w:sz w:val="24"/>
          <w:szCs w:val="24"/>
        </w:rPr>
        <w:t xml:space="preserve">I teach </w:t>
      </w:r>
      <w:r w:rsidR="00C07C93" w:rsidRPr="00076D7C">
        <w:rPr>
          <w:rFonts w:ascii="Times New Roman" w:hAnsi="Times New Roman"/>
          <w:sz w:val="24"/>
          <w:szCs w:val="24"/>
        </w:rPr>
        <w:t xml:space="preserve">has </w:t>
      </w:r>
      <w:r w:rsidR="00FA4E29" w:rsidRPr="00076D7C">
        <w:rPr>
          <w:rFonts w:ascii="Times New Roman" w:hAnsi="Times New Roman"/>
          <w:sz w:val="24"/>
          <w:szCs w:val="24"/>
        </w:rPr>
        <w:t xml:space="preserve">22% </w:t>
      </w:r>
      <w:r w:rsidR="00C07C93" w:rsidRPr="00076D7C">
        <w:rPr>
          <w:rFonts w:ascii="Times New Roman" w:hAnsi="Times New Roman"/>
          <w:sz w:val="24"/>
          <w:szCs w:val="24"/>
        </w:rPr>
        <w:t xml:space="preserve">of pupils on </w:t>
      </w:r>
      <w:r w:rsidR="0083098B" w:rsidRPr="00076D7C">
        <w:rPr>
          <w:rFonts w:ascii="Times New Roman" w:hAnsi="Times New Roman"/>
          <w:sz w:val="24"/>
          <w:szCs w:val="24"/>
        </w:rPr>
        <w:t>FSM and</w:t>
      </w:r>
      <w:r w:rsidR="00277375" w:rsidRPr="00076D7C">
        <w:rPr>
          <w:rFonts w:ascii="Times New Roman" w:hAnsi="Times New Roman"/>
          <w:sz w:val="24"/>
          <w:szCs w:val="24"/>
        </w:rPr>
        <w:t xml:space="preserve"> </w:t>
      </w:r>
      <w:r w:rsidR="00CF0ED1" w:rsidRPr="00076D7C">
        <w:rPr>
          <w:rFonts w:ascii="Times New Roman" w:hAnsi="Times New Roman"/>
          <w:sz w:val="24"/>
          <w:szCs w:val="24"/>
        </w:rPr>
        <w:t>30% ALN</w:t>
      </w:r>
      <w:r w:rsidR="007F2054" w:rsidRPr="00076D7C">
        <w:rPr>
          <w:rFonts w:ascii="Times New Roman" w:hAnsi="Times New Roman"/>
          <w:sz w:val="24"/>
          <w:szCs w:val="24"/>
        </w:rPr>
        <w:t xml:space="preserve">, pupils having ULPs and IDPs. </w:t>
      </w:r>
      <w:r w:rsidR="00071CDB" w:rsidRPr="00076D7C">
        <w:rPr>
          <w:rFonts w:ascii="Times New Roman" w:hAnsi="Times New Roman"/>
          <w:sz w:val="24"/>
          <w:szCs w:val="24"/>
        </w:rPr>
        <w:t>I am not a</w:t>
      </w:r>
      <w:r w:rsidR="0083098B" w:rsidRPr="00076D7C">
        <w:rPr>
          <w:rFonts w:ascii="Times New Roman" w:hAnsi="Times New Roman"/>
          <w:sz w:val="24"/>
          <w:szCs w:val="24"/>
        </w:rPr>
        <w:t xml:space="preserve"> PE </w:t>
      </w:r>
      <w:r w:rsidR="00C63CAC" w:rsidRPr="00076D7C">
        <w:rPr>
          <w:rFonts w:ascii="Times New Roman" w:hAnsi="Times New Roman"/>
          <w:sz w:val="24"/>
          <w:szCs w:val="24"/>
        </w:rPr>
        <w:t>specialist,</w:t>
      </w:r>
      <w:r w:rsidR="0083098B" w:rsidRPr="00076D7C">
        <w:rPr>
          <w:rFonts w:ascii="Times New Roman" w:hAnsi="Times New Roman"/>
          <w:sz w:val="24"/>
          <w:szCs w:val="24"/>
        </w:rPr>
        <w:t xml:space="preserve"> and </w:t>
      </w:r>
      <w:r w:rsidR="00071CDB" w:rsidRPr="00076D7C">
        <w:rPr>
          <w:rFonts w:ascii="Times New Roman" w:hAnsi="Times New Roman"/>
          <w:sz w:val="24"/>
          <w:szCs w:val="24"/>
        </w:rPr>
        <w:t xml:space="preserve">I </w:t>
      </w:r>
      <w:r w:rsidR="002A1403" w:rsidRPr="00076D7C">
        <w:rPr>
          <w:rFonts w:ascii="Times New Roman" w:hAnsi="Times New Roman"/>
          <w:sz w:val="24"/>
          <w:szCs w:val="24"/>
        </w:rPr>
        <w:t xml:space="preserve">carry out </w:t>
      </w:r>
      <w:r w:rsidR="00071CDB" w:rsidRPr="00076D7C">
        <w:rPr>
          <w:rFonts w:ascii="Times New Roman" w:hAnsi="Times New Roman"/>
          <w:sz w:val="24"/>
          <w:szCs w:val="24"/>
        </w:rPr>
        <w:t xml:space="preserve">my </w:t>
      </w:r>
      <w:r w:rsidR="002A1403" w:rsidRPr="00076D7C">
        <w:rPr>
          <w:rFonts w:ascii="Times New Roman" w:hAnsi="Times New Roman"/>
          <w:sz w:val="24"/>
          <w:szCs w:val="24"/>
        </w:rPr>
        <w:t xml:space="preserve">own lessons of Physical </w:t>
      </w:r>
      <w:r w:rsidR="00C63CAC" w:rsidRPr="00076D7C">
        <w:rPr>
          <w:rFonts w:ascii="Times New Roman" w:hAnsi="Times New Roman"/>
          <w:sz w:val="24"/>
          <w:szCs w:val="24"/>
        </w:rPr>
        <w:t xml:space="preserve">literacy </w:t>
      </w:r>
      <w:r w:rsidR="00071CDB" w:rsidRPr="00076D7C">
        <w:rPr>
          <w:rFonts w:ascii="Times New Roman" w:hAnsi="Times New Roman"/>
          <w:sz w:val="24"/>
          <w:szCs w:val="24"/>
        </w:rPr>
        <w:t xml:space="preserve">in </w:t>
      </w:r>
      <w:r w:rsidR="00C63CAC" w:rsidRPr="00076D7C">
        <w:rPr>
          <w:rFonts w:ascii="Times New Roman" w:hAnsi="Times New Roman"/>
          <w:sz w:val="24"/>
          <w:szCs w:val="24"/>
        </w:rPr>
        <w:t xml:space="preserve">class </w:t>
      </w:r>
      <w:r w:rsidR="00071CDB" w:rsidRPr="00076D7C">
        <w:rPr>
          <w:rFonts w:ascii="Times New Roman" w:hAnsi="Times New Roman"/>
          <w:sz w:val="24"/>
          <w:szCs w:val="24"/>
        </w:rPr>
        <w:t xml:space="preserve">with the teaching assistant </w:t>
      </w:r>
      <w:r w:rsidR="00CE16B0" w:rsidRPr="00076D7C">
        <w:rPr>
          <w:rFonts w:ascii="Times New Roman" w:hAnsi="Times New Roman"/>
          <w:sz w:val="24"/>
          <w:szCs w:val="24"/>
        </w:rPr>
        <w:t>present</w:t>
      </w:r>
      <w:r w:rsidR="00C63CAC" w:rsidRPr="00076D7C">
        <w:rPr>
          <w:rFonts w:ascii="Times New Roman" w:hAnsi="Times New Roman"/>
          <w:sz w:val="24"/>
          <w:szCs w:val="24"/>
        </w:rPr>
        <w:t xml:space="preserve">. </w:t>
      </w:r>
      <w:r w:rsidR="00FA4E29" w:rsidRPr="00076D7C">
        <w:rPr>
          <w:rFonts w:ascii="Times New Roman" w:hAnsi="Times New Roman"/>
          <w:sz w:val="24"/>
          <w:szCs w:val="24"/>
        </w:rPr>
        <w:t xml:space="preserve">I have been teaching in the Foundation phase at Ysgol y Groes for </w:t>
      </w:r>
      <w:r w:rsidR="00543F64" w:rsidRPr="00076D7C">
        <w:rPr>
          <w:rFonts w:ascii="Times New Roman" w:hAnsi="Times New Roman"/>
          <w:sz w:val="24"/>
          <w:szCs w:val="24"/>
        </w:rPr>
        <w:t xml:space="preserve">17 years and to be honest I wouldn’t choose to be anywhere else. </w:t>
      </w:r>
    </w:p>
    <w:p w14:paraId="3157D284" w14:textId="013A82E7" w:rsidR="00003DBA" w:rsidRPr="00110977" w:rsidRDefault="00B36AF1" w:rsidP="00003DBA">
      <w:pPr>
        <w:spacing w:line="360" w:lineRule="auto"/>
        <w:rPr>
          <w:rFonts w:ascii="Times New Roman" w:hAnsi="Times New Roman"/>
          <w:sz w:val="24"/>
          <w:szCs w:val="24"/>
        </w:rPr>
      </w:pPr>
      <w:r w:rsidRPr="00110977">
        <w:rPr>
          <w:rFonts w:ascii="Times New Roman" w:hAnsi="Times New Roman"/>
          <w:sz w:val="24"/>
          <w:szCs w:val="24"/>
        </w:rPr>
        <w:t xml:space="preserve">My reflective journal shares the </w:t>
      </w:r>
      <w:r w:rsidR="00986B4C" w:rsidRPr="00110977">
        <w:rPr>
          <w:rFonts w:ascii="Times New Roman" w:hAnsi="Times New Roman"/>
          <w:sz w:val="24"/>
          <w:szCs w:val="24"/>
        </w:rPr>
        <w:t xml:space="preserve">experience of SKIP with my </w:t>
      </w:r>
      <w:r w:rsidR="00543F64" w:rsidRPr="00110977">
        <w:rPr>
          <w:rFonts w:ascii="Times New Roman" w:hAnsi="Times New Roman"/>
          <w:sz w:val="24"/>
          <w:szCs w:val="24"/>
        </w:rPr>
        <w:t xml:space="preserve">year 1/2 class </w:t>
      </w:r>
      <w:r w:rsidR="00986B4C" w:rsidRPr="00110977">
        <w:rPr>
          <w:rFonts w:ascii="Times New Roman" w:hAnsi="Times New Roman"/>
          <w:sz w:val="24"/>
          <w:szCs w:val="24"/>
        </w:rPr>
        <w:t xml:space="preserve">which </w:t>
      </w:r>
      <w:r w:rsidRPr="00110977">
        <w:rPr>
          <w:rFonts w:ascii="Times New Roman" w:hAnsi="Times New Roman"/>
          <w:sz w:val="24"/>
          <w:szCs w:val="24"/>
        </w:rPr>
        <w:t xml:space="preserve">consists of 27 pupils aged five to seven </w:t>
      </w:r>
      <w:r w:rsidR="00986B4C" w:rsidRPr="00110977">
        <w:rPr>
          <w:rFonts w:ascii="Times New Roman" w:hAnsi="Times New Roman"/>
          <w:sz w:val="24"/>
          <w:szCs w:val="24"/>
        </w:rPr>
        <w:t>years</w:t>
      </w:r>
      <w:r w:rsidR="00D76E99" w:rsidRPr="00110977">
        <w:rPr>
          <w:rFonts w:ascii="Times New Roman" w:hAnsi="Times New Roman"/>
          <w:sz w:val="24"/>
          <w:szCs w:val="24"/>
        </w:rPr>
        <w:t>.</w:t>
      </w:r>
    </w:p>
    <w:p w14:paraId="1C58420D" w14:textId="5DE95BD7" w:rsidR="00986B4C" w:rsidRPr="004A5847" w:rsidRDefault="00986B4C" w:rsidP="00003DBA">
      <w:pPr>
        <w:spacing w:line="360" w:lineRule="auto"/>
        <w:rPr>
          <w:rFonts w:ascii="Times New Roman" w:hAnsi="Times New Roman"/>
          <w:sz w:val="24"/>
          <w:szCs w:val="24"/>
        </w:rPr>
      </w:pPr>
      <w:r w:rsidRPr="004A5847">
        <w:rPr>
          <w:rFonts w:ascii="Times New Roman" w:hAnsi="Times New Roman"/>
          <w:sz w:val="24"/>
          <w:szCs w:val="24"/>
        </w:rPr>
        <w:t>Prior to SKIP I enjoyed teaching PE due to my sport</w:t>
      </w:r>
      <w:r w:rsidR="00C81F8C" w:rsidRPr="004A5847">
        <w:rPr>
          <w:rFonts w:ascii="Times New Roman" w:hAnsi="Times New Roman"/>
          <w:sz w:val="24"/>
          <w:szCs w:val="24"/>
        </w:rPr>
        <w:t>s</w:t>
      </w:r>
      <w:r w:rsidRPr="004A5847">
        <w:rPr>
          <w:rFonts w:ascii="Times New Roman" w:hAnsi="Times New Roman"/>
          <w:sz w:val="24"/>
          <w:szCs w:val="24"/>
        </w:rPr>
        <w:t xml:space="preserve"> background</w:t>
      </w:r>
      <w:r w:rsidR="00C81F8C" w:rsidRPr="004A5847">
        <w:rPr>
          <w:rFonts w:ascii="Times New Roman" w:hAnsi="Times New Roman"/>
          <w:sz w:val="24"/>
          <w:szCs w:val="24"/>
        </w:rPr>
        <w:t xml:space="preserve"> as a teenager and adult</w:t>
      </w:r>
      <w:r w:rsidRPr="004A5847">
        <w:rPr>
          <w:rFonts w:ascii="Times New Roman" w:hAnsi="Times New Roman"/>
          <w:sz w:val="24"/>
          <w:szCs w:val="24"/>
        </w:rPr>
        <w:t xml:space="preserve">. However, </w:t>
      </w:r>
      <w:r w:rsidR="00813664" w:rsidRPr="004A5847">
        <w:rPr>
          <w:rFonts w:ascii="Times New Roman" w:hAnsi="Times New Roman"/>
          <w:sz w:val="24"/>
          <w:szCs w:val="24"/>
        </w:rPr>
        <w:t>what to teach and how to deliver lessons</w:t>
      </w:r>
      <w:r w:rsidR="00B42D53" w:rsidRPr="004A5847">
        <w:rPr>
          <w:rFonts w:ascii="Times New Roman" w:hAnsi="Times New Roman"/>
          <w:sz w:val="24"/>
          <w:szCs w:val="24"/>
        </w:rPr>
        <w:t xml:space="preserve"> involving ball skills</w:t>
      </w:r>
      <w:r w:rsidR="00813664" w:rsidRPr="004A5847">
        <w:rPr>
          <w:rFonts w:ascii="Times New Roman" w:hAnsi="Times New Roman"/>
          <w:sz w:val="24"/>
          <w:szCs w:val="24"/>
        </w:rPr>
        <w:t xml:space="preserve"> have always been a struggle and using outdated schemes or the internet </w:t>
      </w:r>
      <w:r w:rsidR="004B5277" w:rsidRPr="004A5847">
        <w:rPr>
          <w:rFonts w:ascii="Times New Roman" w:hAnsi="Times New Roman"/>
          <w:sz w:val="24"/>
          <w:szCs w:val="24"/>
        </w:rPr>
        <w:t xml:space="preserve">have been my ‘go to’ knowing I am not delivering the best lessons to my cohort. </w:t>
      </w:r>
    </w:p>
    <w:p w14:paraId="7DF04344" w14:textId="1BDF63EF" w:rsidR="0057484A" w:rsidRPr="001D2404" w:rsidRDefault="00C24206" w:rsidP="000C29C8">
      <w:pPr>
        <w:spacing w:line="360" w:lineRule="auto"/>
        <w:rPr>
          <w:rFonts w:ascii="Times New Roman" w:hAnsi="Times New Roman"/>
          <w:sz w:val="24"/>
          <w:szCs w:val="24"/>
        </w:rPr>
      </w:pPr>
      <w:r w:rsidRPr="004A5847">
        <w:rPr>
          <w:rFonts w:ascii="Times New Roman" w:hAnsi="Times New Roman"/>
          <w:sz w:val="24"/>
          <w:szCs w:val="24"/>
        </w:rPr>
        <w:t xml:space="preserve">It wasn’t until attending the training that I realised the importance of the theory behind the development of </w:t>
      </w:r>
      <w:r w:rsidR="00AB63DF" w:rsidRPr="004A5847">
        <w:rPr>
          <w:rFonts w:ascii="Times New Roman" w:hAnsi="Times New Roman"/>
          <w:sz w:val="24"/>
          <w:szCs w:val="24"/>
        </w:rPr>
        <w:t>FMS</w:t>
      </w:r>
      <w:r w:rsidR="0004433C" w:rsidRPr="004A5847">
        <w:rPr>
          <w:rFonts w:ascii="Times New Roman" w:hAnsi="Times New Roman"/>
          <w:sz w:val="24"/>
          <w:szCs w:val="24"/>
        </w:rPr>
        <w:t xml:space="preserve"> (</w:t>
      </w:r>
      <w:r w:rsidR="00D20AF5" w:rsidRPr="004A5847">
        <w:rPr>
          <w:rFonts w:ascii="Times New Roman" w:hAnsi="Times New Roman"/>
          <w:sz w:val="24"/>
          <w:szCs w:val="24"/>
        </w:rPr>
        <w:t>Fundamental mo</w:t>
      </w:r>
      <w:r w:rsidR="00924E42" w:rsidRPr="004A5847">
        <w:rPr>
          <w:rFonts w:ascii="Times New Roman" w:hAnsi="Times New Roman"/>
          <w:sz w:val="24"/>
          <w:szCs w:val="24"/>
        </w:rPr>
        <w:t>vement</w:t>
      </w:r>
      <w:r w:rsidR="00D20AF5" w:rsidRPr="004A5847">
        <w:rPr>
          <w:rFonts w:ascii="Times New Roman" w:hAnsi="Times New Roman"/>
          <w:sz w:val="24"/>
          <w:szCs w:val="24"/>
        </w:rPr>
        <w:t xml:space="preserve"> skills)</w:t>
      </w:r>
      <w:r w:rsidR="00AB63DF" w:rsidRPr="004A5847">
        <w:rPr>
          <w:rFonts w:ascii="Times New Roman" w:hAnsi="Times New Roman"/>
          <w:sz w:val="24"/>
          <w:szCs w:val="24"/>
        </w:rPr>
        <w:t xml:space="preserve"> in the early years. </w:t>
      </w:r>
      <w:r w:rsidR="006622FB" w:rsidRPr="004A5847">
        <w:rPr>
          <w:rFonts w:ascii="Times New Roman" w:hAnsi="Times New Roman"/>
          <w:sz w:val="24"/>
          <w:szCs w:val="24"/>
        </w:rPr>
        <w:t xml:space="preserve">There is evidence suggesting that many children do not obtain </w:t>
      </w:r>
      <w:r w:rsidR="00B16D2D" w:rsidRPr="004A5847">
        <w:rPr>
          <w:rFonts w:ascii="Times New Roman" w:hAnsi="Times New Roman"/>
          <w:sz w:val="24"/>
          <w:szCs w:val="24"/>
        </w:rPr>
        <w:t xml:space="preserve">proficiency in </w:t>
      </w:r>
      <w:r w:rsidR="00E224A0" w:rsidRPr="004A5847">
        <w:rPr>
          <w:rFonts w:ascii="Times New Roman" w:hAnsi="Times New Roman"/>
          <w:sz w:val="24"/>
          <w:szCs w:val="24"/>
        </w:rPr>
        <w:t>all</w:t>
      </w:r>
      <w:r w:rsidR="00402740" w:rsidRPr="004A5847">
        <w:rPr>
          <w:rFonts w:ascii="Times New Roman" w:hAnsi="Times New Roman"/>
          <w:sz w:val="24"/>
          <w:szCs w:val="24"/>
        </w:rPr>
        <w:t xml:space="preserve"> the FMS </w:t>
      </w:r>
      <w:r w:rsidR="007E4110" w:rsidRPr="004A5847">
        <w:rPr>
          <w:rFonts w:ascii="Times New Roman" w:hAnsi="Times New Roman"/>
          <w:sz w:val="24"/>
          <w:szCs w:val="24"/>
        </w:rPr>
        <w:t xml:space="preserve">through free play and need to be taught these skills through tailored games suited to their abilities (Goodway &amp; Branta, 2003).  </w:t>
      </w:r>
    </w:p>
    <w:p w14:paraId="3210E8A7" w14:textId="045CEEA6" w:rsidR="0057484A" w:rsidRPr="001D2404" w:rsidRDefault="0057484A" w:rsidP="0057484A">
      <w:pPr>
        <w:spacing w:line="360" w:lineRule="auto"/>
        <w:rPr>
          <w:rFonts w:ascii="Times New Roman" w:hAnsi="Times New Roman"/>
          <w:sz w:val="24"/>
          <w:szCs w:val="24"/>
        </w:rPr>
      </w:pPr>
      <w:r w:rsidRPr="001D2404">
        <w:rPr>
          <w:rFonts w:ascii="Times New Roman" w:hAnsi="Times New Roman"/>
          <w:sz w:val="24"/>
          <w:szCs w:val="24"/>
        </w:rPr>
        <w:t>The first sessions were to undertake a baseline to determine the ability of each child and their proficiency of catching, balancing and jumping</w:t>
      </w:r>
      <w:r w:rsidR="00DB7F93" w:rsidRPr="001D2404">
        <w:rPr>
          <w:rFonts w:ascii="Times New Roman" w:hAnsi="Times New Roman"/>
          <w:sz w:val="24"/>
          <w:szCs w:val="24"/>
        </w:rPr>
        <w:t xml:space="preserve"> (their FMS). There is a lot of evidence suggesting that fundamental movements skills are commonly considered the building blocks to more advanced movement skills and specific sport skills (Goodway, Crowe &amp; Ward, 2003).</w:t>
      </w:r>
    </w:p>
    <w:p w14:paraId="2E7380E0" w14:textId="77777777" w:rsidR="000C29C8" w:rsidRPr="00016687" w:rsidRDefault="000C29C8" w:rsidP="00003DBA">
      <w:pPr>
        <w:spacing w:line="360" w:lineRule="auto"/>
        <w:rPr>
          <w:rFonts w:ascii="Times New Roman" w:hAnsi="Times New Roman"/>
          <w:color w:val="FF0000"/>
          <w:sz w:val="24"/>
          <w:szCs w:val="24"/>
        </w:rPr>
      </w:pPr>
    </w:p>
    <w:p w14:paraId="37FB4FE3" w14:textId="25F2DC0A" w:rsidR="00931049" w:rsidRPr="00016687" w:rsidRDefault="00E73DCA" w:rsidP="007E0567">
      <w:pPr>
        <w:spacing w:line="360" w:lineRule="auto"/>
        <w:rPr>
          <w:rFonts w:ascii="Times New Roman" w:hAnsi="Times New Roman"/>
          <w:color w:val="FF0000"/>
          <w:sz w:val="24"/>
          <w:szCs w:val="24"/>
        </w:rPr>
      </w:pPr>
      <w:r w:rsidRPr="00E73DCA">
        <w:rPr>
          <w:rFonts w:ascii="Times New Roman" w:hAnsi="Times New Roman"/>
          <w:sz w:val="24"/>
          <w:szCs w:val="24"/>
        </w:rPr>
        <w:lastRenderedPageBreak/>
        <w:t xml:space="preserve">I </w:t>
      </w:r>
      <w:r w:rsidR="00CC2C8F" w:rsidRPr="00E73DCA">
        <w:rPr>
          <w:rFonts w:ascii="Times New Roman" w:hAnsi="Times New Roman"/>
          <w:sz w:val="24"/>
          <w:szCs w:val="24"/>
        </w:rPr>
        <w:t>started with the children understanding the meaning of ‘space’ an</w:t>
      </w:r>
      <w:r w:rsidR="001149B6" w:rsidRPr="00E73DCA">
        <w:rPr>
          <w:rFonts w:ascii="Times New Roman" w:hAnsi="Times New Roman"/>
          <w:sz w:val="24"/>
          <w:szCs w:val="24"/>
        </w:rPr>
        <w:t xml:space="preserve">d using </w:t>
      </w:r>
      <w:r w:rsidR="00FD36EE" w:rsidRPr="00E73DCA">
        <w:rPr>
          <w:rFonts w:ascii="Times New Roman" w:hAnsi="Times New Roman"/>
          <w:sz w:val="24"/>
          <w:szCs w:val="24"/>
        </w:rPr>
        <w:t>this effectively and efficiently</w:t>
      </w:r>
      <w:r w:rsidR="00511378" w:rsidRPr="00E73DCA">
        <w:rPr>
          <w:rFonts w:ascii="Times New Roman" w:hAnsi="Times New Roman"/>
          <w:sz w:val="24"/>
          <w:szCs w:val="24"/>
        </w:rPr>
        <w:t xml:space="preserve"> along with various movements of running, </w:t>
      </w:r>
      <w:r w:rsidR="003A6034" w:rsidRPr="00E73DCA">
        <w:rPr>
          <w:rFonts w:ascii="Times New Roman" w:hAnsi="Times New Roman"/>
          <w:sz w:val="24"/>
          <w:szCs w:val="24"/>
        </w:rPr>
        <w:t xml:space="preserve">jogging, tiptoeing, side stepping, skipping, </w:t>
      </w:r>
      <w:r w:rsidR="004D352A" w:rsidRPr="00E73DCA">
        <w:rPr>
          <w:rFonts w:ascii="Times New Roman" w:hAnsi="Times New Roman"/>
          <w:sz w:val="24"/>
          <w:szCs w:val="24"/>
        </w:rPr>
        <w:t xml:space="preserve">balances, </w:t>
      </w:r>
      <w:r w:rsidR="003A6034" w:rsidRPr="00E73DCA">
        <w:rPr>
          <w:rFonts w:ascii="Times New Roman" w:hAnsi="Times New Roman"/>
          <w:sz w:val="24"/>
          <w:szCs w:val="24"/>
        </w:rPr>
        <w:t>use of changing</w:t>
      </w:r>
      <w:r w:rsidR="003A6034" w:rsidRPr="00781856">
        <w:rPr>
          <w:rFonts w:ascii="Times New Roman" w:hAnsi="Times New Roman"/>
          <w:sz w:val="24"/>
          <w:szCs w:val="24"/>
        </w:rPr>
        <w:t xml:space="preserve"> levels </w:t>
      </w:r>
      <w:r w:rsidR="007F41DF" w:rsidRPr="00781856">
        <w:rPr>
          <w:rFonts w:ascii="Times New Roman" w:hAnsi="Times New Roman"/>
          <w:sz w:val="24"/>
          <w:szCs w:val="24"/>
        </w:rPr>
        <w:t>and pathways through fun and inclusive games suggested in the SKIP course</w:t>
      </w:r>
      <w:r w:rsidR="002870FB" w:rsidRPr="00781856">
        <w:rPr>
          <w:rFonts w:ascii="Times New Roman" w:hAnsi="Times New Roman"/>
          <w:sz w:val="24"/>
          <w:szCs w:val="24"/>
        </w:rPr>
        <w:t xml:space="preserve"> training days. </w:t>
      </w:r>
      <w:r w:rsidR="00927C07" w:rsidRPr="00781856">
        <w:rPr>
          <w:rFonts w:ascii="Times New Roman" w:hAnsi="Times New Roman"/>
          <w:sz w:val="24"/>
          <w:szCs w:val="24"/>
        </w:rPr>
        <w:t xml:space="preserve">For some there was a clear lack of </w:t>
      </w:r>
      <w:r w:rsidR="004D352A" w:rsidRPr="00781856">
        <w:rPr>
          <w:rFonts w:ascii="Times New Roman" w:hAnsi="Times New Roman"/>
          <w:sz w:val="24"/>
          <w:szCs w:val="24"/>
        </w:rPr>
        <w:t>balance and coordination skills</w:t>
      </w:r>
      <w:r w:rsidR="00A66171" w:rsidRPr="00781856">
        <w:rPr>
          <w:rFonts w:ascii="Times New Roman" w:hAnsi="Times New Roman"/>
          <w:sz w:val="24"/>
          <w:szCs w:val="24"/>
        </w:rPr>
        <w:t xml:space="preserve"> which was more evident with the boys who appeared clumsy and lacking that fundamental strength. </w:t>
      </w:r>
      <w:r w:rsidR="007E0567" w:rsidRPr="00781856">
        <w:rPr>
          <w:rFonts w:ascii="Times New Roman" w:hAnsi="Times New Roman"/>
          <w:sz w:val="24"/>
          <w:szCs w:val="24"/>
        </w:rPr>
        <w:t>This supports research by (Ayres, 2005, p 25) “towards the end of the developmental period, aged 8, we see, especially in girls, a final "polishing" of motor skills through complex games such as hopscotch, jacks, hula-hoop, jump rope, and cat's cradle, boys usually work more on feats of strength and sports”.</w:t>
      </w:r>
    </w:p>
    <w:p w14:paraId="2357C91F" w14:textId="1FC7F5D4" w:rsidR="00016687" w:rsidRPr="0031661B" w:rsidRDefault="00931049" w:rsidP="00931049">
      <w:pPr>
        <w:spacing w:line="360" w:lineRule="auto"/>
        <w:rPr>
          <w:rFonts w:ascii="Times New Roman" w:hAnsi="Times New Roman"/>
          <w:sz w:val="24"/>
          <w:szCs w:val="24"/>
        </w:rPr>
      </w:pPr>
      <w:r w:rsidRPr="00781856">
        <w:rPr>
          <w:rFonts w:ascii="Times New Roman" w:hAnsi="Times New Roman"/>
          <w:sz w:val="24"/>
          <w:szCs w:val="24"/>
        </w:rPr>
        <w:t xml:space="preserve">It became clear that these few pupils at a lower level than their peers with motor skill development. This suggested to me that more opportunities </w:t>
      </w:r>
      <w:r w:rsidR="00195059" w:rsidRPr="00781856">
        <w:rPr>
          <w:rFonts w:ascii="Times New Roman" w:hAnsi="Times New Roman"/>
          <w:sz w:val="24"/>
          <w:szCs w:val="24"/>
        </w:rPr>
        <w:t>were</w:t>
      </w:r>
      <w:r w:rsidRPr="00781856">
        <w:rPr>
          <w:rFonts w:ascii="Times New Roman" w:hAnsi="Times New Roman"/>
          <w:sz w:val="24"/>
          <w:szCs w:val="24"/>
        </w:rPr>
        <w:t xml:space="preserve"> needed in t</w:t>
      </w:r>
      <w:r w:rsidR="00FA09E4" w:rsidRPr="00781856">
        <w:rPr>
          <w:rFonts w:ascii="Times New Roman" w:hAnsi="Times New Roman"/>
          <w:sz w:val="24"/>
          <w:szCs w:val="24"/>
        </w:rPr>
        <w:t xml:space="preserve">he early </w:t>
      </w:r>
      <w:r w:rsidR="00BA1A2C" w:rsidRPr="00781856">
        <w:rPr>
          <w:rFonts w:ascii="Times New Roman" w:hAnsi="Times New Roman"/>
          <w:sz w:val="24"/>
          <w:szCs w:val="24"/>
        </w:rPr>
        <w:t xml:space="preserve">stages </w:t>
      </w:r>
      <w:r w:rsidRPr="00781856">
        <w:rPr>
          <w:rFonts w:ascii="Times New Roman" w:hAnsi="Times New Roman"/>
          <w:sz w:val="24"/>
          <w:szCs w:val="24"/>
        </w:rPr>
        <w:t xml:space="preserve">to develop FMS which are instructed. “Fundamental motor skills do not simply develop as a result of age; they must be instructed and practiced” (Goodway, Crowe &amp; Ward, 2003, p </w:t>
      </w:r>
      <w:r w:rsidRPr="0031661B">
        <w:rPr>
          <w:rFonts w:ascii="Times New Roman" w:hAnsi="Times New Roman"/>
          <w:sz w:val="24"/>
          <w:szCs w:val="24"/>
        </w:rPr>
        <w:t>2009).</w:t>
      </w:r>
    </w:p>
    <w:p w14:paraId="7E36CF9A" w14:textId="0C740FBC" w:rsidR="009C20F4" w:rsidRPr="00523E07" w:rsidRDefault="00204209" w:rsidP="002B57E6">
      <w:pPr>
        <w:spacing w:line="360" w:lineRule="auto"/>
        <w:rPr>
          <w:rFonts w:ascii="Times New Roman" w:hAnsi="Times New Roman"/>
          <w:sz w:val="24"/>
          <w:szCs w:val="24"/>
        </w:rPr>
      </w:pPr>
      <w:r w:rsidRPr="0031661B">
        <w:rPr>
          <w:rFonts w:ascii="Times New Roman" w:hAnsi="Times New Roman"/>
          <w:sz w:val="24"/>
          <w:szCs w:val="24"/>
        </w:rPr>
        <w:t>Knowing this</w:t>
      </w:r>
      <w:r w:rsidR="002B57E6" w:rsidRPr="0031661B">
        <w:rPr>
          <w:rFonts w:ascii="Times New Roman" w:hAnsi="Times New Roman"/>
          <w:sz w:val="24"/>
          <w:szCs w:val="24"/>
        </w:rPr>
        <w:t xml:space="preserve">, sessions were designed to support pupils with their current stage of development in movement and catching skills. These are known as fundamental skills or motor skills (FMS) and are composed of locomotor, object control skills and stability skills (Gallahue et al., 2012). There is a lot of evidence suggesting that fundamental movements skills are commonly considered the building blocks to more advanced movement skills and specific sport skills (Goodway, Crowe &amp; Ward, 2003). </w:t>
      </w:r>
    </w:p>
    <w:p w14:paraId="01D3BC7E" w14:textId="2C852906" w:rsidR="00121074" w:rsidRPr="005A6C32" w:rsidRDefault="004A1F1B" w:rsidP="002B57E6">
      <w:pPr>
        <w:spacing w:line="360" w:lineRule="auto"/>
      </w:pPr>
      <w:r w:rsidRPr="005A6C32">
        <w:rPr>
          <w:rFonts w:ascii="Times New Roman" w:hAnsi="Times New Roman"/>
          <w:sz w:val="24"/>
          <w:szCs w:val="24"/>
        </w:rPr>
        <w:t xml:space="preserve">I used ‘gardens’ in the main section of the lesson to explore instruction and practice of FMS </w:t>
      </w:r>
      <w:r w:rsidRPr="005A6C32">
        <w:rPr>
          <w:rFonts w:ascii="Times New Roman" w:hAnsi="Times New Roman"/>
          <w:sz w:val="24"/>
          <w:szCs w:val="24"/>
          <w:shd w:val="clear" w:color="auto" w:fill="FFFFFF"/>
        </w:rPr>
        <w:t xml:space="preserve">(Goodway, 2019, SKIP Cymru) focusing on the children’s stages of motor skill development. </w:t>
      </w:r>
      <w:r w:rsidRPr="005A6C32">
        <w:rPr>
          <w:rFonts w:ascii="Times New Roman" w:hAnsi="Times New Roman"/>
          <w:sz w:val="24"/>
          <w:szCs w:val="24"/>
        </w:rPr>
        <w:t>The garden approach “advocates a balance between adult-led learning and child-led activities allowing teachers to work on focussed learning as well as allowing children to play” (Wainwright et al., 2019, p 2).</w:t>
      </w:r>
    </w:p>
    <w:p w14:paraId="2C2E68DD" w14:textId="3D3CF16F" w:rsidR="00983272" w:rsidRPr="008441B5" w:rsidRDefault="00983272" w:rsidP="00983272">
      <w:pPr>
        <w:spacing w:line="360" w:lineRule="auto"/>
        <w:rPr>
          <w:rFonts w:ascii="Times New Roman" w:hAnsi="Times New Roman"/>
          <w:sz w:val="24"/>
          <w:szCs w:val="24"/>
        </w:rPr>
      </w:pPr>
      <w:r w:rsidRPr="008441B5">
        <w:rPr>
          <w:rFonts w:ascii="Times New Roman" w:hAnsi="Times New Roman"/>
          <w:sz w:val="24"/>
          <w:szCs w:val="24"/>
        </w:rPr>
        <w:t xml:space="preserve">I used </w:t>
      </w:r>
      <w:r w:rsidR="008441B5" w:rsidRPr="008441B5">
        <w:rPr>
          <w:rFonts w:ascii="Times New Roman" w:hAnsi="Times New Roman"/>
          <w:sz w:val="24"/>
          <w:szCs w:val="24"/>
        </w:rPr>
        <w:t>three</w:t>
      </w:r>
      <w:r w:rsidRPr="008441B5">
        <w:rPr>
          <w:rFonts w:ascii="Times New Roman" w:hAnsi="Times New Roman"/>
          <w:sz w:val="24"/>
          <w:szCs w:val="24"/>
        </w:rPr>
        <w:t xml:space="preserve"> gardens, garden 1 was a pupil lead obstacle course that further developed a vocabulary of movement, garden 2</w:t>
      </w:r>
      <w:r w:rsidR="008441B5" w:rsidRPr="008441B5">
        <w:rPr>
          <w:rFonts w:ascii="Times New Roman" w:hAnsi="Times New Roman"/>
          <w:sz w:val="24"/>
          <w:szCs w:val="24"/>
        </w:rPr>
        <w:t xml:space="preserve"> and 3</w:t>
      </w:r>
      <w:r w:rsidRPr="008441B5">
        <w:rPr>
          <w:rFonts w:ascii="Times New Roman" w:hAnsi="Times New Roman"/>
          <w:sz w:val="24"/>
          <w:szCs w:val="24"/>
        </w:rPr>
        <w:t xml:space="preserve"> was an adult-led focused area of learning for the development of the object control skill of catching</w:t>
      </w:r>
      <w:r w:rsidR="008441B5" w:rsidRPr="008441B5">
        <w:rPr>
          <w:rFonts w:ascii="Times New Roman" w:hAnsi="Times New Roman"/>
          <w:sz w:val="24"/>
          <w:szCs w:val="24"/>
        </w:rPr>
        <w:t xml:space="preserve"> and throwing.</w:t>
      </w:r>
    </w:p>
    <w:p w14:paraId="0B79B364" w14:textId="75BC54E2" w:rsidR="00983272" w:rsidRPr="00983272" w:rsidRDefault="00983272" w:rsidP="00983272">
      <w:pPr>
        <w:spacing w:line="360" w:lineRule="auto"/>
        <w:rPr>
          <w:rFonts w:ascii="Times New Roman" w:hAnsi="Times New Roman"/>
          <w:color w:val="FF0000"/>
          <w:sz w:val="24"/>
          <w:szCs w:val="24"/>
        </w:rPr>
      </w:pPr>
      <w:r w:rsidRPr="004E3112">
        <w:rPr>
          <w:rFonts w:ascii="Times New Roman" w:hAnsi="Times New Roman"/>
          <w:sz w:val="24"/>
          <w:szCs w:val="24"/>
        </w:rPr>
        <w:t xml:space="preserve">Garden one, was very much enjoyed by the pupils, it incorporated a variety of equipment that encouraged movements using opposite sides of the body ‘contralateral’ </w:t>
      </w:r>
      <w:r w:rsidR="0058386B" w:rsidRPr="004E3112">
        <w:rPr>
          <w:rFonts w:ascii="Times New Roman" w:hAnsi="Times New Roman"/>
          <w:sz w:val="24"/>
          <w:szCs w:val="24"/>
        </w:rPr>
        <w:t xml:space="preserve">moving beanbags across the body onto opposite cones, </w:t>
      </w:r>
      <w:r w:rsidRPr="004E3112">
        <w:rPr>
          <w:rFonts w:ascii="Times New Roman" w:hAnsi="Times New Roman"/>
          <w:sz w:val="24"/>
          <w:szCs w:val="24"/>
        </w:rPr>
        <w:t xml:space="preserve">balancing and directions to encourage spatial awareness when moving around others. I noted that during the session the pupils showed independence </w:t>
      </w:r>
      <w:r w:rsidRPr="004E3112">
        <w:rPr>
          <w:rFonts w:ascii="Times New Roman" w:hAnsi="Times New Roman"/>
          <w:sz w:val="24"/>
          <w:szCs w:val="24"/>
        </w:rPr>
        <w:lastRenderedPageBreak/>
        <w:t xml:space="preserve">and were willing </w:t>
      </w:r>
      <w:r w:rsidRPr="000A2FE1">
        <w:rPr>
          <w:rFonts w:ascii="Times New Roman" w:hAnsi="Times New Roman"/>
          <w:sz w:val="24"/>
          <w:szCs w:val="24"/>
        </w:rPr>
        <w:t>to take risks. Possibly pupils search naturally to develop their sensory integration “within every child there is a great inner drive to develop sensory integration, nature directs the child from within”. (Ayres, 2005, p 15).</w:t>
      </w:r>
    </w:p>
    <w:p w14:paraId="56E3B348" w14:textId="17B2C216" w:rsidR="00983272" w:rsidRPr="00481440" w:rsidRDefault="00983272" w:rsidP="00983272">
      <w:pPr>
        <w:spacing w:line="360" w:lineRule="auto"/>
      </w:pPr>
      <w:r w:rsidRPr="000A2FE1">
        <w:rPr>
          <w:rFonts w:ascii="Times New Roman" w:hAnsi="Times New Roman"/>
          <w:sz w:val="24"/>
          <w:szCs w:val="24"/>
        </w:rPr>
        <w:t xml:space="preserve">The second </w:t>
      </w:r>
      <w:r w:rsidR="000A2FE1" w:rsidRPr="000A2FE1">
        <w:rPr>
          <w:rFonts w:ascii="Times New Roman" w:hAnsi="Times New Roman"/>
          <w:sz w:val="24"/>
          <w:szCs w:val="24"/>
        </w:rPr>
        <w:t xml:space="preserve">and third </w:t>
      </w:r>
      <w:r w:rsidRPr="000A2FE1">
        <w:rPr>
          <w:rFonts w:ascii="Times New Roman" w:hAnsi="Times New Roman"/>
          <w:sz w:val="24"/>
          <w:szCs w:val="24"/>
        </w:rPr>
        <w:t>garden</w:t>
      </w:r>
      <w:r w:rsidR="0033066D">
        <w:rPr>
          <w:rFonts w:ascii="Times New Roman" w:hAnsi="Times New Roman"/>
          <w:sz w:val="24"/>
          <w:szCs w:val="24"/>
        </w:rPr>
        <w:t xml:space="preserve">. In one of these gardens </w:t>
      </w:r>
      <w:r w:rsidRPr="000A2FE1">
        <w:rPr>
          <w:rFonts w:ascii="Times New Roman" w:hAnsi="Times New Roman"/>
          <w:sz w:val="24"/>
          <w:szCs w:val="24"/>
        </w:rPr>
        <w:t xml:space="preserve">children started, standing on a spot close to a partner to throw and catch a large soft ball for a short time to let children explore the skill of catching. </w:t>
      </w:r>
      <w:r w:rsidRPr="000A2FE1">
        <w:rPr>
          <w:rFonts w:ascii="Times New Roman" w:hAnsi="Times New Roman"/>
          <w:sz w:val="24"/>
          <w:szCs w:val="24"/>
          <w:shd w:val="clear" w:color="auto" w:fill="FFFFFF"/>
        </w:rPr>
        <w:t>Through observations</w:t>
      </w:r>
      <w:r w:rsidRPr="000A2FE1">
        <w:rPr>
          <w:rFonts w:ascii="Times New Roman" w:hAnsi="Times New Roman"/>
          <w:sz w:val="24"/>
          <w:szCs w:val="24"/>
        </w:rPr>
        <w:t xml:space="preserve">, I could see varying </w:t>
      </w:r>
      <w:r w:rsidRPr="003C130D">
        <w:rPr>
          <w:rFonts w:ascii="Times New Roman" w:hAnsi="Times New Roman"/>
          <w:sz w:val="24"/>
          <w:szCs w:val="24"/>
        </w:rPr>
        <w:t xml:space="preserve">stages of development with some demonstrating initial and others emerging stages. I was able to draw on Newell’s Model of Constraints theory (1988), suggesting that motor skill development is based on the interaction between constraints from the task, the organism, and the environment (Haywood &amp; Getchell, 2019). For the initial stages further instruction to support tracking an object was needed. The constraints for task and environment were altered with changes in equipment and space. Two pupils moved to a lower level by sitting close to each other to roll a ball on the floor, with an increase in distance being introduced every </w:t>
      </w:r>
      <w:r w:rsidR="003C130D" w:rsidRPr="003C130D">
        <w:rPr>
          <w:rFonts w:ascii="Times New Roman" w:hAnsi="Times New Roman"/>
          <w:sz w:val="24"/>
          <w:szCs w:val="24"/>
        </w:rPr>
        <w:t>5</w:t>
      </w:r>
      <w:r w:rsidRPr="003C130D">
        <w:rPr>
          <w:rFonts w:ascii="Times New Roman" w:hAnsi="Times New Roman"/>
          <w:sz w:val="24"/>
          <w:szCs w:val="24"/>
        </w:rPr>
        <w:t xml:space="preserve"> passes. A spot for accuracy was later introduced to assist with the successful release </w:t>
      </w:r>
      <w:r w:rsidRPr="00126BBF">
        <w:rPr>
          <w:rFonts w:ascii="Times New Roman" w:hAnsi="Times New Roman"/>
          <w:sz w:val="24"/>
          <w:szCs w:val="24"/>
        </w:rPr>
        <w:t xml:space="preserve">of the object and tracking to receive. As the two pupils became more confident in this skill, I then introduced working with a scarf to track the object in flight which the pupils </w:t>
      </w:r>
      <w:r w:rsidRPr="0060310D">
        <w:rPr>
          <w:rFonts w:ascii="Times New Roman" w:hAnsi="Times New Roman"/>
          <w:sz w:val="24"/>
          <w:szCs w:val="24"/>
        </w:rPr>
        <w:t xml:space="preserve">really enjoyed. Alternatively, there were two children emerging from a </w:t>
      </w:r>
      <w:r w:rsidR="00126BBF" w:rsidRPr="0060310D">
        <w:rPr>
          <w:rFonts w:ascii="Times New Roman" w:hAnsi="Times New Roman"/>
          <w:sz w:val="24"/>
          <w:szCs w:val="24"/>
        </w:rPr>
        <w:t xml:space="preserve">hand catch </w:t>
      </w:r>
      <w:r w:rsidRPr="0060310D">
        <w:rPr>
          <w:rFonts w:ascii="Times New Roman" w:hAnsi="Times New Roman"/>
          <w:sz w:val="24"/>
          <w:szCs w:val="24"/>
        </w:rPr>
        <w:t xml:space="preserve">to a </w:t>
      </w:r>
      <w:r w:rsidR="00126BBF" w:rsidRPr="0060310D">
        <w:rPr>
          <w:rFonts w:ascii="Times New Roman" w:hAnsi="Times New Roman"/>
          <w:sz w:val="24"/>
          <w:szCs w:val="24"/>
        </w:rPr>
        <w:t>run and catch</w:t>
      </w:r>
      <w:r w:rsidRPr="0060310D">
        <w:rPr>
          <w:rFonts w:ascii="Times New Roman" w:hAnsi="Times New Roman"/>
          <w:sz w:val="24"/>
          <w:szCs w:val="24"/>
        </w:rPr>
        <w:t xml:space="preserve">, so I </w:t>
      </w:r>
      <w:r w:rsidR="00F6631B" w:rsidRPr="0060310D">
        <w:rPr>
          <w:rFonts w:ascii="Times New Roman" w:hAnsi="Times New Roman"/>
          <w:sz w:val="24"/>
          <w:szCs w:val="24"/>
        </w:rPr>
        <w:t>placed 2 spots to the left and right</w:t>
      </w:r>
      <w:r w:rsidRPr="0060310D">
        <w:rPr>
          <w:rFonts w:ascii="Times New Roman" w:hAnsi="Times New Roman"/>
          <w:sz w:val="24"/>
          <w:szCs w:val="24"/>
        </w:rPr>
        <w:t xml:space="preserve"> </w:t>
      </w:r>
      <w:r w:rsidR="003F7D74" w:rsidRPr="0060310D">
        <w:rPr>
          <w:rFonts w:ascii="Times New Roman" w:hAnsi="Times New Roman"/>
          <w:sz w:val="24"/>
          <w:szCs w:val="24"/>
        </w:rPr>
        <w:t xml:space="preserve">of the catcher </w:t>
      </w:r>
      <w:r w:rsidR="00F6631B" w:rsidRPr="0060310D">
        <w:rPr>
          <w:rFonts w:ascii="Times New Roman" w:hAnsi="Times New Roman"/>
          <w:sz w:val="24"/>
          <w:szCs w:val="24"/>
        </w:rPr>
        <w:t>to run to when the ball was throw</w:t>
      </w:r>
      <w:r w:rsidR="003F7D74" w:rsidRPr="0060310D">
        <w:rPr>
          <w:rFonts w:ascii="Times New Roman" w:hAnsi="Times New Roman"/>
          <w:sz w:val="24"/>
          <w:szCs w:val="24"/>
        </w:rPr>
        <w:t>n</w:t>
      </w:r>
      <w:r w:rsidRPr="0060310D">
        <w:rPr>
          <w:rFonts w:ascii="Times New Roman" w:hAnsi="Times New Roman"/>
          <w:sz w:val="24"/>
          <w:szCs w:val="24"/>
        </w:rPr>
        <w:t>, they enjoyed the change of equipment to a smaller ball. At this stage the constraints for task with equipment, rules of the activity and environmental constraints with the size of the space of play were used. The stages of progression (Goodway, 2019) allowed for plenty of success with pupils focused on their own learning and not of others. The progression of the development of stages was done with the introduction of different con</w:t>
      </w:r>
      <w:r w:rsidRPr="00481440">
        <w:rPr>
          <w:rFonts w:ascii="Times New Roman" w:hAnsi="Times New Roman"/>
          <w:sz w:val="24"/>
          <w:szCs w:val="24"/>
        </w:rPr>
        <w:t>straints (Haywood &amp; Getchell, 2019).</w:t>
      </w:r>
    </w:p>
    <w:p w14:paraId="7861B495" w14:textId="39E860A9" w:rsidR="00983272" w:rsidRPr="005470B2" w:rsidRDefault="0033066D" w:rsidP="00983272">
      <w:pPr>
        <w:spacing w:line="360" w:lineRule="auto"/>
        <w:rPr>
          <w:rFonts w:ascii="Times New Roman" w:hAnsi="Times New Roman"/>
          <w:sz w:val="24"/>
          <w:szCs w:val="24"/>
        </w:rPr>
      </w:pPr>
      <w:r w:rsidRPr="00481440">
        <w:rPr>
          <w:rFonts w:ascii="Times New Roman" w:hAnsi="Times New Roman"/>
          <w:sz w:val="24"/>
          <w:szCs w:val="24"/>
        </w:rPr>
        <w:t xml:space="preserve">In the third garden overarm throwing was </w:t>
      </w:r>
      <w:r w:rsidR="003D11D8" w:rsidRPr="00481440">
        <w:rPr>
          <w:rFonts w:ascii="Times New Roman" w:hAnsi="Times New Roman"/>
          <w:sz w:val="24"/>
          <w:szCs w:val="24"/>
        </w:rPr>
        <w:t xml:space="preserve">undertaken as it was </w:t>
      </w:r>
      <w:r w:rsidR="00983272" w:rsidRPr="00481440">
        <w:rPr>
          <w:rFonts w:ascii="Times New Roman" w:hAnsi="Times New Roman"/>
          <w:sz w:val="24"/>
          <w:szCs w:val="24"/>
        </w:rPr>
        <w:t>clear that the overarm throw was an area of object control that was one of the least proficient skills for the children. In the first session m</w:t>
      </w:r>
      <w:r w:rsidR="00693199" w:rsidRPr="00481440">
        <w:rPr>
          <w:rFonts w:ascii="Times New Roman" w:hAnsi="Times New Roman"/>
          <w:sz w:val="24"/>
          <w:szCs w:val="24"/>
        </w:rPr>
        <w:t>any</w:t>
      </w:r>
      <w:r w:rsidR="00983272" w:rsidRPr="00481440">
        <w:rPr>
          <w:rFonts w:ascii="Times New Roman" w:hAnsi="Times New Roman"/>
          <w:sz w:val="24"/>
          <w:szCs w:val="24"/>
        </w:rPr>
        <w:t xml:space="preserve"> children were at the initial stages for the overarm throw, using the chop and slingshot, forcing the beanbag downwards and across their body. </w:t>
      </w:r>
      <w:r w:rsidR="00983272" w:rsidRPr="00481440">
        <w:rPr>
          <w:rFonts w:ascii="Times New Roman" w:hAnsi="Times New Roman"/>
          <w:iCs/>
          <w:sz w:val="24"/>
          <w:szCs w:val="24"/>
        </w:rPr>
        <w:t xml:space="preserve">To overcome </w:t>
      </w:r>
      <w:r w:rsidR="00481440" w:rsidRPr="00481440">
        <w:rPr>
          <w:rFonts w:ascii="Times New Roman" w:hAnsi="Times New Roman"/>
          <w:iCs/>
          <w:sz w:val="24"/>
          <w:szCs w:val="24"/>
        </w:rPr>
        <w:t>this,</w:t>
      </w:r>
      <w:r w:rsidR="00983272" w:rsidRPr="00481440">
        <w:rPr>
          <w:rFonts w:ascii="Times New Roman" w:hAnsi="Times New Roman"/>
          <w:iCs/>
          <w:sz w:val="24"/>
          <w:szCs w:val="24"/>
        </w:rPr>
        <w:t xml:space="preserve"> I manipulated the apparent constraints by introducing targets which were above the pupil’s head height with hoops on a wall</w:t>
      </w:r>
      <w:r w:rsidR="00481440" w:rsidRPr="00481440">
        <w:rPr>
          <w:rFonts w:ascii="Times New Roman" w:hAnsi="Times New Roman"/>
          <w:iCs/>
          <w:sz w:val="24"/>
          <w:szCs w:val="24"/>
        </w:rPr>
        <w:t xml:space="preserve">. </w:t>
      </w:r>
      <w:r w:rsidR="00983272" w:rsidRPr="00481440">
        <w:rPr>
          <w:rFonts w:ascii="Times New Roman" w:hAnsi="Times New Roman"/>
          <w:sz w:val="24"/>
          <w:szCs w:val="24"/>
        </w:rPr>
        <w:t xml:space="preserve">This was successful as the pupils were releasing the beanbag upwards </w:t>
      </w:r>
      <w:r w:rsidR="00983272" w:rsidRPr="005470B2">
        <w:rPr>
          <w:rFonts w:ascii="Times New Roman" w:hAnsi="Times New Roman"/>
          <w:sz w:val="24"/>
          <w:szCs w:val="24"/>
        </w:rPr>
        <w:t xml:space="preserve">and not downwards. </w:t>
      </w:r>
    </w:p>
    <w:p w14:paraId="5759B9C1" w14:textId="38059409" w:rsidR="00983272" w:rsidRPr="005D7A50" w:rsidRDefault="00983272" w:rsidP="00983272">
      <w:pPr>
        <w:spacing w:line="360" w:lineRule="auto"/>
      </w:pPr>
      <w:r w:rsidRPr="005470B2">
        <w:rPr>
          <w:rFonts w:ascii="Times New Roman" w:hAnsi="Times New Roman"/>
          <w:sz w:val="24"/>
          <w:szCs w:val="24"/>
        </w:rPr>
        <w:t xml:space="preserve">Increasing knowledge of Newells constraints model (Haywood &amp; Getchell, 2005) has developed my own understanding and confidence that by manipulating any one of the factors </w:t>
      </w:r>
      <w:r w:rsidRPr="005470B2">
        <w:rPr>
          <w:rFonts w:ascii="Times New Roman" w:hAnsi="Times New Roman"/>
          <w:sz w:val="24"/>
          <w:szCs w:val="24"/>
        </w:rPr>
        <w:lastRenderedPageBreak/>
        <w:t>in the model of constraints, you are assisting the child to become more confident with the activity.</w:t>
      </w:r>
      <w:r w:rsidRPr="005470B2">
        <w:rPr>
          <w:rFonts w:ascii="Times New Roman" w:hAnsi="Times New Roman"/>
          <w:iCs/>
          <w:sz w:val="24"/>
          <w:szCs w:val="24"/>
        </w:rPr>
        <w:t xml:space="preserve"> With this knowledge I was able to foresee how best to manipulate the next development stage when some of the children were using an ipsilateral step to throw which was limiting the </w:t>
      </w:r>
      <w:r w:rsidRPr="00060AA7">
        <w:rPr>
          <w:rFonts w:ascii="Times New Roman" w:hAnsi="Times New Roman"/>
          <w:iCs/>
          <w:sz w:val="24"/>
          <w:szCs w:val="24"/>
        </w:rPr>
        <w:t>force of the beanbag on release. In seeing this I manipulated the activity by changing the constraint of task by placing a spot in front of the throwing line for the children to step onto</w:t>
      </w:r>
      <w:r w:rsidR="00060AA7" w:rsidRPr="00060AA7">
        <w:rPr>
          <w:rFonts w:ascii="Times New Roman" w:hAnsi="Times New Roman"/>
          <w:iCs/>
          <w:sz w:val="24"/>
          <w:szCs w:val="24"/>
        </w:rPr>
        <w:t xml:space="preserve">. </w:t>
      </w:r>
      <w:r w:rsidRPr="00060AA7">
        <w:rPr>
          <w:rFonts w:ascii="Times New Roman" w:hAnsi="Times New Roman"/>
          <w:iCs/>
          <w:sz w:val="24"/>
          <w:szCs w:val="24"/>
        </w:rPr>
        <w:t xml:space="preserve">It also became apparent at this stage that demonstrations and instructions needed to be clear with the use of consistent key words to assist the pupils in remembering the critical elements of the skill. These were reinforced throughout the activity using simplified keywords for the overarm throw; step, throw, turn. These adaptations enabled the pupils to become more capable in practising the correct technique by beginning to familiarise themselves </w:t>
      </w:r>
      <w:r w:rsidRPr="005D7A50">
        <w:rPr>
          <w:rFonts w:ascii="Times New Roman" w:hAnsi="Times New Roman"/>
          <w:iCs/>
          <w:sz w:val="24"/>
          <w:szCs w:val="24"/>
        </w:rPr>
        <w:t xml:space="preserve">with the stepping forward action using a contralateral step. </w:t>
      </w:r>
    </w:p>
    <w:p w14:paraId="2838043F" w14:textId="3CB73B37" w:rsidR="00983272" w:rsidRPr="005D7A50" w:rsidRDefault="00983272" w:rsidP="00983272">
      <w:pPr>
        <w:spacing w:line="360" w:lineRule="auto"/>
      </w:pPr>
      <w:r w:rsidRPr="005D7A50">
        <w:rPr>
          <w:rFonts w:ascii="Times New Roman" w:hAnsi="Times New Roman"/>
          <w:sz w:val="24"/>
          <w:szCs w:val="24"/>
        </w:rPr>
        <w:t>Upon reflection in the throwing gardens</w:t>
      </w:r>
      <w:r w:rsidR="00F52A4B" w:rsidRPr="005D7A50">
        <w:rPr>
          <w:rFonts w:ascii="Times New Roman" w:hAnsi="Times New Roman"/>
          <w:sz w:val="24"/>
          <w:szCs w:val="24"/>
        </w:rPr>
        <w:t xml:space="preserve"> </w:t>
      </w:r>
      <w:r w:rsidRPr="005D7A50">
        <w:rPr>
          <w:rFonts w:ascii="Times New Roman" w:hAnsi="Times New Roman"/>
          <w:sz w:val="24"/>
          <w:szCs w:val="24"/>
        </w:rPr>
        <w:t xml:space="preserve">I possibly rushed the stages of development too quickly for the overarm throw with the limit in time available at the school. I should have focused more on the tactics of the games by introducing a fun scoring system to encourage the children to focus on the aim of the game to see how many times they could throw their beanbag to a hoop on the wall or hit the cones of a tabletop. “The goal of this phase is to get the children to the point where they do not consider the actual act of throwing, instead they are focused on the tactics of the game” </w:t>
      </w:r>
      <w:r w:rsidRPr="005D7A50">
        <w:rPr>
          <w:rFonts w:ascii="Times New Roman" w:hAnsi="Times New Roman"/>
          <w:sz w:val="24"/>
          <w:szCs w:val="24"/>
          <w:shd w:val="clear" w:color="auto" w:fill="FFFFFF"/>
        </w:rPr>
        <w:t>(Goodway, 2019, p 27, SKIP Cymru).</w:t>
      </w:r>
    </w:p>
    <w:p w14:paraId="0807A448" w14:textId="77777777" w:rsidR="00983272" w:rsidRPr="00B77280" w:rsidRDefault="00983272" w:rsidP="00983272">
      <w:pPr>
        <w:spacing w:line="360" w:lineRule="auto"/>
      </w:pPr>
      <w:r w:rsidRPr="009E2C5F">
        <w:rPr>
          <w:rFonts w:ascii="Times New Roman" w:hAnsi="Times New Roman"/>
          <w:sz w:val="24"/>
          <w:szCs w:val="24"/>
        </w:rPr>
        <w:t xml:space="preserve">In conclusion, the training I have received with SKIP has extended my teaching in many ways. The SKIP program has enhanced my understanding and knowledge that FMS do not simply develop because of age and through play alone, they need to be instructed and practiced (Goodway, Crowe &amp; Ward 2003, 2009). Increased awareness of the theory behind the development of FMS in the early years has had the biggest impact on my own practice. The knowledge I have gained regarding the developmental stages of fundamental motor skills </w:t>
      </w:r>
      <w:r w:rsidRPr="009E2C5F">
        <w:rPr>
          <w:rFonts w:ascii="Times New Roman" w:hAnsi="Times New Roman"/>
          <w:sz w:val="24"/>
          <w:szCs w:val="24"/>
          <w:shd w:val="clear" w:color="auto" w:fill="FFFFFF"/>
        </w:rPr>
        <w:t>(Goodway, 2019, SKIP Cymru)</w:t>
      </w:r>
      <w:r w:rsidRPr="009E2C5F">
        <w:rPr>
          <w:rFonts w:ascii="Times New Roman" w:hAnsi="Times New Roman"/>
          <w:sz w:val="24"/>
          <w:szCs w:val="24"/>
        </w:rPr>
        <w:t xml:space="preserve">, and with applying Newell’s Model of Constraints theory (1988), that by modifying equipment and designing developmentally appropriate tasks that align with the child’s current level of motor development with a focus on maximum opportunities for the child will promote their </w:t>
      </w:r>
      <w:r w:rsidRPr="00B77280">
        <w:rPr>
          <w:rFonts w:ascii="Times New Roman" w:hAnsi="Times New Roman"/>
          <w:sz w:val="24"/>
          <w:szCs w:val="24"/>
        </w:rPr>
        <w:t>motor skill development in the early years.</w:t>
      </w:r>
    </w:p>
    <w:p w14:paraId="4CDAE14B" w14:textId="41E58D2E" w:rsidR="00983272" w:rsidRDefault="00983272" w:rsidP="004E6C2E">
      <w:pPr>
        <w:spacing w:line="360" w:lineRule="auto"/>
        <w:rPr>
          <w:rFonts w:ascii="Times New Roman" w:hAnsi="Times New Roman"/>
          <w:sz w:val="24"/>
          <w:szCs w:val="24"/>
        </w:rPr>
      </w:pPr>
      <w:r w:rsidRPr="00B77280">
        <w:rPr>
          <w:rFonts w:ascii="Times New Roman" w:hAnsi="Times New Roman"/>
          <w:sz w:val="24"/>
          <w:szCs w:val="24"/>
        </w:rPr>
        <w:t xml:space="preserve">In </w:t>
      </w:r>
      <w:r w:rsidR="009E2C5F" w:rsidRPr="00B77280">
        <w:rPr>
          <w:rFonts w:ascii="Times New Roman" w:hAnsi="Times New Roman"/>
          <w:sz w:val="24"/>
          <w:szCs w:val="24"/>
        </w:rPr>
        <w:t>the weeks SKIP was delivered to the class,</w:t>
      </w:r>
      <w:r w:rsidRPr="00B77280">
        <w:rPr>
          <w:rFonts w:ascii="Times New Roman" w:hAnsi="Times New Roman"/>
          <w:sz w:val="24"/>
          <w:szCs w:val="24"/>
        </w:rPr>
        <w:t xml:space="preserve"> I witnessed a positive change in the children’s confidence to engage in movement activities in lesson time</w:t>
      </w:r>
      <w:r w:rsidR="007A63D6" w:rsidRPr="00B77280">
        <w:rPr>
          <w:rFonts w:ascii="Times New Roman" w:hAnsi="Times New Roman"/>
          <w:sz w:val="24"/>
          <w:szCs w:val="24"/>
        </w:rPr>
        <w:t xml:space="preserve">. </w:t>
      </w:r>
      <w:r w:rsidRPr="00B77280">
        <w:rPr>
          <w:rFonts w:ascii="Times New Roman" w:hAnsi="Times New Roman"/>
          <w:sz w:val="24"/>
          <w:szCs w:val="24"/>
        </w:rPr>
        <w:t xml:space="preserve">I now intend to </w:t>
      </w:r>
      <w:r w:rsidR="00E600F0" w:rsidRPr="00B77280">
        <w:rPr>
          <w:rFonts w:ascii="Times New Roman" w:hAnsi="Times New Roman"/>
          <w:sz w:val="24"/>
          <w:szCs w:val="24"/>
        </w:rPr>
        <w:t xml:space="preserve">pass on my skills to the rest of the staff within the school by delivering 2 </w:t>
      </w:r>
      <w:r w:rsidR="00B77280" w:rsidRPr="00B77280">
        <w:rPr>
          <w:rFonts w:ascii="Times New Roman" w:hAnsi="Times New Roman"/>
          <w:sz w:val="24"/>
          <w:szCs w:val="24"/>
        </w:rPr>
        <w:t>staff meetings showing the basics of SKIP in the hope others will join the course in future years</w:t>
      </w:r>
      <w:r w:rsidR="004E6C2E">
        <w:rPr>
          <w:rFonts w:ascii="Times New Roman" w:hAnsi="Times New Roman"/>
          <w:sz w:val="24"/>
          <w:szCs w:val="24"/>
        </w:rPr>
        <w:t>.</w:t>
      </w:r>
    </w:p>
    <w:p w14:paraId="0401DD3B" w14:textId="77777777" w:rsidR="00983272" w:rsidRDefault="00983272" w:rsidP="00983272">
      <w:pPr>
        <w:rPr>
          <w:rFonts w:ascii="Times New Roman" w:hAnsi="Times New Roman"/>
          <w:sz w:val="24"/>
          <w:szCs w:val="24"/>
        </w:rPr>
      </w:pPr>
    </w:p>
    <w:p w14:paraId="7296EDDD" w14:textId="77777777" w:rsidR="00071CDB" w:rsidRDefault="00071CDB" w:rsidP="00003DBA">
      <w:pPr>
        <w:spacing w:line="360" w:lineRule="auto"/>
        <w:rPr>
          <w:rFonts w:ascii="Times New Roman" w:hAnsi="Times New Roman"/>
          <w:sz w:val="24"/>
          <w:szCs w:val="24"/>
        </w:rPr>
      </w:pPr>
    </w:p>
    <w:sectPr w:rsidR="00071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6F0"/>
    <w:rsid w:val="00003DBA"/>
    <w:rsid w:val="000110B3"/>
    <w:rsid w:val="00016687"/>
    <w:rsid w:val="000321F4"/>
    <w:rsid w:val="00040149"/>
    <w:rsid w:val="0004433C"/>
    <w:rsid w:val="00060AA7"/>
    <w:rsid w:val="00071CDB"/>
    <w:rsid w:val="00076D7C"/>
    <w:rsid w:val="000A2FE1"/>
    <w:rsid w:val="000C29C8"/>
    <w:rsid w:val="000C323D"/>
    <w:rsid w:val="000C5E2C"/>
    <w:rsid w:val="00110977"/>
    <w:rsid w:val="001149B6"/>
    <w:rsid w:val="00121074"/>
    <w:rsid w:val="00126BBF"/>
    <w:rsid w:val="00182F87"/>
    <w:rsid w:val="00195059"/>
    <w:rsid w:val="001B202E"/>
    <w:rsid w:val="001D2404"/>
    <w:rsid w:val="00204209"/>
    <w:rsid w:val="00277375"/>
    <w:rsid w:val="002870FB"/>
    <w:rsid w:val="002A1403"/>
    <w:rsid w:val="002B46F0"/>
    <w:rsid w:val="002B57E6"/>
    <w:rsid w:val="002F293C"/>
    <w:rsid w:val="00310D6B"/>
    <w:rsid w:val="00313295"/>
    <w:rsid w:val="003135E3"/>
    <w:rsid w:val="0031661B"/>
    <w:rsid w:val="0033066D"/>
    <w:rsid w:val="00332FE6"/>
    <w:rsid w:val="003A6034"/>
    <w:rsid w:val="003C130D"/>
    <w:rsid w:val="003D11D8"/>
    <w:rsid w:val="003F7D74"/>
    <w:rsid w:val="00402740"/>
    <w:rsid w:val="00481440"/>
    <w:rsid w:val="004A1F1B"/>
    <w:rsid w:val="004A5847"/>
    <w:rsid w:val="004B5277"/>
    <w:rsid w:val="004D352A"/>
    <w:rsid w:val="004E3112"/>
    <w:rsid w:val="004E6C2E"/>
    <w:rsid w:val="00511378"/>
    <w:rsid w:val="00523E07"/>
    <w:rsid w:val="0054041F"/>
    <w:rsid w:val="00543F64"/>
    <w:rsid w:val="005470B2"/>
    <w:rsid w:val="0055392C"/>
    <w:rsid w:val="0057484A"/>
    <w:rsid w:val="0058386B"/>
    <w:rsid w:val="005A6C32"/>
    <w:rsid w:val="005D7A50"/>
    <w:rsid w:val="0060310D"/>
    <w:rsid w:val="006205B6"/>
    <w:rsid w:val="006622FB"/>
    <w:rsid w:val="00693199"/>
    <w:rsid w:val="006B26CF"/>
    <w:rsid w:val="0071761A"/>
    <w:rsid w:val="00781856"/>
    <w:rsid w:val="007A63D6"/>
    <w:rsid w:val="007E0567"/>
    <w:rsid w:val="007E4110"/>
    <w:rsid w:val="007F2054"/>
    <w:rsid w:val="007F41DF"/>
    <w:rsid w:val="00813664"/>
    <w:rsid w:val="0083098B"/>
    <w:rsid w:val="008441B5"/>
    <w:rsid w:val="00866737"/>
    <w:rsid w:val="00924E42"/>
    <w:rsid w:val="00927C07"/>
    <w:rsid w:val="00931049"/>
    <w:rsid w:val="00983272"/>
    <w:rsid w:val="00986B4C"/>
    <w:rsid w:val="009B67B0"/>
    <w:rsid w:val="009C20F4"/>
    <w:rsid w:val="009E2C5F"/>
    <w:rsid w:val="00A51B4E"/>
    <w:rsid w:val="00A66171"/>
    <w:rsid w:val="00AB63DF"/>
    <w:rsid w:val="00B03346"/>
    <w:rsid w:val="00B16D2D"/>
    <w:rsid w:val="00B36AF1"/>
    <w:rsid w:val="00B40401"/>
    <w:rsid w:val="00B42D53"/>
    <w:rsid w:val="00B64481"/>
    <w:rsid w:val="00B77280"/>
    <w:rsid w:val="00BA1A2C"/>
    <w:rsid w:val="00C07C93"/>
    <w:rsid w:val="00C24206"/>
    <w:rsid w:val="00C63CAC"/>
    <w:rsid w:val="00C81F8C"/>
    <w:rsid w:val="00CC2C8F"/>
    <w:rsid w:val="00CE16B0"/>
    <w:rsid w:val="00CF0ED1"/>
    <w:rsid w:val="00D00BDB"/>
    <w:rsid w:val="00D20AF5"/>
    <w:rsid w:val="00D33818"/>
    <w:rsid w:val="00D76E99"/>
    <w:rsid w:val="00DB7F93"/>
    <w:rsid w:val="00E02A1F"/>
    <w:rsid w:val="00E20035"/>
    <w:rsid w:val="00E224A0"/>
    <w:rsid w:val="00E600F0"/>
    <w:rsid w:val="00E6451B"/>
    <w:rsid w:val="00E73D54"/>
    <w:rsid w:val="00E73DCA"/>
    <w:rsid w:val="00E976B8"/>
    <w:rsid w:val="00ED2773"/>
    <w:rsid w:val="00F41BC3"/>
    <w:rsid w:val="00F52A4B"/>
    <w:rsid w:val="00F6631B"/>
    <w:rsid w:val="00FA09E4"/>
    <w:rsid w:val="00FA4E29"/>
    <w:rsid w:val="00FD3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57D4B"/>
  <w15:chartTrackingRefBased/>
  <w15:docId w15:val="{FC0955CB-0BDE-4702-B7F3-4930D73AC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6F0"/>
    <w:pPr>
      <w:suppressAutoHyphens/>
      <w:autoSpaceDN w:val="0"/>
      <w:spacing w:line="251" w:lineRule="auto"/>
    </w:pPr>
    <w:rPr>
      <w:rFonts w:ascii="Calibri" w:eastAsia="Calibri" w:hAnsi="Calibri" w:cs="Times New Roman"/>
      <w:kern w:val="0"/>
      <w:sz w:val="22"/>
      <w:szCs w:val="22"/>
      <w14:ligatures w14:val="none"/>
    </w:rPr>
  </w:style>
  <w:style w:type="paragraph" w:styleId="Heading1">
    <w:name w:val="heading 1"/>
    <w:basedOn w:val="Normal"/>
    <w:next w:val="Normal"/>
    <w:link w:val="Heading1Char"/>
    <w:uiPriority w:val="9"/>
    <w:qFormat/>
    <w:rsid w:val="002B46F0"/>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B46F0"/>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B46F0"/>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B46F0"/>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2B46F0"/>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2B46F0"/>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2B46F0"/>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2B46F0"/>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2B46F0"/>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6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6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6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6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6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6F0"/>
    <w:rPr>
      <w:rFonts w:eastAsiaTheme="majorEastAsia" w:cstheme="majorBidi"/>
      <w:color w:val="272727" w:themeColor="text1" w:themeTint="D8"/>
    </w:rPr>
  </w:style>
  <w:style w:type="paragraph" w:styleId="Title">
    <w:name w:val="Title"/>
    <w:basedOn w:val="Normal"/>
    <w:next w:val="Normal"/>
    <w:link w:val="TitleChar"/>
    <w:uiPriority w:val="10"/>
    <w:qFormat/>
    <w:rsid w:val="002B46F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B4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6F0"/>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B4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6F0"/>
    <w:pPr>
      <w:suppressAutoHyphens w:val="0"/>
      <w:autoSpaceDN/>
      <w:spacing w:before="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2B46F0"/>
    <w:rPr>
      <w:i/>
      <w:iCs/>
      <w:color w:val="404040" w:themeColor="text1" w:themeTint="BF"/>
    </w:rPr>
  </w:style>
  <w:style w:type="paragraph" w:styleId="ListParagraph">
    <w:name w:val="List Paragraph"/>
    <w:basedOn w:val="Normal"/>
    <w:uiPriority w:val="34"/>
    <w:qFormat/>
    <w:rsid w:val="002B46F0"/>
    <w:pPr>
      <w:suppressAutoHyphens w:val="0"/>
      <w:autoSpaceDN/>
      <w:spacing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2B46F0"/>
    <w:rPr>
      <w:i/>
      <w:iCs/>
      <w:color w:val="0F4761" w:themeColor="accent1" w:themeShade="BF"/>
    </w:rPr>
  </w:style>
  <w:style w:type="paragraph" w:styleId="IntenseQuote">
    <w:name w:val="Intense Quote"/>
    <w:basedOn w:val="Normal"/>
    <w:next w:val="Normal"/>
    <w:link w:val="IntenseQuoteChar"/>
    <w:uiPriority w:val="30"/>
    <w:qFormat/>
    <w:rsid w:val="002B46F0"/>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2B46F0"/>
    <w:rPr>
      <w:i/>
      <w:iCs/>
      <w:color w:val="0F4761" w:themeColor="accent1" w:themeShade="BF"/>
    </w:rPr>
  </w:style>
  <w:style w:type="character" w:styleId="IntenseReference">
    <w:name w:val="Intense Reference"/>
    <w:basedOn w:val="DefaultParagraphFont"/>
    <w:uiPriority w:val="32"/>
    <w:qFormat/>
    <w:rsid w:val="002B46F0"/>
    <w:rPr>
      <w:b/>
      <w:bCs/>
      <w:smallCaps/>
      <w:color w:val="0F4761" w:themeColor="accent1" w:themeShade="BF"/>
      <w:spacing w:val="5"/>
    </w:rPr>
  </w:style>
  <w:style w:type="character" w:styleId="Hyperlink">
    <w:name w:val="Hyperlink"/>
    <w:basedOn w:val="DefaultParagraphFont"/>
    <w:rsid w:val="00071CD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TotalTime>
  <Pages>5</Pages>
  <Words>1533</Words>
  <Characters>8742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 Pritchard (Crossgates CP School)</dc:creator>
  <cp:keywords/>
  <dc:description/>
  <cp:lastModifiedBy>V Pritchard (Crossgates CP School)</cp:lastModifiedBy>
  <cp:revision>113</cp:revision>
  <dcterms:created xsi:type="dcterms:W3CDTF">2025-05-12T18:51:00Z</dcterms:created>
  <dcterms:modified xsi:type="dcterms:W3CDTF">2025-09-11T14:03:00Z</dcterms:modified>
</cp:coreProperties>
</file>