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F81BD" w:themeColor="accent1"/>
          <w:lang w:val="en-GB" w:eastAsia="en-US"/>
        </w:rPr>
        <w:id w:val="1340967210"/>
        <w:docPartObj>
          <w:docPartGallery w:val="Cover Pages"/>
          <w:docPartUnique/>
        </w:docPartObj>
      </w:sdtPr>
      <w:sdtEndPr>
        <w:rPr>
          <w:color w:val="auto"/>
        </w:rPr>
      </w:sdtEndPr>
      <w:sdtContent>
        <w:p w14:paraId="2BE86C48" w14:textId="20423BA5" w:rsidR="006B6EFE" w:rsidRDefault="006B6EFE">
          <w:pPr>
            <w:pStyle w:val="NoSpacing"/>
            <w:spacing w:before="1540" w:after="240"/>
            <w:jc w:val="center"/>
            <w:rPr>
              <w:color w:val="4F81BD" w:themeColor="accent1"/>
            </w:rPr>
          </w:pPr>
          <w:r>
            <w:rPr>
              <w:noProof/>
              <w:color w:val="4F81BD" w:themeColor="accent1"/>
              <w:lang w:val="en-GB" w:eastAsia="en-GB"/>
            </w:rPr>
            <w:drawing>
              <wp:inline distT="0" distB="0" distL="0" distR="0" wp14:anchorId="5E804D0E" wp14:editId="7B18EE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2E10D349922EA4281D13E27F3F3E08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E8ED1C3" w14:textId="0B3097BA" w:rsidR="006B6EFE" w:rsidRDefault="005F183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digi</w:t>
              </w:r>
              <w:r w:rsidR="00FA7111">
                <w:rPr>
                  <w:rFonts w:asciiTheme="majorHAnsi" w:eastAsiaTheme="majorEastAsia" w:hAnsiTheme="majorHAnsi" w:cstheme="majorBidi"/>
                  <w:caps/>
                  <w:color w:val="4F81BD" w:themeColor="accent1"/>
                  <w:sz w:val="72"/>
                  <w:szCs w:val="72"/>
                </w:rPr>
                <w:t>tal skills and research method - bmsk 4003</w:t>
              </w:r>
            </w:p>
          </w:sdtContent>
        </w:sdt>
        <w:sdt>
          <w:sdtPr>
            <w:rPr>
              <w:color w:val="4F81BD"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1811E3E2" w14:textId="7A512A91" w:rsidR="006B6EFE" w:rsidRDefault="00FA7111">
              <w:pPr>
                <w:pStyle w:val="NoSpacing"/>
                <w:jc w:val="center"/>
                <w:rPr>
                  <w:color w:val="4F81BD" w:themeColor="accent1"/>
                  <w:sz w:val="28"/>
                  <w:szCs w:val="28"/>
                </w:rPr>
              </w:pPr>
              <w:r>
                <w:rPr>
                  <w:color w:val="4F81BD" w:themeColor="accent1"/>
                  <w:sz w:val="28"/>
                  <w:szCs w:val="28"/>
                </w:rPr>
                <w:t xml:space="preserve">LILY CHOWDHURY - 1705997 </w:t>
              </w:r>
            </w:p>
          </w:sdtContent>
        </w:sdt>
        <w:p w14:paraId="016017DE" w14:textId="77777777" w:rsidR="006B6EFE" w:rsidRDefault="006B6EFE">
          <w:pPr>
            <w:pStyle w:val="NoSpacing"/>
            <w:spacing w:before="480"/>
            <w:jc w:val="center"/>
            <w:rPr>
              <w:color w:val="4F81BD" w:themeColor="accent1"/>
            </w:rPr>
          </w:pPr>
          <w:r>
            <w:rPr>
              <w:noProof/>
              <w:color w:val="4F81BD" w:themeColor="accent1"/>
              <w:lang w:val="en-GB" w:eastAsia="en-GB"/>
            </w:rPr>
            <mc:AlternateContent>
              <mc:Choice Requires="wps">
                <w:drawing>
                  <wp:anchor distT="0" distB="0" distL="114300" distR="114300" simplePos="0" relativeHeight="251659264" behindDoc="0" locked="0" layoutInCell="1" allowOverlap="1" wp14:anchorId="068CFB53" wp14:editId="6992471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8T00:00:00Z">
                                    <w:dateFormat w:val="MMMM d, yyyy"/>
                                    <w:lid w:val="en-US"/>
                                    <w:storeMappedDataAs w:val="dateTime"/>
                                    <w:calendar w:val="gregorian"/>
                                  </w:date>
                                </w:sdtPr>
                                <w:sdtEndPr/>
                                <w:sdtContent>
                                  <w:p w14:paraId="63F24639" w14:textId="6BA973A1" w:rsidR="006B6EFE" w:rsidRDefault="00FA7111">
                                    <w:pPr>
                                      <w:pStyle w:val="NoSpacing"/>
                                      <w:spacing w:after="40"/>
                                      <w:jc w:val="center"/>
                                      <w:rPr>
                                        <w:caps/>
                                        <w:color w:val="4F81BD" w:themeColor="accent1"/>
                                        <w:sz w:val="28"/>
                                        <w:szCs w:val="28"/>
                                      </w:rPr>
                                    </w:pPr>
                                    <w:r>
                                      <w:rPr>
                                        <w:caps/>
                                        <w:color w:val="4F81BD" w:themeColor="accent1"/>
                                        <w:sz w:val="28"/>
                                        <w:szCs w:val="28"/>
                                      </w:rPr>
                                      <w:t>April 28, 2018</w:t>
                                    </w:r>
                                  </w:p>
                                </w:sdtContent>
                              </w:sdt>
                              <w:p w14:paraId="607CF191" w14:textId="5060826F" w:rsidR="006B6EFE" w:rsidRDefault="001E011B">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7111">
                                      <w:rPr>
                                        <w:caps/>
                                        <w:color w:val="4F81BD" w:themeColor="accent1"/>
                                        <w:lang w:val="en-GB"/>
                                      </w:rPr>
                                      <w:t>paul wallin</w:t>
                                    </w:r>
                                  </w:sdtContent>
                                </w:sdt>
                              </w:p>
                              <w:p w14:paraId="344C20FE" w14:textId="77777777" w:rsidR="006B6EFE" w:rsidRDefault="001E011B">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6EFE">
                                      <w:rPr>
                                        <w:color w:val="4F81BD"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8CFB53" id="_x0000_t202" coordsize="21600,21600" o:spt="202" path="m0,0l0,21600,21600,21600,21600,0xe">
                    <v:stroke joinstyle="miter"/>
                    <v:path gradientshapeok="t" o:connecttype="rect"/>
                  </v:shapetype>
                  <v:shape id="Text_x0020_Box_x0020_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8T00:00:00Z">
                              <w:dateFormat w:val="MMMM d, yyyy"/>
                              <w:lid w:val="en-US"/>
                              <w:storeMappedDataAs w:val="dateTime"/>
                              <w:calendar w:val="gregorian"/>
                            </w:date>
                          </w:sdtPr>
                          <w:sdtContent>
                            <w:p w14:paraId="63F24639" w14:textId="6BA973A1" w:rsidR="006B6EFE" w:rsidRDefault="00FA7111">
                              <w:pPr>
                                <w:pStyle w:val="NoSpacing"/>
                                <w:spacing w:after="40"/>
                                <w:jc w:val="center"/>
                                <w:rPr>
                                  <w:caps/>
                                  <w:color w:val="4F81BD" w:themeColor="accent1"/>
                                  <w:sz w:val="28"/>
                                  <w:szCs w:val="28"/>
                                </w:rPr>
                              </w:pPr>
                              <w:r>
                                <w:rPr>
                                  <w:caps/>
                                  <w:color w:val="4F81BD" w:themeColor="accent1"/>
                                  <w:sz w:val="28"/>
                                  <w:szCs w:val="28"/>
                                </w:rPr>
                                <w:t>April 28, 2018</w:t>
                              </w:r>
                            </w:p>
                          </w:sdtContent>
                        </w:sdt>
                        <w:p w14:paraId="607CF191" w14:textId="5060826F" w:rsidR="006B6EFE" w:rsidRDefault="006B6EFE">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A7111">
                                <w:rPr>
                                  <w:caps/>
                                  <w:color w:val="4F81BD" w:themeColor="accent1"/>
                                  <w:lang w:val="en-GB"/>
                                </w:rPr>
                                <w:t>paul wallin</w:t>
                              </w:r>
                            </w:sdtContent>
                          </w:sdt>
                        </w:p>
                        <w:p w14:paraId="344C20FE" w14:textId="77777777" w:rsidR="006B6EFE" w:rsidRDefault="006B6EFE">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[Company address]</w:t>
                              </w:r>
                            </w:sdtContent>
                          </w:sdt>
                        </w:p>
                      </w:txbxContent>
                    </v:textbox>
                    <w10:wrap anchorx="margin" anchory="page"/>
                  </v:shape>
                </w:pict>
              </mc:Fallback>
            </mc:AlternateContent>
          </w:r>
          <w:r>
            <w:rPr>
              <w:noProof/>
              <w:color w:val="4F81BD" w:themeColor="accent1"/>
              <w:lang w:val="en-GB" w:eastAsia="en-GB"/>
            </w:rPr>
            <w:drawing>
              <wp:inline distT="0" distB="0" distL="0" distR="0" wp14:anchorId="2BBE1014" wp14:editId="357B971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3A12DD" w14:textId="189D0EC6" w:rsidR="006B6EFE" w:rsidRDefault="006B6EFE">
          <w:r>
            <w:br w:type="page"/>
          </w:r>
        </w:p>
      </w:sdtContent>
    </w:sdt>
    <w:p w14:paraId="426099AF" w14:textId="27B37FC6" w:rsidR="00857171" w:rsidRDefault="00857171" w:rsidP="00592F66">
      <w:pPr>
        <w:spacing w:line="480" w:lineRule="auto"/>
        <w:rPr>
          <w:b/>
          <w:u w:val="single"/>
        </w:rPr>
      </w:pPr>
      <w:r>
        <w:rPr>
          <w:b/>
          <w:u w:val="single"/>
        </w:rPr>
        <w:lastRenderedPageBreak/>
        <w:t>Introduction:</w:t>
      </w:r>
    </w:p>
    <w:p w14:paraId="0EF4A053" w14:textId="4657805C" w:rsidR="00857171" w:rsidRPr="00857171" w:rsidRDefault="00857171" w:rsidP="00592F66">
      <w:pPr>
        <w:spacing w:line="480" w:lineRule="auto"/>
      </w:pPr>
      <w:r>
        <w:t xml:space="preserve">I will be looking at bullying in the workplace, and qualitative and quantitative studies that have been done on this topic. I will be looking at the importance that data plays in research, such as the methodologies used to carry out when doing research, the way the data is analysed and presented in the research papers. I will look at the statistics available for workplace bullying, particularly in the UK. Workplace bullying is a particularly interesting topic to me as it can happen anywhere in the world and and anyone can be a victim of this, according to national bullying helpline. </w:t>
      </w:r>
    </w:p>
    <w:p w14:paraId="3C6B804B" w14:textId="5B4391B7" w:rsidR="002B648D" w:rsidRPr="0012711D" w:rsidRDefault="004F57A2" w:rsidP="00592F66">
      <w:pPr>
        <w:spacing w:line="480" w:lineRule="auto"/>
        <w:rPr>
          <w:b/>
          <w:u w:val="single"/>
        </w:rPr>
      </w:pPr>
      <w:r w:rsidRPr="0012711D">
        <w:rPr>
          <w:b/>
          <w:u w:val="single"/>
        </w:rPr>
        <w:t>Bullying in the workplace</w:t>
      </w:r>
    </w:p>
    <w:p w14:paraId="49E6EC26" w14:textId="77777777" w:rsidR="004F57A2" w:rsidRDefault="004F57A2" w:rsidP="00592F66">
      <w:pPr>
        <w:spacing w:line="480" w:lineRule="auto"/>
      </w:pPr>
      <w:r>
        <w:t xml:space="preserve">Everyone is vulnerable to being a victim of bullying, whether child or adult, whether at work or at school. </w:t>
      </w:r>
    </w:p>
    <w:p w14:paraId="3AFE4279" w14:textId="77777777" w:rsidR="00EF6F10" w:rsidRDefault="00EF6F10" w:rsidP="00592F66">
      <w:pPr>
        <w:spacing w:line="480" w:lineRule="auto"/>
      </w:pPr>
      <w:r>
        <w:t>(</w:t>
      </w:r>
      <w:hyperlink r:id="rId8" w:history="1">
        <w:r w:rsidRPr="00622D90">
          <w:rPr>
            <w:rStyle w:val="Hyperlink"/>
          </w:rPr>
          <w:t>http://www.nationalbullyinghelpline.co.uk/</w:t>
        </w:r>
      </w:hyperlink>
      <w:r>
        <w:t>)</w:t>
      </w:r>
    </w:p>
    <w:p w14:paraId="4748FF89" w14:textId="77777777" w:rsidR="00EF6F10" w:rsidRDefault="00EF6F10" w:rsidP="00592F66">
      <w:pPr>
        <w:spacing w:line="480" w:lineRule="auto"/>
      </w:pPr>
      <w:r>
        <w:t xml:space="preserve">Bullying is a form of abusive behaviour which is directed to a particular individual or a group of individuals, the intention behind acts of bullying is to humiliate and/ or intimidate the victims. </w:t>
      </w:r>
    </w:p>
    <w:p w14:paraId="568013F8" w14:textId="77777777" w:rsidR="00EF6F10" w:rsidRDefault="00EF6F10" w:rsidP="00592F66">
      <w:pPr>
        <w:spacing w:line="480" w:lineRule="auto"/>
      </w:pPr>
      <w:r>
        <w:t>(</w:t>
      </w:r>
      <w:hyperlink r:id="rId9" w:history="1">
        <w:r w:rsidRPr="00622D90">
          <w:rPr>
            <w:rStyle w:val="Hyperlink"/>
          </w:rPr>
          <w:t>https://www.bullying.co.uk/bullying-at-work/bullying-at-work/</w:t>
        </w:r>
      </w:hyperlink>
      <w:r>
        <w:t>)</w:t>
      </w:r>
    </w:p>
    <w:p w14:paraId="0A8AEBD6" w14:textId="77777777" w:rsidR="00EF6F10" w:rsidRDefault="00EF6F10" w:rsidP="00592F66">
      <w:pPr>
        <w:spacing w:line="480" w:lineRule="auto"/>
      </w:pPr>
      <w:r>
        <w:t xml:space="preserve">There are many statistics that have been gathered to represent bullying at the workplace in the UK. Researches published by TUC have demonstrated that: </w:t>
      </w:r>
    </w:p>
    <w:p w14:paraId="0E8622F3" w14:textId="77777777" w:rsidR="00EF6F10" w:rsidRDefault="00EF6F10" w:rsidP="00592F66">
      <w:pPr>
        <w:spacing w:line="480" w:lineRule="auto"/>
      </w:pPr>
      <w:r>
        <w:t>Nearly a third of people (29%) have been bullied at work</w:t>
      </w:r>
      <w:r w:rsidR="000E547F">
        <w:t xml:space="preserve">. </w:t>
      </w:r>
      <w:r>
        <w:t>Females are more likely to be bullied within the workplace men</w:t>
      </w:r>
      <w:r w:rsidR="000E547F">
        <w:t xml:space="preserve">. </w:t>
      </w:r>
      <w:r>
        <w:t xml:space="preserve">They also found that </w:t>
      </w:r>
      <w:r w:rsidR="006B1074">
        <w:t xml:space="preserve">victims of </w:t>
      </w:r>
      <w:r>
        <w:t xml:space="preserve">bullying </w:t>
      </w:r>
      <w:r w:rsidR="006B1074">
        <w:t xml:space="preserve">are commonly </w:t>
      </w:r>
      <w:r>
        <w:t>within the age group of 40</w:t>
      </w:r>
      <w:r w:rsidR="006B1074">
        <w:t xml:space="preserve">-59 years old; they found that </w:t>
      </w:r>
      <w:r>
        <w:t>34% of people are affected</w:t>
      </w:r>
      <w:r w:rsidR="000E547F">
        <w:t xml:space="preserve">. </w:t>
      </w:r>
      <w:r w:rsidR="006B1074">
        <w:t xml:space="preserve">Almost </w:t>
      </w:r>
      <w:r>
        <w:t>t</w:t>
      </w:r>
      <w:r w:rsidR="006B1074">
        <w:t>hree-quarters (72%) of cases of bullying the act is</w:t>
      </w:r>
      <w:r>
        <w:t xml:space="preserve"> </w:t>
      </w:r>
      <w:r w:rsidR="006B1074">
        <w:t>initiated and implemented b</w:t>
      </w:r>
      <w:r>
        <w:t>y a manager</w:t>
      </w:r>
      <w:r w:rsidR="000E547F">
        <w:t xml:space="preserve">. </w:t>
      </w:r>
      <w:r w:rsidR="006B1074">
        <w:t>36% of</w:t>
      </w:r>
      <w:r>
        <w:t xml:space="preserve"> people who report being bullied at work leave their job </w:t>
      </w:r>
      <w:r w:rsidR="006B1074">
        <w:t>due to it</w:t>
      </w:r>
      <w:r>
        <w:t>.</w:t>
      </w:r>
    </w:p>
    <w:p w14:paraId="4AF76C37" w14:textId="77777777" w:rsidR="007655AE" w:rsidRDefault="007655AE" w:rsidP="00592F66">
      <w:pPr>
        <w:spacing w:line="480" w:lineRule="auto"/>
      </w:pPr>
      <w:r>
        <w:lastRenderedPageBreak/>
        <w:t xml:space="preserve">46% of cases of bullying </w:t>
      </w:r>
      <w:r w:rsidR="00DF194D">
        <w:t>have</w:t>
      </w:r>
      <w:r>
        <w:t xml:space="preserve"> shown that it has a negative effect on an </w:t>
      </w:r>
      <w:r w:rsidR="00DF194D">
        <w:t>individual’s</w:t>
      </w:r>
      <w:r>
        <w:t xml:space="preserve"> perform</w:t>
      </w:r>
      <w:r w:rsidR="00E65C97">
        <w:t xml:space="preserve">ance in the workplace, the same amount have also informed that it effects their mental wellbeing, 22% of cases have claimed that they need to take time off work due to the bullying. </w:t>
      </w:r>
    </w:p>
    <w:p w14:paraId="10FF4CB4" w14:textId="38D1359F" w:rsidR="007655AE" w:rsidRDefault="007655AE" w:rsidP="00592F66">
      <w:pPr>
        <w:spacing w:line="480" w:lineRule="auto"/>
      </w:pPr>
      <w:r>
        <w:t>(</w:t>
      </w:r>
      <w:hyperlink r:id="rId10" w:history="1">
        <w:r w:rsidR="00DE7FC7" w:rsidRPr="0006632F">
          <w:rPr>
            <w:rStyle w:val="Hyperlink"/>
          </w:rPr>
          <w:t>https://www.tuc.org.uk/news/nearly-third-people-are-bullied-work-says-tuc)</w:t>
        </w:r>
      </w:hyperlink>
      <w:r>
        <w:t xml:space="preserve"> </w:t>
      </w:r>
    </w:p>
    <w:p w14:paraId="42F858BA" w14:textId="53320A8A" w:rsidR="00DE7FC7" w:rsidRDefault="00DE7FC7" w:rsidP="00592F66">
      <w:pPr>
        <w:spacing w:line="480" w:lineRule="auto"/>
      </w:pPr>
      <w:r>
        <w:t xml:space="preserve">A survey carried out in 2011 by UNISON had shown that 60% of their 6,000 respondents had reported that they have either been a victim of or witnessed bullying in their workplace. In addition to this, a report in November 2015 by the Advisory, Conciliation and Arbitrary service (ACAS) had displayed that their helplines had received about 20,000 phone called every year in regards to bullying. It has been said that these figures have remained fairly consistent since 2010. </w:t>
      </w:r>
    </w:p>
    <w:p w14:paraId="39E3E821" w14:textId="4D2EC916" w:rsidR="00DE7FC7" w:rsidRDefault="00DE7FC7" w:rsidP="00592F66">
      <w:pPr>
        <w:spacing w:line="480" w:lineRule="auto"/>
      </w:pPr>
      <w:r>
        <w:t xml:space="preserve">In addition, to workplace bullying, cyber bullying has also become a form of bullying at work, therefore meaning that bullying no longer needs to be taking place face to face but can also be online. </w:t>
      </w:r>
      <w:r w:rsidR="00C63DF2">
        <w:t xml:space="preserve">According UNISON, 80% of workers have experienced some form of cyber bullying, it has also shown that one in five people faces cyber bullying abuse at least once a week. </w:t>
      </w:r>
    </w:p>
    <w:p w14:paraId="16E53A7E" w14:textId="02A746D8" w:rsidR="00C63DF2" w:rsidRDefault="00C63DF2" w:rsidP="00592F66">
      <w:pPr>
        <w:spacing w:line="480" w:lineRule="auto"/>
      </w:pPr>
      <w:r>
        <w:t>(</w:t>
      </w:r>
      <w:hyperlink r:id="rId11" w:history="1">
        <w:r w:rsidRPr="0006632F">
          <w:rPr>
            <w:rStyle w:val="Hyperlink"/>
          </w:rPr>
          <w:t>https://www.agencycentral.co.uk/articles/2016-05/uk-workplace-bullying-problem.htm)</w:t>
        </w:r>
      </w:hyperlink>
    </w:p>
    <w:p w14:paraId="2C1D8D75" w14:textId="77777777" w:rsidR="00C63DF2" w:rsidRPr="00C63DF2" w:rsidRDefault="00C63DF2" w:rsidP="00592F66">
      <w:pPr>
        <w:spacing w:line="480" w:lineRule="auto"/>
        <w:rPr>
          <w:b/>
        </w:rPr>
      </w:pPr>
    </w:p>
    <w:p w14:paraId="51A0F581" w14:textId="26F72D89" w:rsidR="002B648D" w:rsidRPr="002B648D" w:rsidRDefault="002B648D" w:rsidP="00592F66">
      <w:pPr>
        <w:spacing w:line="480" w:lineRule="auto"/>
        <w:rPr>
          <w:b/>
          <w:u w:val="single"/>
        </w:rPr>
      </w:pPr>
      <w:r>
        <w:rPr>
          <w:b/>
          <w:u w:val="single"/>
        </w:rPr>
        <w:t xml:space="preserve">Different methodologies used in studies </w:t>
      </w:r>
    </w:p>
    <w:p w14:paraId="2D2E5D40" w14:textId="30298244" w:rsidR="00A1052D" w:rsidRDefault="00D83F8E" w:rsidP="00592F66">
      <w:pPr>
        <w:spacing w:line="480" w:lineRule="auto"/>
      </w:pPr>
      <w:r>
        <w:t xml:space="preserve">Studies using different methodologies </w:t>
      </w:r>
      <w:r w:rsidR="000E547F">
        <w:t>have researched into bullying using qualitative and quantitative methods</w:t>
      </w:r>
      <w:r w:rsidR="00097F3F">
        <w:t xml:space="preserve"> to find how it affected them</w:t>
      </w:r>
      <w:r w:rsidR="00897332">
        <w:t>.</w:t>
      </w:r>
      <w:r w:rsidR="00FD10C4">
        <w:t xml:space="preserve"> These two methodologies are commonly used within research and the data is analysed and represented to the public. </w:t>
      </w:r>
    </w:p>
    <w:p w14:paraId="785CB599" w14:textId="67C70CFC" w:rsidR="00897332" w:rsidRDefault="00897332" w:rsidP="00592F66">
      <w:pPr>
        <w:spacing w:line="480" w:lineRule="auto"/>
      </w:pPr>
      <w:r>
        <w:t xml:space="preserve">Quantitative methodologies </w:t>
      </w:r>
      <w:r w:rsidR="005D4047">
        <w:t xml:space="preserve">are used to quantify an issue; it is a means of generating numerical data or data that can be transferred to statistics that represent certain matters. The use of this methodology quantifies attitudes, behaviours and other variables and generalises results from a large sample population. Quantitative </w:t>
      </w:r>
      <w:r w:rsidR="00105151">
        <w:t xml:space="preserve">research uses measurable data to produce facts and show </w:t>
      </w:r>
      <w:r w:rsidR="00105151">
        <w:lastRenderedPageBreak/>
        <w:t xml:space="preserve">patterns in research. </w:t>
      </w:r>
      <w:r w:rsidR="00EA678F">
        <w:t xml:space="preserve">Methods of quantitative data collection include various surveys such as online surveys, paper surveys, mobile surveys, face to face interviews, telephone interviews, longitudinal studies and systematic observations. </w:t>
      </w:r>
    </w:p>
    <w:p w14:paraId="655F0899" w14:textId="2586EEAA" w:rsidR="004947BC" w:rsidRDefault="004947BC" w:rsidP="00592F66">
      <w:pPr>
        <w:spacing w:line="480" w:lineRule="auto"/>
      </w:pPr>
      <w:r>
        <w:t xml:space="preserve">Qualitative research is a form of exploratory research, </w:t>
      </w:r>
      <w:r w:rsidR="00791C14">
        <w:t xml:space="preserve">this type of research is used to adopt an understanding of underlying reasons, opinions or motivations within a topic. This type of research provides an individual with an insight into the problem or aids them to develop ideas or hypotheses for quantitative research. It is also used to look into thoughts and opinions, allowing the researcher to look deeper into the problem. Qualitative research is carried out using unstructured and semi-structured methods. These may include focus groups, which allows for group discussions to take place, one to one interviews and participations and observation. The sample size within this type of methodology is usually smaller. </w:t>
      </w:r>
    </w:p>
    <w:p w14:paraId="40F513C2" w14:textId="6585B530" w:rsidR="00897332" w:rsidRDefault="00791C14" w:rsidP="00592F66">
      <w:pPr>
        <w:spacing w:line="480" w:lineRule="auto"/>
      </w:pPr>
      <w:r>
        <w:t>(</w:t>
      </w:r>
      <w:r w:rsidRPr="00791C14">
        <w:t>https://www.snapsurveys.com/blog/qualitative-vs-quantitative-research/</w:t>
      </w:r>
      <w:r>
        <w:t>)</w:t>
      </w:r>
    </w:p>
    <w:p w14:paraId="43774AB0" w14:textId="52790F90" w:rsidR="000158F7" w:rsidRDefault="000158F7" w:rsidP="00592F66">
      <w:pPr>
        <w:spacing w:line="480" w:lineRule="auto"/>
      </w:pPr>
      <w:r>
        <w:t>There have been different types of research carried out in regards to the topic of bullying in the workplace.</w:t>
      </w:r>
    </w:p>
    <w:p w14:paraId="739A98D0" w14:textId="0CE55EAC" w:rsidR="002B648D" w:rsidRPr="002B648D" w:rsidRDefault="002B648D" w:rsidP="00592F66">
      <w:pPr>
        <w:spacing w:line="480" w:lineRule="auto"/>
        <w:rPr>
          <w:b/>
          <w:u w:val="single"/>
        </w:rPr>
      </w:pPr>
      <w:r>
        <w:rPr>
          <w:b/>
          <w:u w:val="single"/>
        </w:rPr>
        <w:t>Studies on bullying in the workplace</w:t>
      </w:r>
    </w:p>
    <w:p w14:paraId="66BC1B24" w14:textId="77777777" w:rsidR="00263C00" w:rsidRDefault="001A25C7" w:rsidP="00592F66">
      <w:pPr>
        <w:spacing w:line="480" w:lineRule="auto"/>
        <w:rPr>
          <w:rFonts w:eastAsia="Times New Roman"/>
        </w:rPr>
      </w:pPr>
      <w:r>
        <w:t xml:space="preserve">Bullying in the workplace has been found to have a negative effect on individual’s health. A qualitative study was carried out to analyse the story of nurses based on their actual experiences or incidents that they witnessed. An open ended questionnaire survey was provided to one hundred and eighty-four newly qualified nurses from the US </w:t>
      </w:r>
      <w:r w:rsidR="00764153">
        <w:t>in relation to bullying. From this,</w:t>
      </w:r>
      <w:r w:rsidR="007F153A">
        <w:t xml:space="preserve"> four themes related to types of bullying was identified, perceived causes of bullying and the impact of bullying. The themes had included, structural bullying; nurses</w:t>
      </w:r>
      <w:r w:rsidR="004707F8">
        <w:t xml:space="preserve"> bullying those younger, being out of the clique, and leaving the job. Bullying is experienced first</w:t>
      </w:r>
      <w:r w:rsidR="0052595F">
        <w:t xml:space="preserve"> hand and second hand by nurses, and by newly graduated nurses. </w:t>
      </w:r>
      <w:r w:rsidR="00263C00">
        <w:rPr>
          <w:rFonts w:eastAsia="Times New Roman"/>
        </w:rPr>
        <w:br/>
      </w:r>
      <w:hyperlink r:id="rId12" w:history="1">
        <w:r w:rsidR="00263C00">
          <w:rPr>
            <w:rStyle w:val="Hyperlink"/>
            <w:rFonts w:eastAsia="Times New Roman"/>
          </w:rPr>
          <w:t>https://www.researchgate.net/publication/45099509_Bullying_in_the_Workplace-A_Qualitative_Study_of_Newly_Licensed_Registered_Nurses</w:t>
        </w:r>
      </w:hyperlink>
      <w:r w:rsidR="00263C00">
        <w:rPr>
          <w:rFonts w:eastAsia="Times New Roman"/>
        </w:rPr>
        <w:t xml:space="preserve"> [accessed Apr 28 2018].</w:t>
      </w:r>
    </w:p>
    <w:p w14:paraId="1ADC0502" w14:textId="6B7A6DFA" w:rsidR="000158F7" w:rsidRDefault="000158F7" w:rsidP="00592F66">
      <w:pPr>
        <w:spacing w:line="480" w:lineRule="auto"/>
      </w:pPr>
      <w:r>
        <w:t>A study was carried out in Denmark which followed the health of 46,000 people from the ages of 45-60 years’ old who did not initially suffer from being diabetic. Nine percent informed that they were bullied in the last year and twelve percent said that they had experienced forms of violence or threats, most commonly from people outside of their organisation like customers or patients. Bullying can include different types of “unkind or negative behaviour from colleagues”, individuals were made to carry out humiliating tasks and also feelings of isolation. When follow ups were carried out with these participants 1,223 went on to develop type 2 diabetes – which was 46% higher likelihood than the general population.</w:t>
      </w:r>
    </w:p>
    <w:p w14:paraId="05B8E643" w14:textId="77777777" w:rsidR="000158F7" w:rsidRDefault="000158F7" w:rsidP="00592F66">
      <w:pPr>
        <w:spacing w:line="480" w:lineRule="auto"/>
      </w:pPr>
      <w:r>
        <w:t>(</w:t>
      </w:r>
      <w:hyperlink r:id="rId13" w:history="1">
        <w:r w:rsidRPr="0006632F">
          <w:rPr>
            <w:rStyle w:val="Hyperlink"/>
          </w:rPr>
          <w:t>https://www.independent.co.uk/news/health/diabetes-causes-bullying-workplace-increase-chances-health-a8052956.html)</w:t>
        </w:r>
      </w:hyperlink>
      <w:r>
        <w:t xml:space="preserve"> </w:t>
      </w:r>
    </w:p>
    <w:p w14:paraId="21664539" w14:textId="77777777" w:rsidR="000158F7" w:rsidRDefault="000158F7" w:rsidP="00592F66">
      <w:pPr>
        <w:spacing w:line="480" w:lineRule="auto"/>
      </w:pPr>
      <w:r>
        <w:t xml:space="preserve">Whether the study be qualitative or quantitative, it can be seen that these methodologies contribute a great deal to our understandings when research is carried out within the area of bullying in the workplace. The methodologies used within research play a significant role in how the data is to be analysed. </w:t>
      </w:r>
    </w:p>
    <w:p w14:paraId="566DB0BE" w14:textId="6DD1B8D2" w:rsidR="002B648D" w:rsidRPr="002B648D" w:rsidRDefault="002B648D" w:rsidP="00592F66">
      <w:pPr>
        <w:spacing w:line="480" w:lineRule="auto"/>
        <w:rPr>
          <w:b/>
          <w:u w:val="single"/>
        </w:rPr>
      </w:pPr>
      <w:r>
        <w:rPr>
          <w:b/>
          <w:u w:val="single"/>
        </w:rPr>
        <w:t xml:space="preserve">Ethics </w:t>
      </w:r>
    </w:p>
    <w:p w14:paraId="596A2B70" w14:textId="15CF2EDE" w:rsidR="002F6FCB" w:rsidRPr="000158F7" w:rsidRDefault="000158F7" w:rsidP="00592F66">
      <w:pPr>
        <w:spacing w:line="480" w:lineRule="auto"/>
        <w:rPr>
          <w:rFonts w:eastAsia="Times New Roman"/>
        </w:rPr>
      </w:pPr>
      <w:r>
        <w:rPr>
          <w:rFonts w:eastAsia="Times New Roman"/>
        </w:rPr>
        <w:t>As research such as this does require the involvement of human beings, matter such as ethics has got to be covered before carrying out any research. Any r</w:t>
      </w:r>
      <w:r w:rsidR="002F6FCB">
        <w:rPr>
          <w:rFonts w:eastAsia="Times New Roman"/>
        </w:rPr>
        <w:t xml:space="preserve">esearch which requires the involvement of human beings does raise issues such as ethical, legal, social and political issues. </w:t>
      </w:r>
      <w:r w:rsidR="002E44E0">
        <w:rPr>
          <w:rFonts w:eastAsia="Times New Roman"/>
        </w:rPr>
        <w:t xml:space="preserve">There are three objectives in research ethics. The first and most essential objective is to protect human participants. The </w:t>
      </w:r>
      <w:r w:rsidR="00740191">
        <w:rPr>
          <w:rFonts w:eastAsia="Times New Roman"/>
        </w:rPr>
        <w:t xml:space="preserve">second objective is to ensure that the research is carried out in a way that serves the best interest of the individuals, groups and society as a whole. The final objective, is to investigate certain </w:t>
      </w:r>
      <w:r w:rsidR="00740191">
        <w:rPr>
          <w:rFonts w:eastAsia="Times New Roman"/>
        </w:rPr>
        <w:lastRenderedPageBreak/>
        <w:t xml:space="preserve">activities within the research such as looking at management of risks, the protection of confidentiality and process of informed consent. </w:t>
      </w:r>
    </w:p>
    <w:p w14:paraId="72234F46" w14:textId="13852BE5" w:rsidR="00BC4D73" w:rsidRDefault="00BC4D73" w:rsidP="00592F66">
      <w:pPr>
        <w:spacing w:line="480" w:lineRule="auto"/>
        <w:rPr>
          <w:rFonts w:ascii="Helvetica Neue" w:eastAsia="Times New Roman" w:hAnsi="Helvetica Neue" w:cs="Times New Roman"/>
          <w:color w:val="373737"/>
          <w:sz w:val="23"/>
          <w:szCs w:val="23"/>
          <w:shd w:val="clear" w:color="auto" w:fill="FFFFFF"/>
          <w:lang w:eastAsia="en-GB"/>
        </w:rPr>
      </w:pPr>
      <w:r>
        <w:rPr>
          <w:rFonts w:ascii="Helvetica Neue" w:eastAsia="Times New Roman" w:hAnsi="Helvetica Neue" w:cs="Times New Roman"/>
          <w:color w:val="373737"/>
          <w:sz w:val="23"/>
          <w:szCs w:val="23"/>
          <w:shd w:val="clear" w:color="auto" w:fill="FFFFFF"/>
          <w:lang w:eastAsia="en-GB"/>
        </w:rPr>
        <w:t>(</w:t>
      </w:r>
      <w:hyperlink r:id="rId14" w:history="1">
        <w:r w:rsidRPr="0006632F">
          <w:rPr>
            <w:rStyle w:val="Hyperlink"/>
            <w:rFonts w:ascii="Helvetica Neue" w:eastAsia="Times New Roman" w:hAnsi="Helvetica Neue" w:cs="Times New Roman"/>
            <w:sz w:val="23"/>
            <w:szCs w:val="23"/>
            <w:shd w:val="clear" w:color="auto" w:fill="FFFFFF"/>
            <w:lang w:eastAsia="en-GB"/>
          </w:rPr>
          <w:t>https://researchethics.ca/what-is-research-ethics/)</w:t>
        </w:r>
      </w:hyperlink>
      <w:r>
        <w:rPr>
          <w:rFonts w:ascii="Helvetica Neue" w:eastAsia="Times New Roman" w:hAnsi="Helvetica Neue" w:cs="Times New Roman"/>
          <w:color w:val="373737"/>
          <w:sz w:val="23"/>
          <w:szCs w:val="23"/>
          <w:shd w:val="clear" w:color="auto" w:fill="FFFFFF"/>
          <w:lang w:eastAsia="en-GB"/>
        </w:rPr>
        <w:t xml:space="preserve"> </w:t>
      </w:r>
    </w:p>
    <w:p w14:paraId="76F1ABE8" w14:textId="40EAFC1C" w:rsidR="00BC4D73" w:rsidRPr="000158F7" w:rsidRDefault="000158F7" w:rsidP="00592F66">
      <w:pPr>
        <w:spacing w:line="480" w:lineRule="auto"/>
        <w:rPr>
          <w:rFonts w:eastAsia="Times New Roman" w:cs="Times New Roman"/>
          <w:color w:val="000000" w:themeColor="text1"/>
          <w:sz w:val="23"/>
          <w:szCs w:val="23"/>
          <w:shd w:val="clear" w:color="auto" w:fill="FFFFFF"/>
          <w:lang w:eastAsia="en-GB"/>
        </w:rPr>
      </w:pPr>
      <w:r>
        <w:rPr>
          <w:rFonts w:eastAsia="Times New Roman" w:cs="Times New Roman"/>
          <w:color w:val="000000" w:themeColor="text1"/>
          <w:sz w:val="23"/>
          <w:szCs w:val="23"/>
          <w:shd w:val="clear" w:color="auto" w:fill="FFFFFF"/>
          <w:lang w:eastAsia="en-GB"/>
        </w:rPr>
        <w:t>Another study also states that t</w:t>
      </w:r>
      <w:r w:rsidR="00BC4D73" w:rsidRPr="000158F7">
        <w:rPr>
          <w:rFonts w:eastAsia="Times New Roman" w:cs="Times New Roman"/>
          <w:color w:val="000000" w:themeColor="text1"/>
          <w:sz w:val="23"/>
          <w:szCs w:val="23"/>
          <w:shd w:val="clear" w:color="auto" w:fill="FFFFFF"/>
          <w:lang w:eastAsia="en-GB"/>
        </w:rPr>
        <w:t>here are many reasons behind the importance of abiding to ethics within research. The first being, the norms encourage the aim of the research, such as knowledge</w:t>
      </w:r>
      <w:r w:rsidR="00D0118F" w:rsidRPr="000158F7">
        <w:rPr>
          <w:rFonts w:eastAsia="Times New Roman" w:cs="Times New Roman"/>
          <w:color w:val="000000" w:themeColor="text1"/>
          <w:sz w:val="23"/>
          <w:szCs w:val="23"/>
          <w:shd w:val="clear" w:color="auto" w:fill="FFFFFF"/>
          <w:lang w:eastAsia="en-GB"/>
        </w:rPr>
        <w:t>, truth, and avoidance of error. For example, there are regulations against constructing or falsifying research data, it encourages the truth and minimisation of error.</w:t>
      </w:r>
    </w:p>
    <w:p w14:paraId="4FA86ECE" w14:textId="680E2912" w:rsidR="00D0118F" w:rsidRPr="000158F7" w:rsidRDefault="00D0118F" w:rsidP="00592F66">
      <w:pPr>
        <w:spacing w:line="480" w:lineRule="auto"/>
        <w:rPr>
          <w:rFonts w:eastAsia="Times New Roman" w:cs="Times New Roman"/>
          <w:color w:val="000000" w:themeColor="text1"/>
          <w:sz w:val="23"/>
          <w:szCs w:val="23"/>
          <w:shd w:val="clear" w:color="auto" w:fill="FFFFFF"/>
          <w:lang w:eastAsia="en-GB"/>
        </w:rPr>
      </w:pPr>
      <w:r w:rsidRPr="000158F7">
        <w:rPr>
          <w:rFonts w:eastAsia="Times New Roman" w:cs="Times New Roman"/>
          <w:color w:val="000000" w:themeColor="text1"/>
          <w:sz w:val="23"/>
          <w:szCs w:val="23"/>
          <w:shd w:val="clear" w:color="auto" w:fill="FFFFFF"/>
          <w:lang w:eastAsia="en-GB"/>
        </w:rPr>
        <w:t xml:space="preserve">The second being, </w:t>
      </w:r>
      <w:r w:rsidR="003E4973" w:rsidRPr="000158F7">
        <w:rPr>
          <w:rFonts w:eastAsia="Times New Roman" w:cs="Times New Roman"/>
          <w:color w:val="000000" w:themeColor="text1"/>
          <w:sz w:val="23"/>
          <w:szCs w:val="23"/>
          <w:shd w:val="clear" w:color="auto" w:fill="FFFFFF"/>
          <w:lang w:eastAsia="en-GB"/>
        </w:rPr>
        <w:t xml:space="preserve">since carrying out research involves a good amount of cooperation and coordination from numerous individuals from different disciplines, ethical standards encourage the values that are required within collaborative work, such as trust, accountability, respect and being equal. </w:t>
      </w:r>
    </w:p>
    <w:p w14:paraId="5B94D0E1" w14:textId="5C7DAA21" w:rsidR="003E4973" w:rsidRPr="000158F7" w:rsidRDefault="003E4973" w:rsidP="00592F66">
      <w:pPr>
        <w:spacing w:line="480" w:lineRule="auto"/>
        <w:rPr>
          <w:rFonts w:eastAsia="Times New Roman" w:cs="Times New Roman"/>
          <w:color w:val="000000" w:themeColor="text1"/>
          <w:sz w:val="23"/>
          <w:szCs w:val="23"/>
          <w:shd w:val="clear" w:color="auto" w:fill="FFFFFF"/>
          <w:lang w:eastAsia="en-GB"/>
        </w:rPr>
      </w:pPr>
      <w:r w:rsidRPr="000158F7">
        <w:rPr>
          <w:rFonts w:eastAsia="Times New Roman" w:cs="Times New Roman"/>
          <w:color w:val="000000" w:themeColor="text1"/>
          <w:sz w:val="23"/>
          <w:szCs w:val="23"/>
          <w:shd w:val="clear" w:color="auto" w:fill="FFFFFF"/>
          <w:lang w:eastAsia="en-GB"/>
        </w:rPr>
        <w:t xml:space="preserve">Thirdly, many ethical norms aid to ensure that researchers are holding a role of responsibility towards the public. </w:t>
      </w:r>
      <w:r w:rsidR="00E71D5D" w:rsidRPr="000158F7">
        <w:rPr>
          <w:rFonts w:eastAsia="Times New Roman" w:cs="Times New Roman"/>
          <w:color w:val="000000" w:themeColor="text1"/>
          <w:sz w:val="23"/>
          <w:szCs w:val="23"/>
          <w:shd w:val="clear" w:color="auto" w:fill="FFFFFF"/>
          <w:lang w:eastAsia="en-GB"/>
        </w:rPr>
        <w:t xml:space="preserve">For example, </w:t>
      </w:r>
      <w:r w:rsidR="00650B42" w:rsidRPr="000158F7">
        <w:rPr>
          <w:rFonts w:eastAsia="Times New Roman" w:cs="Times New Roman"/>
          <w:color w:val="000000" w:themeColor="text1"/>
          <w:sz w:val="23"/>
          <w:szCs w:val="23"/>
          <w:shd w:val="clear" w:color="auto" w:fill="FFFFFF"/>
          <w:lang w:eastAsia="en-GB"/>
        </w:rPr>
        <w:t>legal policies have been put into place to ensure that research misconduct, conflicts of interest, human rights and animal rights legislations are important in regards to ensuring that researchers who are funded by public money can be held responsible to the public.</w:t>
      </w:r>
    </w:p>
    <w:p w14:paraId="771E2924" w14:textId="29AD09D7" w:rsidR="003E4973" w:rsidRPr="000158F7" w:rsidRDefault="00650B42" w:rsidP="00592F66">
      <w:pPr>
        <w:spacing w:line="480" w:lineRule="auto"/>
        <w:rPr>
          <w:rFonts w:eastAsia="Times New Roman" w:cs="Times New Roman"/>
          <w:color w:val="000000" w:themeColor="text1"/>
          <w:sz w:val="23"/>
          <w:szCs w:val="23"/>
          <w:shd w:val="clear" w:color="auto" w:fill="FFFFFF"/>
          <w:lang w:eastAsia="en-GB"/>
        </w:rPr>
      </w:pPr>
      <w:r w:rsidRPr="000158F7">
        <w:rPr>
          <w:rFonts w:eastAsia="Times New Roman" w:cs="Times New Roman"/>
          <w:color w:val="000000" w:themeColor="text1"/>
          <w:sz w:val="23"/>
          <w:szCs w:val="23"/>
          <w:shd w:val="clear" w:color="auto" w:fill="FFFFFF"/>
          <w:lang w:eastAsia="en-GB"/>
        </w:rPr>
        <w:t xml:space="preserve">Fourth, ethical </w:t>
      </w:r>
      <w:r w:rsidR="0082558F" w:rsidRPr="000158F7">
        <w:rPr>
          <w:rFonts w:eastAsia="Times New Roman" w:cs="Times New Roman"/>
          <w:color w:val="000000" w:themeColor="text1"/>
          <w:sz w:val="23"/>
          <w:szCs w:val="23"/>
          <w:shd w:val="clear" w:color="auto" w:fill="FFFFFF"/>
          <w:lang w:eastAsia="en-GB"/>
        </w:rPr>
        <w:t>norms within research promotes the building of public support for research. Individuals are more likely to fund a research project</w:t>
      </w:r>
      <w:r w:rsidR="0082558F" w:rsidRPr="000158F7">
        <w:rPr>
          <w:rFonts w:ascii="Helvetica Neue" w:eastAsia="Times New Roman" w:hAnsi="Helvetica Neue" w:cs="Times New Roman"/>
          <w:color w:val="000000" w:themeColor="text1"/>
          <w:sz w:val="23"/>
          <w:szCs w:val="23"/>
          <w:shd w:val="clear" w:color="auto" w:fill="FFFFFF"/>
          <w:lang w:eastAsia="en-GB"/>
        </w:rPr>
        <w:t xml:space="preserve"> </w:t>
      </w:r>
      <w:r w:rsidR="0082558F" w:rsidRPr="000158F7">
        <w:rPr>
          <w:rFonts w:eastAsia="Times New Roman" w:cs="Times New Roman"/>
          <w:color w:val="000000" w:themeColor="text1"/>
          <w:sz w:val="23"/>
          <w:szCs w:val="23"/>
          <w:shd w:val="clear" w:color="auto" w:fill="FFFFFF"/>
          <w:lang w:eastAsia="en-GB"/>
        </w:rPr>
        <w:t xml:space="preserve">if they can trust the quality and integrity of the research. </w:t>
      </w:r>
    </w:p>
    <w:p w14:paraId="6E5F537F" w14:textId="7986F75E" w:rsidR="0082558F" w:rsidRPr="0082558F" w:rsidRDefault="0082558F" w:rsidP="00592F66">
      <w:pPr>
        <w:spacing w:line="480" w:lineRule="auto"/>
        <w:rPr>
          <w:rFonts w:ascii="Helvetica Neue" w:eastAsia="Times New Roman" w:hAnsi="Helvetica Neue" w:cs="Times New Roman"/>
          <w:color w:val="373737"/>
          <w:sz w:val="23"/>
          <w:szCs w:val="23"/>
          <w:shd w:val="clear" w:color="auto" w:fill="FFFFFF"/>
          <w:lang w:eastAsia="en-GB"/>
        </w:rPr>
      </w:pPr>
      <w:r w:rsidRPr="000158F7">
        <w:rPr>
          <w:rFonts w:eastAsia="Times New Roman" w:cs="Times New Roman"/>
          <w:color w:val="000000" w:themeColor="text1"/>
          <w:sz w:val="23"/>
          <w:szCs w:val="23"/>
          <w:shd w:val="clear" w:color="auto" w:fill="FFFFFF"/>
          <w:lang w:eastAsia="en-GB"/>
        </w:rPr>
        <w:t>Finally, many factors within research encourages a range of other essential moral and social values, such as social responsibility, human rights, animal welfare, complying with the law, and public health and safety. Ethical mistakes in research can tremendousl</w:t>
      </w:r>
      <w:r w:rsidR="00511908" w:rsidRPr="000158F7">
        <w:rPr>
          <w:rFonts w:eastAsia="Times New Roman" w:cs="Times New Roman"/>
          <w:color w:val="000000" w:themeColor="text1"/>
          <w:sz w:val="23"/>
          <w:szCs w:val="23"/>
          <w:shd w:val="clear" w:color="auto" w:fill="FFFFFF"/>
          <w:lang w:eastAsia="en-GB"/>
        </w:rPr>
        <w:t>y harm human and animal participants</w:t>
      </w:r>
      <w:r w:rsidR="00996B4D" w:rsidRPr="000158F7">
        <w:rPr>
          <w:rFonts w:eastAsia="Times New Roman" w:cs="Times New Roman"/>
          <w:color w:val="000000" w:themeColor="text1"/>
          <w:sz w:val="23"/>
          <w:szCs w:val="23"/>
          <w:shd w:val="clear" w:color="auto" w:fill="FFFFFF"/>
          <w:lang w:eastAsia="en-GB"/>
        </w:rPr>
        <w:t xml:space="preserve">, students and the public. For example, a researcher who constructs data in a clinical </w:t>
      </w:r>
      <w:r w:rsidR="00996B4D" w:rsidRPr="000158F7">
        <w:rPr>
          <w:rFonts w:eastAsia="Times New Roman" w:cs="Times New Roman"/>
          <w:color w:val="000000" w:themeColor="text1"/>
          <w:sz w:val="23"/>
          <w:szCs w:val="23"/>
          <w:shd w:val="clear" w:color="auto" w:fill="FFFFFF"/>
          <w:lang w:eastAsia="en-GB"/>
        </w:rPr>
        <w:lastRenderedPageBreak/>
        <w:t>trial may cause some form of harm or even death to the patients and a researcher that does not adhere to the regulations and guidelines in relation to health and safety may jeopardize their own health and safety as well as the health and safety of the staff and participants.</w:t>
      </w:r>
      <w:r w:rsidR="00996B4D" w:rsidRPr="000158F7">
        <w:rPr>
          <w:rFonts w:ascii="Helvetica Neue" w:eastAsia="Times New Roman" w:hAnsi="Helvetica Neue" w:cs="Times New Roman"/>
          <w:color w:val="000000" w:themeColor="text1"/>
          <w:sz w:val="23"/>
          <w:szCs w:val="23"/>
          <w:shd w:val="clear" w:color="auto" w:fill="FFFFFF"/>
          <w:lang w:eastAsia="en-GB"/>
        </w:rPr>
        <w:t xml:space="preserve"> </w:t>
      </w:r>
    </w:p>
    <w:p w14:paraId="00438916" w14:textId="4EE8CCE8" w:rsidR="00B1012E" w:rsidRDefault="004B163C" w:rsidP="00592F66">
      <w:pPr>
        <w:spacing w:line="480" w:lineRule="auto"/>
      </w:pPr>
      <w:r>
        <w:t>(</w:t>
      </w:r>
      <w:hyperlink r:id="rId15" w:history="1">
        <w:r w:rsidR="000F1450" w:rsidRPr="0006632F">
          <w:rPr>
            <w:rStyle w:val="Hyperlink"/>
          </w:rPr>
          <w:t>https://www.niehs.nih.gov/research/resources/bioethics/whatis/index.cfm)</w:t>
        </w:r>
      </w:hyperlink>
    </w:p>
    <w:p w14:paraId="21AC5331" w14:textId="6B003EDD" w:rsidR="002B648D" w:rsidRPr="002B648D" w:rsidRDefault="002B648D" w:rsidP="00592F66">
      <w:pPr>
        <w:spacing w:line="480" w:lineRule="auto"/>
        <w:rPr>
          <w:b/>
          <w:u w:val="single"/>
        </w:rPr>
      </w:pPr>
      <w:r>
        <w:rPr>
          <w:b/>
          <w:u w:val="single"/>
        </w:rPr>
        <w:t>Data Collection</w:t>
      </w:r>
    </w:p>
    <w:p w14:paraId="73D149A4" w14:textId="64D1581D" w:rsidR="00AF7B35" w:rsidRDefault="00AF7B35" w:rsidP="00592F66">
      <w:pPr>
        <w:spacing w:line="480" w:lineRule="auto"/>
      </w:pPr>
      <w:r>
        <w:t xml:space="preserve">Data collection is procedure carried out to collect and measure information on certain topics of interest, in a manner that has been established systematically to be followed to ensure that the research question is being answered, test the hypothesis and to evaluate outcomes. Data collection is a significant factor in all fields of study’s, whilst the methods may vary, the importance behind ensuring the honest and accurate collection of the data remains the same. Regardless of the topic of interest, accurate data collection is important in order to maintain the integrity of research. The selection of suitable data collection and clearly defined instructions for the correct usage and process reduces the likeliness of errors occurring or mistakes being made. If there was a case of improper collected data, this would include: not being able to answer the research question accurately, being unable to repeat and validate the study, incorrect findings will result in wasted resources, </w:t>
      </w:r>
      <w:r w:rsidR="00085EB7">
        <w:t xml:space="preserve">may mislead other researchers to carry out pointless avenues of investigations, compromising decisions for public policy, may cause harm to participants whether human or animals. </w:t>
      </w:r>
    </w:p>
    <w:p w14:paraId="79B4EE14" w14:textId="59BC695B" w:rsidR="002B5DE6" w:rsidRDefault="000158F7" w:rsidP="00592F66">
      <w:pPr>
        <w:spacing w:line="480" w:lineRule="auto"/>
      </w:pPr>
      <w:r>
        <w:t>(</w:t>
      </w:r>
      <w:hyperlink r:id="rId16" w:history="1">
        <w:r w:rsidR="002B648D" w:rsidRPr="0006632F">
          <w:rPr>
            <w:rStyle w:val="Hyperlink"/>
          </w:rPr>
          <w:t>https://ori.hhs.gov/education/products/n_illinois_u/datamanagement/dctopic.html)</w:t>
        </w:r>
      </w:hyperlink>
    </w:p>
    <w:p w14:paraId="4248EF67" w14:textId="2C22A738" w:rsidR="002B648D" w:rsidRPr="002B648D" w:rsidRDefault="002B648D" w:rsidP="00592F66">
      <w:pPr>
        <w:spacing w:line="480" w:lineRule="auto"/>
        <w:rPr>
          <w:b/>
          <w:u w:val="single"/>
        </w:rPr>
      </w:pPr>
      <w:r>
        <w:rPr>
          <w:b/>
          <w:u w:val="single"/>
        </w:rPr>
        <w:t>Analysis and Interpretation of results</w:t>
      </w:r>
    </w:p>
    <w:p w14:paraId="0AB6E18F" w14:textId="0E6870E4" w:rsidR="00FD5F96" w:rsidRDefault="002B5DE6" w:rsidP="00592F66">
      <w:pPr>
        <w:spacing w:line="480" w:lineRule="auto"/>
      </w:pPr>
      <w:r>
        <w:t xml:space="preserve">Alongside of these components is also the analysis and interpretation of the data, which is seen as a significant stage in carrying out research, it displays three challenges: which is to select the material to use in order to draw up the conclusion in regards to the work, establishing the importance of the </w:t>
      </w:r>
      <w:r>
        <w:lastRenderedPageBreak/>
        <w:t>material and identifying potential weaknesses and limitations, and finally deciding how to present the results from the research.</w:t>
      </w:r>
    </w:p>
    <w:p w14:paraId="246CF632" w14:textId="68EB1D74" w:rsidR="002B5DE6" w:rsidRDefault="002B5DE6" w:rsidP="00592F66">
      <w:pPr>
        <w:spacing w:line="480" w:lineRule="auto"/>
        <w:rPr>
          <w:rFonts w:ascii="Arial" w:hAnsi="Arial" w:cs="Arial"/>
          <w:color w:val="333333"/>
          <w:sz w:val="19"/>
          <w:szCs w:val="19"/>
          <w:lang w:eastAsia="en-GB"/>
        </w:rPr>
      </w:pPr>
      <w:r>
        <w:rPr>
          <w:rFonts w:ascii="Arial" w:hAnsi="Arial" w:cs="Arial"/>
          <w:color w:val="333333"/>
          <w:sz w:val="19"/>
          <w:szCs w:val="19"/>
          <w:lang w:eastAsia="en-GB"/>
        </w:rPr>
        <w:t>(</w:t>
      </w:r>
      <w:hyperlink r:id="rId17" w:history="1">
        <w:r w:rsidR="002B648D" w:rsidRPr="0006632F">
          <w:rPr>
            <w:rStyle w:val="Hyperlink"/>
            <w:rFonts w:ascii="Arial" w:hAnsi="Arial" w:cs="Arial"/>
            <w:sz w:val="19"/>
            <w:szCs w:val="19"/>
            <w:lang w:eastAsia="en-GB"/>
          </w:rPr>
          <w:t>https://www.epigeum.com/downloads/ri_accessible/uk/05_arts/html/course_files/ar_3_60.html)</w:t>
        </w:r>
      </w:hyperlink>
    </w:p>
    <w:p w14:paraId="4875DD0B" w14:textId="1ED5D7A4" w:rsidR="002B648D" w:rsidRPr="006670F2" w:rsidRDefault="002B648D" w:rsidP="00592F66">
      <w:pPr>
        <w:spacing w:line="480" w:lineRule="auto"/>
        <w:rPr>
          <w:b/>
          <w:color w:val="000000" w:themeColor="text1"/>
          <w:u w:val="single"/>
        </w:rPr>
      </w:pPr>
      <w:r w:rsidRPr="002B648D">
        <w:rPr>
          <w:rFonts w:ascii="Arial" w:hAnsi="Arial" w:cs="Arial"/>
          <w:b/>
          <w:color w:val="000000" w:themeColor="text1"/>
          <w:sz w:val="19"/>
          <w:szCs w:val="19"/>
          <w:u w:val="single"/>
          <w:lang w:eastAsia="en-GB"/>
        </w:rPr>
        <w:t>C</w:t>
      </w:r>
      <w:r w:rsidRPr="006670F2">
        <w:rPr>
          <w:rFonts w:ascii="Arial" w:hAnsi="Arial" w:cs="Arial"/>
          <w:b/>
          <w:color w:val="000000" w:themeColor="text1"/>
          <w:sz w:val="19"/>
          <w:szCs w:val="19"/>
          <w:u w:val="single"/>
          <w:lang w:eastAsia="en-GB"/>
        </w:rPr>
        <w:t>onclusion</w:t>
      </w:r>
    </w:p>
    <w:p w14:paraId="7A305E03" w14:textId="09163993" w:rsidR="007655AE" w:rsidRDefault="00732261" w:rsidP="00592F66">
      <w:pPr>
        <w:spacing w:line="480" w:lineRule="auto"/>
        <w:rPr>
          <w:color w:val="000000" w:themeColor="text1"/>
        </w:rPr>
      </w:pPr>
      <w:r w:rsidRPr="006670F2">
        <w:rPr>
          <w:color w:val="000000" w:themeColor="text1"/>
        </w:rPr>
        <w:t xml:space="preserve">In conclusion, many different researchers state the importance in the role of methodology, ethics and </w:t>
      </w:r>
      <w:r w:rsidR="008E75DC" w:rsidRPr="006670F2">
        <w:rPr>
          <w:color w:val="000000" w:themeColor="text1"/>
        </w:rPr>
        <w:t xml:space="preserve">data analysis behind research. These processes were all carried out during the research of the study’s looking at bullying in the workplace. In order to display a figure to the public, to give them an understanding behind generally how common bullying at work is, the research had to be carried out either using a quantitative method or qualitative method. </w:t>
      </w:r>
      <w:r w:rsidR="00C63DF2" w:rsidRPr="006670F2">
        <w:rPr>
          <w:color w:val="000000" w:themeColor="text1"/>
        </w:rPr>
        <w:t>T</w:t>
      </w:r>
      <w:r w:rsidR="008E75DC" w:rsidRPr="006670F2">
        <w:rPr>
          <w:color w:val="000000" w:themeColor="text1"/>
        </w:rPr>
        <w:t xml:space="preserve">he data once obtained, were then analysed which presented the results and conclusion to the public. </w:t>
      </w:r>
      <w:r w:rsidR="00C63DF2" w:rsidRPr="006670F2">
        <w:rPr>
          <w:color w:val="000000" w:themeColor="text1"/>
        </w:rPr>
        <w:t xml:space="preserve">In addition to this, based on the research on bullying in the workplace that was given above, the percentages that certain resources were able to put forward was due to their research that they had carried out either using quantitative methods of qualitative methods. This has helped us understand the UK figures of bullying in the country, and that not only is workplace bullying happening face to face but there is also now cyber bullying which is occurring in the workplace. </w:t>
      </w:r>
    </w:p>
    <w:p w14:paraId="11994BC4" w14:textId="77777777" w:rsidR="00592F66" w:rsidRDefault="00592F66" w:rsidP="00592F66">
      <w:pPr>
        <w:spacing w:line="480" w:lineRule="auto"/>
        <w:rPr>
          <w:color w:val="000000" w:themeColor="text1"/>
        </w:rPr>
      </w:pPr>
    </w:p>
    <w:p w14:paraId="40FC66E2" w14:textId="77777777" w:rsidR="00592F66" w:rsidRDefault="00592F66" w:rsidP="00592F66">
      <w:pPr>
        <w:spacing w:line="480" w:lineRule="auto"/>
        <w:rPr>
          <w:color w:val="000000" w:themeColor="text1"/>
        </w:rPr>
      </w:pPr>
    </w:p>
    <w:p w14:paraId="2E03CD49" w14:textId="77777777" w:rsidR="00592F66" w:rsidRDefault="00592F66" w:rsidP="00592F66">
      <w:pPr>
        <w:spacing w:line="480" w:lineRule="auto"/>
        <w:rPr>
          <w:color w:val="000000" w:themeColor="text1"/>
        </w:rPr>
      </w:pPr>
    </w:p>
    <w:p w14:paraId="62E7338C" w14:textId="77777777" w:rsidR="00592F66" w:rsidRDefault="00592F66" w:rsidP="00592F66">
      <w:pPr>
        <w:spacing w:line="480" w:lineRule="auto"/>
        <w:rPr>
          <w:color w:val="000000" w:themeColor="text1"/>
        </w:rPr>
      </w:pPr>
    </w:p>
    <w:p w14:paraId="5AB16D61" w14:textId="77777777" w:rsidR="00592F66" w:rsidRDefault="00592F66" w:rsidP="00592F66">
      <w:pPr>
        <w:spacing w:line="480" w:lineRule="auto"/>
        <w:rPr>
          <w:color w:val="000000" w:themeColor="text1"/>
        </w:rPr>
      </w:pPr>
    </w:p>
    <w:p w14:paraId="63BE152D" w14:textId="77777777" w:rsidR="00592F66" w:rsidRDefault="00592F66" w:rsidP="00592F66">
      <w:pPr>
        <w:spacing w:line="480" w:lineRule="auto"/>
        <w:rPr>
          <w:color w:val="000000" w:themeColor="text1"/>
        </w:rPr>
      </w:pPr>
    </w:p>
    <w:p w14:paraId="0E3F519E" w14:textId="77777777" w:rsidR="00592F66" w:rsidRDefault="00592F66" w:rsidP="00592F66">
      <w:pPr>
        <w:spacing w:line="480" w:lineRule="auto"/>
        <w:rPr>
          <w:color w:val="000000" w:themeColor="text1"/>
        </w:rPr>
      </w:pPr>
    </w:p>
    <w:p w14:paraId="3EC20428" w14:textId="06E65016" w:rsidR="006670F2" w:rsidRPr="00592F66" w:rsidRDefault="006670F2" w:rsidP="00592F66">
      <w:pPr>
        <w:spacing w:line="480" w:lineRule="auto"/>
        <w:rPr>
          <w:b/>
          <w:color w:val="000000" w:themeColor="text1"/>
          <w:u w:val="single"/>
        </w:rPr>
      </w:pPr>
      <w:r w:rsidRPr="00592F66">
        <w:rPr>
          <w:b/>
          <w:color w:val="000000" w:themeColor="text1"/>
          <w:u w:val="single"/>
        </w:rPr>
        <w:lastRenderedPageBreak/>
        <w:t>Reference:</w:t>
      </w:r>
    </w:p>
    <w:p w14:paraId="721C3D8A" w14:textId="75C8E52A" w:rsidR="00473090" w:rsidRDefault="00473090" w:rsidP="00592F66">
      <w:pPr>
        <w:pStyle w:val="ListParagraph"/>
        <w:numPr>
          <w:ilvl w:val="0"/>
          <w:numId w:val="4"/>
        </w:numPr>
        <w:spacing w:line="480" w:lineRule="auto"/>
        <w:rPr>
          <w:color w:val="000000" w:themeColor="text1"/>
        </w:rPr>
      </w:pPr>
      <w:r w:rsidRPr="00473090">
        <w:rPr>
          <w:color w:val="000000" w:themeColor="text1"/>
        </w:rPr>
        <w:t>Alex Matthews-King. 2017. </w:t>
      </w:r>
      <w:r w:rsidRPr="00473090">
        <w:rPr>
          <w:i/>
          <w:iCs/>
          <w:color w:val="000000" w:themeColor="text1"/>
        </w:rPr>
        <w:t>Workplace bullying associated with a higher risk of diabetes, says study</w:t>
      </w:r>
      <w:r w:rsidRPr="00473090">
        <w:rPr>
          <w:color w:val="000000" w:themeColor="text1"/>
        </w:rPr>
        <w:t>. [ONLINE] Available at: </w:t>
      </w:r>
      <w:hyperlink r:id="rId18" w:history="1">
        <w:r w:rsidRPr="0031002C">
          <w:rPr>
            <w:rStyle w:val="Hyperlink"/>
          </w:rPr>
          <w:t>https://www.independent.co.uk/news/health/diabetes-causes-bullying-workplace-increase-chances-health-a8052956.html</w:t>
        </w:r>
      </w:hyperlink>
      <w:r w:rsidRPr="00473090">
        <w:rPr>
          <w:color w:val="000000" w:themeColor="text1"/>
        </w:rPr>
        <w:t>. [Accessed 27 April 2018].</w:t>
      </w:r>
    </w:p>
    <w:p w14:paraId="7C5EB70A" w14:textId="77777777" w:rsidR="00473090" w:rsidRPr="00473090" w:rsidRDefault="00473090" w:rsidP="00592F66">
      <w:pPr>
        <w:pStyle w:val="ListParagraph"/>
        <w:spacing w:line="480" w:lineRule="auto"/>
        <w:rPr>
          <w:color w:val="000000" w:themeColor="text1"/>
        </w:rPr>
      </w:pPr>
    </w:p>
    <w:p w14:paraId="6F228477" w14:textId="69CB5866" w:rsidR="00473090" w:rsidRDefault="00330B12" w:rsidP="00592F66">
      <w:pPr>
        <w:pStyle w:val="NoSpacing"/>
        <w:numPr>
          <w:ilvl w:val="0"/>
          <w:numId w:val="4"/>
        </w:numPr>
        <w:spacing w:line="480" w:lineRule="auto"/>
      </w:pPr>
      <w:r w:rsidRPr="00473090">
        <w:t>Bullying UK Simpson Millar Solicitors. 2018. </w:t>
      </w:r>
      <w:r w:rsidRPr="00473090">
        <w:rPr>
          <w:i/>
          <w:iCs/>
        </w:rPr>
        <w:t>Bullying at work</w:t>
      </w:r>
      <w:r w:rsidRPr="00473090">
        <w:t>. [ONLINE] Available at: </w:t>
      </w:r>
      <w:hyperlink r:id="rId19" w:history="1">
        <w:r w:rsidRPr="00330B12">
          <w:rPr>
            <w:rStyle w:val="Hyperlink"/>
          </w:rPr>
          <w:t>https://www.bullying.co.uk/bullying-at-work/bullying-at-work/</w:t>
        </w:r>
      </w:hyperlink>
      <w:r w:rsidRPr="00473090">
        <w:t>. [Accessed 27 April 2018].</w:t>
      </w:r>
    </w:p>
    <w:p w14:paraId="390B2649" w14:textId="77777777" w:rsidR="00473090" w:rsidRPr="00473090" w:rsidRDefault="00473090" w:rsidP="00592F66">
      <w:pPr>
        <w:pStyle w:val="NoSpacing"/>
        <w:spacing w:line="480" w:lineRule="auto"/>
      </w:pPr>
    </w:p>
    <w:p w14:paraId="39B3F307" w14:textId="77777777" w:rsidR="00330B12" w:rsidRDefault="00330B12" w:rsidP="00592F66">
      <w:pPr>
        <w:pStyle w:val="NoSpacing"/>
        <w:numPr>
          <w:ilvl w:val="0"/>
          <w:numId w:val="4"/>
        </w:numPr>
        <w:spacing w:line="480" w:lineRule="auto"/>
      </w:pPr>
      <w:r w:rsidRPr="00473090">
        <w:t xml:space="preserve">Dan </w:t>
      </w:r>
      <w:proofErr w:type="spellStart"/>
      <w:r w:rsidRPr="00473090">
        <w:t>Whitelegg</w:t>
      </w:r>
      <w:proofErr w:type="spellEnd"/>
      <w:r w:rsidRPr="00473090">
        <w:t>. 2017. </w:t>
      </w:r>
      <w:r w:rsidRPr="00473090">
        <w:rPr>
          <w:i/>
          <w:iCs/>
        </w:rPr>
        <w:t xml:space="preserve">Does the UK have a workplace bullying </w:t>
      </w:r>
      <w:proofErr w:type="gramStart"/>
      <w:r w:rsidRPr="00473090">
        <w:rPr>
          <w:i/>
          <w:iCs/>
        </w:rPr>
        <w:t>problem?</w:t>
      </w:r>
      <w:r w:rsidRPr="00473090">
        <w:t>.</w:t>
      </w:r>
      <w:proofErr w:type="gramEnd"/>
      <w:r w:rsidRPr="00473090">
        <w:t xml:space="preserve"> [ONLINE] Available at: </w:t>
      </w:r>
      <w:hyperlink r:id="rId20" w:history="1">
        <w:r w:rsidRPr="00330B12">
          <w:rPr>
            <w:rStyle w:val="Hyperlink"/>
          </w:rPr>
          <w:t>https://www.agencycentral.co.uk/articles/2016-05/uk-workplace-bullying-problem.htm</w:t>
        </w:r>
      </w:hyperlink>
      <w:r w:rsidRPr="00473090">
        <w:t>. [Accessed 27 April 2018].</w:t>
      </w:r>
    </w:p>
    <w:p w14:paraId="635D1E4C" w14:textId="77777777" w:rsidR="00473090" w:rsidRPr="00473090" w:rsidRDefault="00473090" w:rsidP="00592F66">
      <w:pPr>
        <w:pStyle w:val="NoSpacing"/>
        <w:spacing w:line="480" w:lineRule="auto"/>
      </w:pPr>
    </w:p>
    <w:p w14:paraId="29BDB6C5" w14:textId="77777777" w:rsidR="00473090" w:rsidRPr="00473090" w:rsidRDefault="00473090" w:rsidP="00592F66">
      <w:pPr>
        <w:pStyle w:val="NoSpacing"/>
        <w:numPr>
          <w:ilvl w:val="0"/>
          <w:numId w:val="4"/>
        </w:numPr>
        <w:spacing w:line="480" w:lineRule="auto"/>
      </w:pPr>
      <w:r w:rsidRPr="00473090">
        <w:t xml:space="preserve">David B. </w:t>
      </w:r>
      <w:proofErr w:type="spellStart"/>
      <w:r w:rsidRPr="00473090">
        <w:t>Resnik</w:t>
      </w:r>
      <w:proofErr w:type="spellEnd"/>
      <w:r w:rsidRPr="00473090">
        <w:t>. 2015. </w:t>
      </w:r>
      <w:r w:rsidRPr="00473090">
        <w:rPr>
          <w:i/>
          <w:iCs/>
        </w:rPr>
        <w:t xml:space="preserve">What is Ethics in Research &amp; Why is it </w:t>
      </w:r>
      <w:proofErr w:type="gramStart"/>
      <w:r w:rsidRPr="00473090">
        <w:rPr>
          <w:i/>
          <w:iCs/>
        </w:rPr>
        <w:t>Important?</w:t>
      </w:r>
      <w:r w:rsidRPr="00473090">
        <w:t>.</w:t>
      </w:r>
      <w:proofErr w:type="gramEnd"/>
      <w:r w:rsidRPr="00473090">
        <w:t xml:space="preserve"> [ONLINE] Available at: </w:t>
      </w:r>
      <w:hyperlink r:id="rId21" w:history="1">
        <w:r w:rsidRPr="00EB2B6C">
          <w:rPr>
            <w:rStyle w:val="Hyperlink"/>
          </w:rPr>
          <w:t>https://www.niehs.nih.gov/research/resources/bioethics/whatis/index.cfm</w:t>
        </w:r>
      </w:hyperlink>
      <w:r w:rsidRPr="00473090">
        <w:t>. [Accessed 27 April 2018].</w:t>
      </w:r>
    </w:p>
    <w:p w14:paraId="017612D9" w14:textId="77777777" w:rsidR="00473090" w:rsidRDefault="00473090" w:rsidP="00592F66">
      <w:pPr>
        <w:pStyle w:val="NoSpacing"/>
        <w:spacing w:line="480" w:lineRule="auto"/>
      </w:pPr>
    </w:p>
    <w:p w14:paraId="6A08F237" w14:textId="77777777" w:rsidR="00473090" w:rsidRPr="00473090" w:rsidRDefault="00473090" w:rsidP="00592F66">
      <w:pPr>
        <w:pStyle w:val="NoSpacing"/>
        <w:numPr>
          <w:ilvl w:val="0"/>
          <w:numId w:val="4"/>
        </w:numPr>
        <w:spacing w:line="480" w:lineRule="auto"/>
      </w:pPr>
      <w:r w:rsidRPr="00473090">
        <w:t>Nancy Walton. </w:t>
      </w:r>
      <w:r w:rsidRPr="00473090">
        <w:rPr>
          <w:i/>
          <w:iCs/>
        </w:rPr>
        <w:t xml:space="preserve">What Is Research </w:t>
      </w:r>
      <w:proofErr w:type="gramStart"/>
      <w:r w:rsidRPr="00473090">
        <w:rPr>
          <w:i/>
          <w:iCs/>
        </w:rPr>
        <w:t>Ethics?</w:t>
      </w:r>
      <w:r w:rsidRPr="00473090">
        <w:t>.</w:t>
      </w:r>
      <w:proofErr w:type="gramEnd"/>
      <w:r w:rsidRPr="00473090">
        <w:t xml:space="preserve"> [ONLINE] Available at: </w:t>
      </w:r>
      <w:hyperlink r:id="rId22" w:history="1">
        <w:r w:rsidRPr="0031002C">
          <w:rPr>
            <w:rStyle w:val="Hyperlink"/>
          </w:rPr>
          <w:t>https://researchethics.ca/what-is-research-ethics/</w:t>
        </w:r>
      </w:hyperlink>
      <w:r w:rsidRPr="00473090">
        <w:t>. [Accessed 27 April 2018].</w:t>
      </w:r>
    </w:p>
    <w:p w14:paraId="189011D6" w14:textId="77777777" w:rsidR="00473090" w:rsidRPr="00330B12" w:rsidRDefault="00473090" w:rsidP="00592F66">
      <w:pPr>
        <w:pStyle w:val="NoSpacing"/>
        <w:spacing w:line="480" w:lineRule="auto"/>
      </w:pPr>
    </w:p>
    <w:p w14:paraId="215C5A64" w14:textId="77777777" w:rsidR="00473090" w:rsidRDefault="00473090" w:rsidP="00592F66">
      <w:pPr>
        <w:pStyle w:val="NoSpacing"/>
        <w:numPr>
          <w:ilvl w:val="0"/>
          <w:numId w:val="4"/>
        </w:numPr>
        <w:spacing w:line="480" w:lineRule="auto"/>
      </w:pPr>
      <w:r w:rsidRPr="00473090">
        <w:t>National bullying helpline. 2018. </w:t>
      </w:r>
      <w:r w:rsidRPr="00473090">
        <w:rPr>
          <w:i/>
          <w:iCs/>
        </w:rPr>
        <w:t>Dealing with Bullying at School or Bullying in the Workplace</w:t>
      </w:r>
      <w:r w:rsidRPr="00473090">
        <w:t>. [ONLINE] Available at: </w:t>
      </w:r>
      <w:hyperlink r:id="rId23" w:history="1">
        <w:r w:rsidRPr="006670F2">
          <w:rPr>
            <w:rStyle w:val="Hyperlink"/>
          </w:rPr>
          <w:t>http://www.nationalbullyinghelpline.co.uk</w:t>
        </w:r>
      </w:hyperlink>
      <w:r w:rsidRPr="00473090">
        <w:t>. [Accessed 27 April 2018].</w:t>
      </w:r>
    </w:p>
    <w:p w14:paraId="0FCC3F76" w14:textId="77777777" w:rsidR="00473090" w:rsidRDefault="00473090" w:rsidP="00592F66">
      <w:pPr>
        <w:pStyle w:val="NoSpacing"/>
        <w:spacing w:line="480" w:lineRule="auto"/>
      </w:pPr>
    </w:p>
    <w:p w14:paraId="3107B58A" w14:textId="77777777" w:rsidR="00473090" w:rsidRPr="00473090" w:rsidRDefault="00473090" w:rsidP="00592F66">
      <w:pPr>
        <w:pStyle w:val="NoSpacing"/>
        <w:spacing w:line="480" w:lineRule="auto"/>
        <w:ind w:left="720"/>
      </w:pPr>
    </w:p>
    <w:p w14:paraId="5DFE0141" w14:textId="15D96DFC" w:rsidR="00473090" w:rsidRPr="00473090" w:rsidRDefault="00473090" w:rsidP="00592F66">
      <w:pPr>
        <w:pStyle w:val="NoSpacing"/>
        <w:numPr>
          <w:ilvl w:val="0"/>
          <w:numId w:val="4"/>
        </w:numPr>
        <w:spacing w:line="480" w:lineRule="auto"/>
      </w:pPr>
      <w:r w:rsidRPr="00473090">
        <w:t>RESEARCH INTEGRITY: ARTS AND HUMANITIES. 2012. </w:t>
      </w:r>
      <w:r w:rsidRPr="00473090">
        <w:rPr>
          <w:i/>
          <w:iCs/>
        </w:rPr>
        <w:t>Data interpretation and presentation</w:t>
      </w:r>
      <w:r w:rsidRPr="00473090">
        <w:t xml:space="preserve">. [ONLINE] Available </w:t>
      </w:r>
      <w:r w:rsidRPr="00473090">
        <w:lastRenderedPageBreak/>
        <w:t>at: </w:t>
      </w:r>
      <w:hyperlink r:id="rId24" w:history="1">
        <w:r w:rsidRPr="00EB2B6C">
          <w:rPr>
            <w:rStyle w:val="Hyperlink"/>
          </w:rPr>
          <w:t>https://www.epigeum.com/downloads/ri_accessible/uk/05_arts/html/course_files/ar_3_60.html</w:t>
        </w:r>
      </w:hyperlink>
      <w:r w:rsidRPr="00473090">
        <w:t>. [Accessed 27 April 2018].</w:t>
      </w:r>
    </w:p>
    <w:p w14:paraId="1C6366B1" w14:textId="4F945282" w:rsidR="00330B12" w:rsidRDefault="00330B12" w:rsidP="00592F66">
      <w:pPr>
        <w:spacing w:line="480" w:lineRule="auto"/>
        <w:rPr>
          <w:color w:val="000000" w:themeColor="text1"/>
        </w:rPr>
      </w:pPr>
    </w:p>
    <w:p w14:paraId="4F166C1D" w14:textId="77777777" w:rsidR="00473090" w:rsidRPr="00473090" w:rsidRDefault="00473090" w:rsidP="00592F66">
      <w:pPr>
        <w:pStyle w:val="NoSpacing"/>
        <w:numPr>
          <w:ilvl w:val="0"/>
          <w:numId w:val="4"/>
        </w:numPr>
        <w:spacing w:line="480" w:lineRule="auto"/>
      </w:pPr>
      <w:r w:rsidRPr="00473090">
        <w:t>Responsible conduct of research. </w:t>
      </w:r>
      <w:r w:rsidRPr="00473090">
        <w:rPr>
          <w:i/>
          <w:iCs/>
        </w:rPr>
        <w:t>Data Collection</w:t>
      </w:r>
      <w:r w:rsidRPr="00473090">
        <w:t>. [ONLINE] Available at: </w:t>
      </w:r>
      <w:hyperlink r:id="rId25" w:history="1">
        <w:r w:rsidRPr="00EB2B6C">
          <w:rPr>
            <w:rStyle w:val="Hyperlink"/>
          </w:rPr>
          <w:t>https://ori.hhs.gov/education/products/n_illinois_u/datamanagement/dctopic.html</w:t>
        </w:r>
      </w:hyperlink>
      <w:r w:rsidRPr="00473090">
        <w:t>. [Accessed 27 April 2018].</w:t>
      </w:r>
    </w:p>
    <w:p w14:paraId="7A73FF4F" w14:textId="77777777" w:rsidR="00473090" w:rsidRPr="00330B12" w:rsidRDefault="00473090" w:rsidP="00592F66">
      <w:pPr>
        <w:pStyle w:val="NoSpacing"/>
        <w:spacing w:line="480" w:lineRule="auto"/>
      </w:pPr>
    </w:p>
    <w:p w14:paraId="241D65D5" w14:textId="77777777" w:rsidR="00330B12" w:rsidRDefault="00330B12" w:rsidP="00592F66">
      <w:pPr>
        <w:pStyle w:val="NoSpacing"/>
        <w:numPr>
          <w:ilvl w:val="0"/>
          <w:numId w:val="4"/>
        </w:numPr>
        <w:spacing w:line="480" w:lineRule="auto"/>
      </w:pPr>
      <w:r w:rsidRPr="00473090">
        <w:t xml:space="preserve">Susan E. </w:t>
      </w:r>
      <w:proofErr w:type="spellStart"/>
      <w:r w:rsidRPr="00473090">
        <w:t>DeFranzo</w:t>
      </w:r>
      <w:proofErr w:type="spellEnd"/>
      <w:r w:rsidRPr="00473090">
        <w:t>. 2011. </w:t>
      </w:r>
      <w:r w:rsidRPr="00473090">
        <w:rPr>
          <w:i/>
          <w:iCs/>
        </w:rPr>
        <w:t xml:space="preserve">What’s the difference between qualitative and quantitative </w:t>
      </w:r>
      <w:proofErr w:type="gramStart"/>
      <w:r w:rsidRPr="00473090">
        <w:rPr>
          <w:i/>
          <w:iCs/>
        </w:rPr>
        <w:t>research?</w:t>
      </w:r>
      <w:r w:rsidRPr="00473090">
        <w:t>.</w:t>
      </w:r>
      <w:proofErr w:type="gramEnd"/>
      <w:r w:rsidRPr="00473090">
        <w:t xml:space="preserve"> [ONLINE] Available at: </w:t>
      </w:r>
      <w:bookmarkStart w:id="0" w:name="_GoBack"/>
      <w:r w:rsidR="001E011B">
        <w:fldChar w:fldCharType="begin"/>
      </w:r>
      <w:r w:rsidR="001E011B">
        <w:instrText xml:space="preserve"> HYPERLINK "https://www.snapsurveys.com/blog/qualitative-vs-quantitative-research/" </w:instrText>
      </w:r>
      <w:r w:rsidR="001E011B">
        <w:fldChar w:fldCharType="separate"/>
      </w:r>
      <w:r w:rsidRPr="00330B12">
        <w:rPr>
          <w:rStyle w:val="Hyperlink"/>
        </w:rPr>
        <w:t>https://www.snapsurveys.com/blog/qualitative-vs-quantitative-research/</w:t>
      </w:r>
      <w:r w:rsidR="001E011B">
        <w:rPr>
          <w:rStyle w:val="Hyperlink"/>
        </w:rPr>
        <w:fldChar w:fldCharType="end"/>
      </w:r>
      <w:r w:rsidRPr="00473090">
        <w:t>. [Accessed 27 April 2018].</w:t>
      </w:r>
    </w:p>
    <w:bookmarkEnd w:id="0"/>
    <w:p w14:paraId="614D391E" w14:textId="77777777" w:rsidR="00473090" w:rsidRDefault="00473090" w:rsidP="00592F66">
      <w:pPr>
        <w:pStyle w:val="NoSpacing"/>
        <w:spacing w:line="480" w:lineRule="auto"/>
      </w:pPr>
    </w:p>
    <w:p w14:paraId="6C8C66B6" w14:textId="77777777" w:rsidR="00473090" w:rsidRPr="00473090" w:rsidRDefault="00473090" w:rsidP="00592F66">
      <w:pPr>
        <w:pStyle w:val="NoSpacing"/>
        <w:spacing w:line="480" w:lineRule="auto"/>
        <w:ind w:left="720"/>
      </w:pPr>
    </w:p>
    <w:p w14:paraId="59C57354" w14:textId="4539CC37" w:rsidR="006670F2" w:rsidRDefault="0031002C" w:rsidP="00592F66">
      <w:pPr>
        <w:pStyle w:val="NoSpacing"/>
        <w:numPr>
          <w:ilvl w:val="0"/>
          <w:numId w:val="4"/>
        </w:numPr>
        <w:spacing w:line="480" w:lineRule="auto"/>
      </w:pPr>
      <w:r w:rsidRPr="00473090">
        <w:t xml:space="preserve">Simons, S.R &amp; </w:t>
      </w:r>
      <w:proofErr w:type="spellStart"/>
      <w:r w:rsidRPr="00473090">
        <w:t>Mawn</w:t>
      </w:r>
      <w:proofErr w:type="spellEnd"/>
      <w:r w:rsidRPr="00473090">
        <w:t xml:space="preserve">, B., 2010. Bullying in the Workplace-A Qualitative Study of Newly Licensed Registered Nurses. </w:t>
      </w:r>
      <w:r w:rsidRPr="00473090">
        <w:rPr>
          <w:i/>
          <w:iCs/>
        </w:rPr>
        <w:t>AAOHN Journal</w:t>
      </w:r>
      <w:r w:rsidRPr="00473090">
        <w:t>, 58 (7), 305.</w:t>
      </w:r>
    </w:p>
    <w:p w14:paraId="6A952E67" w14:textId="77777777" w:rsidR="00473090" w:rsidRPr="00473090" w:rsidRDefault="00473090" w:rsidP="00592F66">
      <w:pPr>
        <w:pStyle w:val="NoSpacing"/>
        <w:spacing w:line="480" w:lineRule="auto"/>
        <w:ind w:left="720"/>
      </w:pPr>
    </w:p>
    <w:p w14:paraId="6D2CFD97" w14:textId="77777777" w:rsidR="00473090" w:rsidRPr="00473090" w:rsidRDefault="00473090" w:rsidP="00592F66">
      <w:pPr>
        <w:pStyle w:val="ListParagraph"/>
        <w:numPr>
          <w:ilvl w:val="0"/>
          <w:numId w:val="4"/>
        </w:numPr>
        <w:spacing w:line="480" w:lineRule="auto"/>
        <w:rPr>
          <w:color w:val="000000" w:themeColor="text1"/>
        </w:rPr>
      </w:pPr>
      <w:r w:rsidRPr="00473090">
        <w:rPr>
          <w:color w:val="000000" w:themeColor="text1"/>
        </w:rPr>
        <w:t>TUC. 2015. </w:t>
      </w:r>
      <w:r w:rsidRPr="00473090">
        <w:rPr>
          <w:i/>
          <w:iCs/>
          <w:color w:val="000000" w:themeColor="text1"/>
        </w:rPr>
        <w:t>Nearly a third of people are bullied at work, says TUC</w:t>
      </w:r>
      <w:r w:rsidRPr="00473090">
        <w:rPr>
          <w:color w:val="000000" w:themeColor="text1"/>
        </w:rPr>
        <w:t>. [ONLINE] Available at: </w:t>
      </w:r>
      <w:hyperlink r:id="rId26" w:history="1">
        <w:r w:rsidRPr="00330B12">
          <w:rPr>
            <w:rStyle w:val="Hyperlink"/>
          </w:rPr>
          <w:t>https://www.tuc.org.uk/news/nearly-third-people-are-bullied-work-says-tuc</w:t>
        </w:r>
      </w:hyperlink>
      <w:r w:rsidRPr="00473090">
        <w:rPr>
          <w:color w:val="000000" w:themeColor="text1"/>
        </w:rPr>
        <w:t>. [Accessed 27 April 2018].</w:t>
      </w:r>
    </w:p>
    <w:p w14:paraId="555C31A5" w14:textId="77777777" w:rsidR="0031002C" w:rsidRDefault="0031002C" w:rsidP="00592F66">
      <w:pPr>
        <w:spacing w:line="480" w:lineRule="auto"/>
        <w:rPr>
          <w:color w:val="000000" w:themeColor="text1"/>
        </w:rPr>
      </w:pPr>
    </w:p>
    <w:p w14:paraId="4CE974B6" w14:textId="77777777" w:rsidR="0031002C" w:rsidRPr="006670F2" w:rsidRDefault="0031002C" w:rsidP="00EF6F10">
      <w:pPr>
        <w:rPr>
          <w:color w:val="000000" w:themeColor="text1"/>
        </w:rPr>
      </w:pPr>
    </w:p>
    <w:sectPr w:rsidR="0031002C" w:rsidRPr="006670F2" w:rsidSect="006B6EFE">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432924"/>
    <w:multiLevelType w:val="hybridMultilevel"/>
    <w:tmpl w:val="53545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3E3A39"/>
    <w:multiLevelType w:val="hybridMultilevel"/>
    <w:tmpl w:val="9B56A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B7617A2"/>
    <w:multiLevelType w:val="multilevel"/>
    <w:tmpl w:val="8ACC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A32704F"/>
    <w:multiLevelType w:val="multilevel"/>
    <w:tmpl w:val="9C92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57A2"/>
    <w:rsid w:val="000158F7"/>
    <w:rsid w:val="00025DD3"/>
    <w:rsid w:val="00085EB7"/>
    <w:rsid w:val="00097F3F"/>
    <w:rsid w:val="000E547F"/>
    <w:rsid w:val="000F1450"/>
    <w:rsid w:val="00105151"/>
    <w:rsid w:val="0012711D"/>
    <w:rsid w:val="0013639C"/>
    <w:rsid w:val="001A25C7"/>
    <w:rsid w:val="001E011B"/>
    <w:rsid w:val="00201C48"/>
    <w:rsid w:val="00263C00"/>
    <w:rsid w:val="002B5DE6"/>
    <w:rsid w:val="002B648D"/>
    <w:rsid w:val="002E44E0"/>
    <w:rsid w:val="002F6FCB"/>
    <w:rsid w:val="0031002C"/>
    <w:rsid w:val="00330B12"/>
    <w:rsid w:val="00366CBF"/>
    <w:rsid w:val="003E38FB"/>
    <w:rsid w:val="003E4973"/>
    <w:rsid w:val="004653BE"/>
    <w:rsid w:val="004707F8"/>
    <w:rsid w:val="00473090"/>
    <w:rsid w:val="004947BC"/>
    <w:rsid w:val="004B163C"/>
    <w:rsid w:val="004F57A2"/>
    <w:rsid w:val="005079C3"/>
    <w:rsid w:val="00511908"/>
    <w:rsid w:val="0052595F"/>
    <w:rsid w:val="00592F66"/>
    <w:rsid w:val="005D4047"/>
    <w:rsid w:val="005F183A"/>
    <w:rsid w:val="00650B42"/>
    <w:rsid w:val="006670F2"/>
    <w:rsid w:val="006B1074"/>
    <w:rsid w:val="006B6EFE"/>
    <w:rsid w:val="00732261"/>
    <w:rsid w:val="00740191"/>
    <w:rsid w:val="00764153"/>
    <w:rsid w:val="007655AE"/>
    <w:rsid w:val="00791C14"/>
    <w:rsid w:val="007F153A"/>
    <w:rsid w:val="0082558F"/>
    <w:rsid w:val="00857171"/>
    <w:rsid w:val="00865064"/>
    <w:rsid w:val="00897332"/>
    <w:rsid w:val="008E75DC"/>
    <w:rsid w:val="00996B4D"/>
    <w:rsid w:val="00A1052D"/>
    <w:rsid w:val="00AF7B35"/>
    <w:rsid w:val="00B1012E"/>
    <w:rsid w:val="00B8577E"/>
    <w:rsid w:val="00BC4D73"/>
    <w:rsid w:val="00BD5CFD"/>
    <w:rsid w:val="00C316B0"/>
    <w:rsid w:val="00C36E11"/>
    <w:rsid w:val="00C63DF2"/>
    <w:rsid w:val="00D0118F"/>
    <w:rsid w:val="00D561D6"/>
    <w:rsid w:val="00D83F8E"/>
    <w:rsid w:val="00DE7FC7"/>
    <w:rsid w:val="00DF194D"/>
    <w:rsid w:val="00E65C97"/>
    <w:rsid w:val="00E71D5D"/>
    <w:rsid w:val="00EA678F"/>
    <w:rsid w:val="00EB2B6C"/>
    <w:rsid w:val="00EF6F10"/>
    <w:rsid w:val="00FA7111"/>
    <w:rsid w:val="00FD10C4"/>
    <w:rsid w:val="00FD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AEB0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6F10"/>
    <w:rPr>
      <w:color w:val="0000FF" w:themeColor="hyperlink"/>
      <w:u w:val="single"/>
    </w:rPr>
  </w:style>
  <w:style w:type="character" w:styleId="FollowedHyperlink">
    <w:name w:val="FollowedHyperlink"/>
    <w:basedOn w:val="DefaultParagraphFont"/>
    <w:uiPriority w:val="99"/>
    <w:semiHidden/>
    <w:unhideWhenUsed/>
    <w:rsid w:val="007F153A"/>
    <w:rPr>
      <w:color w:val="800080" w:themeColor="followedHyperlink"/>
      <w:u w:val="single"/>
    </w:rPr>
  </w:style>
  <w:style w:type="paragraph" w:styleId="NormalWeb">
    <w:name w:val="Normal (Web)"/>
    <w:basedOn w:val="Normal"/>
    <w:uiPriority w:val="99"/>
    <w:semiHidden/>
    <w:unhideWhenUsed/>
    <w:rsid w:val="00BC4D73"/>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BC4D73"/>
  </w:style>
  <w:style w:type="character" w:styleId="Strong">
    <w:name w:val="Strong"/>
    <w:basedOn w:val="DefaultParagraphFont"/>
    <w:uiPriority w:val="22"/>
    <w:qFormat/>
    <w:rsid w:val="00BC4D73"/>
    <w:rPr>
      <w:b/>
      <w:bCs/>
    </w:rPr>
  </w:style>
  <w:style w:type="paragraph" w:customStyle="1" w:styleId="style2">
    <w:name w:val="style2"/>
    <w:basedOn w:val="Normal"/>
    <w:rsid w:val="00AF7B35"/>
    <w:pPr>
      <w:spacing w:before="100" w:beforeAutospacing="1" w:after="100" w:afterAutospacing="1" w:line="240" w:lineRule="auto"/>
    </w:pPr>
    <w:rPr>
      <w:rFonts w:ascii="Times New Roman" w:hAnsi="Times New Roman" w:cs="Times New Roman"/>
      <w:sz w:val="24"/>
      <w:szCs w:val="24"/>
      <w:lang w:eastAsia="en-GB"/>
    </w:rPr>
  </w:style>
  <w:style w:type="paragraph" w:customStyle="1" w:styleId="style4">
    <w:name w:val="style4"/>
    <w:basedOn w:val="Normal"/>
    <w:rsid w:val="00AF7B35"/>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tyle21">
    <w:name w:val="style21"/>
    <w:basedOn w:val="DefaultParagraphFont"/>
    <w:rsid w:val="00AF7B35"/>
  </w:style>
  <w:style w:type="character" w:customStyle="1" w:styleId="style12">
    <w:name w:val="style12"/>
    <w:basedOn w:val="DefaultParagraphFont"/>
    <w:rsid w:val="00AF7B35"/>
  </w:style>
  <w:style w:type="character" w:customStyle="1" w:styleId="instructions">
    <w:name w:val="instructions"/>
    <w:basedOn w:val="DefaultParagraphFont"/>
    <w:rsid w:val="002B5DE6"/>
  </w:style>
  <w:style w:type="paragraph" w:styleId="NoSpacing">
    <w:name w:val="No Spacing"/>
    <w:link w:val="NoSpacingChar"/>
    <w:uiPriority w:val="1"/>
    <w:qFormat/>
    <w:rsid w:val="006B6EF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B6EFE"/>
    <w:rPr>
      <w:rFonts w:eastAsiaTheme="minorEastAsia"/>
      <w:lang w:val="en-US" w:eastAsia="zh-CN"/>
    </w:rPr>
  </w:style>
  <w:style w:type="paragraph" w:styleId="ListParagraph">
    <w:name w:val="List Paragraph"/>
    <w:basedOn w:val="Normal"/>
    <w:uiPriority w:val="34"/>
    <w:qFormat/>
    <w:rsid w:val="004730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2897">
      <w:bodyDiv w:val="1"/>
      <w:marLeft w:val="0"/>
      <w:marRight w:val="0"/>
      <w:marTop w:val="0"/>
      <w:marBottom w:val="0"/>
      <w:divBdr>
        <w:top w:val="none" w:sz="0" w:space="0" w:color="auto"/>
        <w:left w:val="none" w:sz="0" w:space="0" w:color="auto"/>
        <w:bottom w:val="none" w:sz="0" w:space="0" w:color="auto"/>
        <w:right w:val="none" w:sz="0" w:space="0" w:color="auto"/>
      </w:divBdr>
    </w:div>
    <w:div w:id="231083519">
      <w:bodyDiv w:val="1"/>
      <w:marLeft w:val="0"/>
      <w:marRight w:val="0"/>
      <w:marTop w:val="0"/>
      <w:marBottom w:val="0"/>
      <w:divBdr>
        <w:top w:val="none" w:sz="0" w:space="0" w:color="auto"/>
        <w:left w:val="none" w:sz="0" w:space="0" w:color="auto"/>
        <w:bottom w:val="none" w:sz="0" w:space="0" w:color="auto"/>
        <w:right w:val="none" w:sz="0" w:space="0" w:color="auto"/>
      </w:divBdr>
    </w:div>
    <w:div w:id="236206272">
      <w:bodyDiv w:val="1"/>
      <w:marLeft w:val="0"/>
      <w:marRight w:val="0"/>
      <w:marTop w:val="0"/>
      <w:marBottom w:val="0"/>
      <w:divBdr>
        <w:top w:val="none" w:sz="0" w:space="0" w:color="auto"/>
        <w:left w:val="none" w:sz="0" w:space="0" w:color="auto"/>
        <w:bottom w:val="none" w:sz="0" w:space="0" w:color="auto"/>
        <w:right w:val="none" w:sz="0" w:space="0" w:color="auto"/>
      </w:divBdr>
    </w:div>
    <w:div w:id="278417904">
      <w:bodyDiv w:val="1"/>
      <w:marLeft w:val="0"/>
      <w:marRight w:val="0"/>
      <w:marTop w:val="0"/>
      <w:marBottom w:val="0"/>
      <w:divBdr>
        <w:top w:val="none" w:sz="0" w:space="0" w:color="auto"/>
        <w:left w:val="none" w:sz="0" w:space="0" w:color="auto"/>
        <w:bottom w:val="none" w:sz="0" w:space="0" w:color="auto"/>
        <w:right w:val="none" w:sz="0" w:space="0" w:color="auto"/>
      </w:divBdr>
    </w:div>
    <w:div w:id="281423119">
      <w:bodyDiv w:val="1"/>
      <w:marLeft w:val="0"/>
      <w:marRight w:val="0"/>
      <w:marTop w:val="0"/>
      <w:marBottom w:val="0"/>
      <w:divBdr>
        <w:top w:val="none" w:sz="0" w:space="0" w:color="auto"/>
        <w:left w:val="none" w:sz="0" w:space="0" w:color="auto"/>
        <w:bottom w:val="none" w:sz="0" w:space="0" w:color="auto"/>
        <w:right w:val="none" w:sz="0" w:space="0" w:color="auto"/>
      </w:divBdr>
    </w:div>
    <w:div w:id="291130721">
      <w:bodyDiv w:val="1"/>
      <w:marLeft w:val="0"/>
      <w:marRight w:val="0"/>
      <w:marTop w:val="0"/>
      <w:marBottom w:val="0"/>
      <w:divBdr>
        <w:top w:val="none" w:sz="0" w:space="0" w:color="auto"/>
        <w:left w:val="none" w:sz="0" w:space="0" w:color="auto"/>
        <w:bottom w:val="none" w:sz="0" w:space="0" w:color="auto"/>
        <w:right w:val="none" w:sz="0" w:space="0" w:color="auto"/>
      </w:divBdr>
    </w:div>
    <w:div w:id="350766230">
      <w:bodyDiv w:val="1"/>
      <w:marLeft w:val="0"/>
      <w:marRight w:val="0"/>
      <w:marTop w:val="0"/>
      <w:marBottom w:val="0"/>
      <w:divBdr>
        <w:top w:val="none" w:sz="0" w:space="0" w:color="auto"/>
        <w:left w:val="none" w:sz="0" w:space="0" w:color="auto"/>
        <w:bottom w:val="none" w:sz="0" w:space="0" w:color="auto"/>
        <w:right w:val="none" w:sz="0" w:space="0" w:color="auto"/>
      </w:divBdr>
    </w:div>
    <w:div w:id="369306788">
      <w:bodyDiv w:val="1"/>
      <w:marLeft w:val="0"/>
      <w:marRight w:val="0"/>
      <w:marTop w:val="0"/>
      <w:marBottom w:val="0"/>
      <w:divBdr>
        <w:top w:val="none" w:sz="0" w:space="0" w:color="auto"/>
        <w:left w:val="none" w:sz="0" w:space="0" w:color="auto"/>
        <w:bottom w:val="none" w:sz="0" w:space="0" w:color="auto"/>
        <w:right w:val="none" w:sz="0" w:space="0" w:color="auto"/>
      </w:divBdr>
    </w:div>
    <w:div w:id="379519931">
      <w:bodyDiv w:val="1"/>
      <w:marLeft w:val="0"/>
      <w:marRight w:val="0"/>
      <w:marTop w:val="0"/>
      <w:marBottom w:val="0"/>
      <w:divBdr>
        <w:top w:val="none" w:sz="0" w:space="0" w:color="auto"/>
        <w:left w:val="none" w:sz="0" w:space="0" w:color="auto"/>
        <w:bottom w:val="none" w:sz="0" w:space="0" w:color="auto"/>
        <w:right w:val="none" w:sz="0" w:space="0" w:color="auto"/>
      </w:divBdr>
    </w:div>
    <w:div w:id="401148026">
      <w:bodyDiv w:val="1"/>
      <w:marLeft w:val="0"/>
      <w:marRight w:val="0"/>
      <w:marTop w:val="0"/>
      <w:marBottom w:val="0"/>
      <w:divBdr>
        <w:top w:val="none" w:sz="0" w:space="0" w:color="auto"/>
        <w:left w:val="none" w:sz="0" w:space="0" w:color="auto"/>
        <w:bottom w:val="none" w:sz="0" w:space="0" w:color="auto"/>
        <w:right w:val="none" w:sz="0" w:space="0" w:color="auto"/>
      </w:divBdr>
    </w:div>
    <w:div w:id="459418087">
      <w:bodyDiv w:val="1"/>
      <w:marLeft w:val="0"/>
      <w:marRight w:val="0"/>
      <w:marTop w:val="0"/>
      <w:marBottom w:val="0"/>
      <w:divBdr>
        <w:top w:val="none" w:sz="0" w:space="0" w:color="auto"/>
        <w:left w:val="none" w:sz="0" w:space="0" w:color="auto"/>
        <w:bottom w:val="none" w:sz="0" w:space="0" w:color="auto"/>
        <w:right w:val="none" w:sz="0" w:space="0" w:color="auto"/>
      </w:divBdr>
    </w:div>
    <w:div w:id="508638466">
      <w:bodyDiv w:val="1"/>
      <w:marLeft w:val="0"/>
      <w:marRight w:val="0"/>
      <w:marTop w:val="0"/>
      <w:marBottom w:val="0"/>
      <w:divBdr>
        <w:top w:val="none" w:sz="0" w:space="0" w:color="auto"/>
        <w:left w:val="none" w:sz="0" w:space="0" w:color="auto"/>
        <w:bottom w:val="none" w:sz="0" w:space="0" w:color="auto"/>
        <w:right w:val="none" w:sz="0" w:space="0" w:color="auto"/>
      </w:divBdr>
    </w:div>
    <w:div w:id="628047138">
      <w:bodyDiv w:val="1"/>
      <w:marLeft w:val="0"/>
      <w:marRight w:val="0"/>
      <w:marTop w:val="0"/>
      <w:marBottom w:val="0"/>
      <w:divBdr>
        <w:top w:val="none" w:sz="0" w:space="0" w:color="auto"/>
        <w:left w:val="none" w:sz="0" w:space="0" w:color="auto"/>
        <w:bottom w:val="none" w:sz="0" w:space="0" w:color="auto"/>
        <w:right w:val="none" w:sz="0" w:space="0" w:color="auto"/>
      </w:divBdr>
    </w:div>
    <w:div w:id="703603198">
      <w:bodyDiv w:val="1"/>
      <w:marLeft w:val="0"/>
      <w:marRight w:val="0"/>
      <w:marTop w:val="0"/>
      <w:marBottom w:val="0"/>
      <w:divBdr>
        <w:top w:val="none" w:sz="0" w:space="0" w:color="auto"/>
        <w:left w:val="none" w:sz="0" w:space="0" w:color="auto"/>
        <w:bottom w:val="none" w:sz="0" w:space="0" w:color="auto"/>
        <w:right w:val="none" w:sz="0" w:space="0" w:color="auto"/>
      </w:divBdr>
    </w:div>
    <w:div w:id="789517768">
      <w:bodyDiv w:val="1"/>
      <w:marLeft w:val="0"/>
      <w:marRight w:val="0"/>
      <w:marTop w:val="0"/>
      <w:marBottom w:val="0"/>
      <w:divBdr>
        <w:top w:val="none" w:sz="0" w:space="0" w:color="auto"/>
        <w:left w:val="none" w:sz="0" w:space="0" w:color="auto"/>
        <w:bottom w:val="none" w:sz="0" w:space="0" w:color="auto"/>
        <w:right w:val="none" w:sz="0" w:space="0" w:color="auto"/>
      </w:divBdr>
    </w:div>
    <w:div w:id="791823297">
      <w:bodyDiv w:val="1"/>
      <w:marLeft w:val="0"/>
      <w:marRight w:val="0"/>
      <w:marTop w:val="0"/>
      <w:marBottom w:val="0"/>
      <w:divBdr>
        <w:top w:val="none" w:sz="0" w:space="0" w:color="auto"/>
        <w:left w:val="none" w:sz="0" w:space="0" w:color="auto"/>
        <w:bottom w:val="none" w:sz="0" w:space="0" w:color="auto"/>
        <w:right w:val="none" w:sz="0" w:space="0" w:color="auto"/>
      </w:divBdr>
    </w:div>
    <w:div w:id="846755304">
      <w:bodyDiv w:val="1"/>
      <w:marLeft w:val="0"/>
      <w:marRight w:val="0"/>
      <w:marTop w:val="0"/>
      <w:marBottom w:val="0"/>
      <w:divBdr>
        <w:top w:val="none" w:sz="0" w:space="0" w:color="auto"/>
        <w:left w:val="none" w:sz="0" w:space="0" w:color="auto"/>
        <w:bottom w:val="none" w:sz="0" w:space="0" w:color="auto"/>
        <w:right w:val="none" w:sz="0" w:space="0" w:color="auto"/>
      </w:divBdr>
    </w:div>
    <w:div w:id="923029709">
      <w:bodyDiv w:val="1"/>
      <w:marLeft w:val="0"/>
      <w:marRight w:val="0"/>
      <w:marTop w:val="0"/>
      <w:marBottom w:val="0"/>
      <w:divBdr>
        <w:top w:val="none" w:sz="0" w:space="0" w:color="auto"/>
        <w:left w:val="none" w:sz="0" w:space="0" w:color="auto"/>
        <w:bottom w:val="none" w:sz="0" w:space="0" w:color="auto"/>
        <w:right w:val="none" w:sz="0" w:space="0" w:color="auto"/>
      </w:divBdr>
    </w:div>
    <w:div w:id="939720904">
      <w:bodyDiv w:val="1"/>
      <w:marLeft w:val="0"/>
      <w:marRight w:val="0"/>
      <w:marTop w:val="0"/>
      <w:marBottom w:val="0"/>
      <w:divBdr>
        <w:top w:val="none" w:sz="0" w:space="0" w:color="auto"/>
        <w:left w:val="none" w:sz="0" w:space="0" w:color="auto"/>
        <w:bottom w:val="none" w:sz="0" w:space="0" w:color="auto"/>
        <w:right w:val="none" w:sz="0" w:space="0" w:color="auto"/>
      </w:divBdr>
    </w:div>
    <w:div w:id="1014722796">
      <w:bodyDiv w:val="1"/>
      <w:marLeft w:val="0"/>
      <w:marRight w:val="0"/>
      <w:marTop w:val="0"/>
      <w:marBottom w:val="0"/>
      <w:divBdr>
        <w:top w:val="none" w:sz="0" w:space="0" w:color="auto"/>
        <w:left w:val="none" w:sz="0" w:space="0" w:color="auto"/>
        <w:bottom w:val="none" w:sz="0" w:space="0" w:color="auto"/>
        <w:right w:val="none" w:sz="0" w:space="0" w:color="auto"/>
      </w:divBdr>
    </w:div>
    <w:div w:id="1021276600">
      <w:bodyDiv w:val="1"/>
      <w:marLeft w:val="0"/>
      <w:marRight w:val="0"/>
      <w:marTop w:val="0"/>
      <w:marBottom w:val="0"/>
      <w:divBdr>
        <w:top w:val="none" w:sz="0" w:space="0" w:color="auto"/>
        <w:left w:val="none" w:sz="0" w:space="0" w:color="auto"/>
        <w:bottom w:val="none" w:sz="0" w:space="0" w:color="auto"/>
        <w:right w:val="none" w:sz="0" w:space="0" w:color="auto"/>
      </w:divBdr>
    </w:div>
    <w:div w:id="1034042801">
      <w:bodyDiv w:val="1"/>
      <w:marLeft w:val="0"/>
      <w:marRight w:val="0"/>
      <w:marTop w:val="0"/>
      <w:marBottom w:val="0"/>
      <w:divBdr>
        <w:top w:val="none" w:sz="0" w:space="0" w:color="auto"/>
        <w:left w:val="none" w:sz="0" w:space="0" w:color="auto"/>
        <w:bottom w:val="none" w:sz="0" w:space="0" w:color="auto"/>
        <w:right w:val="none" w:sz="0" w:space="0" w:color="auto"/>
      </w:divBdr>
    </w:div>
    <w:div w:id="1149588055">
      <w:bodyDiv w:val="1"/>
      <w:marLeft w:val="0"/>
      <w:marRight w:val="0"/>
      <w:marTop w:val="0"/>
      <w:marBottom w:val="0"/>
      <w:divBdr>
        <w:top w:val="none" w:sz="0" w:space="0" w:color="auto"/>
        <w:left w:val="none" w:sz="0" w:space="0" w:color="auto"/>
        <w:bottom w:val="none" w:sz="0" w:space="0" w:color="auto"/>
        <w:right w:val="none" w:sz="0" w:space="0" w:color="auto"/>
      </w:divBdr>
    </w:div>
    <w:div w:id="1243685834">
      <w:bodyDiv w:val="1"/>
      <w:marLeft w:val="0"/>
      <w:marRight w:val="0"/>
      <w:marTop w:val="0"/>
      <w:marBottom w:val="0"/>
      <w:divBdr>
        <w:top w:val="none" w:sz="0" w:space="0" w:color="auto"/>
        <w:left w:val="none" w:sz="0" w:space="0" w:color="auto"/>
        <w:bottom w:val="none" w:sz="0" w:space="0" w:color="auto"/>
        <w:right w:val="none" w:sz="0" w:space="0" w:color="auto"/>
      </w:divBdr>
    </w:div>
    <w:div w:id="1287810908">
      <w:bodyDiv w:val="1"/>
      <w:marLeft w:val="0"/>
      <w:marRight w:val="0"/>
      <w:marTop w:val="0"/>
      <w:marBottom w:val="0"/>
      <w:divBdr>
        <w:top w:val="none" w:sz="0" w:space="0" w:color="auto"/>
        <w:left w:val="none" w:sz="0" w:space="0" w:color="auto"/>
        <w:bottom w:val="none" w:sz="0" w:space="0" w:color="auto"/>
        <w:right w:val="none" w:sz="0" w:space="0" w:color="auto"/>
      </w:divBdr>
    </w:div>
    <w:div w:id="1333606747">
      <w:bodyDiv w:val="1"/>
      <w:marLeft w:val="0"/>
      <w:marRight w:val="0"/>
      <w:marTop w:val="0"/>
      <w:marBottom w:val="0"/>
      <w:divBdr>
        <w:top w:val="none" w:sz="0" w:space="0" w:color="auto"/>
        <w:left w:val="none" w:sz="0" w:space="0" w:color="auto"/>
        <w:bottom w:val="none" w:sz="0" w:space="0" w:color="auto"/>
        <w:right w:val="none" w:sz="0" w:space="0" w:color="auto"/>
      </w:divBdr>
    </w:div>
    <w:div w:id="1380207007">
      <w:bodyDiv w:val="1"/>
      <w:marLeft w:val="0"/>
      <w:marRight w:val="0"/>
      <w:marTop w:val="0"/>
      <w:marBottom w:val="0"/>
      <w:divBdr>
        <w:top w:val="none" w:sz="0" w:space="0" w:color="auto"/>
        <w:left w:val="none" w:sz="0" w:space="0" w:color="auto"/>
        <w:bottom w:val="none" w:sz="0" w:space="0" w:color="auto"/>
        <w:right w:val="none" w:sz="0" w:space="0" w:color="auto"/>
      </w:divBdr>
    </w:div>
    <w:div w:id="1524124255">
      <w:bodyDiv w:val="1"/>
      <w:marLeft w:val="0"/>
      <w:marRight w:val="0"/>
      <w:marTop w:val="0"/>
      <w:marBottom w:val="0"/>
      <w:divBdr>
        <w:top w:val="none" w:sz="0" w:space="0" w:color="auto"/>
        <w:left w:val="none" w:sz="0" w:space="0" w:color="auto"/>
        <w:bottom w:val="none" w:sz="0" w:space="0" w:color="auto"/>
        <w:right w:val="none" w:sz="0" w:space="0" w:color="auto"/>
      </w:divBdr>
    </w:div>
    <w:div w:id="1581057024">
      <w:bodyDiv w:val="1"/>
      <w:marLeft w:val="0"/>
      <w:marRight w:val="0"/>
      <w:marTop w:val="0"/>
      <w:marBottom w:val="0"/>
      <w:divBdr>
        <w:top w:val="none" w:sz="0" w:space="0" w:color="auto"/>
        <w:left w:val="none" w:sz="0" w:space="0" w:color="auto"/>
        <w:bottom w:val="none" w:sz="0" w:space="0" w:color="auto"/>
        <w:right w:val="none" w:sz="0" w:space="0" w:color="auto"/>
      </w:divBdr>
    </w:div>
    <w:div w:id="1640261487">
      <w:bodyDiv w:val="1"/>
      <w:marLeft w:val="0"/>
      <w:marRight w:val="0"/>
      <w:marTop w:val="0"/>
      <w:marBottom w:val="0"/>
      <w:divBdr>
        <w:top w:val="none" w:sz="0" w:space="0" w:color="auto"/>
        <w:left w:val="none" w:sz="0" w:space="0" w:color="auto"/>
        <w:bottom w:val="none" w:sz="0" w:space="0" w:color="auto"/>
        <w:right w:val="none" w:sz="0" w:space="0" w:color="auto"/>
      </w:divBdr>
    </w:div>
    <w:div w:id="1661616308">
      <w:bodyDiv w:val="1"/>
      <w:marLeft w:val="0"/>
      <w:marRight w:val="0"/>
      <w:marTop w:val="0"/>
      <w:marBottom w:val="0"/>
      <w:divBdr>
        <w:top w:val="none" w:sz="0" w:space="0" w:color="auto"/>
        <w:left w:val="none" w:sz="0" w:space="0" w:color="auto"/>
        <w:bottom w:val="none" w:sz="0" w:space="0" w:color="auto"/>
        <w:right w:val="none" w:sz="0" w:space="0" w:color="auto"/>
      </w:divBdr>
    </w:div>
    <w:div w:id="1671908466">
      <w:bodyDiv w:val="1"/>
      <w:marLeft w:val="0"/>
      <w:marRight w:val="0"/>
      <w:marTop w:val="0"/>
      <w:marBottom w:val="0"/>
      <w:divBdr>
        <w:top w:val="none" w:sz="0" w:space="0" w:color="auto"/>
        <w:left w:val="none" w:sz="0" w:space="0" w:color="auto"/>
        <w:bottom w:val="none" w:sz="0" w:space="0" w:color="auto"/>
        <w:right w:val="none" w:sz="0" w:space="0" w:color="auto"/>
      </w:divBdr>
    </w:div>
    <w:div w:id="1679039276">
      <w:bodyDiv w:val="1"/>
      <w:marLeft w:val="0"/>
      <w:marRight w:val="0"/>
      <w:marTop w:val="0"/>
      <w:marBottom w:val="0"/>
      <w:divBdr>
        <w:top w:val="none" w:sz="0" w:space="0" w:color="auto"/>
        <w:left w:val="none" w:sz="0" w:space="0" w:color="auto"/>
        <w:bottom w:val="none" w:sz="0" w:space="0" w:color="auto"/>
        <w:right w:val="none" w:sz="0" w:space="0" w:color="auto"/>
      </w:divBdr>
    </w:div>
    <w:div w:id="1701786334">
      <w:bodyDiv w:val="1"/>
      <w:marLeft w:val="0"/>
      <w:marRight w:val="0"/>
      <w:marTop w:val="0"/>
      <w:marBottom w:val="0"/>
      <w:divBdr>
        <w:top w:val="none" w:sz="0" w:space="0" w:color="auto"/>
        <w:left w:val="none" w:sz="0" w:space="0" w:color="auto"/>
        <w:bottom w:val="none" w:sz="0" w:space="0" w:color="auto"/>
        <w:right w:val="none" w:sz="0" w:space="0" w:color="auto"/>
      </w:divBdr>
      <w:divsChild>
        <w:div w:id="604923063">
          <w:marLeft w:val="0"/>
          <w:marRight w:val="0"/>
          <w:marTop w:val="0"/>
          <w:marBottom w:val="0"/>
          <w:divBdr>
            <w:top w:val="none" w:sz="0" w:space="0" w:color="auto"/>
            <w:left w:val="none" w:sz="0" w:space="0" w:color="auto"/>
            <w:bottom w:val="none" w:sz="0" w:space="0" w:color="auto"/>
            <w:right w:val="none" w:sz="0" w:space="0" w:color="auto"/>
          </w:divBdr>
          <w:divsChild>
            <w:div w:id="531453145">
              <w:marLeft w:val="0"/>
              <w:marRight w:val="0"/>
              <w:marTop w:val="0"/>
              <w:marBottom w:val="0"/>
              <w:divBdr>
                <w:top w:val="none" w:sz="0" w:space="0" w:color="auto"/>
                <w:left w:val="none" w:sz="0" w:space="0" w:color="auto"/>
                <w:bottom w:val="none" w:sz="0" w:space="0" w:color="auto"/>
                <w:right w:val="none" w:sz="0" w:space="0" w:color="auto"/>
              </w:divBdr>
              <w:divsChild>
                <w:div w:id="1287934132">
                  <w:marLeft w:val="0"/>
                  <w:marRight w:val="0"/>
                  <w:marTop w:val="0"/>
                  <w:marBottom w:val="0"/>
                  <w:divBdr>
                    <w:top w:val="none" w:sz="0" w:space="0" w:color="auto"/>
                    <w:left w:val="none" w:sz="0" w:space="0" w:color="auto"/>
                    <w:bottom w:val="none" w:sz="0" w:space="0" w:color="auto"/>
                    <w:right w:val="none" w:sz="0" w:space="0" w:color="auto"/>
                  </w:divBdr>
                  <w:divsChild>
                    <w:div w:id="710763322">
                      <w:marLeft w:val="0"/>
                      <w:marRight w:val="0"/>
                      <w:marTop w:val="0"/>
                      <w:marBottom w:val="0"/>
                      <w:divBdr>
                        <w:top w:val="none" w:sz="0" w:space="0" w:color="auto"/>
                        <w:left w:val="none" w:sz="0" w:space="0" w:color="auto"/>
                        <w:bottom w:val="none" w:sz="0" w:space="0" w:color="auto"/>
                        <w:right w:val="none" w:sz="0" w:space="0" w:color="auto"/>
                      </w:divBdr>
                      <w:divsChild>
                        <w:div w:id="587689686">
                          <w:marLeft w:val="0"/>
                          <w:marRight w:val="0"/>
                          <w:marTop w:val="0"/>
                          <w:marBottom w:val="0"/>
                          <w:divBdr>
                            <w:top w:val="none" w:sz="0" w:space="0" w:color="auto"/>
                            <w:left w:val="none" w:sz="0" w:space="0" w:color="auto"/>
                            <w:bottom w:val="none" w:sz="0" w:space="0" w:color="auto"/>
                            <w:right w:val="none" w:sz="0" w:space="0" w:color="auto"/>
                          </w:divBdr>
                          <w:divsChild>
                            <w:div w:id="516311009">
                              <w:marLeft w:val="0"/>
                              <w:marRight w:val="0"/>
                              <w:marTop w:val="0"/>
                              <w:marBottom w:val="0"/>
                              <w:divBdr>
                                <w:top w:val="none" w:sz="0" w:space="0" w:color="auto"/>
                                <w:left w:val="none" w:sz="0" w:space="0" w:color="auto"/>
                                <w:bottom w:val="none" w:sz="0" w:space="0" w:color="auto"/>
                                <w:right w:val="none" w:sz="0" w:space="0" w:color="auto"/>
                              </w:divBdr>
                              <w:divsChild>
                                <w:div w:id="1014501398">
                                  <w:marLeft w:val="0"/>
                                  <w:marRight w:val="0"/>
                                  <w:marTop w:val="0"/>
                                  <w:marBottom w:val="0"/>
                                  <w:divBdr>
                                    <w:top w:val="none" w:sz="0" w:space="0" w:color="auto"/>
                                    <w:left w:val="none" w:sz="0" w:space="0" w:color="auto"/>
                                    <w:bottom w:val="none" w:sz="0" w:space="0" w:color="auto"/>
                                    <w:right w:val="none" w:sz="0" w:space="0" w:color="auto"/>
                                  </w:divBdr>
                                  <w:divsChild>
                                    <w:div w:id="1026520451">
                                      <w:marLeft w:val="0"/>
                                      <w:marRight w:val="0"/>
                                      <w:marTop w:val="0"/>
                                      <w:marBottom w:val="0"/>
                                      <w:divBdr>
                                        <w:top w:val="none" w:sz="0" w:space="0" w:color="auto"/>
                                        <w:left w:val="none" w:sz="0" w:space="0" w:color="auto"/>
                                        <w:bottom w:val="none" w:sz="0" w:space="0" w:color="auto"/>
                                        <w:right w:val="none" w:sz="0" w:space="0" w:color="auto"/>
                                      </w:divBdr>
                                      <w:divsChild>
                                        <w:div w:id="391925093">
                                          <w:marLeft w:val="0"/>
                                          <w:marRight w:val="0"/>
                                          <w:marTop w:val="0"/>
                                          <w:marBottom w:val="0"/>
                                          <w:divBdr>
                                            <w:top w:val="none" w:sz="0" w:space="0" w:color="auto"/>
                                            <w:left w:val="none" w:sz="0" w:space="0" w:color="auto"/>
                                            <w:bottom w:val="none" w:sz="0" w:space="0" w:color="auto"/>
                                            <w:right w:val="none" w:sz="0" w:space="0" w:color="auto"/>
                                          </w:divBdr>
                                          <w:divsChild>
                                            <w:div w:id="2040272631">
                                              <w:marLeft w:val="0"/>
                                              <w:marRight w:val="0"/>
                                              <w:marTop w:val="0"/>
                                              <w:marBottom w:val="0"/>
                                              <w:divBdr>
                                                <w:top w:val="none" w:sz="0" w:space="0" w:color="auto"/>
                                                <w:left w:val="none" w:sz="0" w:space="0" w:color="auto"/>
                                                <w:bottom w:val="none" w:sz="0" w:space="0" w:color="auto"/>
                                                <w:right w:val="none" w:sz="0" w:space="0" w:color="auto"/>
                                              </w:divBdr>
                                              <w:divsChild>
                                                <w:div w:id="804657891">
                                                  <w:marLeft w:val="0"/>
                                                  <w:marRight w:val="0"/>
                                                  <w:marTop w:val="0"/>
                                                  <w:marBottom w:val="0"/>
                                                  <w:divBdr>
                                                    <w:top w:val="none" w:sz="0" w:space="0" w:color="auto"/>
                                                    <w:left w:val="none" w:sz="0" w:space="0" w:color="auto"/>
                                                    <w:bottom w:val="none" w:sz="0" w:space="0" w:color="auto"/>
                                                    <w:right w:val="none" w:sz="0" w:space="0" w:color="auto"/>
                                                  </w:divBdr>
                                                  <w:divsChild>
                                                    <w:div w:id="1061753795">
                                                      <w:marLeft w:val="0"/>
                                                      <w:marRight w:val="0"/>
                                                      <w:marTop w:val="0"/>
                                                      <w:marBottom w:val="0"/>
                                                      <w:divBdr>
                                                        <w:top w:val="none" w:sz="0" w:space="0" w:color="auto"/>
                                                        <w:left w:val="none" w:sz="0" w:space="0" w:color="auto"/>
                                                        <w:bottom w:val="none" w:sz="0" w:space="0" w:color="auto"/>
                                                        <w:right w:val="none" w:sz="0" w:space="0" w:color="auto"/>
                                                      </w:divBdr>
                                                      <w:divsChild>
                                                        <w:div w:id="1206285832">
                                                          <w:marLeft w:val="0"/>
                                                          <w:marRight w:val="0"/>
                                                          <w:marTop w:val="0"/>
                                                          <w:marBottom w:val="0"/>
                                                          <w:divBdr>
                                                            <w:top w:val="none" w:sz="0" w:space="0" w:color="auto"/>
                                                            <w:left w:val="none" w:sz="0" w:space="0" w:color="auto"/>
                                                            <w:bottom w:val="none" w:sz="0" w:space="0" w:color="auto"/>
                                                            <w:right w:val="none" w:sz="0" w:space="0" w:color="auto"/>
                                                          </w:divBdr>
                                                          <w:divsChild>
                                                            <w:div w:id="197047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34114287">
      <w:bodyDiv w:val="1"/>
      <w:marLeft w:val="0"/>
      <w:marRight w:val="0"/>
      <w:marTop w:val="0"/>
      <w:marBottom w:val="0"/>
      <w:divBdr>
        <w:top w:val="none" w:sz="0" w:space="0" w:color="auto"/>
        <w:left w:val="none" w:sz="0" w:space="0" w:color="auto"/>
        <w:bottom w:val="none" w:sz="0" w:space="0" w:color="auto"/>
        <w:right w:val="none" w:sz="0" w:space="0" w:color="auto"/>
      </w:divBdr>
    </w:div>
    <w:div w:id="1784113052">
      <w:bodyDiv w:val="1"/>
      <w:marLeft w:val="0"/>
      <w:marRight w:val="0"/>
      <w:marTop w:val="0"/>
      <w:marBottom w:val="0"/>
      <w:divBdr>
        <w:top w:val="none" w:sz="0" w:space="0" w:color="auto"/>
        <w:left w:val="none" w:sz="0" w:space="0" w:color="auto"/>
        <w:bottom w:val="none" w:sz="0" w:space="0" w:color="auto"/>
        <w:right w:val="none" w:sz="0" w:space="0" w:color="auto"/>
      </w:divBdr>
    </w:div>
    <w:div w:id="1868445062">
      <w:bodyDiv w:val="1"/>
      <w:marLeft w:val="0"/>
      <w:marRight w:val="0"/>
      <w:marTop w:val="0"/>
      <w:marBottom w:val="0"/>
      <w:divBdr>
        <w:top w:val="none" w:sz="0" w:space="0" w:color="auto"/>
        <w:left w:val="none" w:sz="0" w:space="0" w:color="auto"/>
        <w:bottom w:val="none" w:sz="0" w:space="0" w:color="auto"/>
        <w:right w:val="none" w:sz="0" w:space="0" w:color="auto"/>
      </w:divBdr>
    </w:div>
    <w:div w:id="1908420760">
      <w:bodyDiv w:val="1"/>
      <w:marLeft w:val="0"/>
      <w:marRight w:val="0"/>
      <w:marTop w:val="0"/>
      <w:marBottom w:val="0"/>
      <w:divBdr>
        <w:top w:val="none" w:sz="0" w:space="0" w:color="auto"/>
        <w:left w:val="none" w:sz="0" w:space="0" w:color="auto"/>
        <w:bottom w:val="none" w:sz="0" w:space="0" w:color="auto"/>
        <w:right w:val="none" w:sz="0" w:space="0" w:color="auto"/>
      </w:divBdr>
    </w:div>
    <w:div w:id="2115051959">
      <w:bodyDiv w:val="1"/>
      <w:marLeft w:val="0"/>
      <w:marRight w:val="0"/>
      <w:marTop w:val="0"/>
      <w:marBottom w:val="0"/>
      <w:divBdr>
        <w:top w:val="none" w:sz="0" w:space="0" w:color="auto"/>
        <w:left w:val="none" w:sz="0" w:space="0" w:color="auto"/>
        <w:bottom w:val="none" w:sz="0" w:space="0" w:color="auto"/>
        <w:right w:val="none" w:sz="0" w:space="0" w:color="auto"/>
      </w:divBdr>
      <w:divsChild>
        <w:div w:id="110629993">
          <w:marLeft w:val="0"/>
          <w:marRight w:val="0"/>
          <w:marTop w:val="0"/>
          <w:marBottom w:val="0"/>
          <w:divBdr>
            <w:top w:val="none" w:sz="0" w:space="0" w:color="auto"/>
            <w:left w:val="none" w:sz="0" w:space="0" w:color="auto"/>
            <w:bottom w:val="none" w:sz="0" w:space="0" w:color="auto"/>
            <w:right w:val="none" w:sz="0" w:space="0" w:color="auto"/>
          </w:divBdr>
          <w:divsChild>
            <w:div w:id="16845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bullying.co.uk/bullying-at-work/bullying-at-work/" TargetMode="External"/><Relationship Id="rId20" Type="http://schemas.openxmlformats.org/officeDocument/2006/relationships/hyperlink" Target="https://www.agencycentral.co.uk/articles/2016-05/uk-workplace-bullying-problem.htm" TargetMode="External"/><Relationship Id="rId21" Type="http://schemas.openxmlformats.org/officeDocument/2006/relationships/hyperlink" Target="https://www.niehs.nih.gov/research/resources/bioethics/whatis/index.cfm" TargetMode="External"/><Relationship Id="rId22" Type="http://schemas.openxmlformats.org/officeDocument/2006/relationships/hyperlink" Target="https://researchethics.ca/what-is-research-ethics/" TargetMode="External"/><Relationship Id="rId23" Type="http://schemas.openxmlformats.org/officeDocument/2006/relationships/hyperlink" Target="http://www.nationalbullyinghelpline.co.uk/" TargetMode="External"/><Relationship Id="rId24" Type="http://schemas.openxmlformats.org/officeDocument/2006/relationships/hyperlink" Target="https://www.epigeum.com/downloads/ri_accessible/uk/05_arts/html/course_files/ar_3_60.html" TargetMode="External"/><Relationship Id="rId25" Type="http://schemas.openxmlformats.org/officeDocument/2006/relationships/hyperlink" Target="https://ori.hhs.gov/education/products/n_illinois_u/datamanagement/dctopic.html" TargetMode="External"/><Relationship Id="rId26" Type="http://schemas.openxmlformats.org/officeDocument/2006/relationships/hyperlink" Target="https://www.tuc.org.uk/news/nearly-third-people-are-bullied-work-says-tuc" TargetMode="External"/><Relationship Id="rId27" Type="http://schemas.openxmlformats.org/officeDocument/2006/relationships/fontTable" Target="fontTable.xml"/><Relationship Id="rId28" Type="http://schemas.openxmlformats.org/officeDocument/2006/relationships/glossaryDocument" Target="glossary/document.xml"/><Relationship Id="rId29" Type="http://schemas.openxmlformats.org/officeDocument/2006/relationships/theme" Target="theme/theme1.xml"/><Relationship Id="rId10" Type="http://schemas.openxmlformats.org/officeDocument/2006/relationships/hyperlink" Target="https://www.tuc.org.uk/news/nearly-third-people-are-bullied-work-says-tuc)" TargetMode="External"/><Relationship Id="rId11" Type="http://schemas.openxmlformats.org/officeDocument/2006/relationships/hyperlink" Target="https://www.agencycentral.co.uk/articles/2016-05/uk-workplace-bullying-problem.htm)" TargetMode="External"/><Relationship Id="rId12" Type="http://schemas.openxmlformats.org/officeDocument/2006/relationships/hyperlink" Target="https://www.researchgate.net/publication/45099509_Bullying_in_the_Workplace-A_Qualitative_Study_of_Newly_Licensed_Registered_Nurses" TargetMode="External"/><Relationship Id="rId13" Type="http://schemas.openxmlformats.org/officeDocument/2006/relationships/hyperlink" Target="https://www.independent.co.uk/news/health/diabetes-causes-bullying-workplace-increase-chances-health-a8052956.html)" TargetMode="External"/><Relationship Id="rId14" Type="http://schemas.openxmlformats.org/officeDocument/2006/relationships/hyperlink" Target="https://researchethics.ca/what-is-research-ethics/)" TargetMode="External"/><Relationship Id="rId15" Type="http://schemas.openxmlformats.org/officeDocument/2006/relationships/hyperlink" Target="https://www.niehs.nih.gov/research/resources/bioethics/whatis/index.cfm)" TargetMode="External"/><Relationship Id="rId16" Type="http://schemas.openxmlformats.org/officeDocument/2006/relationships/hyperlink" Target="https://ori.hhs.gov/education/products/n_illinois_u/datamanagement/dctopic.html)" TargetMode="External"/><Relationship Id="rId17" Type="http://schemas.openxmlformats.org/officeDocument/2006/relationships/hyperlink" Target="https://www.epigeum.com/downloads/ri_accessible/uk/05_arts/html/course_files/ar_3_60.html)" TargetMode="External"/><Relationship Id="rId18" Type="http://schemas.openxmlformats.org/officeDocument/2006/relationships/hyperlink" Target="https://www.independent.co.uk/news/health/diabetes-causes-bullying-workplace-increase-chances-health-a8052956.html" TargetMode="External"/><Relationship Id="rId19" Type="http://schemas.openxmlformats.org/officeDocument/2006/relationships/hyperlink" Target="https://www.bullying.co.uk/bullying-at-work/bullying-at-wor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www.nationalbullyinghelpline.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6811"/>
    <w:rsid w:val="00B527D6"/>
    <w:rsid w:val="00C53CBB"/>
    <w:rsid w:val="00DE6811"/>
    <w:rsid w:val="00ED3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E10D349922EA4281D13E27F3F3E08A">
    <w:name w:val="12E10D349922EA4281D13E27F3F3E08A"/>
    <w:rsid w:val="00DE6811"/>
  </w:style>
  <w:style w:type="paragraph" w:customStyle="1" w:styleId="F2572F7CFC68F844A30F2310FA1969FC">
    <w:name w:val="F2572F7CFC68F844A30F2310FA1969FC"/>
    <w:rsid w:val="00DE68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2018-04-28T00:00:00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2477</Words>
  <Characters>14123</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paul wallin</Company>
  <LinksUpToDate>false</LinksUpToDate>
  <CharactersWithSpaces>16567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 - bmsk 4003</dc:title>
  <dc:subject>LILY CHOWDHURY - 1705997 </dc:subject>
  <dc:creator>ramona.dragan</dc:creator>
  <cp:lastModifiedBy>lily chowdhury</cp:lastModifiedBy>
  <cp:revision>2</cp:revision>
  <dcterms:created xsi:type="dcterms:W3CDTF">2018-04-29T21:55:00Z</dcterms:created>
  <dcterms:modified xsi:type="dcterms:W3CDTF">2018-04-29T21:55:00Z</dcterms:modified>
</cp:coreProperties>
</file>