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2AFB" w:rsidRDefault="000B2AFB" w:rsidP="000734C1">
      <w:pPr>
        <w:jc w:val="center"/>
      </w:pPr>
    </w:p>
    <w:p w:rsidR="000B2AFB" w:rsidRDefault="000B2AFB" w:rsidP="000734C1">
      <w:pPr>
        <w:jc w:val="center"/>
      </w:pPr>
    </w:p>
    <w:p w:rsidR="000B2AFB" w:rsidRDefault="000B2AFB" w:rsidP="000734C1">
      <w:pPr>
        <w:jc w:val="center"/>
      </w:pPr>
    </w:p>
    <w:p w:rsidR="000B2AFB" w:rsidRPr="000B2AFB" w:rsidRDefault="000B2AFB" w:rsidP="000734C1">
      <w:pPr>
        <w:jc w:val="center"/>
        <w:rPr>
          <w:rFonts w:ascii="Comic Sans MS" w:hAnsi="Comic Sans MS"/>
          <w:sz w:val="96"/>
        </w:rPr>
      </w:pPr>
      <w:r w:rsidRPr="000B2AFB">
        <w:rPr>
          <w:rFonts w:ascii="Comic Sans MS" w:hAnsi="Comic Sans MS"/>
          <w:sz w:val="96"/>
        </w:rPr>
        <w:t>The Sensory Jacket</w:t>
      </w:r>
    </w:p>
    <w:p w:rsidR="000B2AFB" w:rsidRDefault="000B2AFB" w:rsidP="000734C1">
      <w:pPr>
        <w:jc w:val="center"/>
        <w:rPr>
          <w:rFonts w:ascii="Comic Sans MS" w:hAnsi="Comic Sans MS"/>
        </w:rPr>
      </w:pPr>
    </w:p>
    <w:p w:rsidR="000B2AFB" w:rsidRPr="000B2AFB" w:rsidRDefault="000B2AFB" w:rsidP="000734C1">
      <w:pPr>
        <w:jc w:val="center"/>
        <w:rPr>
          <w:rFonts w:ascii="Comic Sans MS" w:hAnsi="Comic Sans MS"/>
        </w:rPr>
      </w:pPr>
      <w:r>
        <w:rPr>
          <w:rFonts w:ascii="Comic Sans MS" w:hAnsi="Comic Sans MS"/>
          <w:noProof/>
        </w:rPr>
        <w:drawing>
          <wp:inline distT="0" distB="0" distL="0" distR="0">
            <wp:extent cx="5731088" cy="4705643"/>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est-151020_640.png"/>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76855" cy="4743221"/>
                    </a:xfrm>
                    <a:prstGeom prst="rect">
                      <a:avLst/>
                    </a:prstGeom>
                  </pic:spPr>
                </pic:pic>
              </a:graphicData>
            </a:graphic>
          </wp:inline>
        </w:drawing>
      </w:r>
    </w:p>
    <w:p w:rsidR="000B2AFB" w:rsidRDefault="000B2AFB" w:rsidP="000734C1">
      <w:pPr>
        <w:jc w:val="center"/>
      </w:pPr>
    </w:p>
    <w:p w:rsidR="000B2AFB" w:rsidRDefault="000B2AFB" w:rsidP="000B2AFB">
      <w:r>
        <w:t xml:space="preserve">(Image, </w:t>
      </w:r>
      <w:proofErr w:type="spellStart"/>
      <w:r>
        <w:t>n.d</w:t>
      </w:r>
      <w:proofErr w:type="spellEnd"/>
      <w:r>
        <w:t>)</w:t>
      </w:r>
    </w:p>
    <w:p w:rsidR="000B2AFB" w:rsidRDefault="000B2AFB" w:rsidP="000734C1">
      <w:pPr>
        <w:jc w:val="center"/>
      </w:pPr>
      <w:bookmarkStart w:id="0" w:name="_GoBack"/>
      <w:bookmarkEnd w:id="0"/>
    </w:p>
    <w:p w:rsidR="000734C1" w:rsidRPr="006144A8" w:rsidRDefault="000734C1" w:rsidP="006144A8">
      <w:pPr>
        <w:spacing w:line="276" w:lineRule="auto"/>
        <w:jc w:val="center"/>
        <w:rPr>
          <w:rFonts w:ascii="Arial" w:hAnsi="Arial" w:cs="Arial"/>
          <w:sz w:val="24"/>
          <w:szCs w:val="24"/>
        </w:rPr>
      </w:pPr>
      <w:r w:rsidRPr="006144A8">
        <w:rPr>
          <w:rFonts w:ascii="Arial" w:hAnsi="Arial" w:cs="Arial"/>
          <w:sz w:val="24"/>
          <w:szCs w:val="24"/>
        </w:rPr>
        <w:t>Leadership and Entrepreneur Skills</w:t>
      </w:r>
    </w:p>
    <w:p w:rsidR="00FC4418" w:rsidRPr="006144A8" w:rsidRDefault="000734C1" w:rsidP="006144A8">
      <w:pPr>
        <w:spacing w:line="276" w:lineRule="auto"/>
        <w:jc w:val="center"/>
        <w:rPr>
          <w:rFonts w:ascii="Arial" w:hAnsi="Arial" w:cs="Arial"/>
          <w:sz w:val="24"/>
          <w:szCs w:val="24"/>
        </w:rPr>
      </w:pPr>
      <w:r w:rsidRPr="006144A8">
        <w:rPr>
          <w:rFonts w:ascii="Arial" w:hAnsi="Arial" w:cs="Arial"/>
          <w:sz w:val="24"/>
          <w:szCs w:val="24"/>
        </w:rPr>
        <w:t>ECEY6012</w:t>
      </w:r>
    </w:p>
    <w:p w:rsidR="000734C1" w:rsidRPr="006144A8" w:rsidRDefault="000734C1" w:rsidP="006144A8">
      <w:pPr>
        <w:spacing w:line="276" w:lineRule="auto"/>
        <w:jc w:val="center"/>
        <w:rPr>
          <w:rFonts w:ascii="Arial" w:hAnsi="Arial" w:cs="Arial"/>
          <w:sz w:val="24"/>
          <w:szCs w:val="24"/>
        </w:rPr>
      </w:pPr>
    </w:p>
    <w:p w:rsidR="000734C1" w:rsidRPr="006144A8" w:rsidRDefault="000734C1" w:rsidP="006144A8">
      <w:pPr>
        <w:spacing w:line="276" w:lineRule="auto"/>
        <w:rPr>
          <w:rFonts w:ascii="Arial" w:hAnsi="Arial" w:cs="Arial"/>
          <w:sz w:val="24"/>
          <w:szCs w:val="24"/>
        </w:rPr>
      </w:pPr>
      <w:r w:rsidRPr="006144A8">
        <w:rPr>
          <w:rFonts w:ascii="Arial" w:hAnsi="Arial" w:cs="Arial"/>
          <w:sz w:val="24"/>
          <w:szCs w:val="24"/>
        </w:rPr>
        <w:t>Part 1</w:t>
      </w:r>
    </w:p>
    <w:p w:rsidR="000734C1" w:rsidRPr="006144A8" w:rsidRDefault="00EB7C36" w:rsidP="006144A8">
      <w:pPr>
        <w:spacing w:line="276" w:lineRule="auto"/>
        <w:rPr>
          <w:rFonts w:ascii="Arial" w:hAnsi="Arial" w:cs="Arial"/>
          <w:sz w:val="24"/>
          <w:szCs w:val="24"/>
        </w:rPr>
      </w:pPr>
      <w:r w:rsidRPr="006144A8">
        <w:rPr>
          <w:rFonts w:ascii="Arial" w:hAnsi="Arial" w:cs="Arial"/>
          <w:sz w:val="24"/>
          <w:szCs w:val="24"/>
          <w:u w:val="single"/>
        </w:rPr>
        <w:t xml:space="preserve">What is </w:t>
      </w:r>
      <w:r w:rsidR="00293BA5" w:rsidRPr="006144A8">
        <w:rPr>
          <w:rFonts w:ascii="Arial" w:hAnsi="Arial" w:cs="Arial"/>
          <w:sz w:val="24"/>
          <w:szCs w:val="24"/>
          <w:u w:val="single"/>
        </w:rPr>
        <w:t>S</w:t>
      </w:r>
      <w:r w:rsidRPr="006144A8">
        <w:rPr>
          <w:rFonts w:ascii="Arial" w:hAnsi="Arial" w:cs="Arial"/>
          <w:sz w:val="24"/>
          <w:szCs w:val="24"/>
          <w:u w:val="single"/>
        </w:rPr>
        <w:t xml:space="preserve">ensory </w:t>
      </w:r>
      <w:r w:rsidR="00293BA5" w:rsidRPr="006144A8">
        <w:rPr>
          <w:rFonts w:ascii="Arial" w:hAnsi="Arial" w:cs="Arial"/>
          <w:sz w:val="24"/>
          <w:szCs w:val="24"/>
          <w:u w:val="single"/>
        </w:rPr>
        <w:t>J</w:t>
      </w:r>
      <w:r w:rsidRPr="006144A8">
        <w:rPr>
          <w:rFonts w:ascii="Arial" w:hAnsi="Arial" w:cs="Arial"/>
          <w:sz w:val="24"/>
          <w:szCs w:val="24"/>
          <w:u w:val="single"/>
        </w:rPr>
        <w:t>acket?</w:t>
      </w:r>
      <w:r w:rsidRPr="006144A8">
        <w:rPr>
          <w:rFonts w:ascii="Arial" w:hAnsi="Arial" w:cs="Arial"/>
          <w:sz w:val="24"/>
          <w:szCs w:val="24"/>
        </w:rPr>
        <w:t xml:space="preserve"> – The idea for </w:t>
      </w:r>
      <w:r w:rsidR="00293BA5" w:rsidRPr="006144A8">
        <w:rPr>
          <w:rFonts w:ascii="Arial" w:hAnsi="Arial" w:cs="Arial"/>
          <w:sz w:val="24"/>
          <w:szCs w:val="24"/>
        </w:rPr>
        <w:t>S</w:t>
      </w:r>
      <w:r w:rsidRPr="006144A8">
        <w:rPr>
          <w:rFonts w:ascii="Arial" w:hAnsi="Arial" w:cs="Arial"/>
          <w:sz w:val="24"/>
          <w:szCs w:val="24"/>
        </w:rPr>
        <w:t xml:space="preserve">ensory </w:t>
      </w:r>
      <w:r w:rsidR="00293BA5" w:rsidRPr="006144A8">
        <w:rPr>
          <w:rFonts w:ascii="Arial" w:hAnsi="Arial" w:cs="Arial"/>
          <w:sz w:val="24"/>
          <w:szCs w:val="24"/>
        </w:rPr>
        <w:t>J</w:t>
      </w:r>
      <w:r w:rsidRPr="006144A8">
        <w:rPr>
          <w:rFonts w:ascii="Arial" w:hAnsi="Arial" w:cs="Arial"/>
          <w:sz w:val="24"/>
          <w:szCs w:val="24"/>
        </w:rPr>
        <w:t xml:space="preserve">acket came from my work within my currant setting. A child approached me on the yard upset from an incident with another, he placed his hand in my pocket and began stroking the fleece lining. Play time was an area we had identified he struggled with and he would often place his hands on the fleece and would immediately begin to calm. We gave him a piece of fleece material to place in his own pocket and noticed he became more open to suggestions and alternatives to the disagreements that had taken place. </w:t>
      </w:r>
    </w:p>
    <w:p w:rsidR="00EB7C36" w:rsidRPr="006144A8" w:rsidRDefault="00EB7C36" w:rsidP="006144A8">
      <w:pPr>
        <w:spacing w:line="276" w:lineRule="auto"/>
        <w:rPr>
          <w:rFonts w:ascii="Arial" w:hAnsi="Arial" w:cs="Arial"/>
          <w:sz w:val="24"/>
          <w:szCs w:val="24"/>
        </w:rPr>
      </w:pPr>
      <w:r w:rsidRPr="006144A8">
        <w:rPr>
          <w:rFonts w:ascii="Arial" w:hAnsi="Arial" w:cs="Arial"/>
          <w:sz w:val="24"/>
          <w:szCs w:val="24"/>
        </w:rPr>
        <w:t xml:space="preserve">From this we devised the sensory jacket. A customizable piece of clothing that can be adapted for each user. </w:t>
      </w:r>
      <w:r w:rsidR="008D60FE" w:rsidRPr="006144A8">
        <w:rPr>
          <w:rFonts w:ascii="Arial" w:hAnsi="Arial" w:cs="Arial"/>
          <w:sz w:val="24"/>
          <w:szCs w:val="24"/>
        </w:rPr>
        <w:t>Materials of comfort can be placed anywhere on the jacket too help relieve stress or tension. For the child mentioned it could be inside a pocket for others on the sleeve or collar as this is totally adaptable for each user.</w:t>
      </w:r>
    </w:p>
    <w:p w:rsidR="008D60FE" w:rsidRPr="006144A8" w:rsidRDefault="008D60FE" w:rsidP="006144A8">
      <w:pPr>
        <w:spacing w:line="276" w:lineRule="auto"/>
        <w:rPr>
          <w:rFonts w:ascii="Arial" w:hAnsi="Arial" w:cs="Arial"/>
          <w:sz w:val="24"/>
          <w:szCs w:val="24"/>
        </w:rPr>
      </w:pPr>
      <w:r w:rsidRPr="006144A8">
        <w:rPr>
          <w:rFonts w:ascii="Arial" w:hAnsi="Arial" w:cs="Arial"/>
          <w:sz w:val="24"/>
          <w:szCs w:val="24"/>
        </w:rPr>
        <w:t xml:space="preserve">The initial purchase will include the jacket that is available in a variety of sizes to maximise inclusion, strong adhesive Velcro to attach materials and one bag of material specifically chosen by the buyer. At an additional cost the consumer can also purchase extra bags of materials. Materials to choose from will be of a wide variety to try and encompass all sensory feelings that people take pleasure from. For example, materials that are soft, rough textured, bumpy and squashable will be available amongst others. </w:t>
      </w:r>
    </w:p>
    <w:p w:rsidR="008D60FE" w:rsidRPr="006144A8" w:rsidRDefault="008D60FE" w:rsidP="006144A8">
      <w:pPr>
        <w:spacing w:line="276" w:lineRule="auto"/>
        <w:rPr>
          <w:rFonts w:ascii="Arial" w:hAnsi="Arial" w:cs="Arial"/>
          <w:sz w:val="24"/>
          <w:szCs w:val="24"/>
        </w:rPr>
      </w:pPr>
      <w:r w:rsidRPr="006144A8">
        <w:rPr>
          <w:rFonts w:ascii="Arial" w:hAnsi="Arial" w:cs="Arial"/>
          <w:sz w:val="24"/>
          <w:szCs w:val="24"/>
          <w:u w:val="single"/>
        </w:rPr>
        <w:t>What makes us different?</w:t>
      </w:r>
      <w:r w:rsidRPr="006144A8">
        <w:rPr>
          <w:rFonts w:ascii="Arial" w:hAnsi="Arial" w:cs="Arial"/>
          <w:sz w:val="24"/>
          <w:szCs w:val="24"/>
        </w:rPr>
        <w:t xml:space="preserve"> </w:t>
      </w:r>
      <w:r w:rsidR="00040EEA" w:rsidRPr="006144A8">
        <w:rPr>
          <w:rFonts w:ascii="Arial" w:hAnsi="Arial" w:cs="Arial"/>
          <w:sz w:val="24"/>
          <w:szCs w:val="24"/>
        </w:rPr>
        <w:t>–</w:t>
      </w:r>
      <w:r w:rsidRPr="006144A8">
        <w:rPr>
          <w:rFonts w:ascii="Arial" w:hAnsi="Arial" w:cs="Arial"/>
          <w:sz w:val="24"/>
          <w:szCs w:val="24"/>
        </w:rPr>
        <w:t xml:space="preserve"> </w:t>
      </w:r>
      <w:r w:rsidR="00040EEA" w:rsidRPr="006144A8">
        <w:rPr>
          <w:rFonts w:ascii="Arial" w:hAnsi="Arial" w:cs="Arial"/>
          <w:sz w:val="24"/>
          <w:szCs w:val="24"/>
        </w:rPr>
        <w:t xml:space="preserve">From our research we believe that although sensory style jackets </w:t>
      </w:r>
      <w:r w:rsidR="00256B2E" w:rsidRPr="006144A8">
        <w:rPr>
          <w:rFonts w:ascii="Arial" w:hAnsi="Arial" w:cs="Arial"/>
          <w:sz w:val="24"/>
          <w:szCs w:val="24"/>
        </w:rPr>
        <w:t xml:space="preserve">and blankets </w:t>
      </w:r>
      <w:r w:rsidR="00040EEA" w:rsidRPr="006144A8">
        <w:rPr>
          <w:rFonts w:ascii="Arial" w:hAnsi="Arial" w:cs="Arial"/>
          <w:sz w:val="24"/>
          <w:szCs w:val="24"/>
        </w:rPr>
        <w:t>are already on the market the focus for these existing products relies on the weighted versions.</w:t>
      </w:r>
      <w:r w:rsidR="00411B50" w:rsidRPr="006144A8">
        <w:rPr>
          <w:rFonts w:ascii="Arial" w:hAnsi="Arial" w:cs="Arial"/>
          <w:sz w:val="24"/>
          <w:szCs w:val="24"/>
        </w:rPr>
        <w:t xml:space="preserve"> And while it has been noted by some (Olsen and Moulton, 2004) that weighted vests did see improvements in areas such as attention others have also discussed the </w:t>
      </w:r>
      <w:r w:rsidR="00256B2E" w:rsidRPr="006144A8">
        <w:rPr>
          <w:rFonts w:ascii="Arial" w:hAnsi="Arial" w:cs="Arial"/>
          <w:sz w:val="24"/>
          <w:szCs w:val="24"/>
        </w:rPr>
        <w:t>safety concerns surrounding the use of these jackets and blankets,</w:t>
      </w:r>
      <w:r w:rsidR="00040EEA" w:rsidRPr="006144A8">
        <w:rPr>
          <w:rFonts w:ascii="Arial" w:hAnsi="Arial" w:cs="Arial"/>
          <w:sz w:val="24"/>
          <w:szCs w:val="24"/>
        </w:rPr>
        <w:t xml:space="preserve"> </w:t>
      </w:r>
      <w:r w:rsidR="00256B2E" w:rsidRPr="006144A8">
        <w:rPr>
          <w:rFonts w:ascii="Arial" w:hAnsi="Arial" w:cs="Arial"/>
          <w:sz w:val="24"/>
          <w:szCs w:val="24"/>
        </w:rPr>
        <w:t>(Oxford health NHS, n</w:t>
      </w:r>
      <w:r w:rsidR="008D1D49">
        <w:rPr>
          <w:rFonts w:ascii="Arial" w:hAnsi="Arial" w:cs="Arial"/>
          <w:sz w:val="24"/>
          <w:szCs w:val="24"/>
        </w:rPr>
        <w:t>o date</w:t>
      </w:r>
      <w:r w:rsidR="00256B2E" w:rsidRPr="006144A8">
        <w:rPr>
          <w:rFonts w:ascii="Arial" w:hAnsi="Arial" w:cs="Arial"/>
          <w:sz w:val="24"/>
          <w:szCs w:val="24"/>
        </w:rPr>
        <w:t>) believed not enough research had been conducted in regards to weights used</w:t>
      </w:r>
      <w:r w:rsidR="00795A84" w:rsidRPr="006144A8">
        <w:rPr>
          <w:rFonts w:ascii="Arial" w:hAnsi="Arial" w:cs="Arial"/>
          <w:sz w:val="24"/>
          <w:szCs w:val="24"/>
        </w:rPr>
        <w:t xml:space="preserve"> on children</w:t>
      </w:r>
      <w:r w:rsidR="00256B2E" w:rsidRPr="006144A8">
        <w:rPr>
          <w:rFonts w:ascii="Arial" w:hAnsi="Arial" w:cs="Arial"/>
          <w:sz w:val="24"/>
          <w:szCs w:val="24"/>
        </w:rPr>
        <w:t xml:space="preserve"> and the supervision of the</w:t>
      </w:r>
      <w:r w:rsidR="00795A84" w:rsidRPr="006144A8">
        <w:rPr>
          <w:rFonts w:ascii="Arial" w:hAnsi="Arial" w:cs="Arial"/>
          <w:sz w:val="24"/>
          <w:szCs w:val="24"/>
        </w:rPr>
        <w:t>ir</w:t>
      </w:r>
      <w:r w:rsidR="00256B2E" w:rsidRPr="006144A8">
        <w:rPr>
          <w:rFonts w:ascii="Arial" w:hAnsi="Arial" w:cs="Arial"/>
          <w:sz w:val="24"/>
          <w:szCs w:val="24"/>
        </w:rPr>
        <w:t xml:space="preserve"> use. </w:t>
      </w:r>
    </w:p>
    <w:p w:rsidR="00256B2E" w:rsidRPr="006144A8" w:rsidRDefault="00256B2E" w:rsidP="006144A8">
      <w:pPr>
        <w:spacing w:line="276" w:lineRule="auto"/>
        <w:rPr>
          <w:rFonts w:ascii="Arial" w:hAnsi="Arial" w:cs="Arial"/>
          <w:sz w:val="24"/>
          <w:szCs w:val="24"/>
        </w:rPr>
      </w:pPr>
      <w:r w:rsidRPr="006144A8">
        <w:rPr>
          <w:rFonts w:ascii="Arial" w:hAnsi="Arial" w:cs="Arial"/>
          <w:sz w:val="24"/>
          <w:szCs w:val="24"/>
        </w:rPr>
        <w:t>Our product aims to reach a wide audience, not just children who may have additional needs such as autism but the growing number of children who are presenting with</w:t>
      </w:r>
      <w:r w:rsidR="00532755" w:rsidRPr="006144A8">
        <w:rPr>
          <w:rFonts w:ascii="Arial" w:hAnsi="Arial" w:cs="Arial"/>
          <w:sz w:val="24"/>
          <w:szCs w:val="24"/>
        </w:rPr>
        <w:t xml:space="preserve"> having encountered</w:t>
      </w:r>
      <w:r w:rsidRPr="006144A8">
        <w:rPr>
          <w:rFonts w:ascii="Arial" w:hAnsi="Arial" w:cs="Arial"/>
          <w:sz w:val="24"/>
          <w:szCs w:val="24"/>
        </w:rPr>
        <w:t xml:space="preserve"> adverse childhood experiences (ACES). In a study conducted by (Herzog and </w:t>
      </w:r>
      <w:proofErr w:type="spellStart"/>
      <w:r w:rsidRPr="006144A8">
        <w:rPr>
          <w:rFonts w:ascii="Arial" w:hAnsi="Arial" w:cs="Arial"/>
          <w:sz w:val="24"/>
          <w:szCs w:val="24"/>
        </w:rPr>
        <w:t>Schmahl</w:t>
      </w:r>
      <w:proofErr w:type="spellEnd"/>
      <w:r w:rsidRPr="006144A8">
        <w:rPr>
          <w:rFonts w:ascii="Arial" w:hAnsi="Arial" w:cs="Arial"/>
          <w:sz w:val="24"/>
          <w:szCs w:val="24"/>
        </w:rPr>
        <w:t>, 2018)</w:t>
      </w:r>
      <w:r w:rsidR="00532755" w:rsidRPr="006144A8">
        <w:rPr>
          <w:rFonts w:ascii="Arial" w:hAnsi="Arial" w:cs="Arial"/>
          <w:sz w:val="24"/>
          <w:szCs w:val="24"/>
        </w:rPr>
        <w:t xml:space="preserve"> they spoke of how studies had found certain ACES could affect sensory systems. </w:t>
      </w:r>
      <w:r w:rsidR="003D1C74" w:rsidRPr="006144A8">
        <w:rPr>
          <w:rFonts w:ascii="Arial" w:hAnsi="Arial" w:cs="Arial"/>
          <w:sz w:val="24"/>
          <w:szCs w:val="24"/>
        </w:rPr>
        <w:t>In a report by (Public health Wales, 2023) ACES were acknowledged to affect early child</w:t>
      </w:r>
      <w:r w:rsidR="00795A84" w:rsidRPr="006144A8">
        <w:rPr>
          <w:rFonts w:ascii="Arial" w:hAnsi="Arial" w:cs="Arial"/>
          <w:sz w:val="24"/>
          <w:szCs w:val="24"/>
        </w:rPr>
        <w:t>hood</w:t>
      </w:r>
      <w:r w:rsidR="003D1C74" w:rsidRPr="006144A8">
        <w:rPr>
          <w:rFonts w:ascii="Arial" w:hAnsi="Arial" w:cs="Arial"/>
          <w:sz w:val="24"/>
          <w:szCs w:val="24"/>
        </w:rPr>
        <w:t xml:space="preserve"> development such </w:t>
      </w:r>
      <w:r w:rsidR="003D1C74" w:rsidRPr="006144A8">
        <w:rPr>
          <w:rFonts w:ascii="Arial" w:hAnsi="Arial" w:cs="Arial"/>
          <w:sz w:val="24"/>
          <w:szCs w:val="24"/>
        </w:rPr>
        <w:lastRenderedPageBreak/>
        <w:t xml:space="preserve">as behaviour, brain function and development, stress regulation and responding and recovering from stress. </w:t>
      </w:r>
    </w:p>
    <w:p w:rsidR="00795A84" w:rsidRPr="006144A8" w:rsidRDefault="00795A84" w:rsidP="006144A8">
      <w:pPr>
        <w:spacing w:line="276" w:lineRule="auto"/>
        <w:rPr>
          <w:rFonts w:ascii="Arial" w:hAnsi="Arial" w:cs="Arial"/>
          <w:sz w:val="24"/>
          <w:szCs w:val="24"/>
        </w:rPr>
      </w:pPr>
      <w:r w:rsidRPr="006144A8">
        <w:rPr>
          <w:rFonts w:ascii="Arial" w:hAnsi="Arial" w:cs="Arial"/>
          <w:sz w:val="24"/>
          <w:szCs w:val="24"/>
        </w:rPr>
        <w:t xml:space="preserve">As mentioned we feel our </w:t>
      </w:r>
      <w:r w:rsidR="00124D65" w:rsidRPr="006144A8">
        <w:rPr>
          <w:rFonts w:ascii="Arial" w:hAnsi="Arial" w:cs="Arial"/>
          <w:sz w:val="24"/>
          <w:szCs w:val="24"/>
        </w:rPr>
        <w:t>unique selling point</w:t>
      </w:r>
      <w:r w:rsidRPr="006144A8">
        <w:rPr>
          <w:rFonts w:ascii="Arial" w:hAnsi="Arial" w:cs="Arial"/>
          <w:sz w:val="24"/>
          <w:szCs w:val="24"/>
        </w:rPr>
        <w:t xml:space="preserve"> is</w:t>
      </w:r>
      <w:r w:rsidR="00124D65" w:rsidRPr="006144A8">
        <w:rPr>
          <w:rFonts w:ascii="Arial" w:hAnsi="Arial" w:cs="Arial"/>
          <w:sz w:val="24"/>
          <w:szCs w:val="24"/>
        </w:rPr>
        <w:t xml:space="preserve"> that our product is</w:t>
      </w:r>
      <w:r w:rsidRPr="006144A8">
        <w:rPr>
          <w:rFonts w:ascii="Arial" w:hAnsi="Arial" w:cs="Arial"/>
          <w:sz w:val="24"/>
          <w:szCs w:val="24"/>
        </w:rPr>
        <w:t xml:space="preserve"> totally customizable</w:t>
      </w:r>
      <w:r w:rsidR="00124D65" w:rsidRPr="006144A8">
        <w:rPr>
          <w:rFonts w:ascii="Arial" w:hAnsi="Arial" w:cs="Arial"/>
          <w:sz w:val="24"/>
          <w:szCs w:val="24"/>
        </w:rPr>
        <w:t xml:space="preserve"> and adaptable to the child and their needs</w:t>
      </w:r>
      <w:r w:rsidR="0069755B" w:rsidRPr="006144A8">
        <w:rPr>
          <w:rFonts w:ascii="Arial" w:hAnsi="Arial" w:cs="Arial"/>
          <w:sz w:val="24"/>
          <w:szCs w:val="24"/>
        </w:rPr>
        <w:t xml:space="preserve">, as by definition the unique selling point is the key element that sets our product apart from others (Bishop, 2023). </w:t>
      </w:r>
      <w:r w:rsidR="00124D65" w:rsidRPr="006144A8">
        <w:rPr>
          <w:rFonts w:ascii="Arial" w:hAnsi="Arial" w:cs="Arial"/>
          <w:sz w:val="24"/>
          <w:szCs w:val="24"/>
        </w:rPr>
        <w:t xml:space="preserve"> This option of choice can give the user a sense of worth about what they want</w:t>
      </w:r>
      <w:r w:rsidR="008F1E3F" w:rsidRPr="006144A8">
        <w:rPr>
          <w:rFonts w:ascii="Arial" w:hAnsi="Arial" w:cs="Arial"/>
          <w:sz w:val="24"/>
          <w:szCs w:val="24"/>
        </w:rPr>
        <w:t xml:space="preserve"> and that what they want </w:t>
      </w:r>
      <w:r w:rsidR="00124D65" w:rsidRPr="006144A8">
        <w:rPr>
          <w:rFonts w:ascii="Arial" w:hAnsi="Arial" w:cs="Arial"/>
          <w:sz w:val="24"/>
          <w:szCs w:val="24"/>
        </w:rPr>
        <w:t xml:space="preserve">matters. (National </w:t>
      </w:r>
      <w:proofErr w:type="spellStart"/>
      <w:r w:rsidR="00124D65" w:rsidRPr="006144A8">
        <w:rPr>
          <w:rFonts w:ascii="Arial" w:hAnsi="Arial" w:cs="Arial"/>
          <w:sz w:val="24"/>
          <w:szCs w:val="24"/>
        </w:rPr>
        <w:t>Childrens</w:t>
      </w:r>
      <w:proofErr w:type="spellEnd"/>
      <w:r w:rsidR="00124D65" w:rsidRPr="006144A8">
        <w:rPr>
          <w:rFonts w:ascii="Arial" w:hAnsi="Arial" w:cs="Arial"/>
          <w:sz w:val="24"/>
          <w:szCs w:val="24"/>
        </w:rPr>
        <w:t xml:space="preserve"> Bureau, 2021) supports this implying personalised intervention and having choice and control was of a high value to children especially those from deprived or disadvantaged backgrounds. These are children who may have been more likely to be exposed to experiencing ACES</w:t>
      </w:r>
      <w:r w:rsidR="00CC72F7" w:rsidRPr="006144A8">
        <w:rPr>
          <w:rFonts w:ascii="Arial" w:hAnsi="Arial" w:cs="Arial"/>
          <w:sz w:val="24"/>
          <w:szCs w:val="24"/>
        </w:rPr>
        <w:t xml:space="preserve">, (Walsh </w:t>
      </w:r>
      <w:r w:rsidR="00CC72F7" w:rsidRPr="006144A8">
        <w:rPr>
          <w:rFonts w:ascii="Arial" w:hAnsi="Arial" w:cs="Arial"/>
          <w:i/>
          <w:sz w:val="24"/>
          <w:szCs w:val="24"/>
        </w:rPr>
        <w:t>et al</w:t>
      </w:r>
      <w:r w:rsidR="00CC72F7" w:rsidRPr="006144A8">
        <w:rPr>
          <w:rFonts w:ascii="Arial" w:hAnsi="Arial" w:cs="Arial"/>
          <w:sz w:val="24"/>
          <w:szCs w:val="24"/>
        </w:rPr>
        <w:t xml:space="preserve">., 2019) concluded in </w:t>
      </w:r>
      <w:r w:rsidR="00C6581C">
        <w:rPr>
          <w:rFonts w:ascii="Arial" w:hAnsi="Arial" w:cs="Arial"/>
          <w:sz w:val="24"/>
          <w:szCs w:val="24"/>
        </w:rPr>
        <w:t>their</w:t>
      </w:r>
      <w:r w:rsidR="00CC72F7" w:rsidRPr="006144A8">
        <w:rPr>
          <w:rFonts w:ascii="Arial" w:hAnsi="Arial" w:cs="Arial"/>
          <w:sz w:val="24"/>
          <w:szCs w:val="24"/>
        </w:rPr>
        <w:t xml:space="preserve"> paper that children of lower socioeconomic position were at higher risk to experiencing ACES. </w:t>
      </w:r>
    </w:p>
    <w:p w:rsidR="00CC72F7" w:rsidRPr="006144A8" w:rsidRDefault="00CC72F7" w:rsidP="006144A8">
      <w:pPr>
        <w:spacing w:line="276" w:lineRule="auto"/>
        <w:rPr>
          <w:rFonts w:ascii="Arial" w:hAnsi="Arial" w:cs="Arial"/>
          <w:sz w:val="24"/>
          <w:szCs w:val="24"/>
        </w:rPr>
      </w:pPr>
      <w:r w:rsidRPr="006144A8">
        <w:rPr>
          <w:rFonts w:ascii="Arial" w:hAnsi="Arial" w:cs="Arial"/>
          <w:sz w:val="24"/>
          <w:szCs w:val="24"/>
          <w:u w:val="single"/>
        </w:rPr>
        <w:t xml:space="preserve">Benefits of the </w:t>
      </w:r>
      <w:r w:rsidR="00293BA5" w:rsidRPr="006144A8">
        <w:rPr>
          <w:rFonts w:ascii="Arial" w:hAnsi="Arial" w:cs="Arial"/>
          <w:sz w:val="24"/>
          <w:szCs w:val="24"/>
          <w:u w:val="single"/>
        </w:rPr>
        <w:t>S</w:t>
      </w:r>
      <w:r w:rsidRPr="006144A8">
        <w:rPr>
          <w:rFonts w:ascii="Arial" w:hAnsi="Arial" w:cs="Arial"/>
          <w:sz w:val="24"/>
          <w:szCs w:val="24"/>
          <w:u w:val="single"/>
        </w:rPr>
        <w:t xml:space="preserve">ensory </w:t>
      </w:r>
      <w:r w:rsidR="00293BA5" w:rsidRPr="006144A8">
        <w:rPr>
          <w:rFonts w:ascii="Arial" w:hAnsi="Arial" w:cs="Arial"/>
          <w:sz w:val="24"/>
          <w:szCs w:val="24"/>
          <w:u w:val="single"/>
        </w:rPr>
        <w:t>J</w:t>
      </w:r>
      <w:r w:rsidRPr="006144A8">
        <w:rPr>
          <w:rFonts w:ascii="Arial" w:hAnsi="Arial" w:cs="Arial"/>
          <w:sz w:val="24"/>
          <w:szCs w:val="24"/>
          <w:u w:val="single"/>
        </w:rPr>
        <w:t>acket</w:t>
      </w:r>
      <w:r w:rsidRPr="006144A8">
        <w:rPr>
          <w:rFonts w:ascii="Arial" w:hAnsi="Arial" w:cs="Arial"/>
          <w:sz w:val="24"/>
          <w:szCs w:val="24"/>
        </w:rPr>
        <w:t xml:space="preserve"> </w:t>
      </w:r>
      <w:r w:rsidR="0069755B" w:rsidRPr="006144A8">
        <w:rPr>
          <w:rFonts w:ascii="Arial" w:hAnsi="Arial" w:cs="Arial"/>
          <w:sz w:val="24"/>
          <w:szCs w:val="24"/>
        </w:rPr>
        <w:t>–</w:t>
      </w:r>
      <w:r w:rsidRPr="006144A8">
        <w:rPr>
          <w:rFonts w:ascii="Arial" w:hAnsi="Arial" w:cs="Arial"/>
          <w:sz w:val="24"/>
          <w:szCs w:val="24"/>
        </w:rPr>
        <w:t xml:space="preserve"> </w:t>
      </w:r>
      <w:r w:rsidR="0069755B" w:rsidRPr="006144A8">
        <w:rPr>
          <w:rFonts w:ascii="Arial" w:hAnsi="Arial" w:cs="Arial"/>
          <w:sz w:val="24"/>
          <w:szCs w:val="24"/>
        </w:rPr>
        <w:t>Sensory jacket hold</w:t>
      </w:r>
      <w:r w:rsidR="00502086" w:rsidRPr="006144A8">
        <w:rPr>
          <w:rFonts w:ascii="Arial" w:hAnsi="Arial" w:cs="Arial"/>
          <w:sz w:val="24"/>
          <w:szCs w:val="24"/>
        </w:rPr>
        <w:t>s</w:t>
      </w:r>
      <w:r w:rsidR="0069755B" w:rsidRPr="006144A8">
        <w:rPr>
          <w:rFonts w:ascii="Arial" w:hAnsi="Arial" w:cs="Arial"/>
          <w:sz w:val="24"/>
          <w:szCs w:val="24"/>
        </w:rPr>
        <w:t xml:space="preserve"> many benefits for the individual purchasing the product. </w:t>
      </w:r>
      <w:r w:rsidR="00EF3A85" w:rsidRPr="006144A8">
        <w:rPr>
          <w:rFonts w:ascii="Arial" w:hAnsi="Arial" w:cs="Arial"/>
          <w:sz w:val="24"/>
          <w:szCs w:val="24"/>
        </w:rPr>
        <w:t>(</w:t>
      </w:r>
      <w:proofErr w:type="spellStart"/>
      <w:r w:rsidR="00EF3A85" w:rsidRPr="006144A8">
        <w:rPr>
          <w:rFonts w:ascii="Arial" w:hAnsi="Arial" w:cs="Arial"/>
          <w:sz w:val="24"/>
          <w:szCs w:val="24"/>
        </w:rPr>
        <w:t>Mische</w:t>
      </w:r>
      <w:proofErr w:type="spellEnd"/>
      <w:r w:rsidR="00EF3A85" w:rsidRPr="006144A8">
        <w:rPr>
          <w:rFonts w:ascii="Arial" w:hAnsi="Arial" w:cs="Arial"/>
          <w:sz w:val="24"/>
          <w:szCs w:val="24"/>
        </w:rPr>
        <w:t xml:space="preserve"> Lawson </w:t>
      </w:r>
      <w:r w:rsidR="00EF3A85" w:rsidRPr="008D1D49">
        <w:rPr>
          <w:rFonts w:ascii="Arial" w:hAnsi="Arial" w:cs="Arial"/>
          <w:i/>
          <w:sz w:val="24"/>
          <w:szCs w:val="24"/>
        </w:rPr>
        <w:t>et al</w:t>
      </w:r>
      <w:r w:rsidR="00EF3A85" w:rsidRPr="006144A8">
        <w:rPr>
          <w:rFonts w:ascii="Arial" w:hAnsi="Arial" w:cs="Arial"/>
          <w:sz w:val="24"/>
          <w:szCs w:val="24"/>
        </w:rPr>
        <w:t xml:space="preserve">., 2022) discussed in their paper how children with autism or other sensory issues struggled to participate socially and how this not only </w:t>
      </w:r>
      <w:r w:rsidR="00502086" w:rsidRPr="006144A8">
        <w:rPr>
          <w:rFonts w:ascii="Arial" w:hAnsi="Arial" w:cs="Arial"/>
          <w:sz w:val="24"/>
          <w:szCs w:val="24"/>
        </w:rPr>
        <w:t>affected</w:t>
      </w:r>
      <w:r w:rsidR="00EF3A85" w:rsidRPr="006144A8">
        <w:rPr>
          <w:rFonts w:ascii="Arial" w:hAnsi="Arial" w:cs="Arial"/>
          <w:sz w:val="24"/>
          <w:szCs w:val="24"/>
        </w:rPr>
        <w:t xml:space="preserve"> them but also their families, families tended to adhere to routines to avoid over or under stimulating situations. This in </w:t>
      </w:r>
      <w:r w:rsidR="00502086" w:rsidRPr="006144A8">
        <w:rPr>
          <w:rFonts w:ascii="Arial" w:hAnsi="Arial" w:cs="Arial"/>
          <w:sz w:val="24"/>
          <w:szCs w:val="24"/>
        </w:rPr>
        <w:t xml:space="preserve">turn resulted in stress for the whole family. They also suggested how sensory interventions such as sensory clothing could help children with these issues’ participation in daily situations provided they were comfortable to wear the garments. We feel sensory jacket could be one of these interventions that could help support children begin to integrate with parts of life they might not have engaged with prior. This research supports sensory jackets belief that we are of benefit to children and their development within settings and in the outside world that they have to navigate. </w:t>
      </w:r>
    </w:p>
    <w:p w:rsidR="00A721E6" w:rsidRPr="006144A8" w:rsidRDefault="00A721E6" w:rsidP="006144A8">
      <w:pPr>
        <w:spacing w:line="276" w:lineRule="auto"/>
        <w:rPr>
          <w:rFonts w:ascii="Arial" w:hAnsi="Arial" w:cs="Arial"/>
          <w:sz w:val="24"/>
          <w:szCs w:val="24"/>
        </w:rPr>
      </w:pPr>
      <w:r w:rsidRPr="006144A8">
        <w:rPr>
          <w:rFonts w:ascii="Arial" w:hAnsi="Arial" w:cs="Arial"/>
          <w:sz w:val="24"/>
          <w:szCs w:val="24"/>
        </w:rPr>
        <w:t xml:space="preserve">Sensory Jacket also hopes to be of benefit to users through its price. We hope to be as affordable as we can. Sensory weighted jackets start retail from around £100, we hope to half this starting at a selling point of £50 which while still costly during this time of financial unstableness is more within reach to customers. </w:t>
      </w:r>
      <w:r w:rsidR="00A90621" w:rsidRPr="006144A8">
        <w:rPr>
          <w:rFonts w:ascii="Arial" w:hAnsi="Arial" w:cs="Arial"/>
          <w:sz w:val="24"/>
          <w:szCs w:val="24"/>
        </w:rPr>
        <w:t xml:space="preserve">We know from (The National Parent Study for Wales, 2023) that twenty five percent of parents are struggling with the cost of sending their child to school and that parents of children with additional learning needs are not satisfied with the help they receive. This information has encouraged us to source and produce the best possible product at the lowest retail rate we can. </w:t>
      </w:r>
    </w:p>
    <w:p w:rsidR="00A90621" w:rsidRPr="006144A8" w:rsidRDefault="00627291" w:rsidP="006144A8">
      <w:pPr>
        <w:spacing w:line="276" w:lineRule="auto"/>
        <w:rPr>
          <w:rFonts w:ascii="Arial" w:hAnsi="Arial" w:cs="Arial"/>
          <w:sz w:val="24"/>
          <w:szCs w:val="24"/>
        </w:rPr>
      </w:pPr>
      <w:r w:rsidRPr="006144A8">
        <w:rPr>
          <w:rFonts w:ascii="Arial" w:hAnsi="Arial" w:cs="Arial"/>
          <w:sz w:val="24"/>
          <w:szCs w:val="24"/>
        </w:rPr>
        <w:t xml:space="preserve">We also believe that our product could help children to access learning and further their development when used within schools and settings. This would then give them the chance to engage and participate like all children with the support that they would need to be successful. (Department </w:t>
      </w:r>
      <w:r w:rsidR="008D1D49">
        <w:rPr>
          <w:rFonts w:ascii="Arial" w:hAnsi="Arial" w:cs="Arial"/>
          <w:sz w:val="24"/>
          <w:szCs w:val="24"/>
        </w:rPr>
        <w:t>f</w:t>
      </w:r>
      <w:r w:rsidRPr="006144A8">
        <w:rPr>
          <w:rFonts w:ascii="Arial" w:hAnsi="Arial" w:cs="Arial"/>
          <w:sz w:val="24"/>
          <w:szCs w:val="24"/>
        </w:rPr>
        <w:t xml:space="preserve">or Education, 2014) informs us that schools are </w:t>
      </w:r>
      <w:r w:rsidR="0062667C" w:rsidRPr="006144A8">
        <w:rPr>
          <w:rFonts w:ascii="Arial" w:hAnsi="Arial" w:cs="Arial"/>
          <w:sz w:val="24"/>
          <w:szCs w:val="24"/>
        </w:rPr>
        <w:t xml:space="preserve">expected where reasonable to provide aid should it alleviate disadvantage. Our product could for some be seen as an alleviator to disadvantage for some pupils. </w:t>
      </w:r>
    </w:p>
    <w:p w:rsidR="00502086" w:rsidRPr="006144A8" w:rsidRDefault="00842644" w:rsidP="006144A8">
      <w:pPr>
        <w:spacing w:line="276" w:lineRule="auto"/>
        <w:rPr>
          <w:rFonts w:ascii="Arial" w:hAnsi="Arial" w:cs="Arial"/>
          <w:sz w:val="24"/>
          <w:szCs w:val="24"/>
        </w:rPr>
      </w:pPr>
      <w:r w:rsidRPr="006144A8">
        <w:rPr>
          <w:rFonts w:ascii="Arial" w:hAnsi="Arial" w:cs="Arial"/>
          <w:sz w:val="24"/>
          <w:szCs w:val="24"/>
        </w:rPr>
        <w:lastRenderedPageBreak/>
        <w:t xml:space="preserve">We hope our sensory jacket can help children within all areas of their development, but some research has supported the links between sensory processing disorder and behavioural, social and emotional difficulties. Children with these behaviour, social and emotional difficulties can benefit from the communication of parents and practitioners to provide the correct sensory interventions (Plum, 2012). We discussed this earlier in our business pitch that sensory jacket works best when we have good relationships and knowledge about the child we are working with, to best understand when they would benefit from the product. </w:t>
      </w:r>
    </w:p>
    <w:p w:rsidR="00916F38" w:rsidRPr="006144A8" w:rsidRDefault="00916F38" w:rsidP="006144A8">
      <w:pPr>
        <w:spacing w:line="276" w:lineRule="auto"/>
        <w:rPr>
          <w:rFonts w:ascii="Arial" w:hAnsi="Arial" w:cs="Arial"/>
          <w:sz w:val="24"/>
          <w:szCs w:val="24"/>
        </w:rPr>
      </w:pPr>
      <w:r w:rsidRPr="006144A8">
        <w:rPr>
          <w:rFonts w:ascii="Arial" w:hAnsi="Arial" w:cs="Arial"/>
          <w:sz w:val="24"/>
          <w:szCs w:val="24"/>
          <w:u w:val="single"/>
        </w:rPr>
        <w:t>Challenges to Sensory Jacket</w:t>
      </w:r>
      <w:r w:rsidRPr="006144A8">
        <w:rPr>
          <w:rFonts w:ascii="Arial" w:hAnsi="Arial" w:cs="Arial"/>
          <w:sz w:val="24"/>
          <w:szCs w:val="24"/>
        </w:rPr>
        <w:t xml:space="preserve"> – </w:t>
      </w:r>
      <w:r w:rsidR="00293BA5" w:rsidRPr="006144A8">
        <w:rPr>
          <w:rFonts w:ascii="Arial" w:hAnsi="Arial" w:cs="Arial"/>
          <w:sz w:val="24"/>
          <w:szCs w:val="24"/>
        </w:rPr>
        <w:t xml:space="preserve">We must however realise that Sensory Jacket with all its benefits does bring up some challenges. Here in the United Kingdom we have strong safety </w:t>
      </w:r>
      <w:r w:rsidR="004A4720" w:rsidRPr="006144A8">
        <w:rPr>
          <w:rFonts w:ascii="Arial" w:hAnsi="Arial" w:cs="Arial"/>
          <w:sz w:val="24"/>
          <w:szCs w:val="24"/>
        </w:rPr>
        <w:t xml:space="preserve">guidelines regarding clothing, fabric and textiles. </w:t>
      </w:r>
      <w:r w:rsidR="006F04D9" w:rsidRPr="006144A8">
        <w:rPr>
          <w:rFonts w:ascii="Arial" w:hAnsi="Arial" w:cs="Arial"/>
          <w:sz w:val="24"/>
          <w:szCs w:val="24"/>
        </w:rPr>
        <w:t xml:space="preserve">All items of clothing must be specifically labelled listing fibre content and whether it contains animal parts or fur. If more than 2 components of fibre content are used they must all be listed (GOV.UK, 2020). There are also strict guidelines to adhere to in regards to </w:t>
      </w:r>
      <w:r w:rsidR="00D90C0D" w:rsidRPr="006144A8">
        <w:rPr>
          <w:rFonts w:ascii="Arial" w:hAnsi="Arial" w:cs="Arial"/>
          <w:sz w:val="24"/>
          <w:szCs w:val="24"/>
        </w:rPr>
        <w:t>the attachment of components, drawstrings and fire safety (</w:t>
      </w:r>
      <w:proofErr w:type="spellStart"/>
      <w:r w:rsidR="00D90C0D" w:rsidRPr="006144A8">
        <w:rPr>
          <w:rFonts w:ascii="Arial" w:hAnsi="Arial" w:cs="Arial"/>
          <w:sz w:val="24"/>
          <w:szCs w:val="24"/>
        </w:rPr>
        <w:t>Khiatani</w:t>
      </w:r>
      <w:proofErr w:type="spellEnd"/>
      <w:r w:rsidR="00D90C0D" w:rsidRPr="006144A8">
        <w:rPr>
          <w:rFonts w:ascii="Arial" w:hAnsi="Arial" w:cs="Arial"/>
          <w:sz w:val="24"/>
          <w:szCs w:val="24"/>
        </w:rPr>
        <w:t>, 2022).</w:t>
      </w:r>
    </w:p>
    <w:p w:rsidR="00D90C0D" w:rsidRPr="006144A8" w:rsidRDefault="00D90C0D" w:rsidP="006144A8">
      <w:pPr>
        <w:spacing w:line="276" w:lineRule="auto"/>
        <w:rPr>
          <w:rFonts w:ascii="Arial" w:hAnsi="Arial" w:cs="Arial"/>
          <w:sz w:val="24"/>
          <w:szCs w:val="24"/>
        </w:rPr>
      </w:pPr>
      <w:r w:rsidRPr="006144A8">
        <w:rPr>
          <w:rFonts w:ascii="Arial" w:hAnsi="Arial" w:cs="Arial"/>
          <w:sz w:val="24"/>
          <w:szCs w:val="24"/>
        </w:rPr>
        <w:t>We are also planning on developing a prototype of the sensory jacket. Risk assessment is a critical way of the potential risks being evaluated</w:t>
      </w:r>
      <w:r w:rsidR="00540244" w:rsidRPr="006144A8">
        <w:rPr>
          <w:rFonts w:ascii="Arial" w:hAnsi="Arial" w:cs="Arial"/>
          <w:sz w:val="24"/>
          <w:szCs w:val="24"/>
        </w:rPr>
        <w:t xml:space="preserve">, gathering information from recall cases and examining factors such as chemical safety, fibre contents along with internal factors will help us provide effective textile safety assessments (Wu </w:t>
      </w:r>
      <w:r w:rsidR="00540244" w:rsidRPr="006144A8">
        <w:rPr>
          <w:rFonts w:ascii="Arial" w:hAnsi="Arial" w:cs="Arial"/>
          <w:i/>
          <w:sz w:val="24"/>
          <w:szCs w:val="24"/>
        </w:rPr>
        <w:t>et al</w:t>
      </w:r>
      <w:r w:rsidR="00540244" w:rsidRPr="006144A8">
        <w:rPr>
          <w:rFonts w:ascii="Arial" w:hAnsi="Arial" w:cs="Arial"/>
          <w:sz w:val="24"/>
          <w:szCs w:val="24"/>
        </w:rPr>
        <w:t xml:space="preserve">, 2016). </w:t>
      </w:r>
    </w:p>
    <w:p w:rsidR="009E55EE" w:rsidRPr="006144A8" w:rsidRDefault="009E55EE" w:rsidP="006144A8">
      <w:pPr>
        <w:spacing w:line="276" w:lineRule="auto"/>
        <w:rPr>
          <w:rFonts w:ascii="Arial" w:hAnsi="Arial" w:cs="Arial"/>
          <w:sz w:val="24"/>
          <w:szCs w:val="24"/>
        </w:rPr>
      </w:pPr>
      <w:r w:rsidRPr="006144A8">
        <w:rPr>
          <w:rFonts w:ascii="Arial" w:hAnsi="Arial" w:cs="Arial"/>
          <w:sz w:val="24"/>
          <w:szCs w:val="24"/>
        </w:rPr>
        <w:t xml:space="preserve">As we have already spoken about previously money and finances could be a barrier to children accessing Sensory Jacket but also to us as a company. As we have mentioned grants </w:t>
      </w:r>
      <w:r w:rsidR="004F6844" w:rsidRPr="006144A8">
        <w:rPr>
          <w:rFonts w:ascii="Arial" w:hAnsi="Arial" w:cs="Arial"/>
          <w:sz w:val="24"/>
          <w:szCs w:val="24"/>
        </w:rPr>
        <w:t>have already been acquired through using the finance locator on (</w:t>
      </w:r>
      <w:proofErr w:type="spellStart"/>
      <w:r w:rsidR="004F6844" w:rsidRPr="006144A8">
        <w:rPr>
          <w:rFonts w:ascii="Arial" w:hAnsi="Arial" w:cs="Arial"/>
          <w:sz w:val="24"/>
          <w:szCs w:val="24"/>
        </w:rPr>
        <w:t>Businees</w:t>
      </w:r>
      <w:proofErr w:type="spellEnd"/>
      <w:r w:rsidR="004F6844" w:rsidRPr="006144A8">
        <w:rPr>
          <w:rFonts w:ascii="Arial" w:hAnsi="Arial" w:cs="Arial"/>
          <w:sz w:val="24"/>
          <w:szCs w:val="24"/>
        </w:rPr>
        <w:t xml:space="preserve"> Wales, n</w:t>
      </w:r>
      <w:r w:rsidR="008D1D49">
        <w:rPr>
          <w:rFonts w:ascii="Arial" w:hAnsi="Arial" w:cs="Arial"/>
          <w:sz w:val="24"/>
          <w:szCs w:val="24"/>
        </w:rPr>
        <w:t>o date</w:t>
      </w:r>
      <w:r w:rsidR="004F6844" w:rsidRPr="006144A8">
        <w:rPr>
          <w:rFonts w:ascii="Arial" w:hAnsi="Arial" w:cs="Arial"/>
          <w:sz w:val="24"/>
          <w:szCs w:val="24"/>
        </w:rPr>
        <w:t xml:space="preserve">) and through the Rhondda Cynon Taff investment grants (Welsh Government, 2021). Where possible we would continue to access grants as oppose to taking out loans that may be accompanied by high interest rates. Multiple factors can </w:t>
      </w:r>
      <w:r w:rsidR="001A1C89" w:rsidRPr="006144A8">
        <w:rPr>
          <w:rFonts w:ascii="Arial" w:hAnsi="Arial" w:cs="Arial"/>
          <w:sz w:val="24"/>
          <w:szCs w:val="24"/>
        </w:rPr>
        <w:t>affect</w:t>
      </w:r>
      <w:r w:rsidR="004F6844" w:rsidRPr="006144A8">
        <w:rPr>
          <w:rFonts w:ascii="Arial" w:hAnsi="Arial" w:cs="Arial"/>
          <w:sz w:val="24"/>
          <w:szCs w:val="24"/>
        </w:rPr>
        <w:t xml:space="preserve"> the business loan interest rate including personal finances, length of trading time and debts (Brown, 2024). </w:t>
      </w:r>
    </w:p>
    <w:p w:rsidR="001A1C89" w:rsidRPr="006144A8" w:rsidRDefault="004F6844" w:rsidP="006144A8">
      <w:pPr>
        <w:spacing w:line="276" w:lineRule="auto"/>
        <w:rPr>
          <w:rFonts w:ascii="Arial" w:hAnsi="Arial" w:cs="Arial"/>
          <w:sz w:val="24"/>
          <w:szCs w:val="24"/>
        </w:rPr>
      </w:pPr>
      <w:r w:rsidRPr="006144A8">
        <w:rPr>
          <w:rFonts w:ascii="Arial" w:hAnsi="Arial" w:cs="Arial"/>
          <w:sz w:val="24"/>
          <w:szCs w:val="24"/>
        </w:rPr>
        <w:t xml:space="preserve">Another </w:t>
      </w:r>
      <w:r w:rsidR="001A1C89" w:rsidRPr="006144A8">
        <w:rPr>
          <w:rFonts w:ascii="Arial" w:hAnsi="Arial" w:cs="Arial"/>
          <w:sz w:val="24"/>
          <w:szCs w:val="24"/>
        </w:rPr>
        <w:t>potential barrier we could face are parents who have not accepted that their child requires additional support. Parents can all react differently to news that their child may require additional support (</w:t>
      </w:r>
      <w:proofErr w:type="spellStart"/>
      <w:r w:rsidR="001A1C89" w:rsidRPr="006144A8">
        <w:rPr>
          <w:rFonts w:ascii="Arial" w:hAnsi="Arial" w:cs="Arial"/>
          <w:sz w:val="24"/>
          <w:szCs w:val="24"/>
        </w:rPr>
        <w:t>Norlin</w:t>
      </w:r>
      <w:proofErr w:type="spellEnd"/>
      <w:r w:rsidR="001A1C89" w:rsidRPr="006144A8">
        <w:rPr>
          <w:rFonts w:ascii="Arial" w:hAnsi="Arial" w:cs="Arial"/>
          <w:sz w:val="24"/>
          <w:szCs w:val="24"/>
        </w:rPr>
        <w:t xml:space="preserve">, 2003) noted that emotions can range from fear, sadness, denial or rejection. (Barak-Levy and </w:t>
      </w:r>
      <w:proofErr w:type="spellStart"/>
      <w:r w:rsidR="001A1C89" w:rsidRPr="006144A8">
        <w:rPr>
          <w:rFonts w:ascii="Arial" w:hAnsi="Arial" w:cs="Arial"/>
          <w:sz w:val="24"/>
          <w:szCs w:val="24"/>
        </w:rPr>
        <w:t>Paryente</w:t>
      </w:r>
      <w:proofErr w:type="spellEnd"/>
      <w:r w:rsidR="001A1C89" w:rsidRPr="006144A8">
        <w:rPr>
          <w:rFonts w:ascii="Arial" w:hAnsi="Arial" w:cs="Arial"/>
          <w:sz w:val="24"/>
          <w:szCs w:val="24"/>
        </w:rPr>
        <w:t xml:space="preserve">, 2023) in their paper also discussed similar emotions that parents may feel but noted that parents that were able to resolve their initial feelings became </w:t>
      </w:r>
      <w:r w:rsidR="008A6665" w:rsidRPr="006144A8">
        <w:rPr>
          <w:rFonts w:ascii="Arial" w:hAnsi="Arial" w:cs="Arial"/>
          <w:sz w:val="24"/>
          <w:szCs w:val="24"/>
        </w:rPr>
        <w:t>emotionally</w:t>
      </w:r>
      <w:r w:rsidR="001A1C89" w:rsidRPr="006144A8">
        <w:rPr>
          <w:rFonts w:ascii="Arial" w:hAnsi="Arial" w:cs="Arial"/>
          <w:sz w:val="24"/>
          <w:szCs w:val="24"/>
        </w:rPr>
        <w:t>, thinkingly and action orientated in the support of th</w:t>
      </w:r>
      <w:r w:rsidR="008A6665" w:rsidRPr="006144A8">
        <w:rPr>
          <w:rFonts w:ascii="Arial" w:hAnsi="Arial" w:cs="Arial"/>
          <w:sz w:val="24"/>
          <w:szCs w:val="24"/>
        </w:rPr>
        <w:t>eir children and family life. If we can reach these parents through online communities and existing parent practitioner relationships we can show them the support is there for their children to thrive in life.</w:t>
      </w:r>
    </w:p>
    <w:p w:rsidR="00916F38" w:rsidRPr="006144A8" w:rsidRDefault="00916F38" w:rsidP="006144A8">
      <w:pPr>
        <w:spacing w:line="276" w:lineRule="auto"/>
        <w:rPr>
          <w:rFonts w:ascii="Arial" w:hAnsi="Arial" w:cs="Arial"/>
          <w:sz w:val="24"/>
          <w:szCs w:val="24"/>
        </w:rPr>
      </w:pPr>
      <w:r w:rsidRPr="006144A8">
        <w:rPr>
          <w:rFonts w:ascii="Arial" w:hAnsi="Arial" w:cs="Arial"/>
          <w:sz w:val="24"/>
          <w:szCs w:val="24"/>
          <w:u w:val="single"/>
        </w:rPr>
        <w:t>Who is Sensory Jacket for?</w:t>
      </w:r>
      <w:r w:rsidRPr="006144A8">
        <w:rPr>
          <w:rFonts w:ascii="Arial" w:hAnsi="Arial" w:cs="Arial"/>
          <w:sz w:val="24"/>
          <w:szCs w:val="24"/>
        </w:rPr>
        <w:t xml:space="preserve"> -  Primarily Sensory Jacket has been designed for the child and user whoever they may be. The jacket has been designed to help those who struggle to regulate </w:t>
      </w:r>
      <w:r w:rsidR="00A721E6" w:rsidRPr="006144A8">
        <w:rPr>
          <w:rFonts w:ascii="Arial" w:hAnsi="Arial" w:cs="Arial"/>
          <w:sz w:val="24"/>
          <w:szCs w:val="24"/>
        </w:rPr>
        <w:t>this could be for a</w:t>
      </w:r>
      <w:r w:rsidRPr="006144A8">
        <w:rPr>
          <w:rFonts w:ascii="Arial" w:hAnsi="Arial" w:cs="Arial"/>
          <w:sz w:val="24"/>
          <w:szCs w:val="24"/>
        </w:rPr>
        <w:t xml:space="preserve"> variety of different reasons whether they </w:t>
      </w:r>
      <w:r w:rsidRPr="006144A8">
        <w:rPr>
          <w:rFonts w:ascii="Arial" w:hAnsi="Arial" w:cs="Arial"/>
          <w:sz w:val="24"/>
          <w:szCs w:val="24"/>
        </w:rPr>
        <w:lastRenderedPageBreak/>
        <w:t>be behavioural, stress and anxiety related</w:t>
      </w:r>
      <w:r w:rsidR="00A721E6" w:rsidRPr="006144A8">
        <w:rPr>
          <w:rFonts w:ascii="Arial" w:hAnsi="Arial" w:cs="Arial"/>
          <w:sz w:val="24"/>
          <w:szCs w:val="24"/>
        </w:rPr>
        <w:t>, ACES impart</w:t>
      </w:r>
      <w:r w:rsidRPr="006144A8">
        <w:rPr>
          <w:rFonts w:ascii="Arial" w:hAnsi="Arial" w:cs="Arial"/>
          <w:sz w:val="24"/>
          <w:szCs w:val="24"/>
        </w:rPr>
        <w:t xml:space="preserve"> or linked to having additional learning needs that are or in the process of being diagnosed. Any of these </w:t>
      </w:r>
      <w:r w:rsidR="00A721E6" w:rsidRPr="006144A8">
        <w:rPr>
          <w:rFonts w:ascii="Arial" w:hAnsi="Arial" w:cs="Arial"/>
          <w:sz w:val="24"/>
          <w:szCs w:val="24"/>
        </w:rPr>
        <w:t xml:space="preserve">could be reasons why Sensory Jacket is needed. As (Dunn </w:t>
      </w:r>
      <w:r w:rsidR="00A721E6" w:rsidRPr="006144A8">
        <w:rPr>
          <w:rFonts w:ascii="Arial" w:hAnsi="Arial" w:cs="Arial"/>
          <w:i/>
          <w:sz w:val="24"/>
          <w:szCs w:val="24"/>
        </w:rPr>
        <w:t>et al</w:t>
      </w:r>
      <w:r w:rsidR="00A721E6" w:rsidRPr="006144A8">
        <w:rPr>
          <w:rFonts w:ascii="Arial" w:hAnsi="Arial" w:cs="Arial"/>
          <w:sz w:val="24"/>
          <w:szCs w:val="24"/>
        </w:rPr>
        <w:t xml:space="preserve">., 2016) spoke of in their paper studies have suggested that sensory sensitiveness has been reported to associate with behaviour that is challenging within children. </w:t>
      </w:r>
    </w:p>
    <w:p w:rsidR="008A6665" w:rsidRPr="006144A8" w:rsidRDefault="008A6665" w:rsidP="006144A8">
      <w:pPr>
        <w:spacing w:line="276" w:lineRule="auto"/>
        <w:rPr>
          <w:rFonts w:ascii="Arial" w:hAnsi="Arial" w:cs="Arial"/>
          <w:sz w:val="24"/>
          <w:szCs w:val="24"/>
        </w:rPr>
      </w:pPr>
      <w:r w:rsidRPr="006144A8">
        <w:rPr>
          <w:rFonts w:ascii="Arial" w:hAnsi="Arial" w:cs="Arial"/>
          <w:sz w:val="24"/>
          <w:szCs w:val="24"/>
        </w:rPr>
        <w:t>Sensory Jacket aims to support children’s development in areas such as regulation, behavioural, social and emotional areas</w:t>
      </w:r>
      <w:r w:rsidR="000D2EF7" w:rsidRPr="006144A8">
        <w:rPr>
          <w:rFonts w:ascii="Arial" w:hAnsi="Arial" w:cs="Arial"/>
          <w:sz w:val="24"/>
          <w:szCs w:val="24"/>
        </w:rPr>
        <w:t xml:space="preserve"> and ultimately providing them with the knowledge to realise when they might need support from sensory jacket</w:t>
      </w:r>
      <w:r w:rsidRPr="006144A8">
        <w:rPr>
          <w:rFonts w:ascii="Arial" w:hAnsi="Arial" w:cs="Arial"/>
          <w:sz w:val="24"/>
          <w:szCs w:val="24"/>
        </w:rPr>
        <w:t>. (Cumbria Council, n</w:t>
      </w:r>
      <w:r w:rsidR="008D1D49">
        <w:rPr>
          <w:rFonts w:ascii="Arial" w:hAnsi="Arial" w:cs="Arial"/>
          <w:sz w:val="24"/>
          <w:szCs w:val="24"/>
        </w:rPr>
        <w:t>o date</w:t>
      </w:r>
      <w:r w:rsidRPr="006144A8">
        <w:rPr>
          <w:rFonts w:ascii="Arial" w:hAnsi="Arial" w:cs="Arial"/>
          <w:sz w:val="24"/>
          <w:szCs w:val="24"/>
        </w:rPr>
        <w:t xml:space="preserve">) encourages us to be sensory detectives, providing opportunities to explore </w:t>
      </w:r>
      <w:r w:rsidR="000D2EF7" w:rsidRPr="006144A8">
        <w:rPr>
          <w:rFonts w:ascii="Arial" w:hAnsi="Arial" w:cs="Arial"/>
          <w:sz w:val="24"/>
          <w:szCs w:val="24"/>
        </w:rPr>
        <w:t>sensory experiences of all kinds in a safe and fun manner in the hope that this will encourage children to be aware of their own sensory needs and what they require to engage.</w:t>
      </w:r>
    </w:p>
    <w:p w:rsidR="000D2EF7" w:rsidRPr="006144A8" w:rsidRDefault="000D2EF7" w:rsidP="006144A8">
      <w:pPr>
        <w:spacing w:line="276" w:lineRule="auto"/>
        <w:rPr>
          <w:rFonts w:ascii="Arial" w:hAnsi="Arial" w:cs="Arial"/>
          <w:sz w:val="24"/>
          <w:szCs w:val="24"/>
        </w:rPr>
      </w:pPr>
      <w:r w:rsidRPr="006144A8">
        <w:rPr>
          <w:rFonts w:ascii="Arial" w:hAnsi="Arial" w:cs="Arial"/>
          <w:sz w:val="24"/>
          <w:szCs w:val="24"/>
          <w:u w:val="single"/>
        </w:rPr>
        <w:t>Why am I the best person for the job?</w:t>
      </w:r>
      <w:r w:rsidRPr="006144A8">
        <w:rPr>
          <w:rFonts w:ascii="Arial" w:hAnsi="Arial" w:cs="Arial"/>
          <w:sz w:val="24"/>
          <w:szCs w:val="24"/>
        </w:rPr>
        <w:t xml:space="preserve"> – I have been a qualified teaching assistant since 2009 and </w:t>
      </w:r>
      <w:r w:rsidR="00FE2371" w:rsidRPr="006144A8">
        <w:rPr>
          <w:rFonts w:ascii="Arial" w:hAnsi="Arial" w:cs="Arial"/>
          <w:sz w:val="24"/>
          <w:szCs w:val="24"/>
        </w:rPr>
        <w:t>higher-level</w:t>
      </w:r>
      <w:r w:rsidRPr="006144A8">
        <w:rPr>
          <w:rFonts w:ascii="Arial" w:hAnsi="Arial" w:cs="Arial"/>
          <w:sz w:val="24"/>
          <w:szCs w:val="24"/>
        </w:rPr>
        <w:t xml:space="preserve"> teaching assistant (HLTA) for the last 10 years leading my </w:t>
      </w:r>
      <w:r w:rsidR="00FE2371" w:rsidRPr="006144A8">
        <w:rPr>
          <w:rFonts w:ascii="Arial" w:hAnsi="Arial" w:cs="Arial"/>
          <w:sz w:val="24"/>
          <w:szCs w:val="24"/>
        </w:rPr>
        <w:t>school’s</w:t>
      </w:r>
      <w:r w:rsidRPr="006144A8">
        <w:rPr>
          <w:rFonts w:ascii="Arial" w:hAnsi="Arial" w:cs="Arial"/>
          <w:sz w:val="24"/>
          <w:szCs w:val="24"/>
        </w:rPr>
        <w:t xml:space="preserve"> nursery setting. I have worked with a variety of children with varying needs some with diagnosis others without. I am fortunate to work in a supportive setting that values staff training and have been included in training regarding ACES and nurture. I have also been able to work with outside agencies such as transition teams, behaviour and learning support who have all shared their expertise</w:t>
      </w:r>
      <w:r w:rsidR="00FE2371" w:rsidRPr="006144A8">
        <w:rPr>
          <w:rFonts w:ascii="Arial" w:hAnsi="Arial" w:cs="Arial"/>
          <w:sz w:val="24"/>
          <w:szCs w:val="24"/>
        </w:rPr>
        <w:t xml:space="preserve"> providing me with skills to support children in my care. ACES has given me the tools to spot when children maybe experiencing trauma and that bad behaviour is for a reason. This was a positive impact reported by (Barton, Newbury and Roberts, n</w:t>
      </w:r>
      <w:r w:rsidR="009D0481" w:rsidRPr="006144A8">
        <w:rPr>
          <w:rFonts w:ascii="Arial" w:hAnsi="Arial" w:cs="Arial"/>
          <w:sz w:val="24"/>
          <w:szCs w:val="24"/>
        </w:rPr>
        <w:t>o date</w:t>
      </w:r>
      <w:r w:rsidR="00FE2371" w:rsidRPr="006144A8">
        <w:rPr>
          <w:rFonts w:ascii="Arial" w:hAnsi="Arial" w:cs="Arial"/>
          <w:sz w:val="24"/>
          <w:szCs w:val="24"/>
        </w:rPr>
        <w:t xml:space="preserve">) about practitioners who had engaged in ACES training. </w:t>
      </w:r>
    </w:p>
    <w:p w:rsidR="00FE2371" w:rsidRPr="006144A8" w:rsidRDefault="00FE2371" w:rsidP="006144A8">
      <w:pPr>
        <w:spacing w:line="276" w:lineRule="auto"/>
        <w:rPr>
          <w:rFonts w:ascii="Arial" w:hAnsi="Arial" w:cs="Arial"/>
          <w:sz w:val="24"/>
          <w:szCs w:val="24"/>
        </w:rPr>
      </w:pPr>
    </w:p>
    <w:p w:rsidR="00687EA0" w:rsidRPr="006144A8" w:rsidRDefault="00687EA0" w:rsidP="006144A8">
      <w:pPr>
        <w:spacing w:line="276" w:lineRule="auto"/>
        <w:rPr>
          <w:rFonts w:ascii="Arial" w:hAnsi="Arial" w:cs="Arial"/>
          <w:sz w:val="24"/>
          <w:szCs w:val="24"/>
        </w:rPr>
      </w:pPr>
      <w:r w:rsidRPr="006144A8">
        <w:rPr>
          <w:rFonts w:ascii="Arial" w:hAnsi="Arial" w:cs="Arial"/>
          <w:sz w:val="24"/>
          <w:szCs w:val="24"/>
        </w:rPr>
        <w:t>Part 2</w:t>
      </w:r>
    </w:p>
    <w:p w:rsidR="00FE2371" w:rsidRPr="006144A8" w:rsidRDefault="007739BA" w:rsidP="006144A8">
      <w:pPr>
        <w:spacing w:line="276" w:lineRule="auto"/>
        <w:rPr>
          <w:rFonts w:ascii="Arial" w:hAnsi="Arial" w:cs="Arial"/>
          <w:sz w:val="24"/>
          <w:szCs w:val="24"/>
        </w:rPr>
      </w:pPr>
      <w:r w:rsidRPr="006144A8">
        <w:rPr>
          <w:rFonts w:ascii="Arial" w:hAnsi="Arial" w:cs="Arial"/>
          <w:sz w:val="24"/>
          <w:szCs w:val="24"/>
          <w:u w:val="single"/>
        </w:rPr>
        <w:t>Early years development and Sensory Jacket</w:t>
      </w:r>
      <w:r w:rsidRPr="006144A8">
        <w:rPr>
          <w:rFonts w:ascii="Arial" w:hAnsi="Arial" w:cs="Arial"/>
          <w:sz w:val="24"/>
          <w:szCs w:val="24"/>
        </w:rPr>
        <w:t xml:space="preserve"> - </w:t>
      </w:r>
      <w:r w:rsidR="00383BD2" w:rsidRPr="006144A8">
        <w:rPr>
          <w:rFonts w:ascii="Arial" w:hAnsi="Arial" w:cs="Arial"/>
          <w:sz w:val="24"/>
          <w:szCs w:val="24"/>
        </w:rPr>
        <w:t>Children in the early years use sensory experiences as fun and explorative way</w:t>
      </w:r>
      <w:r w:rsidR="00FC13BC" w:rsidRPr="006144A8">
        <w:rPr>
          <w:rFonts w:ascii="Arial" w:hAnsi="Arial" w:cs="Arial"/>
          <w:sz w:val="24"/>
          <w:szCs w:val="24"/>
        </w:rPr>
        <w:t>s</w:t>
      </w:r>
      <w:r w:rsidR="00383BD2" w:rsidRPr="006144A8">
        <w:rPr>
          <w:rFonts w:ascii="Arial" w:hAnsi="Arial" w:cs="Arial"/>
          <w:sz w:val="24"/>
          <w:szCs w:val="24"/>
        </w:rPr>
        <w:t xml:space="preserve"> to progress and further their development in areas such as brain </w:t>
      </w:r>
      <w:r w:rsidR="00FC13BC" w:rsidRPr="006144A8">
        <w:rPr>
          <w:rFonts w:ascii="Arial" w:hAnsi="Arial" w:cs="Arial"/>
          <w:sz w:val="24"/>
          <w:szCs w:val="24"/>
        </w:rPr>
        <w:t>function</w:t>
      </w:r>
      <w:r w:rsidR="00383BD2" w:rsidRPr="006144A8">
        <w:rPr>
          <w:rFonts w:ascii="Arial" w:hAnsi="Arial" w:cs="Arial"/>
          <w:sz w:val="24"/>
          <w:szCs w:val="24"/>
        </w:rPr>
        <w:t>, communication</w:t>
      </w:r>
      <w:r w:rsidR="00FC13BC" w:rsidRPr="006144A8">
        <w:rPr>
          <w:rFonts w:ascii="Arial" w:hAnsi="Arial" w:cs="Arial"/>
          <w:sz w:val="24"/>
          <w:szCs w:val="24"/>
        </w:rPr>
        <w:t>,</w:t>
      </w:r>
      <w:r w:rsidR="00383BD2" w:rsidRPr="006144A8">
        <w:rPr>
          <w:rFonts w:ascii="Arial" w:hAnsi="Arial" w:cs="Arial"/>
          <w:sz w:val="24"/>
          <w:szCs w:val="24"/>
        </w:rPr>
        <w:t xml:space="preserve"> social skills and emotional regulation (Action for Children, 2022). </w:t>
      </w:r>
      <w:r w:rsidR="00FC13BC" w:rsidRPr="006144A8">
        <w:rPr>
          <w:rFonts w:ascii="Arial" w:hAnsi="Arial" w:cs="Arial"/>
          <w:sz w:val="24"/>
          <w:szCs w:val="24"/>
        </w:rPr>
        <w:t>This last part is of most importance to sensory jacket as the product could be used to help children regulate through these feelings helping them to calm anxiousness or anger.</w:t>
      </w:r>
      <w:r w:rsidR="00A74669" w:rsidRPr="006144A8">
        <w:rPr>
          <w:rFonts w:ascii="Arial" w:hAnsi="Arial" w:cs="Arial"/>
          <w:sz w:val="24"/>
          <w:szCs w:val="24"/>
        </w:rPr>
        <w:t xml:space="preserve"> It has also been discussed by (Gourley </w:t>
      </w:r>
      <w:r w:rsidR="00A74669" w:rsidRPr="006144A8">
        <w:rPr>
          <w:rFonts w:ascii="Arial" w:hAnsi="Arial" w:cs="Arial"/>
          <w:i/>
          <w:sz w:val="24"/>
          <w:szCs w:val="24"/>
        </w:rPr>
        <w:t>et al</w:t>
      </w:r>
      <w:r w:rsidR="00A74669" w:rsidRPr="006144A8">
        <w:rPr>
          <w:rFonts w:ascii="Arial" w:hAnsi="Arial" w:cs="Arial"/>
          <w:sz w:val="24"/>
          <w:szCs w:val="24"/>
        </w:rPr>
        <w:t>., 2012) that poor sensory regulation can affect behaviour, emotional skills, daily life tasks, temperament a</w:t>
      </w:r>
      <w:r w:rsidR="000265B3" w:rsidRPr="006144A8">
        <w:rPr>
          <w:rFonts w:ascii="Arial" w:hAnsi="Arial" w:cs="Arial"/>
          <w:sz w:val="24"/>
          <w:szCs w:val="24"/>
        </w:rPr>
        <w:t>n</w:t>
      </w:r>
      <w:r w:rsidR="00A74669" w:rsidRPr="006144A8">
        <w:rPr>
          <w:rFonts w:ascii="Arial" w:hAnsi="Arial" w:cs="Arial"/>
          <w:sz w:val="24"/>
          <w:szCs w:val="24"/>
        </w:rPr>
        <w:t xml:space="preserve">d personality. </w:t>
      </w:r>
    </w:p>
    <w:p w:rsidR="009A612F" w:rsidRPr="006144A8" w:rsidRDefault="00FC13BC" w:rsidP="006144A8">
      <w:pPr>
        <w:spacing w:line="276" w:lineRule="auto"/>
        <w:rPr>
          <w:rFonts w:ascii="Arial" w:hAnsi="Arial" w:cs="Arial"/>
          <w:sz w:val="24"/>
          <w:szCs w:val="24"/>
        </w:rPr>
      </w:pPr>
      <w:r w:rsidRPr="006144A8">
        <w:rPr>
          <w:rFonts w:ascii="Arial" w:hAnsi="Arial" w:cs="Arial"/>
          <w:sz w:val="24"/>
          <w:szCs w:val="24"/>
        </w:rPr>
        <w:t xml:space="preserve">Sensory sensitivities are different for each child affected </w:t>
      </w:r>
      <w:r w:rsidR="00D0251E" w:rsidRPr="006144A8">
        <w:rPr>
          <w:rFonts w:ascii="Arial" w:hAnsi="Arial" w:cs="Arial"/>
          <w:sz w:val="24"/>
          <w:szCs w:val="24"/>
        </w:rPr>
        <w:t>and that through small changes to manage situations sometimes children may not require the intervention from a professional (</w:t>
      </w:r>
      <w:proofErr w:type="spellStart"/>
      <w:r w:rsidR="00D0251E" w:rsidRPr="006144A8">
        <w:rPr>
          <w:rFonts w:ascii="Arial" w:hAnsi="Arial" w:cs="Arial"/>
          <w:sz w:val="24"/>
          <w:szCs w:val="24"/>
        </w:rPr>
        <w:t>Kroncke</w:t>
      </w:r>
      <w:proofErr w:type="spellEnd"/>
      <w:r w:rsidR="00D0251E" w:rsidRPr="006144A8">
        <w:rPr>
          <w:rFonts w:ascii="Arial" w:hAnsi="Arial" w:cs="Arial"/>
          <w:sz w:val="24"/>
          <w:szCs w:val="24"/>
        </w:rPr>
        <w:t xml:space="preserve">, 2022). This may be the case in children who have experienced adverse childhood experiences (ACES). As we know ACES are traumatic events that take place </w:t>
      </w:r>
      <w:r w:rsidR="004C6D95" w:rsidRPr="006144A8">
        <w:rPr>
          <w:rFonts w:ascii="Arial" w:hAnsi="Arial" w:cs="Arial"/>
          <w:sz w:val="24"/>
          <w:szCs w:val="24"/>
        </w:rPr>
        <w:t xml:space="preserve">early in a </w:t>
      </w:r>
      <w:r w:rsidR="00D0251E" w:rsidRPr="006144A8">
        <w:rPr>
          <w:rFonts w:ascii="Arial" w:hAnsi="Arial" w:cs="Arial"/>
          <w:sz w:val="24"/>
          <w:szCs w:val="24"/>
        </w:rPr>
        <w:t xml:space="preserve">child’s life </w:t>
      </w:r>
      <w:r w:rsidR="004C6D95" w:rsidRPr="006144A8">
        <w:rPr>
          <w:rFonts w:ascii="Arial" w:hAnsi="Arial" w:cs="Arial"/>
          <w:sz w:val="24"/>
          <w:szCs w:val="24"/>
        </w:rPr>
        <w:t xml:space="preserve">(Public Health Wales, 2020). To support children with ACES </w:t>
      </w:r>
      <w:r w:rsidR="009A612F" w:rsidRPr="006144A8">
        <w:rPr>
          <w:rFonts w:ascii="Arial" w:hAnsi="Arial" w:cs="Arial"/>
          <w:sz w:val="24"/>
          <w:szCs w:val="24"/>
        </w:rPr>
        <w:t xml:space="preserve">(ESTYN, 2020) stated that schools who provided the most beneficial support to these students were the schools who knew their children </w:t>
      </w:r>
      <w:r w:rsidR="009A612F" w:rsidRPr="006144A8">
        <w:rPr>
          <w:rFonts w:ascii="Arial" w:hAnsi="Arial" w:cs="Arial"/>
          <w:sz w:val="24"/>
          <w:szCs w:val="24"/>
        </w:rPr>
        <w:lastRenderedPageBreak/>
        <w:t xml:space="preserve">and families well, ensuring a nurturing and safe environment for all to feel safe and supported in. This was a point discussed in the success of sensory jacket, strong relationships and communication would provide key information to the implementation </w:t>
      </w:r>
      <w:r w:rsidR="007739BA" w:rsidRPr="006144A8">
        <w:rPr>
          <w:rFonts w:ascii="Arial" w:hAnsi="Arial" w:cs="Arial"/>
          <w:sz w:val="24"/>
          <w:szCs w:val="24"/>
        </w:rPr>
        <w:t xml:space="preserve">and success </w:t>
      </w:r>
      <w:r w:rsidR="009A612F" w:rsidRPr="006144A8">
        <w:rPr>
          <w:rFonts w:ascii="Arial" w:hAnsi="Arial" w:cs="Arial"/>
          <w:sz w:val="24"/>
          <w:szCs w:val="24"/>
        </w:rPr>
        <w:t xml:space="preserve">of this intervention. </w:t>
      </w:r>
    </w:p>
    <w:p w:rsidR="00640E62" w:rsidRPr="006144A8" w:rsidRDefault="00640E62" w:rsidP="006144A8">
      <w:pPr>
        <w:spacing w:line="276" w:lineRule="auto"/>
        <w:rPr>
          <w:rFonts w:ascii="Arial" w:hAnsi="Arial" w:cs="Arial"/>
          <w:sz w:val="24"/>
          <w:szCs w:val="24"/>
        </w:rPr>
      </w:pPr>
      <w:r w:rsidRPr="006144A8">
        <w:rPr>
          <w:rFonts w:ascii="Arial" w:hAnsi="Arial" w:cs="Arial"/>
          <w:sz w:val="24"/>
          <w:szCs w:val="24"/>
        </w:rPr>
        <w:t xml:space="preserve">(ESTYN, 2020) also spoke of the practical support and targeted interventions that could positively </w:t>
      </w:r>
      <w:r w:rsidR="000265B3" w:rsidRPr="006144A8">
        <w:rPr>
          <w:rFonts w:ascii="Arial" w:hAnsi="Arial" w:cs="Arial"/>
          <w:sz w:val="24"/>
          <w:szCs w:val="24"/>
        </w:rPr>
        <w:t>a</w:t>
      </w:r>
      <w:r w:rsidRPr="006144A8">
        <w:rPr>
          <w:rFonts w:ascii="Arial" w:hAnsi="Arial" w:cs="Arial"/>
          <w:sz w:val="24"/>
          <w:szCs w:val="24"/>
        </w:rPr>
        <w:t>ffect children with ACES. These children were usually affected by social, emotional and behavioural difficulties. Sensory jacket might be an intervention used but as (ACE Hub Wales, no date) implies these children will usually be working with other agencies so the sharing of information around such interventions is of great importance to child’s development so a consistent approach can be taken in the hope solutions can be made</w:t>
      </w:r>
      <w:r w:rsidR="00A74669" w:rsidRPr="006144A8">
        <w:rPr>
          <w:rFonts w:ascii="Arial" w:hAnsi="Arial" w:cs="Arial"/>
          <w:sz w:val="24"/>
          <w:szCs w:val="24"/>
        </w:rPr>
        <w:t>.</w:t>
      </w:r>
    </w:p>
    <w:p w:rsidR="00530D95" w:rsidRPr="006144A8" w:rsidRDefault="00567270" w:rsidP="006144A8">
      <w:pPr>
        <w:spacing w:line="276" w:lineRule="auto"/>
        <w:rPr>
          <w:rFonts w:ascii="Arial" w:hAnsi="Arial" w:cs="Arial"/>
          <w:sz w:val="24"/>
          <w:szCs w:val="24"/>
        </w:rPr>
      </w:pPr>
      <w:r w:rsidRPr="006144A8">
        <w:rPr>
          <w:rFonts w:ascii="Arial" w:hAnsi="Arial" w:cs="Arial"/>
          <w:sz w:val="24"/>
          <w:szCs w:val="24"/>
        </w:rPr>
        <w:t xml:space="preserve">In a study conducted by (McCormick </w:t>
      </w:r>
      <w:r w:rsidRPr="006144A8">
        <w:rPr>
          <w:rFonts w:ascii="Arial" w:hAnsi="Arial" w:cs="Arial"/>
          <w:i/>
          <w:sz w:val="24"/>
          <w:szCs w:val="24"/>
        </w:rPr>
        <w:t>et al</w:t>
      </w:r>
      <w:r w:rsidRPr="006144A8">
        <w:rPr>
          <w:rFonts w:ascii="Arial" w:hAnsi="Arial" w:cs="Arial"/>
          <w:sz w:val="24"/>
          <w:szCs w:val="24"/>
        </w:rPr>
        <w:t xml:space="preserve">., 2015) it was noted that children with autism </w:t>
      </w:r>
      <w:r w:rsidR="0096686B" w:rsidRPr="006144A8">
        <w:rPr>
          <w:rFonts w:ascii="Arial" w:hAnsi="Arial" w:cs="Arial"/>
          <w:sz w:val="24"/>
          <w:szCs w:val="24"/>
        </w:rPr>
        <w:t xml:space="preserve">had a percentage of sixty-nine to ninety three percent prevalence to sensory symptoms, these sensory symptoms were reported to interfere with family life and the participation in daily routines. </w:t>
      </w:r>
      <w:r w:rsidR="00530D95" w:rsidRPr="006144A8">
        <w:rPr>
          <w:rFonts w:ascii="Arial" w:hAnsi="Arial" w:cs="Arial"/>
          <w:sz w:val="24"/>
          <w:szCs w:val="24"/>
        </w:rPr>
        <w:t>(</w:t>
      </w:r>
      <w:proofErr w:type="spellStart"/>
      <w:r w:rsidR="00530D95" w:rsidRPr="006144A8">
        <w:rPr>
          <w:rFonts w:ascii="Arial" w:hAnsi="Arial" w:cs="Arial"/>
          <w:sz w:val="24"/>
          <w:szCs w:val="24"/>
        </w:rPr>
        <w:t>Gentil</w:t>
      </w:r>
      <w:proofErr w:type="spellEnd"/>
      <w:r w:rsidR="00530D95" w:rsidRPr="006144A8">
        <w:rPr>
          <w:rFonts w:ascii="Arial" w:hAnsi="Arial" w:cs="Arial"/>
          <w:sz w:val="24"/>
          <w:szCs w:val="24"/>
        </w:rPr>
        <w:t xml:space="preserve">-Gutiérrez </w:t>
      </w:r>
      <w:r w:rsidR="00530D95" w:rsidRPr="006144A8">
        <w:rPr>
          <w:rFonts w:ascii="Arial" w:hAnsi="Arial" w:cs="Arial"/>
          <w:i/>
          <w:sz w:val="24"/>
          <w:szCs w:val="24"/>
        </w:rPr>
        <w:t>et al</w:t>
      </w:r>
      <w:r w:rsidR="00530D95" w:rsidRPr="006144A8">
        <w:rPr>
          <w:rFonts w:ascii="Arial" w:hAnsi="Arial" w:cs="Arial"/>
          <w:sz w:val="24"/>
          <w:szCs w:val="24"/>
        </w:rPr>
        <w:t>., 2021) also spoke of how sensory processing affected</w:t>
      </w:r>
      <w:r w:rsidR="007739BA" w:rsidRPr="006144A8">
        <w:rPr>
          <w:rFonts w:ascii="Arial" w:hAnsi="Arial" w:cs="Arial"/>
          <w:sz w:val="24"/>
          <w:szCs w:val="24"/>
        </w:rPr>
        <w:t xml:space="preserve"> children with autism’s</w:t>
      </w:r>
      <w:r w:rsidR="00530D95" w:rsidRPr="006144A8">
        <w:rPr>
          <w:rFonts w:ascii="Arial" w:hAnsi="Arial" w:cs="Arial"/>
          <w:sz w:val="24"/>
          <w:szCs w:val="24"/>
        </w:rPr>
        <w:t xml:space="preserve"> neural systems and pathways to function and receptor organs</w:t>
      </w:r>
      <w:r w:rsidR="007739BA" w:rsidRPr="006144A8">
        <w:rPr>
          <w:rFonts w:ascii="Arial" w:hAnsi="Arial" w:cs="Arial"/>
          <w:sz w:val="24"/>
          <w:szCs w:val="24"/>
        </w:rPr>
        <w:t>, this in turn could aggravate mood, learning, play and socialization development in young children. By using sensory elements that are pleasing to the child sensory jacket could help elevate these interferences to daily life and overall development.</w:t>
      </w:r>
    </w:p>
    <w:p w:rsidR="00932CB0" w:rsidRPr="006144A8" w:rsidRDefault="00932CB0" w:rsidP="006144A8">
      <w:pPr>
        <w:spacing w:line="276" w:lineRule="auto"/>
        <w:rPr>
          <w:rFonts w:ascii="Arial" w:hAnsi="Arial" w:cs="Arial"/>
          <w:sz w:val="24"/>
          <w:szCs w:val="24"/>
        </w:rPr>
      </w:pPr>
      <w:r w:rsidRPr="006144A8">
        <w:rPr>
          <w:rFonts w:ascii="Arial" w:hAnsi="Arial" w:cs="Arial"/>
          <w:sz w:val="24"/>
          <w:szCs w:val="24"/>
          <w:u w:val="single"/>
        </w:rPr>
        <w:t xml:space="preserve">Barriers and </w:t>
      </w:r>
      <w:r w:rsidR="00F8080D" w:rsidRPr="006144A8">
        <w:rPr>
          <w:rFonts w:ascii="Arial" w:hAnsi="Arial" w:cs="Arial"/>
          <w:sz w:val="24"/>
          <w:szCs w:val="24"/>
          <w:u w:val="single"/>
        </w:rPr>
        <w:t>further opportunities for Sensory Jacket</w:t>
      </w:r>
      <w:r w:rsidRPr="006144A8">
        <w:rPr>
          <w:rFonts w:ascii="Arial" w:hAnsi="Arial" w:cs="Arial"/>
          <w:sz w:val="24"/>
          <w:szCs w:val="24"/>
        </w:rPr>
        <w:t xml:space="preserve"> – A strengths, weakness, opportunities and threats analysis (SWOT) should be used to assess where the product would face challenges. (</w:t>
      </w:r>
      <w:proofErr w:type="spellStart"/>
      <w:r w:rsidRPr="006144A8">
        <w:rPr>
          <w:rFonts w:ascii="Arial" w:hAnsi="Arial" w:cs="Arial"/>
          <w:sz w:val="24"/>
          <w:szCs w:val="24"/>
        </w:rPr>
        <w:t>Teoli</w:t>
      </w:r>
      <w:proofErr w:type="spellEnd"/>
      <w:r w:rsidRPr="006144A8">
        <w:rPr>
          <w:rFonts w:ascii="Arial" w:hAnsi="Arial" w:cs="Arial"/>
          <w:sz w:val="24"/>
          <w:szCs w:val="24"/>
        </w:rPr>
        <w:t xml:space="preserve">, An and </w:t>
      </w:r>
      <w:proofErr w:type="spellStart"/>
      <w:r w:rsidRPr="006144A8">
        <w:rPr>
          <w:rFonts w:ascii="Arial" w:hAnsi="Arial" w:cs="Arial"/>
          <w:sz w:val="24"/>
          <w:szCs w:val="24"/>
        </w:rPr>
        <w:t>Sanvictores</w:t>
      </w:r>
      <w:proofErr w:type="spellEnd"/>
      <w:r w:rsidRPr="006144A8">
        <w:rPr>
          <w:rFonts w:ascii="Arial" w:hAnsi="Arial" w:cs="Arial"/>
          <w:sz w:val="24"/>
          <w:szCs w:val="24"/>
        </w:rPr>
        <w:t xml:space="preserve">, 2022) suggested it could be used to find a niche in the market through internal and external factors, external opportunities can be used to benefit while external threats show realities from the outside that could cause problems. </w:t>
      </w:r>
    </w:p>
    <w:p w:rsidR="00943137" w:rsidRPr="006144A8" w:rsidRDefault="00530D95" w:rsidP="006144A8">
      <w:pPr>
        <w:spacing w:line="276" w:lineRule="auto"/>
        <w:rPr>
          <w:rFonts w:ascii="Arial" w:hAnsi="Arial" w:cs="Arial"/>
          <w:sz w:val="24"/>
          <w:szCs w:val="24"/>
        </w:rPr>
      </w:pPr>
      <w:r w:rsidRPr="006144A8">
        <w:rPr>
          <w:rFonts w:ascii="Arial" w:hAnsi="Arial" w:cs="Arial"/>
          <w:sz w:val="24"/>
          <w:szCs w:val="24"/>
        </w:rPr>
        <w:t>Practitioners are supported by (Autism Wales, no date) to be aware that play based activities including those of a sensory nature may be challenging and that adapting the teaching structure and providing other interventions may be needed.</w:t>
      </w:r>
      <w:r w:rsidR="004E396C" w:rsidRPr="006144A8">
        <w:rPr>
          <w:rFonts w:ascii="Arial" w:hAnsi="Arial" w:cs="Arial"/>
          <w:sz w:val="24"/>
          <w:szCs w:val="24"/>
        </w:rPr>
        <w:t xml:space="preserve"> These adaptations themselves provide challenge as it could be suggested that by providing interventions such as the Sensory Jacket </w:t>
      </w:r>
      <w:r w:rsidR="00C555B3" w:rsidRPr="006144A8">
        <w:rPr>
          <w:rFonts w:ascii="Arial" w:hAnsi="Arial" w:cs="Arial"/>
          <w:sz w:val="24"/>
          <w:szCs w:val="24"/>
        </w:rPr>
        <w:t xml:space="preserve">makes the child wearing it stand out. </w:t>
      </w:r>
      <w:r w:rsidR="00943137" w:rsidRPr="006144A8">
        <w:rPr>
          <w:rFonts w:ascii="Arial" w:hAnsi="Arial" w:cs="Arial"/>
          <w:sz w:val="24"/>
          <w:szCs w:val="24"/>
        </w:rPr>
        <w:t>(Autism Wales, no date)</w:t>
      </w:r>
      <w:r w:rsidR="00C555B3" w:rsidRPr="006144A8">
        <w:rPr>
          <w:rFonts w:ascii="Arial" w:hAnsi="Arial" w:cs="Arial"/>
          <w:sz w:val="24"/>
          <w:szCs w:val="24"/>
        </w:rPr>
        <w:t xml:space="preserve"> suggest the importance of whole setting acceptance and encourage</w:t>
      </w:r>
      <w:r w:rsidR="00D27D8E" w:rsidRPr="006144A8">
        <w:rPr>
          <w:rFonts w:ascii="Arial" w:hAnsi="Arial" w:cs="Arial"/>
          <w:sz w:val="24"/>
          <w:szCs w:val="24"/>
        </w:rPr>
        <w:t>s</w:t>
      </w:r>
      <w:r w:rsidR="00C555B3" w:rsidRPr="006144A8">
        <w:rPr>
          <w:rFonts w:ascii="Arial" w:hAnsi="Arial" w:cs="Arial"/>
          <w:sz w:val="24"/>
          <w:szCs w:val="24"/>
        </w:rPr>
        <w:t xml:space="preserve"> other children to be shown an animated video encouraging peers to be accepting and kind to </w:t>
      </w:r>
      <w:r w:rsidR="00943137" w:rsidRPr="006144A8">
        <w:rPr>
          <w:rFonts w:ascii="Arial" w:hAnsi="Arial" w:cs="Arial"/>
          <w:sz w:val="24"/>
          <w:szCs w:val="24"/>
        </w:rPr>
        <w:t xml:space="preserve">those with </w:t>
      </w:r>
      <w:r w:rsidR="00C555B3" w:rsidRPr="006144A8">
        <w:rPr>
          <w:rFonts w:ascii="Arial" w:hAnsi="Arial" w:cs="Arial"/>
          <w:sz w:val="24"/>
          <w:szCs w:val="24"/>
        </w:rPr>
        <w:t>additional learning needs</w:t>
      </w:r>
      <w:r w:rsidR="00943137" w:rsidRPr="006144A8">
        <w:rPr>
          <w:rFonts w:ascii="Arial" w:hAnsi="Arial" w:cs="Arial"/>
          <w:sz w:val="24"/>
          <w:szCs w:val="24"/>
        </w:rPr>
        <w:t>. Sources such as (NSPCC, 2020) support Autism Wales stance on inclusion and acceptance for all by allowing children opportunities to talk about ways in which they are the same and different to others while fundamentally all needing and feeling the same things whilst listening to others.</w:t>
      </w:r>
      <w:r w:rsidR="00C555B3" w:rsidRPr="006144A8">
        <w:rPr>
          <w:rFonts w:ascii="Arial" w:hAnsi="Arial" w:cs="Arial"/>
          <w:sz w:val="24"/>
          <w:szCs w:val="24"/>
        </w:rPr>
        <w:t xml:space="preserve"> In Wales we are aware that additional support is referred to as an ALP additional learning provision (Additional Learning Needs and Education Tribunal (Wales) Act 2018, 2018).</w:t>
      </w:r>
      <w:r w:rsidR="00943137" w:rsidRPr="006144A8">
        <w:rPr>
          <w:rFonts w:ascii="Arial" w:hAnsi="Arial" w:cs="Arial"/>
          <w:sz w:val="24"/>
          <w:szCs w:val="24"/>
        </w:rPr>
        <w:t xml:space="preserve"> Whilst some would argue these </w:t>
      </w:r>
      <w:r w:rsidR="003632C3" w:rsidRPr="006144A8">
        <w:rPr>
          <w:rFonts w:ascii="Arial" w:hAnsi="Arial" w:cs="Arial"/>
          <w:sz w:val="24"/>
          <w:szCs w:val="24"/>
        </w:rPr>
        <w:t>additional learning provisions could</w:t>
      </w:r>
      <w:r w:rsidR="00943137" w:rsidRPr="006144A8">
        <w:rPr>
          <w:rFonts w:ascii="Arial" w:hAnsi="Arial" w:cs="Arial"/>
          <w:sz w:val="24"/>
          <w:szCs w:val="24"/>
        </w:rPr>
        <w:t xml:space="preserve"> single a child out</w:t>
      </w:r>
      <w:r w:rsidR="00E50BEA" w:rsidRPr="006144A8">
        <w:rPr>
          <w:rFonts w:ascii="Arial" w:hAnsi="Arial" w:cs="Arial"/>
          <w:sz w:val="24"/>
          <w:szCs w:val="24"/>
        </w:rPr>
        <w:t>,</w:t>
      </w:r>
      <w:r w:rsidR="00943137" w:rsidRPr="006144A8">
        <w:rPr>
          <w:rFonts w:ascii="Arial" w:hAnsi="Arial" w:cs="Arial"/>
          <w:sz w:val="24"/>
          <w:szCs w:val="24"/>
        </w:rPr>
        <w:t xml:space="preserve"> (Department for education, 2023) believes they </w:t>
      </w:r>
      <w:r w:rsidR="00943137" w:rsidRPr="006144A8">
        <w:rPr>
          <w:rFonts w:ascii="Arial" w:hAnsi="Arial" w:cs="Arial"/>
          <w:sz w:val="24"/>
          <w:szCs w:val="24"/>
        </w:rPr>
        <w:lastRenderedPageBreak/>
        <w:t>can level the playing field for children who may experience difficulties such as sensory processing disorder</w:t>
      </w:r>
      <w:r w:rsidR="00E50BEA" w:rsidRPr="006144A8">
        <w:rPr>
          <w:rFonts w:ascii="Arial" w:hAnsi="Arial" w:cs="Arial"/>
          <w:sz w:val="24"/>
          <w:szCs w:val="24"/>
        </w:rPr>
        <w:t>.</w:t>
      </w:r>
    </w:p>
    <w:p w:rsidR="00E50BEA" w:rsidRPr="006144A8" w:rsidRDefault="00E50BEA" w:rsidP="006144A8">
      <w:pPr>
        <w:spacing w:line="276" w:lineRule="auto"/>
        <w:rPr>
          <w:rFonts w:ascii="Arial" w:hAnsi="Arial" w:cs="Arial"/>
          <w:sz w:val="24"/>
          <w:szCs w:val="24"/>
        </w:rPr>
      </w:pPr>
      <w:r w:rsidRPr="006144A8">
        <w:rPr>
          <w:rFonts w:ascii="Arial" w:hAnsi="Arial" w:cs="Arial"/>
          <w:sz w:val="24"/>
          <w:szCs w:val="24"/>
        </w:rPr>
        <w:t>Through the correct marketing channels Sensory Jacket could reach a wide audience, supporting many children in their development. This could become a product recognised on a large scale not just in localised areas and settings. This in turn could be a positive in breaking the stigma associate</w:t>
      </w:r>
      <w:r w:rsidR="004051F6" w:rsidRPr="006144A8">
        <w:rPr>
          <w:rFonts w:ascii="Arial" w:hAnsi="Arial" w:cs="Arial"/>
          <w:sz w:val="24"/>
          <w:szCs w:val="24"/>
        </w:rPr>
        <w:t>d</w:t>
      </w:r>
      <w:r w:rsidRPr="006144A8">
        <w:rPr>
          <w:rFonts w:ascii="Arial" w:hAnsi="Arial" w:cs="Arial"/>
          <w:sz w:val="24"/>
          <w:szCs w:val="24"/>
        </w:rPr>
        <w:t xml:space="preserve"> with ALN resources</w:t>
      </w:r>
      <w:r w:rsidR="004051F6" w:rsidRPr="006144A8">
        <w:rPr>
          <w:rFonts w:ascii="Arial" w:hAnsi="Arial" w:cs="Arial"/>
          <w:sz w:val="24"/>
          <w:szCs w:val="24"/>
        </w:rPr>
        <w:t xml:space="preserve"> and interventions. If children are identified early as potentially needing Sensory Jacket the provision can be provided and children can increase their chance of having higher self-esteem and regulating skills (Early Intervention Foundation, 2018) </w:t>
      </w:r>
      <w:r w:rsidR="00D27D8E" w:rsidRPr="006144A8">
        <w:rPr>
          <w:rFonts w:ascii="Arial" w:hAnsi="Arial" w:cs="Arial"/>
          <w:sz w:val="24"/>
          <w:szCs w:val="24"/>
        </w:rPr>
        <w:t xml:space="preserve">through this early promotion </w:t>
      </w:r>
      <w:r w:rsidR="004051F6" w:rsidRPr="006144A8">
        <w:rPr>
          <w:rFonts w:ascii="Arial" w:hAnsi="Arial" w:cs="Arial"/>
          <w:sz w:val="24"/>
          <w:szCs w:val="24"/>
        </w:rPr>
        <w:t>other children are familiar with the product from a young age and do not need to question what it is.</w:t>
      </w:r>
      <w:r w:rsidR="006C36BB" w:rsidRPr="006144A8">
        <w:rPr>
          <w:rFonts w:ascii="Arial" w:hAnsi="Arial" w:cs="Arial"/>
          <w:sz w:val="24"/>
          <w:szCs w:val="24"/>
        </w:rPr>
        <w:t xml:space="preserve"> (Children’s Commissioner Wales, no date) tells us that public bodies should adapt and promote so that all children can be included</w:t>
      </w:r>
      <w:r w:rsidR="00D27D8E" w:rsidRPr="006144A8">
        <w:rPr>
          <w:rFonts w:ascii="Arial" w:hAnsi="Arial" w:cs="Arial"/>
          <w:sz w:val="24"/>
          <w:szCs w:val="24"/>
        </w:rPr>
        <w:t>, this promotion could enhance children’s knowledge about peers who may have additional learning needs, being conducted through the correct use of appropriate language and delivery.</w:t>
      </w:r>
    </w:p>
    <w:p w:rsidR="00943137" w:rsidRPr="006144A8" w:rsidRDefault="003632C3" w:rsidP="006144A8">
      <w:pPr>
        <w:spacing w:line="276" w:lineRule="auto"/>
        <w:rPr>
          <w:rFonts w:ascii="Arial" w:hAnsi="Arial" w:cs="Arial"/>
          <w:sz w:val="24"/>
          <w:szCs w:val="24"/>
        </w:rPr>
      </w:pPr>
      <w:r w:rsidRPr="006144A8">
        <w:rPr>
          <w:rFonts w:ascii="Arial" w:hAnsi="Arial" w:cs="Arial"/>
          <w:sz w:val="24"/>
          <w:szCs w:val="24"/>
        </w:rPr>
        <w:t xml:space="preserve">Another barrier that could be encountered is the similar product of sensory weighted jackets. </w:t>
      </w:r>
      <w:r w:rsidR="0070383C" w:rsidRPr="006144A8">
        <w:rPr>
          <w:rFonts w:ascii="Arial" w:hAnsi="Arial" w:cs="Arial"/>
          <w:sz w:val="24"/>
          <w:szCs w:val="24"/>
        </w:rPr>
        <w:t xml:space="preserve">This is the closest product to Sensory Jacket that is on the market and while some believe there are positive results from such interventions, (Denny </w:t>
      </w:r>
      <w:r w:rsidR="0070383C" w:rsidRPr="006144A8">
        <w:rPr>
          <w:rFonts w:ascii="Arial" w:hAnsi="Arial" w:cs="Arial"/>
          <w:i/>
          <w:sz w:val="24"/>
          <w:szCs w:val="24"/>
        </w:rPr>
        <w:t>et al</w:t>
      </w:r>
      <w:r w:rsidR="0070383C" w:rsidRPr="006144A8">
        <w:rPr>
          <w:rFonts w:ascii="Arial" w:hAnsi="Arial" w:cs="Arial"/>
          <w:sz w:val="24"/>
          <w:szCs w:val="24"/>
        </w:rPr>
        <w:t>., 2018)</w:t>
      </w:r>
      <w:r w:rsidRPr="006144A8">
        <w:rPr>
          <w:rFonts w:ascii="Arial" w:hAnsi="Arial" w:cs="Arial"/>
          <w:sz w:val="24"/>
          <w:szCs w:val="24"/>
        </w:rPr>
        <w:t xml:space="preserve"> </w:t>
      </w:r>
      <w:r w:rsidR="0070383C" w:rsidRPr="006144A8">
        <w:rPr>
          <w:rFonts w:ascii="Arial" w:hAnsi="Arial" w:cs="Arial"/>
          <w:sz w:val="24"/>
          <w:szCs w:val="24"/>
        </w:rPr>
        <w:t xml:space="preserve">noted that they were a popular resource in sensory based treatments and positives had been noted in how it helped to provide self-regulating factors through the deep pressure provided. </w:t>
      </w:r>
      <w:r w:rsidR="00F8080D" w:rsidRPr="006144A8">
        <w:rPr>
          <w:rFonts w:ascii="Arial" w:hAnsi="Arial" w:cs="Arial"/>
          <w:sz w:val="24"/>
          <w:szCs w:val="24"/>
        </w:rPr>
        <w:t>Others have found inconsistencies in the effectiveness of this product and believe there is room for further research (Stephenson and Carter, 2008).</w:t>
      </w:r>
      <w:r w:rsidR="00445931" w:rsidRPr="006144A8">
        <w:rPr>
          <w:rFonts w:ascii="Arial" w:hAnsi="Arial" w:cs="Arial"/>
          <w:sz w:val="24"/>
          <w:szCs w:val="24"/>
        </w:rPr>
        <w:t xml:space="preserve"> Another study conducted by (Barton </w:t>
      </w:r>
      <w:r w:rsidR="00445931" w:rsidRPr="006144A8">
        <w:rPr>
          <w:rFonts w:ascii="Arial" w:hAnsi="Arial" w:cs="Arial"/>
          <w:i/>
          <w:sz w:val="24"/>
          <w:szCs w:val="24"/>
        </w:rPr>
        <w:t>et al</w:t>
      </w:r>
      <w:r w:rsidR="00445931" w:rsidRPr="006144A8">
        <w:rPr>
          <w:rFonts w:ascii="Arial" w:hAnsi="Arial" w:cs="Arial"/>
          <w:sz w:val="24"/>
          <w:szCs w:val="24"/>
        </w:rPr>
        <w:t xml:space="preserve">., 2015) supported the previous by finding that inconsistencies still remained in the use of weighted jackets but that they were popular </w:t>
      </w:r>
      <w:r w:rsidR="001F39CB" w:rsidRPr="006144A8">
        <w:rPr>
          <w:rFonts w:ascii="Arial" w:hAnsi="Arial" w:cs="Arial"/>
          <w:sz w:val="24"/>
          <w:szCs w:val="24"/>
        </w:rPr>
        <w:t>especially</w:t>
      </w:r>
      <w:r w:rsidR="00445931" w:rsidRPr="006144A8">
        <w:rPr>
          <w:rFonts w:ascii="Arial" w:hAnsi="Arial" w:cs="Arial"/>
          <w:sz w:val="24"/>
          <w:szCs w:val="24"/>
        </w:rPr>
        <w:t xml:space="preserve"> with parents whilst being used alongside other forms of intervention. This implies that other forms of sensory clothing would be explored and purchased by supportive parents looking to find alternative options to support their child.</w:t>
      </w:r>
      <w:r w:rsidR="00D27D8E" w:rsidRPr="006144A8">
        <w:rPr>
          <w:rFonts w:ascii="Arial" w:hAnsi="Arial" w:cs="Arial"/>
          <w:sz w:val="24"/>
          <w:szCs w:val="24"/>
        </w:rPr>
        <w:t xml:space="preserve"> </w:t>
      </w:r>
      <w:r w:rsidR="004A4C54" w:rsidRPr="006144A8">
        <w:rPr>
          <w:rFonts w:ascii="Arial" w:hAnsi="Arial" w:cs="Arial"/>
          <w:sz w:val="24"/>
          <w:szCs w:val="24"/>
        </w:rPr>
        <w:t>One retailer recommends wearing their weighted jacket for thirty to forty minutes (Weighted Clothing, no date),</w:t>
      </w:r>
      <w:r w:rsidR="00BD686C" w:rsidRPr="006144A8">
        <w:rPr>
          <w:rFonts w:ascii="Arial" w:hAnsi="Arial" w:cs="Arial"/>
          <w:sz w:val="24"/>
          <w:szCs w:val="24"/>
        </w:rPr>
        <w:t xml:space="preserve"> whilst (Shropshire NHS, no date) advises no more than twenty minutes with weight evenly distributed and should only be used after assessment with an occupational therapist as part of an overall strategy. </w:t>
      </w:r>
      <w:r w:rsidR="00FB21A0" w:rsidRPr="006144A8">
        <w:rPr>
          <w:rFonts w:ascii="Arial" w:hAnsi="Arial" w:cs="Arial"/>
          <w:sz w:val="24"/>
          <w:szCs w:val="24"/>
        </w:rPr>
        <w:t xml:space="preserve">As Sensory Jacket in the initial instance does not include weights, advise and assessment from an occupational therapist is not needed. This makes the product more accessible for clients who may be situated on long NHS wait lists. </w:t>
      </w:r>
    </w:p>
    <w:p w:rsidR="008A296B" w:rsidRPr="006144A8" w:rsidRDefault="001F39CB" w:rsidP="006144A8">
      <w:pPr>
        <w:spacing w:line="276" w:lineRule="auto"/>
        <w:rPr>
          <w:rFonts w:ascii="Arial" w:hAnsi="Arial" w:cs="Arial"/>
          <w:sz w:val="24"/>
          <w:szCs w:val="24"/>
        </w:rPr>
      </w:pPr>
      <w:r w:rsidRPr="006144A8">
        <w:rPr>
          <w:rFonts w:ascii="Arial" w:hAnsi="Arial" w:cs="Arial"/>
          <w:sz w:val="24"/>
          <w:szCs w:val="24"/>
        </w:rPr>
        <w:t xml:space="preserve">Although the use of online communities and platforms has been discussed as a marketing tool it is worth noting that this also poses challenges to marketing alongside the benefits. Benefits to </w:t>
      </w:r>
      <w:r w:rsidR="004D41FC" w:rsidRPr="006144A8">
        <w:rPr>
          <w:rFonts w:ascii="Arial" w:hAnsi="Arial" w:cs="Arial"/>
          <w:sz w:val="24"/>
          <w:szCs w:val="24"/>
        </w:rPr>
        <w:t xml:space="preserve">this type of </w:t>
      </w:r>
      <w:r w:rsidRPr="006144A8">
        <w:rPr>
          <w:rFonts w:ascii="Arial" w:hAnsi="Arial" w:cs="Arial"/>
          <w:sz w:val="24"/>
          <w:szCs w:val="24"/>
        </w:rPr>
        <w:t>marketing such as cost effectiveness, interactivity, direct targeting of the market and personal customer service can be counteracted by factors such as direct negative feedback on posts</w:t>
      </w:r>
      <w:r w:rsidR="004D41FC" w:rsidRPr="006144A8">
        <w:rPr>
          <w:rFonts w:ascii="Arial" w:hAnsi="Arial" w:cs="Arial"/>
          <w:sz w:val="24"/>
          <w:szCs w:val="24"/>
        </w:rPr>
        <w:t xml:space="preserve"> which need immediate and efficient response to calm negativity</w:t>
      </w:r>
      <w:r w:rsidRPr="006144A8">
        <w:rPr>
          <w:rFonts w:ascii="Arial" w:hAnsi="Arial" w:cs="Arial"/>
          <w:sz w:val="24"/>
          <w:szCs w:val="24"/>
        </w:rPr>
        <w:t xml:space="preserve">, time intensive meaning its hard to </w:t>
      </w:r>
      <w:r w:rsidR="004D41FC" w:rsidRPr="006144A8">
        <w:rPr>
          <w:rFonts w:ascii="Arial" w:hAnsi="Arial" w:cs="Arial"/>
          <w:sz w:val="24"/>
          <w:szCs w:val="24"/>
        </w:rPr>
        <w:t xml:space="preserve">switch off as workers are always contactable the necessary time realisations need </w:t>
      </w:r>
      <w:r w:rsidR="004D41FC" w:rsidRPr="006144A8">
        <w:rPr>
          <w:rFonts w:ascii="Arial" w:hAnsi="Arial" w:cs="Arial"/>
          <w:sz w:val="24"/>
          <w:szCs w:val="24"/>
        </w:rPr>
        <w:lastRenderedPageBreak/>
        <w:t>to be conducted, trademark and copyright infringements and  trust privacy and security arrangements surrounding payments and fraud, data collection and use (</w:t>
      </w:r>
      <w:proofErr w:type="spellStart"/>
      <w:r w:rsidR="004D41FC" w:rsidRPr="006144A8">
        <w:rPr>
          <w:rFonts w:ascii="Arial" w:hAnsi="Arial" w:cs="Arial"/>
          <w:sz w:val="24"/>
          <w:szCs w:val="24"/>
        </w:rPr>
        <w:t>Nadaraja</w:t>
      </w:r>
      <w:proofErr w:type="spellEnd"/>
      <w:r w:rsidR="004D41FC" w:rsidRPr="006144A8">
        <w:rPr>
          <w:rFonts w:ascii="Arial" w:hAnsi="Arial" w:cs="Arial"/>
          <w:sz w:val="24"/>
          <w:szCs w:val="24"/>
        </w:rPr>
        <w:t xml:space="preserve"> and </w:t>
      </w:r>
      <w:proofErr w:type="spellStart"/>
      <w:r w:rsidR="004D41FC" w:rsidRPr="006144A8">
        <w:rPr>
          <w:rFonts w:ascii="Arial" w:hAnsi="Arial" w:cs="Arial"/>
          <w:sz w:val="24"/>
          <w:szCs w:val="24"/>
        </w:rPr>
        <w:t>Yazdanifard</w:t>
      </w:r>
      <w:proofErr w:type="spellEnd"/>
      <w:r w:rsidR="004D41FC" w:rsidRPr="006144A8">
        <w:rPr>
          <w:rFonts w:ascii="Arial" w:hAnsi="Arial" w:cs="Arial"/>
          <w:sz w:val="24"/>
          <w:szCs w:val="24"/>
        </w:rPr>
        <w:t xml:space="preserve">, no date). </w:t>
      </w:r>
      <w:r w:rsidR="000D5863" w:rsidRPr="006144A8">
        <w:rPr>
          <w:rFonts w:ascii="Arial" w:hAnsi="Arial" w:cs="Arial"/>
          <w:sz w:val="24"/>
          <w:szCs w:val="24"/>
        </w:rPr>
        <w:t>Sensory Jacket whilst still being a small company would encounter many of these potentially negative factors. A low staff number would mean it may not be feasible at the start to meet the necessary time realisations, without a designated team to respond and interact on that personal level could make it difficult to build on potential customers and in time turn them into loyal customers (</w:t>
      </w:r>
      <w:r w:rsidR="009D0481" w:rsidRPr="006144A8">
        <w:rPr>
          <w:rFonts w:ascii="Arial" w:hAnsi="Arial" w:cs="Arial"/>
          <w:sz w:val="24"/>
          <w:szCs w:val="24"/>
        </w:rPr>
        <w:t xml:space="preserve">Bajpai, Pandey and </w:t>
      </w:r>
      <w:proofErr w:type="spellStart"/>
      <w:r w:rsidR="009D0481" w:rsidRPr="006144A8">
        <w:rPr>
          <w:rFonts w:ascii="Arial" w:hAnsi="Arial" w:cs="Arial"/>
          <w:sz w:val="24"/>
          <w:szCs w:val="24"/>
        </w:rPr>
        <w:t>Shriwas</w:t>
      </w:r>
      <w:proofErr w:type="spellEnd"/>
      <w:r w:rsidR="009D0481" w:rsidRPr="006144A8">
        <w:rPr>
          <w:rFonts w:ascii="Arial" w:hAnsi="Arial" w:cs="Arial"/>
          <w:sz w:val="24"/>
          <w:szCs w:val="24"/>
        </w:rPr>
        <w:t>, 2012).</w:t>
      </w:r>
    </w:p>
    <w:p w:rsidR="001A5FD0" w:rsidRPr="006144A8" w:rsidRDefault="009D0481" w:rsidP="006144A8">
      <w:pPr>
        <w:spacing w:line="276" w:lineRule="auto"/>
        <w:rPr>
          <w:rFonts w:ascii="Arial" w:hAnsi="Arial" w:cs="Arial"/>
          <w:sz w:val="24"/>
          <w:szCs w:val="24"/>
        </w:rPr>
      </w:pPr>
      <w:r w:rsidRPr="006144A8">
        <w:rPr>
          <w:rFonts w:ascii="Arial" w:hAnsi="Arial" w:cs="Arial"/>
          <w:sz w:val="24"/>
          <w:szCs w:val="24"/>
        </w:rPr>
        <w:t>We are aware of the rights of the child as stated to us by the United Nations Rights of the Child Act, 1989</w:t>
      </w:r>
      <w:r w:rsidR="001A5FD0" w:rsidRPr="006144A8">
        <w:rPr>
          <w:rFonts w:ascii="Arial" w:hAnsi="Arial" w:cs="Arial"/>
          <w:sz w:val="24"/>
          <w:szCs w:val="24"/>
        </w:rPr>
        <w:t xml:space="preserve"> (UNICEF, 1989)</w:t>
      </w:r>
      <w:r w:rsidRPr="006144A8">
        <w:rPr>
          <w:rFonts w:ascii="Arial" w:hAnsi="Arial" w:cs="Arial"/>
          <w:sz w:val="24"/>
          <w:szCs w:val="24"/>
        </w:rPr>
        <w:t xml:space="preserve"> </w:t>
      </w:r>
      <w:r w:rsidR="001A5FD0" w:rsidRPr="006144A8">
        <w:rPr>
          <w:rFonts w:ascii="Arial" w:hAnsi="Arial" w:cs="Arial"/>
          <w:sz w:val="24"/>
          <w:szCs w:val="24"/>
        </w:rPr>
        <w:t>and that article 2 tells us that every child must not face discrimination of any kind. Facing these barriers will help children who may be suffering by providing support and inclusion to access the development and learning opportunities they deserve. Through Sensory Jacket research could be carried out to explore this</w:t>
      </w:r>
      <w:r w:rsidR="00F9262E" w:rsidRPr="006144A8">
        <w:rPr>
          <w:rFonts w:ascii="Arial" w:hAnsi="Arial" w:cs="Arial"/>
          <w:sz w:val="24"/>
          <w:szCs w:val="24"/>
        </w:rPr>
        <w:t xml:space="preserve"> products</w:t>
      </w:r>
      <w:r w:rsidR="001A5FD0" w:rsidRPr="006144A8">
        <w:rPr>
          <w:rFonts w:ascii="Arial" w:hAnsi="Arial" w:cs="Arial"/>
          <w:sz w:val="24"/>
          <w:szCs w:val="24"/>
        </w:rPr>
        <w:t xml:space="preserve"> version of a sensory jacket moving away from the previous weighted versions. </w:t>
      </w:r>
      <w:r w:rsidR="00F9262E" w:rsidRPr="006144A8">
        <w:rPr>
          <w:rFonts w:ascii="Arial" w:hAnsi="Arial" w:cs="Arial"/>
          <w:sz w:val="24"/>
          <w:szCs w:val="24"/>
        </w:rPr>
        <w:t xml:space="preserve">Research regarding the different forms of sensory processing could be obtained, a deeper look at hypersensitivity </w:t>
      </w:r>
      <w:r w:rsidR="006F0DBE">
        <w:rPr>
          <w:rFonts w:ascii="Arial" w:hAnsi="Arial" w:cs="Arial"/>
          <w:sz w:val="24"/>
          <w:szCs w:val="24"/>
        </w:rPr>
        <w:t>and</w:t>
      </w:r>
      <w:r w:rsidR="00F9262E" w:rsidRPr="006144A8">
        <w:rPr>
          <w:rFonts w:ascii="Arial" w:hAnsi="Arial" w:cs="Arial"/>
          <w:sz w:val="24"/>
          <w:szCs w:val="24"/>
        </w:rPr>
        <w:t xml:space="preserve"> hyposensitivity. As (Cañete and Peralta, 2023) explained although work is being conducted to personalize products to the senses of the individual there is a lack of products. </w:t>
      </w:r>
      <w:r w:rsidR="00767BC6" w:rsidRPr="006144A8">
        <w:rPr>
          <w:rFonts w:ascii="Arial" w:hAnsi="Arial" w:cs="Arial"/>
          <w:sz w:val="24"/>
          <w:szCs w:val="24"/>
        </w:rPr>
        <w:t xml:space="preserve">Supporting these research programs could help this business progress and evolve potentially adding products and accessories to the existing product. Development of the integration of weight to this product could be investigated, the use of sound and colour therapy might be another avenue to explore. </w:t>
      </w:r>
      <w:r w:rsidR="006144A8" w:rsidRPr="006144A8">
        <w:rPr>
          <w:rFonts w:ascii="Arial" w:hAnsi="Arial" w:cs="Arial"/>
          <w:sz w:val="24"/>
          <w:szCs w:val="24"/>
        </w:rPr>
        <w:t xml:space="preserve">To conduct this research the use of the existing practitioner communities may be used as well as the new connections and customers Sensory Jacket hopes to build through marketing and sales of the product. </w:t>
      </w:r>
      <w:r w:rsidR="00767BC6" w:rsidRPr="006144A8">
        <w:rPr>
          <w:rFonts w:ascii="Arial" w:hAnsi="Arial" w:cs="Arial"/>
          <w:sz w:val="24"/>
          <w:szCs w:val="24"/>
        </w:rPr>
        <w:t xml:space="preserve">By taking part in this research it could open up the market for this product to access an even further reach of potential clients to support and help be included in parts of life they may struggle with. </w:t>
      </w:r>
    </w:p>
    <w:p w:rsidR="00687EA0" w:rsidRPr="006144A8" w:rsidRDefault="00687EA0" w:rsidP="006144A8">
      <w:pPr>
        <w:spacing w:line="276" w:lineRule="auto"/>
        <w:rPr>
          <w:rFonts w:ascii="Arial" w:hAnsi="Arial" w:cs="Arial"/>
          <w:sz w:val="24"/>
          <w:szCs w:val="24"/>
        </w:rPr>
      </w:pPr>
    </w:p>
    <w:p w:rsidR="00687EA0" w:rsidRPr="006144A8" w:rsidRDefault="00687EA0" w:rsidP="006144A8">
      <w:pPr>
        <w:spacing w:line="276" w:lineRule="auto"/>
        <w:rPr>
          <w:rFonts w:ascii="Arial" w:hAnsi="Arial" w:cs="Arial"/>
          <w:sz w:val="24"/>
          <w:szCs w:val="24"/>
        </w:rPr>
      </w:pPr>
    </w:p>
    <w:p w:rsidR="006144A8" w:rsidRPr="006144A8" w:rsidRDefault="00687EA0" w:rsidP="006144A8">
      <w:pPr>
        <w:spacing w:line="276" w:lineRule="auto"/>
        <w:rPr>
          <w:rFonts w:ascii="Arial" w:hAnsi="Arial" w:cs="Arial"/>
          <w:sz w:val="24"/>
          <w:szCs w:val="24"/>
        </w:rPr>
      </w:pPr>
      <w:r w:rsidRPr="006144A8">
        <w:rPr>
          <w:rFonts w:ascii="Arial" w:hAnsi="Arial" w:cs="Arial"/>
          <w:sz w:val="24"/>
          <w:szCs w:val="24"/>
        </w:rPr>
        <w:t>References</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ACE Hub Wales (no date) What we do. Available at: </w:t>
      </w:r>
      <w:hyperlink r:id="rId9" w:history="1">
        <w:r w:rsidRPr="006144A8">
          <w:rPr>
            <w:rStyle w:val="Hyperlink"/>
            <w:rFonts w:ascii="Arial" w:hAnsi="Arial" w:cs="Arial"/>
            <w:sz w:val="24"/>
            <w:szCs w:val="24"/>
          </w:rPr>
          <w:t>https://acehubwales.com/what-we-do/</w:t>
        </w:r>
      </w:hyperlink>
      <w:r w:rsidRPr="006144A8">
        <w:rPr>
          <w:rFonts w:ascii="Arial" w:hAnsi="Arial" w:cs="Arial"/>
          <w:sz w:val="24"/>
          <w:szCs w:val="24"/>
        </w:rPr>
        <w:t xml:space="preserve">. (Accessed on: 27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Action for Children (2022) </w:t>
      </w:r>
      <w:r w:rsidRPr="006144A8">
        <w:rPr>
          <w:rFonts w:ascii="Arial" w:hAnsi="Arial" w:cs="Arial"/>
          <w:i/>
          <w:sz w:val="24"/>
          <w:szCs w:val="24"/>
        </w:rPr>
        <w:t>What is sensory play and why is it important?</w:t>
      </w:r>
      <w:r w:rsidRPr="006144A8">
        <w:rPr>
          <w:rFonts w:ascii="Arial" w:hAnsi="Arial" w:cs="Arial"/>
          <w:sz w:val="24"/>
          <w:szCs w:val="24"/>
        </w:rPr>
        <w:t xml:space="preserve"> Available at: </w:t>
      </w:r>
      <w:hyperlink r:id="rId10" w:anchor=":~:text=Sensory%20play%20is%20a%20lot" w:history="1">
        <w:r w:rsidRPr="006144A8">
          <w:rPr>
            <w:rStyle w:val="Hyperlink"/>
            <w:rFonts w:ascii="Arial" w:hAnsi="Arial" w:cs="Arial"/>
            <w:sz w:val="24"/>
            <w:szCs w:val="24"/>
          </w:rPr>
          <w:t>https://www.actionforchildren.org.uk/blog/what-is-sensory-play-and-why-is-it-important/#:~:text=Sensory%20play%20is%20a%20lot</w:t>
        </w:r>
      </w:hyperlink>
      <w:r w:rsidRPr="006144A8">
        <w:rPr>
          <w:rFonts w:ascii="Arial" w:hAnsi="Arial" w:cs="Arial"/>
          <w:sz w:val="24"/>
          <w:szCs w:val="24"/>
        </w:rPr>
        <w:t xml:space="preserve">. (Accessed on: 27 February 2024). </w:t>
      </w:r>
    </w:p>
    <w:p w:rsidR="006144A8" w:rsidRDefault="006144A8" w:rsidP="006144A8">
      <w:pPr>
        <w:spacing w:line="276" w:lineRule="auto"/>
        <w:rPr>
          <w:rFonts w:ascii="Arial" w:hAnsi="Arial" w:cs="Arial"/>
          <w:sz w:val="24"/>
          <w:szCs w:val="24"/>
        </w:rPr>
      </w:pP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lastRenderedPageBreak/>
        <w:t xml:space="preserve">Additional Learning Needs and Education Tribunal (Wales) Act 2018 (2018) Legislation.gov.uk. Available at: </w:t>
      </w:r>
      <w:hyperlink r:id="rId11" w:history="1">
        <w:r w:rsidRPr="006144A8">
          <w:rPr>
            <w:rStyle w:val="Hyperlink"/>
            <w:rFonts w:ascii="Arial" w:hAnsi="Arial" w:cs="Arial"/>
            <w:sz w:val="24"/>
            <w:szCs w:val="24"/>
          </w:rPr>
          <w:t>https://www.legislation.gov.uk/anaw/2018/2/section/3/enacted</w:t>
        </w:r>
      </w:hyperlink>
      <w:r w:rsidRPr="006144A8">
        <w:rPr>
          <w:rFonts w:ascii="Arial" w:hAnsi="Arial" w:cs="Arial"/>
          <w:sz w:val="24"/>
          <w:szCs w:val="24"/>
        </w:rPr>
        <w:t xml:space="preserve">  (Accessed on: 27 February 2024).</w:t>
      </w:r>
    </w:p>
    <w:p w:rsidR="006144A8" w:rsidRPr="006144A8" w:rsidRDefault="006144A8" w:rsidP="006144A8">
      <w:pPr>
        <w:spacing w:line="276" w:lineRule="auto"/>
        <w:rPr>
          <w:rFonts w:ascii="Arial" w:hAnsi="Arial" w:cs="Arial"/>
          <w:sz w:val="24"/>
          <w:szCs w:val="24"/>
        </w:rPr>
      </w:pPr>
      <w:proofErr w:type="spellStart"/>
      <w:r w:rsidRPr="006144A8">
        <w:rPr>
          <w:rFonts w:ascii="Arial" w:hAnsi="Arial" w:cs="Arial"/>
          <w:sz w:val="24"/>
          <w:szCs w:val="24"/>
        </w:rPr>
        <w:t>Arky</w:t>
      </w:r>
      <w:proofErr w:type="spellEnd"/>
      <w:r w:rsidRPr="006144A8">
        <w:rPr>
          <w:rFonts w:ascii="Arial" w:hAnsi="Arial" w:cs="Arial"/>
          <w:sz w:val="24"/>
          <w:szCs w:val="24"/>
        </w:rPr>
        <w:t xml:space="preserve">, B. (2021) Why Are Kids Different at Home and at School, Child Mind Institute. Available at: </w:t>
      </w:r>
      <w:hyperlink r:id="rId12" w:history="1">
        <w:r w:rsidRPr="006144A8">
          <w:rPr>
            <w:rStyle w:val="Hyperlink"/>
            <w:rFonts w:ascii="Arial" w:hAnsi="Arial" w:cs="Arial"/>
            <w:sz w:val="24"/>
            <w:szCs w:val="24"/>
          </w:rPr>
          <w:t>https://childmind.org/article/kids-different-home-school/</w:t>
        </w:r>
      </w:hyperlink>
      <w:r w:rsidRPr="006144A8">
        <w:rPr>
          <w:rFonts w:ascii="Arial" w:hAnsi="Arial" w:cs="Arial"/>
          <w:sz w:val="24"/>
          <w:szCs w:val="24"/>
        </w:rPr>
        <w:t>. (Accessed on: 06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Autism Wales (no date) </w:t>
      </w:r>
      <w:r w:rsidRPr="006144A8">
        <w:rPr>
          <w:rFonts w:ascii="Arial" w:hAnsi="Arial" w:cs="Arial"/>
          <w:i/>
          <w:sz w:val="24"/>
          <w:szCs w:val="24"/>
        </w:rPr>
        <w:t>Autism: A Guide for Early Years Settings</w:t>
      </w:r>
      <w:r w:rsidRPr="006144A8">
        <w:rPr>
          <w:rFonts w:ascii="Arial" w:hAnsi="Arial" w:cs="Arial"/>
          <w:sz w:val="24"/>
          <w:szCs w:val="24"/>
        </w:rPr>
        <w:t xml:space="preserve">. Available at: </w:t>
      </w:r>
      <w:hyperlink r:id="rId13" w:history="1">
        <w:r w:rsidRPr="006144A8">
          <w:rPr>
            <w:rStyle w:val="Hyperlink"/>
            <w:rFonts w:ascii="Arial" w:hAnsi="Arial" w:cs="Arial"/>
            <w:sz w:val="24"/>
            <w:szCs w:val="24"/>
          </w:rPr>
          <w:t>https://autismwales.org/wp-content/uploads/2020/08/A-Guide-for-Early-Years-Settings_Eng.pdf</w:t>
        </w:r>
      </w:hyperlink>
      <w:r w:rsidRPr="006144A8">
        <w:rPr>
          <w:rFonts w:ascii="Arial" w:hAnsi="Arial" w:cs="Arial"/>
          <w:sz w:val="24"/>
          <w:szCs w:val="24"/>
        </w:rPr>
        <w:t>. (Accessed on: 27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Bajpai, V. Pandey, S. and </w:t>
      </w:r>
      <w:proofErr w:type="spellStart"/>
      <w:r w:rsidRPr="006144A8">
        <w:rPr>
          <w:rFonts w:ascii="Arial" w:hAnsi="Arial" w:cs="Arial"/>
          <w:sz w:val="24"/>
          <w:szCs w:val="24"/>
        </w:rPr>
        <w:t>Shriwas</w:t>
      </w:r>
      <w:proofErr w:type="spellEnd"/>
      <w:r w:rsidRPr="006144A8">
        <w:rPr>
          <w:rFonts w:ascii="Arial" w:hAnsi="Arial" w:cs="Arial"/>
          <w:sz w:val="24"/>
          <w:szCs w:val="24"/>
        </w:rPr>
        <w:t>, S. (2012) ‘</w:t>
      </w:r>
      <w:r w:rsidRPr="006144A8">
        <w:rPr>
          <w:rFonts w:ascii="Arial" w:hAnsi="Arial" w:cs="Arial"/>
          <w:i/>
          <w:sz w:val="24"/>
          <w:szCs w:val="24"/>
        </w:rPr>
        <w:t>SOCIAL MEDIA MARKETING: STRATEGIES &amp; ITS IMPACT’</w:t>
      </w:r>
      <w:r w:rsidRPr="006144A8">
        <w:rPr>
          <w:rFonts w:ascii="Arial" w:hAnsi="Arial" w:cs="Arial"/>
          <w:sz w:val="24"/>
          <w:szCs w:val="24"/>
        </w:rPr>
        <w:t xml:space="preserve">. International Journal of Social Science &amp; Interdisciplinary ResearchVol.1 Issue 7, July 2012, ISSN 2277 3630. Available at: </w:t>
      </w:r>
      <w:hyperlink r:id="rId14" w:history="1">
        <w:r w:rsidRPr="006144A8">
          <w:rPr>
            <w:rStyle w:val="Hyperlink"/>
            <w:rFonts w:ascii="Arial" w:hAnsi="Arial" w:cs="Arial"/>
            <w:sz w:val="24"/>
            <w:szCs w:val="24"/>
          </w:rPr>
          <w:t>https://d1wqtxts1xzle7.cloudfront.net/44840253/scoialmediamarketingpdf-libre.pdf?1460956476=&amp;response-content-disposition=inline%3B+filename%3DSOCIAL_MEDIA_MARKETING_STRATEGIES_and_IT.pdf&amp;Expires=1709149763&amp;Signature=VD2fC-EPLiIiQvgQHd4qyBULUNGvZ3mfLb4GBh3sXjgSYRh~rlAOx52m8WMDccLBcxbq1FPCWAIDqbNt8CTpBxcbC88cO5C2t62CdvXF59m6UBtVo9bKpFhUW4WXg41G9f9jw4nE6vIlV6NAA70Fa4ZgG~RX85a07y9bBSf8c3WcFuamvCI4WOQ-DTRsZRuEnJMTUsxXZxaQMkaGw3ZQb0eol5I3C37O-RG9ytUsy0NuqIeVFjsXuvfTCfZ191wEAIUDarJog9kQinXTCRRJ3rs9TOxme7A-fcX~k6IpfYi1a6ynxad1ATIyF1o8eX-b9BZmJ2rKPlk9m1dRchYX5w__&amp;Key-Pair-Id=APKAJLOHF5GGSLRBV4ZA</w:t>
        </w:r>
      </w:hyperlink>
      <w:r w:rsidRPr="006144A8">
        <w:rPr>
          <w:rFonts w:ascii="Arial" w:hAnsi="Arial" w:cs="Arial"/>
          <w:sz w:val="24"/>
          <w:szCs w:val="24"/>
        </w:rPr>
        <w:t xml:space="preserve"> (Accessed on: 28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Barak-Levy, Y. and </w:t>
      </w:r>
      <w:proofErr w:type="spellStart"/>
      <w:r w:rsidRPr="006144A8">
        <w:rPr>
          <w:rFonts w:ascii="Arial" w:hAnsi="Arial" w:cs="Arial"/>
          <w:sz w:val="24"/>
          <w:szCs w:val="24"/>
        </w:rPr>
        <w:t>Paryente</w:t>
      </w:r>
      <w:proofErr w:type="spellEnd"/>
      <w:r w:rsidRPr="006144A8">
        <w:rPr>
          <w:rFonts w:ascii="Arial" w:hAnsi="Arial" w:cs="Arial"/>
          <w:sz w:val="24"/>
          <w:szCs w:val="24"/>
        </w:rPr>
        <w:t>, B. (2023) ‘</w:t>
      </w:r>
      <w:r w:rsidRPr="006144A8">
        <w:rPr>
          <w:rFonts w:ascii="Arial" w:hAnsi="Arial" w:cs="Arial"/>
          <w:i/>
          <w:sz w:val="24"/>
          <w:szCs w:val="24"/>
        </w:rPr>
        <w:t xml:space="preserve">Diving into the Resolution Process: Parent’s Reactions to Child’s Diagnosis’, International Journal of Environmental Research and Public Health, 20(4), p. 3295. Available at: </w:t>
      </w:r>
      <w:hyperlink r:id="rId15" w:history="1">
        <w:r w:rsidRPr="006144A8">
          <w:rPr>
            <w:rStyle w:val="Hyperlink"/>
            <w:rFonts w:ascii="Arial" w:hAnsi="Arial" w:cs="Arial"/>
            <w:i/>
            <w:sz w:val="24"/>
            <w:szCs w:val="24"/>
          </w:rPr>
          <w:t>https://doi.org/10.3390/ijerph20043295</w:t>
        </w:r>
      </w:hyperlink>
      <w:r w:rsidRPr="006144A8">
        <w:rPr>
          <w:rFonts w:ascii="Arial" w:hAnsi="Arial" w:cs="Arial"/>
          <w:sz w:val="24"/>
          <w:szCs w:val="24"/>
        </w:rPr>
        <w:t>. (Accessed on: 25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Barton, E, R. Newbury, A. and Roberts, J. (no date) </w:t>
      </w:r>
      <w:r w:rsidRPr="006144A8">
        <w:rPr>
          <w:rFonts w:ascii="Arial" w:hAnsi="Arial" w:cs="Arial"/>
          <w:i/>
          <w:sz w:val="24"/>
          <w:szCs w:val="24"/>
        </w:rPr>
        <w:t>An evaluation of the Adverse Childhood Experience (ACE)-Informed Whole School Approach.</w:t>
      </w:r>
      <w:r w:rsidRPr="006144A8">
        <w:rPr>
          <w:rFonts w:ascii="Arial" w:hAnsi="Arial" w:cs="Arial"/>
          <w:sz w:val="24"/>
          <w:szCs w:val="24"/>
        </w:rPr>
        <w:t xml:space="preserve"> Available at: </w:t>
      </w:r>
      <w:hyperlink r:id="rId16" w:history="1">
        <w:r w:rsidRPr="006144A8">
          <w:rPr>
            <w:rStyle w:val="Hyperlink"/>
            <w:rFonts w:ascii="Arial" w:hAnsi="Arial" w:cs="Arial"/>
            <w:sz w:val="24"/>
            <w:szCs w:val="24"/>
          </w:rPr>
          <w:t>https://www.rsph.org.uk/static/uploaded/ec4aa4d9-9a3e-428b-93e41acba3e1e6ae.pdf</w:t>
        </w:r>
      </w:hyperlink>
      <w:r w:rsidRPr="006144A8">
        <w:rPr>
          <w:rFonts w:ascii="Arial" w:hAnsi="Arial" w:cs="Arial"/>
          <w:sz w:val="24"/>
          <w:szCs w:val="24"/>
        </w:rPr>
        <w:t xml:space="preserve"> (Accessed on: 25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Barton, E.E. </w:t>
      </w:r>
      <w:proofErr w:type="spellStart"/>
      <w:r w:rsidRPr="006144A8">
        <w:rPr>
          <w:rFonts w:ascii="Arial" w:hAnsi="Arial" w:cs="Arial"/>
          <w:sz w:val="24"/>
          <w:szCs w:val="24"/>
        </w:rPr>
        <w:t>Reichow</w:t>
      </w:r>
      <w:proofErr w:type="spellEnd"/>
      <w:r w:rsidRPr="006144A8">
        <w:rPr>
          <w:rFonts w:ascii="Arial" w:hAnsi="Arial" w:cs="Arial"/>
          <w:sz w:val="24"/>
          <w:szCs w:val="24"/>
        </w:rPr>
        <w:t xml:space="preserve">, B. </w:t>
      </w:r>
      <w:proofErr w:type="spellStart"/>
      <w:r w:rsidRPr="006144A8">
        <w:rPr>
          <w:rFonts w:ascii="Arial" w:hAnsi="Arial" w:cs="Arial"/>
          <w:sz w:val="24"/>
          <w:szCs w:val="24"/>
        </w:rPr>
        <w:t>Schnitz</w:t>
      </w:r>
      <w:proofErr w:type="spellEnd"/>
      <w:r w:rsidRPr="006144A8">
        <w:rPr>
          <w:rFonts w:ascii="Arial" w:hAnsi="Arial" w:cs="Arial"/>
          <w:sz w:val="24"/>
          <w:szCs w:val="24"/>
        </w:rPr>
        <w:t xml:space="preserve">, A. Smith, I, C. and Sherlock, D. (2015) </w:t>
      </w:r>
      <w:r w:rsidRPr="006144A8">
        <w:rPr>
          <w:rFonts w:ascii="Arial" w:hAnsi="Arial" w:cs="Arial"/>
          <w:i/>
          <w:sz w:val="24"/>
          <w:szCs w:val="24"/>
        </w:rPr>
        <w:t>‘A systematic review of sensory-based treatments for children with disabilities’</w:t>
      </w:r>
      <w:r w:rsidRPr="006144A8">
        <w:rPr>
          <w:rFonts w:ascii="Arial" w:hAnsi="Arial" w:cs="Arial"/>
          <w:sz w:val="24"/>
          <w:szCs w:val="24"/>
        </w:rPr>
        <w:t xml:space="preserve">, Research in Developmental Disabilities, 37, pp. 64–80. Available at: </w:t>
      </w:r>
      <w:hyperlink r:id="rId17" w:history="1">
        <w:r w:rsidRPr="006144A8">
          <w:rPr>
            <w:rStyle w:val="Hyperlink"/>
            <w:rFonts w:ascii="Arial" w:hAnsi="Arial" w:cs="Arial"/>
            <w:sz w:val="24"/>
            <w:szCs w:val="24"/>
          </w:rPr>
          <w:t>https://doi.org/10.1016/j.ridd.2014.11.006</w:t>
        </w:r>
      </w:hyperlink>
      <w:r w:rsidRPr="006144A8">
        <w:rPr>
          <w:rFonts w:ascii="Arial" w:hAnsi="Arial" w:cs="Arial"/>
          <w:sz w:val="24"/>
          <w:szCs w:val="24"/>
        </w:rPr>
        <w:t>. (Accessed on: 27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Bishop, J. (2023) What is a Unique Selling </w:t>
      </w:r>
      <w:proofErr w:type="gramStart"/>
      <w:r w:rsidRPr="006144A8">
        <w:rPr>
          <w:rFonts w:ascii="Arial" w:hAnsi="Arial" w:cs="Arial"/>
          <w:sz w:val="24"/>
          <w:szCs w:val="24"/>
        </w:rPr>
        <w:t>Proposition?.</w:t>
      </w:r>
      <w:proofErr w:type="gramEnd"/>
      <w:r w:rsidRPr="006144A8">
        <w:rPr>
          <w:rFonts w:ascii="Arial" w:hAnsi="Arial" w:cs="Arial"/>
          <w:sz w:val="24"/>
          <w:szCs w:val="24"/>
        </w:rPr>
        <w:t xml:space="preserve"> Available at: </w:t>
      </w:r>
      <w:hyperlink r:id="rId18" w:history="1">
        <w:r w:rsidRPr="006144A8">
          <w:rPr>
            <w:rStyle w:val="Hyperlink"/>
            <w:rFonts w:ascii="Arial" w:hAnsi="Arial" w:cs="Arial"/>
            <w:sz w:val="24"/>
            <w:szCs w:val="24"/>
          </w:rPr>
          <w:t>https://www.businessnewsdaily.com/5521-unique-selling-proposition.html</w:t>
        </w:r>
      </w:hyperlink>
      <w:r w:rsidRPr="006144A8">
        <w:rPr>
          <w:rFonts w:ascii="Arial" w:hAnsi="Arial" w:cs="Arial"/>
          <w:sz w:val="24"/>
          <w:szCs w:val="24"/>
        </w:rPr>
        <w:t xml:space="preserve">. (Accessed on: 25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lastRenderedPageBreak/>
        <w:t xml:space="preserve">Brown, J. (2024) </w:t>
      </w:r>
      <w:r w:rsidRPr="006144A8">
        <w:rPr>
          <w:rFonts w:ascii="Arial" w:hAnsi="Arial" w:cs="Arial"/>
          <w:i/>
          <w:sz w:val="24"/>
          <w:szCs w:val="24"/>
        </w:rPr>
        <w:t>The average business loan interest rates for 2024</w:t>
      </w:r>
      <w:r w:rsidRPr="006144A8">
        <w:rPr>
          <w:rFonts w:ascii="Arial" w:hAnsi="Arial" w:cs="Arial"/>
          <w:sz w:val="24"/>
          <w:szCs w:val="24"/>
        </w:rPr>
        <w:t xml:space="preserve">. Available at: </w:t>
      </w:r>
      <w:hyperlink r:id="rId19" w:history="1">
        <w:r w:rsidRPr="006144A8">
          <w:rPr>
            <w:rStyle w:val="Hyperlink"/>
            <w:rFonts w:ascii="Arial" w:hAnsi="Arial" w:cs="Arial"/>
            <w:sz w:val="24"/>
            <w:szCs w:val="24"/>
          </w:rPr>
          <w:t>https://www.money.co.uk/business/business-loans/average-business-loan-interest-rate</w:t>
        </w:r>
      </w:hyperlink>
      <w:r w:rsidRPr="006144A8">
        <w:rPr>
          <w:rFonts w:ascii="Arial" w:hAnsi="Arial" w:cs="Arial"/>
          <w:sz w:val="24"/>
          <w:szCs w:val="24"/>
        </w:rPr>
        <w:t xml:space="preserve"> (Accessed on: 25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Business Wales Finance locator (no date). Available at: </w:t>
      </w:r>
      <w:hyperlink r:id="rId20" w:history="1">
        <w:r w:rsidRPr="006144A8">
          <w:rPr>
            <w:rStyle w:val="Hyperlink"/>
            <w:rFonts w:ascii="Arial" w:hAnsi="Arial" w:cs="Arial"/>
            <w:sz w:val="24"/>
            <w:szCs w:val="24"/>
          </w:rPr>
          <w:t>https://businesswales.gov.wales/businessfinance/finance-locator</w:t>
        </w:r>
      </w:hyperlink>
      <w:r w:rsidRPr="006144A8">
        <w:rPr>
          <w:rFonts w:ascii="Arial" w:hAnsi="Arial" w:cs="Arial"/>
          <w:sz w:val="24"/>
          <w:szCs w:val="24"/>
        </w:rPr>
        <w:t>. (Accessed on: 20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Cañete, R. and Peralta, M, E. (2023) "</w:t>
      </w:r>
      <w:r w:rsidRPr="006144A8">
        <w:rPr>
          <w:rFonts w:ascii="Arial" w:hAnsi="Arial" w:cs="Arial"/>
          <w:i/>
          <w:sz w:val="24"/>
          <w:szCs w:val="24"/>
        </w:rPr>
        <w:t>Applying Technology to Adapt Assistive Products to the Sensorial Characteristics of Children with Autism: A Review</w:t>
      </w:r>
      <w:r w:rsidRPr="006144A8">
        <w:rPr>
          <w:rFonts w:ascii="Arial" w:hAnsi="Arial" w:cs="Arial"/>
          <w:sz w:val="24"/>
          <w:szCs w:val="24"/>
        </w:rPr>
        <w:t>," 2023 IEEE 11th International Conference on Serious Games and Applications for Health (</w:t>
      </w:r>
      <w:proofErr w:type="spellStart"/>
      <w:r w:rsidRPr="006144A8">
        <w:rPr>
          <w:rFonts w:ascii="Arial" w:hAnsi="Arial" w:cs="Arial"/>
          <w:sz w:val="24"/>
          <w:szCs w:val="24"/>
        </w:rPr>
        <w:t>SeGAH</w:t>
      </w:r>
      <w:proofErr w:type="spellEnd"/>
      <w:r w:rsidRPr="006144A8">
        <w:rPr>
          <w:rFonts w:ascii="Arial" w:hAnsi="Arial" w:cs="Arial"/>
          <w:sz w:val="24"/>
          <w:szCs w:val="24"/>
        </w:rPr>
        <w:t xml:space="preserve">), Athens, Greece, 2023, pp. 1-6. Available at:  </w:t>
      </w:r>
      <w:hyperlink r:id="rId21" w:history="1">
        <w:r w:rsidRPr="006144A8">
          <w:rPr>
            <w:rStyle w:val="Hyperlink"/>
            <w:rFonts w:ascii="Arial" w:hAnsi="Arial" w:cs="Arial"/>
            <w:sz w:val="24"/>
            <w:szCs w:val="24"/>
          </w:rPr>
          <w:t>https://ieeexplore.ieee.org/abstract/document/10253810</w:t>
        </w:r>
      </w:hyperlink>
      <w:r w:rsidRPr="006144A8">
        <w:rPr>
          <w:rFonts w:ascii="Arial" w:hAnsi="Arial" w:cs="Arial"/>
          <w:sz w:val="24"/>
          <w:szCs w:val="24"/>
        </w:rPr>
        <w:t xml:space="preserve"> (Accessed on: 28 February 2024). </w:t>
      </w:r>
    </w:p>
    <w:p w:rsidR="006144A8" w:rsidRPr="006144A8" w:rsidRDefault="006144A8" w:rsidP="006144A8">
      <w:pPr>
        <w:spacing w:line="276" w:lineRule="auto"/>
        <w:rPr>
          <w:rFonts w:ascii="Arial" w:hAnsi="Arial" w:cs="Arial"/>
          <w:sz w:val="24"/>
          <w:szCs w:val="24"/>
        </w:rPr>
      </w:pPr>
      <w:proofErr w:type="spellStart"/>
      <w:r w:rsidRPr="006144A8">
        <w:rPr>
          <w:rFonts w:ascii="Arial" w:hAnsi="Arial" w:cs="Arial"/>
          <w:sz w:val="24"/>
          <w:szCs w:val="24"/>
        </w:rPr>
        <w:t>Center</w:t>
      </w:r>
      <w:proofErr w:type="spellEnd"/>
      <w:r w:rsidRPr="006144A8">
        <w:rPr>
          <w:rFonts w:ascii="Arial" w:hAnsi="Arial" w:cs="Arial"/>
          <w:sz w:val="24"/>
          <w:szCs w:val="24"/>
        </w:rPr>
        <w:t xml:space="preserve"> on the Developing Child at Harvard University (2019) What Are ACEs? And How Do They Relate to Toxic Stress? Available at: </w:t>
      </w:r>
      <w:hyperlink r:id="rId22" w:history="1">
        <w:r w:rsidRPr="006144A8">
          <w:rPr>
            <w:rStyle w:val="Hyperlink"/>
            <w:rFonts w:ascii="Arial" w:hAnsi="Arial" w:cs="Arial"/>
            <w:sz w:val="24"/>
            <w:szCs w:val="24"/>
          </w:rPr>
          <w:t>https://developingchild.harvard.edu/resources/aces-and-toxic-stress-frequently-asked-questions/</w:t>
        </w:r>
      </w:hyperlink>
      <w:r w:rsidRPr="006144A8">
        <w:rPr>
          <w:rFonts w:ascii="Arial" w:hAnsi="Arial" w:cs="Arial"/>
          <w:sz w:val="24"/>
          <w:szCs w:val="24"/>
        </w:rPr>
        <w:t>. (Accessed on: 31 January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Children’s Commissioner Wales (no date) </w:t>
      </w:r>
      <w:r w:rsidRPr="006144A8">
        <w:rPr>
          <w:rFonts w:ascii="Arial" w:hAnsi="Arial" w:cs="Arial"/>
          <w:i/>
          <w:sz w:val="24"/>
          <w:szCs w:val="24"/>
        </w:rPr>
        <w:t>Making rights a reality for all children in Wales</w:t>
      </w:r>
      <w:r w:rsidRPr="006144A8">
        <w:rPr>
          <w:rFonts w:ascii="Arial" w:hAnsi="Arial" w:cs="Arial"/>
          <w:sz w:val="24"/>
          <w:szCs w:val="24"/>
        </w:rPr>
        <w:t xml:space="preserve">. Available at: </w:t>
      </w:r>
      <w:hyperlink r:id="rId23" w:history="1">
        <w:r w:rsidRPr="006144A8">
          <w:rPr>
            <w:rStyle w:val="Hyperlink"/>
            <w:rFonts w:ascii="Arial" w:hAnsi="Arial" w:cs="Arial"/>
            <w:sz w:val="24"/>
            <w:szCs w:val="24"/>
          </w:rPr>
          <w:t>https://www.childcomwales.org.uk/wp-content/uploads/2022/06/RightWay-AdditionalLearningNeeds-1.pdf</w:t>
        </w:r>
      </w:hyperlink>
      <w:r w:rsidRPr="006144A8">
        <w:rPr>
          <w:rFonts w:ascii="Arial" w:hAnsi="Arial" w:cs="Arial"/>
          <w:sz w:val="24"/>
          <w:szCs w:val="24"/>
        </w:rPr>
        <w:t xml:space="preserve">  (Accessed on: 27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Cumbria Council (no date) </w:t>
      </w:r>
      <w:r w:rsidRPr="006144A8">
        <w:rPr>
          <w:rFonts w:ascii="Arial" w:hAnsi="Arial" w:cs="Arial"/>
          <w:i/>
          <w:sz w:val="24"/>
          <w:szCs w:val="24"/>
        </w:rPr>
        <w:t>Supporting Children with Sensory Processing Needs in the Early Years</w:t>
      </w:r>
      <w:r w:rsidRPr="006144A8">
        <w:rPr>
          <w:rFonts w:ascii="Arial" w:hAnsi="Arial" w:cs="Arial"/>
          <w:sz w:val="24"/>
          <w:szCs w:val="24"/>
        </w:rPr>
        <w:t xml:space="preserve">. Available at: </w:t>
      </w:r>
      <w:hyperlink r:id="rId24" w:history="1">
        <w:r w:rsidRPr="006144A8">
          <w:rPr>
            <w:rStyle w:val="Hyperlink"/>
            <w:rFonts w:ascii="Arial" w:hAnsi="Arial" w:cs="Arial"/>
            <w:sz w:val="24"/>
            <w:szCs w:val="24"/>
          </w:rPr>
          <w:t>https://www.cumbria.gov.uk/elibrary/Content/Internet/537/1459/7037/18016/4450511357.pdf</w:t>
        </w:r>
      </w:hyperlink>
      <w:r w:rsidRPr="006144A8">
        <w:rPr>
          <w:rFonts w:ascii="Arial" w:hAnsi="Arial" w:cs="Arial"/>
          <w:sz w:val="24"/>
          <w:szCs w:val="24"/>
        </w:rPr>
        <w:t xml:space="preserve"> (Accessed on: 25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Denny, E. </w:t>
      </w:r>
      <w:proofErr w:type="spellStart"/>
      <w:r w:rsidRPr="006144A8">
        <w:rPr>
          <w:rFonts w:ascii="Arial" w:hAnsi="Arial" w:cs="Arial"/>
          <w:sz w:val="24"/>
          <w:szCs w:val="24"/>
        </w:rPr>
        <w:t>Ghattas</w:t>
      </w:r>
      <w:proofErr w:type="spellEnd"/>
      <w:r w:rsidRPr="006144A8">
        <w:rPr>
          <w:rFonts w:ascii="Arial" w:hAnsi="Arial" w:cs="Arial"/>
          <w:sz w:val="24"/>
          <w:szCs w:val="24"/>
        </w:rPr>
        <w:t>, W. Kaufmann, I. Williams, H. and Potvin, H. (2018</w:t>
      </w:r>
      <w:r w:rsidRPr="006144A8">
        <w:rPr>
          <w:rFonts w:ascii="Arial" w:hAnsi="Arial" w:cs="Arial"/>
          <w:i/>
          <w:sz w:val="24"/>
          <w:szCs w:val="24"/>
        </w:rPr>
        <w:t>) A Systematic Review of the Efficacy of Weighted Vests and Blankets on People with ASD or ADHD</w:t>
      </w:r>
      <w:r w:rsidRPr="006144A8">
        <w:rPr>
          <w:rFonts w:ascii="Arial" w:hAnsi="Arial" w:cs="Arial"/>
          <w:sz w:val="24"/>
          <w:szCs w:val="24"/>
        </w:rPr>
        <w:t xml:space="preserve">. Available at: </w:t>
      </w:r>
      <w:hyperlink r:id="rId25" w:history="1">
        <w:r w:rsidRPr="006144A8">
          <w:rPr>
            <w:rStyle w:val="Hyperlink"/>
            <w:rFonts w:ascii="Arial" w:hAnsi="Arial" w:cs="Arial"/>
            <w:sz w:val="24"/>
            <w:szCs w:val="24"/>
          </w:rPr>
          <w:t>https://jdc.jefferson.edu/cgi/viewcontent.cgi?article=1020&amp;context=student_papers</w:t>
        </w:r>
      </w:hyperlink>
      <w:r w:rsidRPr="006144A8">
        <w:rPr>
          <w:rFonts w:ascii="Arial" w:hAnsi="Arial" w:cs="Arial"/>
          <w:sz w:val="24"/>
          <w:szCs w:val="24"/>
        </w:rPr>
        <w:t>. (Accessed on: 27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Department </w:t>
      </w:r>
      <w:proofErr w:type="gramStart"/>
      <w:r w:rsidRPr="006144A8">
        <w:rPr>
          <w:rFonts w:ascii="Arial" w:hAnsi="Arial" w:cs="Arial"/>
          <w:sz w:val="24"/>
          <w:szCs w:val="24"/>
        </w:rPr>
        <w:t>For</w:t>
      </w:r>
      <w:proofErr w:type="gramEnd"/>
      <w:r w:rsidRPr="006144A8">
        <w:rPr>
          <w:rFonts w:ascii="Arial" w:hAnsi="Arial" w:cs="Arial"/>
          <w:sz w:val="24"/>
          <w:szCs w:val="24"/>
        </w:rPr>
        <w:t xml:space="preserve"> Education (2014) </w:t>
      </w:r>
      <w:r w:rsidRPr="006144A8">
        <w:rPr>
          <w:rFonts w:ascii="Arial" w:hAnsi="Arial" w:cs="Arial"/>
          <w:i/>
          <w:sz w:val="24"/>
          <w:szCs w:val="24"/>
        </w:rPr>
        <w:t>The Equality Act 2010 and Schools Departmental Advice for School leaders, School staff, Governing Bodies and Local Authorities</w:t>
      </w:r>
      <w:r w:rsidRPr="006144A8">
        <w:rPr>
          <w:rFonts w:ascii="Arial" w:hAnsi="Arial" w:cs="Arial"/>
          <w:sz w:val="24"/>
          <w:szCs w:val="24"/>
        </w:rPr>
        <w:t xml:space="preserve">. Available at: </w:t>
      </w:r>
      <w:hyperlink r:id="rId26" w:history="1">
        <w:r w:rsidRPr="006144A8">
          <w:rPr>
            <w:rStyle w:val="Hyperlink"/>
            <w:rFonts w:ascii="Arial" w:hAnsi="Arial" w:cs="Arial"/>
            <w:sz w:val="24"/>
            <w:szCs w:val="24"/>
          </w:rPr>
          <w:t>https://assets.publishing.service.gov.uk/media/5a7e3237ed915d74e33f0ac9/Equality_Act_Advice_Final.pdf</w:t>
        </w:r>
      </w:hyperlink>
      <w:r w:rsidRPr="006144A8">
        <w:rPr>
          <w:rFonts w:ascii="Arial" w:hAnsi="Arial" w:cs="Arial"/>
          <w:sz w:val="24"/>
          <w:szCs w:val="24"/>
        </w:rPr>
        <w:t>. (Accessed on: 25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Department for education (2023) </w:t>
      </w:r>
      <w:r w:rsidRPr="006144A8">
        <w:rPr>
          <w:rFonts w:ascii="Arial" w:hAnsi="Arial" w:cs="Arial"/>
          <w:i/>
          <w:sz w:val="24"/>
          <w:szCs w:val="24"/>
        </w:rPr>
        <w:t xml:space="preserve">What are reasonable adjustments and how do they help disabled pupils at </w:t>
      </w:r>
      <w:proofErr w:type="gramStart"/>
      <w:r w:rsidRPr="006144A8">
        <w:rPr>
          <w:rFonts w:ascii="Arial" w:hAnsi="Arial" w:cs="Arial"/>
          <w:i/>
          <w:sz w:val="24"/>
          <w:szCs w:val="24"/>
        </w:rPr>
        <w:t>school?</w:t>
      </w:r>
      <w:r w:rsidRPr="006144A8">
        <w:rPr>
          <w:rFonts w:ascii="Arial" w:hAnsi="Arial" w:cs="Arial"/>
          <w:sz w:val="24"/>
          <w:szCs w:val="24"/>
        </w:rPr>
        <w:t>.</w:t>
      </w:r>
      <w:proofErr w:type="gramEnd"/>
      <w:r w:rsidRPr="006144A8">
        <w:rPr>
          <w:rFonts w:ascii="Arial" w:hAnsi="Arial" w:cs="Arial"/>
          <w:sz w:val="24"/>
          <w:szCs w:val="24"/>
        </w:rPr>
        <w:t xml:space="preserve"> Available at: </w:t>
      </w:r>
      <w:hyperlink r:id="rId27" w:history="1">
        <w:r w:rsidRPr="006144A8">
          <w:rPr>
            <w:rStyle w:val="Hyperlink"/>
            <w:rFonts w:ascii="Arial" w:hAnsi="Arial" w:cs="Arial"/>
            <w:sz w:val="24"/>
            <w:szCs w:val="24"/>
          </w:rPr>
          <w:t>https://educationhub.blog.gov.uk/2023/04/10/what-are-reasonable-adjustments-and-how-do-they-help-disabled-pupils-at-school/</w:t>
        </w:r>
      </w:hyperlink>
      <w:r w:rsidRPr="006144A8">
        <w:rPr>
          <w:rFonts w:ascii="Arial" w:hAnsi="Arial" w:cs="Arial"/>
          <w:sz w:val="24"/>
          <w:szCs w:val="24"/>
        </w:rPr>
        <w:t xml:space="preserve">. (Accessed on: 27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lastRenderedPageBreak/>
        <w:t>Dunn, W. Little, L. and Evans, B. (2016) ‘</w:t>
      </w:r>
      <w:r w:rsidRPr="006144A8">
        <w:rPr>
          <w:rFonts w:ascii="Arial" w:hAnsi="Arial" w:cs="Arial"/>
          <w:i/>
          <w:sz w:val="24"/>
          <w:szCs w:val="24"/>
        </w:rPr>
        <w:t>The State of the Science on Sensory Factors and Their Impact on Daily Life for Children’</w:t>
      </w:r>
      <w:r w:rsidRPr="006144A8">
        <w:rPr>
          <w:rFonts w:ascii="Arial" w:hAnsi="Arial" w:cs="Arial"/>
          <w:sz w:val="24"/>
          <w:szCs w:val="24"/>
        </w:rPr>
        <w:t xml:space="preserve">, OTJR: Occupation, Participation and Health, 36(2_suppl), pp. 3S26S. Available at: </w:t>
      </w:r>
      <w:hyperlink r:id="rId28" w:history="1">
        <w:r w:rsidRPr="006144A8">
          <w:rPr>
            <w:rStyle w:val="Hyperlink"/>
            <w:rFonts w:ascii="Arial" w:hAnsi="Arial" w:cs="Arial"/>
            <w:sz w:val="24"/>
            <w:szCs w:val="24"/>
          </w:rPr>
          <w:t>https://doi.org/10.1177/1539449215617923</w:t>
        </w:r>
      </w:hyperlink>
      <w:r w:rsidRPr="006144A8">
        <w:rPr>
          <w:rFonts w:ascii="Arial" w:hAnsi="Arial" w:cs="Arial"/>
          <w:sz w:val="24"/>
          <w:szCs w:val="24"/>
        </w:rPr>
        <w:t>. (Accessed on: 25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Early Intervention Foundation (2018) </w:t>
      </w:r>
      <w:r w:rsidRPr="006144A8">
        <w:rPr>
          <w:rFonts w:ascii="Arial" w:hAnsi="Arial" w:cs="Arial"/>
          <w:i/>
          <w:sz w:val="24"/>
          <w:szCs w:val="24"/>
        </w:rPr>
        <w:t xml:space="preserve">What Is Early </w:t>
      </w:r>
      <w:proofErr w:type="gramStart"/>
      <w:r w:rsidRPr="006144A8">
        <w:rPr>
          <w:rFonts w:ascii="Arial" w:hAnsi="Arial" w:cs="Arial"/>
          <w:i/>
          <w:sz w:val="24"/>
          <w:szCs w:val="24"/>
        </w:rPr>
        <w:t>intervention</w:t>
      </w:r>
      <w:r w:rsidRPr="006144A8">
        <w:rPr>
          <w:rFonts w:ascii="Arial" w:hAnsi="Arial" w:cs="Arial"/>
          <w:sz w:val="24"/>
          <w:szCs w:val="24"/>
        </w:rPr>
        <w:t>?.</w:t>
      </w:r>
      <w:proofErr w:type="gramEnd"/>
      <w:r w:rsidRPr="006144A8">
        <w:rPr>
          <w:rFonts w:ascii="Arial" w:hAnsi="Arial" w:cs="Arial"/>
          <w:sz w:val="24"/>
          <w:szCs w:val="24"/>
        </w:rPr>
        <w:t xml:space="preserve"> Available at: </w:t>
      </w:r>
      <w:hyperlink r:id="rId29" w:history="1">
        <w:r w:rsidRPr="006144A8">
          <w:rPr>
            <w:rStyle w:val="Hyperlink"/>
            <w:rFonts w:ascii="Arial" w:hAnsi="Arial" w:cs="Arial"/>
            <w:sz w:val="24"/>
            <w:szCs w:val="24"/>
          </w:rPr>
          <w:t>https://www.eif.org.uk/why-it-matters/what-is-early-intervention</w:t>
        </w:r>
      </w:hyperlink>
      <w:r w:rsidRPr="006144A8">
        <w:rPr>
          <w:rFonts w:ascii="Arial" w:hAnsi="Arial" w:cs="Arial"/>
          <w:sz w:val="24"/>
          <w:szCs w:val="24"/>
        </w:rPr>
        <w:t>. (Accessed on: 27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ESTYN (2020) ‘</w:t>
      </w:r>
      <w:r w:rsidRPr="006144A8">
        <w:rPr>
          <w:rFonts w:ascii="Arial" w:hAnsi="Arial" w:cs="Arial"/>
          <w:i/>
          <w:sz w:val="24"/>
          <w:szCs w:val="24"/>
        </w:rPr>
        <w:t>Knowing your children – supporting pupils with adverse childhood experiences (ACES)</w:t>
      </w:r>
      <w:r w:rsidRPr="006144A8">
        <w:rPr>
          <w:rFonts w:ascii="Arial" w:hAnsi="Arial" w:cs="Arial"/>
          <w:sz w:val="24"/>
          <w:szCs w:val="24"/>
        </w:rPr>
        <w:t xml:space="preserve">’ Available at:  </w:t>
      </w:r>
      <w:hyperlink r:id="rId30" w:history="1">
        <w:r w:rsidRPr="006144A8">
          <w:rPr>
            <w:rStyle w:val="Hyperlink"/>
            <w:rFonts w:ascii="Arial" w:hAnsi="Arial" w:cs="Arial"/>
            <w:sz w:val="24"/>
            <w:szCs w:val="24"/>
          </w:rPr>
          <w:t>https://www.estyn.gov.wales/system/files/2022-01/Knowing%2520your%2520children%2520%2520supporting%2520pupils%2520with%2520adverse%2520childhood%2520experiences_0.pdf</w:t>
        </w:r>
      </w:hyperlink>
      <w:r w:rsidRPr="006144A8">
        <w:rPr>
          <w:rFonts w:ascii="Arial" w:hAnsi="Arial" w:cs="Arial"/>
          <w:sz w:val="24"/>
          <w:szCs w:val="24"/>
        </w:rPr>
        <w:t xml:space="preserve"> (Accessed on: 27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Family Fund (2023) Wales programme. Available at: </w:t>
      </w:r>
      <w:hyperlink r:id="rId31" w:history="1">
        <w:r w:rsidRPr="006144A8">
          <w:rPr>
            <w:rStyle w:val="Hyperlink"/>
            <w:rFonts w:ascii="Arial" w:hAnsi="Arial" w:cs="Arial"/>
            <w:sz w:val="24"/>
            <w:szCs w:val="24"/>
          </w:rPr>
          <w:t>https://www.familyfund.org.uk/grants/schemes/wales-core-programme/</w:t>
        </w:r>
      </w:hyperlink>
      <w:r w:rsidRPr="006144A8">
        <w:rPr>
          <w:rFonts w:ascii="Arial" w:hAnsi="Arial" w:cs="Arial"/>
          <w:sz w:val="24"/>
          <w:szCs w:val="24"/>
        </w:rPr>
        <w:t xml:space="preserve">  (Accessed on: 25 February 2024).</w:t>
      </w:r>
    </w:p>
    <w:p w:rsidR="006144A8" w:rsidRPr="006144A8" w:rsidRDefault="006144A8" w:rsidP="006144A8">
      <w:pPr>
        <w:spacing w:line="276" w:lineRule="auto"/>
        <w:rPr>
          <w:rFonts w:ascii="Arial" w:hAnsi="Arial" w:cs="Arial"/>
          <w:sz w:val="24"/>
          <w:szCs w:val="24"/>
        </w:rPr>
      </w:pPr>
      <w:proofErr w:type="spellStart"/>
      <w:r w:rsidRPr="006144A8">
        <w:rPr>
          <w:rFonts w:ascii="Arial" w:hAnsi="Arial" w:cs="Arial"/>
          <w:sz w:val="24"/>
          <w:szCs w:val="24"/>
        </w:rPr>
        <w:t>Gentil</w:t>
      </w:r>
      <w:proofErr w:type="spellEnd"/>
      <w:r w:rsidRPr="006144A8">
        <w:rPr>
          <w:rFonts w:ascii="Arial" w:hAnsi="Arial" w:cs="Arial"/>
          <w:sz w:val="24"/>
          <w:szCs w:val="24"/>
        </w:rPr>
        <w:t>-Gutiérrez, A. Cuesta-Gómez, J, L. Rodríguez-Fernández, P. and González-Bernal, J, J. (2021) ‘</w:t>
      </w:r>
      <w:r w:rsidRPr="006144A8">
        <w:rPr>
          <w:rFonts w:ascii="Arial" w:hAnsi="Arial" w:cs="Arial"/>
          <w:i/>
          <w:sz w:val="24"/>
          <w:szCs w:val="24"/>
        </w:rPr>
        <w:t>Implication of the Sensory Environment in Children with Autism Spectrum Disorder: Perspectives from School’</w:t>
      </w:r>
      <w:r w:rsidRPr="006144A8">
        <w:rPr>
          <w:rFonts w:ascii="Arial" w:hAnsi="Arial" w:cs="Arial"/>
          <w:sz w:val="24"/>
          <w:szCs w:val="24"/>
        </w:rPr>
        <w:t xml:space="preserve">, International Journal of Environmental Research and Public Health, 18(14), p. 7670. Available at: </w:t>
      </w:r>
      <w:hyperlink r:id="rId32" w:history="1">
        <w:r w:rsidRPr="006144A8">
          <w:rPr>
            <w:rStyle w:val="Hyperlink"/>
            <w:rFonts w:ascii="Arial" w:hAnsi="Arial" w:cs="Arial"/>
            <w:sz w:val="24"/>
            <w:szCs w:val="24"/>
          </w:rPr>
          <w:t>https://doi.org/10.3390/ijerph18147670</w:t>
        </w:r>
      </w:hyperlink>
      <w:r w:rsidRPr="006144A8">
        <w:rPr>
          <w:rFonts w:ascii="Arial" w:hAnsi="Arial" w:cs="Arial"/>
          <w:sz w:val="24"/>
          <w:szCs w:val="24"/>
        </w:rPr>
        <w:t>. (Accessed on: 27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Gourley, L. Wind, C. Henninger, </w:t>
      </w:r>
      <w:proofErr w:type="gramStart"/>
      <w:r w:rsidRPr="006144A8">
        <w:rPr>
          <w:rFonts w:ascii="Arial" w:hAnsi="Arial" w:cs="Arial"/>
          <w:sz w:val="24"/>
          <w:szCs w:val="24"/>
        </w:rPr>
        <w:t>E,M.</w:t>
      </w:r>
      <w:proofErr w:type="gramEnd"/>
      <w:r w:rsidRPr="006144A8">
        <w:rPr>
          <w:rFonts w:ascii="Arial" w:hAnsi="Arial" w:cs="Arial"/>
          <w:sz w:val="24"/>
          <w:szCs w:val="24"/>
        </w:rPr>
        <w:t xml:space="preserve"> and </w:t>
      </w:r>
      <w:proofErr w:type="spellStart"/>
      <w:r w:rsidRPr="006144A8">
        <w:rPr>
          <w:rFonts w:ascii="Arial" w:hAnsi="Arial" w:cs="Arial"/>
          <w:sz w:val="24"/>
          <w:szCs w:val="24"/>
        </w:rPr>
        <w:t>Chinitz</w:t>
      </w:r>
      <w:proofErr w:type="spellEnd"/>
      <w:r w:rsidRPr="006144A8">
        <w:rPr>
          <w:rFonts w:ascii="Arial" w:hAnsi="Arial" w:cs="Arial"/>
          <w:sz w:val="24"/>
          <w:szCs w:val="24"/>
        </w:rPr>
        <w:t>, S. (2012) ‘</w:t>
      </w:r>
      <w:r w:rsidRPr="006144A8">
        <w:rPr>
          <w:rFonts w:ascii="Arial" w:hAnsi="Arial" w:cs="Arial"/>
          <w:i/>
          <w:sz w:val="24"/>
          <w:szCs w:val="24"/>
        </w:rPr>
        <w:t xml:space="preserve">Sensory Processing Difficulties, </w:t>
      </w:r>
      <w:proofErr w:type="spellStart"/>
      <w:r w:rsidRPr="006144A8">
        <w:rPr>
          <w:rFonts w:ascii="Arial" w:hAnsi="Arial" w:cs="Arial"/>
          <w:i/>
          <w:sz w:val="24"/>
          <w:szCs w:val="24"/>
        </w:rPr>
        <w:t>Behavioral</w:t>
      </w:r>
      <w:proofErr w:type="spellEnd"/>
      <w:r w:rsidRPr="006144A8">
        <w:rPr>
          <w:rFonts w:ascii="Arial" w:hAnsi="Arial" w:cs="Arial"/>
          <w:i/>
          <w:sz w:val="24"/>
          <w:szCs w:val="24"/>
        </w:rPr>
        <w:t xml:space="preserve"> Problems, and Parental Stress in a Clinical Population of Young Children’</w:t>
      </w:r>
      <w:r w:rsidRPr="006144A8">
        <w:rPr>
          <w:rFonts w:ascii="Arial" w:hAnsi="Arial" w:cs="Arial"/>
          <w:sz w:val="24"/>
          <w:szCs w:val="24"/>
        </w:rPr>
        <w:t xml:space="preserve">, Journal of Child and Family Studies, 22(7), pp. 912–921. Available at: </w:t>
      </w:r>
      <w:hyperlink r:id="rId33" w:history="1">
        <w:r w:rsidRPr="006144A8">
          <w:rPr>
            <w:rStyle w:val="Hyperlink"/>
            <w:rFonts w:ascii="Arial" w:hAnsi="Arial" w:cs="Arial"/>
            <w:sz w:val="24"/>
            <w:szCs w:val="24"/>
          </w:rPr>
          <w:t>https://doi.org/10.1007/s10826-012-9650-9</w:t>
        </w:r>
      </w:hyperlink>
      <w:r w:rsidRPr="006144A8">
        <w:rPr>
          <w:rFonts w:ascii="Arial" w:hAnsi="Arial" w:cs="Arial"/>
          <w:sz w:val="24"/>
          <w:szCs w:val="24"/>
        </w:rPr>
        <w:t xml:space="preserve">. (Accessed on: 27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GOV.UK (2020) </w:t>
      </w:r>
      <w:r w:rsidRPr="006144A8">
        <w:rPr>
          <w:rFonts w:ascii="Arial" w:hAnsi="Arial" w:cs="Arial"/>
          <w:i/>
          <w:sz w:val="24"/>
          <w:szCs w:val="24"/>
        </w:rPr>
        <w:t>Textile labelling</w:t>
      </w:r>
      <w:r w:rsidRPr="006144A8">
        <w:rPr>
          <w:rFonts w:ascii="Arial" w:hAnsi="Arial" w:cs="Arial"/>
          <w:sz w:val="24"/>
          <w:szCs w:val="24"/>
        </w:rPr>
        <w:t xml:space="preserve">. Available at: </w:t>
      </w:r>
      <w:hyperlink r:id="rId34" w:history="1">
        <w:r w:rsidRPr="006144A8">
          <w:rPr>
            <w:rStyle w:val="Hyperlink"/>
            <w:rFonts w:ascii="Arial" w:hAnsi="Arial" w:cs="Arial"/>
            <w:sz w:val="24"/>
            <w:szCs w:val="24"/>
          </w:rPr>
          <w:t>https://www.gov.uk/guidance/textile-labelling</w:t>
        </w:r>
      </w:hyperlink>
      <w:r w:rsidRPr="006144A8">
        <w:rPr>
          <w:rFonts w:ascii="Arial" w:hAnsi="Arial" w:cs="Arial"/>
          <w:sz w:val="24"/>
          <w:szCs w:val="24"/>
        </w:rPr>
        <w:t xml:space="preserve">. (Accessed on: 25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Herzog, J.I. and </w:t>
      </w:r>
      <w:proofErr w:type="spellStart"/>
      <w:r w:rsidRPr="006144A8">
        <w:rPr>
          <w:rFonts w:ascii="Arial" w:hAnsi="Arial" w:cs="Arial"/>
          <w:sz w:val="24"/>
          <w:szCs w:val="24"/>
        </w:rPr>
        <w:t>Schmahl</w:t>
      </w:r>
      <w:proofErr w:type="spellEnd"/>
      <w:r w:rsidRPr="006144A8">
        <w:rPr>
          <w:rFonts w:ascii="Arial" w:hAnsi="Arial" w:cs="Arial"/>
          <w:sz w:val="24"/>
          <w:szCs w:val="24"/>
        </w:rPr>
        <w:t>, C. (2018) ‘</w:t>
      </w:r>
      <w:r w:rsidRPr="006144A8">
        <w:rPr>
          <w:rFonts w:ascii="Arial" w:hAnsi="Arial" w:cs="Arial"/>
          <w:i/>
          <w:sz w:val="24"/>
          <w:szCs w:val="24"/>
        </w:rPr>
        <w:t>Adverse Childhood Experiences and the Consequences on Neurobiological, Psychosocial, and Somatic Conditions Across the Lifespan’</w:t>
      </w:r>
      <w:r w:rsidRPr="006144A8">
        <w:rPr>
          <w:rFonts w:ascii="Arial" w:hAnsi="Arial" w:cs="Arial"/>
          <w:sz w:val="24"/>
          <w:szCs w:val="24"/>
        </w:rPr>
        <w:t xml:space="preserve">, Frontiers in Psychiatry, 9(420). Available at: </w:t>
      </w:r>
      <w:hyperlink r:id="rId35" w:history="1">
        <w:r w:rsidRPr="006144A8">
          <w:rPr>
            <w:rStyle w:val="Hyperlink"/>
            <w:rFonts w:ascii="Arial" w:hAnsi="Arial" w:cs="Arial"/>
            <w:sz w:val="24"/>
            <w:szCs w:val="24"/>
          </w:rPr>
          <w:t>https://doi.org/10.3389/fpsyt.2018.00420</w:t>
        </w:r>
      </w:hyperlink>
      <w:r w:rsidRPr="006144A8">
        <w:rPr>
          <w:rFonts w:ascii="Arial" w:hAnsi="Arial" w:cs="Arial"/>
          <w:sz w:val="24"/>
          <w:szCs w:val="24"/>
        </w:rPr>
        <w:t xml:space="preserve">. (Accessed on: 21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Hutton, P. (2012) </w:t>
      </w:r>
      <w:r w:rsidRPr="006144A8">
        <w:rPr>
          <w:rFonts w:ascii="Arial" w:hAnsi="Arial" w:cs="Arial"/>
          <w:i/>
          <w:sz w:val="24"/>
          <w:szCs w:val="24"/>
        </w:rPr>
        <w:t>Investigation into the Prevalence of Sensory Processing Difficulties in Children Identified as Having Behavioural, Emotional or Social Difficulties at School</w:t>
      </w:r>
      <w:r w:rsidRPr="006144A8">
        <w:rPr>
          <w:rFonts w:ascii="Arial" w:hAnsi="Arial" w:cs="Arial"/>
          <w:sz w:val="24"/>
          <w:szCs w:val="24"/>
        </w:rPr>
        <w:t xml:space="preserve">. Available at: </w:t>
      </w:r>
      <w:hyperlink r:id="rId36" w:history="1">
        <w:r w:rsidRPr="006144A8">
          <w:rPr>
            <w:rStyle w:val="Hyperlink"/>
            <w:rFonts w:ascii="Arial" w:hAnsi="Arial" w:cs="Arial"/>
            <w:sz w:val="24"/>
            <w:szCs w:val="24"/>
          </w:rPr>
          <w:t>https://orca.cardiff.ac.uk/id/eprint/42131/13/2013HuttonPDEdPsy.pdf%20%281%29.pdf</w:t>
        </w:r>
      </w:hyperlink>
      <w:r w:rsidRPr="006144A8">
        <w:rPr>
          <w:rFonts w:ascii="Arial" w:hAnsi="Arial" w:cs="Arial"/>
          <w:sz w:val="24"/>
          <w:szCs w:val="24"/>
        </w:rPr>
        <w:t xml:space="preserve">  (Accessed on: 25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Image, (no date) </w:t>
      </w:r>
      <w:hyperlink r:id="rId37" w:history="1">
        <w:r w:rsidRPr="006144A8">
          <w:rPr>
            <w:rStyle w:val="Hyperlink"/>
            <w:rFonts w:ascii="Arial" w:hAnsi="Arial" w:cs="Arial"/>
            <w:sz w:val="24"/>
            <w:szCs w:val="24"/>
          </w:rPr>
          <w:t>https://cdn.pixabay.com/photo/2013/07/12/16/30/vest-151020_640.png</w:t>
        </w:r>
      </w:hyperlink>
      <w:r w:rsidRPr="006144A8">
        <w:rPr>
          <w:rFonts w:ascii="Arial" w:hAnsi="Arial" w:cs="Arial"/>
          <w:sz w:val="24"/>
          <w:szCs w:val="24"/>
        </w:rPr>
        <w:t xml:space="preserve"> (Accessed on: 20 February 2024)</w:t>
      </w:r>
    </w:p>
    <w:p w:rsidR="006144A8" w:rsidRPr="006144A8" w:rsidRDefault="006144A8" w:rsidP="006144A8">
      <w:pPr>
        <w:spacing w:line="276" w:lineRule="auto"/>
        <w:rPr>
          <w:rFonts w:ascii="Arial" w:hAnsi="Arial" w:cs="Arial"/>
          <w:sz w:val="24"/>
          <w:szCs w:val="24"/>
        </w:rPr>
      </w:pPr>
      <w:proofErr w:type="spellStart"/>
      <w:r w:rsidRPr="006144A8">
        <w:rPr>
          <w:rFonts w:ascii="Arial" w:hAnsi="Arial" w:cs="Arial"/>
          <w:sz w:val="24"/>
          <w:szCs w:val="24"/>
        </w:rPr>
        <w:lastRenderedPageBreak/>
        <w:t>Khiatani</w:t>
      </w:r>
      <w:proofErr w:type="spellEnd"/>
      <w:r w:rsidRPr="006144A8">
        <w:rPr>
          <w:rFonts w:ascii="Arial" w:hAnsi="Arial" w:cs="Arial"/>
          <w:sz w:val="24"/>
          <w:szCs w:val="24"/>
        </w:rPr>
        <w:t xml:space="preserve">, J.V. (2022) </w:t>
      </w:r>
      <w:r w:rsidRPr="006144A8">
        <w:rPr>
          <w:rFonts w:ascii="Arial" w:hAnsi="Arial" w:cs="Arial"/>
          <w:i/>
          <w:sz w:val="24"/>
          <w:szCs w:val="24"/>
        </w:rPr>
        <w:t>Clothing and Textiles Regulations and Standards in the UK</w:t>
      </w:r>
      <w:r w:rsidRPr="006144A8">
        <w:rPr>
          <w:rFonts w:ascii="Arial" w:hAnsi="Arial" w:cs="Arial"/>
          <w:sz w:val="24"/>
          <w:szCs w:val="24"/>
        </w:rPr>
        <w:t xml:space="preserve">. Available at: </w:t>
      </w:r>
      <w:hyperlink r:id="rId38" w:anchor="Clothing_and_Textiles_British_Standards" w:history="1">
        <w:r w:rsidRPr="006144A8">
          <w:rPr>
            <w:rStyle w:val="Hyperlink"/>
            <w:rFonts w:ascii="Arial" w:hAnsi="Arial" w:cs="Arial"/>
            <w:sz w:val="24"/>
            <w:szCs w:val="24"/>
          </w:rPr>
          <w:t>https://www.compliancegate.com/clothing-regulations-united-kingdom/#Clothing_and_Textiles_British_Standards</w:t>
        </w:r>
      </w:hyperlink>
      <w:r w:rsidRPr="006144A8">
        <w:rPr>
          <w:rFonts w:ascii="Arial" w:hAnsi="Arial" w:cs="Arial"/>
          <w:sz w:val="24"/>
          <w:szCs w:val="24"/>
        </w:rPr>
        <w:t xml:space="preserve">. (Accessed on: 25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Kids Planet Nurseries (2021) Why we’re choosing neutral spaces across our settings - Blog. Available at: </w:t>
      </w:r>
      <w:hyperlink r:id="rId39" w:anchor=":~:text=The%20colour%20red%2C%20however%2C%20can" w:history="1">
        <w:r w:rsidRPr="006144A8">
          <w:rPr>
            <w:rStyle w:val="Hyperlink"/>
            <w:rFonts w:ascii="Arial" w:hAnsi="Arial" w:cs="Arial"/>
            <w:sz w:val="24"/>
            <w:szCs w:val="24"/>
          </w:rPr>
          <w:t>https://www.kidsplanetdaynurseries.co.uk/news-and-events/neutral-spaces/#:~:text=The%20colour%20red%2C%20however%2C%20can</w:t>
        </w:r>
      </w:hyperlink>
      <w:r w:rsidRPr="006144A8">
        <w:rPr>
          <w:rFonts w:ascii="Arial" w:hAnsi="Arial" w:cs="Arial"/>
          <w:sz w:val="24"/>
          <w:szCs w:val="24"/>
        </w:rPr>
        <w:t>. (Accessed on: 06 February 2024)</w:t>
      </w:r>
    </w:p>
    <w:p w:rsidR="006144A8" w:rsidRPr="006144A8" w:rsidRDefault="006144A8" w:rsidP="006144A8">
      <w:pPr>
        <w:spacing w:line="276" w:lineRule="auto"/>
        <w:rPr>
          <w:rFonts w:ascii="Arial" w:hAnsi="Arial" w:cs="Arial"/>
          <w:sz w:val="24"/>
          <w:szCs w:val="24"/>
        </w:rPr>
      </w:pPr>
      <w:proofErr w:type="spellStart"/>
      <w:r w:rsidRPr="006144A8">
        <w:rPr>
          <w:rFonts w:ascii="Arial" w:hAnsi="Arial" w:cs="Arial"/>
          <w:sz w:val="24"/>
          <w:szCs w:val="24"/>
        </w:rPr>
        <w:t>Kroncke</w:t>
      </w:r>
      <w:proofErr w:type="spellEnd"/>
      <w:r w:rsidRPr="006144A8">
        <w:rPr>
          <w:rFonts w:ascii="Arial" w:hAnsi="Arial" w:cs="Arial"/>
          <w:sz w:val="24"/>
          <w:szCs w:val="24"/>
        </w:rPr>
        <w:t xml:space="preserve">, A. (2022) </w:t>
      </w:r>
      <w:r w:rsidRPr="006144A8">
        <w:rPr>
          <w:rFonts w:ascii="Arial" w:hAnsi="Arial" w:cs="Arial"/>
          <w:i/>
          <w:sz w:val="24"/>
          <w:szCs w:val="24"/>
        </w:rPr>
        <w:t>Sensory Sensitivity Issues: Definition, Examples, and Causes</w:t>
      </w:r>
      <w:r w:rsidRPr="006144A8">
        <w:rPr>
          <w:rFonts w:ascii="Arial" w:hAnsi="Arial" w:cs="Arial"/>
          <w:sz w:val="24"/>
          <w:szCs w:val="24"/>
        </w:rPr>
        <w:t xml:space="preserve">. Available at: </w:t>
      </w:r>
      <w:hyperlink r:id="rId40" w:history="1">
        <w:r w:rsidRPr="006144A8">
          <w:rPr>
            <w:rStyle w:val="Hyperlink"/>
            <w:rFonts w:ascii="Arial" w:hAnsi="Arial" w:cs="Arial"/>
            <w:sz w:val="24"/>
            <w:szCs w:val="24"/>
          </w:rPr>
          <w:t>https://cadey.co/articles/sensory-sensitivity</w:t>
        </w:r>
      </w:hyperlink>
      <w:r w:rsidRPr="006144A8">
        <w:rPr>
          <w:rFonts w:ascii="Arial" w:hAnsi="Arial" w:cs="Arial"/>
          <w:sz w:val="24"/>
          <w:szCs w:val="24"/>
        </w:rPr>
        <w:t xml:space="preserve">. (Accessed on: 27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McCormick, C. Hepburn, S. Rogers, S, J. and Young, G, S. (2015) ‘</w:t>
      </w:r>
      <w:r w:rsidRPr="006144A8">
        <w:rPr>
          <w:rFonts w:ascii="Arial" w:hAnsi="Arial" w:cs="Arial"/>
          <w:i/>
          <w:sz w:val="24"/>
          <w:szCs w:val="24"/>
        </w:rPr>
        <w:t>Sensory symptoms in children with autism spectrum disorder, other developmental disorders and typical development: A longitudinal study’</w:t>
      </w:r>
      <w:r w:rsidRPr="006144A8">
        <w:rPr>
          <w:rFonts w:ascii="Arial" w:hAnsi="Arial" w:cs="Arial"/>
          <w:sz w:val="24"/>
          <w:szCs w:val="24"/>
        </w:rPr>
        <w:t xml:space="preserve">, Autism, 20(5), pp. 572–579. Available at: </w:t>
      </w:r>
      <w:hyperlink r:id="rId41" w:history="1">
        <w:r w:rsidRPr="006144A8">
          <w:rPr>
            <w:rStyle w:val="Hyperlink"/>
            <w:rFonts w:ascii="Arial" w:hAnsi="Arial" w:cs="Arial"/>
            <w:sz w:val="24"/>
            <w:szCs w:val="24"/>
          </w:rPr>
          <w:t>https://doi.org/10.1177/1362361315599755</w:t>
        </w:r>
      </w:hyperlink>
      <w:r w:rsidRPr="006144A8">
        <w:rPr>
          <w:rFonts w:ascii="Arial" w:hAnsi="Arial" w:cs="Arial"/>
          <w:sz w:val="24"/>
          <w:szCs w:val="24"/>
        </w:rPr>
        <w:t>. (Accessed on: 27 February 2024).</w:t>
      </w:r>
    </w:p>
    <w:p w:rsidR="006144A8" w:rsidRPr="006144A8" w:rsidRDefault="006144A8" w:rsidP="006144A8">
      <w:pPr>
        <w:spacing w:line="276" w:lineRule="auto"/>
        <w:rPr>
          <w:rFonts w:ascii="Arial" w:hAnsi="Arial" w:cs="Arial"/>
          <w:sz w:val="24"/>
          <w:szCs w:val="24"/>
        </w:rPr>
      </w:pPr>
      <w:proofErr w:type="spellStart"/>
      <w:r w:rsidRPr="006144A8">
        <w:rPr>
          <w:rFonts w:ascii="Arial" w:hAnsi="Arial" w:cs="Arial"/>
          <w:sz w:val="24"/>
          <w:szCs w:val="24"/>
        </w:rPr>
        <w:t>Mische</w:t>
      </w:r>
      <w:proofErr w:type="spellEnd"/>
      <w:r w:rsidRPr="006144A8">
        <w:rPr>
          <w:rFonts w:ascii="Arial" w:hAnsi="Arial" w:cs="Arial"/>
          <w:sz w:val="24"/>
          <w:szCs w:val="24"/>
        </w:rPr>
        <w:t xml:space="preserve"> Lawson, L. Foster, L. </w:t>
      </w:r>
      <w:proofErr w:type="spellStart"/>
      <w:r w:rsidRPr="006144A8">
        <w:rPr>
          <w:rFonts w:ascii="Arial" w:hAnsi="Arial" w:cs="Arial"/>
          <w:sz w:val="24"/>
          <w:szCs w:val="24"/>
        </w:rPr>
        <w:t>Hamner</w:t>
      </w:r>
      <w:proofErr w:type="spellEnd"/>
      <w:r w:rsidRPr="006144A8">
        <w:rPr>
          <w:rFonts w:ascii="Arial" w:hAnsi="Arial" w:cs="Arial"/>
          <w:sz w:val="24"/>
          <w:szCs w:val="24"/>
        </w:rPr>
        <w:t>, K. and Wright, L. (2022) ‘</w:t>
      </w:r>
      <w:r w:rsidRPr="006144A8">
        <w:rPr>
          <w:rFonts w:ascii="Arial" w:hAnsi="Arial" w:cs="Arial"/>
          <w:i/>
          <w:sz w:val="24"/>
          <w:szCs w:val="24"/>
        </w:rPr>
        <w:t xml:space="preserve">Exploring Effects of Sensory Garments on Participation of Children on the Autism Spectrum: A </w:t>
      </w:r>
      <w:proofErr w:type="spellStart"/>
      <w:r w:rsidRPr="006144A8">
        <w:rPr>
          <w:rFonts w:ascii="Arial" w:hAnsi="Arial" w:cs="Arial"/>
          <w:i/>
          <w:sz w:val="24"/>
          <w:szCs w:val="24"/>
        </w:rPr>
        <w:t>Pretest-Posttest</w:t>
      </w:r>
      <w:proofErr w:type="spellEnd"/>
      <w:r w:rsidRPr="006144A8">
        <w:rPr>
          <w:rFonts w:ascii="Arial" w:hAnsi="Arial" w:cs="Arial"/>
          <w:i/>
          <w:sz w:val="24"/>
          <w:szCs w:val="24"/>
        </w:rPr>
        <w:t xml:space="preserve"> Repeated Measure Design’</w:t>
      </w:r>
      <w:r w:rsidRPr="006144A8">
        <w:rPr>
          <w:rFonts w:ascii="Arial" w:hAnsi="Arial" w:cs="Arial"/>
          <w:sz w:val="24"/>
          <w:szCs w:val="24"/>
        </w:rPr>
        <w:t xml:space="preserve">, Occupational Therapy International, 2022, p. 3540271. Available at: </w:t>
      </w:r>
      <w:hyperlink r:id="rId42" w:history="1">
        <w:r w:rsidRPr="006144A8">
          <w:rPr>
            <w:rStyle w:val="Hyperlink"/>
            <w:rFonts w:ascii="Arial" w:hAnsi="Arial" w:cs="Arial"/>
            <w:sz w:val="24"/>
            <w:szCs w:val="24"/>
          </w:rPr>
          <w:t>https://doi.org/10.1155/2022/3540271</w:t>
        </w:r>
      </w:hyperlink>
      <w:r w:rsidRPr="006144A8">
        <w:rPr>
          <w:rFonts w:ascii="Arial" w:hAnsi="Arial" w:cs="Arial"/>
          <w:sz w:val="24"/>
          <w:szCs w:val="24"/>
        </w:rPr>
        <w:t xml:space="preserve">. (Accessed on: 25 February 2024). </w:t>
      </w:r>
    </w:p>
    <w:p w:rsidR="006144A8" w:rsidRPr="006144A8" w:rsidRDefault="006144A8" w:rsidP="006144A8">
      <w:pPr>
        <w:spacing w:line="276" w:lineRule="auto"/>
        <w:rPr>
          <w:rFonts w:ascii="Arial" w:hAnsi="Arial" w:cs="Arial"/>
          <w:sz w:val="24"/>
          <w:szCs w:val="24"/>
        </w:rPr>
      </w:pPr>
      <w:proofErr w:type="spellStart"/>
      <w:r w:rsidRPr="006144A8">
        <w:rPr>
          <w:rFonts w:ascii="Arial" w:hAnsi="Arial" w:cs="Arial"/>
          <w:sz w:val="24"/>
          <w:szCs w:val="24"/>
        </w:rPr>
        <w:t>Nadaraja</w:t>
      </w:r>
      <w:proofErr w:type="spellEnd"/>
      <w:r w:rsidRPr="006144A8">
        <w:rPr>
          <w:rFonts w:ascii="Arial" w:hAnsi="Arial" w:cs="Arial"/>
          <w:sz w:val="24"/>
          <w:szCs w:val="24"/>
        </w:rPr>
        <w:t xml:space="preserve">, R. and </w:t>
      </w:r>
      <w:proofErr w:type="spellStart"/>
      <w:r w:rsidRPr="006144A8">
        <w:rPr>
          <w:rFonts w:ascii="Arial" w:hAnsi="Arial" w:cs="Arial"/>
          <w:sz w:val="24"/>
          <w:szCs w:val="24"/>
        </w:rPr>
        <w:t>Yazdanifard</w:t>
      </w:r>
      <w:proofErr w:type="spellEnd"/>
      <w:r w:rsidRPr="006144A8">
        <w:rPr>
          <w:rFonts w:ascii="Arial" w:hAnsi="Arial" w:cs="Arial"/>
          <w:sz w:val="24"/>
          <w:szCs w:val="24"/>
        </w:rPr>
        <w:t>, R. (no date) ‘</w:t>
      </w:r>
      <w:r w:rsidRPr="006144A8">
        <w:rPr>
          <w:rFonts w:ascii="Arial" w:hAnsi="Arial" w:cs="Arial"/>
          <w:i/>
          <w:sz w:val="24"/>
          <w:szCs w:val="24"/>
        </w:rPr>
        <w:t xml:space="preserve">SOCIAL MEDIA MARKETING: ADVANTAGES AND DISADVANTAGES’. </w:t>
      </w:r>
      <w:r w:rsidRPr="006144A8">
        <w:rPr>
          <w:rFonts w:ascii="Arial" w:hAnsi="Arial" w:cs="Arial"/>
          <w:sz w:val="24"/>
          <w:szCs w:val="24"/>
        </w:rPr>
        <w:t xml:space="preserve">Available at: </w:t>
      </w:r>
      <w:hyperlink r:id="rId43" w:history="1">
        <w:r w:rsidRPr="006144A8">
          <w:rPr>
            <w:rStyle w:val="Hyperlink"/>
            <w:rFonts w:ascii="Arial" w:hAnsi="Arial" w:cs="Arial"/>
            <w:sz w:val="24"/>
            <w:szCs w:val="24"/>
          </w:rPr>
          <w:t>https://d1wqtxts1xzle7.cloudfront.net/33952810/SOCIAL_MEDIA_MARKETING-libre.pdf?1402831056=&amp;response-content-disposition=inline%3B+filename%3DSocial_Media_Marketing_SOCIAL_MEDIA_MARK.pdf&amp;Expires=1709073044&amp;Signature=ER2F2V~TtU9Fbtc3JvdpHzCzd~M~x0qdLSPrsGYQxKtZ1OnVp5lmligOJi1wnc7S-~glAxswFIwZMuha-pCk5epPWWKl7-uxbqxy1AOQTBKuedH5MEs-V8DlM-qrNMkbRwG-LQjAu6xUUvBwKaSzAa9iFSONHZbm7ZpriM7pn3Qi9ov7Aint66XROSLHURDhRxwUh4OYGWzZou4a4nTwX0IlQrdfdAQ~1FJc5v9UiFvJagvj0WrbRtrs1JH6ptk2~pO4dt1YSoGjJmBTpQGejMbT3~q7ZPysnLSaflu67UVYhouLeGF5Z9dAtmUbvXynbWmHjY6CxiQKiSGEQ57U3w__&amp;Key-Pair-Id=APKAJLOHF5GGSLRBV4ZA</w:t>
        </w:r>
      </w:hyperlink>
      <w:r w:rsidRPr="006144A8">
        <w:rPr>
          <w:rFonts w:ascii="Arial" w:hAnsi="Arial" w:cs="Arial"/>
          <w:sz w:val="24"/>
          <w:szCs w:val="24"/>
        </w:rPr>
        <w:t xml:space="preserve"> (Accessed on: 28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National </w:t>
      </w:r>
      <w:proofErr w:type="spellStart"/>
      <w:r w:rsidRPr="006144A8">
        <w:rPr>
          <w:rFonts w:ascii="Arial" w:hAnsi="Arial" w:cs="Arial"/>
          <w:sz w:val="24"/>
          <w:szCs w:val="24"/>
        </w:rPr>
        <w:t>Childrens</w:t>
      </w:r>
      <w:proofErr w:type="spellEnd"/>
      <w:r w:rsidRPr="006144A8">
        <w:rPr>
          <w:rFonts w:ascii="Arial" w:hAnsi="Arial" w:cs="Arial"/>
          <w:sz w:val="24"/>
          <w:szCs w:val="24"/>
        </w:rPr>
        <w:t xml:space="preserve"> Bureau (2021) Making a Difference to Young People's Lives through Personalised Care: Mental Health Inequalities and Social Deprivation. Available at: </w:t>
      </w:r>
      <w:hyperlink r:id="rId44" w:history="1">
        <w:r w:rsidRPr="006144A8">
          <w:rPr>
            <w:rStyle w:val="Hyperlink"/>
            <w:rFonts w:ascii="Arial" w:hAnsi="Arial" w:cs="Arial"/>
            <w:sz w:val="24"/>
            <w:szCs w:val="24"/>
          </w:rPr>
          <w:t>https://www.ncb.org.uk/personalisedcare</w:t>
        </w:r>
      </w:hyperlink>
      <w:r w:rsidRPr="006144A8">
        <w:rPr>
          <w:rFonts w:ascii="Arial" w:hAnsi="Arial" w:cs="Arial"/>
          <w:sz w:val="24"/>
          <w:szCs w:val="24"/>
        </w:rPr>
        <w:t xml:space="preserve"> (Accessed on: 21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lastRenderedPageBreak/>
        <w:t xml:space="preserve">Neff, </w:t>
      </w:r>
      <w:proofErr w:type="gramStart"/>
      <w:r w:rsidRPr="006144A8">
        <w:rPr>
          <w:rFonts w:ascii="Arial" w:hAnsi="Arial" w:cs="Arial"/>
          <w:sz w:val="24"/>
          <w:szCs w:val="24"/>
        </w:rPr>
        <w:t>M,A.</w:t>
      </w:r>
      <w:proofErr w:type="gramEnd"/>
      <w:r w:rsidRPr="006144A8">
        <w:rPr>
          <w:rFonts w:ascii="Arial" w:hAnsi="Arial" w:cs="Arial"/>
          <w:sz w:val="24"/>
          <w:szCs w:val="24"/>
        </w:rPr>
        <w:t xml:space="preserve"> (no date) Weighted Vests for Autism. Available at: </w:t>
      </w:r>
      <w:hyperlink r:id="rId45" w:anchor=":~:text=They%20provide%20deep%20pressure%20stimulation" w:history="1">
        <w:r w:rsidRPr="006144A8">
          <w:rPr>
            <w:rStyle w:val="Hyperlink"/>
            <w:rFonts w:ascii="Arial" w:hAnsi="Arial" w:cs="Arial"/>
            <w:sz w:val="24"/>
            <w:szCs w:val="24"/>
          </w:rPr>
          <w:t>https://neurodivergentinsights.com/blog/weighted-vests-autism#:~:text=They%20provide%20deep%20pressure%20stimulation</w:t>
        </w:r>
      </w:hyperlink>
      <w:r w:rsidRPr="006144A8">
        <w:rPr>
          <w:rFonts w:ascii="Arial" w:hAnsi="Arial" w:cs="Arial"/>
          <w:sz w:val="24"/>
          <w:szCs w:val="24"/>
        </w:rPr>
        <w:t xml:space="preserve">  (Accessed: 20 February 2024).</w:t>
      </w:r>
    </w:p>
    <w:p w:rsidR="006144A8" w:rsidRPr="006144A8" w:rsidRDefault="006144A8" w:rsidP="006144A8">
      <w:pPr>
        <w:spacing w:line="276" w:lineRule="auto"/>
        <w:rPr>
          <w:rFonts w:ascii="Arial" w:hAnsi="Arial" w:cs="Arial"/>
          <w:sz w:val="24"/>
          <w:szCs w:val="24"/>
        </w:rPr>
      </w:pPr>
      <w:proofErr w:type="spellStart"/>
      <w:r w:rsidRPr="006144A8">
        <w:rPr>
          <w:rFonts w:ascii="Arial" w:hAnsi="Arial" w:cs="Arial"/>
          <w:sz w:val="24"/>
          <w:szCs w:val="24"/>
        </w:rPr>
        <w:t>Norlin</w:t>
      </w:r>
      <w:proofErr w:type="spellEnd"/>
      <w:r w:rsidRPr="006144A8">
        <w:rPr>
          <w:rFonts w:ascii="Arial" w:hAnsi="Arial" w:cs="Arial"/>
          <w:sz w:val="24"/>
          <w:szCs w:val="24"/>
        </w:rPr>
        <w:t xml:space="preserve">, C. (2003) </w:t>
      </w:r>
      <w:r w:rsidRPr="006144A8">
        <w:rPr>
          <w:rFonts w:ascii="Arial" w:hAnsi="Arial" w:cs="Arial"/>
          <w:i/>
          <w:sz w:val="24"/>
          <w:szCs w:val="24"/>
        </w:rPr>
        <w:t>Responding to a Diagnosis</w:t>
      </w:r>
      <w:r w:rsidRPr="006144A8">
        <w:rPr>
          <w:rFonts w:ascii="Arial" w:hAnsi="Arial" w:cs="Arial"/>
          <w:sz w:val="24"/>
          <w:szCs w:val="24"/>
        </w:rPr>
        <w:t xml:space="preserve">. Available at: </w:t>
      </w:r>
      <w:hyperlink r:id="rId46" w:anchor=":~:text=Common%20Reactions,of%20complete%20lack%20of%20control" w:history="1">
        <w:r w:rsidRPr="006144A8">
          <w:rPr>
            <w:rStyle w:val="Hyperlink"/>
            <w:rFonts w:ascii="Arial" w:hAnsi="Arial" w:cs="Arial"/>
            <w:sz w:val="24"/>
            <w:szCs w:val="24"/>
          </w:rPr>
          <w:t>https://www.medicalhomeportal.org/living-with-child/after-a-diagnosis-or-problem-is-identified/responding-to-a-diagnosis#:~:text=Common%20Reactions,of%20complete%20lack%20of%20control</w:t>
        </w:r>
      </w:hyperlink>
      <w:r w:rsidRPr="006144A8">
        <w:rPr>
          <w:rFonts w:ascii="Arial" w:hAnsi="Arial" w:cs="Arial"/>
          <w:sz w:val="24"/>
          <w:szCs w:val="24"/>
        </w:rPr>
        <w:t xml:space="preserve">. (Accessed on: 25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NSPCC (2020) </w:t>
      </w:r>
      <w:r w:rsidRPr="006144A8">
        <w:rPr>
          <w:rFonts w:ascii="Arial" w:hAnsi="Arial" w:cs="Arial"/>
          <w:i/>
          <w:sz w:val="24"/>
          <w:szCs w:val="24"/>
        </w:rPr>
        <w:t>Promoting healthy relationships in schools.</w:t>
      </w:r>
      <w:r w:rsidRPr="006144A8">
        <w:rPr>
          <w:rFonts w:ascii="Arial" w:hAnsi="Arial" w:cs="Arial"/>
          <w:sz w:val="24"/>
          <w:szCs w:val="24"/>
        </w:rPr>
        <w:t xml:space="preserve"> Available at: </w:t>
      </w:r>
      <w:hyperlink r:id="rId47" w:history="1">
        <w:r w:rsidRPr="006144A8">
          <w:rPr>
            <w:rStyle w:val="Hyperlink"/>
            <w:rFonts w:ascii="Arial" w:hAnsi="Arial" w:cs="Arial"/>
            <w:sz w:val="24"/>
            <w:szCs w:val="24"/>
          </w:rPr>
          <w:t>https://learning.nspcc.org.uk/safeguarding-child-protection-schools/promoting-healthy-relationships/</w:t>
        </w:r>
      </w:hyperlink>
      <w:r w:rsidRPr="006144A8">
        <w:rPr>
          <w:rFonts w:ascii="Arial" w:hAnsi="Arial" w:cs="Arial"/>
          <w:sz w:val="24"/>
          <w:szCs w:val="24"/>
        </w:rPr>
        <w:t xml:space="preserve">. (Accessed on: 27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Olson, L, J. and Moulton, H, J. (2004) Use of weighted vests in </w:t>
      </w:r>
      <w:proofErr w:type="spellStart"/>
      <w:r w:rsidRPr="006144A8">
        <w:rPr>
          <w:rFonts w:ascii="Arial" w:hAnsi="Arial" w:cs="Arial"/>
          <w:sz w:val="24"/>
          <w:szCs w:val="24"/>
        </w:rPr>
        <w:t>pediatric</w:t>
      </w:r>
      <w:proofErr w:type="spellEnd"/>
      <w:r w:rsidRPr="006144A8">
        <w:rPr>
          <w:rFonts w:ascii="Arial" w:hAnsi="Arial" w:cs="Arial"/>
          <w:sz w:val="24"/>
          <w:szCs w:val="24"/>
        </w:rPr>
        <w:t xml:space="preserve"> occupational therapy practice. Phys </w:t>
      </w:r>
      <w:proofErr w:type="spellStart"/>
      <w:r w:rsidRPr="006144A8">
        <w:rPr>
          <w:rFonts w:ascii="Arial" w:hAnsi="Arial" w:cs="Arial"/>
          <w:sz w:val="24"/>
          <w:szCs w:val="24"/>
        </w:rPr>
        <w:t>Occup</w:t>
      </w:r>
      <w:proofErr w:type="spellEnd"/>
      <w:r w:rsidRPr="006144A8">
        <w:rPr>
          <w:rFonts w:ascii="Arial" w:hAnsi="Arial" w:cs="Arial"/>
          <w:sz w:val="24"/>
          <w:szCs w:val="24"/>
        </w:rPr>
        <w:t xml:space="preserve"> </w:t>
      </w:r>
      <w:proofErr w:type="spellStart"/>
      <w:r w:rsidRPr="006144A8">
        <w:rPr>
          <w:rFonts w:ascii="Arial" w:hAnsi="Arial" w:cs="Arial"/>
          <w:sz w:val="24"/>
          <w:szCs w:val="24"/>
        </w:rPr>
        <w:t>Ther</w:t>
      </w:r>
      <w:proofErr w:type="spellEnd"/>
      <w:r w:rsidRPr="006144A8">
        <w:rPr>
          <w:rFonts w:ascii="Arial" w:hAnsi="Arial" w:cs="Arial"/>
          <w:sz w:val="24"/>
          <w:szCs w:val="24"/>
        </w:rPr>
        <w:t xml:space="preserve"> </w:t>
      </w:r>
      <w:proofErr w:type="spellStart"/>
      <w:r w:rsidRPr="006144A8">
        <w:rPr>
          <w:rFonts w:ascii="Arial" w:hAnsi="Arial" w:cs="Arial"/>
          <w:sz w:val="24"/>
          <w:szCs w:val="24"/>
        </w:rPr>
        <w:t>Pediatr</w:t>
      </w:r>
      <w:proofErr w:type="spellEnd"/>
      <w:r w:rsidRPr="006144A8">
        <w:rPr>
          <w:rFonts w:ascii="Arial" w:hAnsi="Arial" w:cs="Arial"/>
          <w:sz w:val="24"/>
          <w:szCs w:val="24"/>
        </w:rPr>
        <w:t xml:space="preserve">. 2004;24(3):45-60. </w:t>
      </w:r>
      <w:r w:rsidRPr="006144A8">
        <w:rPr>
          <w:rFonts w:ascii="Arial" w:eastAsia="Times New Roman" w:hAnsi="Arial" w:cs="Arial"/>
          <w:color w:val="212121"/>
          <w:sz w:val="24"/>
          <w:szCs w:val="24"/>
          <w:lang w:eastAsia="en-GB"/>
        </w:rPr>
        <w:t>DOI: </w:t>
      </w:r>
      <w:hyperlink r:id="rId48" w:tgtFrame="_blank" w:history="1">
        <w:r w:rsidRPr="006144A8">
          <w:rPr>
            <w:rFonts w:ascii="Arial" w:eastAsia="Times New Roman" w:hAnsi="Arial" w:cs="Arial"/>
            <w:color w:val="205493"/>
            <w:sz w:val="24"/>
            <w:szCs w:val="24"/>
            <w:u w:val="single"/>
            <w:lang w:eastAsia="en-GB"/>
          </w:rPr>
          <w:t>10.1300/j006v24n03_04</w:t>
        </w:r>
      </w:hyperlink>
      <w:r w:rsidRPr="006144A8">
        <w:rPr>
          <w:rFonts w:ascii="Arial" w:eastAsia="Times New Roman" w:hAnsi="Arial" w:cs="Arial"/>
          <w:color w:val="212121"/>
          <w:sz w:val="24"/>
          <w:szCs w:val="24"/>
          <w:lang w:eastAsia="en-GB"/>
        </w:rPr>
        <w:t xml:space="preserve"> (Accessed on: 21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Oxford health NHS (no date)</w:t>
      </w:r>
      <w:r w:rsidRPr="006144A8">
        <w:rPr>
          <w:rFonts w:ascii="Arial" w:hAnsi="Arial" w:cs="Arial"/>
          <w:i/>
          <w:sz w:val="24"/>
          <w:szCs w:val="24"/>
        </w:rPr>
        <w:t xml:space="preserve"> Children’s Community Occupational Therapy Guidance on the use of Weighted and Compressing Products</w:t>
      </w:r>
      <w:r w:rsidRPr="006144A8">
        <w:rPr>
          <w:rFonts w:ascii="Arial" w:hAnsi="Arial" w:cs="Arial"/>
          <w:sz w:val="24"/>
          <w:szCs w:val="24"/>
        </w:rPr>
        <w:t xml:space="preserve">. Available at: </w:t>
      </w:r>
      <w:hyperlink r:id="rId49" w:history="1">
        <w:r w:rsidRPr="006144A8">
          <w:rPr>
            <w:rStyle w:val="Hyperlink"/>
            <w:rFonts w:ascii="Arial" w:hAnsi="Arial" w:cs="Arial"/>
            <w:sz w:val="24"/>
            <w:szCs w:val="24"/>
          </w:rPr>
          <w:t>https://www.oxfordhealth.nhs.uk/wp-content/uploads/2014/05/Sensory-Weighted-Product-Advice.pdf</w:t>
        </w:r>
      </w:hyperlink>
      <w:r w:rsidRPr="006144A8">
        <w:rPr>
          <w:rFonts w:ascii="Arial" w:hAnsi="Arial" w:cs="Arial"/>
          <w:sz w:val="24"/>
          <w:szCs w:val="24"/>
        </w:rPr>
        <w:t xml:space="preserve">. (Accessed on: 21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Peak, A.D. (no date) ‘ACEs and the Body: How Adverse Childhood Experiences Impact Occupational Therapy’, OccupationalTherapy.com. Available at: </w:t>
      </w:r>
      <w:hyperlink r:id="rId50" w:anchor=":~:text=Children%20with%20high%20ACE%20scores" w:history="1">
        <w:r w:rsidRPr="006144A8">
          <w:rPr>
            <w:rStyle w:val="Hyperlink"/>
            <w:rFonts w:ascii="Arial" w:hAnsi="Arial" w:cs="Arial"/>
            <w:sz w:val="24"/>
            <w:szCs w:val="24"/>
          </w:rPr>
          <w:t>https://www.occupationaltherapy.com/articles/aces-and-body-adverse-childhood-5349#:~:text=Children%20with%20high%20ACE%20scores</w:t>
        </w:r>
      </w:hyperlink>
      <w:r w:rsidRPr="006144A8">
        <w:rPr>
          <w:rFonts w:ascii="Arial" w:hAnsi="Arial" w:cs="Arial"/>
          <w:sz w:val="24"/>
          <w:szCs w:val="24"/>
        </w:rPr>
        <w:t xml:space="preserve"> (Accessed: 31 January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Public Health Wales (2020) </w:t>
      </w:r>
      <w:r w:rsidRPr="006144A8">
        <w:rPr>
          <w:rFonts w:ascii="Arial" w:hAnsi="Arial" w:cs="Arial"/>
          <w:i/>
          <w:sz w:val="24"/>
          <w:szCs w:val="24"/>
        </w:rPr>
        <w:t>Adverse Childhood Experiences</w:t>
      </w:r>
      <w:r w:rsidRPr="006144A8">
        <w:rPr>
          <w:rFonts w:ascii="Arial" w:hAnsi="Arial" w:cs="Arial"/>
          <w:sz w:val="24"/>
          <w:szCs w:val="24"/>
        </w:rPr>
        <w:t xml:space="preserve">. Available at: </w:t>
      </w:r>
      <w:hyperlink r:id="rId51" w:history="1">
        <w:r w:rsidRPr="006144A8">
          <w:rPr>
            <w:rStyle w:val="Hyperlink"/>
            <w:rFonts w:ascii="Arial" w:hAnsi="Arial" w:cs="Arial"/>
            <w:sz w:val="24"/>
            <w:szCs w:val="24"/>
          </w:rPr>
          <w:t>https://phw.nhs.wales/topics/adverse-childhood-experiences/</w:t>
        </w:r>
      </w:hyperlink>
      <w:r w:rsidRPr="006144A8">
        <w:rPr>
          <w:rFonts w:ascii="Arial" w:hAnsi="Arial" w:cs="Arial"/>
          <w:sz w:val="24"/>
          <w:szCs w:val="24"/>
        </w:rPr>
        <w:t xml:space="preserve">. (Accessed on: 27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Public Health Wales (2023) </w:t>
      </w:r>
      <w:r w:rsidRPr="006144A8">
        <w:rPr>
          <w:rFonts w:ascii="Arial" w:hAnsi="Arial" w:cs="Arial"/>
          <w:i/>
          <w:sz w:val="24"/>
          <w:szCs w:val="24"/>
        </w:rPr>
        <w:t>Tackling Adverse Childhood Experiences (ACEs) State of the Art and Options for Action.</w:t>
      </w:r>
      <w:r w:rsidRPr="006144A8">
        <w:rPr>
          <w:rFonts w:ascii="Arial" w:hAnsi="Arial" w:cs="Arial"/>
          <w:sz w:val="24"/>
          <w:szCs w:val="24"/>
        </w:rPr>
        <w:t xml:space="preserve"> Available at: </w:t>
      </w:r>
      <w:hyperlink r:id="rId52" w:history="1">
        <w:r w:rsidRPr="006144A8">
          <w:rPr>
            <w:rStyle w:val="Hyperlink"/>
            <w:rFonts w:ascii="Arial" w:hAnsi="Arial" w:cs="Arial"/>
            <w:sz w:val="24"/>
            <w:szCs w:val="24"/>
          </w:rPr>
          <w:t>https://www.ljmu.ac.uk/-/media/phi-reports/pdf/2023-01-state-of-the-art-report-eng.pdf</w:t>
        </w:r>
      </w:hyperlink>
      <w:r w:rsidRPr="006144A8">
        <w:rPr>
          <w:rFonts w:ascii="Arial" w:hAnsi="Arial" w:cs="Arial"/>
          <w:sz w:val="24"/>
          <w:szCs w:val="24"/>
        </w:rPr>
        <w:t xml:space="preserve"> (Accessed on: 21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Shropshire NHS (no date) Services for Children and Families. Available at: </w:t>
      </w:r>
      <w:hyperlink r:id="rId53" w:history="1">
        <w:r w:rsidRPr="006144A8">
          <w:rPr>
            <w:rStyle w:val="Hyperlink"/>
            <w:rFonts w:ascii="Arial" w:hAnsi="Arial" w:cs="Arial"/>
            <w:sz w:val="24"/>
            <w:szCs w:val="24"/>
          </w:rPr>
          <w:t>https://www.shropscommunityhealth.nhs.uk/content/doclib/14163.pdf</w:t>
        </w:r>
      </w:hyperlink>
      <w:r w:rsidRPr="006144A8">
        <w:rPr>
          <w:rFonts w:ascii="Arial" w:hAnsi="Arial" w:cs="Arial"/>
          <w:sz w:val="24"/>
          <w:szCs w:val="24"/>
        </w:rPr>
        <w:t xml:space="preserve">  (Accessed on: 27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Stephenson, J. and Carter, M. (2008) ‘</w:t>
      </w:r>
      <w:r w:rsidRPr="006144A8">
        <w:rPr>
          <w:rFonts w:ascii="Arial" w:hAnsi="Arial" w:cs="Arial"/>
          <w:i/>
          <w:sz w:val="24"/>
          <w:szCs w:val="24"/>
        </w:rPr>
        <w:t>The Use of Weighted Vests with Children with Autism Spectrum Disorders and Other Disabilities’</w:t>
      </w:r>
      <w:r w:rsidRPr="006144A8">
        <w:rPr>
          <w:rFonts w:ascii="Arial" w:hAnsi="Arial" w:cs="Arial"/>
          <w:sz w:val="24"/>
          <w:szCs w:val="24"/>
        </w:rPr>
        <w:t xml:space="preserve">, Journal of Autism and Developmental Disorders, 39(1), pp. 105–114. Available at: </w:t>
      </w:r>
      <w:hyperlink r:id="rId54" w:history="1">
        <w:r w:rsidRPr="006144A8">
          <w:rPr>
            <w:rStyle w:val="Hyperlink"/>
            <w:rFonts w:ascii="Arial" w:hAnsi="Arial" w:cs="Arial"/>
            <w:sz w:val="24"/>
            <w:szCs w:val="24"/>
          </w:rPr>
          <w:t>https://doi.org/10.1007/s10803-008-0605-3</w:t>
        </w:r>
      </w:hyperlink>
      <w:r w:rsidRPr="006144A8">
        <w:rPr>
          <w:rFonts w:ascii="Arial" w:hAnsi="Arial" w:cs="Arial"/>
          <w:sz w:val="24"/>
          <w:szCs w:val="24"/>
        </w:rPr>
        <w:t>. (Accessed on: 27 February 2024).</w:t>
      </w:r>
    </w:p>
    <w:p w:rsidR="006144A8" w:rsidRPr="006144A8" w:rsidRDefault="006144A8" w:rsidP="006144A8">
      <w:pPr>
        <w:spacing w:line="276" w:lineRule="auto"/>
        <w:rPr>
          <w:rFonts w:ascii="Arial" w:hAnsi="Arial" w:cs="Arial"/>
          <w:sz w:val="24"/>
          <w:szCs w:val="24"/>
        </w:rPr>
      </w:pPr>
      <w:proofErr w:type="spellStart"/>
      <w:r w:rsidRPr="006144A8">
        <w:rPr>
          <w:rFonts w:ascii="Arial" w:hAnsi="Arial" w:cs="Arial"/>
          <w:sz w:val="24"/>
          <w:szCs w:val="24"/>
        </w:rPr>
        <w:lastRenderedPageBreak/>
        <w:t>Teoli</w:t>
      </w:r>
      <w:proofErr w:type="spellEnd"/>
      <w:r w:rsidRPr="006144A8">
        <w:rPr>
          <w:rFonts w:ascii="Arial" w:hAnsi="Arial" w:cs="Arial"/>
          <w:sz w:val="24"/>
          <w:szCs w:val="24"/>
        </w:rPr>
        <w:t xml:space="preserve">, D., An, J. and </w:t>
      </w:r>
      <w:proofErr w:type="spellStart"/>
      <w:r w:rsidRPr="006144A8">
        <w:rPr>
          <w:rFonts w:ascii="Arial" w:hAnsi="Arial" w:cs="Arial"/>
          <w:sz w:val="24"/>
          <w:szCs w:val="24"/>
        </w:rPr>
        <w:t>Sanvictores</w:t>
      </w:r>
      <w:proofErr w:type="spellEnd"/>
      <w:r w:rsidRPr="006144A8">
        <w:rPr>
          <w:rFonts w:ascii="Arial" w:hAnsi="Arial" w:cs="Arial"/>
          <w:sz w:val="24"/>
          <w:szCs w:val="24"/>
        </w:rPr>
        <w:t xml:space="preserve">, T. (2022) </w:t>
      </w:r>
      <w:r w:rsidRPr="006144A8">
        <w:rPr>
          <w:rFonts w:ascii="Arial" w:hAnsi="Arial" w:cs="Arial"/>
          <w:i/>
          <w:sz w:val="24"/>
          <w:szCs w:val="24"/>
        </w:rPr>
        <w:t>SWOT Analysis</w:t>
      </w:r>
      <w:r w:rsidRPr="006144A8">
        <w:rPr>
          <w:rFonts w:ascii="Arial" w:hAnsi="Arial" w:cs="Arial"/>
          <w:sz w:val="24"/>
          <w:szCs w:val="24"/>
        </w:rPr>
        <w:t xml:space="preserve">. </w:t>
      </w:r>
      <w:proofErr w:type="spellStart"/>
      <w:r w:rsidRPr="006144A8">
        <w:rPr>
          <w:rFonts w:ascii="Arial" w:hAnsi="Arial" w:cs="Arial"/>
          <w:sz w:val="24"/>
          <w:szCs w:val="24"/>
        </w:rPr>
        <w:t>StatPearls</w:t>
      </w:r>
      <w:proofErr w:type="spellEnd"/>
      <w:r w:rsidRPr="006144A8">
        <w:rPr>
          <w:rFonts w:ascii="Arial" w:hAnsi="Arial" w:cs="Arial"/>
          <w:sz w:val="24"/>
          <w:szCs w:val="24"/>
        </w:rPr>
        <w:t xml:space="preserve"> Publishing. Available at: </w:t>
      </w:r>
      <w:hyperlink r:id="rId55" w:history="1">
        <w:r w:rsidRPr="006144A8">
          <w:rPr>
            <w:rStyle w:val="Hyperlink"/>
            <w:rFonts w:ascii="Arial" w:hAnsi="Arial" w:cs="Arial"/>
            <w:sz w:val="24"/>
            <w:szCs w:val="24"/>
          </w:rPr>
          <w:t>https://www.ncbi.nlm.nih.gov/books/NBK537302/</w:t>
        </w:r>
      </w:hyperlink>
      <w:r w:rsidRPr="006144A8">
        <w:rPr>
          <w:rFonts w:ascii="Arial" w:hAnsi="Arial" w:cs="Arial"/>
          <w:sz w:val="24"/>
          <w:szCs w:val="24"/>
        </w:rPr>
        <w:t>. (Accessed on: 27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The National Parent Survey for Wales (2023). Available at: </w:t>
      </w:r>
      <w:hyperlink r:id="rId56" w:history="1">
        <w:r w:rsidRPr="006144A8">
          <w:rPr>
            <w:rStyle w:val="Hyperlink"/>
            <w:rFonts w:ascii="Arial" w:hAnsi="Arial" w:cs="Arial"/>
            <w:sz w:val="24"/>
            <w:szCs w:val="24"/>
          </w:rPr>
          <w:t>https://www.parentkind.org.uk/assets/resources/The-National-Parent-Survey-for-Wales-2023.pdf</w:t>
        </w:r>
      </w:hyperlink>
      <w:r w:rsidRPr="006144A8">
        <w:rPr>
          <w:rFonts w:ascii="Arial" w:hAnsi="Arial" w:cs="Arial"/>
          <w:sz w:val="24"/>
          <w:szCs w:val="24"/>
        </w:rPr>
        <w:t xml:space="preserve"> (Accessed on: 25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UNICEF (1989) </w:t>
      </w:r>
      <w:r w:rsidRPr="006144A8">
        <w:rPr>
          <w:rFonts w:ascii="Arial" w:hAnsi="Arial" w:cs="Arial"/>
          <w:i/>
          <w:sz w:val="24"/>
          <w:szCs w:val="24"/>
        </w:rPr>
        <w:t>UN Convention on the Rights of the Child (UNCRC</w:t>
      </w:r>
      <w:r w:rsidRPr="006144A8">
        <w:rPr>
          <w:rFonts w:ascii="Arial" w:hAnsi="Arial" w:cs="Arial"/>
          <w:sz w:val="24"/>
          <w:szCs w:val="24"/>
        </w:rPr>
        <w:t xml:space="preserve">). Available at: </w:t>
      </w:r>
      <w:hyperlink r:id="rId57" w:history="1">
        <w:r w:rsidRPr="006144A8">
          <w:rPr>
            <w:rStyle w:val="Hyperlink"/>
            <w:rFonts w:ascii="Arial" w:hAnsi="Arial" w:cs="Arial"/>
            <w:sz w:val="24"/>
            <w:szCs w:val="24"/>
          </w:rPr>
          <w:t>https://www.unicef.org.uk/what-we-do/un-convention-child-rights/</w:t>
        </w:r>
      </w:hyperlink>
      <w:r w:rsidRPr="006144A8">
        <w:rPr>
          <w:rFonts w:ascii="Arial" w:hAnsi="Arial" w:cs="Arial"/>
          <w:sz w:val="24"/>
          <w:szCs w:val="24"/>
        </w:rPr>
        <w:t>. (Accessed on: 28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Walsh, D. McCartney, G. Smith, M. and Armour, G. (2019) ‘</w:t>
      </w:r>
      <w:r w:rsidRPr="006144A8">
        <w:rPr>
          <w:rFonts w:ascii="Arial" w:hAnsi="Arial" w:cs="Arial"/>
          <w:i/>
          <w:sz w:val="24"/>
          <w:szCs w:val="24"/>
        </w:rPr>
        <w:t xml:space="preserve">Relationship between Childhood Socioeconomic Position and Adverse Childhood Experiences (ACEs): </w:t>
      </w:r>
      <w:proofErr w:type="gramStart"/>
      <w:r w:rsidRPr="006144A8">
        <w:rPr>
          <w:rFonts w:ascii="Arial" w:hAnsi="Arial" w:cs="Arial"/>
          <w:i/>
          <w:sz w:val="24"/>
          <w:szCs w:val="24"/>
        </w:rPr>
        <w:t>a</w:t>
      </w:r>
      <w:proofErr w:type="gramEnd"/>
      <w:r w:rsidRPr="006144A8">
        <w:rPr>
          <w:rFonts w:ascii="Arial" w:hAnsi="Arial" w:cs="Arial"/>
          <w:i/>
          <w:sz w:val="24"/>
          <w:szCs w:val="24"/>
        </w:rPr>
        <w:t xml:space="preserve"> Systematic Review’</w:t>
      </w:r>
      <w:r w:rsidRPr="006144A8">
        <w:rPr>
          <w:rFonts w:ascii="Arial" w:hAnsi="Arial" w:cs="Arial"/>
          <w:sz w:val="24"/>
          <w:szCs w:val="24"/>
        </w:rPr>
        <w:t xml:space="preserve">, Journal of Epidemiology and Community Health, 73(12), p. jech-2019-212738. Available at: </w:t>
      </w:r>
      <w:hyperlink r:id="rId58" w:history="1">
        <w:r w:rsidRPr="006144A8">
          <w:rPr>
            <w:rStyle w:val="Hyperlink"/>
            <w:rFonts w:ascii="Arial" w:hAnsi="Arial" w:cs="Arial"/>
            <w:sz w:val="24"/>
            <w:szCs w:val="24"/>
          </w:rPr>
          <w:t>https://doi.org/10.1136/jech-2019-212738</w:t>
        </w:r>
      </w:hyperlink>
      <w:r w:rsidRPr="006144A8">
        <w:rPr>
          <w:rFonts w:ascii="Arial" w:hAnsi="Arial" w:cs="Arial"/>
          <w:sz w:val="24"/>
          <w:szCs w:val="24"/>
        </w:rPr>
        <w:t xml:space="preserve">. (Accessed on: 21 February 2024). </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Weighted Clothing (no date) Weighted Jackets </w:t>
      </w:r>
      <w:proofErr w:type="gramStart"/>
      <w:r w:rsidRPr="006144A8">
        <w:rPr>
          <w:rFonts w:ascii="Arial" w:hAnsi="Arial" w:cs="Arial"/>
          <w:sz w:val="24"/>
          <w:szCs w:val="24"/>
        </w:rPr>
        <w:t>For</w:t>
      </w:r>
      <w:proofErr w:type="gramEnd"/>
      <w:r w:rsidRPr="006144A8">
        <w:rPr>
          <w:rFonts w:ascii="Arial" w:hAnsi="Arial" w:cs="Arial"/>
          <w:sz w:val="24"/>
          <w:szCs w:val="24"/>
        </w:rPr>
        <w:t xml:space="preserve"> Autism, ADHD &amp; SPD. Available at: </w:t>
      </w:r>
      <w:hyperlink r:id="rId59" w:anchor=":~:text=We%20recommend%20that%20a%20weighted" w:history="1">
        <w:r w:rsidRPr="006144A8">
          <w:rPr>
            <w:rStyle w:val="Hyperlink"/>
            <w:rFonts w:ascii="Arial" w:hAnsi="Arial" w:cs="Arial"/>
            <w:sz w:val="24"/>
            <w:szCs w:val="24"/>
          </w:rPr>
          <w:t>https://www.sensorydirect.com/behaviour/hyperactivity/weighted-jackets#:~:text=We%20recommend%20that%20a%20weighted</w:t>
        </w:r>
      </w:hyperlink>
      <w:r w:rsidRPr="006144A8">
        <w:rPr>
          <w:rFonts w:ascii="Arial" w:hAnsi="Arial" w:cs="Arial"/>
          <w:sz w:val="24"/>
          <w:szCs w:val="24"/>
        </w:rPr>
        <w:t xml:space="preserve">  (Accessed on: 27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Welsh Government (2021) </w:t>
      </w:r>
      <w:r w:rsidRPr="006144A8">
        <w:rPr>
          <w:rFonts w:ascii="Arial" w:hAnsi="Arial" w:cs="Arial"/>
          <w:i/>
          <w:sz w:val="24"/>
          <w:szCs w:val="24"/>
        </w:rPr>
        <w:t>Small Businesses -a guide for constituents</w:t>
      </w:r>
      <w:r w:rsidRPr="006144A8">
        <w:rPr>
          <w:rFonts w:ascii="Arial" w:hAnsi="Arial" w:cs="Arial"/>
          <w:sz w:val="24"/>
          <w:szCs w:val="24"/>
        </w:rPr>
        <w:t xml:space="preserve">. Available at: </w:t>
      </w:r>
      <w:hyperlink r:id="rId60" w:history="1">
        <w:r w:rsidRPr="006144A8">
          <w:rPr>
            <w:rStyle w:val="Hyperlink"/>
            <w:rFonts w:ascii="Arial" w:hAnsi="Arial" w:cs="Arial"/>
            <w:sz w:val="24"/>
            <w:szCs w:val="24"/>
          </w:rPr>
          <w:t>https://senedd.wales/media/c4dfgknq/english.pdf</w:t>
        </w:r>
      </w:hyperlink>
      <w:r w:rsidRPr="006144A8">
        <w:rPr>
          <w:rFonts w:ascii="Arial" w:hAnsi="Arial" w:cs="Arial"/>
          <w:sz w:val="24"/>
          <w:szCs w:val="24"/>
        </w:rPr>
        <w:t xml:space="preserve">  (Accessed: 20 February 2024).</w:t>
      </w:r>
    </w:p>
    <w:p w:rsidR="006144A8" w:rsidRPr="006144A8" w:rsidRDefault="006144A8" w:rsidP="006144A8">
      <w:pPr>
        <w:spacing w:line="276" w:lineRule="auto"/>
        <w:rPr>
          <w:rFonts w:ascii="Arial" w:hAnsi="Arial" w:cs="Arial"/>
          <w:sz w:val="24"/>
          <w:szCs w:val="24"/>
        </w:rPr>
      </w:pPr>
      <w:r w:rsidRPr="006144A8">
        <w:rPr>
          <w:rFonts w:ascii="Arial" w:hAnsi="Arial" w:cs="Arial"/>
          <w:sz w:val="24"/>
          <w:szCs w:val="24"/>
        </w:rPr>
        <w:t xml:space="preserve">Wu, X. Chen, L. Zhou, Y. and Ding, X. (2016) </w:t>
      </w:r>
      <w:r w:rsidRPr="006144A8">
        <w:rPr>
          <w:rFonts w:ascii="Arial" w:hAnsi="Arial" w:cs="Arial"/>
          <w:i/>
          <w:sz w:val="24"/>
          <w:szCs w:val="24"/>
        </w:rPr>
        <w:t>Research in risk assessment for textile and apparel and propose a future research agenda with a conceptual framework</w:t>
      </w:r>
      <w:r w:rsidRPr="006144A8">
        <w:rPr>
          <w:rFonts w:ascii="Arial" w:hAnsi="Arial" w:cs="Arial"/>
          <w:sz w:val="24"/>
          <w:szCs w:val="24"/>
        </w:rPr>
        <w:t xml:space="preserve">. Available at:  </w:t>
      </w:r>
      <w:hyperlink r:id="rId61" w:history="1">
        <w:r w:rsidRPr="006144A8">
          <w:rPr>
            <w:rStyle w:val="Hyperlink"/>
            <w:rFonts w:ascii="Arial" w:hAnsi="Arial" w:cs="Arial"/>
            <w:sz w:val="24"/>
            <w:szCs w:val="24"/>
          </w:rPr>
          <w:t>file:///C:/Users/wfhstaff/Downloads/2016-ResearchinRiskAssessmentforTextileandApparelandProposeaFutureResearchAgendawithaConceptualFramework.pdf</w:t>
        </w:r>
      </w:hyperlink>
      <w:r w:rsidRPr="006144A8">
        <w:rPr>
          <w:rFonts w:ascii="Arial" w:hAnsi="Arial" w:cs="Arial"/>
          <w:sz w:val="24"/>
          <w:szCs w:val="24"/>
        </w:rPr>
        <w:t xml:space="preserve"> (Accessed on: 25 February 2024).</w:t>
      </w:r>
    </w:p>
    <w:sectPr w:rsidR="006144A8" w:rsidRPr="006144A8">
      <w:headerReference w:type="default" r:id="rId62"/>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34C1" w:rsidRDefault="000734C1" w:rsidP="000734C1">
      <w:pPr>
        <w:spacing w:after="0" w:line="240" w:lineRule="auto"/>
      </w:pPr>
      <w:r>
        <w:separator/>
      </w:r>
    </w:p>
  </w:endnote>
  <w:endnote w:type="continuationSeparator" w:id="0">
    <w:p w:rsidR="000734C1" w:rsidRDefault="000734C1" w:rsidP="00073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472702"/>
      <w:docPartObj>
        <w:docPartGallery w:val="Page Numbers (Bottom of Page)"/>
        <w:docPartUnique/>
      </w:docPartObj>
    </w:sdtPr>
    <w:sdtEndPr>
      <w:rPr>
        <w:noProof/>
      </w:rPr>
    </w:sdtEndPr>
    <w:sdtContent>
      <w:p w:rsidR="008D1D49" w:rsidRDefault="008D1D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D1D49" w:rsidRDefault="008D1D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34C1" w:rsidRDefault="000734C1" w:rsidP="000734C1">
      <w:pPr>
        <w:spacing w:after="0" w:line="240" w:lineRule="auto"/>
      </w:pPr>
      <w:r>
        <w:separator/>
      </w:r>
    </w:p>
  </w:footnote>
  <w:footnote w:type="continuationSeparator" w:id="0">
    <w:p w:rsidR="000734C1" w:rsidRDefault="000734C1" w:rsidP="000734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4C1" w:rsidRDefault="000734C1">
    <w:pPr>
      <w:pStyle w:val="Header"/>
    </w:pPr>
    <w:r>
      <w:t>Imogen Jones</w:t>
    </w:r>
  </w:p>
  <w:p w:rsidR="000734C1" w:rsidRDefault="000734C1">
    <w:pPr>
      <w:pStyle w:val="Header"/>
    </w:pPr>
    <w:r>
      <w:t>Student Number 2216692</w:t>
    </w:r>
  </w:p>
  <w:p w:rsidR="000734C1" w:rsidRDefault="000734C1">
    <w:pPr>
      <w:pStyle w:val="Header"/>
    </w:pPr>
    <w:r>
      <w:t>Word Count</w:t>
    </w:r>
    <w:r w:rsidR="006F0DBE">
      <w:t xml:space="preserve"> 3227</w:t>
    </w:r>
  </w:p>
  <w:p w:rsidR="000734C1" w:rsidRDefault="000734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214AED"/>
    <w:multiLevelType w:val="multilevel"/>
    <w:tmpl w:val="54863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4C1"/>
    <w:rsid w:val="00013180"/>
    <w:rsid w:val="000265B3"/>
    <w:rsid w:val="00040EEA"/>
    <w:rsid w:val="000453AA"/>
    <w:rsid w:val="000734C1"/>
    <w:rsid w:val="000B2AB9"/>
    <w:rsid w:val="000B2AFB"/>
    <w:rsid w:val="000D2EF7"/>
    <w:rsid w:val="000D5863"/>
    <w:rsid w:val="000D7927"/>
    <w:rsid w:val="00102107"/>
    <w:rsid w:val="00124D65"/>
    <w:rsid w:val="001A1C89"/>
    <w:rsid w:val="001A5FD0"/>
    <w:rsid w:val="001D6C5C"/>
    <w:rsid w:val="001F39CB"/>
    <w:rsid w:val="00256B2E"/>
    <w:rsid w:val="00293BA5"/>
    <w:rsid w:val="003632C3"/>
    <w:rsid w:val="0038238A"/>
    <w:rsid w:val="00383BD2"/>
    <w:rsid w:val="003D1C74"/>
    <w:rsid w:val="004051F6"/>
    <w:rsid w:val="00411B50"/>
    <w:rsid w:val="00445931"/>
    <w:rsid w:val="004A4720"/>
    <w:rsid w:val="004A4C54"/>
    <w:rsid w:val="004C6D95"/>
    <w:rsid w:val="004D41FC"/>
    <w:rsid w:val="004E396C"/>
    <w:rsid w:val="004F6844"/>
    <w:rsid w:val="00502086"/>
    <w:rsid w:val="00530D95"/>
    <w:rsid w:val="00532755"/>
    <w:rsid w:val="00540244"/>
    <w:rsid w:val="00567270"/>
    <w:rsid w:val="005920AA"/>
    <w:rsid w:val="005B6418"/>
    <w:rsid w:val="005D22A2"/>
    <w:rsid w:val="006144A8"/>
    <w:rsid w:val="0062667C"/>
    <w:rsid w:val="00627291"/>
    <w:rsid w:val="00640E62"/>
    <w:rsid w:val="006539E4"/>
    <w:rsid w:val="00687EA0"/>
    <w:rsid w:val="0069755B"/>
    <w:rsid w:val="006C36BB"/>
    <w:rsid w:val="006F04D9"/>
    <w:rsid w:val="006F0DBE"/>
    <w:rsid w:val="0070383C"/>
    <w:rsid w:val="00714DF7"/>
    <w:rsid w:val="00767BC6"/>
    <w:rsid w:val="007739BA"/>
    <w:rsid w:val="00795A84"/>
    <w:rsid w:val="00842644"/>
    <w:rsid w:val="0086387B"/>
    <w:rsid w:val="008A296B"/>
    <w:rsid w:val="008A6665"/>
    <w:rsid w:val="008C4447"/>
    <w:rsid w:val="008D1D49"/>
    <w:rsid w:val="008D60FE"/>
    <w:rsid w:val="008F1E3F"/>
    <w:rsid w:val="00916F38"/>
    <w:rsid w:val="00932CB0"/>
    <w:rsid w:val="00943137"/>
    <w:rsid w:val="0096686B"/>
    <w:rsid w:val="009A612F"/>
    <w:rsid w:val="009C5A44"/>
    <w:rsid w:val="009D0481"/>
    <w:rsid w:val="009E55EE"/>
    <w:rsid w:val="00A721E6"/>
    <w:rsid w:val="00A74669"/>
    <w:rsid w:val="00A90621"/>
    <w:rsid w:val="00BD686C"/>
    <w:rsid w:val="00C555B3"/>
    <w:rsid w:val="00C6581C"/>
    <w:rsid w:val="00CA4B74"/>
    <w:rsid w:val="00CC72F7"/>
    <w:rsid w:val="00D0251E"/>
    <w:rsid w:val="00D27D8E"/>
    <w:rsid w:val="00D437DE"/>
    <w:rsid w:val="00D90C0D"/>
    <w:rsid w:val="00D97A64"/>
    <w:rsid w:val="00E50BEA"/>
    <w:rsid w:val="00E94326"/>
    <w:rsid w:val="00EB7C36"/>
    <w:rsid w:val="00EF3A85"/>
    <w:rsid w:val="00F8080D"/>
    <w:rsid w:val="00F9262E"/>
    <w:rsid w:val="00FB21A0"/>
    <w:rsid w:val="00FC13BC"/>
    <w:rsid w:val="00FE2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A6914"/>
  <w15:chartTrackingRefBased/>
  <w15:docId w15:val="{D075639B-1025-478C-8D93-1632EBA7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34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4C1"/>
  </w:style>
  <w:style w:type="paragraph" w:styleId="Footer">
    <w:name w:val="footer"/>
    <w:basedOn w:val="Normal"/>
    <w:link w:val="FooterChar"/>
    <w:uiPriority w:val="99"/>
    <w:unhideWhenUsed/>
    <w:rsid w:val="000734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4C1"/>
  </w:style>
  <w:style w:type="character" w:styleId="Hyperlink">
    <w:name w:val="Hyperlink"/>
    <w:basedOn w:val="DefaultParagraphFont"/>
    <w:uiPriority w:val="99"/>
    <w:unhideWhenUsed/>
    <w:rsid w:val="005B6418"/>
    <w:rPr>
      <w:color w:val="0563C1" w:themeColor="hyperlink"/>
      <w:u w:val="single"/>
    </w:rPr>
  </w:style>
  <w:style w:type="character" w:styleId="UnresolvedMention">
    <w:name w:val="Unresolved Mention"/>
    <w:basedOn w:val="DefaultParagraphFont"/>
    <w:uiPriority w:val="99"/>
    <w:semiHidden/>
    <w:unhideWhenUsed/>
    <w:rsid w:val="005B6418"/>
    <w:rPr>
      <w:color w:val="605E5C"/>
      <w:shd w:val="clear" w:color="auto" w:fill="E1DFDD"/>
    </w:rPr>
  </w:style>
  <w:style w:type="character" w:styleId="FollowedHyperlink">
    <w:name w:val="FollowedHyperlink"/>
    <w:basedOn w:val="DefaultParagraphFont"/>
    <w:uiPriority w:val="99"/>
    <w:semiHidden/>
    <w:unhideWhenUsed/>
    <w:rsid w:val="008C44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4875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utismwales.org/wp-content/uploads/2020/08/A-Guide-for-Early-Years-Settings_Eng.pdf" TargetMode="External"/><Relationship Id="rId18" Type="http://schemas.openxmlformats.org/officeDocument/2006/relationships/hyperlink" Target="https://www.businessnewsdaily.com/5521-unique-selling-proposition.html" TargetMode="External"/><Relationship Id="rId26" Type="http://schemas.openxmlformats.org/officeDocument/2006/relationships/hyperlink" Target="https://assets.publishing.service.gov.uk/media/5a7e3237ed915d74e33f0ac9/Equality_Act_Advice_Final.pdf" TargetMode="External"/><Relationship Id="rId39" Type="http://schemas.openxmlformats.org/officeDocument/2006/relationships/hyperlink" Target="https://www.kidsplanetdaynurseries.co.uk/news-and-events/neutral-spaces/" TargetMode="External"/><Relationship Id="rId21" Type="http://schemas.openxmlformats.org/officeDocument/2006/relationships/hyperlink" Target="https://ieeexplore.ieee.org/abstract/document/10253810" TargetMode="External"/><Relationship Id="rId34" Type="http://schemas.openxmlformats.org/officeDocument/2006/relationships/hyperlink" Target="https://www.gov.uk/guidance/textile-labelling" TargetMode="External"/><Relationship Id="rId42" Type="http://schemas.openxmlformats.org/officeDocument/2006/relationships/hyperlink" Target="https://doi.org/10.1155/2022/3540271" TargetMode="External"/><Relationship Id="rId47" Type="http://schemas.openxmlformats.org/officeDocument/2006/relationships/hyperlink" Target="https://learning.nspcc.org.uk/safeguarding-child-protection-schools/promoting-healthy-relationships/" TargetMode="External"/><Relationship Id="rId50" Type="http://schemas.openxmlformats.org/officeDocument/2006/relationships/hyperlink" Target="https://www.occupationaltherapy.com/articles/aces-and-body-adverse-childhood-5349" TargetMode="External"/><Relationship Id="rId55" Type="http://schemas.openxmlformats.org/officeDocument/2006/relationships/hyperlink" Target="https://www.ncbi.nlm.nih.gov/books/NBK537302/" TargetMode="External"/><Relationship Id="rId63"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rsph.org.uk/static/uploaded/ec4aa4d9-9a3e-428b-93e41acba3e1e6ae.pdf" TargetMode="External"/><Relationship Id="rId20" Type="http://schemas.openxmlformats.org/officeDocument/2006/relationships/hyperlink" Target="https://businesswales.gov.wales/businessfinance/finance-locator" TargetMode="External"/><Relationship Id="rId29" Type="http://schemas.openxmlformats.org/officeDocument/2006/relationships/hyperlink" Target="https://www.eif.org.uk/why-it-matters/what-is-early-intervention" TargetMode="External"/><Relationship Id="rId41" Type="http://schemas.openxmlformats.org/officeDocument/2006/relationships/hyperlink" Target="https://doi.org/10.1177/1362361315599755" TargetMode="External"/><Relationship Id="rId54" Type="http://schemas.openxmlformats.org/officeDocument/2006/relationships/hyperlink" Target="https://doi.org/10.1007/s10803-008-0605-3" TargetMode="External"/><Relationship Id="rId62"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anaw/2018/2/section/3/enacted" TargetMode="External"/><Relationship Id="rId24" Type="http://schemas.openxmlformats.org/officeDocument/2006/relationships/hyperlink" Target="https://www.cumbria.gov.uk/elibrary/Content/Internet/537/1459/7037/18016/4450511357.pdf" TargetMode="External"/><Relationship Id="rId32" Type="http://schemas.openxmlformats.org/officeDocument/2006/relationships/hyperlink" Target="https://doi.org/10.3390/ijerph18147670" TargetMode="External"/><Relationship Id="rId37" Type="http://schemas.openxmlformats.org/officeDocument/2006/relationships/hyperlink" Target="https://cdn.pixabay.com/photo/2013/07/12/16/30/vest-151020_640.png" TargetMode="External"/><Relationship Id="rId40" Type="http://schemas.openxmlformats.org/officeDocument/2006/relationships/hyperlink" Target="https://cadey.co/articles/sensory-sensitivity" TargetMode="External"/><Relationship Id="rId45" Type="http://schemas.openxmlformats.org/officeDocument/2006/relationships/hyperlink" Target="https://neurodivergentinsights.com/blog/weighted-vests-autism" TargetMode="External"/><Relationship Id="rId53" Type="http://schemas.openxmlformats.org/officeDocument/2006/relationships/hyperlink" Target="https://www.shropscommunityhealth.nhs.uk/content/doclib/14163.pdf" TargetMode="External"/><Relationship Id="rId58" Type="http://schemas.openxmlformats.org/officeDocument/2006/relationships/hyperlink" Target="https://doi.org/10.1136/jech-2019-212738" TargetMode="External"/><Relationship Id="rId5" Type="http://schemas.openxmlformats.org/officeDocument/2006/relationships/footnotes" Target="footnotes.xml"/><Relationship Id="rId15" Type="http://schemas.openxmlformats.org/officeDocument/2006/relationships/hyperlink" Target="https://doi.org/10.3390/ijerph20043295" TargetMode="External"/><Relationship Id="rId23" Type="http://schemas.openxmlformats.org/officeDocument/2006/relationships/hyperlink" Target="https://www.childcomwales.org.uk/wp-content/uploads/2022/06/RightWay-AdditionalLearningNeeds-1.pdf" TargetMode="External"/><Relationship Id="rId28" Type="http://schemas.openxmlformats.org/officeDocument/2006/relationships/hyperlink" Target="https://doi.org/10.1177/1539449215617923" TargetMode="External"/><Relationship Id="rId36" Type="http://schemas.openxmlformats.org/officeDocument/2006/relationships/hyperlink" Target="https://orca.cardiff.ac.uk/id/eprint/42131/13/2013HuttonPDEdPsy.pdf%20%281%29.pdf" TargetMode="External"/><Relationship Id="rId49" Type="http://schemas.openxmlformats.org/officeDocument/2006/relationships/hyperlink" Target="https://www.oxfordhealth.nhs.uk/wp-content/uploads/2014/05/Sensory-Weighted-Product-Advice.pdf" TargetMode="External"/><Relationship Id="rId57" Type="http://schemas.openxmlformats.org/officeDocument/2006/relationships/hyperlink" Target="https://www.unicef.org.uk/what-we-do/un-convention-child-rights/" TargetMode="External"/><Relationship Id="rId61" Type="http://schemas.openxmlformats.org/officeDocument/2006/relationships/hyperlink" Target="file:///C:/Users/wfhstaff/Downloads/2016-ResearchinRiskAssessmentforTextileandApparelandProposeaFutureResearchAgendawithaConceptualFramework.pdf" TargetMode="External"/><Relationship Id="rId10" Type="http://schemas.openxmlformats.org/officeDocument/2006/relationships/hyperlink" Target="https://www.actionforchildren.org.uk/blog/what-is-sensory-play-and-why-is-it-important/" TargetMode="External"/><Relationship Id="rId19" Type="http://schemas.openxmlformats.org/officeDocument/2006/relationships/hyperlink" Target="https://www.money.co.uk/business/business-loans/average-business-loan-interest-rate" TargetMode="External"/><Relationship Id="rId31" Type="http://schemas.openxmlformats.org/officeDocument/2006/relationships/hyperlink" Target="https://www.familyfund.org.uk/grants/schemes/wales-core-programme/" TargetMode="External"/><Relationship Id="rId44" Type="http://schemas.openxmlformats.org/officeDocument/2006/relationships/hyperlink" Target="https://www.ncb.org.uk/personalisedcare" TargetMode="External"/><Relationship Id="rId52" Type="http://schemas.openxmlformats.org/officeDocument/2006/relationships/hyperlink" Target="https://www.ljmu.ac.uk/-/media/phi-reports/pdf/2023-01-state-of-the-art-report-eng.pdf" TargetMode="External"/><Relationship Id="rId60" Type="http://schemas.openxmlformats.org/officeDocument/2006/relationships/hyperlink" Target="https://senedd.wales/media/c4dfgknq/english.pdf"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cehubwales.com/what-we-do/" TargetMode="External"/><Relationship Id="rId14" Type="http://schemas.openxmlformats.org/officeDocument/2006/relationships/hyperlink" Target="https://d1wqtxts1xzle7.cloudfront.net/44840253/scoialmediamarketingpdf-libre.pdf?1460956476=&amp;response-content-disposition=inline%3B+filename%3DSOCIAL_MEDIA_MARKETING_STRATEGIES_and_IT.pdf&amp;Expires=1709149763&amp;Signature=VD2fC-EPLiIiQvgQHd4qyBULUNGvZ3mfLb4GBh3sXjgSYRh~rlAOx52m8WMDccLBcxbq1FPCWAIDqbNt8CTpBxcbC88cO5C2t62CdvXF59m6UBtVo9bKpFhUW4WXg41G9f9jw4nE6vIlV6NAA70Fa4ZgG~RX85a07y9bBSf8c3WcFuamvCI4WOQ-DTRsZRuEnJMTUsxXZxaQMkaGw3ZQb0eol5I3C37O-RG9ytUsy0NuqIeVFjsXuvfTCfZ191wEAIUDarJog9kQinXTCRRJ3rs9TOxme7A-fcX~k6IpfYi1a6ynxad1ATIyF1o8eX-b9BZmJ2rKPlk9m1dRchYX5w__&amp;Key-Pair-Id=APKAJLOHF5GGSLRBV4ZA" TargetMode="External"/><Relationship Id="rId22" Type="http://schemas.openxmlformats.org/officeDocument/2006/relationships/hyperlink" Target="https://developingchild.harvard.edu/resources/aces-and-toxic-stress-frequently-asked-questions/" TargetMode="External"/><Relationship Id="rId27" Type="http://schemas.openxmlformats.org/officeDocument/2006/relationships/hyperlink" Target="https://educationhub.blog.gov.uk/2023/04/10/what-are-reasonable-adjustments-and-how-do-they-help-disabled-pupils-at-school/" TargetMode="External"/><Relationship Id="rId30" Type="http://schemas.openxmlformats.org/officeDocument/2006/relationships/hyperlink" Target="https://www.estyn.gov.wales/system/files/2022-01/Knowing%2520your%2520children%2520%2520supporting%2520pupils%2520with%2520adverse%2520childhood%2520experiences_0.pdf" TargetMode="External"/><Relationship Id="rId35" Type="http://schemas.openxmlformats.org/officeDocument/2006/relationships/hyperlink" Target="https://doi.org/10.3389/fpsyt.2018.00420" TargetMode="External"/><Relationship Id="rId43" Type="http://schemas.openxmlformats.org/officeDocument/2006/relationships/hyperlink" Target="https://d1wqtxts1xzle7.cloudfront.net/33952810/SOCIAL_MEDIA_MARKETING-libre.pdf?1402831056=&amp;response-content-disposition=inline%3B+filename%3DSocial_Media_Marketing_SOCIAL_MEDIA_MARK.pdf&amp;Expires=1709073044&amp;Signature=ER2F2V~TtU9Fbtc3JvdpHzCzd~M~x0qdLSPrsGYQxKtZ1OnVp5lmligOJi1wnc7S-~glAxswFIwZMuha-pCk5epPWWKl7-uxbqxy1AOQTBKuedH5MEs-V8DlM-qrNMkbRwG-LQjAu6xUUvBwKaSzAa9iFSONHZbm7ZpriM7pn3Qi9ov7Aint66XROSLHURDhRxwUh4OYGWzZou4a4nTwX0IlQrdfdAQ~1FJc5v9UiFvJagvj0WrbRtrs1JH6ptk2~pO4dt1YSoGjJmBTpQGejMbT3~q7ZPysnLSaflu67UVYhouLeGF5Z9dAtmUbvXynbWmHjY6CxiQKiSGEQ57U3w__&amp;Key-Pair-Id=APKAJLOHF5GGSLRBV4ZA" TargetMode="External"/><Relationship Id="rId48" Type="http://schemas.openxmlformats.org/officeDocument/2006/relationships/hyperlink" Target="https://doi.org/10.1300/j006v24n03_04" TargetMode="External"/><Relationship Id="rId56" Type="http://schemas.openxmlformats.org/officeDocument/2006/relationships/hyperlink" Target="https://www.parentkind.org.uk/assets/resources/The-National-Parent-Survey-for-Wales-2023.pdf" TargetMode="External"/><Relationship Id="rId64" Type="http://schemas.openxmlformats.org/officeDocument/2006/relationships/fontTable" Target="fontTable.xml"/><Relationship Id="rId8" Type="http://schemas.openxmlformats.org/officeDocument/2006/relationships/hyperlink" Target="https://pixabay.com/en/vest-shirt-jacket-clothing-151020/" TargetMode="External"/><Relationship Id="rId51" Type="http://schemas.openxmlformats.org/officeDocument/2006/relationships/hyperlink" Target="https://phw.nhs.wales/topics/adverse-childhood-experiences/" TargetMode="External"/><Relationship Id="rId3" Type="http://schemas.openxmlformats.org/officeDocument/2006/relationships/settings" Target="settings.xml"/><Relationship Id="rId12" Type="http://schemas.openxmlformats.org/officeDocument/2006/relationships/hyperlink" Target="https://childmind.org/article/kids-different-home-school/" TargetMode="External"/><Relationship Id="rId17" Type="http://schemas.openxmlformats.org/officeDocument/2006/relationships/hyperlink" Target="https://doi.org/10.1016/j.ridd.2014.11.006" TargetMode="External"/><Relationship Id="rId25" Type="http://schemas.openxmlformats.org/officeDocument/2006/relationships/hyperlink" Target="https://jdc.jefferson.edu/cgi/viewcontent.cgi?article=1020&amp;context=student_papers" TargetMode="External"/><Relationship Id="rId33" Type="http://schemas.openxmlformats.org/officeDocument/2006/relationships/hyperlink" Target="https://doi.org/10.1007/s10826-012-9650-9" TargetMode="External"/><Relationship Id="rId38" Type="http://schemas.openxmlformats.org/officeDocument/2006/relationships/hyperlink" Target="https://www.compliancegate.com/clothing-regulations-united-kingdom/" TargetMode="External"/><Relationship Id="rId46" Type="http://schemas.openxmlformats.org/officeDocument/2006/relationships/hyperlink" Target="https://www.medicalhomeportal.org/living-with-child/after-a-diagnosis-or-problem-is-identified/responding-to-a-diagnosis" TargetMode="External"/><Relationship Id="rId59" Type="http://schemas.openxmlformats.org/officeDocument/2006/relationships/hyperlink" Target="https://www.sensorydirect.com/behaviour/hyperactivity/weighted-jack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930</TotalTime>
  <Pages>14</Pages>
  <Words>6025</Words>
  <Characters>34347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wfhstaff</dc:creator>
  <cp:keywords/>
  <dc:description/>
  <cp:lastModifiedBy>wfhstaff</cp:lastModifiedBy>
  <cp:revision>13</cp:revision>
  <dcterms:created xsi:type="dcterms:W3CDTF">2024-01-31T17:58:00Z</dcterms:created>
  <dcterms:modified xsi:type="dcterms:W3CDTF">2024-02-29T19:41:00Z</dcterms:modified>
</cp:coreProperties>
</file>