
<file path=[Content_Types].xml><?xml version="1.0" encoding="utf-8"?>
<Types xmlns="http://schemas.openxmlformats.org/package/2006/content-types">
  <Default Extension="emf" ContentType="image/x-emf"/>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E84E7" w14:textId="21329855" w:rsidR="002E250A" w:rsidRPr="00250425" w:rsidRDefault="002E250A" w:rsidP="002E250A">
      <w:pPr>
        <w:jc w:val="center"/>
        <w:rPr>
          <w:rFonts w:asciiTheme="minorHAnsi" w:hAnsiTheme="minorHAnsi" w:cstheme="minorHAnsi"/>
          <w:sz w:val="40"/>
        </w:rPr>
      </w:pPr>
    </w:p>
    <w:p w14:paraId="056FA62F" w14:textId="77777777" w:rsidR="002E250A" w:rsidRPr="004A2A38" w:rsidRDefault="002E250A" w:rsidP="002E250A">
      <w:pPr>
        <w:jc w:val="center"/>
        <w:rPr>
          <w:rFonts w:asciiTheme="minorHAnsi" w:hAnsiTheme="minorHAnsi" w:cstheme="minorHAnsi"/>
          <w:b/>
          <w:bCs/>
          <w:sz w:val="72"/>
          <w:szCs w:val="36"/>
        </w:rPr>
      </w:pPr>
      <w:r w:rsidRPr="004A2A38">
        <w:rPr>
          <w:rFonts w:asciiTheme="minorHAnsi" w:hAnsiTheme="minorHAnsi" w:cstheme="minorHAnsi"/>
          <w:b/>
          <w:bCs/>
          <w:sz w:val="72"/>
          <w:szCs w:val="36"/>
        </w:rPr>
        <w:t>Business Plan for</w:t>
      </w:r>
    </w:p>
    <w:p w14:paraId="6B4C13CE" w14:textId="77777777" w:rsidR="002E250A" w:rsidRPr="00250425" w:rsidRDefault="002E250A" w:rsidP="002E250A">
      <w:pPr>
        <w:jc w:val="center"/>
        <w:rPr>
          <w:rFonts w:asciiTheme="minorHAnsi" w:hAnsiTheme="minorHAnsi" w:cstheme="minorHAnsi"/>
          <w:sz w:val="40"/>
        </w:rPr>
      </w:pPr>
    </w:p>
    <w:p w14:paraId="60A0C8BC" w14:textId="28B2B546" w:rsidR="002E250A" w:rsidRPr="00250425" w:rsidRDefault="00E65D02" w:rsidP="00326907">
      <w:pPr>
        <w:pBdr>
          <w:top w:val="single" w:sz="4" w:space="1" w:color="auto"/>
          <w:left w:val="single" w:sz="4" w:space="4" w:color="auto"/>
          <w:bottom w:val="single" w:sz="4" w:space="17" w:color="auto"/>
          <w:right w:val="single" w:sz="4" w:space="4" w:color="auto"/>
        </w:pBdr>
        <w:jc w:val="center"/>
        <w:rPr>
          <w:rFonts w:asciiTheme="minorHAnsi" w:hAnsiTheme="minorHAnsi" w:cstheme="minorHAnsi"/>
          <w:sz w:val="40"/>
        </w:rPr>
      </w:pPr>
      <w:r>
        <w:rPr>
          <w:rFonts w:asciiTheme="minorHAnsi" w:hAnsiTheme="minorHAnsi" w:cstheme="minorHAnsi"/>
          <w:sz w:val="40"/>
        </w:rPr>
        <w:t>TRANSILVANIA F</w:t>
      </w:r>
      <w:r w:rsidR="004C4AD6">
        <w:rPr>
          <w:rFonts w:asciiTheme="minorHAnsi" w:hAnsiTheme="minorHAnsi" w:cstheme="minorHAnsi"/>
          <w:sz w:val="40"/>
        </w:rPr>
        <w:t xml:space="preserve">AST FOOD </w:t>
      </w:r>
    </w:p>
    <w:p w14:paraId="5BA530A9" w14:textId="77777777" w:rsidR="002E250A" w:rsidRPr="00250425" w:rsidRDefault="002E250A" w:rsidP="002E250A">
      <w:pPr>
        <w:jc w:val="center"/>
        <w:rPr>
          <w:rFonts w:asciiTheme="minorHAnsi" w:hAnsiTheme="minorHAnsi" w:cstheme="minorHAnsi"/>
          <w:sz w:val="40"/>
        </w:rPr>
      </w:pPr>
    </w:p>
    <w:p w14:paraId="6B489AFC" w14:textId="77777777" w:rsidR="002E250A" w:rsidRPr="00250425" w:rsidRDefault="002E250A" w:rsidP="002E250A">
      <w:pPr>
        <w:jc w:val="center"/>
        <w:rPr>
          <w:rFonts w:asciiTheme="minorHAnsi" w:hAnsiTheme="minorHAnsi" w:cstheme="minorHAnsi"/>
          <w:sz w:val="40"/>
        </w:rPr>
      </w:pPr>
    </w:p>
    <w:p w14:paraId="3D70E444" w14:textId="77777777" w:rsidR="002E250A" w:rsidRPr="00250425" w:rsidRDefault="002E250A" w:rsidP="002E250A">
      <w:pPr>
        <w:jc w:val="center"/>
        <w:rPr>
          <w:rFonts w:asciiTheme="minorHAnsi" w:hAnsiTheme="minorHAnsi" w:cstheme="minorHAnsi"/>
          <w:sz w:val="40"/>
        </w:rPr>
      </w:pPr>
    </w:p>
    <w:p w14:paraId="2EF1C7B1" w14:textId="7E1A3167" w:rsidR="002E250A" w:rsidRPr="004A2A38" w:rsidRDefault="002E250A" w:rsidP="002E250A">
      <w:pPr>
        <w:jc w:val="center"/>
        <w:rPr>
          <w:rFonts w:asciiTheme="minorHAnsi" w:hAnsiTheme="minorHAnsi" w:cstheme="minorHAnsi"/>
          <w:b/>
          <w:bCs/>
          <w:sz w:val="40"/>
        </w:rPr>
      </w:pPr>
      <w:r w:rsidRPr="004A2A38">
        <w:rPr>
          <w:rFonts w:asciiTheme="minorHAnsi" w:hAnsiTheme="minorHAnsi" w:cstheme="minorHAnsi"/>
          <w:b/>
          <w:bCs/>
          <w:sz w:val="40"/>
        </w:rPr>
        <w:t>Produced By</w:t>
      </w:r>
      <w:r w:rsidR="00D6026F" w:rsidRPr="004A2A38">
        <w:rPr>
          <w:rFonts w:asciiTheme="minorHAnsi" w:hAnsiTheme="minorHAnsi" w:cstheme="minorHAnsi"/>
          <w:b/>
          <w:bCs/>
          <w:sz w:val="40"/>
        </w:rPr>
        <w:t>:</w:t>
      </w:r>
    </w:p>
    <w:p w14:paraId="0C86939E" w14:textId="77777777" w:rsidR="002E250A" w:rsidRPr="00250425" w:rsidRDefault="002E250A" w:rsidP="002E250A">
      <w:pPr>
        <w:jc w:val="center"/>
        <w:rPr>
          <w:rFonts w:asciiTheme="minorHAnsi" w:hAnsiTheme="minorHAnsi" w:cstheme="minorHAnsi"/>
          <w:sz w:val="40"/>
        </w:rPr>
      </w:pPr>
    </w:p>
    <w:p w14:paraId="21D9BE5C" w14:textId="77777777" w:rsidR="002E250A" w:rsidRPr="00250425" w:rsidRDefault="002E250A" w:rsidP="002E250A">
      <w:pPr>
        <w:jc w:val="center"/>
        <w:rPr>
          <w:rFonts w:asciiTheme="minorHAnsi" w:hAnsiTheme="minorHAnsi" w:cstheme="minorHAnsi"/>
          <w:sz w:val="40"/>
        </w:rPr>
      </w:pPr>
    </w:p>
    <w:p w14:paraId="3E595939" w14:textId="5207B2C4" w:rsidR="002E250A" w:rsidRPr="00250425" w:rsidRDefault="001456A8" w:rsidP="00EF216C">
      <w:pPr>
        <w:rPr>
          <w:rFonts w:asciiTheme="minorHAnsi" w:hAnsiTheme="minorHAnsi" w:cstheme="minorHAnsi"/>
          <w:i/>
          <w:iCs/>
          <w:sz w:val="40"/>
          <w:lang w:val="nl-NL"/>
        </w:rPr>
      </w:pPr>
      <w:r w:rsidRPr="00250425">
        <w:rPr>
          <w:rFonts w:asciiTheme="minorHAnsi" w:hAnsiTheme="minorHAnsi" w:cstheme="minorHAnsi"/>
          <w:i/>
          <w:iCs/>
          <w:sz w:val="40"/>
          <w:lang w:val="nl-NL"/>
        </w:rPr>
        <w:t>GROUP MEMBERS:</w:t>
      </w:r>
    </w:p>
    <w:tbl>
      <w:tblPr>
        <w:tblStyle w:val="TableGrid"/>
        <w:tblW w:w="9067" w:type="dxa"/>
        <w:tblLook w:val="04A0" w:firstRow="1" w:lastRow="0" w:firstColumn="1" w:lastColumn="0" w:noHBand="0" w:noVBand="1"/>
      </w:tblPr>
      <w:tblGrid>
        <w:gridCol w:w="5949"/>
        <w:gridCol w:w="3118"/>
      </w:tblGrid>
      <w:tr w:rsidR="00EF216C" w:rsidRPr="00250425" w14:paraId="6022DD0E" w14:textId="77777777" w:rsidTr="00EF216C">
        <w:tc>
          <w:tcPr>
            <w:tcW w:w="5949" w:type="dxa"/>
          </w:tcPr>
          <w:p w14:paraId="347ABE34" w14:textId="67D6134C" w:rsidR="00EF216C" w:rsidRPr="00250425" w:rsidRDefault="00EF216C" w:rsidP="00EF216C">
            <w:pPr>
              <w:rPr>
                <w:rFonts w:asciiTheme="minorHAnsi" w:hAnsiTheme="minorHAnsi" w:cstheme="minorHAnsi"/>
                <w:sz w:val="40"/>
                <w:lang w:val="nl-NL"/>
              </w:rPr>
            </w:pPr>
            <w:r w:rsidRPr="00250425">
              <w:rPr>
                <w:rFonts w:asciiTheme="minorHAnsi" w:hAnsiTheme="minorHAnsi" w:cstheme="minorHAnsi"/>
                <w:sz w:val="40"/>
                <w:lang w:val="nl-NL"/>
              </w:rPr>
              <w:t>Student Name</w:t>
            </w:r>
          </w:p>
        </w:tc>
        <w:tc>
          <w:tcPr>
            <w:tcW w:w="3118" w:type="dxa"/>
          </w:tcPr>
          <w:p w14:paraId="63DFABDA" w14:textId="4B610C48" w:rsidR="00EF216C" w:rsidRPr="00250425" w:rsidRDefault="00EF216C" w:rsidP="002E250A">
            <w:pPr>
              <w:jc w:val="center"/>
              <w:rPr>
                <w:rFonts w:asciiTheme="minorHAnsi" w:hAnsiTheme="minorHAnsi" w:cstheme="minorHAnsi"/>
                <w:sz w:val="40"/>
                <w:lang w:val="nl-NL"/>
              </w:rPr>
            </w:pPr>
            <w:r w:rsidRPr="00250425">
              <w:rPr>
                <w:rFonts w:asciiTheme="minorHAnsi" w:hAnsiTheme="minorHAnsi" w:cstheme="minorHAnsi"/>
                <w:sz w:val="40"/>
                <w:lang w:val="nl-NL"/>
              </w:rPr>
              <w:t>Student No.</w:t>
            </w:r>
          </w:p>
        </w:tc>
      </w:tr>
      <w:tr w:rsidR="00EF216C" w:rsidRPr="00250425" w14:paraId="14C0E6D4" w14:textId="77777777" w:rsidTr="00EF216C">
        <w:tc>
          <w:tcPr>
            <w:tcW w:w="5949" w:type="dxa"/>
          </w:tcPr>
          <w:p w14:paraId="34875C4C" w14:textId="0450E008" w:rsidR="00EF216C" w:rsidRPr="00250425" w:rsidRDefault="00E65D02" w:rsidP="002E250A">
            <w:pPr>
              <w:jc w:val="center"/>
              <w:rPr>
                <w:rFonts w:asciiTheme="minorHAnsi" w:hAnsiTheme="minorHAnsi" w:cstheme="minorHAnsi"/>
                <w:sz w:val="40"/>
                <w:lang w:val="nl-NL"/>
              </w:rPr>
            </w:pPr>
            <w:r>
              <w:rPr>
                <w:rFonts w:asciiTheme="minorHAnsi" w:hAnsiTheme="minorHAnsi" w:cstheme="minorHAnsi"/>
                <w:sz w:val="40"/>
                <w:lang w:val="nl-NL"/>
              </w:rPr>
              <w:t>SABIANA MIHAELA OPREA</w:t>
            </w:r>
          </w:p>
        </w:tc>
        <w:tc>
          <w:tcPr>
            <w:tcW w:w="3118" w:type="dxa"/>
          </w:tcPr>
          <w:p w14:paraId="47EC8CE7" w14:textId="571E0472" w:rsidR="00EF216C" w:rsidRPr="00250425" w:rsidRDefault="00E65D02" w:rsidP="002E250A">
            <w:pPr>
              <w:jc w:val="center"/>
              <w:rPr>
                <w:rFonts w:asciiTheme="minorHAnsi" w:hAnsiTheme="minorHAnsi" w:cstheme="minorHAnsi"/>
                <w:sz w:val="40"/>
                <w:lang w:val="nl-NL"/>
              </w:rPr>
            </w:pPr>
            <w:r>
              <w:rPr>
                <w:rFonts w:asciiTheme="minorHAnsi" w:hAnsiTheme="minorHAnsi" w:cstheme="minorHAnsi"/>
                <w:sz w:val="40"/>
                <w:lang w:val="nl-NL"/>
              </w:rPr>
              <w:t>2237673</w:t>
            </w:r>
          </w:p>
        </w:tc>
      </w:tr>
      <w:tr w:rsidR="00EF216C" w:rsidRPr="00250425" w14:paraId="7A7A09A0" w14:textId="77777777" w:rsidTr="00EF216C">
        <w:tc>
          <w:tcPr>
            <w:tcW w:w="5949" w:type="dxa"/>
          </w:tcPr>
          <w:p w14:paraId="47640598" w14:textId="0B1D2229" w:rsidR="00EF216C" w:rsidRPr="00250425" w:rsidRDefault="00E65D02" w:rsidP="002E250A">
            <w:pPr>
              <w:jc w:val="center"/>
              <w:rPr>
                <w:rFonts w:asciiTheme="minorHAnsi" w:hAnsiTheme="minorHAnsi" w:cstheme="minorHAnsi"/>
                <w:sz w:val="40"/>
                <w:lang w:val="nl-NL"/>
              </w:rPr>
            </w:pPr>
            <w:r>
              <w:rPr>
                <w:rFonts w:asciiTheme="minorHAnsi" w:hAnsiTheme="minorHAnsi" w:cstheme="minorHAnsi"/>
                <w:sz w:val="40"/>
                <w:lang w:val="nl-NL"/>
              </w:rPr>
              <w:t>FLAVIA NANU</w:t>
            </w:r>
          </w:p>
        </w:tc>
        <w:tc>
          <w:tcPr>
            <w:tcW w:w="3118" w:type="dxa"/>
          </w:tcPr>
          <w:p w14:paraId="633762FF" w14:textId="11FC1F8E" w:rsidR="00EF216C" w:rsidRPr="00250425" w:rsidRDefault="00E65D02" w:rsidP="002E250A">
            <w:pPr>
              <w:jc w:val="center"/>
              <w:rPr>
                <w:rFonts w:asciiTheme="minorHAnsi" w:hAnsiTheme="minorHAnsi" w:cstheme="minorHAnsi"/>
                <w:sz w:val="40"/>
                <w:lang w:val="nl-NL"/>
              </w:rPr>
            </w:pPr>
            <w:r>
              <w:rPr>
                <w:rFonts w:asciiTheme="minorHAnsi" w:hAnsiTheme="minorHAnsi" w:cstheme="minorHAnsi"/>
                <w:sz w:val="40"/>
                <w:lang w:val="nl-NL"/>
              </w:rPr>
              <w:t>2239004</w:t>
            </w:r>
          </w:p>
        </w:tc>
      </w:tr>
      <w:tr w:rsidR="00EF216C" w:rsidRPr="00250425" w14:paraId="69AFE6B4" w14:textId="77777777" w:rsidTr="00EF216C">
        <w:tc>
          <w:tcPr>
            <w:tcW w:w="5949" w:type="dxa"/>
          </w:tcPr>
          <w:p w14:paraId="36D03523" w14:textId="00274572" w:rsidR="00EF216C" w:rsidRPr="00250425" w:rsidRDefault="00E65D02" w:rsidP="002E250A">
            <w:pPr>
              <w:jc w:val="center"/>
              <w:rPr>
                <w:rFonts w:asciiTheme="minorHAnsi" w:hAnsiTheme="minorHAnsi" w:cstheme="minorHAnsi"/>
                <w:sz w:val="40"/>
                <w:lang w:val="nl-NL"/>
              </w:rPr>
            </w:pPr>
            <w:r>
              <w:rPr>
                <w:rFonts w:asciiTheme="minorHAnsi" w:hAnsiTheme="minorHAnsi" w:cstheme="minorHAnsi"/>
                <w:sz w:val="40"/>
                <w:lang w:val="nl-NL"/>
              </w:rPr>
              <w:t>MARIA ANDREI</w:t>
            </w:r>
          </w:p>
        </w:tc>
        <w:tc>
          <w:tcPr>
            <w:tcW w:w="3118" w:type="dxa"/>
          </w:tcPr>
          <w:p w14:paraId="6C935CD9" w14:textId="417583C4" w:rsidR="00EF216C" w:rsidRPr="00250425" w:rsidRDefault="004C4AD6" w:rsidP="002E250A">
            <w:pPr>
              <w:jc w:val="center"/>
              <w:rPr>
                <w:rFonts w:asciiTheme="minorHAnsi" w:hAnsiTheme="minorHAnsi" w:cstheme="minorHAnsi"/>
                <w:sz w:val="40"/>
                <w:lang w:val="nl-NL"/>
              </w:rPr>
            </w:pPr>
            <w:r>
              <w:rPr>
                <w:rFonts w:asciiTheme="minorHAnsi" w:hAnsiTheme="minorHAnsi" w:cstheme="minorHAnsi"/>
                <w:sz w:val="40"/>
                <w:lang w:val="nl-NL"/>
              </w:rPr>
              <w:t>2243878</w:t>
            </w:r>
          </w:p>
        </w:tc>
      </w:tr>
      <w:tr w:rsidR="00EF216C" w:rsidRPr="00250425" w14:paraId="65DF2CD9" w14:textId="77777777" w:rsidTr="00EF216C">
        <w:tc>
          <w:tcPr>
            <w:tcW w:w="5949" w:type="dxa"/>
          </w:tcPr>
          <w:p w14:paraId="1C32741D" w14:textId="6DA8F1C1" w:rsidR="00EF216C" w:rsidRPr="00250425" w:rsidRDefault="00E65D02" w:rsidP="002E250A">
            <w:pPr>
              <w:jc w:val="center"/>
              <w:rPr>
                <w:rFonts w:asciiTheme="minorHAnsi" w:hAnsiTheme="minorHAnsi" w:cstheme="minorHAnsi"/>
                <w:sz w:val="40"/>
                <w:lang w:val="nl-NL"/>
              </w:rPr>
            </w:pPr>
            <w:r>
              <w:rPr>
                <w:rFonts w:asciiTheme="minorHAnsi" w:hAnsiTheme="minorHAnsi" w:cstheme="minorHAnsi"/>
                <w:sz w:val="40"/>
                <w:lang w:val="nl-NL"/>
              </w:rPr>
              <w:t>SHEREEN GARRAGHAN</w:t>
            </w:r>
          </w:p>
        </w:tc>
        <w:tc>
          <w:tcPr>
            <w:tcW w:w="3118" w:type="dxa"/>
          </w:tcPr>
          <w:p w14:paraId="569D4584" w14:textId="20C65DB6" w:rsidR="00EF216C" w:rsidRPr="00250425" w:rsidRDefault="004C4AD6" w:rsidP="002E250A">
            <w:pPr>
              <w:jc w:val="center"/>
              <w:rPr>
                <w:rFonts w:asciiTheme="minorHAnsi" w:hAnsiTheme="minorHAnsi" w:cstheme="minorHAnsi"/>
                <w:sz w:val="40"/>
                <w:lang w:val="nl-NL"/>
              </w:rPr>
            </w:pPr>
            <w:r>
              <w:rPr>
                <w:rFonts w:asciiTheme="minorHAnsi" w:hAnsiTheme="minorHAnsi" w:cstheme="minorHAnsi"/>
                <w:sz w:val="40"/>
                <w:lang w:val="nl-NL"/>
              </w:rPr>
              <w:t>2242394</w:t>
            </w:r>
          </w:p>
        </w:tc>
      </w:tr>
      <w:tr w:rsidR="00EF216C" w:rsidRPr="00250425" w14:paraId="2A0194DF" w14:textId="77777777" w:rsidTr="00EF216C">
        <w:tc>
          <w:tcPr>
            <w:tcW w:w="5949" w:type="dxa"/>
          </w:tcPr>
          <w:p w14:paraId="3DC86DDA" w14:textId="77777777" w:rsidR="00EF216C" w:rsidRPr="00250425" w:rsidRDefault="00EF216C" w:rsidP="002E250A">
            <w:pPr>
              <w:jc w:val="center"/>
              <w:rPr>
                <w:rFonts w:asciiTheme="minorHAnsi" w:hAnsiTheme="minorHAnsi" w:cstheme="minorHAnsi"/>
                <w:sz w:val="40"/>
                <w:lang w:val="nl-NL"/>
              </w:rPr>
            </w:pPr>
          </w:p>
        </w:tc>
        <w:tc>
          <w:tcPr>
            <w:tcW w:w="3118" w:type="dxa"/>
          </w:tcPr>
          <w:p w14:paraId="4D2B290C" w14:textId="77777777" w:rsidR="00EF216C" w:rsidRPr="00250425" w:rsidRDefault="00EF216C" w:rsidP="002E250A">
            <w:pPr>
              <w:jc w:val="center"/>
              <w:rPr>
                <w:rFonts w:asciiTheme="minorHAnsi" w:hAnsiTheme="minorHAnsi" w:cstheme="minorHAnsi"/>
                <w:sz w:val="40"/>
                <w:lang w:val="nl-NL"/>
              </w:rPr>
            </w:pPr>
          </w:p>
        </w:tc>
      </w:tr>
      <w:tr w:rsidR="00EF216C" w:rsidRPr="00250425" w14:paraId="31079DD5" w14:textId="77777777" w:rsidTr="00EF216C">
        <w:tc>
          <w:tcPr>
            <w:tcW w:w="5949" w:type="dxa"/>
          </w:tcPr>
          <w:p w14:paraId="19B8E796" w14:textId="77777777" w:rsidR="00EF216C" w:rsidRPr="00250425" w:rsidRDefault="00EF216C" w:rsidP="002E250A">
            <w:pPr>
              <w:jc w:val="center"/>
              <w:rPr>
                <w:rFonts w:asciiTheme="minorHAnsi" w:hAnsiTheme="minorHAnsi" w:cstheme="minorHAnsi"/>
                <w:sz w:val="40"/>
                <w:lang w:val="nl-NL"/>
              </w:rPr>
            </w:pPr>
          </w:p>
        </w:tc>
        <w:tc>
          <w:tcPr>
            <w:tcW w:w="3118" w:type="dxa"/>
          </w:tcPr>
          <w:p w14:paraId="65991E49" w14:textId="77777777" w:rsidR="00EF216C" w:rsidRPr="00250425" w:rsidRDefault="00EF216C" w:rsidP="002E250A">
            <w:pPr>
              <w:jc w:val="center"/>
              <w:rPr>
                <w:rFonts w:asciiTheme="minorHAnsi" w:hAnsiTheme="minorHAnsi" w:cstheme="minorHAnsi"/>
                <w:sz w:val="40"/>
                <w:lang w:val="nl-NL"/>
              </w:rPr>
            </w:pPr>
          </w:p>
        </w:tc>
      </w:tr>
    </w:tbl>
    <w:p w14:paraId="724A2E21" w14:textId="77777777" w:rsidR="002E250A" w:rsidRPr="00250425" w:rsidRDefault="002E250A" w:rsidP="002E250A">
      <w:pPr>
        <w:jc w:val="center"/>
        <w:rPr>
          <w:rFonts w:asciiTheme="minorHAnsi" w:hAnsiTheme="minorHAnsi" w:cstheme="minorHAnsi"/>
          <w:sz w:val="40"/>
          <w:lang w:val="nl-NL"/>
        </w:rPr>
      </w:pPr>
    </w:p>
    <w:p w14:paraId="22D8A366" w14:textId="4A954FD5" w:rsidR="002E250A" w:rsidRPr="00250425" w:rsidRDefault="002E250A" w:rsidP="002E250A">
      <w:pPr>
        <w:jc w:val="center"/>
        <w:rPr>
          <w:rFonts w:asciiTheme="minorHAnsi" w:hAnsiTheme="minorHAnsi" w:cstheme="minorHAnsi"/>
          <w:sz w:val="40"/>
        </w:rPr>
      </w:pPr>
      <w:r w:rsidRPr="00250425">
        <w:rPr>
          <w:rFonts w:asciiTheme="minorHAnsi" w:hAnsiTheme="minorHAnsi" w:cstheme="minorHAnsi"/>
          <w:b/>
          <w:bCs/>
          <w:sz w:val="40"/>
        </w:rPr>
        <w:t>Dated</w:t>
      </w:r>
      <w:r w:rsidRPr="00250425">
        <w:rPr>
          <w:rFonts w:asciiTheme="minorHAnsi" w:hAnsiTheme="minorHAnsi" w:cstheme="minorHAnsi"/>
          <w:sz w:val="40"/>
        </w:rPr>
        <w:t>:</w:t>
      </w:r>
      <w:r w:rsidR="00326907" w:rsidRPr="00250425">
        <w:rPr>
          <w:rFonts w:asciiTheme="minorHAnsi" w:hAnsiTheme="minorHAnsi" w:cstheme="minorHAnsi"/>
          <w:sz w:val="40"/>
        </w:rPr>
        <w:t xml:space="preserve">  </w:t>
      </w:r>
      <w:r w:rsidR="004C4AD6">
        <w:rPr>
          <w:rFonts w:asciiTheme="minorHAnsi" w:hAnsiTheme="minorHAnsi" w:cstheme="minorHAnsi"/>
          <w:sz w:val="40"/>
        </w:rPr>
        <w:t>14/11/2024</w:t>
      </w:r>
    </w:p>
    <w:p w14:paraId="6C0139D2" w14:textId="77777777" w:rsidR="002E250A" w:rsidRPr="00250425" w:rsidRDefault="002E250A" w:rsidP="002E250A">
      <w:pPr>
        <w:jc w:val="center"/>
        <w:rPr>
          <w:rFonts w:asciiTheme="minorHAnsi" w:hAnsiTheme="minorHAnsi" w:cstheme="minorHAnsi"/>
          <w:sz w:val="40"/>
        </w:rPr>
      </w:pPr>
    </w:p>
    <w:p w14:paraId="475E9782" w14:textId="77777777" w:rsidR="002E250A" w:rsidRPr="00250425" w:rsidRDefault="002E250A" w:rsidP="002E250A">
      <w:pPr>
        <w:jc w:val="center"/>
        <w:rPr>
          <w:rFonts w:asciiTheme="minorHAnsi" w:hAnsiTheme="minorHAnsi" w:cstheme="minorHAnsi"/>
          <w:sz w:val="40"/>
        </w:rPr>
      </w:pPr>
    </w:p>
    <w:p w14:paraId="12E71E76" w14:textId="65C19AFF" w:rsidR="002E250A" w:rsidRPr="00250425" w:rsidRDefault="00326907" w:rsidP="00326907">
      <w:pPr>
        <w:rPr>
          <w:rFonts w:asciiTheme="minorHAnsi" w:hAnsiTheme="minorHAnsi" w:cstheme="minorHAnsi"/>
          <w:sz w:val="40"/>
        </w:rPr>
      </w:pPr>
      <w:r w:rsidRPr="00250425">
        <w:rPr>
          <w:rFonts w:asciiTheme="minorHAnsi" w:hAnsiTheme="minorHAnsi" w:cstheme="minorHAnsi"/>
          <w:b/>
          <w:bCs/>
          <w:sz w:val="40"/>
        </w:rPr>
        <w:t>Module Name</w:t>
      </w:r>
      <w:r w:rsidRPr="00250425">
        <w:rPr>
          <w:rFonts w:asciiTheme="minorHAnsi" w:hAnsiTheme="minorHAnsi" w:cstheme="minorHAnsi"/>
          <w:sz w:val="40"/>
        </w:rPr>
        <w:t>: Entrepreneurship</w:t>
      </w:r>
    </w:p>
    <w:p w14:paraId="4F6422FE" w14:textId="257E6B6C" w:rsidR="00326907" w:rsidRPr="00250425" w:rsidRDefault="00326907" w:rsidP="00326907">
      <w:pPr>
        <w:rPr>
          <w:rFonts w:asciiTheme="minorHAnsi" w:hAnsiTheme="minorHAnsi" w:cstheme="minorHAnsi"/>
          <w:sz w:val="40"/>
        </w:rPr>
      </w:pPr>
      <w:r w:rsidRPr="00250425">
        <w:rPr>
          <w:rFonts w:asciiTheme="minorHAnsi" w:hAnsiTheme="minorHAnsi" w:cstheme="minorHAnsi"/>
          <w:b/>
          <w:bCs/>
          <w:sz w:val="40"/>
        </w:rPr>
        <w:t>Module Code</w:t>
      </w:r>
      <w:r w:rsidRPr="00250425">
        <w:rPr>
          <w:rFonts w:asciiTheme="minorHAnsi" w:hAnsiTheme="minorHAnsi" w:cstheme="minorHAnsi"/>
          <w:sz w:val="40"/>
        </w:rPr>
        <w:t>: BMIH5001</w:t>
      </w:r>
    </w:p>
    <w:p w14:paraId="47884C3D" w14:textId="0443A182" w:rsidR="002E250A" w:rsidRPr="00250425" w:rsidRDefault="00326907" w:rsidP="00326907">
      <w:pPr>
        <w:rPr>
          <w:rFonts w:asciiTheme="minorHAnsi" w:hAnsiTheme="minorHAnsi" w:cstheme="minorHAnsi"/>
          <w:sz w:val="40"/>
        </w:rPr>
      </w:pPr>
      <w:r w:rsidRPr="00250425">
        <w:rPr>
          <w:rFonts w:asciiTheme="minorHAnsi" w:hAnsiTheme="minorHAnsi" w:cstheme="minorHAnsi"/>
          <w:b/>
          <w:bCs/>
          <w:sz w:val="40"/>
        </w:rPr>
        <w:t>Lecturer Name</w:t>
      </w:r>
      <w:r w:rsidRPr="00250425">
        <w:rPr>
          <w:rFonts w:asciiTheme="minorHAnsi" w:hAnsiTheme="minorHAnsi" w:cstheme="minorHAnsi"/>
          <w:sz w:val="40"/>
        </w:rPr>
        <w:t xml:space="preserve">: </w:t>
      </w:r>
      <w:r w:rsidR="00E65D02">
        <w:rPr>
          <w:rFonts w:asciiTheme="minorHAnsi" w:hAnsiTheme="minorHAnsi" w:cstheme="minorHAnsi"/>
          <w:sz w:val="40"/>
        </w:rPr>
        <w:t>CHARLOTTE JOYNER</w:t>
      </w:r>
    </w:p>
    <w:p w14:paraId="52E1A2EA" w14:textId="77777777" w:rsidR="002E250A" w:rsidRPr="00250425" w:rsidRDefault="002E250A" w:rsidP="002E250A">
      <w:pPr>
        <w:jc w:val="center"/>
        <w:rPr>
          <w:rFonts w:asciiTheme="minorHAnsi" w:hAnsiTheme="minorHAnsi" w:cstheme="minorHAnsi"/>
          <w:sz w:val="40"/>
        </w:rPr>
      </w:pPr>
    </w:p>
    <w:p w14:paraId="3533D448" w14:textId="2378C31D" w:rsidR="002E250A" w:rsidRPr="00250425" w:rsidRDefault="002E250A" w:rsidP="002E250A">
      <w:pPr>
        <w:jc w:val="center"/>
        <w:rPr>
          <w:rFonts w:asciiTheme="minorHAnsi" w:hAnsiTheme="minorHAnsi" w:cstheme="minorHAnsi"/>
          <w:sz w:val="40"/>
        </w:rPr>
      </w:pPr>
    </w:p>
    <w:p w14:paraId="2063AFDD" w14:textId="1A08D199" w:rsidR="002E250A" w:rsidRPr="00250425" w:rsidRDefault="002E250A" w:rsidP="002E250A">
      <w:pPr>
        <w:pStyle w:val="Heading4"/>
        <w:rPr>
          <w:rFonts w:asciiTheme="minorHAnsi" w:hAnsiTheme="minorHAnsi" w:cstheme="minorHAnsi"/>
        </w:rPr>
      </w:pPr>
      <w:r w:rsidRPr="00250425">
        <w:rPr>
          <w:rFonts w:asciiTheme="minorHAnsi" w:hAnsiTheme="minorHAnsi" w:cstheme="minorHAnsi"/>
        </w:rPr>
        <w:t>CONTENTS</w:t>
      </w:r>
    </w:p>
    <w:p w14:paraId="5F5D9061" w14:textId="77777777" w:rsidR="00326907" w:rsidRPr="00250425" w:rsidRDefault="00326907" w:rsidP="00326907">
      <w:pPr>
        <w:rPr>
          <w:rFonts w:asciiTheme="minorHAnsi" w:hAnsiTheme="minorHAnsi" w:cstheme="minorHAnsi"/>
        </w:rPr>
      </w:pPr>
    </w:p>
    <w:p w14:paraId="2B5E85BB" w14:textId="77777777" w:rsidR="002E250A" w:rsidRPr="00250425" w:rsidRDefault="002E250A" w:rsidP="002E250A">
      <w:pPr>
        <w:rPr>
          <w:rFonts w:asciiTheme="minorHAnsi" w:hAnsiTheme="minorHAnsi" w:cstheme="minorHAnsi"/>
        </w:rPr>
      </w:pPr>
    </w:p>
    <w:p w14:paraId="643D259B" w14:textId="77777777" w:rsidR="002E250A" w:rsidRPr="00250425" w:rsidRDefault="002E250A" w:rsidP="002E250A">
      <w:pPr>
        <w:rPr>
          <w:rFonts w:asciiTheme="minorHAnsi" w:hAnsiTheme="minorHAnsi" w:cstheme="minorHAnsi"/>
        </w:rPr>
      </w:pPr>
    </w:p>
    <w:tbl>
      <w:tblPr>
        <w:tblW w:w="0" w:type="auto"/>
        <w:tblLook w:val="01E0" w:firstRow="1" w:lastRow="1" w:firstColumn="1" w:lastColumn="1" w:noHBand="0" w:noVBand="0"/>
      </w:tblPr>
      <w:tblGrid>
        <w:gridCol w:w="817"/>
        <w:gridCol w:w="349"/>
        <w:gridCol w:w="1185"/>
        <w:gridCol w:w="3461"/>
        <w:gridCol w:w="1843"/>
        <w:gridCol w:w="250"/>
        <w:gridCol w:w="1166"/>
      </w:tblGrid>
      <w:tr w:rsidR="00250425" w:rsidRPr="00250425" w14:paraId="62E2933F" w14:textId="77777777" w:rsidTr="008803F9">
        <w:tc>
          <w:tcPr>
            <w:tcW w:w="817" w:type="dxa"/>
            <w:shd w:val="clear" w:color="auto" w:fill="auto"/>
          </w:tcPr>
          <w:p w14:paraId="18D8A0E0"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3"/>
            <w:shd w:val="clear" w:color="auto" w:fill="auto"/>
          </w:tcPr>
          <w:p w14:paraId="49A064A0" w14:textId="77777777"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29413142" w14:textId="77777777" w:rsidR="002E250A" w:rsidRPr="00250425" w:rsidRDefault="00A15340"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PAGE</w:t>
            </w:r>
          </w:p>
        </w:tc>
        <w:tc>
          <w:tcPr>
            <w:tcW w:w="1166" w:type="dxa"/>
            <w:shd w:val="clear" w:color="auto" w:fill="auto"/>
          </w:tcPr>
          <w:p w14:paraId="450B705E"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71FC958" w14:textId="77777777" w:rsidTr="008803F9">
        <w:tc>
          <w:tcPr>
            <w:tcW w:w="817" w:type="dxa"/>
            <w:shd w:val="clear" w:color="auto" w:fill="auto"/>
          </w:tcPr>
          <w:p w14:paraId="749B9DB1" w14:textId="737ADE2C" w:rsidR="002E250A" w:rsidRPr="00250425" w:rsidRDefault="008A13C4"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1</w:t>
            </w:r>
            <w:r w:rsidR="002E250A" w:rsidRPr="00250425">
              <w:rPr>
                <w:rFonts w:asciiTheme="minorHAnsi" w:hAnsiTheme="minorHAnsi" w:cstheme="minorHAnsi"/>
                <w:b/>
                <w:sz w:val="28"/>
                <w:szCs w:val="28"/>
              </w:rPr>
              <w:t xml:space="preserve">. </w:t>
            </w:r>
          </w:p>
        </w:tc>
        <w:tc>
          <w:tcPr>
            <w:tcW w:w="4995" w:type="dxa"/>
            <w:gridSpan w:val="3"/>
            <w:shd w:val="clear" w:color="auto" w:fill="auto"/>
          </w:tcPr>
          <w:p w14:paraId="10FD8B3C" w14:textId="55B22786" w:rsidR="002E250A" w:rsidRPr="00250425" w:rsidRDefault="00F042E5"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Executive Summary</w:t>
            </w:r>
          </w:p>
        </w:tc>
        <w:tc>
          <w:tcPr>
            <w:tcW w:w="2093" w:type="dxa"/>
            <w:gridSpan w:val="2"/>
            <w:shd w:val="clear" w:color="auto" w:fill="auto"/>
          </w:tcPr>
          <w:p w14:paraId="69D3410E" w14:textId="57945E51" w:rsidR="002E250A" w:rsidRPr="00250425" w:rsidRDefault="00BC361A" w:rsidP="00573D40">
            <w:pPr>
              <w:spacing w:before="120" w:after="120"/>
              <w:rPr>
                <w:rFonts w:asciiTheme="minorHAnsi" w:hAnsiTheme="minorHAnsi" w:cstheme="minorHAnsi"/>
                <w:sz w:val="28"/>
                <w:szCs w:val="28"/>
              </w:rPr>
            </w:pPr>
            <w:r>
              <w:rPr>
                <w:rFonts w:asciiTheme="minorHAnsi" w:hAnsiTheme="minorHAnsi" w:cstheme="minorHAnsi"/>
                <w:sz w:val="28"/>
                <w:szCs w:val="28"/>
              </w:rPr>
              <w:t>3</w:t>
            </w:r>
          </w:p>
        </w:tc>
        <w:tc>
          <w:tcPr>
            <w:tcW w:w="1166" w:type="dxa"/>
            <w:shd w:val="clear" w:color="auto" w:fill="auto"/>
          </w:tcPr>
          <w:p w14:paraId="6873A221"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9FC3793" w14:textId="77777777" w:rsidTr="008803F9">
        <w:tc>
          <w:tcPr>
            <w:tcW w:w="817" w:type="dxa"/>
            <w:shd w:val="clear" w:color="auto" w:fill="auto"/>
          </w:tcPr>
          <w:p w14:paraId="40364329" w14:textId="089FCAA0"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2</w:t>
            </w:r>
            <w:r w:rsidR="002E250A" w:rsidRPr="00250425">
              <w:rPr>
                <w:rFonts w:asciiTheme="minorHAnsi" w:hAnsiTheme="minorHAnsi" w:cstheme="minorHAnsi"/>
                <w:b/>
                <w:sz w:val="28"/>
                <w:szCs w:val="28"/>
              </w:rPr>
              <w:t>.</w:t>
            </w:r>
          </w:p>
        </w:tc>
        <w:tc>
          <w:tcPr>
            <w:tcW w:w="4995" w:type="dxa"/>
            <w:gridSpan w:val="3"/>
            <w:shd w:val="clear" w:color="auto" w:fill="auto"/>
          </w:tcPr>
          <w:p w14:paraId="7CBB6158" w14:textId="11E33DB9"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 xml:space="preserve">The </w:t>
            </w:r>
            <w:r w:rsidR="00231941">
              <w:rPr>
                <w:rFonts w:asciiTheme="minorHAnsi" w:hAnsiTheme="minorHAnsi" w:cstheme="minorHAnsi"/>
                <w:sz w:val="28"/>
                <w:szCs w:val="28"/>
              </w:rPr>
              <w:t>Business Idea</w:t>
            </w:r>
            <w:r w:rsidR="00765B5F" w:rsidRPr="00250425">
              <w:rPr>
                <w:rFonts w:asciiTheme="minorHAnsi" w:hAnsiTheme="minorHAnsi" w:cstheme="minorHAnsi"/>
                <w:sz w:val="28"/>
                <w:szCs w:val="28"/>
              </w:rPr>
              <w:t xml:space="preserve"> </w:t>
            </w:r>
          </w:p>
        </w:tc>
        <w:tc>
          <w:tcPr>
            <w:tcW w:w="2093" w:type="dxa"/>
            <w:gridSpan w:val="2"/>
            <w:shd w:val="clear" w:color="auto" w:fill="auto"/>
          </w:tcPr>
          <w:p w14:paraId="3B926AEC" w14:textId="404A8A0E" w:rsidR="002E250A" w:rsidRPr="00250425" w:rsidRDefault="00BC361A" w:rsidP="00573D40">
            <w:pPr>
              <w:spacing w:before="120" w:after="120"/>
              <w:rPr>
                <w:rFonts w:asciiTheme="minorHAnsi" w:hAnsiTheme="minorHAnsi" w:cstheme="minorHAnsi"/>
                <w:sz w:val="28"/>
                <w:szCs w:val="28"/>
              </w:rPr>
            </w:pPr>
            <w:r>
              <w:rPr>
                <w:rFonts w:asciiTheme="minorHAnsi" w:hAnsiTheme="minorHAnsi" w:cstheme="minorHAnsi"/>
                <w:sz w:val="28"/>
                <w:szCs w:val="28"/>
              </w:rPr>
              <w:t>3,4,5</w:t>
            </w:r>
          </w:p>
        </w:tc>
        <w:tc>
          <w:tcPr>
            <w:tcW w:w="1166" w:type="dxa"/>
            <w:shd w:val="clear" w:color="auto" w:fill="auto"/>
          </w:tcPr>
          <w:p w14:paraId="7B1CC69C"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A6F0669" w14:textId="77777777" w:rsidTr="008803F9">
        <w:tc>
          <w:tcPr>
            <w:tcW w:w="817" w:type="dxa"/>
            <w:shd w:val="clear" w:color="auto" w:fill="auto"/>
          </w:tcPr>
          <w:p w14:paraId="7BECC144" w14:textId="5CF2F629"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3</w:t>
            </w:r>
            <w:r w:rsidR="002E250A" w:rsidRPr="00250425">
              <w:rPr>
                <w:rFonts w:asciiTheme="minorHAnsi" w:hAnsiTheme="minorHAnsi" w:cstheme="minorHAnsi"/>
                <w:b/>
                <w:sz w:val="28"/>
                <w:szCs w:val="28"/>
              </w:rPr>
              <w:t>.</w:t>
            </w:r>
          </w:p>
        </w:tc>
        <w:tc>
          <w:tcPr>
            <w:tcW w:w="4995" w:type="dxa"/>
            <w:gridSpan w:val="3"/>
            <w:shd w:val="clear" w:color="auto" w:fill="auto"/>
          </w:tcPr>
          <w:p w14:paraId="44BF36C1" w14:textId="1953A3FA"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The Team</w:t>
            </w:r>
            <w:r w:rsidR="000E204D" w:rsidRPr="00250425">
              <w:rPr>
                <w:rFonts w:asciiTheme="minorHAnsi" w:hAnsiTheme="minorHAnsi" w:cstheme="minorHAnsi"/>
                <w:sz w:val="28"/>
                <w:szCs w:val="28"/>
              </w:rPr>
              <w:t xml:space="preserve"> </w:t>
            </w:r>
          </w:p>
        </w:tc>
        <w:tc>
          <w:tcPr>
            <w:tcW w:w="2093" w:type="dxa"/>
            <w:gridSpan w:val="2"/>
            <w:shd w:val="clear" w:color="auto" w:fill="auto"/>
          </w:tcPr>
          <w:p w14:paraId="76A45710" w14:textId="66323B90" w:rsidR="002E250A" w:rsidRPr="00250425" w:rsidRDefault="00BC361A" w:rsidP="00573D40">
            <w:pPr>
              <w:spacing w:before="120" w:after="120"/>
              <w:rPr>
                <w:rFonts w:asciiTheme="minorHAnsi" w:hAnsiTheme="minorHAnsi" w:cstheme="minorHAnsi"/>
                <w:sz w:val="28"/>
                <w:szCs w:val="28"/>
              </w:rPr>
            </w:pPr>
            <w:r>
              <w:rPr>
                <w:rFonts w:asciiTheme="minorHAnsi" w:hAnsiTheme="minorHAnsi" w:cstheme="minorHAnsi"/>
                <w:sz w:val="28"/>
                <w:szCs w:val="28"/>
              </w:rPr>
              <w:t>5,6</w:t>
            </w:r>
          </w:p>
        </w:tc>
        <w:tc>
          <w:tcPr>
            <w:tcW w:w="1166" w:type="dxa"/>
            <w:shd w:val="clear" w:color="auto" w:fill="auto"/>
          </w:tcPr>
          <w:p w14:paraId="19ACEF8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00890377" w14:textId="77777777" w:rsidTr="008803F9">
        <w:tc>
          <w:tcPr>
            <w:tcW w:w="817" w:type="dxa"/>
            <w:shd w:val="clear" w:color="auto" w:fill="auto"/>
          </w:tcPr>
          <w:p w14:paraId="3055AC3C" w14:textId="6060862C"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4</w:t>
            </w:r>
            <w:r w:rsidR="002E250A" w:rsidRPr="00250425">
              <w:rPr>
                <w:rFonts w:asciiTheme="minorHAnsi" w:hAnsiTheme="minorHAnsi" w:cstheme="minorHAnsi"/>
                <w:b/>
                <w:sz w:val="28"/>
                <w:szCs w:val="28"/>
              </w:rPr>
              <w:t>.</w:t>
            </w:r>
          </w:p>
        </w:tc>
        <w:tc>
          <w:tcPr>
            <w:tcW w:w="4995" w:type="dxa"/>
            <w:gridSpan w:val="3"/>
            <w:shd w:val="clear" w:color="auto" w:fill="auto"/>
          </w:tcPr>
          <w:p w14:paraId="61BD3537" w14:textId="1BD8680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w:t>
            </w:r>
            <w:r w:rsidR="00B103DB" w:rsidRPr="00250425">
              <w:rPr>
                <w:rFonts w:asciiTheme="minorHAnsi" w:hAnsiTheme="minorHAnsi" w:cstheme="minorHAnsi"/>
                <w:sz w:val="28"/>
                <w:szCs w:val="28"/>
              </w:rPr>
              <w:t xml:space="preserve"> Research</w:t>
            </w:r>
            <w:r w:rsidR="000E204D" w:rsidRPr="00250425">
              <w:rPr>
                <w:rFonts w:asciiTheme="minorHAnsi" w:hAnsiTheme="minorHAnsi" w:cstheme="minorHAnsi"/>
                <w:sz w:val="28"/>
                <w:szCs w:val="28"/>
              </w:rPr>
              <w:t xml:space="preserve"> </w:t>
            </w:r>
          </w:p>
        </w:tc>
        <w:tc>
          <w:tcPr>
            <w:tcW w:w="2093" w:type="dxa"/>
            <w:gridSpan w:val="2"/>
            <w:shd w:val="clear" w:color="auto" w:fill="auto"/>
          </w:tcPr>
          <w:p w14:paraId="32AF5A65" w14:textId="60012239" w:rsidR="002E250A" w:rsidRPr="00250425" w:rsidRDefault="00BC361A" w:rsidP="00573D40">
            <w:pPr>
              <w:spacing w:before="120" w:after="120"/>
              <w:rPr>
                <w:rFonts w:asciiTheme="minorHAnsi" w:hAnsiTheme="minorHAnsi" w:cstheme="minorHAnsi"/>
                <w:sz w:val="28"/>
                <w:szCs w:val="28"/>
              </w:rPr>
            </w:pPr>
            <w:r>
              <w:rPr>
                <w:rFonts w:asciiTheme="minorHAnsi" w:hAnsiTheme="minorHAnsi" w:cstheme="minorHAnsi"/>
                <w:sz w:val="28"/>
                <w:szCs w:val="28"/>
              </w:rPr>
              <w:t>7,8</w:t>
            </w:r>
          </w:p>
        </w:tc>
        <w:tc>
          <w:tcPr>
            <w:tcW w:w="1166" w:type="dxa"/>
            <w:shd w:val="clear" w:color="auto" w:fill="auto"/>
          </w:tcPr>
          <w:p w14:paraId="0C2B9F40"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713E622B" w14:textId="77777777" w:rsidTr="008803F9">
        <w:tc>
          <w:tcPr>
            <w:tcW w:w="817" w:type="dxa"/>
            <w:shd w:val="clear" w:color="auto" w:fill="auto"/>
          </w:tcPr>
          <w:p w14:paraId="23569BF6" w14:textId="577F52C6"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5</w:t>
            </w:r>
            <w:r w:rsidR="002E250A" w:rsidRPr="00250425">
              <w:rPr>
                <w:rFonts w:asciiTheme="minorHAnsi" w:hAnsiTheme="minorHAnsi" w:cstheme="minorHAnsi"/>
                <w:b/>
                <w:sz w:val="28"/>
                <w:szCs w:val="28"/>
              </w:rPr>
              <w:t>.</w:t>
            </w:r>
          </w:p>
        </w:tc>
        <w:tc>
          <w:tcPr>
            <w:tcW w:w="4995" w:type="dxa"/>
            <w:gridSpan w:val="3"/>
            <w:shd w:val="clear" w:color="auto" w:fill="auto"/>
          </w:tcPr>
          <w:p w14:paraId="4CA9FAE5" w14:textId="2398113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Marketing</w:t>
            </w:r>
            <w:r w:rsidR="00D6026F" w:rsidRPr="00250425">
              <w:rPr>
                <w:rFonts w:asciiTheme="minorHAnsi" w:hAnsiTheme="minorHAnsi" w:cstheme="minorHAnsi"/>
                <w:sz w:val="28"/>
                <w:szCs w:val="28"/>
              </w:rPr>
              <w:t xml:space="preserve"> Plan</w:t>
            </w:r>
          </w:p>
        </w:tc>
        <w:tc>
          <w:tcPr>
            <w:tcW w:w="2093" w:type="dxa"/>
            <w:gridSpan w:val="2"/>
            <w:shd w:val="clear" w:color="auto" w:fill="auto"/>
          </w:tcPr>
          <w:p w14:paraId="300AEFF5" w14:textId="1D35724F" w:rsidR="002E250A" w:rsidRPr="00250425" w:rsidRDefault="00BC361A" w:rsidP="00573D40">
            <w:pPr>
              <w:spacing w:before="120" w:after="120"/>
              <w:rPr>
                <w:rFonts w:asciiTheme="minorHAnsi" w:hAnsiTheme="minorHAnsi" w:cstheme="minorHAnsi"/>
                <w:sz w:val="28"/>
                <w:szCs w:val="28"/>
              </w:rPr>
            </w:pPr>
            <w:r>
              <w:rPr>
                <w:rFonts w:asciiTheme="minorHAnsi" w:hAnsiTheme="minorHAnsi" w:cstheme="minorHAnsi"/>
                <w:sz w:val="28"/>
                <w:szCs w:val="28"/>
              </w:rPr>
              <w:t>9</w:t>
            </w:r>
          </w:p>
        </w:tc>
        <w:tc>
          <w:tcPr>
            <w:tcW w:w="1166" w:type="dxa"/>
            <w:shd w:val="clear" w:color="auto" w:fill="auto"/>
          </w:tcPr>
          <w:p w14:paraId="2EA4542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651BFDE4" w14:textId="77777777" w:rsidTr="008803F9">
        <w:tc>
          <w:tcPr>
            <w:tcW w:w="817" w:type="dxa"/>
            <w:shd w:val="clear" w:color="auto" w:fill="auto"/>
          </w:tcPr>
          <w:p w14:paraId="0C852279" w14:textId="26323F0D" w:rsidR="002E250A" w:rsidRPr="00250425" w:rsidRDefault="00A161F3"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6</w:t>
            </w:r>
            <w:r w:rsidR="002E250A" w:rsidRPr="00250425">
              <w:rPr>
                <w:rFonts w:asciiTheme="minorHAnsi" w:hAnsiTheme="minorHAnsi" w:cstheme="minorHAnsi"/>
                <w:b/>
                <w:sz w:val="28"/>
                <w:szCs w:val="28"/>
              </w:rPr>
              <w:t>.</w:t>
            </w:r>
          </w:p>
        </w:tc>
        <w:tc>
          <w:tcPr>
            <w:tcW w:w="4995" w:type="dxa"/>
            <w:gridSpan w:val="3"/>
            <w:shd w:val="clear" w:color="auto" w:fill="auto"/>
          </w:tcPr>
          <w:p w14:paraId="6A88228B" w14:textId="19D63987" w:rsidR="002E250A" w:rsidRPr="00250425" w:rsidRDefault="001B3F7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Key</w:t>
            </w:r>
            <w:r w:rsidR="000E204D" w:rsidRPr="00250425">
              <w:rPr>
                <w:rFonts w:asciiTheme="minorHAnsi" w:hAnsiTheme="minorHAnsi" w:cstheme="minorHAnsi"/>
                <w:sz w:val="28"/>
                <w:szCs w:val="28"/>
              </w:rPr>
              <w:t xml:space="preserve"> </w:t>
            </w:r>
            <w:r w:rsidR="00765B5F" w:rsidRPr="00250425">
              <w:rPr>
                <w:rFonts w:asciiTheme="minorHAnsi" w:hAnsiTheme="minorHAnsi" w:cstheme="minorHAnsi"/>
                <w:sz w:val="28"/>
                <w:szCs w:val="28"/>
              </w:rPr>
              <w:t>Resources</w:t>
            </w:r>
            <w:r w:rsidR="002E250A" w:rsidRPr="00250425">
              <w:rPr>
                <w:rFonts w:asciiTheme="minorHAnsi" w:hAnsiTheme="minorHAnsi" w:cstheme="minorHAnsi"/>
                <w:sz w:val="28"/>
                <w:szCs w:val="28"/>
              </w:rPr>
              <w:t xml:space="preserve"> </w:t>
            </w:r>
          </w:p>
        </w:tc>
        <w:tc>
          <w:tcPr>
            <w:tcW w:w="2093" w:type="dxa"/>
            <w:gridSpan w:val="2"/>
            <w:shd w:val="clear" w:color="auto" w:fill="auto"/>
          </w:tcPr>
          <w:p w14:paraId="03A21D3E" w14:textId="7E0773EB" w:rsidR="002E250A" w:rsidRPr="00250425" w:rsidRDefault="00BC361A" w:rsidP="00573D40">
            <w:pPr>
              <w:spacing w:before="120" w:after="120"/>
              <w:rPr>
                <w:rFonts w:asciiTheme="minorHAnsi" w:hAnsiTheme="minorHAnsi" w:cstheme="minorHAnsi"/>
                <w:sz w:val="28"/>
                <w:szCs w:val="28"/>
              </w:rPr>
            </w:pPr>
            <w:r>
              <w:rPr>
                <w:rFonts w:asciiTheme="minorHAnsi" w:hAnsiTheme="minorHAnsi" w:cstheme="minorHAnsi"/>
                <w:sz w:val="28"/>
                <w:szCs w:val="28"/>
              </w:rPr>
              <w:t>9,10</w:t>
            </w:r>
          </w:p>
        </w:tc>
        <w:tc>
          <w:tcPr>
            <w:tcW w:w="1166" w:type="dxa"/>
            <w:shd w:val="clear" w:color="auto" w:fill="auto"/>
          </w:tcPr>
          <w:p w14:paraId="7D4898D4"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426FAFCA" w14:textId="77777777" w:rsidTr="008803F9">
        <w:tc>
          <w:tcPr>
            <w:tcW w:w="817" w:type="dxa"/>
            <w:shd w:val="clear" w:color="auto" w:fill="auto"/>
          </w:tcPr>
          <w:p w14:paraId="7DE7FDD9" w14:textId="0587ECC1" w:rsidR="002E250A" w:rsidRPr="00250425" w:rsidRDefault="005708C2"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7</w:t>
            </w:r>
            <w:r w:rsidR="002E250A" w:rsidRPr="00250425">
              <w:rPr>
                <w:rFonts w:asciiTheme="minorHAnsi" w:hAnsiTheme="minorHAnsi" w:cstheme="minorHAnsi"/>
                <w:b/>
                <w:sz w:val="28"/>
                <w:szCs w:val="28"/>
              </w:rPr>
              <w:t>.</w:t>
            </w:r>
          </w:p>
        </w:tc>
        <w:tc>
          <w:tcPr>
            <w:tcW w:w="4995" w:type="dxa"/>
            <w:gridSpan w:val="3"/>
            <w:shd w:val="clear" w:color="auto" w:fill="auto"/>
          </w:tcPr>
          <w:p w14:paraId="48026EDC" w14:textId="5673101D" w:rsidR="001B3F7A" w:rsidRPr="00250425" w:rsidRDefault="001B3F7A" w:rsidP="001B3F7A">
            <w:pPr>
              <w:spacing w:before="120" w:after="120"/>
              <w:rPr>
                <w:rFonts w:asciiTheme="minorHAnsi" w:hAnsiTheme="minorHAnsi" w:cstheme="minorHAnsi"/>
                <w:sz w:val="28"/>
                <w:szCs w:val="28"/>
              </w:rPr>
            </w:pPr>
            <w:r w:rsidRPr="00250425">
              <w:rPr>
                <w:rFonts w:asciiTheme="minorHAnsi" w:hAnsiTheme="minorHAnsi" w:cstheme="minorHAnsi"/>
                <w:sz w:val="28"/>
                <w:szCs w:val="28"/>
              </w:rPr>
              <w:t>Financ</w:t>
            </w:r>
            <w:r w:rsidR="00224E16">
              <w:rPr>
                <w:rFonts w:asciiTheme="minorHAnsi" w:hAnsiTheme="minorHAnsi" w:cstheme="minorHAnsi"/>
                <w:sz w:val="28"/>
                <w:szCs w:val="28"/>
              </w:rPr>
              <w:t>es &amp; Start-Up Support</w:t>
            </w:r>
          </w:p>
        </w:tc>
        <w:tc>
          <w:tcPr>
            <w:tcW w:w="2093" w:type="dxa"/>
            <w:gridSpan w:val="2"/>
            <w:shd w:val="clear" w:color="auto" w:fill="auto"/>
          </w:tcPr>
          <w:p w14:paraId="2063BFAC" w14:textId="7B072283" w:rsidR="002E250A" w:rsidRPr="00250425" w:rsidRDefault="00BC361A" w:rsidP="00573D40">
            <w:pPr>
              <w:spacing w:before="120" w:after="120"/>
              <w:rPr>
                <w:rFonts w:asciiTheme="minorHAnsi" w:hAnsiTheme="minorHAnsi" w:cstheme="minorHAnsi"/>
                <w:sz w:val="28"/>
                <w:szCs w:val="28"/>
              </w:rPr>
            </w:pPr>
            <w:r>
              <w:rPr>
                <w:rFonts w:asciiTheme="minorHAnsi" w:hAnsiTheme="minorHAnsi" w:cstheme="minorHAnsi"/>
                <w:sz w:val="28"/>
                <w:szCs w:val="28"/>
              </w:rPr>
              <w:t>11,12</w:t>
            </w:r>
          </w:p>
        </w:tc>
        <w:tc>
          <w:tcPr>
            <w:tcW w:w="1166" w:type="dxa"/>
            <w:shd w:val="clear" w:color="auto" w:fill="auto"/>
          </w:tcPr>
          <w:p w14:paraId="2DBCE37B"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EA7C9B5" w14:textId="77777777" w:rsidTr="008803F9">
        <w:tc>
          <w:tcPr>
            <w:tcW w:w="817" w:type="dxa"/>
            <w:shd w:val="clear" w:color="auto" w:fill="auto"/>
          </w:tcPr>
          <w:p w14:paraId="51B7A482"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3"/>
            <w:shd w:val="clear" w:color="auto" w:fill="auto"/>
          </w:tcPr>
          <w:p w14:paraId="0D2EFE0D" w14:textId="77777777"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5ED4DEA3" w14:textId="77777777" w:rsidR="002E250A" w:rsidRPr="00250425" w:rsidRDefault="002E250A" w:rsidP="00573D40">
            <w:pPr>
              <w:spacing w:before="120" w:after="120"/>
              <w:rPr>
                <w:rFonts w:asciiTheme="minorHAnsi" w:hAnsiTheme="minorHAnsi" w:cstheme="minorHAnsi"/>
                <w:sz w:val="28"/>
                <w:szCs w:val="28"/>
              </w:rPr>
            </w:pPr>
          </w:p>
        </w:tc>
        <w:tc>
          <w:tcPr>
            <w:tcW w:w="1166" w:type="dxa"/>
            <w:shd w:val="clear" w:color="auto" w:fill="auto"/>
          </w:tcPr>
          <w:p w14:paraId="276DE99C"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08B8E762" w14:textId="77777777" w:rsidTr="00D6026F">
        <w:tc>
          <w:tcPr>
            <w:tcW w:w="2351" w:type="dxa"/>
            <w:gridSpan w:val="3"/>
            <w:shd w:val="clear" w:color="auto" w:fill="auto"/>
          </w:tcPr>
          <w:p w14:paraId="45F1FBE5" w14:textId="5B72ECB6"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APPENDICES</w:t>
            </w:r>
            <w:r w:rsidR="00A161F3" w:rsidRPr="00250425">
              <w:rPr>
                <w:rFonts w:asciiTheme="minorHAnsi" w:hAnsiTheme="minorHAnsi" w:cstheme="minorHAnsi"/>
                <w:b/>
                <w:sz w:val="28"/>
                <w:szCs w:val="28"/>
              </w:rPr>
              <w:t>:</w:t>
            </w:r>
          </w:p>
        </w:tc>
        <w:tc>
          <w:tcPr>
            <w:tcW w:w="5304" w:type="dxa"/>
            <w:gridSpan w:val="2"/>
            <w:shd w:val="clear" w:color="auto" w:fill="auto"/>
          </w:tcPr>
          <w:p w14:paraId="6F59638B" w14:textId="77777777" w:rsidR="002E250A" w:rsidRPr="00250425" w:rsidRDefault="002E250A" w:rsidP="00B40421">
            <w:pPr>
              <w:jc w:val="both"/>
              <w:rPr>
                <w:rFonts w:asciiTheme="minorHAnsi" w:hAnsiTheme="minorHAnsi" w:cstheme="minorHAnsi"/>
                <w:sz w:val="28"/>
                <w:szCs w:val="28"/>
              </w:rPr>
            </w:pPr>
          </w:p>
        </w:tc>
        <w:tc>
          <w:tcPr>
            <w:tcW w:w="250" w:type="dxa"/>
            <w:shd w:val="clear" w:color="auto" w:fill="auto"/>
          </w:tcPr>
          <w:p w14:paraId="534CC627" w14:textId="77777777" w:rsidR="002E250A" w:rsidRPr="00250425" w:rsidRDefault="002E250A" w:rsidP="00573D40">
            <w:pPr>
              <w:spacing w:before="120" w:after="120"/>
              <w:rPr>
                <w:rFonts w:asciiTheme="minorHAnsi" w:hAnsiTheme="minorHAnsi" w:cstheme="minorHAnsi"/>
                <w:sz w:val="28"/>
                <w:szCs w:val="28"/>
              </w:rPr>
            </w:pPr>
          </w:p>
        </w:tc>
        <w:tc>
          <w:tcPr>
            <w:tcW w:w="1166" w:type="dxa"/>
            <w:shd w:val="clear" w:color="auto" w:fill="auto"/>
          </w:tcPr>
          <w:p w14:paraId="435AAD58"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2F25E3F0" w14:textId="77777777" w:rsidTr="008803F9">
        <w:tc>
          <w:tcPr>
            <w:tcW w:w="2351" w:type="dxa"/>
            <w:gridSpan w:val="3"/>
            <w:shd w:val="clear" w:color="auto" w:fill="auto"/>
          </w:tcPr>
          <w:p w14:paraId="389148FC"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A</w:t>
            </w:r>
          </w:p>
        </w:tc>
        <w:tc>
          <w:tcPr>
            <w:tcW w:w="3461" w:type="dxa"/>
            <w:shd w:val="clear" w:color="auto" w:fill="auto"/>
          </w:tcPr>
          <w:p w14:paraId="38A9AFBB" w14:textId="7376EDC9"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60C77E03" w14:textId="102ACDB4" w:rsidR="002E250A" w:rsidRPr="00250425" w:rsidRDefault="00B40421"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SWOT Analysis</w:t>
            </w:r>
          </w:p>
        </w:tc>
        <w:tc>
          <w:tcPr>
            <w:tcW w:w="1166" w:type="dxa"/>
            <w:shd w:val="clear" w:color="auto" w:fill="auto"/>
          </w:tcPr>
          <w:p w14:paraId="603A1433"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6AE7041C" w14:textId="77777777" w:rsidTr="008803F9">
        <w:tc>
          <w:tcPr>
            <w:tcW w:w="2351" w:type="dxa"/>
            <w:gridSpan w:val="3"/>
            <w:shd w:val="clear" w:color="auto" w:fill="auto"/>
          </w:tcPr>
          <w:p w14:paraId="5BA627E2"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B</w:t>
            </w:r>
          </w:p>
        </w:tc>
        <w:tc>
          <w:tcPr>
            <w:tcW w:w="3461" w:type="dxa"/>
            <w:shd w:val="clear" w:color="auto" w:fill="auto"/>
          </w:tcPr>
          <w:p w14:paraId="1054DDB3" w14:textId="348D30CE"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22C9D247" w14:textId="127E3E5A" w:rsidR="002E250A" w:rsidRPr="00250425" w:rsidRDefault="00B40421"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PEST Analysis</w:t>
            </w:r>
          </w:p>
        </w:tc>
        <w:tc>
          <w:tcPr>
            <w:tcW w:w="1166" w:type="dxa"/>
            <w:shd w:val="clear" w:color="auto" w:fill="auto"/>
          </w:tcPr>
          <w:p w14:paraId="3394B4C0"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41975058" w14:textId="77777777" w:rsidTr="008803F9">
        <w:tc>
          <w:tcPr>
            <w:tcW w:w="2351" w:type="dxa"/>
            <w:gridSpan w:val="3"/>
            <w:shd w:val="clear" w:color="auto" w:fill="auto"/>
          </w:tcPr>
          <w:p w14:paraId="3B95A89F"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C</w:t>
            </w:r>
          </w:p>
        </w:tc>
        <w:tc>
          <w:tcPr>
            <w:tcW w:w="3461" w:type="dxa"/>
            <w:shd w:val="clear" w:color="auto" w:fill="auto"/>
          </w:tcPr>
          <w:p w14:paraId="7772BEBD" w14:textId="2796212F"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080C56D8" w14:textId="0E2436E2" w:rsidR="00456233" w:rsidRPr="00250425" w:rsidRDefault="00456233" w:rsidP="00456233">
            <w:pPr>
              <w:spacing w:before="120" w:after="120"/>
              <w:rPr>
                <w:rFonts w:asciiTheme="minorHAnsi" w:hAnsiTheme="minorHAnsi" w:cstheme="minorHAnsi"/>
                <w:sz w:val="28"/>
                <w:szCs w:val="28"/>
              </w:rPr>
            </w:pPr>
            <w:r>
              <w:rPr>
                <w:rFonts w:asciiTheme="minorHAnsi" w:hAnsiTheme="minorHAnsi" w:cstheme="minorHAnsi"/>
                <w:sz w:val="28"/>
                <w:szCs w:val="28"/>
              </w:rPr>
              <w:t xml:space="preserve">Copy of Pitch </w:t>
            </w:r>
            <w:r w:rsidR="00316FD5">
              <w:rPr>
                <w:rFonts w:asciiTheme="minorHAnsi" w:hAnsiTheme="minorHAnsi" w:cstheme="minorHAnsi"/>
                <w:sz w:val="28"/>
                <w:szCs w:val="28"/>
              </w:rPr>
              <w:t>Supporting</w:t>
            </w:r>
            <w:r>
              <w:rPr>
                <w:rFonts w:asciiTheme="minorHAnsi" w:hAnsiTheme="minorHAnsi" w:cstheme="minorHAnsi"/>
                <w:sz w:val="28"/>
                <w:szCs w:val="28"/>
              </w:rPr>
              <w:t xml:space="preserve"> </w:t>
            </w:r>
            <w:r w:rsidR="00316FD5">
              <w:rPr>
                <w:rFonts w:asciiTheme="minorHAnsi" w:hAnsiTheme="minorHAnsi" w:cstheme="minorHAnsi"/>
                <w:sz w:val="28"/>
                <w:szCs w:val="28"/>
              </w:rPr>
              <w:t>Material</w:t>
            </w:r>
          </w:p>
        </w:tc>
        <w:tc>
          <w:tcPr>
            <w:tcW w:w="1166" w:type="dxa"/>
            <w:shd w:val="clear" w:color="auto" w:fill="auto"/>
          </w:tcPr>
          <w:p w14:paraId="5C6C4B73" w14:textId="77777777" w:rsidR="002E250A" w:rsidRPr="00250425" w:rsidRDefault="002E250A" w:rsidP="00573D40">
            <w:pPr>
              <w:spacing w:before="120" w:after="120"/>
              <w:rPr>
                <w:rFonts w:asciiTheme="minorHAnsi" w:hAnsiTheme="minorHAnsi" w:cstheme="minorHAnsi"/>
                <w:sz w:val="28"/>
                <w:szCs w:val="28"/>
              </w:rPr>
            </w:pPr>
          </w:p>
        </w:tc>
      </w:tr>
      <w:tr w:rsidR="00A161F3" w:rsidRPr="00250425" w14:paraId="3B386D9D" w14:textId="77777777" w:rsidTr="008A13C4">
        <w:trPr>
          <w:gridAfter w:val="5"/>
          <w:wAfter w:w="7905" w:type="dxa"/>
        </w:trPr>
        <w:tc>
          <w:tcPr>
            <w:tcW w:w="1166" w:type="dxa"/>
            <w:gridSpan w:val="2"/>
            <w:shd w:val="clear" w:color="auto" w:fill="auto"/>
          </w:tcPr>
          <w:p w14:paraId="48DC01A8" w14:textId="77777777" w:rsidR="00A161F3" w:rsidRPr="00250425" w:rsidRDefault="00A161F3" w:rsidP="00573D40">
            <w:pPr>
              <w:spacing w:before="120" w:after="120"/>
              <w:rPr>
                <w:rFonts w:asciiTheme="minorHAnsi" w:hAnsiTheme="minorHAnsi" w:cstheme="minorHAnsi"/>
                <w:sz w:val="28"/>
                <w:szCs w:val="28"/>
              </w:rPr>
            </w:pPr>
          </w:p>
        </w:tc>
      </w:tr>
      <w:tr w:rsidR="00AC7750" w:rsidRPr="00250425" w14:paraId="45AB4D61" w14:textId="77777777" w:rsidTr="008A13C4">
        <w:trPr>
          <w:gridAfter w:val="5"/>
          <w:wAfter w:w="7905" w:type="dxa"/>
        </w:trPr>
        <w:tc>
          <w:tcPr>
            <w:tcW w:w="1166" w:type="dxa"/>
            <w:gridSpan w:val="2"/>
            <w:shd w:val="clear" w:color="auto" w:fill="auto"/>
          </w:tcPr>
          <w:p w14:paraId="64A26937" w14:textId="49DEEB8A" w:rsidR="00AC7750" w:rsidRPr="00250425" w:rsidRDefault="00AC7750" w:rsidP="00573D40">
            <w:pPr>
              <w:spacing w:before="120" w:after="120"/>
              <w:rPr>
                <w:rFonts w:asciiTheme="minorHAnsi" w:hAnsiTheme="minorHAnsi" w:cstheme="minorHAnsi"/>
                <w:sz w:val="28"/>
                <w:szCs w:val="28"/>
              </w:rPr>
            </w:pPr>
          </w:p>
        </w:tc>
      </w:tr>
      <w:tr w:rsidR="00D6026F" w:rsidRPr="00250425" w14:paraId="520849A0" w14:textId="77777777" w:rsidTr="008A13C4">
        <w:trPr>
          <w:gridAfter w:val="5"/>
          <w:wAfter w:w="7905" w:type="dxa"/>
        </w:trPr>
        <w:tc>
          <w:tcPr>
            <w:tcW w:w="1166" w:type="dxa"/>
            <w:gridSpan w:val="2"/>
            <w:shd w:val="clear" w:color="auto" w:fill="auto"/>
          </w:tcPr>
          <w:p w14:paraId="145D1556" w14:textId="3EEAC5BD" w:rsidR="00D6026F" w:rsidRPr="00250425" w:rsidRDefault="00D6026F" w:rsidP="00573D40">
            <w:pPr>
              <w:spacing w:before="120" w:after="120"/>
              <w:rPr>
                <w:rFonts w:asciiTheme="minorHAnsi" w:hAnsiTheme="minorHAnsi" w:cstheme="minorHAnsi"/>
                <w:sz w:val="28"/>
                <w:szCs w:val="28"/>
              </w:rPr>
            </w:pPr>
          </w:p>
        </w:tc>
      </w:tr>
      <w:tr w:rsidR="00A161F3" w:rsidRPr="00250425" w14:paraId="4CAE9255" w14:textId="77777777" w:rsidTr="008A13C4">
        <w:trPr>
          <w:gridAfter w:val="5"/>
          <w:wAfter w:w="7905" w:type="dxa"/>
        </w:trPr>
        <w:tc>
          <w:tcPr>
            <w:tcW w:w="1166" w:type="dxa"/>
            <w:gridSpan w:val="2"/>
            <w:shd w:val="clear" w:color="auto" w:fill="auto"/>
          </w:tcPr>
          <w:p w14:paraId="5A9CCE98" w14:textId="77777777" w:rsidR="00A161F3" w:rsidRPr="00250425" w:rsidRDefault="00A161F3" w:rsidP="00573D40">
            <w:pPr>
              <w:spacing w:before="120" w:after="120"/>
              <w:rPr>
                <w:rFonts w:asciiTheme="minorHAnsi" w:hAnsiTheme="minorHAnsi" w:cstheme="minorHAnsi"/>
                <w:sz w:val="28"/>
                <w:szCs w:val="28"/>
              </w:rPr>
            </w:pPr>
          </w:p>
        </w:tc>
      </w:tr>
    </w:tbl>
    <w:p w14:paraId="310F16EC" w14:textId="4A247675" w:rsidR="00BE3814" w:rsidRPr="00250425" w:rsidRDefault="00BE3814" w:rsidP="002E250A">
      <w:pPr>
        <w:jc w:val="both"/>
        <w:rPr>
          <w:rFonts w:asciiTheme="minorHAnsi" w:hAnsiTheme="minorHAnsi" w:cstheme="minorHAnsi"/>
          <w:bCs/>
          <w:sz w:val="28"/>
        </w:rPr>
      </w:pPr>
    </w:p>
    <w:p w14:paraId="6D53FB9E" w14:textId="24B99203" w:rsidR="002E250A" w:rsidRDefault="002E250A" w:rsidP="002009FC">
      <w:pPr>
        <w:jc w:val="center"/>
        <w:rPr>
          <w:rFonts w:asciiTheme="minorHAnsi" w:hAnsiTheme="minorHAnsi" w:cstheme="minorHAnsi"/>
          <w:bCs/>
          <w:color w:val="FF0000"/>
          <w:sz w:val="28"/>
        </w:rPr>
      </w:pPr>
    </w:p>
    <w:p w14:paraId="32CC7F3C" w14:textId="0C65116A" w:rsidR="009B62D7" w:rsidRDefault="009B62D7" w:rsidP="002009FC">
      <w:pPr>
        <w:jc w:val="center"/>
        <w:rPr>
          <w:rFonts w:asciiTheme="minorHAnsi" w:hAnsiTheme="minorHAnsi" w:cstheme="minorHAnsi"/>
          <w:bCs/>
          <w:color w:val="FF0000"/>
          <w:sz w:val="28"/>
        </w:rPr>
      </w:pPr>
      <w:r>
        <w:rPr>
          <w:rFonts w:asciiTheme="minorHAnsi" w:hAnsiTheme="minorHAnsi" w:cstheme="minorHAnsi"/>
          <w:bCs/>
          <w:color w:val="FF0000"/>
          <w:sz w:val="28"/>
        </w:rPr>
        <w:br w:type="page"/>
      </w:r>
    </w:p>
    <w:p w14:paraId="0DD9C8B1" w14:textId="77777777" w:rsidR="005624D2" w:rsidRDefault="005624D2" w:rsidP="002E250A">
      <w:pPr>
        <w:jc w:val="both"/>
        <w:rPr>
          <w:rFonts w:asciiTheme="minorHAnsi" w:hAnsiTheme="minorHAnsi" w:cstheme="minorHAnsi"/>
          <w:b/>
          <w:sz w:val="28"/>
          <w:szCs w:val="18"/>
        </w:rPr>
      </w:pPr>
    </w:p>
    <w:p w14:paraId="2B473AD1" w14:textId="769B1081" w:rsidR="005624D2" w:rsidRDefault="005624D2" w:rsidP="002E250A">
      <w:pPr>
        <w:jc w:val="both"/>
        <w:rPr>
          <w:rFonts w:asciiTheme="minorHAnsi" w:hAnsiTheme="minorHAnsi" w:cstheme="minorHAnsi"/>
          <w:b/>
          <w:sz w:val="28"/>
          <w:szCs w:val="18"/>
        </w:rPr>
      </w:pPr>
      <w:r>
        <w:rPr>
          <w:rFonts w:asciiTheme="minorHAnsi" w:hAnsiTheme="minorHAnsi" w:cstheme="minorHAnsi"/>
          <w:b/>
          <w:sz w:val="28"/>
          <w:szCs w:val="18"/>
        </w:rPr>
        <w:t>AI Declaration:</w:t>
      </w:r>
    </w:p>
    <w:p w14:paraId="0D85F4C8" w14:textId="77777777" w:rsidR="005624D2" w:rsidRDefault="005624D2" w:rsidP="002E250A">
      <w:pPr>
        <w:jc w:val="both"/>
        <w:rPr>
          <w:rFonts w:asciiTheme="minorHAnsi" w:hAnsiTheme="minorHAnsi" w:cstheme="minorHAnsi"/>
          <w:b/>
          <w:sz w:val="28"/>
          <w:szCs w:val="18"/>
        </w:rPr>
      </w:pPr>
    </w:p>
    <w:p w14:paraId="3D7089C8" w14:textId="77777777" w:rsidR="00F76FEA" w:rsidRPr="00A9210F" w:rsidRDefault="00F76FEA" w:rsidP="00F76FEA">
      <w:r w:rsidRPr="00A9210F">
        <w:t xml:space="preserve">I confirm that I have not used any AI tools in the research and creation of this </w:t>
      </w:r>
    </w:p>
    <w:p w14:paraId="21629267" w14:textId="77777777" w:rsidR="00F76FEA" w:rsidRPr="00A9210F" w:rsidRDefault="00F76FEA" w:rsidP="00F76FEA">
      <w:r w:rsidRPr="00A9210F">
        <w:t xml:space="preserve">assignment. I confirm that I have not presented any AI generated materials as my own </w:t>
      </w:r>
    </w:p>
    <w:p w14:paraId="5D973D9A" w14:textId="77777777" w:rsidR="00F76FEA" w:rsidRPr="00A9210F" w:rsidRDefault="00F76FEA" w:rsidP="00F76FEA">
      <w:r w:rsidRPr="00A9210F">
        <w:t xml:space="preserve">work. I confirm I have copies of my drafts, notes, and other resources I used, which I </w:t>
      </w:r>
    </w:p>
    <w:p w14:paraId="5F22F1BF" w14:textId="0E232207" w:rsidR="005624D2" w:rsidRDefault="00F76FEA" w:rsidP="00F76FEA">
      <w:pPr>
        <w:jc w:val="both"/>
        <w:rPr>
          <w:rFonts w:asciiTheme="minorHAnsi" w:hAnsiTheme="minorHAnsi" w:cstheme="minorHAnsi"/>
          <w:b/>
          <w:sz w:val="28"/>
          <w:szCs w:val="18"/>
        </w:rPr>
      </w:pPr>
      <w:r w:rsidRPr="00A9210F">
        <w:t>may be asked to provide in evidence</w:t>
      </w:r>
      <w:r>
        <w:t>.</w:t>
      </w:r>
    </w:p>
    <w:p w14:paraId="6F1F693D" w14:textId="77777777" w:rsidR="005624D2" w:rsidRDefault="005624D2" w:rsidP="002E250A">
      <w:pPr>
        <w:jc w:val="both"/>
        <w:rPr>
          <w:rFonts w:asciiTheme="minorHAnsi" w:hAnsiTheme="minorHAnsi" w:cstheme="minorHAnsi"/>
          <w:b/>
          <w:sz w:val="28"/>
          <w:szCs w:val="18"/>
        </w:rPr>
      </w:pPr>
    </w:p>
    <w:p w14:paraId="0147D693" w14:textId="77777777" w:rsidR="005624D2" w:rsidRDefault="005624D2" w:rsidP="002E250A">
      <w:pPr>
        <w:jc w:val="both"/>
        <w:rPr>
          <w:rFonts w:asciiTheme="minorHAnsi" w:hAnsiTheme="minorHAnsi" w:cstheme="minorHAnsi"/>
          <w:b/>
          <w:sz w:val="28"/>
          <w:szCs w:val="18"/>
        </w:rPr>
      </w:pPr>
    </w:p>
    <w:p w14:paraId="4FDEE32A" w14:textId="77777777" w:rsidR="005624D2" w:rsidRDefault="005624D2" w:rsidP="002E250A">
      <w:pPr>
        <w:jc w:val="both"/>
        <w:rPr>
          <w:rFonts w:asciiTheme="minorHAnsi" w:hAnsiTheme="minorHAnsi" w:cstheme="minorHAnsi"/>
          <w:b/>
          <w:sz w:val="28"/>
          <w:szCs w:val="18"/>
        </w:rPr>
      </w:pPr>
    </w:p>
    <w:p w14:paraId="6AF76749" w14:textId="77777777" w:rsidR="005624D2" w:rsidRDefault="005624D2" w:rsidP="002E250A">
      <w:pPr>
        <w:jc w:val="both"/>
        <w:rPr>
          <w:rFonts w:asciiTheme="minorHAnsi" w:hAnsiTheme="minorHAnsi" w:cstheme="minorHAnsi"/>
          <w:b/>
          <w:sz w:val="28"/>
          <w:szCs w:val="18"/>
        </w:rPr>
      </w:pPr>
    </w:p>
    <w:p w14:paraId="77EBD1D2" w14:textId="77777777" w:rsidR="005624D2" w:rsidRDefault="005624D2" w:rsidP="002E250A">
      <w:pPr>
        <w:jc w:val="both"/>
        <w:rPr>
          <w:rFonts w:asciiTheme="minorHAnsi" w:hAnsiTheme="minorHAnsi" w:cstheme="minorHAnsi"/>
          <w:b/>
          <w:sz w:val="28"/>
          <w:szCs w:val="18"/>
        </w:rPr>
      </w:pPr>
    </w:p>
    <w:p w14:paraId="421BA0A9" w14:textId="77777777" w:rsidR="005624D2" w:rsidRDefault="005624D2" w:rsidP="002E250A">
      <w:pPr>
        <w:jc w:val="both"/>
        <w:rPr>
          <w:rFonts w:asciiTheme="minorHAnsi" w:hAnsiTheme="minorHAnsi" w:cstheme="minorHAnsi"/>
          <w:b/>
          <w:sz w:val="28"/>
          <w:szCs w:val="18"/>
        </w:rPr>
      </w:pPr>
    </w:p>
    <w:p w14:paraId="4D817ED7" w14:textId="77777777" w:rsidR="005624D2" w:rsidRDefault="005624D2" w:rsidP="002E250A">
      <w:pPr>
        <w:jc w:val="both"/>
        <w:rPr>
          <w:rFonts w:asciiTheme="minorHAnsi" w:hAnsiTheme="minorHAnsi" w:cstheme="minorHAnsi"/>
          <w:b/>
          <w:sz w:val="28"/>
          <w:szCs w:val="18"/>
        </w:rPr>
      </w:pPr>
    </w:p>
    <w:p w14:paraId="25126AB2" w14:textId="77777777" w:rsidR="005624D2" w:rsidRDefault="005624D2" w:rsidP="002E250A">
      <w:pPr>
        <w:jc w:val="both"/>
        <w:rPr>
          <w:rFonts w:asciiTheme="minorHAnsi" w:hAnsiTheme="minorHAnsi" w:cstheme="minorHAnsi"/>
          <w:b/>
          <w:sz w:val="28"/>
          <w:szCs w:val="18"/>
        </w:rPr>
      </w:pPr>
    </w:p>
    <w:p w14:paraId="1D4E2E9C" w14:textId="77777777" w:rsidR="005624D2" w:rsidRDefault="005624D2" w:rsidP="002E250A">
      <w:pPr>
        <w:jc w:val="both"/>
        <w:rPr>
          <w:rFonts w:asciiTheme="minorHAnsi" w:hAnsiTheme="minorHAnsi" w:cstheme="minorHAnsi"/>
          <w:b/>
          <w:sz w:val="28"/>
          <w:szCs w:val="18"/>
        </w:rPr>
      </w:pPr>
    </w:p>
    <w:p w14:paraId="621B7BD5" w14:textId="77777777" w:rsidR="005624D2" w:rsidRDefault="005624D2" w:rsidP="002E250A">
      <w:pPr>
        <w:jc w:val="both"/>
        <w:rPr>
          <w:rFonts w:asciiTheme="minorHAnsi" w:hAnsiTheme="minorHAnsi" w:cstheme="minorHAnsi"/>
          <w:b/>
          <w:sz w:val="28"/>
          <w:szCs w:val="18"/>
        </w:rPr>
      </w:pPr>
    </w:p>
    <w:p w14:paraId="3843BFA2" w14:textId="77777777" w:rsidR="005624D2" w:rsidRDefault="005624D2" w:rsidP="002E250A">
      <w:pPr>
        <w:jc w:val="both"/>
        <w:rPr>
          <w:rFonts w:asciiTheme="minorHAnsi" w:hAnsiTheme="minorHAnsi" w:cstheme="minorHAnsi"/>
          <w:b/>
          <w:sz w:val="28"/>
          <w:szCs w:val="18"/>
        </w:rPr>
      </w:pPr>
    </w:p>
    <w:p w14:paraId="2D052A0F" w14:textId="77777777" w:rsidR="005624D2" w:rsidRDefault="005624D2" w:rsidP="002E250A">
      <w:pPr>
        <w:jc w:val="both"/>
        <w:rPr>
          <w:rFonts w:asciiTheme="minorHAnsi" w:hAnsiTheme="minorHAnsi" w:cstheme="minorHAnsi"/>
          <w:b/>
          <w:sz w:val="28"/>
          <w:szCs w:val="18"/>
        </w:rPr>
      </w:pPr>
    </w:p>
    <w:p w14:paraId="2BCFFDC4" w14:textId="77777777" w:rsidR="005624D2" w:rsidRDefault="005624D2" w:rsidP="002E250A">
      <w:pPr>
        <w:jc w:val="both"/>
        <w:rPr>
          <w:rFonts w:asciiTheme="minorHAnsi" w:hAnsiTheme="minorHAnsi" w:cstheme="minorHAnsi"/>
          <w:b/>
          <w:sz w:val="28"/>
          <w:szCs w:val="18"/>
        </w:rPr>
      </w:pPr>
    </w:p>
    <w:p w14:paraId="7006CA4F" w14:textId="77777777" w:rsidR="005624D2" w:rsidRDefault="005624D2" w:rsidP="002E250A">
      <w:pPr>
        <w:jc w:val="both"/>
        <w:rPr>
          <w:rFonts w:asciiTheme="minorHAnsi" w:hAnsiTheme="minorHAnsi" w:cstheme="minorHAnsi"/>
          <w:b/>
          <w:sz w:val="28"/>
          <w:szCs w:val="18"/>
        </w:rPr>
      </w:pPr>
    </w:p>
    <w:p w14:paraId="51A94514" w14:textId="77777777" w:rsidR="005624D2" w:rsidRDefault="005624D2" w:rsidP="002E250A">
      <w:pPr>
        <w:jc w:val="both"/>
        <w:rPr>
          <w:rFonts w:asciiTheme="minorHAnsi" w:hAnsiTheme="minorHAnsi" w:cstheme="minorHAnsi"/>
          <w:b/>
          <w:sz w:val="28"/>
          <w:szCs w:val="18"/>
        </w:rPr>
      </w:pPr>
    </w:p>
    <w:p w14:paraId="5B007E0E" w14:textId="77777777" w:rsidR="005624D2" w:rsidRDefault="005624D2" w:rsidP="002E250A">
      <w:pPr>
        <w:jc w:val="both"/>
        <w:rPr>
          <w:rFonts w:asciiTheme="minorHAnsi" w:hAnsiTheme="minorHAnsi" w:cstheme="minorHAnsi"/>
          <w:b/>
          <w:sz w:val="28"/>
          <w:szCs w:val="18"/>
        </w:rPr>
      </w:pPr>
    </w:p>
    <w:p w14:paraId="7E96585B" w14:textId="77777777" w:rsidR="005624D2" w:rsidRDefault="005624D2" w:rsidP="002E250A">
      <w:pPr>
        <w:jc w:val="both"/>
        <w:rPr>
          <w:rFonts w:asciiTheme="minorHAnsi" w:hAnsiTheme="minorHAnsi" w:cstheme="minorHAnsi"/>
          <w:b/>
          <w:sz w:val="28"/>
          <w:szCs w:val="18"/>
        </w:rPr>
      </w:pPr>
    </w:p>
    <w:p w14:paraId="70CE641E" w14:textId="77777777" w:rsidR="005624D2" w:rsidRDefault="005624D2" w:rsidP="002E250A">
      <w:pPr>
        <w:jc w:val="both"/>
        <w:rPr>
          <w:rFonts w:asciiTheme="minorHAnsi" w:hAnsiTheme="minorHAnsi" w:cstheme="minorHAnsi"/>
          <w:b/>
          <w:sz w:val="28"/>
          <w:szCs w:val="18"/>
        </w:rPr>
      </w:pPr>
    </w:p>
    <w:p w14:paraId="17A1F8B5" w14:textId="77777777" w:rsidR="005624D2" w:rsidRDefault="005624D2" w:rsidP="002E250A">
      <w:pPr>
        <w:jc w:val="both"/>
        <w:rPr>
          <w:rFonts w:asciiTheme="minorHAnsi" w:hAnsiTheme="minorHAnsi" w:cstheme="minorHAnsi"/>
          <w:b/>
          <w:sz w:val="28"/>
          <w:szCs w:val="18"/>
        </w:rPr>
      </w:pPr>
    </w:p>
    <w:p w14:paraId="1058F79D" w14:textId="77777777" w:rsidR="005624D2" w:rsidRDefault="005624D2" w:rsidP="002E250A">
      <w:pPr>
        <w:jc w:val="both"/>
        <w:rPr>
          <w:rFonts w:asciiTheme="minorHAnsi" w:hAnsiTheme="minorHAnsi" w:cstheme="minorHAnsi"/>
          <w:b/>
          <w:sz w:val="28"/>
          <w:szCs w:val="18"/>
        </w:rPr>
      </w:pPr>
    </w:p>
    <w:p w14:paraId="236867CB" w14:textId="77777777" w:rsidR="005624D2" w:rsidRDefault="005624D2" w:rsidP="002E250A">
      <w:pPr>
        <w:jc w:val="both"/>
        <w:rPr>
          <w:rFonts w:asciiTheme="minorHAnsi" w:hAnsiTheme="minorHAnsi" w:cstheme="minorHAnsi"/>
          <w:b/>
          <w:sz w:val="28"/>
          <w:szCs w:val="18"/>
        </w:rPr>
      </w:pPr>
    </w:p>
    <w:p w14:paraId="1B91108B" w14:textId="77777777" w:rsidR="005624D2" w:rsidRDefault="005624D2" w:rsidP="002E250A">
      <w:pPr>
        <w:jc w:val="both"/>
        <w:rPr>
          <w:rFonts w:asciiTheme="minorHAnsi" w:hAnsiTheme="minorHAnsi" w:cstheme="minorHAnsi"/>
          <w:b/>
          <w:sz w:val="28"/>
          <w:szCs w:val="18"/>
        </w:rPr>
      </w:pPr>
    </w:p>
    <w:p w14:paraId="20F9DC48" w14:textId="77777777" w:rsidR="005624D2" w:rsidRDefault="005624D2" w:rsidP="002E250A">
      <w:pPr>
        <w:jc w:val="both"/>
        <w:rPr>
          <w:rFonts w:asciiTheme="minorHAnsi" w:hAnsiTheme="minorHAnsi" w:cstheme="minorHAnsi"/>
          <w:b/>
          <w:sz w:val="28"/>
          <w:szCs w:val="18"/>
        </w:rPr>
      </w:pPr>
    </w:p>
    <w:p w14:paraId="72E00EF7" w14:textId="77777777" w:rsidR="005624D2" w:rsidRDefault="005624D2" w:rsidP="002E250A">
      <w:pPr>
        <w:jc w:val="both"/>
        <w:rPr>
          <w:rFonts w:asciiTheme="minorHAnsi" w:hAnsiTheme="minorHAnsi" w:cstheme="minorHAnsi"/>
          <w:b/>
          <w:sz w:val="28"/>
          <w:szCs w:val="18"/>
        </w:rPr>
      </w:pPr>
    </w:p>
    <w:p w14:paraId="7320A4D5" w14:textId="77777777" w:rsidR="005624D2" w:rsidRDefault="005624D2" w:rsidP="002E250A">
      <w:pPr>
        <w:jc w:val="both"/>
        <w:rPr>
          <w:rFonts w:asciiTheme="minorHAnsi" w:hAnsiTheme="minorHAnsi" w:cstheme="minorHAnsi"/>
          <w:b/>
          <w:sz w:val="28"/>
          <w:szCs w:val="18"/>
        </w:rPr>
      </w:pPr>
    </w:p>
    <w:p w14:paraId="7DB53830" w14:textId="77777777" w:rsidR="005624D2" w:rsidRDefault="005624D2" w:rsidP="002E250A">
      <w:pPr>
        <w:jc w:val="both"/>
        <w:rPr>
          <w:rFonts w:asciiTheme="minorHAnsi" w:hAnsiTheme="minorHAnsi" w:cstheme="minorHAnsi"/>
          <w:b/>
          <w:sz w:val="28"/>
          <w:szCs w:val="18"/>
        </w:rPr>
      </w:pPr>
    </w:p>
    <w:p w14:paraId="3511D988" w14:textId="77777777" w:rsidR="005624D2" w:rsidRDefault="005624D2" w:rsidP="002E250A">
      <w:pPr>
        <w:jc w:val="both"/>
        <w:rPr>
          <w:rFonts w:asciiTheme="minorHAnsi" w:hAnsiTheme="minorHAnsi" w:cstheme="minorHAnsi"/>
          <w:b/>
          <w:sz w:val="28"/>
          <w:szCs w:val="18"/>
        </w:rPr>
      </w:pPr>
    </w:p>
    <w:p w14:paraId="23AD37DD" w14:textId="77777777" w:rsidR="005624D2" w:rsidRDefault="005624D2" w:rsidP="002E250A">
      <w:pPr>
        <w:jc w:val="both"/>
        <w:rPr>
          <w:rFonts w:asciiTheme="minorHAnsi" w:hAnsiTheme="minorHAnsi" w:cstheme="minorHAnsi"/>
          <w:b/>
          <w:sz w:val="28"/>
          <w:szCs w:val="18"/>
        </w:rPr>
      </w:pPr>
    </w:p>
    <w:p w14:paraId="37B1EC85" w14:textId="77777777" w:rsidR="005624D2" w:rsidRDefault="005624D2" w:rsidP="002E250A">
      <w:pPr>
        <w:jc w:val="both"/>
        <w:rPr>
          <w:rFonts w:asciiTheme="minorHAnsi" w:hAnsiTheme="minorHAnsi" w:cstheme="minorHAnsi"/>
          <w:b/>
          <w:sz w:val="28"/>
          <w:szCs w:val="18"/>
        </w:rPr>
      </w:pPr>
    </w:p>
    <w:p w14:paraId="7A218C29" w14:textId="77777777" w:rsidR="005624D2" w:rsidRDefault="005624D2" w:rsidP="002E250A">
      <w:pPr>
        <w:jc w:val="both"/>
        <w:rPr>
          <w:rFonts w:asciiTheme="minorHAnsi" w:hAnsiTheme="minorHAnsi" w:cstheme="minorHAnsi"/>
          <w:b/>
          <w:sz w:val="28"/>
          <w:szCs w:val="18"/>
        </w:rPr>
      </w:pPr>
    </w:p>
    <w:p w14:paraId="664141B9" w14:textId="77777777" w:rsidR="005624D2" w:rsidRDefault="005624D2" w:rsidP="002E250A">
      <w:pPr>
        <w:jc w:val="both"/>
        <w:rPr>
          <w:rFonts w:asciiTheme="minorHAnsi" w:hAnsiTheme="minorHAnsi" w:cstheme="minorHAnsi"/>
          <w:b/>
          <w:sz w:val="28"/>
          <w:szCs w:val="18"/>
        </w:rPr>
      </w:pPr>
    </w:p>
    <w:p w14:paraId="7996CBD0" w14:textId="77777777" w:rsidR="005624D2" w:rsidRDefault="005624D2" w:rsidP="002E250A">
      <w:pPr>
        <w:jc w:val="both"/>
        <w:rPr>
          <w:rFonts w:asciiTheme="minorHAnsi" w:hAnsiTheme="minorHAnsi" w:cstheme="minorHAnsi"/>
          <w:b/>
          <w:sz w:val="28"/>
          <w:szCs w:val="18"/>
        </w:rPr>
      </w:pPr>
    </w:p>
    <w:p w14:paraId="48D0B378" w14:textId="77777777" w:rsidR="005624D2" w:rsidRDefault="005624D2" w:rsidP="002E250A">
      <w:pPr>
        <w:jc w:val="both"/>
        <w:rPr>
          <w:rFonts w:asciiTheme="minorHAnsi" w:hAnsiTheme="minorHAnsi" w:cstheme="minorHAnsi"/>
          <w:b/>
          <w:sz w:val="28"/>
          <w:szCs w:val="18"/>
        </w:rPr>
      </w:pPr>
    </w:p>
    <w:p w14:paraId="53A51A82" w14:textId="77777777" w:rsidR="005624D2" w:rsidRDefault="005624D2" w:rsidP="002E250A">
      <w:pPr>
        <w:jc w:val="both"/>
        <w:rPr>
          <w:rFonts w:asciiTheme="minorHAnsi" w:hAnsiTheme="minorHAnsi" w:cstheme="minorHAnsi"/>
          <w:b/>
          <w:sz w:val="28"/>
          <w:szCs w:val="18"/>
        </w:rPr>
      </w:pPr>
    </w:p>
    <w:p w14:paraId="394E0834" w14:textId="77777777" w:rsidR="005624D2" w:rsidRDefault="005624D2" w:rsidP="002E250A">
      <w:pPr>
        <w:jc w:val="both"/>
        <w:rPr>
          <w:rFonts w:asciiTheme="minorHAnsi" w:hAnsiTheme="minorHAnsi" w:cstheme="minorHAnsi"/>
          <w:b/>
          <w:sz w:val="28"/>
          <w:szCs w:val="18"/>
        </w:rPr>
      </w:pPr>
    </w:p>
    <w:p w14:paraId="34E7B5B9" w14:textId="7FF6C770" w:rsidR="002E250A" w:rsidRDefault="00556652" w:rsidP="002E250A">
      <w:pPr>
        <w:jc w:val="both"/>
        <w:rPr>
          <w:rFonts w:asciiTheme="minorHAnsi" w:hAnsiTheme="minorHAnsi" w:cstheme="minorHAnsi"/>
          <w:b/>
          <w:sz w:val="28"/>
          <w:szCs w:val="18"/>
        </w:rPr>
      </w:pPr>
      <w:r w:rsidRPr="00AA356F">
        <w:rPr>
          <w:rFonts w:asciiTheme="minorHAnsi" w:hAnsiTheme="minorHAnsi" w:cstheme="minorHAnsi"/>
          <w:b/>
          <w:sz w:val="28"/>
          <w:szCs w:val="18"/>
        </w:rPr>
        <w:lastRenderedPageBreak/>
        <w:t xml:space="preserve">1. </w:t>
      </w:r>
      <w:r w:rsidR="00AB5C22" w:rsidRPr="00AA356F">
        <w:rPr>
          <w:rFonts w:asciiTheme="minorHAnsi" w:hAnsiTheme="minorHAnsi" w:cstheme="minorHAnsi"/>
          <w:b/>
          <w:sz w:val="28"/>
          <w:szCs w:val="18"/>
        </w:rPr>
        <w:t>EXECUTIVE SUMMARY</w:t>
      </w:r>
    </w:p>
    <w:p w14:paraId="42B7634D" w14:textId="77777777" w:rsidR="00E65D02" w:rsidRPr="00DB4C57" w:rsidRDefault="00E65D02" w:rsidP="00E65D02">
      <w:pPr>
        <w:rPr>
          <w:bCs/>
        </w:rPr>
      </w:pPr>
      <w:r w:rsidRPr="00DB4C57">
        <w:t xml:space="preserve">The Transylvania Food Truck Business is a prominent food truck venture that would cater to the UK's market while specialising in traditional Romanian cuisine and other fast-food options such as burgers and pizzas. Moreover, the business tends to cater to options for traditional fast-food with an aim to enhance the dining experience of their customers. The business would signify its cultural heritage with the enhancement of CS options to address the potential for financial challenges. Moreover, the use of a strategic plan of marketing would help the business adhere to local partnerships and social media to attract a diverse base of customers and increase the overall visibility of the brand. </w:t>
      </w:r>
      <w:r w:rsidRPr="00DB4C57">
        <w:rPr>
          <w:bCs/>
        </w:rPr>
        <w:t>Moreover, with the plans of expansion within the UK, Transylvania Fast Food has adhered to a projected income of 54,258.31 while procuring expenses of 38,755.93 Pounds, could adhere to an overall profitability of 15,502 Pounds with an emphasis on sustainable practices for success in the long run.</w:t>
      </w:r>
    </w:p>
    <w:p w14:paraId="27167BD5" w14:textId="77777777" w:rsidR="00E65D02" w:rsidRPr="00AA356F" w:rsidRDefault="00E65D02" w:rsidP="002E250A">
      <w:pPr>
        <w:jc w:val="both"/>
        <w:rPr>
          <w:rFonts w:asciiTheme="minorHAnsi" w:hAnsiTheme="minorHAnsi" w:cstheme="minorHAnsi"/>
          <w:b/>
          <w:sz w:val="28"/>
          <w:szCs w:val="18"/>
        </w:rPr>
      </w:pPr>
    </w:p>
    <w:p w14:paraId="1102883D" w14:textId="3A3FB822" w:rsidR="008A13C4" w:rsidRPr="00AA356F" w:rsidRDefault="00326907" w:rsidP="008A13C4">
      <w:pPr>
        <w:rPr>
          <w:rFonts w:asciiTheme="minorHAnsi" w:hAnsiTheme="minorHAnsi" w:cstheme="minorHAnsi"/>
          <w:b/>
          <w:sz w:val="28"/>
          <w:szCs w:val="18"/>
        </w:rPr>
      </w:pPr>
      <w:r w:rsidRPr="00AA356F">
        <w:rPr>
          <w:rFonts w:asciiTheme="minorHAnsi" w:hAnsiTheme="minorHAnsi" w:cstheme="minorHAnsi"/>
          <w:b/>
          <w:sz w:val="28"/>
          <w:szCs w:val="18"/>
        </w:rPr>
        <w:t xml:space="preserve">2. </w:t>
      </w:r>
      <w:r w:rsidR="00FD0F27" w:rsidRPr="00AA356F">
        <w:rPr>
          <w:rFonts w:asciiTheme="minorHAnsi" w:hAnsiTheme="minorHAnsi" w:cstheme="minorHAnsi"/>
          <w:b/>
          <w:sz w:val="28"/>
          <w:szCs w:val="18"/>
        </w:rPr>
        <w:t>THE BUSINESS IDEA</w:t>
      </w:r>
    </w:p>
    <w:p w14:paraId="65A5301E" w14:textId="77777777" w:rsidR="00B40421" w:rsidRPr="00250425" w:rsidRDefault="00B40421" w:rsidP="008A13C4">
      <w:pPr>
        <w:rPr>
          <w:rFonts w:asciiTheme="minorHAnsi" w:hAnsiTheme="minorHAnsi" w:cstheme="minorHAnsi"/>
          <w:b/>
          <w:sz w:val="32"/>
          <w:u w:val="single"/>
        </w:rPr>
      </w:pPr>
    </w:p>
    <w:p w14:paraId="17D69EC1" w14:textId="5B9ECB14" w:rsidR="00B40421" w:rsidRPr="00AA356F" w:rsidRDefault="00B40421" w:rsidP="008A13C4">
      <w:pPr>
        <w:rPr>
          <w:rFonts w:asciiTheme="minorHAnsi" w:hAnsiTheme="minorHAnsi" w:cstheme="minorHAnsi"/>
          <w:b/>
          <w:i/>
          <w:iCs/>
          <w:sz w:val="24"/>
          <w:szCs w:val="16"/>
        </w:rPr>
      </w:pPr>
      <w:r w:rsidRPr="00AA356F">
        <w:rPr>
          <w:rFonts w:asciiTheme="minorHAnsi" w:hAnsiTheme="minorHAnsi" w:cstheme="minorHAnsi"/>
          <w:b/>
          <w:i/>
          <w:iCs/>
          <w:sz w:val="24"/>
          <w:szCs w:val="16"/>
        </w:rPr>
        <w:t>2.1 The Product/Service</w:t>
      </w:r>
    </w:p>
    <w:p w14:paraId="54D41394" w14:textId="77777777" w:rsidR="00F00F9B" w:rsidRDefault="00F00F9B" w:rsidP="008A13C4">
      <w:pPr>
        <w:rPr>
          <w:rFonts w:asciiTheme="minorHAnsi" w:hAnsiTheme="minorHAnsi" w:cstheme="minorHAnsi"/>
          <w:color w:val="A6A6A6" w:themeColor="background1" w:themeShade="A6"/>
          <w:sz w:val="24"/>
          <w:szCs w:val="24"/>
        </w:rPr>
      </w:pPr>
    </w:p>
    <w:p w14:paraId="03D05DB7" w14:textId="77777777" w:rsidR="00F00F9B" w:rsidRDefault="00F00F9B" w:rsidP="008A13C4">
      <w:pPr>
        <w:rPr>
          <w:rFonts w:asciiTheme="minorHAnsi" w:hAnsiTheme="minorHAnsi" w:cstheme="minorHAnsi"/>
          <w:color w:val="A6A6A6" w:themeColor="background1" w:themeShade="A6"/>
          <w:sz w:val="24"/>
          <w:szCs w:val="24"/>
        </w:rPr>
      </w:pPr>
    </w:p>
    <w:p w14:paraId="262D5352" w14:textId="77777777" w:rsidR="00F00F9B" w:rsidRDefault="00F00F9B" w:rsidP="008A13C4">
      <w:pPr>
        <w:rPr>
          <w:rFonts w:asciiTheme="minorHAnsi" w:hAnsiTheme="minorHAnsi" w:cstheme="minorHAnsi"/>
          <w:color w:val="A6A6A6" w:themeColor="background1" w:themeShade="A6"/>
          <w:sz w:val="24"/>
          <w:szCs w:val="24"/>
        </w:rPr>
      </w:pPr>
    </w:p>
    <w:p w14:paraId="09112E4A" w14:textId="77777777" w:rsidR="00F00F9B" w:rsidRDefault="00F00F9B" w:rsidP="008A13C4">
      <w:pPr>
        <w:rPr>
          <w:rFonts w:asciiTheme="minorHAnsi" w:hAnsiTheme="minorHAnsi" w:cstheme="minorHAnsi"/>
          <w:color w:val="A6A6A6" w:themeColor="background1" w:themeShade="A6"/>
          <w:sz w:val="24"/>
          <w:szCs w:val="24"/>
        </w:rPr>
      </w:pPr>
    </w:p>
    <w:p w14:paraId="59269515" w14:textId="77777777" w:rsidR="001749C7" w:rsidRPr="00DB4C57" w:rsidRDefault="001749C7" w:rsidP="001749C7">
      <w:pPr>
        <w:spacing w:before="240"/>
      </w:pPr>
      <w:r w:rsidRPr="00DB4C57">
        <w:rPr>
          <w:b/>
          <w:i/>
        </w:rPr>
        <w:t>Company name-</w:t>
      </w:r>
      <w:r w:rsidRPr="00DB4C57">
        <w:t xml:space="preserve"> The name of the business is Transylvania Fast Food.  </w:t>
      </w:r>
    </w:p>
    <w:p w14:paraId="38321AB3" w14:textId="1D6B9B54" w:rsidR="001749C7" w:rsidRPr="00DB4C57" w:rsidRDefault="001749C7" w:rsidP="001749C7">
      <w:pPr>
        <w:spacing w:before="240"/>
      </w:pPr>
      <w:r w:rsidRPr="00DB4C57">
        <w:rPr>
          <w:b/>
          <w:i/>
        </w:rPr>
        <w:t>Location-</w:t>
      </w:r>
      <w:r w:rsidRPr="00DB4C57">
        <w:t xml:space="preserve"> The location of this business is </w:t>
      </w:r>
      <w:r w:rsidR="00AB3425">
        <w:t>in London.</w:t>
      </w:r>
    </w:p>
    <w:p w14:paraId="75371739" w14:textId="77777777" w:rsidR="001749C7" w:rsidRPr="00DB4C57" w:rsidRDefault="001749C7" w:rsidP="001749C7">
      <w:pPr>
        <w:spacing w:before="240"/>
      </w:pPr>
      <w:r w:rsidRPr="00DB4C57">
        <w:rPr>
          <w:b/>
          <w:i/>
        </w:rPr>
        <w:t>Industry-</w:t>
      </w:r>
      <w:r w:rsidRPr="00DB4C57">
        <w:t xml:space="preserve"> This business is based on the food industry. </w:t>
      </w:r>
    </w:p>
    <w:p w14:paraId="5D82C983" w14:textId="77777777" w:rsidR="001749C7" w:rsidRPr="00DB4C57" w:rsidRDefault="001749C7" w:rsidP="001749C7">
      <w:pPr>
        <w:spacing w:before="240"/>
        <w:rPr>
          <w:b/>
          <w:i/>
        </w:rPr>
      </w:pPr>
      <w:r w:rsidRPr="00DB4C57">
        <w:rPr>
          <w:b/>
          <w:i/>
        </w:rPr>
        <w:t xml:space="preserve">Briefly analysing who manages business areas. </w:t>
      </w:r>
    </w:p>
    <w:p w14:paraId="7D797E54" w14:textId="77777777" w:rsidR="001749C7" w:rsidRPr="00DB4C57" w:rsidRDefault="001749C7" w:rsidP="001749C7">
      <w:pPr>
        <w:spacing w:before="240"/>
      </w:pPr>
      <w:r w:rsidRPr="00DB4C57">
        <w:t xml:space="preserve">Transylvania Fast Food serves traditional Romanian food and other contemporary food items in terms of satisfying customers through portable food trucks. The owner intends to manage the business goals and financial services with the strategy of expanding in the UK.  </w:t>
      </w:r>
    </w:p>
    <w:p w14:paraId="38F05141" w14:textId="77777777" w:rsidR="001749C7" w:rsidRPr="00DB4C57" w:rsidRDefault="001749C7" w:rsidP="001749C7">
      <w:pPr>
        <w:spacing w:before="240"/>
        <w:rPr>
          <w:b/>
          <w:i/>
        </w:rPr>
      </w:pPr>
      <w:r w:rsidRPr="00DB4C57">
        <w:rPr>
          <w:b/>
          <w:i/>
        </w:rPr>
        <w:t xml:space="preserve">Explaining product or services </w:t>
      </w:r>
    </w:p>
    <w:p w14:paraId="766A0473" w14:textId="0FCE3BE3" w:rsidR="001749C7" w:rsidRPr="00DB4C57" w:rsidRDefault="001749C7" w:rsidP="001749C7">
      <w:pPr>
        <w:spacing w:before="240"/>
      </w:pPr>
      <w:r w:rsidRPr="00DB4C57">
        <w:t>The fast-food business provides food items</w:t>
      </w:r>
      <w:r w:rsidR="0068391E">
        <w:t xml:space="preserve"> </w:t>
      </w:r>
      <w:r w:rsidR="003E2545">
        <w:t xml:space="preserve">such as traditional Romanian food like </w:t>
      </w:r>
      <w:proofErr w:type="spellStart"/>
      <w:r w:rsidR="003E2545">
        <w:t>sarmale</w:t>
      </w:r>
      <w:proofErr w:type="spellEnd"/>
      <w:r w:rsidR="003E2545">
        <w:t xml:space="preserve">, </w:t>
      </w:r>
      <w:proofErr w:type="spellStart"/>
      <w:r w:rsidR="003E2545">
        <w:t>mici</w:t>
      </w:r>
      <w:proofErr w:type="spellEnd"/>
      <w:r w:rsidR="003E2545">
        <w:t xml:space="preserve"> and specific Romanian stews</w:t>
      </w:r>
      <w:r w:rsidR="00453B60">
        <w:t>.</w:t>
      </w:r>
      <w:r w:rsidRPr="00DB4C57">
        <w:t xml:space="preserve"> </w:t>
      </w:r>
    </w:p>
    <w:p w14:paraId="5C39A7D0" w14:textId="77777777" w:rsidR="001749C7" w:rsidRPr="00DB4C57" w:rsidRDefault="001749C7" w:rsidP="001749C7">
      <w:pPr>
        <w:spacing w:before="240"/>
        <w:rPr>
          <w:b/>
          <w:i/>
        </w:rPr>
      </w:pPr>
      <w:r w:rsidRPr="00DB4C57">
        <w:rPr>
          <w:b/>
          <w:i/>
        </w:rPr>
        <w:t xml:space="preserve">Features of products or services and value propositions </w:t>
      </w:r>
    </w:p>
    <w:p w14:paraId="2AE7B01A" w14:textId="77777777" w:rsidR="001749C7" w:rsidRPr="00DB4C57" w:rsidRDefault="001749C7" w:rsidP="001749C7">
      <w:pPr>
        <w:spacing w:before="240"/>
      </w:pPr>
      <w:r w:rsidRPr="00DB4C57">
        <w:t xml:space="preserve">Portable or mobile food vans will serve traditional and contemporary food items to customers across the UK in which the employees will wear traditional costumes to maintain diversity and culture. According to </w:t>
      </w:r>
      <w:proofErr w:type="spellStart"/>
      <w:r w:rsidRPr="00DB4C57">
        <w:t>To</w:t>
      </w:r>
      <w:proofErr w:type="spellEnd"/>
      <w:r w:rsidRPr="00DB4C57">
        <w:t xml:space="preserve"> </w:t>
      </w:r>
      <w:r w:rsidRPr="00DB4C57">
        <w:rPr>
          <w:i/>
        </w:rPr>
        <w:t xml:space="preserve">et al. </w:t>
      </w:r>
      <w:r w:rsidRPr="00DB4C57">
        <w:t xml:space="preserve">(2020), value proposition includes business structure, innovation domains, agility and business value dominance factors. However, the Transylvania Fast Food business can adopt the strategy of value proposition in terms of managing sales and service provision activities. Hence, the features and traditional processes of this service can increase the value of this business in the UK. </w:t>
      </w:r>
    </w:p>
    <w:p w14:paraId="7F4C2F60" w14:textId="77777777" w:rsidR="00F00F9B" w:rsidRDefault="00F00F9B" w:rsidP="008A13C4">
      <w:pPr>
        <w:rPr>
          <w:rFonts w:asciiTheme="minorHAnsi" w:hAnsiTheme="minorHAnsi" w:cstheme="minorHAnsi"/>
          <w:color w:val="A6A6A6" w:themeColor="background1" w:themeShade="A6"/>
          <w:sz w:val="24"/>
          <w:szCs w:val="24"/>
        </w:rPr>
      </w:pPr>
    </w:p>
    <w:p w14:paraId="46303AE9" w14:textId="77777777" w:rsidR="00F00F9B" w:rsidRDefault="00F00F9B" w:rsidP="008A13C4">
      <w:pPr>
        <w:rPr>
          <w:rFonts w:asciiTheme="minorHAnsi" w:hAnsiTheme="minorHAnsi" w:cstheme="minorHAnsi"/>
          <w:color w:val="A6A6A6" w:themeColor="background1" w:themeShade="A6"/>
          <w:sz w:val="24"/>
          <w:szCs w:val="24"/>
        </w:rPr>
      </w:pPr>
    </w:p>
    <w:p w14:paraId="0F8EC13B" w14:textId="77777777" w:rsidR="00F00F9B" w:rsidRDefault="00F00F9B" w:rsidP="008A13C4">
      <w:pPr>
        <w:rPr>
          <w:rFonts w:asciiTheme="minorHAnsi" w:hAnsiTheme="minorHAnsi" w:cstheme="minorHAnsi"/>
          <w:color w:val="A6A6A6" w:themeColor="background1" w:themeShade="A6"/>
          <w:sz w:val="24"/>
          <w:szCs w:val="24"/>
        </w:rPr>
      </w:pPr>
    </w:p>
    <w:p w14:paraId="3F92C17F" w14:textId="77777777" w:rsidR="00F00F9B" w:rsidRDefault="00F00F9B" w:rsidP="008A13C4">
      <w:pPr>
        <w:rPr>
          <w:rFonts w:asciiTheme="minorHAnsi" w:hAnsiTheme="minorHAnsi" w:cstheme="minorHAnsi"/>
          <w:color w:val="A6A6A6" w:themeColor="background1" w:themeShade="A6"/>
          <w:sz w:val="24"/>
          <w:szCs w:val="24"/>
        </w:rPr>
      </w:pPr>
    </w:p>
    <w:p w14:paraId="73C98425" w14:textId="77777777" w:rsidR="00F00F9B" w:rsidRDefault="00F00F9B" w:rsidP="008A13C4">
      <w:pPr>
        <w:rPr>
          <w:rFonts w:asciiTheme="minorHAnsi" w:hAnsiTheme="minorHAnsi" w:cstheme="minorHAnsi"/>
          <w:color w:val="A6A6A6" w:themeColor="background1" w:themeShade="A6"/>
          <w:sz w:val="24"/>
          <w:szCs w:val="24"/>
        </w:rPr>
      </w:pPr>
    </w:p>
    <w:p w14:paraId="59BB5685" w14:textId="77777777" w:rsidR="00F00F9B" w:rsidRDefault="00F00F9B" w:rsidP="008A13C4">
      <w:pPr>
        <w:rPr>
          <w:rFonts w:asciiTheme="minorHAnsi" w:hAnsiTheme="minorHAnsi" w:cstheme="minorHAnsi"/>
          <w:color w:val="A6A6A6" w:themeColor="background1" w:themeShade="A6"/>
          <w:sz w:val="24"/>
          <w:szCs w:val="24"/>
        </w:rPr>
      </w:pPr>
    </w:p>
    <w:p w14:paraId="18622FCA" w14:textId="77777777" w:rsidR="00F00F9B" w:rsidRDefault="00F00F9B" w:rsidP="008A13C4">
      <w:pPr>
        <w:rPr>
          <w:rFonts w:asciiTheme="minorHAnsi" w:hAnsiTheme="minorHAnsi" w:cstheme="minorHAnsi"/>
          <w:color w:val="A6A6A6" w:themeColor="background1" w:themeShade="A6"/>
          <w:sz w:val="24"/>
          <w:szCs w:val="24"/>
        </w:rPr>
      </w:pPr>
    </w:p>
    <w:p w14:paraId="0E6C3CB3" w14:textId="77777777" w:rsidR="00F00F9B" w:rsidRDefault="00F00F9B" w:rsidP="008A13C4">
      <w:pPr>
        <w:rPr>
          <w:rFonts w:asciiTheme="minorHAnsi" w:hAnsiTheme="minorHAnsi" w:cstheme="minorHAnsi"/>
          <w:color w:val="A6A6A6" w:themeColor="background1" w:themeShade="A6"/>
          <w:sz w:val="24"/>
          <w:szCs w:val="24"/>
        </w:rPr>
      </w:pPr>
    </w:p>
    <w:p w14:paraId="5642298D" w14:textId="77777777" w:rsidR="00F00F9B" w:rsidRDefault="00F00F9B" w:rsidP="008A13C4">
      <w:pPr>
        <w:rPr>
          <w:rFonts w:asciiTheme="minorHAnsi" w:hAnsiTheme="minorHAnsi" w:cstheme="minorHAnsi"/>
          <w:color w:val="A6A6A6" w:themeColor="background1" w:themeShade="A6"/>
          <w:sz w:val="24"/>
          <w:szCs w:val="24"/>
        </w:rPr>
      </w:pPr>
    </w:p>
    <w:p w14:paraId="2BF48B12" w14:textId="77777777" w:rsidR="00F00F9B" w:rsidRDefault="00F00F9B" w:rsidP="008A13C4">
      <w:pPr>
        <w:rPr>
          <w:rFonts w:asciiTheme="minorHAnsi" w:hAnsiTheme="minorHAnsi" w:cstheme="minorHAnsi"/>
          <w:color w:val="A6A6A6" w:themeColor="background1" w:themeShade="A6"/>
          <w:sz w:val="24"/>
          <w:szCs w:val="24"/>
        </w:rPr>
      </w:pPr>
    </w:p>
    <w:p w14:paraId="6E96F7B9" w14:textId="77777777" w:rsidR="006A1566" w:rsidRPr="00250425" w:rsidRDefault="006A1566" w:rsidP="008A13C4">
      <w:pPr>
        <w:rPr>
          <w:rFonts w:asciiTheme="minorHAnsi" w:hAnsiTheme="minorHAnsi" w:cstheme="minorHAnsi"/>
          <w:color w:val="A6A6A6" w:themeColor="background1" w:themeShade="A6"/>
          <w:sz w:val="24"/>
          <w:szCs w:val="24"/>
        </w:rPr>
      </w:pPr>
    </w:p>
    <w:p w14:paraId="656BFC0F" w14:textId="2032F7E7" w:rsidR="00B40421" w:rsidRPr="00AA356F" w:rsidRDefault="00B40421" w:rsidP="00B40421">
      <w:pPr>
        <w:rPr>
          <w:rFonts w:asciiTheme="minorHAnsi" w:hAnsiTheme="minorHAnsi" w:cstheme="minorHAnsi"/>
          <w:b/>
          <w:i/>
          <w:iCs/>
          <w:sz w:val="24"/>
          <w:szCs w:val="16"/>
        </w:rPr>
      </w:pPr>
      <w:r w:rsidRPr="00AA356F">
        <w:rPr>
          <w:rFonts w:asciiTheme="minorHAnsi" w:hAnsiTheme="minorHAnsi" w:cstheme="minorHAnsi"/>
          <w:b/>
          <w:i/>
          <w:iCs/>
          <w:sz w:val="24"/>
          <w:szCs w:val="16"/>
        </w:rPr>
        <w:t>2.</w:t>
      </w:r>
      <w:r w:rsidR="006A1566" w:rsidRPr="00AA356F">
        <w:rPr>
          <w:rFonts w:asciiTheme="minorHAnsi" w:hAnsiTheme="minorHAnsi" w:cstheme="minorHAnsi"/>
          <w:b/>
          <w:i/>
          <w:iCs/>
          <w:sz w:val="24"/>
          <w:szCs w:val="16"/>
        </w:rPr>
        <w:t>2</w:t>
      </w:r>
      <w:r w:rsidRPr="00AA356F">
        <w:rPr>
          <w:rFonts w:asciiTheme="minorHAnsi" w:hAnsiTheme="minorHAnsi" w:cstheme="minorHAnsi"/>
          <w:b/>
          <w:i/>
          <w:iCs/>
          <w:sz w:val="24"/>
          <w:szCs w:val="16"/>
        </w:rPr>
        <w:t xml:space="preserve"> SWOT Analysis Summary</w:t>
      </w:r>
    </w:p>
    <w:p w14:paraId="1FA4EF7F" w14:textId="1584B128" w:rsidR="00A161F3" w:rsidRPr="00250425" w:rsidRDefault="00A161F3" w:rsidP="008A13C4">
      <w:pPr>
        <w:rPr>
          <w:rFonts w:asciiTheme="minorHAnsi" w:hAnsiTheme="minorHAnsi" w:cstheme="minorHAnsi"/>
          <w:color w:val="A6A6A6" w:themeColor="background1" w:themeShade="A6"/>
          <w:sz w:val="24"/>
          <w:szCs w:val="24"/>
        </w:rPr>
      </w:pPr>
    </w:p>
    <w:p w14:paraId="470AB018" w14:textId="77777777" w:rsidR="001749C7" w:rsidRPr="00DB4C57" w:rsidRDefault="009B62D7" w:rsidP="001749C7">
      <w:pPr>
        <w:spacing w:before="240"/>
        <w:rPr>
          <w:b/>
          <w:i/>
        </w:rPr>
      </w:pPr>
      <w:r>
        <w:rPr>
          <w:rFonts w:asciiTheme="minorHAnsi" w:hAnsiTheme="minorHAnsi" w:cstheme="minorHAnsi"/>
          <w:b/>
          <w:sz w:val="32"/>
        </w:rPr>
        <w:br w:type="page"/>
      </w:r>
      <w:r w:rsidR="001749C7" w:rsidRPr="00DB4C57">
        <w:rPr>
          <w:b/>
          <w:i/>
        </w:rPr>
        <w:lastRenderedPageBreak/>
        <w:t xml:space="preserve">Strengths and weaknesses </w:t>
      </w:r>
    </w:p>
    <w:p w14:paraId="00127645" w14:textId="77777777" w:rsidR="001749C7" w:rsidRPr="00DB4C57" w:rsidRDefault="001749C7" w:rsidP="001749C7">
      <w:pPr>
        <w:spacing w:before="240"/>
      </w:pPr>
      <w:r w:rsidRPr="00DB4C57">
        <w:t xml:space="preserve">Transylvania Fast Food focuses on culture and knowledgeable employees and a CSR strategy has been implemented to maintain a diverse culture and quality food services. According to Jonsen </w:t>
      </w:r>
      <w:r w:rsidRPr="00DB4C57">
        <w:rPr>
          <w:i/>
        </w:rPr>
        <w:t xml:space="preserve">et al. </w:t>
      </w:r>
      <w:r w:rsidRPr="00DB4C57">
        <w:t xml:space="preserve">(2021), diversity and inclusion help to explore diverse levels of customers in terms of increasing conversion rates. However, a lack of financial and higher competitive issues might affect Transylvania Fast Food's growth in the food servicing process. </w:t>
      </w:r>
    </w:p>
    <w:p w14:paraId="5F4FD79B" w14:textId="77777777" w:rsidR="001749C7" w:rsidRPr="00DB4C57" w:rsidRDefault="001749C7" w:rsidP="001749C7">
      <w:pPr>
        <w:spacing w:before="240"/>
      </w:pPr>
      <w:r w:rsidRPr="00DB4C57">
        <w:rPr>
          <w:b/>
          <w:i/>
        </w:rPr>
        <w:t>Opportunities and threats</w:t>
      </w:r>
      <w:r w:rsidRPr="00DB4C57">
        <w:t xml:space="preserve"> </w:t>
      </w:r>
    </w:p>
    <w:p w14:paraId="150F4B66" w14:textId="77777777" w:rsidR="001749C7" w:rsidRPr="00DB4C57" w:rsidRDefault="001749C7" w:rsidP="001749C7">
      <w:pPr>
        <w:spacing w:before="240"/>
      </w:pPr>
      <w:r w:rsidRPr="00DB4C57">
        <w:t xml:space="preserve">Cultural opportunities can increase higher popularity among customers. As mentioned by Grewal </w:t>
      </w:r>
      <w:r w:rsidRPr="00DB4C57">
        <w:rPr>
          <w:i/>
        </w:rPr>
        <w:t xml:space="preserve">et al. </w:t>
      </w:r>
      <w:r w:rsidRPr="00DB4C57">
        <w:t xml:space="preserve">(2024), a higher-quality cooking process can grab the attention of customers which will impact sales and annual revenue. Contrarily, a lack of suppliers can create barriers to providing raw materials and financial support to extend the business quality. Hence, opportunities and threats of this food service can negatively change business growth in the UK. </w:t>
      </w:r>
    </w:p>
    <w:p w14:paraId="2D4452B4" w14:textId="06CC535D" w:rsidR="009B62D7" w:rsidRDefault="009B62D7" w:rsidP="002E250A">
      <w:pPr>
        <w:jc w:val="both"/>
        <w:rPr>
          <w:rFonts w:asciiTheme="minorHAnsi" w:hAnsiTheme="minorHAnsi" w:cstheme="minorHAnsi"/>
          <w:b/>
          <w:sz w:val="32"/>
        </w:rPr>
      </w:pPr>
    </w:p>
    <w:p w14:paraId="54FB504A" w14:textId="2E5F10F1" w:rsidR="002E250A" w:rsidRPr="00AA356F" w:rsidRDefault="00326907" w:rsidP="002E250A">
      <w:pPr>
        <w:jc w:val="both"/>
        <w:rPr>
          <w:rFonts w:asciiTheme="minorHAnsi" w:hAnsiTheme="minorHAnsi" w:cstheme="minorHAnsi"/>
          <w:b/>
          <w:sz w:val="28"/>
          <w:szCs w:val="18"/>
        </w:rPr>
      </w:pPr>
      <w:r w:rsidRPr="00AA356F">
        <w:rPr>
          <w:rFonts w:asciiTheme="minorHAnsi" w:hAnsiTheme="minorHAnsi" w:cstheme="minorHAnsi"/>
          <w:b/>
          <w:sz w:val="28"/>
          <w:szCs w:val="18"/>
        </w:rPr>
        <w:t>3</w:t>
      </w:r>
      <w:r w:rsidR="002E250A" w:rsidRPr="00AA356F">
        <w:rPr>
          <w:rFonts w:asciiTheme="minorHAnsi" w:hAnsiTheme="minorHAnsi" w:cstheme="minorHAnsi"/>
          <w:b/>
          <w:sz w:val="28"/>
          <w:szCs w:val="18"/>
        </w:rPr>
        <w:t xml:space="preserve">. </w:t>
      </w:r>
      <w:r w:rsidR="007A19AA" w:rsidRPr="00AA356F">
        <w:rPr>
          <w:rFonts w:asciiTheme="minorHAnsi" w:hAnsiTheme="minorHAnsi" w:cstheme="minorHAnsi"/>
          <w:b/>
          <w:sz w:val="28"/>
          <w:szCs w:val="18"/>
        </w:rPr>
        <w:t>THE TEAM</w:t>
      </w:r>
    </w:p>
    <w:p w14:paraId="484401C5" w14:textId="77777777" w:rsidR="002E250A" w:rsidRPr="00250425" w:rsidRDefault="002E250A" w:rsidP="002E250A">
      <w:pPr>
        <w:rPr>
          <w:rFonts w:asciiTheme="minorHAnsi" w:hAnsiTheme="minorHAnsi" w:cstheme="minorHAnsi"/>
        </w:rPr>
      </w:pPr>
    </w:p>
    <w:p w14:paraId="4B588B3F" w14:textId="404F5CAE" w:rsidR="00D6026F" w:rsidRPr="00AA356F" w:rsidRDefault="00333D08" w:rsidP="00E20CF8">
      <w:pPr>
        <w:jc w:val="both"/>
        <w:rPr>
          <w:rFonts w:asciiTheme="minorHAnsi" w:hAnsiTheme="minorHAnsi" w:cstheme="minorHAnsi"/>
          <w:b/>
          <w:bCs/>
          <w:i/>
          <w:iCs/>
          <w:sz w:val="24"/>
          <w:szCs w:val="18"/>
        </w:rPr>
      </w:pPr>
      <w:r w:rsidRPr="00AA356F">
        <w:rPr>
          <w:rFonts w:asciiTheme="minorHAnsi" w:hAnsiTheme="minorHAnsi" w:cstheme="minorHAnsi"/>
          <w:b/>
          <w:bCs/>
          <w:i/>
          <w:iCs/>
          <w:sz w:val="24"/>
          <w:szCs w:val="18"/>
        </w:rPr>
        <w:t xml:space="preserve">3.1  </w:t>
      </w:r>
      <w:r w:rsidR="001F5C45" w:rsidRPr="00AA356F">
        <w:rPr>
          <w:rFonts w:asciiTheme="minorHAnsi" w:hAnsiTheme="minorHAnsi" w:cstheme="minorHAnsi"/>
          <w:b/>
          <w:bCs/>
          <w:i/>
          <w:iCs/>
          <w:sz w:val="24"/>
          <w:szCs w:val="18"/>
        </w:rPr>
        <w:t xml:space="preserve"> </w:t>
      </w:r>
      <w:r w:rsidR="001F4945" w:rsidRPr="00AA356F">
        <w:rPr>
          <w:rFonts w:asciiTheme="minorHAnsi" w:hAnsiTheme="minorHAnsi" w:cstheme="minorHAnsi"/>
          <w:b/>
          <w:bCs/>
          <w:i/>
          <w:iCs/>
          <w:sz w:val="24"/>
          <w:szCs w:val="18"/>
        </w:rPr>
        <w:t>Key Personnel</w:t>
      </w:r>
    </w:p>
    <w:p w14:paraId="25027CE2" w14:textId="77777777" w:rsidR="002A6D41" w:rsidRPr="00250425" w:rsidRDefault="002A6D41" w:rsidP="002E250A">
      <w:pPr>
        <w:jc w:val="both"/>
        <w:rPr>
          <w:rFonts w:asciiTheme="minorHAnsi" w:hAnsiTheme="minorHAnsi" w:cstheme="minorHAnsi"/>
          <w:bCs/>
          <w:color w:val="FF0000"/>
          <w:sz w:val="22"/>
          <w:szCs w:val="22"/>
        </w:rPr>
      </w:pPr>
    </w:p>
    <w:p w14:paraId="6B7D9E40" w14:textId="2139BCB9" w:rsidR="002A6D41" w:rsidRPr="00250425" w:rsidRDefault="004C4AD6" w:rsidP="00FB4065">
      <w:pPr>
        <w:pBdr>
          <w:top w:val="single" w:sz="4" w:space="1" w:color="auto"/>
          <w:left w:val="single" w:sz="4" w:space="4" w:color="auto"/>
          <w:bottom w:val="single" w:sz="4" w:space="1" w:color="auto"/>
          <w:right w:val="single" w:sz="4" w:space="4" w:color="auto"/>
        </w:pBdr>
        <w:rPr>
          <w:rFonts w:asciiTheme="minorHAnsi" w:hAnsiTheme="minorHAnsi" w:cstheme="minorHAnsi"/>
          <w:bCs/>
          <w:i/>
          <w:sz w:val="22"/>
          <w:szCs w:val="22"/>
        </w:rPr>
      </w:pPr>
      <w:r>
        <w:rPr>
          <w:rFonts w:asciiTheme="minorHAnsi" w:hAnsiTheme="minorHAnsi" w:cstheme="minorHAnsi"/>
          <w:bCs/>
          <w:i/>
          <w:sz w:val="24"/>
          <w:szCs w:val="22"/>
        </w:rPr>
        <w:t xml:space="preserve">Sabiana Mihaela </w:t>
      </w:r>
      <w:proofErr w:type="spellStart"/>
      <w:proofErr w:type="gramStart"/>
      <w:r>
        <w:rPr>
          <w:rFonts w:asciiTheme="minorHAnsi" w:hAnsiTheme="minorHAnsi" w:cstheme="minorHAnsi"/>
          <w:bCs/>
          <w:i/>
          <w:sz w:val="24"/>
          <w:szCs w:val="22"/>
        </w:rPr>
        <w:t>Oprea</w:t>
      </w:r>
      <w:r w:rsidR="00A60BF4">
        <w:rPr>
          <w:rFonts w:asciiTheme="minorHAnsi" w:hAnsiTheme="minorHAnsi" w:cstheme="minorHAnsi"/>
          <w:bCs/>
          <w:i/>
          <w:sz w:val="24"/>
          <w:szCs w:val="22"/>
        </w:rPr>
        <w:t>,owner</w:t>
      </w:r>
      <w:proofErr w:type="spellEnd"/>
      <w:proofErr w:type="gramEnd"/>
      <w:r w:rsidR="00C153C3">
        <w:rPr>
          <w:rFonts w:asciiTheme="minorHAnsi" w:hAnsiTheme="minorHAnsi" w:cstheme="minorHAnsi"/>
          <w:bCs/>
          <w:i/>
          <w:sz w:val="24"/>
          <w:szCs w:val="22"/>
        </w:rPr>
        <w:t>/head chef</w:t>
      </w:r>
      <w:r w:rsidR="002A6D41" w:rsidRPr="00250425">
        <w:rPr>
          <w:rFonts w:asciiTheme="minorHAnsi" w:hAnsiTheme="minorHAnsi" w:cstheme="minorHAnsi"/>
          <w:bCs/>
          <w:i/>
          <w:sz w:val="22"/>
          <w:szCs w:val="22"/>
        </w:rPr>
        <w:br/>
      </w:r>
    </w:p>
    <w:p w14:paraId="4D2CE746" w14:textId="2B3C4E7E" w:rsidR="002A6D41" w:rsidRPr="00250425" w:rsidRDefault="002A6D41" w:rsidP="00FB406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Skills and Experience:</w:t>
      </w:r>
      <w:r w:rsidRPr="00250425">
        <w:rPr>
          <w:rFonts w:asciiTheme="minorHAnsi" w:hAnsiTheme="minorHAnsi" w:cstheme="minorHAnsi"/>
          <w:sz w:val="24"/>
          <w:szCs w:val="24"/>
        </w:rPr>
        <w:t xml:space="preserve"> </w:t>
      </w:r>
      <w:r w:rsidR="0063485E">
        <w:rPr>
          <w:rFonts w:asciiTheme="minorHAnsi" w:hAnsiTheme="minorHAnsi" w:cstheme="minorHAnsi"/>
          <w:sz w:val="24"/>
          <w:szCs w:val="24"/>
        </w:rPr>
        <w:t>culinary</w:t>
      </w:r>
      <w:r w:rsidR="00744238">
        <w:rPr>
          <w:rFonts w:asciiTheme="minorHAnsi" w:hAnsiTheme="minorHAnsi" w:cstheme="minorHAnsi"/>
          <w:sz w:val="24"/>
          <w:szCs w:val="24"/>
        </w:rPr>
        <w:t xml:space="preserve"> </w:t>
      </w:r>
      <w:proofErr w:type="spellStart"/>
      <w:proofErr w:type="gramStart"/>
      <w:r w:rsidR="00744238">
        <w:rPr>
          <w:rFonts w:asciiTheme="minorHAnsi" w:hAnsiTheme="minorHAnsi" w:cstheme="minorHAnsi"/>
          <w:sz w:val="24"/>
          <w:szCs w:val="24"/>
        </w:rPr>
        <w:t>experstise,</w:t>
      </w:r>
      <w:r w:rsidR="008B2921">
        <w:rPr>
          <w:rFonts w:asciiTheme="minorHAnsi" w:hAnsiTheme="minorHAnsi" w:cstheme="minorHAnsi"/>
          <w:sz w:val="24"/>
          <w:szCs w:val="24"/>
        </w:rPr>
        <w:t>food</w:t>
      </w:r>
      <w:proofErr w:type="spellEnd"/>
      <w:proofErr w:type="gramEnd"/>
      <w:r w:rsidR="008B2921">
        <w:rPr>
          <w:rFonts w:asciiTheme="minorHAnsi" w:hAnsiTheme="minorHAnsi" w:cstheme="minorHAnsi"/>
          <w:sz w:val="24"/>
          <w:szCs w:val="24"/>
        </w:rPr>
        <w:t xml:space="preserve"> safety </w:t>
      </w:r>
      <w:proofErr w:type="spellStart"/>
      <w:r w:rsidR="008B2921">
        <w:rPr>
          <w:rFonts w:asciiTheme="minorHAnsi" w:hAnsiTheme="minorHAnsi" w:cstheme="minorHAnsi"/>
          <w:sz w:val="24"/>
          <w:szCs w:val="24"/>
        </w:rPr>
        <w:t>certification,creativity</w:t>
      </w:r>
      <w:proofErr w:type="spellEnd"/>
      <w:r w:rsidR="008B2921">
        <w:rPr>
          <w:rFonts w:asciiTheme="minorHAnsi" w:hAnsiTheme="minorHAnsi" w:cstheme="minorHAnsi"/>
          <w:sz w:val="24"/>
          <w:szCs w:val="24"/>
        </w:rPr>
        <w:t xml:space="preserve"> in menu </w:t>
      </w:r>
      <w:proofErr w:type="spellStart"/>
      <w:r w:rsidR="008B2921">
        <w:rPr>
          <w:rFonts w:asciiTheme="minorHAnsi" w:hAnsiTheme="minorHAnsi" w:cstheme="minorHAnsi"/>
          <w:sz w:val="24"/>
          <w:szCs w:val="24"/>
        </w:rPr>
        <w:t>design</w:t>
      </w:r>
      <w:r w:rsidR="005F6268">
        <w:rPr>
          <w:rFonts w:asciiTheme="minorHAnsi" w:hAnsiTheme="minorHAnsi" w:cstheme="minorHAnsi"/>
          <w:sz w:val="24"/>
          <w:szCs w:val="24"/>
        </w:rPr>
        <w:t>,time</w:t>
      </w:r>
      <w:proofErr w:type="spellEnd"/>
      <w:r w:rsidR="005F6268">
        <w:rPr>
          <w:rFonts w:asciiTheme="minorHAnsi" w:hAnsiTheme="minorHAnsi" w:cstheme="minorHAnsi"/>
          <w:sz w:val="24"/>
          <w:szCs w:val="24"/>
        </w:rPr>
        <w:t xml:space="preserve"> management</w:t>
      </w:r>
    </w:p>
    <w:p w14:paraId="64D9B82F" w14:textId="77777777" w:rsidR="00A161F3" w:rsidRPr="00250425" w:rsidRDefault="00A161F3" w:rsidP="00FB406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4EB1432B" w14:textId="063D4F49" w:rsidR="002A6D41" w:rsidRDefault="002A6D41" w:rsidP="00FB406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Role and Responsibilities:</w:t>
      </w:r>
      <w:r w:rsidRPr="00250425">
        <w:rPr>
          <w:rFonts w:asciiTheme="minorHAnsi" w:hAnsiTheme="minorHAnsi" w:cstheme="minorHAnsi"/>
          <w:sz w:val="24"/>
          <w:szCs w:val="24"/>
        </w:rPr>
        <w:t xml:space="preserve"> </w:t>
      </w:r>
      <w:r w:rsidR="00F8268B">
        <w:rPr>
          <w:rFonts w:asciiTheme="minorHAnsi" w:hAnsiTheme="minorHAnsi" w:cstheme="minorHAnsi"/>
          <w:sz w:val="24"/>
          <w:szCs w:val="24"/>
        </w:rPr>
        <w:t xml:space="preserve">preparing the menu items to a high standard, managing cooking </w:t>
      </w:r>
      <w:r w:rsidR="003904EE">
        <w:rPr>
          <w:rFonts w:asciiTheme="minorHAnsi" w:hAnsiTheme="minorHAnsi" w:cstheme="minorHAnsi"/>
          <w:sz w:val="24"/>
          <w:szCs w:val="24"/>
        </w:rPr>
        <w:t>proc</w:t>
      </w:r>
      <w:r w:rsidR="00F100A8">
        <w:rPr>
          <w:rFonts w:asciiTheme="minorHAnsi" w:hAnsiTheme="minorHAnsi" w:cstheme="minorHAnsi"/>
          <w:sz w:val="24"/>
          <w:szCs w:val="24"/>
        </w:rPr>
        <w:t>esses, ensure food quality and consistency</w:t>
      </w:r>
      <w:r w:rsidR="003B1759">
        <w:rPr>
          <w:rFonts w:asciiTheme="minorHAnsi" w:hAnsiTheme="minorHAnsi" w:cstheme="minorHAnsi"/>
          <w:sz w:val="24"/>
          <w:szCs w:val="24"/>
        </w:rPr>
        <w:t xml:space="preserve"> and maintain food safety standards.</w:t>
      </w:r>
    </w:p>
    <w:p w14:paraId="34290DA7" w14:textId="77777777" w:rsidR="00245096" w:rsidRPr="00250425" w:rsidRDefault="00245096" w:rsidP="00FB406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5E839265" w14:textId="77777777" w:rsidR="00EB63A9" w:rsidRPr="00250425" w:rsidRDefault="00EB63A9" w:rsidP="00FB406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4097751A" w14:textId="0D744BAD" w:rsidR="00A161F3" w:rsidRPr="00250425" w:rsidRDefault="00A161F3" w:rsidP="002A6D41">
      <w:pPr>
        <w:rPr>
          <w:rFonts w:asciiTheme="minorHAnsi" w:hAnsiTheme="minorHAnsi" w:cstheme="minorHAnsi"/>
          <w:sz w:val="24"/>
          <w:szCs w:val="24"/>
        </w:rPr>
      </w:pPr>
    </w:p>
    <w:p w14:paraId="216DC538" w14:textId="59FD0382" w:rsidR="00BF1E9F" w:rsidRPr="00250425" w:rsidRDefault="004C4AD6" w:rsidP="00BF1E9F">
      <w:pPr>
        <w:pBdr>
          <w:top w:val="single" w:sz="4" w:space="1" w:color="auto"/>
          <w:left w:val="single" w:sz="4" w:space="4" w:color="auto"/>
          <w:bottom w:val="single" w:sz="4" w:space="1" w:color="auto"/>
          <w:right w:val="single" w:sz="4" w:space="4" w:color="auto"/>
        </w:pBdr>
        <w:rPr>
          <w:rFonts w:asciiTheme="minorHAnsi" w:hAnsiTheme="minorHAnsi" w:cstheme="minorHAnsi"/>
          <w:bCs/>
          <w:i/>
          <w:sz w:val="22"/>
          <w:szCs w:val="22"/>
        </w:rPr>
      </w:pPr>
      <w:r>
        <w:rPr>
          <w:rFonts w:asciiTheme="minorHAnsi" w:hAnsiTheme="minorHAnsi" w:cstheme="minorHAnsi"/>
          <w:bCs/>
          <w:i/>
          <w:sz w:val="24"/>
          <w:szCs w:val="22"/>
        </w:rPr>
        <w:t>Flavia Nanu</w:t>
      </w:r>
      <w:r w:rsidR="00B324A4">
        <w:rPr>
          <w:rFonts w:asciiTheme="minorHAnsi" w:hAnsiTheme="minorHAnsi" w:cstheme="minorHAnsi"/>
          <w:bCs/>
          <w:i/>
          <w:sz w:val="24"/>
          <w:szCs w:val="22"/>
        </w:rPr>
        <w:t>, owner/operator</w:t>
      </w:r>
      <w:r w:rsidR="00BF1E9F" w:rsidRPr="00250425">
        <w:rPr>
          <w:rFonts w:asciiTheme="minorHAnsi" w:hAnsiTheme="minorHAnsi" w:cstheme="minorHAnsi"/>
          <w:bCs/>
          <w:i/>
          <w:sz w:val="22"/>
          <w:szCs w:val="22"/>
        </w:rPr>
        <w:br/>
      </w:r>
    </w:p>
    <w:p w14:paraId="0B33BCFB" w14:textId="51EDD16E"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Skills and Experience:</w:t>
      </w:r>
      <w:r w:rsidRPr="00250425">
        <w:rPr>
          <w:rFonts w:asciiTheme="minorHAnsi" w:hAnsiTheme="minorHAnsi" w:cstheme="minorHAnsi"/>
          <w:sz w:val="24"/>
          <w:szCs w:val="24"/>
        </w:rPr>
        <w:t xml:space="preserve"> </w:t>
      </w:r>
      <w:r w:rsidR="00703157">
        <w:rPr>
          <w:rFonts w:asciiTheme="minorHAnsi" w:hAnsiTheme="minorHAnsi" w:cstheme="minorHAnsi"/>
          <w:sz w:val="24"/>
          <w:szCs w:val="24"/>
        </w:rPr>
        <w:t>business management,</w:t>
      </w:r>
      <w:r w:rsidR="003F5CDE">
        <w:rPr>
          <w:rFonts w:asciiTheme="minorHAnsi" w:hAnsiTheme="minorHAnsi" w:cstheme="minorHAnsi"/>
          <w:sz w:val="24"/>
          <w:szCs w:val="24"/>
        </w:rPr>
        <w:t xml:space="preserve"> financial literacy, </w:t>
      </w:r>
      <w:r w:rsidR="000F417F">
        <w:rPr>
          <w:rFonts w:asciiTheme="minorHAnsi" w:hAnsiTheme="minorHAnsi" w:cstheme="minorHAnsi"/>
          <w:sz w:val="24"/>
          <w:szCs w:val="24"/>
        </w:rPr>
        <w:t>knowledge</w:t>
      </w:r>
      <w:r w:rsidR="00BF7D74">
        <w:rPr>
          <w:rFonts w:asciiTheme="minorHAnsi" w:hAnsiTheme="minorHAnsi" w:cstheme="minorHAnsi"/>
          <w:sz w:val="24"/>
          <w:szCs w:val="24"/>
        </w:rPr>
        <w:t xml:space="preserve"> of food safety </w:t>
      </w:r>
      <w:proofErr w:type="spellStart"/>
      <w:proofErr w:type="gramStart"/>
      <w:r w:rsidR="000479A7">
        <w:rPr>
          <w:rFonts w:asciiTheme="minorHAnsi" w:hAnsiTheme="minorHAnsi" w:cstheme="minorHAnsi"/>
          <w:sz w:val="24"/>
          <w:szCs w:val="24"/>
        </w:rPr>
        <w:t>regulations</w:t>
      </w:r>
      <w:r w:rsidR="003140DE">
        <w:rPr>
          <w:rFonts w:asciiTheme="minorHAnsi" w:hAnsiTheme="minorHAnsi" w:cstheme="minorHAnsi"/>
          <w:sz w:val="24"/>
          <w:szCs w:val="24"/>
        </w:rPr>
        <w:t>,</w:t>
      </w:r>
      <w:r w:rsidR="009161EE">
        <w:rPr>
          <w:rFonts w:asciiTheme="minorHAnsi" w:hAnsiTheme="minorHAnsi" w:cstheme="minorHAnsi"/>
          <w:sz w:val="24"/>
          <w:szCs w:val="24"/>
        </w:rPr>
        <w:t>leadership</w:t>
      </w:r>
      <w:proofErr w:type="spellEnd"/>
      <w:proofErr w:type="gramEnd"/>
      <w:r w:rsidR="009161EE">
        <w:rPr>
          <w:rFonts w:asciiTheme="minorHAnsi" w:hAnsiTheme="minorHAnsi" w:cstheme="minorHAnsi"/>
          <w:sz w:val="24"/>
          <w:szCs w:val="24"/>
        </w:rPr>
        <w:t xml:space="preserve"> and marketing skills.</w:t>
      </w:r>
    </w:p>
    <w:p w14:paraId="5AE58F2C" w14:textId="77777777"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33B26859" w14:textId="5E9E620B" w:rsidR="00BF1E9F"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Role and Responsibilities:</w:t>
      </w:r>
      <w:r w:rsidRPr="00250425">
        <w:rPr>
          <w:rFonts w:asciiTheme="minorHAnsi" w:hAnsiTheme="minorHAnsi" w:cstheme="minorHAnsi"/>
          <w:sz w:val="24"/>
          <w:szCs w:val="24"/>
        </w:rPr>
        <w:t xml:space="preserve"> </w:t>
      </w:r>
      <w:r w:rsidR="009161EE">
        <w:rPr>
          <w:rFonts w:asciiTheme="minorHAnsi" w:hAnsiTheme="minorHAnsi" w:cstheme="minorHAnsi"/>
          <w:sz w:val="24"/>
          <w:szCs w:val="24"/>
        </w:rPr>
        <w:t>manages the overall business, includ</w:t>
      </w:r>
      <w:r w:rsidR="001A7F85">
        <w:rPr>
          <w:rFonts w:asciiTheme="minorHAnsi" w:hAnsiTheme="minorHAnsi" w:cstheme="minorHAnsi"/>
          <w:sz w:val="24"/>
          <w:szCs w:val="24"/>
        </w:rPr>
        <w:t xml:space="preserve">ing </w:t>
      </w:r>
      <w:proofErr w:type="spellStart"/>
      <w:proofErr w:type="gramStart"/>
      <w:r w:rsidR="008756BF">
        <w:rPr>
          <w:rFonts w:asciiTheme="minorHAnsi" w:hAnsiTheme="minorHAnsi" w:cstheme="minorHAnsi"/>
          <w:sz w:val="24"/>
          <w:szCs w:val="24"/>
        </w:rPr>
        <w:t>finances,permits</w:t>
      </w:r>
      <w:proofErr w:type="spellEnd"/>
      <w:proofErr w:type="gramEnd"/>
      <w:r w:rsidR="008756BF">
        <w:rPr>
          <w:rFonts w:asciiTheme="minorHAnsi" w:hAnsiTheme="minorHAnsi" w:cstheme="minorHAnsi"/>
          <w:sz w:val="24"/>
          <w:szCs w:val="24"/>
        </w:rPr>
        <w:t xml:space="preserve"> and operations. Often </w:t>
      </w:r>
      <w:r w:rsidR="008836F5">
        <w:rPr>
          <w:rFonts w:asciiTheme="minorHAnsi" w:hAnsiTheme="minorHAnsi" w:cstheme="minorHAnsi"/>
          <w:sz w:val="24"/>
          <w:szCs w:val="24"/>
        </w:rPr>
        <w:t>hire staff and set business goals.</w:t>
      </w:r>
    </w:p>
    <w:p w14:paraId="0D641CFD" w14:textId="77777777" w:rsidR="00245096" w:rsidRPr="00250425" w:rsidRDefault="00245096"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63BCAAB4" w14:textId="77777777" w:rsidR="00EB63A9" w:rsidRPr="00250425" w:rsidRDefault="00EB63A9"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3140E3BE" w14:textId="77777777" w:rsidR="00BF1E9F" w:rsidRPr="00250425" w:rsidRDefault="00BF1E9F" w:rsidP="002A6D41">
      <w:pPr>
        <w:rPr>
          <w:rFonts w:asciiTheme="minorHAnsi" w:hAnsiTheme="minorHAnsi" w:cstheme="minorHAnsi"/>
          <w:sz w:val="24"/>
          <w:szCs w:val="24"/>
        </w:rPr>
      </w:pPr>
    </w:p>
    <w:p w14:paraId="5059C540" w14:textId="4C85CE93" w:rsidR="00BF1E9F" w:rsidRPr="00250425" w:rsidRDefault="004C4AD6" w:rsidP="00BF1E9F">
      <w:pPr>
        <w:pBdr>
          <w:top w:val="single" w:sz="4" w:space="1" w:color="auto"/>
          <w:left w:val="single" w:sz="4" w:space="4" w:color="auto"/>
          <w:bottom w:val="single" w:sz="4" w:space="1" w:color="auto"/>
          <w:right w:val="single" w:sz="4" w:space="4" w:color="auto"/>
        </w:pBdr>
        <w:rPr>
          <w:rFonts w:asciiTheme="minorHAnsi" w:hAnsiTheme="minorHAnsi" w:cstheme="minorHAnsi"/>
          <w:bCs/>
          <w:i/>
          <w:sz w:val="22"/>
          <w:szCs w:val="22"/>
        </w:rPr>
      </w:pPr>
      <w:r>
        <w:rPr>
          <w:rFonts w:asciiTheme="minorHAnsi" w:hAnsiTheme="minorHAnsi" w:cstheme="minorHAnsi"/>
          <w:bCs/>
          <w:i/>
          <w:sz w:val="24"/>
          <w:szCs w:val="22"/>
        </w:rPr>
        <w:t>Maria Andrei</w:t>
      </w:r>
      <w:r w:rsidR="00810C42">
        <w:rPr>
          <w:rFonts w:asciiTheme="minorHAnsi" w:hAnsiTheme="minorHAnsi" w:cstheme="minorHAnsi"/>
          <w:bCs/>
          <w:i/>
          <w:sz w:val="24"/>
          <w:szCs w:val="22"/>
        </w:rPr>
        <w:t xml:space="preserve">, Barista </w:t>
      </w:r>
      <w:r w:rsidR="002B4248">
        <w:rPr>
          <w:rFonts w:asciiTheme="minorHAnsi" w:hAnsiTheme="minorHAnsi" w:cstheme="minorHAnsi"/>
          <w:bCs/>
          <w:i/>
          <w:sz w:val="24"/>
          <w:szCs w:val="22"/>
        </w:rPr>
        <w:t>coffee expert</w:t>
      </w:r>
      <w:r w:rsidR="00BF1E9F" w:rsidRPr="00250425">
        <w:rPr>
          <w:rFonts w:asciiTheme="minorHAnsi" w:hAnsiTheme="minorHAnsi" w:cstheme="minorHAnsi"/>
          <w:bCs/>
          <w:i/>
          <w:sz w:val="22"/>
          <w:szCs w:val="22"/>
        </w:rPr>
        <w:br/>
      </w:r>
    </w:p>
    <w:p w14:paraId="1EF10E4E" w14:textId="3ADA2F2B"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Skills and Experience:</w:t>
      </w:r>
      <w:r w:rsidRPr="00250425">
        <w:rPr>
          <w:rFonts w:asciiTheme="minorHAnsi" w:hAnsiTheme="minorHAnsi" w:cstheme="minorHAnsi"/>
          <w:sz w:val="24"/>
          <w:szCs w:val="24"/>
        </w:rPr>
        <w:t xml:space="preserve"> </w:t>
      </w:r>
      <w:r w:rsidR="002B4248">
        <w:rPr>
          <w:rFonts w:asciiTheme="minorHAnsi" w:hAnsiTheme="minorHAnsi" w:cstheme="minorHAnsi"/>
          <w:sz w:val="24"/>
          <w:szCs w:val="24"/>
        </w:rPr>
        <w:t xml:space="preserve">skilled </w:t>
      </w:r>
      <w:r w:rsidR="00565D63">
        <w:rPr>
          <w:rFonts w:asciiTheme="minorHAnsi" w:hAnsiTheme="minorHAnsi" w:cstheme="minorHAnsi"/>
          <w:sz w:val="24"/>
          <w:szCs w:val="24"/>
        </w:rPr>
        <w:t xml:space="preserve">at creating recipes that consider quality, flavour and good presentation </w:t>
      </w:r>
      <w:r w:rsidR="0021152F">
        <w:rPr>
          <w:rFonts w:asciiTheme="minorHAnsi" w:hAnsiTheme="minorHAnsi" w:cstheme="minorHAnsi"/>
          <w:sz w:val="24"/>
          <w:szCs w:val="24"/>
        </w:rPr>
        <w:t>for the coffee</w:t>
      </w:r>
    </w:p>
    <w:p w14:paraId="20BE88F3" w14:textId="77777777"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4898981C" w14:textId="561116BD" w:rsidR="00BF1E9F"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Role and Responsibilities:</w:t>
      </w:r>
      <w:r w:rsidRPr="00250425">
        <w:rPr>
          <w:rFonts w:asciiTheme="minorHAnsi" w:hAnsiTheme="minorHAnsi" w:cstheme="minorHAnsi"/>
          <w:sz w:val="24"/>
          <w:szCs w:val="24"/>
        </w:rPr>
        <w:t xml:space="preserve"> </w:t>
      </w:r>
      <w:r w:rsidR="0021152F">
        <w:rPr>
          <w:rFonts w:asciiTheme="minorHAnsi" w:hAnsiTheme="minorHAnsi" w:cstheme="minorHAnsi"/>
          <w:sz w:val="24"/>
          <w:szCs w:val="24"/>
        </w:rPr>
        <w:t xml:space="preserve">make and serve </w:t>
      </w:r>
      <w:proofErr w:type="gramStart"/>
      <w:r w:rsidR="0021152F">
        <w:rPr>
          <w:rFonts w:asciiTheme="minorHAnsi" w:hAnsiTheme="minorHAnsi" w:cstheme="minorHAnsi"/>
          <w:sz w:val="24"/>
          <w:szCs w:val="24"/>
        </w:rPr>
        <w:t xml:space="preserve">coffee </w:t>
      </w:r>
      <w:r w:rsidR="00A67E18">
        <w:rPr>
          <w:rFonts w:asciiTheme="minorHAnsi" w:hAnsiTheme="minorHAnsi" w:cstheme="minorHAnsi"/>
          <w:sz w:val="24"/>
          <w:szCs w:val="24"/>
        </w:rPr>
        <w:t>based</w:t>
      </w:r>
      <w:proofErr w:type="gramEnd"/>
      <w:r w:rsidR="00A67E18">
        <w:rPr>
          <w:rFonts w:asciiTheme="minorHAnsi" w:hAnsiTheme="minorHAnsi" w:cstheme="minorHAnsi"/>
          <w:sz w:val="24"/>
          <w:szCs w:val="24"/>
        </w:rPr>
        <w:t xml:space="preserve"> drinks such as expresso, lattes, </w:t>
      </w:r>
      <w:r w:rsidR="00EE19CD">
        <w:rPr>
          <w:rFonts w:asciiTheme="minorHAnsi" w:hAnsiTheme="minorHAnsi" w:cstheme="minorHAnsi"/>
          <w:sz w:val="24"/>
          <w:szCs w:val="24"/>
        </w:rPr>
        <w:t>cappuccinos and iced c</w:t>
      </w:r>
      <w:r w:rsidR="00AF538E">
        <w:rPr>
          <w:rFonts w:asciiTheme="minorHAnsi" w:hAnsiTheme="minorHAnsi" w:cstheme="minorHAnsi"/>
          <w:sz w:val="24"/>
          <w:szCs w:val="24"/>
        </w:rPr>
        <w:t>offees.</w:t>
      </w:r>
    </w:p>
    <w:p w14:paraId="4F88B2D8" w14:textId="77777777" w:rsidR="00245096" w:rsidRPr="00250425" w:rsidRDefault="00245096"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52D8AF34" w14:textId="77777777" w:rsidR="00EB63A9" w:rsidRPr="00250425" w:rsidRDefault="00EB63A9"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38AFEE67" w14:textId="77777777" w:rsidR="00BF1E9F" w:rsidRPr="00250425" w:rsidRDefault="00BF1E9F" w:rsidP="002A6D41">
      <w:pPr>
        <w:rPr>
          <w:rFonts w:asciiTheme="minorHAnsi" w:hAnsiTheme="minorHAnsi" w:cstheme="minorHAnsi"/>
          <w:sz w:val="24"/>
          <w:szCs w:val="24"/>
        </w:rPr>
      </w:pPr>
    </w:p>
    <w:p w14:paraId="5BC2620C" w14:textId="4CC3E7D0" w:rsidR="00BF1E9F" w:rsidRPr="00250425" w:rsidRDefault="004C4AD6" w:rsidP="00BF1E9F">
      <w:pPr>
        <w:pBdr>
          <w:top w:val="single" w:sz="4" w:space="1" w:color="auto"/>
          <w:left w:val="single" w:sz="4" w:space="4" w:color="auto"/>
          <w:bottom w:val="single" w:sz="4" w:space="1" w:color="auto"/>
          <w:right w:val="single" w:sz="4" w:space="4" w:color="auto"/>
        </w:pBdr>
        <w:rPr>
          <w:rFonts w:asciiTheme="minorHAnsi" w:hAnsiTheme="minorHAnsi" w:cstheme="minorHAnsi"/>
          <w:bCs/>
          <w:i/>
          <w:sz w:val="22"/>
          <w:szCs w:val="22"/>
        </w:rPr>
      </w:pPr>
      <w:r>
        <w:rPr>
          <w:rFonts w:asciiTheme="minorHAnsi" w:hAnsiTheme="minorHAnsi" w:cstheme="minorHAnsi"/>
          <w:bCs/>
          <w:i/>
          <w:sz w:val="24"/>
          <w:szCs w:val="22"/>
        </w:rPr>
        <w:lastRenderedPageBreak/>
        <w:t xml:space="preserve">Shereen </w:t>
      </w:r>
      <w:proofErr w:type="spellStart"/>
      <w:r>
        <w:rPr>
          <w:rFonts w:asciiTheme="minorHAnsi" w:hAnsiTheme="minorHAnsi" w:cstheme="minorHAnsi"/>
          <w:bCs/>
          <w:i/>
          <w:sz w:val="24"/>
          <w:szCs w:val="22"/>
        </w:rPr>
        <w:t>Garraghan</w:t>
      </w:r>
      <w:proofErr w:type="spellEnd"/>
      <w:r w:rsidR="00A6738E">
        <w:rPr>
          <w:rFonts w:asciiTheme="minorHAnsi" w:hAnsiTheme="minorHAnsi" w:cstheme="minorHAnsi"/>
          <w:bCs/>
          <w:i/>
          <w:sz w:val="24"/>
          <w:szCs w:val="22"/>
        </w:rPr>
        <w:t>, social media/ marketing manager</w:t>
      </w:r>
      <w:r w:rsidR="00BF1E9F" w:rsidRPr="00250425">
        <w:rPr>
          <w:rFonts w:asciiTheme="minorHAnsi" w:hAnsiTheme="minorHAnsi" w:cstheme="minorHAnsi"/>
          <w:bCs/>
          <w:i/>
          <w:sz w:val="22"/>
          <w:szCs w:val="22"/>
        </w:rPr>
        <w:br/>
      </w:r>
    </w:p>
    <w:p w14:paraId="4B3845AB" w14:textId="376329AF"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Skills and Experience:</w:t>
      </w:r>
      <w:r w:rsidRPr="00250425">
        <w:rPr>
          <w:rFonts w:asciiTheme="minorHAnsi" w:hAnsiTheme="minorHAnsi" w:cstheme="minorHAnsi"/>
          <w:sz w:val="24"/>
          <w:szCs w:val="24"/>
        </w:rPr>
        <w:t xml:space="preserve"> </w:t>
      </w:r>
      <w:r w:rsidR="00A6738E">
        <w:rPr>
          <w:rFonts w:asciiTheme="minorHAnsi" w:hAnsiTheme="minorHAnsi" w:cstheme="minorHAnsi"/>
          <w:sz w:val="24"/>
          <w:szCs w:val="24"/>
        </w:rPr>
        <w:t xml:space="preserve">social media </w:t>
      </w:r>
      <w:proofErr w:type="spellStart"/>
      <w:proofErr w:type="gramStart"/>
      <w:r w:rsidR="00A6738E">
        <w:rPr>
          <w:rFonts w:asciiTheme="minorHAnsi" w:hAnsiTheme="minorHAnsi" w:cstheme="minorHAnsi"/>
          <w:sz w:val="24"/>
          <w:szCs w:val="24"/>
        </w:rPr>
        <w:t>marketing</w:t>
      </w:r>
      <w:r w:rsidR="00893A84">
        <w:rPr>
          <w:rFonts w:asciiTheme="minorHAnsi" w:hAnsiTheme="minorHAnsi" w:cstheme="minorHAnsi"/>
          <w:sz w:val="24"/>
          <w:szCs w:val="24"/>
        </w:rPr>
        <w:t>,customer</w:t>
      </w:r>
      <w:proofErr w:type="spellEnd"/>
      <w:proofErr w:type="gramEnd"/>
      <w:r w:rsidR="00893A84">
        <w:rPr>
          <w:rFonts w:asciiTheme="minorHAnsi" w:hAnsiTheme="minorHAnsi" w:cstheme="minorHAnsi"/>
          <w:sz w:val="24"/>
          <w:szCs w:val="24"/>
        </w:rPr>
        <w:t xml:space="preserve"> engagement skills, </w:t>
      </w:r>
      <w:r w:rsidR="004B70F0">
        <w:rPr>
          <w:rFonts w:asciiTheme="minorHAnsi" w:hAnsiTheme="minorHAnsi" w:cstheme="minorHAnsi"/>
          <w:sz w:val="24"/>
          <w:szCs w:val="24"/>
        </w:rPr>
        <w:t>copywriting</w:t>
      </w:r>
    </w:p>
    <w:p w14:paraId="48D58CC2" w14:textId="77777777"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4385CDEF" w14:textId="7C119260" w:rsidR="00BF1E9F"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 xml:space="preserve">Role and </w:t>
      </w:r>
      <w:proofErr w:type="gramStart"/>
      <w:r w:rsidRPr="00250425">
        <w:rPr>
          <w:rFonts w:asciiTheme="minorHAnsi" w:hAnsiTheme="minorHAnsi" w:cstheme="minorHAnsi"/>
          <w:i/>
          <w:sz w:val="24"/>
          <w:szCs w:val="24"/>
        </w:rPr>
        <w:t>Responsibilities:</w:t>
      </w:r>
      <w:proofErr w:type="gramEnd"/>
      <w:r w:rsidRPr="00250425">
        <w:rPr>
          <w:rFonts w:asciiTheme="minorHAnsi" w:hAnsiTheme="minorHAnsi" w:cstheme="minorHAnsi"/>
          <w:sz w:val="24"/>
          <w:szCs w:val="24"/>
        </w:rPr>
        <w:t xml:space="preserve"> </w:t>
      </w:r>
      <w:r w:rsidR="00942EBC">
        <w:rPr>
          <w:rFonts w:asciiTheme="minorHAnsi" w:hAnsiTheme="minorHAnsi" w:cstheme="minorHAnsi"/>
          <w:sz w:val="24"/>
          <w:szCs w:val="24"/>
        </w:rPr>
        <w:t xml:space="preserve">manages social media accounts, </w:t>
      </w:r>
      <w:proofErr w:type="spellStart"/>
      <w:r w:rsidR="00942EBC">
        <w:rPr>
          <w:rFonts w:asciiTheme="minorHAnsi" w:hAnsiTheme="minorHAnsi" w:cstheme="minorHAnsi"/>
          <w:sz w:val="24"/>
          <w:szCs w:val="24"/>
        </w:rPr>
        <w:t>ipdates</w:t>
      </w:r>
      <w:proofErr w:type="spellEnd"/>
      <w:r w:rsidR="00942EBC">
        <w:rPr>
          <w:rFonts w:asciiTheme="minorHAnsi" w:hAnsiTheme="minorHAnsi" w:cstheme="minorHAnsi"/>
          <w:sz w:val="24"/>
          <w:szCs w:val="24"/>
        </w:rPr>
        <w:t xml:space="preserve"> customers on location and menu special</w:t>
      </w:r>
      <w:r w:rsidR="00B36B44">
        <w:rPr>
          <w:rFonts w:asciiTheme="minorHAnsi" w:hAnsiTheme="minorHAnsi" w:cstheme="minorHAnsi"/>
          <w:sz w:val="24"/>
          <w:szCs w:val="24"/>
        </w:rPr>
        <w:t>s and promotes new events</w:t>
      </w:r>
      <w:r w:rsidR="00127E03">
        <w:rPr>
          <w:rFonts w:asciiTheme="minorHAnsi" w:hAnsiTheme="minorHAnsi" w:cstheme="minorHAnsi"/>
          <w:sz w:val="24"/>
          <w:szCs w:val="24"/>
        </w:rPr>
        <w:t>.</w:t>
      </w:r>
    </w:p>
    <w:p w14:paraId="7A16CD2A" w14:textId="6FD37882" w:rsidR="00EB63A9" w:rsidRPr="00127E03" w:rsidRDefault="00EB63A9" w:rsidP="00BF1E9F">
      <w:pPr>
        <w:pBdr>
          <w:top w:val="single" w:sz="4" w:space="1" w:color="auto"/>
          <w:left w:val="single" w:sz="4" w:space="4" w:color="auto"/>
          <w:bottom w:val="single" w:sz="4" w:space="1" w:color="auto"/>
          <w:right w:val="single" w:sz="4" w:space="4" w:color="auto"/>
        </w:pBdr>
        <w:rPr>
          <w:rFonts w:asciiTheme="minorHAnsi" w:hAnsiTheme="minorHAnsi" w:cstheme="minorHAnsi"/>
          <w:bCs/>
          <w:i/>
          <w:sz w:val="22"/>
          <w:szCs w:val="22"/>
        </w:rPr>
      </w:pPr>
    </w:p>
    <w:p w14:paraId="4187EE89" w14:textId="1F7C4F33" w:rsidR="00A161F3" w:rsidRPr="00250425" w:rsidRDefault="00A161F3" w:rsidP="002A6D41">
      <w:pPr>
        <w:rPr>
          <w:rFonts w:asciiTheme="minorHAnsi" w:hAnsiTheme="minorHAnsi" w:cstheme="minorHAnsi"/>
          <w:color w:val="A6A6A6" w:themeColor="background1" w:themeShade="A6"/>
          <w:sz w:val="24"/>
          <w:szCs w:val="24"/>
        </w:rPr>
      </w:pPr>
    </w:p>
    <w:p w14:paraId="016AA131" w14:textId="77777777" w:rsidR="002A6D41" w:rsidRDefault="002A6D41" w:rsidP="002E250A">
      <w:pPr>
        <w:jc w:val="both"/>
        <w:rPr>
          <w:rFonts w:asciiTheme="minorHAnsi" w:hAnsiTheme="minorHAnsi" w:cstheme="minorHAnsi"/>
          <w:bCs/>
          <w:sz w:val="22"/>
          <w:szCs w:val="22"/>
        </w:rPr>
      </w:pPr>
    </w:p>
    <w:p w14:paraId="276E7D5D" w14:textId="63131A9F" w:rsidR="00B31055" w:rsidRPr="008803F9" w:rsidRDefault="00AA356F" w:rsidP="00AA356F">
      <w:pPr>
        <w:jc w:val="both"/>
        <w:rPr>
          <w:rFonts w:asciiTheme="minorHAnsi" w:hAnsiTheme="minorHAnsi" w:cstheme="minorHAnsi"/>
          <w:b/>
          <w:bCs/>
          <w:i/>
          <w:iCs/>
          <w:sz w:val="24"/>
          <w:szCs w:val="18"/>
        </w:rPr>
      </w:pPr>
      <w:proofErr w:type="gramStart"/>
      <w:r w:rsidRPr="008803F9">
        <w:rPr>
          <w:rFonts w:asciiTheme="minorHAnsi" w:hAnsiTheme="minorHAnsi" w:cstheme="minorHAnsi"/>
          <w:b/>
          <w:bCs/>
          <w:i/>
          <w:iCs/>
          <w:sz w:val="24"/>
          <w:szCs w:val="18"/>
        </w:rPr>
        <w:t>3.</w:t>
      </w:r>
      <w:r w:rsidR="008803F9" w:rsidRPr="008803F9">
        <w:rPr>
          <w:rFonts w:asciiTheme="minorHAnsi" w:hAnsiTheme="minorHAnsi" w:cstheme="minorHAnsi"/>
          <w:b/>
          <w:bCs/>
          <w:i/>
          <w:iCs/>
          <w:sz w:val="24"/>
          <w:szCs w:val="18"/>
        </w:rPr>
        <w:t xml:space="preserve">2  </w:t>
      </w:r>
      <w:r w:rsidR="00922C28" w:rsidRPr="008803F9">
        <w:rPr>
          <w:rFonts w:asciiTheme="minorHAnsi" w:hAnsiTheme="minorHAnsi" w:cstheme="minorHAnsi"/>
          <w:b/>
          <w:bCs/>
          <w:i/>
          <w:iCs/>
          <w:sz w:val="24"/>
          <w:szCs w:val="18"/>
        </w:rPr>
        <w:t>Skills</w:t>
      </w:r>
      <w:proofErr w:type="gramEnd"/>
      <w:r w:rsidR="00922C28" w:rsidRPr="008803F9">
        <w:rPr>
          <w:rFonts w:asciiTheme="minorHAnsi" w:hAnsiTheme="minorHAnsi" w:cstheme="minorHAnsi"/>
          <w:b/>
          <w:bCs/>
          <w:i/>
          <w:iCs/>
          <w:sz w:val="24"/>
          <w:szCs w:val="18"/>
        </w:rPr>
        <w:t xml:space="preserve"> Gap</w:t>
      </w:r>
      <w:r w:rsidR="00D43F5A" w:rsidRPr="008803F9">
        <w:rPr>
          <w:rFonts w:asciiTheme="minorHAnsi" w:hAnsiTheme="minorHAnsi" w:cstheme="minorHAnsi"/>
          <w:b/>
          <w:bCs/>
          <w:i/>
          <w:iCs/>
          <w:sz w:val="24"/>
          <w:szCs w:val="18"/>
        </w:rPr>
        <w:t>s</w:t>
      </w:r>
      <w:r w:rsidR="00B31055" w:rsidRPr="008803F9">
        <w:rPr>
          <w:rFonts w:asciiTheme="minorHAnsi" w:hAnsiTheme="minorHAnsi" w:cstheme="minorHAnsi"/>
          <w:b/>
          <w:bCs/>
          <w:i/>
          <w:iCs/>
          <w:sz w:val="24"/>
          <w:szCs w:val="18"/>
        </w:rPr>
        <w:t xml:space="preserve"> &amp; Key Partners</w:t>
      </w:r>
    </w:p>
    <w:p w14:paraId="1EED60FD" w14:textId="77777777" w:rsidR="00891C24" w:rsidRPr="00250425" w:rsidRDefault="00891C24" w:rsidP="00F350F1">
      <w:pPr>
        <w:rPr>
          <w:rFonts w:asciiTheme="minorHAnsi" w:hAnsiTheme="minorHAnsi" w:cstheme="minorHAnsi"/>
          <w:color w:val="A6A6A6" w:themeColor="background1" w:themeShade="A6"/>
          <w:sz w:val="24"/>
          <w:szCs w:val="24"/>
        </w:rPr>
      </w:pPr>
    </w:p>
    <w:p w14:paraId="5F73384E" w14:textId="6F76F46A" w:rsidR="00001462" w:rsidRPr="00C90C6D" w:rsidRDefault="00333D08" w:rsidP="001749C7">
      <w:pPr>
        <w:ind w:left="720"/>
        <w:rPr>
          <w:rFonts w:asciiTheme="minorHAnsi" w:hAnsiTheme="minorHAnsi" w:cstheme="minorHAnsi"/>
          <w:bCs/>
          <w:sz w:val="24"/>
          <w:szCs w:val="24"/>
        </w:rPr>
      </w:pPr>
      <w:proofErr w:type="gramStart"/>
      <w:r w:rsidRPr="00C90C6D">
        <w:rPr>
          <w:rFonts w:asciiTheme="minorHAnsi" w:hAnsiTheme="minorHAnsi" w:cstheme="minorHAnsi"/>
          <w:b/>
          <w:bCs/>
          <w:sz w:val="24"/>
          <w:szCs w:val="24"/>
        </w:rPr>
        <w:t xml:space="preserve">3.2.1 </w:t>
      </w:r>
      <w:r w:rsidR="001F5C45" w:rsidRPr="00C90C6D">
        <w:rPr>
          <w:rFonts w:asciiTheme="minorHAnsi" w:hAnsiTheme="minorHAnsi" w:cstheme="minorHAnsi"/>
          <w:b/>
          <w:bCs/>
          <w:sz w:val="24"/>
          <w:szCs w:val="24"/>
        </w:rPr>
        <w:t xml:space="preserve"> </w:t>
      </w:r>
      <w:r w:rsidR="00A65C6C" w:rsidRPr="00C90C6D">
        <w:rPr>
          <w:rFonts w:asciiTheme="minorHAnsi" w:hAnsiTheme="minorHAnsi" w:cstheme="minorHAnsi"/>
          <w:b/>
          <w:bCs/>
          <w:sz w:val="24"/>
          <w:szCs w:val="24"/>
        </w:rPr>
        <w:t>Additional</w:t>
      </w:r>
      <w:proofErr w:type="gramEnd"/>
      <w:r w:rsidR="00A65C6C" w:rsidRPr="00C90C6D">
        <w:rPr>
          <w:rFonts w:asciiTheme="minorHAnsi" w:hAnsiTheme="minorHAnsi" w:cstheme="minorHAnsi"/>
          <w:b/>
          <w:bCs/>
          <w:sz w:val="24"/>
          <w:szCs w:val="24"/>
        </w:rPr>
        <w:t xml:space="preserve"> </w:t>
      </w:r>
      <w:r w:rsidR="00FE4CDD" w:rsidRPr="00C90C6D">
        <w:rPr>
          <w:rFonts w:asciiTheme="minorHAnsi" w:hAnsiTheme="minorHAnsi" w:cstheme="minorHAnsi"/>
          <w:b/>
          <w:bCs/>
          <w:sz w:val="24"/>
          <w:szCs w:val="24"/>
        </w:rPr>
        <w:t>Staff Requirements (Roles and Responsibilities)</w:t>
      </w:r>
      <w:r w:rsidR="009C2D88" w:rsidRPr="00C90C6D">
        <w:rPr>
          <w:rFonts w:asciiTheme="minorHAnsi" w:hAnsiTheme="minorHAnsi" w:cstheme="minorHAnsi"/>
          <w:b/>
          <w:bCs/>
          <w:sz w:val="24"/>
          <w:szCs w:val="24"/>
        </w:rPr>
        <w:t>:</w:t>
      </w:r>
      <w:r w:rsidR="009C2D88" w:rsidRPr="00C90C6D">
        <w:rPr>
          <w:rFonts w:asciiTheme="minorHAnsi" w:hAnsiTheme="minorHAnsi" w:cstheme="minorHAnsi"/>
          <w:bCs/>
          <w:sz w:val="24"/>
          <w:szCs w:val="24"/>
        </w:rPr>
        <w:br/>
      </w:r>
      <w:r w:rsidR="00001462" w:rsidRPr="00C90C6D">
        <w:rPr>
          <w:rFonts w:asciiTheme="minorHAnsi" w:hAnsiTheme="minorHAnsi" w:cstheme="minorHAnsi"/>
          <w:bCs/>
          <w:sz w:val="24"/>
          <w:szCs w:val="24"/>
        </w:rPr>
        <w:t xml:space="preserve"> </w:t>
      </w:r>
    </w:p>
    <w:p w14:paraId="07C2F730" w14:textId="77777777" w:rsidR="001749C7" w:rsidRPr="00DB4C57" w:rsidRDefault="001749C7" w:rsidP="001749C7">
      <w:pPr>
        <w:spacing w:before="240"/>
      </w:pPr>
      <w:r w:rsidRPr="00DB4C57">
        <w:t>The additional workforce that would be required for Transylvania Fast Food would include part-time servers and kitchen assistants who would help to handle the peak hours during a situation of the event. The workforce would be responsible for preparing the food and maintenance of the truck.</w:t>
      </w:r>
    </w:p>
    <w:p w14:paraId="7B22C528" w14:textId="77777777" w:rsidR="00311221" w:rsidRPr="00C90C6D" w:rsidRDefault="00311221" w:rsidP="001749C7">
      <w:pPr>
        <w:pStyle w:val="ListParagraph"/>
        <w:ind w:left="2520"/>
        <w:rPr>
          <w:rFonts w:asciiTheme="minorHAnsi" w:hAnsiTheme="minorHAnsi" w:cstheme="minorHAnsi"/>
          <w:bCs/>
          <w:sz w:val="24"/>
          <w:szCs w:val="24"/>
        </w:rPr>
      </w:pPr>
    </w:p>
    <w:p w14:paraId="7031DD31" w14:textId="77777777" w:rsidR="00A65C6C" w:rsidRPr="00C90C6D" w:rsidRDefault="00A65C6C" w:rsidP="00C919F2">
      <w:pPr>
        <w:ind w:left="720"/>
        <w:rPr>
          <w:rFonts w:asciiTheme="minorHAnsi" w:hAnsiTheme="minorHAnsi" w:cstheme="minorHAnsi"/>
          <w:bCs/>
          <w:sz w:val="24"/>
          <w:szCs w:val="24"/>
        </w:rPr>
      </w:pPr>
    </w:p>
    <w:p w14:paraId="2B15E92E" w14:textId="1D688646" w:rsidR="004A2A38" w:rsidRPr="00C90C6D" w:rsidRDefault="00333D08" w:rsidP="00C919F2">
      <w:pPr>
        <w:ind w:left="720"/>
        <w:rPr>
          <w:rFonts w:asciiTheme="minorHAnsi" w:hAnsiTheme="minorHAnsi" w:cstheme="minorHAnsi"/>
          <w:b/>
          <w:bCs/>
          <w:sz w:val="24"/>
          <w:szCs w:val="24"/>
        </w:rPr>
      </w:pPr>
      <w:proofErr w:type="gramStart"/>
      <w:r w:rsidRPr="00C90C6D">
        <w:rPr>
          <w:rFonts w:asciiTheme="minorHAnsi" w:hAnsiTheme="minorHAnsi" w:cstheme="minorHAnsi"/>
          <w:b/>
          <w:bCs/>
          <w:sz w:val="24"/>
          <w:szCs w:val="24"/>
        </w:rPr>
        <w:t xml:space="preserve">3.2.2  </w:t>
      </w:r>
      <w:r w:rsidR="00A65C6C" w:rsidRPr="00C90C6D">
        <w:rPr>
          <w:rFonts w:asciiTheme="minorHAnsi" w:hAnsiTheme="minorHAnsi" w:cstheme="minorHAnsi"/>
          <w:b/>
          <w:bCs/>
          <w:sz w:val="24"/>
          <w:szCs w:val="24"/>
        </w:rPr>
        <w:t>Training</w:t>
      </w:r>
      <w:proofErr w:type="gramEnd"/>
      <w:r w:rsidR="00A65C6C" w:rsidRPr="00C90C6D">
        <w:rPr>
          <w:rFonts w:asciiTheme="minorHAnsi" w:hAnsiTheme="minorHAnsi" w:cstheme="minorHAnsi"/>
          <w:b/>
          <w:bCs/>
          <w:sz w:val="24"/>
          <w:szCs w:val="24"/>
        </w:rPr>
        <w:t xml:space="preserve"> and Development</w:t>
      </w:r>
      <w:r w:rsidR="004A2A38" w:rsidRPr="00C90C6D">
        <w:rPr>
          <w:rFonts w:asciiTheme="minorHAnsi" w:hAnsiTheme="minorHAnsi" w:cstheme="minorHAnsi"/>
          <w:b/>
          <w:bCs/>
          <w:sz w:val="24"/>
          <w:szCs w:val="24"/>
        </w:rPr>
        <w:t>:</w:t>
      </w:r>
    </w:p>
    <w:p w14:paraId="31DCE08D" w14:textId="77777777" w:rsidR="00311221" w:rsidRPr="00C90C6D" w:rsidRDefault="00311221" w:rsidP="001749C7">
      <w:pPr>
        <w:pStyle w:val="ListParagraph"/>
        <w:ind w:left="2520"/>
        <w:rPr>
          <w:rFonts w:asciiTheme="minorHAnsi" w:hAnsiTheme="minorHAnsi" w:cstheme="minorHAnsi"/>
          <w:bCs/>
          <w:sz w:val="24"/>
          <w:szCs w:val="24"/>
        </w:rPr>
      </w:pPr>
    </w:p>
    <w:p w14:paraId="3CB976E3" w14:textId="77777777" w:rsidR="001749C7" w:rsidRPr="00DB4C57" w:rsidRDefault="001749C7" w:rsidP="001749C7">
      <w:pPr>
        <w:spacing w:before="240"/>
      </w:pPr>
      <w:r w:rsidRPr="00DB4C57">
        <w:t>The workforce of the business would tend to receive training in customer service and food safety measures. The workforce would further learn to cook traditional Romanian food with the food truck operational strategies. Moreover, the development programs for an individual focus on the process of building skills while upholding the identity of an organisation (</w:t>
      </w:r>
      <w:proofErr w:type="spellStart"/>
      <w:r w:rsidRPr="00DB4C57">
        <w:t>Iksal</w:t>
      </w:r>
      <w:proofErr w:type="spellEnd"/>
      <w:r w:rsidRPr="00DB4C57">
        <w:t xml:space="preserve"> </w:t>
      </w:r>
      <w:r w:rsidRPr="00DB4C57">
        <w:rPr>
          <w:i/>
          <w:iCs/>
        </w:rPr>
        <w:t xml:space="preserve">et al. </w:t>
      </w:r>
      <w:r w:rsidRPr="00DB4C57">
        <w:t>2024).</w:t>
      </w:r>
    </w:p>
    <w:p w14:paraId="019F43C3" w14:textId="77777777" w:rsidR="00311221" w:rsidRPr="00C90C6D" w:rsidRDefault="00311221" w:rsidP="00C919F2">
      <w:pPr>
        <w:ind w:left="720"/>
        <w:rPr>
          <w:rFonts w:asciiTheme="minorHAnsi" w:hAnsiTheme="minorHAnsi" w:cstheme="minorHAnsi"/>
          <w:bCs/>
          <w:sz w:val="24"/>
          <w:szCs w:val="24"/>
        </w:rPr>
      </w:pPr>
    </w:p>
    <w:p w14:paraId="6DB05415" w14:textId="3516CA2C" w:rsidR="00D26AFC" w:rsidRPr="00C90C6D" w:rsidRDefault="00C919F2" w:rsidP="001749C7">
      <w:pPr>
        <w:ind w:left="720"/>
        <w:rPr>
          <w:rFonts w:asciiTheme="minorHAnsi" w:hAnsiTheme="minorHAnsi" w:cstheme="minorHAnsi"/>
          <w:bCs/>
          <w:sz w:val="24"/>
          <w:szCs w:val="24"/>
        </w:rPr>
      </w:pPr>
      <w:proofErr w:type="gramStart"/>
      <w:r w:rsidRPr="00C90C6D">
        <w:rPr>
          <w:rFonts w:asciiTheme="minorHAnsi" w:hAnsiTheme="minorHAnsi" w:cstheme="minorHAnsi"/>
          <w:b/>
          <w:bCs/>
          <w:sz w:val="24"/>
          <w:szCs w:val="24"/>
        </w:rPr>
        <w:t xml:space="preserve">3.2.3  </w:t>
      </w:r>
      <w:r w:rsidR="0085067D" w:rsidRPr="00C90C6D">
        <w:rPr>
          <w:rFonts w:asciiTheme="minorHAnsi" w:hAnsiTheme="minorHAnsi" w:cstheme="minorHAnsi"/>
          <w:b/>
          <w:bCs/>
          <w:sz w:val="24"/>
          <w:szCs w:val="24"/>
        </w:rPr>
        <w:t>Outsourced</w:t>
      </w:r>
      <w:proofErr w:type="gramEnd"/>
      <w:r w:rsidR="0085067D" w:rsidRPr="00C90C6D">
        <w:rPr>
          <w:rFonts w:asciiTheme="minorHAnsi" w:hAnsiTheme="minorHAnsi" w:cstheme="minorHAnsi"/>
          <w:b/>
          <w:bCs/>
          <w:sz w:val="24"/>
          <w:szCs w:val="24"/>
        </w:rPr>
        <w:t xml:space="preserve"> Support</w:t>
      </w:r>
      <w:r w:rsidR="00C5213D" w:rsidRPr="00C90C6D">
        <w:rPr>
          <w:rFonts w:asciiTheme="minorHAnsi" w:hAnsiTheme="minorHAnsi" w:cstheme="minorHAnsi"/>
          <w:b/>
          <w:bCs/>
          <w:sz w:val="24"/>
          <w:szCs w:val="24"/>
        </w:rPr>
        <w:t xml:space="preserve"> / Key Partners</w:t>
      </w:r>
      <w:r w:rsidR="00A65C6C" w:rsidRPr="00C90C6D">
        <w:rPr>
          <w:rFonts w:asciiTheme="minorHAnsi" w:hAnsiTheme="minorHAnsi" w:cstheme="minorHAnsi"/>
          <w:b/>
          <w:bCs/>
          <w:sz w:val="24"/>
          <w:szCs w:val="24"/>
        </w:rPr>
        <w:t>:</w:t>
      </w:r>
      <w:r w:rsidR="00A65C6C" w:rsidRPr="00C90C6D">
        <w:rPr>
          <w:rFonts w:asciiTheme="minorHAnsi" w:hAnsiTheme="minorHAnsi" w:cstheme="minorHAnsi"/>
          <w:b/>
          <w:bCs/>
          <w:sz w:val="24"/>
          <w:szCs w:val="24"/>
        </w:rPr>
        <w:br/>
      </w:r>
      <w:r w:rsidR="001749C7" w:rsidRPr="00DB4C57">
        <w:t>The prominent partners of the brand would include local suppliers in the UK while ensuring that they provide authentic quality and flavours. Moreover, the organisation would tend to outsource their marketing parties to the marketing agencies for the purpose of branding for</w:t>
      </w:r>
    </w:p>
    <w:p w14:paraId="0F5FA195" w14:textId="5F51E631" w:rsidR="002E250A" w:rsidRDefault="00D26AFC" w:rsidP="00C919F2">
      <w:pPr>
        <w:rPr>
          <w:rFonts w:asciiTheme="minorHAnsi" w:hAnsiTheme="minorHAnsi" w:cstheme="minorHAnsi"/>
          <w:b/>
          <w:sz w:val="32"/>
        </w:rPr>
      </w:pPr>
      <w:r>
        <w:rPr>
          <w:rFonts w:asciiTheme="minorHAnsi" w:hAnsiTheme="minorHAnsi" w:cstheme="minorHAnsi"/>
          <w:bCs/>
          <w:i/>
          <w:sz w:val="22"/>
          <w:szCs w:val="22"/>
        </w:rPr>
        <w:br w:type="page"/>
      </w:r>
      <w:r w:rsidR="00326907" w:rsidRPr="008803F9">
        <w:rPr>
          <w:rFonts w:asciiTheme="minorHAnsi" w:hAnsiTheme="minorHAnsi" w:cstheme="minorHAnsi"/>
          <w:b/>
          <w:sz w:val="28"/>
          <w:szCs w:val="18"/>
        </w:rPr>
        <w:lastRenderedPageBreak/>
        <w:t>4.</w:t>
      </w:r>
      <w:r w:rsidRPr="008803F9">
        <w:rPr>
          <w:rFonts w:asciiTheme="minorHAnsi" w:hAnsiTheme="minorHAnsi" w:cstheme="minorHAnsi"/>
          <w:b/>
          <w:sz w:val="28"/>
          <w:szCs w:val="18"/>
        </w:rPr>
        <w:t xml:space="preserve"> </w:t>
      </w:r>
      <w:r w:rsidR="00EC2C16" w:rsidRPr="008803F9">
        <w:rPr>
          <w:rFonts w:asciiTheme="minorHAnsi" w:hAnsiTheme="minorHAnsi" w:cstheme="minorHAnsi"/>
          <w:b/>
          <w:sz w:val="28"/>
          <w:szCs w:val="18"/>
        </w:rPr>
        <w:t>MARKET RESEARCH</w:t>
      </w:r>
    </w:p>
    <w:p w14:paraId="62C6789D" w14:textId="77777777" w:rsidR="002E250A" w:rsidRPr="00250425" w:rsidRDefault="002E250A" w:rsidP="002E250A">
      <w:pPr>
        <w:jc w:val="both"/>
        <w:rPr>
          <w:rFonts w:asciiTheme="minorHAnsi" w:hAnsiTheme="minorHAnsi" w:cstheme="minorHAnsi"/>
          <w:bCs/>
          <w:sz w:val="28"/>
        </w:rPr>
      </w:pPr>
    </w:p>
    <w:p w14:paraId="5C58463B" w14:textId="2020E55D" w:rsidR="000E34B6" w:rsidRPr="008803F9" w:rsidRDefault="000306D1" w:rsidP="002E250A">
      <w:pPr>
        <w:jc w:val="both"/>
        <w:rPr>
          <w:rFonts w:asciiTheme="minorHAnsi" w:hAnsiTheme="minorHAnsi" w:cstheme="minorHAnsi"/>
          <w:bCs/>
          <w:sz w:val="24"/>
          <w:szCs w:val="18"/>
        </w:rPr>
      </w:pPr>
      <w:proofErr w:type="gramStart"/>
      <w:r w:rsidRPr="008803F9">
        <w:rPr>
          <w:rFonts w:asciiTheme="minorHAnsi" w:hAnsiTheme="minorHAnsi" w:cstheme="minorHAnsi"/>
          <w:b/>
          <w:i/>
          <w:iCs/>
          <w:sz w:val="24"/>
          <w:szCs w:val="18"/>
        </w:rPr>
        <w:t>4.1</w:t>
      </w:r>
      <w:r w:rsidRPr="008803F9">
        <w:rPr>
          <w:rFonts w:asciiTheme="minorHAnsi" w:hAnsiTheme="minorHAnsi" w:cstheme="minorHAnsi"/>
          <w:b/>
          <w:sz w:val="24"/>
          <w:szCs w:val="18"/>
        </w:rPr>
        <w:t xml:space="preserve">  </w:t>
      </w:r>
      <w:r w:rsidR="000D11E3" w:rsidRPr="008803F9">
        <w:rPr>
          <w:rFonts w:asciiTheme="minorHAnsi" w:hAnsiTheme="minorHAnsi" w:cstheme="minorHAnsi"/>
          <w:b/>
          <w:bCs/>
          <w:i/>
          <w:iCs/>
          <w:sz w:val="24"/>
          <w:szCs w:val="18"/>
        </w:rPr>
        <w:t>Market</w:t>
      </w:r>
      <w:proofErr w:type="gramEnd"/>
      <w:r w:rsidR="000D11E3" w:rsidRPr="008803F9">
        <w:rPr>
          <w:rFonts w:asciiTheme="minorHAnsi" w:hAnsiTheme="minorHAnsi" w:cstheme="minorHAnsi"/>
          <w:b/>
          <w:bCs/>
          <w:i/>
          <w:iCs/>
          <w:sz w:val="24"/>
          <w:szCs w:val="18"/>
        </w:rPr>
        <w:t xml:space="preserve"> </w:t>
      </w:r>
      <w:r w:rsidR="002F6CD5" w:rsidRPr="008803F9">
        <w:rPr>
          <w:rFonts w:asciiTheme="minorHAnsi" w:hAnsiTheme="minorHAnsi" w:cstheme="minorHAnsi"/>
          <w:b/>
          <w:bCs/>
          <w:i/>
          <w:iCs/>
          <w:sz w:val="24"/>
          <w:szCs w:val="18"/>
        </w:rPr>
        <w:t>Information, T</w:t>
      </w:r>
      <w:r w:rsidR="0017158D" w:rsidRPr="008803F9">
        <w:rPr>
          <w:rFonts w:asciiTheme="minorHAnsi" w:hAnsiTheme="minorHAnsi" w:cstheme="minorHAnsi"/>
          <w:b/>
          <w:bCs/>
          <w:i/>
          <w:iCs/>
          <w:sz w:val="24"/>
          <w:szCs w:val="18"/>
        </w:rPr>
        <w:t>rend</w:t>
      </w:r>
      <w:r w:rsidR="00F418CE" w:rsidRPr="008803F9">
        <w:rPr>
          <w:rFonts w:asciiTheme="minorHAnsi" w:hAnsiTheme="minorHAnsi" w:cstheme="minorHAnsi"/>
          <w:b/>
          <w:bCs/>
          <w:i/>
          <w:iCs/>
          <w:sz w:val="24"/>
          <w:szCs w:val="18"/>
        </w:rPr>
        <w:t>s</w:t>
      </w:r>
      <w:r w:rsidR="0017158D" w:rsidRPr="008803F9">
        <w:rPr>
          <w:rFonts w:asciiTheme="minorHAnsi" w:hAnsiTheme="minorHAnsi" w:cstheme="minorHAnsi"/>
          <w:b/>
          <w:bCs/>
          <w:i/>
          <w:iCs/>
          <w:sz w:val="24"/>
          <w:szCs w:val="18"/>
        </w:rPr>
        <w:t xml:space="preserve"> and </w:t>
      </w:r>
      <w:r w:rsidR="00F418CE" w:rsidRPr="008803F9">
        <w:rPr>
          <w:rFonts w:asciiTheme="minorHAnsi" w:hAnsiTheme="minorHAnsi" w:cstheme="minorHAnsi"/>
          <w:b/>
          <w:bCs/>
          <w:i/>
          <w:iCs/>
          <w:sz w:val="24"/>
          <w:szCs w:val="18"/>
        </w:rPr>
        <w:t xml:space="preserve">External </w:t>
      </w:r>
      <w:r w:rsidR="0017158D" w:rsidRPr="008803F9">
        <w:rPr>
          <w:rFonts w:asciiTheme="minorHAnsi" w:hAnsiTheme="minorHAnsi" w:cstheme="minorHAnsi"/>
          <w:b/>
          <w:bCs/>
          <w:i/>
          <w:iCs/>
          <w:sz w:val="24"/>
          <w:szCs w:val="18"/>
        </w:rPr>
        <w:t>Factors</w:t>
      </w:r>
    </w:p>
    <w:p w14:paraId="770592CE" w14:textId="77777777" w:rsidR="004A2D28" w:rsidRPr="00250425" w:rsidRDefault="004A2D28" w:rsidP="002E250A">
      <w:pPr>
        <w:jc w:val="both"/>
        <w:rPr>
          <w:rFonts w:asciiTheme="minorHAnsi" w:hAnsiTheme="minorHAnsi" w:cstheme="minorHAnsi"/>
          <w:b/>
          <w:sz w:val="24"/>
        </w:rPr>
      </w:pPr>
    </w:p>
    <w:p w14:paraId="6831E7FD" w14:textId="77777777" w:rsidR="00BD4CE2" w:rsidRPr="00DB4C57" w:rsidRDefault="00BD4CE2" w:rsidP="00BD4CE2">
      <w:pPr>
        <w:pStyle w:val="Heading3"/>
        <w:spacing w:before="240"/>
      </w:pPr>
      <w:r w:rsidRPr="00DB4C57">
        <w:t xml:space="preserve">.1.1 Opportunity for Market Operations </w:t>
      </w:r>
    </w:p>
    <w:p w14:paraId="5D9DBDE2" w14:textId="77777777" w:rsidR="00BD4CE2" w:rsidRPr="00DB4C57" w:rsidRDefault="00BD4CE2" w:rsidP="00BD4CE2">
      <w:pPr>
        <w:spacing w:before="240"/>
      </w:pPr>
      <w:r w:rsidRPr="00DB4C57">
        <w:t>The food truck sector of the UK has been significantly booming considering its market value of 1.2 billion Pounds (IBIS, 2024). This has been considerable due to the increase in demand for a culturally rich experience of food. Considering this, Transylvania Fast Food could have a prominent opportunity to cater to the multicultural cuisine dynamics by offering the UK's customers authentic Romanian food experiences. Following this, the business could tend to attract tourists and local customers alike.</w:t>
      </w:r>
    </w:p>
    <w:p w14:paraId="078A734D" w14:textId="77777777" w:rsidR="00BD4CE2" w:rsidRPr="00DB4C57" w:rsidRDefault="00BD4CE2" w:rsidP="00BD4CE2">
      <w:pPr>
        <w:pStyle w:val="Heading3"/>
        <w:spacing w:before="240"/>
      </w:pPr>
      <w:bookmarkStart w:id="0" w:name="_Toc181448066"/>
      <w:r w:rsidRPr="00DB4C57">
        <w:t>4.1.2 Facts for Business Proposals</w:t>
      </w:r>
      <w:bookmarkEnd w:id="0"/>
      <w:r w:rsidRPr="00DB4C57">
        <w:t xml:space="preserve"> </w:t>
      </w:r>
    </w:p>
    <w:p w14:paraId="65760F89" w14:textId="77777777" w:rsidR="00BD4CE2" w:rsidRPr="00DB4C57" w:rsidRDefault="00BD4CE2" w:rsidP="00BD4CE2">
      <w:pPr>
        <w:spacing w:before="240"/>
      </w:pPr>
      <w:r w:rsidRPr="00DB4C57">
        <w:t xml:space="preserve">It has been observed that over 43% of the customers of the UK prefer purchasing food from food truck vendors which signifies the overall popularity of these businesses (Tech Report, 2023). Having a prominent emphasis on authentic cultural dishes, the business could stand out towards offering Romanian dishes such as </w:t>
      </w:r>
      <w:proofErr w:type="spellStart"/>
      <w:r w:rsidRPr="00DB4C57">
        <w:t>Sarmale</w:t>
      </w:r>
      <w:proofErr w:type="spellEnd"/>
      <w:r w:rsidRPr="00DB4C57">
        <w:t xml:space="preserve"> which would align with the demands of customers for the consumption of unique food which would make Transylvania Fast Food a prominent option for choice.</w:t>
      </w:r>
    </w:p>
    <w:p w14:paraId="7D3EEE4E" w14:textId="77777777" w:rsidR="00BD4CE2" w:rsidRPr="00DB4C57" w:rsidRDefault="00BD4CE2" w:rsidP="00BD4CE2">
      <w:pPr>
        <w:pStyle w:val="Heading3"/>
        <w:spacing w:before="240"/>
      </w:pPr>
      <w:bookmarkStart w:id="1" w:name="_Toc181448067"/>
      <w:r w:rsidRPr="00DB4C57">
        <w:t>4.1.3 Trends for Business Ideas</w:t>
      </w:r>
      <w:bookmarkEnd w:id="1"/>
      <w:r w:rsidRPr="00DB4C57">
        <w:t xml:space="preserve"> </w:t>
      </w:r>
    </w:p>
    <w:p w14:paraId="724929FB" w14:textId="77777777" w:rsidR="00BD4CE2" w:rsidRPr="00DB4C57" w:rsidRDefault="00BD4CE2" w:rsidP="00BD4CE2">
      <w:pPr>
        <w:spacing w:before="240"/>
      </w:pPr>
      <w:r w:rsidRPr="00DB4C57">
        <w:t xml:space="preserve">The food truck business has been significantly increasing </w:t>
      </w:r>
      <w:proofErr w:type="gramStart"/>
      <w:r w:rsidRPr="00DB4C57">
        <w:t>through the use of</w:t>
      </w:r>
      <w:proofErr w:type="gramEnd"/>
      <w:r w:rsidRPr="00DB4C57">
        <w:t xml:space="preserve"> locally sourced and sustainable options for food that would adhere to environmentally conscious customers. Transylvania Fast Food could tend to leverage this overall trend through its collaboration with local suppliers that enhances the reputation of its business while reducing its carbon footprints. Moreover, the overall digitised trend helps customers to track the pre-orders and enhances the convenience of attracting customers towards the brand.</w:t>
      </w:r>
    </w:p>
    <w:p w14:paraId="7BDC87ED" w14:textId="77777777" w:rsidR="00BD4CE2" w:rsidRPr="00DB4C57" w:rsidRDefault="00BD4CE2" w:rsidP="00BD4CE2">
      <w:pPr>
        <w:pStyle w:val="Heading3"/>
        <w:spacing w:before="240"/>
      </w:pPr>
      <w:bookmarkStart w:id="2" w:name="_Toc181448068"/>
      <w:r w:rsidRPr="00DB4C57">
        <w:t>4.1.4 PEST analysis</w:t>
      </w:r>
      <w:bookmarkEnd w:id="2"/>
      <w:r w:rsidRPr="00DB4C57">
        <w:t xml:space="preserve"> </w:t>
      </w:r>
    </w:p>
    <w:p w14:paraId="48EF1D24" w14:textId="17E2F4C0" w:rsidR="00BD4CE2" w:rsidRPr="00DB4C57" w:rsidRDefault="00BD4CE2" w:rsidP="00BD4CE2">
      <w:pPr>
        <w:spacing w:before="240"/>
      </w:pPr>
      <w:r w:rsidRPr="00DB4C57">
        <w:t>It could be stated that the UK adheres to strict regulations on food truck business that include compliance with standards of safety and hygiene to enhance the trust of customers. Therefore,</w:t>
      </w:r>
      <w:r w:rsidRPr="00BD4CE2">
        <w:t xml:space="preserve"> </w:t>
      </w:r>
      <w:r w:rsidRPr="00DB4C57">
        <w:t>to expand within the UK’s market, Transylvania Fast Food would be required to cater to the regulations of food and safety while minimising the risk potential. Moreover, the UK adheres to a stable business dynamic, considering the GDP growth rate. However, for Transylvania Fast Food to sustain itself in the long run, the rates of inflation remain a prominent concern that could affect the cost of ingredients. The growth in cultural diversity within the UK supports a significant demand for traditional ethnic cuisines. Therefore, a Romanian food truck business could appeal to the residents of tourists seeking a prominent food experience. The advancement in the UK in mobile payment with technologies for tracking locations would enable Transylvania Fast Food to cater to seamless transactions which would allow the customers to follow the location of the food truck while enhancing the engagement process.</w:t>
      </w:r>
    </w:p>
    <w:p w14:paraId="0D38D76F" w14:textId="183DDA0D" w:rsidR="00977CC4" w:rsidRPr="00250425" w:rsidRDefault="00977CC4" w:rsidP="00BD4CE2">
      <w:pPr>
        <w:jc w:val="both"/>
        <w:rPr>
          <w:rFonts w:asciiTheme="minorHAnsi" w:hAnsiTheme="minorHAnsi" w:cstheme="minorHAnsi"/>
          <w:b/>
          <w:sz w:val="24"/>
        </w:rPr>
      </w:pPr>
    </w:p>
    <w:p w14:paraId="144B31ED" w14:textId="3733E4BD" w:rsidR="00977CC4" w:rsidRPr="008803F9" w:rsidRDefault="00977CC4" w:rsidP="002E250A">
      <w:pPr>
        <w:jc w:val="both"/>
        <w:rPr>
          <w:rFonts w:asciiTheme="minorHAnsi" w:hAnsiTheme="minorHAnsi" w:cstheme="minorHAnsi"/>
          <w:b/>
          <w:sz w:val="22"/>
          <w:szCs w:val="18"/>
        </w:rPr>
      </w:pPr>
      <w:proofErr w:type="gramStart"/>
      <w:r w:rsidRPr="008803F9">
        <w:rPr>
          <w:rFonts w:asciiTheme="minorHAnsi" w:hAnsiTheme="minorHAnsi" w:cstheme="minorHAnsi"/>
          <w:b/>
          <w:i/>
          <w:iCs/>
          <w:sz w:val="24"/>
          <w:szCs w:val="18"/>
        </w:rPr>
        <w:t>4.2</w:t>
      </w:r>
      <w:r w:rsidR="00C90C6D" w:rsidRPr="008803F9">
        <w:rPr>
          <w:rFonts w:asciiTheme="minorHAnsi" w:hAnsiTheme="minorHAnsi" w:cstheme="minorHAnsi"/>
          <w:b/>
          <w:i/>
          <w:iCs/>
          <w:sz w:val="24"/>
          <w:szCs w:val="18"/>
        </w:rPr>
        <w:t xml:space="preserve"> </w:t>
      </w:r>
      <w:r w:rsidRPr="008803F9">
        <w:rPr>
          <w:rFonts w:asciiTheme="minorHAnsi" w:hAnsiTheme="minorHAnsi" w:cstheme="minorHAnsi"/>
          <w:b/>
          <w:i/>
          <w:iCs/>
          <w:sz w:val="24"/>
          <w:szCs w:val="18"/>
        </w:rPr>
        <w:t xml:space="preserve"> </w:t>
      </w:r>
      <w:r w:rsidR="00F357E5" w:rsidRPr="008803F9">
        <w:rPr>
          <w:rFonts w:asciiTheme="minorHAnsi" w:hAnsiTheme="minorHAnsi" w:cstheme="minorHAnsi"/>
          <w:b/>
          <w:i/>
          <w:iCs/>
          <w:sz w:val="24"/>
          <w:szCs w:val="18"/>
        </w:rPr>
        <w:t>Customer</w:t>
      </w:r>
      <w:proofErr w:type="gramEnd"/>
      <w:r w:rsidR="000066F6" w:rsidRPr="008803F9">
        <w:rPr>
          <w:rFonts w:asciiTheme="minorHAnsi" w:hAnsiTheme="minorHAnsi" w:cstheme="minorHAnsi"/>
          <w:b/>
          <w:i/>
          <w:iCs/>
          <w:sz w:val="24"/>
          <w:szCs w:val="18"/>
        </w:rPr>
        <w:t xml:space="preserve"> Profiles</w:t>
      </w:r>
    </w:p>
    <w:p w14:paraId="18F3D500" w14:textId="77777777" w:rsidR="00BD4CE2" w:rsidRPr="00DB4C57" w:rsidRDefault="00BD4CE2" w:rsidP="00BD4CE2">
      <w:pPr>
        <w:pStyle w:val="Heading2"/>
        <w:spacing w:before="240"/>
        <w:rPr>
          <w:sz w:val="28"/>
          <w:szCs w:val="28"/>
        </w:rPr>
      </w:pPr>
      <w:r w:rsidRPr="00DB4C57">
        <w:rPr>
          <w:sz w:val="28"/>
          <w:szCs w:val="28"/>
        </w:rPr>
        <w:t>2 Customer Profiles</w:t>
      </w:r>
    </w:p>
    <w:tbl>
      <w:tblPr>
        <w:tblStyle w:val="TableGrid"/>
        <w:tblW w:w="0" w:type="auto"/>
        <w:tblLook w:val="04A0" w:firstRow="1" w:lastRow="0" w:firstColumn="1" w:lastColumn="0" w:noHBand="0" w:noVBand="1"/>
      </w:tblPr>
      <w:tblGrid>
        <w:gridCol w:w="1862"/>
        <w:gridCol w:w="2969"/>
        <w:gridCol w:w="1685"/>
        <w:gridCol w:w="2503"/>
      </w:tblGrid>
      <w:tr w:rsidR="00BD4CE2" w:rsidRPr="00DB4C57" w14:paraId="15FC9BAA" w14:textId="77777777" w:rsidTr="006073C6">
        <w:tc>
          <w:tcPr>
            <w:tcW w:w="1862" w:type="dxa"/>
          </w:tcPr>
          <w:p w14:paraId="5D3F2F26" w14:textId="77777777" w:rsidR="00BD4CE2" w:rsidRPr="00DB4C57" w:rsidRDefault="00BD4CE2" w:rsidP="006073C6">
            <w:pPr>
              <w:spacing w:before="240" w:line="360" w:lineRule="auto"/>
              <w:jc w:val="center"/>
              <w:rPr>
                <w:b/>
                <w:bCs/>
              </w:rPr>
            </w:pPr>
            <w:r w:rsidRPr="00DB4C57">
              <w:rPr>
                <w:b/>
                <w:bCs/>
              </w:rPr>
              <w:t>Customer Profile</w:t>
            </w:r>
          </w:p>
        </w:tc>
        <w:tc>
          <w:tcPr>
            <w:tcW w:w="2969" w:type="dxa"/>
          </w:tcPr>
          <w:p w14:paraId="5C00AFF3" w14:textId="77777777" w:rsidR="00BD4CE2" w:rsidRPr="00DB4C57" w:rsidRDefault="00BD4CE2" w:rsidP="006073C6">
            <w:pPr>
              <w:spacing w:before="240" w:line="360" w:lineRule="auto"/>
              <w:jc w:val="center"/>
              <w:rPr>
                <w:b/>
                <w:bCs/>
              </w:rPr>
            </w:pPr>
            <w:r w:rsidRPr="00DB4C57">
              <w:rPr>
                <w:b/>
                <w:bCs/>
              </w:rPr>
              <w:t>Description</w:t>
            </w:r>
          </w:p>
        </w:tc>
        <w:tc>
          <w:tcPr>
            <w:tcW w:w="1685" w:type="dxa"/>
          </w:tcPr>
          <w:p w14:paraId="216AF3BE" w14:textId="77777777" w:rsidR="00BD4CE2" w:rsidRPr="00DB4C57" w:rsidRDefault="00BD4CE2" w:rsidP="006073C6">
            <w:pPr>
              <w:spacing w:before="240" w:line="360" w:lineRule="auto"/>
              <w:jc w:val="center"/>
              <w:rPr>
                <w:b/>
                <w:bCs/>
              </w:rPr>
            </w:pPr>
            <w:r w:rsidRPr="00DB4C57">
              <w:rPr>
                <w:b/>
                <w:bCs/>
              </w:rPr>
              <w:t>Personality Traits</w:t>
            </w:r>
          </w:p>
        </w:tc>
        <w:tc>
          <w:tcPr>
            <w:tcW w:w="2503" w:type="dxa"/>
          </w:tcPr>
          <w:p w14:paraId="1F157A2C" w14:textId="77777777" w:rsidR="00BD4CE2" w:rsidRPr="00DB4C57" w:rsidRDefault="00BD4CE2" w:rsidP="006073C6">
            <w:pPr>
              <w:spacing w:before="240" w:line="360" w:lineRule="auto"/>
              <w:jc w:val="center"/>
              <w:rPr>
                <w:b/>
                <w:bCs/>
              </w:rPr>
            </w:pPr>
            <w:r w:rsidRPr="00DB4C57">
              <w:rPr>
                <w:b/>
                <w:bCs/>
              </w:rPr>
              <w:t>Business Aim Alignment</w:t>
            </w:r>
          </w:p>
        </w:tc>
      </w:tr>
      <w:tr w:rsidR="00BD4CE2" w:rsidRPr="00DB4C57" w14:paraId="6E7A1D7D" w14:textId="77777777" w:rsidTr="006073C6">
        <w:tc>
          <w:tcPr>
            <w:tcW w:w="1862" w:type="dxa"/>
          </w:tcPr>
          <w:p w14:paraId="16EC8CA5" w14:textId="77777777" w:rsidR="00BD4CE2" w:rsidRPr="00DB4C57" w:rsidRDefault="00BD4CE2" w:rsidP="006073C6">
            <w:pPr>
              <w:spacing w:before="240" w:line="360" w:lineRule="auto"/>
            </w:pPr>
            <w:r w:rsidRPr="00DB4C57">
              <w:t>Cultural Enthusiasts</w:t>
            </w:r>
          </w:p>
        </w:tc>
        <w:tc>
          <w:tcPr>
            <w:tcW w:w="2969" w:type="dxa"/>
          </w:tcPr>
          <w:p w14:paraId="0BDC5F26" w14:textId="77777777" w:rsidR="00BD4CE2" w:rsidRPr="00DB4C57" w:rsidRDefault="00BD4CE2" w:rsidP="006073C6">
            <w:pPr>
              <w:spacing w:before="240" w:line="360" w:lineRule="auto"/>
            </w:pPr>
            <w:r w:rsidRPr="00DB4C57">
              <w:t>People are interested in experiencing different cuisines, particularly those seeking authentic Romanian food.</w:t>
            </w:r>
          </w:p>
        </w:tc>
        <w:tc>
          <w:tcPr>
            <w:tcW w:w="1685" w:type="dxa"/>
          </w:tcPr>
          <w:p w14:paraId="203AFA0A" w14:textId="77777777" w:rsidR="00BD4CE2" w:rsidRPr="00DB4C57" w:rsidRDefault="00BD4CE2" w:rsidP="006073C6">
            <w:pPr>
              <w:spacing w:before="240" w:line="360" w:lineRule="auto"/>
            </w:pPr>
            <w:r w:rsidRPr="00DB4C57">
              <w:t>Adventurous, curious, culturally appreciative</w:t>
            </w:r>
          </w:p>
        </w:tc>
        <w:tc>
          <w:tcPr>
            <w:tcW w:w="2503" w:type="dxa"/>
          </w:tcPr>
          <w:p w14:paraId="1197252E" w14:textId="77777777" w:rsidR="00BD4CE2" w:rsidRPr="00DB4C57" w:rsidRDefault="00BD4CE2" w:rsidP="006073C6">
            <w:pPr>
              <w:spacing w:before="240" w:line="360" w:lineRule="auto"/>
            </w:pPr>
            <w:r w:rsidRPr="00DB4C57">
              <w:t>Attracts loyal customers by offering a unique, cultural food experience.</w:t>
            </w:r>
          </w:p>
        </w:tc>
      </w:tr>
      <w:tr w:rsidR="00BD4CE2" w:rsidRPr="00DB4C57" w14:paraId="5942DA4A" w14:textId="77777777" w:rsidTr="006073C6">
        <w:tc>
          <w:tcPr>
            <w:tcW w:w="1862" w:type="dxa"/>
          </w:tcPr>
          <w:p w14:paraId="5DCA450F" w14:textId="77777777" w:rsidR="00BD4CE2" w:rsidRPr="00DB4C57" w:rsidRDefault="00BD4CE2" w:rsidP="006073C6">
            <w:pPr>
              <w:spacing w:before="240" w:line="360" w:lineRule="auto"/>
            </w:pPr>
            <w:r w:rsidRPr="00DB4C57">
              <w:lastRenderedPageBreak/>
              <w:t>Busy Professionals</w:t>
            </w:r>
          </w:p>
        </w:tc>
        <w:tc>
          <w:tcPr>
            <w:tcW w:w="2969" w:type="dxa"/>
          </w:tcPr>
          <w:p w14:paraId="33C84C02" w14:textId="77777777" w:rsidR="00BD4CE2" w:rsidRPr="00DB4C57" w:rsidRDefault="00BD4CE2" w:rsidP="006073C6">
            <w:pPr>
              <w:spacing w:before="240" w:line="360" w:lineRule="auto"/>
            </w:pPr>
            <w:r w:rsidRPr="00DB4C57">
              <w:t>Office workers and professionals looking for quick, quality meals during lunch breaks.</w:t>
            </w:r>
          </w:p>
        </w:tc>
        <w:tc>
          <w:tcPr>
            <w:tcW w:w="1685" w:type="dxa"/>
          </w:tcPr>
          <w:p w14:paraId="2618B05C" w14:textId="77777777" w:rsidR="00BD4CE2" w:rsidRPr="00DB4C57" w:rsidRDefault="00BD4CE2" w:rsidP="006073C6">
            <w:pPr>
              <w:spacing w:before="240" w:line="360" w:lineRule="auto"/>
            </w:pPr>
            <w:r w:rsidRPr="00DB4C57">
              <w:t>Time-conscious, quality-focused</w:t>
            </w:r>
          </w:p>
        </w:tc>
        <w:tc>
          <w:tcPr>
            <w:tcW w:w="2503" w:type="dxa"/>
          </w:tcPr>
          <w:p w14:paraId="1C3285C7" w14:textId="77777777" w:rsidR="00BD4CE2" w:rsidRPr="00DB4C57" w:rsidRDefault="00BD4CE2" w:rsidP="006073C6">
            <w:pPr>
              <w:spacing w:before="240" w:line="360" w:lineRule="auto"/>
            </w:pPr>
            <w:r w:rsidRPr="00DB4C57">
              <w:t>Provides convenient, fast service with premium quality for a reliable dining option.</w:t>
            </w:r>
          </w:p>
        </w:tc>
      </w:tr>
      <w:tr w:rsidR="00BD4CE2" w:rsidRPr="00DB4C57" w14:paraId="5FA1BDFC" w14:textId="77777777" w:rsidTr="006073C6">
        <w:tc>
          <w:tcPr>
            <w:tcW w:w="1862" w:type="dxa"/>
          </w:tcPr>
          <w:p w14:paraId="74BD2F28" w14:textId="77777777" w:rsidR="00BD4CE2" w:rsidRPr="00DB4C57" w:rsidRDefault="00BD4CE2" w:rsidP="006073C6">
            <w:pPr>
              <w:spacing w:before="240" w:line="360" w:lineRule="auto"/>
            </w:pPr>
            <w:proofErr w:type="gramStart"/>
            <w:r w:rsidRPr="00DB4C57">
              <w:t>Event-Goers</w:t>
            </w:r>
            <w:proofErr w:type="gramEnd"/>
            <w:r w:rsidRPr="00DB4C57">
              <w:t>/Festival Attendees</w:t>
            </w:r>
          </w:p>
        </w:tc>
        <w:tc>
          <w:tcPr>
            <w:tcW w:w="2969" w:type="dxa"/>
          </w:tcPr>
          <w:p w14:paraId="18C70F6A" w14:textId="77777777" w:rsidR="00BD4CE2" w:rsidRPr="00DB4C57" w:rsidRDefault="00BD4CE2" w:rsidP="006073C6">
            <w:pPr>
              <w:spacing w:before="240" w:line="360" w:lineRule="auto"/>
            </w:pPr>
            <w:r w:rsidRPr="00DB4C57">
              <w:t>Individuals attending local UK festivals or events where the food truck operates.</w:t>
            </w:r>
          </w:p>
        </w:tc>
        <w:tc>
          <w:tcPr>
            <w:tcW w:w="1685" w:type="dxa"/>
          </w:tcPr>
          <w:p w14:paraId="27A70EFB" w14:textId="77777777" w:rsidR="00BD4CE2" w:rsidRPr="00DB4C57" w:rsidRDefault="00BD4CE2" w:rsidP="006073C6">
            <w:pPr>
              <w:spacing w:before="240" w:line="360" w:lineRule="auto"/>
            </w:pPr>
            <w:r w:rsidRPr="00DB4C57">
              <w:t>Social, trend-following, enjoys outdoor dining.</w:t>
            </w:r>
          </w:p>
        </w:tc>
        <w:tc>
          <w:tcPr>
            <w:tcW w:w="2503" w:type="dxa"/>
          </w:tcPr>
          <w:p w14:paraId="4EF672DF" w14:textId="77777777" w:rsidR="00BD4CE2" w:rsidRPr="00DB4C57" w:rsidRDefault="00BD4CE2" w:rsidP="006073C6">
            <w:pPr>
              <w:spacing w:before="240" w:line="360" w:lineRule="auto"/>
            </w:pPr>
            <w:r w:rsidRPr="00DB4C57">
              <w:t>Enhances brand visibility by attracting high foot traffic at popular events and festivals.</w:t>
            </w:r>
          </w:p>
        </w:tc>
      </w:tr>
    </w:tbl>
    <w:p w14:paraId="1E227931" w14:textId="77777777" w:rsidR="00456D1B" w:rsidRPr="00250425" w:rsidRDefault="00456D1B" w:rsidP="00F07FD3">
      <w:pPr>
        <w:jc w:val="both"/>
        <w:rPr>
          <w:rFonts w:asciiTheme="minorHAnsi" w:hAnsiTheme="minorHAnsi" w:cstheme="minorHAnsi"/>
          <w:b/>
          <w:sz w:val="24"/>
        </w:rPr>
      </w:pPr>
    </w:p>
    <w:p w14:paraId="1BC0E91E" w14:textId="77777777" w:rsidR="00DA7E8B" w:rsidRPr="00250425" w:rsidRDefault="00DA7E8B" w:rsidP="002E250A">
      <w:pPr>
        <w:jc w:val="both"/>
        <w:rPr>
          <w:rFonts w:asciiTheme="minorHAnsi" w:hAnsiTheme="minorHAnsi" w:cstheme="minorHAnsi"/>
          <w:b/>
          <w:sz w:val="24"/>
        </w:rPr>
      </w:pPr>
    </w:p>
    <w:p w14:paraId="31BD5FB8" w14:textId="77777777" w:rsidR="00BD4CE2" w:rsidRPr="008803F9" w:rsidRDefault="001D5B07" w:rsidP="001D5B07">
      <w:pPr>
        <w:jc w:val="both"/>
        <w:rPr>
          <w:rFonts w:asciiTheme="minorHAnsi" w:hAnsiTheme="minorHAnsi" w:cstheme="minorHAnsi"/>
          <w:b/>
          <w:sz w:val="22"/>
          <w:szCs w:val="18"/>
        </w:rPr>
      </w:pPr>
      <w:proofErr w:type="gramStart"/>
      <w:r w:rsidRPr="008803F9">
        <w:rPr>
          <w:rFonts w:asciiTheme="minorHAnsi" w:hAnsiTheme="minorHAnsi" w:cstheme="minorHAnsi"/>
          <w:b/>
          <w:i/>
          <w:iCs/>
          <w:sz w:val="24"/>
          <w:szCs w:val="18"/>
        </w:rPr>
        <w:t>4.3  Competitor</w:t>
      </w:r>
      <w:proofErr w:type="gramEnd"/>
      <w:r w:rsidRPr="008803F9">
        <w:rPr>
          <w:rFonts w:asciiTheme="minorHAnsi" w:hAnsiTheme="minorHAnsi" w:cstheme="minorHAnsi"/>
          <w:b/>
          <w:i/>
          <w:iCs/>
          <w:sz w:val="24"/>
          <w:szCs w:val="18"/>
        </w:rPr>
        <w:t xml:space="preserve"> Profiles</w:t>
      </w:r>
    </w:p>
    <w:tbl>
      <w:tblPr>
        <w:tblStyle w:val="TableGrid"/>
        <w:tblW w:w="0" w:type="auto"/>
        <w:tblInd w:w="-147" w:type="dxa"/>
        <w:tblLook w:val="04A0" w:firstRow="1" w:lastRow="0" w:firstColumn="1" w:lastColumn="0" w:noHBand="0" w:noVBand="1"/>
      </w:tblPr>
      <w:tblGrid>
        <w:gridCol w:w="1650"/>
        <w:gridCol w:w="1503"/>
        <w:gridCol w:w="1503"/>
        <w:gridCol w:w="1503"/>
        <w:gridCol w:w="1503"/>
        <w:gridCol w:w="1504"/>
      </w:tblGrid>
      <w:tr w:rsidR="00BD4CE2" w:rsidRPr="00DB4C57" w14:paraId="19FC8036" w14:textId="77777777" w:rsidTr="006073C6">
        <w:tc>
          <w:tcPr>
            <w:tcW w:w="1650" w:type="dxa"/>
          </w:tcPr>
          <w:p w14:paraId="490DE019" w14:textId="77777777" w:rsidR="00BD4CE2" w:rsidRPr="00DB4C57" w:rsidRDefault="00BD4CE2" w:rsidP="006073C6">
            <w:pPr>
              <w:spacing w:before="240" w:line="360" w:lineRule="auto"/>
              <w:jc w:val="center"/>
              <w:rPr>
                <w:b/>
                <w:bCs/>
              </w:rPr>
            </w:pPr>
            <w:r w:rsidRPr="00DB4C57">
              <w:rPr>
                <w:b/>
                <w:bCs/>
              </w:rPr>
              <w:t>Competitor</w:t>
            </w:r>
          </w:p>
        </w:tc>
        <w:tc>
          <w:tcPr>
            <w:tcW w:w="1503" w:type="dxa"/>
          </w:tcPr>
          <w:p w14:paraId="345AF926" w14:textId="77777777" w:rsidR="00BD4CE2" w:rsidRPr="00DB4C57" w:rsidRDefault="00BD4CE2" w:rsidP="006073C6">
            <w:pPr>
              <w:spacing w:before="240" w:line="360" w:lineRule="auto"/>
              <w:jc w:val="center"/>
              <w:rPr>
                <w:b/>
                <w:bCs/>
              </w:rPr>
            </w:pPr>
            <w:r w:rsidRPr="00DB4C57">
              <w:rPr>
                <w:b/>
                <w:bCs/>
              </w:rPr>
              <w:t>Strengths</w:t>
            </w:r>
          </w:p>
        </w:tc>
        <w:tc>
          <w:tcPr>
            <w:tcW w:w="1503" w:type="dxa"/>
          </w:tcPr>
          <w:p w14:paraId="2114E705" w14:textId="77777777" w:rsidR="00BD4CE2" w:rsidRPr="00DB4C57" w:rsidRDefault="00BD4CE2" w:rsidP="006073C6">
            <w:pPr>
              <w:spacing w:before="240" w:line="360" w:lineRule="auto"/>
              <w:jc w:val="center"/>
              <w:rPr>
                <w:b/>
                <w:bCs/>
              </w:rPr>
            </w:pPr>
            <w:r w:rsidRPr="00DB4C57">
              <w:rPr>
                <w:b/>
                <w:bCs/>
              </w:rPr>
              <w:t>Weaknesses</w:t>
            </w:r>
          </w:p>
        </w:tc>
        <w:tc>
          <w:tcPr>
            <w:tcW w:w="1503" w:type="dxa"/>
          </w:tcPr>
          <w:p w14:paraId="39EF77D8" w14:textId="77777777" w:rsidR="00BD4CE2" w:rsidRPr="00DB4C57" w:rsidRDefault="00BD4CE2" w:rsidP="006073C6">
            <w:pPr>
              <w:spacing w:before="240" w:line="360" w:lineRule="auto"/>
              <w:jc w:val="center"/>
              <w:rPr>
                <w:b/>
                <w:bCs/>
              </w:rPr>
            </w:pPr>
            <w:r w:rsidRPr="00DB4C57">
              <w:rPr>
                <w:b/>
                <w:bCs/>
              </w:rPr>
              <w:t>Way of Competition</w:t>
            </w:r>
          </w:p>
        </w:tc>
        <w:tc>
          <w:tcPr>
            <w:tcW w:w="1503" w:type="dxa"/>
          </w:tcPr>
          <w:p w14:paraId="32D568D2" w14:textId="77777777" w:rsidR="00BD4CE2" w:rsidRPr="00DB4C57" w:rsidRDefault="00BD4CE2" w:rsidP="006073C6">
            <w:pPr>
              <w:spacing w:before="240" w:line="360" w:lineRule="auto"/>
              <w:jc w:val="center"/>
              <w:rPr>
                <w:b/>
                <w:bCs/>
              </w:rPr>
            </w:pPr>
            <w:r w:rsidRPr="00DB4C57">
              <w:rPr>
                <w:b/>
                <w:bCs/>
              </w:rPr>
              <w:t>USP in Comparison</w:t>
            </w:r>
          </w:p>
        </w:tc>
        <w:tc>
          <w:tcPr>
            <w:tcW w:w="1504" w:type="dxa"/>
          </w:tcPr>
          <w:p w14:paraId="4023017A" w14:textId="77777777" w:rsidR="00BD4CE2" w:rsidRPr="00DB4C57" w:rsidRDefault="00BD4CE2" w:rsidP="006073C6">
            <w:pPr>
              <w:spacing w:before="240" w:line="360" w:lineRule="auto"/>
              <w:jc w:val="center"/>
              <w:rPr>
                <w:b/>
                <w:bCs/>
              </w:rPr>
            </w:pPr>
            <w:r w:rsidRPr="00DB4C57">
              <w:rPr>
                <w:b/>
                <w:bCs/>
              </w:rPr>
              <w:t>Competitive Advantages</w:t>
            </w:r>
          </w:p>
        </w:tc>
      </w:tr>
      <w:tr w:rsidR="00BD4CE2" w:rsidRPr="00DB4C57" w14:paraId="273FB7B2" w14:textId="77777777" w:rsidTr="006073C6">
        <w:tc>
          <w:tcPr>
            <w:tcW w:w="1650" w:type="dxa"/>
          </w:tcPr>
          <w:p w14:paraId="06CF57C2" w14:textId="77777777" w:rsidR="00BD4CE2" w:rsidRPr="00DB4C57" w:rsidRDefault="00BD4CE2" w:rsidP="006073C6">
            <w:pPr>
              <w:spacing w:before="240" w:line="360" w:lineRule="auto"/>
            </w:pPr>
            <w:r w:rsidRPr="00DB4C57">
              <w:t>The Cheese Truck</w:t>
            </w:r>
          </w:p>
        </w:tc>
        <w:tc>
          <w:tcPr>
            <w:tcW w:w="1503" w:type="dxa"/>
          </w:tcPr>
          <w:p w14:paraId="5B667388" w14:textId="77777777" w:rsidR="00BD4CE2" w:rsidRPr="00DB4C57" w:rsidRDefault="00BD4CE2" w:rsidP="006073C6">
            <w:pPr>
              <w:spacing w:before="240" w:line="360" w:lineRule="auto"/>
            </w:pPr>
            <w:r w:rsidRPr="00DB4C57">
              <w:t>Strong brand recognition, known for gourmet grilled cheese sandwiches, consistent quality and flavour.</w:t>
            </w:r>
          </w:p>
        </w:tc>
        <w:tc>
          <w:tcPr>
            <w:tcW w:w="1503" w:type="dxa"/>
          </w:tcPr>
          <w:p w14:paraId="046B223E" w14:textId="77777777" w:rsidR="00BD4CE2" w:rsidRPr="00DB4C57" w:rsidRDefault="00BD4CE2" w:rsidP="006073C6">
            <w:pPr>
              <w:spacing w:before="240" w:line="360" w:lineRule="auto"/>
            </w:pPr>
            <w:r w:rsidRPr="00DB4C57">
              <w:t>The limited menu focused only on cheese-based items, with less variety overall.</w:t>
            </w:r>
          </w:p>
        </w:tc>
        <w:tc>
          <w:tcPr>
            <w:tcW w:w="1503" w:type="dxa"/>
          </w:tcPr>
          <w:p w14:paraId="1D0D6557" w14:textId="77777777" w:rsidR="00BD4CE2" w:rsidRPr="00DB4C57" w:rsidRDefault="00BD4CE2" w:rsidP="006073C6">
            <w:pPr>
              <w:spacing w:before="240" w:line="360" w:lineRule="auto"/>
            </w:pPr>
            <w:r w:rsidRPr="00DB4C57">
              <w:t>Competes on quality and brand loyalty.</w:t>
            </w:r>
          </w:p>
        </w:tc>
        <w:tc>
          <w:tcPr>
            <w:tcW w:w="1503" w:type="dxa"/>
          </w:tcPr>
          <w:p w14:paraId="25F572A7" w14:textId="77777777" w:rsidR="00BD4CE2" w:rsidRPr="00DB4C57" w:rsidRDefault="00BD4CE2" w:rsidP="006073C6">
            <w:pPr>
              <w:spacing w:before="240" w:line="360" w:lineRule="auto"/>
            </w:pPr>
            <w:r w:rsidRPr="00DB4C57">
              <w:t>Offers a culturally unique Romanian menu with a broader variety.</w:t>
            </w:r>
          </w:p>
        </w:tc>
        <w:tc>
          <w:tcPr>
            <w:tcW w:w="1504" w:type="dxa"/>
          </w:tcPr>
          <w:p w14:paraId="543C4569" w14:textId="77777777" w:rsidR="00BD4CE2" w:rsidRPr="00DB4C57" w:rsidRDefault="00BD4CE2" w:rsidP="006073C6">
            <w:pPr>
              <w:spacing w:before="240" w:line="360" w:lineRule="auto"/>
            </w:pPr>
            <w:r w:rsidRPr="00DB4C57">
              <w:t>Diverse food options combining traditional Romanian and popular fast food.</w:t>
            </w:r>
          </w:p>
        </w:tc>
      </w:tr>
      <w:tr w:rsidR="00BD4CE2" w:rsidRPr="00DB4C57" w14:paraId="735845ED" w14:textId="77777777" w:rsidTr="006073C6">
        <w:tc>
          <w:tcPr>
            <w:tcW w:w="1650" w:type="dxa"/>
          </w:tcPr>
          <w:p w14:paraId="5276E661" w14:textId="77777777" w:rsidR="00BD4CE2" w:rsidRPr="00DB4C57" w:rsidRDefault="00BD4CE2" w:rsidP="006073C6">
            <w:pPr>
              <w:spacing w:before="240" w:line="360" w:lineRule="auto"/>
            </w:pPr>
            <w:r w:rsidRPr="00DB4C57">
              <w:t>Pizza Pilgrims Van</w:t>
            </w:r>
          </w:p>
        </w:tc>
        <w:tc>
          <w:tcPr>
            <w:tcW w:w="1503" w:type="dxa"/>
          </w:tcPr>
          <w:p w14:paraId="3670F25A" w14:textId="77777777" w:rsidR="00BD4CE2" w:rsidRPr="00DB4C57" w:rsidRDefault="00BD4CE2" w:rsidP="006073C6">
            <w:pPr>
              <w:spacing w:before="240" w:line="360" w:lineRule="auto"/>
            </w:pPr>
            <w:r w:rsidRPr="00DB4C57">
              <w:t>Known for authentic, Neapolitan-style pizzas with a fast, efficient service.</w:t>
            </w:r>
          </w:p>
        </w:tc>
        <w:tc>
          <w:tcPr>
            <w:tcW w:w="1503" w:type="dxa"/>
          </w:tcPr>
          <w:p w14:paraId="260E3BBE" w14:textId="77777777" w:rsidR="00BD4CE2" w:rsidRPr="00DB4C57" w:rsidRDefault="00BD4CE2" w:rsidP="006073C6">
            <w:pPr>
              <w:spacing w:before="240" w:line="360" w:lineRule="auto"/>
            </w:pPr>
            <w:r w:rsidRPr="00DB4C57">
              <w:t>Limited to pizza, lacks unique cultural or regional diversity.</w:t>
            </w:r>
          </w:p>
        </w:tc>
        <w:tc>
          <w:tcPr>
            <w:tcW w:w="1503" w:type="dxa"/>
          </w:tcPr>
          <w:p w14:paraId="0B16A1B9" w14:textId="77777777" w:rsidR="00BD4CE2" w:rsidRPr="00DB4C57" w:rsidRDefault="00BD4CE2" w:rsidP="006073C6">
            <w:pPr>
              <w:spacing w:before="240" w:line="360" w:lineRule="auto"/>
            </w:pPr>
            <w:r w:rsidRPr="00DB4C57">
              <w:t>Competes on affordability, quality, and quick service.</w:t>
            </w:r>
          </w:p>
        </w:tc>
        <w:tc>
          <w:tcPr>
            <w:tcW w:w="1503" w:type="dxa"/>
          </w:tcPr>
          <w:p w14:paraId="7E46E46F" w14:textId="77777777" w:rsidR="00BD4CE2" w:rsidRPr="00DB4C57" w:rsidRDefault="00BD4CE2" w:rsidP="006073C6">
            <w:pPr>
              <w:spacing w:before="240" w:line="360" w:lineRule="auto"/>
            </w:pPr>
            <w:r w:rsidRPr="00DB4C57">
              <w:t>Romanian-inspired dishes stand out from typical pizza offerings.</w:t>
            </w:r>
          </w:p>
        </w:tc>
        <w:tc>
          <w:tcPr>
            <w:tcW w:w="1504" w:type="dxa"/>
          </w:tcPr>
          <w:p w14:paraId="00B6794E" w14:textId="77777777" w:rsidR="00BD4CE2" w:rsidRPr="00DB4C57" w:rsidRDefault="00BD4CE2" w:rsidP="006073C6">
            <w:pPr>
              <w:spacing w:before="240" w:line="360" w:lineRule="auto"/>
            </w:pPr>
            <w:r w:rsidRPr="00DB4C57">
              <w:t>Provides an alternative with authentic Romanian specialities beyond typical fare.</w:t>
            </w:r>
          </w:p>
        </w:tc>
      </w:tr>
      <w:tr w:rsidR="00BD4CE2" w:rsidRPr="00DB4C57" w14:paraId="75ADAD83" w14:textId="77777777" w:rsidTr="006073C6">
        <w:tc>
          <w:tcPr>
            <w:tcW w:w="1650" w:type="dxa"/>
          </w:tcPr>
          <w:p w14:paraId="1C7F95D4" w14:textId="77777777" w:rsidR="00BD4CE2" w:rsidRPr="00DB4C57" w:rsidRDefault="00BD4CE2" w:rsidP="006073C6">
            <w:pPr>
              <w:spacing w:before="240" w:line="360" w:lineRule="auto"/>
            </w:pPr>
            <w:r w:rsidRPr="00DB4C57">
              <w:t xml:space="preserve">Mother </w:t>
            </w:r>
            <w:proofErr w:type="spellStart"/>
            <w:r w:rsidRPr="00DB4C57">
              <w:t>Clucker</w:t>
            </w:r>
            <w:proofErr w:type="spellEnd"/>
          </w:p>
        </w:tc>
        <w:tc>
          <w:tcPr>
            <w:tcW w:w="1503" w:type="dxa"/>
          </w:tcPr>
          <w:p w14:paraId="65A3A747" w14:textId="77777777" w:rsidR="00BD4CE2" w:rsidRPr="00DB4C57" w:rsidRDefault="00BD4CE2" w:rsidP="006073C6">
            <w:pPr>
              <w:spacing w:before="240" w:line="360" w:lineRule="auto"/>
            </w:pPr>
            <w:r w:rsidRPr="00DB4C57">
              <w:t xml:space="preserve">Famous for fried chicken, a strong presence at UK festivals, popular among </w:t>
            </w:r>
            <w:proofErr w:type="gramStart"/>
            <w:r w:rsidRPr="00DB4C57">
              <w:t>event-goers</w:t>
            </w:r>
            <w:proofErr w:type="gramEnd"/>
            <w:r w:rsidRPr="00DB4C57">
              <w:t>.</w:t>
            </w:r>
          </w:p>
        </w:tc>
        <w:tc>
          <w:tcPr>
            <w:tcW w:w="1503" w:type="dxa"/>
          </w:tcPr>
          <w:p w14:paraId="525530A6" w14:textId="77777777" w:rsidR="00BD4CE2" w:rsidRPr="00DB4C57" w:rsidRDefault="00BD4CE2" w:rsidP="006073C6">
            <w:pPr>
              <w:spacing w:before="240" w:line="360" w:lineRule="auto"/>
            </w:pPr>
            <w:r w:rsidRPr="00DB4C57">
              <w:t>Higher prices due to premium quality focus, limited to chicken options.</w:t>
            </w:r>
          </w:p>
        </w:tc>
        <w:tc>
          <w:tcPr>
            <w:tcW w:w="1503" w:type="dxa"/>
          </w:tcPr>
          <w:p w14:paraId="293832B0" w14:textId="77777777" w:rsidR="00BD4CE2" w:rsidRPr="00DB4C57" w:rsidRDefault="00BD4CE2" w:rsidP="006073C6">
            <w:pPr>
              <w:spacing w:before="240" w:line="360" w:lineRule="auto"/>
            </w:pPr>
            <w:r w:rsidRPr="00DB4C57">
              <w:t>Competes with premium positioning at festivals and events.</w:t>
            </w:r>
          </w:p>
        </w:tc>
        <w:tc>
          <w:tcPr>
            <w:tcW w:w="1503" w:type="dxa"/>
          </w:tcPr>
          <w:p w14:paraId="6BFD505E" w14:textId="77777777" w:rsidR="00BD4CE2" w:rsidRPr="00DB4C57" w:rsidRDefault="00BD4CE2" w:rsidP="006073C6">
            <w:pPr>
              <w:spacing w:before="240" w:line="360" w:lineRule="auto"/>
            </w:pPr>
            <w:r w:rsidRPr="00DB4C57">
              <w:t>Affordable Romanian cuisine caters to diverse tastes at events.</w:t>
            </w:r>
          </w:p>
        </w:tc>
        <w:tc>
          <w:tcPr>
            <w:tcW w:w="1504" w:type="dxa"/>
          </w:tcPr>
          <w:p w14:paraId="70011C75" w14:textId="77777777" w:rsidR="00BD4CE2" w:rsidRPr="00DB4C57" w:rsidRDefault="00BD4CE2" w:rsidP="006073C6">
            <w:pPr>
              <w:spacing w:before="240" w:line="360" w:lineRule="auto"/>
            </w:pPr>
            <w:r w:rsidRPr="00DB4C57">
              <w:t>Competitive pricing and traditional Eastern European food appeal to broader markets.</w:t>
            </w:r>
          </w:p>
        </w:tc>
      </w:tr>
    </w:tbl>
    <w:p w14:paraId="2CD3CF8B" w14:textId="1F0C30EB" w:rsidR="001D5B07" w:rsidRPr="008803F9" w:rsidRDefault="001D5B07" w:rsidP="001D5B07">
      <w:pPr>
        <w:jc w:val="both"/>
        <w:rPr>
          <w:rFonts w:asciiTheme="minorHAnsi" w:hAnsiTheme="minorHAnsi" w:cstheme="minorHAnsi"/>
          <w:b/>
          <w:sz w:val="22"/>
          <w:szCs w:val="18"/>
        </w:rPr>
      </w:pPr>
    </w:p>
    <w:p w14:paraId="0573D2DB" w14:textId="77777777" w:rsidR="00F00F9B" w:rsidRDefault="00F00F9B" w:rsidP="002E250A">
      <w:pPr>
        <w:jc w:val="both"/>
        <w:rPr>
          <w:rFonts w:asciiTheme="minorHAnsi" w:hAnsiTheme="minorHAnsi" w:cstheme="minorHAnsi"/>
          <w:b/>
          <w:sz w:val="24"/>
        </w:rPr>
      </w:pPr>
    </w:p>
    <w:p w14:paraId="0662ED1D" w14:textId="632886B7" w:rsidR="005F3886" w:rsidRPr="008803F9" w:rsidRDefault="005F3886" w:rsidP="005F3886">
      <w:pPr>
        <w:rPr>
          <w:rFonts w:asciiTheme="minorHAnsi" w:hAnsiTheme="minorHAnsi" w:cstheme="minorHAnsi"/>
          <w:b/>
          <w:sz w:val="28"/>
          <w:szCs w:val="18"/>
        </w:rPr>
      </w:pPr>
      <w:r w:rsidRPr="008803F9">
        <w:rPr>
          <w:rFonts w:asciiTheme="minorHAnsi" w:hAnsiTheme="minorHAnsi" w:cstheme="minorHAnsi"/>
          <w:b/>
          <w:sz w:val="28"/>
          <w:szCs w:val="18"/>
        </w:rPr>
        <w:t>5. MARKETING PLAN</w:t>
      </w:r>
    </w:p>
    <w:p w14:paraId="1C2F1953" w14:textId="77777777" w:rsidR="005F3886" w:rsidRPr="00250425" w:rsidRDefault="005F3886" w:rsidP="005F3886">
      <w:pPr>
        <w:jc w:val="both"/>
        <w:rPr>
          <w:rFonts w:asciiTheme="minorHAnsi" w:hAnsiTheme="minorHAnsi" w:cstheme="minorHAnsi"/>
          <w:bCs/>
          <w:sz w:val="28"/>
        </w:rPr>
      </w:pPr>
    </w:p>
    <w:p w14:paraId="55EB49EF" w14:textId="17AEBD2C" w:rsidR="005F3886" w:rsidRDefault="00DB56A3" w:rsidP="005F3886">
      <w:pPr>
        <w:jc w:val="both"/>
        <w:rPr>
          <w:rFonts w:asciiTheme="minorHAnsi" w:hAnsiTheme="minorHAnsi" w:cstheme="minorHAnsi"/>
          <w:b/>
          <w:bCs/>
          <w:i/>
          <w:iCs/>
          <w:sz w:val="24"/>
          <w:szCs w:val="18"/>
        </w:rPr>
      </w:pPr>
      <w:proofErr w:type="gramStart"/>
      <w:r w:rsidRPr="008803F9">
        <w:rPr>
          <w:rFonts w:asciiTheme="minorHAnsi" w:hAnsiTheme="minorHAnsi" w:cstheme="minorHAnsi"/>
          <w:b/>
          <w:i/>
          <w:iCs/>
          <w:sz w:val="24"/>
          <w:szCs w:val="18"/>
        </w:rPr>
        <w:t>5</w:t>
      </w:r>
      <w:r w:rsidR="005F3886" w:rsidRPr="008803F9">
        <w:rPr>
          <w:rFonts w:asciiTheme="minorHAnsi" w:hAnsiTheme="minorHAnsi" w:cstheme="minorHAnsi"/>
          <w:b/>
          <w:i/>
          <w:iCs/>
          <w:sz w:val="24"/>
          <w:szCs w:val="18"/>
        </w:rPr>
        <w:t>.1</w:t>
      </w:r>
      <w:r w:rsidR="005F3886" w:rsidRPr="008803F9">
        <w:rPr>
          <w:rFonts w:asciiTheme="minorHAnsi" w:hAnsiTheme="minorHAnsi" w:cstheme="minorHAnsi"/>
          <w:b/>
          <w:sz w:val="24"/>
          <w:szCs w:val="18"/>
        </w:rPr>
        <w:t xml:space="preserve">  </w:t>
      </w:r>
      <w:r w:rsidRPr="008803F9">
        <w:rPr>
          <w:rFonts w:asciiTheme="minorHAnsi" w:hAnsiTheme="minorHAnsi" w:cstheme="minorHAnsi"/>
          <w:b/>
          <w:bCs/>
          <w:i/>
          <w:iCs/>
          <w:sz w:val="24"/>
          <w:szCs w:val="18"/>
        </w:rPr>
        <w:t>Price</w:t>
      </w:r>
      <w:proofErr w:type="gramEnd"/>
    </w:p>
    <w:p w14:paraId="324BDD90" w14:textId="77777777" w:rsidR="00BD4CE2" w:rsidRPr="00DB4C57" w:rsidRDefault="00BD4CE2" w:rsidP="00BD4CE2">
      <w:pPr>
        <w:spacing w:before="240" w:line="360" w:lineRule="auto"/>
        <w:jc w:val="both"/>
      </w:pPr>
      <w:r w:rsidRPr="00DB4C57">
        <w:t>Adhering to a competitive pricing strategy would help the business to attract diverse customers.</w:t>
      </w:r>
    </w:p>
    <w:p w14:paraId="237FBC06" w14:textId="77777777" w:rsidR="00BD4CE2" w:rsidRPr="00DB4C57" w:rsidRDefault="00BD4CE2" w:rsidP="00BD4CE2">
      <w:pPr>
        <w:spacing w:before="240" w:line="360" w:lineRule="auto"/>
        <w:jc w:val="both"/>
      </w:pPr>
      <w:r w:rsidRPr="00DB4C57">
        <w:t xml:space="preserve">These segments would include cultural enthusiasts and busy professionals. </w:t>
      </w:r>
    </w:p>
    <w:p w14:paraId="282CA4A4" w14:textId="684D0863" w:rsidR="00285D80" w:rsidRDefault="00BD4CE2" w:rsidP="00BD4CE2">
      <w:pPr>
        <w:jc w:val="both"/>
        <w:rPr>
          <w:rFonts w:asciiTheme="minorHAnsi" w:hAnsiTheme="minorHAnsi" w:cstheme="minorHAnsi"/>
          <w:b/>
          <w:bCs/>
          <w:i/>
          <w:iCs/>
          <w:sz w:val="24"/>
          <w:szCs w:val="18"/>
        </w:rPr>
      </w:pPr>
      <w:r w:rsidRPr="00DB4C57">
        <w:t>Prices of the products and services for a business are set affordably to capitalise on the overall business dynamics while ensuring quality and authenticity.</w:t>
      </w:r>
    </w:p>
    <w:p w14:paraId="4450014B" w14:textId="77777777" w:rsidR="00A2214E" w:rsidRDefault="00A2214E" w:rsidP="005F3886">
      <w:pPr>
        <w:jc w:val="both"/>
        <w:rPr>
          <w:rFonts w:asciiTheme="minorHAnsi" w:hAnsiTheme="minorHAnsi" w:cstheme="minorHAnsi"/>
          <w:b/>
          <w:bCs/>
          <w:i/>
          <w:iCs/>
          <w:sz w:val="24"/>
          <w:szCs w:val="18"/>
        </w:rPr>
      </w:pPr>
    </w:p>
    <w:p w14:paraId="794C7BB6" w14:textId="77777777" w:rsidR="00A2214E" w:rsidRDefault="00A2214E" w:rsidP="005F3886">
      <w:pPr>
        <w:jc w:val="both"/>
        <w:rPr>
          <w:rFonts w:asciiTheme="minorHAnsi" w:hAnsiTheme="minorHAnsi" w:cstheme="minorHAnsi"/>
          <w:b/>
          <w:bCs/>
          <w:i/>
          <w:iCs/>
          <w:sz w:val="24"/>
          <w:szCs w:val="18"/>
        </w:rPr>
      </w:pPr>
    </w:p>
    <w:p w14:paraId="27E67601" w14:textId="444E3A61" w:rsidR="00486BBC" w:rsidRDefault="00486BBC" w:rsidP="00486BBC">
      <w:pPr>
        <w:jc w:val="both"/>
        <w:rPr>
          <w:rFonts w:asciiTheme="minorHAnsi" w:hAnsiTheme="minorHAnsi" w:cstheme="minorHAnsi"/>
          <w:b/>
          <w:bCs/>
          <w:i/>
          <w:iCs/>
          <w:sz w:val="24"/>
          <w:szCs w:val="18"/>
        </w:rPr>
      </w:pPr>
      <w:proofErr w:type="gramStart"/>
      <w:r w:rsidRPr="008803F9">
        <w:rPr>
          <w:rFonts w:asciiTheme="minorHAnsi" w:hAnsiTheme="minorHAnsi" w:cstheme="minorHAnsi"/>
          <w:b/>
          <w:i/>
          <w:iCs/>
          <w:sz w:val="24"/>
          <w:szCs w:val="18"/>
        </w:rPr>
        <w:t>5.</w:t>
      </w:r>
      <w:r>
        <w:rPr>
          <w:rFonts w:asciiTheme="minorHAnsi" w:hAnsiTheme="minorHAnsi" w:cstheme="minorHAnsi"/>
          <w:b/>
          <w:i/>
          <w:iCs/>
          <w:sz w:val="24"/>
          <w:szCs w:val="18"/>
        </w:rPr>
        <w:t>2</w:t>
      </w:r>
      <w:r w:rsidRPr="008803F9">
        <w:rPr>
          <w:rFonts w:asciiTheme="minorHAnsi" w:hAnsiTheme="minorHAnsi" w:cstheme="minorHAnsi"/>
          <w:b/>
          <w:sz w:val="24"/>
          <w:szCs w:val="18"/>
        </w:rPr>
        <w:t xml:space="preserve">  </w:t>
      </w:r>
      <w:r>
        <w:rPr>
          <w:rFonts w:asciiTheme="minorHAnsi" w:hAnsiTheme="minorHAnsi" w:cstheme="minorHAnsi"/>
          <w:b/>
          <w:bCs/>
          <w:i/>
          <w:iCs/>
          <w:sz w:val="24"/>
          <w:szCs w:val="18"/>
        </w:rPr>
        <w:t>Product</w:t>
      </w:r>
      <w:proofErr w:type="gramEnd"/>
    </w:p>
    <w:p w14:paraId="722A185C" w14:textId="77777777" w:rsidR="00486BBC" w:rsidRDefault="00486BBC" w:rsidP="00486BBC">
      <w:pPr>
        <w:jc w:val="both"/>
        <w:rPr>
          <w:rFonts w:asciiTheme="minorHAnsi" w:hAnsiTheme="minorHAnsi" w:cstheme="minorHAnsi"/>
          <w:b/>
          <w:bCs/>
          <w:i/>
          <w:iCs/>
          <w:sz w:val="24"/>
          <w:szCs w:val="18"/>
        </w:rPr>
      </w:pPr>
    </w:p>
    <w:p w14:paraId="1277E381" w14:textId="77777777" w:rsidR="0024563E" w:rsidRPr="00DB4C57" w:rsidRDefault="0024563E" w:rsidP="0024563E">
      <w:pPr>
        <w:spacing w:before="240" w:line="360" w:lineRule="auto"/>
      </w:pPr>
      <w:r w:rsidRPr="00DB4C57">
        <w:t xml:space="preserve">Transylvania Fast Food offers a blend of authentic Romanian dishes (like </w:t>
      </w:r>
      <w:proofErr w:type="spellStart"/>
      <w:r w:rsidRPr="00DB4C57">
        <w:t>Sarmale</w:t>
      </w:r>
      <w:proofErr w:type="spellEnd"/>
      <w:r w:rsidRPr="00DB4C57">
        <w:t xml:space="preserve">) and popular fast-food items (like burgers and pizza). </w:t>
      </w:r>
    </w:p>
    <w:p w14:paraId="1E6C463A" w14:textId="1C5F8543" w:rsidR="00A2214E" w:rsidRDefault="0024563E" w:rsidP="0024563E">
      <w:pPr>
        <w:jc w:val="both"/>
        <w:rPr>
          <w:rFonts w:asciiTheme="minorHAnsi" w:hAnsiTheme="minorHAnsi" w:cstheme="minorHAnsi"/>
          <w:b/>
          <w:bCs/>
          <w:i/>
          <w:iCs/>
          <w:sz w:val="24"/>
          <w:szCs w:val="18"/>
        </w:rPr>
      </w:pPr>
      <w:r w:rsidRPr="00DB4C57">
        <w:t>The unique selling point of the business is the cultural experience, with staff in traditional Romanian attire, providing a taste of Romanian heritage on the go.</w:t>
      </w:r>
    </w:p>
    <w:p w14:paraId="2DB4BC69" w14:textId="77777777" w:rsidR="00A2214E" w:rsidRDefault="00A2214E" w:rsidP="00486BBC">
      <w:pPr>
        <w:jc w:val="both"/>
        <w:rPr>
          <w:rFonts w:asciiTheme="minorHAnsi" w:hAnsiTheme="minorHAnsi" w:cstheme="minorHAnsi"/>
          <w:b/>
          <w:bCs/>
          <w:i/>
          <w:iCs/>
          <w:sz w:val="24"/>
          <w:szCs w:val="18"/>
        </w:rPr>
      </w:pPr>
    </w:p>
    <w:p w14:paraId="3FDF44A8" w14:textId="1A085272" w:rsidR="00486BBC" w:rsidRDefault="00486BBC" w:rsidP="00486BBC">
      <w:pPr>
        <w:jc w:val="both"/>
        <w:rPr>
          <w:rFonts w:asciiTheme="minorHAnsi" w:hAnsiTheme="minorHAnsi" w:cstheme="minorHAnsi"/>
          <w:b/>
          <w:bCs/>
          <w:i/>
          <w:iCs/>
          <w:sz w:val="24"/>
          <w:szCs w:val="18"/>
        </w:rPr>
      </w:pPr>
      <w:proofErr w:type="gramStart"/>
      <w:r w:rsidRPr="008803F9">
        <w:rPr>
          <w:rFonts w:asciiTheme="minorHAnsi" w:hAnsiTheme="minorHAnsi" w:cstheme="minorHAnsi"/>
          <w:b/>
          <w:i/>
          <w:iCs/>
          <w:sz w:val="24"/>
          <w:szCs w:val="18"/>
        </w:rPr>
        <w:t>5.</w:t>
      </w:r>
      <w:r>
        <w:rPr>
          <w:rFonts w:asciiTheme="minorHAnsi" w:hAnsiTheme="minorHAnsi" w:cstheme="minorHAnsi"/>
          <w:b/>
          <w:i/>
          <w:iCs/>
          <w:sz w:val="24"/>
          <w:szCs w:val="18"/>
        </w:rPr>
        <w:t>3</w:t>
      </w:r>
      <w:r w:rsidRPr="008803F9">
        <w:rPr>
          <w:rFonts w:asciiTheme="minorHAnsi" w:hAnsiTheme="minorHAnsi" w:cstheme="minorHAnsi"/>
          <w:b/>
          <w:sz w:val="24"/>
          <w:szCs w:val="18"/>
        </w:rPr>
        <w:t xml:space="preserve">  </w:t>
      </w:r>
      <w:r w:rsidR="00A110BC">
        <w:rPr>
          <w:rFonts w:asciiTheme="minorHAnsi" w:hAnsiTheme="minorHAnsi" w:cstheme="minorHAnsi"/>
          <w:b/>
          <w:bCs/>
          <w:i/>
          <w:iCs/>
          <w:sz w:val="24"/>
          <w:szCs w:val="18"/>
        </w:rPr>
        <w:t>Placement</w:t>
      </w:r>
      <w:proofErr w:type="gramEnd"/>
    </w:p>
    <w:p w14:paraId="5BB67220" w14:textId="77777777" w:rsidR="00486BBC" w:rsidRDefault="00486BBC" w:rsidP="005F3886">
      <w:pPr>
        <w:jc w:val="both"/>
        <w:rPr>
          <w:rFonts w:asciiTheme="minorHAnsi" w:hAnsiTheme="minorHAnsi" w:cstheme="minorHAnsi"/>
          <w:b/>
          <w:bCs/>
          <w:i/>
          <w:iCs/>
          <w:sz w:val="24"/>
          <w:szCs w:val="18"/>
        </w:rPr>
      </w:pPr>
    </w:p>
    <w:p w14:paraId="6384A062" w14:textId="77777777" w:rsidR="0024563E" w:rsidRPr="00DB4C57" w:rsidRDefault="0024563E" w:rsidP="0024563E">
      <w:pPr>
        <w:spacing w:before="240" w:line="360" w:lineRule="auto"/>
        <w:jc w:val="both"/>
      </w:pPr>
      <w:r w:rsidRPr="00DB4C57">
        <w:t xml:space="preserve">Mobile food truck operations allow flexibility to reach customers in high-traffic areas such as festivals, events, and business districts across the UK. </w:t>
      </w:r>
    </w:p>
    <w:p w14:paraId="2ABDC885" w14:textId="7B763A86" w:rsidR="00A2214E" w:rsidRDefault="0024563E" w:rsidP="0024563E">
      <w:pPr>
        <w:jc w:val="both"/>
        <w:rPr>
          <w:rFonts w:asciiTheme="minorHAnsi" w:hAnsiTheme="minorHAnsi" w:cstheme="minorHAnsi"/>
          <w:b/>
          <w:bCs/>
          <w:i/>
          <w:iCs/>
          <w:sz w:val="24"/>
          <w:szCs w:val="18"/>
        </w:rPr>
      </w:pPr>
      <w:r w:rsidRPr="00DB4C57">
        <w:t>The strategic location of the business in Liverpool changes target both local and event-based customer bases.</w:t>
      </w:r>
    </w:p>
    <w:p w14:paraId="3372ECF3" w14:textId="77777777" w:rsidR="00A2214E" w:rsidRDefault="00A2214E" w:rsidP="005F3886">
      <w:pPr>
        <w:jc w:val="both"/>
        <w:rPr>
          <w:rFonts w:asciiTheme="minorHAnsi" w:hAnsiTheme="minorHAnsi" w:cstheme="minorHAnsi"/>
          <w:b/>
          <w:bCs/>
          <w:i/>
          <w:iCs/>
          <w:sz w:val="24"/>
          <w:szCs w:val="18"/>
        </w:rPr>
      </w:pPr>
    </w:p>
    <w:p w14:paraId="47B5CFC8" w14:textId="44B4C1C6" w:rsidR="00486BBC" w:rsidRDefault="00486BBC" w:rsidP="00486BBC">
      <w:pPr>
        <w:jc w:val="both"/>
        <w:rPr>
          <w:rFonts w:asciiTheme="minorHAnsi" w:hAnsiTheme="minorHAnsi" w:cstheme="minorHAnsi"/>
          <w:b/>
          <w:bCs/>
          <w:i/>
          <w:iCs/>
          <w:sz w:val="24"/>
          <w:szCs w:val="18"/>
        </w:rPr>
      </w:pPr>
      <w:proofErr w:type="gramStart"/>
      <w:r w:rsidRPr="008803F9">
        <w:rPr>
          <w:rFonts w:asciiTheme="minorHAnsi" w:hAnsiTheme="minorHAnsi" w:cstheme="minorHAnsi"/>
          <w:b/>
          <w:i/>
          <w:iCs/>
          <w:sz w:val="24"/>
          <w:szCs w:val="18"/>
        </w:rPr>
        <w:t>5.</w:t>
      </w:r>
      <w:r w:rsidR="00A2214E">
        <w:rPr>
          <w:rFonts w:asciiTheme="minorHAnsi" w:hAnsiTheme="minorHAnsi" w:cstheme="minorHAnsi"/>
          <w:b/>
          <w:i/>
          <w:iCs/>
          <w:sz w:val="24"/>
          <w:szCs w:val="18"/>
        </w:rPr>
        <w:t>4</w:t>
      </w:r>
      <w:r w:rsidRPr="008803F9">
        <w:rPr>
          <w:rFonts w:asciiTheme="minorHAnsi" w:hAnsiTheme="minorHAnsi" w:cstheme="minorHAnsi"/>
          <w:b/>
          <w:sz w:val="24"/>
          <w:szCs w:val="18"/>
        </w:rPr>
        <w:t xml:space="preserve">  </w:t>
      </w:r>
      <w:r>
        <w:rPr>
          <w:rFonts w:asciiTheme="minorHAnsi" w:hAnsiTheme="minorHAnsi" w:cstheme="minorHAnsi"/>
          <w:b/>
          <w:bCs/>
          <w:i/>
          <w:iCs/>
          <w:sz w:val="24"/>
          <w:szCs w:val="18"/>
        </w:rPr>
        <w:t>Promotion</w:t>
      </w:r>
      <w:proofErr w:type="gramEnd"/>
    </w:p>
    <w:p w14:paraId="614F3BCA" w14:textId="77777777" w:rsidR="0024563E" w:rsidRPr="00DB4C57" w:rsidRDefault="0024563E" w:rsidP="0024563E">
      <w:pPr>
        <w:spacing w:before="240" w:line="360" w:lineRule="auto"/>
      </w:pPr>
      <w:r w:rsidRPr="00DB4C57">
        <w:t xml:space="preserve">Marketing will focus on social media platforms like Instagram and Facebook to share truck locations, cultural stories, and customer testimonials. </w:t>
      </w:r>
    </w:p>
    <w:p w14:paraId="13C50EC7" w14:textId="37B58EF9" w:rsidR="006C4E22" w:rsidRDefault="0024563E" w:rsidP="0024563E">
      <w:pPr>
        <w:jc w:val="both"/>
        <w:rPr>
          <w:rFonts w:asciiTheme="minorHAnsi" w:hAnsiTheme="minorHAnsi" w:cstheme="minorHAnsi"/>
          <w:bCs/>
          <w:i/>
          <w:iCs/>
          <w:color w:val="FF0000"/>
          <w:sz w:val="24"/>
        </w:rPr>
      </w:pPr>
      <w:r w:rsidRPr="00DB4C57">
        <w:t>Fostering partnerships with local events and influencers would help to boost brand visibility and attract target audiences.</w:t>
      </w:r>
    </w:p>
    <w:p w14:paraId="497CF69C" w14:textId="5210F15D" w:rsidR="006C4E22" w:rsidRPr="006C4E22" w:rsidRDefault="006C4E22" w:rsidP="006C4E22">
      <w:pPr>
        <w:rPr>
          <w:rFonts w:asciiTheme="minorHAnsi" w:hAnsiTheme="minorHAnsi" w:cstheme="minorHAnsi"/>
          <w:b/>
          <w:sz w:val="28"/>
          <w:szCs w:val="18"/>
        </w:rPr>
      </w:pPr>
      <w:r w:rsidRPr="006C4E22">
        <w:rPr>
          <w:rFonts w:asciiTheme="minorHAnsi" w:hAnsiTheme="minorHAnsi" w:cstheme="minorHAnsi"/>
          <w:b/>
          <w:sz w:val="28"/>
          <w:szCs w:val="18"/>
        </w:rPr>
        <w:t>6</w:t>
      </w:r>
      <w:r>
        <w:rPr>
          <w:rFonts w:asciiTheme="minorHAnsi" w:hAnsiTheme="minorHAnsi" w:cstheme="minorHAnsi"/>
          <w:b/>
          <w:sz w:val="28"/>
          <w:szCs w:val="18"/>
        </w:rPr>
        <w:t xml:space="preserve">. </w:t>
      </w:r>
      <w:r w:rsidRPr="006C4E22">
        <w:rPr>
          <w:rFonts w:asciiTheme="minorHAnsi" w:hAnsiTheme="minorHAnsi" w:cstheme="minorHAnsi"/>
          <w:b/>
          <w:sz w:val="28"/>
          <w:szCs w:val="18"/>
        </w:rPr>
        <w:t xml:space="preserve"> KEY RESOURCES</w:t>
      </w:r>
    </w:p>
    <w:p w14:paraId="6021E1BD" w14:textId="77777777" w:rsidR="006B4842" w:rsidRDefault="006B4842" w:rsidP="008628FE">
      <w:pPr>
        <w:rPr>
          <w:rFonts w:asciiTheme="minorHAnsi" w:hAnsiTheme="minorHAnsi" w:cstheme="minorHAnsi"/>
          <w:bCs/>
          <w:i/>
          <w:iCs/>
          <w:color w:val="FF0000"/>
          <w:sz w:val="24"/>
        </w:rPr>
      </w:pPr>
    </w:p>
    <w:p w14:paraId="6C9B7DE4" w14:textId="57D12584" w:rsidR="0078713D" w:rsidRDefault="0078713D" w:rsidP="0078713D">
      <w:pPr>
        <w:jc w:val="both"/>
        <w:rPr>
          <w:rFonts w:asciiTheme="minorHAnsi" w:hAnsiTheme="minorHAnsi" w:cstheme="minorHAnsi"/>
          <w:b/>
          <w:bCs/>
          <w:i/>
          <w:iCs/>
          <w:sz w:val="24"/>
          <w:szCs w:val="18"/>
        </w:rPr>
      </w:pPr>
      <w:proofErr w:type="gramStart"/>
      <w:r>
        <w:rPr>
          <w:rFonts w:asciiTheme="minorHAnsi" w:hAnsiTheme="minorHAnsi" w:cstheme="minorHAnsi"/>
          <w:b/>
          <w:i/>
          <w:iCs/>
          <w:sz w:val="24"/>
          <w:szCs w:val="18"/>
        </w:rPr>
        <w:t>6</w:t>
      </w:r>
      <w:r w:rsidRPr="008803F9">
        <w:rPr>
          <w:rFonts w:asciiTheme="minorHAnsi" w:hAnsiTheme="minorHAnsi" w:cstheme="minorHAnsi"/>
          <w:b/>
          <w:i/>
          <w:iCs/>
          <w:sz w:val="24"/>
          <w:szCs w:val="18"/>
        </w:rPr>
        <w:t>.1</w:t>
      </w:r>
      <w:r w:rsidRPr="008803F9">
        <w:rPr>
          <w:rFonts w:asciiTheme="minorHAnsi" w:hAnsiTheme="minorHAnsi" w:cstheme="minorHAnsi"/>
          <w:b/>
          <w:sz w:val="24"/>
          <w:szCs w:val="18"/>
        </w:rPr>
        <w:t xml:space="preserve">  </w:t>
      </w:r>
      <w:r>
        <w:rPr>
          <w:rFonts w:asciiTheme="minorHAnsi" w:hAnsiTheme="minorHAnsi" w:cstheme="minorHAnsi"/>
          <w:b/>
          <w:bCs/>
          <w:i/>
          <w:iCs/>
          <w:sz w:val="24"/>
          <w:szCs w:val="18"/>
        </w:rPr>
        <w:t>Premises</w:t>
      </w:r>
      <w:proofErr w:type="gramEnd"/>
    </w:p>
    <w:p w14:paraId="14C0F328" w14:textId="3EB835BC" w:rsidR="005328E9" w:rsidRDefault="0024563E" w:rsidP="0078713D">
      <w:pPr>
        <w:rPr>
          <w:rFonts w:asciiTheme="minorHAnsi" w:hAnsiTheme="minorHAnsi" w:cstheme="minorHAnsi"/>
          <w:bCs/>
          <w:i/>
          <w:iCs/>
          <w:color w:val="FF0000"/>
          <w:sz w:val="24"/>
        </w:rPr>
      </w:pPr>
      <w:r w:rsidRPr="00DB4C57">
        <w:t>A mobile food truck would be the major investment and would be the major physical space. This would accommodate sales and production whereas administrative works may be handled remotely or from a very small, rented office, if there is any urgency. A complete food truck with equipment and fittings costs around £5,000 and £50,000 (</w:t>
      </w:r>
      <w:proofErr w:type="spellStart"/>
      <w:r w:rsidRPr="00DB4C57">
        <w:t>Squareup</w:t>
      </w:r>
      <w:proofErr w:type="spellEnd"/>
      <w:r w:rsidRPr="00DB4C57">
        <w:t>, 2024). This business can rent food trucks initially which would be around £500 to £800 weekly. The ideal place to station this food truck would be in festivals and markets where the traffic is high. Furthermore, parking or base kitchens may cost £200-£300 every month depending on the location and thus can be beneficial for this business</w:t>
      </w:r>
    </w:p>
    <w:p w14:paraId="280D2668" w14:textId="77777777" w:rsidR="00456714" w:rsidRDefault="00456714" w:rsidP="005328E9">
      <w:pPr>
        <w:jc w:val="both"/>
        <w:rPr>
          <w:rFonts w:asciiTheme="minorHAnsi" w:hAnsiTheme="minorHAnsi" w:cstheme="minorHAnsi"/>
          <w:b/>
          <w:i/>
          <w:iCs/>
          <w:sz w:val="24"/>
          <w:szCs w:val="18"/>
        </w:rPr>
      </w:pPr>
    </w:p>
    <w:p w14:paraId="2B3A7221" w14:textId="77777777" w:rsidR="00456714" w:rsidRDefault="00456714" w:rsidP="005328E9">
      <w:pPr>
        <w:jc w:val="both"/>
        <w:rPr>
          <w:rFonts w:asciiTheme="minorHAnsi" w:hAnsiTheme="minorHAnsi" w:cstheme="minorHAnsi"/>
          <w:b/>
          <w:i/>
          <w:iCs/>
          <w:sz w:val="24"/>
          <w:szCs w:val="18"/>
        </w:rPr>
      </w:pPr>
    </w:p>
    <w:p w14:paraId="33E58105" w14:textId="77777777" w:rsidR="001D431E" w:rsidRDefault="00456714" w:rsidP="005328E9">
      <w:pPr>
        <w:jc w:val="both"/>
        <w:rPr>
          <w:rFonts w:asciiTheme="minorHAnsi" w:hAnsiTheme="minorHAnsi" w:cstheme="minorHAnsi"/>
          <w:b/>
          <w:i/>
          <w:iCs/>
          <w:sz w:val="24"/>
          <w:szCs w:val="18"/>
        </w:rPr>
      </w:pPr>
      <w:r>
        <w:rPr>
          <w:rFonts w:asciiTheme="minorHAnsi" w:hAnsiTheme="minorHAnsi" w:cstheme="minorHAnsi"/>
          <w:b/>
          <w:i/>
          <w:iCs/>
          <w:sz w:val="24"/>
          <w:szCs w:val="18"/>
        </w:rPr>
        <w:t>6.2 Equipment</w:t>
      </w:r>
    </w:p>
    <w:p w14:paraId="0CA4AAEB" w14:textId="77777777" w:rsidR="001D431E" w:rsidRDefault="001D431E" w:rsidP="005328E9">
      <w:pPr>
        <w:jc w:val="both"/>
        <w:rPr>
          <w:rFonts w:asciiTheme="minorHAnsi" w:hAnsiTheme="minorHAnsi" w:cstheme="minorHAnsi"/>
          <w:b/>
          <w:i/>
          <w:iCs/>
          <w:sz w:val="24"/>
          <w:szCs w:val="18"/>
        </w:rPr>
      </w:pPr>
    </w:p>
    <w:p w14:paraId="2DDA02F0" w14:textId="77777777" w:rsidR="0024563E" w:rsidRPr="00DB4C57" w:rsidRDefault="0024563E" w:rsidP="0024563E">
      <w:pPr>
        <w:spacing w:before="240"/>
      </w:pPr>
      <w:r w:rsidRPr="00DB4C57">
        <w:lastRenderedPageBreak/>
        <w:t xml:space="preserve">Some main equipment includes kitchenware like grills, refrigerators, prep counters, etc. All of these are essential for effectively producing food. The equipment costs over £3,000 to £8,000 which may be sourced from major suppliers like Amazon UK and Nisbets. Nisbets is a major supplier which supplies around 35,000 catering equipment to big and small companies (Nisbets, 2024). They can be contacted to get these essential kitchen items. A point-of-sale (POS) system from </w:t>
      </w:r>
      <w:proofErr w:type="spellStart"/>
      <w:r w:rsidRPr="00DB4C57">
        <w:t>iZettle</w:t>
      </w:r>
      <w:proofErr w:type="spellEnd"/>
      <w:r w:rsidRPr="00DB4C57">
        <w:t xml:space="preserve"> or Square can cost over £20 to £60 every month for smooth transactions. Romanian decor and other staff costumes may be sourced from a shop named Folklore Shop UK which may enhance customer experience. Even premium quality sustainable packaging may be sourced from a company named </w:t>
      </w:r>
      <w:proofErr w:type="spellStart"/>
      <w:r w:rsidRPr="00DB4C57">
        <w:t>Vegware</w:t>
      </w:r>
      <w:proofErr w:type="spellEnd"/>
      <w:r w:rsidRPr="00DB4C57">
        <w:t xml:space="preserve"> which costs £0.17 per unit (Nisbets, 2024). This would be essential equipment.</w:t>
      </w:r>
    </w:p>
    <w:p w14:paraId="6B39E83A" w14:textId="77777777" w:rsidR="001D431E" w:rsidRDefault="001D431E" w:rsidP="005328E9">
      <w:pPr>
        <w:jc w:val="both"/>
        <w:rPr>
          <w:rFonts w:asciiTheme="minorHAnsi" w:hAnsiTheme="minorHAnsi" w:cstheme="minorHAnsi"/>
          <w:b/>
          <w:i/>
          <w:iCs/>
          <w:sz w:val="24"/>
          <w:szCs w:val="18"/>
        </w:rPr>
      </w:pPr>
    </w:p>
    <w:p w14:paraId="6701EED5" w14:textId="77777777" w:rsidR="001D431E" w:rsidRDefault="001D431E" w:rsidP="005328E9">
      <w:pPr>
        <w:jc w:val="both"/>
        <w:rPr>
          <w:rFonts w:asciiTheme="minorHAnsi" w:hAnsiTheme="minorHAnsi" w:cstheme="minorHAnsi"/>
          <w:b/>
          <w:i/>
          <w:iCs/>
          <w:sz w:val="24"/>
          <w:szCs w:val="18"/>
        </w:rPr>
      </w:pPr>
    </w:p>
    <w:p w14:paraId="74886A7E" w14:textId="77777777" w:rsidR="00D56E67" w:rsidRDefault="00D56E67" w:rsidP="005328E9">
      <w:pPr>
        <w:jc w:val="both"/>
        <w:rPr>
          <w:rFonts w:asciiTheme="minorHAnsi" w:hAnsiTheme="minorHAnsi" w:cstheme="minorHAnsi"/>
          <w:b/>
          <w:i/>
          <w:iCs/>
          <w:sz w:val="24"/>
          <w:szCs w:val="18"/>
        </w:rPr>
      </w:pPr>
    </w:p>
    <w:p w14:paraId="4136C864" w14:textId="77777777" w:rsidR="00D56E67" w:rsidRDefault="00D56E67" w:rsidP="005328E9">
      <w:pPr>
        <w:jc w:val="both"/>
        <w:rPr>
          <w:rFonts w:asciiTheme="minorHAnsi" w:hAnsiTheme="minorHAnsi" w:cstheme="minorHAnsi"/>
          <w:b/>
          <w:i/>
          <w:iCs/>
          <w:sz w:val="24"/>
          <w:szCs w:val="18"/>
        </w:rPr>
      </w:pPr>
    </w:p>
    <w:p w14:paraId="7B0ED0A3" w14:textId="77777777" w:rsidR="00D56E67" w:rsidRDefault="00D56E67" w:rsidP="005328E9">
      <w:pPr>
        <w:jc w:val="both"/>
        <w:rPr>
          <w:rFonts w:asciiTheme="minorHAnsi" w:hAnsiTheme="minorHAnsi" w:cstheme="minorHAnsi"/>
          <w:b/>
          <w:i/>
          <w:iCs/>
          <w:sz w:val="24"/>
          <w:szCs w:val="18"/>
        </w:rPr>
      </w:pPr>
    </w:p>
    <w:p w14:paraId="40578EC2" w14:textId="77777777" w:rsidR="00D56E67" w:rsidRDefault="00D56E67" w:rsidP="005328E9">
      <w:pPr>
        <w:jc w:val="both"/>
        <w:rPr>
          <w:rFonts w:asciiTheme="minorHAnsi" w:hAnsiTheme="minorHAnsi" w:cstheme="minorHAnsi"/>
          <w:b/>
          <w:i/>
          <w:iCs/>
          <w:sz w:val="24"/>
          <w:szCs w:val="18"/>
        </w:rPr>
      </w:pPr>
    </w:p>
    <w:p w14:paraId="4DA55DF4" w14:textId="77777777" w:rsidR="00D56E67" w:rsidRDefault="00D56E67" w:rsidP="005328E9">
      <w:pPr>
        <w:jc w:val="both"/>
        <w:rPr>
          <w:rFonts w:asciiTheme="minorHAnsi" w:hAnsiTheme="minorHAnsi" w:cstheme="minorHAnsi"/>
          <w:b/>
          <w:i/>
          <w:iCs/>
          <w:sz w:val="24"/>
          <w:szCs w:val="18"/>
        </w:rPr>
      </w:pPr>
    </w:p>
    <w:p w14:paraId="69D254B1" w14:textId="19BA1224" w:rsidR="00DF17F9" w:rsidRPr="004C4AD6" w:rsidRDefault="005328E9" w:rsidP="004C4AD6">
      <w:pPr>
        <w:jc w:val="both"/>
        <w:rPr>
          <w:rFonts w:asciiTheme="minorHAnsi" w:hAnsiTheme="minorHAnsi" w:cstheme="minorHAnsi"/>
          <w:b/>
          <w:bCs/>
          <w:i/>
          <w:iCs/>
          <w:sz w:val="24"/>
          <w:szCs w:val="18"/>
        </w:rPr>
      </w:pPr>
      <w:proofErr w:type="gramStart"/>
      <w:r>
        <w:rPr>
          <w:rFonts w:asciiTheme="minorHAnsi" w:hAnsiTheme="minorHAnsi" w:cstheme="minorHAnsi"/>
          <w:b/>
          <w:i/>
          <w:iCs/>
          <w:sz w:val="24"/>
          <w:szCs w:val="18"/>
        </w:rPr>
        <w:t>6</w:t>
      </w:r>
      <w:r w:rsidRPr="008803F9">
        <w:rPr>
          <w:rFonts w:asciiTheme="minorHAnsi" w:hAnsiTheme="minorHAnsi" w:cstheme="minorHAnsi"/>
          <w:b/>
          <w:i/>
          <w:iCs/>
          <w:sz w:val="24"/>
          <w:szCs w:val="18"/>
        </w:rPr>
        <w:t>.</w:t>
      </w:r>
      <w:r w:rsidR="001D431E">
        <w:rPr>
          <w:rFonts w:asciiTheme="minorHAnsi" w:hAnsiTheme="minorHAnsi" w:cstheme="minorHAnsi"/>
          <w:b/>
          <w:i/>
          <w:iCs/>
          <w:sz w:val="24"/>
          <w:szCs w:val="18"/>
        </w:rPr>
        <w:t>3</w:t>
      </w:r>
      <w:r w:rsidRPr="008803F9">
        <w:rPr>
          <w:rFonts w:asciiTheme="minorHAnsi" w:hAnsiTheme="minorHAnsi" w:cstheme="minorHAnsi"/>
          <w:b/>
          <w:sz w:val="24"/>
          <w:szCs w:val="18"/>
        </w:rPr>
        <w:t xml:space="preserve">  </w:t>
      </w:r>
      <w:r w:rsidR="002C5C75" w:rsidRPr="002C5C75">
        <w:rPr>
          <w:rFonts w:asciiTheme="minorHAnsi" w:hAnsiTheme="minorHAnsi" w:cstheme="minorHAnsi"/>
          <w:b/>
          <w:i/>
          <w:iCs/>
          <w:sz w:val="24"/>
          <w:szCs w:val="18"/>
        </w:rPr>
        <w:t>Key</w:t>
      </w:r>
      <w:proofErr w:type="gramEnd"/>
      <w:r w:rsidR="002C5C75" w:rsidRPr="002C5C75">
        <w:rPr>
          <w:rFonts w:asciiTheme="minorHAnsi" w:hAnsiTheme="minorHAnsi" w:cstheme="minorHAnsi"/>
          <w:b/>
          <w:i/>
          <w:iCs/>
          <w:sz w:val="24"/>
          <w:szCs w:val="18"/>
        </w:rPr>
        <w:t xml:space="preserve"> </w:t>
      </w:r>
      <w:r w:rsidR="0082476D">
        <w:rPr>
          <w:rFonts w:asciiTheme="minorHAnsi" w:hAnsiTheme="minorHAnsi" w:cstheme="minorHAnsi"/>
          <w:b/>
          <w:bCs/>
          <w:i/>
          <w:iCs/>
          <w:sz w:val="24"/>
          <w:szCs w:val="18"/>
        </w:rPr>
        <w:t>Suppliers</w:t>
      </w:r>
      <w:r w:rsidR="00DF17F9">
        <w:rPr>
          <w:rFonts w:asciiTheme="minorHAnsi" w:hAnsiTheme="minorHAnsi" w:cstheme="minorHAnsi"/>
          <w:bCs/>
          <w:i/>
          <w:iCs/>
          <w:color w:val="FF0000"/>
          <w:sz w:val="24"/>
        </w:rPr>
        <w:br w:type="page"/>
      </w:r>
      <w:r w:rsidR="0024563E" w:rsidRPr="00DB4C57">
        <w:lastRenderedPageBreak/>
        <w:t xml:space="preserve">For </w:t>
      </w:r>
      <w:proofErr w:type="spellStart"/>
      <w:r w:rsidR="0024563E" w:rsidRPr="00DB4C57">
        <w:t>Transilvania</w:t>
      </w:r>
      <w:proofErr w:type="spellEnd"/>
      <w:r w:rsidR="0024563E" w:rsidRPr="00DB4C57">
        <w:t xml:space="preserve"> Fast Food to operate successfully, the main suppliers are Romanian Foods and Euro Market UK. These would provide authentic and good quality Romanian ingredients such as </w:t>
      </w:r>
      <w:proofErr w:type="spellStart"/>
      <w:r w:rsidR="0024563E" w:rsidRPr="00DB4C57">
        <w:t>cozonac</w:t>
      </w:r>
      <w:proofErr w:type="spellEnd"/>
      <w:r w:rsidR="0024563E" w:rsidRPr="00DB4C57">
        <w:t xml:space="preserve"> (sweet bread), mice (sausages), condiments and other essential ingredients at £1 to £3 per portion approximately. One </w:t>
      </w:r>
      <w:proofErr w:type="gramStart"/>
      <w:r w:rsidR="0024563E" w:rsidRPr="00DB4C57">
        <w:t>has to</w:t>
      </w:r>
      <w:proofErr w:type="gramEnd"/>
      <w:r w:rsidR="0024563E" w:rsidRPr="00DB4C57">
        <w:t xml:space="preserve"> pay this price in order to ensure authentic flavours in their food (IBIS World, 2024). Furthermore, it must collaborate effectively with </w:t>
      </w:r>
      <w:proofErr w:type="spellStart"/>
      <w:r w:rsidR="0024563E" w:rsidRPr="00DB4C57">
        <w:t>Vegware</w:t>
      </w:r>
      <w:proofErr w:type="spellEnd"/>
      <w:r w:rsidR="0024563E" w:rsidRPr="00DB4C57">
        <w:t xml:space="preserve"> to procure sustainable options like eco-friendly and compostable takeaway boxes at over £0.10 to £0.20 for every unit. At the lowest, one can buy takeaway burger boxes at £5.12 for a pack of 50, which is around £0.10 initially and the price increases as per the size of the</w:t>
      </w:r>
    </w:p>
    <w:p w14:paraId="76ED9F66" w14:textId="178317B5" w:rsidR="002E250A" w:rsidRDefault="00A161F3" w:rsidP="002E250A">
      <w:pPr>
        <w:jc w:val="both"/>
        <w:rPr>
          <w:rFonts w:asciiTheme="minorHAnsi" w:hAnsiTheme="minorHAnsi" w:cstheme="minorHAnsi"/>
          <w:b/>
          <w:sz w:val="32"/>
        </w:rPr>
      </w:pPr>
      <w:r w:rsidRPr="00250425">
        <w:rPr>
          <w:rFonts w:asciiTheme="minorHAnsi" w:hAnsiTheme="minorHAnsi" w:cstheme="minorHAnsi"/>
          <w:b/>
          <w:sz w:val="32"/>
        </w:rPr>
        <w:t>7</w:t>
      </w:r>
      <w:r w:rsidR="002E250A" w:rsidRPr="00250425">
        <w:rPr>
          <w:rFonts w:asciiTheme="minorHAnsi" w:hAnsiTheme="minorHAnsi" w:cstheme="minorHAnsi"/>
          <w:b/>
          <w:sz w:val="32"/>
        </w:rPr>
        <w:t xml:space="preserve">. </w:t>
      </w:r>
      <w:r w:rsidR="00DE5D91" w:rsidRPr="00250425">
        <w:rPr>
          <w:rFonts w:asciiTheme="minorHAnsi" w:hAnsiTheme="minorHAnsi" w:cstheme="minorHAnsi"/>
          <w:b/>
          <w:sz w:val="32"/>
        </w:rPr>
        <w:t xml:space="preserve"> </w:t>
      </w:r>
      <w:r w:rsidR="0012424E" w:rsidRPr="00250425">
        <w:rPr>
          <w:rFonts w:asciiTheme="minorHAnsi" w:hAnsiTheme="minorHAnsi" w:cstheme="minorHAnsi"/>
          <w:b/>
          <w:sz w:val="32"/>
        </w:rPr>
        <w:t>FINANCES AND START-UP SUPPORT</w:t>
      </w:r>
    </w:p>
    <w:p w14:paraId="12264902" w14:textId="77777777" w:rsidR="005839A5" w:rsidRPr="00250425" w:rsidRDefault="005839A5" w:rsidP="008A6BAA">
      <w:pPr>
        <w:rPr>
          <w:rFonts w:asciiTheme="minorHAnsi" w:hAnsiTheme="minorHAnsi" w:cstheme="minorHAnsi"/>
          <w:color w:val="A6A6A6" w:themeColor="background1" w:themeShade="A6"/>
          <w:sz w:val="24"/>
          <w:szCs w:val="24"/>
        </w:rPr>
      </w:pPr>
    </w:p>
    <w:p w14:paraId="7880BF94" w14:textId="77777777" w:rsidR="0024563E" w:rsidRPr="00DB4C57" w:rsidRDefault="0024563E" w:rsidP="0024563E">
      <w:pPr>
        <w:pStyle w:val="Heading2"/>
        <w:spacing w:before="240"/>
      </w:pPr>
      <w:r w:rsidRPr="00DB4C57">
        <w:t>.1 Financial Summary</w:t>
      </w:r>
    </w:p>
    <w:tbl>
      <w:tblPr>
        <w:tblStyle w:val="TableGrid"/>
        <w:tblW w:w="0" w:type="auto"/>
        <w:tblLook w:val="04A0" w:firstRow="1" w:lastRow="0" w:firstColumn="1" w:lastColumn="0" w:noHBand="0" w:noVBand="1"/>
      </w:tblPr>
      <w:tblGrid>
        <w:gridCol w:w="6374"/>
        <w:gridCol w:w="2642"/>
      </w:tblGrid>
      <w:tr w:rsidR="0024563E" w:rsidRPr="00DB4C57" w14:paraId="21F81FAB" w14:textId="77777777" w:rsidTr="006073C6">
        <w:tc>
          <w:tcPr>
            <w:tcW w:w="6374" w:type="dxa"/>
          </w:tcPr>
          <w:p w14:paraId="7E42965C" w14:textId="77777777" w:rsidR="0024563E" w:rsidRPr="00DB4C57" w:rsidRDefault="0024563E" w:rsidP="006073C6">
            <w:pPr>
              <w:spacing w:before="240" w:line="360" w:lineRule="auto"/>
              <w:rPr>
                <w:b/>
                <w:bCs/>
              </w:rPr>
            </w:pPr>
            <w:r w:rsidRPr="00DB4C57">
              <w:rPr>
                <w:b/>
                <w:bCs/>
              </w:rPr>
              <w:t>Category</w:t>
            </w:r>
          </w:p>
        </w:tc>
        <w:tc>
          <w:tcPr>
            <w:tcW w:w="2642" w:type="dxa"/>
          </w:tcPr>
          <w:p w14:paraId="5B8F4287" w14:textId="77777777" w:rsidR="0024563E" w:rsidRPr="00DB4C57" w:rsidRDefault="0024563E" w:rsidP="006073C6">
            <w:pPr>
              <w:spacing w:before="240" w:line="360" w:lineRule="auto"/>
              <w:rPr>
                <w:b/>
                <w:bCs/>
              </w:rPr>
            </w:pPr>
            <w:r w:rsidRPr="00DB4C57">
              <w:rPr>
                <w:b/>
                <w:bCs/>
              </w:rPr>
              <w:t>Amount (£)</w:t>
            </w:r>
          </w:p>
        </w:tc>
      </w:tr>
      <w:tr w:rsidR="0024563E" w:rsidRPr="00DB4C57" w14:paraId="0AB24370" w14:textId="77777777" w:rsidTr="006073C6">
        <w:tc>
          <w:tcPr>
            <w:tcW w:w="6374" w:type="dxa"/>
          </w:tcPr>
          <w:p w14:paraId="46E3A8CE" w14:textId="77777777" w:rsidR="0024563E" w:rsidRPr="00DB4C57" w:rsidRDefault="0024563E" w:rsidP="006073C6">
            <w:pPr>
              <w:spacing w:before="240" w:line="360" w:lineRule="auto"/>
            </w:pPr>
            <w:r w:rsidRPr="00DB4C57">
              <w:t>Company Registration</w:t>
            </w:r>
          </w:p>
        </w:tc>
        <w:tc>
          <w:tcPr>
            <w:tcW w:w="2642" w:type="dxa"/>
          </w:tcPr>
          <w:p w14:paraId="26CFBDD4" w14:textId="77777777" w:rsidR="0024563E" w:rsidRPr="00DB4C57" w:rsidRDefault="0024563E" w:rsidP="006073C6">
            <w:pPr>
              <w:spacing w:before="240" w:line="360" w:lineRule="auto"/>
            </w:pPr>
            <w:r w:rsidRPr="00DB4C57">
              <w:t>100</w:t>
            </w:r>
          </w:p>
        </w:tc>
      </w:tr>
      <w:tr w:rsidR="0024563E" w:rsidRPr="00DB4C57" w14:paraId="0EB63F11" w14:textId="77777777" w:rsidTr="006073C6">
        <w:tc>
          <w:tcPr>
            <w:tcW w:w="6374" w:type="dxa"/>
          </w:tcPr>
          <w:p w14:paraId="73D1D5DC" w14:textId="77777777" w:rsidR="0024563E" w:rsidRPr="00DB4C57" w:rsidRDefault="0024563E" w:rsidP="006073C6">
            <w:pPr>
              <w:spacing w:before="240" w:line="360" w:lineRule="auto"/>
            </w:pPr>
            <w:r w:rsidRPr="00DB4C57">
              <w:t>Rent/Rates</w:t>
            </w:r>
          </w:p>
        </w:tc>
        <w:tc>
          <w:tcPr>
            <w:tcW w:w="2642" w:type="dxa"/>
          </w:tcPr>
          <w:p w14:paraId="54063F46" w14:textId="77777777" w:rsidR="0024563E" w:rsidRPr="00DB4C57" w:rsidRDefault="0024563E" w:rsidP="006073C6">
            <w:pPr>
              <w:spacing w:before="240" w:line="360" w:lineRule="auto"/>
            </w:pPr>
            <w:r w:rsidRPr="00DB4C57">
              <w:t>6,000</w:t>
            </w:r>
          </w:p>
        </w:tc>
      </w:tr>
      <w:tr w:rsidR="0024563E" w:rsidRPr="00DB4C57" w14:paraId="133553EE" w14:textId="77777777" w:rsidTr="006073C6">
        <w:tc>
          <w:tcPr>
            <w:tcW w:w="6374" w:type="dxa"/>
          </w:tcPr>
          <w:p w14:paraId="009E3277" w14:textId="77777777" w:rsidR="0024563E" w:rsidRPr="00DB4C57" w:rsidRDefault="0024563E" w:rsidP="006073C6">
            <w:pPr>
              <w:spacing w:before="240" w:line="360" w:lineRule="auto"/>
            </w:pPr>
            <w:r w:rsidRPr="00DB4C57">
              <w:t>Staff Wages</w:t>
            </w:r>
          </w:p>
        </w:tc>
        <w:tc>
          <w:tcPr>
            <w:tcW w:w="2642" w:type="dxa"/>
          </w:tcPr>
          <w:p w14:paraId="5002B70D" w14:textId="77777777" w:rsidR="0024563E" w:rsidRPr="00DB4C57" w:rsidRDefault="0024563E" w:rsidP="006073C6">
            <w:pPr>
              <w:spacing w:before="240" w:line="360" w:lineRule="auto"/>
            </w:pPr>
            <w:r w:rsidRPr="00DB4C57">
              <w:t>12,000</w:t>
            </w:r>
          </w:p>
        </w:tc>
      </w:tr>
      <w:tr w:rsidR="0024563E" w:rsidRPr="00DB4C57" w14:paraId="1A151C38" w14:textId="77777777" w:rsidTr="006073C6">
        <w:tc>
          <w:tcPr>
            <w:tcW w:w="6374" w:type="dxa"/>
          </w:tcPr>
          <w:p w14:paraId="7FE1871B" w14:textId="77777777" w:rsidR="0024563E" w:rsidRPr="00DB4C57" w:rsidRDefault="0024563E" w:rsidP="006073C6">
            <w:pPr>
              <w:spacing w:before="240" w:line="360" w:lineRule="auto"/>
            </w:pPr>
            <w:r w:rsidRPr="00DB4C57">
              <w:t>Travel/Accommodation</w:t>
            </w:r>
          </w:p>
        </w:tc>
        <w:tc>
          <w:tcPr>
            <w:tcW w:w="2642" w:type="dxa"/>
          </w:tcPr>
          <w:p w14:paraId="0A09191D" w14:textId="77777777" w:rsidR="0024563E" w:rsidRPr="00DB4C57" w:rsidRDefault="0024563E" w:rsidP="006073C6">
            <w:pPr>
              <w:spacing w:before="240" w:line="360" w:lineRule="auto"/>
            </w:pPr>
            <w:r w:rsidRPr="00DB4C57">
              <w:t>1,500</w:t>
            </w:r>
          </w:p>
        </w:tc>
      </w:tr>
      <w:tr w:rsidR="0024563E" w:rsidRPr="00DB4C57" w14:paraId="60C62BAE" w14:textId="77777777" w:rsidTr="006073C6">
        <w:tc>
          <w:tcPr>
            <w:tcW w:w="6374" w:type="dxa"/>
          </w:tcPr>
          <w:p w14:paraId="36E84A0A" w14:textId="77777777" w:rsidR="0024563E" w:rsidRPr="00DB4C57" w:rsidRDefault="0024563E" w:rsidP="006073C6">
            <w:pPr>
              <w:spacing w:before="240" w:line="360" w:lineRule="auto"/>
            </w:pPr>
            <w:r w:rsidRPr="00DB4C57">
              <w:t>Telephone (Mobile)</w:t>
            </w:r>
          </w:p>
        </w:tc>
        <w:tc>
          <w:tcPr>
            <w:tcW w:w="2642" w:type="dxa"/>
          </w:tcPr>
          <w:p w14:paraId="086D363B" w14:textId="77777777" w:rsidR="0024563E" w:rsidRPr="00DB4C57" w:rsidRDefault="0024563E" w:rsidP="006073C6">
            <w:pPr>
              <w:spacing w:before="240" w:line="360" w:lineRule="auto"/>
            </w:pPr>
            <w:r w:rsidRPr="00DB4C57">
              <w:t>360</w:t>
            </w:r>
          </w:p>
        </w:tc>
      </w:tr>
      <w:tr w:rsidR="0024563E" w:rsidRPr="00DB4C57" w14:paraId="2814A7A8" w14:textId="77777777" w:rsidTr="006073C6">
        <w:tc>
          <w:tcPr>
            <w:tcW w:w="6374" w:type="dxa"/>
          </w:tcPr>
          <w:p w14:paraId="2D869F88" w14:textId="77777777" w:rsidR="0024563E" w:rsidRPr="00DB4C57" w:rsidRDefault="0024563E" w:rsidP="006073C6">
            <w:pPr>
              <w:spacing w:before="240" w:line="360" w:lineRule="auto"/>
            </w:pPr>
            <w:r w:rsidRPr="00DB4C57">
              <w:t>Broadband</w:t>
            </w:r>
          </w:p>
        </w:tc>
        <w:tc>
          <w:tcPr>
            <w:tcW w:w="2642" w:type="dxa"/>
          </w:tcPr>
          <w:p w14:paraId="20A2FEC6" w14:textId="77777777" w:rsidR="0024563E" w:rsidRPr="00DB4C57" w:rsidRDefault="0024563E" w:rsidP="006073C6">
            <w:pPr>
              <w:spacing w:before="240" w:line="360" w:lineRule="auto"/>
            </w:pPr>
            <w:r w:rsidRPr="00DB4C57">
              <w:t>300</w:t>
            </w:r>
          </w:p>
        </w:tc>
      </w:tr>
      <w:tr w:rsidR="0024563E" w:rsidRPr="00DB4C57" w14:paraId="57771CB7" w14:textId="77777777" w:rsidTr="006073C6">
        <w:tc>
          <w:tcPr>
            <w:tcW w:w="6374" w:type="dxa"/>
          </w:tcPr>
          <w:p w14:paraId="3B709493" w14:textId="77777777" w:rsidR="0024563E" w:rsidRPr="00DB4C57" w:rsidRDefault="0024563E" w:rsidP="006073C6">
            <w:pPr>
              <w:spacing w:before="240" w:line="360" w:lineRule="auto"/>
            </w:pPr>
            <w:r w:rsidRPr="00DB4C57">
              <w:t>Utilities</w:t>
            </w:r>
          </w:p>
        </w:tc>
        <w:tc>
          <w:tcPr>
            <w:tcW w:w="2642" w:type="dxa"/>
          </w:tcPr>
          <w:p w14:paraId="69009C3F" w14:textId="77777777" w:rsidR="0024563E" w:rsidRPr="00DB4C57" w:rsidRDefault="0024563E" w:rsidP="006073C6">
            <w:pPr>
              <w:spacing w:before="240" w:line="360" w:lineRule="auto"/>
            </w:pPr>
            <w:r w:rsidRPr="00DB4C57">
              <w:t>1,200</w:t>
            </w:r>
          </w:p>
        </w:tc>
      </w:tr>
      <w:tr w:rsidR="0024563E" w:rsidRPr="00DB4C57" w14:paraId="17B2340A" w14:textId="77777777" w:rsidTr="006073C6">
        <w:tc>
          <w:tcPr>
            <w:tcW w:w="6374" w:type="dxa"/>
          </w:tcPr>
          <w:p w14:paraId="0F956DAD" w14:textId="77777777" w:rsidR="0024563E" w:rsidRPr="00DB4C57" w:rsidRDefault="0024563E" w:rsidP="006073C6">
            <w:pPr>
              <w:spacing w:before="240" w:line="360" w:lineRule="auto"/>
            </w:pPr>
            <w:r w:rsidRPr="00DB4C57">
              <w:t>Marketing and Materials</w:t>
            </w:r>
          </w:p>
        </w:tc>
        <w:tc>
          <w:tcPr>
            <w:tcW w:w="2642" w:type="dxa"/>
          </w:tcPr>
          <w:p w14:paraId="729D4D7A" w14:textId="77777777" w:rsidR="0024563E" w:rsidRPr="00DB4C57" w:rsidRDefault="0024563E" w:rsidP="006073C6">
            <w:pPr>
              <w:spacing w:before="240" w:line="360" w:lineRule="auto"/>
            </w:pPr>
            <w:r w:rsidRPr="00DB4C57">
              <w:t>3,500</w:t>
            </w:r>
          </w:p>
        </w:tc>
      </w:tr>
      <w:tr w:rsidR="0024563E" w:rsidRPr="00DB4C57" w14:paraId="75E9389B" w14:textId="77777777" w:rsidTr="006073C6">
        <w:tc>
          <w:tcPr>
            <w:tcW w:w="6374" w:type="dxa"/>
          </w:tcPr>
          <w:p w14:paraId="2A831AB5" w14:textId="77777777" w:rsidR="0024563E" w:rsidRPr="00DB4C57" w:rsidRDefault="0024563E" w:rsidP="006073C6">
            <w:pPr>
              <w:spacing w:before="240" w:line="360" w:lineRule="auto"/>
            </w:pPr>
            <w:r w:rsidRPr="00DB4C57">
              <w:t>Insurance</w:t>
            </w:r>
          </w:p>
        </w:tc>
        <w:tc>
          <w:tcPr>
            <w:tcW w:w="2642" w:type="dxa"/>
          </w:tcPr>
          <w:p w14:paraId="02A458A4" w14:textId="77777777" w:rsidR="0024563E" w:rsidRPr="00DB4C57" w:rsidRDefault="0024563E" w:rsidP="006073C6">
            <w:pPr>
              <w:spacing w:before="240" w:line="360" w:lineRule="auto"/>
            </w:pPr>
            <w:r w:rsidRPr="00DB4C57">
              <w:t>1,000</w:t>
            </w:r>
          </w:p>
        </w:tc>
      </w:tr>
      <w:tr w:rsidR="0024563E" w:rsidRPr="00DB4C57" w14:paraId="655ACD9A" w14:textId="77777777" w:rsidTr="006073C6">
        <w:tc>
          <w:tcPr>
            <w:tcW w:w="6374" w:type="dxa"/>
          </w:tcPr>
          <w:p w14:paraId="0F2D98E3" w14:textId="77777777" w:rsidR="0024563E" w:rsidRPr="00DB4C57" w:rsidRDefault="0024563E" w:rsidP="006073C6">
            <w:pPr>
              <w:spacing w:before="240" w:line="360" w:lineRule="auto"/>
            </w:pPr>
            <w:r w:rsidRPr="00DB4C57">
              <w:t>Capital Expenditure/Equipment</w:t>
            </w:r>
          </w:p>
        </w:tc>
        <w:tc>
          <w:tcPr>
            <w:tcW w:w="2642" w:type="dxa"/>
          </w:tcPr>
          <w:p w14:paraId="634EE958" w14:textId="77777777" w:rsidR="0024563E" w:rsidRPr="00DB4C57" w:rsidRDefault="0024563E" w:rsidP="006073C6">
            <w:pPr>
              <w:spacing w:before="240" w:line="360" w:lineRule="auto"/>
            </w:pPr>
            <w:r w:rsidRPr="00DB4C57">
              <w:t>5,000</w:t>
            </w:r>
          </w:p>
        </w:tc>
      </w:tr>
      <w:tr w:rsidR="0024563E" w:rsidRPr="00DB4C57" w14:paraId="3DA620FB" w14:textId="77777777" w:rsidTr="006073C6">
        <w:tc>
          <w:tcPr>
            <w:tcW w:w="6374" w:type="dxa"/>
          </w:tcPr>
          <w:p w14:paraId="678E77B7" w14:textId="77777777" w:rsidR="0024563E" w:rsidRPr="00DB4C57" w:rsidRDefault="0024563E" w:rsidP="006073C6">
            <w:pPr>
              <w:spacing w:before="240" w:line="360" w:lineRule="auto"/>
            </w:pPr>
            <w:r w:rsidRPr="00DB4C57">
              <w:t>Training &amp; Development</w:t>
            </w:r>
          </w:p>
        </w:tc>
        <w:tc>
          <w:tcPr>
            <w:tcW w:w="2642" w:type="dxa"/>
          </w:tcPr>
          <w:p w14:paraId="5F93A176" w14:textId="77777777" w:rsidR="0024563E" w:rsidRPr="00DB4C57" w:rsidRDefault="0024563E" w:rsidP="006073C6">
            <w:pPr>
              <w:spacing w:before="240" w:line="360" w:lineRule="auto"/>
            </w:pPr>
            <w:r w:rsidRPr="00DB4C57">
              <w:t>1,000</w:t>
            </w:r>
          </w:p>
        </w:tc>
      </w:tr>
      <w:tr w:rsidR="0024563E" w:rsidRPr="00DB4C57" w14:paraId="1F91C9F2" w14:textId="77777777" w:rsidTr="006073C6">
        <w:tc>
          <w:tcPr>
            <w:tcW w:w="6374" w:type="dxa"/>
          </w:tcPr>
          <w:p w14:paraId="294C135A" w14:textId="77777777" w:rsidR="0024563E" w:rsidRPr="00DB4C57" w:rsidRDefault="0024563E" w:rsidP="006073C6">
            <w:pPr>
              <w:spacing w:before="240" w:line="360" w:lineRule="auto"/>
            </w:pPr>
            <w:r w:rsidRPr="00DB4C57">
              <w:t>Accounting/Legal</w:t>
            </w:r>
          </w:p>
        </w:tc>
        <w:tc>
          <w:tcPr>
            <w:tcW w:w="2642" w:type="dxa"/>
          </w:tcPr>
          <w:p w14:paraId="668F3930" w14:textId="77777777" w:rsidR="0024563E" w:rsidRPr="00DB4C57" w:rsidRDefault="0024563E" w:rsidP="006073C6">
            <w:pPr>
              <w:spacing w:before="240" w:line="360" w:lineRule="auto"/>
            </w:pPr>
            <w:r w:rsidRPr="00DB4C57">
              <w:t>500</w:t>
            </w:r>
          </w:p>
        </w:tc>
      </w:tr>
      <w:tr w:rsidR="0024563E" w:rsidRPr="00DB4C57" w14:paraId="4A36DF25" w14:textId="77777777" w:rsidTr="006073C6">
        <w:tc>
          <w:tcPr>
            <w:tcW w:w="6374" w:type="dxa"/>
          </w:tcPr>
          <w:p w14:paraId="36FD04C8" w14:textId="77777777" w:rsidR="0024563E" w:rsidRPr="00DB4C57" w:rsidRDefault="0024563E" w:rsidP="006073C6">
            <w:pPr>
              <w:spacing w:before="240" w:line="360" w:lineRule="auto"/>
            </w:pPr>
            <w:r w:rsidRPr="00DB4C57">
              <w:t>Outside Services</w:t>
            </w:r>
          </w:p>
        </w:tc>
        <w:tc>
          <w:tcPr>
            <w:tcW w:w="2642" w:type="dxa"/>
          </w:tcPr>
          <w:p w14:paraId="23AD4B84" w14:textId="77777777" w:rsidR="0024563E" w:rsidRPr="00DB4C57" w:rsidRDefault="0024563E" w:rsidP="006073C6">
            <w:pPr>
              <w:spacing w:before="240" w:line="360" w:lineRule="auto"/>
            </w:pPr>
            <w:r w:rsidRPr="00DB4C57">
              <w:t>1,200</w:t>
            </w:r>
          </w:p>
        </w:tc>
      </w:tr>
      <w:tr w:rsidR="0024563E" w:rsidRPr="00DB4C57" w14:paraId="2BA0531B" w14:textId="77777777" w:rsidTr="006073C6">
        <w:tc>
          <w:tcPr>
            <w:tcW w:w="6374" w:type="dxa"/>
          </w:tcPr>
          <w:p w14:paraId="361B6044" w14:textId="77777777" w:rsidR="0024563E" w:rsidRPr="00DB4C57" w:rsidRDefault="0024563E" w:rsidP="006073C6">
            <w:pPr>
              <w:spacing w:before="240" w:line="360" w:lineRule="auto"/>
            </w:pPr>
            <w:r w:rsidRPr="00DB4C57">
              <w:t>Stock/Materials Purchases</w:t>
            </w:r>
          </w:p>
        </w:tc>
        <w:tc>
          <w:tcPr>
            <w:tcW w:w="2642" w:type="dxa"/>
          </w:tcPr>
          <w:p w14:paraId="5348D1AA" w14:textId="77777777" w:rsidR="0024563E" w:rsidRPr="00DB4C57" w:rsidRDefault="0024563E" w:rsidP="006073C6">
            <w:pPr>
              <w:spacing w:before="240" w:line="360" w:lineRule="auto"/>
            </w:pPr>
            <w:r w:rsidRPr="00DB4C57">
              <w:t>3,500</w:t>
            </w:r>
          </w:p>
        </w:tc>
      </w:tr>
      <w:tr w:rsidR="0024563E" w:rsidRPr="00DB4C57" w14:paraId="7B8268AB" w14:textId="77777777" w:rsidTr="006073C6">
        <w:tc>
          <w:tcPr>
            <w:tcW w:w="6374" w:type="dxa"/>
          </w:tcPr>
          <w:p w14:paraId="40A0FF50" w14:textId="77777777" w:rsidR="0024563E" w:rsidRPr="00DB4C57" w:rsidRDefault="0024563E" w:rsidP="006073C6">
            <w:pPr>
              <w:spacing w:before="240" w:line="360" w:lineRule="auto"/>
            </w:pPr>
            <w:r w:rsidRPr="00DB4C57">
              <w:t>Bank Charges</w:t>
            </w:r>
          </w:p>
        </w:tc>
        <w:tc>
          <w:tcPr>
            <w:tcW w:w="2642" w:type="dxa"/>
          </w:tcPr>
          <w:p w14:paraId="7B6F64FE" w14:textId="77777777" w:rsidR="0024563E" w:rsidRPr="00DB4C57" w:rsidRDefault="0024563E" w:rsidP="006073C6">
            <w:pPr>
              <w:spacing w:before="240" w:line="360" w:lineRule="auto"/>
            </w:pPr>
            <w:r w:rsidRPr="00DB4C57">
              <w:t>200</w:t>
            </w:r>
          </w:p>
        </w:tc>
      </w:tr>
      <w:tr w:rsidR="0024563E" w:rsidRPr="00DB4C57" w14:paraId="4DC15719" w14:textId="77777777" w:rsidTr="006073C6">
        <w:tc>
          <w:tcPr>
            <w:tcW w:w="6374" w:type="dxa"/>
          </w:tcPr>
          <w:p w14:paraId="54F666D3" w14:textId="77777777" w:rsidR="0024563E" w:rsidRPr="00DB4C57" w:rsidRDefault="0024563E" w:rsidP="006073C6">
            <w:pPr>
              <w:spacing w:before="240" w:line="360" w:lineRule="auto"/>
            </w:pPr>
            <w:r w:rsidRPr="00DB4C57">
              <w:t>Office Consumables</w:t>
            </w:r>
          </w:p>
        </w:tc>
        <w:tc>
          <w:tcPr>
            <w:tcW w:w="2642" w:type="dxa"/>
          </w:tcPr>
          <w:p w14:paraId="0BD38C7D" w14:textId="77777777" w:rsidR="0024563E" w:rsidRPr="00DB4C57" w:rsidRDefault="0024563E" w:rsidP="006073C6">
            <w:pPr>
              <w:spacing w:before="240" w:line="360" w:lineRule="auto"/>
            </w:pPr>
            <w:r w:rsidRPr="00DB4C57">
              <w:t>250</w:t>
            </w:r>
          </w:p>
        </w:tc>
      </w:tr>
      <w:tr w:rsidR="0024563E" w:rsidRPr="00DB4C57" w14:paraId="54251B15" w14:textId="77777777" w:rsidTr="006073C6">
        <w:tc>
          <w:tcPr>
            <w:tcW w:w="6374" w:type="dxa"/>
          </w:tcPr>
          <w:p w14:paraId="0D37430F" w14:textId="77777777" w:rsidR="0024563E" w:rsidRPr="00DB4C57" w:rsidRDefault="0024563E" w:rsidP="006073C6">
            <w:pPr>
              <w:spacing w:before="240" w:line="360" w:lineRule="auto"/>
            </w:pPr>
            <w:r w:rsidRPr="00DB4C57">
              <w:t>Loans Repayments</w:t>
            </w:r>
          </w:p>
        </w:tc>
        <w:tc>
          <w:tcPr>
            <w:tcW w:w="2642" w:type="dxa"/>
          </w:tcPr>
          <w:p w14:paraId="1C145C49" w14:textId="77777777" w:rsidR="0024563E" w:rsidRPr="00DB4C57" w:rsidRDefault="0024563E" w:rsidP="006073C6">
            <w:pPr>
              <w:spacing w:before="240" w:line="360" w:lineRule="auto"/>
            </w:pPr>
            <w:r w:rsidRPr="00DB4C57">
              <w:t>1,345.93</w:t>
            </w:r>
          </w:p>
        </w:tc>
      </w:tr>
      <w:tr w:rsidR="0024563E" w:rsidRPr="00DB4C57" w14:paraId="7AB12196" w14:textId="77777777" w:rsidTr="006073C6">
        <w:tc>
          <w:tcPr>
            <w:tcW w:w="6374" w:type="dxa"/>
          </w:tcPr>
          <w:p w14:paraId="2E8CE82B" w14:textId="77777777" w:rsidR="0024563E" w:rsidRPr="00DB4C57" w:rsidRDefault="0024563E" w:rsidP="006073C6">
            <w:pPr>
              <w:spacing w:before="240" w:line="360" w:lineRule="auto"/>
            </w:pPr>
            <w:r w:rsidRPr="00DB4C57">
              <w:lastRenderedPageBreak/>
              <w:t>Total Expenditure</w:t>
            </w:r>
          </w:p>
        </w:tc>
        <w:tc>
          <w:tcPr>
            <w:tcW w:w="2642" w:type="dxa"/>
          </w:tcPr>
          <w:p w14:paraId="6EB396E7" w14:textId="77777777" w:rsidR="0024563E" w:rsidRPr="00DB4C57" w:rsidRDefault="0024563E" w:rsidP="006073C6">
            <w:pPr>
              <w:spacing w:before="240" w:line="360" w:lineRule="auto"/>
            </w:pPr>
            <w:r w:rsidRPr="00DB4C57">
              <w:t>38,755.93</w:t>
            </w:r>
          </w:p>
        </w:tc>
      </w:tr>
    </w:tbl>
    <w:p w14:paraId="7862797D" w14:textId="77777777" w:rsidR="0024563E" w:rsidRPr="00DB4C57" w:rsidRDefault="0024563E" w:rsidP="0024563E">
      <w:pPr>
        <w:spacing w:before="240"/>
      </w:pPr>
    </w:p>
    <w:p w14:paraId="5B42C536" w14:textId="0E9A7548" w:rsidR="005839A5" w:rsidRPr="00250425" w:rsidRDefault="005839A5" w:rsidP="008A6BAA">
      <w:pPr>
        <w:rPr>
          <w:rFonts w:asciiTheme="minorHAnsi" w:hAnsiTheme="minorHAnsi" w:cstheme="minorHAnsi"/>
          <w:color w:val="A6A6A6" w:themeColor="background1" w:themeShade="A6"/>
          <w:sz w:val="24"/>
          <w:szCs w:val="24"/>
        </w:rPr>
      </w:pPr>
    </w:p>
    <w:tbl>
      <w:tblPr>
        <w:tblStyle w:val="TableGrid"/>
        <w:tblW w:w="0" w:type="auto"/>
        <w:tblLook w:val="04A0" w:firstRow="1" w:lastRow="0" w:firstColumn="1" w:lastColumn="0" w:noHBand="0" w:noVBand="1"/>
      </w:tblPr>
      <w:tblGrid>
        <w:gridCol w:w="6799"/>
        <w:gridCol w:w="2217"/>
      </w:tblGrid>
      <w:tr w:rsidR="0024563E" w:rsidRPr="00DB4C57" w14:paraId="1D9D2AD2" w14:textId="77777777" w:rsidTr="006073C6">
        <w:tc>
          <w:tcPr>
            <w:tcW w:w="6799" w:type="dxa"/>
          </w:tcPr>
          <w:p w14:paraId="42E6134C" w14:textId="77777777" w:rsidR="0024563E" w:rsidRPr="00DB4C57" w:rsidRDefault="0024563E" w:rsidP="006073C6">
            <w:pPr>
              <w:spacing w:before="240" w:line="360" w:lineRule="auto"/>
              <w:rPr>
                <w:b/>
                <w:bCs/>
              </w:rPr>
            </w:pPr>
            <w:r w:rsidRPr="00DB4C57">
              <w:rPr>
                <w:b/>
                <w:bCs/>
              </w:rPr>
              <w:t>Income Category</w:t>
            </w:r>
          </w:p>
        </w:tc>
        <w:tc>
          <w:tcPr>
            <w:tcW w:w="2217" w:type="dxa"/>
          </w:tcPr>
          <w:p w14:paraId="0F7F3190" w14:textId="77777777" w:rsidR="0024563E" w:rsidRPr="00DB4C57" w:rsidRDefault="0024563E" w:rsidP="006073C6">
            <w:pPr>
              <w:spacing w:before="240" w:line="360" w:lineRule="auto"/>
              <w:rPr>
                <w:b/>
                <w:bCs/>
              </w:rPr>
            </w:pPr>
            <w:r w:rsidRPr="00DB4C57">
              <w:rPr>
                <w:b/>
                <w:bCs/>
              </w:rPr>
              <w:t>Amount (£)</w:t>
            </w:r>
          </w:p>
        </w:tc>
      </w:tr>
      <w:tr w:rsidR="0024563E" w:rsidRPr="00DB4C57" w14:paraId="069E8F2A" w14:textId="77777777" w:rsidTr="006073C6">
        <w:tc>
          <w:tcPr>
            <w:tcW w:w="6799" w:type="dxa"/>
          </w:tcPr>
          <w:p w14:paraId="31807509" w14:textId="48C3D37F" w:rsidR="0024563E" w:rsidRPr="00DB4C57" w:rsidRDefault="0024563E" w:rsidP="006073C6">
            <w:pPr>
              <w:spacing w:before="240" w:line="360" w:lineRule="auto"/>
            </w:pPr>
            <w:r>
              <w:t>Daily sales</w:t>
            </w:r>
          </w:p>
        </w:tc>
        <w:tc>
          <w:tcPr>
            <w:tcW w:w="2217" w:type="dxa"/>
          </w:tcPr>
          <w:p w14:paraId="28169D55" w14:textId="77777777" w:rsidR="0024563E" w:rsidRPr="00DB4C57" w:rsidRDefault="0024563E" w:rsidP="006073C6">
            <w:pPr>
              <w:spacing w:before="240" w:line="360" w:lineRule="auto"/>
            </w:pPr>
            <w:r w:rsidRPr="00DB4C57">
              <w:t>20,000</w:t>
            </w:r>
          </w:p>
        </w:tc>
      </w:tr>
      <w:tr w:rsidR="0024563E" w:rsidRPr="00DB4C57" w14:paraId="4FD4DD62" w14:textId="77777777" w:rsidTr="006073C6">
        <w:tc>
          <w:tcPr>
            <w:tcW w:w="6799" w:type="dxa"/>
          </w:tcPr>
          <w:p w14:paraId="0BE6E41A" w14:textId="56F70E2E" w:rsidR="0024563E" w:rsidRPr="00DB4C57" w:rsidRDefault="0024563E" w:rsidP="006073C6">
            <w:pPr>
              <w:spacing w:before="240" w:line="360" w:lineRule="auto"/>
            </w:pPr>
            <w:r>
              <w:t>Take away delivery</w:t>
            </w:r>
          </w:p>
        </w:tc>
        <w:tc>
          <w:tcPr>
            <w:tcW w:w="2217" w:type="dxa"/>
          </w:tcPr>
          <w:p w14:paraId="33C96282" w14:textId="77777777" w:rsidR="0024563E" w:rsidRPr="00DB4C57" w:rsidRDefault="0024563E" w:rsidP="006073C6">
            <w:pPr>
              <w:spacing w:before="240" w:line="360" w:lineRule="auto"/>
            </w:pPr>
            <w:r w:rsidRPr="00DB4C57">
              <w:t>15,000</w:t>
            </w:r>
          </w:p>
        </w:tc>
      </w:tr>
      <w:tr w:rsidR="0024563E" w:rsidRPr="00DB4C57" w14:paraId="0CC43F15" w14:textId="77777777" w:rsidTr="006073C6">
        <w:tc>
          <w:tcPr>
            <w:tcW w:w="6799" w:type="dxa"/>
          </w:tcPr>
          <w:p w14:paraId="343DCF5F" w14:textId="2E990518" w:rsidR="0024563E" w:rsidRPr="00DB4C57" w:rsidRDefault="0024563E" w:rsidP="006073C6">
            <w:pPr>
              <w:spacing w:before="240" w:line="360" w:lineRule="auto"/>
            </w:pPr>
            <w:r>
              <w:t>Events</w:t>
            </w:r>
          </w:p>
        </w:tc>
        <w:tc>
          <w:tcPr>
            <w:tcW w:w="2217" w:type="dxa"/>
          </w:tcPr>
          <w:p w14:paraId="42493006" w14:textId="77777777" w:rsidR="0024563E" w:rsidRPr="00DB4C57" w:rsidRDefault="0024563E" w:rsidP="006073C6">
            <w:pPr>
              <w:spacing w:before="240" w:line="360" w:lineRule="auto"/>
            </w:pPr>
            <w:r w:rsidRPr="00DB4C57">
              <w:t>5,000</w:t>
            </w:r>
          </w:p>
        </w:tc>
      </w:tr>
      <w:tr w:rsidR="0024563E" w:rsidRPr="00DB4C57" w14:paraId="42900C74" w14:textId="77777777" w:rsidTr="006073C6">
        <w:tc>
          <w:tcPr>
            <w:tcW w:w="6799" w:type="dxa"/>
          </w:tcPr>
          <w:p w14:paraId="5FB4C77E" w14:textId="77777777" w:rsidR="0024563E" w:rsidRPr="00DB4C57" w:rsidRDefault="0024563E" w:rsidP="006073C6">
            <w:pPr>
              <w:spacing w:before="240" w:line="360" w:lineRule="auto"/>
            </w:pPr>
            <w:r w:rsidRPr="00DB4C57">
              <w:t>Capital Introduced</w:t>
            </w:r>
          </w:p>
        </w:tc>
        <w:tc>
          <w:tcPr>
            <w:tcW w:w="2217" w:type="dxa"/>
          </w:tcPr>
          <w:p w14:paraId="355615D3" w14:textId="77777777" w:rsidR="0024563E" w:rsidRPr="00DB4C57" w:rsidRDefault="0024563E" w:rsidP="006073C6">
            <w:pPr>
              <w:spacing w:before="240" w:line="360" w:lineRule="auto"/>
            </w:pPr>
            <w:r w:rsidRPr="00DB4C57">
              <w:t>5,000</w:t>
            </w:r>
          </w:p>
        </w:tc>
      </w:tr>
      <w:tr w:rsidR="0024563E" w:rsidRPr="00DB4C57" w14:paraId="63E3A7C7" w14:textId="77777777" w:rsidTr="006073C6">
        <w:tc>
          <w:tcPr>
            <w:tcW w:w="6799" w:type="dxa"/>
          </w:tcPr>
          <w:p w14:paraId="2B3A9EF3" w14:textId="13F2C161" w:rsidR="0024563E" w:rsidRPr="00DB4C57" w:rsidRDefault="00501E42" w:rsidP="006073C6">
            <w:pPr>
              <w:spacing w:before="240" w:line="360" w:lineRule="auto"/>
            </w:pPr>
            <w:r>
              <w:t xml:space="preserve">Charity </w:t>
            </w:r>
            <w:r w:rsidR="0024563E" w:rsidRPr="00DB4C57">
              <w:t>Funding</w:t>
            </w:r>
            <w:r w:rsidR="00903449">
              <w:t xml:space="preserve"> </w:t>
            </w:r>
            <w:r w:rsidR="004020E4">
              <w:t>(</w:t>
            </w:r>
            <w:r w:rsidR="00C4424C">
              <w:t>UK</w:t>
            </w:r>
            <w:r w:rsidR="00B17C2A">
              <w:t xml:space="preserve"> start-ups)</w:t>
            </w:r>
          </w:p>
        </w:tc>
        <w:tc>
          <w:tcPr>
            <w:tcW w:w="2217" w:type="dxa"/>
          </w:tcPr>
          <w:p w14:paraId="02F09DD5" w14:textId="77777777" w:rsidR="0024563E" w:rsidRPr="00DB4C57" w:rsidRDefault="0024563E" w:rsidP="006073C6">
            <w:pPr>
              <w:spacing w:before="240" w:line="360" w:lineRule="auto"/>
            </w:pPr>
            <w:r w:rsidRPr="00DB4C57">
              <w:t>6,000</w:t>
            </w:r>
          </w:p>
        </w:tc>
      </w:tr>
      <w:tr w:rsidR="0024563E" w:rsidRPr="00DB4C57" w14:paraId="4269C2F9" w14:textId="77777777" w:rsidTr="006073C6">
        <w:tc>
          <w:tcPr>
            <w:tcW w:w="6799" w:type="dxa"/>
          </w:tcPr>
          <w:p w14:paraId="2FA86E5D" w14:textId="29FB35FE" w:rsidR="0024563E" w:rsidRPr="00DB4C57" w:rsidRDefault="00776340" w:rsidP="006073C6">
            <w:pPr>
              <w:spacing w:before="240" w:line="360" w:lineRule="auto"/>
            </w:pPr>
            <w:r>
              <w:t xml:space="preserve">HSBC </w:t>
            </w:r>
            <w:r w:rsidR="00B75A39">
              <w:t xml:space="preserve">Business </w:t>
            </w:r>
            <w:proofErr w:type="spellStart"/>
            <w:r w:rsidR="00B75A39">
              <w:t>start up</w:t>
            </w:r>
            <w:proofErr w:type="spellEnd"/>
            <w:r w:rsidR="00B75A39">
              <w:t xml:space="preserve"> loan</w:t>
            </w:r>
          </w:p>
        </w:tc>
        <w:tc>
          <w:tcPr>
            <w:tcW w:w="2217" w:type="dxa"/>
          </w:tcPr>
          <w:p w14:paraId="6B9EB3EF" w14:textId="77777777" w:rsidR="0024563E" w:rsidRPr="00DB4C57" w:rsidRDefault="0024563E" w:rsidP="006073C6">
            <w:pPr>
              <w:spacing w:before="240" w:line="360" w:lineRule="auto"/>
            </w:pPr>
            <w:r w:rsidRPr="00DB4C57">
              <w:t>3,258.31</w:t>
            </w:r>
          </w:p>
        </w:tc>
      </w:tr>
      <w:tr w:rsidR="0024563E" w:rsidRPr="00DB4C57" w14:paraId="7291B6B0" w14:textId="77777777" w:rsidTr="006073C6">
        <w:tc>
          <w:tcPr>
            <w:tcW w:w="6799" w:type="dxa"/>
          </w:tcPr>
          <w:p w14:paraId="6E699AB4" w14:textId="77777777" w:rsidR="0024563E" w:rsidRPr="00DB4C57" w:rsidRDefault="0024563E" w:rsidP="006073C6">
            <w:pPr>
              <w:spacing w:before="240" w:line="360" w:lineRule="auto"/>
            </w:pPr>
            <w:r w:rsidRPr="00DB4C57">
              <w:t>Total Income</w:t>
            </w:r>
          </w:p>
        </w:tc>
        <w:tc>
          <w:tcPr>
            <w:tcW w:w="2217" w:type="dxa"/>
          </w:tcPr>
          <w:p w14:paraId="6460D9D5" w14:textId="77777777" w:rsidR="0024563E" w:rsidRPr="00DB4C57" w:rsidRDefault="0024563E" w:rsidP="006073C6">
            <w:pPr>
              <w:spacing w:before="240" w:line="360" w:lineRule="auto"/>
            </w:pPr>
            <w:r w:rsidRPr="00DB4C57">
              <w:t>54,258.31</w:t>
            </w:r>
          </w:p>
        </w:tc>
      </w:tr>
    </w:tbl>
    <w:p w14:paraId="5B1A76DF" w14:textId="77777777" w:rsidR="0024563E" w:rsidRPr="00DB4C57" w:rsidRDefault="0024563E" w:rsidP="0024563E">
      <w:pPr>
        <w:spacing w:before="240"/>
      </w:pPr>
    </w:p>
    <w:tbl>
      <w:tblPr>
        <w:tblStyle w:val="TableGrid"/>
        <w:tblW w:w="0" w:type="auto"/>
        <w:tblLook w:val="04A0" w:firstRow="1" w:lastRow="0" w:firstColumn="1" w:lastColumn="0" w:noHBand="0" w:noVBand="1"/>
      </w:tblPr>
      <w:tblGrid>
        <w:gridCol w:w="6941"/>
        <w:gridCol w:w="2075"/>
      </w:tblGrid>
      <w:tr w:rsidR="0024563E" w:rsidRPr="00DB4C57" w14:paraId="148C426B" w14:textId="77777777" w:rsidTr="006073C6">
        <w:tc>
          <w:tcPr>
            <w:tcW w:w="6941" w:type="dxa"/>
          </w:tcPr>
          <w:p w14:paraId="214F2972" w14:textId="77777777" w:rsidR="0024563E" w:rsidRPr="00DB4C57" w:rsidRDefault="0024563E" w:rsidP="006073C6">
            <w:pPr>
              <w:spacing w:before="240" w:line="360" w:lineRule="auto"/>
              <w:rPr>
                <w:b/>
                <w:bCs/>
              </w:rPr>
            </w:pPr>
            <w:r w:rsidRPr="00DB4C57">
              <w:rPr>
                <w:b/>
                <w:bCs/>
              </w:rPr>
              <w:t>Category</w:t>
            </w:r>
          </w:p>
        </w:tc>
        <w:tc>
          <w:tcPr>
            <w:tcW w:w="2075" w:type="dxa"/>
          </w:tcPr>
          <w:p w14:paraId="74F5CB7C" w14:textId="77777777" w:rsidR="0024563E" w:rsidRPr="00DB4C57" w:rsidRDefault="0024563E" w:rsidP="006073C6">
            <w:pPr>
              <w:spacing w:before="240" w:line="360" w:lineRule="auto"/>
              <w:rPr>
                <w:b/>
                <w:bCs/>
              </w:rPr>
            </w:pPr>
            <w:r w:rsidRPr="00DB4C57">
              <w:rPr>
                <w:b/>
                <w:bCs/>
              </w:rPr>
              <w:t>Amount (£)</w:t>
            </w:r>
          </w:p>
        </w:tc>
      </w:tr>
      <w:tr w:rsidR="0024563E" w:rsidRPr="00DB4C57" w14:paraId="2CD0BA7C" w14:textId="77777777" w:rsidTr="006073C6">
        <w:tc>
          <w:tcPr>
            <w:tcW w:w="6941" w:type="dxa"/>
          </w:tcPr>
          <w:p w14:paraId="63DCCBC6" w14:textId="77777777" w:rsidR="0024563E" w:rsidRPr="00DB4C57" w:rsidRDefault="0024563E" w:rsidP="006073C6">
            <w:pPr>
              <w:spacing w:before="240" w:line="360" w:lineRule="auto"/>
            </w:pPr>
            <w:r w:rsidRPr="00DB4C57">
              <w:t>Total Income</w:t>
            </w:r>
          </w:p>
        </w:tc>
        <w:tc>
          <w:tcPr>
            <w:tcW w:w="2075" w:type="dxa"/>
          </w:tcPr>
          <w:p w14:paraId="28826105" w14:textId="77777777" w:rsidR="0024563E" w:rsidRPr="00DB4C57" w:rsidRDefault="0024563E" w:rsidP="006073C6">
            <w:pPr>
              <w:spacing w:before="240" w:line="360" w:lineRule="auto"/>
            </w:pPr>
            <w:r w:rsidRPr="00DB4C57">
              <w:t>54,258.31</w:t>
            </w:r>
          </w:p>
        </w:tc>
      </w:tr>
      <w:tr w:rsidR="0024563E" w:rsidRPr="00DB4C57" w14:paraId="5256E0A4" w14:textId="77777777" w:rsidTr="006073C6">
        <w:tc>
          <w:tcPr>
            <w:tcW w:w="6941" w:type="dxa"/>
          </w:tcPr>
          <w:p w14:paraId="5E8EED54" w14:textId="77777777" w:rsidR="0024563E" w:rsidRPr="00DB4C57" w:rsidRDefault="0024563E" w:rsidP="006073C6">
            <w:pPr>
              <w:spacing w:before="240" w:line="360" w:lineRule="auto"/>
            </w:pPr>
            <w:r w:rsidRPr="00DB4C57">
              <w:t>Total Expenditure</w:t>
            </w:r>
          </w:p>
        </w:tc>
        <w:tc>
          <w:tcPr>
            <w:tcW w:w="2075" w:type="dxa"/>
          </w:tcPr>
          <w:p w14:paraId="2C3397E4" w14:textId="77777777" w:rsidR="0024563E" w:rsidRPr="00DB4C57" w:rsidRDefault="0024563E" w:rsidP="006073C6">
            <w:pPr>
              <w:spacing w:before="240" w:line="360" w:lineRule="auto"/>
            </w:pPr>
            <w:r w:rsidRPr="00DB4C57">
              <w:t>38,755.93</w:t>
            </w:r>
          </w:p>
        </w:tc>
      </w:tr>
      <w:tr w:rsidR="0024563E" w:rsidRPr="00DB4C57" w14:paraId="596E4493" w14:textId="77777777" w:rsidTr="006073C6">
        <w:tc>
          <w:tcPr>
            <w:tcW w:w="6941" w:type="dxa"/>
          </w:tcPr>
          <w:p w14:paraId="69F4D31C" w14:textId="77777777" w:rsidR="0024563E" w:rsidRPr="00DB4C57" w:rsidRDefault="0024563E" w:rsidP="006073C6">
            <w:pPr>
              <w:spacing w:before="240" w:line="360" w:lineRule="auto"/>
            </w:pPr>
            <w:r w:rsidRPr="00DB4C57">
              <w:t>Profit/Loss</w:t>
            </w:r>
          </w:p>
        </w:tc>
        <w:tc>
          <w:tcPr>
            <w:tcW w:w="2075" w:type="dxa"/>
          </w:tcPr>
          <w:p w14:paraId="7053C9B6" w14:textId="77777777" w:rsidR="0024563E" w:rsidRPr="00DB4C57" w:rsidRDefault="0024563E" w:rsidP="006073C6">
            <w:pPr>
              <w:spacing w:before="240" w:line="360" w:lineRule="auto"/>
            </w:pPr>
            <w:r w:rsidRPr="00DB4C57">
              <w:t>15,502.38</w:t>
            </w:r>
          </w:p>
        </w:tc>
      </w:tr>
    </w:tbl>
    <w:p w14:paraId="12E98C97" w14:textId="77777777" w:rsidR="00E42F23" w:rsidRDefault="00E42F23" w:rsidP="008A6BAA">
      <w:pPr>
        <w:rPr>
          <w:rFonts w:asciiTheme="minorHAnsi" w:hAnsiTheme="minorHAnsi" w:cstheme="minorHAnsi"/>
          <w:color w:val="A6A6A6" w:themeColor="background1" w:themeShade="A6"/>
          <w:sz w:val="24"/>
          <w:szCs w:val="24"/>
        </w:rPr>
      </w:pPr>
    </w:p>
    <w:p w14:paraId="3B4D3FF0" w14:textId="77777777" w:rsidR="00601211" w:rsidRDefault="00601211" w:rsidP="008A6BAA">
      <w:pPr>
        <w:rPr>
          <w:rFonts w:asciiTheme="minorHAnsi" w:hAnsiTheme="minorHAnsi" w:cstheme="minorHAnsi"/>
          <w:color w:val="A6A6A6" w:themeColor="background1" w:themeShade="A6"/>
          <w:sz w:val="24"/>
          <w:szCs w:val="24"/>
        </w:rPr>
      </w:pPr>
    </w:p>
    <w:p w14:paraId="52DF6361" w14:textId="77777777" w:rsidR="00601211" w:rsidRDefault="00601211" w:rsidP="008A6BAA">
      <w:pPr>
        <w:rPr>
          <w:rFonts w:asciiTheme="minorHAnsi" w:hAnsiTheme="minorHAnsi" w:cstheme="minorHAnsi"/>
          <w:color w:val="A6A6A6" w:themeColor="background1" w:themeShade="A6"/>
          <w:sz w:val="24"/>
          <w:szCs w:val="24"/>
        </w:rPr>
      </w:pPr>
    </w:p>
    <w:p w14:paraId="5EEE65E9" w14:textId="77777777" w:rsidR="00601211" w:rsidRDefault="00601211" w:rsidP="008A6BAA">
      <w:pPr>
        <w:rPr>
          <w:rFonts w:asciiTheme="minorHAnsi" w:hAnsiTheme="minorHAnsi" w:cstheme="minorHAnsi"/>
          <w:color w:val="A6A6A6" w:themeColor="background1" w:themeShade="A6"/>
          <w:sz w:val="24"/>
          <w:szCs w:val="24"/>
        </w:rPr>
      </w:pPr>
    </w:p>
    <w:p w14:paraId="59A030A0" w14:textId="77777777" w:rsidR="007E3DA6" w:rsidRDefault="007E3DA6" w:rsidP="008A6BAA">
      <w:pPr>
        <w:rPr>
          <w:rFonts w:asciiTheme="minorHAnsi" w:hAnsiTheme="minorHAnsi" w:cstheme="minorHAnsi"/>
          <w:color w:val="A6A6A6" w:themeColor="background1" w:themeShade="A6"/>
          <w:sz w:val="24"/>
          <w:szCs w:val="24"/>
        </w:rPr>
      </w:pPr>
    </w:p>
    <w:p w14:paraId="4AE5C427" w14:textId="203DB9F6" w:rsidR="008A6BAA" w:rsidRPr="007E3DA6" w:rsidRDefault="008A6BAA" w:rsidP="007E3DA6">
      <w:pPr>
        <w:rPr>
          <w:rFonts w:asciiTheme="minorHAnsi" w:hAnsiTheme="minorHAnsi" w:cstheme="minorHAnsi"/>
          <w:b/>
          <w:bCs/>
          <w:i/>
          <w:iCs/>
          <w:sz w:val="24"/>
          <w:szCs w:val="18"/>
        </w:rPr>
      </w:pPr>
      <w:r w:rsidRPr="007E3DA6">
        <w:rPr>
          <w:rFonts w:asciiTheme="minorHAnsi" w:hAnsiTheme="minorHAnsi" w:cstheme="minorHAnsi"/>
          <w:b/>
          <w:bCs/>
          <w:i/>
          <w:iCs/>
          <w:sz w:val="24"/>
          <w:szCs w:val="18"/>
        </w:rPr>
        <w:t xml:space="preserve">7.1 </w:t>
      </w:r>
      <w:r w:rsidRPr="007E3DA6">
        <w:rPr>
          <w:rFonts w:asciiTheme="minorHAnsi" w:hAnsiTheme="minorHAnsi" w:cstheme="minorHAnsi"/>
          <w:b/>
          <w:bCs/>
          <w:i/>
          <w:iCs/>
          <w:sz w:val="24"/>
          <w:szCs w:val="18"/>
        </w:rPr>
        <w:tab/>
        <w:t>Financ</w:t>
      </w:r>
      <w:r w:rsidR="0012424E" w:rsidRPr="007E3DA6">
        <w:rPr>
          <w:rFonts w:asciiTheme="minorHAnsi" w:hAnsiTheme="minorHAnsi" w:cstheme="minorHAnsi"/>
          <w:b/>
          <w:bCs/>
          <w:i/>
          <w:iCs/>
          <w:sz w:val="24"/>
          <w:szCs w:val="18"/>
        </w:rPr>
        <w:t>ial</w:t>
      </w:r>
      <w:r w:rsidRPr="007E3DA6">
        <w:rPr>
          <w:rFonts w:asciiTheme="minorHAnsi" w:hAnsiTheme="minorHAnsi" w:cstheme="minorHAnsi"/>
          <w:b/>
          <w:bCs/>
          <w:i/>
          <w:iCs/>
          <w:sz w:val="24"/>
          <w:szCs w:val="18"/>
        </w:rPr>
        <w:t xml:space="preserve"> Summary</w:t>
      </w:r>
    </w:p>
    <w:p w14:paraId="248BFC40" w14:textId="77777777" w:rsidR="00180556" w:rsidRDefault="00180556" w:rsidP="001B3262">
      <w:pPr>
        <w:rPr>
          <w:rFonts w:asciiTheme="minorHAnsi" w:hAnsiTheme="minorHAnsi" w:cstheme="minorHAnsi"/>
          <w:b/>
          <w:bCs/>
          <w:i/>
          <w:iCs/>
          <w:color w:val="FF0000"/>
          <w:sz w:val="24"/>
        </w:rPr>
      </w:pPr>
    </w:p>
    <w:p w14:paraId="3B926FCC" w14:textId="77777777" w:rsidR="0024563E" w:rsidRPr="00DB4C57" w:rsidRDefault="002422AC" w:rsidP="0024563E">
      <w:pPr>
        <w:spacing w:before="240"/>
      </w:pPr>
      <w:r>
        <w:rPr>
          <w:rFonts w:asciiTheme="minorHAnsi" w:hAnsiTheme="minorHAnsi" w:cstheme="minorHAnsi"/>
          <w:b/>
          <w:bCs/>
          <w:i/>
          <w:iCs/>
          <w:color w:val="FF0000"/>
          <w:sz w:val="24"/>
        </w:rPr>
        <w:br w:type="page"/>
      </w:r>
      <w:r w:rsidR="0024563E" w:rsidRPr="00DB4C57">
        <w:lastRenderedPageBreak/>
        <w:t xml:space="preserve">The first operational tenure for an organisation is important for an organisation to procure a prominent understanding of their overall financial dynamics while ensuring long-term sustainability (Sultana </w:t>
      </w:r>
      <w:r w:rsidR="0024563E" w:rsidRPr="00DB4C57">
        <w:rPr>
          <w:i/>
          <w:iCs/>
        </w:rPr>
        <w:t xml:space="preserve">et al. </w:t>
      </w:r>
      <w:r w:rsidR="0024563E" w:rsidRPr="00DB4C57">
        <w:t xml:space="preserve">2024). Therefore, it has been derived that the projected financial performance for Transylvania Fast Food could project a profitability of 15,502.38 Pounds considering their income of 54,258.31 Pounds and an expenditure of 38,755.93 Pounds. Moreover, the income projected could be adhered to three significant categories of sales which represent various product offerings from the market of the UK. Moreover, it has been derived that their sales process could be anticipated from an effective engagement and marketing strategy. On the other hand, the expenditure for the organisation caters for their operational expenses considering their utilities, rent, and marketing. Therefore, it could be stated that a primary procurement of finance is important for the decision-making process of an organisation. It further helps to undermine the overall importance to maintain a balance between the generation of revenue with the management of costs associated with it (Wang, 2024). </w:t>
      </w:r>
    </w:p>
    <w:p w14:paraId="5154C22E" w14:textId="7BD7A7CB" w:rsidR="002422AC" w:rsidRDefault="002422AC" w:rsidP="001B3262">
      <w:pPr>
        <w:rPr>
          <w:rFonts w:asciiTheme="minorHAnsi" w:hAnsiTheme="minorHAnsi" w:cstheme="minorHAnsi"/>
          <w:b/>
          <w:bCs/>
          <w:i/>
          <w:iCs/>
          <w:color w:val="FF0000"/>
          <w:sz w:val="24"/>
        </w:rPr>
      </w:pPr>
    </w:p>
    <w:p w14:paraId="3F7A52AE" w14:textId="7D3171D7" w:rsidR="00180556" w:rsidRDefault="002422AC" w:rsidP="001B3262">
      <w:pPr>
        <w:rPr>
          <w:rFonts w:asciiTheme="minorHAnsi" w:hAnsiTheme="minorHAnsi" w:cstheme="minorHAnsi"/>
          <w:b/>
          <w:iCs/>
          <w:sz w:val="28"/>
          <w:szCs w:val="22"/>
        </w:rPr>
      </w:pPr>
      <w:r w:rsidRPr="002422AC">
        <w:rPr>
          <w:rFonts w:asciiTheme="minorHAnsi" w:hAnsiTheme="minorHAnsi" w:cstheme="minorHAnsi"/>
          <w:b/>
          <w:iCs/>
          <w:sz w:val="28"/>
          <w:szCs w:val="22"/>
        </w:rPr>
        <w:t>APPENDICES</w:t>
      </w:r>
    </w:p>
    <w:p w14:paraId="30CB5CFA" w14:textId="77777777" w:rsidR="002422AC" w:rsidRDefault="002422AC" w:rsidP="001B3262">
      <w:pPr>
        <w:rPr>
          <w:rFonts w:asciiTheme="minorHAnsi" w:hAnsiTheme="minorHAnsi" w:cstheme="minorHAnsi"/>
          <w:b/>
          <w:iCs/>
          <w:sz w:val="28"/>
          <w:szCs w:val="22"/>
        </w:rPr>
      </w:pPr>
    </w:p>
    <w:p w14:paraId="076F18E7" w14:textId="12DB7098" w:rsidR="002422AC" w:rsidRDefault="002422AC" w:rsidP="001B3262">
      <w:pPr>
        <w:rPr>
          <w:rFonts w:asciiTheme="minorHAnsi" w:hAnsiTheme="minorHAnsi" w:cstheme="minorHAnsi"/>
          <w:b/>
          <w:iCs/>
          <w:sz w:val="24"/>
          <w:szCs w:val="24"/>
        </w:rPr>
      </w:pPr>
      <w:r>
        <w:rPr>
          <w:rFonts w:asciiTheme="minorHAnsi" w:hAnsiTheme="minorHAnsi" w:cstheme="minorHAnsi"/>
          <w:b/>
          <w:iCs/>
          <w:sz w:val="24"/>
          <w:szCs w:val="24"/>
        </w:rPr>
        <w:t>Appendix A – SWOT Analysis</w:t>
      </w:r>
    </w:p>
    <w:p w14:paraId="1A41A16E" w14:textId="77777777" w:rsidR="002422AC" w:rsidRDefault="002422AC" w:rsidP="001B3262">
      <w:pPr>
        <w:rPr>
          <w:rFonts w:asciiTheme="minorHAnsi" w:hAnsiTheme="minorHAnsi" w:cstheme="minorHAnsi"/>
          <w:b/>
          <w:iCs/>
          <w:sz w:val="24"/>
          <w:szCs w:val="24"/>
        </w:rPr>
      </w:pPr>
    </w:p>
    <w:p w14:paraId="735F1336" w14:textId="66B3C5D9" w:rsidR="004C4AD6" w:rsidRDefault="004C4AD6" w:rsidP="002422AC">
      <w:pPr>
        <w:rPr>
          <w:rFonts w:asciiTheme="minorHAnsi" w:hAnsiTheme="minorHAnsi" w:cstheme="minorHAnsi"/>
          <w:b/>
          <w:iCs/>
          <w:sz w:val="24"/>
          <w:szCs w:val="24"/>
        </w:rPr>
      </w:pPr>
    </w:p>
    <w:tbl>
      <w:tblPr>
        <w:tblStyle w:val="a5"/>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4C4AD6" w:rsidRPr="00DB4C57" w14:paraId="0B1EAC8A" w14:textId="77777777" w:rsidTr="006073C6">
        <w:tc>
          <w:tcPr>
            <w:tcW w:w="4514" w:type="dxa"/>
            <w:shd w:val="clear" w:color="auto" w:fill="auto"/>
            <w:tcMar>
              <w:top w:w="100" w:type="dxa"/>
              <w:left w:w="100" w:type="dxa"/>
              <w:bottom w:w="100" w:type="dxa"/>
              <w:right w:w="100" w:type="dxa"/>
            </w:tcMar>
          </w:tcPr>
          <w:p w14:paraId="2170FF92" w14:textId="77777777" w:rsidR="004C4AD6" w:rsidRPr="00DB4C57" w:rsidRDefault="004C4AD6" w:rsidP="006073C6">
            <w:pPr>
              <w:widowControl w:val="0"/>
              <w:pBdr>
                <w:top w:val="nil"/>
                <w:left w:val="nil"/>
                <w:bottom w:val="nil"/>
                <w:right w:val="nil"/>
                <w:between w:val="nil"/>
              </w:pBdr>
              <w:spacing w:before="240"/>
              <w:jc w:val="center"/>
              <w:rPr>
                <w:b/>
                <w:color w:val="auto"/>
              </w:rPr>
            </w:pPr>
            <w:r w:rsidRPr="00DB4C57">
              <w:rPr>
                <w:b/>
                <w:color w:val="auto"/>
              </w:rPr>
              <w:t xml:space="preserve">Strengths </w:t>
            </w:r>
          </w:p>
        </w:tc>
        <w:tc>
          <w:tcPr>
            <w:tcW w:w="4514" w:type="dxa"/>
            <w:shd w:val="clear" w:color="auto" w:fill="auto"/>
            <w:tcMar>
              <w:top w:w="100" w:type="dxa"/>
              <w:left w:w="100" w:type="dxa"/>
              <w:bottom w:w="100" w:type="dxa"/>
              <w:right w:w="100" w:type="dxa"/>
            </w:tcMar>
          </w:tcPr>
          <w:p w14:paraId="07094EBF" w14:textId="77777777" w:rsidR="004C4AD6" w:rsidRPr="00DB4C57" w:rsidRDefault="004C4AD6" w:rsidP="006073C6">
            <w:pPr>
              <w:widowControl w:val="0"/>
              <w:pBdr>
                <w:top w:val="nil"/>
                <w:left w:val="nil"/>
                <w:bottom w:val="nil"/>
                <w:right w:val="nil"/>
                <w:between w:val="nil"/>
              </w:pBdr>
              <w:spacing w:before="240"/>
              <w:jc w:val="center"/>
              <w:rPr>
                <w:b/>
                <w:color w:val="auto"/>
              </w:rPr>
            </w:pPr>
            <w:r w:rsidRPr="00DB4C57">
              <w:rPr>
                <w:b/>
                <w:color w:val="auto"/>
              </w:rPr>
              <w:t xml:space="preserve">Weaknesses </w:t>
            </w:r>
          </w:p>
        </w:tc>
      </w:tr>
      <w:tr w:rsidR="004C4AD6" w:rsidRPr="00DB4C57" w14:paraId="2637F7D0" w14:textId="77777777" w:rsidTr="006073C6">
        <w:tc>
          <w:tcPr>
            <w:tcW w:w="4514" w:type="dxa"/>
            <w:shd w:val="clear" w:color="auto" w:fill="auto"/>
            <w:tcMar>
              <w:top w:w="100" w:type="dxa"/>
              <w:left w:w="100" w:type="dxa"/>
              <w:bottom w:w="100" w:type="dxa"/>
              <w:right w:w="100" w:type="dxa"/>
            </w:tcMar>
          </w:tcPr>
          <w:p w14:paraId="32CDD19F" w14:textId="77777777" w:rsidR="004C4AD6" w:rsidRPr="00DB4C57" w:rsidRDefault="004C4AD6" w:rsidP="004C4AD6">
            <w:pPr>
              <w:widowControl w:val="0"/>
              <w:numPr>
                <w:ilvl w:val="0"/>
                <w:numId w:val="21"/>
              </w:numPr>
              <w:pBdr>
                <w:top w:val="nil"/>
                <w:left w:val="nil"/>
                <w:bottom w:val="nil"/>
                <w:right w:val="nil"/>
                <w:between w:val="nil"/>
              </w:pBdr>
              <w:overflowPunct/>
              <w:autoSpaceDE/>
              <w:autoSpaceDN/>
              <w:adjustRightInd/>
              <w:spacing w:before="240" w:line="360" w:lineRule="auto"/>
              <w:textAlignment w:val="auto"/>
              <w:rPr>
                <w:color w:val="auto"/>
              </w:rPr>
            </w:pPr>
            <w:r w:rsidRPr="00DB4C57">
              <w:rPr>
                <w:color w:val="auto"/>
              </w:rPr>
              <w:t xml:space="preserve">Transylvania Fast Food has knowledgeable and cultural employees for customer engagement. </w:t>
            </w:r>
          </w:p>
          <w:p w14:paraId="1CEF900A" w14:textId="77777777" w:rsidR="004C4AD6" w:rsidRPr="00DB4C57" w:rsidRDefault="004C4AD6" w:rsidP="004C4AD6">
            <w:pPr>
              <w:widowControl w:val="0"/>
              <w:numPr>
                <w:ilvl w:val="0"/>
                <w:numId w:val="21"/>
              </w:numPr>
              <w:pBdr>
                <w:top w:val="nil"/>
                <w:left w:val="nil"/>
                <w:bottom w:val="nil"/>
                <w:right w:val="nil"/>
                <w:between w:val="nil"/>
              </w:pBdr>
              <w:overflowPunct/>
              <w:autoSpaceDE/>
              <w:autoSpaceDN/>
              <w:adjustRightInd/>
              <w:spacing w:before="240" w:line="360" w:lineRule="auto"/>
              <w:textAlignment w:val="auto"/>
              <w:rPr>
                <w:color w:val="auto"/>
              </w:rPr>
            </w:pPr>
            <w:r w:rsidRPr="00DB4C57">
              <w:rPr>
                <w:color w:val="auto"/>
              </w:rPr>
              <w:t xml:space="preserve">Entrepreneurs have the idea of a CSR strategy which can be shown in the eco-friendly truck. </w:t>
            </w:r>
          </w:p>
          <w:p w14:paraId="2D7589DB" w14:textId="77777777" w:rsidR="004C4AD6" w:rsidRPr="00DB4C57" w:rsidRDefault="004C4AD6" w:rsidP="004C4AD6">
            <w:pPr>
              <w:widowControl w:val="0"/>
              <w:numPr>
                <w:ilvl w:val="0"/>
                <w:numId w:val="21"/>
              </w:numPr>
              <w:pBdr>
                <w:top w:val="nil"/>
                <w:left w:val="nil"/>
                <w:bottom w:val="nil"/>
                <w:right w:val="nil"/>
                <w:between w:val="nil"/>
              </w:pBdr>
              <w:overflowPunct/>
              <w:autoSpaceDE/>
              <w:autoSpaceDN/>
              <w:adjustRightInd/>
              <w:spacing w:before="240" w:line="360" w:lineRule="auto"/>
              <w:textAlignment w:val="auto"/>
              <w:rPr>
                <w:color w:val="auto"/>
              </w:rPr>
            </w:pPr>
            <w:r w:rsidRPr="00DB4C57">
              <w:rPr>
                <w:color w:val="auto"/>
              </w:rPr>
              <w:t xml:space="preserve">Traditional Romanian culture will maintain diversity and inclusion through this food service. </w:t>
            </w:r>
          </w:p>
          <w:p w14:paraId="11364F35" w14:textId="77777777" w:rsidR="004C4AD6" w:rsidRPr="00DB4C57" w:rsidRDefault="004C4AD6" w:rsidP="004C4AD6">
            <w:pPr>
              <w:widowControl w:val="0"/>
              <w:numPr>
                <w:ilvl w:val="0"/>
                <w:numId w:val="21"/>
              </w:numPr>
              <w:pBdr>
                <w:top w:val="nil"/>
                <w:left w:val="nil"/>
                <w:bottom w:val="nil"/>
                <w:right w:val="nil"/>
                <w:between w:val="nil"/>
              </w:pBdr>
              <w:overflowPunct/>
              <w:autoSpaceDE/>
              <w:autoSpaceDN/>
              <w:adjustRightInd/>
              <w:spacing w:before="240" w:line="360" w:lineRule="auto"/>
              <w:textAlignment w:val="auto"/>
              <w:rPr>
                <w:color w:val="auto"/>
              </w:rPr>
            </w:pPr>
            <w:r w:rsidRPr="00DB4C57">
              <w:rPr>
                <w:color w:val="auto"/>
              </w:rPr>
              <w:t xml:space="preserve">The food quality and cooking processes will be well managed by employees and entrepreneurs. </w:t>
            </w:r>
          </w:p>
        </w:tc>
        <w:tc>
          <w:tcPr>
            <w:tcW w:w="4514" w:type="dxa"/>
            <w:shd w:val="clear" w:color="auto" w:fill="auto"/>
            <w:tcMar>
              <w:top w:w="100" w:type="dxa"/>
              <w:left w:w="100" w:type="dxa"/>
              <w:bottom w:w="100" w:type="dxa"/>
              <w:right w:w="100" w:type="dxa"/>
            </w:tcMar>
          </w:tcPr>
          <w:p w14:paraId="6B896404" w14:textId="77777777" w:rsidR="004C4AD6" w:rsidRPr="00DB4C57" w:rsidRDefault="004C4AD6" w:rsidP="004C4AD6">
            <w:pPr>
              <w:widowControl w:val="0"/>
              <w:numPr>
                <w:ilvl w:val="0"/>
                <w:numId w:val="19"/>
              </w:numPr>
              <w:pBdr>
                <w:top w:val="nil"/>
                <w:left w:val="nil"/>
                <w:bottom w:val="nil"/>
                <w:right w:val="nil"/>
                <w:between w:val="nil"/>
              </w:pBdr>
              <w:overflowPunct/>
              <w:autoSpaceDE/>
              <w:autoSpaceDN/>
              <w:adjustRightInd/>
              <w:spacing w:before="240" w:line="360" w:lineRule="auto"/>
              <w:textAlignment w:val="auto"/>
              <w:rPr>
                <w:color w:val="auto"/>
              </w:rPr>
            </w:pPr>
            <w:r w:rsidRPr="00DB4C57">
              <w:rPr>
                <w:color w:val="auto"/>
              </w:rPr>
              <w:t xml:space="preserve">The business does not have sufficient financial stability to manage expenses for advanced technical systems to serve or cook food items. </w:t>
            </w:r>
          </w:p>
          <w:p w14:paraId="10CEDD66" w14:textId="77777777" w:rsidR="004C4AD6" w:rsidRPr="00DB4C57" w:rsidRDefault="004C4AD6" w:rsidP="004C4AD6">
            <w:pPr>
              <w:widowControl w:val="0"/>
              <w:numPr>
                <w:ilvl w:val="0"/>
                <w:numId w:val="19"/>
              </w:numPr>
              <w:pBdr>
                <w:top w:val="nil"/>
                <w:left w:val="nil"/>
                <w:bottom w:val="nil"/>
                <w:right w:val="nil"/>
                <w:between w:val="nil"/>
              </w:pBdr>
              <w:overflowPunct/>
              <w:autoSpaceDE/>
              <w:autoSpaceDN/>
              <w:adjustRightInd/>
              <w:spacing w:before="240" w:line="360" w:lineRule="auto"/>
              <w:textAlignment w:val="auto"/>
              <w:rPr>
                <w:color w:val="auto"/>
              </w:rPr>
            </w:pPr>
            <w:r w:rsidRPr="00DB4C57">
              <w:rPr>
                <w:color w:val="auto"/>
              </w:rPr>
              <w:t>The number of cooking items is less. It can affect customer demands because they want a variety of food items from the restaurant owner.</w:t>
            </w:r>
          </w:p>
          <w:p w14:paraId="6B1053EA" w14:textId="77777777" w:rsidR="004C4AD6" w:rsidRPr="00DB4C57" w:rsidRDefault="004C4AD6" w:rsidP="004C4AD6">
            <w:pPr>
              <w:widowControl w:val="0"/>
              <w:numPr>
                <w:ilvl w:val="0"/>
                <w:numId w:val="19"/>
              </w:numPr>
              <w:pBdr>
                <w:top w:val="nil"/>
                <w:left w:val="nil"/>
                <w:bottom w:val="nil"/>
                <w:right w:val="nil"/>
                <w:between w:val="nil"/>
              </w:pBdr>
              <w:overflowPunct/>
              <w:autoSpaceDE/>
              <w:autoSpaceDN/>
              <w:adjustRightInd/>
              <w:spacing w:before="240" w:line="360" w:lineRule="auto"/>
              <w:textAlignment w:val="auto"/>
              <w:rPr>
                <w:color w:val="auto"/>
              </w:rPr>
            </w:pPr>
            <w:r w:rsidRPr="00DB4C57">
              <w:rPr>
                <w:color w:val="auto"/>
              </w:rPr>
              <w:t xml:space="preserve">Competitive strength is low in the Romania market because many renowned restaurants and food trucks have extended their business in this market. </w:t>
            </w:r>
          </w:p>
          <w:p w14:paraId="6C702B3F" w14:textId="77777777" w:rsidR="004C4AD6" w:rsidRPr="00DB4C57" w:rsidRDefault="004C4AD6" w:rsidP="004C4AD6">
            <w:pPr>
              <w:widowControl w:val="0"/>
              <w:numPr>
                <w:ilvl w:val="0"/>
                <w:numId w:val="19"/>
              </w:numPr>
              <w:pBdr>
                <w:top w:val="nil"/>
                <w:left w:val="nil"/>
                <w:bottom w:val="nil"/>
                <w:right w:val="nil"/>
                <w:between w:val="nil"/>
              </w:pBdr>
              <w:overflowPunct/>
              <w:autoSpaceDE/>
              <w:autoSpaceDN/>
              <w:adjustRightInd/>
              <w:spacing w:before="240" w:line="360" w:lineRule="auto"/>
              <w:textAlignment w:val="auto"/>
              <w:rPr>
                <w:color w:val="auto"/>
              </w:rPr>
            </w:pPr>
            <w:r w:rsidRPr="00DB4C57">
              <w:rPr>
                <w:color w:val="auto"/>
              </w:rPr>
              <w:t xml:space="preserve">Fewer suppliers might not be able to provide sufficient raw materials and financial resources to grow the Transylvania Fast Food business. </w:t>
            </w:r>
          </w:p>
        </w:tc>
      </w:tr>
      <w:tr w:rsidR="004C4AD6" w:rsidRPr="00DB4C57" w14:paraId="7A7D6C3E" w14:textId="77777777" w:rsidTr="006073C6">
        <w:tc>
          <w:tcPr>
            <w:tcW w:w="4514" w:type="dxa"/>
            <w:shd w:val="clear" w:color="auto" w:fill="auto"/>
            <w:tcMar>
              <w:top w:w="100" w:type="dxa"/>
              <w:left w:w="100" w:type="dxa"/>
              <w:bottom w:w="100" w:type="dxa"/>
              <w:right w:w="100" w:type="dxa"/>
            </w:tcMar>
          </w:tcPr>
          <w:p w14:paraId="4C2ABE01" w14:textId="77777777" w:rsidR="004C4AD6" w:rsidRPr="00DB4C57" w:rsidRDefault="004C4AD6" w:rsidP="006073C6">
            <w:pPr>
              <w:widowControl w:val="0"/>
              <w:pBdr>
                <w:top w:val="nil"/>
                <w:left w:val="nil"/>
                <w:bottom w:val="nil"/>
                <w:right w:val="nil"/>
                <w:between w:val="nil"/>
              </w:pBdr>
              <w:spacing w:before="240"/>
              <w:jc w:val="center"/>
              <w:rPr>
                <w:b/>
                <w:color w:val="auto"/>
              </w:rPr>
            </w:pPr>
            <w:r w:rsidRPr="00DB4C57">
              <w:rPr>
                <w:b/>
                <w:color w:val="auto"/>
              </w:rPr>
              <w:t xml:space="preserve">Opportunities </w:t>
            </w:r>
          </w:p>
        </w:tc>
        <w:tc>
          <w:tcPr>
            <w:tcW w:w="4514" w:type="dxa"/>
            <w:shd w:val="clear" w:color="auto" w:fill="auto"/>
            <w:tcMar>
              <w:top w:w="100" w:type="dxa"/>
              <w:left w:w="100" w:type="dxa"/>
              <w:bottom w:w="100" w:type="dxa"/>
              <w:right w:w="100" w:type="dxa"/>
            </w:tcMar>
          </w:tcPr>
          <w:p w14:paraId="1EC8053B" w14:textId="77777777" w:rsidR="004C4AD6" w:rsidRPr="00DB4C57" w:rsidRDefault="004C4AD6" w:rsidP="006073C6">
            <w:pPr>
              <w:widowControl w:val="0"/>
              <w:pBdr>
                <w:top w:val="nil"/>
                <w:left w:val="nil"/>
                <w:bottom w:val="nil"/>
                <w:right w:val="nil"/>
                <w:between w:val="nil"/>
              </w:pBdr>
              <w:spacing w:before="240"/>
              <w:jc w:val="center"/>
              <w:rPr>
                <w:b/>
                <w:color w:val="auto"/>
              </w:rPr>
            </w:pPr>
            <w:r w:rsidRPr="00DB4C57">
              <w:rPr>
                <w:b/>
                <w:color w:val="auto"/>
              </w:rPr>
              <w:t xml:space="preserve">Threats </w:t>
            </w:r>
          </w:p>
        </w:tc>
      </w:tr>
      <w:tr w:rsidR="004C4AD6" w:rsidRPr="00DB4C57" w14:paraId="37D5AD16" w14:textId="77777777" w:rsidTr="006073C6">
        <w:tc>
          <w:tcPr>
            <w:tcW w:w="4514" w:type="dxa"/>
            <w:shd w:val="clear" w:color="auto" w:fill="auto"/>
            <w:tcMar>
              <w:top w:w="100" w:type="dxa"/>
              <w:left w:w="100" w:type="dxa"/>
              <w:bottom w:w="100" w:type="dxa"/>
              <w:right w:w="100" w:type="dxa"/>
            </w:tcMar>
          </w:tcPr>
          <w:p w14:paraId="38AE6F20" w14:textId="77777777" w:rsidR="004C4AD6" w:rsidRPr="00DB4C57" w:rsidRDefault="004C4AD6" w:rsidP="004C4AD6">
            <w:pPr>
              <w:widowControl w:val="0"/>
              <w:numPr>
                <w:ilvl w:val="0"/>
                <w:numId w:val="22"/>
              </w:numPr>
              <w:pBdr>
                <w:top w:val="nil"/>
                <w:left w:val="nil"/>
                <w:bottom w:val="nil"/>
                <w:right w:val="nil"/>
                <w:between w:val="nil"/>
              </w:pBdr>
              <w:overflowPunct/>
              <w:autoSpaceDE/>
              <w:autoSpaceDN/>
              <w:adjustRightInd/>
              <w:spacing w:before="240" w:line="360" w:lineRule="auto"/>
              <w:textAlignment w:val="auto"/>
              <w:rPr>
                <w:color w:val="auto"/>
              </w:rPr>
            </w:pPr>
            <w:r w:rsidRPr="00DB4C57">
              <w:rPr>
                <w:color w:val="auto"/>
              </w:rPr>
              <w:t xml:space="preserve">Cultural employees and knowledgeable working activities can increase sales and customer engagement in the Romanian </w:t>
            </w:r>
            <w:r w:rsidRPr="00DB4C57">
              <w:rPr>
                <w:color w:val="auto"/>
              </w:rPr>
              <w:lastRenderedPageBreak/>
              <w:t xml:space="preserve">market. </w:t>
            </w:r>
          </w:p>
          <w:p w14:paraId="16E9E7FC" w14:textId="77777777" w:rsidR="004C4AD6" w:rsidRPr="00DB4C57" w:rsidRDefault="004C4AD6" w:rsidP="004C4AD6">
            <w:pPr>
              <w:widowControl w:val="0"/>
              <w:numPr>
                <w:ilvl w:val="0"/>
                <w:numId w:val="22"/>
              </w:numPr>
              <w:pBdr>
                <w:top w:val="nil"/>
                <w:left w:val="nil"/>
                <w:bottom w:val="nil"/>
                <w:right w:val="nil"/>
                <w:between w:val="nil"/>
              </w:pBdr>
              <w:overflowPunct/>
              <w:autoSpaceDE/>
              <w:autoSpaceDN/>
              <w:adjustRightInd/>
              <w:spacing w:before="240" w:line="360" w:lineRule="auto"/>
              <w:textAlignment w:val="auto"/>
              <w:rPr>
                <w:color w:val="auto"/>
              </w:rPr>
            </w:pPr>
            <w:r w:rsidRPr="00DB4C57">
              <w:rPr>
                <w:color w:val="auto"/>
              </w:rPr>
              <w:t xml:space="preserve">Entrepreneurs can enhance corporate benefits, business expansion and higher popularity due to social activities and following business strategies. </w:t>
            </w:r>
          </w:p>
          <w:p w14:paraId="26755B5B" w14:textId="77777777" w:rsidR="004C4AD6" w:rsidRPr="00DB4C57" w:rsidRDefault="004C4AD6" w:rsidP="004C4AD6">
            <w:pPr>
              <w:widowControl w:val="0"/>
              <w:numPr>
                <w:ilvl w:val="0"/>
                <w:numId w:val="22"/>
              </w:numPr>
              <w:pBdr>
                <w:top w:val="nil"/>
                <w:left w:val="nil"/>
                <w:bottom w:val="nil"/>
                <w:right w:val="nil"/>
                <w:between w:val="nil"/>
              </w:pBdr>
              <w:overflowPunct/>
              <w:autoSpaceDE/>
              <w:autoSpaceDN/>
              <w:adjustRightInd/>
              <w:spacing w:before="240" w:line="360" w:lineRule="auto"/>
              <w:textAlignment w:val="auto"/>
              <w:rPr>
                <w:color w:val="auto"/>
              </w:rPr>
            </w:pPr>
            <w:r w:rsidRPr="00DB4C57">
              <w:rPr>
                <w:color w:val="auto"/>
              </w:rPr>
              <w:t xml:space="preserve">Maintaining diversity and inclusion can expand this portable food truck business in the international markets. </w:t>
            </w:r>
          </w:p>
          <w:p w14:paraId="7F3E7D5C" w14:textId="77777777" w:rsidR="004C4AD6" w:rsidRPr="00DB4C57" w:rsidRDefault="004C4AD6" w:rsidP="004C4AD6">
            <w:pPr>
              <w:widowControl w:val="0"/>
              <w:numPr>
                <w:ilvl w:val="0"/>
                <w:numId w:val="22"/>
              </w:numPr>
              <w:pBdr>
                <w:top w:val="nil"/>
                <w:left w:val="nil"/>
                <w:bottom w:val="nil"/>
                <w:right w:val="nil"/>
                <w:between w:val="nil"/>
              </w:pBdr>
              <w:overflowPunct/>
              <w:autoSpaceDE/>
              <w:autoSpaceDN/>
              <w:adjustRightInd/>
              <w:spacing w:before="240" w:line="360" w:lineRule="auto"/>
              <w:textAlignment w:val="auto"/>
              <w:rPr>
                <w:color w:val="auto"/>
              </w:rPr>
            </w:pPr>
            <w:r w:rsidRPr="00DB4C57">
              <w:rPr>
                <w:color w:val="auto"/>
              </w:rPr>
              <w:t xml:space="preserve">Traditional ways of cooking and high-quality food items might increase the popularity among Romanian customers. </w:t>
            </w:r>
          </w:p>
        </w:tc>
        <w:tc>
          <w:tcPr>
            <w:tcW w:w="4514" w:type="dxa"/>
            <w:shd w:val="clear" w:color="auto" w:fill="auto"/>
            <w:tcMar>
              <w:top w:w="100" w:type="dxa"/>
              <w:left w:w="100" w:type="dxa"/>
              <w:bottom w:w="100" w:type="dxa"/>
              <w:right w:w="100" w:type="dxa"/>
            </w:tcMar>
          </w:tcPr>
          <w:p w14:paraId="1B5C2151" w14:textId="77777777" w:rsidR="004C4AD6" w:rsidRPr="00DB4C57" w:rsidRDefault="004C4AD6" w:rsidP="004C4AD6">
            <w:pPr>
              <w:widowControl w:val="0"/>
              <w:numPr>
                <w:ilvl w:val="0"/>
                <w:numId w:val="20"/>
              </w:numPr>
              <w:pBdr>
                <w:top w:val="nil"/>
                <w:left w:val="nil"/>
                <w:bottom w:val="nil"/>
                <w:right w:val="nil"/>
                <w:between w:val="nil"/>
              </w:pBdr>
              <w:overflowPunct/>
              <w:autoSpaceDE/>
              <w:autoSpaceDN/>
              <w:adjustRightInd/>
              <w:spacing w:before="240" w:line="360" w:lineRule="auto"/>
              <w:textAlignment w:val="auto"/>
              <w:rPr>
                <w:color w:val="auto"/>
              </w:rPr>
            </w:pPr>
            <w:r w:rsidRPr="00DB4C57">
              <w:rPr>
                <w:color w:val="auto"/>
              </w:rPr>
              <w:lastRenderedPageBreak/>
              <w:t xml:space="preserve">Financial deficiency can bring raw material shortage and increase the number of trucks to provide traditional food services in Romania. </w:t>
            </w:r>
          </w:p>
          <w:p w14:paraId="3876F3AC" w14:textId="77777777" w:rsidR="004C4AD6" w:rsidRPr="00DB4C57" w:rsidRDefault="004C4AD6" w:rsidP="004C4AD6">
            <w:pPr>
              <w:widowControl w:val="0"/>
              <w:numPr>
                <w:ilvl w:val="0"/>
                <w:numId w:val="20"/>
              </w:numPr>
              <w:pBdr>
                <w:top w:val="nil"/>
                <w:left w:val="nil"/>
                <w:bottom w:val="nil"/>
                <w:right w:val="nil"/>
                <w:between w:val="nil"/>
              </w:pBdr>
              <w:overflowPunct/>
              <w:autoSpaceDE/>
              <w:autoSpaceDN/>
              <w:adjustRightInd/>
              <w:spacing w:before="240" w:line="360" w:lineRule="auto"/>
              <w:textAlignment w:val="auto"/>
              <w:rPr>
                <w:color w:val="auto"/>
              </w:rPr>
            </w:pPr>
            <w:r w:rsidRPr="00DB4C57">
              <w:rPr>
                <w:color w:val="auto"/>
              </w:rPr>
              <w:lastRenderedPageBreak/>
              <w:t xml:space="preserve">A lack of food items can create obstacles for customers while ordering from Transylvania Fast Food. </w:t>
            </w:r>
          </w:p>
          <w:p w14:paraId="466EDFC1" w14:textId="77777777" w:rsidR="004C4AD6" w:rsidRPr="00DB4C57" w:rsidRDefault="004C4AD6" w:rsidP="004C4AD6">
            <w:pPr>
              <w:widowControl w:val="0"/>
              <w:numPr>
                <w:ilvl w:val="0"/>
                <w:numId w:val="20"/>
              </w:numPr>
              <w:pBdr>
                <w:top w:val="nil"/>
                <w:left w:val="nil"/>
                <w:bottom w:val="nil"/>
                <w:right w:val="nil"/>
                <w:between w:val="nil"/>
              </w:pBdr>
              <w:overflowPunct/>
              <w:autoSpaceDE/>
              <w:autoSpaceDN/>
              <w:adjustRightInd/>
              <w:spacing w:before="240" w:line="360" w:lineRule="auto"/>
              <w:textAlignment w:val="auto"/>
              <w:rPr>
                <w:color w:val="auto"/>
              </w:rPr>
            </w:pPr>
            <w:r w:rsidRPr="00DB4C57">
              <w:rPr>
                <w:color w:val="auto"/>
              </w:rPr>
              <w:t xml:space="preserve">Higher competitive threats might create disruptions to increase sales and business revenue because customers will choose the best quality food items and serving process where less time is required. </w:t>
            </w:r>
          </w:p>
          <w:p w14:paraId="268AD9E3" w14:textId="77777777" w:rsidR="004C4AD6" w:rsidRPr="00DB4C57" w:rsidRDefault="004C4AD6" w:rsidP="004C4AD6">
            <w:pPr>
              <w:widowControl w:val="0"/>
              <w:numPr>
                <w:ilvl w:val="0"/>
                <w:numId w:val="20"/>
              </w:numPr>
              <w:pBdr>
                <w:top w:val="nil"/>
                <w:left w:val="nil"/>
                <w:bottom w:val="nil"/>
                <w:right w:val="nil"/>
                <w:between w:val="nil"/>
              </w:pBdr>
              <w:overflowPunct/>
              <w:autoSpaceDE/>
              <w:autoSpaceDN/>
              <w:adjustRightInd/>
              <w:spacing w:before="240" w:line="360" w:lineRule="auto"/>
              <w:textAlignment w:val="auto"/>
              <w:rPr>
                <w:color w:val="auto"/>
              </w:rPr>
            </w:pPr>
            <w:r w:rsidRPr="00DB4C57">
              <w:rPr>
                <w:color w:val="auto"/>
              </w:rPr>
              <w:t xml:space="preserve">Supplier numbers are very low so entrepreneurs can face threats to gather sufficient raw materials and financial support from those suppliers. </w:t>
            </w:r>
          </w:p>
        </w:tc>
      </w:tr>
    </w:tbl>
    <w:p w14:paraId="4B894A76" w14:textId="6817C7F6" w:rsidR="008B20DC" w:rsidRDefault="008B20DC" w:rsidP="002422AC">
      <w:pPr>
        <w:rPr>
          <w:rFonts w:asciiTheme="minorHAnsi" w:hAnsiTheme="minorHAnsi" w:cstheme="minorHAnsi"/>
          <w:b/>
          <w:iCs/>
          <w:sz w:val="24"/>
          <w:szCs w:val="24"/>
        </w:rPr>
      </w:pPr>
    </w:p>
    <w:p w14:paraId="5873175F" w14:textId="5E24F9A0" w:rsidR="002422AC" w:rsidRDefault="002422AC" w:rsidP="002422AC">
      <w:pPr>
        <w:rPr>
          <w:rFonts w:asciiTheme="minorHAnsi" w:hAnsiTheme="minorHAnsi" w:cstheme="minorHAnsi"/>
          <w:b/>
          <w:iCs/>
          <w:sz w:val="24"/>
          <w:szCs w:val="24"/>
        </w:rPr>
      </w:pPr>
      <w:r>
        <w:rPr>
          <w:rFonts w:asciiTheme="minorHAnsi" w:hAnsiTheme="minorHAnsi" w:cstheme="minorHAnsi"/>
          <w:b/>
          <w:iCs/>
          <w:sz w:val="24"/>
          <w:szCs w:val="24"/>
        </w:rPr>
        <w:t>Appendix B – PEST Analysis</w:t>
      </w:r>
    </w:p>
    <w:p w14:paraId="0D63B741" w14:textId="77777777" w:rsidR="002422AC" w:rsidRDefault="002422AC" w:rsidP="002422AC">
      <w:pPr>
        <w:rPr>
          <w:rFonts w:asciiTheme="minorHAnsi" w:hAnsiTheme="minorHAnsi" w:cstheme="minorHAnsi"/>
          <w:b/>
          <w:iCs/>
          <w:sz w:val="24"/>
          <w:szCs w:val="24"/>
        </w:rPr>
      </w:pP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51"/>
        <w:gridCol w:w="6249"/>
      </w:tblGrid>
      <w:tr w:rsidR="004C4AD6" w:rsidRPr="00DB4C57" w14:paraId="0595885D" w14:textId="77777777" w:rsidTr="006073C6">
        <w:tc>
          <w:tcPr>
            <w:tcW w:w="2100" w:type="dxa"/>
            <w:shd w:val="clear" w:color="auto" w:fill="auto"/>
            <w:tcMar>
              <w:top w:w="100" w:type="dxa"/>
              <w:left w:w="100" w:type="dxa"/>
              <w:bottom w:w="100" w:type="dxa"/>
              <w:right w:w="100" w:type="dxa"/>
            </w:tcMar>
          </w:tcPr>
          <w:p w14:paraId="4B0868F3" w14:textId="77777777" w:rsidR="004C4AD6" w:rsidRPr="00DB4C57" w:rsidRDefault="004C4AD6" w:rsidP="006073C6">
            <w:pPr>
              <w:widowControl w:val="0"/>
              <w:pBdr>
                <w:top w:val="nil"/>
                <w:left w:val="nil"/>
                <w:bottom w:val="nil"/>
                <w:right w:val="nil"/>
                <w:between w:val="nil"/>
              </w:pBdr>
              <w:spacing w:before="240"/>
              <w:jc w:val="center"/>
              <w:rPr>
                <w:b/>
              </w:rPr>
            </w:pPr>
            <w:r w:rsidRPr="00DB4C57">
              <w:rPr>
                <w:b/>
              </w:rPr>
              <w:t xml:space="preserve">Factors </w:t>
            </w:r>
          </w:p>
        </w:tc>
        <w:tc>
          <w:tcPr>
            <w:tcW w:w="4770" w:type="dxa"/>
            <w:shd w:val="clear" w:color="auto" w:fill="auto"/>
            <w:tcMar>
              <w:top w:w="100" w:type="dxa"/>
              <w:left w:w="100" w:type="dxa"/>
              <w:bottom w:w="100" w:type="dxa"/>
              <w:right w:w="100" w:type="dxa"/>
            </w:tcMar>
          </w:tcPr>
          <w:p w14:paraId="1CAF2119" w14:textId="77777777" w:rsidR="004C4AD6" w:rsidRPr="00DB4C57" w:rsidRDefault="004C4AD6" w:rsidP="006073C6">
            <w:pPr>
              <w:widowControl w:val="0"/>
              <w:pBdr>
                <w:top w:val="nil"/>
                <w:left w:val="nil"/>
                <w:bottom w:val="nil"/>
                <w:right w:val="nil"/>
                <w:between w:val="nil"/>
              </w:pBdr>
              <w:spacing w:before="240"/>
              <w:jc w:val="center"/>
              <w:rPr>
                <w:b/>
              </w:rPr>
            </w:pPr>
            <w:r w:rsidRPr="00DB4C57">
              <w:rPr>
                <w:b/>
              </w:rPr>
              <w:t xml:space="preserve">Descriptions </w:t>
            </w:r>
          </w:p>
        </w:tc>
      </w:tr>
      <w:tr w:rsidR="004C4AD6" w:rsidRPr="00DB4C57" w14:paraId="050BC26D" w14:textId="77777777" w:rsidTr="006073C6">
        <w:tc>
          <w:tcPr>
            <w:tcW w:w="2100" w:type="dxa"/>
            <w:shd w:val="clear" w:color="auto" w:fill="auto"/>
            <w:tcMar>
              <w:top w:w="100" w:type="dxa"/>
              <w:left w:w="100" w:type="dxa"/>
              <w:bottom w:w="100" w:type="dxa"/>
              <w:right w:w="100" w:type="dxa"/>
            </w:tcMar>
          </w:tcPr>
          <w:p w14:paraId="549D07D0" w14:textId="77777777" w:rsidR="004C4AD6" w:rsidRPr="00DB4C57" w:rsidRDefault="004C4AD6" w:rsidP="006073C6">
            <w:pPr>
              <w:widowControl w:val="0"/>
              <w:pBdr>
                <w:top w:val="nil"/>
                <w:left w:val="nil"/>
                <w:bottom w:val="nil"/>
                <w:right w:val="nil"/>
                <w:between w:val="nil"/>
              </w:pBdr>
              <w:spacing w:before="240"/>
            </w:pPr>
            <w:r w:rsidRPr="00DB4C57">
              <w:t xml:space="preserve">Political </w:t>
            </w:r>
          </w:p>
        </w:tc>
        <w:tc>
          <w:tcPr>
            <w:tcW w:w="4770" w:type="dxa"/>
            <w:shd w:val="clear" w:color="auto" w:fill="auto"/>
            <w:tcMar>
              <w:top w:w="100" w:type="dxa"/>
              <w:left w:w="100" w:type="dxa"/>
              <w:bottom w:w="100" w:type="dxa"/>
              <w:right w:w="100" w:type="dxa"/>
            </w:tcMar>
          </w:tcPr>
          <w:p w14:paraId="2741A0F6" w14:textId="77777777" w:rsidR="004C4AD6" w:rsidRPr="00DB4C57" w:rsidRDefault="004C4AD6" w:rsidP="004C4AD6">
            <w:pPr>
              <w:widowControl w:val="0"/>
              <w:numPr>
                <w:ilvl w:val="0"/>
                <w:numId w:val="24"/>
              </w:numPr>
              <w:pBdr>
                <w:top w:val="nil"/>
                <w:left w:val="nil"/>
                <w:bottom w:val="nil"/>
                <w:right w:val="nil"/>
                <w:between w:val="nil"/>
              </w:pBdr>
              <w:overflowPunct/>
              <w:autoSpaceDE/>
              <w:autoSpaceDN/>
              <w:adjustRightInd/>
              <w:spacing w:before="240" w:line="360" w:lineRule="auto"/>
              <w:jc w:val="both"/>
              <w:textAlignment w:val="auto"/>
            </w:pPr>
            <w:r w:rsidRPr="00DB4C57">
              <w:t xml:space="preserve">The UK's government has planned to cut 200,000 positions to lead government regulations and manage the capacity (Business Standards, 2022). </w:t>
            </w:r>
          </w:p>
          <w:p w14:paraId="1BC8D483" w14:textId="77777777" w:rsidR="004C4AD6" w:rsidRPr="00DB4C57" w:rsidRDefault="004C4AD6" w:rsidP="004C4AD6">
            <w:pPr>
              <w:widowControl w:val="0"/>
              <w:numPr>
                <w:ilvl w:val="0"/>
                <w:numId w:val="24"/>
              </w:numPr>
              <w:pBdr>
                <w:top w:val="nil"/>
                <w:left w:val="nil"/>
                <w:bottom w:val="nil"/>
                <w:right w:val="nil"/>
                <w:between w:val="nil"/>
              </w:pBdr>
              <w:overflowPunct/>
              <w:autoSpaceDE/>
              <w:autoSpaceDN/>
              <w:adjustRightInd/>
              <w:spacing w:before="240" w:line="360" w:lineRule="auto"/>
              <w:jc w:val="both"/>
              <w:textAlignment w:val="auto"/>
            </w:pPr>
            <w:r w:rsidRPr="00DB4C57">
              <w:t xml:space="preserve">The government manages corruption based on “UK’s National Anticorruption Strategy”. </w:t>
            </w:r>
          </w:p>
          <w:p w14:paraId="028D6296" w14:textId="77777777" w:rsidR="004C4AD6" w:rsidRPr="00DB4C57" w:rsidRDefault="004C4AD6" w:rsidP="004C4AD6">
            <w:pPr>
              <w:widowControl w:val="0"/>
              <w:numPr>
                <w:ilvl w:val="0"/>
                <w:numId w:val="24"/>
              </w:numPr>
              <w:pBdr>
                <w:top w:val="nil"/>
                <w:left w:val="nil"/>
                <w:bottom w:val="nil"/>
                <w:right w:val="nil"/>
                <w:between w:val="nil"/>
              </w:pBdr>
              <w:overflowPunct/>
              <w:autoSpaceDE/>
              <w:autoSpaceDN/>
              <w:adjustRightInd/>
              <w:spacing w:before="240" w:line="360" w:lineRule="auto"/>
              <w:jc w:val="both"/>
              <w:textAlignment w:val="auto"/>
            </w:pPr>
            <w:r w:rsidRPr="00DB4C57">
              <w:t xml:space="preserve">Large deals are involved with the UK’s government and public-private partnerships which can be prevented by vested politics.  </w:t>
            </w:r>
          </w:p>
        </w:tc>
      </w:tr>
      <w:tr w:rsidR="004C4AD6" w:rsidRPr="00DB4C57" w14:paraId="7D91A20A" w14:textId="77777777" w:rsidTr="006073C6">
        <w:tc>
          <w:tcPr>
            <w:tcW w:w="2100" w:type="dxa"/>
            <w:shd w:val="clear" w:color="auto" w:fill="auto"/>
            <w:tcMar>
              <w:top w:w="100" w:type="dxa"/>
              <w:left w:w="100" w:type="dxa"/>
              <w:bottom w:w="100" w:type="dxa"/>
              <w:right w:w="100" w:type="dxa"/>
            </w:tcMar>
          </w:tcPr>
          <w:p w14:paraId="2F2E9057" w14:textId="77777777" w:rsidR="004C4AD6" w:rsidRPr="00DB4C57" w:rsidRDefault="004C4AD6" w:rsidP="006073C6">
            <w:pPr>
              <w:widowControl w:val="0"/>
              <w:pBdr>
                <w:top w:val="nil"/>
                <w:left w:val="nil"/>
                <w:bottom w:val="nil"/>
                <w:right w:val="nil"/>
                <w:between w:val="nil"/>
              </w:pBdr>
              <w:spacing w:before="240"/>
            </w:pPr>
            <w:r w:rsidRPr="00DB4C57">
              <w:t xml:space="preserve">Economic </w:t>
            </w:r>
          </w:p>
        </w:tc>
        <w:tc>
          <w:tcPr>
            <w:tcW w:w="4770" w:type="dxa"/>
            <w:shd w:val="clear" w:color="auto" w:fill="auto"/>
            <w:tcMar>
              <w:top w:w="100" w:type="dxa"/>
              <w:left w:w="100" w:type="dxa"/>
              <w:bottom w:w="100" w:type="dxa"/>
              <w:right w:w="100" w:type="dxa"/>
            </w:tcMar>
          </w:tcPr>
          <w:p w14:paraId="286421AE" w14:textId="77777777" w:rsidR="004C4AD6" w:rsidRPr="00DB4C57" w:rsidRDefault="004C4AD6" w:rsidP="004C4AD6">
            <w:pPr>
              <w:widowControl w:val="0"/>
              <w:numPr>
                <w:ilvl w:val="0"/>
                <w:numId w:val="26"/>
              </w:numPr>
              <w:pBdr>
                <w:top w:val="nil"/>
                <w:left w:val="nil"/>
                <w:bottom w:val="nil"/>
                <w:right w:val="nil"/>
                <w:between w:val="nil"/>
              </w:pBdr>
              <w:overflowPunct/>
              <w:autoSpaceDE/>
              <w:autoSpaceDN/>
              <w:adjustRightInd/>
              <w:spacing w:before="240" w:line="360" w:lineRule="auto"/>
              <w:jc w:val="both"/>
              <w:textAlignment w:val="auto"/>
            </w:pPr>
            <w:r w:rsidRPr="00DB4C57">
              <w:t xml:space="preserve">The inflation rate in the UK was 2.2% in 2023. However, it has decreased by 1.7% in 2024 (ONS, 2024). </w:t>
            </w:r>
          </w:p>
          <w:p w14:paraId="246CD0C4" w14:textId="77777777" w:rsidR="004C4AD6" w:rsidRPr="00DB4C57" w:rsidRDefault="004C4AD6" w:rsidP="004C4AD6">
            <w:pPr>
              <w:widowControl w:val="0"/>
              <w:numPr>
                <w:ilvl w:val="0"/>
                <w:numId w:val="26"/>
              </w:numPr>
              <w:pBdr>
                <w:top w:val="nil"/>
                <w:left w:val="nil"/>
                <w:bottom w:val="nil"/>
                <w:right w:val="nil"/>
                <w:between w:val="nil"/>
              </w:pBdr>
              <w:overflowPunct/>
              <w:autoSpaceDE/>
              <w:autoSpaceDN/>
              <w:adjustRightInd/>
              <w:spacing w:before="240" w:line="360" w:lineRule="auto"/>
              <w:jc w:val="both"/>
              <w:textAlignment w:val="auto"/>
            </w:pPr>
            <w:r w:rsidRPr="00DB4C57">
              <w:t>The food truck market size of the UK will be 1.2 billion Pounds in 2023 (Technavio, 2024).</w:t>
            </w:r>
          </w:p>
        </w:tc>
      </w:tr>
      <w:tr w:rsidR="004C4AD6" w:rsidRPr="00DB4C57" w14:paraId="383A2F10" w14:textId="77777777" w:rsidTr="006073C6">
        <w:tc>
          <w:tcPr>
            <w:tcW w:w="2100" w:type="dxa"/>
            <w:shd w:val="clear" w:color="auto" w:fill="auto"/>
            <w:tcMar>
              <w:top w:w="100" w:type="dxa"/>
              <w:left w:w="100" w:type="dxa"/>
              <w:bottom w:w="100" w:type="dxa"/>
              <w:right w:w="100" w:type="dxa"/>
            </w:tcMar>
          </w:tcPr>
          <w:p w14:paraId="57024FFB" w14:textId="77777777" w:rsidR="004C4AD6" w:rsidRPr="00DB4C57" w:rsidRDefault="004C4AD6" w:rsidP="006073C6">
            <w:pPr>
              <w:widowControl w:val="0"/>
              <w:pBdr>
                <w:top w:val="nil"/>
                <w:left w:val="nil"/>
                <w:bottom w:val="nil"/>
                <w:right w:val="nil"/>
                <w:between w:val="nil"/>
              </w:pBdr>
              <w:spacing w:before="240"/>
            </w:pPr>
            <w:r w:rsidRPr="00DB4C57">
              <w:t xml:space="preserve">Social </w:t>
            </w:r>
          </w:p>
        </w:tc>
        <w:tc>
          <w:tcPr>
            <w:tcW w:w="4770" w:type="dxa"/>
            <w:shd w:val="clear" w:color="auto" w:fill="auto"/>
            <w:tcMar>
              <w:top w:w="100" w:type="dxa"/>
              <w:left w:w="100" w:type="dxa"/>
              <w:bottom w:w="100" w:type="dxa"/>
              <w:right w:w="100" w:type="dxa"/>
            </w:tcMar>
          </w:tcPr>
          <w:p w14:paraId="0EC33976" w14:textId="77777777" w:rsidR="004C4AD6" w:rsidRPr="00DB4C57" w:rsidRDefault="004C4AD6" w:rsidP="004C4AD6">
            <w:pPr>
              <w:widowControl w:val="0"/>
              <w:numPr>
                <w:ilvl w:val="0"/>
                <w:numId w:val="23"/>
              </w:numPr>
              <w:pBdr>
                <w:top w:val="nil"/>
                <w:left w:val="nil"/>
                <w:bottom w:val="nil"/>
                <w:right w:val="nil"/>
                <w:between w:val="nil"/>
              </w:pBdr>
              <w:overflowPunct/>
              <w:autoSpaceDE/>
              <w:autoSpaceDN/>
              <w:adjustRightInd/>
              <w:spacing w:before="240" w:line="360" w:lineRule="auto"/>
              <w:jc w:val="both"/>
              <w:textAlignment w:val="auto"/>
            </w:pPr>
            <w:r w:rsidRPr="00DB4C57">
              <w:t xml:space="preserve">The employment rate in the UK has increased by 64.40% from 64.20% in 2024 (ONS, 2024). However, the rate is not appropriate to manage employment facilities. </w:t>
            </w:r>
          </w:p>
          <w:p w14:paraId="72801F35" w14:textId="77777777" w:rsidR="004C4AD6" w:rsidRPr="00DB4C57" w:rsidRDefault="004C4AD6" w:rsidP="004C4AD6">
            <w:pPr>
              <w:widowControl w:val="0"/>
              <w:numPr>
                <w:ilvl w:val="0"/>
                <w:numId w:val="23"/>
              </w:numPr>
              <w:pBdr>
                <w:top w:val="nil"/>
                <w:left w:val="nil"/>
                <w:bottom w:val="nil"/>
                <w:right w:val="nil"/>
                <w:between w:val="nil"/>
              </w:pBdr>
              <w:overflowPunct/>
              <w:autoSpaceDE/>
              <w:autoSpaceDN/>
              <w:adjustRightInd/>
              <w:spacing w:before="240" w:line="360" w:lineRule="auto"/>
              <w:jc w:val="both"/>
              <w:textAlignment w:val="auto"/>
            </w:pPr>
            <w:r w:rsidRPr="00DB4C57">
              <w:lastRenderedPageBreak/>
              <w:t xml:space="preserve">From 2021, the literacy rate in the UK has increased by 99.61% (Literacy Trust, 2022). It denotes that children, adults and older people are educated in this country. </w:t>
            </w:r>
          </w:p>
        </w:tc>
      </w:tr>
      <w:tr w:rsidR="004C4AD6" w:rsidRPr="00DB4C57" w14:paraId="1B7A6F76" w14:textId="77777777" w:rsidTr="006073C6">
        <w:tc>
          <w:tcPr>
            <w:tcW w:w="2100" w:type="dxa"/>
            <w:shd w:val="clear" w:color="auto" w:fill="auto"/>
            <w:tcMar>
              <w:top w:w="100" w:type="dxa"/>
              <w:left w:w="100" w:type="dxa"/>
              <w:bottom w:w="100" w:type="dxa"/>
              <w:right w:w="100" w:type="dxa"/>
            </w:tcMar>
          </w:tcPr>
          <w:p w14:paraId="2B2C4790" w14:textId="77777777" w:rsidR="004C4AD6" w:rsidRPr="00DB4C57" w:rsidRDefault="004C4AD6" w:rsidP="006073C6">
            <w:pPr>
              <w:widowControl w:val="0"/>
              <w:pBdr>
                <w:top w:val="nil"/>
                <w:left w:val="nil"/>
                <w:bottom w:val="nil"/>
                <w:right w:val="nil"/>
                <w:between w:val="nil"/>
              </w:pBdr>
              <w:spacing w:before="240"/>
            </w:pPr>
            <w:r w:rsidRPr="00DB4C57">
              <w:lastRenderedPageBreak/>
              <w:t xml:space="preserve">Technological </w:t>
            </w:r>
          </w:p>
        </w:tc>
        <w:tc>
          <w:tcPr>
            <w:tcW w:w="4770" w:type="dxa"/>
            <w:shd w:val="clear" w:color="auto" w:fill="auto"/>
            <w:tcMar>
              <w:top w:w="100" w:type="dxa"/>
              <w:left w:w="100" w:type="dxa"/>
              <w:bottom w:w="100" w:type="dxa"/>
              <w:right w:w="100" w:type="dxa"/>
            </w:tcMar>
          </w:tcPr>
          <w:p w14:paraId="5CC2357B" w14:textId="77777777" w:rsidR="004C4AD6" w:rsidRPr="00DB4C57" w:rsidRDefault="004C4AD6" w:rsidP="004C4AD6">
            <w:pPr>
              <w:widowControl w:val="0"/>
              <w:numPr>
                <w:ilvl w:val="0"/>
                <w:numId w:val="25"/>
              </w:numPr>
              <w:pBdr>
                <w:top w:val="nil"/>
                <w:left w:val="nil"/>
                <w:bottom w:val="nil"/>
                <w:right w:val="nil"/>
                <w:between w:val="nil"/>
              </w:pBdr>
              <w:overflowPunct/>
              <w:autoSpaceDE/>
              <w:autoSpaceDN/>
              <w:adjustRightInd/>
              <w:spacing w:before="240" w:line="360" w:lineRule="auto"/>
              <w:jc w:val="both"/>
              <w:textAlignment w:val="auto"/>
            </w:pPr>
            <w:r w:rsidRPr="00DB4C57">
              <w:t xml:space="preserve">The UK’s research ministry has focused on digitalisation by initiating 36 investments and 72 public procurements for consumer servicing (GOV UK, 2022). </w:t>
            </w:r>
          </w:p>
          <w:p w14:paraId="218A852E" w14:textId="77777777" w:rsidR="004C4AD6" w:rsidRPr="00DB4C57" w:rsidRDefault="004C4AD6" w:rsidP="004C4AD6">
            <w:pPr>
              <w:widowControl w:val="0"/>
              <w:numPr>
                <w:ilvl w:val="0"/>
                <w:numId w:val="25"/>
              </w:numPr>
              <w:pBdr>
                <w:top w:val="nil"/>
                <w:left w:val="nil"/>
                <w:bottom w:val="nil"/>
                <w:right w:val="nil"/>
                <w:between w:val="nil"/>
              </w:pBdr>
              <w:overflowPunct/>
              <w:autoSpaceDE/>
              <w:autoSpaceDN/>
              <w:adjustRightInd/>
              <w:spacing w:before="240" w:line="360" w:lineRule="auto"/>
              <w:jc w:val="both"/>
              <w:textAlignment w:val="auto"/>
            </w:pPr>
            <w:r w:rsidRPr="00DB4C57">
              <w:t xml:space="preserve">AI development has also developed in the UK with 5G infrastructure for digital growth. </w:t>
            </w:r>
          </w:p>
          <w:p w14:paraId="5A23F2DA" w14:textId="77777777" w:rsidR="004C4AD6" w:rsidRPr="00DB4C57" w:rsidRDefault="004C4AD6" w:rsidP="004C4AD6">
            <w:pPr>
              <w:widowControl w:val="0"/>
              <w:numPr>
                <w:ilvl w:val="0"/>
                <w:numId w:val="25"/>
              </w:numPr>
              <w:pBdr>
                <w:top w:val="nil"/>
                <w:left w:val="nil"/>
                <w:bottom w:val="nil"/>
                <w:right w:val="nil"/>
                <w:between w:val="nil"/>
              </w:pBdr>
              <w:overflowPunct/>
              <w:autoSpaceDE/>
              <w:autoSpaceDN/>
              <w:adjustRightInd/>
              <w:spacing w:before="240" w:line="360" w:lineRule="auto"/>
              <w:jc w:val="both"/>
              <w:textAlignment w:val="auto"/>
            </w:pPr>
            <w:r w:rsidRPr="00DB4C57">
              <w:t xml:space="preserve">UK has allocated 10 billion Pounds for digitalisation to manage public administration and digital markets (GOV UK, 2024). </w:t>
            </w:r>
          </w:p>
          <w:p w14:paraId="3028776D" w14:textId="77777777" w:rsidR="004C4AD6" w:rsidRPr="00DB4C57" w:rsidRDefault="004C4AD6" w:rsidP="004C4AD6">
            <w:pPr>
              <w:widowControl w:val="0"/>
              <w:numPr>
                <w:ilvl w:val="0"/>
                <w:numId w:val="25"/>
              </w:numPr>
              <w:pBdr>
                <w:top w:val="nil"/>
                <w:left w:val="nil"/>
                <w:bottom w:val="nil"/>
                <w:right w:val="nil"/>
                <w:between w:val="nil"/>
              </w:pBdr>
              <w:overflowPunct/>
              <w:autoSpaceDE/>
              <w:autoSpaceDN/>
              <w:adjustRightInd/>
              <w:spacing w:before="240" w:line="360" w:lineRule="auto"/>
              <w:jc w:val="both"/>
              <w:textAlignment w:val="auto"/>
            </w:pPr>
            <w:r w:rsidRPr="00DB4C57">
              <w:t xml:space="preserve">Based on the GDPR rule, data privacy and data protection requirements have become strong to provide personal data security services. </w:t>
            </w:r>
          </w:p>
        </w:tc>
      </w:tr>
    </w:tbl>
    <w:p w14:paraId="0A67E48F" w14:textId="77777777" w:rsidR="008B20DC" w:rsidRDefault="008B20DC" w:rsidP="002422AC">
      <w:pPr>
        <w:rPr>
          <w:rFonts w:asciiTheme="minorHAnsi" w:hAnsiTheme="minorHAnsi" w:cstheme="minorHAnsi"/>
          <w:b/>
          <w:iCs/>
          <w:sz w:val="24"/>
          <w:szCs w:val="24"/>
        </w:rPr>
      </w:pPr>
      <w:r>
        <w:rPr>
          <w:rFonts w:asciiTheme="minorHAnsi" w:hAnsiTheme="minorHAnsi" w:cstheme="minorHAnsi"/>
          <w:b/>
          <w:iCs/>
          <w:sz w:val="24"/>
          <w:szCs w:val="24"/>
        </w:rPr>
        <w:br w:type="page"/>
      </w:r>
    </w:p>
    <w:p w14:paraId="235EF638" w14:textId="7FAE0B11" w:rsidR="002422AC" w:rsidRDefault="002422AC" w:rsidP="002422AC">
      <w:pPr>
        <w:rPr>
          <w:rFonts w:asciiTheme="minorHAnsi" w:hAnsiTheme="minorHAnsi" w:cstheme="minorHAnsi"/>
          <w:b/>
          <w:iCs/>
          <w:sz w:val="24"/>
          <w:szCs w:val="24"/>
        </w:rPr>
      </w:pPr>
      <w:r>
        <w:rPr>
          <w:rFonts w:asciiTheme="minorHAnsi" w:hAnsiTheme="minorHAnsi" w:cstheme="minorHAnsi"/>
          <w:b/>
          <w:iCs/>
          <w:sz w:val="24"/>
          <w:szCs w:val="24"/>
        </w:rPr>
        <w:lastRenderedPageBreak/>
        <w:t xml:space="preserve">Appendix C – Copy of Pitch </w:t>
      </w:r>
      <w:r w:rsidR="00A2214E">
        <w:rPr>
          <w:rFonts w:asciiTheme="minorHAnsi" w:hAnsiTheme="minorHAnsi" w:cstheme="minorHAnsi"/>
          <w:b/>
          <w:iCs/>
          <w:sz w:val="24"/>
          <w:szCs w:val="24"/>
        </w:rPr>
        <w:t>Supporting</w:t>
      </w:r>
      <w:r>
        <w:rPr>
          <w:rFonts w:asciiTheme="minorHAnsi" w:hAnsiTheme="minorHAnsi" w:cstheme="minorHAnsi"/>
          <w:b/>
          <w:iCs/>
          <w:sz w:val="24"/>
          <w:szCs w:val="24"/>
        </w:rPr>
        <w:t xml:space="preserve"> </w:t>
      </w:r>
      <w:r w:rsidR="00A2214E">
        <w:rPr>
          <w:rFonts w:asciiTheme="minorHAnsi" w:hAnsiTheme="minorHAnsi" w:cstheme="minorHAnsi"/>
          <w:b/>
          <w:iCs/>
          <w:sz w:val="24"/>
          <w:szCs w:val="24"/>
        </w:rPr>
        <w:t>Materi</w:t>
      </w:r>
      <w:r w:rsidR="00316FD5">
        <w:rPr>
          <w:rFonts w:asciiTheme="minorHAnsi" w:hAnsiTheme="minorHAnsi" w:cstheme="minorHAnsi"/>
          <w:b/>
          <w:iCs/>
          <w:sz w:val="24"/>
          <w:szCs w:val="24"/>
        </w:rPr>
        <w:t>al</w:t>
      </w:r>
    </w:p>
    <w:p w14:paraId="022F89B2" w14:textId="77777777" w:rsidR="008B20DC" w:rsidRDefault="008B20DC" w:rsidP="002422AC">
      <w:pPr>
        <w:rPr>
          <w:rFonts w:asciiTheme="minorHAnsi" w:hAnsiTheme="minorHAnsi" w:cstheme="minorHAnsi"/>
          <w:b/>
          <w:iCs/>
          <w:sz w:val="24"/>
          <w:szCs w:val="24"/>
        </w:rPr>
      </w:pPr>
    </w:p>
    <w:p w14:paraId="5811BC80" w14:textId="77777777" w:rsidR="008B20DC" w:rsidRDefault="008B20DC" w:rsidP="002422AC">
      <w:pPr>
        <w:rPr>
          <w:rFonts w:asciiTheme="minorHAnsi" w:hAnsiTheme="minorHAnsi" w:cstheme="minorHAnsi"/>
          <w:b/>
          <w:iCs/>
          <w:sz w:val="24"/>
          <w:szCs w:val="24"/>
        </w:rPr>
      </w:pPr>
    </w:p>
    <w:p w14:paraId="3A09CF3E" w14:textId="77777777" w:rsidR="008B20DC" w:rsidRDefault="008B20DC" w:rsidP="002422AC">
      <w:pPr>
        <w:rPr>
          <w:rFonts w:asciiTheme="minorHAnsi" w:hAnsiTheme="minorHAnsi" w:cstheme="minorHAnsi"/>
          <w:b/>
          <w:iCs/>
          <w:sz w:val="24"/>
          <w:szCs w:val="24"/>
        </w:rPr>
      </w:pPr>
    </w:p>
    <w:tbl>
      <w:tblPr>
        <w:tblStyle w:val="TableGrid"/>
        <w:tblW w:w="0" w:type="auto"/>
        <w:tblLook w:val="04A0" w:firstRow="1" w:lastRow="0" w:firstColumn="1" w:lastColumn="0" w:noHBand="0" w:noVBand="1"/>
      </w:tblPr>
      <w:tblGrid>
        <w:gridCol w:w="2689"/>
        <w:gridCol w:w="6330"/>
      </w:tblGrid>
      <w:tr w:rsidR="004C4AD6" w:rsidRPr="00DB4C57" w14:paraId="5F742872" w14:textId="77777777" w:rsidTr="006073C6">
        <w:tc>
          <w:tcPr>
            <w:tcW w:w="2689" w:type="dxa"/>
          </w:tcPr>
          <w:p w14:paraId="2A3B8484" w14:textId="77777777" w:rsidR="004C4AD6" w:rsidRPr="00DB4C57" w:rsidRDefault="004C4AD6" w:rsidP="006073C6">
            <w:pPr>
              <w:spacing w:before="240" w:line="360" w:lineRule="auto"/>
              <w:jc w:val="center"/>
              <w:rPr>
                <w:b/>
                <w:bCs/>
              </w:rPr>
            </w:pPr>
            <w:r w:rsidRPr="00DB4C57">
              <w:rPr>
                <w:b/>
                <w:bCs/>
              </w:rPr>
              <w:t>Pitch Element</w:t>
            </w:r>
          </w:p>
        </w:tc>
        <w:tc>
          <w:tcPr>
            <w:tcW w:w="6330" w:type="dxa"/>
          </w:tcPr>
          <w:p w14:paraId="48577D71" w14:textId="77777777" w:rsidR="004C4AD6" w:rsidRPr="00DB4C57" w:rsidRDefault="004C4AD6" w:rsidP="006073C6">
            <w:pPr>
              <w:spacing w:before="240" w:line="360" w:lineRule="auto"/>
              <w:jc w:val="center"/>
              <w:rPr>
                <w:b/>
                <w:bCs/>
              </w:rPr>
            </w:pPr>
            <w:r w:rsidRPr="00DB4C57">
              <w:rPr>
                <w:b/>
                <w:bCs/>
              </w:rPr>
              <w:t>Description</w:t>
            </w:r>
          </w:p>
        </w:tc>
      </w:tr>
      <w:tr w:rsidR="004C4AD6" w:rsidRPr="00DB4C57" w14:paraId="29C8DB82" w14:textId="77777777" w:rsidTr="006073C6">
        <w:tc>
          <w:tcPr>
            <w:tcW w:w="2689" w:type="dxa"/>
          </w:tcPr>
          <w:p w14:paraId="064099CD" w14:textId="77777777" w:rsidR="004C4AD6" w:rsidRPr="00DB4C57" w:rsidRDefault="004C4AD6" w:rsidP="006073C6">
            <w:pPr>
              <w:spacing w:before="240" w:line="360" w:lineRule="auto"/>
            </w:pPr>
            <w:r w:rsidRPr="00DB4C57">
              <w:t>Business Overview</w:t>
            </w:r>
          </w:p>
        </w:tc>
        <w:tc>
          <w:tcPr>
            <w:tcW w:w="6330" w:type="dxa"/>
          </w:tcPr>
          <w:p w14:paraId="7758EEAA" w14:textId="77777777" w:rsidR="004C4AD6" w:rsidRPr="00DB4C57" w:rsidRDefault="004C4AD6" w:rsidP="006073C6">
            <w:pPr>
              <w:spacing w:before="240" w:line="360" w:lineRule="auto"/>
            </w:pPr>
            <w:r w:rsidRPr="00DB4C57">
              <w:t>Transylvania Fast Food aims to introduce authentic Romanian cuisine to the UK through mobile food trucks, offering traditional dishes alongside contemporary fast-food options.</w:t>
            </w:r>
          </w:p>
        </w:tc>
      </w:tr>
      <w:tr w:rsidR="004C4AD6" w:rsidRPr="00DB4C57" w14:paraId="4A7F67D5" w14:textId="77777777" w:rsidTr="006073C6">
        <w:tc>
          <w:tcPr>
            <w:tcW w:w="2689" w:type="dxa"/>
          </w:tcPr>
          <w:p w14:paraId="1999C57F" w14:textId="77777777" w:rsidR="004C4AD6" w:rsidRPr="00DB4C57" w:rsidRDefault="004C4AD6" w:rsidP="006073C6">
            <w:pPr>
              <w:spacing w:before="240" w:line="360" w:lineRule="auto"/>
            </w:pPr>
            <w:r w:rsidRPr="00DB4C57">
              <w:t>Market Opportunity</w:t>
            </w:r>
          </w:p>
        </w:tc>
        <w:tc>
          <w:tcPr>
            <w:tcW w:w="6330" w:type="dxa"/>
          </w:tcPr>
          <w:p w14:paraId="3B3A669D" w14:textId="77777777" w:rsidR="004C4AD6" w:rsidRPr="00DB4C57" w:rsidRDefault="004C4AD6" w:rsidP="006073C6">
            <w:pPr>
              <w:spacing w:before="240" w:line="360" w:lineRule="auto"/>
            </w:pPr>
            <w:r w:rsidRPr="00DB4C57">
              <w:t>With the UK food truck market projected to reach £1.2 billion by 2025, there is a significant demand for diverse culinary experiences. Our unique offerings will capture the attention of consumers seeking cultural authenticity.</w:t>
            </w:r>
          </w:p>
        </w:tc>
      </w:tr>
      <w:tr w:rsidR="004C4AD6" w:rsidRPr="00DB4C57" w14:paraId="05E3F2EB" w14:textId="77777777" w:rsidTr="006073C6">
        <w:tc>
          <w:tcPr>
            <w:tcW w:w="2689" w:type="dxa"/>
          </w:tcPr>
          <w:p w14:paraId="14BF2535" w14:textId="77777777" w:rsidR="004C4AD6" w:rsidRPr="00DB4C57" w:rsidRDefault="004C4AD6" w:rsidP="006073C6">
            <w:pPr>
              <w:spacing w:before="240" w:line="360" w:lineRule="auto"/>
            </w:pPr>
            <w:r w:rsidRPr="00DB4C57">
              <w:t>Target Audience</w:t>
            </w:r>
          </w:p>
        </w:tc>
        <w:tc>
          <w:tcPr>
            <w:tcW w:w="6330" w:type="dxa"/>
          </w:tcPr>
          <w:p w14:paraId="04031908" w14:textId="77777777" w:rsidR="004C4AD6" w:rsidRPr="00DB4C57" w:rsidRDefault="004C4AD6" w:rsidP="006073C6">
            <w:pPr>
              <w:spacing w:before="240" w:line="360" w:lineRule="auto"/>
            </w:pPr>
            <w:r w:rsidRPr="00DB4C57">
              <w:t xml:space="preserve">Our target customers include cultural enthusiasts, busy professionals seeking quick meals, and </w:t>
            </w:r>
            <w:proofErr w:type="gramStart"/>
            <w:r w:rsidRPr="00DB4C57">
              <w:t>event-goers</w:t>
            </w:r>
            <w:proofErr w:type="gramEnd"/>
            <w:r w:rsidRPr="00DB4C57">
              <w:t xml:space="preserve"> looking for unique dining experiences at festivals and markets.</w:t>
            </w:r>
          </w:p>
        </w:tc>
      </w:tr>
      <w:tr w:rsidR="004C4AD6" w:rsidRPr="00DB4C57" w14:paraId="651C4D9A" w14:textId="77777777" w:rsidTr="006073C6">
        <w:tc>
          <w:tcPr>
            <w:tcW w:w="2689" w:type="dxa"/>
          </w:tcPr>
          <w:p w14:paraId="14EADEE4" w14:textId="77777777" w:rsidR="004C4AD6" w:rsidRPr="00DB4C57" w:rsidRDefault="004C4AD6" w:rsidP="006073C6">
            <w:pPr>
              <w:spacing w:before="240" w:line="360" w:lineRule="auto"/>
            </w:pPr>
            <w:r w:rsidRPr="00DB4C57">
              <w:t>Competitive Advantage</w:t>
            </w:r>
          </w:p>
        </w:tc>
        <w:tc>
          <w:tcPr>
            <w:tcW w:w="6330" w:type="dxa"/>
          </w:tcPr>
          <w:p w14:paraId="1175892D" w14:textId="77777777" w:rsidR="004C4AD6" w:rsidRPr="00DB4C57" w:rsidRDefault="004C4AD6" w:rsidP="006073C6">
            <w:pPr>
              <w:spacing w:before="240" w:line="360" w:lineRule="auto"/>
            </w:pPr>
            <w:r w:rsidRPr="00DB4C57">
              <w:t>Transylvania Fast Food stands out through its diverse menu that combines Romanian culinary traditions with popular fast food. Our branding emphasises cultural authenticity, appealing to a wide audience.</w:t>
            </w:r>
          </w:p>
        </w:tc>
      </w:tr>
      <w:tr w:rsidR="004C4AD6" w:rsidRPr="00DB4C57" w14:paraId="5917635C" w14:textId="77777777" w:rsidTr="006073C6">
        <w:tc>
          <w:tcPr>
            <w:tcW w:w="2689" w:type="dxa"/>
          </w:tcPr>
          <w:p w14:paraId="09D9E703" w14:textId="77777777" w:rsidR="004C4AD6" w:rsidRPr="00DB4C57" w:rsidRDefault="004C4AD6" w:rsidP="006073C6">
            <w:pPr>
              <w:spacing w:before="240" w:line="360" w:lineRule="auto"/>
            </w:pPr>
            <w:r w:rsidRPr="00DB4C57">
              <w:t>Marketing Strategy</w:t>
            </w:r>
          </w:p>
        </w:tc>
        <w:tc>
          <w:tcPr>
            <w:tcW w:w="6330" w:type="dxa"/>
          </w:tcPr>
          <w:p w14:paraId="07801E4F" w14:textId="77777777" w:rsidR="004C4AD6" w:rsidRPr="00DB4C57" w:rsidRDefault="004C4AD6" w:rsidP="006073C6">
            <w:pPr>
              <w:spacing w:before="240" w:line="360" w:lineRule="auto"/>
            </w:pPr>
            <w:r w:rsidRPr="00DB4C57">
              <w:t>We will leverage social media marketing, engage with local communities, and collaborate with events to promote our food truck’s unique offerings and location updates.</w:t>
            </w:r>
          </w:p>
        </w:tc>
      </w:tr>
      <w:tr w:rsidR="004C4AD6" w:rsidRPr="00DB4C57" w14:paraId="406301F5" w14:textId="77777777" w:rsidTr="006073C6">
        <w:tc>
          <w:tcPr>
            <w:tcW w:w="2689" w:type="dxa"/>
          </w:tcPr>
          <w:p w14:paraId="714BB622" w14:textId="77777777" w:rsidR="004C4AD6" w:rsidRPr="00DB4C57" w:rsidRDefault="004C4AD6" w:rsidP="006073C6">
            <w:pPr>
              <w:spacing w:before="240" w:line="360" w:lineRule="auto"/>
            </w:pPr>
            <w:r w:rsidRPr="00DB4C57">
              <w:t>Financial Projections</w:t>
            </w:r>
          </w:p>
        </w:tc>
        <w:tc>
          <w:tcPr>
            <w:tcW w:w="6330" w:type="dxa"/>
          </w:tcPr>
          <w:p w14:paraId="00971DE8" w14:textId="77777777" w:rsidR="004C4AD6" w:rsidRPr="00DB4C57" w:rsidRDefault="004C4AD6" w:rsidP="006073C6">
            <w:pPr>
              <w:spacing w:before="240" w:line="360" w:lineRule="auto"/>
            </w:pPr>
            <w:r w:rsidRPr="00DB4C57">
              <w:t>Initial investment and operational costs are projected to yield a break-even point within the first year, with anticipated growth as brand recognition and customer loyalty increase.</w:t>
            </w:r>
          </w:p>
        </w:tc>
      </w:tr>
    </w:tbl>
    <w:p w14:paraId="314EE215" w14:textId="77777777" w:rsidR="004C4AD6" w:rsidRPr="00DB4C57" w:rsidRDefault="004C4AD6" w:rsidP="004C4AD6">
      <w:pPr>
        <w:spacing w:before="240"/>
      </w:pPr>
    </w:p>
    <w:p w14:paraId="7A1BB270" w14:textId="77777777" w:rsidR="008B20DC" w:rsidRDefault="008B20DC" w:rsidP="002422AC">
      <w:pPr>
        <w:rPr>
          <w:rFonts w:asciiTheme="minorHAnsi" w:hAnsiTheme="minorHAnsi" w:cstheme="minorHAnsi"/>
          <w:b/>
          <w:iCs/>
          <w:sz w:val="24"/>
          <w:szCs w:val="24"/>
        </w:rPr>
      </w:pPr>
    </w:p>
    <w:p w14:paraId="02495606" w14:textId="77777777" w:rsidR="008B20DC" w:rsidRDefault="008B20DC" w:rsidP="002422AC">
      <w:pPr>
        <w:rPr>
          <w:rFonts w:asciiTheme="minorHAnsi" w:hAnsiTheme="minorHAnsi" w:cstheme="minorHAnsi"/>
          <w:b/>
          <w:iCs/>
          <w:sz w:val="24"/>
          <w:szCs w:val="24"/>
        </w:rPr>
      </w:pPr>
    </w:p>
    <w:p w14:paraId="10491DE7" w14:textId="7044B4CD" w:rsidR="008B20DC" w:rsidRDefault="008B20DC" w:rsidP="002422AC">
      <w:pPr>
        <w:rPr>
          <w:rFonts w:asciiTheme="minorHAnsi" w:hAnsiTheme="minorHAnsi" w:cstheme="minorHAnsi"/>
          <w:b/>
          <w:iCs/>
          <w:sz w:val="24"/>
          <w:szCs w:val="24"/>
        </w:rPr>
      </w:pPr>
    </w:p>
    <w:p w14:paraId="200BC32B" w14:textId="00E22C88" w:rsidR="0028328B" w:rsidRDefault="00B22F61" w:rsidP="002422AC">
      <w:pPr>
        <w:rPr>
          <w:rFonts w:asciiTheme="minorHAnsi" w:hAnsiTheme="minorHAnsi" w:cstheme="minorHAnsi"/>
          <w:b/>
          <w:iCs/>
          <w:sz w:val="24"/>
          <w:szCs w:val="24"/>
        </w:rPr>
      </w:pPr>
      <w:r>
        <w:rPr>
          <w:rFonts w:asciiTheme="minorHAnsi" w:hAnsiTheme="minorHAnsi" w:cstheme="minorHAnsi"/>
          <w:b/>
          <w:iCs/>
          <w:sz w:val="24"/>
          <w:szCs w:val="24"/>
        </w:rPr>
        <w:object w:dxaOrig="1520" w:dyaOrig="987" w14:anchorId="7FD309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8" o:title=""/>
          </v:shape>
          <o:OLEObject Type="Embed" ProgID="PowerPoint.Show.12" ShapeID="_x0000_i1025" DrawAspect="Icon" ObjectID="_1793430964" r:id="rId9"/>
        </w:object>
      </w:r>
    </w:p>
    <w:p w14:paraId="210BD659" w14:textId="77777777" w:rsidR="0028328B" w:rsidRDefault="0028328B" w:rsidP="002422AC">
      <w:pPr>
        <w:rPr>
          <w:rFonts w:asciiTheme="minorHAnsi" w:hAnsiTheme="minorHAnsi" w:cstheme="minorHAnsi"/>
          <w:b/>
          <w:iCs/>
          <w:sz w:val="24"/>
          <w:szCs w:val="24"/>
        </w:rPr>
      </w:pPr>
    </w:p>
    <w:p w14:paraId="2ABE9C2F" w14:textId="77777777" w:rsidR="0028328B" w:rsidRDefault="0028328B" w:rsidP="002422AC">
      <w:pPr>
        <w:rPr>
          <w:rFonts w:asciiTheme="minorHAnsi" w:hAnsiTheme="minorHAnsi" w:cstheme="minorHAnsi"/>
          <w:b/>
          <w:iCs/>
          <w:sz w:val="24"/>
          <w:szCs w:val="24"/>
        </w:rPr>
      </w:pPr>
    </w:p>
    <w:p w14:paraId="0DD7A391" w14:textId="77777777" w:rsidR="0028328B" w:rsidRDefault="0028328B" w:rsidP="002422AC">
      <w:pPr>
        <w:rPr>
          <w:rFonts w:asciiTheme="minorHAnsi" w:hAnsiTheme="minorHAnsi" w:cstheme="minorHAnsi"/>
          <w:b/>
          <w:iCs/>
          <w:sz w:val="24"/>
          <w:szCs w:val="24"/>
        </w:rPr>
      </w:pPr>
    </w:p>
    <w:p w14:paraId="44F87386" w14:textId="77777777" w:rsidR="0028328B" w:rsidRDefault="0028328B" w:rsidP="002422AC">
      <w:pPr>
        <w:rPr>
          <w:rFonts w:asciiTheme="minorHAnsi" w:hAnsiTheme="minorHAnsi" w:cstheme="minorHAnsi"/>
          <w:b/>
          <w:iCs/>
          <w:sz w:val="24"/>
          <w:szCs w:val="24"/>
        </w:rPr>
      </w:pPr>
    </w:p>
    <w:p w14:paraId="3C4D2B01" w14:textId="77777777" w:rsidR="0028328B" w:rsidRDefault="0028328B" w:rsidP="002422AC">
      <w:pPr>
        <w:rPr>
          <w:rFonts w:asciiTheme="minorHAnsi" w:hAnsiTheme="minorHAnsi" w:cstheme="minorHAnsi"/>
          <w:b/>
          <w:iCs/>
          <w:sz w:val="24"/>
          <w:szCs w:val="24"/>
        </w:rPr>
      </w:pPr>
    </w:p>
    <w:p w14:paraId="4190F1AB" w14:textId="77777777" w:rsidR="0028328B" w:rsidRDefault="0028328B" w:rsidP="002422AC">
      <w:pPr>
        <w:rPr>
          <w:rFonts w:asciiTheme="minorHAnsi" w:hAnsiTheme="minorHAnsi" w:cstheme="minorHAnsi"/>
          <w:b/>
          <w:iCs/>
          <w:sz w:val="24"/>
          <w:szCs w:val="24"/>
        </w:rPr>
      </w:pPr>
    </w:p>
    <w:p w14:paraId="7A09DAF7" w14:textId="77777777" w:rsidR="0028328B" w:rsidRDefault="0028328B" w:rsidP="002422AC">
      <w:pPr>
        <w:rPr>
          <w:rFonts w:asciiTheme="minorHAnsi" w:hAnsiTheme="minorHAnsi" w:cstheme="minorHAnsi"/>
          <w:b/>
          <w:iCs/>
          <w:sz w:val="24"/>
          <w:szCs w:val="24"/>
        </w:rPr>
      </w:pPr>
    </w:p>
    <w:p w14:paraId="280E5178" w14:textId="77777777" w:rsidR="0028328B" w:rsidRDefault="0028328B" w:rsidP="002422AC">
      <w:pPr>
        <w:rPr>
          <w:rFonts w:asciiTheme="minorHAnsi" w:hAnsiTheme="minorHAnsi" w:cstheme="minorHAnsi"/>
          <w:b/>
          <w:iCs/>
          <w:sz w:val="24"/>
          <w:szCs w:val="24"/>
        </w:rPr>
      </w:pPr>
    </w:p>
    <w:p w14:paraId="77FA478B" w14:textId="77777777" w:rsidR="0028328B" w:rsidRDefault="0028328B" w:rsidP="002422AC">
      <w:pPr>
        <w:rPr>
          <w:rFonts w:asciiTheme="minorHAnsi" w:hAnsiTheme="minorHAnsi" w:cstheme="minorHAnsi"/>
          <w:b/>
          <w:iCs/>
          <w:sz w:val="24"/>
          <w:szCs w:val="24"/>
        </w:rPr>
      </w:pPr>
    </w:p>
    <w:p w14:paraId="023A96D4" w14:textId="6BEB20F6" w:rsidR="008B20DC" w:rsidRDefault="008B20DC" w:rsidP="008B20DC">
      <w:pPr>
        <w:rPr>
          <w:rFonts w:asciiTheme="minorHAnsi" w:hAnsiTheme="minorHAnsi" w:cstheme="minorHAnsi"/>
          <w:b/>
          <w:iCs/>
          <w:sz w:val="28"/>
          <w:szCs w:val="22"/>
        </w:rPr>
      </w:pPr>
      <w:r>
        <w:rPr>
          <w:rFonts w:asciiTheme="minorHAnsi" w:hAnsiTheme="minorHAnsi" w:cstheme="minorHAnsi"/>
          <w:b/>
          <w:iCs/>
          <w:sz w:val="28"/>
          <w:szCs w:val="22"/>
        </w:rPr>
        <w:t>REFERENCE LIST:</w:t>
      </w:r>
    </w:p>
    <w:p w14:paraId="15D41595" w14:textId="77777777" w:rsidR="008B20DC" w:rsidRDefault="008B20DC" w:rsidP="008B20DC">
      <w:pPr>
        <w:rPr>
          <w:rFonts w:asciiTheme="minorHAnsi" w:hAnsiTheme="minorHAnsi" w:cstheme="minorHAnsi"/>
          <w:b/>
          <w:iCs/>
          <w:sz w:val="28"/>
          <w:szCs w:val="22"/>
        </w:rPr>
      </w:pPr>
    </w:p>
    <w:p w14:paraId="0C013314" w14:textId="77777777" w:rsidR="008B20DC" w:rsidRDefault="008B20DC" w:rsidP="008B20DC">
      <w:pPr>
        <w:rPr>
          <w:rFonts w:asciiTheme="minorHAnsi" w:hAnsiTheme="minorHAnsi" w:cstheme="minorHAnsi"/>
          <w:b/>
          <w:iCs/>
          <w:sz w:val="28"/>
          <w:szCs w:val="22"/>
        </w:rPr>
      </w:pPr>
    </w:p>
    <w:p w14:paraId="469F9E02" w14:textId="77777777" w:rsidR="004C4AD6" w:rsidRPr="00DB4C57" w:rsidRDefault="004C4AD6" w:rsidP="004C4AD6">
      <w:pPr>
        <w:spacing w:before="240"/>
      </w:pPr>
      <w:r w:rsidRPr="00DB4C57">
        <w:t xml:space="preserve">Grewal, D., Guha, A., Noble, S.M. and Bentley, K., (2024). The food production-consumption chain: Fighting food insecurity, loss, and waste with technology. </w:t>
      </w:r>
      <w:r w:rsidRPr="00DB4C57">
        <w:rPr>
          <w:i/>
        </w:rPr>
        <w:t>Journal of the Academy of Marketing Science</w:t>
      </w:r>
      <w:r w:rsidRPr="00DB4C57">
        <w:t xml:space="preserve">, </w:t>
      </w:r>
      <w:r w:rsidRPr="00DB4C57">
        <w:rPr>
          <w:i/>
        </w:rPr>
        <w:t>52</w:t>
      </w:r>
      <w:r w:rsidRPr="00DB4C57">
        <w:t>(5), pp.1412-1430.</w:t>
      </w:r>
    </w:p>
    <w:p w14:paraId="747D81B3" w14:textId="77777777" w:rsidR="004C4AD6" w:rsidRPr="00DB4C57" w:rsidRDefault="004C4AD6" w:rsidP="004C4AD6">
      <w:pPr>
        <w:spacing w:before="240"/>
      </w:pPr>
      <w:r w:rsidRPr="00DB4C57">
        <w:t xml:space="preserve">IBIS World, (2024). </w:t>
      </w:r>
      <w:r w:rsidRPr="00DB4C57">
        <w:rPr>
          <w:i/>
          <w:iCs/>
        </w:rPr>
        <w:t>Food Markets in the UK</w:t>
      </w:r>
      <w:r w:rsidRPr="00DB4C57">
        <w:t>. Available at: https://www.ibisworld.com/united-kingdom/market-research-reports/food-markets-industry/ (Accessed On: 1 November 2024)</w:t>
      </w:r>
    </w:p>
    <w:p w14:paraId="0DE59B1A" w14:textId="77777777" w:rsidR="004C4AD6" w:rsidRPr="00DB4C57" w:rsidRDefault="004C4AD6" w:rsidP="004C4AD6">
      <w:pPr>
        <w:spacing w:before="240"/>
      </w:pPr>
      <w:proofErr w:type="spellStart"/>
      <w:r w:rsidRPr="00DB4C57">
        <w:t>Iksal</w:t>
      </w:r>
      <w:proofErr w:type="spellEnd"/>
      <w:r w:rsidRPr="00DB4C57">
        <w:t>, I., Hayani, R.A. and Aslan, A., (2024). Strengthening character education as a response to the challenges of the times. </w:t>
      </w:r>
      <w:r w:rsidRPr="00DB4C57">
        <w:rPr>
          <w:i/>
          <w:iCs/>
        </w:rPr>
        <w:t>Indonesian Journal of Education (INJOE)</w:t>
      </w:r>
      <w:r w:rsidRPr="00DB4C57">
        <w:t>, </w:t>
      </w:r>
      <w:r w:rsidRPr="00DB4C57">
        <w:rPr>
          <w:i/>
          <w:iCs/>
        </w:rPr>
        <w:t>4</w:t>
      </w:r>
      <w:r w:rsidRPr="00DB4C57">
        <w:t>(3), pp.761-774.</w:t>
      </w:r>
    </w:p>
    <w:p w14:paraId="3C7BFDA7" w14:textId="77777777" w:rsidR="004C4AD6" w:rsidRPr="00DB4C57" w:rsidRDefault="004C4AD6" w:rsidP="004C4AD6">
      <w:pPr>
        <w:spacing w:before="240"/>
      </w:pPr>
      <w:r w:rsidRPr="00DB4C57">
        <w:t xml:space="preserve">Jonsen, K., Point, S., Kelan, E.K. and </w:t>
      </w:r>
      <w:proofErr w:type="spellStart"/>
      <w:r w:rsidRPr="00DB4C57">
        <w:t>Grieble</w:t>
      </w:r>
      <w:proofErr w:type="spellEnd"/>
      <w:r w:rsidRPr="00DB4C57">
        <w:t xml:space="preserve">, A., (2021). Diversity and inclusion branding: a five-country comparison of corporate websites. </w:t>
      </w:r>
      <w:r w:rsidRPr="00DB4C57">
        <w:rPr>
          <w:i/>
        </w:rPr>
        <w:t>The International Journal of Human Resource Management</w:t>
      </w:r>
      <w:r w:rsidRPr="00DB4C57">
        <w:t xml:space="preserve">, </w:t>
      </w:r>
      <w:r w:rsidRPr="00DB4C57">
        <w:rPr>
          <w:i/>
        </w:rPr>
        <w:t>32</w:t>
      </w:r>
      <w:r w:rsidRPr="00DB4C57">
        <w:t>(3), pp.616-649.</w:t>
      </w:r>
    </w:p>
    <w:p w14:paraId="7BBEB4E6" w14:textId="77777777" w:rsidR="004C4AD6" w:rsidRPr="00DB4C57" w:rsidRDefault="004C4AD6" w:rsidP="004C4AD6">
      <w:pPr>
        <w:spacing w:before="240"/>
      </w:pPr>
      <w:r w:rsidRPr="00DB4C57">
        <w:t xml:space="preserve">Tech Report, (2024). </w:t>
      </w:r>
      <w:r w:rsidRPr="00DB4C57">
        <w:rPr>
          <w:i/>
          <w:iCs/>
        </w:rPr>
        <w:t>15+ Food Truck Statistics for 2023</w:t>
      </w:r>
      <w:r w:rsidRPr="00DB4C57">
        <w:t>. Available at: https://techreport.com/statistics/business-workplace/food-truck-statistics/ (Accessed On: 1 November 2024)</w:t>
      </w:r>
    </w:p>
    <w:p w14:paraId="5E2ED576" w14:textId="77777777" w:rsidR="004C4AD6" w:rsidRPr="00DB4C57" w:rsidRDefault="004C4AD6" w:rsidP="004C4AD6">
      <w:pPr>
        <w:spacing w:before="240"/>
      </w:pPr>
      <w:r w:rsidRPr="00DB4C57">
        <w:t xml:space="preserve">To, C.K., Chau, K.P. and Kan, C.W., (2020). The logic of innovative value proposition: A schema for characterizing and predicting business model evolution. </w:t>
      </w:r>
      <w:r w:rsidRPr="00DB4C57">
        <w:rPr>
          <w:i/>
        </w:rPr>
        <w:t>Journal of Business Research</w:t>
      </w:r>
      <w:r w:rsidRPr="00DB4C57">
        <w:t xml:space="preserve">, </w:t>
      </w:r>
      <w:r w:rsidRPr="00DB4C57">
        <w:rPr>
          <w:i/>
        </w:rPr>
        <w:t>112</w:t>
      </w:r>
      <w:r w:rsidRPr="00DB4C57">
        <w:t>, pp.502-520.</w:t>
      </w:r>
    </w:p>
    <w:p w14:paraId="45BFFE16" w14:textId="77777777" w:rsidR="004C4AD6" w:rsidRPr="00DB4C57" w:rsidRDefault="004C4AD6" w:rsidP="004C4AD6">
      <w:pPr>
        <w:pStyle w:val="Heading1"/>
        <w:rPr>
          <w:color w:val="auto"/>
        </w:rPr>
      </w:pPr>
      <w:bookmarkStart w:id="3" w:name="_5w7kl52qwy5t" w:colFirst="0" w:colLast="0"/>
      <w:bookmarkStart w:id="4" w:name="_Toc181448076"/>
      <w:bookmarkEnd w:id="3"/>
      <w:r w:rsidRPr="00DB4C57">
        <w:rPr>
          <w:color w:val="auto"/>
        </w:rPr>
        <w:t>Bibliography</w:t>
      </w:r>
      <w:bookmarkStart w:id="5" w:name="_w26lpjylevvq" w:colFirst="0" w:colLast="0"/>
      <w:bookmarkEnd w:id="4"/>
      <w:bookmarkEnd w:id="5"/>
    </w:p>
    <w:p w14:paraId="7183733F" w14:textId="77777777" w:rsidR="004C4AD6" w:rsidRPr="00DB4C57" w:rsidRDefault="004C4AD6" w:rsidP="004C4AD6">
      <w:pPr>
        <w:spacing w:before="240"/>
      </w:pPr>
      <w:r w:rsidRPr="00DB4C57">
        <w:t xml:space="preserve">Business Standards, (2024). </w:t>
      </w:r>
      <w:r w:rsidRPr="00DB4C57">
        <w:rPr>
          <w:i/>
          <w:iCs/>
        </w:rPr>
        <w:t>The UK needs to cut 200000 govt jobs over the next few years</w:t>
      </w:r>
      <w:r w:rsidRPr="00DB4C57">
        <w:t>. Available at: https://www.business-standard.com/article/international/uk-needs-to-cut-200-000-govt-jobs-over-next-few-years-to-avoid-debt-spiral-122100800103_1.html (Accessed On: 1 November 2024)</w:t>
      </w:r>
    </w:p>
    <w:p w14:paraId="5AE92F3F" w14:textId="77777777" w:rsidR="004C4AD6" w:rsidRPr="00DB4C57" w:rsidRDefault="004C4AD6" w:rsidP="004C4AD6">
      <w:pPr>
        <w:spacing w:before="240"/>
      </w:pPr>
      <w:r w:rsidRPr="00DB4C57">
        <w:t xml:space="preserve">Technavio, (2024). </w:t>
      </w:r>
      <w:r w:rsidRPr="00DB4C57">
        <w:rPr>
          <w:i/>
          <w:iCs/>
        </w:rPr>
        <w:t>Food Trucks Market Size 2024-2028</w:t>
      </w:r>
      <w:r w:rsidRPr="00DB4C57">
        <w:t>. Available at: https://www.technavio.com/report/food-trucks-market-analysis (Accessed On: 1 November 2024)</w:t>
      </w:r>
    </w:p>
    <w:p w14:paraId="3EC66B5D" w14:textId="77777777" w:rsidR="004C4AD6" w:rsidRPr="00DB4C57" w:rsidRDefault="004C4AD6" w:rsidP="004C4AD6">
      <w:pPr>
        <w:spacing w:before="240"/>
      </w:pPr>
      <w:r w:rsidRPr="00DB4C57">
        <w:t xml:space="preserve">Literacy Trust, (2022). </w:t>
      </w:r>
      <w:r w:rsidRPr="00DB4C57">
        <w:rPr>
          <w:i/>
          <w:iCs/>
        </w:rPr>
        <w:t>How does England's literacy compare with other countries?</w:t>
      </w:r>
      <w:r w:rsidRPr="00DB4C57">
        <w:t xml:space="preserve"> Available at: https://literacytrust.org.uk/information/what-is-literacy/how-does-englands-literacy-compare-other-countries/ (Accessed On: 1 November 2024)</w:t>
      </w:r>
    </w:p>
    <w:p w14:paraId="5D11A2B4" w14:textId="77777777" w:rsidR="004C4AD6" w:rsidRPr="00DB4C57" w:rsidRDefault="004C4AD6" w:rsidP="004C4AD6">
      <w:pPr>
        <w:spacing w:before="240"/>
      </w:pPr>
      <w:r w:rsidRPr="00DB4C57">
        <w:t xml:space="preserve">GOV UK, (2022). </w:t>
      </w:r>
      <w:r w:rsidRPr="00DB4C57">
        <w:rPr>
          <w:i/>
          <w:iCs/>
        </w:rPr>
        <w:t xml:space="preserve">UK Digital Strategy. </w:t>
      </w:r>
      <w:r w:rsidRPr="00DB4C57">
        <w:t xml:space="preserve">Available at: https://www.gov.uk/government/publications/uks-digital-strategy/uk-digital-strategy (Accessed On: 1 </w:t>
      </w:r>
      <w:proofErr w:type="gramStart"/>
      <w:r w:rsidRPr="00DB4C57">
        <w:t>November,</w:t>
      </w:r>
      <w:proofErr w:type="gramEnd"/>
      <w:r w:rsidRPr="00DB4C57">
        <w:t xml:space="preserve"> 2024)</w:t>
      </w:r>
    </w:p>
    <w:p w14:paraId="089BBE04" w14:textId="77777777" w:rsidR="004C4AD6" w:rsidRPr="00DB4C57" w:rsidRDefault="004C4AD6" w:rsidP="004C4AD6">
      <w:pPr>
        <w:spacing w:before="240"/>
      </w:pPr>
      <w:r w:rsidRPr="00DB4C57">
        <w:t xml:space="preserve">GOV UK, (2024). </w:t>
      </w:r>
      <w:r w:rsidRPr="00DB4C57">
        <w:rPr>
          <w:i/>
          <w:iCs/>
        </w:rPr>
        <w:t>New data laws were unveiled to improve public services</w:t>
      </w:r>
      <w:r w:rsidRPr="00DB4C57">
        <w:t>. Available at: https://www.gov.uk/government/news/new-data-laws-unveiled-to-improve-public-services-and-boost-uk-economy-by-10-billion (Accessed On: 1 November 2024)</w:t>
      </w:r>
    </w:p>
    <w:p w14:paraId="59D56523" w14:textId="77777777" w:rsidR="004C4AD6" w:rsidRPr="00DB4C57" w:rsidRDefault="004C4AD6" w:rsidP="004C4AD6">
      <w:pPr>
        <w:spacing w:before="240"/>
      </w:pPr>
      <w:r w:rsidRPr="00DB4C57">
        <w:t xml:space="preserve">ONS, (2024). </w:t>
      </w:r>
      <w:r w:rsidRPr="00DB4C57">
        <w:rPr>
          <w:i/>
          <w:iCs/>
        </w:rPr>
        <w:t>Consumer price inflation, UK: September 2024</w:t>
      </w:r>
      <w:r w:rsidRPr="00DB4C57">
        <w:t xml:space="preserve">. Available at: https://www.ons.gov.uk/economy/inflationandpriceindices/bulletins/consumerpriceinflation/september2024 (Accessed On: 1 </w:t>
      </w:r>
      <w:proofErr w:type="gramStart"/>
      <w:r w:rsidRPr="00DB4C57">
        <w:t>November,</w:t>
      </w:r>
      <w:proofErr w:type="gramEnd"/>
      <w:r w:rsidRPr="00DB4C57">
        <w:t xml:space="preserve"> 2024)</w:t>
      </w:r>
    </w:p>
    <w:p w14:paraId="6A95C6B4" w14:textId="77777777" w:rsidR="004C4AD6" w:rsidRPr="00DB4C57" w:rsidRDefault="004C4AD6" w:rsidP="004C4AD6">
      <w:pPr>
        <w:spacing w:before="240"/>
      </w:pPr>
      <w:r w:rsidRPr="00DB4C57">
        <w:t xml:space="preserve">ONS, (2024). </w:t>
      </w:r>
      <w:r w:rsidRPr="00DB4C57">
        <w:rPr>
          <w:i/>
          <w:iCs/>
        </w:rPr>
        <w:t>Employment in the UK: October 2024</w:t>
      </w:r>
      <w:r w:rsidRPr="00DB4C57">
        <w:t xml:space="preserve">. Available at: https://www.ons.gov.uk/employmentandlabourmarket/peopleinwork/employmentandemployeetypes/bulletins/employmentintheuk/october2024 (Accessed On: 1 </w:t>
      </w:r>
      <w:proofErr w:type="gramStart"/>
      <w:r w:rsidRPr="00DB4C57">
        <w:t>November,</w:t>
      </w:r>
      <w:proofErr w:type="gramEnd"/>
      <w:r w:rsidRPr="00DB4C57">
        <w:t xml:space="preserve"> 2024)</w:t>
      </w:r>
    </w:p>
    <w:p w14:paraId="0EF4E32D" w14:textId="77777777" w:rsidR="004C4AD6" w:rsidRPr="00DB4C57" w:rsidRDefault="004C4AD6" w:rsidP="004C4AD6">
      <w:pPr>
        <w:spacing w:before="240"/>
      </w:pPr>
      <w:r w:rsidRPr="00DB4C57">
        <w:br w:type="page"/>
      </w:r>
    </w:p>
    <w:p w14:paraId="34D3D39F" w14:textId="77777777" w:rsidR="008B20DC" w:rsidRDefault="008B20DC" w:rsidP="002422AC">
      <w:pPr>
        <w:rPr>
          <w:rFonts w:asciiTheme="minorHAnsi" w:hAnsiTheme="minorHAnsi" w:cstheme="minorHAnsi"/>
          <w:b/>
          <w:iCs/>
          <w:sz w:val="24"/>
          <w:szCs w:val="24"/>
        </w:rPr>
      </w:pPr>
    </w:p>
    <w:p w14:paraId="56ED1B20" w14:textId="77777777" w:rsidR="002422AC" w:rsidRDefault="002422AC" w:rsidP="002422AC">
      <w:pPr>
        <w:rPr>
          <w:rFonts w:asciiTheme="minorHAnsi" w:hAnsiTheme="minorHAnsi" w:cstheme="minorHAnsi"/>
          <w:b/>
          <w:iCs/>
          <w:sz w:val="24"/>
          <w:szCs w:val="24"/>
        </w:rPr>
      </w:pPr>
    </w:p>
    <w:p w14:paraId="00DCADE2" w14:textId="77777777" w:rsidR="002422AC" w:rsidRDefault="002422AC" w:rsidP="002422AC">
      <w:pPr>
        <w:rPr>
          <w:rFonts w:asciiTheme="minorHAnsi" w:hAnsiTheme="minorHAnsi" w:cstheme="minorHAnsi"/>
          <w:b/>
          <w:iCs/>
          <w:sz w:val="24"/>
          <w:szCs w:val="24"/>
        </w:rPr>
      </w:pPr>
    </w:p>
    <w:p w14:paraId="71C4BBA1" w14:textId="77777777" w:rsidR="002422AC" w:rsidRDefault="002422AC" w:rsidP="002422AC">
      <w:pPr>
        <w:rPr>
          <w:rFonts w:asciiTheme="minorHAnsi" w:hAnsiTheme="minorHAnsi" w:cstheme="minorHAnsi"/>
          <w:b/>
          <w:iCs/>
          <w:sz w:val="24"/>
          <w:szCs w:val="24"/>
        </w:rPr>
      </w:pPr>
    </w:p>
    <w:p w14:paraId="7AD6ADB1" w14:textId="77777777" w:rsidR="002422AC" w:rsidRPr="002422AC" w:rsidRDefault="002422AC" w:rsidP="001B3262">
      <w:pPr>
        <w:rPr>
          <w:rFonts w:asciiTheme="minorHAnsi" w:hAnsiTheme="minorHAnsi" w:cstheme="minorHAnsi"/>
          <w:b/>
          <w:iCs/>
          <w:sz w:val="24"/>
          <w:szCs w:val="24"/>
        </w:rPr>
      </w:pPr>
    </w:p>
    <w:sectPr w:rsidR="002422AC" w:rsidRPr="002422AC" w:rsidSect="0026719D">
      <w:footerReference w:type="even" r:id="rId10"/>
      <w:footerReference w:type="default" r:id="rId11"/>
      <w:footerReference w:type="first" r:id="rId12"/>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C029DF" w14:textId="77777777" w:rsidR="0057067F" w:rsidRDefault="0057067F" w:rsidP="002E250A">
      <w:r>
        <w:separator/>
      </w:r>
    </w:p>
  </w:endnote>
  <w:endnote w:type="continuationSeparator" w:id="0">
    <w:p w14:paraId="25FB5549" w14:textId="77777777" w:rsidR="0057067F" w:rsidRDefault="0057067F" w:rsidP="002E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10B63" w14:textId="7DB51423"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27C0C5" w14:textId="77777777" w:rsidR="00573D40" w:rsidRDefault="00573D40">
    <w:pPr>
      <w:pStyle w:val="Footer"/>
      <w:tabs>
        <w:tab w:val="clear" w:pos="4153"/>
        <w:tab w:val="clear" w:pos="8306"/>
        <w:tab w:val="center" w:pos="4820"/>
        <w:tab w:val="right" w:pos="8931"/>
      </w:tabs>
      <w:ind w:right="-143"/>
      <w:rPr>
        <w:color w:val="808080"/>
      </w:rPr>
    </w:pPr>
    <w:r>
      <w:rPr>
        <w:color w:val="808080"/>
      </w:rPr>
      <w:t>---------------------------------------------------------------------------------------------------------------------------------------</w:t>
    </w:r>
  </w:p>
  <w:p w14:paraId="141B36F0" w14:textId="6C0264EA" w:rsidR="00573D40" w:rsidRPr="0002573B" w:rsidRDefault="00573D40">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20</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45DF32" w14:textId="77777777"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573D40" w:rsidRPr="0002573B" w:rsidRDefault="00573D40"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BCA2B4" w14:textId="77777777" w:rsidR="0057067F" w:rsidRDefault="0057067F" w:rsidP="002E250A">
      <w:r>
        <w:separator/>
      </w:r>
    </w:p>
  </w:footnote>
  <w:footnote w:type="continuationSeparator" w:id="0">
    <w:p w14:paraId="7C1DA258" w14:textId="77777777" w:rsidR="0057067F" w:rsidRDefault="0057067F" w:rsidP="002E25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B5A8A"/>
    <w:multiLevelType w:val="multilevel"/>
    <w:tmpl w:val="43FCA1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6D0469"/>
    <w:multiLevelType w:val="multilevel"/>
    <w:tmpl w:val="CFA0C6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E1F3EF9"/>
    <w:multiLevelType w:val="multilevel"/>
    <w:tmpl w:val="4746B0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17B2EF4"/>
    <w:multiLevelType w:val="multilevel"/>
    <w:tmpl w:val="F782C0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C570FC6"/>
    <w:multiLevelType w:val="hybridMultilevel"/>
    <w:tmpl w:val="8C702A1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3962685"/>
    <w:multiLevelType w:val="multilevel"/>
    <w:tmpl w:val="F6DC13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B75071D"/>
    <w:multiLevelType w:val="hybridMultilevel"/>
    <w:tmpl w:val="86864A92"/>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6"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18" w15:restartNumberingAfterBreak="0">
    <w:nsid w:val="50AD43F9"/>
    <w:multiLevelType w:val="multilevel"/>
    <w:tmpl w:val="DF764B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80E4972"/>
    <w:multiLevelType w:val="multilevel"/>
    <w:tmpl w:val="97AAC1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1"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22" w15:restartNumberingAfterBreak="0">
    <w:nsid w:val="6AAC06F1"/>
    <w:multiLevelType w:val="hybridMultilevel"/>
    <w:tmpl w:val="64742F3C"/>
    <w:lvl w:ilvl="0" w:tplc="532A0D9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15:restartNumberingAfterBreak="0">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0F819B8"/>
    <w:multiLevelType w:val="multilevel"/>
    <w:tmpl w:val="B44E89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num w:numId="1" w16cid:durableId="1340962632">
    <w:abstractNumId w:val="23"/>
  </w:num>
  <w:num w:numId="2" w16cid:durableId="416949866">
    <w:abstractNumId w:val="1"/>
  </w:num>
  <w:num w:numId="3" w16cid:durableId="1165585140">
    <w:abstractNumId w:val="8"/>
  </w:num>
  <w:num w:numId="4" w16cid:durableId="1368413568">
    <w:abstractNumId w:val="13"/>
  </w:num>
  <w:num w:numId="5" w16cid:durableId="284771709">
    <w:abstractNumId w:val="14"/>
  </w:num>
  <w:num w:numId="6" w16cid:durableId="1620575378">
    <w:abstractNumId w:val="6"/>
  </w:num>
  <w:num w:numId="7" w16cid:durableId="1171917208">
    <w:abstractNumId w:val="9"/>
  </w:num>
  <w:num w:numId="8" w16cid:durableId="2121025255">
    <w:abstractNumId w:val="3"/>
  </w:num>
  <w:num w:numId="9" w16cid:durableId="1084645499">
    <w:abstractNumId w:val="16"/>
  </w:num>
  <w:num w:numId="10" w16cid:durableId="2121291113">
    <w:abstractNumId w:val="20"/>
  </w:num>
  <w:num w:numId="11" w16cid:durableId="167600241">
    <w:abstractNumId w:val="25"/>
  </w:num>
  <w:num w:numId="12" w16cid:durableId="2018074223">
    <w:abstractNumId w:val="17"/>
  </w:num>
  <w:num w:numId="13" w16cid:durableId="631667538">
    <w:abstractNumId w:val="15"/>
  </w:num>
  <w:num w:numId="14" w16cid:durableId="1508596062">
    <w:abstractNumId w:val="22"/>
  </w:num>
  <w:num w:numId="15" w16cid:durableId="895747505">
    <w:abstractNumId w:val="10"/>
  </w:num>
  <w:num w:numId="16" w16cid:durableId="684096970">
    <w:abstractNumId w:val="11"/>
  </w:num>
  <w:num w:numId="17" w16cid:durableId="943853035">
    <w:abstractNumId w:val="21"/>
  </w:num>
  <w:num w:numId="18" w16cid:durableId="789014785">
    <w:abstractNumId w:val="7"/>
  </w:num>
  <w:num w:numId="19" w16cid:durableId="1197039739">
    <w:abstractNumId w:val="0"/>
  </w:num>
  <w:num w:numId="20" w16cid:durableId="705836527">
    <w:abstractNumId w:val="19"/>
  </w:num>
  <w:num w:numId="21" w16cid:durableId="1644966157">
    <w:abstractNumId w:val="5"/>
  </w:num>
  <w:num w:numId="22" w16cid:durableId="164324891">
    <w:abstractNumId w:val="12"/>
  </w:num>
  <w:num w:numId="23" w16cid:durableId="738400573">
    <w:abstractNumId w:val="18"/>
  </w:num>
  <w:num w:numId="24" w16cid:durableId="904686643">
    <w:abstractNumId w:val="2"/>
  </w:num>
  <w:num w:numId="25" w16cid:durableId="1370958241">
    <w:abstractNumId w:val="4"/>
  </w:num>
  <w:num w:numId="26" w16cid:durableId="35469725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1462"/>
    <w:rsid w:val="000066F6"/>
    <w:rsid w:val="00013CE9"/>
    <w:rsid w:val="000257C9"/>
    <w:rsid w:val="000306D1"/>
    <w:rsid w:val="000316D8"/>
    <w:rsid w:val="000479A7"/>
    <w:rsid w:val="00057192"/>
    <w:rsid w:val="000815CB"/>
    <w:rsid w:val="000A08B2"/>
    <w:rsid w:val="000A350A"/>
    <w:rsid w:val="000B4437"/>
    <w:rsid w:val="000C4ED9"/>
    <w:rsid w:val="000D11E3"/>
    <w:rsid w:val="000E0C10"/>
    <w:rsid w:val="000E204D"/>
    <w:rsid w:val="000E34B6"/>
    <w:rsid w:val="000E5B65"/>
    <w:rsid w:val="000F417F"/>
    <w:rsid w:val="0010165A"/>
    <w:rsid w:val="001119B9"/>
    <w:rsid w:val="0011576A"/>
    <w:rsid w:val="001237F3"/>
    <w:rsid w:val="0012424E"/>
    <w:rsid w:val="00127E03"/>
    <w:rsid w:val="001419FA"/>
    <w:rsid w:val="001456A8"/>
    <w:rsid w:val="0014648A"/>
    <w:rsid w:val="00146E7D"/>
    <w:rsid w:val="001478AA"/>
    <w:rsid w:val="00162D60"/>
    <w:rsid w:val="0017158D"/>
    <w:rsid w:val="001720B8"/>
    <w:rsid w:val="001749C7"/>
    <w:rsid w:val="00180556"/>
    <w:rsid w:val="00183988"/>
    <w:rsid w:val="00185F07"/>
    <w:rsid w:val="001945C7"/>
    <w:rsid w:val="001A0758"/>
    <w:rsid w:val="001A308B"/>
    <w:rsid w:val="001A5B71"/>
    <w:rsid w:val="001A7F85"/>
    <w:rsid w:val="001B3262"/>
    <w:rsid w:val="001B3F7A"/>
    <w:rsid w:val="001B41A3"/>
    <w:rsid w:val="001D320A"/>
    <w:rsid w:val="001D431E"/>
    <w:rsid w:val="001D5B07"/>
    <w:rsid w:val="001F4945"/>
    <w:rsid w:val="001F5C45"/>
    <w:rsid w:val="001F7B0E"/>
    <w:rsid w:val="002009FC"/>
    <w:rsid w:val="002016FD"/>
    <w:rsid w:val="0021152F"/>
    <w:rsid w:val="00212799"/>
    <w:rsid w:val="00224CC2"/>
    <w:rsid w:val="00224E16"/>
    <w:rsid w:val="00231941"/>
    <w:rsid w:val="00236B8F"/>
    <w:rsid w:val="002422AC"/>
    <w:rsid w:val="00245096"/>
    <w:rsid w:val="0024563E"/>
    <w:rsid w:val="002474D3"/>
    <w:rsid w:val="00250425"/>
    <w:rsid w:val="00253E51"/>
    <w:rsid w:val="0026719D"/>
    <w:rsid w:val="00271565"/>
    <w:rsid w:val="00281D1E"/>
    <w:rsid w:val="0028328B"/>
    <w:rsid w:val="00285C43"/>
    <w:rsid w:val="00285D80"/>
    <w:rsid w:val="00293961"/>
    <w:rsid w:val="002A1920"/>
    <w:rsid w:val="002A6D41"/>
    <w:rsid w:val="002B001A"/>
    <w:rsid w:val="002B4248"/>
    <w:rsid w:val="002B7A5D"/>
    <w:rsid w:val="002C5C75"/>
    <w:rsid w:val="002D1B4F"/>
    <w:rsid w:val="002D1E40"/>
    <w:rsid w:val="002E250A"/>
    <w:rsid w:val="002E4A00"/>
    <w:rsid w:val="002F2917"/>
    <w:rsid w:val="002F6CD5"/>
    <w:rsid w:val="0030242A"/>
    <w:rsid w:val="00311221"/>
    <w:rsid w:val="003140DE"/>
    <w:rsid w:val="00316FD5"/>
    <w:rsid w:val="00326907"/>
    <w:rsid w:val="00327EC5"/>
    <w:rsid w:val="00333D08"/>
    <w:rsid w:val="00372B08"/>
    <w:rsid w:val="0038543F"/>
    <w:rsid w:val="003904EE"/>
    <w:rsid w:val="0039231B"/>
    <w:rsid w:val="003A5C92"/>
    <w:rsid w:val="003A6B56"/>
    <w:rsid w:val="003A754A"/>
    <w:rsid w:val="003B12D8"/>
    <w:rsid w:val="003B1759"/>
    <w:rsid w:val="003B2404"/>
    <w:rsid w:val="003B2AB9"/>
    <w:rsid w:val="003C115C"/>
    <w:rsid w:val="003C2AEC"/>
    <w:rsid w:val="003C3011"/>
    <w:rsid w:val="003D3F9E"/>
    <w:rsid w:val="003D6AF1"/>
    <w:rsid w:val="003E2545"/>
    <w:rsid w:val="003E324F"/>
    <w:rsid w:val="003F10E4"/>
    <w:rsid w:val="003F36FB"/>
    <w:rsid w:val="003F5CDE"/>
    <w:rsid w:val="004020E4"/>
    <w:rsid w:val="00403DEC"/>
    <w:rsid w:val="00432AC1"/>
    <w:rsid w:val="00446421"/>
    <w:rsid w:val="00452E19"/>
    <w:rsid w:val="00453B60"/>
    <w:rsid w:val="00456233"/>
    <w:rsid w:val="004566D6"/>
    <w:rsid w:val="00456714"/>
    <w:rsid w:val="00456D1B"/>
    <w:rsid w:val="0048212F"/>
    <w:rsid w:val="00486BBC"/>
    <w:rsid w:val="004A2A38"/>
    <w:rsid w:val="004A2D28"/>
    <w:rsid w:val="004B70F0"/>
    <w:rsid w:val="004C065F"/>
    <w:rsid w:val="004C4AD6"/>
    <w:rsid w:val="00501E42"/>
    <w:rsid w:val="0050312D"/>
    <w:rsid w:val="00526FF6"/>
    <w:rsid w:val="005328E9"/>
    <w:rsid w:val="0053715D"/>
    <w:rsid w:val="00556652"/>
    <w:rsid w:val="005624D2"/>
    <w:rsid w:val="00563FB2"/>
    <w:rsid w:val="00565D63"/>
    <w:rsid w:val="0056755A"/>
    <w:rsid w:val="0057067F"/>
    <w:rsid w:val="005708C2"/>
    <w:rsid w:val="005722B2"/>
    <w:rsid w:val="00573D40"/>
    <w:rsid w:val="005805D7"/>
    <w:rsid w:val="005839A5"/>
    <w:rsid w:val="00593D2E"/>
    <w:rsid w:val="005953CA"/>
    <w:rsid w:val="005C40E7"/>
    <w:rsid w:val="005D33FC"/>
    <w:rsid w:val="005F3886"/>
    <w:rsid w:val="005F6268"/>
    <w:rsid w:val="00601211"/>
    <w:rsid w:val="00616D51"/>
    <w:rsid w:val="0062075D"/>
    <w:rsid w:val="00621617"/>
    <w:rsid w:val="0063353E"/>
    <w:rsid w:val="0063485E"/>
    <w:rsid w:val="006440DB"/>
    <w:rsid w:val="00646832"/>
    <w:rsid w:val="006755EA"/>
    <w:rsid w:val="0068391E"/>
    <w:rsid w:val="006A1566"/>
    <w:rsid w:val="006A45FC"/>
    <w:rsid w:val="006B4842"/>
    <w:rsid w:val="006B586D"/>
    <w:rsid w:val="006B6DDA"/>
    <w:rsid w:val="006C4E22"/>
    <w:rsid w:val="00703157"/>
    <w:rsid w:val="00710018"/>
    <w:rsid w:val="00720865"/>
    <w:rsid w:val="00744238"/>
    <w:rsid w:val="00763B17"/>
    <w:rsid w:val="00765B5F"/>
    <w:rsid w:val="0076644A"/>
    <w:rsid w:val="007737F3"/>
    <w:rsid w:val="007755CD"/>
    <w:rsid w:val="00776340"/>
    <w:rsid w:val="0078713D"/>
    <w:rsid w:val="007877E9"/>
    <w:rsid w:val="00791525"/>
    <w:rsid w:val="007A19AA"/>
    <w:rsid w:val="007A5A5F"/>
    <w:rsid w:val="007E2107"/>
    <w:rsid w:val="007E3DA6"/>
    <w:rsid w:val="008015CA"/>
    <w:rsid w:val="00806ED1"/>
    <w:rsid w:val="00810C42"/>
    <w:rsid w:val="008134F6"/>
    <w:rsid w:val="0082476D"/>
    <w:rsid w:val="00831100"/>
    <w:rsid w:val="008368EB"/>
    <w:rsid w:val="00840ADB"/>
    <w:rsid w:val="008461D0"/>
    <w:rsid w:val="0085067D"/>
    <w:rsid w:val="0086047A"/>
    <w:rsid w:val="008628FE"/>
    <w:rsid w:val="00867B3B"/>
    <w:rsid w:val="008756BF"/>
    <w:rsid w:val="008803F9"/>
    <w:rsid w:val="008836F5"/>
    <w:rsid w:val="00891C24"/>
    <w:rsid w:val="00893A84"/>
    <w:rsid w:val="00896DDA"/>
    <w:rsid w:val="008A13C4"/>
    <w:rsid w:val="008A6BAA"/>
    <w:rsid w:val="008B20DC"/>
    <w:rsid w:val="008B2921"/>
    <w:rsid w:val="008E5BDC"/>
    <w:rsid w:val="008E76B0"/>
    <w:rsid w:val="0090017E"/>
    <w:rsid w:val="00903449"/>
    <w:rsid w:val="009161EE"/>
    <w:rsid w:val="00922C28"/>
    <w:rsid w:val="00942EBC"/>
    <w:rsid w:val="00977CC4"/>
    <w:rsid w:val="009B62D7"/>
    <w:rsid w:val="009C2D88"/>
    <w:rsid w:val="009D6FD9"/>
    <w:rsid w:val="009E323F"/>
    <w:rsid w:val="00A110BC"/>
    <w:rsid w:val="00A15340"/>
    <w:rsid w:val="00A161F3"/>
    <w:rsid w:val="00A2214E"/>
    <w:rsid w:val="00A23F2D"/>
    <w:rsid w:val="00A60BF4"/>
    <w:rsid w:val="00A6465E"/>
    <w:rsid w:val="00A65C6C"/>
    <w:rsid w:val="00A66849"/>
    <w:rsid w:val="00A6738E"/>
    <w:rsid w:val="00A67E18"/>
    <w:rsid w:val="00A86586"/>
    <w:rsid w:val="00AA356F"/>
    <w:rsid w:val="00AA5C6C"/>
    <w:rsid w:val="00AB3425"/>
    <w:rsid w:val="00AB5C22"/>
    <w:rsid w:val="00AC11A5"/>
    <w:rsid w:val="00AC6EE3"/>
    <w:rsid w:val="00AC7750"/>
    <w:rsid w:val="00AC7A97"/>
    <w:rsid w:val="00AD6346"/>
    <w:rsid w:val="00AE63E0"/>
    <w:rsid w:val="00AF538E"/>
    <w:rsid w:val="00B103DB"/>
    <w:rsid w:val="00B17C2A"/>
    <w:rsid w:val="00B22F61"/>
    <w:rsid w:val="00B25139"/>
    <w:rsid w:val="00B31055"/>
    <w:rsid w:val="00B3165E"/>
    <w:rsid w:val="00B324A4"/>
    <w:rsid w:val="00B34E78"/>
    <w:rsid w:val="00B36B44"/>
    <w:rsid w:val="00B40421"/>
    <w:rsid w:val="00B50B28"/>
    <w:rsid w:val="00B6070F"/>
    <w:rsid w:val="00B65ECB"/>
    <w:rsid w:val="00B6686D"/>
    <w:rsid w:val="00B75A39"/>
    <w:rsid w:val="00B81FF2"/>
    <w:rsid w:val="00BA2BA0"/>
    <w:rsid w:val="00BC361A"/>
    <w:rsid w:val="00BD4CE2"/>
    <w:rsid w:val="00BE2CDA"/>
    <w:rsid w:val="00BE3814"/>
    <w:rsid w:val="00BF1E9F"/>
    <w:rsid w:val="00BF7D74"/>
    <w:rsid w:val="00C036B6"/>
    <w:rsid w:val="00C153C3"/>
    <w:rsid w:val="00C27FC2"/>
    <w:rsid w:val="00C31FA5"/>
    <w:rsid w:val="00C33719"/>
    <w:rsid w:val="00C4424C"/>
    <w:rsid w:val="00C51506"/>
    <w:rsid w:val="00C5213D"/>
    <w:rsid w:val="00C740B6"/>
    <w:rsid w:val="00C76315"/>
    <w:rsid w:val="00C77FE1"/>
    <w:rsid w:val="00C90C6D"/>
    <w:rsid w:val="00C919F2"/>
    <w:rsid w:val="00CB474B"/>
    <w:rsid w:val="00CC2135"/>
    <w:rsid w:val="00CD61B8"/>
    <w:rsid w:val="00D027B3"/>
    <w:rsid w:val="00D12CD7"/>
    <w:rsid w:val="00D2450F"/>
    <w:rsid w:val="00D26AFC"/>
    <w:rsid w:val="00D42CF0"/>
    <w:rsid w:val="00D43F5A"/>
    <w:rsid w:val="00D56E67"/>
    <w:rsid w:val="00D6026F"/>
    <w:rsid w:val="00D8678E"/>
    <w:rsid w:val="00D879FD"/>
    <w:rsid w:val="00D97BBB"/>
    <w:rsid w:val="00DA7E8B"/>
    <w:rsid w:val="00DB56A3"/>
    <w:rsid w:val="00DC6D44"/>
    <w:rsid w:val="00DE5D91"/>
    <w:rsid w:val="00DF17F9"/>
    <w:rsid w:val="00E1110E"/>
    <w:rsid w:val="00E12F8F"/>
    <w:rsid w:val="00E1445D"/>
    <w:rsid w:val="00E20CF8"/>
    <w:rsid w:val="00E42F23"/>
    <w:rsid w:val="00E60A39"/>
    <w:rsid w:val="00E65D02"/>
    <w:rsid w:val="00E66C57"/>
    <w:rsid w:val="00E7135D"/>
    <w:rsid w:val="00E71DD0"/>
    <w:rsid w:val="00E7304A"/>
    <w:rsid w:val="00E741A6"/>
    <w:rsid w:val="00E86116"/>
    <w:rsid w:val="00EA3119"/>
    <w:rsid w:val="00EB4E9C"/>
    <w:rsid w:val="00EB63A9"/>
    <w:rsid w:val="00EC042C"/>
    <w:rsid w:val="00EC2C16"/>
    <w:rsid w:val="00EC5544"/>
    <w:rsid w:val="00ED5DCE"/>
    <w:rsid w:val="00EE19CD"/>
    <w:rsid w:val="00EE5898"/>
    <w:rsid w:val="00EF216C"/>
    <w:rsid w:val="00F00F9B"/>
    <w:rsid w:val="00F042E5"/>
    <w:rsid w:val="00F07FD3"/>
    <w:rsid w:val="00F100A8"/>
    <w:rsid w:val="00F22B7E"/>
    <w:rsid w:val="00F27FA9"/>
    <w:rsid w:val="00F30748"/>
    <w:rsid w:val="00F30A68"/>
    <w:rsid w:val="00F350F1"/>
    <w:rsid w:val="00F357E5"/>
    <w:rsid w:val="00F418CE"/>
    <w:rsid w:val="00F76FEA"/>
    <w:rsid w:val="00F8268B"/>
    <w:rsid w:val="00FB4065"/>
    <w:rsid w:val="00FC5AE2"/>
    <w:rsid w:val="00FD0F27"/>
    <w:rsid w:val="00FD1302"/>
    <w:rsid w:val="00FE0944"/>
    <w:rsid w:val="00FE4C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FCE26"/>
  <w15:docId w15:val="{60B9C6EF-794B-49D2-82CC-F194DDBB3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5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4C4AD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3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5">
    <w:name w:val="a5"/>
    <w:basedOn w:val="TableNormal"/>
    <w:rsid w:val="004C4AD6"/>
    <w:pPr>
      <w:spacing w:after="0" w:line="360" w:lineRule="auto"/>
      <w:jc w:val="both"/>
    </w:pPr>
    <w:rPr>
      <w:rFonts w:ascii="Times New Roman" w:eastAsia="Times New Roman" w:hAnsi="Times New Roman" w:cs="Times New Roman"/>
      <w:color w:val="222222"/>
      <w:sz w:val="24"/>
      <w:szCs w:val="24"/>
      <w:highlight w:val="white"/>
      <w:lang w:eastAsia="en-IN"/>
    </w:rPr>
    <w:tblPr>
      <w:tblStyleRowBandSize w:val="1"/>
      <w:tblStyleColBandSize w:val="1"/>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4C4AD6"/>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package" Target="embeddings/Microsoft_PowerPoint_Presentation.pptx"/><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41AA4-8C34-4F6A-B812-82C89947A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19</Pages>
  <Words>3726</Words>
  <Characters>21244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NeoDynamic</dc:creator>
  <cp:lastModifiedBy>Sabiana Oprea</cp:lastModifiedBy>
  <cp:revision>59</cp:revision>
  <cp:lastPrinted>2024-05-01T14:36:00Z</cp:lastPrinted>
  <dcterms:created xsi:type="dcterms:W3CDTF">2024-11-06T10:17:00Z</dcterms:created>
  <dcterms:modified xsi:type="dcterms:W3CDTF">2024-11-18T10:30:00Z</dcterms:modified>
</cp:coreProperties>
</file>