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49633B" w14:textId="77777777" w:rsidR="001C2CBB" w:rsidRDefault="001C2CBB" w:rsidP="001C2CBB">
      <w:pPr>
        <w:spacing w:after="0" w:line="360" w:lineRule="auto"/>
        <w:jc w:val="center"/>
        <w:rPr>
          <w:rFonts w:ascii="Arial" w:hAnsi="Arial" w:cs="Arial"/>
          <w:b/>
          <w:sz w:val="72"/>
          <w:szCs w:val="72"/>
        </w:rPr>
      </w:pPr>
    </w:p>
    <w:p w14:paraId="67DAA3C6" w14:textId="77777777" w:rsidR="001C2CBB" w:rsidRDefault="001C2CBB" w:rsidP="001C2CBB">
      <w:pPr>
        <w:spacing w:after="0" w:line="360" w:lineRule="auto"/>
        <w:jc w:val="center"/>
        <w:rPr>
          <w:rFonts w:ascii="Arial" w:hAnsi="Arial" w:cs="Arial"/>
          <w:b/>
          <w:sz w:val="72"/>
          <w:szCs w:val="72"/>
        </w:rPr>
      </w:pPr>
    </w:p>
    <w:p w14:paraId="05965662" w14:textId="77777777" w:rsidR="001C2CBB" w:rsidRDefault="001C2CBB" w:rsidP="001C2CBB">
      <w:pPr>
        <w:spacing w:after="0" w:line="360" w:lineRule="auto"/>
        <w:jc w:val="center"/>
        <w:rPr>
          <w:rFonts w:ascii="Arial" w:hAnsi="Arial" w:cs="Arial"/>
          <w:b/>
          <w:sz w:val="72"/>
          <w:szCs w:val="72"/>
        </w:rPr>
      </w:pPr>
    </w:p>
    <w:p w14:paraId="6AA97365" w14:textId="287AAEF3" w:rsidR="001C2CBB" w:rsidRPr="00FB6191" w:rsidRDefault="001C2CBB" w:rsidP="001C2CBB">
      <w:pPr>
        <w:spacing w:after="0" w:line="360" w:lineRule="auto"/>
        <w:jc w:val="center"/>
        <w:rPr>
          <w:rFonts w:ascii="Arial" w:hAnsi="Arial" w:cs="Arial"/>
          <w:b/>
          <w:bCs/>
          <w:sz w:val="72"/>
          <w:szCs w:val="72"/>
        </w:rPr>
      </w:pPr>
      <w:r>
        <w:rPr>
          <w:rFonts w:ascii="Arial" w:hAnsi="Arial" w:cs="Arial"/>
          <w:b/>
          <w:sz w:val="72"/>
          <w:szCs w:val="72"/>
        </w:rPr>
        <w:t>Academic Report</w:t>
      </w:r>
    </w:p>
    <w:p w14:paraId="01BCC808" w14:textId="77777777" w:rsidR="001C2CBB" w:rsidRDefault="001C2CBB" w:rsidP="001C2CBB">
      <w:pPr>
        <w:spacing w:after="0" w:line="360" w:lineRule="auto"/>
        <w:jc w:val="center"/>
        <w:rPr>
          <w:rFonts w:ascii="Arial" w:hAnsi="Arial" w:cs="Arial"/>
          <w:b/>
          <w:bCs/>
          <w:sz w:val="96"/>
          <w:szCs w:val="96"/>
        </w:rPr>
      </w:pPr>
    </w:p>
    <w:p w14:paraId="42528252" w14:textId="77777777" w:rsidR="001C2CBB" w:rsidRDefault="001C2CBB" w:rsidP="001C2CBB">
      <w:pPr>
        <w:spacing w:after="0" w:line="360" w:lineRule="auto"/>
        <w:jc w:val="center"/>
        <w:rPr>
          <w:rFonts w:ascii="Arial" w:hAnsi="Arial" w:cs="Arial"/>
          <w:b/>
          <w:bCs/>
          <w:sz w:val="96"/>
          <w:szCs w:val="96"/>
        </w:rPr>
      </w:pPr>
    </w:p>
    <w:p w14:paraId="725E4C18" w14:textId="77777777" w:rsidR="001C2CBB" w:rsidRDefault="001C2CBB" w:rsidP="001C2CBB">
      <w:pPr>
        <w:spacing w:after="0" w:line="360" w:lineRule="auto"/>
        <w:rPr>
          <w:rFonts w:ascii="Arial" w:hAnsi="Arial" w:cs="Arial"/>
          <w:sz w:val="36"/>
          <w:szCs w:val="36"/>
        </w:rPr>
      </w:pPr>
    </w:p>
    <w:p w14:paraId="269A306D" w14:textId="77777777" w:rsidR="001C2CBB" w:rsidRPr="00A340E0" w:rsidRDefault="001C2CBB" w:rsidP="001C2CBB">
      <w:pPr>
        <w:spacing w:after="0" w:line="360" w:lineRule="auto"/>
        <w:rPr>
          <w:rFonts w:ascii="Arial" w:hAnsi="Arial" w:cs="Arial"/>
          <w:sz w:val="36"/>
          <w:szCs w:val="36"/>
        </w:rPr>
      </w:pPr>
    </w:p>
    <w:p w14:paraId="04409B3F" w14:textId="510A313D" w:rsidR="001C2CBB" w:rsidRPr="00642B8F" w:rsidRDefault="001C2CBB" w:rsidP="001C2CBB">
      <w:pPr>
        <w:spacing w:after="0" w:line="360" w:lineRule="auto"/>
        <w:rPr>
          <w:rFonts w:ascii="Arial" w:hAnsi="Arial" w:cs="Arial"/>
          <w:b/>
          <w:bCs/>
          <w:sz w:val="36"/>
          <w:szCs w:val="36"/>
        </w:rPr>
      </w:pPr>
      <w:r w:rsidRPr="00642B8F">
        <w:rPr>
          <w:rFonts w:ascii="Arial" w:hAnsi="Arial" w:cs="Arial"/>
          <w:b/>
          <w:bCs/>
          <w:sz w:val="36"/>
          <w:szCs w:val="36"/>
        </w:rPr>
        <w:t xml:space="preserve">Student: </w:t>
      </w:r>
      <w:r>
        <w:rPr>
          <w:rFonts w:ascii="Arial" w:hAnsi="Arial" w:cs="Arial"/>
          <w:b/>
          <w:bCs/>
          <w:sz w:val="36"/>
          <w:szCs w:val="36"/>
        </w:rPr>
        <w:t>Mihaita Robert</w:t>
      </w:r>
      <w:r w:rsidRPr="00642B8F">
        <w:rPr>
          <w:rFonts w:ascii="Arial" w:hAnsi="Arial" w:cs="Arial"/>
          <w:b/>
          <w:bCs/>
          <w:sz w:val="36"/>
          <w:szCs w:val="36"/>
        </w:rPr>
        <w:t xml:space="preserve"> Nedelea</w:t>
      </w:r>
    </w:p>
    <w:p w14:paraId="3D90649A" w14:textId="6C9DC8A7" w:rsidR="001C2CBB" w:rsidRPr="00642B8F" w:rsidRDefault="001C2CBB" w:rsidP="001C2CBB">
      <w:pPr>
        <w:spacing w:after="0" w:line="360" w:lineRule="auto"/>
        <w:rPr>
          <w:rFonts w:ascii="Arial" w:hAnsi="Arial" w:cs="Arial"/>
          <w:b/>
          <w:bCs/>
          <w:sz w:val="36"/>
          <w:szCs w:val="36"/>
        </w:rPr>
      </w:pPr>
      <w:r w:rsidRPr="00642B8F">
        <w:rPr>
          <w:rFonts w:ascii="Arial" w:hAnsi="Arial" w:cs="Arial"/>
          <w:b/>
          <w:bCs/>
          <w:sz w:val="36"/>
          <w:szCs w:val="36"/>
        </w:rPr>
        <w:t>Student Number: 212906</w:t>
      </w:r>
      <w:r>
        <w:rPr>
          <w:rFonts w:ascii="Arial" w:hAnsi="Arial" w:cs="Arial"/>
          <w:b/>
          <w:bCs/>
          <w:sz w:val="36"/>
          <w:szCs w:val="36"/>
        </w:rPr>
        <w:t>3</w:t>
      </w:r>
    </w:p>
    <w:p w14:paraId="677041EF" w14:textId="77777777" w:rsidR="001C2CBB" w:rsidRPr="00642B8F" w:rsidRDefault="001C2CBB" w:rsidP="001C2CBB">
      <w:pPr>
        <w:spacing w:after="0" w:line="360" w:lineRule="auto"/>
        <w:rPr>
          <w:rFonts w:ascii="Arial" w:hAnsi="Arial" w:cs="Arial"/>
          <w:b/>
          <w:bCs/>
          <w:sz w:val="36"/>
          <w:szCs w:val="36"/>
          <w:lang w:eastAsia="en-GB"/>
        </w:rPr>
      </w:pPr>
      <w:r w:rsidRPr="00642B8F">
        <w:rPr>
          <w:rFonts w:ascii="Arial" w:hAnsi="Arial" w:cs="Arial"/>
          <w:b/>
          <w:bCs/>
          <w:sz w:val="36"/>
          <w:szCs w:val="36"/>
        </w:rPr>
        <w:t xml:space="preserve">Module: </w:t>
      </w:r>
      <w:r w:rsidRPr="00642B8F">
        <w:rPr>
          <w:rFonts w:ascii="Arial" w:hAnsi="Arial" w:cs="Arial"/>
          <w:b/>
          <w:bCs/>
          <w:sz w:val="36"/>
          <w:szCs w:val="36"/>
          <w:lang w:eastAsia="en-GB"/>
        </w:rPr>
        <w:t>Emergent Leadership Skills for the Workplace</w:t>
      </w:r>
    </w:p>
    <w:p w14:paraId="589E4D6E" w14:textId="77777777" w:rsidR="001C2CBB" w:rsidRPr="00642B8F" w:rsidRDefault="001C2CBB" w:rsidP="001C2CBB">
      <w:pPr>
        <w:spacing w:after="0" w:line="360" w:lineRule="auto"/>
        <w:rPr>
          <w:rFonts w:ascii="Arial" w:hAnsi="Arial" w:cs="Arial"/>
          <w:b/>
          <w:bCs/>
          <w:sz w:val="36"/>
          <w:szCs w:val="36"/>
        </w:rPr>
      </w:pPr>
      <w:r w:rsidRPr="00642B8F">
        <w:rPr>
          <w:rFonts w:ascii="Arial" w:hAnsi="Arial" w:cs="Arial"/>
          <w:b/>
          <w:bCs/>
          <w:sz w:val="36"/>
          <w:szCs w:val="36"/>
        </w:rPr>
        <w:t>Module Code: BMSW6101</w:t>
      </w:r>
    </w:p>
    <w:p w14:paraId="4C0D6C79" w14:textId="77777777" w:rsidR="001C2CBB" w:rsidRDefault="001C2CBB" w:rsidP="001C2CBB">
      <w:pPr>
        <w:spacing w:after="0" w:line="360" w:lineRule="auto"/>
        <w:rPr>
          <w:rFonts w:ascii="Arial" w:hAnsi="Arial" w:cs="Arial"/>
          <w:b/>
          <w:bCs/>
          <w:sz w:val="36"/>
          <w:szCs w:val="36"/>
        </w:rPr>
      </w:pPr>
      <w:r w:rsidRPr="00642B8F">
        <w:rPr>
          <w:rFonts w:ascii="Arial" w:hAnsi="Arial" w:cs="Arial"/>
          <w:b/>
          <w:bCs/>
          <w:sz w:val="36"/>
          <w:szCs w:val="36"/>
        </w:rPr>
        <w:t xml:space="preserve">Lecturer Name: </w:t>
      </w:r>
      <w:r>
        <w:rPr>
          <w:rFonts w:ascii="Arial" w:hAnsi="Arial" w:cs="Arial"/>
          <w:b/>
          <w:bCs/>
          <w:sz w:val="36"/>
          <w:szCs w:val="36"/>
        </w:rPr>
        <w:t>Samuel Ofori</w:t>
      </w:r>
    </w:p>
    <w:p w14:paraId="0B57EA01" w14:textId="77777777" w:rsidR="00D5739C" w:rsidRDefault="00D5739C" w:rsidP="001C2CBB">
      <w:pPr>
        <w:spacing w:after="0" w:line="360" w:lineRule="auto"/>
        <w:jc w:val="both"/>
        <w:rPr>
          <w:rFonts w:ascii="Arial" w:hAnsi="Arial" w:cs="Arial"/>
          <w:b/>
          <w:bCs/>
          <w:sz w:val="36"/>
          <w:szCs w:val="36"/>
        </w:rPr>
      </w:pPr>
    </w:p>
    <w:p w14:paraId="6102FDE6" w14:textId="27874467" w:rsidR="001C2CBB" w:rsidRPr="00544ED7" w:rsidRDefault="001C2CBB" w:rsidP="001C2CBB">
      <w:pPr>
        <w:spacing w:after="0" w:line="360" w:lineRule="auto"/>
        <w:jc w:val="both"/>
        <w:rPr>
          <w:rFonts w:ascii="Arial" w:hAnsi="Arial" w:cs="Arial"/>
          <w:b/>
          <w:bCs/>
          <w:lang w:eastAsia="en-GB"/>
        </w:rPr>
      </w:pPr>
      <w:r w:rsidRPr="00544ED7">
        <w:rPr>
          <w:rFonts w:ascii="Arial" w:hAnsi="Arial" w:cs="Arial"/>
          <w:b/>
          <w:bCs/>
          <w:lang w:eastAsia="en-GB"/>
        </w:rPr>
        <w:lastRenderedPageBreak/>
        <w:t>Table of content</w:t>
      </w:r>
    </w:p>
    <w:p w14:paraId="4AD3452F" w14:textId="77777777" w:rsidR="001C2CBB" w:rsidRDefault="001C2CBB" w:rsidP="001C2CBB">
      <w:pPr>
        <w:spacing w:after="0" w:line="360" w:lineRule="auto"/>
        <w:jc w:val="both"/>
        <w:rPr>
          <w:rFonts w:ascii="Arial" w:hAnsi="Arial" w:cs="Arial"/>
          <w:lang w:eastAsia="en-GB"/>
        </w:rPr>
      </w:pPr>
    </w:p>
    <w:p w14:paraId="2611F3BE" w14:textId="77777777" w:rsidR="001C2CBB" w:rsidRDefault="001C2CBB" w:rsidP="001C2CBB">
      <w:pPr>
        <w:spacing w:after="0" w:line="360" w:lineRule="auto"/>
        <w:jc w:val="both"/>
        <w:rPr>
          <w:rFonts w:ascii="Arial" w:hAnsi="Arial" w:cs="Arial"/>
          <w:lang w:eastAsia="en-GB"/>
        </w:rPr>
      </w:pPr>
      <w:r>
        <w:rPr>
          <w:rFonts w:ascii="Arial" w:hAnsi="Arial" w:cs="Arial"/>
          <w:lang w:eastAsia="en-GB"/>
        </w:rPr>
        <w:t>Introduction……………………………………………………………………………………….…...3</w:t>
      </w:r>
    </w:p>
    <w:p w14:paraId="19C0876F" w14:textId="77777777" w:rsidR="001C2CBB" w:rsidRPr="00180F13" w:rsidRDefault="001C2CBB" w:rsidP="001C2CBB">
      <w:pPr>
        <w:spacing w:after="0" w:line="360" w:lineRule="auto"/>
        <w:jc w:val="both"/>
        <w:rPr>
          <w:rFonts w:ascii="Arial" w:hAnsi="Arial" w:cs="Arial"/>
        </w:rPr>
      </w:pPr>
      <w:r w:rsidRPr="00180F13">
        <w:rPr>
          <w:rFonts w:ascii="Arial" w:hAnsi="Arial" w:cs="Arial"/>
        </w:rPr>
        <w:t>Critical explanation of Theory X, Y &amp; Z leadership</w:t>
      </w:r>
      <w:r>
        <w:rPr>
          <w:rFonts w:ascii="Arial" w:hAnsi="Arial" w:cs="Arial"/>
        </w:rPr>
        <w:t>……………………………………….……….5</w:t>
      </w:r>
    </w:p>
    <w:p w14:paraId="0A1864C6" w14:textId="6280E4DE" w:rsidR="001C2CBB" w:rsidRDefault="008F11C1" w:rsidP="001C2CBB">
      <w:pPr>
        <w:spacing w:after="0" w:line="360" w:lineRule="auto"/>
        <w:jc w:val="both"/>
        <w:rPr>
          <w:rFonts w:ascii="Arial" w:hAnsi="Arial" w:cs="Arial"/>
          <w:lang w:eastAsia="en-GB"/>
        </w:rPr>
      </w:pPr>
      <w:r w:rsidRPr="00857A66">
        <w:rPr>
          <w:rFonts w:ascii="Arial" w:hAnsi="Arial" w:cs="Arial"/>
          <w:lang w:eastAsia="en-GB"/>
        </w:rPr>
        <w:t xml:space="preserve">Defining and </w:t>
      </w:r>
      <w:r w:rsidRPr="008F11C1">
        <w:rPr>
          <w:rFonts w:ascii="Arial" w:hAnsi="Arial" w:cs="Arial"/>
          <w:lang w:eastAsia="en-GB"/>
        </w:rPr>
        <w:t>d</w:t>
      </w:r>
      <w:r w:rsidRPr="00857A66">
        <w:rPr>
          <w:rFonts w:ascii="Arial" w:hAnsi="Arial" w:cs="Arial"/>
          <w:lang w:eastAsia="en-GB"/>
        </w:rPr>
        <w:t>escribing Theory X, Y, and Z</w:t>
      </w:r>
      <w:r>
        <w:rPr>
          <w:rFonts w:ascii="Arial" w:hAnsi="Arial" w:cs="Arial"/>
          <w:lang w:eastAsia="en-GB"/>
        </w:rPr>
        <w:t>………………</w:t>
      </w:r>
      <w:r w:rsidR="001C2CBB">
        <w:rPr>
          <w:rFonts w:ascii="Arial" w:hAnsi="Arial" w:cs="Arial"/>
        </w:rPr>
        <w:t>………………………………………...5</w:t>
      </w:r>
    </w:p>
    <w:p w14:paraId="64DEC34A" w14:textId="197E5680" w:rsidR="001C2CBB" w:rsidRDefault="008F11C1" w:rsidP="001C2CBB">
      <w:pPr>
        <w:spacing w:after="0" w:line="360" w:lineRule="auto"/>
        <w:jc w:val="both"/>
        <w:rPr>
          <w:rFonts w:ascii="Arial" w:hAnsi="Arial" w:cs="Arial"/>
          <w:lang w:eastAsia="en-GB"/>
        </w:rPr>
      </w:pPr>
      <w:r w:rsidRPr="00857A66">
        <w:rPr>
          <w:rFonts w:ascii="Arial" w:hAnsi="Arial" w:cs="Arial"/>
          <w:lang w:eastAsia="en-GB"/>
        </w:rPr>
        <w:t xml:space="preserve">Comparing and </w:t>
      </w:r>
      <w:r w:rsidRPr="008F11C1">
        <w:rPr>
          <w:rFonts w:ascii="Arial" w:hAnsi="Arial" w:cs="Arial"/>
          <w:lang w:eastAsia="en-GB"/>
        </w:rPr>
        <w:t>c</w:t>
      </w:r>
      <w:r w:rsidRPr="00857A66">
        <w:rPr>
          <w:rFonts w:ascii="Arial" w:hAnsi="Arial" w:cs="Arial"/>
          <w:lang w:eastAsia="en-GB"/>
        </w:rPr>
        <w:t>ontrasting Theory X, Y, and Z</w:t>
      </w:r>
      <w:r>
        <w:rPr>
          <w:rFonts w:ascii="Arial" w:hAnsi="Arial" w:cs="Arial"/>
          <w:lang w:eastAsia="en-GB"/>
        </w:rPr>
        <w:t>…………</w:t>
      </w:r>
      <w:r w:rsidR="001C2CBB">
        <w:rPr>
          <w:rFonts w:ascii="Arial" w:hAnsi="Arial" w:cs="Arial"/>
        </w:rPr>
        <w:t>………………………………………...6</w:t>
      </w:r>
    </w:p>
    <w:p w14:paraId="50F6D309" w14:textId="5B7602EF" w:rsidR="001C2CBB" w:rsidRDefault="008F11C1" w:rsidP="001C2CBB">
      <w:pPr>
        <w:spacing w:after="0" w:line="360" w:lineRule="auto"/>
        <w:jc w:val="both"/>
        <w:rPr>
          <w:rFonts w:ascii="Arial" w:hAnsi="Arial" w:cs="Arial"/>
          <w:lang w:eastAsia="en-GB"/>
        </w:rPr>
      </w:pPr>
      <w:r w:rsidRPr="006025FC">
        <w:rPr>
          <w:rFonts w:ascii="Arial" w:hAnsi="Arial" w:cs="Arial"/>
          <w:lang w:eastAsia="en-GB"/>
        </w:rPr>
        <w:t xml:space="preserve">Practical </w:t>
      </w:r>
      <w:r w:rsidRPr="008F11C1">
        <w:rPr>
          <w:rFonts w:ascii="Arial" w:hAnsi="Arial" w:cs="Arial"/>
          <w:lang w:eastAsia="en-GB"/>
        </w:rPr>
        <w:t>e</w:t>
      </w:r>
      <w:r w:rsidRPr="006025FC">
        <w:rPr>
          <w:rFonts w:ascii="Arial" w:hAnsi="Arial" w:cs="Arial"/>
          <w:lang w:eastAsia="en-GB"/>
        </w:rPr>
        <w:t xml:space="preserve">xamples of Theory X, Y, and Z in a </w:t>
      </w:r>
      <w:r w:rsidRPr="008F11C1">
        <w:rPr>
          <w:rFonts w:ascii="Arial" w:hAnsi="Arial" w:cs="Arial"/>
          <w:lang w:eastAsia="en-GB"/>
        </w:rPr>
        <w:t>s</w:t>
      </w:r>
      <w:r w:rsidRPr="006025FC">
        <w:rPr>
          <w:rFonts w:ascii="Arial" w:hAnsi="Arial" w:cs="Arial"/>
          <w:lang w:eastAsia="en-GB"/>
        </w:rPr>
        <w:t xml:space="preserve">mall </w:t>
      </w:r>
      <w:r w:rsidRPr="008F11C1">
        <w:rPr>
          <w:rFonts w:ascii="Arial" w:hAnsi="Arial" w:cs="Arial"/>
          <w:lang w:eastAsia="en-GB"/>
        </w:rPr>
        <w:t>t</w:t>
      </w:r>
      <w:r w:rsidRPr="006025FC">
        <w:rPr>
          <w:rFonts w:ascii="Arial" w:hAnsi="Arial" w:cs="Arial"/>
          <w:lang w:eastAsia="en-GB"/>
        </w:rPr>
        <w:t xml:space="preserve">ransport </w:t>
      </w:r>
      <w:r w:rsidRPr="008F11C1">
        <w:rPr>
          <w:rFonts w:ascii="Arial" w:hAnsi="Arial" w:cs="Arial"/>
          <w:lang w:eastAsia="en-GB"/>
        </w:rPr>
        <w:t>c</w:t>
      </w:r>
      <w:r w:rsidRPr="006025FC">
        <w:rPr>
          <w:rFonts w:ascii="Arial" w:hAnsi="Arial" w:cs="Arial"/>
          <w:lang w:eastAsia="en-GB"/>
        </w:rPr>
        <w:t>ompany</w:t>
      </w:r>
      <w:r w:rsidR="00934AE2">
        <w:rPr>
          <w:rFonts w:ascii="Arial" w:hAnsi="Arial" w:cs="Arial"/>
          <w:lang w:eastAsia="en-GB"/>
        </w:rPr>
        <w:t>…</w:t>
      </w:r>
      <w:r w:rsidR="001C2CBB">
        <w:rPr>
          <w:rFonts w:ascii="Arial" w:hAnsi="Arial" w:cs="Arial"/>
        </w:rPr>
        <w:t>……………………...</w:t>
      </w:r>
      <w:r w:rsidR="00072419">
        <w:rPr>
          <w:rFonts w:ascii="Arial" w:hAnsi="Arial" w:cs="Arial"/>
        </w:rPr>
        <w:t>7</w:t>
      </w:r>
    </w:p>
    <w:p w14:paraId="280AE25A" w14:textId="69C184E3" w:rsidR="001C2CBB" w:rsidRPr="00910868" w:rsidRDefault="00C13ADB" w:rsidP="001C2CBB">
      <w:pPr>
        <w:spacing w:after="0" w:line="360" w:lineRule="auto"/>
        <w:jc w:val="both"/>
        <w:rPr>
          <w:rFonts w:ascii="Arial" w:hAnsi="Arial" w:cs="Arial"/>
          <w:lang w:eastAsia="en-GB"/>
        </w:rPr>
      </w:pPr>
      <w:r w:rsidRPr="00EB7275">
        <w:rPr>
          <w:rFonts w:ascii="Arial" w:hAnsi="Arial" w:cs="Arial"/>
          <w:lang w:eastAsia="en-GB"/>
        </w:rPr>
        <w:t xml:space="preserve">Evaluating </w:t>
      </w:r>
      <w:r w:rsidRPr="00C13ADB">
        <w:rPr>
          <w:rFonts w:ascii="Arial" w:hAnsi="Arial" w:cs="Arial"/>
          <w:lang w:eastAsia="en-GB"/>
        </w:rPr>
        <w:t>t</w:t>
      </w:r>
      <w:r w:rsidRPr="00EB7275">
        <w:rPr>
          <w:rFonts w:ascii="Arial" w:hAnsi="Arial" w:cs="Arial"/>
          <w:lang w:eastAsia="en-GB"/>
        </w:rPr>
        <w:t xml:space="preserve">heoretical </w:t>
      </w:r>
      <w:r w:rsidRPr="00C13ADB">
        <w:rPr>
          <w:rFonts w:ascii="Arial" w:hAnsi="Arial" w:cs="Arial"/>
          <w:lang w:eastAsia="en-GB"/>
        </w:rPr>
        <w:t>a</w:t>
      </w:r>
      <w:r w:rsidRPr="00EB7275">
        <w:rPr>
          <w:rFonts w:ascii="Arial" w:hAnsi="Arial" w:cs="Arial"/>
          <w:lang w:eastAsia="en-GB"/>
        </w:rPr>
        <w:t xml:space="preserve">pproaches </w:t>
      </w:r>
      <w:r w:rsidRPr="00C13ADB">
        <w:rPr>
          <w:rFonts w:ascii="Arial" w:hAnsi="Arial" w:cs="Arial"/>
          <w:lang w:eastAsia="en-GB"/>
        </w:rPr>
        <w:t>c</w:t>
      </w:r>
      <w:r w:rsidRPr="00EB7275">
        <w:rPr>
          <w:rFonts w:ascii="Arial" w:hAnsi="Arial" w:cs="Arial"/>
          <w:lang w:eastAsia="en-GB"/>
        </w:rPr>
        <w:t xml:space="preserve">onsidering </w:t>
      </w:r>
      <w:r w:rsidRPr="00C13ADB">
        <w:rPr>
          <w:rFonts w:ascii="Arial" w:hAnsi="Arial" w:cs="Arial"/>
          <w:lang w:eastAsia="en-GB"/>
        </w:rPr>
        <w:t>c</w:t>
      </w:r>
      <w:r w:rsidRPr="00EB7275">
        <w:rPr>
          <w:rFonts w:ascii="Arial" w:hAnsi="Arial" w:cs="Arial"/>
          <w:lang w:eastAsia="en-GB"/>
        </w:rPr>
        <w:t xml:space="preserve">ulture and </w:t>
      </w:r>
      <w:r w:rsidRPr="00C13ADB">
        <w:rPr>
          <w:rFonts w:ascii="Arial" w:hAnsi="Arial" w:cs="Arial"/>
          <w:lang w:eastAsia="en-GB"/>
        </w:rPr>
        <w:t>p</w:t>
      </w:r>
      <w:r w:rsidRPr="00EB7275">
        <w:rPr>
          <w:rFonts w:ascii="Arial" w:hAnsi="Arial" w:cs="Arial"/>
          <w:lang w:eastAsia="en-GB"/>
        </w:rPr>
        <w:t xml:space="preserve">ersonal </w:t>
      </w:r>
      <w:r w:rsidRPr="00C13ADB">
        <w:rPr>
          <w:rFonts w:ascii="Arial" w:hAnsi="Arial" w:cs="Arial"/>
          <w:lang w:eastAsia="en-GB"/>
        </w:rPr>
        <w:t>d</w:t>
      </w:r>
      <w:r w:rsidRPr="00EB7275">
        <w:rPr>
          <w:rFonts w:ascii="Arial" w:hAnsi="Arial" w:cs="Arial"/>
          <w:lang w:eastAsia="en-GB"/>
        </w:rPr>
        <w:t>ifferences</w:t>
      </w:r>
      <w:r w:rsidR="001C2CBB">
        <w:rPr>
          <w:rFonts w:ascii="Arial" w:hAnsi="Arial" w:cs="Arial"/>
          <w:lang w:eastAsia="en-GB"/>
        </w:rPr>
        <w:t>……………</w:t>
      </w:r>
      <w:r w:rsidR="00E741EA">
        <w:rPr>
          <w:rFonts w:ascii="Arial" w:hAnsi="Arial" w:cs="Arial"/>
          <w:lang w:eastAsia="en-GB"/>
        </w:rPr>
        <w:t>.9</w:t>
      </w:r>
    </w:p>
    <w:p w14:paraId="449A679E" w14:textId="575DD131" w:rsidR="001C2CBB" w:rsidRDefault="001C2CBB" w:rsidP="001C2CBB">
      <w:pPr>
        <w:spacing w:after="0" w:line="360" w:lineRule="auto"/>
        <w:jc w:val="both"/>
        <w:rPr>
          <w:rFonts w:ascii="Arial" w:hAnsi="Arial" w:cs="Arial"/>
        </w:rPr>
      </w:pPr>
      <w:r w:rsidRPr="00F63AB1">
        <w:rPr>
          <w:rFonts w:ascii="Arial" w:hAnsi="Arial" w:cs="Arial"/>
        </w:rPr>
        <w:t>Situational or contingency leadership</w:t>
      </w:r>
      <w:r>
        <w:rPr>
          <w:rFonts w:ascii="Arial" w:hAnsi="Arial" w:cs="Arial"/>
        </w:rPr>
        <w:t>………………………………………………………….….1</w:t>
      </w:r>
      <w:r w:rsidR="00D5739C">
        <w:rPr>
          <w:rFonts w:ascii="Arial" w:hAnsi="Arial" w:cs="Arial"/>
        </w:rPr>
        <w:t>1</w:t>
      </w:r>
    </w:p>
    <w:p w14:paraId="7285F8D4" w14:textId="3E3B2E48" w:rsidR="001C2CBB" w:rsidRPr="00C13ADB" w:rsidRDefault="00C13ADB" w:rsidP="001C2CBB">
      <w:pPr>
        <w:spacing w:after="0" w:line="360" w:lineRule="auto"/>
        <w:jc w:val="both"/>
        <w:rPr>
          <w:rFonts w:ascii="Arial" w:hAnsi="Arial" w:cs="Arial"/>
          <w:b/>
          <w:bCs/>
          <w:lang w:eastAsia="en-GB"/>
        </w:rPr>
      </w:pPr>
      <w:r w:rsidRPr="00B460D4">
        <w:rPr>
          <w:rFonts w:ascii="Arial" w:hAnsi="Arial" w:cs="Arial"/>
          <w:lang w:eastAsia="en-GB"/>
        </w:rPr>
        <w:t xml:space="preserve">Current and </w:t>
      </w:r>
      <w:r w:rsidRPr="00C13ADB">
        <w:rPr>
          <w:rFonts w:ascii="Arial" w:hAnsi="Arial" w:cs="Arial"/>
          <w:lang w:eastAsia="en-GB"/>
        </w:rPr>
        <w:t>r</w:t>
      </w:r>
      <w:r w:rsidRPr="00B460D4">
        <w:rPr>
          <w:rFonts w:ascii="Arial" w:hAnsi="Arial" w:cs="Arial"/>
          <w:lang w:eastAsia="en-GB"/>
        </w:rPr>
        <w:t xml:space="preserve">ecent </w:t>
      </w:r>
      <w:r w:rsidRPr="00C13ADB">
        <w:rPr>
          <w:rFonts w:ascii="Arial" w:hAnsi="Arial" w:cs="Arial"/>
          <w:lang w:eastAsia="en-GB"/>
        </w:rPr>
        <w:t>i</w:t>
      </w:r>
      <w:r w:rsidRPr="00B460D4">
        <w:rPr>
          <w:rFonts w:ascii="Arial" w:hAnsi="Arial" w:cs="Arial"/>
          <w:lang w:eastAsia="en-GB"/>
        </w:rPr>
        <w:t xml:space="preserve">ssues </w:t>
      </w:r>
      <w:r w:rsidRPr="00C13ADB">
        <w:rPr>
          <w:rFonts w:ascii="Arial" w:hAnsi="Arial" w:cs="Arial"/>
          <w:lang w:eastAsia="en-GB"/>
        </w:rPr>
        <w:t>i</w:t>
      </w:r>
      <w:r w:rsidRPr="00B460D4">
        <w:rPr>
          <w:rFonts w:ascii="Arial" w:hAnsi="Arial" w:cs="Arial"/>
          <w:lang w:eastAsia="en-GB"/>
        </w:rPr>
        <w:t xml:space="preserve">mpacting UK </w:t>
      </w:r>
      <w:r w:rsidRPr="00C13ADB">
        <w:rPr>
          <w:rFonts w:ascii="Arial" w:hAnsi="Arial" w:cs="Arial"/>
          <w:lang w:eastAsia="en-GB"/>
        </w:rPr>
        <w:t>b</w:t>
      </w:r>
      <w:r w:rsidRPr="00B460D4">
        <w:rPr>
          <w:rFonts w:ascii="Arial" w:hAnsi="Arial" w:cs="Arial"/>
          <w:lang w:eastAsia="en-GB"/>
        </w:rPr>
        <w:t>usiness</w:t>
      </w:r>
      <w:r w:rsidRPr="00C13ADB">
        <w:rPr>
          <w:rFonts w:ascii="Arial" w:hAnsi="Arial" w:cs="Arial"/>
          <w:lang w:eastAsia="en-GB"/>
        </w:rPr>
        <w:t>es</w:t>
      </w:r>
      <w:r w:rsidR="001C2CBB">
        <w:rPr>
          <w:rFonts w:ascii="Arial" w:hAnsi="Arial" w:cs="Arial"/>
        </w:rPr>
        <w:t>…</w:t>
      </w:r>
      <w:r>
        <w:rPr>
          <w:rFonts w:ascii="Arial" w:hAnsi="Arial" w:cs="Arial"/>
        </w:rPr>
        <w:t>…………</w:t>
      </w:r>
      <w:r w:rsidR="001C2CBB">
        <w:rPr>
          <w:rFonts w:ascii="Arial" w:hAnsi="Arial" w:cs="Arial"/>
        </w:rPr>
        <w:t>………………………………1</w:t>
      </w:r>
      <w:r w:rsidR="00D5739C">
        <w:rPr>
          <w:rFonts w:ascii="Arial" w:hAnsi="Arial" w:cs="Arial"/>
        </w:rPr>
        <w:t>2</w:t>
      </w:r>
    </w:p>
    <w:p w14:paraId="18A7D474" w14:textId="72749D65" w:rsidR="001C2CBB" w:rsidRPr="00BF1C59" w:rsidRDefault="001C2CBB" w:rsidP="001C2CBB">
      <w:pPr>
        <w:spacing w:after="0" w:line="360" w:lineRule="auto"/>
        <w:jc w:val="both"/>
        <w:rPr>
          <w:rFonts w:ascii="Arial" w:hAnsi="Arial" w:cs="Arial"/>
        </w:rPr>
      </w:pPr>
      <w:r w:rsidRPr="00BF1C59">
        <w:rPr>
          <w:rFonts w:ascii="Arial" w:hAnsi="Arial" w:cs="Arial"/>
        </w:rPr>
        <w:t>Conclusion and recommendation</w:t>
      </w:r>
      <w:r>
        <w:rPr>
          <w:rFonts w:ascii="Arial" w:hAnsi="Arial" w:cs="Arial"/>
        </w:rPr>
        <w:t>………………………………………………………………….1</w:t>
      </w:r>
      <w:r w:rsidR="00E741EA">
        <w:rPr>
          <w:rFonts w:ascii="Arial" w:hAnsi="Arial" w:cs="Arial"/>
        </w:rPr>
        <w:t>7</w:t>
      </w:r>
    </w:p>
    <w:p w14:paraId="798E2E4B" w14:textId="39C0A3CE" w:rsidR="001C2CBB" w:rsidRDefault="001C2CBB" w:rsidP="001C2CBB">
      <w:pPr>
        <w:spacing w:after="0" w:line="360" w:lineRule="auto"/>
        <w:jc w:val="both"/>
        <w:rPr>
          <w:rFonts w:ascii="Arial" w:hAnsi="Arial" w:cs="Arial"/>
          <w:lang w:eastAsia="en-GB"/>
        </w:rPr>
      </w:pPr>
      <w:r>
        <w:rPr>
          <w:rFonts w:ascii="Arial" w:hAnsi="Arial" w:cs="Arial"/>
          <w:lang w:eastAsia="en-GB"/>
        </w:rPr>
        <w:t>References………………………………………………………………….……………………….1</w:t>
      </w:r>
      <w:r w:rsidR="00E741EA">
        <w:rPr>
          <w:rFonts w:ascii="Arial" w:hAnsi="Arial" w:cs="Arial"/>
          <w:lang w:eastAsia="en-GB"/>
        </w:rPr>
        <w:t>8</w:t>
      </w:r>
    </w:p>
    <w:p w14:paraId="5E92F060" w14:textId="77777777" w:rsidR="001C2CBB" w:rsidRDefault="001C2CBB" w:rsidP="001C2CBB">
      <w:pPr>
        <w:spacing w:after="0" w:line="360" w:lineRule="auto"/>
        <w:jc w:val="both"/>
        <w:rPr>
          <w:rFonts w:ascii="Arial" w:hAnsi="Arial" w:cs="Arial"/>
          <w:lang w:eastAsia="en-GB"/>
        </w:rPr>
      </w:pPr>
    </w:p>
    <w:p w14:paraId="461C79E7" w14:textId="77777777" w:rsidR="001C2CBB" w:rsidRDefault="001C2CBB" w:rsidP="001C2CBB">
      <w:pPr>
        <w:spacing w:after="0" w:line="360" w:lineRule="auto"/>
        <w:jc w:val="both"/>
        <w:rPr>
          <w:rFonts w:ascii="Arial" w:hAnsi="Arial" w:cs="Arial"/>
          <w:lang w:eastAsia="en-GB"/>
        </w:rPr>
      </w:pPr>
    </w:p>
    <w:p w14:paraId="4D7D6364" w14:textId="77777777" w:rsidR="001C2CBB" w:rsidRDefault="001C2CBB" w:rsidP="001C2CBB">
      <w:pPr>
        <w:spacing w:after="0" w:line="360" w:lineRule="auto"/>
        <w:jc w:val="both"/>
        <w:rPr>
          <w:rFonts w:ascii="Arial" w:hAnsi="Arial" w:cs="Arial"/>
          <w:lang w:eastAsia="en-GB"/>
        </w:rPr>
      </w:pPr>
    </w:p>
    <w:p w14:paraId="12AAA4DA" w14:textId="77777777" w:rsidR="00C9022D" w:rsidRDefault="00C9022D"/>
    <w:p w14:paraId="3812A58C" w14:textId="77777777" w:rsidR="002116AB" w:rsidRDefault="002116AB"/>
    <w:p w14:paraId="5FF6E5DD" w14:textId="77777777" w:rsidR="002116AB" w:rsidRDefault="002116AB"/>
    <w:p w14:paraId="4AE3C6C0" w14:textId="77777777" w:rsidR="002116AB" w:rsidRDefault="002116AB"/>
    <w:p w14:paraId="577EC46A" w14:textId="77777777" w:rsidR="002116AB" w:rsidRDefault="002116AB"/>
    <w:p w14:paraId="3E2432B4" w14:textId="77777777" w:rsidR="002116AB" w:rsidRDefault="002116AB"/>
    <w:p w14:paraId="30D04DA7" w14:textId="77777777" w:rsidR="002116AB" w:rsidRDefault="002116AB"/>
    <w:p w14:paraId="25C78A91" w14:textId="77777777" w:rsidR="002116AB" w:rsidRDefault="002116AB"/>
    <w:p w14:paraId="04870D8F" w14:textId="77777777" w:rsidR="002116AB" w:rsidRDefault="002116AB"/>
    <w:p w14:paraId="7BCF277E" w14:textId="77777777" w:rsidR="002116AB" w:rsidRDefault="002116AB"/>
    <w:p w14:paraId="6E7E317F" w14:textId="77777777" w:rsidR="002116AB" w:rsidRDefault="002116AB"/>
    <w:p w14:paraId="30ACE240" w14:textId="77777777" w:rsidR="002116AB" w:rsidRDefault="002116AB"/>
    <w:p w14:paraId="3AE8F8D4" w14:textId="77777777" w:rsidR="002116AB" w:rsidRDefault="002116AB"/>
    <w:p w14:paraId="60025670" w14:textId="77777777" w:rsidR="002116AB" w:rsidRDefault="002116AB"/>
    <w:p w14:paraId="23BF84A0" w14:textId="77777777" w:rsidR="002116AB" w:rsidRDefault="002116AB"/>
    <w:p w14:paraId="5EEB3518" w14:textId="77777777" w:rsidR="002116AB" w:rsidRDefault="002116AB"/>
    <w:p w14:paraId="3D71D1CB" w14:textId="77777777" w:rsidR="00D5739C" w:rsidRDefault="00D5739C"/>
    <w:p w14:paraId="19D7FAFC" w14:textId="77777777" w:rsidR="002116AB" w:rsidRDefault="002116AB"/>
    <w:p w14:paraId="12396ED6" w14:textId="4772794A" w:rsidR="002116AB" w:rsidRDefault="002116AB" w:rsidP="002116AB">
      <w:pPr>
        <w:spacing w:after="0" w:line="360" w:lineRule="auto"/>
        <w:jc w:val="both"/>
        <w:rPr>
          <w:rFonts w:ascii="Arial" w:hAnsi="Arial" w:cs="Arial"/>
          <w:b/>
          <w:bCs/>
          <w:lang w:eastAsia="en-GB"/>
        </w:rPr>
      </w:pPr>
      <w:r w:rsidRPr="002116AB">
        <w:rPr>
          <w:rFonts w:ascii="Arial" w:hAnsi="Arial" w:cs="Arial"/>
          <w:b/>
          <w:bCs/>
          <w:lang w:eastAsia="en-GB"/>
        </w:rPr>
        <w:lastRenderedPageBreak/>
        <w:t>Introduction</w:t>
      </w:r>
    </w:p>
    <w:p w14:paraId="6257CB65" w14:textId="77777777" w:rsidR="002116AB" w:rsidRPr="002116AB" w:rsidRDefault="002116AB" w:rsidP="002116AB">
      <w:pPr>
        <w:spacing w:after="0" w:line="360" w:lineRule="auto"/>
        <w:jc w:val="both"/>
        <w:rPr>
          <w:rFonts w:ascii="Arial" w:hAnsi="Arial" w:cs="Arial"/>
          <w:b/>
          <w:bCs/>
          <w:lang w:eastAsia="en-GB"/>
        </w:rPr>
      </w:pPr>
    </w:p>
    <w:p w14:paraId="27BF0C4D" w14:textId="1C9E60E7" w:rsidR="00714C16" w:rsidRPr="00714C16" w:rsidRDefault="00714C16" w:rsidP="00714C16">
      <w:pPr>
        <w:spacing w:after="0" w:line="360" w:lineRule="auto"/>
        <w:jc w:val="both"/>
        <w:rPr>
          <w:rFonts w:ascii="Arial" w:eastAsia="Times New Roman" w:hAnsi="Arial" w:cs="Arial"/>
          <w:kern w:val="0"/>
          <w:lang w:eastAsia="en-GB"/>
          <w14:ligatures w14:val="none"/>
        </w:rPr>
      </w:pPr>
      <w:r w:rsidRPr="00714C16">
        <w:rPr>
          <w:rFonts w:ascii="Arial" w:eastAsia="Times New Roman" w:hAnsi="Arial" w:cs="Arial"/>
          <w:kern w:val="0"/>
          <w:lang w:eastAsia="en-GB"/>
          <w14:ligatures w14:val="none"/>
        </w:rPr>
        <w:t xml:space="preserve">In the framework of an organisation, management and leadership are two different but frequently connected concepts. </w:t>
      </w:r>
      <w:r w:rsidRPr="00714C16">
        <w:rPr>
          <w:rFonts w:ascii="Arial" w:eastAsia="Times New Roman" w:hAnsi="Arial" w:cs="Arial"/>
          <w:kern w:val="0"/>
          <w:lang w:eastAsia="en-GB"/>
          <w14:ligatures w14:val="none"/>
        </w:rPr>
        <w:t>To</w:t>
      </w:r>
      <w:r w:rsidRPr="00714C16">
        <w:rPr>
          <w:rFonts w:ascii="Arial" w:eastAsia="Times New Roman" w:hAnsi="Arial" w:cs="Arial"/>
          <w:kern w:val="0"/>
          <w:lang w:eastAsia="en-GB"/>
          <w14:ligatures w14:val="none"/>
        </w:rPr>
        <w:t xml:space="preserve"> inspire and guide others towards accomplishing shared objectives, leadership essentially focuses on vision, influence, and motivation.</w:t>
      </w:r>
    </w:p>
    <w:p w14:paraId="405DD285" w14:textId="12642A7F" w:rsidR="002116AB" w:rsidRPr="002116AB" w:rsidRDefault="002116AB" w:rsidP="002116AB">
      <w:pPr>
        <w:spacing w:after="0" w:line="360" w:lineRule="auto"/>
        <w:jc w:val="both"/>
        <w:rPr>
          <w:rFonts w:ascii="Arial" w:hAnsi="Arial" w:cs="Arial"/>
          <w:lang w:eastAsia="en-GB"/>
        </w:rPr>
      </w:pPr>
      <w:r w:rsidRPr="002116AB">
        <w:rPr>
          <w:rFonts w:ascii="Arial" w:hAnsi="Arial" w:cs="Arial"/>
          <w:lang w:eastAsia="en-GB"/>
        </w:rPr>
        <w:t xml:space="preserve"> It emphasizes interpersonal and conceptual skills, such as emotional intelligence, vision creation, and change management. In contrast, management is concerned with the administration, planning, organizing, and coordinating of resources to achieve specific objectives. Managers use technical and administrative skills to ensure processes run smoothly and efficiently</w:t>
      </w:r>
      <w:r w:rsidR="003B7A8F">
        <w:rPr>
          <w:rFonts w:ascii="Arial" w:hAnsi="Arial" w:cs="Arial"/>
          <w:lang w:eastAsia="en-GB"/>
        </w:rPr>
        <w:t xml:space="preserve"> (</w:t>
      </w:r>
      <w:r w:rsidR="003B7A8F">
        <w:rPr>
          <w:rFonts w:ascii="Arial" w:hAnsi="Arial" w:cs="Arial"/>
          <w:shd w:val="clear" w:color="auto" w:fill="FFFFFF"/>
        </w:rPr>
        <w:t>M</w:t>
      </w:r>
      <w:r w:rsidR="003B7A8F" w:rsidRPr="00072419">
        <w:rPr>
          <w:rFonts w:ascii="Arial" w:hAnsi="Arial" w:cs="Arial"/>
          <w:shd w:val="clear" w:color="auto" w:fill="FFFFFF"/>
        </w:rPr>
        <w:t>cCauley, 2021</w:t>
      </w:r>
      <w:r w:rsidR="003B7A8F">
        <w:rPr>
          <w:rFonts w:ascii="Arial" w:hAnsi="Arial" w:cs="Arial"/>
          <w:shd w:val="clear" w:color="auto" w:fill="FFFFFF"/>
        </w:rPr>
        <w:t>).</w:t>
      </w:r>
    </w:p>
    <w:p w14:paraId="5B25C338" w14:textId="77777777" w:rsidR="00A87208" w:rsidRPr="00A87208" w:rsidRDefault="00A87208" w:rsidP="00E56505">
      <w:pPr>
        <w:spacing w:after="0" w:line="360" w:lineRule="auto"/>
        <w:jc w:val="both"/>
        <w:rPr>
          <w:rFonts w:ascii="Arial" w:eastAsia="Times New Roman" w:hAnsi="Arial" w:cs="Arial"/>
          <w:kern w:val="0"/>
          <w:lang w:eastAsia="en-GB"/>
          <w14:ligatures w14:val="none"/>
        </w:rPr>
      </w:pPr>
      <w:r w:rsidRPr="00A87208">
        <w:rPr>
          <w:rFonts w:ascii="Arial" w:eastAsia="Times New Roman" w:hAnsi="Arial" w:cs="Arial"/>
          <w:kern w:val="0"/>
          <w:lang w:eastAsia="en-GB"/>
          <w14:ligatures w14:val="none"/>
        </w:rPr>
        <w:t>Although both positions are essential to the success of an organisation, managers are usually thought of as people who put policies and procedures into place and keep them up to date, while leaders are usually thought of as visionaries who spur innovation and change. A culture of engagement and continual improvement is fostered by effective leadership, which goes above and beyond standard tasks to empower and develop team members. Management keeps things stable and consistent by making ensuring that daily activities are in line with the strategic vision that leaders have articulated.</w:t>
      </w:r>
    </w:p>
    <w:p w14:paraId="432312C1" w14:textId="56F81A46" w:rsidR="002116AB" w:rsidRPr="00E56505" w:rsidRDefault="00E56505" w:rsidP="00E56505">
      <w:pPr>
        <w:spacing w:after="0" w:line="360" w:lineRule="auto"/>
        <w:jc w:val="both"/>
        <w:rPr>
          <w:rFonts w:ascii="Arial" w:eastAsia="Times New Roman" w:hAnsi="Arial" w:cs="Arial"/>
          <w:kern w:val="0"/>
          <w:lang w:eastAsia="en-GB"/>
          <w14:ligatures w14:val="none"/>
        </w:rPr>
      </w:pPr>
      <w:r w:rsidRPr="00E56505">
        <w:rPr>
          <w:rFonts w:ascii="Arial" w:eastAsia="Times New Roman" w:hAnsi="Arial" w:cs="Arial"/>
          <w:kern w:val="0"/>
          <w:lang w:eastAsia="en-GB"/>
          <w14:ligatures w14:val="none"/>
        </w:rPr>
        <w:t>Over time, theories of leadership have developed to provide a variety of viewpoints on how leaders might effectively manage their teams. The goal of the trait theory is to pinpoint the innate traits and attributes</w:t>
      </w:r>
      <w:r>
        <w:rPr>
          <w:rFonts w:ascii="Arial" w:eastAsia="Times New Roman" w:hAnsi="Arial" w:cs="Arial"/>
          <w:kern w:val="0"/>
          <w:lang w:eastAsia="en-GB"/>
          <w14:ligatures w14:val="none"/>
        </w:rPr>
        <w:t xml:space="preserve"> - </w:t>
      </w:r>
      <w:r w:rsidRPr="00E56505">
        <w:rPr>
          <w:rFonts w:ascii="Arial" w:eastAsia="Times New Roman" w:hAnsi="Arial" w:cs="Arial"/>
          <w:kern w:val="0"/>
          <w:lang w:eastAsia="en-GB"/>
          <w14:ligatures w14:val="none"/>
        </w:rPr>
        <w:t>like charm, intelligence, and confidence</w:t>
      </w:r>
      <w:r>
        <w:rPr>
          <w:rFonts w:ascii="Arial" w:eastAsia="Times New Roman" w:hAnsi="Arial" w:cs="Arial"/>
          <w:kern w:val="0"/>
          <w:lang w:eastAsia="en-GB"/>
          <w14:ligatures w14:val="none"/>
        </w:rPr>
        <w:t xml:space="preserve"> - </w:t>
      </w:r>
      <w:r w:rsidRPr="00E56505">
        <w:rPr>
          <w:rFonts w:ascii="Arial" w:eastAsia="Times New Roman" w:hAnsi="Arial" w:cs="Arial"/>
          <w:kern w:val="0"/>
          <w:lang w:eastAsia="en-GB"/>
          <w14:ligatures w14:val="none"/>
        </w:rPr>
        <w:t>that define a successful leader. However, behavioural theories highlight behaviours and actions of leaders, implying that skills in leadership can be acquired and enhanced. This method distinguishes between relationship-oriented behaviour</w:t>
      </w:r>
      <w:r>
        <w:rPr>
          <w:rFonts w:ascii="Arial" w:eastAsia="Times New Roman" w:hAnsi="Arial" w:cs="Arial"/>
          <w:kern w:val="0"/>
          <w:lang w:eastAsia="en-GB"/>
          <w14:ligatures w14:val="none"/>
        </w:rPr>
        <w:t xml:space="preserve"> - </w:t>
      </w:r>
      <w:r w:rsidRPr="00E56505">
        <w:rPr>
          <w:rFonts w:ascii="Arial" w:eastAsia="Times New Roman" w:hAnsi="Arial" w:cs="Arial"/>
          <w:kern w:val="0"/>
          <w:lang w:eastAsia="en-GB"/>
          <w14:ligatures w14:val="none"/>
        </w:rPr>
        <w:t>which emphasises team dynamics and morale</w:t>
      </w:r>
      <w:r>
        <w:rPr>
          <w:rFonts w:ascii="Arial" w:eastAsia="Times New Roman" w:hAnsi="Arial" w:cs="Arial"/>
          <w:kern w:val="0"/>
          <w:lang w:eastAsia="en-GB"/>
          <w14:ligatures w14:val="none"/>
        </w:rPr>
        <w:t xml:space="preserve"> - </w:t>
      </w:r>
      <w:r w:rsidRPr="00E56505">
        <w:rPr>
          <w:rFonts w:ascii="Arial" w:eastAsia="Times New Roman" w:hAnsi="Arial" w:cs="Arial"/>
          <w:kern w:val="0"/>
          <w:lang w:eastAsia="en-GB"/>
          <w14:ligatures w14:val="none"/>
        </w:rPr>
        <w:t>and task-oriented behaviour, which is goal-oriented</w:t>
      </w:r>
      <w:r>
        <w:rPr>
          <w:rFonts w:ascii="Arial" w:eastAsia="Times New Roman" w:hAnsi="Arial" w:cs="Arial"/>
          <w:kern w:val="0"/>
          <w:lang w:eastAsia="en-GB"/>
          <w14:ligatures w14:val="none"/>
        </w:rPr>
        <w:t xml:space="preserve"> </w:t>
      </w:r>
      <w:r w:rsidR="003B7A8F" w:rsidRPr="00E56505">
        <w:rPr>
          <w:rFonts w:ascii="Arial" w:hAnsi="Arial" w:cs="Arial"/>
          <w:lang w:eastAsia="en-GB"/>
        </w:rPr>
        <w:t>(</w:t>
      </w:r>
      <w:r w:rsidR="003B7A8F" w:rsidRPr="00E56505">
        <w:rPr>
          <w:rFonts w:ascii="Arial" w:hAnsi="Arial" w:cs="Arial"/>
          <w:shd w:val="clear" w:color="auto" w:fill="FFFFFF"/>
        </w:rPr>
        <w:t>Vecchio, 2007). </w:t>
      </w:r>
    </w:p>
    <w:p w14:paraId="3393532D" w14:textId="52A1FC2A" w:rsidR="002116AB" w:rsidRPr="001A18F9" w:rsidRDefault="000C5347" w:rsidP="001A18F9">
      <w:pPr>
        <w:spacing w:after="0" w:line="360" w:lineRule="auto"/>
        <w:jc w:val="both"/>
        <w:rPr>
          <w:rFonts w:ascii="Arial" w:eastAsia="Times New Roman" w:hAnsi="Arial" w:cs="Arial"/>
          <w:kern w:val="0"/>
          <w:lang w:eastAsia="en-GB"/>
          <w14:ligatures w14:val="none"/>
        </w:rPr>
      </w:pPr>
      <w:r w:rsidRPr="000C5347">
        <w:rPr>
          <w:rFonts w:ascii="Arial" w:eastAsia="Times New Roman" w:hAnsi="Arial" w:cs="Arial"/>
          <w:kern w:val="0"/>
          <w:lang w:eastAsia="en-GB"/>
          <w14:ligatures w14:val="none"/>
        </w:rPr>
        <w:t>According to situational leadership theory, an effective leader's style depends on the circumstances and context, not a single optimal style. The level of skill and maturity of their followers, as well as the unique situations they encounter, need leaders to modify their approach. The notion of transformational leadership places significant emphasis on the role that leaders play in inspiring and motivating followers to put the needs of the organisation ahead of their own, hence cultivating a culture of innovation and high performance</w:t>
      </w:r>
      <w:r w:rsidR="001A18F9">
        <w:rPr>
          <w:rFonts w:ascii="Arial" w:eastAsia="Times New Roman" w:hAnsi="Arial" w:cs="Arial"/>
          <w:kern w:val="0"/>
          <w:lang w:eastAsia="en-GB"/>
          <w14:ligatures w14:val="none"/>
        </w:rPr>
        <w:t xml:space="preserve"> </w:t>
      </w:r>
      <w:r w:rsidR="00197EB1" w:rsidRPr="001A18F9">
        <w:rPr>
          <w:rFonts w:ascii="Arial" w:hAnsi="Arial" w:cs="Arial"/>
          <w:lang w:eastAsia="en-GB"/>
        </w:rPr>
        <w:t>(</w:t>
      </w:r>
      <w:r w:rsidR="00197EB1" w:rsidRPr="001A18F9">
        <w:rPr>
          <w:rFonts w:ascii="Arial" w:hAnsi="Arial" w:cs="Arial"/>
          <w:shd w:val="clear" w:color="auto" w:fill="FFFFFF"/>
        </w:rPr>
        <w:t>Gosling, 2012).</w:t>
      </w:r>
    </w:p>
    <w:p w14:paraId="076540C1" w14:textId="25CB01EE" w:rsidR="002116AB" w:rsidRPr="001A18F9" w:rsidRDefault="006A612D" w:rsidP="001A18F9">
      <w:pPr>
        <w:spacing w:after="0" w:line="360" w:lineRule="auto"/>
        <w:jc w:val="both"/>
        <w:rPr>
          <w:rFonts w:ascii="Arial" w:eastAsia="Times New Roman" w:hAnsi="Arial" w:cs="Arial"/>
          <w:kern w:val="0"/>
          <w:lang w:eastAsia="en-GB"/>
          <w14:ligatures w14:val="none"/>
        </w:rPr>
      </w:pPr>
      <w:r w:rsidRPr="006A612D">
        <w:rPr>
          <w:rFonts w:ascii="Arial" w:eastAsia="Times New Roman" w:hAnsi="Arial" w:cs="Arial"/>
          <w:kern w:val="0"/>
          <w:lang w:eastAsia="en-GB"/>
          <w14:ligatures w14:val="none"/>
        </w:rPr>
        <w:t>Finding a balance between work and connection orientation is a crucial component of leadership. Task-oriented leaders concentrate on completing assignments, establishing precise objectives, and guaranteeing output. Efficiency, meeting deadlines, and achieving predetermined goals are given top priority. When decisive action and clear direction are needed, this strategy can be quite successful</w:t>
      </w:r>
      <w:r w:rsidR="001A18F9">
        <w:rPr>
          <w:rFonts w:ascii="Arial" w:eastAsia="Times New Roman" w:hAnsi="Arial" w:cs="Arial"/>
          <w:kern w:val="0"/>
          <w:lang w:eastAsia="en-GB"/>
          <w14:ligatures w14:val="none"/>
        </w:rPr>
        <w:t xml:space="preserve"> </w:t>
      </w:r>
      <w:r w:rsidR="003B7A8F" w:rsidRPr="001A18F9">
        <w:rPr>
          <w:rFonts w:ascii="Arial" w:hAnsi="Arial" w:cs="Arial"/>
          <w:lang w:eastAsia="en-GB"/>
        </w:rPr>
        <w:t>(</w:t>
      </w:r>
      <w:r w:rsidR="003B7A8F" w:rsidRPr="001A18F9">
        <w:rPr>
          <w:rFonts w:ascii="Arial" w:hAnsi="Arial" w:cs="Arial"/>
          <w:shd w:val="clear" w:color="auto" w:fill="FFFFFF"/>
        </w:rPr>
        <w:t>McCauley, 2021).</w:t>
      </w:r>
    </w:p>
    <w:p w14:paraId="5271E415" w14:textId="641950BD" w:rsidR="002116AB" w:rsidRPr="001A18F9" w:rsidRDefault="001A18F9" w:rsidP="002116AB">
      <w:pPr>
        <w:spacing w:after="0" w:line="360" w:lineRule="auto"/>
        <w:jc w:val="both"/>
        <w:rPr>
          <w:rFonts w:ascii="Arial" w:eastAsia="Times New Roman" w:hAnsi="Arial" w:cs="Arial"/>
          <w:kern w:val="0"/>
          <w:lang w:eastAsia="en-GB"/>
          <w14:ligatures w14:val="none"/>
        </w:rPr>
      </w:pPr>
      <w:r w:rsidRPr="001A18F9">
        <w:rPr>
          <w:rFonts w:ascii="Arial" w:eastAsia="Times New Roman" w:hAnsi="Arial" w:cs="Arial"/>
          <w:kern w:val="0"/>
          <w:lang w:eastAsia="en-GB"/>
          <w14:ligatures w14:val="none"/>
        </w:rPr>
        <w:lastRenderedPageBreak/>
        <w:t>Conversely, relationship-oriented executives place a higher priority on the growth and well-being of their team members.</w:t>
      </w:r>
      <w:r>
        <w:rPr>
          <w:rFonts w:ascii="Arial" w:eastAsia="Times New Roman" w:hAnsi="Arial" w:cs="Arial"/>
          <w:kern w:val="0"/>
          <w:lang w:eastAsia="en-GB"/>
          <w14:ligatures w14:val="none"/>
        </w:rPr>
        <w:t xml:space="preserve"> </w:t>
      </w:r>
      <w:r w:rsidR="002116AB" w:rsidRPr="002116AB">
        <w:rPr>
          <w:rFonts w:ascii="Arial" w:hAnsi="Arial" w:cs="Arial"/>
          <w:lang w:eastAsia="en-GB"/>
        </w:rPr>
        <w:t>They emphasize collaboration, trust, and open communication, creating a supportive and cohesive team environment. This approach can enhance job satisfaction, team morale, and long-term performance, particularly in environments where innovation and employee engagement are vital</w:t>
      </w:r>
      <w:r w:rsidR="00CF204A">
        <w:rPr>
          <w:rFonts w:ascii="Arial" w:hAnsi="Arial" w:cs="Arial"/>
          <w:lang w:eastAsia="en-GB"/>
        </w:rPr>
        <w:t xml:space="preserve"> (</w:t>
      </w:r>
      <w:r w:rsidR="00CF204A" w:rsidRPr="00072419">
        <w:rPr>
          <w:rFonts w:ascii="Arial" w:eastAsia="Times New Roman" w:hAnsi="Arial" w:cs="Arial"/>
          <w:lang w:eastAsia="en-GB"/>
        </w:rPr>
        <w:t>Yang, 2018</w:t>
      </w:r>
      <w:r w:rsidR="00CF204A">
        <w:rPr>
          <w:rFonts w:ascii="Arial" w:eastAsia="Times New Roman" w:hAnsi="Arial" w:cs="Arial"/>
          <w:lang w:eastAsia="en-GB"/>
        </w:rPr>
        <w:t>).</w:t>
      </w:r>
    </w:p>
    <w:p w14:paraId="7647EDC4" w14:textId="5095E91A" w:rsidR="002116AB" w:rsidRPr="00EE6788" w:rsidRDefault="00EE6788" w:rsidP="002116AB">
      <w:pPr>
        <w:spacing w:after="0" w:line="360" w:lineRule="auto"/>
        <w:jc w:val="both"/>
        <w:rPr>
          <w:rFonts w:ascii="Arial" w:hAnsi="Arial" w:cs="Arial"/>
          <w:lang w:eastAsia="en-GB"/>
        </w:rPr>
      </w:pPr>
      <w:r w:rsidRPr="00EE6788">
        <w:rPr>
          <w:rFonts w:ascii="Arial" w:hAnsi="Arial" w:cs="Arial"/>
          <w:lang w:eastAsia="en-GB"/>
        </w:rPr>
        <w:t>Successful leaders frequently combine the two approaches, changing their strategy according to the demands of the circumstance and the needs of their team.</w:t>
      </w:r>
      <w:r>
        <w:rPr>
          <w:rFonts w:ascii="Arial" w:hAnsi="Arial" w:cs="Arial"/>
          <w:lang w:eastAsia="en-GB"/>
        </w:rPr>
        <w:t xml:space="preserve"> </w:t>
      </w:r>
      <w:r w:rsidR="002116AB" w:rsidRPr="002116AB">
        <w:rPr>
          <w:rFonts w:ascii="Arial" w:hAnsi="Arial" w:cs="Arial"/>
          <w:lang w:eastAsia="en-GB"/>
        </w:rPr>
        <w:t>Understanding when to focus on tasks and when to nurture relationships is a hallmark of effective leadership</w:t>
      </w:r>
      <w:r w:rsidR="00BE023E">
        <w:rPr>
          <w:rFonts w:ascii="Arial" w:hAnsi="Arial" w:cs="Arial"/>
          <w:lang w:eastAsia="en-GB"/>
        </w:rPr>
        <w:t xml:space="preserve"> </w:t>
      </w:r>
      <w:r w:rsidR="00BE023E">
        <w:rPr>
          <w:rFonts w:ascii="Arial" w:eastAsia="Times New Roman" w:hAnsi="Arial" w:cs="Arial"/>
          <w:kern w:val="0"/>
          <w:lang w:eastAsia="en-GB"/>
          <w14:ligatures w14:val="none"/>
        </w:rPr>
        <w:t>(</w:t>
      </w:r>
      <w:r w:rsidR="00BE023E" w:rsidRPr="00072419">
        <w:rPr>
          <w:rFonts w:ascii="Arial" w:hAnsi="Arial" w:cs="Arial"/>
          <w:shd w:val="clear" w:color="auto" w:fill="FFFFFF"/>
        </w:rPr>
        <w:t>Spedding,</w:t>
      </w:r>
      <w:r w:rsidR="00BE023E">
        <w:rPr>
          <w:rFonts w:ascii="Arial" w:hAnsi="Arial" w:cs="Arial"/>
          <w:shd w:val="clear" w:color="auto" w:fill="FFFFFF"/>
        </w:rPr>
        <w:t xml:space="preserve"> </w:t>
      </w:r>
      <w:r w:rsidR="00BE023E" w:rsidRPr="00072419">
        <w:rPr>
          <w:rFonts w:ascii="Arial" w:hAnsi="Arial" w:cs="Arial"/>
          <w:shd w:val="clear" w:color="auto" w:fill="FFFFFF"/>
        </w:rPr>
        <w:t>2023)</w:t>
      </w:r>
      <w:r w:rsidR="00BE023E">
        <w:rPr>
          <w:rFonts w:ascii="Arial" w:hAnsi="Arial" w:cs="Arial"/>
          <w:shd w:val="clear" w:color="auto" w:fill="FFFFFF"/>
        </w:rPr>
        <w:t>.</w:t>
      </w:r>
    </w:p>
    <w:p w14:paraId="0C6C5DCB" w14:textId="77777777" w:rsidR="002116AB" w:rsidRPr="002116AB" w:rsidRDefault="002116AB" w:rsidP="002116AB">
      <w:pPr>
        <w:spacing w:after="0" w:line="360" w:lineRule="auto"/>
        <w:jc w:val="both"/>
        <w:rPr>
          <w:rFonts w:ascii="Arial" w:hAnsi="Arial" w:cs="Arial"/>
          <w:lang w:eastAsia="en-GB"/>
        </w:rPr>
      </w:pPr>
      <w:r w:rsidRPr="002116AB">
        <w:rPr>
          <w:rFonts w:ascii="Arial" w:hAnsi="Arial" w:cs="Arial"/>
          <w:lang w:eastAsia="en-GB"/>
        </w:rPr>
        <w:t>This report delves into the key leadership theories X, Y, and Z, exploring their similarities, differences, advantages, and disadvantages. It examines how cultural and personal differences influence the application of these theories in organizational settings. Additionally, the report discusses the situational nature of leadership styles, arguing that flexibility and adaptability are crucial for effective leadership. Practical examples from organizational contexts will illustrate how these theories can be applied to enhance team management and departmental performance.</w:t>
      </w:r>
    </w:p>
    <w:p w14:paraId="4009B603" w14:textId="77777777" w:rsidR="002116AB" w:rsidRDefault="002116AB" w:rsidP="002116AB">
      <w:pPr>
        <w:spacing w:after="0" w:line="360" w:lineRule="auto"/>
        <w:jc w:val="both"/>
        <w:rPr>
          <w:rFonts w:ascii="Arial" w:hAnsi="Arial" w:cs="Arial"/>
        </w:rPr>
      </w:pPr>
    </w:p>
    <w:p w14:paraId="350C4650" w14:textId="77777777" w:rsidR="00CF6FBF" w:rsidRDefault="00CF6FBF" w:rsidP="002116AB">
      <w:pPr>
        <w:spacing w:after="0" w:line="360" w:lineRule="auto"/>
        <w:jc w:val="both"/>
        <w:rPr>
          <w:rFonts w:ascii="Arial" w:hAnsi="Arial" w:cs="Arial"/>
        </w:rPr>
      </w:pPr>
    </w:p>
    <w:p w14:paraId="124A4F1A" w14:textId="77777777" w:rsidR="00CF6FBF" w:rsidRDefault="00CF6FBF" w:rsidP="002116AB">
      <w:pPr>
        <w:spacing w:after="0" w:line="360" w:lineRule="auto"/>
        <w:jc w:val="both"/>
        <w:rPr>
          <w:rFonts w:ascii="Arial" w:hAnsi="Arial" w:cs="Arial"/>
        </w:rPr>
      </w:pPr>
    </w:p>
    <w:p w14:paraId="139A2A12" w14:textId="77777777" w:rsidR="00CF6FBF" w:rsidRDefault="00CF6FBF" w:rsidP="002116AB">
      <w:pPr>
        <w:spacing w:after="0" w:line="360" w:lineRule="auto"/>
        <w:jc w:val="both"/>
        <w:rPr>
          <w:rFonts w:ascii="Arial" w:hAnsi="Arial" w:cs="Arial"/>
        </w:rPr>
      </w:pPr>
    </w:p>
    <w:p w14:paraId="42B42030" w14:textId="77777777" w:rsidR="00CF6FBF" w:rsidRDefault="00CF6FBF" w:rsidP="002116AB">
      <w:pPr>
        <w:spacing w:after="0" w:line="360" w:lineRule="auto"/>
        <w:jc w:val="both"/>
        <w:rPr>
          <w:rFonts w:ascii="Arial" w:hAnsi="Arial" w:cs="Arial"/>
        </w:rPr>
      </w:pPr>
    </w:p>
    <w:p w14:paraId="251FFF33" w14:textId="77777777" w:rsidR="00CF6FBF" w:rsidRDefault="00CF6FBF" w:rsidP="002116AB">
      <w:pPr>
        <w:spacing w:after="0" w:line="360" w:lineRule="auto"/>
        <w:jc w:val="both"/>
        <w:rPr>
          <w:rFonts w:ascii="Arial" w:hAnsi="Arial" w:cs="Arial"/>
        </w:rPr>
      </w:pPr>
    </w:p>
    <w:p w14:paraId="02160B29" w14:textId="77777777" w:rsidR="00CF6FBF" w:rsidRDefault="00CF6FBF" w:rsidP="002116AB">
      <w:pPr>
        <w:spacing w:after="0" w:line="360" w:lineRule="auto"/>
        <w:jc w:val="both"/>
        <w:rPr>
          <w:rFonts w:ascii="Arial" w:hAnsi="Arial" w:cs="Arial"/>
        </w:rPr>
      </w:pPr>
    </w:p>
    <w:p w14:paraId="5CE3F880" w14:textId="77777777" w:rsidR="00CF6FBF" w:rsidRDefault="00CF6FBF" w:rsidP="002116AB">
      <w:pPr>
        <w:spacing w:after="0" w:line="360" w:lineRule="auto"/>
        <w:jc w:val="both"/>
        <w:rPr>
          <w:rFonts w:ascii="Arial" w:hAnsi="Arial" w:cs="Arial"/>
        </w:rPr>
      </w:pPr>
    </w:p>
    <w:p w14:paraId="00358AEA" w14:textId="77777777" w:rsidR="00CF6FBF" w:rsidRDefault="00CF6FBF" w:rsidP="002116AB">
      <w:pPr>
        <w:spacing w:after="0" w:line="360" w:lineRule="auto"/>
        <w:jc w:val="both"/>
        <w:rPr>
          <w:rFonts w:ascii="Arial" w:hAnsi="Arial" w:cs="Arial"/>
        </w:rPr>
      </w:pPr>
    </w:p>
    <w:p w14:paraId="38690123" w14:textId="77777777" w:rsidR="00CF6FBF" w:rsidRDefault="00CF6FBF" w:rsidP="002116AB">
      <w:pPr>
        <w:spacing w:after="0" w:line="360" w:lineRule="auto"/>
        <w:jc w:val="both"/>
        <w:rPr>
          <w:rFonts w:ascii="Arial" w:hAnsi="Arial" w:cs="Arial"/>
        </w:rPr>
      </w:pPr>
    </w:p>
    <w:p w14:paraId="2D966FBA" w14:textId="77777777" w:rsidR="00CF6FBF" w:rsidRDefault="00CF6FBF" w:rsidP="002116AB">
      <w:pPr>
        <w:spacing w:after="0" w:line="360" w:lineRule="auto"/>
        <w:jc w:val="both"/>
        <w:rPr>
          <w:rFonts w:ascii="Arial" w:hAnsi="Arial" w:cs="Arial"/>
        </w:rPr>
      </w:pPr>
    </w:p>
    <w:p w14:paraId="2F6575B7" w14:textId="77777777" w:rsidR="00CF6FBF" w:rsidRDefault="00CF6FBF" w:rsidP="002116AB">
      <w:pPr>
        <w:spacing w:after="0" w:line="360" w:lineRule="auto"/>
        <w:jc w:val="both"/>
        <w:rPr>
          <w:rFonts w:ascii="Arial" w:hAnsi="Arial" w:cs="Arial"/>
        </w:rPr>
      </w:pPr>
    </w:p>
    <w:p w14:paraId="5B706EBD" w14:textId="77777777" w:rsidR="00CF6FBF" w:rsidRDefault="00CF6FBF" w:rsidP="002116AB">
      <w:pPr>
        <w:spacing w:after="0" w:line="360" w:lineRule="auto"/>
        <w:jc w:val="both"/>
        <w:rPr>
          <w:rFonts w:ascii="Arial" w:hAnsi="Arial" w:cs="Arial"/>
        </w:rPr>
      </w:pPr>
    </w:p>
    <w:p w14:paraId="73502339" w14:textId="77777777" w:rsidR="00CF6FBF" w:rsidRDefault="00CF6FBF" w:rsidP="002116AB">
      <w:pPr>
        <w:spacing w:after="0" w:line="360" w:lineRule="auto"/>
        <w:jc w:val="both"/>
        <w:rPr>
          <w:rFonts w:ascii="Arial" w:hAnsi="Arial" w:cs="Arial"/>
        </w:rPr>
      </w:pPr>
    </w:p>
    <w:p w14:paraId="726D10E8" w14:textId="77777777" w:rsidR="00CF6FBF" w:rsidRDefault="00CF6FBF" w:rsidP="002116AB">
      <w:pPr>
        <w:spacing w:after="0" w:line="360" w:lineRule="auto"/>
        <w:jc w:val="both"/>
        <w:rPr>
          <w:rFonts w:ascii="Arial" w:hAnsi="Arial" w:cs="Arial"/>
        </w:rPr>
      </w:pPr>
    </w:p>
    <w:p w14:paraId="5DFD967C" w14:textId="77777777" w:rsidR="00CF6FBF" w:rsidRDefault="00CF6FBF" w:rsidP="002116AB">
      <w:pPr>
        <w:spacing w:after="0" w:line="360" w:lineRule="auto"/>
        <w:jc w:val="both"/>
        <w:rPr>
          <w:rFonts w:ascii="Arial" w:hAnsi="Arial" w:cs="Arial"/>
        </w:rPr>
      </w:pPr>
    </w:p>
    <w:p w14:paraId="122A7F93" w14:textId="77777777" w:rsidR="00CF6FBF" w:rsidRDefault="00CF6FBF" w:rsidP="002116AB">
      <w:pPr>
        <w:spacing w:after="0" w:line="360" w:lineRule="auto"/>
        <w:jc w:val="both"/>
        <w:rPr>
          <w:rFonts w:ascii="Arial" w:hAnsi="Arial" w:cs="Arial"/>
        </w:rPr>
      </w:pPr>
    </w:p>
    <w:p w14:paraId="0274B352" w14:textId="77777777" w:rsidR="00CF6FBF" w:rsidRDefault="00CF6FBF" w:rsidP="002116AB">
      <w:pPr>
        <w:spacing w:after="0" w:line="360" w:lineRule="auto"/>
        <w:jc w:val="both"/>
        <w:rPr>
          <w:rFonts w:ascii="Arial" w:hAnsi="Arial" w:cs="Arial"/>
        </w:rPr>
      </w:pPr>
    </w:p>
    <w:p w14:paraId="4A022794" w14:textId="77777777" w:rsidR="00CF6FBF" w:rsidRDefault="00CF6FBF" w:rsidP="002116AB">
      <w:pPr>
        <w:spacing w:after="0" w:line="360" w:lineRule="auto"/>
        <w:jc w:val="both"/>
        <w:rPr>
          <w:rFonts w:ascii="Arial" w:hAnsi="Arial" w:cs="Arial"/>
        </w:rPr>
      </w:pPr>
    </w:p>
    <w:p w14:paraId="74AB3E41" w14:textId="77777777" w:rsidR="00CF6FBF" w:rsidRDefault="00CF6FBF" w:rsidP="002116AB">
      <w:pPr>
        <w:spacing w:after="0" w:line="360" w:lineRule="auto"/>
        <w:jc w:val="both"/>
        <w:rPr>
          <w:rFonts w:ascii="Arial" w:hAnsi="Arial" w:cs="Arial"/>
        </w:rPr>
      </w:pPr>
    </w:p>
    <w:p w14:paraId="60A57BFE" w14:textId="77777777" w:rsidR="00D5739C" w:rsidRDefault="00D5739C" w:rsidP="00CF6FBF">
      <w:pPr>
        <w:spacing w:after="0" w:line="360" w:lineRule="auto"/>
        <w:jc w:val="both"/>
        <w:rPr>
          <w:rFonts w:ascii="Arial" w:hAnsi="Arial" w:cs="Arial"/>
        </w:rPr>
      </w:pPr>
    </w:p>
    <w:p w14:paraId="3D81203E" w14:textId="3200B827" w:rsidR="00CF6FBF" w:rsidRPr="00180F13" w:rsidRDefault="00CF6FBF" w:rsidP="00CF6FBF">
      <w:pPr>
        <w:spacing w:after="0" w:line="360" w:lineRule="auto"/>
        <w:jc w:val="both"/>
        <w:rPr>
          <w:rFonts w:ascii="Arial" w:hAnsi="Arial" w:cs="Arial"/>
          <w:b/>
          <w:bCs/>
        </w:rPr>
      </w:pPr>
      <w:r w:rsidRPr="00180F13">
        <w:rPr>
          <w:rFonts w:ascii="Arial" w:hAnsi="Arial" w:cs="Arial"/>
          <w:b/>
          <w:bCs/>
        </w:rPr>
        <w:lastRenderedPageBreak/>
        <w:t>Critical explanation of Theory X, Y &amp; Z leadership</w:t>
      </w:r>
    </w:p>
    <w:p w14:paraId="155645D8" w14:textId="77777777" w:rsidR="00CF6FBF" w:rsidRPr="00857A66" w:rsidRDefault="00CF6FBF" w:rsidP="00857A66">
      <w:pPr>
        <w:spacing w:after="0" w:line="360" w:lineRule="auto"/>
        <w:jc w:val="both"/>
        <w:rPr>
          <w:rFonts w:ascii="Arial" w:hAnsi="Arial" w:cs="Arial"/>
        </w:rPr>
      </w:pPr>
    </w:p>
    <w:p w14:paraId="27B2E0D3" w14:textId="7BD61B12" w:rsidR="00857A66" w:rsidRPr="00FC5102" w:rsidRDefault="00857A66" w:rsidP="00857A66">
      <w:pPr>
        <w:spacing w:after="0" w:line="360" w:lineRule="auto"/>
        <w:jc w:val="both"/>
        <w:rPr>
          <w:rFonts w:ascii="Arial" w:hAnsi="Arial" w:cs="Arial"/>
          <w:b/>
          <w:bCs/>
          <w:lang w:eastAsia="en-GB"/>
        </w:rPr>
      </w:pPr>
      <w:r w:rsidRPr="00857A66">
        <w:rPr>
          <w:rFonts w:ascii="Arial" w:hAnsi="Arial" w:cs="Arial"/>
          <w:b/>
          <w:bCs/>
          <w:lang w:eastAsia="en-GB"/>
        </w:rPr>
        <w:t xml:space="preserve">Defining and </w:t>
      </w:r>
      <w:r w:rsidR="00FA4A0F" w:rsidRPr="00FC5102">
        <w:rPr>
          <w:rFonts w:ascii="Arial" w:hAnsi="Arial" w:cs="Arial"/>
          <w:b/>
          <w:bCs/>
          <w:lang w:eastAsia="en-GB"/>
        </w:rPr>
        <w:t>d</w:t>
      </w:r>
      <w:r w:rsidRPr="00857A66">
        <w:rPr>
          <w:rFonts w:ascii="Arial" w:hAnsi="Arial" w:cs="Arial"/>
          <w:b/>
          <w:bCs/>
          <w:lang w:eastAsia="en-GB"/>
        </w:rPr>
        <w:t>escribing Theory X, Y, and Z</w:t>
      </w:r>
    </w:p>
    <w:p w14:paraId="32E94F16" w14:textId="77777777" w:rsidR="00FA4A0F" w:rsidRPr="00857A66" w:rsidRDefault="00FA4A0F" w:rsidP="00857A66">
      <w:pPr>
        <w:spacing w:after="0" w:line="360" w:lineRule="auto"/>
        <w:jc w:val="both"/>
        <w:rPr>
          <w:rFonts w:ascii="Arial" w:hAnsi="Arial" w:cs="Arial"/>
          <w:lang w:eastAsia="en-GB"/>
        </w:rPr>
      </w:pPr>
    </w:p>
    <w:p w14:paraId="1467C487" w14:textId="77777777" w:rsidR="00857A66" w:rsidRPr="00857A66" w:rsidRDefault="00857A66" w:rsidP="00857A66">
      <w:pPr>
        <w:spacing w:after="0" w:line="360" w:lineRule="auto"/>
        <w:jc w:val="both"/>
        <w:rPr>
          <w:rFonts w:ascii="Arial" w:hAnsi="Arial" w:cs="Arial"/>
          <w:b/>
          <w:bCs/>
          <w:lang w:eastAsia="en-GB"/>
        </w:rPr>
      </w:pPr>
      <w:r w:rsidRPr="00857A66">
        <w:rPr>
          <w:rFonts w:ascii="Arial" w:hAnsi="Arial" w:cs="Arial"/>
          <w:b/>
          <w:bCs/>
          <w:lang w:eastAsia="en-GB"/>
        </w:rPr>
        <w:t>Theory X</w:t>
      </w:r>
    </w:p>
    <w:p w14:paraId="063F6824" w14:textId="5EA8C205" w:rsidR="00857A66" w:rsidRPr="002A008C" w:rsidRDefault="002A008C" w:rsidP="00857A66">
      <w:pPr>
        <w:spacing w:after="0" w:line="360" w:lineRule="auto"/>
        <w:jc w:val="both"/>
        <w:rPr>
          <w:rFonts w:ascii="Arial" w:eastAsia="Times New Roman" w:hAnsi="Arial" w:cs="Arial"/>
          <w:kern w:val="0"/>
          <w:lang w:eastAsia="en-GB"/>
          <w14:ligatures w14:val="none"/>
        </w:rPr>
      </w:pPr>
      <w:r w:rsidRPr="002A008C">
        <w:rPr>
          <w:rFonts w:ascii="Arial" w:eastAsia="Times New Roman" w:hAnsi="Arial" w:cs="Arial"/>
          <w:kern w:val="0"/>
          <w:lang w:eastAsia="en-GB"/>
          <w14:ligatures w14:val="none"/>
        </w:rPr>
        <w:t>American social psychologist Douglas McGregor created Theory X. Theory X was first presented by McGregor in his 1960 book "The Human Side of Enterprise."</w:t>
      </w:r>
      <w:r>
        <w:rPr>
          <w:rFonts w:ascii="Arial" w:eastAsia="Times New Roman" w:hAnsi="Arial" w:cs="Arial"/>
          <w:kern w:val="0"/>
          <w:lang w:eastAsia="en-GB"/>
          <w14:ligatures w14:val="none"/>
        </w:rPr>
        <w:t xml:space="preserve"> </w:t>
      </w:r>
      <w:r w:rsidR="00857A66" w:rsidRPr="00857A66">
        <w:rPr>
          <w:rFonts w:ascii="Arial" w:hAnsi="Arial" w:cs="Arial"/>
          <w:lang w:eastAsia="en-GB"/>
        </w:rPr>
        <w:t xml:space="preserve">Theory X was developed to explain a traditional management style that many organizations used, based on certain assumptions about employee </w:t>
      </w:r>
      <w:r w:rsidR="00FC5102" w:rsidRPr="00857A66">
        <w:rPr>
          <w:rFonts w:ascii="Arial" w:hAnsi="Arial" w:cs="Arial"/>
          <w:lang w:eastAsia="en-GB"/>
        </w:rPr>
        <w:t>behaviour</w:t>
      </w:r>
      <w:r w:rsidR="00CF204A">
        <w:rPr>
          <w:rFonts w:ascii="Arial" w:hAnsi="Arial" w:cs="Arial"/>
          <w:lang w:eastAsia="en-GB"/>
        </w:rPr>
        <w:t xml:space="preserve"> (</w:t>
      </w:r>
      <w:r w:rsidR="00CF204A">
        <w:rPr>
          <w:rFonts w:ascii="Arial" w:hAnsi="Arial" w:cs="Arial"/>
          <w:shd w:val="clear" w:color="auto" w:fill="FFFFFF"/>
        </w:rPr>
        <w:t>M</w:t>
      </w:r>
      <w:r w:rsidR="00CF204A" w:rsidRPr="00072419">
        <w:rPr>
          <w:rFonts w:ascii="Arial" w:hAnsi="Arial" w:cs="Arial"/>
          <w:shd w:val="clear" w:color="auto" w:fill="FFFFFF"/>
        </w:rPr>
        <w:t>cCauley, 2021</w:t>
      </w:r>
      <w:r w:rsidR="00CF204A">
        <w:rPr>
          <w:rFonts w:ascii="Arial" w:hAnsi="Arial" w:cs="Arial"/>
          <w:shd w:val="clear" w:color="auto" w:fill="FFFFFF"/>
        </w:rPr>
        <w:t>).</w:t>
      </w:r>
    </w:p>
    <w:p w14:paraId="498ADB89" w14:textId="6DBE0FCD" w:rsidR="00857A66" w:rsidRPr="00A91473" w:rsidRDefault="00A91473" w:rsidP="00857A66">
      <w:pPr>
        <w:spacing w:after="0" w:line="360" w:lineRule="auto"/>
        <w:jc w:val="both"/>
        <w:rPr>
          <w:rFonts w:ascii="Arial" w:eastAsia="Times New Roman" w:hAnsi="Arial" w:cs="Arial"/>
          <w:kern w:val="0"/>
          <w:lang w:eastAsia="en-GB"/>
          <w14:ligatures w14:val="none"/>
        </w:rPr>
      </w:pPr>
      <w:r w:rsidRPr="00A91473">
        <w:rPr>
          <w:rFonts w:ascii="Arial" w:eastAsia="Times New Roman" w:hAnsi="Arial" w:cs="Arial"/>
          <w:kern w:val="0"/>
          <w:lang w:eastAsia="en-GB"/>
          <w14:ligatures w14:val="none"/>
        </w:rPr>
        <w:t>The foundation of Theory X is a gloomy assessment of human nature. The premise is that workers are naturally antisocial and will take any opportunity to avoid work.</w:t>
      </w:r>
      <w:r>
        <w:rPr>
          <w:rFonts w:ascii="Arial" w:eastAsia="Times New Roman" w:hAnsi="Arial" w:cs="Arial"/>
          <w:kern w:val="0"/>
          <w:lang w:eastAsia="en-GB"/>
          <w14:ligatures w14:val="none"/>
        </w:rPr>
        <w:t xml:space="preserve"> </w:t>
      </w:r>
      <w:r w:rsidR="00857A66" w:rsidRPr="00857A66">
        <w:rPr>
          <w:rFonts w:ascii="Arial" w:hAnsi="Arial" w:cs="Arial"/>
          <w:lang w:eastAsia="en-GB"/>
        </w:rPr>
        <w:t>Because of this, managers must exert a high degree of control and supervision over employees, using a more authoritarian management style. The primary motivation for employees under Theory X is financial compensation, and management must use strict rules, supervision, and the threat of punishment to ensure productivity.</w:t>
      </w:r>
    </w:p>
    <w:p w14:paraId="38CE78BC" w14:textId="77777777" w:rsidR="00FC5102" w:rsidRDefault="00FC5102" w:rsidP="00857A66">
      <w:pPr>
        <w:spacing w:after="0" w:line="360" w:lineRule="auto"/>
        <w:jc w:val="both"/>
        <w:rPr>
          <w:rFonts w:ascii="Arial" w:hAnsi="Arial" w:cs="Arial"/>
          <w:lang w:eastAsia="en-GB"/>
        </w:rPr>
      </w:pPr>
    </w:p>
    <w:p w14:paraId="6F14E1EC" w14:textId="6097C0DB" w:rsidR="00857A66" w:rsidRPr="00857A66" w:rsidRDefault="00857A66" w:rsidP="00857A66">
      <w:pPr>
        <w:spacing w:after="0" w:line="360" w:lineRule="auto"/>
        <w:jc w:val="both"/>
        <w:rPr>
          <w:rFonts w:ascii="Arial" w:hAnsi="Arial" w:cs="Arial"/>
          <w:b/>
          <w:bCs/>
          <w:lang w:eastAsia="en-GB"/>
        </w:rPr>
      </w:pPr>
      <w:r w:rsidRPr="00857A66">
        <w:rPr>
          <w:rFonts w:ascii="Arial" w:hAnsi="Arial" w:cs="Arial"/>
          <w:b/>
          <w:bCs/>
          <w:lang w:eastAsia="en-GB"/>
        </w:rPr>
        <w:t>Theory Y</w:t>
      </w:r>
    </w:p>
    <w:p w14:paraId="08237185" w14:textId="048A7E39" w:rsidR="00857A66" w:rsidRPr="006C3A8B" w:rsidRDefault="00857A66" w:rsidP="00857A66">
      <w:pPr>
        <w:spacing w:after="0" w:line="360" w:lineRule="auto"/>
        <w:jc w:val="both"/>
        <w:rPr>
          <w:rFonts w:ascii="Arial" w:eastAsia="Times New Roman" w:hAnsi="Arial" w:cs="Arial"/>
          <w:kern w:val="0"/>
          <w:lang w:eastAsia="en-GB"/>
          <w14:ligatures w14:val="none"/>
        </w:rPr>
      </w:pPr>
      <w:r w:rsidRPr="00857A66">
        <w:rPr>
          <w:rFonts w:ascii="Arial" w:hAnsi="Arial" w:cs="Arial"/>
          <w:lang w:eastAsia="en-GB"/>
        </w:rPr>
        <w:t>Theory Y was also introduced by Douglas McGregor.</w:t>
      </w:r>
      <w:r w:rsidR="00FC5102">
        <w:rPr>
          <w:rFonts w:ascii="Arial" w:hAnsi="Arial" w:cs="Arial"/>
          <w:lang w:eastAsia="en-GB"/>
        </w:rPr>
        <w:t xml:space="preserve"> </w:t>
      </w:r>
      <w:r w:rsidRPr="00857A66">
        <w:rPr>
          <w:rFonts w:ascii="Arial" w:hAnsi="Arial" w:cs="Arial"/>
          <w:lang w:eastAsia="en-GB"/>
        </w:rPr>
        <w:t>Theory Y was presented alongside Theory X in McGregor's 1960 book.</w:t>
      </w:r>
      <w:r w:rsidR="00FC5102">
        <w:rPr>
          <w:rFonts w:ascii="Arial" w:hAnsi="Arial" w:cs="Arial"/>
          <w:lang w:eastAsia="en-GB"/>
        </w:rPr>
        <w:t xml:space="preserve"> </w:t>
      </w:r>
      <w:r w:rsidRPr="00857A66">
        <w:rPr>
          <w:rFonts w:ascii="Arial" w:hAnsi="Arial" w:cs="Arial"/>
          <w:lang w:eastAsia="en-GB"/>
        </w:rPr>
        <w:t>Theory Y was developed as a counterpoint to Theory X, to highlight a more optimistic and humanistic approach to management.</w:t>
      </w:r>
      <w:r w:rsidR="00FC5102">
        <w:rPr>
          <w:rFonts w:ascii="Arial" w:hAnsi="Arial" w:cs="Arial"/>
          <w:lang w:eastAsia="en-GB"/>
        </w:rPr>
        <w:t xml:space="preserve"> </w:t>
      </w:r>
      <w:r w:rsidRPr="00857A66">
        <w:rPr>
          <w:rFonts w:ascii="Arial" w:hAnsi="Arial" w:cs="Arial"/>
          <w:lang w:eastAsia="en-GB"/>
        </w:rPr>
        <w:t xml:space="preserve">Theory Y offers a contrasting view, assuming that employees are self-motivated, enjoy work, and can be creative and seek out responsibility. </w:t>
      </w:r>
      <w:r w:rsidR="006C3A8B" w:rsidRPr="006C3A8B">
        <w:rPr>
          <w:rFonts w:ascii="Arial" w:eastAsia="Times New Roman" w:hAnsi="Arial" w:cs="Arial"/>
          <w:kern w:val="0"/>
          <w:lang w:eastAsia="en-GB"/>
          <w14:ligatures w14:val="none"/>
        </w:rPr>
        <w:t>According to this notion, managers should adopt a participative style in which staff members participate in decision-making. According to Theory Y, under the correct circumstances, employees will actively seek out and accept work-related tasks, which will help the organisation achieve its objectives through employee satisfaction and intrinsic motivation</w:t>
      </w:r>
      <w:r w:rsidR="006C3A8B">
        <w:rPr>
          <w:rFonts w:ascii="Arial" w:eastAsia="Times New Roman" w:hAnsi="Arial" w:cs="Arial"/>
          <w:kern w:val="0"/>
          <w:lang w:eastAsia="en-GB"/>
          <w14:ligatures w14:val="none"/>
        </w:rPr>
        <w:t xml:space="preserve"> </w:t>
      </w:r>
      <w:r w:rsidR="00CF204A">
        <w:rPr>
          <w:rFonts w:ascii="Arial" w:hAnsi="Arial" w:cs="Arial"/>
          <w:lang w:eastAsia="en-GB"/>
        </w:rPr>
        <w:t>(</w:t>
      </w:r>
      <w:r w:rsidR="00CF204A" w:rsidRPr="00072419">
        <w:rPr>
          <w:rFonts w:ascii="Arial" w:eastAsia="Times New Roman" w:hAnsi="Arial" w:cs="Arial"/>
          <w:lang w:eastAsia="en-GB"/>
        </w:rPr>
        <w:t>Yang, 2018</w:t>
      </w:r>
      <w:r w:rsidR="00CF204A">
        <w:rPr>
          <w:rFonts w:ascii="Arial" w:eastAsia="Times New Roman" w:hAnsi="Arial" w:cs="Arial"/>
          <w:lang w:eastAsia="en-GB"/>
        </w:rPr>
        <w:t>).</w:t>
      </w:r>
    </w:p>
    <w:p w14:paraId="655B5920" w14:textId="77777777" w:rsidR="00FC5102" w:rsidRDefault="00FC5102" w:rsidP="00857A66">
      <w:pPr>
        <w:spacing w:after="0" w:line="360" w:lineRule="auto"/>
        <w:jc w:val="both"/>
        <w:rPr>
          <w:rFonts w:ascii="Arial" w:hAnsi="Arial" w:cs="Arial"/>
          <w:lang w:eastAsia="en-GB"/>
        </w:rPr>
      </w:pPr>
    </w:p>
    <w:p w14:paraId="7B04EBCE" w14:textId="77777777" w:rsidR="00FC5102" w:rsidRPr="00FC5102" w:rsidRDefault="00857A66" w:rsidP="00857A66">
      <w:pPr>
        <w:spacing w:after="0" w:line="360" w:lineRule="auto"/>
        <w:jc w:val="both"/>
        <w:rPr>
          <w:rFonts w:ascii="Arial" w:hAnsi="Arial" w:cs="Arial"/>
          <w:b/>
          <w:bCs/>
          <w:lang w:eastAsia="en-GB"/>
        </w:rPr>
      </w:pPr>
      <w:r w:rsidRPr="00857A66">
        <w:rPr>
          <w:rFonts w:ascii="Arial" w:hAnsi="Arial" w:cs="Arial"/>
          <w:b/>
          <w:bCs/>
          <w:lang w:eastAsia="en-GB"/>
        </w:rPr>
        <w:t>Theory Z</w:t>
      </w:r>
    </w:p>
    <w:p w14:paraId="0A6014E3" w14:textId="00444D94" w:rsidR="00857A66" w:rsidRPr="00F245CD" w:rsidRDefault="00F245CD" w:rsidP="00857A66">
      <w:pPr>
        <w:spacing w:after="0" w:line="360" w:lineRule="auto"/>
        <w:jc w:val="both"/>
        <w:rPr>
          <w:rFonts w:ascii="Arial" w:eastAsia="Times New Roman" w:hAnsi="Arial" w:cs="Arial"/>
          <w:kern w:val="0"/>
          <w:lang w:eastAsia="en-GB"/>
          <w14:ligatures w14:val="none"/>
        </w:rPr>
      </w:pPr>
      <w:r w:rsidRPr="00F245CD">
        <w:rPr>
          <w:rFonts w:ascii="Arial" w:eastAsia="Times New Roman" w:hAnsi="Arial" w:cs="Arial"/>
          <w:kern w:val="0"/>
          <w:lang w:eastAsia="en-GB"/>
          <w14:ligatures w14:val="none"/>
        </w:rPr>
        <w:t xml:space="preserve">Management professor William Ouchi is the creator of Theory Z. Early in the 1980s, Ouchi presented Theory Z, most notably in his 1981 book "Theory Z: How American Business Can Meet the Japanese Challenge." Theory Z originated from Ouchi's research on Japanese management techniques, which prioritised long-term employment, group decision-making, and a strong concern for workers' welfare both within and outside of the workplace. Combining aspects of both Theory X and Theory Y, Theory Z places a strong emphasis on high production, steady employment, and employee satisfaction. </w:t>
      </w:r>
      <w:r w:rsidR="00857A66" w:rsidRPr="00857A66">
        <w:rPr>
          <w:rFonts w:ascii="Arial" w:hAnsi="Arial" w:cs="Arial"/>
          <w:lang w:eastAsia="en-GB"/>
        </w:rPr>
        <w:t xml:space="preserve">It suggests that employees are motivated by loyalty, security, and mutual trust between them and the organization. Management under Theory Z focuses on creating a strong company culture, collective </w:t>
      </w:r>
      <w:r w:rsidR="00857A66" w:rsidRPr="00857A66">
        <w:rPr>
          <w:rFonts w:ascii="Arial" w:hAnsi="Arial" w:cs="Arial"/>
          <w:lang w:eastAsia="en-GB"/>
        </w:rPr>
        <w:lastRenderedPageBreak/>
        <w:t>responsibility, and consensus-driven decision-making. This approach aims to build long-term relationships between employees and the organization, fostering a stable and committed workforce</w:t>
      </w:r>
      <w:r w:rsidR="00197EB1">
        <w:rPr>
          <w:rFonts w:ascii="Arial" w:hAnsi="Arial" w:cs="Arial"/>
          <w:lang w:eastAsia="en-GB"/>
        </w:rPr>
        <w:t xml:space="preserve"> (</w:t>
      </w:r>
      <w:r w:rsidR="00197EB1" w:rsidRPr="00072419">
        <w:rPr>
          <w:rFonts w:ascii="Arial" w:hAnsi="Arial" w:cs="Arial"/>
          <w:shd w:val="clear" w:color="auto" w:fill="FFFFFF"/>
        </w:rPr>
        <w:t>Gosling, 2012)</w:t>
      </w:r>
      <w:r w:rsidR="00197EB1">
        <w:rPr>
          <w:rFonts w:ascii="Arial" w:hAnsi="Arial" w:cs="Arial"/>
          <w:shd w:val="clear" w:color="auto" w:fill="FFFFFF"/>
        </w:rPr>
        <w:t>.</w:t>
      </w:r>
    </w:p>
    <w:p w14:paraId="62CFEAEB" w14:textId="77777777" w:rsidR="00327590" w:rsidRDefault="00327590" w:rsidP="00857A66">
      <w:pPr>
        <w:spacing w:after="0" w:line="360" w:lineRule="auto"/>
        <w:jc w:val="both"/>
        <w:rPr>
          <w:rFonts w:ascii="Arial" w:hAnsi="Arial" w:cs="Arial"/>
          <w:b/>
          <w:bCs/>
          <w:lang w:eastAsia="en-GB"/>
        </w:rPr>
      </w:pPr>
    </w:p>
    <w:p w14:paraId="230DF81F" w14:textId="5ADCC720" w:rsidR="00857A66" w:rsidRPr="00857A66" w:rsidRDefault="00857A66" w:rsidP="00857A66">
      <w:pPr>
        <w:spacing w:after="0" w:line="360" w:lineRule="auto"/>
        <w:jc w:val="both"/>
        <w:rPr>
          <w:rFonts w:ascii="Arial" w:hAnsi="Arial" w:cs="Arial"/>
          <w:b/>
          <w:bCs/>
          <w:lang w:eastAsia="en-GB"/>
        </w:rPr>
      </w:pPr>
      <w:r w:rsidRPr="00857A66">
        <w:rPr>
          <w:rFonts w:ascii="Arial" w:hAnsi="Arial" w:cs="Arial"/>
          <w:b/>
          <w:bCs/>
          <w:lang w:eastAsia="en-GB"/>
        </w:rPr>
        <w:t xml:space="preserve">Comparing and </w:t>
      </w:r>
      <w:r w:rsidR="00FC5102">
        <w:rPr>
          <w:rFonts w:ascii="Arial" w:hAnsi="Arial" w:cs="Arial"/>
          <w:b/>
          <w:bCs/>
          <w:lang w:eastAsia="en-GB"/>
        </w:rPr>
        <w:t>c</w:t>
      </w:r>
      <w:r w:rsidRPr="00857A66">
        <w:rPr>
          <w:rFonts w:ascii="Arial" w:hAnsi="Arial" w:cs="Arial"/>
          <w:b/>
          <w:bCs/>
          <w:lang w:eastAsia="en-GB"/>
        </w:rPr>
        <w:t>ontrasting Theory X, Y, and Z</w:t>
      </w:r>
    </w:p>
    <w:p w14:paraId="46DC03A6" w14:textId="77777777" w:rsidR="00FC5102" w:rsidRDefault="00FC5102" w:rsidP="00857A66">
      <w:pPr>
        <w:spacing w:after="0" w:line="360" w:lineRule="auto"/>
        <w:jc w:val="both"/>
        <w:rPr>
          <w:rFonts w:ascii="Arial" w:hAnsi="Arial" w:cs="Arial"/>
          <w:lang w:eastAsia="en-GB"/>
        </w:rPr>
      </w:pPr>
    </w:p>
    <w:p w14:paraId="69F484D1" w14:textId="542C6999" w:rsidR="00857A66" w:rsidRPr="00857A66" w:rsidRDefault="00857A66" w:rsidP="00857A66">
      <w:pPr>
        <w:spacing w:after="0" w:line="360" w:lineRule="auto"/>
        <w:jc w:val="both"/>
        <w:rPr>
          <w:rFonts w:ascii="Arial" w:hAnsi="Arial" w:cs="Arial"/>
          <w:b/>
          <w:bCs/>
          <w:lang w:eastAsia="en-GB"/>
        </w:rPr>
      </w:pPr>
      <w:r w:rsidRPr="00857A66">
        <w:rPr>
          <w:rFonts w:ascii="Arial" w:hAnsi="Arial" w:cs="Arial"/>
          <w:b/>
          <w:bCs/>
          <w:lang w:eastAsia="en-GB"/>
        </w:rPr>
        <w:t>Similarities</w:t>
      </w:r>
    </w:p>
    <w:p w14:paraId="649831AC" w14:textId="1EBC97B0"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 xml:space="preserve">Purpose: </w:t>
      </w:r>
      <w:r w:rsidR="00FC5102">
        <w:rPr>
          <w:rFonts w:ascii="Arial" w:hAnsi="Arial" w:cs="Arial"/>
          <w:lang w:eastAsia="en-GB"/>
        </w:rPr>
        <w:t>a</w:t>
      </w:r>
      <w:r w:rsidRPr="00857A66">
        <w:rPr>
          <w:rFonts w:ascii="Arial" w:hAnsi="Arial" w:cs="Arial"/>
          <w:lang w:eastAsia="en-GB"/>
        </w:rPr>
        <w:t>ll three theories aim to describe how management can effectively motivate employees to achieve organizational goals.</w:t>
      </w:r>
    </w:p>
    <w:p w14:paraId="3DB674F7" w14:textId="02F714DC"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 xml:space="preserve">Focus on </w:t>
      </w:r>
      <w:r w:rsidR="00FC5102">
        <w:rPr>
          <w:rFonts w:ascii="Arial" w:hAnsi="Arial" w:cs="Arial"/>
          <w:lang w:eastAsia="en-GB"/>
        </w:rPr>
        <w:t>m</w:t>
      </w:r>
      <w:r w:rsidRPr="00857A66">
        <w:rPr>
          <w:rFonts w:ascii="Arial" w:hAnsi="Arial" w:cs="Arial"/>
          <w:lang w:eastAsia="en-GB"/>
        </w:rPr>
        <w:t xml:space="preserve">otivation: </w:t>
      </w:r>
      <w:r w:rsidR="00FC5102">
        <w:rPr>
          <w:rFonts w:ascii="Arial" w:hAnsi="Arial" w:cs="Arial"/>
          <w:lang w:eastAsia="en-GB"/>
        </w:rPr>
        <w:t>e</w:t>
      </w:r>
      <w:r w:rsidRPr="00857A66">
        <w:rPr>
          <w:rFonts w:ascii="Arial" w:hAnsi="Arial" w:cs="Arial"/>
          <w:lang w:eastAsia="en-GB"/>
        </w:rPr>
        <w:t xml:space="preserve">ach theory provides a framework for understanding employee motivation and </w:t>
      </w:r>
      <w:r w:rsidR="00FC5102" w:rsidRPr="00857A66">
        <w:rPr>
          <w:rFonts w:ascii="Arial" w:hAnsi="Arial" w:cs="Arial"/>
          <w:lang w:eastAsia="en-GB"/>
        </w:rPr>
        <w:t>behaviour</w:t>
      </w:r>
      <w:r w:rsidRPr="00857A66">
        <w:rPr>
          <w:rFonts w:ascii="Arial" w:hAnsi="Arial" w:cs="Arial"/>
          <w:lang w:eastAsia="en-GB"/>
        </w:rPr>
        <w:t xml:space="preserve"> within an organizational context.</w:t>
      </w:r>
    </w:p>
    <w:p w14:paraId="1BB20DA3" w14:textId="6D20BE1E" w:rsidR="00857A66" w:rsidRPr="00857A66" w:rsidRDefault="00FC5102" w:rsidP="00857A66">
      <w:pPr>
        <w:spacing w:after="0" w:line="360" w:lineRule="auto"/>
        <w:jc w:val="both"/>
        <w:rPr>
          <w:rFonts w:ascii="Arial" w:hAnsi="Arial" w:cs="Arial"/>
          <w:lang w:eastAsia="en-GB"/>
        </w:rPr>
      </w:pPr>
      <w:r w:rsidRPr="00857A66">
        <w:rPr>
          <w:rFonts w:ascii="Arial" w:hAnsi="Arial" w:cs="Arial"/>
          <w:lang w:eastAsia="en-GB"/>
        </w:rPr>
        <w:t>Behavioural</w:t>
      </w:r>
      <w:r w:rsidR="00857A66" w:rsidRPr="00857A66">
        <w:rPr>
          <w:rFonts w:ascii="Arial" w:hAnsi="Arial" w:cs="Arial"/>
          <w:lang w:eastAsia="en-GB"/>
        </w:rPr>
        <w:t xml:space="preserve"> </w:t>
      </w:r>
      <w:r>
        <w:rPr>
          <w:rFonts w:ascii="Arial" w:hAnsi="Arial" w:cs="Arial"/>
          <w:lang w:eastAsia="en-GB"/>
        </w:rPr>
        <w:t>i</w:t>
      </w:r>
      <w:r w:rsidR="00857A66" w:rsidRPr="00857A66">
        <w:rPr>
          <w:rFonts w:ascii="Arial" w:hAnsi="Arial" w:cs="Arial"/>
          <w:lang w:eastAsia="en-GB"/>
        </w:rPr>
        <w:t xml:space="preserve">nsights: </w:t>
      </w:r>
      <w:r>
        <w:rPr>
          <w:rFonts w:ascii="Arial" w:hAnsi="Arial" w:cs="Arial"/>
          <w:lang w:eastAsia="en-GB"/>
        </w:rPr>
        <w:t>t</w:t>
      </w:r>
      <w:r w:rsidR="00857A66" w:rsidRPr="00857A66">
        <w:rPr>
          <w:rFonts w:ascii="Arial" w:hAnsi="Arial" w:cs="Arial"/>
          <w:lang w:eastAsia="en-GB"/>
        </w:rPr>
        <w:t>hey all stem from an interest in improving workplace efficiency and employee satisfaction through better management practices.</w:t>
      </w:r>
    </w:p>
    <w:p w14:paraId="18C1DAE4" w14:textId="0EA480C3"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 xml:space="preserve">Managerial </w:t>
      </w:r>
      <w:r w:rsidR="00FC5102">
        <w:rPr>
          <w:rFonts w:ascii="Arial" w:hAnsi="Arial" w:cs="Arial"/>
          <w:lang w:eastAsia="en-GB"/>
        </w:rPr>
        <w:t>i</w:t>
      </w:r>
      <w:r w:rsidRPr="00857A66">
        <w:rPr>
          <w:rFonts w:ascii="Arial" w:hAnsi="Arial" w:cs="Arial"/>
          <w:lang w:eastAsia="en-GB"/>
        </w:rPr>
        <w:t xml:space="preserve">mplications: </w:t>
      </w:r>
      <w:r w:rsidR="00FC5102">
        <w:rPr>
          <w:rFonts w:ascii="Arial" w:hAnsi="Arial" w:cs="Arial"/>
          <w:lang w:eastAsia="en-GB"/>
        </w:rPr>
        <w:t>e</w:t>
      </w:r>
      <w:r w:rsidRPr="00857A66">
        <w:rPr>
          <w:rFonts w:ascii="Arial" w:hAnsi="Arial" w:cs="Arial"/>
          <w:lang w:eastAsia="en-GB"/>
        </w:rPr>
        <w:t>ach theory has significant implications for how managers should structure their leadership and decision-making processes</w:t>
      </w:r>
      <w:r w:rsidR="003B7A8F">
        <w:rPr>
          <w:rFonts w:ascii="Arial" w:hAnsi="Arial" w:cs="Arial"/>
          <w:lang w:eastAsia="en-GB"/>
        </w:rPr>
        <w:t xml:space="preserve"> (</w:t>
      </w:r>
      <w:r w:rsidR="003B7A8F" w:rsidRPr="00072419">
        <w:rPr>
          <w:rFonts w:ascii="Arial" w:hAnsi="Arial" w:cs="Arial"/>
          <w:shd w:val="clear" w:color="auto" w:fill="FFFFFF"/>
        </w:rPr>
        <w:t>Vecchio, 2007)</w:t>
      </w:r>
      <w:r w:rsidR="003B7A8F">
        <w:rPr>
          <w:rFonts w:ascii="Arial" w:hAnsi="Arial" w:cs="Arial"/>
          <w:shd w:val="clear" w:color="auto" w:fill="FFFFFF"/>
        </w:rPr>
        <w:t>.</w:t>
      </w:r>
      <w:r w:rsidR="003B7A8F" w:rsidRPr="00072419">
        <w:rPr>
          <w:rFonts w:ascii="Arial" w:hAnsi="Arial" w:cs="Arial"/>
          <w:shd w:val="clear" w:color="auto" w:fill="FFFFFF"/>
        </w:rPr>
        <w:t> </w:t>
      </w:r>
    </w:p>
    <w:p w14:paraId="3EC0F4A3" w14:textId="77777777" w:rsidR="00FC5102" w:rsidRDefault="00FC5102" w:rsidP="00857A66">
      <w:pPr>
        <w:spacing w:after="0" w:line="360" w:lineRule="auto"/>
        <w:jc w:val="both"/>
        <w:rPr>
          <w:rFonts w:ascii="Arial" w:hAnsi="Arial" w:cs="Arial"/>
          <w:lang w:eastAsia="en-GB"/>
        </w:rPr>
      </w:pPr>
    </w:p>
    <w:p w14:paraId="5FF72AE7" w14:textId="24FDFC33" w:rsidR="00857A66" w:rsidRPr="00857A66" w:rsidRDefault="00857A66" w:rsidP="00857A66">
      <w:pPr>
        <w:spacing w:after="0" w:line="360" w:lineRule="auto"/>
        <w:jc w:val="both"/>
        <w:rPr>
          <w:rFonts w:ascii="Arial" w:hAnsi="Arial" w:cs="Arial"/>
          <w:b/>
          <w:bCs/>
          <w:lang w:eastAsia="en-GB"/>
        </w:rPr>
      </w:pPr>
      <w:r w:rsidRPr="00857A66">
        <w:rPr>
          <w:rFonts w:ascii="Arial" w:hAnsi="Arial" w:cs="Arial"/>
          <w:b/>
          <w:bCs/>
          <w:lang w:eastAsia="en-GB"/>
        </w:rPr>
        <w:t>Differences</w:t>
      </w:r>
    </w:p>
    <w:p w14:paraId="2835C419" w14:textId="38A8F6F8" w:rsidR="00857A66" w:rsidRPr="006E610F" w:rsidRDefault="00857A66" w:rsidP="006E610F">
      <w:pPr>
        <w:spacing w:after="0" w:line="360" w:lineRule="auto"/>
        <w:jc w:val="both"/>
        <w:rPr>
          <w:rFonts w:ascii="Arial" w:hAnsi="Arial" w:cs="Arial"/>
          <w:lang w:eastAsia="en-GB"/>
        </w:rPr>
      </w:pPr>
      <w:r w:rsidRPr="006E610F">
        <w:rPr>
          <w:rFonts w:ascii="Arial" w:hAnsi="Arial" w:cs="Arial"/>
          <w:lang w:eastAsia="en-GB"/>
        </w:rPr>
        <w:t xml:space="preserve">Assumptions about </w:t>
      </w:r>
      <w:r w:rsidR="00FC5102" w:rsidRPr="006E610F">
        <w:rPr>
          <w:rFonts w:ascii="Arial" w:hAnsi="Arial" w:cs="Arial"/>
          <w:lang w:eastAsia="en-GB"/>
        </w:rPr>
        <w:t>h</w:t>
      </w:r>
      <w:r w:rsidRPr="006E610F">
        <w:rPr>
          <w:rFonts w:ascii="Arial" w:hAnsi="Arial" w:cs="Arial"/>
          <w:lang w:eastAsia="en-GB"/>
        </w:rPr>
        <w:t xml:space="preserve">uman </w:t>
      </w:r>
      <w:r w:rsidR="00FC5102" w:rsidRPr="006E610F">
        <w:rPr>
          <w:rFonts w:ascii="Arial" w:hAnsi="Arial" w:cs="Arial"/>
          <w:lang w:eastAsia="en-GB"/>
        </w:rPr>
        <w:t>n</w:t>
      </w:r>
      <w:r w:rsidRPr="006E610F">
        <w:rPr>
          <w:rFonts w:ascii="Arial" w:hAnsi="Arial" w:cs="Arial"/>
          <w:lang w:eastAsia="en-GB"/>
        </w:rPr>
        <w:t>ature</w:t>
      </w:r>
    </w:p>
    <w:p w14:paraId="3E9512DA" w14:textId="77777777" w:rsidR="00122709" w:rsidRPr="006E610F" w:rsidRDefault="00857A66" w:rsidP="006E610F">
      <w:pPr>
        <w:spacing w:after="0" w:line="360" w:lineRule="auto"/>
        <w:jc w:val="both"/>
        <w:rPr>
          <w:rFonts w:ascii="Arial" w:eastAsia="Times New Roman" w:hAnsi="Arial" w:cs="Arial"/>
          <w:kern w:val="0"/>
          <w:lang w:eastAsia="en-GB"/>
          <w14:ligatures w14:val="none"/>
        </w:rPr>
      </w:pPr>
      <w:r w:rsidRPr="006E610F">
        <w:rPr>
          <w:rFonts w:ascii="Arial" w:hAnsi="Arial" w:cs="Arial"/>
          <w:lang w:eastAsia="en-GB"/>
        </w:rPr>
        <w:t xml:space="preserve">Theory X: </w:t>
      </w:r>
      <w:r w:rsidR="00122709" w:rsidRPr="006E610F">
        <w:rPr>
          <w:rFonts w:ascii="Arial" w:eastAsia="Times New Roman" w:hAnsi="Arial" w:cs="Arial"/>
          <w:kern w:val="0"/>
          <w:lang w:eastAsia="en-GB"/>
          <w14:ligatures w14:val="none"/>
        </w:rPr>
        <w:t>believes that workers require external direction and control and are innately lazy and unambitious.</w:t>
      </w:r>
    </w:p>
    <w:p w14:paraId="4EA4C9EB" w14:textId="77777777" w:rsidR="006E610F" w:rsidRPr="006E610F" w:rsidRDefault="00857A66" w:rsidP="006E610F">
      <w:pPr>
        <w:spacing w:after="0" w:line="360" w:lineRule="auto"/>
        <w:jc w:val="both"/>
        <w:rPr>
          <w:rFonts w:ascii="Arial" w:eastAsia="Times New Roman" w:hAnsi="Arial" w:cs="Arial"/>
          <w:kern w:val="0"/>
          <w:lang w:eastAsia="en-GB"/>
          <w14:ligatures w14:val="none"/>
        </w:rPr>
      </w:pPr>
      <w:r w:rsidRPr="006E610F">
        <w:rPr>
          <w:rFonts w:ascii="Arial" w:hAnsi="Arial" w:cs="Arial"/>
          <w:lang w:eastAsia="en-GB"/>
        </w:rPr>
        <w:t xml:space="preserve">Theory Y: </w:t>
      </w:r>
      <w:r w:rsidR="006E610F" w:rsidRPr="006E610F">
        <w:rPr>
          <w:rFonts w:ascii="Arial" w:eastAsia="Times New Roman" w:hAnsi="Arial" w:cs="Arial"/>
          <w:kern w:val="0"/>
          <w:lang w:eastAsia="en-GB"/>
          <w14:ligatures w14:val="none"/>
        </w:rPr>
        <w:t>believes that workers are naturally driven, enjoy what they do, and, in the correct circumstances, are capable of self-direction.</w:t>
      </w:r>
    </w:p>
    <w:p w14:paraId="4C9FA97B" w14:textId="77777777" w:rsidR="006E610F" w:rsidRPr="006E610F" w:rsidRDefault="00857A66" w:rsidP="006E610F">
      <w:pPr>
        <w:spacing w:after="0" w:line="360" w:lineRule="auto"/>
        <w:jc w:val="both"/>
        <w:rPr>
          <w:rFonts w:ascii="Arial" w:eastAsia="Times New Roman" w:hAnsi="Arial" w:cs="Arial"/>
          <w:kern w:val="0"/>
          <w:lang w:eastAsia="en-GB"/>
          <w14:ligatures w14:val="none"/>
        </w:rPr>
      </w:pPr>
      <w:r w:rsidRPr="006E610F">
        <w:rPr>
          <w:rFonts w:ascii="Arial" w:hAnsi="Arial" w:cs="Arial"/>
          <w:lang w:eastAsia="en-GB"/>
        </w:rPr>
        <w:t xml:space="preserve">Theory Z: </w:t>
      </w:r>
      <w:r w:rsidR="006E610F" w:rsidRPr="006E610F">
        <w:rPr>
          <w:rFonts w:ascii="Arial" w:eastAsia="Times New Roman" w:hAnsi="Arial" w:cs="Arial"/>
          <w:kern w:val="0"/>
          <w:lang w:eastAsia="en-GB"/>
          <w14:ligatures w14:val="none"/>
        </w:rPr>
        <w:t>posits that workers combine elements of both individual motivation and company culture in their pursuit of long-term employment, loyalty, and shared responsibility.</w:t>
      </w:r>
    </w:p>
    <w:p w14:paraId="466B2263" w14:textId="2435B445" w:rsidR="00FC5102" w:rsidRDefault="00FC5102" w:rsidP="00857A66">
      <w:pPr>
        <w:spacing w:after="0" w:line="360" w:lineRule="auto"/>
        <w:jc w:val="both"/>
        <w:rPr>
          <w:rFonts w:ascii="Arial" w:hAnsi="Arial" w:cs="Arial"/>
          <w:lang w:eastAsia="en-GB"/>
        </w:rPr>
      </w:pPr>
    </w:p>
    <w:p w14:paraId="6DE21D00" w14:textId="085DC35D"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 xml:space="preserve">Management </w:t>
      </w:r>
      <w:r w:rsidR="00FC5102">
        <w:rPr>
          <w:rFonts w:ascii="Arial" w:hAnsi="Arial" w:cs="Arial"/>
          <w:lang w:eastAsia="en-GB"/>
        </w:rPr>
        <w:t>s</w:t>
      </w:r>
      <w:r w:rsidRPr="00857A66">
        <w:rPr>
          <w:rFonts w:ascii="Arial" w:hAnsi="Arial" w:cs="Arial"/>
          <w:lang w:eastAsia="en-GB"/>
        </w:rPr>
        <w:t>tyle</w:t>
      </w:r>
    </w:p>
    <w:p w14:paraId="167F76B3" w14:textId="7F3C5792"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 xml:space="preserve">Theory X: </w:t>
      </w:r>
      <w:r w:rsidR="00FC5102">
        <w:rPr>
          <w:rFonts w:ascii="Arial" w:hAnsi="Arial" w:cs="Arial"/>
          <w:lang w:eastAsia="en-GB"/>
        </w:rPr>
        <w:t>a</w:t>
      </w:r>
      <w:r w:rsidRPr="00857A66">
        <w:rPr>
          <w:rFonts w:ascii="Arial" w:hAnsi="Arial" w:cs="Arial"/>
          <w:lang w:eastAsia="en-GB"/>
        </w:rPr>
        <w:t>dvocates for an authoritarian style with centralized decision-making and strict supervision.</w:t>
      </w:r>
    </w:p>
    <w:p w14:paraId="32F96182" w14:textId="7CA40C38"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 xml:space="preserve">Theory Y: </w:t>
      </w:r>
      <w:r w:rsidR="00FC5102">
        <w:rPr>
          <w:rFonts w:ascii="Arial" w:hAnsi="Arial" w:cs="Arial"/>
          <w:lang w:eastAsia="en-GB"/>
        </w:rPr>
        <w:t>p</w:t>
      </w:r>
      <w:r w:rsidRPr="00857A66">
        <w:rPr>
          <w:rFonts w:ascii="Arial" w:hAnsi="Arial" w:cs="Arial"/>
          <w:lang w:eastAsia="en-GB"/>
        </w:rPr>
        <w:t>romotes a participative and democratic style, encouraging employee involvement in decision-making.</w:t>
      </w:r>
    </w:p>
    <w:p w14:paraId="241E7FB6" w14:textId="589439E5"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 xml:space="preserve">Theory Z: </w:t>
      </w:r>
      <w:r w:rsidR="00FC5102">
        <w:rPr>
          <w:rFonts w:ascii="Arial" w:hAnsi="Arial" w:cs="Arial"/>
          <w:lang w:eastAsia="en-GB"/>
        </w:rPr>
        <w:t>e</w:t>
      </w:r>
      <w:r w:rsidRPr="00857A66">
        <w:rPr>
          <w:rFonts w:ascii="Arial" w:hAnsi="Arial" w:cs="Arial"/>
          <w:lang w:eastAsia="en-GB"/>
        </w:rPr>
        <w:t>ncourages an integrative style with a focus on long-term employment, consensus-building, and holistic employee development</w:t>
      </w:r>
      <w:r w:rsidR="00197EB1">
        <w:rPr>
          <w:rFonts w:ascii="Arial" w:hAnsi="Arial" w:cs="Arial"/>
          <w:lang w:eastAsia="en-GB"/>
        </w:rPr>
        <w:t xml:space="preserve"> (</w:t>
      </w:r>
      <w:r w:rsidR="00197EB1" w:rsidRPr="00072419">
        <w:rPr>
          <w:rFonts w:ascii="Arial" w:hAnsi="Arial" w:cs="Arial"/>
          <w:shd w:val="clear" w:color="auto" w:fill="FFFFFF"/>
        </w:rPr>
        <w:t>Gosling, 2012)</w:t>
      </w:r>
      <w:r w:rsidR="00197EB1">
        <w:rPr>
          <w:rFonts w:ascii="Arial" w:hAnsi="Arial" w:cs="Arial"/>
          <w:shd w:val="clear" w:color="auto" w:fill="FFFFFF"/>
        </w:rPr>
        <w:t>.</w:t>
      </w:r>
    </w:p>
    <w:p w14:paraId="7E5CB1C7" w14:textId="77777777" w:rsidR="00FC5102" w:rsidRDefault="00FC5102" w:rsidP="00857A66">
      <w:pPr>
        <w:spacing w:after="0" w:line="360" w:lineRule="auto"/>
        <w:jc w:val="both"/>
        <w:rPr>
          <w:rFonts w:ascii="Arial" w:hAnsi="Arial" w:cs="Arial"/>
          <w:lang w:eastAsia="en-GB"/>
        </w:rPr>
      </w:pPr>
    </w:p>
    <w:p w14:paraId="41162788" w14:textId="4970D30F" w:rsidR="00857A66" w:rsidRPr="00587C9E" w:rsidRDefault="00857A66" w:rsidP="00587C9E">
      <w:pPr>
        <w:spacing w:after="0" w:line="360" w:lineRule="auto"/>
        <w:jc w:val="both"/>
        <w:rPr>
          <w:rFonts w:ascii="Arial" w:hAnsi="Arial" w:cs="Arial"/>
          <w:lang w:eastAsia="en-GB"/>
        </w:rPr>
      </w:pPr>
      <w:r w:rsidRPr="00587C9E">
        <w:rPr>
          <w:rFonts w:ascii="Arial" w:hAnsi="Arial" w:cs="Arial"/>
          <w:lang w:eastAsia="en-GB"/>
        </w:rPr>
        <w:t xml:space="preserve">Motivational </w:t>
      </w:r>
      <w:r w:rsidR="00FC5102" w:rsidRPr="00587C9E">
        <w:rPr>
          <w:rFonts w:ascii="Arial" w:hAnsi="Arial" w:cs="Arial"/>
          <w:lang w:eastAsia="en-GB"/>
        </w:rPr>
        <w:t>s</w:t>
      </w:r>
      <w:r w:rsidRPr="00587C9E">
        <w:rPr>
          <w:rFonts w:ascii="Arial" w:hAnsi="Arial" w:cs="Arial"/>
          <w:lang w:eastAsia="en-GB"/>
        </w:rPr>
        <w:t>trategies</w:t>
      </w:r>
    </w:p>
    <w:p w14:paraId="5E81BB1C" w14:textId="77777777" w:rsidR="002E006C" w:rsidRPr="00587C9E" w:rsidRDefault="00857A66" w:rsidP="00587C9E">
      <w:pPr>
        <w:spacing w:after="0" w:line="360" w:lineRule="auto"/>
        <w:jc w:val="both"/>
        <w:rPr>
          <w:rFonts w:ascii="Arial" w:eastAsia="Times New Roman" w:hAnsi="Arial" w:cs="Arial"/>
          <w:kern w:val="0"/>
          <w:lang w:eastAsia="en-GB"/>
          <w14:ligatures w14:val="none"/>
        </w:rPr>
      </w:pPr>
      <w:r w:rsidRPr="00587C9E">
        <w:rPr>
          <w:rFonts w:ascii="Arial" w:hAnsi="Arial" w:cs="Arial"/>
          <w:lang w:eastAsia="en-GB"/>
        </w:rPr>
        <w:t xml:space="preserve">Theory X: </w:t>
      </w:r>
      <w:r w:rsidR="002E006C" w:rsidRPr="00587C9E">
        <w:rPr>
          <w:rFonts w:ascii="Arial" w:eastAsia="Times New Roman" w:hAnsi="Arial" w:cs="Arial"/>
          <w:kern w:val="0"/>
          <w:lang w:eastAsia="en-GB"/>
          <w14:ligatures w14:val="none"/>
        </w:rPr>
        <w:t>depends on external motivators such as monetary incentives and punishments.</w:t>
      </w:r>
    </w:p>
    <w:p w14:paraId="7C144EFF" w14:textId="77777777" w:rsidR="00587C9E" w:rsidRPr="00587C9E" w:rsidRDefault="00857A66" w:rsidP="00587C9E">
      <w:pPr>
        <w:spacing w:after="0" w:line="360" w:lineRule="auto"/>
        <w:jc w:val="both"/>
        <w:rPr>
          <w:rFonts w:ascii="Arial" w:eastAsia="Times New Roman" w:hAnsi="Arial" w:cs="Arial"/>
          <w:kern w:val="0"/>
          <w:lang w:eastAsia="en-GB"/>
          <w14:ligatures w14:val="none"/>
        </w:rPr>
      </w:pPr>
      <w:r w:rsidRPr="00587C9E">
        <w:rPr>
          <w:rFonts w:ascii="Arial" w:hAnsi="Arial" w:cs="Arial"/>
          <w:lang w:eastAsia="en-GB"/>
        </w:rPr>
        <w:t xml:space="preserve">Theory Y: </w:t>
      </w:r>
      <w:r w:rsidR="00587C9E" w:rsidRPr="00587C9E">
        <w:rPr>
          <w:rFonts w:ascii="Arial" w:eastAsia="Times New Roman" w:hAnsi="Arial" w:cs="Arial"/>
          <w:kern w:val="0"/>
          <w:lang w:eastAsia="en-GB"/>
          <w14:ligatures w14:val="none"/>
        </w:rPr>
        <w:t>emphasises internal motivators including personal development, accountability, and job satisfaction.</w:t>
      </w:r>
    </w:p>
    <w:p w14:paraId="74C0482B" w14:textId="32278F3D" w:rsidR="00857A66" w:rsidRPr="00587C9E" w:rsidRDefault="00857A66" w:rsidP="00587C9E">
      <w:pPr>
        <w:spacing w:after="0" w:line="360" w:lineRule="auto"/>
        <w:jc w:val="both"/>
        <w:rPr>
          <w:rFonts w:ascii="Arial" w:hAnsi="Arial" w:cs="Arial"/>
          <w:lang w:eastAsia="en-GB"/>
        </w:rPr>
      </w:pPr>
      <w:r w:rsidRPr="00587C9E">
        <w:rPr>
          <w:rFonts w:ascii="Arial" w:hAnsi="Arial" w:cs="Arial"/>
          <w:lang w:eastAsia="en-GB"/>
        </w:rPr>
        <w:lastRenderedPageBreak/>
        <w:t xml:space="preserve">Theory Z: </w:t>
      </w:r>
      <w:r w:rsidR="00FC5102" w:rsidRPr="00587C9E">
        <w:rPr>
          <w:rFonts w:ascii="Arial" w:hAnsi="Arial" w:cs="Arial"/>
          <w:lang w:eastAsia="en-GB"/>
        </w:rPr>
        <w:t>u</w:t>
      </w:r>
      <w:r w:rsidRPr="00587C9E">
        <w:rPr>
          <w:rFonts w:ascii="Arial" w:hAnsi="Arial" w:cs="Arial"/>
          <w:lang w:eastAsia="en-GB"/>
        </w:rPr>
        <w:t>ses a combination of intrinsic and extrinsic motivators, emphasizing loyalty, long-term benefits, and collective decision-making</w:t>
      </w:r>
      <w:r w:rsidR="00CF204A" w:rsidRPr="00587C9E">
        <w:rPr>
          <w:rFonts w:ascii="Arial" w:hAnsi="Arial" w:cs="Arial"/>
          <w:lang w:eastAsia="en-GB"/>
        </w:rPr>
        <w:t xml:space="preserve"> (</w:t>
      </w:r>
      <w:r w:rsidR="00CF204A" w:rsidRPr="00587C9E">
        <w:rPr>
          <w:rFonts w:ascii="Arial" w:hAnsi="Arial" w:cs="Arial"/>
          <w:shd w:val="clear" w:color="auto" w:fill="FFFFFF"/>
        </w:rPr>
        <w:t>McCauley, 2021).</w:t>
      </w:r>
    </w:p>
    <w:p w14:paraId="0F8375B2" w14:textId="77777777" w:rsidR="00FC5102" w:rsidRDefault="00FC5102" w:rsidP="00857A66">
      <w:pPr>
        <w:spacing w:after="0" w:line="360" w:lineRule="auto"/>
        <w:jc w:val="both"/>
        <w:rPr>
          <w:rFonts w:ascii="Arial" w:hAnsi="Arial" w:cs="Arial"/>
          <w:lang w:eastAsia="en-GB"/>
        </w:rPr>
      </w:pPr>
    </w:p>
    <w:p w14:paraId="0F9DA2D1" w14:textId="009E06A0"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Decision-</w:t>
      </w:r>
      <w:r w:rsidR="00FC5102">
        <w:rPr>
          <w:rFonts w:ascii="Arial" w:hAnsi="Arial" w:cs="Arial"/>
          <w:lang w:eastAsia="en-GB"/>
        </w:rPr>
        <w:t>m</w:t>
      </w:r>
      <w:r w:rsidRPr="00857A66">
        <w:rPr>
          <w:rFonts w:ascii="Arial" w:hAnsi="Arial" w:cs="Arial"/>
          <w:lang w:eastAsia="en-GB"/>
        </w:rPr>
        <w:t>aking</w:t>
      </w:r>
    </w:p>
    <w:p w14:paraId="2D7BF5E2" w14:textId="0C47462C"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 xml:space="preserve">Theory X: </w:t>
      </w:r>
      <w:r w:rsidR="00FC5102">
        <w:rPr>
          <w:rFonts w:ascii="Arial" w:hAnsi="Arial" w:cs="Arial"/>
          <w:lang w:eastAsia="en-GB"/>
        </w:rPr>
        <w:t>c</w:t>
      </w:r>
      <w:r w:rsidRPr="00857A66">
        <w:rPr>
          <w:rFonts w:ascii="Arial" w:hAnsi="Arial" w:cs="Arial"/>
          <w:lang w:eastAsia="en-GB"/>
        </w:rPr>
        <w:t>entralized decision-making with little employee input.</w:t>
      </w:r>
    </w:p>
    <w:p w14:paraId="07949D4C" w14:textId="4D5F1916"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 xml:space="preserve">Theory Y: </w:t>
      </w:r>
      <w:r w:rsidR="00FC5102">
        <w:rPr>
          <w:rFonts w:ascii="Arial" w:hAnsi="Arial" w:cs="Arial"/>
          <w:lang w:eastAsia="en-GB"/>
        </w:rPr>
        <w:t>d</w:t>
      </w:r>
      <w:r w:rsidRPr="00857A66">
        <w:rPr>
          <w:rFonts w:ascii="Arial" w:hAnsi="Arial" w:cs="Arial"/>
          <w:lang w:eastAsia="en-GB"/>
        </w:rPr>
        <w:t>ecentralized decision-making with significant employee participation.</w:t>
      </w:r>
    </w:p>
    <w:p w14:paraId="6B6316F1" w14:textId="73B2F783"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 xml:space="preserve">Theory Z: </w:t>
      </w:r>
      <w:r w:rsidR="00FC5102">
        <w:rPr>
          <w:rFonts w:ascii="Arial" w:hAnsi="Arial" w:cs="Arial"/>
          <w:lang w:eastAsia="en-GB"/>
        </w:rPr>
        <w:t>c</w:t>
      </w:r>
      <w:r w:rsidRPr="00857A66">
        <w:rPr>
          <w:rFonts w:ascii="Arial" w:hAnsi="Arial" w:cs="Arial"/>
          <w:lang w:eastAsia="en-GB"/>
        </w:rPr>
        <w:t>ollective decision-making with a strong emphasis on consensus and team input.</w:t>
      </w:r>
    </w:p>
    <w:p w14:paraId="5AD63A8B" w14:textId="77777777" w:rsidR="00FC5102" w:rsidRDefault="00FC5102" w:rsidP="00857A66">
      <w:pPr>
        <w:spacing w:after="0" w:line="360" w:lineRule="auto"/>
        <w:jc w:val="both"/>
        <w:rPr>
          <w:rFonts w:ascii="Arial" w:hAnsi="Arial" w:cs="Arial"/>
          <w:lang w:eastAsia="en-GB"/>
        </w:rPr>
      </w:pPr>
    </w:p>
    <w:p w14:paraId="4FD7DECC" w14:textId="3426C104" w:rsidR="00857A66" w:rsidRPr="00B51C4E" w:rsidRDefault="00FC5102" w:rsidP="00B51C4E">
      <w:pPr>
        <w:spacing w:after="0" w:line="360" w:lineRule="auto"/>
        <w:jc w:val="both"/>
        <w:rPr>
          <w:rFonts w:ascii="Arial" w:eastAsia="Times New Roman" w:hAnsi="Arial" w:cs="Arial"/>
          <w:kern w:val="0"/>
          <w:lang w:eastAsia="en-GB"/>
          <w14:ligatures w14:val="none"/>
        </w:rPr>
      </w:pPr>
      <w:r w:rsidRPr="00B51C4E">
        <w:rPr>
          <w:rFonts w:ascii="Arial" w:hAnsi="Arial" w:cs="Arial"/>
          <w:lang w:eastAsia="en-GB"/>
        </w:rPr>
        <w:t>W</w:t>
      </w:r>
      <w:r w:rsidR="00857A66" w:rsidRPr="00B51C4E">
        <w:rPr>
          <w:rFonts w:ascii="Arial" w:hAnsi="Arial" w:cs="Arial"/>
          <w:lang w:eastAsia="en-GB"/>
        </w:rPr>
        <w:t xml:space="preserve">hile Theory X, Y, and Z offer different perspectives on management and motivation, they each provide valuable insights that can be applied depending on the organizational context, culture, and specific management goals. </w:t>
      </w:r>
      <w:r w:rsidR="00B51C4E" w:rsidRPr="00B51C4E">
        <w:rPr>
          <w:rFonts w:ascii="Arial" w:eastAsia="Times New Roman" w:hAnsi="Arial" w:cs="Arial"/>
          <w:kern w:val="0"/>
          <w:lang w:eastAsia="en-GB"/>
          <w14:ligatures w14:val="none"/>
        </w:rPr>
        <w:t>By being aware of these beliefs, managers can modify their leadership approaches to better suit the demands of their teams and companies.</w:t>
      </w:r>
      <w:r w:rsidR="00B51C4E">
        <w:rPr>
          <w:rFonts w:ascii="Arial" w:eastAsia="Times New Roman" w:hAnsi="Arial" w:cs="Arial"/>
          <w:kern w:val="0"/>
          <w:lang w:eastAsia="en-GB"/>
          <w14:ligatures w14:val="none"/>
        </w:rPr>
        <w:t xml:space="preserve"> </w:t>
      </w:r>
      <w:r w:rsidR="003B7A8F" w:rsidRPr="00B51C4E">
        <w:rPr>
          <w:rFonts w:ascii="Arial" w:hAnsi="Arial" w:cs="Arial"/>
          <w:lang w:eastAsia="en-GB"/>
        </w:rPr>
        <w:t>(</w:t>
      </w:r>
      <w:r w:rsidR="003B7A8F" w:rsidRPr="00B51C4E">
        <w:rPr>
          <w:rFonts w:ascii="Arial" w:hAnsi="Arial" w:cs="Arial"/>
          <w:shd w:val="clear" w:color="auto" w:fill="FFFFFF"/>
        </w:rPr>
        <w:t>Vecchio, 2007). </w:t>
      </w:r>
    </w:p>
    <w:p w14:paraId="4E0C00A2" w14:textId="77777777" w:rsidR="00CF6FBF" w:rsidRPr="006025FC" w:rsidRDefault="00CF6FBF" w:rsidP="006025FC">
      <w:pPr>
        <w:spacing w:after="0" w:line="360" w:lineRule="auto"/>
        <w:jc w:val="both"/>
        <w:rPr>
          <w:rFonts w:ascii="Arial" w:hAnsi="Arial" w:cs="Arial"/>
        </w:rPr>
      </w:pPr>
    </w:p>
    <w:p w14:paraId="75E65F41" w14:textId="4D59AD71" w:rsidR="006025FC" w:rsidRPr="006025FC" w:rsidRDefault="006025FC" w:rsidP="006025FC">
      <w:pPr>
        <w:spacing w:after="0" w:line="360" w:lineRule="auto"/>
        <w:jc w:val="both"/>
        <w:rPr>
          <w:rFonts w:ascii="Arial" w:hAnsi="Arial" w:cs="Arial"/>
          <w:b/>
          <w:bCs/>
          <w:lang w:eastAsia="en-GB"/>
        </w:rPr>
      </w:pPr>
      <w:r w:rsidRPr="006025FC">
        <w:rPr>
          <w:rFonts w:ascii="Arial" w:hAnsi="Arial" w:cs="Arial"/>
          <w:b/>
          <w:bCs/>
          <w:lang w:eastAsia="en-GB"/>
        </w:rPr>
        <w:t xml:space="preserve">Practical </w:t>
      </w:r>
      <w:r w:rsidR="008F11C1">
        <w:rPr>
          <w:rFonts w:ascii="Arial" w:hAnsi="Arial" w:cs="Arial"/>
          <w:b/>
          <w:bCs/>
          <w:lang w:eastAsia="en-GB"/>
        </w:rPr>
        <w:t>e</w:t>
      </w:r>
      <w:r w:rsidRPr="006025FC">
        <w:rPr>
          <w:rFonts w:ascii="Arial" w:hAnsi="Arial" w:cs="Arial"/>
          <w:b/>
          <w:bCs/>
          <w:lang w:eastAsia="en-GB"/>
        </w:rPr>
        <w:t xml:space="preserve">xamples of Theory X, Y, and Z in a </w:t>
      </w:r>
      <w:r w:rsidR="008F11C1">
        <w:rPr>
          <w:rFonts w:ascii="Arial" w:hAnsi="Arial" w:cs="Arial"/>
          <w:b/>
          <w:bCs/>
          <w:lang w:eastAsia="en-GB"/>
        </w:rPr>
        <w:t>s</w:t>
      </w:r>
      <w:r w:rsidRPr="006025FC">
        <w:rPr>
          <w:rFonts w:ascii="Arial" w:hAnsi="Arial" w:cs="Arial"/>
          <w:b/>
          <w:bCs/>
          <w:lang w:eastAsia="en-GB"/>
        </w:rPr>
        <w:t xml:space="preserve">mall </w:t>
      </w:r>
      <w:r w:rsidR="008F11C1">
        <w:rPr>
          <w:rFonts w:ascii="Arial" w:hAnsi="Arial" w:cs="Arial"/>
          <w:b/>
          <w:bCs/>
          <w:lang w:eastAsia="en-GB"/>
        </w:rPr>
        <w:t>t</w:t>
      </w:r>
      <w:r w:rsidRPr="006025FC">
        <w:rPr>
          <w:rFonts w:ascii="Arial" w:hAnsi="Arial" w:cs="Arial"/>
          <w:b/>
          <w:bCs/>
          <w:lang w:eastAsia="en-GB"/>
        </w:rPr>
        <w:t xml:space="preserve">ransport </w:t>
      </w:r>
      <w:r w:rsidR="008F11C1">
        <w:rPr>
          <w:rFonts w:ascii="Arial" w:hAnsi="Arial" w:cs="Arial"/>
          <w:b/>
          <w:bCs/>
          <w:lang w:eastAsia="en-GB"/>
        </w:rPr>
        <w:t>c</w:t>
      </w:r>
      <w:r w:rsidRPr="006025FC">
        <w:rPr>
          <w:rFonts w:ascii="Arial" w:hAnsi="Arial" w:cs="Arial"/>
          <w:b/>
          <w:bCs/>
          <w:lang w:eastAsia="en-GB"/>
        </w:rPr>
        <w:t>ompany in the UK</w:t>
      </w:r>
    </w:p>
    <w:p w14:paraId="6678DAFA" w14:textId="77777777" w:rsidR="008F11C1" w:rsidRDefault="008F11C1" w:rsidP="006025FC">
      <w:pPr>
        <w:spacing w:after="0" w:line="360" w:lineRule="auto"/>
        <w:jc w:val="both"/>
        <w:rPr>
          <w:rFonts w:ascii="Arial" w:hAnsi="Arial" w:cs="Arial"/>
          <w:lang w:eastAsia="en-GB"/>
        </w:rPr>
      </w:pPr>
    </w:p>
    <w:p w14:paraId="21E1362E" w14:textId="0B83800D" w:rsidR="006025FC" w:rsidRPr="006025FC" w:rsidRDefault="006025FC" w:rsidP="006025FC">
      <w:pPr>
        <w:spacing w:after="0" w:line="360" w:lineRule="auto"/>
        <w:jc w:val="both"/>
        <w:rPr>
          <w:rFonts w:ascii="Arial" w:hAnsi="Arial" w:cs="Arial"/>
          <w:b/>
          <w:bCs/>
          <w:lang w:eastAsia="en-GB"/>
        </w:rPr>
      </w:pPr>
      <w:r w:rsidRPr="006025FC">
        <w:rPr>
          <w:rFonts w:ascii="Arial" w:hAnsi="Arial" w:cs="Arial"/>
          <w:b/>
          <w:bCs/>
          <w:lang w:eastAsia="en-GB"/>
        </w:rPr>
        <w:t>Theory X</w:t>
      </w:r>
    </w:p>
    <w:p w14:paraId="4BCB74E8" w14:textId="77777777" w:rsidR="008F11C1" w:rsidRDefault="008F11C1" w:rsidP="006025FC">
      <w:pPr>
        <w:spacing w:after="0" w:line="360" w:lineRule="auto"/>
        <w:jc w:val="both"/>
        <w:rPr>
          <w:rFonts w:ascii="Arial" w:hAnsi="Arial" w:cs="Arial"/>
          <w:lang w:eastAsia="en-GB"/>
        </w:rPr>
      </w:pPr>
    </w:p>
    <w:p w14:paraId="57E83609" w14:textId="073256AF"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Advantages</w:t>
      </w:r>
    </w:p>
    <w:p w14:paraId="026DE15F" w14:textId="52D19AA3" w:rsidR="006025FC" w:rsidRPr="006025FC" w:rsidRDefault="006025FC" w:rsidP="006025FC">
      <w:pPr>
        <w:spacing w:after="0" w:line="360" w:lineRule="auto"/>
        <w:jc w:val="both"/>
        <w:rPr>
          <w:rFonts w:ascii="Arial" w:eastAsia="Times New Roman" w:hAnsi="Arial" w:cs="Arial"/>
          <w:kern w:val="0"/>
          <w:lang w:eastAsia="en-GB"/>
          <w14:ligatures w14:val="none"/>
        </w:rPr>
      </w:pPr>
      <w:r w:rsidRPr="006025FC">
        <w:rPr>
          <w:rFonts w:ascii="Arial" w:hAnsi="Arial" w:cs="Arial"/>
          <w:lang w:eastAsia="en-GB"/>
        </w:rPr>
        <w:t xml:space="preserve">Clear </w:t>
      </w:r>
      <w:r w:rsidR="008F11C1">
        <w:rPr>
          <w:rFonts w:ascii="Arial" w:hAnsi="Arial" w:cs="Arial"/>
          <w:lang w:eastAsia="en-GB"/>
        </w:rPr>
        <w:t>e</w:t>
      </w:r>
      <w:r w:rsidRPr="006025FC">
        <w:rPr>
          <w:rFonts w:ascii="Arial" w:hAnsi="Arial" w:cs="Arial"/>
          <w:lang w:eastAsia="en-GB"/>
        </w:rPr>
        <w:t xml:space="preserve">xpectations and </w:t>
      </w:r>
      <w:r w:rsidR="008F11C1">
        <w:rPr>
          <w:rFonts w:ascii="Arial" w:hAnsi="Arial" w:cs="Arial"/>
          <w:lang w:eastAsia="en-GB"/>
        </w:rPr>
        <w:t>c</w:t>
      </w:r>
      <w:r w:rsidRPr="006025FC">
        <w:rPr>
          <w:rFonts w:ascii="Arial" w:hAnsi="Arial" w:cs="Arial"/>
          <w:lang w:eastAsia="en-GB"/>
        </w:rPr>
        <w:t xml:space="preserve">ontrol: </w:t>
      </w:r>
      <w:r w:rsidR="008F11C1">
        <w:rPr>
          <w:rFonts w:ascii="Arial" w:hAnsi="Arial" w:cs="Arial"/>
          <w:lang w:eastAsia="en-GB"/>
        </w:rPr>
        <w:t>i</w:t>
      </w:r>
      <w:r w:rsidRPr="006025FC">
        <w:rPr>
          <w:rFonts w:ascii="Arial" w:hAnsi="Arial" w:cs="Arial"/>
          <w:lang w:eastAsia="en-GB"/>
        </w:rPr>
        <w:t>n a small transport company, where operations are highly dependent on schedules and regulatory compliance, an authoritarian approach can ensure that drivers and staff adhere strictly to routes, schedules, and safety protocols. For example, if drivers know that their routes and performance are closely monitored, they are likely to be more punctual and consistent, reducing the risk of delays and enhancing customer satisfaction</w:t>
      </w:r>
      <w:r w:rsidR="00CF204A">
        <w:rPr>
          <w:rFonts w:ascii="Arial" w:hAnsi="Arial" w:cs="Arial"/>
          <w:lang w:eastAsia="en-GB"/>
        </w:rPr>
        <w:t xml:space="preserve"> </w:t>
      </w:r>
      <w:r w:rsidR="00CF204A">
        <w:rPr>
          <w:rFonts w:ascii="Arial" w:eastAsia="Times New Roman" w:hAnsi="Arial" w:cs="Arial"/>
          <w:kern w:val="0"/>
          <w:lang w:eastAsia="en-GB"/>
          <w14:ligatures w14:val="none"/>
        </w:rPr>
        <w:t>(</w:t>
      </w:r>
      <w:r w:rsidR="00CF204A" w:rsidRPr="00072419">
        <w:rPr>
          <w:rFonts w:ascii="Arial" w:hAnsi="Arial" w:cs="Arial"/>
          <w:shd w:val="clear" w:color="auto" w:fill="FFFFFF"/>
        </w:rPr>
        <w:t>Spedding,</w:t>
      </w:r>
      <w:r w:rsidR="00CF204A">
        <w:rPr>
          <w:rFonts w:ascii="Arial" w:hAnsi="Arial" w:cs="Arial"/>
          <w:shd w:val="clear" w:color="auto" w:fill="FFFFFF"/>
        </w:rPr>
        <w:t xml:space="preserve"> </w:t>
      </w:r>
      <w:r w:rsidR="00CF204A" w:rsidRPr="00072419">
        <w:rPr>
          <w:rFonts w:ascii="Arial" w:hAnsi="Arial" w:cs="Arial"/>
          <w:shd w:val="clear" w:color="auto" w:fill="FFFFFF"/>
        </w:rPr>
        <w:t>2023)</w:t>
      </w:r>
      <w:r w:rsidR="00CF204A">
        <w:rPr>
          <w:rFonts w:ascii="Arial" w:hAnsi="Arial" w:cs="Arial"/>
          <w:shd w:val="clear" w:color="auto" w:fill="FFFFFF"/>
        </w:rPr>
        <w:t>.</w:t>
      </w:r>
    </w:p>
    <w:p w14:paraId="4C6BB4C8" w14:textId="46339123"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 xml:space="preserve">Efficient </w:t>
      </w:r>
      <w:r w:rsidR="008F11C1">
        <w:rPr>
          <w:rFonts w:ascii="Arial" w:hAnsi="Arial" w:cs="Arial"/>
          <w:lang w:eastAsia="en-GB"/>
        </w:rPr>
        <w:t>h</w:t>
      </w:r>
      <w:r w:rsidRPr="006025FC">
        <w:rPr>
          <w:rFonts w:ascii="Arial" w:hAnsi="Arial" w:cs="Arial"/>
          <w:lang w:eastAsia="en-GB"/>
        </w:rPr>
        <w:t xml:space="preserve">andling of </w:t>
      </w:r>
      <w:r w:rsidR="008F11C1">
        <w:rPr>
          <w:rFonts w:ascii="Arial" w:hAnsi="Arial" w:cs="Arial"/>
          <w:lang w:eastAsia="en-GB"/>
        </w:rPr>
        <w:t>r</w:t>
      </w:r>
      <w:r w:rsidRPr="006025FC">
        <w:rPr>
          <w:rFonts w:ascii="Arial" w:hAnsi="Arial" w:cs="Arial"/>
          <w:lang w:eastAsia="en-GB"/>
        </w:rPr>
        <w:t xml:space="preserve">outine </w:t>
      </w:r>
      <w:r w:rsidR="008F11C1">
        <w:rPr>
          <w:rFonts w:ascii="Arial" w:hAnsi="Arial" w:cs="Arial"/>
          <w:lang w:eastAsia="en-GB"/>
        </w:rPr>
        <w:t>t</w:t>
      </w:r>
      <w:r w:rsidRPr="006025FC">
        <w:rPr>
          <w:rFonts w:ascii="Arial" w:hAnsi="Arial" w:cs="Arial"/>
          <w:lang w:eastAsia="en-GB"/>
        </w:rPr>
        <w:t xml:space="preserve">asks: </w:t>
      </w:r>
      <w:r w:rsidR="008F11C1">
        <w:rPr>
          <w:rFonts w:ascii="Arial" w:hAnsi="Arial" w:cs="Arial"/>
          <w:lang w:eastAsia="en-GB"/>
        </w:rPr>
        <w:t>t</w:t>
      </w:r>
      <w:r w:rsidRPr="006025FC">
        <w:rPr>
          <w:rFonts w:ascii="Arial" w:hAnsi="Arial" w:cs="Arial"/>
          <w:lang w:eastAsia="en-GB"/>
        </w:rPr>
        <w:t>asks such as vehicle maintenance, loading and unloading, and adherence to legal regulations can be managed effectively under close supervision. This minimizes the likelihood of errors, such as overlooked maintenance checks, which could lead to vehicle breakdowns and service interruptions</w:t>
      </w:r>
      <w:r w:rsidR="00CF204A">
        <w:rPr>
          <w:rFonts w:ascii="Arial" w:hAnsi="Arial" w:cs="Arial"/>
          <w:lang w:eastAsia="en-GB"/>
        </w:rPr>
        <w:t xml:space="preserve"> (</w:t>
      </w:r>
      <w:r w:rsidR="00CF204A" w:rsidRPr="00072419">
        <w:rPr>
          <w:rFonts w:ascii="Arial" w:eastAsia="Times New Roman" w:hAnsi="Arial" w:cs="Arial"/>
          <w:lang w:eastAsia="en-GB"/>
        </w:rPr>
        <w:t>Yang, 2018</w:t>
      </w:r>
      <w:r w:rsidR="00CF204A">
        <w:rPr>
          <w:rFonts w:ascii="Arial" w:eastAsia="Times New Roman" w:hAnsi="Arial" w:cs="Arial"/>
          <w:lang w:eastAsia="en-GB"/>
        </w:rPr>
        <w:t>).</w:t>
      </w:r>
    </w:p>
    <w:p w14:paraId="40D5D6EC" w14:textId="77777777" w:rsidR="00DC5568" w:rsidRDefault="00DC5568" w:rsidP="006025FC">
      <w:pPr>
        <w:spacing w:after="0" w:line="360" w:lineRule="auto"/>
        <w:jc w:val="both"/>
        <w:rPr>
          <w:rFonts w:ascii="Arial" w:hAnsi="Arial" w:cs="Arial"/>
          <w:lang w:eastAsia="en-GB"/>
        </w:rPr>
      </w:pPr>
    </w:p>
    <w:p w14:paraId="5B032A22" w14:textId="4F9FCF05"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Disadvantages</w:t>
      </w:r>
    </w:p>
    <w:p w14:paraId="23744427" w14:textId="019923C8"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 xml:space="preserve">Low </w:t>
      </w:r>
      <w:r w:rsidR="008F11C1">
        <w:rPr>
          <w:rFonts w:ascii="Arial" w:hAnsi="Arial" w:cs="Arial"/>
          <w:lang w:eastAsia="en-GB"/>
        </w:rPr>
        <w:t>m</w:t>
      </w:r>
      <w:r w:rsidRPr="006025FC">
        <w:rPr>
          <w:rFonts w:ascii="Arial" w:hAnsi="Arial" w:cs="Arial"/>
          <w:lang w:eastAsia="en-GB"/>
        </w:rPr>
        <w:t xml:space="preserve">orale and </w:t>
      </w:r>
      <w:r w:rsidR="008F11C1">
        <w:rPr>
          <w:rFonts w:ascii="Arial" w:hAnsi="Arial" w:cs="Arial"/>
          <w:lang w:eastAsia="en-GB"/>
        </w:rPr>
        <w:t>h</w:t>
      </w:r>
      <w:r w:rsidRPr="006025FC">
        <w:rPr>
          <w:rFonts w:ascii="Arial" w:hAnsi="Arial" w:cs="Arial"/>
          <w:lang w:eastAsia="en-GB"/>
        </w:rPr>
        <w:t xml:space="preserve">igh </w:t>
      </w:r>
      <w:r w:rsidR="008F11C1">
        <w:rPr>
          <w:rFonts w:ascii="Arial" w:hAnsi="Arial" w:cs="Arial"/>
          <w:lang w:eastAsia="en-GB"/>
        </w:rPr>
        <w:t>t</w:t>
      </w:r>
      <w:r w:rsidRPr="006025FC">
        <w:rPr>
          <w:rFonts w:ascii="Arial" w:hAnsi="Arial" w:cs="Arial"/>
          <w:lang w:eastAsia="en-GB"/>
        </w:rPr>
        <w:t xml:space="preserve">urnover: </w:t>
      </w:r>
      <w:r w:rsidR="008F11C1">
        <w:rPr>
          <w:rFonts w:ascii="Arial" w:hAnsi="Arial" w:cs="Arial"/>
          <w:lang w:eastAsia="en-GB"/>
        </w:rPr>
        <w:t>e</w:t>
      </w:r>
      <w:r w:rsidRPr="006025FC">
        <w:rPr>
          <w:rFonts w:ascii="Arial" w:hAnsi="Arial" w:cs="Arial"/>
          <w:lang w:eastAsia="en-GB"/>
        </w:rPr>
        <w:t>mployees might feel undervalued and overly controlled, leading to low morale. For instance, drivers and staff who feel micromanaged may experience job dissatisfaction and seek employment elsewhere, increasing turnover rates and recruitment costs</w:t>
      </w:r>
      <w:r w:rsidR="00282DB1">
        <w:rPr>
          <w:rFonts w:ascii="Arial" w:hAnsi="Arial" w:cs="Arial"/>
          <w:lang w:eastAsia="en-GB"/>
        </w:rPr>
        <w:t xml:space="preserve"> (</w:t>
      </w:r>
      <w:r w:rsidR="00282DB1" w:rsidRPr="00072419">
        <w:rPr>
          <w:rFonts w:ascii="Arial" w:hAnsi="Arial" w:cs="Arial"/>
          <w:shd w:val="clear" w:color="auto" w:fill="FFFFFF"/>
        </w:rPr>
        <w:t>House, 2004)</w:t>
      </w:r>
      <w:r w:rsidR="00282DB1">
        <w:rPr>
          <w:rFonts w:ascii="Arial" w:hAnsi="Arial" w:cs="Arial"/>
          <w:shd w:val="clear" w:color="auto" w:fill="FFFFFF"/>
        </w:rPr>
        <w:t>.</w:t>
      </w:r>
      <w:r w:rsidR="00282DB1" w:rsidRPr="00072419">
        <w:rPr>
          <w:rFonts w:ascii="Arial" w:hAnsi="Arial" w:cs="Arial"/>
          <w:shd w:val="clear" w:color="auto" w:fill="FFFFFF"/>
        </w:rPr>
        <w:t> </w:t>
      </w:r>
    </w:p>
    <w:p w14:paraId="3E6751ED" w14:textId="4A1B9D90"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 xml:space="preserve">Lack of </w:t>
      </w:r>
      <w:r w:rsidR="008F11C1">
        <w:rPr>
          <w:rFonts w:ascii="Arial" w:hAnsi="Arial" w:cs="Arial"/>
          <w:lang w:eastAsia="en-GB"/>
        </w:rPr>
        <w:t>i</w:t>
      </w:r>
      <w:r w:rsidRPr="006025FC">
        <w:rPr>
          <w:rFonts w:ascii="Arial" w:hAnsi="Arial" w:cs="Arial"/>
          <w:lang w:eastAsia="en-GB"/>
        </w:rPr>
        <w:t xml:space="preserve">nnovation: </w:t>
      </w:r>
      <w:r w:rsidR="008F11C1">
        <w:rPr>
          <w:rFonts w:ascii="Arial" w:hAnsi="Arial" w:cs="Arial"/>
          <w:lang w:eastAsia="en-GB"/>
        </w:rPr>
        <w:t>a</w:t>
      </w:r>
      <w:r w:rsidRPr="006025FC">
        <w:rPr>
          <w:rFonts w:ascii="Arial" w:hAnsi="Arial" w:cs="Arial"/>
          <w:lang w:eastAsia="en-GB"/>
        </w:rPr>
        <w:t xml:space="preserve">n authoritarian style can stifle creativity and problem-solving. In a dynamic industry like transport, where efficiency improvements can significantly impact profitability, the </w:t>
      </w:r>
      <w:r w:rsidRPr="006025FC">
        <w:rPr>
          <w:rFonts w:ascii="Arial" w:hAnsi="Arial" w:cs="Arial"/>
          <w:lang w:eastAsia="en-GB"/>
        </w:rPr>
        <w:lastRenderedPageBreak/>
        <w:t>lack of employee input might prevent the company from adopting innovative solutions for route optimization or customer service enhancements</w:t>
      </w:r>
      <w:r w:rsidR="00CF204A">
        <w:rPr>
          <w:rFonts w:ascii="Arial" w:hAnsi="Arial" w:cs="Arial"/>
          <w:lang w:eastAsia="en-GB"/>
        </w:rPr>
        <w:t xml:space="preserve"> (</w:t>
      </w:r>
      <w:r w:rsidR="00CF204A">
        <w:rPr>
          <w:rFonts w:ascii="Arial" w:hAnsi="Arial" w:cs="Arial"/>
          <w:shd w:val="clear" w:color="auto" w:fill="FFFFFF"/>
        </w:rPr>
        <w:t>M</w:t>
      </w:r>
      <w:r w:rsidR="00CF204A" w:rsidRPr="00072419">
        <w:rPr>
          <w:rFonts w:ascii="Arial" w:hAnsi="Arial" w:cs="Arial"/>
          <w:shd w:val="clear" w:color="auto" w:fill="FFFFFF"/>
        </w:rPr>
        <w:t>cCauley, 2021</w:t>
      </w:r>
      <w:r w:rsidR="00CF204A">
        <w:rPr>
          <w:rFonts w:ascii="Arial" w:hAnsi="Arial" w:cs="Arial"/>
          <w:shd w:val="clear" w:color="auto" w:fill="FFFFFF"/>
        </w:rPr>
        <w:t>).</w:t>
      </w:r>
    </w:p>
    <w:p w14:paraId="4055A326" w14:textId="77777777" w:rsidR="002C1B2C" w:rsidRDefault="002C1B2C" w:rsidP="006025FC">
      <w:pPr>
        <w:spacing w:after="0" w:line="360" w:lineRule="auto"/>
        <w:jc w:val="both"/>
        <w:rPr>
          <w:rFonts w:ascii="Arial" w:hAnsi="Arial" w:cs="Arial"/>
          <w:lang w:eastAsia="en-GB"/>
        </w:rPr>
      </w:pPr>
    </w:p>
    <w:p w14:paraId="1CBECF0F" w14:textId="3B5B804B" w:rsidR="006025FC" w:rsidRDefault="006025FC" w:rsidP="006025FC">
      <w:pPr>
        <w:spacing w:after="0" w:line="360" w:lineRule="auto"/>
        <w:jc w:val="both"/>
        <w:rPr>
          <w:rFonts w:ascii="Arial" w:hAnsi="Arial" w:cs="Arial"/>
          <w:b/>
          <w:bCs/>
          <w:lang w:eastAsia="en-GB"/>
        </w:rPr>
      </w:pPr>
      <w:r w:rsidRPr="006025FC">
        <w:rPr>
          <w:rFonts w:ascii="Arial" w:hAnsi="Arial" w:cs="Arial"/>
          <w:b/>
          <w:bCs/>
          <w:lang w:eastAsia="en-GB"/>
        </w:rPr>
        <w:t>Theory Y</w:t>
      </w:r>
    </w:p>
    <w:p w14:paraId="671B523E" w14:textId="77777777" w:rsidR="008F11C1" w:rsidRPr="006025FC" w:rsidRDefault="008F11C1" w:rsidP="006025FC">
      <w:pPr>
        <w:spacing w:after="0" w:line="360" w:lineRule="auto"/>
        <w:jc w:val="both"/>
        <w:rPr>
          <w:rFonts w:ascii="Arial" w:hAnsi="Arial" w:cs="Arial"/>
          <w:b/>
          <w:bCs/>
          <w:lang w:eastAsia="en-GB"/>
        </w:rPr>
      </w:pPr>
    </w:p>
    <w:p w14:paraId="5F1A43BF" w14:textId="620ACBB2"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Advantages</w:t>
      </w:r>
    </w:p>
    <w:p w14:paraId="0DA5D34D" w14:textId="5BB68222"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 xml:space="preserve">Increased </w:t>
      </w:r>
      <w:r w:rsidR="008F11C1">
        <w:rPr>
          <w:rFonts w:ascii="Arial" w:hAnsi="Arial" w:cs="Arial"/>
          <w:lang w:eastAsia="en-GB"/>
        </w:rPr>
        <w:t>e</w:t>
      </w:r>
      <w:r w:rsidRPr="006025FC">
        <w:rPr>
          <w:rFonts w:ascii="Arial" w:hAnsi="Arial" w:cs="Arial"/>
          <w:lang w:eastAsia="en-GB"/>
        </w:rPr>
        <w:t xml:space="preserve">mployee </w:t>
      </w:r>
      <w:r w:rsidR="008F11C1">
        <w:rPr>
          <w:rFonts w:ascii="Arial" w:hAnsi="Arial" w:cs="Arial"/>
          <w:lang w:eastAsia="en-GB"/>
        </w:rPr>
        <w:t>m</w:t>
      </w:r>
      <w:r w:rsidRPr="006025FC">
        <w:rPr>
          <w:rFonts w:ascii="Arial" w:hAnsi="Arial" w:cs="Arial"/>
          <w:lang w:eastAsia="en-GB"/>
        </w:rPr>
        <w:t xml:space="preserve">otivation and </w:t>
      </w:r>
      <w:r w:rsidR="008F11C1">
        <w:rPr>
          <w:rFonts w:ascii="Arial" w:hAnsi="Arial" w:cs="Arial"/>
          <w:lang w:eastAsia="en-GB"/>
        </w:rPr>
        <w:t>s</w:t>
      </w:r>
      <w:r w:rsidRPr="006025FC">
        <w:rPr>
          <w:rFonts w:ascii="Arial" w:hAnsi="Arial" w:cs="Arial"/>
          <w:lang w:eastAsia="en-GB"/>
        </w:rPr>
        <w:t xml:space="preserve">atisfaction: </w:t>
      </w:r>
      <w:r w:rsidR="008F11C1">
        <w:rPr>
          <w:rFonts w:ascii="Arial" w:hAnsi="Arial" w:cs="Arial"/>
          <w:lang w:eastAsia="en-GB"/>
        </w:rPr>
        <w:t>b</w:t>
      </w:r>
      <w:r w:rsidRPr="006025FC">
        <w:rPr>
          <w:rFonts w:ascii="Arial" w:hAnsi="Arial" w:cs="Arial"/>
          <w:lang w:eastAsia="en-GB"/>
        </w:rPr>
        <w:t>y involving drivers and staff in decision-making processes, the company can boost job satisfaction and motivation. For example, allowing drivers to provide input on route planning or maintenance schedules can lead to more efficient operations and higher employee engagement.</w:t>
      </w:r>
    </w:p>
    <w:p w14:paraId="2DA7ED71" w14:textId="653C00DC"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 xml:space="preserve">Enhanced </w:t>
      </w:r>
      <w:r w:rsidR="008F11C1">
        <w:rPr>
          <w:rFonts w:ascii="Arial" w:hAnsi="Arial" w:cs="Arial"/>
          <w:lang w:eastAsia="en-GB"/>
        </w:rPr>
        <w:t>p</w:t>
      </w:r>
      <w:r w:rsidRPr="006025FC">
        <w:rPr>
          <w:rFonts w:ascii="Arial" w:hAnsi="Arial" w:cs="Arial"/>
          <w:lang w:eastAsia="en-GB"/>
        </w:rPr>
        <w:t>roblem-</w:t>
      </w:r>
      <w:r w:rsidR="008F11C1">
        <w:rPr>
          <w:rFonts w:ascii="Arial" w:hAnsi="Arial" w:cs="Arial"/>
          <w:lang w:eastAsia="en-GB"/>
        </w:rPr>
        <w:t>s</w:t>
      </w:r>
      <w:r w:rsidRPr="006025FC">
        <w:rPr>
          <w:rFonts w:ascii="Arial" w:hAnsi="Arial" w:cs="Arial"/>
          <w:lang w:eastAsia="en-GB"/>
        </w:rPr>
        <w:t xml:space="preserve">olving and </w:t>
      </w:r>
      <w:r w:rsidR="008F11C1">
        <w:rPr>
          <w:rFonts w:ascii="Arial" w:hAnsi="Arial" w:cs="Arial"/>
          <w:lang w:eastAsia="en-GB"/>
        </w:rPr>
        <w:t>i</w:t>
      </w:r>
      <w:r w:rsidRPr="006025FC">
        <w:rPr>
          <w:rFonts w:ascii="Arial" w:hAnsi="Arial" w:cs="Arial"/>
          <w:lang w:eastAsia="en-GB"/>
        </w:rPr>
        <w:t xml:space="preserve">nnovation: </w:t>
      </w:r>
      <w:r w:rsidR="008F11C1">
        <w:rPr>
          <w:rFonts w:ascii="Arial" w:hAnsi="Arial" w:cs="Arial"/>
          <w:lang w:eastAsia="en-GB"/>
        </w:rPr>
        <w:t>e</w:t>
      </w:r>
      <w:r w:rsidRPr="006025FC">
        <w:rPr>
          <w:rFonts w:ascii="Arial" w:hAnsi="Arial" w:cs="Arial"/>
          <w:lang w:eastAsia="en-GB"/>
        </w:rPr>
        <w:t>ncouraging employees to contribute ideas can lead to innovative solutions. For instance, drivers might suggest more efficient routes or improved loading procedures, which can enhance overall efficiency and customer satisfaction.</w:t>
      </w:r>
    </w:p>
    <w:p w14:paraId="100236BD" w14:textId="77777777" w:rsidR="008F11C1" w:rsidRDefault="008F11C1" w:rsidP="006025FC">
      <w:pPr>
        <w:spacing w:after="0" w:line="360" w:lineRule="auto"/>
        <w:jc w:val="both"/>
        <w:rPr>
          <w:rFonts w:ascii="Arial" w:hAnsi="Arial" w:cs="Arial"/>
          <w:lang w:eastAsia="en-GB"/>
        </w:rPr>
      </w:pPr>
    </w:p>
    <w:p w14:paraId="1E4CD1EF" w14:textId="3FFAB153"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Disadvantages</w:t>
      </w:r>
    </w:p>
    <w:p w14:paraId="041E750D" w14:textId="4CB3F8D8"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 xml:space="preserve">Potential for </w:t>
      </w:r>
      <w:r w:rsidR="008F11C1">
        <w:rPr>
          <w:rFonts w:ascii="Arial" w:hAnsi="Arial" w:cs="Arial"/>
          <w:lang w:eastAsia="en-GB"/>
        </w:rPr>
        <w:t>c</w:t>
      </w:r>
      <w:r w:rsidRPr="006025FC">
        <w:rPr>
          <w:rFonts w:ascii="Arial" w:hAnsi="Arial" w:cs="Arial"/>
          <w:lang w:eastAsia="en-GB"/>
        </w:rPr>
        <w:t xml:space="preserve">onflict and </w:t>
      </w:r>
      <w:r w:rsidR="008F11C1">
        <w:rPr>
          <w:rFonts w:ascii="Arial" w:hAnsi="Arial" w:cs="Arial"/>
          <w:lang w:eastAsia="en-GB"/>
        </w:rPr>
        <w:t>d</w:t>
      </w:r>
      <w:r w:rsidRPr="006025FC">
        <w:rPr>
          <w:rFonts w:ascii="Arial" w:hAnsi="Arial" w:cs="Arial"/>
          <w:lang w:eastAsia="en-GB"/>
        </w:rPr>
        <w:t xml:space="preserve">elayed </w:t>
      </w:r>
      <w:r w:rsidR="008F11C1">
        <w:rPr>
          <w:rFonts w:ascii="Arial" w:hAnsi="Arial" w:cs="Arial"/>
          <w:lang w:eastAsia="en-GB"/>
        </w:rPr>
        <w:t>d</w:t>
      </w:r>
      <w:r w:rsidRPr="006025FC">
        <w:rPr>
          <w:rFonts w:ascii="Arial" w:hAnsi="Arial" w:cs="Arial"/>
          <w:lang w:eastAsia="en-GB"/>
        </w:rPr>
        <w:t xml:space="preserve">ecisions: </w:t>
      </w:r>
      <w:r w:rsidR="008F11C1">
        <w:rPr>
          <w:rFonts w:ascii="Arial" w:hAnsi="Arial" w:cs="Arial"/>
          <w:lang w:eastAsia="en-GB"/>
        </w:rPr>
        <w:t>w</w:t>
      </w:r>
      <w:r w:rsidRPr="006025FC">
        <w:rPr>
          <w:rFonts w:ascii="Arial" w:hAnsi="Arial" w:cs="Arial"/>
          <w:lang w:eastAsia="en-GB"/>
        </w:rPr>
        <w:t>hile participative management fosters inclusivity, it can also lead to conflicts and slower decision-making. For a small transport company that needs to respond quickly to operational issues, lengthy consultations could delay critical decisions, affecting service reliability</w:t>
      </w:r>
      <w:r w:rsidR="00282DB1">
        <w:rPr>
          <w:rFonts w:ascii="Arial" w:hAnsi="Arial" w:cs="Arial"/>
          <w:lang w:eastAsia="en-GB"/>
        </w:rPr>
        <w:t xml:space="preserve"> (</w:t>
      </w:r>
      <w:r w:rsidR="00282DB1" w:rsidRPr="00072419">
        <w:rPr>
          <w:rFonts w:ascii="Arial" w:hAnsi="Arial" w:cs="Arial"/>
          <w:shd w:val="clear" w:color="auto" w:fill="FFFFFF"/>
        </w:rPr>
        <w:t>House, 2004)</w:t>
      </w:r>
      <w:r w:rsidR="00282DB1">
        <w:rPr>
          <w:rFonts w:ascii="Arial" w:hAnsi="Arial" w:cs="Arial"/>
          <w:shd w:val="clear" w:color="auto" w:fill="FFFFFF"/>
        </w:rPr>
        <w:t>.</w:t>
      </w:r>
      <w:r w:rsidR="00282DB1" w:rsidRPr="00072419">
        <w:rPr>
          <w:rFonts w:ascii="Arial" w:hAnsi="Arial" w:cs="Arial"/>
          <w:shd w:val="clear" w:color="auto" w:fill="FFFFFF"/>
        </w:rPr>
        <w:t> </w:t>
      </w:r>
    </w:p>
    <w:p w14:paraId="1F7D222E" w14:textId="49E7DC6F"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 xml:space="preserve">Management </w:t>
      </w:r>
      <w:r w:rsidR="008F11C1">
        <w:rPr>
          <w:rFonts w:ascii="Arial" w:hAnsi="Arial" w:cs="Arial"/>
          <w:lang w:eastAsia="en-GB"/>
        </w:rPr>
        <w:t>c</w:t>
      </w:r>
      <w:r w:rsidRPr="006025FC">
        <w:rPr>
          <w:rFonts w:ascii="Arial" w:hAnsi="Arial" w:cs="Arial"/>
          <w:lang w:eastAsia="en-GB"/>
        </w:rPr>
        <w:t xml:space="preserve">hallenges: </w:t>
      </w:r>
      <w:r w:rsidR="008F11C1">
        <w:rPr>
          <w:rFonts w:ascii="Arial" w:hAnsi="Arial" w:cs="Arial"/>
          <w:lang w:eastAsia="en-GB"/>
        </w:rPr>
        <w:t>i</w:t>
      </w:r>
      <w:r w:rsidRPr="006025FC">
        <w:rPr>
          <w:rFonts w:ascii="Arial" w:hAnsi="Arial" w:cs="Arial"/>
          <w:lang w:eastAsia="en-GB"/>
        </w:rPr>
        <w:t>mplementing a participative approach requires skilled management to balance diverse opinions and integrate them into coherent strategies. If not managed well, it can result in inconsistent practices and reduced operational efficiency</w:t>
      </w:r>
      <w:r w:rsidR="00CF204A">
        <w:rPr>
          <w:rFonts w:ascii="Arial" w:hAnsi="Arial" w:cs="Arial"/>
          <w:lang w:eastAsia="en-GB"/>
        </w:rPr>
        <w:t xml:space="preserve"> (</w:t>
      </w:r>
      <w:r w:rsidR="00CF204A" w:rsidRPr="00072419">
        <w:rPr>
          <w:rFonts w:ascii="Arial" w:eastAsia="Times New Roman" w:hAnsi="Arial" w:cs="Arial"/>
          <w:lang w:eastAsia="en-GB"/>
        </w:rPr>
        <w:t>Yang, 2018</w:t>
      </w:r>
      <w:r w:rsidR="00CF204A">
        <w:rPr>
          <w:rFonts w:ascii="Arial" w:eastAsia="Times New Roman" w:hAnsi="Arial" w:cs="Arial"/>
          <w:lang w:eastAsia="en-GB"/>
        </w:rPr>
        <w:t>).</w:t>
      </w:r>
    </w:p>
    <w:p w14:paraId="2B18D86B" w14:textId="77777777" w:rsidR="00FF3B24" w:rsidRDefault="00FF3B24" w:rsidP="006025FC">
      <w:pPr>
        <w:spacing w:after="0" w:line="360" w:lineRule="auto"/>
        <w:jc w:val="both"/>
        <w:rPr>
          <w:rFonts w:ascii="Arial" w:hAnsi="Arial" w:cs="Arial"/>
          <w:lang w:eastAsia="en-GB"/>
        </w:rPr>
      </w:pPr>
    </w:p>
    <w:p w14:paraId="1E9509DE" w14:textId="794A1BC9" w:rsidR="006025FC" w:rsidRPr="008F11C1" w:rsidRDefault="006025FC" w:rsidP="006025FC">
      <w:pPr>
        <w:spacing w:after="0" w:line="360" w:lineRule="auto"/>
        <w:jc w:val="both"/>
        <w:rPr>
          <w:rFonts w:ascii="Arial" w:hAnsi="Arial" w:cs="Arial"/>
          <w:b/>
          <w:bCs/>
          <w:lang w:eastAsia="en-GB"/>
        </w:rPr>
      </w:pPr>
      <w:r w:rsidRPr="006025FC">
        <w:rPr>
          <w:rFonts w:ascii="Arial" w:hAnsi="Arial" w:cs="Arial"/>
          <w:b/>
          <w:bCs/>
          <w:lang w:eastAsia="en-GB"/>
        </w:rPr>
        <w:t>Theory Z</w:t>
      </w:r>
    </w:p>
    <w:p w14:paraId="72A8CD6E" w14:textId="77777777" w:rsidR="008F11C1" w:rsidRPr="006025FC" w:rsidRDefault="008F11C1" w:rsidP="006025FC">
      <w:pPr>
        <w:spacing w:after="0" w:line="360" w:lineRule="auto"/>
        <w:jc w:val="both"/>
        <w:rPr>
          <w:rFonts w:ascii="Arial" w:hAnsi="Arial" w:cs="Arial"/>
          <w:lang w:eastAsia="en-GB"/>
        </w:rPr>
      </w:pPr>
    </w:p>
    <w:p w14:paraId="56A8443E" w14:textId="50DDF157"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Advantages</w:t>
      </w:r>
    </w:p>
    <w:p w14:paraId="104EDA04" w14:textId="139965F5"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 xml:space="preserve">High </w:t>
      </w:r>
      <w:r w:rsidR="008F11C1">
        <w:rPr>
          <w:rFonts w:ascii="Arial" w:hAnsi="Arial" w:cs="Arial"/>
          <w:lang w:eastAsia="en-GB"/>
        </w:rPr>
        <w:t>e</w:t>
      </w:r>
      <w:r w:rsidRPr="006025FC">
        <w:rPr>
          <w:rFonts w:ascii="Arial" w:hAnsi="Arial" w:cs="Arial"/>
          <w:lang w:eastAsia="en-GB"/>
        </w:rPr>
        <w:t xml:space="preserve">mployee </w:t>
      </w:r>
      <w:r w:rsidR="008F11C1">
        <w:rPr>
          <w:rFonts w:ascii="Arial" w:hAnsi="Arial" w:cs="Arial"/>
          <w:lang w:eastAsia="en-GB"/>
        </w:rPr>
        <w:t>l</w:t>
      </w:r>
      <w:r w:rsidRPr="006025FC">
        <w:rPr>
          <w:rFonts w:ascii="Arial" w:hAnsi="Arial" w:cs="Arial"/>
          <w:lang w:eastAsia="en-GB"/>
        </w:rPr>
        <w:t xml:space="preserve">oyalty and </w:t>
      </w:r>
      <w:r w:rsidR="008F11C1">
        <w:rPr>
          <w:rFonts w:ascii="Arial" w:hAnsi="Arial" w:cs="Arial"/>
          <w:lang w:eastAsia="en-GB"/>
        </w:rPr>
        <w:t>s</w:t>
      </w:r>
      <w:r w:rsidRPr="006025FC">
        <w:rPr>
          <w:rFonts w:ascii="Arial" w:hAnsi="Arial" w:cs="Arial"/>
          <w:lang w:eastAsia="en-GB"/>
        </w:rPr>
        <w:t xml:space="preserve">tability: </w:t>
      </w:r>
      <w:r w:rsidR="008F11C1">
        <w:rPr>
          <w:rFonts w:ascii="Arial" w:hAnsi="Arial" w:cs="Arial"/>
          <w:lang w:eastAsia="en-GB"/>
        </w:rPr>
        <w:t xml:space="preserve">a </w:t>
      </w:r>
      <w:r w:rsidRPr="006025FC">
        <w:rPr>
          <w:rFonts w:ascii="Arial" w:hAnsi="Arial" w:cs="Arial"/>
          <w:lang w:eastAsia="en-GB"/>
        </w:rPr>
        <w:t>focus on long-term employment and employee well-being can foster loyalty and reduce turnover. For example, providing drivers with career development opportunities and ensuring a supportive work environment can lead to a stable workforce, which is beneficial for maintaining consistent service quality.</w:t>
      </w:r>
    </w:p>
    <w:p w14:paraId="3C0E769D" w14:textId="40F7B7B6" w:rsidR="006025FC" w:rsidRPr="006025FC" w:rsidRDefault="006025FC" w:rsidP="006025FC">
      <w:pPr>
        <w:spacing w:after="0" w:line="360" w:lineRule="auto"/>
        <w:jc w:val="both"/>
        <w:rPr>
          <w:rFonts w:ascii="Arial" w:eastAsia="Times New Roman" w:hAnsi="Arial" w:cs="Arial"/>
          <w:kern w:val="0"/>
          <w:lang w:eastAsia="en-GB"/>
          <w14:ligatures w14:val="none"/>
        </w:rPr>
      </w:pPr>
      <w:r w:rsidRPr="006025FC">
        <w:rPr>
          <w:rFonts w:ascii="Arial" w:hAnsi="Arial" w:cs="Arial"/>
          <w:lang w:eastAsia="en-GB"/>
        </w:rPr>
        <w:t xml:space="preserve">Strong </w:t>
      </w:r>
      <w:r w:rsidR="008F11C1">
        <w:rPr>
          <w:rFonts w:ascii="Arial" w:hAnsi="Arial" w:cs="Arial"/>
          <w:lang w:eastAsia="en-GB"/>
        </w:rPr>
        <w:t>o</w:t>
      </w:r>
      <w:r w:rsidRPr="006025FC">
        <w:rPr>
          <w:rFonts w:ascii="Arial" w:hAnsi="Arial" w:cs="Arial"/>
          <w:lang w:eastAsia="en-GB"/>
        </w:rPr>
        <w:t xml:space="preserve">rganizational </w:t>
      </w:r>
      <w:r w:rsidR="008F11C1">
        <w:rPr>
          <w:rFonts w:ascii="Arial" w:hAnsi="Arial" w:cs="Arial"/>
          <w:lang w:eastAsia="en-GB"/>
        </w:rPr>
        <w:t>c</w:t>
      </w:r>
      <w:r w:rsidRPr="006025FC">
        <w:rPr>
          <w:rFonts w:ascii="Arial" w:hAnsi="Arial" w:cs="Arial"/>
          <w:lang w:eastAsia="en-GB"/>
        </w:rPr>
        <w:t xml:space="preserve">ulture: </w:t>
      </w:r>
      <w:r w:rsidR="008F11C1">
        <w:rPr>
          <w:rFonts w:ascii="Arial" w:hAnsi="Arial" w:cs="Arial"/>
          <w:lang w:eastAsia="en-GB"/>
        </w:rPr>
        <w:t>b</w:t>
      </w:r>
      <w:r w:rsidRPr="006025FC">
        <w:rPr>
          <w:rFonts w:ascii="Arial" w:hAnsi="Arial" w:cs="Arial"/>
          <w:lang w:eastAsia="en-GB"/>
        </w:rPr>
        <w:t>uilding a strong, cohesive culture through collective decision-making and a focus on mutual trust can enhance teamwork and morale. In a small transport company, this can translate to better collaboration between drivers, dispatchers, and maintenance staff, leading to smoother operations</w:t>
      </w:r>
      <w:r w:rsidR="00CF204A">
        <w:rPr>
          <w:rFonts w:ascii="Arial" w:hAnsi="Arial" w:cs="Arial"/>
          <w:lang w:eastAsia="en-GB"/>
        </w:rPr>
        <w:t xml:space="preserve"> </w:t>
      </w:r>
      <w:r w:rsidR="00CF204A">
        <w:rPr>
          <w:rFonts w:ascii="Arial" w:eastAsia="Times New Roman" w:hAnsi="Arial" w:cs="Arial"/>
          <w:kern w:val="0"/>
          <w:lang w:eastAsia="en-GB"/>
          <w14:ligatures w14:val="none"/>
        </w:rPr>
        <w:t>(</w:t>
      </w:r>
      <w:r w:rsidR="00CF204A" w:rsidRPr="00072419">
        <w:rPr>
          <w:rFonts w:ascii="Arial" w:hAnsi="Arial" w:cs="Arial"/>
          <w:shd w:val="clear" w:color="auto" w:fill="FFFFFF"/>
        </w:rPr>
        <w:t>Spedding,</w:t>
      </w:r>
      <w:r w:rsidR="00CF204A">
        <w:rPr>
          <w:rFonts w:ascii="Arial" w:hAnsi="Arial" w:cs="Arial"/>
          <w:shd w:val="clear" w:color="auto" w:fill="FFFFFF"/>
        </w:rPr>
        <w:t xml:space="preserve"> </w:t>
      </w:r>
      <w:r w:rsidR="00CF204A" w:rsidRPr="00072419">
        <w:rPr>
          <w:rFonts w:ascii="Arial" w:hAnsi="Arial" w:cs="Arial"/>
          <w:shd w:val="clear" w:color="auto" w:fill="FFFFFF"/>
        </w:rPr>
        <w:t>2023)</w:t>
      </w:r>
      <w:r w:rsidR="00CF204A">
        <w:rPr>
          <w:rFonts w:ascii="Arial" w:hAnsi="Arial" w:cs="Arial"/>
          <w:shd w:val="clear" w:color="auto" w:fill="FFFFFF"/>
        </w:rPr>
        <w:t>.</w:t>
      </w:r>
    </w:p>
    <w:p w14:paraId="1CFBE036" w14:textId="77777777" w:rsidR="008F11C1" w:rsidRDefault="008F11C1" w:rsidP="006025FC">
      <w:pPr>
        <w:spacing w:after="0" w:line="360" w:lineRule="auto"/>
        <w:jc w:val="both"/>
        <w:rPr>
          <w:rFonts w:ascii="Arial" w:hAnsi="Arial" w:cs="Arial"/>
          <w:lang w:eastAsia="en-GB"/>
        </w:rPr>
      </w:pPr>
    </w:p>
    <w:p w14:paraId="62C008E3" w14:textId="77777777" w:rsidR="00D5739C" w:rsidRDefault="00D5739C" w:rsidP="006025FC">
      <w:pPr>
        <w:spacing w:after="0" w:line="360" w:lineRule="auto"/>
        <w:jc w:val="both"/>
        <w:rPr>
          <w:rFonts w:ascii="Arial" w:hAnsi="Arial" w:cs="Arial"/>
          <w:lang w:eastAsia="en-GB"/>
        </w:rPr>
      </w:pPr>
    </w:p>
    <w:p w14:paraId="3BC37654" w14:textId="77777777" w:rsidR="00D5739C" w:rsidRDefault="00D5739C" w:rsidP="006025FC">
      <w:pPr>
        <w:spacing w:after="0" w:line="360" w:lineRule="auto"/>
        <w:jc w:val="both"/>
        <w:rPr>
          <w:rFonts w:ascii="Arial" w:hAnsi="Arial" w:cs="Arial"/>
          <w:lang w:eastAsia="en-GB"/>
        </w:rPr>
      </w:pPr>
    </w:p>
    <w:p w14:paraId="11E9307E" w14:textId="7C21E7B8"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lastRenderedPageBreak/>
        <w:t>Disadvantages</w:t>
      </w:r>
    </w:p>
    <w:p w14:paraId="39F601E1" w14:textId="4E0FEF04"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 xml:space="preserve">Slower </w:t>
      </w:r>
      <w:r w:rsidR="008F11C1">
        <w:rPr>
          <w:rFonts w:ascii="Arial" w:hAnsi="Arial" w:cs="Arial"/>
          <w:lang w:eastAsia="en-GB"/>
        </w:rPr>
        <w:t>a</w:t>
      </w:r>
      <w:r w:rsidRPr="006025FC">
        <w:rPr>
          <w:rFonts w:ascii="Arial" w:hAnsi="Arial" w:cs="Arial"/>
          <w:lang w:eastAsia="en-GB"/>
        </w:rPr>
        <w:t xml:space="preserve">daptation to </w:t>
      </w:r>
      <w:r w:rsidR="008F11C1">
        <w:rPr>
          <w:rFonts w:ascii="Arial" w:hAnsi="Arial" w:cs="Arial"/>
          <w:lang w:eastAsia="en-GB"/>
        </w:rPr>
        <w:t>c</w:t>
      </w:r>
      <w:r w:rsidRPr="006025FC">
        <w:rPr>
          <w:rFonts w:ascii="Arial" w:hAnsi="Arial" w:cs="Arial"/>
          <w:lang w:eastAsia="en-GB"/>
        </w:rPr>
        <w:t xml:space="preserve">hange: </w:t>
      </w:r>
      <w:r w:rsidR="008F11C1">
        <w:rPr>
          <w:rFonts w:ascii="Arial" w:hAnsi="Arial" w:cs="Arial"/>
          <w:lang w:eastAsia="en-GB"/>
        </w:rPr>
        <w:t>t</w:t>
      </w:r>
      <w:r w:rsidRPr="006025FC">
        <w:rPr>
          <w:rFonts w:ascii="Arial" w:hAnsi="Arial" w:cs="Arial"/>
          <w:lang w:eastAsia="en-GB"/>
        </w:rPr>
        <w:t>he emphasis on consensus and long-term stability might slow down the company’s ability to adapt to industry changes or competitive pressures. For example, if the market demands rapid adoption of new technology or routes, the consensus-driven approach might hinder quick decision-making and implementation.</w:t>
      </w:r>
    </w:p>
    <w:p w14:paraId="2DB2DFBE" w14:textId="35CBAD92"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 xml:space="preserve">Resource </w:t>
      </w:r>
      <w:r w:rsidR="008F11C1">
        <w:rPr>
          <w:rFonts w:ascii="Arial" w:hAnsi="Arial" w:cs="Arial"/>
          <w:lang w:eastAsia="en-GB"/>
        </w:rPr>
        <w:t>i</w:t>
      </w:r>
      <w:r w:rsidRPr="006025FC">
        <w:rPr>
          <w:rFonts w:ascii="Arial" w:hAnsi="Arial" w:cs="Arial"/>
          <w:lang w:eastAsia="en-GB"/>
        </w:rPr>
        <w:t xml:space="preserve">ntensive: </w:t>
      </w:r>
      <w:r w:rsidR="008F11C1">
        <w:rPr>
          <w:rFonts w:ascii="Arial" w:hAnsi="Arial" w:cs="Arial"/>
          <w:lang w:eastAsia="en-GB"/>
        </w:rPr>
        <w:t>i</w:t>
      </w:r>
      <w:r w:rsidRPr="006025FC">
        <w:rPr>
          <w:rFonts w:ascii="Arial" w:hAnsi="Arial" w:cs="Arial"/>
          <w:lang w:eastAsia="en-GB"/>
        </w:rPr>
        <w:t>nvesting in long-term employee development and maintaining a strong organizational culture requires resources that a small business might find challenging to allocate. Balancing these investments with the immediate operational needs of the company can be difficult</w:t>
      </w:r>
      <w:r w:rsidR="00CF204A">
        <w:rPr>
          <w:rFonts w:ascii="Arial" w:hAnsi="Arial" w:cs="Arial"/>
          <w:lang w:eastAsia="en-GB"/>
        </w:rPr>
        <w:t xml:space="preserve"> (</w:t>
      </w:r>
      <w:r w:rsidR="00CF204A">
        <w:rPr>
          <w:rFonts w:ascii="Arial" w:hAnsi="Arial" w:cs="Arial"/>
          <w:shd w:val="clear" w:color="auto" w:fill="FFFFFF"/>
        </w:rPr>
        <w:t>M</w:t>
      </w:r>
      <w:r w:rsidR="00CF204A" w:rsidRPr="00072419">
        <w:rPr>
          <w:rFonts w:ascii="Arial" w:hAnsi="Arial" w:cs="Arial"/>
          <w:shd w:val="clear" w:color="auto" w:fill="FFFFFF"/>
        </w:rPr>
        <w:t>cCauley, 2021</w:t>
      </w:r>
      <w:r w:rsidR="00CF204A">
        <w:rPr>
          <w:rFonts w:ascii="Arial" w:hAnsi="Arial" w:cs="Arial"/>
          <w:shd w:val="clear" w:color="auto" w:fill="FFFFFF"/>
        </w:rPr>
        <w:t>).</w:t>
      </w:r>
    </w:p>
    <w:p w14:paraId="736A27F6" w14:textId="77777777" w:rsidR="008F11C1" w:rsidRDefault="008F11C1" w:rsidP="006025FC">
      <w:pPr>
        <w:spacing w:after="0" w:line="360" w:lineRule="auto"/>
        <w:jc w:val="both"/>
        <w:rPr>
          <w:rFonts w:ascii="Arial" w:hAnsi="Arial" w:cs="Arial"/>
          <w:lang w:eastAsia="en-GB"/>
        </w:rPr>
      </w:pPr>
    </w:p>
    <w:p w14:paraId="6B6B3CB9" w14:textId="091FD94B" w:rsidR="006025FC" w:rsidRDefault="006025FC" w:rsidP="006025FC">
      <w:pPr>
        <w:spacing w:after="0" w:line="360" w:lineRule="auto"/>
        <w:jc w:val="both"/>
        <w:rPr>
          <w:rFonts w:ascii="Arial" w:hAnsi="Arial" w:cs="Arial"/>
          <w:lang w:eastAsia="en-GB"/>
        </w:rPr>
      </w:pPr>
      <w:r w:rsidRPr="006025FC">
        <w:rPr>
          <w:rFonts w:ascii="Arial" w:hAnsi="Arial" w:cs="Arial"/>
          <w:lang w:eastAsia="en-GB"/>
        </w:rPr>
        <w:t>For a small transport company in the UK, each leadership style</w:t>
      </w:r>
      <w:r w:rsidR="008F11C1">
        <w:rPr>
          <w:rFonts w:ascii="Arial" w:hAnsi="Arial" w:cs="Arial"/>
          <w:lang w:eastAsia="en-GB"/>
        </w:rPr>
        <w:t xml:space="preserve"> - </w:t>
      </w:r>
      <w:r w:rsidRPr="006025FC">
        <w:rPr>
          <w:rFonts w:ascii="Arial" w:hAnsi="Arial" w:cs="Arial"/>
          <w:lang w:eastAsia="en-GB"/>
        </w:rPr>
        <w:t>Theory X, Y, and Z</w:t>
      </w:r>
      <w:r w:rsidR="008F11C1">
        <w:rPr>
          <w:rFonts w:ascii="Arial" w:hAnsi="Arial" w:cs="Arial"/>
          <w:lang w:eastAsia="en-GB"/>
        </w:rPr>
        <w:t xml:space="preserve"> - </w:t>
      </w:r>
      <w:r w:rsidRPr="006025FC">
        <w:rPr>
          <w:rFonts w:ascii="Arial" w:hAnsi="Arial" w:cs="Arial"/>
          <w:lang w:eastAsia="en-GB"/>
        </w:rPr>
        <w:t>offers distinct advantages and disadvantages. Theory X can ensure control and efficiency but may harm morale and innovation. Theory Y can boost motivation and innovation but might slow decision-making and pose management challenges. Theory Z can foster loyalty and a strong culture but may hinder quick adaptation and require substantial resources. The optimal approach likely involves blending these theories to fit specific situations, ensuring both operational efficiency and employee satisfaction.</w:t>
      </w:r>
    </w:p>
    <w:p w14:paraId="3EF561AB" w14:textId="77777777" w:rsidR="00932B40" w:rsidRDefault="00932B40" w:rsidP="00EB7275">
      <w:pPr>
        <w:spacing w:after="0" w:line="360" w:lineRule="auto"/>
        <w:jc w:val="both"/>
        <w:rPr>
          <w:rFonts w:ascii="Arial" w:hAnsi="Arial" w:cs="Arial"/>
          <w:b/>
          <w:bCs/>
          <w:lang w:eastAsia="en-GB"/>
        </w:rPr>
      </w:pPr>
    </w:p>
    <w:p w14:paraId="19A68962" w14:textId="66B0AC78" w:rsidR="00EB7275" w:rsidRPr="00EB7275" w:rsidRDefault="00EB7275" w:rsidP="00EB7275">
      <w:pPr>
        <w:spacing w:after="0" w:line="360" w:lineRule="auto"/>
        <w:jc w:val="both"/>
        <w:rPr>
          <w:rFonts w:ascii="Arial" w:hAnsi="Arial" w:cs="Arial"/>
          <w:b/>
          <w:bCs/>
          <w:lang w:eastAsia="en-GB"/>
        </w:rPr>
      </w:pPr>
      <w:r w:rsidRPr="00EB7275">
        <w:rPr>
          <w:rFonts w:ascii="Arial" w:hAnsi="Arial" w:cs="Arial"/>
          <w:b/>
          <w:bCs/>
          <w:lang w:eastAsia="en-GB"/>
        </w:rPr>
        <w:t xml:space="preserve">Evaluating </w:t>
      </w:r>
      <w:r>
        <w:rPr>
          <w:rFonts w:ascii="Arial" w:hAnsi="Arial" w:cs="Arial"/>
          <w:b/>
          <w:bCs/>
          <w:lang w:eastAsia="en-GB"/>
        </w:rPr>
        <w:t>t</w:t>
      </w:r>
      <w:r w:rsidRPr="00EB7275">
        <w:rPr>
          <w:rFonts w:ascii="Arial" w:hAnsi="Arial" w:cs="Arial"/>
          <w:b/>
          <w:bCs/>
          <w:lang w:eastAsia="en-GB"/>
        </w:rPr>
        <w:t xml:space="preserve">heoretical </w:t>
      </w:r>
      <w:r>
        <w:rPr>
          <w:rFonts w:ascii="Arial" w:hAnsi="Arial" w:cs="Arial"/>
          <w:b/>
          <w:bCs/>
          <w:lang w:eastAsia="en-GB"/>
        </w:rPr>
        <w:t>a</w:t>
      </w:r>
      <w:r w:rsidRPr="00EB7275">
        <w:rPr>
          <w:rFonts w:ascii="Arial" w:hAnsi="Arial" w:cs="Arial"/>
          <w:b/>
          <w:bCs/>
          <w:lang w:eastAsia="en-GB"/>
        </w:rPr>
        <w:t xml:space="preserve">pproaches </w:t>
      </w:r>
      <w:r>
        <w:rPr>
          <w:rFonts w:ascii="Arial" w:hAnsi="Arial" w:cs="Arial"/>
          <w:b/>
          <w:bCs/>
          <w:lang w:eastAsia="en-GB"/>
        </w:rPr>
        <w:t>c</w:t>
      </w:r>
      <w:r w:rsidRPr="00EB7275">
        <w:rPr>
          <w:rFonts w:ascii="Arial" w:hAnsi="Arial" w:cs="Arial"/>
          <w:b/>
          <w:bCs/>
          <w:lang w:eastAsia="en-GB"/>
        </w:rPr>
        <w:t xml:space="preserve">onsidering </w:t>
      </w:r>
      <w:r>
        <w:rPr>
          <w:rFonts w:ascii="Arial" w:hAnsi="Arial" w:cs="Arial"/>
          <w:b/>
          <w:bCs/>
          <w:lang w:eastAsia="en-GB"/>
        </w:rPr>
        <w:t>c</w:t>
      </w:r>
      <w:r w:rsidRPr="00EB7275">
        <w:rPr>
          <w:rFonts w:ascii="Arial" w:hAnsi="Arial" w:cs="Arial"/>
          <w:b/>
          <w:bCs/>
          <w:lang w:eastAsia="en-GB"/>
        </w:rPr>
        <w:t xml:space="preserve">ulture and </w:t>
      </w:r>
      <w:r>
        <w:rPr>
          <w:rFonts w:ascii="Arial" w:hAnsi="Arial" w:cs="Arial"/>
          <w:b/>
          <w:bCs/>
          <w:lang w:eastAsia="en-GB"/>
        </w:rPr>
        <w:t>p</w:t>
      </w:r>
      <w:r w:rsidRPr="00EB7275">
        <w:rPr>
          <w:rFonts w:ascii="Arial" w:hAnsi="Arial" w:cs="Arial"/>
          <w:b/>
          <w:bCs/>
          <w:lang w:eastAsia="en-GB"/>
        </w:rPr>
        <w:t xml:space="preserve">ersonal </w:t>
      </w:r>
      <w:r>
        <w:rPr>
          <w:rFonts w:ascii="Arial" w:hAnsi="Arial" w:cs="Arial"/>
          <w:b/>
          <w:bCs/>
          <w:lang w:eastAsia="en-GB"/>
        </w:rPr>
        <w:t>d</w:t>
      </w:r>
      <w:r w:rsidRPr="00EB7275">
        <w:rPr>
          <w:rFonts w:ascii="Arial" w:hAnsi="Arial" w:cs="Arial"/>
          <w:b/>
          <w:bCs/>
          <w:lang w:eastAsia="en-GB"/>
        </w:rPr>
        <w:t>ifferences</w:t>
      </w:r>
    </w:p>
    <w:p w14:paraId="4CBAA98E" w14:textId="77777777" w:rsidR="00EB7275" w:rsidRDefault="00EB7275" w:rsidP="00EB7275">
      <w:pPr>
        <w:spacing w:after="0" w:line="360" w:lineRule="auto"/>
        <w:jc w:val="both"/>
        <w:rPr>
          <w:rFonts w:ascii="Arial" w:hAnsi="Arial" w:cs="Arial"/>
          <w:lang w:eastAsia="en-GB"/>
        </w:rPr>
      </w:pPr>
    </w:p>
    <w:p w14:paraId="24F13A10" w14:textId="6EFA3BCB"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Theory X</w:t>
      </w:r>
    </w:p>
    <w:p w14:paraId="6A658BAC" w14:textId="77777777" w:rsidR="00932B40" w:rsidRDefault="00932B40" w:rsidP="00EB7275">
      <w:pPr>
        <w:spacing w:after="0" w:line="360" w:lineRule="auto"/>
        <w:jc w:val="both"/>
        <w:rPr>
          <w:rFonts w:ascii="Arial" w:hAnsi="Arial" w:cs="Arial"/>
          <w:lang w:eastAsia="en-GB"/>
        </w:rPr>
      </w:pPr>
    </w:p>
    <w:p w14:paraId="554D39E6" w14:textId="13C40E31"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Role of </w:t>
      </w:r>
      <w:r w:rsidR="00932B40">
        <w:rPr>
          <w:rFonts w:ascii="Arial" w:hAnsi="Arial" w:cs="Arial"/>
          <w:lang w:eastAsia="en-GB"/>
        </w:rPr>
        <w:t>c</w:t>
      </w:r>
      <w:r w:rsidRPr="00EB7275">
        <w:rPr>
          <w:rFonts w:ascii="Arial" w:hAnsi="Arial" w:cs="Arial"/>
          <w:lang w:eastAsia="en-GB"/>
        </w:rPr>
        <w:t xml:space="preserve">ulture and </w:t>
      </w:r>
      <w:r w:rsidR="00932B40">
        <w:rPr>
          <w:rFonts w:ascii="Arial" w:hAnsi="Arial" w:cs="Arial"/>
          <w:lang w:eastAsia="en-GB"/>
        </w:rPr>
        <w:t>p</w:t>
      </w:r>
      <w:r w:rsidRPr="00EB7275">
        <w:rPr>
          <w:rFonts w:ascii="Arial" w:hAnsi="Arial" w:cs="Arial"/>
          <w:lang w:eastAsia="en-GB"/>
        </w:rPr>
        <w:t xml:space="preserve">ersonal </w:t>
      </w:r>
      <w:r w:rsidR="00932B40">
        <w:rPr>
          <w:rFonts w:ascii="Arial" w:hAnsi="Arial" w:cs="Arial"/>
          <w:lang w:eastAsia="en-GB"/>
        </w:rPr>
        <w:t>d</w:t>
      </w:r>
      <w:r w:rsidRPr="00EB7275">
        <w:rPr>
          <w:rFonts w:ascii="Arial" w:hAnsi="Arial" w:cs="Arial"/>
          <w:lang w:eastAsia="en-GB"/>
        </w:rPr>
        <w:t>ifferences</w:t>
      </w:r>
    </w:p>
    <w:p w14:paraId="0EB30E57" w14:textId="552C1052"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Theory X's authoritarian style assumes employees are inherently lazy and require constant supervision. This approach can be effective in certain scenarios but often clashes with modern values of inclusivity and diversity</w:t>
      </w:r>
      <w:r w:rsidR="00CF204A">
        <w:rPr>
          <w:rFonts w:ascii="Arial" w:hAnsi="Arial" w:cs="Arial"/>
          <w:lang w:eastAsia="en-GB"/>
        </w:rPr>
        <w:t xml:space="preserve"> (</w:t>
      </w:r>
      <w:r w:rsidR="00CF204A" w:rsidRPr="00072419">
        <w:rPr>
          <w:rFonts w:ascii="Arial" w:eastAsia="Times New Roman" w:hAnsi="Arial" w:cs="Arial"/>
          <w:lang w:eastAsia="en-GB"/>
        </w:rPr>
        <w:t>Yang, 2018</w:t>
      </w:r>
      <w:r w:rsidR="00CF204A">
        <w:rPr>
          <w:rFonts w:ascii="Arial" w:eastAsia="Times New Roman" w:hAnsi="Arial" w:cs="Arial"/>
          <w:lang w:eastAsia="en-GB"/>
        </w:rPr>
        <w:t>).</w:t>
      </w:r>
    </w:p>
    <w:p w14:paraId="1FB0F931" w14:textId="77777777" w:rsidR="00932B40" w:rsidRDefault="00932B40" w:rsidP="00EB7275">
      <w:pPr>
        <w:spacing w:after="0" w:line="360" w:lineRule="auto"/>
        <w:jc w:val="both"/>
        <w:rPr>
          <w:rFonts w:ascii="Arial" w:hAnsi="Arial" w:cs="Arial"/>
          <w:lang w:eastAsia="en-GB"/>
        </w:rPr>
      </w:pPr>
    </w:p>
    <w:p w14:paraId="739FFB95" w14:textId="2904F04D"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Generational </w:t>
      </w:r>
      <w:r w:rsidR="00932B40">
        <w:rPr>
          <w:rFonts w:ascii="Arial" w:hAnsi="Arial" w:cs="Arial"/>
          <w:lang w:eastAsia="en-GB"/>
        </w:rPr>
        <w:t>d</w:t>
      </w:r>
      <w:r w:rsidRPr="00EB7275">
        <w:rPr>
          <w:rFonts w:ascii="Arial" w:hAnsi="Arial" w:cs="Arial"/>
          <w:lang w:eastAsia="en-GB"/>
        </w:rPr>
        <w:t>ifferences</w:t>
      </w:r>
    </w:p>
    <w:p w14:paraId="5B837911" w14:textId="3FE375CE"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Gen Z and </w:t>
      </w:r>
      <w:r w:rsidR="005A1764">
        <w:rPr>
          <w:rFonts w:ascii="Arial" w:hAnsi="Arial" w:cs="Arial"/>
          <w:lang w:eastAsia="en-GB"/>
        </w:rPr>
        <w:t>m</w:t>
      </w:r>
      <w:r w:rsidRPr="00EB7275">
        <w:rPr>
          <w:rFonts w:ascii="Arial" w:hAnsi="Arial" w:cs="Arial"/>
          <w:lang w:eastAsia="en-GB"/>
        </w:rPr>
        <w:t xml:space="preserve">illennials: </w:t>
      </w:r>
      <w:r w:rsidR="00932B40">
        <w:rPr>
          <w:rFonts w:ascii="Arial" w:hAnsi="Arial" w:cs="Arial"/>
          <w:lang w:eastAsia="en-GB"/>
        </w:rPr>
        <w:t>t</w:t>
      </w:r>
      <w:r w:rsidRPr="00EB7275">
        <w:rPr>
          <w:rFonts w:ascii="Arial" w:hAnsi="Arial" w:cs="Arial"/>
          <w:lang w:eastAsia="en-GB"/>
        </w:rPr>
        <w:t>hese generations generally resist authoritarian management and value autonomy and personal growth. A Theory X approach may lead to disengagement and high turnover among younger employees who prefer more participative and flexible work environments.</w:t>
      </w:r>
    </w:p>
    <w:p w14:paraId="5DC8576B" w14:textId="59591321"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Example: </w:t>
      </w:r>
      <w:r w:rsidR="005A1764">
        <w:rPr>
          <w:rFonts w:ascii="Arial" w:hAnsi="Arial" w:cs="Arial"/>
          <w:lang w:eastAsia="en-GB"/>
        </w:rPr>
        <w:t>a</w:t>
      </w:r>
      <w:r w:rsidRPr="00EB7275">
        <w:rPr>
          <w:rFonts w:ascii="Arial" w:hAnsi="Arial" w:cs="Arial"/>
          <w:lang w:eastAsia="en-GB"/>
        </w:rPr>
        <w:t xml:space="preserve"> small transport company using strict oversight and control may find younger drivers dissatisfied and seeking jobs elsewhere, impacting staff retention and morale.</w:t>
      </w:r>
    </w:p>
    <w:p w14:paraId="0722B0CF" w14:textId="77777777" w:rsidR="004266D6" w:rsidRDefault="004266D6" w:rsidP="00EB7275">
      <w:pPr>
        <w:spacing w:after="0" w:line="360" w:lineRule="auto"/>
        <w:jc w:val="both"/>
        <w:rPr>
          <w:rFonts w:ascii="Arial" w:hAnsi="Arial" w:cs="Arial"/>
          <w:lang w:eastAsia="en-GB"/>
        </w:rPr>
      </w:pPr>
    </w:p>
    <w:p w14:paraId="7F00C58E" w14:textId="77777777" w:rsidR="00D5739C" w:rsidRDefault="00D5739C" w:rsidP="00EB7275">
      <w:pPr>
        <w:spacing w:after="0" w:line="360" w:lineRule="auto"/>
        <w:jc w:val="both"/>
        <w:rPr>
          <w:rFonts w:ascii="Arial" w:hAnsi="Arial" w:cs="Arial"/>
          <w:lang w:eastAsia="en-GB"/>
        </w:rPr>
      </w:pPr>
    </w:p>
    <w:p w14:paraId="4F6E6390" w14:textId="77777777" w:rsidR="00D5739C" w:rsidRDefault="00D5739C" w:rsidP="00EB7275">
      <w:pPr>
        <w:spacing w:after="0" w:line="360" w:lineRule="auto"/>
        <w:jc w:val="both"/>
        <w:rPr>
          <w:rFonts w:ascii="Arial" w:hAnsi="Arial" w:cs="Arial"/>
          <w:lang w:eastAsia="en-GB"/>
        </w:rPr>
      </w:pPr>
    </w:p>
    <w:p w14:paraId="69CE8055" w14:textId="36D82EC3"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lastRenderedPageBreak/>
        <w:t xml:space="preserve">Gender and </w:t>
      </w:r>
      <w:r w:rsidR="004266D6">
        <w:rPr>
          <w:rFonts w:ascii="Arial" w:hAnsi="Arial" w:cs="Arial"/>
          <w:lang w:eastAsia="en-GB"/>
        </w:rPr>
        <w:t>e</w:t>
      </w:r>
      <w:r w:rsidRPr="00EB7275">
        <w:rPr>
          <w:rFonts w:ascii="Arial" w:hAnsi="Arial" w:cs="Arial"/>
          <w:lang w:eastAsia="en-GB"/>
        </w:rPr>
        <w:t>quality</w:t>
      </w:r>
    </w:p>
    <w:p w14:paraId="321E1C44" w14:textId="73D5493F"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Gender </w:t>
      </w:r>
      <w:r w:rsidR="004266D6">
        <w:rPr>
          <w:rFonts w:ascii="Arial" w:hAnsi="Arial" w:cs="Arial"/>
          <w:lang w:eastAsia="en-GB"/>
        </w:rPr>
        <w:t>d</w:t>
      </w:r>
      <w:r w:rsidRPr="00EB7275">
        <w:rPr>
          <w:rFonts w:ascii="Arial" w:hAnsi="Arial" w:cs="Arial"/>
          <w:lang w:eastAsia="en-GB"/>
        </w:rPr>
        <w:t xml:space="preserve">ynamics: </w:t>
      </w:r>
      <w:r w:rsidR="004266D6">
        <w:rPr>
          <w:rFonts w:ascii="Arial" w:hAnsi="Arial" w:cs="Arial"/>
          <w:lang w:eastAsia="en-GB"/>
        </w:rPr>
        <w:t>a</w:t>
      </w:r>
      <w:r w:rsidRPr="00EB7275">
        <w:rPr>
          <w:rFonts w:ascii="Arial" w:hAnsi="Arial" w:cs="Arial"/>
          <w:lang w:eastAsia="en-GB"/>
        </w:rPr>
        <w:t>n authoritarian environment can exacerbate issues of inequality and discrimination. Women and minorities may feel undervalued and oppressed under strict, hierarchical management.</w:t>
      </w:r>
    </w:p>
    <w:p w14:paraId="482F18F2" w14:textId="7C15DDBF"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Example: </w:t>
      </w:r>
      <w:r w:rsidR="004266D6">
        <w:rPr>
          <w:rFonts w:ascii="Arial" w:hAnsi="Arial" w:cs="Arial"/>
          <w:lang w:eastAsia="en-GB"/>
        </w:rPr>
        <w:t>i</w:t>
      </w:r>
      <w:r w:rsidRPr="00EB7275">
        <w:rPr>
          <w:rFonts w:ascii="Arial" w:hAnsi="Arial" w:cs="Arial"/>
          <w:lang w:eastAsia="en-GB"/>
        </w:rPr>
        <w:t>f female employees are not given opportunities to voice their opinions or take on leadership roles, it can lead to dissatisfaction and legal issues related to gender discrimination.</w:t>
      </w:r>
    </w:p>
    <w:p w14:paraId="23BB0BBF" w14:textId="77777777" w:rsidR="004266D6" w:rsidRDefault="004266D6" w:rsidP="00EB7275">
      <w:pPr>
        <w:spacing w:after="0" w:line="360" w:lineRule="auto"/>
        <w:jc w:val="both"/>
        <w:rPr>
          <w:rFonts w:ascii="Arial" w:hAnsi="Arial" w:cs="Arial"/>
          <w:lang w:eastAsia="en-GB"/>
        </w:rPr>
      </w:pPr>
    </w:p>
    <w:p w14:paraId="51DCD740" w14:textId="42DE3364"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Family and </w:t>
      </w:r>
      <w:r w:rsidR="004266D6">
        <w:rPr>
          <w:rFonts w:ascii="Arial" w:hAnsi="Arial" w:cs="Arial"/>
          <w:lang w:eastAsia="en-GB"/>
        </w:rPr>
        <w:t>w</w:t>
      </w:r>
      <w:r w:rsidRPr="00EB7275">
        <w:rPr>
          <w:rFonts w:ascii="Arial" w:hAnsi="Arial" w:cs="Arial"/>
          <w:lang w:eastAsia="en-GB"/>
        </w:rPr>
        <w:t>ork-</w:t>
      </w:r>
      <w:r w:rsidR="004266D6">
        <w:rPr>
          <w:rFonts w:ascii="Arial" w:hAnsi="Arial" w:cs="Arial"/>
          <w:lang w:eastAsia="en-GB"/>
        </w:rPr>
        <w:t>l</w:t>
      </w:r>
      <w:r w:rsidRPr="00EB7275">
        <w:rPr>
          <w:rFonts w:ascii="Arial" w:hAnsi="Arial" w:cs="Arial"/>
          <w:lang w:eastAsia="en-GB"/>
        </w:rPr>
        <w:t xml:space="preserve">ife </w:t>
      </w:r>
      <w:r w:rsidR="004266D6">
        <w:rPr>
          <w:rFonts w:ascii="Arial" w:hAnsi="Arial" w:cs="Arial"/>
          <w:lang w:eastAsia="en-GB"/>
        </w:rPr>
        <w:t>b</w:t>
      </w:r>
      <w:r w:rsidRPr="00EB7275">
        <w:rPr>
          <w:rFonts w:ascii="Arial" w:hAnsi="Arial" w:cs="Arial"/>
          <w:lang w:eastAsia="en-GB"/>
        </w:rPr>
        <w:t>alance</w:t>
      </w:r>
    </w:p>
    <w:p w14:paraId="203A9C33" w14:textId="77777777"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Rigidity: Theory X’s rigid control often leaves little room for flexibility, which is crucial for employees with family responsibilities.</w:t>
      </w:r>
    </w:p>
    <w:p w14:paraId="0387243A" w14:textId="407A6A41" w:rsidR="00EB7275" w:rsidRPr="00EB7275" w:rsidRDefault="00EB7275" w:rsidP="00EB7275">
      <w:pPr>
        <w:spacing w:after="0" w:line="360" w:lineRule="auto"/>
        <w:jc w:val="both"/>
        <w:rPr>
          <w:rFonts w:ascii="Arial" w:eastAsia="Times New Roman" w:hAnsi="Arial" w:cs="Arial"/>
          <w:kern w:val="0"/>
          <w:lang w:eastAsia="en-GB"/>
          <w14:ligatures w14:val="none"/>
        </w:rPr>
      </w:pPr>
      <w:r w:rsidRPr="00EB7275">
        <w:rPr>
          <w:rFonts w:ascii="Arial" w:hAnsi="Arial" w:cs="Arial"/>
          <w:lang w:eastAsia="en-GB"/>
        </w:rPr>
        <w:t xml:space="preserve">Example: </w:t>
      </w:r>
      <w:r w:rsidR="004266D6">
        <w:rPr>
          <w:rFonts w:ascii="Arial" w:hAnsi="Arial" w:cs="Arial"/>
          <w:lang w:eastAsia="en-GB"/>
        </w:rPr>
        <w:t>a</w:t>
      </w:r>
      <w:r w:rsidRPr="00EB7275">
        <w:rPr>
          <w:rFonts w:ascii="Arial" w:hAnsi="Arial" w:cs="Arial"/>
          <w:lang w:eastAsia="en-GB"/>
        </w:rPr>
        <w:t xml:space="preserve"> driver needing time off for family emergencies may feel unsupported, leading to reduced job satisfaction and higher stress levels</w:t>
      </w:r>
      <w:r w:rsidR="00CF204A">
        <w:rPr>
          <w:rFonts w:ascii="Arial" w:hAnsi="Arial" w:cs="Arial"/>
          <w:lang w:eastAsia="en-GB"/>
        </w:rPr>
        <w:t xml:space="preserve"> </w:t>
      </w:r>
      <w:r w:rsidR="00CF204A">
        <w:rPr>
          <w:rFonts w:ascii="Arial" w:eastAsia="Times New Roman" w:hAnsi="Arial" w:cs="Arial"/>
          <w:kern w:val="0"/>
          <w:lang w:eastAsia="en-GB"/>
          <w14:ligatures w14:val="none"/>
        </w:rPr>
        <w:t>(</w:t>
      </w:r>
      <w:r w:rsidR="00CF204A" w:rsidRPr="00072419">
        <w:rPr>
          <w:rFonts w:ascii="Arial" w:hAnsi="Arial" w:cs="Arial"/>
          <w:shd w:val="clear" w:color="auto" w:fill="FFFFFF"/>
        </w:rPr>
        <w:t>Spedding,</w:t>
      </w:r>
      <w:r w:rsidR="00CF204A">
        <w:rPr>
          <w:rFonts w:ascii="Arial" w:hAnsi="Arial" w:cs="Arial"/>
          <w:shd w:val="clear" w:color="auto" w:fill="FFFFFF"/>
        </w:rPr>
        <w:t xml:space="preserve"> </w:t>
      </w:r>
      <w:r w:rsidR="00CF204A" w:rsidRPr="00072419">
        <w:rPr>
          <w:rFonts w:ascii="Arial" w:hAnsi="Arial" w:cs="Arial"/>
          <w:shd w:val="clear" w:color="auto" w:fill="FFFFFF"/>
        </w:rPr>
        <w:t>2023)</w:t>
      </w:r>
      <w:r w:rsidR="00CF204A">
        <w:rPr>
          <w:rFonts w:ascii="Arial" w:hAnsi="Arial" w:cs="Arial"/>
          <w:shd w:val="clear" w:color="auto" w:fill="FFFFFF"/>
        </w:rPr>
        <w:t>.</w:t>
      </w:r>
    </w:p>
    <w:p w14:paraId="30DFD779" w14:textId="77777777" w:rsidR="004266D6" w:rsidRDefault="004266D6" w:rsidP="00EB7275">
      <w:pPr>
        <w:spacing w:after="0" w:line="360" w:lineRule="auto"/>
        <w:jc w:val="both"/>
        <w:rPr>
          <w:rFonts w:ascii="Arial" w:hAnsi="Arial" w:cs="Arial"/>
          <w:lang w:eastAsia="en-GB"/>
        </w:rPr>
      </w:pPr>
    </w:p>
    <w:p w14:paraId="7285746C" w14:textId="5C9D517A"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Theory Y</w:t>
      </w:r>
    </w:p>
    <w:p w14:paraId="57AAD332" w14:textId="77777777" w:rsidR="00D32A0B" w:rsidRDefault="00D32A0B" w:rsidP="00EB7275">
      <w:pPr>
        <w:spacing w:after="0" w:line="360" w:lineRule="auto"/>
        <w:jc w:val="both"/>
        <w:rPr>
          <w:rFonts w:ascii="Arial" w:hAnsi="Arial" w:cs="Arial"/>
          <w:lang w:eastAsia="en-GB"/>
        </w:rPr>
      </w:pPr>
    </w:p>
    <w:p w14:paraId="04D04BA6" w14:textId="71E0160C"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Role of </w:t>
      </w:r>
      <w:r w:rsidR="00D32A0B">
        <w:rPr>
          <w:rFonts w:ascii="Arial" w:hAnsi="Arial" w:cs="Arial"/>
          <w:lang w:eastAsia="en-GB"/>
        </w:rPr>
        <w:t>c</w:t>
      </w:r>
      <w:r w:rsidRPr="00EB7275">
        <w:rPr>
          <w:rFonts w:ascii="Arial" w:hAnsi="Arial" w:cs="Arial"/>
          <w:lang w:eastAsia="en-GB"/>
        </w:rPr>
        <w:t xml:space="preserve">ulture and </w:t>
      </w:r>
      <w:r w:rsidR="00D32A0B">
        <w:rPr>
          <w:rFonts w:ascii="Arial" w:hAnsi="Arial" w:cs="Arial"/>
          <w:lang w:eastAsia="en-GB"/>
        </w:rPr>
        <w:t>p</w:t>
      </w:r>
      <w:r w:rsidRPr="00EB7275">
        <w:rPr>
          <w:rFonts w:ascii="Arial" w:hAnsi="Arial" w:cs="Arial"/>
          <w:lang w:eastAsia="en-GB"/>
        </w:rPr>
        <w:t xml:space="preserve">ersonal </w:t>
      </w:r>
      <w:r w:rsidR="00D32A0B">
        <w:rPr>
          <w:rFonts w:ascii="Arial" w:hAnsi="Arial" w:cs="Arial"/>
          <w:lang w:eastAsia="en-GB"/>
        </w:rPr>
        <w:t>d</w:t>
      </w:r>
      <w:r w:rsidRPr="00EB7275">
        <w:rPr>
          <w:rFonts w:ascii="Arial" w:hAnsi="Arial" w:cs="Arial"/>
          <w:lang w:eastAsia="en-GB"/>
        </w:rPr>
        <w:t>ifferences</w:t>
      </w:r>
    </w:p>
    <w:p w14:paraId="30514DFD" w14:textId="4F324DF8" w:rsidR="00D32A0B" w:rsidRDefault="00EB7275" w:rsidP="00EB7275">
      <w:pPr>
        <w:spacing w:after="0" w:line="360" w:lineRule="auto"/>
        <w:jc w:val="both"/>
        <w:rPr>
          <w:rFonts w:ascii="Arial" w:hAnsi="Arial" w:cs="Arial"/>
          <w:lang w:eastAsia="en-GB"/>
        </w:rPr>
      </w:pPr>
      <w:r w:rsidRPr="00EB7275">
        <w:rPr>
          <w:rFonts w:ascii="Arial" w:hAnsi="Arial" w:cs="Arial"/>
          <w:lang w:eastAsia="en-GB"/>
        </w:rPr>
        <w:t>Theory Y’s participative approach encourages involvement and self-motivation, making it suitable for a diverse and modern workforce that values inclusivity and flexibility</w:t>
      </w:r>
      <w:r w:rsidR="00CF204A">
        <w:rPr>
          <w:rFonts w:ascii="Arial" w:hAnsi="Arial" w:cs="Arial"/>
          <w:lang w:eastAsia="en-GB"/>
        </w:rPr>
        <w:t xml:space="preserve"> (</w:t>
      </w:r>
      <w:r w:rsidR="00CF204A" w:rsidRPr="00072419">
        <w:rPr>
          <w:rFonts w:ascii="Arial" w:eastAsia="Times New Roman" w:hAnsi="Arial" w:cs="Arial"/>
          <w:lang w:eastAsia="en-GB"/>
        </w:rPr>
        <w:t>Yang, 2018</w:t>
      </w:r>
      <w:r w:rsidR="00CF204A">
        <w:rPr>
          <w:rFonts w:ascii="Arial" w:eastAsia="Times New Roman" w:hAnsi="Arial" w:cs="Arial"/>
          <w:lang w:eastAsia="en-GB"/>
        </w:rPr>
        <w:t>).</w:t>
      </w:r>
    </w:p>
    <w:p w14:paraId="765B2F54" w14:textId="77777777" w:rsidR="00DC5568" w:rsidRPr="00EB7275" w:rsidRDefault="00DC5568" w:rsidP="00EB7275">
      <w:pPr>
        <w:spacing w:after="0" w:line="360" w:lineRule="auto"/>
        <w:jc w:val="both"/>
        <w:rPr>
          <w:rFonts w:ascii="Arial" w:hAnsi="Arial" w:cs="Arial"/>
          <w:lang w:eastAsia="en-GB"/>
        </w:rPr>
      </w:pPr>
    </w:p>
    <w:p w14:paraId="4C043197" w14:textId="46D256EB"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Generational </w:t>
      </w:r>
      <w:r w:rsidR="00D32A0B">
        <w:rPr>
          <w:rFonts w:ascii="Arial" w:hAnsi="Arial" w:cs="Arial"/>
          <w:lang w:eastAsia="en-GB"/>
        </w:rPr>
        <w:t>d</w:t>
      </w:r>
      <w:r w:rsidRPr="00EB7275">
        <w:rPr>
          <w:rFonts w:ascii="Arial" w:hAnsi="Arial" w:cs="Arial"/>
          <w:lang w:eastAsia="en-GB"/>
        </w:rPr>
        <w:t>ifferences</w:t>
      </w:r>
    </w:p>
    <w:p w14:paraId="57EF4EF6" w14:textId="751EA9DD"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Gen Z and </w:t>
      </w:r>
      <w:r w:rsidR="00D32A0B">
        <w:rPr>
          <w:rFonts w:ascii="Arial" w:hAnsi="Arial" w:cs="Arial"/>
          <w:lang w:eastAsia="en-GB"/>
        </w:rPr>
        <w:t>m</w:t>
      </w:r>
      <w:r w:rsidRPr="00EB7275">
        <w:rPr>
          <w:rFonts w:ascii="Arial" w:hAnsi="Arial" w:cs="Arial"/>
          <w:lang w:eastAsia="en-GB"/>
        </w:rPr>
        <w:t xml:space="preserve">illennials: </w:t>
      </w:r>
      <w:r w:rsidR="00D32A0B">
        <w:rPr>
          <w:rFonts w:ascii="Arial" w:hAnsi="Arial" w:cs="Arial"/>
          <w:lang w:eastAsia="en-GB"/>
        </w:rPr>
        <w:t>t</w:t>
      </w:r>
      <w:r w:rsidRPr="00EB7275">
        <w:rPr>
          <w:rFonts w:ascii="Arial" w:hAnsi="Arial" w:cs="Arial"/>
          <w:lang w:eastAsia="en-GB"/>
        </w:rPr>
        <w:t>hese groups thrive in environments that offer autonomy and developmental opportunities. Theory Y aligns well with their expectations for meaningful work and involvement in decision-making.</w:t>
      </w:r>
    </w:p>
    <w:p w14:paraId="12B51CCB" w14:textId="01742C70"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Example: </w:t>
      </w:r>
      <w:r w:rsidR="00D32A0B">
        <w:rPr>
          <w:rFonts w:ascii="Arial" w:hAnsi="Arial" w:cs="Arial"/>
          <w:lang w:eastAsia="en-GB"/>
        </w:rPr>
        <w:t>i</w:t>
      </w:r>
      <w:r w:rsidRPr="00EB7275">
        <w:rPr>
          <w:rFonts w:ascii="Arial" w:hAnsi="Arial" w:cs="Arial"/>
          <w:lang w:eastAsia="en-GB"/>
        </w:rPr>
        <w:t>nvolving young drivers in developing eco-friendly initiatives or optimizing routes can leverage their creativity and tech-savviness, enhancing engagement and innovation.</w:t>
      </w:r>
    </w:p>
    <w:p w14:paraId="1225D1F6" w14:textId="77777777" w:rsidR="00D32A0B" w:rsidRDefault="00D32A0B" w:rsidP="00EB7275">
      <w:pPr>
        <w:spacing w:after="0" w:line="360" w:lineRule="auto"/>
        <w:jc w:val="both"/>
        <w:rPr>
          <w:rFonts w:ascii="Arial" w:hAnsi="Arial" w:cs="Arial"/>
          <w:lang w:eastAsia="en-GB"/>
        </w:rPr>
      </w:pPr>
    </w:p>
    <w:p w14:paraId="491E6107" w14:textId="3C00F1BF"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Gender and </w:t>
      </w:r>
      <w:r w:rsidR="00D32A0B">
        <w:rPr>
          <w:rFonts w:ascii="Arial" w:hAnsi="Arial" w:cs="Arial"/>
          <w:lang w:eastAsia="en-GB"/>
        </w:rPr>
        <w:t>e</w:t>
      </w:r>
      <w:r w:rsidRPr="00EB7275">
        <w:rPr>
          <w:rFonts w:ascii="Arial" w:hAnsi="Arial" w:cs="Arial"/>
          <w:lang w:eastAsia="en-GB"/>
        </w:rPr>
        <w:t>quality</w:t>
      </w:r>
    </w:p>
    <w:p w14:paraId="2D7D15BF" w14:textId="73D89405"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Inclusive </w:t>
      </w:r>
      <w:r w:rsidR="00D32A0B">
        <w:rPr>
          <w:rFonts w:ascii="Arial" w:hAnsi="Arial" w:cs="Arial"/>
          <w:lang w:eastAsia="en-GB"/>
        </w:rPr>
        <w:t>l</w:t>
      </w:r>
      <w:r w:rsidRPr="00EB7275">
        <w:rPr>
          <w:rFonts w:ascii="Arial" w:hAnsi="Arial" w:cs="Arial"/>
          <w:lang w:eastAsia="en-GB"/>
        </w:rPr>
        <w:t xml:space="preserve">eadership: </w:t>
      </w:r>
      <w:r w:rsidR="00D32A0B">
        <w:rPr>
          <w:rFonts w:ascii="Arial" w:hAnsi="Arial" w:cs="Arial"/>
          <w:lang w:eastAsia="en-GB"/>
        </w:rPr>
        <w:t>b</w:t>
      </w:r>
      <w:r w:rsidRPr="00EB7275">
        <w:rPr>
          <w:rFonts w:ascii="Arial" w:hAnsi="Arial" w:cs="Arial"/>
          <w:lang w:eastAsia="en-GB"/>
        </w:rPr>
        <w:t>y promoting participative management, Theory Y fosters an inclusive atmosphere where diverse perspectives are valued.</w:t>
      </w:r>
    </w:p>
    <w:p w14:paraId="32B80FD0" w14:textId="3F5E0B41"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Example: </w:t>
      </w:r>
      <w:r w:rsidR="00D32A0B">
        <w:rPr>
          <w:rFonts w:ascii="Arial" w:hAnsi="Arial" w:cs="Arial"/>
          <w:lang w:eastAsia="en-GB"/>
        </w:rPr>
        <w:t>c</w:t>
      </w:r>
      <w:r w:rsidRPr="00EB7275">
        <w:rPr>
          <w:rFonts w:ascii="Arial" w:hAnsi="Arial" w:cs="Arial"/>
          <w:lang w:eastAsia="en-GB"/>
        </w:rPr>
        <w:t>reating committees or focus groups to discuss and address gender equality ensures all employees feel heard and respected, promoting a fair and equitable workplace.</w:t>
      </w:r>
    </w:p>
    <w:p w14:paraId="0B46038C" w14:textId="77777777" w:rsidR="002C1B2C" w:rsidRDefault="002C1B2C" w:rsidP="00EB7275">
      <w:pPr>
        <w:spacing w:after="0" w:line="360" w:lineRule="auto"/>
        <w:jc w:val="both"/>
        <w:rPr>
          <w:rFonts w:ascii="Arial" w:hAnsi="Arial" w:cs="Arial"/>
          <w:lang w:eastAsia="en-GB"/>
        </w:rPr>
      </w:pPr>
    </w:p>
    <w:p w14:paraId="5A4366B8" w14:textId="681373A4"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Family and </w:t>
      </w:r>
      <w:r w:rsidR="00D32A0B">
        <w:rPr>
          <w:rFonts w:ascii="Arial" w:hAnsi="Arial" w:cs="Arial"/>
          <w:lang w:eastAsia="en-GB"/>
        </w:rPr>
        <w:t>w</w:t>
      </w:r>
      <w:r w:rsidRPr="00EB7275">
        <w:rPr>
          <w:rFonts w:ascii="Arial" w:hAnsi="Arial" w:cs="Arial"/>
          <w:lang w:eastAsia="en-GB"/>
        </w:rPr>
        <w:t>ork-</w:t>
      </w:r>
      <w:r w:rsidR="00D32A0B">
        <w:rPr>
          <w:rFonts w:ascii="Arial" w:hAnsi="Arial" w:cs="Arial"/>
          <w:lang w:eastAsia="en-GB"/>
        </w:rPr>
        <w:t>l</w:t>
      </w:r>
      <w:r w:rsidRPr="00EB7275">
        <w:rPr>
          <w:rFonts w:ascii="Arial" w:hAnsi="Arial" w:cs="Arial"/>
          <w:lang w:eastAsia="en-GB"/>
        </w:rPr>
        <w:t xml:space="preserve">ife </w:t>
      </w:r>
      <w:r w:rsidR="00D32A0B">
        <w:rPr>
          <w:rFonts w:ascii="Arial" w:hAnsi="Arial" w:cs="Arial"/>
          <w:lang w:eastAsia="en-GB"/>
        </w:rPr>
        <w:t>b</w:t>
      </w:r>
      <w:r w:rsidRPr="00EB7275">
        <w:rPr>
          <w:rFonts w:ascii="Arial" w:hAnsi="Arial" w:cs="Arial"/>
          <w:lang w:eastAsia="en-GB"/>
        </w:rPr>
        <w:t>alance</w:t>
      </w:r>
    </w:p>
    <w:p w14:paraId="66C8779C" w14:textId="77777777"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Flexibility: Theory Y’s flexible approach accommodates employees’ personal lives, leading to higher job satisfaction and loyalty.</w:t>
      </w:r>
    </w:p>
    <w:p w14:paraId="47786454" w14:textId="77777777" w:rsidR="00D5739C"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Example: </w:t>
      </w:r>
      <w:r w:rsidR="00D32A0B">
        <w:rPr>
          <w:rFonts w:ascii="Arial" w:hAnsi="Arial" w:cs="Arial"/>
          <w:lang w:eastAsia="en-GB"/>
        </w:rPr>
        <w:t>i</w:t>
      </w:r>
      <w:r w:rsidRPr="00EB7275">
        <w:rPr>
          <w:rFonts w:ascii="Arial" w:hAnsi="Arial" w:cs="Arial"/>
          <w:lang w:eastAsia="en-GB"/>
        </w:rPr>
        <w:t>mplementing flexible working hours or remote work options for administrative staff can help balance work and family commitments, enhancing overall employee well-being.</w:t>
      </w:r>
    </w:p>
    <w:p w14:paraId="561A1DC2" w14:textId="11035249" w:rsidR="00EB7275" w:rsidRDefault="00EB7275" w:rsidP="00EB7275">
      <w:pPr>
        <w:spacing w:after="0" w:line="360" w:lineRule="auto"/>
        <w:jc w:val="both"/>
        <w:rPr>
          <w:rFonts w:ascii="Arial" w:hAnsi="Arial" w:cs="Arial"/>
          <w:lang w:eastAsia="en-GB"/>
        </w:rPr>
      </w:pPr>
      <w:r w:rsidRPr="00EB7275">
        <w:rPr>
          <w:rFonts w:ascii="Arial" w:hAnsi="Arial" w:cs="Arial"/>
          <w:lang w:eastAsia="en-GB"/>
        </w:rPr>
        <w:lastRenderedPageBreak/>
        <w:t>Theory Z</w:t>
      </w:r>
    </w:p>
    <w:p w14:paraId="563C5969" w14:textId="77777777" w:rsidR="00DB4294" w:rsidRPr="00EB7275" w:rsidRDefault="00DB4294" w:rsidP="00EB7275">
      <w:pPr>
        <w:spacing w:after="0" w:line="360" w:lineRule="auto"/>
        <w:jc w:val="both"/>
        <w:rPr>
          <w:rFonts w:ascii="Arial" w:hAnsi="Arial" w:cs="Arial"/>
          <w:lang w:eastAsia="en-GB"/>
        </w:rPr>
      </w:pPr>
    </w:p>
    <w:p w14:paraId="42F480B4" w14:textId="0EC7EA6E"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Role of </w:t>
      </w:r>
      <w:r w:rsidR="00DB4294">
        <w:rPr>
          <w:rFonts w:ascii="Arial" w:hAnsi="Arial" w:cs="Arial"/>
          <w:lang w:eastAsia="en-GB"/>
        </w:rPr>
        <w:t>c</w:t>
      </w:r>
      <w:r w:rsidRPr="00EB7275">
        <w:rPr>
          <w:rFonts w:ascii="Arial" w:hAnsi="Arial" w:cs="Arial"/>
          <w:lang w:eastAsia="en-GB"/>
        </w:rPr>
        <w:t xml:space="preserve">ulture and </w:t>
      </w:r>
      <w:r w:rsidR="00DB4294">
        <w:rPr>
          <w:rFonts w:ascii="Arial" w:hAnsi="Arial" w:cs="Arial"/>
          <w:lang w:eastAsia="en-GB"/>
        </w:rPr>
        <w:t>p</w:t>
      </w:r>
      <w:r w:rsidRPr="00EB7275">
        <w:rPr>
          <w:rFonts w:ascii="Arial" w:hAnsi="Arial" w:cs="Arial"/>
          <w:lang w:eastAsia="en-GB"/>
        </w:rPr>
        <w:t xml:space="preserve">ersonal </w:t>
      </w:r>
      <w:r w:rsidR="00DB4294">
        <w:rPr>
          <w:rFonts w:ascii="Arial" w:hAnsi="Arial" w:cs="Arial"/>
          <w:lang w:eastAsia="en-GB"/>
        </w:rPr>
        <w:t>d</w:t>
      </w:r>
      <w:r w:rsidRPr="00EB7275">
        <w:rPr>
          <w:rFonts w:ascii="Arial" w:hAnsi="Arial" w:cs="Arial"/>
          <w:lang w:eastAsia="en-GB"/>
        </w:rPr>
        <w:t>ifferences</w:t>
      </w:r>
    </w:p>
    <w:p w14:paraId="525AF0E0" w14:textId="77777777" w:rsidR="001024BC" w:rsidRPr="001024BC" w:rsidRDefault="001024BC" w:rsidP="001024BC">
      <w:pPr>
        <w:spacing w:after="0" w:line="360" w:lineRule="auto"/>
        <w:jc w:val="both"/>
        <w:rPr>
          <w:rFonts w:ascii="Arial" w:hAnsi="Arial" w:cs="Arial"/>
          <w:lang w:eastAsia="en-GB"/>
        </w:rPr>
      </w:pPr>
      <w:r w:rsidRPr="001024BC">
        <w:rPr>
          <w:rFonts w:ascii="Arial" w:hAnsi="Arial" w:cs="Arial"/>
          <w:lang w:eastAsia="en-GB"/>
        </w:rPr>
        <w:t>Because Theory Z places a strong emphasis on long-term employment, group decision-making, and holistic well-being, it is especially useful for managing cultural diversity and encouraging loyalty.</w:t>
      </w:r>
    </w:p>
    <w:p w14:paraId="0625C871" w14:textId="77777777" w:rsidR="006F72C2" w:rsidRDefault="006F72C2" w:rsidP="00EB7275">
      <w:pPr>
        <w:spacing w:after="0" w:line="360" w:lineRule="auto"/>
        <w:jc w:val="both"/>
        <w:rPr>
          <w:rFonts w:ascii="Arial" w:hAnsi="Arial" w:cs="Arial"/>
          <w:lang w:eastAsia="en-GB"/>
        </w:rPr>
      </w:pPr>
    </w:p>
    <w:p w14:paraId="13AD6D01" w14:textId="6F3C157F"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Cultural </w:t>
      </w:r>
      <w:r w:rsidR="006F72C2">
        <w:rPr>
          <w:rFonts w:ascii="Arial" w:hAnsi="Arial" w:cs="Arial"/>
          <w:lang w:eastAsia="en-GB"/>
        </w:rPr>
        <w:t>d</w:t>
      </w:r>
      <w:r w:rsidRPr="00EB7275">
        <w:rPr>
          <w:rFonts w:ascii="Arial" w:hAnsi="Arial" w:cs="Arial"/>
          <w:lang w:eastAsia="en-GB"/>
        </w:rPr>
        <w:t>ifferences</w:t>
      </w:r>
    </w:p>
    <w:p w14:paraId="7F3B8CE9" w14:textId="11E833CF"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Collectivism: </w:t>
      </w:r>
      <w:r w:rsidR="006F72C2">
        <w:rPr>
          <w:rFonts w:ascii="Arial" w:hAnsi="Arial" w:cs="Arial"/>
          <w:lang w:eastAsia="en-GB"/>
        </w:rPr>
        <w:t>i</w:t>
      </w:r>
      <w:r w:rsidRPr="00EB7275">
        <w:rPr>
          <w:rFonts w:ascii="Arial" w:hAnsi="Arial" w:cs="Arial"/>
          <w:lang w:eastAsia="en-GB"/>
        </w:rPr>
        <w:t>n cultures that value collectivism and long-term relationships, Theory Z’s emphasis on teamwork and loyalty aligns well with employees’ expectations.</w:t>
      </w:r>
    </w:p>
    <w:p w14:paraId="2A99C6C6" w14:textId="282E77E2"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Example: </w:t>
      </w:r>
      <w:r w:rsidR="006F72C2">
        <w:rPr>
          <w:rFonts w:ascii="Arial" w:hAnsi="Arial" w:cs="Arial"/>
          <w:lang w:eastAsia="en-GB"/>
        </w:rPr>
        <w:t>a</w:t>
      </w:r>
      <w:r w:rsidRPr="00EB7275">
        <w:rPr>
          <w:rFonts w:ascii="Arial" w:hAnsi="Arial" w:cs="Arial"/>
          <w:lang w:eastAsia="en-GB"/>
        </w:rPr>
        <w:t xml:space="preserve"> small transport company with a diverse workforce can implement team-based projects and career development plans, fostering a stable and committed workforce.</w:t>
      </w:r>
    </w:p>
    <w:p w14:paraId="0286138E" w14:textId="77777777" w:rsidR="006F72C2" w:rsidRDefault="006F72C2" w:rsidP="00EB7275">
      <w:pPr>
        <w:spacing w:after="0" w:line="360" w:lineRule="auto"/>
        <w:jc w:val="both"/>
        <w:rPr>
          <w:rFonts w:ascii="Arial" w:hAnsi="Arial" w:cs="Arial"/>
          <w:lang w:eastAsia="en-GB"/>
        </w:rPr>
      </w:pPr>
    </w:p>
    <w:p w14:paraId="686B64C8" w14:textId="26FA7377"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Religion and </w:t>
      </w:r>
      <w:r w:rsidR="00494708">
        <w:rPr>
          <w:rFonts w:ascii="Arial" w:hAnsi="Arial" w:cs="Arial"/>
          <w:lang w:eastAsia="en-GB"/>
        </w:rPr>
        <w:t>p</w:t>
      </w:r>
      <w:r w:rsidRPr="00EB7275">
        <w:rPr>
          <w:rFonts w:ascii="Arial" w:hAnsi="Arial" w:cs="Arial"/>
          <w:lang w:eastAsia="en-GB"/>
        </w:rPr>
        <w:t xml:space="preserve">ersonal </w:t>
      </w:r>
      <w:r w:rsidR="00494708">
        <w:rPr>
          <w:rFonts w:ascii="Arial" w:hAnsi="Arial" w:cs="Arial"/>
          <w:lang w:eastAsia="en-GB"/>
        </w:rPr>
        <w:t>b</w:t>
      </w:r>
      <w:r w:rsidRPr="00EB7275">
        <w:rPr>
          <w:rFonts w:ascii="Arial" w:hAnsi="Arial" w:cs="Arial"/>
          <w:lang w:eastAsia="en-GB"/>
        </w:rPr>
        <w:t>eliefs</w:t>
      </w:r>
    </w:p>
    <w:p w14:paraId="7B06381A" w14:textId="22F0157F"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Respect and </w:t>
      </w:r>
      <w:r w:rsidR="00494708">
        <w:rPr>
          <w:rFonts w:ascii="Arial" w:hAnsi="Arial" w:cs="Arial"/>
          <w:lang w:eastAsia="en-GB"/>
        </w:rPr>
        <w:t>a</w:t>
      </w:r>
      <w:r w:rsidR="00494708" w:rsidRPr="00EB7275">
        <w:rPr>
          <w:rFonts w:ascii="Arial" w:hAnsi="Arial" w:cs="Arial"/>
          <w:lang w:eastAsia="en-GB"/>
        </w:rPr>
        <w:t>ccommodation</w:t>
      </w:r>
      <w:r w:rsidRPr="00EB7275">
        <w:rPr>
          <w:rFonts w:ascii="Arial" w:hAnsi="Arial" w:cs="Arial"/>
          <w:lang w:eastAsia="en-GB"/>
        </w:rPr>
        <w:t>: Theory Z’s holistic approach includes understanding and accommodating employees’ religious practices and personal beliefs.</w:t>
      </w:r>
    </w:p>
    <w:p w14:paraId="38A3296B" w14:textId="09682B6B"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Example: </w:t>
      </w:r>
      <w:r w:rsidR="00494708">
        <w:rPr>
          <w:rFonts w:ascii="Arial" w:hAnsi="Arial" w:cs="Arial"/>
          <w:lang w:eastAsia="en-GB"/>
        </w:rPr>
        <w:t>a</w:t>
      </w:r>
      <w:r w:rsidRPr="00EB7275">
        <w:rPr>
          <w:rFonts w:ascii="Arial" w:hAnsi="Arial" w:cs="Arial"/>
          <w:lang w:eastAsia="en-GB"/>
        </w:rPr>
        <w:t>llowing flexible break times for prayer or religious observances shows respect for religious diversity, enhancing employee satisfaction and cohesion.</w:t>
      </w:r>
    </w:p>
    <w:p w14:paraId="1C37BBCA" w14:textId="77777777" w:rsidR="00257C2C" w:rsidRDefault="00257C2C" w:rsidP="00EB7275">
      <w:pPr>
        <w:spacing w:after="0" w:line="360" w:lineRule="auto"/>
        <w:jc w:val="both"/>
        <w:rPr>
          <w:rFonts w:ascii="Arial" w:hAnsi="Arial" w:cs="Arial"/>
          <w:lang w:eastAsia="en-GB"/>
        </w:rPr>
      </w:pPr>
    </w:p>
    <w:p w14:paraId="6678BDF8" w14:textId="0BB626D6"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Political </w:t>
      </w:r>
      <w:r w:rsidR="00CA2F4F">
        <w:rPr>
          <w:rFonts w:ascii="Arial" w:hAnsi="Arial" w:cs="Arial"/>
          <w:lang w:eastAsia="en-GB"/>
        </w:rPr>
        <w:t>v</w:t>
      </w:r>
      <w:r w:rsidRPr="00EB7275">
        <w:rPr>
          <w:rFonts w:ascii="Arial" w:hAnsi="Arial" w:cs="Arial"/>
          <w:lang w:eastAsia="en-GB"/>
        </w:rPr>
        <w:t xml:space="preserve">iews and </w:t>
      </w:r>
      <w:r w:rsidR="00CA2F4F">
        <w:rPr>
          <w:rFonts w:ascii="Arial" w:hAnsi="Arial" w:cs="Arial"/>
          <w:lang w:eastAsia="en-GB"/>
        </w:rPr>
        <w:t>v</w:t>
      </w:r>
      <w:r w:rsidRPr="00EB7275">
        <w:rPr>
          <w:rFonts w:ascii="Arial" w:hAnsi="Arial" w:cs="Arial"/>
          <w:lang w:eastAsia="en-GB"/>
        </w:rPr>
        <w:t>alues</w:t>
      </w:r>
    </w:p>
    <w:p w14:paraId="411CB39A" w14:textId="37DEECBF"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Inclusive </w:t>
      </w:r>
      <w:r w:rsidR="00CA2F4F">
        <w:rPr>
          <w:rFonts w:ascii="Arial" w:hAnsi="Arial" w:cs="Arial"/>
          <w:lang w:eastAsia="en-GB"/>
        </w:rPr>
        <w:t>e</w:t>
      </w:r>
      <w:r w:rsidRPr="00EB7275">
        <w:rPr>
          <w:rFonts w:ascii="Arial" w:hAnsi="Arial" w:cs="Arial"/>
          <w:lang w:eastAsia="en-GB"/>
        </w:rPr>
        <w:t xml:space="preserve">nvironment: </w:t>
      </w:r>
      <w:r w:rsidR="00CA2F4F">
        <w:rPr>
          <w:rFonts w:ascii="Arial" w:hAnsi="Arial" w:cs="Arial"/>
          <w:lang w:eastAsia="en-GB"/>
        </w:rPr>
        <w:t>b</w:t>
      </w:r>
      <w:r w:rsidRPr="00EB7275">
        <w:rPr>
          <w:rFonts w:ascii="Arial" w:hAnsi="Arial" w:cs="Arial"/>
          <w:lang w:eastAsia="en-GB"/>
        </w:rPr>
        <w:t>y fostering mutual respect and inclusiveness, Theory Z can help mitigate potential conflicts arising from differing political views.</w:t>
      </w:r>
    </w:p>
    <w:p w14:paraId="0522F2FD" w14:textId="2C006698" w:rsidR="00EB7275" w:rsidRPr="00EB7275" w:rsidRDefault="00EB7275" w:rsidP="00EB7275">
      <w:pPr>
        <w:spacing w:after="0" w:line="360" w:lineRule="auto"/>
        <w:jc w:val="both"/>
        <w:rPr>
          <w:rFonts w:ascii="Arial" w:eastAsia="Times New Roman" w:hAnsi="Arial" w:cs="Arial"/>
          <w:kern w:val="0"/>
          <w:lang w:eastAsia="en-GB"/>
          <w14:ligatures w14:val="none"/>
        </w:rPr>
      </w:pPr>
      <w:r w:rsidRPr="00EB7275">
        <w:rPr>
          <w:rFonts w:ascii="Arial" w:hAnsi="Arial" w:cs="Arial"/>
          <w:lang w:eastAsia="en-GB"/>
        </w:rPr>
        <w:t>Example: Promoting open dialogue and creating forums for employees to discuss their views respectfully can build a cohesive and tolerant workplace culture</w:t>
      </w:r>
      <w:r w:rsidR="00CF204A">
        <w:rPr>
          <w:rFonts w:ascii="Arial" w:hAnsi="Arial" w:cs="Arial"/>
          <w:lang w:eastAsia="en-GB"/>
        </w:rPr>
        <w:t xml:space="preserve"> </w:t>
      </w:r>
      <w:r w:rsidR="00CF204A">
        <w:rPr>
          <w:rFonts w:ascii="Arial" w:eastAsia="Times New Roman" w:hAnsi="Arial" w:cs="Arial"/>
          <w:kern w:val="0"/>
          <w:lang w:eastAsia="en-GB"/>
          <w14:ligatures w14:val="none"/>
        </w:rPr>
        <w:t>(</w:t>
      </w:r>
      <w:r w:rsidR="00CF204A" w:rsidRPr="00072419">
        <w:rPr>
          <w:rFonts w:ascii="Arial" w:hAnsi="Arial" w:cs="Arial"/>
          <w:shd w:val="clear" w:color="auto" w:fill="FFFFFF"/>
        </w:rPr>
        <w:t>Spedding,</w:t>
      </w:r>
      <w:r w:rsidR="00CF204A">
        <w:rPr>
          <w:rFonts w:ascii="Arial" w:hAnsi="Arial" w:cs="Arial"/>
          <w:shd w:val="clear" w:color="auto" w:fill="FFFFFF"/>
        </w:rPr>
        <w:t xml:space="preserve"> </w:t>
      </w:r>
      <w:r w:rsidR="00CF204A" w:rsidRPr="00072419">
        <w:rPr>
          <w:rFonts w:ascii="Arial" w:hAnsi="Arial" w:cs="Arial"/>
          <w:shd w:val="clear" w:color="auto" w:fill="FFFFFF"/>
        </w:rPr>
        <w:t>2023)</w:t>
      </w:r>
      <w:r w:rsidR="00CF204A">
        <w:rPr>
          <w:rFonts w:ascii="Arial" w:hAnsi="Arial" w:cs="Arial"/>
          <w:shd w:val="clear" w:color="auto" w:fill="FFFFFF"/>
        </w:rPr>
        <w:t>.</w:t>
      </w:r>
    </w:p>
    <w:p w14:paraId="2579F99A" w14:textId="77777777" w:rsidR="00CA2F4F" w:rsidRDefault="00CA2F4F" w:rsidP="00EB7275">
      <w:pPr>
        <w:spacing w:after="0" w:line="360" w:lineRule="auto"/>
        <w:jc w:val="both"/>
        <w:rPr>
          <w:rFonts w:ascii="Arial" w:hAnsi="Arial" w:cs="Arial"/>
          <w:lang w:eastAsia="en-GB"/>
        </w:rPr>
      </w:pPr>
    </w:p>
    <w:p w14:paraId="59802E69" w14:textId="498E27D6"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Theory Y and Theory Z are most useful in managing a diverse workforce within a small transport company in the UK. These approaches emphasize participation, long-term commitment, and holistic well-being, aligning well with the values of Gen Z and millennials and accommodating cultural, gender, and personal differences</w:t>
      </w:r>
      <w:r w:rsidR="00CF204A">
        <w:rPr>
          <w:rFonts w:ascii="Arial" w:hAnsi="Arial" w:cs="Arial"/>
          <w:lang w:eastAsia="en-GB"/>
        </w:rPr>
        <w:t xml:space="preserve"> (</w:t>
      </w:r>
      <w:r w:rsidR="00CF204A" w:rsidRPr="00072419">
        <w:rPr>
          <w:rFonts w:ascii="Arial" w:eastAsia="Times New Roman" w:hAnsi="Arial" w:cs="Arial"/>
          <w:lang w:eastAsia="en-GB"/>
        </w:rPr>
        <w:t>Yang, 2018</w:t>
      </w:r>
      <w:r w:rsidR="00CF204A">
        <w:rPr>
          <w:rFonts w:ascii="Arial" w:eastAsia="Times New Roman" w:hAnsi="Arial" w:cs="Arial"/>
          <w:lang w:eastAsia="en-GB"/>
        </w:rPr>
        <w:t>).</w:t>
      </w:r>
    </w:p>
    <w:p w14:paraId="56DE2D40" w14:textId="77777777" w:rsidR="00EF7B52" w:rsidRDefault="00EF7B52" w:rsidP="009A2118">
      <w:pPr>
        <w:spacing w:after="0" w:line="360" w:lineRule="auto"/>
        <w:jc w:val="both"/>
        <w:rPr>
          <w:rFonts w:ascii="Arial" w:hAnsi="Arial" w:cs="Arial"/>
          <w:b/>
          <w:bCs/>
        </w:rPr>
      </w:pPr>
    </w:p>
    <w:p w14:paraId="0C13EF1E" w14:textId="543A2D06" w:rsidR="00D63CF0" w:rsidRDefault="00422827" w:rsidP="009A2118">
      <w:pPr>
        <w:spacing w:after="0" w:line="360" w:lineRule="auto"/>
        <w:jc w:val="both"/>
        <w:rPr>
          <w:rFonts w:ascii="Arial" w:hAnsi="Arial" w:cs="Arial"/>
          <w:b/>
          <w:bCs/>
        </w:rPr>
      </w:pPr>
      <w:r w:rsidRPr="009A2118">
        <w:rPr>
          <w:rFonts w:ascii="Arial" w:hAnsi="Arial" w:cs="Arial"/>
          <w:b/>
          <w:bCs/>
        </w:rPr>
        <w:t>Situational or contingency leadership</w:t>
      </w:r>
    </w:p>
    <w:p w14:paraId="460310E7" w14:textId="77777777" w:rsidR="009A2118" w:rsidRPr="009A2118" w:rsidRDefault="009A2118" w:rsidP="009A2118">
      <w:pPr>
        <w:spacing w:after="0" w:line="360" w:lineRule="auto"/>
        <w:jc w:val="both"/>
        <w:rPr>
          <w:rFonts w:ascii="Arial" w:hAnsi="Arial" w:cs="Arial"/>
          <w:b/>
          <w:bCs/>
        </w:rPr>
      </w:pPr>
    </w:p>
    <w:p w14:paraId="258FF0D6" w14:textId="5D15288D" w:rsidR="006D4E00" w:rsidRPr="006D4E00" w:rsidRDefault="006D4E00" w:rsidP="009D7679">
      <w:pPr>
        <w:spacing w:after="0" w:line="360" w:lineRule="auto"/>
        <w:jc w:val="both"/>
        <w:rPr>
          <w:rFonts w:ascii="Arial" w:eastAsia="Times New Roman" w:hAnsi="Arial" w:cs="Arial"/>
          <w:kern w:val="0"/>
          <w:lang w:eastAsia="en-GB"/>
          <w14:ligatures w14:val="none"/>
        </w:rPr>
      </w:pPr>
      <w:r w:rsidRPr="006D4E00">
        <w:rPr>
          <w:rFonts w:ascii="Arial" w:eastAsia="Times New Roman" w:hAnsi="Arial" w:cs="Arial"/>
          <w:kern w:val="0"/>
          <w:lang w:eastAsia="en-GB"/>
          <w14:ligatures w14:val="none"/>
        </w:rPr>
        <w:t xml:space="preserve">The efficacy of a leadership style is said to depend on the circumstance and its </w:t>
      </w:r>
      <w:r w:rsidRPr="009D7679">
        <w:rPr>
          <w:rFonts w:ascii="Arial" w:eastAsia="Times New Roman" w:hAnsi="Arial" w:cs="Arial"/>
          <w:kern w:val="0"/>
          <w:lang w:eastAsia="en-GB"/>
          <w14:ligatures w14:val="none"/>
        </w:rPr>
        <w:t>context</w:t>
      </w:r>
      <w:r w:rsidRPr="006D4E00">
        <w:rPr>
          <w:rFonts w:ascii="Arial" w:eastAsia="Times New Roman" w:hAnsi="Arial" w:cs="Arial"/>
          <w:kern w:val="0"/>
          <w:lang w:eastAsia="en-GB"/>
          <w14:ligatures w14:val="none"/>
        </w:rPr>
        <w:t>, according to ideas of situational or contingent leadership. These methods highlight the fact that there isn't a one leadership style that works for everyone. The following are three essential backup plans:</w:t>
      </w:r>
    </w:p>
    <w:p w14:paraId="30866374" w14:textId="77777777" w:rsidR="009A2118" w:rsidRPr="009D7679" w:rsidRDefault="009A2118" w:rsidP="009D7679">
      <w:pPr>
        <w:spacing w:after="0" w:line="360" w:lineRule="auto"/>
        <w:jc w:val="both"/>
        <w:rPr>
          <w:rFonts w:ascii="Arial" w:hAnsi="Arial" w:cs="Arial"/>
          <w:lang w:eastAsia="en-GB"/>
        </w:rPr>
      </w:pPr>
    </w:p>
    <w:p w14:paraId="45E2104D" w14:textId="1EB5E26E" w:rsidR="00EF1EC8" w:rsidRPr="009D7679" w:rsidRDefault="00EF1EC8" w:rsidP="009D7679">
      <w:pPr>
        <w:spacing w:after="0" w:line="360" w:lineRule="auto"/>
        <w:jc w:val="both"/>
        <w:rPr>
          <w:rFonts w:ascii="Arial" w:hAnsi="Arial" w:cs="Arial"/>
          <w:lang w:eastAsia="en-GB"/>
        </w:rPr>
      </w:pPr>
      <w:r w:rsidRPr="009D7679">
        <w:rPr>
          <w:rFonts w:ascii="Arial" w:hAnsi="Arial" w:cs="Arial"/>
          <w:lang w:eastAsia="en-GB"/>
        </w:rPr>
        <w:lastRenderedPageBreak/>
        <w:t>Path-</w:t>
      </w:r>
      <w:r w:rsidR="009A2118" w:rsidRPr="009D7679">
        <w:rPr>
          <w:rFonts w:ascii="Arial" w:hAnsi="Arial" w:cs="Arial"/>
          <w:lang w:eastAsia="en-GB"/>
        </w:rPr>
        <w:t>G</w:t>
      </w:r>
      <w:r w:rsidRPr="009D7679">
        <w:rPr>
          <w:rFonts w:ascii="Arial" w:hAnsi="Arial" w:cs="Arial"/>
          <w:lang w:eastAsia="en-GB"/>
        </w:rPr>
        <w:t>oal Theory</w:t>
      </w:r>
    </w:p>
    <w:p w14:paraId="0C984370" w14:textId="6A9CDA51" w:rsidR="00EF1EC8" w:rsidRPr="009D7679" w:rsidRDefault="009D7679" w:rsidP="009D7679">
      <w:pPr>
        <w:spacing w:after="0" w:line="360" w:lineRule="auto"/>
        <w:jc w:val="both"/>
        <w:rPr>
          <w:rFonts w:ascii="Arial" w:eastAsia="Times New Roman" w:hAnsi="Arial" w:cs="Arial"/>
          <w:kern w:val="0"/>
          <w:lang w:eastAsia="en-GB"/>
          <w14:ligatures w14:val="none"/>
        </w:rPr>
      </w:pPr>
      <w:r w:rsidRPr="009D7679">
        <w:rPr>
          <w:rFonts w:ascii="Arial" w:eastAsia="Times New Roman" w:hAnsi="Arial" w:cs="Arial"/>
          <w:kern w:val="0"/>
          <w:lang w:eastAsia="en-GB"/>
          <w14:ligatures w14:val="none"/>
        </w:rPr>
        <w:t>The Path-Goal Theory, which Robert House developed in the 1970s, contends that a leader's job is to motivate, encourage, and provide the support staff needs to reach their goals. Based on the demands of their team members and the workplace, leaders modify their approach. They can be directive, encouraging, participative, or goal-oriented, depending on the circumstance and the traits of the staff</w:t>
      </w:r>
      <w:r>
        <w:rPr>
          <w:rFonts w:ascii="Arial" w:hAnsi="Arial" w:cs="Arial"/>
          <w:lang w:eastAsia="en-GB"/>
        </w:rPr>
        <w:t xml:space="preserve"> </w:t>
      </w:r>
      <w:r w:rsidR="00CF204A" w:rsidRPr="009D7679">
        <w:rPr>
          <w:rFonts w:ascii="Arial" w:hAnsi="Arial" w:cs="Arial"/>
          <w:lang w:eastAsia="en-GB"/>
        </w:rPr>
        <w:t>(</w:t>
      </w:r>
      <w:r w:rsidR="00CF204A" w:rsidRPr="009D7679">
        <w:rPr>
          <w:rFonts w:ascii="Arial" w:eastAsia="Times New Roman" w:hAnsi="Arial" w:cs="Arial"/>
          <w:lang w:eastAsia="en-GB"/>
        </w:rPr>
        <w:t>Yang, 2018).</w:t>
      </w:r>
    </w:p>
    <w:p w14:paraId="4BFE237F" w14:textId="77777777" w:rsidR="009A2118" w:rsidRPr="003F171C" w:rsidRDefault="009A2118" w:rsidP="003F171C">
      <w:pPr>
        <w:spacing w:after="0" w:line="360" w:lineRule="auto"/>
        <w:jc w:val="both"/>
        <w:rPr>
          <w:rFonts w:ascii="Arial" w:hAnsi="Arial" w:cs="Arial"/>
          <w:lang w:eastAsia="en-GB"/>
        </w:rPr>
      </w:pPr>
    </w:p>
    <w:p w14:paraId="485FD93B" w14:textId="38F1D4B0" w:rsidR="00EF1EC8" w:rsidRPr="003F171C" w:rsidRDefault="00EF1EC8" w:rsidP="003F171C">
      <w:pPr>
        <w:spacing w:after="0" w:line="360" w:lineRule="auto"/>
        <w:jc w:val="both"/>
        <w:rPr>
          <w:rFonts w:ascii="Arial" w:hAnsi="Arial" w:cs="Arial"/>
          <w:lang w:eastAsia="en-GB"/>
        </w:rPr>
      </w:pPr>
      <w:r w:rsidRPr="003F171C">
        <w:rPr>
          <w:rFonts w:ascii="Arial" w:hAnsi="Arial" w:cs="Arial"/>
          <w:lang w:eastAsia="en-GB"/>
        </w:rPr>
        <w:t xml:space="preserve">Least Preferred Co-Worker (LPC) </w:t>
      </w:r>
      <w:r w:rsidR="009A2118" w:rsidRPr="003F171C">
        <w:rPr>
          <w:rFonts w:ascii="Arial" w:hAnsi="Arial" w:cs="Arial"/>
          <w:lang w:eastAsia="en-GB"/>
        </w:rPr>
        <w:t>a</w:t>
      </w:r>
      <w:r w:rsidRPr="003F171C">
        <w:rPr>
          <w:rFonts w:ascii="Arial" w:hAnsi="Arial" w:cs="Arial"/>
          <w:lang w:eastAsia="en-GB"/>
        </w:rPr>
        <w:t>pproach</w:t>
      </w:r>
    </w:p>
    <w:p w14:paraId="201D9975" w14:textId="7008EFC4" w:rsidR="00EF1EC8" w:rsidRPr="003F171C" w:rsidRDefault="000C14D4" w:rsidP="003F171C">
      <w:pPr>
        <w:spacing w:after="0" w:line="360" w:lineRule="auto"/>
        <w:jc w:val="both"/>
        <w:rPr>
          <w:rFonts w:ascii="Arial" w:eastAsia="Times New Roman" w:hAnsi="Arial" w:cs="Arial"/>
          <w:kern w:val="0"/>
          <w:lang w:eastAsia="en-GB"/>
          <w14:ligatures w14:val="none"/>
        </w:rPr>
      </w:pPr>
      <w:r w:rsidRPr="000C14D4">
        <w:rPr>
          <w:rFonts w:ascii="Arial" w:eastAsia="Times New Roman" w:hAnsi="Arial" w:cs="Arial"/>
          <w:kern w:val="0"/>
          <w:lang w:eastAsia="en-GB"/>
          <w14:ligatures w14:val="none"/>
        </w:rPr>
        <w:t>The LPC method, which was developed by Fred Fiedler, evaluates a leader's efficacy by looking at their least favourite coworker. Leaders assign a rating to their least favourite subordinate, and these ratings determine whether the leader is task- or relationship-oriented. According to Fiedler's model, a leader's performance as a leader depends on how well their style fits the situational environment, which includes position authority, leader-member relationships, and job structure</w:t>
      </w:r>
      <w:r w:rsidRPr="003F171C">
        <w:rPr>
          <w:rFonts w:ascii="Arial" w:eastAsia="Times New Roman" w:hAnsi="Arial" w:cs="Arial"/>
          <w:kern w:val="0"/>
          <w:lang w:eastAsia="en-GB"/>
          <w14:ligatures w14:val="none"/>
        </w:rPr>
        <w:t xml:space="preserve"> </w:t>
      </w:r>
      <w:r w:rsidR="00CF204A" w:rsidRPr="003F171C">
        <w:rPr>
          <w:rFonts w:ascii="Arial" w:eastAsia="Times New Roman" w:hAnsi="Arial" w:cs="Arial"/>
          <w:kern w:val="0"/>
          <w:lang w:eastAsia="en-GB"/>
          <w14:ligatures w14:val="none"/>
        </w:rPr>
        <w:t>(</w:t>
      </w:r>
      <w:r w:rsidR="00CF204A" w:rsidRPr="003F171C">
        <w:rPr>
          <w:rFonts w:ascii="Arial" w:hAnsi="Arial" w:cs="Arial"/>
          <w:shd w:val="clear" w:color="auto" w:fill="FFFFFF"/>
        </w:rPr>
        <w:t>Spedding, 2023).</w:t>
      </w:r>
    </w:p>
    <w:p w14:paraId="341BE5CC" w14:textId="77777777" w:rsidR="009A2118" w:rsidRPr="003F171C" w:rsidRDefault="009A2118" w:rsidP="003F171C">
      <w:pPr>
        <w:spacing w:after="0" w:line="360" w:lineRule="auto"/>
        <w:jc w:val="both"/>
        <w:rPr>
          <w:rFonts w:ascii="Arial" w:hAnsi="Arial" w:cs="Arial"/>
          <w:lang w:eastAsia="en-GB"/>
        </w:rPr>
      </w:pPr>
    </w:p>
    <w:p w14:paraId="2A94DBFF" w14:textId="4697C18E" w:rsidR="00EF1EC8" w:rsidRPr="003F171C" w:rsidRDefault="00EF1EC8" w:rsidP="003F171C">
      <w:pPr>
        <w:spacing w:after="0" w:line="360" w:lineRule="auto"/>
        <w:jc w:val="both"/>
        <w:rPr>
          <w:rFonts w:ascii="Arial" w:hAnsi="Arial" w:cs="Arial"/>
          <w:lang w:eastAsia="en-GB"/>
        </w:rPr>
      </w:pPr>
      <w:r w:rsidRPr="003F171C">
        <w:rPr>
          <w:rFonts w:ascii="Arial" w:hAnsi="Arial" w:cs="Arial"/>
          <w:lang w:eastAsia="en-GB"/>
        </w:rPr>
        <w:t xml:space="preserve">Transformational </w:t>
      </w:r>
      <w:r w:rsidR="009A2118" w:rsidRPr="003F171C">
        <w:rPr>
          <w:rFonts w:ascii="Arial" w:hAnsi="Arial" w:cs="Arial"/>
          <w:lang w:eastAsia="en-GB"/>
        </w:rPr>
        <w:t>l</w:t>
      </w:r>
      <w:r w:rsidRPr="003F171C">
        <w:rPr>
          <w:rFonts w:ascii="Arial" w:hAnsi="Arial" w:cs="Arial"/>
          <w:lang w:eastAsia="en-GB"/>
        </w:rPr>
        <w:t>eadership</w:t>
      </w:r>
    </w:p>
    <w:p w14:paraId="7B3F62E1" w14:textId="77777777" w:rsidR="003F171C" w:rsidRPr="003F171C" w:rsidRDefault="003F171C" w:rsidP="003F171C">
      <w:pPr>
        <w:spacing w:after="0" w:line="360" w:lineRule="auto"/>
        <w:jc w:val="both"/>
        <w:rPr>
          <w:rFonts w:ascii="Arial" w:eastAsia="Times New Roman" w:hAnsi="Arial" w:cs="Arial"/>
          <w:kern w:val="0"/>
          <w:lang w:eastAsia="en-GB"/>
          <w14:ligatures w14:val="none"/>
        </w:rPr>
      </w:pPr>
      <w:r w:rsidRPr="003F171C">
        <w:rPr>
          <w:rFonts w:ascii="Arial" w:eastAsia="Times New Roman" w:hAnsi="Arial" w:cs="Arial"/>
          <w:kern w:val="0"/>
          <w:lang w:eastAsia="en-GB"/>
          <w14:ligatures w14:val="none"/>
        </w:rPr>
        <w:t>James MacGregor Burns first suggested transformational leadership, which Bernard Bass later developed. Its main goal is to inspire and motivate subordinates to accomplish remarkable things. Transformational leaders build a culture of intellectual stimulation, show individual attention, and articulate a vision for their team members. This strategy works especially well in dynamic, complicated settings where change and innovation are crucial.</w:t>
      </w:r>
    </w:p>
    <w:p w14:paraId="7956EAC0" w14:textId="092BDDBE" w:rsidR="00DC5568" w:rsidRPr="003F171C" w:rsidRDefault="00EF1EC8" w:rsidP="003F171C">
      <w:pPr>
        <w:spacing w:after="0" w:line="360" w:lineRule="auto"/>
        <w:jc w:val="both"/>
        <w:rPr>
          <w:rFonts w:ascii="Arial" w:hAnsi="Arial" w:cs="Arial"/>
          <w:lang w:eastAsia="en-GB"/>
        </w:rPr>
      </w:pPr>
      <w:r w:rsidRPr="003F171C">
        <w:rPr>
          <w:rFonts w:ascii="Arial" w:hAnsi="Arial" w:cs="Arial"/>
          <w:lang w:eastAsia="en-GB"/>
        </w:rPr>
        <w:t>These contingency approaches highlight the importance of flexibility and adaptability in leadership, emphasizing that leaders must assess and respond to the unique demands of each situation to be effective</w:t>
      </w:r>
      <w:r w:rsidR="00197EB1" w:rsidRPr="003F171C">
        <w:rPr>
          <w:rFonts w:ascii="Arial" w:hAnsi="Arial" w:cs="Arial"/>
          <w:lang w:eastAsia="en-GB"/>
        </w:rPr>
        <w:t xml:space="preserve"> (</w:t>
      </w:r>
      <w:r w:rsidR="00197EB1" w:rsidRPr="003F171C">
        <w:rPr>
          <w:rFonts w:ascii="Arial" w:hAnsi="Arial" w:cs="Arial"/>
          <w:shd w:val="clear" w:color="auto" w:fill="FFFFFF"/>
        </w:rPr>
        <w:t>Gosling, 2012).</w:t>
      </w:r>
    </w:p>
    <w:p w14:paraId="33C69FF0" w14:textId="77777777" w:rsidR="00DC5568" w:rsidRDefault="00DC5568" w:rsidP="009A2118">
      <w:pPr>
        <w:spacing w:after="0" w:line="360" w:lineRule="auto"/>
        <w:jc w:val="both"/>
        <w:rPr>
          <w:rFonts w:ascii="Arial" w:hAnsi="Arial" w:cs="Arial"/>
          <w:b/>
          <w:bCs/>
          <w:lang w:eastAsia="en-GB"/>
        </w:rPr>
      </w:pPr>
    </w:p>
    <w:p w14:paraId="0091FB69" w14:textId="1678CFBF" w:rsidR="00B460D4" w:rsidRPr="00B460D4" w:rsidRDefault="00B460D4" w:rsidP="009A2118">
      <w:pPr>
        <w:spacing w:after="0" w:line="360" w:lineRule="auto"/>
        <w:jc w:val="both"/>
        <w:rPr>
          <w:rFonts w:ascii="Arial" w:hAnsi="Arial" w:cs="Arial"/>
          <w:b/>
          <w:bCs/>
          <w:lang w:eastAsia="en-GB"/>
        </w:rPr>
      </w:pPr>
      <w:r w:rsidRPr="00B460D4">
        <w:rPr>
          <w:rFonts w:ascii="Arial" w:hAnsi="Arial" w:cs="Arial"/>
          <w:b/>
          <w:bCs/>
          <w:lang w:eastAsia="en-GB"/>
        </w:rPr>
        <w:t xml:space="preserve">Current and </w:t>
      </w:r>
      <w:r w:rsidR="00A86A69" w:rsidRPr="005A6204">
        <w:rPr>
          <w:rFonts w:ascii="Arial" w:hAnsi="Arial" w:cs="Arial"/>
          <w:b/>
          <w:bCs/>
          <w:lang w:eastAsia="en-GB"/>
        </w:rPr>
        <w:t>r</w:t>
      </w:r>
      <w:r w:rsidRPr="00B460D4">
        <w:rPr>
          <w:rFonts w:ascii="Arial" w:hAnsi="Arial" w:cs="Arial"/>
          <w:b/>
          <w:bCs/>
          <w:lang w:eastAsia="en-GB"/>
        </w:rPr>
        <w:t xml:space="preserve">ecent </w:t>
      </w:r>
      <w:r w:rsidR="00A86A69" w:rsidRPr="005A6204">
        <w:rPr>
          <w:rFonts w:ascii="Arial" w:hAnsi="Arial" w:cs="Arial"/>
          <w:b/>
          <w:bCs/>
          <w:lang w:eastAsia="en-GB"/>
        </w:rPr>
        <w:t>i</w:t>
      </w:r>
      <w:r w:rsidRPr="00B460D4">
        <w:rPr>
          <w:rFonts w:ascii="Arial" w:hAnsi="Arial" w:cs="Arial"/>
          <w:b/>
          <w:bCs/>
          <w:lang w:eastAsia="en-GB"/>
        </w:rPr>
        <w:t xml:space="preserve">ssues </w:t>
      </w:r>
      <w:r w:rsidR="00A86A69" w:rsidRPr="005A6204">
        <w:rPr>
          <w:rFonts w:ascii="Arial" w:hAnsi="Arial" w:cs="Arial"/>
          <w:b/>
          <w:bCs/>
          <w:lang w:eastAsia="en-GB"/>
        </w:rPr>
        <w:t>i</w:t>
      </w:r>
      <w:r w:rsidRPr="00B460D4">
        <w:rPr>
          <w:rFonts w:ascii="Arial" w:hAnsi="Arial" w:cs="Arial"/>
          <w:b/>
          <w:bCs/>
          <w:lang w:eastAsia="en-GB"/>
        </w:rPr>
        <w:t xml:space="preserve">mpacting UK </w:t>
      </w:r>
      <w:r w:rsidR="00A86A69" w:rsidRPr="005A6204">
        <w:rPr>
          <w:rFonts w:ascii="Arial" w:hAnsi="Arial" w:cs="Arial"/>
          <w:b/>
          <w:bCs/>
          <w:lang w:eastAsia="en-GB"/>
        </w:rPr>
        <w:t>b</w:t>
      </w:r>
      <w:r w:rsidRPr="00B460D4">
        <w:rPr>
          <w:rFonts w:ascii="Arial" w:hAnsi="Arial" w:cs="Arial"/>
          <w:b/>
          <w:bCs/>
          <w:lang w:eastAsia="en-GB"/>
        </w:rPr>
        <w:t>usiness</w:t>
      </w:r>
      <w:r w:rsidR="005A6204" w:rsidRPr="005A6204">
        <w:rPr>
          <w:rFonts w:ascii="Arial" w:hAnsi="Arial" w:cs="Arial"/>
          <w:b/>
          <w:bCs/>
          <w:lang w:eastAsia="en-GB"/>
        </w:rPr>
        <w:t>es</w:t>
      </w:r>
    </w:p>
    <w:p w14:paraId="32F5FB9C" w14:textId="77777777" w:rsidR="005A6204" w:rsidRDefault="005A6204" w:rsidP="009A2118">
      <w:pPr>
        <w:spacing w:after="0" w:line="360" w:lineRule="auto"/>
        <w:jc w:val="both"/>
        <w:rPr>
          <w:rFonts w:ascii="Arial" w:hAnsi="Arial" w:cs="Arial"/>
          <w:lang w:eastAsia="en-GB"/>
        </w:rPr>
      </w:pPr>
    </w:p>
    <w:p w14:paraId="7B66ABBB" w14:textId="3B78EB33" w:rsidR="00B460D4" w:rsidRPr="00B460D4" w:rsidRDefault="00B460D4" w:rsidP="009A2118">
      <w:pPr>
        <w:spacing w:after="0" w:line="360" w:lineRule="auto"/>
        <w:jc w:val="both"/>
        <w:rPr>
          <w:rFonts w:ascii="Arial" w:hAnsi="Arial" w:cs="Arial"/>
          <w:b/>
          <w:bCs/>
          <w:lang w:eastAsia="en-GB"/>
        </w:rPr>
      </w:pPr>
      <w:r w:rsidRPr="00B460D4">
        <w:rPr>
          <w:rFonts w:ascii="Arial" w:hAnsi="Arial" w:cs="Arial"/>
          <w:b/>
          <w:bCs/>
          <w:lang w:eastAsia="en-GB"/>
        </w:rPr>
        <w:t xml:space="preserve">COVID-19 </w:t>
      </w:r>
      <w:r w:rsidR="005A6204" w:rsidRPr="00951F62">
        <w:rPr>
          <w:rFonts w:ascii="Arial" w:hAnsi="Arial" w:cs="Arial"/>
          <w:b/>
          <w:bCs/>
          <w:lang w:eastAsia="en-GB"/>
        </w:rPr>
        <w:t>p</w:t>
      </w:r>
      <w:r w:rsidRPr="00B460D4">
        <w:rPr>
          <w:rFonts w:ascii="Arial" w:hAnsi="Arial" w:cs="Arial"/>
          <w:b/>
          <w:bCs/>
          <w:lang w:eastAsia="en-GB"/>
        </w:rPr>
        <w:t>andemic</w:t>
      </w:r>
    </w:p>
    <w:p w14:paraId="5ABDC20E" w14:textId="77777777" w:rsidR="007A53D1" w:rsidRPr="007A53D1" w:rsidRDefault="007A53D1" w:rsidP="007A53D1">
      <w:pPr>
        <w:spacing w:after="0" w:line="360" w:lineRule="auto"/>
        <w:jc w:val="both"/>
        <w:rPr>
          <w:rFonts w:ascii="Arial" w:eastAsia="Times New Roman" w:hAnsi="Arial" w:cs="Arial"/>
          <w:kern w:val="0"/>
          <w:lang w:eastAsia="en-GB"/>
          <w14:ligatures w14:val="none"/>
        </w:rPr>
      </w:pPr>
      <w:r w:rsidRPr="007A53D1">
        <w:rPr>
          <w:rFonts w:ascii="Arial" w:eastAsia="Times New Roman" w:hAnsi="Arial" w:cs="Arial"/>
          <w:kern w:val="0"/>
          <w:lang w:eastAsia="en-GB"/>
          <w14:ligatures w14:val="none"/>
        </w:rPr>
        <w:t xml:space="preserve">Businesses in the UK have been greatly impacted by the COVID-19 outbreak in all sectors. </w:t>
      </w:r>
    </w:p>
    <w:p w14:paraId="2CD714CE" w14:textId="15DD02B6" w:rsidR="00B460D4" w:rsidRPr="007A53D1" w:rsidRDefault="00B460D4" w:rsidP="007A53D1">
      <w:pPr>
        <w:spacing w:after="0" w:line="360" w:lineRule="auto"/>
        <w:jc w:val="both"/>
        <w:rPr>
          <w:rFonts w:ascii="Arial" w:hAnsi="Arial" w:cs="Arial"/>
          <w:lang w:eastAsia="en-GB"/>
        </w:rPr>
      </w:pPr>
      <w:r w:rsidRPr="007A53D1">
        <w:rPr>
          <w:rFonts w:ascii="Arial" w:hAnsi="Arial" w:cs="Arial"/>
          <w:lang w:eastAsia="en-GB"/>
        </w:rPr>
        <w:t>Lockdowns, social distancing measures, and health concerns forced many businesses to close temporarily or operate under significant restrictions.</w:t>
      </w:r>
    </w:p>
    <w:p w14:paraId="31C895A4" w14:textId="77777777" w:rsidR="005A6204" w:rsidRPr="007A53D1" w:rsidRDefault="005A6204" w:rsidP="007A53D1">
      <w:pPr>
        <w:spacing w:after="0" w:line="360" w:lineRule="auto"/>
        <w:jc w:val="both"/>
        <w:rPr>
          <w:rFonts w:ascii="Arial" w:hAnsi="Arial" w:cs="Arial"/>
          <w:lang w:eastAsia="en-GB"/>
        </w:rPr>
      </w:pPr>
    </w:p>
    <w:p w14:paraId="5245E931" w14:textId="6E363CD4"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Impact on </w:t>
      </w:r>
      <w:r w:rsidR="005A6204">
        <w:rPr>
          <w:rFonts w:ascii="Arial" w:hAnsi="Arial" w:cs="Arial"/>
          <w:lang w:eastAsia="en-GB"/>
        </w:rPr>
        <w:t>b</w:t>
      </w:r>
      <w:r w:rsidRPr="00B460D4">
        <w:rPr>
          <w:rFonts w:ascii="Arial" w:hAnsi="Arial" w:cs="Arial"/>
          <w:lang w:eastAsia="en-GB"/>
        </w:rPr>
        <w:t>usinesses</w:t>
      </w:r>
    </w:p>
    <w:p w14:paraId="5A8D1122" w14:textId="77777777" w:rsidR="005A6204" w:rsidRDefault="005A6204" w:rsidP="009A2118">
      <w:pPr>
        <w:spacing w:after="0" w:line="360" w:lineRule="auto"/>
        <w:jc w:val="both"/>
        <w:rPr>
          <w:rFonts w:ascii="Arial" w:hAnsi="Arial" w:cs="Arial"/>
          <w:lang w:eastAsia="en-GB"/>
        </w:rPr>
      </w:pPr>
    </w:p>
    <w:p w14:paraId="5F0FEC25" w14:textId="3C04F5AA"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Financial </w:t>
      </w:r>
      <w:r w:rsidR="00951F62">
        <w:rPr>
          <w:rFonts w:ascii="Arial" w:hAnsi="Arial" w:cs="Arial"/>
          <w:lang w:eastAsia="en-GB"/>
        </w:rPr>
        <w:t>s</w:t>
      </w:r>
      <w:r w:rsidRPr="00B460D4">
        <w:rPr>
          <w:rFonts w:ascii="Arial" w:hAnsi="Arial" w:cs="Arial"/>
          <w:lang w:eastAsia="en-GB"/>
        </w:rPr>
        <w:t>train</w:t>
      </w:r>
    </w:p>
    <w:p w14:paraId="00E31E23" w14:textId="77777777"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Many businesses faced severe financial strain due to decreased consumer spending and forced closures. Sectors like hospitality, retail, and tourism were hit particularly hard.</w:t>
      </w:r>
    </w:p>
    <w:p w14:paraId="2407DE43" w14:textId="3C3E4238"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lastRenderedPageBreak/>
        <w:t xml:space="preserve">Example: </w:t>
      </w:r>
      <w:r w:rsidR="00951F62">
        <w:rPr>
          <w:rFonts w:ascii="Arial" w:hAnsi="Arial" w:cs="Arial"/>
          <w:lang w:eastAsia="en-GB"/>
        </w:rPr>
        <w:t>p</w:t>
      </w:r>
      <w:r w:rsidRPr="00B460D4">
        <w:rPr>
          <w:rFonts w:ascii="Arial" w:hAnsi="Arial" w:cs="Arial"/>
          <w:lang w:eastAsia="en-GB"/>
        </w:rPr>
        <w:t>ubs, restaurants, and non-essential retail stores saw a dramatic drop in revenue, leading to permanent closures and bankruptcies.</w:t>
      </w:r>
    </w:p>
    <w:p w14:paraId="1B58EC37" w14:textId="77777777" w:rsidR="00951F62" w:rsidRDefault="00951F62" w:rsidP="009A2118">
      <w:pPr>
        <w:spacing w:after="0" w:line="360" w:lineRule="auto"/>
        <w:jc w:val="both"/>
        <w:rPr>
          <w:rFonts w:ascii="Arial" w:hAnsi="Arial" w:cs="Arial"/>
          <w:lang w:eastAsia="en-GB"/>
        </w:rPr>
      </w:pPr>
    </w:p>
    <w:p w14:paraId="4D74AC4F" w14:textId="77777777" w:rsidR="00C04BDF" w:rsidRPr="00C04BDF" w:rsidRDefault="00C04BDF" w:rsidP="00C04BDF">
      <w:pPr>
        <w:spacing w:after="0" w:line="360" w:lineRule="auto"/>
        <w:rPr>
          <w:rFonts w:ascii="Arial" w:eastAsia="Times New Roman" w:hAnsi="Arial" w:cs="Arial"/>
          <w:kern w:val="0"/>
          <w:lang w:eastAsia="en-GB"/>
          <w14:ligatures w14:val="none"/>
        </w:rPr>
      </w:pPr>
      <w:r w:rsidRPr="00C04BDF">
        <w:rPr>
          <w:rFonts w:ascii="Arial" w:eastAsia="Times New Roman" w:hAnsi="Arial" w:cs="Arial"/>
          <w:kern w:val="0"/>
          <w:lang w:eastAsia="en-GB"/>
          <w14:ligatures w14:val="none"/>
        </w:rPr>
        <w:t xml:space="preserve">Convert to working remotely </w:t>
      </w:r>
      <w:r w:rsidRPr="00C04BDF">
        <w:rPr>
          <w:rFonts w:ascii="Arial" w:eastAsia="Times New Roman" w:hAnsi="Arial" w:cs="Arial"/>
          <w:kern w:val="0"/>
          <w:lang w:eastAsia="en-GB"/>
          <w14:ligatures w14:val="none"/>
        </w:rPr>
        <w:br/>
        <w:t>Companies adopted digital tools to enable working from home, expediting the shift to remote labour caused by the pandemic.</w:t>
      </w:r>
    </w:p>
    <w:p w14:paraId="347C5918" w14:textId="77777777" w:rsidR="00B460D4" w:rsidRPr="00C04BDF" w:rsidRDefault="00B460D4" w:rsidP="00C04BDF">
      <w:pPr>
        <w:spacing w:after="0" w:line="360" w:lineRule="auto"/>
        <w:jc w:val="both"/>
        <w:rPr>
          <w:rFonts w:ascii="Arial" w:hAnsi="Arial" w:cs="Arial"/>
          <w:lang w:eastAsia="en-GB"/>
        </w:rPr>
      </w:pPr>
      <w:r w:rsidRPr="00C04BDF">
        <w:rPr>
          <w:rFonts w:ascii="Arial" w:hAnsi="Arial" w:cs="Arial"/>
          <w:lang w:eastAsia="en-GB"/>
        </w:rPr>
        <w:t>Example: Tech companies and corporate offices implemented remote working policies, investing in software like Zoom and Microsoft Teams to maintain productivity.</w:t>
      </w:r>
    </w:p>
    <w:p w14:paraId="31BF00A4" w14:textId="77777777" w:rsidR="00951F62" w:rsidRPr="00C04BDF" w:rsidRDefault="00951F62" w:rsidP="00C04BDF">
      <w:pPr>
        <w:spacing w:after="0" w:line="360" w:lineRule="auto"/>
        <w:jc w:val="both"/>
        <w:rPr>
          <w:rFonts w:ascii="Arial" w:hAnsi="Arial" w:cs="Arial"/>
          <w:lang w:eastAsia="en-GB"/>
        </w:rPr>
      </w:pPr>
    </w:p>
    <w:p w14:paraId="1C3A797E" w14:textId="77777777" w:rsidR="001D1DD0" w:rsidRPr="001D1DD0" w:rsidRDefault="001D1DD0" w:rsidP="001D1DD0">
      <w:pPr>
        <w:spacing w:after="0" w:line="360" w:lineRule="auto"/>
        <w:rPr>
          <w:rFonts w:ascii="Arial" w:eastAsia="Times New Roman" w:hAnsi="Arial" w:cs="Arial"/>
          <w:kern w:val="0"/>
          <w:lang w:eastAsia="en-GB"/>
          <w14:ligatures w14:val="none"/>
        </w:rPr>
      </w:pPr>
      <w:r w:rsidRPr="001D1DD0">
        <w:rPr>
          <w:rFonts w:ascii="Arial" w:eastAsia="Times New Roman" w:hAnsi="Arial" w:cs="Arial"/>
          <w:kern w:val="0"/>
          <w:lang w:eastAsia="en-GB"/>
          <w14:ligatures w14:val="none"/>
        </w:rPr>
        <w:t xml:space="preserve">Disruptions to the supply chain </w:t>
      </w:r>
      <w:r w:rsidRPr="001D1DD0">
        <w:rPr>
          <w:rFonts w:ascii="Arial" w:eastAsia="Times New Roman" w:hAnsi="Arial" w:cs="Arial"/>
          <w:kern w:val="0"/>
          <w:lang w:eastAsia="en-GB"/>
          <w14:ligatures w14:val="none"/>
        </w:rPr>
        <w:br/>
        <w:t>Essential products experienced shortages and delays due to disruptions in the global supply chain.</w:t>
      </w:r>
    </w:p>
    <w:p w14:paraId="170FBC96" w14:textId="2B076922"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Example: </w:t>
      </w:r>
      <w:r w:rsidR="00951F62">
        <w:rPr>
          <w:rFonts w:ascii="Arial" w:hAnsi="Arial" w:cs="Arial"/>
          <w:lang w:eastAsia="en-GB"/>
        </w:rPr>
        <w:t>m</w:t>
      </w:r>
      <w:r w:rsidRPr="00B460D4">
        <w:rPr>
          <w:rFonts w:ascii="Arial" w:hAnsi="Arial" w:cs="Arial"/>
          <w:lang w:eastAsia="en-GB"/>
        </w:rPr>
        <w:t>anufacturing sectors faced delays in receiving raw materials and components, impacting production schedules and delivery times.</w:t>
      </w:r>
    </w:p>
    <w:p w14:paraId="32D004FE" w14:textId="77777777" w:rsidR="00951F62" w:rsidRDefault="00951F62" w:rsidP="009A2118">
      <w:pPr>
        <w:spacing w:after="0" w:line="360" w:lineRule="auto"/>
        <w:jc w:val="both"/>
        <w:rPr>
          <w:rFonts w:ascii="Arial" w:hAnsi="Arial" w:cs="Arial"/>
          <w:lang w:eastAsia="en-GB"/>
        </w:rPr>
      </w:pPr>
    </w:p>
    <w:p w14:paraId="51C271A6" w14:textId="73819739"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Long-term </w:t>
      </w:r>
      <w:r w:rsidR="00951F62">
        <w:rPr>
          <w:rFonts w:ascii="Arial" w:hAnsi="Arial" w:cs="Arial"/>
          <w:lang w:eastAsia="en-GB"/>
        </w:rPr>
        <w:t>c</w:t>
      </w:r>
      <w:r w:rsidRPr="00B460D4">
        <w:rPr>
          <w:rFonts w:ascii="Arial" w:hAnsi="Arial" w:cs="Arial"/>
          <w:lang w:eastAsia="en-GB"/>
        </w:rPr>
        <w:t>hanges</w:t>
      </w:r>
    </w:p>
    <w:p w14:paraId="2B8EDF1F" w14:textId="77777777"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Increased emphasis on health and safety measures.</w:t>
      </w:r>
    </w:p>
    <w:p w14:paraId="23127EBB" w14:textId="77777777"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Permanent adoption of flexible working arrangements.</w:t>
      </w:r>
    </w:p>
    <w:p w14:paraId="2BBF6E9E" w14:textId="77777777" w:rsidR="00072419" w:rsidRDefault="00B460D4" w:rsidP="009A2118">
      <w:pPr>
        <w:spacing w:after="0" w:line="360" w:lineRule="auto"/>
        <w:jc w:val="both"/>
        <w:rPr>
          <w:rFonts w:ascii="Arial" w:hAnsi="Arial" w:cs="Arial"/>
          <w:lang w:eastAsia="en-GB"/>
        </w:rPr>
      </w:pPr>
      <w:r w:rsidRPr="00B460D4">
        <w:rPr>
          <w:rFonts w:ascii="Arial" w:hAnsi="Arial" w:cs="Arial"/>
          <w:lang w:eastAsia="en-GB"/>
        </w:rPr>
        <w:t>Accelerated digital transformation across industries.</w:t>
      </w:r>
    </w:p>
    <w:p w14:paraId="2622C259" w14:textId="77777777" w:rsidR="00DC5568" w:rsidRDefault="00DC5568" w:rsidP="009A2118">
      <w:pPr>
        <w:spacing w:after="0" w:line="360" w:lineRule="auto"/>
        <w:jc w:val="both"/>
        <w:rPr>
          <w:rFonts w:ascii="Arial" w:hAnsi="Arial" w:cs="Arial"/>
          <w:b/>
          <w:bCs/>
          <w:lang w:eastAsia="en-GB"/>
        </w:rPr>
      </w:pPr>
    </w:p>
    <w:p w14:paraId="3A6F4835" w14:textId="65F293F3" w:rsidR="00B460D4" w:rsidRPr="00B460D4" w:rsidRDefault="00B460D4" w:rsidP="009A2118">
      <w:pPr>
        <w:spacing w:after="0" w:line="360" w:lineRule="auto"/>
        <w:jc w:val="both"/>
        <w:rPr>
          <w:rFonts w:ascii="Arial" w:hAnsi="Arial" w:cs="Arial"/>
          <w:lang w:eastAsia="en-GB"/>
        </w:rPr>
      </w:pPr>
      <w:r w:rsidRPr="00B460D4">
        <w:rPr>
          <w:rFonts w:ascii="Arial" w:hAnsi="Arial" w:cs="Arial"/>
          <w:b/>
          <w:bCs/>
          <w:lang w:eastAsia="en-GB"/>
        </w:rPr>
        <w:t>Brexit</w:t>
      </w:r>
    </w:p>
    <w:p w14:paraId="5A31FCFB" w14:textId="77777777"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Brexit, the UK's exit from the European Union, has had significant economic and regulatory implications for UK businesses.</w:t>
      </w:r>
    </w:p>
    <w:p w14:paraId="7EFFE093" w14:textId="77777777" w:rsidR="00DC5568" w:rsidRDefault="00DC5568" w:rsidP="009A2118">
      <w:pPr>
        <w:spacing w:after="0" w:line="360" w:lineRule="auto"/>
        <w:jc w:val="both"/>
        <w:rPr>
          <w:rFonts w:ascii="Arial" w:hAnsi="Arial" w:cs="Arial"/>
          <w:lang w:eastAsia="en-GB"/>
        </w:rPr>
      </w:pPr>
    </w:p>
    <w:p w14:paraId="4AC32052" w14:textId="1AAD220C"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Impact on </w:t>
      </w:r>
      <w:r w:rsidR="00951F62">
        <w:rPr>
          <w:rFonts w:ascii="Arial" w:hAnsi="Arial" w:cs="Arial"/>
          <w:lang w:eastAsia="en-GB"/>
        </w:rPr>
        <w:t>b</w:t>
      </w:r>
      <w:r w:rsidRPr="00B460D4">
        <w:rPr>
          <w:rFonts w:ascii="Arial" w:hAnsi="Arial" w:cs="Arial"/>
          <w:lang w:eastAsia="en-GB"/>
        </w:rPr>
        <w:t>usinesses</w:t>
      </w:r>
    </w:p>
    <w:p w14:paraId="3E9A2ECB" w14:textId="77777777" w:rsidR="00951F62" w:rsidRDefault="00951F62" w:rsidP="009A2118">
      <w:pPr>
        <w:spacing w:after="0" w:line="360" w:lineRule="auto"/>
        <w:jc w:val="both"/>
        <w:rPr>
          <w:rFonts w:ascii="Arial" w:hAnsi="Arial" w:cs="Arial"/>
          <w:lang w:eastAsia="en-GB"/>
        </w:rPr>
      </w:pPr>
    </w:p>
    <w:p w14:paraId="3ABBBC49" w14:textId="1F02A3F9" w:rsidR="00B460D4" w:rsidRPr="00B460D4" w:rsidRDefault="00B460D4" w:rsidP="008C0419">
      <w:pPr>
        <w:spacing w:after="0" w:line="360" w:lineRule="auto"/>
        <w:jc w:val="both"/>
        <w:rPr>
          <w:rFonts w:ascii="Arial" w:hAnsi="Arial" w:cs="Arial"/>
          <w:lang w:eastAsia="en-GB"/>
        </w:rPr>
      </w:pPr>
      <w:r w:rsidRPr="00B460D4">
        <w:rPr>
          <w:rFonts w:ascii="Arial" w:hAnsi="Arial" w:cs="Arial"/>
          <w:lang w:eastAsia="en-GB"/>
        </w:rPr>
        <w:t xml:space="preserve">Trade </w:t>
      </w:r>
      <w:r w:rsidR="00951F62">
        <w:rPr>
          <w:rFonts w:ascii="Arial" w:hAnsi="Arial" w:cs="Arial"/>
          <w:lang w:eastAsia="en-GB"/>
        </w:rPr>
        <w:t>b</w:t>
      </w:r>
      <w:r w:rsidRPr="00B460D4">
        <w:rPr>
          <w:rFonts w:ascii="Arial" w:hAnsi="Arial" w:cs="Arial"/>
          <w:lang w:eastAsia="en-GB"/>
        </w:rPr>
        <w:t>arriers</w:t>
      </w:r>
    </w:p>
    <w:p w14:paraId="16461961" w14:textId="49D0FB67" w:rsidR="008C0419" w:rsidRPr="008C0419" w:rsidRDefault="008C0419" w:rsidP="008C0419">
      <w:pPr>
        <w:spacing w:after="0" w:line="360" w:lineRule="auto"/>
        <w:rPr>
          <w:rFonts w:ascii="Arial" w:eastAsia="Times New Roman" w:hAnsi="Arial" w:cs="Arial"/>
          <w:kern w:val="0"/>
          <w:lang w:eastAsia="en-GB"/>
          <w14:ligatures w14:val="none"/>
        </w:rPr>
      </w:pPr>
      <w:r w:rsidRPr="008C0419">
        <w:rPr>
          <w:rFonts w:ascii="Arial" w:eastAsia="Times New Roman" w:hAnsi="Arial" w:cs="Arial"/>
          <w:kern w:val="0"/>
          <w:lang w:eastAsia="en-GB"/>
          <w14:ligatures w14:val="none"/>
        </w:rPr>
        <w:t xml:space="preserve">The major trading partner of the UK, the EU, has seen trade hurdles resulting from the reinstatement of customs procedures and taxes. </w:t>
      </w:r>
      <w:r w:rsidRPr="008C0419">
        <w:rPr>
          <w:rFonts w:ascii="Arial" w:eastAsia="Times New Roman" w:hAnsi="Arial" w:cs="Arial"/>
          <w:kern w:val="0"/>
          <w:lang w:eastAsia="en-GB"/>
          <w14:ligatures w14:val="none"/>
        </w:rPr>
        <w:br/>
      </w:r>
      <w:r>
        <w:rPr>
          <w:rFonts w:ascii="Arial" w:eastAsia="Times New Roman" w:hAnsi="Arial" w:cs="Arial"/>
          <w:kern w:val="0"/>
          <w:lang w:eastAsia="en-GB"/>
          <w14:ligatures w14:val="none"/>
        </w:rPr>
        <w:t xml:space="preserve">Example: </w:t>
      </w:r>
      <w:r w:rsidRPr="008C0419">
        <w:rPr>
          <w:rFonts w:ascii="Arial" w:eastAsia="Times New Roman" w:hAnsi="Arial" w:cs="Arial"/>
          <w:kern w:val="0"/>
          <w:lang w:eastAsia="en-GB"/>
          <w14:ligatures w14:val="none"/>
        </w:rPr>
        <w:t>increasing paperwork and costs for small and medium-sized businesses (SMEs) exporting to the EU has an adverse effect on their competitiveness and profitability.</w:t>
      </w:r>
    </w:p>
    <w:p w14:paraId="65BE25A8" w14:textId="77777777" w:rsidR="00951F62" w:rsidRPr="008C0419" w:rsidRDefault="00951F62" w:rsidP="008C0419">
      <w:pPr>
        <w:spacing w:after="0" w:line="360" w:lineRule="auto"/>
        <w:jc w:val="both"/>
        <w:rPr>
          <w:rFonts w:ascii="Arial" w:hAnsi="Arial" w:cs="Arial"/>
          <w:lang w:eastAsia="en-GB"/>
        </w:rPr>
      </w:pPr>
    </w:p>
    <w:p w14:paraId="332A21E0" w14:textId="34EF9AA4"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Regulatory </w:t>
      </w:r>
      <w:r w:rsidR="00951F62">
        <w:rPr>
          <w:rFonts w:ascii="Arial" w:hAnsi="Arial" w:cs="Arial"/>
          <w:lang w:eastAsia="en-GB"/>
        </w:rPr>
        <w:t>c</w:t>
      </w:r>
      <w:r w:rsidRPr="00B460D4">
        <w:rPr>
          <w:rFonts w:ascii="Arial" w:hAnsi="Arial" w:cs="Arial"/>
          <w:lang w:eastAsia="en-GB"/>
        </w:rPr>
        <w:t>hanges</w:t>
      </w:r>
    </w:p>
    <w:p w14:paraId="72625A20" w14:textId="77777777"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Divergence from EU regulations has created uncertainty and compliance challenges for businesses.</w:t>
      </w:r>
    </w:p>
    <w:p w14:paraId="42286FF7" w14:textId="5EA1A0F8"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Example: </w:t>
      </w:r>
      <w:r w:rsidR="00951F62">
        <w:rPr>
          <w:rFonts w:ascii="Arial" w:hAnsi="Arial" w:cs="Arial"/>
          <w:lang w:eastAsia="en-GB"/>
        </w:rPr>
        <w:t>f</w:t>
      </w:r>
      <w:r w:rsidRPr="00B460D4">
        <w:rPr>
          <w:rFonts w:ascii="Arial" w:hAnsi="Arial" w:cs="Arial"/>
          <w:lang w:eastAsia="en-GB"/>
        </w:rPr>
        <w:t>inancial services firms faced difficulties accessing EU markets, leading some to relocate operations to EU countries.</w:t>
      </w:r>
    </w:p>
    <w:p w14:paraId="245C37C4" w14:textId="3B76406E"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lastRenderedPageBreak/>
        <w:t>Labo</w:t>
      </w:r>
      <w:r w:rsidR="00951F62">
        <w:rPr>
          <w:rFonts w:ascii="Arial" w:hAnsi="Arial" w:cs="Arial"/>
          <w:lang w:eastAsia="en-GB"/>
        </w:rPr>
        <w:t>u</w:t>
      </w:r>
      <w:r w:rsidRPr="00B460D4">
        <w:rPr>
          <w:rFonts w:ascii="Arial" w:hAnsi="Arial" w:cs="Arial"/>
          <w:lang w:eastAsia="en-GB"/>
        </w:rPr>
        <w:t xml:space="preserve">r </w:t>
      </w:r>
      <w:r w:rsidR="00951F62">
        <w:rPr>
          <w:rFonts w:ascii="Arial" w:hAnsi="Arial" w:cs="Arial"/>
          <w:lang w:eastAsia="en-GB"/>
        </w:rPr>
        <w:t>m</w:t>
      </w:r>
      <w:r w:rsidRPr="00B460D4">
        <w:rPr>
          <w:rFonts w:ascii="Arial" w:hAnsi="Arial" w:cs="Arial"/>
          <w:lang w:eastAsia="en-GB"/>
        </w:rPr>
        <w:t xml:space="preserve">arket </w:t>
      </w:r>
      <w:r w:rsidR="00951F62">
        <w:rPr>
          <w:rFonts w:ascii="Arial" w:hAnsi="Arial" w:cs="Arial"/>
          <w:lang w:eastAsia="en-GB"/>
        </w:rPr>
        <w:t>i</w:t>
      </w:r>
      <w:r w:rsidRPr="00B460D4">
        <w:rPr>
          <w:rFonts w:ascii="Arial" w:hAnsi="Arial" w:cs="Arial"/>
          <w:lang w:eastAsia="en-GB"/>
        </w:rPr>
        <w:t>ssues</w:t>
      </w:r>
    </w:p>
    <w:p w14:paraId="00D4164D" w14:textId="05F24CBA"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The end of free movement resulted in </w:t>
      </w:r>
      <w:r w:rsidR="00951F62" w:rsidRPr="00B460D4">
        <w:rPr>
          <w:rFonts w:ascii="Arial" w:hAnsi="Arial" w:cs="Arial"/>
          <w:lang w:eastAsia="en-GB"/>
        </w:rPr>
        <w:t>labour</w:t>
      </w:r>
      <w:r w:rsidRPr="00B460D4">
        <w:rPr>
          <w:rFonts w:ascii="Arial" w:hAnsi="Arial" w:cs="Arial"/>
          <w:lang w:eastAsia="en-GB"/>
        </w:rPr>
        <w:t xml:space="preserve"> shortages in various sectors, particularly in agriculture, hospitality, and healthcare.</w:t>
      </w:r>
    </w:p>
    <w:p w14:paraId="63682F02" w14:textId="284A35E1"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Example: The agriculture sector experienced significant </w:t>
      </w:r>
      <w:r w:rsidR="00951F62" w:rsidRPr="00B460D4">
        <w:rPr>
          <w:rFonts w:ascii="Arial" w:hAnsi="Arial" w:cs="Arial"/>
          <w:lang w:eastAsia="en-GB"/>
        </w:rPr>
        <w:t>labour</w:t>
      </w:r>
      <w:r w:rsidRPr="00B460D4">
        <w:rPr>
          <w:rFonts w:ascii="Arial" w:hAnsi="Arial" w:cs="Arial"/>
          <w:lang w:eastAsia="en-GB"/>
        </w:rPr>
        <w:t xml:space="preserve"> shortages during harvest seasons due to the reduction of migrant workers.</w:t>
      </w:r>
    </w:p>
    <w:p w14:paraId="5726F568" w14:textId="77777777" w:rsidR="00951F62" w:rsidRDefault="00951F62" w:rsidP="009A2118">
      <w:pPr>
        <w:spacing w:after="0" w:line="360" w:lineRule="auto"/>
        <w:jc w:val="both"/>
        <w:rPr>
          <w:rFonts w:ascii="Arial" w:hAnsi="Arial" w:cs="Arial"/>
          <w:lang w:eastAsia="en-GB"/>
        </w:rPr>
      </w:pPr>
    </w:p>
    <w:p w14:paraId="2EE051EB" w14:textId="6E6CBC11"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Long-term </w:t>
      </w:r>
      <w:r w:rsidR="00951F62">
        <w:rPr>
          <w:rFonts w:ascii="Arial" w:hAnsi="Arial" w:cs="Arial"/>
          <w:lang w:eastAsia="en-GB"/>
        </w:rPr>
        <w:t>c</w:t>
      </w:r>
      <w:r w:rsidRPr="00B460D4">
        <w:rPr>
          <w:rFonts w:ascii="Arial" w:hAnsi="Arial" w:cs="Arial"/>
          <w:lang w:eastAsia="en-GB"/>
        </w:rPr>
        <w:t>hanges</w:t>
      </w:r>
    </w:p>
    <w:p w14:paraId="6EB382C7" w14:textId="77777777"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Businesses are adapting to new trade and regulatory landscapes.</w:t>
      </w:r>
    </w:p>
    <w:p w14:paraId="77AD0766" w14:textId="77777777"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Increased focus on non-EU trade agreements to diversify markets.</w:t>
      </w:r>
    </w:p>
    <w:p w14:paraId="4401BEAD" w14:textId="7A928BB5"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Investment in automation and upskilling to address </w:t>
      </w:r>
      <w:r w:rsidR="00951F62" w:rsidRPr="00B460D4">
        <w:rPr>
          <w:rFonts w:ascii="Arial" w:hAnsi="Arial" w:cs="Arial"/>
          <w:lang w:eastAsia="en-GB"/>
        </w:rPr>
        <w:t>labour</w:t>
      </w:r>
      <w:r w:rsidRPr="00B460D4">
        <w:rPr>
          <w:rFonts w:ascii="Arial" w:hAnsi="Arial" w:cs="Arial"/>
          <w:lang w:eastAsia="en-GB"/>
        </w:rPr>
        <w:t xml:space="preserve"> shortages</w:t>
      </w:r>
      <w:r w:rsidR="00D64464">
        <w:rPr>
          <w:rFonts w:ascii="Arial" w:hAnsi="Arial" w:cs="Arial"/>
          <w:lang w:eastAsia="en-GB"/>
        </w:rPr>
        <w:t xml:space="preserve"> (</w:t>
      </w:r>
      <w:r w:rsidR="00D64464" w:rsidRPr="00072419">
        <w:rPr>
          <w:rFonts w:ascii="Arial" w:hAnsi="Arial" w:cs="Arial"/>
          <w:shd w:val="clear" w:color="auto" w:fill="FFFFFF"/>
        </w:rPr>
        <w:t>De Moraes, 2023)</w:t>
      </w:r>
      <w:r w:rsidR="00D64464">
        <w:rPr>
          <w:rFonts w:ascii="Arial" w:hAnsi="Arial" w:cs="Arial"/>
          <w:shd w:val="clear" w:color="auto" w:fill="FFFFFF"/>
        </w:rPr>
        <w:t>.</w:t>
      </w:r>
    </w:p>
    <w:p w14:paraId="7221AFB4" w14:textId="77777777" w:rsidR="00951F62" w:rsidRDefault="00951F62" w:rsidP="009A2118">
      <w:pPr>
        <w:spacing w:after="0" w:line="360" w:lineRule="auto"/>
        <w:jc w:val="both"/>
        <w:rPr>
          <w:rFonts w:ascii="Arial" w:hAnsi="Arial" w:cs="Arial"/>
          <w:lang w:eastAsia="en-GB"/>
        </w:rPr>
      </w:pPr>
    </w:p>
    <w:p w14:paraId="11FCDEF9" w14:textId="3E4AC18E" w:rsidR="00B460D4" w:rsidRPr="00B460D4" w:rsidRDefault="00B460D4" w:rsidP="009A2118">
      <w:pPr>
        <w:spacing w:after="0" w:line="360" w:lineRule="auto"/>
        <w:jc w:val="both"/>
        <w:rPr>
          <w:rFonts w:ascii="Arial" w:hAnsi="Arial" w:cs="Arial"/>
          <w:b/>
          <w:bCs/>
          <w:lang w:eastAsia="en-GB"/>
        </w:rPr>
      </w:pPr>
      <w:r w:rsidRPr="00B460D4">
        <w:rPr>
          <w:rFonts w:ascii="Arial" w:hAnsi="Arial" w:cs="Arial"/>
          <w:b/>
          <w:bCs/>
          <w:lang w:eastAsia="en-GB"/>
        </w:rPr>
        <w:t xml:space="preserve">Inflation and </w:t>
      </w:r>
      <w:r w:rsidR="00951F62">
        <w:rPr>
          <w:rFonts w:ascii="Arial" w:hAnsi="Arial" w:cs="Arial"/>
          <w:b/>
          <w:bCs/>
          <w:lang w:eastAsia="en-GB"/>
        </w:rPr>
        <w:t>c</w:t>
      </w:r>
      <w:r w:rsidRPr="00B460D4">
        <w:rPr>
          <w:rFonts w:ascii="Arial" w:hAnsi="Arial" w:cs="Arial"/>
          <w:b/>
          <w:bCs/>
          <w:lang w:eastAsia="en-GB"/>
        </w:rPr>
        <w:t>ost-of-</w:t>
      </w:r>
      <w:r w:rsidR="00951F62">
        <w:rPr>
          <w:rFonts w:ascii="Arial" w:hAnsi="Arial" w:cs="Arial"/>
          <w:b/>
          <w:bCs/>
          <w:lang w:eastAsia="en-GB"/>
        </w:rPr>
        <w:t>l</w:t>
      </w:r>
      <w:r w:rsidRPr="00B460D4">
        <w:rPr>
          <w:rFonts w:ascii="Arial" w:hAnsi="Arial" w:cs="Arial"/>
          <w:b/>
          <w:bCs/>
          <w:lang w:eastAsia="en-GB"/>
        </w:rPr>
        <w:t xml:space="preserve">iving </w:t>
      </w:r>
      <w:r w:rsidR="00951F62">
        <w:rPr>
          <w:rFonts w:ascii="Arial" w:hAnsi="Arial" w:cs="Arial"/>
          <w:b/>
          <w:bCs/>
          <w:lang w:eastAsia="en-GB"/>
        </w:rPr>
        <w:t>c</w:t>
      </w:r>
      <w:r w:rsidRPr="00B460D4">
        <w:rPr>
          <w:rFonts w:ascii="Arial" w:hAnsi="Arial" w:cs="Arial"/>
          <w:b/>
          <w:bCs/>
          <w:lang w:eastAsia="en-GB"/>
        </w:rPr>
        <w:t>risis</w:t>
      </w:r>
    </w:p>
    <w:p w14:paraId="41948009" w14:textId="77777777" w:rsidR="00FD7C09" w:rsidRPr="00FD7C09" w:rsidRDefault="00FD7C09" w:rsidP="00FD7C09">
      <w:pPr>
        <w:spacing w:after="0" w:line="360" w:lineRule="auto"/>
        <w:jc w:val="both"/>
        <w:rPr>
          <w:rFonts w:ascii="Arial" w:eastAsia="Times New Roman" w:hAnsi="Arial" w:cs="Arial"/>
          <w:kern w:val="0"/>
          <w:lang w:eastAsia="en-GB"/>
          <w14:ligatures w14:val="none"/>
        </w:rPr>
      </w:pPr>
      <w:r w:rsidRPr="00FD7C09">
        <w:rPr>
          <w:rFonts w:ascii="Arial" w:eastAsia="Times New Roman" w:hAnsi="Arial" w:cs="Arial"/>
          <w:kern w:val="0"/>
          <w:lang w:eastAsia="en-GB"/>
          <w14:ligatures w14:val="none"/>
        </w:rPr>
        <w:t>In the UK, the cost-of-living problem and rising inflation have significantly strained both consumers and businesses.</w:t>
      </w:r>
    </w:p>
    <w:p w14:paraId="1C675200" w14:textId="77777777" w:rsidR="00951F62" w:rsidRPr="00FD7C09" w:rsidRDefault="00951F62" w:rsidP="00FD7C09">
      <w:pPr>
        <w:spacing w:after="0" w:line="360" w:lineRule="auto"/>
        <w:jc w:val="both"/>
        <w:rPr>
          <w:rFonts w:ascii="Arial" w:hAnsi="Arial" w:cs="Arial"/>
          <w:lang w:eastAsia="en-GB"/>
        </w:rPr>
      </w:pPr>
    </w:p>
    <w:p w14:paraId="4A25F79E" w14:textId="3B0A8284" w:rsidR="00DC5568"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Impact on </w:t>
      </w:r>
      <w:r w:rsidR="00951F62">
        <w:rPr>
          <w:rFonts w:ascii="Arial" w:hAnsi="Arial" w:cs="Arial"/>
          <w:lang w:eastAsia="en-GB"/>
        </w:rPr>
        <w:t>b</w:t>
      </w:r>
      <w:r w:rsidRPr="00B460D4">
        <w:rPr>
          <w:rFonts w:ascii="Arial" w:hAnsi="Arial" w:cs="Arial"/>
          <w:lang w:eastAsia="en-GB"/>
        </w:rPr>
        <w:t>usinesses</w:t>
      </w:r>
    </w:p>
    <w:p w14:paraId="658B15EE" w14:textId="77777777" w:rsidR="00DC5568" w:rsidRDefault="00DC5568" w:rsidP="009A2118">
      <w:pPr>
        <w:spacing w:after="0" w:line="360" w:lineRule="auto"/>
        <w:jc w:val="both"/>
        <w:rPr>
          <w:rFonts w:ascii="Arial" w:hAnsi="Arial" w:cs="Arial"/>
          <w:lang w:eastAsia="en-GB"/>
        </w:rPr>
      </w:pPr>
    </w:p>
    <w:p w14:paraId="49D32C83" w14:textId="04B9B952"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Increased </w:t>
      </w:r>
      <w:r w:rsidR="00951F62">
        <w:rPr>
          <w:rFonts w:ascii="Arial" w:hAnsi="Arial" w:cs="Arial"/>
          <w:lang w:eastAsia="en-GB"/>
        </w:rPr>
        <w:t>c</w:t>
      </w:r>
      <w:r w:rsidRPr="00B460D4">
        <w:rPr>
          <w:rFonts w:ascii="Arial" w:hAnsi="Arial" w:cs="Arial"/>
          <w:lang w:eastAsia="en-GB"/>
        </w:rPr>
        <w:t>osts</w:t>
      </w:r>
    </w:p>
    <w:p w14:paraId="36525116" w14:textId="77777777" w:rsidR="0036133A" w:rsidRPr="0036133A" w:rsidRDefault="0036133A" w:rsidP="0036133A">
      <w:pPr>
        <w:spacing w:after="0" w:line="360" w:lineRule="auto"/>
        <w:jc w:val="both"/>
        <w:rPr>
          <w:rFonts w:ascii="Arial" w:eastAsia="Times New Roman" w:hAnsi="Arial" w:cs="Arial"/>
          <w:kern w:val="0"/>
          <w:lang w:eastAsia="en-GB"/>
          <w14:ligatures w14:val="none"/>
        </w:rPr>
      </w:pPr>
      <w:r w:rsidRPr="0036133A">
        <w:rPr>
          <w:rFonts w:ascii="Arial" w:eastAsia="Times New Roman" w:hAnsi="Arial" w:cs="Arial"/>
          <w:kern w:val="0"/>
          <w:lang w:eastAsia="en-GB"/>
          <w14:ligatures w14:val="none"/>
        </w:rPr>
        <w:t>Increased expenses for energy, raw materials, and transportation put pressure on businesses' profit margins.</w:t>
      </w:r>
    </w:p>
    <w:p w14:paraId="7BCE791C" w14:textId="59D11027" w:rsidR="00B460D4" w:rsidRPr="0036133A" w:rsidRDefault="00B460D4" w:rsidP="0036133A">
      <w:pPr>
        <w:spacing w:after="0" w:line="360" w:lineRule="auto"/>
        <w:jc w:val="both"/>
        <w:rPr>
          <w:rFonts w:ascii="Arial" w:hAnsi="Arial" w:cs="Arial"/>
          <w:lang w:eastAsia="en-GB"/>
        </w:rPr>
      </w:pPr>
      <w:r w:rsidRPr="0036133A">
        <w:rPr>
          <w:rFonts w:ascii="Arial" w:hAnsi="Arial" w:cs="Arial"/>
          <w:lang w:eastAsia="en-GB"/>
        </w:rPr>
        <w:t xml:space="preserve">Example: </w:t>
      </w:r>
      <w:r w:rsidR="00951F62" w:rsidRPr="0036133A">
        <w:rPr>
          <w:rFonts w:ascii="Arial" w:hAnsi="Arial" w:cs="Arial"/>
          <w:lang w:eastAsia="en-GB"/>
        </w:rPr>
        <w:t>m</w:t>
      </w:r>
      <w:r w:rsidRPr="0036133A">
        <w:rPr>
          <w:rFonts w:ascii="Arial" w:hAnsi="Arial" w:cs="Arial"/>
          <w:lang w:eastAsia="en-GB"/>
        </w:rPr>
        <w:t>anufacturing and food production sectors have seen substantial increases in input costs, leading to higher prices for consumers.</w:t>
      </w:r>
    </w:p>
    <w:p w14:paraId="05C35232" w14:textId="77777777" w:rsidR="00951F62" w:rsidRDefault="00951F62" w:rsidP="009A2118">
      <w:pPr>
        <w:spacing w:after="0" w:line="360" w:lineRule="auto"/>
        <w:jc w:val="both"/>
        <w:rPr>
          <w:rFonts w:ascii="Arial" w:hAnsi="Arial" w:cs="Arial"/>
          <w:lang w:eastAsia="en-GB"/>
        </w:rPr>
      </w:pPr>
    </w:p>
    <w:p w14:paraId="3B092B1F" w14:textId="0A4C6202"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Reduced </w:t>
      </w:r>
      <w:r w:rsidR="00951F62">
        <w:rPr>
          <w:rFonts w:ascii="Arial" w:hAnsi="Arial" w:cs="Arial"/>
          <w:lang w:eastAsia="en-GB"/>
        </w:rPr>
        <w:t>c</w:t>
      </w:r>
      <w:r w:rsidRPr="00B460D4">
        <w:rPr>
          <w:rFonts w:ascii="Arial" w:hAnsi="Arial" w:cs="Arial"/>
          <w:lang w:eastAsia="en-GB"/>
        </w:rPr>
        <w:t xml:space="preserve">onsumer </w:t>
      </w:r>
      <w:r w:rsidR="00951F62">
        <w:rPr>
          <w:rFonts w:ascii="Arial" w:hAnsi="Arial" w:cs="Arial"/>
          <w:lang w:eastAsia="en-GB"/>
        </w:rPr>
        <w:t>s</w:t>
      </w:r>
      <w:r w:rsidRPr="00B460D4">
        <w:rPr>
          <w:rFonts w:ascii="Arial" w:hAnsi="Arial" w:cs="Arial"/>
          <w:lang w:eastAsia="en-GB"/>
        </w:rPr>
        <w:t>pending</w:t>
      </w:r>
    </w:p>
    <w:p w14:paraId="69C81927" w14:textId="77777777"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With household budgets under strain, consumers are cutting back on discretionary spending, affecting retail and service sectors.</w:t>
      </w:r>
    </w:p>
    <w:p w14:paraId="3C79E5A7" w14:textId="763D21C2"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Example: </w:t>
      </w:r>
      <w:r w:rsidR="00951F62">
        <w:rPr>
          <w:rFonts w:ascii="Arial" w:hAnsi="Arial" w:cs="Arial"/>
          <w:lang w:eastAsia="en-GB"/>
        </w:rPr>
        <w:t>r</w:t>
      </w:r>
      <w:r w:rsidRPr="00B460D4">
        <w:rPr>
          <w:rFonts w:ascii="Arial" w:hAnsi="Arial" w:cs="Arial"/>
          <w:lang w:eastAsia="en-GB"/>
        </w:rPr>
        <w:t>etailers and restaurants have reported lower sales volumes as consumers prioritize essential spending.</w:t>
      </w:r>
    </w:p>
    <w:p w14:paraId="345BBBAA" w14:textId="77777777" w:rsidR="00951F62" w:rsidRDefault="00951F62" w:rsidP="009A2118">
      <w:pPr>
        <w:spacing w:after="0" w:line="360" w:lineRule="auto"/>
        <w:jc w:val="both"/>
        <w:rPr>
          <w:rFonts w:ascii="Arial" w:hAnsi="Arial" w:cs="Arial"/>
          <w:lang w:eastAsia="en-GB"/>
        </w:rPr>
      </w:pPr>
    </w:p>
    <w:p w14:paraId="2709AB54" w14:textId="338C8064"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Long-term </w:t>
      </w:r>
      <w:r w:rsidR="00951F62">
        <w:rPr>
          <w:rFonts w:ascii="Arial" w:hAnsi="Arial" w:cs="Arial"/>
          <w:lang w:eastAsia="en-GB"/>
        </w:rPr>
        <w:t>c</w:t>
      </w:r>
      <w:r w:rsidRPr="00B460D4">
        <w:rPr>
          <w:rFonts w:ascii="Arial" w:hAnsi="Arial" w:cs="Arial"/>
          <w:lang w:eastAsia="en-GB"/>
        </w:rPr>
        <w:t>hanges</w:t>
      </w:r>
    </w:p>
    <w:p w14:paraId="38FE6E76" w14:textId="77777777"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Businesses are seeking efficiencies and cost-saving measures to remain competitive.</w:t>
      </w:r>
    </w:p>
    <w:p w14:paraId="13E08082" w14:textId="77777777"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Increased focus on pricing strategies and value propositions to attract cost-conscious consumers.</w:t>
      </w:r>
    </w:p>
    <w:p w14:paraId="26AEB453" w14:textId="53B688D4"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Potential acceleration of automation to reduce dependency on </w:t>
      </w:r>
      <w:r w:rsidR="00951F62" w:rsidRPr="00B460D4">
        <w:rPr>
          <w:rFonts w:ascii="Arial" w:hAnsi="Arial" w:cs="Arial"/>
          <w:lang w:eastAsia="en-GB"/>
        </w:rPr>
        <w:t>labour</w:t>
      </w:r>
      <w:r w:rsidR="00D64464">
        <w:rPr>
          <w:rFonts w:ascii="Arial" w:hAnsi="Arial" w:cs="Arial"/>
          <w:lang w:eastAsia="en-GB"/>
        </w:rPr>
        <w:t xml:space="preserve"> (</w:t>
      </w:r>
      <w:r w:rsidR="00D64464" w:rsidRPr="00072419">
        <w:rPr>
          <w:rFonts w:ascii="Arial" w:hAnsi="Arial" w:cs="Arial"/>
          <w:shd w:val="clear" w:color="auto" w:fill="FFFFFF"/>
        </w:rPr>
        <w:t>De Moraes, 2023)</w:t>
      </w:r>
      <w:r w:rsidR="00D64464">
        <w:rPr>
          <w:rFonts w:ascii="Arial" w:hAnsi="Arial" w:cs="Arial"/>
          <w:shd w:val="clear" w:color="auto" w:fill="FFFFFF"/>
        </w:rPr>
        <w:t>.</w:t>
      </w:r>
    </w:p>
    <w:p w14:paraId="7D52169B" w14:textId="77777777" w:rsidR="00951F62" w:rsidRDefault="00951F62" w:rsidP="009A2118">
      <w:pPr>
        <w:spacing w:after="0" w:line="360" w:lineRule="auto"/>
        <w:jc w:val="both"/>
        <w:rPr>
          <w:rFonts w:ascii="Arial" w:hAnsi="Arial" w:cs="Arial"/>
          <w:lang w:eastAsia="en-GB"/>
        </w:rPr>
      </w:pPr>
    </w:p>
    <w:p w14:paraId="56E3A200" w14:textId="1884191E"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The COVID-19 pandemic, Brexit, and the inflation and cost-of-living crisis have significantly impacted UK businesses, presenting both challenges and opportunities. These issues have </w:t>
      </w:r>
      <w:r w:rsidRPr="00B460D4">
        <w:rPr>
          <w:rFonts w:ascii="Arial" w:hAnsi="Arial" w:cs="Arial"/>
          <w:lang w:eastAsia="en-GB"/>
        </w:rPr>
        <w:lastRenderedPageBreak/>
        <w:t>necessitated rapid adaptation and strategic planning across all sectors. Businesses have had to innovate, adopt new technologies, and navigate complex regulatory environments to survive and thrive. Moving forward, resilience and flexibility will be key for UK businesses to manage ongoing uncertainties and capitalize on emerging opportunities</w:t>
      </w:r>
      <w:r w:rsidR="00D64464">
        <w:rPr>
          <w:rFonts w:ascii="Arial" w:hAnsi="Arial" w:cs="Arial"/>
          <w:lang w:eastAsia="en-GB"/>
        </w:rPr>
        <w:t xml:space="preserve"> (</w:t>
      </w:r>
      <w:r w:rsidR="00D64464" w:rsidRPr="00072419">
        <w:rPr>
          <w:rFonts w:ascii="Arial" w:hAnsi="Arial" w:cs="Arial"/>
          <w:shd w:val="clear" w:color="auto" w:fill="FFFFFF"/>
        </w:rPr>
        <w:t>De Moraes, 2023)</w:t>
      </w:r>
      <w:r w:rsidR="00D64464">
        <w:rPr>
          <w:rFonts w:ascii="Arial" w:hAnsi="Arial" w:cs="Arial"/>
          <w:shd w:val="clear" w:color="auto" w:fill="FFFFFF"/>
        </w:rPr>
        <w:t>.</w:t>
      </w:r>
    </w:p>
    <w:p w14:paraId="40A27668" w14:textId="77777777" w:rsidR="00951F62" w:rsidRDefault="00951F62" w:rsidP="009A2118">
      <w:pPr>
        <w:spacing w:after="0" w:line="360" w:lineRule="auto"/>
        <w:jc w:val="both"/>
        <w:rPr>
          <w:rFonts w:ascii="Arial" w:hAnsi="Arial" w:cs="Arial"/>
          <w:lang w:eastAsia="en-GB"/>
        </w:rPr>
      </w:pPr>
    </w:p>
    <w:p w14:paraId="058A3F88" w14:textId="5FE15276" w:rsidR="00BD60B2" w:rsidRPr="00BD60B2" w:rsidRDefault="00BD60B2" w:rsidP="009A2118">
      <w:pPr>
        <w:spacing w:after="0" w:line="360" w:lineRule="auto"/>
        <w:jc w:val="both"/>
        <w:rPr>
          <w:rFonts w:ascii="Arial" w:hAnsi="Arial" w:cs="Arial"/>
          <w:b/>
          <w:bCs/>
          <w:lang w:eastAsia="en-GB"/>
        </w:rPr>
      </w:pPr>
      <w:r w:rsidRPr="00BD60B2">
        <w:rPr>
          <w:rFonts w:ascii="Arial" w:hAnsi="Arial" w:cs="Arial"/>
          <w:b/>
          <w:bCs/>
          <w:lang w:eastAsia="en-GB"/>
        </w:rPr>
        <w:t xml:space="preserve">Example: COVID-19 </w:t>
      </w:r>
      <w:r w:rsidR="00951F62">
        <w:rPr>
          <w:rFonts w:ascii="Arial" w:hAnsi="Arial" w:cs="Arial"/>
          <w:b/>
          <w:bCs/>
          <w:lang w:eastAsia="en-GB"/>
        </w:rPr>
        <w:t>i</w:t>
      </w:r>
      <w:r w:rsidRPr="00BD60B2">
        <w:rPr>
          <w:rFonts w:ascii="Arial" w:hAnsi="Arial" w:cs="Arial"/>
          <w:b/>
          <w:bCs/>
          <w:lang w:eastAsia="en-GB"/>
        </w:rPr>
        <w:t xml:space="preserve">mpact on a </w:t>
      </w:r>
      <w:r w:rsidR="00951F62">
        <w:rPr>
          <w:rFonts w:ascii="Arial" w:hAnsi="Arial" w:cs="Arial"/>
          <w:b/>
          <w:bCs/>
          <w:lang w:eastAsia="en-GB"/>
        </w:rPr>
        <w:t>s</w:t>
      </w:r>
      <w:r w:rsidRPr="00BD60B2">
        <w:rPr>
          <w:rFonts w:ascii="Arial" w:hAnsi="Arial" w:cs="Arial"/>
          <w:b/>
          <w:bCs/>
          <w:lang w:eastAsia="en-GB"/>
        </w:rPr>
        <w:t xml:space="preserve">mall UK </w:t>
      </w:r>
      <w:r w:rsidR="00951F62">
        <w:rPr>
          <w:rFonts w:ascii="Arial" w:hAnsi="Arial" w:cs="Arial"/>
          <w:b/>
          <w:bCs/>
          <w:lang w:eastAsia="en-GB"/>
        </w:rPr>
        <w:t>t</w:t>
      </w:r>
      <w:r w:rsidRPr="00BD60B2">
        <w:rPr>
          <w:rFonts w:ascii="Arial" w:hAnsi="Arial" w:cs="Arial"/>
          <w:b/>
          <w:bCs/>
          <w:lang w:eastAsia="en-GB"/>
        </w:rPr>
        <w:t xml:space="preserve">ransport </w:t>
      </w:r>
      <w:r w:rsidR="00951F62">
        <w:rPr>
          <w:rFonts w:ascii="Arial" w:hAnsi="Arial" w:cs="Arial"/>
          <w:b/>
          <w:bCs/>
          <w:lang w:eastAsia="en-GB"/>
        </w:rPr>
        <w:t>c</w:t>
      </w:r>
      <w:r w:rsidRPr="00BD60B2">
        <w:rPr>
          <w:rFonts w:ascii="Arial" w:hAnsi="Arial" w:cs="Arial"/>
          <w:b/>
          <w:bCs/>
          <w:lang w:eastAsia="en-GB"/>
        </w:rPr>
        <w:t>ompany</w:t>
      </w:r>
    </w:p>
    <w:p w14:paraId="157FA2E2" w14:textId="77777777" w:rsidR="00951F62" w:rsidRDefault="00951F62" w:rsidP="009A2118">
      <w:pPr>
        <w:spacing w:after="0" w:line="360" w:lineRule="auto"/>
        <w:jc w:val="both"/>
        <w:rPr>
          <w:rFonts w:ascii="Arial" w:hAnsi="Arial" w:cs="Arial"/>
          <w:lang w:eastAsia="en-GB"/>
        </w:rPr>
      </w:pPr>
    </w:p>
    <w:p w14:paraId="23B3E6F3" w14:textId="4A08F48F"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 xml:space="preserve">The COVID-19 pandemic posed significant challenges but also opportunities for the </w:t>
      </w:r>
      <w:r w:rsidR="00637DBE">
        <w:rPr>
          <w:rFonts w:ascii="Arial" w:hAnsi="Arial" w:cs="Arial"/>
          <w:lang w:eastAsia="en-GB"/>
        </w:rPr>
        <w:t>transport company</w:t>
      </w:r>
      <w:r w:rsidRPr="00BD60B2">
        <w:rPr>
          <w:rFonts w:ascii="Arial" w:hAnsi="Arial" w:cs="Arial"/>
          <w:lang w:eastAsia="en-GB"/>
        </w:rPr>
        <w:t>.</w:t>
      </w:r>
    </w:p>
    <w:p w14:paraId="603E2919" w14:textId="77777777" w:rsidR="00951F62" w:rsidRDefault="00951F62" w:rsidP="009A2118">
      <w:pPr>
        <w:spacing w:after="0" w:line="360" w:lineRule="auto"/>
        <w:jc w:val="both"/>
        <w:rPr>
          <w:rFonts w:ascii="Arial" w:hAnsi="Arial" w:cs="Arial"/>
          <w:lang w:eastAsia="en-GB"/>
        </w:rPr>
      </w:pPr>
    </w:p>
    <w:p w14:paraId="47AFC800" w14:textId="6E377E68" w:rsidR="00BD60B2" w:rsidRPr="00BD60B2" w:rsidRDefault="00BD60B2" w:rsidP="009A2118">
      <w:pPr>
        <w:spacing w:after="0" w:line="360" w:lineRule="auto"/>
        <w:jc w:val="both"/>
        <w:rPr>
          <w:rFonts w:ascii="Arial" w:hAnsi="Arial" w:cs="Arial"/>
          <w:b/>
          <w:bCs/>
          <w:lang w:eastAsia="en-GB"/>
        </w:rPr>
      </w:pPr>
      <w:r w:rsidRPr="00BD60B2">
        <w:rPr>
          <w:rFonts w:ascii="Arial" w:hAnsi="Arial" w:cs="Arial"/>
          <w:b/>
          <w:bCs/>
          <w:lang w:eastAsia="en-GB"/>
        </w:rPr>
        <w:t xml:space="preserve">Challenges </w:t>
      </w:r>
      <w:r w:rsidR="00951F62" w:rsidRPr="00637DBE">
        <w:rPr>
          <w:rFonts w:ascii="Arial" w:hAnsi="Arial" w:cs="Arial"/>
          <w:b/>
          <w:bCs/>
          <w:lang w:eastAsia="en-GB"/>
        </w:rPr>
        <w:t>f</w:t>
      </w:r>
      <w:r w:rsidRPr="00BD60B2">
        <w:rPr>
          <w:rFonts w:ascii="Arial" w:hAnsi="Arial" w:cs="Arial"/>
          <w:b/>
          <w:bCs/>
          <w:lang w:eastAsia="en-GB"/>
        </w:rPr>
        <w:t>aced</w:t>
      </w:r>
    </w:p>
    <w:p w14:paraId="3661A343" w14:textId="77777777" w:rsidR="00951F62" w:rsidRDefault="00951F62" w:rsidP="009A2118">
      <w:pPr>
        <w:spacing w:after="0" w:line="360" w:lineRule="auto"/>
        <w:jc w:val="both"/>
        <w:rPr>
          <w:rFonts w:ascii="Arial" w:hAnsi="Arial" w:cs="Arial"/>
          <w:lang w:eastAsia="en-GB"/>
        </w:rPr>
      </w:pPr>
    </w:p>
    <w:p w14:paraId="3D988C08" w14:textId="12E20800"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 xml:space="preserve">Operational </w:t>
      </w:r>
      <w:r w:rsidR="00951F62">
        <w:rPr>
          <w:rFonts w:ascii="Arial" w:hAnsi="Arial" w:cs="Arial"/>
          <w:lang w:eastAsia="en-GB"/>
        </w:rPr>
        <w:t>d</w:t>
      </w:r>
      <w:r w:rsidRPr="00BD60B2">
        <w:rPr>
          <w:rFonts w:ascii="Arial" w:hAnsi="Arial" w:cs="Arial"/>
          <w:lang w:eastAsia="en-GB"/>
        </w:rPr>
        <w:t>isruptions</w:t>
      </w:r>
    </w:p>
    <w:p w14:paraId="2040D531" w14:textId="77777777"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Lockdowns and social distancing measures disrupted normal operations, limiting the number of drivers and delivery staff who could work at any given time.</w:t>
      </w:r>
    </w:p>
    <w:p w14:paraId="723F7ACF" w14:textId="77777777"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Increased demand for home deliveries put additional pressure on the company's logistics.</w:t>
      </w:r>
    </w:p>
    <w:p w14:paraId="7E12D8F4" w14:textId="77777777" w:rsidR="00951F62" w:rsidRDefault="00951F62" w:rsidP="009A2118">
      <w:pPr>
        <w:spacing w:after="0" w:line="360" w:lineRule="auto"/>
        <w:jc w:val="both"/>
        <w:rPr>
          <w:rFonts w:ascii="Arial" w:hAnsi="Arial" w:cs="Arial"/>
          <w:lang w:eastAsia="en-GB"/>
        </w:rPr>
      </w:pPr>
    </w:p>
    <w:p w14:paraId="08575861" w14:textId="06A1BA85" w:rsidR="00BD60B2" w:rsidRPr="00C37C2D" w:rsidRDefault="00BD60B2" w:rsidP="00C37C2D">
      <w:pPr>
        <w:spacing w:after="0" w:line="360" w:lineRule="auto"/>
        <w:jc w:val="both"/>
        <w:rPr>
          <w:rFonts w:ascii="Arial" w:hAnsi="Arial" w:cs="Arial"/>
          <w:lang w:eastAsia="en-GB"/>
        </w:rPr>
      </w:pPr>
      <w:r w:rsidRPr="00C37C2D">
        <w:rPr>
          <w:rFonts w:ascii="Arial" w:hAnsi="Arial" w:cs="Arial"/>
          <w:lang w:eastAsia="en-GB"/>
        </w:rPr>
        <w:t xml:space="preserve">Health and </w:t>
      </w:r>
      <w:r w:rsidR="00951F62" w:rsidRPr="00C37C2D">
        <w:rPr>
          <w:rFonts w:ascii="Arial" w:hAnsi="Arial" w:cs="Arial"/>
          <w:lang w:eastAsia="en-GB"/>
        </w:rPr>
        <w:t>s</w:t>
      </w:r>
      <w:r w:rsidRPr="00C37C2D">
        <w:rPr>
          <w:rFonts w:ascii="Arial" w:hAnsi="Arial" w:cs="Arial"/>
          <w:lang w:eastAsia="en-GB"/>
        </w:rPr>
        <w:t xml:space="preserve">afety </w:t>
      </w:r>
      <w:r w:rsidR="00951F62" w:rsidRPr="00C37C2D">
        <w:rPr>
          <w:rFonts w:ascii="Arial" w:hAnsi="Arial" w:cs="Arial"/>
          <w:lang w:eastAsia="en-GB"/>
        </w:rPr>
        <w:t>c</w:t>
      </w:r>
      <w:r w:rsidRPr="00C37C2D">
        <w:rPr>
          <w:rFonts w:ascii="Arial" w:hAnsi="Arial" w:cs="Arial"/>
          <w:lang w:eastAsia="en-GB"/>
        </w:rPr>
        <w:t>oncerns</w:t>
      </w:r>
    </w:p>
    <w:p w14:paraId="310E50C4" w14:textId="77777777" w:rsidR="00C37C2D" w:rsidRPr="00C37C2D" w:rsidRDefault="00C37C2D" w:rsidP="00C37C2D">
      <w:pPr>
        <w:spacing w:after="0" w:line="360" w:lineRule="auto"/>
        <w:jc w:val="both"/>
        <w:rPr>
          <w:rFonts w:ascii="Arial" w:eastAsia="Times New Roman" w:hAnsi="Arial" w:cs="Arial"/>
          <w:kern w:val="0"/>
          <w:lang w:eastAsia="en-GB"/>
          <w14:ligatures w14:val="none"/>
        </w:rPr>
      </w:pPr>
      <w:r w:rsidRPr="00C37C2D">
        <w:rPr>
          <w:rFonts w:ascii="Arial" w:eastAsia="Times New Roman" w:hAnsi="Arial" w:cs="Arial"/>
          <w:kern w:val="0"/>
          <w:lang w:eastAsia="en-GB"/>
          <w14:ligatures w14:val="none"/>
        </w:rPr>
        <w:t>Putting workers' health and safety first became imperative, requiring new safety procedures and safeguards to be put in place.</w:t>
      </w:r>
    </w:p>
    <w:p w14:paraId="176B8333" w14:textId="77777777" w:rsidR="002C1B2C" w:rsidRPr="00C37C2D" w:rsidRDefault="002C1B2C" w:rsidP="00C37C2D">
      <w:pPr>
        <w:spacing w:after="0" w:line="360" w:lineRule="auto"/>
        <w:jc w:val="both"/>
        <w:rPr>
          <w:rFonts w:ascii="Arial" w:hAnsi="Arial" w:cs="Arial"/>
          <w:b/>
          <w:bCs/>
          <w:lang w:eastAsia="en-GB"/>
        </w:rPr>
      </w:pPr>
    </w:p>
    <w:p w14:paraId="305B9853" w14:textId="7A755EFA" w:rsidR="00BD60B2" w:rsidRPr="00951F62" w:rsidRDefault="00BD60B2" w:rsidP="009A2118">
      <w:pPr>
        <w:spacing w:after="0" w:line="360" w:lineRule="auto"/>
        <w:jc w:val="both"/>
        <w:rPr>
          <w:rFonts w:ascii="Arial" w:hAnsi="Arial" w:cs="Arial"/>
          <w:b/>
          <w:bCs/>
          <w:lang w:eastAsia="en-GB"/>
        </w:rPr>
      </w:pPr>
      <w:r w:rsidRPr="00BD60B2">
        <w:rPr>
          <w:rFonts w:ascii="Arial" w:hAnsi="Arial" w:cs="Arial"/>
          <w:b/>
          <w:bCs/>
          <w:lang w:eastAsia="en-GB"/>
        </w:rPr>
        <w:t xml:space="preserve">Effective </w:t>
      </w:r>
      <w:r w:rsidR="00951F62" w:rsidRPr="00951F62">
        <w:rPr>
          <w:rFonts w:ascii="Arial" w:hAnsi="Arial" w:cs="Arial"/>
          <w:b/>
          <w:bCs/>
          <w:lang w:eastAsia="en-GB"/>
        </w:rPr>
        <w:t>r</w:t>
      </w:r>
      <w:r w:rsidRPr="00BD60B2">
        <w:rPr>
          <w:rFonts w:ascii="Arial" w:hAnsi="Arial" w:cs="Arial"/>
          <w:b/>
          <w:bCs/>
          <w:lang w:eastAsia="en-GB"/>
        </w:rPr>
        <w:t>esponses</w:t>
      </w:r>
    </w:p>
    <w:p w14:paraId="2D85DED1" w14:textId="77777777" w:rsidR="00951F62" w:rsidRPr="00BD60B2" w:rsidRDefault="00951F62" w:rsidP="009A2118">
      <w:pPr>
        <w:spacing w:after="0" w:line="360" w:lineRule="auto"/>
        <w:jc w:val="both"/>
        <w:rPr>
          <w:rFonts w:ascii="Arial" w:hAnsi="Arial" w:cs="Arial"/>
          <w:lang w:eastAsia="en-GB"/>
        </w:rPr>
      </w:pPr>
    </w:p>
    <w:p w14:paraId="44EF7B3F" w14:textId="12418A12"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 xml:space="preserve">Adaptation to </w:t>
      </w:r>
      <w:r w:rsidR="00951F62">
        <w:rPr>
          <w:rFonts w:ascii="Arial" w:hAnsi="Arial" w:cs="Arial"/>
          <w:lang w:eastAsia="en-GB"/>
        </w:rPr>
        <w:t>r</w:t>
      </w:r>
      <w:r w:rsidRPr="00BD60B2">
        <w:rPr>
          <w:rFonts w:ascii="Arial" w:hAnsi="Arial" w:cs="Arial"/>
          <w:lang w:eastAsia="en-GB"/>
        </w:rPr>
        <w:t xml:space="preserve">emote </w:t>
      </w:r>
      <w:r w:rsidR="00951F62">
        <w:rPr>
          <w:rFonts w:ascii="Arial" w:hAnsi="Arial" w:cs="Arial"/>
          <w:lang w:eastAsia="en-GB"/>
        </w:rPr>
        <w:t>o</w:t>
      </w:r>
      <w:r w:rsidRPr="00BD60B2">
        <w:rPr>
          <w:rFonts w:ascii="Arial" w:hAnsi="Arial" w:cs="Arial"/>
          <w:lang w:eastAsia="en-GB"/>
        </w:rPr>
        <w:t>perations</w:t>
      </w:r>
    </w:p>
    <w:p w14:paraId="32580A96" w14:textId="2AE29EC8" w:rsidR="00BD60B2" w:rsidRPr="00BD60B2" w:rsidRDefault="00951F62" w:rsidP="009A2118">
      <w:pPr>
        <w:spacing w:after="0" w:line="360" w:lineRule="auto"/>
        <w:jc w:val="both"/>
        <w:rPr>
          <w:rFonts w:ascii="Arial" w:hAnsi="Arial" w:cs="Arial"/>
          <w:lang w:eastAsia="en-GB"/>
        </w:rPr>
      </w:pPr>
      <w:r>
        <w:rPr>
          <w:rFonts w:ascii="Arial" w:hAnsi="Arial" w:cs="Arial"/>
          <w:lang w:eastAsia="en-GB"/>
        </w:rPr>
        <w:t xml:space="preserve">The company </w:t>
      </w:r>
      <w:r w:rsidR="00BD60B2" w:rsidRPr="00BD60B2">
        <w:rPr>
          <w:rFonts w:ascii="Arial" w:hAnsi="Arial" w:cs="Arial"/>
          <w:lang w:eastAsia="en-GB"/>
        </w:rPr>
        <w:t>quickly adopted remote working solutions for its administrative staff, using digital tools for coordination and communication. This ensured business continuity while protecting staff health.</w:t>
      </w:r>
    </w:p>
    <w:p w14:paraId="39FB8785" w14:textId="63C28BE1" w:rsidR="00951F62" w:rsidRDefault="00BD60B2" w:rsidP="009A2118">
      <w:pPr>
        <w:spacing w:after="0" w:line="360" w:lineRule="auto"/>
        <w:jc w:val="both"/>
        <w:rPr>
          <w:rFonts w:ascii="Arial" w:hAnsi="Arial" w:cs="Arial"/>
          <w:lang w:eastAsia="en-GB"/>
        </w:rPr>
      </w:pPr>
      <w:r w:rsidRPr="00BD60B2">
        <w:rPr>
          <w:rFonts w:ascii="Arial" w:hAnsi="Arial" w:cs="Arial"/>
          <w:lang w:eastAsia="en-GB"/>
        </w:rPr>
        <w:t xml:space="preserve">Example: </w:t>
      </w:r>
      <w:r w:rsidR="00E03ADE">
        <w:rPr>
          <w:rFonts w:ascii="Arial" w:hAnsi="Arial" w:cs="Arial"/>
          <w:lang w:eastAsia="en-GB"/>
        </w:rPr>
        <w:t>t</w:t>
      </w:r>
      <w:r w:rsidRPr="00BD60B2">
        <w:rPr>
          <w:rFonts w:ascii="Arial" w:hAnsi="Arial" w:cs="Arial"/>
          <w:lang w:eastAsia="en-GB"/>
        </w:rPr>
        <w:t>he company utilized software like Slack for team communication and Microsoft Teams for virtual meetings, ensuring seamless operations despite physical distancing.</w:t>
      </w:r>
    </w:p>
    <w:p w14:paraId="0F6A5E80" w14:textId="77777777" w:rsidR="00DC5568" w:rsidRDefault="00DC5568" w:rsidP="009A2118">
      <w:pPr>
        <w:spacing w:after="0" w:line="360" w:lineRule="auto"/>
        <w:jc w:val="both"/>
        <w:rPr>
          <w:rFonts w:ascii="Arial" w:hAnsi="Arial" w:cs="Arial"/>
          <w:lang w:eastAsia="en-GB"/>
        </w:rPr>
      </w:pPr>
    </w:p>
    <w:p w14:paraId="2FEF0350" w14:textId="5E58208F"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 xml:space="preserve">Enhanced </w:t>
      </w:r>
      <w:r w:rsidR="00E03ADE">
        <w:rPr>
          <w:rFonts w:ascii="Arial" w:hAnsi="Arial" w:cs="Arial"/>
          <w:lang w:eastAsia="en-GB"/>
        </w:rPr>
        <w:t>s</w:t>
      </w:r>
      <w:r w:rsidRPr="00BD60B2">
        <w:rPr>
          <w:rFonts w:ascii="Arial" w:hAnsi="Arial" w:cs="Arial"/>
          <w:lang w:eastAsia="en-GB"/>
        </w:rPr>
        <w:t xml:space="preserve">afety </w:t>
      </w:r>
      <w:r w:rsidR="00E03ADE">
        <w:rPr>
          <w:rFonts w:ascii="Arial" w:hAnsi="Arial" w:cs="Arial"/>
          <w:lang w:eastAsia="en-GB"/>
        </w:rPr>
        <w:t>m</w:t>
      </w:r>
      <w:r w:rsidRPr="00BD60B2">
        <w:rPr>
          <w:rFonts w:ascii="Arial" w:hAnsi="Arial" w:cs="Arial"/>
          <w:lang w:eastAsia="en-GB"/>
        </w:rPr>
        <w:t>easures</w:t>
      </w:r>
    </w:p>
    <w:p w14:paraId="094E51F8" w14:textId="77777777" w:rsidR="00D44EAC" w:rsidRPr="00D44EAC" w:rsidRDefault="00D44EAC" w:rsidP="00D44EAC">
      <w:pPr>
        <w:spacing w:after="0" w:line="360" w:lineRule="auto"/>
        <w:jc w:val="both"/>
        <w:rPr>
          <w:rFonts w:ascii="Arial" w:eastAsia="Times New Roman" w:hAnsi="Arial" w:cs="Arial"/>
          <w:kern w:val="0"/>
          <w:lang w:eastAsia="en-GB"/>
          <w14:ligatures w14:val="none"/>
        </w:rPr>
      </w:pPr>
      <w:r w:rsidRPr="00D44EAC">
        <w:rPr>
          <w:rFonts w:ascii="Arial" w:eastAsia="Times New Roman" w:hAnsi="Arial" w:cs="Arial"/>
          <w:kern w:val="0"/>
          <w:lang w:eastAsia="en-GB"/>
          <w14:ligatures w14:val="none"/>
        </w:rPr>
        <w:t>Strict health and safety regulations, such as frequent car sanitization, mask wearer requirements, and social distance rules, were put into place to help safeguard drivers and passengers.</w:t>
      </w:r>
    </w:p>
    <w:p w14:paraId="77440F50" w14:textId="704A5368"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 xml:space="preserve">Example: </w:t>
      </w:r>
      <w:r w:rsidR="00E03ADE">
        <w:rPr>
          <w:rFonts w:ascii="Arial" w:hAnsi="Arial" w:cs="Arial"/>
          <w:lang w:eastAsia="en-GB"/>
        </w:rPr>
        <w:t>t</w:t>
      </w:r>
      <w:r w:rsidRPr="00BD60B2">
        <w:rPr>
          <w:rFonts w:ascii="Arial" w:hAnsi="Arial" w:cs="Arial"/>
          <w:lang w:eastAsia="en-GB"/>
        </w:rPr>
        <w:t>he company provided personal protective equipment (PPE) to all employees and installed hand sanitizing stations in all vehicles.</w:t>
      </w:r>
    </w:p>
    <w:p w14:paraId="13C59658" w14:textId="77777777" w:rsidR="00E03ADE" w:rsidRDefault="00E03ADE" w:rsidP="009A2118">
      <w:pPr>
        <w:spacing w:after="0" w:line="360" w:lineRule="auto"/>
        <w:jc w:val="both"/>
        <w:rPr>
          <w:rFonts w:ascii="Arial" w:hAnsi="Arial" w:cs="Arial"/>
          <w:lang w:eastAsia="en-GB"/>
        </w:rPr>
      </w:pPr>
    </w:p>
    <w:p w14:paraId="090C6015" w14:textId="6FE52B54"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lastRenderedPageBreak/>
        <w:t xml:space="preserve">Diversification of </w:t>
      </w:r>
      <w:r w:rsidR="00E03ADE">
        <w:rPr>
          <w:rFonts w:ascii="Arial" w:hAnsi="Arial" w:cs="Arial"/>
          <w:lang w:eastAsia="en-GB"/>
        </w:rPr>
        <w:t>s</w:t>
      </w:r>
      <w:r w:rsidRPr="00BD60B2">
        <w:rPr>
          <w:rFonts w:ascii="Arial" w:hAnsi="Arial" w:cs="Arial"/>
          <w:lang w:eastAsia="en-GB"/>
        </w:rPr>
        <w:t>ervices</w:t>
      </w:r>
    </w:p>
    <w:p w14:paraId="3ACECE63" w14:textId="4B6E9022" w:rsidR="00BD60B2" w:rsidRPr="00BD60B2" w:rsidRDefault="00E03ADE" w:rsidP="009A2118">
      <w:pPr>
        <w:spacing w:after="0" w:line="360" w:lineRule="auto"/>
        <w:jc w:val="both"/>
        <w:rPr>
          <w:rFonts w:ascii="Arial" w:hAnsi="Arial" w:cs="Arial"/>
          <w:lang w:eastAsia="en-GB"/>
        </w:rPr>
      </w:pPr>
      <w:r>
        <w:rPr>
          <w:rFonts w:ascii="Arial" w:hAnsi="Arial" w:cs="Arial"/>
          <w:lang w:eastAsia="en-GB"/>
        </w:rPr>
        <w:t xml:space="preserve">The company </w:t>
      </w:r>
      <w:r w:rsidR="00BD60B2" w:rsidRPr="00BD60B2">
        <w:rPr>
          <w:rFonts w:ascii="Arial" w:hAnsi="Arial" w:cs="Arial"/>
          <w:lang w:eastAsia="en-GB"/>
        </w:rPr>
        <w:t>diversified its services to include essential goods deliveries, such as groceries and medical supplies, to meet increased demand.</w:t>
      </w:r>
    </w:p>
    <w:p w14:paraId="65D353BA" w14:textId="77777777" w:rsidR="002C1B2C" w:rsidRDefault="00BD60B2" w:rsidP="009A2118">
      <w:pPr>
        <w:spacing w:after="0" w:line="360" w:lineRule="auto"/>
        <w:jc w:val="both"/>
        <w:rPr>
          <w:rFonts w:ascii="Arial" w:hAnsi="Arial" w:cs="Arial"/>
          <w:lang w:eastAsia="en-GB"/>
        </w:rPr>
      </w:pPr>
      <w:r w:rsidRPr="00BD60B2">
        <w:rPr>
          <w:rFonts w:ascii="Arial" w:hAnsi="Arial" w:cs="Arial"/>
          <w:lang w:eastAsia="en-GB"/>
        </w:rPr>
        <w:t xml:space="preserve">Example: </w:t>
      </w:r>
      <w:r w:rsidR="00E03ADE">
        <w:rPr>
          <w:rFonts w:ascii="Arial" w:hAnsi="Arial" w:cs="Arial"/>
          <w:lang w:eastAsia="en-GB"/>
        </w:rPr>
        <w:t>b</w:t>
      </w:r>
      <w:r w:rsidRPr="00BD60B2">
        <w:rPr>
          <w:rFonts w:ascii="Arial" w:hAnsi="Arial" w:cs="Arial"/>
          <w:lang w:eastAsia="en-GB"/>
        </w:rPr>
        <w:t>y partnering with local grocery stores and pharmacies, the company tapped into new revenue streams, compensating for reduced business from traditional clients.</w:t>
      </w:r>
    </w:p>
    <w:p w14:paraId="54F99BA2" w14:textId="77777777" w:rsidR="00D5739C" w:rsidRDefault="00D5739C" w:rsidP="009A2118">
      <w:pPr>
        <w:spacing w:after="0" w:line="360" w:lineRule="auto"/>
        <w:jc w:val="both"/>
        <w:rPr>
          <w:rFonts w:ascii="Arial" w:hAnsi="Arial" w:cs="Arial"/>
          <w:b/>
          <w:bCs/>
          <w:lang w:eastAsia="en-GB"/>
        </w:rPr>
      </w:pPr>
    </w:p>
    <w:p w14:paraId="190F4B06" w14:textId="03AE68DD" w:rsidR="00BD60B2" w:rsidRPr="002C1B2C" w:rsidRDefault="00BD60B2" w:rsidP="009A2118">
      <w:pPr>
        <w:spacing w:after="0" w:line="360" w:lineRule="auto"/>
        <w:jc w:val="both"/>
        <w:rPr>
          <w:rFonts w:ascii="Arial" w:hAnsi="Arial" w:cs="Arial"/>
          <w:lang w:eastAsia="en-GB"/>
        </w:rPr>
      </w:pPr>
      <w:r w:rsidRPr="00BD60B2">
        <w:rPr>
          <w:rFonts w:ascii="Arial" w:hAnsi="Arial" w:cs="Arial"/>
          <w:b/>
          <w:bCs/>
          <w:lang w:eastAsia="en-GB"/>
        </w:rPr>
        <w:t xml:space="preserve">Ineffective </w:t>
      </w:r>
      <w:r w:rsidR="00E03ADE" w:rsidRPr="00E03ADE">
        <w:rPr>
          <w:rFonts w:ascii="Arial" w:hAnsi="Arial" w:cs="Arial"/>
          <w:b/>
          <w:bCs/>
          <w:lang w:eastAsia="en-GB"/>
        </w:rPr>
        <w:t>r</w:t>
      </w:r>
      <w:r w:rsidRPr="00BD60B2">
        <w:rPr>
          <w:rFonts w:ascii="Arial" w:hAnsi="Arial" w:cs="Arial"/>
          <w:b/>
          <w:bCs/>
          <w:lang w:eastAsia="en-GB"/>
        </w:rPr>
        <w:t>esponses</w:t>
      </w:r>
    </w:p>
    <w:p w14:paraId="48D75482" w14:textId="77777777" w:rsidR="00E03ADE" w:rsidRPr="00BD60B2" w:rsidRDefault="00E03ADE" w:rsidP="009A2118">
      <w:pPr>
        <w:spacing w:after="0" w:line="360" w:lineRule="auto"/>
        <w:jc w:val="both"/>
        <w:rPr>
          <w:rFonts w:ascii="Arial" w:hAnsi="Arial" w:cs="Arial"/>
          <w:b/>
          <w:bCs/>
          <w:lang w:eastAsia="en-GB"/>
        </w:rPr>
      </w:pPr>
    </w:p>
    <w:p w14:paraId="7ABDEAB6" w14:textId="18CC28B9"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 xml:space="preserve">Delayed </w:t>
      </w:r>
      <w:r w:rsidR="00E03ADE">
        <w:rPr>
          <w:rFonts w:ascii="Arial" w:hAnsi="Arial" w:cs="Arial"/>
          <w:lang w:eastAsia="en-GB"/>
        </w:rPr>
        <w:t>t</w:t>
      </w:r>
      <w:r w:rsidRPr="00BD60B2">
        <w:rPr>
          <w:rFonts w:ascii="Arial" w:hAnsi="Arial" w:cs="Arial"/>
          <w:lang w:eastAsia="en-GB"/>
        </w:rPr>
        <w:t xml:space="preserve">echnology </w:t>
      </w:r>
      <w:r w:rsidR="00E03ADE">
        <w:rPr>
          <w:rFonts w:ascii="Arial" w:hAnsi="Arial" w:cs="Arial"/>
          <w:lang w:eastAsia="en-GB"/>
        </w:rPr>
        <w:t>a</w:t>
      </w:r>
      <w:r w:rsidRPr="00BD60B2">
        <w:rPr>
          <w:rFonts w:ascii="Arial" w:hAnsi="Arial" w:cs="Arial"/>
          <w:lang w:eastAsia="en-GB"/>
        </w:rPr>
        <w:t>doption</w:t>
      </w:r>
    </w:p>
    <w:p w14:paraId="62E23789" w14:textId="5BD7993A"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Initially,</w:t>
      </w:r>
      <w:r w:rsidR="00E03ADE">
        <w:rPr>
          <w:rFonts w:ascii="Arial" w:hAnsi="Arial" w:cs="Arial"/>
          <w:lang w:eastAsia="en-GB"/>
        </w:rPr>
        <w:t xml:space="preserve"> the company</w:t>
      </w:r>
      <w:r w:rsidRPr="00BD60B2">
        <w:rPr>
          <w:rFonts w:ascii="Arial" w:hAnsi="Arial" w:cs="Arial"/>
          <w:lang w:eastAsia="en-GB"/>
        </w:rPr>
        <w:t xml:space="preserve"> was slow to adopt new technologies for route optimization and real-time tracking, which could have improved efficiency during the surge in delivery demand.</w:t>
      </w:r>
    </w:p>
    <w:p w14:paraId="1B796082" w14:textId="1D566554"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 xml:space="preserve">Example: </w:t>
      </w:r>
      <w:r w:rsidR="00E03ADE">
        <w:rPr>
          <w:rFonts w:ascii="Arial" w:hAnsi="Arial" w:cs="Arial"/>
          <w:lang w:eastAsia="en-GB"/>
        </w:rPr>
        <w:t>t</w:t>
      </w:r>
      <w:r w:rsidRPr="00BD60B2">
        <w:rPr>
          <w:rFonts w:ascii="Arial" w:hAnsi="Arial" w:cs="Arial"/>
          <w:lang w:eastAsia="en-GB"/>
        </w:rPr>
        <w:t>he lack of immediate investment in advanced logistics software led to inefficiencies and delayed deliveries, impacting customer satisfaction.</w:t>
      </w:r>
    </w:p>
    <w:p w14:paraId="65233F5C" w14:textId="77777777" w:rsidR="00E03ADE" w:rsidRDefault="00E03ADE" w:rsidP="009A2118">
      <w:pPr>
        <w:spacing w:after="0" w:line="360" w:lineRule="auto"/>
        <w:jc w:val="both"/>
        <w:rPr>
          <w:rFonts w:ascii="Arial" w:hAnsi="Arial" w:cs="Arial"/>
          <w:lang w:eastAsia="en-GB"/>
        </w:rPr>
      </w:pPr>
    </w:p>
    <w:p w14:paraId="0C2FDB1C" w14:textId="4F3CB079" w:rsidR="008642C9" w:rsidRDefault="00E03ADE" w:rsidP="009A2118">
      <w:pPr>
        <w:spacing w:after="0" w:line="360" w:lineRule="auto"/>
        <w:jc w:val="both"/>
        <w:rPr>
          <w:rFonts w:ascii="Arial" w:hAnsi="Arial" w:cs="Arial"/>
        </w:rPr>
      </w:pPr>
      <w:r>
        <w:rPr>
          <w:rFonts w:ascii="Arial" w:hAnsi="Arial" w:cs="Arial"/>
          <w:lang w:eastAsia="en-GB"/>
        </w:rPr>
        <w:t xml:space="preserve">The transport company </w:t>
      </w:r>
      <w:r w:rsidR="00BD60B2" w:rsidRPr="00BD60B2">
        <w:rPr>
          <w:rFonts w:ascii="Arial" w:hAnsi="Arial" w:cs="Arial"/>
          <w:lang w:eastAsia="en-GB"/>
        </w:rPr>
        <w:t>effectively adapted to the challenges posed by the COVID-19 pandemic through remote work solutions, enhanced safety measures, and service diversification. However, their initial hesitation in adopting advanced logistics technology highlighted the importance of proactive technological investments. This example underscores the necessity for small businesses to be agile, prioritize safety, and embrace innovation to navigate crises effectively</w:t>
      </w:r>
      <w:r w:rsidR="00282DB1">
        <w:rPr>
          <w:rFonts w:ascii="Arial" w:hAnsi="Arial" w:cs="Arial"/>
          <w:lang w:eastAsia="en-GB"/>
        </w:rPr>
        <w:t xml:space="preserve"> (</w:t>
      </w:r>
      <w:r w:rsidR="00282DB1" w:rsidRPr="00072419">
        <w:rPr>
          <w:rFonts w:ascii="Arial" w:hAnsi="Arial" w:cs="Arial"/>
          <w:shd w:val="clear" w:color="auto" w:fill="FFFFFF"/>
        </w:rPr>
        <w:t>De Moraes, 2023)</w:t>
      </w:r>
      <w:r w:rsidR="00282DB1">
        <w:rPr>
          <w:rFonts w:ascii="Arial" w:hAnsi="Arial" w:cs="Arial"/>
          <w:shd w:val="clear" w:color="auto" w:fill="FFFFFF"/>
        </w:rPr>
        <w:t>.</w:t>
      </w:r>
    </w:p>
    <w:p w14:paraId="1372999F" w14:textId="77777777" w:rsidR="00DC5568" w:rsidRPr="009A2118" w:rsidRDefault="00DC5568" w:rsidP="009A2118">
      <w:pPr>
        <w:spacing w:after="0" w:line="360" w:lineRule="auto"/>
        <w:jc w:val="both"/>
        <w:rPr>
          <w:rFonts w:ascii="Arial" w:hAnsi="Arial" w:cs="Arial"/>
        </w:rPr>
      </w:pPr>
    </w:p>
    <w:p w14:paraId="68E729EF" w14:textId="77777777" w:rsidR="002C1B2C" w:rsidRDefault="002C1B2C" w:rsidP="009A2118">
      <w:pPr>
        <w:spacing w:after="0" w:line="360" w:lineRule="auto"/>
        <w:jc w:val="both"/>
        <w:rPr>
          <w:rFonts w:ascii="Arial" w:hAnsi="Arial" w:cs="Arial"/>
          <w:b/>
          <w:bCs/>
          <w:lang w:eastAsia="en-GB"/>
        </w:rPr>
      </w:pPr>
    </w:p>
    <w:p w14:paraId="573B0BBC" w14:textId="77777777" w:rsidR="002C1B2C" w:rsidRDefault="002C1B2C" w:rsidP="009A2118">
      <w:pPr>
        <w:spacing w:after="0" w:line="360" w:lineRule="auto"/>
        <w:jc w:val="both"/>
        <w:rPr>
          <w:rFonts w:ascii="Arial" w:hAnsi="Arial" w:cs="Arial"/>
          <w:b/>
          <w:bCs/>
          <w:lang w:eastAsia="en-GB"/>
        </w:rPr>
      </w:pPr>
    </w:p>
    <w:p w14:paraId="58A5A967" w14:textId="77777777" w:rsidR="002C1B2C" w:rsidRDefault="002C1B2C" w:rsidP="009A2118">
      <w:pPr>
        <w:spacing w:after="0" w:line="360" w:lineRule="auto"/>
        <w:jc w:val="both"/>
        <w:rPr>
          <w:rFonts w:ascii="Arial" w:hAnsi="Arial" w:cs="Arial"/>
          <w:b/>
          <w:bCs/>
          <w:lang w:eastAsia="en-GB"/>
        </w:rPr>
      </w:pPr>
    </w:p>
    <w:p w14:paraId="29C440B7" w14:textId="77777777" w:rsidR="002C1B2C" w:rsidRDefault="002C1B2C" w:rsidP="009A2118">
      <w:pPr>
        <w:spacing w:after="0" w:line="360" w:lineRule="auto"/>
        <w:jc w:val="both"/>
        <w:rPr>
          <w:rFonts w:ascii="Arial" w:hAnsi="Arial" w:cs="Arial"/>
          <w:b/>
          <w:bCs/>
          <w:lang w:eastAsia="en-GB"/>
        </w:rPr>
      </w:pPr>
    </w:p>
    <w:p w14:paraId="5D923635" w14:textId="77777777" w:rsidR="002C1B2C" w:rsidRDefault="002C1B2C" w:rsidP="009A2118">
      <w:pPr>
        <w:spacing w:after="0" w:line="360" w:lineRule="auto"/>
        <w:jc w:val="both"/>
        <w:rPr>
          <w:rFonts w:ascii="Arial" w:hAnsi="Arial" w:cs="Arial"/>
          <w:b/>
          <w:bCs/>
          <w:lang w:eastAsia="en-GB"/>
        </w:rPr>
      </w:pPr>
    </w:p>
    <w:p w14:paraId="3C50850C" w14:textId="77777777" w:rsidR="002C1B2C" w:rsidRDefault="002C1B2C" w:rsidP="009A2118">
      <w:pPr>
        <w:spacing w:after="0" w:line="360" w:lineRule="auto"/>
        <w:jc w:val="both"/>
        <w:rPr>
          <w:rFonts w:ascii="Arial" w:hAnsi="Arial" w:cs="Arial"/>
          <w:b/>
          <w:bCs/>
          <w:lang w:eastAsia="en-GB"/>
        </w:rPr>
      </w:pPr>
    </w:p>
    <w:p w14:paraId="20F9194B" w14:textId="77777777" w:rsidR="002C1B2C" w:rsidRDefault="002C1B2C" w:rsidP="009A2118">
      <w:pPr>
        <w:spacing w:after="0" w:line="360" w:lineRule="auto"/>
        <w:jc w:val="both"/>
        <w:rPr>
          <w:rFonts w:ascii="Arial" w:hAnsi="Arial" w:cs="Arial"/>
          <w:b/>
          <w:bCs/>
          <w:lang w:eastAsia="en-GB"/>
        </w:rPr>
      </w:pPr>
    </w:p>
    <w:p w14:paraId="742DC8BC" w14:textId="77777777" w:rsidR="002C1B2C" w:rsidRDefault="002C1B2C" w:rsidP="009A2118">
      <w:pPr>
        <w:spacing w:after="0" w:line="360" w:lineRule="auto"/>
        <w:jc w:val="both"/>
        <w:rPr>
          <w:rFonts w:ascii="Arial" w:hAnsi="Arial" w:cs="Arial"/>
          <w:b/>
          <w:bCs/>
          <w:lang w:eastAsia="en-GB"/>
        </w:rPr>
      </w:pPr>
    </w:p>
    <w:p w14:paraId="52BB3E4C" w14:textId="77777777" w:rsidR="002C1B2C" w:rsidRDefault="002C1B2C" w:rsidP="009A2118">
      <w:pPr>
        <w:spacing w:after="0" w:line="360" w:lineRule="auto"/>
        <w:jc w:val="both"/>
        <w:rPr>
          <w:rFonts w:ascii="Arial" w:hAnsi="Arial" w:cs="Arial"/>
          <w:b/>
          <w:bCs/>
          <w:lang w:eastAsia="en-GB"/>
        </w:rPr>
      </w:pPr>
    </w:p>
    <w:p w14:paraId="01143552" w14:textId="77777777" w:rsidR="002C1B2C" w:rsidRDefault="002C1B2C" w:rsidP="009A2118">
      <w:pPr>
        <w:spacing w:after="0" w:line="360" w:lineRule="auto"/>
        <w:jc w:val="both"/>
        <w:rPr>
          <w:rFonts w:ascii="Arial" w:hAnsi="Arial" w:cs="Arial"/>
          <w:b/>
          <w:bCs/>
          <w:lang w:eastAsia="en-GB"/>
        </w:rPr>
      </w:pPr>
    </w:p>
    <w:p w14:paraId="7A246C70" w14:textId="77777777" w:rsidR="002C1B2C" w:rsidRDefault="002C1B2C" w:rsidP="009A2118">
      <w:pPr>
        <w:spacing w:after="0" w:line="360" w:lineRule="auto"/>
        <w:jc w:val="both"/>
        <w:rPr>
          <w:rFonts w:ascii="Arial" w:hAnsi="Arial" w:cs="Arial"/>
          <w:b/>
          <w:bCs/>
          <w:lang w:eastAsia="en-GB"/>
        </w:rPr>
      </w:pPr>
    </w:p>
    <w:p w14:paraId="3F83EAE3" w14:textId="77777777" w:rsidR="002C1B2C" w:rsidRDefault="002C1B2C" w:rsidP="009A2118">
      <w:pPr>
        <w:spacing w:after="0" w:line="360" w:lineRule="auto"/>
        <w:jc w:val="both"/>
        <w:rPr>
          <w:rFonts w:ascii="Arial" w:hAnsi="Arial" w:cs="Arial"/>
          <w:b/>
          <w:bCs/>
          <w:lang w:eastAsia="en-GB"/>
        </w:rPr>
      </w:pPr>
    </w:p>
    <w:p w14:paraId="20B09540" w14:textId="77777777" w:rsidR="00D5739C" w:rsidRDefault="00D5739C" w:rsidP="009A2118">
      <w:pPr>
        <w:spacing w:after="0" w:line="360" w:lineRule="auto"/>
        <w:jc w:val="both"/>
        <w:rPr>
          <w:rFonts w:ascii="Arial" w:hAnsi="Arial" w:cs="Arial"/>
          <w:b/>
          <w:bCs/>
          <w:lang w:eastAsia="en-GB"/>
        </w:rPr>
      </w:pPr>
    </w:p>
    <w:p w14:paraId="748D541E" w14:textId="77777777" w:rsidR="00D5739C" w:rsidRDefault="00D5739C" w:rsidP="009A2118">
      <w:pPr>
        <w:spacing w:after="0" w:line="360" w:lineRule="auto"/>
        <w:jc w:val="both"/>
        <w:rPr>
          <w:rFonts w:ascii="Arial" w:hAnsi="Arial" w:cs="Arial"/>
          <w:b/>
          <w:bCs/>
          <w:lang w:eastAsia="en-GB"/>
        </w:rPr>
      </w:pPr>
    </w:p>
    <w:p w14:paraId="4534A6DE" w14:textId="77777777" w:rsidR="002C1B2C" w:rsidRDefault="002C1B2C" w:rsidP="009A2118">
      <w:pPr>
        <w:spacing w:after="0" w:line="360" w:lineRule="auto"/>
        <w:jc w:val="both"/>
        <w:rPr>
          <w:rFonts w:ascii="Arial" w:hAnsi="Arial" w:cs="Arial"/>
          <w:b/>
          <w:bCs/>
          <w:lang w:eastAsia="en-GB"/>
        </w:rPr>
      </w:pPr>
    </w:p>
    <w:p w14:paraId="32116D34" w14:textId="77777777" w:rsidR="007B4149" w:rsidRDefault="007B4149" w:rsidP="009A2118">
      <w:pPr>
        <w:spacing w:after="0" w:line="360" w:lineRule="auto"/>
        <w:jc w:val="both"/>
        <w:rPr>
          <w:rFonts w:ascii="Arial" w:hAnsi="Arial" w:cs="Arial"/>
          <w:b/>
          <w:bCs/>
          <w:lang w:eastAsia="en-GB"/>
        </w:rPr>
      </w:pPr>
    </w:p>
    <w:p w14:paraId="5E1C806F" w14:textId="61A27FE5" w:rsidR="005C5A63" w:rsidRPr="00E03ADE" w:rsidRDefault="005C5A63" w:rsidP="009A2118">
      <w:pPr>
        <w:spacing w:after="0" w:line="360" w:lineRule="auto"/>
        <w:jc w:val="both"/>
        <w:rPr>
          <w:rFonts w:ascii="Arial" w:hAnsi="Arial" w:cs="Arial"/>
          <w:b/>
          <w:bCs/>
          <w:lang w:eastAsia="en-GB"/>
        </w:rPr>
      </w:pPr>
      <w:r w:rsidRPr="005C5A63">
        <w:rPr>
          <w:rFonts w:ascii="Arial" w:hAnsi="Arial" w:cs="Arial"/>
          <w:b/>
          <w:bCs/>
          <w:lang w:eastAsia="en-GB"/>
        </w:rPr>
        <w:lastRenderedPageBreak/>
        <w:t xml:space="preserve">Conclusion and </w:t>
      </w:r>
      <w:r w:rsidR="00E03ADE" w:rsidRPr="00E03ADE">
        <w:rPr>
          <w:rFonts w:ascii="Arial" w:hAnsi="Arial" w:cs="Arial"/>
          <w:b/>
          <w:bCs/>
          <w:lang w:eastAsia="en-GB"/>
        </w:rPr>
        <w:t>r</w:t>
      </w:r>
      <w:r w:rsidRPr="005C5A63">
        <w:rPr>
          <w:rFonts w:ascii="Arial" w:hAnsi="Arial" w:cs="Arial"/>
          <w:b/>
          <w:bCs/>
          <w:lang w:eastAsia="en-GB"/>
        </w:rPr>
        <w:t>ecommendations</w:t>
      </w:r>
    </w:p>
    <w:p w14:paraId="00A7F03C" w14:textId="77777777" w:rsidR="00E03ADE" w:rsidRPr="005C5A63" w:rsidRDefault="00E03ADE" w:rsidP="009A2118">
      <w:pPr>
        <w:spacing w:after="0" w:line="360" w:lineRule="auto"/>
        <w:jc w:val="both"/>
        <w:rPr>
          <w:rFonts w:ascii="Arial" w:hAnsi="Arial" w:cs="Arial"/>
          <w:lang w:eastAsia="en-GB"/>
        </w:rPr>
      </w:pPr>
    </w:p>
    <w:p w14:paraId="3004D6B0" w14:textId="24C3AD1E" w:rsidR="00853665" w:rsidRPr="00853665" w:rsidRDefault="00853665" w:rsidP="00D44426">
      <w:pPr>
        <w:spacing w:after="0" w:line="360" w:lineRule="auto"/>
        <w:jc w:val="both"/>
        <w:rPr>
          <w:rFonts w:ascii="Arial" w:eastAsia="Times New Roman" w:hAnsi="Arial" w:cs="Arial"/>
          <w:kern w:val="0"/>
          <w:lang w:eastAsia="en-GB"/>
          <w14:ligatures w14:val="none"/>
        </w:rPr>
      </w:pPr>
      <w:r w:rsidRPr="00853665">
        <w:rPr>
          <w:rFonts w:ascii="Arial" w:eastAsia="Times New Roman" w:hAnsi="Arial" w:cs="Arial"/>
          <w:kern w:val="0"/>
          <w:lang w:eastAsia="en-GB"/>
          <w14:ligatures w14:val="none"/>
        </w:rPr>
        <w:t>It is essential for a Level 5 student to comprehend the nuances of leadership theories, especially Theory X, Y, and Z. Of them, Theory Y stands out as the leadership approach most appropriate for the current socioeconomic situation. The focus placed by Theory Y on intrinsic motivation, flexible scheduling, and participatory management is a good fit for the varied and changing demands of today's workforce, which includes Gen Z and millennials. This strategy encourages creativity, diversity, and optimism</w:t>
      </w:r>
      <w:r w:rsidR="00D44426">
        <w:rPr>
          <w:rFonts w:ascii="Arial" w:eastAsia="Times New Roman" w:hAnsi="Arial" w:cs="Arial"/>
          <w:kern w:val="0"/>
          <w:lang w:eastAsia="en-GB"/>
          <w14:ligatures w14:val="none"/>
        </w:rPr>
        <w:t xml:space="preserve"> - </w:t>
      </w:r>
      <w:r w:rsidRPr="00853665">
        <w:rPr>
          <w:rFonts w:ascii="Arial" w:eastAsia="Times New Roman" w:hAnsi="Arial" w:cs="Arial"/>
          <w:kern w:val="0"/>
          <w:lang w:eastAsia="en-GB"/>
          <w14:ligatures w14:val="none"/>
        </w:rPr>
        <w:t>all of which are critical for overcoming obstacles such as the COVID-19 epidemic and Brexit</w:t>
      </w:r>
      <w:r w:rsidR="00CF204A">
        <w:rPr>
          <w:rFonts w:ascii="Arial" w:eastAsia="Times New Roman" w:hAnsi="Arial" w:cs="Arial"/>
          <w:kern w:val="0"/>
          <w:lang w:eastAsia="en-GB"/>
          <w14:ligatures w14:val="none"/>
        </w:rPr>
        <w:t xml:space="preserve"> (</w:t>
      </w:r>
      <w:r w:rsidR="00CF204A" w:rsidRPr="00072419">
        <w:rPr>
          <w:rFonts w:ascii="Arial" w:hAnsi="Arial" w:cs="Arial"/>
          <w:shd w:val="clear" w:color="auto" w:fill="FFFFFF"/>
        </w:rPr>
        <w:t>Spedding,</w:t>
      </w:r>
      <w:r w:rsidR="00CF204A">
        <w:rPr>
          <w:rFonts w:ascii="Arial" w:hAnsi="Arial" w:cs="Arial"/>
          <w:shd w:val="clear" w:color="auto" w:fill="FFFFFF"/>
        </w:rPr>
        <w:t xml:space="preserve"> </w:t>
      </w:r>
      <w:r w:rsidR="00CF204A" w:rsidRPr="00072419">
        <w:rPr>
          <w:rFonts w:ascii="Arial" w:hAnsi="Arial" w:cs="Arial"/>
          <w:shd w:val="clear" w:color="auto" w:fill="FFFFFF"/>
        </w:rPr>
        <w:t>2023)</w:t>
      </w:r>
      <w:r w:rsidR="00CF204A">
        <w:rPr>
          <w:rFonts w:ascii="Arial" w:hAnsi="Arial" w:cs="Arial"/>
          <w:shd w:val="clear" w:color="auto" w:fill="FFFFFF"/>
        </w:rPr>
        <w:t>.</w:t>
      </w:r>
    </w:p>
    <w:p w14:paraId="6C685F3A" w14:textId="592E0057" w:rsidR="00DD5BFE" w:rsidRPr="00DD5BFE" w:rsidRDefault="00DD5BFE" w:rsidP="00D44426">
      <w:pPr>
        <w:spacing w:after="0" w:line="360" w:lineRule="auto"/>
        <w:jc w:val="both"/>
        <w:rPr>
          <w:rFonts w:ascii="Arial" w:eastAsia="Times New Roman" w:hAnsi="Arial" w:cs="Arial"/>
          <w:kern w:val="0"/>
          <w:lang w:eastAsia="en-GB"/>
          <w14:ligatures w14:val="none"/>
        </w:rPr>
      </w:pPr>
      <w:r w:rsidRPr="00DD5BFE">
        <w:rPr>
          <w:rFonts w:ascii="Arial" w:eastAsia="Times New Roman" w:hAnsi="Arial" w:cs="Arial"/>
          <w:kern w:val="0"/>
          <w:lang w:eastAsia="en-GB"/>
          <w14:ligatures w14:val="none"/>
        </w:rPr>
        <w:t>Because Theory Z strikes a balance between long-term employment, group decision-making, and holistic employee well-being, it also has a great deal of relevance and can improve stability and loyalty during uncertain times. Adaptability and inclusivity are essential qualities for successfully navigating cultural and individual differences, and both Theory Y and Theory Z encourage these qualities</w:t>
      </w:r>
      <w:r w:rsidR="00CF204A">
        <w:rPr>
          <w:rFonts w:ascii="Arial" w:eastAsia="Times New Roman" w:hAnsi="Arial" w:cs="Arial"/>
          <w:kern w:val="0"/>
          <w:lang w:eastAsia="en-GB"/>
          <w14:ligatures w14:val="none"/>
        </w:rPr>
        <w:t xml:space="preserve"> </w:t>
      </w:r>
      <w:r w:rsidR="00CF204A">
        <w:rPr>
          <w:rFonts w:ascii="Arial" w:hAnsi="Arial" w:cs="Arial"/>
          <w:lang w:eastAsia="en-GB"/>
        </w:rPr>
        <w:t>(</w:t>
      </w:r>
      <w:r w:rsidR="00CF204A" w:rsidRPr="00072419">
        <w:rPr>
          <w:rFonts w:ascii="Arial" w:eastAsia="Times New Roman" w:hAnsi="Arial" w:cs="Arial"/>
          <w:lang w:eastAsia="en-GB"/>
        </w:rPr>
        <w:t>Yang, 2018</w:t>
      </w:r>
      <w:r w:rsidR="00CF204A">
        <w:rPr>
          <w:rFonts w:ascii="Arial" w:eastAsia="Times New Roman" w:hAnsi="Arial" w:cs="Arial"/>
          <w:lang w:eastAsia="en-GB"/>
        </w:rPr>
        <w:t>).</w:t>
      </w:r>
    </w:p>
    <w:p w14:paraId="69E17A5B" w14:textId="7E9A4738" w:rsidR="00D44426" w:rsidRPr="00D44426" w:rsidRDefault="00D44426" w:rsidP="00D44426">
      <w:pPr>
        <w:spacing w:after="0" w:line="360" w:lineRule="auto"/>
        <w:jc w:val="both"/>
        <w:rPr>
          <w:rFonts w:ascii="Arial" w:eastAsia="Times New Roman" w:hAnsi="Arial" w:cs="Arial"/>
          <w:kern w:val="0"/>
          <w:lang w:eastAsia="en-GB"/>
          <w14:ligatures w14:val="none"/>
        </w:rPr>
      </w:pPr>
      <w:r w:rsidRPr="00D44426">
        <w:rPr>
          <w:rFonts w:ascii="Arial" w:eastAsia="Times New Roman" w:hAnsi="Arial" w:cs="Arial"/>
          <w:kern w:val="0"/>
          <w:lang w:eastAsia="en-GB"/>
          <w14:ligatures w14:val="none"/>
        </w:rPr>
        <w:t>The business climate in the UK today demands strong leadership. Whether navigating cultural shifts, technical innovations, or economic challenges, effective leaders can modify their approaches to fit the needs of the moment and guarantee the success of their companies. The transport</w:t>
      </w:r>
      <w:r w:rsidR="008C46EB">
        <w:rPr>
          <w:rFonts w:ascii="Arial" w:eastAsia="Times New Roman" w:hAnsi="Arial" w:cs="Arial"/>
          <w:kern w:val="0"/>
          <w:lang w:eastAsia="en-GB"/>
          <w14:ligatures w14:val="none"/>
        </w:rPr>
        <w:t xml:space="preserve"> </w:t>
      </w:r>
      <w:r w:rsidR="00282DB1">
        <w:rPr>
          <w:rFonts w:ascii="Arial" w:eastAsia="Times New Roman" w:hAnsi="Arial" w:cs="Arial"/>
          <w:kern w:val="0"/>
          <w:lang w:eastAsia="en-GB"/>
          <w14:ligatures w14:val="none"/>
        </w:rPr>
        <w:t>company</w:t>
      </w:r>
      <w:r w:rsidRPr="00D44426">
        <w:rPr>
          <w:rFonts w:ascii="Arial" w:eastAsia="Times New Roman" w:hAnsi="Arial" w:cs="Arial"/>
          <w:kern w:val="0"/>
          <w:lang w:eastAsia="en-GB"/>
          <w14:ligatures w14:val="none"/>
        </w:rPr>
        <w:t xml:space="preserve"> serves as an example of how crucial it is to preserve resilience through technological adoption, proactive safety measures, and agility. </w:t>
      </w:r>
      <w:r w:rsidRPr="00D44426">
        <w:rPr>
          <w:rFonts w:ascii="Arial" w:eastAsia="Times New Roman" w:hAnsi="Arial" w:cs="Arial"/>
          <w:kern w:val="0"/>
          <w:lang w:eastAsia="en-GB"/>
          <w14:ligatures w14:val="none"/>
        </w:rPr>
        <w:br/>
        <w:t xml:space="preserve">Emphasising emotional intelligence, adaptability, and inclusive leadership, </w:t>
      </w:r>
      <w:r w:rsidR="008C46EB">
        <w:rPr>
          <w:rFonts w:ascii="Arial" w:eastAsia="Times New Roman" w:hAnsi="Arial" w:cs="Arial"/>
          <w:kern w:val="0"/>
          <w:lang w:eastAsia="en-GB"/>
          <w14:ligatures w14:val="none"/>
        </w:rPr>
        <w:t>L</w:t>
      </w:r>
      <w:r w:rsidRPr="00D44426">
        <w:rPr>
          <w:rFonts w:ascii="Arial" w:eastAsia="Times New Roman" w:hAnsi="Arial" w:cs="Arial"/>
          <w:kern w:val="0"/>
          <w:lang w:eastAsia="en-GB"/>
          <w14:ligatures w14:val="none"/>
        </w:rPr>
        <w:t xml:space="preserve">evel </w:t>
      </w:r>
      <w:r w:rsidR="008C46EB">
        <w:rPr>
          <w:rFonts w:ascii="Arial" w:eastAsia="Times New Roman" w:hAnsi="Arial" w:cs="Arial"/>
          <w:kern w:val="0"/>
          <w:lang w:eastAsia="en-GB"/>
          <w14:ligatures w14:val="none"/>
        </w:rPr>
        <w:t>5</w:t>
      </w:r>
      <w:r w:rsidRPr="00D44426">
        <w:rPr>
          <w:rFonts w:ascii="Arial" w:eastAsia="Times New Roman" w:hAnsi="Arial" w:cs="Arial"/>
          <w:kern w:val="0"/>
          <w:lang w:eastAsia="en-GB"/>
          <w14:ligatures w14:val="none"/>
        </w:rPr>
        <w:t xml:space="preserve"> students should concentrate on honing their skills in line with Theory Y and Z concepts. In the UK's constantly changing socioeconomic environment, these competencies will enable them to successfully lead diverse teams and propel organisational success.</w:t>
      </w:r>
    </w:p>
    <w:p w14:paraId="3F7FDF58" w14:textId="77777777" w:rsidR="008642C9" w:rsidRPr="00D44426" w:rsidRDefault="008642C9" w:rsidP="00D44426">
      <w:pPr>
        <w:spacing w:after="0" w:line="360" w:lineRule="auto"/>
        <w:jc w:val="both"/>
        <w:rPr>
          <w:rFonts w:ascii="Arial" w:hAnsi="Arial" w:cs="Arial"/>
          <w:lang w:eastAsia="en-GB"/>
        </w:rPr>
      </w:pPr>
    </w:p>
    <w:p w14:paraId="76170653" w14:textId="77777777" w:rsidR="008642C9" w:rsidRDefault="008642C9" w:rsidP="009A2118">
      <w:pPr>
        <w:spacing w:after="0" w:line="360" w:lineRule="auto"/>
        <w:jc w:val="both"/>
        <w:rPr>
          <w:rFonts w:ascii="Arial" w:hAnsi="Arial" w:cs="Arial"/>
          <w:lang w:eastAsia="en-GB"/>
        </w:rPr>
      </w:pPr>
    </w:p>
    <w:p w14:paraId="68FE9776" w14:textId="77777777" w:rsidR="008642C9" w:rsidRDefault="008642C9" w:rsidP="009A2118">
      <w:pPr>
        <w:spacing w:after="0" w:line="360" w:lineRule="auto"/>
        <w:jc w:val="both"/>
        <w:rPr>
          <w:rFonts w:ascii="Arial" w:hAnsi="Arial" w:cs="Arial"/>
          <w:lang w:eastAsia="en-GB"/>
        </w:rPr>
      </w:pPr>
    </w:p>
    <w:p w14:paraId="0C58E239" w14:textId="77777777" w:rsidR="008642C9" w:rsidRDefault="008642C9" w:rsidP="009A2118">
      <w:pPr>
        <w:spacing w:after="0" w:line="360" w:lineRule="auto"/>
        <w:jc w:val="both"/>
        <w:rPr>
          <w:rFonts w:ascii="Arial" w:hAnsi="Arial" w:cs="Arial"/>
          <w:lang w:eastAsia="en-GB"/>
        </w:rPr>
      </w:pPr>
    </w:p>
    <w:p w14:paraId="06AB9FDF" w14:textId="77777777" w:rsidR="008642C9" w:rsidRDefault="008642C9" w:rsidP="009A2118">
      <w:pPr>
        <w:spacing w:after="0" w:line="360" w:lineRule="auto"/>
        <w:jc w:val="both"/>
        <w:rPr>
          <w:rFonts w:ascii="Arial" w:hAnsi="Arial" w:cs="Arial"/>
          <w:lang w:eastAsia="en-GB"/>
        </w:rPr>
      </w:pPr>
    </w:p>
    <w:p w14:paraId="66C4BB14" w14:textId="77777777" w:rsidR="008642C9" w:rsidRDefault="008642C9" w:rsidP="009A2118">
      <w:pPr>
        <w:spacing w:after="0" w:line="360" w:lineRule="auto"/>
        <w:jc w:val="both"/>
        <w:rPr>
          <w:rFonts w:ascii="Arial" w:hAnsi="Arial" w:cs="Arial"/>
          <w:lang w:eastAsia="en-GB"/>
        </w:rPr>
      </w:pPr>
    </w:p>
    <w:p w14:paraId="4096AE07" w14:textId="77777777" w:rsidR="008642C9" w:rsidRDefault="008642C9" w:rsidP="009A2118">
      <w:pPr>
        <w:spacing w:after="0" w:line="360" w:lineRule="auto"/>
        <w:jc w:val="both"/>
        <w:rPr>
          <w:rFonts w:ascii="Arial" w:hAnsi="Arial" w:cs="Arial"/>
          <w:lang w:eastAsia="en-GB"/>
        </w:rPr>
      </w:pPr>
    </w:p>
    <w:p w14:paraId="44C61C25" w14:textId="77777777" w:rsidR="008642C9" w:rsidRDefault="008642C9" w:rsidP="009A2118">
      <w:pPr>
        <w:spacing w:after="0" w:line="360" w:lineRule="auto"/>
        <w:jc w:val="both"/>
        <w:rPr>
          <w:rFonts w:ascii="Arial" w:hAnsi="Arial" w:cs="Arial"/>
          <w:lang w:eastAsia="en-GB"/>
        </w:rPr>
      </w:pPr>
    </w:p>
    <w:p w14:paraId="53F63211" w14:textId="77777777" w:rsidR="008642C9" w:rsidRDefault="008642C9" w:rsidP="009A2118">
      <w:pPr>
        <w:spacing w:after="0" w:line="360" w:lineRule="auto"/>
        <w:jc w:val="both"/>
        <w:rPr>
          <w:rFonts w:ascii="Arial" w:hAnsi="Arial" w:cs="Arial"/>
          <w:lang w:eastAsia="en-GB"/>
        </w:rPr>
      </w:pPr>
    </w:p>
    <w:p w14:paraId="367F356F" w14:textId="77777777" w:rsidR="008642C9" w:rsidRDefault="008642C9" w:rsidP="009A2118">
      <w:pPr>
        <w:spacing w:after="0" w:line="360" w:lineRule="auto"/>
        <w:jc w:val="both"/>
        <w:rPr>
          <w:rFonts w:ascii="Arial" w:hAnsi="Arial" w:cs="Arial"/>
          <w:lang w:eastAsia="en-GB"/>
        </w:rPr>
      </w:pPr>
    </w:p>
    <w:p w14:paraId="15B3F49A" w14:textId="77777777" w:rsidR="008642C9" w:rsidRDefault="008642C9" w:rsidP="009A2118">
      <w:pPr>
        <w:spacing w:after="0" w:line="360" w:lineRule="auto"/>
        <w:jc w:val="both"/>
        <w:rPr>
          <w:rFonts w:ascii="Arial" w:hAnsi="Arial" w:cs="Arial"/>
          <w:lang w:eastAsia="en-GB"/>
        </w:rPr>
      </w:pPr>
    </w:p>
    <w:p w14:paraId="3B7EB897" w14:textId="77777777" w:rsidR="008642C9" w:rsidRDefault="008642C9" w:rsidP="009A2118">
      <w:pPr>
        <w:spacing w:after="0" w:line="360" w:lineRule="auto"/>
        <w:jc w:val="both"/>
        <w:rPr>
          <w:rFonts w:ascii="Arial" w:hAnsi="Arial" w:cs="Arial"/>
          <w:lang w:eastAsia="en-GB"/>
        </w:rPr>
      </w:pPr>
    </w:p>
    <w:p w14:paraId="4965F25A" w14:textId="77777777" w:rsidR="008642C9" w:rsidRDefault="008642C9" w:rsidP="009A2118">
      <w:pPr>
        <w:spacing w:after="0" w:line="360" w:lineRule="auto"/>
        <w:jc w:val="both"/>
        <w:rPr>
          <w:rFonts w:ascii="Arial" w:hAnsi="Arial" w:cs="Arial"/>
          <w:lang w:eastAsia="en-GB"/>
        </w:rPr>
      </w:pPr>
    </w:p>
    <w:p w14:paraId="243952C6" w14:textId="77777777" w:rsidR="00857A9A" w:rsidRDefault="00857A9A" w:rsidP="009A2118">
      <w:pPr>
        <w:spacing w:after="0" w:line="360" w:lineRule="auto"/>
        <w:jc w:val="both"/>
        <w:rPr>
          <w:rFonts w:ascii="Arial" w:hAnsi="Arial" w:cs="Arial"/>
          <w:lang w:eastAsia="en-GB"/>
        </w:rPr>
      </w:pPr>
    </w:p>
    <w:p w14:paraId="0810B8F0" w14:textId="2E6999AD" w:rsidR="008642C9" w:rsidRDefault="008642C9" w:rsidP="009A2118">
      <w:pPr>
        <w:spacing w:after="0" w:line="360" w:lineRule="auto"/>
        <w:jc w:val="both"/>
        <w:rPr>
          <w:rFonts w:ascii="Arial" w:hAnsi="Arial" w:cs="Arial"/>
          <w:b/>
          <w:bCs/>
          <w:lang w:eastAsia="en-GB"/>
        </w:rPr>
      </w:pPr>
      <w:r w:rsidRPr="00637DBE">
        <w:rPr>
          <w:rFonts w:ascii="Arial" w:hAnsi="Arial" w:cs="Arial"/>
          <w:b/>
          <w:bCs/>
          <w:lang w:eastAsia="en-GB"/>
        </w:rPr>
        <w:lastRenderedPageBreak/>
        <w:t>References</w:t>
      </w:r>
    </w:p>
    <w:p w14:paraId="11C8FDA2" w14:textId="77777777" w:rsidR="00833C97" w:rsidRDefault="00833C97" w:rsidP="009A2118">
      <w:pPr>
        <w:spacing w:after="0" w:line="360" w:lineRule="auto"/>
        <w:jc w:val="both"/>
        <w:rPr>
          <w:rFonts w:ascii="Arial" w:hAnsi="Arial" w:cs="Arial"/>
          <w:b/>
          <w:bCs/>
          <w:lang w:eastAsia="en-GB"/>
        </w:rPr>
      </w:pPr>
    </w:p>
    <w:p w14:paraId="10FF81E8" w14:textId="67A83BC5" w:rsidR="00833C97" w:rsidRPr="00072419" w:rsidRDefault="00833C97" w:rsidP="00072419">
      <w:pPr>
        <w:spacing w:after="0" w:line="360" w:lineRule="auto"/>
        <w:jc w:val="both"/>
        <w:rPr>
          <w:rFonts w:ascii="Arial" w:hAnsi="Arial" w:cs="Arial"/>
          <w:b/>
          <w:bCs/>
          <w:lang w:eastAsia="en-GB"/>
        </w:rPr>
      </w:pPr>
      <w:r w:rsidRPr="00072419">
        <w:rPr>
          <w:rFonts w:ascii="Arial" w:hAnsi="Arial" w:cs="Arial"/>
          <w:shd w:val="clear" w:color="auto" w:fill="FFFFFF"/>
        </w:rPr>
        <w:t>Anthony, F.-V. and Hermans, C.A.M. (2020) ‘Spiritual determinants and situational contingencies of transformational leadership’, </w:t>
      </w:r>
      <w:r w:rsidRPr="00072419">
        <w:rPr>
          <w:rFonts w:ascii="Arial" w:hAnsi="Arial" w:cs="Arial"/>
          <w:i/>
          <w:iCs/>
          <w:shd w:val="clear" w:color="auto" w:fill="FFFFFF"/>
        </w:rPr>
        <w:t>Acta Theologica</w:t>
      </w:r>
      <w:r w:rsidRPr="00072419">
        <w:rPr>
          <w:rFonts w:ascii="Arial" w:hAnsi="Arial" w:cs="Arial"/>
          <w:shd w:val="clear" w:color="auto" w:fill="FFFFFF"/>
        </w:rPr>
        <w:t xml:space="preserve">, 2020(sup30), pp. 60–85. </w:t>
      </w:r>
    </w:p>
    <w:p w14:paraId="0896A6EC" w14:textId="77777777" w:rsidR="0056105D" w:rsidRPr="00072419" w:rsidRDefault="0056105D" w:rsidP="00072419">
      <w:pPr>
        <w:spacing w:after="0" w:line="360" w:lineRule="auto"/>
        <w:jc w:val="both"/>
        <w:rPr>
          <w:rFonts w:ascii="Arial" w:hAnsi="Arial" w:cs="Arial"/>
          <w:b/>
          <w:bCs/>
          <w:lang w:eastAsia="en-GB"/>
        </w:rPr>
      </w:pPr>
    </w:p>
    <w:p w14:paraId="711AD2F0" w14:textId="49790E42" w:rsidR="0056105D" w:rsidRPr="00072419" w:rsidRDefault="0056105D" w:rsidP="00072419">
      <w:pPr>
        <w:spacing w:after="0" w:line="360" w:lineRule="auto"/>
        <w:jc w:val="both"/>
        <w:rPr>
          <w:rFonts w:ascii="Arial" w:hAnsi="Arial" w:cs="Arial"/>
          <w:shd w:val="clear" w:color="auto" w:fill="FFFFFF"/>
        </w:rPr>
      </w:pPr>
      <w:r w:rsidRPr="00072419">
        <w:rPr>
          <w:rFonts w:ascii="Arial" w:hAnsi="Arial" w:cs="Arial"/>
          <w:shd w:val="clear" w:color="auto" w:fill="FFFFFF"/>
        </w:rPr>
        <w:t>Bell, E. and Davison, J. (2013) ‘Visual Management Studies: Empirical and Theoretical Approaches’, </w:t>
      </w:r>
      <w:r w:rsidRPr="00072419">
        <w:rPr>
          <w:rFonts w:ascii="Arial" w:hAnsi="Arial" w:cs="Arial"/>
          <w:i/>
          <w:iCs/>
          <w:shd w:val="clear" w:color="auto" w:fill="FFFFFF"/>
        </w:rPr>
        <w:t>International journal of management reviews: IJMR</w:t>
      </w:r>
      <w:r w:rsidRPr="00072419">
        <w:rPr>
          <w:rFonts w:ascii="Arial" w:hAnsi="Arial" w:cs="Arial"/>
          <w:shd w:val="clear" w:color="auto" w:fill="FFFFFF"/>
        </w:rPr>
        <w:t xml:space="preserve">, 15(2), pp. 167–184. </w:t>
      </w:r>
    </w:p>
    <w:p w14:paraId="34744FE7" w14:textId="77777777" w:rsidR="00131C83" w:rsidRPr="00072419" w:rsidRDefault="00131C83" w:rsidP="00072419">
      <w:pPr>
        <w:spacing w:after="0" w:line="360" w:lineRule="auto"/>
        <w:jc w:val="both"/>
        <w:rPr>
          <w:rFonts w:ascii="Arial" w:hAnsi="Arial" w:cs="Arial"/>
          <w:shd w:val="clear" w:color="auto" w:fill="FFFFFF"/>
        </w:rPr>
      </w:pPr>
    </w:p>
    <w:p w14:paraId="041938C6" w14:textId="14F50FAB" w:rsidR="00131C83" w:rsidRPr="00072419" w:rsidRDefault="00131C83" w:rsidP="00072419">
      <w:pPr>
        <w:spacing w:after="0" w:line="360" w:lineRule="auto"/>
        <w:jc w:val="both"/>
        <w:rPr>
          <w:rFonts w:ascii="Arial" w:hAnsi="Arial" w:cs="Arial"/>
          <w:b/>
          <w:bCs/>
          <w:lang w:eastAsia="en-GB"/>
        </w:rPr>
      </w:pPr>
      <w:r w:rsidRPr="00072419">
        <w:rPr>
          <w:rFonts w:ascii="Arial" w:hAnsi="Arial" w:cs="Arial"/>
          <w:shd w:val="clear" w:color="auto" w:fill="FFFFFF"/>
        </w:rPr>
        <w:t>Campbell-Barr, V. and Leeson, C. (2016) </w:t>
      </w:r>
      <w:r w:rsidRPr="00072419">
        <w:rPr>
          <w:rFonts w:ascii="Arial" w:hAnsi="Arial" w:cs="Arial"/>
          <w:i/>
          <w:iCs/>
          <w:shd w:val="clear" w:color="auto" w:fill="FFFFFF"/>
        </w:rPr>
        <w:t>Quality and leadership in the early years: research, theory and practice</w:t>
      </w:r>
      <w:r w:rsidRPr="00072419">
        <w:rPr>
          <w:rFonts w:ascii="Arial" w:hAnsi="Arial" w:cs="Arial"/>
          <w:shd w:val="clear" w:color="auto" w:fill="FFFFFF"/>
        </w:rPr>
        <w:t>. 1st ed. London: SAGE Publications Ltd.</w:t>
      </w:r>
    </w:p>
    <w:p w14:paraId="7A778467" w14:textId="77777777" w:rsidR="008642C9" w:rsidRPr="00072419" w:rsidRDefault="008642C9" w:rsidP="00072419">
      <w:pPr>
        <w:spacing w:after="0" w:line="360" w:lineRule="auto"/>
        <w:jc w:val="both"/>
        <w:rPr>
          <w:rFonts w:ascii="Arial" w:hAnsi="Arial" w:cs="Arial"/>
          <w:lang w:eastAsia="en-GB"/>
        </w:rPr>
      </w:pPr>
    </w:p>
    <w:p w14:paraId="33F910E4" w14:textId="77777777" w:rsidR="008F4BB0" w:rsidRPr="00072419" w:rsidRDefault="008F4BB0" w:rsidP="00072419">
      <w:pPr>
        <w:spacing w:after="0" w:line="360" w:lineRule="auto"/>
        <w:jc w:val="both"/>
        <w:rPr>
          <w:rFonts w:ascii="Arial" w:eastAsia="Times New Roman" w:hAnsi="Arial" w:cs="Arial"/>
          <w:lang w:eastAsia="en-GB"/>
        </w:rPr>
      </w:pPr>
      <w:r w:rsidRPr="00072419">
        <w:rPr>
          <w:rFonts w:ascii="Arial" w:eastAsia="Times New Roman" w:hAnsi="Arial" w:cs="Arial"/>
          <w:lang w:eastAsia="en-GB"/>
        </w:rPr>
        <w:t xml:space="preserve">Carlos Pastor, J. and Mayo, M., 2008. Transformational Leadership Among Spanish Upper Echelons: The Role of Managerial Values and Goal Orientation. </w:t>
      </w:r>
      <w:r w:rsidRPr="00072419">
        <w:rPr>
          <w:rFonts w:ascii="Arial" w:eastAsia="Times New Roman" w:hAnsi="Arial" w:cs="Arial"/>
          <w:i/>
          <w:iCs/>
          <w:lang w:eastAsia="en-GB"/>
        </w:rPr>
        <w:t>Leadership &amp; Organization Development Journal</w:t>
      </w:r>
      <w:r w:rsidRPr="00072419">
        <w:rPr>
          <w:rFonts w:ascii="Arial" w:eastAsia="Times New Roman" w:hAnsi="Arial" w:cs="Arial"/>
          <w:lang w:eastAsia="en-GB"/>
        </w:rPr>
        <w:t xml:space="preserve">, </w:t>
      </w:r>
      <w:r w:rsidRPr="00072419">
        <w:rPr>
          <w:rFonts w:ascii="Arial" w:eastAsia="Times New Roman" w:hAnsi="Arial" w:cs="Arial"/>
          <w:i/>
          <w:iCs/>
          <w:lang w:eastAsia="en-GB"/>
        </w:rPr>
        <w:t>29</w:t>
      </w:r>
      <w:r w:rsidRPr="00072419">
        <w:rPr>
          <w:rFonts w:ascii="Arial" w:eastAsia="Times New Roman" w:hAnsi="Arial" w:cs="Arial"/>
          <w:lang w:eastAsia="en-GB"/>
        </w:rPr>
        <w:t>(4), pp.340-358.</w:t>
      </w:r>
    </w:p>
    <w:p w14:paraId="4DEC05D1" w14:textId="77777777" w:rsidR="00C10F47" w:rsidRPr="00072419" w:rsidRDefault="00C10F47" w:rsidP="00072419">
      <w:pPr>
        <w:spacing w:after="0" w:line="360" w:lineRule="auto"/>
        <w:jc w:val="both"/>
        <w:rPr>
          <w:rFonts w:ascii="Arial" w:eastAsia="Times New Roman" w:hAnsi="Arial" w:cs="Arial"/>
          <w:lang w:eastAsia="en-GB"/>
        </w:rPr>
      </w:pPr>
    </w:p>
    <w:p w14:paraId="3447BDF8" w14:textId="29174D55" w:rsidR="00C10F47" w:rsidRPr="00072419" w:rsidRDefault="00C10F47" w:rsidP="00072419">
      <w:pPr>
        <w:spacing w:after="0" w:line="360" w:lineRule="auto"/>
        <w:jc w:val="both"/>
        <w:rPr>
          <w:rFonts w:ascii="Arial" w:eastAsia="Times New Roman" w:hAnsi="Arial" w:cs="Arial"/>
          <w:lang w:eastAsia="en-GB"/>
        </w:rPr>
      </w:pPr>
      <w:r w:rsidRPr="00072419">
        <w:rPr>
          <w:rFonts w:ascii="Arial" w:hAnsi="Arial" w:cs="Arial"/>
          <w:shd w:val="clear" w:color="auto" w:fill="FFFFFF"/>
        </w:rPr>
        <w:t>Chatfield, T. (2022) </w:t>
      </w:r>
      <w:r w:rsidRPr="00072419">
        <w:rPr>
          <w:rFonts w:ascii="Arial" w:hAnsi="Arial" w:cs="Arial"/>
          <w:i/>
          <w:iCs/>
          <w:shd w:val="clear" w:color="auto" w:fill="FFFFFF"/>
        </w:rPr>
        <w:t>Critical thinking: your essential guide</w:t>
      </w:r>
      <w:r w:rsidRPr="00072419">
        <w:rPr>
          <w:rFonts w:ascii="Arial" w:hAnsi="Arial" w:cs="Arial"/>
          <w:shd w:val="clear" w:color="auto" w:fill="FFFFFF"/>
        </w:rPr>
        <w:t>. 2nd edition. London; SAGE.</w:t>
      </w:r>
    </w:p>
    <w:p w14:paraId="7509B917" w14:textId="77777777" w:rsidR="008F4BB0" w:rsidRPr="00072419" w:rsidRDefault="008F4BB0" w:rsidP="00072419">
      <w:pPr>
        <w:pStyle w:val="BodyText"/>
        <w:spacing w:line="360" w:lineRule="auto"/>
        <w:ind w:left="719" w:right="1492"/>
        <w:jc w:val="both"/>
      </w:pPr>
    </w:p>
    <w:p w14:paraId="110EA563" w14:textId="20FE0FE0" w:rsidR="008F4BB0" w:rsidRPr="00072419" w:rsidRDefault="008F4BB0" w:rsidP="00072419">
      <w:pPr>
        <w:pStyle w:val="BodyText"/>
        <w:spacing w:line="360" w:lineRule="auto"/>
        <w:ind w:right="1492"/>
        <w:jc w:val="both"/>
      </w:pPr>
      <w:r w:rsidRPr="00072419">
        <w:t>Chima,</w:t>
      </w:r>
      <w:r w:rsidRPr="00072419">
        <w:rPr>
          <w:spacing w:val="-1"/>
        </w:rPr>
        <w:t xml:space="preserve"> </w:t>
      </w:r>
      <w:r w:rsidRPr="00072419">
        <w:t>A.</w:t>
      </w:r>
      <w:r w:rsidRPr="00072419">
        <w:rPr>
          <w:spacing w:val="-1"/>
        </w:rPr>
        <w:t xml:space="preserve"> </w:t>
      </w:r>
      <w:r w:rsidRPr="00072419">
        <w:t>and</w:t>
      </w:r>
      <w:r w:rsidRPr="00072419">
        <w:rPr>
          <w:spacing w:val="-5"/>
        </w:rPr>
        <w:t xml:space="preserve"> </w:t>
      </w:r>
      <w:r w:rsidRPr="00072419">
        <w:t>Gutman,</w:t>
      </w:r>
      <w:r w:rsidRPr="00072419">
        <w:rPr>
          <w:spacing w:val="-6"/>
        </w:rPr>
        <w:t xml:space="preserve"> </w:t>
      </w:r>
      <w:r w:rsidRPr="00072419">
        <w:t>R.</w:t>
      </w:r>
      <w:r w:rsidRPr="00072419">
        <w:rPr>
          <w:spacing w:val="-1"/>
        </w:rPr>
        <w:t xml:space="preserve"> </w:t>
      </w:r>
      <w:r w:rsidRPr="00072419">
        <w:t>(2020).</w:t>
      </w:r>
      <w:r w:rsidRPr="00072419">
        <w:rPr>
          <w:spacing w:val="-3"/>
        </w:rPr>
        <w:t xml:space="preserve"> </w:t>
      </w:r>
      <w:r w:rsidRPr="00072419">
        <w:t>What</w:t>
      </w:r>
      <w:r w:rsidRPr="00072419">
        <w:rPr>
          <w:spacing w:val="-1"/>
        </w:rPr>
        <w:t xml:space="preserve"> </w:t>
      </w:r>
      <w:r w:rsidRPr="00072419">
        <w:t>it</w:t>
      </w:r>
      <w:r w:rsidRPr="00072419">
        <w:rPr>
          <w:spacing w:val="-4"/>
        </w:rPr>
        <w:t xml:space="preserve"> </w:t>
      </w:r>
      <w:r w:rsidRPr="00072419">
        <w:t>Takes</w:t>
      </w:r>
      <w:r w:rsidRPr="00072419">
        <w:rPr>
          <w:spacing w:val="-5"/>
        </w:rPr>
        <w:t xml:space="preserve"> </w:t>
      </w:r>
      <w:r w:rsidRPr="00072419">
        <w:t>to</w:t>
      </w:r>
      <w:r w:rsidRPr="00072419">
        <w:rPr>
          <w:spacing w:val="-3"/>
        </w:rPr>
        <w:t xml:space="preserve"> </w:t>
      </w:r>
      <w:r w:rsidRPr="00072419">
        <w:t>Lead</w:t>
      </w:r>
      <w:r w:rsidRPr="00072419">
        <w:rPr>
          <w:spacing w:val="-3"/>
        </w:rPr>
        <w:t xml:space="preserve"> </w:t>
      </w:r>
      <w:r w:rsidRPr="00072419">
        <w:t>Through</w:t>
      </w:r>
      <w:r w:rsidRPr="00072419">
        <w:rPr>
          <w:spacing w:val="-3"/>
        </w:rPr>
        <w:t xml:space="preserve"> </w:t>
      </w:r>
      <w:r w:rsidR="00AB3D9C" w:rsidRPr="00072419">
        <w:rPr>
          <w:spacing w:val="-3"/>
        </w:rPr>
        <w:t>an</w:t>
      </w:r>
      <w:r w:rsidRPr="00072419">
        <w:rPr>
          <w:spacing w:val="-5"/>
        </w:rPr>
        <w:t xml:space="preserve"> </w:t>
      </w:r>
      <w:r w:rsidRPr="00072419">
        <w:t>Era</w:t>
      </w:r>
      <w:r w:rsidRPr="00072419">
        <w:rPr>
          <w:spacing w:val="-5"/>
        </w:rPr>
        <w:t xml:space="preserve"> </w:t>
      </w:r>
      <w:r w:rsidRPr="00072419">
        <w:t>of</w:t>
      </w:r>
      <w:r w:rsidR="00AB3D9C" w:rsidRPr="00072419">
        <w:rPr>
          <w:spacing w:val="-4"/>
        </w:rPr>
        <w:t xml:space="preserve"> </w:t>
      </w:r>
      <w:r w:rsidRPr="00072419">
        <w:t>Exponential Change.</w:t>
      </w:r>
      <w:r w:rsidRPr="00072419">
        <w:rPr>
          <w:spacing w:val="40"/>
        </w:rPr>
        <w:t xml:space="preserve"> </w:t>
      </w:r>
      <w:r w:rsidRPr="00072419">
        <w:rPr>
          <w:i/>
        </w:rPr>
        <w:t>Harvard Business Review</w:t>
      </w:r>
      <w:r w:rsidRPr="00072419">
        <w:t xml:space="preserve">. </w:t>
      </w:r>
    </w:p>
    <w:p w14:paraId="18437C5F" w14:textId="77777777" w:rsidR="0024589E" w:rsidRPr="00072419" w:rsidRDefault="0024589E" w:rsidP="00072419">
      <w:pPr>
        <w:pStyle w:val="BodyText"/>
        <w:spacing w:line="360" w:lineRule="auto"/>
        <w:ind w:right="1492"/>
        <w:jc w:val="both"/>
      </w:pPr>
    </w:p>
    <w:p w14:paraId="355923BF" w14:textId="6EC17677" w:rsidR="00072419" w:rsidRDefault="0024589E" w:rsidP="00072419">
      <w:pPr>
        <w:pStyle w:val="BodyText"/>
        <w:spacing w:line="360" w:lineRule="auto"/>
        <w:ind w:right="1492"/>
        <w:jc w:val="both"/>
        <w:rPr>
          <w:shd w:val="clear" w:color="auto" w:fill="FFFFFF"/>
        </w:rPr>
      </w:pPr>
      <w:r w:rsidRPr="00072419">
        <w:rPr>
          <w:shd w:val="clear" w:color="auto" w:fill="FFFFFF"/>
        </w:rPr>
        <w:t>De Moraes, A.J. (ed.) (2023) </w:t>
      </w:r>
      <w:r w:rsidRPr="00072419">
        <w:rPr>
          <w:i/>
          <w:iCs/>
          <w:shd w:val="clear" w:color="auto" w:fill="FFFFFF"/>
        </w:rPr>
        <w:t>Strategic management and international</w:t>
      </w:r>
      <w:r w:rsidR="00072419">
        <w:rPr>
          <w:i/>
          <w:iCs/>
          <w:shd w:val="clear" w:color="auto" w:fill="FFFFFF"/>
        </w:rPr>
        <w:t xml:space="preserve"> </w:t>
      </w:r>
      <w:r w:rsidRPr="00072419">
        <w:rPr>
          <w:i/>
          <w:iCs/>
          <w:shd w:val="clear" w:color="auto" w:fill="FFFFFF"/>
        </w:rPr>
        <w:t>business policies for maintaining competitive advantage</w:t>
      </w:r>
      <w:r w:rsidRPr="00072419">
        <w:rPr>
          <w:shd w:val="clear" w:color="auto" w:fill="FFFFFF"/>
        </w:rPr>
        <w:t xml:space="preserve">. 1st ed. Hershey, PA: IGI Global Business Science Reference. </w:t>
      </w:r>
    </w:p>
    <w:p w14:paraId="706E6D0D" w14:textId="77777777" w:rsidR="00072419" w:rsidRDefault="00072419" w:rsidP="00072419">
      <w:pPr>
        <w:pStyle w:val="BodyText"/>
        <w:spacing w:line="360" w:lineRule="auto"/>
        <w:ind w:right="1492"/>
        <w:jc w:val="both"/>
        <w:rPr>
          <w:shd w:val="clear" w:color="auto" w:fill="FFFFFF"/>
        </w:rPr>
      </w:pPr>
    </w:p>
    <w:p w14:paraId="7EEF8FAA" w14:textId="570ECAB3" w:rsidR="00AB3D9C" w:rsidRPr="00072419" w:rsidRDefault="00072419" w:rsidP="00072419">
      <w:pPr>
        <w:pStyle w:val="BodyText"/>
        <w:spacing w:line="360" w:lineRule="auto"/>
        <w:ind w:right="1492"/>
        <w:jc w:val="both"/>
      </w:pPr>
      <w:proofErr w:type="spellStart"/>
      <w:r>
        <w:rPr>
          <w:shd w:val="clear" w:color="auto" w:fill="FFFFFF"/>
        </w:rPr>
        <w:t>D</w:t>
      </w:r>
      <w:r w:rsidR="00406E8D" w:rsidRPr="00072419">
        <w:t>ulewicz</w:t>
      </w:r>
      <w:proofErr w:type="spellEnd"/>
      <w:r w:rsidR="00406E8D" w:rsidRPr="00072419">
        <w:t>, V. and Higgs, M. (2005), “Assessing Leadership Styles and Organisational Context”, Journal of Managerial Psychology, Vol. 20 No. 2, pp.</w:t>
      </w:r>
      <w:r>
        <w:t xml:space="preserve"> 105-123.</w:t>
      </w:r>
    </w:p>
    <w:p w14:paraId="3E5752A8" w14:textId="77777777" w:rsidR="005F7F25" w:rsidRPr="00072419" w:rsidRDefault="005F7F25" w:rsidP="00072419">
      <w:pPr>
        <w:spacing w:after="0" w:line="360" w:lineRule="auto"/>
        <w:jc w:val="both"/>
        <w:rPr>
          <w:rFonts w:ascii="Arial" w:hAnsi="Arial" w:cs="Arial"/>
        </w:rPr>
      </w:pPr>
    </w:p>
    <w:p w14:paraId="34358C9C" w14:textId="312004CB" w:rsidR="005F7F25" w:rsidRPr="00072419" w:rsidRDefault="005F7F25" w:rsidP="00072419">
      <w:pPr>
        <w:spacing w:after="0" w:line="360" w:lineRule="auto"/>
        <w:jc w:val="both"/>
        <w:rPr>
          <w:rFonts w:ascii="Arial" w:hAnsi="Arial" w:cs="Arial"/>
        </w:rPr>
      </w:pPr>
      <w:r w:rsidRPr="00072419">
        <w:rPr>
          <w:rFonts w:ascii="Arial" w:hAnsi="Arial" w:cs="Arial"/>
          <w:shd w:val="clear" w:color="auto" w:fill="FFFFFF"/>
        </w:rPr>
        <w:t>Gosling, J. </w:t>
      </w:r>
      <w:r w:rsidRPr="00072419">
        <w:rPr>
          <w:rFonts w:ascii="Arial" w:hAnsi="Arial" w:cs="Arial"/>
          <w:i/>
          <w:iCs/>
          <w:shd w:val="clear" w:color="auto" w:fill="FFFFFF"/>
        </w:rPr>
        <w:t>et al.</w:t>
      </w:r>
      <w:r w:rsidRPr="00072419">
        <w:rPr>
          <w:rFonts w:ascii="Arial" w:hAnsi="Arial" w:cs="Arial"/>
          <w:shd w:val="clear" w:color="auto" w:fill="FFFFFF"/>
        </w:rPr>
        <w:t> (2012) </w:t>
      </w:r>
      <w:r w:rsidRPr="00072419">
        <w:rPr>
          <w:rFonts w:ascii="Arial" w:hAnsi="Arial" w:cs="Arial"/>
          <w:i/>
          <w:iCs/>
          <w:shd w:val="clear" w:color="auto" w:fill="FFFFFF"/>
        </w:rPr>
        <w:t>Key concepts in leadership</w:t>
      </w:r>
      <w:r w:rsidRPr="00072419">
        <w:rPr>
          <w:rFonts w:ascii="Arial" w:hAnsi="Arial" w:cs="Arial"/>
          <w:shd w:val="clear" w:color="auto" w:fill="FFFFFF"/>
        </w:rPr>
        <w:t>. Los Angeles, [Calif.]; SAGE.</w:t>
      </w:r>
    </w:p>
    <w:p w14:paraId="32618880" w14:textId="77777777" w:rsidR="00D51302" w:rsidRPr="00072419" w:rsidRDefault="00D51302" w:rsidP="00072419">
      <w:pPr>
        <w:spacing w:after="0" w:line="360" w:lineRule="auto"/>
        <w:jc w:val="both"/>
        <w:rPr>
          <w:rFonts w:ascii="Arial" w:hAnsi="Arial" w:cs="Arial"/>
        </w:rPr>
      </w:pPr>
    </w:p>
    <w:p w14:paraId="3E759073" w14:textId="6293D1DF" w:rsidR="00D51302" w:rsidRPr="00072419" w:rsidRDefault="00D51302" w:rsidP="00072419">
      <w:pPr>
        <w:spacing w:after="0" w:line="360" w:lineRule="auto"/>
        <w:jc w:val="both"/>
        <w:rPr>
          <w:rFonts w:ascii="Arial" w:hAnsi="Arial" w:cs="Arial"/>
        </w:rPr>
      </w:pPr>
      <w:r w:rsidRPr="00072419">
        <w:rPr>
          <w:rFonts w:ascii="Arial" w:hAnsi="Arial" w:cs="Arial"/>
          <w:shd w:val="clear" w:color="auto" w:fill="FFFFFF"/>
        </w:rPr>
        <w:t>House, R.J. (2004) </w:t>
      </w:r>
      <w:r w:rsidRPr="00072419">
        <w:rPr>
          <w:rFonts w:ascii="Arial" w:hAnsi="Arial" w:cs="Arial"/>
          <w:i/>
          <w:iCs/>
          <w:shd w:val="clear" w:color="auto" w:fill="FFFFFF"/>
        </w:rPr>
        <w:t xml:space="preserve">Culture, leadership, and </w:t>
      </w:r>
      <w:r w:rsidR="001C78F6" w:rsidRPr="00072419">
        <w:rPr>
          <w:rFonts w:ascii="Arial" w:hAnsi="Arial" w:cs="Arial"/>
          <w:i/>
          <w:iCs/>
          <w:shd w:val="clear" w:color="auto" w:fill="FFFFFF"/>
        </w:rPr>
        <w:t>organizations:</w:t>
      </w:r>
      <w:r w:rsidRPr="00072419">
        <w:rPr>
          <w:rFonts w:ascii="Arial" w:hAnsi="Arial" w:cs="Arial"/>
          <w:i/>
          <w:iCs/>
          <w:shd w:val="clear" w:color="auto" w:fill="FFFFFF"/>
        </w:rPr>
        <w:t xml:space="preserve"> the GLOBE study of 62 societies</w:t>
      </w:r>
      <w:r w:rsidRPr="00072419">
        <w:rPr>
          <w:rFonts w:ascii="Arial" w:hAnsi="Arial" w:cs="Arial"/>
          <w:shd w:val="clear" w:color="auto" w:fill="FFFFFF"/>
        </w:rPr>
        <w:t>. Thousand Oaks, Calif: Sage Publications.</w:t>
      </w:r>
    </w:p>
    <w:p w14:paraId="09558AA7" w14:textId="77777777" w:rsidR="00DF55BD" w:rsidRPr="00072419" w:rsidRDefault="00DF55BD" w:rsidP="00072419">
      <w:pPr>
        <w:spacing w:after="0" w:line="360" w:lineRule="auto"/>
        <w:jc w:val="both"/>
        <w:rPr>
          <w:rFonts w:ascii="Arial" w:hAnsi="Arial" w:cs="Arial"/>
        </w:rPr>
      </w:pPr>
    </w:p>
    <w:p w14:paraId="03CCF957" w14:textId="329F35E8" w:rsidR="00DF55BD" w:rsidRPr="00072419" w:rsidRDefault="00DF55BD" w:rsidP="00072419">
      <w:pPr>
        <w:spacing w:after="0" w:line="360" w:lineRule="auto"/>
        <w:jc w:val="both"/>
        <w:rPr>
          <w:rFonts w:ascii="Arial" w:hAnsi="Arial" w:cs="Arial"/>
          <w:shd w:val="clear" w:color="auto" w:fill="FFFFFF"/>
        </w:rPr>
      </w:pPr>
      <w:r w:rsidRPr="00072419">
        <w:rPr>
          <w:rFonts w:ascii="Arial" w:hAnsi="Arial" w:cs="Arial"/>
          <w:shd w:val="clear" w:color="auto" w:fill="FFFFFF"/>
        </w:rPr>
        <w:t>HUVILA, I. (2014) ‘Towards information leadership’, </w:t>
      </w:r>
      <w:proofErr w:type="spellStart"/>
      <w:r w:rsidRPr="00072419">
        <w:rPr>
          <w:rFonts w:ascii="Arial" w:hAnsi="Arial" w:cs="Arial"/>
          <w:i/>
          <w:iCs/>
          <w:shd w:val="clear" w:color="auto" w:fill="FFFFFF"/>
        </w:rPr>
        <w:t>Aslib</w:t>
      </w:r>
      <w:proofErr w:type="spellEnd"/>
      <w:r w:rsidRPr="00072419">
        <w:rPr>
          <w:rFonts w:ascii="Arial" w:hAnsi="Arial" w:cs="Arial"/>
          <w:i/>
          <w:iCs/>
          <w:shd w:val="clear" w:color="auto" w:fill="FFFFFF"/>
        </w:rPr>
        <w:t xml:space="preserve"> journal of information management</w:t>
      </w:r>
      <w:r w:rsidRPr="00072419">
        <w:rPr>
          <w:rFonts w:ascii="Arial" w:hAnsi="Arial" w:cs="Arial"/>
          <w:shd w:val="clear" w:color="auto" w:fill="FFFFFF"/>
        </w:rPr>
        <w:t xml:space="preserve">, 66(6), pp. 663–677. </w:t>
      </w:r>
    </w:p>
    <w:p w14:paraId="3820619D" w14:textId="77777777" w:rsidR="00CB79A6" w:rsidRPr="00072419" w:rsidRDefault="00CB79A6" w:rsidP="00072419">
      <w:pPr>
        <w:spacing w:after="0" w:line="360" w:lineRule="auto"/>
        <w:jc w:val="both"/>
        <w:rPr>
          <w:rFonts w:ascii="Arial" w:hAnsi="Arial" w:cs="Arial"/>
          <w:shd w:val="clear" w:color="auto" w:fill="FFFFFF"/>
        </w:rPr>
      </w:pPr>
    </w:p>
    <w:p w14:paraId="606FC680" w14:textId="77777777" w:rsidR="00072419" w:rsidRDefault="00CB79A6" w:rsidP="00072419">
      <w:pPr>
        <w:spacing w:after="0" w:line="360" w:lineRule="auto"/>
        <w:jc w:val="both"/>
        <w:rPr>
          <w:rFonts w:ascii="Arial" w:hAnsi="Arial" w:cs="Arial"/>
          <w:shd w:val="clear" w:color="auto" w:fill="FFFFFF"/>
        </w:rPr>
      </w:pPr>
      <w:proofErr w:type="spellStart"/>
      <w:r w:rsidRPr="00072419">
        <w:rPr>
          <w:rFonts w:ascii="Arial" w:hAnsi="Arial" w:cs="Arial"/>
          <w:shd w:val="clear" w:color="auto" w:fill="FFFFFF"/>
        </w:rPr>
        <w:lastRenderedPageBreak/>
        <w:t>Liñán</w:t>
      </w:r>
      <w:proofErr w:type="spellEnd"/>
      <w:r w:rsidRPr="00072419">
        <w:rPr>
          <w:rFonts w:ascii="Arial" w:hAnsi="Arial" w:cs="Arial"/>
          <w:shd w:val="clear" w:color="auto" w:fill="FFFFFF"/>
        </w:rPr>
        <w:t>, F., Paul, J. and Fayolle, A. (2020) ‘SMEs and entrepreneurship in the era of globalization: advances and theoretical approaches’, </w:t>
      </w:r>
      <w:r w:rsidRPr="00072419">
        <w:rPr>
          <w:rFonts w:ascii="Arial" w:hAnsi="Arial" w:cs="Arial"/>
          <w:i/>
          <w:iCs/>
          <w:shd w:val="clear" w:color="auto" w:fill="FFFFFF"/>
        </w:rPr>
        <w:t>small business economics</w:t>
      </w:r>
      <w:r w:rsidRPr="00072419">
        <w:rPr>
          <w:rFonts w:ascii="Arial" w:hAnsi="Arial" w:cs="Arial"/>
          <w:shd w:val="clear" w:color="auto" w:fill="FFFFFF"/>
        </w:rPr>
        <w:t>, 55(3), pp. 695–703.</w:t>
      </w:r>
    </w:p>
    <w:p w14:paraId="3069BBEC" w14:textId="77777777" w:rsidR="00072419" w:rsidRDefault="00072419" w:rsidP="00072419">
      <w:pPr>
        <w:spacing w:after="0" w:line="360" w:lineRule="auto"/>
        <w:jc w:val="both"/>
        <w:rPr>
          <w:rFonts w:ascii="Arial" w:hAnsi="Arial" w:cs="Arial"/>
          <w:shd w:val="clear" w:color="auto" w:fill="FFFFFF"/>
        </w:rPr>
      </w:pPr>
    </w:p>
    <w:p w14:paraId="5A7D4998" w14:textId="3B1F0759" w:rsidR="00AB3D9C" w:rsidRPr="00072419" w:rsidRDefault="00072419" w:rsidP="00072419">
      <w:pPr>
        <w:spacing w:after="0" w:line="360" w:lineRule="auto"/>
        <w:jc w:val="both"/>
        <w:rPr>
          <w:rFonts w:ascii="Arial" w:hAnsi="Arial" w:cs="Arial"/>
        </w:rPr>
      </w:pPr>
      <w:r>
        <w:rPr>
          <w:rFonts w:ascii="Arial" w:hAnsi="Arial" w:cs="Arial"/>
          <w:shd w:val="clear" w:color="auto" w:fill="FFFFFF"/>
        </w:rPr>
        <w:t>M</w:t>
      </w:r>
      <w:r w:rsidR="00406E8D" w:rsidRPr="00072419">
        <w:rPr>
          <w:rFonts w:ascii="Arial" w:hAnsi="Arial" w:cs="Arial"/>
          <w:shd w:val="clear" w:color="auto" w:fill="FFFFFF"/>
        </w:rPr>
        <w:t>cCauley, C.D. and Palus, C.J., 2021. Developing the theory and practice of leadership development: A relational view. </w:t>
      </w:r>
      <w:r w:rsidR="00406E8D" w:rsidRPr="00072419">
        <w:rPr>
          <w:rFonts w:ascii="Arial" w:hAnsi="Arial" w:cs="Arial"/>
          <w:i/>
          <w:iCs/>
          <w:shd w:val="clear" w:color="auto" w:fill="FFFFFF"/>
        </w:rPr>
        <w:t>The Leadership Quarterly</w:t>
      </w:r>
      <w:r w:rsidR="00406E8D" w:rsidRPr="00072419">
        <w:rPr>
          <w:rFonts w:ascii="Arial" w:hAnsi="Arial" w:cs="Arial"/>
          <w:shd w:val="clear" w:color="auto" w:fill="FFFFFF"/>
        </w:rPr>
        <w:t>, </w:t>
      </w:r>
      <w:r w:rsidR="00406E8D" w:rsidRPr="00072419">
        <w:rPr>
          <w:rFonts w:ascii="Arial" w:hAnsi="Arial" w:cs="Arial"/>
          <w:i/>
          <w:iCs/>
          <w:shd w:val="clear" w:color="auto" w:fill="FFFFFF"/>
        </w:rPr>
        <w:t>32</w:t>
      </w:r>
      <w:r w:rsidR="00406E8D" w:rsidRPr="00072419">
        <w:rPr>
          <w:rFonts w:ascii="Arial" w:hAnsi="Arial" w:cs="Arial"/>
          <w:shd w:val="clear" w:color="auto" w:fill="FFFFFF"/>
        </w:rPr>
        <w:t>(5), p.101456.</w:t>
      </w:r>
    </w:p>
    <w:p w14:paraId="7179E835" w14:textId="77777777" w:rsidR="00127468" w:rsidRPr="00072419" w:rsidRDefault="00127468" w:rsidP="00072419">
      <w:pPr>
        <w:spacing w:after="0" w:line="360" w:lineRule="auto"/>
        <w:jc w:val="both"/>
        <w:rPr>
          <w:rFonts w:ascii="Arial" w:hAnsi="Arial" w:cs="Arial"/>
        </w:rPr>
      </w:pPr>
    </w:p>
    <w:p w14:paraId="3E3FD219" w14:textId="7FB9F604" w:rsidR="00127468" w:rsidRPr="00072419" w:rsidRDefault="00127468" w:rsidP="00072419">
      <w:pPr>
        <w:spacing w:after="0" w:line="360" w:lineRule="auto"/>
        <w:jc w:val="both"/>
        <w:rPr>
          <w:rFonts w:ascii="Arial" w:hAnsi="Arial" w:cs="Arial"/>
        </w:rPr>
      </w:pPr>
      <w:r w:rsidRPr="00072419">
        <w:rPr>
          <w:rFonts w:ascii="Arial" w:hAnsi="Arial" w:cs="Arial"/>
          <w:shd w:val="clear" w:color="auto" w:fill="FFFFFF"/>
        </w:rPr>
        <w:t>Paiva, I.S. (2020) </w:t>
      </w:r>
      <w:r w:rsidRPr="00072419">
        <w:rPr>
          <w:rFonts w:ascii="Arial" w:hAnsi="Arial" w:cs="Arial"/>
          <w:i/>
          <w:iCs/>
          <w:shd w:val="clear" w:color="auto" w:fill="FFFFFF"/>
        </w:rPr>
        <w:t>Conceptual and theoretical approaches to corporate social responsibility, entrepreneurial orientation, and financial performance</w:t>
      </w:r>
      <w:r w:rsidRPr="00072419">
        <w:rPr>
          <w:rFonts w:ascii="Arial" w:hAnsi="Arial" w:cs="Arial"/>
          <w:shd w:val="clear" w:color="auto" w:fill="FFFFFF"/>
        </w:rPr>
        <w:t>. Edited by I.S. Paiva and L.C. Carvalho. Hershey, Pennsylvania: IGI Global.</w:t>
      </w:r>
    </w:p>
    <w:p w14:paraId="4E4CFB4F" w14:textId="77777777" w:rsidR="0012179B" w:rsidRPr="00072419" w:rsidRDefault="0012179B" w:rsidP="00072419">
      <w:pPr>
        <w:spacing w:after="0" w:line="360" w:lineRule="auto"/>
        <w:jc w:val="both"/>
        <w:rPr>
          <w:rFonts w:ascii="Arial" w:hAnsi="Arial" w:cs="Arial"/>
        </w:rPr>
      </w:pPr>
    </w:p>
    <w:p w14:paraId="33413410" w14:textId="1EF61613" w:rsidR="0012179B" w:rsidRPr="00072419" w:rsidRDefault="0012179B" w:rsidP="00072419">
      <w:pPr>
        <w:spacing w:after="0" w:line="360" w:lineRule="auto"/>
        <w:jc w:val="both"/>
        <w:rPr>
          <w:rFonts w:ascii="Arial" w:hAnsi="Arial" w:cs="Arial"/>
          <w:shd w:val="clear" w:color="auto" w:fill="FFFFFF"/>
        </w:rPr>
      </w:pPr>
      <w:r w:rsidRPr="00072419">
        <w:rPr>
          <w:rFonts w:ascii="Arial" w:hAnsi="Arial" w:cs="Arial"/>
          <w:shd w:val="clear" w:color="auto" w:fill="FFFFFF"/>
        </w:rPr>
        <w:t>Puckett, R. (2014) ‘Leadership in Educational Technology’, </w:t>
      </w:r>
      <w:r w:rsidRPr="00072419">
        <w:rPr>
          <w:rFonts w:ascii="Arial" w:hAnsi="Arial" w:cs="Arial"/>
          <w:i/>
          <w:iCs/>
          <w:shd w:val="clear" w:color="auto" w:fill="FFFFFF"/>
        </w:rPr>
        <w:t>Journal of Educational Technology</w:t>
      </w:r>
      <w:r w:rsidRPr="00072419">
        <w:rPr>
          <w:rFonts w:ascii="Arial" w:hAnsi="Arial" w:cs="Arial"/>
          <w:shd w:val="clear" w:color="auto" w:fill="FFFFFF"/>
        </w:rPr>
        <w:t>, 10(4), pp. 1–5.</w:t>
      </w:r>
    </w:p>
    <w:p w14:paraId="76D7FA21" w14:textId="77777777" w:rsidR="00E054EE" w:rsidRPr="00072419" w:rsidRDefault="00E054EE" w:rsidP="00072419">
      <w:pPr>
        <w:spacing w:after="0" w:line="360" w:lineRule="auto"/>
        <w:jc w:val="both"/>
        <w:rPr>
          <w:rFonts w:ascii="Arial" w:hAnsi="Arial" w:cs="Arial"/>
          <w:shd w:val="clear" w:color="auto" w:fill="FFFFFF"/>
        </w:rPr>
      </w:pPr>
    </w:p>
    <w:p w14:paraId="376095A8" w14:textId="77777777" w:rsidR="00072419" w:rsidRDefault="00E054EE" w:rsidP="00072419">
      <w:pPr>
        <w:spacing w:after="0" w:line="360" w:lineRule="auto"/>
        <w:jc w:val="both"/>
        <w:rPr>
          <w:rFonts w:ascii="Arial" w:hAnsi="Arial" w:cs="Arial"/>
          <w:shd w:val="clear" w:color="auto" w:fill="FFFFFF"/>
        </w:rPr>
      </w:pPr>
      <w:proofErr w:type="spellStart"/>
      <w:r w:rsidRPr="00072419">
        <w:rPr>
          <w:rFonts w:ascii="Arial" w:hAnsi="Arial" w:cs="Arial"/>
          <w:shd w:val="clear" w:color="auto" w:fill="FFFFFF"/>
        </w:rPr>
        <w:t>Saarijärvi</w:t>
      </w:r>
      <w:proofErr w:type="spellEnd"/>
      <w:r w:rsidRPr="00072419">
        <w:rPr>
          <w:rFonts w:ascii="Arial" w:hAnsi="Arial" w:cs="Arial"/>
          <w:shd w:val="clear" w:color="auto" w:fill="FFFFFF"/>
        </w:rPr>
        <w:t>, H., Kannan, P.K. and Kuusela, H. (2013) ‘Value co-creation: theoretical approaches and practical implications’, </w:t>
      </w:r>
      <w:r w:rsidRPr="00072419">
        <w:rPr>
          <w:rFonts w:ascii="Arial" w:hAnsi="Arial" w:cs="Arial"/>
          <w:i/>
          <w:iCs/>
          <w:shd w:val="clear" w:color="auto" w:fill="FFFFFF"/>
        </w:rPr>
        <w:t>European business review</w:t>
      </w:r>
      <w:r w:rsidRPr="00072419">
        <w:rPr>
          <w:rFonts w:ascii="Arial" w:hAnsi="Arial" w:cs="Arial"/>
          <w:shd w:val="clear" w:color="auto" w:fill="FFFFFF"/>
        </w:rPr>
        <w:t xml:space="preserve">, 25(1), pp. 6–19. </w:t>
      </w:r>
    </w:p>
    <w:p w14:paraId="0FD27208" w14:textId="77777777" w:rsidR="00072419" w:rsidRDefault="00072419" w:rsidP="00072419">
      <w:pPr>
        <w:spacing w:after="0" w:line="360" w:lineRule="auto"/>
        <w:jc w:val="both"/>
        <w:rPr>
          <w:rFonts w:ascii="Arial" w:hAnsi="Arial" w:cs="Arial"/>
          <w:shd w:val="clear" w:color="auto" w:fill="FFFFFF"/>
        </w:rPr>
      </w:pPr>
    </w:p>
    <w:p w14:paraId="35718DB1" w14:textId="0F5A21E1" w:rsidR="00406E8D" w:rsidRPr="00072419" w:rsidRDefault="00072419" w:rsidP="00072419">
      <w:pPr>
        <w:spacing w:after="0" w:line="360" w:lineRule="auto"/>
        <w:jc w:val="both"/>
        <w:rPr>
          <w:rFonts w:ascii="Arial" w:hAnsi="Arial" w:cs="Arial"/>
        </w:rPr>
      </w:pPr>
      <w:r>
        <w:rPr>
          <w:rFonts w:ascii="Arial" w:hAnsi="Arial" w:cs="Arial"/>
          <w:shd w:val="clear" w:color="auto" w:fill="FFFFFF"/>
        </w:rPr>
        <w:t>S</w:t>
      </w:r>
      <w:r w:rsidR="00406E8D" w:rsidRPr="00072419">
        <w:rPr>
          <w:rFonts w:ascii="Arial" w:hAnsi="Arial" w:cs="Arial"/>
        </w:rPr>
        <w:t>ethuraman,</w:t>
      </w:r>
      <w:r w:rsidR="00406E8D" w:rsidRPr="00072419">
        <w:rPr>
          <w:rFonts w:ascii="Arial" w:hAnsi="Arial" w:cs="Arial"/>
          <w:spacing w:val="40"/>
        </w:rPr>
        <w:t xml:space="preserve"> </w:t>
      </w:r>
      <w:r w:rsidR="00406E8D" w:rsidRPr="00072419">
        <w:rPr>
          <w:rFonts w:ascii="Arial" w:hAnsi="Arial" w:cs="Arial"/>
        </w:rPr>
        <w:t>K.</w:t>
      </w:r>
      <w:r w:rsidR="00406E8D" w:rsidRPr="00072419">
        <w:rPr>
          <w:rFonts w:ascii="Arial" w:hAnsi="Arial" w:cs="Arial"/>
          <w:spacing w:val="40"/>
        </w:rPr>
        <w:t xml:space="preserve"> </w:t>
      </w:r>
      <w:r w:rsidR="00406E8D" w:rsidRPr="00072419">
        <w:rPr>
          <w:rFonts w:ascii="Arial" w:hAnsi="Arial" w:cs="Arial"/>
        </w:rPr>
        <w:t>and</w:t>
      </w:r>
      <w:r w:rsidR="00406E8D" w:rsidRPr="00072419">
        <w:rPr>
          <w:rFonts w:ascii="Arial" w:hAnsi="Arial" w:cs="Arial"/>
          <w:spacing w:val="40"/>
        </w:rPr>
        <w:t xml:space="preserve"> </w:t>
      </w:r>
      <w:r w:rsidR="00406E8D" w:rsidRPr="00072419">
        <w:rPr>
          <w:rFonts w:ascii="Arial" w:hAnsi="Arial" w:cs="Arial"/>
        </w:rPr>
        <w:t>Suresh,</w:t>
      </w:r>
      <w:r w:rsidR="00406E8D" w:rsidRPr="00072419">
        <w:rPr>
          <w:rFonts w:ascii="Arial" w:hAnsi="Arial" w:cs="Arial"/>
          <w:spacing w:val="40"/>
        </w:rPr>
        <w:t xml:space="preserve"> </w:t>
      </w:r>
      <w:r w:rsidR="00406E8D" w:rsidRPr="00072419">
        <w:rPr>
          <w:rFonts w:ascii="Arial" w:hAnsi="Arial" w:cs="Arial"/>
        </w:rPr>
        <w:t>J.,</w:t>
      </w:r>
      <w:r w:rsidR="00406E8D" w:rsidRPr="00072419">
        <w:rPr>
          <w:rFonts w:ascii="Arial" w:hAnsi="Arial" w:cs="Arial"/>
          <w:spacing w:val="40"/>
        </w:rPr>
        <w:t xml:space="preserve"> (</w:t>
      </w:r>
      <w:r w:rsidR="00406E8D" w:rsidRPr="00072419">
        <w:rPr>
          <w:rFonts w:ascii="Arial" w:hAnsi="Arial" w:cs="Arial"/>
        </w:rPr>
        <w:t>2014).</w:t>
      </w:r>
      <w:r w:rsidR="00406E8D" w:rsidRPr="00072419">
        <w:rPr>
          <w:rFonts w:ascii="Arial" w:hAnsi="Arial" w:cs="Arial"/>
          <w:spacing w:val="40"/>
        </w:rPr>
        <w:t xml:space="preserve"> </w:t>
      </w:r>
      <w:r w:rsidR="00406E8D" w:rsidRPr="00072419">
        <w:rPr>
          <w:rFonts w:ascii="Arial" w:hAnsi="Arial" w:cs="Arial"/>
        </w:rPr>
        <w:t>Effective</w:t>
      </w:r>
      <w:r w:rsidR="00406E8D" w:rsidRPr="00072419">
        <w:rPr>
          <w:rFonts w:ascii="Arial" w:hAnsi="Arial" w:cs="Arial"/>
          <w:spacing w:val="40"/>
        </w:rPr>
        <w:t xml:space="preserve"> </w:t>
      </w:r>
      <w:r w:rsidR="00406E8D" w:rsidRPr="00072419">
        <w:rPr>
          <w:rFonts w:ascii="Arial" w:hAnsi="Arial" w:cs="Arial"/>
        </w:rPr>
        <w:t>leadership</w:t>
      </w:r>
      <w:r w:rsidR="00406E8D" w:rsidRPr="00072419">
        <w:rPr>
          <w:rFonts w:ascii="Arial" w:hAnsi="Arial" w:cs="Arial"/>
          <w:spacing w:val="40"/>
        </w:rPr>
        <w:t xml:space="preserve"> </w:t>
      </w:r>
      <w:r w:rsidR="00406E8D" w:rsidRPr="00072419">
        <w:rPr>
          <w:rFonts w:ascii="Arial" w:hAnsi="Arial" w:cs="Arial"/>
        </w:rPr>
        <w:t>styles.</w:t>
      </w:r>
      <w:r w:rsidR="00406E8D" w:rsidRPr="00072419">
        <w:rPr>
          <w:rFonts w:ascii="Arial" w:hAnsi="Arial" w:cs="Arial"/>
          <w:spacing w:val="-1"/>
        </w:rPr>
        <w:t xml:space="preserve"> </w:t>
      </w:r>
      <w:r w:rsidR="00406E8D" w:rsidRPr="00072419">
        <w:rPr>
          <w:rFonts w:ascii="Arial" w:hAnsi="Arial" w:cs="Arial"/>
          <w:i/>
        </w:rPr>
        <w:t>International</w:t>
      </w:r>
      <w:r w:rsidR="00406E8D" w:rsidRPr="00072419">
        <w:rPr>
          <w:rFonts w:ascii="Arial" w:hAnsi="Arial" w:cs="Arial"/>
          <w:i/>
          <w:spacing w:val="40"/>
        </w:rPr>
        <w:t xml:space="preserve"> </w:t>
      </w:r>
      <w:r w:rsidR="00406E8D" w:rsidRPr="00072419">
        <w:rPr>
          <w:rFonts w:ascii="Arial" w:hAnsi="Arial" w:cs="Arial"/>
          <w:i/>
        </w:rPr>
        <w:t>Business Research</w:t>
      </w:r>
      <w:r w:rsidR="00406E8D" w:rsidRPr="00072419">
        <w:rPr>
          <w:rFonts w:ascii="Arial" w:hAnsi="Arial" w:cs="Arial"/>
        </w:rPr>
        <w:t xml:space="preserve">, </w:t>
      </w:r>
      <w:r w:rsidR="00406E8D" w:rsidRPr="00072419">
        <w:rPr>
          <w:rFonts w:ascii="Arial" w:hAnsi="Arial" w:cs="Arial"/>
          <w:i/>
        </w:rPr>
        <w:t>7</w:t>
      </w:r>
      <w:r w:rsidR="00406E8D" w:rsidRPr="00072419">
        <w:rPr>
          <w:rFonts w:ascii="Arial" w:hAnsi="Arial" w:cs="Arial"/>
        </w:rPr>
        <w:t xml:space="preserve">(9), p.165. </w:t>
      </w:r>
    </w:p>
    <w:p w14:paraId="6D864B69" w14:textId="77777777" w:rsidR="008817EA" w:rsidRPr="00072419" w:rsidRDefault="008817EA" w:rsidP="00072419">
      <w:pPr>
        <w:spacing w:after="0" w:line="360" w:lineRule="auto"/>
        <w:jc w:val="both"/>
        <w:rPr>
          <w:rFonts w:ascii="Arial" w:hAnsi="Arial" w:cs="Arial"/>
        </w:rPr>
      </w:pPr>
    </w:p>
    <w:p w14:paraId="11D281D0" w14:textId="292B9390" w:rsidR="00072419" w:rsidRDefault="008817EA" w:rsidP="00072419">
      <w:pPr>
        <w:spacing w:after="0" w:line="360" w:lineRule="auto"/>
        <w:jc w:val="both"/>
        <w:rPr>
          <w:rFonts w:ascii="Arial" w:hAnsi="Arial" w:cs="Arial"/>
          <w:shd w:val="clear" w:color="auto" w:fill="FFFFFF"/>
        </w:rPr>
      </w:pPr>
      <w:r w:rsidRPr="00072419">
        <w:rPr>
          <w:rFonts w:ascii="Arial" w:hAnsi="Arial" w:cs="Arial"/>
          <w:shd w:val="clear" w:color="auto" w:fill="FFFFFF"/>
        </w:rPr>
        <w:t>Rodriguez-Santiago, M. </w:t>
      </w:r>
      <w:r w:rsidRPr="00072419">
        <w:rPr>
          <w:rFonts w:ascii="Arial" w:hAnsi="Arial" w:cs="Arial"/>
          <w:i/>
          <w:iCs/>
          <w:shd w:val="clear" w:color="auto" w:fill="FFFFFF"/>
        </w:rPr>
        <w:t>et al.</w:t>
      </w:r>
      <w:r w:rsidRPr="00072419">
        <w:rPr>
          <w:rFonts w:ascii="Arial" w:hAnsi="Arial" w:cs="Arial"/>
          <w:shd w:val="clear" w:color="auto" w:fill="FFFFFF"/>
        </w:rPr>
        <w:t> (2020) ‘</w:t>
      </w:r>
      <w:r w:rsidR="00D852E9" w:rsidRPr="00072419">
        <w:rPr>
          <w:rFonts w:ascii="Arial" w:hAnsi="Arial" w:cs="Arial"/>
          <w:shd w:val="clear" w:color="auto" w:fill="FFFFFF"/>
        </w:rPr>
        <w:t>Behavioural</w:t>
      </w:r>
      <w:r w:rsidRPr="00072419">
        <w:rPr>
          <w:rFonts w:ascii="Arial" w:hAnsi="Arial" w:cs="Arial"/>
          <w:shd w:val="clear" w:color="auto" w:fill="FFFFFF"/>
        </w:rPr>
        <w:t xml:space="preserve"> traits that define social dominance are the same that reduce social influence in a consensus task’, </w:t>
      </w:r>
      <w:r w:rsidRPr="00072419">
        <w:rPr>
          <w:rFonts w:ascii="Arial" w:hAnsi="Arial" w:cs="Arial"/>
          <w:i/>
          <w:iCs/>
          <w:shd w:val="clear" w:color="auto" w:fill="FFFFFF"/>
        </w:rPr>
        <w:t>Proceedings of the National Academy of Sciences - PNAS</w:t>
      </w:r>
      <w:r w:rsidRPr="00072419">
        <w:rPr>
          <w:rFonts w:ascii="Arial" w:hAnsi="Arial" w:cs="Arial"/>
          <w:shd w:val="clear" w:color="auto" w:fill="FFFFFF"/>
        </w:rPr>
        <w:t xml:space="preserve">, 117(31), pp. 18566–18573. </w:t>
      </w:r>
    </w:p>
    <w:p w14:paraId="25BBE4DD" w14:textId="77777777" w:rsidR="00072419" w:rsidRDefault="00072419" w:rsidP="00072419">
      <w:pPr>
        <w:spacing w:after="0" w:line="360" w:lineRule="auto"/>
        <w:jc w:val="both"/>
        <w:rPr>
          <w:rFonts w:ascii="Arial" w:hAnsi="Arial" w:cs="Arial"/>
          <w:shd w:val="clear" w:color="auto" w:fill="FFFFFF"/>
        </w:rPr>
      </w:pPr>
    </w:p>
    <w:p w14:paraId="4AFE387F" w14:textId="53CACA33" w:rsidR="00406E8D" w:rsidRPr="00072419" w:rsidRDefault="00072419" w:rsidP="00072419">
      <w:pPr>
        <w:spacing w:after="0" w:line="360" w:lineRule="auto"/>
        <w:jc w:val="both"/>
        <w:rPr>
          <w:rFonts w:ascii="Arial" w:hAnsi="Arial" w:cs="Arial"/>
        </w:rPr>
      </w:pPr>
      <w:r>
        <w:rPr>
          <w:rFonts w:ascii="Arial" w:hAnsi="Arial" w:cs="Arial"/>
          <w:shd w:val="clear" w:color="auto" w:fill="FFFFFF"/>
        </w:rPr>
        <w:t>S</w:t>
      </w:r>
      <w:r w:rsidR="00406E8D" w:rsidRPr="00072419">
        <w:rPr>
          <w:rFonts w:ascii="Arial" w:hAnsi="Arial" w:cs="Arial"/>
          <w:shd w:val="clear" w:color="auto" w:fill="FFFFFF"/>
        </w:rPr>
        <w:t>olinger, O.N., Jansen, P.G. and Cornelissen, J.P., 2020. The emergence of moral leadership. </w:t>
      </w:r>
      <w:r w:rsidR="00406E8D" w:rsidRPr="00072419">
        <w:rPr>
          <w:rFonts w:ascii="Arial" w:hAnsi="Arial" w:cs="Arial"/>
          <w:i/>
          <w:iCs/>
          <w:shd w:val="clear" w:color="auto" w:fill="FFFFFF"/>
        </w:rPr>
        <w:t>Academy of Management Review</w:t>
      </w:r>
      <w:r w:rsidR="00406E8D" w:rsidRPr="00072419">
        <w:rPr>
          <w:rFonts w:ascii="Arial" w:hAnsi="Arial" w:cs="Arial"/>
          <w:shd w:val="clear" w:color="auto" w:fill="FFFFFF"/>
        </w:rPr>
        <w:t>, </w:t>
      </w:r>
      <w:r w:rsidR="00406E8D" w:rsidRPr="00072419">
        <w:rPr>
          <w:rFonts w:ascii="Arial" w:hAnsi="Arial" w:cs="Arial"/>
          <w:i/>
          <w:iCs/>
          <w:shd w:val="clear" w:color="auto" w:fill="FFFFFF"/>
        </w:rPr>
        <w:t>45</w:t>
      </w:r>
      <w:r w:rsidR="00406E8D" w:rsidRPr="00072419">
        <w:rPr>
          <w:rFonts w:ascii="Arial" w:hAnsi="Arial" w:cs="Arial"/>
          <w:shd w:val="clear" w:color="auto" w:fill="FFFFFF"/>
        </w:rPr>
        <w:t>(3), pp.504-527.</w:t>
      </w:r>
    </w:p>
    <w:p w14:paraId="20B61280" w14:textId="77777777" w:rsidR="00946815" w:rsidRPr="00072419" w:rsidRDefault="00946815" w:rsidP="00072419">
      <w:pPr>
        <w:spacing w:after="0" w:line="360" w:lineRule="auto"/>
        <w:jc w:val="both"/>
        <w:rPr>
          <w:rFonts w:ascii="Arial" w:hAnsi="Arial" w:cs="Arial"/>
        </w:rPr>
      </w:pPr>
    </w:p>
    <w:p w14:paraId="3C900348" w14:textId="02C26F4A" w:rsidR="00946815" w:rsidRPr="00072419" w:rsidRDefault="00946815" w:rsidP="00072419">
      <w:pPr>
        <w:spacing w:after="0" w:line="360" w:lineRule="auto"/>
        <w:jc w:val="both"/>
        <w:rPr>
          <w:rFonts w:ascii="Arial" w:hAnsi="Arial" w:cs="Arial"/>
          <w:shd w:val="clear" w:color="auto" w:fill="FFFFFF"/>
        </w:rPr>
      </w:pPr>
      <w:r w:rsidRPr="00072419">
        <w:rPr>
          <w:rFonts w:ascii="Arial" w:hAnsi="Arial" w:cs="Arial"/>
          <w:shd w:val="clear" w:color="auto" w:fill="FFFFFF"/>
        </w:rPr>
        <w:t>Spedding, J. </w:t>
      </w:r>
      <w:r w:rsidRPr="00072419">
        <w:rPr>
          <w:rFonts w:ascii="Arial" w:hAnsi="Arial" w:cs="Arial"/>
          <w:i/>
          <w:iCs/>
          <w:shd w:val="clear" w:color="auto" w:fill="FFFFFF"/>
        </w:rPr>
        <w:t>et al.</w:t>
      </w:r>
      <w:r w:rsidRPr="00072419">
        <w:rPr>
          <w:rFonts w:ascii="Arial" w:hAnsi="Arial" w:cs="Arial"/>
          <w:shd w:val="clear" w:color="auto" w:fill="FFFFFF"/>
        </w:rPr>
        <w:t> (2023) ‘The effective measurement of shared leadership: a multi-scale comparison’, </w:t>
      </w:r>
      <w:r w:rsidRPr="00072419">
        <w:rPr>
          <w:rFonts w:ascii="Arial" w:hAnsi="Arial" w:cs="Arial"/>
          <w:i/>
          <w:iCs/>
          <w:shd w:val="clear" w:color="auto" w:fill="FFFFFF"/>
        </w:rPr>
        <w:t>Leadership &amp; organization development journal</w:t>
      </w:r>
      <w:r w:rsidRPr="00072419">
        <w:rPr>
          <w:rFonts w:ascii="Arial" w:hAnsi="Arial" w:cs="Arial"/>
          <w:shd w:val="clear" w:color="auto" w:fill="FFFFFF"/>
        </w:rPr>
        <w:t xml:space="preserve">, 44(4), pp. 564–581. </w:t>
      </w:r>
    </w:p>
    <w:p w14:paraId="67253B35" w14:textId="77777777" w:rsidR="00020738" w:rsidRPr="00072419" w:rsidRDefault="00020738" w:rsidP="00072419">
      <w:pPr>
        <w:spacing w:after="0" w:line="360" w:lineRule="auto"/>
        <w:jc w:val="both"/>
        <w:rPr>
          <w:rFonts w:ascii="Arial" w:hAnsi="Arial" w:cs="Arial"/>
          <w:shd w:val="clear" w:color="auto" w:fill="FFFFFF"/>
        </w:rPr>
      </w:pPr>
    </w:p>
    <w:p w14:paraId="06BC9E95" w14:textId="03293066" w:rsidR="00020738" w:rsidRPr="00072419" w:rsidRDefault="00020738" w:rsidP="00072419">
      <w:pPr>
        <w:spacing w:after="0" w:line="360" w:lineRule="auto"/>
        <w:jc w:val="both"/>
        <w:rPr>
          <w:rFonts w:ascii="Arial" w:hAnsi="Arial" w:cs="Arial"/>
        </w:rPr>
      </w:pPr>
      <w:r w:rsidRPr="00072419">
        <w:rPr>
          <w:rFonts w:ascii="Arial" w:hAnsi="Arial" w:cs="Arial"/>
          <w:shd w:val="clear" w:color="auto" w:fill="FFFFFF"/>
        </w:rPr>
        <w:t>Vecchio, R.P. (2007) </w:t>
      </w:r>
      <w:r w:rsidRPr="00072419">
        <w:rPr>
          <w:rFonts w:ascii="Arial" w:hAnsi="Arial" w:cs="Arial"/>
          <w:i/>
          <w:iCs/>
          <w:shd w:val="clear" w:color="auto" w:fill="FFFFFF"/>
        </w:rPr>
        <w:t>Leadership understanding the dynamics of power and influence in organizations</w:t>
      </w:r>
      <w:r w:rsidRPr="00072419">
        <w:rPr>
          <w:rFonts w:ascii="Arial" w:hAnsi="Arial" w:cs="Arial"/>
          <w:shd w:val="clear" w:color="auto" w:fill="FFFFFF"/>
        </w:rPr>
        <w:t>. 2nd ed. Notre Dame, Indiana: University of Notre Dame Press.</w:t>
      </w:r>
    </w:p>
    <w:p w14:paraId="15CA3FF9" w14:textId="77777777" w:rsidR="00406E8D" w:rsidRPr="00072419" w:rsidRDefault="00406E8D" w:rsidP="00072419">
      <w:pPr>
        <w:spacing w:after="0" w:line="360" w:lineRule="auto"/>
        <w:ind w:left="719" w:right="1492"/>
        <w:jc w:val="both"/>
        <w:rPr>
          <w:rFonts w:ascii="Arial" w:hAnsi="Arial" w:cs="Arial"/>
        </w:rPr>
      </w:pPr>
    </w:p>
    <w:p w14:paraId="3B92FE1A" w14:textId="77777777" w:rsidR="00AB3D9C" w:rsidRPr="00072419" w:rsidRDefault="00AB3D9C" w:rsidP="00072419">
      <w:pPr>
        <w:spacing w:after="0" w:line="360" w:lineRule="auto"/>
        <w:jc w:val="both"/>
        <w:rPr>
          <w:rFonts w:ascii="Arial" w:hAnsi="Arial" w:cs="Arial"/>
        </w:rPr>
      </w:pPr>
      <w:r w:rsidRPr="00072419">
        <w:rPr>
          <w:rFonts w:ascii="Arial" w:hAnsi="Arial" w:cs="Arial"/>
        </w:rPr>
        <w:t>Xu, Y., &amp; Farris, K. (2024). The Influence of Leadership Styles and Supervisor Communication on Employee Burnout. Journal of General Management, 03063070221122664.</w:t>
      </w:r>
    </w:p>
    <w:p w14:paraId="112B06F0" w14:textId="77777777" w:rsidR="00AB3D9C" w:rsidRPr="00072419" w:rsidRDefault="00AB3D9C" w:rsidP="00072419">
      <w:pPr>
        <w:spacing w:after="0" w:line="360" w:lineRule="auto"/>
        <w:ind w:left="719"/>
        <w:jc w:val="both"/>
        <w:rPr>
          <w:rFonts w:ascii="Arial" w:hAnsi="Arial" w:cs="Arial"/>
        </w:rPr>
      </w:pPr>
    </w:p>
    <w:p w14:paraId="3AB5D059" w14:textId="757ED999" w:rsidR="00AB3D9C" w:rsidRPr="00072419" w:rsidRDefault="00AB3D9C" w:rsidP="00072419">
      <w:pPr>
        <w:spacing w:after="0" w:line="360" w:lineRule="auto"/>
        <w:jc w:val="both"/>
        <w:rPr>
          <w:rFonts w:ascii="Arial" w:eastAsia="Times New Roman" w:hAnsi="Arial" w:cs="Arial"/>
          <w:lang w:eastAsia="en-GB"/>
        </w:rPr>
      </w:pPr>
      <w:r w:rsidRPr="00072419">
        <w:rPr>
          <w:rFonts w:ascii="Arial" w:eastAsia="Times New Roman" w:hAnsi="Arial" w:cs="Arial"/>
          <w:lang w:eastAsia="en-GB"/>
        </w:rPr>
        <w:lastRenderedPageBreak/>
        <w:t xml:space="preserve">Yang, Q.I. and Wei, H., 2018. The impact of ethical leadership on organizational citizenship </w:t>
      </w:r>
      <w:r w:rsidR="00072419" w:rsidRPr="00072419">
        <w:rPr>
          <w:rFonts w:ascii="Arial" w:eastAsia="Times New Roman" w:hAnsi="Arial" w:cs="Arial"/>
          <w:lang w:eastAsia="en-GB"/>
        </w:rPr>
        <w:t>behaviour</w:t>
      </w:r>
      <w:r w:rsidRPr="00072419">
        <w:rPr>
          <w:rFonts w:ascii="Arial" w:eastAsia="Times New Roman" w:hAnsi="Arial" w:cs="Arial"/>
          <w:lang w:eastAsia="en-GB"/>
        </w:rPr>
        <w:t xml:space="preserve">: The moderating role of workplace ostracism. </w:t>
      </w:r>
      <w:r w:rsidRPr="00072419">
        <w:rPr>
          <w:rFonts w:ascii="Arial" w:eastAsia="Times New Roman" w:hAnsi="Arial" w:cs="Arial"/>
          <w:i/>
          <w:iCs/>
          <w:lang w:eastAsia="en-GB"/>
        </w:rPr>
        <w:t>Leadership &amp; Organization Development Journal</w:t>
      </w:r>
      <w:r w:rsidRPr="00072419">
        <w:rPr>
          <w:rFonts w:ascii="Arial" w:eastAsia="Times New Roman" w:hAnsi="Arial" w:cs="Arial"/>
          <w:lang w:eastAsia="en-GB"/>
        </w:rPr>
        <w:t xml:space="preserve">, </w:t>
      </w:r>
      <w:r w:rsidRPr="00072419">
        <w:rPr>
          <w:rFonts w:ascii="Arial" w:eastAsia="Times New Roman" w:hAnsi="Arial" w:cs="Arial"/>
          <w:i/>
          <w:iCs/>
          <w:lang w:eastAsia="en-GB"/>
        </w:rPr>
        <w:t>39</w:t>
      </w:r>
      <w:r w:rsidRPr="00072419">
        <w:rPr>
          <w:rFonts w:ascii="Arial" w:eastAsia="Times New Roman" w:hAnsi="Arial" w:cs="Arial"/>
          <w:lang w:eastAsia="en-GB"/>
        </w:rPr>
        <w:t>(1), pp.100-113.</w:t>
      </w:r>
    </w:p>
    <w:p w14:paraId="0509B236" w14:textId="77777777" w:rsidR="008642C9" w:rsidRPr="00072419" w:rsidRDefault="008642C9" w:rsidP="00072419">
      <w:pPr>
        <w:spacing w:after="0" w:line="360" w:lineRule="auto"/>
        <w:jc w:val="both"/>
        <w:rPr>
          <w:rFonts w:ascii="Arial" w:hAnsi="Arial" w:cs="Arial"/>
          <w:lang w:eastAsia="en-GB"/>
        </w:rPr>
      </w:pPr>
    </w:p>
    <w:sectPr w:rsidR="008642C9" w:rsidRPr="0007241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87C1C9" w14:textId="77777777" w:rsidR="00AB3D9C" w:rsidRDefault="00AB3D9C" w:rsidP="00AB3D9C">
      <w:pPr>
        <w:spacing w:after="0" w:line="240" w:lineRule="auto"/>
      </w:pPr>
      <w:r>
        <w:separator/>
      </w:r>
    </w:p>
  </w:endnote>
  <w:endnote w:type="continuationSeparator" w:id="0">
    <w:p w14:paraId="4EB982E3" w14:textId="77777777" w:rsidR="00AB3D9C" w:rsidRDefault="00AB3D9C" w:rsidP="00AB3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3055657"/>
      <w:docPartObj>
        <w:docPartGallery w:val="Page Numbers (Bottom of Page)"/>
        <w:docPartUnique/>
      </w:docPartObj>
    </w:sdtPr>
    <w:sdtEndPr>
      <w:rPr>
        <w:noProof/>
      </w:rPr>
    </w:sdtEndPr>
    <w:sdtContent>
      <w:p w14:paraId="66B27724" w14:textId="04E58BBE" w:rsidR="00AB3D9C" w:rsidRDefault="00AB3D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C5CB20" w14:textId="77777777" w:rsidR="00AB3D9C" w:rsidRDefault="00AB3D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00E446" w14:textId="77777777" w:rsidR="00AB3D9C" w:rsidRDefault="00AB3D9C" w:rsidP="00AB3D9C">
      <w:pPr>
        <w:spacing w:after="0" w:line="240" w:lineRule="auto"/>
      </w:pPr>
      <w:r>
        <w:separator/>
      </w:r>
    </w:p>
  </w:footnote>
  <w:footnote w:type="continuationSeparator" w:id="0">
    <w:p w14:paraId="2EB4757F" w14:textId="77777777" w:rsidR="00AB3D9C" w:rsidRDefault="00AB3D9C" w:rsidP="00AB3D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83595B"/>
    <w:multiLevelType w:val="multilevel"/>
    <w:tmpl w:val="917A9B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251A0B"/>
    <w:multiLevelType w:val="multilevel"/>
    <w:tmpl w:val="ADE6ED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4E4105"/>
    <w:multiLevelType w:val="multilevel"/>
    <w:tmpl w:val="4FBA2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64524F"/>
    <w:multiLevelType w:val="multilevel"/>
    <w:tmpl w:val="B0621C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45390A"/>
    <w:multiLevelType w:val="multilevel"/>
    <w:tmpl w:val="F3EC3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104AC1"/>
    <w:multiLevelType w:val="multilevel"/>
    <w:tmpl w:val="041017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E63D9A"/>
    <w:multiLevelType w:val="multilevel"/>
    <w:tmpl w:val="073AA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094AE0"/>
    <w:multiLevelType w:val="multilevel"/>
    <w:tmpl w:val="7EC23E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5F80C65"/>
    <w:multiLevelType w:val="multilevel"/>
    <w:tmpl w:val="813EC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6964BB"/>
    <w:multiLevelType w:val="multilevel"/>
    <w:tmpl w:val="638C5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D050CAF"/>
    <w:multiLevelType w:val="multilevel"/>
    <w:tmpl w:val="947AB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E950B5"/>
    <w:multiLevelType w:val="multilevel"/>
    <w:tmpl w:val="CE8ED1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B5B0E34"/>
    <w:multiLevelType w:val="multilevel"/>
    <w:tmpl w:val="2C88A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D8C0B58"/>
    <w:multiLevelType w:val="multilevel"/>
    <w:tmpl w:val="BF8022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647072"/>
    <w:multiLevelType w:val="multilevel"/>
    <w:tmpl w:val="4BD46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BC7454"/>
    <w:multiLevelType w:val="multilevel"/>
    <w:tmpl w:val="0FAEDE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4236780"/>
    <w:multiLevelType w:val="multilevel"/>
    <w:tmpl w:val="C7886A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79162D3"/>
    <w:multiLevelType w:val="multilevel"/>
    <w:tmpl w:val="06C88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CDC0BBB"/>
    <w:multiLevelType w:val="multilevel"/>
    <w:tmpl w:val="499E99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6B958D6"/>
    <w:multiLevelType w:val="multilevel"/>
    <w:tmpl w:val="81B6B3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78D2F00"/>
    <w:multiLevelType w:val="multilevel"/>
    <w:tmpl w:val="A4BEAE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A956ECF"/>
    <w:multiLevelType w:val="multilevel"/>
    <w:tmpl w:val="77686C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AA02E01"/>
    <w:multiLevelType w:val="multilevel"/>
    <w:tmpl w:val="53C623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FEB2829"/>
    <w:multiLevelType w:val="multilevel"/>
    <w:tmpl w:val="AFF83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7692638">
    <w:abstractNumId w:val="9"/>
  </w:num>
  <w:num w:numId="2" w16cid:durableId="1031955724">
    <w:abstractNumId w:val="3"/>
  </w:num>
  <w:num w:numId="3" w16cid:durableId="428544491">
    <w:abstractNumId w:val="8"/>
  </w:num>
  <w:num w:numId="4" w16cid:durableId="1771045633">
    <w:abstractNumId w:val="19"/>
  </w:num>
  <w:num w:numId="5" w16cid:durableId="403996526">
    <w:abstractNumId w:val="20"/>
  </w:num>
  <w:num w:numId="6" w16cid:durableId="1514301667">
    <w:abstractNumId w:val="23"/>
  </w:num>
  <w:num w:numId="7" w16cid:durableId="908661763">
    <w:abstractNumId w:val="1"/>
  </w:num>
  <w:num w:numId="8" w16cid:durableId="1942250998">
    <w:abstractNumId w:val="12"/>
  </w:num>
  <w:num w:numId="9" w16cid:durableId="1407990252">
    <w:abstractNumId w:val="17"/>
  </w:num>
  <w:num w:numId="10" w16cid:durableId="233396305">
    <w:abstractNumId w:val="7"/>
  </w:num>
  <w:num w:numId="11" w16cid:durableId="119417901">
    <w:abstractNumId w:val="16"/>
  </w:num>
  <w:num w:numId="12" w16cid:durableId="1957366970">
    <w:abstractNumId w:val="22"/>
  </w:num>
  <w:num w:numId="13" w16cid:durableId="1801918216">
    <w:abstractNumId w:val="14"/>
  </w:num>
  <w:num w:numId="14" w16cid:durableId="1564633831">
    <w:abstractNumId w:val="10"/>
  </w:num>
  <w:num w:numId="15" w16cid:durableId="301083650">
    <w:abstractNumId w:val="21"/>
  </w:num>
  <w:num w:numId="16" w16cid:durableId="669217095">
    <w:abstractNumId w:val="11"/>
  </w:num>
  <w:num w:numId="17" w16cid:durableId="585651222">
    <w:abstractNumId w:val="2"/>
  </w:num>
  <w:num w:numId="18" w16cid:durableId="1984654066">
    <w:abstractNumId w:val="0"/>
  </w:num>
  <w:num w:numId="19" w16cid:durableId="1697005269">
    <w:abstractNumId w:val="4"/>
  </w:num>
  <w:num w:numId="20" w16cid:durableId="1757432077">
    <w:abstractNumId w:val="5"/>
  </w:num>
  <w:num w:numId="21" w16cid:durableId="510995270">
    <w:abstractNumId w:val="6"/>
  </w:num>
  <w:num w:numId="22" w16cid:durableId="1704475657">
    <w:abstractNumId w:val="18"/>
  </w:num>
  <w:num w:numId="23" w16cid:durableId="747267681">
    <w:abstractNumId w:val="15"/>
  </w:num>
  <w:num w:numId="24" w16cid:durableId="64836013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5F7"/>
    <w:rsid w:val="00020738"/>
    <w:rsid w:val="00062D5E"/>
    <w:rsid w:val="00072419"/>
    <w:rsid w:val="000A41FE"/>
    <w:rsid w:val="000C14D4"/>
    <w:rsid w:val="000C5347"/>
    <w:rsid w:val="001024BC"/>
    <w:rsid w:val="0012179B"/>
    <w:rsid w:val="00122709"/>
    <w:rsid w:val="00127468"/>
    <w:rsid w:val="00131C83"/>
    <w:rsid w:val="00171E34"/>
    <w:rsid w:val="00197EB1"/>
    <w:rsid w:val="001A18F9"/>
    <w:rsid w:val="001B44D4"/>
    <w:rsid w:val="001C2CBB"/>
    <w:rsid w:val="001C78F6"/>
    <w:rsid w:val="001D1DD0"/>
    <w:rsid w:val="001E3EA3"/>
    <w:rsid w:val="002116AB"/>
    <w:rsid w:val="0024589E"/>
    <w:rsid w:val="00257C2C"/>
    <w:rsid w:val="00282DB1"/>
    <w:rsid w:val="002A008C"/>
    <w:rsid w:val="002C1B2C"/>
    <w:rsid w:val="002E006C"/>
    <w:rsid w:val="00327590"/>
    <w:rsid w:val="0036133A"/>
    <w:rsid w:val="003B7A8F"/>
    <w:rsid w:val="003F171C"/>
    <w:rsid w:val="00406E8D"/>
    <w:rsid w:val="00422827"/>
    <w:rsid w:val="004266D6"/>
    <w:rsid w:val="00490E80"/>
    <w:rsid w:val="00494708"/>
    <w:rsid w:val="0056105D"/>
    <w:rsid w:val="00587C9E"/>
    <w:rsid w:val="005A1764"/>
    <w:rsid w:val="005A6204"/>
    <w:rsid w:val="005C5A63"/>
    <w:rsid w:val="005F7F25"/>
    <w:rsid w:val="006025FC"/>
    <w:rsid w:val="00637DBE"/>
    <w:rsid w:val="006A612D"/>
    <w:rsid w:val="006C3A8B"/>
    <w:rsid w:val="006D4E00"/>
    <w:rsid w:val="006E610F"/>
    <w:rsid w:val="006F72C2"/>
    <w:rsid w:val="00714C16"/>
    <w:rsid w:val="007A53D1"/>
    <w:rsid w:val="007B4149"/>
    <w:rsid w:val="008235F7"/>
    <w:rsid w:val="00833C97"/>
    <w:rsid w:val="00853665"/>
    <w:rsid w:val="00857A66"/>
    <w:rsid w:val="00857A9A"/>
    <w:rsid w:val="008642C9"/>
    <w:rsid w:val="008817EA"/>
    <w:rsid w:val="008C0419"/>
    <w:rsid w:val="008C46EB"/>
    <w:rsid w:val="008F11C1"/>
    <w:rsid w:val="008F4BB0"/>
    <w:rsid w:val="00932B40"/>
    <w:rsid w:val="00934AE2"/>
    <w:rsid w:val="009412F9"/>
    <w:rsid w:val="00946815"/>
    <w:rsid w:val="00951F62"/>
    <w:rsid w:val="009A2118"/>
    <w:rsid w:val="009A3EDD"/>
    <w:rsid w:val="009D7679"/>
    <w:rsid w:val="00A86A69"/>
    <w:rsid w:val="00A87208"/>
    <w:rsid w:val="00A91473"/>
    <w:rsid w:val="00AB3D9C"/>
    <w:rsid w:val="00B460D4"/>
    <w:rsid w:val="00B51C4E"/>
    <w:rsid w:val="00B773B0"/>
    <w:rsid w:val="00BC0211"/>
    <w:rsid w:val="00BD60B2"/>
    <w:rsid w:val="00BE023E"/>
    <w:rsid w:val="00C04BDF"/>
    <w:rsid w:val="00C10F47"/>
    <w:rsid w:val="00C13ADB"/>
    <w:rsid w:val="00C37C2D"/>
    <w:rsid w:val="00C51C03"/>
    <w:rsid w:val="00C9022D"/>
    <w:rsid w:val="00CA2F4F"/>
    <w:rsid w:val="00CB79A6"/>
    <w:rsid w:val="00CD741D"/>
    <w:rsid w:val="00CF204A"/>
    <w:rsid w:val="00CF6FBF"/>
    <w:rsid w:val="00D32A0B"/>
    <w:rsid w:val="00D44426"/>
    <w:rsid w:val="00D44EAC"/>
    <w:rsid w:val="00D51302"/>
    <w:rsid w:val="00D522E0"/>
    <w:rsid w:val="00D5739C"/>
    <w:rsid w:val="00D63CF0"/>
    <w:rsid w:val="00D64464"/>
    <w:rsid w:val="00D77969"/>
    <w:rsid w:val="00D852E9"/>
    <w:rsid w:val="00DB4294"/>
    <w:rsid w:val="00DC5568"/>
    <w:rsid w:val="00DD5BFE"/>
    <w:rsid w:val="00DF55BD"/>
    <w:rsid w:val="00E03ADE"/>
    <w:rsid w:val="00E054EE"/>
    <w:rsid w:val="00E56505"/>
    <w:rsid w:val="00E741EA"/>
    <w:rsid w:val="00EB7275"/>
    <w:rsid w:val="00EE6788"/>
    <w:rsid w:val="00EF1EC8"/>
    <w:rsid w:val="00EF7B52"/>
    <w:rsid w:val="00F245CD"/>
    <w:rsid w:val="00FA4A0F"/>
    <w:rsid w:val="00FB4E7B"/>
    <w:rsid w:val="00FC5102"/>
    <w:rsid w:val="00FD7C09"/>
    <w:rsid w:val="00FF3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9806D3"/>
  <w15:chartTrackingRefBased/>
  <w15:docId w15:val="{22864961-FF38-4B91-905D-E86D0AF34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CBB"/>
  </w:style>
  <w:style w:type="paragraph" w:styleId="Heading1">
    <w:name w:val="heading 1"/>
    <w:basedOn w:val="Normal"/>
    <w:next w:val="Normal"/>
    <w:link w:val="Heading1Char"/>
    <w:uiPriority w:val="9"/>
    <w:qFormat/>
    <w:rsid w:val="008235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235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235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235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35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35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35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35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35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5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235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235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235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35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35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35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35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35F7"/>
    <w:rPr>
      <w:rFonts w:eastAsiaTheme="majorEastAsia" w:cstheme="majorBidi"/>
      <w:color w:val="272727" w:themeColor="text1" w:themeTint="D8"/>
    </w:rPr>
  </w:style>
  <w:style w:type="paragraph" w:styleId="Title">
    <w:name w:val="Title"/>
    <w:basedOn w:val="Normal"/>
    <w:next w:val="Normal"/>
    <w:link w:val="TitleChar"/>
    <w:uiPriority w:val="10"/>
    <w:qFormat/>
    <w:rsid w:val="008235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35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35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35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35F7"/>
    <w:pPr>
      <w:spacing w:before="160"/>
      <w:jc w:val="center"/>
    </w:pPr>
    <w:rPr>
      <w:i/>
      <w:iCs/>
      <w:color w:val="404040" w:themeColor="text1" w:themeTint="BF"/>
    </w:rPr>
  </w:style>
  <w:style w:type="character" w:customStyle="1" w:styleId="QuoteChar">
    <w:name w:val="Quote Char"/>
    <w:basedOn w:val="DefaultParagraphFont"/>
    <w:link w:val="Quote"/>
    <w:uiPriority w:val="29"/>
    <w:rsid w:val="008235F7"/>
    <w:rPr>
      <w:i/>
      <w:iCs/>
      <w:color w:val="404040" w:themeColor="text1" w:themeTint="BF"/>
    </w:rPr>
  </w:style>
  <w:style w:type="paragraph" w:styleId="ListParagraph">
    <w:name w:val="List Paragraph"/>
    <w:basedOn w:val="Normal"/>
    <w:uiPriority w:val="34"/>
    <w:qFormat/>
    <w:rsid w:val="008235F7"/>
    <w:pPr>
      <w:ind w:left="720"/>
      <w:contextualSpacing/>
    </w:pPr>
  </w:style>
  <w:style w:type="character" w:styleId="IntenseEmphasis">
    <w:name w:val="Intense Emphasis"/>
    <w:basedOn w:val="DefaultParagraphFont"/>
    <w:uiPriority w:val="21"/>
    <w:qFormat/>
    <w:rsid w:val="008235F7"/>
    <w:rPr>
      <w:i/>
      <w:iCs/>
      <w:color w:val="0F4761" w:themeColor="accent1" w:themeShade="BF"/>
    </w:rPr>
  </w:style>
  <w:style w:type="paragraph" w:styleId="IntenseQuote">
    <w:name w:val="Intense Quote"/>
    <w:basedOn w:val="Normal"/>
    <w:next w:val="Normal"/>
    <w:link w:val="IntenseQuoteChar"/>
    <w:uiPriority w:val="30"/>
    <w:qFormat/>
    <w:rsid w:val="008235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35F7"/>
    <w:rPr>
      <w:i/>
      <w:iCs/>
      <w:color w:val="0F4761" w:themeColor="accent1" w:themeShade="BF"/>
    </w:rPr>
  </w:style>
  <w:style w:type="character" w:styleId="IntenseReference">
    <w:name w:val="Intense Reference"/>
    <w:basedOn w:val="DefaultParagraphFont"/>
    <w:uiPriority w:val="32"/>
    <w:qFormat/>
    <w:rsid w:val="008235F7"/>
    <w:rPr>
      <w:b/>
      <w:bCs/>
      <w:smallCaps/>
      <w:color w:val="0F4761" w:themeColor="accent1" w:themeShade="BF"/>
      <w:spacing w:val="5"/>
    </w:rPr>
  </w:style>
  <w:style w:type="paragraph" w:styleId="NormalWeb">
    <w:name w:val="Normal (Web)"/>
    <w:basedOn w:val="Normal"/>
    <w:uiPriority w:val="99"/>
    <w:semiHidden/>
    <w:unhideWhenUsed/>
    <w:rsid w:val="002116A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57A66"/>
    <w:rPr>
      <w:b/>
      <w:bCs/>
    </w:rPr>
  </w:style>
  <w:style w:type="character" w:customStyle="1" w:styleId="line-clamp-1">
    <w:name w:val="line-clamp-1"/>
    <w:basedOn w:val="DefaultParagraphFont"/>
    <w:rsid w:val="00BD60B2"/>
  </w:style>
  <w:style w:type="paragraph" w:styleId="BodyText">
    <w:name w:val="Body Text"/>
    <w:basedOn w:val="Normal"/>
    <w:link w:val="BodyTextChar"/>
    <w:uiPriority w:val="1"/>
    <w:qFormat/>
    <w:rsid w:val="008F4BB0"/>
    <w:pPr>
      <w:widowControl w:val="0"/>
      <w:autoSpaceDE w:val="0"/>
      <w:autoSpaceDN w:val="0"/>
      <w:spacing w:after="0" w:line="240" w:lineRule="auto"/>
    </w:pPr>
    <w:rPr>
      <w:rFonts w:ascii="Arial" w:eastAsia="Arial" w:hAnsi="Arial" w:cs="Arial"/>
      <w:kern w:val="0"/>
      <w:lang w:val="en-US"/>
      <w14:ligatures w14:val="none"/>
    </w:rPr>
  </w:style>
  <w:style w:type="character" w:customStyle="1" w:styleId="BodyTextChar">
    <w:name w:val="Body Text Char"/>
    <w:basedOn w:val="DefaultParagraphFont"/>
    <w:link w:val="BodyText"/>
    <w:uiPriority w:val="1"/>
    <w:rsid w:val="008F4BB0"/>
    <w:rPr>
      <w:rFonts w:ascii="Arial" w:eastAsia="Arial" w:hAnsi="Arial" w:cs="Arial"/>
      <w:kern w:val="0"/>
      <w:lang w:val="en-US"/>
      <w14:ligatures w14:val="none"/>
    </w:rPr>
  </w:style>
  <w:style w:type="paragraph" w:styleId="Header">
    <w:name w:val="header"/>
    <w:basedOn w:val="Normal"/>
    <w:link w:val="HeaderChar"/>
    <w:uiPriority w:val="99"/>
    <w:unhideWhenUsed/>
    <w:rsid w:val="00AB3D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D9C"/>
  </w:style>
  <w:style w:type="paragraph" w:styleId="Footer">
    <w:name w:val="footer"/>
    <w:basedOn w:val="Normal"/>
    <w:link w:val="FooterChar"/>
    <w:uiPriority w:val="99"/>
    <w:unhideWhenUsed/>
    <w:rsid w:val="00AB3D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D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547674">
      <w:bodyDiv w:val="1"/>
      <w:marLeft w:val="0"/>
      <w:marRight w:val="0"/>
      <w:marTop w:val="0"/>
      <w:marBottom w:val="0"/>
      <w:divBdr>
        <w:top w:val="none" w:sz="0" w:space="0" w:color="auto"/>
        <w:left w:val="none" w:sz="0" w:space="0" w:color="auto"/>
        <w:bottom w:val="none" w:sz="0" w:space="0" w:color="auto"/>
        <w:right w:val="none" w:sz="0" w:space="0" w:color="auto"/>
      </w:divBdr>
    </w:div>
    <w:div w:id="85615689">
      <w:bodyDiv w:val="1"/>
      <w:marLeft w:val="0"/>
      <w:marRight w:val="0"/>
      <w:marTop w:val="0"/>
      <w:marBottom w:val="0"/>
      <w:divBdr>
        <w:top w:val="none" w:sz="0" w:space="0" w:color="auto"/>
        <w:left w:val="none" w:sz="0" w:space="0" w:color="auto"/>
        <w:bottom w:val="none" w:sz="0" w:space="0" w:color="auto"/>
        <w:right w:val="none" w:sz="0" w:space="0" w:color="auto"/>
      </w:divBdr>
    </w:div>
    <w:div w:id="117069597">
      <w:bodyDiv w:val="1"/>
      <w:marLeft w:val="0"/>
      <w:marRight w:val="0"/>
      <w:marTop w:val="0"/>
      <w:marBottom w:val="0"/>
      <w:divBdr>
        <w:top w:val="none" w:sz="0" w:space="0" w:color="auto"/>
        <w:left w:val="none" w:sz="0" w:space="0" w:color="auto"/>
        <w:bottom w:val="none" w:sz="0" w:space="0" w:color="auto"/>
        <w:right w:val="none" w:sz="0" w:space="0" w:color="auto"/>
      </w:divBdr>
    </w:div>
    <w:div w:id="258102077">
      <w:bodyDiv w:val="1"/>
      <w:marLeft w:val="0"/>
      <w:marRight w:val="0"/>
      <w:marTop w:val="0"/>
      <w:marBottom w:val="0"/>
      <w:divBdr>
        <w:top w:val="none" w:sz="0" w:space="0" w:color="auto"/>
        <w:left w:val="none" w:sz="0" w:space="0" w:color="auto"/>
        <w:bottom w:val="none" w:sz="0" w:space="0" w:color="auto"/>
        <w:right w:val="none" w:sz="0" w:space="0" w:color="auto"/>
      </w:divBdr>
    </w:div>
    <w:div w:id="301086435">
      <w:bodyDiv w:val="1"/>
      <w:marLeft w:val="0"/>
      <w:marRight w:val="0"/>
      <w:marTop w:val="0"/>
      <w:marBottom w:val="0"/>
      <w:divBdr>
        <w:top w:val="none" w:sz="0" w:space="0" w:color="auto"/>
        <w:left w:val="none" w:sz="0" w:space="0" w:color="auto"/>
        <w:bottom w:val="none" w:sz="0" w:space="0" w:color="auto"/>
        <w:right w:val="none" w:sz="0" w:space="0" w:color="auto"/>
      </w:divBdr>
    </w:div>
    <w:div w:id="394088807">
      <w:bodyDiv w:val="1"/>
      <w:marLeft w:val="0"/>
      <w:marRight w:val="0"/>
      <w:marTop w:val="0"/>
      <w:marBottom w:val="0"/>
      <w:divBdr>
        <w:top w:val="none" w:sz="0" w:space="0" w:color="auto"/>
        <w:left w:val="none" w:sz="0" w:space="0" w:color="auto"/>
        <w:bottom w:val="none" w:sz="0" w:space="0" w:color="auto"/>
        <w:right w:val="none" w:sz="0" w:space="0" w:color="auto"/>
      </w:divBdr>
    </w:div>
    <w:div w:id="438305047">
      <w:bodyDiv w:val="1"/>
      <w:marLeft w:val="0"/>
      <w:marRight w:val="0"/>
      <w:marTop w:val="0"/>
      <w:marBottom w:val="0"/>
      <w:divBdr>
        <w:top w:val="none" w:sz="0" w:space="0" w:color="auto"/>
        <w:left w:val="none" w:sz="0" w:space="0" w:color="auto"/>
        <w:bottom w:val="none" w:sz="0" w:space="0" w:color="auto"/>
        <w:right w:val="none" w:sz="0" w:space="0" w:color="auto"/>
      </w:divBdr>
    </w:div>
    <w:div w:id="499858612">
      <w:bodyDiv w:val="1"/>
      <w:marLeft w:val="0"/>
      <w:marRight w:val="0"/>
      <w:marTop w:val="0"/>
      <w:marBottom w:val="0"/>
      <w:divBdr>
        <w:top w:val="none" w:sz="0" w:space="0" w:color="auto"/>
        <w:left w:val="none" w:sz="0" w:space="0" w:color="auto"/>
        <w:bottom w:val="none" w:sz="0" w:space="0" w:color="auto"/>
        <w:right w:val="none" w:sz="0" w:space="0" w:color="auto"/>
      </w:divBdr>
    </w:div>
    <w:div w:id="573054422">
      <w:bodyDiv w:val="1"/>
      <w:marLeft w:val="0"/>
      <w:marRight w:val="0"/>
      <w:marTop w:val="0"/>
      <w:marBottom w:val="0"/>
      <w:divBdr>
        <w:top w:val="none" w:sz="0" w:space="0" w:color="auto"/>
        <w:left w:val="none" w:sz="0" w:space="0" w:color="auto"/>
        <w:bottom w:val="none" w:sz="0" w:space="0" w:color="auto"/>
        <w:right w:val="none" w:sz="0" w:space="0" w:color="auto"/>
      </w:divBdr>
    </w:div>
    <w:div w:id="609555930">
      <w:bodyDiv w:val="1"/>
      <w:marLeft w:val="0"/>
      <w:marRight w:val="0"/>
      <w:marTop w:val="0"/>
      <w:marBottom w:val="0"/>
      <w:divBdr>
        <w:top w:val="none" w:sz="0" w:space="0" w:color="auto"/>
        <w:left w:val="none" w:sz="0" w:space="0" w:color="auto"/>
        <w:bottom w:val="none" w:sz="0" w:space="0" w:color="auto"/>
        <w:right w:val="none" w:sz="0" w:space="0" w:color="auto"/>
      </w:divBdr>
    </w:div>
    <w:div w:id="734939825">
      <w:bodyDiv w:val="1"/>
      <w:marLeft w:val="0"/>
      <w:marRight w:val="0"/>
      <w:marTop w:val="0"/>
      <w:marBottom w:val="0"/>
      <w:divBdr>
        <w:top w:val="none" w:sz="0" w:space="0" w:color="auto"/>
        <w:left w:val="none" w:sz="0" w:space="0" w:color="auto"/>
        <w:bottom w:val="none" w:sz="0" w:space="0" w:color="auto"/>
        <w:right w:val="none" w:sz="0" w:space="0" w:color="auto"/>
      </w:divBdr>
      <w:divsChild>
        <w:div w:id="55664292">
          <w:marLeft w:val="0"/>
          <w:marRight w:val="0"/>
          <w:marTop w:val="0"/>
          <w:marBottom w:val="0"/>
          <w:divBdr>
            <w:top w:val="none" w:sz="0" w:space="0" w:color="auto"/>
            <w:left w:val="none" w:sz="0" w:space="0" w:color="auto"/>
            <w:bottom w:val="none" w:sz="0" w:space="0" w:color="auto"/>
            <w:right w:val="none" w:sz="0" w:space="0" w:color="auto"/>
          </w:divBdr>
          <w:divsChild>
            <w:div w:id="719741599">
              <w:marLeft w:val="0"/>
              <w:marRight w:val="0"/>
              <w:marTop w:val="0"/>
              <w:marBottom w:val="0"/>
              <w:divBdr>
                <w:top w:val="none" w:sz="0" w:space="0" w:color="auto"/>
                <w:left w:val="none" w:sz="0" w:space="0" w:color="auto"/>
                <w:bottom w:val="none" w:sz="0" w:space="0" w:color="auto"/>
                <w:right w:val="none" w:sz="0" w:space="0" w:color="auto"/>
              </w:divBdr>
              <w:divsChild>
                <w:div w:id="717819092">
                  <w:marLeft w:val="0"/>
                  <w:marRight w:val="0"/>
                  <w:marTop w:val="0"/>
                  <w:marBottom w:val="0"/>
                  <w:divBdr>
                    <w:top w:val="none" w:sz="0" w:space="0" w:color="auto"/>
                    <w:left w:val="none" w:sz="0" w:space="0" w:color="auto"/>
                    <w:bottom w:val="none" w:sz="0" w:space="0" w:color="auto"/>
                    <w:right w:val="none" w:sz="0" w:space="0" w:color="auto"/>
                  </w:divBdr>
                  <w:divsChild>
                    <w:div w:id="102217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810627">
          <w:marLeft w:val="0"/>
          <w:marRight w:val="0"/>
          <w:marTop w:val="0"/>
          <w:marBottom w:val="0"/>
          <w:divBdr>
            <w:top w:val="none" w:sz="0" w:space="0" w:color="auto"/>
            <w:left w:val="none" w:sz="0" w:space="0" w:color="auto"/>
            <w:bottom w:val="none" w:sz="0" w:space="0" w:color="auto"/>
            <w:right w:val="none" w:sz="0" w:space="0" w:color="auto"/>
          </w:divBdr>
          <w:divsChild>
            <w:div w:id="383792975">
              <w:marLeft w:val="0"/>
              <w:marRight w:val="0"/>
              <w:marTop w:val="0"/>
              <w:marBottom w:val="0"/>
              <w:divBdr>
                <w:top w:val="none" w:sz="0" w:space="0" w:color="auto"/>
                <w:left w:val="none" w:sz="0" w:space="0" w:color="auto"/>
                <w:bottom w:val="none" w:sz="0" w:space="0" w:color="auto"/>
                <w:right w:val="none" w:sz="0" w:space="0" w:color="auto"/>
              </w:divBdr>
              <w:divsChild>
                <w:div w:id="1826235832">
                  <w:marLeft w:val="0"/>
                  <w:marRight w:val="0"/>
                  <w:marTop w:val="0"/>
                  <w:marBottom w:val="0"/>
                  <w:divBdr>
                    <w:top w:val="none" w:sz="0" w:space="0" w:color="auto"/>
                    <w:left w:val="none" w:sz="0" w:space="0" w:color="auto"/>
                    <w:bottom w:val="none" w:sz="0" w:space="0" w:color="auto"/>
                    <w:right w:val="none" w:sz="0" w:space="0" w:color="auto"/>
                  </w:divBdr>
                  <w:divsChild>
                    <w:div w:id="1774324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343735">
      <w:bodyDiv w:val="1"/>
      <w:marLeft w:val="0"/>
      <w:marRight w:val="0"/>
      <w:marTop w:val="0"/>
      <w:marBottom w:val="0"/>
      <w:divBdr>
        <w:top w:val="none" w:sz="0" w:space="0" w:color="auto"/>
        <w:left w:val="none" w:sz="0" w:space="0" w:color="auto"/>
        <w:bottom w:val="none" w:sz="0" w:space="0" w:color="auto"/>
        <w:right w:val="none" w:sz="0" w:space="0" w:color="auto"/>
      </w:divBdr>
    </w:div>
    <w:div w:id="807475690">
      <w:bodyDiv w:val="1"/>
      <w:marLeft w:val="0"/>
      <w:marRight w:val="0"/>
      <w:marTop w:val="0"/>
      <w:marBottom w:val="0"/>
      <w:divBdr>
        <w:top w:val="none" w:sz="0" w:space="0" w:color="auto"/>
        <w:left w:val="none" w:sz="0" w:space="0" w:color="auto"/>
        <w:bottom w:val="none" w:sz="0" w:space="0" w:color="auto"/>
        <w:right w:val="none" w:sz="0" w:space="0" w:color="auto"/>
      </w:divBdr>
    </w:div>
    <w:div w:id="856967085">
      <w:bodyDiv w:val="1"/>
      <w:marLeft w:val="0"/>
      <w:marRight w:val="0"/>
      <w:marTop w:val="0"/>
      <w:marBottom w:val="0"/>
      <w:divBdr>
        <w:top w:val="none" w:sz="0" w:space="0" w:color="auto"/>
        <w:left w:val="none" w:sz="0" w:space="0" w:color="auto"/>
        <w:bottom w:val="none" w:sz="0" w:space="0" w:color="auto"/>
        <w:right w:val="none" w:sz="0" w:space="0" w:color="auto"/>
      </w:divBdr>
    </w:div>
    <w:div w:id="954751216">
      <w:bodyDiv w:val="1"/>
      <w:marLeft w:val="0"/>
      <w:marRight w:val="0"/>
      <w:marTop w:val="0"/>
      <w:marBottom w:val="0"/>
      <w:divBdr>
        <w:top w:val="none" w:sz="0" w:space="0" w:color="auto"/>
        <w:left w:val="none" w:sz="0" w:space="0" w:color="auto"/>
        <w:bottom w:val="none" w:sz="0" w:space="0" w:color="auto"/>
        <w:right w:val="none" w:sz="0" w:space="0" w:color="auto"/>
      </w:divBdr>
    </w:div>
    <w:div w:id="1021783683">
      <w:bodyDiv w:val="1"/>
      <w:marLeft w:val="0"/>
      <w:marRight w:val="0"/>
      <w:marTop w:val="0"/>
      <w:marBottom w:val="0"/>
      <w:divBdr>
        <w:top w:val="none" w:sz="0" w:space="0" w:color="auto"/>
        <w:left w:val="none" w:sz="0" w:space="0" w:color="auto"/>
        <w:bottom w:val="none" w:sz="0" w:space="0" w:color="auto"/>
        <w:right w:val="none" w:sz="0" w:space="0" w:color="auto"/>
      </w:divBdr>
    </w:div>
    <w:div w:id="1026173067">
      <w:bodyDiv w:val="1"/>
      <w:marLeft w:val="0"/>
      <w:marRight w:val="0"/>
      <w:marTop w:val="0"/>
      <w:marBottom w:val="0"/>
      <w:divBdr>
        <w:top w:val="none" w:sz="0" w:space="0" w:color="auto"/>
        <w:left w:val="none" w:sz="0" w:space="0" w:color="auto"/>
        <w:bottom w:val="none" w:sz="0" w:space="0" w:color="auto"/>
        <w:right w:val="none" w:sz="0" w:space="0" w:color="auto"/>
      </w:divBdr>
    </w:div>
    <w:div w:id="1096902594">
      <w:bodyDiv w:val="1"/>
      <w:marLeft w:val="0"/>
      <w:marRight w:val="0"/>
      <w:marTop w:val="0"/>
      <w:marBottom w:val="0"/>
      <w:divBdr>
        <w:top w:val="none" w:sz="0" w:space="0" w:color="auto"/>
        <w:left w:val="none" w:sz="0" w:space="0" w:color="auto"/>
        <w:bottom w:val="none" w:sz="0" w:space="0" w:color="auto"/>
        <w:right w:val="none" w:sz="0" w:space="0" w:color="auto"/>
      </w:divBdr>
    </w:div>
    <w:div w:id="1098138262">
      <w:bodyDiv w:val="1"/>
      <w:marLeft w:val="0"/>
      <w:marRight w:val="0"/>
      <w:marTop w:val="0"/>
      <w:marBottom w:val="0"/>
      <w:divBdr>
        <w:top w:val="none" w:sz="0" w:space="0" w:color="auto"/>
        <w:left w:val="none" w:sz="0" w:space="0" w:color="auto"/>
        <w:bottom w:val="none" w:sz="0" w:space="0" w:color="auto"/>
        <w:right w:val="none" w:sz="0" w:space="0" w:color="auto"/>
      </w:divBdr>
    </w:div>
    <w:div w:id="1167286216">
      <w:bodyDiv w:val="1"/>
      <w:marLeft w:val="0"/>
      <w:marRight w:val="0"/>
      <w:marTop w:val="0"/>
      <w:marBottom w:val="0"/>
      <w:divBdr>
        <w:top w:val="none" w:sz="0" w:space="0" w:color="auto"/>
        <w:left w:val="none" w:sz="0" w:space="0" w:color="auto"/>
        <w:bottom w:val="none" w:sz="0" w:space="0" w:color="auto"/>
        <w:right w:val="none" w:sz="0" w:space="0" w:color="auto"/>
      </w:divBdr>
    </w:div>
    <w:div w:id="1198662106">
      <w:bodyDiv w:val="1"/>
      <w:marLeft w:val="0"/>
      <w:marRight w:val="0"/>
      <w:marTop w:val="0"/>
      <w:marBottom w:val="0"/>
      <w:divBdr>
        <w:top w:val="none" w:sz="0" w:space="0" w:color="auto"/>
        <w:left w:val="none" w:sz="0" w:space="0" w:color="auto"/>
        <w:bottom w:val="none" w:sz="0" w:space="0" w:color="auto"/>
        <w:right w:val="none" w:sz="0" w:space="0" w:color="auto"/>
      </w:divBdr>
    </w:div>
    <w:div w:id="1287157858">
      <w:bodyDiv w:val="1"/>
      <w:marLeft w:val="0"/>
      <w:marRight w:val="0"/>
      <w:marTop w:val="0"/>
      <w:marBottom w:val="0"/>
      <w:divBdr>
        <w:top w:val="none" w:sz="0" w:space="0" w:color="auto"/>
        <w:left w:val="none" w:sz="0" w:space="0" w:color="auto"/>
        <w:bottom w:val="none" w:sz="0" w:space="0" w:color="auto"/>
        <w:right w:val="none" w:sz="0" w:space="0" w:color="auto"/>
      </w:divBdr>
    </w:div>
    <w:div w:id="1316959792">
      <w:bodyDiv w:val="1"/>
      <w:marLeft w:val="0"/>
      <w:marRight w:val="0"/>
      <w:marTop w:val="0"/>
      <w:marBottom w:val="0"/>
      <w:divBdr>
        <w:top w:val="none" w:sz="0" w:space="0" w:color="auto"/>
        <w:left w:val="none" w:sz="0" w:space="0" w:color="auto"/>
        <w:bottom w:val="none" w:sz="0" w:space="0" w:color="auto"/>
        <w:right w:val="none" w:sz="0" w:space="0" w:color="auto"/>
      </w:divBdr>
    </w:div>
    <w:div w:id="1354114545">
      <w:bodyDiv w:val="1"/>
      <w:marLeft w:val="0"/>
      <w:marRight w:val="0"/>
      <w:marTop w:val="0"/>
      <w:marBottom w:val="0"/>
      <w:divBdr>
        <w:top w:val="none" w:sz="0" w:space="0" w:color="auto"/>
        <w:left w:val="none" w:sz="0" w:space="0" w:color="auto"/>
        <w:bottom w:val="none" w:sz="0" w:space="0" w:color="auto"/>
        <w:right w:val="none" w:sz="0" w:space="0" w:color="auto"/>
      </w:divBdr>
    </w:div>
    <w:div w:id="1441145158">
      <w:bodyDiv w:val="1"/>
      <w:marLeft w:val="0"/>
      <w:marRight w:val="0"/>
      <w:marTop w:val="0"/>
      <w:marBottom w:val="0"/>
      <w:divBdr>
        <w:top w:val="none" w:sz="0" w:space="0" w:color="auto"/>
        <w:left w:val="none" w:sz="0" w:space="0" w:color="auto"/>
        <w:bottom w:val="none" w:sz="0" w:space="0" w:color="auto"/>
        <w:right w:val="none" w:sz="0" w:space="0" w:color="auto"/>
      </w:divBdr>
    </w:div>
    <w:div w:id="1447965874">
      <w:bodyDiv w:val="1"/>
      <w:marLeft w:val="0"/>
      <w:marRight w:val="0"/>
      <w:marTop w:val="0"/>
      <w:marBottom w:val="0"/>
      <w:divBdr>
        <w:top w:val="none" w:sz="0" w:space="0" w:color="auto"/>
        <w:left w:val="none" w:sz="0" w:space="0" w:color="auto"/>
        <w:bottom w:val="none" w:sz="0" w:space="0" w:color="auto"/>
        <w:right w:val="none" w:sz="0" w:space="0" w:color="auto"/>
      </w:divBdr>
    </w:div>
    <w:div w:id="1467704145">
      <w:bodyDiv w:val="1"/>
      <w:marLeft w:val="0"/>
      <w:marRight w:val="0"/>
      <w:marTop w:val="0"/>
      <w:marBottom w:val="0"/>
      <w:divBdr>
        <w:top w:val="none" w:sz="0" w:space="0" w:color="auto"/>
        <w:left w:val="none" w:sz="0" w:space="0" w:color="auto"/>
        <w:bottom w:val="none" w:sz="0" w:space="0" w:color="auto"/>
        <w:right w:val="none" w:sz="0" w:space="0" w:color="auto"/>
      </w:divBdr>
    </w:div>
    <w:div w:id="1472091356">
      <w:bodyDiv w:val="1"/>
      <w:marLeft w:val="0"/>
      <w:marRight w:val="0"/>
      <w:marTop w:val="0"/>
      <w:marBottom w:val="0"/>
      <w:divBdr>
        <w:top w:val="none" w:sz="0" w:space="0" w:color="auto"/>
        <w:left w:val="none" w:sz="0" w:space="0" w:color="auto"/>
        <w:bottom w:val="none" w:sz="0" w:space="0" w:color="auto"/>
        <w:right w:val="none" w:sz="0" w:space="0" w:color="auto"/>
      </w:divBdr>
    </w:div>
    <w:div w:id="1493064739">
      <w:bodyDiv w:val="1"/>
      <w:marLeft w:val="0"/>
      <w:marRight w:val="0"/>
      <w:marTop w:val="0"/>
      <w:marBottom w:val="0"/>
      <w:divBdr>
        <w:top w:val="none" w:sz="0" w:space="0" w:color="auto"/>
        <w:left w:val="none" w:sz="0" w:space="0" w:color="auto"/>
        <w:bottom w:val="none" w:sz="0" w:space="0" w:color="auto"/>
        <w:right w:val="none" w:sz="0" w:space="0" w:color="auto"/>
      </w:divBdr>
    </w:div>
    <w:div w:id="1543206831">
      <w:bodyDiv w:val="1"/>
      <w:marLeft w:val="0"/>
      <w:marRight w:val="0"/>
      <w:marTop w:val="0"/>
      <w:marBottom w:val="0"/>
      <w:divBdr>
        <w:top w:val="none" w:sz="0" w:space="0" w:color="auto"/>
        <w:left w:val="none" w:sz="0" w:space="0" w:color="auto"/>
        <w:bottom w:val="none" w:sz="0" w:space="0" w:color="auto"/>
        <w:right w:val="none" w:sz="0" w:space="0" w:color="auto"/>
      </w:divBdr>
    </w:div>
    <w:div w:id="1582904409">
      <w:bodyDiv w:val="1"/>
      <w:marLeft w:val="0"/>
      <w:marRight w:val="0"/>
      <w:marTop w:val="0"/>
      <w:marBottom w:val="0"/>
      <w:divBdr>
        <w:top w:val="none" w:sz="0" w:space="0" w:color="auto"/>
        <w:left w:val="none" w:sz="0" w:space="0" w:color="auto"/>
        <w:bottom w:val="none" w:sz="0" w:space="0" w:color="auto"/>
        <w:right w:val="none" w:sz="0" w:space="0" w:color="auto"/>
      </w:divBdr>
    </w:div>
    <w:div w:id="1636252052">
      <w:bodyDiv w:val="1"/>
      <w:marLeft w:val="0"/>
      <w:marRight w:val="0"/>
      <w:marTop w:val="0"/>
      <w:marBottom w:val="0"/>
      <w:divBdr>
        <w:top w:val="none" w:sz="0" w:space="0" w:color="auto"/>
        <w:left w:val="none" w:sz="0" w:space="0" w:color="auto"/>
        <w:bottom w:val="none" w:sz="0" w:space="0" w:color="auto"/>
        <w:right w:val="none" w:sz="0" w:space="0" w:color="auto"/>
      </w:divBdr>
    </w:div>
    <w:div w:id="1648706904">
      <w:bodyDiv w:val="1"/>
      <w:marLeft w:val="0"/>
      <w:marRight w:val="0"/>
      <w:marTop w:val="0"/>
      <w:marBottom w:val="0"/>
      <w:divBdr>
        <w:top w:val="none" w:sz="0" w:space="0" w:color="auto"/>
        <w:left w:val="none" w:sz="0" w:space="0" w:color="auto"/>
        <w:bottom w:val="none" w:sz="0" w:space="0" w:color="auto"/>
        <w:right w:val="none" w:sz="0" w:space="0" w:color="auto"/>
      </w:divBdr>
    </w:div>
    <w:div w:id="1792629405">
      <w:bodyDiv w:val="1"/>
      <w:marLeft w:val="0"/>
      <w:marRight w:val="0"/>
      <w:marTop w:val="0"/>
      <w:marBottom w:val="0"/>
      <w:divBdr>
        <w:top w:val="none" w:sz="0" w:space="0" w:color="auto"/>
        <w:left w:val="none" w:sz="0" w:space="0" w:color="auto"/>
        <w:bottom w:val="none" w:sz="0" w:space="0" w:color="auto"/>
        <w:right w:val="none" w:sz="0" w:space="0" w:color="auto"/>
      </w:divBdr>
    </w:div>
    <w:div w:id="1868788217">
      <w:bodyDiv w:val="1"/>
      <w:marLeft w:val="0"/>
      <w:marRight w:val="0"/>
      <w:marTop w:val="0"/>
      <w:marBottom w:val="0"/>
      <w:divBdr>
        <w:top w:val="none" w:sz="0" w:space="0" w:color="auto"/>
        <w:left w:val="none" w:sz="0" w:space="0" w:color="auto"/>
        <w:bottom w:val="none" w:sz="0" w:space="0" w:color="auto"/>
        <w:right w:val="none" w:sz="0" w:space="0" w:color="auto"/>
      </w:divBdr>
      <w:divsChild>
        <w:div w:id="1808425207">
          <w:marLeft w:val="0"/>
          <w:marRight w:val="0"/>
          <w:marTop w:val="0"/>
          <w:marBottom w:val="0"/>
          <w:divBdr>
            <w:top w:val="none" w:sz="0" w:space="0" w:color="auto"/>
            <w:left w:val="none" w:sz="0" w:space="0" w:color="auto"/>
            <w:bottom w:val="none" w:sz="0" w:space="0" w:color="auto"/>
            <w:right w:val="none" w:sz="0" w:space="0" w:color="auto"/>
          </w:divBdr>
          <w:divsChild>
            <w:div w:id="1830167400">
              <w:marLeft w:val="0"/>
              <w:marRight w:val="0"/>
              <w:marTop w:val="0"/>
              <w:marBottom w:val="0"/>
              <w:divBdr>
                <w:top w:val="none" w:sz="0" w:space="0" w:color="auto"/>
                <w:left w:val="none" w:sz="0" w:space="0" w:color="auto"/>
                <w:bottom w:val="none" w:sz="0" w:space="0" w:color="auto"/>
                <w:right w:val="none" w:sz="0" w:space="0" w:color="auto"/>
              </w:divBdr>
              <w:divsChild>
                <w:div w:id="1878078560">
                  <w:marLeft w:val="0"/>
                  <w:marRight w:val="0"/>
                  <w:marTop w:val="0"/>
                  <w:marBottom w:val="0"/>
                  <w:divBdr>
                    <w:top w:val="none" w:sz="0" w:space="0" w:color="auto"/>
                    <w:left w:val="none" w:sz="0" w:space="0" w:color="auto"/>
                    <w:bottom w:val="none" w:sz="0" w:space="0" w:color="auto"/>
                    <w:right w:val="none" w:sz="0" w:space="0" w:color="auto"/>
                  </w:divBdr>
                  <w:divsChild>
                    <w:div w:id="1176070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10776">
          <w:marLeft w:val="0"/>
          <w:marRight w:val="0"/>
          <w:marTop w:val="0"/>
          <w:marBottom w:val="0"/>
          <w:divBdr>
            <w:top w:val="none" w:sz="0" w:space="0" w:color="auto"/>
            <w:left w:val="none" w:sz="0" w:space="0" w:color="auto"/>
            <w:bottom w:val="none" w:sz="0" w:space="0" w:color="auto"/>
            <w:right w:val="none" w:sz="0" w:space="0" w:color="auto"/>
          </w:divBdr>
          <w:divsChild>
            <w:div w:id="94987551">
              <w:marLeft w:val="0"/>
              <w:marRight w:val="0"/>
              <w:marTop w:val="0"/>
              <w:marBottom w:val="0"/>
              <w:divBdr>
                <w:top w:val="none" w:sz="0" w:space="0" w:color="auto"/>
                <w:left w:val="none" w:sz="0" w:space="0" w:color="auto"/>
                <w:bottom w:val="none" w:sz="0" w:space="0" w:color="auto"/>
                <w:right w:val="none" w:sz="0" w:space="0" w:color="auto"/>
              </w:divBdr>
              <w:divsChild>
                <w:div w:id="1962832787">
                  <w:marLeft w:val="0"/>
                  <w:marRight w:val="0"/>
                  <w:marTop w:val="0"/>
                  <w:marBottom w:val="0"/>
                  <w:divBdr>
                    <w:top w:val="none" w:sz="0" w:space="0" w:color="auto"/>
                    <w:left w:val="none" w:sz="0" w:space="0" w:color="auto"/>
                    <w:bottom w:val="none" w:sz="0" w:space="0" w:color="auto"/>
                    <w:right w:val="none" w:sz="0" w:space="0" w:color="auto"/>
                  </w:divBdr>
                  <w:divsChild>
                    <w:div w:id="41132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801829">
      <w:bodyDiv w:val="1"/>
      <w:marLeft w:val="0"/>
      <w:marRight w:val="0"/>
      <w:marTop w:val="0"/>
      <w:marBottom w:val="0"/>
      <w:divBdr>
        <w:top w:val="none" w:sz="0" w:space="0" w:color="auto"/>
        <w:left w:val="none" w:sz="0" w:space="0" w:color="auto"/>
        <w:bottom w:val="none" w:sz="0" w:space="0" w:color="auto"/>
        <w:right w:val="none" w:sz="0" w:space="0" w:color="auto"/>
      </w:divBdr>
    </w:div>
    <w:div w:id="1931739633">
      <w:bodyDiv w:val="1"/>
      <w:marLeft w:val="0"/>
      <w:marRight w:val="0"/>
      <w:marTop w:val="0"/>
      <w:marBottom w:val="0"/>
      <w:divBdr>
        <w:top w:val="none" w:sz="0" w:space="0" w:color="auto"/>
        <w:left w:val="none" w:sz="0" w:space="0" w:color="auto"/>
        <w:bottom w:val="none" w:sz="0" w:space="0" w:color="auto"/>
        <w:right w:val="none" w:sz="0" w:space="0" w:color="auto"/>
      </w:divBdr>
    </w:div>
    <w:div w:id="2053074744">
      <w:bodyDiv w:val="1"/>
      <w:marLeft w:val="0"/>
      <w:marRight w:val="0"/>
      <w:marTop w:val="0"/>
      <w:marBottom w:val="0"/>
      <w:divBdr>
        <w:top w:val="none" w:sz="0" w:space="0" w:color="auto"/>
        <w:left w:val="none" w:sz="0" w:space="0" w:color="auto"/>
        <w:bottom w:val="none" w:sz="0" w:space="0" w:color="auto"/>
        <w:right w:val="none" w:sz="0" w:space="0" w:color="auto"/>
      </w:divBdr>
    </w:div>
    <w:div w:id="2054885596">
      <w:bodyDiv w:val="1"/>
      <w:marLeft w:val="0"/>
      <w:marRight w:val="0"/>
      <w:marTop w:val="0"/>
      <w:marBottom w:val="0"/>
      <w:divBdr>
        <w:top w:val="none" w:sz="0" w:space="0" w:color="auto"/>
        <w:left w:val="none" w:sz="0" w:space="0" w:color="auto"/>
        <w:bottom w:val="none" w:sz="0" w:space="0" w:color="auto"/>
        <w:right w:val="none" w:sz="0" w:space="0" w:color="auto"/>
      </w:divBdr>
    </w:div>
    <w:div w:id="2096317264">
      <w:bodyDiv w:val="1"/>
      <w:marLeft w:val="0"/>
      <w:marRight w:val="0"/>
      <w:marTop w:val="0"/>
      <w:marBottom w:val="0"/>
      <w:divBdr>
        <w:top w:val="none" w:sz="0" w:space="0" w:color="auto"/>
        <w:left w:val="none" w:sz="0" w:space="0" w:color="auto"/>
        <w:bottom w:val="none" w:sz="0" w:space="0" w:color="auto"/>
        <w:right w:val="none" w:sz="0" w:space="0" w:color="auto"/>
      </w:divBdr>
    </w:div>
    <w:div w:id="2129427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TotalTime>
  <Pages>20</Pages>
  <Words>4588</Words>
  <Characters>29271</Characters>
  <Application>Microsoft Office Word</Application>
  <DocSecurity>0</DocSecurity>
  <Lines>243</Lines>
  <Paragraphs>67</Paragraphs>
  <ScaleCrop>false</ScaleCrop>
  <Company/>
  <LinksUpToDate>false</LinksUpToDate>
  <CharactersWithSpaces>33792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121</cp:revision>
  <dcterms:created xsi:type="dcterms:W3CDTF">2024-07-14T16:40:00Z</dcterms:created>
  <dcterms:modified xsi:type="dcterms:W3CDTF">2024-07-15T13:51:00Z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8d701144773b284153131e20265c41bcec41a6e5d633c678367f46a4118c8765</vt:lpwstr>
  </property>
</Properties>
</file>