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CC189" w14:textId="77777777" w:rsidR="00874125" w:rsidRDefault="00874125">
      <w:pPr>
        <w:jc w:val="center"/>
        <w:rPr>
          <w:b/>
          <w:sz w:val="32"/>
          <w:szCs w:val="32"/>
        </w:rPr>
      </w:pPr>
    </w:p>
    <w:p w14:paraId="4B69A529" w14:textId="77777777" w:rsidR="00874125" w:rsidRDefault="00874125">
      <w:pPr>
        <w:jc w:val="center"/>
        <w:rPr>
          <w:b/>
          <w:sz w:val="32"/>
          <w:szCs w:val="32"/>
        </w:rPr>
      </w:pPr>
    </w:p>
    <w:p w14:paraId="2EF1E5D8" w14:textId="77777777" w:rsidR="00874125" w:rsidRDefault="00874125">
      <w:pPr>
        <w:jc w:val="center"/>
        <w:rPr>
          <w:b/>
          <w:sz w:val="32"/>
          <w:szCs w:val="32"/>
        </w:rPr>
      </w:pPr>
    </w:p>
    <w:p w14:paraId="110B620B" w14:textId="77777777" w:rsidR="00874125" w:rsidRDefault="00874125">
      <w:pPr>
        <w:jc w:val="center"/>
        <w:rPr>
          <w:b/>
          <w:sz w:val="32"/>
          <w:szCs w:val="32"/>
        </w:rPr>
      </w:pPr>
    </w:p>
    <w:p w14:paraId="7CBCF9EA" w14:textId="77777777" w:rsidR="00874125" w:rsidRDefault="00874125">
      <w:pPr>
        <w:jc w:val="center"/>
        <w:rPr>
          <w:b/>
          <w:sz w:val="32"/>
          <w:szCs w:val="32"/>
        </w:rPr>
      </w:pPr>
    </w:p>
    <w:p w14:paraId="78CC6F81" w14:textId="77777777" w:rsidR="00874125" w:rsidRDefault="00874125">
      <w:pPr>
        <w:jc w:val="center"/>
        <w:rPr>
          <w:b/>
          <w:sz w:val="32"/>
          <w:szCs w:val="32"/>
        </w:rPr>
      </w:pPr>
    </w:p>
    <w:p w14:paraId="55DE9E79" w14:textId="77777777" w:rsidR="00874125" w:rsidRDefault="00874125">
      <w:pPr>
        <w:jc w:val="center"/>
        <w:rPr>
          <w:b/>
          <w:sz w:val="32"/>
          <w:szCs w:val="32"/>
        </w:rPr>
      </w:pPr>
    </w:p>
    <w:p w14:paraId="5872767A" w14:textId="77777777" w:rsidR="00874125" w:rsidRDefault="00874125">
      <w:pPr>
        <w:jc w:val="center"/>
        <w:rPr>
          <w:b/>
          <w:sz w:val="32"/>
          <w:szCs w:val="32"/>
        </w:rPr>
      </w:pPr>
    </w:p>
    <w:p w14:paraId="3A37FD17" w14:textId="77777777" w:rsidR="00874125" w:rsidRDefault="00874125">
      <w:pPr>
        <w:jc w:val="center"/>
        <w:rPr>
          <w:b/>
          <w:sz w:val="32"/>
          <w:szCs w:val="32"/>
        </w:rPr>
      </w:pPr>
    </w:p>
    <w:p w14:paraId="10F51BDF" w14:textId="77777777" w:rsidR="00874125" w:rsidRDefault="00874125">
      <w:pPr>
        <w:jc w:val="center"/>
        <w:rPr>
          <w:b/>
          <w:sz w:val="32"/>
          <w:szCs w:val="32"/>
        </w:rPr>
      </w:pPr>
    </w:p>
    <w:p w14:paraId="2812A846" w14:textId="77777777" w:rsidR="00060733" w:rsidRDefault="00060733">
      <w:pPr>
        <w:jc w:val="center"/>
        <w:rPr>
          <w:b/>
          <w:sz w:val="32"/>
          <w:szCs w:val="32"/>
        </w:rPr>
      </w:pPr>
    </w:p>
    <w:p w14:paraId="7ABA134F" w14:textId="77777777" w:rsidR="00060733" w:rsidRDefault="00060733">
      <w:pPr>
        <w:jc w:val="center"/>
        <w:rPr>
          <w:b/>
          <w:sz w:val="32"/>
          <w:szCs w:val="32"/>
        </w:rPr>
      </w:pPr>
    </w:p>
    <w:p w14:paraId="263AFC8D" w14:textId="0737FD9E" w:rsidR="00874125" w:rsidRPr="007124AE" w:rsidRDefault="00F96449" w:rsidP="007124AE">
      <w:pPr>
        <w:jc w:val="center"/>
        <w:rPr>
          <w:b/>
          <w:sz w:val="32"/>
          <w:szCs w:val="32"/>
        </w:rPr>
      </w:pPr>
      <w:r>
        <w:rPr>
          <w:b/>
          <w:sz w:val="32"/>
          <w:szCs w:val="32"/>
        </w:rPr>
        <w:t xml:space="preserve">              </w:t>
      </w:r>
      <w:r w:rsidR="000E2328" w:rsidRPr="007124AE">
        <w:rPr>
          <w:b/>
          <w:sz w:val="32"/>
          <w:szCs w:val="32"/>
        </w:rPr>
        <w:t xml:space="preserve">Student name: </w:t>
      </w:r>
      <w:r w:rsidR="00C5188F" w:rsidRPr="007124AE">
        <w:rPr>
          <w:b/>
          <w:sz w:val="32"/>
          <w:szCs w:val="32"/>
        </w:rPr>
        <w:t>Antonella Palermo</w:t>
      </w:r>
    </w:p>
    <w:p w14:paraId="478DEB23" w14:textId="1C50944C" w:rsidR="00C5188F" w:rsidRPr="007124AE" w:rsidRDefault="00C5188F" w:rsidP="007124AE">
      <w:pPr>
        <w:jc w:val="center"/>
        <w:rPr>
          <w:b/>
          <w:sz w:val="32"/>
          <w:szCs w:val="32"/>
        </w:rPr>
      </w:pPr>
      <w:r w:rsidRPr="007124AE">
        <w:rPr>
          <w:b/>
          <w:sz w:val="32"/>
          <w:szCs w:val="32"/>
        </w:rPr>
        <w:t>Student number: 1805329</w:t>
      </w:r>
    </w:p>
    <w:p w14:paraId="2A1BF42B" w14:textId="3BE160E6" w:rsidR="00C5188F" w:rsidRPr="007124AE" w:rsidRDefault="00F96449" w:rsidP="007124AE">
      <w:pPr>
        <w:jc w:val="center"/>
        <w:rPr>
          <w:b/>
          <w:sz w:val="32"/>
          <w:szCs w:val="32"/>
        </w:rPr>
      </w:pPr>
      <w:r>
        <w:rPr>
          <w:b/>
          <w:sz w:val="32"/>
          <w:szCs w:val="32"/>
        </w:rPr>
        <w:t xml:space="preserve">          </w:t>
      </w:r>
      <w:r w:rsidR="00C5188F" w:rsidRPr="007124AE">
        <w:rPr>
          <w:b/>
          <w:sz w:val="32"/>
          <w:szCs w:val="32"/>
        </w:rPr>
        <w:t>Module nam</w:t>
      </w:r>
      <w:r w:rsidR="00A74FC5" w:rsidRPr="007124AE">
        <w:rPr>
          <w:b/>
          <w:sz w:val="32"/>
          <w:szCs w:val="32"/>
        </w:rPr>
        <w:t>e</w:t>
      </w:r>
      <w:r w:rsidR="00C5188F" w:rsidRPr="007124AE">
        <w:rPr>
          <w:b/>
          <w:sz w:val="32"/>
          <w:szCs w:val="32"/>
        </w:rPr>
        <w:t xml:space="preserve">: Digital </w:t>
      </w:r>
      <w:r w:rsidR="00A74FC5" w:rsidRPr="007124AE">
        <w:rPr>
          <w:b/>
          <w:sz w:val="32"/>
          <w:szCs w:val="32"/>
        </w:rPr>
        <w:t xml:space="preserve">Marketing </w:t>
      </w:r>
    </w:p>
    <w:p w14:paraId="2BF2FA1A" w14:textId="70F2125E" w:rsidR="00A74FC5" w:rsidRPr="007124AE" w:rsidRDefault="00F96449" w:rsidP="00F96449">
      <w:pPr>
        <w:rPr>
          <w:b/>
          <w:sz w:val="32"/>
          <w:szCs w:val="32"/>
        </w:rPr>
      </w:pPr>
      <w:r>
        <w:rPr>
          <w:b/>
          <w:sz w:val="32"/>
          <w:szCs w:val="32"/>
        </w:rPr>
        <w:t xml:space="preserve">                             </w:t>
      </w:r>
      <w:r w:rsidR="00A74FC5" w:rsidRPr="007124AE">
        <w:rPr>
          <w:b/>
          <w:sz w:val="32"/>
          <w:szCs w:val="32"/>
        </w:rPr>
        <w:t>Module code:</w:t>
      </w:r>
      <w:r w:rsidR="00F2329D" w:rsidRPr="007124AE">
        <w:rPr>
          <w:b/>
          <w:sz w:val="32"/>
          <w:szCs w:val="32"/>
        </w:rPr>
        <w:t>LCM</w:t>
      </w:r>
      <w:r w:rsidR="00522D0E" w:rsidRPr="007124AE">
        <w:rPr>
          <w:b/>
          <w:sz w:val="32"/>
          <w:szCs w:val="32"/>
        </w:rPr>
        <w:t>B</w:t>
      </w:r>
      <w:r w:rsidR="00DC77A1" w:rsidRPr="007124AE">
        <w:rPr>
          <w:b/>
          <w:sz w:val="32"/>
          <w:szCs w:val="32"/>
        </w:rPr>
        <w:t>7010</w:t>
      </w:r>
    </w:p>
    <w:p w14:paraId="68005160" w14:textId="0441C5B0" w:rsidR="00100D2E" w:rsidRPr="007124AE" w:rsidRDefault="00F96449" w:rsidP="007124AE">
      <w:pPr>
        <w:jc w:val="center"/>
        <w:rPr>
          <w:b/>
          <w:sz w:val="32"/>
          <w:szCs w:val="32"/>
        </w:rPr>
      </w:pPr>
      <w:r>
        <w:rPr>
          <w:b/>
          <w:sz w:val="32"/>
          <w:szCs w:val="32"/>
        </w:rPr>
        <w:t xml:space="preserve">        </w:t>
      </w:r>
      <w:r w:rsidR="00100D2E" w:rsidRPr="007124AE">
        <w:rPr>
          <w:b/>
          <w:sz w:val="32"/>
          <w:szCs w:val="32"/>
        </w:rPr>
        <w:t xml:space="preserve">Lecturer name: </w:t>
      </w:r>
      <w:proofErr w:type="spellStart"/>
      <w:r w:rsidR="00B65FC0" w:rsidRPr="007124AE">
        <w:rPr>
          <w:b/>
          <w:sz w:val="32"/>
          <w:szCs w:val="32"/>
        </w:rPr>
        <w:t>Amitave</w:t>
      </w:r>
      <w:proofErr w:type="spellEnd"/>
      <w:r w:rsidR="00B65FC0" w:rsidRPr="007124AE">
        <w:rPr>
          <w:b/>
          <w:sz w:val="32"/>
          <w:szCs w:val="32"/>
        </w:rPr>
        <w:t xml:space="preserve"> </w:t>
      </w:r>
      <w:proofErr w:type="spellStart"/>
      <w:r w:rsidR="00B65FC0" w:rsidRPr="007124AE">
        <w:rPr>
          <w:b/>
          <w:sz w:val="32"/>
          <w:szCs w:val="32"/>
        </w:rPr>
        <w:t>Banik</w:t>
      </w:r>
      <w:proofErr w:type="spellEnd"/>
      <w:r w:rsidR="001D0B34" w:rsidRPr="007124AE">
        <w:rPr>
          <w:b/>
          <w:sz w:val="32"/>
          <w:szCs w:val="32"/>
        </w:rPr>
        <w:t xml:space="preserve"> </w:t>
      </w:r>
    </w:p>
    <w:p w14:paraId="34A4C3F7" w14:textId="77777777" w:rsidR="00060733" w:rsidRDefault="00060733" w:rsidP="007124AE">
      <w:pPr>
        <w:jc w:val="center"/>
        <w:rPr>
          <w:b/>
          <w:sz w:val="32"/>
          <w:szCs w:val="32"/>
        </w:rPr>
      </w:pPr>
    </w:p>
    <w:p w14:paraId="59CC71ED" w14:textId="77777777" w:rsidR="00060733" w:rsidRDefault="00060733">
      <w:pPr>
        <w:jc w:val="center"/>
        <w:rPr>
          <w:b/>
          <w:sz w:val="32"/>
          <w:szCs w:val="32"/>
        </w:rPr>
      </w:pPr>
    </w:p>
    <w:p w14:paraId="699669F4" w14:textId="77777777" w:rsidR="00060733" w:rsidRDefault="00060733">
      <w:pPr>
        <w:jc w:val="center"/>
        <w:rPr>
          <w:b/>
          <w:sz w:val="32"/>
          <w:szCs w:val="32"/>
        </w:rPr>
      </w:pPr>
    </w:p>
    <w:p w14:paraId="1CC803B6" w14:textId="77777777" w:rsidR="00060733" w:rsidRDefault="00060733">
      <w:pPr>
        <w:jc w:val="center"/>
        <w:rPr>
          <w:b/>
          <w:sz w:val="32"/>
          <w:szCs w:val="32"/>
        </w:rPr>
      </w:pPr>
    </w:p>
    <w:p w14:paraId="67D20989" w14:textId="77777777" w:rsidR="00060733" w:rsidRDefault="00060733">
      <w:pPr>
        <w:jc w:val="center"/>
        <w:rPr>
          <w:b/>
          <w:sz w:val="32"/>
          <w:szCs w:val="32"/>
        </w:rPr>
      </w:pPr>
    </w:p>
    <w:p w14:paraId="393DBD8E" w14:textId="77777777" w:rsidR="00060733" w:rsidRDefault="00060733">
      <w:pPr>
        <w:jc w:val="center"/>
        <w:rPr>
          <w:b/>
          <w:sz w:val="32"/>
          <w:szCs w:val="32"/>
        </w:rPr>
      </w:pPr>
    </w:p>
    <w:p w14:paraId="10F58311" w14:textId="77777777" w:rsidR="00060733" w:rsidRDefault="00060733">
      <w:pPr>
        <w:jc w:val="center"/>
        <w:rPr>
          <w:b/>
          <w:sz w:val="32"/>
          <w:szCs w:val="32"/>
        </w:rPr>
      </w:pPr>
    </w:p>
    <w:p w14:paraId="018D6177" w14:textId="77777777" w:rsidR="00060733" w:rsidRDefault="00060733">
      <w:pPr>
        <w:jc w:val="center"/>
        <w:rPr>
          <w:b/>
          <w:sz w:val="32"/>
          <w:szCs w:val="32"/>
        </w:rPr>
      </w:pPr>
    </w:p>
    <w:p w14:paraId="765AF36C" w14:textId="77777777" w:rsidR="00060733" w:rsidRDefault="00060733">
      <w:pPr>
        <w:jc w:val="center"/>
        <w:rPr>
          <w:b/>
          <w:sz w:val="32"/>
          <w:szCs w:val="32"/>
        </w:rPr>
      </w:pPr>
    </w:p>
    <w:p w14:paraId="288313EB" w14:textId="77777777" w:rsidR="00060733" w:rsidRDefault="00060733">
      <w:pPr>
        <w:jc w:val="center"/>
        <w:rPr>
          <w:b/>
          <w:sz w:val="32"/>
          <w:szCs w:val="32"/>
        </w:rPr>
      </w:pPr>
    </w:p>
    <w:p w14:paraId="5DABF0AD" w14:textId="77777777" w:rsidR="00060733" w:rsidRDefault="00060733">
      <w:pPr>
        <w:jc w:val="center"/>
        <w:rPr>
          <w:b/>
          <w:sz w:val="32"/>
          <w:szCs w:val="32"/>
        </w:rPr>
      </w:pPr>
    </w:p>
    <w:p w14:paraId="4A3FFC86" w14:textId="77777777" w:rsidR="00060733" w:rsidRDefault="00060733">
      <w:pPr>
        <w:jc w:val="center"/>
        <w:rPr>
          <w:b/>
          <w:sz w:val="32"/>
          <w:szCs w:val="32"/>
        </w:rPr>
      </w:pPr>
    </w:p>
    <w:p w14:paraId="69E74D21" w14:textId="77777777" w:rsidR="00060733" w:rsidRDefault="00060733">
      <w:pPr>
        <w:jc w:val="center"/>
        <w:rPr>
          <w:b/>
          <w:sz w:val="32"/>
          <w:szCs w:val="32"/>
        </w:rPr>
      </w:pPr>
    </w:p>
    <w:p w14:paraId="745ED1FC" w14:textId="77777777" w:rsidR="00060733" w:rsidRDefault="00060733">
      <w:pPr>
        <w:jc w:val="center"/>
        <w:rPr>
          <w:b/>
          <w:sz w:val="32"/>
          <w:szCs w:val="32"/>
        </w:rPr>
      </w:pPr>
    </w:p>
    <w:p w14:paraId="50408A78" w14:textId="77777777" w:rsidR="00060733" w:rsidRDefault="00060733">
      <w:pPr>
        <w:jc w:val="center"/>
        <w:rPr>
          <w:b/>
          <w:sz w:val="32"/>
          <w:szCs w:val="32"/>
        </w:rPr>
      </w:pPr>
    </w:p>
    <w:p w14:paraId="3FF76C16" w14:textId="77777777" w:rsidR="00874125" w:rsidRDefault="00874125" w:rsidP="00EA11B3">
      <w:pPr>
        <w:rPr>
          <w:b/>
          <w:sz w:val="32"/>
          <w:szCs w:val="32"/>
        </w:rPr>
      </w:pPr>
    </w:p>
    <w:p w14:paraId="11FA710B" w14:textId="77777777" w:rsidR="00874125" w:rsidRDefault="00874125">
      <w:pPr>
        <w:jc w:val="center"/>
        <w:rPr>
          <w:b/>
          <w:sz w:val="32"/>
          <w:szCs w:val="32"/>
        </w:rPr>
      </w:pPr>
    </w:p>
    <w:sdt>
      <w:sdtPr>
        <w:rPr>
          <w:rFonts w:ascii="Arial" w:eastAsia="Arial" w:hAnsi="Arial" w:cs="Arial"/>
          <w:color w:val="auto"/>
          <w:sz w:val="22"/>
          <w:szCs w:val="22"/>
          <w:lang w:val="en-IN" w:eastAsia="en-IN"/>
        </w:rPr>
        <w:id w:val="122977749"/>
        <w:docPartObj>
          <w:docPartGallery w:val="Table of Contents"/>
          <w:docPartUnique/>
        </w:docPartObj>
      </w:sdtPr>
      <w:sdtEndPr>
        <w:rPr>
          <w:b/>
          <w:bCs/>
          <w:noProof/>
        </w:rPr>
      </w:sdtEndPr>
      <w:sdtContent>
        <w:p w14:paraId="1EC53C58" w14:textId="77777777" w:rsidR="00EA11B3" w:rsidRPr="00EA11B3" w:rsidRDefault="00F411A4" w:rsidP="00EA11B3">
          <w:pPr>
            <w:pStyle w:val="TOCHeading"/>
            <w:spacing w:line="360" w:lineRule="auto"/>
            <w:jc w:val="center"/>
            <w:rPr>
              <w:rFonts w:ascii="Arial" w:hAnsi="Arial" w:cs="Arial"/>
              <w:b/>
              <w:color w:val="000000" w:themeColor="text1"/>
              <w:sz w:val="28"/>
              <w:szCs w:val="28"/>
            </w:rPr>
          </w:pPr>
          <w:r w:rsidRPr="00EA11B3">
            <w:rPr>
              <w:rFonts w:ascii="Arial" w:hAnsi="Arial" w:cs="Arial"/>
              <w:b/>
              <w:color w:val="000000" w:themeColor="text1"/>
              <w:sz w:val="28"/>
              <w:szCs w:val="28"/>
            </w:rPr>
            <w:t>Table of Contents</w:t>
          </w:r>
        </w:p>
        <w:p w14:paraId="0FA8B631" w14:textId="77777777" w:rsidR="00EA11B3" w:rsidRPr="00EA11B3" w:rsidRDefault="00F411A4" w:rsidP="00EA11B3">
          <w:pPr>
            <w:pStyle w:val="TOC1"/>
            <w:tabs>
              <w:tab w:val="right" w:leader="dot" w:pos="9019"/>
            </w:tabs>
            <w:spacing w:line="360" w:lineRule="auto"/>
            <w:jc w:val="both"/>
            <w:rPr>
              <w:noProof/>
            </w:rPr>
          </w:pPr>
          <w:r w:rsidRPr="00EA11B3">
            <w:fldChar w:fldCharType="begin"/>
          </w:r>
          <w:r w:rsidRPr="00EA11B3">
            <w:instrText xml:space="preserve"> TOC \o "1-3" \h \z \u </w:instrText>
          </w:r>
          <w:r w:rsidRPr="00EA11B3">
            <w:fldChar w:fldCharType="separate"/>
          </w:r>
          <w:hyperlink w:anchor="_Toc133662394" w:history="1">
            <w:r w:rsidRPr="00EA11B3">
              <w:rPr>
                <w:rStyle w:val="Hyperlink"/>
                <w:noProof/>
              </w:rPr>
              <w:t>1.0 Introduction</w:t>
            </w:r>
            <w:r w:rsidRPr="00EA11B3">
              <w:rPr>
                <w:noProof/>
                <w:webHidden/>
              </w:rPr>
              <w:tab/>
            </w:r>
            <w:r w:rsidRPr="00EA11B3">
              <w:rPr>
                <w:noProof/>
                <w:webHidden/>
              </w:rPr>
              <w:fldChar w:fldCharType="begin"/>
            </w:r>
            <w:r w:rsidRPr="00EA11B3">
              <w:rPr>
                <w:noProof/>
                <w:webHidden/>
              </w:rPr>
              <w:instrText xml:space="preserve"> PAGEREF _Toc133662394 \h </w:instrText>
            </w:r>
            <w:r w:rsidRPr="00EA11B3">
              <w:rPr>
                <w:noProof/>
                <w:webHidden/>
              </w:rPr>
            </w:r>
            <w:r w:rsidRPr="00EA11B3">
              <w:rPr>
                <w:noProof/>
                <w:webHidden/>
              </w:rPr>
              <w:fldChar w:fldCharType="separate"/>
            </w:r>
            <w:r w:rsidRPr="00EA11B3">
              <w:rPr>
                <w:noProof/>
                <w:webHidden/>
              </w:rPr>
              <w:t>3</w:t>
            </w:r>
            <w:r w:rsidRPr="00EA11B3">
              <w:rPr>
                <w:noProof/>
                <w:webHidden/>
              </w:rPr>
              <w:fldChar w:fldCharType="end"/>
            </w:r>
          </w:hyperlink>
        </w:p>
        <w:p w14:paraId="56622E72" w14:textId="77777777" w:rsidR="00EA11B3" w:rsidRPr="00EA11B3" w:rsidRDefault="0020530B" w:rsidP="00EA11B3">
          <w:pPr>
            <w:pStyle w:val="TOC1"/>
            <w:tabs>
              <w:tab w:val="right" w:leader="dot" w:pos="9019"/>
            </w:tabs>
            <w:spacing w:line="360" w:lineRule="auto"/>
            <w:jc w:val="both"/>
            <w:rPr>
              <w:noProof/>
            </w:rPr>
          </w:pPr>
          <w:hyperlink w:anchor="_Toc133662395" w:history="1">
            <w:r w:rsidR="00F411A4" w:rsidRPr="00EA11B3">
              <w:rPr>
                <w:rStyle w:val="Hyperlink"/>
                <w:noProof/>
              </w:rPr>
              <w:t>2.0 Digital Assets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_Toc133662395 \h </w:instrText>
            </w:r>
            <w:r w:rsidR="00F411A4" w:rsidRPr="00EA11B3">
              <w:rPr>
                <w:noProof/>
                <w:webHidden/>
              </w:rPr>
            </w:r>
            <w:r w:rsidR="00F411A4" w:rsidRPr="00EA11B3">
              <w:rPr>
                <w:noProof/>
                <w:webHidden/>
              </w:rPr>
              <w:fldChar w:fldCharType="separate"/>
            </w:r>
            <w:r w:rsidR="00F411A4" w:rsidRPr="00EA11B3">
              <w:rPr>
                <w:noProof/>
                <w:webHidden/>
              </w:rPr>
              <w:t>4</w:t>
            </w:r>
            <w:r w:rsidR="00F411A4" w:rsidRPr="00EA11B3">
              <w:rPr>
                <w:noProof/>
                <w:webHidden/>
              </w:rPr>
              <w:fldChar w:fldCharType="end"/>
            </w:r>
          </w:hyperlink>
        </w:p>
        <w:p w14:paraId="0F9CB18B" w14:textId="77777777" w:rsidR="00EA11B3" w:rsidRPr="00EA11B3" w:rsidRDefault="0020530B" w:rsidP="00EA11B3">
          <w:pPr>
            <w:pStyle w:val="TOC2"/>
            <w:tabs>
              <w:tab w:val="right" w:leader="dot" w:pos="9019"/>
            </w:tabs>
            <w:spacing w:line="360" w:lineRule="auto"/>
            <w:jc w:val="both"/>
            <w:rPr>
              <w:noProof/>
            </w:rPr>
          </w:pPr>
          <w:hyperlink w:anchor="_Toc133662396" w:history="1">
            <w:r w:rsidR="00F411A4" w:rsidRPr="00EA11B3">
              <w:rPr>
                <w:rStyle w:val="Hyperlink"/>
                <w:noProof/>
              </w:rPr>
              <w:t>2.1 Platforms Involved in digital media</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_Toc133662396 \h </w:instrText>
            </w:r>
            <w:r w:rsidR="00F411A4" w:rsidRPr="00EA11B3">
              <w:rPr>
                <w:noProof/>
                <w:webHidden/>
              </w:rPr>
            </w:r>
            <w:r w:rsidR="00F411A4" w:rsidRPr="00EA11B3">
              <w:rPr>
                <w:noProof/>
                <w:webHidden/>
              </w:rPr>
              <w:fldChar w:fldCharType="separate"/>
            </w:r>
            <w:r w:rsidR="00F411A4" w:rsidRPr="00EA11B3">
              <w:rPr>
                <w:noProof/>
                <w:webHidden/>
              </w:rPr>
              <w:t>4</w:t>
            </w:r>
            <w:r w:rsidR="00F411A4" w:rsidRPr="00EA11B3">
              <w:rPr>
                <w:noProof/>
                <w:webHidden/>
              </w:rPr>
              <w:fldChar w:fldCharType="end"/>
            </w:r>
          </w:hyperlink>
        </w:p>
        <w:p w14:paraId="0953EB14" w14:textId="77777777" w:rsidR="00EA11B3" w:rsidRPr="00EA11B3" w:rsidRDefault="0020530B" w:rsidP="00EA11B3">
          <w:pPr>
            <w:pStyle w:val="TOC1"/>
            <w:tabs>
              <w:tab w:val="right" w:leader="dot" w:pos="9019"/>
            </w:tabs>
            <w:spacing w:line="360" w:lineRule="auto"/>
            <w:jc w:val="both"/>
            <w:rPr>
              <w:noProof/>
            </w:rPr>
          </w:pPr>
          <w:hyperlink w:anchor="_Toc133662397" w:history="1">
            <w:r w:rsidR="00F411A4" w:rsidRPr="00EA11B3">
              <w:rPr>
                <w:rStyle w:val="Hyperlink"/>
                <w:noProof/>
              </w:rPr>
              <w:t>3.0 Digital Marketing structural flows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_Toc133662397 \h </w:instrText>
            </w:r>
            <w:r w:rsidR="00F411A4" w:rsidRPr="00EA11B3">
              <w:rPr>
                <w:noProof/>
                <w:webHidden/>
              </w:rPr>
            </w:r>
            <w:r w:rsidR="00F411A4" w:rsidRPr="00EA11B3">
              <w:rPr>
                <w:noProof/>
                <w:webHidden/>
              </w:rPr>
              <w:fldChar w:fldCharType="separate"/>
            </w:r>
            <w:r w:rsidR="00F411A4" w:rsidRPr="00EA11B3">
              <w:rPr>
                <w:noProof/>
                <w:webHidden/>
              </w:rPr>
              <w:t>6</w:t>
            </w:r>
            <w:r w:rsidR="00F411A4" w:rsidRPr="00EA11B3">
              <w:rPr>
                <w:noProof/>
                <w:webHidden/>
              </w:rPr>
              <w:fldChar w:fldCharType="end"/>
            </w:r>
          </w:hyperlink>
        </w:p>
        <w:p w14:paraId="736E1FFA" w14:textId="77777777" w:rsidR="00EA11B3" w:rsidRPr="00EA11B3" w:rsidRDefault="0020530B" w:rsidP="00EA11B3">
          <w:pPr>
            <w:pStyle w:val="TOC2"/>
            <w:tabs>
              <w:tab w:val="right" w:leader="dot" w:pos="9019"/>
            </w:tabs>
            <w:spacing w:line="360" w:lineRule="auto"/>
            <w:jc w:val="both"/>
            <w:rPr>
              <w:noProof/>
            </w:rPr>
          </w:pPr>
          <w:hyperlink w:anchor="_Toc133662398" w:history="1">
            <w:r w:rsidR="00F411A4" w:rsidRPr="00EA11B3">
              <w:rPr>
                <w:rStyle w:val="Hyperlink"/>
                <w:noProof/>
              </w:rPr>
              <w:t>3.1 Internal Analysis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_Toc133662398 \h </w:instrText>
            </w:r>
            <w:r w:rsidR="00F411A4" w:rsidRPr="00EA11B3">
              <w:rPr>
                <w:noProof/>
                <w:webHidden/>
              </w:rPr>
            </w:r>
            <w:r w:rsidR="00F411A4" w:rsidRPr="00EA11B3">
              <w:rPr>
                <w:noProof/>
                <w:webHidden/>
              </w:rPr>
              <w:fldChar w:fldCharType="separate"/>
            </w:r>
            <w:r w:rsidR="00F411A4" w:rsidRPr="00EA11B3">
              <w:rPr>
                <w:noProof/>
                <w:webHidden/>
              </w:rPr>
              <w:t>6</w:t>
            </w:r>
            <w:r w:rsidR="00F411A4" w:rsidRPr="00EA11B3">
              <w:rPr>
                <w:noProof/>
                <w:webHidden/>
              </w:rPr>
              <w:fldChar w:fldCharType="end"/>
            </w:r>
          </w:hyperlink>
        </w:p>
        <w:p w14:paraId="62CD9F1F" w14:textId="77777777" w:rsidR="00EA11B3" w:rsidRPr="00EA11B3" w:rsidRDefault="0020530B" w:rsidP="00EA11B3">
          <w:pPr>
            <w:pStyle w:val="TOC2"/>
            <w:tabs>
              <w:tab w:val="right" w:leader="dot" w:pos="9019"/>
            </w:tabs>
            <w:spacing w:line="360" w:lineRule="auto"/>
            <w:jc w:val="both"/>
            <w:rPr>
              <w:noProof/>
            </w:rPr>
          </w:pPr>
          <w:hyperlink w:anchor="_Toc133662399" w:history="1">
            <w:r w:rsidR="00F411A4" w:rsidRPr="00EA11B3">
              <w:rPr>
                <w:rStyle w:val="Hyperlink"/>
                <w:noProof/>
              </w:rPr>
              <w:t>3.2 External Analysis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_Toc133662399 \h </w:instrText>
            </w:r>
            <w:r w:rsidR="00F411A4" w:rsidRPr="00EA11B3">
              <w:rPr>
                <w:noProof/>
                <w:webHidden/>
              </w:rPr>
            </w:r>
            <w:r w:rsidR="00F411A4" w:rsidRPr="00EA11B3">
              <w:rPr>
                <w:noProof/>
                <w:webHidden/>
              </w:rPr>
              <w:fldChar w:fldCharType="separate"/>
            </w:r>
            <w:r w:rsidR="00F411A4" w:rsidRPr="00EA11B3">
              <w:rPr>
                <w:noProof/>
                <w:webHidden/>
              </w:rPr>
              <w:t>8</w:t>
            </w:r>
            <w:r w:rsidR="00F411A4" w:rsidRPr="00EA11B3">
              <w:rPr>
                <w:noProof/>
                <w:webHidden/>
              </w:rPr>
              <w:fldChar w:fldCharType="end"/>
            </w:r>
          </w:hyperlink>
        </w:p>
        <w:p w14:paraId="055E5849" w14:textId="77777777" w:rsidR="00EA11B3" w:rsidRPr="00EA11B3" w:rsidRDefault="0020530B" w:rsidP="00EA11B3">
          <w:pPr>
            <w:pStyle w:val="TOC3"/>
            <w:tabs>
              <w:tab w:val="right" w:leader="dot" w:pos="9019"/>
            </w:tabs>
            <w:spacing w:line="360" w:lineRule="auto"/>
            <w:jc w:val="both"/>
            <w:rPr>
              <w:noProof/>
            </w:rPr>
          </w:pPr>
          <w:hyperlink w:anchor="_Toc133662400" w:history="1">
            <w:r w:rsidR="00F411A4" w:rsidRPr="00EA11B3">
              <w:rPr>
                <w:rStyle w:val="Hyperlink"/>
                <w:noProof/>
              </w:rPr>
              <w:t>3.2.1 Situational Analysis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_Toc133662400 \h </w:instrText>
            </w:r>
            <w:r w:rsidR="00F411A4" w:rsidRPr="00EA11B3">
              <w:rPr>
                <w:noProof/>
                <w:webHidden/>
              </w:rPr>
            </w:r>
            <w:r w:rsidR="00F411A4" w:rsidRPr="00EA11B3">
              <w:rPr>
                <w:noProof/>
                <w:webHidden/>
              </w:rPr>
              <w:fldChar w:fldCharType="separate"/>
            </w:r>
            <w:r w:rsidR="00F411A4" w:rsidRPr="00EA11B3">
              <w:rPr>
                <w:noProof/>
                <w:webHidden/>
              </w:rPr>
              <w:t>8</w:t>
            </w:r>
            <w:r w:rsidR="00F411A4" w:rsidRPr="00EA11B3">
              <w:rPr>
                <w:noProof/>
                <w:webHidden/>
              </w:rPr>
              <w:fldChar w:fldCharType="end"/>
            </w:r>
          </w:hyperlink>
        </w:p>
        <w:p w14:paraId="0F6D8AD7" w14:textId="77777777" w:rsidR="00EA11B3" w:rsidRPr="00EA11B3" w:rsidRDefault="0020530B" w:rsidP="00EA11B3">
          <w:pPr>
            <w:pStyle w:val="TOC1"/>
            <w:tabs>
              <w:tab w:val="right" w:leader="dot" w:pos="9019"/>
            </w:tabs>
            <w:spacing w:line="360" w:lineRule="auto"/>
            <w:jc w:val="both"/>
            <w:rPr>
              <w:noProof/>
            </w:rPr>
          </w:pPr>
          <w:hyperlink w:anchor="_Toc133662401" w:history="1">
            <w:r w:rsidR="00F411A4" w:rsidRPr="00EA11B3">
              <w:rPr>
                <w:rStyle w:val="Hyperlink"/>
                <w:noProof/>
              </w:rPr>
              <w:t>4.0 Digital Marketing Plan and its Implementation</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_Toc133662401 \h </w:instrText>
            </w:r>
            <w:r w:rsidR="00F411A4" w:rsidRPr="00EA11B3">
              <w:rPr>
                <w:noProof/>
                <w:webHidden/>
              </w:rPr>
            </w:r>
            <w:r w:rsidR="00F411A4" w:rsidRPr="00EA11B3">
              <w:rPr>
                <w:noProof/>
                <w:webHidden/>
              </w:rPr>
              <w:fldChar w:fldCharType="separate"/>
            </w:r>
            <w:r w:rsidR="00F411A4" w:rsidRPr="00EA11B3">
              <w:rPr>
                <w:noProof/>
                <w:webHidden/>
              </w:rPr>
              <w:t>10</w:t>
            </w:r>
            <w:r w:rsidR="00F411A4" w:rsidRPr="00EA11B3">
              <w:rPr>
                <w:noProof/>
                <w:webHidden/>
              </w:rPr>
              <w:fldChar w:fldCharType="end"/>
            </w:r>
          </w:hyperlink>
        </w:p>
        <w:p w14:paraId="787414EC" w14:textId="77777777" w:rsidR="00EA11B3" w:rsidRPr="00EA11B3" w:rsidRDefault="0020530B" w:rsidP="00EA11B3">
          <w:pPr>
            <w:pStyle w:val="TOC2"/>
            <w:tabs>
              <w:tab w:val="right" w:leader="dot" w:pos="9019"/>
            </w:tabs>
            <w:spacing w:line="360" w:lineRule="auto"/>
            <w:jc w:val="both"/>
            <w:rPr>
              <w:noProof/>
            </w:rPr>
          </w:pPr>
          <w:hyperlink w:anchor="_Toc133662402" w:history="1">
            <w:r w:rsidR="00F411A4" w:rsidRPr="00EA11B3">
              <w:rPr>
                <w:rStyle w:val="Hyperlink"/>
                <w:noProof/>
              </w:rPr>
              <w:t>4.1 SOSTAC Analysis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_Toc133662402 \h </w:instrText>
            </w:r>
            <w:r w:rsidR="00F411A4" w:rsidRPr="00EA11B3">
              <w:rPr>
                <w:noProof/>
                <w:webHidden/>
              </w:rPr>
            </w:r>
            <w:r w:rsidR="00F411A4" w:rsidRPr="00EA11B3">
              <w:rPr>
                <w:noProof/>
                <w:webHidden/>
              </w:rPr>
              <w:fldChar w:fldCharType="separate"/>
            </w:r>
            <w:r w:rsidR="00F411A4" w:rsidRPr="00EA11B3">
              <w:rPr>
                <w:noProof/>
                <w:webHidden/>
              </w:rPr>
              <w:t>10</w:t>
            </w:r>
            <w:r w:rsidR="00F411A4" w:rsidRPr="00EA11B3">
              <w:rPr>
                <w:noProof/>
                <w:webHidden/>
              </w:rPr>
              <w:fldChar w:fldCharType="end"/>
            </w:r>
          </w:hyperlink>
        </w:p>
        <w:p w14:paraId="18539221" w14:textId="77777777" w:rsidR="00EA11B3" w:rsidRPr="00EA11B3" w:rsidRDefault="0020530B" w:rsidP="00EA11B3">
          <w:pPr>
            <w:pStyle w:val="TOC3"/>
            <w:tabs>
              <w:tab w:val="right" w:leader="dot" w:pos="9019"/>
            </w:tabs>
            <w:spacing w:line="360" w:lineRule="auto"/>
            <w:jc w:val="both"/>
            <w:rPr>
              <w:noProof/>
            </w:rPr>
          </w:pPr>
          <w:hyperlink w:anchor="_Toc133662403" w:history="1">
            <w:r w:rsidR="00F411A4" w:rsidRPr="00EA11B3">
              <w:rPr>
                <w:rStyle w:val="Hyperlink"/>
                <w:noProof/>
              </w:rPr>
              <w:t>4.1.1 Key Goals and Objectives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_Toc133662403 \h </w:instrText>
            </w:r>
            <w:r w:rsidR="00F411A4" w:rsidRPr="00EA11B3">
              <w:rPr>
                <w:noProof/>
                <w:webHidden/>
              </w:rPr>
            </w:r>
            <w:r w:rsidR="00F411A4" w:rsidRPr="00EA11B3">
              <w:rPr>
                <w:noProof/>
                <w:webHidden/>
              </w:rPr>
              <w:fldChar w:fldCharType="separate"/>
            </w:r>
            <w:r w:rsidR="00F411A4" w:rsidRPr="00EA11B3">
              <w:rPr>
                <w:noProof/>
                <w:webHidden/>
              </w:rPr>
              <w:t>10</w:t>
            </w:r>
            <w:r w:rsidR="00F411A4" w:rsidRPr="00EA11B3">
              <w:rPr>
                <w:noProof/>
                <w:webHidden/>
              </w:rPr>
              <w:fldChar w:fldCharType="end"/>
            </w:r>
          </w:hyperlink>
        </w:p>
        <w:p w14:paraId="5919C125" w14:textId="77777777" w:rsidR="00EA11B3" w:rsidRPr="00EA11B3" w:rsidRDefault="0020530B" w:rsidP="00EA11B3">
          <w:pPr>
            <w:pStyle w:val="TOC3"/>
            <w:tabs>
              <w:tab w:val="right" w:leader="dot" w:pos="9019"/>
            </w:tabs>
            <w:spacing w:line="360" w:lineRule="auto"/>
            <w:jc w:val="both"/>
            <w:rPr>
              <w:noProof/>
            </w:rPr>
          </w:pPr>
          <w:hyperlink w:anchor="_Toc133662404" w:history="1">
            <w:r w:rsidR="00F411A4" w:rsidRPr="00EA11B3">
              <w:rPr>
                <w:rStyle w:val="Hyperlink"/>
                <w:noProof/>
              </w:rPr>
              <w:t>4.1.2 Strategy</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_Toc133662404 \h </w:instrText>
            </w:r>
            <w:r w:rsidR="00F411A4" w:rsidRPr="00EA11B3">
              <w:rPr>
                <w:noProof/>
                <w:webHidden/>
              </w:rPr>
            </w:r>
            <w:r w:rsidR="00F411A4" w:rsidRPr="00EA11B3">
              <w:rPr>
                <w:noProof/>
                <w:webHidden/>
              </w:rPr>
              <w:fldChar w:fldCharType="separate"/>
            </w:r>
            <w:r w:rsidR="00F411A4" w:rsidRPr="00EA11B3">
              <w:rPr>
                <w:noProof/>
                <w:webHidden/>
              </w:rPr>
              <w:t>11</w:t>
            </w:r>
            <w:r w:rsidR="00F411A4" w:rsidRPr="00EA11B3">
              <w:rPr>
                <w:noProof/>
                <w:webHidden/>
              </w:rPr>
              <w:fldChar w:fldCharType="end"/>
            </w:r>
          </w:hyperlink>
        </w:p>
        <w:p w14:paraId="4C139B62" w14:textId="77777777" w:rsidR="00EA11B3" w:rsidRPr="00EA11B3" w:rsidRDefault="0020530B" w:rsidP="00EA11B3">
          <w:pPr>
            <w:pStyle w:val="TOC3"/>
            <w:tabs>
              <w:tab w:val="right" w:leader="dot" w:pos="9019"/>
            </w:tabs>
            <w:spacing w:line="360" w:lineRule="auto"/>
            <w:jc w:val="both"/>
            <w:rPr>
              <w:noProof/>
            </w:rPr>
          </w:pPr>
          <w:hyperlink w:anchor="_Toc133662405" w:history="1">
            <w:r w:rsidR="006B3D85">
              <w:rPr>
                <w:rStyle w:val="Hyperlink"/>
                <w:noProof/>
              </w:rPr>
              <w:t>4.1.3 Tactics using 8</w:t>
            </w:r>
            <w:r w:rsidR="00F411A4" w:rsidRPr="00EA11B3">
              <w:rPr>
                <w:rStyle w:val="Hyperlink"/>
                <w:noProof/>
              </w:rPr>
              <w:t>ps of the marketing</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_Toc133662405 \h </w:instrText>
            </w:r>
            <w:r w:rsidR="00F411A4" w:rsidRPr="00EA11B3">
              <w:rPr>
                <w:noProof/>
                <w:webHidden/>
              </w:rPr>
            </w:r>
            <w:r w:rsidR="00F411A4" w:rsidRPr="00EA11B3">
              <w:rPr>
                <w:noProof/>
                <w:webHidden/>
              </w:rPr>
              <w:fldChar w:fldCharType="separate"/>
            </w:r>
            <w:r w:rsidR="00F411A4" w:rsidRPr="00EA11B3">
              <w:rPr>
                <w:noProof/>
                <w:webHidden/>
              </w:rPr>
              <w:t>12</w:t>
            </w:r>
            <w:r w:rsidR="00F411A4" w:rsidRPr="00EA11B3">
              <w:rPr>
                <w:noProof/>
                <w:webHidden/>
              </w:rPr>
              <w:fldChar w:fldCharType="end"/>
            </w:r>
          </w:hyperlink>
        </w:p>
        <w:p w14:paraId="273CCA81" w14:textId="77777777" w:rsidR="00EA11B3" w:rsidRPr="00EA11B3" w:rsidRDefault="0020530B" w:rsidP="00EA11B3">
          <w:pPr>
            <w:pStyle w:val="TOC3"/>
            <w:tabs>
              <w:tab w:val="right" w:leader="dot" w:pos="9019"/>
            </w:tabs>
            <w:spacing w:line="360" w:lineRule="auto"/>
            <w:jc w:val="both"/>
            <w:rPr>
              <w:noProof/>
            </w:rPr>
          </w:pPr>
          <w:hyperlink w:anchor="_Toc133662406" w:history="1">
            <w:r w:rsidR="00F411A4" w:rsidRPr="00EA11B3">
              <w:rPr>
                <w:rStyle w:val="Hyperlink"/>
                <w:noProof/>
              </w:rPr>
              <w:t>4.1.4 Action Administration</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_Toc133662406 \h </w:instrText>
            </w:r>
            <w:r w:rsidR="00F411A4" w:rsidRPr="00EA11B3">
              <w:rPr>
                <w:noProof/>
                <w:webHidden/>
              </w:rPr>
            </w:r>
            <w:r w:rsidR="00F411A4" w:rsidRPr="00EA11B3">
              <w:rPr>
                <w:noProof/>
                <w:webHidden/>
              </w:rPr>
              <w:fldChar w:fldCharType="separate"/>
            </w:r>
            <w:r w:rsidR="00F411A4" w:rsidRPr="00EA11B3">
              <w:rPr>
                <w:noProof/>
                <w:webHidden/>
              </w:rPr>
              <w:t>14</w:t>
            </w:r>
            <w:r w:rsidR="00F411A4" w:rsidRPr="00EA11B3">
              <w:rPr>
                <w:noProof/>
                <w:webHidden/>
              </w:rPr>
              <w:fldChar w:fldCharType="end"/>
            </w:r>
          </w:hyperlink>
        </w:p>
        <w:p w14:paraId="623190C7" w14:textId="77777777" w:rsidR="00EA11B3" w:rsidRPr="00EA11B3" w:rsidRDefault="0020530B" w:rsidP="00EA11B3">
          <w:pPr>
            <w:pStyle w:val="TOC3"/>
            <w:tabs>
              <w:tab w:val="right" w:leader="dot" w:pos="9019"/>
            </w:tabs>
            <w:spacing w:line="360" w:lineRule="auto"/>
            <w:jc w:val="both"/>
            <w:rPr>
              <w:noProof/>
            </w:rPr>
          </w:pPr>
          <w:hyperlink w:anchor="_Toc133662407" w:history="1">
            <w:r w:rsidR="00F411A4" w:rsidRPr="00EA11B3">
              <w:rPr>
                <w:rStyle w:val="Hyperlink"/>
                <w:noProof/>
              </w:rPr>
              <w:t>4.1.5 Control</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_Toc133662407 \h </w:instrText>
            </w:r>
            <w:r w:rsidR="00F411A4" w:rsidRPr="00EA11B3">
              <w:rPr>
                <w:noProof/>
                <w:webHidden/>
              </w:rPr>
            </w:r>
            <w:r w:rsidR="00F411A4" w:rsidRPr="00EA11B3">
              <w:rPr>
                <w:noProof/>
                <w:webHidden/>
              </w:rPr>
              <w:fldChar w:fldCharType="separate"/>
            </w:r>
            <w:r w:rsidR="00F411A4" w:rsidRPr="00EA11B3">
              <w:rPr>
                <w:noProof/>
                <w:webHidden/>
              </w:rPr>
              <w:t>15</w:t>
            </w:r>
            <w:r w:rsidR="00F411A4" w:rsidRPr="00EA11B3">
              <w:rPr>
                <w:noProof/>
                <w:webHidden/>
              </w:rPr>
              <w:fldChar w:fldCharType="end"/>
            </w:r>
          </w:hyperlink>
        </w:p>
        <w:p w14:paraId="228BFAEF" w14:textId="77777777" w:rsidR="00EA11B3" w:rsidRPr="00EA11B3" w:rsidRDefault="0020530B" w:rsidP="00EA11B3">
          <w:pPr>
            <w:pStyle w:val="TOC1"/>
            <w:tabs>
              <w:tab w:val="right" w:leader="dot" w:pos="9019"/>
            </w:tabs>
            <w:spacing w:line="360" w:lineRule="auto"/>
            <w:jc w:val="both"/>
            <w:rPr>
              <w:noProof/>
            </w:rPr>
          </w:pPr>
          <w:hyperlink w:anchor="_Toc133662408" w:history="1">
            <w:r w:rsidR="00F411A4" w:rsidRPr="00EA11B3">
              <w:rPr>
                <w:rStyle w:val="Hyperlink"/>
                <w:noProof/>
              </w:rPr>
              <w:t>5.0 Part 2: Artificial Intelligence</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_Toc133662408 \h </w:instrText>
            </w:r>
            <w:r w:rsidR="00F411A4" w:rsidRPr="00EA11B3">
              <w:rPr>
                <w:noProof/>
                <w:webHidden/>
              </w:rPr>
            </w:r>
            <w:r w:rsidR="00F411A4" w:rsidRPr="00EA11B3">
              <w:rPr>
                <w:noProof/>
                <w:webHidden/>
              </w:rPr>
              <w:fldChar w:fldCharType="separate"/>
            </w:r>
            <w:r w:rsidR="00F411A4" w:rsidRPr="00EA11B3">
              <w:rPr>
                <w:noProof/>
                <w:webHidden/>
              </w:rPr>
              <w:t>16</w:t>
            </w:r>
            <w:r w:rsidR="00F411A4" w:rsidRPr="00EA11B3">
              <w:rPr>
                <w:noProof/>
                <w:webHidden/>
              </w:rPr>
              <w:fldChar w:fldCharType="end"/>
            </w:r>
          </w:hyperlink>
        </w:p>
        <w:p w14:paraId="6F267817" w14:textId="77777777" w:rsidR="00EA11B3" w:rsidRPr="00EA11B3" w:rsidRDefault="0020530B" w:rsidP="00EA11B3">
          <w:pPr>
            <w:pStyle w:val="TOC2"/>
            <w:tabs>
              <w:tab w:val="right" w:leader="dot" w:pos="9019"/>
            </w:tabs>
            <w:spacing w:line="360" w:lineRule="auto"/>
            <w:jc w:val="both"/>
            <w:rPr>
              <w:noProof/>
            </w:rPr>
          </w:pPr>
          <w:hyperlink w:anchor="_Toc133662409" w:history="1">
            <w:r w:rsidR="00F411A4" w:rsidRPr="00EA11B3">
              <w:rPr>
                <w:rStyle w:val="Hyperlink"/>
                <w:noProof/>
              </w:rPr>
              <w:t>5.1 Introduction to artificial intelligence</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_Toc133662409 \h </w:instrText>
            </w:r>
            <w:r w:rsidR="00F411A4" w:rsidRPr="00EA11B3">
              <w:rPr>
                <w:noProof/>
                <w:webHidden/>
              </w:rPr>
            </w:r>
            <w:r w:rsidR="00F411A4" w:rsidRPr="00EA11B3">
              <w:rPr>
                <w:noProof/>
                <w:webHidden/>
              </w:rPr>
              <w:fldChar w:fldCharType="separate"/>
            </w:r>
            <w:r w:rsidR="00F411A4" w:rsidRPr="00EA11B3">
              <w:rPr>
                <w:noProof/>
                <w:webHidden/>
              </w:rPr>
              <w:t>16</w:t>
            </w:r>
            <w:r w:rsidR="00F411A4" w:rsidRPr="00EA11B3">
              <w:rPr>
                <w:noProof/>
                <w:webHidden/>
              </w:rPr>
              <w:fldChar w:fldCharType="end"/>
            </w:r>
          </w:hyperlink>
        </w:p>
        <w:p w14:paraId="31D9FF52" w14:textId="77777777" w:rsidR="00EA11B3" w:rsidRPr="00EA11B3" w:rsidRDefault="0020530B" w:rsidP="00EA11B3">
          <w:pPr>
            <w:pStyle w:val="TOC2"/>
            <w:tabs>
              <w:tab w:val="right" w:leader="dot" w:pos="9019"/>
            </w:tabs>
            <w:spacing w:line="360" w:lineRule="auto"/>
            <w:jc w:val="both"/>
            <w:rPr>
              <w:noProof/>
            </w:rPr>
          </w:pPr>
          <w:hyperlink w:anchor="_Toc133662410" w:history="1">
            <w:r w:rsidR="00F411A4" w:rsidRPr="00EA11B3">
              <w:rPr>
                <w:rStyle w:val="Hyperlink"/>
                <w:noProof/>
              </w:rPr>
              <w:t>5.2 Introduction to machine learning</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_Toc133662410 \h </w:instrText>
            </w:r>
            <w:r w:rsidR="00F411A4" w:rsidRPr="00EA11B3">
              <w:rPr>
                <w:noProof/>
                <w:webHidden/>
              </w:rPr>
            </w:r>
            <w:r w:rsidR="00F411A4" w:rsidRPr="00EA11B3">
              <w:rPr>
                <w:noProof/>
                <w:webHidden/>
              </w:rPr>
              <w:fldChar w:fldCharType="separate"/>
            </w:r>
            <w:r w:rsidR="00F411A4" w:rsidRPr="00EA11B3">
              <w:rPr>
                <w:noProof/>
                <w:webHidden/>
              </w:rPr>
              <w:t>17</w:t>
            </w:r>
            <w:r w:rsidR="00F411A4" w:rsidRPr="00EA11B3">
              <w:rPr>
                <w:noProof/>
                <w:webHidden/>
              </w:rPr>
              <w:fldChar w:fldCharType="end"/>
            </w:r>
          </w:hyperlink>
        </w:p>
        <w:p w14:paraId="1324B519" w14:textId="77777777" w:rsidR="00EA11B3" w:rsidRPr="00EA11B3" w:rsidRDefault="0020530B" w:rsidP="00EA11B3">
          <w:pPr>
            <w:pStyle w:val="TOC2"/>
            <w:tabs>
              <w:tab w:val="right" w:leader="dot" w:pos="9019"/>
            </w:tabs>
            <w:spacing w:line="360" w:lineRule="auto"/>
            <w:jc w:val="both"/>
            <w:rPr>
              <w:noProof/>
            </w:rPr>
          </w:pPr>
          <w:hyperlink w:anchor="_Toc133662411" w:history="1">
            <w:r w:rsidR="00F411A4" w:rsidRPr="00EA11B3">
              <w:rPr>
                <w:rStyle w:val="Hyperlink"/>
                <w:noProof/>
              </w:rPr>
              <w:t>5.3 Discussion in detail artificial intelligence and machine learning in digital marketing for maximising ROI</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_Toc133662411 \h </w:instrText>
            </w:r>
            <w:r w:rsidR="00F411A4" w:rsidRPr="00EA11B3">
              <w:rPr>
                <w:noProof/>
                <w:webHidden/>
              </w:rPr>
            </w:r>
            <w:r w:rsidR="00F411A4" w:rsidRPr="00EA11B3">
              <w:rPr>
                <w:noProof/>
                <w:webHidden/>
              </w:rPr>
              <w:fldChar w:fldCharType="separate"/>
            </w:r>
            <w:r w:rsidR="00F411A4" w:rsidRPr="00EA11B3">
              <w:rPr>
                <w:noProof/>
                <w:webHidden/>
              </w:rPr>
              <w:t>17</w:t>
            </w:r>
            <w:r w:rsidR="00F411A4" w:rsidRPr="00EA11B3">
              <w:rPr>
                <w:noProof/>
                <w:webHidden/>
              </w:rPr>
              <w:fldChar w:fldCharType="end"/>
            </w:r>
          </w:hyperlink>
        </w:p>
        <w:p w14:paraId="02443E6D" w14:textId="77777777" w:rsidR="00EA11B3" w:rsidRPr="00EA11B3" w:rsidRDefault="0020530B" w:rsidP="00EA11B3">
          <w:pPr>
            <w:pStyle w:val="TOC3"/>
            <w:tabs>
              <w:tab w:val="right" w:leader="dot" w:pos="9019"/>
            </w:tabs>
            <w:spacing w:line="360" w:lineRule="auto"/>
            <w:jc w:val="both"/>
            <w:rPr>
              <w:noProof/>
            </w:rPr>
          </w:pPr>
          <w:hyperlink w:anchor="_Toc133662412" w:history="1">
            <w:r w:rsidR="00F411A4" w:rsidRPr="00EA11B3">
              <w:rPr>
                <w:rStyle w:val="Hyperlink"/>
                <w:noProof/>
              </w:rPr>
              <w:t>5.3.1 Forecasting in Machine Learning</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_Toc133662412 \h </w:instrText>
            </w:r>
            <w:r w:rsidR="00F411A4" w:rsidRPr="00EA11B3">
              <w:rPr>
                <w:noProof/>
                <w:webHidden/>
              </w:rPr>
            </w:r>
            <w:r w:rsidR="00F411A4" w:rsidRPr="00EA11B3">
              <w:rPr>
                <w:noProof/>
                <w:webHidden/>
              </w:rPr>
              <w:fldChar w:fldCharType="separate"/>
            </w:r>
            <w:r w:rsidR="00F411A4" w:rsidRPr="00EA11B3">
              <w:rPr>
                <w:noProof/>
                <w:webHidden/>
              </w:rPr>
              <w:t>18</w:t>
            </w:r>
            <w:r w:rsidR="00F411A4" w:rsidRPr="00EA11B3">
              <w:rPr>
                <w:noProof/>
                <w:webHidden/>
              </w:rPr>
              <w:fldChar w:fldCharType="end"/>
            </w:r>
          </w:hyperlink>
        </w:p>
        <w:p w14:paraId="0F1B93DF" w14:textId="77777777" w:rsidR="00EA11B3" w:rsidRPr="00EA11B3" w:rsidRDefault="0020530B" w:rsidP="00EA11B3">
          <w:pPr>
            <w:pStyle w:val="TOC1"/>
            <w:tabs>
              <w:tab w:val="right" w:leader="dot" w:pos="9019"/>
            </w:tabs>
            <w:spacing w:line="360" w:lineRule="auto"/>
            <w:jc w:val="both"/>
            <w:rPr>
              <w:noProof/>
            </w:rPr>
          </w:pPr>
          <w:hyperlink w:anchor="_Toc133662413" w:history="1">
            <w:r w:rsidR="00F411A4" w:rsidRPr="00EA11B3">
              <w:rPr>
                <w:rStyle w:val="Hyperlink"/>
                <w:noProof/>
              </w:rPr>
              <w:t>7.0 Conclusion</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_Toc133662413 \h </w:instrText>
            </w:r>
            <w:r w:rsidR="00F411A4" w:rsidRPr="00EA11B3">
              <w:rPr>
                <w:noProof/>
                <w:webHidden/>
              </w:rPr>
            </w:r>
            <w:r w:rsidR="00F411A4" w:rsidRPr="00EA11B3">
              <w:rPr>
                <w:noProof/>
                <w:webHidden/>
              </w:rPr>
              <w:fldChar w:fldCharType="separate"/>
            </w:r>
            <w:r w:rsidR="00F411A4" w:rsidRPr="00EA11B3">
              <w:rPr>
                <w:noProof/>
                <w:webHidden/>
              </w:rPr>
              <w:t>19</w:t>
            </w:r>
            <w:r w:rsidR="00F411A4" w:rsidRPr="00EA11B3">
              <w:rPr>
                <w:noProof/>
                <w:webHidden/>
              </w:rPr>
              <w:fldChar w:fldCharType="end"/>
            </w:r>
          </w:hyperlink>
        </w:p>
        <w:p w14:paraId="3004954D" w14:textId="77777777" w:rsidR="00EA11B3" w:rsidRPr="00EA11B3" w:rsidRDefault="0020530B" w:rsidP="00EA11B3">
          <w:pPr>
            <w:pStyle w:val="TOC1"/>
            <w:tabs>
              <w:tab w:val="right" w:leader="dot" w:pos="9019"/>
            </w:tabs>
            <w:spacing w:line="360" w:lineRule="auto"/>
            <w:jc w:val="both"/>
            <w:rPr>
              <w:noProof/>
            </w:rPr>
          </w:pPr>
          <w:hyperlink w:anchor="_Toc133662414" w:history="1">
            <w:r w:rsidR="00F411A4" w:rsidRPr="00EA11B3">
              <w:rPr>
                <w:rStyle w:val="Hyperlink"/>
                <w:noProof/>
              </w:rPr>
              <w:t>References</w:t>
            </w:r>
            <w:r w:rsidR="00F411A4" w:rsidRPr="00EA11B3">
              <w:rPr>
                <w:noProof/>
                <w:webHidden/>
              </w:rPr>
              <w:tab/>
            </w:r>
            <w:r w:rsidR="00F411A4" w:rsidRPr="00EA11B3">
              <w:rPr>
                <w:noProof/>
                <w:webHidden/>
              </w:rPr>
              <w:fldChar w:fldCharType="begin"/>
            </w:r>
            <w:r w:rsidR="00F411A4" w:rsidRPr="00EA11B3">
              <w:rPr>
                <w:noProof/>
                <w:webHidden/>
              </w:rPr>
              <w:instrText xml:space="preserve"> PAGEREF _Toc133662414 \h </w:instrText>
            </w:r>
            <w:r w:rsidR="00F411A4" w:rsidRPr="00EA11B3">
              <w:rPr>
                <w:noProof/>
                <w:webHidden/>
              </w:rPr>
            </w:r>
            <w:r w:rsidR="00F411A4" w:rsidRPr="00EA11B3">
              <w:rPr>
                <w:noProof/>
                <w:webHidden/>
              </w:rPr>
              <w:fldChar w:fldCharType="separate"/>
            </w:r>
            <w:r w:rsidR="00F411A4" w:rsidRPr="00EA11B3">
              <w:rPr>
                <w:noProof/>
                <w:webHidden/>
              </w:rPr>
              <w:t>20</w:t>
            </w:r>
            <w:r w:rsidR="00F411A4" w:rsidRPr="00EA11B3">
              <w:rPr>
                <w:noProof/>
                <w:webHidden/>
              </w:rPr>
              <w:fldChar w:fldCharType="end"/>
            </w:r>
          </w:hyperlink>
        </w:p>
        <w:p w14:paraId="3AE079CC" w14:textId="77777777" w:rsidR="00EA11B3" w:rsidRDefault="00F411A4" w:rsidP="00EA11B3">
          <w:pPr>
            <w:spacing w:line="360" w:lineRule="auto"/>
            <w:jc w:val="both"/>
          </w:pPr>
          <w:r w:rsidRPr="00EA11B3">
            <w:rPr>
              <w:b/>
              <w:bCs/>
              <w:noProof/>
            </w:rPr>
            <w:fldChar w:fldCharType="end"/>
          </w:r>
        </w:p>
      </w:sdtContent>
    </w:sdt>
    <w:p w14:paraId="50AD643F" w14:textId="77777777" w:rsidR="00EA11B3" w:rsidRDefault="00F411A4">
      <w:pPr>
        <w:rPr>
          <w:b/>
          <w:sz w:val="28"/>
          <w:szCs w:val="28"/>
        </w:rPr>
      </w:pPr>
      <w:r>
        <w:rPr>
          <w:b/>
          <w:sz w:val="28"/>
          <w:szCs w:val="28"/>
        </w:rPr>
        <w:br w:type="page"/>
      </w:r>
    </w:p>
    <w:p w14:paraId="26EB9643" w14:textId="77777777" w:rsidR="00874125" w:rsidRDefault="00F411A4" w:rsidP="00EA11B3">
      <w:pPr>
        <w:pStyle w:val="Heading1"/>
      </w:pPr>
      <w:bookmarkStart w:id="0" w:name="_Toc133662394"/>
      <w:r>
        <w:lastRenderedPageBreak/>
        <w:t>1.0 Introduction</w:t>
      </w:r>
      <w:bookmarkEnd w:id="0"/>
    </w:p>
    <w:p w14:paraId="36F045DB" w14:textId="77777777" w:rsidR="00874125" w:rsidRDefault="00F411A4">
      <w:pPr>
        <w:spacing w:before="240" w:after="240" w:line="360" w:lineRule="auto"/>
        <w:jc w:val="both"/>
      </w:pPr>
      <w:r>
        <w:t xml:space="preserve">The modern business environment has altered the meaning of digital marketing, despite its vast growth majorly in online channels. Nowadays, integrating both traditional forms of marketing through digital media, and implementing digital marketing principles has become popular. Digital marketing's main aim is to connect customers across the globe, by using the internet as a medium aside from other digital technologies that support that medium. These include the likes of email marketing, social media marketing, and even multimedia exchange through web-based advertising. Mobile-based marketing is also practised in many domains of digital marketing, calibrating processes within traditional stores like permitting 'click and collect' options. In this assessment, the digital marketing context will be evaluated under the lens of the organisation 'Marks and Spencers’ i.e. a British multinational retailer headquartered in Paddington of London. The assignment will look into the particular platforms permitting digital media utilisation in the case of the retailer, along with contributions of these digital technologies that provide perspective to the marketing context. The application of digital marketing based on e-commerce relationships that connect customers through e-businesses will also be discussed. The above explanations will create an understanding towards the effectiveness of digital marketing, by identifying the disadvantages of its prolonged dependence. The digital marketing experience might be showcased through the below ERP systems, which become the crux of dependence centred on the organisation. </w:t>
      </w:r>
    </w:p>
    <w:p w14:paraId="3AB4C145" w14:textId="77777777" w:rsidR="00874125" w:rsidRDefault="00F411A4">
      <w:pPr>
        <w:spacing w:before="240" w:after="240" w:line="360" w:lineRule="auto"/>
        <w:jc w:val="center"/>
      </w:pPr>
      <w:r>
        <w:rPr>
          <w:noProof/>
        </w:rPr>
        <w:drawing>
          <wp:inline distT="114300" distB="114300" distL="114300" distR="114300" wp14:anchorId="18ADA028" wp14:editId="57E5DFB8">
            <wp:extent cx="5731200" cy="24765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5731200" cy="2476500"/>
                    </a:xfrm>
                    <a:prstGeom prst="rect">
                      <a:avLst/>
                    </a:prstGeom>
                    <a:ln w="25400">
                      <a:solidFill>
                        <a:srgbClr val="000000"/>
                      </a:solidFill>
                      <a:prstDash val="solid"/>
                    </a:ln>
                  </pic:spPr>
                </pic:pic>
              </a:graphicData>
            </a:graphic>
          </wp:inline>
        </w:drawing>
      </w:r>
    </w:p>
    <w:p w14:paraId="43673E52" w14:textId="77777777" w:rsidR="00874125" w:rsidRDefault="00F411A4">
      <w:pPr>
        <w:spacing w:before="240" w:after="240" w:line="360" w:lineRule="auto"/>
        <w:jc w:val="center"/>
        <w:rPr>
          <w:b/>
        </w:rPr>
      </w:pPr>
      <w:r>
        <w:rPr>
          <w:b/>
        </w:rPr>
        <w:t>Figure 1: ERP systems followed by Marks and Spencers</w:t>
      </w:r>
    </w:p>
    <w:p w14:paraId="6ACEA9DA" w14:textId="77777777" w:rsidR="00874125" w:rsidRDefault="00F411A4">
      <w:pPr>
        <w:spacing w:before="240" w:after="240" w:line="360" w:lineRule="auto"/>
        <w:jc w:val="center"/>
      </w:pPr>
      <w:r>
        <w:t>(Source: https://www.researchgate.net/figure/ERP-system-structure-Source-own-elaboration_fig1_322860913)</w:t>
      </w:r>
    </w:p>
    <w:p w14:paraId="1556F6C6" w14:textId="77777777" w:rsidR="00874125" w:rsidRDefault="00F411A4">
      <w:pPr>
        <w:spacing w:before="240" w:after="240" w:line="360" w:lineRule="auto"/>
        <w:jc w:val="both"/>
      </w:pPr>
      <w:r>
        <w:lastRenderedPageBreak/>
        <w:t xml:space="preserve">The above prospect of Marks and </w:t>
      </w:r>
      <w:r w:rsidR="009C020B">
        <w:t>Spencer’s</w:t>
      </w:r>
      <w:r>
        <w:t xml:space="preserve"> will help to compare the retail growth experienced in the world, which before 2021 showed a massive rebound with revenue growth of 12.1%, especially compared to 2020 when retail growth slumped </w:t>
      </w:r>
      <w:r w:rsidR="009C020B">
        <w:t>up to</w:t>
      </w:r>
      <w:r>
        <w:t xml:space="preserve"> 2.6%</w:t>
      </w:r>
      <w:r w:rsidR="00FC68D4" w:rsidRPr="00FC68D4">
        <w:t xml:space="preserve"> </w:t>
      </w:r>
      <w:r w:rsidR="00FC68D4">
        <w:t>(</w:t>
      </w:r>
      <w:proofErr w:type="spellStart"/>
      <w:r w:rsidR="00FC68D4">
        <w:t>Oberlo</w:t>
      </w:r>
      <w:proofErr w:type="spellEnd"/>
      <w:r w:rsidR="00FC68D4">
        <w:t xml:space="preserve">, </w:t>
      </w:r>
      <w:r w:rsidR="00FC68D4" w:rsidRPr="00FC68D4">
        <w:t>2023).</w:t>
      </w:r>
      <w:r w:rsidR="00FC68D4">
        <w:t xml:space="preserve"> </w:t>
      </w:r>
      <w:r>
        <w:t xml:space="preserve">The second part of the assessment will evaluate the growing age of artificial intelligence and machine learning that has created an influence on an enterprise's return on investment. As a result, the argument will base its analysis on Marks and </w:t>
      </w:r>
      <w:r w:rsidR="009C020B">
        <w:t>Spencer’s</w:t>
      </w:r>
      <w:r>
        <w:t xml:space="preserve"> only. The overall assessment will be served through recommendations and a summary. </w:t>
      </w:r>
    </w:p>
    <w:p w14:paraId="4445D708" w14:textId="77777777" w:rsidR="00874125" w:rsidRDefault="00F411A4">
      <w:pPr>
        <w:spacing w:line="360" w:lineRule="auto"/>
        <w:jc w:val="center"/>
        <w:rPr>
          <w:b/>
          <w:sz w:val="28"/>
          <w:szCs w:val="28"/>
        </w:rPr>
      </w:pPr>
      <w:r>
        <w:rPr>
          <w:b/>
          <w:noProof/>
          <w:sz w:val="28"/>
          <w:szCs w:val="28"/>
        </w:rPr>
        <w:drawing>
          <wp:inline distT="114300" distB="114300" distL="114300" distR="114300" wp14:anchorId="28C470BC" wp14:editId="13259C70">
            <wp:extent cx="5731200" cy="28702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731200" cy="2870200"/>
                    </a:xfrm>
                    <a:prstGeom prst="rect">
                      <a:avLst/>
                    </a:prstGeom>
                    <a:ln w="25400">
                      <a:solidFill>
                        <a:srgbClr val="000000"/>
                      </a:solidFill>
                      <a:prstDash val="solid"/>
                    </a:ln>
                  </pic:spPr>
                </pic:pic>
              </a:graphicData>
            </a:graphic>
          </wp:inline>
        </w:drawing>
      </w:r>
    </w:p>
    <w:p w14:paraId="46572439" w14:textId="77777777" w:rsidR="00874125" w:rsidRDefault="00F411A4">
      <w:pPr>
        <w:spacing w:line="360" w:lineRule="auto"/>
        <w:jc w:val="center"/>
        <w:rPr>
          <w:b/>
        </w:rPr>
      </w:pPr>
      <w:r>
        <w:rPr>
          <w:b/>
        </w:rPr>
        <w:t>Figure 2: Global revenue distribution within the retail sector</w:t>
      </w:r>
    </w:p>
    <w:p w14:paraId="18158224" w14:textId="77777777" w:rsidR="00874125" w:rsidRDefault="00F411A4">
      <w:pPr>
        <w:spacing w:line="360" w:lineRule="auto"/>
        <w:jc w:val="center"/>
      </w:pPr>
      <w:r>
        <w:t>(Source:</w:t>
      </w:r>
      <w:r w:rsidR="00FC68D4" w:rsidRPr="00FC68D4">
        <w:t xml:space="preserve"> </w:t>
      </w:r>
      <w:proofErr w:type="spellStart"/>
      <w:r w:rsidR="00FC68D4">
        <w:t>Oberlo</w:t>
      </w:r>
      <w:proofErr w:type="spellEnd"/>
      <w:r w:rsidR="00FC68D4">
        <w:t>, 2023)</w:t>
      </w:r>
    </w:p>
    <w:p w14:paraId="0C2E53FB" w14:textId="77777777" w:rsidR="00874125" w:rsidRDefault="00874125">
      <w:pPr>
        <w:spacing w:line="360" w:lineRule="auto"/>
      </w:pPr>
    </w:p>
    <w:p w14:paraId="685880CC" w14:textId="77777777" w:rsidR="00874125" w:rsidRDefault="00F411A4" w:rsidP="00EA11B3">
      <w:pPr>
        <w:pStyle w:val="Heading1"/>
      </w:pPr>
      <w:bookmarkStart w:id="1" w:name="_Toc133662395"/>
      <w:r>
        <w:t>2.0 Digital Assets</w:t>
      </w:r>
      <w:bookmarkEnd w:id="1"/>
      <w:r>
        <w:t xml:space="preserve"> </w:t>
      </w:r>
    </w:p>
    <w:p w14:paraId="2652104A" w14:textId="77777777" w:rsidR="00874125" w:rsidRDefault="00F411A4" w:rsidP="00EA11B3">
      <w:pPr>
        <w:pStyle w:val="Heading2"/>
        <w:rPr>
          <w:b w:val="0"/>
        </w:rPr>
      </w:pPr>
      <w:bookmarkStart w:id="2" w:name="_xtore6n2o4w7" w:colFirst="0" w:colLast="0"/>
      <w:bookmarkStart w:id="3" w:name="_Toc133662396"/>
      <w:bookmarkEnd w:id="2"/>
      <w:r>
        <w:t xml:space="preserve">2.1 Platforms </w:t>
      </w:r>
      <w:r w:rsidRPr="00EA11B3">
        <w:t>Involved</w:t>
      </w:r>
      <w:r>
        <w:t xml:space="preserve"> in digital media</w:t>
      </w:r>
      <w:bookmarkEnd w:id="3"/>
    </w:p>
    <w:p w14:paraId="3547BC3A" w14:textId="77777777" w:rsidR="00874125" w:rsidRDefault="00F411A4">
      <w:pPr>
        <w:spacing w:before="240" w:after="240" w:line="360" w:lineRule="auto"/>
        <w:jc w:val="both"/>
      </w:pPr>
      <w:r>
        <w:t>The retailer Marks and Spencer have always preferred to keep connected communication, not only between suppliers and themselves but also themselves and the customers. Due to the current optimisation of the process, customers might be able to directly discuss their requirements with suppliers as well (Kingsnorth, 2016, p 245). This is better managed using platforms that shape the digital media channelling for the company. Some of these platforms can be discussed in the below manner.</w:t>
      </w:r>
    </w:p>
    <w:p w14:paraId="1C0CD2A4" w14:textId="77777777" w:rsidR="00874125" w:rsidRDefault="00F411A4">
      <w:pPr>
        <w:spacing w:before="240" w:after="240" w:line="360" w:lineRule="auto"/>
        <w:jc w:val="both"/>
      </w:pPr>
      <w:r>
        <w:rPr>
          <w:b/>
        </w:rPr>
        <w:t>Social media platforms:</w:t>
      </w:r>
      <w:r>
        <w:t xml:space="preserve"> It emphasises ways through which a business might find alternative means to reach out to parties that might serve an interest towards the company. Many supplier </w:t>
      </w:r>
      <w:r>
        <w:lastRenderedPageBreak/>
        <w:t xml:space="preserve">pages on Facebook and </w:t>
      </w:r>
      <w:r w:rsidR="009C020B">
        <w:t>Instagram</w:t>
      </w:r>
      <w:r>
        <w:t xml:space="preserve"> share contact details, types of product offerings, and current stock-related information that can be relayed through chat via messengers, and also understand its reputation by ratings (Vizard, 2015). Similarly, customers can reach out to the retailer via these platforms to know if their preferred items are available and if there is any scope for home delivery instead of direct store purchases. Moreover, direct store features like digital checkouts are also verified by users. Marks and Spencer chiefly use Instagram, Facebook, and LinkedIn as social media platforms for driving their marketing.</w:t>
      </w:r>
    </w:p>
    <w:p w14:paraId="32F9A1B0" w14:textId="77777777" w:rsidR="00874125" w:rsidRDefault="00F411A4">
      <w:pPr>
        <w:spacing w:before="240" w:after="240" w:line="360" w:lineRule="auto"/>
        <w:jc w:val="both"/>
      </w:pPr>
      <w:r>
        <w:rPr>
          <w:b/>
        </w:rPr>
        <w:t>Media sharing platforms:</w:t>
      </w:r>
      <w:r>
        <w:t xml:space="preserve"> Another way of integral platform usage is seen through media sharing platforms that branch out a different appeal through marketing. A visual attraction along with a derived meaning generally takes any marketing effort a long way. Thus, Marks and Spencer have tried to use the above factor in their favour. For instance, it has managed to equate its digital advertisements by inspecting the statistics presented on platforms like </w:t>
      </w:r>
      <w:r w:rsidR="009C020B">
        <w:t>YouTube</w:t>
      </w:r>
      <w:r>
        <w:t xml:space="preserve"> (Mayes and Chambers, 2023). This allowed them to thresh out better management of words, pictures, and even videos before collaborating with them in their platform channels. Over the years, the approach has benefited the retailer to a large extent.</w:t>
      </w:r>
    </w:p>
    <w:p w14:paraId="2DBCBB0D" w14:textId="77777777" w:rsidR="00874125" w:rsidRDefault="00F411A4">
      <w:pPr>
        <w:spacing w:before="240" w:after="240" w:line="360" w:lineRule="auto"/>
        <w:jc w:val="both"/>
      </w:pPr>
      <w:r>
        <w:rPr>
          <w:b/>
        </w:rPr>
        <w:t>Service-based platforms:</w:t>
      </w:r>
      <w:r>
        <w:t xml:space="preserve"> Unique thinking on the part of Marks and </w:t>
      </w:r>
      <w:r w:rsidR="009C020B">
        <w:t>Spencer’s</w:t>
      </w:r>
      <w:r>
        <w:t xml:space="preserve">, has allowed them to grant more time in planning digital marketing initiatives. The employees working within the company always prove to be an asset, especially with the majority of these executives directly associating themselves with customers. Therefore, service-based platforms through acknowledgement of third parties provide means of using software applications. That transcends the application's role (Microsoft Customers Stories, 2021). This serves as a different form of appeal in the minds of the customers and suppliers, where they feel that the organisation considers their mutual association important. That allows them to bring forth applications similar to Microsoft Teams. </w:t>
      </w:r>
    </w:p>
    <w:p w14:paraId="3C609A98" w14:textId="77777777" w:rsidR="00874125" w:rsidRDefault="00F411A4">
      <w:pPr>
        <w:spacing w:before="240" w:after="240" w:line="360" w:lineRule="auto"/>
        <w:jc w:val="both"/>
      </w:pPr>
      <w:r>
        <w:t>In terms of contribution, Marks and Spencer have identified their dilemmas about marketing and have managed to execute means for achieving well-thought-out digital marketing plans. That compliments the online markets and gets together with the brick-and-mortar stores, for accelerating ways to catch the fancy of customers. Some of these can be discussed in the below manner.</w:t>
      </w:r>
    </w:p>
    <w:p w14:paraId="61178DE3" w14:textId="77777777" w:rsidR="00874125" w:rsidRDefault="00F411A4">
      <w:pPr>
        <w:spacing w:before="240" w:after="240" w:line="360" w:lineRule="auto"/>
        <w:jc w:val="both"/>
      </w:pPr>
      <w:r>
        <w:t>In terms of contribution, Marks and Spencer have identified their dilemmas about marketing and have managed to execute means for achieving well-thought-out digital marketing plans. That compliments the online markets and gets together with the brick-and-mortar stores, for accelerating ways to catch the fancy of customers. Some of these can be discussed in the below manner.</w:t>
      </w:r>
    </w:p>
    <w:p w14:paraId="5FAB210B" w14:textId="77777777" w:rsidR="00874125" w:rsidRDefault="00F411A4">
      <w:pPr>
        <w:spacing w:before="240" w:after="240" w:line="360" w:lineRule="auto"/>
        <w:jc w:val="both"/>
      </w:pPr>
      <w:r>
        <w:rPr>
          <w:b/>
        </w:rPr>
        <w:lastRenderedPageBreak/>
        <w:t xml:space="preserve">Usage of iPads in stores: </w:t>
      </w:r>
      <w:r>
        <w:t xml:space="preserve">Although still in the trial phase, but equipped to ensure that high-demanding stores of the retailers are ready to respond to digital purchases. For instance, in the London Marble Arch store, the company will see their sales executives equipped with these devices (Baker, 2012). That will provide a choice to customers in specifying their requirements under </w:t>
      </w:r>
      <w:r w:rsidR="0015093C">
        <w:t>homeware</w:t>
      </w:r>
      <w:r>
        <w:t xml:space="preserve"> sections, beauty and accessories, or clothing.</w:t>
      </w:r>
    </w:p>
    <w:p w14:paraId="431F8C32" w14:textId="77777777" w:rsidR="00874125" w:rsidRDefault="00F411A4">
      <w:pPr>
        <w:spacing w:before="240" w:after="240" w:line="360" w:lineRule="auto"/>
        <w:jc w:val="both"/>
      </w:pPr>
      <w:r>
        <w:rPr>
          <w:b/>
        </w:rPr>
        <w:t xml:space="preserve">Digital Kiosks: </w:t>
      </w:r>
      <w:r>
        <w:t>The portable products of the company like cosmetics, fragrances, hair care brands, and others will experience a change in terms of distribution. As the majority of customers in the UK, still prefer to explore the stores but try to execute purchases via online mediums. M&amp;S has installed several digital kiosks for supporting its home brand in the form of 'Style Online' (Baker, 2012). This boosts almost 10% of the online sales that the organisation normally poses an interest in their brick-and-mortar stores (Baker, 2012).</w:t>
      </w:r>
    </w:p>
    <w:p w14:paraId="2C5234E7" w14:textId="77777777" w:rsidR="00874125" w:rsidRDefault="00F411A4">
      <w:pPr>
        <w:spacing w:before="240" w:after="240" w:line="360" w:lineRule="auto"/>
        <w:jc w:val="both"/>
      </w:pPr>
      <w:r>
        <w:rPr>
          <w:b/>
        </w:rPr>
        <w:t xml:space="preserve">Touchscreen displays at stores: </w:t>
      </w:r>
      <w:r>
        <w:t xml:space="preserve">A more poignant consideration for digital marketing initiatives as performed by Marks and </w:t>
      </w:r>
      <w:r w:rsidR="00890D0C">
        <w:t>Spencer’s</w:t>
      </w:r>
      <w:r>
        <w:t>, is in granting multiple touchscreens for visiting customers in their brick-and-mortar stores. This allows the visiting masses to differentiate as to which brands they managed to select online, and if it is served within the traditional markets. The touch screens are powered by artificial intelligence and cloud programs that work in tandem to create the utility of the application. Many fashion brands have wider styles, fabric quality, and colour differences. Some of these brands like Autograph, Per Una, and others require prior deliberation among customers before buying (Baker, 2012). The interests related to the same brands allows suppliers to also know which products should be manufactured in bulk. This introspection can provide longevity of digital marketing impressions for the customers who regularly visit M&amp;S stores.</w:t>
      </w:r>
    </w:p>
    <w:p w14:paraId="68C45A7B" w14:textId="77777777" w:rsidR="00874125" w:rsidRDefault="00F411A4" w:rsidP="00EA11B3">
      <w:pPr>
        <w:pStyle w:val="Heading1"/>
      </w:pPr>
      <w:bookmarkStart w:id="4" w:name="_Toc133662397"/>
      <w:r>
        <w:t>3.0 Digital Marketing structural flows</w:t>
      </w:r>
      <w:bookmarkEnd w:id="4"/>
      <w:r>
        <w:t xml:space="preserve"> </w:t>
      </w:r>
    </w:p>
    <w:p w14:paraId="4FD01559" w14:textId="77777777" w:rsidR="00874125" w:rsidRPr="00890D0C" w:rsidRDefault="00F411A4" w:rsidP="00EA11B3">
      <w:pPr>
        <w:pStyle w:val="Heading2"/>
      </w:pPr>
      <w:bookmarkStart w:id="5" w:name="_Toc133662398"/>
      <w:r w:rsidRPr="00890D0C">
        <w:t>3.1 Internal Analysis</w:t>
      </w:r>
      <w:bookmarkEnd w:id="5"/>
    </w:p>
    <w:p w14:paraId="7CCFCA0D" w14:textId="77777777" w:rsidR="00874125" w:rsidRDefault="00F411A4">
      <w:pPr>
        <w:spacing w:before="240" w:after="240" w:line="360" w:lineRule="auto"/>
        <w:jc w:val="both"/>
      </w:pPr>
      <w:r>
        <w:t xml:space="preserve">Since covid-19 ruled the fates of many retailers in the UK and overseas countries. Vast businesses have turned their attention towards e-commerce which was a key internal digital means asset, and simply associating past e-business strategies with the former (Hemann and Burbary, 2018, p 516). The same can be analysed in the case of Marks and </w:t>
      </w:r>
      <w:r w:rsidR="00890D0C">
        <w:t>Spencer</w:t>
      </w:r>
      <w:r>
        <w:t xml:space="preserve">. </w:t>
      </w:r>
    </w:p>
    <w:p w14:paraId="4A8742F1" w14:textId="77777777" w:rsidR="00874125" w:rsidRDefault="00F411A4">
      <w:pPr>
        <w:spacing w:before="240" w:after="240" w:line="360" w:lineRule="auto"/>
        <w:jc w:val="both"/>
      </w:pPr>
      <w:r>
        <w:t xml:space="preserve">Firstly, Marks and Spencer’s managed to affect their e-commerce strategy by launching 46 websites in overseas markets. It features countries like Iceland and Uzbekistan. This was part of their strategy to take the online business to almost 100 or more countries. That might create a way through which M&amp;S can reduce their upfront costs. The company has also given rise to </w:t>
      </w:r>
      <w:r>
        <w:lastRenderedPageBreak/>
        <w:t>countless flagship websites, with the primary means of operations extended from the UK (BBC, 2021). However, the expansion might have achieved a low-cost means of getting business conducted but lost more than 7000 workers in the process (BBC, 2021).</w:t>
      </w:r>
    </w:p>
    <w:p w14:paraId="421FF8E2" w14:textId="77777777" w:rsidR="00874125" w:rsidRDefault="00F411A4">
      <w:pPr>
        <w:spacing w:before="240" w:after="240" w:line="360" w:lineRule="auto"/>
        <w:jc w:val="both"/>
      </w:pPr>
      <w:r>
        <w:t xml:space="preserve">Secondly, the e-commerce push allowed the retailer to create a new line of products. That featured 750 varieties representing sections like clothing, </w:t>
      </w:r>
      <w:r w:rsidR="00890D0C">
        <w:t>homeware</w:t>
      </w:r>
      <w:r>
        <w:t xml:space="preserve"> items, beauty and other accessory items, groceries and others. The online markets further added over 10 languages and additional </w:t>
      </w:r>
      <w:r w:rsidR="0015093C">
        <w:t>currencies that</w:t>
      </w:r>
      <w:r>
        <w:t xml:space="preserve"> support customers in different ways. Moreover, the retailer managed to connect its offline stores to help the consumers get better facilitated around e-commerce platforms (BBC, 2021). For instance, digital kiosks, touchscreens, and other iPads with executives enable the customers to surf the e-commerce websites of the company. This serves in helping them decide on their respective purchases.</w:t>
      </w:r>
    </w:p>
    <w:p w14:paraId="5F9BCE11" w14:textId="77777777" w:rsidR="00874125" w:rsidRDefault="00F411A4">
      <w:pPr>
        <w:spacing w:before="240" w:after="240" w:line="360" w:lineRule="auto"/>
        <w:jc w:val="both"/>
      </w:pPr>
      <w:r>
        <w:t xml:space="preserve">Thirdly, connecting e-commerce with e-business schemes has enabled Marks and </w:t>
      </w:r>
      <w:r w:rsidR="00890D0C">
        <w:t>Spencer</w:t>
      </w:r>
      <w:r>
        <w:t xml:space="preserve"> to affiliate with more brands related to products. For instance, the clothing segment creating 75% of the sales occurring online, reducing recurring losses by up to £87.6 million. Recently, the company announced the </w:t>
      </w:r>
      <w:r w:rsidR="0015093C">
        <w:t>onboarding</w:t>
      </w:r>
      <w:r>
        <w:t xml:space="preserve"> of brands like Ted Baker, Superdry, Musto, and Lyle and Scott among others. Aside from the 17 menswear partner brands that serve the company through offline markets, there will be a rise of 250 menswear products available on e-commerce channels reflecting growth opportunities (Douglass, 2022). This further accelerated sales from the clothing division by adding 14% to its existing sales of £70 million, in the form of additional revenue. Certain aspirational clothing brands came together with the </w:t>
      </w:r>
      <w:r w:rsidR="00890D0C">
        <w:t>company that</w:t>
      </w:r>
      <w:r>
        <w:t xml:space="preserve"> showcased a different brand of style thereby bringing both new and old customers into the </w:t>
      </w:r>
      <w:r w:rsidR="0015093C">
        <w:t>fray</w:t>
      </w:r>
      <w:r>
        <w:t xml:space="preserve">. </w:t>
      </w:r>
    </w:p>
    <w:p w14:paraId="773D4574" w14:textId="77777777" w:rsidR="00874125" w:rsidRDefault="00F411A4">
      <w:pPr>
        <w:spacing w:before="240" w:after="240" w:line="360" w:lineRule="auto"/>
        <w:jc w:val="both"/>
      </w:pPr>
      <w:r>
        <w:t xml:space="preserve">Other internal </w:t>
      </w:r>
      <w:r w:rsidR="0015093C">
        <w:t>considerations that</w:t>
      </w:r>
      <w:r>
        <w:t xml:space="preserve"> can be separately viewed in the case of the retailer can be seen below.</w:t>
      </w:r>
    </w:p>
    <w:p w14:paraId="049E66D5" w14:textId="77777777" w:rsidR="00874125" w:rsidRDefault="00F411A4">
      <w:pPr>
        <w:spacing w:before="240" w:after="240" w:line="360" w:lineRule="auto"/>
        <w:jc w:val="both"/>
      </w:pPr>
      <w:r>
        <w:t xml:space="preserve">M&amp;S has made considerable progress in utilising digital technologies for securing an interactive marketing communication flow. In 2018, the company collaborated with the third-party company Twilio to improve the customer relationship response of M&amp;S support systems (Twilio Inc, 2018). Communication with customers is integral for businesses to be successful in a market such as the retail sector, where front-end interactions with customers drive the majority of sales performance. For M&amp;S, this meant over 640 stores and Contact Centers of the company were routed through in-house technology provided by Twilio (Twilio Inc, 2018). This included intelligent systems that routed voice calls with a greater than 90% accuracy to the respective departments, stores or contact centre agents (Twilio Inc, 2018). Twilio also utilised digital technologies like cloud storage to allow M&amp;S the advantage of resolving issues </w:t>
      </w:r>
      <w:r>
        <w:lastRenderedPageBreak/>
        <w:t>quickly regarding their customers; over 100 switchboard employees were summarily moved to front-end customer-facing roles (Twilio Inc, 2018). The strategic actions employed in developing this digital competency took under 6 months from conception to delivery, leading M&amp;S to become digitally empowered in creating an interactive marketing communication flow with its customers through Twilio technology.</w:t>
      </w:r>
    </w:p>
    <w:p w14:paraId="4BDBBE3D" w14:textId="77777777" w:rsidR="00874125" w:rsidRPr="00890D0C" w:rsidRDefault="00F411A4" w:rsidP="00EA11B3">
      <w:pPr>
        <w:pStyle w:val="Heading2"/>
      </w:pPr>
      <w:bookmarkStart w:id="6" w:name="_Toc133662399"/>
      <w:r w:rsidRPr="00890D0C">
        <w:t>3.2 External Analysis</w:t>
      </w:r>
      <w:bookmarkEnd w:id="6"/>
    </w:p>
    <w:p w14:paraId="481E013A" w14:textId="77777777" w:rsidR="00874125" w:rsidRPr="00890D0C" w:rsidRDefault="00F411A4" w:rsidP="00EA11B3">
      <w:pPr>
        <w:pStyle w:val="Heading3"/>
      </w:pPr>
      <w:bookmarkStart w:id="7" w:name="_Toc133662400"/>
      <w:r w:rsidRPr="00890D0C">
        <w:t>3.2.1 Situational Analysis</w:t>
      </w:r>
      <w:bookmarkEnd w:id="7"/>
    </w:p>
    <w:p w14:paraId="4221EA75" w14:textId="77777777" w:rsidR="00874125" w:rsidRDefault="00F411A4">
      <w:pPr>
        <w:spacing w:before="240" w:after="240" w:line="360" w:lineRule="auto"/>
        <w:jc w:val="both"/>
      </w:pPr>
      <w:r>
        <w:t xml:space="preserve">Apart from the digital platforms and technologies which enhance the value of Marks and </w:t>
      </w:r>
      <w:r w:rsidR="00890D0C">
        <w:t>Spencer’s</w:t>
      </w:r>
      <w:r>
        <w:t xml:space="preserve">, as an enterprise that maximises the potential of digital marketing. Its application by the company is undertaken through a planned </w:t>
      </w:r>
      <w:r w:rsidR="00890D0C">
        <w:t>approach. This</w:t>
      </w:r>
      <w:r>
        <w:t xml:space="preserve"> can be configured through an external analysis by implementing the PEST framework.</w:t>
      </w:r>
    </w:p>
    <w:p w14:paraId="2A2C62EC" w14:textId="77777777" w:rsidR="00874125" w:rsidRDefault="00F411A4">
      <w:pPr>
        <w:spacing w:before="240" w:after="240" w:line="360" w:lineRule="auto"/>
        <w:jc w:val="both"/>
      </w:pPr>
      <w:r>
        <w:rPr>
          <w:b/>
        </w:rPr>
        <w:t xml:space="preserve">Political Factors: </w:t>
      </w:r>
      <w:r>
        <w:t xml:space="preserve">An India-UK foreign trade association has recently been billed creating larger benefits for both organisations. As it will regulate bilateral trading by up to 28 billion till the year 2035 (The Times of India, 2022). It will also likely influence online-based sales activities as well. Meanwhile, in the domestic country, a hike in taxation schemes that includes corporation tax associated with retail business </w:t>
      </w:r>
      <w:r w:rsidR="0015093C">
        <w:t>is likely</w:t>
      </w:r>
      <w:r>
        <w:t xml:space="preserve"> to rise from 19% to 25%, making it difficult for online-based retailers in bringing better revenue through their operations (Financial Times, 2023). </w:t>
      </w:r>
    </w:p>
    <w:p w14:paraId="03DBB81A" w14:textId="77777777" w:rsidR="00874125" w:rsidRDefault="00F411A4">
      <w:pPr>
        <w:spacing w:before="240" w:after="240" w:line="360" w:lineRule="auto"/>
        <w:jc w:val="both"/>
      </w:pPr>
      <w:r>
        <w:rPr>
          <w:b/>
        </w:rPr>
        <w:t xml:space="preserve">Economic Factors: </w:t>
      </w:r>
      <w:r>
        <w:t xml:space="preserve">Recently, the inflationary pressure that is predominant within the UK has created ample losses in retail revenue. This is courtesy of a fall of 13.6%, with prices of random retail products going up by almost 5% every two months (Bloomberg News, 2023). That has also affected the inventories of majority retailers by reducing their volume </w:t>
      </w:r>
      <w:r w:rsidR="00890D0C">
        <w:t>in taking</w:t>
      </w:r>
      <w:r>
        <w:t xml:space="preserve"> by 1.7% (Bloomberg News, 2023). </w:t>
      </w:r>
    </w:p>
    <w:p w14:paraId="1F32720C" w14:textId="77777777" w:rsidR="00874125" w:rsidRDefault="00F411A4">
      <w:pPr>
        <w:spacing w:before="240" w:after="240" w:line="360" w:lineRule="auto"/>
        <w:jc w:val="both"/>
      </w:pPr>
      <w:r>
        <w:t>However, due to the intervention of online markets as created by retailers, at least 3 million people found employment through services rendered via online platforms. This occurred beyond the year 2020, which might be considered a boon for retail workers (Partridge, 2023).</w:t>
      </w:r>
    </w:p>
    <w:p w14:paraId="6D4DFD77" w14:textId="77777777" w:rsidR="00874125" w:rsidRDefault="00F411A4">
      <w:pPr>
        <w:spacing w:before="240" w:after="240" w:line="360" w:lineRule="auto"/>
        <w:jc w:val="both"/>
      </w:pPr>
      <w:r>
        <w:rPr>
          <w:b/>
        </w:rPr>
        <w:t>Social Factors:</w:t>
      </w:r>
      <w:r w:rsidR="00890D0C">
        <w:rPr>
          <w:b/>
        </w:rPr>
        <w:t xml:space="preserve"> </w:t>
      </w:r>
      <w:r>
        <w:t xml:space="preserve">There exists a plethora of topics circulating from news media, social media, and other forms of media that deal with information. Some of these topics are at times borrowed by Marks and </w:t>
      </w:r>
      <w:r w:rsidR="00890D0C">
        <w:t>Spencer’s</w:t>
      </w:r>
      <w:r>
        <w:t xml:space="preserve">, in branching their video promotions. For instance rising debt in a country, inflation, generation x to z's stylised choices in a current retail environment and carbon footprints. Such factors become a part of the clips, long-duration videos, or </w:t>
      </w:r>
      <w:r w:rsidR="00890D0C">
        <w:t>YouTube</w:t>
      </w:r>
      <w:r>
        <w:t xml:space="preserve"> shorts. That touches on the topics but tries to ensure that customer sentiments are </w:t>
      </w:r>
      <w:r>
        <w:lastRenderedPageBreak/>
        <w:t xml:space="preserve">not violated (Mayes and Chambers, 2023). For instance, Marks and </w:t>
      </w:r>
      <w:r w:rsidR="00890D0C">
        <w:t>Spencer</w:t>
      </w:r>
      <w:r>
        <w:t xml:space="preserve"> have come under fire for violating Youtube terms and conditions, especially by expressing support for terrorism and embracing </w:t>
      </w:r>
      <w:r w:rsidR="00890D0C">
        <w:t>anti-Semitic</w:t>
      </w:r>
      <w:r>
        <w:t xml:space="preserve"> thoughts. As a result, many British Banks and other hosts of retailers together flagged the promotion as inappropriate. In short, the content was also seen in many countries as offensive. That proved to be a learning experience for a company like M&amp;S. </w:t>
      </w:r>
    </w:p>
    <w:p w14:paraId="6401A687" w14:textId="77777777" w:rsidR="00874125" w:rsidRDefault="00F411A4">
      <w:pPr>
        <w:spacing w:before="240" w:after="240" w:line="360" w:lineRule="auto"/>
        <w:jc w:val="both"/>
      </w:pPr>
      <w:r>
        <w:t xml:space="preserve">Microsoft teams allow Marks and Spencer's executive teams to closely associate themselves with the business. The app's feature allows frontline workers to exchange insights with the in-office executives. As a result, the ideas for creating new digital marketing strategies double. A former statistic of the company indicates that up to 5000 suggestions are created when a digital marketing channel is relied upon over time (Microsoft Customers Stories, 2021). </w:t>
      </w:r>
    </w:p>
    <w:p w14:paraId="2E5E8341" w14:textId="77777777" w:rsidR="00874125" w:rsidRDefault="00F411A4">
      <w:pPr>
        <w:spacing w:before="240" w:after="240" w:line="360" w:lineRule="auto"/>
        <w:jc w:val="both"/>
        <w:rPr>
          <w:b/>
        </w:rPr>
      </w:pPr>
      <w:r>
        <w:rPr>
          <w:b/>
        </w:rPr>
        <w:t xml:space="preserve">Technological Factors:  </w:t>
      </w:r>
      <w:r>
        <w:t xml:space="preserve">A fifth of the M&amp;S media budget goes directly to social media platforms like Facebook, Instagram, and occasionally LinkedIn. The organisation focuses on content creation through the management of personalised messages and targeted messages. This enabled the company to create multiple initiatives like 'Follow the Fairy', which allowed users and consumers to participate in mystery gifting of M&amp;S products with each other. Also, sustainability activities like 'Shwopping' and 'Big Beach Cleanup' allowed sustainable habits to thrive among communities taking the marketing activity's berth wider (Vizard, 2015). The platform is preferred by the company because any ideas centred on promotional advertisements, snippets, gifs, pictures, posters, and others get focused on customer </w:t>
      </w:r>
      <w:r w:rsidR="0015093C">
        <w:t>touch points</w:t>
      </w:r>
      <w:r>
        <w:t>. That ranges from mobile to television, and finally print media as well.</w:t>
      </w:r>
    </w:p>
    <w:p w14:paraId="7ADE11E7" w14:textId="77777777" w:rsidR="00874125" w:rsidRDefault="00F411A4">
      <w:pPr>
        <w:spacing w:before="240" w:after="240" w:line="360" w:lineRule="auto"/>
        <w:jc w:val="both"/>
      </w:pPr>
      <w:r>
        <w:rPr>
          <w:noProof/>
        </w:rPr>
        <w:lastRenderedPageBreak/>
        <w:drawing>
          <wp:inline distT="114300" distB="114300" distL="114300" distR="114300" wp14:anchorId="24EF3ABF" wp14:editId="08AD84DC">
            <wp:extent cx="5731200" cy="4305300"/>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5731200" cy="4305300"/>
                    </a:xfrm>
                    <a:prstGeom prst="rect">
                      <a:avLst/>
                    </a:prstGeom>
                    <a:ln w="25400">
                      <a:solidFill>
                        <a:srgbClr val="000000"/>
                      </a:solidFill>
                      <a:prstDash val="solid"/>
                    </a:ln>
                  </pic:spPr>
                </pic:pic>
              </a:graphicData>
            </a:graphic>
          </wp:inline>
        </w:drawing>
      </w:r>
    </w:p>
    <w:p w14:paraId="3461BB16" w14:textId="77777777" w:rsidR="00874125" w:rsidRDefault="00F411A4">
      <w:pPr>
        <w:spacing w:before="240" w:after="240" w:line="360" w:lineRule="auto"/>
        <w:jc w:val="center"/>
        <w:rPr>
          <w:b/>
        </w:rPr>
      </w:pPr>
      <w:r>
        <w:rPr>
          <w:b/>
        </w:rPr>
        <w:t>Figure 3: PEST Analysis</w:t>
      </w:r>
    </w:p>
    <w:p w14:paraId="245311B0" w14:textId="77777777" w:rsidR="00874125" w:rsidRDefault="00F411A4">
      <w:pPr>
        <w:spacing w:before="240" w:after="240" w:line="360" w:lineRule="auto"/>
        <w:jc w:val="center"/>
      </w:pPr>
      <w:r>
        <w:t>(Source: https://www.researchgate.net/figure/PEST-Analysis-tool-Source-own-elaboration_fig6_318215790)</w:t>
      </w:r>
    </w:p>
    <w:p w14:paraId="21DA467C" w14:textId="77777777" w:rsidR="00874125" w:rsidRDefault="00874125" w:rsidP="00EA11B3">
      <w:pPr>
        <w:pStyle w:val="Heading1"/>
      </w:pPr>
    </w:p>
    <w:p w14:paraId="4DCEC9B4" w14:textId="77777777" w:rsidR="00874125" w:rsidRDefault="00F411A4" w:rsidP="00EA11B3">
      <w:pPr>
        <w:pStyle w:val="Heading1"/>
      </w:pPr>
      <w:bookmarkStart w:id="8" w:name="_Toc133662401"/>
      <w:r>
        <w:t xml:space="preserve">4.0 </w:t>
      </w:r>
      <w:r w:rsidR="00EA11B3">
        <w:t>Digital</w:t>
      </w:r>
      <w:r>
        <w:t xml:space="preserve"> Marketing Plan and its Implementation</w:t>
      </w:r>
      <w:bookmarkEnd w:id="8"/>
      <w:r>
        <w:t xml:space="preserve"> </w:t>
      </w:r>
    </w:p>
    <w:p w14:paraId="111CE33F" w14:textId="77777777" w:rsidR="00874125" w:rsidRDefault="00F411A4" w:rsidP="00EA11B3">
      <w:pPr>
        <w:pStyle w:val="Heading2"/>
      </w:pPr>
      <w:bookmarkStart w:id="9" w:name="_Toc133662402"/>
      <w:r>
        <w:t>4.1 SOSTAC Analysis</w:t>
      </w:r>
      <w:bookmarkEnd w:id="9"/>
    </w:p>
    <w:p w14:paraId="1C46AE19" w14:textId="77777777" w:rsidR="00874125" w:rsidRDefault="00F411A4" w:rsidP="00EA11B3">
      <w:pPr>
        <w:pStyle w:val="Heading3"/>
      </w:pPr>
      <w:bookmarkStart w:id="10" w:name="_gbntycs0782y" w:colFirst="0" w:colLast="0"/>
      <w:bookmarkStart w:id="11" w:name="_Toc133662403"/>
      <w:bookmarkEnd w:id="10"/>
      <w:r>
        <w:t>4.1</w:t>
      </w:r>
      <w:r w:rsidR="00EA11B3">
        <w:t>.1</w:t>
      </w:r>
      <w:r>
        <w:t xml:space="preserve"> </w:t>
      </w:r>
      <w:r w:rsidRPr="00EA11B3">
        <w:t>Key</w:t>
      </w:r>
      <w:r>
        <w:t xml:space="preserve"> Goals and Objectives</w:t>
      </w:r>
      <w:bookmarkEnd w:id="11"/>
    </w:p>
    <w:p w14:paraId="5E91B020" w14:textId="77777777" w:rsidR="00874125" w:rsidRDefault="00F411A4">
      <w:pPr>
        <w:spacing w:before="240" w:after="240" w:line="360" w:lineRule="auto"/>
        <w:jc w:val="both"/>
      </w:pPr>
      <w:r>
        <w:t xml:space="preserve">Numerous relative objectives impact the digital marketing plan of Marks and </w:t>
      </w:r>
      <w:r w:rsidR="0015093C">
        <w:t>Spencer</w:t>
      </w:r>
      <w:r>
        <w:t>. Some of these can be indicated in the below manner.</w:t>
      </w:r>
    </w:p>
    <w:p w14:paraId="161E9A90" w14:textId="77777777" w:rsidR="00874125" w:rsidRDefault="00F411A4">
      <w:pPr>
        <w:spacing w:before="240" w:after="240" w:line="360" w:lineRule="auto"/>
        <w:jc w:val="both"/>
      </w:pPr>
      <w:r>
        <w:t xml:space="preserve">Firstly, to enable the M &amp; S marketing team to get familiarised with the digital channels, especially by interacting with customers, suppliers, third-party clients, and others. The </w:t>
      </w:r>
      <w:r>
        <w:lastRenderedPageBreak/>
        <w:t>organisation provides a greater deal of leeway to commit mistakes but also learns from the mistakes with versatility in digital marketing strategies executed by the retailer. Especially by focusing on the key districts and sub-districts of the UK cities (Business Standard India, 2022). These can include the likes of Birmingham, Manchester, Surrey, and others.</w:t>
      </w:r>
    </w:p>
    <w:p w14:paraId="2F1C3F1C" w14:textId="77777777" w:rsidR="00874125" w:rsidRDefault="00F411A4">
      <w:pPr>
        <w:spacing w:before="240" w:after="240" w:line="360" w:lineRule="auto"/>
        <w:jc w:val="both"/>
      </w:pPr>
      <w:r>
        <w:t xml:space="preserve">Secondly, to ensure that the clothing and </w:t>
      </w:r>
      <w:r w:rsidR="0015093C">
        <w:t>homeware</w:t>
      </w:r>
      <w:r>
        <w:t xml:space="preserve"> section thrives, as the same sections failed to perform when M&amp;S was interacting with digital marketing separately from its traditional business models. The retailer requires to allow the above division, in drawing one-third of the sales from online markets rather than depending on offline markets (Business Standard India, 2022).</w:t>
      </w:r>
    </w:p>
    <w:p w14:paraId="69ADE2DF" w14:textId="77777777" w:rsidR="00874125" w:rsidRDefault="00F411A4">
      <w:pPr>
        <w:spacing w:before="240" w:after="240" w:line="360" w:lineRule="auto"/>
        <w:jc w:val="both"/>
      </w:pPr>
      <w:r>
        <w:t>Thirdly, to focus on new products by visually appealing to consumers with interactive brands especially centring the non-essential items, that might allow the digital marketing team of the company to popularise campaigns on social media platforms like Facebook and Instagram. For instance, a recent initiative undertaken by the enterprise was to popularise its 'Must-Have' products. These included must-have satin blouses, and must-have checked blazers, among others.</w:t>
      </w:r>
    </w:p>
    <w:p w14:paraId="4EE56CB6" w14:textId="77777777" w:rsidR="00874125" w:rsidRDefault="00F411A4">
      <w:pPr>
        <w:spacing w:before="240" w:after="240" w:line="360" w:lineRule="auto"/>
        <w:jc w:val="both"/>
      </w:pPr>
      <w:r>
        <w:t xml:space="preserve">Fourthly, to create an </w:t>
      </w:r>
      <w:r w:rsidR="0015093C">
        <w:t>Omni channel</w:t>
      </w:r>
      <w:r>
        <w:t xml:space="preserve"> experience for consumers that includes both offline and online platforms. Each platform, channel, or technology is supported to complimenting each other's activities. This might give customers better access to clarity in their respective thought processes, rather than dealing with multiple scenarios of purchasing.</w:t>
      </w:r>
    </w:p>
    <w:p w14:paraId="52886AF1" w14:textId="77777777" w:rsidR="00874125" w:rsidRDefault="00F411A4" w:rsidP="00EA11B3">
      <w:pPr>
        <w:pStyle w:val="Heading3"/>
      </w:pPr>
      <w:bookmarkStart w:id="12" w:name="_3n6axbmohwfa" w:colFirst="0" w:colLast="0"/>
      <w:bookmarkStart w:id="13" w:name="_Toc133662404"/>
      <w:bookmarkEnd w:id="12"/>
      <w:r>
        <w:t xml:space="preserve">4.1.2 </w:t>
      </w:r>
      <w:r w:rsidR="00343030" w:rsidRPr="00EA11B3">
        <w:t>Strategy</w:t>
      </w:r>
      <w:bookmarkEnd w:id="13"/>
    </w:p>
    <w:p w14:paraId="567B7DCF" w14:textId="77777777" w:rsidR="00874125" w:rsidRDefault="00F411A4">
      <w:pPr>
        <w:spacing w:before="240" w:after="240" w:line="360" w:lineRule="auto"/>
        <w:jc w:val="both"/>
      </w:pPr>
      <w:r>
        <w:t>Firstly, the retailer will like to go through the statistics and data related to retail customers operating in the market. Before, engaging the digital marketing team for initiating strategies. For instance, the product division sales will be compared, future sales to be assumed, and average growth spanning from these will be considered in the end (Morris, 2021). Based on these factors, the executives of the digital marketing teams can occupy positions for utilising social media channels, offline digital kiosks, mobile applications, and others.</w:t>
      </w:r>
    </w:p>
    <w:p w14:paraId="5A965B5E" w14:textId="77777777" w:rsidR="00874125" w:rsidRDefault="00F411A4">
      <w:pPr>
        <w:spacing w:before="240" w:after="240" w:line="360" w:lineRule="auto"/>
        <w:jc w:val="both"/>
      </w:pPr>
      <w:r>
        <w:t xml:space="preserve">Secondly, Mark and </w:t>
      </w:r>
      <w:r w:rsidR="0015093C">
        <w:t>Spencer’s</w:t>
      </w:r>
      <w:r>
        <w:t xml:space="preserve"> have also decided to nurture the knowledge of its customer base mainly attracted to the </w:t>
      </w:r>
      <w:r w:rsidR="0015093C">
        <w:t>homeware</w:t>
      </w:r>
      <w:r>
        <w:t xml:space="preserve"> division and clothing division. Therefore, trusting SEO-generated content in online markets might influence organic sales. For this consideration, approximately 1900 MS 2 digital team workers will be used, for ensuring the contact catches the consumers fancy relating to different product segment brands (Parr, 2022).</w:t>
      </w:r>
    </w:p>
    <w:p w14:paraId="553C17F0" w14:textId="77777777" w:rsidR="00874125" w:rsidRDefault="00F411A4">
      <w:pPr>
        <w:spacing w:before="240" w:after="240" w:line="360" w:lineRule="auto"/>
        <w:jc w:val="both"/>
      </w:pPr>
      <w:r>
        <w:lastRenderedPageBreak/>
        <w:t xml:space="preserve">Thirdly, partnering with different third-party distributors Stylewise and others. Marks and Spencer can manage to use its strategy that was successful in a developing nation like India. Whereby urban consumers residing in districts and sub-districts were targeted by the company. This allows the company to focus on greater </w:t>
      </w:r>
      <w:r w:rsidR="0015093C">
        <w:t>homeware</w:t>
      </w:r>
      <w:r>
        <w:t xml:space="preserve"> items and clothing items because the popularity of day-to-day required items is growing in the country. Thus, a new collection might see the company launching bedding, bathroom accessories, wellness and dining necessities, and other collections.</w:t>
      </w:r>
    </w:p>
    <w:p w14:paraId="7D6F3683" w14:textId="77777777" w:rsidR="00874125" w:rsidRDefault="00F411A4">
      <w:pPr>
        <w:spacing w:before="240" w:after="240" w:line="360" w:lineRule="auto"/>
        <w:jc w:val="both"/>
      </w:pPr>
      <w:r>
        <w:t>Fourthly, almost 1500 locally situated stores of M&amp;S within the UK might favour digital means of purchasing for the consumers. This is likely to enable them in seeking a better lifestyle, by balancing their professional and personal life while conducting purchases (Wolny, 2022). M&amp;S can even have executives guide consumers through the use of its applications, including explaining to them about certain brands and products.</w:t>
      </w:r>
    </w:p>
    <w:p w14:paraId="2E8B481C" w14:textId="77777777" w:rsidR="00874125" w:rsidRDefault="00F411A4" w:rsidP="00EA11B3">
      <w:pPr>
        <w:pStyle w:val="Heading3"/>
      </w:pPr>
      <w:bookmarkStart w:id="14" w:name="_jo2onxchkqch" w:colFirst="0" w:colLast="0"/>
      <w:bookmarkStart w:id="15" w:name="_Toc133662405"/>
      <w:bookmarkEnd w:id="14"/>
      <w:r>
        <w:t>4.1.3</w:t>
      </w:r>
      <w:r w:rsidR="00343030">
        <w:t xml:space="preserve"> Tactics </w:t>
      </w:r>
      <w:r w:rsidR="00343030" w:rsidRPr="00EA11B3">
        <w:t>using</w:t>
      </w:r>
      <w:r w:rsidR="006B3D85">
        <w:t xml:space="preserve"> 8</w:t>
      </w:r>
      <w:r w:rsidR="00343030">
        <w:t>ps of the marketing</w:t>
      </w:r>
      <w:bookmarkEnd w:id="15"/>
    </w:p>
    <w:p w14:paraId="305A3237" w14:textId="77777777" w:rsidR="00874125" w:rsidRDefault="00F411A4">
      <w:pPr>
        <w:spacing w:before="240" w:after="240" w:line="360" w:lineRule="auto"/>
        <w:jc w:val="both"/>
      </w:pPr>
      <w:r>
        <w:t xml:space="preserve">Application of the marketing mix strategy in understanding the tactics of the retailer can be an effective way to engage customers. The concept was popularised during the 1950s and now can be used in the case of Marks and </w:t>
      </w:r>
      <w:r w:rsidR="0015093C">
        <w:t>Spencer</w:t>
      </w:r>
      <w:r>
        <w:t>.</w:t>
      </w:r>
    </w:p>
    <w:p w14:paraId="0F452BDE" w14:textId="77777777" w:rsidR="00874125" w:rsidRDefault="00F411A4">
      <w:pPr>
        <w:spacing w:before="240" w:after="240" w:line="360" w:lineRule="auto"/>
        <w:jc w:val="both"/>
      </w:pPr>
      <w:r>
        <w:rPr>
          <w:b/>
        </w:rPr>
        <w:t xml:space="preserve">Product: </w:t>
      </w:r>
      <w:r>
        <w:t>For supporting consumer tastes, M&amp;S will be aggressively using environmentally friendly materials for its key product divisions. For instance, for clothing items, the retailer is said to use a greater degree of organic cotton for all its knitwear, jerseys, sweatpants, and others. Also, recycled polyester will be used by the organisation for supporting trimmings, buttons, and even interlinings (Bhanushali, 2021). Such features are likely to engage customers to a large extent in accessing the clothing items in the long run.</w:t>
      </w:r>
    </w:p>
    <w:p w14:paraId="6BB0ACDA" w14:textId="77777777" w:rsidR="00874125" w:rsidRDefault="00F411A4">
      <w:pPr>
        <w:spacing w:before="240" w:after="240" w:line="360" w:lineRule="auto"/>
        <w:jc w:val="both"/>
      </w:pPr>
      <w:r>
        <w:rPr>
          <w:b/>
        </w:rPr>
        <w:t>Price:</w:t>
      </w:r>
      <w:r>
        <w:t xml:space="preserve"> The retailer has decided to curtail the prices of clothing items and </w:t>
      </w:r>
      <w:r w:rsidR="0015093C">
        <w:t>homeware</w:t>
      </w:r>
      <w:r>
        <w:t xml:space="preserve"> items. The affected divisions will be aided by such price cuts, and after the organisation applies a 12% curtailment. Customers might be willing to purchase the products representing both divisions to a large extent (Pope, 2023). However, competitors Tesco have also applied price reductions on their own </w:t>
      </w:r>
      <w:r w:rsidR="0015093C">
        <w:t>homeware</w:t>
      </w:r>
      <w:r>
        <w:t xml:space="preserve"> and clothing divisions by 22%. This can negatively impact the digital marketing tactics of M&amp;S.</w:t>
      </w:r>
    </w:p>
    <w:p w14:paraId="73E412CA" w14:textId="77777777" w:rsidR="00874125" w:rsidRDefault="00F411A4">
      <w:pPr>
        <w:spacing w:before="240" w:after="240" w:line="360" w:lineRule="auto"/>
        <w:jc w:val="both"/>
      </w:pPr>
      <w:r>
        <w:rPr>
          <w:b/>
        </w:rPr>
        <w:t>Place:</w:t>
      </w:r>
      <w:r>
        <w:t xml:space="preserve"> Certain key districts and sub-districts will be chiefly targeted by Marks and </w:t>
      </w:r>
      <w:r w:rsidR="0015093C">
        <w:t>Spencer</w:t>
      </w:r>
      <w:r>
        <w:t xml:space="preserve">, to influence sales related to their clothing and </w:t>
      </w:r>
      <w:r w:rsidR="0015093C">
        <w:t>homeware</w:t>
      </w:r>
      <w:r>
        <w:t xml:space="preserve"> brands. These areas might be chiefly spread out among cities like Manchester, Birmingham, and Surrey. Based on the sales from these divisions, Marks and Spencer can cling to continuity in terms of their digital strategies (Kingsnorth, 2016, p 354).</w:t>
      </w:r>
    </w:p>
    <w:p w14:paraId="0FB1C94B" w14:textId="77777777" w:rsidR="00874125" w:rsidRDefault="00F411A4">
      <w:pPr>
        <w:spacing w:before="240" w:after="240" w:line="360" w:lineRule="auto"/>
        <w:jc w:val="both"/>
      </w:pPr>
      <w:r>
        <w:rPr>
          <w:b/>
        </w:rPr>
        <w:lastRenderedPageBreak/>
        <w:t xml:space="preserve">Promotion: </w:t>
      </w:r>
      <w:r>
        <w:t>M&amp;S-related platforms that include the company websites, mobile applications, social media, and AI-driven Sparks programme campaigns will be enforced by the retailer to enable greater sales of its products (Parr, 2022). It will also depend on creating video-powered live retail shopping experiences for newcomer customers as well.</w:t>
      </w:r>
    </w:p>
    <w:p w14:paraId="32840A1A" w14:textId="77777777" w:rsidR="00874125" w:rsidRDefault="00F411A4">
      <w:pPr>
        <w:spacing w:before="240" w:after="240" w:line="360" w:lineRule="auto"/>
        <w:jc w:val="both"/>
      </w:pPr>
      <w:r>
        <w:rPr>
          <w:b/>
        </w:rPr>
        <w:t xml:space="preserve">People: </w:t>
      </w:r>
      <w:r>
        <w:t xml:space="preserve">Generation Z aged around 21-24 years featuring both male and female consumers is the target audience for Marks and </w:t>
      </w:r>
      <w:r w:rsidR="0015093C">
        <w:t>Spencer’s</w:t>
      </w:r>
      <w:r>
        <w:t xml:space="preserve">. Mainly because these younger generation consumers essentially spend 334 million pounds using the Instagram platform of the organisation (Highley, 2019). Throughout, the marketing strategy they are an integral part of the marketing plan. Bringing these customers together are the customer relationship executives assigned within the company. </w:t>
      </w:r>
    </w:p>
    <w:p w14:paraId="0E8468B5" w14:textId="77777777" w:rsidR="00874125" w:rsidRDefault="00F411A4">
      <w:pPr>
        <w:spacing w:before="240" w:after="240" w:line="360" w:lineRule="auto"/>
        <w:jc w:val="both"/>
      </w:pPr>
      <w:r>
        <w:rPr>
          <w:b/>
        </w:rPr>
        <w:t xml:space="preserve">Processes: </w:t>
      </w:r>
      <w:r>
        <w:t xml:space="preserve">In this case, Marks and Spencer will look to deliver their products via online markets that include primarily their website, and then social media marketplaces like Facebook and Instagram (Highley, 2019). The latter is the main platform of consideration. </w:t>
      </w:r>
    </w:p>
    <w:p w14:paraId="08B19264" w14:textId="77777777" w:rsidR="00874125" w:rsidRDefault="00F411A4">
      <w:pPr>
        <w:spacing w:before="240" w:after="240" w:line="360" w:lineRule="auto"/>
        <w:jc w:val="both"/>
      </w:pPr>
      <w:r>
        <w:rPr>
          <w:b/>
        </w:rPr>
        <w:t>Physical Evidence:</w:t>
      </w:r>
      <w:r>
        <w:t xml:space="preserve"> As a form of experience, the M&amp;S brand represents quality with its practices embedded within websites, mobile applications, and others (Morton, 2022). Authenticity is also guaranteed when the retailer requests a review based on consumer experiences. </w:t>
      </w:r>
    </w:p>
    <w:p w14:paraId="1F49C75E" w14:textId="77777777" w:rsidR="00874125" w:rsidRDefault="00F411A4">
      <w:pPr>
        <w:spacing w:before="240" w:after="240" w:line="360" w:lineRule="auto"/>
        <w:jc w:val="both"/>
      </w:pPr>
      <w:r>
        <w:rPr>
          <w:b/>
        </w:rPr>
        <w:t xml:space="preserve">Productivity: </w:t>
      </w:r>
      <w:r>
        <w:t xml:space="preserve">Given the above </w:t>
      </w:r>
      <w:r w:rsidR="0015093C">
        <w:t>criteria</w:t>
      </w:r>
      <w:r>
        <w:t xml:space="preserve">, a surge in online sales was represented by a 55.6% rise in annual revenue (Morton, 2022). Whereas, the in-store revenue's fall of 11.2% was adjusted over time through the online markets making up for a 10.1% market increment (Morton, 2022). </w:t>
      </w:r>
    </w:p>
    <w:p w14:paraId="6C722E19" w14:textId="77777777" w:rsidR="00874125" w:rsidRDefault="00F411A4">
      <w:pPr>
        <w:spacing w:before="240" w:after="240" w:line="360" w:lineRule="auto"/>
        <w:jc w:val="both"/>
      </w:pPr>
      <w:r>
        <w:rPr>
          <w:noProof/>
        </w:rPr>
        <w:lastRenderedPageBreak/>
        <w:drawing>
          <wp:inline distT="114300" distB="114300" distL="114300" distR="114300" wp14:anchorId="03CEACBD" wp14:editId="2AC586B5">
            <wp:extent cx="5731200" cy="44069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731200" cy="4406900"/>
                    </a:xfrm>
                    <a:prstGeom prst="rect">
                      <a:avLst/>
                    </a:prstGeom>
                    <a:ln w="25400">
                      <a:solidFill>
                        <a:srgbClr val="000000"/>
                      </a:solidFill>
                      <a:prstDash val="solid"/>
                    </a:ln>
                  </pic:spPr>
                </pic:pic>
              </a:graphicData>
            </a:graphic>
          </wp:inline>
        </w:drawing>
      </w:r>
    </w:p>
    <w:p w14:paraId="735F63D3" w14:textId="77777777" w:rsidR="00874125" w:rsidRDefault="00F411A4">
      <w:pPr>
        <w:spacing w:before="240" w:after="240" w:line="360" w:lineRule="auto"/>
        <w:jc w:val="center"/>
        <w:rPr>
          <w:b/>
        </w:rPr>
      </w:pPr>
      <w:r>
        <w:rPr>
          <w:b/>
        </w:rPr>
        <w:t>Figure 4: Marketing Mix 8ps</w:t>
      </w:r>
    </w:p>
    <w:p w14:paraId="2D85817A" w14:textId="77777777" w:rsidR="00874125" w:rsidRDefault="00F411A4">
      <w:pPr>
        <w:spacing w:before="240" w:after="240" w:line="360" w:lineRule="auto"/>
        <w:jc w:val="center"/>
      </w:pPr>
      <w:r>
        <w:t>(Source: https://www.researchgate.net/figure/SOSTACModel-Source-PR-Smith-2005_fig1_331377268)</w:t>
      </w:r>
    </w:p>
    <w:p w14:paraId="75C4E77B" w14:textId="77777777" w:rsidR="00874125" w:rsidRDefault="00F411A4" w:rsidP="00EA11B3">
      <w:pPr>
        <w:pStyle w:val="Heading3"/>
      </w:pPr>
      <w:bookmarkStart w:id="16" w:name="_2wyh7vcddg5h" w:colFirst="0" w:colLast="0"/>
      <w:bookmarkStart w:id="17" w:name="_Toc133662406"/>
      <w:bookmarkEnd w:id="16"/>
      <w:r>
        <w:t>4.1.4</w:t>
      </w:r>
      <w:r w:rsidR="00343030">
        <w:t xml:space="preserve"> Action administration</w:t>
      </w:r>
      <w:bookmarkEnd w:id="17"/>
    </w:p>
    <w:p w14:paraId="1DF14270" w14:textId="77777777" w:rsidR="00874125" w:rsidRDefault="00F411A4">
      <w:pPr>
        <w:spacing w:before="240" w:after="240" w:line="360" w:lineRule="auto"/>
        <w:jc w:val="both"/>
      </w:pPr>
      <w:r>
        <w:t xml:space="preserve">Some of the specific actions taken by Marks and </w:t>
      </w:r>
      <w:r w:rsidR="0015093C">
        <w:t>Spencer</w:t>
      </w:r>
      <w:r>
        <w:t>, about executing digital marketing strategies can be explained below manner.</w:t>
      </w:r>
    </w:p>
    <w:p w14:paraId="4B8E73C4" w14:textId="77777777" w:rsidR="00874125" w:rsidRDefault="00F411A4">
      <w:pPr>
        <w:spacing w:before="240" w:after="240" w:line="360" w:lineRule="auto"/>
        <w:jc w:val="both"/>
      </w:pPr>
      <w:r>
        <w:t>Firstly, the company will enforce key changes within the M&amp;S website, especially by implementing flagship experience building for customers looking to purchase products via a multichannel initiative. For instance, customers can buy products from mobile applications, through clickable links provided on social media, blogs, and others, and directed through websites.</w:t>
      </w:r>
    </w:p>
    <w:p w14:paraId="32FBFF12" w14:textId="77777777" w:rsidR="00874125" w:rsidRDefault="00F411A4">
      <w:pPr>
        <w:spacing w:before="240" w:after="240" w:line="360" w:lineRule="auto"/>
        <w:jc w:val="both"/>
      </w:pPr>
      <w:r>
        <w:t xml:space="preserve">Secondly, all M&amp;S products will be taken out of third-party-run e-commerce websites like Amazon. This will allow the company to focus keenly on their </w:t>
      </w:r>
      <w:r w:rsidR="002D4ED4">
        <w:t>Omni channel</w:t>
      </w:r>
      <w:r>
        <w:t xml:space="preserve"> initiatives, through which products from brands like 'Style &amp; Living' could be sold from a primary hub.</w:t>
      </w:r>
    </w:p>
    <w:p w14:paraId="0875195A" w14:textId="77777777" w:rsidR="00874125" w:rsidRDefault="00F411A4">
      <w:pPr>
        <w:spacing w:before="240" w:after="240" w:line="360" w:lineRule="auto"/>
        <w:jc w:val="both"/>
      </w:pPr>
      <w:r>
        <w:lastRenderedPageBreak/>
        <w:t>Thirdly, a shop assistant AI program will be inhibited in all the channels through which M&amp;S can distribute their products. 24% of the customers rely on guides before continuing their shopping experience, and another 76% prefer to know more about the company website before proceeding ahead with their purchase.</w:t>
      </w:r>
    </w:p>
    <w:p w14:paraId="0F5A53EF" w14:textId="77777777" w:rsidR="00874125" w:rsidRDefault="00F411A4" w:rsidP="00EA11B3">
      <w:pPr>
        <w:pStyle w:val="Heading3"/>
      </w:pPr>
      <w:bookmarkStart w:id="18" w:name="_9qafkzfoobcv" w:colFirst="0" w:colLast="0"/>
      <w:bookmarkStart w:id="19" w:name="_Toc133662407"/>
      <w:bookmarkEnd w:id="18"/>
      <w:r>
        <w:t>4.1.5</w:t>
      </w:r>
      <w:r w:rsidR="00343030">
        <w:t xml:space="preserve"> Control</w:t>
      </w:r>
      <w:bookmarkEnd w:id="19"/>
    </w:p>
    <w:p w14:paraId="1752C12F" w14:textId="77777777" w:rsidR="00874125" w:rsidRDefault="00F411A4">
      <w:pPr>
        <w:spacing w:before="240" w:after="240" w:line="360" w:lineRule="auto"/>
        <w:jc w:val="both"/>
      </w:pPr>
      <w:r>
        <w:t xml:space="preserve">A few ways through which Marks and </w:t>
      </w:r>
      <w:r w:rsidR="0015093C">
        <w:t>Spencer’s</w:t>
      </w:r>
      <w:r>
        <w:t xml:space="preserve"> likely to exhibit control of its digital marketing strategy can be determined below manner.</w:t>
      </w:r>
    </w:p>
    <w:p w14:paraId="5CC9D4E1" w14:textId="77777777" w:rsidR="00874125" w:rsidRDefault="00F411A4">
      <w:pPr>
        <w:spacing w:before="240" w:after="240" w:line="360" w:lineRule="auto"/>
        <w:jc w:val="both"/>
      </w:pPr>
      <w:r>
        <w:t xml:space="preserve">Firstly, online sales regulated by </w:t>
      </w:r>
      <w:r w:rsidR="0015093C">
        <w:t>Omni</w:t>
      </w:r>
      <w:r>
        <w:t xml:space="preserve"> channel platforms have shown a surge of 23% in revenue. However, there are still 14.5 million consumers who prefer not to purchase retail items from the M&amp;S website (Vizard, 2014). Hence, this factor has to be monitored closely by the company and a reduction in the number of unwilling parties targeted.</w:t>
      </w:r>
    </w:p>
    <w:p w14:paraId="45F8AD68" w14:textId="77777777" w:rsidR="00874125" w:rsidRDefault="00F411A4">
      <w:pPr>
        <w:spacing w:before="240" w:after="240" w:line="360" w:lineRule="auto"/>
        <w:jc w:val="both"/>
      </w:pPr>
      <w:r>
        <w:t xml:space="preserve">Secondly, promotional content-related statistics need to be closely studied by M&amp;S management. Certain </w:t>
      </w:r>
      <w:r w:rsidR="0015093C">
        <w:t>shopping-worthy</w:t>
      </w:r>
      <w:r>
        <w:t xml:space="preserve"> print magazines might create interest among the masses interested to try products sold by the retailer. This is bound to increase the visits made by consumers to the website, via multiple channels regularly (Vizard, 2014). The data received can be closely compared with the previously acquired data that could indicate a change in the experience building of staff.</w:t>
      </w:r>
    </w:p>
    <w:p w14:paraId="7021374F" w14:textId="77777777" w:rsidR="00874125" w:rsidRDefault="00F411A4">
      <w:pPr>
        <w:spacing w:before="240" w:after="240" w:line="360" w:lineRule="auto"/>
        <w:jc w:val="both"/>
      </w:pPr>
      <w:r>
        <w:t xml:space="preserve">Thirdly, Different segments of Mark and </w:t>
      </w:r>
      <w:r w:rsidR="0015093C">
        <w:t>Spencer’s</w:t>
      </w:r>
      <w:r>
        <w:t xml:space="preserve">, which includes </w:t>
      </w:r>
      <w:r w:rsidR="0015093C">
        <w:t>homeware</w:t>
      </w:r>
      <w:r>
        <w:t xml:space="preserve">, groceries, beauty and fashion-related products, electronics, and others can be compared through respective revenues. Also, M&amp;S digital marketing team can identify which product representing which segment has managed to show a gradual performance improvement (Vizard, 2014). This will allow the company to isolate products that have demonstrated underperformance in terms of catching interest, propelling sales, and creating brand loyalty for the customers. </w:t>
      </w:r>
    </w:p>
    <w:p w14:paraId="4553CB4F" w14:textId="77777777" w:rsidR="00874125" w:rsidRDefault="00F411A4">
      <w:pPr>
        <w:spacing w:before="240" w:after="240" w:line="360" w:lineRule="auto"/>
        <w:jc w:val="center"/>
      </w:pPr>
      <w:r>
        <w:rPr>
          <w:noProof/>
        </w:rPr>
        <w:lastRenderedPageBreak/>
        <w:drawing>
          <wp:inline distT="114300" distB="114300" distL="114300" distR="114300" wp14:anchorId="76CDA27F" wp14:editId="49DFCCAF">
            <wp:extent cx="5731200" cy="441960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2"/>
                    <a:stretch>
                      <a:fillRect/>
                    </a:stretch>
                  </pic:blipFill>
                  <pic:spPr>
                    <a:xfrm>
                      <a:off x="0" y="0"/>
                      <a:ext cx="5731200" cy="4419600"/>
                    </a:xfrm>
                    <a:prstGeom prst="rect">
                      <a:avLst/>
                    </a:prstGeom>
                    <a:ln w="25400">
                      <a:solidFill>
                        <a:srgbClr val="000000"/>
                      </a:solidFill>
                      <a:prstDash val="solid"/>
                    </a:ln>
                  </pic:spPr>
                </pic:pic>
              </a:graphicData>
            </a:graphic>
          </wp:inline>
        </w:drawing>
      </w:r>
    </w:p>
    <w:p w14:paraId="3AAB680C" w14:textId="77777777" w:rsidR="00874125" w:rsidRDefault="00F411A4">
      <w:pPr>
        <w:spacing w:before="240" w:after="240" w:line="360" w:lineRule="auto"/>
        <w:jc w:val="center"/>
        <w:rPr>
          <w:b/>
        </w:rPr>
      </w:pPr>
      <w:r>
        <w:rPr>
          <w:b/>
        </w:rPr>
        <w:t xml:space="preserve">Figure 5: SOSTAC Model </w:t>
      </w:r>
    </w:p>
    <w:p w14:paraId="5CC35FBC" w14:textId="77777777" w:rsidR="00874125" w:rsidRDefault="00F411A4">
      <w:pPr>
        <w:spacing w:before="240" w:after="240" w:line="360" w:lineRule="auto"/>
        <w:jc w:val="center"/>
      </w:pPr>
      <w:r>
        <w:t>(Source: https://www.researchgate.net/figure/SOSTACModel-Source-PR-Smith-2005_fig1_331377268)</w:t>
      </w:r>
    </w:p>
    <w:p w14:paraId="4E3CA529" w14:textId="77777777" w:rsidR="00874125" w:rsidRDefault="00F411A4" w:rsidP="00EA11B3">
      <w:pPr>
        <w:pStyle w:val="Heading1"/>
      </w:pPr>
      <w:bookmarkStart w:id="20" w:name="_Toc133662408"/>
      <w:r>
        <w:t>5.0 Part 2: Artificial Intelligence</w:t>
      </w:r>
      <w:bookmarkEnd w:id="20"/>
    </w:p>
    <w:p w14:paraId="0798E506" w14:textId="77777777" w:rsidR="00874125" w:rsidRDefault="00F411A4" w:rsidP="00EA11B3">
      <w:pPr>
        <w:pStyle w:val="Heading2"/>
      </w:pPr>
      <w:bookmarkStart w:id="21" w:name="_Toc133662409"/>
      <w:r>
        <w:t>5.1 Introduction to artificial intelligence</w:t>
      </w:r>
      <w:bookmarkEnd w:id="21"/>
    </w:p>
    <w:p w14:paraId="0F96C377" w14:textId="77777777" w:rsidR="00874125" w:rsidRDefault="00F411A4">
      <w:pPr>
        <w:spacing w:line="360" w:lineRule="auto"/>
        <w:jc w:val="both"/>
      </w:pPr>
      <w:r>
        <w:t>Artificial intelligence-based systems comprise a simulation involving both human intelligence and processes integrated by machines or computer-based systems. Certain applications of AI can be determined in the form of expert systems, natural language processing, machine vision, and speech recognition</w:t>
      </w:r>
      <w:r w:rsidR="006B3D85" w:rsidRPr="006B3D85">
        <w:t xml:space="preserve"> </w:t>
      </w:r>
      <w:r w:rsidR="006B3D85">
        <w:t xml:space="preserve">(Morris, 2021). </w:t>
      </w:r>
      <w:r>
        <w:t>Each of these elements that might be classified within AI systems depends on the retailer in question for execution and implementation.</w:t>
      </w:r>
    </w:p>
    <w:p w14:paraId="25D56D1F" w14:textId="77777777" w:rsidR="00874125" w:rsidRDefault="00F411A4" w:rsidP="00EA11B3">
      <w:pPr>
        <w:pStyle w:val="Heading2"/>
      </w:pPr>
      <w:bookmarkStart w:id="22" w:name="_Toc133662410"/>
      <w:r>
        <w:t>5.2 Introduction to machine learning</w:t>
      </w:r>
      <w:bookmarkEnd w:id="22"/>
    </w:p>
    <w:p w14:paraId="07C7FD48" w14:textId="77777777" w:rsidR="00874125" w:rsidRDefault="00F411A4">
      <w:pPr>
        <w:spacing w:line="360" w:lineRule="auto"/>
        <w:jc w:val="both"/>
      </w:pPr>
      <w:r>
        <w:t xml:space="preserve">Serving as another branch of artificial intelligence is machine learning, which only focuses on data and algorithms for imitating the way humans tend to learn. That gradually starts to </w:t>
      </w:r>
      <w:r>
        <w:lastRenderedPageBreak/>
        <w:t>improve its accuracy after a period</w:t>
      </w:r>
      <w:r w:rsidR="006B3D85">
        <w:t xml:space="preserve"> (Morris, 2021)</w:t>
      </w:r>
      <w:r>
        <w:t xml:space="preserve">. This makes machine learning a growing field in the case of data </w:t>
      </w:r>
      <w:r w:rsidR="002D4ED4">
        <w:t>science that</w:t>
      </w:r>
      <w:r>
        <w:t xml:space="preserve"> uses both statistical methods and algorithms in unison. </w:t>
      </w:r>
    </w:p>
    <w:p w14:paraId="1E4C5D6B" w14:textId="77777777" w:rsidR="00874125" w:rsidRDefault="00F411A4" w:rsidP="00EA11B3">
      <w:pPr>
        <w:pStyle w:val="Heading2"/>
      </w:pPr>
      <w:bookmarkStart w:id="23" w:name="_Toc133662411"/>
      <w:r>
        <w:t>5.3 Discussion in detail about artificial intelligence and machine learning in digital marketing for maximising ROI</w:t>
      </w:r>
      <w:bookmarkEnd w:id="23"/>
    </w:p>
    <w:p w14:paraId="72A8966D" w14:textId="77777777" w:rsidR="00874125" w:rsidRDefault="00F411A4">
      <w:pPr>
        <w:spacing w:before="240" w:after="240" w:line="360" w:lineRule="auto"/>
        <w:jc w:val="both"/>
      </w:pPr>
      <w:r>
        <w:t>Firstly, machine learning is capable of developing core insights into customer behaviour, purchasing habits, broader trends and other insights relevant to digital marketing. For M&amp;S, this can result in machine learning making accurate, customised product recommendations for individual customers through the K-means clustering approach under machine learning technology (Li and Wu, 2012). This allows customers to be matched with their specific product requirements and tastes, thereby increasing the likelihood of influencing their purchase intention outcome.</w:t>
      </w:r>
    </w:p>
    <w:p w14:paraId="489FDB84" w14:textId="77777777" w:rsidR="00874125" w:rsidRDefault="00F411A4">
      <w:pPr>
        <w:spacing w:before="240" w:after="240" w:line="360" w:lineRule="auto"/>
        <w:jc w:val="both"/>
      </w:pPr>
      <w:r>
        <w:t xml:space="preserve">Secondly, similarly, artificial intelligence also uses focused targeting to create </w:t>
      </w:r>
      <w:r w:rsidR="0015093C">
        <w:t>triggers that</w:t>
      </w:r>
      <w:r>
        <w:t xml:space="preserve"> influence the purchasing outcome of the segmented customer profiles. This maximises the ROI of the marketing spending, as machine learning identifies the customer segments based on big data analytics and determines the segmentation validity for companies like M&amp;S to consider (De Mauro, Sestino and Bacconi, 2022). Another feature of artificial intelligence is predictive targeting, where ads are focused on customers likely to respond to the marketed content (De Mauro, Sestino and Bacconi, 2022). This streamlining and efficiency through machine learning enhances digital marketing as a whole for M&amp;S.</w:t>
      </w:r>
    </w:p>
    <w:p w14:paraId="37B543FA" w14:textId="77777777" w:rsidR="00874125" w:rsidRDefault="00F411A4">
      <w:pPr>
        <w:spacing w:before="240" w:after="240" w:line="360" w:lineRule="auto"/>
        <w:jc w:val="both"/>
      </w:pPr>
      <w:r>
        <w:t>Thirdly, machine learning allows for the forecast and prediction of the lifetime value of customers using existing available data (Sun, Liu and Gao, 2023). Developing this insight allows companies like M&amp;S to gain an understanding of the lifetime value of their existing customers, allowing them to optimise their marketing approaches to meet these customer requirements in particular (Sun, Liu and Gao, 2023). From this identification, approaches such as Google Analytics are used to assess the marketing effectiveness of digital marketing campaigns. Customers with a higher lifetime value are also routed through push-based notifications across SMS and email approaches, making them engaged more thoroughly with the company's product offerings as well as promotional schemes such as exclusive discounts.</w:t>
      </w:r>
    </w:p>
    <w:p w14:paraId="3FFD8C50" w14:textId="77777777" w:rsidR="00874125" w:rsidRDefault="00F411A4">
      <w:pPr>
        <w:spacing w:before="240" w:after="240" w:line="360" w:lineRule="auto"/>
        <w:jc w:val="both"/>
      </w:pPr>
      <w:r>
        <w:t xml:space="preserve">In summary, artificial intelligence like machine learning provides a range of approaches for M&amp;S to use while performing digital marketing activities. This allows M&amp;S to maintain its marketing performance through the use of common technologies, thereby maintaining its competitive edge and performance. It also positions M&amp;S as a future-ready organisation where it increases the company’s resiliency owing to the multi-fold efficiency and productivity arising </w:t>
      </w:r>
      <w:r>
        <w:lastRenderedPageBreak/>
        <w:t>from digital marketing. The recommendations incorporate a strategy towards deploying machine learning that will be optimally suited for M&amp;S, based on the aforementioned discussion of the various use cases of machine learning in digital marketing performance.</w:t>
      </w:r>
    </w:p>
    <w:p w14:paraId="7CFC9F44" w14:textId="77777777" w:rsidR="00874125" w:rsidRDefault="00F411A4" w:rsidP="00EA11B3">
      <w:pPr>
        <w:pStyle w:val="Heading3"/>
      </w:pPr>
      <w:bookmarkStart w:id="24" w:name="_Toc133662412"/>
      <w:r>
        <w:t>5</w:t>
      </w:r>
      <w:r w:rsidR="00343030">
        <w:t>.3</w:t>
      </w:r>
      <w:r>
        <w:t>.1</w:t>
      </w:r>
      <w:r w:rsidR="00343030">
        <w:t xml:space="preserve"> Forecasting in Machine Learning</w:t>
      </w:r>
      <w:bookmarkEnd w:id="24"/>
    </w:p>
    <w:p w14:paraId="0276FB7A" w14:textId="77777777" w:rsidR="00874125" w:rsidRDefault="00F411A4">
      <w:pPr>
        <w:spacing w:before="240" w:after="240" w:line="360" w:lineRule="auto"/>
        <w:jc w:val="both"/>
      </w:pPr>
      <w:r>
        <w:t>Firstly, M&amp;S must utilise emerging technologies in the commercial environment such as ChatGPT towards developing its digital competencies in marketing. Artificial Intelligence programmes like ChatGPT are contemporary developments that make AI as software commercially accessible to businesses across different user roles (Altaf, 2023). Its capability for generating new and innovative marketing approaches makes it valuable for creating perceptual awareness of the brand through the use of AI-empowered marketing suggestions.</w:t>
      </w:r>
    </w:p>
    <w:p w14:paraId="299A2FE5" w14:textId="77777777" w:rsidR="00874125" w:rsidRDefault="00F411A4">
      <w:pPr>
        <w:spacing w:before="240" w:after="240" w:line="360" w:lineRule="auto"/>
        <w:jc w:val="both"/>
      </w:pPr>
      <w:r>
        <w:t>Secondly, machine learning must be incorporated into marketing to customise the customer-end experience through data analytics. Machine learning will empower M&amp;S to gain an understanding of customer behaviours, habits, broader consumption trends and other personalised information through big data analytics. Machine learning algorithms such as K-means clustering are capable of delivering customised recommendations for customers, increasing the likelihood of customers buying products that they are interested in (Li and Wu, 2012).</w:t>
      </w:r>
    </w:p>
    <w:p w14:paraId="1B2C1CFE" w14:textId="77777777" w:rsidR="00874125" w:rsidRDefault="00F411A4">
      <w:pPr>
        <w:spacing w:before="240" w:after="240" w:line="360" w:lineRule="auto"/>
        <w:jc w:val="both"/>
      </w:pPr>
      <w:r>
        <w:t>Thirdly, M&amp;S must develop its core competencies across all areas of digital technology as found under the Industry 4.0 framework (Vaidya, Ambad and Bhosle, 2018). Technologies such as Artificial Intelligence and data analytics are found under this framework, and M&amp;S can develop its core competencies here through internal research &amp; development or external collaboration through different industry partners. The net benefit of digital marketing will be in allowing M&amp;S to position itself to meet Industry 5.0 requirements in the future, as Industry 5.0 focuses on enhancing the customer experience through digital technology (Maddikunta et al., 2021).</w:t>
      </w:r>
    </w:p>
    <w:p w14:paraId="0660FA9E" w14:textId="77777777" w:rsidR="00874125" w:rsidRDefault="00874125">
      <w:pPr>
        <w:spacing w:before="240" w:after="240" w:line="360" w:lineRule="auto"/>
        <w:jc w:val="both"/>
        <w:rPr>
          <w:b/>
        </w:rPr>
      </w:pPr>
    </w:p>
    <w:p w14:paraId="517B37AB" w14:textId="77777777" w:rsidR="00874125" w:rsidRDefault="00F411A4" w:rsidP="00EA11B3">
      <w:pPr>
        <w:pStyle w:val="Heading1"/>
      </w:pPr>
      <w:bookmarkStart w:id="25" w:name="_Toc133662413"/>
      <w:r>
        <w:t>7.0 Conclusion</w:t>
      </w:r>
      <w:bookmarkEnd w:id="25"/>
    </w:p>
    <w:p w14:paraId="7F1384C4" w14:textId="77777777" w:rsidR="00874125" w:rsidRDefault="00F411A4">
      <w:pPr>
        <w:spacing w:before="240" w:after="240" w:line="360" w:lineRule="auto"/>
        <w:jc w:val="both"/>
      </w:pPr>
      <w:r>
        <w:t xml:space="preserve">The assignment concludes that digital market strategies enabled Marks and Spencer to regulate product popularity for retail items like groceries, furniture, electronic items, and others. Mainly the products revolving around </w:t>
      </w:r>
      <w:r w:rsidR="0015093C">
        <w:t>homeware</w:t>
      </w:r>
      <w:r>
        <w:t xml:space="preserve"> segments and clothing segments, have been influenced gradually with the company continually focusing on their multichannel campaigns. </w:t>
      </w:r>
      <w:r>
        <w:lastRenderedPageBreak/>
        <w:t xml:space="preserve">This ensures that more consumers gather around the websites, and their interests get piqued over time. It enables M&amp;S to consolidate its digital marketing initiatives to a large extent. However, the retailer is quite behind in comparison to its competitors like Tesco plc, Morrisons, ASDA, and others. Their anticipation of market-centric developments is better realised through assumptions, but M&amp;S is trying to improve their strategies for satisfying digital marketing-related strategising. The assignment also concludes that Marks and Spencer have attempted to connect offline markets and online markets that accelerate the sale of products around key segments. Many offline mediums have been installed like kiosks, touchscreens, and iPads to regulate interventions in digital markets. The same can be seen by transporting the consumers via clicks to the primary hub, from where purchases can be undertaken by the company in the long run. Meanwhile, this posed different challenges for the company, whereby they had to find a substitute for lacking talent controlling digital mediums. The SOSTAC framework laid the ground for these developments, and the discussion on digital marketing approaches at M&amp;S underlined the effectiveness of the company in becoming digitally robust. Instances like collaborating with Twilio showed M&amp;S as a successful beneficiary of open innovation in the corporate environment today. The use-case scenario of enhanced digital marketing through machine learning presented an insight into the different customer-centric marketing approaches that can be empowered through machine learning for M&amp;S. </w:t>
      </w:r>
      <w:r w:rsidR="0015093C">
        <w:t>Lastly</w:t>
      </w:r>
      <w:r>
        <w:t>, the recommendations developed marketing recommendations for M&amp;S through the scope of digital marketing, using contemporary advancements in digital technology to present grounded recommendations for improving its digital marketing approach.</w:t>
      </w:r>
    </w:p>
    <w:p w14:paraId="2AD957C1" w14:textId="77777777" w:rsidR="00874125" w:rsidRDefault="00F411A4">
      <w:pPr>
        <w:spacing w:before="240" w:after="240" w:line="360" w:lineRule="auto"/>
        <w:jc w:val="both"/>
      </w:pPr>
      <w:r>
        <w:br w:type="page"/>
      </w:r>
    </w:p>
    <w:p w14:paraId="6F084706" w14:textId="77777777" w:rsidR="00874125" w:rsidRDefault="00F411A4" w:rsidP="00EA11B3">
      <w:pPr>
        <w:pStyle w:val="Heading1"/>
      </w:pPr>
      <w:bookmarkStart w:id="26" w:name="_Toc133662414"/>
      <w:r>
        <w:lastRenderedPageBreak/>
        <w:t>References</w:t>
      </w:r>
      <w:bookmarkEnd w:id="26"/>
      <w:r>
        <w:t xml:space="preserve"> </w:t>
      </w:r>
    </w:p>
    <w:p w14:paraId="2B99AF10" w14:textId="23352C18" w:rsidR="004B63DF" w:rsidRDefault="004B63DF">
      <w:pPr>
        <w:shd w:val="clear" w:color="auto" w:fill="FFFFFF"/>
        <w:spacing w:before="240" w:after="240" w:line="360" w:lineRule="auto"/>
        <w:jc w:val="both"/>
      </w:pPr>
      <w:r>
        <w:t xml:space="preserve">Altaf, Y. (2023). </w:t>
      </w:r>
      <w:r>
        <w:rPr>
          <w:i/>
        </w:rPr>
        <w:t>5 Ways ChatGPT Will Impact Digital Marketing</w:t>
      </w:r>
      <w:r>
        <w:t>. [online] Entrepreneur. Available at: https://www.entrepreneur.com/growing-a-business/5-ways-chatgpt-will-impact-digital-marketing/446208</w:t>
      </w:r>
      <w:r w:rsidR="00D777F1">
        <w:t>.</w:t>
      </w:r>
    </w:p>
    <w:p w14:paraId="41DDB248" w14:textId="51F04BE8" w:rsidR="004B63DF" w:rsidRDefault="004B63DF">
      <w:pPr>
        <w:spacing w:before="240" w:after="240" w:line="360" w:lineRule="auto"/>
        <w:jc w:val="both"/>
      </w:pPr>
      <w:r>
        <w:t>Baker, R. (2012). M&amp;S in digital store overhaul. [online] Marketing Week. Available at: https://www.marketingweek.com/ms-in-digital-store-overhaul/].</w:t>
      </w:r>
    </w:p>
    <w:p w14:paraId="710D5A35" w14:textId="6477B7E1" w:rsidR="004B63DF" w:rsidRPr="001E567B" w:rsidRDefault="004B63DF">
      <w:pPr>
        <w:spacing w:before="240" w:after="240" w:line="360" w:lineRule="auto"/>
        <w:jc w:val="both"/>
        <w:rPr>
          <w:lang w:val="en-GB"/>
        </w:rPr>
      </w:pPr>
      <w:r>
        <w:t>BBC (2021). Mark &amp; Spencer launches online operations in 46 markets. BBC News. [online] 8 Mar. Available at: https://www.bbc.com/news/business-5632725</w:t>
      </w:r>
      <w:r w:rsidR="001E567B">
        <w:t>7</w:t>
      </w:r>
      <w:r w:rsidR="001E567B">
        <w:rPr>
          <w:lang w:val="en-GB"/>
        </w:rPr>
        <w:t>.</w:t>
      </w:r>
    </w:p>
    <w:p w14:paraId="284A8C3B" w14:textId="1D527A02" w:rsidR="004B63DF" w:rsidRDefault="004B63DF">
      <w:pPr>
        <w:spacing w:before="240" w:after="240" w:line="360" w:lineRule="auto"/>
        <w:jc w:val="both"/>
      </w:pPr>
      <w:r>
        <w:t>Bhanushali, M. (2021). Marks &amp; Spencer introduces its most environmentally friendly back-to-school collection to date. [online] Textile Magazine, Textile News, Apparel News, Fashion News. Available at: https://textilevaluechain.in/news-insights/marks-spencer-introduces-its-most-environmentally-friendly-back-to-school-collection-to-date</w:t>
      </w:r>
      <w:r w:rsidR="001E567B">
        <w:t>.</w:t>
      </w:r>
    </w:p>
    <w:p w14:paraId="4EF27957" w14:textId="0F7312FC" w:rsidR="004B63DF" w:rsidRDefault="004B63DF">
      <w:pPr>
        <w:spacing w:line="360" w:lineRule="auto"/>
        <w:jc w:val="both"/>
      </w:pPr>
      <w:r>
        <w:t>Bloomberg News (2023). UK retailers' worst year-ever caps show inflation's effects. [online] Digital Commerce 360. Available at: https://www.digitalcommerce360.com/2023/01/20/uk-retailers-worst-year-ever-caps-shows-inflations-effects/</w:t>
      </w:r>
      <w:r w:rsidR="001E567B">
        <w:t>.</w:t>
      </w:r>
    </w:p>
    <w:p w14:paraId="4725EA81" w14:textId="01B309AE" w:rsidR="004B63DF" w:rsidRDefault="004B63DF">
      <w:pPr>
        <w:spacing w:before="240" w:after="240" w:line="360" w:lineRule="auto"/>
        <w:jc w:val="both"/>
      </w:pPr>
      <w:r>
        <w:t>Business Standard India (2022). British retailer Marks &amp; Spencer launches homeware collection in India. Business Standard India. [online] 24 Feb. Available at: https://www.business-standard.com/article/companies/marks-spencer-launches-homeware-collection-in-india-122022401526_1.html</w:t>
      </w:r>
      <w:r w:rsidR="001E567B">
        <w:t>.</w:t>
      </w:r>
    </w:p>
    <w:p w14:paraId="14A21FEC" w14:textId="240C03AA" w:rsidR="004B63DF" w:rsidRDefault="004B63DF">
      <w:pPr>
        <w:spacing w:before="240" w:after="240" w:line="360" w:lineRule="auto"/>
        <w:jc w:val="both"/>
      </w:pPr>
      <w:r>
        <w:t>DataIQ (2018). Marks and Spencer to train staff in data skills. [online] DataIQ. Available at: https://www.dataiq.global/articles/articles/marks-and-spencer-train-staff-data-skills</w:t>
      </w:r>
      <w:r w:rsidR="002A1740">
        <w:t>.</w:t>
      </w:r>
    </w:p>
    <w:p w14:paraId="2AAF5808" w14:textId="77777777" w:rsidR="004B63DF" w:rsidRDefault="004B63DF">
      <w:pPr>
        <w:shd w:val="clear" w:color="auto" w:fill="FFFFFF"/>
        <w:spacing w:before="240" w:after="240" w:line="360" w:lineRule="auto"/>
        <w:jc w:val="both"/>
      </w:pPr>
      <w:r>
        <w:t xml:space="preserve">De Mauro, A., Sestino, A. and Bacconi, A. (2022). Machine learning and artificial intelligence use in marketing: a general taxonomy. </w:t>
      </w:r>
      <w:r>
        <w:rPr>
          <w:i/>
        </w:rPr>
        <w:t>Italian Journal of Marketing</w:t>
      </w:r>
      <w:r>
        <w:t>, [online] 2022. doi:https://doi.org/10.1007/s43039-022-00057-w.</w:t>
      </w:r>
    </w:p>
    <w:p w14:paraId="23D106B2" w14:textId="52DA6112" w:rsidR="004B63DF" w:rsidRDefault="004B63DF">
      <w:pPr>
        <w:spacing w:before="240" w:after="240" w:line="360" w:lineRule="auto"/>
        <w:jc w:val="both"/>
      </w:pPr>
      <w:r>
        <w:t>Douglass, R. (2022). Marks &amp; Spencer adds third-party menswear brands to its e-commerce site. [online] FashionUnited. Available at: https://fashionunited.uk/news/business/marks-spencer-adds-third-party-menswear-brands-to-e-commerce-site/2022112166348</w:t>
      </w:r>
      <w:r w:rsidR="002A1740">
        <w:t>.</w:t>
      </w:r>
    </w:p>
    <w:p w14:paraId="24FAA1B3" w14:textId="584461B2" w:rsidR="004B63DF" w:rsidRDefault="004B63DF">
      <w:pPr>
        <w:spacing w:after="240" w:line="360" w:lineRule="auto"/>
        <w:jc w:val="both"/>
      </w:pPr>
      <w:r>
        <w:t>Financial Times (2023). UK businesses face ‘week of woe’ as corporation tax rise hits. Financial Times, [online] 31 Mar., pp.1–2. Available at: https://www.ft.com/content/2b7a81bc-0238-4c57-b2dd-b7c18780252c</w:t>
      </w:r>
      <w:r w:rsidR="002A1740">
        <w:t>.</w:t>
      </w:r>
    </w:p>
    <w:p w14:paraId="3E1A0AFF" w14:textId="1858C87D" w:rsidR="004B63DF" w:rsidRDefault="004B63DF">
      <w:pPr>
        <w:spacing w:before="240" w:after="240" w:line="360" w:lineRule="auto"/>
        <w:jc w:val="both"/>
      </w:pPr>
      <w:r>
        <w:lastRenderedPageBreak/>
        <w:t>Hayward, Z. (2018). M&amp;S Launches Most Digital Marketing Campaign To Date: 'Must-Haves'. [online] Marks &amp; Spencer. Available at: https://corporate.marksandspencer.com/media/press-releases/ms-launches-most-digital-marketing-campaign-date-must-haves#:~:text=M%26S</w:t>
      </w:r>
      <w:r w:rsidR="002A1740">
        <w:t>.</w:t>
      </w:r>
    </w:p>
    <w:p w14:paraId="0824B09B" w14:textId="77777777" w:rsidR="004B63DF" w:rsidRDefault="004B63DF">
      <w:pPr>
        <w:spacing w:before="240" w:after="240" w:line="360" w:lineRule="auto"/>
        <w:jc w:val="both"/>
      </w:pPr>
      <w:r>
        <w:t>Hemann, C. and Burbary, K. (2018). Digital marketing analytics: making sense of consumer data in a digital world. New York: Pearson Education, Inc.</w:t>
      </w:r>
    </w:p>
    <w:p w14:paraId="0297E73B" w14:textId="5B662BC2" w:rsidR="004B63DF" w:rsidRDefault="004B63DF">
      <w:pPr>
        <w:shd w:val="clear" w:color="auto" w:fill="FFFFFF"/>
        <w:spacing w:before="240" w:after="240" w:line="360" w:lineRule="auto"/>
        <w:jc w:val="both"/>
      </w:pPr>
      <w:r>
        <w:t xml:space="preserve">‌Highley, J. (2019). </w:t>
      </w:r>
      <w:r>
        <w:rPr>
          <w:i/>
        </w:rPr>
        <w:t>How Marks &amp; Spencer Is Using Instagram Strategy to Attract Millennials</w:t>
      </w:r>
      <w:r>
        <w:t>. [online] eTail Europe 2021. Available at: https://etaileurope.wbresearch.com/blog/marks-spencer-instagram-photo-search-strategy-attract-younger-audience</w:t>
      </w:r>
      <w:r w:rsidR="002A1740">
        <w:t>.</w:t>
      </w:r>
    </w:p>
    <w:p w14:paraId="188E6966" w14:textId="498EE863" w:rsidR="004B63DF" w:rsidRDefault="004B63DF">
      <w:pPr>
        <w:spacing w:before="240" w:after="240" w:line="360" w:lineRule="auto"/>
        <w:jc w:val="both"/>
      </w:pPr>
      <w:r>
        <w:t>Holton, K. (2020). Factbox: How British retailer M&amp;S is attacking costs to survive COVID-19. Reuters. [online] 20 May. Available at: https://www.reuters.com/article/uk-m-s-results-factbox-idUSKBN22W1OL</w:t>
      </w:r>
      <w:r w:rsidR="002A1740">
        <w:t>.</w:t>
      </w:r>
    </w:p>
    <w:p w14:paraId="2A6E32EB" w14:textId="77777777" w:rsidR="004B63DF" w:rsidRDefault="004B63DF">
      <w:pPr>
        <w:spacing w:before="240" w:after="240" w:line="360" w:lineRule="auto"/>
        <w:jc w:val="both"/>
      </w:pPr>
      <w:r>
        <w:t>Kingsnorth, S. (2016). Digital Marketing Strategy: an Integrated Approach to Online Marketing. London: Kogan Page.</w:t>
      </w:r>
    </w:p>
    <w:p w14:paraId="60A42913" w14:textId="77777777" w:rsidR="004B63DF" w:rsidRDefault="004B63DF">
      <w:pPr>
        <w:shd w:val="clear" w:color="auto" w:fill="FFFFFF"/>
        <w:spacing w:before="240" w:after="240" w:line="360" w:lineRule="auto"/>
        <w:jc w:val="both"/>
      </w:pPr>
      <w:r>
        <w:t xml:space="preserve">Li, Y. and Wu, H. (2012). A Clustering Method Based on K-Means Algorithm. </w:t>
      </w:r>
      <w:r>
        <w:rPr>
          <w:i/>
        </w:rPr>
        <w:t>Physics Procedia</w:t>
      </w:r>
      <w:r>
        <w:t>, [online] 25, pp.1104–1109. doi https://doi.org/10.1016/j.phpro.2012.03.206.</w:t>
      </w:r>
    </w:p>
    <w:p w14:paraId="14C8B797" w14:textId="77777777" w:rsidR="004B63DF" w:rsidRDefault="004B63DF">
      <w:pPr>
        <w:shd w:val="clear" w:color="auto" w:fill="FFFFFF"/>
        <w:spacing w:before="240" w:after="240" w:line="360" w:lineRule="auto"/>
        <w:jc w:val="both"/>
      </w:pPr>
      <w:r>
        <w:t xml:space="preserve">Maddikunta, P.K.R., Pham, Q.-V., B, P., Deepa, N., Dev, K., Gadekallu, T.R., Ruby, R. and Liyanage, M. (2021). Industry 5.0: A survey on enabling technologies and potential applications. </w:t>
      </w:r>
      <w:r>
        <w:rPr>
          <w:i/>
        </w:rPr>
        <w:t>Journal of Industrial Information Integration</w:t>
      </w:r>
      <w:r>
        <w:t>, [online] 26, p.100257. doi https://doi.org/10.1016/j.jii.2021.100257.</w:t>
      </w:r>
    </w:p>
    <w:p w14:paraId="7337CEBB" w14:textId="3C89940A" w:rsidR="004B63DF" w:rsidRDefault="004B63DF">
      <w:pPr>
        <w:spacing w:before="240" w:after="240" w:line="360" w:lineRule="auto"/>
        <w:jc w:val="both"/>
      </w:pPr>
      <w:r>
        <w:t>Mayes, J. and Chambers, S. (2023). Marks &amp; Spencer Pulls Ads From YouTube Over Offensive Videos. [online] BQ Prime. Available at: https://www.bqprime.com/amp/technology/marks-spencer-pulls-ads-from-google-joining-youtube-protest</w:t>
      </w:r>
      <w:r w:rsidR="005A4674">
        <w:t>.</w:t>
      </w:r>
    </w:p>
    <w:p w14:paraId="3F02C296" w14:textId="0036A8BD" w:rsidR="004B63DF" w:rsidRDefault="004B63DF">
      <w:pPr>
        <w:spacing w:before="240" w:after="240" w:line="360" w:lineRule="auto"/>
        <w:jc w:val="both"/>
      </w:pPr>
      <w:r>
        <w:t>McKinsey &amp; Company (2020). Rebooting Retail How technology will shape the future of retail. [online] Mckinsey.com, Boston: Mckinsey.com, pp.1–23. Available at: https://www.mckinsey.com/~/media/mckinsey/industries/retail/our%20insights/rebooting%20retail%20how%20technology%20will%20shape%20the%20future%20of%20retail/rebooting-retail-how-technology-will-shape-the-future-of-retail.pdf</w:t>
      </w:r>
      <w:r w:rsidR="005A4674">
        <w:t>.</w:t>
      </w:r>
    </w:p>
    <w:p w14:paraId="67EFC8A2" w14:textId="309E9053" w:rsidR="004B63DF" w:rsidRDefault="004B63DF">
      <w:pPr>
        <w:spacing w:before="240" w:after="240" w:line="360" w:lineRule="auto"/>
        <w:jc w:val="both"/>
      </w:pPr>
      <w:r>
        <w:t xml:space="preserve">Microsoft Customers Stories (2021). Iconic British retailer Marks &amp; Spencer uses Teams as a one-stop shop for employee productivity and customer care. [online] Microsoft Customers </w:t>
      </w:r>
      <w:r>
        <w:lastRenderedPageBreak/>
        <w:t>Stories. Available at: https://customers.microsoft.com/en-us/story/1391904128333952682-marks-and-spencer-retailers-teams</w:t>
      </w:r>
      <w:r w:rsidR="005A4674">
        <w:t>.</w:t>
      </w:r>
    </w:p>
    <w:p w14:paraId="74F0EE60" w14:textId="77777777" w:rsidR="004B63DF" w:rsidRDefault="004B63DF">
      <w:pPr>
        <w:spacing w:before="240" w:after="240" w:line="360" w:lineRule="auto"/>
        <w:jc w:val="both"/>
      </w:pPr>
      <w:r>
        <w:t>Morris, N. (2021). Understanding Digital Marketing: Marketing Strategies for Engaging the Digital Generation. Journal of Direct, Data and Digital Marketing Practice, 10(4), pp.384–387.</w:t>
      </w:r>
    </w:p>
    <w:p w14:paraId="59F5DEEC" w14:textId="26587D1D" w:rsidR="004B63DF" w:rsidRDefault="004B63DF">
      <w:pPr>
        <w:spacing w:after="240" w:line="360" w:lineRule="auto"/>
        <w:jc w:val="both"/>
      </w:pPr>
      <w:r>
        <w:t>Morton, B. (2022). Marks &amp; Spencer shifts from town centres as online sales grow. BBC News, [online] 25 May, pp.1–2. Available at: https://www.bbc.com/news/business-61575556</w:t>
      </w:r>
      <w:r w:rsidR="005A4674">
        <w:t>.</w:t>
      </w:r>
    </w:p>
    <w:p w14:paraId="4875DBED" w14:textId="35B197E0" w:rsidR="004B63DF" w:rsidRPr="00FC68D4" w:rsidRDefault="004B63DF" w:rsidP="00FC68D4">
      <w:pPr>
        <w:spacing w:before="240" w:after="240" w:line="360" w:lineRule="auto"/>
        <w:jc w:val="both"/>
      </w:pPr>
      <w:proofErr w:type="spellStart"/>
      <w:r w:rsidRPr="00FC68D4">
        <w:t>Oberlo</w:t>
      </w:r>
      <w:proofErr w:type="spellEnd"/>
      <w:r w:rsidRPr="00FC68D4">
        <w:t xml:space="preserve"> (2023). </w:t>
      </w:r>
      <w:r w:rsidRPr="00FC68D4">
        <w:rPr>
          <w:i/>
          <w:iCs/>
        </w:rPr>
        <w:t>Retail Industry Growth Rate from 2017 to 2023</w:t>
      </w:r>
      <w:r w:rsidRPr="00FC68D4">
        <w:t xml:space="preserve">. [online] </w:t>
      </w:r>
      <w:proofErr w:type="spellStart"/>
      <w:r w:rsidRPr="00FC68D4">
        <w:t>Oberlo</w:t>
      </w:r>
      <w:proofErr w:type="spellEnd"/>
      <w:r w:rsidRPr="00FC68D4">
        <w:t>. Available at: https://www.oberlo.com/statistics/retail-industry-growth-rate</w:t>
      </w:r>
      <w:r w:rsidR="005A4674">
        <w:t>.</w:t>
      </w:r>
    </w:p>
    <w:p w14:paraId="6C82E4EB" w14:textId="78FCEBF4" w:rsidR="004B63DF" w:rsidRDefault="004B63DF">
      <w:pPr>
        <w:spacing w:before="240" w:after="240" w:line="360" w:lineRule="auto"/>
        <w:jc w:val="both"/>
      </w:pPr>
      <w:r>
        <w:t>Parr, J. (2022). M&amp;S.com focuses on SEO for digital growth strategy -. [online] Latest Retail Technology News From Across The Globe - Charged. Available at: https://www.chargedretail.co.uk/2022/03/16/marks-seo-digital-marketing/</w:t>
      </w:r>
      <w:r w:rsidR="005A4674">
        <w:t>.</w:t>
      </w:r>
    </w:p>
    <w:p w14:paraId="7494F2B2" w14:textId="3C7CC223" w:rsidR="004B63DF" w:rsidRDefault="004B63DF">
      <w:pPr>
        <w:spacing w:after="240" w:line="360" w:lineRule="auto"/>
        <w:jc w:val="both"/>
      </w:pPr>
      <w:r>
        <w:t>Partridge, J. (2023). Loss of nearly 15,000 UK retail jobs a ‘brutal start to 2023’, report says. The Guardian, [online] 20 Feb., pp.1–2. Available at: https://www.digitalcommerce360.com/2023/01/20/uk-retailers-worst-year-ever-caps-shows-inflations-effects/</w:t>
      </w:r>
      <w:r w:rsidR="005A4674">
        <w:t>.</w:t>
      </w:r>
    </w:p>
    <w:p w14:paraId="112F8317" w14:textId="07DE05A0" w:rsidR="004B63DF" w:rsidRDefault="004B63DF">
      <w:pPr>
        <w:spacing w:before="240" w:after="240" w:line="360" w:lineRule="auto"/>
        <w:jc w:val="both"/>
      </w:pPr>
      <w:r>
        <w:t>Pope, C. (2023). M&amp;S to cut clothing and homeware prices by 12% on average. [online] The Irish Times. Available at: https://www.irishtimes.com/news/m-s-to-cut-clothing-and-homeware-prices-by-12-average-1.785475</w:t>
      </w:r>
      <w:r w:rsidR="005A4674">
        <w:t>.</w:t>
      </w:r>
    </w:p>
    <w:p w14:paraId="66C4B689" w14:textId="77777777" w:rsidR="004B63DF" w:rsidRDefault="004B63DF">
      <w:pPr>
        <w:shd w:val="clear" w:color="auto" w:fill="FFFFFF"/>
        <w:spacing w:before="240" w:after="240" w:line="360" w:lineRule="auto"/>
        <w:jc w:val="both"/>
      </w:pPr>
      <w:r>
        <w:t xml:space="preserve">Sun, Y., Liu, H. and Gao, Y. (2023). Research on customer lifetime value based on machine learning algorithms and customer relationship management analysis model. </w:t>
      </w:r>
      <w:r>
        <w:rPr>
          <w:i/>
        </w:rPr>
        <w:t>Heliyon</w:t>
      </w:r>
      <w:r>
        <w:t>, [online] 9(2), p.e13384. doi https://doi.org/10.1016/j.heliyon.2023.e13384.</w:t>
      </w:r>
    </w:p>
    <w:p w14:paraId="7340B6CF" w14:textId="031479D7" w:rsidR="0020530B" w:rsidRDefault="004B63DF">
      <w:pPr>
        <w:spacing w:after="240" w:line="360" w:lineRule="auto"/>
        <w:jc w:val="both"/>
      </w:pPr>
      <w:r>
        <w:t>The Times of India (2022). UK launches FTA negotiations with India. The Times of India, [online] 13 Jan., pp.1–2. Available at: https://timesofindia.indiatimes.com/world/uk/uk-launches-fta-negotiations-with-india/articleshow/88866982.cms</w:t>
      </w:r>
      <w:r w:rsidR="0020530B">
        <w:t>.</w:t>
      </w:r>
    </w:p>
    <w:p w14:paraId="2286524C" w14:textId="3542E7E7" w:rsidR="004B63DF" w:rsidRDefault="004B63DF">
      <w:pPr>
        <w:shd w:val="clear" w:color="auto" w:fill="FFFFFF"/>
        <w:spacing w:before="240" w:after="240" w:line="360" w:lineRule="auto"/>
        <w:jc w:val="both"/>
      </w:pPr>
      <w:proofErr w:type="spellStart"/>
      <w:r>
        <w:t>Twilio</w:t>
      </w:r>
      <w:proofErr w:type="spellEnd"/>
      <w:r>
        <w:t xml:space="preserve"> Inc (2018). </w:t>
      </w:r>
      <w:r>
        <w:rPr>
          <w:i/>
        </w:rPr>
        <w:t>Marks &amp; Spencer Calls on Twilio to Transform its Communications with Customers</w:t>
      </w:r>
      <w:r>
        <w:t>. [online] GlobeNewswire News Room. Available at: https://www.globenewswire.com/news-release/2018/08/15/1552688/0/en/Marks-Spencer-Calls-on-Twilio-to-Transform-its-Communications-with-Customers.html?culture=fr-ca].</w:t>
      </w:r>
    </w:p>
    <w:p w14:paraId="161002BB" w14:textId="77777777" w:rsidR="004B63DF" w:rsidRDefault="004B63DF">
      <w:pPr>
        <w:shd w:val="clear" w:color="auto" w:fill="FFFFFF"/>
        <w:spacing w:before="240" w:after="240" w:line="360" w:lineRule="auto"/>
        <w:jc w:val="both"/>
      </w:pPr>
      <w:r>
        <w:t xml:space="preserve">Vaidya, S., Ambad, P. and Bhosle, S. (2018). Industry 4.0 – A Glimpse. </w:t>
      </w:r>
      <w:r>
        <w:rPr>
          <w:i/>
        </w:rPr>
        <w:t>Procedia Manufacturing</w:t>
      </w:r>
      <w:r>
        <w:t>, [online] 20(20), pp.233–238. doi https://doi.org/10.1016/j.promfg.2018.02.034.</w:t>
      </w:r>
    </w:p>
    <w:p w14:paraId="7F458098" w14:textId="7867EB6A" w:rsidR="004B63DF" w:rsidRDefault="004B63DF">
      <w:pPr>
        <w:spacing w:before="240" w:after="240" w:line="360" w:lineRule="auto"/>
        <w:jc w:val="both"/>
      </w:pPr>
      <w:r>
        <w:lastRenderedPageBreak/>
        <w:t>Vizard, S. (2014). M&amp;S digital marketing head on the need to ‘clean up and contemporise’ its site. [online] Marketing Week. Available at: https://www.marketingweek.com/ms-digital-marketing-head-on-the-need-to-clean-up-and-contemporise-its-site/</w:t>
      </w:r>
      <w:r w:rsidR="0020530B">
        <w:t>.</w:t>
      </w:r>
    </w:p>
    <w:p w14:paraId="28633E0F" w14:textId="4B0A35D9" w:rsidR="004B63DF" w:rsidRDefault="004B63DF">
      <w:pPr>
        <w:spacing w:before="240" w:after="240" w:line="360" w:lineRule="auto"/>
        <w:jc w:val="both"/>
      </w:pPr>
      <w:r>
        <w:t xml:space="preserve">Vizard, S. (2015). </w:t>
      </w:r>
      <w:r>
        <w:rPr>
          <w:i/>
        </w:rPr>
        <w:t>M&amp;S invests 20% of media spend in social media as it ups focus on storytelling – Marketing Week</w:t>
      </w:r>
      <w:r>
        <w:t>. [online] Marketing Week. Available at: https://www.marketingweek.com/ms-invests-20-of-media-spend-in-social-media-as-it-ups-focus-on-storytelling/</w:t>
      </w:r>
      <w:r w:rsidR="0020530B">
        <w:t>.</w:t>
      </w:r>
    </w:p>
    <w:p w14:paraId="02507C3A" w14:textId="77777777" w:rsidR="004B63DF" w:rsidRDefault="004B63DF">
      <w:pPr>
        <w:spacing w:before="240" w:after="240" w:line="360" w:lineRule="auto"/>
        <w:jc w:val="both"/>
      </w:pPr>
      <w:proofErr w:type="spellStart"/>
      <w:r>
        <w:t>Wolny</w:t>
      </w:r>
      <w:proofErr w:type="spellEnd"/>
      <w:r>
        <w:t>, J. (2022). Marketing transformations: Re-thinking marketing, digital-first. Journal of Direct, Data and Digital Marketing Practice, 16(2), pp.150–151. doi https://doi.org/10.1057/dddmp.2014.57.</w:t>
      </w:r>
    </w:p>
    <w:p w14:paraId="64BA6814" w14:textId="47370A51" w:rsidR="004B63DF" w:rsidRDefault="004B63DF">
      <w:pPr>
        <w:spacing w:before="240" w:after="240" w:line="360" w:lineRule="auto"/>
        <w:jc w:val="both"/>
      </w:pPr>
      <w:proofErr w:type="spellStart"/>
      <w:r>
        <w:t>Yamoah-Afrifa</w:t>
      </w:r>
      <w:proofErr w:type="spellEnd"/>
      <w:r>
        <w:t>, R. (2021). M&amp;S Expands E-commerce Reach. [online] Digital Leaders Club. Available at: https://www.digitalleadersclub.co.uk/post/m-s-launches-46-ecommerce-sites-overseas</w:t>
      </w:r>
      <w:r w:rsidR="0020530B">
        <w:t>.</w:t>
      </w:r>
    </w:p>
    <w:p w14:paraId="5E37AB25" w14:textId="77777777" w:rsidR="00FC68D4" w:rsidRDefault="00FC68D4">
      <w:pPr>
        <w:spacing w:before="240" w:after="240" w:line="360" w:lineRule="auto"/>
        <w:jc w:val="both"/>
      </w:pPr>
    </w:p>
    <w:sectPr w:rsidR="00FC68D4" w:rsidSect="00EA11B3">
      <w:footerReference w:type="default" r:id="rId13"/>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96BEA" w14:textId="77777777" w:rsidR="00F411A4" w:rsidRDefault="00F411A4">
      <w:pPr>
        <w:spacing w:line="240" w:lineRule="auto"/>
      </w:pPr>
      <w:r>
        <w:separator/>
      </w:r>
    </w:p>
  </w:endnote>
  <w:endnote w:type="continuationSeparator" w:id="0">
    <w:p w14:paraId="19563328" w14:textId="77777777" w:rsidR="00F411A4" w:rsidRDefault="00F411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9967252"/>
      <w:docPartObj>
        <w:docPartGallery w:val="Page Numbers (Bottom of Page)"/>
        <w:docPartUnique/>
      </w:docPartObj>
    </w:sdtPr>
    <w:sdtEndPr>
      <w:rPr>
        <w:noProof/>
      </w:rPr>
    </w:sdtEndPr>
    <w:sdtContent>
      <w:p w14:paraId="4F50741A" w14:textId="77777777" w:rsidR="00EA11B3" w:rsidRDefault="00F411A4">
        <w:pPr>
          <w:pStyle w:val="Footer"/>
          <w:jc w:val="right"/>
        </w:pPr>
        <w:r>
          <w:fldChar w:fldCharType="begin"/>
        </w:r>
        <w:r>
          <w:instrText xml:space="preserve"> PAGE   \* MERGEFORMAT </w:instrText>
        </w:r>
        <w:r>
          <w:fldChar w:fldCharType="separate"/>
        </w:r>
        <w:r w:rsidR="004B63DF">
          <w:rPr>
            <w:noProof/>
          </w:rPr>
          <w:t>23</w:t>
        </w:r>
        <w:r>
          <w:rPr>
            <w:noProof/>
          </w:rPr>
          <w:fldChar w:fldCharType="end"/>
        </w:r>
      </w:p>
    </w:sdtContent>
  </w:sdt>
  <w:p w14:paraId="5C82E2FC" w14:textId="77777777" w:rsidR="00EA11B3" w:rsidRDefault="00EA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8B386" w14:textId="77777777" w:rsidR="00F411A4" w:rsidRDefault="00F411A4">
      <w:pPr>
        <w:spacing w:line="240" w:lineRule="auto"/>
      </w:pPr>
      <w:r>
        <w:separator/>
      </w:r>
    </w:p>
  </w:footnote>
  <w:footnote w:type="continuationSeparator" w:id="0">
    <w:p w14:paraId="2D92977E" w14:textId="77777777" w:rsidR="00F411A4" w:rsidRDefault="00F411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40A8"/>
    <w:multiLevelType w:val="hybridMultilevel"/>
    <w:tmpl w:val="4560F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F504CB"/>
    <w:multiLevelType w:val="hybridMultilevel"/>
    <w:tmpl w:val="3D44A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1755895">
    <w:abstractNumId w:val="1"/>
  </w:num>
  <w:num w:numId="2" w16cid:durableId="298844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125"/>
    <w:rsid w:val="00060733"/>
    <w:rsid w:val="000E2328"/>
    <w:rsid w:val="00100D2E"/>
    <w:rsid w:val="0015093C"/>
    <w:rsid w:val="001D0B34"/>
    <w:rsid w:val="001E567B"/>
    <w:rsid w:val="0020530B"/>
    <w:rsid w:val="002A1740"/>
    <w:rsid w:val="002D4ED4"/>
    <w:rsid w:val="00343030"/>
    <w:rsid w:val="003936E4"/>
    <w:rsid w:val="004B63DF"/>
    <w:rsid w:val="00522D0E"/>
    <w:rsid w:val="005A4674"/>
    <w:rsid w:val="00696450"/>
    <w:rsid w:val="006A44CE"/>
    <w:rsid w:val="006B3D85"/>
    <w:rsid w:val="007124AE"/>
    <w:rsid w:val="00874125"/>
    <w:rsid w:val="00890D0C"/>
    <w:rsid w:val="009C020B"/>
    <w:rsid w:val="009E00A1"/>
    <w:rsid w:val="00A74FC5"/>
    <w:rsid w:val="00B65FC0"/>
    <w:rsid w:val="00C5188F"/>
    <w:rsid w:val="00D777F1"/>
    <w:rsid w:val="00DC77A1"/>
    <w:rsid w:val="00E471D2"/>
    <w:rsid w:val="00EA11B3"/>
    <w:rsid w:val="00F2329D"/>
    <w:rsid w:val="00F411A4"/>
    <w:rsid w:val="00F96449"/>
    <w:rsid w:val="00FC68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EDED2"/>
  <w15:docId w15:val="{0A432CB7-C00A-4146-A6F7-BDE096203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A11B3"/>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EA11B3"/>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rsid w:val="00EA11B3"/>
    <w:pPr>
      <w:keepNext/>
      <w:keepLines/>
      <w:spacing w:before="320" w:after="80" w:line="360" w:lineRule="auto"/>
      <w:jc w:val="both"/>
      <w:outlineLvl w:val="2"/>
    </w:pPr>
    <w:rPr>
      <w:b/>
      <w:color w:val="000000" w:themeColor="text1"/>
      <w:sz w:val="1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A11B3"/>
    <w:pPr>
      <w:tabs>
        <w:tab w:val="center" w:pos="4513"/>
        <w:tab w:val="right" w:pos="9026"/>
      </w:tabs>
      <w:spacing w:line="240" w:lineRule="auto"/>
    </w:pPr>
  </w:style>
  <w:style w:type="character" w:customStyle="1" w:styleId="HeaderChar">
    <w:name w:val="Header Char"/>
    <w:basedOn w:val="DefaultParagraphFont"/>
    <w:link w:val="Header"/>
    <w:uiPriority w:val="99"/>
    <w:rsid w:val="00EA11B3"/>
  </w:style>
  <w:style w:type="paragraph" w:styleId="Footer">
    <w:name w:val="footer"/>
    <w:basedOn w:val="Normal"/>
    <w:link w:val="FooterChar"/>
    <w:uiPriority w:val="99"/>
    <w:unhideWhenUsed/>
    <w:rsid w:val="00EA11B3"/>
    <w:pPr>
      <w:tabs>
        <w:tab w:val="center" w:pos="4513"/>
        <w:tab w:val="right" w:pos="9026"/>
      </w:tabs>
      <w:spacing w:line="240" w:lineRule="auto"/>
    </w:pPr>
  </w:style>
  <w:style w:type="character" w:customStyle="1" w:styleId="FooterChar">
    <w:name w:val="Footer Char"/>
    <w:basedOn w:val="DefaultParagraphFont"/>
    <w:link w:val="Footer"/>
    <w:uiPriority w:val="99"/>
    <w:rsid w:val="00EA11B3"/>
  </w:style>
  <w:style w:type="paragraph" w:styleId="TOCHeading">
    <w:name w:val="TOC Heading"/>
    <w:basedOn w:val="Heading1"/>
    <w:next w:val="Normal"/>
    <w:uiPriority w:val="39"/>
    <w:unhideWhenUsed/>
    <w:qFormat/>
    <w:rsid w:val="00EA11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A11B3"/>
    <w:pPr>
      <w:spacing w:after="100"/>
    </w:pPr>
  </w:style>
  <w:style w:type="paragraph" w:styleId="TOC2">
    <w:name w:val="toc 2"/>
    <w:basedOn w:val="Normal"/>
    <w:next w:val="Normal"/>
    <w:autoRedefine/>
    <w:uiPriority w:val="39"/>
    <w:unhideWhenUsed/>
    <w:rsid w:val="00EA11B3"/>
    <w:pPr>
      <w:spacing w:after="100"/>
      <w:ind w:left="220"/>
    </w:pPr>
  </w:style>
  <w:style w:type="paragraph" w:styleId="TOC3">
    <w:name w:val="toc 3"/>
    <w:basedOn w:val="Normal"/>
    <w:next w:val="Normal"/>
    <w:autoRedefine/>
    <w:uiPriority w:val="39"/>
    <w:unhideWhenUsed/>
    <w:rsid w:val="00EA11B3"/>
    <w:pPr>
      <w:spacing w:after="100"/>
      <w:ind w:left="440"/>
    </w:pPr>
  </w:style>
  <w:style w:type="character" w:styleId="Hyperlink">
    <w:name w:val="Hyperlink"/>
    <w:basedOn w:val="DefaultParagraphFont"/>
    <w:uiPriority w:val="99"/>
    <w:unhideWhenUsed/>
    <w:rsid w:val="00EA11B3"/>
    <w:rPr>
      <w:color w:val="0000FF" w:themeColor="hyperlink"/>
      <w:u w:val="single"/>
    </w:rPr>
  </w:style>
  <w:style w:type="paragraph" w:styleId="ListParagraph">
    <w:name w:val="List Paragraph"/>
    <w:basedOn w:val="Normal"/>
    <w:uiPriority w:val="34"/>
    <w:qFormat/>
    <w:rsid w:val="007124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216618">
      <w:bodyDiv w:val="1"/>
      <w:marLeft w:val="0"/>
      <w:marRight w:val="0"/>
      <w:marTop w:val="0"/>
      <w:marBottom w:val="0"/>
      <w:divBdr>
        <w:top w:val="none" w:sz="0" w:space="0" w:color="auto"/>
        <w:left w:val="none" w:sz="0" w:space="0" w:color="auto"/>
        <w:bottom w:val="none" w:sz="0" w:space="0" w:color="auto"/>
        <w:right w:val="none" w:sz="0" w:space="0" w:color="auto"/>
      </w:divBdr>
      <w:divsChild>
        <w:div w:id="1837189350">
          <w:marLeft w:val="0"/>
          <w:marRight w:val="0"/>
          <w:marTop w:val="0"/>
          <w:marBottom w:val="0"/>
          <w:divBdr>
            <w:top w:val="none" w:sz="0" w:space="0" w:color="auto"/>
            <w:left w:val="none" w:sz="0" w:space="0" w:color="auto"/>
            <w:bottom w:val="none" w:sz="0" w:space="0" w:color="auto"/>
            <w:right w:val="none" w:sz="0" w:space="0" w:color="auto"/>
          </w:divBdr>
        </w:div>
      </w:divsChild>
    </w:div>
    <w:div w:id="995961358">
      <w:bodyDiv w:val="1"/>
      <w:marLeft w:val="0"/>
      <w:marRight w:val="0"/>
      <w:marTop w:val="0"/>
      <w:marBottom w:val="0"/>
      <w:divBdr>
        <w:top w:val="none" w:sz="0" w:space="0" w:color="auto"/>
        <w:left w:val="none" w:sz="0" w:space="0" w:color="auto"/>
        <w:bottom w:val="none" w:sz="0" w:space="0" w:color="auto"/>
        <w:right w:val="none" w:sz="0" w:space="0" w:color="auto"/>
      </w:divBdr>
      <w:divsChild>
        <w:div w:id="1743063826">
          <w:marLeft w:val="0"/>
          <w:marRight w:val="0"/>
          <w:marTop w:val="0"/>
          <w:marBottom w:val="0"/>
          <w:divBdr>
            <w:top w:val="none" w:sz="0" w:space="0" w:color="auto"/>
            <w:left w:val="none" w:sz="0" w:space="0" w:color="auto"/>
            <w:bottom w:val="none" w:sz="0" w:space="0" w:color="auto"/>
            <w:right w:val="none" w:sz="0" w:space="0" w:color="auto"/>
          </w:divBdr>
        </w:div>
      </w:divsChild>
    </w:div>
    <w:div w:id="1753969997">
      <w:bodyDiv w:val="1"/>
      <w:marLeft w:val="0"/>
      <w:marRight w:val="0"/>
      <w:marTop w:val="0"/>
      <w:marBottom w:val="0"/>
      <w:divBdr>
        <w:top w:val="none" w:sz="0" w:space="0" w:color="auto"/>
        <w:left w:val="none" w:sz="0" w:space="0" w:color="auto"/>
        <w:bottom w:val="none" w:sz="0" w:space="0" w:color="auto"/>
        <w:right w:val="none" w:sz="0" w:space="0" w:color="auto"/>
      </w:divBdr>
      <w:divsChild>
        <w:div w:id="46446865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507A3-2C17-4C00-A727-100EFA8439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6614</Words>
  <Characters>37706</Characters>
  <Application>Microsoft Office Word</Application>
  <DocSecurity>0</DocSecurity>
  <Lines>314</Lines>
  <Paragraphs>88</Paragraphs>
  <ScaleCrop>false</ScaleCrop>
  <Company/>
  <LinksUpToDate>false</LinksUpToDate>
  <CharactersWithSpaces>44232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Antonella Palermo (1805329)</cp:lastModifiedBy>
  <cp:revision>2</cp:revision>
  <dcterms:created xsi:type="dcterms:W3CDTF">2023-05-02T22:56:00Z</dcterms:created>
  <dcterms:modified xsi:type="dcterms:W3CDTF">2023-05-02T22:56:00Z</dcterms:modified>
</cp:coreProperties>
</file>