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553E3" w14:textId="101251FC" w:rsidR="004C3B24" w:rsidRPr="00776F0A" w:rsidRDefault="00776F0A">
      <w:pPr>
        <w:rPr>
          <w:sz w:val="36"/>
          <w:szCs w:val="36"/>
        </w:rPr>
      </w:pPr>
      <w:r w:rsidRPr="00776F0A">
        <w:rPr>
          <w:sz w:val="36"/>
          <w:szCs w:val="36"/>
        </w:rPr>
        <w:t xml:space="preserve">Name: Alisha </w:t>
      </w:r>
      <w:proofErr w:type="spellStart"/>
      <w:r w:rsidRPr="00776F0A">
        <w:rPr>
          <w:sz w:val="36"/>
          <w:szCs w:val="36"/>
        </w:rPr>
        <w:t>Kavwal</w:t>
      </w:r>
      <w:proofErr w:type="spellEnd"/>
      <w:r w:rsidRPr="00776F0A">
        <w:rPr>
          <w:sz w:val="36"/>
          <w:szCs w:val="36"/>
        </w:rPr>
        <w:t xml:space="preserve"> Mahmood</w:t>
      </w:r>
    </w:p>
    <w:p w14:paraId="7DF9DDC9" w14:textId="4E51B3A4" w:rsidR="001F4928" w:rsidRPr="00776F0A" w:rsidRDefault="00776F0A">
      <w:pPr>
        <w:rPr>
          <w:sz w:val="36"/>
          <w:szCs w:val="36"/>
        </w:rPr>
      </w:pPr>
      <w:r w:rsidRPr="00776F0A">
        <w:rPr>
          <w:sz w:val="36"/>
          <w:szCs w:val="36"/>
        </w:rPr>
        <w:t>Student number: 2505027</w:t>
      </w:r>
    </w:p>
    <w:p w14:paraId="073EB0C3" w14:textId="111825F8" w:rsidR="00897C41" w:rsidRPr="00B07815" w:rsidRDefault="00897C41">
      <w:pPr>
        <w:rPr>
          <w:sz w:val="36"/>
          <w:szCs w:val="36"/>
        </w:rPr>
      </w:pPr>
      <w:r w:rsidRPr="00B07815">
        <w:rPr>
          <w:noProof/>
          <w:sz w:val="36"/>
          <w:szCs w:val="36"/>
          <w:highlight w:val="cyan"/>
        </w:rPr>
        <mc:AlternateContent>
          <mc:Choice Requires="wpi">
            <w:drawing>
              <wp:anchor distT="0" distB="0" distL="114300" distR="114300" simplePos="0" relativeHeight="251679744" behindDoc="0" locked="0" layoutInCell="1" allowOverlap="1" wp14:anchorId="59EE6129" wp14:editId="46CA1FE6">
                <wp:simplePos x="0" y="0"/>
                <wp:positionH relativeFrom="column">
                  <wp:posOffset>152338</wp:posOffset>
                </wp:positionH>
                <wp:positionV relativeFrom="paragraph">
                  <wp:posOffset>369360</wp:posOffset>
                </wp:positionV>
                <wp:extent cx="360" cy="360"/>
                <wp:effectExtent l="38100" t="38100" r="38100" b="38100"/>
                <wp:wrapNone/>
                <wp:docPr id="1031223200" name="Ink 1"/>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170E48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1.5pt;margin-top:28.6pt;width:1.05pt;height:1.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VClTW9IBAACdBAAAEAAAAGRycy9pbmsvaW5rMS54bWy0&#13;&#10;k1FvmzAQx98n7TtY7sNeFjCGlhSV9KmRJm3StHbS+kjBDVaxHdkmJN9+h3EcqqYvUyckhM/4f3e/&#13;&#10;+/vmdi86tGPacCVLnEQEIyZr1XC5KfHvh/ViiZGxlWyqTklW4gMz+Hb1+dMNly+iK+CNQEGa8Ut0&#13;&#10;JW6t3RZxPAxDNKSR0puYEpLG3+TLj+945U817JlLbiGlOYZqJS3b21Gs4E2Ja7sn4X/Qvle9rlnY&#13;&#10;HiO6Pv1hdVWztdKiskGxraRkHZKVgLr/YGQPW/jgkGfDNEaCQ8MLGiVZni3vriFQ7Us8W/dQooFK&#13;&#10;BI7Paz7+B831W82xrJTmVzlGvqSG7caaYse8eL/3n1ptmbacnTBPUPzGAdXT2vGZQGlmVNePs8Fo&#13;&#10;V3U9IEsIAVv43El8BshbPWDzoXrA5V29eXGv0fj25hw8tGCp42gtFwyMLrbBY9aA8Bi+t9pdB0ro&#13;&#10;1YLQBU0eKCmyrCBpdJ3ls1F4Fx81n3Rv2qD3pE9+dTuB2tTZwBvbBugkImm2PM18Tv3c6ZbxTWv/&#13;&#10;+XitOgWXwk/84i5PKM1mnbmUwXJnLrBzIfIAfrHnEl+4O4zcySngCBBEEM0u88uvX8j4vLJxyADz&#13;&#10;Wf0FAAD//wMAUEsDBBQABgAIAAAAIQD4cPYN4gAAAAwBAAAPAAAAZHJzL2Rvd25yZXYueG1sTI9R&#13;&#10;S8MwFIXfBf9DuIJvLl1mreuajqGMsYGI0x+QNbEtJjclSbf6770+6cuFw+Gce75qPTnLzibE3qOE&#13;&#10;+SwDZrDxusdWwsf79u4RWEwKtbIejYRvE2FdX19VqtT+gm/mfEwtoxKMpZLQpTSUnMemM07FmR8M&#13;&#10;kvfpg1OJZGi5DupC5c5ykWUP3Kke6UOnBvPUmebrODoJ2cGK7b7YjffFrg+vLyH3m+Veytub6XlF&#13;&#10;Z7MClsyU/hLwy0D7oaZhJz+ijsxKEAviSRLyQgAjX+RzYCfSywXwuuL/Ieof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LCVIIJrAQAAAwMAAA4AAAAAAAAA&#13;&#10;AAAAAAAAPAIAAGRycy9lMm9Eb2MueG1sUEsBAi0AFAAGAAgAAAAhAFQpU1vSAQAAnQQAABAAAAAA&#13;&#10;AAAAAAAAAAAA0wMAAGRycy9pbmsvaW5rMS54bWxQSwECLQAUAAYACAAAACEA+HD2DeIAAAAMAQAA&#13;&#10;DwAAAAAAAAAAAAAAAADTBQAAZHJzL2Rvd25yZXYueG1sUEsBAi0AFAAGAAgAAAAhAHkYvJ2/AAAA&#13;&#10;IQEAABkAAAAAAAAAAAAAAAAA4gYAAGRycy9fcmVscy9lMm9Eb2MueG1sLnJlbHNQSwUGAAAAAAYA&#13;&#10;BgB4AQAA2AcAAAAA&#13;&#10;">
                <v:imagedata r:id="rId8" o:title=""/>
              </v:shape>
            </w:pict>
          </mc:Fallback>
        </mc:AlternateContent>
      </w:r>
      <w:r w:rsidRPr="00B07815">
        <w:rPr>
          <w:sz w:val="36"/>
          <w:szCs w:val="36"/>
          <w:highlight w:val="cyan"/>
        </w:rPr>
        <w:t>Task 1:</w:t>
      </w:r>
    </w:p>
    <w:p w14:paraId="76A1329D" w14:textId="16F6704B" w:rsidR="00C26E6F" w:rsidRDefault="00E81896">
      <w:pPr>
        <w:rPr>
          <w:b/>
          <w:bCs/>
          <w:sz w:val="36"/>
          <w:szCs w:val="36"/>
          <w:u w:val="single"/>
        </w:rPr>
      </w:pPr>
      <w:r>
        <w:rPr>
          <w:b/>
          <w:bCs/>
          <w:noProof/>
          <w:sz w:val="36"/>
          <w:szCs w:val="36"/>
          <w:u w:val="single"/>
        </w:rPr>
        <w:drawing>
          <wp:anchor distT="0" distB="0" distL="114300" distR="114300" simplePos="0" relativeHeight="251668480" behindDoc="0" locked="0" layoutInCell="1" allowOverlap="1" wp14:anchorId="47E40565" wp14:editId="639559FB">
            <wp:simplePos x="0" y="0"/>
            <wp:positionH relativeFrom="column">
              <wp:posOffset>3156438</wp:posOffset>
            </wp:positionH>
            <wp:positionV relativeFrom="paragraph">
              <wp:posOffset>351691</wp:posOffset>
            </wp:positionV>
            <wp:extent cx="2848122" cy="1594841"/>
            <wp:effectExtent l="0" t="0" r="0" b="5715"/>
            <wp:wrapTopAndBottom/>
            <wp:docPr id="61710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1093" name="Picture 6171093"/>
                    <pic:cNvPicPr/>
                  </pic:nvPicPr>
                  <pic:blipFill>
                    <a:blip r:embed="rId9">
                      <a:extLst>
                        <a:ext uri="{28A0092B-C50C-407E-A947-70E740481C1C}">
                          <a14:useLocalDpi xmlns:a14="http://schemas.microsoft.com/office/drawing/2010/main" val="0"/>
                        </a:ext>
                      </a:extLst>
                    </a:blip>
                    <a:stretch>
                      <a:fillRect/>
                    </a:stretch>
                  </pic:blipFill>
                  <pic:spPr>
                    <a:xfrm>
                      <a:off x="0" y="0"/>
                      <a:ext cx="2848122" cy="1594841"/>
                    </a:xfrm>
                    <a:prstGeom prst="rect">
                      <a:avLst/>
                    </a:prstGeom>
                  </pic:spPr>
                </pic:pic>
              </a:graphicData>
            </a:graphic>
            <wp14:sizeRelH relativeFrom="margin">
              <wp14:pctWidth>0</wp14:pctWidth>
            </wp14:sizeRelH>
            <wp14:sizeRelV relativeFrom="margin">
              <wp14:pctHeight>0</wp14:pctHeight>
            </wp14:sizeRelV>
          </wp:anchor>
        </w:drawing>
      </w:r>
      <w:r w:rsidR="00C26E6F" w:rsidRPr="007F4CB3">
        <w:rPr>
          <w:b/>
          <w:bCs/>
          <w:sz w:val="36"/>
          <w:szCs w:val="36"/>
          <w:u w:val="single"/>
        </w:rPr>
        <w:t xml:space="preserve">Community </w:t>
      </w:r>
      <w:r w:rsidR="00EA4357" w:rsidRPr="007F4CB3">
        <w:rPr>
          <w:b/>
          <w:bCs/>
          <w:sz w:val="36"/>
          <w:szCs w:val="36"/>
          <w:u w:val="single"/>
        </w:rPr>
        <w:t xml:space="preserve">Mental </w:t>
      </w:r>
      <w:r w:rsidR="00C26E6F" w:rsidRPr="007F4CB3">
        <w:rPr>
          <w:b/>
          <w:bCs/>
          <w:sz w:val="36"/>
          <w:szCs w:val="36"/>
          <w:u w:val="single"/>
        </w:rPr>
        <w:t xml:space="preserve">Health </w:t>
      </w:r>
      <w:r w:rsidR="007F4CB3" w:rsidRPr="007F4CB3">
        <w:rPr>
          <w:b/>
          <w:bCs/>
          <w:sz w:val="36"/>
          <w:szCs w:val="36"/>
          <w:u w:val="single"/>
        </w:rPr>
        <w:t>Service</w:t>
      </w:r>
      <w:r w:rsidR="007F4CB3">
        <w:rPr>
          <w:b/>
          <w:bCs/>
          <w:sz w:val="36"/>
          <w:szCs w:val="36"/>
          <w:u w:val="single"/>
        </w:rPr>
        <w:t>s</w:t>
      </w:r>
      <w:r w:rsidR="00E535B2">
        <w:rPr>
          <w:b/>
          <w:bCs/>
          <w:sz w:val="36"/>
          <w:szCs w:val="36"/>
          <w:u w:val="single"/>
        </w:rPr>
        <w:t xml:space="preserve">.    </w:t>
      </w:r>
    </w:p>
    <w:p w14:paraId="18AFA749" w14:textId="52A9E5ED" w:rsidR="00E934F4" w:rsidRDefault="00E934F4">
      <w:pPr>
        <w:rPr>
          <w:b/>
          <w:bCs/>
          <w:sz w:val="36"/>
          <w:szCs w:val="36"/>
        </w:rPr>
      </w:pPr>
      <w:r>
        <w:rPr>
          <w:b/>
          <w:bCs/>
          <w:sz w:val="36"/>
          <w:szCs w:val="36"/>
        </w:rPr>
        <w:t>Supporting people with Mental Health Needs in the Community.</w:t>
      </w:r>
    </w:p>
    <w:p w14:paraId="11987BB8" w14:textId="7E044563" w:rsidR="00E934F4" w:rsidRDefault="00E934F4">
      <w:pPr>
        <w:rPr>
          <w:b/>
          <w:bCs/>
          <w:sz w:val="36"/>
          <w:szCs w:val="36"/>
        </w:rPr>
      </w:pPr>
    </w:p>
    <w:p w14:paraId="34439A34" w14:textId="565E85CD" w:rsidR="002F612D" w:rsidRDefault="002F612D">
      <w:pPr>
        <w:rPr>
          <w:sz w:val="40"/>
          <w:szCs w:val="40"/>
          <w:u w:val="single"/>
        </w:rPr>
      </w:pPr>
    </w:p>
    <w:p w14:paraId="0F08D2A9" w14:textId="0CE5BAA8" w:rsidR="004432CA" w:rsidRDefault="00E934F4">
      <w:pPr>
        <w:rPr>
          <w:sz w:val="40"/>
          <w:szCs w:val="40"/>
          <w:u w:val="single"/>
        </w:rPr>
      </w:pPr>
      <w:r w:rsidRPr="00E934F4">
        <w:rPr>
          <w:sz w:val="40"/>
          <w:szCs w:val="40"/>
          <w:u w:val="single"/>
        </w:rPr>
        <w:t>Introduction</w:t>
      </w:r>
      <w:r w:rsidR="00312A72">
        <w:rPr>
          <w:sz w:val="40"/>
          <w:szCs w:val="40"/>
          <w:u w:val="single"/>
        </w:rPr>
        <w:t xml:space="preserve">.  </w:t>
      </w:r>
    </w:p>
    <w:p w14:paraId="5D9FD506" w14:textId="278B60EE" w:rsidR="0049159C" w:rsidRPr="003A2B9E" w:rsidRDefault="00E81896">
      <w:pPr>
        <w:rPr>
          <w:sz w:val="32"/>
          <w:szCs w:val="32"/>
        </w:rPr>
      </w:pPr>
      <w:r>
        <w:rPr>
          <w:noProof/>
          <w:sz w:val="40"/>
          <w:szCs w:val="40"/>
          <w:u w:val="single"/>
        </w:rPr>
        <w:drawing>
          <wp:anchor distT="0" distB="0" distL="114300" distR="114300" simplePos="0" relativeHeight="251659264" behindDoc="0" locked="0" layoutInCell="1" allowOverlap="1" wp14:anchorId="3090EF39" wp14:editId="355A8CDC">
            <wp:simplePos x="0" y="0"/>
            <wp:positionH relativeFrom="column">
              <wp:posOffset>2688394</wp:posOffset>
            </wp:positionH>
            <wp:positionV relativeFrom="paragraph">
              <wp:posOffset>1556581</wp:posOffset>
            </wp:positionV>
            <wp:extent cx="3059725" cy="2039816"/>
            <wp:effectExtent l="0" t="0" r="1270" b="5080"/>
            <wp:wrapTopAndBottom/>
            <wp:docPr id="226739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39471" name="Picture 22673947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59725" cy="2039816"/>
                    </a:xfrm>
                    <a:prstGeom prst="rect">
                      <a:avLst/>
                    </a:prstGeom>
                  </pic:spPr>
                </pic:pic>
              </a:graphicData>
            </a:graphic>
            <wp14:sizeRelH relativeFrom="margin">
              <wp14:pctWidth>0</wp14:pctWidth>
            </wp14:sizeRelH>
            <wp14:sizeRelV relativeFrom="margin">
              <wp14:pctHeight>0</wp14:pctHeight>
            </wp14:sizeRelV>
          </wp:anchor>
        </w:drawing>
      </w:r>
      <w:r w:rsidR="00E934F4" w:rsidRPr="003A2B9E">
        <w:rPr>
          <w:sz w:val="32"/>
          <w:szCs w:val="32"/>
        </w:rPr>
        <w:t xml:space="preserve">Community Mental Health Services (CMHS) provide assessment, treatment and ongoing support to individuals experiencing mental health </w:t>
      </w:r>
      <w:r w:rsidR="00A367A5" w:rsidRPr="003A2B9E">
        <w:rPr>
          <w:sz w:val="32"/>
          <w:szCs w:val="32"/>
        </w:rPr>
        <w:t>difficulties</w:t>
      </w:r>
      <w:r w:rsidR="00E934F4" w:rsidRPr="003A2B9E">
        <w:rPr>
          <w:sz w:val="32"/>
          <w:szCs w:val="32"/>
        </w:rPr>
        <w:t xml:space="preserve"> while allowing </w:t>
      </w:r>
      <w:r w:rsidR="00A367A5" w:rsidRPr="003A2B9E">
        <w:rPr>
          <w:sz w:val="32"/>
          <w:szCs w:val="32"/>
        </w:rPr>
        <w:t xml:space="preserve">them to remain in their own homes.Instead long </w:t>
      </w:r>
      <w:r w:rsidR="008B6F70" w:rsidRPr="003A2B9E">
        <w:rPr>
          <w:sz w:val="32"/>
          <w:szCs w:val="32"/>
        </w:rPr>
        <w:t xml:space="preserve">hospital admissions, people are </w:t>
      </w:r>
      <w:r w:rsidR="0049159C" w:rsidRPr="003A2B9E">
        <w:rPr>
          <w:sz w:val="32"/>
          <w:szCs w:val="32"/>
        </w:rPr>
        <w:t>supported within their local communities.</w:t>
      </w:r>
    </w:p>
    <w:p w14:paraId="5BD9CCE5" w14:textId="34BBFA06" w:rsidR="00494444" w:rsidRPr="003A2B9E" w:rsidRDefault="0049159C">
      <w:pPr>
        <w:rPr>
          <w:sz w:val="36"/>
          <w:szCs w:val="36"/>
        </w:rPr>
      </w:pPr>
      <w:r w:rsidRPr="003A2B9E">
        <w:rPr>
          <w:sz w:val="32"/>
          <w:szCs w:val="32"/>
        </w:rPr>
        <w:lastRenderedPageBreak/>
        <w:t>The main aim of these services</w:t>
      </w:r>
      <w:r w:rsidR="00506367" w:rsidRPr="003A2B9E">
        <w:rPr>
          <w:sz w:val="32"/>
          <w:szCs w:val="32"/>
        </w:rPr>
        <w:t xml:space="preserve"> is to promote recovery</w:t>
      </w:r>
      <w:r w:rsidR="00735BB5" w:rsidRPr="003A2B9E">
        <w:rPr>
          <w:sz w:val="32"/>
          <w:szCs w:val="32"/>
        </w:rPr>
        <w:t>,</w:t>
      </w:r>
      <w:r w:rsidR="00506367" w:rsidRPr="003A2B9E">
        <w:rPr>
          <w:sz w:val="32"/>
          <w:szCs w:val="32"/>
        </w:rPr>
        <w:t xml:space="preserve"> </w:t>
      </w:r>
      <w:r w:rsidR="00735BB5" w:rsidRPr="003A2B9E">
        <w:rPr>
          <w:sz w:val="32"/>
          <w:szCs w:val="32"/>
        </w:rPr>
        <w:t>independence</w:t>
      </w:r>
      <w:r w:rsidR="005E7946">
        <w:rPr>
          <w:sz w:val="32"/>
          <w:szCs w:val="32"/>
        </w:rPr>
        <w:t>,</w:t>
      </w:r>
      <w:r w:rsidR="00735BB5" w:rsidRPr="003A2B9E">
        <w:rPr>
          <w:sz w:val="32"/>
          <w:szCs w:val="32"/>
        </w:rPr>
        <w:t xml:space="preserve"> </w:t>
      </w:r>
      <w:r w:rsidR="00EF5CFD" w:rsidRPr="003A2B9E">
        <w:rPr>
          <w:sz w:val="32"/>
          <w:szCs w:val="32"/>
        </w:rPr>
        <w:t xml:space="preserve">and social inclusion. They focus on helping individuals manage their mental health in a way that allows them to </w:t>
      </w:r>
      <w:r w:rsidR="005E7946">
        <w:rPr>
          <w:sz w:val="32"/>
          <w:szCs w:val="32"/>
        </w:rPr>
        <w:t>support</w:t>
      </w:r>
      <w:r w:rsidR="00EF5CFD" w:rsidRPr="003A2B9E">
        <w:rPr>
          <w:sz w:val="32"/>
          <w:szCs w:val="32"/>
        </w:rPr>
        <w:t xml:space="preserve"> relationships, employment and daily routines were possible</w:t>
      </w:r>
      <w:r w:rsidR="00EF5CFD" w:rsidRPr="003A2B9E">
        <w:rPr>
          <w:sz w:val="36"/>
          <w:szCs w:val="36"/>
        </w:rPr>
        <w:t>.</w:t>
      </w:r>
    </w:p>
    <w:p w14:paraId="4ACDD8C2" w14:textId="77777777" w:rsidR="00494444" w:rsidRPr="003A2B9E" w:rsidRDefault="00494444">
      <w:pPr>
        <w:rPr>
          <w:sz w:val="36"/>
          <w:szCs w:val="36"/>
        </w:rPr>
      </w:pPr>
    </w:p>
    <w:p w14:paraId="0E0DADA1" w14:textId="5927E2A1" w:rsidR="00494444" w:rsidRPr="002A68B1" w:rsidRDefault="00494444">
      <w:pPr>
        <w:rPr>
          <w:sz w:val="40"/>
          <w:szCs w:val="40"/>
          <w:u w:val="single"/>
        </w:rPr>
      </w:pPr>
      <w:r w:rsidRPr="002A68B1">
        <w:rPr>
          <w:sz w:val="40"/>
          <w:szCs w:val="40"/>
          <w:u w:val="single"/>
        </w:rPr>
        <w:t>What are Community Mental Health Services?</w:t>
      </w:r>
    </w:p>
    <w:p w14:paraId="09074E3C" w14:textId="0776A62E" w:rsidR="003C5C0C" w:rsidRDefault="00D56E2A" w:rsidP="003C5C0C">
      <w:pPr>
        <w:rPr>
          <w:sz w:val="32"/>
          <w:szCs w:val="32"/>
        </w:rPr>
      </w:pPr>
      <w:r>
        <w:rPr>
          <w:sz w:val="32"/>
          <w:szCs w:val="32"/>
        </w:rPr>
        <w:t xml:space="preserve">Community </w:t>
      </w:r>
      <w:r w:rsidR="00BD2A0D">
        <w:rPr>
          <w:sz w:val="32"/>
          <w:szCs w:val="32"/>
        </w:rPr>
        <w:t>M</w:t>
      </w:r>
      <w:r>
        <w:rPr>
          <w:sz w:val="32"/>
          <w:szCs w:val="32"/>
        </w:rPr>
        <w:t xml:space="preserve">ental </w:t>
      </w:r>
      <w:r w:rsidR="004A1485">
        <w:rPr>
          <w:sz w:val="32"/>
          <w:szCs w:val="32"/>
        </w:rPr>
        <w:t>H</w:t>
      </w:r>
      <w:r>
        <w:rPr>
          <w:sz w:val="32"/>
          <w:szCs w:val="32"/>
        </w:rPr>
        <w:t xml:space="preserve">ealth </w:t>
      </w:r>
      <w:r w:rsidR="004A1485">
        <w:rPr>
          <w:sz w:val="32"/>
          <w:szCs w:val="32"/>
        </w:rPr>
        <w:t>S</w:t>
      </w:r>
      <w:r>
        <w:rPr>
          <w:sz w:val="32"/>
          <w:szCs w:val="32"/>
        </w:rPr>
        <w:t>ervices are delivered by multidisciplinary team (</w:t>
      </w:r>
      <w:r w:rsidR="003C5C0C">
        <w:rPr>
          <w:sz w:val="32"/>
          <w:szCs w:val="32"/>
        </w:rPr>
        <w:t>MDTs). These teams work together to provide holistic care and may include:</w:t>
      </w:r>
    </w:p>
    <w:p w14:paraId="5E822504" w14:textId="77777777" w:rsidR="008F40D1" w:rsidRPr="008F40D1" w:rsidRDefault="008F40D1" w:rsidP="008F40D1">
      <w:pPr>
        <w:rPr>
          <w:sz w:val="32"/>
          <w:szCs w:val="32"/>
        </w:rPr>
      </w:pPr>
    </w:p>
    <w:p w14:paraId="2EE85F00" w14:textId="04ABB060" w:rsidR="008F40D1" w:rsidRPr="008F40D1" w:rsidRDefault="002C31EF" w:rsidP="008F40D1">
      <w:pPr>
        <w:pStyle w:val="ListParagraph"/>
        <w:numPr>
          <w:ilvl w:val="0"/>
          <w:numId w:val="2"/>
        </w:numPr>
        <w:rPr>
          <w:sz w:val="32"/>
          <w:szCs w:val="32"/>
        </w:rPr>
      </w:pPr>
      <w:r>
        <w:rPr>
          <w:noProof/>
          <w:sz w:val="32"/>
          <w:szCs w:val="32"/>
        </w:rPr>
        <w:drawing>
          <wp:anchor distT="0" distB="0" distL="114300" distR="114300" simplePos="0" relativeHeight="251660288" behindDoc="0" locked="0" layoutInCell="1" allowOverlap="1" wp14:anchorId="6480A20B" wp14:editId="7A5F79FA">
            <wp:simplePos x="0" y="0"/>
            <wp:positionH relativeFrom="column">
              <wp:posOffset>1010724</wp:posOffset>
            </wp:positionH>
            <wp:positionV relativeFrom="paragraph">
              <wp:posOffset>353744</wp:posOffset>
            </wp:positionV>
            <wp:extent cx="1902069" cy="1268046"/>
            <wp:effectExtent l="0" t="0" r="3175" b="2540"/>
            <wp:wrapTopAndBottom/>
            <wp:docPr id="621324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324615" name="Picture 62132461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02069" cy="1268046"/>
                    </a:xfrm>
                    <a:prstGeom prst="rect">
                      <a:avLst/>
                    </a:prstGeom>
                  </pic:spPr>
                </pic:pic>
              </a:graphicData>
            </a:graphic>
            <wp14:sizeRelH relativeFrom="margin">
              <wp14:pctWidth>0</wp14:pctWidth>
            </wp14:sizeRelH>
            <wp14:sizeRelV relativeFrom="margin">
              <wp14:pctHeight>0</wp14:pctHeight>
            </wp14:sizeRelV>
          </wp:anchor>
        </w:drawing>
      </w:r>
      <w:r w:rsidR="003C5C0C">
        <w:rPr>
          <w:sz w:val="32"/>
          <w:szCs w:val="32"/>
        </w:rPr>
        <w:t>P</w:t>
      </w:r>
      <w:r w:rsidR="003C5C0C" w:rsidRPr="003C5C0C">
        <w:rPr>
          <w:sz w:val="32"/>
          <w:szCs w:val="32"/>
        </w:rPr>
        <w:t>sychiatrists</w:t>
      </w:r>
    </w:p>
    <w:p w14:paraId="5C799B2A" w14:textId="77777777" w:rsidR="008F40D1" w:rsidRDefault="008F40D1" w:rsidP="008F40D1">
      <w:pPr>
        <w:pStyle w:val="ListParagraph"/>
        <w:rPr>
          <w:sz w:val="32"/>
          <w:szCs w:val="32"/>
        </w:rPr>
      </w:pPr>
    </w:p>
    <w:p w14:paraId="5391908B" w14:textId="77777777" w:rsidR="008F40D1" w:rsidRDefault="008F40D1" w:rsidP="008F40D1">
      <w:pPr>
        <w:pStyle w:val="ListParagraph"/>
        <w:rPr>
          <w:sz w:val="32"/>
          <w:szCs w:val="32"/>
        </w:rPr>
      </w:pPr>
    </w:p>
    <w:p w14:paraId="74D377B8" w14:textId="77777777" w:rsidR="008F40D1" w:rsidRDefault="008F40D1" w:rsidP="008F40D1">
      <w:pPr>
        <w:pStyle w:val="ListParagraph"/>
        <w:rPr>
          <w:sz w:val="32"/>
          <w:szCs w:val="32"/>
        </w:rPr>
      </w:pPr>
    </w:p>
    <w:p w14:paraId="21B22666" w14:textId="77777777" w:rsidR="008F40D1" w:rsidRDefault="008F40D1" w:rsidP="008F40D1">
      <w:pPr>
        <w:pStyle w:val="ListParagraph"/>
        <w:rPr>
          <w:sz w:val="32"/>
          <w:szCs w:val="32"/>
        </w:rPr>
      </w:pPr>
    </w:p>
    <w:p w14:paraId="75252116" w14:textId="77777777" w:rsidR="008F40D1" w:rsidRPr="008F40D1" w:rsidRDefault="008F40D1" w:rsidP="008F40D1">
      <w:pPr>
        <w:pStyle w:val="ListParagraph"/>
        <w:rPr>
          <w:sz w:val="32"/>
          <w:szCs w:val="32"/>
        </w:rPr>
      </w:pPr>
    </w:p>
    <w:p w14:paraId="18D6FC0B" w14:textId="7B5E78AE" w:rsidR="004A1485" w:rsidRPr="004A1485" w:rsidRDefault="008D65C8" w:rsidP="004A1485">
      <w:pPr>
        <w:pStyle w:val="ListParagraph"/>
        <w:numPr>
          <w:ilvl w:val="0"/>
          <w:numId w:val="2"/>
        </w:numPr>
        <w:rPr>
          <w:sz w:val="32"/>
          <w:szCs w:val="32"/>
        </w:rPr>
      </w:pPr>
      <w:r>
        <w:rPr>
          <w:noProof/>
          <w:sz w:val="32"/>
          <w:szCs w:val="32"/>
        </w:rPr>
        <w:drawing>
          <wp:anchor distT="0" distB="0" distL="114300" distR="114300" simplePos="0" relativeHeight="251661312" behindDoc="0" locked="0" layoutInCell="1" allowOverlap="1" wp14:anchorId="56199AF0" wp14:editId="4E60D8D3">
            <wp:simplePos x="0" y="0"/>
            <wp:positionH relativeFrom="column">
              <wp:posOffset>386373</wp:posOffset>
            </wp:positionH>
            <wp:positionV relativeFrom="paragraph">
              <wp:posOffset>1656335</wp:posOffset>
            </wp:positionV>
            <wp:extent cx="2206446" cy="1705708"/>
            <wp:effectExtent l="0" t="0" r="3810" b="0"/>
            <wp:wrapTopAndBottom/>
            <wp:docPr id="2188580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858049" name="Picture 21885804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06446" cy="1705708"/>
                    </a:xfrm>
                    <a:prstGeom prst="rect">
                      <a:avLst/>
                    </a:prstGeom>
                  </pic:spPr>
                </pic:pic>
              </a:graphicData>
            </a:graphic>
            <wp14:sizeRelH relativeFrom="margin">
              <wp14:pctWidth>0</wp14:pctWidth>
            </wp14:sizeRelH>
            <wp14:sizeRelV relativeFrom="margin">
              <wp14:pctHeight>0</wp14:pctHeight>
            </wp14:sizeRelV>
          </wp:anchor>
        </w:drawing>
      </w:r>
      <w:r w:rsidR="000A2AD4">
        <w:rPr>
          <w:sz w:val="32"/>
          <w:szCs w:val="32"/>
        </w:rPr>
        <w:t xml:space="preserve">Psychologists </w:t>
      </w:r>
    </w:p>
    <w:p w14:paraId="0B6F4B71" w14:textId="7A128FE6" w:rsidR="00241A0C" w:rsidRDefault="002D1C65" w:rsidP="00C0117F">
      <w:pPr>
        <w:pStyle w:val="ListParagraph"/>
        <w:rPr>
          <w:sz w:val="32"/>
          <w:szCs w:val="32"/>
        </w:rPr>
      </w:pPr>
      <w:r>
        <w:rPr>
          <w:noProof/>
          <w:sz w:val="32"/>
          <w:szCs w:val="32"/>
        </w:rPr>
        <w:lastRenderedPageBreak/>
        <w:drawing>
          <wp:anchor distT="0" distB="0" distL="114300" distR="114300" simplePos="0" relativeHeight="251663360" behindDoc="0" locked="0" layoutInCell="1" allowOverlap="1" wp14:anchorId="5AD2FF63" wp14:editId="7A5F5A26">
            <wp:simplePos x="0" y="0"/>
            <wp:positionH relativeFrom="column">
              <wp:posOffset>2738319</wp:posOffset>
            </wp:positionH>
            <wp:positionV relativeFrom="paragraph">
              <wp:posOffset>70338</wp:posOffset>
            </wp:positionV>
            <wp:extent cx="3455165" cy="1943100"/>
            <wp:effectExtent l="0" t="0" r="0" b="0"/>
            <wp:wrapTopAndBottom/>
            <wp:docPr id="10253286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328611" name="Picture 102532861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58072" cy="1944735"/>
                    </a:xfrm>
                    <a:prstGeom prst="rect">
                      <a:avLst/>
                    </a:prstGeom>
                  </pic:spPr>
                </pic:pic>
              </a:graphicData>
            </a:graphic>
            <wp14:sizeRelH relativeFrom="margin">
              <wp14:pctWidth>0</wp14:pctWidth>
            </wp14:sizeRelH>
            <wp14:sizeRelV relativeFrom="margin">
              <wp14:pctHeight>0</wp14:pctHeight>
            </wp14:sizeRelV>
          </wp:anchor>
        </w:drawing>
      </w:r>
    </w:p>
    <w:p w14:paraId="74444131" w14:textId="0E44A249" w:rsidR="000A2AD4" w:rsidRDefault="002D1C65" w:rsidP="003C5C0C">
      <w:pPr>
        <w:pStyle w:val="ListParagraph"/>
        <w:numPr>
          <w:ilvl w:val="0"/>
          <w:numId w:val="2"/>
        </w:numPr>
        <w:rPr>
          <w:sz w:val="32"/>
          <w:szCs w:val="32"/>
        </w:rPr>
      </w:pPr>
      <w:r>
        <w:rPr>
          <w:noProof/>
          <w:sz w:val="32"/>
          <w:szCs w:val="32"/>
        </w:rPr>
        <w:drawing>
          <wp:anchor distT="0" distB="0" distL="114300" distR="114300" simplePos="0" relativeHeight="251662336" behindDoc="0" locked="0" layoutInCell="1" allowOverlap="1" wp14:anchorId="01D93C34" wp14:editId="3B997CE5">
            <wp:simplePos x="0" y="0"/>
            <wp:positionH relativeFrom="column">
              <wp:posOffset>-484065</wp:posOffset>
            </wp:positionH>
            <wp:positionV relativeFrom="paragraph">
              <wp:posOffset>521237</wp:posOffset>
            </wp:positionV>
            <wp:extent cx="2108200" cy="1811655"/>
            <wp:effectExtent l="0" t="0" r="0" b="4445"/>
            <wp:wrapTopAndBottom/>
            <wp:docPr id="5218289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828967" name="Picture 521828967"/>
                    <pic:cNvPicPr/>
                  </pic:nvPicPr>
                  <pic:blipFill>
                    <a:blip r:embed="rId14">
                      <a:extLst>
                        <a:ext uri="{28A0092B-C50C-407E-A947-70E740481C1C}">
                          <a14:useLocalDpi xmlns:a14="http://schemas.microsoft.com/office/drawing/2010/main" val="0"/>
                        </a:ext>
                      </a:extLst>
                    </a:blip>
                    <a:stretch>
                      <a:fillRect/>
                    </a:stretch>
                  </pic:blipFill>
                  <pic:spPr>
                    <a:xfrm>
                      <a:off x="0" y="0"/>
                      <a:ext cx="2108200" cy="1811655"/>
                    </a:xfrm>
                    <a:prstGeom prst="rect">
                      <a:avLst/>
                    </a:prstGeom>
                  </pic:spPr>
                </pic:pic>
              </a:graphicData>
            </a:graphic>
            <wp14:sizeRelH relativeFrom="margin">
              <wp14:pctWidth>0</wp14:pctWidth>
            </wp14:sizeRelH>
            <wp14:sizeRelV relativeFrom="margin">
              <wp14:pctHeight>0</wp14:pctHeight>
            </wp14:sizeRelV>
          </wp:anchor>
        </w:drawing>
      </w:r>
      <w:r w:rsidR="000A2AD4">
        <w:rPr>
          <w:sz w:val="32"/>
          <w:szCs w:val="32"/>
        </w:rPr>
        <w:t>Social workers</w:t>
      </w:r>
    </w:p>
    <w:p w14:paraId="1E81C811" w14:textId="48E72ED8" w:rsidR="008D65C8" w:rsidRPr="008D65C8" w:rsidRDefault="008D65C8" w:rsidP="008D65C8">
      <w:pPr>
        <w:rPr>
          <w:sz w:val="32"/>
          <w:szCs w:val="32"/>
        </w:rPr>
      </w:pPr>
    </w:p>
    <w:p w14:paraId="572B4C26" w14:textId="46E63CBF" w:rsidR="000A2AD4" w:rsidRDefault="000A2AD4" w:rsidP="003C5C0C">
      <w:pPr>
        <w:pStyle w:val="ListParagraph"/>
        <w:numPr>
          <w:ilvl w:val="0"/>
          <w:numId w:val="2"/>
        </w:numPr>
        <w:rPr>
          <w:sz w:val="32"/>
          <w:szCs w:val="32"/>
        </w:rPr>
      </w:pPr>
      <w:r>
        <w:rPr>
          <w:sz w:val="32"/>
          <w:szCs w:val="32"/>
        </w:rPr>
        <w:t>Occupational therapists</w:t>
      </w:r>
    </w:p>
    <w:p w14:paraId="41A4C39A" w14:textId="5AA57AD7" w:rsidR="00CB33C7" w:rsidRPr="00CB33C7" w:rsidRDefault="00F80443" w:rsidP="00CB33C7">
      <w:pPr>
        <w:pStyle w:val="ListParagraph"/>
        <w:rPr>
          <w:sz w:val="32"/>
          <w:szCs w:val="32"/>
        </w:rPr>
      </w:pPr>
      <w:r>
        <w:rPr>
          <w:noProof/>
          <w:sz w:val="32"/>
          <w:szCs w:val="32"/>
        </w:rPr>
        <w:drawing>
          <wp:anchor distT="0" distB="0" distL="114300" distR="114300" simplePos="0" relativeHeight="251664384" behindDoc="0" locked="0" layoutInCell="1" allowOverlap="1" wp14:anchorId="19666D8A" wp14:editId="3B8F88CC">
            <wp:simplePos x="0" y="0"/>
            <wp:positionH relativeFrom="column">
              <wp:posOffset>0</wp:posOffset>
            </wp:positionH>
            <wp:positionV relativeFrom="paragraph">
              <wp:posOffset>384810</wp:posOffset>
            </wp:positionV>
            <wp:extent cx="2681605" cy="1501140"/>
            <wp:effectExtent l="0" t="0" r="0" b="0"/>
            <wp:wrapTopAndBottom/>
            <wp:docPr id="8995470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547007" name="Picture 899547007"/>
                    <pic:cNvPicPr/>
                  </pic:nvPicPr>
                  <pic:blipFill>
                    <a:blip r:embed="rId15">
                      <a:extLst>
                        <a:ext uri="{28A0092B-C50C-407E-A947-70E740481C1C}">
                          <a14:useLocalDpi xmlns:a14="http://schemas.microsoft.com/office/drawing/2010/main" val="0"/>
                        </a:ext>
                      </a:extLst>
                    </a:blip>
                    <a:stretch>
                      <a:fillRect/>
                    </a:stretch>
                  </pic:blipFill>
                  <pic:spPr>
                    <a:xfrm>
                      <a:off x="0" y="0"/>
                      <a:ext cx="2681605" cy="1501140"/>
                    </a:xfrm>
                    <a:prstGeom prst="rect">
                      <a:avLst/>
                    </a:prstGeom>
                  </pic:spPr>
                </pic:pic>
              </a:graphicData>
            </a:graphic>
            <wp14:sizeRelH relativeFrom="margin">
              <wp14:pctWidth>0</wp14:pctWidth>
            </wp14:sizeRelH>
            <wp14:sizeRelV relativeFrom="margin">
              <wp14:pctHeight>0</wp14:pctHeight>
            </wp14:sizeRelV>
          </wp:anchor>
        </w:drawing>
      </w:r>
    </w:p>
    <w:p w14:paraId="1465C224" w14:textId="77777777" w:rsidR="00F80443" w:rsidRDefault="00F80443" w:rsidP="00F80443">
      <w:pPr>
        <w:rPr>
          <w:sz w:val="32"/>
          <w:szCs w:val="32"/>
        </w:rPr>
      </w:pPr>
    </w:p>
    <w:p w14:paraId="70410492" w14:textId="77777777" w:rsidR="00F80443" w:rsidRDefault="00F80443" w:rsidP="00F80443">
      <w:pPr>
        <w:rPr>
          <w:sz w:val="32"/>
          <w:szCs w:val="32"/>
        </w:rPr>
      </w:pPr>
    </w:p>
    <w:p w14:paraId="3FA165E1" w14:textId="77777777" w:rsidR="00F80443" w:rsidRPr="00F80443" w:rsidRDefault="00F80443" w:rsidP="00F80443">
      <w:pPr>
        <w:rPr>
          <w:sz w:val="32"/>
          <w:szCs w:val="32"/>
        </w:rPr>
      </w:pPr>
    </w:p>
    <w:p w14:paraId="19A0ABBF" w14:textId="0BFC5B2D" w:rsidR="000A2AD4" w:rsidRDefault="00FC43D5" w:rsidP="003C5C0C">
      <w:pPr>
        <w:pStyle w:val="ListParagraph"/>
        <w:numPr>
          <w:ilvl w:val="0"/>
          <w:numId w:val="2"/>
        </w:numPr>
        <w:rPr>
          <w:sz w:val="32"/>
          <w:szCs w:val="32"/>
        </w:rPr>
      </w:pPr>
      <w:r>
        <w:rPr>
          <w:noProof/>
          <w:sz w:val="32"/>
          <w:szCs w:val="32"/>
        </w:rPr>
        <w:lastRenderedPageBreak/>
        <w:drawing>
          <wp:anchor distT="0" distB="0" distL="114300" distR="114300" simplePos="0" relativeHeight="251667456" behindDoc="0" locked="0" layoutInCell="1" allowOverlap="1" wp14:anchorId="6B427608" wp14:editId="6DF8C7DB">
            <wp:simplePos x="0" y="0"/>
            <wp:positionH relativeFrom="column">
              <wp:posOffset>2637155</wp:posOffset>
            </wp:positionH>
            <wp:positionV relativeFrom="paragraph">
              <wp:posOffset>2743200</wp:posOffset>
            </wp:positionV>
            <wp:extent cx="2740025" cy="1819910"/>
            <wp:effectExtent l="0" t="0" r="3175" b="0"/>
            <wp:wrapTopAndBottom/>
            <wp:docPr id="139957303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573034" name="Picture 1399573034"/>
                    <pic:cNvPicPr/>
                  </pic:nvPicPr>
                  <pic:blipFill>
                    <a:blip r:embed="rId16">
                      <a:extLst>
                        <a:ext uri="{28A0092B-C50C-407E-A947-70E740481C1C}">
                          <a14:useLocalDpi xmlns:a14="http://schemas.microsoft.com/office/drawing/2010/main" val="0"/>
                        </a:ext>
                      </a:extLst>
                    </a:blip>
                    <a:stretch>
                      <a:fillRect/>
                    </a:stretch>
                  </pic:blipFill>
                  <pic:spPr>
                    <a:xfrm>
                      <a:off x="0" y="0"/>
                      <a:ext cx="2740025" cy="1819910"/>
                    </a:xfrm>
                    <a:prstGeom prst="rect">
                      <a:avLst/>
                    </a:prstGeom>
                  </pic:spPr>
                </pic:pic>
              </a:graphicData>
            </a:graphic>
            <wp14:sizeRelH relativeFrom="margin">
              <wp14:pctWidth>0</wp14:pctWidth>
            </wp14:sizeRelH>
            <wp14:sizeRelV relativeFrom="margin">
              <wp14:pctHeight>0</wp14:pctHeight>
            </wp14:sizeRelV>
          </wp:anchor>
        </w:drawing>
      </w:r>
      <w:r w:rsidR="006A4A9F">
        <w:rPr>
          <w:noProof/>
          <w:sz w:val="32"/>
          <w:szCs w:val="32"/>
        </w:rPr>
        <w:drawing>
          <wp:anchor distT="0" distB="0" distL="114300" distR="114300" simplePos="0" relativeHeight="251666432" behindDoc="0" locked="0" layoutInCell="1" allowOverlap="1" wp14:anchorId="292C88D5" wp14:editId="034EDF94">
            <wp:simplePos x="0" y="0"/>
            <wp:positionH relativeFrom="column">
              <wp:posOffset>2479040</wp:posOffset>
            </wp:positionH>
            <wp:positionV relativeFrom="paragraph">
              <wp:posOffset>535940</wp:posOffset>
            </wp:positionV>
            <wp:extent cx="2435225" cy="1363345"/>
            <wp:effectExtent l="0" t="0" r="3175" b="0"/>
            <wp:wrapTopAndBottom/>
            <wp:docPr id="472391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39187" name="Picture 47239187"/>
                    <pic:cNvPicPr/>
                  </pic:nvPicPr>
                  <pic:blipFill>
                    <a:blip r:embed="rId17">
                      <a:extLst>
                        <a:ext uri="{28A0092B-C50C-407E-A947-70E740481C1C}">
                          <a14:useLocalDpi xmlns:a14="http://schemas.microsoft.com/office/drawing/2010/main" val="0"/>
                        </a:ext>
                      </a:extLst>
                    </a:blip>
                    <a:stretch>
                      <a:fillRect/>
                    </a:stretch>
                  </pic:blipFill>
                  <pic:spPr>
                    <a:xfrm>
                      <a:off x="0" y="0"/>
                      <a:ext cx="2435225" cy="1363345"/>
                    </a:xfrm>
                    <a:prstGeom prst="rect">
                      <a:avLst/>
                    </a:prstGeom>
                  </pic:spPr>
                </pic:pic>
              </a:graphicData>
            </a:graphic>
            <wp14:sizeRelH relativeFrom="margin">
              <wp14:pctWidth>0</wp14:pctWidth>
            </wp14:sizeRelH>
            <wp14:sizeRelV relativeFrom="margin">
              <wp14:pctHeight>0</wp14:pctHeight>
            </wp14:sizeRelV>
          </wp:anchor>
        </w:drawing>
      </w:r>
      <w:r w:rsidR="000A2AD4">
        <w:rPr>
          <w:sz w:val="32"/>
          <w:szCs w:val="32"/>
        </w:rPr>
        <w:t>Support workers</w:t>
      </w:r>
    </w:p>
    <w:p w14:paraId="5C4A6008" w14:textId="5AAF808D" w:rsidR="00F80443" w:rsidRPr="00F80443" w:rsidRDefault="00311C40" w:rsidP="00F80443">
      <w:pPr>
        <w:rPr>
          <w:sz w:val="32"/>
          <w:szCs w:val="32"/>
        </w:rPr>
      </w:pPr>
      <w:r>
        <w:rPr>
          <w:noProof/>
          <w:sz w:val="32"/>
          <w:szCs w:val="32"/>
        </w:rPr>
        <w:drawing>
          <wp:anchor distT="0" distB="0" distL="114300" distR="114300" simplePos="0" relativeHeight="251665408" behindDoc="0" locked="0" layoutInCell="1" allowOverlap="1" wp14:anchorId="19E37538" wp14:editId="360480C3">
            <wp:simplePos x="0" y="0"/>
            <wp:positionH relativeFrom="column">
              <wp:posOffset>0</wp:posOffset>
            </wp:positionH>
            <wp:positionV relativeFrom="paragraph">
              <wp:posOffset>391160</wp:posOffset>
            </wp:positionV>
            <wp:extent cx="2224405" cy="3178810"/>
            <wp:effectExtent l="0" t="0" r="0" b="0"/>
            <wp:wrapTopAndBottom/>
            <wp:docPr id="8357866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786677" name="Picture 835786677"/>
                    <pic:cNvPicPr/>
                  </pic:nvPicPr>
                  <pic:blipFill>
                    <a:blip r:embed="rId18">
                      <a:extLst>
                        <a:ext uri="{28A0092B-C50C-407E-A947-70E740481C1C}">
                          <a14:useLocalDpi xmlns:a14="http://schemas.microsoft.com/office/drawing/2010/main" val="0"/>
                        </a:ext>
                      </a:extLst>
                    </a:blip>
                    <a:stretch>
                      <a:fillRect/>
                    </a:stretch>
                  </pic:blipFill>
                  <pic:spPr>
                    <a:xfrm>
                      <a:off x="0" y="0"/>
                      <a:ext cx="2224405" cy="3178810"/>
                    </a:xfrm>
                    <a:prstGeom prst="rect">
                      <a:avLst/>
                    </a:prstGeom>
                  </pic:spPr>
                </pic:pic>
              </a:graphicData>
            </a:graphic>
            <wp14:sizeRelH relativeFrom="margin">
              <wp14:pctWidth>0</wp14:pctWidth>
            </wp14:sizeRelH>
            <wp14:sizeRelV relativeFrom="margin">
              <wp14:pctHeight>0</wp14:pctHeight>
            </wp14:sizeRelV>
          </wp:anchor>
        </w:drawing>
      </w:r>
    </w:p>
    <w:p w14:paraId="1E23EC43" w14:textId="77777777" w:rsidR="00F80443" w:rsidRPr="00F80443" w:rsidRDefault="00F80443" w:rsidP="00F80443">
      <w:pPr>
        <w:rPr>
          <w:sz w:val="32"/>
          <w:szCs w:val="32"/>
        </w:rPr>
      </w:pPr>
    </w:p>
    <w:p w14:paraId="1A4FB157" w14:textId="17E5D1D8" w:rsidR="000A2AD4" w:rsidRDefault="000A2AD4" w:rsidP="000A2AD4">
      <w:pPr>
        <w:rPr>
          <w:sz w:val="32"/>
          <w:szCs w:val="32"/>
        </w:rPr>
      </w:pPr>
    </w:p>
    <w:p w14:paraId="0816066E" w14:textId="6543491D" w:rsidR="00494444" w:rsidRDefault="00C1070D">
      <w:pPr>
        <w:rPr>
          <w:sz w:val="32"/>
          <w:szCs w:val="32"/>
        </w:rPr>
      </w:pPr>
      <w:r>
        <w:rPr>
          <w:noProof/>
          <w:sz w:val="32"/>
          <w:szCs w:val="32"/>
        </w:rPr>
        <w:drawing>
          <wp:anchor distT="0" distB="0" distL="114300" distR="114300" simplePos="0" relativeHeight="251669504" behindDoc="0" locked="0" layoutInCell="1" allowOverlap="1" wp14:anchorId="3AE5C902" wp14:editId="163F7BC8">
            <wp:simplePos x="0" y="0"/>
            <wp:positionH relativeFrom="column">
              <wp:posOffset>-109172</wp:posOffset>
            </wp:positionH>
            <wp:positionV relativeFrom="paragraph">
              <wp:posOffset>897353</wp:posOffset>
            </wp:positionV>
            <wp:extent cx="3092348" cy="1424354"/>
            <wp:effectExtent l="0" t="0" r="0" b="0"/>
            <wp:wrapTopAndBottom/>
            <wp:docPr id="151421290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212902" name="Picture 1514212902"/>
                    <pic:cNvPicPr/>
                  </pic:nvPicPr>
                  <pic:blipFill>
                    <a:blip r:embed="rId19">
                      <a:extLst>
                        <a:ext uri="{28A0092B-C50C-407E-A947-70E740481C1C}">
                          <a14:useLocalDpi xmlns:a14="http://schemas.microsoft.com/office/drawing/2010/main" val="0"/>
                        </a:ext>
                      </a:extLst>
                    </a:blip>
                    <a:stretch>
                      <a:fillRect/>
                    </a:stretch>
                  </pic:blipFill>
                  <pic:spPr>
                    <a:xfrm>
                      <a:off x="0" y="0"/>
                      <a:ext cx="3092348" cy="1424354"/>
                    </a:xfrm>
                    <a:prstGeom prst="rect">
                      <a:avLst/>
                    </a:prstGeom>
                  </pic:spPr>
                </pic:pic>
              </a:graphicData>
            </a:graphic>
            <wp14:sizeRelH relativeFrom="margin">
              <wp14:pctWidth>0</wp14:pctWidth>
            </wp14:sizeRelH>
            <wp14:sizeRelV relativeFrom="margin">
              <wp14:pctHeight>0</wp14:pctHeight>
            </wp14:sizeRelV>
          </wp:anchor>
        </w:drawing>
      </w:r>
      <w:r w:rsidR="00035509">
        <w:rPr>
          <w:sz w:val="32"/>
          <w:szCs w:val="32"/>
        </w:rPr>
        <w:t xml:space="preserve">The service supports individuals with a range of conditions, including depression, anxiety </w:t>
      </w:r>
      <w:r w:rsidR="00A77714">
        <w:rPr>
          <w:sz w:val="32"/>
          <w:szCs w:val="32"/>
        </w:rPr>
        <w:t>disorders, schizophrenia</w:t>
      </w:r>
      <w:r w:rsidR="005E7946">
        <w:rPr>
          <w:sz w:val="32"/>
          <w:szCs w:val="32"/>
        </w:rPr>
        <w:t xml:space="preserve">, </w:t>
      </w:r>
      <w:r w:rsidR="00A77714">
        <w:rPr>
          <w:sz w:val="32"/>
          <w:szCs w:val="32"/>
        </w:rPr>
        <w:t xml:space="preserve">and </w:t>
      </w:r>
      <w:r w:rsidR="00E72574">
        <w:rPr>
          <w:sz w:val="32"/>
          <w:szCs w:val="32"/>
        </w:rPr>
        <w:t>personality disorders.</w:t>
      </w:r>
    </w:p>
    <w:p w14:paraId="57FA6405" w14:textId="394D7CDA" w:rsidR="00E72574" w:rsidRDefault="00E72574">
      <w:pPr>
        <w:rPr>
          <w:sz w:val="32"/>
          <w:szCs w:val="32"/>
        </w:rPr>
      </w:pPr>
      <w:r>
        <w:rPr>
          <w:sz w:val="32"/>
          <w:szCs w:val="32"/>
        </w:rPr>
        <w:t>Community services follow a</w:t>
      </w:r>
      <w:r w:rsidR="005E7946">
        <w:rPr>
          <w:sz w:val="32"/>
          <w:szCs w:val="32"/>
        </w:rPr>
        <w:t>n integrated</w:t>
      </w:r>
      <w:r>
        <w:rPr>
          <w:sz w:val="32"/>
          <w:szCs w:val="32"/>
        </w:rPr>
        <w:t xml:space="preserve"> approach, meaning they consider biological, psychological</w:t>
      </w:r>
      <w:r w:rsidR="000959CA">
        <w:rPr>
          <w:sz w:val="32"/>
          <w:szCs w:val="32"/>
        </w:rPr>
        <w:t xml:space="preserve">, </w:t>
      </w:r>
      <w:r>
        <w:rPr>
          <w:sz w:val="32"/>
          <w:szCs w:val="32"/>
        </w:rPr>
        <w:t xml:space="preserve">and social factors. For example, </w:t>
      </w:r>
      <w:r>
        <w:rPr>
          <w:sz w:val="32"/>
          <w:szCs w:val="32"/>
        </w:rPr>
        <w:lastRenderedPageBreak/>
        <w:t>alongside therapy or medication, support may also involve house advising, employment guidance or family involvement. This reflects a bio</w:t>
      </w:r>
      <w:r w:rsidR="00432417">
        <w:rPr>
          <w:sz w:val="32"/>
          <w:szCs w:val="32"/>
        </w:rPr>
        <w:t>-</w:t>
      </w:r>
      <w:r w:rsidR="00E90976">
        <w:rPr>
          <w:sz w:val="32"/>
          <w:szCs w:val="32"/>
        </w:rPr>
        <w:t xml:space="preserve">psychosocial </w:t>
      </w:r>
      <w:r w:rsidR="002A68B1">
        <w:rPr>
          <w:sz w:val="32"/>
          <w:szCs w:val="32"/>
        </w:rPr>
        <w:t>model of care.</w:t>
      </w:r>
    </w:p>
    <w:p w14:paraId="190F94AF" w14:textId="77777777" w:rsidR="002A68B1" w:rsidRDefault="002A68B1">
      <w:pPr>
        <w:rPr>
          <w:sz w:val="32"/>
          <w:szCs w:val="32"/>
        </w:rPr>
      </w:pPr>
    </w:p>
    <w:p w14:paraId="5F655A4D" w14:textId="387B8D2D" w:rsidR="002A68B1" w:rsidRDefault="002A68B1">
      <w:pPr>
        <w:rPr>
          <w:sz w:val="40"/>
          <w:szCs w:val="40"/>
          <w:u w:val="single"/>
        </w:rPr>
      </w:pPr>
      <w:r w:rsidRPr="002A68B1">
        <w:rPr>
          <w:sz w:val="40"/>
          <w:szCs w:val="40"/>
          <w:u w:val="single"/>
        </w:rPr>
        <w:t>Brief History Of Community Mental Health Services</w:t>
      </w:r>
    </w:p>
    <w:p w14:paraId="198176C8" w14:textId="57E330D5" w:rsidR="002A68B1" w:rsidRDefault="00400DEE">
      <w:pPr>
        <w:rPr>
          <w:sz w:val="32"/>
          <w:szCs w:val="32"/>
        </w:rPr>
      </w:pPr>
      <w:r>
        <w:rPr>
          <w:sz w:val="32"/>
          <w:szCs w:val="32"/>
        </w:rPr>
        <w:t xml:space="preserve">Historically, people with severe mental illness were treated in large psychiatric hospitals, often for </w:t>
      </w:r>
      <w:r w:rsidR="003C3F8B">
        <w:rPr>
          <w:sz w:val="32"/>
          <w:szCs w:val="32"/>
        </w:rPr>
        <w:t>extended periods</w:t>
      </w:r>
      <w:r>
        <w:rPr>
          <w:sz w:val="32"/>
          <w:szCs w:val="32"/>
        </w:rPr>
        <w:t xml:space="preserve">. </w:t>
      </w:r>
      <w:r w:rsidR="00633320">
        <w:rPr>
          <w:sz w:val="32"/>
          <w:szCs w:val="32"/>
        </w:rPr>
        <w:t>During the 19th and early 20th centuries, institutional care was common, but it often resulted in isolation and poor living conditions.</w:t>
      </w:r>
    </w:p>
    <w:p w14:paraId="277A03AB" w14:textId="7D1C3A3F" w:rsidR="00633320" w:rsidRDefault="00633320">
      <w:pPr>
        <w:rPr>
          <w:sz w:val="32"/>
          <w:szCs w:val="32"/>
        </w:rPr>
      </w:pPr>
      <w:r>
        <w:rPr>
          <w:sz w:val="32"/>
          <w:szCs w:val="32"/>
        </w:rPr>
        <w:t xml:space="preserve">From the 1950s onward, there was a gradual shift away from </w:t>
      </w:r>
      <w:r w:rsidR="002279D3">
        <w:rPr>
          <w:sz w:val="32"/>
          <w:szCs w:val="32"/>
        </w:rPr>
        <w:t>institutionalisation</w:t>
      </w:r>
      <w:r w:rsidR="00277E85">
        <w:rPr>
          <w:sz w:val="32"/>
          <w:szCs w:val="32"/>
        </w:rPr>
        <w:t xml:space="preserve"> the introduction of psychiatric medication made it more possible for individuals to live outside hospital setting. There was also increasing </w:t>
      </w:r>
      <w:r w:rsidR="00C87D97">
        <w:rPr>
          <w:sz w:val="32"/>
          <w:szCs w:val="32"/>
        </w:rPr>
        <w:t>of dignity and autonomy.</w:t>
      </w:r>
      <w:r w:rsidR="001B25E6">
        <w:rPr>
          <w:sz w:val="32"/>
          <w:szCs w:val="32"/>
        </w:rPr>
        <w:t xml:space="preserve"> </w:t>
      </w:r>
    </w:p>
    <w:p w14:paraId="06273C2A" w14:textId="0F6E3E0F" w:rsidR="00861EEA" w:rsidRDefault="00E617DE">
      <w:pPr>
        <w:rPr>
          <w:sz w:val="32"/>
          <w:szCs w:val="32"/>
        </w:rPr>
      </w:pPr>
      <w:r>
        <w:rPr>
          <w:sz w:val="32"/>
          <w:szCs w:val="32"/>
        </w:rPr>
        <w:t xml:space="preserve">The mental health </w:t>
      </w:r>
      <w:r w:rsidR="00A51267">
        <w:rPr>
          <w:sz w:val="32"/>
          <w:szCs w:val="32"/>
        </w:rPr>
        <w:t>in</w:t>
      </w:r>
      <w:r>
        <w:rPr>
          <w:sz w:val="32"/>
          <w:szCs w:val="32"/>
        </w:rPr>
        <w:t xml:space="preserve"> 1983 created a legal framework for treatment and detention when necessary. Later, the NHS and </w:t>
      </w:r>
      <w:r w:rsidR="00EA259E">
        <w:rPr>
          <w:sz w:val="32"/>
          <w:szCs w:val="32"/>
        </w:rPr>
        <w:t>Community</w:t>
      </w:r>
      <w:r>
        <w:rPr>
          <w:sz w:val="32"/>
          <w:szCs w:val="32"/>
        </w:rPr>
        <w:t xml:space="preserve"> </w:t>
      </w:r>
      <w:r w:rsidR="009C3839">
        <w:rPr>
          <w:sz w:val="32"/>
          <w:szCs w:val="32"/>
        </w:rPr>
        <w:t>Care Act</w:t>
      </w:r>
      <w:r>
        <w:rPr>
          <w:sz w:val="32"/>
          <w:szCs w:val="32"/>
        </w:rPr>
        <w:t xml:space="preserve"> 1990 promoted </w:t>
      </w:r>
      <w:r w:rsidR="00C35973">
        <w:rPr>
          <w:sz w:val="32"/>
          <w:szCs w:val="32"/>
        </w:rPr>
        <w:t>“</w:t>
      </w:r>
      <w:r>
        <w:rPr>
          <w:sz w:val="32"/>
          <w:szCs w:val="32"/>
        </w:rPr>
        <w:t>care in the community</w:t>
      </w:r>
      <w:r w:rsidR="00C35973">
        <w:rPr>
          <w:sz w:val="32"/>
          <w:szCs w:val="32"/>
        </w:rPr>
        <w:t>”,</w:t>
      </w:r>
      <w:r w:rsidR="00861EEA">
        <w:rPr>
          <w:sz w:val="32"/>
          <w:szCs w:val="32"/>
        </w:rPr>
        <w:t xml:space="preserve"> encouraging services to support individuals within their local areas rather than in long-stay hospitals.</w:t>
      </w:r>
    </w:p>
    <w:p w14:paraId="60C411D2" w14:textId="6D9B4572" w:rsidR="00861EEA" w:rsidRDefault="00671401">
      <w:pPr>
        <w:rPr>
          <w:sz w:val="32"/>
          <w:szCs w:val="32"/>
        </w:rPr>
      </w:pPr>
      <w:r>
        <w:rPr>
          <w:sz w:val="32"/>
          <w:szCs w:val="32"/>
        </w:rPr>
        <w:t xml:space="preserve">Since then, mental health services have continued to evolve. Modern practice focuses on recovery, early </w:t>
      </w:r>
      <w:r w:rsidR="009C3839">
        <w:rPr>
          <w:sz w:val="32"/>
          <w:szCs w:val="32"/>
        </w:rPr>
        <w:t>intervention,</w:t>
      </w:r>
      <w:r>
        <w:rPr>
          <w:sz w:val="32"/>
          <w:szCs w:val="32"/>
        </w:rPr>
        <w:t xml:space="preserve"> and</w:t>
      </w:r>
      <w:r w:rsidR="001D5358">
        <w:rPr>
          <w:sz w:val="32"/>
          <w:szCs w:val="32"/>
        </w:rPr>
        <w:t xml:space="preserve"> person-</w:t>
      </w:r>
      <w:r w:rsidR="009C3839">
        <w:rPr>
          <w:sz w:val="32"/>
          <w:szCs w:val="32"/>
        </w:rPr>
        <w:t>centred care</w:t>
      </w:r>
      <w:r>
        <w:rPr>
          <w:sz w:val="32"/>
          <w:szCs w:val="32"/>
        </w:rPr>
        <w:t>.</w:t>
      </w:r>
    </w:p>
    <w:p w14:paraId="40EBE41F" w14:textId="77777777" w:rsidR="00861EEA" w:rsidRDefault="00861EEA">
      <w:pPr>
        <w:rPr>
          <w:sz w:val="32"/>
          <w:szCs w:val="32"/>
        </w:rPr>
      </w:pPr>
    </w:p>
    <w:p w14:paraId="47A46909" w14:textId="39E55CDC" w:rsidR="00861EEA" w:rsidRDefault="00C82301">
      <w:pPr>
        <w:rPr>
          <w:sz w:val="32"/>
          <w:szCs w:val="32"/>
        </w:rPr>
      </w:pPr>
      <w:r>
        <w:rPr>
          <w:sz w:val="32"/>
          <w:szCs w:val="32"/>
        </w:rPr>
        <w:t>Community based treatment is now the primary approach to mental healthcare in the UK.</w:t>
      </w:r>
    </w:p>
    <w:p w14:paraId="354C39B8" w14:textId="77777777" w:rsidR="00C82301" w:rsidRDefault="00C82301">
      <w:pPr>
        <w:rPr>
          <w:sz w:val="32"/>
          <w:szCs w:val="32"/>
        </w:rPr>
      </w:pPr>
    </w:p>
    <w:p w14:paraId="1FA0BEAE" w14:textId="4964BEF4" w:rsidR="00C82301" w:rsidRDefault="00C82301">
      <w:pPr>
        <w:rPr>
          <w:sz w:val="40"/>
          <w:szCs w:val="40"/>
          <w:u w:val="single"/>
        </w:rPr>
      </w:pPr>
      <w:r w:rsidRPr="003C34D8">
        <w:rPr>
          <w:sz w:val="40"/>
          <w:szCs w:val="40"/>
          <w:u w:val="single"/>
        </w:rPr>
        <w:lastRenderedPageBreak/>
        <w:t>How Community</w:t>
      </w:r>
      <w:r w:rsidR="003112A2" w:rsidRPr="003C34D8">
        <w:rPr>
          <w:sz w:val="40"/>
          <w:szCs w:val="40"/>
          <w:u w:val="single"/>
        </w:rPr>
        <w:t xml:space="preserve"> Mental H</w:t>
      </w:r>
      <w:r w:rsidRPr="003C34D8">
        <w:rPr>
          <w:sz w:val="40"/>
          <w:szCs w:val="40"/>
          <w:u w:val="single"/>
        </w:rPr>
        <w:t xml:space="preserve">ealth </w:t>
      </w:r>
      <w:r w:rsidR="003112A2" w:rsidRPr="003C34D8">
        <w:rPr>
          <w:sz w:val="40"/>
          <w:szCs w:val="40"/>
          <w:u w:val="single"/>
        </w:rPr>
        <w:t>Services</w:t>
      </w:r>
      <w:r w:rsidR="003C34D8" w:rsidRPr="003C34D8">
        <w:rPr>
          <w:sz w:val="40"/>
          <w:szCs w:val="40"/>
          <w:u w:val="single"/>
        </w:rPr>
        <w:t xml:space="preserve"> Operate today.</w:t>
      </w:r>
      <w:r w:rsidRPr="003C34D8">
        <w:rPr>
          <w:sz w:val="40"/>
          <w:szCs w:val="40"/>
          <w:u w:val="single"/>
        </w:rPr>
        <w:t xml:space="preserve"> </w:t>
      </w:r>
    </w:p>
    <w:p w14:paraId="4F777396" w14:textId="6A092DDD" w:rsidR="003C34D8" w:rsidRDefault="003C34D8">
      <w:pPr>
        <w:rPr>
          <w:sz w:val="32"/>
          <w:szCs w:val="32"/>
        </w:rPr>
      </w:pPr>
      <w:r>
        <w:rPr>
          <w:sz w:val="32"/>
          <w:szCs w:val="32"/>
        </w:rPr>
        <w:t xml:space="preserve">Access to CMHS usually begins within a referral, often </w:t>
      </w:r>
      <w:r w:rsidR="00632E1A">
        <w:rPr>
          <w:sz w:val="32"/>
          <w:szCs w:val="32"/>
        </w:rPr>
        <w:t xml:space="preserve">from a </w:t>
      </w:r>
      <w:r>
        <w:rPr>
          <w:sz w:val="32"/>
          <w:szCs w:val="32"/>
        </w:rPr>
        <w:t>GP, hospital also social services. In some areas, individuals can self refer.</w:t>
      </w:r>
    </w:p>
    <w:p w14:paraId="6880849B" w14:textId="77777777" w:rsidR="00632E1A" w:rsidRDefault="00632E1A">
      <w:pPr>
        <w:rPr>
          <w:sz w:val="32"/>
          <w:szCs w:val="32"/>
        </w:rPr>
      </w:pPr>
    </w:p>
    <w:p w14:paraId="3E029A26" w14:textId="7EFFFF4B" w:rsidR="00632E1A" w:rsidRDefault="0039085F">
      <w:pPr>
        <w:rPr>
          <w:sz w:val="40"/>
          <w:szCs w:val="40"/>
          <w:u w:val="single"/>
        </w:rPr>
      </w:pPr>
      <w:r>
        <w:rPr>
          <w:noProof/>
          <w:sz w:val="32"/>
          <w:szCs w:val="32"/>
        </w:rPr>
        <w:drawing>
          <wp:anchor distT="0" distB="0" distL="114300" distR="114300" simplePos="0" relativeHeight="251670528" behindDoc="0" locked="0" layoutInCell="1" allowOverlap="1" wp14:anchorId="5479C613" wp14:editId="4D572581">
            <wp:simplePos x="0" y="0"/>
            <wp:positionH relativeFrom="column">
              <wp:posOffset>-105654</wp:posOffset>
            </wp:positionH>
            <wp:positionV relativeFrom="paragraph">
              <wp:posOffset>409037</wp:posOffset>
            </wp:positionV>
            <wp:extent cx="2188845" cy="1454150"/>
            <wp:effectExtent l="0" t="0" r="0" b="6350"/>
            <wp:wrapTopAndBottom/>
            <wp:docPr id="13679867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986790" name="Picture 1367986790"/>
                    <pic:cNvPicPr/>
                  </pic:nvPicPr>
                  <pic:blipFill>
                    <a:blip r:embed="rId20">
                      <a:extLst>
                        <a:ext uri="{28A0092B-C50C-407E-A947-70E740481C1C}">
                          <a14:useLocalDpi xmlns:a14="http://schemas.microsoft.com/office/drawing/2010/main" val="0"/>
                        </a:ext>
                      </a:extLst>
                    </a:blip>
                    <a:stretch>
                      <a:fillRect/>
                    </a:stretch>
                  </pic:blipFill>
                  <pic:spPr>
                    <a:xfrm>
                      <a:off x="0" y="0"/>
                      <a:ext cx="2188845" cy="1454150"/>
                    </a:xfrm>
                    <a:prstGeom prst="rect">
                      <a:avLst/>
                    </a:prstGeom>
                  </pic:spPr>
                </pic:pic>
              </a:graphicData>
            </a:graphic>
            <wp14:sizeRelH relativeFrom="margin">
              <wp14:pctWidth>0</wp14:pctWidth>
            </wp14:sizeRelH>
            <wp14:sizeRelV relativeFrom="margin">
              <wp14:pctHeight>0</wp14:pctHeight>
            </wp14:sizeRelV>
          </wp:anchor>
        </w:drawing>
      </w:r>
      <w:r w:rsidR="00632E1A" w:rsidRPr="00632E1A">
        <w:rPr>
          <w:sz w:val="40"/>
          <w:szCs w:val="40"/>
          <w:u w:val="single"/>
        </w:rPr>
        <w:t xml:space="preserve">Assessment </w:t>
      </w:r>
    </w:p>
    <w:p w14:paraId="1357DA22" w14:textId="77624192" w:rsidR="00632E1A" w:rsidRDefault="009C3839">
      <w:pPr>
        <w:rPr>
          <w:sz w:val="32"/>
          <w:szCs w:val="32"/>
        </w:rPr>
      </w:pPr>
      <w:r>
        <w:rPr>
          <w:sz w:val="32"/>
          <w:szCs w:val="32"/>
        </w:rPr>
        <w:t>An</w:t>
      </w:r>
      <w:r w:rsidR="00854828">
        <w:rPr>
          <w:sz w:val="32"/>
          <w:szCs w:val="32"/>
        </w:rPr>
        <w:t xml:space="preserve"> assessment is carried out to understand the persons mental health needs</w:t>
      </w:r>
      <w:r w:rsidR="00F60FDD">
        <w:rPr>
          <w:sz w:val="32"/>
          <w:szCs w:val="32"/>
        </w:rPr>
        <w:t>,</w:t>
      </w:r>
      <w:r w:rsidR="00854828">
        <w:rPr>
          <w:sz w:val="32"/>
          <w:szCs w:val="32"/>
        </w:rPr>
        <w:t xml:space="preserve"> </w:t>
      </w:r>
      <w:r>
        <w:rPr>
          <w:sz w:val="32"/>
          <w:szCs w:val="32"/>
        </w:rPr>
        <w:t>risks,</w:t>
      </w:r>
      <w:r w:rsidR="00854828">
        <w:rPr>
          <w:sz w:val="32"/>
          <w:szCs w:val="32"/>
        </w:rPr>
        <w:t xml:space="preserve"> and goals. This may include </w:t>
      </w:r>
      <w:r w:rsidR="00F60FDD">
        <w:rPr>
          <w:sz w:val="32"/>
          <w:szCs w:val="32"/>
        </w:rPr>
        <w:t>a mental state examination and risk assessment.</w:t>
      </w:r>
    </w:p>
    <w:p w14:paraId="41BE2986" w14:textId="6FD739EA" w:rsidR="0087053B" w:rsidRDefault="0087053B">
      <w:pPr>
        <w:rPr>
          <w:sz w:val="32"/>
          <w:szCs w:val="32"/>
        </w:rPr>
      </w:pPr>
    </w:p>
    <w:p w14:paraId="3E2A547E" w14:textId="3BE51476" w:rsidR="00A9341C" w:rsidRDefault="0087053B">
      <w:pPr>
        <w:rPr>
          <w:sz w:val="40"/>
          <w:szCs w:val="40"/>
          <w:u w:val="single"/>
        </w:rPr>
      </w:pPr>
      <w:r w:rsidRPr="0087053B">
        <w:rPr>
          <w:sz w:val="40"/>
          <w:szCs w:val="40"/>
          <w:u w:val="single"/>
        </w:rPr>
        <w:t xml:space="preserve">Care Planning </w:t>
      </w:r>
    </w:p>
    <w:p w14:paraId="10DE2154" w14:textId="00417082" w:rsidR="00A9341C" w:rsidRDefault="008F719C">
      <w:pPr>
        <w:rPr>
          <w:sz w:val="32"/>
          <w:szCs w:val="32"/>
        </w:rPr>
      </w:pPr>
      <w:r>
        <w:rPr>
          <w:noProof/>
          <w:sz w:val="32"/>
          <w:szCs w:val="32"/>
        </w:rPr>
        <w:drawing>
          <wp:anchor distT="0" distB="0" distL="114300" distR="114300" simplePos="0" relativeHeight="251671552" behindDoc="0" locked="0" layoutInCell="1" allowOverlap="1" wp14:anchorId="76C9C471" wp14:editId="4EF1713E">
            <wp:simplePos x="0" y="0"/>
            <wp:positionH relativeFrom="column">
              <wp:posOffset>3748453</wp:posOffset>
            </wp:positionH>
            <wp:positionV relativeFrom="paragraph">
              <wp:posOffset>964516</wp:posOffset>
            </wp:positionV>
            <wp:extent cx="2315308" cy="1389185"/>
            <wp:effectExtent l="0" t="0" r="0" b="0"/>
            <wp:wrapTopAndBottom/>
            <wp:docPr id="20998513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51326" name="Picture 2099851326"/>
                    <pic:cNvPicPr/>
                  </pic:nvPicPr>
                  <pic:blipFill>
                    <a:blip r:embed="rId21">
                      <a:extLst>
                        <a:ext uri="{28A0092B-C50C-407E-A947-70E740481C1C}">
                          <a14:useLocalDpi xmlns:a14="http://schemas.microsoft.com/office/drawing/2010/main" val="0"/>
                        </a:ext>
                      </a:extLst>
                    </a:blip>
                    <a:stretch>
                      <a:fillRect/>
                    </a:stretch>
                  </pic:blipFill>
                  <pic:spPr>
                    <a:xfrm>
                      <a:off x="0" y="0"/>
                      <a:ext cx="2315308" cy="1389185"/>
                    </a:xfrm>
                    <a:prstGeom prst="rect">
                      <a:avLst/>
                    </a:prstGeom>
                  </pic:spPr>
                </pic:pic>
              </a:graphicData>
            </a:graphic>
            <wp14:sizeRelH relativeFrom="margin">
              <wp14:pctWidth>0</wp14:pctWidth>
            </wp14:sizeRelH>
            <wp14:sizeRelV relativeFrom="margin">
              <wp14:pctHeight>0</wp14:pctHeight>
            </wp14:sizeRelV>
          </wp:anchor>
        </w:drawing>
      </w:r>
      <w:r w:rsidR="00A9341C">
        <w:rPr>
          <w:sz w:val="32"/>
          <w:szCs w:val="32"/>
        </w:rPr>
        <w:t>After assessment, a care plan is developed in collaboration with the service user. This ensures the individual is activity involved in decisions about their treatment. A care plan may include:</w:t>
      </w:r>
    </w:p>
    <w:p w14:paraId="1975BD99" w14:textId="700D3399" w:rsidR="00A9341C" w:rsidRDefault="00D443FA" w:rsidP="00D443FA">
      <w:pPr>
        <w:pStyle w:val="ListParagraph"/>
        <w:numPr>
          <w:ilvl w:val="0"/>
          <w:numId w:val="3"/>
        </w:numPr>
        <w:rPr>
          <w:sz w:val="32"/>
          <w:szCs w:val="32"/>
        </w:rPr>
      </w:pPr>
      <w:r>
        <w:rPr>
          <w:sz w:val="32"/>
          <w:szCs w:val="32"/>
        </w:rPr>
        <w:t>Medication management</w:t>
      </w:r>
    </w:p>
    <w:p w14:paraId="74480F17" w14:textId="568A6D2C" w:rsidR="00D443FA" w:rsidRDefault="00D443FA" w:rsidP="00D443FA">
      <w:pPr>
        <w:pStyle w:val="ListParagraph"/>
        <w:numPr>
          <w:ilvl w:val="0"/>
          <w:numId w:val="3"/>
        </w:numPr>
        <w:rPr>
          <w:sz w:val="32"/>
          <w:szCs w:val="32"/>
        </w:rPr>
      </w:pPr>
      <w:r w:rsidRPr="00D443FA">
        <w:rPr>
          <w:sz w:val="32"/>
          <w:szCs w:val="32"/>
        </w:rPr>
        <w:t>Psychological therapy such as cognitive behavioural therapy</w:t>
      </w:r>
      <w:r w:rsidR="008D6F67">
        <w:rPr>
          <w:sz w:val="32"/>
          <w:szCs w:val="32"/>
        </w:rPr>
        <w:t xml:space="preserve"> (</w:t>
      </w:r>
      <w:r w:rsidRPr="00D443FA">
        <w:rPr>
          <w:sz w:val="32"/>
          <w:szCs w:val="32"/>
        </w:rPr>
        <w:t>CBT)</w:t>
      </w:r>
    </w:p>
    <w:p w14:paraId="3131A9BA" w14:textId="4EFCA02A" w:rsidR="008D6F67" w:rsidRDefault="008D6F67" w:rsidP="00D443FA">
      <w:pPr>
        <w:pStyle w:val="ListParagraph"/>
        <w:numPr>
          <w:ilvl w:val="0"/>
          <w:numId w:val="3"/>
        </w:numPr>
        <w:rPr>
          <w:sz w:val="32"/>
          <w:szCs w:val="32"/>
        </w:rPr>
      </w:pPr>
      <w:r>
        <w:rPr>
          <w:sz w:val="32"/>
          <w:szCs w:val="32"/>
        </w:rPr>
        <w:lastRenderedPageBreak/>
        <w:t>Crisis support</w:t>
      </w:r>
    </w:p>
    <w:p w14:paraId="1FD0FB63" w14:textId="7FCAEBA3" w:rsidR="008D6F67" w:rsidRPr="008F719C" w:rsidRDefault="008D6F67" w:rsidP="008D6F67">
      <w:pPr>
        <w:pStyle w:val="ListParagraph"/>
        <w:numPr>
          <w:ilvl w:val="0"/>
          <w:numId w:val="3"/>
        </w:numPr>
        <w:rPr>
          <w:sz w:val="32"/>
          <w:szCs w:val="32"/>
        </w:rPr>
      </w:pPr>
      <w:r>
        <w:rPr>
          <w:sz w:val="32"/>
          <w:szCs w:val="32"/>
        </w:rPr>
        <w:t>Social or practical support</w:t>
      </w:r>
    </w:p>
    <w:p w14:paraId="624DE596" w14:textId="4980F6C1" w:rsidR="004D0860" w:rsidRDefault="004D0860" w:rsidP="008D6F67">
      <w:pPr>
        <w:rPr>
          <w:sz w:val="40"/>
          <w:szCs w:val="40"/>
          <w:u w:val="single"/>
        </w:rPr>
      </w:pPr>
    </w:p>
    <w:p w14:paraId="4C55D216" w14:textId="5B2292C2" w:rsidR="008D6F67" w:rsidRDefault="004D0860" w:rsidP="008D6F67">
      <w:pPr>
        <w:rPr>
          <w:sz w:val="40"/>
          <w:szCs w:val="40"/>
        </w:rPr>
      </w:pPr>
      <w:r>
        <w:rPr>
          <w:sz w:val="40"/>
          <w:szCs w:val="40"/>
          <w:u w:val="single"/>
        </w:rPr>
        <w:t>Ongoing monitoring</w:t>
      </w:r>
    </w:p>
    <w:p w14:paraId="43054F84" w14:textId="34F39A61" w:rsidR="004D0860" w:rsidRDefault="004D0860" w:rsidP="008D6F67">
      <w:pPr>
        <w:rPr>
          <w:sz w:val="32"/>
          <w:szCs w:val="32"/>
        </w:rPr>
      </w:pPr>
      <w:r>
        <w:rPr>
          <w:sz w:val="32"/>
          <w:szCs w:val="32"/>
        </w:rPr>
        <w:t xml:space="preserve">Services are read regularly to </w:t>
      </w:r>
      <w:r w:rsidR="002A068F">
        <w:rPr>
          <w:sz w:val="32"/>
          <w:szCs w:val="32"/>
        </w:rPr>
        <w:t>check</w:t>
      </w:r>
      <w:r>
        <w:rPr>
          <w:sz w:val="32"/>
          <w:szCs w:val="32"/>
        </w:rPr>
        <w:t xml:space="preserve"> progress and adjust treatment if necessary. If someone experiences a mental health crisis, crisis revolution and a home treatment teams may provide short-term intensive support at home to prevent hospital admission.</w:t>
      </w:r>
    </w:p>
    <w:p w14:paraId="6D658778" w14:textId="1868EBB3" w:rsidR="004D0860" w:rsidRDefault="004D0860" w:rsidP="008D6F67">
      <w:pPr>
        <w:rPr>
          <w:sz w:val="32"/>
          <w:szCs w:val="32"/>
        </w:rPr>
      </w:pPr>
    </w:p>
    <w:p w14:paraId="1D421DA0" w14:textId="164BF133" w:rsidR="004D0860" w:rsidRDefault="004D0860" w:rsidP="008D6F67">
      <w:pPr>
        <w:rPr>
          <w:sz w:val="40"/>
          <w:szCs w:val="40"/>
          <w:u w:val="single"/>
        </w:rPr>
      </w:pPr>
      <w:r>
        <w:rPr>
          <w:sz w:val="40"/>
          <w:szCs w:val="40"/>
          <w:u w:val="single"/>
        </w:rPr>
        <w:t>Key Challenges Facing Community Mental Health Services.</w:t>
      </w:r>
    </w:p>
    <w:p w14:paraId="541DE1E1" w14:textId="7550B348" w:rsidR="004D0860" w:rsidRPr="00633DCB" w:rsidRDefault="00E6482D" w:rsidP="008D6F67">
      <w:pPr>
        <w:pStyle w:val="ListParagraph"/>
        <w:numPr>
          <w:ilvl w:val="0"/>
          <w:numId w:val="4"/>
        </w:numPr>
        <w:rPr>
          <w:b/>
          <w:bCs/>
          <w:sz w:val="40"/>
          <w:szCs w:val="40"/>
        </w:rPr>
      </w:pPr>
      <w:r w:rsidRPr="00633DCB">
        <w:rPr>
          <w:b/>
          <w:bCs/>
          <w:sz w:val="36"/>
          <w:szCs w:val="36"/>
        </w:rPr>
        <w:t>Funding and Workforce Pressure</w:t>
      </w:r>
    </w:p>
    <w:p w14:paraId="10CD2289" w14:textId="33FAC166" w:rsidR="00633DCB" w:rsidRDefault="003139EB" w:rsidP="00633DCB">
      <w:pPr>
        <w:rPr>
          <w:sz w:val="32"/>
          <w:szCs w:val="32"/>
        </w:rPr>
      </w:pPr>
      <w:r>
        <w:rPr>
          <w:noProof/>
          <w:sz w:val="32"/>
          <w:szCs w:val="32"/>
        </w:rPr>
        <w:drawing>
          <wp:anchor distT="0" distB="0" distL="114300" distR="114300" simplePos="0" relativeHeight="251672576" behindDoc="0" locked="0" layoutInCell="1" allowOverlap="1" wp14:anchorId="2C4880DE" wp14:editId="1B1FDE8E">
            <wp:simplePos x="0" y="0"/>
            <wp:positionH relativeFrom="column">
              <wp:posOffset>4149480</wp:posOffset>
            </wp:positionH>
            <wp:positionV relativeFrom="paragraph">
              <wp:posOffset>917575</wp:posOffset>
            </wp:positionV>
            <wp:extent cx="2254738" cy="1352843"/>
            <wp:effectExtent l="0" t="0" r="6350" b="6350"/>
            <wp:wrapTopAndBottom/>
            <wp:docPr id="61739783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397833" name="Picture 617397833"/>
                    <pic:cNvPicPr/>
                  </pic:nvPicPr>
                  <pic:blipFill>
                    <a:blip r:embed="rId22">
                      <a:extLst>
                        <a:ext uri="{28A0092B-C50C-407E-A947-70E740481C1C}">
                          <a14:useLocalDpi xmlns:a14="http://schemas.microsoft.com/office/drawing/2010/main" val="0"/>
                        </a:ext>
                      </a:extLst>
                    </a:blip>
                    <a:stretch>
                      <a:fillRect/>
                    </a:stretch>
                  </pic:blipFill>
                  <pic:spPr>
                    <a:xfrm>
                      <a:off x="0" y="0"/>
                      <a:ext cx="2254738" cy="1352843"/>
                    </a:xfrm>
                    <a:prstGeom prst="rect">
                      <a:avLst/>
                    </a:prstGeom>
                  </pic:spPr>
                </pic:pic>
              </a:graphicData>
            </a:graphic>
            <wp14:sizeRelH relativeFrom="margin">
              <wp14:pctWidth>0</wp14:pctWidth>
            </wp14:sizeRelH>
            <wp14:sizeRelV relativeFrom="margin">
              <wp14:pctHeight>0</wp14:pctHeight>
            </wp14:sizeRelV>
          </wp:anchor>
        </w:drawing>
      </w:r>
      <w:r w:rsidR="00633DCB">
        <w:rPr>
          <w:sz w:val="32"/>
          <w:szCs w:val="32"/>
        </w:rPr>
        <w:t>One major challenge is limited funding and staff shortages. Mindful mental health support has increased significantly in recently years, but resources have not always increased at the same rate.</w:t>
      </w:r>
    </w:p>
    <w:p w14:paraId="0734DE41" w14:textId="702EF59B" w:rsidR="00633DCB" w:rsidRDefault="00633DCB" w:rsidP="00633DCB">
      <w:pPr>
        <w:rPr>
          <w:sz w:val="32"/>
          <w:szCs w:val="32"/>
        </w:rPr>
      </w:pPr>
      <w:r>
        <w:rPr>
          <w:sz w:val="32"/>
          <w:szCs w:val="32"/>
        </w:rPr>
        <w:t>This can lead to:</w:t>
      </w:r>
    </w:p>
    <w:p w14:paraId="5A9167DE" w14:textId="7C30BF8A" w:rsidR="00633DCB" w:rsidRDefault="00906E91" w:rsidP="00633DCB">
      <w:pPr>
        <w:pStyle w:val="ListParagraph"/>
        <w:numPr>
          <w:ilvl w:val="0"/>
          <w:numId w:val="5"/>
        </w:numPr>
        <w:rPr>
          <w:sz w:val="32"/>
          <w:szCs w:val="32"/>
        </w:rPr>
      </w:pPr>
      <w:r>
        <w:rPr>
          <w:sz w:val="32"/>
          <w:szCs w:val="32"/>
        </w:rPr>
        <w:t>Long waiting time</w:t>
      </w:r>
    </w:p>
    <w:p w14:paraId="1DA20399" w14:textId="34FAC7F3" w:rsidR="00906E91" w:rsidRDefault="00906E91" w:rsidP="00633DCB">
      <w:pPr>
        <w:pStyle w:val="ListParagraph"/>
        <w:numPr>
          <w:ilvl w:val="0"/>
          <w:numId w:val="5"/>
        </w:numPr>
        <w:rPr>
          <w:sz w:val="32"/>
          <w:szCs w:val="32"/>
        </w:rPr>
      </w:pPr>
      <w:r>
        <w:rPr>
          <w:sz w:val="32"/>
          <w:szCs w:val="32"/>
        </w:rPr>
        <w:t>High case loads for professionals</w:t>
      </w:r>
    </w:p>
    <w:p w14:paraId="09D11341" w14:textId="419B8E98" w:rsidR="00906E91" w:rsidRDefault="00906E91" w:rsidP="00906E91">
      <w:pPr>
        <w:pStyle w:val="ListParagraph"/>
        <w:numPr>
          <w:ilvl w:val="0"/>
          <w:numId w:val="5"/>
        </w:numPr>
        <w:rPr>
          <w:sz w:val="32"/>
          <w:szCs w:val="32"/>
        </w:rPr>
      </w:pPr>
      <w:r>
        <w:rPr>
          <w:sz w:val="32"/>
          <w:szCs w:val="32"/>
        </w:rPr>
        <w:t>Reduce time for individual support</w:t>
      </w:r>
    </w:p>
    <w:p w14:paraId="0E0D0A0E" w14:textId="235CFA24" w:rsidR="00906E91" w:rsidRDefault="00C75F4F" w:rsidP="00906E91">
      <w:pPr>
        <w:pStyle w:val="ListParagraph"/>
        <w:numPr>
          <w:ilvl w:val="0"/>
          <w:numId w:val="5"/>
        </w:numPr>
        <w:rPr>
          <w:sz w:val="32"/>
          <w:szCs w:val="32"/>
        </w:rPr>
      </w:pPr>
      <w:r>
        <w:rPr>
          <w:sz w:val="32"/>
          <w:szCs w:val="32"/>
        </w:rPr>
        <w:t>Staff burnout</w:t>
      </w:r>
    </w:p>
    <w:p w14:paraId="132F8936" w14:textId="46190C20" w:rsidR="00C75F4F" w:rsidRDefault="00C75F4F" w:rsidP="00C75F4F">
      <w:pPr>
        <w:rPr>
          <w:sz w:val="32"/>
          <w:szCs w:val="32"/>
        </w:rPr>
      </w:pPr>
      <w:r>
        <w:rPr>
          <w:sz w:val="32"/>
          <w:szCs w:val="32"/>
        </w:rPr>
        <w:lastRenderedPageBreak/>
        <w:t xml:space="preserve">Delays </w:t>
      </w:r>
      <w:r w:rsidR="002A068F">
        <w:rPr>
          <w:sz w:val="32"/>
          <w:szCs w:val="32"/>
        </w:rPr>
        <w:t>are</w:t>
      </w:r>
      <w:r>
        <w:rPr>
          <w:sz w:val="32"/>
          <w:szCs w:val="32"/>
        </w:rPr>
        <w:t xml:space="preserve"> accessing support may result in worsening symptoms and increased crisis situations, placing further pressure on emergency services.</w:t>
      </w:r>
    </w:p>
    <w:p w14:paraId="12479844" w14:textId="77777777" w:rsidR="00E91FA6" w:rsidRDefault="00E91FA6" w:rsidP="00C75F4F">
      <w:pPr>
        <w:rPr>
          <w:sz w:val="32"/>
          <w:szCs w:val="32"/>
        </w:rPr>
      </w:pPr>
    </w:p>
    <w:p w14:paraId="574B2122" w14:textId="77777777" w:rsidR="002A7F67" w:rsidRDefault="002A7F67" w:rsidP="00C75F4F">
      <w:pPr>
        <w:rPr>
          <w:sz w:val="32"/>
          <w:szCs w:val="32"/>
        </w:rPr>
      </w:pPr>
    </w:p>
    <w:p w14:paraId="3B99D411" w14:textId="77777777" w:rsidR="002A7F67" w:rsidRDefault="002A7F67" w:rsidP="00C75F4F">
      <w:pPr>
        <w:rPr>
          <w:sz w:val="32"/>
          <w:szCs w:val="32"/>
        </w:rPr>
      </w:pPr>
    </w:p>
    <w:p w14:paraId="42206C9C" w14:textId="77777777" w:rsidR="002A7F67" w:rsidRDefault="002A7F67" w:rsidP="00C75F4F">
      <w:pPr>
        <w:rPr>
          <w:sz w:val="32"/>
          <w:szCs w:val="32"/>
        </w:rPr>
      </w:pPr>
    </w:p>
    <w:p w14:paraId="448CAE7D" w14:textId="77777777" w:rsidR="002A7F67" w:rsidRDefault="002A7F67" w:rsidP="00C75F4F">
      <w:pPr>
        <w:rPr>
          <w:sz w:val="32"/>
          <w:szCs w:val="32"/>
        </w:rPr>
      </w:pPr>
    </w:p>
    <w:p w14:paraId="281F1656" w14:textId="77777777" w:rsidR="002A7F67" w:rsidRDefault="002A7F67" w:rsidP="00C75F4F">
      <w:pPr>
        <w:rPr>
          <w:sz w:val="32"/>
          <w:szCs w:val="32"/>
        </w:rPr>
      </w:pPr>
    </w:p>
    <w:p w14:paraId="74353331" w14:textId="224D2560" w:rsidR="00E91FA6" w:rsidRPr="002A7F67" w:rsidRDefault="00E91FA6" w:rsidP="002A7F67">
      <w:pPr>
        <w:pStyle w:val="ListParagraph"/>
        <w:numPr>
          <w:ilvl w:val="0"/>
          <w:numId w:val="4"/>
        </w:numPr>
        <w:rPr>
          <w:b/>
          <w:bCs/>
          <w:sz w:val="36"/>
          <w:szCs w:val="36"/>
        </w:rPr>
      </w:pPr>
      <w:r w:rsidRPr="002A7F67">
        <w:rPr>
          <w:b/>
          <w:bCs/>
          <w:sz w:val="36"/>
          <w:szCs w:val="36"/>
        </w:rPr>
        <w:t>Increasing Demand and Complex Needs</w:t>
      </w:r>
    </w:p>
    <w:p w14:paraId="31E0E9E5" w14:textId="428326B4" w:rsidR="002A7F67" w:rsidRDefault="00EC0C36" w:rsidP="002A7F67">
      <w:pPr>
        <w:rPr>
          <w:sz w:val="32"/>
          <w:szCs w:val="32"/>
        </w:rPr>
      </w:pPr>
      <w:r>
        <w:rPr>
          <w:noProof/>
          <w:sz w:val="32"/>
          <w:szCs w:val="32"/>
        </w:rPr>
        <w:drawing>
          <wp:anchor distT="0" distB="0" distL="114300" distR="114300" simplePos="0" relativeHeight="251673600" behindDoc="0" locked="0" layoutInCell="1" allowOverlap="1" wp14:anchorId="1E214D65" wp14:editId="487E7F40">
            <wp:simplePos x="0" y="0"/>
            <wp:positionH relativeFrom="column">
              <wp:posOffset>4224255</wp:posOffset>
            </wp:positionH>
            <wp:positionV relativeFrom="paragraph">
              <wp:posOffset>862965</wp:posOffset>
            </wp:positionV>
            <wp:extent cx="1969073" cy="978344"/>
            <wp:effectExtent l="0" t="0" r="0" b="0"/>
            <wp:wrapTopAndBottom/>
            <wp:docPr id="1714515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515110" name="Picture 1714515110"/>
                    <pic:cNvPicPr/>
                  </pic:nvPicPr>
                  <pic:blipFill>
                    <a:blip r:embed="rId23">
                      <a:extLst>
                        <a:ext uri="{28A0092B-C50C-407E-A947-70E740481C1C}">
                          <a14:useLocalDpi xmlns:a14="http://schemas.microsoft.com/office/drawing/2010/main" val="0"/>
                        </a:ext>
                      </a:extLst>
                    </a:blip>
                    <a:stretch>
                      <a:fillRect/>
                    </a:stretch>
                  </pic:blipFill>
                  <pic:spPr>
                    <a:xfrm>
                      <a:off x="0" y="0"/>
                      <a:ext cx="1969073" cy="978344"/>
                    </a:xfrm>
                    <a:prstGeom prst="rect">
                      <a:avLst/>
                    </a:prstGeom>
                  </pic:spPr>
                </pic:pic>
              </a:graphicData>
            </a:graphic>
            <wp14:sizeRelH relativeFrom="margin">
              <wp14:pctWidth>0</wp14:pctWidth>
            </wp14:sizeRelH>
            <wp14:sizeRelV relativeFrom="margin">
              <wp14:pctHeight>0</wp14:pctHeight>
            </wp14:sizeRelV>
          </wp:anchor>
        </w:drawing>
      </w:r>
      <w:r w:rsidR="002A7F67" w:rsidRPr="002A7F67">
        <w:rPr>
          <w:sz w:val="32"/>
          <w:szCs w:val="32"/>
        </w:rPr>
        <w:t xml:space="preserve">There has been a noticeable rise of people seeking mental health support. Contributing factors include financial pressure, social </w:t>
      </w:r>
      <w:r w:rsidR="009C3839" w:rsidRPr="002A7F67">
        <w:rPr>
          <w:sz w:val="32"/>
          <w:szCs w:val="32"/>
        </w:rPr>
        <w:t>inequality,</w:t>
      </w:r>
      <w:r w:rsidR="002A7F67" w:rsidRPr="002A7F67">
        <w:rPr>
          <w:sz w:val="32"/>
          <w:szCs w:val="32"/>
        </w:rPr>
        <w:t xml:space="preserve"> and the lasting effects of COVID-19.</w:t>
      </w:r>
    </w:p>
    <w:p w14:paraId="10D0D343" w14:textId="73DF8C9A" w:rsidR="00483158" w:rsidRDefault="00350416" w:rsidP="002A7F67">
      <w:pPr>
        <w:rPr>
          <w:sz w:val="32"/>
          <w:szCs w:val="32"/>
        </w:rPr>
      </w:pPr>
      <w:r>
        <w:rPr>
          <w:noProof/>
          <w:sz w:val="32"/>
          <w:szCs w:val="32"/>
        </w:rPr>
        <w:drawing>
          <wp:anchor distT="0" distB="0" distL="114300" distR="114300" simplePos="0" relativeHeight="251674624" behindDoc="0" locked="0" layoutInCell="1" allowOverlap="1" wp14:anchorId="43C6D4C6" wp14:editId="5029A001">
            <wp:simplePos x="0" y="0"/>
            <wp:positionH relativeFrom="column">
              <wp:posOffset>-159860</wp:posOffset>
            </wp:positionH>
            <wp:positionV relativeFrom="paragraph">
              <wp:posOffset>2066028</wp:posOffset>
            </wp:positionV>
            <wp:extent cx="1803400" cy="1117600"/>
            <wp:effectExtent l="0" t="0" r="0" b="0"/>
            <wp:wrapTopAndBottom/>
            <wp:docPr id="13051892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189217" name="Picture 1305189217"/>
                    <pic:cNvPicPr/>
                  </pic:nvPicPr>
                  <pic:blipFill>
                    <a:blip r:embed="rId24">
                      <a:extLst>
                        <a:ext uri="{28A0092B-C50C-407E-A947-70E740481C1C}">
                          <a14:useLocalDpi xmlns:a14="http://schemas.microsoft.com/office/drawing/2010/main" val="0"/>
                        </a:ext>
                      </a:extLst>
                    </a:blip>
                    <a:stretch>
                      <a:fillRect/>
                    </a:stretch>
                  </pic:blipFill>
                  <pic:spPr>
                    <a:xfrm>
                      <a:off x="0" y="0"/>
                      <a:ext cx="1803400" cy="1117600"/>
                    </a:xfrm>
                    <a:prstGeom prst="rect">
                      <a:avLst/>
                    </a:prstGeom>
                  </pic:spPr>
                </pic:pic>
              </a:graphicData>
            </a:graphic>
          </wp:anchor>
        </w:drawing>
      </w:r>
      <w:r w:rsidR="00483158">
        <w:rPr>
          <w:sz w:val="32"/>
          <w:szCs w:val="32"/>
        </w:rPr>
        <w:t xml:space="preserve">Many service </w:t>
      </w:r>
      <w:r w:rsidR="001C512E">
        <w:rPr>
          <w:sz w:val="32"/>
          <w:szCs w:val="32"/>
        </w:rPr>
        <w:t xml:space="preserve">users present with complex needs, including co-occurring conditions such as substance misuse alongside mental illness. These situations require coordinated support from multiple services, which can sometimes be </w:t>
      </w:r>
      <w:r w:rsidR="00977A81">
        <w:rPr>
          <w:sz w:val="32"/>
          <w:szCs w:val="32"/>
        </w:rPr>
        <w:t>inefficient</w:t>
      </w:r>
      <w:r w:rsidR="001C512E">
        <w:rPr>
          <w:sz w:val="32"/>
          <w:szCs w:val="32"/>
        </w:rPr>
        <w:t>.</w:t>
      </w:r>
    </w:p>
    <w:p w14:paraId="175F3A71" w14:textId="224B83FB" w:rsidR="00977A81" w:rsidRDefault="00F20CD9" w:rsidP="002A7F67">
      <w:pPr>
        <w:rPr>
          <w:sz w:val="32"/>
          <w:szCs w:val="32"/>
        </w:rPr>
      </w:pPr>
      <w:r>
        <w:rPr>
          <w:sz w:val="32"/>
          <w:szCs w:val="32"/>
        </w:rPr>
        <w:t>Improved integration between health services, social care and voluntary organisations is</w:t>
      </w:r>
      <w:r w:rsidR="00577CC1">
        <w:rPr>
          <w:sz w:val="32"/>
          <w:szCs w:val="32"/>
        </w:rPr>
        <w:t>,</w:t>
      </w:r>
      <w:r w:rsidR="00AF3EE2">
        <w:rPr>
          <w:sz w:val="32"/>
          <w:szCs w:val="32"/>
        </w:rPr>
        <w:t xml:space="preserve"> </w:t>
      </w:r>
      <w:r>
        <w:rPr>
          <w:sz w:val="32"/>
          <w:szCs w:val="32"/>
        </w:rPr>
        <w:t>essential to meet these increasingly complex needs</w:t>
      </w:r>
    </w:p>
    <w:p w14:paraId="7C5776C1" w14:textId="38B37575" w:rsidR="00F20CD9" w:rsidRDefault="00F20CD9" w:rsidP="002A7F67">
      <w:pPr>
        <w:rPr>
          <w:sz w:val="32"/>
          <w:szCs w:val="32"/>
        </w:rPr>
      </w:pPr>
    </w:p>
    <w:p w14:paraId="28BB11A5" w14:textId="37882789" w:rsidR="00A36869" w:rsidRDefault="00A36869" w:rsidP="002A7F67">
      <w:pPr>
        <w:rPr>
          <w:sz w:val="40"/>
          <w:szCs w:val="40"/>
          <w:u w:val="single"/>
        </w:rPr>
      </w:pPr>
      <w:r w:rsidRPr="00073D13">
        <w:rPr>
          <w:sz w:val="40"/>
          <w:szCs w:val="40"/>
          <w:u w:val="single"/>
        </w:rPr>
        <w:t>Strengths of community mental health services</w:t>
      </w:r>
    </w:p>
    <w:p w14:paraId="4D8F9059" w14:textId="241D437C" w:rsidR="00FD12D7" w:rsidRPr="00C744C4" w:rsidRDefault="00624D56">
      <w:pPr>
        <w:rPr>
          <w:sz w:val="36"/>
          <w:szCs w:val="36"/>
        </w:rPr>
      </w:pPr>
      <w:r w:rsidRPr="00C744C4">
        <w:rPr>
          <w:sz w:val="36"/>
          <w:szCs w:val="36"/>
        </w:rPr>
        <w:t xml:space="preserve">Despite </w:t>
      </w:r>
      <w:r w:rsidR="00DB4A33" w:rsidRPr="00C744C4">
        <w:rPr>
          <w:sz w:val="36"/>
          <w:szCs w:val="36"/>
        </w:rPr>
        <w:t xml:space="preserve">changes, CMHS provide significant significant benefits: </w:t>
      </w:r>
    </w:p>
    <w:p w14:paraId="5F19E7A9" w14:textId="11B2C417" w:rsidR="00B94761" w:rsidRPr="00C744C4" w:rsidRDefault="00677683" w:rsidP="00DB4A33">
      <w:pPr>
        <w:pStyle w:val="ListParagraph"/>
        <w:numPr>
          <w:ilvl w:val="0"/>
          <w:numId w:val="6"/>
        </w:numPr>
        <w:rPr>
          <w:sz w:val="32"/>
          <w:szCs w:val="32"/>
        </w:rPr>
      </w:pPr>
      <w:r>
        <w:rPr>
          <w:noProof/>
          <w:sz w:val="32"/>
          <w:szCs w:val="32"/>
        </w:rPr>
        <w:drawing>
          <wp:anchor distT="0" distB="0" distL="114300" distR="114300" simplePos="0" relativeHeight="251675648" behindDoc="0" locked="0" layoutInCell="1" allowOverlap="1" wp14:anchorId="54C19428" wp14:editId="62E39667">
            <wp:simplePos x="0" y="0"/>
            <wp:positionH relativeFrom="column">
              <wp:posOffset>4929523</wp:posOffset>
            </wp:positionH>
            <wp:positionV relativeFrom="paragraph">
              <wp:posOffset>320662</wp:posOffset>
            </wp:positionV>
            <wp:extent cx="1208581" cy="1298064"/>
            <wp:effectExtent l="0" t="0" r="0" b="0"/>
            <wp:wrapTopAndBottom/>
            <wp:docPr id="7989984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98495" name="Picture 798998495"/>
                    <pic:cNvPicPr/>
                  </pic:nvPicPr>
                  <pic:blipFill>
                    <a:blip r:embed="rId25">
                      <a:extLst>
                        <a:ext uri="{28A0092B-C50C-407E-A947-70E740481C1C}">
                          <a14:useLocalDpi xmlns:a14="http://schemas.microsoft.com/office/drawing/2010/main" val="0"/>
                        </a:ext>
                      </a:extLst>
                    </a:blip>
                    <a:stretch>
                      <a:fillRect/>
                    </a:stretch>
                  </pic:blipFill>
                  <pic:spPr>
                    <a:xfrm>
                      <a:off x="0" y="0"/>
                      <a:ext cx="1208581" cy="1298064"/>
                    </a:xfrm>
                    <a:prstGeom prst="rect">
                      <a:avLst/>
                    </a:prstGeom>
                  </pic:spPr>
                </pic:pic>
              </a:graphicData>
            </a:graphic>
            <wp14:sizeRelH relativeFrom="margin">
              <wp14:pctWidth>0</wp14:pctWidth>
            </wp14:sizeRelH>
            <wp14:sizeRelV relativeFrom="margin">
              <wp14:pctHeight>0</wp14:pctHeight>
            </wp14:sizeRelV>
          </wp:anchor>
        </w:drawing>
      </w:r>
      <w:r w:rsidR="00B94761" w:rsidRPr="00C744C4">
        <w:rPr>
          <w:sz w:val="32"/>
          <w:szCs w:val="32"/>
        </w:rPr>
        <w:t xml:space="preserve">Promote </w:t>
      </w:r>
      <w:r w:rsidR="0012327E" w:rsidRPr="00C744C4">
        <w:rPr>
          <w:sz w:val="32"/>
          <w:szCs w:val="32"/>
        </w:rPr>
        <w:t xml:space="preserve">Independence and autonomy </w:t>
      </w:r>
    </w:p>
    <w:p w14:paraId="2F85C045" w14:textId="22DC2EF2" w:rsidR="00564089" w:rsidRDefault="007949F2" w:rsidP="00DB4A33">
      <w:pPr>
        <w:pStyle w:val="ListParagraph"/>
        <w:numPr>
          <w:ilvl w:val="0"/>
          <w:numId w:val="6"/>
        </w:numPr>
        <w:rPr>
          <w:sz w:val="32"/>
          <w:szCs w:val="32"/>
        </w:rPr>
      </w:pPr>
      <w:r>
        <w:rPr>
          <w:noProof/>
          <w:sz w:val="32"/>
          <w:szCs w:val="32"/>
        </w:rPr>
        <w:drawing>
          <wp:anchor distT="0" distB="0" distL="114300" distR="114300" simplePos="0" relativeHeight="251676672" behindDoc="0" locked="0" layoutInCell="1" allowOverlap="1" wp14:anchorId="17D681A9" wp14:editId="1B79CA5D">
            <wp:simplePos x="0" y="0"/>
            <wp:positionH relativeFrom="column">
              <wp:posOffset>153031</wp:posOffset>
            </wp:positionH>
            <wp:positionV relativeFrom="paragraph">
              <wp:posOffset>1733470</wp:posOffset>
            </wp:positionV>
            <wp:extent cx="1311475" cy="871126"/>
            <wp:effectExtent l="0" t="0" r="0" b="5715"/>
            <wp:wrapTopAndBottom/>
            <wp:docPr id="10198630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863064" name="Picture 1019863064"/>
                    <pic:cNvPicPr/>
                  </pic:nvPicPr>
                  <pic:blipFill>
                    <a:blip r:embed="rId26">
                      <a:extLst>
                        <a:ext uri="{28A0092B-C50C-407E-A947-70E740481C1C}">
                          <a14:useLocalDpi xmlns:a14="http://schemas.microsoft.com/office/drawing/2010/main" val="0"/>
                        </a:ext>
                      </a:extLst>
                    </a:blip>
                    <a:stretch>
                      <a:fillRect/>
                    </a:stretch>
                  </pic:blipFill>
                  <pic:spPr>
                    <a:xfrm>
                      <a:off x="0" y="0"/>
                      <a:ext cx="1311475" cy="871126"/>
                    </a:xfrm>
                    <a:prstGeom prst="rect">
                      <a:avLst/>
                    </a:prstGeom>
                  </pic:spPr>
                </pic:pic>
              </a:graphicData>
            </a:graphic>
            <wp14:sizeRelH relativeFrom="margin">
              <wp14:pctWidth>0</wp14:pctWidth>
            </wp14:sizeRelH>
            <wp14:sizeRelV relativeFrom="margin">
              <wp14:pctHeight>0</wp14:pctHeight>
            </wp14:sizeRelV>
          </wp:anchor>
        </w:drawing>
      </w:r>
      <w:r w:rsidR="00564089" w:rsidRPr="00C744C4">
        <w:rPr>
          <w:sz w:val="32"/>
          <w:szCs w:val="32"/>
        </w:rPr>
        <w:t>Reduce</w:t>
      </w:r>
      <w:r w:rsidR="0012327E" w:rsidRPr="00C744C4">
        <w:rPr>
          <w:sz w:val="32"/>
          <w:szCs w:val="32"/>
        </w:rPr>
        <w:t xml:space="preserve"> </w:t>
      </w:r>
      <w:r w:rsidR="00564089" w:rsidRPr="00C744C4">
        <w:rPr>
          <w:sz w:val="32"/>
          <w:szCs w:val="32"/>
        </w:rPr>
        <w:t>re</w:t>
      </w:r>
      <w:r w:rsidR="0012327E" w:rsidRPr="00C744C4">
        <w:rPr>
          <w:sz w:val="32"/>
          <w:szCs w:val="32"/>
        </w:rPr>
        <w:t>liance on long-term hospital care</w:t>
      </w:r>
    </w:p>
    <w:p w14:paraId="3BB33FDF" w14:textId="7E33C366" w:rsidR="00677683" w:rsidRPr="00677683" w:rsidRDefault="00677683" w:rsidP="00677683">
      <w:pPr>
        <w:rPr>
          <w:sz w:val="32"/>
          <w:szCs w:val="32"/>
        </w:rPr>
      </w:pPr>
    </w:p>
    <w:p w14:paraId="61110907" w14:textId="278AA40A" w:rsidR="00D46A10" w:rsidRPr="00C744C4" w:rsidRDefault="0012327E" w:rsidP="00DB4A33">
      <w:pPr>
        <w:pStyle w:val="ListParagraph"/>
        <w:numPr>
          <w:ilvl w:val="0"/>
          <w:numId w:val="6"/>
        </w:numPr>
        <w:rPr>
          <w:sz w:val="32"/>
          <w:szCs w:val="32"/>
        </w:rPr>
      </w:pPr>
      <w:r w:rsidRPr="00C744C4">
        <w:rPr>
          <w:sz w:val="32"/>
          <w:szCs w:val="32"/>
        </w:rPr>
        <w:t xml:space="preserve"> </w:t>
      </w:r>
      <w:r w:rsidR="00564089" w:rsidRPr="00C744C4">
        <w:rPr>
          <w:sz w:val="32"/>
          <w:szCs w:val="32"/>
        </w:rPr>
        <w:t>E</w:t>
      </w:r>
      <w:r w:rsidRPr="00C744C4">
        <w:rPr>
          <w:sz w:val="32"/>
          <w:szCs w:val="32"/>
        </w:rPr>
        <w:t xml:space="preserve">ncourage services </w:t>
      </w:r>
      <w:r w:rsidR="00D46A10" w:rsidRPr="00C744C4">
        <w:rPr>
          <w:sz w:val="32"/>
          <w:szCs w:val="32"/>
        </w:rPr>
        <w:t xml:space="preserve">user </w:t>
      </w:r>
      <w:r w:rsidRPr="00C744C4">
        <w:rPr>
          <w:sz w:val="32"/>
          <w:szCs w:val="32"/>
        </w:rPr>
        <w:t xml:space="preserve">involvement in care decisions </w:t>
      </w:r>
    </w:p>
    <w:p w14:paraId="1FA9BE85" w14:textId="3D19BC99" w:rsidR="00783083" w:rsidRPr="00C744C4" w:rsidRDefault="0012327E" w:rsidP="00DB4A33">
      <w:pPr>
        <w:pStyle w:val="ListParagraph"/>
        <w:numPr>
          <w:ilvl w:val="0"/>
          <w:numId w:val="6"/>
        </w:numPr>
        <w:rPr>
          <w:sz w:val="32"/>
          <w:szCs w:val="32"/>
        </w:rPr>
      </w:pPr>
      <w:r w:rsidRPr="00C744C4">
        <w:rPr>
          <w:sz w:val="32"/>
          <w:szCs w:val="32"/>
        </w:rPr>
        <w:t xml:space="preserve">support social inclusion and community engagement </w:t>
      </w:r>
    </w:p>
    <w:p w14:paraId="7C0F38EC" w14:textId="66C24222" w:rsidR="00DB4A33" w:rsidRPr="007949F2" w:rsidRDefault="00D050C0" w:rsidP="007949F2">
      <w:pPr>
        <w:pStyle w:val="ListParagraph"/>
        <w:numPr>
          <w:ilvl w:val="0"/>
          <w:numId w:val="6"/>
        </w:numPr>
        <w:rPr>
          <w:sz w:val="32"/>
          <w:szCs w:val="32"/>
        </w:rPr>
      </w:pPr>
      <w:r>
        <w:rPr>
          <w:noProof/>
          <w:sz w:val="40"/>
          <w:szCs w:val="40"/>
        </w:rPr>
        <w:drawing>
          <wp:anchor distT="0" distB="0" distL="114300" distR="114300" simplePos="0" relativeHeight="251678720" behindDoc="0" locked="0" layoutInCell="1" allowOverlap="1" wp14:anchorId="49BA832C" wp14:editId="70F1425D">
            <wp:simplePos x="0" y="0"/>
            <wp:positionH relativeFrom="column">
              <wp:posOffset>601074</wp:posOffset>
            </wp:positionH>
            <wp:positionV relativeFrom="paragraph">
              <wp:posOffset>1294854</wp:posOffset>
            </wp:positionV>
            <wp:extent cx="2044700" cy="990600"/>
            <wp:effectExtent l="0" t="0" r="0" b="0"/>
            <wp:wrapTopAndBottom/>
            <wp:docPr id="21352674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267405" name="Picture 2135267405"/>
                    <pic:cNvPicPr/>
                  </pic:nvPicPr>
                  <pic:blipFill>
                    <a:blip r:embed="rId27">
                      <a:extLst>
                        <a:ext uri="{28A0092B-C50C-407E-A947-70E740481C1C}">
                          <a14:useLocalDpi xmlns:a14="http://schemas.microsoft.com/office/drawing/2010/main" val="0"/>
                        </a:ext>
                      </a:extLst>
                    </a:blip>
                    <a:stretch>
                      <a:fillRect/>
                    </a:stretch>
                  </pic:blipFill>
                  <pic:spPr>
                    <a:xfrm>
                      <a:off x="0" y="0"/>
                      <a:ext cx="2044700" cy="990600"/>
                    </a:xfrm>
                    <a:prstGeom prst="rect">
                      <a:avLst/>
                    </a:prstGeom>
                  </pic:spPr>
                </pic:pic>
              </a:graphicData>
            </a:graphic>
          </wp:anchor>
        </w:drawing>
      </w:r>
      <w:r w:rsidR="0012327E" w:rsidRPr="00C744C4">
        <w:rPr>
          <w:sz w:val="32"/>
          <w:szCs w:val="32"/>
        </w:rPr>
        <w:t>provide care and family familiar environments</w:t>
      </w:r>
      <w:r w:rsidR="00130DEA">
        <w:rPr>
          <w:sz w:val="32"/>
          <w:szCs w:val="32"/>
        </w:rPr>
        <w:t xml:space="preserve"> </w:t>
      </w:r>
      <w:r w:rsidR="0012327E" w:rsidRPr="007949F2">
        <w:rPr>
          <w:sz w:val="32"/>
          <w:szCs w:val="32"/>
        </w:rPr>
        <w:t>by delivering support within the community</w:t>
      </w:r>
      <w:r w:rsidR="00EB01AD" w:rsidRPr="007949F2">
        <w:rPr>
          <w:sz w:val="32"/>
          <w:szCs w:val="32"/>
        </w:rPr>
        <w:t>,</w:t>
      </w:r>
      <w:r w:rsidR="0012327E" w:rsidRPr="007949F2">
        <w:rPr>
          <w:sz w:val="32"/>
          <w:szCs w:val="32"/>
        </w:rPr>
        <w:t xml:space="preserve"> service help individuals </w:t>
      </w:r>
      <w:r w:rsidR="00E610F5" w:rsidRPr="007949F2">
        <w:rPr>
          <w:sz w:val="32"/>
          <w:szCs w:val="32"/>
        </w:rPr>
        <w:t>support</w:t>
      </w:r>
      <w:r w:rsidR="0012327E" w:rsidRPr="007949F2">
        <w:rPr>
          <w:sz w:val="32"/>
          <w:szCs w:val="32"/>
        </w:rPr>
        <w:t xml:space="preserve"> with relationships and daily routines which can positively</w:t>
      </w:r>
      <w:r>
        <w:rPr>
          <w:sz w:val="32"/>
          <w:szCs w:val="32"/>
        </w:rPr>
        <w:t xml:space="preserve"> </w:t>
      </w:r>
      <w:r w:rsidR="0012327E" w:rsidRPr="007949F2">
        <w:rPr>
          <w:sz w:val="32"/>
          <w:szCs w:val="32"/>
        </w:rPr>
        <w:t xml:space="preserve">influence recovery outcomes. </w:t>
      </w:r>
    </w:p>
    <w:p w14:paraId="5B6E6268" w14:textId="1098C384" w:rsidR="005442DB" w:rsidRDefault="005442DB" w:rsidP="00783083">
      <w:pPr>
        <w:pStyle w:val="ListParagraph"/>
        <w:rPr>
          <w:sz w:val="40"/>
          <w:szCs w:val="40"/>
        </w:rPr>
      </w:pPr>
    </w:p>
    <w:p w14:paraId="774E05B6" w14:textId="77777777" w:rsidR="00D050C0" w:rsidRDefault="00D050C0" w:rsidP="00783083">
      <w:pPr>
        <w:pStyle w:val="ListParagraph"/>
        <w:rPr>
          <w:sz w:val="40"/>
          <w:szCs w:val="40"/>
          <w:u w:val="single"/>
        </w:rPr>
      </w:pPr>
    </w:p>
    <w:p w14:paraId="743C9485" w14:textId="77777777" w:rsidR="00D050C0" w:rsidRDefault="00D050C0" w:rsidP="00783083">
      <w:pPr>
        <w:pStyle w:val="ListParagraph"/>
        <w:rPr>
          <w:sz w:val="40"/>
          <w:szCs w:val="40"/>
          <w:u w:val="single"/>
        </w:rPr>
      </w:pPr>
    </w:p>
    <w:p w14:paraId="20568FCC" w14:textId="52221B78" w:rsidR="005442DB" w:rsidRDefault="00D20FF9" w:rsidP="00783083">
      <w:pPr>
        <w:pStyle w:val="ListParagraph"/>
        <w:rPr>
          <w:sz w:val="40"/>
          <w:szCs w:val="40"/>
          <w:u w:val="single"/>
        </w:rPr>
      </w:pPr>
      <w:r>
        <w:rPr>
          <w:noProof/>
          <w:sz w:val="40"/>
          <w:szCs w:val="40"/>
          <w:u w:val="single"/>
        </w:rPr>
        <w:lastRenderedPageBreak/>
        <w:drawing>
          <wp:anchor distT="0" distB="0" distL="114300" distR="114300" simplePos="0" relativeHeight="251680768" behindDoc="0" locked="0" layoutInCell="1" allowOverlap="1" wp14:anchorId="7E7677DE" wp14:editId="31021BB7">
            <wp:simplePos x="0" y="0"/>
            <wp:positionH relativeFrom="column">
              <wp:posOffset>4597578</wp:posOffset>
            </wp:positionH>
            <wp:positionV relativeFrom="paragraph">
              <wp:posOffset>358140</wp:posOffset>
            </wp:positionV>
            <wp:extent cx="1676400" cy="1206500"/>
            <wp:effectExtent l="0" t="0" r="0" b="0"/>
            <wp:wrapTopAndBottom/>
            <wp:docPr id="701496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496625" name="Picture 701496625"/>
                    <pic:cNvPicPr/>
                  </pic:nvPicPr>
                  <pic:blipFill>
                    <a:blip r:embed="rId28">
                      <a:extLst>
                        <a:ext uri="{28A0092B-C50C-407E-A947-70E740481C1C}">
                          <a14:useLocalDpi xmlns:a14="http://schemas.microsoft.com/office/drawing/2010/main" val="0"/>
                        </a:ext>
                      </a:extLst>
                    </a:blip>
                    <a:stretch>
                      <a:fillRect/>
                    </a:stretch>
                  </pic:blipFill>
                  <pic:spPr>
                    <a:xfrm>
                      <a:off x="0" y="0"/>
                      <a:ext cx="1676400" cy="1206500"/>
                    </a:xfrm>
                    <a:prstGeom prst="rect">
                      <a:avLst/>
                    </a:prstGeom>
                  </pic:spPr>
                </pic:pic>
              </a:graphicData>
            </a:graphic>
          </wp:anchor>
        </w:drawing>
      </w:r>
      <w:r w:rsidR="005442DB" w:rsidRPr="005442DB">
        <w:rPr>
          <w:sz w:val="40"/>
          <w:szCs w:val="40"/>
          <w:u w:val="single"/>
        </w:rPr>
        <w:t>Conclusion</w:t>
      </w:r>
    </w:p>
    <w:p w14:paraId="1526F0BC" w14:textId="6A18BD46" w:rsidR="005442DB" w:rsidRDefault="004D2D5F" w:rsidP="00783083">
      <w:pPr>
        <w:pStyle w:val="ListParagraph"/>
        <w:rPr>
          <w:sz w:val="32"/>
          <w:szCs w:val="32"/>
        </w:rPr>
      </w:pPr>
      <w:r w:rsidRPr="00C744C4">
        <w:rPr>
          <w:sz w:val="32"/>
          <w:szCs w:val="32"/>
        </w:rPr>
        <w:t xml:space="preserve">Committee mental health service </w:t>
      </w:r>
      <w:r w:rsidR="00E610F5" w:rsidRPr="00C744C4">
        <w:rPr>
          <w:sz w:val="32"/>
          <w:szCs w:val="32"/>
        </w:rPr>
        <w:t>stands for</w:t>
      </w:r>
      <w:r w:rsidRPr="00C744C4">
        <w:rPr>
          <w:sz w:val="32"/>
          <w:szCs w:val="32"/>
        </w:rPr>
        <w:t xml:space="preserve"> a major shift from institutional care </w:t>
      </w:r>
      <w:r w:rsidR="00E610F5" w:rsidRPr="00C744C4">
        <w:rPr>
          <w:sz w:val="32"/>
          <w:szCs w:val="32"/>
        </w:rPr>
        <w:t>community-based</w:t>
      </w:r>
      <w:r w:rsidRPr="00C744C4">
        <w:rPr>
          <w:sz w:val="32"/>
          <w:szCs w:val="32"/>
        </w:rPr>
        <w:t xml:space="preserve"> person centre support. Overtime, policy changes and involving attitude towards mental health have services that prioritise for recovery and inclusion.</w:t>
      </w:r>
    </w:p>
    <w:p w14:paraId="42199054" w14:textId="700B7D3B" w:rsidR="007E5208" w:rsidRDefault="007E5208" w:rsidP="00783083">
      <w:pPr>
        <w:pStyle w:val="ListParagraph"/>
        <w:rPr>
          <w:sz w:val="32"/>
          <w:szCs w:val="32"/>
        </w:rPr>
      </w:pPr>
    </w:p>
    <w:p w14:paraId="4342F805" w14:textId="3284E817" w:rsidR="007E5208" w:rsidRDefault="007E5208" w:rsidP="00783083">
      <w:pPr>
        <w:pStyle w:val="ListParagraph"/>
        <w:rPr>
          <w:sz w:val="32"/>
          <w:szCs w:val="32"/>
        </w:rPr>
      </w:pPr>
      <w:r>
        <w:rPr>
          <w:sz w:val="32"/>
          <w:szCs w:val="32"/>
        </w:rPr>
        <w:t xml:space="preserve">Although funding pressures and rising demand present ongoing challenges, community mental health services </w:t>
      </w:r>
      <w:r w:rsidR="00E610F5">
        <w:rPr>
          <w:sz w:val="32"/>
          <w:szCs w:val="32"/>
        </w:rPr>
        <w:t>stay</w:t>
      </w:r>
      <w:r>
        <w:rPr>
          <w:sz w:val="32"/>
          <w:szCs w:val="32"/>
        </w:rPr>
        <w:t xml:space="preserve"> essential and supporting individual individuals to live independently and managed their mental health </w:t>
      </w:r>
      <w:r w:rsidR="007B3066">
        <w:rPr>
          <w:sz w:val="32"/>
          <w:szCs w:val="32"/>
        </w:rPr>
        <w:t>effectivity</w:t>
      </w:r>
      <w:r>
        <w:rPr>
          <w:sz w:val="32"/>
          <w:szCs w:val="32"/>
        </w:rPr>
        <w:t>.</w:t>
      </w:r>
    </w:p>
    <w:p w14:paraId="20539B31" w14:textId="1E759FC4" w:rsidR="007B3066" w:rsidRDefault="007B3066" w:rsidP="00783083">
      <w:pPr>
        <w:pStyle w:val="ListParagraph"/>
        <w:rPr>
          <w:sz w:val="32"/>
          <w:szCs w:val="32"/>
        </w:rPr>
      </w:pPr>
    </w:p>
    <w:p w14:paraId="2E84BFE4" w14:textId="0FBCCD14" w:rsidR="007B3066" w:rsidRDefault="00FB6F22" w:rsidP="00783083">
      <w:pPr>
        <w:pStyle w:val="ListParagraph"/>
        <w:rPr>
          <w:sz w:val="32"/>
          <w:szCs w:val="32"/>
        </w:rPr>
      </w:pPr>
      <w:r>
        <w:rPr>
          <w:sz w:val="32"/>
          <w:szCs w:val="32"/>
        </w:rPr>
        <w:t>However</w:t>
      </w:r>
      <w:r w:rsidR="007B3066">
        <w:rPr>
          <w:sz w:val="32"/>
          <w:szCs w:val="32"/>
        </w:rPr>
        <w:t xml:space="preserve">, CMHS reflects a more human and politic approach to mental healthcare, focusing on empowerment, </w:t>
      </w:r>
      <w:r w:rsidR="00E610F5">
        <w:rPr>
          <w:sz w:val="32"/>
          <w:szCs w:val="32"/>
        </w:rPr>
        <w:t>dignity,</w:t>
      </w:r>
      <w:r w:rsidR="007B3066">
        <w:rPr>
          <w:sz w:val="32"/>
          <w:szCs w:val="32"/>
        </w:rPr>
        <w:t xml:space="preserve"> and long-term well-being.</w:t>
      </w:r>
    </w:p>
    <w:p w14:paraId="55B45476" w14:textId="77777777" w:rsidR="00550CD3" w:rsidRDefault="00550CD3" w:rsidP="00783083">
      <w:pPr>
        <w:pStyle w:val="ListParagraph"/>
        <w:rPr>
          <w:sz w:val="32"/>
          <w:szCs w:val="32"/>
        </w:rPr>
      </w:pPr>
    </w:p>
    <w:p w14:paraId="18B56EA6" w14:textId="0B58C174" w:rsidR="00550CD3" w:rsidRDefault="00FB4ACF" w:rsidP="00783083">
      <w:pPr>
        <w:pStyle w:val="ListParagraph"/>
        <w:rPr>
          <w:sz w:val="32"/>
          <w:szCs w:val="32"/>
        </w:rPr>
      </w:pPr>
      <w:r>
        <w:rPr>
          <w:sz w:val="32"/>
          <w:szCs w:val="32"/>
        </w:rPr>
        <w:t>In addition, Community mental health services highlight the importance of working in partnership with individuals and other professionals. A multi-agency approach,</w:t>
      </w:r>
      <w:r w:rsidR="00A841E6">
        <w:rPr>
          <w:sz w:val="32"/>
          <w:szCs w:val="32"/>
        </w:rPr>
        <w:t xml:space="preserve"> involving social workers, nurses, support workers and families, help ensure that care is holistic and meets a persons social, </w:t>
      </w:r>
      <w:r w:rsidR="007933DC">
        <w:rPr>
          <w:sz w:val="32"/>
          <w:szCs w:val="32"/>
        </w:rPr>
        <w:t>emotional,</w:t>
      </w:r>
      <w:r w:rsidR="00A841E6">
        <w:rPr>
          <w:sz w:val="32"/>
          <w:szCs w:val="32"/>
        </w:rPr>
        <w:t xml:space="preserve"> and practical needs. This person-centred approach allows individuals </w:t>
      </w:r>
      <w:r w:rsidR="00BE327F">
        <w:rPr>
          <w:sz w:val="32"/>
          <w:szCs w:val="32"/>
        </w:rPr>
        <w:t xml:space="preserve">to have more control over their treatment and recovery journey, which can improve their confident and </w:t>
      </w:r>
      <w:r w:rsidR="007933DC">
        <w:rPr>
          <w:sz w:val="32"/>
          <w:szCs w:val="32"/>
        </w:rPr>
        <w:t>long-term</w:t>
      </w:r>
      <w:r w:rsidR="00BE327F">
        <w:rPr>
          <w:sz w:val="32"/>
          <w:szCs w:val="32"/>
        </w:rPr>
        <w:t xml:space="preserve"> outcomes.</w:t>
      </w:r>
    </w:p>
    <w:p w14:paraId="76FEA10D" w14:textId="77777777" w:rsidR="00FB170C" w:rsidRDefault="00FB170C" w:rsidP="00783083">
      <w:pPr>
        <w:pStyle w:val="ListParagraph"/>
        <w:rPr>
          <w:sz w:val="32"/>
          <w:szCs w:val="32"/>
        </w:rPr>
      </w:pPr>
    </w:p>
    <w:p w14:paraId="1EBA714A" w14:textId="59141FFA" w:rsidR="003A2F8B" w:rsidRDefault="00FB170C" w:rsidP="00783083">
      <w:pPr>
        <w:pStyle w:val="ListParagraph"/>
        <w:rPr>
          <w:sz w:val="32"/>
          <w:szCs w:val="32"/>
        </w:rPr>
      </w:pPr>
      <w:r>
        <w:rPr>
          <w:sz w:val="32"/>
          <w:szCs w:val="32"/>
        </w:rPr>
        <w:lastRenderedPageBreak/>
        <w:t>Lastly, for community mental health services to work well,</w:t>
      </w:r>
      <w:r w:rsidR="00B403FA">
        <w:rPr>
          <w:sz w:val="32"/>
          <w:szCs w:val="32"/>
        </w:rPr>
        <w:t xml:space="preserve"> they need enough funding staff. If services stronger pressure or do not have enough resources, it can be harder to meet peoples needs.</w:t>
      </w:r>
    </w:p>
    <w:p w14:paraId="0D8161E3" w14:textId="52A89149" w:rsidR="00FB6F22" w:rsidRDefault="00FB6F22" w:rsidP="00783083">
      <w:pPr>
        <w:pStyle w:val="ListParagraph"/>
        <w:rPr>
          <w:sz w:val="32"/>
          <w:szCs w:val="32"/>
        </w:rPr>
      </w:pPr>
      <w:r>
        <w:rPr>
          <w:sz w:val="32"/>
          <w:szCs w:val="32"/>
        </w:rPr>
        <w:t>Overall</w:t>
      </w:r>
      <w:r w:rsidR="00B047BB">
        <w:rPr>
          <w:sz w:val="32"/>
          <w:szCs w:val="32"/>
        </w:rPr>
        <w:t>, community mental health services are a positive way o</w:t>
      </w:r>
      <w:r w:rsidR="008F7351">
        <w:rPr>
          <w:sz w:val="32"/>
          <w:szCs w:val="32"/>
        </w:rPr>
        <w:t>f</w:t>
      </w:r>
      <w:r w:rsidR="00B047BB">
        <w:rPr>
          <w:sz w:val="32"/>
          <w:szCs w:val="32"/>
        </w:rPr>
        <w:t xml:space="preserve"> </w:t>
      </w:r>
      <w:r w:rsidR="008F7351">
        <w:rPr>
          <w:sz w:val="32"/>
          <w:szCs w:val="32"/>
        </w:rPr>
        <w:t>supporting</w:t>
      </w:r>
      <w:r w:rsidR="00B047BB">
        <w:rPr>
          <w:sz w:val="32"/>
          <w:szCs w:val="32"/>
        </w:rPr>
        <w:t xml:space="preserve"> </w:t>
      </w:r>
      <w:r w:rsidR="007933DC">
        <w:rPr>
          <w:sz w:val="32"/>
          <w:szCs w:val="32"/>
        </w:rPr>
        <w:t>individual</w:t>
      </w:r>
      <w:r w:rsidR="008F7351">
        <w:rPr>
          <w:sz w:val="32"/>
          <w:szCs w:val="32"/>
        </w:rPr>
        <w:t>s.</w:t>
      </w:r>
      <w:r w:rsidR="00B047BB">
        <w:rPr>
          <w:sz w:val="32"/>
          <w:szCs w:val="32"/>
        </w:rPr>
        <w:t xml:space="preserve"> They help people become </w:t>
      </w:r>
      <w:r w:rsidR="007933DC">
        <w:rPr>
          <w:sz w:val="32"/>
          <w:szCs w:val="32"/>
        </w:rPr>
        <w:t>independent</w:t>
      </w:r>
      <w:r w:rsidR="00B047BB">
        <w:rPr>
          <w:sz w:val="32"/>
          <w:szCs w:val="32"/>
        </w:rPr>
        <w:t xml:space="preserve">, feel empowered, and </w:t>
      </w:r>
      <w:r w:rsidR="007F08D7">
        <w:rPr>
          <w:sz w:val="32"/>
          <w:szCs w:val="32"/>
        </w:rPr>
        <w:t>be apart of the</w:t>
      </w:r>
      <w:r w:rsidR="00B047BB">
        <w:rPr>
          <w:sz w:val="32"/>
          <w:szCs w:val="32"/>
        </w:rPr>
        <w:t xml:space="preserve"> society while managing their mental health in their own </w:t>
      </w:r>
      <w:r w:rsidR="007933DC">
        <w:rPr>
          <w:sz w:val="32"/>
          <w:szCs w:val="32"/>
        </w:rPr>
        <w:t>community.</w:t>
      </w:r>
    </w:p>
    <w:p w14:paraId="261A1FA1" w14:textId="69907634" w:rsidR="007B3066" w:rsidRDefault="007B3066" w:rsidP="00783083">
      <w:pPr>
        <w:pStyle w:val="ListParagraph"/>
        <w:rPr>
          <w:sz w:val="32"/>
          <w:szCs w:val="32"/>
        </w:rPr>
      </w:pPr>
    </w:p>
    <w:p w14:paraId="46912DA4" w14:textId="0A1DF44D" w:rsidR="007B3066" w:rsidRPr="00C744C4" w:rsidRDefault="007B3066" w:rsidP="00783083">
      <w:pPr>
        <w:pStyle w:val="ListParagraph"/>
        <w:rPr>
          <w:sz w:val="32"/>
          <w:szCs w:val="32"/>
        </w:rPr>
      </w:pPr>
    </w:p>
    <w:p w14:paraId="67E11189" w14:textId="77777777" w:rsidR="00DB4A33" w:rsidRPr="00DB4A33" w:rsidRDefault="00DB4A33">
      <w:pPr>
        <w:rPr>
          <w:sz w:val="40"/>
          <w:szCs w:val="40"/>
        </w:rPr>
      </w:pPr>
    </w:p>
    <w:p w14:paraId="4C0ACDB5" w14:textId="77777777" w:rsidR="0087053B" w:rsidRPr="0087053B" w:rsidRDefault="0087053B">
      <w:pPr>
        <w:rPr>
          <w:sz w:val="40"/>
          <w:szCs w:val="40"/>
          <w:u w:val="single"/>
        </w:rPr>
      </w:pPr>
    </w:p>
    <w:p w14:paraId="719FB6C3" w14:textId="77777777" w:rsidR="0087053B" w:rsidRDefault="0087053B">
      <w:pPr>
        <w:rPr>
          <w:sz w:val="40"/>
          <w:szCs w:val="40"/>
        </w:rPr>
      </w:pPr>
    </w:p>
    <w:p w14:paraId="1BA6DFDD" w14:textId="77777777" w:rsidR="00F83AAA" w:rsidRDefault="00F83AAA">
      <w:pPr>
        <w:rPr>
          <w:sz w:val="40"/>
          <w:szCs w:val="40"/>
        </w:rPr>
      </w:pPr>
    </w:p>
    <w:p w14:paraId="09A4D4EB" w14:textId="77777777" w:rsidR="00F83AAA" w:rsidRDefault="00F83AAA">
      <w:pPr>
        <w:rPr>
          <w:sz w:val="40"/>
          <w:szCs w:val="40"/>
        </w:rPr>
      </w:pPr>
    </w:p>
    <w:p w14:paraId="08AFBBF4" w14:textId="77777777" w:rsidR="00F83AAA" w:rsidRDefault="00F83AAA">
      <w:pPr>
        <w:rPr>
          <w:sz w:val="40"/>
          <w:szCs w:val="40"/>
        </w:rPr>
      </w:pPr>
    </w:p>
    <w:p w14:paraId="617687CA" w14:textId="77777777" w:rsidR="00F83AAA" w:rsidRDefault="00F83AAA">
      <w:pPr>
        <w:rPr>
          <w:sz w:val="40"/>
          <w:szCs w:val="40"/>
        </w:rPr>
      </w:pPr>
    </w:p>
    <w:p w14:paraId="2627E3ED" w14:textId="77777777" w:rsidR="00F83AAA" w:rsidRDefault="00F83AAA">
      <w:pPr>
        <w:rPr>
          <w:sz w:val="40"/>
          <w:szCs w:val="40"/>
        </w:rPr>
      </w:pPr>
    </w:p>
    <w:p w14:paraId="5302F637" w14:textId="008A9DCC" w:rsidR="00F83AAA" w:rsidRDefault="00B07815">
      <w:pPr>
        <w:rPr>
          <w:sz w:val="36"/>
          <w:szCs w:val="36"/>
        </w:rPr>
      </w:pPr>
      <w:r w:rsidRPr="00B07815">
        <w:rPr>
          <w:sz w:val="36"/>
          <w:szCs w:val="36"/>
          <w:highlight w:val="cyan"/>
        </w:rPr>
        <w:t>Task 2:</w:t>
      </w:r>
    </w:p>
    <w:p w14:paraId="3819ED55" w14:textId="689AE847" w:rsidR="00B07815" w:rsidRDefault="00FF4C1F">
      <w:pPr>
        <w:rPr>
          <w:b/>
          <w:bCs/>
          <w:sz w:val="36"/>
          <w:szCs w:val="36"/>
          <w:u w:val="single"/>
        </w:rPr>
      </w:pPr>
      <w:r w:rsidRPr="00FF4C1F">
        <w:rPr>
          <w:b/>
          <w:bCs/>
          <w:sz w:val="36"/>
          <w:szCs w:val="36"/>
          <w:u w:val="single"/>
        </w:rPr>
        <w:t>Ambulance Services</w:t>
      </w:r>
      <w:r w:rsidR="0064487F">
        <w:rPr>
          <w:b/>
          <w:bCs/>
          <w:sz w:val="36"/>
          <w:szCs w:val="36"/>
          <w:u w:val="single"/>
        </w:rPr>
        <w:t xml:space="preserve">: </w:t>
      </w:r>
      <w:r w:rsidR="00A60CC7">
        <w:rPr>
          <w:b/>
          <w:bCs/>
          <w:sz w:val="36"/>
          <w:szCs w:val="36"/>
          <w:u w:val="single"/>
        </w:rPr>
        <w:t xml:space="preserve">Origins, </w:t>
      </w:r>
      <w:r w:rsidR="00915E0B">
        <w:rPr>
          <w:b/>
          <w:bCs/>
          <w:sz w:val="36"/>
          <w:szCs w:val="36"/>
          <w:u w:val="single"/>
        </w:rPr>
        <w:t>Development,</w:t>
      </w:r>
      <w:r w:rsidR="00A60CC7">
        <w:rPr>
          <w:b/>
          <w:bCs/>
          <w:sz w:val="36"/>
          <w:szCs w:val="36"/>
          <w:u w:val="single"/>
        </w:rPr>
        <w:t xml:space="preserve"> and importance in </w:t>
      </w:r>
      <w:r w:rsidR="00915E0B">
        <w:rPr>
          <w:b/>
          <w:bCs/>
          <w:sz w:val="36"/>
          <w:szCs w:val="36"/>
          <w:u w:val="single"/>
        </w:rPr>
        <w:t>healthcare.</w:t>
      </w:r>
    </w:p>
    <w:p w14:paraId="04D7198E" w14:textId="77777777" w:rsidR="00915E0B" w:rsidRDefault="00915E0B">
      <w:pPr>
        <w:rPr>
          <w:b/>
          <w:bCs/>
          <w:sz w:val="36"/>
          <w:szCs w:val="36"/>
          <w:u w:val="single"/>
        </w:rPr>
      </w:pPr>
    </w:p>
    <w:p w14:paraId="287C02E8" w14:textId="5C6BC458" w:rsidR="00FF4C1F" w:rsidRDefault="00955A9F">
      <w:pPr>
        <w:rPr>
          <w:sz w:val="32"/>
          <w:szCs w:val="32"/>
        </w:rPr>
      </w:pPr>
      <w:r>
        <w:rPr>
          <w:sz w:val="32"/>
          <w:szCs w:val="32"/>
        </w:rPr>
        <w:t xml:space="preserve">Ambulance services are </w:t>
      </w:r>
      <w:r w:rsidR="000D2FAB">
        <w:rPr>
          <w:sz w:val="32"/>
          <w:szCs w:val="32"/>
        </w:rPr>
        <w:t>an important</w:t>
      </w:r>
      <w:r w:rsidR="00124808">
        <w:rPr>
          <w:sz w:val="32"/>
          <w:szCs w:val="32"/>
        </w:rPr>
        <w:t xml:space="preserve"> </w:t>
      </w:r>
      <w:r w:rsidR="00915E0B">
        <w:rPr>
          <w:sz w:val="32"/>
          <w:szCs w:val="32"/>
        </w:rPr>
        <w:t xml:space="preserve">part of </w:t>
      </w:r>
      <w:r w:rsidR="000D2FAB">
        <w:rPr>
          <w:sz w:val="32"/>
          <w:szCs w:val="32"/>
        </w:rPr>
        <w:t>the</w:t>
      </w:r>
      <w:r w:rsidR="00915E0B">
        <w:rPr>
          <w:sz w:val="32"/>
          <w:szCs w:val="32"/>
        </w:rPr>
        <w:t xml:space="preserve"> health care system. They provide </w:t>
      </w:r>
      <w:r w:rsidR="000D2FAB">
        <w:rPr>
          <w:sz w:val="32"/>
          <w:szCs w:val="32"/>
        </w:rPr>
        <w:t xml:space="preserve">emergency care and transport for people who are </w:t>
      </w:r>
      <w:r w:rsidR="000D2FAB">
        <w:rPr>
          <w:sz w:val="32"/>
          <w:szCs w:val="32"/>
        </w:rPr>
        <w:lastRenderedPageBreak/>
        <w:t xml:space="preserve">seriously ill or </w:t>
      </w:r>
      <w:r w:rsidR="009C7D84">
        <w:rPr>
          <w:sz w:val="32"/>
          <w:szCs w:val="32"/>
        </w:rPr>
        <w:t>injured. In</w:t>
      </w:r>
      <w:r w:rsidR="000D2FAB">
        <w:rPr>
          <w:sz w:val="32"/>
          <w:szCs w:val="32"/>
        </w:rPr>
        <w:t xml:space="preserve"> many situations</w:t>
      </w:r>
      <w:r w:rsidR="00CF35A8">
        <w:rPr>
          <w:sz w:val="32"/>
          <w:szCs w:val="32"/>
        </w:rPr>
        <w:t xml:space="preserve">, </w:t>
      </w:r>
      <w:r w:rsidR="009C7D84">
        <w:rPr>
          <w:sz w:val="32"/>
          <w:szCs w:val="32"/>
        </w:rPr>
        <w:t>ambulance</w:t>
      </w:r>
      <w:r w:rsidR="00CF35A8">
        <w:rPr>
          <w:sz w:val="32"/>
          <w:szCs w:val="32"/>
        </w:rPr>
        <w:t xml:space="preserve"> staff are the first health care professionals to arrive at the </w:t>
      </w:r>
      <w:r w:rsidR="009C7D84">
        <w:rPr>
          <w:sz w:val="32"/>
          <w:szCs w:val="32"/>
        </w:rPr>
        <w:t>scene. Their</w:t>
      </w:r>
      <w:r w:rsidR="00CF35A8">
        <w:rPr>
          <w:sz w:val="32"/>
          <w:szCs w:val="32"/>
        </w:rPr>
        <w:t xml:space="preserve"> quick </w:t>
      </w:r>
      <w:r w:rsidR="009C7D84">
        <w:rPr>
          <w:sz w:val="32"/>
          <w:szCs w:val="32"/>
        </w:rPr>
        <w:t>response can make the difference between life and death. Overtime</w:t>
      </w:r>
      <w:r w:rsidR="00C01B2D">
        <w:rPr>
          <w:sz w:val="32"/>
          <w:szCs w:val="32"/>
        </w:rPr>
        <w:t>, ambulance services have changed a lot and now provide much more than just transportation. They offer advanced medical care before patients even reach the hospital.</w:t>
      </w:r>
    </w:p>
    <w:p w14:paraId="7AEDAB17" w14:textId="22035776" w:rsidR="00C01B2D" w:rsidRDefault="00C01B2D">
      <w:pPr>
        <w:rPr>
          <w:sz w:val="32"/>
          <w:szCs w:val="32"/>
        </w:rPr>
      </w:pPr>
      <w:r>
        <w:rPr>
          <w:sz w:val="32"/>
          <w:szCs w:val="32"/>
        </w:rPr>
        <w:t xml:space="preserve">The origins of ambulance services can be traced back to the late 1700s. During </w:t>
      </w:r>
      <w:r w:rsidR="002A727A">
        <w:rPr>
          <w:sz w:val="32"/>
          <w:szCs w:val="32"/>
        </w:rPr>
        <w:t xml:space="preserve">the French Revolutionary Wars, a military surgeon called Dominique </w:t>
      </w:r>
      <w:r w:rsidR="00326C0C">
        <w:rPr>
          <w:sz w:val="32"/>
          <w:szCs w:val="32"/>
        </w:rPr>
        <w:t xml:space="preserve">Jean Larry introduced the idea </w:t>
      </w:r>
      <w:r w:rsidR="00621FE1">
        <w:rPr>
          <w:sz w:val="32"/>
          <w:szCs w:val="32"/>
        </w:rPr>
        <w:t xml:space="preserve">of “flying ambulances.” These were horse-drawn carriages used to quickly move injured </w:t>
      </w:r>
      <w:r w:rsidR="00FB7609">
        <w:rPr>
          <w:sz w:val="32"/>
          <w:szCs w:val="32"/>
        </w:rPr>
        <w:t xml:space="preserve">soldiers away from the battlefield so they could receive treatment. This idea was important </w:t>
      </w:r>
      <w:r w:rsidR="00681098">
        <w:rPr>
          <w:sz w:val="32"/>
          <w:szCs w:val="32"/>
        </w:rPr>
        <w:t>because it showed that fast medical care could save lives. In the 1800s</w:t>
      </w:r>
      <w:r w:rsidR="000F5CAE">
        <w:rPr>
          <w:sz w:val="32"/>
          <w:szCs w:val="32"/>
        </w:rPr>
        <w:t xml:space="preserve">, civilian ambulance services began to develop </w:t>
      </w:r>
      <w:r w:rsidR="008832EC">
        <w:rPr>
          <w:sz w:val="32"/>
          <w:szCs w:val="32"/>
        </w:rPr>
        <w:t xml:space="preserve">in cities such as London. At first, ambulances </w:t>
      </w:r>
      <w:r w:rsidR="002E4E15">
        <w:rPr>
          <w:sz w:val="32"/>
          <w:szCs w:val="32"/>
        </w:rPr>
        <w:t>transported</w:t>
      </w:r>
      <w:r w:rsidR="008813D0">
        <w:rPr>
          <w:sz w:val="32"/>
          <w:szCs w:val="32"/>
        </w:rPr>
        <w:t xml:space="preserve"> patients to hospitals and did not provide much treatment during the journey. The creation of the National </w:t>
      </w:r>
      <w:r w:rsidR="002E4E15">
        <w:rPr>
          <w:sz w:val="32"/>
          <w:szCs w:val="32"/>
        </w:rPr>
        <w:t>Health Service (NHS) in 1948 helped to organise ambulance services in the United Kingdom and made them available for everyone.</w:t>
      </w:r>
    </w:p>
    <w:p w14:paraId="604C1DEE" w14:textId="77777777" w:rsidR="0004546E" w:rsidRDefault="0004546E">
      <w:pPr>
        <w:rPr>
          <w:sz w:val="32"/>
          <w:szCs w:val="32"/>
        </w:rPr>
      </w:pPr>
    </w:p>
    <w:p w14:paraId="1FC6D149" w14:textId="77777777" w:rsidR="0004546E" w:rsidRDefault="0004546E">
      <w:pPr>
        <w:rPr>
          <w:sz w:val="32"/>
          <w:szCs w:val="32"/>
        </w:rPr>
      </w:pPr>
    </w:p>
    <w:p w14:paraId="2081CB61" w14:textId="77777777" w:rsidR="0004546E" w:rsidRDefault="0004546E">
      <w:pPr>
        <w:rPr>
          <w:sz w:val="32"/>
          <w:szCs w:val="32"/>
        </w:rPr>
      </w:pPr>
    </w:p>
    <w:p w14:paraId="0FE843D9" w14:textId="2957987D" w:rsidR="002E4E15" w:rsidRDefault="00D06FAB">
      <w:pPr>
        <w:rPr>
          <w:sz w:val="32"/>
          <w:szCs w:val="32"/>
        </w:rPr>
      </w:pPr>
      <w:r>
        <w:rPr>
          <w:sz w:val="32"/>
          <w:szCs w:val="32"/>
        </w:rPr>
        <w:t>Ambulance services developed further during the 20</w:t>
      </w:r>
      <w:r w:rsidRPr="00D06FAB">
        <w:rPr>
          <w:sz w:val="32"/>
          <w:szCs w:val="32"/>
          <w:vertAlign w:val="superscript"/>
        </w:rPr>
        <w:t>th</w:t>
      </w:r>
      <w:r>
        <w:rPr>
          <w:sz w:val="32"/>
          <w:szCs w:val="32"/>
        </w:rPr>
        <w:t xml:space="preserve"> century. The two World Wars helped improve emergency medial care and transport system. Later, in 1966</w:t>
      </w:r>
      <w:r w:rsidR="00966D9B">
        <w:rPr>
          <w:sz w:val="32"/>
          <w:szCs w:val="32"/>
        </w:rPr>
        <w:t>, a report published in the United States highlighted that many deaths from accidents could have been prevented with better pre-hospital care (National</w:t>
      </w:r>
      <w:r w:rsidR="00785E07">
        <w:rPr>
          <w:sz w:val="32"/>
          <w:szCs w:val="32"/>
        </w:rPr>
        <w:t xml:space="preserve"> Academy of Science, 1966). This report led to </w:t>
      </w:r>
      <w:r w:rsidR="001754FC">
        <w:rPr>
          <w:sz w:val="32"/>
          <w:szCs w:val="32"/>
        </w:rPr>
        <w:t>the introduction of paramedic training and better equipment in ambulances</w:t>
      </w:r>
      <w:r w:rsidR="000C2DF4">
        <w:rPr>
          <w:sz w:val="32"/>
          <w:szCs w:val="32"/>
        </w:rPr>
        <w:t xml:space="preserve">. </w:t>
      </w:r>
    </w:p>
    <w:p w14:paraId="4E269CDB" w14:textId="77777777" w:rsidR="0004546E" w:rsidRDefault="0004546E">
      <w:pPr>
        <w:rPr>
          <w:sz w:val="32"/>
          <w:szCs w:val="32"/>
        </w:rPr>
      </w:pPr>
    </w:p>
    <w:p w14:paraId="168EC608" w14:textId="1DD4FA8B" w:rsidR="000C2DF4" w:rsidRDefault="003B5681" w:rsidP="003B5681">
      <w:pPr>
        <w:ind w:firstLine="720"/>
        <w:rPr>
          <w:sz w:val="32"/>
          <w:szCs w:val="32"/>
        </w:rPr>
      </w:pPr>
      <w:r>
        <w:rPr>
          <w:sz w:val="32"/>
          <w:szCs w:val="32"/>
        </w:rPr>
        <w:t>`-</w:t>
      </w:r>
      <w:r w:rsidR="000C2DF4">
        <w:rPr>
          <w:sz w:val="32"/>
          <w:szCs w:val="32"/>
        </w:rPr>
        <w:t>Overtime, ambulance staff became highly trained professionals who could prove life saving treatments at the scene. Equipment such as</w:t>
      </w:r>
      <w:r w:rsidR="007F08D7">
        <w:rPr>
          <w:sz w:val="32"/>
          <w:szCs w:val="32"/>
        </w:rPr>
        <w:t xml:space="preserve"> </w:t>
      </w:r>
      <w:r w:rsidR="000C2DF4">
        <w:rPr>
          <w:sz w:val="32"/>
          <w:szCs w:val="32"/>
        </w:rPr>
        <w:t>defibrillators,</w:t>
      </w:r>
      <w:r w:rsidR="00812FEB">
        <w:rPr>
          <w:sz w:val="32"/>
          <w:szCs w:val="32"/>
        </w:rPr>
        <w:t xml:space="preserve"> oxygen, and heart monitors became standard in ambulances. </w:t>
      </w:r>
    </w:p>
    <w:p w14:paraId="3D9C3341" w14:textId="77777777" w:rsidR="0004546E" w:rsidRDefault="0004546E">
      <w:pPr>
        <w:rPr>
          <w:sz w:val="32"/>
          <w:szCs w:val="32"/>
        </w:rPr>
      </w:pPr>
    </w:p>
    <w:p w14:paraId="062C97BA" w14:textId="1119C574" w:rsidR="0004546E" w:rsidRDefault="0004546E">
      <w:pPr>
        <w:rPr>
          <w:sz w:val="32"/>
          <w:szCs w:val="32"/>
        </w:rPr>
      </w:pPr>
      <w:r>
        <w:rPr>
          <w:sz w:val="32"/>
          <w:szCs w:val="32"/>
        </w:rPr>
        <w:t xml:space="preserve">Today, ambulance </w:t>
      </w:r>
      <w:r w:rsidR="003A74A0">
        <w:rPr>
          <w:sz w:val="32"/>
          <w:szCs w:val="32"/>
        </w:rPr>
        <w:t xml:space="preserve">services are much more advanced than they were in the past. Paramedics and emergency medical </w:t>
      </w:r>
      <w:r w:rsidR="00286132">
        <w:rPr>
          <w:sz w:val="32"/>
          <w:szCs w:val="32"/>
        </w:rPr>
        <w:t>technicians (</w:t>
      </w:r>
      <w:r w:rsidR="00DA1088">
        <w:rPr>
          <w:sz w:val="32"/>
          <w:szCs w:val="32"/>
        </w:rPr>
        <w:t xml:space="preserve">EMTs) are trained to assess </w:t>
      </w:r>
      <w:r w:rsidR="00286132">
        <w:rPr>
          <w:sz w:val="32"/>
          <w:szCs w:val="32"/>
        </w:rPr>
        <w:t>patients</w:t>
      </w:r>
      <w:r w:rsidR="000A328C">
        <w:rPr>
          <w:sz w:val="32"/>
          <w:szCs w:val="32"/>
        </w:rPr>
        <w:t>, give medication, manage airways, and perform</w:t>
      </w:r>
      <w:r w:rsidR="000D6453">
        <w:rPr>
          <w:sz w:val="32"/>
          <w:szCs w:val="32"/>
        </w:rPr>
        <w:t xml:space="preserve"> </w:t>
      </w:r>
      <w:r w:rsidR="0062666B">
        <w:rPr>
          <w:sz w:val="32"/>
          <w:szCs w:val="32"/>
        </w:rPr>
        <w:t>Cardiopulmonary</w:t>
      </w:r>
      <w:r w:rsidR="000A328C">
        <w:rPr>
          <w:sz w:val="32"/>
          <w:szCs w:val="32"/>
        </w:rPr>
        <w:t xml:space="preserve"> </w:t>
      </w:r>
      <w:r w:rsidR="00DB09DA">
        <w:rPr>
          <w:sz w:val="32"/>
          <w:szCs w:val="32"/>
        </w:rPr>
        <w:t>resuscitation (CPR)</w:t>
      </w:r>
      <w:r w:rsidR="00F33C30">
        <w:rPr>
          <w:sz w:val="32"/>
          <w:szCs w:val="32"/>
        </w:rPr>
        <w:t xml:space="preserve"> if </w:t>
      </w:r>
      <w:r w:rsidR="00DB09DA">
        <w:rPr>
          <w:sz w:val="32"/>
          <w:szCs w:val="32"/>
        </w:rPr>
        <w:t xml:space="preserve">necessary. </w:t>
      </w:r>
      <w:r w:rsidR="002A068F">
        <w:rPr>
          <w:sz w:val="32"/>
          <w:szCs w:val="32"/>
        </w:rPr>
        <w:t>Modern ambulances</w:t>
      </w:r>
      <w:r w:rsidR="002D4224">
        <w:rPr>
          <w:sz w:val="32"/>
          <w:szCs w:val="32"/>
        </w:rPr>
        <w:t xml:space="preserve"> are like small mobile treatment rooms. They are also part of a larger emergency care system that includes</w:t>
      </w:r>
      <w:r w:rsidR="00A7300E">
        <w:rPr>
          <w:sz w:val="32"/>
          <w:szCs w:val="32"/>
        </w:rPr>
        <w:t xml:space="preserve"> call handlers and dispatch teams. In some areas,</w:t>
      </w:r>
      <w:r w:rsidR="006F0033">
        <w:rPr>
          <w:sz w:val="32"/>
          <w:szCs w:val="32"/>
        </w:rPr>
        <w:t xml:space="preserve"> ambulance services also offer telephone advice and community </w:t>
      </w:r>
      <w:r w:rsidR="001039BA">
        <w:rPr>
          <w:sz w:val="32"/>
          <w:szCs w:val="32"/>
        </w:rPr>
        <w:t>response services continues to expand.</w:t>
      </w:r>
    </w:p>
    <w:p w14:paraId="4A7DEB11" w14:textId="7A43AC2D" w:rsidR="001039BA" w:rsidRDefault="001039BA">
      <w:pPr>
        <w:rPr>
          <w:sz w:val="32"/>
          <w:szCs w:val="32"/>
        </w:rPr>
      </w:pPr>
      <w:r>
        <w:rPr>
          <w:sz w:val="32"/>
          <w:szCs w:val="32"/>
        </w:rPr>
        <w:t xml:space="preserve">However, there are also challenges. One major issue is the increasing demand for emergency </w:t>
      </w:r>
      <w:r w:rsidR="00286B48">
        <w:rPr>
          <w:sz w:val="32"/>
          <w:szCs w:val="32"/>
        </w:rPr>
        <w:t>services. An ageing population and rising cases of mental health</w:t>
      </w:r>
      <w:r w:rsidR="00913153">
        <w:rPr>
          <w:sz w:val="32"/>
          <w:szCs w:val="32"/>
        </w:rPr>
        <w:t xml:space="preserve"> problems have </w:t>
      </w:r>
      <w:r w:rsidR="004F550A">
        <w:rPr>
          <w:sz w:val="32"/>
          <w:szCs w:val="32"/>
        </w:rPr>
        <w:t xml:space="preserve">increased the number of emergency calls. Staff shortages and long waiting times at hospitals can delay ambulances from responding to new emergencies. This can affect patient safety. In addition, ambulance workers often experience stress and burnout because of the pressure </w:t>
      </w:r>
      <w:r w:rsidR="006C1858">
        <w:rPr>
          <w:sz w:val="32"/>
          <w:szCs w:val="32"/>
        </w:rPr>
        <w:t xml:space="preserve">of their job. Therefore, </w:t>
      </w:r>
      <w:r w:rsidR="00A46195">
        <w:rPr>
          <w:sz w:val="32"/>
          <w:szCs w:val="32"/>
        </w:rPr>
        <w:t>although</w:t>
      </w:r>
      <w:r w:rsidR="006C1858">
        <w:rPr>
          <w:sz w:val="32"/>
          <w:szCs w:val="32"/>
        </w:rPr>
        <w:t xml:space="preserve"> ambulance services are </w:t>
      </w:r>
      <w:r w:rsidR="009B7AF9">
        <w:rPr>
          <w:sz w:val="32"/>
          <w:szCs w:val="32"/>
        </w:rPr>
        <w:t>highly effective</w:t>
      </w:r>
      <w:r w:rsidR="006C1858">
        <w:rPr>
          <w:sz w:val="32"/>
          <w:szCs w:val="32"/>
        </w:rPr>
        <w:t>, improvements of needed in funding, staffing, and system organisation.</w:t>
      </w:r>
    </w:p>
    <w:p w14:paraId="2A4F3192" w14:textId="77777777" w:rsidR="009B7AF9" w:rsidRDefault="009B7AF9">
      <w:pPr>
        <w:rPr>
          <w:sz w:val="32"/>
          <w:szCs w:val="32"/>
        </w:rPr>
      </w:pPr>
    </w:p>
    <w:p w14:paraId="5D15F0A9" w14:textId="1EDCD56A" w:rsidR="009B7AF9" w:rsidRDefault="009B7AF9">
      <w:pPr>
        <w:rPr>
          <w:sz w:val="32"/>
          <w:szCs w:val="32"/>
        </w:rPr>
      </w:pPr>
      <w:r>
        <w:rPr>
          <w:sz w:val="32"/>
          <w:szCs w:val="32"/>
        </w:rPr>
        <w:t xml:space="preserve">Ambulance services are the important for improving the quality of life of service users. Click treatment can prevent serious </w:t>
      </w:r>
      <w:r>
        <w:rPr>
          <w:sz w:val="32"/>
          <w:szCs w:val="32"/>
        </w:rPr>
        <w:lastRenderedPageBreak/>
        <w:t>complications and long-term disabilities</w:t>
      </w:r>
      <w:r w:rsidR="00623E98">
        <w:rPr>
          <w:sz w:val="32"/>
          <w:szCs w:val="32"/>
        </w:rPr>
        <w:t>.</w:t>
      </w:r>
      <w:r>
        <w:rPr>
          <w:sz w:val="32"/>
          <w:szCs w:val="32"/>
        </w:rPr>
        <w:t xml:space="preserve"> </w:t>
      </w:r>
      <w:r w:rsidR="00623E98">
        <w:rPr>
          <w:sz w:val="32"/>
          <w:szCs w:val="32"/>
        </w:rPr>
        <w:t>For</w:t>
      </w:r>
      <w:r>
        <w:rPr>
          <w:sz w:val="32"/>
          <w:szCs w:val="32"/>
        </w:rPr>
        <w:t xml:space="preserve"> example, using a d</w:t>
      </w:r>
      <w:r w:rsidR="00802ADB">
        <w:rPr>
          <w:sz w:val="32"/>
          <w:szCs w:val="32"/>
        </w:rPr>
        <w:t xml:space="preserve">efibrillator quickly during cardiac arrest </w:t>
      </w:r>
      <w:r w:rsidR="007433DB">
        <w:rPr>
          <w:sz w:val="32"/>
          <w:szCs w:val="32"/>
        </w:rPr>
        <w:t>increases</w:t>
      </w:r>
      <w:r w:rsidR="00802ADB">
        <w:rPr>
          <w:sz w:val="32"/>
          <w:szCs w:val="32"/>
        </w:rPr>
        <w:t xml:space="preserve"> survival rates </w:t>
      </w:r>
      <w:r w:rsidR="007433DB">
        <w:rPr>
          <w:sz w:val="32"/>
          <w:szCs w:val="32"/>
        </w:rPr>
        <w:t>(British Heart Foundation 2020). Fast response to stroke can also reduce permanent brain damage. Besides physical care</w:t>
      </w:r>
      <w:r w:rsidR="001A5985">
        <w:rPr>
          <w:sz w:val="32"/>
          <w:szCs w:val="32"/>
        </w:rPr>
        <w:t>, ambulance staff also provide emotional support and reassurance to patients and families during frightening and life-threatening situations.</w:t>
      </w:r>
    </w:p>
    <w:p w14:paraId="253330F3" w14:textId="77777777" w:rsidR="00D97532" w:rsidRDefault="00D97532">
      <w:pPr>
        <w:rPr>
          <w:sz w:val="32"/>
          <w:szCs w:val="32"/>
        </w:rPr>
      </w:pPr>
    </w:p>
    <w:p w14:paraId="1848BBC2" w14:textId="1B68BB9B" w:rsidR="00D97532" w:rsidRDefault="00D97532">
      <w:pPr>
        <w:rPr>
          <w:sz w:val="32"/>
          <w:szCs w:val="32"/>
        </w:rPr>
      </w:pPr>
      <w:r w:rsidRPr="00D97532">
        <w:rPr>
          <w:b/>
          <w:bCs/>
          <w:sz w:val="32"/>
          <w:szCs w:val="32"/>
          <w:u w:val="single"/>
        </w:rPr>
        <w:t>References</w:t>
      </w:r>
      <w:r>
        <w:rPr>
          <w:sz w:val="32"/>
          <w:szCs w:val="32"/>
        </w:rPr>
        <w:t>:</w:t>
      </w:r>
    </w:p>
    <w:p w14:paraId="2FF289DE" w14:textId="7D66177A" w:rsidR="00D97532" w:rsidRDefault="00D97532">
      <w:pPr>
        <w:rPr>
          <w:sz w:val="32"/>
          <w:szCs w:val="32"/>
        </w:rPr>
      </w:pPr>
      <w:r>
        <w:rPr>
          <w:sz w:val="32"/>
          <w:szCs w:val="32"/>
        </w:rPr>
        <w:t>British Heart Foundation (2020) Cardiac arrest statistics. London. BHF.</w:t>
      </w:r>
    </w:p>
    <w:p w14:paraId="19004A08" w14:textId="716198B2" w:rsidR="00D97532" w:rsidRPr="00D97532" w:rsidRDefault="00D97532">
      <w:pPr>
        <w:rPr>
          <w:sz w:val="32"/>
          <w:szCs w:val="32"/>
        </w:rPr>
      </w:pPr>
      <w:r>
        <w:rPr>
          <w:sz w:val="32"/>
          <w:szCs w:val="32"/>
        </w:rPr>
        <w:t xml:space="preserve">National Academy of Sciences (1966) AccidentalDeath and Disability. The Neglected </w:t>
      </w:r>
      <w:r w:rsidR="00927EE3">
        <w:rPr>
          <w:sz w:val="32"/>
          <w:szCs w:val="32"/>
        </w:rPr>
        <w:t xml:space="preserve">disease of modern society. Washington, </w:t>
      </w:r>
      <w:r w:rsidR="002A068F">
        <w:rPr>
          <w:sz w:val="32"/>
          <w:szCs w:val="32"/>
        </w:rPr>
        <w:t>DC:</w:t>
      </w:r>
      <w:r w:rsidR="00927EE3">
        <w:rPr>
          <w:sz w:val="32"/>
          <w:szCs w:val="32"/>
        </w:rPr>
        <w:t xml:space="preserve"> National Academy of Sciences.</w:t>
      </w:r>
    </w:p>
    <w:p w14:paraId="2BB23A09" w14:textId="77777777" w:rsidR="00D97532" w:rsidRDefault="00D97532">
      <w:pPr>
        <w:rPr>
          <w:sz w:val="32"/>
          <w:szCs w:val="32"/>
        </w:rPr>
      </w:pPr>
    </w:p>
    <w:p w14:paraId="080B7C38" w14:textId="77777777" w:rsidR="0004546E" w:rsidRPr="00FF4C1F" w:rsidRDefault="0004546E">
      <w:pPr>
        <w:rPr>
          <w:sz w:val="32"/>
          <w:szCs w:val="32"/>
        </w:rPr>
      </w:pPr>
    </w:p>
    <w:sectPr w:rsidR="0004546E" w:rsidRPr="00FF4C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1CEE8" w14:textId="77777777" w:rsidR="00652098" w:rsidRDefault="00652098" w:rsidP="007F4CB3">
      <w:pPr>
        <w:spacing w:after="0" w:line="240" w:lineRule="auto"/>
      </w:pPr>
      <w:r>
        <w:separator/>
      </w:r>
    </w:p>
  </w:endnote>
  <w:endnote w:type="continuationSeparator" w:id="0">
    <w:p w14:paraId="7A618D5E" w14:textId="77777777" w:rsidR="00652098" w:rsidRDefault="00652098" w:rsidP="007F4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9EDAD" w14:textId="77777777" w:rsidR="00652098" w:rsidRDefault="00652098" w:rsidP="007F4CB3">
      <w:pPr>
        <w:spacing w:after="0" w:line="240" w:lineRule="auto"/>
      </w:pPr>
      <w:r>
        <w:separator/>
      </w:r>
    </w:p>
  </w:footnote>
  <w:footnote w:type="continuationSeparator" w:id="0">
    <w:p w14:paraId="5020BA3E" w14:textId="77777777" w:rsidR="00652098" w:rsidRDefault="00652098" w:rsidP="007F4C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D69F8"/>
    <w:multiLevelType w:val="hybridMultilevel"/>
    <w:tmpl w:val="5BC4C6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C639E"/>
    <w:multiLevelType w:val="hybridMultilevel"/>
    <w:tmpl w:val="A13E4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D70C9C"/>
    <w:multiLevelType w:val="hybridMultilevel"/>
    <w:tmpl w:val="F0E2C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B04EED"/>
    <w:multiLevelType w:val="hybridMultilevel"/>
    <w:tmpl w:val="2B527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D92456"/>
    <w:multiLevelType w:val="hybridMultilevel"/>
    <w:tmpl w:val="A9ACBE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2E23EA"/>
    <w:multiLevelType w:val="hybridMultilevel"/>
    <w:tmpl w:val="014AC7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9733886">
    <w:abstractNumId w:val="2"/>
  </w:num>
  <w:num w:numId="2" w16cid:durableId="2095278709">
    <w:abstractNumId w:val="3"/>
  </w:num>
  <w:num w:numId="3" w16cid:durableId="1730612434">
    <w:abstractNumId w:val="0"/>
  </w:num>
  <w:num w:numId="4" w16cid:durableId="1348096766">
    <w:abstractNumId w:val="1"/>
  </w:num>
  <w:num w:numId="5" w16cid:durableId="1365785963">
    <w:abstractNumId w:val="4"/>
  </w:num>
  <w:num w:numId="6" w16cid:durableId="7223696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E6F"/>
    <w:rsid w:val="000245B6"/>
    <w:rsid w:val="00035509"/>
    <w:rsid w:val="0004546E"/>
    <w:rsid w:val="00073D13"/>
    <w:rsid w:val="000959CA"/>
    <w:rsid w:val="000A2AD4"/>
    <w:rsid w:val="000A328C"/>
    <w:rsid w:val="000C2DF4"/>
    <w:rsid w:val="000D2FAB"/>
    <w:rsid w:val="000D6453"/>
    <w:rsid w:val="000E13DE"/>
    <w:rsid w:val="000F5CAE"/>
    <w:rsid w:val="001039BA"/>
    <w:rsid w:val="0012327E"/>
    <w:rsid w:val="00124808"/>
    <w:rsid w:val="00130DEA"/>
    <w:rsid w:val="001754FC"/>
    <w:rsid w:val="001A5985"/>
    <w:rsid w:val="001B25E6"/>
    <w:rsid w:val="001C512E"/>
    <w:rsid w:val="001D5358"/>
    <w:rsid w:val="001F4928"/>
    <w:rsid w:val="002279D3"/>
    <w:rsid w:val="00241A0C"/>
    <w:rsid w:val="00277E85"/>
    <w:rsid w:val="00286132"/>
    <w:rsid w:val="00286B48"/>
    <w:rsid w:val="002A068F"/>
    <w:rsid w:val="002A68B1"/>
    <w:rsid w:val="002A727A"/>
    <w:rsid w:val="002A7F67"/>
    <w:rsid w:val="002B4B7B"/>
    <w:rsid w:val="002C31EF"/>
    <w:rsid w:val="002D1C65"/>
    <w:rsid w:val="002D4224"/>
    <w:rsid w:val="002E4E15"/>
    <w:rsid w:val="002F612D"/>
    <w:rsid w:val="003112A2"/>
    <w:rsid w:val="00311C40"/>
    <w:rsid w:val="00312A72"/>
    <w:rsid w:val="003139EB"/>
    <w:rsid w:val="00322BB2"/>
    <w:rsid w:val="003230DD"/>
    <w:rsid w:val="00326C0C"/>
    <w:rsid w:val="0034568C"/>
    <w:rsid w:val="00350416"/>
    <w:rsid w:val="0039085F"/>
    <w:rsid w:val="003A2B9E"/>
    <w:rsid w:val="003A2F8B"/>
    <w:rsid w:val="003A74A0"/>
    <w:rsid w:val="003B5681"/>
    <w:rsid w:val="003C34D8"/>
    <w:rsid w:val="003C3F8B"/>
    <w:rsid w:val="003C5C0C"/>
    <w:rsid w:val="003F2D8F"/>
    <w:rsid w:val="00400DEE"/>
    <w:rsid w:val="00432417"/>
    <w:rsid w:val="004432CA"/>
    <w:rsid w:val="00483158"/>
    <w:rsid w:val="0049159C"/>
    <w:rsid w:val="00494444"/>
    <w:rsid w:val="004A1485"/>
    <w:rsid w:val="004C3B24"/>
    <w:rsid w:val="004D0860"/>
    <w:rsid w:val="004D2D5F"/>
    <w:rsid w:val="004F550A"/>
    <w:rsid w:val="00506367"/>
    <w:rsid w:val="005442DB"/>
    <w:rsid w:val="00550CD3"/>
    <w:rsid w:val="00564089"/>
    <w:rsid w:val="00566693"/>
    <w:rsid w:val="00577CC1"/>
    <w:rsid w:val="005A5188"/>
    <w:rsid w:val="005E7946"/>
    <w:rsid w:val="00621FE1"/>
    <w:rsid w:val="00623E98"/>
    <w:rsid w:val="00624D56"/>
    <w:rsid w:val="0062666B"/>
    <w:rsid w:val="00630515"/>
    <w:rsid w:val="00632E1A"/>
    <w:rsid w:val="00633320"/>
    <w:rsid w:val="00633DCB"/>
    <w:rsid w:val="0064487F"/>
    <w:rsid w:val="00652098"/>
    <w:rsid w:val="00671401"/>
    <w:rsid w:val="00677683"/>
    <w:rsid w:val="00681098"/>
    <w:rsid w:val="006A4A9F"/>
    <w:rsid w:val="006C1858"/>
    <w:rsid w:val="006F0033"/>
    <w:rsid w:val="00735BB5"/>
    <w:rsid w:val="007433DB"/>
    <w:rsid w:val="0076603D"/>
    <w:rsid w:val="007768C4"/>
    <w:rsid w:val="00776F0A"/>
    <w:rsid w:val="00783083"/>
    <w:rsid w:val="00785E07"/>
    <w:rsid w:val="007933DC"/>
    <w:rsid w:val="007949F2"/>
    <w:rsid w:val="007949F5"/>
    <w:rsid w:val="007A6DF7"/>
    <w:rsid w:val="007B3066"/>
    <w:rsid w:val="007B38D1"/>
    <w:rsid w:val="007E5208"/>
    <w:rsid w:val="007F08D7"/>
    <w:rsid w:val="007F3EE7"/>
    <w:rsid w:val="007F4CB3"/>
    <w:rsid w:val="00802ADB"/>
    <w:rsid w:val="00812FEB"/>
    <w:rsid w:val="00854828"/>
    <w:rsid w:val="00861EEA"/>
    <w:rsid w:val="0087053B"/>
    <w:rsid w:val="008813D0"/>
    <w:rsid w:val="00882412"/>
    <w:rsid w:val="008832EC"/>
    <w:rsid w:val="00897C41"/>
    <w:rsid w:val="008B6F70"/>
    <w:rsid w:val="008D65C8"/>
    <w:rsid w:val="008D6F67"/>
    <w:rsid w:val="008F40D1"/>
    <w:rsid w:val="008F719C"/>
    <w:rsid w:val="008F7351"/>
    <w:rsid w:val="00906E91"/>
    <w:rsid w:val="00913153"/>
    <w:rsid w:val="00915E0B"/>
    <w:rsid w:val="00922A08"/>
    <w:rsid w:val="00927EE3"/>
    <w:rsid w:val="00955A9F"/>
    <w:rsid w:val="00966D9B"/>
    <w:rsid w:val="00977A81"/>
    <w:rsid w:val="009B7AF9"/>
    <w:rsid w:val="009C3839"/>
    <w:rsid w:val="009C7D84"/>
    <w:rsid w:val="00A367A5"/>
    <w:rsid w:val="00A36869"/>
    <w:rsid w:val="00A46195"/>
    <w:rsid w:val="00A51267"/>
    <w:rsid w:val="00A60CC7"/>
    <w:rsid w:val="00A61316"/>
    <w:rsid w:val="00A66B7A"/>
    <w:rsid w:val="00A7300E"/>
    <w:rsid w:val="00A77714"/>
    <w:rsid w:val="00A841E6"/>
    <w:rsid w:val="00A9341C"/>
    <w:rsid w:val="00AF3EE2"/>
    <w:rsid w:val="00B047BB"/>
    <w:rsid w:val="00B07815"/>
    <w:rsid w:val="00B403FA"/>
    <w:rsid w:val="00B94761"/>
    <w:rsid w:val="00BD2A0D"/>
    <w:rsid w:val="00BE327F"/>
    <w:rsid w:val="00C0117F"/>
    <w:rsid w:val="00C01B2D"/>
    <w:rsid w:val="00C1070D"/>
    <w:rsid w:val="00C26E6F"/>
    <w:rsid w:val="00C35973"/>
    <w:rsid w:val="00C744C4"/>
    <w:rsid w:val="00C75F4F"/>
    <w:rsid w:val="00C813F0"/>
    <w:rsid w:val="00C82301"/>
    <w:rsid w:val="00C87D97"/>
    <w:rsid w:val="00CB33C7"/>
    <w:rsid w:val="00CB5178"/>
    <w:rsid w:val="00CD2995"/>
    <w:rsid w:val="00CF35A8"/>
    <w:rsid w:val="00D050C0"/>
    <w:rsid w:val="00D06FAB"/>
    <w:rsid w:val="00D20FF9"/>
    <w:rsid w:val="00D443FA"/>
    <w:rsid w:val="00D46A10"/>
    <w:rsid w:val="00D56E2A"/>
    <w:rsid w:val="00D97532"/>
    <w:rsid w:val="00DA1088"/>
    <w:rsid w:val="00DB09DA"/>
    <w:rsid w:val="00DB4A33"/>
    <w:rsid w:val="00DB60D6"/>
    <w:rsid w:val="00E535B2"/>
    <w:rsid w:val="00E610F5"/>
    <w:rsid w:val="00E617DE"/>
    <w:rsid w:val="00E6482D"/>
    <w:rsid w:val="00E65853"/>
    <w:rsid w:val="00E72574"/>
    <w:rsid w:val="00E81896"/>
    <w:rsid w:val="00E83EC1"/>
    <w:rsid w:val="00E90976"/>
    <w:rsid w:val="00E91FA6"/>
    <w:rsid w:val="00E934F4"/>
    <w:rsid w:val="00EA259E"/>
    <w:rsid w:val="00EA4357"/>
    <w:rsid w:val="00EB01AD"/>
    <w:rsid w:val="00EC0C36"/>
    <w:rsid w:val="00EF5CFD"/>
    <w:rsid w:val="00F20CD9"/>
    <w:rsid w:val="00F33C30"/>
    <w:rsid w:val="00F60FDD"/>
    <w:rsid w:val="00F80443"/>
    <w:rsid w:val="00F83AAA"/>
    <w:rsid w:val="00F84233"/>
    <w:rsid w:val="00FA6327"/>
    <w:rsid w:val="00FB170C"/>
    <w:rsid w:val="00FB4ACF"/>
    <w:rsid w:val="00FB6F22"/>
    <w:rsid w:val="00FB7609"/>
    <w:rsid w:val="00FC43D5"/>
    <w:rsid w:val="00FD12D7"/>
    <w:rsid w:val="00FF4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A93ED1"/>
  <w15:chartTrackingRefBased/>
  <w15:docId w15:val="{CCC62E4A-1C3E-E94B-9F4F-270C2B119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E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26E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6E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6E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6E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6E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E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E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E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E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26E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6E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6E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6E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6E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E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E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E6F"/>
    <w:rPr>
      <w:rFonts w:eastAsiaTheme="majorEastAsia" w:cstheme="majorBidi"/>
      <w:color w:val="272727" w:themeColor="text1" w:themeTint="D8"/>
    </w:rPr>
  </w:style>
  <w:style w:type="paragraph" w:styleId="Title">
    <w:name w:val="Title"/>
    <w:basedOn w:val="Normal"/>
    <w:next w:val="Normal"/>
    <w:link w:val="TitleChar"/>
    <w:uiPriority w:val="10"/>
    <w:qFormat/>
    <w:rsid w:val="00C26E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E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E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E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E6F"/>
    <w:pPr>
      <w:spacing w:before="160"/>
      <w:jc w:val="center"/>
    </w:pPr>
    <w:rPr>
      <w:i/>
      <w:iCs/>
      <w:color w:val="404040" w:themeColor="text1" w:themeTint="BF"/>
    </w:rPr>
  </w:style>
  <w:style w:type="character" w:customStyle="1" w:styleId="QuoteChar">
    <w:name w:val="Quote Char"/>
    <w:basedOn w:val="DefaultParagraphFont"/>
    <w:link w:val="Quote"/>
    <w:uiPriority w:val="29"/>
    <w:rsid w:val="00C26E6F"/>
    <w:rPr>
      <w:i/>
      <w:iCs/>
      <w:color w:val="404040" w:themeColor="text1" w:themeTint="BF"/>
    </w:rPr>
  </w:style>
  <w:style w:type="paragraph" w:styleId="ListParagraph">
    <w:name w:val="List Paragraph"/>
    <w:basedOn w:val="Normal"/>
    <w:uiPriority w:val="34"/>
    <w:qFormat/>
    <w:rsid w:val="00C26E6F"/>
    <w:pPr>
      <w:ind w:left="720"/>
      <w:contextualSpacing/>
    </w:pPr>
  </w:style>
  <w:style w:type="character" w:styleId="IntenseEmphasis">
    <w:name w:val="Intense Emphasis"/>
    <w:basedOn w:val="DefaultParagraphFont"/>
    <w:uiPriority w:val="21"/>
    <w:qFormat/>
    <w:rsid w:val="00C26E6F"/>
    <w:rPr>
      <w:i/>
      <w:iCs/>
      <w:color w:val="2F5496" w:themeColor="accent1" w:themeShade="BF"/>
    </w:rPr>
  </w:style>
  <w:style w:type="paragraph" w:styleId="IntenseQuote">
    <w:name w:val="Intense Quote"/>
    <w:basedOn w:val="Normal"/>
    <w:next w:val="Normal"/>
    <w:link w:val="IntenseQuoteChar"/>
    <w:uiPriority w:val="30"/>
    <w:qFormat/>
    <w:rsid w:val="00C26E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6E6F"/>
    <w:rPr>
      <w:i/>
      <w:iCs/>
      <w:color w:val="2F5496" w:themeColor="accent1" w:themeShade="BF"/>
    </w:rPr>
  </w:style>
  <w:style w:type="character" w:styleId="IntenseReference">
    <w:name w:val="Intense Reference"/>
    <w:basedOn w:val="DefaultParagraphFont"/>
    <w:uiPriority w:val="32"/>
    <w:qFormat/>
    <w:rsid w:val="00C26E6F"/>
    <w:rPr>
      <w:b/>
      <w:bCs/>
      <w:smallCaps/>
      <w:color w:val="2F5496" w:themeColor="accent1" w:themeShade="BF"/>
      <w:spacing w:val="5"/>
    </w:rPr>
  </w:style>
  <w:style w:type="paragraph" w:styleId="Header">
    <w:name w:val="header"/>
    <w:basedOn w:val="Normal"/>
    <w:link w:val="HeaderChar"/>
    <w:uiPriority w:val="99"/>
    <w:unhideWhenUsed/>
    <w:rsid w:val="007F4C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CB3"/>
  </w:style>
  <w:style w:type="paragraph" w:styleId="Footer">
    <w:name w:val="footer"/>
    <w:basedOn w:val="Normal"/>
    <w:link w:val="FooterChar"/>
    <w:uiPriority w:val="99"/>
    <w:unhideWhenUsed/>
    <w:rsid w:val="007F4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customXml" Target="ink/ink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1T20:44:03.947"/>
    </inkml:context>
    <inkml:brush xml:id="br0">
      <inkml:brushProperty name="width" value="0.03487" units="cm"/>
      <inkml:brushProperty name="height" value="0.03487" units="cm"/>
      <inkml:brushProperty name="color" value="#E71224"/>
    </inkml:brush>
  </inkml:definitions>
  <inkml:trace contextRef="#ctx0" brushRef="#br0">0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1578</Words>
  <Characters>8998</Characters>
  <Application>Microsoft Office Word</Application>
  <DocSecurity>0</DocSecurity>
  <Lines>74</Lines>
  <Paragraphs>21</Paragraphs>
  <ScaleCrop>false</ScaleCrop>
  <Company/>
  <LinksUpToDate>false</LinksUpToDate>
  <CharactersWithSpaces>10555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Kavwal Mahmood (2505027)</dc:creator>
  <cp:keywords/>
  <dc:description/>
  <cp:lastModifiedBy>Alisha Kavwal Mahmood (2505027)</cp:lastModifiedBy>
  <cp:revision>2</cp:revision>
  <dcterms:created xsi:type="dcterms:W3CDTF">2026-02-21T22:11:00Z</dcterms:created>
  <dcterms:modified xsi:type="dcterms:W3CDTF">2026-02-21T22:11:00Z</dcterms:modified>
</cp:coreProperties>
</file>