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37343713"/>
        <w:docPartObj>
          <w:docPartGallery w:val="Cover Pages"/>
          <w:docPartUnique/>
        </w:docPartObj>
      </w:sdtPr>
      <w:sdtEndPr>
        <w:rPr>
          <w:sz w:val="40"/>
          <w:szCs w:val="40"/>
        </w:rPr>
      </w:sdtEndPr>
      <w:sdtContent>
        <w:p w14:paraId="4290DF48" w14:textId="0E4AF766" w:rsidR="00370484" w:rsidRDefault="00370484"/>
        <w:p w14:paraId="6B0ADA38" w14:textId="77777777" w:rsidR="00370484" w:rsidRDefault="00370484" w:rsidP="00370484">
          <w:pPr>
            <w:rPr>
              <w:sz w:val="40"/>
              <w:szCs w:val="40"/>
            </w:rPr>
          </w:pPr>
          <w:r>
            <w:rPr>
              <w:noProof/>
              <w:lang w:eastAsia="zh-CN"/>
            </w:rPr>
            <mc:AlternateContent>
              <mc:Choice Requires="wps">
                <w:drawing>
                  <wp:anchor distT="0" distB="0" distL="182880" distR="182880" simplePos="0" relativeHeight="251663360" behindDoc="0" locked="0" layoutInCell="1" allowOverlap="1" wp14:anchorId="0D382381" wp14:editId="3DB6BD3E">
                    <wp:simplePos x="0" y="0"/>
                    <mc:AlternateContent>
                      <mc:Choice Requires="wp14">
                        <wp:positionH relativeFrom="margin">
                          <wp14:pctPosHOffset>7700</wp14:pctPosHOffset>
                        </wp:positionH>
                      </mc:Choice>
                      <mc:Fallback>
                        <wp:positionH relativeFrom="page">
                          <wp:posOffset>968375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BBFDB2F" w14:textId="53833FBF" w:rsidR="00653509" w:rsidRDefault="00897E39">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653509">
                                      <w:rPr>
                                        <w:color w:val="4472C4" w:themeColor="accent1"/>
                                        <w:sz w:val="72"/>
                                        <w:szCs w:val="72"/>
                                      </w:rPr>
                                      <w:t>PROPOSED RESTAURANT ON PAXTON STREET</w:t>
                                    </w:r>
                                  </w:sdtContent>
                                </w:sdt>
                              </w:p>
                              <w:p w14:paraId="2F766AD4" w14:textId="77777777" w:rsidR="00653509" w:rsidRPr="00D66B00" w:rsidRDefault="00653509" w:rsidP="00370484">
                                <w:pPr>
                                  <w:rPr>
                                    <w:sz w:val="32"/>
                                    <w:szCs w:val="32"/>
                                  </w:rPr>
                                </w:pPr>
                                <w:r w:rsidRPr="00D66B00">
                                  <w:rPr>
                                    <w:sz w:val="32"/>
                                    <w:szCs w:val="32"/>
                                  </w:rPr>
                                  <w:t>FUNDAMENTALS OF CONSTRUCTION TECHNOLOGY</w:t>
                                </w:r>
                              </w:p>
                              <w:sdt>
                                <w:sdtPr>
                                  <w:rPr>
                                    <w:caps/>
                                    <w:color w:val="5B9BD5" w:themeColor="accent5"/>
                                  </w:rPr>
                                  <w:alias w:val="Author"/>
                                  <w:tag w:val=""/>
                                  <w:id w:val="-1536112409"/>
                                  <w:showingPlcHdr/>
                                  <w:dataBinding w:prefixMappings="xmlns:ns0='http://purl.org/dc/elements/1.1/' xmlns:ns1='http://schemas.openxmlformats.org/package/2006/metadata/core-properties' " w:xpath="/ns1:coreProperties[1]/ns0:creator[1]" w:storeItemID="{6C3C8BC8-F283-45AE-878A-BAB7291924A1}"/>
                                  <w:text/>
                                </w:sdtPr>
                                <w:sdtEndPr/>
                                <w:sdtContent>
                                  <w:p w14:paraId="44271CA2" w14:textId="37E69FE9" w:rsidR="00653509" w:rsidRDefault="007A4064">
                                    <w:pPr>
                                      <w:pStyle w:val="NoSpacing"/>
                                      <w:spacing w:before="80" w:after="40"/>
                                      <w:rPr>
                                        <w:caps/>
                                        <w:color w:val="5B9BD5" w:themeColor="accent5"/>
                                      </w:rPr>
                                    </w:pPr>
                                    <w:r>
                                      <w:rPr>
                                        <w:caps/>
                                        <w:color w:val="5B9BD5" w:themeColor="accent5"/>
                                      </w:rPr>
                                      <w:t xml:space="preserve">     </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0D382381" id="_x0000_t202" coordsize="21600,21600" o:spt="202" path="m,l,21600r21600,l21600,xe">
                    <v:stroke joinstyle="miter"/>
                    <v:path gradientshapeok="t" o:connecttype="rect"/>
                  </v:shapetype>
                  <v:shape id="Text Box 131" o:spid="_x0000_s1026" type="#_x0000_t202" style="position:absolute;margin-left:0;margin-top:0;width:369pt;height:529.2pt;z-index:251663360;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" filled="f" stroked="f" strokeweight=".5pt">
                    <v:textbox style="mso-fit-shape-to-text:t" inset="0,0,0,0">
                      <w:txbxContent>
                        <w:p w14:paraId="2BBFDB2F" w14:textId="53833FBF" w:rsidR="00653509" w:rsidRDefault="00897E39">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653509">
                                <w:rPr>
                                  <w:color w:val="4472C4" w:themeColor="accent1"/>
                                  <w:sz w:val="72"/>
                                  <w:szCs w:val="72"/>
                                </w:rPr>
                                <w:t>PROPOSED RESTAURANT ON PAXTON STREET</w:t>
                              </w:r>
                            </w:sdtContent>
                          </w:sdt>
                        </w:p>
                        <w:p w14:paraId="2F766AD4" w14:textId="77777777" w:rsidR="00653509" w:rsidRPr="00D66B00" w:rsidRDefault="00653509" w:rsidP="00370484">
                          <w:pPr>
                            <w:rPr>
                              <w:sz w:val="32"/>
                              <w:szCs w:val="32"/>
                            </w:rPr>
                          </w:pPr>
                          <w:r w:rsidRPr="00D66B00">
                            <w:rPr>
                              <w:sz w:val="32"/>
                              <w:szCs w:val="32"/>
                            </w:rPr>
                            <w:t>FUNDAMENTALS OF CONSTRUCTION TECHNOLOGY</w:t>
                          </w:r>
                        </w:p>
                        <w:sdt>
                          <w:sdtPr>
                            <w:rPr>
                              <w:caps/>
                              <w:color w:val="5B9BD5" w:themeColor="accent5"/>
                            </w:rPr>
                            <w:alias w:val="Author"/>
                            <w:tag w:val=""/>
                            <w:id w:val="-1536112409"/>
                            <w:showingPlcHdr/>
                            <w:dataBinding w:prefixMappings="xmlns:ns0='http://purl.org/dc/elements/1.1/' xmlns:ns1='http://schemas.openxmlformats.org/package/2006/metadata/core-properties' " w:xpath="/ns1:coreProperties[1]/ns0:creator[1]" w:storeItemID="{6C3C8BC8-F283-45AE-878A-BAB7291924A1}"/>
                            <w:text/>
                          </w:sdtPr>
                          <w:sdtEndPr/>
                          <w:sdtContent>
                            <w:p w14:paraId="44271CA2" w14:textId="37E69FE9" w:rsidR="00653509" w:rsidRDefault="007A4064">
                              <w:pPr>
                                <w:pStyle w:val="NoSpacing"/>
                                <w:spacing w:before="80" w:after="40"/>
                                <w:rPr>
                                  <w:caps/>
                                  <w:color w:val="5B9BD5" w:themeColor="accent5"/>
                                </w:rPr>
                              </w:pPr>
                              <w:r>
                                <w:rPr>
                                  <w:caps/>
                                  <w:color w:val="5B9BD5" w:themeColor="accent5"/>
                                </w:rPr>
                                <w:t xml:space="preserve">     </w:t>
                              </w:r>
                            </w:p>
                          </w:sdtContent>
                        </w:sdt>
                      </w:txbxContent>
                    </v:textbox>
                    <w10:wrap type="square" anchorx="margin" anchory="page"/>
                  </v:shape>
                </w:pict>
              </mc:Fallback>
            </mc:AlternateContent>
          </w:r>
          <w:r>
            <w:rPr>
              <w:noProof/>
              <w:lang w:eastAsia="zh-CN"/>
            </w:rPr>
            <mc:AlternateContent>
              <mc:Choice Requires="wps">
                <w:drawing>
                  <wp:anchor distT="0" distB="0" distL="114300" distR="114300" simplePos="0" relativeHeight="251662336" behindDoc="0" locked="0" layoutInCell="1" allowOverlap="1" wp14:anchorId="2686C1E6" wp14:editId="5B5819AD">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635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B8258AE" w14:textId="0CBAB4B4" w:rsidR="00653509" w:rsidRDefault="00897E39" w:rsidP="00370484">
                                <w:pPr>
                                  <w:pStyle w:val="NoSpacing"/>
                                  <w:rPr>
                                    <w:color w:val="FFFFFF" w:themeColor="background1"/>
                                  </w:rPr>
                                </w:pPr>
                                <w:sdt>
                                  <w:sdtPr>
                                    <w:rPr>
                                      <w:color w:val="FFFFFF" w:themeColor="background1"/>
                                    </w:rPr>
                                    <w:alias w:val="Year"/>
                                    <w:tag w:val=""/>
                                    <w:id w:val="-785116381"/>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EndPr/>
                                  <w:sdtContent>
                                    <w:r w:rsidR="00653509">
                                      <w:rPr>
                                        <w:color w:val="FFFFFF" w:themeColor="background1"/>
                                      </w:rPr>
                                      <w:t>2021</w:t>
                                    </w:r>
                                  </w:sdtContent>
                                </w:sdt>
                              </w:p>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2686C1E6" id="Rectangle 132" o:spid="_x0000_s1027" style="position:absolute;margin-left:-4.4pt;margin-top:0;width:46.8pt;height:77.75pt;z-index:251662336;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" fillcolor="#4472c4 [3204]" stroked="f" strokeweight="1pt">
                    <o:lock v:ext="edit" aspectratio="t"/>
                    <v:textbox inset="3.6pt,,3.6pt">
                      <w:txbxContent>
                        <w:p w14:paraId="2B8258AE" w14:textId="0CBAB4B4" w:rsidR="00653509" w:rsidRDefault="00653509" w:rsidP="00370484">
                          <w:pPr>
                            <w:pStyle w:val="NoSpacing"/>
                            <w:rPr>
                              <w:color w:val="FFFFFF" w:themeColor="background1"/>
                            </w:rPr>
                          </w:pPr>
                          <w:sdt>
                            <w:sdtPr>
                              <w:rPr>
                                <w:color w:val="FFFFFF" w:themeColor="background1"/>
                              </w:rPr>
                              <w:alias w:val="Year"/>
                              <w:tag w:val=""/>
                              <w:id w:val="-785116381"/>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Content>
                              <w:r>
                                <w:rPr>
                                  <w:color w:val="FFFFFF" w:themeColor="background1"/>
                                </w:rPr>
                                <w:t>2021</w:t>
                              </w:r>
                            </w:sdtContent>
                          </w:sdt>
                        </w:p>
                      </w:txbxContent>
                    </v:textbox>
                    <w10:wrap anchorx="margin" anchory="page"/>
                  </v:rect>
                </w:pict>
              </mc:Fallback>
            </mc:AlternateContent>
          </w:r>
        </w:p>
        <w:p w14:paraId="535BA8D9" w14:textId="77777777" w:rsidR="00370484" w:rsidRDefault="00370484" w:rsidP="00370484">
          <w:pPr>
            <w:rPr>
              <w:sz w:val="40"/>
              <w:szCs w:val="40"/>
            </w:rPr>
          </w:pPr>
        </w:p>
        <w:p w14:paraId="2FFB9EF9" w14:textId="77777777" w:rsidR="00370484" w:rsidRDefault="00370484" w:rsidP="00370484">
          <w:pPr>
            <w:rPr>
              <w:sz w:val="40"/>
              <w:szCs w:val="40"/>
            </w:rPr>
          </w:pPr>
        </w:p>
        <w:p w14:paraId="3D8C6A45" w14:textId="77777777" w:rsidR="00370484" w:rsidRDefault="00370484" w:rsidP="00370484">
          <w:pPr>
            <w:rPr>
              <w:sz w:val="40"/>
              <w:szCs w:val="40"/>
            </w:rPr>
          </w:pPr>
        </w:p>
        <w:p w14:paraId="7593D317" w14:textId="77777777" w:rsidR="00370484" w:rsidRDefault="00370484" w:rsidP="00370484">
          <w:pPr>
            <w:rPr>
              <w:sz w:val="40"/>
              <w:szCs w:val="40"/>
            </w:rPr>
          </w:pPr>
        </w:p>
        <w:p w14:paraId="41389C32" w14:textId="77777777" w:rsidR="00370484" w:rsidRDefault="00370484" w:rsidP="00370484">
          <w:pPr>
            <w:rPr>
              <w:sz w:val="40"/>
              <w:szCs w:val="40"/>
            </w:rPr>
          </w:pPr>
        </w:p>
        <w:p w14:paraId="5D6CB186" w14:textId="77777777" w:rsidR="00370484" w:rsidRDefault="00370484" w:rsidP="00370484">
          <w:pPr>
            <w:rPr>
              <w:sz w:val="40"/>
              <w:szCs w:val="40"/>
            </w:rPr>
          </w:pPr>
        </w:p>
        <w:p w14:paraId="013E5131" w14:textId="77777777" w:rsidR="00370484" w:rsidRDefault="00370484" w:rsidP="00370484">
          <w:pPr>
            <w:rPr>
              <w:sz w:val="40"/>
              <w:szCs w:val="40"/>
            </w:rPr>
          </w:pPr>
        </w:p>
        <w:p w14:paraId="54AAF9C0" w14:textId="77777777" w:rsidR="00370484" w:rsidRDefault="00370484" w:rsidP="00370484">
          <w:pPr>
            <w:rPr>
              <w:sz w:val="40"/>
              <w:szCs w:val="40"/>
            </w:rPr>
          </w:pPr>
        </w:p>
        <w:p w14:paraId="24C315F0" w14:textId="77777777" w:rsidR="00370484" w:rsidRDefault="00370484" w:rsidP="00370484">
          <w:pPr>
            <w:rPr>
              <w:sz w:val="40"/>
              <w:szCs w:val="40"/>
            </w:rPr>
          </w:pPr>
        </w:p>
        <w:p w14:paraId="49038DA5" w14:textId="77777777" w:rsidR="00370484" w:rsidRDefault="00370484" w:rsidP="00370484">
          <w:pPr>
            <w:rPr>
              <w:sz w:val="40"/>
              <w:szCs w:val="40"/>
            </w:rPr>
          </w:pPr>
        </w:p>
        <w:p w14:paraId="3465C539" w14:textId="77777777" w:rsidR="00370484" w:rsidRDefault="00370484" w:rsidP="00370484">
          <w:pPr>
            <w:rPr>
              <w:sz w:val="40"/>
              <w:szCs w:val="40"/>
            </w:rPr>
          </w:pPr>
        </w:p>
        <w:p w14:paraId="5D26AF6A" w14:textId="77777777" w:rsidR="00370484" w:rsidRDefault="00370484" w:rsidP="00370484">
          <w:pPr>
            <w:rPr>
              <w:sz w:val="40"/>
              <w:szCs w:val="40"/>
            </w:rPr>
          </w:pPr>
        </w:p>
        <w:p w14:paraId="7CC85235" w14:textId="77777777" w:rsidR="00370484" w:rsidRDefault="00370484" w:rsidP="00370484">
          <w:pPr>
            <w:rPr>
              <w:sz w:val="40"/>
              <w:szCs w:val="40"/>
            </w:rPr>
          </w:pPr>
        </w:p>
        <w:p w14:paraId="17809E34" w14:textId="77777777" w:rsidR="00370484" w:rsidRDefault="00370484" w:rsidP="00370484">
          <w:pPr>
            <w:rPr>
              <w:sz w:val="40"/>
              <w:szCs w:val="40"/>
            </w:rPr>
          </w:pPr>
        </w:p>
        <w:p w14:paraId="4A2CF5ED" w14:textId="77777777" w:rsidR="00370484" w:rsidRDefault="00370484" w:rsidP="00370484">
          <w:pPr>
            <w:rPr>
              <w:sz w:val="40"/>
              <w:szCs w:val="40"/>
            </w:rPr>
          </w:pPr>
        </w:p>
        <w:p w14:paraId="65B1ECD8" w14:textId="77777777" w:rsidR="00370484" w:rsidRDefault="00370484" w:rsidP="00370484">
          <w:pPr>
            <w:rPr>
              <w:sz w:val="40"/>
              <w:szCs w:val="40"/>
            </w:rPr>
          </w:pPr>
        </w:p>
        <w:p w14:paraId="7CFFFB9D" w14:textId="77777777" w:rsidR="00370484" w:rsidRDefault="00370484" w:rsidP="00370484">
          <w:pPr>
            <w:rPr>
              <w:sz w:val="40"/>
              <w:szCs w:val="40"/>
            </w:rPr>
          </w:pPr>
        </w:p>
        <w:p w14:paraId="46C4B588" w14:textId="77777777" w:rsidR="00370484" w:rsidRDefault="00370484" w:rsidP="00370484">
          <w:pPr>
            <w:rPr>
              <w:sz w:val="40"/>
              <w:szCs w:val="40"/>
            </w:rPr>
          </w:pPr>
        </w:p>
        <w:p w14:paraId="3A9067F7" w14:textId="77777777" w:rsidR="00370484" w:rsidRDefault="00370484" w:rsidP="00370484">
          <w:pPr>
            <w:rPr>
              <w:sz w:val="40"/>
              <w:szCs w:val="40"/>
            </w:rPr>
          </w:pPr>
        </w:p>
        <w:p w14:paraId="50A85B2C" w14:textId="77777777" w:rsidR="00370484" w:rsidRDefault="00370484" w:rsidP="00370484">
          <w:pPr>
            <w:rPr>
              <w:sz w:val="40"/>
              <w:szCs w:val="40"/>
            </w:rPr>
          </w:pPr>
        </w:p>
        <w:p w14:paraId="5819138E" w14:textId="77777777" w:rsidR="00370484" w:rsidRDefault="00370484" w:rsidP="00370484">
          <w:pPr>
            <w:rPr>
              <w:sz w:val="40"/>
              <w:szCs w:val="40"/>
            </w:rPr>
          </w:pPr>
        </w:p>
        <w:p w14:paraId="66FFC2A6" w14:textId="77777777" w:rsidR="00370484" w:rsidRDefault="00370484" w:rsidP="00370484">
          <w:pPr>
            <w:rPr>
              <w:sz w:val="40"/>
              <w:szCs w:val="40"/>
            </w:rPr>
          </w:pPr>
        </w:p>
        <w:p w14:paraId="05C1A3B0" w14:textId="77777777" w:rsidR="00370484" w:rsidRDefault="00370484" w:rsidP="00370484">
          <w:pPr>
            <w:rPr>
              <w:sz w:val="40"/>
              <w:szCs w:val="40"/>
            </w:rPr>
          </w:pPr>
        </w:p>
        <w:p w14:paraId="5C4CD882" w14:textId="77777777" w:rsidR="00370484" w:rsidRDefault="00370484" w:rsidP="00370484">
          <w:pPr>
            <w:rPr>
              <w:sz w:val="40"/>
              <w:szCs w:val="40"/>
            </w:rPr>
          </w:pPr>
        </w:p>
        <w:p w14:paraId="5FEA68E4" w14:textId="70B14910" w:rsidR="00E91892" w:rsidRPr="00370484" w:rsidRDefault="00897E39" w:rsidP="00370484">
          <w:pPr>
            <w:rPr>
              <w:sz w:val="40"/>
              <w:szCs w:val="40"/>
            </w:rPr>
          </w:pPr>
        </w:p>
      </w:sdtContent>
    </w:sdt>
    <w:p w14:paraId="6F2D252F" w14:textId="31F85FCE" w:rsidR="00E91892" w:rsidRDefault="00E91892" w:rsidP="00E91892">
      <w:pPr>
        <w:jc w:val="center"/>
        <w:rPr>
          <w:sz w:val="32"/>
          <w:szCs w:val="32"/>
        </w:rPr>
      </w:pPr>
    </w:p>
    <w:p w14:paraId="3748A9CF" w14:textId="6396CE0B" w:rsidR="00E91892" w:rsidRDefault="00E91892" w:rsidP="00E91892">
      <w:pPr>
        <w:jc w:val="center"/>
        <w:rPr>
          <w:sz w:val="32"/>
          <w:szCs w:val="32"/>
        </w:rPr>
      </w:pPr>
    </w:p>
    <w:p w14:paraId="2B6B5E9A" w14:textId="51191548" w:rsidR="00370484" w:rsidRDefault="00370484" w:rsidP="00E91892">
      <w:pPr>
        <w:jc w:val="center"/>
        <w:rPr>
          <w:sz w:val="32"/>
          <w:szCs w:val="32"/>
        </w:rPr>
      </w:pPr>
    </w:p>
    <w:p w14:paraId="4A52551B" w14:textId="5397C081" w:rsidR="00370484" w:rsidRDefault="00370484" w:rsidP="00E91892">
      <w:pPr>
        <w:jc w:val="center"/>
        <w:rPr>
          <w:sz w:val="32"/>
          <w:szCs w:val="32"/>
        </w:rPr>
      </w:pPr>
    </w:p>
    <w:p w14:paraId="7FC0EA94" w14:textId="4DD98E93" w:rsidR="00370484" w:rsidRDefault="00370484" w:rsidP="00E91892">
      <w:pPr>
        <w:jc w:val="center"/>
        <w:rPr>
          <w:sz w:val="32"/>
          <w:szCs w:val="32"/>
        </w:rPr>
      </w:pPr>
    </w:p>
    <w:p w14:paraId="2E3F8135" w14:textId="554CA5FE" w:rsidR="0033283E" w:rsidRDefault="0033283E" w:rsidP="00E91892">
      <w:pPr>
        <w:jc w:val="center"/>
        <w:rPr>
          <w:sz w:val="32"/>
          <w:szCs w:val="32"/>
        </w:rPr>
      </w:pPr>
    </w:p>
    <w:p w14:paraId="7888F602" w14:textId="77777777" w:rsidR="0033283E" w:rsidRDefault="0033283E" w:rsidP="00E91892">
      <w:pPr>
        <w:jc w:val="center"/>
        <w:rPr>
          <w:sz w:val="32"/>
          <w:szCs w:val="32"/>
        </w:rPr>
      </w:pPr>
    </w:p>
    <w:p w14:paraId="7FB61C49" w14:textId="77777777" w:rsidR="00370484" w:rsidRDefault="00370484" w:rsidP="00E91892">
      <w:pPr>
        <w:jc w:val="center"/>
        <w:rPr>
          <w:sz w:val="32"/>
          <w:szCs w:val="32"/>
        </w:rPr>
      </w:pPr>
    </w:p>
    <w:p w14:paraId="2009CF65" w14:textId="75DF36DF" w:rsidR="00E91892" w:rsidRPr="001A0916" w:rsidRDefault="00E91892" w:rsidP="001216DA">
      <w:pPr>
        <w:rPr>
          <w:b/>
          <w:bCs/>
          <w:sz w:val="44"/>
          <w:szCs w:val="44"/>
          <w:u w:val="single"/>
        </w:rPr>
      </w:pPr>
      <w:r w:rsidRPr="001A0916">
        <w:rPr>
          <w:b/>
          <w:bCs/>
          <w:sz w:val="44"/>
          <w:szCs w:val="44"/>
          <w:u w:val="single"/>
        </w:rPr>
        <w:lastRenderedPageBreak/>
        <w:t>Content</w:t>
      </w:r>
      <w:r w:rsidR="001216DA" w:rsidRPr="001A0916">
        <w:rPr>
          <w:b/>
          <w:bCs/>
          <w:sz w:val="44"/>
          <w:szCs w:val="44"/>
          <w:u w:val="single"/>
        </w:rPr>
        <w:t xml:space="preserve"> of Report</w:t>
      </w:r>
    </w:p>
    <w:p w14:paraId="3927A351" w14:textId="7D577FDF" w:rsidR="00E91892" w:rsidRDefault="00E91892" w:rsidP="001216DA">
      <w:pPr>
        <w:rPr>
          <w:sz w:val="32"/>
          <w:szCs w:val="32"/>
        </w:rPr>
      </w:pPr>
    </w:p>
    <w:p w14:paraId="20D18453" w14:textId="77777777" w:rsidR="00E91892" w:rsidRDefault="00E91892" w:rsidP="001216DA">
      <w:pPr>
        <w:rPr>
          <w:sz w:val="32"/>
          <w:szCs w:val="32"/>
        </w:rPr>
      </w:pPr>
    </w:p>
    <w:p w14:paraId="6DA18A0D" w14:textId="77777777" w:rsidR="00E91892" w:rsidRDefault="00E91892" w:rsidP="001216DA">
      <w:pPr>
        <w:rPr>
          <w:sz w:val="32"/>
          <w:szCs w:val="32"/>
        </w:rPr>
      </w:pPr>
    </w:p>
    <w:p w14:paraId="55CF5460" w14:textId="14C534F6" w:rsidR="00E91892" w:rsidRPr="002D2AD3" w:rsidRDefault="001A0916" w:rsidP="001A0916">
      <w:pPr>
        <w:rPr>
          <w:rStyle w:val="BookTitle"/>
          <w:i w:val="0"/>
          <w:iCs w:val="0"/>
          <w:u w:val="dotted"/>
        </w:rPr>
      </w:pPr>
      <w:r w:rsidRPr="002D2AD3">
        <w:rPr>
          <w:rStyle w:val="BookTitle"/>
          <w:i w:val="0"/>
          <w:iCs w:val="0"/>
          <w:u w:val="dotted"/>
        </w:rPr>
        <w:t xml:space="preserve">1.0 </w:t>
      </w:r>
      <w:r w:rsidR="005C16B2" w:rsidRPr="002D2AD3">
        <w:rPr>
          <w:rStyle w:val="BookTitle"/>
          <w:i w:val="0"/>
          <w:iCs w:val="0"/>
          <w:u w:val="dotted"/>
        </w:rPr>
        <w:t>Site Details</w:t>
      </w:r>
      <w:r w:rsidR="001216DA" w:rsidRPr="002D2AD3">
        <w:rPr>
          <w:rStyle w:val="BookTitle"/>
          <w:i w:val="0"/>
          <w:iCs w:val="0"/>
          <w:u w:val="dotted"/>
        </w:rPr>
        <w:tab/>
      </w:r>
      <w:r w:rsidR="001216DA" w:rsidRPr="002D2AD3">
        <w:rPr>
          <w:rStyle w:val="BookTitle"/>
          <w:i w:val="0"/>
          <w:iCs w:val="0"/>
          <w:u w:val="dotted"/>
        </w:rPr>
        <w:tab/>
      </w:r>
      <w:r w:rsidR="001216DA" w:rsidRPr="002D2AD3">
        <w:rPr>
          <w:rStyle w:val="BookTitle"/>
          <w:i w:val="0"/>
          <w:iCs w:val="0"/>
          <w:u w:val="dotted"/>
        </w:rPr>
        <w:tab/>
      </w:r>
      <w:r w:rsidR="001216DA" w:rsidRPr="002D2AD3">
        <w:rPr>
          <w:rStyle w:val="BookTitle"/>
          <w:i w:val="0"/>
          <w:iCs w:val="0"/>
          <w:u w:val="dotted"/>
        </w:rPr>
        <w:tab/>
      </w:r>
      <w:r w:rsidR="001216DA" w:rsidRPr="002D2AD3">
        <w:rPr>
          <w:rStyle w:val="BookTitle"/>
          <w:i w:val="0"/>
          <w:iCs w:val="0"/>
          <w:u w:val="dotted"/>
        </w:rPr>
        <w:tab/>
      </w:r>
      <w:r w:rsidR="001216DA" w:rsidRPr="002D2AD3">
        <w:rPr>
          <w:rStyle w:val="BookTitle"/>
          <w:i w:val="0"/>
          <w:iCs w:val="0"/>
          <w:u w:val="dotted"/>
        </w:rPr>
        <w:tab/>
      </w:r>
      <w:r w:rsidR="001216DA" w:rsidRPr="002D2AD3">
        <w:rPr>
          <w:rStyle w:val="BookTitle"/>
          <w:i w:val="0"/>
          <w:iCs w:val="0"/>
          <w:u w:val="dotted"/>
        </w:rPr>
        <w:tab/>
      </w:r>
      <w:r w:rsidR="001216DA" w:rsidRPr="002D2AD3">
        <w:rPr>
          <w:rStyle w:val="BookTitle"/>
          <w:i w:val="0"/>
          <w:iCs w:val="0"/>
          <w:u w:val="dotted"/>
        </w:rPr>
        <w:tab/>
      </w:r>
      <w:r w:rsidR="001216DA" w:rsidRPr="002D2AD3">
        <w:rPr>
          <w:rStyle w:val="BookTitle"/>
          <w:i w:val="0"/>
          <w:iCs w:val="0"/>
          <w:u w:val="dotted"/>
        </w:rPr>
        <w:tab/>
      </w:r>
      <w:r w:rsidR="001216DA" w:rsidRPr="002D2AD3">
        <w:rPr>
          <w:rStyle w:val="BookTitle"/>
          <w:i w:val="0"/>
          <w:iCs w:val="0"/>
          <w:u w:val="dotted"/>
        </w:rPr>
        <w:tab/>
      </w:r>
      <w:r w:rsidR="002D2AD3">
        <w:rPr>
          <w:rStyle w:val="BookTitle"/>
          <w:i w:val="0"/>
          <w:iCs w:val="0"/>
          <w:u w:val="dotted"/>
        </w:rPr>
        <w:tab/>
      </w:r>
      <w:r w:rsidR="00F17BBD">
        <w:rPr>
          <w:rStyle w:val="BookTitle"/>
          <w:i w:val="0"/>
          <w:iCs w:val="0"/>
          <w:u w:val="dotted"/>
        </w:rPr>
        <w:t>2</w:t>
      </w:r>
    </w:p>
    <w:p w14:paraId="72A96C35" w14:textId="77777777" w:rsidR="00E91892" w:rsidRPr="002D2AD3" w:rsidRDefault="00E91892" w:rsidP="001A0916">
      <w:pPr>
        <w:rPr>
          <w:rStyle w:val="BookTitle"/>
          <w:i w:val="0"/>
          <w:iCs w:val="0"/>
          <w:u w:val="dotted"/>
        </w:rPr>
      </w:pPr>
    </w:p>
    <w:p w14:paraId="19B49701" w14:textId="0AF1D6C2" w:rsidR="00E91892" w:rsidRPr="002D2AD3" w:rsidRDefault="001A0916" w:rsidP="001A0916">
      <w:pPr>
        <w:rPr>
          <w:rStyle w:val="BookTitle"/>
          <w:i w:val="0"/>
          <w:iCs w:val="0"/>
          <w:u w:val="dotted"/>
        </w:rPr>
      </w:pPr>
      <w:r w:rsidRPr="002D2AD3">
        <w:rPr>
          <w:rStyle w:val="BookTitle"/>
          <w:i w:val="0"/>
          <w:iCs w:val="0"/>
          <w:u w:val="dotted"/>
        </w:rPr>
        <w:t xml:space="preserve">2.0 </w:t>
      </w:r>
      <w:r w:rsidR="00E91892" w:rsidRPr="002D2AD3">
        <w:rPr>
          <w:rStyle w:val="BookTitle"/>
          <w:i w:val="0"/>
          <w:iCs w:val="0"/>
          <w:u w:val="dotted"/>
        </w:rPr>
        <w:t>History of the Site</w:t>
      </w:r>
      <w:r w:rsidR="001216DA" w:rsidRPr="002D2AD3">
        <w:rPr>
          <w:rStyle w:val="BookTitle"/>
          <w:i w:val="0"/>
          <w:iCs w:val="0"/>
          <w:u w:val="dotted"/>
        </w:rPr>
        <w:tab/>
      </w:r>
      <w:r w:rsidR="001216DA" w:rsidRPr="002D2AD3">
        <w:rPr>
          <w:rStyle w:val="BookTitle"/>
          <w:i w:val="0"/>
          <w:iCs w:val="0"/>
          <w:u w:val="dotted"/>
        </w:rPr>
        <w:tab/>
      </w:r>
      <w:r w:rsidR="001216DA" w:rsidRPr="002D2AD3">
        <w:rPr>
          <w:rStyle w:val="BookTitle"/>
          <w:i w:val="0"/>
          <w:iCs w:val="0"/>
          <w:u w:val="dotted"/>
        </w:rPr>
        <w:tab/>
      </w:r>
      <w:r w:rsidR="001216DA" w:rsidRPr="002D2AD3">
        <w:rPr>
          <w:rStyle w:val="BookTitle"/>
          <w:i w:val="0"/>
          <w:iCs w:val="0"/>
          <w:u w:val="dotted"/>
        </w:rPr>
        <w:tab/>
      </w:r>
      <w:r w:rsidR="001216DA" w:rsidRPr="002D2AD3">
        <w:rPr>
          <w:rStyle w:val="BookTitle"/>
          <w:i w:val="0"/>
          <w:iCs w:val="0"/>
          <w:u w:val="dotted"/>
        </w:rPr>
        <w:tab/>
      </w:r>
      <w:r w:rsidR="001216DA" w:rsidRPr="002D2AD3">
        <w:rPr>
          <w:rStyle w:val="BookTitle"/>
          <w:i w:val="0"/>
          <w:iCs w:val="0"/>
          <w:u w:val="dotted"/>
        </w:rPr>
        <w:tab/>
      </w:r>
      <w:r w:rsidR="001216DA" w:rsidRPr="002D2AD3">
        <w:rPr>
          <w:rStyle w:val="BookTitle"/>
          <w:i w:val="0"/>
          <w:iCs w:val="0"/>
          <w:u w:val="dotted"/>
        </w:rPr>
        <w:tab/>
      </w:r>
      <w:r w:rsidR="001216DA" w:rsidRPr="002D2AD3">
        <w:rPr>
          <w:rStyle w:val="BookTitle"/>
          <w:i w:val="0"/>
          <w:iCs w:val="0"/>
          <w:u w:val="dotted"/>
        </w:rPr>
        <w:tab/>
      </w:r>
      <w:r w:rsidR="001216DA" w:rsidRPr="002D2AD3">
        <w:rPr>
          <w:rStyle w:val="BookTitle"/>
          <w:i w:val="0"/>
          <w:iCs w:val="0"/>
          <w:u w:val="dotted"/>
        </w:rPr>
        <w:tab/>
      </w:r>
      <w:r w:rsidR="002D2AD3">
        <w:rPr>
          <w:rStyle w:val="BookTitle"/>
          <w:i w:val="0"/>
          <w:iCs w:val="0"/>
          <w:u w:val="dotted"/>
        </w:rPr>
        <w:tab/>
      </w:r>
      <w:r w:rsidR="00F17BBD">
        <w:rPr>
          <w:rStyle w:val="BookTitle"/>
          <w:i w:val="0"/>
          <w:iCs w:val="0"/>
          <w:u w:val="dotted"/>
        </w:rPr>
        <w:t>3</w:t>
      </w:r>
    </w:p>
    <w:p w14:paraId="39F1B954" w14:textId="77777777" w:rsidR="00E91892" w:rsidRPr="002D2AD3" w:rsidRDefault="00E91892" w:rsidP="001A0916">
      <w:pPr>
        <w:rPr>
          <w:rStyle w:val="BookTitle"/>
          <w:i w:val="0"/>
          <w:iCs w:val="0"/>
          <w:u w:val="dotted"/>
        </w:rPr>
      </w:pPr>
    </w:p>
    <w:p w14:paraId="3D3A7BF9" w14:textId="421D8136" w:rsidR="001216DA" w:rsidRPr="002D2AD3" w:rsidRDefault="001A0916" w:rsidP="001A0916">
      <w:pPr>
        <w:rPr>
          <w:rStyle w:val="BookTitle"/>
          <w:i w:val="0"/>
          <w:iCs w:val="0"/>
          <w:u w:val="dotted"/>
        </w:rPr>
      </w:pPr>
      <w:r w:rsidRPr="002D2AD3">
        <w:rPr>
          <w:rStyle w:val="BookTitle"/>
          <w:i w:val="0"/>
          <w:iCs w:val="0"/>
          <w:u w:val="dotted"/>
        </w:rPr>
        <w:t xml:space="preserve">3.0 </w:t>
      </w:r>
      <w:r w:rsidR="001216DA" w:rsidRPr="002D2AD3">
        <w:rPr>
          <w:rStyle w:val="BookTitle"/>
          <w:i w:val="0"/>
          <w:iCs w:val="0"/>
          <w:u w:val="dotted"/>
        </w:rPr>
        <w:t>Geology and Topography</w:t>
      </w:r>
      <w:r w:rsidR="001216DA" w:rsidRPr="002D2AD3">
        <w:rPr>
          <w:rStyle w:val="BookTitle"/>
          <w:i w:val="0"/>
          <w:iCs w:val="0"/>
          <w:u w:val="dotted"/>
        </w:rPr>
        <w:tab/>
      </w:r>
      <w:r w:rsidR="001216DA" w:rsidRPr="002D2AD3">
        <w:rPr>
          <w:rStyle w:val="BookTitle"/>
          <w:i w:val="0"/>
          <w:iCs w:val="0"/>
          <w:u w:val="dotted"/>
        </w:rPr>
        <w:tab/>
      </w:r>
      <w:r w:rsidR="001216DA" w:rsidRPr="002D2AD3">
        <w:rPr>
          <w:rStyle w:val="BookTitle"/>
          <w:i w:val="0"/>
          <w:iCs w:val="0"/>
          <w:u w:val="dotted"/>
        </w:rPr>
        <w:tab/>
      </w:r>
      <w:r w:rsidR="001216DA" w:rsidRPr="002D2AD3">
        <w:rPr>
          <w:rStyle w:val="BookTitle"/>
          <w:i w:val="0"/>
          <w:iCs w:val="0"/>
          <w:u w:val="dotted"/>
        </w:rPr>
        <w:tab/>
      </w:r>
      <w:r w:rsidR="001216DA" w:rsidRPr="002D2AD3">
        <w:rPr>
          <w:rStyle w:val="BookTitle"/>
          <w:i w:val="0"/>
          <w:iCs w:val="0"/>
          <w:u w:val="dotted"/>
        </w:rPr>
        <w:tab/>
      </w:r>
      <w:r w:rsidR="001216DA" w:rsidRPr="002D2AD3">
        <w:rPr>
          <w:rStyle w:val="BookTitle"/>
          <w:i w:val="0"/>
          <w:iCs w:val="0"/>
          <w:u w:val="dotted"/>
        </w:rPr>
        <w:tab/>
      </w:r>
      <w:r w:rsidR="001216DA" w:rsidRPr="002D2AD3">
        <w:rPr>
          <w:rStyle w:val="BookTitle"/>
          <w:i w:val="0"/>
          <w:iCs w:val="0"/>
          <w:u w:val="dotted"/>
        </w:rPr>
        <w:tab/>
      </w:r>
      <w:r w:rsidR="001216DA" w:rsidRPr="002D2AD3">
        <w:rPr>
          <w:rStyle w:val="BookTitle"/>
          <w:i w:val="0"/>
          <w:iCs w:val="0"/>
          <w:u w:val="dotted"/>
        </w:rPr>
        <w:tab/>
      </w:r>
      <w:r w:rsidR="002D2AD3">
        <w:rPr>
          <w:rStyle w:val="BookTitle"/>
          <w:i w:val="0"/>
          <w:iCs w:val="0"/>
          <w:u w:val="dotted"/>
        </w:rPr>
        <w:tab/>
      </w:r>
      <w:r w:rsidR="00F17BBD">
        <w:rPr>
          <w:rStyle w:val="BookTitle"/>
          <w:i w:val="0"/>
          <w:iCs w:val="0"/>
          <w:u w:val="dotted"/>
        </w:rPr>
        <w:t>4</w:t>
      </w:r>
    </w:p>
    <w:p w14:paraId="704D4C8D" w14:textId="77777777" w:rsidR="001216DA" w:rsidRPr="002D2AD3" w:rsidRDefault="001216DA" w:rsidP="001A0916">
      <w:pPr>
        <w:rPr>
          <w:rStyle w:val="BookTitle"/>
          <w:i w:val="0"/>
          <w:iCs w:val="0"/>
          <w:u w:val="dotted"/>
        </w:rPr>
      </w:pPr>
    </w:p>
    <w:p w14:paraId="337D1B12" w14:textId="10A5F549" w:rsidR="00E91892" w:rsidRDefault="001A0916" w:rsidP="001A0916">
      <w:pPr>
        <w:rPr>
          <w:rStyle w:val="BookTitle"/>
          <w:i w:val="0"/>
          <w:iCs w:val="0"/>
          <w:u w:val="dotted"/>
        </w:rPr>
      </w:pPr>
      <w:r w:rsidRPr="002D2AD3">
        <w:rPr>
          <w:rStyle w:val="BookTitle"/>
          <w:i w:val="0"/>
          <w:iCs w:val="0"/>
          <w:u w:val="dotted"/>
        </w:rPr>
        <w:t xml:space="preserve">4.0 </w:t>
      </w:r>
      <w:r w:rsidR="00E91892" w:rsidRPr="002D2AD3">
        <w:rPr>
          <w:rStyle w:val="BookTitle"/>
          <w:i w:val="0"/>
          <w:iCs w:val="0"/>
          <w:u w:val="dotted"/>
        </w:rPr>
        <w:t>Borehole Samples</w:t>
      </w:r>
      <w:r w:rsidR="001216DA" w:rsidRPr="002D2AD3">
        <w:rPr>
          <w:rStyle w:val="BookTitle"/>
          <w:i w:val="0"/>
          <w:iCs w:val="0"/>
          <w:u w:val="dotted"/>
        </w:rPr>
        <w:tab/>
      </w:r>
      <w:r w:rsidR="001216DA" w:rsidRPr="002D2AD3">
        <w:rPr>
          <w:rStyle w:val="BookTitle"/>
          <w:i w:val="0"/>
          <w:iCs w:val="0"/>
          <w:u w:val="dotted"/>
        </w:rPr>
        <w:tab/>
      </w:r>
      <w:r w:rsidR="001216DA" w:rsidRPr="002D2AD3">
        <w:rPr>
          <w:rStyle w:val="BookTitle"/>
          <w:i w:val="0"/>
          <w:iCs w:val="0"/>
          <w:u w:val="dotted"/>
        </w:rPr>
        <w:tab/>
      </w:r>
      <w:r w:rsidR="001216DA" w:rsidRPr="002D2AD3">
        <w:rPr>
          <w:rStyle w:val="BookTitle"/>
          <w:i w:val="0"/>
          <w:iCs w:val="0"/>
          <w:u w:val="dotted"/>
        </w:rPr>
        <w:tab/>
      </w:r>
      <w:r w:rsidR="001216DA" w:rsidRPr="002D2AD3">
        <w:rPr>
          <w:rStyle w:val="BookTitle"/>
          <w:i w:val="0"/>
          <w:iCs w:val="0"/>
          <w:u w:val="dotted"/>
        </w:rPr>
        <w:tab/>
      </w:r>
      <w:r w:rsidR="001216DA" w:rsidRPr="002D2AD3">
        <w:rPr>
          <w:rStyle w:val="BookTitle"/>
          <w:i w:val="0"/>
          <w:iCs w:val="0"/>
          <w:u w:val="dotted"/>
        </w:rPr>
        <w:tab/>
      </w:r>
      <w:r w:rsidR="001216DA" w:rsidRPr="002D2AD3">
        <w:rPr>
          <w:rStyle w:val="BookTitle"/>
          <w:i w:val="0"/>
          <w:iCs w:val="0"/>
          <w:u w:val="dotted"/>
        </w:rPr>
        <w:tab/>
      </w:r>
      <w:r w:rsidR="001216DA" w:rsidRPr="002D2AD3">
        <w:rPr>
          <w:rStyle w:val="BookTitle"/>
          <w:i w:val="0"/>
          <w:iCs w:val="0"/>
          <w:u w:val="dotted"/>
        </w:rPr>
        <w:tab/>
      </w:r>
      <w:r w:rsidR="001216DA" w:rsidRPr="002D2AD3">
        <w:rPr>
          <w:rStyle w:val="BookTitle"/>
          <w:i w:val="0"/>
          <w:iCs w:val="0"/>
          <w:u w:val="dotted"/>
        </w:rPr>
        <w:tab/>
      </w:r>
      <w:r w:rsidR="002D2AD3">
        <w:rPr>
          <w:rStyle w:val="BookTitle"/>
          <w:i w:val="0"/>
          <w:iCs w:val="0"/>
          <w:u w:val="dotted"/>
        </w:rPr>
        <w:tab/>
      </w:r>
      <w:r w:rsidR="00F17BBD">
        <w:rPr>
          <w:rStyle w:val="BookTitle"/>
          <w:i w:val="0"/>
          <w:iCs w:val="0"/>
          <w:u w:val="dotted"/>
        </w:rPr>
        <w:t>5</w:t>
      </w:r>
    </w:p>
    <w:p w14:paraId="49BFB002" w14:textId="77777777" w:rsidR="00F17BBD" w:rsidRPr="002D2AD3" w:rsidRDefault="00F17BBD" w:rsidP="001A0916">
      <w:pPr>
        <w:rPr>
          <w:rStyle w:val="BookTitle"/>
          <w:i w:val="0"/>
          <w:iCs w:val="0"/>
          <w:u w:val="dotted"/>
        </w:rPr>
      </w:pPr>
    </w:p>
    <w:p w14:paraId="1091D67F" w14:textId="21CD2A05" w:rsidR="00E91892" w:rsidRPr="002D2AD3" w:rsidRDefault="001A0916" w:rsidP="001A0916">
      <w:pPr>
        <w:rPr>
          <w:rStyle w:val="BookTitle"/>
          <w:i w:val="0"/>
          <w:iCs w:val="0"/>
          <w:u w:val="dotted"/>
        </w:rPr>
      </w:pPr>
      <w:r w:rsidRPr="002D2AD3">
        <w:rPr>
          <w:rStyle w:val="BookTitle"/>
          <w:i w:val="0"/>
          <w:iCs w:val="0"/>
          <w:u w:val="dotted"/>
        </w:rPr>
        <w:t xml:space="preserve">5.0 </w:t>
      </w:r>
      <w:r w:rsidR="001216DA" w:rsidRPr="002D2AD3">
        <w:rPr>
          <w:rStyle w:val="BookTitle"/>
          <w:i w:val="0"/>
          <w:iCs w:val="0"/>
          <w:u w:val="dotted"/>
        </w:rPr>
        <w:t>Foundation type</w:t>
      </w:r>
      <w:r w:rsidR="001216DA" w:rsidRPr="002D2AD3">
        <w:rPr>
          <w:rStyle w:val="BookTitle"/>
          <w:i w:val="0"/>
          <w:iCs w:val="0"/>
          <w:u w:val="dotted"/>
        </w:rPr>
        <w:tab/>
      </w:r>
      <w:r w:rsidR="001216DA" w:rsidRPr="002D2AD3">
        <w:rPr>
          <w:rStyle w:val="BookTitle"/>
          <w:i w:val="0"/>
          <w:iCs w:val="0"/>
          <w:u w:val="dotted"/>
        </w:rPr>
        <w:tab/>
      </w:r>
      <w:r w:rsidR="001216DA" w:rsidRPr="002D2AD3">
        <w:rPr>
          <w:rStyle w:val="BookTitle"/>
          <w:i w:val="0"/>
          <w:iCs w:val="0"/>
          <w:u w:val="dotted"/>
        </w:rPr>
        <w:tab/>
      </w:r>
      <w:r w:rsidR="001216DA" w:rsidRPr="002D2AD3">
        <w:rPr>
          <w:rStyle w:val="BookTitle"/>
          <w:i w:val="0"/>
          <w:iCs w:val="0"/>
          <w:u w:val="dotted"/>
        </w:rPr>
        <w:tab/>
      </w:r>
      <w:r w:rsidR="001216DA" w:rsidRPr="002D2AD3">
        <w:rPr>
          <w:rStyle w:val="BookTitle"/>
          <w:i w:val="0"/>
          <w:iCs w:val="0"/>
          <w:u w:val="dotted"/>
        </w:rPr>
        <w:tab/>
      </w:r>
      <w:r w:rsidR="001216DA" w:rsidRPr="002D2AD3">
        <w:rPr>
          <w:rStyle w:val="BookTitle"/>
          <w:i w:val="0"/>
          <w:iCs w:val="0"/>
          <w:u w:val="dotted"/>
        </w:rPr>
        <w:tab/>
      </w:r>
      <w:r w:rsidR="001216DA" w:rsidRPr="002D2AD3">
        <w:rPr>
          <w:rStyle w:val="BookTitle"/>
          <w:i w:val="0"/>
          <w:iCs w:val="0"/>
          <w:u w:val="dotted"/>
        </w:rPr>
        <w:tab/>
      </w:r>
      <w:r w:rsidR="001216DA" w:rsidRPr="002D2AD3">
        <w:rPr>
          <w:rStyle w:val="BookTitle"/>
          <w:i w:val="0"/>
          <w:iCs w:val="0"/>
          <w:u w:val="dotted"/>
        </w:rPr>
        <w:tab/>
      </w:r>
      <w:r w:rsidR="001216DA" w:rsidRPr="002D2AD3">
        <w:rPr>
          <w:rStyle w:val="BookTitle"/>
          <w:i w:val="0"/>
          <w:iCs w:val="0"/>
          <w:u w:val="dotted"/>
        </w:rPr>
        <w:tab/>
      </w:r>
      <w:r w:rsidRPr="002D2AD3">
        <w:rPr>
          <w:rStyle w:val="BookTitle"/>
          <w:i w:val="0"/>
          <w:iCs w:val="0"/>
          <w:u w:val="dotted"/>
        </w:rPr>
        <w:tab/>
      </w:r>
      <w:r w:rsidR="002D2AD3">
        <w:rPr>
          <w:rStyle w:val="BookTitle"/>
          <w:i w:val="0"/>
          <w:iCs w:val="0"/>
          <w:u w:val="dotted"/>
        </w:rPr>
        <w:tab/>
      </w:r>
      <w:r w:rsidR="00F17BBD">
        <w:rPr>
          <w:rStyle w:val="BookTitle"/>
          <w:i w:val="0"/>
          <w:iCs w:val="0"/>
          <w:u w:val="dotted"/>
        </w:rPr>
        <w:t>6</w:t>
      </w:r>
    </w:p>
    <w:p w14:paraId="2C0BDCEC" w14:textId="4213D187" w:rsidR="00E91892" w:rsidRPr="002D2AD3" w:rsidRDefault="00E91892" w:rsidP="001A0916">
      <w:pPr>
        <w:rPr>
          <w:rStyle w:val="BookTitle"/>
          <w:i w:val="0"/>
          <w:iCs w:val="0"/>
          <w:u w:val="dotted"/>
        </w:rPr>
      </w:pPr>
    </w:p>
    <w:p w14:paraId="1D47BEB1" w14:textId="46E84720" w:rsidR="00E91892" w:rsidRPr="002D2AD3" w:rsidRDefault="001A0916" w:rsidP="001A0916">
      <w:pPr>
        <w:rPr>
          <w:rStyle w:val="BookTitle"/>
          <w:i w:val="0"/>
          <w:iCs w:val="0"/>
          <w:u w:val="dotted"/>
        </w:rPr>
      </w:pPr>
      <w:r w:rsidRPr="002D2AD3">
        <w:rPr>
          <w:rStyle w:val="BookTitle"/>
          <w:i w:val="0"/>
          <w:iCs w:val="0"/>
          <w:u w:val="dotted"/>
        </w:rPr>
        <w:t xml:space="preserve">6.0 </w:t>
      </w:r>
      <w:r w:rsidR="001216DA" w:rsidRPr="002D2AD3">
        <w:rPr>
          <w:rStyle w:val="BookTitle"/>
          <w:i w:val="0"/>
          <w:iCs w:val="0"/>
          <w:u w:val="dotted"/>
        </w:rPr>
        <w:t>Constraints</w:t>
      </w:r>
      <w:r w:rsidR="00F17BBD">
        <w:rPr>
          <w:rStyle w:val="BookTitle"/>
          <w:i w:val="0"/>
          <w:iCs w:val="0"/>
          <w:u w:val="dotted"/>
        </w:rPr>
        <w:tab/>
      </w:r>
      <w:r w:rsidR="00F17BBD">
        <w:rPr>
          <w:rStyle w:val="BookTitle"/>
          <w:i w:val="0"/>
          <w:iCs w:val="0"/>
          <w:u w:val="dotted"/>
        </w:rPr>
        <w:tab/>
      </w:r>
      <w:r w:rsidR="001216DA" w:rsidRPr="002D2AD3">
        <w:rPr>
          <w:rStyle w:val="BookTitle"/>
          <w:i w:val="0"/>
          <w:iCs w:val="0"/>
          <w:u w:val="dotted"/>
        </w:rPr>
        <w:tab/>
      </w:r>
      <w:r w:rsidR="001216DA" w:rsidRPr="002D2AD3">
        <w:rPr>
          <w:rStyle w:val="BookTitle"/>
          <w:i w:val="0"/>
          <w:iCs w:val="0"/>
          <w:u w:val="dotted"/>
        </w:rPr>
        <w:tab/>
      </w:r>
      <w:r w:rsidR="001216DA" w:rsidRPr="002D2AD3">
        <w:rPr>
          <w:rStyle w:val="BookTitle"/>
          <w:i w:val="0"/>
          <w:iCs w:val="0"/>
          <w:u w:val="dotted"/>
        </w:rPr>
        <w:tab/>
      </w:r>
      <w:r w:rsidR="001216DA" w:rsidRPr="002D2AD3">
        <w:rPr>
          <w:rStyle w:val="BookTitle"/>
          <w:i w:val="0"/>
          <w:iCs w:val="0"/>
          <w:u w:val="dotted"/>
        </w:rPr>
        <w:tab/>
      </w:r>
      <w:r w:rsidR="001216DA" w:rsidRPr="002D2AD3">
        <w:rPr>
          <w:rStyle w:val="BookTitle"/>
          <w:i w:val="0"/>
          <w:iCs w:val="0"/>
          <w:u w:val="dotted"/>
        </w:rPr>
        <w:tab/>
      </w:r>
      <w:r w:rsidR="001216DA" w:rsidRPr="002D2AD3">
        <w:rPr>
          <w:rStyle w:val="BookTitle"/>
          <w:i w:val="0"/>
          <w:iCs w:val="0"/>
          <w:u w:val="dotted"/>
        </w:rPr>
        <w:tab/>
      </w:r>
      <w:r w:rsidR="001216DA" w:rsidRPr="002D2AD3">
        <w:rPr>
          <w:rStyle w:val="BookTitle"/>
          <w:i w:val="0"/>
          <w:iCs w:val="0"/>
          <w:u w:val="dotted"/>
        </w:rPr>
        <w:tab/>
      </w:r>
      <w:r w:rsidR="001216DA" w:rsidRPr="002D2AD3">
        <w:rPr>
          <w:rStyle w:val="BookTitle"/>
          <w:i w:val="0"/>
          <w:iCs w:val="0"/>
          <w:u w:val="dotted"/>
        </w:rPr>
        <w:tab/>
      </w:r>
      <w:r w:rsidR="002D2AD3">
        <w:rPr>
          <w:rStyle w:val="BookTitle"/>
          <w:i w:val="0"/>
          <w:iCs w:val="0"/>
          <w:u w:val="dotted"/>
        </w:rPr>
        <w:tab/>
      </w:r>
      <w:r w:rsidR="00F17BBD">
        <w:rPr>
          <w:rStyle w:val="BookTitle"/>
          <w:i w:val="0"/>
          <w:iCs w:val="0"/>
          <w:u w:val="dotted"/>
        </w:rPr>
        <w:t>7</w:t>
      </w:r>
    </w:p>
    <w:p w14:paraId="2219175D" w14:textId="37A209CD" w:rsidR="00E91892" w:rsidRPr="002D2AD3" w:rsidRDefault="00E91892" w:rsidP="001A0916">
      <w:pPr>
        <w:rPr>
          <w:rStyle w:val="BookTitle"/>
          <w:i w:val="0"/>
          <w:iCs w:val="0"/>
          <w:u w:val="dotted"/>
        </w:rPr>
      </w:pPr>
    </w:p>
    <w:p w14:paraId="0AADEC6C" w14:textId="57FD6453" w:rsidR="00F17BBD" w:rsidRDefault="00F17BBD" w:rsidP="001A0916">
      <w:pPr>
        <w:rPr>
          <w:rStyle w:val="BookTitle"/>
          <w:i w:val="0"/>
          <w:iCs w:val="0"/>
          <w:u w:val="dotted"/>
        </w:rPr>
      </w:pPr>
      <w:r>
        <w:rPr>
          <w:rStyle w:val="BookTitle"/>
          <w:i w:val="0"/>
          <w:iCs w:val="0"/>
          <w:u w:val="dotted"/>
        </w:rPr>
        <w:t>7.0 Flood Risk</w:t>
      </w:r>
      <w:r>
        <w:rPr>
          <w:rStyle w:val="BookTitle"/>
          <w:i w:val="0"/>
          <w:iCs w:val="0"/>
          <w:u w:val="dotted"/>
        </w:rPr>
        <w:tab/>
      </w:r>
      <w:r>
        <w:rPr>
          <w:rStyle w:val="BookTitle"/>
          <w:i w:val="0"/>
          <w:iCs w:val="0"/>
          <w:u w:val="dotted"/>
        </w:rPr>
        <w:tab/>
      </w:r>
      <w:r>
        <w:rPr>
          <w:rStyle w:val="BookTitle"/>
          <w:i w:val="0"/>
          <w:iCs w:val="0"/>
          <w:u w:val="dotted"/>
        </w:rPr>
        <w:tab/>
      </w:r>
      <w:r>
        <w:rPr>
          <w:rStyle w:val="BookTitle"/>
          <w:i w:val="0"/>
          <w:iCs w:val="0"/>
          <w:u w:val="dotted"/>
        </w:rPr>
        <w:tab/>
      </w:r>
      <w:r>
        <w:rPr>
          <w:rStyle w:val="BookTitle"/>
          <w:i w:val="0"/>
          <w:iCs w:val="0"/>
          <w:u w:val="dotted"/>
        </w:rPr>
        <w:tab/>
      </w:r>
      <w:r>
        <w:rPr>
          <w:rStyle w:val="BookTitle"/>
          <w:i w:val="0"/>
          <w:iCs w:val="0"/>
          <w:u w:val="dotted"/>
        </w:rPr>
        <w:tab/>
      </w:r>
      <w:r>
        <w:rPr>
          <w:rStyle w:val="BookTitle"/>
          <w:i w:val="0"/>
          <w:iCs w:val="0"/>
          <w:u w:val="dotted"/>
        </w:rPr>
        <w:tab/>
      </w:r>
      <w:r>
        <w:rPr>
          <w:rStyle w:val="BookTitle"/>
          <w:i w:val="0"/>
          <w:iCs w:val="0"/>
          <w:u w:val="dotted"/>
        </w:rPr>
        <w:tab/>
      </w:r>
      <w:r>
        <w:rPr>
          <w:rStyle w:val="BookTitle"/>
          <w:i w:val="0"/>
          <w:iCs w:val="0"/>
          <w:u w:val="dotted"/>
        </w:rPr>
        <w:tab/>
      </w:r>
      <w:r>
        <w:rPr>
          <w:rStyle w:val="BookTitle"/>
          <w:i w:val="0"/>
          <w:iCs w:val="0"/>
          <w:u w:val="dotted"/>
        </w:rPr>
        <w:tab/>
      </w:r>
      <w:r>
        <w:rPr>
          <w:rStyle w:val="BookTitle"/>
          <w:i w:val="0"/>
          <w:iCs w:val="0"/>
          <w:u w:val="dotted"/>
        </w:rPr>
        <w:tab/>
        <w:t>8</w:t>
      </w:r>
    </w:p>
    <w:p w14:paraId="1C5E3965" w14:textId="77777777" w:rsidR="00F17BBD" w:rsidRDefault="00F17BBD" w:rsidP="001A0916">
      <w:pPr>
        <w:rPr>
          <w:rStyle w:val="BookTitle"/>
          <w:i w:val="0"/>
          <w:iCs w:val="0"/>
          <w:u w:val="dotted"/>
        </w:rPr>
      </w:pPr>
    </w:p>
    <w:p w14:paraId="288C3C99" w14:textId="2EFEABDB" w:rsidR="00F17BBD" w:rsidRDefault="00F17BBD" w:rsidP="001A0916">
      <w:pPr>
        <w:rPr>
          <w:rStyle w:val="BookTitle"/>
          <w:i w:val="0"/>
          <w:iCs w:val="0"/>
          <w:u w:val="dotted"/>
        </w:rPr>
      </w:pPr>
      <w:r>
        <w:rPr>
          <w:rStyle w:val="BookTitle"/>
          <w:i w:val="0"/>
          <w:iCs w:val="0"/>
          <w:u w:val="dotted"/>
        </w:rPr>
        <w:t>8.0 Services</w:t>
      </w:r>
      <w:r>
        <w:rPr>
          <w:rStyle w:val="BookTitle"/>
          <w:i w:val="0"/>
          <w:iCs w:val="0"/>
          <w:u w:val="dotted"/>
        </w:rPr>
        <w:tab/>
      </w:r>
      <w:r>
        <w:rPr>
          <w:rStyle w:val="BookTitle"/>
          <w:i w:val="0"/>
          <w:iCs w:val="0"/>
          <w:u w:val="dotted"/>
        </w:rPr>
        <w:tab/>
      </w:r>
      <w:r>
        <w:rPr>
          <w:rStyle w:val="BookTitle"/>
          <w:i w:val="0"/>
          <w:iCs w:val="0"/>
          <w:u w:val="dotted"/>
        </w:rPr>
        <w:tab/>
      </w:r>
      <w:r>
        <w:rPr>
          <w:rStyle w:val="BookTitle"/>
          <w:i w:val="0"/>
          <w:iCs w:val="0"/>
          <w:u w:val="dotted"/>
        </w:rPr>
        <w:tab/>
      </w:r>
      <w:r>
        <w:rPr>
          <w:rStyle w:val="BookTitle"/>
          <w:i w:val="0"/>
          <w:iCs w:val="0"/>
          <w:u w:val="dotted"/>
        </w:rPr>
        <w:tab/>
      </w:r>
      <w:r>
        <w:rPr>
          <w:rStyle w:val="BookTitle"/>
          <w:i w:val="0"/>
          <w:iCs w:val="0"/>
          <w:u w:val="dotted"/>
        </w:rPr>
        <w:tab/>
      </w:r>
      <w:r>
        <w:rPr>
          <w:rStyle w:val="BookTitle"/>
          <w:i w:val="0"/>
          <w:iCs w:val="0"/>
          <w:u w:val="dotted"/>
        </w:rPr>
        <w:tab/>
      </w:r>
      <w:r>
        <w:rPr>
          <w:rStyle w:val="BookTitle"/>
          <w:i w:val="0"/>
          <w:iCs w:val="0"/>
          <w:u w:val="dotted"/>
        </w:rPr>
        <w:tab/>
      </w:r>
      <w:r>
        <w:rPr>
          <w:rStyle w:val="BookTitle"/>
          <w:i w:val="0"/>
          <w:iCs w:val="0"/>
          <w:u w:val="dotted"/>
        </w:rPr>
        <w:tab/>
      </w:r>
      <w:r>
        <w:rPr>
          <w:rStyle w:val="BookTitle"/>
          <w:i w:val="0"/>
          <w:iCs w:val="0"/>
          <w:u w:val="dotted"/>
        </w:rPr>
        <w:tab/>
      </w:r>
      <w:r>
        <w:rPr>
          <w:rStyle w:val="BookTitle"/>
          <w:i w:val="0"/>
          <w:iCs w:val="0"/>
          <w:u w:val="dotted"/>
        </w:rPr>
        <w:tab/>
      </w:r>
      <w:r>
        <w:rPr>
          <w:rStyle w:val="BookTitle"/>
          <w:i w:val="0"/>
          <w:iCs w:val="0"/>
          <w:u w:val="dotted"/>
        </w:rPr>
        <w:tab/>
        <w:t>9</w:t>
      </w:r>
    </w:p>
    <w:p w14:paraId="67FC6B31" w14:textId="77777777" w:rsidR="00F17BBD" w:rsidRDefault="00F17BBD" w:rsidP="001A0916">
      <w:pPr>
        <w:rPr>
          <w:rStyle w:val="BookTitle"/>
          <w:i w:val="0"/>
          <w:iCs w:val="0"/>
          <w:u w:val="dotted"/>
        </w:rPr>
      </w:pPr>
    </w:p>
    <w:p w14:paraId="0056526F" w14:textId="3DC7A514" w:rsidR="00F17BBD" w:rsidRDefault="00F17BBD" w:rsidP="001A0916">
      <w:pPr>
        <w:rPr>
          <w:rStyle w:val="BookTitle"/>
          <w:i w:val="0"/>
          <w:iCs w:val="0"/>
          <w:u w:val="dotted"/>
        </w:rPr>
      </w:pPr>
      <w:r>
        <w:rPr>
          <w:rStyle w:val="BookTitle"/>
          <w:i w:val="0"/>
          <w:iCs w:val="0"/>
          <w:u w:val="dotted"/>
        </w:rPr>
        <w:t>9.0 SSSI’s nearby</w:t>
      </w:r>
      <w:r>
        <w:rPr>
          <w:rStyle w:val="BookTitle"/>
          <w:i w:val="0"/>
          <w:iCs w:val="0"/>
          <w:u w:val="dotted"/>
        </w:rPr>
        <w:tab/>
      </w:r>
      <w:r>
        <w:rPr>
          <w:rStyle w:val="BookTitle"/>
          <w:i w:val="0"/>
          <w:iCs w:val="0"/>
          <w:u w:val="dotted"/>
        </w:rPr>
        <w:tab/>
      </w:r>
      <w:r>
        <w:rPr>
          <w:rStyle w:val="BookTitle"/>
          <w:i w:val="0"/>
          <w:iCs w:val="0"/>
          <w:u w:val="dotted"/>
        </w:rPr>
        <w:tab/>
      </w:r>
      <w:r>
        <w:rPr>
          <w:rStyle w:val="BookTitle"/>
          <w:i w:val="0"/>
          <w:iCs w:val="0"/>
          <w:u w:val="dotted"/>
        </w:rPr>
        <w:tab/>
      </w:r>
      <w:r>
        <w:rPr>
          <w:rStyle w:val="BookTitle"/>
          <w:i w:val="0"/>
          <w:iCs w:val="0"/>
          <w:u w:val="dotted"/>
        </w:rPr>
        <w:tab/>
      </w:r>
      <w:r>
        <w:rPr>
          <w:rStyle w:val="BookTitle"/>
          <w:i w:val="0"/>
          <w:iCs w:val="0"/>
          <w:u w:val="dotted"/>
        </w:rPr>
        <w:tab/>
      </w:r>
      <w:r>
        <w:rPr>
          <w:rStyle w:val="BookTitle"/>
          <w:i w:val="0"/>
          <w:iCs w:val="0"/>
          <w:u w:val="dotted"/>
        </w:rPr>
        <w:tab/>
      </w:r>
      <w:r>
        <w:rPr>
          <w:rStyle w:val="BookTitle"/>
          <w:i w:val="0"/>
          <w:iCs w:val="0"/>
          <w:u w:val="dotted"/>
        </w:rPr>
        <w:tab/>
      </w:r>
      <w:r>
        <w:rPr>
          <w:rStyle w:val="BookTitle"/>
          <w:i w:val="0"/>
          <w:iCs w:val="0"/>
          <w:u w:val="dotted"/>
        </w:rPr>
        <w:tab/>
      </w:r>
      <w:r>
        <w:rPr>
          <w:rStyle w:val="BookTitle"/>
          <w:i w:val="0"/>
          <w:iCs w:val="0"/>
          <w:u w:val="dotted"/>
        </w:rPr>
        <w:tab/>
      </w:r>
      <w:r>
        <w:rPr>
          <w:rStyle w:val="BookTitle"/>
          <w:i w:val="0"/>
          <w:iCs w:val="0"/>
          <w:u w:val="dotted"/>
        </w:rPr>
        <w:tab/>
        <w:t>10</w:t>
      </w:r>
    </w:p>
    <w:p w14:paraId="7D545208" w14:textId="77777777" w:rsidR="00F17BBD" w:rsidRDefault="00F17BBD" w:rsidP="001A0916">
      <w:pPr>
        <w:rPr>
          <w:rStyle w:val="BookTitle"/>
          <w:i w:val="0"/>
          <w:iCs w:val="0"/>
          <w:u w:val="dotted"/>
        </w:rPr>
      </w:pPr>
    </w:p>
    <w:p w14:paraId="53CDBF08" w14:textId="61FA52F5" w:rsidR="00E91892" w:rsidRPr="002D2AD3" w:rsidRDefault="001A0916" w:rsidP="001A0916">
      <w:pPr>
        <w:rPr>
          <w:rStyle w:val="BookTitle"/>
          <w:i w:val="0"/>
          <w:iCs w:val="0"/>
          <w:u w:val="dotted"/>
        </w:rPr>
      </w:pPr>
      <w:r w:rsidRPr="002D2AD3">
        <w:rPr>
          <w:rStyle w:val="BookTitle"/>
          <w:i w:val="0"/>
          <w:iCs w:val="0"/>
          <w:u w:val="dotted"/>
        </w:rPr>
        <w:t>7.0 UXO Monitoring</w:t>
      </w:r>
      <w:r w:rsidR="001216DA" w:rsidRPr="002D2AD3">
        <w:rPr>
          <w:rStyle w:val="BookTitle"/>
          <w:i w:val="0"/>
          <w:iCs w:val="0"/>
          <w:u w:val="dotted"/>
        </w:rPr>
        <w:tab/>
      </w:r>
      <w:r w:rsidR="001216DA" w:rsidRPr="002D2AD3">
        <w:rPr>
          <w:rStyle w:val="BookTitle"/>
          <w:i w:val="0"/>
          <w:iCs w:val="0"/>
          <w:u w:val="dotted"/>
        </w:rPr>
        <w:tab/>
      </w:r>
      <w:r w:rsidR="001216DA" w:rsidRPr="002D2AD3">
        <w:rPr>
          <w:rStyle w:val="BookTitle"/>
          <w:i w:val="0"/>
          <w:iCs w:val="0"/>
          <w:u w:val="dotted"/>
        </w:rPr>
        <w:tab/>
      </w:r>
      <w:r w:rsidR="001216DA" w:rsidRPr="002D2AD3">
        <w:rPr>
          <w:rStyle w:val="BookTitle"/>
          <w:i w:val="0"/>
          <w:iCs w:val="0"/>
          <w:u w:val="dotted"/>
        </w:rPr>
        <w:tab/>
      </w:r>
      <w:r w:rsidR="001216DA" w:rsidRPr="002D2AD3">
        <w:rPr>
          <w:rStyle w:val="BookTitle"/>
          <w:i w:val="0"/>
          <w:iCs w:val="0"/>
          <w:u w:val="dotted"/>
        </w:rPr>
        <w:tab/>
      </w:r>
      <w:r w:rsidR="001216DA" w:rsidRPr="002D2AD3">
        <w:rPr>
          <w:rStyle w:val="BookTitle"/>
          <w:i w:val="0"/>
          <w:iCs w:val="0"/>
          <w:u w:val="dotted"/>
        </w:rPr>
        <w:tab/>
      </w:r>
      <w:r w:rsidR="001216DA" w:rsidRPr="002D2AD3">
        <w:rPr>
          <w:rStyle w:val="BookTitle"/>
          <w:i w:val="0"/>
          <w:iCs w:val="0"/>
          <w:u w:val="dotted"/>
        </w:rPr>
        <w:tab/>
      </w:r>
      <w:r w:rsidR="001216DA" w:rsidRPr="002D2AD3">
        <w:rPr>
          <w:rStyle w:val="BookTitle"/>
          <w:i w:val="0"/>
          <w:iCs w:val="0"/>
          <w:u w:val="dotted"/>
        </w:rPr>
        <w:tab/>
      </w:r>
      <w:r w:rsidR="001216DA" w:rsidRPr="002D2AD3">
        <w:rPr>
          <w:rStyle w:val="BookTitle"/>
          <w:i w:val="0"/>
          <w:iCs w:val="0"/>
          <w:u w:val="dotted"/>
        </w:rPr>
        <w:tab/>
      </w:r>
      <w:r w:rsidRPr="002D2AD3">
        <w:rPr>
          <w:rStyle w:val="BookTitle"/>
          <w:i w:val="0"/>
          <w:iCs w:val="0"/>
          <w:u w:val="dotted"/>
        </w:rPr>
        <w:tab/>
      </w:r>
      <w:r w:rsidR="00F17BBD">
        <w:rPr>
          <w:rStyle w:val="BookTitle"/>
          <w:i w:val="0"/>
          <w:iCs w:val="0"/>
          <w:u w:val="dotted"/>
        </w:rPr>
        <w:t>10</w:t>
      </w:r>
    </w:p>
    <w:p w14:paraId="64B33C2F" w14:textId="4B18B136" w:rsidR="00E91892" w:rsidRPr="002D2AD3" w:rsidRDefault="00E91892" w:rsidP="001A0916">
      <w:pPr>
        <w:rPr>
          <w:rStyle w:val="BookTitle"/>
          <w:i w:val="0"/>
          <w:iCs w:val="0"/>
          <w:u w:val="dotted"/>
        </w:rPr>
      </w:pPr>
    </w:p>
    <w:p w14:paraId="0D53522A" w14:textId="4283180E" w:rsidR="00E91892" w:rsidRPr="002D2AD3" w:rsidRDefault="001A0916" w:rsidP="001A0916">
      <w:pPr>
        <w:rPr>
          <w:rStyle w:val="BookTitle"/>
          <w:i w:val="0"/>
          <w:iCs w:val="0"/>
          <w:u w:val="dotted"/>
        </w:rPr>
      </w:pPr>
      <w:r w:rsidRPr="002D2AD3">
        <w:rPr>
          <w:rStyle w:val="BookTitle"/>
          <w:i w:val="0"/>
          <w:iCs w:val="0"/>
          <w:u w:val="dotted"/>
        </w:rPr>
        <w:t>8.0 Archaeology Appraisal</w:t>
      </w:r>
      <w:r w:rsidR="001216DA" w:rsidRPr="002D2AD3">
        <w:rPr>
          <w:rStyle w:val="BookTitle"/>
          <w:i w:val="0"/>
          <w:iCs w:val="0"/>
          <w:u w:val="dotted"/>
        </w:rPr>
        <w:tab/>
      </w:r>
      <w:r w:rsidR="001216DA" w:rsidRPr="002D2AD3">
        <w:rPr>
          <w:rStyle w:val="BookTitle"/>
          <w:i w:val="0"/>
          <w:iCs w:val="0"/>
          <w:u w:val="dotted"/>
        </w:rPr>
        <w:tab/>
      </w:r>
      <w:r w:rsidRPr="002D2AD3">
        <w:rPr>
          <w:rStyle w:val="BookTitle"/>
          <w:i w:val="0"/>
          <w:iCs w:val="0"/>
          <w:u w:val="dotted"/>
        </w:rPr>
        <w:tab/>
      </w:r>
      <w:r w:rsidRPr="002D2AD3">
        <w:rPr>
          <w:rStyle w:val="BookTitle"/>
          <w:i w:val="0"/>
          <w:iCs w:val="0"/>
          <w:u w:val="dotted"/>
        </w:rPr>
        <w:tab/>
      </w:r>
      <w:r w:rsidRPr="002D2AD3">
        <w:rPr>
          <w:rStyle w:val="BookTitle"/>
          <w:i w:val="0"/>
          <w:iCs w:val="0"/>
          <w:u w:val="dotted"/>
        </w:rPr>
        <w:tab/>
      </w:r>
      <w:r w:rsidRPr="002D2AD3">
        <w:rPr>
          <w:rStyle w:val="BookTitle"/>
          <w:i w:val="0"/>
          <w:iCs w:val="0"/>
          <w:u w:val="dotted"/>
        </w:rPr>
        <w:tab/>
      </w:r>
      <w:r w:rsidRPr="002D2AD3">
        <w:rPr>
          <w:rStyle w:val="BookTitle"/>
          <w:i w:val="0"/>
          <w:iCs w:val="0"/>
          <w:u w:val="dotted"/>
        </w:rPr>
        <w:tab/>
      </w:r>
      <w:r w:rsidRPr="002D2AD3">
        <w:rPr>
          <w:rStyle w:val="BookTitle"/>
          <w:i w:val="0"/>
          <w:iCs w:val="0"/>
          <w:u w:val="dotted"/>
        </w:rPr>
        <w:tab/>
      </w:r>
      <w:r w:rsidRPr="002D2AD3">
        <w:rPr>
          <w:rStyle w:val="BookTitle"/>
          <w:i w:val="0"/>
          <w:iCs w:val="0"/>
          <w:u w:val="dotted"/>
        </w:rPr>
        <w:tab/>
      </w:r>
      <w:r w:rsidR="002D2AD3">
        <w:rPr>
          <w:rStyle w:val="BookTitle"/>
          <w:i w:val="0"/>
          <w:iCs w:val="0"/>
          <w:u w:val="dotted"/>
        </w:rPr>
        <w:tab/>
      </w:r>
      <w:r w:rsidR="001216DA" w:rsidRPr="002D2AD3">
        <w:rPr>
          <w:rStyle w:val="BookTitle"/>
          <w:i w:val="0"/>
          <w:iCs w:val="0"/>
          <w:u w:val="dotted"/>
        </w:rPr>
        <w:t>1</w:t>
      </w:r>
      <w:r w:rsidR="00F17BBD">
        <w:rPr>
          <w:rStyle w:val="BookTitle"/>
          <w:i w:val="0"/>
          <w:iCs w:val="0"/>
          <w:u w:val="dotted"/>
        </w:rPr>
        <w:t>1</w:t>
      </w:r>
    </w:p>
    <w:p w14:paraId="515F20B7" w14:textId="4976DFBA" w:rsidR="00E91892" w:rsidRPr="002D2AD3" w:rsidRDefault="00E91892" w:rsidP="001A0916">
      <w:pPr>
        <w:rPr>
          <w:rStyle w:val="BookTitle"/>
          <w:i w:val="0"/>
          <w:iCs w:val="0"/>
          <w:u w:val="dotted"/>
        </w:rPr>
      </w:pPr>
    </w:p>
    <w:p w14:paraId="7071B4D7" w14:textId="65943D93" w:rsidR="00E91892" w:rsidRPr="002D2AD3" w:rsidRDefault="001A0916" w:rsidP="001A0916">
      <w:pPr>
        <w:rPr>
          <w:rStyle w:val="BookTitle"/>
          <w:i w:val="0"/>
          <w:iCs w:val="0"/>
          <w:u w:val="dotted"/>
        </w:rPr>
      </w:pPr>
      <w:r w:rsidRPr="002D2AD3">
        <w:rPr>
          <w:rStyle w:val="BookTitle"/>
          <w:i w:val="0"/>
          <w:iCs w:val="0"/>
          <w:u w:val="dotted"/>
        </w:rPr>
        <w:t>9.0 Executive Summary</w:t>
      </w:r>
      <w:r w:rsidR="005C16B2" w:rsidRPr="002D2AD3">
        <w:rPr>
          <w:rStyle w:val="BookTitle"/>
          <w:i w:val="0"/>
          <w:iCs w:val="0"/>
          <w:u w:val="dotted"/>
        </w:rPr>
        <w:t xml:space="preserve"> </w:t>
      </w:r>
      <w:r w:rsidR="001216DA" w:rsidRPr="002D2AD3">
        <w:rPr>
          <w:rStyle w:val="BookTitle"/>
          <w:i w:val="0"/>
          <w:iCs w:val="0"/>
          <w:u w:val="dotted"/>
        </w:rPr>
        <w:tab/>
      </w:r>
      <w:r w:rsidR="001216DA" w:rsidRPr="002D2AD3">
        <w:rPr>
          <w:rStyle w:val="BookTitle"/>
          <w:i w:val="0"/>
          <w:iCs w:val="0"/>
          <w:u w:val="dotted"/>
        </w:rPr>
        <w:tab/>
      </w:r>
      <w:r w:rsidR="001216DA" w:rsidRPr="002D2AD3">
        <w:rPr>
          <w:rStyle w:val="BookTitle"/>
          <w:i w:val="0"/>
          <w:iCs w:val="0"/>
          <w:u w:val="dotted"/>
        </w:rPr>
        <w:tab/>
      </w:r>
      <w:r w:rsidR="001216DA" w:rsidRPr="002D2AD3">
        <w:rPr>
          <w:rStyle w:val="BookTitle"/>
          <w:i w:val="0"/>
          <w:iCs w:val="0"/>
          <w:u w:val="dotted"/>
        </w:rPr>
        <w:tab/>
      </w:r>
      <w:r w:rsidR="001216DA" w:rsidRPr="002D2AD3">
        <w:rPr>
          <w:rStyle w:val="BookTitle"/>
          <w:i w:val="0"/>
          <w:iCs w:val="0"/>
          <w:u w:val="dotted"/>
        </w:rPr>
        <w:tab/>
      </w:r>
      <w:r w:rsidR="001216DA" w:rsidRPr="002D2AD3">
        <w:rPr>
          <w:rStyle w:val="BookTitle"/>
          <w:i w:val="0"/>
          <w:iCs w:val="0"/>
          <w:u w:val="dotted"/>
        </w:rPr>
        <w:tab/>
      </w:r>
      <w:r w:rsidR="001216DA" w:rsidRPr="002D2AD3">
        <w:rPr>
          <w:rStyle w:val="BookTitle"/>
          <w:i w:val="0"/>
          <w:iCs w:val="0"/>
          <w:u w:val="dotted"/>
        </w:rPr>
        <w:tab/>
      </w:r>
      <w:r w:rsidR="001216DA" w:rsidRPr="002D2AD3">
        <w:rPr>
          <w:rStyle w:val="BookTitle"/>
          <w:i w:val="0"/>
          <w:iCs w:val="0"/>
          <w:u w:val="dotted"/>
        </w:rPr>
        <w:tab/>
      </w:r>
      <w:r w:rsidR="001216DA" w:rsidRPr="002D2AD3">
        <w:rPr>
          <w:rStyle w:val="BookTitle"/>
          <w:i w:val="0"/>
          <w:iCs w:val="0"/>
          <w:u w:val="dotted"/>
        </w:rPr>
        <w:tab/>
      </w:r>
      <w:r w:rsidR="002D2AD3">
        <w:rPr>
          <w:rStyle w:val="BookTitle"/>
          <w:i w:val="0"/>
          <w:iCs w:val="0"/>
          <w:u w:val="dotted"/>
        </w:rPr>
        <w:tab/>
      </w:r>
      <w:r w:rsidR="001216DA" w:rsidRPr="002D2AD3">
        <w:rPr>
          <w:rStyle w:val="BookTitle"/>
          <w:i w:val="0"/>
          <w:iCs w:val="0"/>
          <w:u w:val="dotted"/>
        </w:rPr>
        <w:t>11</w:t>
      </w:r>
    </w:p>
    <w:p w14:paraId="1A8CCC06" w14:textId="267BBF2C" w:rsidR="001A0916" w:rsidRPr="002D2AD3" w:rsidRDefault="001A0916" w:rsidP="001A0916">
      <w:pPr>
        <w:rPr>
          <w:rStyle w:val="BookTitle"/>
          <w:i w:val="0"/>
          <w:iCs w:val="0"/>
          <w:u w:val="dotted"/>
        </w:rPr>
      </w:pPr>
    </w:p>
    <w:p w14:paraId="7461CF47" w14:textId="0EF131A3" w:rsidR="001A0916" w:rsidRPr="002D2AD3" w:rsidRDefault="001A0916" w:rsidP="002D2AD3">
      <w:pPr>
        <w:jc w:val="both"/>
        <w:rPr>
          <w:rStyle w:val="BookTitle"/>
          <w:i w:val="0"/>
          <w:iCs w:val="0"/>
          <w:u w:val="dotted"/>
        </w:rPr>
      </w:pPr>
      <w:r w:rsidRPr="002D2AD3">
        <w:rPr>
          <w:rStyle w:val="BookTitle"/>
          <w:i w:val="0"/>
          <w:iCs w:val="0"/>
          <w:u w:val="dotted"/>
        </w:rPr>
        <w:t>10.0 References</w:t>
      </w:r>
      <w:r w:rsidRPr="002D2AD3">
        <w:rPr>
          <w:rStyle w:val="BookTitle"/>
          <w:i w:val="0"/>
          <w:iCs w:val="0"/>
          <w:u w:val="dotted"/>
        </w:rPr>
        <w:tab/>
      </w:r>
      <w:r w:rsidRPr="002D2AD3">
        <w:rPr>
          <w:rStyle w:val="BookTitle"/>
          <w:i w:val="0"/>
          <w:iCs w:val="0"/>
          <w:u w:val="dotted"/>
        </w:rPr>
        <w:tab/>
      </w:r>
      <w:r w:rsidRPr="002D2AD3">
        <w:rPr>
          <w:rStyle w:val="BookTitle"/>
          <w:i w:val="0"/>
          <w:iCs w:val="0"/>
          <w:u w:val="dotted"/>
        </w:rPr>
        <w:tab/>
      </w:r>
      <w:r w:rsidRPr="002D2AD3">
        <w:rPr>
          <w:rStyle w:val="BookTitle"/>
          <w:i w:val="0"/>
          <w:iCs w:val="0"/>
          <w:u w:val="dotted"/>
        </w:rPr>
        <w:tab/>
      </w:r>
      <w:r w:rsidRPr="002D2AD3">
        <w:rPr>
          <w:rStyle w:val="BookTitle"/>
          <w:i w:val="0"/>
          <w:iCs w:val="0"/>
          <w:u w:val="dotted"/>
        </w:rPr>
        <w:tab/>
      </w:r>
      <w:r w:rsidRPr="002D2AD3">
        <w:rPr>
          <w:rStyle w:val="BookTitle"/>
          <w:i w:val="0"/>
          <w:iCs w:val="0"/>
          <w:u w:val="dotted"/>
        </w:rPr>
        <w:tab/>
      </w:r>
      <w:r w:rsidRPr="002D2AD3">
        <w:rPr>
          <w:rStyle w:val="BookTitle"/>
          <w:i w:val="0"/>
          <w:iCs w:val="0"/>
          <w:u w:val="dotted"/>
        </w:rPr>
        <w:tab/>
      </w:r>
      <w:r w:rsidRPr="002D2AD3">
        <w:rPr>
          <w:rStyle w:val="BookTitle"/>
          <w:i w:val="0"/>
          <w:iCs w:val="0"/>
          <w:u w:val="dotted"/>
        </w:rPr>
        <w:tab/>
      </w:r>
      <w:r w:rsidRPr="002D2AD3">
        <w:rPr>
          <w:rStyle w:val="BookTitle"/>
          <w:i w:val="0"/>
          <w:iCs w:val="0"/>
          <w:u w:val="dotted"/>
        </w:rPr>
        <w:tab/>
      </w:r>
      <w:r w:rsidRPr="002D2AD3">
        <w:rPr>
          <w:rStyle w:val="BookTitle"/>
          <w:i w:val="0"/>
          <w:iCs w:val="0"/>
          <w:u w:val="dotted"/>
        </w:rPr>
        <w:tab/>
      </w:r>
      <w:r w:rsidR="002D2AD3">
        <w:rPr>
          <w:rStyle w:val="BookTitle"/>
          <w:i w:val="0"/>
          <w:iCs w:val="0"/>
          <w:u w:val="dotted"/>
        </w:rPr>
        <w:tab/>
      </w:r>
      <w:r w:rsidRPr="002D2AD3">
        <w:rPr>
          <w:rStyle w:val="BookTitle"/>
          <w:i w:val="0"/>
          <w:iCs w:val="0"/>
          <w:u w:val="dotted"/>
        </w:rPr>
        <w:t>12</w:t>
      </w:r>
    </w:p>
    <w:p w14:paraId="42FB7594" w14:textId="43DA909F" w:rsidR="00E91892" w:rsidRPr="001A0916" w:rsidRDefault="00E91892" w:rsidP="001216DA">
      <w:pPr>
        <w:rPr>
          <w:sz w:val="32"/>
          <w:szCs w:val="32"/>
          <w:u w:val="single"/>
        </w:rPr>
      </w:pPr>
    </w:p>
    <w:p w14:paraId="32EB0625" w14:textId="01677A76" w:rsidR="00E91892" w:rsidRDefault="00E91892" w:rsidP="001216DA">
      <w:pPr>
        <w:rPr>
          <w:sz w:val="32"/>
          <w:szCs w:val="32"/>
        </w:rPr>
      </w:pPr>
    </w:p>
    <w:p w14:paraId="56A0B448" w14:textId="77777777" w:rsidR="00E91892" w:rsidRDefault="00E91892" w:rsidP="00E91892">
      <w:pPr>
        <w:rPr>
          <w:sz w:val="32"/>
          <w:szCs w:val="32"/>
        </w:rPr>
      </w:pPr>
    </w:p>
    <w:p w14:paraId="6ACCD3C0" w14:textId="68DD9711" w:rsidR="00E91892" w:rsidRDefault="00E91892" w:rsidP="00E91892">
      <w:pPr>
        <w:rPr>
          <w:sz w:val="32"/>
          <w:szCs w:val="32"/>
        </w:rPr>
      </w:pPr>
    </w:p>
    <w:p w14:paraId="17F96236" w14:textId="55396ED5" w:rsidR="00E91892" w:rsidRDefault="00E91892" w:rsidP="00E91892">
      <w:pPr>
        <w:rPr>
          <w:sz w:val="32"/>
          <w:szCs w:val="32"/>
        </w:rPr>
      </w:pPr>
    </w:p>
    <w:p w14:paraId="7E141A44" w14:textId="64409A70" w:rsidR="00E91892" w:rsidRDefault="00E91892" w:rsidP="00E91892">
      <w:pPr>
        <w:rPr>
          <w:sz w:val="32"/>
          <w:szCs w:val="32"/>
        </w:rPr>
      </w:pPr>
    </w:p>
    <w:p w14:paraId="1D719EB8" w14:textId="2AE2BF21" w:rsidR="00E91892" w:rsidRDefault="00E91892" w:rsidP="00E91892">
      <w:pPr>
        <w:rPr>
          <w:sz w:val="32"/>
          <w:szCs w:val="32"/>
        </w:rPr>
      </w:pPr>
    </w:p>
    <w:p w14:paraId="57CB1700" w14:textId="253E35D1" w:rsidR="00E91892" w:rsidRDefault="00E91892" w:rsidP="00E91892">
      <w:pPr>
        <w:rPr>
          <w:sz w:val="32"/>
          <w:szCs w:val="32"/>
        </w:rPr>
      </w:pPr>
    </w:p>
    <w:p w14:paraId="5EA34C18" w14:textId="39AB2543" w:rsidR="00E91892" w:rsidRDefault="00E91892" w:rsidP="00E91892">
      <w:pPr>
        <w:rPr>
          <w:sz w:val="32"/>
          <w:szCs w:val="32"/>
        </w:rPr>
      </w:pPr>
    </w:p>
    <w:p w14:paraId="75C14E6F" w14:textId="13EAE306" w:rsidR="00E91892" w:rsidRDefault="00E91892" w:rsidP="00E91892">
      <w:pPr>
        <w:rPr>
          <w:sz w:val="32"/>
          <w:szCs w:val="32"/>
        </w:rPr>
      </w:pPr>
    </w:p>
    <w:p w14:paraId="351429D5" w14:textId="479A4FB1" w:rsidR="00E91892" w:rsidRDefault="00E91892" w:rsidP="00E91892">
      <w:pPr>
        <w:rPr>
          <w:sz w:val="32"/>
          <w:szCs w:val="32"/>
        </w:rPr>
      </w:pPr>
    </w:p>
    <w:p w14:paraId="05F00B47" w14:textId="64ED4B54" w:rsidR="005C16B2" w:rsidRDefault="005C16B2" w:rsidP="00E91892">
      <w:pPr>
        <w:rPr>
          <w:sz w:val="32"/>
          <w:szCs w:val="32"/>
        </w:rPr>
      </w:pPr>
    </w:p>
    <w:p w14:paraId="7E6FB99E" w14:textId="1F30D604" w:rsidR="005C16B2" w:rsidRDefault="005C16B2" w:rsidP="00E91892">
      <w:pPr>
        <w:rPr>
          <w:sz w:val="32"/>
          <w:szCs w:val="32"/>
        </w:rPr>
      </w:pPr>
    </w:p>
    <w:p w14:paraId="2F8F156C" w14:textId="1F358C08" w:rsidR="005C16B2" w:rsidRDefault="005C16B2" w:rsidP="00E91892">
      <w:pPr>
        <w:rPr>
          <w:sz w:val="32"/>
          <w:szCs w:val="32"/>
        </w:rPr>
      </w:pPr>
    </w:p>
    <w:p w14:paraId="6449C06F" w14:textId="77777777" w:rsidR="005C16B2" w:rsidRDefault="005C16B2" w:rsidP="00E91892">
      <w:pPr>
        <w:rPr>
          <w:sz w:val="32"/>
          <w:szCs w:val="32"/>
        </w:rPr>
      </w:pPr>
    </w:p>
    <w:p w14:paraId="4417D931" w14:textId="086829D7" w:rsidR="00E91892" w:rsidRDefault="00E91892" w:rsidP="00E91892">
      <w:pPr>
        <w:rPr>
          <w:sz w:val="32"/>
          <w:szCs w:val="32"/>
        </w:rPr>
      </w:pPr>
    </w:p>
    <w:p w14:paraId="296ACD36" w14:textId="77777777" w:rsidR="001A0916" w:rsidRDefault="001A0916" w:rsidP="00E91892">
      <w:pPr>
        <w:rPr>
          <w:sz w:val="32"/>
          <w:szCs w:val="32"/>
        </w:rPr>
      </w:pPr>
    </w:p>
    <w:p w14:paraId="3D357BF3" w14:textId="1AE02B19" w:rsidR="00D04015" w:rsidRDefault="00D04015" w:rsidP="001A0916">
      <w:pPr>
        <w:pStyle w:val="ListParagraph"/>
        <w:numPr>
          <w:ilvl w:val="0"/>
          <w:numId w:val="12"/>
        </w:numPr>
        <w:rPr>
          <w:b/>
          <w:bCs/>
          <w:sz w:val="32"/>
          <w:szCs w:val="32"/>
        </w:rPr>
      </w:pPr>
      <w:r>
        <w:rPr>
          <w:b/>
          <w:bCs/>
          <w:sz w:val="32"/>
          <w:szCs w:val="32"/>
        </w:rPr>
        <w:lastRenderedPageBreak/>
        <w:t>Introduction</w:t>
      </w:r>
    </w:p>
    <w:p w14:paraId="25A9C145" w14:textId="01BDC506" w:rsidR="00E91892" w:rsidRPr="00D04015" w:rsidRDefault="005C16B2" w:rsidP="00D04015">
      <w:pPr>
        <w:pStyle w:val="ListParagraph"/>
        <w:numPr>
          <w:ilvl w:val="1"/>
          <w:numId w:val="12"/>
        </w:numPr>
        <w:rPr>
          <w:b/>
          <w:bCs/>
          <w:sz w:val="28"/>
          <w:szCs w:val="28"/>
        </w:rPr>
      </w:pPr>
      <w:r w:rsidRPr="00D04015">
        <w:rPr>
          <w:b/>
          <w:bCs/>
          <w:sz w:val="28"/>
          <w:szCs w:val="28"/>
        </w:rPr>
        <w:t>Site Details</w:t>
      </w:r>
    </w:p>
    <w:p w14:paraId="1222E88D" w14:textId="6040143B" w:rsidR="00E91892" w:rsidRDefault="00E91892" w:rsidP="00E91892">
      <w:pPr>
        <w:rPr>
          <w:sz w:val="32"/>
          <w:szCs w:val="32"/>
        </w:rPr>
      </w:pPr>
    </w:p>
    <w:p w14:paraId="1554FF51" w14:textId="507FA644" w:rsidR="00E91892" w:rsidRPr="00E91892" w:rsidRDefault="00E91892" w:rsidP="00E91892">
      <w:pPr>
        <w:rPr>
          <w:sz w:val="28"/>
          <w:szCs w:val="28"/>
        </w:rPr>
      </w:pPr>
      <w:r w:rsidRPr="00E91892">
        <w:rPr>
          <w:sz w:val="28"/>
          <w:szCs w:val="28"/>
        </w:rPr>
        <w:t xml:space="preserve">The aim of this project </w:t>
      </w:r>
      <w:r w:rsidR="00441C6D">
        <w:rPr>
          <w:sz w:val="28"/>
          <w:szCs w:val="28"/>
        </w:rPr>
        <w:t>is</w:t>
      </w:r>
      <w:r w:rsidRPr="00E91892">
        <w:rPr>
          <w:sz w:val="28"/>
          <w:szCs w:val="28"/>
        </w:rPr>
        <w:t xml:space="preserve"> to investigate the on-site area in Swansea </w:t>
      </w:r>
      <w:r w:rsidR="00D66B00">
        <w:rPr>
          <w:sz w:val="28"/>
          <w:szCs w:val="28"/>
        </w:rPr>
        <w:t xml:space="preserve">that </w:t>
      </w:r>
      <w:r w:rsidR="00441C6D">
        <w:rPr>
          <w:sz w:val="28"/>
          <w:szCs w:val="28"/>
        </w:rPr>
        <w:t>is proposed</w:t>
      </w:r>
      <w:r w:rsidRPr="00E91892">
        <w:rPr>
          <w:sz w:val="28"/>
          <w:szCs w:val="28"/>
        </w:rPr>
        <w:t xml:space="preserve"> to </w:t>
      </w:r>
      <w:r w:rsidR="00D66B00">
        <w:rPr>
          <w:sz w:val="28"/>
          <w:szCs w:val="28"/>
        </w:rPr>
        <w:t>build</w:t>
      </w:r>
      <w:r w:rsidRPr="00E91892">
        <w:rPr>
          <w:sz w:val="28"/>
          <w:szCs w:val="28"/>
        </w:rPr>
        <w:t xml:space="preserve"> a restaurant on Swansea’s Foreshore. The building is set to be between the Civic Centre and Marriot Hotel car park. The GIA (Gross Internal Area) will be approximately 300 square metres.  </w:t>
      </w:r>
    </w:p>
    <w:p w14:paraId="3B8065B4" w14:textId="47CA84C1" w:rsidR="00E91892" w:rsidRPr="00E91892" w:rsidRDefault="00E91892" w:rsidP="00E91892">
      <w:pPr>
        <w:rPr>
          <w:sz w:val="28"/>
          <w:szCs w:val="28"/>
        </w:rPr>
      </w:pPr>
    </w:p>
    <w:p w14:paraId="4F928E13" w14:textId="0F8C4DE9" w:rsidR="00E91892" w:rsidRPr="00E91892" w:rsidRDefault="00E91892" w:rsidP="00E91892">
      <w:pPr>
        <w:rPr>
          <w:sz w:val="28"/>
          <w:szCs w:val="28"/>
        </w:rPr>
      </w:pPr>
      <w:r w:rsidRPr="00E91892">
        <w:rPr>
          <w:sz w:val="28"/>
          <w:szCs w:val="28"/>
        </w:rPr>
        <w:t xml:space="preserve">The main purpose of this </w:t>
      </w:r>
      <w:r w:rsidR="00315463">
        <w:rPr>
          <w:sz w:val="28"/>
          <w:szCs w:val="28"/>
        </w:rPr>
        <w:t>investigation</w:t>
      </w:r>
      <w:r w:rsidRPr="00E91892">
        <w:rPr>
          <w:sz w:val="28"/>
          <w:szCs w:val="28"/>
        </w:rPr>
        <w:t xml:space="preserve"> is to develop an understanding of the </w:t>
      </w:r>
      <w:r w:rsidR="00441C6D">
        <w:rPr>
          <w:sz w:val="28"/>
          <w:szCs w:val="28"/>
        </w:rPr>
        <w:t>underlying area and analysis all aspects</w:t>
      </w:r>
      <w:r w:rsidRPr="00E91892">
        <w:rPr>
          <w:sz w:val="28"/>
          <w:szCs w:val="28"/>
        </w:rPr>
        <w:t xml:space="preserve">. </w:t>
      </w:r>
      <w:r w:rsidR="00441C6D">
        <w:rPr>
          <w:sz w:val="28"/>
          <w:szCs w:val="28"/>
        </w:rPr>
        <w:t>This investigation will</w:t>
      </w:r>
      <w:r w:rsidRPr="00E91892">
        <w:rPr>
          <w:sz w:val="28"/>
          <w:szCs w:val="28"/>
        </w:rPr>
        <w:t xml:space="preserve"> cover the historical background of the site, </w:t>
      </w:r>
      <w:r w:rsidR="00D66B00">
        <w:rPr>
          <w:sz w:val="28"/>
          <w:szCs w:val="28"/>
        </w:rPr>
        <w:t xml:space="preserve">evaluate </w:t>
      </w:r>
      <w:r w:rsidRPr="00E91892">
        <w:rPr>
          <w:sz w:val="28"/>
          <w:szCs w:val="28"/>
        </w:rPr>
        <w:t>borehole logs in the area</w:t>
      </w:r>
      <w:r w:rsidR="00441C6D">
        <w:rPr>
          <w:sz w:val="28"/>
          <w:szCs w:val="28"/>
        </w:rPr>
        <w:t xml:space="preserve"> and the best suited foundation required. Evaluating the services required and constraints that can occur during the construction. Analysis of the surrounding area is to be carried out for any potential hazards or significant areas. </w:t>
      </w:r>
    </w:p>
    <w:p w14:paraId="057058B9" w14:textId="42086A01" w:rsidR="00E91892" w:rsidRPr="00E91892" w:rsidRDefault="00E91892" w:rsidP="00E91892">
      <w:pPr>
        <w:rPr>
          <w:sz w:val="28"/>
          <w:szCs w:val="28"/>
        </w:rPr>
      </w:pPr>
    </w:p>
    <w:p w14:paraId="57D77610" w14:textId="72B6C370" w:rsidR="00E91892" w:rsidRPr="00E91892" w:rsidRDefault="00E91892" w:rsidP="00E91892">
      <w:pPr>
        <w:rPr>
          <w:sz w:val="28"/>
          <w:szCs w:val="28"/>
        </w:rPr>
      </w:pPr>
      <w:r w:rsidRPr="00E91892">
        <w:rPr>
          <w:sz w:val="28"/>
          <w:szCs w:val="28"/>
        </w:rPr>
        <w:t xml:space="preserve">Please see below in Figure 1 for an estimate of the area </w:t>
      </w:r>
      <w:r w:rsidR="00D66B00">
        <w:rPr>
          <w:sz w:val="28"/>
          <w:szCs w:val="28"/>
        </w:rPr>
        <w:t>of the construction site.</w:t>
      </w:r>
    </w:p>
    <w:p w14:paraId="58FD5BA5" w14:textId="1FACE3E0" w:rsidR="00E91892" w:rsidRDefault="00E91892" w:rsidP="00E91892">
      <w:pPr>
        <w:rPr>
          <w:sz w:val="32"/>
          <w:szCs w:val="32"/>
        </w:rPr>
      </w:pPr>
    </w:p>
    <w:p w14:paraId="46AED2A1" w14:textId="13D553AB" w:rsidR="00F1032A" w:rsidRPr="00F1032A" w:rsidRDefault="00F1032A" w:rsidP="00E91892">
      <w:pPr>
        <w:rPr>
          <w:sz w:val="28"/>
          <w:szCs w:val="28"/>
        </w:rPr>
      </w:pPr>
      <w:r w:rsidRPr="00F1032A">
        <w:rPr>
          <w:sz w:val="28"/>
          <w:szCs w:val="28"/>
        </w:rPr>
        <w:t>The investigation will need follow [BS 5930] for the suitability of construction to be applicable for British Standards.</w:t>
      </w:r>
    </w:p>
    <w:p w14:paraId="5706CB6C" w14:textId="77777777" w:rsidR="00F1032A" w:rsidRDefault="00F1032A" w:rsidP="00E91892">
      <w:pPr>
        <w:rPr>
          <w:sz w:val="32"/>
          <w:szCs w:val="32"/>
        </w:rPr>
      </w:pPr>
    </w:p>
    <w:p w14:paraId="5DAA2E36" w14:textId="2CAC9AD6" w:rsidR="00E91892" w:rsidRDefault="00E91892" w:rsidP="00E91892">
      <w:pPr>
        <w:jc w:val="center"/>
        <w:rPr>
          <w:sz w:val="32"/>
          <w:szCs w:val="32"/>
        </w:rPr>
      </w:pPr>
      <w:r>
        <w:rPr>
          <w:noProof/>
          <w:sz w:val="32"/>
          <w:szCs w:val="32"/>
        </w:rPr>
        <mc:AlternateContent>
          <mc:Choice Requires="wps">
            <w:drawing>
              <wp:anchor distT="0" distB="0" distL="114300" distR="114300" simplePos="0" relativeHeight="251659264" behindDoc="0" locked="0" layoutInCell="1" allowOverlap="1" wp14:anchorId="74BCC860" wp14:editId="601F469C">
                <wp:simplePos x="0" y="0"/>
                <wp:positionH relativeFrom="column">
                  <wp:posOffset>1730521</wp:posOffset>
                </wp:positionH>
                <wp:positionV relativeFrom="paragraph">
                  <wp:posOffset>915621</wp:posOffset>
                </wp:positionV>
                <wp:extent cx="1422235" cy="1359863"/>
                <wp:effectExtent l="190500" t="203200" r="178435" b="202565"/>
                <wp:wrapNone/>
                <wp:docPr id="1" name="Rectangle 1"/>
                <wp:cNvGraphicFramePr/>
                <a:graphic xmlns:a="http://schemas.openxmlformats.org/drawingml/2006/main">
                  <a:graphicData uri="http://schemas.microsoft.com/office/word/2010/wordprocessingShape">
                    <wps:wsp>
                      <wps:cNvSpPr/>
                      <wps:spPr>
                        <a:xfrm rot="20646972">
                          <a:off x="0" y="0"/>
                          <a:ext cx="1422235" cy="1359863"/>
                        </a:xfrm>
                        <a:prstGeom prst="rect">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6B1F3E5" id="Rectangle 1" o:spid="_x0000_s1026" style="position:absolute;margin-left:136.25pt;margin-top:72.1pt;width:112pt;height:107.1pt;rotation:-1040961fd;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" filled="f" strokecolor="red" strokeweight="3pt"/>
            </w:pict>
          </mc:Fallback>
        </mc:AlternateContent>
      </w:r>
      <w:r w:rsidRPr="00E91892">
        <w:rPr>
          <w:noProof/>
          <w:sz w:val="32"/>
          <w:szCs w:val="32"/>
        </w:rPr>
        <w:drawing>
          <wp:inline distT="0" distB="0" distL="0" distR="0" wp14:anchorId="186646C8" wp14:editId="45762699">
            <wp:extent cx="3630430" cy="2972743"/>
            <wp:effectExtent l="38100" t="38100" r="40005" b="37465"/>
            <wp:docPr id="6" name="Picture 5" descr="A picture containing road, highway&#10;&#10;Description automatically generated">
              <a:extLst xmlns:a="http://schemas.openxmlformats.org/drawingml/2006/main">
                <a:ext uri="{FF2B5EF4-FFF2-40B4-BE49-F238E27FC236}">
                  <a16:creationId xmlns:a16="http://schemas.microsoft.com/office/drawing/2014/main" id="{42AA1D8A-D7A0-9F42-BA0F-24F160A74C5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A picture containing road, highway&#10;&#10;Description automatically generated">
                      <a:extLst>
                        <a:ext uri="{FF2B5EF4-FFF2-40B4-BE49-F238E27FC236}">
                          <a16:creationId xmlns:a16="http://schemas.microsoft.com/office/drawing/2014/main" id="{42AA1D8A-D7A0-9F42-BA0F-24F160A74C51}"/>
                        </a:ext>
                      </a:extLst>
                    </pic:cNvPr>
                    <pic:cNvPicPr>
                      <a:picLocks noChangeAspect="1"/>
                    </pic:cNvPicPr>
                  </pic:nvPicPr>
                  <pic:blipFill>
                    <a:blip r:embed="rId9"/>
                    <a:stretch>
                      <a:fillRect/>
                    </a:stretch>
                  </pic:blipFill>
                  <pic:spPr>
                    <a:xfrm>
                      <a:off x="0" y="0"/>
                      <a:ext cx="3656625" cy="2994192"/>
                    </a:xfrm>
                    <a:prstGeom prst="rect">
                      <a:avLst/>
                    </a:prstGeom>
                    <a:ln w="38100">
                      <a:solidFill>
                        <a:schemeClr val="tx1"/>
                      </a:solidFill>
                    </a:ln>
                  </pic:spPr>
                </pic:pic>
              </a:graphicData>
            </a:graphic>
          </wp:inline>
        </w:drawing>
      </w:r>
    </w:p>
    <w:p w14:paraId="7DE2F12A" w14:textId="3B0E0AB7" w:rsidR="0064215D" w:rsidRPr="00D04015" w:rsidRDefault="00E91892" w:rsidP="00370484">
      <w:pPr>
        <w:jc w:val="center"/>
        <w:rPr>
          <w:i/>
          <w:iCs/>
          <w:sz w:val="21"/>
          <w:szCs w:val="21"/>
        </w:rPr>
      </w:pPr>
      <w:r w:rsidRPr="00D04015">
        <w:rPr>
          <w:i/>
          <w:iCs/>
          <w:sz w:val="21"/>
          <w:szCs w:val="21"/>
        </w:rPr>
        <w:t xml:space="preserve">Figure 1: Highlighting area in red </w:t>
      </w:r>
      <w:r w:rsidR="00D66B00" w:rsidRPr="00D04015">
        <w:rPr>
          <w:i/>
          <w:iCs/>
          <w:sz w:val="21"/>
          <w:szCs w:val="21"/>
        </w:rPr>
        <w:t>of the construction site</w:t>
      </w:r>
      <w:r w:rsidRPr="00D04015">
        <w:rPr>
          <w:i/>
          <w:iCs/>
          <w:sz w:val="21"/>
          <w:szCs w:val="21"/>
        </w:rPr>
        <w:t>.</w:t>
      </w:r>
      <w:r w:rsidR="00D66B00" w:rsidRPr="00D04015">
        <w:rPr>
          <w:i/>
          <w:iCs/>
          <w:sz w:val="21"/>
          <w:szCs w:val="21"/>
        </w:rPr>
        <w:t xml:space="preserve"> (Google Maps, Satellite view)</w:t>
      </w:r>
    </w:p>
    <w:p w14:paraId="00817711" w14:textId="77777777" w:rsidR="0064215D" w:rsidRPr="0064215D" w:rsidRDefault="0064215D" w:rsidP="0064215D">
      <w:pPr>
        <w:jc w:val="center"/>
        <w:rPr>
          <w:sz w:val="21"/>
          <w:szCs w:val="21"/>
        </w:rPr>
      </w:pPr>
    </w:p>
    <w:p w14:paraId="089AF617" w14:textId="3BDF8A93" w:rsidR="00E91892" w:rsidRDefault="00E91892" w:rsidP="00E91892">
      <w:pPr>
        <w:rPr>
          <w:sz w:val="28"/>
          <w:szCs w:val="28"/>
        </w:rPr>
      </w:pPr>
    </w:p>
    <w:p w14:paraId="6DEC6902" w14:textId="12BAE49C" w:rsidR="00E91892" w:rsidRPr="001A0916" w:rsidRDefault="00E91892" w:rsidP="001A0916">
      <w:pPr>
        <w:pStyle w:val="ListParagraph"/>
        <w:numPr>
          <w:ilvl w:val="0"/>
          <w:numId w:val="10"/>
        </w:numPr>
        <w:rPr>
          <w:b/>
          <w:bCs/>
          <w:sz w:val="32"/>
          <w:szCs w:val="32"/>
        </w:rPr>
      </w:pPr>
      <w:r w:rsidRPr="001A0916">
        <w:rPr>
          <w:b/>
          <w:bCs/>
          <w:sz w:val="32"/>
          <w:szCs w:val="32"/>
        </w:rPr>
        <w:t>History of Site Location</w:t>
      </w:r>
    </w:p>
    <w:p w14:paraId="54C349CB" w14:textId="289B0EA0" w:rsidR="00E91892" w:rsidRDefault="00E91892" w:rsidP="00E91892">
      <w:pPr>
        <w:rPr>
          <w:b/>
          <w:bCs/>
          <w:sz w:val="28"/>
          <w:szCs w:val="28"/>
        </w:rPr>
      </w:pPr>
    </w:p>
    <w:p w14:paraId="2EC3A673" w14:textId="7CFCF00F" w:rsidR="005C16B2" w:rsidRDefault="005C16B2" w:rsidP="00E91892">
      <w:pPr>
        <w:rPr>
          <w:b/>
          <w:bCs/>
          <w:sz w:val="28"/>
          <w:szCs w:val="28"/>
        </w:rPr>
      </w:pPr>
      <w:r>
        <w:rPr>
          <w:b/>
          <w:bCs/>
          <w:sz w:val="28"/>
          <w:szCs w:val="28"/>
        </w:rPr>
        <w:t>2.1 Location</w:t>
      </w:r>
    </w:p>
    <w:p w14:paraId="0E9277AC" w14:textId="1E5B3B57" w:rsidR="005C16B2" w:rsidRDefault="005C16B2" w:rsidP="00E91892">
      <w:pPr>
        <w:rPr>
          <w:b/>
          <w:bCs/>
          <w:sz w:val="28"/>
          <w:szCs w:val="28"/>
        </w:rPr>
      </w:pPr>
    </w:p>
    <w:p w14:paraId="2D004BED" w14:textId="797CBB0A" w:rsidR="005C16B2" w:rsidRDefault="005C16B2" w:rsidP="00E91892">
      <w:pPr>
        <w:rPr>
          <w:sz w:val="28"/>
          <w:szCs w:val="28"/>
        </w:rPr>
      </w:pPr>
      <w:r>
        <w:rPr>
          <w:sz w:val="28"/>
          <w:szCs w:val="28"/>
        </w:rPr>
        <w:t xml:space="preserve">The location of the site is based on Dunvant Place leading off the A4067 and will sit in </w:t>
      </w:r>
      <w:r w:rsidR="00D66B00">
        <w:rPr>
          <w:sz w:val="28"/>
          <w:szCs w:val="28"/>
        </w:rPr>
        <w:t>both</w:t>
      </w:r>
      <w:r>
        <w:rPr>
          <w:sz w:val="28"/>
          <w:szCs w:val="28"/>
        </w:rPr>
        <w:t xml:space="preserve"> car parks of the Swansea Civic Centre and the Marriot hotel. Towards the </w:t>
      </w:r>
      <w:r w:rsidR="00D66B00">
        <w:rPr>
          <w:sz w:val="28"/>
          <w:szCs w:val="28"/>
        </w:rPr>
        <w:t>South</w:t>
      </w:r>
      <w:r>
        <w:rPr>
          <w:sz w:val="28"/>
          <w:szCs w:val="28"/>
        </w:rPr>
        <w:t xml:space="preserve"> side of the site, </w:t>
      </w:r>
      <w:r w:rsidR="00370484">
        <w:rPr>
          <w:sz w:val="28"/>
          <w:szCs w:val="28"/>
        </w:rPr>
        <w:t>there is</w:t>
      </w:r>
      <w:r>
        <w:rPr>
          <w:sz w:val="28"/>
          <w:szCs w:val="28"/>
        </w:rPr>
        <w:t xml:space="preserve"> Swansea beach front, whilst to the north </w:t>
      </w:r>
      <w:r w:rsidR="00370484">
        <w:rPr>
          <w:sz w:val="28"/>
          <w:szCs w:val="28"/>
        </w:rPr>
        <w:t xml:space="preserve">is the </w:t>
      </w:r>
      <w:r>
        <w:rPr>
          <w:sz w:val="28"/>
          <w:szCs w:val="28"/>
        </w:rPr>
        <w:t>main access to the site from the A4067 dual-carriage way.</w:t>
      </w:r>
    </w:p>
    <w:p w14:paraId="48F5B904" w14:textId="3CC03D1F" w:rsidR="005C16B2" w:rsidRDefault="005C16B2" w:rsidP="00E91892">
      <w:pPr>
        <w:rPr>
          <w:sz w:val="28"/>
          <w:szCs w:val="28"/>
        </w:rPr>
      </w:pPr>
    </w:p>
    <w:p w14:paraId="35F59AFD" w14:textId="05958279" w:rsidR="005C16B2" w:rsidRDefault="005C16B2" w:rsidP="00E91892">
      <w:pPr>
        <w:rPr>
          <w:sz w:val="28"/>
          <w:szCs w:val="28"/>
        </w:rPr>
      </w:pPr>
      <w:r>
        <w:rPr>
          <w:sz w:val="28"/>
          <w:szCs w:val="28"/>
        </w:rPr>
        <w:lastRenderedPageBreak/>
        <w:t>The site is co-ordinance approximately from the Survey Grid Reference: E</w:t>
      </w:r>
      <w:r w:rsidR="00D66B00">
        <w:rPr>
          <w:sz w:val="28"/>
          <w:szCs w:val="28"/>
        </w:rPr>
        <w:t>:</w:t>
      </w:r>
      <w:r w:rsidRPr="005C16B2">
        <w:rPr>
          <w:sz w:val="28"/>
          <w:szCs w:val="28"/>
        </w:rPr>
        <w:t xml:space="preserve">265378 </w:t>
      </w:r>
      <w:r>
        <w:rPr>
          <w:sz w:val="28"/>
          <w:szCs w:val="28"/>
        </w:rPr>
        <w:t>N</w:t>
      </w:r>
      <w:r w:rsidR="00D66B00">
        <w:rPr>
          <w:sz w:val="28"/>
          <w:szCs w:val="28"/>
        </w:rPr>
        <w:t>:</w:t>
      </w:r>
      <w:r w:rsidRPr="005C16B2">
        <w:rPr>
          <w:sz w:val="28"/>
          <w:szCs w:val="28"/>
        </w:rPr>
        <w:t>192321</w:t>
      </w:r>
    </w:p>
    <w:p w14:paraId="53BB0DEF" w14:textId="4A126995" w:rsidR="00D66B00" w:rsidRDefault="00D66B00" w:rsidP="00E91892">
      <w:pPr>
        <w:rPr>
          <w:sz w:val="28"/>
          <w:szCs w:val="28"/>
        </w:rPr>
      </w:pPr>
    </w:p>
    <w:p w14:paraId="12C7431E" w14:textId="3F8382AE" w:rsidR="00E8378E" w:rsidRPr="00E8378E" w:rsidRDefault="00E8378E" w:rsidP="00E91892">
      <w:pPr>
        <w:rPr>
          <w:sz w:val="28"/>
          <w:szCs w:val="28"/>
        </w:rPr>
      </w:pPr>
      <w:r>
        <w:rPr>
          <w:sz w:val="28"/>
          <w:szCs w:val="28"/>
        </w:rPr>
        <w:t xml:space="preserve">There are two access points for the site. one located at the entrance of the Swansea Civic centre car park and the second is </w:t>
      </w:r>
      <w:r w:rsidR="00370484">
        <w:rPr>
          <w:sz w:val="28"/>
          <w:szCs w:val="28"/>
        </w:rPr>
        <w:t>at</w:t>
      </w:r>
      <w:r>
        <w:rPr>
          <w:sz w:val="28"/>
          <w:szCs w:val="28"/>
        </w:rPr>
        <w:t xml:space="preserve"> the Marriot car park. If </w:t>
      </w:r>
      <w:r w:rsidR="00370484">
        <w:rPr>
          <w:sz w:val="28"/>
          <w:szCs w:val="28"/>
        </w:rPr>
        <w:t>required,</w:t>
      </w:r>
      <w:r>
        <w:rPr>
          <w:sz w:val="28"/>
          <w:szCs w:val="28"/>
        </w:rPr>
        <w:t xml:space="preserve"> there is an access point into the Marriot car park from Swansea beach</w:t>
      </w:r>
      <w:r w:rsidR="00370484">
        <w:rPr>
          <w:sz w:val="28"/>
          <w:szCs w:val="28"/>
        </w:rPr>
        <w:t xml:space="preserve"> front</w:t>
      </w:r>
      <w:r>
        <w:rPr>
          <w:sz w:val="28"/>
          <w:szCs w:val="28"/>
        </w:rPr>
        <w:t>. As Dunvant place is off the dual carriage way, this provide</w:t>
      </w:r>
      <w:r w:rsidR="00370484">
        <w:rPr>
          <w:sz w:val="28"/>
          <w:szCs w:val="28"/>
        </w:rPr>
        <w:t>s</w:t>
      </w:r>
      <w:r>
        <w:rPr>
          <w:sz w:val="28"/>
          <w:szCs w:val="28"/>
        </w:rPr>
        <w:t xml:space="preserve"> easy access for large vehicles to transport to site. </w:t>
      </w:r>
    </w:p>
    <w:p w14:paraId="189B68EA" w14:textId="1D149148" w:rsidR="005C16B2" w:rsidRDefault="005C16B2" w:rsidP="00E91892">
      <w:pPr>
        <w:rPr>
          <w:sz w:val="28"/>
          <w:szCs w:val="28"/>
        </w:rPr>
      </w:pPr>
    </w:p>
    <w:p w14:paraId="39163A71" w14:textId="4C400A25" w:rsidR="005C16B2" w:rsidRPr="005C16B2" w:rsidRDefault="005C16B2" w:rsidP="00E91892">
      <w:pPr>
        <w:rPr>
          <w:b/>
          <w:bCs/>
          <w:sz w:val="28"/>
          <w:szCs w:val="28"/>
        </w:rPr>
      </w:pPr>
      <w:r w:rsidRPr="005C16B2">
        <w:rPr>
          <w:b/>
          <w:bCs/>
          <w:sz w:val="28"/>
          <w:szCs w:val="28"/>
        </w:rPr>
        <w:t>2.2 Site History</w:t>
      </w:r>
    </w:p>
    <w:p w14:paraId="72408186" w14:textId="77777777" w:rsidR="00340086" w:rsidRDefault="00340086" w:rsidP="00E91892">
      <w:pPr>
        <w:rPr>
          <w:sz w:val="28"/>
          <w:szCs w:val="28"/>
        </w:rPr>
      </w:pPr>
    </w:p>
    <w:p w14:paraId="49904E42" w14:textId="19444969" w:rsidR="005C16B2" w:rsidRDefault="00340086" w:rsidP="00E91892">
      <w:pPr>
        <w:rPr>
          <w:sz w:val="28"/>
          <w:szCs w:val="28"/>
        </w:rPr>
      </w:pPr>
      <w:r>
        <w:rPr>
          <w:sz w:val="28"/>
          <w:szCs w:val="28"/>
        </w:rPr>
        <w:t>Desk study</w:t>
      </w:r>
      <w:r w:rsidR="00D66B00">
        <w:rPr>
          <w:sz w:val="28"/>
          <w:szCs w:val="28"/>
        </w:rPr>
        <w:t xml:space="preserve"> </w:t>
      </w:r>
      <w:r w:rsidR="00370484">
        <w:rPr>
          <w:sz w:val="28"/>
          <w:szCs w:val="28"/>
        </w:rPr>
        <w:t>found</w:t>
      </w:r>
      <w:r w:rsidR="00D66B00">
        <w:rPr>
          <w:sz w:val="28"/>
          <w:szCs w:val="28"/>
        </w:rPr>
        <w:t xml:space="preserve"> that this area was </w:t>
      </w:r>
      <w:r w:rsidR="005C16B2">
        <w:rPr>
          <w:sz w:val="28"/>
          <w:szCs w:val="28"/>
        </w:rPr>
        <w:t xml:space="preserve">dominantly used for railway embankments and a site for engine sheds, relatively close to Victoria Rail station. </w:t>
      </w:r>
      <w:r w:rsidR="00AD6A8F">
        <w:rPr>
          <w:sz w:val="28"/>
          <w:szCs w:val="28"/>
        </w:rPr>
        <w:t>(</w:t>
      </w:r>
      <w:proofErr w:type="spellStart"/>
      <w:r w:rsidR="00AD6A8F" w:rsidRPr="00AD6A8F">
        <w:rPr>
          <w:sz w:val="28"/>
          <w:szCs w:val="28"/>
        </w:rPr>
        <w:t>Youle</w:t>
      </w:r>
      <w:proofErr w:type="spellEnd"/>
      <w:r w:rsidR="00AD6A8F" w:rsidRPr="00AD6A8F">
        <w:rPr>
          <w:sz w:val="28"/>
          <w:szCs w:val="28"/>
        </w:rPr>
        <w:t>, R. 2018)</w:t>
      </w:r>
    </w:p>
    <w:p w14:paraId="1ECAA579" w14:textId="44D8A5A1" w:rsidR="005C16B2" w:rsidRDefault="005C16B2" w:rsidP="00E91892">
      <w:pPr>
        <w:rPr>
          <w:sz w:val="28"/>
          <w:szCs w:val="28"/>
        </w:rPr>
      </w:pPr>
      <w:r>
        <w:rPr>
          <w:sz w:val="28"/>
          <w:szCs w:val="28"/>
        </w:rPr>
        <w:t xml:space="preserve">Towards the East of the site, we have the former Swansea Dock area that was a major part of the economic boom in South Wales due to the </w:t>
      </w:r>
      <w:r w:rsidR="00D66B00">
        <w:rPr>
          <w:sz w:val="28"/>
          <w:szCs w:val="28"/>
        </w:rPr>
        <w:t>production</w:t>
      </w:r>
      <w:r>
        <w:rPr>
          <w:sz w:val="28"/>
          <w:szCs w:val="28"/>
        </w:rPr>
        <w:t xml:space="preserve"> of coal. The South Dock was used </w:t>
      </w:r>
      <w:r w:rsidR="00D66B00">
        <w:rPr>
          <w:sz w:val="28"/>
          <w:szCs w:val="28"/>
        </w:rPr>
        <w:t xml:space="preserve">prominently </w:t>
      </w:r>
      <w:r>
        <w:rPr>
          <w:sz w:val="28"/>
          <w:szCs w:val="28"/>
        </w:rPr>
        <w:t>for importing copper</w:t>
      </w:r>
      <w:r w:rsidR="00D66B00">
        <w:rPr>
          <w:sz w:val="28"/>
          <w:szCs w:val="28"/>
        </w:rPr>
        <w:t xml:space="preserve">. </w:t>
      </w:r>
    </w:p>
    <w:p w14:paraId="4656FCDC" w14:textId="2C11A89A" w:rsidR="00340086" w:rsidRDefault="00340086" w:rsidP="00E91892">
      <w:pPr>
        <w:rPr>
          <w:sz w:val="28"/>
          <w:szCs w:val="28"/>
        </w:rPr>
      </w:pPr>
      <w:r>
        <w:rPr>
          <w:sz w:val="28"/>
          <w:szCs w:val="28"/>
        </w:rPr>
        <w:t>The South Dock dealt with commercial shipping for over a century. In 1905, Swansea docklands were famous for the fish markets and export of coal as they had eleven coal-shipping appliances in the area. During 1930’s coal exportation reduced but cargoes where now being used for iron, timber, potatoes and sand &amp; gravel.</w:t>
      </w:r>
      <w:r w:rsidRPr="00340086">
        <w:rPr>
          <w:rFonts w:cstheme="minorHAnsi"/>
          <w:sz w:val="28"/>
          <w:szCs w:val="28"/>
          <w:shd w:val="clear" w:color="auto" w:fill="FFFFFF"/>
        </w:rPr>
        <w:t xml:space="preserve"> </w:t>
      </w:r>
      <w:r>
        <w:rPr>
          <w:rFonts w:cstheme="minorHAnsi"/>
          <w:sz w:val="28"/>
          <w:szCs w:val="28"/>
          <w:shd w:val="clear" w:color="auto" w:fill="FFFFFF"/>
        </w:rPr>
        <w:t>(</w:t>
      </w:r>
      <w:hyperlink r:id="rId10" w:history="1">
        <w:r w:rsidRPr="00554838">
          <w:rPr>
            <w:rStyle w:val="Hyperlink"/>
            <w:rFonts w:cstheme="minorHAnsi"/>
            <w:sz w:val="28"/>
            <w:szCs w:val="28"/>
            <w:shd w:val="clear" w:color="auto" w:fill="FFFFFF"/>
          </w:rPr>
          <w:t>www.swanseadocks.co.uk</w:t>
        </w:r>
      </w:hyperlink>
      <w:r>
        <w:rPr>
          <w:rFonts w:cstheme="minorHAnsi"/>
          <w:sz w:val="28"/>
          <w:szCs w:val="28"/>
          <w:shd w:val="clear" w:color="auto" w:fill="FFFFFF"/>
        </w:rPr>
        <w:t>, n.d.)</w:t>
      </w:r>
    </w:p>
    <w:p w14:paraId="4B290A94" w14:textId="107C62DB" w:rsidR="00370484" w:rsidRDefault="00370484" w:rsidP="00E91892">
      <w:pPr>
        <w:rPr>
          <w:sz w:val="28"/>
          <w:szCs w:val="28"/>
        </w:rPr>
      </w:pPr>
    </w:p>
    <w:p w14:paraId="3353F23F" w14:textId="0BD25319" w:rsidR="005C16B2" w:rsidRDefault="005C16B2" w:rsidP="00E91892">
      <w:pPr>
        <w:rPr>
          <w:sz w:val="28"/>
          <w:szCs w:val="28"/>
        </w:rPr>
      </w:pPr>
      <w:r>
        <w:rPr>
          <w:sz w:val="28"/>
          <w:szCs w:val="28"/>
        </w:rPr>
        <w:t>In 1971, the dock was closed permanently and redeveloped in the 1980s into a residential area.</w:t>
      </w:r>
    </w:p>
    <w:p w14:paraId="5BB36263" w14:textId="4DF9E905" w:rsidR="005C16B2" w:rsidRDefault="005C16B2" w:rsidP="00E91892">
      <w:pPr>
        <w:rPr>
          <w:sz w:val="28"/>
          <w:szCs w:val="28"/>
        </w:rPr>
      </w:pPr>
      <w:r>
        <w:rPr>
          <w:sz w:val="28"/>
          <w:szCs w:val="28"/>
        </w:rPr>
        <w:t xml:space="preserve">Closer to our site location, Swansea Civic Centre was constructed in 1979. Prior to the build, Paxton Street and Dunvant Place were residential areas </w:t>
      </w:r>
      <w:r w:rsidR="00D66B00">
        <w:rPr>
          <w:sz w:val="28"/>
          <w:szCs w:val="28"/>
        </w:rPr>
        <w:t>that were</w:t>
      </w:r>
      <w:r>
        <w:rPr>
          <w:sz w:val="28"/>
          <w:szCs w:val="28"/>
        </w:rPr>
        <w:t xml:space="preserve"> had to be demolished to make way for the Civic Centre.</w:t>
      </w:r>
      <w:r w:rsidR="00D04015">
        <w:rPr>
          <w:sz w:val="28"/>
          <w:szCs w:val="28"/>
        </w:rPr>
        <w:t xml:space="preserve"> (Cooper, 2021)</w:t>
      </w:r>
    </w:p>
    <w:p w14:paraId="7D27A232" w14:textId="74865E6F" w:rsidR="00370484" w:rsidRDefault="00370484" w:rsidP="00E91892">
      <w:pPr>
        <w:rPr>
          <w:sz w:val="28"/>
          <w:szCs w:val="28"/>
        </w:rPr>
      </w:pPr>
    </w:p>
    <w:p w14:paraId="7C5A69BE" w14:textId="7DA36FE1" w:rsidR="00370484" w:rsidRPr="00370484" w:rsidRDefault="00370484" w:rsidP="00370484">
      <w:pPr>
        <w:jc w:val="center"/>
      </w:pPr>
      <w:r w:rsidRPr="00370484">
        <w:fldChar w:fldCharType="begin"/>
      </w:r>
      <w:r w:rsidRPr="00370484">
        <w:instrText xml:space="preserve"> INCLUDEPICTURE "https://historypoints.org/uploads/images/photos-south-wales/swansea_south_dock_1923.jpg" \* MERGEFORMATINET </w:instrText>
      </w:r>
      <w:r w:rsidRPr="00370484">
        <w:fldChar w:fldCharType="separate"/>
      </w:r>
      <w:r w:rsidRPr="00370484">
        <w:rPr>
          <w:noProof/>
        </w:rPr>
        <w:drawing>
          <wp:inline distT="0" distB="0" distL="0" distR="0" wp14:anchorId="5C3F1D78" wp14:editId="641D9BE7">
            <wp:extent cx="5051465" cy="3051810"/>
            <wp:effectExtent l="38100" t="38100" r="41275" b="34290"/>
            <wp:docPr id="5" name="Picture 5" descr="Aerial photo of Swansea South Dock in 19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erial photo of Swansea South Dock in 192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056028" cy="3054567"/>
                    </a:xfrm>
                    <a:prstGeom prst="rect">
                      <a:avLst/>
                    </a:prstGeom>
                    <a:noFill/>
                    <a:ln w="38100">
                      <a:solidFill>
                        <a:schemeClr val="tx1"/>
                      </a:solidFill>
                    </a:ln>
                  </pic:spPr>
                </pic:pic>
              </a:graphicData>
            </a:graphic>
          </wp:inline>
        </w:drawing>
      </w:r>
      <w:r w:rsidRPr="00370484">
        <w:fldChar w:fldCharType="end"/>
      </w:r>
    </w:p>
    <w:p w14:paraId="5594F14D" w14:textId="363B9D7B" w:rsidR="0033283E" w:rsidRPr="005C3F92" w:rsidRDefault="00370484" w:rsidP="005C3F92">
      <w:pPr>
        <w:jc w:val="center"/>
        <w:rPr>
          <w:sz w:val="22"/>
          <w:szCs w:val="22"/>
        </w:rPr>
      </w:pPr>
      <w:r>
        <w:rPr>
          <w:sz w:val="22"/>
          <w:szCs w:val="22"/>
        </w:rPr>
        <w:t>Figure 2. “The south dock in 1923” (Historypoints.org)</w:t>
      </w:r>
    </w:p>
    <w:p w14:paraId="6F15189F" w14:textId="3C7DF1D0" w:rsidR="00F17BBD" w:rsidRDefault="00F17BBD" w:rsidP="00F17BBD">
      <w:pPr>
        <w:rPr>
          <w:b/>
          <w:bCs/>
          <w:sz w:val="32"/>
          <w:szCs w:val="32"/>
        </w:rPr>
      </w:pPr>
    </w:p>
    <w:p w14:paraId="46B2988C" w14:textId="4C93007C" w:rsidR="00340086" w:rsidRDefault="00340086" w:rsidP="00F17BBD">
      <w:pPr>
        <w:rPr>
          <w:b/>
          <w:bCs/>
          <w:sz w:val="32"/>
          <w:szCs w:val="32"/>
        </w:rPr>
      </w:pPr>
    </w:p>
    <w:p w14:paraId="3E8675C8" w14:textId="77777777" w:rsidR="00340086" w:rsidRDefault="00340086" w:rsidP="00F17BBD">
      <w:pPr>
        <w:rPr>
          <w:b/>
          <w:bCs/>
          <w:sz w:val="32"/>
          <w:szCs w:val="32"/>
        </w:rPr>
      </w:pPr>
    </w:p>
    <w:p w14:paraId="5A57FE73" w14:textId="45AF72FA" w:rsidR="005C16B2" w:rsidRPr="00F17BBD" w:rsidRDefault="00F17BBD" w:rsidP="00F17BBD">
      <w:pPr>
        <w:rPr>
          <w:b/>
          <w:bCs/>
          <w:sz w:val="32"/>
          <w:szCs w:val="32"/>
        </w:rPr>
      </w:pPr>
      <w:r>
        <w:rPr>
          <w:b/>
          <w:bCs/>
          <w:sz w:val="32"/>
          <w:szCs w:val="32"/>
        </w:rPr>
        <w:lastRenderedPageBreak/>
        <w:t>3.0</w:t>
      </w:r>
      <w:r w:rsidR="001A0916" w:rsidRPr="00F17BBD">
        <w:rPr>
          <w:b/>
          <w:bCs/>
          <w:sz w:val="32"/>
          <w:szCs w:val="32"/>
        </w:rPr>
        <w:t xml:space="preserve"> </w:t>
      </w:r>
      <w:r w:rsidR="005C16B2" w:rsidRPr="00F17BBD">
        <w:rPr>
          <w:b/>
          <w:bCs/>
          <w:sz w:val="32"/>
          <w:szCs w:val="32"/>
        </w:rPr>
        <w:t>Geology and Topography</w:t>
      </w:r>
    </w:p>
    <w:p w14:paraId="4160EFD6" w14:textId="77777777" w:rsidR="00D66B00" w:rsidRPr="0008273D" w:rsidRDefault="00D66B00" w:rsidP="00D66B00">
      <w:pPr>
        <w:pStyle w:val="ListParagraph"/>
        <w:rPr>
          <w:b/>
          <w:bCs/>
          <w:sz w:val="28"/>
          <w:szCs w:val="28"/>
        </w:rPr>
      </w:pPr>
    </w:p>
    <w:p w14:paraId="3C2D6124" w14:textId="33F4777F" w:rsidR="00D66B00" w:rsidRDefault="005C16B2" w:rsidP="005C16B2">
      <w:pPr>
        <w:rPr>
          <w:b/>
          <w:bCs/>
          <w:sz w:val="28"/>
          <w:szCs w:val="28"/>
        </w:rPr>
      </w:pPr>
      <w:r>
        <w:rPr>
          <w:b/>
          <w:bCs/>
          <w:sz w:val="28"/>
          <w:szCs w:val="28"/>
        </w:rPr>
        <w:t>3.1 Geology</w:t>
      </w:r>
    </w:p>
    <w:p w14:paraId="710B5932" w14:textId="5B69D397" w:rsidR="005C16B2" w:rsidRDefault="005C16B2" w:rsidP="00E91892">
      <w:pPr>
        <w:rPr>
          <w:sz w:val="28"/>
          <w:szCs w:val="28"/>
        </w:rPr>
      </w:pPr>
    </w:p>
    <w:p w14:paraId="3F77D39E" w14:textId="11B49758" w:rsidR="00E91892" w:rsidRDefault="005C16B2" w:rsidP="00E91892">
      <w:pPr>
        <w:rPr>
          <w:sz w:val="28"/>
          <w:szCs w:val="28"/>
        </w:rPr>
      </w:pPr>
      <w:r>
        <w:rPr>
          <w:sz w:val="28"/>
          <w:szCs w:val="28"/>
        </w:rPr>
        <w:t xml:space="preserve">The geology map for the Swansea region is shown on British Geological Survey </w:t>
      </w:r>
      <w:r w:rsidR="00D66B00">
        <w:rPr>
          <w:sz w:val="28"/>
          <w:szCs w:val="28"/>
        </w:rPr>
        <w:t>(Sc</w:t>
      </w:r>
      <w:r>
        <w:rPr>
          <w:sz w:val="28"/>
          <w:szCs w:val="28"/>
        </w:rPr>
        <w:t>ale 1:50,000, sheet number 247</w:t>
      </w:r>
      <w:r w:rsidR="00D66B00">
        <w:rPr>
          <w:sz w:val="28"/>
          <w:szCs w:val="28"/>
        </w:rPr>
        <w:t>)</w:t>
      </w:r>
      <w:r>
        <w:rPr>
          <w:sz w:val="28"/>
          <w:szCs w:val="28"/>
        </w:rPr>
        <w:t>. This gave a</w:t>
      </w:r>
      <w:r w:rsidR="00D66B00">
        <w:rPr>
          <w:sz w:val="28"/>
          <w:szCs w:val="28"/>
        </w:rPr>
        <w:t xml:space="preserve">n accurate </w:t>
      </w:r>
      <w:r>
        <w:rPr>
          <w:sz w:val="28"/>
          <w:szCs w:val="28"/>
        </w:rPr>
        <w:t xml:space="preserve">indication of the ground surface that we’re dealing with as </w:t>
      </w:r>
      <w:r w:rsidR="00D66B00">
        <w:rPr>
          <w:sz w:val="28"/>
          <w:szCs w:val="28"/>
        </w:rPr>
        <w:t xml:space="preserve">we found out </w:t>
      </w:r>
      <w:r>
        <w:rPr>
          <w:sz w:val="28"/>
          <w:szCs w:val="28"/>
        </w:rPr>
        <w:t>it</w:t>
      </w:r>
      <w:r w:rsidR="00D66B00">
        <w:rPr>
          <w:sz w:val="28"/>
          <w:szCs w:val="28"/>
        </w:rPr>
        <w:t xml:space="preserve"> is</w:t>
      </w:r>
      <w:r>
        <w:rPr>
          <w:sz w:val="28"/>
          <w:szCs w:val="28"/>
        </w:rPr>
        <w:t xml:space="preserve"> </w:t>
      </w:r>
      <w:r w:rsidR="00340086">
        <w:rPr>
          <w:sz w:val="28"/>
          <w:szCs w:val="28"/>
        </w:rPr>
        <w:t xml:space="preserve">likely to be </w:t>
      </w:r>
      <w:r>
        <w:rPr>
          <w:sz w:val="28"/>
          <w:szCs w:val="28"/>
        </w:rPr>
        <w:t>superficial made ground, mainly colliery and mineral smelting spoil. Undifferentiated sand, silt and clay to be expected. Please see below in Figure 2 area on map.</w:t>
      </w:r>
    </w:p>
    <w:p w14:paraId="1B047A0F" w14:textId="3EE090F0" w:rsidR="00E91892" w:rsidRDefault="005C16B2" w:rsidP="005C16B2">
      <w:pPr>
        <w:jc w:val="center"/>
        <w:rPr>
          <w:sz w:val="28"/>
          <w:szCs w:val="28"/>
        </w:rPr>
      </w:pPr>
      <w:r w:rsidRPr="005C16B2">
        <w:rPr>
          <w:noProof/>
          <w:sz w:val="28"/>
          <w:szCs w:val="28"/>
        </w:rPr>
        <w:drawing>
          <wp:inline distT="0" distB="0" distL="0" distR="0" wp14:anchorId="4CBC7FCC" wp14:editId="00C2DDBC">
            <wp:extent cx="3129827" cy="2883912"/>
            <wp:effectExtent l="38100" t="38100" r="33020" b="37465"/>
            <wp:docPr id="2" name="Picture 2"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Map&#10;&#10;Description automatically generated"/>
                    <pic:cNvPicPr/>
                  </pic:nvPicPr>
                  <pic:blipFill>
                    <a:blip r:embed="rId12"/>
                    <a:stretch>
                      <a:fillRect/>
                    </a:stretch>
                  </pic:blipFill>
                  <pic:spPr>
                    <a:xfrm>
                      <a:off x="0" y="0"/>
                      <a:ext cx="3176175" cy="2926618"/>
                    </a:xfrm>
                    <a:prstGeom prst="rect">
                      <a:avLst/>
                    </a:prstGeom>
                    <a:ln w="38100">
                      <a:solidFill>
                        <a:schemeClr val="tx1"/>
                      </a:solidFill>
                    </a:ln>
                  </pic:spPr>
                </pic:pic>
              </a:graphicData>
            </a:graphic>
          </wp:inline>
        </w:drawing>
      </w:r>
    </w:p>
    <w:p w14:paraId="2B576D4E" w14:textId="3F23FC72" w:rsidR="00653509" w:rsidRDefault="005C16B2" w:rsidP="00CA6CE2">
      <w:pPr>
        <w:jc w:val="center"/>
        <w:rPr>
          <w:i/>
          <w:iCs/>
          <w:sz w:val="22"/>
          <w:szCs w:val="22"/>
        </w:rPr>
      </w:pPr>
      <w:r w:rsidRPr="00CD13C0">
        <w:rPr>
          <w:i/>
          <w:iCs/>
          <w:sz w:val="22"/>
          <w:szCs w:val="22"/>
        </w:rPr>
        <w:t xml:space="preserve">Figure </w:t>
      </w:r>
      <w:r w:rsidR="00D04015">
        <w:rPr>
          <w:i/>
          <w:iCs/>
          <w:sz w:val="22"/>
          <w:szCs w:val="22"/>
        </w:rPr>
        <w:t>3</w:t>
      </w:r>
      <w:r w:rsidRPr="00CD13C0">
        <w:rPr>
          <w:i/>
          <w:iCs/>
          <w:sz w:val="22"/>
          <w:szCs w:val="22"/>
        </w:rPr>
        <w:t>: BGS Bedrock Map of Area of Construction</w:t>
      </w:r>
      <w:r w:rsidR="00B93CEA">
        <w:rPr>
          <w:i/>
          <w:iCs/>
          <w:sz w:val="22"/>
          <w:szCs w:val="22"/>
        </w:rPr>
        <w:t xml:space="preserve"> </w:t>
      </w:r>
      <w:r w:rsidR="00340086">
        <w:rPr>
          <w:i/>
          <w:iCs/>
          <w:sz w:val="22"/>
          <w:szCs w:val="22"/>
        </w:rPr>
        <w:t>(</w:t>
      </w:r>
      <w:r w:rsidR="00AD6A8F" w:rsidRPr="00AD6A8F">
        <w:rPr>
          <w:i/>
          <w:iCs/>
          <w:sz w:val="22"/>
          <w:szCs w:val="22"/>
        </w:rPr>
        <w:t>webapps.bgs.ac.uk. n.d.</w:t>
      </w:r>
      <w:r w:rsidR="00340086">
        <w:rPr>
          <w:i/>
          <w:iCs/>
          <w:sz w:val="22"/>
          <w:szCs w:val="22"/>
        </w:rPr>
        <w:t>)</w:t>
      </w:r>
    </w:p>
    <w:p w14:paraId="0F99CD9F" w14:textId="77777777" w:rsidR="00CA6CE2" w:rsidRPr="005C3F92" w:rsidRDefault="00CA6CE2" w:rsidP="00CA6CE2">
      <w:pPr>
        <w:jc w:val="center"/>
        <w:rPr>
          <w:i/>
          <w:iCs/>
          <w:sz w:val="22"/>
          <w:szCs w:val="22"/>
        </w:rPr>
      </w:pPr>
    </w:p>
    <w:p w14:paraId="27A067FD" w14:textId="50C1887B" w:rsidR="00E91892" w:rsidRPr="001A0916" w:rsidRDefault="005C16B2" w:rsidP="00E91892">
      <w:pPr>
        <w:rPr>
          <w:b/>
          <w:bCs/>
          <w:sz w:val="28"/>
          <w:szCs w:val="28"/>
        </w:rPr>
      </w:pPr>
      <w:r w:rsidRPr="001A0916">
        <w:rPr>
          <w:b/>
          <w:bCs/>
          <w:sz w:val="28"/>
          <w:szCs w:val="28"/>
        </w:rPr>
        <w:t>3.1 Topography</w:t>
      </w:r>
    </w:p>
    <w:p w14:paraId="29ECCD71" w14:textId="7C924303" w:rsidR="005C16B2" w:rsidRDefault="005C16B2" w:rsidP="00E91892">
      <w:pPr>
        <w:rPr>
          <w:sz w:val="28"/>
          <w:szCs w:val="28"/>
        </w:rPr>
      </w:pPr>
    </w:p>
    <w:p w14:paraId="5463F92C" w14:textId="6C283CBF" w:rsidR="005C3F92" w:rsidRDefault="0064215D" w:rsidP="00E91892">
      <w:pPr>
        <w:rPr>
          <w:sz w:val="28"/>
          <w:szCs w:val="28"/>
        </w:rPr>
      </w:pPr>
      <w:r>
        <w:rPr>
          <w:sz w:val="28"/>
          <w:szCs w:val="28"/>
        </w:rPr>
        <w:t>The topography map provided online (</w:t>
      </w:r>
      <w:r w:rsidR="00D04015">
        <w:rPr>
          <w:sz w:val="28"/>
          <w:szCs w:val="28"/>
        </w:rPr>
        <w:t>topographic-map.com 12/21.</w:t>
      </w:r>
      <w:r>
        <w:rPr>
          <w:sz w:val="28"/>
          <w:szCs w:val="28"/>
        </w:rPr>
        <w:t>) has identif</w:t>
      </w:r>
      <w:r w:rsidR="00340086">
        <w:rPr>
          <w:sz w:val="28"/>
          <w:szCs w:val="28"/>
        </w:rPr>
        <w:t>ied</w:t>
      </w:r>
      <w:r>
        <w:rPr>
          <w:sz w:val="28"/>
          <w:szCs w:val="28"/>
        </w:rPr>
        <w:t xml:space="preserve"> the different ground levels </w:t>
      </w:r>
      <w:r w:rsidR="00D66B00">
        <w:rPr>
          <w:sz w:val="28"/>
          <w:szCs w:val="28"/>
        </w:rPr>
        <w:t>to be expected</w:t>
      </w:r>
      <w:r>
        <w:rPr>
          <w:sz w:val="28"/>
          <w:szCs w:val="28"/>
        </w:rPr>
        <w:t xml:space="preserve"> on our construction site. Towards the East of the site, </w:t>
      </w:r>
      <w:r w:rsidR="00340086">
        <w:rPr>
          <w:sz w:val="28"/>
          <w:szCs w:val="28"/>
        </w:rPr>
        <w:t>it is</w:t>
      </w:r>
      <w:r>
        <w:rPr>
          <w:sz w:val="28"/>
          <w:szCs w:val="28"/>
        </w:rPr>
        <w:t xml:space="preserve"> 10.0m above sea level. This increases to up to 13.0.m on the West side of the site that is </w:t>
      </w:r>
      <w:r w:rsidR="00D66B00">
        <w:rPr>
          <w:sz w:val="28"/>
          <w:szCs w:val="28"/>
        </w:rPr>
        <w:t>mainly</w:t>
      </w:r>
      <w:r>
        <w:rPr>
          <w:sz w:val="28"/>
          <w:szCs w:val="28"/>
        </w:rPr>
        <w:t xml:space="preserve"> inside the Swansea Civic Centre parking area. </w:t>
      </w:r>
      <w:r w:rsidR="00D66B00">
        <w:rPr>
          <w:sz w:val="28"/>
          <w:szCs w:val="28"/>
        </w:rPr>
        <w:t>Having</w:t>
      </w:r>
      <w:r>
        <w:rPr>
          <w:sz w:val="28"/>
          <w:szCs w:val="28"/>
        </w:rPr>
        <w:t xml:space="preserve"> a difference in </w:t>
      </w:r>
      <w:r w:rsidR="00D66B00">
        <w:rPr>
          <w:sz w:val="28"/>
          <w:szCs w:val="28"/>
        </w:rPr>
        <w:t xml:space="preserve">the </w:t>
      </w:r>
      <w:r>
        <w:rPr>
          <w:sz w:val="28"/>
          <w:szCs w:val="28"/>
        </w:rPr>
        <w:t>ground level</w:t>
      </w:r>
      <w:r w:rsidR="006941DA">
        <w:rPr>
          <w:sz w:val="28"/>
          <w:szCs w:val="28"/>
        </w:rPr>
        <w:t xml:space="preserve"> </w:t>
      </w:r>
      <w:r>
        <w:rPr>
          <w:sz w:val="28"/>
          <w:szCs w:val="28"/>
        </w:rPr>
        <w:t xml:space="preserve">on either side of the project will impact the type of foundation </w:t>
      </w:r>
      <w:r w:rsidR="005C3F92">
        <w:rPr>
          <w:sz w:val="28"/>
          <w:szCs w:val="28"/>
        </w:rPr>
        <w:t xml:space="preserve">required. </w:t>
      </w:r>
      <w:r w:rsidR="00D66B00">
        <w:rPr>
          <w:sz w:val="28"/>
          <w:szCs w:val="28"/>
        </w:rPr>
        <w:t>S</w:t>
      </w:r>
      <w:r>
        <w:rPr>
          <w:sz w:val="28"/>
          <w:szCs w:val="28"/>
        </w:rPr>
        <w:t>ee</w:t>
      </w:r>
      <w:r w:rsidR="00D66B00">
        <w:rPr>
          <w:sz w:val="28"/>
          <w:szCs w:val="28"/>
        </w:rPr>
        <w:t xml:space="preserve"> below</w:t>
      </w:r>
      <w:r>
        <w:rPr>
          <w:sz w:val="28"/>
          <w:szCs w:val="28"/>
        </w:rPr>
        <w:t xml:space="preserve"> in Figure 3 the area.</w:t>
      </w:r>
      <w:r w:rsidR="00CD13C0" w:rsidRPr="00CD13C0">
        <w:rPr>
          <w:sz w:val="28"/>
          <w:szCs w:val="28"/>
        </w:rPr>
        <w:t xml:space="preserve"> </w:t>
      </w:r>
    </w:p>
    <w:p w14:paraId="72555984" w14:textId="2A953B89" w:rsidR="003837FC" w:rsidRDefault="003837FC" w:rsidP="003837FC">
      <w:pPr>
        <w:jc w:val="center"/>
        <w:rPr>
          <w:sz w:val="28"/>
          <w:szCs w:val="28"/>
        </w:rPr>
      </w:pPr>
      <w:r w:rsidRPr="0064215D">
        <w:rPr>
          <w:noProof/>
          <w:sz w:val="28"/>
          <w:szCs w:val="28"/>
        </w:rPr>
        <w:drawing>
          <wp:inline distT="0" distB="0" distL="0" distR="0" wp14:anchorId="73D6DD39" wp14:editId="7F72213C">
            <wp:extent cx="2931010" cy="2524851"/>
            <wp:effectExtent l="38100" t="38100" r="41275" b="40640"/>
            <wp:docPr id="4" name="Picture 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938511" cy="2531313"/>
                    </a:xfrm>
                    <a:prstGeom prst="rect">
                      <a:avLst/>
                    </a:prstGeom>
                    <a:ln w="38100">
                      <a:solidFill>
                        <a:schemeClr val="tx1"/>
                      </a:solidFill>
                    </a:ln>
                  </pic:spPr>
                </pic:pic>
              </a:graphicData>
            </a:graphic>
          </wp:inline>
        </w:drawing>
      </w:r>
    </w:p>
    <w:p w14:paraId="099E69AC" w14:textId="7F66792A" w:rsidR="0033283E" w:rsidRPr="00F17BBD" w:rsidRDefault="00CD13C0" w:rsidP="00F17BBD">
      <w:pPr>
        <w:jc w:val="center"/>
        <w:rPr>
          <w:i/>
          <w:iCs/>
          <w:sz w:val="22"/>
          <w:szCs w:val="22"/>
        </w:rPr>
      </w:pPr>
      <w:r w:rsidRPr="00CD13C0">
        <w:rPr>
          <w:i/>
          <w:iCs/>
          <w:sz w:val="22"/>
          <w:szCs w:val="22"/>
        </w:rPr>
        <w:t xml:space="preserve">Figure </w:t>
      </w:r>
      <w:r w:rsidR="00D04015">
        <w:rPr>
          <w:i/>
          <w:iCs/>
          <w:sz w:val="22"/>
          <w:szCs w:val="22"/>
        </w:rPr>
        <w:t>4</w:t>
      </w:r>
      <w:r w:rsidRPr="00CD13C0">
        <w:rPr>
          <w:i/>
          <w:iCs/>
          <w:sz w:val="22"/>
          <w:szCs w:val="22"/>
        </w:rPr>
        <w:t>: Topography map of Site</w:t>
      </w:r>
      <w:r w:rsidR="00340086">
        <w:rPr>
          <w:i/>
          <w:iCs/>
          <w:sz w:val="22"/>
          <w:szCs w:val="22"/>
        </w:rPr>
        <w:t xml:space="preserve"> </w:t>
      </w:r>
      <w:r w:rsidR="00B93CEA">
        <w:rPr>
          <w:i/>
          <w:iCs/>
          <w:sz w:val="22"/>
          <w:szCs w:val="22"/>
        </w:rPr>
        <w:t>(</w:t>
      </w:r>
      <w:r w:rsidRPr="00CD13C0">
        <w:rPr>
          <w:i/>
          <w:iCs/>
          <w:sz w:val="22"/>
          <w:szCs w:val="22"/>
        </w:rPr>
        <w:t>Topographic-map.com</w:t>
      </w:r>
      <w:r w:rsidR="00B93CEA">
        <w:rPr>
          <w:i/>
          <w:iCs/>
          <w:sz w:val="22"/>
          <w:szCs w:val="22"/>
        </w:rPr>
        <w:t xml:space="preserve"> </w:t>
      </w:r>
      <w:r w:rsidR="00340086">
        <w:rPr>
          <w:i/>
          <w:iCs/>
          <w:sz w:val="22"/>
          <w:szCs w:val="22"/>
        </w:rPr>
        <w:t>01/2022</w:t>
      </w:r>
      <w:r w:rsidR="00B93CEA">
        <w:rPr>
          <w:i/>
          <w:iCs/>
          <w:sz w:val="22"/>
          <w:szCs w:val="22"/>
        </w:rPr>
        <w:t>)</w:t>
      </w:r>
    </w:p>
    <w:p w14:paraId="138AAFB1" w14:textId="1B7B2090" w:rsidR="00E91892" w:rsidRPr="00D04015" w:rsidRDefault="00E91892" w:rsidP="00D04015">
      <w:pPr>
        <w:pStyle w:val="ListParagraph"/>
        <w:numPr>
          <w:ilvl w:val="0"/>
          <w:numId w:val="13"/>
        </w:numPr>
        <w:rPr>
          <w:b/>
          <w:bCs/>
          <w:sz w:val="32"/>
          <w:szCs w:val="32"/>
        </w:rPr>
      </w:pPr>
      <w:r w:rsidRPr="00D04015">
        <w:rPr>
          <w:b/>
          <w:bCs/>
          <w:sz w:val="32"/>
          <w:szCs w:val="32"/>
        </w:rPr>
        <w:lastRenderedPageBreak/>
        <w:t>Borehole Samples</w:t>
      </w:r>
    </w:p>
    <w:p w14:paraId="4BD57E60" w14:textId="585E142C" w:rsidR="00E91892" w:rsidRDefault="00E91892" w:rsidP="00E91892">
      <w:pPr>
        <w:rPr>
          <w:b/>
          <w:bCs/>
          <w:sz w:val="28"/>
          <w:szCs w:val="28"/>
        </w:rPr>
      </w:pPr>
    </w:p>
    <w:p w14:paraId="5842AB5D" w14:textId="6A7181A0" w:rsidR="003837FC" w:rsidRDefault="00E91892" w:rsidP="00E91892">
      <w:pPr>
        <w:rPr>
          <w:sz w:val="28"/>
          <w:szCs w:val="28"/>
        </w:rPr>
      </w:pPr>
      <w:r>
        <w:rPr>
          <w:sz w:val="28"/>
          <w:szCs w:val="28"/>
        </w:rPr>
        <w:t>From the Desk study</w:t>
      </w:r>
      <w:r w:rsidR="003837FC">
        <w:rPr>
          <w:sz w:val="28"/>
          <w:szCs w:val="28"/>
        </w:rPr>
        <w:t>, there are</w:t>
      </w:r>
      <w:r>
        <w:rPr>
          <w:sz w:val="28"/>
          <w:szCs w:val="28"/>
        </w:rPr>
        <w:t xml:space="preserve"> two borehole logs </w:t>
      </w:r>
      <w:r w:rsidR="005C16B2">
        <w:rPr>
          <w:sz w:val="28"/>
          <w:szCs w:val="28"/>
        </w:rPr>
        <w:t xml:space="preserve">(SS69SE345 and SS69SE348) </w:t>
      </w:r>
      <w:r>
        <w:rPr>
          <w:sz w:val="28"/>
          <w:szCs w:val="28"/>
        </w:rPr>
        <w:t>that provide a</w:t>
      </w:r>
      <w:r w:rsidR="00D66B00">
        <w:rPr>
          <w:sz w:val="28"/>
          <w:szCs w:val="28"/>
        </w:rPr>
        <w:t xml:space="preserve">n </w:t>
      </w:r>
      <w:r>
        <w:rPr>
          <w:sz w:val="28"/>
          <w:szCs w:val="28"/>
        </w:rPr>
        <w:t xml:space="preserve">accurate understanding for the </w:t>
      </w:r>
      <w:r w:rsidR="00D66B00">
        <w:rPr>
          <w:sz w:val="28"/>
          <w:szCs w:val="28"/>
        </w:rPr>
        <w:t>infrastructure</w:t>
      </w:r>
      <w:r>
        <w:rPr>
          <w:sz w:val="28"/>
          <w:szCs w:val="28"/>
        </w:rPr>
        <w:t xml:space="preserve"> below the ground. </w:t>
      </w:r>
      <w:r w:rsidR="003837FC">
        <w:rPr>
          <w:sz w:val="28"/>
          <w:szCs w:val="28"/>
        </w:rPr>
        <w:t>The borehole logs were carried out on Paxton Street and sourced from British Geological Survey.</w:t>
      </w:r>
    </w:p>
    <w:p w14:paraId="26CF0459" w14:textId="6EE6A1D9" w:rsidR="00F1032A" w:rsidRDefault="00F1032A" w:rsidP="00E91892">
      <w:pPr>
        <w:rPr>
          <w:sz w:val="28"/>
          <w:szCs w:val="28"/>
        </w:rPr>
      </w:pPr>
    </w:p>
    <w:p w14:paraId="20DBE1AB" w14:textId="73A34227" w:rsidR="00F1032A" w:rsidRDefault="00F1032A" w:rsidP="00E91892">
      <w:pPr>
        <w:rPr>
          <w:sz w:val="28"/>
          <w:szCs w:val="28"/>
        </w:rPr>
      </w:pPr>
      <w:r>
        <w:rPr>
          <w:sz w:val="28"/>
          <w:szCs w:val="28"/>
        </w:rPr>
        <w:t xml:space="preserve">Investigation points should be followed to accompany </w:t>
      </w:r>
      <w:hyperlink r:id="rId14" w:history="1">
        <w:r w:rsidRPr="00F1032A">
          <w:rPr>
            <w:rStyle w:val="Hyperlink"/>
            <w:color w:val="auto"/>
            <w:sz w:val="28"/>
            <w:szCs w:val="28"/>
            <w:u w:val="none"/>
          </w:rPr>
          <w:t>BS EN 1997-2:2007</w:t>
        </w:r>
      </w:hyperlink>
    </w:p>
    <w:p w14:paraId="6CF97D94" w14:textId="3A538E47" w:rsidR="00E91892" w:rsidRDefault="00E91892" w:rsidP="00E91892">
      <w:pPr>
        <w:rPr>
          <w:sz w:val="28"/>
          <w:szCs w:val="28"/>
        </w:rPr>
      </w:pPr>
    </w:p>
    <w:p w14:paraId="328608D8" w14:textId="55B6A06A" w:rsidR="00E91892" w:rsidRPr="001A0916" w:rsidRDefault="005C16B2" w:rsidP="00E91892">
      <w:pPr>
        <w:rPr>
          <w:b/>
          <w:bCs/>
          <w:sz w:val="28"/>
          <w:szCs w:val="28"/>
        </w:rPr>
      </w:pPr>
      <w:r w:rsidRPr="001A0916">
        <w:rPr>
          <w:b/>
          <w:bCs/>
          <w:sz w:val="28"/>
          <w:szCs w:val="28"/>
        </w:rPr>
        <w:t xml:space="preserve">4.1 </w:t>
      </w:r>
      <w:r w:rsidR="00E91892" w:rsidRPr="001A0916">
        <w:rPr>
          <w:b/>
          <w:bCs/>
          <w:sz w:val="28"/>
          <w:szCs w:val="28"/>
        </w:rPr>
        <w:t>Borehole Log</w:t>
      </w:r>
    </w:p>
    <w:p w14:paraId="5A34EEB4" w14:textId="77777777" w:rsidR="005C16B2" w:rsidRPr="005C16B2" w:rsidRDefault="005C16B2" w:rsidP="00E91892">
      <w:pPr>
        <w:rPr>
          <w:sz w:val="28"/>
          <w:szCs w:val="28"/>
        </w:rPr>
      </w:pPr>
    </w:p>
    <w:p w14:paraId="441C9AA8" w14:textId="12ACF2C5" w:rsidR="00E91892" w:rsidRDefault="00E91892" w:rsidP="00E91892">
      <w:pPr>
        <w:rPr>
          <w:sz w:val="28"/>
          <w:szCs w:val="28"/>
        </w:rPr>
      </w:pPr>
      <w:r>
        <w:rPr>
          <w:sz w:val="28"/>
          <w:szCs w:val="28"/>
        </w:rPr>
        <w:t>The drilling method carried out was a percussion 200mm diameter up to 15.0m and then an ‘open hole’ rotary drilling from 15.0 onwards to 22.0m.</w:t>
      </w:r>
    </w:p>
    <w:p w14:paraId="0FEA3195" w14:textId="3F93C1DB" w:rsidR="00E91892" w:rsidRDefault="00E91892" w:rsidP="00E91892">
      <w:pPr>
        <w:rPr>
          <w:sz w:val="28"/>
          <w:szCs w:val="28"/>
        </w:rPr>
      </w:pPr>
      <w:r>
        <w:rPr>
          <w:sz w:val="28"/>
          <w:szCs w:val="28"/>
        </w:rPr>
        <w:t>This log indicated that the regolith starts at approximately 6.0m</w:t>
      </w:r>
      <w:r w:rsidR="00340086">
        <w:rPr>
          <w:sz w:val="28"/>
          <w:szCs w:val="28"/>
        </w:rPr>
        <w:t xml:space="preserve"> and </w:t>
      </w:r>
      <w:r w:rsidR="00D66B00">
        <w:rPr>
          <w:sz w:val="28"/>
          <w:szCs w:val="28"/>
        </w:rPr>
        <w:t>indicating</w:t>
      </w:r>
      <w:r>
        <w:rPr>
          <w:sz w:val="28"/>
          <w:szCs w:val="28"/>
        </w:rPr>
        <w:t xml:space="preserve"> water level at 5.7m. The ground description at this level is a ‘Sandy gravel’ </w:t>
      </w:r>
      <w:r w:rsidR="00D66B00">
        <w:rPr>
          <w:sz w:val="28"/>
          <w:szCs w:val="28"/>
        </w:rPr>
        <w:t>that</w:t>
      </w:r>
      <w:r>
        <w:rPr>
          <w:sz w:val="28"/>
          <w:szCs w:val="28"/>
        </w:rPr>
        <w:t xml:space="preserve"> </w:t>
      </w:r>
      <w:r w:rsidR="00D66B00">
        <w:rPr>
          <w:sz w:val="28"/>
          <w:szCs w:val="28"/>
        </w:rPr>
        <w:t>has a depth of</w:t>
      </w:r>
      <w:r>
        <w:rPr>
          <w:sz w:val="28"/>
          <w:szCs w:val="28"/>
        </w:rPr>
        <w:t xml:space="preserve"> 2.05m.</w:t>
      </w:r>
    </w:p>
    <w:p w14:paraId="17BAC48D" w14:textId="0F117F85" w:rsidR="00E91892" w:rsidRDefault="00396B4C" w:rsidP="00E91892">
      <w:pPr>
        <w:rPr>
          <w:sz w:val="28"/>
          <w:szCs w:val="28"/>
        </w:rPr>
      </w:pPr>
      <w:r>
        <w:rPr>
          <w:sz w:val="28"/>
          <w:szCs w:val="28"/>
        </w:rPr>
        <w:t>From</w:t>
      </w:r>
      <w:r w:rsidR="00E91892">
        <w:rPr>
          <w:sz w:val="28"/>
          <w:szCs w:val="28"/>
        </w:rPr>
        <w:t xml:space="preserve"> 7.0m to 11.0m </w:t>
      </w:r>
      <w:r w:rsidR="00D66B00">
        <w:rPr>
          <w:sz w:val="28"/>
          <w:szCs w:val="28"/>
        </w:rPr>
        <w:t xml:space="preserve">consists of </w:t>
      </w:r>
      <w:r w:rsidR="00E91892">
        <w:rPr>
          <w:sz w:val="28"/>
          <w:szCs w:val="28"/>
        </w:rPr>
        <w:t xml:space="preserve">a mixture </w:t>
      </w:r>
      <w:r>
        <w:rPr>
          <w:sz w:val="28"/>
          <w:szCs w:val="28"/>
        </w:rPr>
        <w:t>of</w:t>
      </w:r>
      <w:r w:rsidR="00E91892">
        <w:rPr>
          <w:sz w:val="28"/>
          <w:szCs w:val="28"/>
        </w:rPr>
        <w:t xml:space="preserve"> very dense sand and boulder clay</w:t>
      </w:r>
      <w:r w:rsidR="00340086">
        <w:rPr>
          <w:sz w:val="28"/>
          <w:szCs w:val="28"/>
        </w:rPr>
        <w:t xml:space="preserve"> and</w:t>
      </w:r>
      <w:r w:rsidR="00E91892">
        <w:rPr>
          <w:sz w:val="28"/>
          <w:szCs w:val="28"/>
        </w:rPr>
        <w:t xml:space="preserve"> became a lot denser </w:t>
      </w:r>
      <w:r w:rsidR="00340086">
        <w:rPr>
          <w:sz w:val="28"/>
          <w:szCs w:val="28"/>
        </w:rPr>
        <w:t>as</w:t>
      </w:r>
      <w:r w:rsidR="00E91892">
        <w:rPr>
          <w:sz w:val="28"/>
          <w:szCs w:val="28"/>
        </w:rPr>
        <w:t xml:space="preserve"> an increase in the number of blows. </w:t>
      </w:r>
    </w:p>
    <w:p w14:paraId="644E67B5" w14:textId="16134170" w:rsidR="00E91892" w:rsidRDefault="00E91892" w:rsidP="00E91892">
      <w:pPr>
        <w:rPr>
          <w:sz w:val="28"/>
          <w:szCs w:val="28"/>
        </w:rPr>
      </w:pPr>
      <w:r>
        <w:rPr>
          <w:sz w:val="28"/>
          <w:szCs w:val="28"/>
        </w:rPr>
        <w:t>‘Open Hole’ drilling began once penetrated through the boulder clay as coring through percussion was not allowing coring anymore.</w:t>
      </w:r>
    </w:p>
    <w:p w14:paraId="7C2752F8" w14:textId="2B506A18" w:rsidR="005C16B2" w:rsidRPr="005C3F92" w:rsidRDefault="00E91892" w:rsidP="00E91892">
      <w:pPr>
        <w:rPr>
          <w:sz w:val="28"/>
          <w:szCs w:val="28"/>
        </w:rPr>
      </w:pPr>
      <w:r>
        <w:rPr>
          <w:sz w:val="28"/>
          <w:szCs w:val="28"/>
        </w:rPr>
        <w:t xml:space="preserve">From 18.60m onwards experienced </w:t>
      </w:r>
      <w:r w:rsidR="003837FC">
        <w:rPr>
          <w:sz w:val="28"/>
          <w:szCs w:val="28"/>
        </w:rPr>
        <w:t xml:space="preserve">bedrock to be a </w:t>
      </w:r>
      <w:r>
        <w:rPr>
          <w:sz w:val="28"/>
          <w:szCs w:val="28"/>
        </w:rPr>
        <w:t>dense grey mudstone.</w:t>
      </w:r>
    </w:p>
    <w:p w14:paraId="53724E18" w14:textId="77777777" w:rsidR="00E91892" w:rsidRDefault="00E91892" w:rsidP="00E91892">
      <w:pPr>
        <w:rPr>
          <w:sz w:val="28"/>
          <w:szCs w:val="28"/>
        </w:rPr>
      </w:pPr>
    </w:p>
    <w:p w14:paraId="6DC01C19" w14:textId="396F7CF9" w:rsidR="00E91892" w:rsidRPr="001A0916" w:rsidRDefault="005C16B2" w:rsidP="00E91892">
      <w:pPr>
        <w:rPr>
          <w:b/>
          <w:bCs/>
          <w:sz w:val="28"/>
          <w:szCs w:val="28"/>
        </w:rPr>
      </w:pPr>
      <w:r w:rsidRPr="001A0916">
        <w:rPr>
          <w:b/>
          <w:bCs/>
          <w:sz w:val="28"/>
          <w:szCs w:val="28"/>
        </w:rPr>
        <w:t>4.2 Borehole Log</w:t>
      </w:r>
    </w:p>
    <w:p w14:paraId="051A1C26" w14:textId="77777777" w:rsidR="005C16B2" w:rsidRPr="005C16B2" w:rsidRDefault="005C16B2" w:rsidP="00E91892">
      <w:pPr>
        <w:rPr>
          <w:sz w:val="28"/>
          <w:szCs w:val="28"/>
        </w:rPr>
      </w:pPr>
    </w:p>
    <w:p w14:paraId="05CAE6C8" w14:textId="4AC5F178" w:rsidR="00E91892" w:rsidRDefault="00E91892" w:rsidP="00E91892">
      <w:pPr>
        <w:rPr>
          <w:sz w:val="28"/>
          <w:szCs w:val="28"/>
        </w:rPr>
      </w:pPr>
      <w:r>
        <w:rPr>
          <w:sz w:val="28"/>
          <w:szCs w:val="28"/>
        </w:rPr>
        <w:t xml:space="preserve">The drilling method carried out </w:t>
      </w:r>
      <w:r w:rsidR="00396B4C">
        <w:rPr>
          <w:sz w:val="28"/>
          <w:szCs w:val="28"/>
        </w:rPr>
        <w:t>was</w:t>
      </w:r>
      <w:r>
        <w:rPr>
          <w:sz w:val="28"/>
          <w:szCs w:val="28"/>
        </w:rPr>
        <w:t xml:space="preserve"> a percussion 200mm diameter to 19.0m, following ‘open hole’ from 19.0m to 22.0. This end</w:t>
      </w:r>
      <w:r w:rsidR="00D66B00">
        <w:rPr>
          <w:sz w:val="28"/>
          <w:szCs w:val="28"/>
        </w:rPr>
        <w:t xml:space="preserve">ed </w:t>
      </w:r>
      <w:r>
        <w:rPr>
          <w:sz w:val="28"/>
          <w:szCs w:val="28"/>
        </w:rPr>
        <w:t>on a rotary wire line flush from 22.0m to 24.0m.</w:t>
      </w:r>
    </w:p>
    <w:p w14:paraId="0A8B1A8D" w14:textId="49CCF7D4" w:rsidR="00E91892" w:rsidRDefault="00396B4C" w:rsidP="00E91892">
      <w:pPr>
        <w:rPr>
          <w:sz w:val="28"/>
          <w:szCs w:val="28"/>
        </w:rPr>
      </w:pPr>
      <w:r>
        <w:rPr>
          <w:sz w:val="28"/>
          <w:szCs w:val="28"/>
        </w:rPr>
        <w:t>F</w:t>
      </w:r>
      <w:r w:rsidR="00E91892">
        <w:rPr>
          <w:sz w:val="28"/>
          <w:szCs w:val="28"/>
        </w:rPr>
        <w:t xml:space="preserve">irst encountered water depth at 1.75m. This sealed off at 6.0m as </w:t>
      </w:r>
      <w:r w:rsidR="00D66B00">
        <w:rPr>
          <w:sz w:val="28"/>
          <w:szCs w:val="28"/>
        </w:rPr>
        <w:t>an increased number of blows proved the ground to become denser.</w:t>
      </w:r>
    </w:p>
    <w:p w14:paraId="23DE63B9" w14:textId="7C2920CD" w:rsidR="00E91892" w:rsidRDefault="00396B4C" w:rsidP="00E91892">
      <w:pPr>
        <w:rPr>
          <w:sz w:val="28"/>
          <w:szCs w:val="28"/>
        </w:rPr>
      </w:pPr>
      <w:r>
        <w:rPr>
          <w:sz w:val="28"/>
          <w:szCs w:val="28"/>
        </w:rPr>
        <w:t xml:space="preserve">Regolith </w:t>
      </w:r>
      <w:r w:rsidR="00E91892">
        <w:rPr>
          <w:sz w:val="28"/>
          <w:szCs w:val="28"/>
        </w:rPr>
        <w:t xml:space="preserve">bedrock </w:t>
      </w:r>
      <w:r>
        <w:rPr>
          <w:sz w:val="28"/>
          <w:szCs w:val="28"/>
        </w:rPr>
        <w:t xml:space="preserve">started </w:t>
      </w:r>
      <w:r w:rsidR="00E91892">
        <w:rPr>
          <w:sz w:val="28"/>
          <w:szCs w:val="28"/>
        </w:rPr>
        <w:t xml:space="preserve">at approximately 8.50m </w:t>
      </w:r>
      <w:r w:rsidR="00D66B00">
        <w:rPr>
          <w:sz w:val="28"/>
          <w:szCs w:val="28"/>
        </w:rPr>
        <w:t>that</w:t>
      </w:r>
      <w:r w:rsidR="00E91892">
        <w:rPr>
          <w:sz w:val="28"/>
          <w:szCs w:val="28"/>
        </w:rPr>
        <w:t xml:space="preserve"> </w:t>
      </w:r>
      <w:r>
        <w:rPr>
          <w:sz w:val="28"/>
          <w:szCs w:val="28"/>
        </w:rPr>
        <w:t>consists</w:t>
      </w:r>
      <w:r w:rsidR="00E91892">
        <w:rPr>
          <w:sz w:val="28"/>
          <w:szCs w:val="28"/>
        </w:rPr>
        <w:t xml:space="preserve"> of stiff boulder clay </w:t>
      </w:r>
      <w:r>
        <w:rPr>
          <w:sz w:val="28"/>
          <w:szCs w:val="28"/>
        </w:rPr>
        <w:t>that</w:t>
      </w:r>
      <w:r w:rsidR="00E91892">
        <w:rPr>
          <w:sz w:val="28"/>
          <w:szCs w:val="28"/>
        </w:rPr>
        <w:t xml:space="preserve"> proceeded until 14.0m.</w:t>
      </w:r>
    </w:p>
    <w:p w14:paraId="46D09FDD" w14:textId="22AADFE9" w:rsidR="00E91892" w:rsidRDefault="00E91892" w:rsidP="004B06B8">
      <w:pPr>
        <w:jc w:val="both"/>
        <w:rPr>
          <w:sz w:val="28"/>
          <w:szCs w:val="28"/>
        </w:rPr>
      </w:pPr>
      <w:r>
        <w:rPr>
          <w:sz w:val="28"/>
          <w:szCs w:val="28"/>
        </w:rPr>
        <w:t>From 14.0m onwards the ground</w:t>
      </w:r>
      <w:r w:rsidR="00396B4C">
        <w:rPr>
          <w:sz w:val="28"/>
          <w:szCs w:val="28"/>
        </w:rPr>
        <w:t xml:space="preserve"> got</w:t>
      </w:r>
      <w:r>
        <w:rPr>
          <w:sz w:val="28"/>
          <w:szCs w:val="28"/>
        </w:rPr>
        <w:t xml:space="preserve"> denser as we experienced 135 blows per 225mm at 17.5m. This </w:t>
      </w:r>
      <w:r w:rsidR="00D66B00">
        <w:rPr>
          <w:sz w:val="28"/>
          <w:szCs w:val="28"/>
        </w:rPr>
        <w:t>indicate</w:t>
      </w:r>
      <w:r w:rsidR="00461DD3">
        <w:rPr>
          <w:sz w:val="28"/>
          <w:szCs w:val="28"/>
        </w:rPr>
        <w:t>s</w:t>
      </w:r>
      <w:r>
        <w:rPr>
          <w:sz w:val="28"/>
          <w:szCs w:val="28"/>
        </w:rPr>
        <w:t xml:space="preserve"> the boring machine </w:t>
      </w:r>
      <w:r w:rsidR="00D66B00">
        <w:rPr>
          <w:sz w:val="28"/>
          <w:szCs w:val="28"/>
        </w:rPr>
        <w:t xml:space="preserve">required </w:t>
      </w:r>
      <w:r>
        <w:rPr>
          <w:sz w:val="28"/>
          <w:szCs w:val="28"/>
        </w:rPr>
        <w:t>more power to proceed deeper.</w:t>
      </w:r>
    </w:p>
    <w:p w14:paraId="34BB26AA" w14:textId="4702EB7E" w:rsidR="0033283E" w:rsidRDefault="00E91892" w:rsidP="00E91892">
      <w:pPr>
        <w:rPr>
          <w:sz w:val="28"/>
          <w:szCs w:val="28"/>
        </w:rPr>
      </w:pPr>
      <w:r>
        <w:rPr>
          <w:sz w:val="28"/>
          <w:szCs w:val="28"/>
        </w:rPr>
        <w:t xml:space="preserve">From 22.50 to 24.0m </w:t>
      </w:r>
      <w:r w:rsidR="00461DD3">
        <w:rPr>
          <w:sz w:val="28"/>
          <w:szCs w:val="28"/>
        </w:rPr>
        <w:t>is</w:t>
      </w:r>
      <w:r>
        <w:rPr>
          <w:sz w:val="28"/>
          <w:szCs w:val="28"/>
        </w:rPr>
        <w:t xml:space="preserve"> highly weather mudstone which was our last strata.</w:t>
      </w:r>
    </w:p>
    <w:p w14:paraId="6FFF15D8" w14:textId="27F5FACD" w:rsidR="00E91892" w:rsidRDefault="00E91892" w:rsidP="00E91892">
      <w:pPr>
        <w:rPr>
          <w:sz w:val="28"/>
          <w:szCs w:val="28"/>
        </w:rPr>
      </w:pPr>
    </w:p>
    <w:tbl>
      <w:tblPr>
        <w:tblStyle w:val="TableGrid"/>
        <w:tblW w:w="0" w:type="auto"/>
        <w:jc w:val="center"/>
        <w:tblLook w:val="04A0" w:firstRow="1" w:lastRow="0" w:firstColumn="1" w:lastColumn="0" w:noHBand="0" w:noVBand="1"/>
      </w:tblPr>
      <w:tblGrid>
        <w:gridCol w:w="2265"/>
        <w:gridCol w:w="2975"/>
        <w:gridCol w:w="1616"/>
        <w:gridCol w:w="1644"/>
      </w:tblGrid>
      <w:tr w:rsidR="001A61D5" w14:paraId="6114C71B" w14:textId="77777777" w:rsidTr="005C3F92">
        <w:trPr>
          <w:trHeight w:val="664"/>
          <w:jc w:val="center"/>
        </w:trPr>
        <w:tc>
          <w:tcPr>
            <w:tcW w:w="2265" w:type="dxa"/>
            <w:tcBorders>
              <w:top w:val="single" w:sz="18" w:space="0" w:color="auto"/>
              <w:left w:val="single" w:sz="18" w:space="0" w:color="auto"/>
            </w:tcBorders>
          </w:tcPr>
          <w:p w14:paraId="1A2306F1" w14:textId="77777777" w:rsidR="001A61D5" w:rsidRDefault="001A61D5" w:rsidP="00653509">
            <w:pPr>
              <w:jc w:val="center"/>
            </w:pPr>
            <w:r>
              <w:t>Depth (m)</w:t>
            </w:r>
          </w:p>
        </w:tc>
        <w:tc>
          <w:tcPr>
            <w:tcW w:w="2975" w:type="dxa"/>
            <w:tcBorders>
              <w:top w:val="single" w:sz="18" w:space="0" w:color="auto"/>
            </w:tcBorders>
          </w:tcPr>
          <w:p w14:paraId="4CCE13DB" w14:textId="77777777" w:rsidR="001A61D5" w:rsidRDefault="001A61D5" w:rsidP="00653509">
            <w:pPr>
              <w:jc w:val="center"/>
            </w:pPr>
            <w:r>
              <w:t>Strata Description</w:t>
            </w:r>
          </w:p>
        </w:tc>
        <w:tc>
          <w:tcPr>
            <w:tcW w:w="1616" w:type="dxa"/>
            <w:tcBorders>
              <w:top w:val="single" w:sz="18" w:space="0" w:color="auto"/>
            </w:tcBorders>
          </w:tcPr>
          <w:p w14:paraId="18DC9D44" w14:textId="77777777" w:rsidR="001A61D5" w:rsidRDefault="001A61D5" w:rsidP="00653509">
            <w:pPr>
              <w:jc w:val="center"/>
            </w:pPr>
            <w:r>
              <w:t>Number of Blows</w:t>
            </w:r>
          </w:p>
        </w:tc>
        <w:tc>
          <w:tcPr>
            <w:tcW w:w="1644" w:type="dxa"/>
            <w:tcBorders>
              <w:top w:val="single" w:sz="18" w:space="0" w:color="auto"/>
              <w:right w:val="single" w:sz="18" w:space="0" w:color="auto"/>
            </w:tcBorders>
          </w:tcPr>
          <w:p w14:paraId="6289F1F9" w14:textId="75BE3493" w:rsidR="001A61D5" w:rsidRDefault="001A61D5" w:rsidP="00653509">
            <w:pPr>
              <w:jc w:val="center"/>
            </w:pPr>
            <w:r>
              <w:t>Water Depth</w:t>
            </w:r>
          </w:p>
        </w:tc>
      </w:tr>
      <w:tr w:rsidR="001A61D5" w14:paraId="02197B7F" w14:textId="77777777" w:rsidTr="005C3F92">
        <w:trPr>
          <w:trHeight w:val="723"/>
          <w:jc w:val="center"/>
        </w:trPr>
        <w:tc>
          <w:tcPr>
            <w:tcW w:w="2265" w:type="dxa"/>
            <w:tcBorders>
              <w:left w:val="single" w:sz="18" w:space="0" w:color="auto"/>
            </w:tcBorders>
          </w:tcPr>
          <w:p w14:paraId="752734FE" w14:textId="77777777" w:rsidR="001A61D5" w:rsidRDefault="001A61D5" w:rsidP="00653509">
            <w:r>
              <w:t>0 – 4.95m</w:t>
            </w:r>
          </w:p>
        </w:tc>
        <w:tc>
          <w:tcPr>
            <w:tcW w:w="2975" w:type="dxa"/>
          </w:tcPr>
          <w:p w14:paraId="7C28DA79" w14:textId="77777777" w:rsidR="001A61D5" w:rsidRDefault="001A61D5" w:rsidP="00653509">
            <w:r>
              <w:t>Made Ground (Consisting of soft sandy clay)</w:t>
            </w:r>
          </w:p>
        </w:tc>
        <w:tc>
          <w:tcPr>
            <w:tcW w:w="1616" w:type="dxa"/>
          </w:tcPr>
          <w:p w14:paraId="46524ADE" w14:textId="77777777" w:rsidR="001A61D5" w:rsidRDefault="001A61D5" w:rsidP="00653509">
            <w:r>
              <w:t>6</w:t>
            </w:r>
          </w:p>
        </w:tc>
        <w:tc>
          <w:tcPr>
            <w:tcW w:w="1644" w:type="dxa"/>
            <w:tcBorders>
              <w:right w:val="single" w:sz="18" w:space="0" w:color="auto"/>
            </w:tcBorders>
          </w:tcPr>
          <w:p w14:paraId="5E0F0AAD" w14:textId="77777777" w:rsidR="001A61D5" w:rsidRDefault="001A61D5" w:rsidP="00653509"/>
        </w:tc>
      </w:tr>
      <w:tr w:rsidR="001A61D5" w14:paraId="0A17B5F9" w14:textId="77777777" w:rsidTr="005C3F92">
        <w:trPr>
          <w:trHeight w:val="664"/>
          <w:jc w:val="center"/>
        </w:trPr>
        <w:tc>
          <w:tcPr>
            <w:tcW w:w="2265" w:type="dxa"/>
            <w:tcBorders>
              <w:left w:val="single" w:sz="18" w:space="0" w:color="auto"/>
            </w:tcBorders>
          </w:tcPr>
          <w:p w14:paraId="26A37927" w14:textId="77777777" w:rsidR="001A61D5" w:rsidRDefault="001A61D5" w:rsidP="00653509">
            <w:r>
              <w:t>5.0m – 7.95m</w:t>
            </w:r>
          </w:p>
        </w:tc>
        <w:tc>
          <w:tcPr>
            <w:tcW w:w="2975" w:type="dxa"/>
          </w:tcPr>
          <w:p w14:paraId="686B819E" w14:textId="77777777" w:rsidR="001A61D5" w:rsidRDefault="001A61D5" w:rsidP="00653509">
            <w:r>
              <w:t>Dense brown Sandy gravel</w:t>
            </w:r>
          </w:p>
        </w:tc>
        <w:tc>
          <w:tcPr>
            <w:tcW w:w="1616" w:type="dxa"/>
          </w:tcPr>
          <w:p w14:paraId="7F5880EE" w14:textId="77777777" w:rsidR="001A61D5" w:rsidRDefault="001A61D5" w:rsidP="00653509">
            <w:r>
              <w:t>34</w:t>
            </w:r>
          </w:p>
        </w:tc>
        <w:tc>
          <w:tcPr>
            <w:tcW w:w="1644" w:type="dxa"/>
            <w:tcBorders>
              <w:right w:val="single" w:sz="18" w:space="0" w:color="auto"/>
            </w:tcBorders>
          </w:tcPr>
          <w:p w14:paraId="0157384E" w14:textId="77777777" w:rsidR="001A61D5" w:rsidRDefault="001A61D5" w:rsidP="00653509">
            <w:r>
              <w:t>6.0m</w:t>
            </w:r>
          </w:p>
        </w:tc>
      </w:tr>
      <w:tr w:rsidR="001A61D5" w14:paraId="7CDE7DEE" w14:textId="77777777" w:rsidTr="005C3F92">
        <w:trPr>
          <w:trHeight w:val="708"/>
          <w:jc w:val="center"/>
        </w:trPr>
        <w:tc>
          <w:tcPr>
            <w:tcW w:w="2265" w:type="dxa"/>
            <w:tcBorders>
              <w:left w:val="single" w:sz="18" w:space="0" w:color="auto"/>
            </w:tcBorders>
          </w:tcPr>
          <w:p w14:paraId="4AACB653" w14:textId="77777777" w:rsidR="001A61D5" w:rsidRDefault="001A61D5" w:rsidP="00653509">
            <w:r>
              <w:t>7.95m – 18.50m</w:t>
            </w:r>
          </w:p>
        </w:tc>
        <w:tc>
          <w:tcPr>
            <w:tcW w:w="2975" w:type="dxa"/>
          </w:tcPr>
          <w:p w14:paraId="5EDB5B37" w14:textId="77777777" w:rsidR="001A61D5" w:rsidRDefault="001A61D5" w:rsidP="00653509">
            <w:r>
              <w:t>Very Stiff Boulder Clay</w:t>
            </w:r>
          </w:p>
        </w:tc>
        <w:tc>
          <w:tcPr>
            <w:tcW w:w="1616" w:type="dxa"/>
          </w:tcPr>
          <w:p w14:paraId="20473309" w14:textId="77777777" w:rsidR="001A61D5" w:rsidRDefault="001A61D5" w:rsidP="00653509">
            <w:r>
              <w:t>67</w:t>
            </w:r>
          </w:p>
        </w:tc>
        <w:tc>
          <w:tcPr>
            <w:tcW w:w="1644" w:type="dxa"/>
            <w:tcBorders>
              <w:right w:val="single" w:sz="18" w:space="0" w:color="auto"/>
            </w:tcBorders>
          </w:tcPr>
          <w:p w14:paraId="667DA2E1" w14:textId="77777777" w:rsidR="001A61D5" w:rsidRDefault="001A61D5" w:rsidP="00653509"/>
        </w:tc>
      </w:tr>
      <w:tr w:rsidR="001A61D5" w14:paraId="3C4EFF31" w14:textId="77777777" w:rsidTr="005C3F92">
        <w:trPr>
          <w:trHeight w:val="664"/>
          <w:jc w:val="center"/>
        </w:trPr>
        <w:tc>
          <w:tcPr>
            <w:tcW w:w="2265" w:type="dxa"/>
            <w:tcBorders>
              <w:left w:val="single" w:sz="18" w:space="0" w:color="auto"/>
              <w:bottom w:val="single" w:sz="18" w:space="0" w:color="auto"/>
            </w:tcBorders>
          </w:tcPr>
          <w:p w14:paraId="7E921EC0" w14:textId="77777777" w:rsidR="001A61D5" w:rsidRDefault="001A61D5" w:rsidP="00653509">
            <w:r>
              <w:t>18.50 – 22.0m</w:t>
            </w:r>
          </w:p>
        </w:tc>
        <w:tc>
          <w:tcPr>
            <w:tcW w:w="2975" w:type="dxa"/>
            <w:tcBorders>
              <w:bottom w:val="single" w:sz="18" w:space="0" w:color="auto"/>
            </w:tcBorders>
          </w:tcPr>
          <w:p w14:paraId="46B29F5D" w14:textId="77777777" w:rsidR="001A61D5" w:rsidRDefault="001A61D5" w:rsidP="00653509">
            <w:r>
              <w:t>Grey Mudstone</w:t>
            </w:r>
          </w:p>
        </w:tc>
        <w:tc>
          <w:tcPr>
            <w:tcW w:w="1616" w:type="dxa"/>
            <w:tcBorders>
              <w:bottom w:val="single" w:sz="18" w:space="0" w:color="auto"/>
            </w:tcBorders>
          </w:tcPr>
          <w:p w14:paraId="4D98971D" w14:textId="77777777" w:rsidR="001A61D5" w:rsidRDefault="001A61D5" w:rsidP="00653509">
            <w:r>
              <w:t>N/A</w:t>
            </w:r>
          </w:p>
        </w:tc>
        <w:tc>
          <w:tcPr>
            <w:tcW w:w="1644" w:type="dxa"/>
            <w:tcBorders>
              <w:bottom w:val="single" w:sz="18" w:space="0" w:color="auto"/>
              <w:right w:val="single" w:sz="18" w:space="0" w:color="auto"/>
            </w:tcBorders>
          </w:tcPr>
          <w:p w14:paraId="71EA15B0" w14:textId="77777777" w:rsidR="001A61D5" w:rsidRDefault="001A61D5" w:rsidP="00653509"/>
        </w:tc>
      </w:tr>
    </w:tbl>
    <w:p w14:paraId="56981D16" w14:textId="61A26990" w:rsidR="005C16B2" w:rsidRDefault="00D66B00" w:rsidP="005C3F92">
      <w:pPr>
        <w:jc w:val="center"/>
        <w:rPr>
          <w:i/>
          <w:iCs/>
          <w:sz w:val="22"/>
          <w:szCs w:val="22"/>
        </w:rPr>
      </w:pPr>
      <w:r w:rsidRPr="00D66B00">
        <w:rPr>
          <w:i/>
          <w:iCs/>
          <w:sz w:val="22"/>
          <w:szCs w:val="22"/>
        </w:rPr>
        <w:t xml:space="preserve">Figure </w:t>
      </w:r>
      <w:r w:rsidR="00D04015">
        <w:rPr>
          <w:i/>
          <w:iCs/>
          <w:sz w:val="22"/>
          <w:szCs w:val="22"/>
        </w:rPr>
        <w:t>5</w:t>
      </w:r>
      <w:r w:rsidRPr="00D66B00">
        <w:rPr>
          <w:i/>
          <w:iCs/>
          <w:sz w:val="22"/>
          <w:szCs w:val="22"/>
        </w:rPr>
        <w:t>. Table displaying depth of different strata found on Borehole log 1.</w:t>
      </w:r>
    </w:p>
    <w:p w14:paraId="2EB89912" w14:textId="7AD5269F" w:rsidR="00D7609E" w:rsidRDefault="00D7609E" w:rsidP="005C3F92">
      <w:pPr>
        <w:jc w:val="center"/>
        <w:rPr>
          <w:i/>
          <w:iCs/>
          <w:sz w:val="22"/>
          <w:szCs w:val="22"/>
        </w:rPr>
      </w:pPr>
    </w:p>
    <w:p w14:paraId="5E378EDB" w14:textId="14705362" w:rsidR="00D7609E" w:rsidRDefault="00D7609E" w:rsidP="005C3F92">
      <w:pPr>
        <w:jc w:val="center"/>
        <w:rPr>
          <w:i/>
          <w:iCs/>
          <w:sz w:val="22"/>
          <w:szCs w:val="22"/>
        </w:rPr>
      </w:pPr>
    </w:p>
    <w:p w14:paraId="343B98B0" w14:textId="77777777" w:rsidR="00D7609E" w:rsidRPr="005C3F92" w:rsidRDefault="00D7609E" w:rsidP="005C3F92">
      <w:pPr>
        <w:jc w:val="center"/>
        <w:rPr>
          <w:i/>
          <w:iCs/>
          <w:sz w:val="22"/>
          <w:szCs w:val="22"/>
        </w:rPr>
      </w:pPr>
    </w:p>
    <w:p w14:paraId="22A363B7" w14:textId="71B21FC2" w:rsidR="00E91892" w:rsidRPr="001A0916" w:rsidRDefault="005C16B2" w:rsidP="00E91892">
      <w:pPr>
        <w:rPr>
          <w:b/>
          <w:bCs/>
          <w:sz w:val="28"/>
          <w:szCs w:val="28"/>
        </w:rPr>
      </w:pPr>
      <w:r w:rsidRPr="001A0916">
        <w:rPr>
          <w:b/>
          <w:bCs/>
          <w:sz w:val="28"/>
          <w:szCs w:val="28"/>
        </w:rPr>
        <w:lastRenderedPageBreak/>
        <w:t xml:space="preserve">4.3 </w:t>
      </w:r>
      <w:r w:rsidR="00E91892" w:rsidRPr="001A0916">
        <w:rPr>
          <w:b/>
          <w:bCs/>
          <w:sz w:val="28"/>
          <w:szCs w:val="28"/>
        </w:rPr>
        <w:t>Comparing the Borehole Logs</w:t>
      </w:r>
    </w:p>
    <w:p w14:paraId="76C38085" w14:textId="45266BBF" w:rsidR="00E91892" w:rsidRDefault="00E91892" w:rsidP="00E91892">
      <w:pPr>
        <w:rPr>
          <w:b/>
          <w:bCs/>
          <w:sz w:val="28"/>
          <w:szCs w:val="28"/>
        </w:rPr>
      </w:pPr>
    </w:p>
    <w:p w14:paraId="6E005AEC" w14:textId="2D55BE33" w:rsidR="00E91892" w:rsidRDefault="00E91892" w:rsidP="00E91892">
      <w:pPr>
        <w:rPr>
          <w:sz w:val="28"/>
          <w:szCs w:val="28"/>
        </w:rPr>
      </w:pPr>
      <w:r>
        <w:rPr>
          <w:sz w:val="28"/>
          <w:szCs w:val="28"/>
        </w:rPr>
        <w:t>Examining both above borehole logs, they</w:t>
      </w:r>
      <w:r w:rsidR="00461DD3">
        <w:rPr>
          <w:sz w:val="28"/>
          <w:szCs w:val="28"/>
        </w:rPr>
        <w:t xml:space="preserve">’ve </w:t>
      </w:r>
      <w:r>
        <w:rPr>
          <w:sz w:val="28"/>
          <w:szCs w:val="28"/>
        </w:rPr>
        <w:t xml:space="preserve">shown </w:t>
      </w:r>
      <w:r w:rsidR="00461DD3">
        <w:rPr>
          <w:sz w:val="28"/>
          <w:szCs w:val="28"/>
        </w:rPr>
        <w:t>similarities</w:t>
      </w:r>
      <w:r>
        <w:rPr>
          <w:sz w:val="28"/>
          <w:szCs w:val="28"/>
        </w:rPr>
        <w:t xml:space="preserve"> as </w:t>
      </w:r>
      <w:r w:rsidR="00461DD3">
        <w:rPr>
          <w:sz w:val="28"/>
          <w:szCs w:val="28"/>
        </w:rPr>
        <w:t xml:space="preserve">both </w:t>
      </w:r>
      <w:r>
        <w:rPr>
          <w:sz w:val="28"/>
          <w:szCs w:val="28"/>
        </w:rPr>
        <w:t>experien</w:t>
      </w:r>
      <w:r w:rsidR="00D66B00">
        <w:rPr>
          <w:sz w:val="28"/>
          <w:szCs w:val="28"/>
        </w:rPr>
        <w:t>ce</w:t>
      </w:r>
      <w:r w:rsidR="00461DD3">
        <w:rPr>
          <w:sz w:val="28"/>
          <w:szCs w:val="28"/>
        </w:rPr>
        <w:t>d</w:t>
      </w:r>
      <w:r w:rsidR="00D66B00">
        <w:rPr>
          <w:sz w:val="28"/>
          <w:szCs w:val="28"/>
        </w:rPr>
        <w:t xml:space="preserve"> </w:t>
      </w:r>
      <w:r>
        <w:rPr>
          <w:sz w:val="28"/>
          <w:szCs w:val="28"/>
        </w:rPr>
        <w:t>boulder clay from approximately 8.0m</w:t>
      </w:r>
      <w:r w:rsidR="00D66B00">
        <w:rPr>
          <w:sz w:val="28"/>
          <w:szCs w:val="28"/>
        </w:rPr>
        <w:t xml:space="preserve"> onwards</w:t>
      </w:r>
      <w:r>
        <w:rPr>
          <w:sz w:val="28"/>
          <w:szCs w:val="28"/>
        </w:rPr>
        <w:t xml:space="preserve">. </w:t>
      </w:r>
    </w:p>
    <w:p w14:paraId="377BE581" w14:textId="200C3C21" w:rsidR="00E91892" w:rsidRDefault="00E91892" w:rsidP="00E91892">
      <w:pPr>
        <w:rPr>
          <w:sz w:val="28"/>
          <w:szCs w:val="28"/>
        </w:rPr>
      </w:pPr>
      <w:r>
        <w:rPr>
          <w:sz w:val="28"/>
          <w:szCs w:val="28"/>
        </w:rPr>
        <w:t xml:space="preserve">A Subsidence that has been picked </w:t>
      </w:r>
      <w:r w:rsidR="00340086">
        <w:rPr>
          <w:sz w:val="28"/>
          <w:szCs w:val="28"/>
        </w:rPr>
        <w:t xml:space="preserve">up </w:t>
      </w:r>
      <w:r>
        <w:rPr>
          <w:sz w:val="28"/>
          <w:szCs w:val="28"/>
        </w:rPr>
        <w:t xml:space="preserve">on both borehole logs </w:t>
      </w:r>
      <w:r w:rsidR="00D66B00">
        <w:rPr>
          <w:sz w:val="28"/>
          <w:szCs w:val="28"/>
        </w:rPr>
        <w:t>were</w:t>
      </w:r>
      <w:r>
        <w:rPr>
          <w:sz w:val="28"/>
          <w:szCs w:val="28"/>
        </w:rPr>
        <w:t xml:space="preserve"> water particulars in the clay. This can be a concern for the </w:t>
      </w:r>
      <w:r w:rsidR="00D66B00">
        <w:rPr>
          <w:sz w:val="28"/>
          <w:szCs w:val="28"/>
        </w:rPr>
        <w:t>foundation</w:t>
      </w:r>
      <w:r>
        <w:rPr>
          <w:sz w:val="28"/>
          <w:szCs w:val="28"/>
        </w:rPr>
        <w:t xml:space="preserve"> we are </w:t>
      </w:r>
      <w:r w:rsidR="00D66B00">
        <w:rPr>
          <w:sz w:val="28"/>
          <w:szCs w:val="28"/>
        </w:rPr>
        <w:t>planning to use as</w:t>
      </w:r>
      <w:r>
        <w:rPr>
          <w:sz w:val="28"/>
          <w:szCs w:val="28"/>
        </w:rPr>
        <w:t xml:space="preserve"> water pressure </w:t>
      </w:r>
      <w:r w:rsidR="00D66B00">
        <w:rPr>
          <w:sz w:val="28"/>
          <w:szCs w:val="28"/>
        </w:rPr>
        <w:t>in the</w:t>
      </w:r>
      <w:r>
        <w:rPr>
          <w:sz w:val="28"/>
          <w:szCs w:val="28"/>
        </w:rPr>
        <w:t xml:space="preserve"> soil reduces its shear strength, as</w:t>
      </w:r>
      <w:r w:rsidR="00325AA8">
        <w:rPr>
          <w:sz w:val="28"/>
          <w:szCs w:val="28"/>
        </w:rPr>
        <w:t xml:space="preserve"> if</w:t>
      </w:r>
      <w:r>
        <w:rPr>
          <w:sz w:val="28"/>
          <w:szCs w:val="28"/>
        </w:rPr>
        <w:t xml:space="preserve"> the</w:t>
      </w:r>
      <w:r w:rsidR="00D66B00">
        <w:rPr>
          <w:sz w:val="28"/>
          <w:szCs w:val="28"/>
        </w:rPr>
        <w:t xml:space="preserve"> </w:t>
      </w:r>
      <w:r>
        <w:rPr>
          <w:sz w:val="28"/>
          <w:szCs w:val="28"/>
        </w:rPr>
        <w:t>clay dr</w:t>
      </w:r>
      <w:r w:rsidR="00D66B00">
        <w:rPr>
          <w:sz w:val="28"/>
          <w:szCs w:val="28"/>
        </w:rPr>
        <w:t xml:space="preserve">ies </w:t>
      </w:r>
      <w:r w:rsidR="00325AA8">
        <w:rPr>
          <w:sz w:val="28"/>
          <w:szCs w:val="28"/>
        </w:rPr>
        <w:t xml:space="preserve">out </w:t>
      </w:r>
      <w:r>
        <w:rPr>
          <w:sz w:val="28"/>
          <w:szCs w:val="28"/>
        </w:rPr>
        <w:t xml:space="preserve">it can lead to </w:t>
      </w:r>
      <w:r w:rsidR="00325AA8">
        <w:rPr>
          <w:sz w:val="28"/>
          <w:szCs w:val="28"/>
        </w:rPr>
        <w:t xml:space="preserve">it </w:t>
      </w:r>
      <w:r>
        <w:rPr>
          <w:sz w:val="28"/>
          <w:szCs w:val="28"/>
        </w:rPr>
        <w:t>expand</w:t>
      </w:r>
      <w:r w:rsidR="00325AA8">
        <w:rPr>
          <w:sz w:val="28"/>
          <w:szCs w:val="28"/>
        </w:rPr>
        <w:t>ing</w:t>
      </w:r>
      <w:r>
        <w:rPr>
          <w:sz w:val="28"/>
          <w:szCs w:val="28"/>
        </w:rPr>
        <w:t xml:space="preserve"> </w:t>
      </w:r>
      <w:r w:rsidR="00D66B00">
        <w:rPr>
          <w:sz w:val="28"/>
          <w:szCs w:val="28"/>
        </w:rPr>
        <w:t>or shrinking resulting in damaging the foundations.</w:t>
      </w:r>
    </w:p>
    <w:p w14:paraId="3C8BCEF7" w14:textId="557D3D1D" w:rsidR="00E91892" w:rsidRDefault="00E91892" w:rsidP="00E91892">
      <w:pPr>
        <w:rPr>
          <w:sz w:val="28"/>
          <w:szCs w:val="28"/>
        </w:rPr>
      </w:pPr>
      <w:r>
        <w:rPr>
          <w:sz w:val="28"/>
          <w:szCs w:val="28"/>
        </w:rPr>
        <w:t>Both borehole logs show that our bottom layer is mudstone, which usually provides for good foundation conditions., but the mudstone is extremely deep into the ground.</w:t>
      </w:r>
    </w:p>
    <w:p w14:paraId="409E6A36" w14:textId="01C9FDCD" w:rsidR="005C16B2" w:rsidRDefault="005C16B2" w:rsidP="00E91892">
      <w:pPr>
        <w:rPr>
          <w:sz w:val="28"/>
          <w:szCs w:val="28"/>
        </w:rPr>
      </w:pPr>
      <w:r>
        <w:rPr>
          <w:sz w:val="28"/>
          <w:szCs w:val="28"/>
        </w:rPr>
        <w:t xml:space="preserve">Analysing both borehole logs penetrating down to approximately 22.0m, this </w:t>
      </w:r>
      <w:r w:rsidR="00D66B00">
        <w:rPr>
          <w:sz w:val="28"/>
          <w:szCs w:val="28"/>
        </w:rPr>
        <w:t xml:space="preserve">implies </w:t>
      </w:r>
      <w:r>
        <w:rPr>
          <w:sz w:val="28"/>
          <w:szCs w:val="28"/>
        </w:rPr>
        <w:t xml:space="preserve">that there </w:t>
      </w:r>
      <w:r w:rsidR="00D66B00">
        <w:rPr>
          <w:sz w:val="28"/>
          <w:szCs w:val="28"/>
        </w:rPr>
        <w:t>are</w:t>
      </w:r>
      <w:r>
        <w:rPr>
          <w:sz w:val="28"/>
          <w:szCs w:val="28"/>
        </w:rPr>
        <w:t xml:space="preserve"> no previous mine work</w:t>
      </w:r>
      <w:r w:rsidR="00D66B00">
        <w:rPr>
          <w:sz w:val="28"/>
          <w:szCs w:val="28"/>
        </w:rPr>
        <w:t>s</w:t>
      </w:r>
      <w:r>
        <w:rPr>
          <w:sz w:val="28"/>
          <w:szCs w:val="28"/>
        </w:rPr>
        <w:t xml:space="preserve"> in the area as the requirement would be to </w:t>
      </w:r>
      <w:r w:rsidR="00D66B00">
        <w:rPr>
          <w:sz w:val="28"/>
          <w:szCs w:val="28"/>
        </w:rPr>
        <w:t>penetrate</w:t>
      </w:r>
      <w:r>
        <w:rPr>
          <w:sz w:val="28"/>
          <w:szCs w:val="28"/>
        </w:rPr>
        <w:t xml:space="preserve"> </w:t>
      </w:r>
      <w:r w:rsidR="00D66B00">
        <w:rPr>
          <w:sz w:val="28"/>
          <w:szCs w:val="28"/>
        </w:rPr>
        <w:t xml:space="preserve">to a </w:t>
      </w:r>
      <w:r>
        <w:rPr>
          <w:sz w:val="28"/>
          <w:szCs w:val="28"/>
        </w:rPr>
        <w:t>minimum 30.0m.</w:t>
      </w:r>
    </w:p>
    <w:p w14:paraId="55F4E0A3" w14:textId="77777777" w:rsidR="00031750" w:rsidRDefault="00031750" w:rsidP="00E91892">
      <w:pPr>
        <w:rPr>
          <w:sz w:val="28"/>
          <w:szCs w:val="28"/>
        </w:rPr>
      </w:pPr>
    </w:p>
    <w:p w14:paraId="69EB8CE9" w14:textId="2A29DBCB" w:rsidR="00031750" w:rsidRPr="00CD13C0" w:rsidRDefault="00CD13C0" w:rsidP="00031750">
      <w:pPr>
        <w:rPr>
          <w:b/>
          <w:bCs/>
          <w:sz w:val="32"/>
          <w:szCs w:val="32"/>
        </w:rPr>
      </w:pPr>
      <w:r w:rsidRPr="00CD13C0">
        <w:rPr>
          <w:b/>
          <w:bCs/>
          <w:sz w:val="32"/>
          <w:szCs w:val="32"/>
        </w:rPr>
        <w:t>5</w:t>
      </w:r>
      <w:r w:rsidR="00031750" w:rsidRPr="00CD13C0">
        <w:rPr>
          <w:b/>
          <w:bCs/>
          <w:sz w:val="32"/>
          <w:szCs w:val="32"/>
        </w:rPr>
        <w:t>.0 Foundations</w:t>
      </w:r>
    </w:p>
    <w:p w14:paraId="0C89C37B" w14:textId="77777777" w:rsidR="00031750" w:rsidRDefault="00031750" w:rsidP="00031750">
      <w:pPr>
        <w:rPr>
          <w:sz w:val="28"/>
          <w:szCs w:val="28"/>
        </w:rPr>
      </w:pPr>
    </w:p>
    <w:p w14:paraId="1C1CEA53" w14:textId="5FB27D36" w:rsidR="00031750" w:rsidRDefault="00031750" w:rsidP="00031750">
      <w:pPr>
        <w:rPr>
          <w:sz w:val="28"/>
          <w:szCs w:val="28"/>
        </w:rPr>
      </w:pPr>
      <w:r>
        <w:rPr>
          <w:sz w:val="28"/>
          <w:szCs w:val="28"/>
        </w:rPr>
        <w:t xml:space="preserve">A comparison of the two on the borehole </w:t>
      </w:r>
      <w:r w:rsidR="00461DD3">
        <w:rPr>
          <w:sz w:val="28"/>
          <w:szCs w:val="28"/>
        </w:rPr>
        <w:t>logs helps indicate</w:t>
      </w:r>
      <w:r w:rsidR="00D66B00">
        <w:rPr>
          <w:sz w:val="28"/>
          <w:szCs w:val="28"/>
        </w:rPr>
        <w:t xml:space="preserve"> </w:t>
      </w:r>
      <w:r>
        <w:rPr>
          <w:sz w:val="28"/>
          <w:szCs w:val="28"/>
        </w:rPr>
        <w:t xml:space="preserve">the type of foundations that is best suited to the ground conditions. </w:t>
      </w:r>
      <w:r w:rsidR="00461DD3">
        <w:rPr>
          <w:sz w:val="28"/>
          <w:szCs w:val="28"/>
        </w:rPr>
        <w:t>The</w:t>
      </w:r>
      <w:r>
        <w:rPr>
          <w:sz w:val="28"/>
          <w:szCs w:val="28"/>
        </w:rPr>
        <w:t xml:space="preserve"> foundation for the site </w:t>
      </w:r>
      <w:r w:rsidR="00D66B00">
        <w:rPr>
          <w:sz w:val="28"/>
          <w:szCs w:val="28"/>
        </w:rPr>
        <w:t>is</w:t>
      </w:r>
      <w:r>
        <w:rPr>
          <w:sz w:val="28"/>
          <w:szCs w:val="28"/>
        </w:rPr>
        <w:t xml:space="preserve"> likely to be a compromise of either a pile foundation or raft foundation.</w:t>
      </w:r>
    </w:p>
    <w:p w14:paraId="1C56452D" w14:textId="77777777" w:rsidR="00031750" w:rsidRDefault="00031750" w:rsidP="00031750">
      <w:pPr>
        <w:rPr>
          <w:sz w:val="28"/>
          <w:szCs w:val="28"/>
        </w:rPr>
      </w:pPr>
    </w:p>
    <w:p w14:paraId="34A88CB7" w14:textId="77777777" w:rsidR="00031750" w:rsidRPr="001A0916" w:rsidRDefault="00031750" w:rsidP="00031750">
      <w:pPr>
        <w:rPr>
          <w:b/>
          <w:bCs/>
          <w:sz w:val="28"/>
          <w:szCs w:val="28"/>
        </w:rPr>
      </w:pPr>
      <w:r w:rsidRPr="001A0916">
        <w:rPr>
          <w:b/>
          <w:bCs/>
          <w:sz w:val="28"/>
          <w:szCs w:val="28"/>
        </w:rPr>
        <w:t>Raft Foundation</w:t>
      </w:r>
    </w:p>
    <w:p w14:paraId="412B1941" w14:textId="77777777" w:rsidR="00031750" w:rsidRDefault="00031750" w:rsidP="00031750">
      <w:pPr>
        <w:pStyle w:val="ListParagraph"/>
        <w:numPr>
          <w:ilvl w:val="0"/>
          <w:numId w:val="8"/>
        </w:numPr>
        <w:rPr>
          <w:sz w:val="28"/>
          <w:szCs w:val="28"/>
        </w:rPr>
      </w:pPr>
      <w:r>
        <w:rPr>
          <w:sz w:val="28"/>
          <w:szCs w:val="28"/>
        </w:rPr>
        <w:t>Most suitable for large buildings</w:t>
      </w:r>
    </w:p>
    <w:p w14:paraId="2D74A51C" w14:textId="77777777" w:rsidR="00031750" w:rsidRDefault="00031750" w:rsidP="00031750">
      <w:pPr>
        <w:pStyle w:val="ListParagraph"/>
        <w:numPr>
          <w:ilvl w:val="0"/>
          <w:numId w:val="8"/>
        </w:numPr>
        <w:rPr>
          <w:sz w:val="28"/>
          <w:szCs w:val="28"/>
        </w:rPr>
      </w:pPr>
      <w:r>
        <w:rPr>
          <w:sz w:val="28"/>
          <w:szCs w:val="28"/>
        </w:rPr>
        <w:t>Suitable for poor ground conditions, where settlement is likely</w:t>
      </w:r>
    </w:p>
    <w:p w14:paraId="6EEEFC7C" w14:textId="77777777" w:rsidR="00031750" w:rsidRDefault="00031750" w:rsidP="00031750">
      <w:pPr>
        <w:rPr>
          <w:sz w:val="28"/>
          <w:szCs w:val="28"/>
        </w:rPr>
      </w:pPr>
    </w:p>
    <w:p w14:paraId="61590EAA" w14:textId="77777777" w:rsidR="00031750" w:rsidRPr="001A0916" w:rsidRDefault="00031750" w:rsidP="00031750">
      <w:pPr>
        <w:rPr>
          <w:b/>
          <w:bCs/>
          <w:sz w:val="28"/>
          <w:szCs w:val="28"/>
        </w:rPr>
      </w:pPr>
      <w:r w:rsidRPr="001A0916">
        <w:rPr>
          <w:b/>
          <w:bCs/>
          <w:sz w:val="28"/>
          <w:szCs w:val="28"/>
        </w:rPr>
        <w:t>Pile Foundation</w:t>
      </w:r>
    </w:p>
    <w:p w14:paraId="30948612" w14:textId="77777777" w:rsidR="00031750" w:rsidRDefault="00031750" w:rsidP="00031750">
      <w:pPr>
        <w:pStyle w:val="ListParagraph"/>
        <w:numPr>
          <w:ilvl w:val="0"/>
          <w:numId w:val="8"/>
        </w:numPr>
        <w:rPr>
          <w:sz w:val="28"/>
          <w:szCs w:val="28"/>
        </w:rPr>
      </w:pPr>
      <w:r>
        <w:rPr>
          <w:sz w:val="28"/>
          <w:szCs w:val="28"/>
        </w:rPr>
        <w:t>Most suitable for weak and poor-quality soil</w:t>
      </w:r>
    </w:p>
    <w:p w14:paraId="6B5F233E" w14:textId="574D4785" w:rsidR="00370484" w:rsidRPr="005C3F92" w:rsidRDefault="00031750" w:rsidP="00370484">
      <w:pPr>
        <w:pStyle w:val="ListParagraph"/>
        <w:numPr>
          <w:ilvl w:val="0"/>
          <w:numId w:val="8"/>
        </w:numPr>
        <w:rPr>
          <w:sz w:val="28"/>
          <w:szCs w:val="28"/>
        </w:rPr>
      </w:pPr>
      <w:r>
        <w:rPr>
          <w:sz w:val="28"/>
          <w:szCs w:val="28"/>
        </w:rPr>
        <w:t>Transmits load to surrounded soil by friction</w:t>
      </w:r>
    </w:p>
    <w:p w14:paraId="12E803EE" w14:textId="0D7E82BF" w:rsidR="00031750" w:rsidRDefault="00031750" w:rsidP="00E91892">
      <w:pPr>
        <w:rPr>
          <w:sz w:val="28"/>
          <w:szCs w:val="28"/>
        </w:rPr>
      </w:pPr>
    </w:p>
    <w:p w14:paraId="4CADF4F3" w14:textId="4ABDA271" w:rsidR="00370484" w:rsidRDefault="00031750" w:rsidP="00031750">
      <w:pPr>
        <w:rPr>
          <w:noProof/>
          <w:sz w:val="28"/>
          <w:szCs w:val="28"/>
        </w:rPr>
      </w:pPr>
      <w:r>
        <w:rPr>
          <w:sz w:val="28"/>
          <w:szCs w:val="28"/>
        </w:rPr>
        <w:t xml:space="preserve">The borehole logs identified that </w:t>
      </w:r>
      <w:r w:rsidR="00461DD3">
        <w:rPr>
          <w:sz w:val="28"/>
          <w:szCs w:val="28"/>
        </w:rPr>
        <w:t>majority</w:t>
      </w:r>
      <w:r>
        <w:rPr>
          <w:sz w:val="28"/>
          <w:szCs w:val="28"/>
        </w:rPr>
        <w:t xml:space="preserve"> of the ground is of clay soil. Therefore,</w:t>
      </w:r>
      <w:r w:rsidR="00461DD3">
        <w:rPr>
          <w:sz w:val="28"/>
          <w:szCs w:val="28"/>
        </w:rPr>
        <w:t xml:space="preserve"> </w:t>
      </w:r>
      <w:r>
        <w:rPr>
          <w:sz w:val="28"/>
          <w:szCs w:val="28"/>
        </w:rPr>
        <w:t xml:space="preserve">the best solution for a foundation </w:t>
      </w:r>
      <w:r w:rsidR="00461DD3">
        <w:rPr>
          <w:sz w:val="28"/>
          <w:szCs w:val="28"/>
        </w:rPr>
        <w:t xml:space="preserve">is </w:t>
      </w:r>
      <w:r>
        <w:rPr>
          <w:sz w:val="28"/>
          <w:szCs w:val="28"/>
        </w:rPr>
        <w:t xml:space="preserve">a deep foundation </w:t>
      </w:r>
      <w:r w:rsidR="00370484">
        <w:rPr>
          <w:sz w:val="28"/>
          <w:szCs w:val="28"/>
        </w:rPr>
        <w:t xml:space="preserve">rather than a shallow, such as an end bearing pile </w:t>
      </w:r>
      <w:r>
        <w:rPr>
          <w:sz w:val="28"/>
          <w:szCs w:val="28"/>
        </w:rPr>
        <w:t>foundation. A</w:t>
      </w:r>
      <w:r w:rsidR="00370484">
        <w:rPr>
          <w:sz w:val="28"/>
          <w:szCs w:val="28"/>
        </w:rPr>
        <w:t>n end bearing</w:t>
      </w:r>
      <w:r>
        <w:rPr>
          <w:sz w:val="28"/>
          <w:szCs w:val="28"/>
        </w:rPr>
        <w:t xml:space="preserve"> pile </w:t>
      </w:r>
      <w:r w:rsidR="00461DD3">
        <w:rPr>
          <w:sz w:val="28"/>
          <w:szCs w:val="28"/>
        </w:rPr>
        <w:t>can</w:t>
      </w:r>
      <w:r>
        <w:rPr>
          <w:sz w:val="28"/>
          <w:szCs w:val="28"/>
        </w:rPr>
        <w:t xml:space="preserve"> transfer the load through weak strata onto a </w:t>
      </w:r>
      <w:r w:rsidR="00461DD3">
        <w:rPr>
          <w:sz w:val="28"/>
          <w:szCs w:val="28"/>
        </w:rPr>
        <w:t>compact and hard stratum</w:t>
      </w:r>
      <w:r w:rsidR="00370484">
        <w:rPr>
          <w:sz w:val="28"/>
          <w:szCs w:val="28"/>
        </w:rPr>
        <w:t xml:space="preserve"> such as </w:t>
      </w:r>
      <w:r w:rsidR="00461DD3">
        <w:rPr>
          <w:sz w:val="28"/>
          <w:szCs w:val="28"/>
        </w:rPr>
        <w:t xml:space="preserve">the </w:t>
      </w:r>
      <w:r w:rsidR="00D66B00">
        <w:rPr>
          <w:sz w:val="28"/>
          <w:szCs w:val="28"/>
        </w:rPr>
        <w:t>grey</w:t>
      </w:r>
      <w:r>
        <w:rPr>
          <w:sz w:val="28"/>
          <w:szCs w:val="28"/>
        </w:rPr>
        <w:t xml:space="preserve"> mudstone</w:t>
      </w:r>
      <w:r w:rsidR="00370484">
        <w:rPr>
          <w:sz w:val="28"/>
          <w:szCs w:val="28"/>
        </w:rPr>
        <w:t xml:space="preserve"> </w:t>
      </w:r>
      <w:r>
        <w:rPr>
          <w:sz w:val="28"/>
          <w:szCs w:val="28"/>
        </w:rPr>
        <w:t>at approximately 22.0m. This increase</w:t>
      </w:r>
      <w:r w:rsidR="00461DD3">
        <w:rPr>
          <w:sz w:val="28"/>
          <w:szCs w:val="28"/>
        </w:rPr>
        <w:t>s</w:t>
      </w:r>
      <w:r>
        <w:rPr>
          <w:sz w:val="28"/>
          <w:szCs w:val="28"/>
        </w:rPr>
        <w:t xml:space="preserve"> the effectiveness of the foundation for its size and withstand horizontal loads.</w:t>
      </w:r>
      <w:r w:rsidR="00370484" w:rsidRPr="00370484">
        <w:rPr>
          <w:noProof/>
          <w:sz w:val="28"/>
          <w:szCs w:val="28"/>
        </w:rPr>
        <w:t xml:space="preserve"> </w:t>
      </w:r>
      <w:r w:rsidR="00370484">
        <w:rPr>
          <w:noProof/>
          <w:sz w:val="28"/>
          <w:szCs w:val="28"/>
        </w:rPr>
        <w:t>Please see below a sketch completed on how an end bearing pile foundation</w:t>
      </w:r>
      <w:r w:rsidR="00461DD3">
        <w:rPr>
          <w:noProof/>
          <w:sz w:val="28"/>
          <w:szCs w:val="28"/>
        </w:rPr>
        <w:t xml:space="preserve"> works</w:t>
      </w:r>
      <w:r w:rsidR="00370484">
        <w:rPr>
          <w:noProof/>
          <w:sz w:val="28"/>
          <w:szCs w:val="28"/>
        </w:rPr>
        <w:t xml:space="preserve">. Preferably, having the end bearing pile prefabricated and brought to the site location instead of auger type pile. </w:t>
      </w:r>
    </w:p>
    <w:p w14:paraId="1B14A4A5" w14:textId="489AE259" w:rsidR="00031750" w:rsidRDefault="00370484" w:rsidP="00370484">
      <w:pPr>
        <w:jc w:val="center"/>
        <w:rPr>
          <w:sz w:val="28"/>
          <w:szCs w:val="28"/>
        </w:rPr>
      </w:pPr>
      <w:r>
        <w:rPr>
          <w:noProof/>
          <w:sz w:val="28"/>
          <w:szCs w:val="28"/>
        </w:rPr>
        <w:lastRenderedPageBreak/>
        <w:drawing>
          <wp:inline distT="0" distB="0" distL="0" distR="0" wp14:anchorId="3EC62988" wp14:editId="6EE412E2">
            <wp:extent cx="2730839" cy="3483601"/>
            <wp:effectExtent l="42862" t="33338" r="36513" b="36512"/>
            <wp:docPr id="9" name="Picture 9"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 engineering drawing&#10;&#10;Description automatically generated"/>
                    <pic:cNvPicPr/>
                  </pic:nvPicPr>
                  <pic:blipFill rotWithShape="1">
                    <a:blip r:embed="rId15" cstate="print">
                      <a:extLst>
                        <a:ext uri="{28A0092B-C50C-407E-A947-70E740481C1C}">
                          <a14:useLocalDpi xmlns:a14="http://schemas.microsoft.com/office/drawing/2010/main" val="0"/>
                        </a:ext>
                      </a:extLst>
                    </a:blip>
                    <a:srcRect l="19333" t="5852" r="25310"/>
                    <a:stretch/>
                  </pic:blipFill>
                  <pic:spPr bwMode="auto">
                    <a:xfrm rot="5400000">
                      <a:off x="0" y="0"/>
                      <a:ext cx="2743317" cy="3499519"/>
                    </a:xfrm>
                    <a:prstGeom prst="rect">
                      <a:avLst/>
                    </a:prstGeom>
                    <a:ln w="38100">
                      <a:solidFill>
                        <a:schemeClr val="tx1"/>
                      </a:solidFill>
                    </a:ln>
                    <a:extLst>
                      <a:ext uri="{53640926-AAD7-44D8-BBD7-CCE9431645EC}">
                        <a14:shadowObscured xmlns:a14="http://schemas.microsoft.com/office/drawing/2010/main"/>
                      </a:ext>
                    </a:extLst>
                  </pic:spPr>
                </pic:pic>
              </a:graphicData>
            </a:graphic>
          </wp:inline>
        </w:drawing>
      </w:r>
    </w:p>
    <w:p w14:paraId="78EA4286" w14:textId="325E3D7C" w:rsidR="00370484" w:rsidRPr="006941DA" w:rsidRDefault="00370484" w:rsidP="00370484">
      <w:pPr>
        <w:jc w:val="center"/>
        <w:rPr>
          <w:i/>
          <w:iCs/>
          <w:sz w:val="22"/>
          <w:szCs w:val="22"/>
        </w:rPr>
      </w:pPr>
      <w:r w:rsidRPr="006941DA">
        <w:rPr>
          <w:i/>
          <w:iCs/>
          <w:sz w:val="22"/>
          <w:szCs w:val="22"/>
        </w:rPr>
        <w:t xml:space="preserve">Figure 6: Sketch illustrating an end bearing pile foundation. </w:t>
      </w:r>
    </w:p>
    <w:p w14:paraId="01511494" w14:textId="77777777" w:rsidR="00370484" w:rsidRDefault="00370484" w:rsidP="00370484">
      <w:pPr>
        <w:jc w:val="center"/>
        <w:rPr>
          <w:sz w:val="28"/>
          <w:szCs w:val="28"/>
        </w:rPr>
      </w:pPr>
    </w:p>
    <w:p w14:paraId="01FD0E29" w14:textId="5B960F57" w:rsidR="00031750" w:rsidRDefault="00325AA8" w:rsidP="00031750">
      <w:pPr>
        <w:rPr>
          <w:sz w:val="28"/>
          <w:szCs w:val="28"/>
        </w:rPr>
      </w:pPr>
      <w:r>
        <w:rPr>
          <w:sz w:val="28"/>
          <w:szCs w:val="28"/>
        </w:rPr>
        <w:t>T</w:t>
      </w:r>
      <w:r w:rsidR="00370484">
        <w:rPr>
          <w:sz w:val="28"/>
          <w:szCs w:val="28"/>
        </w:rPr>
        <w:t>here are a</w:t>
      </w:r>
      <w:r w:rsidR="00031750">
        <w:rPr>
          <w:sz w:val="28"/>
          <w:szCs w:val="28"/>
        </w:rPr>
        <w:t xml:space="preserve"> handful of trees in the </w:t>
      </w:r>
      <w:r w:rsidR="00370484">
        <w:rPr>
          <w:sz w:val="28"/>
          <w:szCs w:val="28"/>
        </w:rPr>
        <w:t>site location</w:t>
      </w:r>
      <w:r w:rsidR="00031750">
        <w:rPr>
          <w:sz w:val="28"/>
          <w:szCs w:val="28"/>
        </w:rPr>
        <w:t xml:space="preserve"> </w:t>
      </w:r>
      <w:r w:rsidR="00370484">
        <w:rPr>
          <w:sz w:val="28"/>
          <w:szCs w:val="28"/>
        </w:rPr>
        <w:t xml:space="preserve">that </w:t>
      </w:r>
      <w:r w:rsidR="00031750">
        <w:rPr>
          <w:sz w:val="28"/>
          <w:szCs w:val="28"/>
        </w:rPr>
        <w:t>will need to be cut down before the foundation begins</w:t>
      </w:r>
      <w:r w:rsidR="00370484">
        <w:rPr>
          <w:sz w:val="28"/>
          <w:szCs w:val="28"/>
        </w:rPr>
        <w:t>.</w:t>
      </w:r>
      <w:r w:rsidR="00031750">
        <w:rPr>
          <w:sz w:val="28"/>
          <w:szCs w:val="28"/>
        </w:rPr>
        <w:t xml:space="preserve"> </w:t>
      </w:r>
      <w:r w:rsidR="00370484">
        <w:rPr>
          <w:sz w:val="28"/>
          <w:szCs w:val="28"/>
        </w:rPr>
        <w:t>C</w:t>
      </w:r>
      <w:r w:rsidR="00031750">
        <w:rPr>
          <w:sz w:val="28"/>
          <w:szCs w:val="28"/>
        </w:rPr>
        <w:t>oncrete pile</w:t>
      </w:r>
      <w:r w:rsidR="00D66B00">
        <w:rPr>
          <w:sz w:val="28"/>
          <w:szCs w:val="28"/>
        </w:rPr>
        <w:t>s</w:t>
      </w:r>
      <w:r w:rsidR="00031750">
        <w:rPr>
          <w:sz w:val="28"/>
          <w:szCs w:val="28"/>
        </w:rPr>
        <w:t xml:space="preserve"> </w:t>
      </w:r>
      <w:r w:rsidR="00D66B00">
        <w:rPr>
          <w:sz w:val="28"/>
          <w:szCs w:val="28"/>
        </w:rPr>
        <w:t>are</w:t>
      </w:r>
      <w:r w:rsidR="00031750">
        <w:rPr>
          <w:sz w:val="28"/>
          <w:szCs w:val="28"/>
        </w:rPr>
        <w:t xml:space="preserve"> recommended to be placed </w:t>
      </w:r>
      <w:r w:rsidR="00D66B00">
        <w:rPr>
          <w:sz w:val="28"/>
          <w:szCs w:val="28"/>
        </w:rPr>
        <w:t xml:space="preserve">on </w:t>
      </w:r>
      <w:r w:rsidR="00031750">
        <w:rPr>
          <w:sz w:val="28"/>
          <w:szCs w:val="28"/>
        </w:rPr>
        <w:t>previous tree root zone</w:t>
      </w:r>
      <w:r w:rsidR="00D66B00">
        <w:rPr>
          <w:sz w:val="28"/>
          <w:szCs w:val="28"/>
        </w:rPr>
        <w:t>s</w:t>
      </w:r>
      <w:r w:rsidR="00370484">
        <w:rPr>
          <w:sz w:val="28"/>
          <w:szCs w:val="28"/>
        </w:rPr>
        <w:t xml:space="preserve"> to prevent having potential weaker areas of foundation</w:t>
      </w:r>
      <w:r w:rsidR="00B7192E">
        <w:rPr>
          <w:sz w:val="28"/>
          <w:szCs w:val="28"/>
        </w:rPr>
        <w:t xml:space="preserve"> and prevents the chances of subsidence to the building.</w:t>
      </w:r>
      <w:r w:rsidR="00031750">
        <w:rPr>
          <w:sz w:val="28"/>
          <w:szCs w:val="28"/>
        </w:rPr>
        <w:t xml:space="preserve"> </w:t>
      </w:r>
      <w:r w:rsidR="00D04015">
        <w:rPr>
          <w:sz w:val="28"/>
          <w:szCs w:val="28"/>
        </w:rPr>
        <w:t>(The constructor, 2013)</w:t>
      </w:r>
    </w:p>
    <w:p w14:paraId="651A94BA" w14:textId="77777777" w:rsidR="001A0916" w:rsidRDefault="001A0916" w:rsidP="00E91892">
      <w:pPr>
        <w:rPr>
          <w:sz w:val="28"/>
          <w:szCs w:val="28"/>
        </w:rPr>
      </w:pPr>
    </w:p>
    <w:p w14:paraId="683C22A1" w14:textId="447DB993" w:rsidR="00E91892" w:rsidRPr="005C16B2" w:rsidRDefault="00CD13C0" w:rsidP="00E91892">
      <w:pPr>
        <w:rPr>
          <w:b/>
          <w:bCs/>
          <w:sz w:val="32"/>
          <w:szCs w:val="32"/>
        </w:rPr>
      </w:pPr>
      <w:r>
        <w:rPr>
          <w:b/>
          <w:bCs/>
          <w:sz w:val="32"/>
          <w:szCs w:val="32"/>
        </w:rPr>
        <w:t>6</w:t>
      </w:r>
      <w:r w:rsidR="005C16B2" w:rsidRPr="005C16B2">
        <w:rPr>
          <w:b/>
          <w:bCs/>
          <w:sz w:val="32"/>
          <w:szCs w:val="32"/>
        </w:rPr>
        <w:t>.</w:t>
      </w:r>
      <w:r>
        <w:rPr>
          <w:b/>
          <w:bCs/>
          <w:sz w:val="32"/>
          <w:szCs w:val="32"/>
        </w:rPr>
        <w:t>0</w:t>
      </w:r>
      <w:r w:rsidR="005C16B2" w:rsidRPr="005C16B2">
        <w:rPr>
          <w:b/>
          <w:bCs/>
          <w:sz w:val="32"/>
          <w:szCs w:val="32"/>
        </w:rPr>
        <w:t xml:space="preserve"> Existing Constraints</w:t>
      </w:r>
    </w:p>
    <w:p w14:paraId="19A0108C" w14:textId="79E3A05C" w:rsidR="005C16B2" w:rsidRDefault="005C16B2" w:rsidP="00E91892">
      <w:pPr>
        <w:rPr>
          <w:b/>
          <w:bCs/>
          <w:sz w:val="28"/>
          <w:szCs w:val="28"/>
        </w:rPr>
      </w:pPr>
    </w:p>
    <w:p w14:paraId="6EF79BAF" w14:textId="38CFC388" w:rsidR="005C16B2" w:rsidRDefault="005C16B2" w:rsidP="005C16B2">
      <w:pPr>
        <w:rPr>
          <w:sz w:val="28"/>
          <w:szCs w:val="28"/>
        </w:rPr>
      </w:pPr>
      <w:r>
        <w:rPr>
          <w:sz w:val="28"/>
          <w:szCs w:val="28"/>
        </w:rPr>
        <w:t xml:space="preserve">See below the main constraint </w:t>
      </w:r>
      <w:r w:rsidR="00D66B00">
        <w:rPr>
          <w:sz w:val="28"/>
          <w:szCs w:val="28"/>
        </w:rPr>
        <w:t xml:space="preserve">that </w:t>
      </w:r>
      <w:r>
        <w:rPr>
          <w:sz w:val="28"/>
          <w:szCs w:val="28"/>
        </w:rPr>
        <w:t>could affect the construction of the project:</w:t>
      </w:r>
    </w:p>
    <w:p w14:paraId="3E5469D8" w14:textId="0444B8E1" w:rsidR="005C16B2" w:rsidRDefault="005C16B2" w:rsidP="005C16B2">
      <w:pPr>
        <w:pStyle w:val="ListParagraph"/>
        <w:numPr>
          <w:ilvl w:val="0"/>
          <w:numId w:val="8"/>
        </w:numPr>
        <w:rPr>
          <w:sz w:val="28"/>
          <w:szCs w:val="28"/>
        </w:rPr>
      </w:pPr>
      <w:r w:rsidRPr="005C16B2">
        <w:rPr>
          <w:sz w:val="28"/>
          <w:szCs w:val="28"/>
        </w:rPr>
        <w:t>Transport</w:t>
      </w:r>
      <w:r>
        <w:rPr>
          <w:sz w:val="28"/>
          <w:szCs w:val="28"/>
        </w:rPr>
        <w:t xml:space="preserve"> </w:t>
      </w:r>
      <w:r w:rsidR="00325AA8">
        <w:rPr>
          <w:sz w:val="28"/>
          <w:szCs w:val="28"/>
        </w:rPr>
        <w:t>and</w:t>
      </w:r>
      <w:r>
        <w:rPr>
          <w:sz w:val="28"/>
          <w:szCs w:val="28"/>
        </w:rPr>
        <w:t xml:space="preserve"> Location</w:t>
      </w:r>
    </w:p>
    <w:p w14:paraId="25BAE89D" w14:textId="5ED204A0" w:rsidR="005C16B2" w:rsidRDefault="005C16B2" w:rsidP="005C16B2">
      <w:pPr>
        <w:pStyle w:val="ListParagraph"/>
        <w:numPr>
          <w:ilvl w:val="0"/>
          <w:numId w:val="8"/>
        </w:numPr>
        <w:rPr>
          <w:sz w:val="28"/>
          <w:szCs w:val="28"/>
        </w:rPr>
      </w:pPr>
      <w:r>
        <w:rPr>
          <w:sz w:val="28"/>
          <w:szCs w:val="28"/>
        </w:rPr>
        <w:t>Legal</w:t>
      </w:r>
      <w:r w:rsidR="00D66B00">
        <w:rPr>
          <w:sz w:val="28"/>
          <w:szCs w:val="28"/>
        </w:rPr>
        <w:t xml:space="preserve"> constraints</w:t>
      </w:r>
    </w:p>
    <w:p w14:paraId="6F2A299B" w14:textId="0DB07E3F" w:rsidR="005C16B2" w:rsidRDefault="005C16B2" w:rsidP="005C16B2">
      <w:pPr>
        <w:pStyle w:val="ListParagraph"/>
        <w:numPr>
          <w:ilvl w:val="0"/>
          <w:numId w:val="8"/>
        </w:numPr>
        <w:rPr>
          <w:sz w:val="28"/>
          <w:szCs w:val="28"/>
        </w:rPr>
      </w:pPr>
      <w:r>
        <w:rPr>
          <w:sz w:val="28"/>
          <w:szCs w:val="28"/>
        </w:rPr>
        <w:t>Environmental</w:t>
      </w:r>
      <w:r w:rsidR="00D66B00">
        <w:rPr>
          <w:sz w:val="28"/>
          <w:szCs w:val="28"/>
        </w:rPr>
        <w:t xml:space="preserve"> constraints</w:t>
      </w:r>
    </w:p>
    <w:p w14:paraId="1E8CA4EF" w14:textId="0B0BFABA" w:rsidR="005C16B2" w:rsidRPr="005C16B2" w:rsidRDefault="005C16B2" w:rsidP="005C16B2">
      <w:pPr>
        <w:pStyle w:val="ListParagraph"/>
        <w:numPr>
          <w:ilvl w:val="0"/>
          <w:numId w:val="8"/>
        </w:numPr>
        <w:rPr>
          <w:sz w:val="28"/>
          <w:szCs w:val="28"/>
        </w:rPr>
      </w:pPr>
      <w:r>
        <w:rPr>
          <w:sz w:val="28"/>
          <w:szCs w:val="28"/>
        </w:rPr>
        <w:t>Economical</w:t>
      </w:r>
      <w:r w:rsidR="00D66B00">
        <w:rPr>
          <w:sz w:val="28"/>
          <w:szCs w:val="28"/>
        </w:rPr>
        <w:t xml:space="preserve"> constraints</w:t>
      </w:r>
    </w:p>
    <w:p w14:paraId="5AAC9BBD" w14:textId="68D96C27" w:rsidR="005C16B2" w:rsidRDefault="005C16B2" w:rsidP="005C16B2">
      <w:pPr>
        <w:pStyle w:val="ListParagraph"/>
        <w:numPr>
          <w:ilvl w:val="0"/>
          <w:numId w:val="7"/>
        </w:numPr>
        <w:rPr>
          <w:sz w:val="28"/>
          <w:szCs w:val="28"/>
        </w:rPr>
      </w:pPr>
    </w:p>
    <w:p w14:paraId="2D7ECC03" w14:textId="2A828C81" w:rsidR="005C16B2" w:rsidRPr="001A0916" w:rsidRDefault="001A0916" w:rsidP="005C16B2">
      <w:pPr>
        <w:rPr>
          <w:b/>
          <w:bCs/>
          <w:sz w:val="28"/>
          <w:szCs w:val="28"/>
        </w:rPr>
      </w:pPr>
      <w:r>
        <w:rPr>
          <w:b/>
          <w:bCs/>
          <w:sz w:val="28"/>
          <w:szCs w:val="28"/>
        </w:rPr>
        <w:t>6</w:t>
      </w:r>
      <w:r w:rsidR="005C16B2" w:rsidRPr="001A0916">
        <w:rPr>
          <w:b/>
          <w:bCs/>
          <w:sz w:val="28"/>
          <w:szCs w:val="28"/>
        </w:rPr>
        <w:t>.1 Transport and Location</w:t>
      </w:r>
    </w:p>
    <w:p w14:paraId="6D5A331E" w14:textId="0764D8C4" w:rsidR="005C16B2" w:rsidRDefault="005C16B2" w:rsidP="005C16B2">
      <w:pPr>
        <w:rPr>
          <w:sz w:val="28"/>
          <w:szCs w:val="28"/>
        </w:rPr>
      </w:pPr>
    </w:p>
    <w:p w14:paraId="42DC9279" w14:textId="659E7035" w:rsidR="005C16B2" w:rsidRDefault="005C16B2" w:rsidP="005C16B2">
      <w:pPr>
        <w:rPr>
          <w:sz w:val="28"/>
          <w:szCs w:val="28"/>
        </w:rPr>
      </w:pPr>
      <w:r>
        <w:rPr>
          <w:sz w:val="28"/>
          <w:szCs w:val="28"/>
        </w:rPr>
        <w:t>In case of road diversion, regulations will need to be followed and permitted granted by the local council prior to the work carried out.</w:t>
      </w:r>
    </w:p>
    <w:p w14:paraId="51CCEA1F" w14:textId="77777777" w:rsidR="005C16B2" w:rsidRDefault="005C16B2" w:rsidP="005C16B2">
      <w:pPr>
        <w:rPr>
          <w:sz w:val="28"/>
          <w:szCs w:val="28"/>
        </w:rPr>
      </w:pPr>
    </w:p>
    <w:p w14:paraId="49EF40EA" w14:textId="5585430C" w:rsidR="005C16B2" w:rsidRDefault="005C16B2" w:rsidP="005C16B2">
      <w:pPr>
        <w:rPr>
          <w:sz w:val="28"/>
          <w:szCs w:val="28"/>
        </w:rPr>
      </w:pPr>
      <w:r>
        <w:rPr>
          <w:sz w:val="28"/>
          <w:szCs w:val="28"/>
        </w:rPr>
        <w:t>Examining the ground from the topography, there are a mixture of ground surfaces differentiating from concrete and increase ground level</w:t>
      </w:r>
      <w:r w:rsidR="00D66B00">
        <w:rPr>
          <w:sz w:val="28"/>
          <w:szCs w:val="28"/>
        </w:rPr>
        <w:t>s</w:t>
      </w:r>
      <w:r>
        <w:rPr>
          <w:sz w:val="28"/>
          <w:szCs w:val="28"/>
        </w:rPr>
        <w:t xml:space="preserve"> including biodiversity. Tree roots in the area will need to be deconstructed as they will have affected the ground density due to water extracted into the ground. </w:t>
      </w:r>
    </w:p>
    <w:p w14:paraId="463861C3" w14:textId="7C0B49D5" w:rsidR="005C16B2" w:rsidRDefault="005C16B2" w:rsidP="005C16B2">
      <w:pPr>
        <w:rPr>
          <w:sz w:val="28"/>
          <w:szCs w:val="28"/>
        </w:rPr>
      </w:pPr>
    </w:p>
    <w:p w14:paraId="581C61F8" w14:textId="71C215FC" w:rsidR="005C16B2" w:rsidRPr="001A0916" w:rsidRDefault="001A0916" w:rsidP="005C16B2">
      <w:pPr>
        <w:rPr>
          <w:b/>
          <w:bCs/>
          <w:sz w:val="28"/>
          <w:szCs w:val="28"/>
        </w:rPr>
      </w:pPr>
      <w:r>
        <w:rPr>
          <w:b/>
          <w:bCs/>
          <w:sz w:val="28"/>
          <w:szCs w:val="28"/>
        </w:rPr>
        <w:t>6</w:t>
      </w:r>
      <w:r w:rsidR="005C16B2" w:rsidRPr="001A0916">
        <w:rPr>
          <w:b/>
          <w:bCs/>
          <w:sz w:val="28"/>
          <w:szCs w:val="28"/>
        </w:rPr>
        <w:t>.2 Legal Constraints</w:t>
      </w:r>
    </w:p>
    <w:p w14:paraId="11E7CEEA" w14:textId="04F9A534" w:rsidR="005C16B2" w:rsidRDefault="005C16B2" w:rsidP="005C16B2">
      <w:pPr>
        <w:rPr>
          <w:sz w:val="28"/>
          <w:szCs w:val="28"/>
        </w:rPr>
      </w:pPr>
    </w:p>
    <w:p w14:paraId="32258CEE" w14:textId="3584131B" w:rsidR="005C16B2" w:rsidRDefault="00D66B00" w:rsidP="005C16B2">
      <w:pPr>
        <w:rPr>
          <w:sz w:val="28"/>
          <w:szCs w:val="28"/>
        </w:rPr>
      </w:pPr>
      <w:r>
        <w:rPr>
          <w:sz w:val="28"/>
          <w:szCs w:val="28"/>
        </w:rPr>
        <w:t>The p</w:t>
      </w:r>
      <w:r w:rsidR="005C16B2">
        <w:rPr>
          <w:sz w:val="28"/>
          <w:szCs w:val="28"/>
        </w:rPr>
        <w:t xml:space="preserve">roject </w:t>
      </w:r>
      <w:r>
        <w:rPr>
          <w:sz w:val="28"/>
          <w:szCs w:val="28"/>
        </w:rPr>
        <w:t xml:space="preserve">will </w:t>
      </w:r>
      <w:r w:rsidR="005C16B2">
        <w:rPr>
          <w:sz w:val="28"/>
          <w:szCs w:val="28"/>
        </w:rPr>
        <w:t xml:space="preserve">need to follow legal regulations that include health and safety regulations </w:t>
      </w:r>
      <w:r w:rsidR="00F1032A">
        <w:rPr>
          <w:sz w:val="28"/>
          <w:szCs w:val="28"/>
        </w:rPr>
        <w:t xml:space="preserve">[ISO45001] </w:t>
      </w:r>
      <w:r w:rsidR="005C16B2">
        <w:rPr>
          <w:sz w:val="28"/>
          <w:szCs w:val="28"/>
        </w:rPr>
        <w:t xml:space="preserve">for both on site and in </w:t>
      </w:r>
      <w:r w:rsidR="00325AA8">
        <w:rPr>
          <w:sz w:val="28"/>
          <w:szCs w:val="28"/>
        </w:rPr>
        <w:t xml:space="preserve">the </w:t>
      </w:r>
      <w:r w:rsidR="005C16B2">
        <w:rPr>
          <w:sz w:val="28"/>
          <w:szCs w:val="28"/>
        </w:rPr>
        <w:t>local area. All regulations need to be followed prior to work starting and can cause potential delay on start date.</w:t>
      </w:r>
      <w:r>
        <w:rPr>
          <w:sz w:val="28"/>
          <w:szCs w:val="28"/>
        </w:rPr>
        <w:t xml:space="preserve"> </w:t>
      </w:r>
    </w:p>
    <w:p w14:paraId="33EE29D5" w14:textId="4FE5504A" w:rsidR="005C16B2" w:rsidRDefault="005C16B2" w:rsidP="005C16B2">
      <w:pPr>
        <w:rPr>
          <w:sz w:val="28"/>
          <w:szCs w:val="28"/>
        </w:rPr>
      </w:pPr>
    </w:p>
    <w:p w14:paraId="2B460D3D" w14:textId="26DDB5CC" w:rsidR="005C3F92" w:rsidRDefault="005C3F92" w:rsidP="005C16B2">
      <w:pPr>
        <w:rPr>
          <w:sz w:val="28"/>
          <w:szCs w:val="28"/>
        </w:rPr>
      </w:pPr>
    </w:p>
    <w:p w14:paraId="2294156C" w14:textId="2606A08F" w:rsidR="00325AA8" w:rsidRDefault="00325AA8" w:rsidP="005C16B2">
      <w:pPr>
        <w:rPr>
          <w:sz w:val="28"/>
          <w:szCs w:val="28"/>
        </w:rPr>
      </w:pPr>
    </w:p>
    <w:p w14:paraId="674A5CFF" w14:textId="77777777" w:rsidR="00325AA8" w:rsidRDefault="00325AA8" w:rsidP="005C16B2">
      <w:pPr>
        <w:rPr>
          <w:sz w:val="28"/>
          <w:szCs w:val="28"/>
        </w:rPr>
      </w:pPr>
    </w:p>
    <w:p w14:paraId="6E80565E" w14:textId="39769548" w:rsidR="005C16B2" w:rsidRDefault="001A0916" w:rsidP="005C16B2">
      <w:pPr>
        <w:rPr>
          <w:b/>
          <w:bCs/>
          <w:sz w:val="28"/>
          <w:szCs w:val="28"/>
        </w:rPr>
      </w:pPr>
      <w:r>
        <w:rPr>
          <w:b/>
          <w:bCs/>
          <w:sz w:val="28"/>
          <w:szCs w:val="28"/>
        </w:rPr>
        <w:t>6</w:t>
      </w:r>
      <w:r w:rsidR="005C16B2" w:rsidRPr="001A0916">
        <w:rPr>
          <w:b/>
          <w:bCs/>
          <w:sz w:val="28"/>
          <w:szCs w:val="28"/>
        </w:rPr>
        <w:t>.3 Environmental and Social</w:t>
      </w:r>
    </w:p>
    <w:p w14:paraId="1549C6DF" w14:textId="77777777" w:rsidR="005C3F92" w:rsidRPr="005C3F92" w:rsidRDefault="005C3F92" w:rsidP="005C16B2">
      <w:pPr>
        <w:rPr>
          <w:b/>
          <w:bCs/>
          <w:sz w:val="28"/>
          <w:szCs w:val="28"/>
        </w:rPr>
      </w:pPr>
    </w:p>
    <w:p w14:paraId="22ACC23A" w14:textId="4D25CAED" w:rsidR="005C16B2" w:rsidRDefault="005C16B2" w:rsidP="005C16B2">
      <w:pPr>
        <w:rPr>
          <w:sz w:val="28"/>
          <w:szCs w:val="28"/>
        </w:rPr>
      </w:pPr>
      <w:r>
        <w:rPr>
          <w:sz w:val="28"/>
          <w:szCs w:val="28"/>
        </w:rPr>
        <w:t>Regulations for the environment surrounding the project need to be adhere to</w:t>
      </w:r>
      <w:r w:rsidR="00ED1A27">
        <w:rPr>
          <w:sz w:val="28"/>
          <w:szCs w:val="28"/>
        </w:rPr>
        <w:t xml:space="preserve">. </w:t>
      </w:r>
      <w:r>
        <w:rPr>
          <w:sz w:val="28"/>
          <w:szCs w:val="28"/>
        </w:rPr>
        <w:t>These regulations include light</w:t>
      </w:r>
      <w:r w:rsidR="00ED1A27">
        <w:rPr>
          <w:sz w:val="28"/>
          <w:szCs w:val="28"/>
        </w:rPr>
        <w:t>ing</w:t>
      </w:r>
      <w:r>
        <w:rPr>
          <w:sz w:val="28"/>
          <w:szCs w:val="28"/>
        </w:rPr>
        <w:t xml:space="preserve"> and noise pollution, air quality protection and work duration times. This will include formal meetings and receiving information of residents before proceeding. </w:t>
      </w:r>
    </w:p>
    <w:p w14:paraId="06F54210" w14:textId="09F41F48" w:rsidR="005C16B2" w:rsidRDefault="005C16B2" w:rsidP="005C16B2">
      <w:pPr>
        <w:rPr>
          <w:sz w:val="28"/>
          <w:szCs w:val="28"/>
        </w:rPr>
      </w:pPr>
    </w:p>
    <w:p w14:paraId="4629A010" w14:textId="3DE6C781" w:rsidR="004B06B8" w:rsidRDefault="005C16B2" w:rsidP="005C16B2">
      <w:pPr>
        <w:rPr>
          <w:sz w:val="28"/>
          <w:szCs w:val="28"/>
        </w:rPr>
      </w:pPr>
      <w:r>
        <w:rPr>
          <w:sz w:val="28"/>
          <w:szCs w:val="28"/>
        </w:rPr>
        <w:t xml:space="preserve">Environmental Regulations will need to be in place during the construction of the project. This will include COSHH assessments on products which could lead to contamination of the ground. </w:t>
      </w:r>
      <w:r w:rsidR="00F1032A">
        <w:rPr>
          <w:sz w:val="28"/>
          <w:szCs w:val="28"/>
        </w:rPr>
        <w:t xml:space="preserve">If contamination found on the ground, reference should be made to BS 10175. </w:t>
      </w:r>
    </w:p>
    <w:p w14:paraId="48D3AD18" w14:textId="77777777" w:rsidR="00F1032A" w:rsidRDefault="00F1032A" w:rsidP="005C16B2">
      <w:pPr>
        <w:rPr>
          <w:sz w:val="28"/>
          <w:szCs w:val="28"/>
        </w:rPr>
      </w:pPr>
    </w:p>
    <w:p w14:paraId="5F36017D" w14:textId="714DBF31" w:rsidR="005C16B2" w:rsidRPr="001A0916" w:rsidRDefault="001A0916" w:rsidP="005C16B2">
      <w:pPr>
        <w:rPr>
          <w:b/>
          <w:bCs/>
          <w:sz w:val="28"/>
          <w:szCs w:val="28"/>
        </w:rPr>
      </w:pPr>
      <w:r>
        <w:rPr>
          <w:b/>
          <w:bCs/>
          <w:sz w:val="28"/>
          <w:szCs w:val="28"/>
        </w:rPr>
        <w:t>6</w:t>
      </w:r>
      <w:r w:rsidR="005C16B2" w:rsidRPr="001A0916">
        <w:rPr>
          <w:b/>
          <w:bCs/>
          <w:sz w:val="28"/>
          <w:szCs w:val="28"/>
        </w:rPr>
        <w:t>.4 Economical</w:t>
      </w:r>
    </w:p>
    <w:p w14:paraId="1AE312B4" w14:textId="1451385E" w:rsidR="005C16B2" w:rsidRDefault="005C16B2" w:rsidP="005C16B2">
      <w:pPr>
        <w:rPr>
          <w:sz w:val="28"/>
          <w:szCs w:val="28"/>
        </w:rPr>
      </w:pPr>
    </w:p>
    <w:p w14:paraId="78F95BEE" w14:textId="3F564A5F" w:rsidR="005C16B2" w:rsidRDefault="005C16B2" w:rsidP="005C16B2">
      <w:pPr>
        <w:rPr>
          <w:sz w:val="28"/>
          <w:szCs w:val="28"/>
        </w:rPr>
      </w:pPr>
      <w:r>
        <w:rPr>
          <w:sz w:val="28"/>
          <w:szCs w:val="28"/>
        </w:rPr>
        <w:t>The allocated budget of the construction of the project will need to be assessed to determine the best solution for services of the site and materials required. This will involve a logistic team advising on machinery required.</w:t>
      </w:r>
    </w:p>
    <w:p w14:paraId="3D39F998" w14:textId="77777777" w:rsidR="005C16B2" w:rsidRPr="005C16B2" w:rsidRDefault="005C16B2" w:rsidP="005C16B2">
      <w:pPr>
        <w:rPr>
          <w:sz w:val="28"/>
          <w:szCs w:val="28"/>
        </w:rPr>
      </w:pPr>
    </w:p>
    <w:p w14:paraId="4EB8B859" w14:textId="520518E7" w:rsidR="005C16B2" w:rsidRPr="001A0916" w:rsidRDefault="001A0916" w:rsidP="005C16B2">
      <w:pPr>
        <w:rPr>
          <w:b/>
          <w:bCs/>
          <w:sz w:val="28"/>
          <w:szCs w:val="28"/>
        </w:rPr>
      </w:pPr>
      <w:r>
        <w:rPr>
          <w:b/>
          <w:bCs/>
          <w:sz w:val="28"/>
          <w:szCs w:val="28"/>
        </w:rPr>
        <w:t>6</w:t>
      </w:r>
      <w:r w:rsidR="005C16B2" w:rsidRPr="001A0916">
        <w:rPr>
          <w:b/>
          <w:bCs/>
          <w:sz w:val="28"/>
          <w:szCs w:val="28"/>
        </w:rPr>
        <w:t>.5 Structural Constraints</w:t>
      </w:r>
    </w:p>
    <w:p w14:paraId="4395080B" w14:textId="47626F7A" w:rsidR="005C16B2" w:rsidRDefault="005C16B2" w:rsidP="005C16B2">
      <w:pPr>
        <w:rPr>
          <w:sz w:val="28"/>
          <w:szCs w:val="28"/>
        </w:rPr>
      </w:pPr>
    </w:p>
    <w:p w14:paraId="30E2D89E" w14:textId="60C289D4" w:rsidR="0008273D" w:rsidRDefault="005C16B2" w:rsidP="005C16B2">
      <w:pPr>
        <w:rPr>
          <w:sz w:val="28"/>
          <w:szCs w:val="28"/>
        </w:rPr>
      </w:pPr>
      <w:r>
        <w:rPr>
          <w:sz w:val="28"/>
          <w:szCs w:val="28"/>
        </w:rPr>
        <w:t xml:space="preserve">The buildings that are going to be affected </w:t>
      </w:r>
      <w:r w:rsidR="00ED1A27">
        <w:rPr>
          <w:sz w:val="28"/>
          <w:szCs w:val="28"/>
        </w:rPr>
        <w:t>are</w:t>
      </w:r>
      <w:r>
        <w:rPr>
          <w:sz w:val="28"/>
          <w:szCs w:val="28"/>
        </w:rPr>
        <w:t xml:space="preserve"> most </w:t>
      </w:r>
      <w:r w:rsidR="00ED1A27">
        <w:rPr>
          <w:sz w:val="28"/>
          <w:szCs w:val="28"/>
        </w:rPr>
        <w:t xml:space="preserve">likely </w:t>
      </w:r>
      <w:r>
        <w:rPr>
          <w:sz w:val="28"/>
          <w:szCs w:val="28"/>
        </w:rPr>
        <w:t xml:space="preserve">the Civic Centre and Marriot Hotel. Towards the north of the project is another car park. This will be able to facilitate consumers of both buildings. From on-site evaluation of the area, there are not any pylons or overhanging structures that could cause difficulty. </w:t>
      </w:r>
    </w:p>
    <w:p w14:paraId="54A2645F" w14:textId="736C8163" w:rsidR="00D04015" w:rsidRDefault="00D04015" w:rsidP="005C16B2">
      <w:pPr>
        <w:rPr>
          <w:sz w:val="28"/>
          <w:szCs w:val="28"/>
        </w:rPr>
      </w:pPr>
    </w:p>
    <w:p w14:paraId="24AC9E90" w14:textId="56B5C4AC" w:rsidR="007A4FD9" w:rsidRDefault="007A4FD9" w:rsidP="005C16B2">
      <w:pPr>
        <w:rPr>
          <w:b/>
          <w:bCs/>
          <w:sz w:val="32"/>
          <w:szCs w:val="32"/>
        </w:rPr>
      </w:pPr>
      <w:r w:rsidRPr="007A4FD9">
        <w:rPr>
          <w:b/>
          <w:bCs/>
          <w:sz w:val="32"/>
          <w:szCs w:val="32"/>
        </w:rPr>
        <w:t>7.0 Floor Risks</w:t>
      </w:r>
    </w:p>
    <w:p w14:paraId="1646F0A6" w14:textId="3A8AD4F1" w:rsidR="007A4FD9" w:rsidRDefault="007A4FD9" w:rsidP="005C16B2">
      <w:pPr>
        <w:rPr>
          <w:b/>
          <w:bCs/>
          <w:sz w:val="32"/>
          <w:szCs w:val="32"/>
        </w:rPr>
      </w:pPr>
    </w:p>
    <w:p w14:paraId="05AC6895" w14:textId="7CD59562" w:rsidR="007A4FD9" w:rsidRDefault="00325AA8" w:rsidP="005C16B2">
      <w:pPr>
        <w:rPr>
          <w:sz w:val="28"/>
          <w:szCs w:val="28"/>
        </w:rPr>
      </w:pPr>
      <w:r>
        <w:rPr>
          <w:sz w:val="28"/>
          <w:szCs w:val="28"/>
        </w:rPr>
        <w:t>A</w:t>
      </w:r>
      <w:r w:rsidR="007A4FD9">
        <w:rPr>
          <w:sz w:val="28"/>
          <w:szCs w:val="28"/>
        </w:rPr>
        <w:t xml:space="preserve"> flood risk assessment carried out by National Resources Wales was able to provide results of risk of flooding for </w:t>
      </w:r>
      <w:r>
        <w:rPr>
          <w:sz w:val="28"/>
          <w:szCs w:val="28"/>
        </w:rPr>
        <w:t>this area</w:t>
      </w:r>
      <w:r w:rsidR="007A4FD9">
        <w:rPr>
          <w:sz w:val="28"/>
          <w:szCs w:val="28"/>
        </w:rPr>
        <w:t>. The results have been completed using Swansea Marriot Hotel</w:t>
      </w:r>
      <w:r>
        <w:rPr>
          <w:sz w:val="28"/>
          <w:szCs w:val="28"/>
        </w:rPr>
        <w:t>s</w:t>
      </w:r>
      <w:r w:rsidR="007A4FD9">
        <w:rPr>
          <w:sz w:val="28"/>
          <w:szCs w:val="28"/>
        </w:rPr>
        <w:t xml:space="preserve"> postcode within 10 metres</w:t>
      </w:r>
      <w:r>
        <w:rPr>
          <w:sz w:val="28"/>
          <w:szCs w:val="28"/>
        </w:rPr>
        <w:t xml:space="preserve"> radius</w:t>
      </w:r>
      <w:r w:rsidR="007A4FD9">
        <w:rPr>
          <w:sz w:val="28"/>
          <w:szCs w:val="28"/>
        </w:rPr>
        <w:t>. See below.</w:t>
      </w:r>
    </w:p>
    <w:p w14:paraId="32B22A5B" w14:textId="451D50A6" w:rsidR="007A4FD9" w:rsidRDefault="007A4FD9" w:rsidP="007A4FD9">
      <w:pPr>
        <w:jc w:val="center"/>
        <w:rPr>
          <w:sz w:val="28"/>
          <w:szCs w:val="28"/>
        </w:rPr>
      </w:pPr>
      <w:r>
        <w:rPr>
          <w:noProof/>
        </w:rPr>
        <w:drawing>
          <wp:inline distT="0" distB="0" distL="0" distR="0" wp14:anchorId="49A78A3F" wp14:editId="4E4F07C4">
            <wp:extent cx="3090790" cy="3049987"/>
            <wp:effectExtent l="38100" t="38100" r="33655" b="3619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r:link="rId17" cstate="print">
                      <a:extLst>
                        <a:ext uri="{28A0092B-C50C-407E-A947-70E740481C1C}">
                          <a14:useLocalDpi xmlns:a14="http://schemas.microsoft.com/office/drawing/2010/main" val="0"/>
                        </a:ext>
                      </a:extLst>
                    </a:blip>
                    <a:srcRect/>
                    <a:stretch>
                      <a:fillRect/>
                    </a:stretch>
                  </pic:blipFill>
                  <pic:spPr bwMode="auto">
                    <a:xfrm>
                      <a:off x="0" y="0"/>
                      <a:ext cx="3105443" cy="3064447"/>
                    </a:xfrm>
                    <a:prstGeom prst="rect">
                      <a:avLst/>
                    </a:prstGeom>
                    <a:noFill/>
                    <a:ln w="28575">
                      <a:solidFill>
                        <a:schemeClr val="tx1"/>
                      </a:solidFill>
                    </a:ln>
                  </pic:spPr>
                </pic:pic>
              </a:graphicData>
            </a:graphic>
          </wp:inline>
        </w:drawing>
      </w:r>
    </w:p>
    <w:p w14:paraId="0EB0F404" w14:textId="21DED071" w:rsidR="007A4FD9" w:rsidRPr="00B93CEA" w:rsidRDefault="007A4FD9" w:rsidP="007A4FD9">
      <w:pPr>
        <w:jc w:val="center"/>
        <w:rPr>
          <w:i/>
          <w:iCs/>
          <w:sz w:val="22"/>
          <w:szCs w:val="22"/>
        </w:rPr>
      </w:pPr>
      <w:r w:rsidRPr="00B93CEA">
        <w:rPr>
          <w:i/>
          <w:iCs/>
          <w:sz w:val="22"/>
          <w:szCs w:val="22"/>
        </w:rPr>
        <w:lastRenderedPageBreak/>
        <w:t xml:space="preserve">Figure </w:t>
      </w:r>
      <w:r w:rsidR="00030723" w:rsidRPr="00B93CEA">
        <w:rPr>
          <w:i/>
          <w:iCs/>
          <w:sz w:val="22"/>
          <w:szCs w:val="22"/>
        </w:rPr>
        <w:t>7</w:t>
      </w:r>
      <w:r w:rsidRPr="00B93CEA">
        <w:rPr>
          <w:i/>
          <w:iCs/>
          <w:sz w:val="22"/>
          <w:szCs w:val="22"/>
        </w:rPr>
        <w:t xml:space="preserve">: Identifying the risk of flooding sourced from </w:t>
      </w:r>
      <w:r w:rsidR="00E37AA1" w:rsidRPr="00B93CEA">
        <w:rPr>
          <w:i/>
          <w:iCs/>
          <w:sz w:val="22"/>
          <w:szCs w:val="22"/>
        </w:rPr>
        <w:t>Natural Resources Wales (check-your-flood-</w:t>
      </w:r>
      <w:proofErr w:type="gramStart"/>
      <w:r w:rsidR="00E37AA1" w:rsidRPr="00B93CEA">
        <w:rPr>
          <w:i/>
          <w:iCs/>
          <w:sz w:val="22"/>
          <w:szCs w:val="22"/>
        </w:rPr>
        <w:t>risk.naturalresources</w:t>
      </w:r>
      <w:proofErr w:type="gramEnd"/>
      <w:r w:rsidR="00E37AA1" w:rsidRPr="00B93CEA">
        <w:rPr>
          <w:i/>
          <w:iCs/>
          <w:sz w:val="22"/>
          <w:szCs w:val="22"/>
        </w:rPr>
        <w:t>.wales.</w:t>
      </w:r>
      <w:r w:rsidR="00AD6A8F">
        <w:rPr>
          <w:i/>
          <w:iCs/>
          <w:sz w:val="22"/>
          <w:szCs w:val="22"/>
        </w:rPr>
        <w:t>.2021</w:t>
      </w:r>
      <w:r w:rsidR="00E37AA1" w:rsidRPr="00B93CEA">
        <w:rPr>
          <w:i/>
          <w:iCs/>
          <w:sz w:val="22"/>
          <w:szCs w:val="22"/>
        </w:rPr>
        <w:t>)</w:t>
      </w:r>
    </w:p>
    <w:p w14:paraId="302538B4" w14:textId="77777777" w:rsidR="007A4FD9" w:rsidRDefault="007A4FD9" w:rsidP="005C16B2">
      <w:pPr>
        <w:rPr>
          <w:sz w:val="28"/>
          <w:szCs w:val="28"/>
        </w:rPr>
      </w:pPr>
    </w:p>
    <w:p w14:paraId="32DF0901" w14:textId="4460F578" w:rsidR="00D04015" w:rsidRDefault="007A4FD9" w:rsidP="005C16B2">
      <w:pPr>
        <w:rPr>
          <w:b/>
          <w:bCs/>
          <w:sz w:val="32"/>
          <w:szCs w:val="32"/>
        </w:rPr>
      </w:pPr>
      <w:r>
        <w:rPr>
          <w:b/>
          <w:bCs/>
          <w:sz w:val="32"/>
          <w:szCs w:val="32"/>
        </w:rPr>
        <w:t>8</w:t>
      </w:r>
      <w:r w:rsidR="00D04015" w:rsidRPr="00D04015">
        <w:rPr>
          <w:b/>
          <w:bCs/>
          <w:sz w:val="32"/>
          <w:szCs w:val="32"/>
        </w:rPr>
        <w:t>.0 Services</w:t>
      </w:r>
    </w:p>
    <w:p w14:paraId="57414E85" w14:textId="7F6E2532" w:rsidR="00D04015" w:rsidRDefault="00D04015" w:rsidP="005C16B2">
      <w:pPr>
        <w:rPr>
          <w:b/>
          <w:bCs/>
          <w:sz w:val="32"/>
          <w:szCs w:val="32"/>
        </w:rPr>
      </w:pPr>
    </w:p>
    <w:p w14:paraId="3F95EA0C" w14:textId="1608B3BC" w:rsidR="00D04015" w:rsidRDefault="00D04015" w:rsidP="005C16B2">
      <w:pPr>
        <w:rPr>
          <w:sz w:val="28"/>
          <w:szCs w:val="28"/>
        </w:rPr>
      </w:pPr>
      <w:r>
        <w:rPr>
          <w:sz w:val="28"/>
          <w:szCs w:val="28"/>
        </w:rPr>
        <w:t>Before proceeding with the construction work for this project, there are numerous services that will need to be planned and evaluated. These services will need to be in the layout plans for the building contractors. (Designingbuildings.co.uk, 2017) Please see below:</w:t>
      </w:r>
    </w:p>
    <w:p w14:paraId="66E3F1B6" w14:textId="51BCB8B8" w:rsidR="00C3124C" w:rsidRDefault="00C3124C" w:rsidP="005C16B2">
      <w:pPr>
        <w:rPr>
          <w:sz w:val="28"/>
          <w:szCs w:val="28"/>
        </w:rPr>
      </w:pPr>
    </w:p>
    <w:p w14:paraId="5007505F" w14:textId="697ED821" w:rsidR="00C3124C" w:rsidRDefault="00C3124C" w:rsidP="00C3124C">
      <w:pPr>
        <w:pStyle w:val="ListParagraph"/>
        <w:numPr>
          <w:ilvl w:val="0"/>
          <w:numId w:val="8"/>
        </w:numPr>
        <w:rPr>
          <w:sz w:val="28"/>
          <w:szCs w:val="28"/>
        </w:rPr>
      </w:pPr>
      <w:r>
        <w:rPr>
          <w:sz w:val="28"/>
          <w:szCs w:val="28"/>
        </w:rPr>
        <w:t>Electricity Supply</w:t>
      </w:r>
    </w:p>
    <w:p w14:paraId="1566F7DE" w14:textId="789C094D" w:rsidR="00C3124C" w:rsidRDefault="00C3124C" w:rsidP="00C3124C">
      <w:pPr>
        <w:pStyle w:val="ListParagraph"/>
        <w:numPr>
          <w:ilvl w:val="0"/>
          <w:numId w:val="8"/>
        </w:numPr>
        <w:rPr>
          <w:sz w:val="28"/>
          <w:szCs w:val="28"/>
        </w:rPr>
      </w:pPr>
      <w:r>
        <w:rPr>
          <w:sz w:val="28"/>
          <w:szCs w:val="28"/>
        </w:rPr>
        <w:t>Water Distribution</w:t>
      </w:r>
    </w:p>
    <w:p w14:paraId="151DBE18" w14:textId="59BD3452" w:rsidR="00C3124C" w:rsidRDefault="00C3124C" w:rsidP="00C3124C">
      <w:pPr>
        <w:pStyle w:val="ListParagraph"/>
        <w:numPr>
          <w:ilvl w:val="0"/>
          <w:numId w:val="8"/>
        </w:numPr>
        <w:rPr>
          <w:sz w:val="28"/>
          <w:szCs w:val="28"/>
        </w:rPr>
      </w:pPr>
      <w:r>
        <w:rPr>
          <w:sz w:val="28"/>
          <w:szCs w:val="28"/>
        </w:rPr>
        <w:t>Lighting and Heating</w:t>
      </w:r>
    </w:p>
    <w:p w14:paraId="4A8D1A6F" w14:textId="3BE8465C" w:rsidR="00C3124C" w:rsidRPr="00C3124C" w:rsidRDefault="00C3124C" w:rsidP="00C3124C">
      <w:pPr>
        <w:pStyle w:val="ListParagraph"/>
        <w:numPr>
          <w:ilvl w:val="0"/>
          <w:numId w:val="8"/>
        </w:numPr>
        <w:rPr>
          <w:sz w:val="28"/>
          <w:szCs w:val="28"/>
        </w:rPr>
      </w:pPr>
      <w:r>
        <w:rPr>
          <w:sz w:val="28"/>
          <w:szCs w:val="28"/>
        </w:rPr>
        <w:t>Waste Management</w:t>
      </w:r>
    </w:p>
    <w:p w14:paraId="76CBACC4" w14:textId="7EAFD016" w:rsidR="00D04015" w:rsidRDefault="00D04015" w:rsidP="005C16B2">
      <w:pPr>
        <w:rPr>
          <w:sz w:val="28"/>
          <w:szCs w:val="28"/>
        </w:rPr>
      </w:pPr>
    </w:p>
    <w:p w14:paraId="39CEE9FB" w14:textId="493EE9FB" w:rsidR="00D04015" w:rsidRPr="00D04015" w:rsidRDefault="00AC3D25" w:rsidP="00D04015">
      <w:pPr>
        <w:tabs>
          <w:tab w:val="left" w:pos="2826"/>
        </w:tabs>
        <w:rPr>
          <w:b/>
          <w:bCs/>
          <w:sz w:val="28"/>
          <w:szCs w:val="28"/>
        </w:rPr>
      </w:pPr>
      <w:r>
        <w:rPr>
          <w:b/>
          <w:bCs/>
          <w:sz w:val="28"/>
          <w:szCs w:val="28"/>
        </w:rPr>
        <w:t>8</w:t>
      </w:r>
      <w:r w:rsidR="00D04015" w:rsidRPr="00D04015">
        <w:rPr>
          <w:b/>
          <w:bCs/>
          <w:sz w:val="28"/>
          <w:szCs w:val="28"/>
        </w:rPr>
        <w:t>.1 Electricity supply</w:t>
      </w:r>
      <w:r w:rsidR="00D04015" w:rsidRPr="00D04015">
        <w:rPr>
          <w:b/>
          <w:bCs/>
          <w:sz w:val="28"/>
          <w:szCs w:val="28"/>
        </w:rPr>
        <w:tab/>
      </w:r>
    </w:p>
    <w:p w14:paraId="2A0985AA" w14:textId="12C6E1FE" w:rsidR="00D04015" w:rsidRDefault="00D04015" w:rsidP="00D04015">
      <w:pPr>
        <w:tabs>
          <w:tab w:val="left" w:pos="2826"/>
        </w:tabs>
        <w:rPr>
          <w:sz w:val="28"/>
          <w:szCs w:val="28"/>
        </w:rPr>
      </w:pPr>
    </w:p>
    <w:p w14:paraId="72D88BFC" w14:textId="28C4288B" w:rsidR="00D04015" w:rsidRDefault="00D04015" w:rsidP="00D04015">
      <w:pPr>
        <w:tabs>
          <w:tab w:val="left" w:pos="2826"/>
        </w:tabs>
        <w:rPr>
          <w:sz w:val="28"/>
          <w:szCs w:val="28"/>
        </w:rPr>
      </w:pPr>
      <w:r>
        <w:rPr>
          <w:sz w:val="28"/>
          <w:szCs w:val="28"/>
        </w:rPr>
        <w:t xml:space="preserve">A constant supply of electricity for the site that is tested regularly to follow health and safety regulations. </w:t>
      </w:r>
      <w:r w:rsidR="00ED1A27">
        <w:rPr>
          <w:sz w:val="28"/>
          <w:szCs w:val="28"/>
        </w:rPr>
        <w:t>A</w:t>
      </w:r>
      <w:r>
        <w:rPr>
          <w:sz w:val="28"/>
          <w:szCs w:val="28"/>
        </w:rPr>
        <w:t>ll welfare facilities on the site have correct amount of supply (110V), whilst other areas of site may need isolating.</w:t>
      </w:r>
    </w:p>
    <w:p w14:paraId="0295CF69" w14:textId="77777777" w:rsidR="00D04015" w:rsidRDefault="00D04015" w:rsidP="00D04015">
      <w:pPr>
        <w:tabs>
          <w:tab w:val="left" w:pos="2826"/>
        </w:tabs>
        <w:rPr>
          <w:sz w:val="28"/>
          <w:szCs w:val="28"/>
        </w:rPr>
      </w:pPr>
    </w:p>
    <w:p w14:paraId="045325B1" w14:textId="477F2C72" w:rsidR="00D04015" w:rsidRPr="00D04015" w:rsidRDefault="00AC3D25" w:rsidP="00D04015">
      <w:pPr>
        <w:rPr>
          <w:b/>
          <w:bCs/>
          <w:sz w:val="28"/>
          <w:szCs w:val="28"/>
        </w:rPr>
      </w:pPr>
      <w:r>
        <w:rPr>
          <w:b/>
          <w:bCs/>
          <w:sz w:val="28"/>
          <w:szCs w:val="28"/>
        </w:rPr>
        <w:t>8</w:t>
      </w:r>
      <w:r w:rsidR="00D04015" w:rsidRPr="00D04015">
        <w:rPr>
          <w:b/>
          <w:bCs/>
          <w:sz w:val="28"/>
          <w:szCs w:val="28"/>
        </w:rPr>
        <w:t>.2 Water Distribution and Drainage</w:t>
      </w:r>
    </w:p>
    <w:p w14:paraId="7E03EE08" w14:textId="77CFAB21" w:rsidR="00D04015" w:rsidRDefault="00D04015" w:rsidP="00D04015">
      <w:pPr>
        <w:rPr>
          <w:sz w:val="28"/>
          <w:szCs w:val="28"/>
        </w:rPr>
      </w:pPr>
    </w:p>
    <w:p w14:paraId="74E50580" w14:textId="6D602695" w:rsidR="00D04015" w:rsidRDefault="00D04015" w:rsidP="00D04015">
      <w:pPr>
        <w:rPr>
          <w:sz w:val="28"/>
          <w:szCs w:val="28"/>
        </w:rPr>
      </w:pPr>
      <w:r>
        <w:rPr>
          <w:sz w:val="28"/>
          <w:szCs w:val="28"/>
        </w:rPr>
        <w:t>Following the CDM 2015 Regulations, there must be efficient washing facilities and drinking water provided for the site. This include</w:t>
      </w:r>
      <w:r w:rsidR="00325AA8">
        <w:rPr>
          <w:sz w:val="28"/>
          <w:szCs w:val="28"/>
        </w:rPr>
        <w:t>s</w:t>
      </w:r>
      <w:r>
        <w:rPr>
          <w:sz w:val="28"/>
          <w:szCs w:val="28"/>
        </w:rPr>
        <w:t xml:space="preserve"> washing facilities supplied such as sanitary products.</w:t>
      </w:r>
    </w:p>
    <w:p w14:paraId="51099259" w14:textId="77777777" w:rsidR="00D04015" w:rsidRDefault="00D04015" w:rsidP="00D04015">
      <w:pPr>
        <w:rPr>
          <w:sz w:val="28"/>
          <w:szCs w:val="28"/>
        </w:rPr>
      </w:pPr>
    </w:p>
    <w:p w14:paraId="552A737A" w14:textId="3E282C6B" w:rsidR="00D04015" w:rsidRPr="00D04015" w:rsidRDefault="00AC3D25" w:rsidP="00D04015">
      <w:pPr>
        <w:rPr>
          <w:b/>
          <w:bCs/>
          <w:sz w:val="28"/>
          <w:szCs w:val="28"/>
        </w:rPr>
      </w:pPr>
      <w:r>
        <w:rPr>
          <w:b/>
          <w:bCs/>
          <w:sz w:val="28"/>
          <w:szCs w:val="28"/>
        </w:rPr>
        <w:t>8</w:t>
      </w:r>
      <w:r w:rsidR="00D04015" w:rsidRPr="00D04015">
        <w:rPr>
          <w:b/>
          <w:bCs/>
          <w:sz w:val="28"/>
          <w:szCs w:val="28"/>
        </w:rPr>
        <w:t>.3 Sufficient Lighting and Heating</w:t>
      </w:r>
    </w:p>
    <w:p w14:paraId="21C41698" w14:textId="7AA38534" w:rsidR="00D04015" w:rsidRDefault="00D04015" w:rsidP="00D04015">
      <w:pPr>
        <w:rPr>
          <w:sz w:val="28"/>
          <w:szCs w:val="28"/>
        </w:rPr>
      </w:pPr>
    </w:p>
    <w:p w14:paraId="6E3A20BC" w14:textId="5BD649FE" w:rsidR="00D04015" w:rsidRDefault="00D04015" w:rsidP="00D04015">
      <w:pPr>
        <w:rPr>
          <w:sz w:val="28"/>
          <w:szCs w:val="28"/>
        </w:rPr>
      </w:pPr>
      <w:r>
        <w:rPr>
          <w:sz w:val="28"/>
          <w:szCs w:val="28"/>
        </w:rPr>
        <w:t>Following safety measures, sufficient lighting need</w:t>
      </w:r>
      <w:r w:rsidR="00ED1A27">
        <w:rPr>
          <w:sz w:val="28"/>
          <w:szCs w:val="28"/>
        </w:rPr>
        <w:t>s</w:t>
      </w:r>
      <w:r>
        <w:rPr>
          <w:sz w:val="28"/>
          <w:szCs w:val="28"/>
        </w:rPr>
        <w:t xml:space="preserve"> to be suppl</w:t>
      </w:r>
      <w:r w:rsidR="00ED1A27">
        <w:rPr>
          <w:sz w:val="28"/>
          <w:szCs w:val="28"/>
        </w:rPr>
        <w:t>ied</w:t>
      </w:r>
      <w:r>
        <w:rPr>
          <w:sz w:val="28"/>
          <w:szCs w:val="28"/>
        </w:rPr>
        <w:t xml:space="preserve"> that will be used internally for work production, but to not effect surrounded areas during construction. As this area of Swansea is residential, it is recommended that a lighting plan is marked up.</w:t>
      </w:r>
    </w:p>
    <w:p w14:paraId="6B95981F" w14:textId="77777777" w:rsidR="004B06B8" w:rsidRDefault="004B06B8" w:rsidP="00D04015">
      <w:pPr>
        <w:rPr>
          <w:sz w:val="28"/>
          <w:szCs w:val="28"/>
        </w:rPr>
      </w:pPr>
    </w:p>
    <w:p w14:paraId="7026F5C0" w14:textId="08557C80" w:rsidR="00D04015" w:rsidRPr="00D04015" w:rsidRDefault="00AC3D25" w:rsidP="00D04015">
      <w:pPr>
        <w:rPr>
          <w:b/>
          <w:bCs/>
          <w:sz w:val="28"/>
          <w:szCs w:val="28"/>
        </w:rPr>
      </w:pPr>
      <w:r>
        <w:rPr>
          <w:b/>
          <w:bCs/>
          <w:sz w:val="28"/>
          <w:szCs w:val="28"/>
        </w:rPr>
        <w:t>8</w:t>
      </w:r>
      <w:r w:rsidR="00D04015" w:rsidRPr="00D04015">
        <w:rPr>
          <w:b/>
          <w:bCs/>
          <w:sz w:val="28"/>
          <w:szCs w:val="28"/>
        </w:rPr>
        <w:t>.4 Waste management</w:t>
      </w:r>
    </w:p>
    <w:p w14:paraId="3D5B0048" w14:textId="6726AB56" w:rsidR="00D04015" w:rsidRDefault="00D04015" w:rsidP="00D04015">
      <w:pPr>
        <w:rPr>
          <w:b/>
          <w:bCs/>
          <w:sz w:val="28"/>
          <w:szCs w:val="28"/>
        </w:rPr>
      </w:pPr>
    </w:p>
    <w:p w14:paraId="0E2925C0" w14:textId="358FE910" w:rsidR="00D04015" w:rsidRDefault="00D04015" w:rsidP="00D04015">
      <w:pPr>
        <w:rPr>
          <w:sz w:val="28"/>
          <w:szCs w:val="28"/>
        </w:rPr>
      </w:pPr>
      <w:r>
        <w:rPr>
          <w:sz w:val="28"/>
          <w:szCs w:val="28"/>
        </w:rPr>
        <w:t>Waste management will need to control the disposal of materials from the construction. This include</w:t>
      </w:r>
      <w:r w:rsidR="00ED1A27">
        <w:rPr>
          <w:sz w:val="28"/>
          <w:szCs w:val="28"/>
        </w:rPr>
        <w:t>s</w:t>
      </w:r>
      <w:r>
        <w:rPr>
          <w:sz w:val="28"/>
          <w:szCs w:val="28"/>
        </w:rPr>
        <w:t xml:space="preserve"> COSHH risk assessment to assess whether the products can contaminate ground conditions, as well as how to dispose the products as this will help </w:t>
      </w:r>
      <w:r w:rsidR="00325AA8">
        <w:rPr>
          <w:sz w:val="28"/>
          <w:szCs w:val="28"/>
        </w:rPr>
        <w:t>encourage</w:t>
      </w:r>
      <w:r>
        <w:rPr>
          <w:sz w:val="28"/>
          <w:szCs w:val="28"/>
        </w:rPr>
        <w:t xml:space="preserve"> recycling of products. It is recommended a site waste management plan is written up for all products supplied. </w:t>
      </w:r>
    </w:p>
    <w:p w14:paraId="410F9D2E" w14:textId="2F14B739" w:rsidR="00E37AA1" w:rsidRDefault="00E37AA1" w:rsidP="00D04015">
      <w:pPr>
        <w:rPr>
          <w:sz w:val="28"/>
          <w:szCs w:val="28"/>
        </w:rPr>
      </w:pPr>
    </w:p>
    <w:p w14:paraId="48C5E012" w14:textId="6A31EEA0" w:rsidR="00F17BBD" w:rsidRDefault="00F17BBD" w:rsidP="00D04015">
      <w:pPr>
        <w:rPr>
          <w:sz w:val="28"/>
          <w:szCs w:val="28"/>
        </w:rPr>
      </w:pPr>
    </w:p>
    <w:p w14:paraId="189C5308" w14:textId="402A2AC1" w:rsidR="00F17BBD" w:rsidRDefault="00F17BBD" w:rsidP="00D04015">
      <w:pPr>
        <w:rPr>
          <w:sz w:val="28"/>
          <w:szCs w:val="28"/>
        </w:rPr>
      </w:pPr>
    </w:p>
    <w:p w14:paraId="2CB70794" w14:textId="04AA8DF7" w:rsidR="00F17BBD" w:rsidRDefault="00F17BBD" w:rsidP="00D04015">
      <w:pPr>
        <w:rPr>
          <w:sz w:val="28"/>
          <w:szCs w:val="28"/>
        </w:rPr>
      </w:pPr>
    </w:p>
    <w:p w14:paraId="1E14DE00" w14:textId="2195725B" w:rsidR="00F17BBD" w:rsidRDefault="00F17BBD" w:rsidP="00D04015">
      <w:pPr>
        <w:rPr>
          <w:sz w:val="28"/>
          <w:szCs w:val="28"/>
        </w:rPr>
      </w:pPr>
    </w:p>
    <w:p w14:paraId="7D50C40D" w14:textId="1E7E335E" w:rsidR="00F17BBD" w:rsidRDefault="00F17BBD" w:rsidP="00D04015">
      <w:pPr>
        <w:rPr>
          <w:sz w:val="28"/>
          <w:szCs w:val="28"/>
        </w:rPr>
      </w:pPr>
    </w:p>
    <w:p w14:paraId="6A854E60" w14:textId="171C9FAE" w:rsidR="00F17BBD" w:rsidRDefault="00F17BBD" w:rsidP="00D04015">
      <w:pPr>
        <w:rPr>
          <w:sz w:val="28"/>
          <w:szCs w:val="28"/>
        </w:rPr>
      </w:pPr>
    </w:p>
    <w:p w14:paraId="402691C7" w14:textId="22B368A5" w:rsidR="00F17BBD" w:rsidRDefault="00F17BBD" w:rsidP="00D04015">
      <w:pPr>
        <w:rPr>
          <w:sz w:val="28"/>
          <w:szCs w:val="28"/>
        </w:rPr>
      </w:pPr>
    </w:p>
    <w:p w14:paraId="57C24440" w14:textId="77777777" w:rsidR="00F17BBD" w:rsidRDefault="00F17BBD" w:rsidP="00D04015">
      <w:pPr>
        <w:rPr>
          <w:sz w:val="28"/>
          <w:szCs w:val="28"/>
        </w:rPr>
      </w:pPr>
    </w:p>
    <w:p w14:paraId="1F81F454" w14:textId="60F6688F" w:rsidR="00E37AA1" w:rsidRDefault="00AC3D25" w:rsidP="00D04015">
      <w:pPr>
        <w:rPr>
          <w:b/>
          <w:bCs/>
          <w:sz w:val="32"/>
          <w:szCs w:val="32"/>
        </w:rPr>
      </w:pPr>
      <w:r>
        <w:rPr>
          <w:b/>
          <w:bCs/>
          <w:sz w:val="32"/>
          <w:szCs w:val="32"/>
        </w:rPr>
        <w:t xml:space="preserve">9.0 </w:t>
      </w:r>
      <w:r w:rsidR="00E37AA1" w:rsidRPr="00E37AA1">
        <w:rPr>
          <w:b/>
          <w:bCs/>
          <w:sz w:val="32"/>
          <w:szCs w:val="32"/>
        </w:rPr>
        <w:t>SSSI’s Nearby</w:t>
      </w:r>
    </w:p>
    <w:p w14:paraId="551A9DF6" w14:textId="792ACEAA" w:rsidR="00E37AA1" w:rsidRDefault="00E37AA1" w:rsidP="00D04015">
      <w:pPr>
        <w:rPr>
          <w:b/>
          <w:bCs/>
          <w:sz w:val="32"/>
          <w:szCs w:val="32"/>
        </w:rPr>
      </w:pPr>
    </w:p>
    <w:p w14:paraId="75A935E5" w14:textId="52C141F0" w:rsidR="00E37AA1" w:rsidRDefault="00E37AA1" w:rsidP="00D04015">
      <w:pPr>
        <w:rPr>
          <w:sz w:val="28"/>
          <w:szCs w:val="28"/>
        </w:rPr>
      </w:pPr>
      <w:r>
        <w:rPr>
          <w:sz w:val="28"/>
          <w:szCs w:val="28"/>
        </w:rPr>
        <w:t>A Site of Special scientific interest (SSSI) has been recognised approximately 1.25miles from the site location. The SSSI is Backpill, Swansea. See below highlighted in red.</w:t>
      </w:r>
    </w:p>
    <w:p w14:paraId="5B0B633C" w14:textId="77777777" w:rsidR="00F17BBD" w:rsidRDefault="00F17BBD" w:rsidP="00D04015">
      <w:pPr>
        <w:rPr>
          <w:sz w:val="28"/>
          <w:szCs w:val="28"/>
        </w:rPr>
      </w:pPr>
    </w:p>
    <w:p w14:paraId="5AC998F3" w14:textId="6829F13F" w:rsidR="00E37AA1" w:rsidRDefault="00E37AA1" w:rsidP="00E37AA1">
      <w:pPr>
        <w:jc w:val="center"/>
        <w:rPr>
          <w:sz w:val="28"/>
          <w:szCs w:val="28"/>
        </w:rPr>
      </w:pPr>
      <w:r>
        <w:rPr>
          <w:noProof/>
        </w:rPr>
        <w:drawing>
          <wp:inline distT="0" distB="0" distL="0" distR="0" wp14:anchorId="0DB3DE32" wp14:editId="268810C1">
            <wp:extent cx="4263390" cy="2328545"/>
            <wp:effectExtent l="38100" t="38100" r="41910" b="3365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r:link="rId19">
                      <a:extLst>
                        <a:ext uri="{28A0092B-C50C-407E-A947-70E740481C1C}">
                          <a14:useLocalDpi xmlns:a14="http://schemas.microsoft.com/office/drawing/2010/main" val="0"/>
                        </a:ext>
                      </a:extLst>
                    </a:blip>
                    <a:srcRect/>
                    <a:stretch>
                      <a:fillRect/>
                    </a:stretch>
                  </pic:blipFill>
                  <pic:spPr bwMode="auto">
                    <a:xfrm>
                      <a:off x="0" y="0"/>
                      <a:ext cx="4263390" cy="2328545"/>
                    </a:xfrm>
                    <a:prstGeom prst="rect">
                      <a:avLst/>
                    </a:prstGeom>
                    <a:noFill/>
                    <a:ln w="28575">
                      <a:solidFill>
                        <a:schemeClr val="tx1"/>
                      </a:solidFill>
                    </a:ln>
                  </pic:spPr>
                </pic:pic>
              </a:graphicData>
            </a:graphic>
          </wp:inline>
        </w:drawing>
      </w:r>
    </w:p>
    <w:p w14:paraId="7F5FC929" w14:textId="6E0F3548" w:rsidR="00E37AA1" w:rsidRPr="00B93CEA" w:rsidRDefault="00E37AA1" w:rsidP="00E37AA1">
      <w:pPr>
        <w:jc w:val="center"/>
        <w:rPr>
          <w:i/>
          <w:iCs/>
          <w:sz w:val="22"/>
          <w:szCs w:val="22"/>
        </w:rPr>
      </w:pPr>
      <w:r w:rsidRPr="00B93CEA">
        <w:rPr>
          <w:i/>
          <w:iCs/>
          <w:sz w:val="22"/>
          <w:szCs w:val="22"/>
        </w:rPr>
        <w:t xml:space="preserve">Figure </w:t>
      </w:r>
      <w:r w:rsidR="00030723" w:rsidRPr="00B93CEA">
        <w:rPr>
          <w:i/>
          <w:iCs/>
          <w:sz w:val="22"/>
          <w:szCs w:val="22"/>
        </w:rPr>
        <w:t>8</w:t>
      </w:r>
      <w:r w:rsidRPr="00B93CEA">
        <w:rPr>
          <w:i/>
          <w:iCs/>
          <w:sz w:val="22"/>
          <w:szCs w:val="22"/>
        </w:rPr>
        <w:t xml:space="preserve">: Highlighting in red Backpill area. </w:t>
      </w:r>
    </w:p>
    <w:p w14:paraId="7956503D" w14:textId="77777777" w:rsidR="00E37AA1" w:rsidRPr="00E37AA1" w:rsidRDefault="00E37AA1" w:rsidP="00D04015">
      <w:pPr>
        <w:rPr>
          <w:sz w:val="28"/>
          <w:szCs w:val="28"/>
        </w:rPr>
      </w:pPr>
    </w:p>
    <w:p w14:paraId="2B8F41A0" w14:textId="2544A820" w:rsidR="0008273D" w:rsidRPr="00E37AA1" w:rsidRDefault="00E37AA1" w:rsidP="005C16B2">
      <w:pPr>
        <w:rPr>
          <w:sz w:val="28"/>
          <w:szCs w:val="28"/>
        </w:rPr>
      </w:pPr>
      <w:r>
        <w:rPr>
          <w:sz w:val="28"/>
          <w:szCs w:val="28"/>
        </w:rPr>
        <w:t>In 1986 Backpill beach was designated as an SSSI for its importance for local and migratory birds who stop over during winter from Africa, Greenland, and Russia. This is due to the mud and sand during the times is perfect for habitat from October until March. The centre is managed by the Royal society for protection of birds. (</w:t>
      </w:r>
      <w:proofErr w:type="spellStart"/>
      <w:r w:rsidRPr="00E37AA1">
        <w:rPr>
          <w:sz w:val="28"/>
          <w:szCs w:val="28"/>
        </w:rPr>
        <w:t>Blackpill</w:t>
      </w:r>
      <w:proofErr w:type="spellEnd"/>
      <w:r w:rsidRPr="00E37AA1">
        <w:rPr>
          <w:sz w:val="28"/>
          <w:szCs w:val="28"/>
        </w:rPr>
        <w:t xml:space="preserve"> SSSI and Wildlife Centre</w:t>
      </w:r>
      <w:r w:rsidR="00325AA8">
        <w:rPr>
          <w:sz w:val="28"/>
          <w:szCs w:val="28"/>
        </w:rPr>
        <w:t>,</w:t>
      </w:r>
      <w:r w:rsidR="00030723">
        <w:rPr>
          <w:sz w:val="28"/>
          <w:szCs w:val="28"/>
        </w:rPr>
        <w:t xml:space="preserve"> </w:t>
      </w:r>
      <w:r w:rsidR="00325AA8">
        <w:rPr>
          <w:sz w:val="28"/>
          <w:szCs w:val="28"/>
        </w:rPr>
        <w:t>2021.</w:t>
      </w:r>
      <w:r>
        <w:rPr>
          <w:sz w:val="28"/>
          <w:szCs w:val="28"/>
        </w:rPr>
        <w:t>)</w:t>
      </w:r>
    </w:p>
    <w:p w14:paraId="3E72699F" w14:textId="77777777" w:rsidR="00E37AA1" w:rsidRDefault="00E37AA1" w:rsidP="005C16B2">
      <w:pPr>
        <w:rPr>
          <w:b/>
          <w:bCs/>
          <w:sz w:val="32"/>
          <w:szCs w:val="32"/>
        </w:rPr>
      </w:pPr>
    </w:p>
    <w:p w14:paraId="7EE518FA" w14:textId="41235EDD" w:rsidR="005C16B2" w:rsidRPr="005C16B2" w:rsidRDefault="00AC3D25" w:rsidP="005C16B2">
      <w:pPr>
        <w:rPr>
          <w:b/>
          <w:bCs/>
          <w:sz w:val="32"/>
          <w:szCs w:val="32"/>
        </w:rPr>
      </w:pPr>
      <w:r>
        <w:rPr>
          <w:b/>
          <w:bCs/>
          <w:sz w:val="32"/>
          <w:szCs w:val="32"/>
        </w:rPr>
        <w:t>10</w:t>
      </w:r>
      <w:r w:rsidR="005C16B2" w:rsidRPr="005C16B2">
        <w:rPr>
          <w:b/>
          <w:bCs/>
          <w:sz w:val="32"/>
          <w:szCs w:val="32"/>
        </w:rPr>
        <w:t>.0 UXO Monitoring</w:t>
      </w:r>
    </w:p>
    <w:p w14:paraId="3F141E57" w14:textId="01DCD3CA" w:rsidR="005C16B2" w:rsidRDefault="005C16B2" w:rsidP="005C16B2">
      <w:pPr>
        <w:rPr>
          <w:b/>
          <w:bCs/>
          <w:sz w:val="28"/>
          <w:szCs w:val="28"/>
        </w:rPr>
      </w:pPr>
    </w:p>
    <w:p w14:paraId="5CF98C86" w14:textId="7720DB8C" w:rsidR="00031750" w:rsidRDefault="005C16B2" w:rsidP="00E91892">
      <w:pPr>
        <w:rPr>
          <w:sz w:val="28"/>
          <w:szCs w:val="28"/>
        </w:rPr>
      </w:pPr>
      <w:r>
        <w:rPr>
          <w:sz w:val="28"/>
          <w:szCs w:val="28"/>
        </w:rPr>
        <w:t xml:space="preserve">The site location is classified as risk level high according to </w:t>
      </w:r>
      <w:r w:rsidR="00D66B00">
        <w:rPr>
          <w:sz w:val="28"/>
          <w:szCs w:val="28"/>
        </w:rPr>
        <w:t xml:space="preserve">a </w:t>
      </w:r>
      <w:r>
        <w:rPr>
          <w:sz w:val="28"/>
          <w:szCs w:val="28"/>
        </w:rPr>
        <w:t xml:space="preserve">risk map supplied by ZeticaUXO. This indicates the area of the project was a </w:t>
      </w:r>
      <w:r w:rsidR="00D66B00">
        <w:rPr>
          <w:sz w:val="28"/>
          <w:szCs w:val="28"/>
        </w:rPr>
        <w:t xml:space="preserve">previous WWII </w:t>
      </w:r>
      <w:r>
        <w:rPr>
          <w:sz w:val="28"/>
          <w:szCs w:val="28"/>
        </w:rPr>
        <w:t>target and unexploded bomb</w:t>
      </w:r>
      <w:r w:rsidR="00325AA8">
        <w:rPr>
          <w:sz w:val="28"/>
          <w:szCs w:val="28"/>
        </w:rPr>
        <w:t>s</w:t>
      </w:r>
      <w:r>
        <w:rPr>
          <w:sz w:val="28"/>
          <w:szCs w:val="28"/>
        </w:rPr>
        <w:t xml:space="preserve"> have been sourced in the region</w:t>
      </w:r>
      <w:r w:rsidR="00D66B00">
        <w:rPr>
          <w:sz w:val="28"/>
          <w:szCs w:val="28"/>
        </w:rPr>
        <w:t xml:space="preserve">. This implies that there are potential unexploded bombs on this site </w:t>
      </w:r>
      <w:r>
        <w:rPr>
          <w:sz w:val="28"/>
          <w:szCs w:val="28"/>
        </w:rPr>
        <w:t xml:space="preserve">and in Figure </w:t>
      </w:r>
      <w:r w:rsidR="00ED1A27">
        <w:rPr>
          <w:sz w:val="28"/>
          <w:szCs w:val="28"/>
        </w:rPr>
        <w:t>7</w:t>
      </w:r>
      <w:r>
        <w:rPr>
          <w:sz w:val="28"/>
          <w:szCs w:val="28"/>
        </w:rPr>
        <w:t xml:space="preserve"> shows ‘Luftwaffe Target’ close by.</w:t>
      </w:r>
      <w:r w:rsidR="00D04015">
        <w:rPr>
          <w:sz w:val="28"/>
          <w:szCs w:val="28"/>
        </w:rPr>
        <w:t xml:space="preserve"> (Zentica UXO, 2016)</w:t>
      </w:r>
    </w:p>
    <w:p w14:paraId="6744461E" w14:textId="5759C6A5" w:rsidR="005C16B2" w:rsidRDefault="005C16B2" w:rsidP="005C16B2">
      <w:pPr>
        <w:jc w:val="center"/>
        <w:rPr>
          <w:sz w:val="28"/>
          <w:szCs w:val="28"/>
        </w:rPr>
      </w:pPr>
      <w:r w:rsidRPr="005C16B2">
        <w:rPr>
          <w:noProof/>
          <w:sz w:val="28"/>
          <w:szCs w:val="28"/>
        </w:rPr>
        <w:lastRenderedPageBreak/>
        <w:drawing>
          <wp:inline distT="0" distB="0" distL="0" distR="0" wp14:anchorId="2A268F7E" wp14:editId="32AD46AB">
            <wp:extent cx="3236728" cy="2615989"/>
            <wp:effectExtent l="38100" t="38100" r="40005" b="32385"/>
            <wp:docPr id="3" name="Picture 3"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Map&#10;&#10;Description automatically generated"/>
                    <pic:cNvPicPr/>
                  </pic:nvPicPr>
                  <pic:blipFill>
                    <a:blip r:embed="rId20"/>
                    <a:stretch>
                      <a:fillRect/>
                    </a:stretch>
                  </pic:blipFill>
                  <pic:spPr>
                    <a:xfrm>
                      <a:off x="0" y="0"/>
                      <a:ext cx="3287594" cy="2657100"/>
                    </a:xfrm>
                    <a:prstGeom prst="rect">
                      <a:avLst/>
                    </a:prstGeom>
                    <a:ln w="38100">
                      <a:solidFill>
                        <a:schemeClr val="tx1"/>
                      </a:solidFill>
                    </a:ln>
                  </pic:spPr>
                </pic:pic>
              </a:graphicData>
            </a:graphic>
          </wp:inline>
        </w:drawing>
      </w:r>
    </w:p>
    <w:p w14:paraId="385A9666" w14:textId="26826023" w:rsidR="005C16B2" w:rsidRPr="00B93CEA" w:rsidRDefault="005C16B2" w:rsidP="005C16B2">
      <w:pPr>
        <w:jc w:val="center"/>
        <w:rPr>
          <w:i/>
          <w:iCs/>
          <w:sz w:val="22"/>
          <w:szCs w:val="22"/>
        </w:rPr>
      </w:pPr>
      <w:r w:rsidRPr="00B93CEA">
        <w:rPr>
          <w:i/>
          <w:iCs/>
          <w:sz w:val="22"/>
          <w:szCs w:val="22"/>
        </w:rPr>
        <w:t xml:space="preserve">Figure </w:t>
      </w:r>
      <w:r w:rsidR="00030723" w:rsidRPr="00B93CEA">
        <w:rPr>
          <w:i/>
          <w:iCs/>
          <w:sz w:val="22"/>
          <w:szCs w:val="22"/>
        </w:rPr>
        <w:t>9</w:t>
      </w:r>
      <w:r w:rsidRPr="00B93CEA">
        <w:rPr>
          <w:i/>
          <w:iCs/>
          <w:sz w:val="22"/>
          <w:szCs w:val="22"/>
        </w:rPr>
        <w:t>: Showing site area as high risk for unexploded bombs</w:t>
      </w:r>
    </w:p>
    <w:p w14:paraId="2058377D" w14:textId="389927DC" w:rsidR="005C16B2" w:rsidRPr="00B93CEA" w:rsidRDefault="005C16B2" w:rsidP="005C16B2">
      <w:pPr>
        <w:jc w:val="center"/>
        <w:rPr>
          <w:i/>
          <w:iCs/>
          <w:sz w:val="22"/>
          <w:szCs w:val="22"/>
        </w:rPr>
      </w:pPr>
      <w:r w:rsidRPr="00B93CEA">
        <w:rPr>
          <w:i/>
          <w:iCs/>
          <w:sz w:val="22"/>
          <w:szCs w:val="22"/>
        </w:rPr>
        <w:t xml:space="preserve">Sourced from </w:t>
      </w:r>
      <w:r w:rsidR="00D04015" w:rsidRPr="00B93CEA">
        <w:rPr>
          <w:i/>
          <w:iCs/>
          <w:sz w:val="22"/>
          <w:szCs w:val="22"/>
        </w:rPr>
        <w:t>(</w:t>
      </w:r>
      <w:r w:rsidRPr="00B93CEA">
        <w:rPr>
          <w:i/>
          <w:iCs/>
          <w:sz w:val="22"/>
          <w:szCs w:val="22"/>
        </w:rPr>
        <w:t>ZeticaUXO</w:t>
      </w:r>
      <w:r w:rsidR="00D04015" w:rsidRPr="00B93CEA">
        <w:rPr>
          <w:i/>
          <w:iCs/>
          <w:sz w:val="22"/>
          <w:szCs w:val="22"/>
        </w:rPr>
        <w:t>, 2016)</w:t>
      </w:r>
    </w:p>
    <w:p w14:paraId="21215F9F" w14:textId="185E1FD2" w:rsidR="005C16B2" w:rsidRDefault="005C16B2" w:rsidP="00E91892">
      <w:pPr>
        <w:rPr>
          <w:sz w:val="28"/>
          <w:szCs w:val="28"/>
        </w:rPr>
      </w:pPr>
    </w:p>
    <w:p w14:paraId="41983902" w14:textId="12AAA5EE" w:rsidR="005C3F92" w:rsidRDefault="005C16B2" w:rsidP="00E91892">
      <w:pPr>
        <w:rPr>
          <w:sz w:val="28"/>
          <w:szCs w:val="28"/>
        </w:rPr>
      </w:pPr>
      <w:r>
        <w:rPr>
          <w:sz w:val="28"/>
          <w:szCs w:val="28"/>
        </w:rPr>
        <w:t xml:space="preserve">There </w:t>
      </w:r>
      <w:r w:rsidR="00325AA8">
        <w:rPr>
          <w:sz w:val="28"/>
          <w:szCs w:val="28"/>
        </w:rPr>
        <w:t>were</w:t>
      </w:r>
      <w:r>
        <w:rPr>
          <w:sz w:val="28"/>
          <w:szCs w:val="28"/>
        </w:rPr>
        <w:t xml:space="preserve"> not any record</w:t>
      </w:r>
      <w:r w:rsidR="00325AA8">
        <w:rPr>
          <w:sz w:val="28"/>
          <w:szCs w:val="28"/>
        </w:rPr>
        <w:t>s</w:t>
      </w:r>
      <w:r>
        <w:rPr>
          <w:sz w:val="28"/>
          <w:szCs w:val="28"/>
        </w:rPr>
        <w:t xml:space="preserve"> of unexploded bombs encountered in the build of either the civic centre or Marriot hotel, but it </w:t>
      </w:r>
      <w:r w:rsidR="00ED1A27">
        <w:rPr>
          <w:sz w:val="28"/>
          <w:szCs w:val="28"/>
        </w:rPr>
        <w:t>is</w:t>
      </w:r>
      <w:r>
        <w:rPr>
          <w:sz w:val="28"/>
          <w:szCs w:val="28"/>
        </w:rPr>
        <w:t xml:space="preserve"> high</w:t>
      </w:r>
      <w:r w:rsidR="00D66B00">
        <w:rPr>
          <w:sz w:val="28"/>
          <w:szCs w:val="28"/>
        </w:rPr>
        <w:t>ly</w:t>
      </w:r>
      <w:r>
        <w:rPr>
          <w:sz w:val="28"/>
          <w:szCs w:val="28"/>
        </w:rPr>
        <w:t xml:space="preserve"> recommended to have a specialist examine this site area before the start of excavation work.</w:t>
      </w:r>
    </w:p>
    <w:p w14:paraId="74A68B1D" w14:textId="77777777" w:rsidR="00F17BBD" w:rsidRDefault="00F17BBD" w:rsidP="00E91892">
      <w:pPr>
        <w:rPr>
          <w:sz w:val="28"/>
          <w:szCs w:val="28"/>
        </w:rPr>
      </w:pPr>
    </w:p>
    <w:p w14:paraId="75A2DD58" w14:textId="3C16D2D4" w:rsidR="005C16B2" w:rsidRPr="001A0916" w:rsidRDefault="00AC3D25" w:rsidP="00E91892">
      <w:pPr>
        <w:rPr>
          <w:b/>
          <w:bCs/>
          <w:sz w:val="32"/>
          <w:szCs w:val="32"/>
        </w:rPr>
      </w:pPr>
      <w:r>
        <w:rPr>
          <w:b/>
          <w:bCs/>
          <w:sz w:val="32"/>
          <w:szCs w:val="32"/>
        </w:rPr>
        <w:t>11</w:t>
      </w:r>
      <w:r w:rsidR="005C16B2" w:rsidRPr="001A0916">
        <w:rPr>
          <w:b/>
          <w:bCs/>
          <w:sz w:val="32"/>
          <w:szCs w:val="32"/>
        </w:rPr>
        <w:t xml:space="preserve">.0 Archaeology Appraisal </w:t>
      </w:r>
    </w:p>
    <w:p w14:paraId="6D4629D3" w14:textId="31D80588" w:rsidR="005C16B2" w:rsidRDefault="005C16B2" w:rsidP="00E91892">
      <w:pPr>
        <w:rPr>
          <w:b/>
          <w:bCs/>
          <w:sz w:val="28"/>
          <w:szCs w:val="28"/>
        </w:rPr>
      </w:pPr>
    </w:p>
    <w:p w14:paraId="600DC02B" w14:textId="37AC5E73" w:rsidR="00370484" w:rsidRDefault="005C16B2" w:rsidP="00E91892">
      <w:pPr>
        <w:rPr>
          <w:sz w:val="28"/>
          <w:szCs w:val="28"/>
        </w:rPr>
      </w:pPr>
      <w:r>
        <w:rPr>
          <w:sz w:val="28"/>
          <w:szCs w:val="28"/>
        </w:rPr>
        <w:t>There are numerous risks of locating arch</w:t>
      </w:r>
      <w:r w:rsidR="00370484">
        <w:rPr>
          <w:sz w:val="28"/>
          <w:szCs w:val="28"/>
        </w:rPr>
        <w:t>a</w:t>
      </w:r>
      <w:r>
        <w:rPr>
          <w:sz w:val="28"/>
          <w:szCs w:val="28"/>
        </w:rPr>
        <w:t>e</w:t>
      </w:r>
      <w:r w:rsidR="00370484">
        <w:rPr>
          <w:sz w:val="28"/>
          <w:szCs w:val="28"/>
        </w:rPr>
        <w:t>o</w:t>
      </w:r>
      <w:r>
        <w:rPr>
          <w:sz w:val="28"/>
          <w:szCs w:val="28"/>
        </w:rPr>
        <w:t xml:space="preserve">logy underneath the ground, such as </w:t>
      </w:r>
      <w:r w:rsidR="00ED1A27">
        <w:rPr>
          <w:sz w:val="28"/>
          <w:szCs w:val="28"/>
        </w:rPr>
        <w:t xml:space="preserve">potential </w:t>
      </w:r>
      <w:r>
        <w:rPr>
          <w:sz w:val="28"/>
          <w:szCs w:val="28"/>
        </w:rPr>
        <w:t xml:space="preserve">debris from former ships importing for South Docklands. We have acknowledged that the South Dock was an extremely laboured area which may </w:t>
      </w:r>
      <w:r w:rsidR="00D66B00">
        <w:rPr>
          <w:sz w:val="28"/>
          <w:szCs w:val="28"/>
        </w:rPr>
        <w:t>have result in</w:t>
      </w:r>
      <w:r>
        <w:rPr>
          <w:sz w:val="28"/>
          <w:szCs w:val="28"/>
        </w:rPr>
        <w:t xml:space="preserve"> debris to be placated into the ground.</w:t>
      </w:r>
    </w:p>
    <w:p w14:paraId="69F6F6AE" w14:textId="426261FA" w:rsidR="005C16B2" w:rsidRDefault="005C16B2" w:rsidP="00E91892">
      <w:pPr>
        <w:rPr>
          <w:sz w:val="28"/>
          <w:szCs w:val="28"/>
        </w:rPr>
      </w:pPr>
    </w:p>
    <w:p w14:paraId="2B59114A" w14:textId="48CCBDD9" w:rsidR="00031750" w:rsidRDefault="00D04015" w:rsidP="00E91892">
      <w:pPr>
        <w:rPr>
          <w:b/>
          <w:bCs/>
          <w:sz w:val="32"/>
          <w:szCs w:val="32"/>
        </w:rPr>
      </w:pPr>
      <w:r>
        <w:rPr>
          <w:b/>
          <w:bCs/>
          <w:sz w:val="32"/>
          <w:szCs w:val="32"/>
        </w:rPr>
        <w:t>1</w:t>
      </w:r>
      <w:r w:rsidR="00AC3D25">
        <w:rPr>
          <w:b/>
          <w:bCs/>
          <w:sz w:val="32"/>
          <w:szCs w:val="32"/>
        </w:rPr>
        <w:t>2</w:t>
      </w:r>
      <w:r w:rsidR="005C16B2">
        <w:rPr>
          <w:b/>
          <w:bCs/>
          <w:sz w:val="32"/>
          <w:szCs w:val="32"/>
        </w:rPr>
        <w:t xml:space="preserve">.0 </w:t>
      </w:r>
      <w:r w:rsidR="005C16B2" w:rsidRPr="005C16B2">
        <w:rPr>
          <w:b/>
          <w:bCs/>
          <w:sz w:val="32"/>
          <w:szCs w:val="32"/>
        </w:rPr>
        <w:t>Executive Summary (Most significant and Greatest Risk)</w:t>
      </w:r>
      <w:r w:rsidR="00031750">
        <w:rPr>
          <w:b/>
          <w:bCs/>
          <w:sz w:val="32"/>
          <w:szCs w:val="32"/>
        </w:rPr>
        <w:t xml:space="preserve"> </w:t>
      </w:r>
    </w:p>
    <w:p w14:paraId="53C0E1B1" w14:textId="299F3412" w:rsidR="00031750" w:rsidRDefault="00031750" w:rsidP="00E91892">
      <w:pPr>
        <w:rPr>
          <w:b/>
          <w:bCs/>
          <w:sz w:val="32"/>
          <w:szCs w:val="32"/>
        </w:rPr>
      </w:pPr>
    </w:p>
    <w:p w14:paraId="222A44A7" w14:textId="12585EA4" w:rsidR="00031750" w:rsidRDefault="00031750" w:rsidP="00E91892">
      <w:pPr>
        <w:rPr>
          <w:sz w:val="28"/>
          <w:szCs w:val="28"/>
        </w:rPr>
      </w:pPr>
      <w:r>
        <w:rPr>
          <w:sz w:val="28"/>
          <w:szCs w:val="28"/>
        </w:rPr>
        <w:t xml:space="preserve">This report was undertaken to evaluate the capabilities of </w:t>
      </w:r>
      <w:r w:rsidR="00325AA8">
        <w:rPr>
          <w:sz w:val="28"/>
          <w:szCs w:val="28"/>
        </w:rPr>
        <w:t xml:space="preserve">a </w:t>
      </w:r>
      <w:r>
        <w:rPr>
          <w:sz w:val="28"/>
          <w:szCs w:val="28"/>
        </w:rPr>
        <w:t xml:space="preserve">building between Swansea Civic centre and </w:t>
      </w:r>
      <w:r w:rsidR="00325AA8">
        <w:rPr>
          <w:sz w:val="28"/>
          <w:szCs w:val="28"/>
        </w:rPr>
        <w:t xml:space="preserve">the </w:t>
      </w:r>
      <w:r>
        <w:rPr>
          <w:sz w:val="28"/>
          <w:szCs w:val="28"/>
        </w:rPr>
        <w:t xml:space="preserve">Marriot Hotel. </w:t>
      </w:r>
      <w:r w:rsidR="00370484">
        <w:rPr>
          <w:sz w:val="28"/>
          <w:szCs w:val="28"/>
        </w:rPr>
        <w:t>E</w:t>
      </w:r>
      <w:r>
        <w:rPr>
          <w:sz w:val="28"/>
          <w:szCs w:val="28"/>
        </w:rPr>
        <w:t>videntially look</w:t>
      </w:r>
      <w:r w:rsidR="002D2AD3">
        <w:rPr>
          <w:sz w:val="28"/>
          <w:szCs w:val="28"/>
        </w:rPr>
        <w:t>ing</w:t>
      </w:r>
      <w:r>
        <w:rPr>
          <w:sz w:val="28"/>
          <w:szCs w:val="28"/>
        </w:rPr>
        <w:t xml:space="preserve"> at the historic background of the site</w:t>
      </w:r>
      <w:r w:rsidR="00325AA8">
        <w:rPr>
          <w:sz w:val="28"/>
          <w:szCs w:val="28"/>
        </w:rPr>
        <w:t>, this</w:t>
      </w:r>
      <w:r>
        <w:rPr>
          <w:sz w:val="28"/>
          <w:szCs w:val="28"/>
        </w:rPr>
        <w:t xml:space="preserve"> enlightened us about previously being an engine shed for the South Dockland </w:t>
      </w:r>
      <w:r w:rsidR="002D2AD3">
        <w:rPr>
          <w:sz w:val="28"/>
          <w:szCs w:val="28"/>
        </w:rPr>
        <w:t>and the</w:t>
      </w:r>
      <w:r>
        <w:rPr>
          <w:sz w:val="28"/>
          <w:szCs w:val="28"/>
        </w:rPr>
        <w:t xml:space="preserve"> area before previously being highly economic</w:t>
      </w:r>
      <w:r w:rsidR="002D2AD3">
        <w:rPr>
          <w:sz w:val="28"/>
          <w:szCs w:val="28"/>
        </w:rPr>
        <w:t>al</w:t>
      </w:r>
      <w:r>
        <w:rPr>
          <w:sz w:val="28"/>
          <w:szCs w:val="28"/>
        </w:rPr>
        <w:t xml:space="preserve"> during the coal </w:t>
      </w:r>
      <w:r w:rsidR="00D66B00">
        <w:rPr>
          <w:sz w:val="28"/>
          <w:szCs w:val="28"/>
        </w:rPr>
        <w:t>production</w:t>
      </w:r>
      <w:r>
        <w:rPr>
          <w:sz w:val="28"/>
          <w:szCs w:val="28"/>
        </w:rPr>
        <w:t>.</w:t>
      </w:r>
    </w:p>
    <w:p w14:paraId="2A1AB3F3" w14:textId="77777777" w:rsidR="00D66B00" w:rsidRDefault="00D66B00" w:rsidP="00E91892">
      <w:pPr>
        <w:rPr>
          <w:sz w:val="28"/>
          <w:szCs w:val="28"/>
        </w:rPr>
      </w:pPr>
    </w:p>
    <w:p w14:paraId="14DD93A9" w14:textId="287DA6A6" w:rsidR="00D66B00" w:rsidRDefault="002D2AD3" w:rsidP="00E91892">
      <w:pPr>
        <w:rPr>
          <w:sz w:val="28"/>
          <w:szCs w:val="28"/>
        </w:rPr>
      </w:pPr>
      <w:r>
        <w:rPr>
          <w:sz w:val="28"/>
          <w:szCs w:val="28"/>
        </w:rPr>
        <w:t>Desk study from previous</w:t>
      </w:r>
      <w:r w:rsidR="00031750">
        <w:rPr>
          <w:sz w:val="28"/>
          <w:szCs w:val="28"/>
        </w:rPr>
        <w:t xml:space="preserve"> borehole logs</w:t>
      </w:r>
      <w:r>
        <w:rPr>
          <w:sz w:val="28"/>
          <w:szCs w:val="28"/>
        </w:rPr>
        <w:t xml:space="preserve"> </w:t>
      </w:r>
      <w:r w:rsidR="00031750">
        <w:rPr>
          <w:sz w:val="28"/>
          <w:szCs w:val="28"/>
        </w:rPr>
        <w:t xml:space="preserve">gave </w:t>
      </w:r>
      <w:r w:rsidR="00370484">
        <w:rPr>
          <w:sz w:val="28"/>
          <w:szCs w:val="28"/>
        </w:rPr>
        <w:t>an</w:t>
      </w:r>
      <w:r w:rsidR="00031750">
        <w:rPr>
          <w:sz w:val="28"/>
          <w:szCs w:val="28"/>
        </w:rPr>
        <w:t xml:space="preserve"> indication of the ground infrastructure</w:t>
      </w:r>
      <w:r w:rsidR="00370484">
        <w:rPr>
          <w:sz w:val="28"/>
          <w:szCs w:val="28"/>
        </w:rPr>
        <w:t xml:space="preserve">. Two </w:t>
      </w:r>
      <w:r w:rsidR="00031750">
        <w:rPr>
          <w:sz w:val="28"/>
          <w:szCs w:val="28"/>
        </w:rPr>
        <w:t xml:space="preserve">separate borehole logs </w:t>
      </w:r>
      <w:r w:rsidR="00325AA8">
        <w:rPr>
          <w:sz w:val="28"/>
          <w:szCs w:val="28"/>
        </w:rPr>
        <w:t>confirmed</w:t>
      </w:r>
      <w:r w:rsidR="00031750">
        <w:rPr>
          <w:sz w:val="28"/>
          <w:szCs w:val="28"/>
        </w:rPr>
        <w:t xml:space="preserve"> that much of the ground </w:t>
      </w:r>
      <w:r w:rsidR="00370484">
        <w:rPr>
          <w:sz w:val="28"/>
          <w:szCs w:val="28"/>
        </w:rPr>
        <w:t>is</w:t>
      </w:r>
      <w:r w:rsidR="00031750">
        <w:rPr>
          <w:sz w:val="28"/>
          <w:szCs w:val="28"/>
        </w:rPr>
        <w:t xml:space="preserve"> made up of a stiff boulder clay</w:t>
      </w:r>
      <w:r w:rsidR="00D66B00">
        <w:rPr>
          <w:sz w:val="28"/>
          <w:szCs w:val="28"/>
        </w:rPr>
        <w:t xml:space="preserve"> </w:t>
      </w:r>
      <w:r w:rsidR="00031750">
        <w:rPr>
          <w:sz w:val="28"/>
          <w:szCs w:val="28"/>
        </w:rPr>
        <w:t xml:space="preserve">approximately </w:t>
      </w:r>
      <w:r w:rsidR="00D66B00">
        <w:rPr>
          <w:sz w:val="28"/>
          <w:szCs w:val="28"/>
        </w:rPr>
        <w:t xml:space="preserve">from </w:t>
      </w:r>
      <w:r w:rsidR="00031750">
        <w:rPr>
          <w:sz w:val="28"/>
          <w:szCs w:val="28"/>
        </w:rPr>
        <w:t>8.0m to 22.0m. From there onwards on both borehole logs we experienced a ‘Grey Mudstone’</w:t>
      </w:r>
      <w:r w:rsidR="00D66B00">
        <w:rPr>
          <w:sz w:val="28"/>
          <w:szCs w:val="28"/>
        </w:rPr>
        <w:t>.</w:t>
      </w:r>
      <w:r w:rsidR="00031750">
        <w:rPr>
          <w:sz w:val="28"/>
          <w:szCs w:val="28"/>
        </w:rPr>
        <w:t xml:space="preserve"> </w:t>
      </w:r>
      <w:r w:rsidR="00D66B00">
        <w:rPr>
          <w:sz w:val="28"/>
          <w:szCs w:val="28"/>
        </w:rPr>
        <w:t>This</w:t>
      </w:r>
      <w:r w:rsidR="00031750">
        <w:rPr>
          <w:sz w:val="28"/>
          <w:szCs w:val="28"/>
        </w:rPr>
        <w:t xml:space="preserve"> is a denser strata that is more reliable for </w:t>
      </w:r>
      <w:r w:rsidR="00370484">
        <w:rPr>
          <w:sz w:val="28"/>
          <w:szCs w:val="28"/>
        </w:rPr>
        <w:t>the</w:t>
      </w:r>
      <w:r w:rsidR="00031750">
        <w:rPr>
          <w:sz w:val="28"/>
          <w:szCs w:val="28"/>
        </w:rPr>
        <w:t xml:space="preserve"> foundation. </w:t>
      </w:r>
      <w:r w:rsidR="00D66B00">
        <w:rPr>
          <w:sz w:val="28"/>
          <w:szCs w:val="28"/>
        </w:rPr>
        <w:t xml:space="preserve">As a result, </w:t>
      </w:r>
      <w:r w:rsidR="00031750">
        <w:rPr>
          <w:sz w:val="28"/>
          <w:szCs w:val="28"/>
        </w:rPr>
        <w:t>a</w:t>
      </w:r>
      <w:r>
        <w:rPr>
          <w:sz w:val="28"/>
          <w:szCs w:val="28"/>
        </w:rPr>
        <w:t xml:space="preserve">n end bearing pile </w:t>
      </w:r>
      <w:r w:rsidR="00031750">
        <w:rPr>
          <w:sz w:val="28"/>
          <w:szCs w:val="28"/>
        </w:rPr>
        <w:t xml:space="preserve">foundation </w:t>
      </w:r>
      <w:r>
        <w:rPr>
          <w:sz w:val="28"/>
          <w:szCs w:val="28"/>
        </w:rPr>
        <w:t>is the</w:t>
      </w:r>
      <w:r w:rsidR="00031750">
        <w:rPr>
          <w:sz w:val="28"/>
          <w:szCs w:val="28"/>
        </w:rPr>
        <w:t xml:space="preserve"> most appropriate for the foundations of the construction site. </w:t>
      </w:r>
      <w:r>
        <w:rPr>
          <w:sz w:val="28"/>
          <w:szCs w:val="28"/>
        </w:rPr>
        <w:t>An end-bearing</w:t>
      </w:r>
      <w:r w:rsidR="00031750">
        <w:rPr>
          <w:sz w:val="28"/>
          <w:szCs w:val="28"/>
        </w:rPr>
        <w:t xml:space="preserve"> pile allow</w:t>
      </w:r>
      <w:r>
        <w:rPr>
          <w:sz w:val="28"/>
          <w:szCs w:val="28"/>
        </w:rPr>
        <w:t>s</w:t>
      </w:r>
      <w:r w:rsidR="00031750">
        <w:rPr>
          <w:sz w:val="28"/>
          <w:szCs w:val="28"/>
        </w:rPr>
        <w:t xml:space="preserve"> the foundations to attach to the mudstone rock underneath the ground, whilst the stiff clay has the potential to expand or shrink in size if water </w:t>
      </w:r>
      <w:r>
        <w:rPr>
          <w:sz w:val="28"/>
          <w:szCs w:val="28"/>
        </w:rPr>
        <w:t>is</w:t>
      </w:r>
      <w:r w:rsidR="00031750">
        <w:rPr>
          <w:sz w:val="28"/>
          <w:szCs w:val="28"/>
        </w:rPr>
        <w:t xml:space="preserve"> extracted, especial</w:t>
      </w:r>
      <w:r>
        <w:rPr>
          <w:sz w:val="28"/>
          <w:szCs w:val="28"/>
        </w:rPr>
        <w:t xml:space="preserve">ly </w:t>
      </w:r>
      <w:r w:rsidR="00031750">
        <w:rPr>
          <w:sz w:val="28"/>
          <w:szCs w:val="28"/>
        </w:rPr>
        <w:t xml:space="preserve">as tree roots </w:t>
      </w:r>
      <w:r>
        <w:rPr>
          <w:sz w:val="28"/>
          <w:szCs w:val="28"/>
        </w:rPr>
        <w:t xml:space="preserve">have been identified </w:t>
      </w:r>
      <w:r w:rsidR="00D66B00">
        <w:rPr>
          <w:sz w:val="28"/>
          <w:szCs w:val="28"/>
        </w:rPr>
        <w:t>on the</w:t>
      </w:r>
      <w:r w:rsidR="00031750">
        <w:rPr>
          <w:sz w:val="28"/>
          <w:szCs w:val="28"/>
        </w:rPr>
        <w:t xml:space="preserve"> site</w:t>
      </w:r>
      <w:r w:rsidR="00370484">
        <w:rPr>
          <w:sz w:val="28"/>
          <w:szCs w:val="28"/>
        </w:rPr>
        <w:t xml:space="preserve"> location.</w:t>
      </w:r>
    </w:p>
    <w:p w14:paraId="7484FF91" w14:textId="6AA1C91A" w:rsidR="00325AA8" w:rsidRDefault="00325AA8" w:rsidP="00E91892">
      <w:pPr>
        <w:rPr>
          <w:sz w:val="28"/>
          <w:szCs w:val="28"/>
        </w:rPr>
      </w:pPr>
      <w:r>
        <w:rPr>
          <w:sz w:val="28"/>
          <w:szCs w:val="28"/>
        </w:rPr>
        <w:t xml:space="preserve">There are numerous boreholes completed in this area, but access is confidential to majority of them. Access to these will provide a more accurate reading of the ground surface and bedrock. </w:t>
      </w:r>
    </w:p>
    <w:p w14:paraId="3DCCD6E7" w14:textId="77777777" w:rsidR="00D66B00" w:rsidRDefault="00D66B00" w:rsidP="00E91892">
      <w:pPr>
        <w:rPr>
          <w:sz w:val="28"/>
          <w:szCs w:val="28"/>
        </w:rPr>
      </w:pPr>
    </w:p>
    <w:p w14:paraId="45AB2D43" w14:textId="30F8426D" w:rsidR="00031750" w:rsidRDefault="00031750" w:rsidP="00E91892">
      <w:pPr>
        <w:rPr>
          <w:sz w:val="28"/>
          <w:szCs w:val="28"/>
        </w:rPr>
      </w:pPr>
      <w:r>
        <w:rPr>
          <w:sz w:val="28"/>
          <w:szCs w:val="28"/>
        </w:rPr>
        <w:t xml:space="preserve">One of the </w:t>
      </w:r>
      <w:r w:rsidR="00325AA8">
        <w:rPr>
          <w:sz w:val="28"/>
          <w:szCs w:val="28"/>
        </w:rPr>
        <w:t>more</w:t>
      </w:r>
      <w:r>
        <w:rPr>
          <w:sz w:val="28"/>
          <w:szCs w:val="28"/>
        </w:rPr>
        <w:t xml:space="preserve"> significant finding</w:t>
      </w:r>
      <w:r w:rsidR="00AB34AA">
        <w:rPr>
          <w:sz w:val="28"/>
          <w:szCs w:val="28"/>
        </w:rPr>
        <w:t>s</w:t>
      </w:r>
      <w:r>
        <w:rPr>
          <w:sz w:val="28"/>
          <w:szCs w:val="28"/>
        </w:rPr>
        <w:t xml:space="preserve"> to emerge </w:t>
      </w:r>
      <w:r w:rsidR="00D66B00">
        <w:rPr>
          <w:sz w:val="28"/>
          <w:szCs w:val="28"/>
        </w:rPr>
        <w:t>was the</w:t>
      </w:r>
      <w:r>
        <w:rPr>
          <w:sz w:val="28"/>
          <w:szCs w:val="28"/>
        </w:rPr>
        <w:t xml:space="preserve"> site </w:t>
      </w:r>
      <w:r w:rsidR="00D66B00">
        <w:rPr>
          <w:sz w:val="28"/>
          <w:szCs w:val="28"/>
        </w:rPr>
        <w:t>being high risk to</w:t>
      </w:r>
      <w:r>
        <w:rPr>
          <w:sz w:val="28"/>
          <w:szCs w:val="28"/>
        </w:rPr>
        <w:t xml:space="preserve"> potential unexploded bombs. I</w:t>
      </w:r>
      <w:r w:rsidR="00370484">
        <w:rPr>
          <w:sz w:val="28"/>
          <w:szCs w:val="28"/>
        </w:rPr>
        <w:t>t is</w:t>
      </w:r>
      <w:r>
        <w:rPr>
          <w:sz w:val="28"/>
          <w:szCs w:val="28"/>
        </w:rPr>
        <w:t xml:space="preserve"> recommend</w:t>
      </w:r>
      <w:r w:rsidR="00370484">
        <w:rPr>
          <w:sz w:val="28"/>
          <w:szCs w:val="28"/>
        </w:rPr>
        <w:t>ed</w:t>
      </w:r>
      <w:r>
        <w:rPr>
          <w:sz w:val="28"/>
          <w:szCs w:val="28"/>
        </w:rPr>
        <w:t xml:space="preserve"> that specialist undergo a thorough check of the site working area </w:t>
      </w:r>
      <w:r w:rsidR="00D66B00">
        <w:rPr>
          <w:sz w:val="28"/>
          <w:szCs w:val="28"/>
        </w:rPr>
        <w:t>prior to excavation as t</w:t>
      </w:r>
      <w:r w:rsidR="00325AA8">
        <w:rPr>
          <w:sz w:val="28"/>
          <w:szCs w:val="28"/>
        </w:rPr>
        <w:t>his</w:t>
      </w:r>
      <w:r>
        <w:rPr>
          <w:sz w:val="28"/>
          <w:szCs w:val="28"/>
        </w:rPr>
        <w:t xml:space="preserve"> could </w:t>
      </w:r>
      <w:r w:rsidR="00325AA8">
        <w:rPr>
          <w:sz w:val="28"/>
          <w:szCs w:val="28"/>
        </w:rPr>
        <w:t>cause harm</w:t>
      </w:r>
      <w:r>
        <w:rPr>
          <w:sz w:val="28"/>
          <w:szCs w:val="28"/>
        </w:rPr>
        <w:t xml:space="preserve"> </w:t>
      </w:r>
      <w:r w:rsidR="00D66B00">
        <w:rPr>
          <w:sz w:val="28"/>
          <w:szCs w:val="28"/>
        </w:rPr>
        <w:t xml:space="preserve">to </w:t>
      </w:r>
      <w:r>
        <w:rPr>
          <w:sz w:val="28"/>
          <w:szCs w:val="28"/>
        </w:rPr>
        <w:t xml:space="preserve">the working area </w:t>
      </w:r>
      <w:r w:rsidR="00D66B00">
        <w:rPr>
          <w:sz w:val="28"/>
          <w:szCs w:val="28"/>
        </w:rPr>
        <w:t>and</w:t>
      </w:r>
      <w:r>
        <w:rPr>
          <w:sz w:val="28"/>
          <w:szCs w:val="28"/>
        </w:rPr>
        <w:t xml:space="preserve"> </w:t>
      </w:r>
      <w:r w:rsidR="00D66B00">
        <w:rPr>
          <w:sz w:val="28"/>
          <w:szCs w:val="28"/>
        </w:rPr>
        <w:t>pedestrians nearby.</w:t>
      </w:r>
    </w:p>
    <w:p w14:paraId="763C2473" w14:textId="7A3C28E5" w:rsidR="00031750" w:rsidRDefault="00325AA8" w:rsidP="00E91892">
      <w:pPr>
        <w:rPr>
          <w:sz w:val="28"/>
          <w:szCs w:val="28"/>
        </w:rPr>
      </w:pPr>
      <w:r>
        <w:rPr>
          <w:sz w:val="28"/>
          <w:szCs w:val="28"/>
        </w:rPr>
        <w:t>Another</w:t>
      </w:r>
      <w:r w:rsidR="00031750">
        <w:rPr>
          <w:sz w:val="28"/>
          <w:szCs w:val="28"/>
        </w:rPr>
        <w:t xml:space="preserve"> major finding for th</w:t>
      </w:r>
      <w:r w:rsidR="002D2AD3">
        <w:rPr>
          <w:sz w:val="28"/>
          <w:szCs w:val="28"/>
        </w:rPr>
        <w:t>e</w:t>
      </w:r>
      <w:r w:rsidR="00031750">
        <w:rPr>
          <w:sz w:val="28"/>
          <w:szCs w:val="28"/>
        </w:rPr>
        <w:t xml:space="preserve"> </w:t>
      </w:r>
      <w:r w:rsidR="00370484">
        <w:rPr>
          <w:sz w:val="28"/>
          <w:szCs w:val="28"/>
        </w:rPr>
        <w:t>site</w:t>
      </w:r>
      <w:r w:rsidR="00031750">
        <w:rPr>
          <w:sz w:val="28"/>
          <w:szCs w:val="28"/>
        </w:rPr>
        <w:t xml:space="preserve"> w</w:t>
      </w:r>
      <w:r>
        <w:rPr>
          <w:sz w:val="28"/>
          <w:szCs w:val="28"/>
        </w:rPr>
        <w:t>as</w:t>
      </w:r>
      <w:r w:rsidR="00031750">
        <w:rPr>
          <w:sz w:val="28"/>
          <w:szCs w:val="28"/>
        </w:rPr>
        <w:t xml:space="preserve"> the different constraints this project</w:t>
      </w:r>
      <w:r>
        <w:rPr>
          <w:sz w:val="28"/>
          <w:szCs w:val="28"/>
        </w:rPr>
        <w:t xml:space="preserve"> could</w:t>
      </w:r>
      <w:r w:rsidR="00031750">
        <w:rPr>
          <w:sz w:val="28"/>
          <w:szCs w:val="28"/>
        </w:rPr>
        <w:t xml:space="preserve"> have </w:t>
      </w:r>
      <w:r>
        <w:rPr>
          <w:sz w:val="28"/>
          <w:szCs w:val="28"/>
        </w:rPr>
        <w:t>to</w:t>
      </w:r>
      <w:r w:rsidR="00031750">
        <w:rPr>
          <w:sz w:val="28"/>
          <w:szCs w:val="28"/>
        </w:rPr>
        <w:t xml:space="preserve"> the surrounding area</w:t>
      </w:r>
      <w:r w:rsidR="00D66B00">
        <w:rPr>
          <w:sz w:val="28"/>
          <w:szCs w:val="28"/>
        </w:rPr>
        <w:t>,</w:t>
      </w:r>
      <w:r w:rsidR="00031750">
        <w:rPr>
          <w:sz w:val="28"/>
          <w:szCs w:val="28"/>
        </w:rPr>
        <w:t xml:space="preserve"> especially </w:t>
      </w:r>
      <w:r>
        <w:rPr>
          <w:sz w:val="28"/>
          <w:szCs w:val="28"/>
        </w:rPr>
        <w:t>e</w:t>
      </w:r>
      <w:r w:rsidR="00031750">
        <w:rPr>
          <w:sz w:val="28"/>
          <w:szCs w:val="28"/>
        </w:rPr>
        <w:t xml:space="preserve">nvironmental constraints. The site is very close to the residential area of South Docks, so construction would need to ensure </w:t>
      </w:r>
      <w:r w:rsidR="00D66B00">
        <w:rPr>
          <w:sz w:val="28"/>
          <w:szCs w:val="28"/>
        </w:rPr>
        <w:t>to not</w:t>
      </w:r>
      <w:r w:rsidR="00031750">
        <w:rPr>
          <w:sz w:val="28"/>
          <w:szCs w:val="28"/>
        </w:rPr>
        <w:t xml:space="preserve"> affect</w:t>
      </w:r>
      <w:r w:rsidR="00D66B00">
        <w:rPr>
          <w:sz w:val="28"/>
          <w:szCs w:val="28"/>
        </w:rPr>
        <w:t xml:space="preserve"> </w:t>
      </w:r>
      <w:r w:rsidR="00031750">
        <w:rPr>
          <w:sz w:val="28"/>
          <w:szCs w:val="28"/>
        </w:rPr>
        <w:t>residents in this area</w:t>
      </w:r>
      <w:r>
        <w:rPr>
          <w:sz w:val="28"/>
          <w:szCs w:val="28"/>
        </w:rPr>
        <w:t xml:space="preserve"> as well as</w:t>
      </w:r>
      <w:r w:rsidR="00D66B00">
        <w:rPr>
          <w:sz w:val="28"/>
          <w:szCs w:val="28"/>
        </w:rPr>
        <w:t xml:space="preserve"> services</w:t>
      </w:r>
      <w:r w:rsidR="00031750">
        <w:rPr>
          <w:sz w:val="28"/>
          <w:szCs w:val="28"/>
        </w:rPr>
        <w:t xml:space="preserve"> nearby. There</w:t>
      </w:r>
      <w:r w:rsidR="00D66B00">
        <w:rPr>
          <w:sz w:val="28"/>
          <w:szCs w:val="28"/>
        </w:rPr>
        <w:t xml:space="preserve"> are</w:t>
      </w:r>
      <w:r w:rsidR="00031750">
        <w:rPr>
          <w:sz w:val="28"/>
          <w:szCs w:val="28"/>
        </w:rPr>
        <w:t xml:space="preserve"> </w:t>
      </w:r>
      <w:r w:rsidR="00D66B00">
        <w:rPr>
          <w:sz w:val="28"/>
          <w:szCs w:val="28"/>
        </w:rPr>
        <w:t>potential</w:t>
      </w:r>
      <w:r w:rsidR="00031750">
        <w:rPr>
          <w:sz w:val="28"/>
          <w:szCs w:val="28"/>
        </w:rPr>
        <w:t xml:space="preserve"> environmental effects </w:t>
      </w:r>
      <w:r w:rsidR="0070783C">
        <w:rPr>
          <w:sz w:val="28"/>
          <w:szCs w:val="28"/>
        </w:rPr>
        <w:t>to</w:t>
      </w:r>
      <w:r w:rsidR="00031750">
        <w:rPr>
          <w:sz w:val="28"/>
          <w:szCs w:val="28"/>
        </w:rPr>
        <w:t xml:space="preserve"> the habitats nearby as the project is </w:t>
      </w:r>
      <w:r w:rsidR="0070783C">
        <w:rPr>
          <w:sz w:val="28"/>
          <w:szCs w:val="28"/>
        </w:rPr>
        <w:t>close to an SSSI area</w:t>
      </w:r>
      <w:r w:rsidR="00031750">
        <w:rPr>
          <w:sz w:val="28"/>
          <w:szCs w:val="28"/>
        </w:rPr>
        <w:t xml:space="preserve">. Therefore, </w:t>
      </w:r>
      <w:r w:rsidR="00D66B00">
        <w:rPr>
          <w:sz w:val="28"/>
          <w:szCs w:val="28"/>
        </w:rPr>
        <w:t xml:space="preserve">risk assessments will need </w:t>
      </w:r>
      <w:r w:rsidR="0070783C">
        <w:rPr>
          <w:sz w:val="28"/>
          <w:szCs w:val="28"/>
        </w:rPr>
        <w:t xml:space="preserve">to be carried out to ensure the nesting times for the birds (October – April) is not affected. As seen in Floor risks, the site is of high risk of flooding from surface water and watercourses. It is recommended that floor defences are installed prior to the work. </w:t>
      </w:r>
    </w:p>
    <w:p w14:paraId="5DD21115" w14:textId="328C801C" w:rsidR="004B06B8" w:rsidRDefault="004B06B8" w:rsidP="00E91892">
      <w:pPr>
        <w:rPr>
          <w:sz w:val="32"/>
          <w:szCs w:val="32"/>
        </w:rPr>
      </w:pPr>
    </w:p>
    <w:p w14:paraId="531B73F5" w14:textId="77777777" w:rsidR="00030723" w:rsidRDefault="00030723" w:rsidP="00E91892">
      <w:pPr>
        <w:rPr>
          <w:sz w:val="32"/>
          <w:szCs w:val="32"/>
        </w:rPr>
      </w:pPr>
    </w:p>
    <w:p w14:paraId="00FCEFAF" w14:textId="607A042D" w:rsidR="0008273D" w:rsidRPr="00D04015" w:rsidRDefault="00AC3D25" w:rsidP="00E91892">
      <w:pPr>
        <w:rPr>
          <w:b/>
          <w:bCs/>
          <w:sz w:val="32"/>
          <w:szCs w:val="32"/>
        </w:rPr>
      </w:pPr>
      <w:r>
        <w:rPr>
          <w:b/>
          <w:bCs/>
          <w:sz w:val="32"/>
          <w:szCs w:val="32"/>
        </w:rPr>
        <w:t>13</w:t>
      </w:r>
      <w:r w:rsidR="001A0916">
        <w:rPr>
          <w:b/>
          <w:bCs/>
          <w:sz w:val="32"/>
          <w:szCs w:val="32"/>
        </w:rPr>
        <w:t xml:space="preserve">.0 </w:t>
      </w:r>
      <w:r w:rsidR="0008273D" w:rsidRPr="001A0916">
        <w:rPr>
          <w:b/>
          <w:bCs/>
          <w:sz w:val="32"/>
          <w:szCs w:val="32"/>
        </w:rPr>
        <w:t>References:</w:t>
      </w:r>
    </w:p>
    <w:p w14:paraId="15C69824" w14:textId="7EC75F50" w:rsidR="00D04015" w:rsidRDefault="00D04015" w:rsidP="00E91892">
      <w:pPr>
        <w:rPr>
          <w:sz w:val="32"/>
          <w:szCs w:val="32"/>
        </w:rPr>
      </w:pPr>
    </w:p>
    <w:p w14:paraId="46BE4C5A" w14:textId="48672A8F" w:rsidR="00D04015" w:rsidRDefault="00D04015" w:rsidP="00D04015">
      <w:pPr>
        <w:rPr>
          <w:rFonts w:ascii="Calibri" w:hAnsi="Calibri" w:cs="Calibri"/>
          <w:color w:val="2C3E50"/>
          <w:sz w:val="27"/>
          <w:szCs w:val="27"/>
          <w:shd w:val="clear" w:color="auto" w:fill="FEF1C4"/>
        </w:rPr>
      </w:pPr>
      <w:r w:rsidRPr="00D04015">
        <w:rPr>
          <w:rFonts w:ascii="Calibri" w:hAnsi="Calibri" w:cs="Calibri"/>
          <w:color w:val="2C3E50"/>
          <w:sz w:val="27"/>
          <w:szCs w:val="27"/>
          <w:shd w:val="clear" w:color="auto" w:fill="FEF1C4"/>
        </w:rPr>
        <w:t>www.swanseadocks.co.uk. (n.d.). </w:t>
      </w:r>
      <w:r w:rsidRPr="00D04015">
        <w:rPr>
          <w:rFonts w:ascii="Calibri" w:hAnsi="Calibri" w:cs="Calibri"/>
          <w:i/>
          <w:iCs/>
          <w:color w:val="2C3E50"/>
          <w:sz w:val="27"/>
          <w:szCs w:val="27"/>
          <w:shd w:val="clear" w:color="auto" w:fill="FEF1C4"/>
        </w:rPr>
        <w:t>Swansea and Port Talbot Docks Website</w:t>
      </w:r>
      <w:r w:rsidRPr="00D04015">
        <w:rPr>
          <w:rFonts w:ascii="Calibri" w:hAnsi="Calibri" w:cs="Calibri"/>
          <w:color w:val="2C3E50"/>
          <w:sz w:val="27"/>
          <w:szCs w:val="27"/>
          <w:shd w:val="clear" w:color="auto" w:fill="FEF1C4"/>
        </w:rPr>
        <w:t xml:space="preserve">. [online] Available at: </w:t>
      </w:r>
      <w:hyperlink r:id="rId21" w:history="1">
        <w:r w:rsidRPr="00D04015">
          <w:rPr>
            <w:rStyle w:val="Hyperlink"/>
            <w:rFonts w:ascii="Calibri" w:hAnsi="Calibri" w:cs="Calibri"/>
            <w:sz w:val="27"/>
            <w:szCs w:val="27"/>
            <w:shd w:val="clear" w:color="auto" w:fill="FEF1C4"/>
          </w:rPr>
          <w:t>http://www.swanseadocks.co.uk/docksnewsite/southdock.html</w:t>
        </w:r>
      </w:hyperlink>
      <w:r w:rsidRPr="00D04015">
        <w:rPr>
          <w:rFonts w:ascii="Calibri" w:hAnsi="Calibri" w:cs="Calibri"/>
          <w:color w:val="2C3E50"/>
          <w:sz w:val="27"/>
          <w:szCs w:val="27"/>
          <w:shd w:val="clear" w:color="auto" w:fill="FEF1C4"/>
        </w:rPr>
        <w:t>.</w:t>
      </w:r>
    </w:p>
    <w:p w14:paraId="1A19EFBC" w14:textId="38D88A63" w:rsidR="00D04015" w:rsidRDefault="00D04015" w:rsidP="00D04015">
      <w:pPr>
        <w:rPr>
          <w:rFonts w:ascii="Calibri" w:hAnsi="Calibri" w:cs="Calibri"/>
          <w:color w:val="2C3E50"/>
          <w:sz w:val="27"/>
          <w:szCs w:val="27"/>
          <w:shd w:val="clear" w:color="auto" w:fill="FEF1C4"/>
        </w:rPr>
      </w:pPr>
    </w:p>
    <w:p w14:paraId="5F29DEA0" w14:textId="669AF5CA" w:rsidR="00D04015" w:rsidRDefault="00D04015" w:rsidP="00D04015">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topographic-map.com. (n.d.). </w:t>
      </w:r>
      <w:r>
        <w:rPr>
          <w:rFonts w:ascii="Calibri" w:hAnsi="Calibri" w:cs="Calibri"/>
          <w:i/>
          <w:iCs/>
          <w:color w:val="2C3E50"/>
          <w:sz w:val="27"/>
          <w:szCs w:val="27"/>
          <w:shd w:val="clear" w:color="auto" w:fill="FEF1C4"/>
        </w:rPr>
        <w:t>Swansea topographic map, elevation, relief</w:t>
      </w:r>
      <w:r>
        <w:rPr>
          <w:rFonts w:ascii="Calibri" w:hAnsi="Calibri" w:cs="Calibri"/>
          <w:color w:val="2C3E50"/>
          <w:sz w:val="27"/>
          <w:szCs w:val="27"/>
          <w:shd w:val="clear" w:color="auto" w:fill="FEF1C4"/>
        </w:rPr>
        <w:t>. [online] Available at: https://en-gb.topographic-map.com/maps/dr1/Swansea/ [Accessed 31 Dec. 2021].</w:t>
      </w:r>
    </w:p>
    <w:p w14:paraId="61D4428A" w14:textId="27098126" w:rsidR="00D04015" w:rsidRDefault="00D04015" w:rsidP="00D04015">
      <w:pPr>
        <w:rPr>
          <w:rFonts w:ascii="Calibri" w:hAnsi="Calibri" w:cs="Calibri"/>
          <w:color w:val="2C3E50"/>
          <w:sz w:val="27"/>
          <w:szCs w:val="27"/>
          <w:shd w:val="clear" w:color="auto" w:fill="FEF1C4"/>
        </w:rPr>
      </w:pPr>
    </w:p>
    <w:p w14:paraId="20A73FD4" w14:textId="77777777" w:rsidR="00D04015" w:rsidRDefault="00D04015" w:rsidP="00D04015">
      <w:r>
        <w:rPr>
          <w:rFonts w:ascii="Calibri" w:hAnsi="Calibri" w:cs="Calibri"/>
          <w:color w:val="2C3E50"/>
          <w:sz w:val="27"/>
          <w:szCs w:val="27"/>
          <w:shd w:val="clear" w:color="auto" w:fill="FEF1C4"/>
        </w:rPr>
        <w:t>Zetica UXO. (2016). </w:t>
      </w:r>
      <w:r>
        <w:rPr>
          <w:rFonts w:ascii="Calibri" w:hAnsi="Calibri" w:cs="Calibri"/>
          <w:i/>
          <w:iCs/>
          <w:color w:val="2C3E50"/>
          <w:sz w:val="27"/>
          <w:szCs w:val="27"/>
          <w:shd w:val="clear" w:color="auto" w:fill="FEF1C4"/>
        </w:rPr>
        <w:t>Risk Maps - Zetica UXO</w:t>
      </w:r>
      <w:r>
        <w:rPr>
          <w:rFonts w:ascii="Calibri" w:hAnsi="Calibri" w:cs="Calibri"/>
          <w:color w:val="2C3E50"/>
          <w:sz w:val="27"/>
          <w:szCs w:val="27"/>
          <w:shd w:val="clear" w:color="auto" w:fill="FEF1C4"/>
        </w:rPr>
        <w:t>. [online] Available at: https://zeticauxo.com/downloads-and-resources/risk-maps/.</w:t>
      </w:r>
    </w:p>
    <w:p w14:paraId="32AC608D" w14:textId="367CADD0" w:rsidR="00D04015" w:rsidRDefault="00D04015" w:rsidP="00D04015"/>
    <w:p w14:paraId="203DF676" w14:textId="444FCB1B" w:rsidR="00D04015" w:rsidRDefault="00D04015" w:rsidP="00D04015">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scans.bgs.ac.uk. (n.d.). </w:t>
      </w:r>
      <w:r>
        <w:rPr>
          <w:rFonts w:ascii="Calibri" w:hAnsi="Calibri" w:cs="Calibri"/>
          <w:i/>
          <w:iCs/>
          <w:color w:val="2C3E50"/>
          <w:sz w:val="27"/>
          <w:szCs w:val="27"/>
          <w:shd w:val="clear" w:color="auto" w:fill="FEF1C4"/>
        </w:rPr>
        <w:t>Page 1 | Borehole SS69SE348 | Borehole Logs</w:t>
      </w:r>
      <w:r>
        <w:rPr>
          <w:rFonts w:ascii="Calibri" w:hAnsi="Calibri" w:cs="Calibri"/>
          <w:color w:val="2C3E50"/>
          <w:sz w:val="27"/>
          <w:szCs w:val="27"/>
          <w:shd w:val="clear" w:color="auto" w:fill="FEF1C4"/>
        </w:rPr>
        <w:t>. [online] Available at: http://scans.bgs.ac.uk/sobi_scans/boreholes/370249/images/10677930.html [Accessed 31 Dec. 2021].</w:t>
      </w:r>
    </w:p>
    <w:p w14:paraId="442F9284" w14:textId="7014A545" w:rsidR="00D04015" w:rsidRDefault="00D04015" w:rsidP="00D04015">
      <w:pPr>
        <w:rPr>
          <w:rFonts w:ascii="Calibri" w:hAnsi="Calibri" w:cs="Calibri"/>
          <w:color w:val="2C3E50"/>
          <w:sz w:val="27"/>
          <w:szCs w:val="27"/>
          <w:shd w:val="clear" w:color="auto" w:fill="FEF1C4"/>
        </w:rPr>
      </w:pPr>
    </w:p>
    <w:p w14:paraId="1B3868A8" w14:textId="77777777" w:rsidR="00D04015" w:rsidRDefault="00D04015" w:rsidP="00D04015">
      <w:r>
        <w:rPr>
          <w:rFonts w:ascii="Calibri" w:hAnsi="Calibri" w:cs="Calibri"/>
          <w:color w:val="2C3E50"/>
          <w:sz w:val="27"/>
          <w:szCs w:val="27"/>
          <w:shd w:val="clear" w:color="auto" w:fill="FEF1C4"/>
        </w:rPr>
        <w:t>scans.bgs.ac.uk. (n.d.). </w:t>
      </w:r>
      <w:r>
        <w:rPr>
          <w:rFonts w:ascii="Calibri" w:hAnsi="Calibri" w:cs="Calibri"/>
          <w:i/>
          <w:iCs/>
          <w:color w:val="2C3E50"/>
          <w:sz w:val="27"/>
          <w:szCs w:val="27"/>
          <w:shd w:val="clear" w:color="auto" w:fill="FEF1C4"/>
        </w:rPr>
        <w:t>Page 2 | Borehole SS69SE345 | Borehole Logs</w:t>
      </w:r>
      <w:r>
        <w:rPr>
          <w:rFonts w:ascii="Calibri" w:hAnsi="Calibri" w:cs="Calibri"/>
          <w:color w:val="2C3E50"/>
          <w:sz w:val="27"/>
          <w:szCs w:val="27"/>
          <w:shd w:val="clear" w:color="auto" w:fill="FEF1C4"/>
        </w:rPr>
        <w:t>. [online] Available at: http://scans.bgs.ac.uk/sobi_scans/boreholes/370246/images/10677924.html [Accessed 31 Dec. 2021]</w:t>
      </w:r>
    </w:p>
    <w:p w14:paraId="3E59CAF8" w14:textId="77777777" w:rsidR="00D04015" w:rsidRDefault="00D04015" w:rsidP="00D04015">
      <w:r>
        <w:rPr>
          <w:rFonts w:ascii="Calibri" w:hAnsi="Calibri" w:cs="Calibri"/>
          <w:color w:val="2C3E50"/>
          <w:sz w:val="27"/>
          <w:szCs w:val="27"/>
          <w:shd w:val="clear" w:color="auto" w:fill="FEF1C4"/>
        </w:rPr>
        <w:t>Google Maps. (n.d.). </w:t>
      </w:r>
      <w:r>
        <w:rPr>
          <w:rFonts w:ascii="Calibri" w:hAnsi="Calibri" w:cs="Calibri"/>
          <w:i/>
          <w:iCs/>
          <w:color w:val="2C3E50"/>
          <w:sz w:val="27"/>
          <w:szCs w:val="27"/>
          <w:shd w:val="clear" w:color="auto" w:fill="FEF1C4"/>
        </w:rPr>
        <w:t>Google Maps</w:t>
      </w:r>
      <w:r>
        <w:rPr>
          <w:rFonts w:ascii="Calibri" w:hAnsi="Calibri" w:cs="Calibri"/>
          <w:color w:val="2C3E50"/>
          <w:sz w:val="27"/>
          <w:szCs w:val="27"/>
          <w:shd w:val="clear" w:color="auto" w:fill="FEF1C4"/>
        </w:rPr>
        <w:t>. [online] Available at: https://www.google.com/maps/place/Swansea+Civic+Centre/@51.6118721 [Accessed 31 Dec. 2021].</w:t>
      </w:r>
    </w:p>
    <w:p w14:paraId="631547AB" w14:textId="09EFF236" w:rsidR="00D04015" w:rsidRDefault="00D04015" w:rsidP="00D04015"/>
    <w:p w14:paraId="22C9B444" w14:textId="77777777" w:rsidR="00D04015" w:rsidRDefault="00D04015" w:rsidP="00D04015">
      <w:r>
        <w:rPr>
          <w:rFonts w:ascii="Calibri" w:hAnsi="Calibri" w:cs="Calibri"/>
          <w:color w:val="2C3E50"/>
          <w:sz w:val="27"/>
          <w:szCs w:val="27"/>
          <w:shd w:val="clear" w:color="auto" w:fill="FEF1C4"/>
        </w:rPr>
        <w:t>Cooper, J. (2021). </w:t>
      </w:r>
      <w:r>
        <w:rPr>
          <w:rFonts w:ascii="Calibri" w:hAnsi="Calibri" w:cs="Calibri"/>
          <w:i/>
          <w:iCs/>
          <w:color w:val="2C3E50"/>
          <w:sz w:val="27"/>
          <w:szCs w:val="27"/>
          <w:shd w:val="clear" w:color="auto" w:fill="FEF1C4"/>
        </w:rPr>
        <w:t>The future for Swansea’s huge concrete Civic Centre</w:t>
      </w:r>
      <w:r>
        <w:rPr>
          <w:rFonts w:ascii="Calibri" w:hAnsi="Calibri" w:cs="Calibri"/>
          <w:color w:val="2C3E50"/>
          <w:sz w:val="27"/>
          <w:szCs w:val="27"/>
          <w:shd w:val="clear" w:color="auto" w:fill="FEF1C4"/>
        </w:rPr>
        <w:t>. [online] WalesOnline. Available at: https://www.walesonline.co.uk/news/wales-news/what-swanseas-huge-concrete-civic-20240960 [Accessed 31 Dec. 2021].</w:t>
      </w:r>
    </w:p>
    <w:p w14:paraId="552BC307" w14:textId="7D3A272E" w:rsidR="00D04015" w:rsidRDefault="00D04015" w:rsidP="00D04015"/>
    <w:p w14:paraId="27A64A86" w14:textId="081FE014" w:rsidR="00D04015" w:rsidRDefault="00D04015" w:rsidP="00D04015">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The Constructor (2013). </w:t>
      </w:r>
      <w:r>
        <w:rPr>
          <w:rFonts w:ascii="Calibri" w:hAnsi="Calibri" w:cs="Calibri"/>
          <w:i/>
          <w:iCs/>
          <w:color w:val="2C3E50"/>
          <w:sz w:val="27"/>
          <w:szCs w:val="27"/>
          <w:shd w:val="clear" w:color="auto" w:fill="FEF1C4"/>
        </w:rPr>
        <w:t>Selection of Foundations Based on Different Types of Soil</w:t>
      </w:r>
      <w:r>
        <w:rPr>
          <w:rFonts w:ascii="Calibri" w:hAnsi="Calibri" w:cs="Calibri"/>
          <w:color w:val="2C3E50"/>
          <w:sz w:val="27"/>
          <w:szCs w:val="27"/>
          <w:shd w:val="clear" w:color="auto" w:fill="FEF1C4"/>
        </w:rPr>
        <w:t xml:space="preserve">. [online] The Constructor. Available at: </w:t>
      </w:r>
      <w:hyperlink r:id="rId22" w:history="1">
        <w:r w:rsidR="00E37AA1" w:rsidRPr="008C1A5F">
          <w:rPr>
            <w:rStyle w:val="Hyperlink"/>
            <w:rFonts w:ascii="Calibri" w:hAnsi="Calibri" w:cs="Calibri"/>
            <w:sz w:val="27"/>
            <w:szCs w:val="27"/>
            <w:shd w:val="clear" w:color="auto" w:fill="FEF1C4"/>
          </w:rPr>
          <w:t>https://theconstructor.org/geotechnical/selection-foundation-based-different-soil-types/8414/</w:t>
        </w:r>
      </w:hyperlink>
      <w:r>
        <w:rPr>
          <w:rFonts w:ascii="Calibri" w:hAnsi="Calibri" w:cs="Calibri"/>
          <w:color w:val="2C3E50"/>
          <w:sz w:val="27"/>
          <w:szCs w:val="27"/>
          <w:shd w:val="clear" w:color="auto" w:fill="FEF1C4"/>
        </w:rPr>
        <w:t>.</w:t>
      </w:r>
    </w:p>
    <w:p w14:paraId="0308D7AF" w14:textId="660EB6F3" w:rsidR="00E37AA1" w:rsidRDefault="00E37AA1" w:rsidP="00D04015">
      <w:pPr>
        <w:rPr>
          <w:rFonts w:ascii="Calibri" w:hAnsi="Calibri" w:cs="Calibri"/>
          <w:color w:val="2C3E50"/>
          <w:sz w:val="27"/>
          <w:szCs w:val="27"/>
          <w:shd w:val="clear" w:color="auto" w:fill="FEF1C4"/>
        </w:rPr>
      </w:pPr>
    </w:p>
    <w:p w14:paraId="3AFE171B" w14:textId="1FDB1E38" w:rsidR="00D04015" w:rsidRDefault="00E37AA1" w:rsidP="00D04015">
      <w:r>
        <w:rPr>
          <w:rFonts w:ascii="Calibri" w:hAnsi="Calibri" w:cs="Calibri"/>
          <w:color w:val="2C3E50"/>
          <w:sz w:val="27"/>
          <w:szCs w:val="27"/>
          <w:shd w:val="clear" w:color="auto" w:fill="FEF1C4"/>
        </w:rPr>
        <w:lastRenderedPageBreak/>
        <w:t> [online] Available at: https://check-your-flood-risk.naturalresources.wales/home/GetRiskLevels?rnd=1641284537028&amp;postcode=SA1%203SS&amp;address=SWANSEA%20MARRIOT%20HOTEL%2C%20MARITIME%20QUARTER%2C%20SWANSEA%2C%20SA1%203SS&amp;latitude=265486&amp;longitude=192338&amp;localCustodianCode=6855&amp;culture=en-GB#results-view [Accessed 5 Jan. 2022].</w:t>
      </w:r>
    </w:p>
    <w:p w14:paraId="6824C24D" w14:textId="092D8332" w:rsidR="00D04015" w:rsidRDefault="00D04015" w:rsidP="00D04015"/>
    <w:p w14:paraId="6641DB05" w14:textId="19084E7B" w:rsidR="00D04015" w:rsidRPr="00D04015" w:rsidRDefault="00030723" w:rsidP="00D04015">
      <w:r>
        <w:rPr>
          <w:rFonts w:ascii="Calibri" w:hAnsi="Calibri" w:cs="Calibri"/>
          <w:color w:val="2C3E50"/>
          <w:sz w:val="27"/>
          <w:szCs w:val="27"/>
          <w:shd w:val="clear" w:color="auto" w:fill="FEF1C4"/>
        </w:rPr>
        <w:t>[online] Available at: https://www.swansea.gov.uk/article/6771/Blackpill-SSSI-Site-of-Special-Scientific-Interest-and-Wildlife-Centre [Accessed 5 Jan. 2022].</w:t>
      </w:r>
    </w:p>
    <w:p w14:paraId="41A06FC8" w14:textId="6BC1113E" w:rsidR="00D04015" w:rsidRDefault="00D04015" w:rsidP="00E91892">
      <w:pPr>
        <w:rPr>
          <w:sz w:val="32"/>
          <w:szCs w:val="32"/>
        </w:rPr>
      </w:pPr>
    </w:p>
    <w:p w14:paraId="68BF5807" w14:textId="075A2212" w:rsidR="00AD6A8F" w:rsidRDefault="00AD6A8F" w:rsidP="00E91892">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 xml:space="preserve">[online] </w:t>
      </w:r>
      <w:proofErr w:type="spellStart"/>
      <w:r>
        <w:rPr>
          <w:rFonts w:ascii="Calibri" w:hAnsi="Calibri" w:cs="Calibri"/>
          <w:color w:val="2C3E50"/>
          <w:sz w:val="27"/>
          <w:szCs w:val="27"/>
          <w:shd w:val="clear" w:color="auto" w:fill="FEF1C4"/>
        </w:rPr>
        <w:t>WalesOnline</w:t>
      </w:r>
      <w:proofErr w:type="spellEnd"/>
      <w:r>
        <w:rPr>
          <w:rFonts w:ascii="Calibri" w:hAnsi="Calibri" w:cs="Calibri"/>
          <w:color w:val="2C3E50"/>
          <w:sz w:val="27"/>
          <w:szCs w:val="27"/>
          <w:shd w:val="clear" w:color="auto" w:fill="FEF1C4"/>
        </w:rPr>
        <w:t xml:space="preserve">. Available at: </w:t>
      </w:r>
      <w:hyperlink r:id="rId23" w:history="1">
        <w:r w:rsidRPr="008C1A5F">
          <w:rPr>
            <w:rStyle w:val="Hyperlink"/>
            <w:rFonts w:ascii="Calibri" w:hAnsi="Calibri" w:cs="Calibri"/>
            <w:sz w:val="27"/>
            <w:szCs w:val="27"/>
            <w:shd w:val="clear" w:color="auto" w:fill="FEF1C4"/>
          </w:rPr>
          <w:t>https://www.walesonline.co.uk/news/wales-news/inside-hidden-underground-room-full-15522848</w:t>
        </w:r>
      </w:hyperlink>
      <w:r>
        <w:rPr>
          <w:rFonts w:ascii="Calibri" w:hAnsi="Calibri" w:cs="Calibri"/>
          <w:color w:val="2C3E50"/>
          <w:sz w:val="27"/>
          <w:szCs w:val="27"/>
          <w:shd w:val="clear" w:color="auto" w:fill="FEF1C4"/>
        </w:rPr>
        <w:t>.</w:t>
      </w:r>
    </w:p>
    <w:p w14:paraId="1665FEE6" w14:textId="27D9BE98" w:rsidR="00AD6A8F" w:rsidRDefault="00AD6A8F" w:rsidP="00E91892">
      <w:pPr>
        <w:rPr>
          <w:rFonts w:ascii="Calibri" w:hAnsi="Calibri" w:cs="Calibri"/>
          <w:color w:val="2C3E50"/>
          <w:sz w:val="27"/>
          <w:szCs w:val="27"/>
          <w:shd w:val="clear" w:color="auto" w:fill="FEF1C4"/>
        </w:rPr>
      </w:pPr>
    </w:p>
    <w:p w14:paraId="6771A493" w14:textId="5C1B98FE" w:rsidR="00AD6A8F" w:rsidRPr="005C16B2" w:rsidRDefault="00AD6A8F" w:rsidP="00E91892">
      <w:pPr>
        <w:rPr>
          <w:sz w:val="32"/>
          <w:szCs w:val="32"/>
        </w:rPr>
      </w:pPr>
      <w:r>
        <w:rPr>
          <w:rFonts w:ascii="Calibri" w:hAnsi="Calibri" w:cs="Calibri"/>
          <w:color w:val="2C3E50"/>
          <w:sz w:val="27"/>
          <w:szCs w:val="27"/>
          <w:shd w:val="clear" w:color="auto" w:fill="FEF1C4"/>
        </w:rPr>
        <w:t>webapps.bgs.ac.uk. (n.d.). </w:t>
      </w:r>
      <w:r>
        <w:rPr>
          <w:rFonts w:ascii="Calibri" w:hAnsi="Calibri" w:cs="Calibri"/>
          <w:i/>
          <w:iCs/>
          <w:color w:val="2C3E50"/>
          <w:sz w:val="27"/>
          <w:szCs w:val="27"/>
          <w:shd w:val="clear" w:color="auto" w:fill="FEF1C4"/>
        </w:rPr>
        <w:t>Record details |</w:t>
      </w:r>
      <w:proofErr w:type="gramStart"/>
      <w:r>
        <w:rPr>
          <w:rFonts w:ascii="Calibri" w:hAnsi="Calibri" w:cs="Calibri"/>
          <w:i/>
          <w:iCs/>
          <w:color w:val="2C3E50"/>
          <w:sz w:val="27"/>
          <w:szCs w:val="27"/>
          <w:shd w:val="clear" w:color="auto" w:fill="FEF1C4"/>
        </w:rPr>
        <w:t>Swansea.|</w:t>
      </w:r>
      <w:proofErr w:type="gramEnd"/>
      <w:r>
        <w:rPr>
          <w:rFonts w:ascii="Calibri" w:hAnsi="Calibri" w:cs="Calibri"/>
          <w:i/>
          <w:iCs/>
          <w:color w:val="2C3E50"/>
          <w:sz w:val="27"/>
          <w:szCs w:val="27"/>
          <w:shd w:val="clear" w:color="auto" w:fill="FEF1C4"/>
        </w:rPr>
        <w:t xml:space="preserve"> BGS maps portal | </w:t>
      </w:r>
      <w:proofErr w:type="spellStart"/>
      <w:r>
        <w:rPr>
          <w:rFonts w:ascii="Calibri" w:hAnsi="Calibri" w:cs="Calibri"/>
          <w:i/>
          <w:iCs/>
          <w:color w:val="2C3E50"/>
          <w:sz w:val="27"/>
          <w:szCs w:val="27"/>
          <w:shd w:val="clear" w:color="auto" w:fill="FEF1C4"/>
        </w:rPr>
        <w:t>OpenGeoscience</w:t>
      </w:r>
      <w:proofErr w:type="spellEnd"/>
      <w:r>
        <w:rPr>
          <w:rFonts w:ascii="Calibri" w:hAnsi="Calibri" w:cs="Calibri"/>
          <w:i/>
          <w:iCs/>
          <w:color w:val="2C3E50"/>
          <w:sz w:val="27"/>
          <w:szCs w:val="27"/>
          <w:shd w:val="clear" w:color="auto" w:fill="FEF1C4"/>
        </w:rPr>
        <w:t xml:space="preserve"> | Our data | British Geological Survey (BGS)</w:t>
      </w:r>
      <w:r>
        <w:rPr>
          <w:rFonts w:ascii="Calibri" w:hAnsi="Calibri" w:cs="Calibri"/>
          <w:color w:val="2C3E50"/>
          <w:sz w:val="27"/>
          <w:szCs w:val="27"/>
          <w:shd w:val="clear" w:color="auto" w:fill="FEF1C4"/>
        </w:rPr>
        <w:t>. [online] Available at: https://webapps.bgs.ac.uk/data/maps/maps.cfc?method=viewRecord&amp;mapId=9862.</w:t>
      </w:r>
    </w:p>
    <w:sectPr w:rsidR="00AD6A8F" w:rsidRPr="005C16B2" w:rsidSect="00370484">
      <w:footerReference w:type="even" r:id="rId24"/>
      <w:footerReference w:type="default" r:id="rId25"/>
      <w:pgSz w:w="11906" w:h="16838"/>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774999" w14:textId="77777777" w:rsidR="00897E39" w:rsidRDefault="00897E39" w:rsidP="00CD13C0">
      <w:r>
        <w:separator/>
      </w:r>
    </w:p>
  </w:endnote>
  <w:endnote w:type="continuationSeparator" w:id="0">
    <w:p w14:paraId="0E644F33" w14:textId="77777777" w:rsidR="00897E39" w:rsidRDefault="00897E39" w:rsidP="00CD13C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67008583"/>
      <w:docPartObj>
        <w:docPartGallery w:val="Page Numbers (Bottom of Page)"/>
        <w:docPartUnique/>
      </w:docPartObj>
    </w:sdtPr>
    <w:sdtEndPr>
      <w:rPr>
        <w:rStyle w:val="PageNumber"/>
      </w:rPr>
    </w:sdtEndPr>
    <w:sdtContent>
      <w:p w14:paraId="043EB2DC" w14:textId="3011EC35" w:rsidR="00653509" w:rsidRDefault="00653509" w:rsidP="0065350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BC1C8BC" w14:textId="77777777" w:rsidR="00653509" w:rsidRDefault="00653509" w:rsidP="001216D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31436578"/>
      <w:docPartObj>
        <w:docPartGallery w:val="Page Numbers (Bottom of Page)"/>
        <w:docPartUnique/>
      </w:docPartObj>
    </w:sdtPr>
    <w:sdtEndPr>
      <w:rPr>
        <w:rStyle w:val="PageNumber"/>
      </w:rPr>
    </w:sdtEndPr>
    <w:sdtContent>
      <w:p w14:paraId="3398007B" w14:textId="29FB9000" w:rsidR="00653509" w:rsidRDefault="00653509" w:rsidP="0065350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11DE99D" w14:textId="77777777" w:rsidR="00653509" w:rsidRDefault="00653509" w:rsidP="001216D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DA2EAC" w14:textId="77777777" w:rsidR="00897E39" w:rsidRDefault="00897E39" w:rsidP="00CD13C0">
      <w:r>
        <w:separator/>
      </w:r>
    </w:p>
  </w:footnote>
  <w:footnote w:type="continuationSeparator" w:id="0">
    <w:p w14:paraId="152EF8FD" w14:textId="77777777" w:rsidR="00897E39" w:rsidRDefault="00897E39" w:rsidP="00CD13C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B843A4"/>
    <w:multiLevelType w:val="hybridMultilevel"/>
    <w:tmpl w:val="D206DD0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DD31B4"/>
    <w:multiLevelType w:val="hybridMultilevel"/>
    <w:tmpl w:val="4C1C306E"/>
    <w:lvl w:ilvl="0" w:tplc="ACE66A1C">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074CD9"/>
    <w:multiLevelType w:val="multilevel"/>
    <w:tmpl w:val="CC60F730"/>
    <w:lvl w:ilvl="0">
      <w:start w:val="1"/>
      <w:numFmt w:val="decimal"/>
      <w:lvlText w:val="%1.0"/>
      <w:lvlJc w:val="left"/>
      <w:pPr>
        <w:ind w:left="1080" w:hanging="720"/>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600" w:hanging="1080"/>
      </w:pPr>
      <w:rPr>
        <w:rFonts w:hint="default"/>
      </w:rPr>
    </w:lvl>
    <w:lvl w:ilvl="4">
      <w:start w:val="1"/>
      <w:numFmt w:val="decimal"/>
      <w:lvlText w:val="%1.%2.%3.%4.%5"/>
      <w:lvlJc w:val="left"/>
      <w:pPr>
        <w:ind w:left="4680" w:hanging="1440"/>
      </w:pPr>
      <w:rPr>
        <w:rFonts w:hint="default"/>
      </w:rPr>
    </w:lvl>
    <w:lvl w:ilvl="5">
      <w:start w:val="1"/>
      <w:numFmt w:val="decimal"/>
      <w:lvlText w:val="%1.%2.%3.%4.%5.%6"/>
      <w:lvlJc w:val="left"/>
      <w:pPr>
        <w:ind w:left="5400" w:hanging="1440"/>
      </w:pPr>
      <w:rPr>
        <w:rFonts w:hint="default"/>
      </w:rPr>
    </w:lvl>
    <w:lvl w:ilvl="6">
      <w:start w:val="1"/>
      <w:numFmt w:val="decimal"/>
      <w:lvlText w:val="%1.%2.%3.%4.%5.%6.%7"/>
      <w:lvlJc w:val="left"/>
      <w:pPr>
        <w:ind w:left="6480" w:hanging="1800"/>
      </w:pPr>
      <w:rPr>
        <w:rFonts w:hint="default"/>
      </w:rPr>
    </w:lvl>
    <w:lvl w:ilvl="7">
      <w:start w:val="1"/>
      <w:numFmt w:val="decimal"/>
      <w:lvlText w:val="%1.%2.%3.%4.%5.%6.%7.%8"/>
      <w:lvlJc w:val="left"/>
      <w:pPr>
        <w:ind w:left="7560" w:hanging="2160"/>
      </w:pPr>
      <w:rPr>
        <w:rFonts w:hint="default"/>
      </w:rPr>
    </w:lvl>
    <w:lvl w:ilvl="8">
      <w:start w:val="1"/>
      <w:numFmt w:val="decimal"/>
      <w:lvlText w:val="%1.%2.%3.%4.%5.%6.%7.%8.%9"/>
      <w:lvlJc w:val="left"/>
      <w:pPr>
        <w:ind w:left="8280" w:hanging="2160"/>
      </w:pPr>
      <w:rPr>
        <w:rFonts w:hint="default"/>
      </w:rPr>
    </w:lvl>
  </w:abstractNum>
  <w:abstractNum w:abstractNumId="3" w15:restartNumberingAfterBreak="0">
    <w:nsid w:val="26E01BC9"/>
    <w:multiLevelType w:val="multilevel"/>
    <w:tmpl w:val="4A7494CA"/>
    <w:lvl w:ilvl="0">
      <w:start w:val="2"/>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4" w15:restartNumberingAfterBreak="0">
    <w:nsid w:val="2C1737A7"/>
    <w:multiLevelType w:val="hybridMultilevel"/>
    <w:tmpl w:val="3C222D0E"/>
    <w:lvl w:ilvl="0" w:tplc="3F3660DC">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2594A52"/>
    <w:multiLevelType w:val="hybridMultilevel"/>
    <w:tmpl w:val="F2541C26"/>
    <w:lvl w:ilvl="0" w:tplc="900A361A">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4392E5D"/>
    <w:multiLevelType w:val="hybridMultilevel"/>
    <w:tmpl w:val="A73AD324"/>
    <w:lvl w:ilvl="0" w:tplc="4FF837BC">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69A55C5"/>
    <w:multiLevelType w:val="hybridMultilevel"/>
    <w:tmpl w:val="FFF865C6"/>
    <w:lvl w:ilvl="0" w:tplc="AE2EAC06">
      <w:start w:val="5"/>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48B05B25"/>
    <w:multiLevelType w:val="multilevel"/>
    <w:tmpl w:val="E9DC276A"/>
    <w:lvl w:ilvl="0">
      <w:start w:val="3"/>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9" w15:restartNumberingAfterBreak="0">
    <w:nsid w:val="4F3209D4"/>
    <w:multiLevelType w:val="hybridMultilevel"/>
    <w:tmpl w:val="9D9E6444"/>
    <w:lvl w:ilvl="0" w:tplc="18B2BB08">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B0F208D"/>
    <w:multiLevelType w:val="multilevel"/>
    <w:tmpl w:val="15B87882"/>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1" w15:restartNumberingAfterBreak="0">
    <w:nsid w:val="5BC727AE"/>
    <w:multiLevelType w:val="hybridMultilevel"/>
    <w:tmpl w:val="5C885D90"/>
    <w:lvl w:ilvl="0" w:tplc="522E0C82">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D9C66FE"/>
    <w:multiLevelType w:val="hybridMultilevel"/>
    <w:tmpl w:val="DA58FD82"/>
    <w:lvl w:ilvl="0" w:tplc="08090011">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1"/>
  </w:num>
  <w:num w:numId="3">
    <w:abstractNumId w:val="5"/>
  </w:num>
  <w:num w:numId="4">
    <w:abstractNumId w:val="4"/>
  </w:num>
  <w:num w:numId="5">
    <w:abstractNumId w:val="0"/>
  </w:num>
  <w:num w:numId="6">
    <w:abstractNumId w:val="9"/>
  </w:num>
  <w:num w:numId="7">
    <w:abstractNumId w:val="11"/>
  </w:num>
  <w:num w:numId="8">
    <w:abstractNumId w:val="7"/>
  </w:num>
  <w:num w:numId="9">
    <w:abstractNumId w:val="8"/>
  </w:num>
  <w:num w:numId="10">
    <w:abstractNumId w:val="3"/>
  </w:num>
  <w:num w:numId="11">
    <w:abstractNumId w:val="2"/>
  </w:num>
  <w:num w:numId="12">
    <w:abstractNumId w:val="10"/>
  </w:num>
  <w:num w:numId="1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1892"/>
    <w:rsid w:val="00030723"/>
    <w:rsid w:val="00031750"/>
    <w:rsid w:val="00044F59"/>
    <w:rsid w:val="0008273D"/>
    <w:rsid w:val="00094B3D"/>
    <w:rsid w:val="001216DA"/>
    <w:rsid w:val="001A0916"/>
    <w:rsid w:val="001A61D5"/>
    <w:rsid w:val="002D2AD3"/>
    <w:rsid w:val="002E4C41"/>
    <w:rsid w:val="00315463"/>
    <w:rsid w:val="00325AA8"/>
    <w:rsid w:val="0033283E"/>
    <w:rsid w:val="00340086"/>
    <w:rsid w:val="00370484"/>
    <w:rsid w:val="003837FC"/>
    <w:rsid w:val="00396B4C"/>
    <w:rsid w:val="004354F1"/>
    <w:rsid w:val="00441C6D"/>
    <w:rsid w:val="00461DD3"/>
    <w:rsid w:val="00474A2C"/>
    <w:rsid w:val="004B06B8"/>
    <w:rsid w:val="005C16B2"/>
    <w:rsid w:val="005C3F92"/>
    <w:rsid w:val="0064215D"/>
    <w:rsid w:val="00653509"/>
    <w:rsid w:val="006941DA"/>
    <w:rsid w:val="0070783C"/>
    <w:rsid w:val="00770813"/>
    <w:rsid w:val="007A4064"/>
    <w:rsid w:val="007A4FD9"/>
    <w:rsid w:val="00897E39"/>
    <w:rsid w:val="009366C1"/>
    <w:rsid w:val="009A76D1"/>
    <w:rsid w:val="00A373AD"/>
    <w:rsid w:val="00AB34AA"/>
    <w:rsid w:val="00AC3D25"/>
    <w:rsid w:val="00AD6A8F"/>
    <w:rsid w:val="00B7192E"/>
    <w:rsid w:val="00B754B9"/>
    <w:rsid w:val="00B93CEA"/>
    <w:rsid w:val="00C3124C"/>
    <w:rsid w:val="00C64258"/>
    <w:rsid w:val="00C95917"/>
    <w:rsid w:val="00CA6CE2"/>
    <w:rsid w:val="00CD13C0"/>
    <w:rsid w:val="00D04015"/>
    <w:rsid w:val="00D66B00"/>
    <w:rsid w:val="00D7609E"/>
    <w:rsid w:val="00D76F58"/>
    <w:rsid w:val="00E37AA1"/>
    <w:rsid w:val="00E8378E"/>
    <w:rsid w:val="00E91892"/>
    <w:rsid w:val="00ED1A27"/>
    <w:rsid w:val="00F1032A"/>
    <w:rsid w:val="00F17B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F715D9"/>
  <w15:chartTrackingRefBased/>
  <w15:docId w15:val="{8C274B20-7FE3-9746-B555-352CF4A774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4015"/>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CD13C0"/>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1216DA"/>
    <w:pPr>
      <w:keepNext/>
      <w:keepLines/>
      <w:spacing w:before="40"/>
      <w:outlineLvl w:val="1"/>
    </w:pPr>
    <w:rPr>
      <w:rFonts w:asciiTheme="majorHAnsi" w:eastAsiaTheme="majorEastAsia" w:hAnsiTheme="majorHAnsi" w:cstheme="majorBidi"/>
      <w:color w:val="2F5496" w:themeColor="accent1" w:themeShade="BF"/>
      <w:sz w:val="26"/>
      <w:szCs w:val="26"/>
      <w:lang w:eastAsia="en-US"/>
    </w:rPr>
  </w:style>
  <w:style w:type="paragraph" w:styleId="Heading3">
    <w:name w:val="heading 3"/>
    <w:basedOn w:val="Normal"/>
    <w:next w:val="Normal"/>
    <w:link w:val="Heading3Char"/>
    <w:uiPriority w:val="9"/>
    <w:unhideWhenUsed/>
    <w:qFormat/>
    <w:rsid w:val="001216DA"/>
    <w:pPr>
      <w:keepNext/>
      <w:keepLines/>
      <w:spacing w:before="40"/>
      <w:outlineLvl w:val="2"/>
    </w:pPr>
    <w:rPr>
      <w:rFonts w:asciiTheme="majorHAnsi" w:eastAsiaTheme="majorEastAsia" w:hAnsiTheme="majorHAnsi" w:cstheme="majorBidi"/>
      <w:color w:val="1F3763" w:themeColor="accent1" w:themeShade="7F"/>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91892"/>
    <w:rPr>
      <w:color w:val="0563C1" w:themeColor="hyperlink"/>
      <w:u w:val="single"/>
    </w:rPr>
  </w:style>
  <w:style w:type="character" w:styleId="FollowedHyperlink">
    <w:name w:val="FollowedHyperlink"/>
    <w:basedOn w:val="DefaultParagraphFont"/>
    <w:uiPriority w:val="99"/>
    <w:semiHidden/>
    <w:unhideWhenUsed/>
    <w:rsid w:val="00E91892"/>
    <w:rPr>
      <w:color w:val="954F72" w:themeColor="followedHyperlink"/>
      <w:u w:val="single"/>
    </w:rPr>
  </w:style>
  <w:style w:type="paragraph" w:styleId="ListParagraph">
    <w:name w:val="List Paragraph"/>
    <w:basedOn w:val="Normal"/>
    <w:uiPriority w:val="34"/>
    <w:qFormat/>
    <w:rsid w:val="005C16B2"/>
    <w:pPr>
      <w:ind w:left="720"/>
      <w:contextualSpacing/>
    </w:pPr>
    <w:rPr>
      <w:rFonts w:asciiTheme="minorHAnsi" w:eastAsiaTheme="minorHAnsi" w:hAnsiTheme="minorHAnsi" w:cstheme="minorBidi"/>
      <w:lang w:eastAsia="en-US"/>
    </w:rPr>
  </w:style>
  <w:style w:type="character" w:styleId="UnresolvedMention">
    <w:name w:val="Unresolved Mention"/>
    <w:basedOn w:val="DefaultParagraphFont"/>
    <w:uiPriority w:val="99"/>
    <w:semiHidden/>
    <w:unhideWhenUsed/>
    <w:rsid w:val="005C16B2"/>
    <w:rPr>
      <w:color w:val="605E5C"/>
      <w:shd w:val="clear" w:color="auto" w:fill="E1DFDD"/>
    </w:rPr>
  </w:style>
  <w:style w:type="table" w:styleId="TableGrid">
    <w:name w:val="Table Grid"/>
    <w:basedOn w:val="TableNormal"/>
    <w:uiPriority w:val="39"/>
    <w:rsid w:val="001A61D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CD13C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D13C0"/>
    <w:pPr>
      <w:spacing w:before="480" w:line="276" w:lineRule="auto"/>
      <w:outlineLvl w:val="9"/>
    </w:pPr>
    <w:rPr>
      <w:b/>
      <w:bCs/>
      <w:sz w:val="28"/>
      <w:szCs w:val="28"/>
      <w:lang w:val="en-US"/>
    </w:rPr>
  </w:style>
  <w:style w:type="paragraph" w:styleId="TOC1">
    <w:name w:val="toc 1"/>
    <w:basedOn w:val="Normal"/>
    <w:next w:val="Normal"/>
    <w:autoRedefine/>
    <w:uiPriority w:val="39"/>
    <w:semiHidden/>
    <w:unhideWhenUsed/>
    <w:rsid w:val="00CD13C0"/>
    <w:pPr>
      <w:spacing w:before="360" w:after="360"/>
    </w:pPr>
    <w:rPr>
      <w:rFonts w:asciiTheme="minorHAnsi" w:eastAsiaTheme="minorHAnsi" w:hAnsiTheme="minorHAnsi" w:cstheme="minorHAnsi"/>
      <w:b/>
      <w:bCs/>
      <w:caps/>
      <w:sz w:val="22"/>
      <w:szCs w:val="22"/>
      <w:u w:val="single"/>
      <w:lang w:eastAsia="en-US"/>
    </w:rPr>
  </w:style>
  <w:style w:type="paragraph" w:styleId="TOC2">
    <w:name w:val="toc 2"/>
    <w:basedOn w:val="Normal"/>
    <w:next w:val="Normal"/>
    <w:autoRedefine/>
    <w:uiPriority w:val="39"/>
    <w:semiHidden/>
    <w:unhideWhenUsed/>
    <w:rsid w:val="00CD13C0"/>
    <w:rPr>
      <w:rFonts w:asciiTheme="minorHAnsi" w:eastAsiaTheme="minorHAnsi" w:hAnsiTheme="minorHAnsi" w:cstheme="minorHAnsi"/>
      <w:b/>
      <w:bCs/>
      <w:smallCaps/>
      <w:sz w:val="22"/>
      <w:szCs w:val="22"/>
      <w:lang w:eastAsia="en-US"/>
    </w:rPr>
  </w:style>
  <w:style w:type="paragraph" w:styleId="TOC3">
    <w:name w:val="toc 3"/>
    <w:basedOn w:val="Normal"/>
    <w:next w:val="Normal"/>
    <w:autoRedefine/>
    <w:uiPriority w:val="39"/>
    <w:semiHidden/>
    <w:unhideWhenUsed/>
    <w:rsid w:val="00CD13C0"/>
    <w:rPr>
      <w:rFonts w:asciiTheme="minorHAnsi" w:eastAsiaTheme="minorHAnsi" w:hAnsiTheme="minorHAnsi" w:cstheme="minorHAnsi"/>
      <w:smallCaps/>
      <w:sz w:val="22"/>
      <w:szCs w:val="22"/>
      <w:lang w:eastAsia="en-US"/>
    </w:rPr>
  </w:style>
  <w:style w:type="paragraph" w:styleId="TOC4">
    <w:name w:val="toc 4"/>
    <w:basedOn w:val="Normal"/>
    <w:next w:val="Normal"/>
    <w:autoRedefine/>
    <w:uiPriority w:val="39"/>
    <w:semiHidden/>
    <w:unhideWhenUsed/>
    <w:rsid w:val="00CD13C0"/>
    <w:rPr>
      <w:rFonts w:asciiTheme="minorHAnsi" w:eastAsiaTheme="minorHAnsi" w:hAnsiTheme="minorHAnsi" w:cstheme="minorHAnsi"/>
      <w:sz w:val="22"/>
      <w:szCs w:val="22"/>
      <w:lang w:eastAsia="en-US"/>
    </w:rPr>
  </w:style>
  <w:style w:type="paragraph" w:styleId="TOC5">
    <w:name w:val="toc 5"/>
    <w:basedOn w:val="Normal"/>
    <w:next w:val="Normal"/>
    <w:autoRedefine/>
    <w:uiPriority w:val="39"/>
    <w:semiHidden/>
    <w:unhideWhenUsed/>
    <w:rsid w:val="00CD13C0"/>
    <w:rPr>
      <w:rFonts w:asciiTheme="minorHAnsi" w:eastAsiaTheme="minorHAnsi" w:hAnsiTheme="minorHAnsi" w:cstheme="minorHAnsi"/>
      <w:sz w:val="22"/>
      <w:szCs w:val="22"/>
      <w:lang w:eastAsia="en-US"/>
    </w:rPr>
  </w:style>
  <w:style w:type="paragraph" w:styleId="TOC6">
    <w:name w:val="toc 6"/>
    <w:basedOn w:val="Normal"/>
    <w:next w:val="Normal"/>
    <w:autoRedefine/>
    <w:uiPriority w:val="39"/>
    <w:semiHidden/>
    <w:unhideWhenUsed/>
    <w:rsid w:val="00CD13C0"/>
    <w:rPr>
      <w:rFonts w:asciiTheme="minorHAnsi" w:eastAsiaTheme="minorHAnsi" w:hAnsiTheme="minorHAnsi" w:cstheme="minorHAnsi"/>
      <w:sz w:val="22"/>
      <w:szCs w:val="22"/>
      <w:lang w:eastAsia="en-US"/>
    </w:rPr>
  </w:style>
  <w:style w:type="paragraph" w:styleId="TOC7">
    <w:name w:val="toc 7"/>
    <w:basedOn w:val="Normal"/>
    <w:next w:val="Normal"/>
    <w:autoRedefine/>
    <w:uiPriority w:val="39"/>
    <w:semiHidden/>
    <w:unhideWhenUsed/>
    <w:rsid w:val="00CD13C0"/>
    <w:rPr>
      <w:rFonts w:asciiTheme="minorHAnsi" w:eastAsiaTheme="minorHAnsi" w:hAnsiTheme="minorHAnsi" w:cstheme="minorHAnsi"/>
      <w:sz w:val="22"/>
      <w:szCs w:val="22"/>
      <w:lang w:eastAsia="en-US"/>
    </w:rPr>
  </w:style>
  <w:style w:type="paragraph" w:styleId="TOC8">
    <w:name w:val="toc 8"/>
    <w:basedOn w:val="Normal"/>
    <w:next w:val="Normal"/>
    <w:autoRedefine/>
    <w:uiPriority w:val="39"/>
    <w:semiHidden/>
    <w:unhideWhenUsed/>
    <w:rsid w:val="00CD13C0"/>
    <w:rPr>
      <w:rFonts w:asciiTheme="minorHAnsi" w:eastAsiaTheme="minorHAnsi" w:hAnsiTheme="minorHAnsi" w:cstheme="minorHAnsi"/>
      <w:sz w:val="22"/>
      <w:szCs w:val="22"/>
      <w:lang w:eastAsia="en-US"/>
    </w:rPr>
  </w:style>
  <w:style w:type="paragraph" w:styleId="TOC9">
    <w:name w:val="toc 9"/>
    <w:basedOn w:val="Normal"/>
    <w:next w:val="Normal"/>
    <w:autoRedefine/>
    <w:uiPriority w:val="39"/>
    <w:semiHidden/>
    <w:unhideWhenUsed/>
    <w:rsid w:val="00CD13C0"/>
    <w:rPr>
      <w:rFonts w:asciiTheme="minorHAnsi" w:eastAsiaTheme="minorHAnsi" w:hAnsiTheme="minorHAnsi" w:cstheme="minorHAnsi"/>
      <w:sz w:val="22"/>
      <w:szCs w:val="22"/>
      <w:lang w:eastAsia="en-US"/>
    </w:rPr>
  </w:style>
  <w:style w:type="paragraph" w:styleId="FootnoteText">
    <w:name w:val="footnote text"/>
    <w:basedOn w:val="Normal"/>
    <w:link w:val="FootnoteTextChar"/>
    <w:uiPriority w:val="99"/>
    <w:semiHidden/>
    <w:unhideWhenUsed/>
    <w:rsid w:val="00CD13C0"/>
    <w:rPr>
      <w:rFonts w:asciiTheme="minorHAnsi" w:eastAsiaTheme="minorHAnsi" w:hAnsiTheme="minorHAnsi" w:cstheme="minorBidi"/>
      <w:sz w:val="20"/>
      <w:szCs w:val="20"/>
      <w:lang w:eastAsia="en-US"/>
    </w:rPr>
  </w:style>
  <w:style w:type="character" w:customStyle="1" w:styleId="FootnoteTextChar">
    <w:name w:val="Footnote Text Char"/>
    <w:basedOn w:val="DefaultParagraphFont"/>
    <w:link w:val="FootnoteText"/>
    <w:uiPriority w:val="99"/>
    <w:semiHidden/>
    <w:rsid w:val="00CD13C0"/>
    <w:rPr>
      <w:sz w:val="20"/>
      <w:szCs w:val="20"/>
    </w:rPr>
  </w:style>
  <w:style w:type="character" w:styleId="FootnoteReference">
    <w:name w:val="footnote reference"/>
    <w:basedOn w:val="DefaultParagraphFont"/>
    <w:uiPriority w:val="99"/>
    <w:semiHidden/>
    <w:unhideWhenUsed/>
    <w:rsid w:val="00CD13C0"/>
    <w:rPr>
      <w:vertAlign w:val="superscript"/>
    </w:rPr>
  </w:style>
  <w:style w:type="character" w:customStyle="1" w:styleId="Heading2Char">
    <w:name w:val="Heading 2 Char"/>
    <w:basedOn w:val="DefaultParagraphFont"/>
    <w:link w:val="Heading2"/>
    <w:uiPriority w:val="9"/>
    <w:rsid w:val="001216D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1216DA"/>
    <w:rPr>
      <w:rFonts w:asciiTheme="majorHAnsi" w:eastAsiaTheme="majorEastAsia" w:hAnsiTheme="majorHAnsi" w:cstheme="majorBidi"/>
      <w:color w:val="1F3763" w:themeColor="accent1" w:themeShade="7F"/>
    </w:rPr>
  </w:style>
  <w:style w:type="paragraph" w:styleId="Footer">
    <w:name w:val="footer"/>
    <w:basedOn w:val="Normal"/>
    <w:link w:val="FooterChar"/>
    <w:uiPriority w:val="99"/>
    <w:unhideWhenUsed/>
    <w:rsid w:val="001216DA"/>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1216DA"/>
  </w:style>
  <w:style w:type="character" w:styleId="PageNumber">
    <w:name w:val="page number"/>
    <w:basedOn w:val="DefaultParagraphFont"/>
    <w:uiPriority w:val="99"/>
    <w:semiHidden/>
    <w:unhideWhenUsed/>
    <w:rsid w:val="001216DA"/>
  </w:style>
  <w:style w:type="paragraph" w:styleId="Header">
    <w:name w:val="header"/>
    <w:basedOn w:val="Normal"/>
    <w:link w:val="HeaderChar"/>
    <w:uiPriority w:val="99"/>
    <w:unhideWhenUsed/>
    <w:rsid w:val="001216DA"/>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1216DA"/>
  </w:style>
  <w:style w:type="character" w:styleId="BookTitle">
    <w:name w:val="Book Title"/>
    <w:basedOn w:val="DefaultParagraphFont"/>
    <w:uiPriority w:val="33"/>
    <w:qFormat/>
    <w:rsid w:val="001A0916"/>
    <w:rPr>
      <w:b/>
      <w:bCs/>
      <w:i/>
      <w:iCs/>
      <w:spacing w:val="5"/>
    </w:rPr>
  </w:style>
  <w:style w:type="paragraph" w:styleId="IntenseQuote">
    <w:name w:val="Intense Quote"/>
    <w:basedOn w:val="Normal"/>
    <w:next w:val="Normal"/>
    <w:link w:val="IntenseQuoteChar"/>
    <w:uiPriority w:val="30"/>
    <w:qFormat/>
    <w:rsid w:val="001A0916"/>
    <w:pPr>
      <w:pBdr>
        <w:top w:val="single" w:sz="4" w:space="10" w:color="4472C4" w:themeColor="accent1"/>
        <w:bottom w:val="single" w:sz="4" w:space="10" w:color="4472C4" w:themeColor="accent1"/>
      </w:pBdr>
      <w:spacing w:before="360" w:after="360"/>
      <w:ind w:left="864" w:right="864"/>
      <w:jc w:val="center"/>
    </w:pPr>
    <w:rPr>
      <w:rFonts w:asciiTheme="minorHAnsi" w:eastAsiaTheme="minorHAnsi" w:hAnsiTheme="minorHAnsi" w:cstheme="minorBidi"/>
      <w:i/>
      <w:iCs/>
      <w:color w:val="4472C4" w:themeColor="accent1"/>
      <w:lang w:eastAsia="en-US"/>
    </w:rPr>
  </w:style>
  <w:style w:type="character" w:customStyle="1" w:styleId="IntenseQuoteChar">
    <w:name w:val="Intense Quote Char"/>
    <w:basedOn w:val="DefaultParagraphFont"/>
    <w:link w:val="IntenseQuote"/>
    <w:uiPriority w:val="30"/>
    <w:rsid w:val="001A0916"/>
    <w:rPr>
      <w:i/>
      <w:iCs/>
      <w:color w:val="4472C4" w:themeColor="accent1"/>
    </w:rPr>
  </w:style>
  <w:style w:type="character" w:styleId="IntenseReference">
    <w:name w:val="Intense Reference"/>
    <w:basedOn w:val="DefaultParagraphFont"/>
    <w:uiPriority w:val="32"/>
    <w:qFormat/>
    <w:rsid w:val="001A0916"/>
    <w:rPr>
      <w:b/>
      <w:bCs/>
      <w:smallCaps/>
      <w:color w:val="4472C4" w:themeColor="accent1"/>
      <w:spacing w:val="5"/>
    </w:rPr>
  </w:style>
  <w:style w:type="paragraph" w:customStyle="1" w:styleId="Style1">
    <w:name w:val="Style1"/>
    <w:basedOn w:val="Normal"/>
    <w:link w:val="Style1Char"/>
    <w:qFormat/>
    <w:rsid w:val="001A0916"/>
    <w:rPr>
      <w:rFonts w:asciiTheme="minorHAnsi" w:eastAsiaTheme="minorHAnsi" w:hAnsiTheme="minorHAnsi" w:cstheme="minorBidi"/>
      <w:lang w:eastAsia="en-US"/>
    </w:rPr>
  </w:style>
  <w:style w:type="paragraph" w:styleId="NoSpacing">
    <w:name w:val="No Spacing"/>
    <w:link w:val="NoSpacingChar"/>
    <w:uiPriority w:val="1"/>
    <w:qFormat/>
    <w:rsid w:val="001A0916"/>
  </w:style>
  <w:style w:type="character" w:customStyle="1" w:styleId="Style1Char">
    <w:name w:val="Style1 Char"/>
    <w:basedOn w:val="DefaultParagraphFont"/>
    <w:link w:val="Style1"/>
    <w:rsid w:val="001A0916"/>
  </w:style>
  <w:style w:type="character" w:customStyle="1" w:styleId="NoSpacingChar">
    <w:name w:val="No Spacing Char"/>
    <w:basedOn w:val="DefaultParagraphFont"/>
    <w:link w:val="NoSpacing"/>
    <w:uiPriority w:val="1"/>
    <w:rsid w:val="003704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666124">
      <w:bodyDiv w:val="1"/>
      <w:marLeft w:val="0"/>
      <w:marRight w:val="0"/>
      <w:marTop w:val="0"/>
      <w:marBottom w:val="0"/>
      <w:divBdr>
        <w:top w:val="none" w:sz="0" w:space="0" w:color="auto"/>
        <w:left w:val="none" w:sz="0" w:space="0" w:color="auto"/>
        <w:bottom w:val="none" w:sz="0" w:space="0" w:color="auto"/>
        <w:right w:val="none" w:sz="0" w:space="0" w:color="auto"/>
      </w:divBdr>
    </w:div>
    <w:div w:id="58941318">
      <w:bodyDiv w:val="1"/>
      <w:marLeft w:val="0"/>
      <w:marRight w:val="0"/>
      <w:marTop w:val="0"/>
      <w:marBottom w:val="0"/>
      <w:divBdr>
        <w:top w:val="none" w:sz="0" w:space="0" w:color="auto"/>
        <w:left w:val="none" w:sz="0" w:space="0" w:color="auto"/>
        <w:bottom w:val="none" w:sz="0" w:space="0" w:color="auto"/>
        <w:right w:val="none" w:sz="0" w:space="0" w:color="auto"/>
      </w:divBdr>
    </w:div>
    <w:div w:id="114296366">
      <w:bodyDiv w:val="1"/>
      <w:marLeft w:val="0"/>
      <w:marRight w:val="0"/>
      <w:marTop w:val="0"/>
      <w:marBottom w:val="0"/>
      <w:divBdr>
        <w:top w:val="none" w:sz="0" w:space="0" w:color="auto"/>
        <w:left w:val="none" w:sz="0" w:space="0" w:color="auto"/>
        <w:bottom w:val="none" w:sz="0" w:space="0" w:color="auto"/>
        <w:right w:val="none" w:sz="0" w:space="0" w:color="auto"/>
      </w:divBdr>
    </w:div>
    <w:div w:id="488206453">
      <w:bodyDiv w:val="1"/>
      <w:marLeft w:val="0"/>
      <w:marRight w:val="0"/>
      <w:marTop w:val="0"/>
      <w:marBottom w:val="0"/>
      <w:divBdr>
        <w:top w:val="none" w:sz="0" w:space="0" w:color="auto"/>
        <w:left w:val="none" w:sz="0" w:space="0" w:color="auto"/>
        <w:bottom w:val="none" w:sz="0" w:space="0" w:color="auto"/>
        <w:right w:val="none" w:sz="0" w:space="0" w:color="auto"/>
      </w:divBdr>
    </w:div>
    <w:div w:id="724720272">
      <w:bodyDiv w:val="1"/>
      <w:marLeft w:val="0"/>
      <w:marRight w:val="0"/>
      <w:marTop w:val="0"/>
      <w:marBottom w:val="0"/>
      <w:divBdr>
        <w:top w:val="none" w:sz="0" w:space="0" w:color="auto"/>
        <w:left w:val="none" w:sz="0" w:space="0" w:color="auto"/>
        <w:bottom w:val="none" w:sz="0" w:space="0" w:color="auto"/>
        <w:right w:val="none" w:sz="0" w:space="0" w:color="auto"/>
      </w:divBdr>
    </w:div>
    <w:div w:id="807941678">
      <w:bodyDiv w:val="1"/>
      <w:marLeft w:val="0"/>
      <w:marRight w:val="0"/>
      <w:marTop w:val="0"/>
      <w:marBottom w:val="0"/>
      <w:divBdr>
        <w:top w:val="none" w:sz="0" w:space="0" w:color="auto"/>
        <w:left w:val="none" w:sz="0" w:space="0" w:color="auto"/>
        <w:bottom w:val="none" w:sz="0" w:space="0" w:color="auto"/>
        <w:right w:val="none" w:sz="0" w:space="0" w:color="auto"/>
      </w:divBdr>
    </w:div>
    <w:div w:id="820341759">
      <w:bodyDiv w:val="1"/>
      <w:marLeft w:val="0"/>
      <w:marRight w:val="0"/>
      <w:marTop w:val="0"/>
      <w:marBottom w:val="0"/>
      <w:divBdr>
        <w:top w:val="none" w:sz="0" w:space="0" w:color="auto"/>
        <w:left w:val="none" w:sz="0" w:space="0" w:color="auto"/>
        <w:bottom w:val="none" w:sz="0" w:space="0" w:color="auto"/>
        <w:right w:val="none" w:sz="0" w:space="0" w:color="auto"/>
      </w:divBdr>
    </w:div>
    <w:div w:id="920216254">
      <w:bodyDiv w:val="1"/>
      <w:marLeft w:val="0"/>
      <w:marRight w:val="0"/>
      <w:marTop w:val="0"/>
      <w:marBottom w:val="0"/>
      <w:divBdr>
        <w:top w:val="none" w:sz="0" w:space="0" w:color="auto"/>
        <w:left w:val="none" w:sz="0" w:space="0" w:color="auto"/>
        <w:bottom w:val="none" w:sz="0" w:space="0" w:color="auto"/>
        <w:right w:val="none" w:sz="0" w:space="0" w:color="auto"/>
      </w:divBdr>
    </w:div>
    <w:div w:id="978609155">
      <w:bodyDiv w:val="1"/>
      <w:marLeft w:val="0"/>
      <w:marRight w:val="0"/>
      <w:marTop w:val="0"/>
      <w:marBottom w:val="0"/>
      <w:divBdr>
        <w:top w:val="none" w:sz="0" w:space="0" w:color="auto"/>
        <w:left w:val="none" w:sz="0" w:space="0" w:color="auto"/>
        <w:bottom w:val="none" w:sz="0" w:space="0" w:color="auto"/>
        <w:right w:val="none" w:sz="0" w:space="0" w:color="auto"/>
      </w:divBdr>
    </w:div>
    <w:div w:id="1467166426">
      <w:bodyDiv w:val="1"/>
      <w:marLeft w:val="0"/>
      <w:marRight w:val="0"/>
      <w:marTop w:val="0"/>
      <w:marBottom w:val="0"/>
      <w:divBdr>
        <w:top w:val="none" w:sz="0" w:space="0" w:color="auto"/>
        <w:left w:val="none" w:sz="0" w:space="0" w:color="auto"/>
        <w:bottom w:val="none" w:sz="0" w:space="0" w:color="auto"/>
        <w:right w:val="none" w:sz="0" w:space="0" w:color="auto"/>
      </w:divBdr>
    </w:div>
    <w:div w:id="1492059098">
      <w:bodyDiv w:val="1"/>
      <w:marLeft w:val="0"/>
      <w:marRight w:val="0"/>
      <w:marTop w:val="0"/>
      <w:marBottom w:val="0"/>
      <w:divBdr>
        <w:top w:val="none" w:sz="0" w:space="0" w:color="auto"/>
        <w:left w:val="none" w:sz="0" w:space="0" w:color="auto"/>
        <w:bottom w:val="none" w:sz="0" w:space="0" w:color="auto"/>
        <w:right w:val="none" w:sz="0" w:space="0" w:color="auto"/>
      </w:divBdr>
    </w:div>
    <w:div w:id="1513033640">
      <w:bodyDiv w:val="1"/>
      <w:marLeft w:val="0"/>
      <w:marRight w:val="0"/>
      <w:marTop w:val="0"/>
      <w:marBottom w:val="0"/>
      <w:divBdr>
        <w:top w:val="none" w:sz="0" w:space="0" w:color="auto"/>
        <w:left w:val="none" w:sz="0" w:space="0" w:color="auto"/>
        <w:bottom w:val="none" w:sz="0" w:space="0" w:color="auto"/>
        <w:right w:val="none" w:sz="0" w:space="0" w:color="auto"/>
      </w:divBdr>
    </w:div>
    <w:div w:id="1635401772">
      <w:bodyDiv w:val="1"/>
      <w:marLeft w:val="0"/>
      <w:marRight w:val="0"/>
      <w:marTop w:val="0"/>
      <w:marBottom w:val="0"/>
      <w:divBdr>
        <w:top w:val="none" w:sz="0" w:space="0" w:color="auto"/>
        <w:left w:val="none" w:sz="0" w:space="0" w:color="auto"/>
        <w:bottom w:val="none" w:sz="0" w:space="0" w:color="auto"/>
        <w:right w:val="none" w:sz="0" w:space="0" w:color="auto"/>
      </w:divBdr>
    </w:div>
    <w:div w:id="1808938882">
      <w:bodyDiv w:val="1"/>
      <w:marLeft w:val="0"/>
      <w:marRight w:val="0"/>
      <w:marTop w:val="0"/>
      <w:marBottom w:val="0"/>
      <w:divBdr>
        <w:top w:val="none" w:sz="0" w:space="0" w:color="auto"/>
        <w:left w:val="none" w:sz="0" w:space="0" w:color="auto"/>
        <w:bottom w:val="none" w:sz="0" w:space="0" w:color="auto"/>
        <w:right w:val="none" w:sz="0" w:space="0" w:color="auto"/>
      </w:divBdr>
    </w:div>
    <w:div w:id="1841004220">
      <w:bodyDiv w:val="1"/>
      <w:marLeft w:val="0"/>
      <w:marRight w:val="0"/>
      <w:marTop w:val="0"/>
      <w:marBottom w:val="0"/>
      <w:divBdr>
        <w:top w:val="none" w:sz="0" w:space="0" w:color="auto"/>
        <w:left w:val="none" w:sz="0" w:space="0" w:color="auto"/>
        <w:bottom w:val="none" w:sz="0" w:space="0" w:color="auto"/>
        <w:right w:val="none" w:sz="0" w:space="0" w:color="auto"/>
      </w:divBdr>
    </w:div>
    <w:div w:id="20594315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image" Target="media/image7.jpeg"/><Relationship Id="rId26"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hyperlink" Target="http://www.swanseadocks.co.uk/docksnewsite/southdock.html" TargetMode="Externa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image" Target="cid:image004.png@01D80144.EC1172C0" TargetMode="External"/><Relationship Id="rId25"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24"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5.jpeg"/><Relationship Id="rId23" Type="http://schemas.openxmlformats.org/officeDocument/2006/relationships/hyperlink" Target="https://www.walesonline.co.uk/news/wales-news/inside-hidden-underground-room-full-15522848" TargetMode="External"/><Relationship Id="rId10" Type="http://schemas.openxmlformats.org/officeDocument/2006/relationships/hyperlink" Target="http://www.swanseadocks.co.uk" TargetMode="External"/><Relationship Id="rId19" Type="http://schemas.openxmlformats.org/officeDocument/2006/relationships/image" Target="cid:image002.jpg@01D8014A.7957E240"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geotechnicaldesign.info/ec7p2.html" TargetMode="External"/><Relationship Id="rId22" Type="http://schemas.openxmlformats.org/officeDocument/2006/relationships/hyperlink" Target="https://theconstructor.org/geotechnical/selection-foundation-based-different-soil-types/8414/"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7AD4BB5-05D4-864E-8E2C-8B280C016958}">
  <we:reference id="wa104099688" version="1.3.0.0"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9319FD4-4695-2B46-AC89-CB8CC224C0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14</Pages>
  <Words>3144</Words>
  <Characters>16635</Characters>
  <Application>Microsoft Office Word</Application>
  <DocSecurity>0</DocSecurity>
  <Lines>536</Lines>
  <Paragraphs>186</Paragraphs>
  <ScaleCrop>false</ScaleCrop>
  <HeadingPairs>
    <vt:vector size="2" baseType="variant">
      <vt:variant>
        <vt:lpstr>Title</vt:lpstr>
      </vt:variant>
      <vt:variant>
        <vt:i4>1</vt:i4>
      </vt:variant>
    </vt:vector>
  </HeadingPairs>
  <TitlesOfParts>
    <vt:vector size="1" baseType="lpstr">
      <vt:lpstr>PROPOSED RESTAURANT ON PAXTON STREET</vt:lpstr>
    </vt:vector>
  </TitlesOfParts>
  <Company/>
  <LinksUpToDate>false</LinksUpToDate>
  <CharactersWithSpaces>19593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PROPOSED RESTAURANT ON PAXTON STREET</dc:title>
  <dc:subject>Joseph O’Donnell</dc:subject>
  <dc:creator/>
  <cp:keywords/>
  <dc:description/>
  <cp:lastModifiedBy>Joseph O'Donnell</cp:lastModifiedBy>
  <cp:revision>3</cp:revision>
  <cp:lastPrinted>2022-01-05T09:17:00Z</cp:lastPrinted>
  <dcterms:created xsi:type="dcterms:W3CDTF">2022-01-05T21:57:00Z</dcterms:created>
  <dcterms:modified xsi:type="dcterms:W3CDTF">2022-01-05T21:58:00Z</dcterms:modified>
</cp:coreProperties>
</file>