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4E2A2" w14:textId="77777777" w:rsidR="0042797C" w:rsidRDefault="00ED05EF">
      <w:pPr>
        <w:spacing w:line="360" w:lineRule="auto"/>
        <w:jc w:val="center"/>
        <w:rPr>
          <w:b/>
          <w:sz w:val="28"/>
          <w:szCs w:val="28"/>
          <w:u w:val="single"/>
        </w:rPr>
      </w:pPr>
      <w:r>
        <w:rPr>
          <w:b/>
          <w:noProof/>
          <w:sz w:val="28"/>
          <w:szCs w:val="28"/>
          <w:u w:val="single"/>
        </w:rPr>
        <w:drawing>
          <wp:inline distT="114300" distB="114300" distL="114300" distR="114300" wp14:anchorId="24D0052C" wp14:editId="5B633017">
            <wp:extent cx="2171700" cy="8953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71700" cy="895350"/>
                    </a:xfrm>
                    <a:prstGeom prst="rect">
                      <a:avLst/>
                    </a:prstGeom>
                    <a:ln/>
                  </pic:spPr>
                </pic:pic>
              </a:graphicData>
            </a:graphic>
          </wp:inline>
        </w:drawing>
      </w:r>
    </w:p>
    <w:p w14:paraId="76875523" w14:textId="77777777" w:rsidR="0042797C" w:rsidRDefault="0042797C">
      <w:pPr>
        <w:spacing w:line="360" w:lineRule="auto"/>
        <w:jc w:val="center"/>
        <w:rPr>
          <w:b/>
          <w:sz w:val="28"/>
          <w:szCs w:val="28"/>
          <w:u w:val="single"/>
        </w:rPr>
      </w:pPr>
    </w:p>
    <w:p w14:paraId="40DA1C52" w14:textId="77777777" w:rsidR="0042797C" w:rsidRDefault="00ED05EF">
      <w:pPr>
        <w:spacing w:line="360" w:lineRule="auto"/>
        <w:jc w:val="center"/>
        <w:rPr>
          <w:b/>
          <w:sz w:val="28"/>
          <w:szCs w:val="28"/>
          <w:u w:val="single"/>
        </w:rPr>
      </w:pPr>
      <w:r>
        <w:rPr>
          <w:b/>
          <w:sz w:val="28"/>
          <w:szCs w:val="28"/>
          <w:u w:val="single"/>
        </w:rPr>
        <w:t>Academic Discipline of Hospitality and Tourism Management</w:t>
      </w:r>
    </w:p>
    <w:p w14:paraId="0A7D5254" w14:textId="77777777" w:rsidR="0042797C" w:rsidRDefault="00ED05EF">
      <w:pPr>
        <w:spacing w:line="360" w:lineRule="auto"/>
        <w:jc w:val="center"/>
        <w:rPr>
          <w:b/>
          <w:sz w:val="28"/>
          <w:szCs w:val="28"/>
          <w:u w:val="single"/>
        </w:rPr>
      </w:pPr>
      <w:r>
        <w:rPr>
          <w:b/>
          <w:sz w:val="28"/>
          <w:szCs w:val="28"/>
          <w:u w:val="single"/>
        </w:rPr>
        <w:t>BA 3-Year International Hotel Management</w:t>
      </w:r>
    </w:p>
    <w:p w14:paraId="04CC2082" w14:textId="77777777" w:rsidR="0042797C" w:rsidRDefault="0042797C">
      <w:pPr>
        <w:spacing w:line="360" w:lineRule="auto"/>
        <w:jc w:val="center"/>
        <w:rPr>
          <w:b/>
          <w:sz w:val="28"/>
          <w:szCs w:val="28"/>
          <w:u w:val="single"/>
        </w:rPr>
      </w:pPr>
    </w:p>
    <w:p w14:paraId="2607D35A" w14:textId="77777777" w:rsidR="0042797C" w:rsidRDefault="00ED05EF">
      <w:pPr>
        <w:spacing w:line="360" w:lineRule="auto"/>
        <w:jc w:val="center"/>
        <w:rPr>
          <w:b/>
          <w:sz w:val="28"/>
          <w:szCs w:val="28"/>
          <w:u w:val="single"/>
        </w:rPr>
      </w:pPr>
      <w:r>
        <w:rPr>
          <w:b/>
          <w:sz w:val="28"/>
          <w:szCs w:val="28"/>
          <w:u w:val="single"/>
        </w:rPr>
        <w:t>Module Handbook Summer Term 2024</w:t>
      </w:r>
    </w:p>
    <w:p w14:paraId="1543D90C" w14:textId="77777777" w:rsidR="0042797C" w:rsidRDefault="0042797C">
      <w:pPr>
        <w:spacing w:line="360" w:lineRule="auto"/>
        <w:jc w:val="center"/>
        <w:rPr>
          <w:b/>
          <w:sz w:val="28"/>
          <w:szCs w:val="28"/>
          <w:u w:val="single"/>
        </w:rPr>
      </w:pPr>
    </w:p>
    <w:p w14:paraId="66EA616C" w14:textId="77777777" w:rsidR="0042797C" w:rsidRDefault="00ED05EF">
      <w:pPr>
        <w:spacing w:line="360" w:lineRule="auto"/>
        <w:jc w:val="center"/>
        <w:rPr>
          <w:b/>
          <w:sz w:val="28"/>
          <w:szCs w:val="28"/>
          <w:u w:val="single"/>
        </w:rPr>
      </w:pPr>
      <w:r>
        <w:rPr>
          <w:b/>
          <w:sz w:val="28"/>
          <w:szCs w:val="28"/>
          <w:u w:val="single"/>
        </w:rPr>
        <w:t>BMIH6002</w:t>
      </w:r>
    </w:p>
    <w:p w14:paraId="48A851B0" w14:textId="46AC40C9" w:rsidR="0042797C" w:rsidRDefault="00A826AB">
      <w:pPr>
        <w:spacing w:line="360" w:lineRule="auto"/>
        <w:jc w:val="center"/>
        <w:rPr>
          <w:b/>
          <w:sz w:val="28"/>
          <w:szCs w:val="28"/>
          <w:u w:val="single"/>
        </w:rPr>
      </w:pPr>
      <w:r>
        <w:rPr>
          <w:b/>
          <w:sz w:val="28"/>
          <w:szCs w:val="28"/>
          <w:u w:val="single"/>
        </w:rPr>
        <w:t>Nicolae Nica</w:t>
      </w:r>
    </w:p>
    <w:p w14:paraId="593E314A" w14:textId="1B0079CF" w:rsidR="00A826AB" w:rsidRDefault="00A826AB">
      <w:pPr>
        <w:spacing w:line="360" w:lineRule="auto"/>
        <w:jc w:val="center"/>
        <w:rPr>
          <w:b/>
          <w:sz w:val="28"/>
          <w:szCs w:val="28"/>
          <w:u w:val="single"/>
        </w:rPr>
      </w:pPr>
      <w:r>
        <w:rPr>
          <w:b/>
          <w:sz w:val="28"/>
          <w:szCs w:val="28"/>
          <w:u w:val="single"/>
        </w:rPr>
        <w:t>Student number ; 2122931</w:t>
      </w:r>
    </w:p>
    <w:p w14:paraId="7C52A486" w14:textId="77777777" w:rsidR="0042797C" w:rsidRDefault="00ED05EF">
      <w:pPr>
        <w:spacing w:line="360" w:lineRule="auto"/>
        <w:jc w:val="center"/>
        <w:rPr>
          <w:b/>
          <w:sz w:val="28"/>
          <w:szCs w:val="28"/>
          <w:u w:val="single"/>
        </w:rPr>
      </w:pPr>
      <w:r>
        <w:rPr>
          <w:b/>
          <w:sz w:val="28"/>
          <w:szCs w:val="28"/>
          <w:u w:val="single"/>
        </w:rPr>
        <w:t>Hotel Placement – Managing Food and Beverage</w:t>
      </w:r>
    </w:p>
    <w:p w14:paraId="097EB5D9" w14:textId="77777777" w:rsidR="0042797C" w:rsidRDefault="00ED05EF">
      <w:pPr>
        <w:spacing w:line="360" w:lineRule="auto"/>
        <w:jc w:val="center"/>
        <w:rPr>
          <w:b/>
          <w:sz w:val="28"/>
          <w:szCs w:val="28"/>
          <w:u w:val="single"/>
        </w:rPr>
      </w:pPr>
      <w:r>
        <w:rPr>
          <w:b/>
          <w:sz w:val="28"/>
          <w:szCs w:val="28"/>
          <w:u w:val="single"/>
        </w:rPr>
        <w:t>Operations</w:t>
      </w:r>
    </w:p>
    <w:p w14:paraId="5D130166" w14:textId="77777777" w:rsidR="0042797C" w:rsidRDefault="0042797C">
      <w:pPr>
        <w:spacing w:line="360" w:lineRule="auto"/>
        <w:jc w:val="center"/>
        <w:rPr>
          <w:b/>
          <w:sz w:val="28"/>
          <w:szCs w:val="28"/>
          <w:u w:val="single"/>
        </w:rPr>
      </w:pPr>
    </w:p>
    <w:p w14:paraId="3D298F68" w14:textId="77777777" w:rsidR="0042797C" w:rsidRDefault="00ED05EF">
      <w:pPr>
        <w:spacing w:line="360" w:lineRule="auto"/>
        <w:jc w:val="center"/>
        <w:rPr>
          <w:b/>
          <w:sz w:val="28"/>
          <w:szCs w:val="28"/>
          <w:u w:val="single"/>
        </w:rPr>
      </w:pPr>
      <w:r>
        <w:rPr>
          <w:b/>
          <w:sz w:val="28"/>
          <w:szCs w:val="28"/>
          <w:u w:val="single"/>
        </w:rPr>
        <w:t>LEVEL 6</w:t>
      </w:r>
    </w:p>
    <w:p w14:paraId="7E6F4B17" w14:textId="77777777" w:rsidR="0042797C" w:rsidRDefault="00ED05EF">
      <w:pPr>
        <w:spacing w:line="360" w:lineRule="auto"/>
        <w:jc w:val="center"/>
        <w:rPr>
          <w:b/>
          <w:sz w:val="28"/>
          <w:szCs w:val="28"/>
          <w:u w:val="single"/>
        </w:rPr>
      </w:pPr>
      <w:r>
        <w:rPr>
          <w:b/>
          <w:sz w:val="28"/>
          <w:szCs w:val="28"/>
          <w:u w:val="single"/>
        </w:rPr>
        <w:t>Module Lead</w:t>
      </w:r>
    </w:p>
    <w:p w14:paraId="0EA0A80C" w14:textId="77777777" w:rsidR="0042797C" w:rsidRDefault="0042797C">
      <w:pPr>
        <w:spacing w:line="360" w:lineRule="auto"/>
        <w:jc w:val="center"/>
        <w:rPr>
          <w:b/>
          <w:sz w:val="28"/>
          <w:szCs w:val="28"/>
          <w:u w:val="single"/>
        </w:rPr>
      </w:pPr>
    </w:p>
    <w:p w14:paraId="445B7D0C" w14:textId="77777777" w:rsidR="0042797C" w:rsidRDefault="00ED05EF">
      <w:pPr>
        <w:spacing w:line="360" w:lineRule="auto"/>
        <w:jc w:val="center"/>
        <w:rPr>
          <w:b/>
          <w:sz w:val="28"/>
          <w:szCs w:val="28"/>
          <w:u w:val="single"/>
        </w:rPr>
      </w:pPr>
      <w:r>
        <w:rPr>
          <w:b/>
          <w:sz w:val="28"/>
          <w:szCs w:val="28"/>
          <w:u w:val="single"/>
        </w:rPr>
        <w:t>Jessica Newport BA (Hons)</w:t>
      </w:r>
    </w:p>
    <w:p w14:paraId="04D9010A" w14:textId="77777777" w:rsidR="0042797C" w:rsidRDefault="00ED05EF">
      <w:pPr>
        <w:spacing w:line="360" w:lineRule="auto"/>
        <w:jc w:val="center"/>
        <w:rPr>
          <w:b/>
          <w:sz w:val="28"/>
          <w:szCs w:val="28"/>
          <w:u w:val="single"/>
        </w:rPr>
      </w:pPr>
      <w:r>
        <w:br w:type="page"/>
      </w:r>
    </w:p>
    <w:p w14:paraId="1409A1A5" w14:textId="77777777" w:rsidR="0042797C" w:rsidRDefault="00ED05EF">
      <w:pPr>
        <w:keepNext/>
        <w:keepLines/>
        <w:pBdr>
          <w:top w:val="nil"/>
          <w:left w:val="nil"/>
          <w:bottom w:val="nil"/>
          <w:right w:val="nil"/>
          <w:between w:val="nil"/>
        </w:pBdr>
        <w:spacing w:line="360" w:lineRule="auto"/>
        <w:jc w:val="center"/>
        <w:rPr>
          <w:b/>
        </w:rPr>
      </w:pPr>
      <w:bookmarkStart w:id="0" w:name="_heading=h.gjdgxs" w:colFirst="0" w:colLast="0"/>
      <w:bookmarkEnd w:id="0"/>
      <w:r>
        <w:rPr>
          <w:b/>
        </w:rPr>
        <w:lastRenderedPageBreak/>
        <w:t>Table of Contents</w:t>
      </w:r>
    </w:p>
    <w:sdt>
      <w:sdtPr>
        <w:id w:val="-682351268"/>
        <w:docPartObj>
          <w:docPartGallery w:val="Table of Contents"/>
          <w:docPartUnique/>
        </w:docPartObj>
      </w:sdtPr>
      <w:sdtEndPr/>
      <w:sdtContent>
        <w:p w14:paraId="508AF595" w14:textId="77777777" w:rsidR="0042797C" w:rsidRDefault="00ED05EF">
          <w:pPr>
            <w:pBdr>
              <w:top w:val="nil"/>
              <w:left w:val="nil"/>
              <w:bottom w:val="nil"/>
              <w:right w:val="nil"/>
              <w:between w:val="nil"/>
            </w:pBdr>
            <w:tabs>
              <w:tab w:val="right" w:leader="dot" w:pos="9350"/>
            </w:tabs>
            <w:spacing w:line="360" w:lineRule="auto"/>
          </w:pPr>
          <w:r>
            <w:fldChar w:fldCharType="begin"/>
          </w:r>
          <w:r>
            <w:instrText xml:space="preserve"> TOC \h \u \z \t "Heading 1,1,Heading 2,2,Heading 3,3,"</w:instrText>
          </w:r>
          <w:r>
            <w:fldChar w:fldCharType="separate"/>
          </w:r>
          <w:hyperlink w:anchor="_heading=h.30j0zll">
            <w:r>
              <w:t>Assessment Component 1</w:t>
            </w:r>
            <w:r>
              <w:tab/>
              <w:t>3</w:t>
            </w:r>
          </w:hyperlink>
        </w:p>
        <w:p w14:paraId="7DFC2945" w14:textId="77777777" w:rsidR="0042797C" w:rsidRDefault="00ED05EF">
          <w:pPr>
            <w:pBdr>
              <w:top w:val="nil"/>
              <w:left w:val="nil"/>
              <w:bottom w:val="nil"/>
              <w:right w:val="nil"/>
              <w:between w:val="nil"/>
            </w:pBdr>
            <w:tabs>
              <w:tab w:val="right" w:leader="dot" w:pos="9350"/>
            </w:tabs>
            <w:spacing w:line="360" w:lineRule="auto"/>
          </w:pPr>
          <w:hyperlink w:anchor="_heading=h.1fob9te">
            <w:r>
              <w:t>Introduction</w:t>
            </w:r>
            <w:r>
              <w:tab/>
              <w:t>3</w:t>
            </w:r>
          </w:hyperlink>
        </w:p>
        <w:p w14:paraId="4DC83B98" w14:textId="77777777" w:rsidR="0042797C" w:rsidRDefault="00ED05EF">
          <w:pPr>
            <w:pBdr>
              <w:top w:val="nil"/>
              <w:left w:val="nil"/>
              <w:bottom w:val="nil"/>
              <w:right w:val="nil"/>
              <w:between w:val="nil"/>
            </w:pBdr>
            <w:tabs>
              <w:tab w:val="right" w:leader="dot" w:pos="9350"/>
            </w:tabs>
            <w:spacing w:line="360" w:lineRule="auto"/>
          </w:pPr>
          <w:hyperlink w:anchor="_heading=h.2et92p0">
            <w:r>
              <w:t>Hotel's food and beverage operation along with the learning objectives for the placement within the department.</w:t>
            </w:r>
            <w:r>
              <w:tab/>
              <w:t>4</w:t>
            </w:r>
          </w:hyperlink>
        </w:p>
        <w:p w14:paraId="15A3160E" w14:textId="77777777" w:rsidR="0042797C" w:rsidRDefault="00ED05EF">
          <w:pPr>
            <w:pBdr>
              <w:top w:val="nil"/>
              <w:left w:val="nil"/>
              <w:bottom w:val="nil"/>
              <w:right w:val="nil"/>
              <w:between w:val="nil"/>
            </w:pBdr>
            <w:tabs>
              <w:tab w:val="right" w:leader="dot" w:pos="9350"/>
            </w:tabs>
            <w:spacing w:line="360" w:lineRule="auto"/>
          </w:pPr>
          <w:hyperlink w:anchor="_heading=h.tyjcwt">
            <w:r>
              <w:t>Section 1: Reflection on Experience and Personal Development</w:t>
            </w:r>
            <w:r>
              <w:tab/>
              <w:t>4</w:t>
            </w:r>
          </w:hyperlink>
        </w:p>
        <w:p w14:paraId="2C91D6C7" w14:textId="77777777" w:rsidR="0042797C" w:rsidRDefault="00ED05EF">
          <w:pPr>
            <w:pBdr>
              <w:top w:val="nil"/>
              <w:left w:val="nil"/>
              <w:bottom w:val="nil"/>
              <w:right w:val="nil"/>
              <w:between w:val="nil"/>
            </w:pBdr>
            <w:tabs>
              <w:tab w:val="right" w:leader="dot" w:pos="9350"/>
            </w:tabs>
            <w:spacing w:line="360" w:lineRule="auto"/>
          </w:pPr>
          <w:hyperlink w:anchor="_heading=h.3dy6vkm">
            <w:r>
              <w:t>Section 2: Critical Analysis of Work-Based Skills and Technical Knowledge</w:t>
            </w:r>
            <w:r>
              <w:tab/>
              <w:t>4</w:t>
            </w:r>
          </w:hyperlink>
        </w:p>
        <w:p w14:paraId="71E952E7" w14:textId="77777777" w:rsidR="0042797C" w:rsidRDefault="00ED05EF">
          <w:pPr>
            <w:pBdr>
              <w:top w:val="nil"/>
              <w:left w:val="nil"/>
              <w:bottom w:val="nil"/>
              <w:right w:val="nil"/>
              <w:between w:val="nil"/>
            </w:pBdr>
            <w:tabs>
              <w:tab w:val="right" w:leader="dot" w:pos="9350"/>
            </w:tabs>
            <w:spacing w:line="360" w:lineRule="auto"/>
          </w:pPr>
          <w:hyperlink w:anchor="_heading=h.1t3h5sf">
            <w:r>
              <w:t>Section 3: Reflection on Organisational Issues</w:t>
            </w:r>
            <w:r>
              <w:tab/>
              <w:t>5</w:t>
            </w:r>
          </w:hyperlink>
        </w:p>
        <w:p w14:paraId="1F1E541E" w14:textId="77777777" w:rsidR="0042797C" w:rsidRDefault="00ED05EF">
          <w:pPr>
            <w:pBdr>
              <w:top w:val="nil"/>
              <w:left w:val="nil"/>
              <w:bottom w:val="nil"/>
              <w:right w:val="nil"/>
              <w:between w:val="nil"/>
            </w:pBdr>
            <w:tabs>
              <w:tab w:val="right" w:leader="dot" w:pos="9350"/>
            </w:tabs>
            <w:spacing w:line="360" w:lineRule="auto"/>
          </w:pPr>
          <w:hyperlink w:anchor="_heading=h.4d34og8">
            <w:r>
              <w:t>Conclusion</w:t>
            </w:r>
            <w:r>
              <w:tab/>
              <w:t>7</w:t>
            </w:r>
          </w:hyperlink>
        </w:p>
        <w:p w14:paraId="698DC176" w14:textId="77777777" w:rsidR="0042797C" w:rsidRDefault="00ED05EF">
          <w:pPr>
            <w:pBdr>
              <w:top w:val="nil"/>
              <w:left w:val="nil"/>
              <w:bottom w:val="nil"/>
              <w:right w:val="nil"/>
              <w:between w:val="nil"/>
            </w:pBdr>
            <w:tabs>
              <w:tab w:val="right" w:leader="dot" w:pos="9350"/>
            </w:tabs>
            <w:spacing w:line="360" w:lineRule="auto"/>
          </w:pPr>
          <w:hyperlink w:anchor="_heading=h.2s8eyo1">
            <w:r>
              <w:t>References</w:t>
            </w:r>
            <w:r>
              <w:tab/>
              <w:t>8</w:t>
            </w:r>
          </w:hyperlink>
        </w:p>
        <w:p w14:paraId="7E43BF67" w14:textId="77777777" w:rsidR="0042797C" w:rsidRDefault="00ED05EF">
          <w:pPr>
            <w:spacing w:line="360" w:lineRule="auto"/>
          </w:pPr>
          <w:r>
            <w:fldChar w:fldCharType="end"/>
          </w:r>
        </w:p>
      </w:sdtContent>
    </w:sdt>
    <w:p w14:paraId="0812D612" w14:textId="77777777" w:rsidR="0042797C" w:rsidRDefault="00ED05EF">
      <w:pPr>
        <w:spacing w:line="360" w:lineRule="auto"/>
        <w:rPr>
          <w:b/>
        </w:rPr>
      </w:pPr>
      <w:r>
        <w:br w:type="page"/>
      </w:r>
    </w:p>
    <w:p w14:paraId="55AB298F" w14:textId="77777777" w:rsidR="0042797C" w:rsidRDefault="00ED05EF">
      <w:pPr>
        <w:pStyle w:val="Heading1"/>
        <w:spacing w:before="0" w:after="0" w:line="360" w:lineRule="auto"/>
        <w:jc w:val="left"/>
      </w:pPr>
      <w:bookmarkStart w:id="1" w:name="_heading=h.30j0zll" w:colFirst="0" w:colLast="0"/>
      <w:bookmarkEnd w:id="1"/>
      <w:r>
        <w:lastRenderedPageBreak/>
        <w:t>Assessment Component 1</w:t>
      </w:r>
    </w:p>
    <w:p w14:paraId="2266358F" w14:textId="77777777" w:rsidR="0042797C" w:rsidRDefault="00ED05EF">
      <w:pPr>
        <w:pStyle w:val="Heading1"/>
        <w:spacing w:before="0" w:after="0" w:line="360" w:lineRule="auto"/>
        <w:jc w:val="left"/>
      </w:pPr>
      <w:bookmarkStart w:id="2" w:name="_heading=h.1fob9te" w:colFirst="0" w:colLast="0"/>
      <w:bookmarkEnd w:id="2"/>
      <w:r>
        <w:t xml:space="preserve">Introduction </w:t>
      </w:r>
    </w:p>
    <w:p w14:paraId="462163EC" w14:textId="77777777" w:rsidR="0042797C" w:rsidRDefault="00ED05EF">
      <w:pPr>
        <w:spacing w:line="360" w:lineRule="auto"/>
      </w:pPr>
      <w:r>
        <w:t>This particular module offers students of International Hotel Management an invaluable opportunity to gain practical experience in managing Food</w:t>
      </w:r>
      <w:r>
        <w:t xml:space="preserve"> and Beverage Operations. Further, the main aim of this particular module is to equip students with the essential knowledge and skills required for effective supervision within hospitality settings. This introduction sets the stage for exploring the signif</w:t>
      </w:r>
      <w:r>
        <w:t>icance of work-based skills, technical knowledge, and personal development in meeting guest service standards within the context of a real-world hospitality environment, such as Rossington Hall in Doncaster.</w:t>
      </w:r>
    </w:p>
    <w:p w14:paraId="0A033EB0" w14:textId="77777777" w:rsidR="0042797C" w:rsidRDefault="0042797C">
      <w:pPr>
        <w:spacing w:line="360" w:lineRule="auto"/>
        <w:jc w:val="left"/>
        <w:rPr>
          <w:b/>
        </w:rPr>
      </w:pPr>
    </w:p>
    <w:p w14:paraId="39889345" w14:textId="77777777" w:rsidR="0042797C" w:rsidRDefault="0042797C">
      <w:pPr>
        <w:spacing w:line="360" w:lineRule="auto"/>
        <w:jc w:val="left"/>
        <w:rPr>
          <w:b/>
        </w:rPr>
      </w:pPr>
    </w:p>
    <w:p w14:paraId="478693C9" w14:textId="77777777" w:rsidR="0042797C" w:rsidRDefault="00ED05EF">
      <w:pPr>
        <w:pStyle w:val="Heading1"/>
        <w:spacing w:before="0" w:after="0" w:line="360" w:lineRule="auto"/>
      </w:pPr>
      <w:bookmarkStart w:id="3" w:name="_heading=h.3znysh7" w:colFirst="0" w:colLast="0"/>
      <w:bookmarkEnd w:id="3"/>
      <w:r>
        <w:br w:type="page"/>
      </w:r>
    </w:p>
    <w:p w14:paraId="10E05812" w14:textId="77777777" w:rsidR="0042797C" w:rsidRDefault="00ED05EF">
      <w:pPr>
        <w:pStyle w:val="Heading1"/>
        <w:spacing w:before="0" w:after="0" w:line="360" w:lineRule="auto"/>
      </w:pPr>
      <w:bookmarkStart w:id="4" w:name="_heading=h.2et92p0" w:colFirst="0" w:colLast="0"/>
      <w:bookmarkEnd w:id="4"/>
      <w:r>
        <w:lastRenderedPageBreak/>
        <w:t>Hotel's food and beverage operation along wi</w:t>
      </w:r>
      <w:r>
        <w:t>th the learning objectives for the placement within the department.</w:t>
      </w:r>
    </w:p>
    <w:p w14:paraId="099F5A0C" w14:textId="77777777" w:rsidR="0042797C" w:rsidRDefault="00ED05EF">
      <w:pPr>
        <w:spacing w:line="360" w:lineRule="auto"/>
        <w:rPr>
          <w:b/>
        </w:rPr>
      </w:pPr>
      <w:r>
        <w:t>The food and beverage operations of Rossington Hall in Doncaster are well equipped and managed to effectively satisfy the requirements and demands of different types of guests. Further, th</w:t>
      </w:r>
      <w:r>
        <w:t>e establishment values the professional delivery of high-standard services throughout the guests’ visit (Mark, 2024). The important learning objectives which students are required to achieve within the placement area of the food and beverage department are</w:t>
      </w:r>
      <w:r>
        <w:t xml:space="preserve"> observation of an actual working environment as a supervisor, recognition of the service standards, development of interpersonal and teamwork, skills of task management, and mastering necessary technical competencies necessary to fulfil guests’ expectatio</w:t>
      </w:r>
      <w:r>
        <w:t>n.</w:t>
      </w:r>
    </w:p>
    <w:p w14:paraId="414E37FB" w14:textId="77777777" w:rsidR="0042797C" w:rsidRDefault="00ED05EF">
      <w:pPr>
        <w:pStyle w:val="Heading1"/>
        <w:spacing w:before="0" w:after="0" w:line="360" w:lineRule="auto"/>
        <w:jc w:val="left"/>
      </w:pPr>
      <w:bookmarkStart w:id="5" w:name="_heading=h.tyjcwt" w:colFirst="0" w:colLast="0"/>
      <w:bookmarkEnd w:id="5"/>
      <w:r>
        <w:t xml:space="preserve">Section 1: Reflection on Experience and Personal Development </w:t>
      </w:r>
    </w:p>
    <w:p w14:paraId="70C665CF" w14:textId="77777777" w:rsidR="0042797C" w:rsidRDefault="00ED05EF">
      <w:pPr>
        <w:spacing w:line="360" w:lineRule="auto"/>
      </w:pPr>
      <w:r>
        <w:rPr>
          <w:b/>
        </w:rPr>
        <w:t xml:space="preserve">Description: </w:t>
      </w:r>
      <w:r>
        <w:t xml:space="preserve">Supervision placement received from Rossington Hall helped me to observe various sides of the food and beverage department work, as well as also made me concentrate on the perspectives relevant to professional skills and the customers. </w:t>
      </w:r>
    </w:p>
    <w:p w14:paraId="063C96EF" w14:textId="77777777" w:rsidR="0042797C" w:rsidRDefault="00ED05EF">
      <w:pPr>
        <w:spacing w:line="360" w:lineRule="auto"/>
      </w:pPr>
      <w:r>
        <w:rPr>
          <w:b/>
        </w:rPr>
        <w:t xml:space="preserve">Feelings: </w:t>
      </w:r>
      <w:r>
        <w:t>It was ve</w:t>
      </w:r>
      <w:r>
        <w:t xml:space="preserve">ry informative and it felt good as I was singled out to explain details given the extent of the area and the overall need to share and coordinate tasks in the hospitality industry. </w:t>
      </w:r>
    </w:p>
    <w:p w14:paraId="5D77157B" w14:textId="77777777" w:rsidR="0042797C" w:rsidRDefault="00ED05EF">
      <w:pPr>
        <w:spacing w:line="360" w:lineRule="auto"/>
      </w:pPr>
      <w:r>
        <w:rPr>
          <w:b/>
        </w:rPr>
        <w:t>Evaluation:</w:t>
      </w:r>
      <w:r>
        <w:t xml:space="preserve"> Building on the experience mentioned, more was spoken regardin</w:t>
      </w:r>
      <w:r>
        <w:t xml:space="preserve">g the self-and-proposed professions’ progress and denying previous work and academics in enhancing skills. </w:t>
      </w:r>
    </w:p>
    <w:p w14:paraId="3C7FF48A" w14:textId="77777777" w:rsidR="0042797C" w:rsidRDefault="00ED05EF">
      <w:pPr>
        <w:spacing w:line="360" w:lineRule="auto"/>
      </w:pPr>
      <w:r>
        <w:rPr>
          <w:b/>
        </w:rPr>
        <w:t xml:space="preserve">Analysis: </w:t>
      </w:r>
      <w:r>
        <w:t>By coming up with communication as well as working in teams and managing tasks as building blocks of the company organisation, the importa</w:t>
      </w:r>
      <w:r>
        <w:t xml:space="preserve">nce of quality guest service became necessary. </w:t>
      </w:r>
    </w:p>
    <w:p w14:paraId="13D51858" w14:textId="77777777" w:rsidR="0042797C" w:rsidRDefault="00ED05EF">
      <w:pPr>
        <w:spacing w:line="360" w:lineRule="auto"/>
      </w:pPr>
      <w:r>
        <w:rPr>
          <w:b/>
        </w:rPr>
        <w:t xml:space="preserve">Conclusion: </w:t>
      </w:r>
      <w:r>
        <w:t xml:space="preserve">In sum, it gave me a peep into the hospitality sector and equipped me with practical experience and theoretical knowledge for the forthcoming situations in the culinary world. </w:t>
      </w:r>
    </w:p>
    <w:p w14:paraId="7113A302" w14:textId="77777777" w:rsidR="0042797C" w:rsidRDefault="00ED05EF">
      <w:pPr>
        <w:spacing w:line="360" w:lineRule="auto"/>
      </w:pPr>
      <w:r>
        <w:rPr>
          <w:b/>
        </w:rPr>
        <w:t>Action Plan:</w:t>
      </w:r>
      <w:r>
        <w:t xml:space="preserve"> Hence,</w:t>
      </w:r>
      <w:r>
        <w:t xml:space="preserve"> to improve the above-outlined competencies, I would like to motivate myself to pursue education, join more workshops related to the field of hospitality management, and find a mentor for the development of my competencies (</w:t>
      </w:r>
      <w:r>
        <w:rPr>
          <w:highlight w:val="white"/>
        </w:rPr>
        <w:t>Harrell, 2021</w:t>
      </w:r>
      <w:r>
        <w:t>).</w:t>
      </w:r>
    </w:p>
    <w:p w14:paraId="19618907" w14:textId="77777777" w:rsidR="0042797C" w:rsidRDefault="0042797C">
      <w:pPr>
        <w:spacing w:line="360" w:lineRule="auto"/>
      </w:pPr>
    </w:p>
    <w:p w14:paraId="4DD28A6A" w14:textId="77777777" w:rsidR="0042797C" w:rsidRDefault="0042797C">
      <w:pPr>
        <w:spacing w:line="360" w:lineRule="auto"/>
      </w:pPr>
    </w:p>
    <w:p w14:paraId="2114D92E" w14:textId="77777777" w:rsidR="0042797C" w:rsidRDefault="00ED05EF">
      <w:pPr>
        <w:pStyle w:val="Heading1"/>
        <w:spacing w:before="0" w:after="0" w:line="360" w:lineRule="auto"/>
        <w:jc w:val="left"/>
      </w:pPr>
      <w:bookmarkStart w:id="6" w:name="_heading=h.3dy6vkm" w:colFirst="0" w:colLast="0"/>
      <w:bookmarkEnd w:id="6"/>
      <w:r>
        <w:t>Section 2: Cri</w:t>
      </w:r>
      <w:r>
        <w:t xml:space="preserve">tical Analysis of Work-Based Skills and Technical Knowledge </w:t>
      </w:r>
    </w:p>
    <w:p w14:paraId="37DC76EE" w14:textId="77777777" w:rsidR="0042797C" w:rsidRDefault="00ED05EF">
      <w:pPr>
        <w:spacing w:line="360" w:lineRule="auto"/>
        <w:rPr>
          <w:b/>
        </w:rPr>
      </w:pPr>
      <w:r>
        <w:t xml:space="preserve">Aspects such as technical knowledge and work-based skills are critical in ensuring that the food and beverage department meets the desired standard of guest service. For instance, enhanced </w:t>
      </w:r>
      <w:r>
        <w:lastRenderedPageBreak/>
        <w:t>commun</w:t>
      </w:r>
      <w:r>
        <w:t>ication guarantees cohesion among the staff and servants to increase efficiency and the quality of services rendered within the expected time. Teamwork with effective cooperation leads to high productivity and results in the creation of all conditions nece</w:t>
      </w:r>
      <w:r>
        <w:t>ssary for the satisfaction of the guests. Also, effective task management is significant because it enables efficient hosting and timely or accurate services provided to the guests. There were numerous work-based skills and technical knowledge which were v</w:t>
      </w:r>
      <w:r>
        <w:t>ital for guest service standards that I came across during my shadowing at Rossington Hall. For instance, the identification of the issues in order processing systems supported the enhancement of service by reducing flaws and slower moments (</w:t>
      </w:r>
      <w:r>
        <w:rPr>
          <w:highlight w:val="white"/>
        </w:rPr>
        <w:t>Dima, 2024</w:t>
      </w:r>
      <w:r>
        <w:t>). F</w:t>
      </w:r>
      <w:r>
        <w:t>urther, understanding the compatibility of foods and drinks improved suggestions for the guests, improving their eating experience. On the same note, staff competent in the operation of POS systems facilitated proper billing as a factor in meeting guest ex</w:t>
      </w:r>
      <w:r>
        <w:t xml:space="preserve">pectations. Moreover, the aforementioned cases highlight how both work-related skills and professional content knowledge affect the standard of guest service. Altogether, the successful completion of these competencies can guarantee the proper delivery of </w:t>
      </w:r>
      <w:r>
        <w:t>hospitality services hence improving guests’ satisfaction and loyalty.</w:t>
      </w:r>
    </w:p>
    <w:p w14:paraId="1FCB4B4D" w14:textId="77777777" w:rsidR="0042797C" w:rsidRDefault="00ED05EF">
      <w:pPr>
        <w:pStyle w:val="Heading1"/>
        <w:spacing w:before="0" w:after="0" w:line="360" w:lineRule="auto"/>
        <w:jc w:val="left"/>
      </w:pPr>
      <w:bookmarkStart w:id="7" w:name="_heading=h.1t3h5sf" w:colFirst="0" w:colLast="0"/>
      <w:bookmarkEnd w:id="7"/>
      <w:r>
        <w:t xml:space="preserve">Section 3: Reflection on Organisational Issues </w:t>
      </w:r>
    </w:p>
    <w:p w14:paraId="55147D59" w14:textId="77777777" w:rsidR="0042797C" w:rsidRDefault="00ED05EF">
      <w:pPr>
        <w:spacing w:line="360" w:lineRule="auto"/>
      </w:pPr>
      <w:r>
        <w:t>During my placement at Rossington Hall in a supervisory position inside the food and beverage department, I realised that the training po</w:t>
      </w:r>
      <w:r>
        <w:t>licies of the organisation required enhancement within the food and beverage part. Moreover, aspects such as the need for proper training was realised to have led to some disparities in service provision and therefore reduced guest satisfaction. As an outc</w:t>
      </w:r>
      <w:r>
        <w:t>ome, this particular issue affected the functioning of departments in terms of distorting the order records, extending the time of delivering services, and insufficiency of product information among employees (</w:t>
      </w:r>
      <w:r>
        <w:rPr>
          <w:highlight w:val="white"/>
        </w:rPr>
        <w:t xml:space="preserve">Adams </w:t>
      </w:r>
      <w:r>
        <w:rPr>
          <w:i/>
          <w:highlight w:val="white"/>
        </w:rPr>
        <w:t>et al.,</w:t>
      </w:r>
      <w:r>
        <w:rPr>
          <w:highlight w:val="white"/>
        </w:rPr>
        <w:t xml:space="preserve"> 2023</w:t>
      </w:r>
      <w:r>
        <w:t xml:space="preserve">). Therefore, guest service </w:t>
      </w:r>
      <w:r>
        <w:t>is reduced as a result of possible poor ratings from guests and reduced traffic to the facilities. Moreover, to effectively resolve this problem, one might consider the annual training, which has set goals and documentation of staff’s performance, as a way</w:t>
      </w:r>
      <w:r>
        <w:t xml:space="preserve"> to improve staff’s performance and guarantee customers’ satisfaction. Overall, adult learning theory and experiential learning could enhance the training and drive positive changes in the department’s culture.</w:t>
      </w:r>
    </w:p>
    <w:p w14:paraId="0E1997E7" w14:textId="77777777" w:rsidR="0042797C" w:rsidRDefault="00ED05EF">
      <w:pPr>
        <w:spacing w:line="360" w:lineRule="auto"/>
        <w:jc w:val="left"/>
        <w:rPr>
          <w:b/>
        </w:rPr>
      </w:pPr>
      <w:r>
        <w:rPr>
          <w:b/>
        </w:rPr>
        <w:t xml:space="preserve">Section 4: Future Action Plan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2655"/>
        <w:gridCol w:w="2340"/>
        <w:gridCol w:w="2340"/>
      </w:tblGrid>
      <w:tr w:rsidR="0042797C" w14:paraId="5041FAEA" w14:textId="77777777">
        <w:tc>
          <w:tcPr>
            <w:tcW w:w="2025" w:type="dxa"/>
            <w:shd w:val="clear" w:color="auto" w:fill="CCCCCC"/>
            <w:tcMar>
              <w:top w:w="100" w:type="dxa"/>
              <w:left w:w="100" w:type="dxa"/>
              <w:bottom w:w="100" w:type="dxa"/>
              <w:right w:w="100" w:type="dxa"/>
            </w:tcMar>
          </w:tcPr>
          <w:p w14:paraId="06E520DC" w14:textId="77777777" w:rsidR="0042797C" w:rsidRDefault="00ED05EF">
            <w:pPr>
              <w:widowControl w:val="0"/>
              <w:pBdr>
                <w:top w:val="nil"/>
                <w:left w:val="nil"/>
                <w:bottom w:val="nil"/>
                <w:right w:val="nil"/>
                <w:between w:val="nil"/>
              </w:pBdr>
              <w:spacing w:line="360" w:lineRule="auto"/>
              <w:jc w:val="center"/>
              <w:rPr>
                <w:b/>
              </w:rPr>
            </w:pPr>
            <w:r>
              <w:rPr>
                <w:b/>
              </w:rPr>
              <w:t>Action Area</w:t>
            </w:r>
          </w:p>
        </w:tc>
        <w:tc>
          <w:tcPr>
            <w:tcW w:w="2655" w:type="dxa"/>
            <w:shd w:val="clear" w:color="auto" w:fill="CCCCCC"/>
            <w:tcMar>
              <w:top w:w="100" w:type="dxa"/>
              <w:left w:w="100" w:type="dxa"/>
              <w:bottom w:w="100" w:type="dxa"/>
              <w:right w:w="100" w:type="dxa"/>
            </w:tcMar>
          </w:tcPr>
          <w:p w14:paraId="1F2A4448" w14:textId="77777777" w:rsidR="0042797C" w:rsidRDefault="00ED05EF">
            <w:pPr>
              <w:widowControl w:val="0"/>
              <w:pBdr>
                <w:top w:val="nil"/>
                <w:left w:val="nil"/>
                <w:bottom w:val="nil"/>
                <w:right w:val="nil"/>
                <w:between w:val="nil"/>
              </w:pBdr>
              <w:spacing w:line="360" w:lineRule="auto"/>
              <w:jc w:val="center"/>
              <w:rPr>
                <w:b/>
              </w:rPr>
            </w:pPr>
            <w:r>
              <w:rPr>
                <w:b/>
              </w:rPr>
              <w:t>Ar</w:t>
            </w:r>
            <w:r>
              <w:rPr>
                <w:b/>
              </w:rPr>
              <w:t xml:space="preserve">eas of Improvement </w:t>
            </w:r>
          </w:p>
        </w:tc>
        <w:tc>
          <w:tcPr>
            <w:tcW w:w="2340" w:type="dxa"/>
            <w:shd w:val="clear" w:color="auto" w:fill="CCCCCC"/>
            <w:tcMar>
              <w:top w:w="100" w:type="dxa"/>
              <w:left w:w="100" w:type="dxa"/>
              <w:bottom w:w="100" w:type="dxa"/>
              <w:right w:w="100" w:type="dxa"/>
            </w:tcMar>
          </w:tcPr>
          <w:p w14:paraId="338A4603" w14:textId="77777777" w:rsidR="0042797C" w:rsidRDefault="00ED05EF">
            <w:pPr>
              <w:widowControl w:val="0"/>
              <w:pBdr>
                <w:top w:val="nil"/>
                <w:left w:val="nil"/>
                <w:bottom w:val="nil"/>
                <w:right w:val="nil"/>
                <w:between w:val="nil"/>
              </w:pBdr>
              <w:spacing w:line="360" w:lineRule="auto"/>
              <w:jc w:val="center"/>
              <w:rPr>
                <w:b/>
              </w:rPr>
            </w:pPr>
            <w:r>
              <w:rPr>
                <w:b/>
              </w:rPr>
              <w:t xml:space="preserve">Specific </w:t>
            </w:r>
          </w:p>
          <w:p w14:paraId="5AACC258" w14:textId="77777777" w:rsidR="0042797C" w:rsidRDefault="00ED05EF">
            <w:pPr>
              <w:widowControl w:val="0"/>
              <w:pBdr>
                <w:top w:val="nil"/>
                <w:left w:val="nil"/>
                <w:bottom w:val="nil"/>
                <w:right w:val="nil"/>
                <w:between w:val="nil"/>
              </w:pBdr>
              <w:spacing w:line="360" w:lineRule="auto"/>
              <w:jc w:val="center"/>
              <w:rPr>
                <w:b/>
              </w:rPr>
            </w:pPr>
            <w:r>
              <w:rPr>
                <w:b/>
              </w:rPr>
              <w:lastRenderedPageBreak/>
              <w:t>Steps/ Strategies</w:t>
            </w:r>
          </w:p>
        </w:tc>
        <w:tc>
          <w:tcPr>
            <w:tcW w:w="2340" w:type="dxa"/>
            <w:shd w:val="clear" w:color="auto" w:fill="CCCCCC"/>
            <w:tcMar>
              <w:top w:w="100" w:type="dxa"/>
              <w:left w:w="100" w:type="dxa"/>
              <w:bottom w:w="100" w:type="dxa"/>
              <w:right w:w="100" w:type="dxa"/>
            </w:tcMar>
          </w:tcPr>
          <w:p w14:paraId="30A8A155" w14:textId="77777777" w:rsidR="0042797C" w:rsidRDefault="00ED05EF">
            <w:pPr>
              <w:widowControl w:val="0"/>
              <w:pBdr>
                <w:top w:val="nil"/>
                <w:left w:val="nil"/>
                <w:bottom w:val="nil"/>
                <w:right w:val="nil"/>
                <w:between w:val="nil"/>
              </w:pBdr>
              <w:spacing w:line="360" w:lineRule="auto"/>
              <w:jc w:val="center"/>
              <w:rPr>
                <w:b/>
              </w:rPr>
            </w:pPr>
            <w:r>
              <w:rPr>
                <w:b/>
              </w:rPr>
              <w:lastRenderedPageBreak/>
              <w:t xml:space="preserve">Alignment with </w:t>
            </w:r>
            <w:r>
              <w:rPr>
                <w:b/>
              </w:rPr>
              <w:lastRenderedPageBreak/>
              <w:t>development goals</w:t>
            </w:r>
          </w:p>
        </w:tc>
      </w:tr>
      <w:tr w:rsidR="0042797C" w14:paraId="33DAD451" w14:textId="77777777">
        <w:trPr>
          <w:trHeight w:val="440"/>
        </w:trPr>
        <w:tc>
          <w:tcPr>
            <w:tcW w:w="2025" w:type="dxa"/>
            <w:vMerge w:val="restart"/>
            <w:shd w:val="clear" w:color="auto" w:fill="auto"/>
            <w:tcMar>
              <w:top w:w="100" w:type="dxa"/>
              <w:left w:w="100" w:type="dxa"/>
              <w:bottom w:w="100" w:type="dxa"/>
              <w:right w:w="100" w:type="dxa"/>
            </w:tcMar>
          </w:tcPr>
          <w:p w14:paraId="0E43D653" w14:textId="77777777" w:rsidR="0042797C" w:rsidRDefault="00ED05EF">
            <w:pPr>
              <w:widowControl w:val="0"/>
              <w:pBdr>
                <w:top w:val="nil"/>
                <w:left w:val="nil"/>
                <w:bottom w:val="nil"/>
                <w:right w:val="nil"/>
                <w:between w:val="nil"/>
              </w:pBdr>
              <w:spacing w:line="360" w:lineRule="auto"/>
              <w:rPr>
                <w:b/>
                <w:i/>
              </w:rPr>
            </w:pPr>
            <w:r>
              <w:rPr>
                <w:b/>
                <w:i/>
              </w:rPr>
              <w:lastRenderedPageBreak/>
              <w:t>Work-based skills</w:t>
            </w:r>
          </w:p>
        </w:tc>
        <w:tc>
          <w:tcPr>
            <w:tcW w:w="2655" w:type="dxa"/>
            <w:shd w:val="clear" w:color="auto" w:fill="auto"/>
            <w:tcMar>
              <w:top w:w="100" w:type="dxa"/>
              <w:left w:w="100" w:type="dxa"/>
              <w:bottom w:w="100" w:type="dxa"/>
              <w:right w:w="100" w:type="dxa"/>
            </w:tcMar>
          </w:tcPr>
          <w:p w14:paraId="5B81F688" w14:textId="77777777" w:rsidR="0042797C" w:rsidRDefault="00ED05EF">
            <w:pPr>
              <w:widowControl w:val="0"/>
              <w:pBdr>
                <w:top w:val="nil"/>
                <w:left w:val="nil"/>
                <w:bottom w:val="nil"/>
                <w:right w:val="nil"/>
                <w:between w:val="nil"/>
              </w:pBdr>
              <w:spacing w:line="360" w:lineRule="auto"/>
            </w:pPr>
            <w:r>
              <w:t xml:space="preserve">Enhance food and beverage pairing knowledge </w:t>
            </w:r>
          </w:p>
        </w:tc>
        <w:tc>
          <w:tcPr>
            <w:tcW w:w="2340" w:type="dxa"/>
            <w:shd w:val="clear" w:color="auto" w:fill="auto"/>
            <w:tcMar>
              <w:top w:w="100" w:type="dxa"/>
              <w:left w:w="100" w:type="dxa"/>
              <w:bottom w:w="100" w:type="dxa"/>
              <w:right w:w="100" w:type="dxa"/>
            </w:tcMar>
          </w:tcPr>
          <w:p w14:paraId="23DBAB15" w14:textId="77777777" w:rsidR="0042797C" w:rsidRDefault="00ED05EF">
            <w:pPr>
              <w:widowControl w:val="0"/>
              <w:pBdr>
                <w:top w:val="nil"/>
                <w:left w:val="nil"/>
                <w:bottom w:val="nil"/>
                <w:right w:val="nil"/>
                <w:between w:val="nil"/>
              </w:pBdr>
              <w:spacing w:line="360" w:lineRule="auto"/>
            </w:pPr>
            <w:r>
              <w:t>Organise tasting sessions to educate and train workers on order processing systems.</w:t>
            </w:r>
          </w:p>
        </w:tc>
        <w:tc>
          <w:tcPr>
            <w:tcW w:w="2340" w:type="dxa"/>
            <w:shd w:val="clear" w:color="auto" w:fill="auto"/>
            <w:tcMar>
              <w:top w:w="100" w:type="dxa"/>
              <w:left w:w="100" w:type="dxa"/>
              <w:bottom w:w="100" w:type="dxa"/>
              <w:right w:w="100" w:type="dxa"/>
            </w:tcMar>
          </w:tcPr>
          <w:p w14:paraId="3D3EF8C8" w14:textId="77777777" w:rsidR="0042797C" w:rsidRDefault="00ED05EF">
            <w:pPr>
              <w:widowControl w:val="0"/>
              <w:pBdr>
                <w:top w:val="nil"/>
                <w:left w:val="nil"/>
                <w:bottom w:val="nil"/>
                <w:right w:val="nil"/>
                <w:between w:val="nil"/>
              </w:pBdr>
              <w:spacing w:line="360" w:lineRule="auto"/>
            </w:pPr>
            <w:r>
              <w:t>Improve guest experience  via informed suggestions</w:t>
            </w:r>
          </w:p>
        </w:tc>
      </w:tr>
      <w:tr w:rsidR="0042797C" w14:paraId="7C975E29" w14:textId="77777777">
        <w:trPr>
          <w:trHeight w:val="440"/>
        </w:trPr>
        <w:tc>
          <w:tcPr>
            <w:tcW w:w="2025" w:type="dxa"/>
            <w:vMerge/>
            <w:shd w:val="clear" w:color="auto" w:fill="auto"/>
            <w:tcMar>
              <w:top w:w="100" w:type="dxa"/>
              <w:left w:w="100" w:type="dxa"/>
              <w:bottom w:w="100" w:type="dxa"/>
              <w:right w:w="100" w:type="dxa"/>
            </w:tcMar>
          </w:tcPr>
          <w:p w14:paraId="6D100216"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1A2CFDF4" w14:textId="77777777" w:rsidR="0042797C" w:rsidRDefault="00ED05EF">
            <w:pPr>
              <w:widowControl w:val="0"/>
              <w:pBdr>
                <w:top w:val="nil"/>
                <w:left w:val="nil"/>
                <w:bottom w:val="nil"/>
                <w:right w:val="nil"/>
                <w:between w:val="nil"/>
              </w:pBdr>
              <w:spacing w:line="360" w:lineRule="auto"/>
            </w:pPr>
            <w:r>
              <w:t>Improving technical knowledge of the order processing system</w:t>
            </w:r>
          </w:p>
        </w:tc>
        <w:tc>
          <w:tcPr>
            <w:tcW w:w="2340" w:type="dxa"/>
            <w:shd w:val="clear" w:color="auto" w:fill="auto"/>
            <w:tcMar>
              <w:top w:w="100" w:type="dxa"/>
              <w:left w:w="100" w:type="dxa"/>
              <w:bottom w:w="100" w:type="dxa"/>
              <w:right w:w="100" w:type="dxa"/>
            </w:tcMar>
          </w:tcPr>
          <w:p w14:paraId="4B174C23" w14:textId="77777777" w:rsidR="0042797C" w:rsidRDefault="00ED05EF">
            <w:pPr>
              <w:widowControl w:val="0"/>
              <w:pBdr>
                <w:top w:val="nil"/>
                <w:left w:val="nil"/>
                <w:bottom w:val="nil"/>
                <w:right w:val="nil"/>
                <w:between w:val="nil"/>
              </w:pBdr>
              <w:spacing w:line="360" w:lineRule="auto"/>
            </w:pPr>
            <w:r>
              <w:t>Conduct training session which is concentrated on the order processing system</w:t>
            </w:r>
          </w:p>
        </w:tc>
        <w:tc>
          <w:tcPr>
            <w:tcW w:w="2340" w:type="dxa"/>
            <w:shd w:val="clear" w:color="auto" w:fill="auto"/>
            <w:tcMar>
              <w:top w:w="100" w:type="dxa"/>
              <w:left w:w="100" w:type="dxa"/>
              <w:bottom w:w="100" w:type="dxa"/>
              <w:right w:w="100" w:type="dxa"/>
            </w:tcMar>
          </w:tcPr>
          <w:p w14:paraId="57D0B407" w14:textId="77777777" w:rsidR="0042797C" w:rsidRDefault="00ED05EF">
            <w:pPr>
              <w:widowControl w:val="0"/>
              <w:pBdr>
                <w:top w:val="nil"/>
                <w:left w:val="nil"/>
                <w:bottom w:val="nil"/>
                <w:right w:val="nil"/>
                <w:between w:val="nil"/>
              </w:pBdr>
              <w:spacing w:line="360" w:lineRule="auto"/>
            </w:pPr>
            <w:r>
              <w:t>Subsidise to enhance efficiency and accuracy in service delivery</w:t>
            </w:r>
          </w:p>
        </w:tc>
      </w:tr>
      <w:tr w:rsidR="0042797C" w14:paraId="70BB292D" w14:textId="77777777">
        <w:trPr>
          <w:trHeight w:val="440"/>
        </w:trPr>
        <w:tc>
          <w:tcPr>
            <w:tcW w:w="2025" w:type="dxa"/>
            <w:vMerge/>
            <w:shd w:val="clear" w:color="auto" w:fill="auto"/>
            <w:tcMar>
              <w:top w:w="100" w:type="dxa"/>
              <w:left w:w="100" w:type="dxa"/>
              <w:bottom w:w="100" w:type="dxa"/>
              <w:right w:w="100" w:type="dxa"/>
            </w:tcMar>
          </w:tcPr>
          <w:p w14:paraId="56044121"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7C43811A" w14:textId="77777777" w:rsidR="0042797C" w:rsidRDefault="00ED05EF">
            <w:pPr>
              <w:widowControl w:val="0"/>
              <w:pBdr>
                <w:top w:val="nil"/>
                <w:left w:val="nil"/>
                <w:bottom w:val="nil"/>
                <w:right w:val="nil"/>
                <w:between w:val="nil"/>
              </w:pBdr>
              <w:spacing w:line="360" w:lineRule="auto"/>
            </w:pPr>
            <w:r>
              <w:t>Strengthen skills and abilities in the POS system</w:t>
            </w:r>
          </w:p>
        </w:tc>
        <w:tc>
          <w:tcPr>
            <w:tcW w:w="2340" w:type="dxa"/>
            <w:shd w:val="clear" w:color="auto" w:fill="auto"/>
            <w:tcMar>
              <w:top w:w="100" w:type="dxa"/>
              <w:left w:w="100" w:type="dxa"/>
              <w:bottom w:w="100" w:type="dxa"/>
              <w:right w:w="100" w:type="dxa"/>
            </w:tcMar>
          </w:tcPr>
          <w:p w14:paraId="44BCB4C9" w14:textId="77777777" w:rsidR="0042797C" w:rsidRDefault="00ED05EF">
            <w:pPr>
              <w:widowControl w:val="0"/>
              <w:pBdr>
                <w:top w:val="nil"/>
                <w:left w:val="nil"/>
                <w:bottom w:val="nil"/>
                <w:right w:val="nil"/>
                <w:between w:val="nil"/>
              </w:pBdr>
              <w:spacing w:line="360" w:lineRule="auto"/>
            </w:pPr>
            <w:r>
              <w:t>Provide adequate training on POS system operations</w:t>
            </w:r>
          </w:p>
        </w:tc>
        <w:tc>
          <w:tcPr>
            <w:tcW w:w="2340" w:type="dxa"/>
            <w:shd w:val="clear" w:color="auto" w:fill="auto"/>
            <w:tcMar>
              <w:top w:w="100" w:type="dxa"/>
              <w:left w:w="100" w:type="dxa"/>
              <w:bottom w:w="100" w:type="dxa"/>
              <w:right w:w="100" w:type="dxa"/>
            </w:tcMar>
          </w:tcPr>
          <w:p w14:paraId="1670640E" w14:textId="77777777" w:rsidR="0042797C" w:rsidRDefault="00ED05EF">
            <w:pPr>
              <w:widowControl w:val="0"/>
              <w:pBdr>
                <w:top w:val="nil"/>
                <w:left w:val="nil"/>
                <w:bottom w:val="nil"/>
                <w:right w:val="nil"/>
                <w:between w:val="nil"/>
              </w:pBdr>
              <w:spacing w:line="360" w:lineRule="auto"/>
            </w:pPr>
            <w:r>
              <w:t>Guarantees smooth billing process and guest satisfaction</w:t>
            </w:r>
          </w:p>
        </w:tc>
      </w:tr>
      <w:tr w:rsidR="0042797C" w14:paraId="619F38C2" w14:textId="77777777">
        <w:trPr>
          <w:trHeight w:val="440"/>
        </w:trPr>
        <w:tc>
          <w:tcPr>
            <w:tcW w:w="2025" w:type="dxa"/>
            <w:vMerge w:val="restart"/>
            <w:shd w:val="clear" w:color="auto" w:fill="auto"/>
            <w:tcMar>
              <w:top w:w="100" w:type="dxa"/>
              <w:left w:w="100" w:type="dxa"/>
              <w:bottom w:w="100" w:type="dxa"/>
              <w:right w:w="100" w:type="dxa"/>
            </w:tcMar>
          </w:tcPr>
          <w:p w14:paraId="5727971C" w14:textId="77777777" w:rsidR="0042797C" w:rsidRDefault="00ED05EF">
            <w:pPr>
              <w:widowControl w:val="0"/>
              <w:pBdr>
                <w:top w:val="nil"/>
                <w:left w:val="nil"/>
                <w:bottom w:val="nil"/>
                <w:right w:val="nil"/>
                <w:between w:val="nil"/>
              </w:pBdr>
              <w:spacing w:line="360" w:lineRule="auto"/>
              <w:rPr>
                <w:b/>
                <w:i/>
              </w:rPr>
            </w:pPr>
            <w:r>
              <w:rPr>
                <w:b/>
                <w:i/>
              </w:rPr>
              <w:t>Teamwork</w:t>
            </w:r>
          </w:p>
        </w:tc>
        <w:tc>
          <w:tcPr>
            <w:tcW w:w="2655" w:type="dxa"/>
            <w:shd w:val="clear" w:color="auto" w:fill="auto"/>
            <w:tcMar>
              <w:top w:w="100" w:type="dxa"/>
              <w:left w:w="100" w:type="dxa"/>
              <w:bottom w:w="100" w:type="dxa"/>
              <w:right w:w="100" w:type="dxa"/>
            </w:tcMar>
          </w:tcPr>
          <w:p w14:paraId="24DCFF71" w14:textId="77777777" w:rsidR="0042797C" w:rsidRDefault="00ED05EF">
            <w:pPr>
              <w:widowControl w:val="0"/>
              <w:pBdr>
                <w:top w:val="nil"/>
                <w:left w:val="nil"/>
                <w:bottom w:val="nil"/>
                <w:right w:val="nil"/>
                <w:between w:val="nil"/>
              </w:pBdr>
              <w:spacing w:line="360" w:lineRule="auto"/>
            </w:pPr>
            <w:r>
              <w:t>Foster effective communication among employees</w:t>
            </w:r>
          </w:p>
        </w:tc>
        <w:tc>
          <w:tcPr>
            <w:tcW w:w="2340" w:type="dxa"/>
            <w:shd w:val="clear" w:color="auto" w:fill="auto"/>
            <w:tcMar>
              <w:top w:w="100" w:type="dxa"/>
              <w:left w:w="100" w:type="dxa"/>
              <w:bottom w:w="100" w:type="dxa"/>
              <w:right w:w="100" w:type="dxa"/>
            </w:tcMar>
          </w:tcPr>
          <w:p w14:paraId="4D40459A" w14:textId="77777777" w:rsidR="0042797C" w:rsidRDefault="00ED05EF">
            <w:pPr>
              <w:widowControl w:val="0"/>
              <w:pBdr>
                <w:top w:val="nil"/>
                <w:left w:val="nil"/>
                <w:bottom w:val="nil"/>
                <w:right w:val="nil"/>
                <w:between w:val="nil"/>
              </w:pBdr>
              <w:spacing w:line="360" w:lineRule="auto"/>
            </w:pPr>
            <w:r>
              <w:t>Promote and inspire team-building activities outside of work</w:t>
            </w:r>
          </w:p>
        </w:tc>
        <w:tc>
          <w:tcPr>
            <w:tcW w:w="2340" w:type="dxa"/>
            <w:shd w:val="clear" w:color="auto" w:fill="auto"/>
            <w:tcMar>
              <w:top w:w="100" w:type="dxa"/>
              <w:left w:w="100" w:type="dxa"/>
              <w:bottom w:w="100" w:type="dxa"/>
              <w:right w:w="100" w:type="dxa"/>
            </w:tcMar>
          </w:tcPr>
          <w:p w14:paraId="35BAFD96" w14:textId="77777777" w:rsidR="0042797C" w:rsidRDefault="00ED05EF">
            <w:pPr>
              <w:widowControl w:val="0"/>
              <w:pBdr>
                <w:top w:val="nil"/>
                <w:left w:val="nil"/>
                <w:bottom w:val="nil"/>
                <w:right w:val="nil"/>
                <w:between w:val="nil"/>
              </w:pBdr>
              <w:spacing w:line="360" w:lineRule="auto"/>
            </w:pPr>
            <w:r>
              <w:t>Strengthens association among employees, nurtures a compassionate work atmosphere</w:t>
            </w:r>
          </w:p>
        </w:tc>
      </w:tr>
      <w:tr w:rsidR="0042797C" w14:paraId="333A3767" w14:textId="77777777">
        <w:trPr>
          <w:trHeight w:val="440"/>
        </w:trPr>
        <w:tc>
          <w:tcPr>
            <w:tcW w:w="2025" w:type="dxa"/>
            <w:vMerge/>
            <w:shd w:val="clear" w:color="auto" w:fill="auto"/>
            <w:tcMar>
              <w:top w:w="100" w:type="dxa"/>
              <w:left w:w="100" w:type="dxa"/>
              <w:bottom w:w="100" w:type="dxa"/>
              <w:right w:w="100" w:type="dxa"/>
            </w:tcMar>
          </w:tcPr>
          <w:p w14:paraId="34515F71"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30C73A48" w14:textId="77777777" w:rsidR="0042797C" w:rsidRDefault="00ED05EF">
            <w:pPr>
              <w:widowControl w:val="0"/>
              <w:pBdr>
                <w:top w:val="nil"/>
                <w:left w:val="nil"/>
                <w:bottom w:val="nil"/>
                <w:right w:val="nil"/>
                <w:between w:val="nil"/>
              </w:pBdr>
              <w:spacing w:line="360" w:lineRule="auto"/>
            </w:pPr>
            <w:r>
              <w:t>Improves guest interaction skills</w:t>
            </w:r>
          </w:p>
        </w:tc>
        <w:tc>
          <w:tcPr>
            <w:tcW w:w="2340" w:type="dxa"/>
            <w:shd w:val="clear" w:color="auto" w:fill="auto"/>
            <w:tcMar>
              <w:top w:w="100" w:type="dxa"/>
              <w:left w:w="100" w:type="dxa"/>
              <w:bottom w:w="100" w:type="dxa"/>
              <w:right w:w="100" w:type="dxa"/>
            </w:tcMar>
          </w:tcPr>
          <w:p w14:paraId="6613B9E4" w14:textId="77777777" w:rsidR="0042797C" w:rsidRDefault="00ED05EF">
            <w:pPr>
              <w:widowControl w:val="0"/>
              <w:pBdr>
                <w:top w:val="nil"/>
                <w:left w:val="nil"/>
                <w:bottom w:val="nil"/>
                <w:right w:val="nil"/>
                <w:between w:val="nil"/>
              </w:pBdr>
              <w:spacing w:line="360" w:lineRule="auto"/>
            </w:pPr>
            <w:r>
              <w:t>Offering training on delegation training skills and effective cooperation</w:t>
            </w:r>
          </w:p>
        </w:tc>
        <w:tc>
          <w:tcPr>
            <w:tcW w:w="2340" w:type="dxa"/>
            <w:shd w:val="clear" w:color="auto" w:fill="auto"/>
            <w:tcMar>
              <w:top w:w="100" w:type="dxa"/>
              <w:left w:w="100" w:type="dxa"/>
              <w:bottom w:w="100" w:type="dxa"/>
              <w:right w:w="100" w:type="dxa"/>
            </w:tcMar>
          </w:tcPr>
          <w:p w14:paraId="1DCF4296" w14:textId="77777777" w:rsidR="0042797C" w:rsidRDefault="00ED05EF">
            <w:pPr>
              <w:widowControl w:val="0"/>
              <w:pBdr>
                <w:top w:val="nil"/>
                <w:left w:val="nil"/>
                <w:bottom w:val="nil"/>
                <w:right w:val="nil"/>
                <w:between w:val="nil"/>
              </w:pBdr>
              <w:spacing w:line="360" w:lineRule="auto"/>
            </w:pPr>
            <w:r>
              <w:t>Improves productivity and efficiency in managing tasks (Weidmann and Deming</w:t>
            </w:r>
            <w:r>
              <w:rPr>
                <w:highlight w:val="white"/>
              </w:rPr>
              <w:t>, 2021</w:t>
            </w:r>
            <w:r>
              <w:t xml:space="preserve">). </w:t>
            </w:r>
          </w:p>
        </w:tc>
      </w:tr>
      <w:tr w:rsidR="0042797C" w14:paraId="6466EC66" w14:textId="77777777">
        <w:trPr>
          <w:trHeight w:val="440"/>
        </w:trPr>
        <w:tc>
          <w:tcPr>
            <w:tcW w:w="2025" w:type="dxa"/>
            <w:vMerge w:val="restart"/>
            <w:shd w:val="clear" w:color="auto" w:fill="auto"/>
            <w:tcMar>
              <w:top w:w="100" w:type="dxa"/>
              <w:left w:w="100" w:type="dxa"/>
              <w:bottom w:w="100" w:type="dxa"/>
              <w:right w:w="100" w:type="dxa"/>
            </w:tcMar>
          </w:tcPr>
          <w:p w14:paraId="5B6C4C20" w14:textId="77777777" w:rsidR="0042797C" w:rsidRDefault="00ED05EF">
            <w:pPr>
              <w:widowControl w:val="0"/>
              <w:pBdr>
                <w:top w:val="nil"/>
                <w:left w:val="nil"/>
                <w:bottom w:val="nil"/>
                <w:right w:val="nil"/>
                <w:between w:val="nil"/>
              </w:pBdr>
              <w:spacing w:line="360" w:lineRule="auto"/>
              <w:rPr>
                <w:b/>
                <w:i/>
              </w:rPr>
            </w:pPr>
            <w:r>
              <w:rPr>
                <w:b/>
                <w:i/>
              </w:rPr>
              <w:t>Communication</w:t>
            </w:r>
          </w:p>
        </w:tc>
        <w:tc>
          <w:tcPr>
            <w:tcW w:w="2655" w:type="dxa"/>
            <w:shd w:val="clear" w:color="auto" w:fill="auto"/>
            <w:tcMar>
              <w:top w:w="100" w:type="dxa"/>
              <w:left w:w="100" w:type="dxa"/>
              <w:bottom w:w="100" w:type="dxa"/>
              <w:right w:w="100" w:type="dxa"/>
            </w:tcMar>
          </w:tcPr>
          <w:p w14:paraId="64B13C11" w14:textId="77777777" w:rsidR="0042797C" w:rsidRDefault="00ED05EF">
            <w:pPr>
              <w:widowControl w:val="0"/>
              <w:pBdr>
                <w:top w:val="nil"/>
                <w:left w:val="nil"/>
                <w:bottom w:val="nil"/>
                <w:right w:val="nil"/>
                <w:between w:val="nil"/>
              </w:pBdr>
              <w:spacing w:line="360" w:lineRule="auto"/>
            </w:pPr>
            <w:r>
              <w:t>Improves guest interaction skills</w:t>
            </w:r>
          </w:p>
        </w:tc>
        <w:tc>
          <w:tcPr>
            <w:tcW w:w="2340" w:type="dxa"/>
            <w:shd w:val="clear" w:color="auto" w:fill="auto"/>
            <w:tcMar>
              <w:top w:w="100" w:type="dxa"/>
              <w:left w:w="100" w:type="dxa"/>
              <w:bottom w:w="100" w:type="dxa"/>
              <w:right w:w="100" w:type="dxa"/>
            </w:tcMar>
          </w:tcPr>
          <w:p w14:paraId="7E5A4D36" w14:textId="77777777" w:rsidR="0042797C" w:rsidRDefault="00ED05EF">
            <w:pPr>
              <w:widowControl w:val="0"/>
              <w:pBdr>
                <w:top w:val="nil"/>
                <w:left w:val="nil"/>
                <w:bottom w:val="nil"/>
                <w:right w:val="nil"/>
                <w:between w:val="nil"/>
              </w:pBdr>
              <w:spacing w:line="360" w:lineRule="auto"/>
            </w:pPr>
            <w:r>
              <w:t>Perform role-playing exercises to practise guest interaction</w:t>
            </w:r>
          </w:p>
        </w:tc>
        <w:tc>
          <w:tcPr>
            <w:tcW w:w="2340" w:type="dxa"/>
            <w:shd w:val="clear" w:color="auto" w:fill="auto"/>
            <w:tcMar>
              <w:top w:w="100" w:type="dxa"/>
              <w:left w:w="100" w:type="dxa"/>
              <w:bottom w:w="100" w:type="dxa"/>
              <w:right w:w="100" w:type="dxa"/>
            </w:tcMar>
          </w:tcPr>
          <w:p w14:paraId="6951062D" w14:textId="77777777" w:rsidR="0042797C" w:rsidRDefault="00ED05EF">
            <w:pPr>
              <w:widowControl w:val="0"/>
              <w:pBdr>
                <w:top w:val="nil"/>
                <w:left w:val="nil"/>
                <w:bottom w:val="nil"/>
                <w:right w:val="nil"/>
                <w:between w:val="nil"/>
              </w:pBdr>
              <w:spacing w:line="360" w:lineRule="auto"/>
            </w:pPr>
            <w:r>
              <w:t xml:space="preserve">Enhances guest satisfaction and loyalty via tailored </w:t>
            </w:r>
            <w:r>
              <w:lastRenderedPageBreak/>
              <w:t>service.</w:t>
            </w:r>
          </w:p>
        </w:tc>
      </w:tr>
      <w:tr w:rsidR="0042797C" w14:paraId="6A65F9BA" w14:textId="77777777">
        <w:trPr>
          <w:trHeight w:val="440"/>
        </w:trPr>
        <w:tc>
          <w:tcPr>
            <w:tcW w:w="2025" w:type="dxa"/>
            <w:vMerge/>
            <w:shd w:val="clear" w:color="auto" w:fill="auto"/>
            <w:tcMar>
              <w:top w:w="100" w:type="dxa"/>
              <w:left w:w="100" w:type="dxa"/>
              <w:bottom w:w="100" w:type="dxa"/>
              <w:right w:w="100" w:type="dxa"/>
            </w:tcMar>
          </w:tcPr>
          <w:p w14:paraId="5B87EF27"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08EE8CCE" w14:textId="77777777" w:rsidR="0042797C" w:rsidRDefault="00ED05EF">
            <w:pPr>
              <w:widowControl w:val="0"/>
              <w:pBdr>
                <w:top w:val="nil"/>
                <w:left w:val="nil"/>
                <w:bottom w:val="nil"/>
                <w:right w:val="nil"/>
                <w:between w:val="nil"/>
              </w:pBdr>
              <w:spacing w:line="360" w:lineRule="auto"/>
            </w:pPr>
            <w:r>
              <w:t>Nurtures effective interaction among employees</w:t>
            </w:r>
          </w:p>
        </w:tc>
        <w:tc>
          <w:tcPr>
            <w:tcW w:w="2340" w:type="dxa"/>
            <w:shd w:val="clear" w:color="auto" w:fill="auto"/>
            <w:tcMar>
              <w:top w:w="100" w:type="dxa"/>
              <w:left w:w="100" w:type="dxa"/>
              <w:bottom w:w="100" w:type="dxa"/>
              <w:right w:w="100" w:type="dxa"/>
            </w:tcMar>
          </w:tcPr>
          <w:p w14:paraId="429C61F3" w14:textId="77777777" w:rsidR="0042797C" w:rsidRDefault="00ED05EF">
            <w:pPr>
              <w:widowControl w:val="0"/>
              <w:pBdr>
                <w:top w:val="nil"/>
                <w:left w:val="nil"/>
                <w:bottom w:val="nil"/>
                <w:right w:val="nil"/>
                <w:between w:val="nil"/>
              </w:pBdr>
              <w:spacing w:line="360" w:lineRule="auto"/>
            </w:pPr>
            <w:r>
              <w:t>Integrate continuous communication workshops and meetings.</w:t>
            </w:r>
          </w:p>
        </w:tc>
        <w:tc>
          <w:tcPr>
            <w:tcW w:w="2340" w:type="dxa"/>
            <w:shd w:val="clear" w:color="auto" w:fill="auto"/>
            <w:tcMar>
              <w:top w:w="100" w:type="dxa"/>
              <w:left w:w="100" w:type="dxa"/>
              <w:bottom w:w="100" w:type="dxa"/>
              <w:right w:w="100" w:type="dxa"/>
            </w:tcMar>
          </w:tcPr>
          <w:p w14:paraId="04667A14" w14:textId="77777777" w:rsidR="0042797C" w:rsidRDefault="00ED05EF">
            <w:pPr>
              <w:widowControl w:val="0"/>
              <w:spacing w:line="360" w:lineRule="auto"/>
            </w:pPr>
            <w:r>
              <w:t xml:space="preserve">Encourages consistency and collaboration, leading to improved service delivery </w:t>
            </w:r>
          </w:p>
        </w:tc>
      </w:tr>
      <w:tr w:rsidR="0042797C" w14:paraId="2DB575A8" w14:textId="77777777">
        <w:trPr>
          <w:trHeight w:val="440"/>
        </w:trPr>
        <w:tc>
          <w:tcPr>
            <w:tcW w:w="2025" w:type="dxa"/>
            <w:vMerge w:val="restart"/>
            <w:shd w:val="clear" w:color="auto" w:fill="auto"/>
            <w:tcMar>
              <w:top w:w="100" w:type="dxa"/>
              <w:left w:w="100" w:type="dxa"/>
              <w:bottom w:w="100" w:type="dxa"/>
              <w:right w:w="100" w:type="dxa"/>
            </w:tcMar>
          </w:tcPr>
          <w:p w14:paraId="652A31B4" w14:textId="77777777" w:rsidR="0042797C" w:rsidRDefault="00ED05EF">
            <w:pPr>
              <w:widowControl w:val="0"/>
              <w:pBdr>
                <w:top w:val="nil"/>
                <w:left w:val="nil"/>
                <w:bottom w:val="nil"/>
                <w:right w:val="nil"/>
                <w:between w:val="nil"/>
              </w:pBdr>
              <w:spacing w:line="360" w:lineRule="auto"/>
              <w:rPr>
                <w:b/>
                <w:i/>
              </w:rPr>
            </w:pPr>
            <w:r>
              <w:rPr>
                <w:b/>
                <w:i/>
              </w:rPr>
              <w:t xml:space="preserve">Task Management </w:t>
            </w:r>
          </w:p>
        </w:tc>
        <w:tc>
          <w:tcPr>
            <w:tcW w:w="2655" w:type="dxa"/>
            <w:shd w:val="clear" w:color="auto" w:fill="auto"/>
            <w:tcMar>
              <w:top w:w="100" w:type="dxa"/>
              <w:left w:w="100" w:type="dxa"/>
              <w:bottom w:w="100" w:type="dxa"/>
              <w:right w:w="100" w:type="dxa"/>
            </w:tcMar>
          </w:tcPr>
          <w:p w14:paraId="1EC1BE21" w14:textId="77777777" w:rsidR="0042797C" w:rsidRDefault="00ED05EF">
            <w:pPr>
              <w:widowControl w:val="0"/>
              <w:pBdr>
                <w:top w:val="nil"/>
                <w:left w:val="nil"/>
                <w:bottom w:val="nil"/>
                <w:right w:val="nil"/>
                <w:between w:val="nil"/>
              </w:pBdr>
              <w:spacing w:line="360" w:lineRule="auto"/>
            </w:pPr>
            <w:r>
              <w:t>Improves time  management skills</w:t>
            </w:r>
          </w:p>
        </w:tc>
        <w:tc>
          <w:tcPr>
            <w:tcW w:w="2340" w:type="dxa"/>
            <w:shd w:val="clear" w:color="auto" w:fill="auto"/>
            <w:tcMar>
              <w:top w:w="100" w:type="dxa"/>
              <w:left w:w="100" w:type="dxa"/>
              <w:bottom w:w="100" w:type="dxa"/>
              <w:right w:w="100" w:type="dxa"/>
            </w:tcMar>
          </w:tcPr>
          <w:p w14:paraId="09A7B582" w14:textId="77777777" w:rsidR="0042797C" w:rsidRDefault="00ED05EF">
            <w:pPr>
              <w:widowControl w:val="0"/>
              <w:pBdr>
                <w:top w:val="nil"/>
                <w:left w:val="nil"/>
                <w:bottom w:val="nil"/>
                <w:right w:val="nil"/>
                <w:between w:val="nil"/>
              </w:pBdr>
              <w:spacing w:line="360" w:lineRule="auto"/>
            </w:pPr>
            <w:r>
              <w:t>Provide time-management seminars and workshops</w:t>
            </w:r>
          </w:p>
        </w:tc>
        <w:tc>
          <w:tcPr>
            <w:tcW w:w="2340" w:type="dxa"/>
            <w:shd w:val="clear" w:color="auto" w:fill="auto"/>
            <w:tcMar>
              <w:top w:w="100" w:type="dxa"/>
              <w:left w:w="100" w:type="dxa"/>
              <w:bottom w:w="100" w:type="dxa"/>
              <w:right w:w="100" w:type="dxa"/>
            </w:tcMar>
          </w:tcPr>
          <w:p w14:paraId="01EAF494" w14:textId="77777777" w:rsidR="0042797C" w:rsidRDefault="00ED05EF">
            <w:pPr>
              <w:widowControl w:val="0"/>
              <w:pBdr>
                <w:top w:val="nil"/>
                <w:left w:val="nil"/>
                <w:bottom w:val="nil"/>
                <w:right w:val="nil"/>
                <w:between w:val="nil"/>
              </w:pBdr>
              <w:spacing w:line="360" w:lineRule="auto"/>
            </w:pPr>
            <w:r>
              <w:t>Guarantee timely and efficient delivery of services</w:t>
            </w:r>
          </w:p>
        </w:tc>
      </w:tr>
      <w:tr w:rsidR="0042797C" w14:paraId="6BD3A91C" w14:textId="77777777">
        <w:trPr>
          <w:trHeight w:val="440"/>
        </w:trPr>
        <w:tc>
          <w:tcPr>
            <w:tcW w:w="2025" w:type="dxa"/>
            <w:vMerge/>
            <w:shd w:val="clear" w:color="auto" w:fill="auto"/>
            <w:tcMar>
              <w:top w:w="100" w:type="dxa"/>
              <w:left w:w="100" w:type="dxa"/>
              <w:bottom w:w="100" w:type="dxa"/>
              <w:right w:w="100" w:type="dxa"/>
            </w:tcMar>
          </w:tcPr>
          <w:p w14:paraId="256F8819"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42C4FE4C" w14:textId="77777777" w:rsidR="0042797C" w:rsidRDefault="00ED05EF">
            <w:pPr>
              <w:widowControl w:val="0"/>
              <w:pBdr>
                <w:top w:val="nil"/>
                <w:left w:val="nil"/>
                <w:bottom w:val="nil"/>
                <w:right w:val="nil"/>
                <w:between w:val="nil"/>
              </w:pBdr>
              <w:spacing w:line="360" w:lineRule="auto"/>
            </w:pPr>
            <w:r>
              <w:t>Integrate effective task prioritisation</w:t>
            </w:r>
          </w:p>
        </w:tc>
        <w:tc>
          <w:tcPr>
            <w:tcW w:w="2340" w:type="dxa"/>
            <w:shd w:val="clear" w:color="auto" w:fill="auto"/>
            <w:tcMar>
              <w:top w:w="100" w:type="dxa"/>
              <w:left w:w="100" w:type="dxa"/>
              <w:bottom w:w="100" w:type="dxa"/>
              <w:right w:w="100" w:type="dxa"/>
            </w:tcMar>
          </w:tcPr>
          <w:p w14:paraId="1A5C93EF" w14:textId="77777777" w:rsidR="0042797C" w:rsidRDefault="00ED05EF">
            <w:pPr>
              <w:widowControl w:val="0"/>
              <w:pBdr>
                <w:top w:val="nil"/>
                <w:left w:val="nil"/>
                <w:bottom w:val="nil"/>
                <w:right w:val="nil"/>
                <w:between w:val="nil"/>
              </w:pBdr>
              <w:spacing w:line="360" w:lineRule="auto"/>
            </w:pPr>
            <w:r>
              <w:t xml:space="preserve">Establish prioritisation techniques and tools </w:t>
            </w:r>
          </w:p>
        </w:tc>
        <w:tc>
          <w:tcPr>
            <w:tcW w:w="2340" w:type="dxa"/>
            <w:shd w:val="clear" w:color="auto" w:fill="auto"/>
            <w:tcMar>
              <w:top w:w="100" w:type="dxa"/>
              <w:left w:w="100" w:type="dxa"/>
              <w:bottom w:w="100" w:type="dxa"/>
              <w:right w:w="100" w:type="dxa"/>
            </w:tcMar>
          </w:tcPr>
          <w:p w14:paraId="6CA407FF" w14:textId="77777777" w:rsidR="0042797C" w:rsidRDefault="00ED05EF">
            <w:pPr>
              <w:widowControl w:val="0"/>
              <w:pBdr>
                <w:top w:val="nil"/>
                <w:left w:val="nil"/>
                <w:bottom w:val="nil"/>
                <w:right w:val="nil"/>
                <w:between w:val="nil"/>
              </w:pBdr>
              <w:spacing w:line="360" w:lineRule="auto"/>
            </w:pPr>
            <w:r>
              <w:t>Improves the workflow and lowers delays in services</w:t>
            </w:r>
          </w:p>
        </w:tc>
      </w:tr>
      <w:tr w:rsidR="0042797C" w14:paraId="3FFD40F5" w14:textId="77777777">
        <w:trPr>
          <w:trHeight w:val="440"/>
        </w:trPr>
        <w:tc>
          <w:tcPr>
            <w:tcW w:w="2025" w:type="dxa"/>
            <w:vMerge w:val="restart"/>
            <w:shd w:val="clear" w:color="auto" w:fill="auto"/>
            <w:tcMar>
              <w:top w:w="100" w:type="dxa"/>
              <w:left w:w="100" w:type="dxa"/>
              <w:bottom w:w="100" w:type="dxa"/>
              <w:right w:w="100" w:type="dxa"/>
            </w:tcMar>
          </w:tcPr>
          <w:p w14:paraId="320B9188" w14:textId="77777777" w:rsidR="0042797C" w:rsidRDefault="00ED05EF">
            <w:pPr>
              <w:widowControl w:val="0"/>
              <w:pBdr>
                <w:top w:val="nil"/>
                <w:left w:val="nil"/>
                <w:bottom w:val="nil"/>
                <w:right w:val="nil"/>
                <w:between w:val="nil"/>
              </w:pBdr>
              <w:spacing w:line="360" w:lineRule="auto"/>
              <w:rPr>
                <w:b/>
                <w:i/>
              </w:rPr>
            </w:pPr>
            <w:r>
              <w:rPr>
                <w:b/>
                <w:i/>
              </w:rPr>
              <w:t>Personal skills</w:t>
            </w:r>
          </w:p>
        </w:tc>
        <w:tc>
          <w:tcPr>
            <w:tcW w:w="2655" w:type="dxa"/>
            <w:shd w:val="clear" w:color="auto" w:fill="auto"/>
            <w:tcMar>
              <w:top w:w="100" w:type="dxa"/>
              <w:left w:w="100" w:type="dxa"/>
              <w:bottom w:w="100" w:type="dxa"/>
              <w:right w:w="100" w:type="dxa"/>
            </w:tcMar>
          </w:tcPr>
          <w:p w14:paraId="00DAD9B7" w14:textId="77777777" w:rsidR="0042797C" w:rsidRDefault="00ED05EF">
            <w:pPr>
              <w:widowControl w:val="0"/>
              <w:pBdr>
                <w:top w:val="nil"/>
                <w:left w:val="nil"/>
                <w:bottom w:val="nil"/>
                <w:right w:val="nil"/>
                <w:between w:val="nil"/>
              </w:pBdr>
              <w:spacing w:line="360" w:lineRule="auto"/>
            </w:pPr>
            <w:r>
              <w:t>Cultivate adaptability and flexibility</w:t>
            </w:r>
          </w:p>
        </w:tc>
        <w:tc>
          <w:tcPr>
            <w:tcW w:w="2340" w:type="dxa"/>
            <w:shd w:val="clear" w:color="auto" w:fill="auto"/>
            <w:tcMar>
              <w:top w:w="100" w:type="dxa"/>
              <w:left w:w="100" w:type="dxa"/>
              <w:bottom w:w="100" w:type="dxa"/>
              <w:right w:w="100" w:type="dxa"/>
            </w:tcMar>
          </w:tcPr>
          <w:p w14:paraId="66DEE3A5" w14:textId="77777777" w:rsidR="0042797C" w:rsidRDefault="00ED05EF">
            <w:pPr>
              <w:widowControl w:val="0"/>
              <w:pBdr>
                <w:top w:val="nil"/>
                <w:left w:val="nil"/>
                <w:bottom w:val="nil"/>
                <w:right w:val="nil"/>
                <w:between w:val="nil"/>
              </w:pBdr>
              <w:spacing w:line="360" w:lineRule="auto"/>
            </w:pPr>
            <w:r>
              <w:t>Offer exposure to diverse situations and scenarios</w:t>
            </w:r>
          </w:p>
        </w:tc>
        <w:tc>
          <w:tcPr>
            <w:tcW w:w="2340" w:type="dxa"/>
            <w:shd w:val="clear" w:color="auto" w:fill="auto"/>
            <w:tcMar>
              <w:top w:w="100" w:type="dxa"/>
              <w:left w:w="100" w:type="dxa"/>
              <w:bottom w:w="100" w:type="dxa"/>
              <w:right w:w="100" w:type="dxa"/>
            </w:tcMar>
          </w:tcPr>
          <w:p w14:paraId="0FD02A8E" w14:textId="77777777" w:rsidR="0042797C" w:rsidRDefault="00ED05EF">
            <w:pPr>
              <w:widowControl w:val="0"/>
              <w:pBdr>
                <w:top w:val="nil"/>
                <w:left w:val="nil"/>
                <w:bottom w:val="nil"/>
                <w:right w:val="nil"/>
                <w:between w:val="nil"/>
              </w:pBdr>
              <w:spacing w:line="360" w:lineRule="auto"/>
            </w:pPr>
            <w:r>
              <w:t>Prepare staff to respond effectively to altering guest requirements and preferences</w:t>
            </w:r>
          </w:p>
        </w:tc>
      </w:tr>
      <w:tr w:rsidR="0042797C" w14:paraId="47913DD8" w14:textId="77777777">
        <w:trPr>
          <w:trHeight w:val="440"/>
        </w:trPr>
        <w:tc>
          <w:tcPr>
            <w:tcW w:w="2025" w:type="dxa"/>
            <w:vMerge/>
            <w:shd w:val="clear" w:color="auto" w:fill="auto"/>
            <w:tcMar>
              <w:top w:w="100" w:type="dxa"/>
              <w:left w:w="100" w:type="dxa"/>
              <w:bottom w:w="100" w:type="dxa"/>
              <w:right w:w="100" w:type="dxa"/>
            </w:tcMar>
          </w:tcPr>
          <w:p w14:paraId="71B1D9C2" w14:textId="77777777" w:rsidR="0042797C" w:rsidRDefault="0042797C">
            <w:pPr>
              <w:widowControl w:val="0"/>
              <w:pBdr>
                <w:top w:val="nil"/>
                <w:left w:val="nil"/>
                <w:bottom w:val="nil"/>
                <w:right w:val="nil"/>
                <w:between w:val="nil"/>
              </w:pBdr>
              <w:jc w:val="left"/>
            </w:pPr>
          </w:p>
        </w:tc>
        <w:tc>
          <w:tcPr>
            <w:tcW w:w="2655" w:type="dxa"/>
            <w:shd w:val="clear" w:color="auto" w:fill="auto"/>
            <w:tcMar>
              <w:top w:w="100" w:type="dxa"/>
              <w:left w:w="100" w:type="dxa"/>
              <w:bottom w:w="100" w:type="dxa"/>
              <w:right w:w="100" w:type="dxa"/>
            </w:tcMar>
          </w:tcPr>
          <w:p w14:paraId="4EFBD0C0" w14:textId="77777777" w:rsidR="0042797C" w:rsidRDefault="00ED05EF">
            <w:pPr>
              <w:widowControl w:val="0"/>
              <w:pBdr>
                <w:top w:val="nil"/>
                <w:left w:val="nil"/>
                <w:bottom w:val="nil"/>
                <w:right w:val="nil"/>
                <w:between w:val="nil"/>
              </w:pBdr>
              <w:spacing w:line="360" w:lineRule="auto"/>
            </w:pPr>
            <w:r>
              <w:t>Develop problem-solving skills</w:t>
            </w:r>
          </w:p>
        </w:tc>
        <w:tc>
          <w:tcPr>
            <w:tcW w:w="2340" w:type="dxa"/>
            <w:shd w:val="clear" w:color="auto" w:fill="auto"/>
            <w:tcMar>
              <w:top w:w="100" w:type="dxa"/>
              <w:left w:w="100" w:type="dxa"/>
              <w:bottom w:w="100" w:type="dxa"/>
              <w:right w:w="100" w:type="dxa"/>
            </w:tcMar>
          </w:tcPr>
          <w:p w14:paraId="2D843788" w14:textId="77777777" w:rsidR="0042797C" w:rsidRDefault="00ED05EF">
            <w:pPr>
              <w:widowControl w:val="0"/>
              <w:pBdr>
                <w:top w:val="nil"/>
                <w:left w:val="nil"/>
                <w:bottom w:val="nil"/>
                <w:right w:val="nil"/>
                <w:between w:val="nil"/>
              </w:pBdr>
              <w:spacing w:line="360" w:lineRule="auto"/>
            </w:pPr>
            <w:r>
              <w:t xml:space="preserve">Inspire and motivate employees to participate in problem-solving exercises  </w:t>
            </w:r>
          </w:p>
        </w:tc>
        <w:tc>
          <w:tcPr>
            <w:tcW w:w="2340" w:type="dxa"/>
            <w:shd w:val="clear" w:color="auto" w:fill="auto"/>
            <w:tcMar>
              <w:top w:w="100" w:type="dxa"/>
              <w:left w:w="100" w:type="dxa"/>
              <w:bottom w:w="100" w:type="dxa"/>
              <w:right w:w="100" w:type="dxa"/>
            </w:tcMar>
          </w:tcPr>
          <w:p w14:paraId="445337D2" w14:textId="77777777" w:rsidR="0042797C" w:rsidRDefault="00ED05EF">
            <w:pPr>
              <w:widowControl w:val="0"/>
              <w:pBdr>
                <w:top w:val="nil"/>
                <w:left w:val="nil"/>
                <w:bottom w:val="nil"/>
                <w:right w:val="nil"/>
                <w:between w:val="nil"/>
              </w:pBdr>
              <w:spacing w:line="360" w:lineRule="auto"/>
            </w:pPr>
            <w:r>
              <w:t xml:space="preserve">Empower employees to handle obstacles and tackle issues efficiently. </w:t>
            </w:r>
          </w:p>
        </w:tc>
      </w:tr>
    </w:tbl>
    <w:p w14:paraId="29FE570B" w14:textId="77777777" w:rsidR="0042797C" w:rsidRDefault="00ED05EF">
      <w:pPr>
        <w:spacing w:line="360" w:lineRule="auto"/>
        <w:jc w:val="center"/>
        <w:rPr>
          <w:b/>
        </w:rPr>
      </w:pPr>
      <w:r>
        <w:rPr>
          <w:b/>
        </w:rPr>
        <w:t xml:space="preserve">Table No 1: Future Action Plan </w:t>
      </w:r>
    </w:p>
    <w:p w14:paraId="1D5E1717" w14:textId="77777777" w:rsidR="0042797C" w:rsidRDefault="00ED05EF">
      <w:pPr>
        <w:spacing w:line="360" w:lineRule="auto"/>
        <w:jc w:val="center"/>
      </w:pPr>
      <w:r>
        <w:rPr>
          <w:b/>
        </w:rPr>
        <w:t xml:space="preserve">Source: </w:t>
      </w:r>
      <w:r>
        <w:t>(Self-Created)</w:t>
      </w:r>
    </w:p>
    <w:p w14:paraId="3DA89BE1" w14:textId="77777777" w:rsidR="0042797C" w:rsidRDefault="00ED05EF">
      <w:pPr>
        <w:pStyle w:val="Heading1"/>
        <w:spacing w:before="0" w:after="0" w:line="360" w:lineRule="auto"/>
        <w:jc w:val="left"/>
      </w:pPr>
      <w:bookmarkStart w:id="8" w:name="_heading=h.4d34og8" w:colFirst="0" w:colLast="0"/>
      <w:bookmarkEnd w:id="8"/>
      <w:r>
        <w:t>Conclusion</w:t>
      </w:r>
    </w:p>
    <w:p w14:paraId="0870EE5E" w14:textId="77777777" w:rsidR="0042797C" w:rsidRDefault="00ED05EF">
      <w:pPr>
        <w:spacing w:line="360" w:lineRule="auto"/>
      </w:pPr>
      <w:r>
        <w:t>The learning log explains the important lesson learned while observing the supervisory role of the food and beverage department at Rossington Hall using the Gibbs Reflective Model. Further, this study underlines the significance of work-related competencie</w:t>
      </w:r>
      <w:r>
        <w:t xml:space="preserve">s, vocational knowledge and the </w:t>
      </w:r>
      <w:r>
        <w:lastRenderedPageBreak/>
        <w:t>specifications of the guest service for managing hospitality. Furthermore, it also places lots of importance on the personal and vocationally relevant growth of future micro and small business food and beverage professionals</w:t>
      </w:r>
      <w:r>
        <w:t>.</w:t>
      </w:r>
      <w:r>
        <w:br w:type="page"/>
      </w:r>
    </w:p>
    <w:p w14:paraId="6F7547A4" w14:textId="77777777" w:rsidR="0042797C" w:rsidRDefault="00ED05EF">
      <w:pPr>
        <w:pStyle w:val="Heading1"/>
        <w:spacing w:before="0" w:after="0" w:line="360" w:lineRule="auto"/>
      </w:pPr>
      <w:bookmarkStart w:id="9" w:name="_heading=h.2s8eyo1" w:colFirst="0" w:colLast="0"/>
      <w:bookmarkEnd w:id="9"/>
      <w:r>
        <w:lastRenderedPageBreak/>
        <w:t>References</w:t>
      </w:r>
    </w:p>
    <w:p w14:paraId="014A40F7" w14:textId="77777777" w:rsidR="0042797C" w:rsidRDefault="00ED05EF">
      <w:pPr>
        <w:spacing w:after="180" w:line="360" w:lineRule="auto"/>
      </w:pPr>
      <w:r>
        <w:rPr>
          <w:highlight w:val="white"/>
        </w:rPr>
        <w:t xml:space="preserve">Adams, D., Donovan, J. and Topple, C., (2023). Sustainability in large food and beverage companies and their supply chains: An investigation into key drivers and barriers affecting sustainability strategies. </w:t>
      </w:r>
      <w:r>
        <w:rPr>
          <w:i/>
        </w:rPr>
        <w:t>Business Strategy and the Environm</w:t>
      </w:r>
      <w:r>
        <w:rPr>
          <w:i/>
        </w:rPr>
        <w:t>ent</w:t>
      </w:r>
      <w:r>
        <w:t xml:space="preserve">, </w:t>
      </w:r>
      <w:r>
        <w:rPr>
          <w:i/>
        </w:rPr>
        <w:t>32</w:t>
      </w:r>
      <w:r>
        <w:t>(4), pp.1451-1463.</w:t>
      </w:r>
    </w:p>
    <w:p w14:paraId="18AAE3E1" w14:textId="77777777" w:rsidR="0042797C" w:rsidRDefault="00ED05EF">
      <w:pPr>
        <w:spacing w:after="180" w:line="360" w:lineRule="auto"/>
      </w:pPr>
      <w:r>
        <w:rPr>
          <w:highlight w:val="white"/>
        </w:rPr>
        <w:t xml:space="preserve">Dima, C.C., (2024). Development of Specialization Selection on The Job Training for Human Resources in The Hospitality Industry through E-OJTKU. </w:t>
      </w:r>
      <w:r>
        <w:rPr>
          <w:i/>
        </w:rPr>
        <w:t>Media Wisata</w:t>
      </w:r>
      <w:r>
        <w:t xml:space="preserve">, </w:t>
      </w:r>
      <w:r>
        <w:rPr>
          <w:i/>
        </w:rPr>
        <w:t>22</w:t>
      </w:r>
      <w:r>
        <w:t>(1), pp.42-51.</w:t>
      </w:r>
    </w:p>
    <w:p w14:paraId="6EF4DF4A" w14:textId="77777777" w:rsidR="0042797C" w:rsidRDefault="00ED05EF">
      <w:pPr>
        <w:spacing w:after="180" w:line="360" w:lineRule="auto"/>
        <w:rPr>
          <w:highlight w:val="white"/>
        </w:rPr>
      </w:pPr>
      <w:r>
        <w:rPr>
          <w:highlight w:val="white"/>
        </w:rPr>
        <w:t>Harrell, M., (2021). How Background Factors Affect Cul</w:t>
      </w:r>
      <w:r>
        <w:rPr>
          <w:highlight w:val="white"/>
        </w:rPr>
        <w:t>inary Skills and Knowledge.</w:t>
      </w:r>
    </w:p>
    <w:p w14:paraId="43271A33" w14:textId="77777777" w:rsidR="0042797C" w:rsidRDefault="00ED05EF">
      <w:pPr>
        <w:spacing w:after="180" w:line="360" w:lineRule="auto"/>
      </w:pPr>
      <w:r>
        <w:t xml:space="preserve">Mark (2024) </w:t>
      </w:r>
      <w:r>
        <w:rPr>
          <w:i/>
        </w:rPr>
        <w:t>Tasting menu, Afternoon Tea and Sunday lunch at Rossington Hall</w:t>
      </w:r>
      <w:r>
        <w:t xml:space="preserve">, </w:t>
      </w:r>
      <w:r>
        <w:rPr>
          <w:i/>
        </w:rPr>
        <w:t>Rossington Hall</w:t>
      </w:r>
      <w:r>
        <w:t>. Available at: https://rossingtonhall.co.uk/restaurant/ (Accessed: 31 May 2024).</w:t>
      </w:r>
    </w:p>
    <w:p w14:paraId="4E24DF95" w14:textId="77777777" w:rsidR="0042797C" w:rsidRDefault="00ED05EF">
      <w:pPr>
        <w:spacing w:after="180" w:line="360" w:lineRule="auto"/>
      </w:pPr>
      <w:r>
        <w:t xml:space="preserve">Mark (2024) </w:t>
      </w:r>
      <w:r>
        <w:rPr>
          <w:i/>
        </w:rPr>
        <w:t>Tasting menu, Afternoon Tea and Sunday lun</w:t>
      </w:r>
      <w:r>
        <w:rPr>
          <w:i/>
        </w:rPr>
        <w:t>ch at Rossington Hall</w:t>
      </w:r>
      <w:r>
        <w:t xml:space="preserve">, </w:t>
      </w:r>
      <w:r>
        <w:rPr>
          <w:i/>
        </w:rPr>
        <w:t>Rossington Hall</w:t>
      </w:r>
      <w:r>
        <w:t>. Available at: https://rossingtonhall.co.uk/restaurant/ (Accessed: 31 May 2024).</w:t>
      </w:r>
    </w:p>
    <w:p w14:paraId="77A234C9" w14:textId="77777777" w:rsidR="0042797C" w:rsidRDefault="00ED05EF">
      <w:pPr>
        <w:spacing w:after="180" w:line="360" w:lineRule="auto"/>
      </w:pPr>
      <w:bookmarkStart w:id="10" w:name="_heading=h.17dp8vu" w:colFirst="0" w:colLast="0"/>
      <w:bookmarkEnd w:id="10"/>
      <w:r>
        <w:rPr>
          <w:highlight w:val="white"/>
        </w:rPr>
        <w:t xml:space="preserve">Weidmann, B. and Deming, D.J., (2021). Team players: How social skills improve team performance. </w:t>
      </w:r>
      <w:r>
        <w:rPr>
          <w:i/>
        </w:rPr>
        <w:t>Econometrica</w:t>
      </w:r>
      <w:r>
        <w:t xml:space="preserve">, </w:t>
      </w:r>
      <w:r>
        <w:rPr>
          <w:i/>
        </w:rPr>
        <w:t>89</w:t>
      </w:r>
      <w:r>
        <w:t>(6), pp.2637-2657.</w:t>
      </w:r>
    </w:p>
    <w:sectPr w:rsidR="0042797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F582E" w14:textId="77777777" w:rsidR="00ED05EF" w:rsidRDefault="00ED05EF">
      <w:pPr>
        <w:spacing w:line="240" w:lineRule="auto"/>
      </w:pPr>
      <w:r>
        <w:separator/>
      </w:r>
    </w:p>
  </w:endnote>
  <w:endnote w:type="continuationSeparator" w:id="0">
    <w:p w14:paraId="5F43AD67" w14:textId="77777777" w:rsidR="00ED05EF" w:rsidRDefault="00ED0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E8EDA" w14:textId="77777777" w:rsidR="0042797C" w:rsidRDefault="00ED05EF">
    <w:pPr>
      <w:jc w:val="right"/>
    </w:pPr>
    <w:r>
      <w:fldChar w:fldCharType="begin"/>
    </w:r>
    <w:r>
      <w:instrText>PAGE</w:instrText>
    </w:r>
    <w:r>
      <w:fldChar w:fldCharType="separate"/>
    </w:r>
    <w:r w:rsidR="00A826A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91B29" w14:textId="77777777" w:rsidR="00ED05EF" w:rsidRDefault="00ED05EF">
      <w:pPr>
        <w:spacing w:line="240" w:lineRule="auto"/>
      </w:pPr>
      <w:r>
        <w:separator/>
      </w:r>
    </w:p>
  </w:footnote>
  <w:footnote w:type="continuationSeparator" w:id="0">
    <w:p w14:paraId="145891EE" w14:textId="77777777" w:rsidR="00ED05EF" w:rsidRDefault="00ED05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97C"/>
    <w:rsid w:val="0042797C"/>
    <w:rsid w:val="00A826AB"/>
    <w:rsid w:val="00ED0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42F32"/>
  <w15:docId w15:val="{115701A7-266D-4399-896E-9026D87E0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662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662D6"/>
    <w:pPr>
      <w:spacing w:after="100"/>
    </w:pPr>
  </w:style>
  <w:style w:type="character" w:styleId="Hyperlink">
    <w:name w:val="Hyperlink"/>
    <w:basedOn w:val="DefaultParagraphFont"/>
    <w:uiPriority w:val="99"/>
    <w:unhideWhenUsed/>
    <w:rsid w:val="003662D6"/>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Bfm8G7YjESnfe7dHX5iiRmxCtg==">CgMxLjAyCGguZ2pkZ3hzMgloLjMwajB6bGwyCWguMWZvYjl0ZTIJaC4zem55c2g3MgloLjJldDkycDAyCGgudHlqY3d0MgloLjNkeTZ2a20yCWguMXQzaDVzZjIJaC40ZDM0b2c4MgloLjJzOGV5bzEyCWguMTdkcDh2dTgAciExeEJfUFF4TjM2RV81QTVPZWpGMVZuMlBudWZNa3hlUEY=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1546</Words>
  <Characters>8817</Characters>
  <Application>Microsoft Office Word</Application>
  <DocSecurity>0</DocSecurity>
  <Lines>73</Lines>
  <Paragraphs>20</Paragraphs>
  <ScaleCrop>false</ScaleCrop>
  <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Nicolae Nica (2122931)</cp:lastModifiedBy>
  <cp:revision>2</cp:revision>
  <dcterms:created xsi:type="dcterms:W3CDTF">2024-05-31T08:21:00Z</dcterms:created>
  <dcterms:modified xsi:type="dcterms:W3CDTF">2024-06-02T14:34:00Z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a069bcbd1d397641b40a564441fecae9f64c49bc1502e13ab41455cc2ca0093d</vt:lpwstr>
  </property>
</Properties>
</file>