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586FB" w14:textId="50A01F63" w:rsidR="00E4036A" w:rsidRDefault="009E2736">
      <w:pPr>
        <w:rPr>
          <w:sz w:val="48"/>
          <w:szCs w:val="48"/>
        </w:rPr>
      </w:pPr>
      <w:r w:rsidRPr="009E2736">
        <w:rPr>
          <w:sz w:val="48"/>
          <w:szCs w:val="48"/>
        </w:rPr>
        <w:t xml:space="preserve">                       Individual written report</w:t>
      </w:r>
    </w:p>
    <w:p w14:paraId="3556DFF1" w14:textId="75810B8D" w:rsidR="009E2736" w:rsidRDefault="009E2736">
      <w:pPr>
        <w:rPr>
          <w:sz w:val="48"/>
          <w:szCs w:val="48"/>
        </w:rPr>
      </w:pPr>
      <w:r>
        <w:rPr>
          <w:sz w:val="48"/>
          <w:szCs w:val="48"/>
        </w:rPr>
        <w:t xml:space="preserve">                            Academic skills </w:t>
      </w:r>
    </w:p>
    <w:p w14:paraId="2287C11C" w14:textId="45A09705" w:rsidR="009E2736" w:rsidRDefault="009E2736">
      <w:pPr>
        <w:rPr>
          <w:sz w:val="48"/>
          <w:szCs w:val="48"/>
        </w:rPr>
      </w:pPr>
      <w:r>
        <w:rPr>
          <w:sz w:val="48"/>
          <w:szCs w:val="48"/>
        </w:rPr>
        <w:t xml:space="preserve"> Name: Cristina Adriana </w:t>
      </w:r>
      <w:proofErr w:type="spellStart"/>
      <w:r>
        <w:rPr>
          <w:sz w:val="48"/>
          <w:szCs w:val="48"/>
        </w:rPr>
        <w:t>Cioroba</w:t>
      </w:r>
      <w:proofErr w:type="spellEnd"/>
      <w:r>
        <w:rPr>
          <w:sz w:val="48"/>
          <w:szCs w:val="48"/>
        </w:rPr>
        <w:t xml:space="preserve"> </w:t>
      </w:r>
    </w:p>
    <w:p w14:paraId="50BB4CBA" w14:textId="1A11F617" w:rsidR="009E2736" w:rsidRDefault="009E2736">
      <w:pPr>
        <w:rPr>
          <w:sz w:val="48"/>
          <w:szCs w:val="48"/>
        </w:rPr>
      </w:pPr>
      <w:r>
        <w:rPr>
          <w:sz w:val="48"/>
          <w:szCs w:val="48"/>
        </w:rPr>
        <w:t>Student ID: 2225510</w:t>
      </w:r>
    </w:p>
    <w:p w14:paraId="1E0068DC" w14:textId="302E77C9" w:rsidR="009E2736" w:rsidRDefault="009E2736">
      <w:pPr>
        <w:rPr>
          <w:sz w:val="48"/>
          <w:szCs w:val="48"/>
        </w:rPr>
      </w:pPr>
      <w:r>
        <w:rPr>
          <w:sz w:val="48"/>
          <w:szCs w:val="48"/>
        </w:rPr>
        <w:t xml:space="preserve">Lecturer:  </w:t>
      </w:r>
      <w:proofErr w:type="spellStart"/>
      <w:r w:rsidR="00761E05">
        <w:rPr>
          <w:sz w:val="48"/>
          <w:szCs w:val="48"/>
        </w:rPr>
        <w:t>Dr.</w:t>
      </w:r>
      <w:proofErr w:type="spellEnd"/>
      <w:r>
        <w:rPr>
          <w:sz w:val="48"/>
          <w:szCs w:val="48"/>
        </w:rPr>
        <w:t xml:space="preserve"> Hoang Nguyen </w:t>
      </w:r>
    </w:p>
    <w:p w14:paraId="3FCEF5E7" w14:textId="0070915D" w:rsidR="009E2736" w:rsidRDefault="009E2736">
      <w:pPr>
        <w:rPr>
          <w:sz w:val="48"/>
          <w:szCs w:val="48"/>
        </w:rPr>
      </w:pPr>
      <w:r>
        <w:rPr>
          <w:sz w:val="48"/>
          <w:szCs w:val="48"/>
        </w:rPr>
        <w:t>Group: LCBB4006</w:t>
      </w:r>
    </w:p>
    <w:p w14:paraId="0C089923" w14:textId="77777777" w:rsidR="009E2736" w:rsidRDefault="009E2736">
      <w:pPr>
        <w:rPr>
          <w:sz w:val="48"/>
          <w:szCs w:val="48"/>
        </w:rPr>
      </w:pPr>
    </w:p>
    <w:p w14:paraId="53B72065" w14:textId="7D9E0D2C" w:rsidR="005F7E0C" w:rsidRDefault="009E2736">
      <w:pPr>
        <w:rPr>
          <w:sz w:val="36"/>
          <w:szCs w:val="36"/>
        </w:rPr>
      </w:pPr>
      <w:r w:rsidRPr="009E2736">
        <w:rPr>
          <w:sz w:val="36"/>
          <w:szCs w:val="36"/>
        </w:rPr>
        <w:t>Select one published source from the Indicative Reading List in the Module Descriptor</w:t>
      </w:r>
      <w:r>
        <w:rPr>
          <w:sz w:val="36"/>
          <w:szCs w:val="36"/>
        </w:rPr>
        <w:t>.</w:t>
      </w:r>
    </w:p>
    <w:p w14:paraId="3DA4EA76" w14:textId="09D0A7F5" w:rsidR="006F524A" w:rsidRDefault="005F7E0C">
      <w:pPr>
        <w:rPr>
          <w:sz w:val="36"/>
          <w:szCs w:val="36"/>
        </w:rPr>
      </w:pPr>
      <w:r w:rsidRPr="005F7E0C">
        <w:rPr>
          <w:sz w:val="36"/>
          <w:szCs w:val="36"/>
        </w:rPr>
        <w:t>Bradbury, A. (2006) Successful Presentation Skills. London: Kogan Page.</w:t>
      </w:r>
    </w:p>
    <w:p w14:paraId="5CAD192E" w14:textId="77777777" w:rsidR="004C0A6D" w:rsidRDefault="004C0A6D">
      <w:pPr>
        <w:rPr>
          <w:sz w:val="36"/>
          <w:szCs w:val="36"/>
        </w:rPr>
      </w:pPr>
    </w:p>
    <w:p w14:paraId="1AF108FE" w14:textId="07129DF7" w:rsidR="009E2736" w:rsidRDefault="009E2736">
      <w:pPr>
        <w:rPr>
          <w:sz w:val="40"/>
          <w:szCs w:val="40"/>
        </w:rPr>
      </w:pPr>
      <w:r w:rsidRPr="009E2736">
        <w:rPr>
          <w:sz w:val="40"/>
          <w:szCs w:val="40"/>
        </w:rPr>
        <w:t>Table of Content</w:t>
      </w:r>
      <w:r>
        <w:rPr>
          <w:sz w:val="40"/>
          <w:szCs w:val="40"/>
        </w:rPr>
        <w:t>s</w:t>
      </w:r>
    </w:p>
    <w:p w14:paraId="182F50DD" w14:textId="2B013FB5" w:rsidR="009E2736" w:rsidRDefault="009E2736" w:rsidP="009E2736">
      <w:pPr>
        <w:pStyle w:val="ListParagraph"/>
        <w:numPr>
          <w:ilvl w:val="0"/>
          <w:numId w:val="1"/>
        </w:numPr>
        <w:rPr>
          <w:sz w:val="40"/>
          <w:szCs w:val="40"/>
        </w:rPr>
      </w:pPr>
      <w:r>
        <w:rPr>
          <w:sz w:val="40"/>
          <w:szCs w:val="40"/>
        </w:rPr>
        <w:t>Introduction (p2)</w:t>
      </w:r>
    </w:p>
    <w:p w14:paraId="144B30DD" w14:textId="559C0469" w:rsidR="009E2736" w:rsidRDefault="009E2736" w:rsidP="009E2736">
      <w:pPr>
        <w:pStyle w:val="ListParagraph"/>
        <w:numPr>
          <w:ilvl w:val="0"/>
          <w:numId w:val="1"/>
        </w:numPr>
        <w:rPr>
          <w:sz w:val="40"/>
          <w:szCs w:val="40"/>
        </w:rPr>
      </w:pPr>
      <w:bookmarkStart w:id="0" w:name="_Hlk163152097"/>
      <w:r>
        <w:rPr>
          <w:sz w:val="40"/>
          <w:szCs w:val="40"/>
        </w:rPr>
        <w:t xml:space="preserve">Summary of discussion of the skills </w:t>
      </w:r>
      <w:bookmarkEnd w:id="0"/>
      <w:r>
        <w:rPr>
          <w:sz w:val="40"/>
          <w:szCs w:val="40"/>
        </w:rPr>
        <w:t>(</w:t>
      </w:r>
      <w:r w:rsidR="005F7E0C">
        <w:rPr>
          <w:sz w:val="40"/>
          <w:szCs w:val="40"/>
        </w:rPr>
        <w:t>p</w:t>
      </w:r>
      <w:r w:rsidR="00396CBF">
        <w:rPr>
          <w:sz w:val="40"/>
          <w:szCs w:val="40"/>
        </w:rPr>
        <w:t>3, p</w:t>
      </w:r>
      <w:r w:rsidR="00E81BF5">
        <w:rPr>
          <w:sz w:val="40"/>
          <w:szCs w:val="40"/>
        </w:rPr>
        <w:t>4</w:t>
      </w:r>
      <w:r w:rsidR="003B5681">
        <w:rPr>
          <w:sz w:val="40"/>
          <w:szCs w:val="40"/>
        </w:rPr>
        <w:t xml:space="preserve"> &amp; p5</w:t>
      </w:r>
      <w:r w:rsidR="00E81BF5">
        <w:rPr>
          <w:sz w:val="40"/>
          <w:szCs w:val="40"/>
        </w:rPr>
        <w:t>)</w:t>
      </w:r>
    </w:p>
    <w:p w14:paraId="371D972C" w14:textId="34776D20" w:rsidR="009E2736" w:rsidRDefault="009E2736" w:rsidP="009E2736">
      <w:pPr>
        <w:pStyle w:val="ListParagraph"/>
        <w:numPr>
          <w:ilvl w:val="0"/>
          <w:numId w:val="1"/>
        </w:numPr>
        <w:rPr>
          <w:sz w:val="40"/>
          <w:szCs w:val="40"/>
        </w:rPr>
      </w:pPr>
      <w:r>
        <w:rPr>
          <w:sz w:val="40"/>
          <w:szCs w:val="40"/>
        </w:rPr>
        <w:t>Importance of chosen skill for future personal and professional development (</w:t>
      </w:r>
      <w:r w:rsidR="005F7E0C">
        <w:rPr>
          <w:sz w:val="40"/>
          <w:szCs w:val="40"/>
        </w:rPr>
        <w:t>p</w:t>
      </w:r>
      <w:r w:rsidR="004C0A6D">
        <w:rPr>
          <w:sz w:val="40"/>
          <w:szCs w:val="40"/>
        </w:rPr>
        <w:t>6</w:t>
      </w:r>
      <w:r w:rsidR="0067602C">
        <w:rPr>
          <w:sz w:val="40"/>
          <w:szCs w:val="40"/>
        </w:rPr>
        <w:t xml:space="preserve"> &amp; p7</w:t>
      </w:r>
      <w:r>
        <w:rPr>
          <w:sz w:val="40"/>
          <w:szCs w:val="40"/>
        </w:rPr>
        <w:t>)</w:t>
      </w:r>
    </w:p>
    <w:p w14:paraId="7C66BFA1" w14:textId="12F44B32" w:rsidR="006F524A" w:rsidRDefault="009E2736" w:rsidP="006F524A">
      <w:pPr>
        <w:pStyle w:val="ListParagraph"/>
        <w:numPr>
          <w:ilvl w:val="0"/>
          <w:numId w:val="1"/>
        </w:numPr>
        <w:rPr>
          <w:sz w:val="40"/>
          <w:szCs w:val="40"/>
        </w:rPr>
      </w:pPr>
      <w:r>
        <w:rPr>
          <w:sz w:val="40"/>
          <w:szCs w:val="40"/>
        </w:rPr>
        <w:t>Conclusion (</w:t>
      </w:r>
      <w:r w:rsidR="005F7E0C">
        <w:rPr>
          <w:sz w:val="40"/>
          <w:szCs w:val="40"/>
        </w:rPr>
        <w:t>p</w:t>
      </w:r>
      <w:r w:rsidR="00E80074">
        <w:rPr>
          <w:sz w:val="40"/>
          <w:szCs w:val="40"/>
        </w:rPr>
        <w:t>8</w:t>
      </w:r>
      <w:r>
        <w:rPr>
          <w:sz w:val="40"/>
          <w:szCs w:val="40"/>
        </w:rPr>
        <w:t>)</w:t>
      </w:r>
    </w:p>
    <w:p w14:paraId="767856A8" w14:textId="2C2CA316" w:rsidR="009E2736" w:rsidRPr="006F524A" w:rsidRDefault="009E2736" w:rsidP="006F524A">
      <w:pPr>
        <w:pStyle w:val="ListParagraph"/>
        <w:numPr>
          <w:ilvl w:val="0"/>
          <w:numId w:val="1"/>
        </w:numPr>
        <w:rPr>
          <w:sz w:val="40"/>
          <w:szCs w:val="40"/>
        </w:rPr>
      </w:pPr>
      <w:r w:rsidRPr="006F524A">
        <w:rPr>
          <w:sz w:val="40"/>
          <w:szCs w:val="40"/>
        </w:rPr>
        <w:t>References (</w:t>
      </w:r>
      <w:r w:rsidR="005F7E0C" w:rsidRPr="006F524A">
        <w:rPr>
          <w:sz w:val="40"/>
          <w:szCs w:val="40"/>
        </w:rPr>
        <w:t>p</w:t>
      </w:r>
      <w:r w:rsidR="00E80074">
        <w:rPr>
          <w:sz w:val="40"/>
          <w:szCs w:val="40"/>
        </w:rPr>
        <w:t>9</w:t>
      </w:r>
      <w:r w:rsidRPr="006F524A">
        <w:rPr>
          <w:sz w:val="40"/>
          <w:szCs w:val="40"/>
        </w:rPr>
        <w:t>)</w:t>
      </w:r>
    </w:p>
    <w:p w14:paraId="2D6D4587" w14:textId="77777777" w:rsidR="005F7E0C" w:rsidRDefault="005F7E0C" w:rsidP="005F7E0C">
      <w:pPr>
        <w:rPr>
          <w:sz w:val="40"/>
          <w:szCs w:val="40"/>
        </w:rPr>
      </w:pPr>
    </w:p>
    <w:p w14:paraId="614755B5" w14:textId="77777777" w:rsidR="005F7E0C" w:rsidRDefault="005F7E0C" w:rsidP="005F7E0C">
      <w:pPr>
        <w:rPr>
          <w:sz w:val="40"/>
          <w:szCs w:val="40"/>
        </w:rPr>
      </w:pPr>
    </w:p>
    <w:p w14:paraId="03DB507F" w14:textId="0FF4A6D5" w:rsidR="005F7E0C" w:rsidRPr="00AB2F03" w:rsidRDefault="005F7E0C" w:rsidP="005F7E0C">
      <w:pPr>
        <w:pStyle w:val="ListParagraph"/>
        <w:numPr>
          <w:ilvl w:val="0"/>
          <w:numId w:val="2"/>
        </w:numPr>
        <w:rPr>
          <w:rFonts w:ascii="ADLaM Display" w:hAnsi="ADLaM Display" w:cs="ADLaM Display"/>
          <w:sz w:val="32"/>
          <w:szCs w:val="32"/>
        </w:rPr>
      </w:pPr>
      <w:r w:rsidRPr="00AB2F03">
        <w:rPr>
          <w:rFonts w:ascii="ADLaM Display" w:hAnsi="ADLaM Display" w:cs="ADLaM Display"/>
          <w:sz w:val="32"/>
          <w:szCs w:val="32"/>
        </w:rPr>
        <w:t>Introduction</w:t>
      </w:r>
    </w:p>
    <w:p w14:paraId="49511014" w14:textId="6E562944" w:rsidR="00114E49" w:rsidRDefault="007A7200" w:rsidP="00114E49">
      <w:pPr>
        <w:rPr>
          <w:sz w:val="36"/>
          <w:szCs w:val="36"/>
        </w:rPr>
      </w:pPr>
      <w:r>
        <w:rPr>
          <w:sz w:val="36"/>
          <w:szCs w:val="36"/>
        </w:rPr>
        <w:t xml:space="preserve"> The topic I </w:t>
      </w:r>
      <w:r w:rsidR="00D36DA1">
        <w:rPr>
          <w:sz w:val="36"/>
          <w:szCs w:val="36"/>
        </w:rPr>
        <w:t>choose</w:t>
      </w:r>
      <w:r>
        <w:rPr>
          <w:sz w:val="36"/>
          <w:szCs w:val="36"/>
        </w:rPr>
        <w:t xml:space="preserve"> to</w:t>
      </w:r>
      <w:r w:rsidR="00D36DA1">
        <w:rPr>
          <w:sz w:val="36"/>
          <w:szCs w:val="36"/>
        </w:rPr>
        <w:t xml:space="preserve"> write about is “</w:t>
      </w:r>
      <w:r w:rsidRPr="007A7200">
        <w:rPr>
          <w:sz w:val="36"/>
          <w:szCs w:val="36"/>
        </w:rPr>
        <w:t xml:space="preserve">Successful Presentation skills”. </w:t>
      </w:r>
      <w:r w:rsidR="005F7E0C" w:rsidRPr="004B70AE">
        <w:rPr>
          <w:sz w:val="36"/>
          <w:szCs w:val="36"/>
        </w:rPr>
        <w:t xml:space="preserve"> </w:t>
      </w:r>
      <w:r w:rsidR="00364602" w:rsidRPr="00364602">
        <w:rPr>
          <w:sz w:val="36"/>
          <w:szCs w:val="36"/>
        </w:rPr>
        <w:t xml:space="preserve">This report will describe the essential abilities needed to deliver an outstanding presentation and makes ideas for improving and perfecting them. </w:t>
      </w:r>
      <w:r w:rsidR="00C53B78" w:rsidRPr="004B70AE">
        <w:rPr>
          <w:sz w:val="36"/>
          <w:szCs w:val="36"/>
        </w:rPr>
        <w:t xml:space="preserve">Successful presentations are necessary in a wide range of professional and academic environments. Both individuals and organisations need to demonstrate a variety of abilities, including planning, communication, and commitment, </w:t>
      </w:r>
      <w:r w:rsidR="004B70AE" w:rsidRPr="004B70AE">
        <w:rPr>
          <w:sz w:val="36"/>
          <w:szCs w:val="36"/>
        </w:rPr>
        <w:t>to</w:t>
      </w:r>
      <w:r w:rsidR="00C53B78" w:rsidRPr="004B70AE">
        <w:rPr>
          <w:sz w:val="36"/>
          <w:szCs w:val="36"/>
        </w:rPr>
        <w:t xml:space="preserve"> deliver an excellent presentation</w:t>
      </w:r>
      <w:r w:rsidR="00C77BDD" w:rsidRPr="00254C69">
        <w:rPr>
          <w:sz w:val="36"/>
          <w:szCs w:val="36"/>
        </w:rPr>
        <w:t xml:space="preserve">. </w:t>
      </w:r>
      <w:r w:rsidR="00254C69" w:rsidRPr="00254C69">
        <w:rPr>
          <w:sz w:val="36"/>
          <w:szCs w:val="36"/>
        </w:rPr>
        <w:t>To keep the interest of your audience, you must exud</w:t>
      </w:r>
      <w:r w:rsidR="00254C69">
        <w:rPr>
          <w:sz w:val="36"/>
          <w:szCs w:val="36"/>
        </w:rPr>
        <w:t xml:space="preserve">e    </w:t>
      </w:r>
      <w:r w:rsidR="00254C69" w:rsidRPr="00254C69">
        <w:rPr>
          <w:sz w:val="36"/>
          <w:szCs w:val="36"/>
        </w:rPr>
        <w:t xml:space="preserve">confidence while interacting with them. You also require eye-catching visuals such as graphics or data </w:t>
      </w:r>
      <w:r w:rsidR="00B1142E" w:rsidRPr="00254C69">
        <w:rPr>
          <w:sz w:val="36"/>
          <w:szCs w:val="36"/>
        </w:rPr>
        <w:t>visualisations.</w:t>
      </w:r>
      <w:r w:rsidR="00B1142E">
        <w:rPr>
          <w:sz w:val="36"/>
          <w:szCs w:val="36"/>
        </w:rPr>
        <w:t xml:space="preserve"> </w:t>
      </w:r>
      <w:r w:rsidR="00103B5F">
        <w:rPr>
          <w:sz w:val="36"/>
          <w:szCs w:val="36"/>
        </w:rPr>
        <w:t>(Anete</w:t>
      </w:r>
      <w:r w:rsidR="00B1142E">
        <w:rPr>
          <w:sz w:val="36"/>
          <w:szCs w:val="36"/>
        </w:rPr>
        <w:t xml:space="preserve"> </w:t>
      </w:r>
      <w:r w:rsidR="001E3DFC">
        <w:rPr>
          <w:sz w:val="36"/>
          <w:szCs w:val="36"/>
        </w:rPr>
        <w:t>Ezera,</w:t>
      </w:r>
      <w:r w:rsidR="00B1142E">
        <w:rPr>
          <w:sz w:val="36"/>
          <w:szCs w:val="36"/>
        </w:rPr>
        <w:t xml:space="preserve"> 2022)</w:t>
      </w:r>
      <w:r w:rsidR="00114E49">
        <w:rPr>
          <w:sz w:val="36"/>
          <w:szCs w:val="36"/>
        </w:rPr>
        <w:t xml:space="preserve"> </w:t>
      </w:r>
      <w:r w:rsidR="00114E49" w:rsidRPr="00114E49">
        <w:rPr>
          <w:sz w:val="36"/>
          <w:szCs w:val="36"/>
        </w:rPr>
        <w:t xml:space="preserve">The primary aspect of a presentation is the topic. It is the basis of the </w:t>
      </w:r>
      <w:proofErr w:type="gramStart"/>
      <w:r w:rsidR="003C5E25" w:rsidRPr="00114E49">
        <w:rPr>
          <w:sz w:val="36"/>
          <w:szCs w:val="36"/>
        </w:rPr>
        <w:t>presentation</w:t>
      </w:r>
      <w:r w:rsidR="003C5E25">
        <w:rPr>
          <w:sz w:val="36"/>
          <w:szCs w:val="36"/>
        </w:rPr>
        <w:t>,</w:t>
      </w:r>
      <w:proofErr w:type="gramEnd"/>
      <w:r w:rsidR="003C5E25">
        <w:rPr>
          <w:sz w:val="36"/>
          <w:szCs w:val="36"/>
        </w:rPr>
        <w:t xml:space="preserve"> </w:t>
      </w:r>
      <w:r w:rsidR="00114E49" w:rsidRPr="00114E49">
        <w:rPr>
          <w:sz w:val="36"/>
          <w:szCs w:val="36"/>
        </w:rPr>
        <w:t xml:space="preserve">therefore it must be solid useful, captivating, and attractive to both yourself and your audience in order to grow into an effective speech that everybody will enjoy. </w:t>
      </w:r>
    </w:p>
    <w:p w14:paraId="42DAE22E" w14:textId="77777777" w:rsidR="006E61EE" w:rsidRDefault="006E61EE" w:rsidP="00114E49">
      <w:pPr>
        <w:rPr>
          <w:sz w:val="36"/>
          <w:szCs w:val="36"/>
        </w:rPr>
      </w:pPr>
    </w:p>
    <w:p w14:paraId="130F5838" w14:textId="77777777" w:rsidR="006E61EE" w:rsidRDefault="006E61EE" w:rsidP="00114E49">
      <w:pPr>
        <w:rPr>
          <w:sz w:val="36"/>
          <w:szCs w:val="36"/>
        </w:rPr>
      </w:pPr>
    </w:p>
    <w:p w14:paraId="06915979" w14:textId="77777777" w:rsidR="006E61EE" w:rsidRDefault="006E61EE" w:rsidP="00114E49">
      <w:pPr>
        <w:rPr>
          <w:sz w:val="36"/>
          <w:szCs w:val="36"/>
        </w:rPr>
      </w:pPr>
    </w:p>
    <w:p w14:paraId="6744102D" w14:textId="392D6E1B" w:rsidR="006E61EE" w:rsidRDefault="006E61EE">
      <w:pPr>
        <w:rPr>
          <w:sz w:val="36"/>
          <w:szCs w:val="36"/>
        </w:rPr>
      </w:pPr>
      <w:r>
        <w:rPr>
          <w:sz w:val="36"/>
          <w:szCs w:val="36"/>
        </w:rPr>
        <w:br w:type="page"/>
      </w:r>
    </w:p>
    <w:p w14:paraId="1EE5E0E5" w14:textId="273F5B6F" w:rsidR="006E61EE" w:rsidRPr="00AB2F03" w:rsidRDefault="006E61EE" w:rsidP="006F1A3C">
      <w:pPr>
        <w:pStyle w:val="ListParagraph"/>
        <w:numPr>
          <w:ilvl w:val="0"/>
          <w:numId w:val="2"/>
        </w:numPr>
        <w:rPr>
          <w:rFonts w:ascii="ADLaM Display" w:hAnsi="ADLaM Display" w:cs="ADLaM Display"/>
          <w:sz w:val="32"/>
          <w:szCs w:val="32"/>
        </w:rPr>
      </w:pPr>
      <w:r w:rsidRPr="00AB2F03">
        <w:rPr>
          <w:rFonts w:ascii="ADLaM Display" w:hAnsi="ADLaM Display" w:cs="ADLaM Display"/>
          <w:sz w:val="32"/>
          <w:szCs w:val="32"/>
        </w:rPr>
        <w:lastRenderedPageBreak/>
        <w:t>Summary of discussion of the skills</w:t>
      </w:r>
    </w:p>
    <w:p w14:paraId="54EAF219" w14:textId="2F46770E" w:rsidR="00B63053" w:rsidRDefault="006F1A3C" w:rsidP="00C0175D">
      <w:pPr>
        <w:rPr>
          <w:rFonts w:eastAsia="Times New Roman" w:cs="ADLaM Display"/>
          <w:kern w:val="0"/>
          <w:sz w:val="36"/>
          <w:szCs w:val="36"/>
          <w:lang w:eastAsia="en-GB"/>
          <w14:ligatures w14:val="none"/>
        </w:rPr>
      </w:pPr>
      <w:r w:rsidRPr="006F1A3C">
        <w:rPr>
          <w:rFonts w:cs="Arial"/>
          <w:sz w:val="36"/>
          <w:szCs w:val="36"/>
        </w:rPr>
        <w:t xml:space="preserve">When explaining the skills needed for presenting an excellent presentation, multiple essential components should be mentioned. </w:t>
      </w:r>
      <w:r w:rsidR="00B873FC">
        <w:rPr>
          <w:rFonts w:cs="Arial"/>
          <w:sz w:val="36"/>
          <w:szCs w:val="36"/>
        </w:rPr>
        <w:t>I will list and describe some of the important ones below</w:t>
      </w:r>
      <w:r w:rsidR="00B873FC" w:rsidRPr="00A163F9">
        <w:rPr>
          <w:rFonts w:ascii="ADLaM Display" w:hAnsi="ADLaM Display" w:cs="ADLaM Display"/>
          <w:sz w:val="36"/>
          <w:szCs w:val="36"/>
        </w:rPr>
        <w:t>.</w:t>
      </w:r>
      <w:r w:rsidR="00C37C62" w:rsidRPr="00A163F9">
        <w:rPr>
          <w:rFonts w:ascii="ADLaM Display" w:hAnsi="ADLaM Display" w:cs="ADLaM Display"/>
        </w:rPr>
        <w:t xml:space="preserve"> </w:t>
      </w:r>
      <w:r w:rsidR="00C37C62" w:rsidRPr="00A163F9">
        <w:rPr>
          <w:rFonts w:ascii="ADLaM Display" w:hAnsi="ADLaM Display" w:cs="ADLaM Display"/>
          <w:sz w:val="36"/>
          <w:szCs w:val="36"/>
        </w:rPr>
        <w:t>Preparation and organ</w:t>
      </w:r>
      <w:r w:rsidR="00EA566B" w:rsidRPr="00A163F9">
        <w:rPr>
          <w:rFonts w:ascii="ADLaM Display" w:hAnsi="ADLaM Display" w:cs="ADLaM Display"/>
          <w:sz w:val="36"/>
          <w:szCs w:val="36"/>
        </w:rPr>
        <w:t>izing</w:t>
      </w:r>
      <w:r w:rsidR="00EA566B">
        <w:rPr>
          <w:rFonts w:cs="Arial"/>
          <w:sz w:val="36"/>
          <w:szCs w:val="36"/>
        </w:rPr>
        <w:t xml:space="preserve"> </w:t>
      </w:r>
      <w:r w:rsidR="00A253BC">
        <w:rPr>
          <w:rFonts w:cs="Arial"/>
          <w:sz w:val="36"/>
          <w:szCs w:val="36"/>
        </w:rPr>
        <w:t>is one of many skills that a good presenter should have</w:t>
      </w:r>
      <w:r w:rsidR="00554E5D" w:rsidRPr="00F21EF0">
        <w:rPr>
          <w:rFonts w:cs="Arial"/>
          <w:sz w:val="36"/>
          <w:szCs w:val="36"/>
        </w:rPr>
        <w:t>.</w:t>
      </w:r>
      <w:r w:rsidR="00554E5D" w:rsidRPr="00F21EF0">
        <w:rPr>
          <w:rFonts w:eastAsia="Times New Roman" w:cs="Times New Roman"/>
          <w:kern w:val="0"/>
          <w:sz w:val="36"/>
          <w:szCs w:val="36"/>
          <w:lang w:eastAsia="en-GB"/>
          <w14:ligatures w14:val="none"/>
        </w:rPr>
        <w:t xml:space="preserve"> </w:t>
      </w:r>
      <w:r w:rsidR="00F21EF0" w:rsidRPr="00F21EF0">
        <w:rPr>
          <w:rFonts w:eastAsia="Times New Roman" w:cs="Times New Roman"/>
          <w:kern w:val="0"/>
          <w:sz w:val="36"/>
          <w:szCs w:val="36"/>
          <w:lang w:eastAsia="en-GB"/>
          <w14:ligatures w14:val="none"/>
        </w:rPr>
        <w:t xml:space="preserve">Organisation boosts understanding, eliminates insecurity, and boosts memory. As individuals begin to construct an organisational framework for a presentation, the strength of a trio is often demonstrated. The triangle method is used to present three significant concepts and to figure out the general arrangement of the opening, middle, and </w:t>
      </w:r>
      <w:r w:rsidR="00027DC2" w:rsidRPr="00F21EF0">
        <w:rPr>
          <w:rFonts w:eastAsia="Times New Roman" w:cs="Times New Roman"/>
          <w:kern w:val="0"/>
          <w:sz w:val="36"/>
          <w:szCs w:val="36"/>
          <w:lang w:eastAsia="en-GB"/>
          <w14:ligatures w14:val="none"/>
        </w:rPr>
        <w:t>end.</w:t>
      </w:r>
      <w:r w:rsidR="00027DC2">
        <w:rPr>
          <w:rFonts w:eastAsia="Times New Roman" w:cs="Times New Roman"/>
          <w:kern w:val="0"/>
          <w:sz w:val="36"/>
          <w:szCs w:val="36"/>
          <w:lang w:eastAsia="en-GB"/>
          <w14:ligatures w14:val="none"/>
        </w:rPr>
        <w:t xml:space="preserve"> </w:t>
      </w:r>
      <w:proofErr w:type="gramStart"/>
      <w:r w:rsidR="00027DC2">
        <w:rPr>
          <w:rFonts w:eastAsia="Times New Roman" w:cs="Times New Roman"/>
          <w:kern w:val="0"/>
          <w:sz w:val="36"/>
          <w:szCs w:val="36"/>
          <w:lang w:eastAsia="en-GB"/>
          <w14:ligatures w14:val="none"/>
        </w:rPr>
        <w:t>(</w:t>
      </w:r>
      <w:r w:rsidR="00027DC2" w:rsidRPr="00027DC2">
        <w:t xml:space="preserve"> </w:t>
      </w:r>
      <w:r w:rsidR="00027DC2" w:rsidRPr="00027DC2">
        <w:rPr>
          <w:rFonts w:eastAsia="Times New Roman" w:cs="Times New Roman"/>
          <w:kern w:val="0"/>
          <w:sz w:val="36"/>
          <w:szCs w:val="36"/>
          <w:lang w:eastAsia="en-GB"/>
          <w14:ligatures w14:val="none"/>
        </w:rPr>
        <w:t>Alexa</w:t>
      </w:r>
      <w:proofErr w:type="gramEnd"/>
      <w:r w:rsidR="00027DC2" w:rsidRPr="00027DC2">
        <w:rPr>
          <w:rFonts w:eastAsia="Times New Roman" w:cs="Times New Roman"/>
          <w:kern w:val="0"/>
          <w:sz w:val="36"/>
          <w:szCs w:val="36"/>
          <w:lang w:eastAsia="en-GB"/>
          <w14:ligatures w14:val="none"/>
        </w:rPr>
        <w:t xml:space="preserve"> S. Chilcutt, Adam J. Brooks</w:t>
      </w:r>
      <w:r w:rsidR="00027DC2">
        <w:rPr>
          <w:rFonts w:eastAsia="Times New Roman" w:cs="Times New Roman"/>
          <w:kern w:val="0"/>
          <w:sz w:val="36"/>
          <w:szCs w:val="36"/>
          <w:lang w:eastAsia="en-GB"/>
          <w14:ligatures w14:val="none"/>
        </w:rPr>
        <w:t xml:space="preserve"> ,</w:t>
      </w:r>
      <w:r w:rsidR="00843981">
        <w:rPr>
          <w:rFonts w:eastAsia="Times New Roman" w:cs="Times New Roman"/>
          <w:kern w:val="0"/>
          <w:sz w:val="36"/>
          <w:szCs w:val="36"/>
          <w:lang w:eastAsia="en-GB"/>
          <w14:ligatures w14:val="none"/>
        </w:rPr>
        <w:t>2019)</w:t>
      </w:r>
      <w:r w:rsidR="008C1303">
        <w:rPr>
          <w:rFonts w:eastAsia="Times New Roman" w:cs="Times New Roman"/>
          <w:kern w:val="0"/>
          <w:sz w:val="36"/>
          <w:szCs w:val="36"/>
          <w:lang w:eastAsia="en-GB"/>
          <w14:ligatures w14:val="none"/>
        </w:rPr>
        <w:t xml:space="preserve">. </w:t>
      </w:r>
      <w:r w:rsidR="008C1303" w:rsidRPr="008C1303">
        <w:rPr>
          <w:rFonts w:eastAsia="Times New Roman" w:cs="Times New Roman"/>
          <w:kern w:val="0"/>
          <w:sz w:val="36"/>
          <w:szCs w:val="36"/>
          <w:lang w:eastAsia="en-GB"/>
          <w14:ligatures w14:val="none"/>
        </w:rPr>
        <w:t>To guarantee an effective presentation, extensive preparation and great attention to specifics are required.</w:t>
      </w:r>
      <w:r w:rsidR="00E451E1" w:rsidRPr="00E451E1">
        <w:t xml:space="preserve"> </w:t>
      </w:r>
      <w:r w:rsidR="00E451E1" w:rsidRPr="00E451E1">
        <w:rPr>
          <w:rFonts w:eastAsia="Times New Roman" w:cs="Times New Roman"/>
          <w:kern w:val="0"/>
          <w:sz w:val="36"/>
          <w:szCs w:val="36"/>
          <w:lang w:eastAsia="en-GB"/>
          <w14:ligatures w14:val="none"/>
        </w:rPr>
        <w:t>Discuss the slides with credible colleagues, friends, or advisors to get feedback. Request helpful suggestions on your material, their delivery, and visual tools to find areas for development and modification.</w:t>
      </w:r>
      <w:r w:rsidR="00884A1A" w:rsidRPr="00884A1A">
        <w:t xml:space="preserve"> </w:t>
      </w:r>
      <w:r w:rsidR="00884A1A" w:rsidRPr="00884A1A">
        <w:rPr>
          <w:rFonts w:ascii="ADLaM Display" w:eastAsia="Times New Roman" w:hAnsi="ADLaM Display" w:cs="ADLaM Display"/>
          <w:kern w:val="0"/>
          <w:sz w:val="36"/>
          <w:szCs w:val="36"/>
          <w:lang w:eastAsia="en-GB"/>
          <w14:ligatures w14:val="none"/>
        </w:rPr>
        <w:t>Communication Skills</w:t>
      </w:r>
      <w:r w:rsidR="00884A1A">
        <w:rPr>
          <w:rFonts w:ascii="ADLaM Display" w:eastAsia="Times New Roman" w:hAnsi="ADLaM Display" w:cs="ADLaM Display"/>
          <w:kern w:val="0"/>
          <w:sz w:val="36"/>
          <w:szCs w:val="36"/>
          <w:lang w:eastAsia="en-GB"/>
          <w14:ligatures w14:val="none"/>
        </w:rPr>
        <w:t xml:space="preserve"> </w:t>
      </w:r>
      <w:r w:rsidR="00FC40D3">
        <w:rPr>
          <w:rFonts w:eastAsia="Times New Roman" w:cs="ADLaM Display"/>
          <w:kern w:val="0"/>
          <w:sz w:val="36"/>
          <w:szCs w:val="36"/>
          <w:lang w:eastAsia="en-GB"/>
          <w14:ligatures w14:val="none"/>
        </w:rPr>
        <w:t xml:space="preserve">is also an important skill to take to consideration </w:t>
      </w:r>
      <w:r w:rsidR="0026016C">
        <w:rPr>
          <w:rFonts w:eastAsia="Times New Roman" w:cs="ADLaM Display"/>
          <w:kern w:val="0"/>
          <w:sz w:val="36"/>
          <w:szCs w:val="36"/>
          <w:lang w:eastAsia="en-GB"/>
          <w14:ligatures w14:val="none"/>
        </w:rPr>
        <w:t>when presenting.</w:t>
      </w:r>
      <w:r w:rsidR="00D532D4" w:rsidRPr="00D532D4">
        <w:t xml:space="preserve"> </w:t>
      </w:r>
      <w:r w:rsidR="00D532D4" w:rsidRPr="00D532D4">
        <w:rPr>
          <w:rFonts w:eastAsia="Times New Roman" w:cs="ADLaM Display"/>
          <w:kern w:val="0"/>
          <w:sz w:val="36"/>
          <w:szCs w:val="36"/>
          <w:lang w:eastAsia="en-GB"/>
          <w14:ligatures w14:val="none"/>
        </w:rPr>
        <w:t xml:space="preserve">Effective and straightforward interaction has been recognised as an essential characteristic for captivating the </w:t>
      </w:r>
      <w:proofErr w:type="gramStart"/>
      <w:r w:rsidR="00D532D4" w:rsidRPr="00D532D4">
        <w:rPr>
          <w:rFonts w:eastAsia="Times New Roman" w:cs="ADLaM Display"/>
          <w:kern w:val="0"/>
          <w:sz w:val="36"/>
          <w:szCs w:val="36"/>
          <w:lang w:eastAsia="en-GB"/>
          <w14:ligatures w14:val="none"/>
        </w:rPr>
        <w:t>audience as a whole</w:t>
      </w:r>
      <w:proofErr w:type="gramEnd"/>
      <w:r w:rsidR="00D532D4" w:rsidRPr="00D532D4">
        <w:rPr>
          <w:rFonts w:eastAsia="Times New Roman" w:cs="ADLaM Display"/>
          <w:kern w:val="0"/>
          <w:sz w:val="36"/>
          <w:szCs w:val="36"/>
          <w:lang w:eastAsia="en-GB"/>
          <w14:ligatures w14:val="none"/>
        </w:rPr>
        <w:t>. The discussion focused on the significance of communicating knowledge using suitable words, tone of voice, and physical indications. The speakers were advised to express themselves effectively, establish eye contact, and represent trust in oneself.</w:t>
      </w:r>
      <w:r w:rsidR="00CA5542" w:rsidRPr="00CA5542">
        <w:t xml:space="preserve"> </w:t>
      </w:r>
      <w:r w:rsidR="00CA5542" w:rsidRPr="00CA5542">
        <w:rPr>
          <w:rFonts w:eastAsia="Times New Roman" w:cs="ADLaM Display"/>
          <w:kern w:val="0"/>
          <w:sz w:val="36"/>
          <w:szCs w:val="36"/>
          <w:lang w:eastAsia="en-GB"/>
          <w14:ligatures w14:val="none"/>
        </w:rPr>
        <w:t xml:space="preserve">Communication abilities are </w:t>
      </w:r>
      <w:r w:rsidR="00CA5542" w:rsidRPr="00CA5542">
        <w:rPr>
          <w:rFonts w:eastAsia="Times New Roman" w:cs="ADLaM Display"/>
          <w:kern w:val="0"/>
          <w:sz w:val="36"/>
          <w:szCs w:val="36"/>
          <w:lang w:eastAsia="en-GB"/>
          <w14:ligatures w14:val="none"/>
        </w:rPr>
        <w:lastRenderedPageBreak/>
        <w:t>recognised as essential for successful job performance, career promotion, and organisational achievement.</w:t>
      </w:r>
      <w:r w:rsidR="00CA5542">
        <w:rPr>
          <w:rFonts w:eastAsia="Times New Roman" w:cs="ADLaM Display"/>
          <w:kern w:val="0"/>
          <w:sz w:val="36"/>
          <w:szCs w:val="36"/>
          <w:lang w:eastAsia="en-GB"/>
          <w14:ligatures w14:val="none"/>
        </w:rPr>
        <w:t xml:space="preserve"> (</w:t>
      </w:r>
      <w:r w:rsidR="00012948" w:rsidRPr="00012948">
        <w:rPr>
          <w:rFonts w:eastAsia="Times New Roman" w:cs="ADLaM Display"/>
          <w:kern w:val="0"/>
          <w:sz w:val="36"/>
          <w:szCs w:val="36"/>
          <w:lang w:eastAsia="en-GB"/>
          <w14:ligatures w14:val="none"/>
        </w:rPr>
        <w:t xml:space="preserve">Mary L. Tucker and Anne M. </w:t>
      </w:r>
      <w:proofErr w:type="gramStart"/>
      <w:r w:rsidR="00012948" w:rsidRPr="00012948">
        <w:rPr>
          <w:rFonts w:eastAsia="Times New Roman" w:cs="ADLaM Display"/>
          <w:kern w:val="0"/>
          <w:sz w:val="36"/>
          <w:szCs w:val="36"/>
          <w:lang w:eastAsia="en-GB"/>
          <w14:ligatures w14:val="none"/>
        </w:rPr>
        <w:t>McCarthy</w:t>
      </w:r>
      <w:r w:rsidR="00012948">
        <w:rPr>
          <w:rFonts w:eastAsia="Times New Roman" w:cs="ADLaM Display"/>
          <w:kern w:val="0"/>
          <w:sz w:val="36"/>
          <w:szCs w:val="36"/>
          <w:lang w:eastAsia="en-GB"/>
          <w14:ligatures w14:val="none"/>
        </w:rPr>
        <w:t xml:space="preserve"> ,</w:t>
      </w:r>
      <w:proofErr w:type="gramEnd"/>
      <w:r w:rsidR="00012948">
        <w:rPr>
          <w:rFonts w:eastAsia="Times New Roman" w:cs="ADLaM Display"/>
          <w:kern w:val="0"/>
          <w:sz w:val="36"/>
          <w:szCs w:val="36"/>
          <w:lang w:eastAsia="en-GB"/>
          <w14:ligatures w14:val="none"/>
        </w:rPr>
        <w:t xml:space="preserve"> 2001 )</w:t>
      </w:r>
      <w:r w:rsidR="007D3F72">
        <w:rPr>
          <w:rFonts w:eastAsia="Times New Roman" w:cs="ADLaM Display"/>
          <w:kern w:val="0"/>
          <w:sz w:val="36"/>
          <w:szCs w:val="36"/>
          <w:lang w:eastAsia="en-GB"/>
          <w14:ligatures w14:val="none"/>
        </w:rPr>
        <w:t xml:space="preserve">. </w:t>
      </w:r>
      <w:r w:rsidR="007D3F72" w:rsidRPr="007D3F72">
        <w:rPr>
          <w:rFonts w:eastAsia="Times New Roman" w:cs="ADLaM Display"/>
          <w:kern w:val="0"/>
          <w:sz w:val="36"/>
          <w:szCs w:val="36"/>
          <w:lang w:eastAsia="en-GB"/>
          <w14:ligatures w14:val="none"/>
        </w:rPr>
        <w:t>Communication skills are essential when presenting because they act as a link connecting the speaker and the audience, allowing for the sharing of knowledge, thoughts, and feelings.</w:t>
      </w:r>
      <w:r w:rsidR="005E2011" w:rsidRPr="005E2011">
        <w:t xml:space="preserve"> </w:t>
      </w:r>
      <w:r w:rsidR="005E2011" w:rsidRPr="005E2011">
        <w:rPr>
          <w:rFonts w:eastAsia="Times New Roman" w:cs="ADLaM Display"/>
          <w:kern w:val="0"/>
          <w:sz w:val="36"/>
          <w:szCs w:val="36"/>
          <w:lang w:eastAsia="en-GB"/>
          <w14:ligatures w14:val="none"/>
        </w:rPr>
        <w:t xml:space="preserve">The most effective employees are those that can communicate successfully.  Persons with excellent presentation skills can interact with an audience with confidence, presenting data in a way that is straightforward and concise.  Employees utilise communication skills on an ongoing basis when they interact with their manager, colleagues, or clients.  Effective communication skills are crucial for delivering knowledge in time, logically, and responsibly.  strong communicators </w:t>
      </w:r>
      <w:proofErr w:type="gramStart"/>
      <w:r w:rsidR="005E2011" w:rsidRPr="005E2011">
        <w:rPr>
          <w:rFonts w:eastAsia="Times New Roman" w:cs="ADLaM Display"/>
          <w:kern w:val="0"/>
          <w:sz w:val="36"/>
          <w:szCs w:val="36"/>
          <w:lang w:eastAsia="en-GB"/>
          <w14:ligatures w14:val="none"/>
        </w:rPr>
        <w:t>are capable of speaking</w:t>
      </w:r>
      <w:proofErr w:type="gramEnd"/>
      <w:r w:rsidR="005E2011" w:rsidRPr="005E2011">
        <w:rPr>
          <w:rFonts w:eastAsia="Times New Roman" w:cs="ADLaM Display"/>
          <w:kern w:val="0"/>
          <w:sz w:val="36"/>
          <w:szCs w:val="36"/>
          <w:lang w:eastAsia="en-GB"/>
          <w14:ligatures w14:val="none"/>
        </w:rPr>
        <w:t xml:space="preserve"> clearly to an audience, and they apply the same strong communication abilities to the </w:t>
      </w:r>
      <w:r w:rsidR="006A200B" w:rsidRPr="005E2011">
        <w:rPr>
          <w:rFonts w:eastAsia="Times New Roman" w:cs="ADLaM Display"/>
          <w:kern w:val="0"/>
          <w:sz w:val="36"/>
          <w:szCs w:val="36"/>
          <w:lang w:eastAsia="en-GB"/>
          <w14:ligatures w14:val="none"/>
        </w:rPr>
        <w:t>business.</w:t>
      </w:r>
      <w:r w:rsidR="006A200B">
        <w:rPr>
          <w:rFonts w:eastAsia="Times New Roman" w:cs="ADLaM Display"/>
          <w:kern w:val="0"/>
          <w:sz w:val="36"/>
          <w:szCs w:val="36"/>
          <w:lang w:eastAsia="en-GB"/>
          <w14:ligatures w14:val="none"/>
        </w:rPr>
        <w:t xml:space="preserve"> (Presentation</w:t>
      </w:r>
      <w:r w:rsidR="00180D30">
        <w:rPr>
          <w:rFonts w:eastAsia="Times New Roman" w:cs="ADLaM Display"/>
          <w:kern w:val="0"/>
          <w:sz w:val="36"/>
          <w:szCs w:val="36"/>
          <w:lang w:eastAsia="en-GB"/>
          <w14:ligatures w14:val="none"/>
        </w:rPr>
        <w:t xml:space="preserve"> Training institute ,2018</w:t>
      </w:r>
      <w:r w:rsidR="006A200B">
        <w:rPr>
          <w:rFonts w:eastAsia="Times New Roman" w:cs="ADLaM Display"/>
          <w:kern w:val="0"/>
          <w:sz w:val="36"/>
          <w:szCs w:val="36"/>
          <w:lang w:eastAsia="en-GB"/>
          <w14:ligatures w14:val="none"/>
        </w:rPr>
        <w:t xml:space="preserve">). </w:t>
      </w:r>
      <w:r w:rsidR="006A200B" w:rsidRPr="006A200B">
        <w:rPr>
          <w:rFonts w:ascii="ADLaM Display" w:eastAsia="Times New Roman" w:hAnsi="ADLaM Display" w:cs="ADLaM Display"/>
          <w:kern w:val="0"/>
          <w:sz w:val="36"/>
          <w:szCs w:val="36"/>
          <w:lang w:eastAsia="en-GB"/>
          <w14:ligatures w14:val="none"/>
        </w:rPr>
        <w:t>Time Management</w:t>
      </w:r>
      <w:r w:rsidR="006A200B">
        <w:rPr>
          <w:rFonts w:eastAsia="Times New Roman" w:cs="ADLaM Display"/>
          <w:kern w:val="0"/>
          <w:sz w:val="36"/>
          <w:szCs w:val="36"/>
          <w:lang w:eastAsia="en-GB"/>
          <w14:ligatures w14:val="none"/>
        </w:rPr>
        <w:t xml:space="preserve"> is also included on the top factors of creating a successful </w:t>
      </w:r>
      <w:r w:rsidR="00814F29">
        <w:rPr>
          <w:rFonts w:eastAsia="Times New Roman" w:cs="ADLaM Display"/>
          <w:kern w:val="0"/>
          <w:sz w:val="36"/>
          <w:szCs w:val="36"/>
          <w:lang w:eastAsia="en-GB"/>
          <w14:ligatures w14:val="none"/>
        </w:rPr>
        <w:t>presentation.</w:t>
      </w:r>
      <w:r w:rsidR="00C0175D" w:rsidRPr="00C0175D">
        <w:rPr>
          <w:rFonts w:ascii="Times New Roman" w:eastAsia="Times New Roman" w:hAnsi="Times New Roman" w:cs="Times New Roman"/>
          <w:kern w:val="0"/>
          <w:sz w:val="24"/>
          <w:szCs w:val="24"/>
          <w:lang w:eastAsia="en-GB"/>
          <w14:ligatures w14:val="none"/>
        </w:rPr>
        <w:t xml:space="preserve"> </w:t>
      </w:r>
      <w:r w:rsidR="00C0175D" w:rsidRPr="00C0175D">
        <w:rPr>
          <w:rFonts w:eastAsia="Times New Roman" w:cs="ADLaM Display"/>
          <w:kern w:val="0"/>
          <w:sz w:val="36"/>
          <w:szCs w:val="36"/>
          <w:lang w:eastAsia="en-GB"/>
          <w14:ligatures w14:val="none"/>
        </w:rPr>
        <w:t>Efficient time management has been recognised as being crucial for keeping the viewers engaged and keeping to the presentation timeline. Participants highlighted the necessity of learning timing and allowing sufficient time for all parts of the presentation. Straightforward and concentrated delivery boosts power while respecting the listener's availability.</w:t>
      </w:r>
      <w:r w:rsidR="002932ED" w:rsidRPr="002932ED">
        <w:t xml:space="preserve"> </w:t>
      </w:r>
      <w:r w:rsidR="002932ED" w:rsidRPr="002932ED">
        <w:rPr>
          <w:rFonts w:eastAsia="Times New Roman" w:cs="ADLaM Display"/>
          <w:kern w:val="0"/>
          <w:sz w:val="36"/>
          <w:szCs w:val="36"/>
          <w:lang w:eastAsia="en-GB"/>
          <w14:ligatures w14:val="none"/>
        </w:rPr>
        <w:t xml:space="preserve">Recognising the significance of time management can help you reduce stress by understanding the importance of your time.  It is about </w:t>
      </w:r>
      <w:r w:rsidR="002932ED" w:rsidRPr="002932ED">
        <w:rPr>
          <w:rFonts w:eastAsia="Times New Roman" w:cs="ADLaM Display"/>
          <w:kern w:val="0"/>
          <w:sz w:val="36"/>
          <w:szCs w:val="36"/>
          <w:lang w:eastAsia="en-GB"/>
          <w14:ligatures w14:val="none"/>
        </w:rPr>
        <w:lastRenderedPageBreak/>
        <w:t>making sure the time you have is being utilised on effective tasks at work</w:t>
      </w:r>
      <w:r w:rsidR="005133D7">
        <w:rPr>
          <w:rFonts w:eastAsia="Times New Roman" w:cs="ADLaM Display"/>
          <w:kern w:val="0"/>
          <w:sz w:val="36"/>
          <w:szCs w:val="36"/>
          <w:lang w:eastAsia="en-GB"/>
          <w14:ligatures w14:val="none"/>
        </w:rPr>
        <w:t xml:space="preserve"> when </w:t>
      </w:r>
      <w:r w:rsidR="00570F7D">
        <w:rPr>
          <w:rFonts w:eastAsia="Times New Roman" w:cs="ADLaM Display"/>
          <w:kern w:val="0"/>
          <w:sz w:val="36"/>
          <w:szCs w:val="36"/>
          <w:lang w:eastAsia="en-GB"/>
          <w14:ligatures w14:val="none"/>
        </w:rPr>
        <w:t xml:space="preserve">presenting </w:t>
      </w:r>
      <w:r w:rsidR="00570F7D" w:rsidRPr="002932ED">
        <w:rPr>
          <w:rFonts w:eastAsia="Times New Roman" w:cs="ADLaM Display"/>
          <w:kern w:val="0"/>
          <w:sz w:val="36"/>
          <w:szCs w:val="36"/>
          <w:lang w:eastAsia="en-GB"/>
          <w14:ligatures w14:val="none"/>
        </w:rPr>
        <w:t>while</w:t>
      </w:r>
      <w:r w:rsidR="002932ED" w:rsidRPr="002932ED">
        <w:rPr>
          <w:rFonts w:eastAsia="Times New Roman" w:cs="ADLaM Display"/>
          <w:kern w:val="0"/>
          <w:sz w:val="36"/>
          <w:szCs w:val="36"/>
          <w:lang w:eastAsia="en-GB"/>
          <w14:ligatures w14:val="none"/>
        </w:rPr>
        <w:t xml:space="preserve"> providing leisure to rest and refresh at </w:t>
      </w:r>
      <w:r w:rsidR="00570F7D" w:rsidRPr="002932ED">
        <w:rPr>
          <w:rFonts w:eastAsia="Times New Roman" w:cs="ADLaM Display"/>
          <w:kern w:val="0"/>
          <w:sz w:val="36"/>
          <w:szCs w:val="36"/>
          <w:lang w:eastAsia="en-GB"/>
          <w14:ligatures w14:val="none"/>
        </w:rPr>
        <w:t>home.</w:t>
      </w:r>
      <w:r w:rsidR="00570F7D">
        <w:rPr>
          <w:rFonts w:eastAsia="Times New Roman" w:cs="ADLaM Display"/>
          <w:kern w:val="0"/>
          <w:sz w:val="36"/>
          <w:szCs w:val="36"/>
          <w:lang w:eastAsia="en-GB"/>
          <w14:ligatures w14:val="none"/>
        </w:rPr>
        <w:t xml:space="preserve"> </w:t>
      </w:r>
      <w:r w:rsidR="00B63053">
        <w:rPr>
          <w:rFonts w:eastAsia="Times New Roman" w:cs="ADLaM Display"/>
          <w:kern w:val="0"/>
          <w:sz w:val="36"/>
          <w:szCs w:val="36"/>
          <w:lang w:eastAsia="en-GB"/>
          <w14:ligatures w14:val="none"/>
        </w:rPr>
        <w:t>(Mark</w:t>
      </w:r>
      <w:r w:rsidR="00570F7D">
        <w:rPr>
          <w:rFonts w:eastAsia="Times New Roman" w:cs="ADLaM Display"/>
          <w:kern w:val="0"/>
          <w:sz w:val="36"/>
          <w:szCs w:val="36"/>
          <w:lang w:eastAsia="en-GB"/>
          <w14:ligatures w14:val="none"/>
        </w:rPr>
        <w:t xml:space="preserve"> </w:t>
      </w:r>
      <w:r w:rsidR="00B63053">
        <w:rPr>
          <w:rFonts w:eastAsia="Times New Roman" w:cs="ADLaM Display"/>
          <w:kern w:val="0"/>
          <w:sz w:val="36"/>
          <w:szCs w:val="36"/>
          <w:lang w:eastAsia="en-GB"/>
          <w14:ligatures w14:val="none"/>
        </w:rPr>
        <w:t>Pettit,</w:t>
      </w:r>
      <w:r w:rsidR="00570F7D">
        <w:rPr>
          <w:rFonts w:eastAsia="Times New Roman" w:cs="ADLaM Display"/>
          <w:kern w:val="0"/>
          <w:sz w:val="36"/>
          <w:szCs w:val="36"/>
          <w:lang w:eastAsia="en-GB"/>
          <w14:ligatures w14:val="none"/>
        </w:rPr>
        <w:t xml:space="preserve"> 2020</w:t>
      </w:r>
      <w:r w:rsidR="00B63053">
        <w:rPr>
          <w:rFonts w:eastAsia="Times New Roman" w:cs="ADLaM Display"/>
          <w:kern w:val="0"/>
          <w:sz w:val="36"/>
          <w:szCs w:val="36"/>
          <w:lang w:eastAsia="en-GB"/>
          <w14:ligatures w14:val="none"/>
        </w:rPr>
        <w:t xml:space="preserve">). </w:t>
      </w:r>
      <w:r w:rsidR="00B63053" w:rsidRPr="00B63053">
        <w:rPr>
          <w:rFonts w:eastAsia="Times New Roman" w:cs="ADLaM Display"/>
          <w:kern w:val="0"/>
          <w:sz w:val="36"/>
          <w:szCs w:val="36"/>
          <w:lang w:eastAsia="en-GB"/>
          <w14:ligatures w14:val="none"/>
        </w:rPr>
        <w:t>Effective time management helps communicators to cover every important topic without rushing or surpassing their allotted time limit, so enhancing the impact of their statement. The speakers can maintain an orderly pace, offer enough material, and prevent unwanted deviations by correctly timing the presentation and giving time to every section. Understanding the viewer's time indicates competence and attention, which boosts the speaker's reputation and ensures a favourable audience engagement.</w:t>
      </w:r>
      <w:r w:rsidR="00DA0A9C" w:rsidRPr="00DA0A9C">
        <w:t xml:space="preserve"> </w:t>
      </w:r>
      <w:r w:rsidR="00DA0A9C" w:rsidRPr="00DA0A9C">
        <w:rPr>
          <w:rFonts w:eastAsia="Times New Roman" w:cs="ADLaM Display"/>
          <w:kern w:val="0"/>
          <w:sz w:val="36"/>
          <w:szCs w:val="36"/>
          <w:lang w:eastAsia="en-GB"/>
          <w14:ligatures w14:val="none"/>
        </w:rPr>
        <w:t>Furthermore, proficient time management enables speakers to prepare for and handle possible unexpected or unanticipated challenges, guaranteeing a flawless and uninterrupted delivery. All things considered, effective time management is critical to the success of a project presentation since it maximises productivity, keeps the focus on the subject, and creates a fascinating and memorable presentation experience.</w:t>
      </w:r>
    </w:p>
    <w:p w14:paraId="099BDABE" w14:textId="77777777" w:rsidR="00B63053" w:rsidRDefault="00B63053" w:rsidP="00C0175D">
      <w:pPr>
        <w:rPr>
          <w:rFonts w:eastAsia="Times New Roman" w:cs="ADLaM Display"/>
          <w:kern w:val="0"/>
          <w:sz w:val="36"/>
          <w:szCs w:val="36"/>
          <w:lang w:eastAsia="en-GB"/>
          <w14:ligatures w14:val="none"/>
        </w:rPr>
      </w:pPr>
    </w:p>
    <w:p w14:paraId="4A4168B2" w14:textId="77777777" w:rsidR="00B63053" w:rsidRDefault="00B63053" w:rsidP="00C0175D">
      <w:pPr>
        <w:rPr>
          <w:rFonts w:eastAsia="Times New Roman" w:cs="ADLaM Display"/>
          <w:kern w:val="0"/>
          <w:sz w:val="36"/>
          <w:szCs w:val="36"/>
          <w:lang w:eastAsia="en-GB"/>
          <w14:ligatures w14:val="none"/>
        </w:rPr>
      </w:pPr>
    </w:p>
    <w:p w14:paraId="31487246" w14:textId="77777777" w:rsidR="00B63053" w:rsidRPr="00C0175D" w:rsidRDefault="00B63053" w:rsidP="00C0175D">
      <w:pPr>
        <w:rPr>
          <w:rFonts w:eastAsia="Times New Roman" w:cs="ADLaM Display"/>
          <w:kern w:val="0"/>
          <w:sz w:val="36"/>
          <w:szCs w:val="36"/>
          <w:lang w:eastAsia="en-GB"/>
          <w14:ligatures w14:val="none"/>
        </w:rPr>
      </w:pPr>
    </w:p>
    <w:p w14:paraId="638311A5" w14:textId="68F65F8A" w:rsidR="00F21EF0" w:rsidRPr="006A200B" w:rsidRDefault="00F21EF0" w:rsidP="00F21EF0">
      <w:pPr>
        <w:rPr>
          <w:rFonts w:eastAsia="Times New Roman" w:cs="ADLaM Display"/>
          <w:kern w:val="0"/>
          <w:sz w:val="36"/>
          <w:szCs w:val="36"/>
          <w:lang w:eastAsia="en-GB"/>
          <w14:ligatures w14:val="none"/>
        </w:rPr>
      </w:pPr>
    </w:p>
    <w:p w14:paraId="6DAF797E" w14:textId="77777777" w:rsidR="00E05CEC" w:rsidRDefault="00E05CEC" w:rsidP="00F21EF0">
      <w:pPr>
        <w:rPr>
          <w:rFonts w:eastAsia="Times New Roman" w:cs="ADLaM Display"/>
          <w:kern w:val="0"/>
          <w:sz w:val="36"/>
          <w:szCs w:val="36"/>
          <w:lang w:eastAsia="en-GB"/>
          <w14:ligatures w14:val="none"/>
        </w:rPr>
      </w:pPr>
    </w:p>
    <w:p w14:paraId="5C7E2826" w14:textId="77777777" w:rsidR="00012948" w:rsidRDefault="00012948" w:rsidP="00F21EF0">
      <w:pPr>
        <w:rPr>
          <w:rFonts w:eastAsia="Times New Roman" w:cs="ADLaM Display"/>
          <w:kern w:val="0"/>
          <w:sz w:val="36"/>
          <w:szCs w:val="36"/>
          <w:lang w:eastAsia="en-GB"/>
          <w14:ligatures w14:val="none"/>
        </w:rPr>
      </w:pPr>
    </w:p>
    <w:p w14:paraId="4D8F21CD" w14:textId="77777777" w:rsidR="00012948" w:rsidRPr="00884A1A" w:rsidRDefault="00012948" w:rsidP="00F21EF0">
      <w:pPr>
        <w:rPr>
          <w:rFonts w:eastAsia="Times New Roman" w:cs="ADLaM Display"/>
          <w:kern w:val="0"/>
          <w:sz w:val="36"/>
          <w:szCs w:val="36"/>
          <w:lang w:eastAsia="en-GB"/>
          <w14:ligatures w14:val="none"/>
        </w:rPr>
      </w:pPr>
    </w:p>
    <w:p w14:paraId="1AF70B91" w14:textId="3648CD98" w:rsidR="00554E5D" w:rsidRPr="00F21EF0" w:rsidRDefault="00554E5D" w:rsidP="00554E5D">
      <w:pPr>
        <w:rPr>
          <w:rFonts w:cs="Arial"/>
          <w:sz w:val="36"/>
          <w:szCs w:val="36"/>
        </w:rPr>
      </w:pPr>
    </w:p>
    <w:p w14:paraId="7420510E" w14:textId="12837446" w:rsidR="006F1A3C" w:rsidRPr="006F1A3C" w:rsidRDefault="006F1A3C" w:rsidP="006F1A3C">
      <w:pPr>
        <w:rPr>
          <w:rFonts w:cs="Arial"/>
          <w:sz w:val="36"/>
          <w:szCs w:val="36"/>
        </w:rPr>
      </w:pPr>
    </w:p>
    <w:p w14:paraId="3147B6DF" w14:textId="60C3222C" w:rsidR="006F1A3C" w:rsidRPr="006F1A3C" w:rsidRDefault="006F1A3C" w:rsidP="006F1A3C">
      <w:pPr>
        <w:pStyle w:val="ListParagraph"/>
        <w:rPr>
          <w:rFonts w:ascii="ADLaM Display" w:hAnsi="ADLaM Display" w:cs="ADLaM Display"/>
          <w:sz w:val="36"/>
          <w:szCs w:val="36"/>
        </w:rPr>
      </w:pPr>
    </w:p>
    <w:p w14:paraId="0C7FFA88" w14:textId="45E29E77" w:rsidR="00254C69" w:rsidRPr="00254C69" w:rsidRDefault="00254C69" w:rsidP="00254C69">
      <w:pPr>
        <w:rPr>
          <w:sz w:val="36"/>
          <w:szCs w:val="36"/>
        </w:rPr>
      </w:pPr>
    </w:p>
    <w:p w14:paraId="165DF61A" w14:textId="24BAEBD4" w:rsidR="005F7E0C" w:rsidRPr="004B70AE" w:rsidRDefault="005F7E0C" w:rsidP="005F7E0C">
      <w:pPr>
        <w:rPr>
          <w:sz w:val="36"/>
          <w:szCs w:val="36"/>
        </w:rPr>
      </w:pPr>
    </w:p>
    <w:p w14:paraId="1A981F1E" w14:textId="1F5CCD25" w:rsidR="005F7E0C" w:rsidRPr="005F7E0C" w:rsidRDefault="003B5681" w:rsidP="005F7E0C">
      <w:pPr>
        <w:rPr>
          <w:sz w:val="40"/>
          <w:szCs w:val="40"/>
        </w:rPr>
      </w:pPr>
      <w:r w:rsidRPr="00AB2F03">
        <w:rPr>
          <w:rFonts w:ascii="ADLaM Display" w:hAnsi="ADLaM Display" w:cs="ADLaM Display"/>
          <w:sz w:val="32"/>
          <w:szCs w:val="32"/>
        </w:rPr>
        <w:t>3.Importance of chosen skill for future personal and professional development.</w:t>
      </w:r>
    </w:p>
    <w:p w14:paraId="119B7FCE" w14:textId="0BCE4236" w:rsidR="00AB2F03" w:rsidRDefault="00D72B11">
      <w:pPr>
        <w:rPr>
          <w:sz w:val="36"/>
          <w:szCs w:val="36"/>
        </w:rPr>
      </w:pPr>
      <w:r w:rsidRPr="00D72B11">
        <w:rPr>
          <w:sz w:val="36"/>
          <w:szCs w:val="36"/>
        </w:rPr>
        <w:t>The ability to deliver a presentation well is crucial for a person's future career and personal growth. Making engaging presentations is an important part of developing oneself since it improves expressing yourself, assurance, and interpersonal skills. Gaining competence in this area allows people to impact other people, communicate their opinions, and establish stronger relationships with individuals</w:t>
      </w:r>
      <w:r>
        <w:rPr>
          <w:sz w:val="36"/>
          <w:szCs w:val="36"/>
        </w:rPr>
        <w:t xml:space="preserve"> </w:t>
      </w:r>
      <w:r w:rsidRPr="00D72B11">
        <w:rPr>
          <w:sz w:val="36"/>
          <w:szCs w:val="36"/>
        </w:rPr>
        <w:t>all of which contribute to increased social satisfaction as well as private contentment. Effective presenting abilities are important in working environments for an assortment of job routes. Delivering compelling talks is essential for sharing information, client argumentation, and promotion in any industry, especially marketing, sales, administration, and academics. Presenting oneself well can help one stand out in a crowded job market, lead to new chances, and develop one's authority and image in the industry.</w:t>
      </w:r>
      <w:r w:rsidR="006866A7" w:rsidRPr="006866A7">
        <w:t xml:space="preserve"> </w:t>
      </w:r>
      <w:r w:rsidR="006866A7" w:rsidRPr="006866A7">
        <w:rPr>
          <w:sz w:val="36"/>
          <w:szCs w:val="36"/>
        </w:rPr>
        <w:t xml:space="preserve">Many people experience anxiousness or social anxiety when they are in interactions with others. Gaining confidence through an understanding of presentation skills facilitates social </w:t>
      </w:r>
      <w:r w:rsidR="006866A7" w:rsidRPr="006866A7">
        <w:rPr>
          <w:sz w:val="36"/>
          <w:szCs w:val="36"/>
        </w:rPr>
        <w:lastRenderedPageBreak/>
        <w:t>situation navigation. Offering with confidence and starting up a discussion with people improves the way you interact with others and creates chances to make new connections.</w:t>
      </w:r>
      <w:r w:rsidR="007F0138" w:rsidRPr="007F0138">
        <w:t xml:space="preserve"> </w:t>
      </w:r>
      <w:r w:rsidR="007F0138" w:rsidRPr="007F0138">
        <w:rPr>
          <w:sz w:val="36"/>
          <w:szCs w:val="36"/>
        </w:rPr>
        <w:t>In the end, developing strong presentation abilities opens the door for future achievement and development on a professional and personal scale in addition to increasing an individual's performance.</w:t>
      </w:r>
    </w:p>
    <w:p w14:paraId="179D623B" w14:textId="1B013AB3" w:rsidR="009E2736" w:rsidRDefault="00AB2F03" w:rsidP="00AB2F03">
      <w:pPr>
        <w:pStyle w:val="ListParagraph"/>
        <w:numPr>
          <w:ilvl w:val="0"/>
          <w:numId w:val="3"/>
        </w:numPr>
        <w:rPr>
          <w:rFonts w:ascii="ADLaM Display" w:hAnsi="ADLaM Display" w:cs="ADLaM Display"/>
          <w:sz w:val="32"/>
          <w:szCs w:val="32"/>
        </w:rPr>
      </w:pPr>
      <w:r w:rsidRPr="00AB2F03">
        <w:rPr>
          <w:sz w:val="36"/>
          <w:szCs w:val="36"/>
        </w:rPr>
        <w:br w:type="page"/>
      </w:r>
      <w:r w:rsidRPr="00AB2F03">
        <w:rPr>
          <w:rFonts w:ascii="ADLaM Display" w:hAnsi="ADLaM Display" w:cs="ADLaM Display"/>
          <w:sz w:val="32"/>
          <w:szCs w:val="32"/>
        </w:rPr>
        <w:lastRenderedPageBreak/>
        <w:t>Conclusion</w:t>
      </w:r>
    </w:p>
    <w:p w14:paraId="2F7BB33D" w14:textId="048DE85A" w:rsidR="004435E9" w:rsidRDefault="00E7717A" w:rsidP="00E7717A">
      <w:pPr>
        <w:rPr>
          <w:rFonts w:cs="ADLaM Display"/>
          <w:sz w:val="36"/>
          <w:szCs w:val="36"/>
        </w:rPr>
      </w:pPr>
      <w:r w:rsidRPr="00E7717A">
        <w:rPr>
          <w:rFonts w:cs="ADLaM Display"/>
          <w:sz w:val="36"/>
          <w:szCs w:val="36"/>
        </w:rPr>
        <w:t>In conclusion, it is impossible to exaggerate the significance of having strong presentation skills. Delivering captivating and impactful presentations is a crucial skill that promotes success and progress in personal as well as professional environments. Gaining competence in this area enables people to clearly communicate their ideas, engage audiences, and establish deep connections. Effective presenting abilities are crucial for job progression since they allow people to convince customers, communicate knowledge, and promote organisational achievement. Furthermore, in terms of personal growth, the self-assurance and communication skills obtained from presenting competence in skills support improved leadership, connection with others, and expressing oneself. In the end, making the investment in building effective presenting abilities is a worthy undertaking that will improve every aspect of your life and provide immediate as well as long-term advantages.</w:t>
      </w:r>
    </w:p>
    <w:p w14:paraId="53177EFD" w14:textId="77777777" w:rsidR="004435E9" w:rsidRDefault="004435E9">
      <w:pPr>
        <w:rPr>
          <w:rFonts w:cs="ADLaM Display"/>
          <w:sz w:val="36"/>
          <w:szCs w:val="36"/>
        </w:rPr>
      </w:pPr>
      <w:r>
        <w:rPr>
          <w:rFonts w:cs="ADLaM Display"/>
          <w:sz w:val="36"/>
          <w:szCs w:val="36"/>
        </w:rPr>
        <w:br w:type="page"/>
      </w:r>
    </w:p>
    <w:p w14:paraId="410F571E" w14:textId="7A2455DB" w:rsidR="00E7717A" w:rsidRDefault="004435E9" w:rsidP="004435E9">
      <w:pPr>
        <w:pStyle w:val="ListParagraph"/>
        <w:numPr>
          <w:ilvl w:val="0"/>
          <w:numId w:val="3"/>
        </w:numPr>
        <w:rPr>
          <w:rFonts w:ascii="ADLaM Display" w:hAnsi="ADLaM Display" w:cs="ADLaM Display"/>
          <w:sz w:val="36"/>
          <w:szCs w:val="36"/>
        </w:rPr>
      </w:pPr>
      <w:r w:rsidRPr="004435E9">
        <w:rPr>
          <w:rFonts w:ascii="ADLaM Display" w:hAnsi="ADLaM Display" w:cs="ADLaM Display"/>
          <w:sz w:val="36"/>
          <w:szCs w:val="36"/>
        </w:rPr>
        <w:lastRenderedPageBreak/>
        <w:t xml:space="preserve">Reference List </w:t>
      </w:r>
    </w:p>
    <w:p w14:paraId="74D9A839" w14:textId="163628E2" w:rsidR="00C37C4C" w:rsidRPr="00141BA2" w:rsidRDefault="00774A60" w:rsidP="00141BA2">
      <w:pPr>
        <w:pStyle w:val="ListParagraph"/>
        <w:numPr>
          <w:ilvl w:val="0"/>
          <w:numId w:val="5"/>
        </w:numPr>
        <w:rPr>
          <w:rFonts w:ascii="Calibri" w:eastAsiaTheme="majorEastAsia" w:hAnsi="Calibri" w:cstheme="majorBidi"/>
          <w:color w:val="000000"/>
          <w:kern w:val="24"/>
          <w:sz w:val="28"/>
          <w:szCs w:val="28"/>
        </w:rPr>
      </w:pPr>
      <w:r w:rsidRPr="00141BA2">
        <w:rPr>
          <w:rFonts w:ascii="Calibri" w:eastAsiaTheme="majorEastAsia" w:hAnsi="Calibri" w:cstheme="majorBidi"/>
          <w:color w:val="000000"/>
          <w:kern w:val="24"/>
          <w:sz w:val="28"/>
          <w:szCs w:val="28"/>
        </w:rPr>
        <w:t xml:space="preserve">Ezera, A. (2022). Need a good presentation topic? Here are hundreds of them. [online] Prezi Blog. Available at: </w:t>
      </w:r>
      <w:hyperlink r:id="rId7" w:history="1">
        <w:r w:rsidR="00185E05" w:rsidRPr="00141BA2">
          <w:rPr>
            <w:rStyle w:val="Hyperlink"/>
            <w:rFonts w:ascii="Calibri" w:eastAsiaTheme="majorEastAsia" w:hAnsi="Calibri" w:cstheme="majorBidi"/>
            <w:kern w:val="24"/>
            <w:sz w:val="28"/>
            <w:szCs w:val="28"/>
          </w:rPr>
          <w:t>https://blog.prezi.com/good-presentation-topics</w:t>
        </w:r>
      </w:hyperlink>
      <w:proofErr w:type="gramStart"/>
      <w:r w:rsidR="00185E05" w:rsidRPr="00141BA2">
        <w:rPr>
          <w:rFonts w:ascii="Calibri" w:eastAsiaTheme="majorEastAsia" w:hAnsi="Calibri" w:cstheme="majorBidi"/>
          <w:color w:val="000000"/>
          <w:kern w:val="24"/>
          <w:sz w:val="28"/>
          <w:szCs w:val="28"/>
        </w:rPr>
        <w:t xml:space="preserve"> </w:t>
      </w:r>
      <w:r w:rsidR="00BE2EBF" w:rsidRPr="00141BA2">
        <w:rPr>
          <w:rFonts w:ascii="Calibri" w:eastAsiaTheme="majorEastAsia" w:hAnsi="Calibri" w:cstheme="majorBidi"/>
          <w:color w:val="000000"/>
          <w:kern w:val="24"/>
          <w:sz w:val="28"/>
          <w:szCs w:val="28"/>
        </w:rPr>
        <w:t xml:space="preserve"> </w:t>
      </w:r>
      <w:r w:rsidR="000C7F7C" w:rsidRPr="00141BA2">
        <w:rPr>
          <w:rFonts w:ascii="Calibri" w:eastAsiaTheme="majorEastAsia" w:hAnsi="Calibri" w:cstheme="majorBidi"/>
          <w:color w:val="000000"/>
          <w:kern w:val="24"/>
          <w:sz w:val="28"/>
          <w:szCs w:val="28"/>
        </w:rPr>
        <w:t xml:space="preserve"> </w:t>
      </w:r>
      <w:r w:rsidR="00304FDD" w:rsidRPr="00141BA2">
        <w:rPr>
          <w:rFonts w:ascii="Calibri" w:eastAsiaTheme="majorEastAsia" w:hAnsi="Calibri" w:cstheme="majorBidi"/>
          <w:color w:val="000000"/>
          <w:kern w:val="24"/>
          <w:sz w:val="28"/>
          <w:szCs w:val="28"/>
        </w:rPr>
        <w:t>(</w:t>
      </w:r>
      <w:proofErr w:type="gramEnd"/>
      <w:r w:rsidR="00304FDD" w:rsidRPr="00141BA2">
        <w:rPr>
          <w:rFonts w:ascii="Calibri" w:eastAsiaTheme="majorEastAsia" w:hAnsi="Calibri" w:cstheme="majorBidi"/>
          <w:color w:val="000000"/>
          <w:kern w:val="24"/>
          <w:sz w:val="28"/>
          <w:szCs w:val="28"/>
        </w:rPr>
        <w:t>Accessed</w:t>
      </w:r>
      <w:r w:rsidR="000C7F7C" w:rsidRPr="00141BA2">
        <w:rPr>
          <w:rFonts w:ascii="Calibri" w:eastAsiaTheme="majorEastAsia" w:hAnsi="Calibri" w:cstheme="majorBidi"/>
          <w:color w:val="000000"/>
          <w:kern w:val="24"/>
          <w:sz w:val="28"/>
          <w:szCs w:val="28"/>
        </w:rPr>
        <w:t xml:space="preserve"> </w:t>
      </w:r>
      <w:r w:rsidR="00304FDD" w:rsidRPr="00141BA2">
        <w:rPr>
          <w:rFonts w:ascii="Calibri" w:eastAsiaTheme="majorEastAsia" w:hAnsi="Calibri" w:cstheme="majorBidi"/>
          <w:color w:val="000000"/>
          <w:kern w:val="24"/>
          <w:sz w:val="28"/>
          <w:szCs w:val="28"/>
        </w:rPr>
        <w:t>31 March 2024)</w:t>
      </w:r>
    </w:p>
    <w:p w14:paraId="399AE5CB" w14:textId="3E94F8AC" w:rsidR="00540BB1" w:rsidRPr="00C133D4" w:rsidRDefault="00141BA2" w:rsidP="00C133D4">
      <w:pPr>
        <w:pStyle w:val="ListParagraph"/>
        <w:numPr>
          <w:ilvl w:val="0"/>
          <w:numId w:val="5"/>
        </w:numPr>
        <w:rPr>
          <w:rFonts w:ascii="Calibri" w:eastAsiaTheme="majorEastAsia" w:hAnsi="Calibri" w:cstheme="majorBidi"/>
          <w:color w:val="000000"/>
          <w:kern w:val="24"/>
          <w:sz w:val="28"/>
          <w:szCs w:val="28"/>
        </w:rPr>
      </w:pPr>
      <w:r w:rsidRPr="00141BA2">
        <w:rPr>
          <w:rFonts w:ascii="Calibri" w:eastAsiaTheme="majorEastAsia" w:hAnsi="Calibri" w:cstheme="majorBidi"/>
          <w:color w:val="000000"/>
          <w:kern w:val="24"/>
          <w:sz w:val="28"/>
          <w:szCs w:val="28"/>
        </w:rPr>
        <w:t>ORGANIZING AND OUTLINING YOUR PRESENTATION. (2019). Engineered to Speak, pp.49–62</w:t>
      </w:r>
      <w:proofErr w:type="gramStart"/>
      <w:r w:rsidRPr="00141BA2">
        <w:rPr>
          <w:rFonts w:ascii="Calibri" w:eastAsiaTheme="majorEastAsia" w:hAnsi="Calibri" w:cstheme="majorBidi"/>
          <w:color w:val="000000"/>
          <w:kern w:val="24"/>
          <w:sz w:val="28"/>
          <w:szCs w:val="28"/>
        </w:rPr>
        <w:t xml:space="preserve">. </w:t>
      </w:r>
      <w:r w:rsidR="00C133D4" w:rsidRPr="00141BA2">
        <w:rPr>
          <w:rFonts w:ascii="Calibri" w:eastAsiaTheme="majorEastAsia" w:hAnsi="Calibri" w:cstheme="majorBidi"/>
          <w:color w:val="000000"/>
          <w:kern w:val="24"/>
          <w:sz w:val="28"/>
          <w:szCs w:val="28"/>
        </w:rPr>
        <w:t>:</w:t>
      </w:r>
      <w:proofErr w:type="gramEnd"/>
      <w:r w:rsidR="00C133D4" w:rsidRPr="00141BA2">
        <w:rPr>
          <w:rFonts w:ascii="Calibri" w:eastAsiaTheme="majorEastAsia" w:hAnsi="Calibri" w:cstheme="majorBidi"/>
          <w:color w:val="000000"/>
          <w:kern w:val="24"/>
          <w:sz w:val="28"/>
          <w:szCs w:val="28"/>
        </w:rPr>
        <w:t xml:space="preserve"> https://doi.org/10.1002/9781119474913.ch5</w:t>
      </w:r>
      <w:r w:rsidR="00C133D4">
        <w:rPr>
          <w:rFonts w:ascii="Calibri" w:eastAsiaTheme="majorEastAsia" w:hAnsi="Calibri" w:cstheme="majorBidi"/>
          <w:color w:val="000000"/>
          <w:kern w:val="24"/>
          <w:sz w:val="28"/>
          <w:szCs w:val="28"/>
        </w:rPr>
        <w:t xml:space="preserve">. </w:t>
      </w:r>
      <w:r w:rsidR="004079CD" w:rsidRPr="00C133D4">
        <w:rPr>
          <w:rFonts w:ascii="Calibri" w:eastAsiaTheme="majorEastAsia" w:hAnsi="Calibri" w:cstheme="majorBidi"/>
          <w:color w:val="000000"/>
          <w:kern w:val="24"/>
          <w:sz w:val="28"/>
          <w:szCs w:val="28"/>
        </w:rPr>
        <w:t>(Accessed</w:t>
      </w:r>
      <w:r w:rsidR="00304FDD" w:rsidRPr="00C133D4">
        <w:rPr>
          <w:rFonts w:ascii="Calibri" w:eastAsiaTheme="majorEastAsia" w:hAnsi="Calibri" w:cstheme="majorBidi"/>
          <w:color w:val="000000"/>
          <w:kern w:val="24"/>
          <w:sz w:val="28"/>
          <w:szCs w:val="28"/>
        </w:rPr>
        <w:t xml:space="preserve"> </w:t>
      </w:r>
      <w:r w:rsidR="004079CD" w:rsidRPr="00C133D4">
        <w:rPr>
          <w:rFonts w:ascii="Calibri" w:eastAsiaTheme="majorEastAsia" w:hAnsi="Calibri" w:cstheme="majorBidi"/>
          <w:color w:val="000000"/>
          <w:kern w:val="24"/>
          <w:sz w:val="28"/>
          <w:szCs w:val="28"/>
        </w:rPr>
        <w:t>2 April 2024)</w:t>
      </w:r>
    </w:p>
    <w:p w14:paraId="6CDBB303" w14:textId="2EF2DDB1" w:rsidR="00EB0F0F" w:rsidRPr="00C133D4" w:rsidRDefault="0051239E" w:rsidP="00C133D4">
      <w:pPr>
        <w:pStyle w:val="ListParagraph"/>
        <w:numPr>
          <w:ilvl w:val="0"/>
          <w:numId w:val="5"/>
        </w:numPr>
        <w:rPr>
          <w:rFonts w:ascii="ADLaM Display" w:hAnsi="ADLaM Display" w:cs="ADLaM Display"/>
          <w:sz w:val="36"/>
          <w:szCs w:val="36"/>
        </w:rPr>
      </w:pPr>
      <w:r>
        <w:rPr>
          <w:rFonts w:ascii="Calibri" w:eastAsiaTheme="majorEastAsia" w:hAnsi="Calibri" w:cstheme="majorBidi"/>
          <w:color w:val="000000"/>
          <w:kern w:val="24"/>
          <w:sz w:val="28"/>
          <w:szCs w:val="28"/>
        </w:rPr>
        <w:t xml:space="preserve">Pettit, M. (2020). Importance of Time Management: 10 Ways It Matters - </w:t>
      </w:r>
      <w:proofErr w:type="spellStart"/>
      <w:r>
        <w:rPr>
          <w:rFonts w:ascii="Calibri" w:eastAsiaTheme="majorEastAsia" w:hAnsi="Calibri" w:cstheme="majorBidi"/>
          <w:color w:val="000000"/>
          <w:kern w:val="24"/>
          <w:sz w:val="28"/>
          <w:szCs w:val="28"/>
        </w:rPr>
        <w:t>Lucemi</w:t>
      </w:r>
      <w:proofErr w:type="spellEnd"/>
      <w:r>
        <w:rPr>
          <w:rFonts w:ascii="Calibri" w:eastAsiaTheme="majorEastAsia" w:hAnsi="Calibri" w:cstheme="majorBidi"/>
          <w:color w:val="000000"/>
          <w:kern w:val="24"/>
          <w:sz w:val="28"/>
          <w:szCs w:val="28"/>
        </w:rPr>
        <w:t xml:space="preserve"> Consulting. [online] </w:t>
      </w:r>
      <w:proofErr w:type="spellStart"/>
      <w:r>
        <w:rPr>
          <w:rFonts w:ascii="Calibri" w:eastAsiaTheme="majorEastAsia" w:hAnsi="Calibri" w:cstheme="majorBidi"/>
          <w:color w:val="000000"/>
          <w:kern w:val="24"/>
          <w:sz w:val="28"/>
          <w:szCs w:val="28"/>
        </w:rPr>
        <w:t>Lucemi</w:t>
      </w:r>
      <w:proofErr w:type="spellEnd"/>
      <w:r>
        <w:rPr>
          <w:rFonts w:ascii="Calibri" w:eastAsiaTheme="majorEastAsia" w:hAnsi="Calibri" w:cstheme="majorBidi"/>
          <w:color w:val="000000"/>
          <w:kern w:val="24"/>
          <w:sz w:val="28"/>
          <w:szCs w:val="28"/>
        </w:rPr>
        <w:t xml:space="preserve"> Consulting: Strategic Business Coaching. Available at:</w:t>
      </w:r>
      <w:r w:rsidR="0039063C">
        <w:rPr>
          <w:rFonts w:ascii="Calibri" w:eastAsiaTheme="majorEastAsia" w:hAnsi="Calibri" w:cstheme="majorBidi"/>
          <w:color w:val="000000"/>
          <w:kern w:val="24"/>
          <w:sz w:val="28"/>
          <w:szCs w:val="28"/>
        </w:rPr>
        <w:t xml:space="preserve"> </w:t>
      </w:r>
      <w:r>
        <w:rPr>
          <w:rFonts w:ascii="Calibri" w:eastAsiaTheme="majorEastAsia" w:hAnsi="Calibri" w:cstheme="majorBidi"/>
          <w:color w:val="000000"/>
          <w:kern w:val="24"/>
          <w:sz w:val="28"/>
          <w:szCs w:val="28"/>
        </w:rPr>
        <w:t xml:space="preserve"> </w:t>
      </w:r>
      <w:hyperlink r:id="rId8" w:history="1">
        <w:r>
          <w:rPr>
            <w:rStyle w:val="Hyperlink"/>
            <w:rFonts w:ascii="Calibri" w:hAnsi="Calibri"/>
            <w:color w:val="000000"/>
            <w:kern w:val="24"/>
            <w:sz w:val="28"/>
            <w:szCs w:val="28"/>
          </w:rPr>
          <w:t>https://lucemiconsulting.co.uk/the-importance-of-time-management</w:t>
        </w:r>
      </w:hyperlink>
      <w:r w:rsidR="0039063C">
        <w:rPr>
          <w:rFonts w:ascii="Calibri" w:eastAsiaTheme="majorEastAsia" w:hAnsi="Calibri" w:cstheme="majorBidi"/>
          <w:color w:val="000000"/>
          <w:kern w:val="24"/>
          <w:sz w:val="28"/>
          <w:szCs w:val="28"/>
        </w:rPr>
        <w:t xml:space="preserve">. </w:t>
      </w:r>
      <w:r w:rsidR="004079CD" w:rsidRPr="00C133D4">
        <w:rPr>
          <w:rFonts w:ascii="Calibri" w:eastAsiaTheme="majorEastAsia" w:hAnsi="Calibri" w:cstheme="majorBidi"/>
          <w:color w:val="000000"/>
          <w:kern w:val="24"/>
          <w:sz w:val="28"/>
          <w:szCs w:val="28"/>
        </w:rPr>
        <w:t xml:space="preserve"> (Accessed 2 April 2024)</w:t>
      </w:r>
    </w:p>
    <w:p w14:paraId="008BCEA7" w14:textId="7CEED48B" w:rsidR="00541AA0" w:rsidRPr="00D93A8E" w:rsidRDefault="00541AA0" w:rsidP="00D93A8E">
      <w:pPr>
        <w:pStyle w:val="ListParagraph"/>
        <w:numPr>
          <w:ilvl w:val="0"/>
          <w:numId w:val="5"/>
        </w:numPr>
        <w:rPr>
          <w:rFonts w:cs="ADLaM Display"/>
          <w:sz w:val="28"/>
          <w:szCs w:val="28"/>
        </w:rPr>
      </w:pPr>
      <w:proofErr w:type="spellStart"/>
      <w:r w:rsidRPr="00541AA0">
        <w:rPr>
          <w:rFonts w:cs="ADLaM Display"/>
          <w:sz w:val="28"/>
          <w:szCs w:val="28"/>
        </w:rPr>
        <w:t>Strelca</w:t>
      </w:r>
      <w:proofErr w:type="spellEnd"/>
      <w:r w:rsidRPr="00541AA0">
        <w:rPr>
          <w:rFonts w:cs="ADLaM Display"/>
          <w:sz w:val="28"/>
          <w:szCs w:val="28"/>
        </w:rPr>
        <w:t>, A. (2022). The importance of project time management &amp; ways to improve. [online] desktime.com. Available at:</w:t>
      </w:r>
      <w:r w:rsidR="00D93A8E">
        <w:rPr>
          <w:rFonts w:cs="ADLaM Display"/>
          <w:sz w:val="28"/>
          <w:szCs w:val="28"/>
        </w:rPr>
        <w:t xml:space="preserve"> </w:t>
      </w:r>
      <w:hyperlink r:id="rId9" w:history="1">
        <w:r w:rsidR="00D93A8E" w:rsidRPr="00A07108">
          <w:rPr>
            <w:rStyle w:val="Hyperlink"/>
            <w:rFonts w:cs="ADLaM Display"/>
            <w:sz w:val="28"/>
            <w:szCs w:val="28"/>
          </w:rPr>
          <w:t>https://desktime.com/blog/project-time-management</w:t>
        </w:r>
      </w:hyperlink>
      <w:r w:rsidRPr="00541AA0">
        <w:rPr>
          <w:rFonts w:cs="ADLaM Display"/>
          <w:sz w:val="28"/>
          <w:szCs w:val="28"/>
        </w:rPr>
        <w:t>.</w:t>
      </w:r>
      <w:r w:rsidR="00D93A8E">
        <w:rPr>
          <w:rFonts w:cs="ADLaM Display"/>
          <w:sz w:val="28"/>
          <w:szCs w:val="28"/>
        </w:rPr>
        <w:t xml:space="preserve"> </w:t>
      </w:r>
      <w:r w:rsidR="0039063C">
        <w:rPr>
          <w:rFonts w:cs="ADLaM Display"/>
          <w:sz w:val="28"/>
          <w:szCs w:val="28"/>
        </w:rPr>
        <w:t>(Accessed</w:t>
      </w:r>
      <w:r w:rsidR="00D93A8E">
        <w:rPr>
          <w:rFonts w:cs="ADLaM Display"/>
          <w:sz w:val="28"/>
          <w:szCs w:val="28"/>
        </w:rPr>
        <w:t xml:space="preserve"> </w:t>
      </w:r>
      <w:r w:rsidR="00835628">
        <w:rPr>
          <w:rFonts w:cs="ADLaM Display"/>
          <w:sz w:val="28"/>
          <w:szCs w:val="28"/>
        </w:rPr>
        <w:t>3 April 2024)</w:t>
      </w:r>
    </w:p>
    <w:p w14:paraId="57441586" w14:textId="68B2BA97" w:rsidR="00541AA0" w:rsidRPr="00C133D4" w:rsidRDefault="000C7F7C" w:rsidP="00C133D4">
      <w:pPr>
        <w:pStyle w:val="ListParagraph"/>
        <w:numPr>
          <w:ilvl w:val="0"/>
          <w:numId w:val="5"/>
        </w:numPr>
        <w:rPr>
          <w:rFonts w:ascii="ADLaM Display" w:hAnsi="ADLaM Display" w:cs="ADLaM Display"/>
          <w:sz w:val="36"/>
          <w:szCs w:val="36"/>
        </w:rPr>
      </w:pPr>
      <w:r>
        <w:rPr>
          <w:rFonts w:ascii="Calibri" w:eastAsiaTheme="majorEastAsia" w:hAnsi="+mj-cs" w:cstheme="majorBidi"/>
          <w:color w:val="000000"/>
          <w:kern w:val="24"/>
          <w:sz w:val="28"/>
          <w:szCs w:val="28"/>
        </w:rPr>
        <w:t>‌</w:t>
      </w:r>
      <w:r>
        <w:rPr>
          <w:rFonts w:ascii="Calibri" w:eastAsiaTheme="majorEastAsia" w:hAnsi="Calibri" w:cstheme="majorBidi"/>
          <w:color w:val="000000"/>
          <w:kern w:val="24"/>
          <w:sz w:val="28"/>
          <w:szCs w:val="28"/>
        </w:rPr>
        <w:t xml:space="preserve">Suzanne (2018). Why Presentation Skills Are the Most Important Skill Set to Have | Presentation Training Institute. [online] Presentation Training Institute. Available at: </w:t>
      </w:r>
      <w:r w:rsidR="00835628">
        <w:rPr>
          <w:rFonts w:ascii="Calibri" w:eastAsiaTheme="majorEastAsia" w:hAnsi="Calibri" w:cstheme="majorBidi"/>
          <w:color w:val="000000"/>
          <w:kern w:val="24"/>
          <w:sz w:val="28"/>
          <w:szCs w:val="28"/>
        </w:rPr>
        <w:t xml:space="preserve">   </w:t>
      </w:r>
      <w:hyperlink r:id="rId10" w:history="1">
        <w:r w:rsidR="00BE2EBF" w:rsidRPr="00A07108">
          <w:rPr>
            <w:rStyle w:val="Hyperlink"/>
            <w:rFonts w:ascii="Calibri" w:hAnsi="Calibri"/>
            <w:kern w:val="24"/>
            <w:sz w:val="28"/>
            <w:szCs w:val="28"/>
          </w:rPr>
          <w:t>https://www.presentationtraininginstitute.com/presentation-skills-important-skill-set</w:t>
        </w:r>
      </w:hyperlink>
      <w:r w:rsidR="00835628">
        <w:rPr>
          <w:rFonts w:ascii="Calibri" w:eastAsiaTheme="majorEastAsia" w:hAnsi="Calibri" w:cstheme="majorBidi"/>
          <w:color w:val="000000"/>
          <w:kern w:val="24"/>
          <w:sz w:val="28"/>
          <w:szCs w:val="28"/>
        </w:rPr>
        <w:t>.</w:t>
      </w:r>
      <w:r w:rsidR="004079CD" w:rsidRPr="00C133D4">
        <w:rPr>
          <w:rFonts w:ascii="Calibri" w:eastAsiaTheme="majorEastAsia" w:hAnsi="Calibri" w:cstheme="majorBidi"/>
          <w:color w:val="000000"/>
          <w:kern w:val="24"/>
          <w:sz w:val="28"/>
          <w:szCs w:val="28"/>
        </w:rPr>
        <w:t xml:space="preserve"> </w:t>
      </w:r>
      <w:r w:rsidR="001552EF" w:rsidRPr="00C133D4">
        <w:rPr>
          <w:rFonts w:ascii="Calibri" w:eastAsiaTheme="majorEastAsia" w:hAnsi="Calibri" w:cstheme="majorBidi"/>
          <w:color w:val="000000"/>
          <w:kern w:val="24"/>
          <w:sz w:val="28"/>
          <w:szCs w:val="28"/>
        </w:rPr>
        <w:t>(Accessed</w:t>
      </w:r>
      <w:r w:rsidR="004079CD" w:rsidRPr="00C133D4">
        <w:rPr>
          <w:rFonts w:ascii="Calibri" w:eastAsiaTheme="majorEastAsia" w:hAnsi="Calibri" w:cstheme="majorBidi"/>
          <w:color w:val="000000"/>
          <w:kern w:val="24"/>
          <w:sz w:val="28"/>
          <w:szCs w:val="28"/>
        </w:rPr>
        <w:t xml:space="preserve"> </w:t>
      </w:r>
      <w:r w:rsidR="001552EF" w:rsidRPr="00C133D4">
        <w:rPr>
          <w:rFonts w:ascii="Calibri" w:eastAsiaTheme="majorEastAsia" w:hAnsi="Calibri" w:cstheme="majorBidi"/>
          <w:color w:val="000000"/>
          <w:kern w:val="24"/>
          <w:sz w:val="28"/>
          <w:szCs w:val="28"/>
        </w:rPr>
        <w:t>3 April 2024)</w:t>
      </w:r>
    </w:p>
    <w:p w14:paraId="71C32F1B" w14:textId="3ED96157" w:rsidR="000C7F7C" w:rsidRPr="001552EF" w:rsidRDefault="000C7F7C" w:rsidP="00540BB1">
      <w:pPr>
        <w:pStyle w:val="ListParagraph"/>
        <w:numPr>
          <w:ilvl w:val="0"/>
          <w:numId w:val="5"/>
        </w:numPr>
        <w:rPr>
          <w:rFonts w:ascii="ADLaM Display" w:hAnsi="ADLaM Display" w:cs="ADLaM Display"/>
          <w:sz w:val="36"/>
          <w:szCs w:val="36"/>
        </w:rPr>
      </w:pPr>
      <w:r>
        <w:rPr>
          <w:rFonts w:ascii="Calibri" w:eastAsiaTheme="majorEastAsia" w:hAnsi="Calibri" w:cstheme="majorBidi"/>
          <w:color w:val="000000"/>
          <w:kern w:val="24"/>
          <w:sz w:val="28"/>
          <w:szCs w:val="28"/>
        </w:rPr>
        <w:t xml:space="preserve">Tucker, M.L. and McCarthy, A.M. (2001). Presentation Self-Efficacy: Increasing Communication Skills Through Service-Learning. Journal of Managerial Issues, [online] 13(2), pp.227–244. Available at: </w:t>
      </w:r>
      <w:hyperlink r:id="rId11" w:history="1">
        <w:r>
          <w:rPr>
            <w:rStyle w:val="Hyperlink"/>
            <w:rFonts w:ascii="Calibri" w:hAnsi="Calibri"/>
            <w:color w:val="000000"/>
            <w:kern w:val="24"/>
            <w:sz w:val="28"/>
            <w:szCs w:val="28"/>
          </w:rPr>
          <w:t>https://www.jstor.org/stable/40604346</w:t>
        </w:r>
      </w:hyperlink>
      <w:r w:rsidR="001552EF">
        <w:rPr>
          <w:rFonts w:ascii="Calibri" w:eastAsiaTheme="majorEastAsia" w:hAnsi="Calibri" w:cstheme="majorBidi"/>
          <w:color w:val="000000"/>
          <w:kern w:val="24"/>
          <w:sz w:val="28"/>
          <w:szCs w:val="28"/>
        </w:rPr>
        <w:t xml:space="preserve"> (Accessed 4 April 2024)</w:t>
      </w:r>
    </w:p>
    <w:p w14:paraId="70CED30E" w14:textId="77777777" w:rsidR="001552EF" w:rsidRPr="000C7F7C" w:rsidRDefault="001552EF" w:rsidP="001552EF">
      <w:pPr>
        <w:pStyle w:val="ListParagraph"/>
        <w:rPr>
          <w:rFonts w:ascii="ADLaM Display" w:hAnsi="ADLaM Display" w:cs="ADLaM Display"/>
          <w:sz w:val="36"/>
          <w:szCs w:val="36"/>
        </w:rPr>
      </w:pPr>
    </w:p>
    <w:p w14:paraId="210C2BC8" w14:textId="77777777" w:rsidR="000C7F7C" w:rsidRPr="00540BB1" w:rsidRDefault="000C7F7C" w:rsidP="000C7F7C">
      <w:pPr>
        <w:pStyle w:val="ListParagraph"/>
        <w:rPr>
          <w:rFonts w:ascii="ADLaM Display" w:hAnsi="ADLaM Display" w:cs="ADLaM Display"/>
          <w:sz w:val="36"/>
          <w:szCs w:val="36"/>
        </w:rPr>
      </w:pPr>
    </w:p>
    <w:sectPr w:rsidR="000C7F7C" w:rsidRPr="00540BB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B2147" w14:textId="77777777" w:rsidR="009E2736" w:rsidRDefault="009E2736" w:rsidP="009E2736">
      <w:pPr>
        <w:spacing w:after="0" w:line="240" w:lineRule="auto"/>
      </w:pPr>
      <w:r>
        <w:separator/>
      </w:r>
    </w:p>
  </w:endnote>
  <w:endnote w:type="continuationSeparator" w:id="0">
    <w:p w14:paraId="7DE495D2" w14:textId="77777777" w:rsidR="009E2736" w:rsidRDefault="009E2736" w:rsidP="009E2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j-c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713918"/>
      <w:docPartObj>
        <w:docPartGallery w:val="Page Numbers (Bottom of Page)"/>
        <w:docPartUnique/>
      </w:docPartObj>
    </w:sdtPr>
    <w:sdtEndPr>
      <w:rPr>
        <w:noProof/>
      </w:rPr>
    </w:sdtEndPr>
    <w:sdtContent>
      <w:p w14:paraId="3E336306" w14:textId="1B07E2FE" w:rsidR="009E2736" w:rsidRDefault="009E27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DDAA3C" w14:textId="77777777" w:rsidR="009E2736" w:rsidRDefault="009E27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351DE" w14:textId="77777777" w:rsidR="009E2736" w:rsidRDefault="009E2736" w:rsidP="009E2736">
      <w:pPr>
        <w:spacing w:after="0" w:line="240" w:lineRule="auto"/>
      </w:pPr>
      <w:r>
        <w:separator/>
      </w:r>
    </w:p>
  </w:footnote>
  <w:footnote w:type="continuationSeparator" w:id="0">
    <w:p w14:paraId="0DE4099E" w14:textId="77777777" w:rsidR="009E2736" w:rsidRDefault="009E2736" w:rsidP="009E2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4C6D6" w14:textId="5A8CD250" w:rsidR="009E2736" w:rsidRDefault="009E2736">
    <w:pPr>
      <w:pStyle w:val="Header"/>
    </w:pPr>
    <w:r>
      <w:t xml:space="preserve">Cristina Adriana </w:t>
    </w:r>
    <w:proofErr w:type="spellStart"/>
    <w:r>
      <w:t>Cioroba</w:t>
    </w:r>
    <w:proofErr w:type="spellEnd"/>
  </w:p>
  <w:p w14:paraId="51505253" w14:textId="77777777" w:rsidR="009E2736" w:rsidRDefault="009E27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E137A"/>
    <w:multiLevelType w:val="hybridMultilevel"/>
    <w:tmpl w:val="1E029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90DCB"/>
    <w:multiLevelType w:val="hybridMultilevel"/>
    <w:tmpl w:val="8F74BDFC"/>
    <w:lvl w:ilvl="0" w:tplc="12BC2612">
      <w:start w:val="1"/>
      <w:numFmt w:val="decimal"/>
      <w:lvlText w:val="%1."/>
      <w:lvlJc w:val="left"/>
      <w:pPr>
        <w:ind w:left="502" w:hanging="360"/>
      </w:pPr>
      <w:rPr>
        <w:rFonts w:ascii="ADLaM Display" w:hAnsi="ADLaM Display" w:cs="ADLaM Display" w:hint="default"/>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7522A2"/>
    <w:multiLevelType w:val="hybridMultilevel"/>
    <w:tmpl w:val="40E64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7C4DA1"/>
    <w:multiLevelType w:val="hybridMultilevel"/>
    <w:tmpl w:val="50286E3C"/>
    <w:lvl w:ilvl="0" w:tplc="98C8C46E">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E6D0CCD"/>
    <w:multiLevelType w:val="hybridMultilevel"/>
    <w:tmpl w:val="607617AC"/>
    <w:lvl w:ilvl="0" w:tplc="889A1148">
      <w:start w:val="1"/>
      <w:numFmt w:val="decimal"/>
      <w:lvlText w:val="%1."/>
      <w:lvlJc w:val="left"/>
      <w:pPr>
        <w:ind w:left="720" w:hanging="360"/>
      </w:pPr>
      <w:rPr>
        <w:rFonts w:ascii="ADLaM Display" w:eastAsiaTheme="minorHAnsi" w:hAnsi="ADLaM Display" w:cs="ADLaM Display" w:hint="default"/>
        <w:color w:val="auto"/>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325831">
    <w:abstractNumId w:val="0"/>
  </w:num>
  <w:num w:numId="2" w16cid:durableId="1499954968">
    <w:abstractNumId w:val="2"/>
  </w:num>
  <w:num w:numId="3" w16cid:durableId="363555985">
    <w:abstractNumId w:val="3"/>
  </w:num>
  <w:num w:numId="4" w16cid:durableId="1604219412">
    <w:abstractNumId w:val="4"/>
  </w:num>
  <w:num w:numId="5" w16cid:durableId="12877332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36"/>
    <w:rsid w:val="00012948"/>
    <w:rsid w:val="00027DC2"/>
    <w:rsid w:val="000B07BC"/>
    <w:rsid w:val="000C7F7C"/>
    <w:rsid w:val="000F5C9A"/>
    <w:rsid w:val="00103B5F"/>
    <w:rsid w:val="00114E49"/>
    <w:rsid w:val="00141BA2"/>
    <w:rsid w:val="001552EF"/>
    <w:rsid w:val="00167764"/>
    <w:rsid w:val="00180D30"/>
    <w:rsid w:val="00185E05"/>
    <w:rsid w:val="001A3CDA"/>
    <w:rsid w:val="001B1F4B"/>
    <w:rsid w:val="001E0BA2"/>
    <w:rsid w:val="001E3784"/>
    <w:rsid w:val="001E3DFC"/>
    <w:rsid w:val="002336BA"/>
    <w:rsid w:val="00254C69"/>
    <w:rsid w:val="0026016C"/>
    <w:rsid w:val="002932ED"/>
    <w:rsid w:val="002C66DD"/>
    <w:rsid w:val="00304FDD"/>
    <w:rsid w:val="00364602"/>
    <w:rsid w:val="0039063C"/>
    <w:rsid w:val="00396CBF"/>
    <w:rsid w:val="003B5681"/>
    <w:rsid w:val="003C5E25"/>
    <w:rsid w:val="004079CD"/>
    <w:rsid w:val="004435E9"/>
    <w:rsid w:val="004B70AE"/>
    <w:rsid w:val="004C0A6D"/>
    <w:rsid w:val="0051239E"/>
    <w:rsid w:val="005133D7"/>
    <w:rsid w:val="00540BB1"/>
    <w:rsid w:val="00541AA0"/>
    <w:rsid w:val="00554E5D"/>
    <w:rsid w:val="00570F7D"/>
    <w:rsid w:val="005E2011"/>
    <w:rsid w:val="005F7E0C"/>
    <w:rsid w:val="0067602C"/>
    <w:rsid w:val="006866A7"/>
    <w:rsid w:val="006A200B"/>
    <w:rsid w:val="006E61EE"/>
    <w:rsid w:val="006F1A3C"/>
    <w:rsid w:val="006F524A"/>
    <w:rsid w:val="007338A5"/>
    <w:rsid w:val="00761E05"/>
    <w:rsid w:val="00774A60"/>
    <w:rsid w:val="007A7200"/>
    <w:rsid w:val="007D3F72"/>
    <w:rsid w:val="007F0138"/>
    <w:rsid w:val="00811730"/>
    <w:rsid w:val="00814F29"/>
    <w:rsid w:val="00835628"/>
    <w:rsid w:val="00843981"/>
    <w:rsid w:val="0086504B"/>
    <w:rsid w:val="00884A1A"/>
    <w:rsid w:val="008C1303"/>
    <w:rsid w:val="009E2736"/>
    <w:rsid w:val="00A163F9"/>
    <w:rsid w:val="00A253BC"/>
    <w:rsid w:val="00AB2F03"/>
    <w:rsid w:val="00B1142E"/>
    <w:rsid w:val="00B609EA"/>
    <w:rsid w:val="00B63053"/>
    <w:rsid w:val="00B873FC"/>
    <w:rsid w:val="00BE2EBF"/>
    <w:rsid w:val="00C0175D"/>
    <w:rsid w:val="00C133D4"/>
    <w:rsid w:val="00C37C4C"/>
    <w:rsid w:val="00C37C62"/>
    <w:rsid w:val="00C53B78"/>
    <w:rsid w:val="00C77BDD"/>
    <w:rsid w:val="00CA5542"/>
    <w:rsid w:val="00D17CD7"/>
    <w:rsid w:val="00D36DA1"/>
    <w:rsid w:val="00D532D4"/>
    <w:rsid w:val="00D72B11"/>
    <w:rsid w:val="00D93A8E"/>
    <w:rsid w:val="00DA0A9C"/>
    <w:rsid w:val="00E05CEC"/>
    <w:rsid w:val="00E4036A"/>
    <w:rsid w:val="00E451E1"/>
    <w:rsid w:val="00E7717A"/>
    <w:rsid w:val="00E80074"/>
    <w:rsid w:val="00E81BF5"/>
    <w:rsid w:val="00E97220"/>
    <w:rsid w:val="00EA566B"/>
    <w:rsid w:val="00EB0F0F"/>
    <w:rsid w:val="00F21EF0"/>
    <w:rsid w:val="00F75FE2"/>
    <w:rsid w:val="00FC40D3"/>
    <w:rsid w:val="00FE3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452EC"/>
  <w15:chartTrackingRefBased/>
  <w15:docId w15:val="{D7581244-204B-4CF2-AC46-26442301A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7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7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7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7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7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7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7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7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7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7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7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7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7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7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7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7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7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736"/>
    <w:rPr>
      <w:rFonts w:eastAsiaTheme="majorEastAsia" w:cstheme="majorBidi"/>
      <w:color w:val="272727" w:themeColor="text1" w:themeTint="D8"/>
    </w:rPr>
  </w:style>
  <w:style w:type="paragraph" w:styleId="Title">
    <w:name w:val="Title"/>
    <w:basedOn w:val="Normal"/>
    <w:next w:val="Normal"/>
    <w:link w:val="TitleChar"/>
    <w:uiPriority w:val="10"/>
    <w:qFormat/>
    <w:rsid w:val="009E27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7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7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7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736"/>
    <w:pPr>
      <w:spacing w:before="160"/>
      <w:jc w:val="center"/>
    </w:pPr>
    <w:rPr>
      <w:i/>
      <w:iCs/>
      <w:color w:val="404040" w:themeColor="text1" w:themeTint="BF"/>
    </w:rPr>
  </w:style>
  <w:style w:type="character" w:customStyle="1" w:styleId="QuoteChar">
    <w:name w:val="Quote Char"/>
    <w:basedOn w:val="DefaultParagraphFont"/>
    <w:link w:val="Quote"/>
    <w:uiPriority w:val="29"/>
    <w:rsid w:val="009E2736"/>
    <w:rPr>
      <w:i/>
      <w:iCs/>
      <w:color w:val="404040" w:themeColor="text1" w:themeTint="BF"/>
    </w:rPr>
  </w:style>
  <w:style w:type="paragraph" w:styleId="ListParagraph">
    <w:name w:val="List Paragraph"/>
    <w:basedOn w:val="Normal"/>
    <w:uiPriority w:val="34"/>
    <w:qFormat/>
    <w:rsid w:val="009E2736"/>
    <w:pPr>
      <w:ind w:left="720"/>
      <w:contextualSpacing/>
    </w:pPr>
  </w:style>
  <w:style w:type="character" w:styleId="IntenseEmphasis">
    <w:name w:val="Intense Emphasis"/>
    <w:basedOn w:val="DefaultParagraphFont"/>
    <w:uiPriority w:val="21"/>
    <w:qFormat/>
    <w:rsid w:val="009E2736"/>
    <w:rPr>
      <w:i/>
      <w:iCs/>
      <w:color w:val="0F4761" w:themeColor="accent1" w:themeShade="BF"/>
    </w:rPr>
  </w:style>
  <w:style w:type="paragraph" w:styleId="IntenseQuote">
    <w:name w:val="Intense Quote"/>
    <w:basedOn w:val="Normal"/>
    <w:next w:val="Normal"/>
    <w:link w:val="IntenseQuoteChar"/>
    <w:uiPriority w:val="30"/>
    <w:qFormat/>
    <w:rsid w:val="009E27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736"/>
    <w:rPr>
      <w:i/>
      <w:iCs/>
      <w:color w:val="0F4761" w:themeColor="accent1" w:themeShade="BF"/>
    </w:rPr>
  </w:style>
  <w:style w:type="character" w:styleId="IntenseReference">
    <w:name w:val="Intense Reference"/>
    <w:basedOn w:val="DefaultParagraphFont"/>
    <w:uiPriority w:val="32"/>
    <w:qFormat/>
    <w:rsid w:val="009E2736"/>
    <w:rPr>
      <w:b/>
      <w:bCs/>
      <w:smallCaps/>
      <w:color w:val="0F4761" w:themeColor="accent1" w:themeShade="BF"/>
      <w:spacing w:val="5"/>
    </w:rPr>
  </w:style>
  <w:style w:type="paragraph" w:styleId="Header">
    <w:name w:val="header"/>
    <w:basedOn w:val="Normal"/>
    <w:link w:val="HeaderChar"/>
    <w:uiPriority w:val="99"/>
    <w:unhideWhenUsed/>
    <w:rsid w:val="009E2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736"/>
  </w:style>
  <w:style w:type="paragraph" w:styleId="Footer">
    <w:name w:val="footer"/>
    <w:basedOn w:val="Normal"/>
    <w:link w:val="FooterChar"/>
    <w:uiPriority w:val="99"/>
    <w:unhideWhenUsed/>
    <w:rsid w:val="009E2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736"/>
  </w:style>
  <w:style w:type="character" w:styleId="Hyperlink">
    <w:name w:val="Hyperlink"/>
    <w:basedOn w:val="DefaultParagraphFont"/>
    <w:uiPriority w:val="99"/>
    <w:unhideWhenUsed/>
    <w:rsid w:val="00C37C4C"/>
    <w:rPr>
      <w:color w:val="0000FF"/>
      <w:u w:val="single"/>
    </w:rPr>
  </w:style>
  <w:style w:type="paragraph" w:styleId="NormalWeb">
    <w:name w:val="Normal (Web)"/>
    <w:basedOn w:val="Normal"/>
    <w:uiPriority w:val="99"/>
    <w:semiHidden/>
    <w:unhideWhenUsed/>
    <w:rsid w:val="00541A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93A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2784">
      <w:bodyDiv w:val="1"/>
      <w:marLeft w:val="0"/>
      <w:marRight w:val="0"/>
      <w:marTop w:val="0"/>
      <w:marBottom w:val="0"/>
      <w:divBdr>
        <w:top w:val="none" w:sz="0" w:space="0" w:color="auto"/>
        <w:left w:val="none" w:sz="0" w:space="0" w:color="auto"/>
        <w:bottom w:val="none" w:sz="0" w:space="0" w:color="auto"/>
        <w:right w:val="none" w:sz="0" w:space="0" w:color="auto"/>
      </w:divBdr>
    </w:div>
    <w:div w:id="271860417">
      <w:bodyDiv w:val="1"/>
      <w:marLeft w:val="0"/>
      <w:marRight w:val="0"/>
      <w:marTop w:val="0"/>
      <w:marBottom w:val="0"/>
      <w:divBdr>
        <w:top w:val="none" w:sz="0" w:space="0" w:color="auto"/>
        <w:left w:val="none" w:sz="0" w:space="0" w:color="auto"/>
        <w:bottom w:val="none" w:sz="0" w:space="0" w:color="auto"/>
        <w:right w:val="none" w:sz="0" w:space="0" w:color="auto"/>
      </w:divBdr>
    </w:div>
    <w:div w:id="309285430">
      <w:bodyDiv w:val="1"/>
      <w:marLeft w:val="0"/>
      <w:marRight w:val="0"/>
      <w:marTop w:val="0"/>
      <w:marBottom w:val="0"/>
      <w:divBdr>
        <w:top w:val="none" w:sz="0" w:space="0" w:color="auto"/>
        <w:left w:val="none" w:sz="0" w:space="0" w:color="auto"/>
        <w:bottom w:val="none" w:sz="0" w:space="0" w:color="auto"/>
        <w:right w:val="none" w:sz="0" w:space="0" w:color="auto"/>
      </w:divBdr>
    </w:div>
    <w:div w:id="625238688">
      <w:bodyDiv w:val="1"/>
      <w:marLeft w:val="0"/>
      <w:marRight w:val="0"/>
      <w:marTop w:val="0"/>
      <w:marBottom w:val="0"/>
      <w:divBdr>
        <w:top w:val="none" w:sz="0" w:space="0" w:color="auto"/>
        <w:left w:val="none" w:sz="0" w:space="0" w:color="auto"/>
        <w:bottom w:val="none" w:sz="0" w:space="0" w:color="auto"/>
        <w:right w:val="none" w:sz="0" w:space="0" w:color="auto"/>
      </w:divBdr>
    </w:div>
    <w:div w:id="1263994795">
      <w:bodyDiv w:val="1"/>
      <w:marLeft w:val="0"/>
      <w:marRight w:val="0"/>
      <w:marTop w:val="0"/>
      <w:marBottom w:val="0"/>
      <w:divBdr>
        <w:top w:val="none" w:sz="0" w:space="0" w:color="auto"/>
        <w:left w:val="none" w:sz="0" w:space="0" w:color="auto"/>
        <w:bottom w:val="none" w:sz="0" w:space="0" w:color="auto"/>
        <w:right w:val="none" w:sz="0" w:space="0" w:color="auto"/>
      </w:divBdr>
    </w:div>
    <w:div w:id="1927373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cemiconsulting.co.uk/the-importance-of-time-managemen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log.prezi.com/good-presentation-topic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4060434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esentationtraininginstitute.com/presentation-skills-important-skill-set" TargetMode="External"/><Relationship Id="rId4" Type="http://schemas.openxmlformats.org/officeDocument/2006/relationships/webSettings" Target="webSettings.xml"/><Relationship Id="rId9" Type="http://schemas.openxmlformats.org/officeDocument/2006/relationships/hyperlink" Target="https://desktime.com/blog/project-time-man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1483</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Palanciuc</dc:creator>
  <cp:keywords/>
  <dc:description/>
  <cp:lastModifiedBy>Andrei Palanciuc</cp:lastModifiedBy>
  <cp:revision>2</cp:revision>
  <dcterms:created xsi:type="dcterms:W3CDTF">2024-04-04T22:55:00Z</dcterms:created>
  <dcterms:modified xsi:type="dcterms:W3CDTF">2024-04-04T22:55:00Z</dcterms:modified>
</cp:coreProperties>
</file>