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27D30" w14:textId="77777777" w:rsidR="00E40CD9" w:rsidRPr="00E40CD9" w:rsidRDefault="00E40CD9" w:rsidP="00696A58">
      <w:pPr>
        <w:jc w:val="center"/>
        <w:rPr>
          <w:rFonts w:cs="Arial"/>
          <w:b/>
          <w:sz w:val="40"/>
          <w:szCs w:val="40"/>
        </w:rPr>
      </w:pPr>
      <w:r w:rsidRPr="00E40CD9">
        <w:rPr>
          <w:rFonts w:cs="Arial"/>
          <w:b/>
          <w:sz w:val="40"/>
          <w:szCs w:val="40"/>
        </w:rPr>
        <w:t>LCBB5000</w:t>
      </w:r>
    </w:p>
    <w:p w14:paraId="2BE9542C" w14:textId="77777777" w:rsidR="001177C4" w:rsidRPr="00E40CD9" w:rsidRDefault="00D0160B" w:rsidP="00696A58">
      <w:pPr>
        <w:jc w:val="center"/>
        <w:rPr>
          <w:rFonts w:cs="Arial"/>
          <w:b/>
          <w:sz w:val="40"/>
          <w:szCs w:val="40"/>
        </w:rPr>
      </w:pPr>
      <w:r w:rsidRPr="00E40CD9">
        <w:rPr>
          <w:rFonts w:cs="Arial"/>
          <w:b/>
          <w:sz w:val="40"/>
          <w:szCs w:val="40"/>
        </w:rPr>
        <w:t>Data H</w:t>
      </w:r>
      <w:r w:rsidR="0007516A" w:rsidRPr="00E40CD9">
        <w:rPr>
          <w:rFonts w:cs="Arial"/>
          <w:b/>
          <w:sz w:val="40"/>
          <w:szCs w:val="40"/>
        </w:rPr>
        <w:t>andling and Business Intelligence</w:t>
      </w:r>
    </w:p>
    <w:p w14:paraId="79DCBA19" w14:textId="198E4211" w:rsidR="001177C4" w:rsidRDefault="006C5799" w:rsidP="006C5799">
      <w:pPr>
        <w:jc w:val="center"/>
        <w:rPr>
          <w:b/>
          <w:bCs/>
          <w:sz w:val="28"/>
          <w:szCs w:val="28"/>
        </w:rPr>
      </w:pPr>
      <w:r w:rsidRPr="006C5799">
        <w:rPr>
          <w:b/>
          <w:bCs/>
          <w:sz w:val="28"/>
          <w:szCs w:val="28"/>
        </w:rPr>
        <w:t>Khaza Ahmed</w:t>
      </w:r>
    </w:p>
    <w:p w14:paraId="0A80B5CE" w14:textId="711F7C19" w:rsidR="00880B76" w:rsidRDefault="00880B76" w:rsidP="006C5799">
      <w:pPr>
        <w:jc w:val="center"/>
        <w:rPr>
          <w:b/>
          <w:bCs/>
          <w:sz w:val="28"/>
          <w:szCs w:val="28"/>
        </w:rPr>
      </w:pPr>
      <w:r w:rsidRPr="00880B76">
        <w:rPr>
          <w:b/>
          <w:bCs/>
          <w:sz w:val="28"/>
          <w:szCs w:val="28"/>
        </w:rPr>
        <w:t>Coursework</w:t>
      </w:r>
    </w:p>
    <w:p w14:paraId="346E04FA" w14:textId="355EBEEB" w:rsidR="00880B76" w:rsidRPr="00880B76" w:rsidRDefault="00912EC8" w:rsidP="006C5799">
      <w:pPr>
        <w:jc w:val="center"/>
        <w:rPr>
          <w:rFonts w:cs="Arial"/>
          <w:b/>
          <w:bCs/>
          <w:sz w:val="28"/>
          <w:szCs w:val="28"/>
        </w:rPr>
      </w:pPr>
      <w:r>
        <w:rPr>
          <w:b/>
          <w:bCs/>
          <w:sz w:val="28"/>
          <w:szCs w:val="28"/>
        </w:rPr>
        <w:t>Barbara Berto 2006643</w:t>
      </w:r>
    </w:p>
    <w:p w14:paraId="23DC5003" w14:textId="77777777" w:rsidR="001177C4" w:rsidRPr="00696A58" w:rsidRDefault="001177C4" w:rsidP="00696A58">
      <w:pPr>
        <w:rPr>
          <w:rFonts w:cs="Arial"/>
          <w:sz w:val="24"/>
        </w:rPr>
      </w:pPr>
    </w:p>
    <w:p w14:paraId="55F6518A" w14:textId="07BC1C56" w:rsidR="000804E2" w:rsidRPr="00696A58" w:rsidRDefault="00D0160B" w:rsidP="00696A58">
      <w:pPr>
        <w:rPr>
          <w:rFonts w:cs="Arial"/>
          <w:sz w:val="24"/>
        </w:rPr>
      </w:pPr>
      <w:r w:rsidRPr="00696A58">
        <w:rPr>
          <w:rFonts w:cs="Arial"/>
          <w:sz w:val="24"/>
        </w:rPr>
        <w:br w:type="page"/>
      </w:r>
    </w:p>
    <w:sdt>
      <w:sdtPr>
        <w:rPr>
          <w:rFonts w:ascii="Arial" w:eastAsiaTheme="minorHAnsi" w:hAnsi="Arial" w:cs="Arial"/>
          <w:color w:val="auto"/>
          <w:sz w:val="22"/>
          <w:szCs w:val="22"/>
        </w:rPr>
        <w:id w:val="-1297686109"/>
        <w:docPartObj>
          <w:docPartGallery w:val="Table of Contents"/>
          <w:docPartUnique/>
        </w:docPartObj>
      </w:sdtPr>
      <w:sdtEndPr>
        <w:rPr>
          <w:b/>
          <w:bCs/>
          <w:noProof/>
        </w:rPr>
      </w:sdtEndPr>
      <w:sdtContent>
        <w:p w14:paraId="65A2FBCA" w14:textId="77777777" w:rsidR="00696A58" w:rsidRPr="00696A58" w:rsidRDefault="00D0160B" w:rsidP="00696A58">
          <w:pPr>
            <w:pStyle w:val="TOCHeading"/>
            <w:spacing w:line="360" w:lineRule="auto"/>
            <w:rPr>
              <w:rFonts w:ascii="Arial" w:hAnsi="Arial" w:cs="Arial"/>
              <w:sz w:val="28"/>
            </w:rPr>
          </w:pPr>
          <w:r w:rsidRPr="00696A58">
            <w:rPr>
              <w:rFonts w:ascii="Arial" w:hAnsi="Arial" w:cs="Arial"/>
              <w:sz w:val="28"/>
            </w:rPr>
            <w:t>Table of Contents</w:t>
          </w:r>
        </w:p>
        <w:p w14:paraId="38A25A5C" w14:textId="77777777" w:rsidR="00696A58" w:rsidRPr="00696A58" w:rsidRDefault="00D0160B" w:rsidP="00696A58">
          <w:pPr>
            <w:pStyle w:val="TOC1"/>
            <w:tabs>
              <w:tab w:val="right" w:leader="dot" w:pos="9350"/>
            </w:tabs>
            <w:rPr>
              <w:rFonts w:cs="Arial"/>
              <w:noProof/>
            </w:rPr>
          </w:pPr>
          <w:r w:rsidRPr="00696A58">
            <w:rPr>
              <w:rFonts w:cs="Arial"/>
            </w:rPr>
            <w:fldChar w:fldCharType="begin"/>
          </w:r>
          <w:r w:rsidRPr="00696A58">
            <w:rPr>
              <w:rFonts w:cs="Arial"/>
            </w:rPr>
            <w:instrText xml:space="preserve"> TOC \o "1-3" \h \z \u </w:instrText>
          </w:r>
          <w:r w:rsidRPr="00696A58">
            <w:rPr>
              <w:rFonts w:cs="Arial"/>
            </w:rPr>
            <w:fldChar w:fldCharType="separate"/>
          </w:r>
          <w:hyperlink w:anchor="_Toc105801892" w:history="1">
            <w:r w:rsidRPr="00696A58">
              <w:rPr>
                <w:rStyle w:val="Hyperlink"/>
                <w:rFonts w:cs="Arial"/>
                <w:noProof/>
              </w:rPr>
              <w:t>Introduction</w:t>
            </w:r>
            <w:r w:rsidRPr="00696A58">
              <w:rPr>
                <w:rFonts w:cs="Arial"/>
                <w:noProof/>
                <w:webHidden/>
              </w:rPr>
              <w:tab/>
            </w:r>
            <w:r w:rsidRPr="00696A58">
              <w:rPr>
                <w:rFonts w:cs="Arial"/>
                <w:noProof/>
                <w:webHidden/>
              </w:rPr>
              <w:fldChar w:fldCharType="begin"/>
            </w:r>
            <w:r w:rsidRPr="00696A58">
              <w:rPr>
                <w:rFonts w:cs="Arial"/>
                <w:noProof/>
                <w:webHidden/>
              </w:rPr>
              <w:instrText xml:space="preserve"> PAGEREF _Toc105801892 \h </w:instrText>
            </w:r>
            <w:r w:rsidRPr="00696A58">
              <w:rPr>
                <w:rFonts w:cs="Arial"/>
                <w:noProof/>
                <w:webHidden/>
              </w:rPr>
            </w:r>
            <w:r w:rsidRPr="00696A58">
              <w:rPr>
                <w:rFonts w:cs="Arial"/>
                <w:noProof/>
                <w:webHidden/>
              </w:rPr>
              <w:fldChar w:fldCharType="separate"/>
            </w:r>
            <w:r w:rsidRPr="00696A58">
              <w:rPr>
                <w:rFonts w:cs="Arial"/>
                <w:noProof/>
                <w:webHidden/>
              </w:rPr>
              <w:t>3</w:t>
            </w:r>
            <w:r w:rsidRPr="00696A58">
              <w:rPr>
                <w:rFonts w:cs="Arial"/>
                <w:noProof/>
                <w:webHidden/>
              </w:rPr>
              <w:fldChar w:fldCharType="end"/>
            </w:r>
          </w:hyperlink>
        </w:p>
        <w:p w14:paraId="47715D6E" w14:textId="77777777" w:rsidR="00696A58" w:rsidRPr="00696A58" w:rsidRDefault="00912EC8" w:rsidP="00696A58">
          <w:pPr>
            <w:pStyle w:val="TOC1"/>
            <w:tabs>
              <w:tab w:val="right" w:leader="dot" w:pos="9350"/>
            </w:tabs>
            <w:rPr>
              <w:rFonts w:cs="Arial"/>
              <w:noProof/>
            </w:rPr>
          </w:pPr>
          <w:hyperlink w:anchor="_Toc105801893" w:history="1">
            <w:r w:rsidR="00D0160B" w:rsidRPr="00696A58">
              <w:rPr>
                <w:rStyle w:val="Hyperlink"/>
                <w:rFonts w:cs="Arial"/>
                <w:noProof/>
              </w:rPr>
              <w:t>Current Trends in Business Intelligence, Data Mining, and Data Warehousing</w:t>
            </w:r>
            <w:r w:rsidR="00D0160B" w:rsidRPr="00696A58">
              <w:rPr>
                <w:rFonts w:cs="Arial"/>
                <w:noProof/>
                <w:webHidden/>
              </w:rPr>
              <w:tab/>
            </w:r>
            <w:r w:rsidR="00D0160B" w:rsidRPr="00696A58">
              <w:rPr>
                <w:rFonts w:cs="Arial"/>
                <w:noProof/>
                <w:webHidden/>
              </w:rPr>
              <w:fldChar w:fldCharType="begin"/>
            </w:r>
            <w:r w:rsidR="00D0160B" w:rsidRPr="00696A58">
              <w:rPr>
                <w:rFonts w:cs="Arial"/>
                <w:noProof/>
                <w:webHidden/>
              </w:rPr>
              <w:instrText xml:space="preserve"> PAGEREF _Toc105801893 \h </w:instrText>
            </w:r>
            <w:r w:rsidR="00D0160B" w:rsidRPr="00696A58">
              <w:rPr>
                <w:rFonts w:cs="Arial"/>
                <w:noProof/>
                <w:webHidden/>
              </w:rPr>
            </w:r>
            <w:r w:rsidR="00D0160B" w:rsidRPr="00696A58">
              <w:rPr>
                <w:rFonts w:cs="Arial"/>
                <w:noProof/>
                <w:webHidden/>
              </w:rPr>
              <w:fldChar w:fldCharType="separate"/>
            </w:r>
            <w:r w:rsidR="00D0160B" w:rsidRPr="00696A58">
              <w:rPr>
                <w:rFonts w:cs="Arial"/>
                <w:noProof/>
                <w:webHidden/>
              </w:rPr>
              <w:t>4</w:t>
            </w:r>
            <w:r w:rsidR="00D0160B" w:rsidRPr="00696A58">
              <w:rPr>
                <w:rFonts w:cs="Arial"/>
                <w:noProof/>
                <w:webHidden/>
              </w:rPr>
              <w:fldChar w:fldCharType="end"/>
            </w:r>
          </w:hyperlink>
        </w:p>
        <w:p w14:paraId="631A0EEA" w14:textId="77777777" w:rsidR="00696A58" w:rsidRPr="00696A58" w:rsidRDefault="00912EC8" w:rsidP="00696A58">
          <w:pPr>
            <w:pStyle w:val="TOC1"/>
            <w:tabs>
              <w:tab w:val="right" w:leader="dot" w:pos="9350"/>
            </w:tabs>
            <w:rPr>
              <w:rFonts w:cs="Arial"/>
              <w:noProof/>
            </w:rPr>
          </w:pPr>
          <w:hyperlink w:anchor="_Toc105801894" w:history="1">
            <w:r w:rsidR="00D0160B" w:rsidRPr="00696A58">
              <w:rPr>
                <w:rStyle w:val="Hyperlink"/>
                <w:rFonts w:cs="Arial"/>
                <w:noProof/>
              </w:rPr>
              <w:t>Demonstrating a systematic understanding and comprehensive knowledge of essential concepts and principles</w:t>
            </w:r>
            <w:r w:rsidR="00D0160B" w:rsidRPr="00696A58">
              <w:rPr>
                <w:rFonts w:cs="Arial"/>
                <w:noProof/>
                <w:webHidden/>
              </w:rPr>
              <w:tab/>
            </w:r>
            <w:r w:rsidR="00D0160B" w:rsidRPr="00696A58">
              <w:rPr>
                <w:rFonts w:cs="Arial"/>
                <w:noProof/>
                <w:webHidden/>
              </w:rPr>
              <w:fldChar w:fldCharType="begin"/>
            </w:r>
            <w:r w:rsidR="00D0160B" w:rsidRPr="00696A58">
              <w:rPr>
                <w:rFonts w:cs="Arial"/>
                <w:noProof/>
                <w:webHidden/>
              </w:rPr>
              <w:instrText xml:space="preserve"> PAGEREF _Toc105801894 \h </w:instrText>
            </w:r>
            <w:r w:rsidR="00D0160B" w:rsidRPr="00696A58">
              <w:rPr>
                <w:rFonts w:cs="Arial"/>
                <w:noProof/>
                <w:webHidden/>
              </w:rPr>
            </w:r>
            <w:r w:rsidR="00D0160B" w:rsidRPr="00696A58">
              <w:rPr>
                <w:rFonts w:cs="Arial"/>
                <w:noProof/>
                <w:webHidden/>
              </w:rPr>
              <w:fldChar w:fldCharType="separate"/>
            </w:r>
            <w:r w:rsidR="00D0160B" w:rsidRPr="00696A58">
              <w:rPr>
                <w:rFonts w:cs="Arial"/>
                <w:noProof/>
                <w:webHidden/>
              </w:rPr>
              <w:t>5</w:t>
            </w:r>
            <w:r w:rsidR="00D0160B" w:rsidRPr="00696A58">
              <w:rPr>
                <w:rFonts w:cs="Arial"/>
                <w:noProof/>
                <w:webHidden/>
              </w:rPr>
              <w:fldChar w:fldCharType="end"/>
            </w:r>
          </w:hyperlink>
        </w:p>
        <w:p w14:paraId="79BB0B8F" w14:textId="77777777" w:rsidR="00696A58" w:rsidRPr="00696A58" w:rsidRDefault="00912EC8" w:rsidP="00696A58">
          <w:pPr>
            <w:pStyle w:val="TOC1"/>
            <w:tabs>
              <w:tab w:val="right" w:leader="dot" w:pos="9350"/>
            </w:tabs>
            <w:rPr>
              <w:rFonts w:cs="Arial"/>
              <w:noProof/>
            </w:rPr>
          </w:pPr>
          <w:hyperlink w:anchor="_Toc105801895" w:history="1">
            <w:r w:rsidR="00D0160B" w:rsidRPr="00696A58">
              <w:rPr>
                <w:rStyle w:val="Hyperlink"/>
                <w:rFonts w:cs="Arial"/>
                <w:noProof/>
              </w:rPr>
              <w:t>Conclusion</w:t>
            </w:r>
            <w:r w:rsidR="00D0160B" w:rsidRPr="00696A58">
              <w:rPr>
                <w:rFonts w:cs="Arial"/>
                <w:noProof/>
                <w:webHidden/>
              </w:rPr>
              <w:tab/>
            </w:r>
            <w:r w:rsidR="00D0160B" w:rsidRPr="00696A58">
              <w:rPr>
                <w:rFonts w:cs="Arial"/>
                <w:noProof/>
                <w:webHidden/>
              </w:rPr>
              <w:fldChar w:fldCharType="begin"/>
            </w:r>
            <w:r w:rsidR="00D0160B" w:rsidRPr="00696A58">
              <w:rPr>
                <w:rFonts w:cs="Arial"/>
                <w:noProof/>
                <w:webHidden/>
              </w:rPr>
              <w:instrText xml:space="preserve"> PAGEREF _Toc105801895 \h </w:instrText>
            </w:r>
            <w:r w:rsidR="00D0160B" w:rsidRPr="00696A58">
              <w:rPr>
                <w:rFonts w:cs="Arial"/>
                <w:noProof/>
                <w:webHidden/>
              </w:rPr>
            </w:r>
            <w:r w:rsidR="00D0160B" w:rsidRPr="00696A58">
              <w:rPr>
                <w:rFonts w:cs="Arial"/>
                <w:noProof/>
                <w:webHidden/>
              </w:rPr>
              <w:fldChar w:fldCharType="separate"/>
            </w:r>
            <w:r w:rsidR="00D0160B" w:rsidRPr="00696A58">
              <w:rPr>
                <w:rFonts w:cs="Arial"/>
                <w:noProof/>
                <w:webHidden/>
              </w:rPr>
              <w:t>6</w:t>
            </w:r>
            <w:r w:rsidR="00D0160B" w:rsidRPr="00696A58">
              <w:rPr>
                <w:rFonts w:cs="Arial"/>
                <w:noProof/>
                <w:webHidden/>
              </w:rPr>
              <w:fldChar w:fldCharType="end"/>
            </w:r>
          </w:hyperlink>
        </w:p>
        <w:p w14:paraId="17B76403" w14:textId="77777777" w:rsidR="00696A58" w:rsidRPr="00696A58" w:rsidRDefault="00912EC8" w:rsidP="00696A58">
          <w:pPr>
            <w:pStyle w:val="TOC1"/>
            <w:tabs>
              <w:tab w:val="right" w:leader="dot" w:pos="9350"/>
            </w:tabs>
            <w:rPr>
              <w:rFonts w:cs="Arial"/>
              <w:noProof/>
            </w:rPr>
          </w:pPr>
          <w:hyperlink w:anchor="_Toc105801896" w:history="1">
            <w:r w:rsidR="00D0160B" w:rsidRPr="00696A58">
              <w:rPr>
                <w:rStyle w:val="Hyperlink"/>
                <w:rFonts w:cs="Arial"/>
                <w:noProof/>
              </w:rPr>
              <w:t>References</w:t>
            </w:r>
            <w:r w:rsidR="00D0160B" w:rsidRPr="00696A58">
              <w:rPr>
                <w:rFonts w:cs="Arial"/>
                <w:noProof/>
                <w:webHidden/>
              </w:rPr>
              <w:tab/>
            </w:r>
            <w:r w:rsidR="00D0160B" w:rsidRPr="00696A58">
              <w:rPr>
                <w:rFonts w:cs="Arial"/>
                <w:noProof/>
                <w:webHidden/>
              </w:rPr>
              <w:fldChar w:fldCharType="begin"/>
            </w:r>
            <w:r w:rsidR="00D0160B" w:rsidRPr="00696A58">
              <w:rPr>
                <w:rFonts w:cs="Arial"/>
                <w:noProof/>
                <w:webHidden/>
              </w:rPr>
              <w:instrText xml:space="preserve"> PAGEREF _Toc105801896 \h </w:instrText>
            </w:r>
            <w:r w:rsidR="00D0160B" w:rsidRPr="00696A58">
              <w:rPr>
                <w:rFonts w:cs="Arial"/>
                <w:noProof/>
                <w:webHidden/>
              </w:rPr>
            </w:r>
            <w:r w:rsidR="00D0160B" w:rsidRPr="00696A58">
              <w:rPr>
                <w:rFonts w:cs="Arial"/>
                <w:noProof/>
                <w:webHidden/>
              </w:rPr>
              <w:fldChar w:fldCharType="separate"/>
            </w:r>
            <w:r w:rsidR="00D0160B" w:rsidRPr="00696A58">
              <w:rPr>
                <w:rFonts w:cs="Arial"/>
                <w:noProof/>
                <w:webHidden/>
              </w:rPr>
              <w:t>7</w:t>
            </w:r>
            <w:r w:rsidR="00D0160B" w:rsidRPr="00696A58">
              <w:rPr>
                <w:rFonts w:cs="Arial"/>
                <w:noProof/>
                <w:webHidden/>
              </w:rPr>
              <w:fldChar w:fldCharType="end"/>
            </w:r>
          </w:hyperlink>
        </w:p>
        <w:p w14:paraId="718492B1" w14:textId="77777777" w:rsidR="00696A58" w:rsidRPr="00696A58" w:rsidRDefault="00D0160B" w:rsidP="00696A58">
          <w:pPr>
            <w:rPr>
              <w:rFonts w:cs="Arial"/>
            </w:rPr>
          </w:pPr>
          <w:r w:rsidRPr="00696A58">
            <w:rPr>
              <w:rFonts w:cs="Arial"/>
              <w:b/>
              <w:bCs/>
              <w:noProof/>
            </w:rPr>
            <w:fldChar w:fldCharType="end"/>
          </w:r>
        </w:p>
      </w:sdtContent>
    </w:sdt>
    <w:p w14:paraId="05FC74B5" w14:textId="77777777" w:rsidR="000804E2" w:rsidRPr="00696A58" w:rsidRDefault="00D0160B" w:rsidP="00696A58">
      <w:pPr>
        <w:rPr>
          <w:rFonts w:cs="Arial"/>
        </w:rPr>
      </w:pPr>
      <w:r w:rsidRPr="00696A58">
        <w:rPr>
          <w:rFonts w:cs="Arial"/>
        </w:rPr>
        <w:br w:type="page"/>
      </w:r>
    </w:p>
    <w:p w14:paraId="41160684" w14:textId="77777777" w:rsidR="00736418" w:rsidRPr="00696A58" w:rsidRDefault="00D0160B" w:rsidP="00696A58">
      <w:pPr>
        <w:pStyle w:val="Heading1"/>
        <w:rPr>
          <w:rFonts w:cs="Arial"/>
        </w:rPr>
      </w:pPr>
      <w:bookmarkStart w:id="0" w:name="_Toc105801892"/>
      <w:r w:rsidRPr="00696A58">
        <w:rPr>
          <w:rFonts w:cs="Arial"/>
        </w:rPr>
        <w:lastRenderedPageBreak/>
        <w:t>Introduction</w:t>
      </w:r>
      <w:bookmarkEnd w:id="0"/>
      <w:r w:rsidRPr="00696A58">
        <w:rPr>
          <w:rFonts w:cs="Arial"/>
        </w:rPr>
        <w:t xml:space="preserve"> </w:t>
      </w:r>
    </w:p>
    <w:p w14:paraId="0504C9BA" w14:textId="77777777" w:rsidR="00754B67" w:rsidRPr="00696A58" w:rsidRDefault="00BB6C5C" w:rsidP="00696A58">
      <w:pPr>
        <w:rPr>
          <w:rFonts w:cs="Arial"/>
        </w:rPr>
      </w:pPr>
      <w:r>
        <w:rPr>
          <w:rFonts w:cs="Arial"/>
        </w:rPr>
        <w:t>This report aims at providing b</w:t>
      </w:r>
      <w:r w:rsidR="005079FE" w:rsidRPr="00696A58">
        <w:rPr>
          <w:rFonts w:cs="Arial"/>
        </w:rPr>
        <w:t xml:space="preserve">oth data mining, business intelligence, and data warehousing for any </w:t>
      </w:r>
      <w:proofErr w:type="spellStart"/>
      <w:r w:rsidR="00BA25E4">
        <w:rPr>
          <w:rFonts w:cs="Arial"/>
        </w:rPr>
        <w:t>organis</w:t>
      </w:r>
      <w:r w:rsidR="005079FE" w:rsidRPr="00696A58">
        <w:rPr>
          <w:rFonts w:cs="Arial"/>
        </w:rPr>
        <w:t>ation</w:t>
      </w:r>
      <w:proofErr w:type="spellEnd"/>
      <w:r w:rsidR="005079FE" w:rsidRPr="00696A58">
        <w:rPr>
          <w:rFonts w:cs="Arial"/>
        </w:rPr>
        <w:t xml:space="preserve"> that helps the companies for utilizing the best </w:t>
      </w:r>
      <w:r w:rsidR="00DE62C2" w:rsidRPr="00696A58">
        <w:rPr>
          <w:rFonts w:cs="Arial"/>
        </w:rPr>
        <w:t xml:space="preserve">use of information for the </w:t>
      </w:r>
      <w:proofErr w:type="spellStart"/>
      <w:r w:rsidR="00BA25E4">
        <w:rPr>
          <w:rFonts w:cs="Arial"/>
        </w:rPr>
        <w:t>organis</w:t>
      </w:r>
      <w:r w:rsidR="00DE62C2" w:rsidRPr="00696A58">
        <w:rPr>
          <w:rFonts w:cs="Arial"/>
        </w:rPr>
        <w:t>ations</w:t>
      </w:r>
      <w:proofErr w:type="spellEnd"/>
      <w:r w:rsidR="00DE62C2" w:rsidRPr="00696A58">
        <w:rPr>
          <w:rFonts w:cs="Arial"/>
        </w:rPr>
        <w:t xml:space="preserve">. </w:t>
      </w:r>
      <w:r w:rsidRPr="00696A58">
        <w:rPr>
          <w:rFonts w:cs="Arial"/>
        </w:rPr>
        <w:t xml:space="preserve">There are several current trends in business intelligence that are needed to be followed for the </w:t>
      </w:r>
      <w:proofErr w:type="spellStart"/>
      <w:r>
        <w:rPr>
          <w:rFonts w:cs="Arial"/>
        </w:rPr>
        <w:t>organis</w:t>
      </w:r>
      <w:r w:rsidRPr="00696A58">
        <w:rPr>
          <w:rFonts w:cs="Arial"/>
        </w:rPr>
        <w:t>ations</w:t>
      </w:r>
      <w:proofErr w:type="spellEnd"/>
      <w:r w:rsidRPr="00696A58">
        <w:rPr>
          <w:rFonts w:cs="Arial"/>
        </w:rPr>
        <w:t xml:space="preserve"> for gaining competitive advantages from the data and information </w:t>
      </w:r>
      <w:r w:rsidRPr="00696A58">
        <w:rPr>
          <w:rFonts w:cs="Arial"/>
          <w:color w:val="000000"/>
          <w:shd w:val="clear" w:color="auto" w:fill="FFFFFF"/>
        </w:rPr>
        <w:t>(O’Neill, 2019)</w:t>
      </w:r>
      <w:r w:rsidRPr="00696A58">
        <w:rPr>
          <w:rFonts w:cs="Arial"/>
        </w:rPr>
        <w:t xml:space="preserve">. </w:t>
      </w:r>
      <w:r w:rsidR="00DE62C2" w:rsidRPr="00696A58">
        <w:rPr>
          <w:rFonts w:cs="Arial"/>
        </w:rPr>
        <w:t xml:space="preserve">This </w:t>
      </w:r>
      <w:r>
        <w:rPr>
          <w:rFonts w:cs="Arial"/>
        </w:rPr>
        <w:t>report</w:t>
      </w:r>
      <w:r w:rsidR="00DE62C2" w:rsidRPr="00696A58">
        <w:rPr>
          <w:rFonts w:cs="Arial"/>
        </w:rPr>
        <w:t xml:space="preserve"> will also provide a piece of comprehensive knowledge and a systematic understanding of essential principles and concepts using predictive analytic software. </w:t>
      </w:r>
      <w:r w:rsidR="00D71A1E" w:rsidRPr="00696A58">
        <w:rPr>
          <w:rFonts w:cs="Arial"/>
        </w:rPr>
        <w:t xml:space="preserve">This </w:t>
      </w:r>
      <w:r>
        <w:rPr>
          <w:rFonts w:cs="Arial"/>
        </w:rPr>
        <w:t>study</w:t>
      </w:r>
      <w:r w:rsidR="00D71A1E" w:rsidRPr="00696A58">
        <w:rPr>
          <w:rFonts w:cs="Arial"/>
        </w:rPr>
        <w:t xml:space="preserve"> will be written from the perspective of Agile Software Development </w:t>
      </w:r>
      <w:r w:rsidR="000731DA" w:rsidRPr="00696A58">
        <w:rPr>
          <w:rFonts w:cs="Arial"/>
        </w:rPr>
        <w:t>that is objectified to the interpretation and app</w:t>
      </w:r>
      <w:r w:rsidR="0023345F" w:rsidRPr="00696A58">
        <w:rPr>
          <w:rFonts w:cs="Arial"/>
        </w:rPr>
        <w:t>lication of Business Intelligence</w:t>
      </w:r>
      <w:r w:rsidR="000731DA" w:rsidRPr="00696A58">
        <w:rPr>
          <w:rFonts w:cs="Arial"/>
        </w:rPr>
        <w:t xml:space="preserve"> (BI)</w:t>
      </w:r>
      <w:r w:rsidR="00F915FB" w:rsidRPr="00696A58">
        <w:rPr>
          <w:rFonts w:cs="Arial"/>
        </w:rPr>
        <w:t xml:space="preserve"> </w:t>
      </w:r>
      <w:r w:rsidR="00F915FB" w:rsidRPr="00696A58">
        <w:rPr>
          <w:rFonts w:cs="Arial"/>
          <w:color w:val="000000"/>
          <w:shd w:val="clear" w:color="auto" w:fill="FFFFFF"/>
        </w:rPr>
        <w:t>(McBride, 2015)</w:t>
      </w:r>
      <w:r w:rsidR="000731DA" w:rsidRPr="00696A58">
        <w:rPr>
          <w:rFonts w:cs="Arial"/>
        </w:rPr>
        <w:t xml:space="preserve">. </w:t>
      </w:r>
      <w:r w:rsidR="0023345F" w:rsidRPr="00696A58">
        <w:rPr>
          <w:rFonts w:cs="Arial"/>
        </w:rPr>
        <w:t xml:space="preserve">The company also uses data mining to effectively use the data for the success criteria of the </w:t>
      </w:r>
      <w:proofErr w:type="spellStart"/>
      <w:r w:rsidR="00BA25E4">
        <w:rPr>
          <w:rFonts w:cs="Arial"/>
        </w:rPr>
        <w:t>organis</w:t>
      </w:r>
      <w:r w:rsidR="0023345F" w:rsidRPr="00696A58">
        <w:rPr>
          <w:rFonts w:cs="Arial"/>
        </w:rPr>
        <w:t>ations</w:t>
      </w:r>
      <w:proofErr w:type="spellEnd"/>
      <w:r w:rsidR="0023345F" w:rsidRPr="00696A58">
        <w:rPr>
          <w:rFonts w:cs="Arial"/>
        </w:rPr>
        <w:t xml:space="preserve">. Data warehousing will also be discussed </w:t>
      </w:r>
      <w:r w:rsidR="007C14CB" w:rsidRPr="00696A58">
        <w:rPr>
          <w:rFonts w:cs="Arial"/>
        </w:rPr>
        <w:t xml:space="preserve">in this report. Both data mining and data warehousing are the tools of BI that are used for turning the data into valuable and usable information. </w:t>
      </w:r>
    </w:p>
    <w:p w14:paraId="23BB9AE5" w14:textId="77777777" w:rsidR="00754B67" w:rsidRPr="00696A58" w:rsidRDefault="00D0160B" w:rsidP="00696A58">
      <w:pPr>
        <w:rPr>
          <w:rFonts w:cs="Arial"/>
        </w:rPr>
      </w:pPr>
      <w:r w:rsidRPr="00696A58">
        <w:rPr>
          <w:rFonts w:cs="Arial"/>
        </w:rPr>
        <w:br w:type="page"/>
      </w:r>
    </w:p>
    <w:p w14:paraId="6F32111D" w14:textId="77777777" w:rsidR="00754B67" w:rsidRPr="00696A58" w:rsidRDefault="00D0160B" w:rsidP="00696A58">
      <w:pPr>
        <w:pStyle w:val="Heading1"/>
        <w:rPr>
          <w:rFonts w:cs="Arial"/>
        </w:rPr>
      </w:pPr>
      <w:bookmarkStart w:id="1" w:name="_Toc105801893"/>
      <w:r w:rsidRPr="00696A58">
        <w:rPr>
          <w:rFonts w:cs="Arial"/>
        </w:rPr>
        <w:lastRenderedPageBreak/>
        <w:t>Current Trends</w:t>
      </w:r>
      <w:r w:rsidR="00F915FB" w:rsidRPr="00696A58">
        <w:rPr>
          <w:rFonts w:cs="Arial"/>
        </w:rPr>
        <w:t xml:space="preserve"> in Business Intelligence, Data Mining, and Data Warehousing</w:t>
      </w:r>
      <w:bookmarkEnd w:id="1"/>
      <w:r w:rsidR="00405840">
        <w:rPr>
          <w:rFonts w:cs="Arial"/>
        </w:rPr>
        <w:t>, and Agile Software</w:t>
      </w:r>
    </w:p>
    <w:p w14:paraId="6EC78223" w14:textId="77777777" w:rsidR="00754B67" w:rsidRPr="00696A58" w:rsidRDefault="00D0160B" w:rsidP="00696A58">
      <w:pPr>
        <w:rPr>
          <w:rFonts w:cs="Arial"/>
        </w:rPr>
      </w:pPr>
      <w:r w:rsidRPr="00696A58">
        <w:rPr>
          <w:rFonts w:cs="Arial"/>
        </w:rPr>
        <w:t xml:space="preserve">There are several current trends in business intelligence that are used by </w:t>
      </w:r>
      <w:proofErr w:type="spellStart"/>
      <w:r w:rsidR="00BA25E4">
        <w:rPr>
          <w:rFonts w:cs="Arial"/>
        </w:rPr>
        <w:t>organis</w:t>
      </w:r>
      <w:r w:rsidRPr="00696A58">
        <w:rPr>
          <w:rFonts w:cs="Arial"/>
        </w:rPr>
        <w:t>ations</w:t>
      </w:r>
      <w:proofErr w:type="spellEnd"/>
      <w:r w:rsidRPr="00696A58">
        <w:rPr>
          <w:rFonts w:cs="Arial"/>
        </w:rPr>
        <w:t xml:space="preserve"> for improving business performance as well as the growth of the </w:t>
      </w:r>
      <w:proofErr w:type="spellStart"/>
      <w:r w:rsidR="00BA25E4">
        <w:rPr>
          <w:rFonts w:cs="Arial"/>
        </w:rPr>
        <w:t>organis</w:t>
      </w:r>
      <w:r w:rsidRPr="00696A58">
        <w:rPr>
          <w:rFonts w:cs="Arial"/>
        </w:rPr>
        <w:t>ation</w:t>
      </w:r>
      <w:proofErr w:type="spellEnd"/>
      <w:r w:rsidRPr="00696A58">
        <w:rPr>
          <w:rFonts w:cs="Arial"/>
        </w:rPr>
        <w:t xml:space="preserve">. </w:t>
      </w:r>
      <w:r w:rsidR="00D62398" w:rsidRPr="00696A58">
        <w:rPr>
          <w:rFonts w:cs="Arial"/>
        </w:rPr>
        <w:t xml:space="preserve">Big data is one of the current trends in business intelligence that is widely used by </w:t>
      </w:r>
      <w:proofErr w:type="spellStart"/>
      <w:r w:rsidR="00BA25E4">
        <w:rPr>
          <w:rFonts w:cs="Arial"/>
        </w:rPr>
        <w:t>organis</w:t>
      </w:r>
      <w:r w:rsidR="00D62398" w:rsidRPr="00696A58">
        <w:rPr>
          <w:rFonts w:cs="Arial"/>
        </w:rPr>
        <w:t>ations</w:t>
      </w:r>
      <w:proofErr w:type="spellEnd"/>
      <w:r w:rsidR="00D62398" w:rsidRPr="00696A58">
        <w:rPr>
          <w:rFonts w:cs="Arial"/>
        </w:rPr>
        <w:t xml:space="preserve"> to generate more useful information from the</w:t>
      </w:r>
      <w:r w:rsidR="001A25D0" w:rsidRPr="00696A58">
        <w:rPr>
          <w:rFonts w:cs="Arial"/>
        </w:rPr>
        <w:t xml:space="preserve"> data that the company has.</w:t>
      </w:r>
      <w:r w:rsidR="00D4486C" w:rsidRPr="00696A58">
        <w:rPr>
          <w:rFonts w:cs="Arial"/>
        </w:rPr>
        <w:t xml:space="preserve"> Traditional data processing system is a time-consuming process that is not easy to control and manipulate on a large scale of data</w:t>
      </w:r>
      <w:r w:rsidR="00F915FB" w:rsidRPr="00696A58">
        <w:rPr>
          <w:rFonts w:cs="Arial"/>
        </w:rPr>
        <w:t xml:space="preserve"> </w:t>
      </w:r>
      <w:r w:rsidR="00F915FB" w:rsidRPr="00696A58">
        <w:rPr>
          <w:rFonts w:cs="Arial"/>
          <w:color w:val="000000"/>
          <w:shd w:val="clear" w:color="auto" w:fill="FFFFFF"/>
        </w:rPr>
        <w:t>(ERDİL, 2022)</w:t>
      </w:r>
      <w:r w:rsidR="00D4486C" w:rsidRPr="00696A58">
        <w:rPr>
          <w:rFonts w:cs="Arial"/>
        </w:rPr>
        <w:t xml:space="preserve">. But with the tools of big data, an </w:t>
      </w:r>
      <w:proofErr w:type="spellStart"/>
      <w:r w:rsidR="00BA25E4">
        <w:rPr>
          <w:rFonts w:cs="Arial"/>
        </w:rPr>
        <w:t>organis</w:t>
      </w:r>
      <w:r w:rsidR="00D4486C" w:rsidRPr="00696A58">
        <w:rPr>
          <w:rFonts w:cs="Arial"/>
        </w:rPr>
        <w:t>ation</w:t>
      </w:r>
      <w:proofErr w:type="spellEnd"/>
      <w:r w:rsidR="00D4486C" w:rsidRPr="00696A58">
        <w:rPr>
          <w:rFonts w:cs="Arial"/>
        </w:rPr>
        <w:t xml:space="preserve"> can easily maintain and manipulate a large scale of data in a short time. In addition, big data helps the </w:t>
      </w:r>
      <w:proofErr w:type="spellStart"/>
      <w:r w:rsidR="00BA25E4">
        <w:rPr>
          <w:rFonts w:cs="Arial"/>
        </w:rPr>
        <w:t>organis</w:t>
      </w:r>
      <w:r w:rsidR="00D4486C" w:rsidRPr="00696A58">
        <w:rPr>
          <w:rFonts w:cs="Arial"/>
        </w:rPr>
        <w:t>ations</w:t>
      </w:r>
      <w:proofErr w:type="spellEnd"/>
      <w:r w:rsidR="00D4486C" w:rsidRPr="00696A58">
        <w:rPr>
          <w:rFonts w:cs="Arial"/>
        </w:rPr>
        <w:t xml:space="preserve"> to </w:t>
      </w:r>
      <w:r w:rsidR="007F2D61" w:rsidRPr="00696A58">
        <w:rPr>
          <w:rFonts w:cs="Arial"/>
        </w:rPr>
        <w:t xml:space="preserve">make effective use of data for the growth of the </w:t>
      </w:r>
      <w:proofErr w:type="spellStart"/>
      <w:r w:rsidR="00BA25E4">
        <w:rPr>
          <w:rFonts w:cs="Arial"/>
        </w:rPr>
        <w:t>organis</w:t>
      </w:r>
      <w:r w:rsidR="007F2D61" w:rsidRPr="00696A58">
        <w:rPr>
          <w:rFonts w:cs="Arial"/>
        </w:rPr>
        <w:t>ation</w:t>
      </w:r>
      <w:proofErr w:type="spellEnd"/>
      <w:r w:rsidR="007F2D61" w:rsidRPr="00696A58">
        <w:rPr>
          <w:rFonts w:cs="Arial"/>
        </w:rPr>
        <w:t xml:space="preserve"> as well as for the development of the </w:t>
      </w:r>
      <w:proofErr w:type="spellStart"/>
      <w:r w:rsidR="00BA25E4">
        <w:rPr>
          <w:rFonts w:cs="Arial"/>
        </w:rPr>
        <w:t>organis</w:t>
      </w:r>
      <w:r w:rsidR="007F2D61" w:rsidRPr="00696A58">
        <w:rPr>
          <w:rFonts w:cs="Arial"/>
        </w:rPr>
        <w:t>ational</w:t>
      </w:r>
      <w:proofErr w:type="spellEnd"/>
      <w:r w:rsidR="007F2D61" w:rsidRPr="00696A58">
        <w:rPr>
          <w:rFonts w:cs="Arial"/>
        </w:rPr>
        <w:t xml:space="preserve"> activities including production, marketing, sales and promotion, and others. Technological giants like </w:t>
      </w:r>
      <w:r w:rsidR="007B1EF4">
        <w:rPr>
          <w:rFonts w:cs="Arial"/>
        </w:rPr>
        <w:t>G</w:t>
      </w:r>
      <w:r w:rsidR="007F2D61" w:rsidRPr="00696A58">
        <w:rPr>
          <w:rFonts w:cs="Arial"/>
        </w:rPr>
        <w:t xml:space="preserve">oogle, </w:t>
      </w:r>
      <w:r w:rsidR="007B1EF4">
        <w:rPr>
          <w:rFonts w:cs="Arial"/>
        </w:rPr>
        <w:t>Y</w:t>
      </w:r>
      <w:r w:rsidR="007F2D61" w:rsidRPr="00696A58">
        <w:rPr>
          <w:rFonts w:cs="Arial"/>
        </w:rPr>
        <w:t xml:space="preserve">ahoo, Bing, and others use the big data methodology for manipulating their huge data for the development of the </w:t>
      </w:r>
      <w:proofErr w:type="spellStart"/>
      <w:r w:rsidR="00BA25E4">
        <w:rPr>
          <w:rFonts w:cs="Arial"/>
        </w:rPr>
        <w:t>organis</w:t>
      </w:r>
      <w:r w:rsidR="007F2D61" w:rsidRPr="00696A58">
        <w:rPr>
          <w:rFonts w:cs="Arial"/>
        </w:rPr>
        <w:t>ation</w:t>
      </w:r>
      <w:proofErr w:type="spellEnd"/>
      <w:r w:rsidR="00BA7645" w:rsidRPr="00696A58">
        <w:rPr>
          <w:rFonts w:cs="Arial"/>
        </w:rPr>
        <w:t xml:space="preserve"> </w:t>
      </w:r>
      <w:r w:rsidR="00BA7645" w:rsidRPr="00696A58">
        <w:rPr>
          <w:rFonts w:cs="Arial"/>
          <w:color w:val="000000"/>
          <w:shd w:val="clear" w:color="auto" w:fill="FFFFFF"/>
        </w:rPr>
        <w:t>(de Silva, 2021)</w:t>
      </w:r>
      <w:r w:rsidR="007F2D61" w:rsidRPr="00696A58">
        <w:rPr>
          <w:rFonts w:cs="Arial"/>
        </w:rPr>
        <w:t xml:space="preserve">. </w:t>
      </w:r>
      <w:r w:rsidR="00DF7BFA" w:rsidRPr="00696A58">
        <w:rPr>
          <w:rFonts w:cs="Arial"/>
        </w:rPr>
        <w:t>Practitioners' major focus has been on integrating an Agile methodology into their approaches to business analytics since the concepts and principles of Agile were made public. Since both BI efforts and Agile projects share many of their challenges, the Agile methodology is a viable solution. The process in issue must be less formal, more dynamic, and focused on the needs of the customer to apply an Agile approach. Agile methods are a fantastic fit for BI because of the ease with which the product is delivered. In this case, it's due to the process's inherent characteristics. Instead of focusing just on software development, the practical experience gained with Agile approaches has led to updates of the well-known agile methodology</w:t>
      </w:r>
      <w:r w:rsidR="00BA7645" w:rsidRPr="00696A58">
        <w:rPr>
          <w:rFonts w:cs="Arial"/>
        </w:rPr>
        <w:t xml:space="preserve"> </w:t>
      </w:r>
      <w:r w:rsidR="00BA7645" w:rsidRPr="00696A58">
        <w:rPr>
          <w:rFonts w:cs="Arial"/>
          <w:color w:val="000000"/>
          <w:shd w:val="clear" w:color="auto" w:fill="FFFFFF"/>
        </w:rPr>
        <w:t>(Singh, 2021)</w:t>
      </w:r>
      <w:r w:rsidR="00DF7BFA" w:rsidRPr="00696A58">
        <w:rPr>
          <w:rFonts w:cs="Arial"/>
        </w:rPr>
        <w:t>.</w:t>
      </w:r>
    </w:p>
    <w:p w14:paraId="76D87B9D" w14:textId="77777777" w:rsidR="00DF7BFA" w:rsidRPr="00696A58" w:rsidRDefault="00D0160B" w:rsidP="00696A58">
      <w:pPr>
        <w:rPr>
          <w:rFonts w:cs="Arial"/>
        </w:rPr>
      </w:pPr>
      <w:r w:rsidRPr="00696A58">
        <w:rPr>
          <w:rFonts w:cs="Arial"/>
        </w:rPr>
        <w:t xml:space="preserve">Data warehousing is another important element or trend in business intelligence which is the physical repository where rational data are specially </w:t>
      </w:r>
      <w:proofErr w:type="spellStart"/>
      <w:r w:rsidR="00BA25E4">
        <w:rPr>
          <w:rFonts w:cs="Arial"/>
        </w:rPr>
        <w:t>organis</w:t>
      </w:r>
      <w:r w:rsidRPr="00696A58">
        <w:rPr>
          <w:rFonts w:cs="Arial"/>
        </w:rPr>
        <w:t>ed</w:t>
      </w:r>
      <w:proofErr w:type="spellEnd"/>
      <w:r w:rsidRPr="00696A58">
        <w:rPr>
          <w:rFonts w:cs="Arial"/>
        </w:rPr>
        <w:t xml:space="preserve"> for providing company-wise and cleansed data in a standardized format for the proper use of data when it is needed</w:t>
      </w:r>
      <w:r w:rsidR="00002E5F" w:rsidRPr="00696A58">
        <w:rPr>
          <w:rFonts w:cs="Arial"/>
        </w:rPr>
        <w:t xml:space="preserve"> </w:t>
      </w:r>
      <w:r w:rsidR="00002E5F" w:rsidRPr="00696A58">
        <w:rPr>
          <w:rFonts w:cs="Arial"/>
          <w:color w:val="000000"/>
          <w:shd w:val="clear" w:color="auto" w:fill="FFFFFF"/>
        </w:rPr>
        <w:t>(</w:t>
      </w:r>
      <w:proofErr w:type="spellStart"/>
      <w:r w:rsidR="00002E5F" w:rsidRPr="00696A58">
        <w:rPr>
          <w:rFonts w:cs="Arial"/>
          <w:color w:val="000000"/>
          <w:shd w:val="clear" w:color="auto" w:fill="FFFFFF"/>
        </w:rPr>
        <w:t>Jaroli</w:t>
      </w:r>
      <w:proofErr w:type="spellEnd"/>
      <w:r w:rsidR="00002E5F" w:rsidRPr="00696A58">
        <w:rPr>
          <w:rFonts w:cs="Arial"/>
          <w:color w:val="000000"/>
          <w:shd w:val="clear" w:color="auto" w:fill="FFFFFF"/>
        </w:rPr>
        <w:t xml:space="preserve"> and Masson, 2017)</w:t>
      </w:r>
      <w:r w:rsidRPr="00696A58">
        <w:rPr>
          <w:rFonts w:cs="Arial"/>
        </w:rPr>
        <w:t xml:space="preserve">. </w:t>
      </w:r>
      <w:r w:rsidR="005C084B" w:rsidRPr="00696A58">
        <w:rPr>
          <w:rFonts w:cs="Arial"/>
        </w:rPr>
        <w:t xml:space="preserve">This is the accumulation of subject-oriented integration of databases designed for supporting the elements of DSS. </w:t>
      </w:r>
      <w:r w:rsidR="004B096D" w:rsidRPr="00696A58">
        <w:rPr>
          <w:rFonts w:cs="Arial"/>
        </w:rPr>
        <w:t xml:space="preserve">Business intelligence uses data warehousing for </w:t>
      </w:r>
      <w:r w:rsidR="00B863CC" w:rsidRPr="00696A58">
        <w:rPr>
          <w:rFonts w:cs="Arial"/>
        </w:rPr>
        <w:t xml:space="preserve">maintaining the time-variant and nonvolatile data in the </w:t>
      </w:r>
      <w:proofErr w:type="spellStart"/>
      <w:r w:rsidR="00BA25E4">
        <w:rPr>
          <w:rFonts w:cs="Arial"/>
        </w:rPr>
        <w:t>organis</w:t>
      </w:r>
      <w:r w:rsidR="00B863CC" w:rsidRPr="00696A58">
        <w:rPr>
          <w:rFonts w:cs="Arial"/>
        </w:rPr>
        <w:t>ation</w:t>
      </w:r>
      <w:proofErr w:type="spellEnd"/>
      <w:r w:rsidR="00B863CC" w:rsidRPr="00696A58">
        <w:rPr>
          <w:rFonts w:cs="Arial"/>
        </w:rPr>
        <w:t xml:space="preserve">. </w:t>
      </w:r>
      <w:proofErr w:type="spellStart"/>
      <w:r w:rsidR="00BA25E4">
        <w:rPr>
          <w:rFonts w:cs="Arial"/>
        </w:rPr>
        <w:t>Organis</w:t>
      </w:r>
      <w:r w:rsidR="00B863CC" w:rsidRPr="00696A58">
        <w:rPr>
          <w:rFonts w:cs="Arial"/>
        </w:rPr>
        <w:t>ations</w:t>
      </w:r>
      <w:proofErr w:type="spellEnd"/>
      <w:r w:rsidR="00B863CC" w:rsidRPr="00696A58">
        <w:rPr>
          <w:rFonts w:cs="Arial"/>
        </w:rPr>
        <w:t xml:space="preserve"> also get support from the DW as it helps for summarizing the data for further use</w:t>
      </w:r>
      <w:r w:rsidR="00002E5F" w:rsidRPr="00696A58">
        <w:rPr>
          <w:rFonts w:cs="Arial"/>
        </w:rPr>
        <w:t xml:space="preserve"> </w:t>
      </w:r>
      <w:r w:rsidR="00984B40" w:rsidRPr="00696A58">
        <w:rPr>
          <w:rFonts w:cs="Arial"/>
          <w:color w:val="000000"/>
          <w:shd w:val="clear" w:color="auto" w:fill="FFFFFF"/>
        </w:rPr>
        <w:t>(Abimbola, 2017)</w:t>
      </w:r>
      <w:r w:rsidR="00B863CC" w:rsidRPr="00696A58">
        <w:rPr>
          <w:rFonts w:cs="Arial"/>
        </w:rPr>
        <w:t xml:space="preserve">. </w:t>
      </w:r>
      <w:r w:rsidR="00DA74A3" w:rsidRPr="00696A58">
        <w:rPr>
          <w:rFonts w:cs="Arial"/>
        </w:rPr>
        <w:t xml:space="preserve">Data warehousing also helps the </w:t>
      </w:r>
      <w:proofErr w:type="spellStart"/>
      <w:r w:rsidR="00BA25E4">
        <w:rPr>
          <w:rFonts w:cs="Arial"/>
        </w:rPr>
        <w:t>organis</w:t>
      </w:r>
      <w:r w:rsidR="00DA74A3" w:rsidRPr="00696A58">
        <w:rPr>
          <w:rFonts w:cs="Arial"/>
        </w:rPr>
        <w:t>ation</w:t>
      </w:r>
      <w:proofErr w:type="spellEnd"/>
      <w:r w:rsidR="00DA74A3" w:rsidRPr="00696A58">
        <w:rPr>
          <w:rFonts w:cs="Arial"/>
        </w:rPr>
        <w:t xml:space="preserve"> by converting the data into valuable and useful information that helps the </w:t>
      </w:r>
      <w:proofErr w:type="spellStart"/>
      <w:r w:rsidR="00BA25E4">
        <w:rPr>
          <w:rFonts w:cs="Arial"/>
        </w:rPr>
        <w:t>organis</w:t>
      </w:r>
      <w:r w:rsidR="00DA74A3" w:rsidRPr="00696A58">
        <w:rPr>
          <w:rFonts w:cs="Arial"/>
        </w:rPr>
        <w:t>ation</w:t>
      </w:r>
      <w:proofErr w:type="spellEnd"/>
      <w:r w:rsidR="00DA74A3" w:rsidRPr="00696A58">
        <w:rPr>
          <w:rFonts w:cs="Arial"/>
        </w:rPr>
        <w:t xml:space="preserve"> in the development of </w:t>
      </w:r>
      <w:proofErr w:type="spellStart"/>
      <w:r w:rsidR="00BA25E4">
        <w:rPr>
          <w:rFonts w:cs="Arial"/>
        </w:rPr>
        <w:t>organis</w:t>
      </w:r>
      <w:r w:rsidR="00DA74A3" w:rsidRPr="00696A58">
        <w:rPr>
          <w:rFonts w:cs="Arial"/>
        </w:rPr>
        <w:t>ational</w:t>
      </w:r>
      <w:proofErr w:type="spellEnd"/>
      <w:r w:rsidR="00DA74A3" w:rsidRPr="00696A58">
        <w:rPr>
          <w:rFonts w:cs="Arial"/>
        </w:rPr>
        <w:t xml:space="preserve"> activities. </w:t>
      </w:r>
    </w:p>
    <w:p w14:paraId="6A0B1C76" w14:textId="77777777" w:rsidR="00F044C4" w:rsidRPr="00696A58" w:rsidRDefault="00D0160B" w:rsidP="00696A58">
      <w:pPr>
        <w:rPr>
          <w:rFonts w:cs="Arial"/>
        </w:rPr>
      </w:pPr>
      <w:r w:rsidRPr="00696A58">
        <w:rPr>
          <w:rFonts w:cs="Arial"/>
        </w:rPr>
        <w:t xml:space="preserve">Data mining is another important part that focuses on the </w:t>
      </w:r>
      <w:r w:rsidR="007F28FE" w:rsidRPr="00696A58">
        <w:rPr>
          <w:rFonts w:cs="Arial"/>
        </w:rPr>
        <w:t xml:space="preserve">process of extracting and evaluating patterns in large sets of data for segmenting them into different categories for the development of the </w:t>
      </w:r>
      <w:proofErr w:type="spellStart"/>
      <w:r w:rsidR="00BA25E4">
        <w:rPr>
          <w:rFonts w:cs="Arial"/>
        </w:rPr>
        <w:t>organis</w:t>
      </w:r>
      <w:r w:rsidR="007F28FE" w:rsidRPr="00696A58">
        <w:rPr>
          <w:rFonts w:cs="Arial"/>
        </w:rPr>
        <w:t>ation</w:t>
      </w:r>
      <w:proofErr w:type="spellEnd"/>
      <w:r w:rsidR="007F28FE" w:rsidRPr="00696A58">
        <w:rPr>
          <w:rFonts w:cs="Arial"/>
        </w:rPr>
        <w:t xml:space="preserve">. </w:t>
      </w:r>
      <w:r w:rsidR="002A6B46" w:rsidRPr="00696A58">
        <w:rPr>
          <w:rFonts w:cs="Arial"/>
        </w:rPr>
        <w:t xml:space="preserve">Data mining also focuses on the mining of time series that is used for a specified </w:t>
      </w:r>
      <w:r w:rsidR="002A6B46" w:rsidRPr="00696A58">
        <w:rPr>
          <w:rFonts w:cs="Arial"/>
        </w:rPr>
        <w:lastRenderedPageBreak/>
        <w:t xml:space="preserve">number of data points at any time specifically. </w:t>
      </w:r>
      <w:r w:rsidR="0045468C" w:rsidRPr="00696A58">
        <w:rPr>
          <w:rFonts w:cs="Arial"/>
        </w:rPr>
        <w:t xml:space="preserve">The values of data are recorded at regular intervals such as – hourly, daily, weekly, or monthly. This helps in </w:t>
      </w:r>
      <w:proofErr w:type="spellStart"/>
      <w:r w:rsidR="00BA25E4">
        <w:rPr>
          <w:rFonts w:cs="Arial"/>
        </w:rPr>
        <w:t>analys</w:t>
      </w:r>
      <w:r w:rsidR="0045468C" w:rsidRPr="00696A58">
        <w:rPr>
          <w:rFonts w:cs="Arial"/>
        </w:rPr>
        <w:t>ing</w:t>
      </w:r>
      <w:proofErr w:type="spellEnd"/>
      <w:r w:rsidR="0045468C" w:rsidRPr="00696A58">
        <w:rPr>
          <w:rFonts w:cs="Arial"/>
        </w:rPr>
        <w:t xml:space="preserve"> the stock market, power consumption, experimental results, and others within any </w:t>
      </w:r>
      <w:proofErr w:type="spellStart"/>
      <w:r w:rsidR="00BA25E4">
        <w:rPr>
          <w:rFonts w:cs="Arial"/>
        </w:rPr>
        <w:t>organis</w:t>
      </w:r>
      <w:r w:rsidR="0045468C" w:rsidRPr="00696A58">
        <w:rPr>
          <w:rFonts w:cs="Arial"/>
        </w:rPr>
        <w:t>ation</w:t>
      </w:r>
      <w:proofErr w:type="spellEnd"/>
      <w:r w:rsidR="0045468C" w:rsidRPr="00696A58">
        <w:rPr>
          <w:rFonts w:cs="Arial"/>
        </w:rPr>
        <w:t xml:space="preserve">. </w:t>
      </w:r>
      <w:r w:rsidR="0039629D" w:rsidRPr="00696A58">
        <w:rPr>
          <w:rFonts w:cs="Arial"/>
        </w:rPr>
        <w:t>One further trend in data mining is the symbolic sequence, which focuses on the ordered list of components that may be recorded with a sense of time</w:t>
      </w:r>
      <w:r w:rsidR="00984B40" w:rsidRPr="00696A58">
        <w:rPr>
          <w:rFonts w:cs="Arial"/>
        </w:rPr>
        <w:t xml:space="preserve"> </w:t>
      </w:r>
      <w:r w:rsidR="00984B40" w:rsidRPr="00696A58">
        <w:rPr>
          <w:rFonts w:cs="Arial"/>
          <w:color w:val="000000"/>
          <w:shd w:val="clear" w:color="auto" w:fill="FFFFFF"/>
        </w:rPr>
        <w:t>(</w:t>
      </w:r>
      <w:proofErr w:type="spellStart"/>
      <w:r w:rsidR="00984B40" w:rsidRPr="00696A58">
        <w:rPr>
          <w:rFonts w:cs="Arial"/>
          <w:color w:val="000000"/>
          <w:shd w:val="clear" w:color="auto" w:fill="FFFFFF"/>
        </w:rPr>
        <w:t>Tuchkova</w:t>
      </w:r>
      <w:proofErr w:type="spellEnd"/>
      <w:r w:rsidR="00984B40" w:rsidRPr="00696A58">
        <w:rPr>
          <w:rFonts w:cs="Arial"/>
          <w:color w:val="000000"/>
          <w:shd w:val="clear" w:color="auto" w:fill="FFFFFF"/>
        </w:rPr>
        <w:t xml:space="preserve"> and </w:t>
      </w:r>
      <w:proofErr w:type="spellStart"/>
      <w:r w:rsidR="00984B40" w:rsidRPr="00696A58">
        <w:rPr>
          <w:rFonts w:cs="Arial"/>
          <w:color w:val="000000"/>
          <w:shd w:val="clear" w:color="auto" w:fill="FFFFFF"/>
        </w:rPr>
        <w:t>Kondrasheva</w:t>
      </w:r>
      <w:proofErr w:type="spellEnd"/>
      <w:r w:rsidR="00984B40" w:rsidRPr="00696A58">
        <w:rPr>
          <w:rFonts w:cs="Arial"/>
          <w:color w:val="000000"/>
          <w:shd w:val="clear" w:color="auto" w:fill="FFFFFF"/>
        </w:rPr>
        <w:t>, 2019)</w:t>
      </w:r>
      <w:r w:rsidR="0039629D" w:rsidRPr="00696A58">
        <w:rPr>
          <w:rFonts w:cs="Arial"/>
        </w:rPr>
        <w:t xml:space="preserve">. Symbolic sequences can also be used to </w:t>
      </w:r>
      <w:proofErr w:type="spellStart"/>
      <w:r w:rsidR="00BA25E4">
        <w:rPr>
          <w:rFonts w:cs="Arial"/>
        </w:rPr>
        <w:t>analys</w:t>
      </w:r>
      <w:r w:rsidR="0039629D" w:rsidRPr="00696A58">
        <w:rPr>
          <w:rFonts w:cs="Arial"/>
        </w:rPr>
        <w:t>e</w:t>
      </w:r>
      <w:proofErr w:type="spellEnd"/>
      <w:r w:rsidR="0039629D" w:rsidRPr="00696A58">
        <w:rPr>
          <w:rFonts w:cs="Arial"/>
        </w:rPr>
        <w:t xml:space="preserve"> patterns. The process of mining sequential patterns involves locating the subsequences that are repeated often in one or more sequences. This is an essential aspect of the process. Because of the substantial research that has been done in this area, a great number of scalable algorithms have been developed</w:t>
      </w:r>
      <w:r w:rsidR="0002117D">
        <w:rPr>
          <w:rFonts w:cs="Arial"/>
        </w:rPr>
        <w:t xml:space="preserve"> (</w:t>
      </w:r>
      <w:proofErr w:type="spellStart"/>
      <w:r w:rsidR="0002117D">
        <w:rPr>
          <w:rFonts w:cs="Arial"/>
        </w:rPr>
        <w:t>Eidizadeh</w:t>
      </w:r>
      <w:proofErr w:type="spellEnd"/>
      <w:r w:rsidR="0002117D">
        <w:rPr>
          <w:rFonts w:cs="Arial"/>
        </w:rPr>
        <w:t xml:space="preserve">, </w:t>
      </w:r>
      <w:proofErr w:type="spellStart"/>
      <w:r w:rsidR="0002117D">
        <w:rPr>
          <w:rFonts w:cs="Arial"/>
        </w:rPr>
        <w:t>Salehzadeh</w:t>
      </w:r>
      <w:proofErr w:type="spellEnd"/>
      <w:r w:rsidR="0002117D">
        <w:rPr>
          <w:rFonts w:cs="Arial"/>
        </w:rPr>
        <w:t xml:space="preserve">, and </w:t>
      </w:r>
      <w:proofErr w:type="spellStart"/>
      <w:r w:rsidR="0002117D">
        <w:rPr>
          <w:rFonts w:cs="Arial"/>
        </w:rPr>
        <w:t>Chitsaz</w:t>
      </w:r>
      <w:proofErr w:type="spellEnd"/>
      <w:r w:rsidR="0002117D">
        <w:rPr>
          <w:rFonts w:cs="Arial"/>
        </w:rPr>
        <w:t>, 2017)</w:t>
      </w:r>
      <w:r w:rsidR="0039629D" w:rsidRPr="00696A58">
        <w:rPr>
          <w:rFonts w:cs="Arial"/>
        </w:rPr>
        <w:t xml:space="preserve">. </w:t>
      </w:r>
      <w:r w:rsidR="009E6BE9" w:rsidRPr="009E6BE9">
        <w:rPr>
          <w:rFonts w:cs="Arial"/>
        </w:rPr>
        <w:t>The term "agile software development" refers to a group of different approaches and frameworks that encourage flexible design, developmental growth, and continual deployment. Agile teams emphasize operating in short increments and regular rollouts in order to offer value as quickly as possible. This is done rather than concentrating on a final output, which is the completed product.</w:t>
      </w:r>
    </w:p>
    <w:p w14:paraId="474FC065" w14:textId="77777777" w:rsidR="0039629D" w:rsidRPr="00696A58" w:rsidRDefault="0039629D" w:rsidP="00696A58">
      <w:pPr>
        <w:rPr>
          <w:rFonts w:cs="Arial"/>
        </w:rPr>
      </w:pPr>
    </w:p>
    <w:p w14:paraId="5994C140" w14:textId="77777777" w:rsidR="0039629D" w:rsidRPr="00696A58" w:rsidRDefault="00D0160B" w:rsidP="00696A58">
      <w:pPr>
        <w:pStyle w:val="Heading1"/>
        <w:rPr>
          <w:rFonts w:cs="Arial"/>
        </w:rPr>
      </w:pPr>
      <w:bookmarkStart w:id="2" w:name="_Toc105801894"/>
      <w:r w:rsidRPr="00696A58">
        <w:rPr>
          <w:rFonts w:cs="Arial"/>
        </w:rPr>
        <w:t>Demonstrating a systematic understanding and comprehensive knowledge of essential concepts and principles</w:t>
      </w:r>
      <w:bookmarkEnd w:id="2"/>
    </w:p>
    <w:p w14:paraId="3AC696EE" w14:textId="77777777" w:rsidR="0039629D" w:rsidRPr="00696A58" w:rsidRDefault="00D0160B" w:rsidP="00696A58">
      <w:pPr>
        <w:rPr>
          <w:rFonts w:cs="Arial"/>
        </w:rPr>
      </w:pPr>
      <w:r w:rsidRPr="00696A58">
        <w:rPr>
          <w:rFonts w:cs="Arial"/>
        </w:rPr>
        <w:t xml:space="preserve">Several </w:t>
      </w:r>
      <w:r w:rsidR="00C81B59" w:rsidRPr="00696A58">
        <w:rPr>
          <w:rFonts w:cs="Arial"/>
        </w:rPr>
        <w:t>predictive analytic software is</w:t>
      </w:r>
      <w:r w:rsidRPr="00696A58">
        <w:rPr>
          <w:rFonts w:cs="Arial"/>
        </w:rPr>
        <w:t xml:space="preserve"> used for understanding the systematic and comprehensive knowledge of essential principles and concepts that are used by the </w:t>
      </w:r>
      <w:proofErr w:type="spellStart"/>
      <w:r w:rsidR="00BA25E4">
        <w:rPr>
          <w:rFonts w:cs="Arial"/>
        </w:rPr>
        <w:t>organis</w:t>
      </w:r>
      <w:r w:rsidRPr="00696A58">
        <w:rPr>
          <w:rFonts w:cs="Arial"/>
        </w:rPr>
        <w:t>ations</w:t>
      </w:r>
      <w:proofErr w:type="spellEnd"/>
      <w:r w:rsidRPr="00696A58">
        <w:rPr>
          <w:rFonts w:cs="Arial"/>
        </w:rPr>
        <w:t xml:space="preserve"> for the development of the Business Intelligence. </w:t>
      </w:r>
      <w:r w:rsidR="00C81B59" w:rsidRPr="00696A58">
        <w:rPr>
          <w:rFonts w:cs="Arial"/>
        </w:rPr>
        <w:t>The capacity to track data changes in real-time is critical for a company's operations. It is now possible to adapt to the many changes that have taken place over the previous several years thanks to the usage of interactive data panels</w:t>
      </w:r>
      <w:r w:rsidR="00C85926" w:rsidRPr="00696A58">
        <w:rPr>
          <w:rFonts w:cs="Arial"/>
        </w:rPr>
        <w:t xml:space="preserve"> </w:t>
      </w:r>
      <w:r w:rsidR="00C85926" w:rsidRPr="00696A58">
        <w:rPr>
          <w:rFonts w:cs="Arial"/>
          <w:color w:val="000000"/>
          <w:shd w:val="clear" w:color="auto" w:fill="FFFFFF"/>
        </w:rPr>
        <w:t>(</w:t>
      </w:r>
      <w:proofErr w:type="spellStart"/>
      <w:r w:rsidR="00C85926" w:rsidRPr="00696A58">
        <w:rPr>
          <w:rFonts w:cs="Arial"/>
          <w:color w:val="000000"/>
          <w:shd w:val="clear" w:color="auto" w:fill="FFFFFF"/>
        </w:rPr>
        <w:t>Boby</w:t>
      </w:r>
      <w:proofErr w:type="spellEnd"/>
      <w:r w:rsidR="00C85926" w:rsidRPr="00696A58">
        <w:rPr>
          <w:rFonts w:cs="Arial"/>
          <w:color w:val="000000"/>
          <w:shd w:val="clear" w:color="auto" w:fill="FFFFFF"/>
        </w:rPr>
        <w:t>, 2017)</w:t>
      </w:r>
      <w:r w:rsidR="00C81B59" w:rsidRPr="00696A58">
        <w:rPr>
          <w:rFonts w:cs="Arial"/>
        </w:rPr>
        <w:t xml:space="preserve">. The clever analysis constantly updates the data, making your work much easier. Businesses can react quickly in the case of an emergency because of the monitor's ability to show all of the relevant information at a look. Because of the ever-increasing amount of data being generated, </w:t>
      </w:r>
      <w:proofErr w:type="spellStart"/>
      <w:r w:rsidR="00BA25E4">
        <w:rPr>
          <w:rFonts w:cs="Arial"/>
        </w:rPr>
        <w:t>organis</w:t>
      </w:r>
      <w:r w:rsidR="00C81B59" w:rsidRPr="00696A58">
        <w:rPr>
          <w:rFonts w:cs="Arial"/>
        </w:rPr>
        <w:t>ations</w:t>
      </w:r>
      <w:proofErr w:type="spellEnd"/>
      <w:r w:rsidR="00C81B59" w:rsidRPr="00696A58">
        <w:rPr>
          <w:rFonts w:cs="Arial"/>
        </w:rPr>
        <w:t xml:space="preserve"> must now do data analysis on information that is of very high quality. For the next several years at least, firms will continue to spend millions of dollars on data analytics that aren't necessary. For company representatives, the use of excellent data quality management (DQM) will allow them to reassess the areas in which the money is spent and eliminate anything unrelated to the research</w:t>
      </w:r>
      <w:r w:rsidR="00C85926" w:rsidRPr="00696A58">
        <w:rPr>
          <w:rFonts w:cs="Arial"/>
        </w:rPr>
        <w:t xml:space="preserve"> </w:t>
      </w:r>
      <w:r w:rsidR="00C85926" w:rsidRPr="00696A58">
        <w:rPr>
          <w:rFonts w:cs="Arial"/>
          <w:color w:val="000000"/>
          <w:shd w:val="clear" w:color="auto" w:fill="FFFFFF"/>
        </w:rPr>
        <w:t>(Ashton, 2018)</w:t>
      </w:r>
      <w:r w:rsidR="00C81B59" w:rsidRPr="00696A58">
        <w:rPr>
          <w:rFonts w:cs="Arial"/>
        </w:rPr>
        <w:t>. The context in which the technology is used determines its functioning, therefore either managers or individual employees must first create an algorithm for the technology to operate.</w:t>
      </w:r>
    </w:p>
    <w:p w14:paraId="6F990AC4" w14:textId="77777777" w:rsidR="00A4782E" w:rsidRPr="00696A58" w:rsidRDefault="00D0160B" w:rsidP="00696A58">
      <w:pPr>
        <w:rPr>
          <w:rFonts w:cs="Arial"/>
        </w:rPr>
      </w:pPr>
      <w:r w:rsidRPr="00696A58">
        <w:rPr>
          <w:rFonts w:cs="Arial"/>
        </w:rPr>
        <w:br w:type="page"/>
      </w:r>
    </w:p>
    <w:p w14:paraId="5D3EE707" w14:textId="77777777" w:rsidR="00A4782E" w:rsidRPr="00696A58" w:rsidRDefault="00D0160B" w:rsidP="00696A58">
      <w:pPr>
        <w:pStyle w:val="Heading1"/>
        <w:rPr>
          <w:rFonts w:cs="Arial"/>
        </w:rPr>
      </w:pPr>
      <w:bookmarkStart w:id="3" w:name="_Toc105801895"/>
      <w:r w:rsidRPr="00696A58">
        <w:rPr>
          <w:rFonts w:cs="Arial"/>
        </w:rPr>
        <w:lastRenderedPageBreak/>
        <w:t>Conclusion</w:t>
      </w:r>
      <w:bookmarkEnd w:id="3"/>
      <w:r w:rsidRPr="00696A58">
        <w:rPr>
          <w:rFonts w:cs="Arial"/>
        </w:rPr>
        <w:t xml:space="preserve"> </w:t>
      </w:r>
    </w:p>
    <w:p w14:paraId="5131F20D" w14:textId="77777777" w:rsidR="00A4782E" w:rsidRPr="00696A58" w:rsidRDefault="00D0160B" w:rsidP="00696A58">
      <w:pPr>
        <w:rPr>
          <w:rFonts w:cs="Arial"/>
        </w:rPr>
      </w:pPr>
      <w:r w:rsidRPr="00696A58">
        <w:rPr>
          <w:rFonts w:cs="Arial"/>
        </w:rPr>
        <w:t xml:space="preserve">In this assessment, an agile delivery strategy was developed to address the impact that big data will have on business intelligence. When it comes to the implementation of business intelligence and big data, it's not just about using data science and analytics at a high speed. Since Emerging Services, Analytics, Cloud Delivery, Storage Strategies, and Big Data Security Concerns are not covered in this work, additional research is required into these topics. Software as a Service, also known as SaaS, is a method of providing business intelligence that makes use of either public cloud computing or private cloud computing. Although Business Intelligence as a Service (DBaaS) came into existence when cloud-based applications began migrating to the cloud, it has taken some time for </w:t>
      </w:r>
      <w:proofErr w:type="spellStart"/>
      <w:r w:rsidRPr="00696A58">
        <w:rPr>
          <w:rFonts w:cs="Arial"/>
        </w:rPr>
        <w:t>BIaaS</w:t>
      </w:r>
      <w:proofErr w:type="spellEnd"/>
      <w:r w:rsidRPr="00696A58">
        <w:rPr>
          <w:rFonts w:cs="Arial"/>
        </w:rPr>
        <w:t xml:space="preserve"> to gain widespread acceptance</w:t>
      </w:r>
      <w:r w:rsidR="00201A8F">
        <w:rPr>
          <w:rFonts w:cs="Arial"/>
        </w:rPr>
        <w:t xml:space="preserve"> (</w:t>
      </w:r>
      <w:proofErr w:type="spellStart"/>
      <w:r w:rsidR="00201A8F">
        <w:rPr>
          <w:rFonts w:cs="Arial"/>
        </w:rPr>
        <w:t>Puklavec</w:t>
      </w:r>
      <w:proofErr w:type="spellEnd"/>
      <w:r w:rsidR="00201A8F">
        <w:rPr>
          <w:rFonts w:cs="Arial"/>
        </w:rPr>
        <w:t xml:space="preserve">, Oliveira, and Popovic, </w:t>
      </w:r>
      <w:r w:rsidR="00367B72">
        <w:rPr>
          <w:rFonts w:cs="Arial"/>
        </w:rPr>
        <w:t>2018)</w:t>
      </w:r>
      <w:r w:rsidRPr="00696A58">
        <w:rPr>
          <w:rFonts w:cs="Arial"/>
        </w:rPr>
        <w:t xml:space="preserve">. The delivery of analytics is sped up significantly with the help of </w:t>
      </w:r>
      <w:proofErr w:type="spellStart"/>
      <w:r w:rsidRPr="00696A58">
        <w:rPr>
          <w:rFonts w:cs="Arial"/>
        </w:rPr>
        <w:t>BIaaS</w:t>
      </w:r>
      <w:proofErr w:type="spellEnd"/>
      <w:r w:rsidRPr="00696A58">
        <w:rPr>
          <w:rFonts w:cs="Arial"/>
        </w:rPr>
        <w:t xml:space="preserve">, which is widely utilized by businesses. Enterprises are increasing their use of </w:t>
      </w:r>
      <w:proofErr w:type="spellStart"/>
      <w:r w:rsidRPr="00696A58">
        <w:rPr>
          <w:rFonts w:cs="Arial"/>
        </w:rPr>
        <w:t>BIaaS</w:t>
      </w:r>
      <w:proofErr w:type="spellEnd"/>
      <w:r w:rsidRPr="00696A58">
        <w:rPr>
          <w:rFonts w:cs="Arial"/>
        </w:rPr>
        <w:t xml:space="preserve"> because it helps them save money on deployment and infrastructure costs while also increasing their speed to value.</w:t>
      </w:r>
    </w:p>
    <w:p w14:paraId="041FB5E4" w14:textId="77777777" w:rsidR="0088745A" w:rsidRPr="00696A58" w:rsidRDefault="00D0160B" w:rsidP="00696A58">
      <w:pPr>
        <w:rPr>
          <w:rFonts w:cs="Arial"/>
        </w:rPr>
      </w:pPr>
      <w:r w:rsidRPr="00696A58">
        <w:rPr>
          <w:rFonts w:cs="Arial"/>
        </w:rPr>
        <w:br w:type="page"/>
      </w:r>
    </w:p>
    <w:p w14:paraId="4F91A526" w14:textId="77777777" w:rsidR="00C85926" w:rsidRPr="00696A58" w:rsidRDefault="00D0160B" w:rsidP="00696A58">
      <w:pPr>
        <w:pStyle w:val="Heading1"/>
        <w:rPr>
          <w:rFonts w:cs="Arial"/>
        </w:rPr>
      </w:pPr>
      <w:bookmarkStart w:id="4" w:name="_Toc105801896"/>
      <w:r w:rsidRPr="00696A58">
        <w:rPr>
          <w:rFonts w:cs="Arial"/>
        </w:rPr>
        <w:lastRenderedPageBreak/>
        <w:t>References</w:t>
      </w:r>
      <w:bookmarkEnd w:id="4"/>
    </w:p>
    <w:p w14:paraId="21797AEC" w14:textId="77777777" w:rsidR="00C85926" w:rsidRPr="00367B72" w:rsidRDefault="00D0160B" w:rsidP="00696A58">
      <w:pPr>
        <w:pStyle w:val="NormalWeb"/>
        <w:spacing w:before="0" w:beforeAutospacing="0" w:after="180" w:afterAutospacing="0" w:line="360" w:lineRule="auto"/>
        <w:ind w:left="450" w:hanging="450"/>
        <w:jc w:val="both"/>
        <w:rPr>
          <w:rFonts w:ascii="Arial" w:hAnsi="Arial" w:cs="Arial"/>
          <w:color w:val="000000"/>
          <w:sz w:val="22"/>
        </w:rPr>
      </w:pPr>
      <w:r w:rsidRPr="00367B72">
        <w:rPr>
          <w:rFonts w:ascii="Arial" w:hAnsi="Arial" w:cs="Arial"/>
          <w:color w:val="000000"/>
          <w:sz w:val="22"/>
        </w:rPr>
        <w:t>Abimbola, B., (2017)</w:t>
      </w:r>
      <w:r w:rsidR="00696A58" w:rsidRPr="00367B72">
        <w:rPr>
          <w:rFonts w:ascii="Arial" w:hAnsi="Arial" w:cs="Arial"/>
          <w:color w:val="000000"/>
          <w:sz w:val="22"/>
        </w:rPr>
        <w:t>. Trends i</w:t>
      </w:r>
      <w:r w:rsidRPr="00367B72">
        <w:rPr>
          <w:rFonts w:ascii="Arial" w:hAnsi="Arial" w:cs="Arial"/>
          <w:color w:val="000000"/>
          <w:sz w:val="22"/>
        </w:rPr>
        <w:t>n Data Warehousing Technology. </w:t>
      </w:r>
      <w:r w:rsidRPr="00367B72">
        <w:rPr>
          <w:rFonts w:ascii="Arial" w:hAnsi="Arial" w:cs="Arial"/>
          <w:i/>
          <w:iCs/>
          <w:color w:val="000000"/>
          <w:sz w:val="22"/>
        </w:rPr>
        <w:t>SSRN Electronic Journal</w:t>
      </w:r>
      <w:r w:rsidRPr="00367B72">
        <w:rPr>
          <w:rFonts w:ascii="Arial" w:hAnsi="Arial" w:cs="Arial"/>
          <w:color w:val="000000"/>
          <w:sz w:val="22"/>
        </w:rPr>
        <w:t>.</w:t>
      </w:r>
    </w:p>
    <w:p w14:paraId="4C6D7A96" w14:textId="77777777" w:rsidR="00C85926" w:rsidRPr="00367B72" w:rsidRDefault="00D0160B" w:rsidP="00696A58">
      <w:pPr>
        <w:pStyle w:val="NormalWeb"/>
        <w:spacing w:before="0" w:beforeAutospacing="0" w:after="180" w:afterAutospacing="0" w:line="360" w:lineRule="auto"/>
        <w:ind w:left="450" w:hanging="450"/>
        <w:jc w:val="both"/>
        <w:rPr>
          <w:rFonts w:ascii="Arial" w:hAnsi="Arial" w:cs="Arial"/>
          <w:color w:val="000000"/>
          <w:sz w:val="22"/>
        </w:rPr>
      </w:pPr>
      <w:r w:rsidRPr="00367B72">
        <w:rPr>
          <w:rFonts w:ascii="Arial" w:hAnsi="Arial" w:cs="Arial"/>
          <w:color w:val="000000"/>
          <w:sz w:val="22"/>
        </w:rPr>
        <w:t xml:space="preserve">Ashton, P., (2018). Is Basic Understanding of Neuroscience Essential Knowledge for the Effective </w:t>
      </w:r>
      <w:proofErr w:type="gramStart"/>
      <w:r w:rsidRPr="00367B72">
        <w:rPr>
          <w:rFonts w:ascii="Arial" w:hAnsi="Arial" w:cs="Arial"/>
          <w:color w:val="000000"/>
          <w:sz w:val="22"/>
        </w:rPr>
        <w:t>Therapist?.</w:t>
      </w:r>
      <w:proofErr w:type="gramEnd"/>
      <w:r w:rsidRPr="00367B72">
        <w:rPr>
          <w:rFonts w:ascii="Arial" w:hAnsi="Arial" w:cs="Arial"/>
          <w:color w:val="000000"/>
          <w:sz w:val="22"/>
        </w:rPr>
        <w:t> </w:t>
      </w:r>
      <w:proofErr w:type="spellStart"/>
      <w:r w:rsidRPr="00367B72">
        <w:rPr>
          <w:rFonts w:ascii="Arial" w:hAnsi="Arial" w:cs="Arial"/>
          <w:i/>
          <w:iCs/>
          <w:color w:val="000000"/>
          <w:sz w:val="22"/>
        </w:rPr>
        <w:t>PsycCRITIQUES</w:t>
      </w:r>
      <w:proofErr w:type="spellEnd"/>
      <w:r w:rsidRPr="00367B72">
        <w:rPr>
          <w:rFonts w:ascii="Arial" w:hAnsi="Arial" w:cs="Arial"/>
          <w:color w:val="000000"/>
          <w:sz w:val="22"/>
        </w:rPr>
        <w:t>, 56(27).</w:t>
      </w:r>
    </w:p>
    <w:p w14:paraId="1F04B7F1" w14:textId="77777777" w:rsidR="00C85926" w:rsidRPr="00367B72" w:rsidRDefault="00D0160B" w:rsidP="00696A58">
      <w:pPr>
        <w:pStyle w:val="NormalWeb"/>
        <w:spacing w:before="0" w:beforeAutospacing="0" w:after="180" w:afterAutospacing="0" w:line="360" w:lineRule="auto"/>
        <w:ind w:left="450" w:hanging="450"/>
        <w:jc w:val="both"/>
        <w:rPr>
          <w:rFonts w:ascii="Arial" w:hAnsi="Arial" w:cs="Arial"/>
          <w:color w:val="000000"/>
          <w:sz w:val="22"/>
        </w:rPr>
      </w:pPr>
      <w:proofErr w:type="spellStart"/>
      <w:r w:rsidRPr="00367B72">
        <w:rPr>
          <w:rFonts w:ascii="Arial" w:hAnsi="Arial" w:cs="Arial"/>
          <w:color w:val="000000"/>
          <w:sz w:val="22"/>
        </w:rPr>
        <w:t>Boby</w:t>
      </w:r>
      <w:proofErr w:type="spellEnd"/>
      <w:r w:rsidRPr="00367B72">
        <w:rPr>
          <w:rFonts w:ascii="Arial" w:hAnsi="Arial" w:cs="Arial"/>
          <w:color w:val="000000"/>
          <w:sz w:val="22"/>
        </w:rPr>
        <w:t>, (2017). From Know</w:t>
      </w:r>
      <w:r w:rsidRPr="00367B72">
        <w:rPr>
          <w:rFonts w:ascii="Cambria Math" w:hAnsi="Cambria Math" w:cs="Cambria Math"/>
          <w:color w:val="000000"/>
          <w:sz w:val="22"/>
        </w:rPr>
        <w:t>‐</w:t>
      </w:r>
      <w:r w:rsidRPr="00367B72">
        <w:rPr>
          <w:rFonts w:ascii="Arial" w:hAnsi="Arial" w:cs="Arial"/>
          <w:color w:val="000000"/>
          <w:sz w:val="22"/>
        </w:rPr>
        <w:t>How to Knowledge: The Essential Guide to Understanding and Implementing Knowledge Management. </w:t>
      </w:r>
      <w:r w:rsidRPr="00367B72">
        <w:rPr>
          <w:rFonts w:ascii="Arial" w:hAnsi="Arial" w:cs="Arial"/>
          <w:i/>
          <w:iCs/>
          <w:color w:val="000000"/>
          <w:sz w:val="22"/>
        </w:rPr>
        <w:t xml:space="preserve">Journal of </w:t>
      </w:r>
      <w:proofErr w:type="spellStart"/>
      <w:r w:rsidR="00BA25E4" w:rsidRPr="00367B72">
        <w:rPr>
          <w:rFonts w:ascii="Arial" w:hAnsi="Arial" w:cs="Arial"/>
          <w:i/>
          <w:iCs/>
          <w:color w:val="000000"/>
          <w:sz w:val="22"/>
        </w:rPr>
        <w:t>Organis</w:t>
      </w:r>
      <w:r w:rsidRPr="00367B72">
        <w:rPr>
          <w:rFonts w:ascii="Arial" w:hAnsi="Arial" w:cs="Arial"/>
          <w:i/>
          <w:iCs/>
          <w:color w:val="000000"/>
          <w:sz w:val="22"/>
        </w:rPr>
        <w:t>ational</w:t>
      </w:r>
      <w:proofErr w:type="spellEnd"/>
      <w:r w:rsidRPr="00367B72">
        <w:rPr>
          <w:rFonts w:ascii="Arial" w:hAnsi="Arial" w:cs="Arial"/>
          <w:i/>
          <w:iCs/>
          <w:color w:val="000000"/>
          <w:sz w:val="22"/>
        </w:rPr>
        <w:t xml:space="preserve"> Change Management</w:t>
      </w:r>
      <w:r w:rsidRPr="00367B72">
        <w:rPr>
          <w:rFonts w:ascii="Arial" w:hAnsi="Arial" w:cs="Arial"/>
          <w:color w:val="000000"/>
          <w:sz w:val="22"/>
        </w:rPr>
        <w:t>, 14(1), pp.101-104.</w:t>
      </w:r>
    </w:p>
    <w:p w14:paraId="13115E2A" w14:textId="77777777" w:rsidR="00C85926" w:rsidRPr="00367B72" w:rsidRDefault="00D0160B" w:rsidP="00696A58">
      <w:pPr>
        <w:pStyle w:val="NormalWeb"/>
        <w:spacing w:before="0" w:beforeAutospacing="0" w:after="180" w:afterAutospacing="0" w:line="360" w:lineRule="auto"/>
        <w:ind w:left="450" w:hanging="450"/>
        <w:jc w:val="both"/>
        <w:rPr>
          <w:rFonts w:ascii="Arial" w:hAnsi="Arial" w:cs="Arial"/>
          <w:color w:val="000000"/>
          <w:sz w:val="22"/>
        </w:rPr>
      </w:pPr>
      <w:r w:rsidRPr="00367B72">
        <w:rPr>
          <w:rFonts w:ascii="Arial" w:hAnsi="Arial" w:cs="Arial"/>
          <w:color w:val="000000"/>
          <w:sz w:val="22"/>
        </w:rPr>
        <w:t>de Silva, C., (2021). Intelligent robotics - misconceptions, current trends, and opportunities. </w:t>
      </w:r>
      <w:r w:rsidRPr="00367B72">
        <w:rPr>
          <w:rFonts w:ascii="Arial" w:hAnsi="Arial" w:cs="Arial"/>
          <w:i/>
          <w:iCs/>
          <w:color w:val="000000"/>
          <w:sz w:val="22"/>
        </w:rPr>
        <w:t>Intelligence &amp;amp; Robotics</w:t>
      </w:r>
      <w:r w:rsidRPr="00367B72">
        <w:rPr>
          <w:rFonts w:ascii="Arial" w:hAnsi="Arial" w:cs="Arial"/>
          <w:color w:val="000000"/>
          <w:sz w:val="22"/>
        </w:rPr>
        <w:t>.</w:t>
      </w:r>
    </w:p>
    <w:p w14:paraId="1C561AEC" w14:textId="77777777" w:rsidR="00201A8F" w:rsidRPr="00367B72" w:rsidRDefault="0002117D" w:rsidP="00696A58">
      <w:pPr>
        <w:pStyle w:val="NormalWeb"/>
        <w:spacing w:before="0" w:beforeAutospacing="0" w:after="180" w:afterAutospacing="0" w:line="360" w:lineRule="auto"/>
        <w:ind w:left="450" w:hanging="450"/>
        <w:jc w:val="both"/>
        <w:rPr>
          <w:rFonts w:ascii="Arial" w:hAnsi="Arial" w:cs="Arial"/>
          <w:sz w:val="22"/>
        </w:rPr>
      </w:pPr>
      <w:proofErr w:type="spellStart"/>
      <w:r w:rsidRPr="00367B72">
        <w:rPr>
          <w:rFonts w:ascii="Arial" w:hAnsi="Arial" w:cs="Arial"/>
          <w:sz w:val="22"/>
        </w:rPr>
        <w:t>Eidizadeh</w:t>
      </w:r>
      <w:proofErr w:type="spellEnd"/>
      <w:r w:rsidRPr="00367B72">
        <w:rPr>
          <w:rFonts w:ascii="Arial" w:hAnsi="Arial" w:cs="Arial"/>
          <w:sz w:val="22"/>
        </w:rPr>
        <w:t xml:space="preserve">, R., </w:t>
      </w:r>
      <w:proofErr w:type="spellStart"/>
      <w:r w:rsidRPr="00367B72">
        <w:rPr>
          <w:rFonts w:ascii="Arial" w:hAnsi="Arial" w:cs="Arial"/>
          <w:sz w:val="22"/>
        </w:rPr>
        <w:t>Salehzadeh</w:t>
      </w:r>
      <w:proofErr w:type="spellEnd"/>
      <w:r w:rsidRPr="00367B72">
        <w:rPr>
          <w:rFonts w:ascii="Arial" w:hAnsi="Arial" w:cs="Arial"/>
          <w:sz w:val="22"/>
        </w:rPr>
        <w:t xml:space="preserve">, R. and </w:t>
      </w:r>
      <w:proofErr w:type="spellStart"/>
      <w:r w:rsidRPr="00367B72">
        <w:rPr>
          <w:rFonts w:ascii="Arial" w:hAnsi="Arial" w:cs="Arial"/>
          <w:sz w:val="22"/>
        </w:rPr>
        <w:t>Chitsaz</w:t>
      </w:r>
      <w:proofErr w:type="spellEnd"/>
      <w:r w:rsidRPr="00367B72">
        <w:rPr>
          <w:rFonts w:ascii="Arial" w:hAnsi="Arial" w:cs="Arial"/>
          <w:sz w:val="22"/>
        </w:rPr>
        <w:t xml:space="preserve"> </w:t>
      </w:r>
      <w:proofErr w:type="spellStart"/>
      <w:r w:rsidRPr="00367B72">
        <w:rPr>
          <w:rFonts w:ascii="Arial" w:hAnsi="Arial" w:cs="Arial"/>
          <w:sz w:val="22"/>
        </w:rPr>
        <w:t>Esfahani</w:t>
      </w:r>
      <w:proofErr w:type="spellEnd"/>
      <w:r w:rsidRPr="00367B72">
        <w:rPr>
          <w:rFonts w:ascii="Arial" w:hAnsi="Arial" w:cs="Arial"/>
          <w:sz w:val="22"/>
        </w:rPr>
        <w:t>, A. (2017), "</w:t>
      </w:r>
      <w:proofErr w:type="spellStart"/>
      <w:r w:rsidRPr="00367B72">
        <w:rPr>
          <w:rFonts w:ascii="Arial" w:hAnsi="Arial" w:cs="Arial"/>
          <w:sz w:val="22"/>
        </w:rPr>
        <w:t>Analysing</w:t>
      </w:r>
      <w:proofErr w:type="spellEnd"/>
      <w:r w:rsidRPr="00367B72">
        <w:rPr>
          <w:rFonts w:ascii="Arial" w:hAnsi="Arial" w:cs="Arial"/>
          <w:sz w:val="22"/>
        </w:rPr>
        <w:t xml:space="preserve"> the role of business intelligence, knowledge sharing and </w:t>
      </w:r>
      <w:proofErr w:type="spellStart"/>
      <w:r w:rsidRPr="00367B72">
        <w:rPr>
          <w:rFonts w:ascii="Arial" w:hAnsi="Arial" w:cs="Arial"/>
          <w:sz w:val="22"/>
        </w:rPr>
        <w:t>organisational</w:t>
      </w:r>
      <w:proofErr w:type="spellEnd"/>
      <w:r w:rsidRPr="00367B72">
        <w:rPr>
          <w:rFonts w:ascii="Arial" w:hAnsi="Arial" w:cs="Arial"/>
          <w:sz w:val="22"/>
        </w:rPr>
        <w:t xml:space="preserve"> innovation on gaining competitive advantage", Journal of Workplace Learning, Vol. 29 No. 4, pp. 250-267.</w:t>
      </w:r>
    </w:p>
    <w:p w14:paraId="2E5382E9" w14:textId="77777777" w:rsidR="00C85926" w:rsidRPr="00367B72" w:rsidRDefault="00D0160B" w:rsidP="00696A58">
      <w:pPr>
        <w:pStyle w:val="NormalWeb"/>
        <w:spacing w:before="0" w:beforeAutospacing="0" w:after="180" w:afterAutospacing="0" w:line="360" w:lineRule="auto"/>
        <w:ind w:left="450" w:hanging="450"/>
        <w:jc w:val="both"/>
        <w:rPr>
          <w:rFonts w:ascii="Arial" w:hAnsi="Arial" w:cs="Arial"/>
          <w:color w:val="000000"/>
          <w:sz w:val="22"/>
        </w:rPr>
      </w:pPr>
      <w:r w:rsidRPr="00367B72">
        <w:rPr>
          <w:rFonts w:ascii="Arial" w:hAnsi="Arial" w:cs="Arial"/>
          <w:color w:val="000000"/>
          <w:sz w:val="22"/>
        </w:rPr>
        <w:t>ERDİL, A., (2022). Business Analysis, Business Intelligence and Its Importance for Business. </w:t>
      </w:r>
      <w:r w:rsidRPr="00367B72">
        <w:rPr>
          <w:rFonts w:ascii="Arial" w:hAnsi="Arial" w:cs="Arial"/>
          <w:i/>
          <w:iCs/>
          <w:color w:val="000000"/>
          <w:sz w:val="22"/>
        </w:rPr>
        <w:t>JOURNAL OF CURRENT DEBATES IN SOCIAL SCIENCES</w:t>
      </w:r>
      <w:r w:rsidRPr="00367B72">
        <w:rPr>
          <w:rFonts w:ascii="Arial" w:hAnsi="Arial" w:cs="Arial"/>
          <w:color w:val="000000"/>
          <w:sz w:val="22"/>
        </w:rPr>
        <w:t>,</w:t>
      </w:r>
    </w:p>
    <w:p w14:paraId="54D200CE" w14:textId="77777777" w:rsidR="00C85926" w:rsidRPr="00367B72" w:rsidRDefault="00D0160B" w:rsidP="00696A58">
      <w:pPr>
        <w:pStyle w:val="NormalWeb"/>
        <w:spacing w:before="0" w:beforeAutospacing="0" w:after="180" w:afterAutospacing="0" w:line="360" w:lineRule="auto"/>
        <w:ind w:left="450" w:hanging="450"/>
        <w:jc w:val="both"/>
        <w:rPr>
          <w:rFonts w:ascii="Arial" w:hAnsi="Arial" w:cs="Arial"/>
          <w:color w:val="000000"/>
          <w:sz w:val="22"/>
        </w:rPr>
      </w:pPr>
      <w:proofErr w:type="spellStart"/>
      <w:r w:rsidRPr="00367B72">
        <w:rPr>
          <w:rFonts w:ascii="Arial" w:hAnsi="Arial" w:cs="Arial"/>
          <w:color w:val="000000"/>
          <w:sz w:val="22"/>
        </w:rPr>
        <w:t>Jaroli</w:t>
      </w:r>
      <w:proofErr w:type="spellEnd"/>
      <w:r w:rsidRPr="00367B72">
        <w:rPr>
          <w:rFonts w:ascii="Arial" w:hAnsi="Arial" w:cs="Arial"/>
          <w:color w:val="000000"/>
          <w:sz w:val="22"/>
        </w:rPr>
        <w:t>, P. and Masson, P., (2017). Data Warehousing and OLAP Technology (Data warehousing). </w:t>
      </w:r>
      <w:r w:rsidRPr="00367B72">
        <w:rPr>
          <w:rFonts w:ascii="Arial" w:hAnsi="Arial" w:cs="Arial"/>
          <w:i/>
          <w:iCs/>
          <w:color w:val="000000"/>
          <w:sz w:val="22"/>
        </w:rPr>
        <w:t>International Journal of Engineering Trends and Technology</w:t>
      </w:r>
      <w:r w:rsidRPr="00367B72">
        <w:rPr>
          <w:rFonts w:ascii="Arial" w:hAnsi="Arial" w:cs="Arial"/>
          <w:color w:val="000000"/>
          <w:sz w:val="22"/>
        </w:rPr>
        <w:t>, 51(1), pp.45-50.</w:t>
      </w:r>
    </w:p>
    <w:p w14:paraId="1775C8B6" w14:textId="77777777" w:rsidR="00C85926" w:rsidRPr="00367B72" w:rsidRDefault="00D0160B" w:rsidP="00696A58">
      <w:pPr>
        <w:pStyle w:val="NormalWeb"/>
        <w:spacing w:before="0" w:beforeAutospacing="0" w:after="180" w:afterAutospacing="0" w:line="360" w:lineRule="auto"/>
        <w:ind w:left="450" w:hanging="450"/>
        <w:jc w:val="both"/>
        <w:rPr>
          <w:rFonts w:ascii="Arial" w:hAnsi="Arial" w:cs="Arial"/>
          <w:color w:val="000000"/>
          <w:sz w:val="22"/>
        </w:rPr>
      </w:pPr>
      <w:r w:rsidRPr="00367B72">
        <w:rPr>
          <w:rFonts w:ascii="Arial" w:hAnsi="Arial" w:cs="Arial"/>
          <w:color w:val="000000"/>
          <w:sz w:val="22"/>
        </w:rPr>
        <w:t>McBride, N., (2015). Virtuous Business Intelligence. </w:t>
      </w:r>
      <w:r w:rsidRPr="00367B72">
        <w:rPr>
          <w:rFonts w:ascii="Arial" w:hAnsi="Arial" w:cs="Arial"/>
          <w:i/>
          <w:iCs/>
          <w:color w:val="000000"/>
          <w:sz w:val="22"/>
        </w:rPr>
        <w:t>International Journal of Business Intelligence Research</w:t>
      </w:r>
      <w:r w:rsidRPr="00367B72">
        <w:rPr>
          <w:rFonts w:ascii="Arial" w:hAnsi="Arial" w:cs="Arial"/>
          <w:color w:val="000000"/>
          <w:sz w:val="22"/>
        </w:rPr>
        <w:t>, 6(2), pp.1-17.</w:t>
      </w:r>
    </w:p>
    <w:p w14:paraId="1CA1BAD9" w14:textId="77777777" w:rsidR="00C85926" w:rsidRPr="00367B72" w:rsidRDefault="00D0160B" w:rsidP="00696A58">
      <w:pPr>
        <w:pStyle w:val="NormalWeb"/>
        <w:spacing w:before="0" w:beforeAutospacing="0" w:after="180" w:afterAutospacing="0" w:line="360" w:lineRule="auto"/>
        <w:ind w:left="450" w:hanging="450"/>
        <w:jc w:val="both"/>
        <w:rPr>
          <w:rFonts w:ascii="Arial" w:hAnsi="Arial" w:cs="Arial"/>
          <w:color w:val="000000"/>
          <w:sz w:val="22"/>
        </w:rPr>
      </w:pPr>
      <w:r w:rsidRPr="00367B72">
        <w:rPr>
          <w:rFonts w:ascii="Arial" w:hAnsi="Arial" w:cs="Arial"/>
          <w:color w:val="000000"/>
          <w:sz w:val="22"/>
        </w:rPr>
        <w:t>O’Neill, D., (2019). Business Intelligence Competency Centers. </w:t>
      </w:r>
      <w:r w:rsidRPr="00367B72">
        <w:rPr>
          <w:rFonts w:ascii="Arial" w:hAnsi="Arial" w:cs="Arial"/>
          <w:i/>
          <w:iCs/>
          <w:color w:val="000000"/>
          <w:sz w:val="22"/>
        </w:rPr>
        <w:t>International Journal of Business Intelligence Research</w:t>
      </w:r>
      <w:r w:rsidRPr="00367B72">
        <w:rPr>
          <w:rFonts w:ascii="Arial" w:hAnsi="Arial" w:cs="Arial"/>
          <w:color w:val="000000"/>
          <w:sz w:val="22"/>
        </w:rPr>
        <w:t>, 2(3), pp.21-35.</w:t>
      </w:r>
    </w:p>
    <w:p w14:paraId="0389CA50" w14:textId="77777777" w:rsidR="00367B72" w:rsidRPr="00367B72" w:rsidRDefault="00367B72" w:rsidP="00696A58">
      <w:pPr>
        <w:pStyle w:val="NormalWeb"/>
        <w:spacing w:before="0" w:beforeAutospacing="0" w:after="180" w:afterAutospacing="0" w:line="360" w:lineRule="auto"/>
        <w:ind w:left="450" w:hanging="450"/>
        <w:jc w:val="both"/>
        <w:rPr>
          <w:rFonts w:ascii="Arial" w:hAnsi="Arial" w:cs="Arial"/>
          <w:sz w:val="22"/>
        </w:rPr>
      </w:pPr>
      <w:proofErr w:type="spellStart"/>
      <w:r w:rsidRPr="00367B72">
        <w:rPr>
          <w:rFonts w:ascii="Arial" w:hAnsi="Arial" w:cs="Arial"/>
          <w:sz w:val="22"/>
        </w:rPr>
        <w:t>Puklavec</w:t>
      </w:r>
      <w:proofErr w:type="spellEnd"/>
      <w:r w:rsidRPr="00367B72">
        <w:rPr>
          <w:rFonts w:ascii="Arial" w:hAnsi="Arial" w:cs="Arial"/>
          <w:sz w:val="22"/>
        </w:rPr>
        <w:t xml:space="preserve">, B., Oliveira, T. and </w:t>
      </w:r>
      <w:proofErr w:type="spellStart"/>
      <w:r w:rsidRPr="00367B72">
        <w:rPr>
          <w:rFonts w:ascii="Arial" w:hAnsi="Arial" w:cs="Arial"/>
          <w:sz w:val="22"/>
        </w:rPr>
        <w:t>Popovič</w:t>
      </w:r>
      <w:proofErr w:type="spellEnd"/>
      <w:r w:rsidRPr="00367B72">
        <w:rPr>
          <w:rFonts w:ascii="Arial" w:hAnsi="Arial" w:cs="Arial"/>
          <w:sz w:val="22"/>
        </w:rPr>
        <w:t>, A. (2018), "Understanding the determinants of business intelligence system adoption stages: An empirical study of SMEs", Industrial Management &amp; Data Systems, Vol. 118 No. 1, pp. 236-261.</w:t>
      </w:r>
    </w:p>
    <w:p w14:paraId="58230A5F" w14:textId="77777777" w:rsidR="00C85926" w:rsidRPr="00367B72" w:rsidRDefault="00D0160B" w:rsidP="00696A58">
      <w:pPr>
        <w:pStyle w:val="NormalWeb"/>
        <w:spacing w:before="0" w:beforeAutospacing="0" w:after="180" w:afterAutospacing="0" w:line="360" w:lineRule="auto"/>
        <w:ind w:left="450" w:hanging="450"/>
        <w:jc w:val="both"/>
        <w:rPr>
          <w:rFonts w:ascii="Arial" w:hAnsi="Arial" w:cs="Arial"/>
          <w:color w:val="000000"/>
          <w:sz w:val="22"/>
        </w:rPr>
      </w:pPr>
      <w:r w:rsidRPr="00367B72">
        <w:rPr>
          <w:rFonts w:ascii="Arial" w:hAnsi="Arial" w:cs="Arial"/>
          <w:color w:val="000000"/>
          <w:sz w:val="22"/>
        </w:rPr>
        <w:t xml:space="preserve">Singh, K., (2021). Agile Methodology for Product Development </w:t>
      </w:r>
      <w:proofErr w:type="gramStart"/>
      <w:r w:rsidRPr="00367B72">
        <w:rPr>
          <w:rFonts w:ascii="Arial" w:hAnsi="Arial" w:cs="Arial"/>
          <w:color w:val="000000"/>
          <w:sz w:val="22"/>
        </w:rPr>
        <w:t>A</w:t>
      </w:r>
      <w:proofErr w:type="gramEnd"/>
      <w:r w:rsidRPr="00367B72">
        <w:rPr>
          <w:rFonts w:ascii="Arial" w:hAnsi="Arial" w:cs="Arial"/>
          <w:color w:val="000000"/>
          <w:sz w:val="22"/>
        </w:rPr>
        <w:t xml:space="preserve"> Conceptual Study. </w:t>
      </w:r>
      <w:r w:rsidRPr="00367B72">
        <w:rPr>
          <w:rFonts w:ascii="Arial" w:hAnsi="Arial" w:cs="Arial"/>
          <w:i/>
          <w:iCs/>
          <w:color w:val="000000"/>
          <w:sz w:val="22"/>
        </w:rPr>
        <w:t>International Journal of Recent Technology and Engineering (IJRTE)</w:t>
      </w:r>
      <w:r w:rsidRPr="00367B72">
        <w:rPr>
          <w:rFonts w:ascii="Arial" w:hAnsi="Arial" w:cs="Arial"/>
          <w:color w:val="000000"/>
          <w:sz w:val="22"/>
        </w:rPr>
        <w:t>, 10(1), pp.209-215.</w:t>
      </w:r>
    </w:p>
    <w:p w14:paraId="5351B7E6" w14:textId="77777777" w:rsidR="00C85926" w:rsidRPr="00367B72" w:rsidRDefault="00D0160B" w:rsidP="00696A58">
      <w:pPr>
        <w:pStyle w:val="NormalWeb"/>
        <w:spacing w:before="0" w:beforeAutospacing="0" w:after="180" w:afterAutospacing="0" w:line="360" w:lineRule="auto"/>
        <w:ind w:left="450" w:hanging="450"/>
        <w:jc w:val="both"/>
        <w:rPr>
          <w:rFonts w:ascii="Arial" w:hAnsi="Arial" w:cs="Arial"/>
          <w:color w:val="000000"/>
          <w:sz w:val="22"/>
        </w:rPr>
      </w:pPr>
      <w:proofErr w:type="spellStart"/>
      <w:r w:rsidRPr="00367B72">
        <w:rPr>
          <w:rFonts w:ascii="Arial" w:hAnsi="Arial" w:cs="Arial"/>
          <w:color w:val="000000"/>
          <w:sz w:val="22"/>
        </w:rPr>
        <w:t>Tuchkova</w:t>
      </w:r>
      <w:proofErr w:type="spellEnd"/>
      <w:r w:rsidRPr="00367B72">
        <w:rPr>
          <w:rFonts w:ascii="Arial" w:hAnsi="Arial" w:cs="Arial"/>
          <w:color w:val="000000"/>
          <w:sz w:val="22"/>
        </w:rPr>
        <w:t xml:space="preserve">, A. and </w:t>
      </w:r>
      <w:proofErr w:type="spellStart"/>
      <w:r w:rsidRPr="00367B72">
        <w:rPr>
          <w:rFonts w:ascii="Arial" w:hAnsi="Arial" w:cs="Arial"/>
          <w:color w:val="000000"/>
          <w:sz w:val="22"/>
        </w:rPr>
        <w:t>Kondrasheva</w:t>
      </w:r>
      <w:proofErr w:type="spellEnd"/>
      <w:r w:rsidRPr="00367B72">
        <w:rPr>
          <w:rFonts w:ascii="Arial" w:hAnsi="Arial" w:cs="Arial"/>
          <w:color w:val="000000"/>
          <w:sz w:val="22"/>
        </w:rPr>
        <w:t xml:space="preserve">, P., (2019). The term "data mining". Tasks are solved by data mining methods. </w:t>
      </w:r>
      <w:r w:rsidRPr="00367B72">
        <w:rPr>
          <w:rFonts w:ascii="Arial" w:hAnsi="Arial" w:cs="Arial"/>
          <w:i/>
          <w:iCs/>
          <w:color w:val="000000"/>
          <w:sz w:val="22"/>
        </w:rPr>
        <w:t>SCIENTIFIC DEVELOPMENT TRENDS AND EDUCATION</w:t>
      </w:r>
      <w:r w:rsidRPr="00367B72">
        <w:rPr>
          <w:rFonts w:ascii="Arial" w:hAnsi="Arial" w:cs="Arial"/>
          <w:color w:val="000000"/>
          <w:sz w:val="22"/>
        </w:rPr>
        <w:t>.</w:t>
      </w:r>
    </w:p>
    <w:p w14:paraId="0108E726" w14:textId="77777777" w:rsidR="0088745A" w:rsidRPr="00696A58" w:rsidRDefault="0088745A" w:rsidP="00696A58">
      <w:pPr>
        <w:rPr>
          <w:rFonts w:cs="Arial"/>
        </w:rPr>
      </w:pPr>
    </w:p>
    <w:sectPr w:rsidR="0088745A" w:rsidRPr="00696A5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880D5" w14:textId="77777777" w:rsidR="00DF060B" w:rsidRDefault="00DF060B">
      <w:pPr>
        <w:spacing w:after="0" w:line="240" w:lineRule="auto"/>
      </w:pPr>
      <w:r>
        <w:separator/>
      </w:r>
    </w:p>
  </w:endnote>
  <w:endnote w:type="continuationSeparator" w:id="0">
    <w:p w14:paraId="64E26310" w14:textId="77777777" w:rsidR="00DF060B" w:rsidRDefault="00DF06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3594671"/>
      <w:docPartObj>
        <w:docPartGallery w:val="Page Numbers (Bottom of Page)"/>
        <w:docPartUnique/>
      </w:docPartObj>
    </w:sdtPr>
    <w:sdtEndPr>
      <w:rPr>
        <w:noProof/>
      </w:rPr>
    </w:sdtEndPr>
    <w:sdtContent>
      <w:p w14:paraId="4046758B" w14:textId="77777777" w:rsidR="00FE6A38" w:rsidRDefault="00D0160B">
        <w:pPr>
          <w:pStyle w:val="Footer"/>
          <w:jc w:val="center"/>
        </w:pPr>
        <w:r>
          <w:fldChar w:fldCharType="begin"/>
        </w:r>
        <w:r>
          <w:instrText xml:space="preserve"> PAGE   \* MERGEFORMAT </w:instrText>
        </w:r>
        <w:r>
          <w:fldChar w:fldCharType="separate"/>
        </w:r>
        <w:r w:rsidR="00E40CD9">
          <w:rPr>
            <w:noProof/>
          </w:rPr>
          <w:t>1</w:t>
        </w:r>
        <w:r>
          <w:rPr>
            <w:noProof/>
          </w:rPr>
          <w:fldChar w:fldCharType="end"/>
        </w:r>
      </w:p>
    </w:sdtContent>
  </w:sdt>
  <w:p w14:paraId="6A18218C" w14:textId="77777777" w:rsidR="00FE6A38" w:rsidRDefault="00FE6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ADA6F" w14:textId="77777777" w:rsidR="00DF060B" w:rsidRDefault="00DF060B">
      <w:pPr>
        <w:spacing w:after="0" w:line="240" w:lineRule="auto"/>
      </w:pPr>
      <w:r>
        <w:separator/>
      </w:r>
    </w:p>
  </w:footnote>
  <w:footnote w:type="continuationSeparator" w:id="0">
    <w:p w14:paraId="36B86FC9" w14:textId="77777777" w:rsidR="00DF060B" w:rsidRDefault="00DF06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ADF"/>
    <w:rsid w:val="00002E5F"/>
    <w:rsid w:val="0002117D"/>
    <w:rsid w:val="00063CD0"/>
    <w:rsid w:val="000731DA"/>
    <w:rsid w:val="0007516A"/>
    <w:rsid w:val="000759D1"/>
    <w:rsid w:val="000804E2"/>
    <w:rsid w:val="001177C4"/>
    <w:rsid w:val="00153171"/>
    <w:rsid w:val="001A25D0"/>
    <w:rsid w:val="001D0AD5"/>
    <w:rsid w:val="00201A8F"/>
    <w:rsid w:val="0023345F"/>
    <w:rsid w:val="00292ADF"/>
    <w:rsid w:val="002A6B46"/>
    <w:rsid w:val="0034198B"/>
    <w:rsid w:val="00367B72"/>
    <w:rsid w:val="0039629D"/>
    <w:rsid w:val="00405840"/>
    <w:rsid w:val="0045468C"/>
    <w:rsid w:val="00484935"/>
    <w:rsid w:val="004B096D"/>
    <w:rsid w:val="005079FE"/>
    <w:rsid w:val="0051096D"/>
    <w:rsid w:val="005C084B"/>
    <w:rsid w:val="0060205B"/>
    <w:rsid w:val="00693728"/>
    <w:rsid w:val="00696A58"/>
    <w:rsid w:val="00697812"/>
    <w:rsid w:val="006B7358"/>
    <w:rsid w:val="006C5799"/>
    <w:rsid w:val="00736418"/>
    <w:rsid w:val="00737E58"/>
    <w:rsid w:val="00754B67"/>
    <w:rsid w:val="007636D0"/>
    <w:rsid w:val="007B1EF4"/>
    <w:rsid w:val="007C14CB"/>
    <w:rsid w:val="007F28FE"/>
    <w:rsid w:val="007F2D61"/>
    <w:rsid w:val="00880B76"/>
    <w:rsid w:val="0088745A"/>
    <w:rsid w:val="00912EC8"/>
    <w:rsid w:val="00984B40"/>
    <w:rsid w:val="009E6BE9"/>
    <w:rsid w:val="00A4782E"/>
    <w:rsid w:val="00A93CFE"/>
    <w:rsid w:val="00B863CC"/>
    <w:rsid w:val="00BA25E4"/>
    <w:rsid w:val="00BA7645"/>
    <w:rsid w:val="00BB6C5C"/>
    <w:rsid w:val="00C26D4B"/>
    <w:rsid w:val="00C81B59"/>
    <w:rsid w:val="00C85926"/>
    <w:rsid w:val="00D0160B"/>
    <w:rsid w:val="00D05B49"/>
    <w:rsid w:val="00D4486C"/>
    <w:rsid w:val="00D62398"/>
    <w:rsid w:val="00D71A1E"/>
    <w:rsid w:val="00D91E28"/>
    <w:rsid w:val="00DA74A3"/>
    <w:rsid w:val="00DD7B79"/>
    <w:rsid w:val="00DE62C2"/>
    <w:rsid w:val="00DF060B"/>
    <w:rsid w:val="00DF7BFA"/>
    <w:rsid w:val="00E40CD9"/>
    <w:rsid w:val="00EC700A"/>
    <w:rsid w:val="00ED3927"/>
    <w:rsid w:val="00F044C4"/>
    <w:rsid w:val="00F74FE7"/>
    <w:rsid w:val="00F915FB"/>
    <w:rsid w:val="00FE6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43C203"/>
  <w15:chartTrackingRefBased/>
  <w15:docId w15:val="{5D200B70-19B8-4260-B23F-1C42477DC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6D0"/>
    <w:pPr>
      <w:spacing w:line="360" w:lineRule="auto"/>
      <w:jc w:val="both"/>
    </w:pPr>
    <w:rPr>
      <w:rFonts w:ascii="Arial" w:hAnsi="Arial"/>
    </w:rPr>
  </w:style>
  <w:style w:type="paragraph" w:styleId="Heading1">
    <w:name w:val="heading 1"/>
    <w:basedOn w:val="Normal"/>
    <w:next w:val="Normal"/>
    <w:link w:val="Heading1Char"/>
    <w:uiPriority w:val="9"/>
    <w:qFormat/>
    <w:rsid w:val="0039629D"/>
    <w:pPr>
      <w:keepNext/>
      <w:keepLines/>
      <w:spacing w:before="240" w:after="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uiPriority w:val="9"/>
    <w:unhideWhenUsed/>
    <w:qFormat/>
    <w:rsid w:val="0034198B"/>
    <w:pPr>
      <w:keepNext/>
      <w:keepLines/>
      <w:spacing w:before="40" w:after="0"/>
      <w:outlineLvl w:val="1"/>
    </w:pPr>
    <w:rPr>
      <w:rFonts w:eastAsiaTheme="majorEastAsia"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29D"/>
    <w:rPr>
      <w:rFonts w:ascii="Arial" w:eastAsiaTheme="majorEastAsia" w:hAnsi="Arial" w:cstheme="majorBidi"/>
      <w:color w:val="2E74B5" w:themeColor="accent1" w:themeShade="BF"/>
      <w:sz w:val="28"/>
      <w:szCs w:val="32"/>
    </w:rPr>
  </w:style>
  <w:style w:type="character" w:customStyle="1" w:styleId="Heading2Char">
    <w:name w:val="Heading 2 Char"/>
    <w:basedOn w:val="DefaultParagraphFont"/>
    <w:link w:val="Heading2"/>
    <w:uiPriority w:val="9"/>
    <w:rsid w:val="0034198B"/>
    <w:rPr>
      <w:rFonts w:ascii="Times New Roman" w:eastAsiaTheme="majorEastAsia" w:hAnsi="Times New Roman" w:cstheme="majorBidi"/>
      <w:color w:val="2E74B5" w:themeColor="accent1" w:themeShade="BF"/>
      <w:sz w:val="28"/>
      <w:szCs w:val="26"/>
    </w:rPr>
  </w:style>
  <w:style w:type="paragraph" w:styleId="Header">
    <w:name w:val="header"/>
    <w:basedOn w:val="Normal"/>
    <w:link w:val="HeaderChar"/>
    <w:uiPriority w:val="99"/>
    <w:unhideWhenUsed/>
    <w:rsid w:val="00FE6A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6A38"/>
    <w:rPr>
      <w:rFonts w:ascii="Times New Roman" w:hAnsi="Times New Roman"/>
      <w:sz w:val="24"/>
    </w:rPr>
  </w:style>
  <w:style w:type="paragraph" w:styleId="Footer">
    <w:name w:val="footer"/>
    <w:basedOn w:val="Normal"/>
    <w:link w:val="FooterChar"/>
    <w:uiPriority w:val="99"/>
    <w:unhideWhenUsed/>
    <w:rsid w:val="00FE6A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6A38"/>
    <w:rPr>
      <w:rFonts w:ascii="Times New Roman" w:hAnsi="Times New Roman"/>
      <w:sz w:val="24"/>
    </w:rPr>
  </w:style>
  <w:style w:type="paragraph" w:styleId="Subtitle">
    <w:name w:val="Subtitle"/>
    <w:basedOn w:val="Normal"/>
    <w:next w:val="Normal"/>
    <w:link w:val="SubtitleChar"/>
    <w:uiPriority w:val="11"/>
    <w:qFormat/>
    <w:rsid w:val="0051096D"/>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51096D"/>
    <w:rPr>
      <w:rFonts w:eastAsiaTheme="minorEastAsia"/>
      <w:color w:val="5A5A5A" w:themeColor="text1" w:themeTint="A5"/>
      <w:spacing w:val="15"/>
    </w:rPr>
  </w:style>
  <w:style w:type="paragraph" w:styleId="NormalWeb">
    <w:name w:val="Normal (Web)"/>
    <w:basedOn w:val="Normal"/>
    <w:uiPriority w:val="99"/>
    <w:semiHidden/>
    <w:unhideWhenUsed/>
    <w:rsid w:val="00C85926"/>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696A58"/>
    <w:pPr>
      <w:spacing w:line="259" w:lineRule="auto"/>
      <w:jc w:val="left"/>
      <w:outlineLvl w:val="9"/>
    </w:pPr>
    <w:rPr>
      <w:rFonts w:asciiTheme="majorHAnsi" w:hAnsiTheme="majorHAnsi"/>
      <w:sz w:val="32"/>
    </w:rPr>
  </w:style>
  <w:style w:type="paragraph" w:styleId="TOC1">
    <w:name w:val="toc 1"/>
    <w:basedOn w:val="Normal"/>
    <w:next w:val="Normal"/>
    <w:autoRedefine/>
    <w:uiPriority w:val="39"/>
    <w:unhideWhenUsed/>
    <w:rsid w:val="00696A58"/>
    <w:pPr>
      <w:spacing w:after="100"/>
    </w:pPr>
  </w:style>
  <w:style w:type="character" w:styleId="Hyperlink">
    <w:name w:val="Hyperlink"/>
    <w:basedOn w:val="DefaultParagraphFont"/>
    <w:uiPriority w:val="99"/>
    <w:unhideWhenUsed/>
    <w:rsid w:val="00696A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8C13AF-ADC5-C14B-A81C-CC58406C0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1571</TotalTime>
  <Pages>7</Pages>
  <Words>1512</Words>
  <Characters>9007</Characters>
  <Application>Microsoft Office Word</Application>
  <DocSecurity>0</DocSecurity>
  <Lines>1125</Lines>
  <Paragraphs>553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Barbara Berto</cp:lastModifiedBy>
  <cp:revision>12</cp:revision>
  <dcterms:created xsi:type="dcterms:W3CDTF">2022-06-09T16:34:00Z</dcterms:created>
  <dcterms:modified xsi:type="dcterms:W3CDTF">2022-07-01T11:52:00Z</dcterms:modified>
</cp:coreProperties>
</file>