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ind w:left="408"/>
        <w:rPr>
          <w:sz w:val="20"/>
        </w:rPr>
      </w:pPr>
      <w:bookmarkStart w:id="0" w:name="OLE_LINK1"/>
    </w:p>
    <w:p>
      <w:pPr>
        <w:spacing w:before="0" w:beforeAutospacing="0" w:after="0" w:afterAutospacing="0"/>
        <w:ind w:right="-334"/>
        <w:rPr>
          <w:rFonts w:ascii="Trebuchet MS" w:hAnsi="Trebuchet MS" w:eastAsia="Times New Roman" w:cs="Tahoma"/>
          <w:sz w:val="24"/>
          <w:szCs w:val="24"/>
          <w:lang w:val="en-AU" w:eastAsia="zh-TW" w:bidi="ar-SA"/>
        </w:rPr>
      </w:pPr>
      <w:r>
        <w:rPr>
          <w:rFonts w:ascii="Times New Roman" w:hAnsi="Times New Roman" w:eastAsia="Times New Roman" w:cs="Times New Roman"/>
          <w:sz w:val="24"/>
          <w:szCs w:val="24"/>
          <w:lang w:val="en-AU" w:eastAsia="zh-TW" w:bidi="ar-SA"/>
        </w:rPr>
        <w:drawing>
          <wp:inline distT="0" distB="0" distL="0" distR="0">
            <wp:extent cx="2878455" cy="1049655"/>
            <wp:effectExtent l="19050" t="19050" r="23495" b="23495"/>
            <wp:docPr id="5" name="Picture 1" descr="TSD_logo2010"/>
            <wp:cNvGraphicFramePr/>
            <a:graphic xmlns:a="http://schemas.openxmlformats.org/drawingml/2006/main">
              <a:graphicData uri="http://schemas.openxmlformats.org/drawingml/2006/picture">
                <pic:pic xmlns:pic="http://schemas.openxmlformats.org/drawingml/2006/picture">
                  <pic:nvPicPr>
                    <pic:cNvPr id="5" name="Picture 1" descr="TSD_logo2010"/>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2878455" cy="1049655"/>
                    </a:xfrm>
                    <a:prstGeom prst="rect">
                      <a:avLst/>
                    </a:prstGeom>
                    <a:noFill/>
                    <a:ln w="19050" cmpd="sng">
                      <a:solidFill>
                        <a:srgbClr val="000000"/>
                      </a:solidFill>
                      <a:miter lim="800000"/>
                      <a:headEnd/>
                      <a:tailEnd/>
                    </a:ln>
                    <a:effectLst/>
                  </pic:spPr>
                </pic:pic>
              </a:graphicData>
            </a:graphic>
          </wp:inline>
        </w:drawing>
      </w:r>
    </w:p>
    <w:p>
      <w:pPr>
        <w:keepNext/>
        <w:keepLines/>
        <w:spacing w:before="240" w:line="259" w:lineRule="auto"/>
        <w:jc w:val="center"/>
        <w:outlineLvl w:val="0"/>
        <w:rPr>
          <w:rFonts w:ascii="Calibri Light" w:hAnsi="Calibri Light" w:eastAsia="等线 Light" w:cs="Times New Roman"/>
          <w:color w:val="2F5496"/>
          <w:sz w:val="32"/>
          <w:szCs w:val="32"/>
          <w:lang w:val="cy-GB" w:eastAsia="zh-CN" w:bidi="ar-SA"/>
        </w:rPr>
      </w:pPr>
      <w:r>
        <w:rPr>
          <w:rFonts w:ascii="Calibri Light" w:hAnsi="Calibri Light" w:eastAsia="等线 Light" w:cs="Times New Roman"/>
          <w:color w:val="2F5496"/>
          <w:sz w:val="32"/>
          <w:szCs w:val="32"/>
          <w:lang w:val="cy-GB" w:eastAsia="zh-CN" w:bidi="ar-SA"/>
        </w:rPr>
        <w:t>Undergraduate assignment feedback form</w:t>
      </w:r>
    </w:p>
    <w:p>
      <w:pPr>
        <w:widowControl/>
        <w:jc w:val="center"/>
        <w:rPr>
          <w:rFonts w:ascii="Arial" w:hAnsi="Arial" w:eastAsia="等线" w:cs="Arial"/>
          <w:b/>
          <w:kern w:val="0"/>
          <w:sz w:val="24"/>
          <w:lang w:val="cy-GB" w:eastAsia="zh-TW"/>
        </w:rPr>
      </w:pPr>
      <w:r>
        <w:rPr>
          <w:rFonts w:ascii="Arial" w:hAnsi="Arial" w:eastAsia="等线" w:cs="Arial"/>
          <w:b/>
          <w:kern w:val="0"/>
          <w:sz w:val="24"/>
          <w:lang w:val="cy-GB" w:eastAsia="zh-TW"/>
        </w:rPr>
        <w:t>(to be completed by marker)</w:t>
      </w:r>
    </w:p>
    <w:p>
      <w:pPr>
        <w:widowControl/>
        <w:jc w:val="center"/>
        <w:rPr>
          <w:rFonts w:ascii="Arial" w:hAnsi="Arial" w:eastAsia="等线" w:cs="Arial"/>
          <w:b/>
          <w:kern w:val="0"/>
          <w:sz w:val="24"/>
          <w:lang w:val="cy-GB" w:eastAsia="zh-TW"/>
        </w:rPr>
      </w:pPr>
    </w:p>
    <w:p>
      <w:pPr>
        <w:keepNext/>
        <w:ind w:left="720"/>
        <w:jc w:val="both"/>
        <w:outlineLvl w:val="2"/>
        <w:rPr>
          <w:rFonts w:ascii="Trebuchet MS" w:hAnsi="Trebuchet MS" w:eastAsia="宋体" w:cs="Tahoma"/>
          <w:b/>
          <w:bCs/>
          <w:sz w:val="20"/>
          <w:szCs w:val="20"/>
          <w:lang w:val="en-GB" w:eastAsia="zh-CN" w:bidi="ar-SA"/>
        </w:rPr>
      </w:pP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8"/>
        <w:gridCol w:w="1980"/>
        <w:gridCol w:w="19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trPr>
        <w:tc>
          <w:tcPr>
            <w:tcW w:w="8755" w:type="dxa"/>
            <w:gridSpan w:val="3"/>
            <w:tcBorders>
              <w:top w:val="single" w:color="auto" w:sz="4" w:space="0"/>
              <w:left w:val="single" w:color="auto" w:sz="4" w:space="0"/>
              <w:bottom w:val="single" w:color="auto" w:sz="4" w:space="0"/>
              <w:right w:val="single" w:color="auto" w:sz="4" w:space="0"/>
            </w:tcBorders>
            <w:vAlign w:val="center"/>
          </w:tcPr>
          <w:p>
            <w:pPr>
              <w:spacing w:before="0" w:beforeAutospacing="0" w:after="0" w:afterAutospacing="0"/>
              <w:ind w:right="34"/>
              <w:rPr>
                <w:rFonts w:ascii="Calibri" w:hAnsi="Calibri" w:eastAsia="Times New Roman" w:cs="Tahoma"/>
                <w:sz w:val="24"/>
                <w:szCs w:val="24"/>
                <w:lang w:val="en-AU" w:eastAsia="zh-TW" w:bidi="ar-SA"/>
              </w:rPr>
            </w:pPr>
            <w:r>
              <w:rPr>
                <w:rFonts w:ascii="Calibri" w:hAnsi="Calibri" w:eastAsia="Times New Roman" w:cs="Tahoma"/>
                <w:i/>
                <w:sz w:val="24"/>
                <w:szCs w:val="24"/>
                <w:lang w:val="en-AU" w:eastAsia="zh-TW" w:bidi="ar-SA"/>
              </w:rPr>
              <w:t xml:space="preserve">Student Name: </w:t>
            </w:r>
            <w:r>
              <w:rPr>
                <w:rFonts w:hint="eastAsia" w:eastAsia="宋体"/>
                <w:i w:val="0"/>
                <w:iCs/>
                <w:sz w:val="24"/>
                <w:lang w:val="en-US" w:eastAsia="zh-CN"/>
              </w:rPr>
              <w:t>Ruxin Zhang</w:t>
            </w:r>
            <w:r>
              <w:rPr>
                <w:rFonts w:hint="eastAsia" w:ascii="MingLiU" w:hAnsi="MingLiU" w:eastAsia="MingLiU" w:cs="MingLiU"/>
                <w:kern w:val="2"/>
                <w:sz w:val="24"/>
                <w:szCs w:val="24"/>
                <w:lang w:val="en-US" w:eastAsia="zh-CN" w:bidi="ar-SA"/>
              </w:rPr>
              <w:t>（張如心）</w:t>
            </w:r>
            <w:r>
              <w:rPr>
                <w:rFonts w:hint="eastAsia" w:ascii="MingLiU" w:hAnsi="MingLiU" w:eastAsia="MingLiU" w:cs="MingLiU"/>
                <w:kern w:val="2"/>
                <w:sz w:val="24"/>
                <w:szCs w:val="24"/>
                <w:lang w:val="en-AU" w:eastAsia="zh-TW" w:bidi="ar-SA"/>
              </w:rPr>
              <w:t xml:space="preserve"> </w:t>
            </w:r>
          </w:p>
          <w:p>
            <w:pPr>
              <w:spacing w:before="0" w:beforeAutospacing="0" w:after="0" w:afterAutospacing="0"/>
              <w:ind w:right="34"/>
              <w:rPr>
                <w:rFonts w:ascii="Calibri" w:hAnsi="Calibri" w:eastAsia="Times New Roman" w:cs="Tahoma"/>
                <w:i/>
                <w:sz w:val="24"/>
                <w:szCs w:val="24"/>
                <w:lang w:val="en-AU" w:eastAsia="zh-TW"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trPr>
        <w:tc>
          <w:tcPr>
            <w:tcW w:w="4788" w:type="dxa"/>
            <w:tcBorders>
              <w:top w:val="single" w:color="auto" w:sz="4" w:space="0"/>
              <w:left w:val="single" w:color="auto" w:sz="4" w:space="0"/>
              <w:bottom w:val="single" w:color="auto" w:sz="4" w:space="0"/>
              <w:right w:val="single" w:color="auto" w:sz="4" w:space="0"/>
            </w:tcBorders>
            <w:vAlign w:val="center"/>
          </w:tcPr>
          <w:p>
            <w:pPr>
              <w:spacing w:before="0" w:beforeAutospacing="0" w:after="0" w:afterAutospacing="0"/>
              <w:ind w:right="34"/>
              <w:rPr>
                <w:rFonts w:ascii="Calibri" w:hAnsi="Calibri" w:eastAsia="Times New Roman" w:cs="Tahoma"/>
                <w:sz w:val="24"/>
                <w:szCs w:val="24"/>
                <w:lang w:val="en-AU" w:eastAsia="zh-TW" w:bidi="ar-SA"/>
              </w:rPr>
            </w:pPr>
            <w:r>
              <w:rPr>
                <w:rFonts w:ascii="Calibri" w:hAnsi="Calibri" w:eastAsia="Times New Roman" w:cs="Tahoma"/>
                <w:i/>
                <w:sz w:val="24"/>
                <w:szCs w:val="24"/>
                <w:lang w:val="en-AU" w:eastAsia="zh-TW" w:bidi="ar-SA"/>
              </w:rPr>
              <w:t xml:space="preserve">Module Code: </w:t>
            </w:r>
            <w:r>
              <w:rPr>
                <w:rFonts w:hint="eastAsia" w:eastAsia="宋体"/>
                <w:i w:val="0"/>
                <w:iCs/>
                <w:sz w:val="24"/>
                <w:lang w:val="en-US" w:eastAsia="zh-CN"/>
              </w:rPr>
              <w:t>SICH4003</w:t>
            </w:r>
            <w:r>
              <w:rPr>
                <w:rFonts w:ascii="Calibri" w:hAnsi="Calibri" w:eastAsia="Times New Roman" w:cs="Tahoma"/>
                <w:i/>
                <w:sz w:val="24"/>
                <w:szCs w:val="24"/>
                <w:lang w:val="en-AU" w:eastAsia="zh-TW" w:bidi="ar-SA"/>
              </w:rPr>
              <w:t xml:space="preserve">   </w:t>
            </w:r>
          </w:p>
          <w:p>
            <w:pPr>
              <w:spacing w:before="0" w:beforeAutospacing="0" w:after="0" w:afterAutospacing="0"/>
              <w:ind w:right="34"/>
              <w:rPr>
                <w:rFonts w:ascii="Calibri" w:hAnsi="Calibri" w:eastAsia="Times New Roman" w:cs="Tahoma"/>
                <w:i/>
                <w:sz w:val="24"/>
                <w:szCs w:val="24"/>
                <w:lang w:val="en-AU" w:eastAsia="zh-TW" w:bidi="ar-SA"/>
              </w:rPr>
            </w:pPr>
          </w:p>
          <w:p>
            <w:pPr>
              <w:pStyle w:val="10"/>
              <w:jc w:val="left"/>
              <w:rPr>
                <w:rFonts w:hint="default" w:eastAsia="等线"/>
                <w:i w:val="0"/>
                <w:iCs/>
                <w:lang w:val="en-US" w:eastAsia="zh-CN"/>
              </w:rPr>
            </w:pPr>
            <w:r>
              <w:rPr>
                <w:rFonts w:ascii="Calibri" w:hAnsi="Calibri" w:eastAsia="等线" w:cs="Tahoma"/>
                <w:i/>
                <w:sz w:val="24"/>
                <w:szCs w:val="24"/>
                <w:lang w:val="en-AU" w:eastAsia="zh-TW" w:bidi="ar-SA"/>
              </w:rPr>
              <w:t xml:space="preserve">Module title: </w:t>
            </w:r>
            <w:r>
              <w:rPr>
                <w:rFonts w:hint="eastAsia" w:eastAsia="等线" w:cs="Tahoma"/>
                <w:i/>
                <w:sz w:val="24"/>
                <w:szCs w:val="24"/>
                <w:lang w:val="en-US" w:eastAsia="zh-CN" w:bidi="ar-SA"/>
              </w:rPr>
              <w:t xml:space="preserve">An </w:t>
            </w:r>
            <w:bookmarkStart w:id="1" w:name="OLE_LINK4"/>
            <w:r>
              <w:rPr>
                <w:rFonts w:hint="eastAsia" w:eastAsia="等线" w:cs="Tahoma"/>
                <w:i/>
                <w:sz w:val="24"/>
                <w:szCs w:val="24"/>
                <w:lang w:val="en-US" w:eastAsia="zh-CN" w:bidi="ar-SA"/>
              </w:rPr>
              <w:t xml:space="preserve">Introduction to the Confucian Analects </w:t>
            </w:r>
            <w:bookmarkEnd w:id="1"/>
            <w:r>
              <w:rPr>
                <w:rFonts w:hint="eastAsia" w:eastAsia="等线" w:cs="Tahoma"/>
                <w:i/>
                <w:sz w:val="24"/>
                <w:szCs w:val="24"/>
                <w:lang w:val="en-US" w:eastAsia="zh-CN" w:bidi="ar-SA"/>
              </w:rPr>
              <w:t>and the Book of Mencius</w:t>
            </w:r>
          </w:p>
          <w:p>
            <w:pPr>
              <w:rPr>
                <w:rFonts w:ascii="Calibri" w:hAnsi="Calibri" w:eastAsia="等线" w:cs="Times New Roman"/>
                <w:sz w:val="24"/>
                <w:szCs w:val="24"/>
                <w:lang w:val="en-AU" w:eastAsia="zh-TW" w:bidi="ar-SA"/>
              </w:rPr>
            </w:pPr>
            <w:r>
              <w:rPr>
                <w:rFonts w:ascii="Calibri" w:hAnsi="Calibri" w:eastAsia="等线" w:cs="Tahoma"/>
                <w:sz w:val="24"/>
                <w:szCs w:val="24"/>
                <w:lang w:val="en-AU" w:eastAsia="zh-TW" w:bidi="ar-SA"/>
              </w:rPr>
              <w:t xml:space="preserve">   </w:t>
            </w:r>
          </w:p>
        </w:tc>
        <w:tc>
          <w:tcPr>
            <w:tcW w:w="3967" w:type="dxa"/>
            <w:gridSpan w:val="2"/>
            <w:tcBorders>
              <w:top w:val="single" w:color="auto" w:sz="4" w:space="0"/>
              <w:left w:val="single" w:color="auto" w:sz="4" w:space="0"/>
              <w:bottom w:val="single" w:color="auto" w:sz="4" w:space="0"/>
              <w:right w:val="single" w:color="auto" w:sz="4" w:space="0"/>
            </w:tcBorders>
          </w:tcPr>
          <w:p>
            <w:pPr>
              <w:spacing w:before="0" w:beforeAutospacing="0" w:after="0" w:afterAutospacing="0"/>
              <w:ind w:right="34"/>
              <w:rPr>
                <w:rFonts w:hint="default" w:ascii="Calibri" w:hAnsi="Calibri" w:eastAsia="宋体" w:cs="Tahoma"/>
                <w:i/>
                <w:sz w:val="24"/>
                <w:szCs w:val="24"/>
                <w:lang w:val="en-US" w:eastAsia="zh-CN" w:bidi="ar-SA"/>
              </w:rPr>
            </w:pPr>
            <w:r>
              <w:rPr>
                <w:rFonts w:ascii="Calibri" w:hAnsi="Calibri" w:eastAsia="Times New Roman" w:cs="Tahoma"/>
                <w:i/>
                <w:sz w:val="24"/>
                <w:szCs w:val="24"/>
                <w:lang w:val="en-AU" w:eastAsia="zh-TW" w:bidi="ar-SA"/>
              </w:rPr>
              <w:t>Student number:</w:t>
            </w:r>
            <w:r>
              <w:rPr>
                <w:rFonts w:hint="eastAsia" w:ascii="Calibri" w:hAnsi="Calibri" w:eastAsia="宋体" w:cs="Tahoma"/>
                <w:i/>
                <w:sz w:val="24"/>
                <w:szCs w:val="24"/>
                <w:lang w:val="en-US" w:eastAsia="zh-CN" w:bidi="ar-SA"/>
              </w:rPr>
              <w:t xml:space="preserve"> </w:t>
            </w:r>
            <w:r>
              <w:rPr>
                <w:rFonts w:hint="eastAsia" w:ascii="Calibri" w:hAnsi="Calibri" w:eastAsia="宋体" w:cs="Tahoma"/>
                <w:i w:val="0"/>
                <w:iCs/>
                <w:sz w:val="24"/>
                <w:szCs w:val="24"/>
                <w:lang w:val="en-US" w:eastAsia="zh-CN" w:bidi="ar-SA"/>
              </w:rPr>
              <w:t>1903297</w:t>
            </w:r>
          </w:p>
          <w:p>
            <w:pPr>
              <w:spacing w:before="0" w:beforeAutospacing="0" w:after="0" w:afterAutospacing="0"/>
              <w:ind w:right="34"/>
              <w:rPr>
                <w:rFonts w:ascii="Calibri" w:hAnsi="Calibri" w:eastAsia="Times New Roman" w:cs="Tahoma"/>
                <w:i/>
                <w:sz w:val="24"/>
                <w:szCs w:val="24"/>
                <w:lang w:val="en-AU" w:eastAsia="zh-TW" w:bidi="ar-SA"/>
              </w:rPr>
            </w:pPr>
          </w:p>
          <w:p>
            <w:pPr>
              <w:spacing w:before="0" w:beforeAutospacing="0" w:after="0" w:afterAutospacing="0"/>
              <w:ind w:right="34"/>
              <w:rPr>
                <w:rFonts w:ascii="Calibri" w:hAnsi="Calibri" w:eastAsia="Times New Roman" w:cs="Tahoma"/>
                <w:sz w:val="24"/>
                <w:szCs w:val="24"/>
                <w:lang w:val="en-AU" w:eastAsia="zh-TW"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2" w:hRule="atLeast"/>
        </w:trPr>
        <w:tc>
          <w:tcPr>
            <w:tcW w:w="8755" w:type="dxa"/>
            <w:gridSpan w:val="3"/>
            <w:tcBorders>
              <w:top w:val="single" w:color="auto" w:sz="4" w:space="0"/>
              <w:left w:val="single" w:color="auto" w:sz="4" w:space="0"/>
              <w:bottom w:val="single" w:color="auto" w:sz="4" w:space="0"/>
              <w:right w:val="single" w:color="auto" w:sz="4" w:space="0"/>
            </w:tcBorders>
          </w:tcPr>
          <w:p>
            <w:pPr>
              <w:spacing w:before="0" w:beforeAutospacing="0" w:after="0" w:afterAutospacing="0"/>
              <w:rPr>
                <w:rFonts w:ascii="Calibri" w:hAnsi="Calibri" w:eastAsia="Times New Roman" w:cs="Tahoma"/>
                <w:i/>
                <w:sz w:val="24"/>
                <w:szCs w:val="24"/>
                <w:lang w:val="en-AU" w:eastAsia="zh-TW" w:bidi="ar-SA"/>
              </w:rPr>
            </w:pPr>
            <w:r>
              <w:rPr>
                <w:rFonts w:ascii="Calibri" w:hAnsi="Calibri" w:eastAsia="Times New Roman" w:cs="Tahoma"/>
                <w:i/>
                <w:sz w:val="24"/>
                <w:szCs w:val="24"/>
                <w:lang w:val="en-AU" w:eastAsia="zh-TW" w:bidi="ar-SA"/>
              </w:rPr>
              <w:t>For completion by marker:</w:t>
            </w:r>
          </w:p>
          <w:p>
            <w:pPr>
              <w:spacing w:before="100" w:beforeAutospacing="1" w:after="100" w:afterAutospacing="1"/>
              <w:rPr>
                <w:rFonts w:ascii="Calibri" w:hAnsi="Calibri" w:eastAsia="Times New Roman" w:cs="Tahoma"/>
                <w:i/>
                <w:sz w:val="24"/>
                <w:szCs w:val="24"/>
                <w:lang w:val="en-AU" w:eastAsia="zh-TW" w:bidi="ar-SA"/>
              </w:rPr>
            </w:pPr>
            <w:r>
              <w:rPr>
                <w:rFonts w:ascii="Calibri" w:hAnsi="Calibri" w:eastAsia="Times New Roman" w:cs="Tahoma"/>
                <w:i/>
                <w:sz w:val="24"/>
                <w:szCs w:val="24"/>
                <w:lang w:val="en-AU" w:eastAsia="zh-TW" w:bidi="ar-SA"/>
              </w:rPr>
              <w:t>Comments:</w:t>
            </w:r>
          </w:p>
          <w:p>
            <w:pPr>
              <w:spacing w:before="100" w:beforeAutospacing="1" w:after="100" w:afterAutospacing="1"/>
              <w:rPr>
                <w:rFonts w:ascii="Calibri" w:hAnsi="Calibri" w:eastAsia="Times New Roman" w:cs="Tahoma"/>
                <w:i/>
                <w:sz w:val="24"/>
                <w:szCs w:val="24"/>
                <w:lang w:val="en-AU" w:eastAsia="zh-TW" w:bidi="ar-SA"/>
              </w:rPr>
            </w:pPr>
          </w:p>
          <w:p>
            <w:pPr>
              <w:spacing w:before="100" w:beforeAutospacing="1" w:after="100" w:afterAutospacing="1"/>
              <w:rPr>
                <w:rFonts w:ascii="Calibri" w:hAnsi="Calibri" w:eastAsia="Times New Roman" w:cs="Tahoma"/>
                <w:i/>
                <w:sz w:val="24"/>
                <w:szCs w:val="24"/>
                <w:lang w:val="en-AU" w:eastAsia="zh-TW" w:bidi="ar-SA"/>
              </w:rPr>
            </w:pPr>
          </w:p>
          <w:p>
            <w:pPr>
              <w:spacing w:before="100" w:beforeAutospacing="1" w:after="100" w:afterAutospacing="1"/>
              <w:rPr>
                <w:rFonts w:ascii="Calibri" w:hAnsi="Calibri" w:eastAsia="Times New Roman" w:cs="Tahoma"/>
                <w:i/>
                <w:sz w:val="24"/>
                <w:szCs w:val="24"/>
                <w:lang w:val="en-AU" w:eastAsia="zh-TW" w:bidi="ar-SA"/>
              </w:rPr>
            </w:pPr>
          </w:p>
          <w:p>
            <w:pPr>
              <w:spacing w:before="100" w:beforeAutospacing="1" w:after="100" w:afterAutospacing="1"/>
              <w:rPr>
                <w:rFonts w:ascii="Calibri" w:hAnsi="Calibri" w:eastAsia="Times New Roman" w:cs="Tahoma"/>
                <w:i/>
                <w:sz w:val="24"/>
                <w:szCs w:val="24"/>
                <w:lang w:val="en-AU" w:eastAsia="zh-TW" w:bidi="ar-SA"/>
              </w:rPr>
            </w:pPr>
          </w:p>
          <w:p>
            <w:pPr>
              <w:spacing w:before="100" w:beforeAutospacing="1" w:after="100" w:afterAutospacing="1"/>
              <w:rPr>
                <w:rFonts w:ascii="Calibri" w:hAnsi="Calibri" w:eastAsia="Times New Roman" w:cs="Tahoma"/>
                <w:i/>
                <w:sz w:val="24"/>
                <w:szCs w:val="24"/>
                <w:lang w:val="en-AU" w:eastAsia="zh-TW" w:bidi="ar-SA"/>
              </w:rPr>
            </w:pPr>
          </w:p>
          <w:p>
            <w:pPr>
              <w:spacing w:before="100" w:beforeAutospacing="1" w:after="100" w:afterAutospacing="1"/>
              <w:rPr>
                <w:rFonts w:ascii="Calibri" w:hAnsi="Calibri" w:eastAsia="Times New Roman" w:cs="Tahoma"/>
                <w:i/>
                <w:sz w:val="24"/>
                <w:szCs w:val="24"/>
                <w:lang w:val="en-AU" w:eastAsia="zh-TW" w:bidi="ar-SA"/>
              </w:rPr>
            </w:pPr>
          </w:p>
          <w:p>
            <w:pPr>
              <w:spacing w:before="100" w:beforeAutospacing="1" w:after="100" w:afterAutospacing="1"/>
              <w:rPr>
                <w:rFonts w:ascii="Calibri" w:hAnsi="Calibri" w:eastAsia="Times New Roman" w:cs="Tahoma"/>
                <w:i/>
                <w:sz w:val="24"/>
                <w:szCs w:val="24"/>
                <w:lang w:val="en-AU" w:eastAsia="zh-TW" w:bidi="ar-SA"/>
              </w:rPr>
            </w:pPr>
          </w:p>
          <w:p>
            <w:pPr>
              <w:spacing w:before="100" w:beforeAutospacing="1" w:after="100" w:afterAutospacing="1"/>
              <w:rPr>
                <w:rFonts w:ascii="Calibri" w:hAnsi="Calibri" w:eastAsia="Times New Roman" w:cs="Tahoma"/>
                <w:i/>
                <w:sz w:val="24"/>
                <w:szCs w:val="24"/>
                <w:lang w:val="en-AU" w:eastAsia="zh-TW" w:bidi="ar-SA"/>
              </w:rPr>
            </w:pPr>
          </w:p>
          <w:p>
            <w:pPr>
              <w:spacing w:before="100" w:beforeAutospacing="1" w:after="100" w:afterAutospacing="1"/>
              <w:rPr>
                <w:rFonts w:ascii="Calibri" w:hAnsi="Calibri" w:eastAsia="Times New Roman" w:cs="Tahoma"/>
                <w:i/>
                <w:sz w:val="24"/>
                <w:szCs w:val="24"/>
                <w:lang w:val="en-AU" w:eastAsia="zh-TW" w:bidi="ar-SA"/>
              </w:rPr>
            </w:pPr>
          </w:p>
          <w:p>
            <w:pPr>
              <w:spacing w:before="100" w:beforeAutospacing="1" w:after="100" w:afterAutospacing="1"/>
              <w:rPr>
                <w:rFonts w:ascii="Calibri" w:hAnsi="Calibri" w:eastAsia="Times New Roman" w:cs="Tahoma"/>
                <w:i/>
                <w:sz w:val="24"/>
                <w:szCs w:val="24"/>
                <w:lang w:val="en-AU" w:eastAsia="zh-TW" w:bidi="ar-SA"/>
              </w:rPr>
            </w:pPr>
          </w:p>
          <w:p>
            <w:pPr>
              <w:spacing w:before="100" w:beforeAutospacing="1" w:after="100" w:afterAutospacing="1"/>
              <w:rPr>
                <w:rFonts w:ascii="Calibri" w:hAnsi="Calibri" w:eastAsia="Times New Roman" w:cs="Tahoma"/>
                <w:i/>
                <w:sz w:val="24"/>
                <w:szCs w:val="24"/>
                <w:lang w:val="en-AU" w:eastAsia="zh-TW"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6768" w:type="dxa"/>
            <w:gridSpan w:val="2"/>
            <w:tcBorders>
              <w:top w:val="single" w:color="auto" w:sz="4" w:space="0"/>
            </w:tcBorders>
            <w:vAlign w:val="center"/>
          </w:tcPr>
          <w:p>
            <w:pPr>
              <w:spacing w:before="100" w:beforeAutospacing="1" w:after="100" w:afterAutospacing="1"/>
              <w:ind w:left="142" w:right="34"/>
              <w:rPr>
                <w:rFonts w:ascii="Calibri" w:hAnsi="Calibri" w:eastAsia="Times New Roman" w:cs="Tahoma"/>
                <w:i/>
                <w:sz w:val="24"/>
                <w:szCs w:val="24"/>
                <w:lang w:val="en-AU" w:eastAsia="zh-TW" w:bidi="ar-SA"/>
              </w:rPr>
            </w:pPr>
            <w:r>
              <w:rPr>
                <w:rFonts w:ascii="Calibri" w:hAnsi="Calibri" w:eastAsia="Times New Roman" w:cs="Tahoma"/>
                <w:i/>
                <w:sz w:val="24"/>
                <w:szCs w:val="24"/>
                <w:lang w:val="en-AU" w:eastAsia="zh-TW" w:bidi="ar-SA"/>
              </w:rPr>
              <w:t>Marker’s signature:</w:t>
            </w:r>
          </w:p>
        </w:tc>
        <w:tc>
          <w:tcPr>
            <w:tcW w:w="1987" w:type="dxa"/>
            <w:tcBorders>
              <w:top w:val="single" w:color="auto" w:sz="4" w:space="0"/>
            </w:tcBorders>
            <w:vAlign w:val="center"/>
          </w:tcPr>
          <w:p>
            <w:pPr>
              <w:spacing w:before="100" w:beforeAutospacing="1" w:after="0" w:afterAutospacing="1"/>
              <w:ind w:left="142" w:right="34"/>
              <w:rPr>
                <w:rFonts w:ascii="Calibri" w:hAnsi="Calibri" w:eastAsia="Times New Roman" w:cs="Tahoma"/>
                <w:i/>
                <w:sz w:val="24"/>
                <w:szCs w:val="24"/>
                <w:lang w:val="en-AU" w:eastAsia="zh-TW" w:bidi="ar-SA"/>
              </w:rPr>
            </w:pPr>
            <w:r>
              <w:rPr>
                <w:rFonts w:ascii="Calibri" w:hAnsi="Calibri" w:eastAsia="Times New Roman" w:cs="Tahoma"/>
                <w:i/>
                <w:sz w:val="24"/>
                <w:szCs w:val="24"/>
                <w:lang w:val="en-AU" w:eastAsia="zh-TW" w:bidi="ar-SA"/>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5" w:type="dxa"/>
            <w:gridSpan w:val="3"/>
            <w:vAlign w:val="center"/>
          </w:tcPr>
          <w:p>
            <w:pPr>
              <w:spacing w:before="0" w:beforeAutospacing="0" w:after="0" w:afterAutospacing="0"/>
              <w:ind w:left="142" w:right="34"/>
              <w:rPr>
                <w:rFonts w:ascii="Calibri" w:hAnsi="Calibri" w:eastAsia="Times New Roman" w:cs="Tahoma"/>
                <w:i/>
                <w:sz w:val="24"/>
                <w:szCs w:val="24"/>
                <w:lang w:val="en-AU" w:eastAsia="zh-TW" w:bidi="ar-SA"/>
              </w:rPr>
            </w:pPr>
            <w:r>
              <w:rPr>
                <w:rFonts w:ascii="Calibri" w:hAnsi="Calibri" w:eastAsia="Times New Roman" w:cs="Tahoma"/>
                <w:i/>
                <w:sz w:val="24"/>
                <w:szCs w:val="24"/>
                <w:lang w:val="en-AU" w:eastAsia="zh-TW" w:bidi="ar-SA"/>
              </w:rPr>
              <w:t xml:space="preserve">Provisional mark: </w:t>
            </w:r>
          </w:p>
          <w:p>
            <w:pPr>
              <w:spacing w:before="0" w:beforeAutospacing="0" w:after="0" w:afterAutospacing="0"/>
              <w:ind w:left="142" w:right="34"/>
              <w:rPr>
                <w:rFonts w:ascii="Calibri" w:hAnsi="Calibri" w:eastAsia="Times New Roman" w:cs="Tahoma"/>
                <w:i/>
                <w:sz w:val="24"/>
                <w:szCs w:val="24"/>
                <w:lang w:val="en-AU" w:eastAsia="zh-TW" w:bidi="ar-SA"/>
              </w:rPr>
            </w:pPr>
            <w:r>
              <w:rPr>
                <w:rFonts w:ascii="Calibri" w:hAnsi="Calibri" w:eastAsia="Times New Roman" w:cs="Tahoma"/>
                <w:b/>
                <w:i/>
                <w:sz w:val="24"/>
                <w:szCs w:val="24"/>
                <w:lang w:val="en-AU" w:eastAsia="zh-TW" w:bidi="ar-SA"/>
              </w:rPr>
              <w:t>NB.</w:t>
            </w:r>
            <w:r>
              <w:rPr>
                <w:rFonts w:ascii="Calibri" w:hAnsi="Calibri" w:eastAsia="Times New Roman" w:cs="Tahoma"/>
                <w:i/>
                <w:sz w:val="24"/>
                <w:szCs w:val="24"/>
                <w:lang w:val="en-AU" w:eastAsia="zh-TW" w:bidi="ar-SA"/>
              </w:rPr>
              <w:t xml:space="preserve">  All marks are provisional until confirmed by the final examination board. </w:t>
            </w:r>
          </w:p>
        </w:tc>
      </w:tr>
    </w:tbl>
    <w:p>
      <w:pPr>
        <w:rPr>
          <w:rFonts w:ascii="Times New Roman" w:hAnsi="Times New Roman" w:cs="Times New Roman"/>
          <w:b/>
          <w:sz w:val="32"/>
        </w:rPr>
        <w:sectPr>
          <w:footerReference r:id="rId4" w:type="default"/>
          <w:footerReference r:id="rId5" w:type="even"/>
          <w:pgSz w:w="11900" w:h="16840"/>
          <w:pgMar w:top="1440" w:right="1440" w:bottom="1440" w:left="1440" w:header="708" w:footer="708" w:gutter="0"/>
          <w:pgNumType w:fmt="decimal" w:start="0"/>
          <w:cols w:space="708" w:num="1"/>
          <w:titlePg/>
          <w:docGrid w:linePitch="360" w:charSpace="0"/>
        </w:sectPr>
      </w:pPr>
    </w:p>
    <w:p>
      <w:pPr>
        <w:spacing w:line="360" w:lineRule="auto"/>
        <w:jc w:val="center"/>
        <w:rPr>
          <w:rFonts w:ascii="Times New Roman" w:hAnsi="Times New Roman" w:cs="Times New Roman"/>
          <w:b/>
          <w:sz w:val="32"/>
          <w:szCs w:val="32"/>
          <w:highlight w:val="none"/>
        </w:rPr>
      </w:pPr>
      <w:r>
        <w:rPr>
          <w:rFonts w:hint="eastAsia" w:ascii="Times New Roman" w:hAnsi="Times New Roman" w:cs="Times New Roman"/>
          <w:b/>
          <w:sz w:val="32"/>
          <w:szCs w:val="32"/>
          <w:highlight w:val="none"/>
          <w:lang w:val="en-US" w:eastAsia="zh-CN"/>
        </w:rPr>
        <w:t xml:space="preserve">A Study of the Impact of Using Laws or Morality to Govern Society </w:t>
      </w:r>
    </w:p>
    <w:bookmarkEnd w:id="0"/>
    <w:p>
      <w:pPr>
        <w:widowControl/>
        <w:spacing w:line="360" w:lineRule="auto"/>
        <w:jc w:val="center"/>
        <w:rPr>
          <w:rFonts w:hint="default" w:ascii="Times New Roman" w:hAnsi="Times New Roman" w:eastAsia="等线" w:cs="Times New Roman"/>
          <w:bCs/>
          <w:kern w:val="0"/>
          <w:sz w:val="24"/>
          <w:highlight w:val="none"/>
          <w:lang w:val="en-US" w:eastAsia="zh-CN"/>
        </w:rPr>
      </w:pPr>
      <w:r>
        <w:rPr>
          <w:rFonts w:ascii="Times New Roman" w:hAnsi="Times New Roman" w:eastAsia="等线" w:cs="Times New Roman"/>
          <w:bCs/>
          <w:kern w:val="0"/>
          <w:sz w:val="24"/>
          <w:highlight w:val="none"/>
          <w:lang w:val="en-AU" w:eastAsia="zh-TW"/>
        </w:rPr>
        <w:t xml:space="preserve">Word Count: </w:t>
      </w:r>
      <w:r>
        <w:rPr>
          <w:rFonts w:hint="eastAsia" w:ascii="Times New Roman" w:hAnsi="Times New Roman" w:eastAsia="等线" w:cs="Times New Roman"/>
          <w:bCs/>
          <w:kern w:val="0"/>
          <w:sz w:val="24"/>
          <w:highlight w:val="none"/>
          <w:lang w:val="en-US" w:eastAsia="zh-CN"/>
        </w:rPr>
        <w:t>1,481</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both"/>
        <w:textAlignment w:val="auto"/>
        <w:rPr>
          <w:rFonts w:hint="eastAsia" w:ascii="Times New Roman" w:hAnsi="Times New Roman" w:eastAsia="宋体" w:cs="Times New Roman"/>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both"/>
        <w:textAlignment w:val="auto"/>
        <w:rPr>
          <w:rFonts w:hint="default" w:ascii="Times New Roman" w:hAnsi="Times New Roman" w:eastAsia="宋体" w:cs="Times New Roman"/>
          <w:color w:val="000000"/>
          <w:kern w:val="0"/>
          <w:sz w:val="24"/>
          <w:szCs w:val="24"/>
          <w:lang w:val="en-US" w:eastAsia="zh-CN" w:bidi="ar"/>
        </w:rPr>
      </w:pPr>
      <w:r>
        <w:rPr>
          <w:rFonts w:hint="eastAsia" w:ascii="Times New Roman" w:hAnsi="Times New Roman" w:eastAsia="宋体" w:cs="Times New Roman"/>
          <w:color w:val="000000"/>
          <w:kern w:val="0"/>
          <w:sz w:val="24"/>
          <w:szCs w:val="24"/>
          <w:lang w:val="en-US" w:eastAsia="zh-CN" w:bidi="ar"/>
        </w:rPr>
        <w:t>Respected provost</w:t>
      </w:r>
      <w:r>
        <w:rPr>
          <w:rFonts w:hint="default" w:ascii="Times New Roman" w:hAnsi="Times New Roman" w:eastAsia="宋体" w:cs="Times New Roman"/>
          <w:color w:val="000000"/>
          <w:kern w:val="0"/>
          <w:sz w:val="24"/>
          <w:szCs w:val="24"/>
          <w:lang w:val="en-US" w:eastAsia="zh-CN" w:bidi="ar"/>
        </w:rPr>
        <w:t>, Miss Deng</w:t>
      </w:r>
      <w:r>
        <w:rPr>
          <w:rFonts w:hint="eastAsia" w:ascii="Times New Roman" w:hAnsi="Times New Roman" w:eastAsia="宋体" w:cs="Times New Roman"/>
          <w:color w:val="000000"/>
          <w:kern w:val="0"/>
          <w:sz w:val="24"/>
          <w:szCs w:val="24"/>
          <w:lang w:val="en-US" w:eastAsia="zh-CN" w:bidi="ar"/>
        </w:rPr>
        <w:t xml:space="preserve"> and Mister Zhang,</w:t>
      </w:r>
      <w:r>
        <w:rPr>
          <w:rFonts w:hint="default" w:ascii="Times New Roman" w:hAnsi="Times New Roman" w:eastAsia="宋体" w:cs="Times New Roman"/>
          <w:color w:val="000000"/>
          <w:kern w:val="0"/>
          <w:sz w:val="24"/>
          <w:szCs w:val="24"/>
          <w:lang w:val="en-US" w:eastAsia="zh-CN" w:bidi="ar"/>
        </w:rPr>
        <w:t xml:space="preserve"> good </w:t>
      </w:r>
      <w:r>
        <w:rPr>
          <w:rFonts w:hint="eastAsia" w:ascii="Times New Roman" w:hAnsi="Times New Roman" w:eastAsia="宋体" w:cs="Times New Roman"/>
          <w:color w:val="000000"/>
          <w:kern w:val="0"/>
          <w:sz w:val="24"/>
          <w:szCs w:val="24"/>
          <w:lang w:val="en-US" w:eastAsia="zh-CN" w:bidi="ar"/>
        </w:rPr>
        <w:t>afternoon.</w:t>
      </w:r>
      <w:r>
        <w:rPr>
          <w:rFonts w:hint="default" w:ascii="Times New Roman" w:hAnsi="Times New Roman" w:eastAsia="宋体" w:cs="Times New Roman"/>
          <w:color w:val="000000"/>
          <w:kern w:val="0"/>
          <w:sz w:val="24"/>
          <w:szCs w:val="24"/>
          <w:lang w:val="en-US" w:eastAsia="zh-CN" w:bidi="ar"/>
        </w:rPr>
        <w:t xml:space="preserve"> My name is </w:t>
      </w:r>
      <w:r>
        <w:rPr>
          <w:rFonts w:hint="eastAsia" w:ascii="Times New Roman" w:hAnsi="Times New Roman" w:eastAsia="宋体" w:cs="Times New Roman"/>
          <w:color w:val="000000"/>
          <w:kern w:val="0"/>
          <w:sz w:val="24"/>
          <w:szCs w:val="24"/>
          <w:lang w:val="en-US" w:eastAsia="zh-CN" w:bidi="ar"/>
        </w:rPr>
        <w:t>Ruxin</w:t>
      </w:r>
      <w:r>
        <w:rPr>
          <w:rFonts w:hint="default" w:ascii="Times New Roman" w:hAnsi="Times New Roman" w:eastAsia="宋体" w:cs="Times New Roman"/>
          <w:color w:val="000000"/>
          <w:kern w:val="0"/>
          <w:sz w:val="24"/>
          <w:szCs w:val="24"/>
          <w:lang w:val="en-US" w:eastAsia="zh-CN" w:bidi="ar"/>
        </w:rPr>
        <w:t xml:space="preserve"> </w:t>
      </w:r>
      <w:r>
        <w:rPr>
          <w:rFonts w:hint="eastAsia" w:ascii="Times New Roman" w:hAnsi="Times New Roman" w:eastAsia="宋体" w:cs="Times New Roman"/>
          <w:color w:val="000000"/>
          <w:kern w:val="0"/>
          <w:sz w:val="24"/>
          <w:szCs w:val="24"/>
          <w:lang w:val="en-US" w:eastAsia="zh-CN" w:bidi="ar"/>
        </w:rPr>
        <w:t>Zhang</w:t>
      </w:r>
      <w:r>
        <w:rPr>
          <w:rFonts w:hint="default" w:ascii="Times New Roman" w:hAnsi="Times New Roman" w:eastAsia="宋体" w:cs="Times New Roman"/>
          <w:color w:val="000000"/>
          <w:kern w:val="0"/>
          <w:sz w:val="24"/>
          <w:szCs w:val="24"/>
          <w:lang w:val="en-US" w:eastAsia="zh-CN" w:bidi="ar"/>
        </w:rPr>
        <w:t xml:space="preserve"> and I would like to share with you</w:t>
      </w:r>
      <w:r>
        <w:rPr>
          <w:rFonts w:hint="default" w:ascii="Times New Roman" w:hAnsi="Times New Roman" w:eastAsia="宋体" w:cs="Times New Roman"/>
          <w:color w:val="000000"/>
          <w:kern w:val="0"/>
          <w:sz w:val="24"/>
          <w:szCs w:val="24"/>
          <w:highlight w:val="none"/>
          <w:lang w:val="en-US" w:eastAsia="zh-CN" w:bidi="ar"/>
        </w:rPr>
        <w:t xml:space="preserve"> the topic on</w:t>
      </w:r>
      <w:r>
        <w:rPr>
          <w:rFonts w:hint="eastAsia" w:ascii="Times New Roman" w:hAnsi="Times New Roman" w:eastAsia="宋体" w:cs="Times New Roman"/>
          <w:color w:val="000000"/>
          <w:kern w:val="0"/>
          <w:sz w:val="24"/>
          <w:szCs w:val="24"/>
          <w:highlight w:val="none"/>
          <w:lang w:val="en-US" w:eastAsia="zh-CN" w:bidi="ar"/>
        </w:rPr>
        <w:t xml:space="preserve"> </w:t>
      </w:r>
      <w:r>
        <w:rPr>
          <w:rFonts w:hint="default" w:ascii="Times New Roman" w:hAnsi="Times New Roman" w:eastAsia="宋体" w:cs="Times New Roman"/>
          <w:color w:val="000000"/>
          <w:kern w:val="0"/>
          <w:sz w:val="24"/>
          <w:szCs w:val="24"/>
          <w:highlight w:val="none"/>
          <w:lang w:val="en-US" w:eastAsia="zh-CN" w:bidi="ar"/>
        </w:rPr>
        <w:t xml:space="preserve">the impact of using laws </w:t>
      </w:r>
      <w:r>
        <w:rPr>
          <w:rFonts w:hint="eastAsia" w:ascii="Times New Roman" w:hAnsi="Times New Roman" w:eastAsia="宋体" w:cs="Times New Roman"/>
          <w:color w:val="000000"/>
          <w:kern w:val="0"/>
          <w:sz w:val="24"/>
          <w:szCs w:val="24"/>
          <w:highlight w:val="none"/>
          <w:lang w:val="en-US" w:eastAsia="zh-CN" w:bidi="ar"/>
        </w:rPr>
        <w:t>or</w:t>
      </w:r>
      <w:r>
        <w:rPr>
          <w:rFonts w:hint="default" w:ascii="Times New Roman" w:hAnsi="Times New Roman" w:eastAsia="宋体" w:cs="Times New Roman"/>
          <w:color w:val="000000"/>
          <w:kern w:val="0"/>
          <w:sz w:val="24"/>
          <w:szCs w:val="24"/>
          <w:highlight w:val="none"/>
          <w:lang w:val="en-US" w:eastAsia="zh-CN" w:bidi="ar"/>
        </w:rPr>
        <w:t xml:space="preserve"> </w:t>
      </w:r>
      <w:r>
        <w:rPr>
          <w:rFonts w:hint="eastAsia" w:ascii="Times New Roman" w:hAnsi="Times New Roman" w:eastAsia="宋体" w:cs="Times New Roman"/>
          <w:color w:val="000000"/>
          <w:kern w:val="0"/>
          <w:sz w:val="24"/>
          <w:szCs w:val="24"/>
          <w:highlight w:val="none"/>
          <w:lang w:val="en-US" w:eastAsia="zh-CN" w:bidi="ar"/>
        </w:rPr>
        <w:t>morality</w:t>
      </w:r>
      <w:r>
        <w:rPr>
          <w:rFonts w:hint="default" w:ascii="Times New Roman" w:hAnsi="Times New Roman" w:eastAsia="宋体" w:cs="Times New Roman"/>
          <w:color w:val="000000"/>
          <w:kern w:val="0"/>
          <w:sz w:val="24"/>
          <w:szCs w:val="24"/>
          <w:highlight w:val="none"/>
          <w:lang w:val="en-US" w:eastAsia="zh-CN" w:bidi="ar"/>
        </w:rPr>
        <w:t xml:space="preserve"> to govern society.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both"/>
        <w:textAlignment w:val="auto"/>
        <w:rPr>
          <w:rFonts w:hint="default" w:ascii="Times New Roman" w:hAnsi="Times New Roman" w:eastAsia="宋体" w:cs="Times New Roman"/>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both"/>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 xml:space="preserve">The presentation will be divided into </w:t>
      </w:r>
      <w:r>
        <w:rPr>
          <w:rFonts w:hint="eastAsia" w:ascii="Times New Roman" w:hAnsi="Times New Roman" w:eastAsia="宋体" w:cs="Times New Roman"/>
          <w:color w:val="000000"/>
          <w:kern w:val="0"/>
          <w:sz w:val="24"/>
          <w:szCs w:val="24"/>
          <w:lang w:val="en-US" w:eastAsia="zh-CN" w:bidi="ar"/>
        </w:rPr>
        <w:t>three</w:t>
      </w:r>
      <w:r>
        <w:rPr>
          <w:rFonts w:hint="default" w:ascii="Times New Roman" w:hAnsi="Times New Roman" w:eastAsia="宋体" w:cs="Times New Roman"/>
          <w:color w:val="000000"/>
          <w:kern w:val="0"/>
          <w:sz w:val="24"/>
          <w:szCs w:val="24"/>
          <w:lang w:val="en-US" w:eastAsia="zh-CN" w:bidi="ar"/>
        </w:rPr>
        <w:t xml:space="preserve"> parts.</w:t>
      </w:r>
      <w:r>
        <w:rPr>
          <w:rFonts w:hint="eastAsia"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宋体" w:cs="Times New Roman"/>
          <w:color w:val="000000"/>
          <w:kern w:val="0"/>
          <w:sz w:val="24"/>
          <w:szCs w:val="24"/>
          <w:lang w:val="en-US" w:eastAsia="zh-CN" w:bidi="ar"/>
        </w:rPr>
        <w:t>The first part is ‘</w:t>
      </w:r>
      <w:r>
        <w:rPr>
          <w:rFonts w:hint="eastAsia" w:ascii="Times New Roman" w:hAnsi="Times New Roman" w:eastAsia="宋体" w:cs="Times New Roman"/>
          <w:color w:val="000000"/>
          <w:kern w:val="0"/>
          <w:sz w:val="24"/>
          <w:szCs w:val="24"/>
          <w:lang w:val="en-US" w:eastAsia="zh-CN" w:bidi="ar"/>
        </w:rPr>
        <w:t>Motivation</w:t>
      </w:r>
      <w:r>
        <w:rPr>
          <w:rFonts w:hint="default" w:ascii="Times New Roman" w:hAnsi="Times New Roman" w:eastAsia="宋体" w:cs="Times New Roman"/>
          <w:color w:val="000000"/>
          <w:kern w:val="0"/>
          <w:sz w:val="24"/>
          <w:szCs w:val="24"/>
          <w:lang w:val="en-US" w:eastAsia="zh-CN" w:bidi="ar"/>
        </w:rPr>
        <w:t>’, the second part is ‘</w:t>
      </w:r>
      <w:r>
        <w:rPr>
          <w:rFonts w:hint="eastAsia" w:ascii="Times New Roman" w:hAnsi="Times New Roman" w:eastAsia="宋体" w:cs="Times New Roman"/>
          <w:color w:val="000000"/>
          <w:kern w:val="0"/>
          <w:sz w:val="24"/>
          <w:szCs w:val="24"/>
          <w:lang w:val="en-US" w:eastAsia="zh-CN" w:bidi="ar"/>
        </w:rPr>
        <w:t>Analysis</w:t>
      </w:r>
      <w:r>
        <w:rPr>
          <w:rFonts w:hint="default" w:ascii="Times New Roman" w:hAnsi="Times New Roman" w:eastAsia="宋体" w:cs="Times New Roman"/>
          <w:color w:val="000000"/>
          <w:kern w:val="0"/>
          <w:sz w:val="24"/>
          <w:szCs w:val="24"/>
          <w:lang w:val="en-US" w:eastAsia="zh-CN" w:bidi="ar"/>
        </w:rPr>
        <w:t>’</w:t>
      </w:r>
      <w:r>
        <w:rPr>
          <w:rFonts w:hint="eastAsia"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宋体" w:cs="Times New Roman"/>
          <w:color w:val="000000"/>
          <w:kern w:val="0"/>
          <w:sz w:val="24"/>
          <w:szCs w:val="24"/>
          <w:lang w:val="en-US" w:eastAsia="zh-CN" w:bidi="ar"/>
        </w:rPr>
        <w:t>And finally, I will share with you the</w:t>
      </w:r>
      <w:r>
        <w:rPr>
          <w:rFonts w:hint="eastAsia"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宋体" w:cs="Times New Roman"/>
          <w:color w:val="000000"/>
          <w:kern w:val="0"/>
          <w:sz w:val="24"/>
          <w:szCs w:val="24"/>
          <w:lang w:val="en-US" w:eastAsia="zh-CN" w:bidi="ar"/>
        </w:rPr>
        <w:t>‘</w:t>
      </w:r>
      <w:r>
        <w:rPr>
          <w:rFonts w:hint="eastAsia" w:ascii="Times New Roman" w:hAnsi="Times New Roman" w:eastAsia="宋体" w:cs="Times New Roman"/>
          <w:color w:val="000000"/>
          <w:kern w:val="0"/>
          <w:sz w:val="24"/>
          <w:szCs w:val="24"/>
          <w:lang w:val="en-US" w:eastAsia="zh-CN" w:bidi="ar"/>
        </w:rPr>
        <w:t>Self-Reflection</w:t>
      </w:r>
      <w:r>
        <w:rPr>
          <w:rFonts w:hint="default" w:ascii="Times New Roman" w:hAnsi="Times New Roman" w:eastAsia="宋体" w:cs="Times New Roman"/>
          <w:color w:val="000000"/>
          <w:kern w:val="0"/>
          <w:sz w:val="24"/>
          <w:szCs w:val="24"/>
          <w:lang w:val="en-US" w:eastAsia="zh-CN" w:bidi="ar"/>
        </w:rPr>
        <w:t>’.</w:t>
      </w:r>
      <w:r>
        <w:rPr>
          <w:rFonts w:hint="eastAsia" w:ascii="Times New Roman" w:hAnsi="Times New Roman" w:eastAsia="宋体" w:cs="Times New Roman"/>
          <w:color w:val="000000"/>
          <w:kern w:val="0"/>
          <w:sz w:val="24"/>
          <w:szCs w:val="24"/>
          <w:lang w:val="en-US" w:eastAsia="zh-CN" w:bidi="ar"/>
        </w:rPr>
        <w:t xml:space="preserve"> </w:t>
      </w:r>
    </w:p>
    <w:p>
      <w:pPr>
        <w:rPr>
          <w:rFonts w:hint="eastAsia"/>
          <w:sz w:val="28"/>
          <w:szCs w:val="36"/>
          <w:lang w:val="en-US" w:eastAsia="zh-CN"/>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b/>
          <w:bCs/>
          <w:color w:val="000000"/>
          <w:kern w:val="0"/>
          <w:sz w:val="28"/>
          <w:szCs w:val="28"/>
          <w:lang w:val="en-US" w:eastAsia="zh-CN" w:bidi="ar"/>
        </w:rPr>
      </w:pPr>
      <w:bookmarkStart w:id="2" w:name="OLE_LINK40"/>
      <w:r>
        <w:rPr>
          <w:rFonts w:hint="eastAsia" w:ascii="Times New Roman" w:hAnsi="Times New Roman" w:eastAsia="宋体" w:cs="Times New Roman"/>
          <w:b/>
          <w:bCs/>
          <w:color w:val="000000"/>
          <w:kern w:val="0"/>
          <w:sz w:val="28"/>
          <w:szCs w:val="28"/>
          <w:lang w:val="en-US" w:eastAsia="zh-CN" w:bidi="ar"/>
        </w:rPr>
        <w:t>Motivation</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both"/>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 xml:space="preserve">Let’s start with the first part.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both"/>
        <w:textAlignment w:val="auto"/>
        <w:rPr>
          <w:rFonts w:hint="default" w:ascii="Times New Roman" w:hAnsi="Times New Roman" w:eastAsia="宋体" w:cs="Times New Roman"/>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both"/>
        <w:textAlignment w:val="auto"/>
        <w:rPr>
          <w:rFonts w:hint="eastAsia"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 xml:space="preserve">What I want to share with you today is the second chapter of </w:t>
      </w:r>
      <w:bookmarkStart w:id="3" w:name="OLE_LINK6"/>
      <w:r>
        <w:rPr>
          <w:rFonts w:hint="default" w:ascii="Times New Roman" w:hAnsi="Times New Roman" w:eastAsia="宋体" w:cs="Times New Roman"/>
          <w:i/>
          <w:iCs/>
          <w:color w:val="000000"/>
          <w:kern w:val="0"/>
          <w:sz w:val="24"/>
          <w:szCs w:val="24"/>
          <w:lang w:val="en-US" w:eastAsia="zh-CN" w:bidi="ar"/>
        </w:rPr>
        <w:t>The Analects of Confucius</w:t>
      </w:r>
      <w:bookmarkEnd w:id="3"/>
      <w:r>
        <w:rPr>
          <w:rFonts w:hint="default" w:ascii="MingLiU" w:hAnsi="MingLiU" w:eastAsia="MingLiU" w:cs="MingLiU"/>
          <w:kern w:val="2"/>
          <w:sz w:val="24"/>
          <w:szCs w:val="24"/>
          <w:lang w:val="en-US" w:eastAsia="zh-CN" w:bidi="ar-SA"/>
        </w:rPr>
        <w:t>論語</w:t>
      </w:r>
      <w:r>
        <w:rPr>
          <w:rFonts w:hint="default" w:ascii="Times New Roman" w:hAnsi="Times New Roman" w:eastAsia="MingLiU" w:cs="Times New Roman"/>
          <w:kern w:val="2"/>
          <w:sz w:val="24"/>
          <w:szCs w:val="24"/>
          <w:lang w:val="en-US" w:eastAsia="zh-CN" w:bidi="ar-SA"/>
        </w:rPr>
        <w:t>,</w:t>
      </w:r>
      <w:r>
        <w:rPr>
          <w:rFonts w:hint="eastAsia" w:ascii="Times New Roman" w:hAnsi="Times New Roman" w:eastAsia="宋体" w:cs="Times New Roman"/>
          <w:color w:val="000000"/>
          <w:kern w:val="0"/>
          <w:sz w:val="24"/>
          <w:szCs w:val="24"/>
          <w:lang w:val="en-US" w:eastAsia="zh-CN" w:bidi="ar"/>
        </w:rPr>
        <w:t xml:space="preserve"> which is about </w:t>
      </w:r>
      <w:bookmarkStart w:id="4" w:name="OLE_LINK2"/>
      <w:r>
        <w:rPr>
          <w:rFonts w:hint="eastAsia" w:ascii="Times New Roman" w:hAnsi="Times New Roman" w:eastAsia="宋体" w:cs="Times New Roman"/>
          <w:color w:val="000000"/>
          <w:kern w:val="0"/>
          <w:sz w:val="24"/>
          <w:szCs w:val="24"/>
          <w:lang w:val="en-US" w:eastAsia="zh-CN" w:bidi="ar"/>
        </w:rPr>
        <w:t>the impact of using laws or morality to govern society</w:t>
      </w:r>
      <w:bookmarkEnd w:id="4"/>
      <w:r>
        <w:rPr>
          <w:rFonts w:hint="eastAsia" w:ascii="Times New Roman" w:hAnsi="Times New Roman" w:eastAsia="宋体" w:cs="Times New Roman"/>
          <w:color w:val="000000"/>
          <w:kern w:val="0"/>
          <w:sz w:val="24"/>
          <w:szCs w:val="24"/>
          <w:lang w:val="en-US" w:eastAsia="zh-CN" w:bidi="ar"/>
        </w:rPr>
        <w:t xml:space="preserve">. The original text is that Confucius said, </w:t>
      </w:r>
      <w:r>
        <w:rPr>
          <w:rFonts w:hint="default" w:ascii="Times New Roman" w:hAnsi="Times New Roman" w:eastAsia="宋体" w:cs="Times New Roman"/>
          <w:color w:val="000000"/>
          <w:kern w:val="0"/>
          <w:sz w:val="24"/>
          <w:szCs w:val="24"/>
          <w:lang w:val="en-US" w:eastAsia="zh-CN" w:bidi="ar"/>
        </w:rPr>
        <w:t>‘</w:t>
      </w:r>
      <w:r>
        <w:rPr>
          <w:rFonts w:hint="eastAsia" w:ascii="Times New Roman" w:hAnsi="Times New Roman" w:eastAsia="宋体" w:cs="Times New Roman"/>
          <w:color w:val="000000"/>
          <w:kern w:val="0"/>
          <w:sz w:val="24"/>
          <w:szCs w:val="24"/>
          <w:lang w:val="en-US" w:eastAsia="zh-CN" w:bidi="ar"/>
        </w:rPr>
        <w:t>If the people be led by laws, and uniformity sought to be given them by punishments, they will try to avoid the punishment, but have no sense of shame. If they be led by virtue, and uniformity sought to be given them by the rules of propriety, they will have the sense of shame, and moreover will become good.</w:t>
      </w:r>
      <w:r>
        <w:rPr>
          <w:rStyle w:val="9"/>
          <w:rFonts w:hint="eastAsia" w:ascii="Times New Roman" w:hAnsi="Times New Roman" w:eastAsia="宋体" w:cs="Times New Roman"/>
          <w:color w:val="000000"/>
          <w:kern w:val="0"/>
          <w:sz w:val="24"/>
          <w:szCs w:val="24"/>
          <w:lang w:val="en-US" w:eastAsia="zh-CN" w:bidi="ar"/>
        </w:rPr>
        <w:footnoteReference w:id="0"/>
      </w:r>
      <w:r>
        <w:rPr>
          <w:rFonts w:hint="default" w:ascii="Times New Roman" w:hAnsi="Times New Roman" w:eastAsia="宋体" w:cs="Times New Roman"/>
          <w:color w:val="000000"/>
          <w:kern w:val="0"/>
          <w:sz w:val="24"/>
          <w:szCs w:val="24"/>
          <w:lang w:val="en-US" w:eastAsia="zh-CN" w:bidi="ar"/>
        </w:rPr>
        <w:t>’</w:t>
      </w:r>
      <w:r>
        <w:rPr>
          <w:rFonts w:hint="eastAsia" w:ascii="Times New Roman" w:hAnsi="Times New Roman" w:eastAsia="宋体" w:cs="Times New Roman"/>
          <w:color w:val="000000"/>
          <w:kern w:val="0"/>
          <w:sz w:val="24"/>
          <w:szCs w:val="24"/>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both"/>
        <w:textAlignment w:val="auto"/>
        <w:rPr>
          <w:rFonts w:hint="eastAsia" w:ascii="Times New Roman" w:hAnsi="Times New Roman" w:eastAsia="宋体" w:cs="Times New Roman"/>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both"/>
        <w:textAlignment w:val="auto"/>
        <w:rPr>
          <w:rFonts w:hint="eastAsia"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 xml:space="preserve">The reason I chose this </w:t>
      </w:r>
      <w:r>
        <w:rPr>
          <w:rFonts w:hint="eastAsia" w:ascii="Times New Roman" w:hAnsi="Times New Roman" w:eastAsia="宋体" w:cs="Times New Roman"/>
          <w:color w:val="000000"/>
          <w:kern w:val="0"/>
          <w:sz w:val="24"/>
          <w:szCs w:val="24"/>
          <w:lang w:val="en-US" w:eastAsia="zh-CN" w:bidi="ar"/>
        </w:rPr>
        <w:t>sentence</w:t>
      </w:r>
      <w:r>
        <w:rPr>
          <w:rFonts w:hint="default" w:ascii="Times New Roman" w:hAnsi="Times New Roman" w:eastAsia="宋体" w:cs="Times New Roman"/>
          <w:color w:val="000000"/>
          <w:kern w:val="0"/>
          <w:sz w:val="24"/>
          <w:szCs w:val="24"/>
          <w:lang w:val="en-US" w:eastAsia="zh-CN" w:bidi="ar"/>
        </w:rPr>
        <w:t xml:space="preserve"> is </w:t>
      </w:r>
      <w:r>
        <w:rPr>
          <w:rFonts w:hint="eastAsia" w:ascii="Times New Roman" w:hAnsi="Times New Roman" w:eastAsia="宋体" w:cs="Times New Roman"/>
          <w:color w:val="000000"/>
          <w:kern w:val="0"/>
          <w:sz w:val="24"/>
          <w:szCs w:val="24"/>
          <w:lang w:val="en-US" w:eastAsia="zh-CN" w:bidi="ar"/>
        </w:rPr>
        <w:t xml:space="preserve">that I have studied law as a major in the past, and I have also done research on the relationship between law and </w:t>
      </w:r>
      <w:bookmarkStart w:id="5" w:name="OLE_LINK20"/>
      <w:r>
        <w:rPr>
          <w:rFonts w:hint="eastAsia" w:ascii="Times New Roman" w:hAnsi="Times New Roman" w:eastAsia="宋体" w:cs="Times New Roman"/>
          <w:color w:val="000000"/>
          <w:kern w:val="0"/>
          <w:sz w:val="24"/>
          <w:szCs w:val="24"/>
          <w:lang w:val="en-US" w:eastAsia="zh-CN" w:bidi="ar"/>
        </w:rPr>
        <w:t>morality</w:t>
      </w:r>
      <w:bookmarkEnd w:id="5"/>
      <w:r>
        <w:rPr>
          <w:rFonts w:hint="eastAsia" w:ascii="Times New Roman" w:hAnsi="Times New Roman" w:eastAsia="宋体" w:cs="Times New Roman"/>
          <w:color w:val="000000"/>
          <w:kern w:val="0"/>
          <w:sz w:val="24"/>
          <w:szCs w:val="24"/>
          <w:lang w:val="en-US" w:eastAsia="zh-CN" w:bidi="ar"/>
        </w:rPr>
        <w:t xml:space="preserve"> during this period. However, in the process of studying the course of introduction to the Confucian Analects, I discovered the relationship between law and </w:t>
      </w:r>
      <w:bookmarkStart w:id="6" w:name="OLE_LINK21"/>
      <w:r>
        <w:rPr>
          <w:rFonts w:hint="eastAsia" w:ascii="Times New Roman" w:hAnsi="Times New Roman" w:eastAsia="宋体" w:cs="Times New Roman"/>
          <w:color w:val="000000"/>
          <w:kern w:val="0"/>
          <w:sz w:val="24"/>
          <w:szCs w:val="24"/>
          <w:lang w:val="en-US" w:eastAsia="zh-CN" w:bidi="ar"/>
        </w:rPr>
        <w:t>morality</w:t>
      </w:r>
      <w:bookmarkEnd w:id="6"/>
      <w:r>
        <w:rPr>
          <w:rFonts w:hint="eastAsia" w:ascii="Times New Roman" w:hAnsi="Times New Roman" w:eastAsia="宋体" w:cs="Times New Roman"/>
          <w:color w:val="000000"/>
          <w:kern w:val="0"/>
          <w:sz w:val="24"/>
          <w:szCs w:val="24"/>
          <w:lang w:val="en-US" w:eastAsia="zh-CN" w:bidi="ar"/>
        </w:rPr>
        <w:t xml:space="preserve">, which was different from what I had known and learned before. Therefore, I am very interested in this, and </w:t>
      </w:r>
      <w:bookmarkEnd w:id="2"/>
      <w:r>
        <w:rPr>
          <w:rFonts w:hint="eastAsia" w:ascii="Times New Roman" w:hAnsi="Times New Roman" w:eastAsia="宋体" w:cs="Times New Roman"/>
          <w:color w:val="000000"/>
          <w:kern w:val="0"/>
          <w:sz w:val="24"/>
          <w:szCs w:val="24"/>
          <w:lang w:val="en-US" w:eastAsia="zh-CN" w:bidi="ar"/>
        </w:rPr>
        <w:t>I have done a little research about it.</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both"/>
        <w:textAlignment w:val="auto"/>
        <w:rPr>
          <w:rFonts w:hint="default" w:ascii="Times New Roman" w:hAnsi="Times New Roman" w:eastAsia="宋体" w:cs="Times New Roman"/>
          <w:color w:val="000000"/>
          <w:kern w:val="0"/>
          <w:sz w:val="24"/>
          <w:szCs w:val="24"/>
          <w:lang w:val="en-US" w:eastAsia="zh-CN" w:bidi="ar"/>
        </w:rPr>
      </w:pPr>
    </w:p>
    <w:p>
      <w:pPr>
        <w:jc w:val="center"/>
        <w:rPr>
          <w:rFonts w:ascii="Times New Roman" w:hAnsi="Times New Roman" w:cs="Times New Roman"/>
          <w:kern w:val="0"/>
          <w:sz w:val="24"/>
          <w:szCs w:val="24"/>
        </w:rPr>
      </w:pPr>
      <w:r>
        <w:rPr>
          <w:rFonts w:hint="eastAsia" w:ascii="Times New Roman" w:hAnsi="Times New Roman" w:cs="Times New Roman"/>
          <w:b/>
          <w:sz w:val="28"/>
          <w:szCs w:val="24"/>
        </w:rPr>
        <w:t>Analysis</w:t>
      </w:r>
      <w:r>
        <w:rPr>
          <w:rFonts w:ascii="Times New Roman" w:hAnsi="Times New Roman" w:cs="Times New Roman"/>
          <w:b/>
          <w:sz w:val="28"/>
          <w:szCs w:val="24"/>
        </w:rPr>
        <w:t xml:space="preserve"> </w:t>
      </w:r>
    </w:p>
    <w:p>
      <w:pPr>
        <w:widowControl/>
        <w:spacing w:line="360" w:lineRule="auto"/>
        <w:jc w:val="both"/>
        <w:rPr>
          <w:rFonts w:ascii="Times New Roman" w:hAnsi="Times New Roman" w:cs="Times New Roman"/>
          <w:kern w:val="0"/>
          <w:sz w:val="24"/>
          <w:szCs w:val="24"/>
        </w:rPr>
      </w:pPr>
      <w:r>
        <w:rPr>
          <w:rFonts w:ascii="Times New Roman" w:hAnsi="Times New Roman" w:cs="Times New Roman"/>
          <w:kern w:val="0"/>
          <w:sz w:val="24"/>
          <w:szCs w:val="24"/>
        </w:rPr>
        <w:t>Now let</w:t>
      </w:r>
      <w:r>
        <w:rPr>
          <w:rFonts w:hint="default" w:ascii="Times New Roman" w:hAnsi="Times New Roman" w:cs="Times New Roman"/>
          <w:kern w:val="0"/>
          <w:sz w:val="24"/>
          <w:szCs w:val="24"/>
          <w:lang w:val="en-US" w:eastAsia="zh-CN"/>
        </w:rPr>
        <w:t>’</w:t>
      </w:r>
      <w:r>
        <w:rPr>
          <w:rFonts w:ascii="Times New Roman" w:hAnsi="Times New Roman" w:cs="Times New Roman"/>
          <w:kern w:val="0"/>
          <w:sz w:val="24"/>
          <w:szCs w:val="24"/>
        </w:rPr>
        <w:t>s move on to the second part.</w:t>
      </w:r>
    </w:p>
    <w:p>
      <w:pPr>
        <w:widowControl/>
        <w:spacing w:line="360" w:lineRule="auto"/>
        <w:jc w:val="both"/>
        <w:rPr>
          <w:rFonts w:ascii="Times New Roman" w:hAnsi="Times New Roman" w:cs="Times New Roman"/>
          <w:kern w:val="0"/>
          <w:sz w:val="24"/>
          <w:szCs w:val="24"/>
        </w:rPr>
      </w:pPr>
    </w:p>
    <w:p>
      <w:pPr>
        <w:spacing w:line="360" w:lineRule="auto"/>
        <w:jc w:val="both"/>
        <w:rPr>
          <w:rFonts w:hint="default" w:ascii="Times New Roman" w:hAnsi="Times New Roman" w:cs="Times New Roman"/>
          <w:kern w:val="0"/>
          <w:sz w:val="24"/>
          <w:szCs w:val="24"/>
          <w:lang w:val="en-US" w:eastAsia="zh-CN"/>
        </w:rPr>
      </w:pPr>
      <w:r>
        <w:rPr>
          <w:rFonts w:hint="eastAsia" w:ascii="Times New Roman" w:hAnsi="Times New Roman" w:cs="Times New Roman"/>
          <w:kern w:val="0"/>
          <w:sz w:val="24"/>
          <w:szCs w:val="24"/>
          <w:lang w:val="en-US" w:eastAsia="zh-CN"/>
        </w:rPr>
        <w:t xml:space="preserve">First of all, the character </w:t>
      </w:r>
      <w:bookmarkStart w:id="7" w:name="OLE_LINK7"/>
      <w:r>
        <w:rPr>
          <w:rFonts w:hint="eastAsia" w:ascii="Times New Roman" w:hAnsi="Times New Roman" w:cs="Times New Roman"/>
          <w:i/>
          <w:kern w:val="0"/>
          <w:sz w:val="24"/>
          <w:szCs w:val="24"/>
          <w:lang w:val="en-US" w:eastAsia="zh-CN"/>
        </w:rPr>
        <w:t>dao</w:t>
      </w:r>
      <w:r>
        <w:rPr>
          <w:rFonts w:hint="eastAsia" w:ascii="MingLiU" w:hAnsi="MingLiU" w:eastAsia="MingLiU" w:cs="MingLiU"/>
          <w:kern w:val="2"/>
          <w:sz w:val="24"/>
          <w:szCs w:val="24"/>
          <w:lang w:val="en-US" w:eastAsia="zh-CN" w:bidi="ar-SA"/>
        </w:rPr>
        <w:t>道</w:t>
      </w:r>
      <w:bookmarkEnd w:id="7"/>
      <w:r>
        <w:rPr>
          <w:rFonts w:hint="eastAsia" w:ascii="Times New Roman" w:hAnsi="Times New Roman" w:cs="Times New Roman"/>
          <w:kern w:val="0"/>
          <w:sz w:val="24"/>
          <w:szCs w:val="24"/>
          <w:lang w:val="en-US" w:eastAsia="zh-CN"/>
        </w:rPr>
        <w:t xml:space="preserve">means guiding or inducing. </w:t>
      </w:r>
      <w:r>
        <w:rPr>
          <w:rFonts w:hint="eastAsia" w:ascii="Times New Roman" w:hAnsi="Times New Roman" w:cs="Times New Roman"/>
          <w:kern w:val="0"/>
          <w:sz w:val="24"/>
          <w:szCs w:val="24"/>
        </w:rPr>
        <w:t xml:space="preserve">According to </w:t>
      </w:r>
      <w:r>
        <w:rPr>
          <w:rFonts w:hint="eastAsia" w:ascii="Times New Roman" w:hAnsi="Times New Roman" w:cs="Times New Roman"/>
          <w:i/>
          <w:iCs/>
          <w:kern w:val="0"/>
          <w:sz w:val="24"/>
          <w:szCs w:val="24"/>
          <w:lang w:val="en-US" w:eastAsia="zh-CN"/>
        </w:rPr>
        <w:t>T</w:t>
      </w:r>
      <w:r>
        <w:rPr>
          <w:rFonts w:hint="eastAsia" w:ascii="Times New Roman" w:hAnsi="Times New Roman" w:cs="Times New Roman"/>
          <w:i/>
          <w:kern w:val="0"/>
          <w:sz w:val="24"/>
          <w:szCs w:val="24"/>
          <w:lang w:val="en-US" w:eastAsia="zh-CN"/>
        </w:rPr>
        <w:t>he Book of Rites</w:t>
      </w:r>
      <w:r>
        <w:rPr>
          <w:rFonts w:hint="eastAsia" w:ascii="MingLiU" w:hAnsi="MingLiU" w:eastAsia="MingLiU" w:cs="MingLiU"/>
          <w:kern w:val="2"/>
          <w:sz w:val="24"/>
          <w:szCs w:val="24"/>
          <w:lang w:val="en-US" w:eastAsia="zh-CN" w:bidi="ar-SA"/>
        </w:rPr>
        <w:t>禮記</w:t>
      </w:r>
      <w:r>
        <w:rPr>
          <w:rFonts w:hint="eastAsia" w:ascii="Times New Roman" w:hAnsi="Times New Roman" w:cs="Times New Roman"/>
          <w:kern w:val="0"/>
          <w:sz w:val="24"/>
          <w:szCs w:val="24"/>
        </w:rPr>
        <w:t>, Liu Baonan t</w:t>
      </w:r>
      <w:r>
        <w:rPr>
          <w:rFonts w:hint="eastAsia" w:ascii="Times New Roman" w:hAnsi="Times New Roman" w:cs="Times New Roman"/>
          <w:kern w:val="0"/>
          <w:sz w:val="24"/>
          <w:szCs w:val="24"/>
          <w:lang w:val="en-US" w:eastAsia="zh-CN"/>
        </w:rPr>
        <w:t>ook</w:t>
      </w:r>
      <w:r>
        <w:rPr>
          <w:rFonts w:hint="eastAsia" w:ascii="Times New Roman" w:hAnsi="Times New Roman" w:cs="Times New Roman"/>
          <w:kern w:val="0"/>
          <w:sz w:val="24"/>
          <w:szCs w:val="24"/>
        </w:rPr>
        <w:t xml:space="preserve"> this </w:t>
      </w:r>
      <w:r>
        <w:rPr>
          <w:rFonts w:hint="eastAsia" w:ascii="Times New Roman" w:hAnsi="Times New Roman" w:cs="Times New Roman"/>
          <w:kern w:val="0"/>
          <w:sz w:val="24"/>
          <w:szCs w:val="24"/>
          <w:lang w:val="en-US" w:eastAsia="zh-CN"/>
        </w:rPr>
        <w:t xml:space="preserve">character </w:t>
      </w:r>
      <w:r>
        <w:rPr>
          <w:rFonts w:hint="eastAsia" w:ascii="Times New Roman" w:hAnsi="Times New Roman" w:cs="Times New Roman"/>
          <w:i/>
          <w:kern w:val="0"/>
          <w:sz w:val="24"/>
          <w:szCs w:val="24"/>
          <w:lang w:val="en-US" w:eastAsia="zh-CN"/>
        </w:rPr>
        <w:t xml:space="preserve">dao </w:t>
      </w:r>
      <w:r>
        <w:rPr>
          <w:rFonts w:hint="eastAsia" w:ascii="Times New Roman" w:hAnsi="Times New Roman" w:cs="Times New Roman"/>
          <w:kern w:val="0"/>
          <w:sz w:val="24"/>
          <w:szCs w:val="24"/>
        </w:rPr>
        <w:t xml:space="preserve">as </w:t>
      </w:r>
      <w:r>
        <w:rPr>
          <w:rFonts w:hint="eastAsia" w:ascii="Times New Roman" w:hAnsi="Times New Roman" w:cs="Times New Roman"/>
          <w:kern w:val="0"/>
          <w:sz w:val="24"/>
          <w:szCs w:val="24"/>
          <w:lang w:val="en-US" w:eastAsia="zh-CN"/>
        </w:rPr>
        <w:t>the meaning of teaching.</w:t>
      </w:r>
      <w:r>
        <w:rPr>
          <w:rStyle w:val="9"/>
          <w:rFonts w:hint="eastAsia" w:ascii="Times New Roman" w:hAnsi="Times New Roman" w:cs="Times New Roman"/>
          <w:kern w:val="0"/>
          <w:sz w:val="24"/>
          <w:szCs w:val="24"/>
          <w:lang w:val="en-US" w:eastAsia="zh-CN"/>
        </w:rPr>
        <w:footnoteReference w:id="1"/>
      </w:r>
      <w:r>
        <w:rPr>
          <w:rFonts w:hint="eastAsia" w:ascii="Times New Roman" w:hAnsi="Times New Roman" w:cs="Times New Roman"/>
          <w:kern w:val="0"/>
          <w:sz w:val="24"/>
          <w:szCs w:val="24"/>
          <w:lang w:val="en-US" w:eastAsia="zh-CN"/>
        </w:rPr>
        <w:t xml:space="preserve"> Then, for the character </w:t>
      </w:r>
      <w:r>
        <w:rPr>
          <w:rFonts w:hint="eastAsia" w:ascii="Times New Roman" w:hAnsi="Times New Roman" w:cs="Times New Roman"/>
          <w:i/>
          <w:kern w:val="0"/>
          <w:sz w:val="24"/>
          <w:szCs w:val="24"/>
          <w:lang w:val="en-US" w:eastAsia="zh-CN"/>
        </w:rPr>
        <w:t>zheng</w:t>
      </w:r>
      <w:r>
        <w:rPr>
          <w:rFonts w:hint="eastAsia" w:ascii="MingLiU" w:hAnsi="MingLiU" w:eastAsia="MingLiU" w:cs="MingLiU"/>
          <w:kern w:val="2"/>
          <w:sz w:val="24"/>
          <w:szCs w:val="24"/>
          <w:lang w:val="en-US" w:eastAsia="zh-CN" w:bidi="ar-SA"/>
        </w:rPr>
        <w:t>政</w:t>
      </w:r>
      <w:r>
        <w:rPr>
          <w:rFonts w:hint="default" w:ascii="Times New Roman" w:hAnsi="Times New Roman" w:eastAsia="MingLiU" w:cs="Times New Roman"/>
          <w:kern w:val="2"/>
          <w:sz w:val="24"/>
          <w:szCs w:val="24"/>
          <w:lang w:val="en-US" w:eastAsia="zh-CN" w:bidi="ar-SA"/>
        </w:rPr>
        <w:t>,</w:t>
      </w:r>
      <w:r>
        <w:rPr>
          <w:rFonts w:hint="eastAsia" w:ascii="MingLiU" w:hAnsi="MingLiU" w:eastAsia="MingLiU" w:cs="MingLiU"/>
          <w:kern w:val="2"/>
          <w:sz w:val="24"/>
          <w:szCs w:val="24"/>
          <w:lang w:val="en-US" w:eastAsia="zh-CN" w:bidi="ar-SA"/>
        </w:rPr>
        <w:t xml:space="preserve"> </w:t>
      </w:r>
      <w:r>
        <w:rPr>
          <w:rFonts w:hint="eastAsia" w:ascii="Times New Roman" w:hAnsi="Times New Roman" w:cs="Times New Roman"/>
          <w:kern w:val="0"/>
          <w:sz w:val="24"/>
          <w:szCs w:val="24"/>
          <w:lang w:val="en-US" w:eastAsia="zh-CN"/>
        </w:rPr>
        <w:t>Kong Anguo interpreted it as legal education,</w:t>
      </w:r>
      <w:r>
        <w:rPr>
          <w:rStyle w:val="9"/>
          <w:rFonts w:hint="eastAsia" w:ascii="Times New Roman" w:hAnsi="Times New Roman" w:cs="Times New Roman"/>
          <w:kern w:val="0"/>
          <w:sz w:val="24"/>
          <w:szCs w:val="24"/>
          <w:lang w:val="en-US" w:eastAsia="zh-CN"/>
        </w:rPr>
        <w:footnoteReference w:id="2"/>
      </w:r>
      <w:r>
        <w:rPr>
          <w:rFonts w:hint="eastAsia" w:ascii="Times New Roman" w:hAnsi="Times New Roman" w:cs="Times New Roman"/>
          <w:kern w:val="0"/>
          <w:sz w:val="24"/>
          <w:szCs w:val="24"/>
          <w:lang w:val="en-US" w:eastAsia="zh-CN"/>
        </w:rPr>
        <w:t xml:space="preserve"> while Huang Shu interpreted it as a legal system.</w:t>
      </w:r>
      <w:r>
        <w:rPr>
          <w:rStyle w:val="9"/>
          <w:rFonts w:hint="eastAsia" w:ascii="Times New Roman" w:hAnsi="Times New Roman" w:cs="Times New Roman"/>
          <w:kern w:val="0"/>
          <w:sz w:val="24"/>
          <w:szCs w:val="24"/>
          <w:lang w:val="en-US" w:eastAsia="zh-CN"/>
        </w:rPr>
        <w:footnoteReference w:id="3"/>
      </w:r>
      <w:r>
        <w:rPr>
          <w:rFonts w:hint="eastAsia" w:ascii="Times New Roman" w:hAnsi="Times New Roman" w:cs="Times New Roman"/>
          <w:kern w:val="0"/>
          <w:sz w:val="24"/>
          <w:szCs w:val="24"/>
          <w:lang w:val="en-US" w:eastAsia="zh-CN"/>
        </w:rPr>
        <w:t xml:space="preserve"> </w:t>
      </w:r>
      <w:r>
        <w:rPr>
          <w:rFonts w:hint="default" w:ascii="Times New Roman" w:hAnsi="Times New Roman" w:cs="Times New Roman"/>
          <w:kern w:val="0"/>
          <w:sz w:val="24"/>
          <w:szCs w:val="24"/>
          <w:lang w:val="en-US" w:eastAsia="zh-CN"/>
        </w:rPr>
        <w:t>Therefore, ‘</w:t>
      </w:r>
      <w:r>
        <w:rPr>
          <w:rFonts w:hint="eastAsia" w:ascii="Times New Roman" w:hAnsi="Times New Roman" w:cs="Times New Roman"/>
          <w:i/>
          <w:kern w:val="0"/>
          <w:sz w:val="24"/>
          <w:szCs w:val="24"/>
          <w:lang w:val="en-US" w:eastAsia="zh-CN"/>
        </w:rPr>
        <w:t>Daozhi yizheng</w:t>
      </w:r>
      <w:r>
        <w:rPr>
          <w:rFonts w:hint="eastAsia" w:ascii="MingLiU" w:hAnsi="MingLiU" w:eastAsia="MingLiU" w:cs="MingLiU"/>
          <w:kern w:val="2"/>
          <w:sz w:val="24"/>
          <w:szCs w:val="24"/>
          <w:lang w:val="en-US" w:eastAsia="zh-CN" w:bidi="ar-SA"/>
        </w:rPr>
        <w:t>道之以政</w:t>
      </w:r>
      <w:r>
        <w:rPr>
          <w:rFonts w:hint="default" w:ascii="Times New Roman" w:hAnsi="Times New Roman" w:cs="Times New Roman"/>
          <w:i w:val="0"/>
          <w:iCs/>
          <w:kern w:val="0"/>
          <w:sz w:val="24"/>
          <w:szCs w:val="24"/>
          <w:lang w:val="en-US" w:eastAsia="zh-CN"/>
        </w:rPr>
        <w:t xml:space="preserve">’ </w:t>
      </w:r>
      <w:r>
        <w:rPr>
          <w:rFonts w:hint="default" w:ascii="Times New Roman" w:hAnsi="Times New Roman" w:cs="Times New Roman"/>
          <w:kern w:val="0"/>
          <w:sz w:val="24"/>
          <w:szCs w:val="24"/>
          <w:lang w:val="en-US" w:eastAsia="zh-CN"/>
        </w:rPr>
        <w:t xml:space="preserve">means that the political leaders use politics to lead the people, by formulating some administrative </w:t>
      </w:r>
      <w:bookmarkStart w:id="8" w:name="OLE_LINK22"/>
      <w:r>
        <w:rPr>
          <w:rFonts w:hint="default" w:ascii="Times New Roman" w:hAnsi="Times New Roman" w:cs="Times New Roman"/>
          <w:kern w:val="0"/>
          <w:sz w:val="24"/>
          <w:szCs w:val="24"/>
          <w:lang w:val="en-US" w:eastAsia="zh-CN"/>
        </w:rPr>
        <w:t>provisions and clauses</w:t>
      </w:r>
      <w:bookmarkEnd w:id="8"/>
      <w:r>
        <w:rPr>
          <w:rFonts w:hint="default" w:ascii="Times New Roman" w:hAnsi="Times New Roman" w:cs="Times New Roman"/>
          <w:kern w:val="0"/>
          <w:sz w:val="24"/>
          <w:szCs w:val="24"/>
          <w:lang w:val="en-US" w:eastAsia="zh-CN"/>
        </w:rPr>
        <w:t>, and then promulgating them for the common people to comply with and implement them.</w:t>
      </w:r>
    </w:p>
    <w:p>
      <w:pPr>
        <w:spacing w:line="360" w:lineRule="auto"/>
        <w:jc w:val="both"/>
        <w:rPr>
          <w:rFonts w:hint="default" w:ascii="Times New Roman" w:hAnsi="Times New Roman" w:cs="Times New Roman"/>
          <w:kern w:val="0"/>
          <w:sz w:val="24"/>
          <w:szCs w:val="24"/>
          <w:lang w:val="en-US" w:eastAsia="zh-CN"/>
        </w:rPr>
      </w:pPr>
    </w:p>
    <w:p>
      <w:pPr>
        <w:spacing w:line="360" w:lineRule="auto"/>
        <w:jc w:val="both"/>
        <w:rPr>
          <w:rFonts w:hint="eastAsia" w:ascii="Times New Roman" w:hAnsi="Times New Roman" w:cs="Times New Roman"/>
          <w:kern w:val="0"/>
          <w:sz w:val="24"/>
          <w:szCs w:val="24"/>
          <w:lang w:val="en-US" w:eastAsia="zh-CN"/>
        </w:rPr>
      </w:pPr>
      <w:r>
        <w:rPr>
          <w:rFonts w:hint="default" w:ascii="Times New Roman" w:hAnsi="Times New Roman" w:cs="Times New Roman"/>
          <w:kern w:val="0"/>
          <w:sz w:val="24"/>
          <w:szCs w:val="24"/>
          <w:lang w:val="en-US" w:eastAsia="zh-CN"/>
        </w:rPr>
        <w:t xml:space="preserve">Next, the </w:t>
      </w:r>
      <w:r>
        <w:rPr>
          <w:rFonts w:hint="eastAsia" w:ascii="Times New Roman" w:hAnsi="Times New Roman" w:cs="Times New Roman"/>
          <w:kern w:val="0"/>
          <w:sz w:val="24"/>
          <w:szCs w:val="24"/>
          <w:lang w:val="en-US" w:eastAsia="zh-CN"/>
        </w:rPr>
        <w:t>character</w:t>
      </w:r>
      <w:r>
        <w:rPr>
          <w:rFonts w:hint="default" w:ascii="Times New Roman" w:hAnsi="Times New Roman" w:cs="Times New Roman"/>
          <w:kern w:val="0"/>
          <w:sz w:val="24"/>
          <w:szCs w:val="24"/>
          <w:lang w:val="en-US" w:eastAsia="zh-CN"/>
        </w:rPr>
        <w:t xml:space="preserve"> </w:t>
      </w:r>
      <w:r>
        <w:rPr>
          <w:rFonts w:hint="eastAsia" w:ascii="Times New Roman" w:hAnsi="Times New Roman" w:cs="Times New Roman"/>
          <w:i/>
          <w:kern w:val="0"/>
          <w:sz w:val="24"/>
          <w:szCs w:val="24"/>
          <w:lang w:val="en-US" w:eastAsia="zh-CN"/>
        </w:rPr>
        <w:t>qi</w:t>
      </w:r>
      <w:r>
        <w:rPr>
          <w:rFonts w:hint="eastAsia" w:ascii="MingLiU" w:hAnsi="MingLiU" w:eastAsia="MingLiU" w:cs="MingLiU"/>
          <w:kern w:val="2"/>
          <w:sz w:val="24"/>
          <w:szCs w:val="24"/>
          <w:lang w:val="en-US" w:eastAsia="zh-CN" w:bidi="ar-SA"/>
        </w:rPr>
        <w:t>齊</w:t>
      </w:r>
      <w:r>
        <w:rPr>
          <w:rFonts w:hint="default" w:ascii="Times New Roman" w:hAnsi="Times New Roman" w:cs="Times New Roman"/>
          <w:kern w:val="0"/>
          <w:sz w:val="24"/>
          <w:szCs w:val="24"/>
          <w:lang w:val="en-US" w:eastAsia="zh-CN"/>
        </w:rPr>
        <w:t xml:space="preserve">means neat. It means that when the people </w:t>
      </w:r>
      <w:r>
        <w:rPr>
          <w:rFonts w:hint="eastAsia" w:ascii="Times New Roman" w:hAnsi="Times New Roman" w:cs="Times New Roman"/>
          <w:kern w:val="0"/>
          <w:sz w:val="24"/>
          <w:szCs w:val="24"/>
          <w:lang w:val="en-US" w:eastAsia="zh-CN"/>
        </w:rPr>
        <w:t>cannot</w:t>
      </w:r>
      <w:r>
        <w:rPr>
          <w:rFonts w:hint="default" w:ascii="Times New Roman" w:hAnsi="Times New Roman" w:cs="Times New Roman"/>
          <w:kern w:val="0"/>
          <w:sz w:val="24"/>
          <w:szCs w:val="24"/>
          <w:lang w:val="en-US" w:eastAsia="zh-CN"/>
        </w:rPr>
        <w:t xml:space="preserve"> comply with th</w:t>
      </w:r>
      <w:r>
        <w:rPr>
          <w:rFonts w:hint="eastAsia" w:ascii="Times New Roman" w:hAnsi="Times New Roman" w:cs="Times New Roman"/>
          <w:kern w:val="0"/>
          <w:sz w:val="24"/>
          <w:szCs w:val="24"/>
          <w:lang w:val="en-US" w:eastAsia="zh-CN"/>
        </w:rPr>
        <w:t>ese</w:t>
      </w:r>
      <w:r>
        <w:rPr>
          <w:rFonts w:hint="default" w:ascii="Times New Roman" w:hAnsi="Times New Roman" w:cs="Times New Roman"/>
          <w:kern w:val="0"/>
          <w:sz w:val="24"/>
          <w:szCs w:val="24"/>
          <w:lang w:val="en-US" w:eastAsia="zh-CN"/>
        </w:rPr>
        <w:t xml:space="preserve"> provisions and clauses, they will </w:t>
      </w:r>
      <w:r>
        <w:rPr>
          <w:rFonts w:hint="eastAsia" w:ascii="Times New Roman" w:hAnsi="Times New Roman" w:cs="Times New Roman"/>
          <w:kern w:val="0"/>
          <w:sz w:val="24"/>
          <w:szCs w:val="24"/>
          <w:lang w:val="en-US" w:eastAsia="zh-CN"/>
        </w:rPr>
        <w:t>be</w:t>
      </w:r>
      <w:r>
        <w:rPr>
          <w:rFonts w:hint="default" w:ascii="Times New Roman" w:hAnsi="Times New Roman" w:cs="Times New Roman"/>
          <w:kern w:val="0"/>
          <w:sz w:val="24"/>
          <w:szCs w:val="24"/>
          <w:lang w:val="en-US" w:eastAsia="zh-CN"/>
        </w:rPr>
        <w:t xml:space="preserve"> rectif</w:t>
      </w:r>
      <w:r>
        <w:rPr>
          <w:rFonts w:hint="eastAsia" w:ascii="Times New Roman" w:hAnsi="Times New Roman" w:cs="Times New Roman"/>
          <w:kern w:val="0"/>
          <w:sz w:val="24"/>
          <w:szCs w:val="24"/>
          <w:lang w:val="en-US" w:eastAsia="zh-CN"/>
        </w:rPr>
        <w:t>ied</w:t>
      </w:r>
      <w:r>
        <w:rPr>
          <w:rFonts w:hint="default" w:ascii="Times New Roman" w:hAnsi="Times New Roman" w:cs="Times New Roman"/>
          <w:kern w:val="0"/>
          <w:sz w:val="24"/>
          <w:szCs w:val="24"/>
          <w:lang w:val="en-US" w:eastAsia="zh-CN"/>
        </w:rPr>
        <w:t>.</w:t>
      </w:r>
      <w:r>
        <w:rPr>
          <w:rFonts w:hint="eastAsia" w:ascii="Times New Roman" w:hAnsi="Times New Roman" w:cs="Times New Roman"/>
          <w:kern w:val="0"/>
          <w:sz w:val="24"/>
          <w:szCs w:val="24"/>
          <w:lang w:val="en-US" w:eastAsia="zh-CN"/>
        </w:rPr>
        <w:t xml:space="preserve"> </w:t>
      </w:r>
      <w:r>
        <w:rPr>
          <w:rFonts w:hint="default" w:ascii="Times New Roman" w:hAnsi="Times New Roman" w:cs="Times New Roman"/>
          <w:kern w:val="0"/>
          <w:sz w:val="24"/>
          <w:szCs w:val="24"/>
          <w:lang w:val="en-US" w:eastAsia="zh-CN"/>
        </w:rPr>
        <w:t>Leaders will use penalties to force people to abide by these regulations</w:t>
      </w:r>
      <w:r>
        <w:rPr>
          <w:rFonts w:hint="eastAsia" w:ascii="Times New Roman" w:hAnsi="Times New Roman" w:cs="Times New Roman"/>
          <w:kern w:val="0"/>
          <w:sz w:val="24"/>
          <w:szCs w:val="24"/>
          <w:lang w:val="en-US" w:eastAsia="zh-CN"/>
        </w:rPr>
        <w:t xml:space="preserve"> and legal provisions</w:t>
      </w:r>
      <w:r>
        <w:rPr>
          <w:rFonts w:hint="default" w:ascii="Times New Roman" w:hAnsi="Times New Roman" w:cs="Times New Roman"/>
          <w:kern w:val="0"/>
          <w:sz w:val="24"/>
          <w:szCs w:val="24"/>
          <w:lang w:val="en-US" w:eastAsia="zh-CN"/>
        </w:rPr>
        <w:t>.</w:t>
      </w:r>
      <w:r>
        <w:rPr>
          <w:rFonts w:hint="eastAsia" w:ascii="Times New Roman" w:hAnsi="Times New Roman" w:cs="Times New Roman"/>
          <w:kern w:val="0"/>
          <w:sz w:val="24"/>
          <w:szCs w:val="24"/>
          <w:lang w:val="en-US" w:eastAsia="zh-CN"/>
        </w:rPr>
        <w:t xml:space="preserve"> As a result,</w:t>
      </w:r>
      <w:r>
        <w:rPr>
          <w:rFonts w:hint="eastAsia" w:ascii="Times New Roman" w:hAnsi="Times New Roman" w:cs="Times New Roman"/>
          <w:kern w:val="0"/>
          <w:sz w:val="24"/>
          <w:szCs w:val="24"/>
        </w:rPr>
        <w:t xml:space="preserve"> to avoid punishment, the </w:t>
      </w:r>
      <w:r>
        <w:rPr>
          <w:rFonts w:hint="eastAsia" w:ascii="Times New Roman" w:hAnsi="Times New Roman" w:cs="Times New Roman"/>
          <w:kern w:val="0"/>
          <w:sz w:val="24"/>
          <w:szCs w:val="24"/>
          <w:lang w:val="en-US" w:eastAsia="zh-CN"/>
        </w:rPr>
        <w:t>public will</w:t>
      </w:r>
      <w:r>
        <w:rPr>
          <w:rFonts w:hint="eastAsia" w:ascii="Times New Roman" w:hAnsi="Times New Roman" w:cs="Times New Roman"/>
          <w:kern w:val="0"/>
          <w:sz w:val="24"/>
          <w:szCs w:val="24"/>
        </w:rPr>
        <w:t xml:space="preserve"> obey the government order, but they are not </w:t>
      </w:r>
      <w:r>
        <w:rPr>
          <w:rFonts w:hint="eastAsia" w:ascii="Times New Roman" w:hAnsi="Times New Roman" w:cs="Times New Roman"/>
          <w:kern w:val="0"/>
          <w:sz w:val="24"/>
          <w:szCs w:val="24"/>
          <w:lang w:val="en-US" w:eastAsia="zh-CN"/>
        </w:rPr>
        <w:t>agreed</w:t>
      </w:r>
      <w:r>
        <w:rPr>
          <w:rFonts w:hint="eastAsia" w:ascii="Times New Roman" w:hAnsi="Times New Roman" w:cs="Times New Roman"/>
          <w:kern w:val="0"/>
          <w:sz w:val="24"/>
          <w:szCs w:val="24"/>
        </w:rPr>
        <w:t xml:space="preserve"> in their hearts, they may feel that they </w:t>
      </w:r>
      <w:r>
        <w:rPr>
          <w:rFonts w:hint="eastAsia" w:ascii="Times New Roman" w:hAnsi="Times New Roman" w:cs="Times New Roman"/>
          <w:kern w:val="0"/>
          <w:sz w:val="24"/>
          <w:szCs w:val="24"/>
          <w:lang w:val="en-US" w:eastAsia="zh-CN"/>
        </w:rPr>
        <w:t xml:space="preserve">were </w:t>
      </w:r>
      <w:r>
        <w:rPr>
          <w:rFonts w:hint="eastAsia" w:ascii="Times New Roman" w:hAnsi="Times New Roman" w:cs="Times New Roman"/>
          <w:kern w:val="0"/>
          <w:sz w:val="24"/>
          <w:szCs w:val="24"/>
        </w:rPr>
        <w:t>caught</w:t>
      </w:r>
      <w:r>
        <w:rPr>
          <w:rFonts w:hint="eastAsia" w:ascii="Times New Roman" w:hAnsi="Times New Roman" w:cs="Times New Roman"/>
          <w:kern w:val="0"/>
          <w:sz w:val="24"/>
          <w:szCs w:val="24"/>
          <w:lang w:val="en-US" w:eastAsia="zh-CN"/>
        </w:rPr>
        <w:t xml:space="preserve"> because of bad luck</w:t>
      </w:r>
      <w:r>
        <w:rPr>
          <w:rFonts w:hint="eastAsia" w:ascii="Times New Roman" w:hAnsi="Times New Roman" w:cs="Times New Roman"/>
          <w:kern w:val="0"/>
          <w:sz w:val="24"/>
          <w:szCs w:val="24"/>
        </w:rPr>
        <w:t>.</w:t>
      </w:r>
      <w:r>
        <w:rPr>
          <w:rFonts w:hint="eastAsia" w:ascii="Times New Roman" w:hAnsi="Times New Roman" w:cs="Times New Roman"/>
          <w:kern w:val="0"/>
          <w:sz w:val="24"/>
          <w:szCs w:val="24"/>
          <w:lang w:val="en-US" w:eastAsia="zh-CN"/>
        </w:rPr>
        <w:t xml:space="preserve"> As mentioned in</w:t>
      </w:r>
      <w:r>
        <w:rPr>
          <w:rFonts w:hint="eastAsia" w:ascii="Times New Roman" w:hAnsi="Times New Roman" w:cs="Times New Roman"/>
          <w:kern w:val="0"/>
          <w:sz w:val="24"/>
          <w:szCs w:val="24"/>
        </w:rPr>
        <w:t xml:space="preserve"> </w:t>
      </w:r>
      <w:r>
        <w:rPr>
          <w:rFonts w:hint="eastAsia" w:ascii="Times New Roman" w:hAnsi="Times New Roman" w:cs="Times New Roman"/>
          <w:i/>
          <w:kern w:val="0"/>
          <w:sz w:val="24"/>
          <w:szCs w:val="24"/>
          <w:lang w:val="en-US" w:eastAsia="zh-CN"/>
        </w:rPr>
        <w:t>The Jiantaizong shisishu</w:t>
      </w:r>
      <w:r>
        <w:rPr>
          <w:rFonts w:hint="eastAsia" w:ascii="MingLiU" w:hAnsi="MingLiU" w:eastAsia="MingLiU" w:cs="MingLiU"/>
          <w:kern w:val="2"/>
          <w:sz w:val="24"/>
          <w:szCs w:val="24"/>
          <w:lang w:val="en-US" w:eastAsia="zh-CN" w:bidi="ar-SA"/>
        </w:rPr>
        <w:t>諫太宗十思疏</w:t>
      </w:r>
      <w:r>
        <w:rPr>
          <w:rFonts w:hint="eastAsia" w:ascii="Times New Roman" w:hAnsi="Times New Roman" w:cs="Times New Roman"/>
          <w:i w:val="0"/>
          <w:iCs/>
          <w:kern w:val="0"/>
          <w:sz w:val="24"/>
          <w:szCs w:val="24"/>
          <w:lang w:val="en-US" w:eastAsia="zh-CN"/>
        </w:rPr>
        <w:t xml:space="preserve">, </w:t>
      </w:r>
      <w:r>
        <w:rPr>
          <w:rFonts w:hint="eastAsia" w:ascii="Times New Roman" w:hAnsi="Times New Roman" w:cs="Times New Roman"/>
          <w:kern w:val="0"/>
          <w:sz w:val="24"/>
          <w:szCs w:val="24"/>
          <w:lang w:val="en-US" w:eastAsia="zh-CN"/>
        </w:rPr>
        <w:t xml:space="preserve">the author Weizheng said, </w:t>
      </w:r>
      <w:r>
        <w:rPr>
          <w:rFonts w:hint="default" w:ascii="Times New Roman" w:hAnsi="Times New Roman" w:cs="Times New Roman"/>
          <w:kern w:val="0"/>
          <w:sz w:val="24"/>
          <w:szCs w:val="24"/>
          <w:lang w:val="en-US" w:eastAsia="zh-CN"/>
        </w:rPr>
        <w:t>‘People are submissive on the surface</w:t>
      </w:r>
      <w:r>
        <w:rPr>
          <w:rFonts w:hint="eastAsia" w:ascii="Times New Roman" w:hAnsi="Times New Roman" w:cs="Times New Roman"/>
          <w:kern w:val="0"/>
          <w:sz w:val="24"/>
          <w:szCs w:val="24"/>
          <w:lang w:val="en-US" w:eastAsia="zh-CN"/>
        </w:rPr>
        <w:t>,</w:t>
      </w:r>
      <w:r>
        <w:rPr>
          <w:rFonts w:hint="default" w:ascii="Times New Roman" w:hAnsi="Times New Roman" w:cs="Times New Roman"/>
          <w:kern w:val="0"/>
          <w:sz w:val="24"/>
          <w:szCs w:val="24"/>
          <w:lang w:val="en-US" w:eastAsia="zh-CN"/>
        </w:rPr>
        <w:t xml:space="preserve"> but cannot accept it </w:t>
      </w:r>
      <w:r>
        <w:rPr>
          <w:rFonts w:hint="eastAsia" w:ascii="Times New Roman" w:hAnsi="Times New Roman" w:cs="Times New Roman"/>
          <w:kern w:val="0"/>
          <w:sz w:val="24"/>
          <w:szCs w:val="24"/>
          <w:lang w:val="en-US" w:eastAsia="zh-CN"/>
        </w:rPr>
        <w:t>from the</w:t>
      </w:r>
      <w:r>
        <w:rPr>
          <w:rFonts w:hint="default" w:ascii="Times New Roman" w:hAnsi="Times New Roman" w:cs="Times New Roman"/>
          <w:kern w:val="0"/>
          <w:sz w:val="24"/>
          <w:szCs w:val="24"/>
          <w:lang w:val="en-US" w:eastAsia="zh-CN"/>
        </w:rPr>
        <w:t xml:space="preserve"> heart.</w:t>
      </w:r>
      <w:r>
        <w:rPr>
          <w:rStyle w:val="9"/>
          <w:rFonts w:hint="default" w:ascii="Times New Roman" w:hAnsi="Times New Roman" w:cs="Times New Roman"/>
          <w:kern w:val="0"/>
          <w:sz w:val="24"/>
          <w:szCs w:val="24"/>
          <w:lang w:val="en-US" w:eastAsia="zh-CN"/>
        </w:rPr>
        <w:footnoteReference w:id="4"/>
      </w:r>
      <w:r>
        <w:rPr>
          <w:rFonts w:hint="default" w:ascii="Times New Roman" w:hAnsi="Times New Roman" w:cs="Times New Roman"/>
          <w:kern w:val="0"/>
          <w:sz w:val="24"/>
          <w:szCs w:val="24"/>
          <w:lang w:val="en-US" w:eastAsia="zh-CN"/>
        </w:rPr>
        <w:t>’</w:t>
      </w:r>
      <w:r>
        <w:rPr>
          <w:rFonts w:hint="eastAsia" w:ascii="Times New Roman" w:hAnsi="Times New Roman" w:cs="Times New Roman"/>
          <w:kern w:val="0"/>
          <w:sz w:val="24"/>
          <w:szCs w:val="24"/>
          <w:lang w:val="en-US" w:eastAsia="zh-CN"/>
        </w:rPr>
        <w:t xml:space="preserve"> When the law is lax, the people will violate it, and they are not ashamed of this violation. It is also mentioned in </w:t>
      </w:r>
      <w:r>
        <w:rPr>
          <w:rFonts w:hint="eastAsia" w:ascii="Times New Roman" w:hAnsi="Times New Roman" w:cs="Times New Roman"/>
          <w:i/>
          <w:kern w:val="0"/>
          <w:sz w:val="24"/>
          <w:szCs w:val="24"/>
          <w:lang w:val="en-US" w:eastAsia="zh-CN"/>
        </w:rPr>
        <w:t>The</w:t>
      </w:r>
      <w:r>
        <w:rPr>
          <w:rFonts w:hint="eastAsia" w:ascii="Times New Roman" w:hAnsi="Times New Roman" w:cs="Times New Roman"/>
          <w:kern w:val="0"/>
          <w:sz w:val="24"/>
          <w:szCs w:val="24"/>
          <w:lang w:val="en-US" w:eastAsia="zh-CN"/>
        </w:rPr>
        <w:t xml:space="preserve"> </w:t>
      </w:r>
      <w:r>
        <w:rPr>
          <w:rFonts w:hint="eastAsia" w:ascii="Times New Roman" w:hAnsi="Times New Roman" w:cs="Times New Roman"/>
          <w:i/>
          <w:kern w:val="0"/>
          <w:sz w:val="24"/>
          <w:szCs w:val="24"/>
          <w:lang w:val="en-US" w:eastAsia="zh-CN"/>
        </w:rPr>
        <w:t>Guanzi</w:t>
      </w:r>
      <w:r>
        <w:rPr>
          <w:rFonts w:hint="eastAsia" w:ascii="MingLiU" w:hAnsi="MingLiU" w:eastAsia="MingLiU" w:cs="MingLiU"/>
          <w:kern w:val="2"/>
          <w:sz w:val="24"/>
          <w:szCs w:val="24"/>
          <w:lang w:val="en-US" w:eastAsia="zh-CN" w:bidi="ar-SA"/>
        </w:rPr>
        <w:t>管子</w:t>
      </w:r>
      <w:r>
        <w:rPr>
          <w:rFonts w:hint="eastAsia" w:ascii="Times New Roman" w:hAnsi="Times New Roman" w:cs="Times New Roman"/>
          <w:kern w:val="0"/>
          <w:sz w:val="24"/>
          <w:szCs w:val="24"/>
          <w:lang w:val="en-US" w:eastAsia="zh-CN"/>
        </w:rPr>
        <w:t xml:space="preserve">, </w:t>
      </w:r>
      <w:r>
        <w:rPr>
          <w:rFonts w:hint="default" w:ascii="Times New Roman" w:hAnsi="Times New Roman" w:cs="Times New Roman"/>
          <w:kern w:val="0"/>
          <w:sz w:val="24"/>
          <w:szCs w:val="24"/>
          <w:lang w:val="en-US" w:eastAsia="zh-CN"/>
        </w:rPr>
        <w:t>‘</w:t>
      </w:r>
      <w:r>
        <w:rPr>
          <w:rFonts w:hint="eastAsia" w:ascii="Times New Roman" w:hAnsi="Times New Roman" w:cs="Times New Roman"/>
          <w:kern w:val="0"/>
          <w:sz w:val="24"/>
          <w:szCs w:val="24"/>
          <w:lang w:val="en-US" w:eastAsia="zh-CN"/>
        </w:rPr>
        <w:t>Etiquette, righteousness, integrity, and shame are the guidelines for governing the country.</w:t>
      </w:r>
      <w:r>
        <w:rPr>
          <w:rStyle w:val="9"/>
          <w:rFonts w:hint="eastAsia" w:ascii="Times New Roman" w:hAnsi="Times New Roman" w:cs="Times New Roman"/>
          <w:kern w:val="0"/>
          <w:sz w:val="24"/>
          <w:szCs w:val="24"/>
          <w:lang w:val="en-US" w:eastAsia="zh-CN"/>
        </w:rPr>
        <w:footnoteReference w:id="5"/>
      </w:r>
      <w:r>
        <w:rPr>
          <w:rFonts w:hint="default" w:ascii="Times New Roman" w:hAnsi="Times New Roman" w:cs="Times New Roman"/>
          <w:kern w:val="0"/>
          <w:sz w:val="24"/>
          <w:szCs w:val="24"/>
          <w:lang w:val="en-US" w:eastAsia="zh-CN"/>
        </w:rPr>
        <w:t>’</w:t>
      </w:r>
      <w:r>
        <w:rPr>
          <w:rFonts w:hint="eastAsia" w:ascii="Times New Roman" w:hAnsi="Times New Roman" w:cs="Times New Roman"/>
          <w:kern w:val="0"/>
          <w:sz w:val="24"/>
          <w:szCs w:val="24"/>
          <w:lang w:val="en-US" w:eastAsia="zh-CN"/>
        </w:rPr>
        <w:t xml:space="preserve"> If the people of a country are shameless, then the day of the country</w:t>
      </w:r>
      <w:r>
        <w:rPr>
          <w:rFonts w:hint="default" w:ascii="Times New Roman" w:hAnsi="Times New Roman" w:cs="Times New Roman"/>
          <w:kern w:val="0"/>
          <w:sz w:val="24"/>
          <w:szCs w:val="24"/>
          <w:lang w:val="en-US" w:eastAsia="zh-CN"/>
        </w:rPr>
        <w:t>’</w:t>
      </w:r>
      <w:r>
        <w:rPr>
          <w:rFonts w:hint="eastAsia" w:ascii="Times New Roman" w:hAnsi="Times New Roman" w:cs="Times New Roman"/>
          <w:kern w:val="0"/>
          <w:sz w:val="24"/>
          <w:szCs w:val="24"/>
          <w:lang w:val="en-US" w:eastAsia="zh-CN"/>
        </w:rPr>
        <w:t>s subjugation can be known without asking, and it is already imminent.</w:t>
      </w:r>
    </w:p>
    <w:p>
      <w:pPr>
        <w:spacing w:line="360" w:lineRule="auto"/>
        <w:jc w:val="both"/>
        <w:rPr>
          <w:rFonts w:hint="eastAsia" w:ascii="Times New Roman" w:hAnsi="Times New Roman" w:cs="Times New Roman"/>
          <w:kern w:val="0"/>
          <w:sz w:val="24"/>
          <w:szCs w:val="24"/>
          <w:lang w:val="en-US" w:eastAsia="zh-CN"/>
        </w:rPr>
      </w:pPr>
    </w:p>
    <w:p>
      <w:pPr>
        <w:spacing w:line="360" w:lineRule="auto"/>
        <w:jc w:val="both"/>
        <w:rPr>
          <w:rFonts w:hint="eastAsia" w:ascii="Times New Roman" w:hAnsi="Times New Roman" w:cs="Times New Roman"/>
          <w:kern w:val="0"/>
          <w:sz w:val="24"/>
          <w:szCs w:val="24"/>
          <w:lang w:val="en-US" w:eastAsia="zh-CN"/>
        </w:rPr>
      </w:pPr>
      <w:r>
        <w:rPr>
          <w:rFonts w:hint="eastAsia" w:ascii="Times New Roman" w:hAnsi="Times New Roman" w:cs="Times New Roman"/>
          <w:kern w:val="0"/>
          <w:sz w:val="24"/>
          <w:szCs w:val="24"/>
          <w:lang w:val="en-US" w:eastAsia="zh-CN"/>
        </w:rPr>
        <w:t xml:space="preserve">In addition, one of the biggest characteristics of the law is its hysteresis quality. Hysteresis quality refers to the criminal punishment provisions that are often promulgated after the occurrence of criminal facts. So if the law in this place is very detailed, it means that this place has already had these crimes. Lao Tzu also said, </w:t>
      </w:r>
      <w:r>
        <w:rPr>
          <w:rFonts w:hint="default" w:ascii="Times New Roman" w:hAnsi="Times New Roman" w:cs="Times New Roman"/>
          <w:kern w:val="0"/>
          <w:sz w:val="24"/>
          <w:szCs w:val="24"/>
          <w:lang w:val="en-US" w:eastAsia="zh-CN"/>
        </w:rPr>
        <w:t>‘</w:t>
      </w:r>
      <w:r>
        <w:rPr>
          <w:rFonts w:hint="eastAsia" w:ascii="Times New Roman" w:hAnsi="Times New Roman" w:cs="Times New Roman"/>
          <w:kern w:val="0"/>
          <w:sz w:val="24"/>
          <w:szCs w:val="24"/>
          <w:lang w:val="en-US" w:eastAsia="zh-CN"/>
        </w:rPr>
        <w:t xml:space="preserve"> the more strict the law is, the more thieves there will be.</w:t>
      </w:r>
      <w:r>
        <w:rPr>
          <w:rStyle w:val="9"/>
          <w:rFonts w:hint="eastAsia" w:ascii="Times New Roman" w:hAnsi="Times New Roman" w:cs="Times New Roman"/>
          <w:kern w:val="0"/>
          <w:sz w:val="24"/>
          <w:szCs w:val="24"/>
          <w:lang w:val="en-US" w:eastAsia="zh-CN"/>
        </w:rPr>
        <w:footnoteReference w:id="6"/>
      </w:r>
      <w:r>
        <w:rPr>
          <w:rFonts w:hint="default" w:ascii="Times New Roman" w:hAnsi="Times New Roman" w:cs="Times New Roman"/>
          <w:kern w:val="0"/>
          <w:sz w:val="24"/>
          <w:szCs w:val="24"/>
          <w:lang w:val="en-US" w:eastAsia="zh-CN"/>
        </w:rPr>
        <w:t>’</w:t>
      </w:r>
      <w:r>
        <w:rPr>
          <w:rFonts w:hint="eastAsia" w:ascii="Times New Roman" w:hAnsi="Times New Roman" w:cs="Times New Roman"/>
          <w:kern w:val="0"/>
          <w:sz w:val="24"/>
          <w:szCs w:val="24"/>
          <w:lang w:val="en-US" w:eastAsia="zh-CN"/>
        </w:rPr>
        <w:t xml:space="preserve"> This is because the more detailed the legal provisions, even the nature between father and son need to be regulated and restricted by the law, then it is not a good social atmosphere. This is about using politics and punishment to govern the country.</w:t>
      </w:r>
    </w:p>
    <w:p>
      <w:pPr>
        <w:spacing w:line="360" w:lineRule="auto"/>
        <w:jc w:val="both"/>
        <w:rPr>
          <w:rFonts w:hint="eastAsia" w:ascii="Times New Roman" w:hAnsi="Times New Roman" w:cs="Times New Roman"/>
          <w:kern w:val="0"/>
          <w:sz w:val="24"/>
          <w:szCs w:val="24"/>
          <w:lang w:val="en-US" w:eastAsia="zh-CN"/>
        </w:rPr>
      </w:pPr>
    </w:p>
    <w:p>
      <w:pPr>
        <w:spacing w:line="360" w:lineRule="auto"/>
        <w:jc w:val="both"/>
        <w:rPr>
          <w:rFonts w:hint="eastAsia" w:ascii="Times New Roman" w:hAnsi="Times New Roman" w:cs="Times New Roman"/>
          <w:kern w:val="0"/>
          <w:sz w:val="24"/>
          <w:szCs w:val="24"/>
          <w:lang w:val="en-US" w:eastAsia="zh-CN"/>
        </w:rPr>
      </w:pPr>
      <w:r>
        <w:rPr>
          <w:rFonts w:hint="eastAsia" w:ascii="Times New Roman" w:hAnsi="Times New Roman" w:cs="Times New Roman"/>
          <w:kern w:val="0"/>
          <w:sz w:val="24"/>
          <w:szCs w:val="24"/>
          <w:lang w:val="en-US" w:eastAsia="zh-CN"/>
        </w:rPr>
        <w:t xml:space="preserve">Secondly, the character </w:t>
      </w:r>
      <w:r>
        <w:rPr>
          <w:rFonts w:hint="eastAsia" w:ascii="Times New Roman" w:hAnsi="Times New Roman" w:cs="Times New Roman"/>
          <w:i/>
          <w:kern w:val="0"/>
          <w:sz w:val="24"/>
          <w:szCs w:val="24"/>
          <w:lang w:val="en-US" w:eastAsia="zh-CN"/>
        </w:rPr>
        <w:t>de</w:t>
      </w:r>
      <w:r>
        <w:rPr>
          <w:rFonts w:hint="eastAsia" w:ascii="MingLiU" w:hAnsi="MingLiU" w:eastAsia="MingLiU" w:cs="MingLiU"/>
          <w:kern w:val="2"/>
          <w:sz w:val="24"/>
          <w:szCs w:val="24"/>
          <w:lang w:val="en-US" w:eastAsia="zh-CN" w:bidi="ar-SA"/>
        </w:rPr>
        <w:t>德</w:t>
      </w:r>
      <w:r>
        <w:rPr>
          <w:rFonts w:hint="eastAsia" w:ascii="Times New Roman" w:hAnsi="Times New Roman" w:cs="Times New Roman"/>
          <w:kern w:val="0"/>
          <w:sz w:val="24"/>
          <w:szCs w:val="24"/>
          <w:lang w:val="en-US" w:eastAsia="zh-CN"/>
        </w:rPr>
        <w:t xml:space="preserve">means morality, which is used to guide the people. If there are people who do not comply with the decree, then use </w:t>
      </w:r>
      <w:r>
        <w:rPr>
          <w:rFonts w:hint="eastAsia" w:ascii="Times New Roman" w:hAnsi="Times New Roman" w:cs="Times New Roman"/>
          <w:i/>
          <w:kern w:val="0"/>
          <w:sz w:val="24"/>
          <w:szCs w:val="24"/>
          <w:lang w:val="en-US" w:eastAsia="zh-CN"/>
        </w:rPr>
        <w:t>li</w:t>
      </w:r>
      <w:r>
        <w:rPr>
          <w:rFonts w:hint="eastAsia" w:ascii="MingLiU" w:hAnsi="MingLiU" w:eastAsia="MingLiU" w:cs="MingLiU"/>
          <w:kern w:val="2"/>
          <w:sz w:val="24"/>
          <w:szCs w:val="24"/>
          <w:lang w:val="en-US" w:eastAsia="zh-CN" w:bidi="ar-SA"/>
        </w:rPr>
        <w:t>禮</w:t>
      </w:r>
      <w:r>
        <w:rPr>
          <w:rFonts w:hint="eastAsia" w:ascii="Times New Roman" w:hAnsi="Times New Roman" w:cs="Times New Roman"/>
          <w:kern w:val="0"/>
          <w:sz w:val="24"/>
          <w:szCs w:val="24"/>
          <w:lang w:val="en-US" w:eastAsia="zh-CN"/>
        </w:rPr>
        <w:t xml:space="preserve">to rectify and guide them. It means that we let the people know these basic principles in life, and the effect achieved in this way is that the people </w:t>
      </w:r>
      <w:r>
        <w:rPr>
          <w:rFonts w:hint="eastAsia" w:ascii="Times New Roman" w:hAnsi="Times New Roman" w:cs="Times New Roman"/>
          <w:i/>
          <w:kern w:val="0"/>
          <w:sz w:val="24"/>
          <w:szCs w:val="24"/>
          <w:lang w:val="en-US" w:eastAsia="zh-CN"/>
        </w:rPr>
        <w:t>Youchi qiege</w:t>
      </w:r>
      <w:r>
        <w:rPr>
          <w:rFonts w:hint="eastAsia" w:ascii="MingLiU" w:hAnsi="MingLiU" w:eastAsia="MingLiU" w:cs="MingLiU"/>
          <w:kern w:val="2"/>
          <w:sz w:val="24"/>
          <w:szCs w:val="24"/>
          <w:lang w:val="en-US" w:eastAsia="zh-CN" w:bidi="ar-SA"/>
        </w:rPr>
        <w:t>有恥且格</w:t>
      </w:r>
      <w:r>
        <w:rPr>
          <w:rFonts w:hint="eastAsia" w:ascii="Times New Roman" w:hAnsi="Times New Roman" w:cs="Times New Roman"/>
          <w:kern w:val="0"/>
          <w:sz w:val="24"/>
          <w:szCs w:val="24"/>
          <w:lang w:val="en-US" w:eastAsia="zh-CN"/>
        </w:rPr>
        <w:t>. The people will be ashamed because they are not as good as</w:t>
      </w:r>
      <w:bookmarkStart w:id="9" w:name="OLE_LINK12"/>
      <w:r>
        <w:rPr>
          <w:rFonts w:hint="eastAsia" w:ascii="Times New Roman" w:hAnsi="Times New Roman" w:cs="Times New Roman"/>
          <w:kern w:val="0"/>
          <w:sz w:val="24"/>
          <w:szCs w:val="24"/>
          <w:lang w:val="en-US" w:eastAsia="zh-CN"/>
        </w:rPr>
        <w:t xml:space="preserve"> </w:t>
      </w:r>
      <w:r>
        <w:rPr>
          <w:rFonts w:hint="eastAsia" w:ascii="Times New Roman" w:hAnsi="Times New Roman" w:cs="Times New Roman"/>
          <w:i/>
          <w:iCs/>
          <w:kern w:val="0"/>
          <w:sz w:val="24"/>
          <w:szCs w:val="24"/>
          <w:lang w:val="en-US" w:eastAsia="zh-CN"/>
        </w:rPr>
        <w:t>ancient sages</w:t>
      </w:r>
      <w:bookmarkEnd w:id="9"/>
      <w:r>
        <w:rPr>
          <w:rFonts w:hint="eastAsia" w:ascii="MingLiU" w:hAnsi="MingLiU" w:eastAsia="MingLiU" w:cs="MingLiU"/>
          <w:kern w:val="2"/>
          <w:sz w:val="24"/>
          <w:szCs w:val="24"/>
          <w:lang w:val="en-US" w:eastAsia="zh-CN" w:bidi="ar-SA"/>
        </w:rPr>
        <w:t>古聖先賢</w:t>
      </w:r>
      <w:r>
        <w:rPr>
          <w:rFonts w:hint="eastAsia" w:ascii="Times New Roman" w:hAnsi="Times New Roman" w:cs="Times New Roman"/>
          <w:kern w:val="0"/>
          <w:sz w:val="24"/>
          <w:szCs w:val="24"/>
          <w:lang w:val="en-US" w:eastAsia="zh-CN"/>
        </w:rPr>
        <w:t>. He Yan interprets the character</w:t>
      </w:r>
      <w:r>
        <w:rPr>
          <w:rFonts w:hint="eastAsia" w:ascii="Times New Roman" w:hAnsi="Times New Roman" w:cs="Times New Roman"/>
          <w:i/>
          <w:kern w:val="0"/>
          <w:sz w:val="24"/>
          <w:szCs w:val="24"/>
          <w:lang w:val="en-US" w:eastAsia="zh-CN"/>
        </w:rPr>
        <w:t xml:space="preserve"> </w:t>
      </w:r>
      <w:bookmarkStart w:id="10" w:name="OLE_LINK5"/>
      <w:r>
        <w:rPr>
          <w:rFonts w:hint="eastAsia" w:ascii="Times New Roman" w:hAnsi="Times New Roman" w:cs="Times New Roman"/>
          <w:i/>
          <w:kern w:val="0"/>
          <w:sz w:val="24"/>
          <w:szCs w:val="24"/>
          <w:lang w:val="en-US" w:eastAsia="zh-CN"/>
        </w:rPr>
        <w:t>ge</w:t>
      </w:r>
      <w:r>
        <w:rPr>
          <w:rFonts w:hint="eastAsia" w:ascii="MingLiU" w:hAnsi="MingLiU" w:eastAsia="MingLiU" w:cs="MingLiU"/>
          <w:kern w:val="2"/>
          <w:sz w:val="24"/>
          <w:szCs w:val="24"/>
          <w:lang w:val="en-US" w:eastAsia="zh-CN" w:bidi="ar-SA"/>
        </w:rPr>
        <w:t>格</w:t>
      </w:r>
      <w:bookmarkEnd w:id="10"/>
      <w:r>
        <w:rPr>
          <w:rFonts w:hint="eastAsia" w:ascii="Times New Roman" w:hAnsi="Times New Roman" w:cs="Times New Roman"/>
          <w:kern w:val="0"/>
          <w:sz w:val="24"/>
          <w:szCs w:val="24"/>
          <w:lang w:val="en-US" w:eastAsia="zh-CN"/>
        </w:rPr>
        <w:t xml:space="preserve">as </w:t>
      </w:r>
      <w:r>
        <w:rPr>
          <w:rFonts w:hint="eastAsia" w:ascii="Times New Roman" w:hAnsi="Times New Roman" w:cs="Times New Roman"/>
          <w:i/>
          <w:kern w:val="0"/>
          <w:sz w:val="24"/>
          <w:szCs w:val="24"/>
          <w:lang w:val="en-US" w:eastAsia="zh-CN"/>
        </w:rPr>
        <w:t>zheng</w:t>
      </w:r>
      <w:r>
        <w:rPr>
          <w:rFonts w:hint="eastAsia" w:ascii="MingLiU" w:hAnsi="MingLiU" w:eastAsia="MingLiU" w:cs="MingLiU"/>
          <w:kern w:val="2"/>
          <w:sz w:val="24"/>
          <w:szCs w:val="24"/>
          <w:lang w:val="en-US" w:eastAsia="zh-CN" w:bidi="ar-SA"/>
        </w:rPr>
        <w:t>正</w:t>
      </w:r>
      <w:r>
        <w:rPr>
          <w:rFonts w:hint="eastAsia" w:ascii="Times New Roman" w:hAnsi="Times New Roman" w:cs="Times New Roman"/>
          <w:kern w:val="0"/>
          <w:sz w:val="24"/>
          <w:szCs w:val="24"/>
          <w:lang w:val="en-US" w:eastAsia="zh-CN"/>
        </w:rPr>
        <w:t>,</w:t>
      </w:r>
      <w:r>
        <w:rPr>
          <w:rStyle w:val="9"/>
          <w:rFonts w:hint="eastAsia" w:ascii="Times New Roman" w:hAnsi="Times New Roman" w:cs="Times New Roman"/>
          <w:kern w:val="0"/>
          <w:sz w:val="24"/>
          <w:szCs w:val="24"/>
          <w:lang w:val="en-US" w:eastAsia="zh-CN"/>
        </w:rPr>
        <w:footnoteReference w:id="7"/>
      </w:r>
      <w:r>
        <w:rPr>
          <w:rFonts w:hint="eastAsia" w:ascii="Times New Roman" w:hAnsi="Times New Roman" w:cs="Times New Roman"/>
          <w:kern w:val="0"/>
          <w:sz w:val="24"/>
          <w:szCs w:val="24"/>
          <w:lang w:val="en-US" w:eastAsia="zh-CN"/>
        </w:rPr>
        <w:t xml:space="preserve"> which means that people can restrain and correct themselves following </w:t>
      </w:r>
      <w:r>
        <w:rPr>
          <w:rFonts w:hint="eastAsia" w:ascii="Times New Roman" w:hAnsi="Times New Roman" w:cs="Times New Roman"/>
          <w:i/>
          <w:kern w:val="0"/>
          <w:sz w:val="24"/>
          <w:szCs w:val="24"/>
          <w:lang w:val="en-US" w:eastAsia="zh-CN"/>
        </w:rPr>
        <w:t>li</w:t>
      </w:r>
      <w:r>
        <w:rPr>
          <w:rFonts w:hint="eastAsia" w:ascii="Times New Roman" w:hAnsi="Times New Roman" w:cs="Times New Roman"/>
          <w:kern w:val="0"/>
          <w:sz w:val="24"/>
          <w:szCs w:val="24"/>
          <w:lang w:val="en-US" w:eastAsia="zh-CN"/>
        </w:rPr>
        <w:t xml:space="preserve">, the </w:t>
      </w:r>
      <w:r>
        <w:rPr>
          <w:rFonts w:hint="eastAsia" w:ascii="Times New Roman" w:hAnsi="Times New Roman" w:cs="Times New Roman"/>
          <w:i/>
          <w:kern w:val="0"/>
          <w:sz w:val="24"/>
          <w:szCs w:val="24"/>
          <w:lang w:val="en-US" w:eastAsia="zh-CN"/>
        </w:rPr>
        <w:t xml:space="preserve">ge </w:t>
      </w:r>
      <w:r>
        <w:rPr>
          <w:rFonts w:hint="eastAsia" w:ascii="Times New Roman" w:hAnsi="Times New Roman" w:cs="Times New Roman"/>
          <w:kern w:val="0"/>
          <w:sz w:val="24"/>
          <w:szCs w:val="24"/>
          <w:lang w:val="en-US" w:eastAsia="zh-CN"/>
        </w:rPr>
        <w:t>here has the meaning of reform.</w:t>
      </w:r>
    </w:p>
    <w:p>
      <w:pPr>
        <w:spacing w:line="360" w:lineRule="auto"/>
        <w:jc w:val="both"/>
        <w:rPr>
          <w:rFonts w:hint="eastAsia" w:ascii="Times New Roman" w:hAnsi="Times New Roman" w:cs="Times New Roman"/>
          <w:kern w:val="0"/>
          <w:sz w:val="24"/>
          <w:szCs w:val="24"/>
          <w:lang w:val="en-US" w:eastAsia="zh-CN"/>
        </w:rPr>
      </w:pPr>
    </w:p>
    <w:p>
      <w:pPr>
        <w:spacing w:line="360" w:lineRule="auto"/>
        <w:jc w:val="both"/>
        <w:rPr>
          <w:rFonts w:hint="default" w:ascii="Times New Roman" w:hAnsi="Times New Roman" w:cs="Times New Roman"/>
          <w:kern w:val="0"/>
          <w:sz w:val="24"/>
          <w:szCs w:val="24"/>
          <w:lang w:val="en-US" w:eastAsia="zh-CN"/>
        </w:rPr>
      </w:pPr>
      <w:r>
        <w:rPr>
          <w:rFonts w:hint="eastAsia" w:ascii="Times New Roman" w:hAnsi="Times New Roman" w:cs="Times New Roman"/>
          <w:kern w:val="0"/>
          <w:sz w:val="24"/>
          <w:szCs w:val="24"/>
          <w:lang w:val="en-US" w:eastAsia="zh-CN"/>
        </w:rPr>
        <w:t xml:space="preserve">In order to realize this ideal, leaders need to lead by example. As </w:t>
      </w:r>
      <w:bookmarkStart w:id="11" w:name="OLE_LINK15"/>
      <w:r>
        <w:rPr>
          <w:rFonts w:hint="eastAsia" w:ascii="Times New Roman" w:hAnsi="Times New Roman" w:cs="Times New Roman"/>
          <w:i/>
          <w:kern w:val="0"/>
          <w:sz w:val="24"/>
          <w:szCs w:val="24"/>
          <w:lang w:val="en-US" w:eastAsia="zh-CN"/>
        </w:rPr>
        <w:t>The Great Learning</w:t>
      </w:r>
      <w:bookmarkEnd w:id="11"/>
      <w:r>
        <w:rPr>
          <w:rFonts w:hint="eastAsia" w:ascii="MingLiU" w:hAnsi="MingLiU" w:eastAsia="MingLiU" w:cs="MingLiU"/>
          <w:kern w:val="2"/>
          <w:sz w:val="24"/>
          <w:szCs w:val="24"/>
          <w:lang w:val="en-US" w:eastAsia="zh-CN" w:bidi="ar-SA"/>
        </w:rPr>
        <w:t>大學</w:t>
      </w:r>
      <w:r>
        <w:rPr>
          <w:rFonts w:hint="eastAsia" w:ascii="Times New Roman" w:hAnsi="Times New Roman" w:cs="Times New Roman"/>
          <w:kern w:val="0"/>
          <w:sz w:val="24"/>
          <w:szCs w:val="24"/>
          <w:lang w:val="en-US" w:eastAsia="zh-CN"/>
        </w:rPr>
        <w:t xml:space="preserve">said, </w:t>
      </w:r>
      <w:r>
        <w:rPr>
          <w:rFonts w:hint="default" w:ascii="Times New Roman" w:hAnsi="Times New Roman" w:cs="Times New Roman"/>
          <w:kern w:val="0"/>
          <w:sz w:val="24"/>
          <w:szCs w:val="24"/>
          <w:lang w:val="en-US" w:eastAsia="zh-CN"/>
        </w:rPr>
        <w:t>‘</w:t>
      </w:r>
      <w:r>
        <w:rPr>
          <w:rFonts w:hint="eastAsia" w:ascii="Times New Roman" w:hAnsi="Times New Roman" w:cs="Times New Roman"/>
          <w:i/>
          <w:iCs/>
          <w:kern w:val="0"/>
          <w:sz w:val="24"/>
          <w:szCs w:val="24"/>
          <w:lang w:val="en-US" w:eastAsia="zh-CN"/>
        </w:rPr>
        <w:t>Yao and Shun</w:t>
      </w:r>
      <w:r>
        <w:rPr>
          <w:rFonts w:hint="eastAsia" w:ascii="MingLiU" w:hAnsi="MingLiU" w:eastAsia="MingLiU" w:cs="MingLiU"/>
          <w:kern w:val="2"/>
          <w:sz w:val="24"/>
          <w:szCs w:val="24"/>
          <w:lang w:val="en-US" w:eastAsia="zh-CN" w:bidi="ar-SA"/>
        </w:rPr>
        <w:t>堯舜</w:t>
      </w:r>
      <w:r>
        <w:rPr>
          <w:rFonts w:hint="eastAsia" w:ascii="Times New Roman" w:hAnsi="Times New Roman" w:cs="Times New Roman"/>
          <w:kern w:val="0"/>
          <w:sz w:val="24"/>
          <w:szCs w:val="24"/>
          <w:lang w:val="en-US" w:eastAsia="zh-CN"/>
        </w:rPr>
        <w:t xml:space="preserve"> led on the kingdom with benevolence and the people followed them.</w:t>
      </w:r>
      <w:r>
        <w:rPr>
          <w:rStyle w:val="9"/>
          <w:rFonts w:hint="eastAsia" w:ascii="Times New Roman" w:hAnsi="Times New Roman" w:cs="Times New Roman"/>
          <w:kern w:val="0"/>
          <w:sz w:val="24"/>
          <w:szCs w:val="24"/>
          <w:lang w:val="en-US" w:eastAsia="zh-CN"/>
        </w:rPr>
        <w:footnoteReference w:id="8"/>
      </w:r>
      <w:r>
        <w:rPr>
          <w:rFonts w:hint="default" w:ascii="Times New Roman" w:hAnsi="Times New Roman" w:cs="Times New Roman"/>
          <w:kern w:val="0"/>
          <w:sz w:val="24"/>
          <w:szCs w:val="24"/>
          <w:lang w:val="en-US" w:eastAsia="zh-CN"/>
        </w:rPr>
        <w:t>’</w:t>
      </w:r>
      <w:r>
        <w:rPr>
          <w:rFonts w:hint="eastAsia" w:ascii="Times New Roman" w:hAnsi="Times New Roman" w:cs="Times New Roman"/>
          <w:kern w:val="0"/>
          <w:sz w:val="24"/>
          <w:szCs w:val="24"/>
          <w:lang w:val="en-US" w:eastAsia="zh-CN"/>
        </w:rPr>
        <w:t xml:space="preserve"> </w:t>
      </w:r>
      <w:r>
        <w:rPr>
          <w:rFonts w:hint="default" w:ascii="Times New Roman" w:hAnsi="Times New Roman" w:eastAsia="宋体" w:cs="Times New Roman"/>
          <w:i/>
          <w:iCs/>
          <w:color w:val="000000"/>
          <w:kern w:val="0"/>
          <w:sz w:val="24"/>
          <w:szCs w:val="24"/>
          <w:lang w:val="en-US" w:eastAsia="zh-CN" w:bidi="ar"/>
        </w:rPr>
        <w:t>The Analects of Confucius</w:t>
      </w:r>
      <w:r>
        <w:rPr>
          <w:rFonts w:hint="eastAsia" w:ascii="Times New Roman" w:hAnsi="Times New Roman" w:cs="Times New Roman"/>
          <w:kern w:val="0"/>
          <w:sz w:val="24"/>
          <w:szCs w:val="24"/>
          <w:lang w:val="en-US" w:eastAsia="zh-CN"/>
        </w:rPr>
        <w:t xml:space="preserve"> also said, </w:t>
      </w:r>
      <w:r>
        <w:rPr>
          <w:rFonts w:hint="default" w:ascii="Times New Roman" w:hAnsi="Times New Roman" w:cs="Times New Roman"/>
          <w:kern w:val="0"/>
          <w:sz w:val="24"/>
          <w:szCs w:val="24"/>
          <w:lang w:val="en-US" w:eastAsia="zh-CN"/>
        </w:rPr>
        <w:t>‘</w:t>
      </w:r>
      <w:bookmarkStart w:id="12" w:name="OLE_LINK16"/>
      <w:r>
        <w:rPr>
          <w:rFonts w:hint="eastAsia" w:ascii="Times New Roman" w:hAnsi="Times New Roman" w:cs="Times New Roman"/>
          <w:kern w:val="0"/>
          <w:sz w:val="24"/>
          <w:szCs w:val="24"/>
          <w:lang w:val="en-US" w:eastAsia="zh-CN"/>
        </w:rPr>
        <w:t>The relation between superiors and inferiors is like that between the wind and the grass. The grass must bend when the wind blows across it.</w:t>
      </w:r>
      <w:bookmarkEnd w:id="12"/>
      <w:r>
        <w:rPr>
          <w:rStyle w:val="9"/>
          <w:rFonts w:hint="eastAsia" w:ascii="Times New Roman" w:hAnsi="Times New Roman" w:cs="Times New Roman"/>
          <w:kern w:val="0"/>
          <w:sz w:val="24"/>
          <w:szCs w:val="24"/>
          <w:lang w:val="en-US" w:eastAsia="zh-CN"/>
        </w:rPr>
        <w:footnoteReference w:id="9"/>
      </w:r>
      <w:r>
        <w:rPr>
          <w:rFonts w:hint="default" w:ascii="Times New Roman" w:hAnsi="Times New Roman" w:cs="Times New Roman"/>
          <w:kern w:val="0"/>
          <w:sz w:val="24"/>
          <w:szCs w:val="24"/>
          <w:lang w:val="en-US" w:eastAsia="zh-CN"/>
        </w:rPr>
        <w:t>’</w:t>
      </w:r>
      <w:r>
        <w:rPr>
          <w:rFonts w:hint="eastAsia" w:ascii="Times New Roman" w:hAnsi="Times New Roman" w:cs="Times New Roman"/>
          <w:kern w:val="0"/>
          <w:sz w:val="24"/>
          <w:szCs w:val="24"/>
          <w:lang w:val="en-US" w:eastAsia="zh-CN"/>
        </w:rPr>
        <w:t xml:space="preserve"> </w:t>
      </w:r>
      <w:bookmarkStart w:id="13" w:name="OLE_LINK10"/>
      <w:r>
        <w:rPr>
          <w:rFonts w:hint="eastAsia" w:ascii="Times New Roman" w:hAnsi="Times New Roman" w:cs="Times New Roman"/>
          <w:kern w:val="0"/>
          <w:sz w:val="24"/>
          <w:szCs w:val="24"/>
          <w:lang w:val="en-US" w:eastAsia="zh-CN"/>
        </w:rPr>
        <w:t xml:space="preserve">The leader should make a good appearance first, and his benevolence and virtue can naturally awaken the kindness of the people, and thus achieve the best results. In other words, the people follow the example of their superiors. At this time, there is no need for external coercion. Everyone knows right and wrong, good and evil. Everyone automatically refuses to do things that violate laws, disciplines and rules, because they know it is immoral. And if everyone can do this, it will be a world of great harmony. </w:t>
      </w:r>
    </w:p>
    <w:bookmarkEnd w:id="13"/>
    <w:p>
      <w:pPr>
        <w:spacing w:line="360" w:lineRule="auto"/>
        <w:jc w:val="left"/>
        <w:rPr>
          <w:rFonts w:hint="default" w:ascii="Times New Roman" w:hAnsi="Times New Roman" w:cs="Times New Roman"/>
          <w:kern w:val="0"/>
          <w:sz w:val="24"/>
          <w:szCs w:val="24"/>
          <w:lang w:val="en-US" w:eastAsia="zh-CN"/>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b/>
          <w:bCs/>
          <w:color w:val="000000"/>
          <w:kern w:val="0"/>
          <w:sz w:val="28"/>
          <w:szCs w:val="28"/>
          <w:lang w:val="en-US" w:eastAsia="zh-CN" w:bidi="ar"/>
        </w:rPr>
      </w:pPr>
      <w:bookmarkStart w:id="14" w:name="OLE_LINK8"/>
      <w:r>
        <w:rPr>
          <w:rFonts w:hint="eastAsia" w:ascii="Times New Roman" w:hAnsi="Times New Roman" w:eastAsia="宋体" w:cs="Times New Roman"/>
          <w:b/>
          <w:bCs/>
          <w:color w:val="000000"/>
          <w:kern w:val="0"/>
          <w:sz w:val="28"/>
          <w:szCs w:val="28"/>
          <w:lang w:val="en-US" w:eastAsia="zh-CN" w:bidi="ar"/>
        </w:rPr>
        <w:t>Self-Reflection</w:t>
      </w:r>
    </w:p>
    <w:bookmarkEnd w:id="14"/>
    <w:p>
      <w:pPr>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Let’s now move on to the last part.</w:t>
      </w:r>
    </w:p>
    <w:p>
      <w:pPr>
        <w:spacing w:line="360" w:lineRule="auto"/>
        <w:jc w:val="both"/>
        <w:rPr>
          <w:rFonts w:hint="default" w:ascii="Times New Roman" w:hAnsi="Times New Roman" w:cs="Times New Roman"/>
          <w:sz w:val="24"/>
          <w:szCs w:val="24"/>
          <w:lang w:val="en-US" w:eastAsia="zh-CN"/>
        </w:rPr>
      </w:pPr>
    </w:p>
    <w:p>
      <w:pPr>
        <w:spacing w:line="360" w:lineRule="auto"/>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highlight w:val="none"/>
          <w:lang w:val="en-US" w:eastAsia="zh-CN"/>
        </w:rPr>
        <w:t>Dai De</w:t>
      </w:r>
      <w:r>
        <w:rPr>
          <w:rFonts w:hint="default" w:ascii="Times New Roman" w:hAnsi="Times New Roman" w:cs="Times New Roman"/>
          <w:sz w:val="24"/>
          <w:szCs w:val="24"/>
          <w:highlight w:val="none"/>
          <w:lang w:val="en-US" w:eastAsia="zh-CN"/>
        </w:rPr>
        <w:t xml:space="preserve"> sa</w:t>
      </w:r>
      <w:r>
        <w:rPr>
          <w:rFonts w:hint="eastAsia" w:ascii="Times New Roman" w:hAnsi="Times New Roman" w:cs="Times New Roman"/>
          <w:sz w:val="24"/>
          <w:szCs w:val="24"/>
          <w:highlight w:val="none"/>
          <w:lang w:val="en-US" w:eastAsia="zh-CN"/>
        </w:rPr>
        <w:t>id,</w:t>
      </w:r>
      <w:r>
        <w:rPr>
          <w:rFonts w:hint="default" w:ascii="Times New Roman" w:hAnsi="Times New Roman" w:cs="Times New Roman"/>
          <w:sz w:val="24"/>
          <w:szCs w:val="24"/>
          <w:highlight w:val="none"/>
          <w:lang w:val="en-US" w:eastAsia="zh-CN"/>
        </w:rPr>
        <w:t xml:space="preserve"> ‘</w:t>
      </w:r>
      <w:r>
        <w:rPr>
          <w:rFonts w:hint="eastAsia" w:ascii="Times New Roman" w:hAnsi="Times New Roman" w:cs="Times New Roman"/>
          <w:kern w:val="0"/>
          <w:sz w:val="24"/>
          <w:szCs w:val="24"/>
          <w:lang w:val="en-US" w:eastAsia="zh-CN"/>
        </w:rPr>
        <w:t xml:space="preserve">The </w:t>
      </w:r>
      <w:r>
        <w:rPr>
          <w:rFonts w:hint="eastAsia" w:ascii="Times New Roman" w:hAnsi="Times New Roman" w:cs="Times New Roman"/>
          <w:i/>
          <w:kern w:val="0"/>
          <w:sz w:val="24"/>
          <w:szCs w:val="24"/>
          <w:lang w:val="en-US" w:eastAsia="zh-CN"/>
        </w:rPr>
        <w:t xml:space="preserve">li </w:t>
      </w:r>
      <w:r>
        <w:rPr>
          <w:rFonts w:hint="default" w:ascii="Times New Roman" w:hAnsi="Times New Roman" w:cs="Times New Roman"/>
          <w:sz w:val="24"/>
          <w:szCs w:val="24"/>
          <w:highlight w:val="none"/>
          <w:lang w:val="en-US" w:eastAsia="zh-CN"/>
        </w:rPr>
        <w:t xml:space="preserve">can </w:t>
      </w:r>
      <w:r>
        <w:rPr>
          <w:rFonts w:hint="eastAsia" w:ascii="Times New Roman" w:hAnsi="Times New Roman" w:cs="Times New Roman"/>
          <w:sz w:val="24"/>
          <w:szCs w:val="24"/>
          <w:highlight w:val="none"/>
          <w:lang w:val="en-US" w:eastAsia="zh-CN"/>
        </w:rPr>
        <w:t>take preventive measure</w:t>
      </w:r>
      <w:r>
        <w:rPr>
          <w:rFonts w:hint="default" w:ascii="Times New Roman" w:hAnsi="Times New Roman" w:cs="Times New Roman"/>
          <w:sz w:val="24"/>
          <w:szCs w:val="24"/>
          <w:highlight w:val="none"/>
          <w:lang w:val="en-US" w:eastAsia="zh-CN"/>
        </w:rPr>
        <w:t xml:space="preserve"> before </w:t>
      </w:r>
      <w:r>
        <w:rPr>
          <w:rFonts w:hint="eastAsia" w:ascii="Times New Roman" w:hAnsi="Times New Roman" w:cs="Times New Roman"/>
          <w:sz w:val="24"/>
          <w:szCs w:val="24"/>
          <w:highlight w:val="none"/>
          <w:lang w:val="en-US" w:eastAsia="zh-CN"/>
        </w:rPr>
        <w:t>events</w:t>
      </w:r>
      <w:r>
        <w:rPr>
          <w:rFonts w:hint="default" w:ascii="Times New Roman" w:hAnsi="Times New Roman" w:cs="Times New Roman"/>
          <w:sz w:val="24"/>
          <w:szCs w:val="24"/>
          <w:highlight w:val="none"/>
          <w:lang w:val="en-US" w:eastAsia="zh-CN"/>
        </w:rPr>
        <w:t xml:space="preserve"> happen, but </w:t>
      </w:r>
      <w:r>
        <w:rPr>
          <w:rFonts w:hint="eastAsia" w:ascii="Times New Roman" w:hAnsi="Times New Roman" w:cs="Times New Roman"/>
          <w:sz w:val="24"/>
          <w:szCs w:val="24"/>
          <w:highlight w:val="none"/>
          <w:lang w:val="en-US" w:eastAsia="zh-CN"/>
        </w:rPr>
        <w:t>the law</w:t>
      </w:r>
      <w:r>
        <w:rPr>
          <w:rFonts w:hint="default" w:ascii="Times New Roman" w:hAnsi="Times New Roman" w:cs="Times New Roman"/>
          <w:sz w:val="24"/>
          <w:szCs w:val="24"/>
          <w:highlight w:val="none"/>
          <w:lang w:val="en-US" w:eastAsia="zh-CN"/>
        </w:rPr>
        <w:t xml:space="preserve"> only give</w:t>
      </w:r>
      <w:r>
        <w:rPr>
          <w:rFonts w:hint="eastAsia" w:ascii="Times New Roman" w:hAnsi="Times New Roman" w:cs="Times New Roman"/>
          <w:sz w:val="24"/>
          <w:szCs w:val="24"/>
          <w:highlight w:val="none"/>
          <w:lang w:val="en-US" w:eastAsia="zh-CN"/>
        </w:rPr>
        <w:t>s</w:t>
      </w:r>
      <w:r>
        <w:rPr>
          <w:rFonts w:hint="default" w:ascii="Times New Roman" w:hAnsi="Times New Roman" w:cs="Times New Roman"/>
          <w:sz w:val="24"/>
          <w:szCs w:val="24"/>
          <w:highlight w:val="none"/>
          <w:lang w:val="en-US" w:eastAsia="zh-CN"/>
        </w:rPr>
        <w:t xml:space="preserve"> punishment and remedy after</w:t>
      </w:r>
      <w:r>
        <w:rPr>
          <w:rFonts w:hint="eastAsia" w:ascii="Times New Roman" w:hAnsi="Times New Roman" w:cs="Times New Roman"/>
          <w:sz w:val="24"/>
          <w:szCs w:val="24"/>
          <w:highlight w:val="none"/>
          <w:lang w:val="en-US" w:eastAsia="zh-CN"/>
        </w:rPr>
        <w:t xml:space="preserve"> the fact</w:t>
      </w:r>
      <w:r>
        <w:rPr>
          <w:rFonts w:hint="default" w:ascii="Times New Roman" w:hAnsi="Times New Roman" w:cs="Times New Roman"/>
          <w:sz w:val="24"/>
          <w:szCs w:val="24"/>
          <w:highlight w:val="none"/>
          <w:lang w:val="en-US" w:eastAsia="zh-CN"/>
        </w:rPr>
        <w:t>.</w:t>
      </w:r>
      <w:r>
        <w:rPr>
          <w:rStyle w:val="9"/>
          <w:rFonts w:hint="default" w:ascii="Times New Roman" w:hAnsi="Times New Roman" w:cs="Times New Roman"/>
          <w:sz w:val="24"/>
          <w:szCs w:val="24"/>
          <w:highlight w:val="none"/>
          <w:lang w:val="en-US" w:eastAsia="zh-CN"/>
        </w:rPr>
        <w:footnoteReference w:id="10"/>
      </w:r>
      <w:r>
        <w:rPr>
          <w:rFonts w:hint="default" w:ascii="Times New Roman" w:hAnsi="Times New Roman" w:cs="Times New Roman"/>
          <w:sz w:val="24"/>
          <w:szCs w:val="24"/>
          <w:highlight w:val="none"/>
          <w:lang w:val="en-US" w:eastAsia="zh-CN"/>
        </w:rPr>
        <w:t>’</w:t>
      </w:r>
      <w:r>
        <w:rPr>
          <w:rFonts w:hint="eastAsia" w:ascii="Times New Roman" w:hAnsi="Times New Roman" w:cs="Times New Roman"/>
          <w:sz w:val="24"/>
          <w:szCs w:val="24"/>
          <w:highlight w:val="none"/>
          <w:lang w:val="en-US" w:eastAsia="zh-CN"/>
        </w:rPr>
        <w:t xml:space="preserve"> </w:t>
      </w:r>
      <w:bookmarkStart w:id="15" w:name="OLE_LINK17"/>
      <w:r>
        <w:rPr>
          <w:rFonts w:hint="eastAsia" w:ascii="Times New Roman" w:hAnsi="Times New Roman" w:cs="Times New Roman"/>
          <w:kern w:val="0"/>
          <w:sz w:val="24"/>
          <w:szCs w:val="24"/>
          <w:lang w:val="en-US" w:eastAsia="zh-CN"/>
        </w:rPr>
        <w:t xml:space="preserve">The </w:t>
      </w:r>
      <w:r>
        <w:rPr>
          <w:rFonts w:hint="eastAsia" w:ascii="Times New Roman" w:hAnsi="Times New Roman" w:cs="Times New Roman"/>
          <w:i/>
          <w:kern w:val="0"/>
          <w:sz w:val="24"/>
          <w:szCs w:val="24"/>
          <w:lang w:val="en-US" w:eastAsia="zh-CN"/>
        </w:rPr>
        <w:t>li</w:t>
      </w:r>
      <w:bookmarkEnd w:id="15"/>
      <w:r>
        <w:rPr>
          <w:rFonts w:hint="default" w:ascii="Times New Roman" w:hAnsi="Times New Roman" w:cs="Times New Roman"/>
          <w:sz w:val="24"/>
          <w:szCs w:val="24"/>
          <w:lang w:val="en-US" w:eastAsia="zh-CN"/>
        </w:rPr>
        <w:t xml:space="preserve"> is </w:t>
      </w:r>
      <w:r>
        <w:rPr>
          <w:rFonts w:hint="eastAsia" w:ascii="Times New Roman" w:hAnsi="Times New Roman" w:cs="Times New Roman"/>
          <w:sz w:val="24"/>
          <w:szCs w:val="24"/>
          <w:lang w:val="en-US" w:eastAsia="zh-CN"/>
        </w:rPr>
        <w:t>a</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system that guides people</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s behavior from </w:t>
      </w:r>
      <w:r>
        <w:rPr>
          <w:rFonts w:hint="default" w:ascii="Times New Roman" w:hAnsi="Times New Roman" w:cs="Times New Roman"/>
          <w:sz w:val="24"/>
          <w:szCs w:val="24"/>
          <w:lang w:val="en-US" w:eastAsia="zh-CN"/>
        </w:rPr>
        <w:t xml:space="preserve">the </w:t>
      </w:r>
      <w:r>
        <w:rPr>
          <w:rFonts w:hint="eastAsia" w:ascii="Times New Roman" w:hAnsi="Times New Roman" w:cs="Times New Roman"/>
          <w:sz w:val="24"/>
          <w:szCs w:val="24"/>
          <w:lang w:val="en-US" w:eastAsia="zh-CN"/>
        </w:rPr>
        <w:t>positive</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while</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 xml:space="preserve">the </w:t>
      </w:r>
      <w:r>
        <w:rPr>
          <w:rFonts w:hint="default" w:ascii="Times New Roman" w:hAnsi="Times New Roman" w:cs="Times New Roman"/>
          <w:sz w:val="24"/>
          <w:szCs w:val="24"/>
          <w:lang w:val="en-US" w:eastAsia="zh-CN"/>
        </w:rPr>
        <w:t xml:space="preserve">law is </w:t>
      </w:r>
      <w:r>
        <w:rPr>
          <w:rFonts w:hint="eastAsia" w:ascii="Times New Roman" w:hAnsi="Times New Roman" w:cs="Times New Roman"/>
          <w:sz w:val="24"/>
          <w:szCs w:val="24"/>
          <w:lang w:val="en-US" w:eastAsia="zh-CN"/>
        </w:rPr>
        <w:t xml:space="preserve">a system </w:t>
      </w:r>
      <w:r>
        <w:rPr>
          <w:rFonts w:hint="default" w:ascii="Times New Roman" w:hAnsi="Times New Roman" w:cs="Times New Roman"/>
          <w:sz w:val="24"/>
          <w:szCs w:val="24"/>
          <w:lang w:val="en-US" w:eastAsia="zh-CN"/>
        </w:rPr>
        <w:t>th</w:t>
      </w:r>
      <w:r>
        <w:rPr>
          <w:rFonts w:hint="eastAsia" w:ascii="Times New Roman" w:hAnsi="Times New Roman" w:cs="Times New Roman"/>
          <w:sz w:val="24"/>
          <w:szCs w:val="24"/>
          <w:lang w:val="en-US" w:eastAsia="zh-CN"/>
        </w:rPr>
        <w:t>at</w:t>
      </w:r>
      <w:r>
        <w:rPr>
          <w:rFonts w:hint="default" w:ascii="Times New Roman" w:hAnsi="Times New Roman" w:cs="Times New Roman"/>
          <w:sz w:val="24"/>
          <w:szCs w:val="24"/>
          <w:lang w:val="en-US" w:eastAsia="zh-CN"/>
        </w:rPr>
        <w:t xml:space="preserve"> restr</w:t>
      </w:r>
      <w:r>
        <w:rPr>
          <w:rFonts w:hint="eastAsia" w:ascii="Times New Roman" w:hAnsi="Times New Roman" w:cs="Times New Roman"/>
          <w:sz w:val="24"/>
          <w:szCs w:val="24"/>
          <w:lang w:val="en-US" w:eastAsia="zh-CN"/>
        </w:rPr>
        <w:t>ains</w:t>
      </w:r>
      <w:r>
        <w:rPr>
          <w:rFonts w:hint="default" w:ascii="Times New Roman" w:hAnsi="Times New Roman" w:cs="Times New Roman"/>
          <w:sz w:val="24"/>
          <w:szCs w:val="24"/>
          <w:lang w:val="en-US" w:eastAsia="zh-CN"/>
        </w:rPr>
        <w:t xml:space="preserve"> people’</w:t>
      </w:r>
      <w:r>
        <w:rPr>
          <w:rFonts w:hint="eastAsia" w:ascii="Times New Roman" w:hAnsi="Times New Roman" w:cs="Times New Roman"/>
          <w:sz w:val="24"/>
          <w:szCs w:val="24"/>
          <w:lang w:val="en-US" w:eastAsia="zh-CN"/>
        </w:rPr>
        <w:t>s</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 xml:space="preserve">behavior </w:t>
      </w:r>
      <w:r>
        <w:rPr>
          <w:rFonts w:hint="default" w:ascii="Times New Roman" w:hAnsi="Times New Roman" w:cs="Times New Roman"/>
          <w:sz w:val="24"/>
          <w:szCs w:val="24"/>
          <w:lang w:val="en-US" w:eastAsia="zh-CN"/>
        </w:rPr>
        <w:t xml:space="preserve">from the </w:t>
      </w:r>
      <w:r>
        <w:rPr>
          <w:rFonts w:hint="eastAsia" w:ascii="Times New Roman" w:hAnsi="Times New Roman" w:cs="Times New Roman"/>
          <w:sz w:val="24"/>
          <w:szCs w:val="24"/>
          <w:lang w:val="en-US" w:eastAsia="zh-CN"/>
        </w:rPr>
        <w:t>external</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The law can only cure the symptoms</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not the </w:t>
      </w:r>
      <w:r>
        <w:rPr>
          <w:rFonts w:hint="eastAsia" w:ascii="Times New Roman" w:hAnsi="Times New Roman" w:cs="Times New Roman"/>
          <w:sz w:val="24"/>
          <w:szCs w:val="24"/>
          <w:lang w:val="en-US" w:eastAsia="zh-CN"/>
        </w:rPr>
        <w:t>disease.</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B</w:t>
      </w:r>
      <w:r>
        <w:rPr>
          <w:rFonts w:hint="default" w:ascii="Times New Roman" w:hAnsi="Times New Roman" w:cs="Times New Roman"/>
          <w:sz w:val="24"/>
          <w:szCs w:val="24"/>
          <w:lang w:val="en-US" w:eastAsia="zh-CN"/>
        </w:rPr>
        <w:t>ecause the law can restrain</w:t>
      </w:r>
      <w:r>
        <w:rPr>
          <w:rFonts w:hint="eastAsia" w:ascii="Times New Roman" w:hAnsi="Times New Roman" w:cs="Times New Roman"/>
          <w:sz w:val="24"/>
          <w:szCs w:val="24"/>
          <w:lang w:val="en-US" w:eastAsia="zh-CN"/>
        </w:rPr>
        <w:t xml:space="preserve"> people</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behavior</w:t>
      </w:r>
      <w:r>
        <w:rPr>
          <w:rFonts w:hint="default" w:ascii="Times New Roman" w:hAnsi="Times New Roman" w:cs="Times New Roman"/>
          <w:sz w:val="24"/>
          <w:szCs w:val="24"/>
          <w:lang w:val="en-US" w:eastAsia="zh-CN"/>
        </w:rPr>
        <w:t>, but it is difficult to guide</w:t>
      </w:r>
      <w:r>
        <w:rPr>
          <w:rFonts w:hint="eastAsia" w:ascii="Times New Roman" w:hAnsi="Times New Roman" w:cs="Times New Roman"/>
          <w:sz w:val="24"/>
          <w:szCs w:val="24"/>
          <w:lang w:val="en-US" w:eastAsia="zh-CN"/>
        </w:rPr>
        <w:t xml:space="preserve"> them to do the right behavior</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 xml:space="preserve">But today we are in a society ruled by law, and we cannot completely separate and oppose the two, and </w:t>
      </w:r>
      <w:r>
        <w:rPr>
          <w:rFonts w:hint="eastAsia" w:ascii="Times New Roman" w:hAnsi="Times New Roman" w:cs="Times New Roman"/>
          <w:sz w:val="24"/>
          <w:szCs w:val="24"/>
          <w:lang w:val="en-US" w:eastAsia="zh-CN"/>
        </w:rPr>
        <w:t>absolutely certain</w:t>
      </w:r>
      <w:r>
        <w:rPr>
          <w:rFonts w:hint="default" w:ascii="Times New Roman" w:hAnsi="Times New Roman" w:cs="Times New Roman"/>
          <w:sz w:val="24"/>
          <w:szCs w:val="24"/>
          <w:lang w:val="en-US" w:eastAsia="zh-CN"/>
        </w:rPr>
        <w:t xml:space="preserve"> or </w:t>
      </w:r>
      <w:r>
        <w:rPr>
          <w:rFonts w:hint="eastAsia" w:ascii="Times New Roman" w:hAnsi="Times New Roman" w:cs="Times New Roman"/>
          <w:sz w:val="24"/>
          <w:szCs w:val="24"/>
          <w:lang w:val="en-US" w:eastAsia="zh-CN"/>
        </w:rPr>
        <w:t>negation</w:t>
      </w:r>
      <w:r>
        <w:rPr>
          <w:rFonts w:hint="default" w:ascii="Times New Roman" w:hAnsi="Times New Roman" w:cs="Times New Roman"/>
          <w:sz w:val="24"/>
          <w:szCs w:val="24"/>
          <w:lang w:val="en-US" w:eastAsia="zh-CN"/>
        </w:rPr>
        <w:t xml:space="preserve"> one of them.</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 xml:space="preserve">Because if there </w:t>
      </w:r>
      <w:r>
        <w:rPr>
          <w:rFonts w:hint="eastAsia" w:ascii="Times New Roman" w:hAnsi="Times New Roman" w:cs="Times New Roman"/>
          <w:sz w:val="24"/>
          <w:szCs w:val="24"/>
          <w:lang w:val="en-US" w:eastAsia="zh-CN"/>
        </w:rPr>
        <w:t>were</w:t>
      </w:r>
      <w:r>
        <w:rPr>
          <w:rFonts w:hint="default" w:ascii="Times New Roman" w:hAnsi="Times New Roman" w:cs="Times New Roman"/>
          <w:sz w:val="24"/>
          <w:szCs w:val="24"/>
          <w:lang w:val="en-US" w:eastAsia="zh-CN"/>
        </w:rPr>
        <w:t xml:space="preserve"> no law</w:t>
      </w:r>
      <w:r>
        <w:rPr>
          <w:rFonts w:hint="eastAsia" w:ascii="Times New Roman" w:hAnsi="Times New Roman" w:cs="Times New Roman"/>
          <w:sz w:val="24"/>
          <w:szCs w:val="24"/>
          <w:lang w:val="en-US" w:eastAsia="zh-CN"/>
        </w:rPr>
        <w:t>s</w:t>
      </w:r>
      <w:r>
        <w:rPr>
          <w:rFonts w:hint="default" w:ascii="Times New Roman" w:hAnsi="Times New Roman" w:cs="Times New Roman"/>
          <w:sz w:val="24"/>
          <w:szCs w:val="24"/>
          <w:lang w:val="en-US" w:eastAsia="zh-CN"/>
        </w:rPr>
        <w:t xml:space="preserve"> and penalties all at once, many people who ha</w:t>
      </w:r>
      <w:r>
        <w:rPr>
          <w:rFonts w:hint="eastAsia" w:ascii="Times New Roman" w:hAnsi="Times New Roman" w:cs="Times New Roman"/>
          <w:sz w:val="24"/>
          <w:szCs w:val="24"/>
          <w:lang w:val="en-US" w:eastAsia="zh-CN"/>
        </w:rPr>
        <w:t>ve</w:t>
      </w:r>
      <w:r>
        <w:rPr>
          <w:rFonts w:hint="default" w:ascii="Times New Roman" w:hAnsi="Times New Roman" w:cs="Times New Roman"/>
          <w:sz w:val="24"/>
          <w:szCs w:val="24"/>
          <w:lang w:val="en-US" w:eastAsia="zh-CN"/>
        </w:rPr>
        <w:t xml:space="preserve"> not been educated</w:t>
      </w:r>
      <w:r>
        <w:rPr>
          <w:rFonts w:hint="eastAsia" w:ascii="Times New Roman" w:hAnsi="Times New Roman" w:cs="Times New Roman"/>
          <w:sz w:val="24"/>
          <w:szCs w:val="24"/>
          <w:lang w:val="en-US" w:eastAsia="zh-CN"/>
        </w:rPr>
        <w:t xml:space="preserve"> and influenced</w:t>
      </w:r>
      <w:r>
        <w:rPr>
          <w:rFonts w:hint="default" w:ascii="Times New Roman" w:hAnsi="Times New Roman" w:cs="Times New Roman"/>
          <w:sz w:val="24"/>
          <w:szCs w:val="24"/>
          <w:lang w:val="en-US" w:eastAsia="zh-CN"/>
        </w:rPr>
        <w:t xml:space="preserve"> would behave unscrupulously</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and society w</w:t>
      </w:r>
      <w:r>
        <w:rPr>
          <w:rFonts w:hint="eastAsia" w:ascii="Times New Roman" w:hAnsi="Times New Roman" w:cs="Times New Roman"/>
          <w:sz w:val="24"/>
          <w:szCs w:val="24"/>
          <w:lang w:val="en-US" w:eastAsia="zh-CN"/>
        </w:rPr>
        <w:t>ill be out of</w:t>
      </w:r>
      <w:r>
        <w:rPr>
          <w:rFonts w:hint="default" w:ascii="Times New Roman" w:hAnsi="Times New Roman" w:cs="Times New Roman"/>
          <w:sz w:val="24"/>
          <w:szCs w:val="24"/>
          <w:lang w:val="en-US" w:eastAsia="zh-CN"/>
        </w:rPr>
        <w:t xml:space="preserve"> control.</w:t>
      </w:r>
    </w:p>
    <w:p>
      <w:pPr>
        <w:spacing w:line="360" w:lineRule="auto"/>
        <w:jc w:val="both"/>
        <w:rPr>
          <w:rFonts w:hint="default" w:ascii="Times New Roman" w:hAnsi="Times New Roman" w:cs="Times New Roman"/>
          <w:sz w:val="24"/>
          <w:szCs w:val="24"/>
          <w:lang w:val="en-US" w:eastAsia="zh-CN"/>
        </w:rPr>
      </w:pPr>
    </w:p>
    <w:p>
      <w:pPr>
        <w:spacing w:line="360" w:lineRule="auto"/>
        <w:jc w:val="both"/>
        <w:rPr>
          <w:rFonts w:hint="default" w:ascii="Times New Roman" w:hAnsi="Times New Roman" w:cs="Times New Roman"/>
          <w:sz w:val="24"/>
          <w:szCs w:val="24"/>
          <w:lang w:val="en-US" w:eastAsia="zh-CN"/>
        </w:rPr>
      </w:pPr>
      <w:bookmarkStart w:id="16" w:name="OLE_LINK13"/>
      <w:r>
        <w:rPr>
          <w:rFonts w:hint="default" w:ascii="Times New Roman" w:hAnsi="Times New Roman" w:cs="Times New Roman"/>
          <w:sz w:val="24"/>
          <w:szCs w:val="24"/>
          <w:lang w:val="en-US" w:eastAsia="zh-CN"/>
        </w:rPr>
        <w:t>Although the law treats the symptoms but not the root cause, the law can still play a</w:t>
      </w:r>
      <w:r>
        <w:rPr>
          <w:rFonts w:hint="eastAsia" w:ascii="Times New Roman" w:hAnsi="Times New Roman" w:cs="Times New Roman"/>
          <w:sz w:val="24"/>
          <w:szCs w:val="24"/>
          <w:lang w:val="en-US" w:eastAsia="zh-CN"/>
        </w:rPr>
        <w:t>n important</w:t>
      </w:r>
      <w:r>
        <w:rPr>
          <w:rFonts w:hint="default" w:ascii="Times New Roman" w:hAnsi="Times New Roman" w:cs="Times New Roman"/>
          <w:sz w:val="24"/>
          <w:szCs w:val="24"/>
          <w:lang w:val="en-US" w:eastAsia="zh-CN"/>
        </w:rPr>
        <w:t xml:space="preserve"> role in </w:t>
      </w:r>
      <w:r>
        <w:rPr>
          <w:rFonts w:hint="eastAsia" w:ascii="Times New Roman" w:hAnsi="Times New Roman" w:cs="Times New Roman"/>
          <w:sz w:val="24"/>
          <w:szCs w:val="24"/>
          <w:lang w:val="en-US" w:eastAsia="zh-CN"/>
        </w:rPr>
        <w:t>the</w:t>
      </w:r>
      <w:r>
        <w:rPr>
          <w:rFonts w:hint="default" w:ascii="Times New Roman" w:hAnsi="Times New Roman" w:cs="Times New Roman"/>
          <w:sz w:val="24"/>
          <w:szCs w:val="24"/>
          <w:lang w:val="en-US" w:eastAsia="zh-CN"/>
        </w:rPr>
        <w:t xml:space="preserve"> stability</w:t>
      </w:r>
      <w:r>
        <w:rPr>
          <w:rFonts w:hint="eastAsia" w:ascii="Times New Roman" w:hAnsi="Times New Roman" w:cs="Times New Roman"/>
          <w:sz w:val="24"/>
          <w:szCs w:val="24"/>
          <w:lang w:val="en-US" w:eastAsia="zh-CN"/>
        </w:rPr>
        <w:t xml:space="preserve"> of modern society</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However, it cannot be said that only penalties are used. Penalties are very harsh, but at the same time</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they do not pay attention to educating the people.</w:t>
      </w:r>
      <w:r>
        <w:rPr>
          <w:rFonts w:hint="eastAsia" w:ascii="Times New Roman" w:hAnsi="Times New Roman" w:cs="Times New Roman"/>
          <w:sz w:val="24"/>
          <w:szCs w:val="24"/>
          <w:lang w:val="en-US" w:eastAsia="zh-CN"/>
        </w:rPr>
        <w:t xml:space="preserve"> </w:t>
      </w:r>
      <w:r>
        <w:rPr>
          <w:rFonts w:hint="eastAsia" w:ascii="Times New Roman" w:hAnsi="Times New Roman" w:eastAsia="宋体" w:cs="Times New Roman"/>
          <w:i w:val="0"/>
          <w:iCs w:val="0"/>
          <w:color w:val="000000"/>
          <w:kern w:val="0"/>
          <w:sz w:val="24"/>
          <w:szCs w:val="24"/>
          <w:lang w:val="en-US" w:eastAsia="zh-CN" w:bidi="ar"/>
        </w:rPr>
        <w:t>In</w:t>
      </w:r>
      <w:r>
        <w:rPr>
          <w:rFonts w:hint="eastAsia" w:ascii="Times New Roman" w:hAnsi="Times New Roman" w:eastAsia="宋体" w:cs="Times New Roman"/>
          <w:i/>
          <w:iCs/>
          <w:color w:val="000000"/>
          <w:kern w:val="0"/>
          <w:sz w:val="24"/>
          <w:szCs w:val="24"/>
          <w:lang w:val="en-US" w:eastAsia="zh-CN" w:bidi="ar"/>
        </w:rPr>
        <w:t xml:space="preserve"> </w:t>
      </w:r>
      <w:r>
        <w:rPr>
          <w:rFonts w:hint="default" w:ascii="Times New Roman" w:hAnsi="Times New Roman" w:eastAsia="宋体" w:cs="Times New Roman"/>
          <w:i/>
          <w:iCs/>
          <w:color w:val="000000"/>
          <w:kern w:val="0"/>
          <w:sz w:val="24"/>
          <w:szCs w:val="24"/>
          <w:lang w:val="en-US" w:eastAsia="zh-CN" w:bidi="ar"/>
        </w:rPr>
        <w:t>The Analects of Confucius</w:t>
      </w:r>
      <w:r>
        <w:rPr>
          <w:rFonts w:hint="default" w:ascii="Times New Roman" w:hAnsi="Times New Roman" w:cs="Times New Roman"/>
          <w:sz w:val="24"/>
          <w:szCs w:val="24"/>
          <w:lang w:val="en-US" w:eastAsia="zh-CN"/>
        </w:rPr>
        <w:t xml:space="preserve"> said</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w:t>
      </w:r>
      <w:bookmarkStart w:id="17" w:name="OLE_LINK18"/>
      <w:r>
        <w:rPr>
          <w:rFonts w:hint="default" w:ascii="Times New Roman" w:hAnsi="Times New Roman" w:cs="Times New Roman"/>
          <w:sz w:val="24"/>
          <w:szCs w:val="24"/>
          <w:lang w:val="en-US" w:eastAsia="zh-CN"/>
        </w:rPr>
        <w:t>To put the people to death without having instructed them</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this is called cruelty.</w:t>
      </w:r>
      <w:bookmarkEnd w:id="17"/>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 xml:space="preserve">The people should be sympathetic that they have not been </w:t>
      </w:r>
      <w:r>
        <w:rPr>
          <w:rFonts w:hint="eastAsia" w:ascii="Times New Roman" w:hAnsi="Times New Roman" w:cs="Times New Roman"/>
          <w:sz w:val="24"/>
          <w:szCs w:val="24"/>
          <w:lang w:val="en-US" w:eastAsia="zh-CN"/>
        </w:rPr>
        <w:t>taught by</w:t>
      </w:r>
      <w:r>
        <w:rPr>
          <w:rFonts w:hint="eastAsia" w:ascii="Times New Roman" w:hAnsi="Times New Roman" w:cs="Times New Roman"/>
          <w:sz w:val="24"/>
          <w:szCs w:val="24"/>
          <w:highlight w:val="none"/>
          <w:lang w:val="en-US" w:eastAsia="zh-CN"/>
        </w:rPr>
        <w:t xml:space="preserve"> </w:t>
      </w:r>
      <w:r>
        <w:rPr>
          <w:rFonts w:hint="eastAsia" w:ascii="Times New Roman" w:hAnsi="Times New Roman" w:cs="Times New Roman"/>
          <w:i/>
          <w:iCs/>
          <w:kern w:val="0"/>
          <w:sz w:val="24"/>
          <w:szCs w:val="24"/>
          <w:highlight w:val="none"/>
          <w:lang w:val="en-US" w:eastAsia="zh-CN"/>
        </w:rPr>
        <w:t>ancient sages</w:t>
      </w:r>
      <w:r>
        <w:rPr>
          <w:rFonts w:hint="default" w:ascii="Times New Roman" w:hAnsi="Times New Roman" w:cs="Times New Roman"/>
          <w:sz w:val="24"/>
          <w:szCs w:val="24"/>
          <w:highlight w:val="none"/>
          <w:lang w:val="en-US" w:eastAsia="zh-CN"/>
        </w:rPr>
        <w:t>.</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 xml:space="preserve">Therefore, they should be taught the teachings of </w:t>
      </w:r>
      <w:r>
        <w:rPr>
          <w:rFonts w:hint="eastAsia" w:ascii="Times New Roman" w:hAnsi="Times New Roman" w:cs="Times New Roman"/>
          <w:i/>
          <w:iCs/>
          <w:kern w:val="0"/>
          <w:sz w:val="24"/>
          <w:szCs w:val="24"/>
          <w:lang w:val="en-US" w:eastAsia="zh-CN"/>
        </w:rPr>
        <w:t xml:space="preserve">ancient sages </w:t>
      </w:r>
      <w:r>
        <w:rPr>
          <w:rFonts w:hint="eastAsia" w:ascii="Times New Roman" w:hAnsi="Times New Roman" w:cs="Times New Roman"/>
          <w:i w:val="0"/>
          <w:iCs w:val="0"/>
          <w:kern w:val="0"/>
          <w:sz w:val="24"/>
          <w:szCs w:val="24"/>
          <w:lang w:val="en-US" w:eastAsia="zh-CN"/>
        </w:rPr>
        <w:t>on morality and virtues</w:t>
      </w:r>
      <w:r>
        <w:rPr>
          <w:rFonts w:hint="default" w:ascii="Times New Roman" w:hAnsi="Times New Roman" w:cs="Times New Roman"/>
          <w:sz w:val="24"/>
          <w:szCs w:val="24"/>
          <w:lang w:val="en-US" w:eastAsia="zh-CN"/>
        </w:rPr>
        <w:t xml:space="preserve"> first. If he makes mistakes after </w:t>
      </w:r>
      <w:r>
        <w:rPr>
          <w:rFonts w:hint="eastAsia" w:ascii="Times New Roman" w:hAnsi="Times New Roman" w:cs="Times New Roman"/>
          <w:sz w:val="24"/>
          <w:szCs w:val="24"/>
          <w:lang w:val="en-US" w:eastAsia="zh-CN"/>
        </w:rPr>
        <w:t>all this education</w:t>
      </w:r>
      <w:r>
        <w:rPr>
          <w:rFonts w:hint="default" w:ascii="Times New Roman" w:hAnsi="Times New Roman" w:cs="Times New Roman"/>
          <w:sz w:val="24"/>
          <w:szCs w:val="24"/>
          <w:lang w:val="en-US" w:eastAsia="zh-CN"/>
        </w:rPr>
        <w:t>, and</w:t>
      </w:r>
      <w:r>
        <w:rPr>
          <w:rFonts w:hint="eastAsia" w:ascii="Times New Roman" w:hAnsi="Times New Roman" w:cs="Times New Roman"/>
          <w:sz w:val="24"/>
          <w:szCs w:val="24"/>
          <w:lang w:val="en-US" w:eastAsia="zh-CN"/>
        </w:rPr>
        <w:t xml:space="preserve"> we</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can</w:t>
      </w:r>
      <w:r>
        <w:rPr>
          <w:rFonts w:hint="default" w:ascii="Times New Roman" w:hAnsi="Times New Roman" w:cs="Times New Roman"/>
          <w:sz w:val="24"/>
          <w:szCs w:val="24"/>
          <w:lang w:val="en-US" w:eastAsia="zh-CN"/>
        </w:rPr>
        <w:t xml:space="preserve"> punish him, he will be convinced</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and</w:t>
      </w:r>
      <w:r>
        <w:rPr>
          <w:rFonts w:hint="eastAsia" w:ascii="Times New Roman" w:hAnsi="Times New Roman" w:cs="Times New Roman"/>
          <w:sz w:val="24"/>
          <w:szCs w:val="24"/>
          <w:lang w:val="en-US" w:eastAsia="zh-CN"/>
        </w:rPr>
        <w:t xml:space="preserve"> he will</w:t>
      </w:r>
      <w:r>
        <w:rPr>
          <w:rFonts w:hint="default" w:ascii="Times New Roman" w:hAnsi="Times New Roman" w:cs="Times New Roman"/>
          <w:sz w:val="24"/>
          <w:szCs w:val="24"/>
          <w:lang w:val="en-US" w:eastAsia="zh-CN"/>
        </w:rPr>
        <w:t xml:space="preserve"> feel ashamed.</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 xml:space="preserve">If he is only strictly required and forced to do it, what he thinks is how to </w:t>
      </w:r>
      <w:r>
        <w:rPr>
          <w:rFonts w:hint="eastAsia" w:ascii="Times New Roman" w:hAnsi="Times New Roman" w:cs="Times New Roman"/>
          <w:sz w:val="24"/>
          <w:szCs w:val="24"/>
          <w:lang w:val="en-US" w:eastAsia="zh-CN"/>
        </w:rPr>
        <w:t>get away with it</w:t>
      </w:r>
      <w:r>
        <w:rPr>
          <w:rFonts w:hint="default" w:ascii="Times New Roman" w:hAnsi="Times New Roman" w:cs="Times New Roman"/>
          <w:sz w:val="24"/>
          <w:szCs w:val="24"/>
          <w:lang w:val="en-US" w:eastAsia="zh-CN"/>
        </w:rPr>
        <w:t xml:space="preserve">, and </w:t>
      </w:r>
      <w:r>
        <w:rPr>
          <w:rFonts w:hint="eastAsia" w:ascii="Times New Roman" w:hAnsi="Times New Roman" w:cs="Times New Roman"/>
          <w:sz w:val="24"/>
          <w:szCs w:val="24"/>
          <w:lang w:val="en-US" w:eastAsia="zh-CN"/>
        </w:rPr>
        <w:t>comply in appearance but oppose in the heart</w:t>
      </w:r>
      <w:r>
        <w:rPr>
          <w:rFonts w:hint="default" w:ascii="Times New Roman" w:hAnsi="Times New Roman" w:cs="Times New Roman"/>
          <w:sz w:val="24"/>
          <w:szCs w:val="24"/>
          <w:lang w:val="en-US" w:eastAsia="zh-CN"/>
        </w:rPr>
        <w:t>.</w:t>
      </w:r>
    </w:p>
    <w:p>
      <w:pPr>
        <w:spacing w:line="360" w:lineRule="auto"/>
        <w:jc w:val="both"/>
        <w:rPr>
          <w:rFonts w:hint="default" w:ascii="Times New Roman" w:hAnsi="Times New Roman" w:cs="Times New Roman"/>
          <w:sz w:val="24"/>
          <w:szCs w:val="24"/>
          <w:lang w:val="en-US" w:eastAsia="zh-CN"/>
        </w:rPr>
      </w:pPr>
    </w:p>
    <w:bookmarkEnd w:id="16"/>
    <w:p>
      <w:pPr>
        <w:spacing w:line="360" w:lineRule="auto"/>
        <w:jc w:val="both"/>
        <w:rPr>
          <w:rFonts w:hint="default" w:ascii="Times New Roman" w:hAnsi="Times New Roman" w:cs="Times New Roman"/>
          <w:sz w:val="24"/>
          <w:szCs w:val="24"/>
          <w:lang w:val="en-US" w:eastAsia="zh-CN"/>
        </w:rPr>
      </w:pPr>
      <w:bookmarkStart w:id="18" w:name="OLE_LINK14"/>
      <w:r>
        <w:rPr>
          <w:rFonts w:hint="default" w:ascii="Times New Roman" w:hAnsi="Times New Roman" w:cs="Times New Roman"/>
          <w:sz w:val="24"/>
          <w:szCs w:val="24"/>
          <w:lang w:val="en-US" w:eastAsia="zh-CN"/>
        </w:rPr>
        <w:t>In addition to the leaders</w:t>
      </w:r>
      <w:r>
        <w:rPr>
          <w:rFonts w:hint="eastAsia" w:ascii="Times New Roman" w:hAnsi="Times New Roman" w:cs="Times New Roman"/>
          <w:sz w:val="24"/>
          <w:szCs w:val="24"/>
          <w:lang w:val="en-US" w:eastAsia="zh-CN"/>
        </w:rPr>
        <w:t xml:space="preserve"> in the position</w:t>
      </w:r>
      <w:r>
        <w:rPr>
          <w:rFonts w:hint="default" w:ascii="Times New Roman" w:hAnsi="Times New Roman" w:cs="Times New Roman"/>
          <w:sz w:val="24"/>
          <w:szCs w:val="24"/>
          <w:lang w:val="en-US" w:eastAsia="zh-CN"/>
        </w:rPr>
        <w:t xml:space="preserve"> should set a</w:t>
      </w:r>
      <w:r>
        <w:rPr>
          <w:rFonts w:hint="eastAsia" w:ascii="Times New Roman" w:hAnsi="Times New Roman" w:cs="Times New Roman"/>
          <w:sz w:val="24"/>
          <w:szCs w:val="24"/>
          <w:lang w:val="en-US" w:eastAsia="zh-CN"/>
        </w:rPr>
        <w:t xml:space="preserve"> good</w:t>
      </w:r>
      <w:r>
        <w:rPr>
          <w:rFonts w:hint="default" w:ascii="Times New Roman" w:hAnsi="Times New Roman" w:cs="Times New Roman"/>
          <w:sz w:val="24"/>
          <w:szCs w:val="24"/>
          <w:lang w:val="en-US" w:eastAsia="zh-CN"/>
        </w:rPr>
        <w:t xml:space="preserve"> example, each of us can contribute to the building of a harmonious society.</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 xml:space="preserve">In </w:t>
      </w:r>
      <w:r>
        <w:rPr>
          <w:rFonts w:hint="default" w:ascii="Times New Roman" w:hAnsi="Times New Roman" w:cs="Times New Roman"/>
          <w:i/>
          <w:iCs/>
          <w:sz w:val="24"/>
          <w:szCs w:val="24"/>
          <w:lang w:val="en-US" w:eastAsia="zh-CN"/>
        </w:rPr>
        <w:t>The Doctrine of the Mean</w:t>
      </w:r>
      <w:r>
        <w:rPr>
          <w:rFonts w:hint="eastAsia" w:ascii="MingLiU" w:hAnsi="MingLiU" w:eastAsia="MingLiU" w:cs="MingLiU"/>
          <w:kern w:val="2"/>
          <w:sz w:val="24"/>
          <w:szCs w:val="24"/>
          <w:lang w:val="en-US" w:eastAsia="zh-CN" w:bidi="ar-SA"/>
        </w:rPr>
        <w:t>中庸</w:t>
      </w:r>
      <w:r>
        <w:rPr>
          <w:rFonts w:hint="default" w:ascii="Times New Roman" w:hAnsi="Times New Roman" w:cs="Times New Roman"/>
          <w:sz w:val="24"/>
          <w:szCs w:val="24"/>
          <w:lang w:val="en-US" w:eastAsia="zh-CN"/>
        </w:rPr>
        <w:t>, it is said</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w:t>
      </w:r>
      <w:bookmarkStart w:id="19" w:name="OLE_LINK23"/>
      <w:r>
        <w:rPr>
          <w:rFonts w:hint="default" w:ascii="Times New Roman" w:hAnsi="Times New Roman" w:cs="Times New Roman"/>
          <w:sz w:val="24"/>
          <w:szCs w:val="24"/>
          <w:lang w:val="en-US" w:eastAsia="zh-CN"/>
        </w:rPr>
        <w:t>He rectifies himself</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and seeks for nothing from others so that he has no dissatisfactions.</w:t>
      </w:r>
      <w:bookmarkEnd w:id="19"/>
      <w:r>
        <w:rPr>
          <w:rStyle w:val="9"/>
          <w:rFonts w:hint="default" w:ascii="Times New Roman" w:hAnsi="Times New Roman" w:cs="Times New Roman"/>
          <w:sz w:val="24"/>
          <w:szCs w:val="24"/>
          <w:lang w:val="en-US" w:eastAsia="zh-CN"/>
        </w:rPr>
        <w:footnoteReference w:id="11"/>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 xml:space="preserve">No matter what others do, you </w:t>
      </w:r>
      <w:r>
        <w:rPr>
          <w:rFonts w:hint="eastAsia" w:ascii="Times New Roman" w:hAnsi="Times New Roman" w:cs="Times New Roman"/>
          <w:sz w:val="24"/>
          <w:szCs w:val="24"/>
          <w:lang w:val="en-US" w:eastAsia="zh-CN"/>
        </w:rPr>
        <w:t>should</w:t>
      </w:r>
      <w:r>
        <w:rPr>
          <w:rFonts w:hint="default" w:ascii="Times New Roman" w:hAnsi="Times New Roman" w:cs="Times New Roman"/>
          <w:sz w:val="24"/>
          <w:szCs w:val="24"/>
          <w:lang w:val="en-US" w:eastAsia="zh-CN"/>
        </w:rPr>
        <w:t xml:space="preserve"> first follow the teachings of the </w:t>
      </w:r>
      <w:r>
        <w:rPr>
          <w:rFonts w:hint="default" w:ascii="Times New Roman" w:hAnsi="Times New Roman" w:cs="Times New Roman"/>
          <w:i/>
          <w:iCs/>
          <w:sz w:val="24"/>
          <w:szCs w:val="24"/>
          <w:lang w:val="en-US" w:eastAsia="zh-CN"/>
        </w:rPr>
        <w:t>ancient sages</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and make a good </w:t>
      </w:r>
      <w:r>
        <w:rPr>
          <w:rFonts w:hint="eastAsia" w:ascii="Times New Roman" w:hAnsi="Times New Roman" w:cs="Times New Roman"/>
          <w:sz w:val="24"/>
          <w:szCs w:val="24"/>
          <w:lang w:val="en-US" w:eastAsia="zh-CN"/>
        </w:rPr>
        <w:t>example</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 xml:space="preserve">For others' unkind words and deeds, </w:t>
      </w:r>
      <w:r>
        <w:rPr>
          <w:rFonts w:hint="eastAsia" w:ascii="Times New Roman" w:hAnsi="Times New Roman" w:cs="Times New Roman"/>
          <w:sz w:val="24"/>
          <w:szCs w:val="24"/>
          <w:lang w:val="en-US" w:eastAsia="zh-CN"/>
        </w:rPr>
        <w:t xml:space="preserve">we should </w:t>
      </w:r>
      <w:r>
        <w:rPr>
          <w:rFonts w:hint="default" w:ascii="Times New Roman" w:hAnsi="Times New Roman" w:cs="Times New Roman"/>
          <w:sz w:val="24"/>
          <w:szCs w:val="24"/>
          <w:lang w:val="en-US" w:eastAsia="zh-CN"/>
        </w:rPr>
        <w:t xml:space="preserve">forgive them with </w:t>
      </w:r>
      <w:r>
        <w:rPr>
          <w:rFonts w:hint="eastAsia" w:ascii="Times New Roman" w:hAnsi="Times New Roman" w:cs="Times New Roman"/>
          <w:sz w:val="24"/>
          <w:szCs w:val="24"/>
          <w:lang w:val="en-US" w:eastAsia="zh-CN"/>
        </w:rPr>
        <w:t xml:space="preserve">a </w:t>
      </w:r>
      <w:r>
        <w:rPr>
          <w:rFonts w:hint="default" w:ascii="Times New Roman" w:hAnsi="Times New Roman" w:cs="Times New Roman"/>
          <w:sz w:val="24"/>
          <w:szCs w:val="24"/>
          <w:lang w:val="en-US" w:eastAsia="zh-CN"/>
        </w:rPr>
        <w:t>tolerance</w:t>
      </w:r>
      <w:r>
        <w:rPr>
          <w:rFonts w:hint="eastAsia" w:ascii="Times New Roman" w:hAnsi="Times New Roman" w:cs="Times New Roman"/>
          <w:sz w:val="24"/>
          <w:szCs w:val="24"/>
          <w:lang w:val="en-US" w:eastAsia="zh-CN"/>
        </w:rPr>
        <w:t xml:space="preserve"> of heart</w:t>
      </w:r>
      <w:r>
        <w:rPr>
          <w:rFonts w:hint="default" w:ascii="Times New Roman" w:hAnsi="Times New Roman" w:cs="Times New Roman"/>
          <w:sz w:val="24"/>
          <w:szCs w:val="24"/>
          <w:lang w:val="en-US" w:eastAsia="zh-CN"/>
        </w:rPr>
        <w:t xml:space="preserve">, rather than force them to do it with a demanding mentality, to awaken their </w:t>
      </w:r>
      <w:r>
        <w:rPr>
          <w:rFonts w:hint="eastAsia" w:ascii="Times New Roman" w:hAnsi="Times New Roman" w:cs="Times New Roman"/>
          <w:sz w:val="24"/>
          <w:szCs w:val="24"/>
          <w:lang w:val="en-US" w:eastAsia="zh-CN"/>
        </w:rPr>
        <w:t xml:space="preserve">sense of </w:t>
      </w:r>
      <w:r>
        <w:rPr>
          <w:rFonts w:hint="default" w:ascii="Times New Roman" w:hAnsi="Times New Roman" w:cs="Times New Roman"/>
          <w:sz w:val="24"/>
          <w:szCs w:val="24"/>
          <w:lang w:val="en-US" w:eastAsia="zh-CN"/>
        </w:rPr>
        <w:t>shame.</w:t>
      </w:r>
      <w:r>
        <w:rPr>
          <w:rFonts w:hint="eastAsia" w:ascii="Times New Roman" w:hAnsi="Times New Roman" w:cs="Times New Roman"/>
          <w:sz w:val="24"/>
          <w:szCs w:val="24"/>
          <w:lang w:val="en-US" w:eastAsia="zh-CN"/>
        </w:rPr>
        <w:t xml:space="preserve"> </w:t>
      </w:r>
    </w:p>
    <w:bookmarkEnd w:id="18"/>
    <w:p>
      <w:pPr>
        <w:spacing w:line="360" w:lineRule="auto"/>
        <w:jc w:val="both"/>
        <w:rPr>
          <w:rFonts w:hint="default" w:ascii="Times New Roman" w:hAnsi="Times New Roman" w:cs="Times New Roman"/>
          <w:sz w:val="24"/>
          <w:szCs w:val="24"/>
          <w:lang w:val="en-US" w:eastAsia="zh-CN"/>
        </w:rPr>
      </w:pPr>
    </w:p>
    <w:p>
      <w:pPr>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Even if they cannot accept or change</w:t>
      </w:r>
      <w:r>
        <w:rPr>
          <w:rFonts w:hint="eastAsia" w:ascii="Times New Roman" w:hAnsi="Times New Roman" w:cs="Times New Roman"/>
          <w:sz w:val="24"/>
          <w:szCs w:val="24"/>
          <w:lang w:val="en-US" w:eastAsia="zh-CN"/>
        </w:rPr>
        <w:t xml:space="preserve"> it</w:t>
      </w:r>
      <w:r>
        <w:rPr>
          <w:rFonts w:hint="default" w:ascii="Times New Roman" w:hAnsi="Times New Roman" w:cs="Times New Roman"/>
          <w:sz w:val="24"/>
          <w:szCs w:val="24"/>
          <w:lang w:val="en-US" w:eastAsia="zh-CN"/>
        </w:rPr>
        <w:t xml:space="preserve"> for a while, they must be clear that it is because ‘Past generations committed much evil karma as they did not encounter the Dharma or thoroughly understand the reality of human life and the universe. They did not know the Buddha’s teachings, did not think of learning from the Buddha, and did not have virtuous people to enlighten them. They cannot be blamed under such circumstances.</w:t>
      </w:r>
      <w:r>
        <w:rPr>
          <w:rStyle w:val="9"/>
          <w:rFonts w:hint="default" w:ascii="Times New Roman" w:hAnsi="Times New Roman" w:cs="Times New Roman"/>
          <w:sz w:val="24"/>
          <w:szCs w:val="24"/>
          <w:lang w:val="en-US" w:eastAsia="zh-CN"/>
        </w:rPr>
        <w:footnoteReference w:id="12"/>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 xml:space="preserve">The education of </w:t>
      </w:r>
      <w:r>
        <w:rPr>
          <w:rFonts w:hint="eastAsia" w:ascii="Times New Roman" w:hAnsi="Times New Roman" w:cs="Times New Roman"/>
          <w:i/>
          <w:iCs/>
          <w:kern w:val="0"/>
          <w:sz w:val="24"/>
          <w:szCs w:val="24"/>
          <w:lang w:val="en-US" w:eastAsia="zh-CN"/>
        </w:rPr>
        <w:t>ancient sages</w:t>
      </w:r>
      <w:r>
        <w:rPr>
          <w:rFonts w:hint="default" w:ascii="Times New Roman" w:hAnsi="Times New Roman" w:cs="Times New Roman"/>
          <w:sz w:val="24"/>
          <w:szCs w:val="24"/>
          <w:lang w:val="en-US" w:eastAsia="zh-CN"/>
        </w:rPr>
        <w:t xml:space="preserve"> has been missing for a long time, and </w:t>
      </w:r>
      <w:r>
        <w:rPr>
          <w:rFonts w:hint="eastAsia" w:ascii="Times New Roman" w:hAnsi="Times New Roman" w:cs="Times New Roman"/>
          <w:sz w:val="24"/>
          <w:szCs w:val="24"/>
          <w:lang w:val="en-US" w:eastAsia="zh-CN"/>
        </w:rPr>
        <w:t>normally</w:t>
      </w:r>
      <w:r>
        <w:rPr>
          <w:rFonts w:hint="default" w:ascii="Times New Roman" w:hAnsi="Times New Roman" w:cs="Times New Roman"/>
          <w:sz w:val="24"/>
          <w:szCs w:val="24"/>
          <w:lang w:val="en-US" w:eastAsia="zh-CN"/>
        </w:rPr>
        <w:t xml:space="preserve"> they cannot accept it </w:t>
      </w:r>
      <w:r>
        <w:rPr>
          <w:rFonts w:hint="eastAsia" w:ascii="Times New Roman" w:hAnsi="Times New Roman" w:cs="Times New Roman"/>
          <w:sz w:val="24"/>
          <w:szCs w:val="24"/>
          <w:lang w:val="en-US" w:eastAsia="zh-CN"/>
        </w:rPr>
        <w:t>for a moment</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In this way, I encourage myself to make a good appearance to be convincing.</w:t>
      </w:r>
    </w:p>
    <w:p>
      <w:pPr>
        <w:spacing w:line="360" w:lineRule="auto"/>
        <w:jc w:val="both"/>
        <w:rPr>
          <w:rFonts w:hint="default" w:ascii="Times New Roman" w:hAnsi="Times New Roman" w:cs="Times New Roman"/>
          <w:sz w:val="24"/>
          <w:szCs w:val="24"/>
          <w:lang w:val="en-US" w:eastAsia="zh-CN"/>
        </w:rPr>
      </w:pPr>
    </w:p>
    <w:p>
      <w:pPr>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At the same time, it does not mean that one has to wait until he has great social influence </w:t>
      </w:r>
      <w:r>
        <w:rPr>
          <w:rFonts w:hint="eastAsia" w:ascii="Times New Roman" w:hAnsi="Times New Roman" w:cs="Times New Roman"/>
          <w:sz w:val="24"/>
          <w:szCs w:val="24"/>
          <w:lang w:val="en-US" w:eastAsia="zh-CN"/>
        </w:rPr>
        <w:t>to do it</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w:t>
      </w:r>
      <w:bookmarkStart w:id="20" w:name="OLE_LINK19"/>
      <w:r>
        <w:rPr>
          <w:rFonts w:hint="eastAsia" w:ascii="Times New Roman" w:hAnsi="Times New Roman" w:cs="Times New Roman"/>
          <w:sz w:val="24"/>
          <w:szCs w:val="24"/>
          <w:lang w:val="en-US" w:eastAsia="zh-CN"/>
        </w:rPr>
        <w:t>They can s</w:t>
      </w:r>
      <w:r>
        <w:rPr>
          <w:rFonts w:hint="default" w:ascii="Times New Roman" w:hAnsi="Times New Roman" w:cs="Times New Roman"/>
          <w:sz w:val="24"/>
          <w:szCs w:val="24"/>
          <w:lang w:val="en-US" w:eastAsia="zh-CN"/>
        </w:rPr>
        <w:t xml:space="preserve">tart </w:t>
      </w:r>
      <w:r>
        <w:rPr>
          <w:rFonts w:hint="eastAsia" w:ascii="Times New Roman" w:hAnsi="Times New Roman" w:cs="Times New Roman"/>
          <w:sz w:val="24"/>
          <w:szCs w:val="24"/>
          <w:lang w:val="en-US" w:eastAsia="zh-CN"/>
        </w:rPr>
        <w:t>from their</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 xml:space="preserve">own </w:t>
      </w:r>
      <w:r>
        <w:rPr>
          <w:rFonts w:hint="default" w:ascii="Times New Roman" w:hAnsi="Times New Roman" w:cs="Times New Roman"/>
          <w:sz w:val="24"/>
          <w:szCs w:val="24"/>
          <w:lang w:val="en-US" w:eastAsia="zh-CN"/>
        </w:rPr>
        <w:t>famil</w:t>
      </w:r>
      <w:r>
        <w:rPr>
          <w:rFonts w:hint="eastAsia" w:ascii="Times New Roman" w:hAnsi="Times New Roman" w:cs="Times New Roman"/>
          <w:sz w:val="24"/>
          <w:szCs w:val="24"/>
          <w:lang w:val="en-US" w:eastAsia="zh-CN"/>
        </w:rPr>
        <w:t>ies</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 xml:space="preserve">and </w:t>
      </w:r>
      <w:r>
        <w:rPr>
          <w:rFonts w:hint="default" w:ascii="Times New Roman" w:hAnsi="Times New Roman" w:cs="Times New Roman"/>
          <w:sz w:val="24"/>
          <w:szCs w:val="24"/>
          <w:lang w:val="en-US" w:eastAsia="zh-CN"/>
        </w:rPr>
        <w:t xml:space="preserve">influence </w:t>
      </w:r>
      <w:r>
        <w:rPr>
          <w:rFonts w:hint="eastAsia" w:ascii="Times New Roman" w:hAnsi="Times New Roman" w:cs="Times New Roman"/>
          <w:sz w:val="24"/>
          <w:szCs w:val="24"/>
          <w:lang w:val="en-US" w:eastAsia="zh-CN"/>
        </w:rPr>
        <w:t xml:space="preserve">their </w:t>
      </w:r>
      <w:r>
        <w:rPr>
          <w:rFonts w:hint="default" w:ascii="Times New Roman" w:hAnsi="Times New Roman" w:cs="Times New Roman"/>
          <w:sz w:val="24"/>
          <w:szCs w:val="24"/>
          <w:lang w:val="en-US" w:eastAsia="zh-CN"/>
        </w:rPr>
        <w:t>famil</w:t>
      </w:r>
      <w:r>
        <w:rPr>
          <w:rFonts w:hint="eastAsia" w:ascii="Times New Roman" w:hAnsi="Times New Roman" w:cs="Times New Roman"/>
          <w:sz w:val="24"/>
          <w:szCs w:val="24"/>
          <w:lang w:val="en-US" w:eastAsia="zh-CN"/>
        </w:rPr>
        <w:t>ies.</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A</w:t>
      </w:r>
      <w:r>
        <w:rPr>
          <w:rFonts w:hint="default" w:ascii="Times New Roman" w:hAnsi="Times New Roman" w:cs="Times New Roman"/>
          <w:sz w:val="24"/>
          <w:szCs w:val="24"/>
          <w:lang w:val="en-US" w:eastAsia="zh-CN"/>
        </w:rPr>
        <w:t>nd then influence the people around</w:t>
      </w:r>
      <w:r>
        <w:rPr>
          <w:rFonts w:hint="eastAsia" w:ascii="Times New Roman" w:hAnsi="Times New Roman" w:cs="Times New Roman"/>
          <w:sz w:val="24"/>
          <w:szCs w:val="24"/>
          <w:lang w:val="en-US" w:eastAsia="zh-CN"/>
        </w:rPr>
        <w:t xml:space="preserve"> them</w:t>
      </w:r>
      <w:r>
        <w:rPr>
          <w:rFonts w:hint="default" w:ascii="Times New Roman" w:hAnsi="Times New Roman" w:cs="Times New Roman"/>
          <w:sz w:val="24"/>
          <w:szCs w:val="24"/>
          <w:lang w:val="en-US" w:eastAsia="zh-CN"/>
        </w:rPr>
        <w:t>, to promote a good social atmosphere.</w:t>
      </w:r>
      <w:bookmarkEnd w:id="20"/>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If everyone can do this, society will naturally be stable and harmonious, and the world will be peaceful.</w:t>
      </w:r>
    </w:p>
    <w:p>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This is my presentation, if there is any mistake in the content, please criticize and correct it, thank you very much.</w:t>
      </w:r>
    </w:p>
    <w:p>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strike/>
          <w:dstrike w:val="0"/>
          <w:sz w:val="28"/>
          <w:szCs w:val="28"/>
          <w:lang w:val="en-US" w:eastAsia="zh-CN"/>
        </w:rPr>
      </w:pPr>
    </w:p>
    <w:p>
      <w:pPr>
        <w:widowControl/>
        <w:spacing w:line="480" w:lineRule="auto"/>
        <w:jc w:val="both"/>
        <w:rPr>
          <w:rFonts w:ascii="Times New Roman" w:hAnsi="Times New Roman" w:eastAsia="等线" w:cs="Times New Roman"/>
          <w:b/>
          <w:kern w:val="0"/>
          <w:sz w:val="32"/>
          <w:lang w:val="en-AU" w:eastAsia="zh-TW"/>
        </w:rPr>
      </w:pPr>
    </w:p>
    <w:p>
      <w:pPr>
        <w:widowControl/>
        <w:spacing w:line="480" w:lineRule="auto"/>
        <w:jc w:val="both"/>
        <w:rPr>
          <w:rFonts w:ascii="Times New Roman" w:hAnsi="Times New Roman" w:eastAsia="等线" w:cs="Times New Roman"/>
          <w:b/>
          <w:kern w:val="0"/>
          <w:sz w:val="32"/>
          <w:lang w:val="en-AU" w:eastAsia="zh-TW"/>
        </w:rPr>
      </w:pPr>
    </w:p>
    <w:p>
      <w:pPr>
        <w:widowControl/>
        <w:spacing w:line="480" w:lineRule="auto"/>
        <w:jc w:val="both"/>
        <w:rPr>
          <w:rFonts w:ascii="Times New Roman" w:hAnsi="Times New Roman" w:eastAsia="等线" w:cs="Times New Roman"/>
          <w:b/>
          <w:kern w:val="0"/>
          <w:sz w:val="32"/>
          <w:lang w:val="en-AU" w:eastAsia="zh-TW"/>
        </w:rPr>
      </w:pPr>
    </w:p>
    <w:p>
      <w:pPr>
        <w:widowControl/>
        <w:spacing w:line="480" w:lineRule="auto"/>
        <w:jc w:val="center"/>
        <w:rPr>
          <w:rFonts w:ascii="Times New Roman" w:hAnsi="Times New Roman" w:eastAsia="等线" w:cs="Times New Roman"/>
          <w:b/>
          <w:kern w:val="0"/>
          <w:sz w:val="32"/>
          <w:lang w:val="en-AU" w:eastAsia="zh-TW"/>
        </w:rPr>
      </w:pPr>
    </w:p>
    <w:p>
      <w:pPr>
        <w:widowControl/>
        <w:spacing w:line="480" w:lineRule="auto"/>
        <w:jc w:val="center"/>
        <w:rPr>
          <w:rFonts w:ascii="Times New Roman" w:hAnsi="Times New Roman" w:eastAsia="等线" w:cs="Times New Roman"/>
          <w:b/>
          <w:kern w:val="0"/>
          <w:sz w:val="32"/>
          <w:lang w:val="en-AU" w:eastAsia="zh-TW"/>
        </w:rPr>
      </w:pPr>
    </w:p>
    <w:p>
      <w:pPr>
        <w:widowControl/>
        <w:spacing w:line="480" w:lineRule="auto"/>
        <w:jc w:val="center"/>
        <w:rPr>
          <w:rFonts w:ascii="Times New Roman" w:hAnsi="Times New Roman" w:eastAsia="等线" w:cs="Times New Roman"/>
          <w:b/>
          <w:kern w:val="0"/>
          <w:sz w:val="32"/>
          <w:lang w:val="en-AU" w:eastAsia="zh-TW"/>
        </w:rPr>
      </w:pPr>
    </w:p>
    <w:p>
      <w:pPr>
        <w:widowControl/>
        <w:spacing w:line="480" w:lineRule="auto"/>
        <w:jc w:val="center"/>
        <w:rPr>
          <w:rFonts w:ascii="Times New Roman" w:hAnsi="Times New Roman" w:eastAsia="等线" w:cs="Times New Roman"/>
          <w:b/>
          <w:kern w:val="0"/>
          <w:sz w:val="32"/>
          <w:lang w:val="en-AU" w:eastAsia="zh-TW"/>
        </w:rPr>
      </w:pPr>
    </w:p>
    <w:p>
      <w:pPr>
        <w:widowControl/>
        <w:spacing w:line="480" w:lineRule="auto"/>
        <w:jc w:val="center"/>
        <w:rPr>
          <w:rFonts w:ascii="Times New Roman" w:hAnsi="Times New Roman" w:eastAsia="等线" w:cs="Times New Roman"/>
          <w:b/>
          <w:kern w:val="0"/>
          <w:sz w:val="32"/>
          <w:lang w:val="en-AU" w:eastAsia="zh-TW"/>
        </w:rPr>
      </w:pPr>
    </w:p>
    <w:p>
      <w:pPr>
        <w:widowControl/>
        <w:spacing w:line="480" w:lineRule="auto"/>
        <w:jc w:val="center"/>
        <w:rPr>
          <w:rFonts w:ascii="Times New Roman" w:hAnsi="Times New Roman" w:eastAsia="等线" w:cs="Times New Roman"/>
          <w:b/>
          <w:kern w:val="0"/>
          <w:sz w:val="32"/>
          <w:lang w:val="en-AU" w:eastAsia="zh-TW"/>
        </w:rPr>
      </w:pPr>
    </w:p>
    <w:p>
      <w:pPr>
        <w:widowControl/>
        <w:spacing w:line="480" w:lineRule="auto"/>
        <w:jc w:val="center"/>
        <w:rPr>
          <w:rFonts w:ascii="Times New Roman" w:hAnsi="Times New Roman" w:eastAsia="等线" w:cs="Times New Roman"/>
          <w:b/>
          <w:kern w:val="0"/>
          <w:sz w:val="32"/>
          <w:lang w:val="en-AU" w:eastAsia="zh-TW"/>
        </w:rPr>
      </w:pPr>
    </w:p>
    <w:p>
      <w:pPr>
        <w:widowControl/>
        <w:spacing w:line="480" w:lineRule="auto"/>
        <w:jc w:val="center"/>
        <w:rPr>
          <w:rFonts w:ascii="Times New Roman" w:hAnsi="Times New Roman" w:eastAsia="等线" w:cs="Times New Roman"/>
          <w:b/>
          <w:kern w:val="0"/>
          <w:sz w:val="32"/>
          <w:lang w:val="en-AU" w:eastAsia="zh-TW"/>
        </w:rPr>
      </w:pPr>
    </w:p>
    <w:p>
      <w:pPr>
        <w:widowControl/>
        <w:spacing w:line="480" w:lineRule="auto"/>
        <w:jc w:val="center"/>
        <w:rPr>
          <w:rFonts w:ascii="Times New Roman" w:hAnsi="Times New Roman" w:eastAsia="等线" w:cs="Times New Roman"/>
          <w:b/>
          <w:kern w:val="0"/>
          <w:sz w:val="32"/>
          <w:lang w:val="en-AU" w:eastAsia="zh-TW"/>
        </w:rPr>
      </w:pPr>
    </w:p>
    <w:p>
      <w:pPr>
        <w:widowControl/>
        <w:spacing w:line="480" w:lineRule="auto"/>
        <w:jc w:val="center"/>
        <w:rPr>
          <w:rFonts w:ascii="Times New Roman" w:hAnsi="Times New Roman" w:eastAsia="等线" w:cs="Times New Roman"/>
          <w:b/>
          <w:kern w:val="0"/>
          <w:sz w:val="32"/>
          <w:lang w:val="en-AU" w:eastAsia="zh-TW"/>
        </w:rPr>
      </w:pPr>
    </w:p>
    <w:p>
      <w:pPr>
        <w:widowControl/>
        <w:spacing w:line="480" w:lineRule="auto"/>
        <w:jc w:val="center"/>
        <w:rPr>
          <w:rFonts w:ascii="Times New Roman" w:hAnsi="Times New Roman" w:eastAsia="等线" w:cs="Times New Roman"/>
          <w:b/>
          <w:kern w:val="0"/>
          <w:sz w:val="32"/>
          <w:lang w:val="en-AU" w:eastAsia="zh-TW"/>
        </w:rPr>
      </w:pPr>
    </w:p>
    <w:p>
      <w:pPr>
        <w:widowControl/>
        <w:spacing w:line="480" w:lineRule="auto"/>
        <w:jc w:val="center"/>
        <w:rPr>
          <w:rFonts w:ascii="Times New Roman" w:hAnsi="Times New Roman" w:eastAsia="等线" w:cs="Times New Roman"/>
          <w:b/>
          <w:kern w:val="0"/>
          <w:sz w:val="32"/>
          <w:lang w:val="en-AU" w:eastAsia="zh-TW"/>
        </w:rPr>
      </w:pPr>
    </w:p>
    <w:p>
      <w:pPr>
        <w:widowControl/>
        <w:spacing w:line="480" w:lineRule="auto"/>
        <w:jc w:val="both"/>
        <w:rPr>
          <w:rFonts w:ascii="Times New Roman" w:hAnsi="Times New Roman" w:eastAsia="等线" w:cs="Times New Roman"/>
          <w:b/>
          <w:kern w:val="0"/>
          <w:sz w:val="32"/>
          <w:lang w:val="en-AU" w:eastAsia="zh-TW"/>
        </w:rPr>
      </w:pPr>
    </w:p>
    <w:p>
      <w:pPr>
        <w:widowControl/>
        <w:spacing w:line="480" w:lineRule="auto"/>
        <w:jc w:val="both"/>
        <w:rPr>
          <w:rFonts w:ascii="Times New Roman" w:hAnsi="Times New Roman" w:eastAsia="等线" w:cs="Times New Roman"/>
          <w:b/>
          <w:kern w:val="0"/>
          <w:sz w:val="32"/>
          <w:lang w:val="en-AU" w:eastAsia="zh-TW"/>
        </w:rPr>
      </w:pPr>
    </w:p>
    <w:p>
      <w:pPr>
        <w:widowControl/>
        <w:spacing w:line="480" w:lineRule="auto"/>
        <w:jc w:val="both"/>
        <w:rPr>
          <w:rFonts w:ascii="Times New Roman" w:hAnsi="Times New Roman" w:eastAsia="等线" w:cs="Times New Roman"/>
          <w:b/>
          <w:kern w:val="0"/>
          <w:sz w:val="32"/>
          <w:lang w:val="en-AU" w:eastAsia="zh-TW"/>
        </w:rPr>
      </w:pPr>
    </w:p>
    <w:p>
      <w:pPr>
        <w:widowControl/>
        <w:spacing w:line="480" w:lineRule="auto"/>
        <w:jc w:val="center"/>
        <w:rPr>
          <w:rFonts w:ascii="Times New Roman" w:hAnsi="Times New Roman" w:eastAsia="等线" w:cs="Times New Roman"/>
          <w:b/>
          <w:kern w:val="0"/>
          <w:sz w:val="32"/>
          <w:lang w:val="en-AU" w:eastAsia="zh-TW"/>
        </w:rPr>
      </w:pPr>
    </w:p>
    <w:p>
      <w:pPr>
        <w:widowControl/>
        <w:spacing w:line="480" w:lineRule="auto"/>
        <w:jc w:val="center"/>
        <w:rPr>
          <w:rFonts w:ascii="Times New Roman" w:hAnsi="Times New Roman" w:eastAsia="等线" w:cs="Times New Roman"/>
          <w:b/>
          <w:kern w:val="0"/>
          <w:sz w:val="32"/>
          <w:lang w:val="en-AU" w:eastAsia="zh-TW"/>
        </w:rPr>
      </w:pPr>
      <w:r>
        <w:rPr>
          <w:rFonts w:ascii="Times New Roman" w:hAnsi="Times New Roman" w:eastAsia="等线" w:cs="Times New Roman"/>
          <w:b/>
          <w:kern w:val="0"/>
          <w:sz w:val="32"/>
          <w:lang w:val="en-AU" w:eastAsia="zh-TW"/>
        </w:rPr>
        <w:t xml:space="preserve">Bibliography </w:t>
      </w:r>
    </w:p>
    <w:p>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ascii="Times New Roman" w:hAnsi="Times New Roman" w:eastAsia="等线" w:cs="Times New Roman"/>
          <w:b/>
          <w:kern w:val="0"/>
          <w:sz w:val="32"/>
          <w:lang w:val="en-AU" w:eastAsia="zh-TW"/>
        </w:rPr>
      </w:pPr>
    </w:p>
    <w:p>
      <w:pPr>
        <w:widowControl/>
        <w:spacing w:line="480" w:lineRule="auto"/>
        <w:jc w:val="left"/>
        <w:rPr>
          <w:rFonts w:ascii="Times New Roman" w:hAnsi="Times New Roman" w:eastAsia="等线" w:cs="Times New Roman"/>
          <w:b/>
          <w:kern w:val="0"/>
          <w:sz w:val="28"/>
          <w:lang w:val="en-AU" w:eastAsia="zh-TW"/>
        </w:rPr>
      </w:pPr>
      <w:r>
        <w:rPr>
          <w:rFonts w:ascii="Times New Roman" w:hAnsi="Times New Roman" w:eastAsia="等线" w:cs="Times New Roman"/>
          <w:b/>
          <w:kern w:val="0"/>
          <w:sz w:val="28"/>
          <w:lang w:val="en-AU" w:eastAsia="zh-TW"/>
        </w:rPr>
        <w:t xml:space="preserve">Books (English) </w:t>
      </w:r>
    </w:p>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ascii="Times New Roman" w:hAnsi="Times New Roman" w:eastAsia="等线" w:cs="Times New Roman"/>
          <w:b w:val="0"/>
          <w:bCs/>
          <w:kern w:val="0"/>
          <w:sz w:val="24"/>
          <w:szCs w:val="22"/>
          <w:lang w:val="en-AU" w:eastAsia="zh-TW"/>
        </w:rPr>
      </w:pPr>
      <w:r>
        <w:rPr>
          <w:rFonts w:hint="eastAsia" w:ascii="Times New Roman" w:hAnsi="Times New Roman" w:eastAsia="等线" w:cs="Times New Roman"/>
          <w:b w:val="0"/>
          <w:bCs/>
          <w:kern w:val="0"/>
          <w:sz w:val="24"/>
          <w:szCs w:val="22"/>
          <w:lang w:val="en-AU" w:eastAsia="zh-TW"/>
        </w:rPr>
        <w:t>  James Legge, </w:t>
      </w:r>
      <w:r>
        <w:rPr>
          <w:rFonts w:hint="eastAsia" w:ascii="Times New Roman" w:hAnsi="Times New Roman" w:eastAsia="等线" w:cs="Times New Roman"/>
          <w:b w:val="0"/>
          <w:bCs/>
          <w:i/>
          <w:iCs/>
          <w:kern w:val="0"/>
          <w:sz w:val="24"/>
          <w:szCs w:val="22"/>
          <w:lang w:val="en-AU" w:eastAsia="zh-TW"/>
        </w:rPr>
        <w:t>The Chinese Classics</w:t>
      </w:r>
      <w:r>
        <w:rPr>
          <w:rFonts w:hint="eastAsia" w:ascii="Times New Roman" w:hAnsi="Times New Roman" w:eastAsia="等线" w:cs="Times New Roman"/>
          <w:b w:val="0"/>
          <w:bCs/>
          <w:kern w:val="0"/>
          <w:sz w:val="24"/>
          <w:szCs w:val="22"/>
          <w:lang w:val="en-AU" w:eastAsia="zh-TW"/>
        </w:rPr>
        <w:t xml:space="preserve"> (Shanghai: East China Normal University Press, 2011)</w:t>
      </w:r>
    </w:p>
    <w:p>
      <w:pPr>
        <w:keepNext w:val="0"/>
        <w:keepLines w:val="0"/>
        <w:pageBreakBefore w:val="0"/>
        <w:widowControl/>
        <w:kinsoku/>
        <w:wordWrap/>
        <w:overflowPunct/>
        <w:topLinePunct w:val="0"/>
        <w:autoSpaceDE/>
        <w:autoSpaceDN/>
        <w:bidi w:val="0"/>
        <w:adjustRightInd/>
        <w:snapToGrid/>
        <w:spacing w:line="480" w:lineRule="auto"/>
        <w:jc w:val="left"/>
        <w:textAlignment w:val="auto"/>
        <w:rPr>
          <w:rFonts w:ascii="Times New Roman" w:hAnsi="Times New Roman" w:eastAsia="等线" w:cs="Times New Roman"/>
          <w:b/>
          <w:kern w:val="0"/>
          <w:sz w:val="28"/>
          <w:lang w:val="en-AU" w:eastAsia="zh-TW"/>
        </w:rPr>
      </w:pPr>
    </w:p>
    <w:p>
      <w:pPr>
        <w:widowControl/>
        <w:jc w:val="both"/>
        <w:rPr>
          <w:rFonts w:ascii="Times New Roman" w:hAnsi="Times New Roman" w:eastAsia="等线" w:cs="Times New Roman"/>
          <w:b/>
          <w:kern w:val="0"/>
          <w:sz w:val="28"/>
          <w:lang w:val="en-AU" w:eastAsia="zh-TW"/>
        </w:rPr>
      </w:pPr>
      <w:r>
        <w:rPr>
          <w:rFonts w:ascii="Times New Roman" w:hAnsi="Times New Roman" w:eastAsia="等线" w:cs="Times New Roman"/>
          <w:b/>
          <w:kern w:val="0"/>
          <w:sz w:val="28"/>
          <w:lang w:val="en-AU" w:eastAsia="zh-TW"/>
        </w:rPr>
        <w:t>Books (Chinese)</w:t>
      </w:r>
    </w:p>
    <w:p>
      <w:pPr>
        <w:keepNext w:val="0"/>
        <w:keepLines w:val="0"/>
        <w:pageBreakBefore w:val="0"/>
        <w:widowControl/>
        <w:kinsoku/>
        <w:wordWrap/>
        <w:overflowPunct/>
        <w:topLinePunct w:val="0"/>
        <w:autoSpaceDE/>
        <w:autoSpaceDN/>
        <w:bidi w:val="0"/>
        <w:adjustRightInd/>
        <w:snapToGrid/>
        <w:spacing w:line="240" w:lineRule="auto"/>
        <w:ind w:left="302" w:hanging="302" w:hangingChars="126"/>
        <w:jc w:val="both"/>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Cheng Shude程樹德, </w:t>
      </w:r>
      <w:r>
        <w:rPr>
          <w:rFonts w:hint="eastAsia" w:ascii="Times New Roman" w:hAnsi="Times New Roman" w:cs="Times New Roman"/>
          <w:i/>
          <w:iCs/>
          <w:sz w:val="24"/>
          <w:szCs w:val="24"/>
          <w:lang w:val="en-US" w:eastAsia="zh-CN"/>
        </w:rPr>
        <w:t>The Collected Commentaries of The Analects of Confucius</w:t>
      </w:r>
      <w:r>
        <w:rPr>
          <w:rFonts w:hint="eastAsia" w:ascii="Times New Roman" w:hAnsi="Times New Roman" w:cs="Times New Roman"/>
          <w:sz w:val="24"/>
          <w:szCs w:val="24"/>
          <w:lang w:val="en-US" w:eastAsia="zh-CN"/>
        </w:rPr>
        <w:t>論語集釋(Beijing: Zhonghua Book Company, 1990)</w:t>
      </w:r>
    </w:p>
    <w:p>
      <w:pPr>
        <w:keepNext w:val="0"/>
        <w:keepLines w:val="0"/>
        <w:pageBreakBefore w:val="0"/>
        <w:widowControl/>
        <w:kinsoku/>
        <w:wordWrap/>
        <w:overflowPunct/>
        <w:topLinePunct w:val="0"/>
        <w:autoSpaceDE/>
        <w:autoSpaceDN/>
        <w:bidi w:val="0"/>
        <w:adjustRightInd/>
        <w:snapToGrid/>
        <w:spacing w:line="240" w:lineRule="auto"/>
        <w:ind w:left="302" w:hanging="302" w:hangingChars="126"/>
        <w:jc w:val="both"/>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Guan Zhong管仲, </w:t>
      </w:r>
      <w:r>
        <w:rPr>
          <w:rFonts w:hint="eastAsia" w:ascii="Times New Roman" w:hAnsi="Times New Roman" w:cs="Times New Roman"/>
          <w:i/>
          <w:iCs/>
          <w:sz w:val="24"/>
          <w:szCs w:val="24"/>
          <w:lang w:val="en-US" w:eastAsia="zh-CN"/>
        </w:rPr>
        <w:t>The Guan Zi</w:t>
      </w:r>
      <w:r>
        <w:rPr>
          <w:rFonts w:hint="eastAsia" w:ascii="Times New Roman" w:hAnsi="Times New Roman" w:cs="Times New Roman"/>
          <w:sz w:val="24"/>
          <w:szCs w:val="24"/>
          <w:lang w:val="en-US" w:eastAsia="zh-CN"/>
        </w:rPr>
        <w:t>管子(Beijing: National Library of China Publishing House, 2017)</w:t>
      </w:r>
    </w:p>
    <w:p>
      <w:pPr>
        <w:keepNext w:val="0"/>
        <w:keepLines w:val="0"/>
        <w:pageBreakBefore w:val="0"/>
        <w:widowControl/>
        <w:kinsoku/>
        <w:wordWrap/>
        <w:overflowPunct/>
        <w:topLinePunct w:val="0"/>
        <w:autoSpaceDE/>
        <w:autoSpaceDN/>
        <w:bidi w:val="0"/>
        <w:adjustRightInd/>
        <w:snapToGrid/>
        <w:spacing w:line="240" w:lineRule="auto"/>
        <w:ind w:left="302" w:hanging="302" w:hangingChars="126"/>
        <w:jc w:val="both"/>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Han Shan憨山, </w:t>
      </w:r>
      <w:r>
        <w:rPr>
          <w:rFonts w:hint="eastAsia" w:ascii="Times New Roman" w:hAnsi="Times New Roman" w:cs="Times New Roman"/>
          <w:i/>
          <w:iCs/>
          <w:sz w:val="24"/>
          <w:szCs w:val="24"/>
          <w:lang w:val="en-US" w:eastAsia="zh-CN"/>
        </w:rPr>
        <w:t>The Annotation of The Tao Te Ching</w:t>
      </w:r>
      <w:r>
        <w:rPr>
          <w:rFonts w:hint="eastAsia" w:ascii="Times New Roman" w:hAnsi="Times New Roman" w:cs="Times New Roman"/>
          <w:sz w:val="24"/>
          <w:szCs w:val="24"/>
          <w:lang w:val="en-US" w:eastAsia="zh-CN"/>
        </w:rPr>
        <w:t>老子道德經解(Wuhan:Chongwen Publishing House, 2015)</w:t>
      </w:r>
    </w:p>
    <w:p>
      <w:pPr>
        <w:keepNext w:val="0"/>
        <w:keepLines w:val="0"/>
        <w:pageBreakBefore w:val="0"/>
        <w:widowControl/>
        <w:kinsoku/>
        <w:wordWrap/>
        <w:overflowPunct/>
        <w:topLinePunct w:val="0"/>
        <w:autoSpaceDE/>
        <w:autoSpaceDN/>
        <w:bidi w:val="0"/>
        <w:adjustRightInd/>
        <w:snapToGrid/>
        <w:spacing w:line="240" w:lineRule="auto"/>
        <w:ind w:left="302" w:hanging="302" w:hangingChars="126"/>
        <w:jc w:val="both"/>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Huang Huaixin黃懷信譯注, </w:t>
      </w:r>
      <w:r>
        <w:rPr>
          <w:rFonts w:hint="eastAsia" w:ascii="Times New Roman" w:hAnsi="Times New Roman" w:cs="Times New Roman"/>
          <w:i/>
          <w:iCs/>
          <w:sz w:val="24"/>
          <w:szCs w:val="24"/>
          <w:lang w:val="en-US" w:eastAsia="zh-CN"/>
        </w:rPr>
        <w:t>The</w:t>
      </w:r>
      <w:r>
        <w:rPr>
          <w:rFonts w:hint="eastAsia" w:ascii="Times New Roman" w:hAnsi="Times New Roman" w:cs="Times New Roman"/>
          <w:sz w:val="24"/>
          <w:szCs w:val="24"/>
          <w:lang w:val="en-US" w:eastAsia="zh-CN"/>
        </w:rPr>
        <w:t xml:space="preserve"> </w:t>
      </w:r>
      <w:r>
        <w:rPr>
          <w:rFonts w:hint="eastAsia" w:ascii="Times New Roman" w:hAnsi="Times New Roman" w:cs="Times New Roman"/>
          <w:i/>
          <w:iCs/>
          <w:sz w:val="24"/>
          <w:szCs w:val="24"/>
          <w:lang w:val="en-US" w:eastAsia="zh-CN"/>
        </w:rPr>
        <w:t>Annotation of The Books of Rites of the Elder Tai</w:t>
      </w:r>
      <w:r>
        <w:rPr>
          <w:rFonts w:hint="eastAsia" w:ascii="Times New Roman" w:hAnsi="Times New Roman" w:cs="Times New Roman"/>
          <w:sz w:val="24"/>
          <w:szCs w:val="24"/>
          <w:lang w:val="en-US" w:eastAsia="zh-CN"/>
        </w:rPr>
        <w:t>大戴禮記譯注(Shanghai: Shanghai Classics Publishing House, 2019)</w:t>
      </w:r>
    </w:p>
    <w:p>
      <w:pPr>
        <w:keepNext w:val="0"/>
        <w:keepLines w:val="0"/>
        <w:pageBreakBefore w:val="0"/>
        <w:widowControl/>
        <w:kinsoku/>
        <w:wordWrap/>
        <w:overflowPunct/>
        <w:topLinePunct w:val="0"/>
        <w:autoSpaceDE/>
        <w:autoSpaceDN/>
        <w:bidi w:val="0"/>
        <w:adjustRightInd/>
        <w:snapToGrid/>
        <w:spacing w:line="240" w:lineRule="auto"/>
        <w:ind w:left="302" w:hanging="302" w:hangingChars="126"/>
        <w:jc w:val="both"/>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Liu Baonan劉寶楠, </w:t>
      </w:r>
      <w:r>
        <w:rPr>
          <w:rFonts w:hint="eastAsia" w:ascii="Times New Roman" w:hAnsi="Times New Roman" w:cs="Times New Roman"/>
          <w:i/>
          <w:iCs/>
          <w:sz w:val="24"/>
          <w:szCs w:val="24"/>
          <w:lang w:val="en-US" w:eastAsia="zh-CN"/>
        </w:rPr>
        <w:t>The Zhengyi of The Analects of Confucius</w:t>
      </w:r>
      <w:r>
        <w:rPr>
          <w:rFonts w:hint="eastAsia" w:ascii="Times New Roman" w:hAnsi="Times New Roman" w:cs="Times New Roman"/>
          <w:sz w:val="24"/>
          <w:szCs w:val="24"/>
          <w:lang w:val="en-US" w:eastAsia="zh-CN"/>
        </w:rPr>
        <w:t>論語正義(Beijing: Zhonghua Book Company, 1990)</w:t>
      </w:r>
    </w:p>
    <w:p>
      <w:pPr>
        <w:keepNext w:val="0"/>
        <w:keepLines w:val="0"/>
        <w:pageBreakBefore w:val="0"/>
        <w:widowControl/>
        <w:kinsoku/>
        <w:wordWrap/>
        <w:overflowPunct/>
        <w:topLinePunct w:val="0"/>
        <w:autoSpaceDE/>
        <w:autoSpaceDN/>
        <w:bidi w:val="0"/>
        <w:adjustRightInd/>
        <w:snapToGrid/>
        <w:spacing w:line="240" w:lineRule="auto"/>
        <w:ind w:left="302" w:hanging="302" w:hangingChars="126"/>
        <w:jc w:val="both"/>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Wu Jing吳兢, </w:t>
      </w:r>
      <w:r>
        <w:rPr>
          <w:rFonts w:hint="eastAsia" w:ascii="Times New Roman" w:hAnsi="Times New Roman" w:cs="Times New Roman"/>
          <w:i/>
          <w:iCs/>
          <w:sz w:val="24"/>
          <w:szCs w:val="24"/>
          <w:lang w:val="en-US" w:eastAsia="zh-CN"/>
        </w:rPr>
        <w:t>The Political Program of Zhen Guan</w:t>
      </w:r>
      <w:r>
        <w:rPr>
          <w:rFonts w:hint="eastAsia" w:ascii="Times New Roman" w:hAnsi="Times New Roman" w:cs="Times New Roman"/>
          <w:sz w:val="24"/>
          <w:szCs w:val="24"/>
          <w:lang w:val="en-US" w:eastAsia="zh-CN"/>
        </w:rPr>
        <w:t>貞觀政要(Taipei: San Min Book Co. Ltd., 1995)</w:t>
      </w:r>
    </w:p>
    <w:p>
      <w:pPr>
        <w:keepNext w:val="0"/>
        <w:keepLines w:val="0"/>
        <w:pageBreakBefore w:val="0"/>
        <w:widowControl/>
        <w:kinsoku/>
        <w:wordWrap/>
        <w:overflowPunct/>
        <w:topLinePunct w:val="0"/>
        <w:autoSpaceDE/>
        <w:autoSpaceDN/>
        <w:bidi w:val="0"/>
        <w:adjustRightInd/>
        <w:snapToGrid/>
        <w:spacing w:line="240" w:lineRule="auto"/>
        <w:ind w:left="302" w:hanging="302" w:hangingChars="126"/>
        <w:jc w:val="both"/>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Xia Lianju夏蓮居, </w:t>
      </w:r>
      <w:r>
        <w:rPr>
          <w:rFonts w:hint="eastAsia" w:ascii="Times New Roman" w:hAnsi="Times New Roman" w:cs="Times New Roman"/>
          <w:i/>
          <w:iCs/>
          <w:sz w:val="24"/>
          <w:szCs w:val="24"/>
          <w:lang w:val="en-US" w:eastAsia="zh-CN"/>
        </w:rPr>
        <w:t>The Infinite Life Sutra</w:t>
      </w:r>
      <w:r>
        <w:rPr>
          <w:rFonts w:hint="eastAsia" w:ascii="Times New Roman" w:hAnsi="Times New Roman" w:cs="Times New Roman"/>
          <w:sz w:val="24"/>
          <w:szCs w:val="24"/>
          <w:lang w:val="en-US" w:eastAsia="zh-CN"/>
        </w:rPr>
        <w:t>無量壽經(Lasa: Tibet Tibetan Classics Publishing House, 2013)</w:t>
      </w:r>
    </w:p>
    <w:p>
      <w:pPr>
        <w:keepNext w:val="0"/>
        <w:keepLines w:val="0"/>
        <w:pageBreakBefore w:val="0"/>
        <w:widowControl/>
        <w:kinsoku/>
        <w:wordWrap/>
        <w:overflowPunct/>
        <w:topLinePunct w:val="0"/>
        <w:autoSpaceDE/>
        <w:autoSpaceDN/>
        <w:bidi w:val="0"/>
        <w:adjustRightInd/>
        <w:snapToGrid/>
        <w:spacing w:line="240" w:lineRule="auto"/>
        <w:ind w:left="302" w:hanging="302" w:hangingChars="126"/>
        <w:jc w:val="both"/>
        <w:textAlignment w:val="auto"/>
        <w:rPr>
          <w:rFonts w:hint="eastAsia" w:ascii="Times New Roman" w:hAnsi="Times New Roman" w:cs="Times New Roman"/>
          <w:sz w:val="24"/>
          <w:szCs w:val="24"/>
          <w:lang w:val="en-US" w:eastAsia="zh-CN"/>
        </w:rPr>
      </w:pPr>
    </w:p>
    <w:p>
      <w:pPr>
        <w:keepNext w:val="0"/>
        <w:keepLines w:val="0"/>
        <w:pageBreakBefore w:val="0"/>
        <w:widowControl/>
        <w:kinsoku/>
        <w:wordWrap/>
        <w:overflowPunct/>
        <w:topLinePunct w:val="0"/>
        <w:autoSpaceDE/>
        <w:autoSpaceDN/>
        <w:bidi w:val="0"/>
        <w:adjustRightInd/>
        <w:snapToGrid/>
        <w:spacing w:line="240" w:lineRule="auto"/>
        <w:ind w:left="302" w:hanging="302" w:hangingChars="126"/>
        <w:jc w:val="both"/>
        <w:textAlignment w:val="auto"/>
        <w:rPr>
          <w:rFonts w:hint="eastAsia" w:ascii="Times New Roman" w:hAnsi="Times New Roman" w:cs="Times New Roman"/>
          <w:sz w:val="24"/>
          <w:szCs w:val="24"/>
          <w:lang w:val="en-US" w:eastAsia="zh-CN"/>
        </w:rPr>
      </w:pPr>
    </w:p>
    <w:p>
      <w:pPr>
        <w:keepNext w:val="0"/>
        <w:keepLines w:val="0"/>
        <w:pageBreakBefore w:val="0"/>
        <w:widowControl/>
        <w:kinsoku/>
        <w:wordWrap/>
        <w:overflowPunct/>
        <w:topLinePunct w:val="0"/>
        <w:autoSpaceDE/>
        <w:autoSpaceDN/>
        <w:bidi w:val="0"/>
        <w:adjustRightInd/>
        <w:snapToGrid/>
        <w:spacing w:line="240" w:lineRule="auto"/>
        <w:ind w:left="302" w:hanging="302" w:hangingChars="126"/>
        <w:jc w:val="both"/>
        <w:textAlignment w:val="auto"/>
        <w:rPr>
          <w:rFonts w:hint="eastAsia" w:ascii="Times New Roman" w:hAnsi="Times New Roman" w:cs="Times New Roman"/>
          <w:sz w:val="24"/>
          <w:szCs w:val="24"/>
          <w:lang w:val="en-US" w:eastAsia="zh-CN"/>
        </w:rPr>
      </w:pPr>
    </w:p>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Times New Roman" w:hAnsi="Times New Roman" w:eastAsia="宋体" w:cs="Times New Roman"/>
          <w:kern w:val="0"/>
          <w:sz w:val="24"/>
          <w:szCs w:val="24"/>
          <w:lang w:val="en-AU" w:eastAsia="zh-TW" w:bidi="ar"/>
        </w:rPr>
      </w:pPr>
    </w:p>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Times New Roman" w:hAnsi="Times New Roman" w:eastAsia="宋体" w:cs="Times New Roman"/>
          <w:kern w:val="0"/>
          <w:sz w:val="24"/>
          <w:szCs w:val="24"/>
          <w:lang w:val="en-AU" w:eastAsia="zh-TW" w:bidi="ar"/>
        </w:rPr>
      </w:pPr>
    </w:p>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Times New Roman" w:hAnsi="Times New Roman" w:eastAsia="宋体" w:cs="Times New Roman"/>
          <w:kern w:val="0"/>
          <w:sz w:val="24"/>
          <w:szCs w:val="24"/>
          <w:lang w:val="en-AU" w:eastAsia="zh-TW" w:bidi="ar"/>
        </w:rPr>
      </w:pP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jc w:val="center"/>
        <w:textAlignment w:val="auto"/>
        <w:rPr>
          <w:rFonts w:hint="default" w:ascii="宋体" w:hAnsi="宋体" w:eastAsia="宋体" w:cs="宋体"/>
          <w:strike/>
          <w:dstrike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jc w:val="center"/>
        <w:textAlignment w:val="auto"/>
        <w:rPr>
          <w:rFonts w:hint="default" w:ascii="宋体" w:hAnsi="宋体" w:eastAsia="宋体" w:cs="宋体"/>
          <w:strike/>
          <w:dstrike w:val="0"/>
          <w:sz w:val="28"/>
          <w:szCs w:val="28"/>
          <w:lang w:val="en-US" w:eastAsia="zh-CN"/>
        </w:rPr>
      </w:pPr>
    </w:p>
    <w:sectPr>
      <w:footerReference r:id="rId6"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8"/>
    <w:family w:val="script"/>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rebuchet MS">
    <w:panose1 w:val="020B0603020202020204"/>
    <w:charset w:val="00"/>
    <w:family w:val="swiss"/>
    <w:pitch w:val="default"/>
    <w:sig w:usb0="00000687" w:usb1="00000000" w:usb2="00000000" w:usb3="00000000" w:csb0="2000009F" w:csb1="00000000"/>
  </w:font>
  <w:font w:name="Tahoma">
    <w:panose1 w:val="020B0604030504040204"/>
    <w:charset w:val="00"/>
    <w:family w:val="swiss"/>
    <w:pitch w:val="default"/>
    <w:sig w:usb0="E1002EFF" w:usb1="C000605B" w:usb2="00000029" w:usb3="00000000" w:csb0="200101FF" w:csb1="2028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8148"/>
      </w:tabs>
      <w:ind w:right="360"/>
      <w:rPr>
        <w:rFonts w:ascii="Times New Roman" w:hAnsi="Times New Roman" w:eastAsia="等线" w:cs="Times New Roman"/>
        <w:sz w:val="24"/>
        <w:szCs w:val="24"/>
        <w:lang w:val="en-AU" w:eastAsia="zh-TW" w:bidi="ar-SA"/>
      </w:rPr>
    </w:pPr>
    <w:r>
      <w:rPr>
        <w:rFonts w:ascii="Times New Roman" w:hAnsi="Times New Roman" w:eastAsia="等线" w:cs="Times New Roman"/>
        <w:sz w:val="24"/>
        <w:szCs w:val="24"/>
        <w:lang w:val="en-AU" w:eastAsia="zh-TW" w:bidi="ar-S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Calibri" w:hAnsi="Calibri" w:eastAsia="等线" w:cs="Times New Roman"/>
        <w:kern w:val="2"/>
        <w:sz w:val="24"/>
        <w:szCs w:val="24"/>
        <w:lang w:val="en-AU" w:eastAsia="zh-TW" w:bidi="ar-SA"/>
      </w:rPr>
      <w:id w:val="-90701210"/>
      <w:docPartObj>
        <w:docPartGallery w:val="autotext"/>
      </w:docPartObj>
    </w:sdtPr>
    <w:sdtEndPr>
      <w:rPr>
        <w:rFonts w:ascii="Calibri" w:hAnsi="Calibri" w:eastAsia="等线" w:cs="Times New Roman"/>
        <w:kern w:val="2"/>
        <w:sz w:val="24"/>
        <w:szCs w:val="24"/>
        <w:lang w:val="en-AU" w:eastAsia="zh-TW" w:bidi="ar-SA"/>
      </w:rPr>
    </w:sdtEndPr>
    <w:sdtContent>
      <w:p>
        <w:pPr>
          <w:framePr w:wrap="around" w:vAnchor="text" w:hAnchor="margin" w:xAlign="right" w:y="1"/>
          <w:rPr>
            <w:rFonts w:ascii="Calibri" w:hAnsi="Calibri" w:eastAsia="等线" w:cs="Times New Roman"/>
            <w:sz w:val="24"/>
            <w:szCs w:val="24"/>
            <w:lang w:val="en-AU" w:eastAsia="zh-TW" w:bidi="ar-SA"/>
          </w:rPr>
        </w:pPr>
        <w:r>
          <w:rPr>
            <w:rFonts w:ascii="Calibri" w:hAnsi="Calibri" w:eastAsia="等线" w:cs="Times New Roman"/>
            <w:sz w:val="24"/>
            <w:szCs w:val="24"/>
            <w:lang w:val="en-AU" w:eastAsia="zh-TW" w:bidi="ar-SA"/>
          </w:rPr>
          <w:fldChar w:fldCharType="begin"/>
        </w:r>
        <w:r>
          <w:rPr>
            <w:rFonts w:ascii="Calibri" w:hAnsi="Calibri" w:eastAsia="等线" w:cs="Times New Roman"/>
            <w:sz w:val="24"/>
            <w:szCs w:val="24"/>
            <w:lang w:val="en-AU" w:eastAsia="zh-TW" w:bidi="ar-SA"/>
          </w:rPr>
          <w:instrText xml:space="preserve"> PAGE </w:instrText>
        </w:r>
        <w:r>
          <w:rPr>
            <w:rFonts w:ascii="Calibri" w:hAnsi="Calibri" w:eastAsia="等线" w:cs="Times New Roman"/>
            <w:sz w:val="24"/>
            <w:szCs w:val="24"/>
            <w:lang w:val="en-AU" w:eastAsia="zh-TW" w:bidi="ar-SA"/>
          </w:rPr>
          <w:fldChar w:fldCharType="end"/>
        </w:r>
      </w:p>
    </w:sdtContent>
  </w:sdt>
  <w:p>
    <w:pPr>
      <w:ind w:right="360"/>
      <w:rPr>
        <w:rFonts w:ascii="Calibri" w:hAnsi="Calibri" w:eastAsia="等线" w:cs="Times New Roman"/>
        <w:sz w:val="24"/>
        <w:szCs w:val="24"/>
        <w:lang w:val="en-AU" w:eastAsia="zh-TW" w:bidi="ar-S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8148"/>
      </w:tabs>
      <w:ind w:right="360"/>
      <w:rPr>
        <w:rFonts w:ascii="Times New Roman" w:hAnsi="Times New Roman" w:eastAsia="等线" w:cs="Times New Roman"/>
        <w:sz w:val="24"/>
        <w:szCs w:val="24"/>
        <w:lang w:val="en-AU" w:eastAsia="zh-TW" w:bidi="ar-SA"/>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3"/>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mc:Fallback>
      </mc:AlternateContent>
    </w:r>
    <w:r>
      <w:rPr>
        <w:rFonts w:ascii="Times New Roman" w:hAnsi="Times New Roman" w:eastAsia="等线" w:cs="Times New Roman"/>
        <w:sz w:val="24"/>
        <w:szCs w:val="24"/>
        <w:lang w:val="en-AU" w:eastAsia="zh-TW" w:bidi="ar-SA"/>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6">
    <w:p>
      <w:r>
        <w:separator/>
      </w:r>
    </w:p>
  </w:footnote>
  <w:footnote w:type="continuationSeparator" w:id="27">
    <w:p>
      <w:r>
        <w:continuationSeparator/>
      </w:r>
    </w:p>
  </w:footnote>
  <w:footnote w:id="0">
    <w:p>
      <w:pPr>
        <w:pStyle w:val="5"/>
        <w:snapToGrid w:val="0"/>
        <w:rPr>
          <w:rFonts w:hint="default" w:ascii="Times New Roman" w:hAnsi="Times New Roman" w:cs="Times New Roman"/>
          <w:kern w:val="0"/>
          <w:sz w:val="20"/>
          <w:szCs w:val="28"/>
          <w:lang w:val="en-US" w:eastAsia="zh-CN"/>
        </w:rPr>
      </w:pPr>
      <w:r>
        <w:rPr>
          <w:rStyle w:val="9"/>
        </w:rPr>
        <w:footnoteRef/>
      </w:r>
      <w:r>
        <w:t xml:space="preserve"> </w:t>
      </w:r>
      <w:bookmarkStart w:id="21" w:name="OLE_LINK31"/>
      <w:r>
        <w:rPr>
          <w:rFonts w:hint="default" w:ascii="Times New Roman" w:hAnsi="Times New Roman" w:cs="Times New Roman"/>
          <w:sz w:val="20"/>
          <w:szCs w:val="28"/>
          <w:lang w:val="en-GB" w:eastAsia="zh-CN"/>
        </w:rPr>
        <w:t>Original text: ‘</w:t>
      </w:r>
      <w:r>
        <w:rPr>
          <w:rFonts w:hint="eastAsia" w:ascii="Times New Roman" w:hAnsi="Times New Roman" w:cs="Times New Roman"/>
          <w:sz w:val="20"/>
          <w:szCs w:val="28"/>
          <w:lang w:val="en-US" w:eastAsia="zh-CN"/>
        </w:rPr>
        <w:t>子曰：道之以政，齊之以刑，民免而無恥。道之以德，齊之以禮，有恥且格。</w:t>
      </w:r>
      <w:r>
        <w:rPr>
          <w:rFonts w:hint="default" w:ascii="Times New Roman" w:hAnsi="Times New Roman" w:cs="Times New Roman"/>
          <w:sz w:val="20"/>
          <w:szCs w:val="28"/>
          <w:lang w:val="en-US" w:eastAsia="zh-CN"/>
        </w:rPr>
        <w:t>’</w:t>
      </w:r>
      <w:r>
        <w:rPr>
          <w:rFonts w:hint="eastAsia" w:ascii="Times New Roman" w:hAnsi="Times New Roman" w:cs="Times New Roman"/>
          <w:sz w:val="20"/>
          <w:szCs w:val="28"/>
          <w:lang w:val="en-US" w:eastAsia="zh-CN"/>
        </w:rPr>
        <w:t xml:space="preserve"> </w:t>
      </w:r>
      <w:r>
        <w:rPr>
          <w:rFonts w:hint="default" w:ascii="Times New Roman" w:hAnsi="Times New Roman" w:cs="Times New Roman"/>
          <w:sz w:val="20"/>
          <w:szCs w:val="28"/>
          <w:lang w:val="en-US" w:eastAsia="zh-CN"/>
        </w:rPr>
        <w:t>Trans. by James Legge, </w:t>
      </w:r>
      <w:r>
        <w:rPr>
          <w:rFonts w:hint="eastAsia" w:ascii="Times New Roman" w:hAnsi="Times New Roman" w:cs="Times New Roman"/>
          <w:i/>
          <w:iCs/>
          <w:sz w:val="20"/>
          <w:szCs w:val="28"/>
          <w:lang w:val="en-US" w:eastAsia="zh-CN"/>
        </w:rPr>
        <w:t>The Chinese Classics</w:t>
      </w:r>
      <w:r>
        <w:rPr>
          <w:rFonts w:hint="default" w:ascii="Times New Roman" w:hAnsi="Times New Roman" w:cs="Times New Roman"/>
          <w:i/>
          <w:iCs/>
          <w:sz w:val="20"/>
          <w:szCs w:val="28"/>
          <w:lang w:val="en-US" w:eastAsia="zh-CN"/>
        </w:rPr>
        <w:t xml:space="preserve"> </w:t>
      </w:r>
      <w:r>
        <w:rPr>
          <w:rFonts w:hint="default" w:ascii="Times New Roman" w:hAnsi="Times New Roman" w:cs="Times New Roman"/>
          <w:sz w:val="20"/>
          <w:szCs w:val="28"/>
          <w:lang w:val="en-US" w:eastAsia="zh-CN"/>
        </w:rPr>
        <w:t>(</w:t>
      </w:r>
      <w:r>
        <w:rPr>
          <w:rFonts w:hint="eastAsia" w:ascii="Times New Roman" w:hAnsi="Times New Roman" w:cs="Times New Roman"/>
          <w:sz w:val="20"/>
          <w:szCs w:val="28"/>
          <w:lang w:val="en-US" w:eastAsia="zh-CN"/>
        </w:rPr>
        <w:t>Shanghai</w:t>
      </w:r>
      <w:r>
        <w:rPr>
          <w:rFonts w:hint="default" w:ascii="Times New Roman" w:hAnsi="Times New Roman" w:cs="Times New Roman"/>
          <w:sz w:val="20"/>
          <w:szCs w:val="28"/>
          <w:lang w:val="en-US" w:eastAsia="zh-CN"/>
        </w:rPr>
        <w:t>:</w:t>
      </w:r>
      <w:r>
        <w:rPr>
          <w:rFonts w:hint="eastAsia" w:ascii="Times New Roman" w:hAnsi="Times New Roman" w:cs="Times New Roman"/>
          <w:sz w:val="20"/>
          <w:szCs w:val="28"/>
          <w:lang w:val="en-US" w:eastAsia="zh-CN"/>
        </w:rPr>
        <w:t xml:space="preserve"> East China Normal University Press</w:t>
      </w:r>
      <w:r>
        <w:rPr>
          <w:rFonts w:hint="default" w:ascii="Times New Roman" w:hAnsi="Times New Roman" w:cs="Times New Roman"/>
          <w:sz w:val="20"/>
          <w:szCs w:val="28"/>
          <w:lang w:val="en-US" w:eastAsia="zh-CN"/>
        </w:rPr>
        <w:t xml:space="preserve">, </w:t>
      </w:r>
      <w:r>
        <w:rPr>
          <w:rFonts w:hint="eastAsia" w:ascii="Times New Roman" w:hAnsi="Times New Roman" w:cs="Times New Roman"/>
          <w:sz w:val="20"/>
          <w:szCs w:val="28"/>
          <w:lang w:val="en-US" w:eastAsia="zh-CN"/>
        </w:rPr>
        <w:t>2011</w:t>
      </w:r>
      <w:r>
        <w:rPr>
          <w:rFonts w:hint="default" w:ascii="Times New Roman" w:hAnsi="Times New Roman" w:cs="Times New Roman"/>
          <w:sz w:val="20"/>
          <w:szCs w:val="28"/>
          <w:lang w:val="en-US" w:eastAsia="zh-CN"/>
        </w:rPr>
        <w:t>), p.</w:t>
      </w:r>
      <w:r>
        <w:rPr>
          <w:rFonts w:hint="eastAsia" w:ascii="Times New Roman" w:hAnsi="Times New Roman" w:cs="Times New Roman"/>
          <w:sz w:val="20"/>
          <w:szCs w:val="28"/>
          <w:lang w:val="en-US" w:eastAsia="zh-CN"/>
        </w:rPr>
        <w:t>14</w:t>
      </w:r>
      <w:r>
        <w:rPr>
          <w:rFonts w:hint="default" w:ascii="Times New Roman" w:hAnsi="Times New Roman" w:cs="Times New Roman"/>
          <w:sz w:val="20"/>
          <w:szCs w:val="28"/>
          <w:lang w:val="en-US" w:eastAsia="zh-CN"/>
        </w:rPr>
        <w:t>6.</w:t>
      </w:r>
    </w:p>
    <w:bookmarkEnd w:id="21"/>
  </w:footnote>
  <w:footnote w:id="1">
    <w:p>
      <w:pPr>
        <w:pStyle w:val="5"/>
        <w:snapToGrid w:val="0"/>
      </w:pPr>
      <w:r>
        <w:rPr>
          <w:rStyle w:val="9"/>
        </w:rPr>
        <w:footnoteRef/>
      </w:r>
      <w:r>
        <w:t xml:space="preserve"> </w:t>
      </w:r>
      <w:bookmarkStart w:id="22" w:name="OLE_LINK9"/>
      <w:r>
        <w:rPr>
          <w:rFonts w:hint="eastAsia" w:ascii="Times New Roman" w:hAnsi="Times New Roman" w:eastAsia="宋体" w:cs="Times New Roman"/>
          <w:kern w:val="0"/>
          <w:sz w:val="20"/>
          <w:szCs w:val="20"/>
          <w:lang w:val="en-US" w:eastAsia="zh-CN" w:bidi="ar"/>
        </w:rPr>
        <w:t>Liu</w:t>
      </w:r>
      <w:r>
        <w:rPr>
          <w:rFonts w:hint="default" w:ascii="Times New Roman" w:hAnsi="Times New Roman" w:eastAsia="宋体" w:cs="Times New Roman"/>
          <w:kern w:val="0"/>
          <w:sz w:val="20"/>
          <w:szCs w:val="20"/>
          <w:lang w:val="en-US" w:eastAsia="zh-CN" w:bidi="ar"/>
        </w:rPr>
        <w:t xml:space="preserve"> </w:t>
      </w:r>
      <w:r>
        <w:rPr>
          <w:rFonts w:hint="eastAsia" w:ascii="Times New Roman" w:hAnsi="Times New Roman" w:eastAsia="宋体" w:cs="Times New Roman"/>
          <w:kern w:val="0"/>
          <w:sz w:val="20"/>
          <w:szCs w:val="20"/>
          <w:lang w:val="en-US" w:eastAsia="zh-CN" w:bidi="ar"/>
        </w:rPr>
        <w:t xml:space="preserve">Baonan劉寶楠, </w:t>
      </w:r>
      <w:r>
        <w:rPr>
          <w:rFonts w:hint="eastAsia" w:ascii="Times New Roman" w:hAnsi="Times New Roman" w:eastAsia="宋体" w:cs="Times New Roman"/>
          <w:i/>
          <w:kern w:val="0"/>
          <w:sz w:val="20"/>
          <w:szCs w:val="20"/>
          <w:lang w:val="en-GB" w:eastAsia="zh-CN" w:bidi="ar"/>
        </w:rPr>
        <w:t xml:space="preserve">The </w:t>
      </w:r>
      <w:r>
        <w:rPr>
          <w:rFonts w:hint="eastAsia" w:ascii="Times New Roman" w:hAnsi="Times New Roman" w:eastAsia="宋体" w:cs="Times New Roman"/>
          <w:i/>
          <w:kern w:val="0"/>
          <w:sz w:val="20"/>
          <w:szCs w:val="20"/>
          <w:lang w:val="en-US" w:eastAsia="zh-CN" w:bidi="ar"/>
        </w:rPr>
        <w:t>Zhengyi</w:t>
      </w:r>
      <w:r>
        <w:rPr>
          <w:rFonts w:hint="eastAsia" w:ascii="Times New Roman" w:hAnsi="Times New Roman" w:eastAsia="宋体" w:cs="Times New Roman"/>
          <w:i/>
          <w:kern w:val="0"/>
          <w:sz w:val="20"/>
          <w:szCs w:val="20"/>
          <w:lang w:val="en-GB" w:eastAsia="zh-CN" w:bidi="ar"/>
        </w:rPr>
        <w:t xml:space="preserve"> of The Analects of Confucius</w:t>
      </w:r>
      <w:r>
        <w:rPr>
          <w:rFonts w:hint="eastAsia" w:ascii="MingLiU" w:hAnsi="MingLiU" w:eastAsia="MingLiU" w:cs="MingLiU"/>
          <w:kern w:val="0"/>
          <w:sz w:val="20"/>
          <w:szCs w:val="20"/>
          <w:lang w:val="en-US" w:eastAsia="zh-CN" w:bidi="ar"/>
        </w:rPr>
        <w:t>論語正義</w:t>
      </w:r>
      <w:r>
        <w:rPr>
          <w:rFonts w:hint="eastAsia" w:ascii="Times New Roman" w:hAnsi="Times New Roman" w:eastAsia="宋体" w:cs="Times New Roman"/>
          <w:kern w:val="0"/>
          <w:sz w:val="20"/>
          <w:szCs w:val="20"/>
          <w:lang w:val="en-US" w:eastAsia="zh-CN" w:bidi="ar"/>
        </w:rPr>
        <w:t>(Beijing: Zhonghua Book Company, 1990)</w:t>
      </w:r>
      <w:r>
        <w:rPr>
          <w:rFonts w:hint="default" w:ascii="Times New Roman" w:hAnsi="Times New Roman" w:eastAsia="宋体" w:cs="Times New Roman"/>
          <w:kern w:val="0"/>
          <w:sz w:val="20"/>
          <w:szCs w:val="20"/>
          <w:lang w:val="en-US" w:eastAsia="zh-CN" w:bidi="ar"/>
        </w:rPr>
        <w:t>, p.</w:t>
      </w:r>
      <w:r>
        <w:rPr>
          <w:rFonts w:hint="eastAsia" w:ascii="Times New Roman" w:hAnsi="Times New Roman" w:eastAsia="宋体" w:cs="Times New Roman"/>
          <w:kern w:val="0"/>
          <w:sz w:val="20"/>
          <w:szCs w:val="20"/>
          <w:lang w:val="en-US" w:eastAsia="zh-CN" w:bidi="ar"/>
        </w:rPr>
        <w:t>41</w:t>
      </w:r>
      <w:r>
        <w:rPr>
          <w:rFonts w:hint="default" w:ascii="Times New Roman" w:hAnsi="Times New Roman" w:eastAsia="宋体" w:cs="Times New Roman"/>
          <w:kern w:val="0"/>
          <w:sz w:val="20"/>
          <w:szCs w:val="20"/>
          <w:lang w:val="en-US" w:eastAsia="zh-CN" w:bidi="ar"/>
        </w:rPr>
        <w:t>.</w:t>
      </w:r>
      <w:bookmarkEnd w:id="22"/>
    </w:p>
  </w:footnote>
  <w:footnote w:id="2">
    <w:p>
      <w:pPr>
        <w:pStyle w:val="5"/>
        <w:snapToGrid w:val="0"/>
      </w:pPr>
      <w:r>
        <w:rPr>
          <w:rStyle w:val="9"/>
        </w:rPr>
        <w:footnoteRef/>
      </w:r>
      <w:r>
        <w:t xml:space="preserve"> </w:t>
      </w:r>
      <w:r>
        <w:rPr>
          <w:rFonts w:hint="eastAsia" w:ascii="Times New Roman" w:hAnsi="Times New Roman" w:eastAsia="宋体" w:cs="Times New Roman"/>
          <w:kern w:val="0"/>
          <w:sz w:val="20"/>
          <w:szCs w:val="20"/>
          <w:lang w:val="en-US" w:eastAsia="zh-CN" w:bidi="ar"/>
        </w:rPr>
        <w:t xml:space="preserve">Cheng Shude程樹德, </w:t>
      </w:r>
      <w:r>
        <w:rPr>
          <w:rFonts w:hint="eastAsia" w:ascii="Times New Roman" w:hAnsi="Times New Roman" w:eastAsia="宋体" w:cs="Times New Roman"/>
          <w:i/>
          <w:kern w:val="0"/>
          <w:sz w:val="20"/>
          <w:szCs w:val="20"/>
          <w:lang w:val="en-GB" w:eastAsia="zh-CN" w:bidi="ar"/>
        </w:rPr>
        <w:t>The Collected Commentaries</w:t>
      </w:r>
      <w:r>
        <w:rPr>
          <w:rFonts w:hint="default" w:ascii="Times New Roman" w:hAnsi="Times New Roman" w:eastAsia="宋体" w:cs="Times New Roman"/>
          <w:i/>
          <w:kern w:val="0"/>
          <w:sz w:val="20"/>
          <w:szCs w:val="20"/>
          <w:lang w:val="en-GB" w:eastAsia="zh-CN" w:bidi="ar"/>
        </w:rPr>
        <w:t> </w:t>
      </w:r>
      <w:r>
        <w:rPr>
          <w:rFonts w:hint="eastAsia" w:ascii="Times New Roman" w:hAnsi="Times New Roman" w:eastAsia="宋体" w:cs="Times New Roman"/>
          <w:i/>
          <w:kern w:val="0"/>
          <w:sz w:val="20"/>
          <w:szCs w:val="20"/>
          <w:lang w:val="en-GB" w:eastAsia="zh-CN" w:bidi="ar"/>
        </w:rPr>
        <w:t>of The Analects of Confucius</w:t>
      </w:r>
      <w:r>
        <w:rPr>
          <w:rFonts w:hint="eastAsia" w:ascii="MingLiU" w:hAnsi="MingLiU" w:eastAsia="MingLiU" w:cs="MingLiU"/>
          <w:kern w:val="0"/>
          <w:sz w:val="20"/>
          <w:szCs w:val="20"/>
          <w:lang w:val="en-US" w:eastAsia="zh-CN" w:bidi="ar"/>
        </w:rPr>
        <w:t>論語集釋</w:t>
      </w:r>
      <w:r>
        <w:rPr>
          <w:rFonts w:hint="eastAsia" w:ascii="Times New Roman" w:hAnsi="Times New Roman" w:eastAsia="宋体" w:cs="Times New Roman"/>
          <w:kern w:val="0"/>
          <w:sz w:val="20"/>
          <w:szCs w:val="20"/>
          <w:lang w:val="en-US" w:eastAsia="zh-CN" w:bidi="ar"/>
        </w:rPr>
        <w:t>(Beijing: Zhonghua Book Company, 1990)</w:t>
      </w:r>
      <w:r>
        <w:rPr>
          <w:rFonts w:hint="default" w:ascii="Times New Roman" w:hAnsi="Times New Roman" w:eastAsia="宋体" w:cs="Times New Roman"/>
          <w:kern w:val="0"/>
          <w:sz w:val="20"/>
          <w:szCs w:val="20"/>
          <w:lang w:val="en-US" w:eastAsia="zh-CN" w:bidi="ar"/>
        </w:rPr>
        <w:t>, p.</w:t>
      </w:r>
      <w:r>
        <w:rPr>
          <w:rFonts w:hint="eastAsia" w:ascii="Times New Roman" w:hAnsi="Times New Roman" w:eastAsia="宋体" w:cs="Times New Roman"/>
          <w:kern w:val="0"/>
          <w:sz w:val="20"/>
          <w:szCs w:val="20"/>
          <w:lang w:val="en-US" w:eastAsia="zh-CN" w:bidi="ar"/>
        </w:rPr>
        <w:t>88</w:t>
      </w:r>
      <w:r>
        <w:rPr>
          <w:rFonts w:hint="default" w:ascii="Times New Roman" w:hAnsi="Times New Roman" w:eastAsia="宋体" w:cs="Times New Roman"/>
          <w:kern w:val="0"/>
          <w:sz w:val="20"/>
          <w:szCs w:val="20"/>
          <w:lang w:val="en-US" w:eastAsia="zh-CN" w:bidi="ar"/>
        </w:rPr>
        <w:t>.</w:t>
      </w:r>
    </w:p>
  </w:footnote>
  <w:footnote w:id="3">
    <w:p>
      <w:pPr>
        <w:pStyle w:val="5"/>
        <w:snapToGrid w:val="0"/>
      </w:pPr>
      <w:r>
        <w:rPr>
          <w:rStyle w:val="9"/>
        </w:rPr>
        <w:footnoteRef/>
      </w:r>
      <w:r>
        <w:t xml:space="preserve"> </w:t>
      </w:r>
      <w:bookmarkStart w:id="23" w:name="OLE_LINK3"/>
      <w:r>
        <w:rPr>
          <w:rFonts w:hint="eastAsia" w:ascii="Times New Roman" w:hAnsi="Times New Roman" w:eastAsia="宋体" w:cs="Times New Roman"/>
          <w:kern w:val="0"/>
          <w:sz w:val="20"/>
          <w:szCs w:val="20"/>
          <w:lang w:val="en-US" w:eastAsia="zh-CN" w:bidi="ar"/>
        </w:rPr>
        <w:t xml:space="preserve">Cheng Shude程樹德, </w:t>
      </w:r>
      <w:r>
        <w:rPr>
          <w:rFonts w:hint="eastAsia" w:ascii="Times New Roman" w:hAnsi="Times New Roman" w:eastAsia="宋体" w:cs="Times New Roman"/>
          <w:i/>
          <w:kern w:val="0"/>
          <w:sz w:val="20"/>
          <w:szCs w:val="20"/>
          <w:lang w:val="en-GB" w:eastAsia="zh-CN" w:bidi="ar"/>
        </w:rPr>
        <w:t>The Collected Commentaries</w:t>
      </w:r>
      <w:r>
        <w:rPr>
          <w:rFonts w:hint="default" w:ascii="Times New Roman" w:hAnsi="Times New Roman" w:eastAsia="宋体" w:cs="Times New Roman"/>
          <w:i/>
          <w:kern w:val="0"/>
          <w:sz w:val="20"/>
          <w:szCs w:val="20"/>
          <w:lang w:val="en-GB" w:eastAsia="zh-CN" w:bidi="ar"/>
        </w:rPr>
        <w:t> </w:t>
      </w:r>
      <w:r>
        <w:rPr>
          <w:rFonts w:hint="eastAsia" w:ascii="Times New Roman" w:hAnsi="Times New Roman" w:eastAsia="宋体" w:cs="Times New Roman"/>
          <w:i/>
          <w:kern w:val="0"/>
          <w:sz w:val="20"/>
          <w:szCs w:val="20"/>
          <w:lang w:val="en-GB" w:eastAsia="zh-CN" w:bidi="ar"/>
        </w:rPr>
        <w:t>of The Analects of Confucius</w:t>
      </w:r>
      <w:r>
        <w:rPr>
          <w:rFonts w:hint="eastAsia" w:ascii="MingLiU" w:hAnsi="MingLiU" w:eastAsia="MingLiU" w:cs="MingLiU"/>
          <w:kern w:val="0"/>
          <w:sz w:val="20"/>
          <w:szCs w:val="20"/>
          <w:lang w:val="en-US" w:eastAsia="zh-CN" w:bidi="ar"/>
        </w:rPr>
        <w:t>論語集釋</w:t>
      </w:r>
      <w:r>
        <w:rPr>
          <w:rFonts w:hint="eastAsia" w:ascii="Times New Roman" w:hAnsi="Times New Roman" w:eastAsia="宋体" w:cs="Times New Roman"/>
          <w:kern w:val="0"/>
          <w:sz w:val="20"/>
          <w:szCs w:val="20"/>
          <w:lang w:val="en-US" w:eastAsia="zh-CN" w:bidi="ar"/>
        </w:rPr>
        <w:t>(Beijing: Zhonghua Book Company, 1990)</w:t>
      </w:r>
      <w:r>
        <w:rPr>
          <w:rFonts w:hint="default" w:ascii="Times New Roman" w:hAnsi="Times New Roman" w:eastAsia="宋体" w:cs="Times New Roman"/>
          <w:kern w:val="0"/>
          <w:sz w:val="20"/>
          <w:szCs w:val="20"/>
          <w:lang w:val="en-US" w:eastAsia="zh-CN" w:bidi="ar"/>
        </w:rPr>
        <w:t>, p.</w:t>
      </w:r>
      <w:r>
        <w:rPr>
          <w:rFonts w:hint="eastAsia" w:ascii="Times New Roman" w:hAnsi="Times New Roman" w:eastAsia="宋体" w:cs="Times New Roman"/>
          <w:kern w:val="0"/>
          <w:sz w:val="20"/>
          <w:szCs w:val="20"/>
          <w:lang w:val="en-US" w:eastAsia="zh-CN" w:bidi="ar"/>
        </w:rPr>
        <w:t>89</w:t>
      </w:r>
      <w:r>
        <w:rPr>
          <w:rFonts w:hint="default" w:ascii="Times New Roman" w:hAnsi="Times New Roman" w:eastAsia="宋体" w:cs="Times New Roman"/>
          <w:kern w:val="0"/>
          <w:sz w:val="20"/>
          <w:szCs w:val="20"/>
          <w:lang w:val="en-US" w:eastAsia="zh-CN" w:bidi="ar"/>
        </w:rPr>
        <w:t>.</w:t>
      </w:r>
      <w:bookmarkEnd w:id="23"/>
    </w:p>
  </w:footnote>
  <w:footnote w:id="4">
    <w:p>
      <w:pPr>
        <w:pStyle w:val="5"/>
        <w:snapToGrid w:val="0"/>
      </w:pPr>
      <w:r>
        <w:rPr>
          <w:rStyle w:val="9"/>
        </w:rPr>
        <w:footnoteRef/>
      </w:r>
      <w:r>
        <w:t xml:space="preserve"> </w:t>
      </w:r>
      <w:r>
        <w:rPr>
          <w:rFonts w:hint="eastAsia" w:ascii="Times New Roman" w:hAnsi="Times New Roman" w:eastAsia="宋体" w:cs="Times New Roman"/>
          <w:kern w:val="0"/>
          <w:sz w:val="20"/>
          <w:szCs w:val="20"/>
          <w:lang w:val="en-US" w:eastAsia="zh-CN" w:bidi="ar"/>
        </w:rPr>
        <w:t xml:space="preserve">Wu Jing吳兢, </w:t>
      </w:r>
      <w:r>
        <w:rPr>
          <w:rFonts w:hint="eastAsia" w:ascii="Times New Roman" w:hAnsi="Times New Roman" w:eastAsia="宋体" w:cs="Times New Roman"/>
          <w:i/>
          <w:kern w:val="0"/>
          <w:sz w:val="20"/>
          <w:szCs w:val="20"/>
          <w:lang w:val="en-GB" w:eastAsia="zh-CN" w:bidi="ar"/>
        </w:rPr>
        <w:t>The Political Program of Zhen Guan</w:t>
      </w:r>
      <w:r>
        <w:rPr>
          <w:rFonts w:hint="eastAsia" w:ascii="MingLiU" w:hAnsi="MingLiU" w:eastAsia="MingLiU" w:cs="MingLiU"/>
          <w:kern w:val="0"/>
          <w:sz w:val="20"/>
          <w:szCs w:val="20"/>
          <w:lang w:val="en-US" w:eastAsia="zh-CN" w:bidi="ar"/>
        </w:rPr>
        <w:t>貞觀政要</w:t>
      </w:r>
      <w:r>
        <w:rPr>
          <w:rFonts w:hint="eastAsia" w:ascii="Times New Roman" w:hAnsi="Times New Roman" w:eastAsia="宋体" w:cs="Times New Roman"/>
          <w:kern w:val="0"/>
          <w:sz w:val="20"/>
          <w:szCs w:val="20"/>
          <w:lang w:val="en-US" w:eastAsia="zh-CN" w:bidi="ar"/>
        </w:rPr>
        <w:t>(Taipei: San Min</w:t>
      </w:r>
      <w:r>
        <w:rPr>
          <w:rFonts w:hint="eastAsia" w:ascii="Times New Roman" w:hAnsi="Times New Roman" w:eastAsia="宋体" w:cs="Times New Roman"/>
          <w:kern w:val="0"/>
          <w:sz w:val="20"/>
          <w:szCs w:val="20"/>
          <w:lang w:val="en-US" w:eastAsia="zh-TW" w:bidi="ar"/>
        </w:rPr>
        <w:t xml:space="preserve"> Book Co. Ltd.</w:t>
      </w:r>
      <w:r>
        <w:rPr>
          <w:rFonts w:hint="eastAsia" w:ascii="Times New Roman" w:hAnsi="Times New Roman" w:eastAsia="宋体" w:cs="Times New Roman"/>
          <w:kern w:val="0"/>
          <w:sz w:val="20"/>
          <w:szCs w:val="20"/>
          <w:lang w:val="en-US" w:eastAsia="zh-CN" w:bidi="ar"/>
        </w:rPr>
        <w:t>, 1995)</w:t>
      </w:r>
      <w:r>
        <w:rPr>
          <w:rFonts w:hint="default" w:ascii="Times New Roman" w:hAnsi="Times New Roman" w:eastAsia="宋体" w:cs="Times New Roman"/>
          <w:kern w:val="0"/>
          <w:sz w:val="20"/>
          <w:szCs w:val="20"/>
          <w:lang w:val="en-US" w:eastAsia="zh-CN" w:bidi="ar"/>
        </w:rPr>
        <w:t>, p.</w:t>
      </w:r>
      <w:r>
        <w:rPr>
          <w:rFonts w:hint="eastAsia" w:ascii="Times New Roman" w:hAnsi="Times New Roman" w:eastAsia="宋体" w:cs="Times New Roman"/>
          <w:kern w:val="0"/>
          <w:sz w:val="20"/>
          <w:szCs w:val="20"/>
          <w:lang w:val="en-US" w:eastAsia="zh-CN" w:bidi="ar"/>
        </w:rPr>
        <w:t>18</w:t>
      </w:r>
      <w:r>
        <w:rPr>
          <w:rFonts w:hint="default" w:ascii="Times New Roman" w:hAnsi="Times New Roman" w:eastAsia="宋体" w:cs="Times New Roman"/>
          <w:kern w:val="0"/>
          <w:sz w:val="20"/>
          <w:szCs w:val="20"/>
          <w:lang w:val="en-US" w:eastAsia="zh-CN" w:bidi="ar"/>
        </w:rPr>
        <w:t>.</w:t>
      </w:r>
    </w:p>
  </w:footnote>
  <w:footnote w:id="5">
    <w:p>
      <w:pPr>
        <w:pStyle w:val="5"/>
        <w:snapToGrid w:val="0"/>
      </w:pPr>
      <w:r>
        <w:rPr>
          <w:rStyle w:val="9"/>
        </w:rPr>
        <w:footnoteRef/>
      </w:r>
      <w:r>
        <w:rPr>
          <w:rFonts w:hint="eastAsia"/>
          <w:lang w:val="en-US" w:eastAsia="zh-CN"/>
        </w:rPr>
        <w:t xml:space="preserve"> </w:t>
      </w:r>
      <w:bookmarkStart w:id="24" w:name="OLE_LINK11"/>
      <w:r>
        <w:rPr>
          <w:rFonts w:hint="eastAsia" w:ascii="Times New Roman" w:hAnsi="Times New Roman" w:eastAsia="宋体" w:cs="Times New Roman"/>
          <w:kern w:val="0"/>
          <w:sz w:val="20"/>
          <w:szCs w:val="20"/>
          <w:lang w:val="en-US" w:eastAsia="zh-CN" w:bidi="ar"/>
        </w:rPr>
        <w:t xml:space="preserve">Guan Zhong管仲, </w:t>
      </w:r>
      <w:r>
        <w:rPr>
          <w:rFonts w:hint="eastAsia" w:ascii="Times New Roman" w:hAnsi="Times New Roman" w:eastAsia="宋体" w:cs="Times New Roman"/>
          <w:i/>
          <w:kern w:val="0"/>
          <w:sz w:val="20"/>
          <w:szCs w:val="20"/>
          <w:lang w:val="en-GB" w:eastAsia="zh-CN" w:bidi="ar"/>
        </w:rPr>
        <w:t xml:space="preserve">The </w:t>
      </w:r>
      <w:r>
        <w:rPr>
          <w:rFonts w:hint="eastAsia" w:ascii="Times New Roman" w:hAnsi="Times New Roman" w:eastAsia="宋体" w:cs="Times New Roman"/>
          <w:i/>
          <w:kern w:val="0"/>
          <w:sz w:val="20"/>
          <w:szCs w:val="20"/>
          <w:lang w:val="en-US" w:eastAsia="zh-CN" w:bidi="ar"/>
        </w:rPr>
        <w:t>Guan Zi</w:t>
      </w:r>
      <w:r>
        <w:rPr>
          <w:rFonts w:hint="eastAsia" w:ascii="MingLiU" w:hAnsi="MingLiU" w:eastAsia="MingLiU" w:cs="MingLiU"/>
          <w:kern w:val="0"/>
          <w:sz w:val="20"/>
          <w:szCs w:val="20"/>
          <w:lang w:val="en-US" w:eastAsia="zh-CN" w:bidi="ar"/>
        </w:rPr>
        <w:t>管子</w:t>
      </w:r>
      <w:r>
        <w:rPr>
          <w:rFonts w:hint="eastAsia" w:ascii="Times New Roman" w:hAnsi="Times New Roman" w:eastAsia="宋体" w:cs="Times New Roman"/>
          <w:kern w:val="0"/>
          <w:sz w:val="20"/>
          <w:szCs w:val="20"/>
          <w:lang w:val="en-US" w:eastAsia="zh-CN" w:bidi="ar"/>
        </w:rPr>
        <w:t>(Beijing: National Library of China Publishing House, 2017)</w:t>
      </w:r>
      <w:r>
        <w:rPr>
          <w:rFonts w:hint="default" w:ascii="Times New Roman" w:hAnsi="Times New Roman" w:eastAsia="宋体" w:cs="Times New Roman"/>
          <w:kern w:val="0"/>
          <w:sz w:val="20"/>
          <w:szCs w:val="20"/>
          <w:lang w:val="en-US" w:eastAsia="zh-CN" w:bidi="ar"/>
        </w:rPr>
        <w:t>, p.</w:t>
      </w:r>
      <w:r>
        <w:rPr>
          <w:rFonts w:hint="eastAsia" w:ascii="Times New Roman" w:hAnsi="Times New Roman" w:eastAsia="宋体" w:cs="Times New Roman"/>
          <w:kern w:val="0"/>
          <w:sz w:val="20"/>
          <w:szCs w:val="20"/>
          <w:lang w:val="en-US" w:eastAsia="zh-CN" w:bidi="ar"/>
        </w:rPr>
        <w:t>39</w:t>
      </w:r>
      <w:r>
        <w:rPr>
          <w:rFonts w:hint="default" w:ascii="Times New Roman" w:hAnsi="Times New Roman" w:eastAsia="宋体" w:cs="Times New Roman"/>
          <w:kern w:val="0"/>
          <w:sz w:val="20"/>
          <w:szCs w:val="20"/>
          <w:lang w:val="en-US" w:eastAsia="zh-CN" w:bidi="ar"/>
        </w:rPr>
        <w:t>.</w:t>
      </w:r>
      <w:bookmarkEnd w:id="24"/>
    </w:p>
  </w:footnote>
  <w:footnote w:id="6">
    <w:p>
      <w:pPr>
        <w:pStyle w:val="5"/>
        <w:snapToGrid w:val="0"/>
      </w:pPr>
      <w:r>
        <w:rPr>
          <w:rStyle w:val="9"/>
        </w:rPr>
        <w:footnoteRef/>
      </w:r>
      <w:r>
        <w:t xml:space="preserve"> </w:t>
      </w:r>
      <w:bookmarkStart w:id="25" w:name="OLE_LINK24"/>
      <w:r>
        <w:rPr>
          <w:rFonts w:hint="eastAsia" w:ascii="Times New Roman" w:hAnsi="Times New Roman" w:eastAsia="宋体" w:cs="Times New Roman"/>
          <w:kern w:val="0"/>
          <w:sz w:val="20"/>
          <w:szCs w:val="20"/>
          <w:lang w:val="en-US" w:eastAsia="zh-CN" w:bidi="ar"/>
        </w:rPr>
        <w:t xml:space="preserve">Han Shan憨山, </w:t>
      </w:r>
      <w:r>
        <w:rPr>
          <w:rFonts w:hint="eastAsia" w:ascii="Times New Roman" w:hAnsi="Times New Roman" w:eastAsia="宋体" w:cs="Times New Roman"/>
          <w:i/>
          <w:iCs/>
          <w:kern w:val="0"/>
          <w:sz w:val="20"/>
          <w:szCs w:val="20"/>
          <w:lang w:val="en-US" w:eastAsia="zh-CN" w:bidi="ar"/>
        </w:rPr>
        <w:t>The Annotation</w:t>
      </w:r>
      <w:r>
        <w:rPr>
          <w:rFonts w:hint="eastAsia" w:ascii="Times New Roman" w:hAnsi="Times New Roman" w:eastAsia="宋体" w:cs="Times New Roman"/>
          <w:kern w:val="0"/>
          <w:sz w:val="20"/>
          <w:szCs w:val="20"/>
          <w:lang w:val="en-US" w:eastAsia="zh-CN" w:bidi="ar"/>
        </w:rPr>
        <w:t xml:space="preserve"> of </w:t>
      </w:r>
      <w:r>
        <w:rPr>
          <w:rFonts w:hint="eastAsia" w:ascii="Times New Roman" w:hAnsi="Times New Roman" w:eastAsia="宋体" w:cs="Times New Roman"/>
          <w:i/>
          <w:iCs/>
          <w:kern w:val="0"/>
          <w:sz w:val="20"/>
          <w:szCs w:val="20"/>
          <w:lang w:val="en-US" w:eastAsia="zh-CN" w:bidi="ar"/>
        </w:rPr>
        <w:t>The Tao Te Ching</w:t>
      </w:r>
      <w:r>
        <w:rPr>
          <w:rFonts w:hint="eastAsia" w:ascii="MingLiU" w:hAnsi="MingLiU" w:eastAsia="MingLiU" w:cs="MingLiU"/>
          <w:kern w:val="0"/>
          <w:sz w:val="20"/>
          <w:szCs w:val="20"/>
          <w:lang w:val="en-US" w:eastAsia="zh-CN" w:bidi="ar"/>
        </w:rPr>
        <w:t>老子道德經解</w:t>
      </w:r>
      <w:r>
        <w:rPr>
          <w:rFonts w:hint="eastAsia" w:ascii="Times New Roman" w:hAnsi="Times New Roman" w:eastAsia="宋体" w:cs="Times New Roman"/>
          <w:kern w:val="0"/>
          <w:sz w:val="20"/>
          <w:szCs w:val="20"/>
          <w:lang w:val="en-US" w:eastAsia="zh-CN" w:bidi="ar"/>
        </w:rPr>
        <w:t>(Wuhan:Chongwen Publishing House, 2015)</w:t>
      </w:r>
      <w:r>
        <w:rPr>
          <w:rFonts w:hint="default" w:ascii="Times New Roman" w:hAnsi="Times New Roman" w:eastAsia="宋体" w:cs="Times New Roman"/>
          <w:kern w:val="0"/>
          <w:sz w:val="20"/>
          <w:szCs w:val="20"/>
          <w:lang w:val="en-US" w:eastAsia="zh-CN" w:bidi="ar"/>
        </w:rPr>
        <w:t>, p.</w:t>
      </w:r>
      <w:r>
        <w:rPr>
          <w:rFonts w:hint="eastAsia" w:ascii="Times New Roman" w:hAnsi="Times New Roman" w:eastAsia="宋体" w:cs="Times New Roman"/>
          <w:kern w:val="0"/>
          <w:sz w:val="20"/>
          <w:szCs w:val="20"/>
          <w:lang w:val="en-US" w:eastAsia="zh-CN" w:bidi="ar"/>
        </w:rPr>
        <w:t>111</w:t>
      </w:r>
      <w:r>
        <w:rPr>
          <w:rFonts w:hint="default" w:ascii="Times New Roman" w:hAnsi="Times New Roman" w:eastAsia="宋体" w:cs="Times New Roman"/>
          <w:kern w:val="0"/>
          <w:sz w:val="20"/>
          <w:szCs w:val="20"/>
          <w:lang w:val="en-US" w:eastAsia="zh-CN" w:bidi="ar"/>
        </w:rPr>
        <w:t>.</w:t>
      </w:r>
      <w:bookmarkEnd w:id="25"/>
    </w:p>
  </w:footnote>
  <w:footnote w:id="7">
    <w:p>
      <w:pPr>
        <w:pStyle w:val="5"/>
        <w:snapToGrid w:val="0"/>
      </w:pPr>
      <w:r>
        <w:rPr>
          <w:rStyle w:val="9"/>
        </w:rPr>
        <w:footnoteRef/>
      </w:r>
      <w:r>
        <w:t xml:space="preserve"> </w:t>
      </w:r>
      <w:r>
        <w:rPr>
          <w:rFonts w:hint="eastAsia" w:ascii="Times New Roman" w:hAnsi="Times New Roman" w:eastAsia="宋体" w:cs="Times New Roman"/>
          <w:kern w:val="0"/>
          <w:sz w:val="20"/>
          <w:szCs w:val="20"/>
          <w:lang w:val="en-US" w:eastAsia="zh-CN" w:bidi="ar"/>
        </w:rPr>
        <w:t xml:space="preserve">Cheng Shude程樹德, </w:t>
      </w:r>
      <w:r>
        <w:rPr>
          <w:rFonts w:hint="eastAsia" w:ascii="Times New Roman" w:hAnsi="Times New Roman" w:eastAsia="宋体" w:cs="Times New Roman"/>
          <w:i/>
          <w:kern w:val="0"/>
          <w:sz w:val="20"/>
          <w:szCs w:val="20"/>
          <w:lang w:val="en-GB" w:eastAsia="zh-CN" w:bidi="ar"/>
        </w:rPr>
        <w:t>The Collected Commentaries</w:t>
      </w:r>
      <w:r>
        <w:rPr>
          <w:rFonts w:hint="default" w:ascii="Times New Roman" w:hAnsi="Times New Roman" w:eastAsia="宋体" w:cs="Times New Roman"/>
          <w:i/>
          <w:kern w:val="0"/>
          <w:sz w:val="20"/>
          <w:szCs w:val="20"/>
          <w:lang w:val="en-GB" w:eastAsia="zh-CN" w:bidi="ar"/>
        </w:rPr>
        <w:t> </w:t>
      </w:r>
      <w:r>
        <w:rPr>
          <w:rFonts w:hint="eastAsia" w:ascii="Times New Roman" w:hAnsi="Times New Roman" w:eastAsia="宋体" w:cs="Times New Roman"/>
          <w:i/>
          <w:kern w:val="0"/>
          <w:sz w:val="20"/>
          <w:szCs w:val="20"/>
          <w:lang w:val="en-GB" w:eastAsia="zh-CN" w:bidi="ar"/>
        </w:rPr>
        <w:t>of</w:t>
      </w:r>
      <w:r>
        <w:rPr>
          <w:rFonts w:hint="eastAsia" w:ascii="Times New Roman" w:hAnsi="Times New Roman" w:eastAsia="宋体" w:cs="Times New Roman"/>
          <w:i/>
          <w:kern w:val="0"/>
          <w:sz w:val="20"/>
          <w:szCs w:val="20"/>
          <w:lang w:val="en-US" w:eastAsia="zh-CN" w:bidi="ar"/>
        </w:rPr>
        <w:t xml:space="preserve"> </w:t>
      </w:r>
      <w:r>
        <w:rPr>
          <w:rFonts w:hint="eastAsia" w:ascii="Times New Roman" w:hAnsi="Times New Roman" w:eastAsia="宋体" w:cs="Times New Roman"/>
          <w:i/>
          <w:kern w:val="0"/>
          <w:sz w:val="20"/>
          <w:szCs w:val="20"/>
          <w:lang w:val="en-GB" w:eastAsia="zh-CN" w:bidi="ar"/>
        </w:rPr>
        <w:t>The Analects of Confucius</w:t>
      </w:r>
      <w:r>
        <w:rPr>
          <w:rFonts w:hint="eastAsia" w:ascii="MingLiU" w:hAnsi="MingLiU" w:eastAsia="MingLiU" w:cs="MingLiU"/>
          <w:kern w:val="0"/>
          <w:sz w:val="20"/>
          <w:szCs w:val="20"/>
          <w:lang w:val="en-US" w:eastAsia="zh-CN" w:bidi="ar"/>
        </w:rPr>
        <w:t>論語集釋</w:t>
      </w:r>
      <w:r>
        <w:rPr>
          <w:rFonts w:hint="eastAsia" w:ascii="Times New Roman" w:hAnsi="Times New Roman" w:eastAsia="宋体" w:cs="Times New Roman"/>
          <w:kern w:val="0"/>
          <w:sz w:val="20"/>
          <w:szCs w:val="20"/>
          <w:lang w:val="en-US" w:eastAsia="zh-CN" w:bidi="ar"/>
        </w:rPr>
        <w:t>(Beijing: Zhonghua Book Company, 1990)</w:t>
      </w:r>
      <w:r>
        <w:rPr>
          <w:rFonts w:hint="default" w:ascii="Times New Roman" w:hAnsi="Times New Roman" w:eastAsia="宋体" w:cs="Times New Roman"/>
          <w:kern w:val="0"/>
          <w:sz w:val="20"/>
          <w:szCs w:val="20"/>
          <w:lang w:val="en-US" w:eastAsia="zh-CN" w:bidi="ar"/>
        </w:rPr>
        <w:t>, p.</w:t>
      </w:r>
      <w:r>
        <w:rPr>
          <w:rFonts w:hint="eastAsia" w:ascii="Times New Roman" w:hAnsi="Times New Roman" w:eastAsia="宋体" w:cs="Times New Roman"/>
          <w:kern w:val="0"/>
          <w:sz w:val="20"/>
          <w:szCs w:val="20"/>
          <w:lang w:val="en-US" w:eastAsia="zh-CN" w:bidi="ar"/>
        </w:rPr>
        <w:t>89</w:t>
      </w:r>
      <w:r>
        <w:rPr>
          <w:rFonts w:hint="default" w:ascii="Times New Roman" w:hAnsi="Times New Roman" w:eastAsia="宋体" w:cs="Times New Roman"/>
          <w:kern w:val="0"/>
          <w:sz w:val="20"/>
          <w:szCs w:val="20"/>
          <w:lang w:val="en-US" w:eastAsia="zh-CN" w:bidi="ar"/>
        </w:rPr>
        <w:t>.</w:t>
      </w:r>
    </w:p>
  </w:footnote>
  <w:footnote w:id="8">
    <w:p>
      <w:pPr>
        <w:pStyle w:val="5"/>
        <w:snapToGrid w:val="0"/>
      </w:pPr>
      <w:r>
        <w:rPr>
          <w:rStyle w:val="9"/>
        </w:rPr>
        <w:footnoteRef/>
      </w:r>
      <w:r>
        <w:t xml:space="preserve"> </w:t>
      </w:r>
      <w:r>
        <w:rPr>
          <w:rFonts w:hint="default" w:ascii="Times New Roman" w:hAnsi="Times New Roman" w:cs="Times New Roman"/>
          <w:sz w:val="20"/>
          <w:szCs w:val="28"/>
          <w:lang w:val="en-GB" w:eastAsia="zh-CN"/>
        </w:rPr>
        <w:t>Original text: ‘</w:t>
      </w:r>
      <w:r>
        <w:rPr>
          <w:rFonts w:hint="eastAsia" w:ascii="Times New Roman" w:hAnsi="Times New Roman" w:cs="Times New Roman"/>
          <w:sz w:val="20"/>
          <w:szCs w:val="28"/>
          <w:lang w:val="en-US" w:eastAsia="zh-CN"/>
        </w:rPr>
        <w:t>堯舜率天下以仁，而民從之。</w:t>
      </w:r>
      <w:r>
        <w:rPr>
          <w:rFonts w:hint="default" w:ascii="Times New Roman" w:hAnsi="Times New Roman" w:cs="Times New Roman"/>
          <w:sz w:val="20"/>
          <w:szCs w:val="28"/>
          <w:lang w:val="en-US" w:eastAsia="zh-CN"/>
        </w:rPr>
        <w:t>’</w:t>
      </w:r>
      <w:r>
        <w:rPr>
          <w:rFonts w:hint="eastAsia" w:ascii="Times New Roman" w:hAnsi="Times New Roman" w:cs="Times New Roman"/>
          <w:sz w:val="20"/>
          <w:szCs w:val="28"/>
          <w:lang w:val="en-US" w:eastAsia="zh-CN"/>
        </w:rPr>
        <w:t xml:space="preserve"> </w:t>
      </w:r>
      <w:r>
        <w:rPr>
          <w:rFonts w:hint="default" w:ascii="Times New Roman" w:hAnsi="Times New Roman" w:cs="Times New Roman"/>
          <w:sz w:val="20"/>
          <w:szCs w:val="28"/>
          <w:lang w:val="en-US" w:eastAsia="zh-CN"/>
        </w:rPr>
        <w:t>Trans. by James Legge, </w:t>
      </w:r>
      <w:r>
        <w:rPr>
          <w:rFonts w:hint="eastAsia" w:ascii="Times New Roman" w:hAnsi="Times New Roman" w:cs="Times New Roman"/>
          <w:i/>
          <w:iCs/>
          <w:sz w:val="20"/>
          <w:szCs w:val="28"/>
          <w:lang w:val="en-US" w:eastAsia="zh-CN"/>
        </w:rPr>
        <w:t>The Chinese Classics</w:t>
      </w:r>
      <w:r>
        <w:rPr>
          <w:rFonts w:hint="default" w:ascii="Times New Roman" w:hAnsi="Times New Roman" w:cs="Times New Roman"/>
          <w:i/>
          <w:iCs/>
          <w:sz w:val="20"/>
          <w:szCs w:val="28"/>
          <w:lang w:val="en-US" w:eastAsia="zh-CN"/>
        </w:rPr>
        <w:t xml:space="preserve"> </w:t>
      </w:r>
      <w:r>
        <w:rPr>
          <w:rFonts w:hint="default" w:ascii="Times New Roman" w:hAnsi="Times New Roman" w:cs="Times New Roman"/>
          <w:sz w:val="20"/>
          <w:szCs w:val="28"/>
          <w:lang w:val="en-US" w:eastAsia="zh-CN"/>
        </w:rPr>
        <w:t>(</w:t>
      </w:r>
      <w:r>
        <w:rPr>
          <w:rFonts w:hint="eastAsia" w:ascii="Times New Roman" w:hAnsi="Times New Roman" w:cs="Times New Roman"/>
          <w:sz w:val="20"/>
          <w:szCs w:val="28"/>
          <w:lang w:val="en-US" w:eastAsia="zh-CN"/>
        </w:rPr>
        <w:t>Shanghai</w:t>
      </w:r>
      <w:r>
        <w:rPr>
          <w:rFonts w:hint="default" w:ascii="Times New Roman" w:hAnsi="Times New Roman" w:cs="Times New Roman"/>
          <w:sz w:val="20"/>
          <w:szCs w:val="28"/>
          <w:lang w:val="en-US" w:eastAsia="zh-CN"/>
        </w:rPr>
        <w:t>:</w:t>
      </w:r>
      <w:r>
        <w:rPr>
          <w:rFonts w:hint="eastAsia" w:ascii="Times New Roman" w:hAnsi="Times New Roman" w:cs="Times New Roman"/>
          <w:sz w:val="20"/>
          <w:szCs w:val="28"/>
          <w:lang w:val="en-US" w:eastAsia="zh-CN"/>
        </w:rPr>
        <w:t xml:space="preserve"> East China Normal University Press</w:t>
      </w:r>
      <w:r>
        <w:rPr>
          <w:rFonts w:hint="default" w:ascii="Times New Roman" w:hAnsi="Times New Roman" w:cs="Times New Roman"/>
          <w:sz w:val="20"/>
          <w:szCs w:val="28"/>
          <w:lang w:val="en-US" w:eastAsia="zh-CN"/>
        </w:rPr>
        <w:t xml:space="preserve"> , </w:t>
      </w:r>
      <w:r>
        <w:rPr>
          <w:rFonts w:hint="eastAsia" w:ascii="Times New Roman" w:hAnsi="Times New Roman" w:cs="Times New Roman"/>
          <w:sz w:val="20"/>
          <w:szCs w:val="28"/>
          <w:lang w:val="en-US" w:eastAsia="zh-CN"/>
        </w:rPr>
        <w:t>2011</w:t>
      </w:r>
      <w:r>
        <w:rPr>
          <w:rFonts w:hint="default" w:ascii="Times New Roman" w:hAnsi="Times New Roman" w:cs="Times New Roman"/>
          <w:sz w:val="20"/>
          <w:szCs w:val="28"/>
          <w:lang w:val="en-US" w:eastAsia="zh-CN"/>
        </w:rPr>
        <w:t>), p.</w:t>
      </w:r>
      <w:r>
        <w:rPr>
          <w:rFonts w:hint="eastAsia" w:ascii="Times New Roman" w:hAnsi="Times New Roman" w:cs="Times New Roman"/>
          <w:sz w:val="20"/>
          <w:szCs w:val="28"/>
          <w:lang w:val="en-US" w:eastAsia="zh-CN"/>
        </w:rPr>
        <w:t>371</w:t>
      </w:r>
      <w:r>
        <w:rPr>
          <w:rFonts w:hint="default" w:ascii="Times New Roman" w:hAnsi="Times New Roman" w:cs="Times New Roman"/>
          <w:sz w:val="20"/>
          <w:szCs w:val="28"/>
          <w:lang w:val="en-US" w:eastAsia="zh-CN"/>
        </w:rPr>
        <w:t>.</w:t>
      </w:r>
    </w:p>
  </w:footnote>
  <w:footnote w:id="9">
    <w:p>
      <w:pPr>
        <w:pStyle w:val="5"/>
        <w:snapToGrid w:val="0"/>
      </w:pPr>
      <w:r>
        <w:rPr>
          <w:rStyle w:val="9"/>
        </w:rPr>
        <w:footnoteRef/>
      </w:r>
      <w:r>
        <w:t xml:space="preserve"> </w:t>
      </w:r>
      <w:r>
        <w:rPr>
          <w:rFonts w:hint="default" w:ascii="Times New Roman" w:hAnsi="Times New Roman" w:cs="Times New Roman"/>
          <w:sz w:val="20"/>
          <w:szCs w:val="28"/>
          <w:lang w:val="en-GB" w:eastAsia="zh-CN"/>
        </w:rPr>
        <w:t>Original text: ‘</w:t>
      </w:r>
      <w:r>
        <w:rPr>
          <w:rFonts w:hint="eastAsia" w:ascii="Times New Roman" w:hAnsi="Times New Roman" w:cs="Times New Roman"/>
          <w:sz w:val="20"/>
          <w:szCs w:val="28"/>
          <w:lang w:val="en-US" w:eastAsia="zh-CN"/>
        </w:rPr>
        <w:t>君子之德風，小人之德草。草上之風，必偃。</w:t>
      </w:r>
      <w:r>
        <w:rPr>
          <w:rFonts w:hint="default" w:ascii="Times New Roman" w:hAnsi="Times New Roman" w:cs="Times New Roman"/>
          <w:sz w:val="20"/>
          <w:szCs w:val="28"/>
          <w:lang w:val="en-US" w:eastAsia="zh-CN"/>
        </w:rPr>
        <w:t>’</w:t>
      </w:r>
      <w:r>
        <w:rPr>
          <w:rFonts w:hint="eastAsia" w:ascii="Times New Roman" w:hAnsi="Times New Roman" w:cs="Times New Roman"/>
          <w:sz w:val="20"/>
          <w:szCs w:val="28"/>
          <w:lang w:val="en-US" w:eastAsia="zh-CN"/>
        </w:rPr>
        <w:t xml:space="preserve"> </w:t>
      </w:r>
      <w:r>
        <w:rPr>
          <w:rFonts w:hint="default" w:ascii="Times New Roman" w:hAnsi="Times New Roman" w:cs="Times New Roman"/>
          <w:sz w:val="20"/>
          <w:szCs w:val="28"/>
          <w:lang w:val="en-US" w:eastAsia="zh-CN"/>
        </w:rPr>
        <w:t>Trans. by James Legge, </w:t>
      </w:r>
      <w:r>
        <w:rPr>
          <w:rFonts w:hint="eastAsia" w:ascii="Times New Roman" w:hAnsi="Times New Roman" w:cs="Times New Roman"/>
          <w:i/>
          <w:iCs/>
          <w:sz w:val="20"/>
          <w:szCs w:val="28"/>
          <w:lang w:val="en-US" w:eastAsia="zh-CN"/>
        </w:rPr>
        <w:t>The Chinese Classics</w:t>
      </w:r>
      <w:r>
        <w:rPr>
          <w:rFonts w:hint="default" w:ascii="Times New Roman" w:hAnsi="Times New Roman" w:cs="Times New Roman"/>
          <w:i/>
          <w:iCs/>
          <w:sz w:val="20"/>
          <w:szCs w:val="28"/>
          <w:lang w:val="en-US" w:eastAsia="zh-CN"/>
        </w:rPr>
        <w:t xml:space="preserve"> </w:t>
      </w:r>
      <w:r>
        <w:rPr>
          <w:rFonts w:hint="default" w:ascii="Times New Roman" w:hAnsi="Times New Roman" w:cs="Times New Roman"/>
          <w:sz w:val="20"/>
          <w:szCs w:val="28"/>
          <w:lang w:val="en-US" w:eastAsia="zh-CN"/>
        </w:rPr>
        <w:t>(</w:t>
      </w:r>
      <w:r>
        <w:rPr>
          <w:rFonts w:hint="eastAsia" w:ascii="Times New Roman" w:hAnsi="Times New Roman" w:cs="Times New Roman"/>
          <w:sz w:val="20"/>
          <w:szCs w:val="28"/>
          <w:lang w:val="en-US" w:eastAsia="zh-CN"/>
        </w:rPr>
        <w:t>Shanghai</w:t>
      </w:r>
      <w:r>
        <w:rPr>
          <w:rFonts w:hint="default" w:ascii="Times New Roman" w:hAnsi="Times New Roman" w:cs="Times New Roman"/>
          <w:sz w:val="20"/>
          <w:szCs w:val="28"/>
          <w:lang w:val="en-US" w:eastAsia="zh-CN"/>
        </w:rPr>
        <w:t>:</w:t>
      </w:r>
      <w:r>
        <w:rPr>
          <w:rFonts w:hint="eastAsia" w:ascii="Times New Roman" w:hAnsi="Times New Roman" w:cs="Times New Roman"/>
          <w:sz w:val="20"/>
          <w:szCs w:val="28"/>
          <w:lang w:val="en-US" w:eastAsia="zh-CN"/>
        </w:rPr>
        <w:t xml:space="preserve"> East China Normal University Press</w:t>
      </w:r>
      <w:r>
        <w:rPr>
          <w:rFonts w:hint="default" w:ascii="Times New Roman" w:hAnsi="Times New Roman" w:cs="Times New Roman"/>
          <w:sz w:val="20"/>
          <w:szCs w:val="28"/>
          <w:lang w:val="en-US" w:eastAsia="zh-CN"/>
        </w:rPr>
        <w:t xml:space="preserve"> , </w:t>
      </w:r>
      <w:r>
        <w:rPr>
          <w:rFonts w:hint="eastAsia" w:ascii="Times New Roman" w:hAnsi="Times New Roman" w:cs="Times New Roman"/>
          <w:sz w:val="20"/>
          <w:szCs w:val="28"/>
          <w:lang w:val="en-US" w:eastAsia="zh-CN"/>
        </w:rPr>
        <w:t>2011</w:t>
      </w:r>
      <w:r>
        <w:rPr>
          <w:rFonts w:hint="default" w:ascii="Times New Roman" w:hAnsi="Times New Roman" w:cs="Times New Roman"/>
          <w:sz w:val="20"/>
          <w:szCs w:val="28"/>
          <w:lang w:val="en-US" w:eastAsia="zh-CN"/>
        </w:rPr>
        <w:t>), p.</w:t>
      </w:r>
      <w:r>
        <w:rPr>
          <w:rFonts w:hint="eastAsia" w:ascii="Times New Roman" w:hAnsi="Times New Roman" w:cs="Times New Roman"/>
          <w:sz w:val="20"/>
          <w:szCs w:val="28"/>
          <w:lang w:val="en-US" w:eastAsia="zh-CN"/>
        </w:rPr>
        <w:t>259</w:t>
      </w:r>
      <w:r>
        <w:rPr>
          <w:rFonts w:hint="default" w:ascii="Times New Roman" w:hAnsi="Times New Roman" w:cs="Times New Roman"/>
          <w:sz w:val="20"/>
          <w:szCs w:val="28"/>
          <w:lang w:val="en-US" w:eastAsia="zh-CN"/>
        </w:rPr>
        <w:t>.</w:t>
      </w:r>
    </w:p>
  </w:footnote>
  <w:footnote w:id="10">
    <w:p>
      <w:pPr>
        <w:pStyle w:val="5"/>
        <w:snapToGrid w:val="0"/>
      </w:pPr>
      <w:r>
        <w:rPr>
          <w:rStyle w:val="9"/>
        </w:rPr>
        <w:footnoteRef/>
      </w:r>
      <w:r>
        <w:t xml:space="preserve"> </w:t>
      </w:r>
      <w:r>
        <w:rPr>
          <w:rFonts w:hint="eastAsia" w:ascii="Times New Roman" w:hAnsi="Times New Roman" w:eastAsia="宋体" w:cs="Times New Roman"/>
          <w:kern w:val="0"/>
          <w:sz w:val="20"/>
          <w:szCs w:val="20"/>
          <w:lang w:val="en-US" w:eastAsia="zh-CN" w:bidi="ar"/>
        </w:rPr>
        <w:t xml:space="preserve">Huang Huaixin黃懷信, </w:t>
      </w:r>
      <w:r>
        <w:rPr>
          <w:rFonts w:hint="eastAsia" w:ascii="Times New Roman" w:hAnsi="Times New Roman" w:eastAsia="宋体" w:cs="Times New Roman"/>
          <w:i/>
          <w:iCs/>
          <w:kern w:val="0"/>
          <w:sz w:val="20"/>
          <w:szCs w:val="20"/>
          <w:lang w:val="en-US" w:eastAsia="zh-CN" w:bidi="ar"/>
        </w:rPr>
        <w:t>The</w:t>
      </w:r>
      <w:r>
        <w:rPr>
          <w:rFonts w:hint="eastAsia" w:ascii="Times New Roman" w:hAnsi="Times New Roman" w:eastAsia="宋体" w:cs="Times New Roman"/>
          <w:kern w:val="0"/>
          <w:sz w:val="20"/>
          <w:szCs w:val="20"/>
          <w:lang w:val="en-US" w:eastAsia="zh-CN" w:bidi="ar"/>
        </w:rPr>
        <w:t xml:space="preserve"> </w:t>
      </w:r>
      <w:r>
        <w:rPr>
          <w:rFonts w:hint="eastAsia" w:ascii="Times New Roman" w:hAnsi="Times New Roman" w:eastAsia="宋体" w:cs="Times New Roman"/>
          <w:i/>
          <w:iCs/>
          <w:kern w:val="0"/>
          <w:sz w:val="20"/>
          <w:szCs w:val="20"/>
          <w:lang w:val="en-US" w:eastAsia="zh-CN" w:bidi="ar"/>
        </w:rPr>
        <w:t xml:space="preserve">Annotation of </w:t>
      </w:r>
      <w:r>
        <w:rPr>
          <w:rFonts w:hint="eastAsia" w:ascii="Times New Roman" w:hAnsi="Times New Roman" w:eastAsia="宋体" w:cs="Times New Roman"/>
          <w:i/>
          <w:kern w:val="0"/>
          <w:sz w:val="20"/>
          <w:szCs w:val="20"/>
          <w:lang w:val="en-GB" w:eastAsia="zh-CN" w:bidi="ar"/>
        </w:rPr>
        <w:t>The Books of Rites of the Elder Tai</w:t>
      </w:r>
      <w:r>
        <w:rPr>
          <w:rFonts w:hint="eastAsia" w:ascii="Times New Roman" w:hAnsi="Times New Roman" w:eastAsia="宋体" w:cs="Times New Roman"/>
          <w:i w:val="0"/>
          <w:iCs/>
          <w:kern w:val="0"/>
          <w:sz w:val="20"/>
          <w:szCs w:val="20"/>
          <w:lang w:val="en-US" w:eastAsia="zh-CN" w:bidi="ar"/>
        </w:rPr>
        <w:t>大戴禮記譯注</w:t>
      </w:r>
      <w:bookmarkStart w:id="26" w:name="_GoBack"/>
      <w:bookmarkEnd w:id="26"/>
      <w:r>
        <w:rPr>
          <w:rFonts w:hint="eastAsia" w:ascii="Times New Roman" w:hAnsi="Times New Roman" w:eastAsia="宋体" w:cs="Times New Roman"/>
          <w:kern w:val="0"/>
          <w:sz w:val="20"/>
          <w:szCs w:val="20"/>
          <w:lang w:val="en-US" w:eastAsia="zh-CN" w:bidi="ar"/>
        </w:rPr>
        <w:t>(Shanghai: Shanghai Classics Publishing House, 2019)</w:t>
      </w:r>
      <w:r>
        <w:rPr>
          <w:rFonts w:hint="default" w:ascii="Times New Roman" w:hAnsi="Times New Roman" w:eastAsia="宋体" w:cs="Times New Roman"/>
          <w:kern w:val="0"/>
          <w:sz w:val="20"/>
          <w:szCs w:val="20"/>
          <w:lang w:val="en-US" w:eastAsia="zh-CN" w:bidi="ar"/>
        </w:rPr>
        <w:t>, p.</w:t>
      </w:r>
      <w:r>
        <w:rPr>
          <w:rFonts w:hint="eastAsia" w:ascii="Times New Roman" w:hAnsi="Times New Roman" w:eastAsia="宋体" w:cs="Times New Roman"/>
          <w:kern w:val="0"/>
          <w:sz w:val="20"/>
          <w:szCs w:val="20"/>
          <w:lang w:val="en-US" w:eastAsia="zh-CN" w:bidi="ar"/>
        </w:rPr>
        <w:t>34</w:t>
      </w:r>
      <w:r>
        <w:rPr>
          <w:rFonts w:hint="default" w:ascii="Times New Roman" w:hAnsi="Times New Roman" w:eastAsia="宋体" w:cs="Times New Roman"/>
          <w:kern w:val="0"/>
          <w:sz w:val="20"/>
          <w:szCs w:val="20"/>
          <w:lang w:val="en-US" w:eastAsia="zh-CN" w:bidi="ar"/>
        </w:rPr>
        <w:t>.</w:t>
      </w:r>
    </w:p>
  </w:footnote>
  <w:footnote w:id="11">
    <w:p>
      <w:pPr>
        <w:pStyle w:val="5"/>
        <w:snapToGrid w:val="0"/>
      </w:pPr>
      <w:r>
        <w:rPr>
          <w:rStyle w:val="9"/>
        </w:rPr>
        <w:footnoteRef/>
      </w:r>
      <w:r>
        <w:t xml:space="preserve"> </w:t>
      </w:r>
      <w:r>
        <w:rPr>
          <w:rFonts w:hint="default" w:ascii="Times New Roman" w:hAnsi="Times New Roman" w:cs="Times New Roman"/>
          <w:sz w:val="20"/>
          <w:szCs w:val="28"/>
          <w:lang w:val="en-GB" w:eastAsia="zh-CN"/>
        </w:rPr>
        <w:t>Original text: ‘</w:t>
      </w:r>
      <w:r>
        <w:rPr>
          <w:rFonts w:hint="eastAsia" w:ascii="Times New Roman" w:hAnsi="Times New Roman" w:cs="Times New Roman"/>
          <w:sz w:val="20"/>
          <w:szCs w:val="28"/>
          <w:lang w:val="en-US" w:eastAsia="zh-CN"/>
        </w:rPr>
        <w:t>正己而不求於人，則無怨。</w:t>
      </w:r>
      <w:r>
        <w:rPr>
          <w:rFonts w:hint="default" w:ascii="Times New Roman" w:hAnsi="Times New Roman" w:cs="Times New Roman"/>
          <w:sz w:val="20"/>
          <w:szCs w:val="28"/>
          <w:lang w:val="en-US" w:eastAsia="zh-CN"/>
        </w:rPr>
        <w:t>’</w:t>
      </w:r>
      <w:r>
        <w:rPr>
          <w:rFonts w:hint="eastAsia" w:ascii="Times New Roman" w:hAnsi="Times New Roman" w:cs="Times New Roman"/>
          <w:sz w:val="20"/>
          <w:szCs w:val="28"/>
          <w:lang w:val="en-US" w:eastAsia="zh-CN"/>
        </w:rPr>
        <w:t xml:space="preserve"> </w:t>
      </w:r>
      <w:r>
        <w:rPr>
          <w:rFonts w:hint="default" w:ascii="Times New Roman" w:hAnsi="Times New Roman" w:cs="Times New Roman"/>
          <w:sz w:val="20"/>
          <w:szCs w:val="28"/>
          <w:lang w:val="en-US" w:eastAsia="zh-CN"/>
        </w:rPr>
        <w:t>Trans. by James Legge, </w:t>
      </w:r>
      <w:r>
        <w:rPr>
          <w:rFonts w:hint="eastAsia" w:ascii="Times New Roman" w:hAnsi="Times New Roman" w:cs="Times New Roman"/>
          <w:i/>
          <w:iCs/>
          <w:sz w:val="20"/>
          <w:szCs w:val="28"/>
          <w:lang w:val="en-US" w:eastAsia="zh-CN"/>
        </w:rPr>
        <w:t>The Chinese Classics</w:t>
      </w:r>
      <w:r>
        <w:rPr>
          <w:rFonts w:hint="default" w:ascii="Times New Roman" w:hAnsi="Times New Roman" w:cs="Times New Roman"/>
          <w:i/>
          <w:iCs/>
          <w:sz w:val="20"/>
          <w:szCs w:val="28"/>
          <w:lang w:val="en-US" w:eastAsia="zh-CN"/>
        </w:rPr>
        <w:t xml:space="preserve"> </w:t>
      </w:r>
      <w:r>
        <w:rPr>
          <w:rFonts w:hint="default" w:ascii="Times New Roman" w:hAnsi="Times New Roman" w:cs="Times New Roman"/>
          <w:sz w:val="20"/>
          <w:szCs w:val="28"/>
          <w:lang w:val="en-US" w:eastAsia="zh-CN"/>
        </w:rPr>
        <w:t>(</w:t>
      </w:r>
      <w:r>
        <w:rPr>
          <w:rFonts w:hint="eastAsia" w:ascii="Times New Roman" w:hAnsi="Times New Roman" w:cs="Times New Roman"/>
          <w:sz w:val="20"/>
          <w:szCs w:val="28"/>
          <w:lang w:val="en-US" w:eastAsia="zh-CN"/>
        </w:rPr>
        <w:t>Shanghai</w:t>
      </w:r>
      <w:r>
        <w:rPr>
          <w:rFonts w:hint="default" w:ascii="Times New Roman" w:hAnsi="Times New Roman" w:cs="Times New Roman"/>
          <w:sz w:val="20"/>
          <w:szCs w:val="28"/>
          <w:lang w:val="en-US" w:eastAsia="zh-CN"/>
        </w:rPr>
        <w:t>:</w:t>
      </w:r>
      <w:r>
        <w:rPr>
          <w:rFonts w:hint="eastAsia" w:ascii="Times New Roman" w:hAnsi="Times New Roman" w:cs="Times New Roman"/>
          <w:sz w:val="20"/>
          <w:szCs w:val="28"/>
          <w:lang w:val="en-US" w:eastAsia="zh-CN"/>
        </w:rPr>
        <w:t xml:space="preserve"> East China Normal University Press</w:t>
      </w:r>
      <w:r>
        <w:rPr>
          <w:rFonts w:hint="default" w:ascii="Times New Roman" w:hAnsi="Times New Roman" w:cs="Times New Roman"/>
          <w:sz w:val="20"/>
          <w:szCs w:val="28"/>
          <w:lang w:val="en-US" w:eastAsia="zh-CN"/>
        </w:rPr>
        <w:t xml:space="preserve"> , </w:t>
      </w:r>
      <w:r>
        <w:rPr>
          <w:rFonts w:hint="eastAsia" w:ascii="Times New Roman" w:hAnsi="Times New Roman" w:cs="Times New Roman"/>
          <w:sz w:val="20"/>
          <w:szCs w:val="28"/>
          <w:lang w:val="en-US" w:eastAsia="zh-CN"/>
        </w:rPr>
        <w:t>2011</w:t>
      </w:r>
      <w:r>
        <w:rPr>
          <w:rFonts w:hint="default" w:ascii="Times New Roman" w:hAnsi="Times New Roman" w:cs="Times New Roman"/>
          <w:sz w:val="20"/>
          <w:szCs w:val="28"/>
          <w:lang w:val="en-US" w:eastAsia="zh-CN"/>
        </w:rPr>
        <w:t>), p.</w:t>
      </w:r>
      <w:r>
        <w:rPr>
          <w:rFonts w:hint="eastAsia" w:ascii="Times New Roman" w:hAnsi="Times New Roman" w:cs="Times New Roman"/>
          <w:sz w:val="20"/>
          <w:szCs w:val="28"/>
          <w:lang w:val="en-US" w:eastAsia="zh-CN"/>
        </w:rPr>
        <w:t>396</w:t>
      </w:r>
      <w:r>
        <w:rPr>
          <w:rFonts w:hint="default" w:ascii="Times New Roman" w:hAnsi="Times New Roman" w:cs="Times New Roman"/>
          <w:sz w:val="20"/>
          <w:szCs w:val="28"/>
          <w:lang w:val="en-US" w:eastAsia="zh-CN"/>
        </w:rPr>
        <w:t>.</w:t>
      </w:r>
    </w:p>
  </w:footnote>
  <w:footnote w:id="12">
    <w:p>
      <w:pPr>
        <w:pStyle w:val="5"/>
        <w:snapToGrid w:val="0"/>
      </w:pPr>
      <w:r>
        <w:rPr>
          <w:rStyle w:val="9"/>
        </w:rPr>
        <w:footnoteRef/>
      </w:r>
      <w:r>
        <w:t xml:space="preserve"> </w:t>
      </w:r>
      <w:r>
        <w:rPr>
          <w:rFonts w:hint="eastAsia" w:ascii="Times New Roman" w:hAnsi="Times New Roman" w:eastAsia="宋体" w:cs="Times New Roman"/>
          <w:kern w:val="0"/>
          <w:sz w:val="20"/>
          <w:szCs w:val="20"/>
          <w:lang w:val="en-US" w:eastAsia="zh-CN" w:bidi="ar"/>
        </w:rPr>
        <w:t xml:space="preserve">Xia Lianju夏蓮居, </w:t>
      </w:r>
      <w:r>
        <w:rPr>
          <w:rFonts w:hint="eastAsia" w:ascii="Times New Roman" w:hAnsi="Times New Roman" w:eastAsia="宋体" w:cs="Times New Roman"/>
          <w:i/>
          <w:iCs/>
          <w:kern w:val="0"/>
          <w:sz w:val="20"/>
          <w:szCs w:val="20"/>
          <w:lang w:val="en-US" w:eastAsia="zh-CN" w:bidi="ar"/>
        </w:rPr>
        <w:t>T</w:t>
      </w:r>
      <w:r>
        <w:rPr>
          <w:rFonts w:hint="eastAsia" w:ascii="Times New Roman" w:hAnsi="Times New Roman" w:eastAsia="宋体" w:cs="Times New Roman"/>
          <w:i/>
          <w:kern w:val="0"/>
          <w:sz w:val="20"/>
          <w:szCs w:val="20"/>
          <w:lang w:val="en-GB" w:eastAsia="zh-CN" w:bidi="ar"/>
        </w:rPr>
        <w:t>he Infinite Life Sutra</w:t>
      </w:r>
      <w:r>
        <w:rPr>
          <w:rFonts w:hint="eastAsia" w:ascii="Times New Roman" w:hAnsi="Times New Roman" w:eastAsia="宋体" w:cs="Times New Roman"/>
          <w:i w:val="0"/>
          <w:iCs/>
          <w:kern w:val="0"/>
          <w:sz w:val="20"/>
          <w:szCs w:val="20"/>
          <w:lang w:val="en-US" w:eastAsia="zh-CN" w:bidi="ar"/>
        </w:rPr>
        <w:t>無量壽經</w:t>
      </w:r>
      <w:r>
        <w:rPr>
          <w:rFonts w:hint="eastAsia" w:ascii="Times New Roman" w:hAnsi="Times New Roman" w:eastAsia="宋体" w:cs="Times New Roman"/>
          <w:kern w:val="0"/>
          <w:sz w:val="20"/>
          <w:szCs w:val="20"/>
          <w:lang w:val="en-US" w:eastAsia="zh-CN" w:bidi="ar"/>
        </w:rPr>
        <w:t>(Lasa: Tibet Tibetan Classics Publishing House, 2013)</w:t>
      </w:r>
      <w:r>
        <w:rPr>
          <w:rFonts w:hint="default" w:ascii="Times New Roman" w:hAnsi="Times New Roman" w:eastAsia="宋体" w:cs="Times New Roman"/>
          <w:kern w:val="0"/>
          <w:sz w:val="20"/>
          <w:szCs w:val="20"/>
          <w:lang w:val="en-US" w:eastAsia="zh-CN" w:bidi="ar"/>
        </w:rPr>
        <w:t>, p.</w:t>
      </w:r>
      <w:r>
        <w:rPr>
          <w:rFonts w:hint="eastAsia" w:ascii="Times New Roman" w:hAnsi="Times New Roman" w:eastAsia="宋体" w:cs="Times New Roman"/>
          <w:kern w:val="0"/>
          <w:sz w:val="20"/>
          <w:szCs w:val="20"/>
          <w:lang w:val="en-US" w:eastAsia="zh-CN" w:bidi="ar"/>
        </w:rPr>
        <w:t>97</w:t>
      </w:r>
      <w:r>
        <w:rPr>
          <w:rFonts w:hint="default" w:ascii="Times New Roman" w:hAnsi="Times New Roman" w:eastAsia="宋体" w:cs="Times New Roman"/>
          <w:kern w:val="0"/>
          <w:sz w:val="20"/>
          <w:szCs w:val="20"/>
          <w:lang w:val="en-US" w:eastAsia="zh-CN" w:bidi="ar"/>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26"/>
    <w:footnote w:id="27"/>
  </w:foot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160149E"/>
    <w:rsid w:val="01666182"/>
    <w:rsid w:val="017B57B4"/>
    <w:rsid w:val="01E07042"/>
    <w:rsid w:val="02010D95"/>
    <w:rsid w:val="02B85925"/>
    <w:rsid w:val="02C06B0F"/>
    <w:rsid w:val="03A65B21"/>
    <w:rsid w:val="03C14C8A"/>
    <w:rsid w:val="041E18D9"/>
    <w:rsid w:val="046C3FD5"/>
    <w:rsid w:val="05030AB9"/>
    <w:rsid w:val="056422E4"/>
    <w:rsid w:val="05645466"/>
    <w:rsid w:val="063C5375"/>
    <w:rsid w:val="06550109"/>
    <w:rsid w:val="0696145D"/>
    <w:rsid w:val="06DD5FCB"/>
    <w:rsid w:val="073020BC"/>
    <w:rsid w:val="07865011"/>
    <w:rsid w:val="082505D6"/>
    <w:rsid w:val="0901737F"/>
    <w:rsid w:val="09DA49F8"/>
    <w:rsid w:val="0C7546D3"/>
    <w:rsid w:val="0C85750C"/>
    <w:rsid w:val="0CAD52F0"/>
    <w:rsid w:val="0D001F77"/>
    <w:rsid w:val="0DE44C34"/>
    <w:rsid w:val="0E4E4091"/>
    <w:rsid w:val="0E586FE1"/>
    <w:rsid w:val="0F2D1E46"/>
    <w:rsid w:val="0F93343D"/>
    <w:rsid w:val="0FFA7816"/>
    <w:rsid w:val="0FFC451E"/>
    <w:rsid w:val="10614B21"/>
    <w:rsid w:val="10BF70E2"/>
    <w:rsid w:val="122A3CF5"/>
    <w:rsid w:val="124A5408"/>
    <w:rsid w:val="12E95BE5"/>
    <w:rsid w:val="12FA7E7F"/>
    <w:rsid w:val="13307214"/>
    <w:rsid w:val="133255E5"/>
    <w:rsid w:val="13C30753"/>
    <w:rsid w:val="14A25C98"/>
    <w:rsid w:val="155741F4"/>
    <w:rsid w:val="16463851"/>
    <w:rsid w:val="16764318"/>
    <w:rsid w:val="16A55268"/>
    <w:rsid w:val="177D74CB"/>
    <w:rsid w:val="191B2135"/>
    <w:rsid w:val="1A1F7F2D"/>
    <w:rsid w:val="1A723326"/>
    <w:rsid w:val="1B2E3E35"/>
    <w:rsid w:val="1B361A08"/>
    <w:rsid w:val="1B7D2EE3"/>
    <w:rsid w:val="1B9555E3"/>
    <w:rsid w:val="1B994609"/>
    <w:rsid w:val="1BB02E12"/>
    <w:rsid w:val="1BB43720"/>
    <w:rsid w:val="1CAC2728"/>
    <w:rsid w:val="1CCF5C7F"/>
    <w:rsid w:val="1D5A505F"/>
    <w:rsid w:val="1D8267C1"/>
    <w:rsid w:val="1DB36CF0"/>
    <w:rsid w:val="1DCA7756"/>
    <w:rsid w:val="1E174F60"/>
    <w:rsid w:val="1E7244AF"/>
    <w:rsid w:val="1EA976BC"/>
    <w:rsid w:val="1F6174C3"/>
    <w:rsid w:val="1FEE65C7"/>
    <w:rsid w:val="201228DE"/>
    <w:rsid w:val="20A03CFC"/>
    <w:rsid w:val="20AC325C"/>
    <w:rsid w:val="22835D1E"/>
    <w:rsid w:val="23336032"/>
    <w:rsid w:val="24993F9E"/>
    <w:rsid w:val="252021E4"/>
    <w:rsid w:val="259347D9"/>
    <w:rsid w:val="25F52217"/>
    <w:rsid w:val="265D6E86"/>
    <w:rsid w:val="26894ECC"/>
    <w:rsid w:val="271F0C5C"/>
    <w:rsid w:val="278D1D02"/>
    <w:rsid w:val="293349FC"/>
    <w:rsid w:val="2B5D1D30"/>
    <w:rsid w:val="2BEF6312"/>
    <w:rsid w:val="2BF16CA0"/>
    <w:rsid w:val="2BFF4B74"/>
    <w:rsid w:val="2C6E0679"/>
    <w:rsid w:val="2CD20B90"/>
    <w:rsid w:val="2D752CE9"/>
    <w:rsid w:val="2E562C24"/>
    <w:rsid w:val="2E912C59"/>
    <w:rsid w:val="30406E69"/>
    <w:rsid w:val="30863A09"/>
    <w:rsid w:val="30AE58F8"/>
    <w:rsid w:val="3120490D"/>
    <w:rsid w:val="31BE4317"/>
    <w:rsid w:val="325A720B"/>
    <w:rsid w:val="32863CDA"/>
    <w:rsid w:val="32A24D2A"/>
    <w:rsid w:val="32B1261F"/>
    <w:rsid w:val="32D544AB"/>
    <w:rsid w:val="3300018F"/>
    <w:rsid w:val="335F6289"/>
    <w:rsid w:val="345D121A"/>
    <w:rsid w:val="35116D3F"/>
    <w:rsid w:val="35295376"/>
    <w:rsid w:val="352F6668"/>
    <w:rsid w:val="354235F8"/>
    <w:rsid w:val="357F09D1"/>
    <w:rsid w:val="361D4574"/>
    <w:rsid w:val="36711A8C"/>
    <w:rsid w:val="368E464B"/>
    <w:rsid w:val="36B22C55"/>
    <w:rsid w:val="37B6393E"/>
    <w:rsid w:val="38333401"/>
    <w:rsid w:val="3852507A"/>
    <w:rsid w:val="388C46D4"/>
    <w:rsid w:val="38C62701"/>
    <w:rsid w:val="39922832"/>
    <w:rsid w:val="39CE3AC8"/>
    <w:rsid w:val="3A605F1A"/>
    <w:rsid w:val="3B0862EB"/>
    <w:rsid w:val="3B6B6B47"/>
    <w:rsid w:val="3C1D062B"/>
    <w:rsid w:val="3C660EBA"/>
    <w:rsid w:val="3C73568A"/>
    <w:rsid w:val="3D3D3C90"/>
    <w:rsid w:val="3D6F440A"/>
    <w:rsid w:val="3DCF6692"/>
    <w:rsid w:val="3DDC46EB"/>
    <w:rsid w:val="3ECF2B06"/>
    <w:rsid w:val="3EEB5F7A"/>
    <w:rsid w:val="3EFF2A4A"/>
    <w:rsid w:val="3F121C3E"/>
    <w:rsid w:val="40C319A9"/>
    <w:rsid w:val="40D347FC"/>
    <w:rsid w:val="417254BB"/>
    <w:rsid w:val="423234E7"/>
    <w:rsid w:val="42843E12"/>
    <w:rsid w:val="430447E3"/>
    <w:rsid w:val="4322382F"/>
    <w:rsid w:val="43555B5D"/>
    <w:rsid w:val="435C462D"/>
    <w:rsid w:val="4415535D"/>
    <w:rsid w:val="454F59CA"/>
    <w:rsid w:val="464C42AC"/>
    <w:rsid w:val="4650363F"/>
    <w:rsid w:val="468167ED"/>
    <w:rsid w:val="47161A19"/>
    <w:rsid w:val="47EA626D"/>
    <w:rsid w:val="48D01731"/>
    <w:rsid w:val="49764EB5"/>
    <w:rsid w:val="4A722EDD"/>
    <w:rsid w:val="4B2E5B4C"/>
    <w:rsid w:val="4C0F567E"/>
    <w:rsid w:val="4D205724"/>
    <w:rsid w:val="4DE02DD5"/>
    <w:rsid w:val="4DFE6931"/>
    <w:rsid w:val="4E3115F0"/>
    <w:rsid w:val="4F1436C4"/>
    <w:rsid w:val="4FDF4D60"/>
    <w:rsid w:val="5044369D"/>
    <w:rsid w:val="50E765A1"/>
    <w:rsid w:val="5122623A"/>
    <w:rsid w:val="51CC19F8"/>
    <w:rsid w:val="51E800C2"/>
    <w:rsid w:val="51EE7CF1"/>
    <w:rsid w:val="52F22E80"/>
    <w:rsid w:val="52FF7033"/>
    <w:rsid w:val="53562D18"/>
    <w:rsid w:val="541D4ADC"/>
    <w:rsid w:val="54E63F6F"/>
    <w:rsid w:val="558664E1"/>
    <w:rsid w:val="559720A2"/>
    <w:rsid w:val="56163D7B"/>
    <w:rsid w:val="57214860"/>
    <w:rsid w:val="57747247"/>
    <w:rsid w:val="57945A9E"/>
    <w:rsid w:val="586629A2"/>
    <w:rsid w:val="58B50CCF"/>
    <w:rsid w:val="58BC0C85"/>
    <w:rsid w:val="58C27E6B"/>
    <w:rsid w:val="591B6C05"/>
    <w:rsid w:val="595F4A6D"/>
    <w:rsid w:val="599808BF"/>
    <w:rsid w:val="59A15672"/>
    <w:rsid w:val="5A5403C7"/>
    <w:rsid w:val="5B5A50C6"/>
    <w:rsid w:val="5C2020C1"/>
    <w:rsid w:val="5C2E7E26"/>
    <w:rsid w:val="5C42651D"/>
    <w:rsid w:val="5CD25E5A"/>
    <w:rsid w:val="5CD96524"/>
    <w:rsid w:val="5D0315E0"/>
    <w:rsid w:val="5DEC3EB8"/>
    <w:rsid w:val="5E6F6531"/>
    <w:rsid w:val="5E8375F9"/>
    <w:rsid w:val="5EC76AAF"/>
    <w:rsid w:val="5EF12A21"/>
    <w:rsid w:val="5FA3070F"/>
    <w:rsid w:val="60A66606"/>
    <w:rsid w:val="61577CB3"/>
    <w:rsid w:val="61E46849"/>
    <w:rsid w:val="62300EF8"/>
    <w:rsid w:val="628F360A"/>
    <w:rsid w:val="62E1583D"/>
    <w:rsid w:val="6306075C"/>
    <w:rsid w:val="631D0F3E"/>
    <w:rsid w:val="63545F35"/>
    <w:rsid w:val="64D3344C"/>
    <w:rsid w:val="64F64B14"/>
    <w:rsid w:val="65A41465"/>
    <w:rsid w:val="65B82A7B"/>
    <w:rsid w:val="662973D5"/>
    <w:rsid w:val="664A6855"/>
    <w:rsid w:val="667A658C"/>
    <w:rsid w:val="675B5A9F"/>
    <w:rsid w:val="67FA1C26"/>
    <w:rsid w:val="681C547B"/>
    <w:rsid w:val="68244294"/>
    <w:rsid w:val="68370187"/>
    <w:rsid w:val="68734F9C"/>
    <w:rsid w:val="68E66FFB"/>
    <w:rsid w:val="692962CF"/>
    <w:rsid w:val="69430F1A"/>
    <w:rsid w:val="698D5EC1"/>
    <w:rsid w:val="69F40BEB"/>
    <w:rsid w:val="6A2F3E18"/>
    <w:rsid w:val="6A577FED"/>
    <w:rsid w:val="6ACB08E2"/>
    <w:rsid w:val="6B2C759F"/>
    <w:rsid w:val="6B685D2F"/>
    <w:rsid w:val="6B7927F0"/>
    <w:rsid w:val="6C877B42"/>
    <w:rsid w:val="6D40633B"/>
    <w:rsid w:val="6D8A6C74"/>
    <w:rsid w:val="6E336D14"/>
    <w:rsid w:val="6E580CB6"/>
    <w:rsid w:val="6ECE192A"/>
    <w:rsid w:val="6ED2179C"/>
    <w:rsid w:val="706560B1"/>
    <w:rsid w:val="70667A80"/>
    <w:rsid w:val="70AE26FA"/>
    <w:rsid w:val="70B636F4"/>
    <w:rsid w:val="70CB08F9"/>
    <w:rsid w:val="70FA5189"/>
    <w:rsid w:val="71283B65"/>
    <w:rsid w:val="71300AD8"/>
    <w:rsid w:val="71B842A0"/>
    <w:rsid w:val="71EF6225"/>
    <w:rsid w:val="726D50D2"/>
    <w:rsid w:val="728071E7"/>
    <w:rsid w:val="734E50B6"/>
    <w:rsid w:val="743D32D3"/>
    <w:rsid w:val="744D2391"/>
    <w:rsid w:val="74E14BF0"/>
    <w:rsid w:val="75414E52"/>
    <w:rsid w:val="7570161E"/>
    <w:rsid w:val="757334F2"/>
    <w:rsid w:val="760F405C"/>
    <w:rsid w:val="76C2148C"/>
    <w:rsid w:val="77112695"/>
    <w:rsid w:val="771B6087"/>
    <w:rsid w:val="78853FD3"/>
    <w:rsid w:val="78C474C9"/>
    <w:rsid w:val="78F608AC"/>
    <w:rsid w:val="79BD0138"/>
    <w:rsid w:val="7A8464E7"/>
    <w:rsid w:val="7AA365DB"/>
    <w:rsid w:val="7ACC13AD"/>
    <w:rsid w:val="7B2A0304"/>
    <w:rsid w:val="7B995296"/>
    <w:rsid w:val="7D1E1D3D"/>
    <w:rsid w:val="7D6F6C98"/>
    <w:rsid w:val="7EDE2DB6"/>
    <w:rsid w:val="7F6A51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qFormat/>
    <w:uiPriority w:val="1"/>
    <w:pPr>
      <w:widowControl w:val="0"/>
      <w:jc w:val="both"/>
    </w:pPr>
    <w:rPr>
      <w:rFonts w:ascii="Times New Roman" w:hAnsi="Times New Roman" w:eastAsia="Times New Roman" w:cs="Times New Roman"/>
      <w:kern w:val="2"/>
      <w:sz w:val="24"/>
      <w:szCs w:val="24"/>
      <w:lang w:val="en-US" w:eastAsia="en-US" w:bidi="en-US"/>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footnote text"/>
    <w:basedOn w:val="1"/>
    <w:qFormat/>
    <w:uiPriority w:val="0"/>
    <w:pPr>
      <w:snapToGrid w:val="0"/>
      <w:jc w:val="left"/>
    </w:pPr>
    <w:rPr>
      <w:sz w:val="18"/>
    </w:rPr>
  </w:style>
  <w:style w:type="character" w:styleId="8">
    <w:name w:val="Strong"/>
    <w:basedOn w:val="7"/>
    <w:qFormat/>
    <w:uiPriority w:val="0"/>
    <w:rPr>
      <w:b/>
    </w:rPr>
  </w:style>
  <w:style w:type="character" w:styleId="9">
    <w:name w:val="footnote reference"/>
    <w:basedOn w:val="7"/>
    <w:qFormat/>
    <w:uiPriority w:val="0"/>
    <w:rPr>
      <w:vertAlign w:val="superscript"/>
    </w:rPr>
  </w:style>
  <w:style w:type="paragraph" w:customStyle="1" w:styleId="10">
    <w:name w:val="Table Paragraph"/>
    <w:qFormat/>
    <w:uiPriority w:val="1"/>
    <w:pPr>
      <w:widowControl w:val="0"/>
      <w:ind w:left="107"/>
      <w:jc w:val="both"/>
    </w:pPr>
    <w:rPr>
      <w:rFonts w:ascii="Calibri" w:hAnsi="Calibri" w:eastAsia="Calibri" w:cs="Calibri"/>
      <w:kern w:val="2"/>
      <w:sz w:val="21"/>
      <w:szCs w:val="24"/>
      <w:lang w:val="en-US" w:eastAsia="en-US" w:bidi="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1</Lines>
  <Paragraphs>1</Paragraphs>
  <TotalTime>80</TotalTime>
  <ScaleCrop>false</ScaleCrop>
  <LinksUpToDate>false</LinksUpToDate>
  <CharactersWithSpaces>0</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2021-01-03T13:13:00Z</dcterms:created>
  <dc:creator>Rosy</dc:creator>
  <cp:lastModifiedBy>Rosy</cp:lastModifiedBy>
  <dcterms:modified xsi:type="dcterms:W3CDTF">2021-04-07T00:36:38Z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416A12AFBE564934B68D8E8DBC90B4A3</vt:lpwstr>
  </property>
</Properties>
</file>