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EA2481" w14:textId="02802C3E" w:rsidR="00BD094F" w:rsidRDefault="00BD094F" w:rsidP="00B04C44">
      <w:pPr>
        <w:pStyle w:val="Title"/>
        <w:spacing w:line="360" w:lineRule="auto"/>
        <w:jc w:val="center"/>
        <w:rPr>
          <w:rFonts w:ascii="Times New Roman" w:hAnsi="Times New Roman" w:cs="Times New Roman"/>
        </w:rPr>
      </w:pPr>
    </w:p>
    <w:p w14:paraId="0A2E0731" w14:textId="22D68CEA" w:rsidR="005D10C6" w:rsidRDefault="005D10C6" w:rsidP="005D10C6"/>
    <w:p w14:paraId="1BE8BAA0" w14:textId="4A4C5D9C" w:rsidR="005D10C6" w:rsidRDefault="005D10C6" w:rsidP="005D10C6"/>
    <w:p w14:paraId="6EB004D2" w14:textId="77777777" w:rsidR="005D10C6" w:rsidRPr="005D10C6" w:rsidRDefault="005D10C6" w:rsidP="005D10C6"/>
    <w:p w14:paraId="5BA42141" w14:textId="77777777" w:rsidR="00BD094F" w:rsidRPr="00E02097" w:rsidRDefault="00BD094F" w:rsidP="00E4656E">
      <w:pPr>
        <w:pStyle w:val="Title"/>
        <w:spacing w:line="360" w:lineRule="auto"/>
        <w:rPr>
          <w:rFonts w:ascii="Times New Roman" w:hAnsi="Times New Roman" w:cs="Times New Roman"/>
        </w:rPr>
      </w:pPr>
    </w:p>
    <w:p w14:paraId="71FD683F" w14:textId="77777777" w:rsidR="005D10C6" w:rsidRDefault="00F67CD0" w:rsidP="005D10C6">
      <w:pPr>
        <w:pStyle w:val="Title"/>
        <w:spacing w:line="360" w:lineRule="auto"/>
        <w:jc w:val="center"/>
        <w:rPr>
          <w:rFonts w:ascii="Times New Roman" w:hAnsi="Times New Roman" w:cs="Times New Roman"/>
          <w:sz w:val="64"/>
        </w:rPr>
      </w:pPr>
      <w:r>
        <w:rPr>
          <w:rFonts w:ascii="Times New Roman" w:hAnsi="Times New Roman" w:cs="Times New Roman"/>
          <w:sz w:val="64"/>
        </w:rPr>
        <w:t>HEINZ</w:t>
      </w:r>
    </w:p>
    <w:p w14:paraId="71ED596E" w14:textId="77777777" w:rsidR="005D10C6" w:rsidRDefault="005D10C6" w:rsidP="005D10C6">
      <w:pPr>
        <w:pStyle w:val="Title"/>
        <w:spacing w:line="360" w:lineRule="auto"/>
        <w:jc w:val="center"/>
        <w:rPr>
          <w:rFonts w:ascii="Times New Roman" w:hAnsi="Times New Roman" w:cs="Times New Roman"/>
          <w:sz w:val="64"/>
        </w:rPr>
      </w:pPr>
    </w:p>
    <w:p w14:paraId="6A66683F" w14:textId="77777777" w:rsidR="005D10C6" w:rsidRDefault="005D10C6" w:rsidP="005D10C6">
      <w:pPr>
        <w:pStyle w:val="Title"/>
        <w:spacing w:line="360" w:lineRule="auto"/>
        <w:jc w:val="center"/>
        <w:rPr>
          <w:rFonts w:ascii="Times New Roman" w:hAnsi="Times New Roman" w:cs="Times New Roman"/>
          <w:sz w:val="64"/>
        </w:rPr>
      </w:pPr>
    </w:p>
    <w:p w14:paraId="73546288" w14:textId="77777777" w:rsidR="005D10C6" w:rsidRDefault="005D10C6" w:rsidP="005D10C6">
      <w:pPr>
        <w:pStyle w:val="Title"/>
        <w:spacing w:line="360" w:lineRule="auto"/>
        <w:rPr>
          <w:rFonts w:cs="Times New Roman"/>
          <w:sz w:val="24"/>
          <w:szCs w:val="24"/>
        </w:rPr>
      </w:pPr>
    </w:p>
    <w:p w14:paraId="62342231" w14:textId="77777777" w:rsidR="005D10C6" w:rsidRDefault="005D10C6" w:rsidP="005D10C6">
      <w:pPr>
        <w:pStyle w:val="Title"/>
        <w:spacing w:line="360" w:lineRule="auto"/>
        <w:rPr>
          <w:rFonts w:cs="Times New Roman"/>
          <w:sz w:val="24"/>
          <w:szCs w:val="24"/>
        </w:rPr>
      </w:pPr>
    </w:p>
    <w:p w14:paraId="6B788E52" w14:textId="77777777" w:rsidR="005D10C6" w:rsidRDefault="005D10C6" w:rsidP="005D10C6">
      <w:pPr>
        <w:pStyle w:val="Title"/>
        <w:spacing w:line="360" w:lineRule="auto"/>
        <w:rPr>
          <w:rFonts w:cs="Times New Roman"/>
          <w:sz w:val="24"/>
          <w:szCs w:val="24"/>
        </w:rPr>
      </w:pPr>
    </w:p>
    <w:p w14:paraId="0412BA83" w14:textId="77777777" w:rsidR="005D10C6" w:rsidRDefault="005D10C6" w:rsidP="005D10C6">
      <w:pPr>
        <w:pStyle w:val="Title"/>
        <w:spacing w:line="360" w:lineRule="auto"/>
        <w:rPr>
          <w:rFonts w:cs="Times New Roman"/>
          <w:sz w:val="24"/>
          <w:szCs w:val="24"/>
        </w:rPr>
      </w:pPr>
    </w:p>
    <w:p w14:paraId="0CD17B9A" w14:textId="77777777" w:rsidR="005D10C6" w:rsidRDefault="005D10C6" w:rsidP="005D10C6">
      <w:pPr>
        <w:pStyle w:val="Title"/>
        <w:spacing w:line="360" w:lineRule="auto"/>
        <w:rPr>
          <w:rFonts w:cs="Times New Roman"/>
          <w:sz w:val="24"/>
          <w:szCs w:val="24"/>
        </w:rPr>
      </w:pPr>
    </w:p>
    <w:p w14:paraId="472D9988" w14:textId="77777777" w:rsidR="005D10C6" w:rsidRDefault="005D10C6" w:rsidP="005D10C6">
      <w:pPr>
        <w:pStyle w:val="Title"/>
        <w:spacing w:line="360" w:lineRule="auto"/>
        <w:rPr>
          <w:rFonts w:cs="Times New Roman"/>
          <w:sz w:val="24"/>
          <w:szCs w:val="24"/>
        </w:rPr>
      </w:pPr>
    </w:p>
    <w:p w14:paraId="18597650" w14:textId="77777777" w:rsidR="005D10C6" w:rsidRDefault="005D10C6" w:rsidP="005D10C6">
      <w:pPr>
        <w:pStyle w:val="Title"/>
        <w:spacing w:line="360" w:lineRule="auto"/>
        <w:rPr>
          <w:rFonts w:cs="Times New Roman"/>
          <w:sz w:val="24"/>
          <w:szCs w:val="24"/>
        </w:rPr>
      </w:pPr>
    </w:p>
    <w:p w14:paraId="522D6EF3" w14:textId="77777777" w:rsidR="005D10C6" w:rsidRDefault="005D10C6" w:rsidP="005D10C6">
      <w:pPr>
        <w:pStyle w:val="Title"/>
        <w:spacing w:line="360" w:lineRule="auto"/>
        <w:rPr>
          <w:rFonts w:cs="Times New Roman"/>
          <w:sz w:val="24"/>
          <w:szCs w:val="24"/>
        </w:rPr>
      </w:pPr>
    </w:p>
    <w:p w14:paraId="6FA26F0A" w14:textId="77777777" w:rsidR="005D10C6" w:rsidRDefault="005D10C6" w:rsidP="005D10C6">
      <w:pPr>
        <w:pStyle w:val="Title"/>
        <w:spacing w:line="360" w:lineRule="auto"/>
        <w:rPr>
          <w:rFonts w:cs="Times New Roman"/>
          <w:sz w:val="24"/>
          <w:szCs w:val="24"/>
        </w:rPr>
      </w:pPr>
    </w:p>
    <w:p w14:paraId="78711CCD" w14:textId="77777777" w:rsidR="005D10C6" w:rsidRDefault="005D10C6" w:rsidP="005D10C6">
      <w:pPr>
        <w:pStyle w:val="Title"/>
        <w:spacing w:line="360" w:lineRule="auto"/>
        <w:rPr>
          <w:rFonts w:cs="Times New Roman"/>
          <w:sz w:val="24"/>
          <w:szCs w:val="24"/>
        </w:rPr>
      </w:pPr>
    </w:p>
    <w:p w14:paraId="6C8341CC" w14:textId="77777777" w:rsidR="005D10C6" w:rsidRDefault="005D10C6" w:rsidP="005D10C6">
      <w:pPr>
        <w:pStyle w:val="Title"/>
        <w:spacing w:line="360" w:lineRule="auto"/>
        <w:rPr>
          <w:rFonts w:cs="Times New Roman"/>
          <w:sz w:val="24"/>
          <w:szCs w:val="24"/>
        </w:rPr>
      </w:pPr>
    </w:p>
    <w:p w14:paraId="776ED6BE" w14:textId="266ADBE9" w:rsidR="005D10C6" w:rsidRPr="005D10C6" w:rsidRDefault="005D10C6" w:rsidP="005D10C6">
      <w:pPr>
        <w:pStyle w:val="Title"/>
        <w:spacing w:line="360" w:lineRule="auto"/>
        <w:rPr>
          <w:rFonts w:ascii="Times New Roman" w:hAnsi="Times New Roman" w:cs="Times New Roman"/>
          <w:sz w:val="64"/>
        </w:rPr>
      </w:pPr>
      <w:r>
        <w:rPr>
          <w:rFonts w:cs="Times New Roman"/>
          <w:sz w:val="24"/>
          <w:szCs w:val="24"/>
        </w:rPr>
        <w:t>Student name: Laura Basa</w:t>
      </w:r>
    </w:p>
    <w:p w14:paraId="0C1006A1" w14:textId="29733985" w:rsidR="00E4656E" w:rsidRDefault="00E4656E" w:rsidP="00E4656E">
      <w:pPr>
        <w:pStyle w:val="Title"/>
        <w:spacing w:before="240" w:after="240" w:line="360" w:lineRule="auto"/>
        <w:jc w:val="both"/>
        <w:rPr>
          <w:rFonts w:cs="Times New Roman"/>
          <w:sz w:val="24"/>
          <w:szCs w:val="24"/>
        </w:rPr>
      </w:pPr>
      <w:r>
        <w:rPr>
          <w:rFonts w:cs="Times New Roman"/>
          <w:sz w:val="24"/>
          <w:szCs w:val="24"/>
        </w:rPr>
        <w:t>Student number: 1805644</w:t>
      </w:r>
    </w:p>
    <w:p w14:paraId="349CA147" w14:textId="4132A45C" w:rsidR="00E4656E" w:rsidRDefault="00E4656E" w:rsidP="00E4656E">
      <w:pPr>
        <w:pStyle w:val="Title"/>
        <w:spacing w:before="240" w:after="240" w:line="360" w:lineRule="auto"/>
        <w:jc w:val="both"/>
        <w:rPr>
          <w:rFonts w:cs="Times New Roman"/>
          <w:sz w:val="24"/>
          <w:szCs w:val="24"/>
        </w:rPr>
      </w:pPr>
      <w:r>
        <w:rPr>
          <w:rFonts w:cs="Times New Roman"/>
          <w:sz w:val="24"/>
          <w:szCs w:val="24"/>
        </w:rPr>
        <w:t xml:space="preserve">Lecture name: </w:t>
      </w:r>
      <w:proofErr w:type="spellStart"/>
      <w:r>
        <w:rPr>
          <w:rFonts w:cs="Times New Roman"/>
          <w:sz w:val="24"/>
          <w:szCs w:val="24"/>
        </w:rPr>
        <w:t>Tushara</w:t>
      </w:r>
      <w:proofErr w:type="spellEnd"/>
      <w:r>
        <w:rPr>
          <w:rFonts w:cs="Times New Roman"/>
          <w:sz w:val="24"/>
          <w:szCs w:val="24"/>
        </w:rPr>
        <w:t xml:space="preserve"> </w:t>
      </w:r>
      <w:proofErr w:type="spellStart"/>
      <w:r>
        <w:rPr>
          <w:rFonts w:cs="Times New Roman"/>
          <w:sz w:val="24"/>
          <w:szCs w:val="24"/>
        </w:rPr>
        <w:t>Balendran</w:t>
      </w:r>
      <w:proofErr w:type="spellEnd"/>
    </w:p>
    <w:p w14:paraId="60CFD815" w14:textId="71B5D809" w:rsidR="005D10C6" w:rsidRPr="005D10C6" w:rsidRDefault="00E4656E" w:rsidP="005D10C6">
      <w:pPr>
        <w:pStyle w:val="Title"/>
        <w:spacing w:before="240" w:after="240" w:line="360" w:lineRule="auto"/>
        <w:jc w:val="both"/>
        <w:rPr>
          <w:rFonts w:cs="Times New Roman"/>
          <w:sz w:val="24"/>
          <w:szCs w:val="24"/>
        </w:rPr>
      </w:pPr>
      <w:r>
        <w:rPr>
          <w:rFonts w:cs="Times New Roman"/>
          <w:sz w:val="24"/>
          <w:szCs w:val="24"/>
        </w:rPr>
        <w:t xml:space="preserve">Module </w:t>
      </w:r>
      <w:proofErr w:type="gramStart"/>
      <w:r>
        <w:rPr>
          <w:rFonts w:cs="Times New Roman"/>
          <w:sz w:val="24"/>
          <w:szCs w:val="24"/>
        </w:rPr>
        <w:t>name :</w:t>
      </w:r>
      <w:proofErr w:type="gramEnd"/>
      <w:r>
        <w:rPr>
          <w:rFonts w:cs="Times New Roman"/>
          <w:sz w:val="24"/>
          <w:szCs w:val="24"/>
        </w:rPr>
        <w:t xml:space="preserve"> </w:t>
      </w:r>
      <w:r>
        <w:rPr>
          <w:rFonts w:cs="Times New Roman"/>
          <w:sz w:val="24"/>
          <w:szCs w:val="24"/>
        </w:rPr>
        <w:t>Marketing Fundamentals</w:t>
      </w:r>
      <w:r>
        <w:rPr>
          <w:rFonts w:cs="Times New Roman"/>
          <w:sz w:val="24"/>
          <w:szCs w:val="24"/>
        </w:rPr>
        <w:t xml:space="preserve"> LCBB400</w:t>
      </w:r>
      <w:r>
        <w:rPr>
          <w:rFonts w:cs="Times New Roman"/>
          <w:sz w:val="24"/>
          <w:szCs w:val="24"/>
        </w:rPr>
        <w:t>4</w:t>
      </w:r>
    </w:p>
    <w:p w14:paraId="0E7F1EB3" w14:textId="77777777" w:rsidR="005D10C6" w:rsidRPr="00E02097" w:rsidRDefault="005D10C6" w:rsidP="00B04C44">
      <w:pPr>
        <w:spacing w:line="360" w:lineRule="auto"/>
      </w:pPr>
    </w:p>
    <w:sdt>
      <w:sdtPr>
        <w:rPr>
          <w:rFonts w:ascii="Times New Roman" w:eastAsia="Times New Roman" w:hAnsi="Times New Roman" w:cs="Times New Roman"/>
          <w:color w:val="auto"/>
          <w:sz w:val="24"/>
          <w:szCs w:val="24"/>
        </w:rPr>
        <w:id w:val="169694874"/>
        <w:docPartObj>
          <w:docPartGallery w:val="Table of Contents"/>
          <w:docPartUnique/>
        </w:docPartObj>
      </w:sdtPr>
      <w:sdtEndPr>
        <w:rPr>
          <w:b/>
          <w:bCs/>
          <w:noProof/>
        </w:rPr>
      </w:sdtEndPr>
      <w:sdtContent>
        <w:p w14:paraId="5C20C935" w14:textId="77777777" w:rsidR="0069344D" w:rsidRDefault="0069344D">
          <w:pPr>
            <w:pStyle w:val="TOCHeading"/>
          </w:pPr>
          <w:r>
            <w:t>Contents</w:t>
          </w:r>
        </w:p>
        <w:p w14:paraId="70D3EC0A" w14:textId="77777777" w:rsidR="0069344D" w:rsidRDefault="0069344D">
          <w:pPr>
            <w:pStyle w:val="TOC1"/>
            <w:tabs>
              <w:tab w:val="right" w:leader="dot" w:pos="9350"/>
            </w:tabs>
            <w:rPr>
              <w:rFonts w:asciiTheme="minorHAnsi" w:eastAsiaTheme="minorEastAsia" w:hAnsiTheme="minorHAnsi" w:cstheme="minorBidi"/>
              <w:noProof/>
              <w:sz w:val="22"/>
              <w:szCs w:val="22"/>
              <w:lang w:val="en-AU" w:eastAsia="en-AU"/>
            </w:rPr>
          </w:pPr>
          <w:r>
            <w:fldChar w:fldCharType="begin"/>
          </w:r>
          <w:r>
            <w:instrText xml:space="preserve"> TOC \o "1-3" \h \z \u </w:instrText>
          </w:r>
          <w:r>
            <w:fldChar w:fldCharType="separate"/>
          </w:r>
          <w:hyperlink w:anchor="_Toc15998428" w:history="1">
            <w:r w:rsidRPr="00B03904">
              <w:rPr>
                <w:rStyle w:val="Hyperlink"/>
                <w:noProof/>
              </w:rPr>
              <w:t>Introduction</w:t>
            </w:r>
            <w:r>
              <w:rPr>
                <w:noProof/>
                <w:webHidden/>
              </w:rPr>
              <w:tab/>
            </w:r>
            <w:r>
              <w:rPr>
                <w:noProof/>
                <w:webHidden/>
              </w:rPr>
              <w:fldChar w:fldCharType="begin"/>
            </w:r>
            <w:r>
              <w:rPr>
                <w:noProof/>
                <w:webHidden/>
              </w:rPr>
              <w:instrText xml:space="preserve"> PAGEREF _Toc15998428 \h </w:instrText>
            </w:r>
            <w:r>
              <w:rPr>
                <w:noProof/>
                <w:webHidden/>
              </w:rPr>
            </w:r>
            <w:r>
              <w:rPr>
                <w:noProof/>
                <w:webHidden/>
              </w:rPr>
              <w:fldChar w:fldCharType="separate"/>
            </w:r>
            <w:r>
              <w:rPr>
                <w:noProof/>
                <w:webHidden/>
              </w:rPr>
              <w:t>3</w:t>
            </w:r>
            <w:r>
              <w:rPr>
                <w:noProof/>
                <w:webHidden/>
              </w:rPr>
              <w:fldChar w:fldCharType="end"/>
            </w:r>
          </w:hyperlink>
        </w:p>
        <w:p w14:paraId="0D132A28" w14:textId="77777777" w:rsidR="0069344D" w:rsidRDefault="00AF433A">
          <w:pPr>
            <w:pStyle w:val="TOC1"/>
            <w:tabs>
              <w:tab w:val="right" w:leader="dot" w:pos="9350"/>
            </w:tabs>
            <w:rPr>
              <w:rFonts w:asciiTheme="minorHAnsi" w:eastAsiaTheme="minorEastAsia" w:hAnsiTheme="minorHAnsi" w:cstheme="minorBidi"/>
              <w:noProof/>
              <w:sz w:val="22"/>
              <w:szCs w:val="22"/>
              <w:lang w:val="en-AU" w:eastAsia="en-AU"/>
            </w:rPr>
          </w:pPr>
          <w:hyperlink w:anchor="_Toc15998429" w:history="1">
            <w:r w:rsidR="0069344D" w:rsidRPr="00B03904">
              <w:rPr>
                <w:rStyle w:val="Hyperlink"/>
                <w:noProof/>
              </w:rPr>
              <w:t>Task 1A</w:t>
            </w:r>
            <w:r w:rsidR="0069344D">
              <w:rPr>
                <w:noProof/>
                <w:webHidden/>
              </w:rPr>
              <w:tab/>
            </w:r>
            <w:r w:rsidR="0069344D">
              <w:rPr>
                <w:noProof/>
                <w:webHidden/>
              </w:rPr>
              <w:fldChar w:fldCharType="begin"/>
            </w:r>
            <w:r w:rsidR="0069344D">
              <w:rPr>
                <w:noProof/>
                <w:webHidden/>
              </w:rPr>
              <w:instrText xml:space="preserve"> PAGEREF _Toc15998429 \h </w:instrText>
            </w:r>
            <w:r w:rsidR="0069344D">
              <w:rPr>
                <w:noProof/>
                <w:webHidden/>
              </w:rPr>
            </w:r>
            <w:r w:rsidR="0069344D">
              <w:rPr>
                <w:noProof/>
                <w:webHidden/>
              </w:rPr>
              <w:fldChar w:fldCharType="separate"/>
            </w:r>
            <w:r w:rsidR="0069344D">
              <w:rPr>
                <w:noProof/>
                <w:webHidden/>
              </w:rPr>
              <w:t>4</w:t>
            </w:r>
            <w:r w:rsidR="0069344D">
              <w:rPr>
                <w:noProof/>
                <w:webHidden/>
              </w:rPr>
              <w:fldChar w:fldCharType="end"/>
            </w:r>
          </w:hyperlink>
        </w:p>
        <w:p w14:paraId="3344F103" w14:textId="77777777" w:rsidR="0069344D" w:rsidRDefault="00AF433A">
          <w:pPr>
            <w:pStyle w:val="TOC1"/>
            <w:tabs>
              <w:tab w:val="right" w:leader="dot" w:pos="9350"/>
            </w:tabs>
            <w:rPr>
              <w:rFonts w:asciiTheme="minorHAnsi" w:eastAsiaTheme="minorEastAsia" w:hAnsiTheme="minorHAnsi" w:cstheme="minorBidi"/>
              <w:noProof/>
              <w:sz w:val="22"/>
              <w:szCs w:val="22"/>
              <w:lang w:val="en-AU" w:eastAsia="en-AU"/>
            </w:rPr>
          </w:pPr>
          <w:hyperlink w:anchor="_Toc15998430" w:history="1">
            <w:r w:rsidR="0069344D" w:rsidRPr="00B03904">
              <w:rPr>
                <w:rStyle w:val="Hyperlink"/>
                <w:noProof/>
              </w:rPr>
              <w:t>Task 1B</w:t>
            </w:r>
            <w:r w:rsidR="0069344D">
              <w:rPr>
                <w:noProof/>
                <w:webHidden/>
              </w:rPr>
              <w:tab/>
            </w:r>
            <w:r w:rsidR="0069344D">
              <w:rPr>
                <w:noProof/>
                <w:webHidden/>
              </w:rPr>
              <w:fldChar w:fldCharType="begin"/>
            </w:r>
            <w:r w:rsidR="0069344D">
              <w:rPr>
                <w:noProof/>
                <w:webHidden/>
              </w:rPr>
              <w:instrText xml:space="preserve"> PAGEREF _Toc15998430 \h </w:instrText>
            </w:r>
            <w:r w:rsidR="0069344D">
              <w:rPr>
                <w:noProof/>
                <w:webHidden/>
              </w:rPr>
            </w:r>
            <w:r w:rsidR="0069344D">
              <w:rPr>
                <w:noProof/>
                <w:webHidden/>
              </w:rPr>
              <w:fldChar w:fldCharType="separate"/>
            </w:r>
            <w:r w:rsidR="0069344D">
              <w:rPr>
                <w:noProof/>
                <w:webHidden/>
              </w:rPr>
              <w:t>14</w:t>
            </w:r>
            <w:r w:rsidR="0069344D">
              <w:rPr>
                <w:noProof/>
                <w:webHidden/>
              </w:rPr>
              <w:fldChar w:fldCharType="end"/>
            </w:r>
          </w:hyperlink>
        </w:p>
        <w:p w14:paraId="76DEC792" w14:textId="77777777" w:rsidR="0069344D" w:rsidRDefault="00AF433A">
          <w:pPr>
            <w:pStyle w:val="TOC1"/>
            <w:tabs>
              <w:tab w:val="right" w:leader="dot" w:pos="9350"/>
            </w:tabs>
            <w:rPr>
              <w:rFonts w:asciiTheme="minorHAnsi" w:eastAsiaTheme="minorEastAsia" w:hAnsiTheme="minorHAnsi" w:cstheme="minorBidi"/>
              <w:noProof/>
              <w:sz w:val="22"/>
              <w:szCs w:val="22"/>
              <w:lang w:val="en-AU" w:eastAsia="en-AU"/>
            </w:rPr>
          </w:pPr>
          <w:hyperlink w:anchor="_Toc15998431" w:history="1">
            <w:r w:rsidR="0069344D" w:rsidRPr="00B03904">
              <w:rPr>
                <w:rStyle w:val="Hyperlink"/>
                <w:noProof/>
              </w:rPr>
              <w:t>Conclusion</w:t>
            </w:r>
            <w:r w:rsidR="0069344D">
              <w:rPr>
                <w:noProof/>
                <w:webHidden/>
              </w:rPr>
              <w:tab/>
            </w:r>
            <w:r w:rsidR="0069344D">
              <w:rPr>
                <w:noProof/>
                <w:webHidden/>
              </w:rPr>
              <w:fldChar w:fldCharType="begin"/>
            </w:r>
            <w:r w:rsidR="0069344D">
              <w:rPr>
                <w:noProof/>
                <w:webHidden/>
              </w:rPr>
              <w:instrText xml:space="preserve"> PAGEREF _Toc15998431 \h </w:instrText>
            </w:r>
            <w:r w:rsidR="0069344D">
              <w:rPr>
                <w:noProof/>
                <w:webHidden/>
              </w:rPr>
            </w:r>
            <w:r w:rsidR="0069344D">
              <w:rPr>
                <w:noProof/>
                <w:webHidden/>
              </w:rPr>
              <w:fldChar w:fldCharType="separate"/>
            </w:r>
            <w:r w:rsidR="0069344D">
              <w:rPr>
                <w:noProof/>
                <w:webHidden/>
              </w:rPr>
              <w:t>16</w:t>
            </w:r>
            <w:r w:rsidR="0069344D">
              <w:rPr>
                <w:noProof/>
                <w:webHidden/>
              </w:rPr>
              <w:fldChar w:fldCharType="end"/>
            </w:r>
          </w:hyperlink>
        </w:p>
        <w:p w14:paraId="5B9B10D1" w14:textId="77777777" w:rsidR="0069344D" w:rsidRDefault="00AF433A">
          <w:pPr>
            <w:pStyle w:val="TOC1"/>
            <w:tabs>
              <w:tab w:val="right" w:leader="dot" w:pos="9350"/>
            </w:tabs>
            <w:rPr>
              <w:rFonts w:asciiTheme="minorHAnsi" w:eastAsiaTheme="minorEastAsia" w:hAnsiTheme="minorHAnsi" w:cstheme="minorBidi"/>
              <w:noProof/>
              <w:sz w:val="22"/>
              <w:szCs w:val="22"/>
              <w:lang w:val="en-AU" w:eastAsia="en-AU"/>
            </w:rPr>
          </w:pPr>
          <w:hyperlink w:anchor="_Toc15998432" w:history="1">
            <w:r w:rsidR="0069344D" w:rsidRPr="00B03904">
              <w:rPr>
                <w:rStyle w:val="Hyperlink"/>
                <w:noProof/>
              </w:rPr>
              <w:t>References</w:t>
            </w:r>
            <w:r w:rsidR="0069344D">
              <w:rPr>
                <w:noProof/>
                <w:webHidden/>
              </w:rPr>
              <w:tab/>
            </w:r>
            <w:r w:rsidR="0069344D">
              <w:rPr>
                <w:noProof/>
                <w:webHidden/>
              </w:rPr>
              <w:fldChar w:fldCharType="begin"/>
            </w:r>
            <w:r w:rsidR="0069344D">
              <w:rPr>
                <w:noProof/>
                <w:webHidden/>
              </w:rPr>
              <w:instrText xml:space="preserve"> PAGEREF _Toc15998432 \h </w:instrText>
            </w:r>
            <w:r w:rsidR="0069344D">
              <w:rPr>
                <w:noProof/>
                <w:webHidden/>
              </w:rPr>
            </w:r>
            <w:r w:rsidR="0069344D">
              <w:rPr>
                <w:noProof/>
                <w:webHidden/>
              </w:rPr>
              <w:fldChar w:fldCharType="separate"/>
            </w:r>
            <w:r w:rsidR="0069344D">
              <w:rPr>
                <w:noProof/>
                <w:webHidden/>
              </w:rPr>
              <w:t>17</w:t>
            </w:r>
            <w:r w:rsidR="0069344D">
              <w:rPr>
                <w:noProof/>
                <w:webHidden/>
              </w:rPr>
              <w:fldChar w:fldCharType="end"/>
            </w:r>
          </w:hyperlink>
        </w:p>
        <w:p w14:paraId="66E1079A" w14:textId="77777777" w:rsidR="0069344D" w:rsidRDefault="0069344D">
          <w:r>
            <w:rPr>
              <w:b/>
              <w:bCs/>
              <w:noProof/>
            </w:rPr>
            <w:fldChar w:fldCharType="end"/>
          </w:r>
        </w:p>
      </w:sdtContent>
    </w:sdt>
    <w:p w14:paraId="61ED8B71" w14:textId="77777777" w:rsidR="00DB16F4" w:rsidRPr="00E02097" w:rsidRDefault="00DB16F4" w:rsidP="00B04C44">
      <w:pPr>
        <w:spacing w:line="360" w:lineRule="auto"/>
      </w:pPr>
    </w:p>
    <w:p w14:paraId="710B487D" w14:textId="77777777" w:rsidR="00BC09A6" w:rsidRPr="00E02097" w:rsidRDefault="00BC09A6" w:rsidP="00B04C44">
      <w:pPr>
        <w:spacing w:line="360" w:lineRule="auto"/>
        <w:rPr>
          <w:b/>
          <w:bCs/>
          <w:kern w:val="36"/>
          <w:sz w:val="48"/>
          <w:szCs w:val="48"/>
        </w:rPr>
      </w:pPr>
      <w:r w:rsidRPr="00E02097">
        <w:br w:type="page"/>
      </w:r>
    </w:p>
    <w:p w14:paraId="58E8C677" w14:textId="77777777" w:rsidR="00EA7F91" w:rsidRPr="00E02097" w:rsidRDefault="001C39A3" w:rsidP="00B04C44">
      <w:pPr>
        <w:pStyle w:val="Heading1"/>
        <w:keepNext w:val="0"/>
        <w:spacing w:before="0" w:after="322" w:line="360" w:lineRule="auto"/>
        <w:jc w:val="both"/>
        <w:rPr>
          <w:sz w:val="28"/>
        </w:rPr>
      </w:pPr>
      <w:bookmarkStart w:id="0" w:name="_Toc15998428"/>
      <w:r w:rsidRPr="00E02097">
        <w:rPr>
          <w:sz w:val="28"/>
        </w:rPr>
        <w:lastRenderedPageBreak/>
        <w:t>Introduction</w:t>
      </w:r>
      <w:bookmarkEnd w:id="0"/>
    </w:p>
    <w:p w14:paraId="7512A229" w14:textId="77777777" w:rsidR="00EA7F91" w:rsidRPr="00E02097" w:rsidRDefault="001C39A3" w:rsidP="00B04C44">
      <w:pPr>
        <w:spacing w:before="240" w:after="240" w:line="360" w:lineRule="auto"/>
        <w:jc w:val="both"/>
      </w:pPr>
      <w:r w:rsidRPr="00E02097">
        <w:t>Marketing is the activities which are undertaken by the company that is useful for promoting, buying and selling of the product or the services. The marketing strategy includes selling, advertising, product delivery to other business and consumers. Many of the experts who were work in business marketing and also in the promotion department may try to get important audiences with the help advertising. There are many ways to do promotions which were held through targeting some of the audiences and it also involves celebrity endorsements like memorable packaging, takes the use of attractive graphic design and other slogans which people get attracted to the company or the products. Marketing is the discipline that includes the actions that the company to undertakes and to maintain the relationship. In this assessment, there is the major discussion on the marketing which is mainly related to the company such as HEINZ and to define different stages and process of marketing and so on.</w:t>
      </w:r>
    </w:p>
    <w:p w14:paraId="66E4046A" w14:textId="77777777" w:rsidR="00EA7F91" w:rsidRPr="00E02097" w:rsidRDefault="00EA7F91" w:rsidP="00B04C44">
      <w:pPr>
        <w:spacing w:before="240" w:after="240" w:line="360" w:lineRule="auto"/>
        <w:jc w:val="both"/>
      </w:pPr>
    </w:p>
    <w:p w14:paraId="548A4AB8" w14:textId="77777777" w:rsidR="00EB155F" w:rsidRPr="00E02097" w:rsidRDefault="00EB155F" w:rsidP="00B04C44">
      <w:pPr>
        <w:spacing w:line="360" w:lineRule="auto"/>
        <w:jc w:val="both"/>
        <w:rPr>
          <w:b/>
          <w:bCs/>
          <w:kern w:val="36"/>
          <w:sz w:val="28"/>
          <w:szCs w:val="48"/>
        </w:rPr>
      </w:pPr>
      <w:r w:rsidRPr="00E02097">
        <w:rPr>
          <w:sz w:val="28"/>
        </w:rPr>
        <w:br w:type="page"/>
      </w:r>
    </w:p>
    <w:p w14:paraId="58616A7B" w14:textId="77777777" w:rsidR="00EA7F91" w:rsidRPr="00E02097" w:rsidRDefault="001C39A3" w:rsidP="00B04C44">
      <w:pPr>
        <w:pStyle w:val="Heading1"/>
        <w:keepNext w:val="0"/>
        <w:spacing w:before="322" w:after="322" w:line="360" w:lineRule="auto"/>
        <w:jc w:val="both"/>
        <w:rPr>
          <w:sz w:val="28"/>
        </w:rPr>
      </w:pPr>
      <w:bookmarkStart w:id="1" w:name="_Toc15998429"/>
      <w:r w:rsidRPr="00E02097">
        <w:rPr>
          <w:sz w:val="28"/>
        </w:rPr>
        <w:lastRenderedPageBreak/>
        <w:t>Task 1A</w:t>
      </w:r>
      <w:bookmarkEnd w:id="1"/>
    </w:p>
    <w:p w14:paraId="2C3ED145" w14:textId="77777777" w:rsidR="00EA7F91" w:rsidRPr="00E02097" w:rsidRDefault="001C39A3" w:rsidP="00BD094F">
      <w:pPr>
        <w:rPr>
          <w:b/>
        </w:rPr>
      </w:pPr>
      <w:r w:rsidRPr="00E02097">
        <w:rPr>
          <w:b/>
        </w:rPr>
        <w:t>Process and stages of the marketing including the role of the marketing mix.</w:t>
      </w:r>
    </w:p>
    <w:p w14:paraId="00EEFCB7" w14:textId="2C4C4C34" w:rsidR="00EA7F91" w:rsidRPr="00E02097" w:rsidRDefault="0041082A" w:rsidP="00B04C44">
      <w:pPr>
        <w:spacing w:before="240" w:after="240" w:line="360" w:lineRule="auto"/>
        <w:jc w:val="both"/>
      </w:pPr>
      <w:r>
        <w:t xml:space="preserve">  </w:t>
      </w:r>
      <w:r w:rsidR="001C39A3" w:rsidRPr="00E02097">
        <w:t>Marketing is the technique which is used to introduce the product of the customers which are targeted by the company in the market. Heinz</w:t>
      </w:r>
      <w:r w:rsidR="002B00E5" w:rsidRPr="002B00E5">
        <w:t xml:space="preserve"> </w:t>
      </w:r>
      <w:r w:rsidR="002B00E5" w:rsidRPr="00E02097">
        <w:t>food processing</w:t>
      </w:r>
      <w:r w:rsidR="001C39A3" w:rsidRPr="00E02097">
        <w:t xml:space="preserve"> is an American company</w:t>
      </w:r>
      <w:r w:rsidR="002B00E5">
        <w:t xml:space="preserve"> based </w:t>
      </w:r>
      <w:r w:rsidR="001C39A3" w:rsidRPr="00E02097">
        <w:t>in Chicago.</w:t>
      </w:r>
      <w:r w:rsidR="002B00E5">
        <w:t xml:space="preserve"> </w:t>
      </w:r>
      <w:r w:rsidR="001C39A3" w:rsidRPr="00E02097">
        <w:t>Heinz</w:t>
      </w:r>
      <w:r w:rsidR="002B00E5">
        <w:t xml:space="preserve"> was</w:t>
      </w:r>
      <w:r w:rsidR="001C39A3" w:rsidRPr="00E02097">
        <w:t xml:space="preserve"> founded in</w:t>
      </w:r>
      <w:r w:rsidR="002B00E5">
        <w:t xml:space="preserve"> </w:t>
      </w:r>
      <w:r w:rsidR="001C39A3" w:rsidRPr="00E02097">
        <w:t xml:space="preserve">1869 </w:t>
      </w:r>
      <w:r w:rsidR="002B00E5">
        <w:t>by</w:t>
      </w:r>
      <w:r w:rsidR="001C39A3" w:rsidRPr="00E02097">
        <w:t xml:space="preserve"> Henry John </w:t>
      </w:r>
      <w:proofErr w:type="gramStart"/>
      <w:r w:rsidR="001C39A3" w:rsidRPr="00E02097">
        <w:t>Heinz..</w:t>
      </w:r>
      <w:proofErr w:type="gramEnd"/>
      <w:r w:rsidR="001C39A3" w:rsidRPr="00E02097">
        <w:t xml:space="preserve"> This </w:t>
      </w:r>
      <w:r w:rsidR="002D1099" w:rsidRPr="00E02097">
        <w:t>corporation</w:t>
      </w:r>
      <w:r w:rsidR="001C39A3" w:rsidRPr="00E02097">
        <w:t xml:space="preserve"> have </w:t>
      </w:r>
      <w:r w:rsidR="000A4836">
        <w:t xml:space="preserve">around </w:t>
      </w:r>
      <w:r w:rsidR="001C39A3" w:rsidRPr="00E02097">
        <w:t xml:space="preserve">150 products which are number one and two in all over the world. In the United States Heinz ketchup </w:t>
      </w:r>
      <w:r w:rsidR="000A4836">
        <w:t>is</w:t>
      </w:r>
      <w:r w:rsidR="001C39A3" w:rsidRPr="00E02097">
        <w:t xml:space="preserve"> number one and </w:t>
      </w:r>
      <w:proofErr w:type="gramStart"/>
      <w:r w:rsidR="001C39A3" w:rsidRPr="00E02097">
        <w:t>also</w:t>
      </w:r>
      <w:proofErr w:type="gramEnd"/>
      <w:r w:rsidR="001C39A3" w:rsidRPr="00E02097">
        <w:t xml:space="preserve"> they have a market share of approximately 50%. The company of Heinz is the fifth-largest company of food in the world (Gillis, et. al., 2018). </w:t>
      </w:r>
    </w:p>
    <w:p w14:paraId="1EE61278" w14:textId="4AB66694" w:rsidR="00EA7F91" w:rsidRPr="00E02097" w:rsidRDefault="001C39A3" w:rsidP="00B04C44">
      <w:pPr>
        <w:spacing w:before="240" w:after="240" w:line="360" w:lineRule="auto"/>
        <w:jc w:val="both"/>
      </w:pPr>
      <w:r w:rsidRPr="00E02097">
        <w:rPr>
          <w:b/>
          <w:bCs/>
        </w:rPr>
        <w:t>Market targeting</w:t>
      </w:r>
      <w:r w:rsidRPr="00E02097">
        <w:t xml:space="preserve"> The HEINZ Company try to target </w:t>
      </w:r>
      <w:r w:rsidR="000A4836">
        <w:t xml:space="preserve">the largest </w:t>
      </w:r>
      <w:r w:rsidRPr="00E02097">
        <w:t xml:space="preserve">section of the population in the United Kingdom </w:t>
      </w:r>
      <w:proofErr w:type="gramStart"/>
      <w:r w:rsidRPr="00E02097">
        <w:t>and also</w:t>
      </w:r>
      <w:proofErr w:type="gramEnd"/>
      <w:r w:rsidRPr="00E02097">
        <w:t xml:space="preserve"> in the other countries</w:t>
      </w:r>
      <w:r w:rsidR="000A4836">
        <w:t>.</w:t>
      </w:r>
    </w:p>
    <w:p w14:paraId="7B5F52D7" w14:textId="3A984760" w:rsidR="00EA7F91" w:rsidRPr="00E02097" w:rsidRDefault="001C39A3" w:rsidP="00B04C44">
      <w:pPr>
        <w:spacing w:before="240" w:after="240" w:line="360" w:lineRule="auto"/>
        <w:jc w:val="both"/>
      </w:pPr>
      <w:r w:rsidRPr="00E02097">
        <w:rPr>
          <w:b/>
          <w:bCs/>
        </w:rPr>
        <w:t>Marketing objectives</w:t>
      </w:r>
      <w:r w:rsidRPr="00E02097">
        <w:t xml:space="preserve"> HEINZ's main goal is to maximize the profit according to the short term and the </w:t>
      </w:r>
      <w:proofErr w:type="gramStart"/>
      <w:r w:rsidRPr="00E02097">
        <w:t>long term</w:t>
      </w:r>
      <w:proofErr w:type="gramEnd"/>
      <w:r w:rsidRPr="00E02097">
        <w:t xml:space="preserve"> viewpoints and also to increase the image of the </w:t>
      </w:r>
      <w:r w:rsidR="00356F62" w:rsidRPr="00E02097">
        <w:t>product</w:t>
      </w:r>
      <w:r w:rsidRPr="00E02097">
        <w:t xml:space="preserve"> in the </w:t>
      </w:r>
      <w:r w:rsidR="00356F62" w:rsidRPr="00E02097">
        <w:t>marketplace</w:t>
      </w:r>
      <w:r w:rsidRPr="00E02097">
        <w:t xml:space="preserve">. The objective of marketing of HEINZ are related with the strategy of the business that is mainly consists of the seven </w:t>
      </w:r>
      <w:proofErr w:type="spellStart"/>
      <w:r w:rsidRPr="00E02097">
        <w:t>e</w:t>
      </w:r>
      <w:r w:rsidR="00712C53">
        <w:t>p</w:t>
      </w:r>
      <w:r w:rsidRPr="00E02097">
        <w:t>lements</w:t>
      </w:r>
      <w:proofErr w:type="spellEnd"/>
      <w:r w:rsidRPr="00E02097">
        <w:t xml:space="preserve"> which is growing in the UK, increase the presence of the company internationally with the help of online channels, focus on the social responsibility, growing the business in the present market, increase the value of the brand, creating value and engaging in modification (Harmeling, et. al., 207).</w:t>
      </w:r>
    </w:p>
    <w:p w14:paraId="12FA0CBA" w14:textId="77777777" w:rsidR="00EA7F91" w:rsidRPr="00E02097" w:rsidRDefault="001C39A3" w:rsidP="00B04C44">
      <w:pPr>
        <w:spacing w:before="240" w:after="240" w:line="360" w:lineRule="auto"/>
        <w:jc w:val="both"/>
      </w:pPr>
      <w:r w:rsidRPr="00E02097">
        <w:rPr>
          <w:b/>
          <w:bCs/>
        </w:rPr>
        <w:t>Dealing with the marketing mix</w:t>
      </w:r>
      <w:r w:rsidRPr="00E02097">
        <w:t xml:space="preserve"> process is also important because the management of HEINZ already understood that dealing with all basics of the marketing mix taking into the book's needs, and also they want the additional unique features for the target businesses segment. </w:t>
      </w:r>
    </w:p>
    <w:p w14:paraId="1DC6F08C" w14:textId="5F97F605" w:rsidR="00EA7F91" w:rsidRPr="00E02097" w:rsidRDefault="001C39A3" w:rsidP="00B04C44">
      <w:pPr>
        <w:spacing w:before="240" w:after="240" w:line="360" w:lineRule="auto"/>
        <w:jc w:val="both"/>
      </w:pPr>
      <w:r w:rsidRPr="00E02097">
        <w:rPr>
          <w:b/>
          <w:bCs/>
        </w:rPr>
        <w:t>Reflection, revision, and control</w:t>
      </w:r>
      <w:r w:rsidRPr="00E02097">
        <w:t xml:space="preserve"> are used in the marketing process by HEINZ, it is the order for accessing the effectiveness level of the marketing strategy and try to improve</w:t>
      </w:r>
      <w:r w:rsidR="00712C53">
        <w:t>.</w:t>
      </w:r>
    </w:p>
    <w:p w14:paraId="7406EE71" w14:textId="4616CE2B" w:rsidR="00EA7F91" w:rsidRPr="00E02097" w:rsidRDefault="001C39A3" w:rsidP="00B04C44">
      <w:pPr>
        <w:spacing w:before="240" w:after="240" w:line="360" w:lineRule="auto"/>
        <w:jc w:val="both"/>
      </w:pPr>
      <w:proofErr w:type="gramStart"/>
      <w:r w:rsidRPr="00E02097">
        <w:rPr>
          <w:b/>
          <w:bCs/>
        </w:rPr>
        <w:t>PESTEL  for</w:t>
      </w:r>
      <w:proofErr w:type="gramEnd"/>
      <w:r w:rsidRPr="00E02097">
        <w:rPr>
          <w:b/>
          <w:bCs/>
        </w:rPr>
        <w:t xml:space="preserve"> HEINZ </w:t>
      </w:r>
    </w:p>
    <w:p w14:paraId="48F65F1C" w14:textId="374F585C" w:rsidR="00EA7F91" w:rsidRPr="00E02097" w:rsidRDefault="001C39A3" w:rsidP="00B04C44">
      <w:pPr>
        <w:spacing w:before="240" w:after="240" w:line="360" w:lineRule="auto"/>
        <w:jc w:val="both"/>
      </w:pPr>
      <w:r w:rsidRPr="00E02097">
        <w:rPr>
          <w:b/>
          <w:bCs/>
        </w:rPr>
        <w:t>Political factors</w:t>
      </w:r>
      <w:r w:rsidR="00712C53">
        <w:t xml:space="preserve"> </w:t>
      </w:r>
      <w:r w:rsidRPr="00E02097">
        <w:t xml:space="preserve">HEINZ Company may operate worldwide and the factors like political may significantly affect </w:t>
      </w:r>
      <w:r w:rsidR="00712C53">
        <w:t>it</w:t>
      </w:r>
      <w:r w:rsidRPr="00E02097">
        <w:t>.</w:t>
      </w:r>
      <w:r w:rsidR="00712C53">
        <w:t xml:space="preserve"> </w:t>
      </w:r>
      <w:proofErr w:type="gramStart"/>
      <w:r w:rsidRPr="00E02097">
        <w:t>The</w:t>
      </w:r>
      <w:proofErr w:type="gramEnd"/>
      <w:r w:rsidRPr="00E02097">
        <w:t xml:space="preserve"> effects include tax rates, legislation act and also the stability of the country. For achieving the success in producing the dynamic food main expanded company in </w:t>
      </w:r>
      <w:r w:rsidRPr="00E02097">
        <w:lastRenderedPageBreak/>
        <w:t xml:space="preserve">different-different countries is also to expand the regular risks of the </w:t>
      </w:r>
      <w:r w:rsidR="00FD414E" w:rsidRPr="00E02097">
        <w:t>governmental</w:t>
      </w:r>
      <w:r w:rsidRPr="00E02097">
        <w:t xml:space="preserve"> environment.</w:t>
      </w:r>
      <w:r w:rsidR="00712C53">
        <w:t xml:space="preserve"> G</w:t>
      </w:r>
      <w:r w:rsidRPr="00E02097">
        <w:t xml:space="preserve">ive importance to the food and </w:t>
      </w:r>
      <w:r w:rsidR="00FD414E" w:rsidRPr="00E02097">
        <w:t>party-political</w:t>
      </w:r>
      <w:r w:rsidRPr="00E02097">
        <w:t xml:space="preserve"> stability, risk of the </w:t>
      </w:r>
      <w:r w:rsidR="00A77E46" w:rsidRPr="00E02097">
        <w:t>soldierly</w:t>
      </w:r>
      <w:r w:rsidRPr="00E02097">
        <w:t xml:space="preserve"> </w:t>
      </w:r>
      <w:r w:rsidR="00A77E46" w:rsidRPr="00E02097">
        <w:t>assault</w:t>
      </w:r>
      <w:r w:rsidRPr="00E02097">
        <w:t xml:space="preserve">, </w:t>
      </w:r>
      <w:r w:rsidR="00A77E46" w:rsidRPr="00E02097">
        <w:t>fraud</w:t>
      </w:r>
      <w:r w:rsidRPr="00E02097">
        <w:t xml:space="preserve"> level, and </w:t>
      </w:r>
      <w:r w:rsidR="00A77E46" w:rsidRPr="00E02097">
        <w:t>lawful</w:t>
      </w:r>
      <w:r w:rsidRPr="00E02097">
        <w:t xml:space="preserve"> framework, laws related to food, taxation, and workweek regulations in the food, safety regulations, </w:t>
      </w:r>
      <w:r w:rsidR="00712C53" w:rsidRPr="00E02097">
        <w:t>labelling</w:t>
      </w:r>
      <w:r w:rsidRPr="00E02097">
        <w:t xml:space="preserve"> of the product and other food requirements (Homburg, et. al., 2017). </w:t>
      </w:r>
    </w:p>
    <w:p w14:paraId="2EAB8AF7" w14:textId="7D79A454" w:rsidR="00EA7F91" w:rsidRPr="00E02097" w:rsidRDefault="001C39A3" w:rsidP="00B04C44">
      <w:pPr>
        <w:spacing w:before="240" w:after="240" w:line="360" w:lineRule="auto"/>
        <w:jc w:val="both"/>
      </w:pPr>
      <w:r w:rsidRPr="00E02097">
        <w:rPr>
          <w:b/>
          <w:bCs/>
        </w:rPr>
        <w:t>Economic factors</w:t>
      </w:r>
      <w:r w:rsidR="00AA037D">
        <w:t xml:space="preserve"> </w:t>
      </w:r>
      <w:r w:rsidRPr="00E02097">
        <w:t>HEINZ has 50% of the market share in the US. The Macro</w:t>
      </w:r>
      <w:r w:rsidR="00AA037D">
        <w:t xml:space="preserve"> </w:t>
      </w:r>
      <w:r w:rsidRPr="00E02097">
        <w:t xml:space="preserve">environment aspects such as </w:t>
      </w:r>
      <w:r w:rsidR="000436CD" w:rsidRPr="00E02097">
        <w:t>increase</w:t>
      </w:r>
      <w:r w:rsidRPr="00E02097">
        <w:t xml:space="preserve"> rate, </w:t>
      </w:r>
      <w:r w:rsidR="000436CD" w:rsidRPr="00E02097">
        <w:t>funds</w:t>
      </w:r>
      <w:r w:rsidRPr="00E02097">
        <w:t xml:space="preserve"> rate, interest rate foreign exchange rate and the cycle of economic may regulate the collective </w:t>
      </w:r>
      <w:r w:rsidR="000436CD" w:rsidRPr="00E02097">
        <w:t>request</w:t>
      </w:r>
      <w:r w:rsidRPr="00E02097">
        <w:t xml:space="preserve"> and the collective investment in an economy. There are some of the economic factors of the Heinz company may consider as, types of the economic system, government involvement in the </w:t>
      </w:r>
      <w:r w:rsidR="000436CD" w:rsidRPr="00E02097">
        <w:t>unrestricted</w:t>
      </w:r>
      <w:r w:rsidRPr="00E02097">
        <w:t xml:space="preserve"> market, rate </w:t>
      </w:r>
      <w:r w:rsidR="00AA037D">
        <w:t>o</w:t>
      </w:r>
      <w:r w:rsidRPr="00E02097">
        <w:t xml:space="preserve">f exchange, </w:t>
      </w:r>
      <w:r w:rsidR="005B763C" w:rsidRPr="00E02097">
        <w:t>talent</w:t>
      </w:r>
      <w:r w:rsidRPr="00E02097">
        <w:t xml:space="preserve"> level of the workforce in the food, labour costs and productivit</w:t>
      </w:r>
      <w:r w:rsidR="00AA037D">
        <w:t xml:space="preserve">y. </w:t>
      </w:r>
      <w:r w:rsidRPr="00E02097">
        <w:t xml:space="preserve">Many factors are there on which the economy of the country and the organization may depend so it may be in </w:t>
      </w:r>
      <w:r w:rsidR="00AA037D">
        <w:t xml:space="preserve">favour </w:t>
      </w:r>
      <w:r w:rsidRPr="00E02097">
        <w:t xml:space="preserve">of the company or may not (Ramanathan, et. al., 2017). </w:t>
      </w:r>
    </w:p>
    <w:p w14:paraId="05FEFEC0" w14:textId="4BC6539C" w:rsidR="00EA7F91" w:rsidRPr="00E02097" w:rsidRDefault="001C39A3" w:rsidP="00B04C44">
      <w:pPr>
        <w:spacing w:before="240" w:after="240" w:line="360" w:lineRule="auto"/>
        <w:jc w:val="both"/>
      </w:pPr>
      <w:r w:rsidRPr="00E02097">
        <w:rPr>
          <w:b/>
          <w:bCs/>
        </w:rPr>
        <w:t xml:space="preserve">Social factors </w:t>
      </w:r>
      <w:proofErr w:type="gramStart"/>
      <w:r w:rsidRPr="00E02097">
        <w:t>The</w:t>
      </w:r>
      <w:proofErr w:type="gramEnd"/>
      <w:r w:rsidRPr="00E02097">
        <w:t xml:space="preserve"> </w:t>
      </w:r>
      <w:r w:rsidR="005B763C" w:rsidRPr="00E02097">
        <w:t>consumer's</w:t>
      </w:r>
      <w:r w:rsidRPr="00E02097">
        <w:t xml:space="preserve"> mood may change nowadays and they are aware of their health issues more because of this HEINZ try to adopt these new changes by fulfilling the demand of </w:t>
      </w:r>
      <w:r w:rsidR="00AA037D">
        <w:t xml:space="preserve">all kind of </w:t>
      </w:r>
      <w:r w:rsidRPr="00E02097">
        <w:t xml:space="preserve">customers. The different social factors that the company like Heinz maybe </w:t>
      </w:r>
      <w:r w:rsidR="00AA037D" w:rsidRPr="00E02097">
        <w:t>analyse</w:t>
      </w:r>
      <w:r w:rsidRPr="00E02097">
        <w:t xml:space="preserve"> as on demographics and the </w:t>
      </w:r>
      <w:r w:rsidR="005B763C" w:rsidRPr="00E02097">
        <w:t>ability</w:t>
      </w:r>
      <w:r w:rsidRPr="00E02097">
        <w:t xml:space="preserve"> level of the </w:t>
      </w:r>
      <w:r w:rsidR="00E10E69" w:rsidRPr="00E02097">
        <w:t>people</w:t>
      </w:r>
      <w:r w:rsidRPr="00E02097">
        <w:t xml:space="preserve">, standard of education in the Heinz industry, </w:t>
      </w:r>
      <w:r w:rsidR="00E10E69" w:rsidRPr="00E02097">
        <w:t>sexual category</w:t>
      </w:r>
      <w:r w:rsidRPr="00E02097">
        <w:t xml:space="preserve"> roles, </w:t>
      </w:r>
      <w:r w:rsidR="00E10E69" w:rsidRPr="00E02097">
        <w:t>community</w:t>
      </w:r>
      <w:r w:rsidRPr="00E02097">
        <w:t xml:space="preserve"> </w:t>
      </w:r>
      <w:r w:rsidR="00E10E69" w:rsidRPr="00E02097">
        <w:t>agreements</w:t>
      </w:r>
      <w:r w:rsidRPr="00E02097">
        <w:t xml:space="preserve">, spirit of </w:t>
      </w:r>
      <w:r w:rsidR="00E10E69" w:rsidRPr="00E02097">
        <w:t>business</w:t>
      </w:r>
      <w:r w:rsidRPr="00E02097">
        <w:t xml:space="preserve">, environment awareness, and relaxation interests and many more. </w:t>
      </w:r>
    </w:p>
    <w:p w14:paraId="227FB723" w14:textId="59F21194" w:rsidR="00EA7F91" w:rsidRPr="00E02097" w:rsidRDefault="001C39A3" w:rsidP="00B04C44">
      <w:pPr>
        <w:spacing w:before="240" w:after="240" w:line="360" w:lineRule="auto"/>
        <w:jc w:val="both"/>
      </w:pPr>
      <w:r w:rsidRPr="00E02097">
        <w:rPr>
          <w:b/>
          <w:bCs/>
        </w:rPr>
        <w:t xml:space="preserve">Technological </w:t>
      </w:r>
      <w:proofErr w:type="gramStart"/>
      <w:r w:rsidRPr="00E02097">
        <w:rPr>
          <w:b/>
          <w:bCs/>
        </w:rPr>
        <w:t xml:space="preserve">Factors </w:t>
      </w:r>
      <w:r w:rsidRPr="00E02097">
        <w:t xml:space="preserve"> HEINZ</w:t>
      </w:r>
      <w:proofErr w:type="gramEnd"/>
      <w:r w:rsidRPr="00E02097">
        <w:t xml:space="preserve"> Company has also invested in the energy </w:t>
      </w:r>
      <w:r w:rsidR="00E10E69" w:rsidRPr="00E02097">
        <w:t>productivity</w:t>
      </w:r>
      <w:r w:rsidRPr="00E02097">
        <w:t xml:space="preserve"> projects to </w:t>
      </w:r>
      <w:r w:rsidR="00E10E69" w:rsidRPr="00E02097">
        <w:t>achieve</w:t>
      </w:r>
      <w:r w:rsidRPr="00E02097">
        <w:t xml:space="preserve"> the long term objectives and also to </w:t>
      </w:r>
      <w:r w:rsidR="00E10E69" w:rsidRPr="00E02097">
        <w:t>decrease</w:t>
      </w:r>
      <w:r w:rsidRPr="00E02097">
        <w:t xml:space="preserve"> the footprint of the carbon (</w:t>
      </w:r>
      <w:proofErr w:type="spellStart"/>
      <w:r w:rsidRPr="00E02097">
        <w:t>Maiyusril</w:t>
      </w:r>
      <w:proofErr w:type="spellEnd"/>
      <w:r w:rsidR="0062375C">
        <w:t xml:space="preserve"> </w:t>
      </w:r>
      <w:r w:rsidRPr="00E02097">
        <w:t xml:space="preserve">, 2018). The different technical factors and their impacts are as a product </w:t>
      </w:r>
      <w:r w:rsidR="00E10E69" w:rsidRPr="00E02097">
        <w:t>proposing</w:t>
      </w:r>
      <w:r w:rsidRPr="00E02097">
        <w:t xml:space="preserve">, </w:t>
      </w:r>
      <w:r w:rsidR="00E10E69" w:rsidRPr="00E02097">
        <w:t>influence</w:t>
      </w:r>
      <w:r w:rsidRPr="00E02097">
        <w:t xml:space="preserve"> on the cost structure and the food, value chain structure impact and rate of the technological diffusion. </w:t>
      </w:r>
    </w:p>
    <w:p w14:paraId="18A173B6" w14:textId="36994D55" w:rsidR="00EA7F91" w:rsidRPr="00E02097" w:rsidRDefault="001C39A3" w:rsidP="00B04C44">
      <w:pPr>
        <w:spacing w:before="240" w:after="240" w:line="360" w:lineRule="auto"/>
        <w:jc w:val="both"/>
      </w:pPr>
      <w:r w:rsidRPr="00E02097">
        <w:rPr>
          <w:b/>
          <w:bCs/>
        </w:rPr>
        <w:t>Environmental factors</w:t>
      </w:r>
      <w:r w:rsidRPr="00E02097">
        <w:t xml:space="preserve"> that may impact to Heinz industry such as different market may have different rules and the </w:t>
      </w:r>
      <w:r w:rsidR="00125D30" w:rsidRPr="00E02097">
        <w:t>values</w:t>
      </w:r>
      <w:r w:rsidRPr="00E02097">
        <w:t xml:space="preserve"> which may </w:t>
      </w:r>
      <w:r w:rsidR="00125D30" w:rsidRPr="00E02097">
        <w:t>influence</w:t>
      </w:r>
      <w:r w:rsidRPr="00E02097">
        <w:t xml:space="preserve"> the </w:t>
      </w:r>
      <w:r w:rsidR="00125D30" w:rsidRPr="00E02097">
        <w:t>effectiveness</w:t>
      </w:r>
      <w:r w:rsidRPr="00E02097">
        <w:t xml:space="preserve"> of the </w:t>
      </w:r>
      <w:r w:rsidR="00125D30" w:rsidRPr="00E02097">
        <w:t>society</w:t>
      </w:r>
      <w:r w:rsidRPr="00E02097">
        <w:t xml:space="preserve"> in the market. </w:t>
      </w:r>
      <w:proofErr w:type="gramStart"/>
      <w:r w:rsidRPr="00E02097">
        <w:t>Also</w:t>
      </w:r>
      <w:proofErr w:type="gramEnd"/>
      <w:r w:rsidRPr="00E02097">
        <w:t xml:space="preserve"> in some countries every so often states are there different environmental rules This is very essential for the industry to carefully evaluate the market and their environmental laws in which they are trying to enter. There are some of the environmental factors that may be considered </w:t>
      </w:r>
      <w:r w:rsidRPr="00E02097">
        <w:lastRenderedPageBreak/>
        <w:t xml:space="preserve">before implantation are the weather, laws regarding environmental </w:t>
      </w:r>
      <w:r w:rsidR="00125D30" w:rsidRPr="00E02097">
        <w:t>contamination</w:t>
      </w:r>
      <w:r w:rsidRPr="00E02097">
        <w:t xml:space="preserve">, air and water </w:t>
      </w:r>
      <w:r w:rsidR="00E83AFD" w:rsidRPr="00E02097">
        <w:t>contamination</w:t>
      </w:r>
      <w:r w:rsidRPr="00E02097">
        <w:t xml:space="preserve">, </w:t>
      </w:r>
      <w:r w:rsidR="00E83AFD" w:rsidRPr="00E02097">
        <w:t>reprocessing</w:t>
      </w:r>
      <w:r w:rsidRPr="00E02097">
        <w:t xml:space="preserve">, waste </w:t>
      </w:r>
      <w:r w:rsidR="00E83AFD" w:rsidRPr="00E02097">
        <w:t>controlling</w:t>
      </w:r>
      <w:r w:rsidRPr="00E02097">
        <w:t xml:space="preserve">, endangered species and many more. </w:t>
      </w:r>
    </w:p>
    <w:p w14:paraId="04E0D73A" w14:textId="3AB8A840" w:rsidR="00EA7F91" w:rsidRPr="00E02097" w:rsidRDefault="001C39A3" w:rsidP="00B04C44">
      <w:pPr>
        <w:spacing w:before="240" w:after="240" w:line="360" w:lineRule="auto"/>
        <w:jc w:val="both"/>
      </w:pPr>
      <w:r w:rsidRPr="00E02097">
        <w:rPr>
          <w:b/>
          <w:bCs/>
        </w:rPr>
        <w:t>Legal factors</w:t>
      </w:r>
      <w:r w:rsidRPr="00E02097">
        <w:t xml:space="preserve"> which may impact the Heinz industry</w:t>
      </w:r>
      <w:r w:rsidR="0062375C">
        <w:t xml:space="preserve"> </w:t>
      </w:r>
      <w:r w:rsidRPr="00E02097">
        <w:t xml:space="preserve">are some of the legal outlines and the organizations are not forceful as much that may help to protect the rights of the company. There are some legal factors that company Heinz may consider before entering in the new market are as Anti-trust law for food, the law of </w:t>
      </w:r>
      <w:r w:rsidR="002D79E4" w:rsidRPr="00E02097">
        <w:t>judgement</w:t>
      </w:r>
      <w:r w:rsidRPr="00E02097">
        <w:t>, consumer protection, data protection, health and the safety, copyrights, and etcetera (</w:t>
      </w:r>
      <w:proofErr w:type="spellStart"/>
      <w:r w:rsidRPr="00E02097">
        <w:t>Bellinghausen</w:t>
      </w:r>
      <w:proofErr w:type="spellEnd"/>
      <w:r w:rsidRPr="00E02097">
        <w:t xml:space="preserve">, et. al., 2016). </w:t>
      </w:r>
    </w:p>
    <w:p w14:paraId="40AD71D6" w14:textId="74045B01" w:rsidR="00EA7F91" w:rsidRPr="00E02097" w:rsidRDefault="001C39A3" w:rsidP="00B04C44">
      <w:pPr>
        <w:spacing w:before="240" w:after="240" w:line="360" w:lineRule="auto"/>
        <w:jc w:val="both"/>
      </w:pPr>
      <w:proofErr w:type="gramStart"/>
      <w:r w:rsidRPr="00E02097">
        <w:t xml:space="preserve">The </w:t>
      </w:r>
      <w:r w:rsidRPr="00E02097">
        <w:rPr>
          <w:b/>
          <w:bCs/>
        </w:rPr>
        <w:t>Five Poster Analysis</w:t>
      </w:r>
      <w:r w:rsidRPr="00E02097">
        <w:t xml:space="preserve"> for the Heinz Company,</w:t>
      </w:r>
      <w:proofErr w:type="gramEnd"/>
      <w:r w:rsidR="0062375C">
        <w:t xml:space="preserve"> </w:t>
      </w:r>
      <w:r w:rsidRPr="00E02097">
        <w:t xml:space="preserve">made a significant impact on the profitability of the firms in several industries. </w:t>
      </w:r>
    </w:p>
    <w:p w14:paraId="58F4E732" w14:textId="1CB0F21C" w:rsidR="00EA7F91" w:rsidRPr="00E02097" w:rsidRDefault="001C39A3" w:rsidP="00B04C44">
      <w:pPr>
        <w:spacing w:before="240" w:after="240" w:line="360" w:lineRule="auto"/>
        <w:jc w:val="both"/>
      </w:pPr>
      <w:r w:rsidRPr="00E02097">
        <w:rPr>
          <w:b/>
          <w:bCs/>
        </w:rPr>
        <w:t xml:space="preserve">The threat </w:t>
      </w:r>
      <w:r w:rsidR="0076233D">
        <w:rPr>
          <w:b/>
          <w:bCs/>
        </w:rPr>
        <w:t xml:space="preserve">of </w:t>
      </w:r>
      <w:r w:rsidRPr="00E02097">
        <w:rPr>
          <w:b/>
          <w:bCs/>
        </w:rPr>
        <w:t xml:space="preserve">new </w:t>
      </w:r>
      <w:r w:rsidR="002D79E4" w:rsidRPr="00E02097">
        <w:rPr>
          <w:b/>
          <w:bCs/>
        </w:rPr>
        <w:t>competitors</w:t>
      </w:r>
      <w:r w:rsidRPr="00E02097">
        <w:rPr>
          <w:b/>
          <w:bCs/>
        </w:rPr>
        <w:t xml:space="preserve"> </w:t>
      </w:r>
      <w:r w:rsidRPr="00E02097">
        <w:t xml:space="preserve">in the food that means the major expansion may bring innovations this is the new way of doing work and to put the pressure on the Heinz with the lower pricing, costs reducing strategy may support to deliver the new value schemes for the customers. The Heinz Company </w:t>
      </w:r>
      <w:proofErr w:type="gramStart"/>
      <w:r w:rsidRPr="00E02097">
        <w:t>has to</w:t>
      </w:r>
      <w:proofErr w:type="gramEnd"/>
      <w:r w:rsidRPr="00E02097">
        <w:t xml:space="preserve"> manage all challenges and try to manage and build effective walls to save the company in context with the competitive edge. </w:t>
      </w:r>
    </w:p>
    <w:p w14:paraId="46565BCE" w14:textId="77777777" w:rsidR="00EA7F91" w:rsidRPr="00E02097" w:rsidRDefault="001C39A3" w:rsidP="00B04C44">
      <w:pPr>
        <w:spacing w:before="240" w:after="240" w:line="360" w:lineRule="auto"/>
        <w:jc w:val="both"/>
      </w:pPr>
      <w:r w:rsidRPr="00E02097">
        <w:rPr>
          <w:b/>
          <w:bCs/>
        </w:rPr>
        <w:t>Bargaining power of suppliers</w:t>
      </w:r>
      <w:r w:rsidRPr="00E02097">
        <w:t xml:space="preserve"> is also very important for the company because the suppliers whic</w:t>
      </w:r>
      <w:r w:rsidR="002B6FEA">
        <w:t>h are more powerful in the well-defined</w:t>
      </w:r>
      <w:r w:rsidRPr="00E02097">
        <w:t xml:space="preserve"> sector may use their convening </w:t>
      </w:r>
      <w:r w:rsidR="002B6FEA" w:rsidRPr="00E02097">
        <w:t>control</w:t>
      </w:r>
      <w:r w:rsidRPr="00E02097">
        <w:t xml:space="preserve"> for cutting </w:t>
      </w:r>
      <w:r w:rsidR="002B6FEA" w:rsidRPr="00E02097">
        <w:t>advanced</w:t>
      </w:r>
      <w:r w:rsidRPr="00E02097">
        <w:t xml:space="preserve"> </w:t>
      </w:r>
      <w:r w:rsidR="002B6FEA" w:rsidRPr="00E02097">
        <w:t>values</w:t>
      </w:r>
      <w:r w:rsidRPr="00E02097">
        <w:t xml:space="preserve"> from the company in food. The suppliers may impact the company's profit by lowering the price of the food. The impact is high because this directly affects the company's profit and for tackle this impact Heinz work to build supply chain with the </w:t>
      </w:r>
      <w:r w:rsidR="00D94E14" w:rsidRPr="00E02097">
        <w:t>numerous</w:t>
      </w:r>
      <w:r w:rsidRPr="00E02097">
        <w:t xml:space="preserve"> suppliers and try to </w:t>
      </w:r>
      <w:r w:rsidR="00D94E14" w:rsidRPr="00E02097">
        <w:t>grow</w:t>
      </w:r>
      <w:r w:rsidRPr="00E02097">
        <w:t xml:space="preserve"> the </w:t>
      </w:r>
      <w:r w:rsidR="00D94E14" w:rsidRPr="00E02097">
        <w:t>dealers</w:t>
      </w:r>
      <w:r w:rsidRPr="00E02097">
        <w:t xml:space="preserve"> which mainly depend on the Heinz Company for running their business, and experimenting with the product designs by using </w:t>
      </w:r>
      <w:r w:rsidR="00D94E14" w:rsidRPr="00E02097">
        <w:t>diverse</w:t>
      </w:r>
      <w:r w:rsidRPr="00E02097">
        <w:t xml:space="preserve"> </w:t>
      </w:r>
      <w:r w:rsidR="00D94E14" w:rsidRPr="00E02097">
        <w:t>resources</w:t>
      </w:r>
      <w:r w:rsidRPr="00E02097">
        <w:t xml:space="preserve"> and if the process gets to grow up for the </w:t>
      </w:r>
      <w:r w:rsidR="00D94E14" w:rsidRPr="00E02097">
        <w:t>fresh</w:t>
      </w:r>
      <w:r w:rsidRPr="00E02097">
        <w:t xml:space="preserve"> </w:t>
      </w:r>
      <w:r w:rsidR="006E5BC8" w:rsidRPr="00E02097">
        <w:t>substantial</w:t>
      </w:r>
      <w:r w:rsidRPr="00E02097">
        <w:t xml:space="preserve"> then the company shifts on the another one (Helms, et. al., 2017).</w:t>
      </w:r>
    </w:p>
    <w:p w14:paraId="7A0CC43A" w14:textId="2A7FDDBC" w:rsidR="00EA7F91" w:rsidRPr="00E02097" w:rsidRDefault="001C39A3" w:rsidP="00B04C44">
      <w:pPr>
        <w:spacing w:before="240" w:after="240" w:line="360" w:lineRule="auto"/>
        <w:jc w:val="both"/>
      </w:pPr>
      <w:r w:rsidRPr="00E02097">
        <w:rPr>
          <w:b/>
          <w:bCs/>
        </w:rPr>
        <w:t xml:space="preserve">Bargaining power of buyers </w:t>
      </w:r>
      <w:r w:rsidRPr="00E02097">
        <w:t xml:space="preserve">also affects the company because buyers are too much demanding and they want the best products offering at the minimum prices. Their impact is also high on the company because the buyers may put pressure on the company and impact productivity in the long run. </w:t>
      </w:r>
    </w:p>
    <w:p w14:paraId="56D0CF78" w14:textId="77777777" w:rsidR="00EA7F91" w:rsidRPr="00E02097" w:rsidRDefault="001C39A3" w:rsidP="00B04C44">
      <w:pPr>
        <w:spacing w:before="240" w:after="240" w:line="360" w:lineRule="auto"/>
        <w:jc w:val="both"/>
      </w:pPr>
      <w:r w:rsidRPr="00E02097">
        <w:rPr>
          <w:b/>
          <w:bCs/>
        </w:rPr>
        <w:lastRenderedPageBreak/>
        <w:t xml:space="preserve">Threats of substitute products </w:t>
      </w:r>
      <w:r w:rsidRPr="00E02097">
        <w:t xml:space="preserve">affect the sales of the company. If there are any new products and the services that are same as the existing products and also meets with the demands of the customers in another way may impact the company's profit or company may suffer. Their </w:t>
      </w:r>
      <w:r w:rsidR="00B04C44" w:rsidRPr="00E02097">
        <w:t>impact is also high to the company and for tackling this problem the Heinz uses</w:t>
      </w:r>
      <w:r w:rsidRPr="00E02097">
        <w:t xml:space="preserve"> some strategy such as they become service-oriented and not product-oriented, and try to understand the essential need of the customers and also increase the substituting costs of the customers (Zhao, et. al., 2016).</w:t>
      </w:r>
    </w:p>
    <w:p w14:paraId="23B405BD" w14:textId="77777777" w:rsidR="00EA7F91" w:rsidRPr="00E02097" w:rsidRDefault="001C39A3" w:rsidP="00B04C44">
      <w:pPr>
        <w:spacing w:before="240" w:after="240" w:line="360" w:lineRule="auto"/>
        <w:jc w:val="both"/>
      </w:pPr>
      <w:r w:rsidRPr="00E02097">
        <w:rPr>
          <w:b/>
          <w:bCs/>
        </w:rPr>
        <w:t xml:space="preserve">The rivalry between the existing competitors </w:t>
      </w:r>
      <w:r w:rsidRPr="00E02097">
        <w:t xml:space="preserve">may impact the profitability of the industry because if the existing competitors are strong that it may cause down the </w:t>
      </w:r>
      <w:r w:rsidR="006E5BC8" w:rsidRPr="00E02097">
        <w:t>charges</w:t>
      </w:r>
      <w:r w:rsidRPr="00E02097">
        <w:t xml:space="preserve"> and also </w:t>
      </w:r>
      <w:r w:rsidR="006E5BC8" w:rsidRPr="00E02097">
        <w:t>cut</w:t>
      </w:r>
      <w:r w:rsidRPr="00E02097">
        <w:t xml:space="preserve"> the total revenue of the </w:t>
      </w:r>
      <w:r w:rsidR="006E5BC8" w:rsidRPr="00E02097">
        <w:t>business</w:t>
      </w:r>
      <w:r w:rsidRPr="00E02097">
        <w:t>. The impact is high and for tackle this impact Heinz takes some steps such as by building the justifiable differentiation in the products, collaborating with the competitors which may help to increase the size of the market.</w:t>
      </w:r>
    </w:p>
    <w:p w14:paraId="4C4CE0A7" w14:textId="4710AFF6" w:rsidR="00EA7F91" w:rsidRPr="00E02097" w:rsidRDefault="001C39A3" w:rsidP="00B04C44">
      <w:pPr>
        <w:spacing w:before="240" w:after="240" w:line="360" w:lineRule="auto"/>
        <w:jc w:val="both"/>
      </w:pPr>
      <w:r w:rsidRPr="00E02097">
        <w:t xml:space="preserve">The </w:t>
      </w:r>
      <w:r w:rsidRPr="00E02097">
        <w:rPr>
          <w:b/>
          <w:bCs/>
        </w:rPr>
        <w:t>SWOT Analysis</w:t>
      </w:r>
      <w:r w:rsidRPr="00E02097">
        <w:t xml:space="preserve"> help in identifying the strategies that</w:t>
      </w:r>
      <w:r w:rsidR="0068269E">
        <w:t xml:space="preserve"> the</w:t>
      </w:r>
      <w:r w:rsidRPr="00E02097">
        <w:t xml:space="preserve"> </w:t>
      </w:r>
      <w:r w:rsidR="0068269E">
        <w:t>c</w:t>
      </w:r>
      <w:r w:rsidRPr="00E02097">
        <w:t xml:space="preserve">ompany can utilize to </w:t>
      </w:r>
      <w:proofErr w:type="gramStart"/>
      <w:r w:rsidR="0068269E">
        <w:t xml:space="preserve">conquer </w:t>
      </w:r>
      <w:r w:rsidRPr="00E02097">
        <w:t xml:space="preserve"> opportunities</w:t>
      </w:r>
      <w:proofErr w:type="gramEnd"/>
      <w:r w:rsidRPr="00E02097">
        <w:t xml:space="preserve"> and help to protect the strength and eliminate the weakness.</w:t>
      </w:r>
    </w:p>
    <w:p w14:paraId="3C533AF6" w14:textId="663B5DD6" w:rsidR="00EA7F91" w:rsidRPr="00E02097" w:rsidRDefault="001C39A3" w:rsidP="00B04C44">
      <w:pPr>
        <w:spacing w:before="240" w:after="240" w:line="360" w:lineRule="auto"/>
        <w:jc w:val="both"/>
      </w:pPr>
      <w:r w:rsidRPr="00E02097">
        <w:t xml:space="preserve">The Heinz Company has the many </w:t>
      </w:r>
      <w:r w:rsidRPr="00E02097">
        <w:rPr>
          <w:b/>
          <w:bCs/>
        </w:rPr>
        <w:t>Strength</w:t>
      </w:r>
      <w:r w:rsidRPr="00E02097">
        <w:t xml:space="preserve"> that may abl</w:t>
      </w:r>
      <w:r w:rsidR="0047108F">
        <w:t>e to succeed in the store</w:t>
      </w:r>
      <w:r w:rsidRPr="00E02097">
        <w:t xml:space="preserve">. The </w:t>
      </w:r>
      <w:r w:rsidR="0047108F" w:rsidRPr="00E02097">
        <w:t>strong point</w:t>
      </w:r>
      <w:r w:rsidRPr="00E02097">
        <w:t xml:space="preserve"> of the Heinz help to protect and present market </w:t>
      </w:r>
      <w:r w:rsidR="0047108F" w:rsidRPr="00E02097">
        <w:t>segment</w:t>
      </w:r>
      <w:r w:rsidRPr="00E02097">
        <w:t xml:space="preserve"> </w:t>
      </w:r>
      <w:proofErr w:type="gramStart"/>
      <w:r w:rsidRPr="00E02097">
        <w:t>and also</w:t>
      </w:r>
      <w:proofErr w:type="gramEnd"/>
      <w:r w:rsidRPr="00E02097">
        <w:t xml:space="preserve"> help to enter in the new ma</w:t>
      </w:r>
      <w:r w:rsidR="0068269E">
        <w:t>rket.</w:t>
      </w:r>
      <w:r w:rsidRPr="00E02097">
        <w:t xml:space="preserve"> There are several strengths of the Heinz such as good revenues and the capital expenses, highly skilled workforce with the help of successful training and other learning programs. </w:t>
      </w:r>
    </w:p>
    <w:p w14:paraId="6009D678" w14:textId="1CB18CB6" w:rsidR="00EA7F91" w:rsidRPr="00E02097" w:rsidRDefault="0068269E" w:rsidP="00B04C44">
      <w:pPr>
        <w:spacing w:before="240" w:after="240" w:line="360" w:lineRule="auto"/>
        <w:jc w:val="both"/>
      </w:pPr>
      <w:proofErr w:type="gramStart"/>
      <w:r>
        <w:t xml:space="preserve">Identifying </w:t>
      </w:r>
      <w:r w:rsidR="001C39A3" w:rsidRPr="00E02097">
        <w:t xml:space="preserve"> the</w:t>
      </w:r>
      <w:proofErr w:type="gramEnd"/>
      <w:r w:rsidR="001C39A3" w:rsidRPr="00E02097">
        <w:t xml:space="preserve"> </w:t>
      </w:r>
      <w:r w:rsidR="001C39A3" w:rsidRPr="00E02097">
        <w:rPr>
          <w:b/>
          <w:bCs/>
        </w:rPr>
        <w:t>Weakness</w:t>
      </w:r>
      <w:r w:rsidR="001C39A3" w:rsidRPr="00E02097">
        <w:t xml:space="preserve"> i</w:t>
      </w:r>
      <w:r>
        <w:t xml:space="preserve">s </w:t>
      </w:r>
      <w:r w:rsidR="001C39A3" w:rsidRPr="00E02097">
        <w:t xml:space="preserve">important for the company. There are some of the </w:t>
      </w:r>
      <w:r w:rsidR="00740203" w:rsidRPr="00E02097">
        <w:t>main</w:t>
      </w:r>
      <w:r w:rsidR="001C39A3" w:rsidRPr="00E02097">
        <w:t xml:space="preserve"> </w:t>
      </w:r>
      <w:r w:rsidR="00740203" w:rsidRPr="00E02097">
        <w:t>faintness</w:t>
      </w:r>
      <w:r w:rsidR="001C39A3" w:rsidRPr="00E02097">
        <w:t xml:space="preserve"> of the Heinz Company are the company need more asset in the new technologies, the profit ratio and the net contribution of Heinz is under the industry average, they also have limited success in the outside business, the </w:t>
      </w:r>
      <w:r w:rsidR="00740203" w:rsidRPr="00E02097">
        <w:t>construction</w:t>
      </w:r>
      <w:r w:rsidR="001C39A3" w:rsidRPr="00E02097">
        <w:t xml:space="preserve"> of the </w:t>
      </w:r>
      <w:r w:rsidR="00740203" w:rsidRPr="00E02097">
        <w:t>business</w:t>
      </w:r>
      <w:r w:rsidR="001C39A3" w:rsidRPr="00E02097">
        <w:t xml:space="preserve"> is </w:t>
      </w:r>
      <w:r w:rsidR="00740203" w:rsidRPr="00E02097">
        <w:t>companionable</w:t>
      </w:r>
      <w:r w:rsidR="001C39A3" w:rsidRPr="00E02097">
        <w:t xml:space="preserve"> with the </w:t>
      </w:r>
      <w:r w:rsidR="00740203" w:rsidRPr="00E02097">
        <w:t>current</w:t>
      </w:r>
      <w:r w:rsidR="001C39A3" w:rsidRPr="00E02097">
        <w:t xml:space="preserve"> business (Moreno, et. al., 2016).</w:t>
      </w:r>
    </w:p>
    <w:p w14:paraId="74759108" w14:textId="7B3AE8E5" w:rsidR="00EA7F91" w:rsidRPr="00E02097" w:rsidRDefault="001C39A3" w:rsidP="00B04C44">
      <w:pPr>
        <w:spacing w:before="240" w:after="240" w:line="360" w:lineRule="auto"/>
        <w:jc w:val="both"/>
      </w:pPr>
      <w:r w:rsidRPr="00E02097">
        <w:t xml:space="preserve">There are several </w:t>
      </w:r>
      <w:r w:rsidRPr="00E02097">
        <w:rPr>
          <w:b/>
          <w:bCs/>
        </w:rPr>
        <w:t>Opportunities</w:t>
      </w:r>
      <w:r w:rsidRPr="00E02097">
        <w:t xml:space="preserve"> for the Heinz</w:t>
      </w:r>
      <w:r w:rsidR="0068269E">
        <w:t xml:space="preserve"> </w:t>
      </w:r>
      <w:r w:rsidRPr="00E02097">
        <w:t xml:space="preserve">where they can build their market and try to expand their business, the opportunities are as decreasing the costs of the transference this is because of the </w:t>
      </w:r>
      <w:r w:rsidR="00125659" w:rsidRPr="00E02097">
        <w:t>lesser</w:t>
      </w:r>
      <w:r w:rsidRPr="00E02097">
        <w:t xml:space="preserve"> </w:t>
      </w:r>
      <w:r w:rsidR="00125659" w:rsidRPr="00E02097">
        <w:t>delivery</w:t>
      </w:r>
      <w:r w:rsidRPr="00E02097">
        <w:t xml:space="preserve"> prices may </w:t>
      </w:r>
      <w:r w:rsidR="00125659" w:rsidRPr="00E02097">
        <w:t>take</w:t>
      </w:r>
      <w:r w:rsidRPr="00E02097">
        <w:t xml:space="preserve"> down the cost of Heinz products and this provides the </w:t>
      </w:r>
      <w:r w:rsidR="00125659" w:rsidRPr="00E02097">
        <w:t>chance</w:t>
      </w:r>
      <w:r w:rsidRPr="00E02097">
        <w:t xml:space="preserve"> to the Heinz to boost up their profitability. </w:t>
      </w:r>
    </w:p>
    <w:p w14:paraId="5D49DF22" w14:textId="08C8A79F" w:rsidR="00EA7F91" w:rsidRPr="00E02097" w:rsidRDefault="001C39A3" w:rsidP="00B04C44">
      <w:pPr>
        <w:spacing w:before="240" w:after="240" w:line="360" w:lineRule="auto"/>
        <w:jc w:val="both"/>
      </w:pPr>
      <w:r w:rsidRPr="00E02097">
        <w:t xml:space="preserve">There are also some of the </w:t>
      </w:r>
      <w:r w:rsidRPr="00E02097">
        <w:rPr>
          <w:b/>
          <w:bCs/>
        </w:rPr>
        <w:t>Threats</w:t>
      </w:r>
      <w:r w:rsidRPr="00E02097">
        <w:t xml:space="preserve"> which fac</w:t>
      </w:r>
      <w:r w:rsidR="00B966CA">
        <w:t xml:space="preserve">e </w:t>
      </w:r>
      <w:r w:rsidRPr="00E02097">
        <w:t>Heinz Company</w:t>
      </w:r>
      <w:r w:rsidR="00B966CA">
        <w:t xml:space="preserve"> </w:t>
      </w:r>
      <w:r w:rsidRPr="00E02097">
        <w:t xml:space="preserve">as liability laws which is different in </w:t>
      </w:r>
      <w:r w:rsidR="00B966CA">
        <w:t xml:space="preserve">each </w:t>
      </w:r>
      <w:r w:rsidRPr="00E02097">
        <w:t>countr</w:t>
      </w:r>
      <w:r w:rsidR="00B966CA">
        <w:t>y</w:t>
      </w:r>
      <w:r w:rsidRPr="00E02097">
        <w:t xml:space="preserve">, new environmental regulations for the existing products of Heinz, </w:t>
      </w:r>
      <w:r w:rsidRPr="00E02097">
        <w:lastRenderedPageBreak/>
        <w:t>strong competition, rising strength of the local distributors because of this the company have to pay the higher margins to the local distributors, continuous variation in the product standards, etc.</w:t>
      </w:r>
    </w:p>
    <w:p w14:paraId="760205AC" w14:textId="14D3298C" w:rsidR="00EA7F91" w:rsidRPr="00E02097" w:rsidRDefault="001C39A3" w:rsidP="00B04C44">
      <w:pPr>
        <w:spacing w:before="240" w:after="240" w:line="360" w:lineRule="auto"/>
        <w:jc w:val="both"/>
      </w:pPr>
      <w:r w:rsidRPr="00E02097">
        <w:t xml:space="preserve">The </w:t>
      </w:r>
      <w:r w:rsidRPr="00E02097">
        <w:rPr>
          <w:b/>
          <w:bCs/>
        </w:rPr>
        <w:t>Advantages</w:t>
      </w:r>
      <w:r w:rsidRPr="00E02097">
        <w:t xml:space="preserve"> of having </w:t>
      </w:r>
      <w:r w:rsidRPr="00E02097">
        <w:rPr>
          <w:b/>
          <w:bCs/>
        </w:rPr>
        <w:t>SWOT analysis</w:t>
      </w:r>
      <w:r w:rsidRPr="00E02097">
        <w:t xml:space="preserve"> is that it improves the quality </w:t>
      </w:r>
      <w:proofErr w:type="gramStart"/>
      <w:r w:rsidRPr="00E02097">
        <w:t>and also</w:t>
      </w:r>
      <w:proofErr w:type="gramEnd"/>
      <w:r w:rsidRPr="00E02097">
        <w:t xml:space="preserve"> the consistency of the results, it helps in enhancing the innovation, may help in reducing the intellectual property, improve the sustainability, lower the transport and energy and carrying costs.</w:t>
      </w:r>
    </w:p>
    <w:p w14:paraId="46A08E05" w14:textId="77777777" w:rsidR="00EA7F91" w:rsidRPr="00E02097" w:rsidRDefault="001C39A3" w:rsidP="00B04C44">
      <w:pPr>
        <w:spacing w:before="240" w:after="240" w:line="360" w:lineRule="auto"/>
        <w:jc w:val="both"/>
      </w:pPr>
      <w:r w:rsidRPr="00E02097">
        <w:t xml:space="preserve">When there is an advantage of having SWOT then there is also some </w:t>
      </w:r>
      <w:r w:rsidRPr="00E02097">
        <w:rPr>
          <w:b/>
          <w:bCs/>
        </w:rPr>
        <w:t>Disadvantages</w:t>
      </w:r>
      <w:r w:rsidRPr="00E02097">
        <w:t xml:space="preserve"> such as Heinz has less specific manufacturing skills, less focus on the client encouragements, there are challenges with the design for the automation, tax and other regulatory policies, and also there is limited straight up ecosystems (Phadermrod, et. al., 2019).</w:t>
      </w:r>
    </w:p>
    <w:p w14:paraId="18753D72" w14:textId="03EDAED6" w:rsidR="00EA7F91" w:rsidRPr="00E02097" w:rsidRDefault="001C39A3" w:rsidP="00B04C44">
      <w:pPr>
        <w:spacing w:before="240" w:after="240" w:line="360" w:lineRule="auto"/>
        <w:jc w:val="both"/>
      </w:pPr>
      <w:r w:rsidRPr="00E02097">
        <w:rPr>
          <w:b/>
          <w:bCs/>
        </w:rPr>
        <w:t>Segmentation</w:t>
      </w:r>
      <w:r w:rsidRPr="00E02097">
        <w:t xml:space="preserve"> of Heinz Company is the </w:t>
      </w:r>
      <w:r w:rsidR="00531938" w:rsidRPr="00E02097">
        <w:t>procedure</w:t>
      </w:r>
      <w:r w:rsidRPr="00E02097">
        <w:t xml:space="preserve"> of </w:t>
      </w:r>
      <w:r w:rsidR="00531938" w:rsidRPr="00E02097">
        <w:t>separating</w:t>
      </w:r>
      <w:r w:rsidRPr="00E02097">
        <w:t xml:space="preserve"> the market into the different groups of the buyers who may require distinct products such as goods and services. The segmentation may be done based on geographical, demographic, psychographic and behavior segmentation. </w:t>
      </w:r>
    </w:p>
    <w:p w14:paraId="64C2F9E8" w14:textId="033F8746" w:rsidR="00EA7F91" w:rsidRPr="00E02097" w:rsidRDefault="001C39A3" w:rsidP="00B04C44">
      <w:pPr>
        <w:spacing w:before="240" w:after="240" w:line="360" w:lineRule="auto"/>
        <w:jc w:val="both"/>
      </w:pPr>
      <w:r w:rsidRPr="00E02097">
        <w:rPr>
          <w:b/>
          <w:bCs/>
        </w:rPr>
        <w:t xml:space="preserve">Targeting </w:t>
      </w:r>
      <w:r w:rsidRPr="00E02097">
        <w:t xml:space="preserve">the strategy which helps in </w:t>
      </w:r>
      <w:r w:rsidR="00B966CA" w:rsidRPr="00E02097">
        <w:t>analysing</w:t>
      </w:r>
      <w:r w:rsidRPr="00E02097">
        <w:t xml:space="preserve"> the market where possi</w:t>
      </w:r>
      <w:r w:rsidR="00B04C44" w:rsidRPr="00E02097">
        <w:t xml:space="preserve">ble products for the sell. </w:t>
      </w:r>
      <w:r w:rsidRPr="00E02097">
        <w:t xml:space="preserve">The Heinz Company try to expand their business through digital media spending, </w:t>
      </w:r>
      <w:proofErr w:type="gramStart"/>
      <w:r w:rsidRPr="00E02097">
        <w:t>and also</w:t>
      </w:r>
      <w:proofErr w:type="gramEnd"/>
      <w:r w:rsidRPr="00E02097">
        <w:t xml:space="preserve"> to increase the proportion of the budget and expends from 3.5% to 20% of the sale. Adapting the new technology and innovation is the best way to confirm their developing needs. People were targeted through campaigns on social media and advertisement.</w:t>
      </w:r>
    </w:p>
    <w:p w14:paraId="26FA1BAA" w14:textId="77777777" w:rsidR="00EA7F91" w:rsidRPr="00E02097" w:rsidRDefault="001C39A3" w:rsidP="00B04C44">
      <w:pPr>
        <w:spacing w:before="240" w:after="240" w:line="360" w:lineRule="auto"/>
        <w:jc w:val="both"/>
      </w:pPr>
      <w:r w:rsidRPr="00E02097">
        <w:rPr>
          <w:b/>
          <w:bCs/>
        </w:rPr>
        <w:t>The positioning</w:t>
      </w:r>
      <w:r w:rsidRPr="00E02097">
        <w:t xml:space="preserve"> of Heinz, at the starting the strategy of every brand is that they need to make the awareness for the products in the mind of the customers. Same Heinz also wants to generate the value of their products and it means the Heinz ketchup is the quality product which has qualities and the delightful and also organic. Therefore the Heinz ketchup is more and more according to their value of the product. They are superior to other brands and have differentiations that may help to stand out (Gürel, et. al., 2017). </w:t>
      </w:r>
    </w:p>
    <w:p w14:paraId="27C1319E" w14:textId="77777777" w:rsidR="000720CC" w:rsidRDefault="000720CC" w:rsidP="00B04C44">
      <w:pPr>
        <w:spacing w:before="240" w:after="240" w:line="360" w:lineRule="auto"/>
        <w:jc w:val="both"/>
        <w:rPr>
          <w:b/>
          <w:bCs/>
        </w:rPr>
      </w:pPr>
    </w:p>
    <w:p w14:paraId="64040F30" w14:textId="76FB74EA" w:rsidR="00EA7F91" w:rsidRPr="00E02097" w:rsidRDefault="001C39A3" w:rsidP="00B04C44">
      <w:pPr>
        <w:spacing w:before="240" w:after="240" w:line="360" w:lineRule="auto"/>
        <w:jc w:val="both"/>
      </w:pPr>
      <w:r w:rsidRPr="00E02097">
        <w:rPr>
          <w:b/>
          <w:bCs/>
        </w:rPr>
        <w:lastRenderedPageBreak/>
        <w:t>Marketing Mix (4Ps)</w:t>
      </w:r>
      <w:r w:rsidRPr="00E02097">
        <w:t xml:space="preserve"> for Heinz</w:t>
      </w:r>
      <w:r w:rsidR="00B966CA">
        <w:t xml:space="preserve"> </w:t>
      </w:r>
      <w:r w:rsidRPr="00E02097">
        <w:t>may help to explain the marketing strategy of Heinz.</w:t>
      </w:r>
    </w:p>
    <w:p w14:paraId="0AC79AC1" w14:textId="6ED38550" w:rsidR="00EA7F91" w:rsidRPr="00E02097" w:rsidRDefault="001C39A3" w:rsidP="00B04C44">
      <w:pPr>
        <w:spacing w:before="240" w:after="240" w:line="360" w:lineRule="auto"/>
        <w:jc w:val="both"/>
      </w:pPr>
      <w:r w:rsidRPr="00E02097">
        <w:t>For</w:t>
      </w:r>
      <w:r w:rsidRPr="00E02097">
        <w:rPr>
          <w:b/>
          <w:bCs/>
        </w:rPr>
        <w:t xml:space="preserve"> Product </w:t>
      </w:r>
      <w:r w:rsidRPr="00E02097">
        <w:t>strategy, The Heinz ketchup is developed by focusing on the children and they made their product</w:t>
      </w:r>
      <w:r w:rsidR="00C93AE9">
        <w:t>s</w:t>
      </w:r>
      <w:r w:rsidRPr="00E02097">
        <w:t xml:space="preserve"> contains </w:t>
      </w:r>
      <w:r w:rsidR="00B966CA" w:rsidRPr="00E02097">
        <w:t>Glucan</w:t>
      </w:r>
      <w:r w:rsidR="00C93AE9">
        <w:t xml:space="preserve"> </w:t>
      </w:r>
      <w:r w:rsidRPr="00E02097">
        <w:t xml:space="preserve">D, tomato ketchup, cheese, and many more. The </w:t>
      </w:r>
      <w:r w:rsidR="00B04C44" w:rsidRPr="00E02097">
        <w:t>company mainly focuses on providing quality products to their customers</w:t>
      </w:r>
      <w:r w:rsidR="00C93AE9">
        <w:t>.</w:t>
      </w:r>
    </w:p>
    <w:p w14:paraId="26888A53" w14:textId="77777777" w:rsidR="00EA7F91" w:rsidRPr="00E02097" w:rsidRDefault="001C39A3" w:rsidP="00B04C44">
      <w:pPr>
        <w:spacing w:before="240" w:after="240" w:line="360" w:lineRule="auto"/>
        <w:jc w:val="both"/>
      </w:pPr>
      <w:r w:rsidRPr="00E02097">
        <w:t xml:space="preserve">Heinz Company may follow the </w:t>
      </w:r>
      <w:r w:rsidR="00531938" w:rsidRPr="00E02097">
        <w:t>reasonable</w:t>
      </w:r>
      <w:r w:rsidRPr="00E02097">
        <w:t xml:space="preserve"> </w:t>
      </w:r>
      <w:r w:rsidRPr="00E02097">
        <w:rPr>
          <w:b/>
          <w:bCs/>
        </w:rPr>
        <w:t>Pricing</w:t>
      </w:r>
      <w:r w:rsidRPr="00E02097">
        <w:t xml:space="preserve"> </w:t>
      </w:r>
      <w:r w:rsidR="00531938" w:rsidRPr="00E02097">
        <w:t>plan</w:t>
      </w:r>
      <w:r w:rsidRPr="00E02097">
        <w:t xml:space="preserve"> by keeping in </w:t>
      </w:r>
      <w:r w:rsidR="00531938" w:rsidRPr="00E02097">
        <w:t>notice</w:t>
      </w:r>
      <w:r w:rsidRPr="00E02097">
        <w:t xml:space="preserve"> about the targeted customers. These </w:t>
      </w:r>
      <w:r w:rsidR="00531938" w:rsidRPr="00E02097">
        <w:t>valuing</w:t>
      </w:r>
      <w:r w:rsidRPr="00E02097">
        <w:t xml:space="preserve"> choices are considered to adjust the financial conditions and also to observe the habits of consumers. For increasing the sales they also shaped bottles with the upside-down shape and also start to promote their large bottles (Bull, et. al., 2016). </w:t>
      </w:r>
    </w:p>
    <w:p w14:paraId="5F2F4C12" w14:textId="198EB985" w:rsidR="00EA7F91" w:rsidRPr="00E02097" w:rsidRDefault="001C39A3" w:rsidP="00B04C44">
      <w:pPr>
        <w:spacing w:before="240" w:after="240" w:line="360" w:lineRule="auto"/>
        <w:jc w:val="both"/>
      </w:pPr>
      <w:r w:rsidRPr="00E02097">
        <w:rPr>
          <w:b/>
          <w:bCs/>
        </w:rPr>
        <w:t>The place</w:t>
      </w:r>
      <w:r w:rsidR="00C93AE9">
        <w:t xml:space="preserve"> </w:t>
      </w:r>
      <w:r w:rsidRPr="00E02097">
        <w:t xml:space="preserve">The Heinz </w:t>
      </w:r>
      <w:r w:rsidR="00202394" w:rsidRPr="00E02097">
        <w:t>foods</w:t>
      </w:r>
      <w:r w:rsidRPr="00E02097">
        <w:t xml:space="preserve"> are mainly </w:t>
      </w:r>
      <w:r w:rsidR="00202394" w:rsidRPr="00E02097">
        <w:t>offered</w:t>
      </w:r>
      <w:r w:rsidRPr="00E02097">
        <w:t xml:space="preserve"> worldwide with an </w:t>
      </w:r>
      <w:r w:rsidR="00202394" w:rsidRPr="00E02097">
        <w:t>outstanding</w:t>
      </w:r>
      <w:r w:rsidRPr="00E02097">
        <w:t xml:space="preserve"> system of distribution. The Heinz </w:t>
      </w:r>
      <w:r w:rsidR="00202394" w:rsidRPr="00E02097">
        <w:t>Corporation</w:t>
      </w:r>
      <w:r w:rsidRPr="00E02097">
        <w:t xml:space="preserve"> has the </w:t>
      </w:r>
      <w:r w:rsidR="00202394" w:rsidRPr="00E02097">
        <w:t>well-organized</w:t>
      </w:r>
      <w:r w:rsidRPr="00E02097">
        <w:t xml:space="preserve"> supply chain in the place and hence there is an improvement in the distribution of goods completed the year. </w:t>
      </w:r>
    </w:p>
    <w:p w14:paraId="3486380A" w14:textId="136FD18D" w:rsidR="00EA7F91" w:rsidRPr="00E02097" w:rsidRDefault="001C39A3" w:rsidP="00B04C44">
      <w:pPr>
        <w:spacing w:before="240" w:after="240" w:line="360" w:lineRule="auto"/>
        <w:jc w:val="both"/>
      </w:pPr>
      <w:r w:rsidRPr="00E02097">
        <w:t xml:space="preserve">The Heinz Company use the primary technique for the </w:t>
      </w:r>
      <w:r w:rsidRPr="00E02097">
        <w:rPr>
          <w:b/>
          <w:bCs/>
        </w:rPr>
        <w:t>Promotion</w:t>
      </w:r>
      <w:r w:rsidRPr="00E02097">
        <w:t xml:space="preserve">, they mainly use advertising techniques which helps in engaging the </w:t>
      </w:r>
      <w:proofErr w:type="gramStart"/>
      <w:r w:rsidRPr="00E02097">
        <w:t>customers</w:t>
      </w:r>
      <w:proofErr w:type="gramEnd"/>
      <w:r w:rsidRPr="00E02097">
        <w:t xml:space="preserve"> but they also use direct marketing that helps in building better and stronger and also long term </w:t>
      </w:r>
      <w:r w:rsidR="00202394" w:rsidRPr="00E02097">
        <w:t>connection</w:t>
      </w:r>
      <w:r w:rsidRPr="00E02097">
        <w:t xml:space="preserve"> with the </w:t>
      </w:r>
      <w:r w:rsidR="00202394" w:rsidRPr="00E02097">
        <w:t>clients</w:t>
      </w:r>
      <w:r w:rsidRPr="00E02097">
        <w:t xml:space="preserve">. </w:t>
      </w:r>
    </w:p>
    <w:p w14:paraId="1C20A7E2" w14:textId="77777777" w:rsidR="00EA7F91" w:rsidRPr="00E02097" w:rsidRDefault="001C39A3" w:rsidP="00BD094F">
      <w:pPr>
        <w:rPr>
          <w:b/>
        </w:rPr>
      </w:pPr>
      <w:r w:rsidRPr="00E02097">
        <w:rPr>
          <w:b/>
        </w:rPr>
        <w:t>Role of marketing in creating value for customers</w:t>
      </w:r>
    </w:p>
    <w:p w14:paraId="2BD5512F" w14:textId="77777777" w:rsidR="00EA7F91" w:rsidRPr="00E02097" w:rsidRDefault="001C39A3" w:rsidP="00B04C44">
      <w:pPr>
        <w:spacing w:before="240" w:after="240" w:line="360" w:lineRule="auto"/>
        <w:jc w:val="both"/>
      </w:pPr>
      <w:r w:rsidRPr="00E02097">
        <w:rPr>
          <w:b/>
          <w:bCs/>
        </w:rPr>
        <w:t>Societal Marketing</w:t>
      </w:r>
      <w:r w:rsidRPr="00E02097">
        <w:t xml:space="preserve"> is the concept which may hold the company and make marketing decisions by considering the needs of the consumers and also the requirement of the company and society's </w:t>
      </w:r>
      <w:proofErr w:type="gramStart"/>
      <w:r w:rsidRPr="00E02097">
        <w:t>long term</w:t>
      </w:r>
      <w:proofErr w:type="gramEnd"/>
      <w:r w:rsidRPr="00E02097">
        <w:t xml:space="preserve"> interests. This is why the marketers must attempt for satisfying the needs of their target markets in the way that preserves and also to enhance the well-being of the customers and the people as the whole. Heinz Company also takes care of its customers' needs and focus on the needs and wants of their consumers (Fan, et. al., 2015). </w:t>
      </w:r>
    </w:p>
    <w:p w14:paraId="319847E0" w14:textId="1CC84C3F" w:rsidR="00EA7F91" w:rsidRPr="00E02097" w:rsidRDefault="001C39A3" w:rsidP="00B04C44">
      <w:pPr>
        <w:spacing w:before="240" w:after="240" w:line="360" w:lineRule="auto"/>
        <w:jc w:val="both"/>
      </w:pPr>
      <w:r w:rsidRPr="00E02097">
        <w:rPr>
          <w:b/>
          <w:bCs/>
        </w:rPr>
        <w:t xml:space="preserve">Branding </w:t>
      </w:r>
      <w:r w:rsidRPr="00E02097">
        <w:t xml:space="preserve">is the practice of marketing which helps to create the symbol, name, and the design which is recognizable as fitting to the company. This mainly helps to identify the products and also differentiate from other products. As Heinz also makes their brand different from others not only in symbol, design, and name this differentiates through quality of products. They also made different bottles for their tomato ketchup as well. The branding strategy Heinz Company used is </w:t>
      </w:r>
      <w:r w:rsidRPr="00E02097">
        <w:lastRenderedPageBreak/>
        <w:t>their primary identification, corporate endorsement, colo</w:t>
      </w:r>
      <w:r w:rsidR="00C93AE9">
        <w:t>ur</w:t>
      </w:r>
      <w:r w:rsidRPr="00E02097">
        <w:t xml:space="preserve"> (Red which catches the attention of customers and motivates hunger), their Font which is easily recognizable</w:t>
      </w:r>
      <w:r w:rsidR="00C93AE9">
        <w:t>.</w:t>
      </w:r>
    </w:p>
    <w:p w14:paraId="3A0A2103" w14:textId="77777777" w:rsidR="00EA7F91" w:rsidRPr="00E02097" w:rsidRDefault="001C39A3" w:rsidP="00B04C44">
      <w:pPr>
        <w:spacing w:before="240" w:after="240" w:line="360" w:lineRule="auto"/>
        <w:jc w:val="both"/>
      </w:pPr>
      <w:r w:rsidRPr="00E02097">
        <w:t xml:space="preserve">As per the </w:t>
      </w:r>
      <w:r w:rsidRPr="00E02097">
        <w:rPr>
          <w:b/>
          <w:bCs/>
        </w:rPr>
        <w:t>Ansoff's matrix</w:t>
      </w:r>
      <w:r w:rsidRPr="00E02097">
        <w:t xml:space="preserve">, the modification is where the company take-offs and to obtain the new products and the brand in a different market. It also depends on how much the knowledge the company has with their new products or the marketing the variation can be measured to be related or unrelated. Heinz has become the general food product oversize with constant diversification (Datta, et. al., 2017). </w:t>
      </w:r>
    </w:p>
    <w:p w14:paraId="31A13241" w14:textId="4B21D485" w:rsidR="00EA7F91" w:rsidRPr="00E02097" w:rsidRDefault="001C39A3" w:rsidP="00B04C44">
      <w:pPr>
        <w:spacing w:before="240" w:after="240" w:line="360" w:lineRule="auto"/>
        <w:jc w:val="both"/>
      </w:pPr>
      <w:r w:rsidRPr="00E02097">
        <w:rPr>
          <w:b/>
          <w:bCs/>
        </w:rPr>
        <w:t xml:space="preserve">Relationship marketing, </w:t>
      </w:r>
      <w:r w:rsidRPr="00E02097">
        <w:t xml:space="preserve">Heinz uses relationship marketing through direct selling of their foods. </w:t>
      </w:r>
    </w:p>
    <w:p w14:paraId="1011AA01" w14:textId="77777777" w:rsidR="00EA7F91" w:rsidRPr="00E02097" w:rsidRDefault="001C39A3" w:rsidP="00BD094F">
      <w:pPr>
        <w:rPr>
          <w:b/>
        </w:rPr>
      </w:pPr>
      <w:r w:rsidRPr="00E02097">
        <w:rPr>
          <w:b/>
        </w:rPr>
        <w:t>Stakeholder engagement and their impact on the marketing activities of an organization</w:t>
      </w:r>
    </w:p>
    <w:p w14:paraId="10B3994B" w14:textId="77777777" w:rsidR="00EA7F91" w:rsidRPr="00E02097" w:rsidRDefault="001C39A3" w:rsidP="00B04C44">
      <w:pPr>
        <w:spacing w:before="240" w:after="240" w:line="360" w:lineRule="auto"/>
        <w:jc w:val="both"/>
      </w:pPr>
      <w:r w:rsidRPr="00E02097">
        <w:rPr>
          <w:b/>
          <w:bCs/>
        </w:rPr>
        <w:t>A stakeholder</w:t>
      </w:r>
      <w:r w:rsidRPr="00E02097">
        <w:t xml:space="preserve"> is an important member in the group, without stakeholder's support the Company may stop to exist in the market. Some of the examples of stakeholder are directors, creditors, employees, government, owner's suppliers and many more (Stead, et. al., 2018).</w:t>
      </w:r>
    </w:p>
    <w:p w14:paraId="550C9D2C" w14:textId="7779AF56" w:rsidR="00EA7F91" w:rsidRPr="00E02097" w:rsidRDefault="001C39A3" w:rsidP="00B04C44">
      <w:pPr>
        <w:spacing w:before="240" w:after="240" w:line="360" w:lineRule="auto"/>
        <w:jc w:val="both"/>
      </w:pPr>
      <w:r w:rsidRPr="00E02097">
        <w:t xml:space="preserve">There are two types of the stakeholder the first is </w:t>
      </w:r>
      <w:r w:rsidRPr="00E02097">
        <w:rPr>
          <w:b/>
          <w:bCs/>
        </w:rPr>
        <w:t>internal stakeholder</w:t>
      </w:r>
      <w:r w:rsidRPr="00E02097">
        <w:t xml:space="preserve"> which are the units </w:t>
      </w:r>
      <w:r w:rsidR="00087A8D" w:rsidRPr="00E02097">
        <w:t>inside</w:t>
      </w:r>
      <w:r w:rsidRPr="00E02097">
        <w:t xml:space="preserve"> the </w:t>
      </w:r>
      <w:r w:rsidR="00692E2E" w:rsidRPr="00E02097">
        <w:t>industry</w:t>
      </w:r>
      <w:r w:rsidR="00692E2E">
        <w:t xml:space="preserve"> for example,</w:t>
      </w:r>
      <w:r w:rsidRPr="00E02097">
        <w:t xml:space="preserve"> employees, </w:t>
      </w:r>
      <w:r w:rsidR="00692E2E" w:rsidRPr="00E02097">
        <w:t>bosses</w:t>
      </w:r>
      <w:r w:rsidRPr="00E02097">
        <w:t>, investors, directors</w:t>
      </w:r>
      <w:r w:rsidR="00C93AE9">
        <w:t xml:space="preserve"> and </w:t>
      </w:r>
      <w:r w:rsidRPr="00E02097">
        <w:t xml:space="preserve">the external stakeholders are the units which are not </w:t>
      </w:r>
      <w:r w:rsidR="00692E2E" w:rsidRPr="00E02097">
        <w:t>inside</w:t>
      </w:r>
      <w:r w:rsidRPr="00E02097">
        <w:t xml:space="preserve"> the business itself but the company may be affected by their </w:t>
      </w:r>
      <w:r w:rsidR="00692E2E" w:rsidRPr="00E02097">
        <w:t>presentation</w:t>
      </w:r>
      <w:r w:rsidRPr="00E02097">
        <w:t xml:space="preserve"> such as </w:t>
      </w:r>
      <w:r w:rsidR="00692E2E" w:rsidRPr="00E02097">
        <w:t>customers</w:t>
      </w:r>
      <w:r w:rsidRPr="00E02097">
        <w:t xml:space="preserve">, </w:t>
      </w:r>
      <w:r w:rsidR="00692E2E" w:rsidRPr="00E02097">
        <w:t>controllers</w:t>
      </w:r>
      <w:r w:rsidRPr="00E02097">
        <w:t>, suppliers.</w:t>
      </w:r>
    </w:p>
    <w:p w14:paraId="118197E9" w14:textId="12487A58" w:rsidR="00EA7F91" w:rsidRPr="00E02097" w:rsidRDefault="001C39A3" w:rsidP="00B04C44">
      <w:pPr>
        <w:spacing w:before="240" w:after="240" w:line="360" w:lineRule="auto"/>
        <w:jc w:val="both"/>
      </w:pPr>
      <w:r w:rsidRPr="00E02097">
        <w:t>The Heinz Company may communicate directly or indirectly with their stakeholders and take the decision and implement strategy according to the needs and wants of the stakeholders. If the external stakeholders are not doing their jobs positively then the company must have to face problems with profitability, etc (Priya, et. al., 2016).</w:t>
      </w:r>
    </w:p>
    <w:p w14:paraId="0D2FEDF1" w14:textId="77777777" w:rsidR="00FD7650" w:rsidRDefault="00FD7650" w:rsidP="00B04C44">
      <w:pPr>
        <w:pStyle w:val="Heading1"/>
        <w:keepNext w:val="0"/>
        <w:spacing w:before="322" w:after="322" w:line="360" w:lineRule="auto"/>
        <w:jc w:val="both"/>
        <w:rPr>
          <w:sz w:val="28"/>
        </w:rPr>
      </w:pPr>
      <w:bookmarkStart w:id="2" w:name="_Toc15998430"/>
    </w:p>
    <w:p w14:paraId="2DED6AFE" w14:textId="0C6B5887" w:rsidR="00EA7F91" w:rsidRPr="00E02097" w:rsidRDefault="001C39A3" w:rsidP="00B04C44">
      <w:pPr>
        <w:pStyle w:val="Heading1"/>
        <w:keepNext w:val="0"/>
        <w:spacing w:before="322" w:after="322" w:line="360" w:lineRule="auto"/>
        <w:jc w:val="both"/>
        <w:rPr>
          <w:sz w:val="28"/>
        </w:rPr>
      </w:pPr>
      <w:r w:rsidRPr="00E02097">
        <w:rPr>
          <w:sz w:val="28"/>
        </w:rPr>
        <w:t>Task 1B</w:t>
      </w:r>
      <w:bookmarkEnd w:id="2"/>
      <w:r w:rsidRPr="00E02097">
        <w:rPr>
          <w:sz w:val="28"/>
        </w:rPr>
        <w:t xml:space="preserve"> </w:t>
      </w:r>
    </w:p>
    <w:p w14:paraId="082E57A9" w14:textId="6DB90BD0" w:rsidR="00EA7F91" w:rsidRPr="00E02097" w:rsidRDefault="00FD7650" w:rsidP="00B04C44">
      <w:pPr>
        <w:spacing w:before="240" w:after="240" w:line="360" w:lineRule="auto"/>
        <w:jc w:val="both"/>
      </w:pPr>
      <w:r>
        <w:t xml:space="preserve">      </w:t>
      </w:r>
      <w:r w:rsidR="001C39A3" w:rsidRPr="00E02097">
        <w:t>I have learned many things about</w:t>
      </w:r>
      <w:r>
        <w:t xml:space="preserve"> </w:t>
      </w:r>
      <w:r w:rsidR="001C39A3" w:rsidRPr="00E02097">
        <w:t xml:space="preserve">marketing and strategies that how the company make different strategies and plan and try to achieve the target. The company for which I have to find and doing research is Heinz Company. </w:t>
      </w:r>
      <w:r>
        <w:t>I</w:t>
      </w:r>
      <w:r w:rsidR="001C39A3" w:rsidRPr="00E02097">
        <w:t xml:space="preserve">s </w:t>
      </w:r>
      <w:r w:rsidR="00B04C44" w:rsidRPr="00E02097">
        <w:t>a famous company which mainly focuses</w:t>
      </w:r>
      <w:r w:rsidR="001C39A3" w:rsidRPr="00E02097">
        <w:t xml:space="preserve"> on producing </w:t>
      </w:r>
      <w:r w:rsidR="001C39A3" w:rsidRPr="00E02097">
        <w:lastRenderedPageBreak/>
        <w:t>foods such as tomato ketchup which is</w:t>
      </w:r>
      <w:r>
        <w:t xml:space="preserve"> </w:t>
      </w:r>
      <w:r w:rsidR="001C39A3" w:rsidRPr="00E02097">
        <w:t xml:space="preserve">used </w:t>
      </w:r>
      <w:proofErr w:type="gramStart"/>
      <w:r>
        <w:t>worldwide</w:t>
      </w:r>
      <w:r w:rsidR="001C39A3" w:rsidRPr="00E02097">
        <w:t>.</w:t>
      </w:r>
      <w:proofErr w:type="gramEnd"/>
      <w:r w:rsidR="001C39A3" w:rsidRPr="00E02097">
        <w:t xml:space="preserve"> </w:t>
      </w:r>
      <w:r w:rsidRPr="00E02097">
        <w:t>Th</w:t>
      </w:r>
      <w:r>
        <w:t>eir</w:t>
      </w:r>
      <w:r w:rsidR="001C39A3" w:rsidRPr="00E02097">
        <w:t xml:space="preserve"> ketchup </w:t>
      </w:r>
      <w:proofErr w:type="gramStart"/>
      <w:r>
        <w:t>have</w:t>
      </w:r>
      <w:proofErr w:type="gramEnd"/>
      <w:r>
        <w:t xml:space="preserve"> different taste</w:t>
      </w:r>
      <w:r w:rsidR="001C39A3" w:rsidRPr="00E02097">
        <w:t xml:space="preserve"> and </w:t>
      </w:r>
      <w:r>
        <w:t xml:space="preserve">their </w:t>
      </w:r>
      <w:r w:rsidR="001C39A3" w:rsidRPr="00E02097">
        <w:t xml:space="preserve">packaging make them different from another brand. </w:t>
      </w:r>
    </w:p>
    <w:p w14:paraId="74E5A983" w14:textId="77777777" w:rsidR="00E17287" w:rsidRPr="00E02097" w:rsidRDefault="00AC6CAD" w:rsidP="00B04C44">
      <w:pPr>
        <w:spacing w:line="360" w:lineRule="auto"/>
        <w:jc w:val="both"/>
      </w:pPr>
      <w:r>
        <w:rPr>
          <w:noProof/>
          <w:lang w:val="en-AU" w:eastAsia="en-AU"/>
        </w:rPr>
        <mc:AlternateContent>
          <mc:Choice Requires="wps">
            <w:drawing>
              <wp:anchor distT="0" distB="0" distL="114300" distR="114300" simplePos="0" relativeHeight="251666432" behindDoc="0" locked="0" layoutInCell="1" allowOverlap="1" wp14:anchorId="0512C01E" wp14:editId="3B60E20A">
                <wp:simplePos x="0" y="0"/>
                <wp:positionH relativeFrom="column">
                  <wp:posOffset>485775</wp:posOffset>
                </wp:positionH>
                <wp:positionV relativeFrom="paragraph">
                  <wp:posOffset>680720</wp:posOffset>
                </wp:positionV>
                <wp:extent cx="4953000" cy="200025"/>
                <wp:effectExtent l="0" t="19050" r="38100" b="47625"/>
                <wp:wrapNone/>
                <wp:docPr id="8" name="Right Arrow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953000" cy="2000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0E0690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8" o:spid="_x0000_s1026" type="#_x0000_t13" style="position:absolute;margin-left:38.25pt;margin-top:53.6pt;width:390pt;height:15.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7xUgQIAAFoFAAAOAAAAZHJzL2Uyb0RvYy54bWysVE1v2zAMvQ/YfxB0X+1kydYadYqgRYcB&#10;QVu0HXpWZSk2JosapcTJfv0o2XE/scOwiyCJ5OMj9ajTs11r2Fahb8CWfHKUc6ashKqx65L/uL/8&#10;dMyZD8JWwoBVJd8rz88WHz+cdq5QU6jBVAoZgVhfdK7kdQiuyDIva9UKfwROWTJqwFYEOuI6q1B0&#10;hN6abJrnX7IOsHIIUnlPtxe9kS8SvtZKhmutvQrMlJy4hbRiWh/jmi1ORbFG4epGDjTEP7BoRWMp&#10;6Qh1IYJgG2zeQLWNRPCgw5GENgOtG6lSDVTNJH9VzV0tnEq1UHO8G9vk/x+svNreIGuqktNDWdHS&#10;E9026zqwJSJ07Dg2qHO+IL87d4OxRO9WIH96MmQvLPHgB5+dxjb6UoFsl7q9H7utdoFJupydzD/n&#10;OT2KJBu9ZT6dx2yZKA7RDn34pqBlcVNyjMQSr9RqsV350AccHAdKPYvEJ+yNikSMvVWa6qS80xSd&#10;FKbODbKtIG0IKZUNk95Ui0r113OilURCrMaIxDEBRmTdGDNiDwBRvW+xe66DfwxVSaBjcP43Yn3w&#10;GJEygw1jcNtYwPcADFU1ZO79D03qWxO79AjVnlSA0I+Hd/KyoY6vhA83Amke6JFoxsM1LdpAV3IY&#10;dpzVgL/fu4/+JFOyctbRfJXc/9oIVJyZ75YEfDKZzeJApsNs/nVKB3xueXxusZv2HOiZJvSbOJm2&#10;0T+Yw1YjtA/0FSxjVjIJKyl3yWXAw+E89HNPn4lUy2VyoyF0IqzsnZMRPHY1aul+9yDQDbILJNgr&#10;OMyiKF7prveNkRaWmwC6SaJ86uvQbxrgJJzhs4k/xPNz8nr6Ehd/AAAA//8DAFBLAwQUAAYACAAA&#10;ACEAfSijfuAAAAAKAQAADwAAAGRycy9kb3ducmV2LnhtbEyPTU/DMAyG70j8h8hI3FjKUNeuazoh&#10;PiQO7MBAk3bzmtAWEqdqsrX8e7wTHP341evH5XpyVpzMEDpPCm5nCQhDtdcdNQo+3p9vchAhImm0&#10;noyCHxNgXV1elFhoP9KbOW1jI7iEQoEK2hj7QspQt8ZhmPneEO8+/eAw8jg0Ug84crmzcp4kC+mw&#10;I77QYm8eWlN/b49OATb7J/e6j7uvfPPSjY/psra7jVLXV9P9CkQ0U/wLw1mf1aFip4M/kg7CKsgW&#10;KSeZJ9kcBAfy9EwOTO7yDGRVyv8vVL8AAAD//wMAUEsBAi0AFAAGAAgAAAAhALaDOJL+AAAA4QEA&#10;ABMAAAAAAAAAAAAAAAAAAAAAAFtDb250ZW50X1R5cGVzXS54bWxQSwECLQAUAAYACAAAACEAOP0h&#10;/9YAAACUAQAACwAAAAAAAAAAAAAAAAAvAQAAX3JlbHMvLnJlbHNQSwECLQAUAAYACAAAACEA0Ue8&#10;VIECAABaBQAADgAAAAAAAAAAAAAAAAAuAgAAZHJzL2Uyb0RvYy54bWxQSwECLQAUAAYACAAAACEA&#10;fSijfuAAAAAKAQAADwAAAAAAAAAAAAAAAADbBAAAZHJzL2Rvd25yZXYueG1sUEsFBgAAAAAEAAQA&#10;8wAAAOgFAAAAAA==&#10;" adj="21164" fillcolor="#5b9bd5 [3204]" strokecolor="#1f4d78 [1604]" strokeweight="1pt">
                <v:path arrowok="t"/>
              </v:shape>
            </w:pict>
          </mc:Fallback>
        </mc:AlternateContent>
      </w:r>
      <w:r w:rsidR="00E17287" w:rsidRPr="00E02097">
        <w:t>The communications model is the model which can be identified as the visual presentation that helps in identifies, classifies, and also describes different parts of the process (</w:t>
      </w:r>
      <w:proofErr w:type="spellStart"/>
      <w:r w:rsidR="00E17287" w:rsidRPr="00E02097">
        <w:rPr>
          <w:szCs w:val="20"/>
          <w:shd w:val="clear" w:color="auto" w:fill="FFFFFF"/>
        </w:rPr>
        <w:t>Finne</w:t>
      </w:r>
      <w:proofErr w:type="spellEnd"/>
      <w:r w:rsidR="00E17287" w:rsidRPr="00E02097">
        <w:rPr>
          <w:szCs w:val="20"/>
          <w:shd w:val="clear" w:color="auto" w:fill="FFFFFF"/>
        </w:rPr>
        <w:t>, et. al., 2017</w:t>
      </w:r>
      <w:r w:rsidR="00E17287" w:rsidRPr="00E02097">
        <w:t xml:space="preserve">).    </w:t>
      </w:r>
    </w:p>
    <w:p w14:paraId="29A4EC7E" w14:textId="77777777" w:rsidR="00E17287" w:rsidRPr="00E02097" w:rsidRDefault="00E17287" w:rsidP="00B04C44">
      <w:pPr>
        <w:spacing w:line="360" w:lineRule="auto"/>
        <w:jc w:val="both"/>
      </w:pPr>
    </w:p>
    <w:p w14:paraId="371178D0" w14:textId="77777777" w:rsidR="00E17287" w:rsidRPr="00E02097" w:rsidRDefault="00AC6CAD" w:rsidP="00B04C44">
      <w:pPr>
        <w:spacing w:line="360" w:lineRule="auto"/>
        <w:jc w:val="both"/>
        <w:rPr>
          <w:b/>
        </w:rPr>
      </w:pPr>
      <w:r>
        <w:rPr>
          <w:noProof/>
          <w:lang w:val="en-AU" w:eastAsia="en-AU"/>
        </w:rPr>
        <mc:AlternateContent>
          <mc:Choice Requires="wps">
            <w:drawing>
              <wp:anchor distT="0" distB="0" distL="114300" distR="114300" simplePos="0" relativeHeight="251661312" behindDoc="0" locked="0" layoutInCell="1" allowOverlap="1" wp14:anchorId="0ECC7ABE" wp14:editId="558D8E15">
                <wp:simplePos x="0" y="0"/>
                <wp:positionH relativeFrom="margin">
                  <wp:align>center</wp:align>
                </wp:positionH>
                <wp:positionV relativeFrom="paragraph">
                  <wp:posOffset>6985</wp:posOffset>
                </wp:positionV>
                <wp:extent cx="1000125" cy="295275"/>
                <wp:effectExtent l="0" t="0" r="28575" b="28575"/>
                <wp:wrapNone/>
                <wp:docPr id="3" name="Rounded 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0125" cy="2952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BD78DA" w14:textId="77777777" w:rsidR="00E17287" w:rsidRDefault="00E17287" w:rsidP="00E17287">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CC7ABE" id="Rounded Rectangle 3" o:spid="_x0000_s1026" style="position:absolute;left:0;text-align:left;margin-left:0;margin-top:.55pt;width:78.75pt;height:23.2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1S0jAIAAGoFAAAOAAAAZHJzL2Uyb0RvYy54bWysVF1P2zAUfZ+0/2D5feQDOkZEiqoipkkV&#10;IGDi2XXsJprj69luk+7X79pJQwdoD9NeItv369yTc+/lVd8qshPWNaBLmp2klAjNoWr0pqTfn24+&#10;faHEeaYrpkCLku6Fo1fzjx8uO1OIHGpQlbAEk2hXdKaktfemSBLHa9EydwJGaDRKsC3zeLWbpLKs&#10;w+ytSvI0/Zx0YCtjgQvn8PV6MNJ5zC+l4P5OSic8USVFbD5+bfyuwzeZX7JiY5mpGz7CYP+AomWN&#10;xqJTqmvmGdna5k2qtuEWHEh/wqFNQMqGi9gDdpOlr7p5rJkRsRckx5mJJvf/0vLb3b0lTVXSU0o0&#10;a/EXPcBWV6IiD0ge0xslyGmgqTOuQO9Hc29Do86sgP9waEj+sISLG316advgi22SPnK+nzgXvScc&#10;H7M0TbN8RglHW34xy89noVrCikO0sc5/FdCScCipDfACtsg3262cH/wPfiOiAUSE4/dKBBxKPwiJ&#10;zWLZPEZHmYmlsmTHUCCMc6F9NphqVonheYYQo1IQ1BQRIcaEIbNslJpyjwmChN/mHrCO/iFURJVO&#10;wenfgA3BU0SsDNpPwW2jwb6XQGFXY+XB/0DSQE1gyffrHl3CcQ3VHlVhYRgXZ/hNg9yvmPP3zOJ8&#10;4CThzPs7/EgFXUlhPFFSg/313nvwR9milZIO562k7ueWWUGJ+qZR0BfZ2VkY0Hg5m53neLHHlvWx&#10;RW/bJeAfy3C7GB6Pwd+rw1FaaJ9xNSxCVTQxzbF2Sbm3h8vSD3sAlwsXi0V0w6E0zK/0o+EheSA4&#10;yOqpf2bWjAL0KN1bOMwmK15JcPANkRoWWw+yifp84XWkHgc6amhcPmFjHN+j18uKnP8GAAD//wMA&#10;UEsDBBQABgAIAAAAIQC6rxpq2wAAAAUBAAAPAAAAZHJzL2Rvd25yZXYueG1sTI/BTsMwEETvSPyD&#10;tUjcqFNEmzbEqaJIXHpAou0HuPGShNjrELtp+Hu2JzjuzGjmbb6bnRUTjqHzpGC5SEAg1d501Cg4&#10;Hd+eNiBC1GS09YQKfjDArri/y3Vm/JU+cDrERnAJhUwraGMcMilD3aLTYeEHJPY+/eh05HNspBn1&#10;lcudlc9JspZOd8QLrR6warHuDxen4Cu1cZvKafte9ptTta/2vi+/lXp8mMtXEBHn+BeGGz6jQ8FM&#10;Z38hE4RVwI9EVpcgbuYqXYE4K3hJ1yCLXP6nL34BAAD//wMAUEsBAi0AFAAGAAgAAAAhALaDOJL+&#10;AAAA4QEAABMAAAAAAAAAAAAAAAAAAAAAAFtDb250ZW50X1R5cGVzXS54bWxQSwECLQAUAAYACAAA&#10;ACEAOP0h/9YAAACUAQAACwAAAAAAAAAAAAAAAAAvAQAAX3JlbHMvLnJlbHNQSwECLQAUAAYACAAA&#10;ACEAbntUtIwCAABqBQAADgAAAAAAAAAAAAAAAAAuAgAAZHJzL2Uyb0RvYy54bWxQSwECLQAUAAYA&#10;CAAAACEAuq8aatsAAAAFAQAADwAAAAAAAAAAAAAAAADmBAAAZHJzL2Rvd25yZXYueG1sUEsFBgAA&#10;AAAEAAQA8wAAAO4FAAAAAA==&#10;" fillcolor="#5b9bd5 [3204]" strokecolor="#1f4d78 [1604]" strokeweight="1pt">
                <v:stroke joinstyle="miter"/>
                <v:path arrowok="t"/>
                <v:textbox>
                  <w:txbxContent>
                    <w:p w14:paraId="73BD78DA" w14:textId="77777777" w:rsidR="00E17287" w:rsidRDefault="00E17287" w:rsidP="00E17287">
                      <w:pPr>
                        <w:jc w:val="center"/>
                      </w:pPr>
                      <w:r>
                        <w:t>Message</w:t>
                      </w:r>
                    </w:p>
                  </w:txbxContent>
                </v:textbox>
                <w10:wrap anchorx="margin"/>
              </v:roundrect>
            </w:pict>
          </mc:Fallback>
        </mc:AlternateContent>
      </w:r>
      <w:r>
        <w:rPr>
          <w:noProof/>
          <w:lang w:val="en-AU" w:eastAsia="en-AU"/>
        </w:rPr>
        <mc:AlternateContent>
          <mc:Choice Requires="wps">
            <w:drawing>
              <wp:anchor distT="0" distB="0" distL="114300" distR="114300" simplePos="0" relativeHeight="251660288" behindDoc="0" locked="0" layoutInCell="1" allowOverlap="1" wp14:anchorId="3290AB46" wp14:editId="730768A1">
                <wp:simplePos x="0" y="0"/>
                <wp:positionH relativeFrom="column">
                  <wp:posOffset>1257300</wp:posOffset>
                </wp:positionH>
                <wp:positionV relativeFrom="paragraph">
                  <wp:posOffset>6985</wp:posOffset>
                </wp:positionV>
                <wp:extent cx="1028700" cy="323850"/>
                <wp:effectExtent l="0" t="0" r="19050" b="19050"/>
                <wp:wrapNone/>
                <wp:docPr id="2" name="Rounded 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28700" cy="3238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86E1477" w14:textId="77777777" w:rsidR="00E17287" w:rsidRDefault="00E17287" w:rsidP="00E17287">
                            <w:pPr>
                              <w:jc w:val="center"/>
                            </w:pPr>
                            <w:r>
                              <w:t>Encoding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90AB46" id="Rounded Rectangle 2" o:spid="_x0000_s1027" style="position:absolute;left:0;text-align:left;margin-left:99pt;margin-top:.55pt;width:81pt;height:2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9bYkQIAAHEFAAAOAAAAZHJzL2Uyb0RvYy54bWysVN9P2zAQfp+0/8Hy+0gaYLCIFFUgpkkV&#10;VMDEs+vYTTTb59luk+6v39lJAwO0h2l5sHK+u+9++Lu7uOy1IjvhfAumorOjnBJhONSt2VT0++PN&#10;p3NKfGCmZgqMqOheeHo5//jhorOlKKABVQtHEMT4srMVbUKwZZZ53gjN/BFYYVApwWkWUHSbrHas&#10;Q3StsiLPP2cduNo64MJ7vL0elHSe8KUUPNxJ6UUgqqKYW0inS+c6ntn8gpUbx2zT8jEN9g9ZaNYa&#10;DDpBXbPAyNa1b6B0yx14kOGIg85AypaLVANWM8tfVfPQMCtSLdgcb6c2+f8Hy293K0fauqIFJYZp&#10;fKJ72Jpa1OQem8fMRglSxDZ11pdo/WBXLhbq7RL4D4+K7A9NFPxo00unoy2WSfrU8/3Uc9EHwvFy&#10;lhfnZzk+DUfdcXF8fpoeJWPlwds6H74K0CT+VNTF9GJuqd9st/QhJsHKg92Y0ZBESifslYh5KHMv&#10;JBaLYYvknWgmrpQjO4YEYZwLE2aDqmG1GK5Pc/xiCzDI5JGkBBiRZavUhD0CRAq/xR5gRvvoKhJL&#10;J+f8b4kNzpNHigwmTM66NeDeA1BY1Rh5sD80aWhN7FLo130iQrKMN2uo90gOB8PUeMtvWnyCJfNh&#10;xRyOCb4ajn64w0Mq6CoK4x8lDbhf791He2QvainpcOwq6n9umROUqG8Gef1ldnIS5zQJJ6dnBQru&#10;pWb9UmO2+grw4Wa4ZCxPv9E+qMOvdKCfcEMsYlRUMcMxdkV5cAfhKgzrAHcMF4tFMsPZtCwszYPl&#10;ETz2ObLrsX9izo48DMjgWziMKCtfMXGwjZ4GFtsAsk00fe7r+AI414lK4w6Ki+OlnKyeN+X8NwAA&#10;AP//AwBQSwMEFAAGAAgAAAAhAMhgLyHcAAAACAEAAA8AAABkcnMvZG93bnJldi54bWxMj8FugzAQ&#10;RO+V+g/WVuqtMaRqAhQTIaRecqjUNB/g4C1Q8Jpih9C/7/aU3PZpRrMz+W6xg5hx8p0jBfEqAoFU&#10;O9NRo+D4+faUgPBBk9GDI1Twix52xf1drjPjLvSB8yE0gkPIZ1pBG8KYSenrFq32KzcisfblJqsD&#10;49RIM+kLh9tBrqNoI63uiD+0esSqxbo/nK2C7+0Q0q2c0/eyT47Vvtq7vvxR6vFhKV9BBFzC1Qz/&#10;9bk6FNzp5M5kvBiY04S3BD5iEKw/byLmk4KXdQyyyOXtgOIPAAD//wMAUEsBAi0AFAAGAAgAAAAh&#10;ALaDOJL+AAAA4QEAABMAAAAAAAAAAAAAAAAAAAAAAFtDb250ZW50X1R5cGVzXS54bWxQSwECLQAU&#10;AAYACAAAACEAOP0h/9YAAACUAQAACwAAAAAAAAAAAAAAAAAvAQAAX3JlbHMvLnJlbHNQSwECLQAU&#10;AAYACAAAACEAfZPW2JECAABxBQAADgAAAAAAAAAAAAAAAAAuAgAAZHJzL2Uyb0RvYy54bWxQSwEC&#10;LQAUAAYACAAAACEAyGAvIdwAAAAIAQAADwAAAAAAAAAAAAAAAADrBAAAZHJzL2Rvd25yZXYueG1s&#10;UEsFBgAAAAAEAAQA8wAAAPQFAAAAAA==&#10;" fillcolor="#5b9bd5 [3204]" strokecolor="#1f4d78 [1604]" strokeweight="1pt">
                <v:stroke joinstyle="miter"/>
                <v:path arrowok="t"/>
                <v:textbox>
                  <w:txbxContent>
                    <w:p w14:paraId="086E1477" w14:textId="77777777" w:rsidR="00E17287" w:rsidRDefault="00E17287" w:rsidP="00E17287">
                      <w:pPr>
                        <w:jc w:val="center"/>
                      </w:pPr>
                      <w:r>
                        <w:t>Encoding</w:t>
                      </w:r>
                    </w:p>
                  </w:txbxContent>
                </v:textbox>
              </v:roundrect>
            </w:pict>
          </mc:Fallback>
        </mc:AlternateContent>
      </w:r>
      <w:r>
        <w:rPr>
          <w:noProof/>
          <w:lang w:val="en-AU" w:eastAsia="en-AU"/>
        </w:rPr>
        <mc:AlternateContent>
          <mc:Choice Requires="wps">
            <w:drawing>
              <wp:anchor distT="0" distB="0" distL="114300" distR="114300" simplePos="0" relativeHeight="251659264" behindDoc="0" locked="0" layoutInCell="1" allowOverlap="1" wp14:anchorId="7E45DE46" wp14:editId="596D11F3">
                <wp:simplePos x="0" y="0"/>
                <wp:positionH relativeFrom="margin">
                  <wp:align>left</wp:align>
                </wp:positionH>
                <wp:positionV relativeFrom="paragraph">
                  <wp:posOffset>6985</wp:posOffset>
                </wp:positionV>
                <wp:extent cx="1228725" cy="333375"/>
                <wp:effectExtent l="0" t="0" r="28575" b="28575"/>
                <wp:wrapNone/>
                <wp:docPr id="1" name="Rounded 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8725" cy="3333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64B024" w14:textId="77777777" w:rsidR="00E17287" w:rsidRPr="002E656D" w:rsidRDefault="00E17287" w:rsidP="00E17287">
                            <w:pPr>
                              <w:jc w:val="center"/>
                              <w:rPr>
                                <w:b/>
                              </w:rPr>
                            </w:pPr>
                            <w:r w:rsidRPr="002E656D">
                              <w:rPr>
                                <w:b/>
                                <w:color w:val="0D0D0D" w:themeColor="text1" w:themeTint="F2"/>
                              </w:rPr>
                              <w:t>Communicator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45DE46" id="Rounded Rectangle 1" o:spid="_x0000_s1028" style="position:absolute;left:0;text-align:left;margin-left:0;margin-top:.55pt;width:96.75pt;height:26.2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JUjgIAAHEFAAAOAAAAZHJzL2Uyb0RvYy54bWysVFFv2yAQfp+0/4B4X514zdpZdaqoVadJ&#10;URu1nfpMMMTWMMeAxM5+/Q6wva6t9jDND8hwd999d3zHxWXfKnIQ1jWgSzo/mVEiNIeq0buSfnu8&#10;+XBOifNMV0yBFiU9Ckcvl+/fXXSmEDnUoCphCYJoV3SmpLX3psgyx2vRMncCRmg0SrAt87i1u6yy&#10;rEP0VmX5bPYp68BWxgIXzuHpdTLSZcSXUnB/J6UTnqiSIjcfVxvXbViz5QUrdpaZuuEDDfYPLFrW&#10;aEw6QV0zz8jeNq+g2oZbcCD9CYc2AykbLmINWM189qKah5oZEWvB5jgztcn9P1h+e9hY0lR4d5Ro&#10;1uIV3cNeV6Ii99g8pndKkHloU2dcgd4PZmNDoc6sgX93aMj+sISNG3x6advgi2WSPvb8OPVc9J5w&#10;PJzn+flZvqCEo+0jfmeLkC1jxRhtrPNfBLQk/JTUBnqBW+w3O6ydT/6j38AokYh0/FGJwEPpeyGx&#10;WEybx+goM3GlLDkwFAjjXGg/T6aaVSIdL2b4DaSmiEgxAgZk2Sg1YQ8AQcKvsRPXwT+EiqjSKXj2&#10;N2IpeIqImUH7KbhtNNi3ABRWNWRO/mOTUmtCl3y/7aMQ8vG2t1AdURwW0tQ4w28avII1c37DLI4J&#10;DhSOvr/DRSroSgrDHyU12J9vnQd/VC9aKelw7ErqfuyZFZSorxp1/Xl+ehrmNG5OF2c5buxzy/a5&#10;Re/bK8CLQ+0iu/gb/L0af6WF9glfiFXIiiamOeYuKfd23Fz59BzgG8PFahXdcDYN82v9YHgAD30O&#10;6nrsn5g1gw49KvgWxhFlxQslJt8QqWG19yCbKNPQ6dTX4QZwrqOUhjcoPBzP99Hr90u5/AUAAP//&#10;AwBQSwMEFAAGAAgAAAAhAHqUSETbAAAABQEAAA8AAABkcnMvZG93bnJldi54bWxMj81OwzAQhO9I&#10;vIO1SNyoU6r+JMSpokhcekCi9AG28ZKE2OsQu2l4e9wTHHdmNPNtvp+tERONvnOsYLlIQBDXTnfc&#10;KDh9vD7tQPiArNE4JgU/5GFf3N/lmGl35XeajqERsYR9hgraEIZMSl+3ZNEv3EAcvU83WgzxHBup&#10;R7zGcmvkc5JspMWO40KLA1Ut1f3xYhV8bU1It3JK38p+d6oO1cH15bdSjw9z+QIi0Bz+wnDDj+hQ&#10;RKazu7D2wiiIj4SoLkHczHS1BnFWsF5tQBa5/E9f/AIAAP//AwBQSwECLQAUAAYACAAAACEAtoM4&#10;kv4AAADhAQAAEwAAAAAAAAAAAAAAAAAAAAAAW0NvbnRlbnRfVHlwZXNdLnhtbFBLAQItABQABgAI&#10;AAAAIQA4/SH/1gAAAJQBAAALAAAAAAAAAAAAAAAAAC8BAABfcmVscy8ucmVsc1BLAQItABQABgAI&#10;AAAAIQD+vnJUjgIAAHEFAAAOAAAAAAAAAAAAAAAAAC4CAABkcnMvZTJvRG9jLnhtbFBLAQItABQA&#10;BgAIAAAAIQB6lEhE2wAAAAUBAAAPAAAAAAAAAAAAAAAAAOgEAABkcnMvZG93bnJldi54bWxQSwUG&#10;AAAAAAQABADzAAAA8AUAAAAA&#10;" fillcolor="#5b9bd5 [3204]" strokecolor="#1f4d78 [1604]" strokeweight="1pt">
                <v:stroke joinstyle="miter"/>
                <v:path arrowok="t"/>
                <v:textbox>
                  <w:txbxContent>
                    <w:p w14:paraId="4C64B024" w14:textId="77777777" w:rsidR="00E17287" w:rsidRPr="002E656D" w:rsidRDefault="00E17287" w:rsidP="00E17287">
                      <w:pPr>
                        <w:jc w:val="center"/>
                        <w:rPr>
                          <w:b/>
                        </w:rPr>
                      </w:pPr>
                      <w:r w:rsidRPr="002E656D">
                        <w:rPr>
                          <w:b/>
                          <w:color w:val="0D0D0D" w:themeColor="text1" w:themeTint="F2"/>
                        </w:rPr>
                        <w:t>Communicator</w:t>
                      </w:r>
                    </w:p>
                  </w:txbxContent>
                </v:textbox>
                <w10:wrap anchorx="margin"/>
              </v:roundrect>
            </w:pict>
          </mc:Fallback>
        </mc:AlternateContent>
      </w:r>
      <w:r>
        <w:rPr>
          <w:noProof/>
          <w:lang w:val="en-AU" w:eastAsia="en-AU"/>
        </w:rPr>
        <mc:AlternateContent>
          <mc:Choice Requires="wps">
            <w:drawing>
              <wp:anchor distT="0" distB="0" distL="114300" distR="114300" simplePos="0" relativeHeight="251662336" behindDoc="0" locked="0" layoutInCell="1" allowOverlap="1" wp14:anchorId="48566E1E" wp14:editId="36CB62BF">
                <wp:simplePos x="0" y="0"/>
                <wp:positionH relativeFrom="column">
                  <wp:posOffset>3409950</wp:posOffset>
                </wp:positionH>
                <wp:positionV relativeFrom="paragraph">
                  <wp:posOffset>6985</wp:posOffset>
                </wp:positionV>
                <wp:extent cx="1066800" cy="304800"/>
                <wp:effectExtent l="0" t="0" r="19050" b="19050"/>
                <wp:wrapNone/>
                <wp:docPr id="4" name="Rounded 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66800" cy="3048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6A25E1" w14:textId="77777777" w:rsidR="00E17287" w:rsidRDefault="00E17287" w:rsidP="00E17287">
                            <w:pPr>
                              <w:jc w:val="center"/>
                            </w:pPr>
                            <w:r>
                              <w:t>Medium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566E1E" id="Rounded Rectangle 4" o:spid="_x0000_s1029" style="position:absolute;left:0;text-align:left;margin-left:268.5pt;margin-top:.55pt;width:84pt;height: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Y7gjgIAAHEFAAAOAAAAZHJzL2Uyb0RvYy54bWysVN9P2zAQfp+0/8Hy+0haCmMRKapATJMq&#10;QMDEs+vYTTTH59luk+6v39lOAgO0h2l5iHy+u8/347s7v+hbRfbCugZ0SWdHOSVCc6gavS3p98fr&#10;T2eUOM90xRRoUdKDcPRi+fHDeWcKMYcaVCUsQRDtis6UtPbeFFnmeC1a5o7ACI1KCbZlHkW7zSrL&#10;OkRvVTbP89OsA1sZC1w4h7dXSUmXEV9Kwf2tlE54okqKsfn4t/G/Cf9sec6KrWWmbvgQBvuHKFrW&#10;aHx0grpinpGdbd5AtQ234ED6Iw5tBlI2XMQcMJtZ/iqbh5oZEXPB4jgzlcn9P1h+s7+zpKlKuqBE&#10;sxZbdA87XYmK3GPxmN4qQRahTJ1xBVo/mDsbEnVmDfyHQ0X2hyYIbrDppW2DLaZJ+ljzw1Rz0XvC&#10;8XKWn56e5dgajrrjfBHOAZQVo7exzn8V0JJwKKkN4YXYYr3Zfu18sh/thohSEDEcf1AixKH0vZCY&#10;LD47j96RZuJSWbJnSBDGudB+llQ1q0S6PsnxG4KaPGKIETAgy0apCXsACBR+i51iHeyDq4gsnZzz&#10;vwWWnCeP+DJoPzm3jQb7HoDCrIaXk/1YpFSaUCXfb/pIhOOx2xuoDkgOC2lqnOHXDbZgzZy/YxbH&#10;BLuGo+9v8ScVdCWF4URJDfbXe/fBHtmLWko6HLuSup87ZgUl6ptGXn+ZLRZhTqOwOPk8R8G+1Gxe&#10;avSuvQRs3AyXjOHxGOy9Go/SQvuEG2IVXkUV0xzfLin3dhQufVoHuGO4WK2iGc6mYX6tHwwP4KHO&#10;gV2P/ROzZuChRwbfwDiirHjFxGQbPDWsdh5kE2kaKp3qOnQA5zpSadhBYXG8lKPV86Zc/gYAAP//&#10;AwBQSwMEFAAGAAgAAAAhAPIuAxPcAAAACAEAAA8AAABkcnMvZG93bnJldi54bWxMj8FOg0AQhu8m&#10;vsNmTLzZBbVSKEtDSLz0YGLtA2zZESjsLLJbim/veNLjn2/yz/fnu8UOYsbJd44UxKsIBFLtTEeN&#10;guPH68MGhA+ajB4coYJv9LArbm9ynRl3pXecD6ERXEI+0wraEMZMSl+3aLVfuRGJ2aebrA4cp0aa&#10;SV+53A7yMYpepNUd8YdWj1i1WPeHi1VwToaQJnJO38p+c6z21d715ZdS93dLuQURcAl/x/Crz+pQ&#10;sNPJXch4MShYPyW8JTCIQTBPojXnk4LnNAZZ5PL/gOIHAAD//wMAUEsBAi0AFAAGAAgAAAAhALaD&#10;OJL+AAAA4QEAABMAAAAAAAAAAAAAAAAAAAAAAFtDb250ZW50X1R5cGVzXS54bWxQSwECLQAUAAYA&#10;CAAAACEAOP0h/9YAAACUAQAACwAAAAAAAAAAAAAAAAAvAQAAX3JlbHMvLnJlbHNQSwECLQAUAAYA&#10;CAAAACEAiaWO4I4CAABxBQAADgAAAAAAAAAAAAAAAAAuAgAAZHJzL2Uyb0RvYy54bWxQSwECLQAU&#10;AAYACAAAACEA8i4DE9wAAAAIAQAADwAAAAAAAAAAAAAAAADoBAAAZHJzL2Rvd25yZXYueG1sUEsF&#10;BgAAAAAEAAQA8wAAAPEFAAAAAA==&#10;" fillcolor="#5b9bd5 [3204]" strokecolor="#1f4d78 [1604]" strokeweight="1pt">
                <v:stroke joinstyle="miter"/>
                <v:path arrowok="t"/>
                <v:textbox>
                  <w:txbxContent>
                    <w:p w14:paraId="486A25E1" w14:textId="77777777" w:rsidR="00E17287" w:rsidRDefault="00E17287" w:rsidP="00E17287">
                      <w:pPr>
                        <w:jc w:val="center"/>
                      </w:pPr>
                      <w:r>
                        <w:t>Medium</w:t>
                      </w:r>
                    </w:p>
                  </w:txbxContent>
                </v:textbox>
              </v:roundrect>
            </w:pict>
          </mc:Fallback>
        </mc:AlternateContent>
      </w:r>
      <w:r>
        <w:rPr>
          <w:noProof/>
          <w:lang w:val="en-AU" w:eastAsia="en-AU"/>
        </w:rPr>
        <mc:AlternateContent>
          <mc:Choice Requires="wps">
            <w:drawing>
              <wp:anchor distT="0" distB="0" distL="114300" distR="114300" simplePos="0" relativeHeight="251663360" behindDoc="0" locked="0" layoutInCell="1" allowOverlap="1" wp14:anchorId="3397F7CE" wp14:editId="680A5913">
                <wp:simplePos x="0" y="0"/>
                <wp:positionH relativeFrom="column">
                  <wp:posOffset>4552950</wp:posOffset>
                </wp:positionH>
                <wp:positionV relativeFrom="paragraph">
                  <wp:posOffset>6985</wp:posOffset>
                </wp:positionV>
                <wp:extent cx="923925" cy="314325"/>
                <wp:effectExtent l="0" t="0" r="28575" b="28575"/>
                <wp:wrapNone/>
                <wp:docPr id="5" name="Rounded 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23925" cy="3143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18E3F8" w14:textId="77777777" w:rsidR="00E17287" w:rsidRDefault="00E17287" w:rsidP="00E17287">
                            <w:pPr>
                              <w:jc w:val="center"/>
                            </w:pPr>
                            <w: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97F7CE" id="Rounded Rectangle 5" o:spid="_x0000_s1030" style="position:absolute;left:0;text-align:left;margin-left:358.5pt;margin-top:.55pt;width:72.75pt;height:24.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PgXjwIAAHAFAAAOAAAAZHJzL2Uyb0RvYy54bWysVE1v2zAMvQ/YfxB0X52kybYacYqgRYcB&#10;QVu0HXpWZCk2JouapMTOfv0oyfaytthhmA+GKJKPH3rk8rJrFDkI62rQBZ2eTSgRmkNZ611Bvz3d&#10;fPhMifNMl0yBFgU9CkcvV+/fLVuTixlUoEphCYJol7emoJX3Js8yxyvRMHcGRmhUSrAN8yjaXVZa&#10;1iJ6o7LZZPIxa8GWxgIXzuHtdVLSVcSXUnB/J6UTnqiCYm4+/m38b8M/Wy1ZvrPMVDXv02D/kEXD&#10;ao1BR6hr5hnZ2/oVVFNzCw6kP+PQZCBlzUWsAauZTl5U81gxI2It2Bxnxja5/wfLbw/3ltRlQReU&#10;aNbgEz3AXpeiJA/YPKZ3SpBFaFNrXI7Wj+behkKd2QD/7lCR/aEJguttOmmbYItlki72/Dj2XHSe&#10;cLy8mJ1fzDA2R9X5dH6O54DJ8sHZWOe/CGhIOBTUhuxCarHd7LBxPtkPdn1CKYeYjT8qEdJQ+kFI&#10;rBWjzqJ3ZJm4UpYcGPKDcS60nyZVxUqRrhcT/PqkRo+YYgQMyLJWasTuAQKDX2OnXHv74CoiSUfn&#10;yd8SS86jR4wM2o/OTa3BvgWgsKo+crIfmpRaE7rku20XeTAfHnsL5RG5YSENjTP8psYn2DDn75nF&#10;KcF5wsn3d/iTCtqCQn+ipAL78637YI/kRS0lLU5dQd2PPbOCEvVVI60vpvN5GNMozBefZijYU832&#10;VKP3zRXgw01xxxgej8Heq+EoLTTPuCDWISqqmOYYu6Dc20G48mkb4IrhYr2OZjiahvmNfjQ8gIc+&#10;B3Y9dc/Mmp6HHgl8C8OEsvwFE5Nt8NSw3nuQdaRp6HTqa/8CONaRSv0KCnvjVI5Wvxfl6hcAAAD/&#10;/wMAUEsDBBQABgAIAAAAIQDbTmRK3QAAAAgBAAAPAAAAZHJzL2Rvd25yZXYueG1sTI/BToNAEIbv&#10;Jr7DZky82YUmBYosDSHx0oOJtQ+wZUdA2FlktxTf3vGkx8k3+f/vLw6rHcWCs+8dKYg3EQikxpme&#10;WgXn95enDIQPmoweHaGCb/RwKO/vCp0bd6M3XE6hFRxCPtcKuhCmXErfdGi137gJidmHm60OfM6t&#10;NLO+cbgd5TaKEml1T9zQ6QnrDpvhdLUKPtMx7FO57F+rITvXx/rohupLqceHtXoGEXANf8/wq8/q&#10;ULLTxV3JeDEqSOOUtwQGMQjmWbLdgbgo2EUJyLKQ/weUPwAAAP//AwBQSwECLQAUAAYACAAAACEA&#10;toM4kv4AAADhAQAAEwAAAAAAAAAAAAAAAAAAAAAAW0NvbnRlbnRfVHlwZXNdLnhtbFBLAQItABQA&#10;BgAIAAAAIQA4/SH/1gAAAJQBAAALAAAAAAAAAAAAAAAAAC8BAABfcmVscy8ucmVsc1BLAQItABQA&#10;BgAIAAAAIQBJBPgXjwIAAHAFAAAOAAAAAAAAAAAAAAAAAC4CAABkcnMvZTJvRG9jLnhtbFBLAQIt&#10;ABQABgAIAAAAIQDbTmRK3QAAAAgBAAAPAAAAAAAAAAAAAAAAAOkEAABkcnMvZG93bnJldi54bWxQ&#10;SwUGAAAAAAQABADzAAAA8wUAAAAA&#10;" fillcolor="#5b9bd5 [3204]" strokecolor="#1f4d78 [1604]" strokeweight="1pt">
                <v:stroke joinstyle="miter"/>
                <v:path arrowok="t"/>
                <v:textbox>
                  <w:txbxContent>
                    <w:p w14:paraId="3A18E3F8" w14:textId="77777777" w:rsidR="00E17287" w:rsidRDefault="00E17287" w:rsidP="00E17287">
                      <w:pPr>
                        <w:jc w:val="center"/>
                      </w:pPr>
                      <w:r>
                        <w:t>Receiver</w:t>
                      </w:r>
                    </w:p>
                  </w:txbxContent>
                </v:textbox>
              </v:roundrect>
            </w:pict>
          </mc:Fallback>
        </mc:AlternateContent>
      </w:r>
      <w:r>
        <w:rPr>
          <w:noProof/>
          <w:lang w:val="en-AU" w:eastAsia="en-AU"/>
        </w:rPr>
        <mc:AlternateContent>
          <mc:Choice Requires="wps">
            <w:drawing>
              <wp:anchor distT="0" distB="0" distL="114300" distR="114300" simplePos="0" relativeHeight="251664384" behindDoc="0" locked="0" layoutInCell="1" allowOverlap="1" wp14:anchorId="7008136D" wp14:editId="00DE4186">
                <wp:simplePos x="0" y="0"/>
                <wp:positionH relativeFrom="column">
                  <wp:posOffset>5543550</wp:posOffset>
                </wp:positionH>
                <wp:positionV relativeFrom="paragraph">
                  <wp:posOffset>6985</wp:posOffset>
                </wp:positionV>
                <wp:extent cx="885825" cy="323850"/>
                <wp:effectExtent l="0" t="0" r="28575" b="19050"/>
                <wp:wrapNone/>
                <wp:docPr id="6" name="Rounded 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5825" cy="3238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D4EA26" w14:textId="77777777" w:rsidR="00E17287" w:rsidRDefault="00E17287" w:rsidP="00E17287">
                            <w:pPr>
                              <w:jc w:val="center"/>
                            </w:pPr>
                            <w:r>
                              <w:t>Decoding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08136D" id="Rounded Rectangle 6" o:spid="_x0000_s1031" style="position:absolute;left:0;text-align:left;margin-left:436.5pt;margin-top:.55pt;width:69.75pt;height:2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C/SkgIAAHAFAAAOAAAAZHJzL2Uyb0RvYy54bWysVEtv2zAMvg/YfxB0X52kTZcZdYqgRYcB&#10;QVe0HXpmZCk2JouapMTJfv0o+bGuLXYY5oNgiuTHhz7y4vLQaLaXztdoCj49mXAmjcCyNtuCf3u8&#10;+bDgzAcwJWg0suBH6fnl8v27i9bmcoYV6lI6RiDG560teBWCzbPMi0o24E/QSkNKha6BQKLbZqWD&#10;ltAbnc0mk/OsRVdah0J6T7fXnZIvE75SUoSvSnkZmC445RbS6dK5iWe2vIB868BWtejTgH/IooHa&#10;UNAR6hoCsJ2rX0E1tXDoUYUTgU2GStVCphqomunkRTUPFViZaqHmeDu2yf8/WHG7v3OsLgt+zpmB&#10;hp7oHnemlCW7p+aB2WrJzmObWutzsn6wdy4W6u0axXdPiuwPTRR8b3NQrom2VCY7pJ4fx57LQ2CC&#10;LheL+WI250yQ6nR2upinN8kgH5yt8+GzxIbFn4K7mF1MLbUb9msfYg6QD3Z9Ql0OKZtw1DKmoc29&#10;VFQrRZ0l78QyeaUd2wPxA4SQJkw7VQWl7K7nE/piByjI6JGkBBiRVa31iN0DRAa/xu5gevvoKhNJ&#10;R+fJ3xLrnEePFBlNGJ2b2qB7C0BTVX3kzn5oUtea2KVw2BwSD+bDY2+wPBI3HHZD4624qekJ1uDD&#10;HTiaEponmvzwlQ6lsS049n+cVeh+vnUf7Ym8pOWspakruP+xAyc5018M0frT9OwsjmkSzuYfZyS4&#10;55rNc43ZNVdIDzelHWNF+o32QQ+/ymHzRAtiFaOSCoyg2AUXwQ3CVei2Aa0YIVerZEajaSGszYMV&#10;ETz2ObLr8fAEzvY8DETgWxwmFPIXTOxso6fB1S6gqhNNY6e7vvYvQGOdqNSvoLg3nsvJ6veiXP4C&#10;AAD//wMAUEsDBBQABgAIAAAAIQB2JMb/3gAAAAkBAAAPAAAAZHJzL2Rvd25yZXYueG1sTI9BboMw&#10;EEX3lXoHayJ11xioUgjFRAipmywqNckBHDwFgj2m2CH09nVW7XL0Rv+/X+wWo9mMk+stCYjXETCk&#10;xqqeWgGn4/tzBsx5SUpqSyjgBx3syseHQubK3ugT54NvWQghl0sBnfdjzrlrOjTSre2IFNiXnYz0&#10;4ZxariZ5C+FG8ySKXrmRPYWGTo5Yd9gMh6sRcEm136Z83n5UQ3aq9/XeDtW3EE+rpXoD5nHxf89w&#10;1w/qUAans72SckwLyNKXsMUHEAO78yhONsDOAjZJDLws+P8F5S8AAAD//wMAUEsBAi0AFAAGAAgA&#10;AAAhALaDOJL+AAAA4QEAABMAAAAAAAAAAAAAAAAAAAAAAFtDb250ZW50X1R5cGVzXS54bWxQSwEC&#10;LQAUAAYACAAAACEAOP0h/9YAAACUAQAACwAAAAAAAAAAAAAAAAAvAQAAX3JlbHMvLnJlbHNQSwEC&#10;LQAUAAYACAAAACEAM8Av0pICAABwBQAADgAAAAAAAAAAAAAAAAAuAgAAZHJzL2Uyb0RvYy54bWxQ&#10;SwECLQAUAAYACAAAACEAdiTG/94AAAAJAQAADwAAAAAAAAAAAAAAAADsBAAAZHJzL2Rvd25yZXYu&#10;eG1sUEsFBgAAAAAEAAQA8wAAAPcFAAAAAA==&#10;" fillcolor="#5b9bd5 [3204]" strokecolor="#1f4d78 [1604]" strokeweight="1pt">
                <v:stroke joinstyle="miter"/>
                <v:path arrowok="t"/>
                <v:textbox>
                  <w:txbxContent>
                    <w:p w14:paraId="43D4EA26" w14:textId="77777777" w:rsidR="00E17287" w:rsidRDefault="00E17287" w:rsidP="00E17287">
                      <w:pPr>
                        <w:jc w:val="center"/>
                      </w:pPr>
                      <w:r>
                        <w:t>Decoding</w:t>
                      </w:r>
                    </w:p>
                  </w:txbxContent>
                </v:textbox>
              </v:roundrect>
            </w:pict>
          </mc:Fallback>
        </mc:AlternateContent>
      </w:r>
      <w:r w:rsidR="00E17287" w:rsidRPr="00E02097">
        <w:t xml:space="preserve">   </w:t>
      </w:r>
      <w:r w:rsidR="00E17287" w:rsidRPr="00E02097">
        <w:rPr>
          <w:b/>
        </w:rPr>
        <w:t xml:space="preserve">                       </w:t>
      </w:r>
    </w:p>
    <w:p w14:paraId="345491A4" w14:textId="77777777" w:rsidR="00E17287" w:rsidRPr="00E02097" w:rsidRDefault="00AC6CAD" w:rsidP="00B04C44">
      <w:pPr>
        <w:spacing w:line="360" w:lineRule="auto"/>
        <w:jc w:val="both"/>
        <w:rPr>
          <w:b/>
        </w:rPr>
      </w:pPr>
      <w:r>
        <w:rPr>
          <w:noProof/>
          <w:lang w:val="en-AU" w:eastAsia="en-AU"/>
        </w:rPr>
        <mc:AlternateContent>
          <mc:Choice Requires="wps">
            <w:drawing>
              <wp:anchor distT="0" distB="0" distL="114300" distR="114300" simplePos="0" relativeHeight="251670528" behindDoc="0" locked="0" layoutInCell="1" allowOverlap="1" wp14:anchorId="69846E25" wp14:editId="188271B0">
                <wp:simplePos x="0" y="0"/>
                <wp:positionH relativeFrom="margin">
                  <wp:align>left</wp:align>
                </wp:positionH>
                <wp:positionV relativeFrom="paragraph">
                  <wp:posOffset>144780</wp:posOffset>
                </wp:positionV>
                <wp:extent cx="238125" cy="609600"/>
                <wp:effectExtent l="19050" t="19050" r="47625" b="19050"/>
                <wp:wrapNone/>
                <wp:docPr id="12" name="Down Arrow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0800000">
                          <a:off x="0" y="0"/>
                          <a:ext cx="238125" cy="6096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EEE6E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2" o:spid="_x0000_s1026" type="#_x0000_t67" style="position:absolute;margin-left:0;margin-top:11.4pt;width:18.75pt;height:48pt;rotation:180;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2jbgiQIAAGgFAAAOAAAAZHJzL2Uyb0RvYy54bWysVE1v2zAMvQ/YfxB0X21nbdcadYqgRYcB&#10;QRu0HXpWZak2JosapcTJfv0o2XE/T8N8ECyRfCSfHnV2vu0M2yj0LdiKFwc5Z8pKqFv7VPGf91df&#10;TjjzQdhaGLCq4jvl+fn886ez3pVqBg2YWiEjEOvL3lW8CcGVWeZlozrhD8ApS0YN2IlAW3zKahQ9&#10;oXcmm+X5cdYD1g5BKu/p9HIw8nnC11rJcKO1V4GZilNtIa2Y1se4ZvMzUT6hcE0rxzLEP1TRidZS&#10;0gnqUgTB1ti+g+paieBBhwMJXQZat1KlHqibIn/TzV0jnEq9EDneTTT5/wcrrzcrZG1NdzfjzIqO&#10;7ugSessWiNAzOiSGeudLcrxzK4w9ercE+cuTIXtliRs/+mw1dgyB+C7ykzx+iR5qmG0T+7uJfbUN&#10;TNLh7OtJMTviTJLpOD89ppCYQpQRK+Z16MN3BR2LPxWvqcxUZUIWm6UPg//eb6xvKCkVF3ZGRSRj&#10;b5WmrmPWFJ30pi4Mso0gpQgplQ3FYGpErYbjo9THkGSKSCUmwIisW2Mm7BEgavk99gAz+sdQleQ6&#10;BQ+ETWleFzYETxEpM9gwBXetBfyoM0NdjZkH/z1JAzWRpUeod6SJdHk0Mt7Jq5YIXwofVgJpOuiQ&#10;Jj7c0KIN9BWH8Y+zBvDPR+fRn0RLVs56mraK+99rgYoz88OSnE+Lw8M4nmlzePRtRht8aXl8abHr&#10;7gLomopUXfqN/sHsfzVC90APwyJmJZOwknJXXAbcby7C8ArQ0yLVYpHcaCSdCEt752QEj6xGLd1v&#10;HwS6UXWB5HoN+8kU5RvdDb4x0sJiHUC3SZTPvI580zgn4YxPT3wvXu6T1/MDOf8LAAD//wMAUEsD&#10;BBQABgAIAAAAIQB5qldJ3QAAAAYBAAAPAAAAZHJzL2Rvd25yZXYueG1sTI9BT4NAFITvJv6HzTPx&#10;ZneLogRZGjWth6YHiz30uIUnENm3hN0C+ut9nvQ4mcnMN9lqtp0YcfCtIw3LhQKBVLqqpVrD4X1z&#10;k4DwwVBlOkeo4Qs9rPLLi8yklZtoj2MRasEl5FOjoQmhT6X0ZYPW+IXrkdj7cIM1geVQy2owE5fb&#10;TkZK3UtrWuKFxvT40mD5WZyths2z2tVbXBfHvXr9Htfb+G26i7W+vpqfHkEEnMNfGH7xGR1yZjq5&#10;M1VedBr4SNAQRczP7u1DDOLEqWWSgMwz+R8//wEAAP//AwBQSwECLQAUAAYACAAAACEAtoM4kv4A&#10;AADhAQAAEwAAAAAAAAAAAAAAAAAAAAAAW0NvbnRlbnRfVHlwZXNdLnhtbFBLAQItABQABgAIAAAA&#10;IQA4/SH/1gAAAJQBAAALAAAAAAAAAAAAAAAAAC8BAABfcmVscy8ucmVsc1BLAQItABQABgAIAAAA&#10;IQD82jbgiQIAAGgFAAAOAAAAAAAAAAAAAAAAAC4CAABkcnMvZTJvRG9jLnhtbFBLAQItABQABgAI&#10;AAAAIQB5qldJ3QAAAAYBAAAPAAAAAAAAAAAAAAAAAOMEAABkcnMvZG93bnJldi54bWxQSwUGAAAA&#10;AAQABADzAAAA7QUAAAAA&#10;" adj="17381" fillcolor="#5b9bd5 [3204]" strokecolor="#1f4d78 [1604]" strokeweight="1pt">
                <v:path arrowok="t"/>
                <w10:wrap anchorx="margin"/>
              </v:shape>
            </w:pict>
          </mc:Fallback>
        </mc:AlternateContent>
      </w:r>
      <w:r>
        <w:rPr>
          <w:noProof/>
          <w:lang w:val="en-AU" w:eastAsia="en-AU"/>
        </w:rPr>
        <mc:AlternateContent>
          <mc:Choice Requires="wps">
            <w:drawing>
              <wp:anchor distT="0" distB="0" distL="114300" distR="114300" simplePos="0" relativeHeight="251667456" behindDoc="0" locked="0" layoutInCell="1" allowOverlap="1" wp14:anchorId="5F502F9F" wp14:editId="223FD9EE">
                <wp:simplePos x="0" y="0"/>
                <wp:positionH relativeFrom="column">
                  <wp:posOffset>5915025</wp:posOffset>
                </wp:positionH>
                <wp:positionV relativeFrom="paragraph">
                  <wp:posOffset>201930</wp:posOffset>
                </wp:positionV>
                <wp:extent cx="171450" cy="552450"/>
                <wp:effectExtent l="19050" t="0" r="19050" b="38100"/>
                <wp:wrapNone/>
                <wp:docPr id="9" name="Down Arrow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450" cy="5524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6EC1CE4" id="Down Arrow 9" o:spid="_x0000_s1026" type="#_x0000_t67" style="position:absolute;margin-left:465.75pt;margin-top:15.9pt;width:13.5pt;height:4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pjofgIAAFcFAAAOAAAAZHJzL2Uyb0RvYy54bWysVMFu2zAMvQ/YPwi6r46DZF2NOkXQosOA&#10;oC3aDj0rshQbk0WNUuJkXz9KdtyuLXYY5oMgieQT+fzI84t9a9hOoW/Aljw/mXCmrISqsZuSf3+8&#10;/vSFMx+ErYQBq0p+UJ5fLD5+OO9coaZQg6kUMgKxvuhcyesQXJFlXtaqFf4EnLJk1ICtCHTETVah&#10;6Ai9Ndl0MvmcdYCVQ5DKe7q96o18kfC1VjLcau1VYKbklFtIK6Z1HddscS6KDQpXN3JIQ/xDFq1o&#10;LD06Ql2JINgWmzdQbSMRPOhwIqHNQOtGqlQDVZNPXlXzUAunUi1EjncjTf7/wcqb3R2ypir5GWdW&#10;tPSLrqCzbIkIHTuL/HTOF+T24O4wVujdCuQPT4bsD0s8+MFnr7GNvlQf2yeyDyPZah+YpMv8NJ/N&#10;6ZdIMs3n07iPmKI4Bjv04auClsVNyStKK2WVeBa7lQ+9/9FvSKjPIWUTDkbFNIy9V5qKpFenKTrJ&#10;S10aZDtBwhBSKhvy3lSLSvXX8wl9Q1JjREoxAUZk3RgzYg8AUbpvsftcB/8YqpI6x+DJ3xLrg8eI&#10;9DLYMAa3jQV8D8BQVcPLvf+RpJ6ayNIaqgNJAKHvDe/kdUOEr4QPdwKpGegfUYOHW1q0ga7kMOw4&#10;qwF/vXcf/UmjZOWso+Yquf+5Fag4M98sqfcsn81iN6bDbH46pQO+tKxfWuy2vQT6TTmNEifTNvoH&#10;c9xqhPaJ5sAyvkomYSW9XXIZ8Hi4DH3T0ySRarlMbtSBToSVfXAygkdWo5Ye908C3aC6QHK9gWMj&#10;iuKV7nrfGGlhuQ2gmyTKZ14Hvql7k3CGSRPHw8tz8nqeh4vfAAAA//8DAFBLAwQUAAYACAAAACEA&#10;Wt0JceEAAAAKAQAADwAAAGRycy9kb3ducmV2LnhtbEyPwU7CQBCG7ya8w2ZMvMm2EqDUbgnBSEzU&#10;g4gHb0t3bAvd2dpdSn17xxMeZ+bLP9+fLQfbiB47XztSEI8jEEiFMzWVCnbvj7cJCB80Gd04QgU/&#10;6GGZj64ynRp3pjfst6EUHEI+1QqqENpUSl9UaLUfuxaJb1+uszrw2JXSdPrM4baRd1E0k1bXxB8q&#10;3eK6wuK4PVkFD7v55ttEm8PLemWfX/uPp9nh0yl1cz2s7kEEHMIFhj99VoecnfbuRMaLRsFiEk8Z&#10;VTCJuQIDi2nCiz2TcZKAzDP5v0L+CwAA//8DAFBLAQItABQABgAIAAAAIQC2gziS/gAAAOEBAAAT&#10;AAAAAAAAAAAAAAAAAAAAAABbQ29udGVudF9UeXBlc10ueG1sUEsBAi0AFAAGAAgAAAAhADj9If/W&#10;AAAAlAEAAAsAAAAAAAAAAAAAAAAALwEAAF9yZWxzLy5yZWxzUEsBAi0AFAAGAAgAAAAhAFnemOh+&#10;AgAAVwUAAA4AAAAAAAAAAAAAAAAALgIAAGRycy9lMm9Eb2MueG1sUEsBAi0AFAAGAAgAAAAhAFrd&#10;CXHhAAAACgEAAA8AAAAAAAAAAAAAAAAA2AQAAGRycy9kb3ducmV2LnhtbFBLBQYAAAAABAAEAPMA&#10;AADmBQAAAAA=&#10;" adj="18248" fillcolor="#5b9bd5 [3204]" strokecolor="#1f4d78 [1604]" strokeweight="1pt">
                <v:path arrowok="t"/>
              </v:shape>
            </w:pict>
          </mc:Fallback>
        </mc:AlternateContent>
      </w:r>
      <w:r w:rsidR="00E17287" w:rsidRPr="00E02097">
        <w:t xml:space="preserve">            </w:t>
      </w:r>
      <w:r w:rsidR="00E17287" w:rsidRPr="00E02097">
        <w:rPr>
          <w:b/>
        </w:rPr>
        <w:t xml:space="preserve">    </w:t>
      </w:r>
    </w:p>
    <w:p w14:paraId="2B63FE65" w14:textId="77777777" w:rsidR="00E17287" w:rsidRPr="00E02097" w:rsidRDefault="00E17287" w:rsidP="00B04C44">
      <w:pPr>
        <w:spacing w:line="360" w:lineRule="auto"/>
        <w:jc w:val="both"/>
      </w:pPr>
    </w:p>
    <w:p w14:paraId="36233CE9" w14:textId="77777777" w:rsidR="00E17287" w:rsidRPr="00E02097" w:rsidRDefault="00AC6CAD" w:rsidP="00B04C44">
      <w:pPr>
        <w:spacing w:line="360" w:lineRule="auto"/>
        <w:jc w:val="both"/>
      </w:pPr>
      <w:r>
        <w:rPr>
          <w:noProof/>
          <w:lang w:val="en-AU" w:eastAsia="en-AU"/>
        </w:rPr>
        <mc:AlternateContent>
          <mc:Choice Requires="wps">
            <w:drawing>
              <wp:anchor distT="0" distB="0" distL="114300" distR="114300" simplePos="0" relativeHeight="251669504" behindDoc="0" locked="0" layoutInCell="1" allowOverlap="1" wp14:anchorId="069839E9" wp14:editId="18F246D6">
                <wp:simplePos x="0" y="0"/>
                <wp:positionH relativeFrom="column">
                  <wp:posOffset>314325</wp:posOffset>
                </wp:positionH>
                <wp:positionV relativeFrom="paragraph">
                  <wp:posOffset>261620</wp:posOffset>
                </wp:positionV>
                <wp:extent cx="1962150" cy="238125"/>
                <wp:effectExtent l="19050" t="19050" r="19050" b="47625"/>
                <wp:wrapNone/>
                <wp:docPr id="11" name="Right Arrow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0800000">
                          <a:off x="0" y="0"/>
                          <a:ext cx="1962150" cy="2381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CD024" id="Right Arrow 11" o:spid="_x0000_s1026" type="#_x0000_t13" style="position:absolute;margin-left:24.75pt;margin-top:20.6pt;width:154.5pt;height:18.75pt;rotation:18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vgjQIAAGsFAAAOAAAAZHJzL2Uyb0RvYy54bWysVE1v2zAMvQ/YfxB0Xx1nTdcadYqgRYcB&#10;QRu0HXpWZSk2JosapcTJfv0o2XE/T8N8ECyRfCSfHnV+sWsN2yr0DdiS50cTzpSVUDV2XfKfD9df&#10;TjnzQdhKGLCq5Hvl+cX886fzzhVqCjWYSiEjEOuLzpW8DsEVWeZlrVrhj8ApS0YN2IpAW1xnFYqO&#10;0FuTTSeTk6wDrByCVN7T6VVv5POEr7WS4VZrrwIzJafaQloxrU9xzebnolijcHUjhzLEP1TRisZS&#10;0hHqSgTBNti8g2obieBBhyMJbQZaN1KlHqibfPKmm/taOJV6IXK8G2ny/w9W3mxXyJqK7i7nzIqW&#10;7uiuWdeBLRChY3RKFHXOF+R571YYm/RuCfKXJ0P2yhI3fvDZaWwZAhGeT04n8Uv8UMdsl+jfj/Sr&#10;XWCSDvOzk2k+o1uSZJt+Pc2ns5g8E0UEi4kd+vBdQcviT8kxFprqTNhiu/ShDzg4DhX2RaXywt6o&#10;CGXsndLUOOWdpugkOXVpkG0FiUVIqWzIe1MtKtUfz1InfZIxItWYACOybowZsQeAKOf32D3M4B9D&#10;VVLsGNxTNqZ5XVgfPEakzGDDGNw2FvCjzgx1NWTu/Q8k9dRElp6g2pMs0vXRfXgnrxtifCl8WAmk&#10;AaFDGvpwS4s20JUchj/OasA/H51Hf9ItWTnraOBK7n9vBCrOzA9Lij7Lj4/jhKbN8ezblDb40vL0&#10;0mI37SXQNZFoqbr0G/2DOfxqhPaR3oZFzEomYSXlLrkMeNhchv4hoNdFqsUiudFUOhGW9t7JCB5Z&#10;jVp62D0KdIPsAgn2Bg7DKYo3uut9Y6SFxSaAbpIon3kd+KaJTsIZXp/4ZLzcJ6/nN3L+FwAA//8D&#10;AFBLAwQUAAYACAAAACEAB6iByt8AAAAIAQAADwAAAGRycy9kb3ducmV2LnhtbEyPzU7DMBCE70i8&#10;g7VI3KjTQGka4lQB8aNKXAiIsxtvnYh4HcVOG96e5QSn1e6MZr8ptrPrxRHH0HlSsFwkIJAabzqy&#10;Cj7en64yECFqMrr3hAq+McC2PD8rdG78id7wWEcrOIRCrhW0MQ65lKFp0emw8AMSawc/Oh15Ha00&#10;oz5xuOtlmiS30umO+EOrB3xosfmqJ6cArawf7evhOd2Fz0013Vcv2c4qdXkxV3cgIs7xzwy/+IwO&#10;JTPt/UQmiF7BzWbFTp7LFATr16uMD3sF62wNsizk/wLlDwAAAP//AwBQSwECLQAUAAYACAAAACEA&#10;toM4kv4AAADhAQAAEwAAAAAAAAAAAAAAAAAAAAAAW0NvbnRlbnRfVHlwZXNdLnhtbFBLAQItABQA&#10;BgAIAAAAIQA4/SH/1gAAAJQBAAALAAAAAAAAAAAAAAAAAC8BAABfcmVscy8ucmVsc1BLAQItABQA&#10;BgAIAAAAIQC4KFvgjQIAAGsFAAAOAAAAAAAAAAAAAAAAAC4CAABkcnMvZTJvRG9jLnhtbFBLAQIt&#10;ABQABgAIAAAAIQAHqIHK3wAAAAgBAAAPAAAAAAAAAAAAAAAAAOcEAABkcnMvZG93bnJldi54bWxQ&#10;SwUGAAAAAAQABADzAAAA8wUAAAAA&#10;" adj="20289" fillcolor="#5b9bd5 [3204]" strokecolor="#1f4d78 [1604]" strokeweight="1pt">
                <v:path arrowok="t"/>
              </v:shape>
            </w:pict>
          </mc:Fallback>
        </mc:AlternateContent>
      </w:r>
      <w:r>
        <w:rPr>
          <w:noProof/>
          <w:lang w:val="en-AU" w:eastAsia="en-AU"/>
        </w:rPr>
        <mc:AlternateContent>
          <mc:Choice Requires="wps">
            <w:drawing>
              <wp:anchor distT="0" distB="0" distL="114300" distR="114300" simplePos="0" relativeHeight="251668480" behindDoc="0" locked="0" layoutInCell="1" allowOverlap="1" wp14:anchorId="21943325" wp14:editId="4D7ADD25">
                <wp:simplePos x="0" y="0"/>
                <wp:positionH relativeFrom="margin">
                  <wp:posOffset>4362450</wp:posOffset>
                </wp:positionH>
                <wp:positionV relativeFrom="paragraph">
                  <wp:posOffset>228600</wp:posOffset>
                </wp:positionV>
                <wp:extent cx="1571625" cy="200025"/>
                <wp:effectExtent l="19050" t="19050" r="28575" b="47625"/>
                <wp:wrapNone/>
                <wp:docPr id="10" name="Right Arrow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0800000">
                          <a:off x="0" y="0"/>
                          <a:ext cx="1571625" cy="2000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1D167" id="Right Arrow 10" o:spid="_x0000_s1026" type="#_x0000_t13" style="position:absolute;margin-left:343.5pt;margin-top:18pt;width:123.75pt;height:15.75pt;rotation:180;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UtVigIAAGsFAAAOAAAAZHJzL2Uyb0RvYy54bWysVE1v2zAMvQ/YfxB0X20HTbsZdYqgRYcB&#10;QVu0HXpWZSk2JosapcTJfv0o2XE/T8N8MCSRfCSfHnV2vusM2yr0LdiKF0c5Z8pKqFu7rvjPh6sv&#10;XznzQdhaGLCq4nvl+fni86ez3pVqBg2YWiEjEOvL3lW8CcGVWeZlozrhj8ApS0YN2IlAW1xnNYqe&#10;0DuTzfL8JOsBa4cglfd0ejkY+SLha61kuNHaq8BMxam2kP6Y/k/xny3ORLlG4ZpWjmWIf6iiE62l&#10;pBPUpQiCbbB9B9W1EsGDDkcSugy0bqVKPVA3Rf6mm/tGOJV6IXK8m2jy/w9WXm9vkbU13R3RY0VH&#10;d3TXrpvAlojQMzolinrnS/K8d7cYm/RuBfKXJ0P2yhI3fvTZaewYAhFe5F/z+CV+qGO2S/TvJ/rV&#10;LjBJh8X8tDiZzTmTZKPLzWkdc4gygsXEDn34rqBjcVFxjIWmOhO22K58GAIOjmOFQ1GpvLA3KkIZ&#10;e6c0NU55Zyk6SU5dGGRbQWIRUiobisHUiFoNx/PUyZBkikg1JsCIrFtjJuwRIMr5PfYAM/rHUJUU&#10;OwUPlE1pXhc2BE8RKTPYMAV3rQX8qDNDXY2ZB/8DSQM1kaUnqPcki3R9JAvv5FVLjK+ED7cCaUDo&#10;kIY+3NBPG+grDuOKswbwz0fn0Z90S1bOehq4ivvfG4GKM/PDkqK/FcfHcULT5nh+OqMNvrQ8vbTY&#10;TXcBdE1Fqi4to38wh6VG6B7pbVjGrGQSVlLuisuAh81FGB4Cel2kWi6TG02lE2Fl752M4JHVqKWH&#10;3aNAN8oukGCv4TCconyju8E3RlpYbgLoNonymdeRb5roJJzx9YlPxst98np+Ixd/AQAA//8DAFBL&#10;AwQUAAYACAAAACEAgHn8gOEAAAAJAQAADwAAAGRycy9kb3ducmV2LnhtbEyPwU7DMBBE70j8g7VI&#10;XBB1oDQtIU5VFYE4gGgLH+DG2yRqvI5i10n/nuUEp9VoRrNv8uVoWxGx940jBXeTBARS6UxDlYLv&#10;r5fbBQgfNBndOkIFZ/SwLC4vcp0ZN9AW4y5UgkvIZ1pBHUKXSenLGq32E9chsXdwvdWBZV9J0+uB&#10;y20r75MklVY3xB9q3eG6xvK4O1kFw+q5ju9uvHHr18Px4638jJtzVOr6alw9gQg4hr8w/OIzOhTM&#10;tHcnMl60CtLFnLcEBdOULwcepw8zEHt25jOQRS7/Lyh+AAAA//8DAFBLAQItABQABgAIAAAAIQC2&#10;gziS/gAAAOEBAAATAAAAAAAAAAAAAAAAAAAAAABbQ29udGVudF9UeXBlc10ueG1sUEsBAi0AFAAG&#10;AAgAAAAhADj9If/WAAAAlAEAAAsAAAAAAAAAAAAAAAAALwEAAF9yZWxzLy5yZWxzUEsBAi0AFAAG&#10;AAgAAAAhAC8FS1WKAgAAawUAAA4AAAAAAAAAAAAAAAAALgIAAGRycy9lMm9Eb2MueG1sUEsBAi0A&#10;FAAGAAgAAAAhAIB5/IDhAAAACQEAAA8AAAAAAAAAAAAAAAAA5AQAAGRycy9kb3ducmV2LnhtbFBL&#10;BQYAAAAABAAEAPMAAADyBQAAAAA=&#10;" adj="20225" fillcolor="#5b9bd5 [3204]" strokecolor="#1f4d78 [1604]" strokeweight="1pt">
                <v:path arrowok="t"/>
                <w10:wrap anchorx="margin"/>
              </v:shape>
            </w:pict>
          </mc:Fallback>
        </mc:AlternateContent>
      </w:r>
      <w:r>
        <w:rPr>
          <w:noProof/>
          <w:lang w:val="en-AU" w:eastAsia="en-AU"/>
        </w:rPr>
        <mc:AlternateContent>
          <mc:Choice Requires="wps">
            <w:drawing>
              <wp:anchor distT="0" distB="0" distL="114300" distR="114300" simplePos="0" relativeHeight="251665408" behindDoc="0" locked="0" layoutInCell="1" allowOverlap="1" wp14:anchorId="7D82B1F3" wp14:editId="19F1AB7E">
                <wp:simplePos x="0" y="0"/>
                <wp:positionH relativeFrom="column">
                  <wp:posOffset>2390775</wp:posOffset>
                </wp:positionH>
                <wp:positionV relativeFrom="paragraph">
                  <wp:posOffset>180975</wp:posOffset>
                </wp:positionV>
                <wp:extent cx="1638300" cy="352425"/>
                <wp:effectExtent l="0" t="0" r="19050" b="28575"/>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38300" cy="352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B66A7D" w14:textId="77777777" w:rsidR="00E17287" w:rsidRPr="002E656D" w:rsidRDefault="00E17287" w:rsidP="00E17287">
                            <w:pPr>
                              <w:jc w:val="center"/>
                              <w:rPr>
                                <w:b/>
                                <w:color w:val="0D0D0D" w:themeColor="text1" w:themeTint="F2"/>
                              </w:rPr>
                            </w:pPr>
                            <w:r w:rsidRPr="002E656D">
                              <w:rPr>
                                <w:b/>
                                <w:color w:val="0D0D0D" w:themeColor="text1" w:themeTint="F2"/>
                              </w:rPr>
                              <w:t>Feedback</w:t>
                            </w:r>
                          </w:p>
                          <w:p w14:paraId="3D202257" w14:textId="77777777" w:rsidR="00E17287" w:rsidRDefault="00E1728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82B1F3" id="Rectangle 7" o:spid="_x0000_s1032" style="position:absolute;left:0;text-align:left;margin-left:188.25pt;margin-top:14.25pt;width:129pt;height:27.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ffmhwIAAGQFAAAOAAAAZHJzL2Uyb0RvYy54bWysVMlu2zAQvRfoPxC8N5K3JBUiB0aCFAWM&#10;xEhS5ExTpCWU4rAkbcn9+g6ppW4S9FBUB0Lk7G/ezNV1WytyENZVoHM6OUspEZpDUeldTr893326&#10;pMR5pgumQIucHoWj18uPH64ak4kplKAKYQk60S5rTE5L702WJI6XombuDIzQKJRga+bxandJYVmD&#10;3muVTNP0PGnAFsYCF87h620npMvoX0rB/YOUTniicoq5+XjaeG7DmSyvWLazzJQV79Ng/5BFzSqN&#10;QUdXt8wzsrfVG1d1xS04kP6MQ52AlBUXsQasZpK+quapZEbEWhAcZ0aY3P9zy+8PG0uqIqcXlGhW&#10;Y4seETSmd0qQiwBPY1yGWk9mY0OBzqyBf3coSP6QhIvrdVpp66CL5ZE2Yn0csRatJxwfJ+ezy1mK&#10;LeEomy2m8+kiREtYNlgb6/wXATUJPzm1mFaEmB3Wzneqg0qfTBc/ZuKPSoQUlH4UEuvDiNNoHZkl&#10;bpQlB4acYJwL7SedqGSF6J4XKX59PqNFzC46DJ5lpdTou3cQWPvWd5drrx9MRSTmaJz+LbHOeLSI&#10;kUH70biuNNj3HCisqo/c6Q8gddAElHy7bWPvz4dGb6E4Ih8sdIPiDL+rEP01c37DLE4GNgyn3T/g&#10;IRU0OYX+j5IS7M/33oM+EhallDQ4aTl1P/bMCkrUV41U/jyZz8Noxst8cTHFiz2VbE8lel/fADZu&#10;gnvF8Pgb9L0afqWF+gWXwipERRHTHGPnlHs7XG58twFwrXCxWkU1HEfD/Fo/GR6cB5wDu57bF2ZN&#10;T0GP5L2HYSpZ9oqJnW6w1LDae5BVpGlAusO17wCOcqRSv3bCrji9R63fy3H5CwAA//8DAFBLAwQU&#10;AAYACAAAACEA365NLd8AAAAJAQAADwAAAGRycy9kb3ducmV2LnhtbEyPz07DMAyH70i8Q2QkLoil&#10;7E8ppemEENU0iQuDB0ga01Y0TtVkXeHpZ05wsi1/+vlzsZ1dLyYcQ+dJwd0iAYFUe9tRo+DjvbrN&#10;QISoyereEyr4xgDb8vKi0Ln1J3rD6RAbwSEUcq2gjXHIpQx1i06HhR+QePfpR6cjj2Mj7ahPHO56&#10;uUySVDrdEV9o9YDPLdZfh6NTYPYm/lQm3GSTrx727mW38a+k1PXV/PQIIuIc/2D41Wd1KNnJ+CPZ&#10;IHoFq/t0w6iCZcaVgXS15sYoyNYJyLKQ/z8ozwAAAP//AwBQSwECLQAUAAYACAAAACEAtoM4kv4A&#10;AADhAQAAEwAAAAAAAAAAAAAAAAAAAAAAW0NvbnRlbnRfVHlwZXNdLnhtbFBLAQItABQABgAIAAAA&#10;IQA4/SH/1gAAAJQBAAALAAAAAAAAAAAAAAAAAC8BAABfcmVscy8ucmVsc1BLAQItABQABgAIAAAA&#10;IQAC9ffmhwIAAGQFAAAOAAAAAAAAAAAAAAAAAC4CAABkcnMvZTJvRG9jLnhtbFBLAQItABQABgAI&#10;AAAAIQDfrk0t3wAAAAkBAAAPAAAAAAAAAAAAAAAAAOEEAABkcnMvZG93bnJldi54bWxQSwUGAAAA&#10;AAQABADzAAAA7QUAAAAA&#10;" fillcolor="#5b9bd5 [3204]" strokecolor="#1f4d78 [1604]" strokeweight="1pt">
                <v:path arrowok="t"/>
                <v:textbox>
                  <w:txbxContent>
                    <w:p w14:paraId="3CB66A7D" w14:textId="77777777" w:rsidR="00E17287" w:rsidRPr="002E656D" w:rsidRDefault="00E17287" w:rsidP="00E17287">
                      <w:pPr>
                        <w:jc w:val="center"/>
                        <w:rPr>
                          <w:b/>
                          <w:color w:val="0D0D0D" w:themeColor="text1" w:themeTint="F2"/>
                        </w:rPr>
                      </w:pPr>
                      <w:r w:rsidRPr="002E656D">
                        <w:rPr>
                          <w:b/>
                          <w:color w:val="0D0D0D" w:themeColor="text1" w:themeTint="F2"/>
                        </w:rPr>
                        <w:t>Feedback</w:t>
                      </w:r>
                    </w:p>
                    <w:p w14:paraId="3D202257" w14:textId="77777777" w:rsidR="00E17287" w:rsidRDefault="00E17287"/>
                  </w:txbxContent>
                </v:textbox>
              </v:rect>
            </w:pict>
          </mc:Fallback>
        </mc:AlternateContent>
      </w:r>
    </w:p>
    <w:p w14:paraId="00E496C8" w14:textId="77777777" w:rsidR="00E17287" w:rsidRPr="00E02097" w:rsidRDefault="00E17287" w:rsidP="00B04C44">
      <w:pPr>
        <w:spacing w:line="360" w:lineRule="auto"/>
        <w:jc w:val="both"/>
      </w:pPr>
    </w:p>
    <w:p w14:paraId="5C792BDB" w14:textId="77777777" w:rsidR="00E17287" w:rsidRPr="00E02097" w:rsidRDefault="00E337DB" w:rsidP="00B04C44">
      <w:pPr>
        <w:tabs>
          <w:tab w:val="left" w:pos="1260"/>
        </w:tabs>
        <w:spacing w:line="360" w:lineRule="auto"/>
        <w:jc w:val="both"/>
        <w:rPr>
          <w:b/>
        </w:rPr>
      </w:pPr>
      <w:r w:rsidRPr="00E02097">
        <w:rPr>
          <w:b/>
        </w:rPr>
        <w:t xml:space="preserve">                                                                    </w:t>
      </w:r>
      <w:r w:rsidR="00E17287" w:rsidRPr="00E02097">
        <w:rPr>
          <w:b/>
        </w:rPr>
        <w:t>Communication Model</w:t>
      </w:r>
    </w:p>
    <w:p w14:paraId="2F94490D" w14:textId="77777777" w:rsidR="00B04C44" w:rsidRPr="00E02097" w:rsidRDefault="00B04C44" w:rsidP="00B04C44">
      <w:pPr>
        <w:spacing w:before="240" w:after="240" w:line="360" w:lineRule="auto"/>
        <w:jc w:val="both"/>
        <w:rPr>
          <w:i/>
        </w:rPr>
      </w:pPr>
      <w:r w:rsidRPr="00E02097">
        <w:rPr>
          <w:i/>
        </w:rPr>
        <w:t>Source: (Author, 2019)</w:t>
      </w:r>
    </w:p>
    <w:p w14:paraId="66C34A84" w14:textId="77777777" w:rsidR="00EA7F91" w:rsidRPr="00E02097" w:rsidRDefault="001C39A3" w:rsidP="00B04C44">
      <w:pPr>
        <w:spacing w:before="240" w:after="240" w:line="360" w:lineRule="auto"/>
        <w:jc w:val="both"/>
      </w:pPr>
      <w:r w:rsidRPr="00E02097">
        <w:t>This is the communication model in which the communicator may send the message, that message gets to travel in the encoded form through medium and receive at the receivers end and decode that encoded communication after that receiver give the reply to the sender as feedback.</w:t>
      </w:r>
    </w:p>
    <w:p w14:paraId="6D0E9F23" w14:textId="77777777" w:rsidR="00EA7F91" w:rsidRPr="00E02097" w:rsidRDefault="001C39A3" w:rsidP="00B04C44">
      <w:pPr>
        <w:spacing w:before="240" w:after="240" w:line="360" w:lineRule="auto"/>
        <w:jc w:val="both"/>
      </w:pPr>
      <w:r w:rsidRPr="00E02097">
        <w:t xml:space="preserve">There is also another form that is integrated marketing communication which is also an easy concept. This communication mainly confirms that all forms of communication and other messages are wisely connected or not. It means that it is integrated all the tools for promotions and work in the coordination. As promotion is also one of the Ps in the marketing mix as also this is discussed in the above task 1A. All the tools which help for the communication must be work together with coordination and their sum is also greater than their parts. </w:t>
      </w:r>
    </w:p>
    <w:p w14:paraId="268EA073" w14:textId="17074F0F" w:rsidR="00C56104" w:rsidRPr="00E84BF0" w:rsidRDefault="001C39A3" w:rsidP="00E84BF0">
      <w:pPr>
        <w:spacing w:before="240" w:after="240" w:line="360" w:lineRule="auto"/>
        <w:jc w:val="both"/>
      </w:pPr>
      <w:r w:rsidRPr="00E02097">
        <w:t>The company mainly uses two types of promotion for the marketing of their product such as the first is an advertisement on TV</w:t>
      </w:r>
      <w:r w:rsidR="00E84BF0">
        <w:t xml:space="preserve"> and that</w:t>
      </w:r>
      <w:r w:rsidRPr="00E02097">
        <w:t xml:space="preserve"> Heinz cho</w:t>
      </w:r>
      <w:r w:rsidR="00E84BF0">
        <w:t>ice</w:t>
      </w:r>
      <w:r w:rsidRPr="00E02097">
        <w:t xml:space="preserve"> is direct marketing which helps to build relationships and develop relationship long term relationship with the people (Luxton, et. al., 2015). </w:t>
      </w:r>
      <w:r w:rsidR="00C56104" w:rsidRPr="00E02097">
        <w:br w:type="page"/>
      </w:r>
    </w:p>
    <w:p w14:paraId="48AE1001" w14:textId="77777777" w:rsidR="00EA7F91" w:rsidRPr="00E02097" w:rsidRDefault="001C39A3" w:rsidP="00B04C44">
      <w:pPr>
        <w:pStyle w:val="Heading1"/>
        <w:keepNext w:val="0"/>
        <w:spacing w:before="322" w:after="322" w:line="360" w:lineRule="auto"/>
        <w:jc w:val="both"/>
        <w:rPr>
          <w:sz w:val="28"/>
          <w:szCs w:val="28"/>
        </w:rPr>
      </w:pPr>
      <w:bookmarkStart w:id="3" w:name="_Toc15998431"/>
      <w:r w:rsidRPr="00E02097">
        <w:rPr>
          <w:sz w:val="28"/>
          <w:szCs w:val="28"/>
        </w:rPr>
        <w:lastRenderedPageBreak/>
        <w:t>Conclusion</w:t>
      </w:r>
      <w:bookmarkEnd w:id="3"/>
    </w:p>
    <w:p w14:paraId="58A8C0FE" w14:textId="60912421" w:rsidR="00EA7F91" w:rsidRPr="00E02097" w:rsidRDefault="001C39A3" w:rsidP="00B04C44">
      <w:pPr>
        <w:spacing w:before="240" w:after="240" w:line="360" w:lineRule="auto"/>
        <w:jc w:val="both"/>
      </w:pPr>
      <w:r w:rsidRPr="00E02097">
        <w:t>Marketing helps the company to reach to the maximum people for selling their products and services. It is very hard to convey the message to the people worldwide, so the company develop and build long term relationship with the customers. Many of the condition</w:t>
      </w:r>
      <w:r w:rsidR="00E84BF0">
        <w:t>s</w:t>
      </w:r>
      <w:r w:rsidRPr="00E02097">
        <w:t xml:space="preserve"> are </w:t>
      </w:r>
      <w:r w:rsidR="00E84BF0" w:rsidRPr="00E02097">
        <w:t>favou</w:t>
      </w:r>
      <w:r w:rsidR="00E84BF0">
        <w:t>rite</w:t>
      </w:r>
      <w:r w:rsidRPr="00E02097">
        <w:t xml:space="preserve"> of the Heinz because the company try to follow all the rules and regulation </w:t>
      </w:r>
      <w:proofErr w:type="gramStart"/>
      <w:r w:rsidRPr="00E02097">
        <w:t>and also</w:t>
      </w:r>
      <w:proofErr w:type="gramEnd"/>
      <w:r w:rsidRPr="00E02097">
        <w:t xml:space="preserve"> try</w:t>
      </w:r>
      <w:r w:rsidR="00E84BF0">
        <w:t xml:space="preserve"> </w:t>
      </w:r>
      <w:r w:rsidRPr="00E02097">
        <w:t xml:space="preserve">to seek information about the place before entering the market. In another task, there is the discussion done on the integrated marketing communication and the communication model which help to define the system and flow of message from one place to another. </w:t>
      </w:r>
    </w:p>
    <w:p w14:paraId="5D00A6D0" w14:textId="77777777" w:rsidR="00EA7F91" w:rsidRPr="00E02097" w:rsidRDefault="00EA7F91" w:rsidP="00B04C44">
      <w:pPr>
        <w:spacing w:before="240" w:after="240" w:line="360" w:lineRule="auto"/>
        <w:jc w:val="both"/>
      </w:pPr>
    </w:p>
    <w:p w14:paraId="7D0C71E5" w14:textId="77777777" w:rsidR="00C56104" w:rsidRPr="00E02097" w:rsidRDefault="00C56104" w:rsidP="00B04C44">
      <w:pPr>
        <w:spacing w:line="360" w:lineRule="auto"/>
        <w:jc w:val="both"/>
        <w:rPr>
          <w:b/>
          <w:bCs/>
          <w:kern w:val="36"/>
          <w:sz w:val="48"/>
          <w:szCs w:val="48"/>
        </w:rPr>
      </w:pPr>
      <w:r w:rsidRPr="00E02097">
        <w:br w:type="page"/>
      </w:r>
    </w:p>
    <w:p w14:paraId="617A5374" w14:textId="77777777" w:rsidR="00EA7F91" w:rsidRPr="00E02097" w:rsidRDefault="001C39A3" w:rsidP="00B04C44">
      <w:pPr>
        <w:pStyle w:val="Heading1"/>
        <w:keepNext w:val="0"/>
        <w:spacing w:before="322" w:after="322" w:line="360" w:lineRule="auto"/>
        <w:jc w:val="both"/>
        <w:rPr>
          <w:sz w:val="28"/>
          <w:szCs w:val="28"/>
        </w:rPr>
      </w:pPr>
      <w:bookmarkStart w:id="4" w:name="_Toc15998432"/>
      <w:r w:rsidRPr="00E02097">
        <w:rPr>
          <w:sz w:val="28"/>
          <w:szCs w:val="28"/>
        </w:rPr>
        <w:lastRenderedPageBreak/>
        <w:t>References</w:t>
      </w:r>
      <w:bookmarkEnd w:id="4"/>
    </w:p>
    <w:p w14:paraId="2CE06D52" w14:textId="77777777" w:rsidR="00B04C44" w:rsidRPr="00E02097" w:rsidRDefault="00B04C44" w:rsidP="00B04C44">
      <w:pPr>
        <w:numPr>
          <w:ilvl w:val="0"/>
          <w:numId w:val="1"/>
        </w:numPr>
        <w:spacing w:line="360" w:lineRule="auto"/>
        <w:ind w:hanging="178"/>
        <w:jc w:val="both"/>
      </w:pPr>
      <w:proofErr w:type="spellStart"/>
      <w:r w:rsidRPr="00E02097">
        <w:t>Bellinghausen</w:t>
      </w:r>
      <w:proofErr w:type="spellEnd"/>
      <w:r w:rsidRPr="00E02097">
        <w:t xml:space="preserve">, I. and </w:t>
      </w:r>
      <w:proofErr w:type="spellStart"/>
      <w:r w:rsidRPr="00E02097">
        <w:t>Saloga</w:t>
      </w:r>
      <w:proofErr w:type="spellEnd"/>
      <w:r w:rsidRPr="00E02097">
        <w:t xml:space="preserve">, J., 2016. Analysis of allergic immune responses in humanized mice. </w:t>
      </w:r>
      <w:r w:rsidRPr="00E02097">
        <w:rPr>
          <w:i/>
          <w:iCs/>
        </w:rPr>
        <w:t>Cellular immunology</w:t>
      </w:r>
      <w:r w:rsidRPr="00E02097">
        <w:t xml:space="preserve">, </w:t>
      </w:r>
      <w:r w:rsidRPr="00E02097">
        <w:rPr>
          <w:i/>
          <w:iCs/>
        </w:rPr>
        <w:t>308</w:t>
      </w:r>
      <w:r w:rsidRPr="00E02097">
        <w:t>, pp.7-12.</w:t>
      </w:r>
    </w:p>
    <w:p w14:paraId="38CEB702" w14:textId="77777777" w:rsidR="00B04C44" w:rsidRPr="00E02097" w:rsidRDefault="00B04C44" w:rsidP="00B04C44">
      <w:pPr>
        <w:numPr>
          <w:ilvl w:val="0"/>
          <w:numId w:val="1"/>
        </w:numPr>
        <w:spacing w:before="240" w:line="360" w:lineRule="auto"/>
        <w:ind w:hanging="178"/>
        <w:jc w:val="both"/>
      </w:pPr>
      <w:r w:rsidRPr="00E02097">
        <w:t xml:space="preserve">Gillis, W., Johansen, D. and Vivek, S.D., 2018, May. Differentiating Customer Engagement and Customer Participation in Service Marketing: An Abstract. In </w:t>
      </w:r>
      <w:r w:rsidRPr="00E02097">
        <w:rPr>
          <w:i/>
          <w:iCs/>
        </w:rPr>
        <w:t>Academy of Marketing Science Annual Conference</w:t>
      </w:r>
      <w:r w:rsidRPr="00E02097">
        <w:t xml:space="preserve"> (pp. 483-484). Springer, Cham.</w:t>
      </w:r>
    </w:p>
    <w:p w14:paraId="6D4FA7DB" w14:textId="77777777" w:rsidR="00B04C44" w:rsidRPr="00E02097" w:rsidRDefault="00B04C44" w:rsidP="00B04C44">
      <w:pPr>
        <w:numPr>
          <w:ilvl w:val="0"/>
          <w:numId w:val="1"/>
        </w:numPr>
        <w:spacing w:line="360" w:lineRule="auto"/>
        <w:ind w:hanging="178"/>
        <w:jc w:val="both"/>
      </w:pPr>
      <w:r w:rsidRPr="00E02097">
        <w:t xml:space="preserve">Harmeling, C.M., Moffett, J.W., Arnold, M.J. and Carlson, B.D., 2017. Toward a theory of customer engagement marketing. </w:t>
      </w:r>
      <w:r w:rsidRPr="00E02097">
        <w:rPr>
          <w:i/>
          <w:iCs/>
        </w:rPr>
        <w:t>Journal of the Academy of Marketing Science</w:t>
      </w:r>
      <w:r w:rsidRPr="00E02097">
        <w:t xml:space="preserve">, </w:t>
      </w:r>
      <w:r w:rsidRPr="00E02097">
        <w:rPr>
          <w:i/>
          <w:iCs/>
        </w:rPr>
        <w:t>45</w:t>
      </w:r>
      <w:r w:rsidRPr="00E02097">
        <w:t>(3), pp.312-335.</w:t>
      </w:r>
    </w:p>
    <w:p w14:paraId="23E77E7C" w14:textId="77777777" w:rsidR="00B04C44" w:rsidRPr="00E02097" w:rsidRDefault="00B04C44" w:rsidP="00B04C44">
      <w:pPr>
        <w:numPr>
          <w:ilvl w:val="0"/>
          <w:numId w:val="1"/>
        </w:numPr>
        <w:spacing w:line="360" w:lineRule="auto"/>
        <w:ind w:hanging="178"/>
        <w:jc w:val="both"/>
      </w:pPr>
      <w:r w:rsidRPr="00E02097">
        <w:t xml:space="preserve">Helms, M.M. and Whitesell, M., 2017. Structuring assignments to improve understanding and presentation skills: Experiential learning in the capstone strategic management team presentation. </w:t>
      </w:r>
      <w:r w:rsidRPr="00E02097">
        <w:rPr>
          <w:i/>
          <w:iCs/>
        </w:rPr>
        <w:t>Journal of Education for Business</w:t>
      </w:r>
      <w:r w:rsidRPr="00E02097">
        <w:t xml:space="preserve">, </w:t>
      </w:r>
      <w:r w:rsidRPr="00E02097">
        <w:rPr>
          <w:i/>
          <w:iCs/>
        </w:rPr>
        <w:t>92</w:t>
      </w:r>
      <w:r w:rsidRPr="00E02097">
        <w:t>(7), pp.332-346.</w:t>
      </w:r>
    </w:p>
    <w:p w14:paraId="02EC33B1" w14:textId="77777777" w:rsidR="00B04C44" w:rsidRPr="00E02097" w:rsidRDefault="00B04C44" w:rsidP="00B04C44">
      <w:pPr>
        <w:numPr>
          <w:ilvl w:val="0"/>
          <w:numId w:val="1"/>
        </w:numPr>
        <w:spacing w:line="360" w:lineRule="auto"/>
        <w:ind w:hanging="178"/>
        <w:jc w:val="both"/>
      </w:pPr>
      <w:r w:rsidRPr="00E02097">
        <w:t xml:space="preserve">Homburg, C., </w:t>
      </w:r>
      <w:proofErr w:type="spellStart"/>
      <w:r w:rsidRPr="00E02097">
        <w:t>Jozić</w:t>
      </w:r>
      <w:proofErr w:type="spellEnd"/>
      <w:r w:rsidRPr="00E02097">
        <w:t xml:space="preserve">, D. and </w:t>
      </w:r>
      <w:proofErr w:type="spellStart"/>
      <w:r w:rsidRPr="00E02097">
        <w:t>Kuehnl</w:t>
      </w:r>
      <w:proofErr w:type="spellEnd"/>
      <w:r w:rsidRPr="00E02097">
        <w:t xml:space="preserve">, C., 2017. Customer experience management: toward implementing an evolving marketing concept. </w:t>
      </w:r>
      <w:r w:rsidRPr="00E02097">
        <w:rPr>
          <w:i/>
          <w:iCs/>
        </w:rPr>
        <w:t>Journal of the Academy of Marketing Science</w:t>
      </w:r>
      <w:r w:rsidRPr="00E02097">
        <w:t xml:space="preserve">, </w:t>
      </w:r>
      <w:r w:rsidRPr="00E02097">
        <w:rPr>
          <w:i/>
          <w:iCs/>
        </w:rPr>
        <w:t>45</w:t>
      </w:r>
      <w:r w:rsidRPr="00E02097">
        <w:t>(3), pp.377-401.</w:t>
      </w:r>
    </w:p>
    <w:p w14:paraId="3A87BC35" w14:textId="77777777" w:rsidR="00B04C44" w:rsidRPr="00E02097" w:rsidRDefault="00B04C44" w:rsidP="00B04C44">
      <w:pPr>
        <w:numPr>
          <w:ilvl w:val="0"/>
          <w:numId w:val="1"/>
        </w:numPr>
        <w:spacing w:line="360" w:lineRule="auto"/>
        <w:ind w:hanging="178"/>
        <w:jc w:val="both"/>
      </w:pPr>
      <w:proofErr w:type="spellStart"/>
      <w:r w:rsidRPr="00E02097">
        <w:t>Maiyusril</w:t>
      </w:r>
      <w:proofErr w:type="spellEnd"/>
      <w:r w:rsidRPr="00E02097">
        <w:t xml:space="preserve">, M., 2018. Formulating Business Strategy and Innovative Business Model of Mobile Broadband Services through TOWS Matrix and Cross-Industry Innovation. </w:t>
      </w:r>
      <w:r w:rsidRPr="00E02097">
        <w:rPr>
          <w:i/>
          <w:iCs/>
        </w:rPr>
        <w:t>Sustainable Collaboration in Business, Technology, Information and Innovation (SCBTII)</w:t>
      </w:r>
      <w:r w:rsidRPr="00E02097">
        <w:t>.</w:t>
      </w:r>
    </w:p>
    <w:p w14:paraId="044C0BDC" w14:textId="77777777" w:rsidR="00B04C44" w:rsidRPr="00E02097" w:rsidRDefault="00B04C44" w:rsidP="00B04C44">
      <w:pPr>
        <w:numPr>
          <w:ilvl w:val="0"/>
          <w:numId w:val="1"/>
        </w:numPr>
        <w:spacing w:line="360" w:lineRule="auto"/>
        <w:ind w:hanging="178"/>
        <w:jc w:val="both"/>
      </w:pPr>
      <w:r w:rsidRPr="00E02097">
        <w:t>Moreno-</w:t>
      </w:r>
      <w:proofErr w:type="spellStart"/>
      <w:r w:rsidRPr="00E02097">
        <w:t>Izquierdo</w:t>
      </w:r>
      <w:proofErr w:type="spellEnd"/>
      <w:r w:rsidRPr="00E02097">
        <w:t>, L., Ramón-Rodríguez, A.B. and Perles-</w:t>
      </w:r>
      <w:proofErr w:type="spellStart"/>
      <w:r w:rsidRPr="00E02097">
        <w:t>Ribes</w:t>
      </w:r>
      <w:proofErr w:type="spellEnd"/>
      <w:r w:rsidRPr="00E02097">
        <w:t xml:space="preserve">, J.F., 2016. Pricing Strategies of the European Low-Cost Carriers Explained Using Porter's Five Forces Model. </w:t>
      </w:r>
      <w:r w:rsidRPr="00E02097">
        <w:rPr>
          <w:i/>
          <w:iCs/>
        </w:rPr>
        <w:t>Tourism Economics</w:t>
      </w:r>
      <w:r w:rsidRPr="00E02097">
        <w:t xml:space="preserve">, </w:t>
      </w:r>
      <w:r w:rsidRPr="00E02097">
        <w:rPr>
          <w:i/>
          <w:iCs/>
        </w:rPr>
        <w:t>22</w:t>
      </w:r>
      <w:r w:rsidRPr="00E02097">
        <w:t>(2), pp.293-310.</w:t>
      </w:r>
    </w:p>
    <w:p w14:paraId="746FAFCA" w14:textId="77777777" w:rsidR="00B04C44" w:rsidRPr="00E02097" w:rsidRDefault="00B04C44" w:rsidP="00B04C44">
      <w:pPr>
        <w:numPr>
          <w:ilvl w:val="0"/>
          <w:numId w:val="1"/>
        </w:numPr>
        <w:spacing w:line="360" w:lineRule="auto"/>
        <w:ind w:hanging="178"/>
        <w:jc w:val="both"/>
      </w:pPr>
      <w:r w:rsidRPr="00E02097">
        <w:t xml:space="preserve">Ramanathan, U., Subramanian, N. and Parrott, G., 2017. Role of social media in retail network operations and marketing to enhance customer satisfaction. </w:t>
      </w:r>
      <w:r w:rsidRPr="00E02097">
        <w:rPr>
          <w:i/>
          <w:iCs/>
        </w:rPr>
        <w:t>International Journal of Operations &amp; Production Management</w:t>
      </w:r>
      <w:r w:rsidRPr="00E02097">
        <w:t xml:space="preserve">, </w:t>
      </w:r>
      <w:r w:rsidRPr="00E02097">
        <w:rPr>
          <w:i/>
          <w:iCs/>
        </w:rPr>
        <w:t>37</w:t>
      </w:r>
      <w:r w:rsidRPr="00E02097">
        <w:t>(1), pp.105-123.</w:t>
      </w:r>
    </w:p>
    <w:p w14:paraId="7BB7D369" w14:textId="77777777" w:rsidR="00B04C44" w:rsidRPr="00E02097" w:rsidRDefault="00B04C44" w:rsidP="00B04C44">
      <w:pPr>
        <w:numPr>
          <w:ilvl w:val="0"/>
          <w:numId w:val="1"/>
        </w:numPr>
        <w:spacing w:line="360" w:lineRule="auto"/>
        <w:ind w:hanging="178"/>
        <w:jc w:val="both"/>
      </w:pPr>
      <w:r w:rsidRPr="00E02097">
        <w:t xml:space="preserve">Zhao, Z.Y., </w:t>
      </w:r>
      <w:proofErr w:type="spellStart"/>
      <w:r w:rsidRPr="00E02097">
        <w:t>Zuo</w:t>
      </w:r>
      <w:proofErr w:type="spellEnd"/>
      <w:r w:rsidRPr="00E02097">
        <w:t xml:space="preserve">, J., Wu, P.H., Yan, H. and </w:t>
      </w:r>
      <w:proofErr w:type="spellStart"/>
      <w:r w:rsidRPr="00E02097">
        <w:t>Zillante</w:t>
      </w:r>
      <w:proofErr w:type="spellEnd"/>
      <w:r w:rsidRPr="00E02097">
        <w:t xml:space="preserve">, G., 2016. Competitiveness assessment of the biomass power generation industry in China: A five forces model study. </w:t>
      </w:r>
      <w:r w:rsidRPr="00E02097">
        <w:rPr>
          <w:i/>
          <w:iCs/>
        </w:rPr>
        <w:t>Renewable Energy</w:t>
      </w:r>
      <w:r w:rsidRPr="00E02097">
        <w:t xml:space="preserve">, </w:t>
      </w:r>
      <w:r w:rsidRPr="00E02097">
        <w:rPr>
          <w:i/>
          <w:iCs/>
        </w:rPr>
        <w:t>89</w:t>
      </w:r>
      <w:r w:rsidRPr="00E02097">
        <w:t>, pp.144-153.</w:t>
      </w:r>
    </w:p>
    <w:p w14:paraId="56366D3D" w14:textId="77777777" w:rsidR="00EA7F91" w:rsidRPr="00E02097" w:rsidRDefault="001C39A3" w:rsidP="00B04C44">
      <w:pPr>
        <w:numPr>
          <w:ilvl w:val="0"/>
          <w:numId w:val="1"/>
        </w:numPr>
        <w:spacing w:line="360" w:lineRule="auto"/>
        <w:ind w:hanging="178"/>
        <w:jc w:val="both"/>
      </w:pPr>
      <w:r w:rsidRPr="00E02097">
        <w:lastRenderedPageBreak/>
        <w:t xml:space="preserve">Phadermrod, B., Crowder, R.M. and Wills, G.B., 2019. Importance-performance analysis based SWOT analysis. </w:t>
      </w:r>
      <w:r w:rsidRPr="00E02097">
        <w:rPr>
          <w:i/>
          <w:iCs/>
        </w:rPr>
        <w:t>International Journal of Information Management</w:t>
      </w:r>
      <w:r w:rsidRPr="00E02097">
        <w:t xml:space="preserve">, </w:t>
      </w:r>
      <w:r w:rsidRPr="00E02097">
        <w:rPr>
          <w:i/>
          <w:iCs/>
        </w:rPr>
        <w:t>44</w:t>
      </w:r>
      <w:r w:rsidRPr="00E02097">
        <w:t>, pp.194-203.</w:t>
      </w:r>
    </w:p>
    <w:p w14:paraId="01098E03" w14:textId="77777777" w:rsidR="00EA7F91" w:rsidRPr="00E02097" w:rsidRDefault="001C39A3" w:rsidP="00B04C44">
      <w:pPr>
        <w:numPr>
          <w:ilvl w:val="0"/>
          <w:numId w:val="1"/>
        </w:numPr>
        <w:spacing w:line="360" w:lineRule="auto"/>
        <w:ind w:hanging="178"/>
        <w:jc w:val="both"/>
      </w:pPr>
      <w:r w:rsidRPr="00E02097">
        <w:t xml:space="preserve">Gürel, E. and Tat, M., 2017. SWOT analysis: A theoretical review. </w:t>
      </w:r>
      <w:r w:rsidRPr="00E02097">
        <w:rPr>
          <w:i/>
          <w:iCs/>
        </w:rPr>
        <w:t>Journal of International Social Research</w:t>
      </w:r>
      <w:r w:rsidRPr="00E02097">
        <w:t xml:space="preserve">, </w:t>
      </w:r>
      <w:r w:rsidRPr="00E02097">
        <w:rPr>
          <w:i/>
          <w:iCs/>
        </w:rPr>
        <w:t>10</w:t>
      </w:r>
      <w:r w:rsidRPr="00E02097">
        <w:t>(51).</w:t>
      </w:r>
    </w:p>
    <w:p w14:paraId="6699BC30" w14:textId="77777777" w:rsidR="00EA7F91" w:rsidRPr="00E02097" w:rsidRDefault="001C39A3" w:rsidP="00B04C44">
      <w:pPr>
        <w:numPr>
          <w:ilvl w:val="0"/>
          <w:numId w:val="1"/>
        </w:numPr>
        <w:spacing w:line="360" w:lineRule="auto"/>
        <w:ind w:hanging="178"/>
        <w:jc w:val="both"/>
      </w:pPr>
      <w:r w:rsidRPr="00E02097">
        <w:t xml:space="preserve">Bull, J.W., </w:t>
      </w:r>
      <w:proofErr w:type="spellStart"/>
      <w:r w:rsidRPr="00E02097">
        <w:t>Jobstvogt</w:t>
      </w:r>
      <w:proofErr w:type="spellEnd"/>
      <w:r w:rsidRPr="00E02097">
        <w:t xml:space="preserve">, N., </w:t>
      </w:r>
      <w:proofErr w:type="spellStart"/>
      <w:r w:rsidRPr="00E02097">
        <w:t>Böhnke-Henrichs</w:t>
      </w:r>
      <w:proofErr w:type="spellEnd"/>
      <w:r w:rsidRPr="00E02097">
        <w:t xml:space="preserve">, A., </w:t>
      </w:r>
      <w:proofErr w:type="spellStart"/>
      <w:r w:rsidRPr="00E02097">
        <w:t>Mascarenhas</w:t>
      </w:r>
      <w:proofErr w:type="spellEnd"/>
      <w:r w:rsidRPr="00E02097">
        <w:t xml:space="preserve">, A., </w:t>
      </w:r>
      <w:proofErr w:type="spellStart"/>
      <w:r w:rsidRPr="00E02097">
        <w:t>Sitas</w:t>
      </w:r>
      <w:proofErr w:type="spellEnd"/>
      <w:r w:rsidRPr="00E02097">
        <w:t xml:space="preserve">, N., </w:t>
      </w:r>
      <w:proofErr w:type="spellStart"/>
      <w:r w:rsidRPr="00E02097">
        <w:t>Baulcomb</w:t>
      </w:r>
      <w:proofErr w:type="spellEnd"/>
      <w:r w:rsidRPr="00E02097">
        <w:t xml:space="preserve">, C., </w:t>
      </w:r>
      <w:proofErr w:type="spellStart"/>
      <w:r w:rsidRPr="00E02097">
        <w:t>Lambini</w:t>
      </w:r>
      <w:proofErr w:type="spellEnd"/>
      <w:r w:rsidRPr="00E02097">
        <w:t xml:space="preserve">, C.K., Rawlins, M., </w:t>
      </w:r>
      <w:proofErr w:type="spellStart"/>
      <w:r w:rsidRPr="00E02097">
        <w:t>Baral</w:t>
      </w:r>
      <w:proofErr w:type="spellEnd"/>
      <w:r w:rsidRPr="00E02097">
        <w:t xml:space="preserve">, H., </w:t>
      </w:r>
      <w:proofErr w:type="spellStart"/>
      <w:r w:rsidRPr="00E02097">
        <w:t>Zähringer</w:t>
      </w:r>
      <w:proofErr w:type="spellEnd"/>
      <w:r w:rsidRPr="00E02097">
        <w:t xml:space="preserve">, J. and Carter-Silk, E., 2016. Strengths, Weaknesses, Opportunities and Threats: A SWOT analysis of the ecosystem services framework. </w:t>
      </w:r>
      <w:r w:rsidRPr="00E02097">
        <w:rPr>
          <w:i/>
          <w:iCs/>
        </w:rPr>
        <w:t>Ecosystem services</w:t>
      </w:r>
      <w:r w:rsidRPr="00E02097">
        <w:t xml:space="preserve">, </w:t>
      </w:r>
      <w:r w:rsidRPr="00E02097">
        <w:rPr>
          <w:i/>
          <w:iCs/>
        </w:rPr>
        <w:t>17</w:t>
      </w:r>
      <w:r w:rsidRPr="00E02097">
        <w:t>, pp.99-111.</w:t>
      </w:r>
    </w:p>
    <w:p w14:paraId="32D578FF" w14:textId="77777777" w:rsidR="00EA7F91" w:rsidRPr="00E02097" w:rsidRDefault="001C39A3" w:rsidP="00B04C44">
      <w:pPr>
        <w:numPr>
          <w:ilvl w:val="0"/>
          <w:numId w:val="1"/>
        </w:numPr>
        <w:spacing w:line="360" w:lineRule="auto"/>
        <w:ind w:hanging="178"/>
        <w:jc w:val="both"/>
      </w:pPr>
      <w:r w:rsidRPr="00E02097">
        <w:t xml:space="preserve">Fan, S., Lau, R.Y. and Zhao, J.L., 2015. Demystifying big data analytics for business intelligence through the lens of marketing mix. </w:t>
      </w:r>
      <w:r w:rsidRPr="00E02097">
        <w:rPr>
          <w:i/>
          <w:iCs/>
        </w:rPr>
        <w:t>Big Data Research</w:t>
      </w:r>
      <w:r w:rsidRPr="00E02097">
        <w:t xml:space="preserve">, </w:t>
      </w:r>
      <w:r w:rsidRPr="00E02097">
        <w:rPr>
          <w:i/>
          <w:iCs/>
        </w:rPr>
        <w:t>2</w:t>
      </w:r>
      <w:r w:rsidRPr="00E02097">
        <w:t>(1), pp.28-32.</w:t>
      </w:r>
    </w:p>
    <w:p w14:paraId="428FA1BB" w14:textId="77777777" w:rsidR="00EA7F91" w:rsidRPr="00E02097" w:rsidRDefault="001C39A3" w:rsidP="00B04C44">
      <w:pPr>
        <w:numPr>
          <w:ilvl w:val="0"/>
          <w:numId w:val="1"/>
        </w:numPr>
        <w:spacing w:line="360" w:lineRule="auto"/>
        <w:ind w:hanging="178"/>
        <w:jc w:val="both"/>
      </w:pPr>
      <w:r w:rsidRPr="00E02097">
        <w:t xml:space="preserve">Datta, H., </w:t>
      </w:r>
      <w:proofErr w:type="spellStart"/>
      <w:r w:rsidRPr="00E02097">
        <w:t>Ailawadi</w:t>
      </w:r>
      <w:proofErr w:type="spellEnd"/>
      <w:r w:rsidRPr="00E02097">
        <w:t xml:space="preserve">, K.L. and Van </w:t>
      </w:r>
      <w:proofErr w:type="spellStart"/>
      <w:r w:rsidRPr="00E02097">
        <w:t>Heerde</w:t>
      </w:r>
      <w:proofErr w:type="spellEnd"/>
      <w:r w:rsidRPr="00E02097">
        <w:t xml:space="preserve">, H.J., 2017. How well does consumer-based brand equity align with sales-based brand equity and marketing-mix </w:t>
      </w:r>
      <w:proofErr w:type="gramStart"/>
      <w:r w:rsidRPr="00E02097">
        <w:t>response?.</w:t>
      </w:r>
      <w:proofErr w:type="gramEnd"/>
      <w:r w:rsidRPr="00E02097">
        <w:t xml:space="preserve"> </w:t>
      </w:r>
      <w:r w:rsidRPr="00E02097">
        <w:rPr>
          <w:i/>
          <w:iCs/>
        </w:rPr>
        <w:t>Journal of Marketing</w:t>
      </w:r>
      <w:r w:rsidRPr="00E02097">
        <w:t xml:space="preserve">, </w:t>
      </w:r>
      <w:r w:rsidRPr="00E02097">
        <w:rPr>
          <w:i/>
          <w:iCs/>
        </w:rPr>
        <w:t>81</w:t>
      </w:r>
      <w:r w:rsidRPr="00E02097">
        <w:t>(3), pp.1-20.</w:t>
      </w:r>
    </w:p>
    <w:p w14:paraId="1B3C6DA2" w14:textId="77777777" w:rsidR="00EA7F91" w:rsidRPr="00E02097" w:rsidRDefault="001C39A3" w:rsidP="00B04C44">
      <w:pPr>
        <w:numPr>
          <w:ilvl w:val="0"/>
          <w:numId w:val="1"/>
        </w:numPr>
        <w:spacing w:line="360" w:lineRule="auto"/>
        <w:ind w:hanging="178"/>
        <w:jc w:val="both"/>
      </w:pPr>
      <w:r w:rsidRPr="00E02097">
        <w:t xml:space="preserve">Stead, M. and Hastings, G., 2018. Advertising in the social marketing mix: getting the balance right. In </w:t>
      </w:r>
      <w:r w:rsidRPr="00E02097">
        <w:rPr>
          <w:i/>
          <w:iCs/>
        </w:rPr>
        <w:t xml:space="preserve">Social </w:t>
      </w:r>
      <w:proofErr w:type="gramStart"/>
      <w:r w:rsidRPr="00E02097">
        <w:rPr>
          <w:i/>
          <w:iCs/>
        </w:rPr>
        <w:t>Marketing</w:t>
      </w:r>
      <w:r w:rsidRPr="00E02097">
        <w:t>(</w:t>
      </w:r>
      <w:proofErr w:type="gramEnd"/>
      <w:r w:rsidRPr="00E02097">
        <w:t>pp. 29-43). Psychology Press.</w:t>
      </w:r>
    </w:p>
    <w:p w14:paraId="7846AC80" w14:textId="77777777" w:rsidR="00EA7F91" w:rsidRPr="00E02097" w:rsidRDefault="001C39A3" w:rsidP="00B04C44">
      <w:pPr>
        <w:numPr>
          <w:ilvl w:val="0"/>
          <w:numId w:val="1"/>
        </w:numPr>
        <w:spacing w:line="360" w:lineRule="auto"/>
        <w:ind w:hanging="178"/>
        <w:jc w:val="both"/>
      </w:pPr>
      <w:r w:rsidRPr="00E02097">
        <w:t xml:space="preserve">Priya, P.K., </w:t>
      </w:r>
      <w:proofErr w:type="spellStart"/>
      <w:r w:rsidRPr="00E02097">
        <w:t>Zunke</w:t>
      </w:r>
      <w:proofErr w:type="spellEnd"/>
      <w:r w:rsidRPr="00E02097">
        <w:t xml:space="preserve">, S. and Mitra, A., 2016. </w:t>
      </w:r>
      <w:proofErr w:type="spellStart"/>
      <w:r w:rsidRPr="00E02097">
        <w:t>Analyzing</w:t>
      </w:r>
      <w:proofErr w:type="spellEnd"/>
      <w:r w:rsidRPr="00E02097">
        <w:t xml:space="preserve"> marketing mix to relate the consumers' behavior and beliefs for high involvement goods.</w:t>
      </w:r>
    </w:p>
    <w:p w14:paraId="4A54A3BC" w14:textId="77777777" w:rsidR="00EA7F91" w:rsidRPr="00E02097" w:rsidRDefault="001C39A3" w:rsidP="00B04C44">
      <w:pPr>
        <w:numPr>
          <w:ilvl w:val="0"/>
          <w:numId w:val="1"/>
        </w:numPr>
        <w:spacing w:line="360" w:lineRule="auto"/>
        <w:ind w:hanging="178"/>
        <w:jc w:val="both"/>
      </w:pPr>
      <w:proofErr w:type="spellStart"/>
      <w:r w:rsidRPr="00E02097">
        <w:t>Finne</w:t>
      </w:r>
      <w:proofErr w:type="spellEnd"/>
      <w:r w:rsidRPr="00E02097">
        <w:t xml:space="preserve">, Å. and </w:t>
      </w:r>
      <w:proofErr w:type="spellStart"/>
      <w:r w:rsidRPr="00E02097">
        <w:t>Grönroos</w:t>
      </w:r>
      <w:proofErr w:type="spellEnd"/>
      <w:r w:rsidRPr="00E02097">
        <w:t xml:space="preserve">, C., 2017. Communication-in-use: customer-integrated marketing communication. </w:t>
      </w:r>
      <w:r w:rsidRPr="00E02097">
        <w:rPr>
          <w:i/>
          <w:iCs/>
        </w:rPr>
        <w:t>European Journal of Marketing</w:t>
      </w:r>
      <w:r w:rsidRPr="00E02097">
        <w:t xml:space="preserve">, </w:t>
      </w:r>
      <w:r w:rsidRPr="00E02097">
        <w:rPr>
          <w:i/>
          <w:iCs/>
        </w:rPr>
        <w:t>51</w:t>
      </w:r>
      <w:r w:rsidRPr="00E02097">
        <w:t>(3), pp.445-463.</w:t>
      </w:r>
    </w:p>
    <w:p w14:paraId="2C1A393E" w14:textId="77777777" w:rsidR="00EA7F91" w:rsidRPr="00E02097" w:rsidRDefault="001C39A3" w:rsidP="00B04C44">
      <w:pPr>
        <w:numPr>
          <w:ilvl w:val="0"/>
          <w:numId w:val="1"/>
        </w:numPr>
        <w:spacing w:after="240" w:line="360" w:lineRule="auto"/>
        <w:ind w:hanging="178"/>
        <w:jc w:val="both"/>
      </w:pPr>
      <w:r w:rsidRPr="00E02097">
        <w:t xml:space="preserve">Luxton, S., Reid, M. and </w:t>
      </w:r>
      <w:proofErr w:type="spellStart"/>
      <w:r w:rsidRPr="00E02097">
        <w:t>Mavondo</w:t>
      </w:r>
      <w:proofErr w:type="spellEnd"/>
      <w:r w:rsidRPr="00E02097">
        <w:t xml:space="preserve">, F., 2015. Integrated marketing communication capability and brand performance. </w:t>
      </w:r>
      <w:r w:rsidRPr="00E02097">
        <w:rPr>
          <w:i/>
          <w:iCs/>
        </w:rPr>
        <w:t>Journal of Advertising</w:t>
      </w:r>
      <w:r w:rsidRPr="00E02097">
        <w:t xml:space="preserve">, </w:t>
      </w:r>
      <w:r w:rsidRPr="00E02097">
        <w:rPr>
          <w:i/>
          <w:iCs/>
        </w:rPr>
        <w:t>44</w:t>
      </w:r>
      <w:r w:rsidRPr="00E02097">
        <w:t>(1), pp.37-46.</w:t>
      </w:r>
      <w:bookmarkStart w:id="5" w:name="_GoBack"/>
      <w:bookmarkEnd w:id="5"/>
    </w:p>
    <w:sectPr w:rsidR="00EA7F91" w:rsidRPr="00E02097" w:rsidSect="00DB16F4">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4C84A0" w14:textId="77777777" w:rsidR="00AF433A" w:rsidRDefault="00AF433A" w:rsidP="000E5D6C">
      <w:r>
        <w:separator/>
      </w:r>
    </w:p>
  </w:endnote>
  <w:endnote w:type="continuationSeparator" w:id="0">
    <w:p w14:paraId="3D91AA3B" w14:textId="77777777" w:rsidR="00AF433A" w:rsidRDefault="00AF433A" w:rsidP="000E5D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108426" w14:textId="77777777" w:rsidR="00AF433A" w:rsidRDefault="00AF433A" w:rsidP="000E5D6C">
      <w:r>
        <w:separator/>
      </w:r>
    </w:p>
  </w:footnote>
  <w:footnote w:type="continuationSeparator" w:id="0">
    <w:p w14:paraId="1551C13D" w14:textId="77777777" w:rsidR="00AF433A" w:rsidRDefault="00AF433A" w:rsidP="000E5D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93AA4F90">
      <w:start w:val="1"/>
      <w:numFmt w:val="bullet"/>
      <w:lvlText w:val=""/>
      <w:lvlJc w:val="left"/>
      <w:pPr>
        <w:ind w:left="720" w:hanging="360"/>
      </w:pPr>
      <w:rPr>
        <w:rFonts w:ascii="Symbol" w:hAnsi="Symbol"/>
      </w:rPr>
    </w:lvl>
    <w:lvl w:ilvl="1" w:tplc="CD56F55E">
      <w:start w:val="1"/>
      <w:numFmt w:val="bullet"/>
      <w:lvlText w:val="o"/>
      <w:lvlJc w:val="left"/>
      <w:pPr>
        <w:tabs>
          <w:tab w:val="num" w:pos="1440"/>
        </w:tabs>
        <w:ind w:left="1440" w:hanging="360"/>
      </w:pPr>
      <w:rPr>
        <w:rFonts w:ascii="Courier New" w:hAnsi="Courier New"/>
      </w:rPr>
    </w:lvl>
    <w:lvl w:ilvl="2" w:tplc="D97E3716">
      <w:start w:val="1"/>
      <w:numFmt w:val="bullet"/>
      <w:lvlText w:val=""/>
      <w:lvlJc w:val="left"/>
      <w:pPr>
        <w:tabs>
          <w:tab w:val="num" w:pos="2160"/>
        </w:tabs>
        <w:ind w:left="2160" w:hanging="360"/>
      </w:pPr>
      <w:rPr>
        <w:rFonts w:ascii="Wingdings" w:hAnsi="Wingdings"/>
      </w:rPr>
    </w:lvl>
    <w:lvl w:ilvl="3" w:tplc="B4DE355C">
      <w:start w:val="1"/>
      <w:numFmt w:val="bullet"/>
      <w:lvlText w:val=""/>
      <w:lvlJc w:val="left"/>
      <w:pPr>
        <w:tabs>
          <w:tab w:val="num" w:pos="2880"/>
        </w:tabs>
        <w:ind w:left="2880" w:hanging="360"/>
      </w:pPr>
      <w:rPr>
        <w:rFonts w:ascii="Symbol" w:hAnsi="Symbol"/>
      </w:rPr>
    </w:lvl>
    <w:lvl w:ilvl="4" w:tplc="564E66B2">
      <w:start w:val="1"/>
      <w:numFmt w:val="bullet"/>
      <w:lvlText w:val="o"/>
      <w:lvlJc w:val="left"/>
      <w:pPr>
        <w:tabs>
          <w:tab w:val="num" w:pos="3600"/>
        </w:tabs>
        <w:ind w:left="3600" w:hanging="360"/>
      </w:pPr>
      <w:rPr>
        <w:rFonts w:ascii="Courier New" w:hAnsi="Courier New"/>
      </w:rPr>
    </w:lvl>
    <w:lvl w:ilvl="5" w:tplc="544A240C">
      <w:start w:val="1"/>
      <w:numFmt w:val="bullet"/>
      <w:lvlText w:val=""/>
      <w:lvlJc w:val="left"/>
      <w:pPr>
        <w:tabs>
          <w:tab w:val="num" w:pos="4320"/>
        </w:tabs>
        <w:ind w:left="4320" w:hanging="360"/>
      </w:pPr>
      <w:rPr>
        <w:rFonts w:ascii="Wingdings" w:hAnsi="Wingdings"/>
      </w:rPr>
    </w:lvl>
    <w:lvl w:ilvl="6" w:tplc="2CB474C6">
      <w:start w:val="1"/>
      <w:numFmt w:val="bullet"/>
      <w:lvlText w:val=""/>
      <w:lvlJc w:val="left"/>
      <w:pPr>
        <w:tabs>
          <w:tab w:val="num" w:pos="5040"/>
        </w:tabs>
        <w:ind w:left="5040" w:hanging="360"/>
      </w:pPr>
      <w:rPr>
        <w:rFonts w:ascii="Symbol" w:hAnsi="Symbol"/>
      </w:rPr>
    </w:lvl>
    <w:lvl w:ilvl="7" w:tplc="43D6D940">
      <w:start w:val="1"/>
      <w:numFmt w:val="bullet"/>
      <w:lvlText w:val="o"/>
      <w:lvlJc w:val="left"/>
      <w:pPr>
        <w:tabs>
          <w:tab w:val="num" w:pos="5760"/>
        </w:tabs>
        <w:ind w:left="5760" w:hanging="360"/>
      </w:pPr>
      <w:rPr>
        <w:rFonts w:ascii="Courier New" w:hAnsi="Courier New"/>
      </w:rPr>
    </w:lvl>
    <w:lvl w:ilvl="8" w:tplc="119612E0">
      <w:start w:val="1"/>
      <w:numFmt w:val="bullet"/>
      <w:lvlText w:val=""/>
      <w:lvlJc w:val="left"/>
      <w:pPr>
        <w:tabs>
          <w:tab w:val="num" w:pos="6480"/>
        </w:tabs>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removePersonalInformation/>
  <w:removeDateAndTime/>
  <w:proofState w:spelling="clean" w:grammar="clean"/>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A7F91"/>
    <w:rsid w:val="000436CD"/>
    <w:rsid w:val="000720CC"/>
    <w:rsid w:val="00087A8D"/>
    <w:rsid w:val="000A4836"/>
    <w:rsid w:val="000C2F02"/>
    <w:rsid w:val="000E5D6C"/>
    <w:rsid w:val="00125659"/>
    <w:rsid w:val="00125D30"/>
    <w:rsid w:val="001C39A3"/>
    <w:rsid w:val="001C4419"/>
    <w:rsid w:val="00202394"/>
    <w:rsid w:val="002B00E5"/>
    <w:rsid w:val="002B6FEA"/>
    <w:rsid w:val="002D1099"/>
    <w:rsid w:val="002D79E4"/>
    <w:rsid w:val="00356F62"/>
    <w:rsid w:val="0041082A"/>
    <w:rsid w:val="0047108F"/>
    <w:rsid w:val="00531938"/>
    <w:rsid w:val="0053205E"/>
    <w:rsid w:val="005B763C"/>
    <w:rsid w:val="005D10C6"/>
    <w:rsid w:val="005E61F9"/>
    <w:rsid w:val="00607BBE"/>
    <w:rsid w:val="0062375C"/>
    <w:rsid w:val="0068269E"/>
    <w:rsid w:val="0069287B"/>
    <w:rsid w:val="00692E2E"/>
    <w:rsid w:val="0069344D"/>
    <w:rsid w:val="006E5BC8"/>
    <w:rsid w:val="006F452F"/>
    <w:rsid w:val="00712C53"/>
    <w:rsid w:val="00740203"/>
    <w:rsid w:val="0076233D"/>
    <w:rsid w:val="007717D7"/>
    <w:rsid w:val="009F6189"/>
    <w:rsid w:val="00A77E46"/>
    <w:rsid w:val="00AA037D"/>
    <w:rsid w:val="00AB32E8"/>
    <w:rsid w:val="00AC6CAD"/>
    <w:rsid w:val="00AF433A"/>
    <w:rsid w:val="00B04C44"/>
    <w:rsid w:val="00B36BF0"/>
    <w:rsid w:val="00B966CA"/>
    <w:rsid w:val="00BC09A6"/>
    <w:rsid w:val="00BD094F"/>
    <w:rsid w:val="00C56104"/>
    <w:rsid w:val="00C93AE9"/>
    <w:rsid w:val="00D607CB"/>
    <w:rsid w:val="00D94E14"/>
    <w:rsid w:val="00DA4095"/>
    <w:rsid w:val="00DB16F4"/>
    <w:rsid w:val="00DC32C3"/>
    <w:rsid w:val="00E02097"/>
    <w:rsid w:val="00E10E69"/>
    <w:rsid w:val="00E17287"/>
    <w:rsid w:val="00E337DB"/>
    <w:rsid w:val="00E4656E"/>
    <w:rsid w:val="00E83AFD"/>
    <w:rsid w:val="00E84BF0"/>
    <w:rsid w:val="00EA7F91"/>
    <w:rsid w:val="00EB155F"/>
    <w:rsid w:val="00EC76C9"/>
    <w:rsid w:val="00F67CD0"/>
    <w:rsid w:val="00F73BFE"/>
    <w:rsid w:val="00F95236"/>
    <w:rsid w:val="00FD414E"/>
    <w:rsid w:val="00FD76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E8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lang w:val="en-GB"/>
    </w:rPr>
  </w:style>
  <w:style w:type="paragraph" w:styleId="Heading1">
    <w:name w:val="heading 1"/>
    <w:basedOn w:val="Normal"/>
    <w:next w:val="Normal"/>
    <w:qFormat/>
    <w:rsid w:val="00EF7B96"/>
    <w:pPr>
      <w:keepNext/>
      <w:spacing w:before="240" w:after="60"/>
      <w:outlineLvl w:val="0"/>
    </w:pPr>
    <w:rPr>
      <w:b/>
      <w:bCs/>
      <w:kern w:val="36"/>
      <w:sz w:val="48"/>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C09A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9A6"/>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DB16F4"/>
    <w:pPr>
      <w:keepLines/>
      <w:spacing w:after="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DB16F4"/>
    <w:pPr>
      <w:spacing w:after="100"/>
    </w:pPr>
  </w:style>
  <w:style w:type="paragraph" w:styleId="TOC2">
    <w:name w:val="toc 2"/>
    <w:basedOn w:val="Normal"/>
    <w:next w:val="Normal"/>
    <w:autoRedefine/>
    <w:uiPriority w:val="39"/>
    <w:unhideWhenUsed/>
    <w:rsid w:val="00DB16F4"/>
    <w:pPr>
      <w:spacing w:after="100"/>
      <w:ind w:left="240"/>
    </w:pPr>
  </w:style>
  <w:style w:type="character" w:styleId="Hyperlink">
    <w:name w:val="Hyperlink"/>
    <w:basedOn w:val="DefaultParagraphFont"/>
    <w:uiPriority w:val="99"/>
    <w:unhideWhenUsed/>
    <w:rsid w:val="00DB16F4"/>
    <w:rPr>
      <w:color w:val="0563C1" w:themeColor="hyperlink"/>
      <w:u w:val="single"/>
    </w:rPr>
  </w:style>
  <w:style w:type="paragraph" w:styleId="Header">
    <w:name w:val="header"/>
    <w:basedOn w:val="Normal"/>
    <w:link w:val="HeaderChar"/>
    <w:uiPriority w:val="99"/>
    <w:unhideWhenUsed/>
    <w:rsid w:val="000E5D6C"/>
    <w:pPr>
      <w:tabs>
        <w:tab w:val="center" w:pos="4513"/>
        <w:tab w:val="right" w:pos="9026"/>
      </w:tabs>
    </w:pPr>
  </w:style>
  <w:style w:type="character" w:customStyle="1" w:styleId="HeaderChar">
    <w:name w:val="Header Char"/>
    <w:basedOn w:val="DefaultParagraphFont"/>
    <w:link w:val="Header"/>
    <w:uiPriority w:val="99"/>
    <w:rsid w:val="000E5D6C"/>
    <w:rPr>
      <w:sz w:val="24"/>
      <w:szCs w:val="24"/>
    </w:rPr>
  </w:style>
  <w:style w:type="paragraph" w:styleId="Footer">
    <w:name w:val="footer"/>
    <w:basedOn w:val="Normal"/>
    <w:link w:val="FooterChar"/>
    <w:uiPriority w:val="99"/>
    <w:unhideWhenUsed/>
    <w:rsid w:val="000E5D6C"/>
    <w:pPr>
      <w:tabs>
        <w:tab w:val="center" w:pos="4513"/>
        <w:tab w:val="right" w:pos="9026"/>
      </w:tabs>
    </w:pPr>
  </w:style>
  <w:style w:type="character" w:customStyle="1" w:styleId="FooterChar">
    <w:name w:val="Footer Char"/>
    <w:basedOn w:val="DefaultParagraphFont"/>
    <w:link w:val="Footer"/>
    <w:uiPriority w:val="99"/>
    <w:rsid w:val="000E5D6C"/>
    <w:rPr>
      <w:sz w:val="24"/>
      <w:szCs w:val="24"/>
    </w:rPr>
  </w:style>
  <w:style w:type="paragraph" w:styleId="BalloonText">
    <w:name w:val="Balloon Text"/>
    <w:basedOn w:val="Normal"/>
    <w:link w:val="BalloonTextChar"/>
    <w:uiPriority w:val="99"/>
    <w:semiHidden/>
    <w:unhideWhenUsed/>
    <w:rsid w:val="000C2F02"/>
    <w:rPr>
      <w:rFonts w:ascii="Tahoma" w:hAnsi="Tahoma" w:cs="Tahoma"/>
      <w:sz w:val="16"/>
      <w:szCs w:val="16"/>
    </w:rPr>
  </w:style>
  <w:style w:type="character" w:customStyle="1" w:styleId="BalloonTextChar">
    <w:name w:val="Balloon Text Char"/>
    <w:basedOn w:val="DefaultParagraphFont"/>
    <w:link w:val="BalloonText"/>
    <w:uiPriority w:val="99"/>
    <w:semiHidden/>
    <w:rsid w:val="000C2F0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71052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E117FE-0866-4542-9564-655D52E41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3428</Words>
  <Characters>19546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2019-08-06T10:09:00Z</dcterms:created>
  <dcterms:modified xsi:type="dcterms:W3CDTF">2019-09-02T22:00:00Z</dcterms:modified>
</cp:coreProperties>
</file>