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2CB90" w14:textId="77777777" w:rsidR="005B4864" w:rsidRDefault="005B4864" w:rsidP="005B4864">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C3C08E5" wp14:editId="762DE027">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4D58243C" w14:textId="77777777" w:rsidR="005B4864" w:rsidRPr="003655CA" w:rsidRDefault="005B4864" w:rsidP="005B4864">
      <w:pPr>
        <w:spacing w:line="360" w:lineRule="auto"/>
        <w:jc w:val="both"/>
        <w:rPr>
          <w:rFonts w:ascii="Arial" w:hAnsi="Arial" w:cs="Arial"/>
        </w:rPr>
      </w:pPr>
    </w:p>
    <w:p w14:paraId="4972F23B" w14:textId="77777777" w:rsidR="005B4864" w:rsidRPr="003655CA" w:rsidRDefault="005B4864" w:rsidP="005B4864">
      <w:pPr>
        <w:spacing w:line="360" w:lineRule="auto"/>
        <w:jc w:val="center"/>
        <w:rPr>
          <w:rFonts w:ascii="Arial" w:hAnsi="Arial" w:cs="Arial"/>
          <w:b/>
          <w:bCs/>
        </w:rPr>
      </w:pPr>
      <w:r w:rsidRPr="003655CA">
        <w:rPr>
          <w:rFonts w:ascii="Arial" w:hAnsi="Arial" w:cs="Arial"/>
          <w:b/>
          <w:bCs/>
        </w:rPr>
        <w:t>BA BUSINESS MANAGEMENT</w:t>
      </w:r>
    </w:p>
    <w:p w14:paraId="59C39281" w14:textId="77777777" w:rsidR="005B4864" w:rsidRPr="003655CA" w:rsidRDefault="005B4864" w:rsidP="005B4864">
      <w:pPr>
        <w:spacing w:line="360" w:lineRule="auto"/>
        <w:jc w:val="center"/>
        <w:rPr>
          <w:rFonts w:ascii="Arial" w:hAnsi="Arial" w:cs="Arial"/>
          <w:b/>
          <w:bCs/>
        </w:rPr>
      </w:pPr>
      <w:r w:rsidRPr="003655CA">
        <w:rPr>
          <w:rFonts w:ascii="Arial" w:hAnsi="Arial" w:cs="Arial"/>
          <w:b/>
          <w:bCs/>
        </w:rPr>
        <w:t>Assignment 1</w:t>
      </w:r>
    </w:p>
    <w:p w14:paraId="3ED84D3C" w14:textId="77777777" w:rsidR="005B4864" w:rsidRDefault="005B4864" w:rsidP="005B4864">
      <w:pPr>
        <w:spacing w:line="360" w:lineRule="auto"/>
        <w:jc w:val="both"/>
        <w:rPr>
          <w:rFonts w:ascii="Times New Roman" w:hAnsi="Times New Roman" w:cs="Times New Roman"/>
          <w:b/>
          <w:bCs/>
          <w:sz w:val="24"/>
          <w:szCs w:val="24"/>
        </w:rPr>
      </w:pPr>
    </w:p>
    <w:p w14:paraId="0B17BFA1" w14:textId="603EFF37" w:rsidR="005B4864" w:rsidRPr="003655CA" w:rsidRDefault="005B4864" w:rsidP="005B4864">
      <w:pPr>
        <w:spacing w:line="360" w:lineRule="auto"/>
        <w:jc w:val="both"/>
        <w:rPr>
          <w:rFonts w:ascii="Arial" w:hAnsi="Arial" w:cs="Arial"/>
        </w:rPr>
      </w:pPr>
      <w:r w:rsidRPr="003655CA">
        <w:rPr>
          <w:rFonts w:ascii="Arial" w:hAnsi="Arial" w:cs="Arial"/>
          <w:b/>
          <w:bCs/>
        </w:rPr>
        <w:t>Module</w:t>
      </w:r>
      <w:r w:rsidRPr="003655CA">
        <w:rPr>
          <w:rFonts w:ascii="Arial" w:hAnsi="Arial" w:cs="Arial"/>
        </w:rPr>
        <w:t xml:space="preserve">: </w:t>
      </w:r>
      <w:r>
        <w:rPr>
          <w:rFonts w:ascii="Arial" w:hAnsi="Arial" w:cs="Arial"/>
        </w:rPr>
        <w:t>Marketing Fundamentals</w:t>
      </w:r>
      <w:r w:rsidRPr="003655CA">
        <w:rPr>
          <w:rFonts w:ascii="Arial" w:hAnsi="Arial" w:cs="Arial"/>
        </w:rPr>
        <w:t xml:space="preserve"> </w:t>
      </w:r>
    </w:p>
    <w:p w14:paraId="291F4C3F" w14:textId="6AFB394D" w:rsidR="005B4864" w:rsidRPr="003655CA" w:rsidRDefault="005B4864" w:rsidP="005B4864">
      <w:pPr>
        <w:spacing w:line="360" w:lineRule="auto"/>
        <w:jc w:val="both"/>
        <w:rPr>
          <w:rFonts w:ascii="Arial" w:hAnsi="Arial" w:cs="Arial"/>
        </w:rPr>
      </w:pPr>
      <w:r w:rsidRPr="003655CA">
        <w:rPr>
          <w:rFonts w:ascii="Arial" w:hAnsi="Arial" w:cs="Arial"/>
          <w:b/>
          <w:bCs/>
        </w:rPr>
        <w:t>Code</w:t>
      </w:r>
      <w:r w:rsidRPr="003655CA">
        <w:rPr>
          <w:rFonts w:ascii="Arial" w:hAnsi="Arial" w:cs="Arial"/>
        </w:rPr>
        <w:t>: LCBB400</w:t>
      </w:r>
      <w:r>
        <w:rPr>
          <w:rFonts w:ascii="Arial" w:hAnsi="Arial" w:cs="Arial"/>
        </w:rPr>
        <w:t>4</w:t>
      </w:r>
    </w:p>
    <w:p w14:paraId="30BCCEAD" w14:textId="327DF6F7" w:rsidR="005B4864" w:rsidRPr="003655CA" w:rsidRDefault="005B4864" w:rsidP="005B4864">
      <w:pPr>
        <w:spacing w:line="360" w:lineRule="auto"/>
        <w:jc w:val="both"/>
        <w:rPr>
          <w:rFonts w:ascii="Arial" w:hAnsi="Arial" w:cs="Arial"/>
        </w:rPr>
      </w:pPr>
      <w:r w:rsidRPr="003655CA">
        <w:rPr>
          <w:rFonts w:ascii="Arial" w:hAnsi="Arial" w:cs="Arial"/>
          <w:b/>
          <w:bCs/>
        </w:rPr>
        <w:t>Lecturer</w:t>
      </w:r>
      <w:r w:rsidRPr="003655CA">
        <w:rPr>
          <w:rFonts w:ascii="Arial" w:hAnsi="Arial" w:cs="Arial"/>
        </w:rPr>
        <w:t xml:space="preserve">: Dr </w:t>
      </w:r>
      <w:r>
        <w:rPr>
          <w:rFonts w:ascii="Arial" w:hAnsi="Arial" w:cs="Arial"/>
        </w:rPr>
        <w:t>Nadeem Mirza</w:t>
      </w:r>
      <w:r w:rsidRPr="003655CA">
        <w:rPr>
          <w:rFonts w:ascii="Arial" w:hAnsi="Arial" w:cs="Arial"/>
        </w:rPr>
        <w:t xml:space="preserve"> </w:t>
      </w:r>
    </w:p>
    <w:p w14:paraId="565188C1" w14:textId="77777777" w:rsidR="005B4864" w:rsidRPr="003655CA" w:rsidRDefault="005B4864" w:rsidP="005B4864">
      <w:pPr>
        <w:spacing w:line="360" w:lineRule="auto"/>
        <w:jc w:val="both"/>
        <w:rPr>
          <w:rFonts w:ascii="Arial" w:hAnsi="Arial" w:cs="Arial"/>
          <w:b/>
          <w:bCs/>
        </w:rPr>
      </w:pPr>
      <w:r w:rsidRPr="003655CA">
        <w:rPr>
          <w:rFonts w:ascii="Arial" w:hAnsi="Arial" w:cs="Arial"/>
          <w:b/>
          <w:bCs/>
        </w:rPr>
        <w:t xml:space="preserve">Name: </w:t>
      </w:r>
      <w:r w:rsidRPr="003655CA">
        <w:rPr>
          <w:rFonts w:ascii="Arial" w:hAnsi="Arial" w:cs="Arial"/>
        </w:rPr>
        <w:t xml:space="preserve">Slavyana </w:t>
      </w:r>
      <w:proofErr w:type="spellStart"/>
      <w:r w:rsidRPr="003655CA">
        <w:rPr>
          <w:rFonts w:ascii="Arial" w:hAnsi="Arial" w:cs="Arial"/>
        </w:rPr>
        <w:t>Valerieva</w:t>
      </w:r>
      <w:proofErr w:type="spellEnd"/>
      <w:r w:rsidRPr="003655CA">
        <w:rPr>
          <w:rFonts w:ascii="Arial" w:hAnsi="Arial" w:cs="Arial"/>
        </w:rPr>
        <w:t xml:space="preserve"> Nedyalkova</w:t>
      </w:r>
    </w:p>
    <w:p w14:paraId="10F84003" w14:textId="77777777" w:rsidR="005B4864" w:rsidRPr="003655CA" w:rsidRDefault="005B4864" w:rsidP="005B4864">
      <w:pPr>
        <w:spacing w:line="360" w:lineRule="auto"/>
        <w:jc w:val="both"/>
        <w:rPr>
          <w:rFonts w:ascii="Arial" w:hAnsi="Arial" w:cs="Arial"/>
          <w:b/>
          <w:bCs/>
        </w:rPr>
      </w:pPr>
      <w:r w:rsidRPr="003655CA">
        <w:rPr>
          <w:rFonts w:ascii="Arial" w:hAnsi="Arial" w:cs="Arial"/>
          <w:b/>
          <w:bCs/>
        </w:rPr>
        <w:t xml:space="preserve">Student ID: </w:t>
      </w:r>
      <w:r w:rsidRPr="003655CA">
        <w:rPr>
          <w:rFonts w:ascii="Arial" w:hAnsi="Arial" w:cs="Arial"/>
        </w:rPr>
        <w:t>2129808</w:t>
      </w:r>
    </w:p>
    <w:p w14:paraId="1EBC7C26" w14:textId="77777777" w:rsidR="005B4864" w:rsidRDefault="005B4864" w:rsidP="005B4864">
      <w:pPr>
        <w:spacing w:line="360" w:lineRule="auto"/>
        <w:jc w:val="both"/>
        <w:rPr>
          <w:rFonts w:ascii="Times New Roman" w:hAnsi="Times New Roman" w:cs="Times New Roman"/>
          <w:b/>
          <w:bCs/>
          <w:sz w:val="24"/>
          <w:szCs w:val="24"/>
        </w:rPr>
      </w:pPr>
    </w:p>
    <w:p w14:paraId="3FF3751A" w14:textId="77777777" w:rsidR="005B4864" w:rsidRDefault="005B4864" w:rsidP="005B4864">
      <w:pPr>
        <w:spacing w:line="360" w:lineRule="auto"/>
        <w:jc w:val="both"/>
        <w:rPr>
          <w:rFonts w:ascii="Times New Roman" w:hAnsi="Times New Roman" w:cs="Times New Roman"/>
          <w:b/>
          <w:bCs/>
          <w:sz w:val="24"/>
          <w:szCs w:val="24"/>
        </w:rPr>
      </w:pPr>
    </w:p>
    <w:p w14:paraId="79E0423B" w14:textId="3647F3BE" w:rsidR="005B4864" w:rsidRPr="003655CA" w:rsidRDefault="005B4864" w:rsidP="005B4864">
      <w:pPr>
        <w:spacing w:line="360" w:lineRule="auto"/>
        <w:jc w:val="center"/>
        <w:rPr>
          <w:rFonts w:ascii="Arial" w:hAnsi="Arial" w:cs="Arial"/>
          <w:b/>
          <w:bCs/>
        </w:rPr>
      </w:pPr>
      <w:r w:rsidRPr="003655CA">
        <w:rPr>
          <w:rFonts w:ascii="Arial" w:hAnsi="Arial" w:cs="Arial"/>
          <w:b/>
          <w:bCs/>
        </w:rPr>
        <w:t xml:space="preserve">SUBMITTED ON THE </w:t>
      </w:r>
      <w:proofErr w:type="gramStart"/>
      <w:r>
        <w:rPr>
          <w:rFonts w:ascii="Arial" w:hAnsi="Arial" w:cs="Arial"/>
          <w:b/>
          <w:bCs/>
        </w:rPr>
        <w:t>25</w:t>
      </w:r>
      <w:r w:rsidRPr="005B4864">
        <w:rPr>
          <w:rFonts w:ascii="Arial" w:hAnsi="Arial" w:cs="Arial"/>
          <w:b/>
          <w:bCs/>
          <w:vertAlign w:val="superscript"/>
        </w:rPr>
        <w:t>th</w:t>
      </w:r>
      <w:proofErr w:type="gramEnd"/>
      <w:r>
        <w:rPr>
          <w:rFonts w:ascii="Arial" w:hAnsi="Arial" w:cs="Arial"/>
          <w:b/>
          <w:bCs/>
        </w:rPr>
        <w:t xml:space="preserve"> November</w:t>
      </w:r>
      <w:r w:rsidRPr="003655CA">
        <w:rPr>
          <w:rFonts w:ascii="Arial" w:hAnsi="Arial" w:cs="Arial"/>
          <w:b/>
          <w:bCs/>
        </w:rPr>
        <w:t xml:space="preserve"> 2022</w:t>
      </w:r>
    </w:p>
    <w:p w14:paraId="2B59BED5" w14:textId="77777777" w:rsidR="005B4864" w:rsidRDefault="005B4864" w:rsidP="005B4864">
      <w:pPr>
        <w:spacing w:line="360" w:lineRule="auto"/>
        <w:jc w:val="both"/>
        <w:rPr>
          <w:rFonts w:ascii="Times New Roman" w:hAnsi="Times New Roman" w:cs="Times New Roman"/>
          <w:b/>
          <w:bCs/>
          <w:sz w:val="24"/>
          <w:szCs w:val="24"/>
        </w:rPr>
      </w:pPr>
    </w:p>
    <w:p w14:paraId="2CFAAC59" w14:textId="77777777" w:rsidR="005B4864" w:rsidRDefault="005B4864" w:rsidP="005B4864">
      <w:pPr>
        <w:spacing w:line="360" w:lineRule="auto"/>
        <w:jc w:val="both"/>
        <w:rPr>
          <w:rFonts w:ascii="Times New Roman" w:hAnsi="Times New Roman" w:cs="Times New Roman"/>
          <w:b/>
          <w:bCs/>
          <w:sz w:val="24"/>
          <w:szCs w:val="24"/>
        </w:rPr>
      </w:pPr>
    </w:p>
    <w:p w14:paraId="27B2AA4D" w14:textId="77777777" w:rsidR="005B4864" w:rsidRDefault="005B4864" w:rsidP="005B4864">
      <w:pPr>
        <w:spacing w:line="360" w:lineRule="auto"/>
        <w:jc w:val="both"/>
        <w:rPr>
          <w:rFonts w:ascii="Times New Roman" w:hAnsi="Times New Roman" w:cs="Times New Roman"/>
          <w:b/>
          <w:bCs/>
          <w:sz w:val="24"/>
          <w:szCs w:val="24"/>
        </w:rPr>
      </w:pPr>
    </w:p>
    <w:p w14:paraId="37079CE5" w14:textId="03D47799" w:rsidR="0012708F" w:rsidRDefault="0012708F" w:rsidP="0012708F">
      <w:pPr>
        <w:jc w:val="center"/>
        <w:rPr>
          <w:rFonts w:ascii="Times New Roman" w:hAnsi="Times New Roman" w:cs="Times New Roman"/>
          <w:sz w:val="52"/>
          <w:szCs w:val="52"/>
        </w:rPr>
      </w:pPr>
    </w:p>
    <w:p w14:paraId="3A1AD9BB" w14:textId="040258E0" w:rsidR="0012708F" w:rsidRDefault="0012708F" w:rsidP="0012708F">
      <w:pPr>
        <w:jc w:val="center"/>
        <w:rPr>
          <w:rFonts w:ascii="Times New Roman" w:hAnsi="Times New Roman" w:cs="Times New Roman"/>
          <w:sz w:val="52"/>
          <w:szCs w:val="52"/>
        </w:rPr>
      </w:pPr>
    </w:p>
    <w:p w14:paraId="331F9AEC" w14:textId="77777777" w:rsidR="0012708F" w:rsidRDefault="0012708F" w:rsidP="0012708F">
      <w:pPr>
        <w:jc w:val="center"/>
        <w:rPr>
          <w:rFonts w:ascii="Times New Roman" w:hAnsi="Times New Roman" w:cs="Times New Roman"/>
          <w:sz w:val="52"/>
          <w:szCs w:val="52"/>
        </w:rPr>
      </w:pPr>
    </w:p>
    <w:sdt>
      <w:sdtPr>
        <w:rPr>
          <w:rFonts w:asciiTheme="minorHAnsi" w:eastAsiaTheme="minorHAnsi" w:hAnsiTheme="minorHAnsi" w:cstheme="minorBidi"/>
          <w:color w:val="auto"/>
          <w:sz w:val="22"/>
          <w:szCs w:val="22"/>
        </w:rPr>
        <w:id w:val="1465079928"/>
        <w:docPartObj>
          <w:docPartGallery w:val="Table of Contents"/>
          <w:docPartUnique/>
        </w:docPartObj>
      </w:sdtPr>
      <w:sdtEndPr>
        <w:rPr>
          <w:b/>
          <w:bCs/>
          <w:noProof/>
        </w:rPr>
      </w:sdtEndPr>
      <w:sdtContent>
        <w:p w14:paraId="4B4AAC81" w14:textId="633E63CF" w:rsidR="005B4864" w:rsidRPr="005B4864" w:rsidRDefault="005B4864" w:rsidP="005B4864">
          <w:pPr>
            <w:pStyle w:val="TOCHeading"/>
            <w:rPr>
              <w:rFonts w:ascii="Arial" w:hAnsi="Arial" w:cs="Arial"/>
              <w:color w:val="auto"/>
              <w:sz w:val="22"/>
              <w:szCs w:val="22"/>
            </w:rPr>
          </w:pPr>
          <w:r w:rsidRPr="005B4864">
            <w:rPr>
              <w:rFonts w:ascii="Arial" w:hAnsi="Arial" w:cs="Arial"/>
              <w:b/>
              <w:bCs/>
              <w:color w:val="auto"/>
              <w:sz w:val="22"/>
              <w:szCs w:val="22"/>
            </w:rPr>
            <w:t>Table of contents</w:t>
          </w:r>
        </w:p>
        <w:p w14:paraId="6B87DEA7" w14:textId="77777777" w:rsidR="005B4864" w:rsidRPr="005B4864" w:rsidRDefault="005B4864" w:rsidP="005B4864">
          <w:pPr>
            <w:rPr>
              <w:rFonts w:ascii="Arial" w:hAnsi="Arial" w:cs="Arial"/>
            </w:rPr>
          </w:pPr>
        </w:p>
        <w:p w14:paraId="59B34AA5" w14:textId="26F4065E" w:rsidR="005B4864" w:rsidRPr="005B4864" w:rsidRDefault="005B4864">
          <w:pPr>
            <w:pStyle w:val="TOC1"/>
            <w:tabs>
              <w:tab w:val="right" w:leader="dot" w:pos="9350"/>
            </w:tabs>
            <w:rPr>
              <w:rFonts w:ascii="Arial" w:hAnsi="Arial" w:cs="Arial"/>
              <w:noProof/>
            </w:rPr>
          </w:pPr>
          <w:r w:rsidRPr="005B4864">
            <w:rPr>
              <w:rFonts w:ascii="Arial" w:hAnsi="Arial" w:cs="Arial"/>
            </w:rPr>
            <w:fldChar w:fldCharType="begin"/>
          </w:r>
          <w:r w:rsidRPr="005B4864">
            <w:rPr>
              <w:rFonts w:ascii="Arial" w:hAnsi="Arial" w:cs="Arial"/>
            </w:rPr>
            <w:instrText xml:space="preserve"> TOC \o "1-3" \h \z \u </w:instrText>
          </w:r>
          <w:r w:rsidRPr="005B4864">
            <w:rPr>
              <w:rFonts w:ascii="Arial" w:hAnsi="Arial" w:cs="Arial"/>
            </w:rPr>
            <w:fldChar w:fldCharType="separate"/>
          </w:r>
          <w:hyperlink w:anchor="_Toc119783128" w:history="1">
            <w:r w:rsidRPr="005B4864">
              <w:rPr>
                <w:rStyle w:val="Hyperlink"/>
                <w:rFonts w:ascii="Arial" w:hAnsi="Arial" w:cs="Arial"/>
                <w:noProof/>
              </w:rPr>
              <w:t>Introduction of the marketing and Company brief DeMellier</w:t>
            </w:r>
            <w:r w:rsidRPr="005B4864">
              <w:rPr>
                <w:rFonts w:ascii="Arial" w:hAnsi="Arial" w:cs="Arial"/>
                <w:noProof/>
                <w:webHidden/>
              </w:rPr>
              <w:tab/>
            </w:r>
            <w:r w:rsidRPr="005B4864">
              <w:rPr>
                <w:rFonts w:ascii="Arial" w:hAnsi="Arial" w:cs="Arial"/>
                <w:noProof/>
                <w:webHidden/>
              </w:rPr>
              <w:fldChar w:fldCharType="begin"/>
            </w:r>
            <w:r w:rsidRPr="005B4864">
              <w:rPr>
                <w:rFonts w:ascii="Arial" w:hAnsi="Arial" w:cs="Arial"/>
                <w:noProof/>
                <w:webHidden/>
              </w:rPr>
              <w:instrText xml:space="preserve"> PAGEREF _Toc119783128 \h </w:instrText>
            </w:r>
            <w:r w:rsidRPr="005B4864">
              <w:rPr>
                <w:rFonts w:ascii="Arial" w:hAnsi="Arial" w:cs="Arial"/>
                <w:noProof/>
                <w:webHidden/>
              </w:rPr>
            </w:r>
            <w:r w:rsidRPr="005B4864">
              <w:rPr>
                <w:rFonts w:ascii="Arial" w:hAnsi="Arial" w:cs="Arial"/>
                <w:noProof/>
                <w:webHidden/>
              </w:rPr>
              <w:fldChar w:fldCharType="separate"/>
            </w:r>
            <w:r w:rsidRPr="005B4864">
              <w:rPr>
                <w:rFonts w:ascii="Arial" w:hAnsi="Arial" w:cs="Arial"/>
                <w:noProof/>
                <w:webHidden/>
              </w:rPr>
              <w:t>3</w:t>
            </w:r>
            <w:r w:rsidRPr="005B4864">
              <w:rPr>
                <w:rFonts w:ascii="Arial" w:hAnsi="Arial" w:cs="Arial"/>
                <w:noProof/>
                <w:webHidden/>
              </w:rPr>
              <w:fldChar w:fldCharType="end"/>
            </w:r>
          </w:hyperlink>
        </w:p>
        <w:p w14:paraId="4E43709C" w14:textId="7B498111" w:rsidR="005B4864" w:rsidRPr="005B4864" w:rsidRDefault="004072E2">
          <w:pPr>
            <w:pStyle w:val="TOC1"/>
            <w:tabs>
              <w:tab w:val="right" w:leader="dot" w:pos="9350"/>
            </w:tabs>
            <w:rPr>
              <w:rFonts w:ascii="Arial" w:hAnsi="Arial" w:cs="Arial"/>
              <w:noProof/>
            </w:rPr>
          </w:pPr>
          <w:hyperlink w:anchor="_Toc119783129" w:history="1">
            <w:r w:rsidR="005B4864" w:rsidRPr="005B4864">
              <w:rPr>
                <w:rStyle w:val="Hyperlink"/>
                <w:rFonts w:ascii="Arial" w:hAnsi="Arial" w:cs="Arial"/>
                <w:noProof/>
              </w:rPr>
              <w:t>Marketing mix</w:t>
            </w:r>
            <w:r w:rsidR="005B4864" w:rsidRPr="005B4864">
              <w:rPr>
                <w:rFonts w:ascii="Arial" w:hAnsi="Arial" w:cs="Arial"/>
                <w:noProof/>
                <w:webHidden/>
              </w:rPr>
              <w:tab/>
            </w:r>
            <w:r w:rsidR="005B4864" w:rsidRPr="005B4864">
              <w:rPr>
                <w:rFonts w:ascii="Arial" w:hAnsi="Arial" w:cs="Arial"/>
                <w:noProof/>
                <w:webHidden/>
              </w:rPr>
              <w:fldChar w:fldCharType="begin"/>
            </w:r>
            <w:r w:rsidR="005B4864" w:rsidRPr="005B4864">
              <w:rPr>
                <w:rFonts w:ascii="Arial" w:hAnsi="Arial" w:cs="Arial"/>
                <w:noProof/>
                <w:webHidden/>
              </w:rPr>
              <w:instrText xml:space="preserve"> PAGEREF _Toc119783129 \h </w:instrText>
            </w:r>
            <w:r w:rsidR="005B4864" w:rsidRPr="005B4864">
              <w:rPr>
                <w:rFonts w:ascii="Arial" w:hAnsi="Arial" w:cs="Arial"/>
                <w:noProof/>
                <w:webHidden/>
              </w:rPr>
            </w:r>
            <w:r w:rsidR="005B4864" w:rsidRPr="005B4864">
              <w:rPr>
                <w:rFonts w:ascii="Arial" w:hAnsi="Arial" w:cs="Arial"/>
                <w:noProof/>
                <w:webHidden/>
              </w:rPr>
              <w:fldChar w:fldCharType="separate"/>
            </w:r>
            <w:r w:rsidR="005B4864" w:rsidRPr="005B4864">
              <w:rPr>
                <w:rFonts w:ascii="Arial" w:hAnsi="Arial" w:cs="Arial"/>
                <w:noProof/>
                <w:webHidden/>
              </w:rPr>
              <w:t>4</w:t>
            </w:r>
            <w:r w:rsidR="005B4864" w:rsidRPr="005B4864">
              <w:rPr>
                <w:rFonts w:ascii="Arial" w:hAnsi="Arial" w:cs="Arial"/>
                <w:noProof/>
                <w:webHidden/>
              </w:rPr>
              <w:fldChar w:fldCharType="end"/>
            </w:r>
          </w:hyperlink>
        </w:p>
        <w:p w14:paraId="0C43F441" w14:textId="615C5F59" w:rsidR="005B4864" w:rsidRPr="005B4864" w:rsidRDefault="004072E2">
          <w:pPr>
            <w:pStyle w:val="TOC1"/>
            <w:tabs>
              <w:tab w:val="right" w:leader="dot" w:pos="9350"/>
            </w:tabs>
            <w:rPr>
              <w:rFonts w:ascii="Arial" w:hAnsi="Arial" w:cs="Arial"/>
              <w:noProof/>
            </w:rPr>
          </w:pPr>
          <w:hyperlink w:anchor="_Toc119783130" w:history="1">
            <w:r w:rsidR="005B4864" w:rsidRPr="005B4864">
              <w:rPr>
                <w:rStyle w:val="Hyperlink"/>
                <w:rFonts w:ascii="Arial" w:hAnsi="Arial" w:cs="Arial"/>
                <w:noProof/>
              </w:rPr>
              <w:t>Segmentation, targeting and positioning</w:t>
            </w:r>
            <w:r w:rsidR="005B4864" w:rsidRPr="005B4864">
              <w:rPr>
                <w:rFonts w:ascii="Arial" w:hAnsi="Arial" w:cs="Arial"/>
                <w:noProof/>
                <w:webHidden/>
              </w:rPr>
              <w:tab/>
            </w:r>
          </w:hyperlink>
          <w:r w:rsidR="00316CA9">
            <w:rPr>
              <w:rFonts w:ascii="Arial" w:hAnsi="Arial" w:cs="Arial"/>
              <w:noProof/>
            </w:rPr>
            <w:t>6</w:t>
          </w:r>
        </w:p>
        <w:p w14:paraId="25FE2474" w14:textId="42EBD805" w:rsidR="005B4864" w:rsidRPr="005B4864" w:rsidRDefault="004072E2">
          <w:pPr>
            <w:pStyle w:val="TOC1"/>
            <w:tabs>
              <w:tab w:val="right" w:leader="dot" w:pos="9350"/>
            </w:tabs>
            <w:rPr>
              <w:rFonts w:ascii="Arial" w:hAnsi="Arial" w:cs="Arial"/>
              <w:noProof/>
            </w:rPr>
          </w:pPr>
          <w:hyperlink w:anchor="_Toc119783131" w:history="1">
            <w:r w:rsidR="005B4864" w:rsidRPr="005B4864">
              <w:rPr>
                <w:rStyle w:val="Hyperlink"/>
                <w:rFonts w:ascii="Arial" w:hAnsi="Arial" w:cs="Arial"/>
                <w:noProof/>
              </w:rPr>
              <w:t>Target group UK</w:t>
            </w:r>
            <w:r w:rsidR="005B4864" w:rsidRPr="005B4864">
              <w:rPr>
                <w:rFonts w:ascii="Arial" w:hAnsi="Arial" w:cs="Arial"/>
                <w:noProof/>
                <w:webHidden/>
              </w:rPr>
              <w:tab/>
            </w:r>
            <w:r w:rsidR="00316CA9">
              <w:rPr>
                <w:rFonts w:ascii="Arial" w:hAnsi="Arial" w:cs="Arial"/>
                <w:noProof/>
                <w:webHidden/>
              </w:rPr>
              <w:t>7</w:t>
            </w:r>
          </w:hyperlink>
        </w:p>
        <w:p w14:paraId="21C92A85" w14:textId="433AE52E" w:rsidR="005B4864" w:rsidRPr="005B4864" w:rsidRDefault="004072E2">
          <w:pPr>
            <w:pStyle w:val="TOC1"/>
            <w:tabs>
              <w:tab w:val="right" w:leader="dot" w:pos="9350"/>
            </w:tabs>
            <w:rPr>
              <w:rFonts w:ascii="Arial" w:hAnsi="Arial" w:cs="Arial"/>
              <w:noProof/>
            </w:rPr>
          </w:pPr>
          <w:hyperlink w:anchor="_Toc119783132" w:history="1">
            <w:r w:rsidR="005B4864" w:rsidRPr="005B4864">
              <w:rPr>
                <w:rStyle w:val="Hyperlink"/>
                <w:rFonts w:ascii="Arial" w:hAnsi="Arial" w:cs="Arial"/>
                <w:noProof/>
              </w:rPr>
              <w:t>Marketing blog 1</w:t>
            </w:r>
            <w:r w:rsidR="005B4864" w:rsidRPr="005B4864">
              <w:rPr>
                <w:rFonts w:ascii="Arial" w:hAnsi="Arial" w:cs="Arial"/>
                <w:noProof/>
                <w:webHidden/>
              </w:rPr>
              <w:tab/>
            </w:r>
            <w:r w:rsidR="00316CA9">
              <w:rPr>
                <w:rFonts w:ascii="Arial" w:hAnsi="Arial" w:cs="Arial"/>
                <w:noProof/>
                <w:webHidden/>
              </w:rPr>
              <w:t>8</w:t>
            </w:r>
          </w:hyperlink>
        </w:p>
        <w:p w14:paraId="3D70E285" w14:textId="6221561B" w:rsidR="005B4864" w:rsidRPr="005B4864" w:rsidRDefault="004072E2">
          <w:pPr>
            <w:pStyle w:val="TOC1"/>
            <w:tabs>
              <w:tab w:val="right" w:leader="dot" w:pos="9350"/>
            </w:tabs>
            <w:rPr>
              <w:rFonts w:ascii="Arial" w:hAnsi="Arial" w:cs="Arial"/>
              <w:noProof/>
            </w:rPr>
          </w:pPr>
          <w:hyperlink w:anchor="_Toc119783133" w:history="1">
            <w:r w:rsidR="005B4864" w:rsidRPr="005B4864">
              <w:rPr>
                <w:rStyle w:val="Hyperlink"/>
                <w:rFonts w:ascii="Arial" w:hAnsi="Arial" w:cs="Arial"/>
                <w:noProof/>
              </w:rPr>
              <w:t>Marketing blog 2</w:t>
            </w:r>
            <w:r w:rsidR="005B4864" w:rsidRPr="005B4864">
              <w:rPr>
                <w:rFonts w:ascii="Arial" w:hAnsi="Arial" w:cs="Arial"/>
                <w:noProof/>
                <w:webHidden/>
              </w:rPr>
              <w:tab/>
            </w:r>
            <w:r w:rsidR="007E0926">
              <w:rPr>
                <w:rFonts w:ascii="Arial" w:hAnsi="Arial" w:cs="Arial"/>
                <w:noProof/>
                <w:webHidden/>
              </w:rPr>
              <w:t>10</w:t>
            </w:r>
          </w:hyperlink>
        </w:p>
        <w:p w14:paraId="2EAED69E" w14:textId="2FF4B709" w:rsidR="005B4864" w:rsidRPr="005B4864" w:rsidRDefault="004072E2">
          <w:pPr>
            <w:pStyle w:val="TOC1"/>
            <w:tabs>
              <w:tab w:val="right" w:leader="dot" w:pos="9350"/>
            </w:tabs>
            <w:rPr>
              <w:rFonts w:ascii="Arial" w:hAnsi="Arial" w:cs="Arial"/>
              <w:noProof/>
            </w:rPr>
          </w:pPr>
          <w:hyperlink w:anchor="_Toc119783134" w:history="1">
            <w:r w:rsidR="005B4864" w:rsidRPr="005B4864">
              <w:rPr>
                <w:rStyle w:val="Hyperlink"/>
                <w:rFonts w:ascii="Arial" w:hAnsi="Arial" w:cs="Arial"/>
                <w:noProof/>
              </w:rPr>
              <w:t>Marketing blog 3</w:t>
            </w:r>
            <w:r w:rsidR="005B4864" w:rsidRPr="005B4864">
              <w:rPr>
                <w:rFonts w:ascii="Arial" w:hAnsi="Arial" w:cs="Arial"/>
                <w:noProof/>
                <w:webHidden/>
              </w:rPr>
              <w:tab/>
            </w:r>
            <w:r w:rsidR="007E0926">
              <w:rPr>
                <w:rFonts w:ascii="Arial" w:hAnsi="Arial" w:cs="Arial"/>
                <w:noProof/>
                <w:webHidden/>
              </w:rPr>
              <w:t>11</w:t>
            </w:r>
          </w:hyperlink>
        </w:p>
        <w:p w14:paraId="046C3E20" w14:textId="2019027B" w:rsidR="005B4864" w:rsidRPr="005B4864" w:rsidRDefault="004072E2">
          <w:pPr>
            <w:pStyle w:val="TOC1"/>
            <w:tabs>
              <w:tab w:val="right" w:leader="dot" w:pos="9350"/>
            </w:tabs>
            <w:rPr>
              <w:rFonts w:ascii="Arial" w:hAnsi="Arial" w:cs="Arial"/>
              <w:noProof/>
            </w:rPr>
          </w:pPr>
          <w:hyperlink w:anchor="_Toc119783135" w:history="1">
            <w:r w:rsidR="005B4864" w:rsidRPr="005B4864">
              <w:rPr>
                <w:rStyle w:val="Hyperlink"/>
                <w:rFonts w:ascii="Arial" w:hAnsi="Arial" w:cs="Arial"/>
                <w:noProof/>
              </w:rPr>
              <w:t>Marketing blog 4</w:t>
            </w:r>
            <w:r w:rsidR="005B4864" w:rsidRPr="005B4864">
              <w:rPr>
                <w:rFonts w:ascii="Arial" w:hAnsi="Arial" w:cs="Arial"/>
                <w:noProof/>
                <w:webHidden/>
              </w:rPr>
              <w:tab/>
            </w:r>
            <w:r w:rsidR="007E0926">
              <w:rPr>
                <w:rFonts w:ascii="Arial" w:hAnsi="Arial" w:cs="Arial"/>
                <w:noProof/>
                <w:webHidden/>
              </w:rPr>
              <w:t>12</w:t>
            </w:r>
          </w:hyperlink>
        </w:p>
        <w:p w14:paraId="4797F31E" w14:textId="1CAC7FF4" w:rsidR="005B4864" w:rsidRPr="005B4864" w:rsidRDefault="004072E2">
          <w:pPr>
            <w:pStyle w:val="TOC1"/>
            <w:tabs>
              <w:tab w:val="right" w:leader="dot" w:pos="9350"/>
            </w:tabs>
            <w:rPr>
              <w:rFonts w:ascii="Arial" w:hAnsi="Arial" w:cs="Arial"/>
              <w:noProof/>
            </w:rPr>
          </w:pPr>
          <w:hyperlink w:anchor="_Toc119783136" w:history="1">
            <w:r w:rsidR="005B4864" w:rsidRPr="005B4864">
              <w:rPr>
                <w:rStyle w:val="Hyperlink"/>
                <w:rFonts w:ascii="Arial" w:hAnsi="Arial" w:cs="Arial"/>
                <w:noProof/>
              </w:rPr>
              <w:t>Reference</w:t>
            </w:r>
            <w:r w:rsidR="005B4864" w:rsidRPr="005B4864">
              <w:rPr>
                <w:rFonts w:ascii="Arial" w:hAnsi="Arial" w:cs="Arial"/>
                <w:noProof/>
                <w:webHidden/>
              </w:rPr>
              <w:tab/>
            </w:r>
            <w:r w:rsidR="005B4864" w:rsidRPr="005B4864">
              <w:rPr>
                <w:rFonts w:ascii="Arial" w:hAnsi="Arial" w:cs="Arial"/>
                <w:noProof/>
                <w:webHidden/>
              </w:rPr>
              <w:fldChar w:fldCharType="begin"/>
            </w:r>
            <w:r w:rsidR="005B4864" w:rsidRPr="005B4864">
              <w:rPr>
                <w:rFonts w:ascii="Arial" w:hAnsi="Arial" w:cs="Arial"/>
                <w:noProof/>
                <w:webHidden/>
              </w:rPr>
              <w:instrText xml:space="preserve"> PAGEREF _Toc119783136 \h </w:instrText>
            </w:r>
            <w:r w:rsidR="005B4864" w:rsidRPr="005B4864">
              <w:rPr>
                <w:rFonts w:ascii="Arial" w:hAnsi="Arial" w:cs="Arial"/>
                <w:noProof/>
                <w:webHidden/>
              </w:rPr>
            </w:r>
            <w:r w:rsidR="005B4864" w:rsidRPr="005B4864">
              <w:rPr>
                <w:rFonts w:ascii="Arial" w:hAnsi="Arial" w:cs="Arial"/>
                <w:noProof/>
                <w:webHidden/>
              </w:rPr>
              <w:fldChar w:fldCharType="separate"/>
            </w:r>
            <w:r w:rsidR="005B4864" w:rsidRPr="005B4864">
              <w:rPr>
                <w:rFonts w:ascii="Arial" w:hAnsi="Arial" w:cs="Arial"/>
                <w:noProof/>
                <w:webHidden/>
              </w:rPr>
              <w:t>1</w:t>
            </w:r>
            <w:r w:rsidR="007E0926">
              <w:rPr>
                <w:rFonts w:ascii="Arial" w:hAnsi="Arial" w:cs="Arial"/>
                <w:noProof/>
                <w:webHidden/>
              </w:rPr>
              <w:t>3</w:t>
            </w:r>
            <w:r w:rsidR="005B4864" w:rsidRPr="005B4864">
              <w:rPr>
                <w:rFonts w:ascii="Arial" w:hAnsi="Arial" w:cs="Arial"/>
                <w:noProof/>
                <w:webHidden/>
              </w:rPr>
              <w:fldChar w:fldCharType="end"/>
            </w:r>
          </w:hyperlink>
        </w:p>
        <w:p w14:paraId="02224185" w14:textId="2553084F" w:rsidR="005B4864" w:rsidRDefault="005B4864">
          <w:r w:rsidRPr="005B4864">
            <w:rPr>
              <w:rFonts w:ascii="Arial" w:hAnsi="Arial" w:cs="Arial"/>
              <w:b/>
              <w:bCs/>
              <w:noProof/>
            </w:rPr>
            <w:fldChar w:fldCharType="end"/>
          </w:r>
        </w:p>
      </w:sdtContent>
    </w:sdt>
    <w:sdt>
      <w:sdtPr>
        <w:rPr>
          <w:rFonts w:asciiTheme="minorHAnsi" w:eastAsiaTheme="minorHAnsi" w:hAnsiTheme="minorHAnsi" w:cstheme="minorBidi"/>
          <w:color w:val="auto"/>
          <w:sz w:val="22"/>
          <w:szCs w:val="22"/>
        </w:rPr>
        <w:id w:val="890460636"/>
        <w:docPartObj>
          <w:docPartGallery w:val="Table of Contents"/>
          <w:docPartUnique/>
        </w:docPartObj>
      </w:sdtPr>
      <w:sdtEndPr>
        <w:rPr>
          <w:b/>
          <w:bCs/>
          <w:noProof/>
        </w:rPr>
      </w:sdtEndPr>
      <w:sdtContent>
        <w:p w14:paraId="48B39244" w14:textId="4BD75DF4" w:rsidR="00316CA9" w:rsidRPr="005B4864" w:rsidRDefault="00316CA9" w:rsidP="00316CA9">
          <w:pPr>
            <w:pStyle w:val="TOCHeading"/>
            <w:rPr>
              <w:rFonts w:ascii="Arial" w:hAnsi="Arial" w:cs="Arial"/>
              <w:color w:val="auto"/>
              <w:sz w:val="22"/>
              <w:szCs w:val="22"/>
            </w:rPr>
          </w:pPr>
          <w:r>
            <w:rPr>
              <w:rFonts w:ascii="Arial" w:hAnsi="Arial" w:cs="Arial"/>
              <w:b/>
              <w:bCs/>
              <w:color w:val="auto"/>
              <w:sz w:val="22"/>
              <w:szCs w:val="22"/>
            </w:rPr>
            <w:t>Figures</w:t>
          </w:r>
        </w:p>
        <w:p w14:paraId="2BFF0BA1" w14:textId="77777777" w:rsidR="00316CA9" w:rsidRPr="005B4864" w:rsidRDefault="00316CA9" w:rsidP="00316CA9">
          <w:pPr>
            <w:rPr>
              <w:rFonts w:ascii="Arial" w:hAnsi="Arial" w:cs="Arial"/>
            </w:rPr>
          </w:pPr>
        </w:p>
        <w:p w14:paraId="726DD98E" w14:textId="104789BF" w:rsidR="00316CA9" w:rsidRPr="005B4864" w:rsidRDefault="00316CA9" w:rsidP="00316CA9">
          <w:pPr>
            <w:pStyle w:val="TOC1"/>
            <w:tabs>
              <w:tab w:val="right" w:leader="dot" w:pos="9350"/>
            </w:tabs>
            <w:rPr>
              <w:rFonts w:ascii="Arial" w:hAnsi="Arial" w:cs="Arial"/>
              <w:noProof/>
            </w:rPr>
          </w:pPr>
          <w:r w:rsidRPr="005B4864">
            <w:rPr>
              <w:rFonts w:ascii="Arial" w:hAnsi="Arial" w:cs="Arial"/>
            </w:rPr>
            <w:fldChar w:fldCharType="begin"/>
          </w:r>
          <w:r w:rsidRPr="005B4864">
            <w:rPr>
              <w:rFonts w:ascii="Arial" w:hAnsi="Arial" w:cs="Arial"/>
            </w:rPr>
            <w:instrText xml:space="preserve"> TOC \o "1-3" \h \z \u </w:instrText>
          </w:r>
          <w:r w:rsidRPr="005B4864">
            <w:rPr>
              <w:rFonts w:ascii="Arial" w:hAnsi="Arial" w:cs="Arial"/>
            </w:rPr>
            <w:fldChar w:fldCharType="separate"/>
          </w:r>
          <w:hyperlink w:anchor="_Toc119783128" w:history="1">
            <w:r>
              <w:rPr>
                <w:rStyle w:val="Hyperlink"/>
                <w:rFonts w:ascii="Arial" w:hAnsi="Arial" w:cs="Arial"/>
                <w:noProof/>
              </w:rPr>
              <w:t xml:space="preserve">Figure 1: </w:t>
            </w:r>
            <w:r w:rsidRPr="005B4864">
              <w:rPr>
                <w:rFonts w:ascii="Arial" w:hAnsi="Arial" w:cs="Arial"/>
              </w:rPr>
              <w:t>The Demellier</w:t>
            </w:r>
            <w:r w:rsidRPr="005B4864">
              <w:rPr>
                <w:rFonts w:ascii="Arial" w:hAnsi="Arial" w:cs="Arial"/>
                <w:noProof/>
                <w:webHidden/>
              </w:rPr>
              <w:tab/>
            </w:r>
            <w:r w:rsidRPr="005B4864">
              <w:rPr>
                <w:rFonts w:ascii="Arial" w:hAnsi="Arial" w:cs="Arial"/>
                <w:noProof/>
                <w:webHidden/>
              </w:rPr>
              <w:fldChar w:fldCharType="begin"/>
            </w:r>
            <w:r w:rsidRPr="005B4864">
              <w:rPr>
                <w:rFonts w:ascii="Arial" w:hAnsi="Arial" w:cs="Arial"/>
                <w:noProof/>
                <w:webHidden/>
              </w:rPr>
              <w:instrText xml:space="preserve"> PAGEREF _Toc119783128 \h </w:instrText>
            </w:r>
            <w:r w:rsidRPr="005B4864">
              <w:rPr>
                <w:rFonts w:ascii="Arial" w:hAnsi="Arial" w:cs="Arial"/>
                <w:noProof/>
                <w:webHidden/>
              </w:rPr>
            </w:r>
            <w:r w:rsidRPr="005B4864">
              <w:rPr>
                <w:rFonts w:ascii="Arial" w:hAnsi="Arial" w:cs="Arial"/>
                <w:noProof/>
                <w:webHidden/>
              </w:rPr>
              <w:fldChar w:fldCharType="separate"/>
            </w:r>
            <w:r w:rsidRPr="005B4864">
              <w:rPr>
                <w:rFonts w:ascii="Arial" w:hAnsi="Arial" w:cs="Arial"/>
                <w:noProof/>
                <w:webHidden/>
              </w:rPr>
              <w:t>3</w:t>
            </w:r>
            <w:r w:rsidRPr="005B4864">
              <w:rPr>
                <w:rFonts w:ascii="Arial" w:hAnsi="Arial" w:cs="Arial"/>
                <w:noProof/>
                <w:webHidden/>
              </w:rPr>
              <w:fldChar w:fldCharType="end"/>
            </w:r>
          </w:hyperlink>
        </w:p>
        <w:p w14:paraId="7B401405" w14:textId="509BD775" w:rsidR="00316CA9" w:rsidRPr="005B4864" w:rsidRDefault="00316CA9" w:rsidP="00316CA9">
          <w:pPr>
            <w:pStyle w:val="TOC1"/>
            <w:tabs>
              <w:tab w:val="right" w:leader="dot" w:pos="9350"/>
            </w:tabs>
            <w:rPr>
              <w:rFonts w:ascii="Arial" w:hAnsi="Arial" w:cs="Arial"/>
              <w:noProof/>
            </w:rPr>
          </w:pPr>
          <w:hyperlink w:anchor="_Toc119783129" w:history="1">
            <w:r>
              <w:rPr>
                <w:rStyle w:val="Hyperlink"/>
                <w:rFonts w:ascii="Arial" w:hAnsi="Arial" w:cs="Arial"/>
                <w:noProof/>
              </w:rPr>
              <w:t xml:space="preserve">Figure 2: </w:t>
            </w:r>
            <w:r w:rsidRPr="00316CA9">
              <w:rPr>
                <w:rFonts w:ascii="Arial" w:hAnsi="Arial" w:cs="Arial"/>
              </w:rPr>
              <w:t>Marketing Mix</w:t>
            </w:r>
            <w:r w:rsidRPr="005B4864">
              <w:rPr>
                <w:rFonts w:ascii="Arial" w:hAnsi="Arial" w:cs="Arial"/>
                <w:noProof/>
                <w:webHidden/>
              </w:rPr>
              <w:tab/>
            </w:r>
            <w:r w:rsidRPr="005B4864">
              <w:rPr>
                <w:rFonts w:ascii="Arial" w:hAnsi="Arial" w:cs="Arial"/>
                <w:noProof/>
                <w:webHidden/>
              </w:rPr>
              <w:fldChar w:fldCharType="begin"/>
            </w:r>
            <w:r w:rsidRPr="005B4864">
              <w:rPr>
                <w:rFonts w:ascii="Arial" w:hAnsi="Arial" w:cs="Arial"/>
                <w:noProof/>
                <w:webHidden/>
              </w:rPr>
              <w:instrText xml:space="preserve"> PAGEREF _Toc119783129 \h </w:instrText>
            </w:r>
            <w:r w:rsidRPr="005B4864">
              <w:rPr>
                <w:rFonts w:ascii="Arial" w:hAnsi="Arial" w:cs="Arial"/>
                <w:noProof/>
                <w:webHidden/>
              </w:rPr>
            </w:r>
            <w:r w:rsidRPr="005B4864">
              <w:rPr>
                <w:rFonts w:ascii="Arial" w:hAnsi="Arial" w:cs="Arial"/>
                <w:noProof/>
                <w:webHidden/>
              </w:rPr>
              <w:fldChar w:fldCharType="separate"/>
            </w:r>
            <w:r w:rsidRPr="005B4864">
              <w:rPr>
                <w:rFonts w:ascii="Arial" w:hAnsi="Arial" w:cs="Arial"/>
                <w:noProof/>
                <w:webHidden/>
              </w:rPr>
              <w:t>4</w:t>
            </w:r>
            <w:r w:rsidRPr="005B4864">
              <w:rPr>
                <w:rFonts w:ascii="Arial" w:hAnsi="Arial" w:cs="Arial"/>
                <w:noProof/>
                <w:webHidden/>
              </w:rPr>
              <w:fldChar w:fldCharType="end"/>
            </w:r>
          </w:hyperlink>
        </w:p>
        <w:p w14:paraId="644CF255" w14:textId="6DB56B16" w:rsidR="00316CA9" w:rsidRPr="005B4864" w:rsidRDefault="00316CA9" w:rsidP="00316CA9">
          <w:pPr>
            <w:pStyle w:val="TOC1"/>
            <w:tabs>
              <w:tab w:val="right" w:leader="dot" w:pos="9350"/>
            </w:tabs>
            <w:rPr>
              <w:rFonts w:ascii="Arial" w:hAnsi="Arial" w:cs="Arial"/>
              <w:noProof/>
            </w:rPr>
          </w:pPr>
          <w:hyperlink w:anchor="_Toc119783130" w:history="1">
            <w:r>
              <w:rPr>
                <w:rStyle w:val="Hyperlink"/>
                <w:rFonts w:ascii="Arial" w:hAnsi="Arial" w:cs="Arial"/>
                <w:noProof/>
              </w:rPr>
              <w:t>Figure 3:</w:t>
            </w:r>
            <w:r w:rsidRPr="00316CA9">
              <w:rPr>
                <w:rFonts w:ascii="Arial" w:hAnsi="Arial" w:cs="Arial"/>
              </w:rPr>
              <w:t xml:space="preserve"> </w:t>
            </w:r>
            <w:r w:rsidRPr="00B94EA1">
              <w:rPr>
                <w:rFonts w:ascii="Arial" w:hAnsi="Arial" w:cs="Arial"/>
              </w:rPr>
              <w:t>STP Analysis</w:t>
            </w:r>
            <w:r w:rsidRPr="005B4864">
              <w:rPr>
                <w:rFonts w:ascii="Arial" w:hAnsi="Arial" w:cs="Arial"/>
                <w:noProof/>
                <w:webHidden/>
              </w:rPr>
              <w:tab/>
            </w:r>
          </w:hyperlink>
          <w:r>
            <w:rPr>
              <w:rFonts w:ascii="Arial" w:hAnsi="Arial" w:cs="Arial"/>
              <w:noProof/>
            </w:rPr>
            <w:t>6</w:t>
          </w:r>
        </w:p>
        <w:p w14:paraId="76F9A415" w14:textId="52A21D93" w:rsidR="00316CA9" w:rsidRPr="005B4864" w:rsidRDefault="00316CA9" w:rsidP="00316CA9">
          <w:pPr>
            <w:pStyle w:val="TOC1"/>
            <w:tabs>
              <w:tab w:val="right" w:leader="dot" w:pos="9350"/>
            </w:tabs>
            <w:rPr>
              <w:rFonts w:ascii="Arial" w:hAnsi="Arial" w:cs="Arial"/>
              <w:noProof/>
            </w:rPr>
          </w:pPr>
          <w:hyperlink w:anchor="_Toc119783131" w:history="1">
            <w:r>
              <w:rPr>
                <w:rStyle w:val="Hyperlink"/>
                <w:rFonts w:ascii="Arial" w:hAnsi="Arial" w:cs="Arial"/>
                <w:noProof/>
              </w:rPr>
              <w:t xml:space="preserve">Figure 4: </w:t>
            </w:r>
            <w:r w:rsidRPr="00B94EA1">
              <w:rPr>
                <w:rFonts w:ascii="Arial" w:hAnsi="Arial" w:cs="Arial"/>
              </w:rPr>
              <w:t>Different Shades of Bags</w:t>
            </w:r>
            <w:r w:rsidRPr="005B4864">
              <w:rPr>
                <w:rFonts w:ascii="Arial" w:hAnsi="Arial" w:cs="Arial"/>
                <w:noProof/>
                <w:webHidden/>
              </w:rPr>
              <w:tab/>
            </w:r>
            <w:r>
              <w:rPr>
                <w:rFonts w:ascii="Arial" w:hAnsi="Arial" w:cs="Arial"/>
                <w:noProof/>
                <w:webHidden/>
              </w:rPr>
              <w:t>8</w:t>
            </w:r>
          </w:hyperlink>
        </w:p>
        <w:p w14:paraId="6218A779" w14:textId="1C41DF97" w:rsidR="00316CA9" w:rsidRPr="005B4864" w:rsidRDefault="00316CA9" w:rsidP="00316CA9">
          <w:pPr>
            <w:pStyle w:val="TOC1"/>
            <w:tabs>
              <w:tab w:val="right" w:leader="dot" w:pos="9350"/>
            </w:tabs>
            <w:rPr>
              <w:rFonts w:ascii="Arial" w:hAnsi="Arial" w:cs="Arial"/>
              <w:noProof/>
            </w:rPr>
          </w:pPr>
          <w:hyperlink w:anchor="_Toc119783132" w:history="1">
            <w:r w:rsidR="007E0926">
              <w:rPr>
                <w:rStyle w:val="Hyperlink"/>
                <w:rFonts w:ascii="Arial" w:hAnsi="Arial" w:cs="Arial"/>
                <w:noProof/>
              </w:rPr>
              <w:t xml:space="preserve">Figure 5: </w:t>
            </w:r>
            <w:r w:rsidR="007E0926" w:rsidRPr="00B94EA1">
              <w:rPr>
                <w:rFonts w:ascii="Arial" w:hAnsi="Arial" w:cs="Arial"/>
              </w:rPr>
              <w:t>How to Stay Healthy</w:t>
            </w:r>
            <w:r w:rsidRPr="005B4864">
              <w:rPr>
                <w:rFonts w:ascii="Arial" w:hAnsi="Arial" w:cs="Arial"/>
                <w:noProof/>
                <w:webHidden/>
              </w:rPr>
              <w:tab/>
            </w:r>
            <w:r w:rsidR="007E0926">
              <w:rPr>
                <w:rFonts w:ascii="Arial" w:hAnsi="Arial" w:cs="Arial"/>
                <w:noProof/>
                <w:webHidden/>
              </w:rPr>
              <w:t>10</w:t>
            </w:r>
          </w:hyperlink>
        </w:p>
        <w:p w14:paraId="66DDB1E2" w14:textId="5054AA55" w:rsidR="00316CA9" w:rsidRPr="005B4864" w:rsidRDefault="00316CA9" w:rsidP="00316CA9">
          <w:pPr>
            <w:pStyle w:val="TOC1"/>
            <w:tabs>
              <w:tab w:val="right" w:leader="dot" w:pos="9350"/>
            </w:tabs>
            <w:rPr>
              <w:rFonts w:ascii="Arial" w:hAnsi="Arial" w:cs="Arial"/>
              <w:noProof/>
            </w:rPr>
          </w:pPr>
          <w:hyperlink w:anchor="_Toc119783133" w:history="1">
            <w:r w:rsidR="007E0926">
              <w:rPr>
                <w:rStyle w:val="Hyperlink"/>
                <w:rFonts w:ascii="Arial" w:hAnsi="Arial" w:cs="Arial"/>
                <w:noProof/>
              </w:rPr>
              <w:t>Figure 6:</w:t>
            </w:r>
            <w:r w:rsidR="007E0926" w:rsidRPr="007E0926">
              <w:rPr>
                <w:rFonts w:ascii="Arial" w:hAnsi="Arial" w:cs="Arial"/>
              </w:rPr>
              <w:t xml:space="preserve"> </w:t>
            </w:r>
            <w:r w:rsidR="007E0926" w:rsidRPr="00B94EA1">
              <w:rPr>
                <w:rFonts w:ascii="Arial" w:hAnsi="Arial" w:cs="Arial"/>
              </w:rPr>
              <w:t>How to stay fashionable during Pregnancy</w:t>
            </w:r>
            <w:r w:rsidRPr="005B4864">
              <w:rPr>
                <w:rFonts w:ascii="Arial" w:hAnsi="Arial" w:cs="Arial"/>
                <w:noProof/>
                <w:webHidden/>
              </w:rPr>
              <w:tab/>
            </w:r>
            <w:r w:rsidRPr="005B4864">
              <w:rPr>
                <w:rFonts w:ascii="Arial" w:hAnsi="Arial" w:cs="Arial"/>
                <w:noProof/>
                <w:webHidden/>
              </w:rPr>
              <w:fldChar w:fldCharType="begin"/>
            </w:r>
            <w:r w:rsidRPr="005B4864">
              <w:rPr>
                <w:rFonts w:ascii="Arial" w:hAnsi="Arial" w:cs="Arial"/>
                <w:noProof/>
                <w:webHidden/>
              </w:rPr>
              <w:instrText xml:space="preserve"> PAGEREF _Toc119783133 \h </w:instrText>
            </w:r>
            <w:r w:rsidRPr="005B4864">
              <w:rPr>
                <w:rFonts w:ascii="Arial" w:hAnsi="Arial" w:cs="Arial"/>
                <w:noProof/>
                <w:webHidden/>
              </w:rPr>
            </w:r>
            <w:r w:rsidRPr="005B4864">
              <w:rPr>
                <w:rFonts w:ascii="Arial" w:hAnsi="Arial" w:cs="Arial"/>
                <w:noProof/>
                <w:webHidden/>
              </w:rPr>
              <w:fldChar w:fldCharType="separate"/>
            </w:r>
            <w:r w:rsidRPr="005B4864">
              <w:rPr>
                <w:rFonts w:ascii="Arial" w:hAnsi="Arial" w:cs="Arial"/>
                <w:noProof/>
                <w:webHidden/>
              </w:rPr>
              <w:t>8</w:t>
            </w:r>
            <w:r w:rsidRPr="005B4864">
              <w:rPr>
                <w:rFonts w:ascii="Arial" w:hAnsi="Arial" w:cs="Arial"/>
                <w:noProof/>
                <w:webHidden/>
              </w:rPr>
              <w:fldChar w:fldCharType="end"/>
            </w:r>
          </w:hyperlink>
        </w:p>
        <w:p w14:paraId="61FE1EA4" w14:textId="39346434" w:rsidR="00316CA9" w:rsidRPr="005B4864" w:rsidRDefault="00316CA9" w:rsidP="00316CA9">
          <w:pPr>
            <w:pStyle w:val="TOC1"/>
            <w:tabs>
              <w:tab w:val="right" w:leader="dot" w:pos="9350"/>
            </w:tabs>
            <w:rPr>
              <w:rFonts w:ascii="Arial" w:hAnsi="Arial" w:cs="Arial"/>
              <w:noProof/>
            </w:rPr>
          </w:pPr>
          <w:hyperlink w:anchor="_Toc119783134" w:history="1">
            <w:r w:rsidR="007E0926">
              <w:rPr>
                <w:rStyle w:val="Hyperlink"/>
                <w:rFonts w:ascii="Arial" w:hAnsi="Arial" w:cs="Arial"/>
                <w:noProof/>
              </w:rPr>
              <w:t>Figure 7:</w:t>
            </w:r>
            <w:r w:rsidR="007E0926" w:rsidRPr="007E0926">
              <w:rPr>
                <w:rFonts w:ascii="Arial" w:hAnsi="Arial" w:cs="Arial"/>
              </w:rPr>
              <w:t xml:space="preserve"> </w:t>
            </w:r>
            <w:r w:rsidR="007E0926" w:rsidRPr="00B94EA1">
              <w:rPr>
                <w:rFonts w:ascii="Arial" w:hAnsi="Arial" w:cs="Arial"/>
              </w:rPr>
              <w:t>How match bags with curly hair healthy</w:t>
            </w:r>
            <w:r w:rsidRPr="005B4864">
              <w:rPr>
                <w:rFonts w:ascii="Arial" w:hAnsi="Arial" w:cs="Arial"/>
                <w:noProof/>
                <w:webHidden/>
              </w:rPr>
              <w:tab/>
            </w:r>
            <w:r w:rsidRPr="005B4864">
              <w:rPr>
                <w:rFonts w:ascii="Arial" w:hAnsi="Arial" w:cs="Arial"/>
                <w:noProof/>
                <w:webHidden/>
              </w:rPr>
              <w:fldChar w:fldCharType="begin"/>
            </w:r>
            <w:r w:rsidRPr="005B4864">
              <w:rPr>
                <w:rFonts w:ascii="Arial" w:hAnsi="Arial" w:cs="Arial"/>
                <w:noProof/>
                <w:webHidden/>
              </w:rPr>
              <w:instrText xml:space="preserve"> PAGEREF _Toc119783134 \h </w:instrText>
            </w:r>
            <w:r w:rsidRPr="005B4864">
              <w:rPr>
                <w:rFonts w:ascii="Arial" w:hAnsi="Arial" w:cs="Arial"/>
                <w:noProof/>
                <w:webHidden/>
              </w:rPr>
            </w:r>
            <w:r w:rsidRPr="005B4864">
              <w:rPr>
                <w:rFonts w:ascii="Arial" w:hAnsi="Arial" w:cs="Arial"/>
                <w:noProof/>
                <w:webHidden/>
              </w:rPr>
              <w:fldChar w:fldCharType="separate"/>
            </w:r>
            <w:r w:rsidRPr="005B4864">
              <w:rPr>
                <w:rFonts w:ascii="Arial" w:hAnsi="Arial" w:cs="Arial"/>
                <w:noProof/>
                <w:webHidden/>
              </w:rPr>
              <w:t>9</w:t>
            </w:r>
            <w:r w:rsidRPr="005B4864">
              <w:rPr>
                <w:rFonts w:ascii="Arial" w:hAnsi="Arial" w:cs="Arial"/>
                <w:noProof/>
                <w:webHidden/>
              </w:rPr>
              <w:fldChar w:fldCharType="end"/>
            </w:r>
          </w:hyperlink>
        </w:p>
        <w:p w14:paraId="75133B97" w14:textId="29F4F941" w:rsidR="00316CA9" w:rsidRPr="005B4864" w:rsidRDefault="00316CA9" w:rsidP="00316CA9">
          <w:pPr>
            <w:pStyle w:val="TOC1"/>
            <w:tabs>
              <w:tab w:val="right" w:leader="dot" w:pos="9350"/>
            </w:tabs>
            <w:rPr>
              <w:rFonts w:ascii="Arial" w:hAnsi="Arial" w:cs="Arial"/>
              <w:noProof/>
            </w:rPr>
          </w:pPr>
        </w:p>
        <w:p w14:paraId="7DE211DA" w14:textId="77777777" w:rsidR="00316CA9" w:rsidRDefault="00316CA9" w:rsidP="00316CA9">
          <w:pPr>
            <w:rPr>
              <w:b/>
              <w:bCs/>
              <w:noProof/>
            </w:rPr>
          </w:pPr>
          <w:r w:rsidRPr="005B4864">
            <w:rPr>
              <w:rFonts w:ascii="Arial" w:hAnsi="Arial" w:cs="Arial"/>
              <w:b/>
              <w:bCs/>
              <w:noProof/>
            </w:rPr>
            <w:fldChar w:fldCharType="end"/>
          </w:r>
        </w:p>
      </w:sdtContent>
    </w:sdt>
    <w:p w14:paraId="7365826E" w14:textId="1415F937" w:rsidR="005B4864" w:rsidRPr="00E8622D" w:rsidRDefault="005B4864" w:rsidP="005B4864">
      <w:pPr>
        <w:spacing w:line="360" w:lineRule="auto"/>
        <w:rPr>
          <w:rFonts w:ascii="Arial" w:hAnsi="Arial" w:cs="Arial"/>
          <w:b/>
          <w:bCs/>
        </w:rPr>
      </w:pPr>
    </w:p>
    <w:p w14:paraId="711C378F" w14:textId="77777777" w:rsidR="005B4864" w:rsidRDefault="005B4864" w:rsidP="00CB5549">
      <w:pPr>
        <w:pStyle w:val="Heading1"/>
        <w:spacing w:line="360" w:lineRule="auto"/>
        <w:rPr>
          <w:rFonts w:ascii="Times New Roman" w:hAnsi="Times New Roman" w:cs="Times New Roman"/>
          <w:lang w:val="en-US"/>
        </w:rPr>
      </w:pPr>
    </w:p>
    <w:p w14:paraId="3C6C145E" w14:textId="77777777" w:rsidR="005B4864" w:rsidRDefault="005B4864" w:rsidP="00CB5549">
      <w:pPr>
        <w:pStyle w:val="Heading1"/>
        <w:spacing w:line="360" w:lineRule="auto"/>
        <w:rPr>
          <w:rFonts w:ascii="Times New Roman" w:hAnsi="Times New Roman" w:cs="Times New Roman"/>
          <w:lang w:val="en-US"/>
        </w:rPr>
      </w:pPr>
    </w:p>
    <w:p w14:paraId="0515B2F5" w14:textId="2C7F2441" w:rsidR="005B4864" w:rsidRDefault="005B4864" w:rsidP="005B4864"/>
    <w:p w14:paraId="249E9922" w14:textId="77777777" w:rsidR="005B4864" w:rsidRPr="005B4864" w:rsidRDefault="005B4864" w:rsidP="005B4864"/>
    <w:p w14:paraId="338F87CB" w14:textId="77777777" w:rsidR="00316CA9" w:rsidRDefault="00316CA9" w:rsidP="004272B9">
      <w:pPr>
        <w:spacing w:line="360" w:lineRule="auto"/>
        <w:jc w:val="both"/>
        <w:rPr>
          <w:rFonts w:ascii="Times New Roman" w:hAnsi="Times New Roman" w:cs="Times New Roman"/>
          <w:sz w:val="24"/>
          <w:szCs w:val="24"/>
        </w:rPr>
      </w:pPr>
    </w:p>
    <w:p w14:paraId="613FCBEE" w14:textId="77777777" w:rsidR="007E0926" w:rsidRDefault="007E0926" w:rsidP="004272B9">
      <w:pPr>
        <w:spacing w:line="360" w:lineRule="auto"/>
        <w:jc w:val="both"/>
        <w:rPr>
          <w:rFonts w:ascii="Arial" w:hAnsi="Arial" w:cs="Arial"/>
          <w:b/>
          <w:bCs/>
        </w:rPr>
      </w:pPr>
    </w:p>
    <w:p w14:paraId="7F46600E" w14:textId="360B0EB3" w:rsidR="005B4864" w:rsidRPr="005B4864" w:rsidRDefault="005B4864" w:rsidP="004272B9">
      <w:pPr>
        <w:spacing w:line="360" w:lineRule="auto"/>
        <w:jc w:val="both"/>
        <w:rPr>
          <w:rFonts w:ascii="Arial" w:hAnsi="Arial" w:cs="Arial"/>
          <w:b/>
          <w:bCs/>
        </w:rPr>
      </w:pPr>
      <w:r w:rsidRPr="005B4864">
        <w:rPr>
          <w:rFonts w:ascii="Arial" w:hAnsi="Arial" w:cs="Arial"/>
          <w:b/>
          <w:bCs/>
        </w:rPr>
        <w:lastRenderedPageBreak/>
        <w:t xml:space="preserve">Introduction of the marketing and Company brief </w:t>
      </w:r>
      <w:proofErr w:type="spellStart"/>
      <w:r w:rsidRPr="005B4864">
        <w:rPr>
          <w:rFonts w:ascii="Arial" w:hAnsi="Arial" w:cs="Arial"/>
          <w:b/>
          <w:bCs/>
        </w:rPr>
        <w:t>DeMellier</w:t>
      </w:r>
      <w:proofErr w:type="spellEnd"/>
    </w:p>
    <w:p w14:paraId="71EA7780" w14:textId="3182BAD6" w:rsidR="004272B9" w:rsidRPr="005B4864" w:rsidRDefault="004272B9" w:rsidP="004272B9">
      <w:pPr>
        <w:spacing w:line="360" w:lineRule="auto"/>
        <w:jc w:val="both"/>
        <w:rPr>
          <w:rFonts w:ascii="Arial" w:hAnsi="Arial" w:cs="Arial"/>
        </w:rPr>
      </w:pPr>
      <w:r w:rsidRPr="005B4864">
        <w:rPr>
          <w:rFonts w:ascii="Arial" w:hAnsi="Arial" w:cs="Arial"/>
        </w:rPr>
        <w:t xml:space="preserve">Using Italian and Spanish leathers and brass hardware, </w:t>
      </w:r>
      <w:proofErr w:type="spellStart"/>
      <w:r w:rsidRPr="005B4864">
        <w:rPr>
          <w:rFonts w:ascii="Arial" w:hAnsi="Arial" w:cs="Arial"/>
        </w:rPr>
        <w:t>DeMellier</w:t>
      </w:r>
      <w:proofErr w:type="spellEnd"/>
      <w:r w:rsidRPr="005B4864">
        <w:rPr>
          <w:rFonts w:ascii="Arial" w:hAnsi="Arial" w:cs="Arial"/>
        </w:rPr>
        <w:t xml:space="preserve"> handbags are crafted in Spain. I also appreciate </w:t>
      </w:r>
      <w:proofErr w:type="spellStart"/>
      <w:r w:rsidRPr="005B4864">
        <w:rPr>
          <w:rFonts w:ascii="Arial" w:hAnsi="Arial" w:cs="Arial"/>
        </w:rPr>
        <w:t>Mireia's</w:t>
      </w:r>
      <w:proofErr w:type="spellEnd"/>
      <w:r w:rsidRPr="005B4864">
        <w:rPr>
          <w:rFonts w:ascii="Arial" w:hAnsi="Arial" w:cs="Arial"/>
        </w:rPr>
        <w:t xml:space="preserve"> no-nonsense attitude to customer service. If a bag ever breaks and needs to be shipped to Spain for repair, she will lend you one from her collection in the meanwhile.</w:t>
      </w:r>
    </w:p>
    <w:p w14:paraId="4AF75326" w14:textId="77777777" w:rsidR="004272B9" w:rsidRPr="005B4864" w:rsidRDefault="004272B9" w:rsidP="004272B9">
      <w:pPr>
        <w:spacing w:line="360" w:lineRule="auto"/>
        <w:jc w:val="both"/>
        <w:rPr>
          <w:rFonts w:ascii="Arial" w:hAnsi="Arial" w:cs="Arial"/>
        </w:rPr>
      </w:pPr>
      <w:r w:rsidRPr="005B4864">
        <w:rPr>
          <w:rFonts w:ascii="Arial" w:hAnsi="Arial" w:cs="Arial"/>
        </w:rPr>
        <w:t xml:space="preserve">This begs the question: why would a storefront on the ground floor not allow for any sort of pedestrian traffic? For obvious reasons of convenience. This space serves as a studio-shop hybrid, welcoming purchasers in the morning and customers or members of the press in the afternoon. It's also quite accommodating, since customers can simply contact ahead to arrange an appointment time that works around their schedule (even if that's after normal business hours). In other words, the focus is once again on the customer. </w:t>
      </w:r>
      <w:proofErr w:type="spellStart"/>
      <w:r w:rsidRPr="005B4864">
        <w:rPr>
          <w:rFonts w:ascii="Arial" w:hAnsi="Arial" w:cs="Arial"/>
        </w:rPr>
        <w:t>Mireia</w:t>
      </w:r>
      <w:proofErr w:type="spellEnd"/>
      <w:r w:rsidRPr="005B4864">
        <w:rPr>
          <w:rFonts w:ascii="Arial" w:hAnsi="Arial" w:cs="Arial"/>
        </w:rPr>
        <w:t xml:space="preserve"> emphasizes the importance of providing a comfortable and friendly shopping atmosphere.</w:t>
      </w:r>
    </w:p>
    <w:p w14:paraId="0D3DB725" w14:textId="77777777" w:rsidR="0037706A" w:rsidRPr="005B4864" w:rsidRDefault="004272B9" w:rsidP="004272B9">
      <w:pPr>
        <w:spacing w:line="360" w:lineRule="auto"/>
        <w:jc w:val="both"/>
        <w:rPr>
          <w:rFonts w:ascii="Arial" w:hAnsi="Arial" w:cs="Arial"/>
          <w:noProof/>
        </w:rPr>
      </w:pPr>
      <w:proofErr w:type="spellStart"/>
      <w:r w:rsidRPr="005B4864">
        <w:rPr>
          <w:rFonts w:ascii="Arial" w:hAnsi="Arial" w:cs="Arial"/>
        </w:rPr>
        <w:t>Mireia's</w:t>
      </w:r>
      <w:proofErr w:type="spellEnd"/>
      <w:r w:rsidRPr="005B4864">
        <w:rPr>
          <w:rFonts w:ascii="Arial" w:hAnsi="Arial" w:cs="Arial"/>
        </w:rPr>
        <w:t xml:space="preserve"> own design for the store's interior exemplifies the same meticulous craftsmanship as her purses. It's a must-go for the time-pressed purse shopper because to its pristine white walls, gleaming floor, and brown Chesterfield ("hand dyed by a firm in the north of England using the same technique they used 200 years ago"). So that the bags would really stand out," </w:t>
      </w:r>
      <w:proofErr w:type="spellStart"/>
      <w:r w:rsidRPr="005B4864">
        <w:rPr>
          <w:rFonts w:ascii="Arial" w:hAnsi="Arial" w:cs="Arial"/>
        </w:rPr>
        <w:t>Mireia</w:t>
      </w:r>
      <w:proofErr w:type="spellEnd"/>
      <w:r w:rsidRPr="005B4864">
        <w:rPr>
          <w:rFonts w:ascii="Arial" w:hAnsi="Arial" w:cs="Arial"/>
        </w:rPr>
        <w:t xml:space="preserve"> explains, "I wanted it to be all white. But I also wanted a store with a spirit." Most shops seem faceless to </w:t>
      </w:r>
      <w:proofErr w:type="gramStart"/>
      <w:r w:rsidRPr="005B4864">
        <w:rPr>
          <w:rFonts w:ascii="Arial" w:hAnsi="Arial" w:cs="Arial"/>
        </w:rPr>
        <w:t>me,</w:t>
      </w:r>
      <w:proofErr w:type="gramEnd"/>
      <w:r w:rsidRPr="005B4864">
        <w:rPr>
          <w:rFonts w:ascii="Arial" w:hAnsi="Arial" w:cs="Arial"/>
        </w:rPr>
        <w:t xml:space="preserve"> therefore I'd like if you opened one where customers could feel at home.</w:t>
      </w:r>
    </w:p>
    <w:p w14:paraId="13A7ADDB" w14:textId="77777777" w:rsidR="004272B9" w:rsidRDefault="004272B9" w:rsidP="009D43EC">
      <w:pPr>
        <w:spacing w:line="360" w:lineRule="auto"/>
        <w:jc w:val="center"/>
      </w:pPr>
      <w:r>
        <w:rPr>
          <w:noProof/>
        </w:rPr>
        <w:drawing>
          <wp:inline distT="0" distB="0" distL="0" distR="0" wp14:anchorId="2C6FD1A4" wp14:editId="58CA5E3D">
            <wp:extent cx="2456953" cy="2456953"/>
            <wp:effectExtent l="0" t="0" r="635" b="635"/>
            <wp:docPr id="4" name="Picture 4" descr="DeMellier Review - Must Read This Before Buy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Mellier Review - Must Read This Before Buy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63799" cy="2463799"/>
                    </a:xfrm>
                    <a:prstGeom prst="rect">
                      <a:avLst/>
                    </a:prstGeom>
                    <a:noFill/>
                    <a:ln>
                      <a:noFill/>
                    </a:ln>
                  </pic:spPr>
                </pic:pic>
              </a:graphicData>
            </a:graphic>
          </wp:inline>
        </w:drawing>
      </w:r>
    </w:p>
    <w:p w14:paraId="22C572DE" w14:textId="77777777" w:rsidR="000414A4" w:rsidRPr="005B4864" w:rsidRDefault="000414A4" w:rsidP="000414A4">
      <w:pPr>
        <w:spacing w:line="360" w:lineRule="auto"/>
        <w:jc w:val="center"/>
        <w:rPr>
          <w:rFonts w:ascii="Arial" w:hAnsi="Arial" w:cs="Arial"/>
        </w:rPr>
      </w:pPr>
      <w:r w:rsidRPr="005B4864">
        <w:rPr>
          <w:rFonts w:ascii="Arial" w:hAnsi="Arial" w:cs="Arial"/>
        </w:rPr>
        <w:t xml:space="preserve">Figure 1- The </w:t>
      </w:r>
      <w:proofErr w:type="spellStart"/>
      <w:r w:rsidR="009D43EC" w:rsidRPr="005B4864">
        <w:rPr>
          <w:rFonts w:ascii="Arial" w:hAnsi="Arial" w:cs="Arial"/>
        </w:rPr>
        <w:t>Demellier</w:t>
      </w:r>
      <w:proofErr w:type="spellEnd"/>
      <w:r w:rsidRPr="005B4864">
        <w:rPr>
          <w:rFonts w:ascii="Arial" w:hAnsi="Arial" w:cs="Arial"/>
        </w:rPr>
        <w:t xml:space="preserve"> (Goede et al., 2021).</w:t>
      </w:r>
    </w:p>
    <w:p w14:paraId="0BD46CFE" w14:textId="77777777" w:rsidR="000414A4" w:rsidRDefault="000414A4" w:rsidP="000414A4">
      <w:pPr>
        <w:spacing w:line="360" w:lineRule="auto"/>
        <w:jc w:val="center"/>
      </w:pPr>
    </w:p>
    <w:p w14:paraId="61A178E8" w14:textId="77777777" w:rsidR="005B4864" w:rsidRDefault="005B4864" w:rsidP="00CB5549">
      <w:pPr>
        <w:spacing w:line="360" w:lineRule="auto"/>
        <w:rPr>
          <w:rFonts w:ascii="Times New Roman" w:hAnsi="Times New Roman" w:cs="Times New Roman"/>
          <w:sz w:val="24"/>
          <w:szCs w:val="24"/>
        </w:rPr>
      </w:pPr>
    </w:p>
    <w:p w14:paraId="74B21817" w14:textId="52BA5B9D" w:rsidR="005B4864" w:rsidRPr="005B4864" w:rsidRDefault="005B4864" w:rsidP="00CB5549">
      <w:pPr>
        <w:spacing w:line="360" w:lineRule="auto"/>
        <w:rPr>
          <w:rFonts w:ascii="Arial" w:hAnsi="Arial" w:cs="Arial"/>
          <w:b/>
          <w:bCs/>
        </w:rPr>
      </w:pPr>
      <w:r w:rsidRPr="005B4864">
        <w:rPr>
          <w:rFonts w:ascii="Arial" w:hAnsi="Arial" w:cs="Arial"/>
          <w:b/>
          <w:bCs/>
        </w:rPr>
        <w:lastRenderedPageBreak/>
        <w:t>Marketing mix</w:t>
      </w:r>
    </w:p>
    <w:p w14:paraId="37C93225" w14:textId="0AA846D5" w:rsidR="0037706A" w:rsidRPr="005B4864" w:rsidRDefault="0037706A" w:rsidP="00CB5549">
      <w:pPr>
        <w:spacing w:line="360" w:lineRule="auto"/>
        <w:rPr>
          <w:rFonts w:ascii="Arial" w:hAnsi="Arial" w:cs="Arial"/>
        </w:rPr>
      </w:pPr>
      <w:r w:rsidRPr="005B4864">
        <w:rPr>
          <w:rFonts w:ascii="Arial" w:hAnsi="Arial" w:cs="Arial"/>
        </w:rPr>
        <w:t xml:space="preserve">The term "marketing mix" refers to a group of tactics used to promote a company's goods or services to a specific demographic. Product, price, promotion, and location make up the "five Ps" of the marketing mix </w:t>
      </w:r>
      <w:r w:rsidR="00161354" w:rsidRPr="005B4864">
        <w:rPr>
          <w:rFonts w:ascii="Arial" w:hAnsi="Arial" w:cs="Arial"/>
        </w:rPr>
        <w:t>(</w:t>
      </w:r>
      <w:proofErr w:type="spellStart"/>
      <w:r w:rsidR="00161354" w:rsidRPr="005B4864">
        <w:rPr>
          <w:rFonts w:ascii="Arial" w:hAnsi="Arial" w:cs="Arial"/>
        </w:rPr>
        <w:t>Helmold</w:t>
      </w:r>
      <w:proofErr w:type="spellEnd"/>
      <w:r w:rsidR="00161354" w:rsidRPr="005B4864">
        <w:rPr>
          <w:rFonts w:ascii="Arial" w:hAnsi="Arial" w:cs="Arial"/>
        </w:rPr>
        <w:t>, 2022).</w:t>
      </w:r>
    </w:p>
    <w:p w14:paraId="3C9593C7" w14:textId="77777777" w:rsidR="00CB5549" w:rsidRDefault="00CB5549" w:rsidP="000414A4">
      <w:pPr>
        <w:spacing w:line="360" w:lineRule="auto"/>
        <w:jc w:val="center"/>
        <w:rPr>
          <w:rFonts w:ascii="Times New Roman" w:hAnsi="Times New Roman" w:cs="Times New Roman"/>
          <w:sz w:val="24"/>
          <w:szCs w:val="24"/>
        </w:rPr>
      </w:pPr>
      <w:r w:rsidRPr="00CB5549">
        <w:rPr>
          <w:rFonts w:ascii="Times New Roman" w:hAnsi="Times New Roman" w:cs="Times New Roman"/>
          <w:noProof/>
          <w:sz w:val="24"/>
          <w:szCs w:val="24"/>
        </w:rPr>
        <w:drawing>
          <wp:inline distT="0" distB="0" distL="0" distR="0" wp14:anchorId="668E25F2" wp14:editId="7652A24E">
            <wp:extent cx="3753016" cy="2814234"/>
            <wp:effectExtent l="0" t="0" r="0" b="5715"/>
            <wp:docPr id="2" name="Picture 2" descr="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eting Mix"/>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98724" cy="2848509"/>
                    </a:xfrm>
                    <a:prstGeom prst="rect">
                      <a:avLst/>
                    </a:prstGeom>
                    <a:noFill/>
                    <a:ln>
                      <a:noFill/>
                    </a:ln>
                  </pic:spPr>
                </pic:pic>
              </a:graphicData>
            </a:graphic>
          </wp:inline>
        </w:drawing>
      </w:r>
    </w:p>
    <w:p w14:paraId="51530711" w14:textId="77777777" w:rsidR="000414A4" w:rsidRDefault="000414A4" w:rsidP="000414A4">
      <w:pPr>
        <w:spacing w:line="360" w:lineRule="auto"/>
        <w:jc w:val="center"/>
        <w:rPr>
          <w:rFonts w:ascii="Times New Roman" w:hAnsi="Times New Roman" w:cs="Times New Roman"/>
          <w:sz w:val="24"/>
          <w:szCs w:val="24"/>
        </w:rPr>
      </w:pPr>
      <w:r>
        <w:rPr>
          <w:rFonts w:ascii="Times New Roman" w:hAnsi="Times New Roman" w:cs="Times New Roman"/>
          <w:sz w:val="24"/>
          <w:szCs w:val="24"/>
        </w:rPr>
        <w:t>Fig</w:t>
      </w:r>
      <w:r w:rsidRPr="00CB5549">
        <w:rPr>
          <w:rFonts w:ascii="Times New Roman" w:hAnsi="Times New Roman" w:cs="Times New Roman"/>
          <w:sz w:val="24"/>
          <w:szCs w:val="24"/>
        </w:rPr>
        <w:t>u</w:t>
      </w:r>
      <w:r>
        <w:rPr>
          <w:rFonts w:ascii="Times New Roman" w:hAnsi="Times New Roman" w:cs="Times New Roman"/>
          <w:sz w:val="24"/>
          <w:szCs w:val="24"/>
        </w:rPr>
        <w:t xml:space="preserve">re 2- Marketing Mix </w:t>
      </w:r>
      <w:r w:rsidRPr="00CB5549">
        <w:rPr>
          <w:rFonts w:ascii="Times New Roman" w:hAnsi="Times New Roman" w:cs="Times New Roman"/>
          <w:sz w:val="24"/>
          <w:szCs w:val="24"/>
        </w:rPr>
        <w:t>(</w:t>
      </w:r>
      <w:proofErr w:type="spellStart"/>
      <w:r w:rsidRPr="00CB5549">
        <w:rPr>
          <w:rFonts w:ascii="Times New Roman" w:hAnsi="Times New Roman" w:cs="Times New Roman"/>
          <w:sz w:val="24"/>
          <w:szCs w:val="24"/>
        </w:rPr>
        <w:t>Helmold</w:t>
      </w:r>
      <w:proofErr w:type="spellEnd"/>
      <w:r w:rsidRPr="00CB5549">
        <w:rPr>
          <w:rFonts w:ascii="Times New Roman" w:hAnsi="Times New Roman" w:cs="Times New Roman"/>
          <w:sz w:val="24"/>
          <w:szCs w:val="24"/>
        </w:rPr>
        <w:t>, 2022).</w:t>
      </w:r>
    </w:p>
    <w:p w14:paraId="1B44142D" w14:textId="680EDA5E" w:rsidR="0037706A" w:rsidRPr="00B94EA1" w:rsidRDefault="0037706A" w:rsidP="00B94EA1">
      <w:pPr>
        <w:pStyle w:val="ListParagraph"/>
        <w:numPr>
          <w:ilvl w:val="0"/>
          <w:numId w:val="1"/>
        </w:numPr>
        <w:spacing w:line="360" w:lineRule="auto"/>
        <w:rPr>
          <w:rFonts w:ascii="Arial" w:hAnsi="Arial" w:cs="Arial"/>
          <w:b/>
        </w:rPr>
      </w:pPr>
      <w:r w:rsidRPr="00B94EA1">
        <w:rPr>
          <w:rFonts w:ascii="Arial" w:hAnsi="Arial" w:cs="Arial"/>
          <w:b/>
        </w:rPr>
        <w:t>Product</w:t>
      </w:r>
    </w:p>
    <w:p w14:paraId="1DC6BA9F" w14:textId="77777777" w:rsidR="0037706A" w:rsidRPr="005B4864" w:rsidRDefault="0037706A" w:rsidP="00CB5549">
      <w:pPr>
        <w:spacing w:line="360" w:lineRule="auto"/>
        <w:rPr>
          <w:rFonts w:ascii="Arial" w:hAnsi="Arial" w:cs="Arial"/>
        </w:rPr>
      </w:pPr>
      <w:r w:rsidRPr="005B4864">
        <w:rPr>
          <w:rFonts w:ascii="Arial" w:hAnsi="Arial" w:cs="Arial"/>
        </w:rPr>
        <w:t xml:space="preserve">The idea of the product, its primary attributes, and the manufacturing process are outlined below. The product ought to be of high enough quality and serve a purpose for the target market </w:t>
      </w:r>
      <w:r w:rsidR="00161354" w:rsidRPr="005B4864">
        <w:rPr>
          <w:rFonts w:ascii="Arial" w:hAnsi="Arial" w:cs="Arial"/>
        </w:rPr>
        <w:t>(</w:t>
      </w:r>
      <w:proofErr w:type="spellStart"/>
      <w:r w:rsidR="00161354" w:rsidRPr="005B4864">
        <w:rPr>
          <w:rFonts w:ascii="Arial" w:hAnsi="Arial" w:cs="Arial"/>
        </w:rPr>
        <w:t>Tkalich</w:t>
      </w:r>
      <w:proofErr w:type="spellEnd"/>
      <w:r w:rsidR="00161354" w:rsidRPr="005B4864">
        <w:rPr>
          <w:rFonts w:ascii="Arial" w:hAnsi="Arial" w:cs="Arial"/>
        </w:rPr>
        <w:t xml:space="preserve"> et al., 2022)</w:t>
      </w:r>
      <w:r w:rsidRPr="005B4864">
        <w:rPr>
          <w:rFonts w:ascii="Arial" w:hAnsi="Arial" w:cs="Arial"/>
        </w:rPr>
        <w:t>.</w:t>
      </w:r>
    </w:p>
    <w:p w14:paraId="6BF2290C" w14:textId="06A07F31" w:rsidR="0037706A" w:rsidRPr="00B94EA1" w:rsidRDefault="0037706A" w:rsidP="00B94EA1">
      <w:pPr>
        <w:pStyle w:val="ListParagraph"/>
        <w:numPr>
          <w:ilvl w:val="0"/>
          <w:numId w:val="1"/>
        </w:numPr>
        <w:spacing w:line="360" w:lineRule="auto"/>
        <w:rPr>
          <w:rFonts w:ascii="Arial" w:hAnsi="Arial" w:cs="Arial"/>
          <w:b/>
        </w:rPr>
      </w:pPr>
      <w:r w:rsidRPr="00B94EA1">
        <w:rPr>
          <w:rFonts w:ascii="Arial" w:hAnsi="Arial" w:cs="Arial"/>
          <w:b/>
        </w:rPr>
        <w:t>Price</w:t>
      </w:r>
    </w:p>
    <w:p w14:paraId="3D18ADC6" w14:textId="557D1AB1" w:rsidR="000414A4" w:rsidRPr="005B4864" w:rsidRDefault="0037706A" w:rsidP="00CB5549">
      <w:pPr>
        <w:spacing w:line="360" w:lineRule="auto"/>
        <w:rPr>
          <w:rFonts w:ascii="Arial" w:hAnsi="Arial" w:cs="Arial"/>
        </w:rPr>
      </w:pPr>
      <w:r w:rsidRPr="005B4864">
        <w:rPr>
          <w:rFonts w:ascii="Arial" w:hAnsi="Arial" w:cs="Arial"/>
        </w:rPr>
        <w:t>The price at which anything is sold is the second most crucial variable. It's not just production expenses that go into setting prices; there are also things like target market, level of competition, product desirability, and so on.</w:t>
      </w:r>
    </w:p>
    <w:p w14:paraId="76CF5C71" w14:textId="17B2A99F" w:rsidR="0037706A" w:rsidRPr="00B94EA1" w:rsidRDefault="0037706A" w:rsidP="00B94EA1">
      <w:pPr>
        <w:pStyle w:val="ListParagraph"/>
        <w:numPr>
          <w:ilvl w:val="0"/>
          <w:numId w:val="1"/>
        </w:numPr>
        <w:spacing w:line="360" w:lineRule="auto"/>
        <w:rPr>
          <w:rFonts w:ascii="Arial" w:hAnsi="Arial" w:cs="Arial"/>
          <w:b/>
        </w:rPr>
      </w:pPr>
      <w:r w:rsidRPr="00B94EA1">
        <w:rPr>
          <w:rFonts w:ascii="Arial" w:hAnsi="Arial" w:cs="Arial"/>
          <w:b/>
        </w:rPr>
        <w:t>Promotion</w:t>
      </w:r>
    </w:p>
    <w:p w14:paraId="0C1A6140" w14:textId="21CB9FDF" w:rsidR="0037706A" w:rsidRDefault="0037706A" w:rsidP="00CB5549">
      <w:pPr>
        <w:spacing w:line="360" w:lineRule="auto"/>
        <w:rPr>
          <w:rFonts w:ascii="Arial" w:hAnsi="Arial" w:cs="Arial"/>
        </w:rPr>
      </w:pPr>
      <w:r w:rsidRPr="005B4864">
        <w:rPr>
          <w:rFonts w:ascii="Arial" w:hAnsi="Arial" w:cs="Arial"/>
        </w:rPr>
        <w:t>The product needs to be widely known to the market. Ads are necessary to get the word out to consumers about it and all its benefits.</w:t>
      </w:r>
    </w:p>
    <w:p w14:paraId="1BC0F0A0" w14:textId="77777777" w:rsidR="00316CA9" w:rsidRPr="005B4864" w:rsidRDefault="00316CA9" w:rsidP="00CB5549">
      <w:pPr>
        <w:spacing w:line="360" w:lineRule="auto"/>
        <w:rPr>
          <w:rFonts w:ascii="Arial" w:hAnsi="Arial" w:cs="Arial"/>
        </w:rPr>
      </w:pPr>
    </w:p>
    <w:p w14:paraId="6B119403" w14:textId="5D33A2A1" w:rsidR="0037706A" w:rsidRPr="00B94EA1" w:rsidRDefault="0037706A" w:rsidP="00B94EA1">
      <w:pPr>
        <w:pStyle w:val="ListParagraph"/>
        <w:numPr>
          <w:ilvl w:val="0"/>
          <w:numId w:val="1"/>
        </w:numPr>
        <w:spacing w:line="360" w:lineRule="auto"/>
        <w:rPr>
          <w:rFonts w:ascii="Arial" w:hAnsi="Arial" w:cs="Arial"/>
          <w:b/>
        </w:rPr>
      </w:pPr>
      <w:r w:rsidRPr="00B94EA1">
        <w:rPr>
          <w:rFonts w:ascii="Arial" w:hAnsi="Arial" w:cs="Arial"/>
          <w:b/>
        </w:rPr>
        <w:lastRenderedPageBreak/>
        <w:t>Place</w:t>
      </w:r>
    </w:p>
    <w:p w14:paraId="1C682709" w14:textId="77777777" w:rsidR="0037706A" w:rsidRPr="005B4864" w:rsidRDefault="0037706A" w:rsidP="00CB5549">
      <w:pPr>
        <w:spacing w:line="360" w:lineRule="auto"/>
        <w:rPr>
          <w:rFonts w:ascii="Arial" w:hAnsi="Arial" w:cs="Arial"/>
        </w:rPr>
      </w:pPr>
      <w:r w:rsidRPr="005B4864">
        <w:rPr>
          <w:rFonts w:ascii="Arial" w:hAnsi="Arial" w:cs="Arial"/>
        </w:rPr>
        <w:t xml:space="preserve">The store's location is crucial to the success of the product. The market's competitiveness, availability, cost, etc., will all be affected by this. The same holds true for the manufacturing location. That has repercussions for both supply costs and industrial output </w:t>
      </w:r>
      <w:r w:rsidR="00161354" w:rsidRPr="005B4864">
        <w:rPr>
          <w:rFonts w:ascii="Arial" w:hAnsi="Arial" w:cs="Arial"/>
        </w:rPr>
        <w:t>(</w:t>
      </w:r>
      <w:proofErr w:type="spellStart"/>
      <w:r w:rsidR="00161354" w:rsidRPr="005B4864">
        <w:rPr>
          <w:rFonts w:ascii="Arial" w:hAnsi="Arial" w:cs="Arial"/>
        </w:rPr>
        <w:t>Nanik</w:t>
      </w:r>
      <w:proofErr w:type="spellEnd"/>
      <w:r w:rsidR="00161354" w:rsidRPr="005B4864">
        <w:rPr>
          <w:rFonts w:ascii="Arial" w:hAnsi="Arial" w:cs="Arial"/>
        </w:rPr>
        <w:t xml:space="preserve"> </w:t>
      </w:r>
      <w:proofErr w:type="spellStart"/>
      <w:r w:rsidR="00161354" w:rsidRPr="005B4864">
        <w:rPr>
          <w:rFonts w:ascii="Arial" w:hAnsi="Arial" w:cs="Arial"/>
        </w:rPr>
        <w:t>Hariyana</w:t>
      </w:r>
      <w:proofErr w:type="spellEnd"/>
      <w:r w:rsidR="00161354" w:rsidRPr="005B4864">
        <w:rPr>
          <w:rFonts w:ascii="Arial" w:hAnsi="Arial" w:cs="Arial"/>
        </w:rPr>
        <w:t xml:space="preserve"> &amp; Hendra </w:t>
      </w:r>
      <w:proofErr w:type="spellStart"/>
      <w:r w:rsidR="00161354" w:rsidRPr="005B4864">
        <w:rPr>
          <w:rFonts w:ascii="Arial" w:hAnsi="Arial" w:cs="Arial"/>
        </w:rPr>
        <w:t>Syahputra</w:t>
      </w:r>
      <w:proofErr w:type="spellEnd"/>
      <w:r w:rsidR="00161354" w:rsidRPr="005B4864">
        <w:rPr>
          <w:rFonts w:ascii="Arial" w:hAnsi="Arial" w:cs="Arial"/>
        </w:rPr>
        <w:t>, 2022).</w:t>
      </w:r>
    </w:p>
    <w:p w14:paraId="62AE4621" w14:textId="77777777" w:rsidR="00CB5549" w:rsidRPr="00B94EA1" w:rsidRDefault="00CB5549" w:rsidP="00CB5549">
      <w:pPr>
        <w:spacing w:line="360" w:lineRule="auto"/>
        <w:rPr>
          <w:rFonts w:ascii="Times New Roman" w:hAnsi="Times New Roman" w:cs="Times New Roman"/>
          <w:b/>
          <w:bCs/>
          <w:sz w:val="24"/>
          <w:szCs w:val="24"/>
        </w:rPr>
      </w:pPr>
    </w:p>
    <w:p w14:paraId="39C08506" w14:textId="77777777" w:rsidR="00B94EA1" w:rsidRDefault="00B94EA1" w:rsidP="00B94EA1">
      <w:pPr>
        <w:rPr>
          <w:rFonts w:ascii="Arial" w:hAnsi="Arial" w:cs="Arial"/>
          <w:b/>
          <w:bCs/>
        </w:rPr>
      </w:pPr>
    </w:p>
    <w:p w14:paraId="2D9B2D5D" w14:textId="77777777" w:rsidR="00B94EA1" w:rsidRDefault="00B94EA1" w:rsidP="00B94EA1">
      <w:pPr>
        <w:rPr>
          <w:rFonts w:ascii="Arial" w:hAnsi="Arial" w:cs="Arial"/>
          <w:b/>
          <w:bCs/>
        </w:rPr>
      </w:pPr>
    </w:p>
    <w:p w14:paraId="5BFC7161" w14:textId="77777777" w:rsidR="00B94EA1" w:rsidRDefault="00B94EA1" w:rsidP="00B94EA1">
      <w:pPr>
        <w:rPr>
          <w:rFonts w:ascii="Arial" w:hAnsi="Arial" w:cs="Arial"/>
          <w:b/>
          <w:bCs/>
        </w:rPr>
      </w:pPr>
    </w:p>
    <w:p w14:paraId="6D6D5464" w14:textId="77777777" w:rsidR="00B94EA1" w:rsidRDefault="00B94EA1" w:rsidP="00B94EA1">
      <w:pPr>
        <w:rPr>
          <w:rFonts w:ascii="Arial" w:hAnsi="Arial" w:cs="Arial"/>
          <w:b/>
          <w:bCs/>
        </w:rPr>
      </w:pPr>
    </w:p>
    <w:p w14:paraId="67164F9A" w14:textId="77777777" w:rsidR="00B94EA1" w:rsidRDefault="00B94EA1" w:rsidP="00B94EA1">
      <w:pPr>
        <w:rPr>
          <w:rFonts w:ascii="Arial" w:hAnsi="Arial" w:cs="Arial"/>
          <w:b/>
          <w:bCs/>
        </w:rPr>
      </w:pPr>
    </w:p>
    <w:p w14:paraId="2ADA7B8A" w14:textId="77777777" w:rsidR="00B94EA1" w:rsidRDefault="00B94EA1" w:rsidP="00B94EA1">
      <w:pPr>
        <w:rPr>
          <w:rFonts w:ascii="Arial" w:hAnsi="Arial" w:cs="Arial"/>
          <w:b/>
          <w:bCs/>
        </w:rPr>
      </w:pPr>
    </w:p>
    <w:p w14:paraId="26D52ADD" w14:textId="77777777" w:rsidR="00B94EA1" w:rsidRDefault="00B94EA1" w:rsidP="00B94EA1">
      <w:pPr>
        <w:rPr>
          <w:rFonts w:ascii="Arial" w:hAnsi="Arial" w:cs="Arial"/>
          <w:b/>
          <w:bCs/>
        </w:rPr>
      </w:pPr>
    </w:p>
    <w:p w14:paraId="0067D5A3" w14:textId="77777777" w:rsidR="00B94EA1" w:rsidRDefault="00B94EA1" w:rsidP="00B94EA1">
      <w:pPr>
        <w:rPr>
          <w:rFonts w:ascii="Arial" w:hAnsi="Arial" w:cs="Arial"/>
          <w:b/>
          <w:bCs/>
        </w:rPr>
      </w:pPr>
    </w:p>
    <w:p w14:paraId="609E044A" w14:textId="77777777" w:rsidR="00B94EA1" w:rsidRDefault="00B94EA1" w:rsidP="00B94EA1">
      <w:pPr>
        <w:rPr>
          <w:rFonts w:ascii="Arial" w:hAnsi="Arial" w:cs="Arial"/>
          <w:b/>
          <w:bCs/>
        </w:rPr>
      </w:pPr>
    </w:p>
    <w:p w14:paraId="04685D63" w14:textId="77777777" w:rsidR="00B94EA1" w:rsidRDefault="00B94EA1" w:rsidP="00B94EA1">
      <w:pPr>
        <w:rPr>
          <w:rFonts w:ascii="Arial" w:hAnsi="Arial" w:cs="Arial"/>
          <w:b/>
          <w:bCs/>
        </w:rPr>
      </w:pPr>
    </w:p>
    <w:p w14:paraId="7102DFBA" w14:textId="77777777" w:rsidR="00B94EA1" w:rsidRDefault="00B94EA1" w:rsidP="00B94EA1">
      <w:pPr>
        <w:rPr>
          <w:rFonts w:ascii="Arial" w:hAnsi="Arial" w:cs="Arial"/>
          <w:b/>
          <w:bCs/>
        </w:rPr>
      </w:pPr>
    </w:p>
    <w:p w14:paraId="442FC131" w14:textId="77777777" w:rsidR="00B94EA1" w:rsidRDefault="00B94EA1" w:rsidP="00B94EA1">
      <w:pPr>
        <w:rPr>
          <w:rFonts w:ascii="Arial" w:hAnsi="Arial" w:cs="Arial"/>
          <w:b/>
          <w:bCs/>
        </w:rPr>
      </w:pPr>
    </w:p>
    <w:p w14:paraId="3BD94E73" w14:textId="77777777" w:rsidR="00B94EA1" w:rsidRDefault="00B94EA1" w:rsidP="00B94EA1">
      <w:pPr>
        <w:rPr>
          <w:rFonts w:ascii="Arial" w:hAnsi="Arial" w:cs="Arial"/>
          <w:b/>
          <w:bCs/>
        </w:rPr>
      </w:pPr>
    </w:p>
    <w:p w14:paraId="06AFC8C0" w14:textId="77777777" w:rsidR="00B94EA1" w:rsidRDefault="00B94EA1" w:rsidP="00B94EA1">
      <w:pPr>
        <w:rPr>
          <w:rFonts w:ascii="Arial" w:hAnsi="Arial" w:cs="Arial"/>
          <w:b/>
          <w:bCs/>
        </w:rPr>
      </w:pPr>
    </w:p>
    <w:p w14:paraId="624C62C5" w14:textId="77777777" w:rsidR="00B94EA1" w:rsidRDefault="00B94EA1" w:rsidP="00B94EA1">
      <w:pPr>
        <w:rPr>
          <w:rFonts w:ascii="Arial" w:hAnsi="Arial" w:cs="Arial"/>
          <w:b/>
          <w:bCs/>
        </w:rPr>
      </w:pPr>
    </w:p>
    <w:p w14:paraId="79405F26" w14:textId="77777777" w:rsidR="00B94EA1" w:rsidRDefault="00B94EA1" w:rsidP="00B94EA1">
      <w:pPr>
        <w:rPr>
          <w:rFonts w:ascii="Arial" w:hAnsi="Arial" w:cs="Arial"/>
          <w:b/>
          <w:bCs/>
        </w:rPr>
      </w:pPr>
    </w:p>
    <w:p w14:paraId="5258DAD1" w14:textId="77777777" w:rsidR="00B94EA1" w:rsidRDefault="00B94EA1" w:rsidP="00B94EA1">
      <w:pPr>
        <w:rPr>
          <w:rFonts w:ascii="Arial" w:hAnsi="Arial" w:cs="Arial"/>
          <w:b/>
          <w:bCs/>
        </w:rPr>
      </w:pPr>
    </w:p>
    <w:p w14:paraId="710A85D4" w14:textId="77777777" w:rsidR="00B94EA1" w:rsidRDefault="00B94EA1" w:rsidP="00B94EA1">
      <w:pPr>
        <w:rPr>
          <w:rFonts w:ascii="Arial" w:hAnsi="Arial" w:cs="Arial"/>
          <w:b/>
          <w:bCs/>
        </w:rPr>
      </w:pPr>
    </w:p>
    <w:p w14:paraId="5C3BBFDB" w14:textId="77777777" w:rsidR="00B94EA1" w:rsidRDefault="00B94EA1" w:rsidP="00B94EA1">
      <w:pPr>
        <w:rPr>
          <w:rFonts w:ascii="Arial" w:hAnsi="Arial" w:cs="Arial"/>
          <w:b/>
          <w:bCs/>
        </w:rPr>
      </w:pPr>
    </w:p>
    <w:p w14:paraId="4C5435F5" w14:textId="77777777" w:rsidR="00B94EA1" w:rsidRDefault="00B94EA1" w:rsidP="00B94EA1">
      <w:pPr>
        <w:rPr>
          <w:rFonts w:ascii="Arial" w:hAnsi="Arial" w:cs="Arial"/>
          <w:b/>
          <w:bCs/>
        </w:rPr>
      </w:pPr>
    </w:p>
    <w:p w14:paraId="7A62ED6F" w14:textId="77777777" w:rsidR="00B94EA1" w:rsidRDefault="00B94EA1" w:rsidP="00B94EA1">
      <w:pPr>
        <w:rPr>
          <w:rFonts w:ascii="Arial" w:hAnsi="Arial" w:cs="Arial"/>
          <w:b/>
          <w:bCs/>
        </w:rPr>
      </w:pPr>
    </w:p>
    <w:p w14:paraId="4BD89B58" w14:textId="77777777" w:rsidR="00B94EA1" w:rsidRDefault="00B94EA1" w:rsidP="00B94EA1">
      <w:pPr>
        <w:rPr>
          <w:rFonts w:ascii="Arial" w:hAnsi="Arial" w:cs="Arial"/>
          <w:b/>
          <w:bCs/>
        </w:rPr>
      </w:pPr>
    </w:p>
    <w:p w14:paraId="6059278C" w14:textId="77777777" w:rsidR="00B94EA1" w:rsidRDefault="00B94EA1" w:rsidP="00B94EA1">
      <w:pPr>
        <w:rPr>
          <w:rFonts w:ascii="Arial" w:hAnsi="Arial" w:cs="Arial"/>
          <w:b/>
          <w:bCs/>
        </w:rPr>
      </w:pPr>
    </w:p>
    <w:p w14:paraId="39E8E793" w14:textId="73C825A5" w:rsidR="00B94EA1" w:rsidRPr="00B94EA1" w:rsidRDefault="00B94EA1" w:rsidP="00B94EA1">
      <w:pPr>
        <w:rPr>
          <w:rFonts w:ascii="Arial" w:hAnsi="Arial" w:cs="Arial"/>
          <w:b/>
          <w:bCs/>
        </w:rPr>
      </w:pPr>
      <w:r w:rsidRPr="00B94EA1">
        <w:rPr>
          <w:rFonts w:ascii="Arial" w:hAnsi="Arial" w:cs="Arial"/>
          <w:b/>
          <w:bCs/>
        </w:rPr>
        <w:lastRenderedPageBreak/>
        <w:t>Segmentation, targeting and positioning</w:t>
      </w:r>
    </w:p>
    <w:p w14:paraId="7716BFD8" w14:textId="77777777" w:rsidR="0037706A" w:rsidRPr="00B94EA1" w:rsidRDefault="0037706A" w:rsidP="00CB5549">
      <w:pPr>
        <w:spacing w:line="360" w:lineRule="auto"/>
        <w:rPr>
          <w:rFonts w:ascii="Arial" w:hAnsi="Arial" w:cs="Arial"/>
        </w:rPr>
      </w:pPr>
      <w:r w:rsidRPr="00B94EA1">
        <w:rPr>
          <w:rFonts w:ascii="Arial" w:hAnsi="Arial" w:cs="Arial"/>
        </w:rPr>
        <w:t>As it's much more practical and efficient to focus on a specific subset of the market rather than the full audience, the importance of market segmentation has been recognized for some time. To ensure that the intended audience receives the intended message, modern marketing tactics further segment the market.</w:t>
      </w:r>
    </w:p>
    <w:p w14:paraId="3ECAB143" w14:textId="77777777" w:rsidR="0037706A" w:rsidRPr="00B94EA1" w:rsidRDefault="0037706A" w:rsidP="00CB5549">
      <w:pPr>
        <w:spacing w:line="360" w:lineRule="auto"/>
        <w:rPr>
          <w:rFonts w:ascii="Arial" w:hAnsi="Arial" w:cs="Arial"/>
        </w:rPr>
      </w:pPr>
      <w:r w:rsidRPr="00B94EA1">
        <w:rPr>
          <w:rFonts w:ascii="Arial" w:hAnsi="Arial" w:cs="Arial"/>
        </w:rPr>
        <w:t>The term "market segmentation" refers to the practice of dividing a market into smaller subsets defined by shared characteristics</w:t>
      </w:r>
      <w:r w:rsidR="00161354" w:rsidRPr="00B94EA1">
        <w:rPr>
          <w:rFonts w:ascii="Arial" w:hAnsi="Arial" w:cs="Arial"/>
        </w:rPr>
        <w:t xml:space="preserve"> (Putra et al., 2022).</w:t>
      </w:r>
    </w:p>
    <w:p w14:paraId="00FF317C" w14:textId="77777777" w:rsidR="00CB5549" w:rsidRPr="00B94EA1" w:rsidRDefault="00CB5549" w:rsidP="000414A4">
      <w:pPr>
        <w:spacing w:line="360" w:lineRule="auto"/>
        <w:jc w:val="center"/>
        <w:rPr>
          <w:rFonts w:ascii="Arial" w:hAnsi="Arial" w:cs="Arial"/>
        </w:rPr>
      </w:pPr>
      <w:r w:rsidRPr="00B94EA1">
        <w:rPr>
          <w:rFonts w:ascii="Arial" w:hAnsi="Arial" w:cs="Arial"/>
          <w:noProof/>
        </w:rPr>
        <w:drawing>
          <wp:inline distT="0" distB="0" distL="0" distR="0" wp14:anchorId="5B299208" wp14:editId="64D414F2">
            <wp:extent cx="3904090" cy="2534515"/>
            <wp:effectExtent l="0" t="0" r="1270" b="0"/>
            <wp:docPr id="3" name="Picture 3" descr="How To Set Up Market Segmentation And Make More Mo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Set Up Market Segmentation And Make More Mone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15092" cy="2541658"/>
                    </a:xfrm>
                    <a:prstGeom prst="rect">
                      <a:avLst/>
                    </a:prstGeom>
                    <a:noFill/>
                    <a:ln>
                      <a:noFill/>
                    </a:ln>
                  </pic:spPr>
                </pic:pic>
              </a:graphicData>
            </a:graphic>
          </wp:inline>
        </w:drawing>
      </w:r>
    </w:p>
    <w:p w14:paraId="591A02DD" w14:textId="465D0F78" w:rsidR="000414A4" w:rsidRPr="00B94EA1" w:rsidRDefault="00316CA9" w:rsidP="000414A4">
      <w:pPr>
        <w:spacing w:line="360" w:lineRule="auto"/>
        <w:jc w:val="center"/>
        <w:rPr>
          <w:rFonts w:ascii="Arial" w:hAnsi="Arial" w:cs="Arial"/>
        </w:rPr>
      </w:pPr>
      <w:r w:rsidRPr="00B94EA1">
        <w:rPr>
          <w:rFonts w:ascii="Arial" w:hAnsi="Arial" w:cs="Arial"/>
        </w:rPr>
        <w:t>Figure</w:t>
      </w:r>
      <w:r w:rsidR="000414A4" w:rsidRPr="00B94EA1">
        <w:rPr>
          <w:rFonts w:ascii="Arial" w:hAnsi="Arial" w:cs="Arial"/>
        </w:rPr>
        <w:t xml:space="preserve"> 3- STP Analysis (Putra et al., 2022).</w:t>
      </w:r>
    </w:p>
    <w:p w14:paraId="55ECC78E" w14:textId="77777777" w:rsidR="0037706A" w:rsidRPr="00B94EA1" w:rsidRDefault="0037706A" w:rsidP="00CB5549">
      <w:pPr>
        <w:spacing w:line="360" w:lineRule="auto"/>
        <w:rPr>
          <w:rFonts w:ascii="Arial" w:hAnsi="Arial" w:cs="Arial"/>
        </w:rPr>
      </w:pPr>
      <w:r w:rsidRPr="00B94EA1">
        <w:rPr>
          <w:rFonts w:ascii="Arial" w:hAnsi="Arial" w:cs="Arial"/>
        </w:rPr>
        <w:t xml:space="preserve">Demographic analysis </w:t>
      </w:r>
      <w:proofErr w:type="gramStart"/>
      <w:r w:rsidRPr="00B94EA1">
        <w:rPr>
          <w:rFonts w:ascii="Arial" w:hAnsi="Arial" w:cs="Arial"/>
        </w:rPr>
        <w:t>takes into account</w:t>
      </w:r>
      <w:proofErr w:type="gramEnd"/>
      <w:r w:rsidRPr="00B94EA1">
        <w:rPr>
          <w:rFonts w:ascii="Arial" w:hAnsi="Arial" w:cs="Arial"/>
        </w:rPr>
        <w:t xml:space="preserve"> factors like age, gender, and country of origin.</w:t>
      </w:r>
    </w:p>
    <w:p w14:paraId="77B06DC5" w14:textId="77777777" w:rsidR="0037706A" w:rsidRPr="00B94EA1" w:rsidRDefault="0037706A" w:rsidP="00CB5549">
      <w:pPr>
        <w:spacing w:line="360" w:lineRule="auto"/>
        <w:rPr>
          <w:rFonts w:ascii="Arial" w:hAnsi="Arial" w:cs="Arial"/>
        </w:rPr>
      </w:pPr>
      <w:r w:rsidRPr="00B94EA1">
        <w:rPr>
          <w:rFonts w:ascii="Arial" w:hAnsi="Arial" w:cs="Arial"/>
        </w:rPr>
        <w:t xml:space="preserve">Geographical: People from the same location tend to share traits </w:t>
      </w:r>
      <w:r w:rsidR="00161354" w:rsidRPr="00B94EA1">
        <w:rPr>
          <w:rFonts w:ascii="Arial" w:hAnsi="Arial" w:cs="Arial"/>
        </w:rPr>
        <w:t>(Putra et al., 2022).</w:t>
      </w:r>
    </w:p>
    <w:p w14:paraId="467020F1" w14:textId="77777777" w:rsidR="0037706A" w:rsidRPr="00B94EA1" w:rsidRDefault="0037706A" w:rsidP="00CB5549">
      <w:pPr>
        <w:spacing w:line="360" w:lineRule="auto"/>
        <w:rPr>
          <w:rFonts w:ascii="Arial" w:hAnsi="Arial" w:cs="Arial"/>
        </w:rPr>
      </w:pPr>
      <w:r w:rsidRPr="00B94EA1">
        <w:rPr>
          <w:rFonts w:ascii="Arial" w:hAnsi="Arial" w:cs="Arial"/>
        </w:rPr>
        <w:t>The psychographic characteristics at play here include the individual's passions, ethics, and preferences.</w:t>
      </w:r>
    </w:p>
    <w:p w14:paraId="56AC997D" w14:textId="77777777" w:rsidR="0037706A" w:rsidRPr="00B94EA1" w:rsidRDefault="0037706A" w:rsidP="00CB5549">
      <w:pPr>
        <w:spacing w:line="360" w:lineRule="auto"/>
        <w:rPr>
          <w:rFonts w:ascii="Arial" w:hAnsi="Arial" w:cs="Arial"/>
        </w:rPr>
      </w:pPr>
      <w:r w:rsidRPr="00B94EA1">
        <w:rPr>
          <w:rFonts w:ascii="Arial" w:hAnsi="Arial" w:cs="Arial"/>
        </w:rPr>
        <w:t>Behavioral: illuminating buyers' patterns of action in relation to a product.</w:t>
      </w:r>
    </w:p>
    <w:p w14:paraId="466BD354" w14:textId="5A56DC26" w:rsidR="00C04B2B" w:rsidRDefault="0037706A" w:rsidP="00B94EA1">
      <w:pPr>
        <w:spacing w:line="360" w:lineRule="auto"/>
        <w:rPr>
          <w:rFonts w:ascii="Arial" w:hAnsi="Arial" w:cs="Arial"/>
        </w:rPr>
      </w:pPr>
      <w:r w:rsidRPr="00B94EA1">
        <w:rPr>
          <w:rFonts w:ascii="Arial" w:hAnsi="Arial" w:cs="Arial"/>
        </w:rPr>
        <w:t>The marketing message is developed after the segmentation process is complete. This ensures that the message is crystal-clear and well suited to the requirements of the individual audience (A., 2020).</w:t>
      </w:r>
    </w:p>
    <w:p w14:paraId="51487FCF" w14:textId="655C1884" w:rsidR="00B94EA1" w:rsidRDefault="00B94EA1" w:rsidP="00B94EA1">
      <w:pPr>
        <w:spacing w:line="360" w:lineRule="auto"/>
        <w:rPr>
          <w:rFonts w:ascii="Arial" w:hAnsi="Arial" w:cs="Arial"/>
        </w:rPr>
      </w:pPr>
    </w:p>
    <w:p w14:paraId="0D1BC30C" w14:textId="77777777" w:rsidR="00B94EA1" w:rsidRDefault="00B94EA1" w:rsidP="00B94EA1">
      <w:pPr>
        <w:spacing w:line="360" w:lineRule="auto"/>
        <w:rPr>
          <w:rFonts w:ascii="Arial" w:hAnsi="Arial" w:cs="Arial"/>
          <w:b/>
          <w:bCs/>
        </w:rPr>
      </w:pPr>
    </w:p>
    <w:p w14:paraId="19256482" w14:textId="574F0265" w:rsidR="00B94EA1" w:rsidRPr="00B94EA1" w:rsidRDefault="00B94EA1" w:rsidP="00B94EA1">
      <w:pPr>
        <w:spacing w:line="360" w:lineRule="auto"/>
        <w:rPr>
          <w:rFonts w:ascii="Arial" w:hAnsi="Arial" w:cs="Arial"/>
          <w:b/>
          <w:bCs/>
        </w:rPr>
      </w:pPr>
      <w:r w:rsidRPr="00B94EA1">
        <w:rPr>
          <w:rFonts w:ascii="Arial" w:hAnsi="Arial" w:cs="Arial"/>
          <w:b/>
          <w:bCs/>
        </w:rPr>
        <w:lastRenderedPageBreak/>
        <w:t>Target Group UK</w:t>
      </w:r>
    </w:p>
    <w:p w14:paraId="3197163B" w14:textId="77777777" w:rsidR="00C04B2B" w:rsidRPr="00B94EA1" w:rsidRDefault="00C04B2B" w:rsidP="00CB5549">
      <w:pPr>
        <w:spacing w:line="360" w:lineRule="auto"/>
        <w:rPr>
          <w:rFonts w:ascii="Arial" w:hAnsi="Arial" w:cs="Arial"/>
        </w:rPr>
      </w:pPr>
      <w:r w:rsidRPr="00B94EA1">
        <w:rPr>
          <w:rFonts w:ascii="Arial" w:hAnsi="Arial" w:cs="Arial"/>
        </w:rPr>
        <w:t>Direct and indirect audiences are distinguished from one another. People who are likely to buy the product are included in the direct group. In this way, the marketing message reaches them specifically. The indirect audience consists of those who shape the broader environment in which the direct audience operates and who have an impact on the audience's priorities, attitudes, and actions.</w:t>
      </w:r>
    </w:p>
    <w:p w14:paraId="0C3CB1AC" w14:textId="77777777" w:rsidR="00C04B2B" w:rsidRPr="00B94EA1" w:rsidRDefault="00C04B2B" w:rsidP="00CB5549">
      <w:pPr>
        <w:spacing w:line="360" w:lineRule="auto"/>
        <w:rPr>
          <w:rFonts w:ascii="Arial" w:hAnsi="Arial" w:cs="Arial"/>
        </w:rPr>
      </w:pPr>
      <w:r w:rsidRPr="00B94EA1">
        <w:rPr>
          <w:rFonts w:ascii="Arial" w:hAnsi="Arial" w:cs="Arial"/>
        </w:rPr>
        <w:t xml:space="preserve">Superdrug has served as a case study for my analysis. This business has been my top pick because it has shown remarkable resilience over the past two years. They were able to achieve their goal by focusing on the youth of the country. Smaller, lesser-known brands that are all the rage with today's youth are the ones that Superdrug has decided to stock. The corporation has begun advertising on the platforms frequented by today's youth. Profits have risen thanks to their collaboration with </w:t>
      </w:r>
      <w:proofErr w:type="gramStart"/>
      <w:r w:rsidRPr="00B94EA1">
        <w:rPr>
          <w:rFonts w:ascii="Arial" w:hAnsi="Arial" w:cs="Arial"/>
        </w:rPr>
        <w:t>a number of</w:t>
      </w:r>
      <w:proofErr w:type="gramEnd"/>
      <w:r w:rsidRPr="00B94EA1">
        <w:rPr>
          <w:rFonts w:ascii="Arial" w:hAnsi="Arial" w:cs="Arial"/>
        </w:rPr>
        <w:t xml:space="preserve"> well-known influencers </w:t>
      </w:r>
      <w:r w:rsidR="00873D5C" w:rsidRPr="00B94EA1">
        <w:rPr>
          <w:rFonts w:ascii="Arial" w:hAnsi="Arial" w:cs="Arial"/>
        </w:rPr>
        <w:t>(</w:t>
      </w:r>
      <w:proofErr w:type="spellStart"/>
      <w:r w:rsidR="00873D5C" w:rsidRPr="00B94EA1">
        <w:rPr>
          <w:rFonts w:ascii="Arial" w:hAnsi="Arial" w:cs="Arial"/>
        </w:rPr>
        <w:t>Yudelson</w:t>
      </w:r>
      <w:proofErr w:type="spellEnd"/>
      <w:r w:rsidR="00873D5C" w:rsidRPr="00B94EA1">
        <w:rPr>
          <w:rFonts w:ascii="Arial" w:hAnsi="Arial" w:cs="Arial"/>
        </w:rPr>
        <w:t>, 2020).</w:t>
      </w:r>
    </w:p>
    <w:p w14:paraId="0F78DDF7" w14:textId="77777777" w:rsidR="00C04B2B" w:rsidRPr="00B94EA1" w:rsidRDefault="00C04B2B" w:rsidP="00CB5549">
      <w:pPr>
        <w:spacing w:line="360" w:lineRule="auto"/>
        <w:rPr>
          <w:rFonts w:ascii="Arial" w:hAnsi="Arial" w:cs="Arial"/>
        </w:rPr>
      </w:pPr>
      <w:r w:rsidRPr="00B94EA1">
        <w:rPr>
          <w:rFonts w:ascii="Arial" w:hAnsi="Arial" w:cs="Arial"/>
        </w:rPr>
        <w:t>Superdrug's target market consists of middle- and low-income earners because of the store's affordable prices. Although the company has shed its reputation as a cheap</w:t>
      </w:r>
    </w:p>
    <w:p w14:paraId="2AE81556" w14:textId="77777777" w:rsidR="00CB5549" w:rsidRPr="00B94EA1" w:rsidRDefault="00CB5549" w:rsidP="00CB5549">
      <w:pPr>
        <w:spacing w:line="360" w:lineRule="auto"/>
        <w:rPr>
          <w:rFonts w:ascii="Arial" w:hAnsi="Arial" w:cs="Arial"/>
        </w:rPr>
      </w:pPr>
    </w:p>
    <w:p w14:paraId="24875E75" w14:textId="77777777" w:rsidR="00CB5549" w:rsidRPr="00B94EA1" w:rsidRDefault="00CB5549" w:rsidP="00CB5549">
      <w:pPr>
        <w:spacing w:line="360" w:lineRule="auto"/>
        <w:rPr>
          <w:rFonts w:ascii="Arial" w:hAnsi="Arial" w:cs="Arial"/>
        </w:rPr>
      </w:pPr>
    </w:p>
    <w:p w14:paraId="783F7CA7" w14:textId="77777777" w:rsidR="00CB5549" w:rsidRPr="00B94EA1" w:rsidRDefault="00CB5549" w:rsidP="00CB5549">
      <w:pPr>
        <w:spacing w:line="360" w:lineRule="auto"/>
        <w:rPr>
          <w:rFonts w:ascii="Arial" w:hAnsi="Arial" w:cs="Arial"/>
        </w:rPr>
      </w:pPr>
    </w:p>
    <w:p w14:paraId="369DFDD1" w14:textId="77777777" w:rsidR="0037706A" w:rsidRPr="00B94EA1" w:rsidRDefault="0037706A" w:rsidP="00CB5549">
      <w:pPr>
        <w:spacing w:line="360" w:lineRule="auto"/>
        <w:rPr>
          <w:rFonts w:ascii="Arial" w:hAnsi="Arial" w:cs="Arial"/>
        </w:rPr>
      </w:pPr>
    </w:p>
    <w:p w14:paraId="2012B691" w14:textId="77777777" w:rsidR="00B94EA1" w:rsidRDefault="00B94EA1" w:rsidP="00CB5549">
      <w:pPr>
        <w:pStyle w:val="Heading1"/>
        <w:spacing w:line="360" w:lineRule="auto"/>
        <w:rPr>
          <w:rFonts w:ascii="Times New Roman" w:hAnsi="Times New Roman" w:cs="Times New Roman"/>
          <w:lang w:val="en-US"/>
        </w:rPr>
      </w:pPr>
      <w:bookmarkStart w:id="0" w:name="_Toc119783132"/>
    </w:p>
    <w:bookmarkEnd w:id="0"/>
    <w:p w14:paraId="5D6FC43E" w14:textId="23C86D1F" w:rsidR="00B94EA1" w:rsidRDefault="00B94EA1" w:rsidP="00CB5549">
      <w:pPr>
        <w:spacing w:line="360" w:lineRule="auto"/>
        <w:rPr>
          <w:rFonts w:ascii="Lucida Handwriting" w:hAnsi="Lucida Handwriting"/>
          <w:b/>
          <w:bCs/>
          <w:color w:val="FF3399"/>
          <w:sz w:val="28"/>
          <w:szCs w:val="28"/>
        </w:rPr>
      </w:pPr>
    </w:p>
    <w:p w14:paraId="5DC05965" w14:textId="77777777" w:rsidR="00B94EA1" w:rsidRDefault="00B94EA1" w:rsidP="00CB5549">
      <w:pPr>
        <w:spacing w:line="360" w:lineRule="auto"/>
        <w:rPr>
          <w:rFonts w:ascii="Arial" w:hAnsi="Arial" w:cs="Arial"/>
          <w:b/>
          <w:bCs/>
        </w:rPr>
      </w:pPr>
    </w:p>
    <w:p w14:paraId="22518A5A" w14:textId="77777777" w:rsidR="00B94EA1" w:rsidRDefault="00B94EA1" w:rsidP="00CB5549">
      <w:pPr>
        <w:spacing w:line="360" w:lineRule="auto"/>
        <w:rPr>
          <w:rFonts w:ascii="Arial" w:hAnsi="Arial" w:cs="Arial"/>
          <w:b/>
          <w:bCs/>
        </w:rPr>
      </w:pPr>
    </w:p>
    <w:p w14:paraId="7707B551" w14:textId="77777777" w:rsidR="00B94EA1" w:rsidRDefault="00B94EA1" w:rsidP="00CB5549">
      <w:pPr>
        <w:spacing w:line="360" w:lineRule="auto"/>
        <w:rPr>
          <w:rFonts w:ascii="Arial" w:hAnsi="Arial" w:cs="Arial"/>
          <w:b/>
          <w:bCs/>
        </w:rPr>
      </w:pPr>
    </w:p>
    <w:p w14:paraId="605D3844" w14:textId="77777777" w:rsidR="00B94EA1" w:rsidRDefault="00B94EA1" w:rsidP="00CB5549">
      <w:pPr>
        <w:spacing w:line="360" w:lineRule="auto"/>
        <w:rPr>
          <w:rFonts w:ascii="Arial" w:hAnsi="Arial" w:cs="Arial"/>
          <w:b/>
          <w:bCs/>
        </w:rPr>
      </w:pPr>
    </w:p>
    <w:p w14:paraId="24CC9A68" w14:textId="77777777" w:rsidR="00B94EA1" w:rsidRDefault="00B94EA1" w:rsidP="00CB5549">
      <w:pPr>
        <w:spacing w:line="360" w:lineRule="auto"/>
        <w:rPr>
          <w:rFonts w:ascii="Arial" w:hAnsi="Arial" w:cs="Arial"/>
          <w:b/>
          <w:bCs/>
        </w:rPr>
      </w:pPr>
    </w:p>
    <w:p w14:paraId="0321FB45" w14:textId="77777777" w:rsidR="00B94EA1" w:rsidRDefault="00B94EA1" w:rsidP="00CB5549">
      <w:pPr>
        <w:spacing w:line="360" w:lineRule="auto"/>
        <w:rPr>
          <w:rFonts w:ascii="Arial" w:hAnsi="Arial" w:cs="Arial"/>
          <w:b/>
          <w:bCs/>
        </w:rPr>
      </w:pPr>
    </w:p>
    <w:p w14:paraId="5B0EF5A2" w14:textId="584C533C" w:rsidR="00B94EA1" w:rsidRPr="00B94EA1" w:rsidRDefault="00B94EA1" w:rsidP="00CB5549">
      <w:pPr>
        <w:spacing w:line="360" w:lineRule="auto"/>
        <w:rPr>
          <w:rFonts w:ascii="Arial" w:hAnsi="Arial" w:cs="Arial"/>
          <w:b/>
          <w:bCs/>
        </w:rPr>
      </w:pPr>
      <w:r w:rsidRPr="00B94EA1">
        <w:rPr>
          <w:rFonts w:ascii="Arial" w:hAnsi="Arial" w:cs="Arial"/>
          <w:b/>
          <w:bCs/>
        </w:rPr>
        <w:lastRenderedPageBreak/>
        <w:t>Marketing blog 1</w:t>
      </w:r>
    </w:p>
    <w:p w14:paraId="4FFC856E" w14:textId="5BC987E8" w:rsidR="00C04B2B" w:rsidRDefault="00C04B2B" w:rsidP="00CB5549">
      <w:pPr>
        <w:spacing w:line="360" w:lineRule="auto"/>
        <w:rPr>
          <w:rFonts w:ascii="Lucida Handwriting" w:hAnsi="Lucida Handwriting"/>
          <w:b/>
          <w:bCs/>
          <w:color w:val="FF3399"/>
          <w:sz w:val="28"/>
          <w:szCs w:val="28"/>
        </w:rPr>
      </w:pPr>
      <w:r>
        <w:rPr>
          <w:rFonts w:ascii="Lucida Handwriting" w:hAnsi="Lucida Handwriting"/>
          <w:b/>
          <w:bCs/>
          <w:color w:val="FF3399"/>
          <w:sz w:val="28"/>
          <w:szCs w:val="28"/>
        </w:rPr>
        <w:t xml:space="preserve">What is </w:t>
      </w:r>
      <w:r w:rsidR="009D43EC">
        <w:rPr>
          <w:rFonts w:ascii="Lucida Handwriting" w:hAnsi="Lucida Handwriting"/>
          <w:b/>
          <w:bCs/>
          <w:color w:val="FF3399"/>
          <w:sz w:val="28"/>
          <w:szCs w:val="28"/>
        </w:rPr>
        <w:t>the colo</w:t>
      </w:r>
      <w:r>
        <w:rPr>
          <w:rFonts w:ascii="Lucida Handwriting" w:hAnsi="Lucida Handwriting"/>
          <w:b/>
          <w:bCs/>
          <w:color w:val="FF3399"/>
          <w:sz w:val="28"/>
          <w:szCs w:val="28"/>
        </w:rPr>
        <w:t>r</w:t>
      </w:r>
      <w:r w:rsidR="009D43EC">
        <w:rPr>
          <w:rFonts w:ascii="Lucida Handwriting" w:hAnsi="Lucida Handwriting"/>
          <w:b/>
          <w:bCs/>
          <w:color w:val="FF3399"/>
          <w:sz w:val="28"/>
          <w:szCs w:val="28"/>
        </w:rPr>
        <w:t xml:space="preserve"> of bag that will compliment me</w:t>
      </w:r>
      <w:r>
        <w:rPr>
          <w:rFonts w:ascii="Lucida Handwriting" w:hAnsi="Lucida Handwriting"/>
          <w:b/>
          <w:bCs/>
          <w:color w:val="FF3399"/>
          <w:sz w:val="28"/>
          <w:szCs w:val="28"/>
        </w:rPr>
        <w:t>?</w:t>
      </w:r>
    </w:p>
    <w:p w14:paraId="25979CC3" w14:textId="77777777" w:rsidR="00C04B2B" w:rsidRDefault="009D43EC" w:rsidP="000414A4">
      <w:pPr>
        <w:spacing w:line="360" w:lineRule="auto"/>
        <w:jc w:val="center"/>
      </w:pPr>
      <w:r>
        <w:rPr>
          <w:noProof/>
        </w:rPr>
        <w:drawing>
          <wp:inline distT="0" distB="0" distL="0" distR="0" wp14:anchorId="3734722A" wp14:editId="720C7E76">
            <wp:extent cx="3277648" cy="4198013"/>
            <wp:effectExtent l="0" t="0" r="0" b="0"/>
            <wp:docPr id="9" name="Picture 9" descr="Retail concept: introducing DeMellier handbags - DisneyRollerGir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tail concept: introducing DeMellier handbags - DisneyRollerGir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05020" cy="4233072"/>
                    </a:xfrm>
                    <a:prstGeom prst="rect">
                      <a:avLst/>
                    </a:prstGeom>
                    <a:noFill/>
                    <a:ln>
                      <a:noFill/>
                    </a:ln>
                  </pic:spPr>
                </pic:pic>
              </a:graphicData>
            </a:graphic>
          </wp:inline>
        </w:drawing>
      </w:r>
    </w:p>
    <w:p w14:paraId="4465A979" w14:textId="77777777" w:rsidR="000414A4" w:rsidRPr="00B94EA1" w:rsidRDefault="000414A4" w:rsidP="00B94EA1">
      <w:pPr>
        <w:spacing w:line="360" w:lineRule="auto"/>
        <w:jc w:val="center"/>
        <w:rPr>
          <w:rFonts w:ascii="Arial" w:hAnsi="Arial" w:cs="Arial"/>
        </w:rPr>
      </w:pPr>
      <w:r w:rsidRPr="00B94EA1">
        <w:rPr>
          <w:rFonts w:ascii="Arial" w:hAnsi="Arial" w:cs="Arial"/>
        </w:rPr>
        <w:t xml:space="preserve">Figure 4- Different Shades of </w:t>
      </w:r>
      <w:r w:rsidR="009D43EC" w:rsidRPr="00B94EA1">
        <w:rPr>
          <w:rFonts w:ascii="Arial" w:hAnsi="Arial" w:cs="Arial"/>
        </w:rPr>
        <w:t>Bags</w:t>
      </w:r>
      <w:r w:rsidRPr="00B94EA1">
        <w:rPr>
          <w:rFonts w:ascii="Arial" w:hAnsi="Arial" w:cs="Arial"/>
        </w:rPr>
        <w:t xml:space="preserve"> (Wu et al., 2021).</w:t>
      </w:r>
    </w:p>
    <w:p w14:paraId="0B236F7C" w14:textId="77777777" w:rsidR="00C04B2B" w:rsidRPr="00B94EA1" w:rsidRDefault="00C04B2B" w:rsidP="00B94EA1">
      <w:pPr>
        <w:spacing w:line="360" w:lineRule="auto"/>
        <w:rPr>
          <w:rFonts w:ascii="Arial" w:hAnsi="Arial" w:cs="Arial"/>
        </w:rPr>
      </w:pPr>
    </w:p>
    <w:p w14:paraId="6978AA6E" w14:textId="77777777" w:rsidR="00C04B2B" w:rsidRPr="00B94EA1" w:rsidRDefault="00C04B2B" w:rsidP="00B94EA1">
      <w:pPr>
        <w:spacing w:line="360" w:lineRule="auto"/>
        <w:rPr>
          <w:rFonts w:ascii="Arial" w:hAnsi="Arial" w:cs="Arial"/>
        </w:rPr>
      </w:pPr>
      <w:r w:rsidRPr="00B94EA1">
        <w:rPr>
          <w:rFonts w:ascii="Arial" w:hAnsi="Arial" w:cs="Arial"/>
        </w:rPr>
        <w:t xml:space="preserve">The </w:t>
      </w:r>
      <w:r w:rsidR="009D43EC" w:rsidRPr="00B94EA1">
        <w:rPr>
          <w:rFonts w:ascii="Arial" w:hAnsi="Arial" w:cs="Arial"/>
        </w:rPr>
        <w:t>bag</w:t>
      </w:r>
      <w:r w:rsidRPr="00B94EA1">
        <w:rPr>
          <w:rFonts w:ascii="Arial" w:hAnsi="Arial" w:cs="Arial"/>
        </w:rPr>
        <w:t xml:space="preserve"> on our </w:t>
      </w:r>
      <w:r w:rsidR="009D43EC" w:rsidRPr="00B94EA1">
        <w:rPr>
          <w:rFonts w:ascii="Arial" w:hAnsi="Arial" w:cs="Arial"/>
        </w:rPr>
        <w:t>hand</w:t>
      </w:r>
      <w:r w:rsidRPr="00B94EA1">
        <w:rPr>
          <w:rFonts w:ascii="Arial" w:hAnsi="Arial" w:cs="Arial"/>
        </w:rPr>
        <w:t xml:space="preserve">s is the crowning glory of our appearance. Changing its color is quite entertaining, and the result is a strikingly new appearance. Unfortunately, maintaining healthy </w:t>
      </w:r>
      <w:r w:rsidR="009D43EC" w:rsidRPr="00B94EA1">
        <w:rPr>
          <w:rFonts w:ascii="Arial" w:hAnsi="Arial" w:cs="Arial"/>
        </w:rPr>
        <w:t>bag</w:t>
      </w:r>
      <w:r w:rsidRPr="00B94EA1">
        <w:rPr>
          <w:rFonts w:ascii="Arial" w:hAnsi="Arial" w:cs="Arial"/>
        </w:rPr>
        <w:t xml:space="preserve"> in the modern world is a challenge. The dry air in an air-conditioned room and other environmental conditions will cause the shine to fade. Selecting a </w:t>
      </w:r>
      <w:r w:rsidR="009D43EC" w:rsidRPr="00B94EA1">
        <w:rPr>
          <w:rFonts w:ascii="Arial" w:hAnsi="Arial" w:cs="Arial"/>
        </w:rPr>
        <w:t>bag color</w:t>
      </w:r>
      <w:r w:rsidRPr="00B94EA1">
        <w:rPr>
          <w:rFonts w:ascii="Arial" w:hAnsi="Arial" w:cs="Arial"/>
        </w:rPr>
        <w:t xml:space="preserve"> that also provides nourishment is crucial </w:t>
      </w:r>
      <w:r w:rsidR="00873D5C" w:rsidRPr="00B94EA1">
        <w:rPr>
          <w:rFonts w:ascii="Arial" w:hAnsi="Arial" w:cs="Arial"/>
        </w:rPr>
        <w:t>(Wu et al., 2021).</w:t>
      </w:r>
    </w:p>
    <w:p w14:paraId="552F3B9D" w14:textId="77777777" w:rsidR="00C04B2B" w:rsidRPr="00B94EA1" w:rsidRDefault="00C04B2B" w:rsidP="00B94EA1">
      <w:pPr>
        <w:spacing w:line="360" w:lineRule="auto"/>
        <w:rPr>
          <w:rFonts w:ascii="Arial" w:hAnsi="Arial" w:cs="Arial"/>
        </w:rPr>
      </w:pPr>
      <w:r w:rsidRPr="00B94EA1">
        <w:rPr>
          <w:rFonts w:ascii="Arial" w:hAnsi="Arial" w:cs="Arial"/>
        </w:rPr>
        <w:t>The most important factor is finding a shade that works well with our skin tone. Consider these guidelines as a framework for making a wise decision.</w:t>
      </w:r>
    </w:p>
    <w:p w14:paraId="100EE754" w14:textId="77777777" w:rsidR="00FD64AB" w:rsidRPr="00B94EA1" w:rsidRDefault="00FD64AB" w:rsidP="00B94EA1">
      <w:pPr>
        <w:spacing w:line="360" w:lineRule="auto"/>
        <w:rPr>
          <w:rFonts w:ascii="Arial" w:hAnsi="Arial" w:cs="Arial"/>
        </w:rPr>
      </w:pPr>
    </w:p>
    <w:p w14:paraId="26CD4D92" w14:textId="77777777" w:rsidR="00C04B2B" w:rsidRPr="00B94EA1" w:rsidRDefault="00C04B2B" w:rsidP="00B94EA1">
      <w:pPr>
        <w:spacing w:line="360" w:lineRule="auto"/>
        <w:rPr>
          <w:rFonts w:ascii="Arial" w:hAnsi="Arial" w:cs="Arial"/>
        </w:rPr>
      </w:pPr>
      <w:r w:rsidRPr="00B94EA1">
        <w:rPr>
          <w:rFonts w:ascii="Arial" w:hAnsi="Arial" w:cs="Arial"/>
        </w:rPr>
        <w:lastRenderedPageBreak/>
        <w:t>Think about your eye color and what it means:</w:t>
      </w:r>
    </w:p>
    <w:p w14:paraId="2D259B87" w14:textId="77777777" w:rsidR="00C04B2B" w:rsidRPr="00B94EA1" w:rsidRDefault="00C04B2B" w:rsidP="00B94EA1">
      <w:pPr>
        <w:spacing w:line="360" w:lineRule="auto"/>
        <w:rPr>
          <w:rFonts w:ascii="Arial" w:hAnsi="Arial" w:cs="Arial"/>
        </w:rPr>
      </w:pPr>
      <w:r w:rsidRPr="00B94EA1">
        <w:rPr>
          <w:rFonts w:ascii="Arial" w:hAnsi="Arial" w:cs="Arial"/>
        </w:rPr>
        <w:t xml:space="preserve">If you have brown or green eyes, darker </w:t>
      </w:r>
      <w:r w:rsidR="009D43EC" w:rsidRPr="00B94EA1">
        <w:rPr>
          <w:rFonts w:ascii="Arial" w:hAnsi="Arial" w:cs="Arial"/>
        </w:rPr>
        <w:t>bag</w:t>
      </w:r>
      <w:r w:rsidRPr="00B94EA1">
        <w:rPr>
          <w:rFonts w:ascii="Arial" w:hAnsi="Arial" w:cs="Arial"/>
        </w:rPr>
        <w:t xml:space="preserve"> will complement your features. Red is the most flattering color for your green </w:t>
      </w:r>
      <w:r w:rsidR="009D43EC" w:rsidRPr="00B94EA1">
        <w:rPr>
          <w:rFonts w:ascii="Arial" w:hAnsi="Arial" w:cs="Arial"/>
        </w:rPr>
        <w:t>hair</w:t>
      </w:r>
      <w:r w:rsidRPr="00B94EA1">
        <w:rPr>
          <w:rFonts w:ascii="Arial" w:hAnsi="Arial" w:cs="Arial"/>
        </w:rPr>
        <w:t>, therefore don't be afraid to wear it if you're a stunning beauty.</w:t>
      </w:r>
    </w:p>
    <w:p w14:paraId="16CC5A72" w14:textId="77777777" w:rsidR="00C04B2B" w:rsidRPr="00B94EA1" w:rsidRDefault="00C04B2B" w:rsidP="00B94EA1">
      <w:pPr>
        <w:spacing w:line="360" w:lineRule="auto"/>
        <w:rPr>
          <w:rFonts w:ascii="Arial" w:hAnsi="Arial" w:cs="Arial"/>
        </w:rPr>
      </w:pPr>
      <w:r w:rsidRPr="00B94EA1">
        <w:rPr>
          <w:rFonts w:ascii="Arial" w:hAnsi="Arial" w:cs="Arial"/>
        </w:rPr>
        <w:t>You can choose from a palette of softer, paler tones to complement your blue or grey eyes.</w:t>
      </w:r>
    </w:p>
    <w:p w14:paraId="38B67712" w14:textId="77777777" w:rsidR="00C04B2B" w:rsidRPr="00B94EA1" w:rsidRDefault="00C04B2B" w:rsidP="00B94EA1">
      <w:pPr>
        <w:spacing w:line="360" w:lineRule="auto"/>
        <w:rPr>
          <w:rFonts w:ascii="Arial" w:hAnsi="Arial" w:cs="Arial"/>
        </w:rPr>
      </w:pPr>
      <w:r w:rsidRPr="00B94EA1">
        <w:rPr>
          <w:rFonts w:ascii="Arial" w:hAnsi="Arial" w:cs="Arial"/>
        </w:rPr>
        <w:t>Becoming a blonde! Know that it will require a lot of work unless you were born with blonde hair.</w:t>
      </w:r>
    </w:p>
    <w:p w14:paraId="4B02B518" w14:textId="77777777" w:rsidR="00C04B2B" w:rsidRPr="00B94EA1" w:rsidRDefault="00C04B2B" w:rsidP="00B94EA1">
      <w:pPr>
        <w:spacing w:line="360" w:lineRule="auto"/>
        <w:rPr>
          <w:rFonts w:ascii="Arial" w:hAnsi="Arial" w:cs="Arial"/>
        </w:rPr>
      </w:pPr>
      <w:r w:rsidRPr="00B94EA1">
        <w:rPr>
          <w:rFonts w:ascii="Arial" w:hAnsi="Arial" w:cs="Arial"/>
        </w:rPr>
        <w:t>Think about your skin tone:</w:t>
      </w:r>
    </w:p>
    <w:p w14:paraId="41EA4577" w14:textId="77777777" w:rsidR="00C04B2B" w:rsidRPr="00B94EA1" w:rsidRDefault="00C04B2B" w:rsidP="00B94EA1">
      <w:pPr>
        <w:spacing w:line="360" w:lineRule="auto"/>
        <w:rPr>
          <w:rFonts w:ascii="Arial" w:hAnsi="Arial" w:cs="Arial"/>
        </w:rPr>
      </w:pPr>
      <w:r w:rsidRPr="00B94EA1">
        <w:rPr>
          <w:rFonts w:ascii="Arial" w:hAnsi="Arial" w:cs="Arial"/>
        </w:rPr>
        <w:t>Choose healthy, golden blonds if you're fair-skinned.</w:t>
      </w:r>
    </w:p>
    <w:p w14:paraId="5377C7B6" w14:textId="77777777" w:rsidR="00C04B2B" w:rsidRPr="00B94EA1" w:rsidRDefault="00C04B2B" w:rsidP="00B94EA1">
      <w:pPr>
        <w:spacing w:line="360" w:lineRule="auto"/>
        <w:rPr>
          <w:rFonts w:ascii="Arial" w:hAnsi="Arial" w:cs="Arial"/>
        </w:rPr>
      </w:pPr>
      <w:r w:rsidRPr="00B94EA1">
        <w:rPr>
          <w:rFonts w:ascii="Arial" w:hAnsi="Arial" w:cs="Arial"/>
        </w:rPr>
        <w:t>Honey or light brown complexion tones are ideal.</w:t>
      </w:r>
    </w:p>
    <w:p w14:paraId="35357705" w14:textId="77777777" w:rsidR="00C04B2B" w:rsidRPr="00B94EA1" w:rsidRDefault="00C04B2B" w:rsidP="00B94EA1">
      <w:pPr>
        <w:spacing w:line="360" w:lineRule="auto"/>
        <w:rPr>
          <w:rFonts w:ascii="Arial" w:hAnsi="Arial" w:cs="Arial"/>
        </w:rPr>
      </w:pPr>
      <w:r w:rsidRPr="00B94EA1">
        <w:rPr>
          <w:rFonts w:ascii="Arial" w:hAnsi="Arial" w:cs="Arial"/>
        </w:rPr>
        <w:t>Olive complexions, a honey or caramel blonde shade will bring out the finest in you.</w:t>
      </w:r>
    </w:p>
    <w:p w14:paraId="5F23D5DA" w14:textId="77777777" w:rsidR="00C04B2B" w:rsidRPr="00B94EA1" w:rsidRDefault="00C04B2B" w:rsidP="00B94EA1">
      <w:pPr>
        <w:spacing w:line="360" w:lineRule="auto"/>
        <w:rPr>
          <w:rFonts w:ascii="Arial" w:hAnsi="Arial" w:cs="Arial"/>
        </w:rPr>
      </w:pPr>
      <w:r w:rsidRPr="00B94EA1">
        <w:rPr>
          <w:rFonts w:ascii="Arial" w:hAnsi="Arial" w:cs="Arial"/>
        </w:rPr>
        <w:t>If you have dark skin, you should try a lighter effect.</w:t>
      </w:r>
    </w:p>
    <w:p w14:paraId="7CD000A1" w14:textId="77777777" w:rsidR="00C04B2B" w:rsidRDefault="00C04B2B" w:rsidP="00CB5549">
      <w:pPr>
        <w:spacing w:line="360" w:lineRule="auto"/>
      </w:pPr>
    </w:p>
    <w:p w14:paraId="2CC034C7" w14:textId="77777777" w:rsidR="00B94EA1" w:rsidRDefault="00B94EA1" w:rsidP="00CB5549">
      <w:pPr>
        <w:spacing w:line="360" w:lineRule="auto"/>
        <w:rPr>
          <w:rFonts w:ascii="Arial" w:hAnsi="Arial" w:cs="Arial"/>
          <w:b/>
          <w:bCs/>
        </w:rPr>
      </w:pPr>
    </w:p>
    <w:p w14:paraId="23956377" w14:textId="77777777" w:rsidR="00B94EA1" w:rsidRDefault="00B94EA1" w:rsidP="00CB5549">
      <w:pPr>
        <w:spacing w:line="360" w:lineRule="auto"/>
        <w:rPr>
          <w:rFonts w:ascii="Arial" w:hAnsi="Arial" w:cs="Arial"/>
          <w:b/>
          <w:bCs/>
        </w:rPr>
      </w:pPr>
    </w:p>
    <w:p w14:paraId="1996BD77" w14:textId="77777777" w:rsidR="00B94EA1" w:rsidRDefault="00B94EA1" w:rsidP="00CB5549">
      <w:pPr>
        <w:spacing w:line="360" w:lineRule="auto"/>
        <w:rPr>
          <w:rFonts w:ascii="Arial" w:hAnsi="Arial" w:cs="Arial"/>
          <w:b/>
          <w:bCs/>
        </w:rPr>
      </w:pPr>
    </w:p>
    <w:p w14:paraId="633E484F" w14:textId="77777777" w:rsidR="00B94EA1" w:rsidRDefault="00B94EA1" w:rsidP="00CB5549">
      <w:pPr>
        <w:spacing w:line="360" w:lineRule="auto"/>
        <w:rPr>
          <w:rFonts w:ascii="Arial" w:hAnsi="Arial" w:cs="Arial"/>
          <w:b/>
          <w:bCs/>
        </w:rPr>
      </w:pPr>
    </w:p>
    <w:p w14:paraId="3FD72ECF" w14:textId="77777777" w:rsidR="00B94EA1" w:rsidRDefault="00B94EA1" w:rsidP="00CB5549">
      <w:pPr>
        <w:spacing w:line="360" w:lineRule="auto"/>
        <w:rPr>
          <w:rFonts w:ascii="Arial" w:hAnsi="Arial" w:cs="Arial"/>
          <w:b/>
          <w:bCs/>
        </w:rPr>
      </w:pPr>
    </w:p>
    <w:p w14:paraId="4BA29692" w14:textId="77777777" w:rsidR="00B94EA1" w:rsidRDefault="00B94EA1" w:rsidP="00CB5549">
      <w:pPr>
        <w:spacing w:line="360" w:lineRule="auto"/>
        <w:rPr>
          <w:rFonts w:ascii="Arial" w:hAnsi="Arial" w:cs="Arial"/>
          <w:b/>
          <w:bCs/>
        </w:rPr>
      </w:pPr>
    </w:p>
    <w:p w14:paraId="76DE9E1A" w14:textId="77777777" w:rsidR="00B94EA1" w:rsidRDefault="00B94EA1" w:rsidP="00CB5549">
      <w:pPr>
        <w:spacing w:line="360" w:lineRule="auto"/>
        <w:rPr>
          <w:rFonts w:ascii="Arial" w:hAnsi="Arial" w:cs="Arial"/>
          <w:b/>
          <w:bCs/>
        </w:rPr>
      </w:pPr>
    </w:p>
    <w:p w14:paraId="01C5A781" w14:textId="77777777" w:rsidR="00B94EA1" w:rsidRDefault="00B94EA1" w:rsidP="00CB5549">
      <w:pPr>
        <w:spacing w:line="360" w:lineRule="auto"/>
        <w:rPr>
          <w:rFonts w:ascii="Arial" w:hAnsi="Arial" w:cs="Arial"/>
          <w:b/>
          <w:bCs/>
        </w:rPr>
      </w:pPr>
    </w:p>
    <w:p w14:paraId="2009068D" w14:textId="77777777" w:rsidR="00B94EA1" w:rsidRDefault="00B94EA1" w:rsidP="00CB5549">
      <w:pPr>
        <w:spacing w:line="360" w:lineRule="auto"/>
        <w:rPr>
          <w:rFonts w:ascii="Arial" w:hAnsi="Arial" w:cs="Arial"/>
          <w:b/>
          <w:bCs/>
        </w:rPr>
      </w:pPr>
    </w:p>
    <w:p w14:paraId="4730D5E8" w14:textId="77777777" w:rsidR="00B94EA1" w:rsidRDefault="00B94EA1" w:rsidP="00CB5549">
      <w:pPr>
        <w:spacing w:line="360" w:lineRule="auto"/>
        <w:rPr>
          <w:rFonts w:ascii="Arial" w:hAnsi="Arial" w:cs="Arial"/>
          <w:b/>
          <w:bCs/>
        </w:rPr>
      </w:pPr>
    </w:p>
    <w:p w14:paraId="68986EE2" w14:textId="77777777" w:rsidR="00B94EA1" w:rsidRDefault="00B94EA1" w:rsidP="00CB5549">
      <w:pPr>
        <w:spacing w:line="360" w:lineRule="auto"/>
        <w:rPr>
          <w:rFonts w:ascii="Arial" w:hAnsi="Arial" w:cs="Arial"/>
          <w:b/>
          <w:bCs/>
        </w:rPr>
      </w:pPr>
    </w:p>
    <w:p w14:paraId="2776AE5C" w14:textId="77777777" w:rsidR="00B94EA1" w:rsidRDefault="00B94EA1" w:rsidP="00CB5549">
      <w:pPr>
        <w:spacing w:line="360" w:lineRule="auto"/>
        <w:rPr>
          <w:rFonts w:ascii="Arial" w:hAnsi="Arial" w:cs="Arial"/>
          <w:b/>
          <w:bCs/>
        </w:rPr>
      </w:pPr>
    </w:p>
    <w:p w14:paraId="51C091DC" w14:textId="77777777" w:rsidR="00B94EA1" w:rsidRDefault="00B94EA1" w:rsidP="00CB5549">
      <w:pPr>
        <w:spacing w:line="360" w:lineRule="auto"/>
        <w:rPr>
          <w:rFonts w:ascii="Arial" w:hAnsi="Arial" w:cs="Arial"/>
          <w:b/>
          <w:bCs/>
        </w:rPr>
      </w:pPr>
    </w:p>
    <w:p w14:paraId="0B40A634" w14:textId="0F0BC63C" w:rsidR="00C04B2B" w:rsidRPr="00B94EA1" w:rsidRDefault="00B94EA1" w:rsidP="00CB5549">
      <w:pPr>
        <w:spacing w:line="360" w:lineRule="auto"/>
        <w:rPr>
          <w:rFonts w:ascii="Arial" w:hAnsi="Arial" w:cs="Arial"/>
          <w:b/>
          <w:bCs/>
        </w:rPr>
      </w:pPr>
      <w:r w:rsidRPr="00B94EA1">
        <w:rPr>
          <w:rFonts w:ascii="Arial" w:hAnsi="Arial" w:cs="Arial"/>
          <w:b/>
          <w:bCs/>
        </w:rPr>
        <w:lastRenderedPageBreak/>
        <w:t>Marketing blog 2</w:t>
      </w:r>
    </w:p>
    <w:p w14:paraId="4A34D9A1" w14:textId="77777777" w:rsidR="0019355C" w:rsidRDefault="0019355C" w:rsidP="0019355C">
      <w:pPr>
        <w:spacing w:line="360" w:lineRule="auto"/>
        <w:rPr>
          <w:rFonts w:ascii="Lucida Handwriting" w:hAnsi="Lucida Handwriting"/>
          <w:b/>
          <w:bCs/>
          <w:color w:val="FF3399"/>
          <w:sz w:val="28"/>
          <w:szCs w:val="28"/>
        </w:rPr>
      </w:pPr>
      <w:r>
        <w:rPr>
          <w:rFonts w:ascii="Lucida Handwriting" w:hAnsi="Lucida Handwriting"/>
          <w:b/>
          <w:bCs/>
          <w:color w:val="FF3399"/>
          <w:sz w:val="28"/>
          <w:szCs w:val="28"/>
        </w:rPr>
        <w:t>Stay</w:t>
      </w:r>
      <w:r w:rsidR="00C04B2B">
        <w:rPr>
          <w:rFonts w:ascii="Lucida Handwriting" w:hAnsi="Lucida Handwriting"/>
          <w:b/>
          <w:bCs/>
          <w:color w:val="FF3399"/>
          <w:sz w:val="28"/>
          <w:szCs w:val="28"/>
        </w:rPr>
        <w:t xml:space="preserve"> </w:t>
      </w:r>
      <w:r>
        <w:rPr>
          <w:rFonts w:ascii="Lucida Handwriting" w:hAnsi="Lucida Handwriting"/>
          <w:b/>
          <w:bCs/>
          <w:color w:val="FF3399"/>
          <w:sz w:val="28"/>
          <w:szCs w:val="28"/>
        </w:rPr>
        <w:t>stylish this winter</w:t>
      </w:r>
    </w:p>
    <w:p w14:paraId="688DCCED" w14:textId="77777777" w:rsidR="0019355C" w:rsidRPr="0019355C" w:rsidRDefault="0019355C" w:rsidP="0019355C">
      <w:pPr>
        <w:spacing w:line="360" w:lineRule="auto"/>
        <w:rPr>
          <w:rFonts w:ascii="Lucida Handwriting" w:hAnsi="Lucida Handwriting"/>
          <w:b/>
          <w:bCs/>
          <w:color w:val="FF3399"/>
          <w:sz w:val="28"/>
          <w:szCs w:val="28"/>
        </w:rPr>
      </w:pPr>
    </w:p>
    <w:p w14:paraId="22FB9F54" w14:textId="77777777" w:rsidR="00C04B2B" w:rsidRDefault="0019355C" w:rsidP="000414A4">
      <w:pPr>
        <w:spacing w:line="360" w:lineRule="auto"/>
        <w:jc w:val="center"/>
      </w:pPr>
      <w:r>
        <w:rPr>
          <w:noProof/>
        </w:rPr>
        <w:drawing>
          <wp:inline distT="0" distB="0" distL="0" distR="0" wp14:anchorId="645C6076" wp14:editId="46ED88C7">
            <wp:extent cx="2130950" cy="2113387"/>
            <wp:effectExtent l="0" t="0" r="3175" b="1270"/>
            <wp:docPr id="10" name="Picture 10" descr="Review! DeMellier The Mini Los Ange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view! DeMellier The Mini Los Angel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38506" cy="2120881"/>
                    </a:xfrm>
                    <a:prstGeom prst="rect">
                      <a:avLst/>
                    </a:prstGeom>
                    <a:noFill/>
                    <a:ln>
                      <a:noFill/>
                    </a:ln>
                  </pic:spPr>
                </pic:pic>
              </a:graphicData>
            </a:graphic>
          </wp:inline>
        </w:drawing>
      </w:r>
    </w:p>
    <w:p w14:paraId="2A1C1D54" w14:textId="77777777" w:rsidR="00C04B2B" w:rsidRPr="00B94EA1" w:rsidRDefault="000414A4" w:rsidP="0019355C">
      <w:pPr>
        <w:spacing w:line="360" w:lineRule="auto"/>
        <w:jc w:val="center"/>
        <w:rPr>
          <w:rFonts w:ascii="Arial" w:hAnsi="Arial" w:cs="Arial"/>
        </w:rPr>
      </w:pPr>
      <w:r w:rsidRPr="00B94EA1">
        <w:rPr>
          <w:rFonts w:ascii="Arial" w:hAnsi="Arial" w:cs="Arial"/>
        </w:rPr>
        <w:t>Figure 5- How to Stay Healthy (</w:t>
      </w:r>
      <w:proofErr w:type="spellStart"/>
      <w:r w:rsidRPr="00B94EA1">
        <w:rPr>
          <w:rFonts w:ascii="Arial" w:hAnsi="Arial" w:cs="Arial"/>
        </w:rPr>
        <w:t>Bhan</w:t>
      </w:r>
      <w:proofErr w:type="spellEnd"/>
      <w:r w:rsidRPr="00B94EA1">
        <w:rPr>
          <w:rFonts w:ascii="Arial" w:hAnsi="Arial" w:cs="Arial"/>
        </w:rPr>
        <w:t xml:space="preserve"> et al., 2022).</w:t>
      </w:r>
    </w:p>
    <w:p w14:paraId="139DE1C1" w14:textId="77777777" w:rsidR="00C04B2B" w:rsidRPr="00B94EA1" w:rsidRDefault="00C04B2B" w:rsidP="00CB5549">
      <w:pPr>
        <w:spacing w:line="360" w:lineRule="auto"/>
        <w:rPr>
          <w:rFonts w:ascii="Arial" w:hAnsi="Arial" w:cs="Arial"/>
        </w:rPr>
      </w:pPr>
      <w:r w:rsidRPr="00B94EA1">
        <w:rPr>
          <w:rFonts w:ascii="Arial" w:hAnsi="Arial" w:cs="Arial"/>
        </w:rPr>
        <w:t xml:space="preserve">These days, </w:t>
      </w:r>
      <w:r w:rsidR="006B7C07" w:rsidRPr="00B94EA1">
        <w:rPr>
          <w:rFonts w:ascii="Arial" w:hAnsi="Arial" w:cs="Arial"/>
        </w:rPr>
        <w:t>fashion</w:t>
      </w:r>
      <w:r w:rsidRPr="00B94EA1">
        <w:rPr>
          <w:rFonts w:ascii="Arial" w:hAnsi="Arial" w:cs="Arial"/>
        </w:rPr>
        <w:t xml:space="preserve"> concerns rank higher than ever before. Now that </w:t>
      </w:r>
      <w:r w:rsidR="006B7C07" w:rsidRPr="00B94EA1">
        <w:rPr>
          <w:rFonts w:ascii="Arial" w:hAnsi="Arial" w:cs="Arial"/>
        </w:rPr>
        <w:t>winter</w:t>
      </w:r>
      <w:r w:rsidRPr="00B94EA1">
        <w:rPr>
          <w:rFonts w:ascii="Arial" w:hAnsi="Arial" w:cs="Arial"/>
        </w:rPr>
        <w:t xml:space="preserve"> season has returned, it's crucial that you take </w:t>
      </w:r>
      <w:r w:rsidR="006B7C07" w:rsidRPr="00B94EA1">
        <w:rPr>
          <w:rFonts w:ascii="Arial" w:hAnsi="Arial" w:cs="Arial"/>
        </w:rPr>
        <w:t>special accessories to look stylish</w:t>
      </w:r>
      <w:r w:rsidRPr="00B94EA1">
        <w:rPr>
          <w:rFonts w:ascii="Arial" w:hAnsi="Arial" w:cs="Arial"/>
        </w:rPr>
        <w:t xml:space="preserve">. </w:t>
      </w:r>
      <w:proofErr w:type="spellStart"/>
      <w:r w:rsidR="000B390D" w:rsidRPr="00B94EA1">
        <w:rPr>
          <w:rFonts w:ascii="Arial" w:hAnsi="Arial" w:cs="Arial"/>
        </w:rPr>
        <w:t>DeMellier</w:t>
      </w:r>
      <w:r w:rsidRPr="00B94EA1">
        <w:rPr>
          <w:rFonts w:ascii="Arial" w:hAnsi="Arial" w:cs="Arial"/>
        </w:rPr>
        <w:t>'s</w:t>
      </w:r>
      <w:proofErr w:type="spellEnd"/>
      <w:r w:rsidRPr="00B94EA1">
        <w:rPr>
          <w:rFonts w:ascii="Arial" w:hAnsi="Arial" w:cs="Arial"/>
        </w:rPr>
        <w:t xml:space="preserve"> </w:t>
      </w:r>
      <w:r w:rsidR="000B390D" w:rsidRPr="00B94EA1">
        <w:rPr>
          <w:rFonts w:ascii="Arial" w:hAnsi="Arial" w:cs="Arial"/>
        </w:rPr>
        <w:t>Winter fashion</w:t>
      </w:r>
      <w:r w:rsidRPr="00B94EA1">
        <w:rPr>
          <w:rFonts w:ascii="Arial" w:hAnsi="Arial" w:cs="Arial"/>
        </w:rPr>
        <w:t xml:space="preserve"> Services department has qualified professionals and all the </w:t>
      </w:r>
      <w:r w:rsidR="000B390D" w:rsidRPr="00B94EA1">
        <w:rPr>
          <w:rFonts w:ascii="Arial" w:hAnsi="Arial" w:cs="Arial"/>
        </w:rPr>
        <w:t>ideas</w:t>
      </w:r>
      <w:r w:rsidRPr="00B94EA1">
        <w:rPr>
          <w:rFonts w:ascii="Arial" w:hAnsi="Arial" w:cs="Arial"/>
        </w:rPr>
        <w:t xml:space="preserve"> you might require.</w:t>
      </w:r>
    </w:p>
    <w:p w14:paraId="2AEA7278" w14:textId="77777777" w:rsidR="00C04B2B" w:rsidRPr="00B94EA1" w:rsidRDefault="00C04B2B" w:rsidP="00CB5549">
      <w:pPr>
        <w:spacing w:line="360" w:lineRule="auto"/>
        <w:rPr>
          <w:rFonts w:ascii="Arial" w:hAnsi="Arial" w:cs="Arial"/>
        </w:rPr>
      </w:pPr>
      <w:r w:rsidRPr="00B94EA1">
        <w:rPr>
          <w:rFonts w:ascii="Arial" w:hAnsi="Arial" w:cs="Arial"/>
        </w:rPr>
        <w:t xml:space="preserve">The </w:t>
      </w:r>
      <w:r w:rsidR="000B390D" w:rsidRPr="00B94EA1">
        <w:rPr>
          <w:rFonts w:ascii="Arial" w:hAnsi="Arial" w:cs="Arial"/>
        </w:rPr>
        <w:t>bags are</w:t>
      </w:r>
      <w:r w:rsidRPr="00B94EA1">
        <w:rPr>
          <w:rFonts w:ascii="Arial" w:hAnsi="Arial" w:cs="Arial"/>
        </w:rPr>
        <w:t xml:space="preserve"> </w:t>
      </w:r>
      <w:r w:rsidR="000B390D" w:rsidRPr="00B94EA1">
        <w:rPr>
          <w:rFonts w:ascii="Arial" w:hAnsi="Arial" w:cs="Arial"/>
        </w:rPr>
        <w:t>displayed</w:t>
      </w:r>
      <w:r w:rsidRPr="00B94EA1">
        <w:rPr>
          <w:rFonts w:ascii="Arial" w:hAnsi="Arial" w:cs="Arial"/>
        </w:rPr>
        <w:t xml:space="preserve"> at </w:t>
      </w:r>
      <w:r w:rsidR="000B390D" w:rsidRPr="00B94EA1">
        <w:rPr>
          <w:rFonts w:ascii="Arial" w:hAnsi="Arial" w:cs="Arial"/>
        </w:rPr>
        <w:t>the main showroom</w:t>
      </w:r>
      <w:r w:rsidRPr="00B94EA1">
        <w:rPr>
          <w:rFonts w:ascii="Arial" w:hAnsi="Arial" w:cs="Arial"/>
        </w:rPr>
        <w:t xml:space="preserve"> from September to March and has been shown to provide protection against four of the most prevalent mutations of the </w:t>
      </w:r>
      <w:r w:rsidR="000B390D" w:rsidRPr="00B94EA1">
        <w:rPr>
          <w:rFonts w:ascii="Arial" w:hAnsi="Arial" w:cs="Arial"/>
        </w:rPr>
        <w:t>leather of the bags</w:t>
      </w:r>
      <w:r w:rsidRPr="00B94EA1">
        <w:rPr>
          <w:rFonts w:ascii="Arial" w:hAnsi="Arial" w:cs="Arial"/>
        </w:rPr>
        <w:t xml:space="preserve">. Make sure you're </w:t>
      </w:r>
      <w:r w:rsidR="000B390D" w:rsidRPr="00B94EA1">
        <w:rPr>
          <w:rFonts w:ascii="Arial" w:hAnsi="Arial" w:cs="Arial"/>
        </w:rPr>
        <w:t>ready</w:t>
      </w:r>
      <w:r w:rsidRPr="00B94EA1">
        <w:rPr>
          <w:rFonts w:ascii="Arial" w:hAnsi="Arial" w:cs="Arial"/>
        </w:rPr>
        <w:t xml:space="preserve"> for the </w:t>
      </w:r>
      <w:r w:rsidR="000B390D" w:rsidRPr="00B94EA1">
        <w:rPr>
          <w:rFonts w:ascii="Arial" w:hAnsi="Arial" w:cs="Arial"/>
        </w:rPr>
        <w:t>fashion shows</w:t>
      </w:r>
      <w:r w:rsidRPr="00B94EA1">
        <w:rPr>
          <w:rFonts w:ascii="Arial" w:hAnsi="Arial" w:cs="Arial"/>
        </w:rPr>
        <w:t xml:space="preserve"> </w:t>
      </w:r>
      <w:r w:rsidR="000B390D" w:rsidRPr="00B94EA1">
        <w:rPr>
          <w:rFonts w:ascii="Arial" w:hAnsi="Arial" w:cs="Arial"/>
        </w:rPr>
        <w:t xml:space="preserve">of </w:t>
      </w:r>
      <w:proofErr w:type="spellStart"/>
      <w:r w:rsidR="000B390D" w:rsidRPr="00B94EA1">
        <w:rPr>
          <w:rFonts w:ascii="Arial" w:hAnsi="Arial" w:cs="Arial"/>
        </w:rPr>
        <w:t>DeMellier’s</w:t>
      </w:r>
      <w:proofErr w:type="spellEnd"/>
      <w:r w:rsidR="000B390D" w:rsidRPr="00B94EA1">
        <w:rPr>
          <w:rFonts w:ascii="Arial" w:hAnsi="Arial" w:cs="Arial"/>
        </w:rPr>
        <w:t xml:space="preserve"> winter collection </w:t>
      </w:r>
      <w:r w:rsidRPr="00B94EA1">
        <w:rPr>
          <w:rFonts w:ascii="Arial" w:hAnsi="Arial" w:cs="Arial"/>
        </w:rPr>
        <w:t>by checking here:</w:t>
      </w:r>
    </w:p>
    <w:p w14:paraId="7F3638C3" w14:textId="77777777" w:rsidR="00C04B2B" w:rsidRPr="00B94EA1" w:rsidRDefault="00C04B2B" w:rsidP="00CB5549">
      <w:pPr>
        <w:spacing w:line="360" w:lineRule="auto"/>
        <w:rPr>
          <w:rFonts w:ascii="Arial" w:hAnsi="Arial" w:cs="Arial"/>
        </w:rPr>
      </w:pPr>
      <w:r w:rsidRPr="00B94EA1">
        <w:rPr>
          <w:rFonts w:ascii="Arial" w:hAnsi="Arial" w:cs="Arial"/>
        </w:rPr>
        <w:t xml:space="preserve">Is your age </w:t>
      </w:r>
      <w:r w:rsidR="000B390D" w:rsidRPr="00B94EA1">
        <w:rPr>
          <w:rFonts w:ascii="Arial" w:hAnsi="Arial" w:cs="Arial"/>
        </w:rPr>
        <w:t>20</w:t>
      </w:r>
      <w:r w:rsidRPr="00B94EA1">
        <w:rPr>
          <w:rFonts w:ascii="Arial" w:hAnsi="Arial" w:cs="Arial"/>
        </w:rPr>
        <w:t xml:space="preserve"> or higher?</w:t>
      </w:r>
    </w:p>
    <w:p w14:paraId="5E2C8281" w14:textId="77777777" w:rsidR="00C04B2B" w:rsidRPr="00B94EA1" w:rsidRDefault="00C04B2B" w:rsidP="00CB5549">
      <w:pPr>
        <w:spacing w:line="360" w:lineRule="auto"/>
        <w:rPr>
          <w:rFonts w:ascii="Arial" w:hAnsi="Arial" w:cs="Arial"/>
        </w:rPr>
      </w:pPr>
      <w:r w:rsidRPr="00B94EA1">
        <w:rPr>
          <w:rFonts w:ascii="Arial" w:hAnsi="Arial" w:cs="Arial"/>
        </w:rPr>
        <w:t xml:space="preserve">If you </w:t>
      </w:r>
      <w:r w:rsidR="000B390D" w:rsidRPr="00B94EA1">
        <w:rPr>
          <w:rFonts w:ascii="Arial" w:hAnsi="Arial" w:cs="Arial"/>
        </w:rPr>
        <w:t>want bags according to your skin tones or hair tones</w:t>
      </w:r>
    </w:p>
    <w:p w14:paraId="6C977DD4" w14:textId="77777777" w:rsidR="00C04B2B" w:rsidRPr="00B94EA1" w:rsidRDefault="000B390D" w:rsidP="00CB5549">
      <w:pPr>
        <w:spacing w:line="360" w:lineRule="auto"/>
        <w:rPr>
          <w:rFonts w:ascii="Arial" w:hAnsi="Arial" w:cs="Arial"/>
        </w:rPr>
      </w:pPr>
      <w:r w:rsidRPr="00B94EA1">
        <w:rPr>
          <w:rFonts w:ascii="Arial" w:hAnsi="Arial" w:cs="Arial"/>
        </w:rPr>
        <w:t>If you want bag for daily use or only for special occasions</w:t>
      </w:r>
    </w:p>
    <w:p w14:paraId="0AC32E99" w14:textId="77777777" w:rsidR="00C04B2B" w:rsidRPr="00B94EA1" w:rsidRDefault="000B390D" w:rsidP="00CB5549">
      <w:pPr>
        <w:spacing w:line="360" w:lineRule="auto"/>
        <w:rPr>
          <w:rFonts w:ascii="Arial" w:hAnsi="Arial" w:cs="Arial"/>
        </w:rPr>
      </w:pPr>
      <w:r w:rsidRPr="00B94EA1">
        <w:rPr>
          <w:rFonts w:ascii="Arial" w:hAnsi="Arial" w:cs="Arial"/>
        </w:rPr>
        <w:t xml:space="preserve">If you want any </w:t>
      </w:r>
      <w:proofErr w:type="gramStart"/>
      <w:r w:rsidRPr="00B94EA1">
        <w:rPr>
          <w:rFonts w:ascii="Arial" w:hAnsi="Arial" w:cs="Arial"/>
        </w:rPr>
        <w:t>custom made</w:t>
      </w:r>
      <w:proofErr w:type="gramEnd"/>
      <w:r w:rsidRPr="00B94EA1">
        <w:rPr>
          <w:rFonts w:ascii="Arial" w:hAnsi="Arial" w:cs="Arial"/>
        </w:rPr>
        <w:t xml:space="preserve"> bags or not</w:t>
      </w:r>
    </w:p>
    <w:p w14:paraId="6B3A6196" w14:textId="77777777" w:rsidR="007E0926" w:rsidRDefault="007E0926" w:rsidP="00CB5549">
      <w:pPr>
        <w:spacing w:line="360" w:lineRule="auto"/>
        <w:rPr>
          <w:rFonts w:ascii="Arial" w:hAnsi="Arial" w:cs="Arial"/>
          <w:b/>
          <w:bCs/>
        </w:rPr>
      </w:pPr>
    </w:p>
    <w:p w14:paraId="636C2710" w14:textId="77777777" w:rsidR="007E0926" w:rsidRDefault="007E0926" w:rsidP="00CB5549">
      <w:pPr>
        <w:spacing w:line="360" w:lineRule="auto"/>
        <w:rPr>
          <w:rFonts w:ascii="Arial" w:hAnsi="Arial" w:cs="Arial"/>
          <w:b/>
          <w:bCs/>
        </w:rPr>
      </w:pPr>
    </w:p>
    <w:p w14:paraId="385FD091" w14:textId="77777777" w:rsidR="007E0926" w:rsidRDefault="007E0926" w:rsidP="00CB5549">
      <w:pPr>
        <w:spacing w:line="360" w:lineRule="auto"/>
        <w:rPr>
          <w:rFonts w:ascii="Arial" w:hAnsi="Arial" w:cs="Arial"/>
          <w:b/>
          <w:bCs/>
        </w:rPr>
      </w:pPr>
    </w:p>
    <w:p w14:paraId="4A1EFA5B" w14:textId="77777777" w:rsidR="007E0926" w:rsidRDefault="007E0926" w:rsidP="00CB5549">
      <w:pPr>
        <w:spacing w:line="360" w:lineRule="auto"/>
        <w:rPr>
          <w:rFonts w:ascii="Arial" w:hAnsi="Arial" w:cs="Arial"/>
          <w:b/>
          <w:bCs/>
        </w:rPr>
      </w:pPr>
    </w:p>
    <w:p w14:paraId="1D5B404C" w14:textId="4ED12FAE" w:rsidR="00C04B2B" w:rsidRPr="00B94EA1" w:rsidRDefault="00B94EA1" w:rsidP="00CB5549">
      <w:pPr>
        <w:spacing w:line="360" w:lineRule="auto"/>
        <w:rPr>
          <w:rFonts w:ascii="Arial" w:hAnsi="Arial" w:cs="Arial"/>
          <w:b/>
          <w:bCs/>
        </w:rPr>
      </w:pPr>
      <w:r w:rsidRPr="00B94EA1">
        <w:rPr>
          <w:rFonts w:ascii="Arial" w:hAnsi="Arial" w:cs="Arial"/>
          <w:b/>
          <w:bCs/>
        </w:rPr>
        <w:lastRenderedPageBreak/>
        <w:t>Marketing blog 3</w:t>
      </w:r>
    </w:p>
    <w:p w14:paraId="50BE73DB" w14:textId="77777777" w:rsidR="00C04B2B" w:rsidRDefault="00C04B2B" w:rsidP="00CB5549">
      <w:pPr>
        <w:spacing w:line="360" w:lineRule="auto"/>
        <w:rPr>
          <w:rFonts w:ascii="Lucida Handwriting" w:hAnsi="Lucida Handwriting"/>
          <w:b/>
          <w:bCs/>
          <w:color w:val="FF3399"/>
          <w:sz w:val="28"/>
          <w:szCs w:val="28"/>
        </w:rPr>
      </w:pPr>
      <w:r>
        <w:rPr>
          <w:rFonts w:ascii="Lucida Handwriting" w:hAnsi="Lucida Handwriting"/>
          <w:b/>
          <w:bCs/>
          <w:color w:val="FF3399"/>
          <w:sz w:val="28"/>
          <w:szCs w:val="28"/>
        </w:rPr>
        <w:t>How to care for yourself during pregnancy</w:t>
      </w:r>
    </w:p>
    <w:p w14:paraId="356F8701" w14:textId="77777777" w:rsidR="00C04B2B" w:rsidRDefault="00C04B2B" w:rsidP="000414A4">
      <w:pPr>
        <w:spacing w:line="360" w:lineRule="auto"/>
        <w:jc w:val="center"/>
        <w:rPr>
          <w:rFonts w:ascii="Lucida Handwriting" w:hAnsi="Lucida Handwriting"/>
          <w:b/>
          <w:bCs/>
          <w:color w:val="FF3399"/>
          <w:sz w:val="28"/>
          <w:szCs w:val="28"/>
        </w:rPr>
      </w:pPr>
      <w:r>
        <w:rPr>
          <w:noProof/>
        </w:rPr>
        <w:drawing>
          <wp:inline distT="0" distB="0" distL="0" distR="0" wp14:anchorId="21A50214" wp14:editId="524D6D31">
            <wp:extent cx="3912042" cy="2932619"/>
            <wp:effectExtent l="0" t="0" r="0" b="1270"/>
            <wp:docPr id="7" name="Picture 7" descr="Staying Healthy During Pregnancy | Femin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taying Healthy During Pregnancy | Femina.i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15834" cy="2935462"/>
                    </a:xfrm>
                    <a:prstGeom prst="rect">
                      <a:avLst/>
                    </a:prstGeom>
                    <a:noFill/>
                    <a:ln>
                      <a:noFill/>
                    </a:ln>
                  </pic:spPr>
                </pic:pic>
              </a:graphicData>
            </a:graphic>
          </wp:inline>
        </w:drawing>
      </w:r>
    </w:p>
    <w:p w14:paraId="129B012A" w14:textId="77777777" w:rsidR="00C04B2B" w:rsidRPr="00B94EA1" w:rsidRDefault="000414A4" w:rsidP="000414A4">
      <w:pPr>
        <w:spacing w:line="360" w:lineRule="auto"/>
        <w:jc w:val="center"/>
        <w:rPr>
          <w:rFonts w:ascii="Arial" w:hAnsi="Arial" w:cs="Arial"/>
        </w:rPr>
      </w:pPr>
      <w:r w:rsidRPr="00B94EA1">
        <w:rPr>
          <w:rFonts w:ascii="Arial" w:hAnsi="Arial" w:cs="Arial"/>
        </w:rPr>
        <w:t xml:space="preserve">Figure 6- How to </w:t>
      </w:r>
      <w:r w:rsidR="000B390D" w:rsidRPr="00B94EA1">
        <w:rPr>
          <w:rFonts w:ascii="Arial" w:hAnsi="Arial" w:cs="Arial"/>
        </w:rPr>
        <w:t>stay fashionable</w:t>
      </w:r>
      <w:r w:rsidRPr="00B94EA1">
        <w:rPr>
          <w:rFonts w:ascii="Arial" w:hAnsi="Arial" w:cs="Arial"/>
        </w:rPr>
        <w:t xml:space="preserve"> during Pregnancy (Nur et al., 2021).</w:t>
      </w:r>
    </w:p>
    <w:p w14:paraId="5F886CE4" w14:textId="1B964837" w:rsidR="00C04B2B" w:rsidRPr="00B94EA1" w:rsidRDefault="0086260D" w:rsidP="00FD64AB">
      <w:pPr>
        <w:spacing w:line="360" w:lineRule="auto"/>
        <w:jc w:val="both"/>
        <w:rPr>
          <w:rFonts w:ascii="Arial" w:hAnsi="Arial" w:cs="Arial"/>
        </w:rPr>
      </w:pPr>
      <w:r w:rsidRPr="00B94EA1">
        <w:rPr>
          <w:rFonts w:ascii="Arial" w:hAnsi="Arial" w:cs="Arial"/>
          <w:color w:val="000000"/>
          <w:shd w:val="clear" w:color="auto" w:fill="FFFFFF" w:themeFill="background1"/>
        </w:rPr>
        <w:t xml:space="preserve">At </w:t>
      </w:r>
      <w:proofErr w:type="spellStart"/>
      <w:r w:rsidRPr="00B94EA1">
        <w:rPr>
          <w:rFonts w:ascii="Arial" w:hAnsi="Arial" w:cs="Arial"/>
          <w:color w:val="000000"/>
          <w:shd w:val="clear" w:color="auto" w:fill="FFFFFF" w:themeFill="background1"/>
        </w:rPr>
        <w:t>DeMellier</w:t>
      </w:r>
      <w:proofErr w:type="spellEnd"/>
      <w:r w:rsidRPr="00B94EA1">
        <w:rPr>
          <w:rFonts w:ascii="Arial" w:hAnsi="Arial" w:cs="Arial"/>
          <w:color w:val="000000"/>
          <w:shd w:val="clear" w:color="auto" w:fill="FFFFFF" w:themeFill="background1"/>
        </w:rPr>
        <w:t xml:space="preserve"> the prod</w:t>
      </w:r>
      <w:r w:rsidRPr="00B94EA1">
        <w:rPr>
          <w:rFonts w:ascii="Arial" w:hAnsi="Arial" w:cs="Arial"/>
          <w:shd w:val="clear" w:color="auto" w:fill="FFFFFF" w:themeFill="background1"/>
        </w:rPr>
        <w:t xml:space="preserve">ucts are </w:t>
      </w:r>
      <w:r w:rsidR="00A97FD7" w:rsidRPr="00B94EA1">
        <w:rPr>
          <w:rFonts w:ascii="Arial" w:hAnsi="Arial" w:cs="Arial"/>
          <w:shd w:val="clear" w:color="auto" w:fill="FFFFFF" w:themeFill="background1"/>
        </w:rPr>
        <w:t xml:space="preserve">made </w:t>
      </w:r>
      <w:r w:rsidR="00A97FD7" w:rsidRPr="00B94EA1">
        <w:rPr>
          <w:rFonts w:ascii="Arial" w:hAnsi="Arial" w:cs="Arial"/>
          <w:color w:val="000000"/>
          <w:shd w:val="clear" w:color="auto" w:fill="FFFFFF" w:themeFill="background1"/>
        </w:rPr>
        <w:t>ethically</w:t>
      </w:r>
      <w:r w:rsidRPr="00B94EA1">
        <w:rPr>
          <w:rFonts w:ascii="Arial" w:hAnsi="Arial" w:cs="Arial"/>
          <w:color w:val="000000"/>
          <w:shd w:val="clear" w:color="auto" w:fill="FFFFFF" w:themeFill="background1"/>
        </w:rPr>
        <w:t xml:space="preserve"> and sustainably. The leather goods are prod</w:t>
      </w:r>
      <w:r w:rsidRPr="00B94EA1">
        <w:rPr>
          <w:rFonts w:ascii="Arial" w:hAnsi="Arial" w:cs="Arial"/>
          <w:shd w:val="clear" w:color="auto" w:fill="FFFFFF" w:themeFill="background1"/>
        </w:rPr>
        <w:t xml:space="preserve">uced in an </w:t>
      </w:r>
      <w:r w:rsidRPr="00B94EA1">
        <w:rPr>
          <w:rFonts w:ascii="Arial" w:hAnsi="Arial" w:cs="Arial"/>
          <w:color w:val="000000"/>
          <w:shd w:val="clear" w:color="auto" w:fill="FFFFFF" w:themeFill="background1"/>
        </w:rPr>
        <w:t xml:space="preserve">ethical way in the factory in the south of Spain, top rated for its social practices. The company only work with the finest Italian and Spanish tanneries certified by the Leather Working Group, the majority being Gold or Silver rated for its sustainability and traceability practices. All the leathers are responsibly sourced mainly from Europe, </w:t>
      </w:r>
      <w:proofErr w:type="gramStart"/>
      <w:r w:rsidRPr="00B94EA1">
        <w:rPr>
          <w:rFonts w:ascii="Arial" w:hAnsi="Arial" w:cs="Arial"/>
          <w:color w:val="000000"/>
          <w:shd w:val="clear" w:color="auto" w:fill="FFFFFF" w:themeFill="background1"/>
        </w:rPr>
        <w:t>USA</w:t>
      </w:r>
      <w:proofErr w:type="gramEnd"/>
      <w:r w:rsidRPr="00B94EA1">
        <w:rPr>
          <w:rFonts w:ascii="Arial" w:hAnsi="Arial" w:cs="Arial"/>
          <w:color w:val="000000"/>
          <w:shd w:val="clear" w:color="auto" w:fill="FFFFFF" w:themeFill="background1"/>
        </w:rPr>
        <w:t xml:space="preserve"> and Australia. For this </w:t>
      </w:r>
      <w:r w:rsidR="00A97FD7" w:rsidRPr="00B94EA1">
        <w:rPr>
          <w:rFonts w:ascii="Arial" w:hAnsi="Arial" w:cs="Arial"/>
          <w:color w:val="000000"/>
          <w:shd w:val="clear" w:color="auto" w:fill="FFFFFF" w:themeFill="background1"/>
        </w:rPr>
        <w:t>reason,</w:t>
      </w:r>
      <w:r w:rsidRPr="00B94EA1">
        <w:rPr>
          <w:rFonts w:ascii="Arial" w:hAnsi="Arial" w:cs="Arial"/>
          <w:color w:val="000000"/>
          <w:shd w:val="clear" w:color="auto" w:fill="FFFFFF" w:themeFill="background1"/>
        </w:rPr>
        <w:t xml:space="preserve"> it is safe to </w:t>
      </w:r>
      <w:r w:rsidRPr="00B94EA1">
        <w:rPr>
          <w:rFonts w:ascii="Arial" w:hAnsi="Arial" w:cs="Arial"/>
        </w:rPr>
        <w:t xml:space="preserve">use </w:t>
      </w:r>
      <w:r w:rsidR="00E2770F" w:rsidRPr="00B94EA1">
        <w:rPr>
          <w:rFonts w:ascii="Arial" w:hAnsi="Arial" w:cs="Arial"/>
        </w:rPr>
        <w:t>for pregnant women.</w:t>
      </w:r>
      <w:r w:rsidR="00873D5C" w:rsidRPr="00B94EA1">
        <w:rPr>
          <w:rFonts w:ascii="Arial" w:hAnsi="Arial" w:cs="Arial"/>
        </w:rPr>
        <w:t xml:space="preserve"> (Nur et al., 2021).</w:t>
      </w:r>
    </w:p>
    <w:p w14:paraId="0FC64F5B" w14:textId="7B2D5A75" w:rsidR="00E2770F" w:rsidRPr="00B94EA1" w:rsidRDefault="00E2770F" w:rsidP="00CB5549">
      <w:pPr>
        <w:spacing w:line="360" w:lineRule="auto"/>
        <w:rPr>
          <w:rFonts w:ascii="Arial" w:hAnsi="Arial" w:cs="Arial"/>
        </w:rPr>
      </w:pPr>
      <w:r w:rsidRPr="00B94EA1">
        <w:rPr>
          <w:rFonts w:ascii="Arial" w:hAnsi="Arial" w:cs="Arial"/>
        </w:rPr>
        <w:t xml:space="preserve">For every item purchased from </w:t>
      </w:r>
      <w:proofErr w:type="spellStart"/>
      <w:r w:rsidRPr="00B94EA1">
        <w:rPr>
          <w:rFonts w:ascii="Arial" w:hAnsi="Arial" w:cs="Arial"/>
        </w:rPr>
        <w:t>Demellier</w:t>
      </w:r>
      <w:proofErr w:type="spellEnd"/>
      <w:r w:rsidRPr="00B94EA1">
        <w:rPr>
          <w:rFonts w:ascii="Arial" w:hAnsi="Arial" w:cs="Arial"/>
        </w:rPr>
        <w:t xml:space="preserve">, it gives back fund to the lifesaving vaccines and medical treatments aimed to save the lives of babies and pregnant women who </w:t>
      </w:r>
      <w:proofErr w:type="gramStart"/>
      <w:r w:rsidRPr="00B94EA1">
        <w:rPr>
          <w:rFonts w:ascii="Arial" w:hAnsi="Arial" w:cs="Arial"/>
        </w:rPr>
        <w:t>are in need of</w:t>
      </w:r>
      <w:proofErr w:type="gramEnd"/>
      <w:r w:rsidRPr="00B94EA1">
        <w:rPr>
          <w:rFonts w:ascii="Arial" w:hAnsi="Arial" w:cs="Arial"/>
        </w:rPr>
        <w:t xml:space="preserve"> financial support.</w:t>
      </w:r>
    </w:p>
    <w:p w14:paraId="45DF1872" w14:textId="77777777" w:rsidR="008E7C72" w:rsidRPr="00B94EA1" w:rsidRDefault="008E7C72" w:rsidP="00CB5549">
      <w:pPr>
        <w:spacing w:line="360" w:lineRule="auto"/>
        <w:rPr>
          <w:rFonts w:ascii="Arial" w:eastAsia="Times New Roman" w:hAnsi="Arial" w:cs="Arial"/>
          <w:color w:val="EAE9E5"/>
          <w:spacing w:val="6"/>
          <w:bdr w:val="single" w:sz="2" w:space="0" w:color="E5E7EB" w:frame="1"/>
        </w:rPr>
      </w:pPr>
    </w:p>
    <w:p w14:paraId="6508A444" w14:textId="77777777" w:rsidR="007E0926" w:rsidRDefault="007E0926" w:rsidP="00CB5549">
      <w:pPr>
        <w:spacing w:line="360" w:lineRule="auto"/>
        <w:rPr>
          <w:rFonts w:ascii="Arial" w:hAnsi="Arial" w:cs="Arial"/>
          <w:b/>
          <w:bCs/>
        </w:rPr>
      </w:pPr>
    </w:p>
    <w:p w14:paraId="717C8DC6" w14:textId="77777777" w:rsidR="007E0926" w:rsidRDefault="007E0926" w:rsidP="00CB5549">
      <w:pPr>
        <w:spacing w:line="360" w:lineRule="auto"/>
        <w:rPr>
          <w:rFonts w:ascii="Arial" w:hAnsi="Arial" w:cs="Arial"/>
          <w:b/>
          <w:bCs/>
        </w:rPr>
      </w:pPr>
    </w:p>
    <w:p w14:paraId="0F858BF8" w14:textId="77777777" w:rsidR="007E0926" w:rsidRDefault="007E0926" w:rsidP="00CB5549">
      <w:pPr>
        <w:spacing w:line="360" w:lineRule="auto"/>
        <w:rPr>
          <w:rFonts w:ascii="Arial" w:hAnsi="Arial" w:cs="Arial"/>
          <w:b/>
          <w:bCs/>
        </w:rPr>
      </w:pPr>
    </w:p>
    <w:p w14:paraId="5FE03AB3" w14:textId="77777777" w:rsidR="007E0926" w:rsidRDefault="007E0926" w:rsidP="00CB5549">
      <w:pPr>
        <w:spacing w:line="360" w:lineRule="auto"/>
        <w:rPr>
          <w:rFonts w:ascii="Arial" w:hAnsi="Arial" w:cs="Arial"/>
          <w:b/>
          <w:bCs/>
        </w:rPr>
      </w:pPr>
    </w:p>
    <w:p w14:paraId="5EF07EAE" w14:textId="11575EE5" w:rsidR="00807CF6" w:rsidRPr="00B94EA1" w:rsidRDefault="00B94EA1" w:rsidP="00CB5549">
      <w:pPr>
        <w:spacing w:line="360" w:lineRule="auto"/>
        <w:rPr>
          <w:rFonts w:ascii="Arial" w:hAnsi="Arial" w:cs="Arial"/>
          <w:b/>
          <w:bCs/>
        </w:rPr>
      </w:pPr>
      <w:r w:rsidRPr="00B94EA1">
        <w:rPr>
          <w:rFonts w:ascii="Arial" w:hAnsi="Arial" w:cs="Arial"/>
          <w:b/>
          <w:bCs/>
        </w:rPr>
        <w:lastRenderedPageBreak/>
        <w:t>Marketing blog 4</w:t>
      </w:r>
    </w:p>
    <w:p w14:paraId="4B38CBA0" w14:textId="77777777" w:rsidR="00807CF6" w:rsidRDefault="0051437F" w:rsidP="00CB5549">
      <w:pPr>
        <w:spacing w:line="360" w:lineRule="auto"/>
        <w:rPr>
          <w:rFonts w:ascii="Lucida Handwriting" w:hAnsi="Lucida Handwriting"/>
          <w:b/>
          <w:bCs/>
          <w:color w:val="FF3399"/>
          <w:sz w:val="28"/>
          <w:szCs w:val="28"/>
        </w:rPr>
      </w:pPr>
      <w:r>
        <w:rPr>
          <w:rFonts w:ascii="Lucida Handwriting" w:hAnsi="Lucida Handwriting"/>
          <w:b/>
          <w:bCs/>
          <w:color w:val="FF3399"/>
          <w:sz w:val="28"/>
          <w:szCs w:val="28"/>
        </w:rPr>
        <w:t>Bags Perfect with t</w:t>
      </w:r>
      <w:r w:rsidR="00807CF6">
        <w:rPr>
          <w:rFonts w:ascii="Lucida Handwriting" w:hAnsi="Lucida Handwriting"/>
          <w:b/>
          <w:bCs/>
          <w:color w:val="FF3399"/>
          <w:sz w:val="28"/>
          <w:szCs w:val="28"/>
        </w:rPr>
        <w:t>hose luscious curls</w:t>
      </w:r>
    </w:p>
    <w:p w14:paraId="5CE8A0F9" w14:textId="77777777" w:rsidR="00807CF6" w:rsidRDefault="00807CF6" w:rsidP="000414A4">
      <w:pPr>
        <w:spacing w:line="360" w:lineRule="auto"/>
        <w:jc w:val="center"/>
        <w:rPr>
          <w:rFonts w:ascii="Lucida Handwriting" w:hAnsi="Lucida Handwriting"/>
          <w:b/>
          <w:bCs/>
          <w:color w:val="FF3399"/>
          <w:sz w:val="28"/>
          <w:szCs w:val="28"/>
        </w:rPr>
      </w:pPr>
      <w:r>
        <w:rPr>
          <w:noProof/>
        </w:rPr>
        <w:drawing>
          <wp:inline distT="0" distB="0" distL="0" distR="0" wp14:anchorId="7F62C5EA" wp14:editId="0B4FAF67">
            <wp:extent cx="4293704" cy="2861863"/>
            <wp:effectExtent l="0" t="0" r="0" b="0"/>
            <wp:docPr id="8" name="Picture 8" descr="Curly-Hair Styling Tips, According to the Pros | POPSUGAR Beau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rly-Hair Styling Tips, According to the Pros | POPSUGAR Beauty"/>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297825" cy="2864610"/>
                    </a:xfrm>
                    <a:prstGeom prst="rect">
                      <a:avLst/>
                    </a:prstGeom>
                    <a:noFill/>
                    <a:ln>
                      <a:noFill/>
                    </a:ln>
                  </pic:spPr>
                </pic:pic>
              </a:graphicData>
            </a:graphic>
          </wp:inline>
        </w:drawing>
      </w:r>
    </w:p>
    <w:p w14:paraId="63746737" w14:textId="77777777" w:rsidR="000414A4" w:rsidRPr="00B94EA1" w:rsidRDefault="000414A4" w:rsidP="000414A4">
      <w:pPr>
        <w:spacing w:line="360" w:lineRule="auto"/>
        <w:jc w:val="center"/>
        <w:rPr>
          <w:rFonts w:ascii="Arial" w:hAnsi="Arial" w:cs="Arial"/>
          <w:b/>
          <w:bCs/>
          <w:color w:val="FF3399"/>
        </w:rPr>
      </w:pPr>
      <w:r w:rsidRPr="00B94EA1">
        <w:rPr>
          <w:rFonts w:ascii="Arial" w:hAnsi="Arial" w:cs="Arial"/>
        </w:rPr>
        <w:t xml:space="preserve">Figure 7- How </w:t>
      </w:r>
      <w:r w:rsidR="00E2770F" w:rsidRPr="00B94EA1">
        <w:rPr>
          <w:rFonts w:ascii="Arial" w:hAnsi="Arial" w:cs="Arial"/>
        </w:rPr>
        <w:t>match bags with</w:t>
      </w:r>
      <w:r w:rsidRPr="00B94EA1">
        <w:rPr>
          <w:rFonts w:ascii="Arial" w:hAnsi="Arial" w:cs="Arial"/>
        </w:rPr>
        <w:t xml:space="preserve"> curly hair healthy (Uygur &amp; Uygur, 2019)</w:t>
      </w:r>
      <w:r w:rsidRPr="00B94EA1">
        <w:rPr>
          <w:rFonts w:ascii="Arial" w:hAnsi="Arial" w:cs="Arial"/>
          <w:bCs/>
        </w:rPr>
        <w:t>.</w:t>
      </w:r>
    </w:p>
    <w:p w14:paraId="03A8A55E" w14:textId="121A43F1" w:rsidR="00807CF6" w:rsidRPr="00B94EA1" w:rsidRDefault="00807CF6" w:rsidP="00CB5549">
      <w:pPr>
        <w:spacing w:line="360" w:lineRule="auto"/>
        <w:rPr>
          <w:rFonts w:ascii="Arial" w:hAnsi="Arial" w:cs="Arial"/>
          <w:bCs/>
        </w:rPr>
      </w:pPr>
      <w:r w:rsidRPr="00B94EA1">
        <w:rPr>
          <w:rFonts w:ascii="Arial" w:hAnsi="Arial" w:cs="Arial"/>
          <w:bCs/>
        </w:rPr>
        <w:t xml:space="preserve">We can all agree that wavy or curly hair is beautiful. Unfortunately, </w:t>
      </w:r>
      <w:r w:rsidR="00E2770F" w:rsidRPr="00B94EA1">
        <w:rPr>
          <w:rFonts w:ascii="Arial" w:hAnsi="Arial" w:cs="Arial"/>
          <w:bCs/>
        </w:rPr>
        <w:t>sometimes the people with c</w:t>
      </w:r>
      <w:r w:rsidR="00E2770F" w:rsidRPr="00B94EA1">
        <w:rPr>
          <w:rFonts w:ascii="Arial" w:hAnsi="Arial" w:cs="Arial"/>
        </w:rPr>
        <w:t>urly hair wants to be unique and use stylish bags according to their hair.</w:t>
      </w:r>
      <w:r w:rsidRPr="00B94EA1">
        <w:rPr>
          <w:rFonts w:ascii="Arial" w:hAnsi="Arial" w:cs="Arial"/>
          <w:bCs/>
        </w:rPr>
        <w:t xml:space="preserve"> How can you accomplish that without causing </w:t>
      </w:r>
      <w:r w:rsidR="00E2770F" w:rsidRPr="00B94EA1">
        <w:rPr>
          <w:rFonts w:ascii="Arial" w:hAnsi="Arial" w:cs="Arial"/>
          <w:bCs/>
        </w:rPr>
        <w:t>any kind of inconvenience</w:t>
      </w:r>
      <w:r w:rsidRPr="00B94EA1">
        <w:rPr>
          <w:rFonts w:ascii="Arial" w:hAnsi="Arial" w:cs="Arial"/>
          <w:bCs/>
        </w:rPr>
        <w:t xml:space="preserve">? What </w:t>
      </w:r>
      <w:r w:rsidR="00A97FD7">
        <w:rPr>
          <w:rFonts w:ascii="Arial" w:hAnsi="Arial" w:cs="Arial"/>
          <w:bCs/>
        </w:rPr>
        <w:t>is</w:t>
      </w:r>
      <w:r w:rsidRPr="00B94EA1">
        <w:rPr>
          <w:rFonts w:ascii="Arial" w:hAnsi="Arial" w:cs="Arial"/>
          <w:bCs/>
        </w:rPr>
        <w:t xml:space="preserve"> the most effective </w:t>
      </w:r>
      <w:r w:rsidR="00E2770F" w:rsidRPr="00B94EA1">
        <w:rPr>
          <w:rFonts w:ascii="Arial" w:hAnsi="Arial" w:cs="Arial"/>
          <w:bCs/>
        </w:rPr>
        <w:t>way to match bags with the l</w:t>
      </w:r>
      <w:r w:rsidR="00E2770F" w:rsidRPr="00B94EA1">
        <w:rPr>
          <w:rFonts w:ascii="Arial" w:hAnsi="Arial" w:cs="Arial"/>
        </w:rPr>
        <w:t>uscious curls</w:t>
      </w:r>
      <w:r w:rsidRPr="00B94EA1">
        <w:rPr>
          <w:rFonts w:ascii="Arial" w:hAnsi="Arial" w:cs="Arial"/>
          <w:bCs/>
        </w:rPr>
        <w:t>, and where can I find them? Questions like this, along with other pain-avoiding advice, are answered below.</w:t>
      </w:r>
    </w:p>
    <w:p w14:paraId="77DCA857" w14:textId="77777777" w:rsidR="00FD64AB" w:rsidRPr="00B94EA1" w:rsidRDefault="00807CF6" w:rsidP="00CB5549">
      <w:pPr>
        <w:spacing w:line="360" w:lineRule="auto"/>
        <w:rPr>
          <w:rFonts w:ascii="Arial" w:hAnsi="Arial" w:cs="Arial"/>
          <w:bCs/>
        </w:rPr>
      </w:pPr>
      <w:r w:rsidRPr="00B94EA1">
        <w:rPr>
          <w:rFonts w:ascii="Arial" w:hAnsi="Arial" w:cs="Arial"/>
          <w:bCs/>
        </w:rPr>
        <w:t>If you want smooth, easily-</w:t>
      </w:r>
      <w:r w:rsidR="00FD64AB" w:rsidRPr="00B94EA1">
        <w:rPr>
          <w:rFonts w:ascii="Arial" w:hAnsi="Arial" w:cs="Arial"/>
          <w:bCs/>
        </w:rPr>
        <w:t xml:space="preserve">air </w:t>
      </w:r>
      <w:r w:rsidRPr="00B94EA1">
        <w:rPr>
          <w:rFonts w:ascii="Arial" w:hAnsi="Arial" w:cs="Arial"/>
          <w:bCs/>
        </w:rPr>
        <w:t xml:space="preserve">brushed </w:t>
      </w:r>
      <w:r w:rsidR="00FD64AB" w:rsidRPr="00B94EA1">
        <w:rPr>
          <w:rFonts w:ascii="Arial" w:hAnsi="Arial" w:cs="Arial"/>
          <w:bCs/>
        </w:rPr>
        <w:t>bags</w:t>
      </w:r>
      <w:r w:rsidRPr="00B94EA1">
        <w:rPr>
          <w:rFonts w:ascii="Arial" w:hAnsi="Arial" w:cs="Arial"/>
          <w:bCs/>
        </w:rPr>
        <w:t xml:space="preserve">, use </w:t>
      </w:r>
      <w:r w:rsidR="00FD64AB" w:rsidRPr="00B94EA1">
        <w:rPr>
          <w:rFonts w:ascii="Arial" w:hAnsi="Arial" w:cs="Arial"/>
          <w:bCs/>
        </w:rPr>
        <w:t xml:space="preserve">the day to day </w:t>
      </w:r>
      <w:r w:rsidR="00FD64AB" w:rsidRPr="00B94EA1">
        <w:rPr>
          <w:rFonts w:ascii="Arial" w:hAnsi="Arial" w:cs="Arial"/>
        </w:rPr>
        <w:t>using bags of bags for regular use</w:t>
      </w:r>
      <w:r w:rsidRPr="00B94EA1">
        <w:rPr>
          <w:rFonts w:ascii="Arial" w:hAnsi="Arial" w:cs="Arial"/>
          <w:bCs/>
        </w:rPr>
        <w:t xml:space="preserve">. </w:t>
      </w:r>
    </w:p>
    <w:p w14:paraId="2A2E4754" w14:textId="77777777" w:rsidR="00807CF6" w:rsidRPr="00B94EA1" w:rsidRDefault="00807CF6" w:rsidP="00CB5549">
      <w:pPr>
        <w:spacing w:line="360" w:lineRule="auto"/>
        <w:rPr>
          <w:rFonts w:ascii="Arial" w:hAnsi="Arial" w:cs="Arial"/>
          <w:bCs/>
        </w:rPr>
      </w:pPr>
      <w:r w:rsidRPr="00B94EA1">
        <w:rPr>
          <w:rFonts w:ascii="Arial" w:hAnsi="Arial" w:cs="Arial"/>
          <w:bCs/>
        </w:rPr>
        <w:t>Soggy or dry?</w:t>
      </w:r>
    </w:p>
    <w:p w14:paraId="4C732EFE" w14:textId="5689B6CE" w:rsidR="00807CF6" w:rsidRPr="00B94EA1" w:rsidRDefault="00FD64AB" w:rsidP="00CB5549">
      <w:pPr>
        <w:spacing w:line="360" w:lineRule="auto"/>
        <w:rPr>
          <w:rFonts w:ascii="Arial" w:hAnsi="Arial" w:cs="Arial"/>
          <w:bCs/>
        </w:rPr>
      </w:pPr>
      <w:r w:rsidRPr="00B94EA1">
        <w:rPr>
          <w:rFonts w:ascii="Arial" w:hAnsi="Arial" w:cs="Arial"/>
          <w:bCs/>
        </w:rPr>
        <w:t>If yo</w:t>
      </w:r>
      <w:r w:rsidRPr="00B94EA1">
        <w:rPr>
          <w:rFonts w:ascii="Arial" w:hAnsi="Arial" w:cs="Arial"/>
        </w:rPr>
        <w:t xml:space="preserve">u want bag with your soggy hairstyles then you can go for the bright colored bags and if </w:t>
      </w:r>
      <w:r w:rsidR="00A97FD7" w:rsidRPr="00B94EA1">
        <w:rPr>
          <w:rFonts w:ascii="Arial" w:hAnsi="Arial" w:cs="Arial"/>
        </w:rPr>
        <w:t>you want</w:t>
      </w:r>
      <w:r w:rsidRPr="00B94EA1">
        <w:rPr>
          <w:rFonts w:ascii="Arial" w:hAnsi="Arial" w:cs="Arial"/>
        </w:rPr>
        <w:t xml:space="preserve"> to go with the dry hair look then </w:t>
      </w:r>
      <w:r w:rsidR="00197B8A" w:rsidRPr="00B94EA1">
        <w:rPr>
          <w:rFonts w:ascii="Arial" w:hAnsi="Arial" w:cs="Arial"/>
        </w:rPr>
        <w:t>you can</w:t>
      </w:r>
      <w:r w:rsidRPr="00B94EA1">
        <w:rPr>
          <w:rFonts w:ascii="Arial" w:hAnsi="Arial" w:cs="Arial"/>
        </w:rPr>
        <w:t xml:space="preserve"> go with the </w:t>
      </w:r>
      <w:proofErr w:type="gramStart"/>
      <w:r w:rsidRPr="00B94EA1">
        <w:rPr>
          <w:rFonts w:ascii="Arial" w:hAnsi="Arial" w:cs="Arial"/>
        </w:rPr>
        <w:t>light colored</w:t>
      </w:r>
      <w:proofErr w:type="gramEnd"/>
      <w:r w:rsidRPr="00B94EA1">
        <w:rPr>
          <w:rFonts w:ascii="Arial" w:hAnsi="Arial" w:cs="Arial"/>
        </w:rPr>
        <w:t xml:space="preserve"> bags </w:t>
      </w:r>
      <w:r w:rsidR="00CB5549" w:rsidRPr="00B94EA1">
        <w:rPr>
          <w:rFonts w:ascii="Arial" w:hAnsi="Arial" w:cs="Arial"/>
        </w:rPr>
        <w:t>(Uygur &amp; Uygur, 2019)</w:t>
      </w:r>
      <w:r w:rsidR="00807CF6" w:rsidRPr="00B94EA1">
        <w:rPr>
          <w:rFonts w:ascii="Arial" w:hAnsi="Arial" w:cs="Arial"/>
          <w:bCs/>
        </w:rPr>
        <w:t xml:space="preserve">. </w:t>
      </w:r>
    </w:p>
    <w:p w14:paraId="79DE9911" w14:textId="77777777" w:rsidR="00CB5549" w:rsidRPr="00B94EA1" w:rsidRDefault="00CB5549" w:rsidP="00CB5549">
      <w:pPr>
        <w:spacing w:line="360" w:lineRule="auto"/>
        <w:rPr>
          <w:rFonts w:ascii="Arial" w:hAnsi="Arial" w:cs="Arial"/>
          <w:bCs/>
        </w:rPr>
      </w:pPr>
    </w:p>
    <w:p w14:paraId="6BA3165C" w14:textId="77777777" w:rsidR="00CB5549" w:rsidRDefault="00CB5549" w:rsidP="00CB5549">
      <w:pPr>
        <w:spacing w:line="360" w:lineRule="auto"/>
        <w:rPr>
          <w:rFonts w:ascii="Times New Roman" w:hAnsi="Times New Roman" w:cs="Times New Roman"/>
          <w:bCs/>
          <w:sz w:val="24"/>
          <w:szCs w:val="24"/>
        </w:rPr>
      </w:pPr>
    </w:p>
    <w:p w14:paraId="6A9DCAEB" w14:textId="77777777" w:rsidR="00CB5549" w:rsidRPr="00CB5549" w:rsidRDefault="00CB5549" w:rsidP="00CB5549">
      <w:pPr>
        <w:spacing w:line="360" w:lineRule="auto"/>
        <w:rPr>
          <w:rFonts w:ascii="Times New Roman" w:hAnsi="Times New Roman" w:cs="Times New Roman"/>
          <w:bCs/>
          <w:sz w:val="24"/>
          <w:szCs w:val="24"/>
        </w:rPr>
      </w:pPr>
    </w:p>
    <w:p w14:paraId="577B026E" w14:textId="73960AE6" w:rsidR="000414A4" w:rsidRPr="00B94EA1" w:rsidRDefault="00B94EA1" w:rsidP="00CB5549">
      <w:pPr>
        <w:pStyle w:val="NormalWeb"/>
        <w:spacing w:line="360" w:lineRule="auto"/>
        <w:ind w:left="567" w:hanging="567"/>
        <w:rPr>
          <w:rFonts w:ascii="Arial" w:hAnsi="Arial" w:cs="Arial"/>
          <w:b/>
          <w:bCs/>
          <w:sz w:val="22"/>
          <w:szCs w:val="22"/>
        </w:rPr>
      </w:pPr>
      <w:r w:rsidRPr="00B94EA1">
        <w:rPr>
          <w:rFonts w:ascii="Arial" w:hAnsi="Arial" w:cs="Arial"/>
          <w:b/>
          <w:bCs/>
          <w:sz w:val="22"/>
          <w:szCs w:val="22"/>
        </w:rPr>
        <w:lastRenderedPageBreak/>
        <w:t>References</w:t>
      </w:r>
    </w:p>
    <w:p w14:paraId="251923BC" w14:textId="77777777" w:rsidR="000414A4" w:rsidRPr="00B94EA1" w:rsidRDefault="000414A4" w:rsidP="00CB5549">
      <w:pPr>
        <w:spacing w:line="360" w:lineRule="auto"/>
        <w:jc w:val="both"/>
        <w:rPr>
          <w:rFonts w:ascii="Arial" w:hAnsi="Arial" w:cs="Arial"/>
        </w:rPr>
      </w:pPr>
      <w:proofErr w:type="spellStart"/>
      <w:r w:rsidRPr="00B94EA1">
        <w:rPr>
          <w:rFonts w:ascii="Arial" w:hAnsi="Arial" w:cs="Arial"/>
        </w:rPr>
        <w:t>Bhan</w:t>
      </w:r>
      <w:proofErr w:type="spellEnd"/>
      <w:r w:rsidRPr="00B94EA1">
        <w:rPr>
          <w:rFonts w:ascii="Arial" w:hAnsi="Arial" w:cs="Arial"/>
        </w:rPr>
        <w:t xml:space="preserve">, S. </w:t>
      </w:r>
      <w:r w:rsidRPr="00B94EA1">
        <w:rPr>
          <w:rFonts w:ascii="Arial" w:hAnsi="Arial" w:cs="Arial"/>
          <w:i/>
          <w:iCs/>
        </w:rPr>
        <w:t>et al.</w:t>
      </w:r>
      <w:r w:rsidRPr="00B94EA1">
        <w:rPr>
          <w:rFonts w:ascii="Arial" w:hAnsi="Arial" w:cs="Arial"/>
        </w:rPr>
        <w:t xml:space="preserve"> (2022) “Palliative care in Intensive Care Unit,” </w:t>
      </w:r>
      <w:r w:rsidRPr="00B94EA1">
        <w:rPr>
          <w:rFonts w:ascii="Arial" w:hAnsi="Arial" w:cs="Arial"/>
          <w:i/>
          <w:iCs/>
        </w:rPr>
        <w:t>Onco-critical Care</w:t>
      </w:r>
      <w:r w:rsidRPr="00B94EA1">
        <w:rPr>
          <w:rFonts w:ascii="Arial" w:hAnsi="Arial" w:cs="Arial"/>
        </w:rPr>
        <w:t xml:space="preserve">, pp. 515–524. </w:t>
      </w:r>
    </w:p>
    <w:p w14:paraId="507C9ABE" w14:textId="77777777" w:rsidR="000414A4" w:rsidRPr="00B94EA1" w:rsidRDefault="000414A4" w:rsidP="00CB5549">
      <w:pPr>
        <w:spacing w:line="360" w:lineRule="auto"/>
        <w:jc w:val="both"/>
        <w:rPr>
          <w:rFonts w:ascii="Arial" w:hAnsi="Arial" w:cs="Arial"/>
        </w:rPr>
      </w:pPr>
      <w:r w:rsidRPr="00B94EA1">
        <w:rPr>
          <w:rFonts w:ascii="Arial" w:hAnsi="Arial" w:cs="Arial"/>
        </w:rPr>
        <w:t xml:space="preserve">Goede, A. </w:t>
      </w:r>
      <w:r w:rsidRPr="00B94EA1">
        <w:rPr>
          <w:rFonts w:ascii="Arial" w:hAnsi="Arial" w:cs="Arial"/>
          <w:i/>
          <w:iCs/>
        </w:rPr>
        <w:t>et al.</w:t>
      </w:r>
      <w:r w:rsidRPr="00B94EA1">
        <w:rPr>
          <w:rFonts w:ascii="Arial" w:hAnsi="Arial" w:cs="Arial"/>
        </w:rPr>
        <w:t xml:space="preserve"> (2021) “</w:t>
      </w:r>
      <w:proofErr w:type="spellStart"/>
      <w:r w:rsidR="00FD64AB" w:rsidRPr="00B94EA1">
        <w:rPr>
          <w:rFonts w:ascii="Arial" w:hAnsi="Arial" w:cs="Arial"/>
        </w:rPr>
        <w:t>DeMellier</w:t>
      </w:r>
      <w:proofErr w:type="spellEnd"/>
      <w:r w:rsidR="00FD64AB" w:rsidRPr="00B94EA1">
        <w:rPr>
          <w:rFonts w:ascii="Arial" w:hAnsi="Arial" w:cs="Arial"/>
        </w:rPr>
        <w:t>-</w:t>
      </w:r>
      <w:r w:rsidRPr="00B94EA1">
        <w:rPr>
          <w:rFonts w:ascii="Arial" w:hAnsi="Arial" w:cs="Arial"/>
        </w:rPr>
        <w:t xml:space="preserve"> A conformational drug database,” </w:t>
      </w:r>
      <w:r w:rsidRPr="00B94EA1">
        <w:rPr>
          <w:rFonts w:ascii="Arial" w:hAnsi="Arial" w:cs="Arial"/>
          <w:i/>
          <w:iCs/>
        </w:rPr>
        <w:t>Bioinformatics</w:t>
      </w:r>
      <w:r w:rsidRPr="00B94EA1">
        <w:rPr>
          <w:rFonts w:ascii="Arial" w:hAnsi="Arial" w:cs="Arial"/>
        </w:rPr>
        <w:t xml:space="preserve">, 21(9), pp. 1751–1753. </w:t>
      </w:r>
    </w:p>
    <w:p w14:paraId="574954BF" w14:textId="77777777" w:rsidR="000414A4" w:rsidRPr="00B94EA1" w:rsidRDefault="000414A4" w:rsidP="00CB5549">
      <w:pPr>
        <w:spacing w:line="360" w:lineRule="auto"/>
        <w:jc w:val="both"/>
        <w:rPr>
          <w:rFonts w:ascii="Arial" w:hAnsi="Arial" w:cs="Arial"/>
        </w:rPr>
      </w:pPr>
      <w:proofErr w:type="spellStart"/>
      <w:r w:rsidRPr="00B94EA1">
        <w:rPr>
          <w:rFonts w:ascii="Arial" w:hAnsi="Arial" w:cs="Arial"/>
        </w:rPr>
        <w:t>Helmold</w:t>
      </w:r>
      <w:proofErr w:type="spellEnd"/>
      <w:r w:rsidRPr="00B94EA1">
        <w:rPr>
          <w:rFonts w:ascii="Arial" w:hAnsi="Arial" w:cs="Arial"/>
        </w:rPr>
        <w:t xml:space="preserve">, M. (2022) “Marketing mix,” </w:t>
      </w:r>
      <w:r w:rsidRPr="00B94EA1">
        <w:rPr>
          <w:rFonts w:ascii="Arial" w:hAnsi="Arial" w:cs="Arial"/>
          <w:i/>
          <w:iCs/>
        </w:rPr>
        <w:t>Management for Professionals</w:t>
      </w:r>
      <w:r w:rsidRPr="00B94EA1">
        <w:rPr>
          <w:rFonts w:ascii="Arial" w:hAnsi="Arial" w:cs="Arial"/>
        </w:rPr>
        <w:t xml:space="preserve">, pp. 95–103. </w:t>
      </w:r>
    </w:p>
    <w:p w14:paraId="3345088A" w14:textId="77777777" w:rsidR="000414A4" w:rsidRPr="00B94EA1" w:rsidRDefault="000414A4" w:rsidP="00CB5549">
      <w:pPr>
        <w:spacing w:line="360" w:lineRule="auto"/>
        <w:jc w:val="both"/>
        <w:rPr>
          <w:rFonts w:ascii="Arial" w:hAnsi="Arial" w:cs="Arial"/>
        </w:rPr>
      </w:pPr>
      <w:proofErr w:type="spellStart"/>
      <w:r w:rsidRPr="00B94EA1">
        <w:rPr>
          <w:rFonts w:ascii="Arial" w:hAnsi="Arial" w:cs="Arial"/>
        </w:rPr>
        <w:t>Nanik</w:t>
      </w:r>
      <w:proofErr w:type="spellEnd"/>
      <w:r w:rsidRPr="00B94EA1">
        <w:rPr>
          <w:rFonts w:ascii="Arial" w:hAnsi="Arial" w:cs="Arial"/>
        </w:rPr>
        <w:t xml:space="preserve"> </w:t>
      </w:r>
      <w:proofErr w:type="spellStart"/>
      <w:r w:rsidRPr="00B94EA1">
        <w:rPr>
          <w:rFonts w:ascii="Arial" w:hAnsi="Arial" w:cs="Arial"/>
        </w:rPr>
        <w:t>Hariyana</w:t>
      </w:r>
      <w:proofErr w:type="spellEnd"/>
      <w:r w:rsidRPr="00B94EA1">
        <w:rPr>
          <w:rFonts w:ascii="Arial" w:hAnsi="Arial" w:cs="Arial"/>
        </w:rPr>
        <w:t xml:space="preserve"> and Hendra </w:t>
      </w:r>
      <w:proofErr w:type="spellStart"/>
      <w:r w:rsidRPr="00B94EA1">
        <w:rPr>
          <w:rFonts w:ascii="Arial" w:hAnsi="Arial" w:cs="Arial"/>
        </w:rPr>
        <w:t>Syahputra</w:t>
      </w:r>
      <w:proofErr w:type="spellEnd"/>
      <w:r w:rsidRPr="00B94EA1">
        <w:rPr>
          <w:rFonts w:ascii="Arial" w:hAnsi="Arial" w:cs="Arial"/>
        </w:rPr>
        <w:t xml:space="preserve"> (2022) “Marketing mix standardization and adaptation activity,” </w:t>
      </w:r>
      <w:r w:rsidRPr="00B94EA1">
        <w:rPr>
          <w:rFonts w:ascii="Arial" w:hAnsi="Arial" w:cs="Arial"/>
          <w:i/>
          <w:iCs/>
        </w:rPr>
        <w:t>The Global challenges of place in marketing mix</w:t>
      </w:r>
      <w:r w:rsidRPr="00B94EA1">
        <w:rPr>
          <w:rFonts w:ascii="Arial" w:hAnsi="Arial" w:cs="Arial"/>
        </w:rPr>
        <w:t xml:space="preserve">, 1(1), pp. 337–342. </w:t>
      </w:r>
    </w:p>
    <w:p w14:paraId="7A657836" w14:textId="77777777" w:rsidR="000414A4" w:rsidRPr="00B94EA1" w:rsidRDefault="000414A4" w:rsidP="00CB5549">
      <w:pPr>
        <w:spacing w:line="360" w:lineRule="auto"/>
        <w:jc w:val="both"/>
        <w:rPr>
          <w:rFonts w:ascii="Arial" w:hAnsi="Arial" w:cs="Arial"/>
        </w:rPr>
      </w:pPr>
      <w:r w:rsidRPr="00B94EA1">
        <w:rPr>
          <w:rFonts w:ascii="Arial" w:hAnsi="Arial" w:cs="Arial"/>
        </w:rPr>
        <w:t xml:space="preserve">Nur, R. </w:t>
      </w:r>
      <w:r w:rsidRPr="00B94EA1">
        <w:rPr>
          <w:rFonts w:ascii="Arial" w:hAnsi="Arial" w:cs="Arial"/>
          <w:i/>
          <w:iCs/>
        </w:rPr>
        <w:t>et al.</w:t>
      </w:r>
      <w:r w:rsidRPr="00B94EA1">
        <w:rPr>
          <w:rFonts w:ascii="Arial" w:hAnsi="Arial" w:cs="Arial"/>
        </w:rPr>
        <w:t xml:space="preserve"> (2021) “How to care during pregnancy,” </w:t>
      </w:r>
      <w:r w:rsidRPr="00B94EA1">
        <w:rPr>
          <w:rFonts w:ascii="Arial" w:hAnsi="Arial" w:cs="Arial"/>
          <w:i/>
          <w:iCs/>
        </w:rPr>
        <w:t>Pregnancy Guidance</w:t>
      </w:r>
      <w:r w:rsidRPr="00B94EA1">
        <w:rPr>
          <w:rFonts w:ascii="Arial" w:hAnsi="Arial" w:cs="Arial"/>
        </w:rPr>
        <w:t xml:space="preserve">, pp. 40-50. </w:t>
      </w:r>
    </w:p>
    <w:p w14:paraId="21C1A6E8" w14:textId="77777777" w:rsidR="000414A4" w:rsidRPr="00B94EA1" w:rsidRDefault="000414A4" w:rsidP="00CB5549">
      <w:pPr>
        <w:spacing w:line="360" w:lineRule="auto"/>
        <w:jc w:val="both"/>
        <w:rPr>
          <w:rFonts w:ascii="Arial" w:hAnsi="Arial" w:cs="Arial"/>
        </w:rPr>
      </w:pPr>
      <w:r w:rsidRPr="00B94EA1">
        <w:rPr>
          <w:rFonts w:ascii="Arial" w:hAnsi="Arial" w:cs="Arial"/>
        </w:rPr>
        <w:t xml:space="preserve">Putra, M.I., </w:t>
      </w:r>
      <w:proofErr w:type="spellStart"/>
      <w:r w:rsidRPr="00B94EA1">
        <w:rPr>
          <w:rFonts w:ascii="Arial" w:hAnsi="Arial" w:cs="Arial"/>
        </w:rPr>
        <w:t>Lavianto</w:t>
      </w:r>
      <w:proofErr w:type="spellEnd"/>
      <w:r w:rsidRPr="00B94EA1">
        <w:rPr>
          <w:rFonts w:ascii="Arial" w:hAnsi="Arial" w:cs="Arial"/>
        </w:rPr>
        <w:t xml:space="preserve">, S. and </w:t>
      </w:r>
      <w:proofErr w:type="spellStart"/>
      <w:r w:rsidRPr="00B94EA1">
        <w:rPr>
          <w:rFonts w:ascii="Arial" w:hAnsi="Arial" w:cs="Arial"/>
        </w:rPr>
        <w:t>Artana</w:t>
      </w:r>
      <w:proofErr w:type="spellEnd"/>
      <w:r w:rsidRPr="00B94EA1">
        <w:rPr>
          <w:rFonts w:ascii="Arial" w:hAnsi="Arial" w:cs="Arial"/>
        </w:rPr>
        <w:t xml:space="preserve">, I.M. (2022) “Implement analysis STP (segmentation, targeting, positioning),” </w:t>
      </w:r>
      <w:r w:rsidRPr="00B94EA1">
        <w:rPr>
          <w:rFonts w:ascii="Arial" w:hAnsi="Arial" w:cs="Arial"/>
          <w:i/>
          <w:iCs/>
        </w:rPr>
        <w:t xml:space="preserve">What is STP, </w:t>
      </w:r>
      <w:r w:rsidRPr="00B94EA1">
        <w:rPr>
          <w:rFonts w:ascii="Arial" w:hAnsi="Arial" w:cs="Arial"/>
        </w:rPr>
        <w:t xml:space="preserve">5(1), p. 78. </w:t>
      </w:r>
    </w:p>
    <w:p w14:paraId="1D2CCC5A" w14:textId="77777777" w:rsidR="000414A4" w:rsidRPr="00B94EA1" w:rsidRDefault="000414A4" w:rsidP="00CB5549">
      <w:pPr>
        <w:spacing w:line="360" w:lineRule="auto"/>
        <w:jc w:val="both"/>
        <w:rPr>
          <w:rFonts w:ascii="Arial" w:hAnsi="Arial" w:cs="Arial"/>
        </w:rPr>
      </w:pPr>
      <w:proofErr w:type="spellStart"/>
      <w:r w:rsidRPr="00B94EA1">
        <w:rPr>
          <w:rFonts w:ascii="Arial" w:hAnsi="Arial" w:cs="Arial"/>
        </w:rPr>
        <w:t>Tkalich</w:t>
      </w:r>
      <w:proofErr w:type="spellEnd"/>
      <w:r w:rsidRPr="00B94EA1">
        <w:rPr>
          <w:rFonts w:ascii="Arial" w:hAnsi="Arial" w:cs="Arial"/>
        </w:rPr>
        <w:t xml:space="preserve">, A., </w:t>
      </w:r>
      <w:proofErr w:type="spellStart"/>
      <w:r w:rsidRPr="00B94EA1">
        <w:rPr>
          <w:rFonts w:ascii="Arial" w:hAnsi="Arial" w:cs="Arial"/>
        </w:rPr>
        <w:t>Ulfsnes</w:t>
      </w:r>
      <w:proofErr w:type="spellEnd"/>
      <w:r w:rsidRPr="00B94EA1">
        <w:rPr>
          <w:rFonts w:ascii="Arial" w:hAnsi="Arial" w:cs="Arial"/>
        </w:rPr>
        <w:t xml:space="preserve">, R. and Moe, N.B. (2022) “Toward an agile product management: What is </w:t>
      </w:r>
      <w:proofErr w:type="gramStart"/>
      <w:r w:rsidRPr="00B94EA1">
        <w:rPr>
          <w:rFonts w:ascii="Arial" w:hAnsi="Arial" w:cs="Arial"/>
        </w:rPr>
        <w:t>Product?,</w:t>
      </w:r>
      <w:proofErr w:type="gramEnd"/>
      <w:r w:rsidRPr="00B94EA1">
        <w:rPr>
          <w:rFonts w:ascii="Arial" w:hAnsi="Arial" w:cs="Arial"/>
        </w:rPr>
        <w:t xml:space="preserve">” </w:t>
      </w:r>
      <w:r w:rsidRPr="00B94EA1">
        <w:rPr>
          <w:rFonts w:ascii="Arial" w:hAnsi="Arial" w:cs="Arial"/>
          <w:i/>
          <w:iCs/>
        </w:rPr>
        <w:t>Lecture Notes in Business Information Processing</w:t>
      </w:r>
      <w:r w:rsidRPr="00B94EA1">
        <w:rPr>
          <w:rFonts w:ascii="Arial" w:hAnsi="Arial" w:cs="Arial"/>
        </w:rPr>
        <w:t xml:space="preserve">, pp. 168–184. </w:t>
      </w:r>
    </w:p>
    <w:p w14:paraId="5AA869C4" w14:textId="77777777" w:rsidR="000414A4" w:rsidRPr="00B94EA1" w:rsidRDefault="000414A4" w:rsidP="00CB5549">
      <w:pPr>
        <w:spacing w:line="360" w:lineRule="auto"/>
        <w:jc w:val="both"/>
        <w:rPr>
          <w:rFonts w:ascii="Arial" w:hAnsi="Arial" w:cs="Arial"/>
        </w:rPr>
      </w:pPr>
      <w:r w:rsidRPr="00B94EA1">
        <w:rPr>
          <w:rFonts w:ascii="Arial" w:hAnsi="Arial" w:cs="Arial"/>
        </w:rPr>
        <w:t xml:space="preserve">Uygur, Ö.F. and </w:t>
      </w:r>
      <w:r w:rsidR="00FD64AB" w:rsidRPr="00B94EA1">
        <w:rPr>
          <w:rFonts w:ascii="Arial" w:hAnsi="Arial" w:cs="Arial"/>
        </w:rPr>
        <w:t xml:space="preserve">Uygur, H. (2019) “How to Match bags with </w:t>
      </w:r>
      <w:r w:rsidRPr="00B94EA1">
        <w:rPr>
          <w:rFonts w:ascii="Arial" w:hAnsi="Arial" w:cs="Arial"/>
        </w:rPr>
        <w:t xml:space="preserve">Hair,” </w:t>
      </w:r>
      <w:r w:rsidR="00FD64AB" w:rsidRPr="00B94EA1">
        <w:rPr>
          <w:rFonts w:ascii="Arial" w:hAnsi="Arial" w:cs="Arial"/>
          <w:i/>
          <w:iCs/>
        </w:rPr>
        <w:t xml:space="preserve">Styles according to the </w:t>
      </w:r>
      <w:r w:rsidRPr="00B94EA1">
        <w:rPr>
          <w:rFonts w:ascii="Arial" w:hAnsi="Arial" w:cs="Arial"/>
          <w:i/>
          <w:iCs/>
        </w:rPr>
        <w:t>Curly Hair</w:t>
      </w:r>
      <w:r w:rsidRPr="00B94EA1">
        <w:rPr>
          <w:rFonts w:ascii="Arial" w:hAnsi="Arial" w:cs="Arial"/>
        </w:rPr>
        <w:t xml:space="preserve">, 17(4), pp. 566–567. </w:t>
      </w:r>
    </w:p>
    <w:p w14:paraId="09EE7293" w14:textId="77777777" w:rsidR="000414A4" w:rsidRPr="00B94EA1" w:rsidRDefault="000414A4" w:rsidP="00CB5549">
      <w:pPr>
        <w:spacing w:line="360" w:lineRule="auto"/>
        <w:jc w:val="both"/>
        <w:rPr>
          <w:rFonts w:ascii="Arial" w:hAnsi="Arial" w:cs="Arial"/>
        </w:rPr>
      </w:pPr>
      <w:r w:rsidRPr="00B94EA1">
        <w:rPr>
          <w:rFonts w:ascii="Arial" w:hAnsi="Arial" w:cs="Arial"/>
        </w:rPr>
        <w:t xml:space="preserve">Wu, K. </w:t>
      </w:r>
      <w:r w:rsidRPr="00B94EA1">
        <w:rPr>
          <w:rFonts w:ascii="Arial" w:hAnsi="Arial" w:cs="Arial"/>
          <w:i/>
          <w:iCs/>
        </w:rPr>
        <w:t>et al.</w:t>
      </w:r>
      <w:r w:rsidRPr="00B94EA1">
        <w:rPr>
          <w:rFonts w:ascii="Arial" w:hAnsi="Arial" w:cs="Arial"/>
        </w:rPr>
        <w:t xml:space="preserve"> (2021) “</w:t>
      </w:r>
      <w:proofErr w:type="spellStart"/>
      <w:r w:rsidRPr="00B94EA1">
        <w:rPr>
          <w:rFonts w:ascii="Arial" w:hAnsi="Arial" w:cs="Arial"/>
        </w:rPr>
        <w:t>IHairRecolorer</w:t>
      </w:r>
      <w:proofErr w:type="spellEnd"/>
      <w:r w:rsidRPr="00B94EA1">
        <w:rPr>
          <w:rFonts w:ascii="Arial" w:hAnsi="Arial" w:cs="Arial"/>
        </w:rPr>
        <w:t xml:space="preserve">: Deep image-to-video hair color transfer,” </w:t>
      </w:r>
      <w:r w:rsidRPr="00B94EA1">
        <w:rPr>
          <w:rFonts w:ascii="Arial" w:hAnsi="Arial" w:cs="Arial"/>
          <w:i/>
          <w:iCs/>
        </w:rPr>
        <w:t>Science China Information Sciences</w:t>
      </w:r>
      <w:r w:rsidRPr="00B94EA1">
        <w:rPr>
          <w:rFonts w:ascii="Arial" w:hAnsi="Arial" w:cs="Arial"/>
        </w:rPr>
        <w:t xml:space="preserve">, 64(11). </w:t>
      </w:r>
    </w:p>
    <w:p w14:paraId="1BAE3A3C" w14:textId="77777777" w:rsidR="000414A4" w:rsidRPr="00B94EA1" w:rsidRDefault="000414A4" w:rsidP="00CB5549">
      <w:pPr>
        <w:spacing w:line="360" w:lineRule="auto"/>
        <w:jc w:val="both"/>
        <w:rPr>
          <w:rFonts w:ascii="Arial" w:hAnsi="Arial" w:cs="Arial"/>
        </w:rPr>
      </w:pPr>
      <w:proofErr w:type="spellStart"/>
      <w:r w:rsidRPr="00B94EA1">
        <w:rPr>
          <w:rFonts w:ascii="Arial" w:hAnsi="Arial" w:cs="Arial"/>
        </w:rPr>
        <w:t>Yudelson</w:t>
      </w:r>
      <w:proofErr w:type="spellEnd"/>
      <w:r w:rsidRPr="00B94EA1">
        <w:rPr>
          <w:rFonts w:ascii="Arial" w:hAnsi="Arial" w:cs="Arial"/>
        </w:rPr>
        <w:t xml:space="preserve">, J. (2020) “Understanding segmentation, targeting, positioning and differentiation,” </w:t>
      </w:r>
      <w:r w:rsidRPr="00B94EA1">
        <w:rPr>
          <w:rFonts w:ascii="Arial" w:hAnsi="Arial" w:cs="Arial"/>
          <w:i/>
          <w:iCs/>
        </w:rPr>
        <w:t>Marketing Green Buildings:</w:t>
      </w:r>
      <w:r w:rsidRPr="00B94EA1">
        <w:rPr>
          <w:rFonts w:ascii="Arial" w:hAnsi="Arial" w:cs="Arial"/>
        </w:rPr>
        <w:t xml:space="preserve"> pp. 133–151. </w:t>
      </w:r>
    </w:p>
    <w:p w14:paraId="05FCD88E" w14:textId="77777777" w:rsidR="00873D5C" w:rsidRDefault="00873D5C" w:rsidP="00CB5549">
      <w:pPr>
        <w:pStyle w:val="NormalWeb"/>
        <w:spacing w:line="360" w:lineRule="auto"/>
        <w:ind w:left="567" w:hanging="567"/>
      </w:pPr>
    </w:p>
    <w:p w14:paraId="500C815F" w14:textId="77777777" w:rsidR="00161354" w:rsidRDefault="00161354" w:rsidP="00CB5549">
      <w:pPr>
        <w:pStyle w:val="NormalWeb"/>
        <w:spacing w:line="360" w:lineRule="auto"/>
        <w:ind w:left="567" w:hanging="567"/>
      </w:pPr>
    </w:p>
    <w:p w14:paraId="0ACC05C9" w14:textId="77777777" w:rsidR="00161354" w:rsidRDefault="00161354" w:rsidP="00CB5549">
      <w:pPr>
        <w:pStyle w:val="NormalWeb"/>
        <w:spacing w:line="360" w:lineRule="auto"/>
        <w:ind w:left="567" w:hanging="567"/>
      </w:pPr>
    </w:p>
    <w:p w14:paraId="5006B58D" w14:textId="77777777" w:rsidR="00161354" w:rsidRPr="00C04B2B" w:rsidRDefault="00161354" w:rsidP="00CB5549">
      <w:pPr>
        <w:spacing w:line="360" w:lineRule="auto"/>
      </w:pPr>
    </w:p>
    <w:sectPr w:rsidR="00161354" w:rsidRPr="00C04B2B">
      <w:headerReference w:type="default"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267742" w14:textId="77777777" w:rsidR="00CC5874" w:rsidRDefault="00CC5874" w:rsidP="00CB5549">
      <w:pPr>
        <w:spacing w:after="0" w:line="240" w:lineRule="auto"/>
      </w:pPr>
      <w:r>
        <w:separator/>
      </w:r>
    </w:p>
  </w:endnote>
  <w:endnote w:type="continuationSeparator" w:id="0">
    <w:p w14:paraId="05D343E1" w14:textId="77777777" w:rsidR="00CC5874" w:rsidRDefault="00CC5874" w:rsidP="00CB5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107890"/>
      <w:docPartObj>
        <w:docPartGallery w:val="Page Numbers (Bottom of Page)"/>
        <w:docPartUnique/>
      </w:docPartObj>
    </w:sdtPr>
    <w:sdtEndPr>
      <w:rPr>
        <w:noProof/>
      </w:rPr>
    </w:sdtEndPr>
    <w:sdtContent>
      <w:p w14:paraId="78588CDF" w14:textId="30C12EA0" w:rsidR="005B4864" w:rsidRDefault="005B48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0CBB0F" w14:textId="77777777" w:rsidR="005B4864" w:rsidRDefault="005B48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794B0F" w14:textId="77777777" w:rsidR="00CC5874" w:rsidRDefault="00CC5874" w:rsidP="00CB5549">
      <w:pPr>
        <w:spacing w:after="0" w:line="240" w:lineRule="auto"/>
      </w:pPr>
      <w:r>
        <w:separator/>
      </w:r>
    </w:p>
  </w:footnote>
  <w:footnote w:type="continuationSeparator" w:id="0">
    <w:p w14:paraId="63216959" w14:textId="77777777" w:rsidR="00CC5874" w:rsidRDefault="00CC5874" w:rsidP="00CB55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1346589"/>
      <w:docPartObj>
        <w:docPartGallery w:val="Page Numbers (Top of Page)"/>
        <w:docPartUnique/>
      </w:docPartObj>
    </w:sdtPr>
    <w:sdtEndPr>
      <w:rPr>
        <w:noProof/>
      </w:rPr>
    </w:sdtEndPr>
    <w:sdtContent>
      <w:p w14:paraId="6846D6D6" w14:textId="1C7FB297" w:rsidR="005B4864" w:rsidRDefault="005B486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3782211" w14:textId="4FEB99FF" w:rsidR="005B4864" w:rsidRDefault="005B48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DB479C"/>
    <w:multiLevelType w:val="hybridMultilevel"/>
    <w:tmpl w:val="AF98E7FC"/>
    <w:lvl w:ilvl="0" w:tplc="15FCA2A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76625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5BDD"/>
    <w:rsid w:val="000414A4"/>
    <w:rsid w:val="000B390D"/>
    <w:rsid w:val="0012708F"/>
    <w:rsid w:val="00134C37"/>
    <w:rsid w:val="00161354"/>
    <w:rsid w:val="0019355C"/>
    <w:rsid w:val="00197B8A"/>
    <w:rsid w:val="00284D4D"/>
    <w:rsid w:val="002928F5"/>
    <w:rsid w:val="00316CA9"/>
    <w:rsid w:val="0037706A"/>
    <w:rsid w:val="003E511E"/>
    <w:rsid w:val="004272B9"/>
    <w:rsid w:val="0051437F"/>
    <w:rsid w:val="005A002D"/>
    <w:rsid w:val="005B4864"/>
    <w:rsid w:val="006B7C07"/>
    <w:rsid w:val="007D4432"/>
    <w:rsid w:val="007E0926"/>
    <w:rsid w:val="007E33EE"/>
    <w:rsid w:val="007E5BDD"/>
    <w:rsid w:val="00807CF6"/>
    <w:rsid w:val="0086260D"/>
    <w:rsid w:val="00873D5C"/>
    <w:rsid w:val="0089164A"/>
    <w:rsid w:val="008E7C72"/>
    <w:rsid w:val="009D43EC"/>
    <w:rsid w:val="00A97FD7"/>
    <w:rsid w:val="00B94EA1"/>
    <w:rsid w:val="00BD1A59"/>
    <w:rsid w:val="00C04B2B"/>
    <w:rsid w:val="00C27037"/>
    <w:rsid w:val="00CB5549"/>
    <w:rsid w:val="00CC5874"/>
    <w:rsid w:val="00E2770F"/>
    <w:rsid w:val="00E620C4"/>
    <w:rsid w:val="00FD64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72800"/>
  <w15:chartTrackingRefBased/>
  <w15:docId w15:val="{E093FC0B-72D0-4D60-BADA-0714A94A1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706A"/>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706A"/>
    <w:rPr>
      <w:rFonts w:asciiTheme="majorHAnsi" w:eastAsiaTheme="majorEastAsia" w:hAnsiTheme="majorHAnsi" w:cstheme="majorBidi"/>
      <w:b/>
      <w:bCs/>
      <w:color w:val="2E74B5" w:themeColor="accent1" w:themeShade="BF"/>
      <w:sz w:val="28"/>
      <w:szCs w:val="28"/>
      <w:lang w:val="bg-BG"/>
    </w:rPr>
  </w:style>
  <w:style w:type="paragraph" w:styleId="NormalWeb">
    <w:name w:val="Normal (Web)"/>
    <w:basedOn w:val="Normal"/>
    <w:uiPriority w:val="99"/>
    <w:semiHidden/>
    <w:unhideWhenUsed/>
    <w:rsid w:val="00161354"/>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CB55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5549"/>
  </w:style>
  <w:style w:type="paragraph" w:styleId="Footer">
    <w:name w:val="footer"/>
    <w:basedOn w:val="Normal"/>
    <w:link w:val="FooterChar"/>
    <w:uiPriority w:val="99"/>
    <w:unhideWhenUsed/>
    <w:rsid w:val="00CB55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5549"/>
  </w:style>
  <w:style w:type="paragraph" w:styleId="TOCHeading">
    <w:name w:val="TOC Heading"/>
    <w:basedOn w:val="Heading1"/>
    <w:next w:val="Normal"/>
    <w:uiPriority w:val="39"/>
    <w:unhideWhenUsed/>
    <w:qFormat/>
    <w:rsid w:val="005B4864"/>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5B4864"/>
    <w:pPr>
      <w:spacing w:after="100"/>
    </w:pPr>
  </w:style>
  <w:style w:type="character" w:styleId="Hyperlink">
    <w:name w:val="Hyperlink"/>
    <w:basedOn w:val="DefaultParagraphFont"/>
    <w:uiPriority w:val="99"/>
    <w:unhideWhenUsed/>
    <w:rsid w:val="005B4864"/>
    <w:rPr>
      <w:color w:val="0563C1" w:themeColor="hyperlink"/>
      <w:u w:val="single"/>
    </w:rPr>
  </w:style>
  <w:style w:type="paragraph" w:styleId="ListParagraph">
    <w:name w:val="List Paragraph"/>
    <w:basedOn w:val="Normal"/>
    <w:uiPriority w:val="34"/>
    <w:qFormat/>
    <w:rsid w:val="00B94E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32338">
      <w:bodyDiv w:val="1"/>
      <w:marLeft w:val="0"/>
      <w:marRight w:val="0"/>
      <w:marTop w:val="0"/>
      <w:marBottom w:val="0"/>
      <w:divBdr>
        <w:top w:val="none" w:sz="0" w:space="0" w:color="auto"/>
        <w:left w:val="none" w:sz="0" w:space="0" w:color="auto"/>
        <w:bottom w:val="none" w:sz="0" w:space="0" w:color="auto"/>
        <w:right w:val="none" w:sz="0" w:space="0" w:color="auto"/>
      </w:divBdr>
    </w:div>
    <w:div w:id="45225437">
      <w:bodyDiv w:val="1"/>
      <w:marLeft w:val="0"/>
      <w:marRight w:val="0"/>
      <w:marTop w:val="0"/>
      <w:marBottom w:val="0"/>
      <w:divBdr>
        <w:top w:val="none" w:sz="0" w:space="0" w:color="auto"/>
        <w:left w:val="none" w:sz="0" w:space="0" w:color="auto"/>
        <w:bottom w:val="none" w:sz="0" w:space="0" w:color="auto"/>
        <w:right w:val="none" w:sz="0" w:space="0" w:color="auto"/>
      </w:divBdr>
    </w:div>
    <w:div w:id="320544671">
      <w:bodyDiv w:val="1"/>
      <w:marLeft w:val="0"/>
      <w:marRight w:val="0"/>
      <w:marTop w:val="0"/>
      <w:marBottom w:val="0"/>
      <w:divBdr>
        <w:top w:val="none" w:sz="0" w:space="0" w:color="auto"/>
        <w:left w:val="none" w:sz="0" w:space="0" w:color="auto"/>
        <w:bottom w:val="none" w:sz="0" w:space="0" w:color="auto"/>
        <w:right w:val="none" w:sz="0" w:space="0" w:color="auto"/>
      </w:divBdr>
    </w:div>
    <w:div w:id="359212069">
      <w:bodyDiv w:val="1"/>
      <w:marLeft w:val="0"/>
      <w:marRight w:val="0"/>
      <w:marTop w:val="0"/>
      <w:marBottom w:val="0"/>
      <w:divBdr>
        <w:top w:val="none" w:sz="0" w:space="0" w:color="auto"/>
        <w:left w:val="none" w:sz="0" w:space="0" w:color="auto"/>
        <w:bottom w:val="none" w:sz="0" w:space="0" w:color="auto"/>
        <w:right w:val="none" w:sz="0" w:space="0" w:color="auto"/>
      </w:divBdr>
    </w:div>
    <w:div w:id="408771875">
      <w:bodyDiv w:val="1"/>
      <w:marLeft w:val="0"/>
      <w:marRight w:val="0"/>
      <w:marTop w:val="0"/>
      <w:marBottom w:val="0"/>
      <w:divBdr>
        <w:top w:val="none" w:sz="0" w:space="0" w:color="auto"/>
        <w:left w:val="none" w:sz="0" w:space="0" w:color="auto"/>
        <w:bottom w:val="none" w:sz="0" w:space="0" w:color="auto"/>
        <w:right w:val="none" w:sz="0" w:space="0" w:color="auto"/>
      </w:divBdr>
      <w:divsChild>
        <w:div w:id="1104152191">
          <w:marLeft w:val="0"/>
          <w:marRight w:val="0"/>
          <w:marTop w:val="0"/>
          <w:marBottom w:val="0"/>
          <w:divBdr>
            <w:top w:val="single" w:sz="2" w:space="0" w:color="E5E7EB"/>
            <w:left w:val="single" w:sz="2" w:space="0" w:color="E5E7EB"/>
            <w:bottom w:val="single" w:sz="2" w:space="0" w:color="E5E7EB"/>
            <w:right w:val="single" w:sz="2" w:space="0" w:color="E5E7EB"/>
          </w:divBdr>
        </w:div>
        <w:div w:id="104903723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554894745">
      <w:bodyDiv w:val="1"/>
      <w:marLeft w:val="0"/>
      <w:marRight w:val="0"/>
      <w:marTop w:val="0"/>
      <w:marBottom w:val="0"/>
      <w:divBdr>
        <w:top w:val="none" w:sz="0" w:space="0" w:color="auto"/>
        <w:left w:val="none" w:sz="0" w:space="0" w:color="auto"/>
        <w:bottom w:val="none" w:sz="0" w:space="0" w:color="auto"/>
        <w:right w:val="none" w:sz="0" w:space="0" w:color="auto"/>
      </w:divBdr>
    </w:div>
    <w:div w:id="575211449">
      <w:bodyDiv w:val="1"/>
      <w:marLeft w:val="0"/>
      <w:marRight w:val="0"/>
      <w:marTop w:val="0"/>
      <w:marBottom w:val="0"/>
      <w:divBdr>
        <w:top w:val="none" w:sz="0" w:space="0" w:color="auto"/>
        <w:left w:val="none" w:sz="0" w:space="0" w:color="auto"/>
        <w:bottom w:val="none" w:sz="0" w:space="0" w:color="auto"/>
        <w:right w:val="none" w:sz="0" w:space="0" w:color="auto"/>
      </w:divBdr>
    </w:div>
    <w:div w:id="1205293993">
      <w:bodyDiv w:val="1"/>
      <w:marLeft w:val="0"/>
      <w:marRight w:val="0"/>
      <w:marTop w:val="0"/>
      <w:marBottom w:val="0"/>
      <w:divBdr>
        <w:top w:val="none" w:sz="0" w:space="0" w:color="auto"/>
        <w:left w:val="none" w:sz="0" w:space="0" w:color="auto"/>
        <w:bottom w:val="none" w:sz="0" w:space="0" w:color="auto"/>
        <w:right w:val="none" w:sz="0" w:space="0" w:color="auto"/>
      </w:divBdr>
    </w:div>
    <w:div w:id="1231427461">
      <w:bodyDiv w:val="1"/>
      <w:marLeft w:val="0"/>
      <w:marRight w:val="0"/>
      <w:marTop w:val="0"/>
      <w:marBottom w:val="0"/>
      <w:divBdr>
        <w:top w:val="none" w:sz="0" w:space="0" w:color="auto"/>
        <w:left w:val="none" w:sz="0" w:space="0" w:color="auto"/>
        <w:bottom w:val="none" w:sz="0" w:space="0" w:color="auto"/>
        <w:right w:val="none" w:sz="0" w:space="0" w:color="auto"/>
      </w:divBdr>
    </w:div>
    <w:div w:id="1549609471">
      <w:bodyDiv w:val="1"/>
      <w:marLeft w:val="0"/>
      <w:marRight w:val="0"/>
      <w:marTop w:val="0"/>
      <w:marBottom w:val="0"/>
      <w:divBdr>
        <w:top w:val="none" w:sz="0" w:space="0" w:color="auto"/>
        <w:left w:val="none" w:sz="0" w:space="0" w:color="auto"/>
        <w:bottom w:val="none" w:sz="0" w:space="0" w:color="auto"/>
        <w:right w:val="none" w:sz="0" w:space="0" w:color="auto"/>
      </w:divBdr>
      <w:divsChild>
        <w:div w:id="2138791948">
          <w:marLeft w:val="0"/>
          <w:marRight w:val="0"/>
          <w:marTop w:val="0"/>
          <w:marBottom w:val="0"/>
          <w:divBdr>
            <w:top w:val="single" w:sz="2" w:space="0" w:color="E5E7EB"/>
            <w:left w:val="single" w:sz="2" w:space="0" w:color="E5E7EB"/>
            <w:bottom w:val="single" w:sz="2" w:space="0" w:color="E5E7EB"/>
            <w:right w:val="single" w:sz="2" w:space="0" w:color="E5E7EB"/>
          </w:divBdr>
        </w:div>
        <w:div w:id="109281628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69412644">
      <w:bodyDiv w:val="1"/>
      <w:marLeft w:val="0"/>
      <w:marRight w:val="0"/>
      <w:marTop w:val="0"/>
      <w:marBottom w:val="0"/>
      <w:divBdr>
        <w:top w:val="none" w:sz="0" w:space="0" w:color="auto"/>
        <w:left w:val="none" w:sz="0" w:space="0" w:color="auto"/>
        <w:bottom w:val="none" w:sz="0" w:space="0" w:color="auto"/>
        <w:right w:val="none" w:sz="0" w:space="0" w:color="auto"/>
      </w:divBdr>
    </w:div>
    <w:div w:id="2027512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1760</Words>
  <Characters>10037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Slavyana Nedyalkova</cp:lastModifiedBy>
  <cp:revision>2</cp:revision>
  <dcterms:created xsi:type="dcterms:W3CDTF">2022-11-25T20:26:00Z</dcterms:created>
  <dcterms:modified xsi:type="dcterms:W3CDTF">2022-11-25T20:26:00Z</dcterms:modified>
</cp:coreProperties>
</file>