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2ADAAF6" w:rsidP="190FB122" w:rsidRDefault="32ADAAF6" w14:paraId="48CEB8B9" w14:textId="2AE08F77">
      <w:pPr>
        <w:jc w:val="center"/>
        <w:rPr>
          <w:rFonts w:ascii="Arial Nova" w:hAnsi="Arial Nova" w:eastAsia="Arial Nova" w:cs="Arial Nova"/>
          <w:sz w:val="96"/>
          <w:szCs w:val="96"/>
        </w:rPr>
      </w:pPr>
      <w:r w:rsidR="32ADAAF6">
        <w:drawing>
          <wp:inline wp14:editId="09BFAC21" wp14:anchorId="18E8561F">
            <wp:extent cx="3209925" cy="1428750"/>
            <wp:effectExtent l="0" t="0" r="0" b="0"/>
            <wp:docPr id="638942447" name="Picture 638942447"/>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rot="0">
                      <a:off x="0" y="0"/>
                      <a:ext cx="3209925" cy="1428750"/>
                    </a:xfrm>
                    <a:prstGeom prst="rect">
                      <a:avLst/>
                    </a:prstGeom>
                  </pic:spPr>
                </pic:pic>
              </a:graphicData>
            </a:graphic>
          </wp:inline>
        </w:drawing>
      </w:r>
    </w:p>
    <w:p w:rsidR="32ADAAF6" w:rsidP="190FB122" w:rsidRDefault="32ADAAF6" w14:paraId="0E165632" w14:textId="124C0E4E">
      <w:pPr>
        <w:jc w:val="center"/>
        <w:rPr>
          <w:rFonts w:ascii="Arial" w:hAnsi="Arial" w:eastAsia="Arial" w:cs="Arial"/>
          <w:b w:val="1"/>
          <w:bCs w:val="1"/>
          <w:sz w:val="52"/>
          <w:szCs w:val="52"/>
        </w:rPr>
      </w:pPr>
      <w:r w:rsidRPr="190FB122" w:rsidR="739DCD3E">
        <w:rPr>
          <w:rFonts w:ascii="Arial" w:hAnsi="Arial" w:eastAsia="Arial" w:cs="Arial"/>
          <w:b w:val="1"/>
          <w:bCs w:val="1"/>
          <w:sz w:val="52"/>
          <w:szCs w:val="52"/>
        </w:rPr>
        <w:t>Programme</w:t>
      </w:r>
      <w:r w:rsidRPr="190FB122" w:rsidR="739DCD3E">
        <w:rPr>
          <w:rFonts w:ascii="Arial" w:hAnsi="Arial" w:eastAsia="Arial" w:cs="Arial"/>
          <w:b w:val="1"/>
          <w:bCs w:val="1"/>
          <w:sz w:val="52"/>
          <w:szCs w:val="52"/>
        </w:rPr>
        <w:t xml:space="preserve">: BSc Health and </w:t>
      </w:r>
    </w:p>
    <w:p w:rsidR="32ADAAF6" w:rsidP="21F019AB" w:rsidRDefault="32ADAAF6" w14:paraId="5600D6FA" w14:textId="2152267B">
      <w:pPr>
        <w:jc w:val="center"/>
        <w:rPr>
          <w:rFonts w:ascii="Arial" w:hAnsi="Arial" w:eastAsia="Arial" w:cs="Arial"/>
          <w:b w:val="1"/>
          <w:bCs w:val="1"/>
          <w:sz w:val="52"/>
          <w:szCs w:val="52"/>
        </w:rPr>
      </w:pPr>
      <w:r w:rsidRPr="190FB122" w:rsidR="739DCD3E">
        <w:rPr>
          <w:rFonts w:ascii="Arial" w:hAnsi="Arial" w:eastAsia="Arial" w:cs="Arial"/>
          <w:b w:val="1"/>
          <w:bCs w:val="1"/>
          <w:sz w:val="52"/>
          <w:szCs w:val="52"/>
        </w:rPr>
        <w:t>Social care</w:t>
      </w:r>
    </w:p>
    <w:p w:rsidR="32ADAAF6" w:rsidP="21F019AB" w:rsidRDefault="32ADAAF6" w14:paraId="4195A36A" w14:textId="78DA04B4">
      <w:pPr>
        <w:pStyle w:val="Normal"/>
        <w:jc w:val="center"/>
        <w:rPr>
          <w:rFonts w:ascii="Arial" w:hAnsi="Arial" w:eastAsia="Arial" w:cs="Arial"/>
          <w:b w:val="1"/>
          <w:bCs w:val="1"/>
          <w:sz w:val="52"/>
          <w:szCs w:val="52"/>
        </w:rPr>
      </w:pPr>
      <w:r w:rsidRPr="190FB122" w:rsidR="6F0E8BE7">
        <w:rPr>
          <w:rFonts w:ascii="Arial" w:hAnsi="Arial" w:eastAsia="Arial" w:cs="Arial"/>
          <w:b w:val="1"/>
          <w:bCs w:val="1"/>
          <w:sz w:val="52"/>
          <w:szCs w:val="52"/>
        </w:rPr>
        <w:t>Module:</w:t>
      </w:r>
      <w:r w:rsidRPr="190FB122" w:rsidR="6F0E8BE7">
        <w:rPr>
          <w:rFonts w:ascii="Arial" w:hAnsi="Arial" w:eastAsia="Arial" w:cs="Arial"/>
          <w:b w:val="1"/>
          <w:bCs w:val="1"/>
          <w:noProof w:val="0"/>
          <w:sz w:val="52"/>
          <w:szCs w:val="52"/>
          <w:lang w:val="en-US"/>
        </w:rPr>
        <w:t xml:space="preserve"> Changemakers: Creativity</w:t>
      </w:r>
      <w:r w:rsidRPr="190FB122" w:rsidR="6F0E8BE7">
        <w:rPr>
          <w:rFonts w:ascii="Arial" w:hAnsi="Arial" w:eastAsia="Arial" w:cs="Arial"/>
          <w:b w:val="1"/>
          <w:bCs w:val="1"/>
          <w:sz w:val="52"/>
          <w:szCs w:val="52"/>
        </w:rPr>
        <w:t xml:space="preserve"> and Value Creation</w:t>
      </w:r>
    </w:p>
    <w:p w:rsidR="190FB122" w:rsidP="190FB122" w:rsidRDefault="190FB122" w14:paraId="1AD5581B" w14:textId="09F4BDEF">
      <w:pPr>
        <w:pStyle w:val="Normal"/>
        <w:jc w:val="center"/>
        <w:rPr>
          <w:rFonts w:ascii="Arial" w:hAnsi="Arial" w:eastAsia="Arial" w:cs="Arial"/>
          <w:b w:val="1"/>
          <w:bCs w:val="1"/>
          <w:sz w:val="52"/>
          <w:szCs w:val="52"/>
        </w:rPr>
      </w:pPr>
    </w:p>
    <w:p w:rsidR="32ADAAF6" w:rsidP="21F019AB" w:rsidRDefault="32ADAAF6" w14:paraId="10BAEEC6" w14:textId="5E48B5A6">
      <w:pPr>
        <w:pStyle w:val="Normal"/>
        <w:jc w:val="center"/>
        <w:rPr>
          <w:rFonts w:ascii="Arial" w:hAnsi="Arial" w:eastAsia="Arial" w:cs="Arial"/>
          <w:b w:val="1"/>
          <w:bCs w:val="1"/>
          <w:noProof w:val="0"/>
          <w:sz w:val="52"/>
          <w:szCs w:val="52"/>
          <w:lang w:val="en-US"/>
        </w:rPr>
      </w:pPr>
      <w:r w:rsidRPr="190FB122" w:rsidR="6F0E8BE7">
        <w:rPr>
          <w:rFonts w:ascii="Arial" w:hAnsi="Arial" w:eastAsia="Arial" w:cs="Arial"/>
          <w:b w:val="1"/>
          <w:bCs w:val="1"/>
          <w:sz w:val="52"/>
          <w:szCs w:val="52"/>
        </w:rPr>
        <w:t xml:space="preserve">Module </w:t>
      </w:r>
      <w:r w:rsidRPr="190FB122" w:rsidR="6F0E8BE7">
        <w:rPr>
          <w:rFonts w:ascii="Arial" w:hAnsi="Arial" w:eastAsia="Arial" w:cs="Arial"/>
          <w:b w:val="1"/>
          <w:bCs w:val="1"/>
          <w:noProof w:val="0"/>
          <w:sz w:val="52"/>
          <w:szCs w:val="52"/>
          <w:lang w:val="en-US"/>
        </w:rPr>
        <w:t>Code: BMPH5014</w:t>
      </w:r>
    </w:p>
    <w:p w:rsidR="32ADAAF6" w:rsidP="21F019AB" w:rsidRDefault="32ADAAF6" w14:paraId="6143413E" w14:textId="30732EB3">
      <w:pPr>
        <w:pStyle w:val="Normal"/>
        <w:jc w:val="center"/>
        <w:rPr>
          <w:rFonts w:ascii="Arial" w:hAnsi="Arial" w:eastAsia="Arial" w:cs="Arial"/>
          <w:b w:val="1"/>
          <w:bCs w:val="1"/>
          <w:noProof w:val="0"/>
          <w:sz w:val="52"/>
          <w:szCs w:val="52"/>
          <w:lang w:val="en-US"/>
        </w:rPr>
      </w:pPr>
    </w:p>
    <w:p w:rsidR="32ADAAF6" w:rsidP="21F019AB" w:rsidRDefault="32ADAAF6" w14:paraId="7C9F3C44" w14:textId="30C84377">
      <w:pPr>
        <w:pStyle w:val="Normal"/>
        <w:jc w:val="center"/>
        <w:rPr>
          <w:rFonts w:ascii="Arial" w:hAnsi="Arial" w:eastAsia="Arial" w:cs="Arial"/>
          <w:b w:val="1"/>
          <w:bCs w:val="1"/>
          <w:noProof w:val="0"/>
          <w:sz w:val="52"/>
          <w:szCs w:val="52"/>
          <w:lang w:val="en-US"/>
        </w:rPr>
      </w:pPr>
      <w:r w:rsidRPr="190FB122" w:rsidR="6F0E8BE7">
        <w:rPr>
          <w:rFonts w:ascii="Arial" w:hAnsi="Arial" w:eastAsia="Arial" w:cs="Arial"/>
          <w:b w:val="1"/>
          <w:bCs w:val="1"/>
          <w:noProof w:val="0"/>
          <w:sz w:val="52"/>
          <w:szCs w:val="52"/>
          <w:lang w:val="en-US"/>
        </w:rPr>
        <w:t>Assignment Title:</w:t>
      </w:r>
      <w:r w:rsidRPr="190FB122" w:rsidR="07B5635B">
        <w:rPr>
          <w:rFonts w:ascii="Arial" w:hAnsi="Arial" w:eastAsia="Arial" w:cs="Arial"/>
          <w:b w:val="1"/>
          <w:bCs w:val="1"/>
          <w:noProof w:val="0"/>
          <w:sz w:val="52"/>
          <w:szCs w:val="52"/>
          <w:lang w:val="en-US"/>
        </w:rPr>
        <w:t xml:space="preserve"> </w:t>
      </w:r>
      <w:r w:rsidRPr="190FB122" w:rsidR="07B5635B">
        <w:rPr>
          <w:rFonts w:ascii="Arial" w:hAnsi="Arial" w:eastAsia="Arial" w:cs="Arial"/>
          <w:b w:val="1"/>
          <w:bCs w:val="1"/>
          <w:noProof w:val="0"/>
          <w:sz w:val="52"/>
          <w:szCs w:val="52"/>
          <w:lang w:val="en-US"/>
        </w:rPr>
        <w:t>Component</w:t>
      </w:r>
      <w:r w:rsidRPr="190FB122" w:rsidR="07B5635B">
        <w:rPr>
          <w:rFonts w:ascii="Arial" w:hAnsi="Arial" w:eastAsia="Arial" w:cs="Arial"/>
          <w:b w:val="1"/>
          <w:bCs w:val="1"/>
          <w:noProof w:val="0"/>
          <w:sz w:val="52"/>
          <w:szCs w:val="52"/>
          <w:lang w:val="en-US"/>
        </w:rPr>
        <w:t xml:space="preserve"> 1:</w:t>
      </w:r>
      <w:r w:rsidRPr="190FB122" w:rsidR="6F0E8BE7">
        <w:rPr>
          <w:rFonts w:ascii="Arial" w:hAnsi="Arial" w:eastAsia="Arial" w:cs="Arial"/>
          <w:b w:val="1"/>
          <w:bCs w:val="1"/>
          <w:noProof w:val="0"/>
          <w:sz w:val="52"/>
          <w:szCs w:val="52"/>
          <w:lang w:val="en-US"/>
        </w:rPr>
        <w:t xml:space="preserve"> </w:t>
      </w:r>
      <w:r w:rsidRPr="190FB122" w:rsidR="6F0E8BE7">
        <w:rPr>
          <w:rFonts w:ascii="Arial" w:hAnsi="Arial" w:eastAsia="Arial" w:cs="Arial"/>
          <w:b w:val="1"/>
          <w:bCs w:val="1"/>
          <w:noProof w:val="0"/>
          <w:sz w:val="52"/>
          <w:szCs w:val="52"/>
          <w:lang w:val="en-US"/>
        </w:rPr>
        <w:t>Online Portfolio of set Exercise</w:t>
      </w:r>
      <w:r w:rsidRPr="190FB122" w:rsidR="3C6EC515">
        <w:rPr>
          <w:rFonts w:ascii="Arial" w:hAnsi="Arial" w:eastAsia="Arial" w:cs="Arial"/>
          <w:b w:val="1"/>
          <w:bCs w:val="1"/>
          <w:noProof w:val="0"/>
          <w:sz w:val="52"/>
          <w:szCs w:val="52"/>
          <w:lang w:val="en-US"/>
        </w:rPr>
        <w:t>s</w:t>
      </w:r>
    </w:p>
    <w:p w:rsidR="32ADAAF6" w:rsidP="190FB122" w:rsidRDefault="32ADAAF6" w14:paraId="79F537D6" w14:textId="196E88FA">
      <w:pPr>
        <w:pStyle w:val="Normal"/>
        <w:jc w:val="center"/>
        <w:rPr>
          <w:rFonts w:ascii="Arial" w:hAnsi="Arial" w:eastAsia="Arial" w:cs="Arial"/>
          <w:b w:val="1"/>
          <w:bCs w:val="1"/>
          <w:noProof w:val="0"/>
          <w:sz w:val="52"/>
          <w:szCs w:val="52"/>
          <w:lang w:val="en-US"/>
        </w:rPr>
      </w:pPr>
    </w:p>
    <w:p w:rsidR="32ADAAF6" w:rsidP="190FB122" w:rsidRDefault="32ADAAF6" w14:paraId="5F9D3FCA" w14:textId="508566B3">
      <w:pPr>
        <w:pStyle w:val="Normal"/>
        <w:jc w:val="center"/>
        <w:rPr>
          <w:rFonts w:ascii="Arial" w:hAnsi="Arial" w:eastAsia="Arial" w:cs="Arial"/>
          <w:b w:val="1"/>
          <w:bCs w:val="1"/>
          <w:noProof w:val="0"/>
          <w:sz w:val="52"/>
          <w:szCs w:val="52"/>
          <w:lang w:val="en-US"/>
        </w:rPr>
      </w:pPr>
      <w:r w:rsidRPr="190FB122" w:rsidR="014BBCCF">
        <w:rPr>
          <w:rFonts w:ascii="Arial" w:hAnsi="Arial" w:eastAsia="Arial" w:cs="Arial"/>
          <w:b w:val="1"/>
          <w:bCs w:val="1"/>
          <w:noProof w:val="0"/>
          <w:sz w:val="52"/>
          <w:szCs w:val="52"/>
          <w:lang w:val="en-US"/>
        </w:rPr>
        <w:t xml:space="preserve">Student </w:t>
      </w:r>
      <w:r w:rsidRPr="190FB122" w:rsidR="3C6EC515">
        <w:rPr>
          <w:rFonts w:ascii="Arial" w:hAnsi="Arial" w:eastAsia="Arial" w:cs="Arial"/>
          <w:b w:val="1"/>
          <w:bCs w:val="1"/>
          <w:noProof w:val="0"/>
          <w:sz w:val="52"/>
          <w:szCs w:val="52"/>
          <w:lang w:val="en-US"/>
        </w:rPr>
        <w:t xml:space="preserve">Name: Shabnam </w:t>
      </w:r>
      <w:r w:rsidRPr="190FB122" w:rsidR="7F7E804F">
        <w:rPr>
          <w:rFonts w:ascii="Arial" w:hAnsi="Arial" w:eastAsia="Arial" w:cs="Arial"/>
          <w:b w:val="1"/>
          <w:bCs w:val="1"/>
          <w:noProof w:val="0"/>
          <w:sz w:val="52"/>
          <w:szCs w:val="52"/>
          <w:lang w:val="en-US"/>
        </w:rPr>
        <w:t>Munsha</w:t>
      </w:r>
    </w:p>
    <w:p w:rsidR="32ADAAF6" w:rsidP="21F019AB" w:rsidRDefault="32ADAAF6" w14:paraId="1825D4C6" w14:textId="7499AF1A">
      <w:pPr>
        <w:pStyle w:val="Normal"/>
        <w:jc w:val="center"/>
        <w:rPr>
          <w:rFonts w:ascii="Arial" w:hAnsi="Arial" w:eastAsia="Arial" w:cs="Arial"/>
          <w:b w:val="1"/>
          <w:bCs w:val="1"/>
          <w:noProof w:val="0"/>
          <w:sz w:val="52"/>
          <w:szCs w:val="52"/>
          <w:lang w:val="en-US"/>
        </w:rPr>
      </w:pPr>
      <w:r w:rsidRPr="190FB122" w:rsidR="0CE25564">
        <w:rPr>
          <w:rFonts w:ascii="Arial" w:hAnsi="Arial" w:eastAsia="Arial" w:cs="Arial"/>
          <w:b w:val="1"/>
          <w:bCs w:val="1"/>
          <w:noProof w:val="0"/>
          <w:sz w:val="52"/>
          <w:szCs w:val="52"/>
          <w:lang w:val="en-US"/>
        </w:rPr>
        <w:t>Student</w:t>
      </w:r>
      <w:r w:rsidRPr="190FB122" w:rsidR="0CE25564">
        <w:rPr>
          <w:rFonts w:ascii="Arial" w:hAnsi="Arial" w:eastAsia="Arial" w:cs="Arial"/>
          <w:b w:val="1"/>
          <w:bCs w:val="1"/>
          <w:noProof w:val="0"/>
          <w:sz w:val="52"/>
          <w:szCs w:val="52"/>
          <w:lang w:val="en-US"/>
        </w:rPr>
        <w:t xml:space="preserve"> Number:2410764</w:t>
      </w:r>
    </w:p>
    <w:p w:rsidR="190FB122" w:rsidP="190FB122" w:rsidRDefault="190FB122" w14:paraId="772BE2C6" w14:textId="7A5D03C4">
      <w:pPr>
        <w:pStyle w:val="Normal"/>
        <w:jc w:val="center"/>
        <w:rPr>
          <w:rFonts w:ascii="Arial Nova" w:hAnsi="Arial Nova" w:eastAsia="Arial Nova" w:cs="Arial Nova"/>
          <w:sz w:val="44"/>
          <w:szCs w:val="44"/>
        </w:rPr>
      </w:pPr>
    </w:p>
    <w:p w:rsidR="1AEA2BF4" w:rsidP="01426A64" w:rsidRDefault="1AEA2BF4" w14:paraId="58FB7A83" w14:textId="70202235">
      <w:pPr>
        <w:pStyle w:val="Normal"/>
        <w:jc w:val="center"/>
        <w:rPr>
          <w:rFonts w:ascii="Arial Nova" w:hAnsi="Arial Nova" w:eastAsia="Arial Nova" w:cs="Arial Nova"/>
          <w:i w:val="1"/>
          <w:iCs w:val="1"/>
          <w:color w:val="000000" w:themeColor="text1" w:themeTint="FF" w:themeShade="FF"/>
        </w:rPr>
      </w:pPr>
      <w:r w:rsidRPr="01426A64" w:rsidR="32ADAAF6">
        <w:rPr>
          <w:rFonts w:ascii="Arial Nova" w:hAnsi="Arial Nova" w:eastAsia="Arial Nova" w:cs="Arial Nova"/>
          <w:sz w:val="44"/>
          <w:szCs w:val="44"/>
        </w:rPr>
        <w:t>Task 1 – Concept Map</w:t>
      </w:r>
    </w:p>
    <w:p w:rsidR="021F216E" w:rsidP="0E5CB82D" w:rsidRDefault="00E1174D" w14:paraId="18E775B2" w14:textId="539B1514">
      <w:pPr>
        <w:rPr>
          <w:rFonts w:ascii="Arial Nova" w:hAnsi="Arial Nova" w:eastAsia="Arial Nova" w:cs="Arial Nova"/>
          <w:i w:val="1"/>
          <w:iCs w:val="1"/>
          <w:color w:val="FF0000"/>
        </w:rPr>
      </w:pPr>
    </w:p>
    <w:p w:rsidR="021F216E" w:rsidP="21F019AB" w:rsidRDefault="00E1174D" w14:paraId="3D4D6249" w14:textId="3E04F4AA">
      <w:pPr>
        <w:pStyle w:val="Normal"/>
      </w:pPr>
      <w:r w:rsidR="4C98FF04">
        <w:drawing>
          <wp:inline wp14:editId="7576E9AD" wp14:anchorId="6210F998">
            <wp:extent cx="6386875" cy="3592617"/>
            <wp:effectExtent l="0" t="0" r="0" b="0"/>
            <wp:docPr id="18596210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9621042" name="Picture 1859621042"/>
                    <pic:cNvPicPr/>
                  </pic:nvPicPr>
                  <pic:blipFill>
                    <a:blip xmlns:r="http://schemas.openxmlformats.org/officeDocument/2006/relationships" r:embed="rId941922490">
                      <a:extLst>
                        <a:ext uri="{28A0092B-C50C-407E-A947-70E740481C1C}">
                          <a14:useLocalDpi xmlns:a14="http://schemas.microsoft.com/office/drawing/2010/main"/>
                        </a:ext>
                      </a:extLst>
                    </a:blip>
                    <a:stretch>
                      <a:fillRect/>
                    </a:stretch>
                  </pic:blipFill>
                  <pic:spPr>
                    <a:xfrm rot="0">
                      <a:off x="0" y="0"/>
                      <a:ext cx="6386875" cy="3592617"/>
                    </a:xfrm>
                    <a:prstGeom prst="rect">
                      <a:avLst/>
                    </a:prstGeom>
                  </pic:spPr>
                </pic:pic>
              </a:graphicData>
            </a:graphic>
          </wp:inline>
        </w:drawing>
      </w:r>
    </w:p>
    <w:p w:rsidR="32ADAAF6" w:rsidP="01426A64" w:rsidRDefault="32ADAAF6" w14:paraId="639F321C" w14:textId="22BC20D7">
      <w:pPr>
        <w:pStyle w:val="Normal"/>
        <w:rPr>
          <w:rFonts w:ascii="Arial Nova" w:hAnsi="Arial Nova" w:eastAsia="Arial Nova" w:cs="Arial Nova"/>
          <w:color w:val="000000" w:themeColor="text1"/>
          <w:sz w:val="44"/>
          <w:szCs w:val="44"/>
        </w:rPr>
      </w:pPr>
      <w:r w:rsidRPr="01426A64" w:rsidR="469F9A50">
        <w:rPr>
          <w:rFonts w:ascii="Arial Nova" w:hAnsi="Arial Nova" w:eastAsia="Arial Nova" w:cs="Arial Nova"/>
          <w:color w:val="000000" w:themeColor="text1" w:themeTint="FF" w:themeShade="FF"/>
          <w:sz w:val="44"/>
          <w:szCs w:val="44"/>
        </w:rPr>
        <w:t xml:space="preserve">Task 2 - </w:t>
      </w:r>
      <w:r w:rsidRPr="01426A64" w:rsidR="32ADAAF6">
        <w:rPr>
          <w:rFonts w:ascii="Arial Nova" w:hAnsi="Arial Nova" w:eastAsia="Arial Nova" w:cs="Arial Nova"/>
          <w:color w:val="000000" w:themeColor="text1" w:themeTint="FF" w:themeShade="FF"/>
          <w:sz w:val="44"/>
          <w:szCs w:val="44"/>
        </w:rPr>
        <w:t>Self-Reflection of Group Activity</w:t>
      </w:r>
      <w:proofErr w:type="gramStart"/>
      <w:proofErr w:type="gramEnd"/>
    </w:p>
    <w:p w:rsidR="7E98C116" w:rsidP="0E5CB82D" w:rsidRDefault="7E98C116" w14:paraId="42614684" w14:textId="59C69C57">
      <w:pPr>
        <w:pStyle w:val="Normal"/>
        <w:spacing w:line="360" w:lineRule="auto"/>
        <w:rPr>
          <w:rFonts w:ascii="Arial" w:hAnsi="Arial" w:eastAsia="Arial" w:cs="Arial"/>
          <w:b w:val="0"/>
          <w:bCs w:val="0"/>
          <w:noProof w:val="0"/>
          <w:color w:val="000000" w:themeColor="text1" w:themeTint="FF" w:themeShade="FF"/>
          <w:sz w:val="22"/>
          <w:szCs w:val="22"/>
          <w:lang w:val="en-US"/>
        </w:rPr>
      </w:pPr>
      <w:r w:rsidRPr="190FB122" w:rsidR="7E98C116">
        <w:rPr>
          <w:rFonts w:ascii="Arial" w:hAnsi="Arial" w:eastAsia="Arial" w:cs="Arial"/>
          <w:noProof w:val="0"/>
          <w:color w:val="000000" w:themeColor="text1" w:themeTint="FF" w:themeShade="FF"/>
          <w:sz w:val="22"/>
          <w:szCs w:val="22"/>
          <w:lang w:val="en-US"/>
        </w:rPr>
        <w:t>I will use Gibbs' Reflective Cycle to describe my experience, think about my thoughts and emotions, assess the strengths and areas for improvement, examine the reasons for what constituted an experience, draw important conclusions, and develop an effective plan to enhance my future performance and progress</w:t>
      </w:r>
      <w:r w:rsidRPr="190FB122" w:rsidR="67B320CB">
        <w:rPr>
          <w:rFonts w:ascii="Arial" w:hAnsi="Arial" w:eastAsia="Arial" w:cs="Arial"/>
          <w:noProof w:val="0"/>
          <w:color w:val="000000" w:themeColor="text1" w:themeTint="FF" w:themeShade="FF"/>
          <w:sz w:val="22"/>
          <w:szCs w:val="22"/>
          <w:lang w:val="en-US"/>
        </w:rPr>
        <w:t xml:space="preserve"> </w:t>
      </w:r>
      <w:r w:rsidRPr="190FB122" w:rsidR="0A110750">
        <w:rPr>
          <w:rFonts w:ascii="Arial" w:hAnsi="Arial" w:eastAsia="Arial" w:cs="Arial"/>
          <w:b w:val="0"/>
          <w:bCs w:val="0"/>
          <w:noProof w:val="0"/>
          <w:color w:val="000000" w:themeColor="text1" w:themeTint="FF" w:themeShade="FF"/>
          <w:sz w:val="22"/>
          <w:szCs w:val="22"/>
          <w:lang w:val="en-US"/>
        </w:rPr>
        <w:t>(Bitesize Learning, 2024)</w:t>
      </w:r>
      <w:r w:rsidRPr="190FB122" w:rsidR="3DF4008A">
        <w:rPr>
          <w:rFonts w:ascii="Arial" w:hAnsi="Arial" w:eastAsia="Arial" w:cs="Arial"/>
          <w:b w:val="0"/>
          <w:bCs w:val="0"/>
          <w:noProof w:val="0"/>
          <w:color w:val="000000" w:themeColor="text1" w:themeTint="FF" w:themeShade="FF"/>
          <w:sz w:val="22"/>
          <w:szCs w:val="22"/>
          <w:lang w:val="en-US"/>
        </w:rPr>
        <w:t>.</w:t>
      </w:r>
    </w:p>
    <w:p w:rsidR="542C6F7A" w:rsidP="01426A64" w:rsidRDefault="542C6F7A" w14:paraId="2B6BDBD0" w14:textId="51E224E8">
      <w:pPr>
        <w:pStyle w:val="Normal"/>
        <w:spacing w:line="360" w:lineRule="auto"/>
        <w:rPr>
          <w:rFonts w:ascii="Arial" w:hAnsi="Arial" w:eastAsia="Arial" w:cs="Arial"/>
          <w:b w:val="1"/>
          <w:bCs w:val="1"/>
          <w:noProof w:val="0"/>
          <w:color w:val="000000" w:themeColor="text1" w:themeTint="FF" w:themeShade="FF"/>
          <w:sz w:val="22"/>
          <w:szCs w:val="22"/>
          <w:lang w:val="en-US"/>
        </w:rPr>
      </w:pPr>
      <w:r w:rsidRPr="01426A64" w:rsidR="4DEA2DB6">
        <w:rPr>
          <w:rFonts w:ascii="Arial" w:hAnsi="Arial" w:eastAsia="Arial" w:cs="Arial"/>
          <w:b w:val="1"/>
          <w:bCs w:val="1"/>
          <w:noProof w:val="0"/>
          <w:color w:val="000000" w:themeColor="text1" w:themeTint="FF" w:themeShade="FF"/>
          <w:sz w:val="22"/>
          <w:szCs w:val="22"/>
          <w:lang w:val="en-US"/>
        </w:rPr>
        <w:t>Description</w:t>
      </w:r>
    </w:p>
    <w:p w:rsidR="542C6F7A" w:rsidP="190FB122" w:rsidRDefault="542C6F7A" w14:paraId="4D204E66" w14:textId="4C2585E3">
      <w:pPr>
        <w:pStyle w:val="Normal"/>
        <w:spacing w:line="360" w:lineRule="auto"/>
        <w:rPr>
          <w:rFonts w:ascii="Arial" w:hAnsi="Arial" w:eastAsia="Arial" w:cs="Arial"/>
          <w:i w:val="0"/>
          <w:iCs w:val="0"/>
          <w:color w:val="000000" w:themeColor="text1" w:themeTint="FF" w:themeShade="FF"/>
          <w:sz w:val="22"/>
          <w:szCs w:val="22"/>
        </w:rPr>
      </w:pPr>
      <w:r w:rsidRPr="190FB122" w:rsidR="5E6D5CB1">
        <w:rPr>
          <w:rFonts w:ascii="Arial" w:hAnsi="Arial" w:eastAsia="Arial" w:cs="Arial"/>
          <w:i w:val="0"/>
          <w:iCs w:val="0"/>
          <w:color w:val="000000" w:themeColor="text1" w:themeTint="FF" w:themeShade="FF"/>
          <w:sz w:val="22"/>
          <w:szCs w:val="22"/>
        </w:rPr>
        <w:t xml:space="preserve">The </w:t>
      </w:r>
      <w:r w:rsidRPr="190FB122" w:rsidR="5E6D5CB1">
        <w:rPr>
          <w:rFonts w:ascii="Arial" w:hAnsi="Arial" w:eastAsia="Arial" w:cs="Arial"/>
          <w:i w:val="0"/>
          <w:iCs w:val="0"/>
          <w:color w:val="000000" w:themeColor="text1" w:themeTint="FF" w:themeShade="FF"/>
          <w:sz w:val="22"/>
          <w:szCs w:val="22"/>
        </w:rPr>
        <w:t xml:space="preserve">activity of paperclip thinking emphasized the use of convergent and divergent thinking. During this activity, we were expected to </w:t>
      </w:r>
      <w:bookmarkStart w:name="_Int_uwHCu9OL" w:id="2106078854"/>
      <w:r w:rsidRPr="190FB122" w:rsidR="5E6D5CB1">
        <w:rPr>
          <w:rFonts w:ascii="Arial" w:hAnsi="Arial" w:eastAsia="Arial" w:cs="Arial"/>
          <w:i w:val="0"/>
          <w:iCs w:val="0"/>
          <w:color w:val="000000" w:themeColor="text1" w:themeTint="FF" w:themeShade="FF"/>
          <w:sz w:val="22"/>
          <w:szCs w:val="22"/>
        </w:rPr>
        <w:t>come up with</w:t>
      </w:r>
      <w:bookmarkEnd w:id="2106078854"/>
      <w:r w:rsidRPr="190FB122" w:rsidR="5E6D5CB1">
        <w:rPr>
          <w:rFonts w:ascii="Arial" w:hAnsi="Arial" w:eastAsia="Arial" w:cs="Arial"/>
          <w:i w:val="0"/>
          <w:iCs w:val="0"/>
          <w:color w:val="000000" w:themeColor="text1" w:themeTint="FF" w:themeShade="FF"/>
          <w:sz w:val="22"/>
          <w:szCs w:val="22"/>
        </w:rPr>
        <w:t xml:space="preserve"> as many </w:t>
      </w:r>
      <w:bookmarkStart w:name="_Int_BwGqHjPL" w:id="1848931348"/>
      <w:r w:rsidRPr="190FB122" w:rsidR="5E6D5CB1">
        <w:rPr>
          <w:rFonts w:ascii="Arial" w:hAnsi="Arial" w:eastAsia="Arial" w:cs="Arial"/>
          <w:i w:val="0"/>
          <w:iCs w:val="0"/>
          <w:color w:val="000000" w:themeColor="text1" w:themeTint="FF" w:themeShade="FF"/>
          <w:sz w:val="22"/>
          <w:szCs w:val="22"/>
        </w:rPr>
        <w:t>alternative</w:t>
      </w:r>
      <w:bookmarkEnd w:id="1848931348"/>
      <w:r w:rsidRPr="190FB122" w:rsidR="5E6D5CB1">
        <w:rPr>
          <w:rFonts w:ascii="Arial" w:hAnsi="Arial" w:eastAsia="Arial" w:cs="Arial"/>
          <w:i w:val="0"/>
          <w:iCs w:val="0"/>
          <w:color w:val="000000" w:themeColor="text1" w:themeTint="FF" w:themeShade="FF"/>
          <w:sz w:val="22"/>
          <w:szCs w:val="22"/>
        </w:rPr>
        <w:t xml:space="preserve"> uses for a paperclip as possible, which is an example of divergent thinking. After this, we were expected to narrow down the ideas and </w:t>
      </w:r>
      <w:bookmarkStart w:name="_Int_s92rnDTP" w:id="1485314243"/>
      <w:r w:rsidRPr="190FB122" w:rsidR="5E6D5CB1">
        <w:rPr>
          <w:rFonts w:ascii="Arial" w:hAnsi="Arial" w:eastAsia="Arial" w:cs="Arial"/>
          <w:i w:val="0"/>
          <w:iCs w:val="0"/>
          <w:color w:val="000000" w:themeColor="text1" w:themeTint="FF" w:themeShade="FF"/>
          <w:sz w:val="22"/>
          <w:szCs w:val="22"/>
        </w:rPr>
        <w:t>come up with</w:t>
      </w:r>
      <w:bookmarkEnd w:id="1485314243"/>
      <w:r w:rsidRPr="190FB122" w:rsidR="5E6D5CB1">
        <w:rPr>
          <w:rFonts w:ascii="Arial" w:hAnsi="Arial" w:eastAsia="Arial" w:cs="Arial"/>
          <w:i w:val="0"/>
          <w:iCs w:val="0"/>
          <w:color w:val="000000" w:themeColor="text1" w:themeTint="FF" w:themeShade="FF"/>
          <w:sz w:val="22"/>
          <w:szCs w:val="22"/>
        </w:rPr>
        <w:t xml:space="preserve"> the most practical or efficient ideas, which is an example of convergent thinking. This activity was expected to take a limited amount of time and </w:t>
      </w:r>
      <w:r w:rsidRPr="190FB122" w:rsidR="5E6D5CB1">
        <w:rPr>
          <w:rFonts w:ascii="Arial" w:hAnsi="Arial" w:eastAsia="Arial" w:cs="Arial"/>
          <w:i w:val="0"/>
          <w:iCs w:val="0"/>
          <w:color w:val="000000" w:themeColor="text1" w:themeTint="FF" w:themeShade="FF"/>
          <w:sz w:val="22"/>
          <w:szCs w:val="22"/>
        </w:rPr>
        <w:t>required</w:t>
      </w:r>
      <w:r w:rsidRPr="190FB122" w:rsidR="5E6D5CB1">
        <w:rPr>
          <w:rFonts w:ascii="Arial" w:hAnsi="Arial" w:eastAsia="Arial" w:cs="Arial"/>
          <w:i w:val="0"/>
          <w:iCs w:val="0"/>
          <w:color w:val="000000" w:themeColor="text1" w:themeTint="FF" w:themeShade="FF"/>
          <w:sz w:val="22"/>
          <w:szCs w:val="22"/>
        </w:rPr>
        <w:t xml:space="preserve"> creativity and thinking. This activity could be done as an individual or in a group, thus enabling the comparison of different thinking styles.</w:t>
      </w:r>
    </w:p>
    <w:p w:rsidR="542C6F7A" w:rsidP="01426A64" w:rsidRDefault="542C6F7A" w14:paraId="5F515848" w14:textId="6372C204">
      <w:pPr>
        <w:pStyle w:val="Normal"/>
        <w:spacing w:line="360" w:lineRule="auto"/>
        <w:rPr>
          <w:rFonts w:ascii="Arial" w:hAnsi="Arial" w:eastAsia="Arial" w:cs="Arial"/>
          <w:b w:val="1"/>
          <w:bCs w:val="1"/>
          <w:noProof w:val="0"/>
          <w:color w:val="000000" w:themeColor="text1" w:themeTint="FF" w:themeShade="FF"/>
          <w:sz w:val="22"/>
          <w:szCs w:val="22"/>
          <w:lang w:val="en-US"/>
        </w:rPr>
      </w:pPr>
      <w:r w:rsidRPr="190FB122" w:rsidR="542C6F7A">
        <w:rPr>
          <w:rFonts w:ascii="Arial" w:hAnsi="Arial" w:eastAsia="Arial" w:cs="Arial"/>
          <w:b w:val="1"/>
          <w:bCs w:val="1"/>
          <w:noProof w:val="0"/>
          <w:color w:val="000000" w:themeColor="text1" w:themeTint="FF" w:themeShade="FF"/>
          <w:sz w:val="22"/>
          <w:szCs w:val="22"/>
          <w:lang w:val="en-US"/>
        </w:rPr>
        <w:t>Feelings</w:t>
      </w:r>
    </w:p>
    <w:p w:rsidR="542C6F7A" w:rsidP="190FB122" w:rsidRDefault="542C6F7A" w14:paraId="310D21DD" w14:textId="3173F2A4">
      <w:pPr>
        <w:pStyle w:val="Normal"/>
        <w:spacing w:line="360" w:lineRule="auto"/>
        <w:rPr>
          <w:rFonts w:ascii="Arial" w:hAnsi="Arial" w:eastAsia="Arial" w:cs="Arial"/>
          <w:i w:val="0"/>
          <w:iCs w:val="0"/>
          <w:color w:val="000000" w:themeColor="text1" w:themeTint="FF" w:themeShade="FF"/>
          <w:sz w:val="22"/>
          <w:szCs w:val="22"/>
        </w:rPr>
      </w:pPr>
      <w:r w:rsidRPr="190FB122" w:rsidR="542C6F7A">
        <w:rPr>
          <w:rFonts w:ascii="Arial" w:hAnsi="Arial" w:eastAsia="Arial" w:cs="Arial"/>
          <w:i w:val="0"/>
          <w:iCs w:val="0"/>
          <w:color w:val="000000" w:themeColor="text1" w:themeTint="FF" w:themeShade="FF"/>
          <w:sz w:val="22"/>
          <w:szCs w:val="22"/>
        </w:rPr>
        <w:t>I felt a bit uncertain and pressured by the time constraint at the beginning of this activity. I initially thought this was an e</w:t>
      </w:r>
      <w:r w:rsidRPr="190FB122" w:rsidR="542C6F7A">
        <w:rPr>
          <w:rFonts w:ascii="Arial" w:hAnsi="Arial" w:eastAsia="Arial" w:cs="Arial"/>
          <w:i w:val="0"/>
          <w:iCs w:val="0"/>
          <w:color w:val="000000" w:themeColor="text1" w:themeTint="FF" w:themeShade="FF"/>
          <w:sz w:val="22"/>
          <w:szCs w:val="22"/>
        </w:rPr>
        <w:t xml:space="preserve">asy task, but I </w:t>
      </w:r>
      <w:r w:rsidRPr="190FB122" w:rsidR="6C7D20E4">
        <w:rPr>
          <w:rFonts w:ascii="Arial" w:hAnsi="Arial" w:eastAsia="Arial" w:cs="Arial"/>
          <w:noProof w:val="0"/>
          <w:color w:val="000000" w:themeColor="text1" w:themeTint="FF" w:themeShade="FF"/>
          <w:sz w:val="22"/>
          <w:szCs w:val="22"/>
          <w:lang w:val="en-US"/>
        </w:rPr>
        <w:t>realised</w:t>
      </w:r>
      <w:r w:rsidRPr="190FB122" w:rsidR="542C6F7A">
        <w:rPr>
          <w:rFonts w:ascii="Arial" w:hAnsi="Arial" w:eastAsia="Arial" w:cs="Arial"/>
          <w:i w:val="0"/>
          <w:iCs w:val="0"/>
          <w:color w:val="000000" w:themeColor="text1" w:themeTint="FF" w:themeShade="FF"/>
          <w:sz w:val="22"/>
          <w:szCs w:val="22"/>
        </w:rPr>
        <w:t xml:space="preserve"> how difficult it was to </w:t>
      </w:r>
      <w:bookmarkStart w:name="_Int_ivtrNkb7" w:id="1317086179"/>
      <w:r w:rsidRPr="190FB122" w:rsidR="542C6F7A">
        <w:rPr>
          <w:rFonts w:ascii="Arial" w:hAnsi="Arial" w:eastAsia="Arial" w:cs="Arial"/>
          <w:i w:val="0"/>
          <w:iCs w:val="0"/>
          <w:color w:val="000000" w:themeColor="text1" w:themeTint="FF" w:themeShade="FF"/>
          <w:sz w:val="22"/>
          <w:szCs w:val="22"/>
        </w:rPr>
        <w:t>come up with</w:t>
      </w:r>
      <w:bookmarkEnd w:id="1317086179"/>
      <w:r w:rsidRPr="190FB122" w:rsidR="542C6F7A">
        <w:rPr>
          <w:rFonts w:ascii="Arial" w:hAnsi="Arial" w:eastAsia="Arial" w:cs="Arial"/>
          <w:i w:val="0"/>
          <w:iCs w:val="0"/>
          <w:color w:val="000000" w:themeColor="text1" w:themeTint="FF" w:themeShade="FF"/>
          <w:sz w:val="22"/>
          <w:szCs w:val="22"/>
        </w:rPr>
        <w:t xml:space="preserve"> something new and unconventional. However, as this activity progressed, I started to feel more confident and engaged, especially when unconventional ideas started to </w:t>
      </w:r>
      <w:bookmarkStart w:name="_Int_951ozeQZ" w:id="2040358222"/>
      <w:r w:rsidRPr="190FB122" w:rsidR="542C6F7A">
        <w:rPr>
          <w:rFonts w:ascii="Arial" w:hAnsi="Arial" w:eastAsia="Arial" w:cs="Arial"/>
          <w:i w:val="0"/>
          <w:iCs w:val="0"/>
          <w:color w:val="000000" w:themeColor="text1" w:themeTint="FF" w:themeShade="FF"/>
          <w:sz w:val="22"/>
          <w:szCs w:val="22"/>
        </w:rPr>
        <w:t xml:space="preserve">come </w:t>
      </w:r>
      <w:r w:rsidRPr="190FB122" w:rsidR="4D16DA75">
        <w:rPr>
          <w:rFonts w:ascii="Arial" w:hAnsi="Arial" w:eastAsia="Arial" w:cs="Arial"/>
          <w:i w:val="0"/>
          <w:iCs w:val="0"/>
          <w:color w:val="000000" w:themeColor="text1" w:themeTint="FF" w:themeShade="FF"/>
          <w:sz w:val="22"/>
          <w:szCs w:val="22"/>
        </w:rPr>
        <w:t>up with</w:t>
      </w:r>
      <w:bookmarkEnd w:id="2040358222"/>
      <w:r w:rsidRPr="190FB122" w:rsidR="542C6F7A">
        <w:rPr>
          <w:rFonts w:ascii="Arial" w:hAnsi="Arial" w:eastAsia="Arial" w:cs="Arial"/>
          <w:i w:val="0"/>
          <w:iCs w:val="0"/>
          <w:color w:val="000000" w:themeColor="text1" w:themeTint="FF" w:themeShade="FF"/>
          <w:sz w:val="22"/>
          <w:szCs w:val="22"/>
        </w:rPr>
        <w:t>. During the convergent stage, I felt comfortable because this process was more familiar to me.</w:t>
      </w:r>
    </w:p>
    <w:p w:rsidR="021F216E" w:rsidP="01426A64" w:rsidRDefault="021F216E" w14:paraId="0FE0945A" w14:textId="1D19866E">
      <w:pPr>
        <w:pStyle w:val="Normal"/>
        <w:spacing w:line="360" w:lineRule="auto"/>
        <w:rPr>
          <w:rFonts w:ascii="Arial" w:hAnsi="Arial" w:eastAsia="Arial" w:cs="Arial"/>
          <w:b w:val="1"/>
          <w:bCs w:val="1"/>
          <w:noProof w:val="0"/>
          <w:color w:val="000000" w:themeColor="text1" w:themeTint="FF" w:themeShade="FF"/>
          <w:sz w:val="22"/>
          <w:szCs w:val="22"/>
          <w:lang w:val="en-US"/>
        </w:rPr>
      </w:pPr>
      <w:r w:rsidRPr="190FB122" w:rsidR="542C6F7A">
        <w:rPr>
          <w:rFonts w:ascii="Arial" w:hAnsi="Arial" w:eastAsia="Arial" w:cs="Arial"/>
          <w:b w:val="1"/>
          <w:bCs w:val="1"/>
          <w:noProof w:val="0"/>
          <w:color w:val="000000" w:themeColor="text1" w:themeTint="FF" w:themeShade="FF"/>
          <w:sz w:val="22"/>
          <w:szCs w:val="22"/>
          <w:lang w:val="en-US"/>
        </w:rPr>
        <w:t>Evaluation</w:t>
      </w:r>
    </w:p>
    <w:p w:rsidR="021F216E" w:rsidP="190FB122" w:rsidRDefault="021F216E" w14:paraId="0FE39BA5" w14:textId="2D6940FB">
      <w:pPr>
        <w:pStyle w:val="Normal"/>
        <w:spacing w:line="360" w:lineRule="auto"/>
        <w:rPr>
          <w:rFonts w:ascii="Arial" w:hAnsi="Arial" w:eastAsia="Arial" w:cs="Arial"/>
          <w:i w:val="0"/>
          <w:iCs w:val="0"/>
          <w:color w:val="000000" w:themeColor="text1"/>
          <w:sz w:val="22"/>
          <w:szCs w:val="22"/>
        </w:rPr>
      </w:pPr>
      <w:r w:rsidRPr="190FB122" w:rsidR="60384E7C">
        <w:rPr>
          <w:rFonts w:ascii="Arial" w:hAnsi="Arial" w:eastAsia="Arial" w:cs="Arial"/>
          <w:i w:val="0"/>
          <w:iCs w:val="0"/>
          <w:color w:val="000000" w:themeColor="text1" w:themeTint="FF" w:themeShade="FF"/>
          <w:sz w:val="22"/>
          <w:szCs w:val="22"/>
        </w:rPr>
        <w:t>The positive aspect of this activity is that it helped me understand the difference between divergent thinking and convergent thinking. The divergent thinking aspect of the activity helped me understand the importance of creativity and free thinking. The fact that this aspect of the activity was not evaluated helped me be creative. However, the limitation of this activity is that I was too cautious at the beginning of the activity, thinking that my ideas were too far-fetched. This may have limited my creativity. The convergent thinking aspect of the activity was interesting but not as exciting as the creative aspect.</w:t>
      </w:r>
    </w:p>
    <w:p w:rsidR="32ADAAF6" w:rsidP="0E5CB82D" w:rsidRDefault="2A01ADFD" w14:paraId="4502F13A" w14:textId="33EF1F4A">
      <w:pPr>
        <w:pStyle w:val="Normal"/>
        <w:spacing w:line="360" w:lineRule="auto"/>
        <w:rPr>
          <w:rFonts w:ascii="Arial" w:hAnsi="Arial" w:eastAsia="Arial" w:cs="Arial"/>
          <w:b w:val="1"/>
          <w:bCs w:val="1"/>
          <w:noProof w:val="0"/>
          <w:color w:val="000000" w:themeColor="text1" w:themeTint="FF" w:themeShade="FF"/>
          <w:sz w:val="22"/>
          <w:szCs w:val="22"/>
          <w:lang w:val="en-US"/>
        </w:rPr>
      </w:pPr>
      <w:r w:rsidRPr="01426A64" w:rsidR="60384E7C">
        <w:rPr>
          <w:rFonts w:ascii="Arial" w:hAnsi="Arial" w:eastAsia="Arial" w:cs="Arial"/>
          <w:b w:val="1"/>
          <w:bCs w:val="1"/>
          <w:noProof w:val="0"/>
          <w:color w:val="000000" w:themeColor="text1" w:themeTint="FF" w:themeShade="FF"/>
          <w:sz w:val="22"/>
          <w:szCs w:val="22"/>
          <w:lang w:val="en-US"/>
        </w:rPr>
        <w:t>Analysis</w:t>
      </w:r>
    </w:p>
    <w:p w:rsidR="32ADAAF6" w:rsidP="0E5CB82D" w:rsidRDefault="2A01ADFD" w14:paraId="09619176" w14:textId="5E21598D">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190FB122" w:rsidR="46D436B4">
        <w:rPr>
          <w:rFonts w:ascii="Arial" w:hAnsi="Arial" w:eastAsia="Arial" w:cs="Arial"/>
          <w:noProof w:val="0"/>
          <w:color w:val="000000" w:themeColor="text1" w:themeTint="FF" w:themeShade="FF"/>
          <w:sz w:val="22"/>
          <w:szCs w:val="22"/>
          <w:lang w:val="en-US"/>
        </w:rPr>
        <w:t>The activity also emphasized the importance of divergent thinking in the development of creative thinking, which allows for the existence of many possibilities, unlike convergent thinking</w:t>
      </w:r>
      <w:r w:rsidRPr="190FB122" w:rsidR="5D790EAF">
        <w:rPr>
          <w:rFonts w:ascii="Arial" w:hAnsi="Arial" w:eastAsia="Arial" w:cs="Arial"/>
          <w:noProof w:val="0"/>
          <w:color w:val="000000" w:themeColor="text1" w:themeTint="FF" w:themeShade="FF"/>
          <w:sz w:val="22"/>
          <w:szCs w:val="22"/>
          <w:lang w:val="en-US"/>
        </w:rPr>
        <w:t>, which</w:t>
      </w:r>
      <w:r w:rsidRPr="190FB122" w:rsidR="46D436B4">
        <w:rPr>
          <w:rFonts w:ascii="Arial" w:hAnsi="Arial" w:eastAsia="Arial" w:cs="Arial"/>
          <w:noProof w:val="0"/>
          <w:color w:val="000000" w:themeColor="text1" w:themeTint="FF" w:themeShade="FF"/>
          <w:sz w:val="22"/>
          <w:szCs w:val="22"/>
          <w:lang w:val="en-US"/>
        </w:rPr>
        <w:t xml:space="preserve"> is important in problem-solving and decision-making.</w:t>
      </w:r>
      <w:r w:rsidRPr="190FB122" w:rsidR="3C8FA52F">
        <w:rPr>
          <w:rFonts w:ascii="Arial" w:hAnsi="Arial" w:eastAsia="Arial" w:cs="Arial"/>
          <w:noProof w:val="0"/>
          <w:color w:val="000000" w:themeColor="text1" w:themeTint="FF" w:themeShade="FF"/>
          <w:sz w:val="22"/>
          <w:szCs w:val="22"/>
          <w:lang w:val="en-US"/>
        </w:rPr>
        <w:t xml:space="preserve"> </w:t>
      </w:r>
      <w:r w:rsidRPr="190FB122" w:rsidR="46D436B4">
        <w:rPr>
          <w:rFonts w:ascii="Arial" w:hAnsi="Arial" w:eastAsia="Arial" w:cs="Arial"/>
          <w:noProof w:val="0"/>
          <w:color w:val="000000" w:themeColor="text1" w:themeTint="FF" w:themeShade="FF"/>
          <w:sz w:val="22"/>
          <w:szCs w:val="22"/>
          <w:lang w:val="en-US"/>
        </w:rPr>
        <w:t xml:space="preserve">I </w:t>
      </w:r>
      <w:r w:rsidRPr="190FB122" w:rsidR="18E282CD">
        <w:rPr>
          <w:rFonts w:ascii="Arial" w:hAnsi="Arial" w:eastAsia="Arial" w:cs="Arial"/>
          <w:noProof w:val="0"/>
          <w:color w:val="000000" w:themeColor="text1" w:themeTint="FF" w:themeShade="FF"/>
          <w:sz w:val="22"/>
          <w:szCs w:val="22"/>
          <w:lang w:val="en-US"/>
        </w:rPr>
        <w:t>understand</w:t>
      </w:r>
      <w:r w:rsidRPr="190FB122" w:rsidR="46D436B4">
        <w:rPr>
          <w:rFonts w:ascii="Arial" w:hAnsi="Arial" w:eastAsia="Arial" w:cs="Arial"/>
          <w:noProof w:val="0"/>
          <w:color w:val="000000" w:themeColor="text1" w:themeTint="FF" w:themeShade="FF"/>
          <w:sz w:val="22"/>
          <w:szCs w:val="22"/>
          <w:lang w:val="en-US"/>
        </w:rPr>
        <w:t xml:space="preserve"> that I am more inclined towards convergent thinking because I prefer clear </w:t>
      </w:r>
      <w:r w:rsidRPr="190FB122" w:rsidR="46D436B4">
        <w:rPr>
          <w:rFonts w:ascii="Arial" w:hAnsi="Arial" w:eastAsia="Arial" w:cs="Arial"/>
          <w:noProof w:val="0"/>
          <w:color w:val="000000" w:themeColor="text1" w:themeTint="FF" w:themeShade="FF"/>
          <w:sz w:val="22"/>
          <w:szCs w:val="22"/>
          <w:lang w:val="en-US"/>
        </w:rPr>
        <w:t>objectives</w:t>
      </w:r>
      <w:r w:rsidRPr="190FB122" w:rsidR="46D436B4">
        <w:rPr>
          <w:rFonts w:ascii="Arial" w:hAnsi="Arial" w:eastAsia="Arial" w:cs="Arial"/>
          <w:noProof w:val="0"/>
          <w:color w:val="000000" w:themeColor="text1" w:themeTint="FF" w:themeShade="FF"/>
          <w:sz w:val="22"/>
          <w:szCs w:val="22"/>
          <w:lang w:val="en-US"/>
        </w:rPr>
        <w:t xml:space="preserve"> and outcomes. This might affect my creativity in situations that require creative thinking. The activity illustrated that these two types of thinking are equally important and that they go hand in hand. The use of </w:t>
      </w:r>
      <w:bookmarkStart w:name="_Int_FDwNi1Oz" w:id="1845034561"/>
      <w:r w:rsidRPr="190FB122" w:rsidR="0EF0A110">
        <w:rPr>
          <w:rFonts w:ascii="Arial" w:hAnsi="Arial" w:eastAsia="Arial" w:cs="Arial"/>
          <w:noProof w:val="0"/>
          <w:color w:val="000000" w:themeColor="text1" w:themeTint="FF" w:themeShade="FF"/>
          <w:sz w:val="22"/>
          <w:szCs w:val="22"/>
          <w:lang w:val="en-US"/>
        </w:rPr>
        <w:t>the paperclip</w:t>
      </w:r>
      <w:bookmarkEnd w:id="1845034561"/>
      <w:r w:rsidRPr="190FB122" w:rsidR="46D436B4">
        <w:rPr>
          <w:rFonts w:ascii="Arial" w:hAnsi="Arial" w:eastAsia="Arial" w:cs="Arial"/>
          <w:noProof w:val="0"/>
          <w:color w:val="000000" w:themeColor="text1" w:themeTint="FF" w:themeShade="FF"/>
          <w:sz w:val="22"/>
          <w:szCs w:val="22"/>
          <w:lang w:val="en-US"/>
        </w:rPr>
        <w:t xml:space="preserve"> activity provided a safe environment in which one could practice creative thinking.</w:t>
      </w:r>
    </w:p>
    <w:p w:rsidR="190FB122" w:rsidP="190FB122" w:rsidRDefault="190FB122" w14:paraId="24C3792F" w14:textId="23E14BEB">
      <w:pPr>
        <w:pStyle w:val="Normal"/>
        <w:spacing w:line="360" w:lineRule="auto"/>
        <w:rPr>
          <w:rFonts w:ascii="Arial" w:hAnsi="Arial" w:eastAsia="Arial" w:cs="Arial"/>
          <w:b w:val="1"/>
          <w:bCs w:val="1"/>
          <w:noProof w:val="0"/>
          <w:color w:val="000000" w:themeColor="text1" w:themeTint="FF" w:themeShade="FF"/>
          <w:sz w:val="22"/>
          <w:szCs w:val="22"/>
          <w:lang w:val="en-US"/>
        </w:rPr>
      </w:pPr>
    </w:p>
    <w:p w:rsidR="190FB122" w:rsidP="190FB122" w:rsidRDefault="190FB122" w14:paraId="7441B2E2" w14:textId="69BD737E">
      <w:pPr>
        <w:pStyle w:val="Normal"/>
        <w:spacing w:line="360" w:lineRule="auto"/>
        <w:rPr>
          <w:rFonts w:ascii="Arial" w:hAnsi="Arial" w:eastAsia="Arial" w:cs="Arial"/>
          <w:b w:val="1"/>
          <w:bCs w:val="1"/>
          <w:noProof w:val="0"/>
          <w:color w:val="000000" w:themeColor="text1" w:themeTint="FF" w:themeShade="FF"/>
          <w:sz w:val="22"/>
          <w:szCs w:val="22"/>
          <w:lang w:val="en-US"/>
        </w:rPr>
      </w:pPr>
    </w:p>
    <w:p w:rsidR="32ADAAF6" w:rsidP="0E5CB82D" w:rsidRDefault="2A01ADFD" w14:paraId="28FB5C6E" w14:textId="0D890ECD">
      <w:pPr>
        <w:pStyle w:val="Normal"/>
        <w:spacing w:line="360" w:lineRule="auto"/>
        <w:rPr>
          <w:rFonts w:ascii="Arial" w:hAnsi="Arial" w:eastAsia="Arial" w:cs="Arial"/>
          <w:b w:val="1"/>
          <w:bCs w:val="1"/>
          <w:noProof w:val="0"/>
          <w:color w:val="000000" w:themeColor="text1" w:themeTint="FF" w:themeShade="FF"/>
          <w:sz w:val="22"/>
          <w:szCs w:val="22"/>
          <w:lang w:val="en-US"/>
        </w:rPr>
      </w:pPr>
      <w:r w:rsidRPr="01426A64" w:rsidR="7C985F92">
        <w:rPr>
          <w:rFonts w:ascii="Arial" w:hAnsi="Arial" w:eastAsia="Arial" w:cs="Arial"/>
          <w:b w:val="1"/>
          <w:bCs w:val="1"/>
          <w:noProof w:val="0"/>
          <w:color w:val="000000" w:themeColor="text1" w:themeTint="FF" w:themeShade="FF"/>
          <w:sz w:val="22"/>
          <w:szCs w:val="22"/>
          <w:lang w:val="en-US"/>
        </w:rPr>
        <w:t>Conclusion</w:t>
      </w:r>
    </w:p>
    <w:p w:rsidR="32ADAAF6" w:rsidP="0E5CB82D" w:rsidRDefault="2A01ADFD" w14:paraId="0743507F" w14:textId="1D34C2A2">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190FB122" w:rsidR="7C985F92">
        <w:rPr>
          <w:rFonts w:ascii="Arial" w:hAnsi="Arial" w:eastAsia="Arial" w:cs="Arial"/>
          <w:noProof w:val="0"/>
          <w:color w:val="000000" w:themeColor="text1" w:themeTint="FF" w:themeShade="FF"/>
          <w:sz w:val="22"/>
          <w:szCs w:val="22"/>
          <w:lang w:val="en-US"/>
        </w:rPr>
        <w:t xml:space="preserve">From this activity, I have </w:t>
      </w:r>
      <w:r w:rsidRPr="190FB122" w:rsidR="03B34E8A">
        <w:rPr>
          <w:rFonts w:ascii="Arial" w:hAnsi="Arial" w:eastAsia="Arial" w:cs="Arial"/>
          <w:noProof w:val="0"/>
          <w:color w:val="000000" w:themeColor="text1" w:themeTint="FF" w:themeShade="FF"/>
          <w:sz w:val="22"/>
          <w:szCs w:val="22"/>
          <w:lang w:val="en-US"/>
        </w:rPr>
        <w:t>learnt</w:t>
      </w:r>
      <w:r w:rsidRPr="190FB122" w:rsidR="7C985F92">
        <w:rPr>
          <w:rFonts w:ascii="Arial" w:hAnsi="Arial" w:eastAsia="Arial" w:cs="Arial"/>
          <w:noProof w:val="0"/>
          <w:color w:val="000000" w:themeColor="text1" w:themeTint="FF" w:themeShade="FF"/>
          <w:sz w:val="22"/>
          <w:szCs w:val="22"/>
          <w:lang w:val="en-US"/>
        </w:rPr>
        <w:t xml:space="preserve"> that creativity can be developed and that divergent thinking needs to be done with deliberate effort, especially if one is accustomed to structured thinking. I have also </w:t>
      </w:r>
      <w:r w:rsidRPr="190FB122" w:rsidR="69AE0379">
        <w:rPr>
          <w:rFonts w:ascii="Arial" w:hAnsi="Arial" w:eastAsia="Arial" w:cs="Arial"/>
          <w:noProof w:val="0"/>
          <w:color w:val="000000" w:themeColor="text1" w:themeTint="FF" w:themeShade="FF"/>
          <w:sz w:val="22"/>
          <w:szCs w:val="22"/>
          <w:lang w:val="en-US"/>
        </w:rPr>
        <w:t>learnt</w:t>
      </w:r>
      <w:r w:rsidRPr="190FB122" w:rsidR="7C985F92">
        <w:rPr>
          <w:rFonts w:ascii="Arial" w:hAnsi="Arial" w:eastAsia="Arial" w:cs="Arial"/>
          <w:noProof w:val="0"/>
          <w:color w:val="000000" w:themeColor="text1" w:themeTint="FF" w:themeShade="FF"/>
          <w:sz w:val="22"/>
          <w:szCs w:val="22"/>
          <w:lang w:val="en-US"/>
        </w:rPr>
        <w:t xml:space="preserve"> the need to withhold </w:t>
      </w:r>
      <w:r w:rsidRPr="190FB122" w:rsidR="4A73D9A2">
        <w:rPr>
          <w:rFonts w:ascii="Arial" w:hAnsi="Arial" w:eastAsia="Arial" w:cs="Arial"/>
          <w:noProof w:val="0"/>
          <w:color w:val="000000" w:themeColor="text1" w:themeTint="FF" w:themeShade="FF"/>
          <w:sz w:val="22"/>
          <w:szCs w:val="22"/>
          <w:lang w:val="en-US"/>
        </w:rPr>
        <w:t>judgement</w:t>
      </w:r>
      <w:r w:rsidRPr="190FB122" w:rsidR="7C985F92">
        <w:rPr>
          <w:rFonts w:ascii="Arial" w:hAnsi="Arial" w:eastAsia="Arial" w:cs="Arial"/>
          <w:noProof w:val="0"/>
          <w:color w:val="000000" w:themeColor="text1" w:themeTint="FF" w:themeShade="FF"/>
          <w:sz w:val="22"/>
          <w:szCs w:val="22"/>
          <w:lang w:val="en-US"/>
        </w:rPr>
        <w:t xml:space="preserve"> in the generation of ideas to allow more original ideas to </w:t>
      </w:r>
      <w:r w:rsidRPr="190FB122" w:rsidR="7C985F92">
        <w:rPr>
          <w:rFonts w:ascii="Arial" w:hAnsi="Arial" w:eastAsia="Arial" w:cs="Arial"/>
          <w:noProof w:val="0"/>
          <w:color w:val="000000" w:themeColor="text1" w:themeTint="FF" w:themeShade="FF"/>
          <w:sz w:val="22"/>
          <w:szCs w:val="22"/>
          <w:lang w:val="en-US"/>
        </w:rPr>
        <w:t>emerge</w:t>
      </w:r>
      <w:r w:rsidRPr="190FB122" w:rsidR="7C985F92">
        <w:rPr>
          <w:rFonts w:ascii="Arial" w:hAnsi="Arial" w:eastAsia="Arial" w:cs="Arial"/>
          <w:noProof w:val="0"/>
          <w:color w:val="000000" w:themeColor="text1" w:themeTint="FF" w:themeShade="FF"/>
          <w:sz w:val="22"/>
          <w:szCs w:val="22"/>
          <w:lang w:val="en-US"/>
        </w:rPr>
        <w:t xml:space="preserve">. If I were to repeat this activity, I would strive to think more freely and avoid judging ideas too </w:t>
      </w:r>
      <w:r w:rsidRPr="190FB122" w:rsidR="7C985F92">
        <w:rPr>
          <w:rFonts w:ascii="Arial" w:hAnsi="Arial" w:eastAsia="Arial" w:cs="Arial"/>
          <w:noProof w:val="0"/>
          <w:color w:val="000000" w:themeColor="text1" w:themeTint="FF" w:themeShade="FF"/>
          <w:sz w:val="22"/>
          <w:szCs w:val="22"/>
          <w:lang w:val="en-US"/>
        </w:rPr>
        <w:t>quickly</w:t>
      </w:r>
      <w:r w:rsidRPr="190FB122" w:rsidR="6ADCDD41">
        <w:rPr>
          <w:rFonts w:ascii="Arial" w:hAnsi="Arial" w:eastAsia="Arial" w:cs="Arial"/>
          <w:noProof w:val="0"/>
          <w:color w:val="000000" w:themeColor="text1" w:themeTint="FF" w:themeShade="FF"/>
          <w:sz w:val="22"/>
          <w:szCs w:val="22"/>
          <w:lang w:val="en-US"/>
        </w:rPr>
        <w:t xml:space="preserve"> (</w:t>
      </w:r>
      <w:r w:rsidRPr="190FB122" w:rsidR="6ADCDD41">
        <w:rPr>
          <w:rFonts w:ascii="Arial" w:hAnsi="Arial" w:eastAsia="Arial" w:cs="Arial"/>
          <w:b w:val="0"/>
          <w:bCs w:val="0"/>
          <w:i w:val="0"/>
          <w:iCs w:val="0"/>
          <w:caps w:val="0"/>
          <w:smallCaps w:val="0"/>
          <w:noProof w:val="0"/>
          <w:color w:val="000000" w:themeColor="text1" w:themeTint="FF" w:themeShade="FF"/>
          <w:sz w:val="22"/>
          <w:szCs w:val="22"/>
          <w:lang w:val="en-US"/>
        </w:rPr>
        <w:t>Channell, 2023).</w:t>
      </w:r>
    </w:p>
    <w:p w:rsidR="01426A64" w:rsidP="01426A64" w:rsidRDefault="01426A64" w14:paraId="7A3AF458" w14:textId="1E5230D6">
      <w:pPr>
        <w:pStyle w:val="Normal"/>
        <w:spacing w:line="360" w:lineRule="auto"/>
        <w:rPr>
          <w:rFonts w:ascii="Arial" w:hAnsi="Arial" w:eastAsia="Arial" w:cs="Arial"/>
          <w:noProof w:val="0"/>
          <w:color w:val="000000" w:themeColor="text1" w:themeTint="FF" w:themeShade="FF"/>
          <w:sz w:val="22"/>
          <w:szCs w:val="22"/>
          <w:lang w:val="en-US"/>
        </w:rPr>
      </w:pPr>
    </w:p>
    <w:p w:rsidR="32ADAAF6" w:rsidP="0E5CB82D" w:rsidRDefault="2A01ADFD" w14:paraId="4AECCFB0" w14:textId="22408093">
      <w:pPr>
        <w:pStyle w:val="Normal"/>
        <w:spacing w:line="360" w:lineRule="auto"/>
        <w:rPr>
          <w:rFonts w:ascii="Arial" w:hAnsi="Arial" w:eastAsia="Arial" w:cs="Arial"/>
          <w:b w:val="1"/>
          <w:bCs w:val="1"/>
          <w:noProof w:val="0"/>
          <w:color w:val="000000" w:themeColor="text1" w:themeTint="FF" w:themeShade="FF"/>
          <w:sz w:val="22"/>
          <w:szCs w:val="22"/>
          <w:lang w:val="en-US"/>
        </w:rPr>
      </w:pPr>
      <w:r w:rsidRPr="01426A64" w:rsidR="423D7D34">
        <w:rPr>
          <w:rFonts w:ascii="Arial" w:hAnsi="Arial" w:eastAsia="Arial" w:cs="Arial"/>
          <w:b w:val="1"/>
          <w:bCs w:val="1"/>
          <w:noProof w:val="0"/>
          <w:color w:val="000000" w:themeColor="text1" w:themeTint="FF" w:themeShade="FF"/>
          <w:sz w:val="22"/>
          <w:szCs w:val="22"/>
          <w:lang w:val="en-US"/>
        </w:rPr>
        <w:t>Action Plan</w:t>
      </w:r>
      <w:r w:rsidRPr="01426A64" w:rsidR="4187D4CE">
        <w:rPr>
          <w:rFonts w:ascii="Arial" w:hAnsi="Arial" w:eastAsia="Arial" w:cs="Arial"/>
          <w:b w:val="1"/>
          <w:bCs w:val="1"/>
          <w:noProof w:val="0"/>
          <w:color w:val="000000" w:themeColor="text1" w:themeTint="FF" w:themeShade="FF"/>
          <w:sz w:val="22"/>
          <w:szCs w:val="22"/>
          <w:lang w:val="en-US"/>
        </w:rPr>
        <w:t xml:space="preserve"> </w:t>
      </w:r>
    </w:p>
    <w:p w:rsidR="32ADAAF6" w:rsidP="0E5CB82D" w:rsidRDefault="2A01ADFD" w14:paraId="110A940B" w14:textId="5A18D2CF">
      <w:pPr>
        <w:pStyle w:val="Normal"/>
        <w:spacing w:line="360" w:lineRule="auto"/>
        <w:rPr>
          <w:rFonts w:ascii="Arial" w:hAnsi="Arial" w:eastAsia="Arial" w:cs="Arial"/>
          <w:noProof w:val="0"/>
          <w:color w:val="000000" w:themeColor="text1" w:themeTint="FF" w:themeShade="FF"/>
          <w:sz w:val="22"/>
          <w:szCs w:val="22"/>
          <w:lang w:val="en-US"/>
        </w:rPr>
      </w:pPr>
      <w:r w:rsidRPr="01426A64" w:rsidR="4187D4CE">
        <w:rPr>
          <w:rFonts w:ascii="Arial" w:hAnsi="Arial" w:eastAsia="Arial" w:cs="Arial"/>
          <w:noProof w:val="0"/>
          <w:color w:val="000000" w:themeColor="text1" w:themeTint="FF" w:themeShade="FF"/>
          <w:sz w:val="22"/>
          <w:szCs w:val="22"/>
          <w:lang w:val="en-US"/>
        </w:rPr>
        <w:t xml:space="preserve">In the future, I am planning to use divergent thinking techniques like brainstorming without evaluation, mind mapping, and 'what if ' </w:t>
      </w:r>
      <w:r w:rsidRPr="01426A64" w:rsidR="4187D4CE">
        <w:rPr>
          <w:rFonts w:ascii="Arial" w:hAnsi="Arial" w:eastAsia="Arial" w:cs="Arial"/>
          <w:noProof w:val="0"/>
          <w:color w:val="000000" w:themeColor="text1" w:themeTint="FF" w:themeShade="FF"/>
          <w:sz w:val="22"/>
          <w:szCs w:val="22"/>
          <w:lang w:val="en-US"/>
        </w:rPr>
        <w:t>questions</w:t>
      </w:r>
      <w:r w:rsidRPr="01426A64" w:rsidR="4187D4CE">
        <w:rPr>
          <w:rFonts w:ascii="Arial" w:hAnsi="Arial" w:eastAsia="Arial" w:cs="Arial"/>
          <w:noProof w:val="0"/>
          <w:color w:val="000000" w:themeColor="text1" w:themeTint="FF" w:themeShade="FF"/>
          <w:sz w:val="22"/>
          <w:szCs w:val="22"/>
          <w:lang w:val="en-US"/>
        </w:rPr>
        <w:t xml:space="preserve"> when solving problems. </w:t>
      </w:r>
      <w:r w:rsidRPr="01426A64" w:rsidR="5DDB4BF8">
        <w:rPr>
          <w:rFonts w:ascii="Arial" w:hAnsi="Arial" w:eastAsia="Arial" w:cs="Arial"/>
          <w:noProof w:val="0"/>
          <w:color w:val="000000" w:themeColor="text1" w:themeTint="FF" w:themeShade="FF"/>
          <w:sz w:val="22"/>
          <w:szCs w:val="22"/>
          <w:lang w:val="en-US"/>
        </w:rPr>
        <w:t>I</w:t>
      </w:r>
      <w:r w:rsidRPr="01426A64" w:rsidR="4187D4CE">
        <w:rPr>
          <w:rFonts w:ascii="Arial" w:hAnsi="Arial" w:eastAsia="Arial" w:cs="Arial"/>
          <w:noProof w:val="0"/>
          <w:color w:val="000000" w:themeColor="text1" w:themeTint="FF" w:themeShade="FF"/>
          <w:sz w:val="22"/>
          <w:szCs w:val="22"/>
          <w:lang w:val="en-US"/>
        </w:rPr>
        <w:t xml:space="preserve"> am also planning to </w:t>
      </w:r>
      <w:r w:rsidRPr="01426A64" w:rsidR="4EBE2370">
        <w:rPr>
          <w:rFonts w:ascii="Arial" w:hAnsi="Arial" w:eastAsia="Arial" w:cs="Arial"/>
          <w:noProof w:val="0"/>
          <w:color w:val="000000" w:themeColor="text1" w:themeTint="FF" w:themeShade="FF"/>
          <w:sz w:val="22"/>
          <w:szCs w:val="22"/>
          <w:lang w:val="en-US"/>
        </w:rPr>
        <w:t>strike</w:t>
      </w:r>
      <w:r w:rsidRPr="01426A64" w:rsidR="4187D4CE">
        <w:rPr>
          <w:rFonts w:ascii="Arial" w:hAnsi="Arial" w:eastAsia="Arial" w:cs="Arial"/>
          <w:noProof w:val="0"/>
          <w:color w:val="000000" w:themeColor="text1" w:themeTint="FF" w:themeShade="FF"/>
          <w:sz w:val="22"/>
          <w:szCs w:val="22"/>
          <w:lang w:val="en-US"/>
        </w:rPr>
        <w:t xml:space="preserve"> a balance between creativity and critical thinking by distinguishing between idea generation and idea evaluation. The development of this skill will </w:t>
      </w:r>
      <w:r w:rsidRPr="01426A64" w:rsidR="4187D4CE">
        <w:rPr>
          <w:rFonts w:ascii="Arial" w:hAnsi="Arial" w:eastAsia="Arial" w:cs="Arial"/>
          <w:noProof w:val="0"/>
          <w:color w:val="000000" w:themeColor="text1" w:themeTint="FF" w:themeShade="FF"/>
          <w:sz w:val="22"/>
          <w:szCs w:val="22"/>
          <w:lang w:val="en-US"/>
        </w:rPr>
        <w:t>assist</w:t>
      </w:r>
      <w:r w:rsidRPr="01426A64" w:rsidR="4187D4CE">
        <w:rPr>
          <w:rFonts w:ascii="Arial" w:hAnsi="Arial" w:eastAsia="Arial" w:cs="Arial"/>
          <w:noProof w:val="0"/>
          <w:color w:val="000000" w:themeColor="text1" w:themeTint="FF" w:themeShade="FF"/>
          <w:sz w:val="22"/>
          <w:szCs w:val="22"/>
          <w:lang w:val="en-US"/>
        </w:rPr>
        <w:t xml:space="preserve"> me in becoming more adaptable and effective in various problem-solving situations, academically, professionally, and in real </w:t>
      </w:r>
      <w:r w:rsidRPr="01426A64" w:rsidR="174A8F8B">
        <w:rPr>
          <w:rFonts w:ascii="Arial" w:hAnsi="Arial" w:eastAsia="Arial" w:cs="Arial"/>
          <w:noProof w:val="0"/>
          <w:color w:val="000000" w:themeColor="text1" w:themeTint="FF" w:themeShade="FF"/>
          <w:sz w:val="22"/>
          <w:szCs w:val="22"/>
          <w:lang w:val="en-US"/>
        </w:rPr>
        <w:t>life (</w:t>
      </w:r>
      <w:r w:rsidRPr="01426A64" w:rsidR="694784D2">
        <w:rPr>
          <w:rFonts w:ascii="Arial" w:hAnsi="Arial" w:eastAsia="Arial" w:cs="Arial"/>
          <w:b w:val="0"/>
          <w:bCs w:val="0"/>
          <w:i w:val="0"/>
          <w:iCs w:val="0"/>
          <w:caps w:val="0"/>
          <w:smallCaps w:val="0"/>
          <w:noProof w:val="0"/>
          <w:color w:val="000000" w:themeColor="text1" w:themeTint="FF" w:themeShade="FF"/>
          <w:sz w:val="22"/>
          <w:szCs w:val="22"/>
          <w:lang w:val="en-US"/>
        </w:rPr>
        <w:t>The University of Edinburgh 2024)</w:t>
      </w:r>
      <w:r w:rsidRPr="01426A64" w:rsidR="1927489D">
        <w:rPr>
          <w:rFonts w:ascii="Arial" w:hAnsi="Arial" w:eastAsia="Arial" w:cs="Arial"/>
          <w:b w:val="0"/>
          <w:bCs w:val="0"/>
          <w:i w:val="0"/>
          <w:iCs w:val="0"/>
          <w:caps w:val="0"/>
          <w:smallCaps w:val="0"/>
          <w:noProof w:val="0"/>
          <w:color w:val="000000" w:themeColor="text1" w:themeTint="FF" w:themeShade="FF"/>
          <w:sz w:val="22"/>
          <w:szCs w:val="22"/>
          <w:lang w:val="en-US"/>
        </w:rPr>
        <w:t>.</w:t>
      </w:r>
    </w:p>
    <w:p w:rsidR="0E5CB82D" w:rsidP="01426A64" w:rsidRDefault="0E5CB82D" w14:paraId="1D9053A4" w14:textId="266225E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76FDCCB" w:rsidP="0E5CB82D" w:rsidRDefault="676FDCCB" w14:paraId="3D105F73" w14:textId="3BFDA55E">
      <w:pPr>
        <w:pStyle w:val="Normal"/>
        <w:rPr>
          <w:rFonts w:ascii="Arial" w:hAnsi="Arial" w:eastAsia="Arial" w:cs="Arial"/>
          <w:noProof w:val="0"/>
          <w:color w:val="000000" w:themeColor="text1" w:themeTint="FF" w:themeShade="FF"/>
          <w:sz w:val="22"/>
          <w:szCs w:val="22"/>
          <w:lang w:val="en-US"/>
        </w:rPr>
      </w:pPr>
    </w:p>
    <w:p w:rsidR="32ADAAF6" w:rsidP="47DCEAD7" w:rsidRDefault="2A01ADFD" w14:paraId="3D8E9ECA" w14:textId="6D287253">
      <w:pPr>
        <w:pStyle w:val="Normal"/>
        <w:rPr>
          <w:rFonts w:ascii="Arial Nova" w:hAnsi="Arial Nova" w:eastAsia="Arial Nova" w:cs="Arial Nova"/>
          <w:color w:val="000000" w:themeColor="text1"/>
          <w:sz w:val="44"/>
          <w:szCs w:val="44"/>
        </w:rPr>
      </w:pPr>
      <w:r w:rsidRPr="01426A64" w:rsidR="2A01ADFD">
        <w:rPr>
          <w:rFonts w:ascii="Arial Nova" w:hAnsi="Arial Nova" w:eastAsia="Arial Nova" w:cs="Arial Nova"/>
          <w:color w:val="000000" w:themeColor="text1" w:themeTint="FF" w:themeShade="FF"/>
          <w:sz w:val="44"/>
          <w:szCs w:val="44"/>
        </w:rPr>
        <w:t xml:space="preserve">Task </w:t>
      </w:r>
      <w:r w:rsidRPr="01426A64" w:rsidR="226F1927">
        <w:rPr>
          <w:rFonts w:ascii="Arial Nova" w:hAnsi="Arial Nova" w:eastAsia="Arial Nova" w:cs="Arial Nova"/>
          <w:noProof w:val="0"/>
          <w:sz w:val="44"/>
          <w:szCs w:val="44"/>
          <w:lang w:val="en-US"/>
        </w:rPr>
        <w:t>3 – Case</w:t>
      </w:r>
      <w:r w:rsidRPr="01426A64" w:rsidR="32ADAAF6">
        <w:rPr>
          <w:rFonts w:ascii="Arial Nova" w:hAnsi="Arial Nova" w:eastAsia="Arial Nova" w:cs="Arial Nova"/>
          <w:color w:val="000000" w:themeColor="text1" w:themeTint="FF" w:themeShade="FF"/>
          <w:sz w:val="44"/>
          <w:szCs w:val="44"/>
        </w:rPr>
        <w:t xml:space="preserve"> Study of a UK innovation</w:t>
      </w:r>
    </w:p>
    <w:p w:rsidR="021F216E" w:rsidP="01426A64" w:rsidRDefault="021F216E" w14:paraId="0F97B328" w14:textId="3F6A7866">
      <w:pPr>
        <w:pStyle w:val="Normal"/>
        <w:spacing w:line="360" w:lineRule="auto"/>
        <w:rPr>
          <w:rFonts w:ascii="Arial" w:hAnsi="Arial" w:eastAsia="Arial" w:cs="Arial"/>
          <w:b w:val="1"/>
          <w:bCs w:val="1"/>
          <w:color w:val="000000" w:themeColor="text1" w:themeTint="FF" w:themeShade="FF"/>
          <w:sz w:val="22"/>
          <w:szCs w:val="22"/>
        </w:rPr>
      </w:pPr>
      <w:r w:rsidRPr="01426A64" w:rsidR="54AE11F7">
        <w:rPr>
          <w:rFonts w:ascii="Arial" w:hAnsi="Arial" w:eastAsia="Arial" w:cs="Arial"/>
          <w:b w:val="1"/>
          <w:bCs w:val="1"/>
          <w:color w:val="000000" w:themeColor="text1" w:themeTint="FF" w:themeShade="FF"/>
          <w:sz w:val="22"/>
          <w:szCs w:val="22"/>
        </w:rPr>
        <w:t>INTRODUCTION</w:t>
      </w:r>
    </w:p>
    <w:p w:rsidR="021F216E" w:rsidP="0E5CB82D" w:rsidRDefault="021F216E" w14:paraId="0DDDEFCD" w14:textId="01A30E0F">
      <w:pPr>
        <w:pStyle w:val="Normal"/>
        <w:spacing w:line="360" w:lineRule="auto"/>
        <w:rPr>
          <w:rFonts w:ascii="Arial" w:hAnsi="Arial" w:eastAsia="Arial" w:cs="Arial"/>
          <w:noProof w:val="0"/>
          <w:color w:val="000000" w:themeColor="text1" w:themeTint="FF" w:themeShade="FF"/>
          <w:sz w:val="22"/>
          <w:szCs w:val="22"/>
          <w:lang w:val="en-US"/>
        </w:rPr>
      </w:pPr>
      <w:r w:rsidRPr="190FB122" w:rsidR="0E25C78D">
        <w:rPr>
          <w:rFonts w:ascii="Arial" w:hAnsi="Arial" w:eastAsia="Arial" w:cs="Arial"/>
          <w:b w:val="0"/>
          <w:bCs w:val="0"/>
          <w:i w:val="0"/>
          <w:iCs w:val="0"/>
          <w:caps w:val="0"/>
          <w:smallCaps w:val="0"/>
          <w:noProof w:val="0"/>
          <w:color w:val="000000" w:themeColor="text1" w:themeTint="FF" w:themeShade="FF"/>
          <w:sz w:val="22"/>
          <w:szCs w:val="22"/>
          <w:lang w:val="en-US"/>
        </w:rPr>
        <w:t>T</w:t>
      </w:r>
      <w:r w:rsidRPr="190FB122" w:rsidR="1B4BF3EA">
        <w:rPr>
          <w:rFonts w:ascii="Arial" w:hAnsi="Arial" w:eastAsia="Arial" w:cs="Arial"/>
          <w:b w:val="0"/>
          <w:bCs w:val="0"/>
          <w:i w:val="0"/>
          <w:iCs w:val="0"/>
          <w:caps w:val="0"/>
          <w:smallCaps w:val="0"/>
          <w:noProof w:val="0"/>
          <w:color w:val="000000" w:themeColor="text1" w:themeTint="FF" w:themeShade="FF"/>
          <w:sz w:val="22"/>
          <w:szCs w:val="22"/>
          <w:lang w:val="en-US"/>
        </w:rPr>
        <w:t>he NHS Robot Drive</w:t>
      </w:r>
      <w:r w:rsidRPr="190FB122" w:rsidR="0E25C78D">
        <w:rPr>
          <w:rFonts w:ascii="Arial" w:hAnsi="Arial" w:eastAsia="Arial" w:cs="Arial"/>
          <w:b w:val="0"/>
          <w:bCs w:val="0"/>
          <w:i w:val="0"/>
          <w:iCs w:val="0"/>
          <w:caps w:val="0"/>
          <w:smallCaps w:val="0"/>
          <w:noProof w:val="0"/>
          <w:color w:val="000000" w:themeColor="text1" w:themeTint="FF" w:themeShade="FF"/>
          <w:sz w:val="22"/>
          <w:szCs w:val="22"/>
          <w:lang w:val="en-US"/>
        </w:rPr>
        <w:t xml:space="preserve"> is a </w:t>
      </w:r>
      <w:r w:rsidRPr="190FB122" w:rsidR="6DA82927">
        <w:rPr>
          <w:rFonts w:ascii="Arial" w:hAnsi="Arial" w:eastAsia="Arial" w:cs="Arial"/>
          <w:noProof w:val="0"/>
          <w:color w:val="000000" w:themeColor="text1" w:themeTint="FF" w:themeShade="FF"/>
          <w:sz w:val="22"/>
          <w:szCs w:val="22"/>
          <w:lang w:val="en-US"/>
        </w:rPr>
        <w:t>programme</w:t>
      </w:r>
      <w:r w:rsidRPr="190FB122" w:rsidR="0E25C7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0E25C78D">
        <w:rPr>
          <w:rFonts w:ascii="Arial" w:hAnsi="Arial" w:eastAsia="Arial" w:cs="Arial"/>
          <w:b w:val="0"/>
          <w:bCs w:val="0"/>
          <w:i w:val="0"/>
          <w:iCs w:val="0"/>
          <w:caps w:val="0"/>
          <w:smallCaps w:val="0"/>
          <w:noProof w:val="0"/>
          <w:color w:val="000000" w:themeColor="text1" w:themeTint="FF" w:themeShade="FF"/>
          <w:sz w:val="22"/>
          <w:szCs w:val="22"/>
          <w:lang w:val="en-US"/>
        </w:rPr>
        <w:t>initiated</w:t>
      </w:r>
      <w:r w:rsidRPr="190FB122" w:rsidR="0E25C78D">
        <w:rPr>
          <w:rFonts w:ascii="Arial" w:hAnsi="Arial" w:eastAsia="Arial" w:cs="Arial"/>
          <w:b w:val="0"/>
          <w:bCs w:val="0"/>
          <w:i w:val="0"/>
          <w:iCs w:val="0"/>
          <w:caps w:val="0"/>
          <w:smallCaps w:val="0"/>
          <w:noProof w:val="0"/>
          <w:color w:val="000000" w:themeColor="text1" w:themeTint="FF" w:themeShade="FF"/>
          <w:sz w:val="22"/>
          <w:szCs w:val="22"/>
          <w:lang w:val="en-US"/>
        </w:rPr>
        <w:t xml:space="preserve"> by </w:t>
      </w:r>
      <w:r w:rsidRPr="190FB122" w:rsidR="0E25C78D">
        <w:rPr>
          <w:rFonts w:ascii="Arial" w:hAnsi="Arial" w:eastAsia="Arial" w:cs="Arial"/>
          <w:b w:val="0"/>
          <w:bCs w:val="0"/>
          <w:i w:val="0"/>
          <w:iCs w:val="0"/>
          <w:caps w:val="0"/>
          <w:smallCaps w:val="0"/>
          <w:noProof w:val="0"/>
          <w:color w:val="000000" w:themeColor="text1" w:themeTint="FF" w:themeShade="FF"/>
          <w:sz w:val="22"/>
          <w:szCs w:val="22"/>
          <w:lang w:val="en-US"/>
        </w:rPr>
        <w:t>NHS England</w:t>
      </w:r>
      <w:r w:rsidRPr="190FB122" w:rsidR="075C53BA">
        <w:rPr>
          <w:rFonts w:ascii="Arial" w:hAnsi="Arial" w:eastAsia="Arial" w:cs="Arial"/>
          <w:b w:val="0"/>
          <w:bCs w:val="0"/>
          <w:i w:val="0"/>
          <w:iCs w:val="0"/>
          <w:caps w:val="0"/>
          <w:smallCaps w:val="0"/>
          <w:noProof w:val="0"/>
          <w:color w:val="000000" w:themeColor="text1" w:themeTint="FF" w:themeShade="FF"/>
          <w:sz w:val="22"/>
          <w:szCs w:val="22"/>
          <w:lang w:val="en-US"/>
        </w:rPr>
        <w:t xml:space="preserve"> (2025)</w:t>
      </w:r>
      <w:r w:rsidRPr="190FB122" w:rsidR="0E25C7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0E25C78D">
        <w:rPr>
          <w:rFonts w:ascii="Arial" w:hAnsi="Arial" w:eastAsia="Arial" w:cs="Arial"/>
          <w:b w:val="0"/>
          <w:bCs w:val="0"/>
          <w:i w:val="0"/>
          <w:iCs w:val="0"/>
          <w:caps w:val="0"/>
          <w:smallCaps w:val="0"/>
          <w:noProof w:val="0"/>
          <w:color w:val="000000" w:themeColor="text1" w:themeTint="FF" w:themeShade="FF"/>
          <w:sz w:val="22"/>
          <w:szCs w:val="22"/>
          <w:lang w:val="en-US"/>
        </w:rPr>
        <w:t xml:space="preserve">to help increase the number of robotic surgeries being conducted within the </w:t>
      </w:r>
      <w:r w:rsidRPr="190FB122" w:rsidR="100CED1E">
        <w:rPr>
          <w:rFonts w:ascii="Arial" w:hAnsi="Arial" w:eastAsia="Arial" w:cs="Arial"/>
          <w:noProof w:val="0"/>
          <w:color w:val="000000" w:themeColor="text1" w:themeTint="FF" w:themeShade="FF"/>
          <w:sz w:val="22"/>
          <w:szCs w:val="22"/>
          <w:lang w:val="en-US"/>
        </w:rPr>
        <w:t>country,</w:t>
      </w:r>
      <w:r w:rsidRPr="190FB122" w:rsidR="0E25C7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0E25C78D">
        <w:rPr>
          <w:rFonts w:ascii="Arial" w:hAnsi="Arial" w:eastAsia="Arial" w:cs="Arial"/>
          <w:b w:val="0"/>
          <w:bCs w:val="0"/>
          <w:i w:val="0"/>
          <w:iCs w:val="0"/>
          <w:caps w:val="0"/>
          <w:smallCaps w:val="0"/>
          <w:noProof w:val="0"/>
          <w:color w:val="000000" w:themeColor="text1" w:themeTint="FF" w:themeShade="FF"/>
          <w:sz w:val="22"/>
          <w:szCs w:val="22"/>
          <w:lang w:val="en-US"/>
        </w:rPr>
        <w:t xml:space="preserve">increase the number of surgeries being conducted to reduce the time spent awaiting </w:t>
      </w:r>
      <w:r w:rsidRPr="190FB122" w:rsidR="23262149">
        <w:rPr>
          <w:rFonts w:ascii="Arial" w:hAnsi="Arial" w:eastAsia="Arial" w:cs="Arial"/>
          <w:noProof w:val="0"/>
          <w:color w:val="000000" w:themeColor="text1" w:themeTint="FF" w:themeShade="FF"/>
          <w:sz w:val="22"/>
          <w:szCs w:val="22"/>
          <w:lang w:val="en-US"/>
        </w:rPr>
        <w:t>surgeries</w:t>
      </w:r>
      <w:r w:rsidRPr="190FB122" w:rsidR="1BA3CC4F">
        <w:rPr>
          <w:rFonts w:ascii="Arial" w:hAnsi="Arial" w:eastAsia="Arial" w:cs="Arial"/>
          <w:noProof w:val="0"/>
          <w:color w:val="000000" w:themeColor="text1" w:themeTint="FF" w:themeShade="FF"/>
          <w:sz w:val="22"/>
          <w:szCs w:val="22"/>
          <w:lang w:val="en-US"/>
        </w:rPr>
        <w:t>, and promote</w:t>
      </w:r>
      <w:r w:rsidRPr="190FB122" w:rsidR="0E25C78D">
        <w:rPr>
          <w:rFonts w:ascii="Arial" w:hAnsi="Arial" w:eastAsia="Arial" w:cs="Arial"/>
          <w:b w:val="0"/>
          <w:bCs w:val="0"/>
          <w:i w:val="0"/>
          <w:iCs w:val="0"/>
          <w:caps w:val="0"/>
          <w:smallCaps w:val="0"/>
          <w:noProof w:val="0"/>
          <w:color w:val="000000" w:themeColor="text1" w:themeTint="FF" w:themeShade="FF"/>
          <w:sz w:val="22"/>
          <w:szCs w:val="22"/>
          <w:lang w:val="en-US"/>
        </w:rPr>
        <w:t xml:space="preserve"> productivity within the country's healthcare sector. By 2035, the country is expected to have the support of 500,000 surgeries per year, which is considered the default method of keyhole surgery for different </w:t>
      </w:r>
      <w:r w:rsidRPr="190FB122" w:rsidR="1670DC6B">
        <w:rPr>
          <w:rFonts w:ascii="Arial" w:hAnsi="Arial" w:eastAsia="Arial" w:cs="Arial"/>
          <w:noProof w:val="0"/>
          <w:sz w:val="22"/>
          <w:szCs w:val="22"/>
          <w:lang w:val="en-US"/>
        </w:rPr>
        <w:t>specialities.</w:t>
      </w:r>
    </w:p>
    <w:p w:rsidR="021F216E" w:rsidP="0E5CB82D" w:rsidRDefault="021F216E" w14:paraId="64661915" w14:textId="1E094015">
      <w:pPr>
        <w:pStyle w:val="Normal"/>
        <w:spacing w:line="360" w:lineRule="auto"/>
        <w:rPr>
          <w:rFonts w:ascii="Arial" w:hAnsi="Arial" w:eastAsia="Arial" w:cs="Arial"/>
          <w:noProof w:val="0"/>
          <w:color w:val="000000" w:themeColor="text1" w:themeTint="FF" w:themeShade="FF"/>
          <w:sz w:val="22"/>
          <w:szCs w:val="22"/>
          <w:lang w:val="en-US"/>
        </w:rPr>
      </w:pPr>
      <w:r w:rsidRPr="01426A64" w:rsidR="3C3DF041">
        <w:rPr>
          <w:rFonts w:ascii="Arial" w:hAnsi="Arial" w:eastAsia="Arial" w:cs="Arial"/>
          <w:b w:val="0"/>
          <w:bCs w:val="0"/>
          <w:i w:val="0"/>
          <w:iCs w:val="0"/>
          <w:caps w:val="0"/>
          <w:smallCaps w:val="0"/>
          <w:noProof w:val="0"/>
          <w:color w:val="000000" w:themeColor="text1" w:themeTint="FF" w:themeShade="FF"/>
          <w:sz w:val="22"/>
          <w:szCs w:val="22"/>
          <w:lang w:val="en-US"/>
        </w:rPr>
        <w:t xml:space="preserve">This form of innovation was developed in response to lengthy waiting lists in NHS hospitals, increasing demand for surgeries, and strain on resources and staff. Conventional types of surgeries usually require longer surgeries, longer periods of stay in the hospital for patients, longer recovery periods, and more strain on the surgeons, which </w:t>
      </w:r>
      <w:r w:rsidRPr="01426A64" w:rsidR="3C3DF041">
        <w:rPr>
          <w:rFonts w:ascii="Arial" w:hAnsi="Arial" w:eastAsia="Arial" w:cs="Arial"/>
          <w:b w:val="0"/>
          <w:bCs w:val="0"/>
          <w:i w:val="0"/>
          <w:iCs w:val="0"/>
          <w:caps w:val="0"/>
          <w:smallCaps w:val="0"/>
          <w:noProof w:val="0"/>
          <w:color w:val="000000" w:themeColor="text1" w:themeTint="FF" w:themeShade="FF"/>
          <w:sz w:val="22"/>
          <w:szCs w:val="22"/>
          <w:lang w:val="en-US"/>
        </w:rPr>
        <w:t>determines</w:t>
      </w:r>
      <w:r w:rsidRPr="01426A64" w:rsidR="3C3DF041">
        <w:rPr>
          <w:rFonts w:ascii="Arial" w:hAnsi="Arial" w:eastAsia="Arial" w:cs="Arial"/>
          <w:b w:val="0"/>
          <w:bCs w:val="0"/>
          <w:i w:val="0"/>
          <w:iCs w:val="0"/>
          <w:caps w:val="0"/>
          <w:smallCaps w:val="0"/>
          <w:noProof w:val="0"/>
          <w:color w:val="000000" w:themeColor="text1" w:themeTint="FF" w:themeShade="FF"/>
          <w:sz w:val="22"/>
          <w:szCs w:val="22"/>
          <w:lang w:val="en-US"/>
        </w:rPr>
        <w:t xml:space="preserve"> the number of patients that can be </w:t>
      </w:r>
      <w:r w:rsidRPr="01426A64" w:rsidR="3C3DF041">
        <w:rPr>
          <w:rFonts w:ascii="Arial" w:hAnsi="Arial" w:eastAsia="Arial" w:cs="Arial"/>
          <w:b w:val="0"/>
          <w:bCs w:val="0"/>
          <w:i w:val="0"/>
          <w:iCs w:val="0"/>
          <w:caps w:val="0"/>
          <w:smallCaps w:val="0"/>
          <w:noProof w:val="0"/>
          <w:color w:val="000000" w:themeColor="text1" w:themeTint="FF" w:themeShade="FF"/>
          <w:sz w:val="22"/>
          <w:szCs w:val="22"/>
          <w:lang w:val="en-US"/>
        </w:rPr>
        <w:t>operated</w:t>
      </w:r>
      <w:r w:rsidRPr="01426A64" w:rsidR="3C3DF041">
        <w:rPr>
          <w:rFonts w:ascii="Arial" w:hAnsi="Arial" w:eastAsia="Arial" w:cs="Arial"/>
          <w:b w:val="0"/>
          <w:bCs w:val="0"/>
          <w:i w:val="0"/>
          <w:iCs w:val="0"/>
          <w:caps w:val="0"/>
          <w:smallCaps w:val="0"/>
          <w:noProof w:val="0"/>
          <w:color w:val="000000" w:themeColor="text1" w:themeTint="FF" w:themeShade="FF"/>
          <w:sz w:val="22"/>
          <w:szCs w:val="22"/>
          <w:lang w:val="en-US"/>
        </w:rPr>
        <w:t xml:space="preserve"> on. With an increasing number of elderly patients and an increase in complicated health conditions, </w:t>
      </w:r>
      <w:r w:rsidRPr="01426A64" w:rsidR="246798C9">
        <w:rPr>
          <w:rFonts w:ascii="Arial" w:hAnsi="Arial" w:eastAsia="Arial" w:cs="Arial"/>
          <w:b w:val="0"/>
          <w:bCs w:val="0"/>
          <w:i w:val="0"/>
          <w:iCs w:val="0"/>
          <w:caps w:val="0"/>
          <w:smallCaps w:val="0"/>
          <w:noProof w:val="0"/>
          <w:color w:val="000000" w:themeColor="text1" w:themeTint="FF" w:themeShade="FF"/>
          <w:sz w:val="22"/>
          <w:szCs w:val="22"/>
          <w:lang w:val="en-US"/>
        </w:rPr>
        <w:t>the NHS</w:t>
      </w:r>
      <w:r w:rsidRPr="01426A64" w:rsidR="3C3DF041">
        <w:rPr>
          <w:rFonts w:ascii="Arial" w:hAnsi="Arial" w:eastAsia="Arial" w:cs="Arial"/>
          <w:b w:val="0"/>
          <w:bCs w:val="0"/>
          <w:i w:val="0"/>
          <w:iCs w:val="0"/>
          <w:caps w:val="0"/>
          <w:smallCaps w:val="0"/>
          <w:noProof w:val="0"/>
          <w:color w:val="000000" w:themeColor="text1" w:themeTint="FF" w:themeShade="FF"/>
          <w:sz w:val="22"/>
          <w:szCs w:val="22"/>
          <w:lang w:val="en-US"/>
        </w:rPr>
        <w:t xml:space="preserve"> has been challenged to provide more surgeries, and this has been addressed through robotic </w:t>
      </w:r>
      <w:r w:rsidRPr="01426A64" w:rsidR="0BA1D797">
        <w:rPr>
          <w:rFonts w:ascii="Arial" w:hAnsi="Arial" w:eastAsia="Arial" w:cs="Arial"/>
          <w:noProof w:val="0"/>
          <w:color w:val="000000" w:themeColor="text1" w:themeTint="FF" w:themeShade="FF"/>
          <w:sz w:val="22"/>
          <w:szCs w:val="22"/>
          <w:lang w:val="en-US"/>
        </w:rPr>
        <w:t>surgery (NHS</w:t>
      </w:r>
      <w:r w:rsidRPr="01426A64" w:rsidR="0BA1D7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1426A64" w:rsidR="41C06EC6">
        <w:rPr>
          <w:rFonts w:ascii="Arial" w:hAnsi="Arial" w:eastAsia="Arial" w:cs="Arial"/>
          <w:b w:val="0"/>
          <w:bCs w:val="0"/>
          <w:i w:val="0"/>
          <w:iCs w:val="0"/>
          <w:caps w:val="0"/>
          <w:smallCaps w:val="0"/>
          <w:noProof w:val="0"/>
          <w:color w:val="000000" w:themeColor="text1" w:themeTint="FF" w:themeShade="FF"/>
          <w:sz w:val="22"/>
          <w:szCs w:val="22"/>
          <w:lang w:val="en-US"/>
        </w:rPr>
        <w:t>England, 2025</w:t>
      </w:r>
      <w:r w:rsidRPr="01426A64" w:rsidR="702CC76F">
        <w:rPr>
          <w:rFonts w:ascii="Arial" w:hAnsi="Arial" w:eastAsia="Arial" w:cs="Arial"/>
          <w:b w:val="0"/>
          <w:bCs w:val="0"/>
          <w:i w:val="0"/>
          <w:iCs w:val="0"/>
          <w:caps w:val="0"/>
          <w:smallCaps w:val="0"/>
          <w:noProof w:val="0"/>
          <w:color w:val="000000" w:themeColor="text1" w:themeTint="FF" w:themeShade="FF"/>
          <w:sz w:val="22"/>
          <w:szCs w:val="22"/>
          <w:lang w:val="en-US"/>
        </w:rPr>
        <w:t>).</w:t>
      </w:r>
    </w:p>
    <w:p w:rsidR="021F216E" w:rsidP="0E5CB82D" w:rsidRDefault="021F216E" w14:paraId="1962003F" w14:textId="58F1AC8A">
      <w:pPr>
        <w:pStyle w:val="Normal"/>
        <w:spacing w:line="360" w:lineRule="auto"/>
        <w:rPr>
          <w:rFonts w:ascii="Arial" w:hAnsi="Arial" w:eastAsia="Arial" w:cs="Arial"/>
          <w:noProof w:val="0"/>
          <w:color w:val="000000" w:themeColor="text1" w:themeTint="FF" w:themeShade="FF"/>
          <w:sz w:val="22"/>
          <w:szCs w:val="22"/>
          <w:lang w:val="en-US"/>
        </w:rPr>
      </w:pPr>
      <w:r w:rsidRPr="01426A64" w:rsidR="1C217C24">
        <w:rPr>
          <w:rFonts w:ascii="Arial" w:hAnsi="Arial" w:eastAsia="Arial" w:cs="Arial"/>
          <w:b w:val="0"/>
          <w:bCs w:val="0"/>
          <w:i w:val="0"/>
          <w:iCs w:val="0"/>
          <w:caps w:val="0"/>
          <w:smallCaps w:val="0"/>
          <w:noProof w:val="0"/>
          <w:color w:val="000000" w:themeColor="text1" w:themeTint="FF" w:themeShade="FF"/>
          <w:sz w:val="22"/>
          <w:szCs w:val="22"/>
          <w:lang w:val="en-US"/>
        </w:rPr>
        <w:t>Key stakeholders include the patient benefiting from faster recovery; the surgeon and clinical team delivering the care; NHS Trusts and the system administrators managing the capacity and resources; and national bodies including but not limited to NHS England and NICE, providing strategy, regulation, funding oversight, and guidance with a view to ensuring safe, equitable implementation across the health system.</w:t>
      </w:r>
    </w:p>
    <w:p w:rsidR="021F216E" w:rsidP="01426A64" w:rsidRDefault="021F216E" w14:paraId="63CE33A2" w14:textId="22B0BB9E">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01426A64" w:rsidR="0B7D0FD6">
        <w:rPr>
          <w:rFonts w:ascii="Arial" w:hAnsi="Arial" w:eastAsia="Arial" w:cs="Arial"/>
          <w:b w:val="1"/>
          <w:bCs w:val="1"/>
          <w:i w:val="0"/>
          <w:iCs w:val="0"/>
          <w:caps w:val="0"/>
          <w:smallCaps w:val="0"/>
          <w:noProof w:val="0"/>
          <w:color w:val="000000" w:themeColor="text1" w:themeTint="FF" w:themeShade="FF"/>
          <w:sz w:val="22"/>
          <w:szCs w:val="22"/>
          <w:lang w:val="en-US"/>
        </w:rPr>
        <w:t>MAIN BODY</w:t>
      </w:r>
    </w:p>
    <w:p w:rsidR="021F216E" w:rsidP="01426A64" w:rsidRDefault="021F216E" w14:paraId="2CDF689B" w14:textId="7266413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1426A64" w:rsidR="31FE86D7">
        <w:rPr>
          <w:rFonts w:ascii="Arial" w:hAnsi="Arial" w:eastAsia="Arial" w:cs="Arial"/>
          <w:b w:val="0"/>
          <w:bCs w:val="0"/>
          <w:i w:val="0"/>
          <w:iCs w:val="0"/>
          <w:caps w:val="0"/>
          <w:smallCaps w:val="0"/>
          <w:noProof w:val="0"/>
          <w:color w:val="000000" w:themeColor="text1" w:themeTint="FF" w:themeShade="FF"/>
          <w:sz w:val="22"/>
          <w:szCs w:val="22"/>
          <w:lang w:val="en-US"/>
        </w:rPr>
        <w:t>The NHS clinicians and engineers creatively integrated the use of robotics and the use of 3D imaging to reshape the practice of surgeries. Instead of the NHS adopting a conservative approach toward the use of robotics in the healthcare system, it creatively integrated its use in various fields of practice.</w:t>
      </w:r>
    </w:p>
    <w:p w:rsidR="00563EB8" w:rsidP="190FB122" w:rsidRDefault="00563EB8" w14:paraId="21E25CA7" w14:textId="209A56D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90FB122" w:rsidR="169DD6F8">
        <w:rPr>
          <w:rFonts w:ascii="Arial" w:hAnsi="Arial" w:eastAsia="Arial" w:cs="Arial"/>
          <w:b w:val="0"/>
          <w:bCs w:val="0"/>
          <w:i w:val="0"/>
          <w:iCs w:val="0"/>
          <w:caps w:val="0"/>
          <w:smallCaps w:val="0"/>
          <w:noProof w:val="0"/>
          <w:color w:val="000000" w:themeColor="text1" w:themeTint="FF" w:themeShade="FF"/>
          <w:sz w:val="22"/>
          <w:szCs w:val="22"/>
          <w:lang w:val="en-US"/>
        </w:rPr>
        <w:t xml:space="preserve">It </w:t>
      </w:r>
      <w:r w:rsidRPr="190FB122" w:rsidR="75181BA4">
        <w:rPr>
          <w:rFonts w:ascii="Arial" w:hAnsi="Arial" w:eastAsia="Arial" w:cs="Arial"/>
          <w:b w:val="0"/>
          <w:bCs w:val="0"/>
          <w:i w:val="0"/>
          <w:iCs w:val="0"/>
          <w:caps w:val="0"/>
          <w:smallCaps w:val="0"/>
          <w:noProof w:val="0"/>
          <w:color w:val="000000" w:themeColor="text1" w:themeTint="FF" w:themeShade="FF"/>
          <w:sz w:val="22"/>
          <w:szCs w:val="22"/>
          <w:lang w:val="en-US"/>
        </w:rPr>
        <w:t>is</w:t>
      </w:r>
      <w:r w:rsidRPr="190FB122" w:rsidR="169DD6F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54E7F90F">
        <w:rPr>
          <w:rFonts w:ascii="Arial" w:hAnsi="Arial" w:eastAsia="Arial" w:cs="Arial"/>
          <w:noProof w:val="0"/>
          <w:color w:val="000000" w:themeColor="text1" w:themeTint="FF" w:themeShade="FF"/>
          <w:sz w:val="22"/>
          <w:szCs w:val="22"/>
          <w:lang w:val="en-US"/>
        </w:rPr>
        <w:t xml:space="preserve">included </w:t>
      </w:r>
      <w:r w:rsidRPr="190FB122" w:rsidR="5B0F2E06">
        <w:rPr>
          <w:rFonts w:ascii="Arial" w:hAnsi="Arial" w:eastAsia="Arial" w:cs="Arial"/>
          <w:noProof w:val="0"/>
          <w:color w:val="000000" w:themeColor="text1" w:themeTint="FF" w:themeShade="FF"/>
          <w:sz w:val="22"/>
          <w:szCs w:val="22"/>
          <w:lang w:val="en-US"/>
        </w:rPr>
        <w:t xml:space="preserve">in </w:t>
      </w:r>
      <w:r w:rsidRPr="190FB122" w:rsidR="54E7F90F">
        <w:rPr>
          <w:rFonts w:ascii="Arial" w:hAnsi="Arial" w:eastAsia="Arial" w:cs="Arial"/>
          <w:noProof w:val="0"/>
          <w:color w:val="000000" w:themeColor="text1" w:themeTint="FF" w:themeShade="FF"/>
          <w:sz w:val="22"/>
          <w:szCs w:val="22"/>
          <w:lang w:val="en-US"/>
        </w:rPr>
        <w:t>orthopaedics</w:t>
      </w:r>
      <w:r w:rsidRPr="190FB122" w:rsidR="54E7F90F">
        <w:rPr>
          <w:rFonts w:ascii="Arial" w:hAnsi="Arial" w:eastAsia="Arial" w:cs="Arial"/>
          <w:noProof w:val="0"/>
          <w:color w:val="000000" w:themeColor="text1" w:themeTint="FF" w:themeShade="FF"/>
          <w:sz w:val="22"/>
          <w:szCs w:val="22"/>
          <w:lang w:val="en-US"/>
        </w:rPr>
        <w:t xml:space="preserve">, </w:t>
      </w:r>
      <w:r w:rsidRPr="190FB122" w:rsidR="6B90018A">
        <w:rPr>
          <w:rFonts w:ascii="Arial" w:hAnsi="Arial" w:eastAsia="Arial" w:cs="Arial"/>
          <w:noProof w:val="0"/>
          <w:sz w:val="22"/>
          <w:szCs w:val="22"/>
          <w:lang w:val="en-US"/>
        </w:rPr>
        <w:t>gynaecology,</w:t>
      </w:r>
      <w:r w:rsidRPr="190FB122" w:rsidR="54E7F90F">
        <w:rPr>
          <w:rFonts w:ascii="Arial" w:hAnsi="Arial" w:eastAsia="Arial" w:cs="Arial"/>
          <w:noProof w:val="0"/>
          <w:color w:val="000000" w:themeColor="text1" w:themeTint="FF" w:themeShade="FF"/>
          <w:sz w:val="22"/>
          <w:szCs w:val="22"/>
          <w:lang w:val="en-US"/>
        </w:rPr>
        <w:t xml:space="preserve"> ENT</w:t>
      </w:r>
      <w:r w:rsidRPr="190FB122" w:rsidR="54E7F9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169DD6F8">
        <w:rPr>
          <w:rFonts w:ascii="Arial" w:hAnsi="Arial" w:eastAsia="Arial" w:cs="Arial"/>
          <w:b w:val="0"/>
          <w:bCs w:val="0"/>
          <w:i w:val="0"/>
          <w:iCs w:val="0"/>
          <w:caps w:val="0"/>
          <w:smallCaps w:val="0"/>
          <w:noProof w:val="0"/>
          <w:color w:val="000000" w:themeColor="text1" w:themeTint="FF" w:themeShade="FF"/>
          <w:sz w:val="22"/>
          <w:szCs w:val="22"/>
          <w:lang w:val="en-US"/>
        </w:rPr>
        <w:t>surgery</w:t>
      </w:r>
      <w:r w:rsidRPr="190FB122" w:rsidR="169DD6F8">
        <w:rPr>
          <w:rFonts w:ascii="Arial" w:hAnsi="Arial" w:eastAsia="Arial" w:cs="Arial"/>
          <w:b w:val="0"/>
          <w:bCs w:val="0"/>
          <w:i w:val="0"/>
          <w:iCs w:val="0"/>
          <w:caps w:val="0"/>
          <w:smallCaps w:val="0"/>
          <w:noProof w:val="0"/>
          <w:color w:val="000000" w:themeColor="text1" w:themeTint="FF" w:themeShade="FF"/>
          <w:sz w:val="22"/>
          <w:szCs w:val="22"/>
          <w:lang w:val="en-US"/>
        </w:rPr>
        <w:t>, and emergency surgery. The new strategies used in the NHS were very instrumental in improving services and addressing various health challenges in the UK.</w:t>
      </w:r>
      <w:r w:rsidRPr="190FB122" w:rsidR="45E42D6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4EA7B6D1">
        <w:rPr>
          <w:rFonts w:ascii="Arial" w:hAnsi="Arial" w:eastAsia="Arial" w:cs="Arial"/>
          <w:b w:val="0"/>
          <w:bCs w:val="0"/>
          <w:i w:val="0"/>
          <w:iCs w:val="0"/>
          <w:caps w:val="0"/>
          <w:smallCaps w:val="0"/>
          <w:noProof w:val="0"/>
          <w:color w:val="000000" w:themeColor="text1" w:themeTint="FF" w:themeShade="FF"/>
          <w:sz w:val="22"/>
          <w:szCs w:val="22"/>
          <w:lang w:val="en-US"/>
        </w:rPr>
        <w:t xml:space="preserve">The innovative embedding of robotic surgery into conventional surgical practice has had impacts in many dimensions. Operations have become much less invasive, causing less pain and scarring, with shorter lengths of stay in hospital. Surgeons enjoy enhanced precision and dexterity, which enable complex operations that were hitherto challenging or high-risk. Lengthy recovery times shorten and get patients home and back to their normal lives sooner. Hospitals also </w:t>
      </w:r>
      <w:r w:rsidRPr="190FB122" w:rsidR="4EA7B6D1">
        <w:rPr>
          <w:rFonts w:ascii="Arial" w:hAnsi="Arial" w:eastAsia="Arial" w:cs="Arial"/>
          <w:b w:val="0"/>
          <w:bCs w:val="0"/>
          <w:i w:val="0"/>
          <w:iCs w:val="0"/>
          <w:caps w:val="0"/>
          <w:smallCaps w:val="0"/>
          <w:noProof w:val="0"/>
          <w:color w:val="000000" w:themeColor="text1" w:themeTint="FF" w:themeShade="FF"/>
          <w:sz w:val="22"/>
          <w:szCs w:val="22"/>
          <w:lang w:val="en-US"/>
        </w:rPr>
        <w:t>benefit</w:t>
      </w:r>
      <w:r w:rsidRPr="190FB122" w:rsidR="4EA7B6D1">
        <w:rPr>
          <w:rFonts w:ascii="Arial" w:hAnsi="Arial" w:eastAsia="Arial" w:cs="Arial"/>
          <w:b w:val="0"/>
          <w:bCs w:val="0"/>
          <w:i w:val="0"/>
          <w:iCs w:val="0"/>
          <w:caps w:val="0"/>
          <w:smallCaps w:val="0"/>
          <w:noProof w:val="0"/>
          <w:color w:val="000000" w:themeColor="text1" w:themeTint="FF" w:themeShade="FF"/>
          <w:sz w:val="22"/>
          <w:szCs w:val="22"/>
          <w:lang w:val="en-US"/>
        </w:rPr>
        <w:t xml:space="preserve"> from the efficiency dividend of robotics, enabling more patients to be treated with a reduction in bed days and decreased stress on staff</w:t>
      </w:r>
      <w:r w:rsidRPr="190FB122" w:rsidR="49B7E4E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49B7E4EC">
        <w:rPr>
          <w:rFonts w:ascii="Arial" w:hAnsi="Arial" w:eastAsia="Arial" w:cs="Arial"/>
          <w:b w:val="0"/>
          <w:bCs w:val="0"/>
          <w:i w:val="0"/>
          <w:iCs w:val="0"/>
          <w:caps w:val="0"/>
          <w:smallCaps w:val="0"/>
          <w:noProof w:val="0"/>
          <w:color w:val="000000" w:themeColor="text1" w:themeTint="FF" w:themeShade="FF"/>
          <w:sz w:val="22"/>
          <w:szCs w:val="22"/>
          <w:lang w:val="en-US"/>
        </w:rPr>
        <w:t>(Bailey, 2025).</w:t>
      </w:r>
      <w:r w:rsidRPr="190FB122" w:rsidR="4EA7B6D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0563EB8" w:rsidP="0E5CB82D" w:rsidRDefault="00563EB8" w14:paraId="22B96019" w14:textId="56E326BB">
      <w:pPr>
        <w:pStyle w:val="Normal"/>
        <w:spacing w:line="360" w:lineRule="auto"/>
        <w:rPr>
          <w:rFonts w:ascii="Arial" w:hAnsi="Arial" w:eastAsia="Arial" w:cs="Arial"/>
          <w:b w:val="0"/>
          <w:bCs w:val="0"/>
          <w:noProof w:val="0"/>
          <w:color w:val="000000" w:themeColor="text1" w:themeTint="FF" w:themeShade="FF"/>
          <w:sz w:val="22"/>
          <w:szCs w:val="22"/>
          <w:lang w:val="en-US"/>
        </w:rPr>
      </w:pPr>
      <w:r w:rsidRPr="190FB122" w:rsidR="321ECDA8">
        <w:rPr>
          <w:rFonts w:ascii="Arial" w:hAnsi="Arial" w:eastAsia="Arial" w:cs="Arial"/>
          <w:b w:val="0"/>
          <w:bCs w:val="0"/>
          <w:i w:val="0"/>
          <w:iCs w:val="0"/>
          <w:caps w:val="0"/>
          <w:smallCaps w:val="0"/>
          <w:noProof w:val="0"/>
          <w:color w:val="000000" w:themeColor="text1" w:themeTint="FF" w:themeShade="FF"/>
          <w:sz w:val="22"/>
          <w:szCs w:val="22"/>
          <w:lang w:val="en-US"/>
        </w:rPr>
        <w:t xml:space="preserve">By enhancing creative thinking in traditional surgeries, it was possible to </w:t>
      </w:r>
      <w:r w:rsidRPr="190FB122" w:rsidR="1648D8A6">
        <w:rPr>
          <w:rFonts w:ascii="Arial" w:hAnsi="Arial" w:eastAsia="Arial" w:cs="Arial"/>
          <w:b w:val="0"/>
          <w:bCs w:val="0"/>
          <w:i w:val="0"/>
          <w:iCs w:val="0"/>
          <w:caps w:val="0"/>
          <w:smallCaps w:val="0"/>
          <w:noProof w:val="0"/>
          <w:color w:val="000000" w:themeColor="text1" w:themeTint="FF" w:themeShade="FF"/>
          <w:sz w:val="22"/>
          <w:szCs w:val="22"/>
          <w:lang w:val="en-US"/>
        </w:rPr>
        <w:t>produce</w:t>
      </w:r>
      <w:r w:rsidRPr="190FB122" w:rsidR="321ECDA8">
        <w:rPr>
          <w:rFonts w:ascii="Arial" w:hAnsi="Arial" w:eastAsia="Arial" w:cs="Arial"/>
          <w:b w:val="0"/>
          <w:bCs w:val="0"/>
          <w:i w:val="0"/>
          <w:iCs w:val="0"/>
          <w:caps w:val="0"/>
          <w:smallCaps w:val="0"/>
          <w:noProof w:val="0"/>
          <w:color w:val="000000" w:themeColor="text1" w:themeTint="FF" w:themeShade="FF"/>
          <w:sz w:val="22"/>
          <w:szCs w:val="22"/>
          <w:lang w:val="en-US"/>
        </w:rPr>
        <w:t xml:space="preserve"> alternative solutions through the integration of robotics. Alternative solutions were created to mitigate the precision and energy constraints that existed in traditional surgeries. Advancements were made through 3D imaging to deliver minimally invasive surgeries that were quite successful in ensuring quick recovery for patients. Through the creation of alternative solutions, it was possible to ensure </w:t>
      </w:r>
      <w:r w:rsidRPr="190FB122" w:rsidR="2EB31A68">
        <w:rPr>
          <w:rFonts w:ascii="Arial" w:hAnsi="Arial" w:eastAsia="Arial" w:cs="Arial"/>
          <w:noProof w:val="0"/>
          <w:color w:val="000000" w:themeColor="text1" w:themeTint="FF" w:themeShade="FF"/>
          <w:sz w:val="22"/>
          <w:szCs w:val="22"/>
          <w:lang w:val="en-US"/>
        </w:rPr>
        <w:t>the full</w:t>
      </w:r>
      <w:r w:rsidRPr="190FB122" w:rsidR="321ECDA8">
        <w:rPr>
          <w:rFonts w:ascii="Arial" w:hAnsi="Arial" w:eastAsia="Arial" w:cs="Arial"/>
          <w:b w:val="0"/>
          <w:bCs w:val="0"/>
          <w:i w:val="0"/>
          <w:iCs w:val="0"/>
          <w:caps w:val="0"/>
          <w:smallCaps w:val="0"/>
          <w:noProof w:val="0"/>
          <w:color w:val="000000" w:themeColor="text1" w:themeTint="FF" w:themeShade="FF"/>
          <w:sz w:val="22"/>
          <w:szCs w:val="22"/>
          <w:lang w:val="en-US"/>
        </w:rPr>
        <w:t xml:space="preserve"> extension of traditional surgeries, while its conventional operations were </w:t>
      </w:r>
      <w:r w:rsidRPr="190FB122" w:rsidR="0574F171">
        <w:rPr>
          <w:rFonts w:ascii="Arial" w:hAnsi="Arial" w:eastAsia="Arial" w:cs="Arial"/>
          <w:noProof w:val="0"/>
          <w:sz w:val="22"/>
          <w:szCs w:val="22"/>
          <w:lang w:val="en-US"/>
        </w:rPr>
        <w:t>revolutionised</w:t>
      </w:r>
      <w:r w:rsidRPr="190FB122" w:rsidR="321ECDA8">
        <w:rPr>
          <w:rFonts w:ascii="Arial" w:hAnsi="Arial" w:eastAsia="Arial" w:cs="Arial"/>
          <w:b w:val="0"/>
          <w:bCs w:val="0"/>
          <w:i w:val="0"/>
          <w:iCs w:val="0"/>
          <w:caps w:val="0"/>
          <w:smallCaps w:val="0"/>
          <w:noProof w:val="0"/>
          <w:color w:val="000000" w:themeColor="text1" w:themeTint="FF" w:themeShade="FF"/>
          <w:sz w:val="22"/>
          <w:szCs w:val="22"/>
          <w:lang w:val="en-US"/>
        </w:rPr>
        <w:t xml:space="preserve"> to become </w:t>
      </w:r>
      <w:r w:rsidRPr="190FB122" w:rsidR="7A10959F">
        <w:rPr>
          <w:rFonts w:ascii="Arial" w:hAnsi="Arial" w:eastAsia="Arial" w:cs="Arial"/>
          <w:noProof w:val="0"/>
          <w:sz w:val="22"/>
          <w:szCs w:val="22"/>
          <w:lang w:val="en-US"/>
        </w:rPr>
        <w:t>patient-</w:t>
      </w:r>
      <w:r w:rsidRPr="190FB122" w:rsidR="7A10959F">
        <w:rPr>
          <w:rFonts w:ascii="Arial" w:hAnsi="Arial" w:eastAsia="Arial" w:cs="Arial"/>
          <w:noProof w:val="0"/>
          <w:sz w:val="22"/>
          <w:szCs w:val="22"/>
          <w:lang w:val="en-US"/>
        </w:rPr>
        <w:t>centred</w:t>
      </w:r>
      <w:r w:rsidRPr="190FB122" w:rsidR="7A10959F">
        <w:rPr>
          <w:rFonts w:ascii="Arial" w:hAnsi="Arial" w:eastAsia="Arial" w:cs="Arial"/>
          <w:noProof w:val="0"/>
          <w:sz w:val="22"/>
          <w:szCs w:val="22"/>
          <w:lang w:val="en-US"/>
        </w:rPr>
        <w:t>.</w:t>
      </w:r>
    </w:p>
    <w:p w:rsidR="49177F78" w:rsidP="01426A64" w:rsidRDefault="49177F78" w14:paraId="23F5CD2D" w14:textId="3939621D">
      <w:pPr>
        <w:pStyle w:val="Normal"/>
        <w:spacing w:line="360" w:lineRule="auto"/>
        <w:rPr>
          <w:rFonts w:ascii="Arial" w:hAnsi="Arial" w:eastAsia="Arial" w:cs="Arial"/>
          <w:noProof w:val="0"/>
          <w:color w:val="000000" w:themeColor="text1" w:themeTint="FF" w:themeShade="FF"/>
          <w:sz w:val="22"/>
          <w:szCs w:val="22"/>
          <w:lang w:val="en-US"/>
        </w:rPr>
      </w:pPr>
      <w:r w:rsidRPr="01426A64" w:rsidR="49177F78">
        <w:rPr>
          <w:rFonts w:ascii="Arial" w:hAnsi="Arial" w:eastAsia="Arial" w:cs="Arial"/>
          <w:b w:val="0"/>
          <w:bCs w:val="0"/>
          <w:color w:val="000000" w:themeColor="text1" w:themeTint="FF" w:themeShade="FF"/>
          <w:sz w:val="22"/>
          <w:szCs w:val="22"/>
        </w:rPr>
        <w:t xml:space="preserve">Robot-assisted surgery provided benefits in the form of quickened recoveries, less painful procedures, shorter lengths of stay in hospitals, and </w:t>
      </w:r>
      <w:r w:rsidRPr="01426A64" w:rsidR="66EB3F16">
        <w:rPr>
          <w:rFonts w:ascii="Arial" w:hAnsi="Arial" w:eastAsia="Arial" w:cs="Arial"/>
          <w:b w:val="0"/>
          <w:bCs w:val="0"/>
          <w:noProof w:val="0"/>
          <w:color w:val="000000" w:themeColor="text1" w:themeTint="FF" w:themeShade="FF"/>
          <w:sz w:val="22"/>
          <w:szCs w:val="22"/>
          <w:lang w:val="en-US"/>
        </w:rPr>
        <w:t>increased</w:t>
      </w:r>
      <w:r w:rsidRPr="01426A64" w:rsidR="49177F78">
        <w:rPr>
          <w:rFonts w:ascii="Arial" w:hAnsi="Arial" w:eastAsia="Arial" w:cs="Arial"/>
          <w:b w:val="0"/>
          <w:bCs w:val="0"/>
          <w:color w:val="000000" w:themeColor="text1" w:themeTint="FF" w:themeShade="FF"/>
          <w:sz w:val="22"/>
          <w:szCs w:val="22"/>
        </w:rPr>
        <w:t xml:space="preserve"> surgical throughput, which will further reduce waiting lists. Among many of the intangible benefits to come out of this type of </w:t>
      </w:r>
      <w:r w:rsidRPr="01426A64" w:rsidR="45D900FA">
        <w:rPr>
          <w:rFonts w:ascii="Arial" w:hAnsi="Arial" w:eastAsia="Arial" w:cs="Arial"/>
          <w:noProof w:val="0"/>
          <w:sz w:val="22"/>
          <w:szCs w:val="22"/>
          <w:lang w:val="en-US"/>
        </w:rPr>
        <w:t>treatment was</w:t>
      </w:r>
      <w:r w:rsidRPr="01426A64" w:rsidR="49177F78">
        <w:rPr>
          <w:rFonts w:ascii="Arial" w:hAnsi="Arial" w:eastAsia="Arial" w:cs="Arial"/>
          <w:b w:val="0"/>
          <w:bCs w:val="0"/>
          <w:color w:val="000000" w:themeColor="text1" w:themeTint="FF" w:themeShade="FF"/>
          <w:sz w:val="22"/>
          <w:szCs w:val="22"/>
        </w:rPr>
        <w:t xml:space="preserve"> increased patient confidence and satisfaction with less anxiety from their diagnosis, while surgeon well-being and efficiency also improved with high morale, changing both the level of patient experience and overall healthcare system performance</w:t>
      </w:r>
      <w:r w:rsidRPr="01426A64" w:rsidR="65149411">
        <w:rPr>
          <w:rFonts w:ascii="Arial" w:hAnsi="Arial" w:eastAsia="Arial" w:cs="Arial"/>
          <w:b w:val="0"/>
          <w:bCs w:val="0"/>
          <w:i w:val="0"/>
          <w:iCs w:val="0"/>
          <w:caps w:val="0"/>
          <w:smallCaps w:val="0"/>
          <w:noProof w:val="0"/>
          <w:color w:val="000000" w:themeColor="text1" w:themeTint="FF" w:themeShade="FF"/>
          <w:sz w:val="22"/>
          <w:szCs w:val="22"/>
          <w:lang w:val="en-US"/>
        </w:rPr>
        <w:t xml:space="preserve"> (NICE, 2025).</w:t>
      </w:r>
    </w:p>
    <w:p w:rsidR="2D13E266" w:rsidP="01426A64" w:rsidRDefault="2D13E266" w14:paraId="62F6081F" w14:textId="4655A1B3">
      <w:pPr>
        <w:pStyle w:val="Normal"/>
        <w:spacing w:line="360" w:lineRule="auto"/>
        <w:rPr>
          <w:rFonts w:ascii="Arial" w:hAnsi="Arial" w:eastAsia="Arial" w:cs="Arial"/>
          <w:b w:val="0"/>
          <w:bCs w:val="0"/>
          <w:i w:val="1"/>
          <w:iCs w:val="1"/>
          <w:color w:val="FF0000"/>
          <w:sz w:val="22"/>
          <w:szCs w:val="22"/>
        </w:rPr>
      </w:pPr>
      <w:r w:rsidRPr="01426A64" w:rsidR="11DCB36E">
        <w:rPr>
          <w:rFonts w:ascii="Arial Nova" w:hAnsi="Arial Nova" w:eastAsia="Arial Nova" w:cs="Arial Nova"/>
          <w:color w:val="000000" w:themeColor="text1" w:themeTint="FF" w:themeShade="FF"/>
          <w:sz w:val="44"/>
          <w:szCs w:val="44"/>
        </w:rPr>
        <w:t xml:space="preserve">Task 4 - </w:t>
      </w:r>
      <w:r w:rsidRPr="01426A64" w:rsidR="79E626CA">
        <w:rPr>
          <w:rFonts w:ascii="Arial Nova" w:hAnsi="Arial Nova" w:eastAsia="Arial Nova" w:cs="Arial Nova"/>
          <w:color w:val="000000" w:themeColor="text1" w:themeTint="FF" w:themeShade="FF"/>
          <w:sz w:val="44"/>
          <w:szCs w:val="44"/>
        </w:rPr>
        <w:t>Research Task</w:t>
      </w:r>
    </w:p>
    <w:p w:rsidR="2D13E266" w:rsidP="01426A64" w:rsidRDefault="2D13E266" w14:paraId="6DE9D0F4" w14:textId="030C127B">
      <w:pPr>
        <w:pStyle w:val="Normal"/>
        <w:spacing w:line="360" w:lineRule="auto"/>
        <w:rPr>
          <w:rFonts w:ascii="Arial" w:hAnsi="Arial" w:eastAsia="Arial" w:cs="Arial"/>
          <w:b w:val="0"/>
          <w:bCs w:val="0"/>
          <w:i w:val="1"/>
          <w:iCs w:val="1"/>
          <w:color w:val="000000" w:themeColor="text1" w:themeTint="FF" w:themeShade="FF"/>
          <w:sz w:val="22"/>
          <w:szCs w:val="22"/>
        </w:rPr>
      </w:pPr>
      <w:r w:rsidRPr="01426A64" w:rsidR="5EFDBE44">
        <w:rPr>
          <w:rFonts w:ascii="Arial" w:hAnsi="Arial" w:eastAsia="Arial" w:cs="Arial"/>
          <w:b w:val="0"/>
          <w:bCs w:val="0"/>
          <w:i w:val="0"/>
          <w:iCs w:val="0"/>
          <w:color w:val="000000" w:themeColor="text1" w:themeTint="FF" w:themeShade="FF"/>
          <w:sz w:val="22"/>
          <w:szCs w:val="22"/>
        </w:rPr>
        <w:t xml:space="preserve">The mental health of </w:t>
      </w:r>
      <w:r w:rsidRPr="01426A64" w:rsidR="3D1DC2A4">
        <w:rPr>
          <w:rFonts w:ascii="Arial" w:hAnsi="Arial" w:eastAsia="Arial" w:cs="Arial"/>
          <w:b w:val="0"/>
          <w:bCs w:val="0"/>
          <w:i w:val="0"/>
          <w:iCs w:val="0"/>
          <w:color w:val="000000" w:themeColor="text1" w:themeTint="FF" w:themeShade="FF"/>
          <w:sz w:val="22"/>
          <w:szCs w:val="22"/>
        </w:rPr>
        <w:t>university</w:t>
      </w:r>
      <w:r w:rsidRPr="01426A64" w:rsidR="5EFDBE44">
        <w:rPr>
          <w:rFonts w:ascii="Arial" w:hAnsi="Arial" w:eastAsia="Arial" w:cs="Arial"/>
          <w:b w:val="0"/>
          <w:bCs w:val="0"/>
          <w:i w:val="0"/>
          <w:iCs w:val="0"/>
          <w:color w:val="000000" w:themeColor="text1" w:themeTint="FF" w:themeShade="FF"/>
          <w:sz w:val="22"/>
          <w:szCs w:val="22"/>
        </w:rPr>
        <w:t xml:space="preserve"> students in the UK has worsened. </w:t>
      </w:r>
      <w:r w:rsidRPr="01426A64" w:rsidR="785F48DA">
        <w:rPr>
          <w:rFonts w:ascii="Arial" w:hAnsi="Arial" w:eastAsia="Arial" w:cs="Arial"/>
          <w:b w:val="0"/>
          <w:bCs w:val="0"/>
          <w:i w:val="0"/>
          <w:iCs w:val="0"/>
          <w:color w:val="000000" w:themeColor="text1" w:themeTint="FF" w:themeShade="FF"/>
          <w:sz w:val="22"/>
          <w:szCs w:val="22"/>
        </w:rPr>
        <w:t>Student mental health challenges and fear have become an alarming concern to col</w:t>
      </w:r>
      <w:r w:rsidRPr="01426A64" w:rsidR="785F48DA">
        <w:rPr>
          <w:rFonts w:ascii="Arial" w:hAnsi="Arial" w:eastAsia="Arial" w:cs="Arial"/>
          <w:b w:val="0"/>
          <w:bCs w:val="0"/>
          <w:i w:val="0"/>
          <w:iCs w:val="0"/>
          <w:color w:val="000000" w:themeColor="text1" w:themeTint="FF" w:themeShade="FF"/>
          <w:sz w:val="22"/>
          <w:szCs w:val="22"/>
        </w:rPr>
        <w:t>l</w:t>
      </w:r>
      <w:r w:rsidRPr="01426A64" w:rsidR="785F48DA">
        <w:rPr>
          <w:rFonts w:ascii="Arial" w:hAnsi="Arial" w:eastAsia="Arial" w:cs="Arial"/>
          <w:b w:val="0"/>
          <w:bCs w:val="0"/>
          <w:i w:val="0"/>
          <w:iCs w:val="0"/>
          <w:color w:val="000000" w:themeColor="text1" w:themeTint="FF" w:themeShade="FF"/>
          <w:sz w:val="22"/>
          <w:szCs w:val="22"/>
        </w:rPr>
        <w:t xml:space="preserve">ege safety officials and administrators in recent times. Colleges and universities have reported an alarming number of students who </w:t>
      </w:r>
      <w:r w:rsidRPr="01426A64" w:rsidR="525747B3">
        <w:rPr>
          <w:rFonts w:ascii="Arial" w:hAnsi="Arial" w:eastAsia="Arial" w:cs="Arial"/>
          <w:b w:val="0"/>
          <w:bCs w:val="0"/>
          <w:i w:val="0"/>
          <w:iCs w:val="0"/>
          <w:color w:val="000000" w:themeColor="text1" w:themeTint="FF" w:themeShade="FF"/>
          <w:sz w:val="22"/>
          <w:szCs w:val="22"/>
        </w:rPr>
        <w:t>experience</w:t>
      </w:r>
      <w:r w:rsidRPr="01426A64" w:rsidR="785F48DA">
        <w:rPr>
          <w:rFonts w:ascii="Arial" w:hAnsi="Arial" w:eastAsia="Arial" w:cs="Arial"/>
          <w:b w:val="0"/>
          <w:bCs w:val="0"/>
          <w:i w:val="0"/>
          <w:iCs w:val="0"/>
          <w:color w:val="000000" w:themeColor="text1" w:themeTint="FF" w:themeShade="FF"/>
          <w:sz w:val="22"/>
          <w:szCs w:val="22"/>
        </w:rPr>
        <w:t xml:space="preserve"> anxiety, depression, and stress-related problems. These challenges not only affect their performance and well-being but also bring concerns about their safety and the ability of colleges to respond to their circumstances.</w:t>
      </w:r>
    </w:p>
    <w:p w:rsidR="2D13E266" w:rsidP="01426A64" w:rsidRDefault="2D13E266" w14:paraId="53884B78" w14:textId="265E3560">
      <w:pPr>
        <w:pStyle w:val="Normal"/>
        <w:spacing w:line="360" w:lineRule="auto"/>
        <w:rPr>
          <w:rFonts w:ascii="Arial" w:hAnsi="Arial" w:eastAsia="Arial" w:cs="Arial"/>
          <w:b w:val="0"/>
          <w:bCs w:val="0"/>
          <w:i w:val="0"/>
          <w:iCs w:val="0"/>
          <w:color w:val="000000" w:themeColor="text1" w:themeTint="FF" w:themeShade="FF"/>
          <w:sz w:val="22"/>
          <w:szCs w:val="22"/>
        </w:rPr>
      </w:pPr>
    </w:p>
    <w:p w:rsidR="2D13E266" w:rsidP="01426A64" w:rsidRDefault="2D13E266" w14:paraId="70AFC720" w14:textId="43B576B2">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1426A64" w:rsidR="4F487C62">
        <w:rPr>
          <w:rFonts w:ascii="Arial" w:hAnsi="Arial" w:eastAsia="Arial" w:cs="Arial"/>
          <w:b w:val="0"/>
          <w:bCs w:val="0"/>
          <w:i w:val="0"/>
          <w:iCs w:val="0"/>
          <w:color w:val="000000" w:themeColor="text1" w:themeTint="FF" w:themeShade="FF"/>
          <w:sz w:val="22"/>
          <w:szCs w:val="22"/>
        </w:rPr>
        <w:t>One piece of research that explores this is</w:t>
      </w:r>
      <w:r w:rsidRPr="01426A64" w:rsidR="11B56A80">
        <w:rPr>
          <w:rFonts w:ascii="Arial" w:hAnsi="Arial" w:eastAsia="Arial" w:cs="Arial"/>
          <w:b w:val="0"/>
          <w:bCs w:val="0"/>
          <w:i w:val="0"/>
          <w:iCs w:val="0"/>
          <w:color w:val="000000" w:themeColor="text1" w:themeTint="FF" w:themeShade="FF"/>
          <w:sz w:val="22"/>
          <w:szCs w:val="22"/>
        </w:rPr>
        <w:t xml:space="preserve"> ‘</w:t>
      </w:r>
      <w:r w:rsidRPr="01426A64" w:rsidR="6D70512D">
        <w:rPr>
          <w:rFonts w:ascii="Arial" w:hAnsi="Arial" w:eastAsia="Arial" w:cs="Arial"/>
          <w:b w:val="0"/>
          <w:bCs w:val="0"/>
          <w:i w:val="0"/>
          <w:iCs w:val="0"/>
          <w:caps w:val="0"/>
          <w:smallCaps w:val="0"/>
          <w:noProof w:val="0"/>
          <w:color w:val="000000" w:themeColor="text1" w:themeTint="FF" w:themeShade="FF"/>
          <w:sz w:val="22"/>
          <w:szCs w:val="22"/>
          <w:lang w:val="en-US"/>
        </w:rPr>
        <w:t>Factors that influence mental health of university and college students in the UK: a systematic review</w:t>
      </w:r>
      <w:r w:rsidRPr="01426A64" w:rsidR="13CDF6FE">
        <w:rPr>
          <w:rFonts w:ascii="Arial" w:hAnsi="Arial" w:eastAsia="Arial" w:cs="Arial"/>
          <w:b w:val="0"/>
          <w:bCs w:val="0"/>
          <w:i w:val="0"/>
          <w:iCs w:val="0"/>
          <w:caps w:val="0"/>
          <w:smallCaps w:val="0"/>
          <w:noProof w:val="0"/>
          <w:color w:val="000000" w:themeColor="text1" w:themeTint="FF" w:themeShade="FF"/>
          <w:sz w:val="22"/>
          <w:szCs w:val="22"/>
          <w:lang w:val="en-US"/>
        </w:rPr>
        <w:t>’ by Campbell et al. (2022).</w:t>
      </w:r>
    </w:p>
    <w:p w:rsidR="2D13E266" w:rsidP="01426A64" w:rsidRDefault="2D13E266" w14:paraId="53EBCFC0" w14:textId="48852AD0">
      <w:pPr>
        <w:pStyle w:val="Normal"/>
        <w:spacing w:line="360" w:lineRule="auto"/>
        <w:rPr>
          <w:rFonts w:ascii="Arial" w:hAnsi="Arial" w:eastAsia="Arial" w:cs="Arial"/>
          <w:noProof w:val="0"/>
          <w:color w:val="000000" w:themeColor="text1" w:themeTint="FF" w:themeShade="FF"/>
          <w:sz w:val="22"/>
          <w:szCs w:val="22"/>
          <w:lang w:val="en-US"/>
        </w:rPr>
      </w:pPr>
      <w:r w:rsidRPr="01426A64" w:rsidR="1119E26C">
        <w:rPr>
          <w:rFonts w:ascii="Arial" w:hAnsi="Arial" w:eastAsia="Arial" w:cs="Arial"/>
          <w:b w:val="0"/>
          <w:bCs w:val="0"/>
          <w:i w:val="0"/>
          <w:iCs w:val="0"/>
          <w:caps w:val="0"/>
          <w:smallCaps w:val="0"/>
          <w:noProof w:val="0"/>
          <w:color w:val="000000" w:themeColor="text1" w:themeTint="FF" w:themeShade="FF"/>
          <w:sz w:val="22"/>
          <w:szCs w:val="22"/>
          <w:lang w:val="en-US"/>
        </w:rPr>
        <w:t>Th</w:t>
      </w:r>
      <w:r w:rsidRPr="01426A64" w:rsidR="77450410">
        <w:rPr>
          <w:rFonts w:ascii="Arial" w:hAnsi="Arial" w:eastAsia="Arial" w:cs="Arial"/>
          <w:b w:val="0"/>
          <w:bCs w:val="0"/>
          <w:i w:val="0"/>
          <w:iCs w:val="0"/>
          <w:caps w:val="0"/>
          <w:smallCaps w:val="0"/>
          <w:noProof w:val="0"/>
          <w:color w:val="000000" w:themeColor="text1" w:themeTint="FF" w:themeShade="FF"/>
          <w:sz w:val="22"/>
          <w:szCs w:val="22"/>
          <w:lang w:val="en-US"/>
        </w:rPr>
        <w:t xml:space="preserve">is research </w:t>
      </w:r>
      <w:r w:rsidRPr="01426A64" w:rsidR="77450410">
        <w:rPr>
          <w:rFonts w:ascii="Arial" w:hAnsi="Arial" w:eastAsia="Arial" w:cs="Arial"/>
          <w:b w:val="0"/>
          <w:bCs w:val="0"/>
          <w:i w:val="0"/>
          <w:iCs w:val="0"/>
          <w:caps w:val="0"/>
          <w:smallCaps w:val="0"/>
          <w:noProof w:val="0"/>
          <w:color w:val="000000" w:themeColor="text1" w:themeTint="FF" w:themeShade="FF"/>
          <w:sz w:val="22"/>
          <w:szCs w:val="22"/>
          <w:lang w:val="en-US"/>
        </w:rPr>
        <w:t>states</w:t>
      </w:r>
      <w:r w:rsidRPr="01426A64" w:rsidR="77450410">
        <w:rPr>
          <w:rFonts w:ascii="Arial" w:hAnsi="Arial" w:eastAsia="Arial" w:cs="Arial"/>
          <w:b w:val="0"/>
          <w:bCs w:val="0"/>
          <w:i w:val="0"/>
          <w:iCs w:val="0"/>
          <w:caps w:val="0"/>
          <w:smallCaps w:val="0"/>
          <w:noProof w:val="0"/>
          <w:color w:val="000000" w:themeColor="text1" w:themeTint="FF" w:themeShade="FF"/>
          <w:sz w:val="22"/>
          <w:szCs w:val="22"/>
          <w:lang w:val="en-US"/>
        </w:rPr>
        <w:t xml:space="preserve"> that th</w:t>
      </w:r>
      <w:r w:rsidRPr="01426A64" w:rsidR="1119E26C">
        <w:rPr>
          <w:rFonts w:ascii="Arial" w:hAnsi="Arial" w:eastAsia="Arial" w:cs="Arial"/>
          <w:b w:val="0"/>
          <w:bCs w:val="0"/>
          <w:i w:val="0"/>
          <w:iCs w:val="0"/>
          <w:caps w:val="0"/>
          <w:smallCaps w:val="0"/>
          <w:noProof w:val="0"/>
          <w:color w:val="000000" w:themeColor="text1" w:themeTint="FF" w:themeShade="FF"/>
          <w:sz w:val="22"/>
          <w:szCs w:val="22"/>
          <w:lang w:val="en-US"/>
        </w:rPr>
        <w:t xml:space="preserve">e mental health of college students worsened during the COVID-19 pandemic. Students experienced increased levels of anxiety, depression, stress, and loneliness due to being away from their friends and a lack of social interactions. Online learning resulted in academic stress, </w:t>
      </w:r>
      <w:r w:rsidRPr="01426A64" w:rsidR="4AB0F046">
        <w:rPr>
          <w:rFonts w:ascii="Arial" w:hAnsi="Arial" w:eastAsia="Arial" w:cs="Arial"/>
          <w:noProof w:val="0"/>
          <w:color w:val="000000" w:themeColor="text1" w:themeTint="FF" w:themeShade="FF"/>
          <w:sz w:val="22"/>
          <w:szCs w:val="22"/>
          <w:lang w:val="en-US"/>
        </w:rPr>
        <w:t>an inability</w:t>
      </w:r>
      <w:r w:rsidRPr="01426A64" w:rsidR="1119E26C">
        <w:rPr>
          <w:rFonts w:ascii="Arial" w:hAnsi="Arial" w:eastAsia="Arial" w:cs="Arial"/>
          <w:b w:val="0"/>
          <w:bCs w:val="0"/>
          <w:i w:val="0"/>
          <w:iCs w:val="0"/>
          <w:caps w:val="0"/>
          <w:smallCaps w:val="0"/>
          <w:noProof w:val="0"/>
          <w:color w:val="000000" w:themeColor="text1" w:themeTint="FF" w:themeShade="FF"/>
          <w:sz w:val="22"/>
          <w:szCs w:val="22"/>
          <w:lang w:val="en-US"/>
        </w:rPr>
        <w:t xml:space="preserve"> to focus, and a lack of motivation. The students also faced financial problems because of layoffs and the uncertainty of the future. </w:t>
      </w:r>
      <w:r w:rsidRPr="01426A64" w:rsidR="2659604F">
        <w:rPr>
          <w:rFonts w:ascii="Arial" w:hAnsi="Arial" w:eastAsia="Arial" w:cs="Arial"/>
          <w:noProof w:val="0"/>
          <w:color w:val="000000" w:themeColor="text1" w:themeTint="FF" w:themeShade="FF"/>
          <w:sz w:val="22"/>
          <w:szCs w:val="22"/>
          <w:lang w:val="en-US"/>
        </w:rPr>
        <w:t>Students</w:t>
      </w:r>
      <w:r w:rsidRPr="01426A64" w:rsidR="1119E26C">
        <w:rPr>
          <w:rFonts w:ascii="Arial" w:hAnsi="Arial" w:eastAsia="Arial" w:cs="Arial"/>
          <w:b w:val="0"/>
          <w:bCs w:val="0"/>
          <w:i w:val="0"/>
          <w:iCs w:val="0"/>
          <w:caps w:val="0"/>
          <w:smallCaps w:val="0"/>
          <w:noProof w:val="0"/>
          <w:color w:val="000000" w:themeColor="text1" w:themeTint="FF" w:themeShade="FF"/>
          <w:sz w:val="22"/>
          <w:szCs w:val="22"/>
          <w:lang w:val="en-US"/>
        </w:rPr>
        <w:t xml:space="preserve"> lost their daily routine, activities, and face-to-face support services, making it hard for them to </w:t>
      </w:r>
      <w:r w:rsidRPr="01426A64" w:rsidR="2923C786">
        <w:rPr>
          <w:rFonts w:ascii="Arial" w:hAnsi="Arial" w:eastAsia="Arial" w:cs="Arial"/>
          <w:b w:val="0"/>
          <w:bCs w:val="0"/>
          <w:i w:val="0"/>
          <w:iCs w:val="0"/>
          <w:caps w:val="0"/>
          <w:smallCaps w:val="0"/>
          <w:noProof w:val="0"/>
          <w:color w:val="000000" w:themeColor="text1" w:themeTint="FF" w:themeShade="FF"/>
          <w:sz w:val="22"/>
          <w:szCs w:val="22"/>
          <w:lang w:val="en-US"/>
        </w:rPr>
        <w:t>cope</w:t>
      </w:r>
      <w:r w:rsidRPr="01426A64" w:rsidR="1119E26C">
        <w:rPr>
          <w:rFonts w:ascii="Arial" w:hAnsi="Arial" w:eastAsia="Arial" w:cs="Arial"/>
          <w:b w:val="0"/>
          <w:bCs w:val="0"/>
          <w:i w:val="0"/>
          <w:iCs w:val="0"/>
          <w:caps w:val="0"/>
          <w:smallCaps w:val="0"/>
          <w:noProof w:val="0"/>
          <w:color w:val="000000" w:themeColor="text1" w:themeTint="FF" w:themeShade="FF"/>
          <w:sz w:val="22"/>
          <w:szCs w:val="22"/>
          <w:lang w:val="en-US"/>
        </w:rPr>
        <w:t xml:space="preserve">. The COVID-19 pandemic brought to light the existing problem of mental health issues in </w:t>
      </w:r>
      <w:r w:rsidRPr="01426A64" w:rsidR="0E9577DA">
        <w:rPr>
          <w:rFonts w:ascii="Arial" w:hAnsi="Arial" w:eastAsia="Arial" w:cs="Arial"/>
          <w:noProof w:val="0"/>
          <w:color w:val="000000" w:themeColor="text1" w:themeTint="FF" w:themeShade="FF"/>
          <w:sz w:val="22"/>
          <w:szCs w:val="22"/>
          <w:lang w:val="en-US"/>
        </w:rPr>
        <w:t>university</w:t>
      </w:r>
      <w:r w:rsidRPr="01426A64" w:rsidR="1119E26C">
        <w:rPr>
          <w:rFonts w:ascii="Arial" w:hAnsi="Arial" w:eastAsia="Arial" w:cs="Arial"/>
          <w:b w:val="0"/>
          <w:bCs w:val="0"/>
          <w:i w:val="0"/>
          <w:iCs w:val="0"/>
          <w:caps w:val="0"/>
          <w:smallCaps w:val="0"/>
          <w:noProof w:val="0"/>
          <w:color w:val="000000" w:themeColor="text1" w:themeTint="FF" w:themeShade="FF"/>
          <w:sz w:val="22"/>
          <w:szCs w:val="22"/>
          <w:lang w:val="en-US"/>
        </w:rPr>
        <w:t xml:space="preserve"> students and awareness about the need for proper mental health support and prevention </w:t>
      </w:r>
      <w:r w:rsidRPr="01426A64" w:rsidR="72425892">
        <w:rPr>
          <w:rFonts w:ascii="Arial" w:hAnsi="Arial" w:eastAsia="Arial" w:cs="Arial"/>
          <w:noProof w:val="0"/>
          <w:color w:val="000000" w:themeColor="text1" w:themeTint="FF" w:themeShade="FF"/>
          <w:sz w:val="22"/>
          <w:szCs w:val="22"/>
          <w:lang w:val="en-US"/>
        </w:rPr>
        <w:t>programmes</w:t>
      </w:r>
      <w:r w:rsidRPr="01426A64" w:rsidR="1119E26C">
        <w:rPr>
          <w:rFonts w:ascii="Arial" w:hAnsi="Arial" w:eastAsia="Arial" w:cs="Arial"/>
          <w:b w:val="0"/>
          <w:bCs w:val="0"/>
          <w:i w:val="0"/>
          <w:iCs w:val="0"/>
          <w:caps w:val="0"/>
          <w:smallCaps w:val="0"/>
          <w:noProof w:val="0"/>
          <w:color w:val="000000" w:themeColor="text1" w:themeTint="FF" w:themeShade="FF"/>
          <w:sz w:val="22"/>
          <w:szCs w:val="22"/>
          <w:lang w:val="en-US"/>
        </w:rPr>
        <w:t xml:space="preserve"> for</w:t>
      </w:r>
      <w:r w:rsidRPr="01426A64" w:rsidR="2C79749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1426A64" w:rsidR="02C3757B">
        <w:rPr>
          <w:rFonts w:ascii="Arial" w:hAnsi="Arial" w:eastAsia="Arial" w:cs="Arial"/>
          <w:b w:val="0"/>
          <w:bCs w:val="0"/>
          <w:i w:val="0"/>
          <w:iCs w:val="0"/>
          <w:caps w:val="0"/>
          <w:smallCaps w:val="0"/>
          <w:noProof w:val="0"/>
          <w:color w:val="000000" w:themeColor="text1" w:themeTint="FF" w:themeShade="FF"/>
          <w:sz w:val="22"/>
          <w:szCs w:val="22"/>
          <w:lang w:val="en-US"/>
        </w:rPr>
        <w:t>university students</w:t>
      </w:r>
      <w:r w:rsidRPr="01426A64" w:rsidR="02335437">
        <w:rPr>
          <w:rFonts w:ascii="Arial" w:hAnsi="Arial" w:eastAsia="Arial" w:cs="Arial"/>
          <w:b w:val="0"/>
          <w:bCs w:val="0"/>
          <w:i w:val="0"/>
          <w:iCs w:val="0"/>
          <w:caps w:val="0"/>
          <w:smallCaps w:val="0"/>
          <w:noProof w:val="0"/>
          <w:color w:val="000000" w:themeColor="text1" w:themeTint="FF" w:themeShade="FF"/>
          <w:sz w:val="22"/>
          <w:szCs w:val="22"/>
          <w:lang w:val="en-US"/>
        </w:rPr>
        <w:t xml:space="preserve"> (Campbell et al., 2022).</w:t>
      </w:r>
    </w:p>
    <w:p w:rsidR="2D13E266" w:rsidP="01426A64" w:rsidRDefault="2D13E266" w14:paraId="38966A9D" w14:textId="620712FF">
      <w:pPr>
        <w:pStyle w:val="Normal"/>
        <w:spacing w:line="360" w:lineRule="auto"/>
        <w:rPr>
          <w:rFonts w:ascii="Arial" w:hAnsi="Arial" w:eastAsia="Arial" w:cs="Arial"/>
          <w:b w:val="0"/>
          <w:bCs w:val="0"/>
          <w:i w:val="0"/>
          <w:iCs w:val="0"/>
          <w:color w:val="000000" w:themeColor="text1" w:themeTint="FF" w:themeShade="FF"/>
          <w:sz w:val="22"/>
          <w:szCs w:val="22"/>
        </w:rPr>
      </w:pPr>
    </w:p>
    <w:p w:rsidR="2D13E266" w:rsidP="01426A64" w:rsidRDefault="2D13E266" w14:paraId="2CADA2BB" w14:textId="13A0C15B">
      <w:pPr>
        <w:pStyle w:val="Normal"/>
        <w:spacing w:line="360" w:lineRule="auto"/>
        <w:rPr>
          <w:rFonts w:ascii="Arial" w:hAnsi="Arial" w:eastAsia="Arial" w:cs="Arial"/>
          <w:b w:val="0"/>
          <w:bCs w:val="0"/>
          <w:i w:val="0"/>
          <w:iCs w:val="0"/>
          <w:color w:val="000000" w:themeColor="text1" w:themeTint="FF" w:themeShade="FF"/>
          <w:sz w:val="22"/>
          <w:szCs w:val="22"/>
        </w:rPr>
      </w:pPr>
    </w:p>
    <w:p w:rsidR="2D13E266" w:rsidP="56FE5BB3" w:rsidRDefault="2D13E266" w14:paraId="3C3FF891" w14:textId="681F5E35">
      <w:pPr>
        <w:pStyle w:val="Normal"/>
        <w:spacing w:before="0" w:beforeAutospacing="off" w:after="360" w:afterAutospacing="off" w:line="360" w:lineRule="auto"/>
        <w:rPr>
          <w:rFonts w:ascii="Arial" w:hAnsi="Arial" w:eastAsia="Arial" w:cs="Arial"/>
          <w:noProof w:val="0"/>
          <w:color w:val="000000" w:themeColor="text1" w:themeTint="FF" w:themeShade="FF"/>
          <w:sz w:val="22"/>
          <w:szCs w:val="22"/>
          <w:lang w:val="en-US"/>
        </w:rPr>
      </w:pPr>
      <w:r w:rsidRPr="01426A64" w:rsidR="184FA7B0">
        <w:rPr>
          <w:rFonts w:ascii="Arial" w:hAnsi="Arial" w:eastAsia="Arial" w:cs="Arial"/>
          <w:b w:val="0"/>
          <w:bCs w:val="0"/>
          <w:i w:val="0"/>
          <w:iCs w:val="0"/>
          <w:caps w:val="0"/>
          <w:smallCaps w:val="0"/>
          <w:noProof w:val="0"/>
          <w:color w:val="000000" w:themeColor="text1" w:themeTint="FF" w:themeShade="FF"/>
          <w:sz w:val="22"/>
          <w:szCs w:val="22"/>
          <w:lang w:val="en-US"/>
        </w:rPr>
        <w:t xml:space="preserve">An </w:t>
      </w:r>
      <w:r w:rsidRPr="01426A64" w:rsidR="184FA7B0">
        <w:rPr>
          <w:rFonts w:ascii="Arial" w:hAnsi="Arial" w:eastAsia="Arial" w:cs="Arial"/>
          <w:b w:val="0"/>
          <w:bCs w:val="0"/>
          <w:i w:val="0"/>
          <w:iCs w:val="0"/>
          <w:caps w:val="0"/>
          <w:smallCaps w:val="0"/>
          <w:noProof w:val="0"/>
          <w:color w:val="000000" w:themeColor="text1" w:themeTint="FF" w:themeShade="FF"/>
          <w:sz w:val="22"/>
          <w:szCs w:val="22"/>
          <w:lang w:val="en-US"/>
        </w:rPr>
        <w:t>additional</w:t>
      </w:r>
      <w:r w:rsidRPr="01426A64" w:rsidR="184FA7B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1426A64" w:rsidR="16139CB0">
        <w:rPr>
          <w:rFonts w:ascii="Arial" w:hAnsi="Arial" w:eastAsia="Arial" w:cs="Arial"/>
          <w:noProof w:val="0"/>
          <w:color w:val="000000" w:themeColor="text1" w:themeTint="FF" w:themeShade="FF"/>
          <w:sz w:val="22"/>
          <w:szCs w:val="22"/>
          <w:lang w:val="en-US"/>
        </w:rPr>
        <w:t>piece</w:t>
      </w:r>
      <w:r w:rsidRPr="01426A64" w:rsidR="184FA7B0">
        <w:rPr>
          <w:rFonts w:ascii="Arial" w:hAnsi="Arial" w:eastAsia="Arial" w:cs="Arial"/>
          <w:b w:val="0"/>
          <w:bCs w:val="0"/>
          <w:i w:val="0"/>
          <w:iCs w:val="0"/>
          <w:caps w:val="0"/>
          <w:smallCaps w:val="0"/>
          <w:noProof w:val="0"/>
          <w:color w:val="000000" w:themeColor="text1" w:themeTint="FF" w:themeShade="FF"/>
          <w:sz w:val="22"/>
          <w:szCs w:val="22"/>
          <w:lang w:val="en-US"/>
        </w:rPr>
        <w:t xml:space="preserve"> of research that examines this topic is </w:t>
      </w:r>
      <w:r w:rsidRPr="01426A64" w:rsidR="5084008F">
        <w:rPr>
          <w:rFonts w:ascii="Arial" w:hAnsi="Arial" w:eastAsia="Arial" w:cs="Arial"/>
          <w:b w:val="0"/>
          <w:bCs w:val="0"/>
          <w:i w:val="0"/>
          <w:iCs w:val="0"/>
          <w:caps w:val="0"/>
          <w:smallCaps w:val="0"/>
          <w:noProof w:val="0"/>
          <w:color w:val="000000" w:themeColor="text1" w:themeTint="FF" w:themeShade="FF"/>
          <w:sz w:val="22"/>
          <w:szCs w:val="22"/>
          <w:lang w:val="en-US"/>
        </w:rPr>
        <w:t>by Kings College London (2023)</w:t>
      </w:r>
      <w:r w:rsidRPr="01426A64" w:rsidR="0E67D840">
        <w:rPr>
          <w:rFonts w:ascii="Arial" w:hAnsi="Arial" w:eastAsia="Arial" w:cs="Arial"/>
          <w:b w:val="1"/>
          <w:bCs w:val="1"/>
          <w:noProof w:val="0"/>
          <w:color w:val="000000" w:themeColor="text1" w:themeTint="FF" w:themeShade="FF"/>
          <w:sz w:val="22"/>
          <w:szCs w:val="22"/>
          <w:lang w:val="en-US"/>
        </w:rPr>
        <w:t>.</w:t>
      </w:r>
      <w:r w:rsidRPr="01426A64" w:rsidR="3B07EB27">
        <w:rPr>
          <w:rFonts w:ascii="Arial" w:hAnsi="Arial" w:eastAsia="Arial" w:cs="Arial"/>
          <w:b w:val="1"/>
          <w:bCs w:val="1"/>
          <w:noProof w:val="0"/>
          <w:color w:val="000000" w:themeColor="text1" w:themeTint="FF" w:themeShade="FF"/>
          <w:sz w:val="22"/>
          <w:szCs w:val="22"/>
          <w:lang w:val="en-US"/>
        </w:rPr>
        <w:t xml:space="preserve"> </w:t>
      </w:r>
      <w:r w:rsidRPr="01426A64" w:rsidR="3B07EB27">
        <w:rPr>
          <w:rFonts w:ascii="Arial" w:hAnsi="Arial" w:eastAsia="Arial" w:cs="Arial"/>
          <w:b w:val="0"/>
          <w:bCs w:val="0"/>
          <w:noProof w:val="0"/>
          <w:color w:val="000000" w:themeColor="text1" w:themeTint="FF" w:themeShade="FF"/>
          <w:sz w:val="22"/>
          <w:szCs w:val="22"/>
          <w:lang w:val="en-US"/>
        </w:rPr>
        <w:t xml:space="preserve">The </w:t>
      </w:r>
      <w:r w:rsidRPr="01426A64" w:rsidR="3B07EB27">
        <w:rPr>
          <w:rFonts w:ascii="Arial" w:hAnsi="Arial" w:eastAsia="Arial" w:cs="Arial"/>
          <w:b w:val="0"/>
          <w:bCs w:val="0"/>
          <w:noProof w:val="0"/>
          <w:color w:val="000000" w:themeColor="text1" w:themeTint="FF" w:themeShade="FF"/>
          <w:sz w:val="22"/>
          <w:szCs w:val="22"/>
          <w:lang w:val="en-US"/>
        </w:rPr>
        <w:t>research states that</w:t>
      </w:r>
      <w:r w:rsidRPr="01426A64" w:rsidR="0E67D840">
        <w:rPr>
          <w:rFonts w:ascii="Arial" w:hAnsi="Arial" w:eastAsia="Arial" w:cs="Arial"/>
          <w:b w:val="0"/>
          <w:bCs w:val="0"/>
          <w:noProof w:val="0"/>
          <w:color w:val="000000" w:themeColor="text1" w:themeTint="FF" w:themeShade="FF"/>
          <w:sz w:val="22"/>
          <w:szCs w:val="22"/>
          <w:lang w:val="en-US"/>
        </w:rPr>
        <w:t xml:space="preserve"> </w:t>
      </w:r>
      <w:r w:rsidRPr="01426A64" w:rsidR="7AC68624">
        <w:rPr>
          <w:rFonts w:ascii="Arial" w:hAnsi="Arial" w:eastAsia="Arial" w:cs="Arial"/>
          <w:b w:val="0"/>
          <w:bCs w:val="0"/>
          <w:noProof w:val="0"/>
          <w:color w:val="000000" w:themeColor="text1" w:themeTint="FF" w:themeShade="FF"/>
          <w:sz w:val="22"/>
          <w:szCs w:val="22"/>
          <w:lang w:val="en-US"/>
        </w:rPr>
        <w:t>s</w:t>
      </w:r>
      <w:r w:rsidRPr="01426A64" w:rsidR="2D794997">
        <w:rPr>
          <w:rFonts w:ascii="Arial" w:hAnsi="Arial" w:eastAsia="Arial" w:cs="Arial"/>
          <w:b w:val="0"/>
          <w:bCs w:val="0"/>
          <w:i w:val="0"/>
          <w:iCs w:val="0"/>
          <w:caps w:val="0"/>
          <w:smallCaps w:val="0"/>
          <w:noProof w:val="0"/>
          <w:color w:val="000000" w:themeColor="text1" w:themeTint="FF" w:themeShade="FF"/>
          <w:sz w:val="22"/>
          <w:szCs w:val="22"/>
          <w:lang w:val="en-US"/>
        </w:rPr>
        <w:t>t</w:t>
      </w:r>
      <w:r w:rsidRPr="01426A64" w:rsidR="2D794997">
        <w:rPr>
          <w:rFonts w:ascii="Arial" w:hAnsi="Arial" w:eastAsia="Arial" w:cs="Arial"/>
          <w:b w:val="0"/>
          <w:bCs w:val="0"/>
          <w:i w:val="0"/>
          <w:iCs w:val="0"/>
          <w:caps w:val="0"/>
          <w:smallCaps w:val="0"/>
          <w:noProof w:val="0"/>
          <w:color w:val="000000" w:themeColor="text1" w:themeTint="FF" w:themeShade="FF"/>
          <w:sz w:val="22"/>
          <w:szCs w:val="22"/>
          <w:lang w:val="en-US"/>
        </w:rPr>
        <w:t>udents in higher education institutions were experiencing</w:t>
      </w:r>
      <w:r w:rsidRPr="01426A64" w:rsidR="2DBF6ADB">
        <w:rPr>
          <w:rFonts w:ascii="Arial" w:hAnsi="Arial" w:eastAsia="Arial" w:cs="Arial"/>
          <w:b w:val="0"/>
          <w:bCs w:val="0"/>
          <w:i w:val="0"/>
          <w:iCs w:val="0"/>
          <w:caps w:val="0"/>
          <w:smallCaps w:val="0"/>
          <w:noProof w:val="0"/>
          <w:color w:val="000000" w:themeColor="text1" w:themeTint="FF" w:themeShade="FF"/>
          <w:sz w:val="22"/>
          <w:szCs w:val="22"/>
          <w:lang w:val="en-US"/>
        </w:rPr>
        <w:t xml:space="preserve"> a few </w:t>
      </w:r>
      <w:r w:rsidRPr="01426A64" w:rsidR="2D794997">
        <w:rPr>
          <w:rFonts w:ascii="Arial" w:hAnsi="Arial" w:eastAsia="Arial" w:cs="Arial"/>
          <w:b w:val="0"/>
          <w:bCs w:val="0"/>
          <w:i w:val="0"/>
          <w:iCs w:val="0"/>
          <w:caps w:val="0"/>
          <w:smallCaps w:val="0"/>
          <w:noProof w:val="0"/>
          <w:color w:val="000000" w:themeColor="text1" w:themeTint="FF" w:themeShade="FF"/>
          <w:sz w:val="22"/>
          <w:szCs w:val="22"/>
          <w:lang w:val="en-US"/>
        </w:rPr>
        <w:t>me</w:t>
      </w:r>
      <w:r w:rsidRPr="01426A64" w:rsidR="2D794997">
        <w:rPr>
          <w:rFonts w:ascii="Arial" w:hAnsi="Arial" w:eastAsia="Arial" w:cs="Arial"/>
          <w:b w:val="0"/>
          <w:bCs w:val="0"/>
          <w:i w:val="0"/>
          <w:iCs w:val="0"/>
          <w:caps w:val="0"/>
          <w:smallCaps w:val="0"/>
          <w:noProof w:val="0"/>
          <w:color w:val="000000" w:themeColor="text1" w:themeTint="FF" w:themeShade="FF"/>
          <w:sz w:val="22"/>
          <w:szCs w:val="22"/>
          <w:lang w:val="en-US"/>
        </w:rPr>
        <w:t xml:space="preserve">ntal health issues between 2016/17 and 2022/23, and the number of difficulties experienced increased over time. Students were experiencing stress, anxiety, and depression, and the number of students experiencing mental health </w:t>
      </w:r>
      <w:r w:rsidRPr="01426A64" w:rsidR="768438E4">
        <w:rPr>
          <w:rFonts w:ascii="Arial" w:hAnsi="Arial" w:eastAsia="Arial" w:cs="Arial"/>
          <w:b w:val="0"/>
          <w:bCs w:val="0"/>
          <w:i w:val="0"/>
          <w:iCs w:val="0"/>
          <w:caps w:val="0"/>
          <w:smallCaps w:val="0"/>
          <w:noProof w:val="0"/>
          <w:color w:val="000000" w:themeColor="text1" w:themeTint="FF" w:themeShade="FF"/>
          <w:sz w:val="22"/>
          <w:szCs w:val="22"/>
          <w:lang w:val="en-US"/>
        </w:rPr>
        <w:t>issues</w:t>
      </w:r>
      <w:r w:rsidRPr="01426A64" w:rsidR="2D794997">
        <w:rPr>
          <w:rFonts w:ascii="Arial" w:hAnsi="Arial" w:eastAsia="Arial" w:cs="Arial"/>
          <w:b w:val="0"/>
          <w:bCs w:val="0"/>
          <w:i w:val="0"/>
          <w:iCs w:val="0"/>
          <w:caps w:val="0"/>
          <w:smallCaps w:val="0"/>
          <w:noProof w:val="0"/>
          <w:color w:val="000000" w:themeColor="text1" w:themeTint="FF" w:themeShade="FF"/>
          <w:sz w:val="22"/>
          <w:szCs w:val="22"/>
          <w:lang w:val="en-US"/>
        </w:rPr>
        <w:t xml:space="preserve"> increased from 6% to 16%. Financial difficulties, particularly in the cost-of-living crisis, were a significant problem for students, as they could not afford to pay for rent, food, and living costs. This was a source of worry, insecurity, and emotional</w:t>
      </w:r>
      <w:r w:rsidRPr="01426A64" w:rsidR="2032C9BD">
        <w:rPr>
          <w:rFonts w:ascii="Arial" w:hAnsi="Arial" w:eastAsia="Arial" w:cs="Arial"/>
          <w:b w:val="0"/>
          <w:bCs w:val="0"/>
          <w:i w:val="0"/>
          <w:iCs w:val="0"/>
          <w:caps w:val="0"/>
          <w:smallCaps w:val="0"/>
          <w:noProof w:val="0"/>
          <w:color w:val="000000" w:themeColor="text1" w:themeTint="FF" w:themeShade="FF"/>
          <w:sz w:val="22"/>
          <w:szCs w:val="22"/>
          <w:lang w:val="en-US"/>
        </w:rPr>
        <w:t xml:space="preserve"> distress.</w:t>
      </w:r>
      <w:r>
        <w:br/>
      </w:r>
      <w:r>
        <w:br/>
      </w:r>
      <w:r w:rsidRPr="01426A64" w:rsidR="2D794997">
        <w:rPr>
          <w:rFonts w:ascii="Arial" w:hAnsi="Arial" w:eastAsia="Arial" w:cs="Arial"/>
          <w:b w:val="0"/>
          <w:bCs w:val="0"/>
          <w:i w:val="0"/>
          <w:iCs w:val="0"/>
          <w:caps w:val="0"/>
          <w:smallCaps w:val="0"/>
          <w:noProof w:val="0"/>
          <w:color w:val="000000" w:themeColor="text1" w:themeTint="FF" w:themeShade="FF"/>
          <w:sz w:val="22"/>
          <w:szCs w:val="22"/>
          <w:lang w:val="en-US"/>
        </w:rPr>
        <w:t>Students were also experiencing academic pressure, fear of failure, and uncertainty about their future career paths. Students were also experiencing social isolation, particularly due to the COVID-19 pandemic, which made it difficult for them to access support from their peers. Students' mental health issues became the leading cause of students considering leaving university</w:t>
      </w:r>
      <w:r w:rsidRPr="01426A64" w:rsidR="184FA7B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1426A64" w:rsidR="04D8DBCA">
        <w:rPr>
          <w:rFonts w:ascii="Arial" w:hAnsi="Arial" w:eastAsia="Arial" w:cs="Arial"/>
          <w:b w:val="0"/>
          <w:bCs w:val="0"/>
          <w:i w:val="0"/>
          <w:iCs w:val="0"/>
          <w:caps w:val="0"/>
          <w:smallCaps w:val="0"/>
          <w:noProof w:val="0"/>
          <w:color w:val="000000" w:themeColor="text1" w:themeTint="FF" w:themeShade="FF"/>
          <w:sz w:val="22"/>
          <w:szCs w:val="22"/>
          <w:lang w:val="en-US"/>
        </w:rPr>
        <w:t>(King's College London, 2023).</w:t>
      </w:r>
    </w:p>
    <w:p w:rsidR="6D65878B" w:rsidP="01426A64" w:rsidRDefault="6D65878B" w14:paraId="11129455" w14:textId="336A2F4F">
      <w:pPr>
        <w:pStyle w:val="Normal"/>
        <w:rPr>
          <w:rFonts w:ascii="Arial Nova" w:hAnsi="Arial Nova" w:eastAsia="Arial Nova" w:cs="Arial Nova"/>
          <w:color w:val="000000" w:themeColor="text1" w:themeTint="FF" w:themeShade="FF"/>
          <w:sz w:val="44"/>
          <w:szCs w:val="44"/>
        </w:rPr>
      </w:pPr>
      <w:r w:rsidRPr="01426A64" w:rsidR="72B6EECC">
        <w:rPr>
          <w:rFonts w:ascii="Arial Nova" w:hAnsi="Arial Nova" w:eastAsia="Arial Nova" w:cs="Arial Nova"/>
          <w:color w:val="000000" w:themeColor="text1" w:themeTint="FF" w:themeShade="FF"/>
          <w:sz w:val="44"/>
          <w:szCs w:val="44"/>
        </w:rPr>
        <w:t xml:space="preserve">Task </w:t>
      </w:r>
      <w:r w:rsidRPr="01426A64" w:rsidR="00563EB8">
        <w:rPr>
          <w:rFonts w:ascii="Arial Nova" w:hAnsi="Arial Nova" w:eastAsia="Arial Nova" w:cs="Arial Nova"/>
          <w:color w:val="000000" w:themeColor="text1" w:themeTint="FF" w:themeShade="FF"/>
          <w:sz w:val="44"/>
          <w:szCs w:val="44"/>
        </w:rPr>
        <w:t>5</w:t>
      </w:r>
      <w:r w:rsidRPr="01426A64" w:rsidR="72B6EECC">
        <w:rPr>
          <w:rFonts w:ascii="Arial Nova" w:hAnsi="Arial Nova" w:eastAsia="Arial Nova" w:cs="Arial Nova"/>
          <w:color w:val="000000" w:themeColor="text1" w:themeTint="FF" w:themeShade="FF"/>
          <w:sz w:val="44"/>
          <w:szCs w:val="44"/>
        </w:rPr>
        <w:t xml:space="preserve"> - </w:t>
      </w:r>
      <w:r w:rsidRPr="01426A64" w:rsidR="6D65878B">
        <w:rPr>
          <w:rFonts w:ascii="Arial Nova" w:hAnsi="Arial Nova" w:eastAsia="Arial Nova" w:cs="Arial Nova"/>
          <w:color w:val="000000" w:themeColor="text1" w:themeTint="FF" w:themeShade="FF"/>
          <w:sz w:val="44"/>
          <w:szCs w:val="44"/>
        </w:rPr>
        <w:t>Podcast</w:t>
      </w:r>
    </w:p>
    <w:p w:rsidR="021F216E" w:rsidP="1AC8DFE0" w:rsidRDefault="021F216E" w14:paraId="6CD6835C" w14:textId="7D02D03D">
      <w:pPr>
        <w:pStyle w:val="Normal"/>
        <w:rPr>
          <w:rFonts w:ascii="Arial Nova" w:hAnsi="Arial Nova" w:eastAsia="Arial Nova" w:cs="Arial Nova"/>
          <w:i w:val="1"/>
          <w:iCs w:val="1"/>
          <w:color w:val="FF0000"/>
        </w:rPr>
      </w:pPr>
      <w:r w:rsidRPr="1AC8DFE0" w:rsidR="723804E2">
        <w:rPr>
          <w:rFonts w:ascii="Arial Nova" w:hAnsi="Arial Nova" w:eastAsia="Arial Nova" w:cs="Arial Nova"/>
          <w:i w:val="1"/>
          <w:iCs w:val="1"/>
          <w:color w:val="FF0000"/>
        </w:rPr>
        <w:t>[</w:t>
      </w:r>
      <w:hyperlink r:id="R8bc54fe552f44076">
        <w:r w:rsidRPr="1AC8DFE0" w:rsidR="4641E817">
          <w:rPr>
            <w:rStyle w:val="Hyperlink"/>
            <w:rFonts w:ascii="Arial Nova" w:hAnsi="Arial Nova" w:eastAsia="Arial Nova" w:cs="Arial Nova"/>
            <w:noProof w:val="0"/>
            <w:sz w:val="24"/>
            <w:szCs w:val="24"/>
            <w:lang w:val="en-US"/>
          </w:rPr>
          <w:t>parese podcast.mp3</w:t>
        </w:r>
      </w:hyperlink>
      <w:r w:rsidRPr="1AC8DFE0" w:rsidR="723804E2">
        <w:rPr>
          <w:rFonts w:ascii="Arial Nova" w:hAnsi="Arial Nova" w:eastAsia="Arial Nova" w:cs="Arial Nova"/>
          <w:i w:val="1"/>
          <w:iCs w:val="1"/>
          <w:color w:val="FF0000"/>
        </w:rPr>
        <w:t>]</w:t>
      </w:r>
    </w:p>
    <w:p w:rsidR="021F216E" w:rsidP="021F216E" w:rsidRDefault="021F216E" w14:paraId="3AD05CBE" w14:textId="46134CAC">
      <w:pPr>
        <w:rPr>
          <w:rFonts w:ascii="Arial Nova" w:hAnsi="Arial Nova" w:eastAsia="Arial Nova" w:cs="Arial Nova"/>
          <w:i/>
          <w:iCs/>
        </w:rPr>
      </w:pPr>
    </w:p>
    <w:p w:rsidR="17E92B46" w:rsidP="01426A64" w:rsidRDefault="17E92B46" w14:paraId="3C1485BD" w14:textId="7E82B868">
      <w:pPr>
        <w:pStyle w:val="Normal"/>
        <w:rPr>
          <w:rFonts w:ascii="Arial Nova" w:hAnsi="Arial Nova" w:eastAsia="Arial Nova" w:cs="Arial Nova"/>
          <w:color w:val="000000" w:themeColor="text1"/>
          <w:sz w:val="44"/>
          <w:szCs w:val="44"/>
        </w:rPr>
      </w:pPr>
      <w:r w:rsidRPr="01426A64" w:rsidR="21B62BFC">
        <w:rPr>
          <w:rFonts w:ascii="Arial Nova" w:hAnsi="Arial Nova" w:eastAsia="Arial Nova" w:cs="Arial Nova"/>
          <w:color w:val="000000" w:themeColor="text1" w:themeTint="FF" w:themeShade="FF"/>
          <w:sz w:val="44"/>
          <w:szCs w:val="44"/>
        </w:rPr>
        <w:t xml:space="preserve">Task </w:t>
      </w:r>
      <w:r w:rsidRPr="01426A64" w:rsidR="00563EB8">
        <w:rPr>
          <w:rFonts w:ascii="Arial Nova" w:hAnsi="Arial Nova" w:eastAsia="Arial Nova" w:cs="Arial Nova"/>
          <w:color w:val="000000" w:themeColor="text1" w:themeTint="FF" w:themeShade="FF"/>
          <w:sz w:val="44"/>
          <w:szCs w:val="44"/>
        </w:rPr>
        <w:t>6</w:t>
      </w:r>
      <w:r w:rsidRPr="01426A64" w:rsidR="21B62BFC">
        <w:rPr>
          <w:rFonts w:ascii="Arial Nova" w:hAnsi="Arial Nova" w:eastAsia="Arial Nova" w:cs="Arial Nova"/>
          <w:color w:val="000000" w:themeColor="text1" w:themeTint="FF" w:themeShade="FF"/>
          <w:sz w:val="44"/>
          <w:szCs w:val="44"/>
        </w:rPr>
        <w:t xml:space="preserve"> - </w:t>
      </w:r>
      <w:r w:rsidRPr="01426A64" w:rsidR="17E92B46">
        <w:rPr>
          <w:rFonts w:ascii="Arial Nova" w:hAnsi="Arial Nova" w:eastAsia="Arial Nova" w:cs="Arial Nova"/>
          <w:color w:val="000000" w:themeColor="text1" w:themeTint="FF" w:themeShade="FF"/>
          <w:sz w:val="44"/>
          <w:szCs w:val="44"/>
        </w:rPr>
        <w:t>NHS Leadership Framework Analysis</w:t>
      </w:r>
    </w:p>
    <w:p w:rsidR="021F216E" w:rsidP="01426A64" w:rsidRDefault="021F216E" w14:paraId="580D03AF" w14:textId="372D5A0D">
      <w:pPr>
        <w:pStyle w:val="Normal"/>
        <w:spacing w:line="360" w:lineRule="auto"/>
        <w:rPr>
          <w:rFonts w:ascii="Arial" w:hAnsi="Arial" w:eastAsia="Arial" w:cs="Arial"/>
          <w:b w:val="1"/>
          <w:bCs w:val="1"/>
          <w:i w:val="1"/>
          <w:iCs w:val="1"/>
          <w:color w:val="000000" w:themeColor="text1" w:themeTint="FF" w:themeShade="FF"/>
          <w:sz w:val="22"/>
          <w:szCs w:val="22"/>
        </w:rPr>
      </w:pPr>
      <w:r w:rsidRPr="01426A64" w:rsidR="24BFBDC5">
        <w:rPr>
          <w:rFonts w:ascii="Arial" w:hAnsi="Arial" w:eastAsia="Arial" w:cs="Arial"/>
          <w:b w:val="1"/>
          <w:bCs w:val="1"/>
          <w:i w:val="1"/>
          <w:iCs w:val="1"/>
          <w:color w:val="000000" w:themeColor="text1" w:themeTint="FF" w:themeShade="FF"/>
          <w:sz w:val="22"/>
          <w:szCs w:val="22"/>
        </w:rPr>
        <w:t>NHS Leadership Framework</w:t>
      </w:r>
    </w:p>
    <w:p w:rsidR="1D469640" w:rsidP="01426A64" w:rsidRDefault="1D469640" w14:paraId="08E2896A" w14:textId="68A7DE94">
      <w:pPr>
        <w:pStyle w:val="Normal"/>
        <w:spacing w:line="360" w:lineRule="auto"/>
        <w:rPr>
          <w:rFonts w:ascii="Arial" w:hAnsi="Arial" w:eastAsia="Arial" w:cs="Arial"/>
          <w:noProof w:val="0"/>
          <w:color w:val="000000" w:themeColor="text1" w:themeTint="FF" w:themeShade="FF"/>
          <w:sz w:val="22"/>
          <w:szCs w:val="22"/>
          <w:lang w:val="en-US"/>
        </w:rPr>
      </w:pPr>
      <w:r w:rsidRPr="190FB122" w:rsidR="1D469640">
        <w:rPr>
          <w:rFonts w:ascii="Arial" w:hAnsi="Arial" w:eastAsia="Arial" w:cs="Arial"/>
          <w:b w:val="0"/>
          <w:bCs w:val="0"/>
          <w:i w:val="0"/>
          <w:iCs w:val="0"/>
          <w:caps w:val="0"/>
          <w:smallCaps w:val="0"/>
          <w:noProof w:val="0"/>
          <w:color w:val="000000" w:themeColor="text1" w:themeTint="FF" w:themeShade="FF"/>
          <w:sz w:val="22"/>
          <w:szCs w:val="22"/>
          <w:lang w:val="en-US"/>
        </w:rPr>
        <w:t xml:space="preserve">The NHS Leadership Framework was created by the NHS Leadership Academy and provides the key skills and </w:t>
      </w:r>
      <w:r w:rsidRPr="190FB122" w:rsidR="1D469640">
        <w:rPr>
          <w:rFonts w:ascii="Arial" w:hAnsi="Arial" w:eastAsia="Arial" w:cs="Arial"/>
          <w:noProof w:val="0"/>
          <w:color w:val="000000" w:themeColor="text1" w:themeTint="FF" w:themeShade="FF"/>
          <w:sz w:val="22"/>
          <w:szCs w:val="22"/>
          <w:lang w:val="en-US"/>
        </w:rPr>
        <w:t>behaviours</w:t>
      </w:r>
      <w:r w:rsidRPr="190FB122" w:rsidR="1D46964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1D469640">
        <w:rPr>
          <w:rFonts w:ascii="Arial" w:hAnsi="Arial" w:eastAsia="Arial" w:cs="Arial"/>
          <w:b w:val="0"/>
          <w:bCs w:val="0"/>
          <w:i w:val="0"/>
          <w:iCs w:val="0"/>
          <w:caps w:val="0"/>
          <w:smallCaps w:val="0"/>
          <w:noProof w:val="0"/>
          <w:color w:val="000000" w:themeColor="text1" w:themeTint="FF" w:themeShade="FF"/>
          <w:sz w:val="22"/>
          <w:szCs w:val="22"/>
          <w:lang w:val="en-US"/>
        </w:rPr>
        <w:t>required</w:t>
      </w:r>
      <w:r w:rsidRPr="190FB122" w:rsidR="1D469640">
        <w:rPr>
          <w:rFonts w:ascii="Arial" w:hAnsi="Arial" w:eastAsia="Arial" w:cs="Arial"/>
          <w:b w:val="0"/>
          <w:bCs w:val="0"/>
          <w:i w:val="0"/>
          <w:iCs w:val="0"/>
          <w:caps w:val="0"/>
          <w:smallCaps w:val="0"/>
          <w:noProof w:val="0"/>
          <w:color w:val="000000" w:themeColor="text1" w:themeTint="FF" w:themeShade="FF"/>
          <w:sz w:val="22"/>
          <w:szCs w:val="22"/>
          <w:lang w:val="en-US"/>
        </w:rPr>
        <w:t xml:space="preserve"> to lead effectively across the NHS. The framework </w:t>
      </w:r>
      <w:r w:rsidRPr="190FB122" w:rsidR="4FBA260B">
        <w:rPr>
          <w:rFonts w:ascii="Arial" w:hAnsi="Arial" w:eastAsia="Arial" w:cs="Arial"/>
          <w:noProof w:val="0"/>
          <w:sz w:val="22"/>
          <w:szCs w:val="22"/>
          <w:lang w:val="en-US"/>
        </w:rPr>
        <w:t>recognises</w:t>
      </w:r>
      <w:r w:rsidRPr="190FB122" w:rsidR="1D469640">
        <w:rPr>
          <w:rFonts w:ascii="Arial" w:hAnsi="Arial" w:eastAsia="Arial" w:cs="Arial"/>
          <w:b w:val="0"/>
          <w:bCs w:val="0"/>
          <w:i w:val="0"/>
          <w:iCs w:val="0"/>
          <w:caps w:val="0"/>
          <w:smallCaps w:val="0"/>
          <w:noProof w:val="0"/>
          <w:color w:val="000000" w:themeColor="text1" w:themeTint="FF" w:themeShade="FF"/>
          <w:sz w:val="22"/>
          <w:szCs w:val="22"/>
          <w:lang w:val="en-US"/>
        </w:rPr>
        <w:t xml:space="preserve"> the importance of effective leadership and the fact that this is </w:t>
      </w:r>
      <w:r w:rsidRPr="190FB122" w:rsidR="1D469640">
        <w:rPr>
          <w:rFonts w:ascii="Arial" w:hAnsi="Arial" w:eastAsia="Arial" w:cs="Arial"/>
          <w:noProof w:val="0"/>
          <w:color w:val="000000" w:themeColor="text1" w:themeTint="FF" w:themeShade="FF"/>
          <w:sz w:val="22"/>
          <w:szCs w:val="22"/>
          <w:lang w:val="en-US"/>
        </w:rPr>
        <w:t>not only</w:t>
      </w:r>
      <w:r w:rsidRPr="190FB122" w:rsidR="1D469640">
        <w:rPr>
          <w:rFonts w:ascii="Arial" w:hAnsi="Arial" w:eastAsia="Arial" w:cs="Arial"/>
          <w:b w:val="0"/>
          <w:bCs w:val="0"/>
          <w:i w:val="0"/>
          <w:iCs w:val="0"/>
          <w:caps w:val="0"/>
          <w:smallCaps w:val="0"/>
          <w:noProof w:val="0"/>
          <w:color w:val="000000" w:themeColor="text1" w:themeTint="FF" w:themeShade="FF"/>
          <w:sz w:val="22"/>
          <w:szCs w:val="22"/>
          <w:lang w:val="en-US"/>
        </w:rPr>
        <w:t xml:space="preserve"> the responsibility of senior leaders but also the responsibility of all </w:t>
      </w:r>
      <w:r w:rsidRPr="190FB122" w:rsidR="1D469640">
        <w:rPr>
          <w:rFonts w:ascii="Arial" w:hAnsi="Arial" w:eastAsia="Arial" w:cs="Arial"/>
          <w:noProof w:val="0"/>
          <w:color w:val="000000" w:themeColor="text1" w:themeTint="FF" w:themeShade="FF"/>
          <w:sz w:val="22"/>
          <w:szCs w:val="22"/>
          <w:lang w:val="en-US"/>
        </w:rPr>
        <w:t>healthcare</w:t>
      </w:r>
      <w:r w:rsidRPr="190FB122" w:rsidR="1D469640">
        <w:rPr>
          <w:rFonts w:ascii="Arial" w:hAnsi="Arial" w:eastAsia="Arial" w:cs="Arial"/>
          <w:b w:val="0"/>
          <w:bCs w:val="0"/>
          <w:i w:val="0"/>
          <w:iCs w:val="0"/>
          <w:caps w:val="0"/>
          <w:smallCaps w:val="0"/>
          <w:noProof w:val="0"/>
          <w:color w:val="000000" w:themeColor="text1" w:themeTint="FF" w:themeShade="FF"/>
          <w:sz w:val="22"/>
          <w:szCs w:val="22"/>
          <w:lang w:val="en-US"/>
        </w:rPr>
        <w:t xml:space="preserve"> professionals to improve the quality of care and services provided. The key elements include </w:t>
      </w:r>
      <w:r w:rsidRPr="190FB122" w:rsidR="1D469640">
        <w:rPr>
          <w:rFonts w:ascii="Arial" w:hAnsi="Arial" w:eastAsia="Arial" w:cs="Arial"/>
          <w:b w:val="0"/>
          <w:bCs w:val="0"/>
          <w:i w:val="0"/>
          <w:iCs w:val="0"/>
          <w:caps w:val="0"/>
          <w:smallCaps w:val="0"/>
          <w:noProof w:val="0"/>
          <w:color w:val="000000" w:themeColor="text1" w:themeTint="FF" w:themeShade="FF"/>
          <w:sz w:val="22"/>
          <w:szCs w:val="22"/>
          <w:lang w:val="en-US"/>
        </w:rPr>
        <w:t>demonstrating</w:t>
      </w:r>
      <w:r w:rsidRPr="190FB122" w:rsidR="1D469640">
        <w:rPr>
          <w:rFonts w:ascii="Arial" w:hAnsi="Arial" w:eastAsia="Arial" w:cs="Arial"/>
          <w:b w:val="0"/>
          <w:bCs w:val="0"/>
          <w:i w:val="0"/>
          <w:iCs w:val="0"/>
          <w:caps w:val="0"/>
          <w:smallCaps w:val="0"/>
          <w:noProof w:val="0"/>
          <w:color w:val="000000" w:themeColor="text1" w:themeTint="FF" w:themeShade="FF"/>
          <w:sz w:val="22"/>
          <w:szCs w:val="22"/>
          <w:lang w:val="en-US"/>
        </w:rPr>
        <w:t xml:space="preserve"> personal qualities, working with others, managing services, improving services, setting direction, and creating the vision</w:t>
      </w:r>
      <w:r w:rsidRPr="190FB122" w:rsidR="240508F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240508FC">
        <w:rPr>
          <w:rFonts w:ascii="Arial" w:hAnsi="Arial" w:eastAsia="Arial" w:cs="Arial"/>
          <w:b w:val="0"/>
          <w:bCs w:val="0"/>
          <w:i w:val="0"/>
          <w:iCs w:val="0"/>
          <w:caps w:val="0"/>
          <w:smallCaps w:val="0"/>
          <w:noProof w:val="0"/>
          <w:color w:val="000000" w:themeColor="text1" w:themeTint="FF" w:themeShade="FF"/>
          <w:sz w:val="22"/>
          <w:szCs w:val="22"/>
          <w:lang w:val="en-US"/>
        </w:rPr>
        <w:t>Storey</w:t>
      </w:r>
      <w:r w:rsidRPr="190FB122" w:rsidR="240508FC">
        <w:rPr>
          <w:rFonts w:ascii="Arial" w:hAnsi="Arial" w:eastAsia="Arial" w:cs="Arial"/>
          <w:b w:val="0"/>
          <w:bCs w:val="0"/>
          <w:i w:val="0"/>
          <w:iCs w:val="0"/>
          <w:caps w:val="0"/>
          <w:smallCaps w:val="0"/>
          <w:noProof w:val="0"/>
          <w:color w:val="000000" w:themeColor="text1" w:themeTint="FF" w:themeShade="FF"/>
          <w:sz w:val="22"/>
          <w:szCs w:val="22"/>
          <w:lang w:val="en-US"/>
        </w:rPr>
        <w:t xml:space="preserve"> and Holti, 2013).</w:t>
      </w:r>
    </w:p>
    <w:p w:rsidR="5088D6B2" w:rsidP="01426A64" w:rsidRDefault="5088D6B2" w14:paraId="5F99320B" w14:textId="794A836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AD893B7" w:rsidP="01426A64" w:rsidRDefault="1AD893B7" w14:paraId="5F6295AE" w14:textId="7B2B4187">
      <w:pPr>
        <w:pStyle w:val="Normal"/>
        <w:spacing w:line="360" w:lineRule="auto"/>
        <w:rPr>
          <w:rFonts w:ascii="Arial" w:hAnsi="Arial" w:eastAsia="Arial" w:cs="Arial"/>
          <w:noProof w:val="0"/>
          <w:color w:val="000000" w:themeColor="text1" w:themeTint="FF" w:themeShade="FF"/>
          <w:sz w:val="22"/>
          <w:szCs w:val="22"/>
          <w:lang w:val="en-US"/>
        </w:rPr>
      </w:pPr>
      <w:r w:rsidRPr="190FB122" w:rsidR="1AD893B7">
        <w:rPr>
          <w:rFonts w:ascii="Arial" w:hAnsi="Arial" w:eastAsia="Arial" w:cs="Arial"/>
          <w:b w:val="0"/>
          <w:bCs w:val="0"/>
          <w:i w:val="0"/>
          <w:iCs w:val="0"/>
          <w:caps w:val="0"/>
          <w:smallCaps w:val="0"/>
          <w:noProof w:val="0"/>
          <w:color w:val="000000" w:themeColor="text1" w:themeTint="FF" w:themeShade="FF"/>
          <w:sz w:val="22"/>
          <w:szCs w:val="22"/>
          <w:lang w:val="en-US"/>
        </w:rPr>
        <w:t xml:space="preserve">Demonstration of personal qualities </w:t>
      </w:r>
      <w:r w:rsidRPr="190FB122" w:rsidR="105D4B99">
        <w:rPr>
          <w:rFonts w:ascii="Arial" w:hAnsi="Arial" w:eastAsia="Arial" w:cs="Arial"/>
          <w:noProof w:val="0"/>
          <w:color w:val="000000" w:themeColor="text1" w:themeTint="FF" w:themeShade="FF"/>
          <w:sz w:val="22"/>
          <w:szCs w:val="22"/>
          <w:lang w:val="en-US"/>
        </w:rPr>
        <w:t>includes</w:t>
      </w:r>
      <w:r w:rsidRPr="190FB122" w:rsidR="1AD893B7">
        <w:rPr>
          <w:rFonts w:ascii="Arial" w:hAnsi="Arial" w:eastAsia="Arial" w:cs="Arial"/>
          <w:b w:val="0"/>
          <w:bCs w:val="0"/>
          <w:i w:val="0"/>
          <w:iCs w:val="0"/>
          <w:caps w:val="0"/>
          <w:smallCaps w:val="0"/>
          <w:noProof w:val="0"/>
          <w:color w:val="000000" w:themeColor="text1" w:themeTint="FF" w:themeShade="FF"/>
          <w:sz w:val="22"/>
          <w:szCs w:val="22"/>
          <w:lang w:val="en-US"/>
        </w:rPr>
        <w:t xml:space="preserve"> self-awareness, managing emotions, developing oneself professionally, and </w:t>
      </w:r>
      <w:r w:rsidRPr="190FB122" w:rsidR="1AD893B7">
        <w:rPr>
          <w:rFonts w:ascii="Arial" w:hAnsi="Arial" w:eastAsia="Arial" w:cs="Arial"/>
          <w:b w:val="0"/>
          <w:bCs w:val="0"/>
          <w:i w:val="0"/>
          <w:iCs w:val="0"/>
          <w:caps w:val="0"/>
          <w:smallCaps w:val="0"/>
          <w:noProof w:val="0"/>
          <w:color w:val="000000" w:themeColor="text1" w:themeTint="FF" w:themeShade="FF"/>
          <w:sz w:val="22"/>
          <w:szCs w:val="22"/>
          <w:lang w:val="en-US"/>
        </w:rPr>
        <w:t>demonstrating</w:t>
      </w:r>
      <w:r w:rsidRPr="190FB122" w:rsidR="1AD893B7">
        <w:rPr>
          <w:rFonts w:ascii="Arial" w:hAnsi="Arial" w:eastAsia="Arial" w:cs="Arial"/>
          <w:b w:val="0"/>
          <w:bCs w:val="0"/>
          <w:i w:val="0"/>
          <w:iCs w:val="0"/>
          <w:caps w:val="0"/>
          <w:smallCaps w:val="0"/>
          <w:noProof w:val="0"/>
          <w:color w:val="000000" w:themeColor="text1" w:themeTint="FF" w:themeShade="FF"/>
          <w:sz w:val="22"/>
          <w:szCs w:val="22"/>
          <w:lang w:val="en-US"/>
        </w:rPr>
        <w:t xml:space="preserve"> integrity. Working with others includes working in teams, communicating effectively, and developing positive relationships. Managing services </w:t>
      </w:r>
      <w:r w:rsidRPr="190FB122" w:rsidR="2DF14CF4">
        <w:rPr>
          <w:rFonts w:ascii="Arial" w:hAnsi="Arial" w:eastAsia="Arial" w:cs="Arial"/>
          <w:noProof w:val="0"/>
          <w:color w:val="000000" w:themeColor="text1" w:themeTint="FF" w:themeShade="FF"/>
          <w:sz w:val="22"/>
          <w:szCs w:val="22"/>
          <w:lang w:val="en-US"/>
        </w:rPr>
        <w:t xml:space="preserve">includes </w:t>
      </w:r>
      <w:r w:rsidRPr="190FB122" w:rsidR="2DF14CF4">
        <w:rPr>
          <w:rFonts w:ascii="Arial" w:hAnsi="Arial" w:eastAsia="Arial" w:cs="Arial"/>
          <w:noProof w:val="0"/>
          <w:color w:val="000000" w:themeColor="text1" w:themeTint="FF" w:themeShade="FF"/>
          <w:sz w:val="22"/>
          <w:szCs w:val="22"/>
          <w:lang w:val="en-US"/>
        </w:rPr>
        <w:t>organising</w:t>
      </w:r>
      <w:r w:rsidRPr="190FB122" w:rsidR="1AD893B7">
        <w:rPr>
          <w:rFonts w:ascii="Arial" w:hAnsi="Arial" w:eastAsia="Arial" w:cs="Arial"/>
          <w:b w:val="0"/>
          <w:bCs w:val="0"/>
          <w:i w:val="0"/>
          <w:iCs w:val="0"/>
          <w:caps w:val="0"/>
          <w:smallCaps w:val="0"/>
          <w:noProof w:val="0"/>
          <w:color w:val="000000" w:themeColor="text1" w:themeTint="FF" w:themeShade="FF"/>
          <w:sz w:val="22"/>
          <w:szCs w:val="22"/>
          <w:lang w:val="en-US"/>
        </w:rPr>
        <w:t xml:space="preserve"> services, managing people, and delivering efficient care services. Improving services </w:t>
      </w:r>
      <w:r w:rsidRPr="190FB122" w:rsidR="48C6380A">
        <w:rPr>
          <w:rFonts w:ascii="Arial" w:hAnsi="Arial" w:eastAsia="Arial" w:cs="Arial"/>
          <w:noProof w:val="0"/>
          <w:color w:val="000000" w:themeColor="text1" w:themeTint="FF" w:themeShade="FF"/>
          <w:sz w:val="22"/>
          <w:szCs w:val="22"/>
          <w:lang w:val="en-US"/>
        </w:rPr>
        <w:t>includes</w:t>
      </w:r>
      <w:r w:rsidRPr="190FB122" w:rsidR="1AD893B7">
        <w:rPr>
          <w:rFonts w:ascii="Arial" w:hAnsi="Arial" w:eastAsia="Arial" w:cs="Arial"/>
          <w:b w:val="0"/>
          <w:bCs w:val="0"/>
          <w:i w:val="0"/>
          <w:iCs w:val="0"/>
          <w:caps w:val="0"/>
          <w:smallCaps w:val="0"/>
          <w:noProof w:val="0"/>
          <w:color w:val="000000" w:themeColor="text1" w:themeTint="FF" w:themeShade="FF"/>
          <w:sz w:val="22"/>
          <w:szCs w:val="22"/>
          <w:lang w:val="en-US"/>
        </w:rPr>
        <w:t xml:space="preserve"> developing and learning, being innovative, and continuously improving the quality of services. Setting direction includes planning and decision-making and developing goals to meet the </w:t>
      </w:r>
      <w:r w:rsidRPr="190FB122" w:rsidR="210857C5">
        <w:rPr>
          <w:rFonts w:ascii="Arial" w:hAnsi="Arial" w:eastAsia="Arial" w:cs="Arial"/>
          <w:noProof w:val="0"/>
          <w:sz w:val="22"/>
          <w:szCs w:val="22"/>
          <w:lang w:val="en-US"/>
        </w:rPr>
        <w:t>organisation's</w:t>
      </w:r>
      <w:r w:rsidRPr="190FB122" w:rsidR="1AD893B7">
        <w:rPr>
          <w:rFonts w:ascii="Arial" w:hAnsi="Arial" w:eastAsia="Arial" w:cs="Arial"/>
          <w:b w:val="0"/>
          <w:bCs w:val="0"/>
          <w:i w:val="0"/>
          <w:iCs w:val="0"/>
          <w:caps w:val="0"/>
          <w:smallCaps w:val="0"/>
          <w:noProof w:val="0"/>
          <w:color w:val="000000" w:themeColor="text1" w:themeTint="FF" w:themeShade="FF"/>
          <w:sz w:val="22"/>
          <w:szCs w:val="22"/>
          <w:lang w:val="en-US"/>
        </w:rPr>
        <w:t xml:space="preserve"> priorities. Finally, there is the creation of the vision, which includes inspiring others and leading change</w:t>
      </w:r>
      <w:r w:rsidRPr="190FB122" w:rsidR="64373F7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186E0349">
        <w:rPr>
          <w:rFonts w:ascii="Arial" w:hAnsi="Arial" w:eastAsia="Arial" w:cs="Arial"/>
          <w:noProof w:val="0"/>
          <w:color w:val="000000" w:themeColor="text1" w:themeTint="FF" w:themeShade="FF"/>
          <w:sz w:val="22"/>
          <w:szCs w:val="22"/>
          <w:lang w:val="en-US"/>
        </w:rPr>
        <w:t>(</w:t>
      </w:r>
      <w:r w:rsidRPr="190FB122" w:rsidR="186E0349">
        <w:rPr>
          <w:rFonts w:ascii="Arial" w:hAnsi="Arial" w:eastAsia="Arial" w:cs="Arial"/>
          <w:noProof w:val="0"/>
          <w:color w:val="000000" w:themeColor="text1" w:themeTint="FF" w:themeShade="FF"/>
          <w:sz w:val="22"/>
          <w:szCs w:val="22"/>
          <w:lang w:val="en-US"/>
        </w:rPr>
        <w:t>Elkomy</w:t>
      </w:r>
      <w:r w:rsidRPr="190FB122" w:rsidR="186E0349">
        <w:rPr>
          <w:rFonts w:ascii="Arial" w:hAnsi="Arial" w:eastAsia="Arial" w:cs="Arial"/>
          <w:noProof w:val="0"/>
          <w:color w:val="000000" w:themeColor="text1" w:themeTint="FF" w:themeShade="FF"/>
          <w:sz w:val="22"/>
          <w:szCs w:val="22"/>
          <w:lang w:val="en-US"/>
        </w:rPr>
        <w:t>,</w:t>
      </w:r>
      <w:r w:rsidRPr="190FB122" w:rsidR="64373F7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7D1B37F9">
        <w:rPr>
          <w:rFonts w:ascii="Arial" w:hAnsi="Arial" w:eastAsia="Arial" w:cs="Arial"/>
          <w:b w:val="0"/>
          <w:bCs w:val="0"/>
          <w:i w:val="0"/>
          <w:iCs w:val="0"/>
          <w:caps w:val="0"/>
          <w:smallCaps w:val="0"/>
          <w:noProof w:val="0"/>
          <w:color w:val="000000" w:themeColor="text1" w:themeTint="FF" w:themeShade="FF"/>
          <w:sz w:val="22"/>
          <w:szCs w:val="22"/>
          <w:lang w:val="en-US"/>
        </w:rPr>
        <w:t>Murad,</w:t>
      </w:r>
      <w:r w:rsidRPr="190FB122" w:rsidR="64373F7D">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190FB122" w:rsidR="64373F7D">
        <w:rPr>
          <w:rFonts w:ascii="Arial" w:hAnsi="Arial" w:eastAsia="Arial" w:cs="Arial"/>
          <w:b w:val="0"/>
          <w:bCs w:val="0"/>
          <w:i w:val="0"/>
          <w:iCs w:val="0"/>
          <w:caps w:val="0"/>
          <w:smallCaps w:val="0"/>
          <w:noProof w:val="0"/>
          <w:color w:val="000000" w:themeColor="text1" w:themeTint="FF" w:themeShade="FF"/>
          <w:sz w:val="22"/>
          <w:szCs w:val="22"/>
          <w:lang w:val="en-US"/>
        </w:rPr>
        <w:t>Veleanu</w:t>
      </w:r>
      <w:r w:rsidRPr="190FB122" w:rsidR="64373F7D">
        <w:rPr>
          <w:rFonts w:ascii="Arial" w:hAnsi="Arial" w:eastAsia="Arial" w:cs="Arial"/>
          <w:b w:val="0"/>
          <w:bCs w:val="0"/>
          <w:i w:val="0"/>
          <w:iCs w:val="0"/>
          <w:caps w:val="0"/>
          <w:smallCaps w:val="0"/>
          <w:noProof w:val="0"/>
          <w:color w:val="000000" w:themeColor="text1" w:themeTint="FF" w:themeShade="FF"/>
          <w:sz w:val="22"/>
          <w:szCs w:val="22"/>
          <w:lang w:val="en-US"/>
        </w:rPr>
        <w:t>, 2020)</w:t>
      </w:r>
      <w:r w:rsidRPr="190FB122" w:rsidR="04FA86DB">
        <w:rPr>
          <w:rFonts w:ascii="Arial" w:hAnsi="Arial" w:eastAsia="Arial" w:cs="Arial"/>
          <w:b w:val="0"/>
          <w:bCs w:val="0"/>
          <w:i w:val="0"/>
          <w:iCs w:val="0"/>
          <w:caps w:val="0"/>
          <w:smallCaps w:val="0"/>
          <w:noProof w:val="0"/>
          <w:color w:val="000000" w:themeColor="text1" w:themeTint="FF" w:themeShade="FF"/>
          <w:sz w:val="22"/>
          <w:szCs w:val="22"/>
          <w:lang w:val="en-US"/>
        </w:rPr>
        <w:t>.</w:t>
      </w:r>
    </w:p>
    <w:p w:rsidR="56FE5BB3" w:rsidP="01426A64" w:rsidRDefault="56FE5BB3" w14:paraId="55BDC855" w14:textId="0F356D3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2460E76" w:rsidP="190FB122" w:rsidRDefault="12460E76" w14:paraId="66E8644A" w14:textId="203D094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90FB122" w:rsidR="12460E76">
        <w:rPr>
          <w:rFonts w:ascii="Arial" w:hAnsi="Arial" w:eastAsia="Arial" w:cs="Arial"/>
          <w:b w:val="0"/>
          <w:bCs w:val="0"/>
          <w:i w:val="0"/>
          <w:iCs w:val="0"/>
          <w:caps w:val="0"/>
          <w:smallCaps w:val="0"/>
          <w:noProof w:val="0"/>
          <w:color w:val="000000" w:themeColor="text1" w:themeTint="FF" w:themeShade="FF"/>
          <w:sz w:val="22"/>
          <w:szCs w:val="22"/>
          <w:lang w:val="en-US"/>
        </w:rPr>
        <w:t xml:space="preserve">The NHS Leadership Framework provides effective care and services through the promotion of reflective practice and continuous improvement. </w:t>
      </w:r>
      <w:r w:rsidRPr="190FB122" w:rsidR="12460E76">
        <w:rPr>
          <w:rFonts w:ascii="Arial" w:hAnsi="Arial" w:eastAsia="Arial" w:cs="Arial"/>
          <w:b w:val="0"/>
          <w:bCs w:val="0"/>
          <w:i w:val="0"/>
          <w:iCs w:val="0"/>
          <w:caps w:val="0"/>
          <w:smallCaps w:val="0"/>
          <w:noProof w:val="0"/>
          <w:color w:val="000000" w:themeColor="text1" w:themeTint="FF" w:themeShade="FF"/>
          <w:sz w:val="22"/>
          <w:szCs w:val="22"/>
          <w:lang w:val="en-US"/>
        </w:rPr>
        <w:t xml:space="preserve">"Demonstrating personal qualities” </w:t>
      </w:r>
      <w:r w:rsidRPr="190FB122" w:rsidR="6335B021">
        <w:rPr>
          <w:rFonts w:ascii="Arial" w:hAnsi="Arial" w:eastAsia="Arial" w:cs="Arial"/>
          <w:noProof w:val="0"/>
          <w:color w:val="000000" w:themeColor="text1" w:themeTint="FF" w:themeShade="FF"/>
          <w:sz w:val="22"/>
          <w:szCs w:val="22"/>
          <w:lang w:val="en-US"/>
        </w:rPr>
        <w:t>emphasises</w:t>
      </w:r>
      <w:r w:rsidRPr="190FB122" w:rsidR="12460E76">
        <w:rPr>
          <w:rFonts w:ascii="Arial" w:hAnsi="Arial" w:eastAsia="Arial" w:cs="Arial"/>
          <w:b w:val="0"/>
          <w:bCs w:val="0"/>
          <w:i w:val="0"/>
          <w:iCs w:val="0"/>
          <w:caps w:val="0"/>
          <w:smallCaps w:val="0"/>
          <w:noProof w:val="0"/>
          <w:color w:val="000000" w:themeColor="text1" w:themeTint="FF" w:themeShade="FF"/>
          <w:sz w:val="22"/>
          <w:szCs w:val="22"/>
          <w:lang w:val="en-US"/>
        </w:rPr>
        <w:t xml:space="preserve"> self-awareness, self-management, development, and integrity. A self-aware leader knows his/her strengths and weaknesses, values, and emotions and how these </w:t>
      </w:r>
      <w:r w:rsidRPr="190FB122" w:rsidR="12460E76">
        <w:rPr>
          <w:rFonts w:ascii="Arial" w:hAnsi="Arial" w:eastAsia="Arial" w:cs="Arial"/>
          <w:b w:val="0"/>
          <w:bCs w:val="0"/>
          <w:i w:val="0"/>
          <w:iCs w:val="0"/>
          <w:caps w:val="0"/>
          <w:smallCaps w:val="0"/>
          <w:noProof w:val="0"/>
          <w:color w:val="000000" w:themeColor="text1" w:themeTint="FF" w:themeShade="FF"/>
          <w:sz w:val="22"/>
          <w:szCs w:val="22"/>
          <w:lang w:val="en-US"/>
        </w:rPr>
        <w:t>impact</w:t>
      </w:r>
      <w:r w:rsidRPr="190FB122" w:rsidR="3BE068C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3BE068C3">
        <w:rPr>
          <w:rFonts w:ascii="Arial" w:hAnsi="Arial" w:eastAsia="Arial" w:cs="Arial"/>
          <w:b w:val="0"/>
          <w:bCs w:val="0"/>
          <w:i w:val="0"/>
          <w:iCs w:val="0"/>
          <w:caps w:val="0"/>
          <w:smallCaps w:val="0"/>
          <w:noProof w:val="0"/>
          <w:color w:val="000000" w:themeColor="text1" w:themeTint="FF" w:themeShade="FF"/>
          <w:sz w:val="22"/>
          <w:szCs w:val="22"/>
          <w:lang w:val="en-US"/>
        </w:rPr>
        <w:t>behaviour</w:t>
      </w:r>
      <w:r w:rsidRPr="190FB122" w:rsidR="3BE068C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12460E76">
        <w:rPr>
          <w:rFonts w:ascii="Arial" w:hAnsi="Arial" w:eastAsia="Arial" w:cs="Arial"/>
          <w:b w:val="0"/>
          <w:bCs w:val="0"/>
          <w:i w:val="0"/>
          <w:iCs w:val="0"/>
          <w:caps w:val="0"/>
          <w:smallCaps w:val="0"/>
          <w:noProof w:val="0"/>
          <w:color w:val="000000" w:themeColor="text1" w:themeTint="FF" w:themeShade="FF"/>
          <w:sz w:val="22"/>
          <w:szCs w:val="22"/>
          <w:lang w:val="en-US"/>
        </w:rPr>
        <w:t>and decision-making. For example, the self-aware nurse leader may</w:t>
      </w:r>
      <w:r w:rsidRPr="190FB122" w:rsidR="1607D9E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1607D9EE">
        <w:rPr>
          <w:rFonts w:ascii="Arial" w:hAnsi="Arial" w:eastAsia="Arial" w:cs="Arial"/>
          <w:noProof w:val="0"/>
          <w:color w:val="000000" w:themeColor="text1" w:themeTint="FF" w:themeShade="FF"/>
          <w:sz w:val="22"/>
          <w:szCs w:val="22"/>
          <w:lang w:val="en-US"/>
        </w:rPr>
        <w:t>realise</w:t>
      </w:r>
      <w:r w:rsidRPr="190FB122" w:rsidR="1607D9EE">
        <w:rPr>
          <w:rFonts w:ascii="Arial" w:hAnsi="Arial" w:eastAsia="Arial" w:cs="Arial"/>
          <w:noProof w:val="0"/>
          <w:color w:val="000000" w:themeColor="text1" w:themeTint="FF" w:themeShade="FF"/>
          <w:sz w:val="22"/>
          <w:szCs w:val="22"/>
          <w:lang w:val="en-US"/>
        </w:rPr>
        <w:t>, through</w:t>
      </w:r>
      <w:r w:rsidRPr="190FB122" w:rsidR="12460E76">
        <w:rPr>
          <w:rFonts w:ascii="Arial" w:hAnsi="Arial" w:eastAsia="Arial" w:cs="Arial"/>
          <w:b w:val="0"/>
          <w:bCs w:val="0"/>
          <w:i w:val="0"/>
          <w:iCs w:val="0"/>
          <w:caps w:val="0"/>
          <w:smallCaps w:val="0"/>
          <w:noProof w:val="0"/>
          <w:color w:val="000000" w:themeColor="text1" w:themeTint="FF" w:themeShade="FF"/>
          <w:sz w:val="22"/>
          <w:szCs w:val="22"/>
          <w:lang w:val="en-US"/>
        </w:rPr>
        <w:t xml:space="preserve"> feedback from others, that his/her communication skills need to be improved and may change his/her </w:t>
      </w:r>
      <w:r w:rsidRPr="190FB122" w:rsidR="64DA9745">
        <w:rPr>
          <w:rFonts w:ascii="Arial" w:hAnsi="Arial" w:eastAsia="Arial" w:cs="Arial"/>
          <w:noProof w:val="0"/>
          <w:sz w:val="22"/>
          <w:szCs w:val="22"/>
          <w:lang w:val="en-US"/>
        </w:rPr>
        <w:t>behaviour</w:t>
      </w:r>
      <w:r w:rsidRPr="190FB122" w:rsidR="12460E76">
        <w:rPr>
          <w:rFonts w:ascii="Arial" w:hAnsi="Arial" w:eastAsia="Arial" w:cs="Arial"/>
          <w:b w:val="0"/>
          <w:bCs w:val="0"/>
          <w:i w:val="0"/>
          <w:iCs w:val="0"/>
          <w:caps w:val="0"/>
          <w:smallCaps w:val="0"/>
          <w:noProof w:val="0"/>
          <w:color w:val="000000" w:themeColor="text1" w:themeTint="FF" w:themeShade="FF"/>
          <w:sz w:val="22"/>
          <w:szCs w:val="22"/>
          <w:lang w:val="en-US"/>
        </w:rPr>
        <w:t xml:space="preserve"> to have better relationships and create a positive team culture.</w:t>
      </w:r>
    </w:p>
    <w:p w:rsidR="5088D6B2" w:rsidP="01426A64" w:rsidRDefault="5088D6B2" w14:paraId="0516C72B" w14:textId="01F66E9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5ACA8CF" w:rsidP="190FB122" w:rsidRDefault="55ACA8CF" w14:paraId="060FBAE1" w14:textId="366B9F37">
      <w:pPr>
        <w:pStyle w:val="Normal"/>
        <w:spacing w:before="174" w:beforeAutospacing="off" w:after="174"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90FB122" w:rsidR="55ACA8CF">
        <w:rPr>
          <w:rFonts w:ascii="Arial" w:hAnsi="Arial" w:eastAsia="Arial" w:cs="Arial"/>
          <w:b w:val="0"/>
          <w:bCs w:val="0"/>
          <w:i w:val="0"/>
          <w:iCs w:val="0"/>
          <w:caps w:val="0"/>
          <w:smallCaps w:val="0"/>
          <w:noProof w:val="0"/>
          <w:color w:val="000000" w:themeColor="text1" w:themeTint="FF" w:themeShade="FF"/>
          <w:sz w:val="22"/>
          <w:szCs w:val="22"/>
          <w:lang w:val="en-US"/>
        </w:rPr>
        <w:t xml:space="preserve">Self-managed leaders are those who manage their own </w:t>
      </w:r>
      <w:r w:rsidRPr="190FB122" w:rsidR="07485B81">
        <w:rPr>
          <w:rFonts w:ascii="Arial" w:hAnsi="Arial" w:eastAsia="Arial" w:cs="Arial"/>
          <w:noProof w:val="0"/>
          <w:sz w:val="22"/>
          <w:szCs w:val="22"/>
          <w:lang w:val="en-US"/>
        </w:rPr>
        <w:t>behaviour</w:t>
      </w:r>
      <w:r w:rsidRPr="190FB122" w:rsidR="55ACA8CF">
        <w:rPr>
          <w:rFonts w:ascii="Arial" w:hAnsi="Arial" w:eastAsia="Arial" w:cs="Arial"/>
          <w:b w:val="0"/>
          <w:bCs w:val="0"/>
          <w:i w:val="0"/>
          <w:iCs w:val="0"/>
          <w:caps w:val="0"/>
          <w:smallCaps w:val="0"/>
          <w:noProof w:val="0"/>
          <w:color w:val="000000" w:themeColor="text1" w:themeTint="FF" w:themeShade="FF"/>
          <w:sz w:val="22"/>
          <w:szCs w:val="22"/>
          <w:lang w:val="en-US"/>
        </w:rPr>
        <w:t xml:space="preserve"> and can remain calm in</w:t>
      </w:r>
      <w:r w:rsidRPr="190FB122" w:rsidR="6B29BD3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bookmarkStart w:name="_Int_uRRJl0PC" w:id="1383738845"/>
      <w:r w:rsidRPr="190FB122" w:rsidR="6B29BD36">
        <w:rPr>
          <w:rFonts w:ascii="Arial" w:hAnsi="Arial" w:eastAsia="Arial" w:cs="Arial"/>
          <w:b w:val="0"/>
          <w:bCs w:val="0"/>
          <w:i w:val="0"/>
          <w:iCs w:val="0"/>
          <w:caps w:val="0"/>
          <w:smallCaps w:val="0"/>
          <w:noProof w:val="0"/>
          <w:color w:val="000000" w:themeColor="text1" w:themeTint="FF" w:themeShade="FF"/>
          <w:sz w:val="22"/>
          <w:szCs w:val="22"/>
          <w:lang w:val="en-US"/>
        </w:rPr>
        <w:t>difficult situations</w:t>
      </w:r>
      <w:bookmarkEnd w:id="1383738845"/>
      <w:r w:rsidRPr="190FB122" w:rsidR="55ACA8CF">
        <w:rPr>
          <w:rFonts w:ascii="Arial" w:hAnsi="Arial" w:eastAsia="Arial" w:cs="Arial"/>
          <w:b w:val="0"/>
          <w:bCs w:val="0"/>
          <w:i w:val="0"/>
          <w:iCs w:val="0"/>
          <w:caps w:val="0"/>
          <w:smallCaps w:val="0"/>
          <w:noProof w:val="0"/>
          <w:color w:val="000000" w:themeColor="text1" w:themeTint="FF" w:themeShade="FF"/>
          <w:sz w:val="22"/>
          <w:szCs w:val="22"/>
          <w:lang w:val="en-US"/>
        </w:rPr>
        <w:t xml:space="preserve">, manage their own work, and </w:t>
      </w:r>
      <w:r w:rsidRPr="190FB122" w:rsidR="55ACA8CF">
        <w:rPr>
          <w:rFonts w:ascii="Arial" w:hAnsi="Arial" w:eastAsia="Arial" w:cs="Arial"/>
          <w:b w:val="0"/>
          <w:bCs w:val="0"/>
          <w:i w:val="0"/>
          <w:iCs w:val="0"/>
          <w:caps w:val="0"/>
          <w:smallCaps w:val="0"/>
          <w:noProof w:val="0"/>
          <w:color w:val="000000" w:themeColor="text1" w:themeTint="FF" w:themeShade="FF"/>
          <w:sz w:val="22"/>
          <w:szCs w:val="22"/>
          <w:lang w:val="en-US"/>
        </w:rPr>
        <w:t>main</w:t>
      </w:r>
      <w:r w:rsidRPr="190FB122" w:rsidR="55ACA8CF">
        <w:rPr>
          <w:rFonts w:ascii="Arial" w:hAnsi="Arial" w:eastAsia="Arial" w:cs="Arial"/>
          <w:b w:val="0"/>
          <w:bCs w:val="0"/>
          <w:i w:val="0"/>
          <w:iCs w:val="0"/>
          <w:caps w:val="0"/>
          <w:smallCaps w:val="0"/>
          <w:noProof w:val="0"/>
          <w:color w:val="000000" w:themeColor="text1" w:themeTint="FF" w:themeShade="FF"/>
          <w:sz w:val="22"/>
          <w:szCs w:val="22"/>
          <w:lang w:val="en-US"/>
        </w:rPr>
        <w:t>tain</w:t>
      </w:r>
      <w:r w:rsidRPr="190FB122" w:rsidR="55ACA8CF">
        <w:rPr>
          <w:rFonts w:ascii="Arial" w:hAnsi="Arial" w:eastAsia="Arial" w:cs="Arial"/>
          <w:b w:val="0"/>
          <w:bCs w:val="0"/>
          <w:i w:val="0"/>
          <w:iCs w:val="0"/>
          <w:caps w:val="0"/>
          <w:smallCaps w:val="0"/>
          <w:noProof w:val="0"/>
          <w:color w:val="000000" w:themeColor="text1" w:themeTint="FF" w:themeShade="FF"/>
          <w:sz w:val="22"/>
          <w:szCs w:val="22"/>
          <w:lang w:val="en-US"/>
        </w:rPr>
        <w:t xml:space="preserve"> pro</w:t>
      </w:r>
      <w:r w:rsidRPr="190FB122" w:rsidR="55ACA8CF">
        <w:rPr>
          <w:rFonts w:ascii="Arial" w:hAnsi="Arial" w:eastAsia="Arial" w:cs="Arial"/>
          <w:b w:val="0"/>
          <w:bCs w:val="0"/>
          <w:i w:val="0"/>
          <w:iCs w:val="0"/>
          <w:caps w:val="0"/>
          <w:smallCaps w:val="0"/>
          <w:noProof w:val="0"/>
          <w:color w:val="000000" w:themeColor="text1" w:themeTint="FF" w:themeShade="FF"/>
          <w:sz w:val="22"/>
          <w:szCs w:val="22"/>
          <w:lang w:val="en-US"/>
        </w:rPr>
        <w:t xml:space="preserve">fessional standards. These leaders also </w:t>
      </w:r>
      <w:r w:rsidRPr="190FB122" w:rsidR="55ACA8CF">
        <w:rPr>
          <w:rFonts w:ascii="Arial" w:hAnsi="Arial" w:eastAsia="Arial" w:cs="Arial"/>
          <w:b w:val="0"/>
          <w:bCs w:val="0"/>
          <w:i w:val="0"/>
          <w:iCs w:val="0"/>
          <w:caps w:val="0"/>
          <w:smallCaps w:val="0"/>
          <w:noProof w:val="0"/>
          <w:color w:val="000000" w:themeColor="text1" w:themeTint="FF" w:themeShade="FF"/>
          <w:sz w:val="22"/>
          <w:szCs w:val="22"/>
          <w:lang w:val="en-US"/>
        </w:rPr>
        <w:t>seek</w:t>
      </w:r>
      <w:r w:rsidRPr="190FB122" w:rsidR="55ACA8CF">
        <w:rPr>
          <w:rFonts w:ascii="Arial" w:hAnsi="Arial" w:eastAsia="Arial" w:cs="Arial"/>
          <w:b w:val="0"/>
          <w:bCs w:val="0"/>
          <w:i w:val="0"/>
          <w:iCs w:val="0"/>
          <w:caps w:val="0"/>
          <w:smallCaps w:val="0"/>
          <w:noProof w:val="0"/>
          <w:color w:val="000000" w:themeColor="text1" w:themeTint="FF" w:themeShade="FF"/>
          <w:sz w:val="22"/>
          <w:szCs w:val="22"/>
          <w:lang w:val="en-US"/>
        </w:rPr>
        <w:t xml:space="preserve"> to </w:t>
      </w:r>
      <w:r w:rsidRPr="190FB122" w:rsidR="55ACA8CF">
        <w:rPr>
          <w:rFonts w:ascii="Arial" w:hAnsi="Arial" w:eastAsia="Arial" w:cs="Arial"/>
          <w:b w:val="0"/>
          <w:bCs w:val="0"/>
          <w:i w:val="0"/>
          <w:iCs w:val="0"/>
          <w:caps w:val="0"/>
          <w:smallCaps w:val="0"/>
          <w:noProof w:val="0"/>
          <w:color w:val="000000" w:themeColor="text1" w:themeTint="FF" w:themeShade="FF"/>
          <w:sz w:val="22"/>
          <w:szCs w:val="22"/>
          <w:lang w:val="en-US"/>
        </w:rPr>
        <w:t>develop and learn through training and feedback. Having integrity means that the leader is ethical and values diversity and fairness in the workplace</w:t>
      </w:r>
      <w:r w:rsidRPr="190FB122" w:rsidR="630045C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0FB1CDF6">
        <w:rPr>
          <w:rFonts w:ascii="Arial" w:hAnsi="Arial" w:eastAsia="Arial" w:cs="Arial"/>
          <w:b w:val="0"/>
          <w:bCs w:val="0"/>
          <w:i w:val="0"/>
          <w:iCs w:val="0"/>
          <w:caps w:val="0"/>
          <w:smallCaps w:val="0"/>
          <w:noProof w:val="0"/>
          <w:color w:val="000000" w:themeColor="text1" w:themeTint="FF" w:themeShade="FF"/>
          <w:sz w:val="22"/>
          <w:szCs w:val="22"/>
          <w:lang w:val="en-US"/>
        </w:rPr>
        <w:t>(Mortlock, 2011).</w:t>
      </w:r>
      <w:r w:rsidRPr="190FB122" w:rsidR="55ACA8CF">
        <w:rPr>
          <w:rFonts w:ascii="Arial" w:hAnsi="Arial" w:eastAsia="Arial" w:cs="Arial"/>
          <w:b w:val="0"/>
          <w:bCs w:val="0"/>
          <w:i w:val="0"/>
          <w:iCs w:val="0"/>
          <w:caps w:val="0"/>
          <w:smallCaps w:val="0"/>
          <w:noProof w:val="0"/>
          <w:color w:val="000000" w:themeColor="text1" w:themeTint="FF" w:themeShade="FF"/>
          <w:sz w:val="22"/>
          <w:szCs w:val="22"/>
          <w:lang w:val="en-US"/>
        </w:rPr>
        <w:t>The demonstration of personal qualities by leaders results in increased trust, cooperation, and positive culture in the workplace, which in turn makes the employees feel valued and motivated to work hard and offer the</w:t>
      </w:r>
      <w:r w:rsidRPr="190FB122" w:rsidR="3FAC3CD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6D29F9F9">
        <w:rPr>
          <w:rFonts w:ascii="Arial" w:hAnsi="Arial" w:eastAsia="Arial" w:cs="Arial"/>
          <w:noProof w:val="0"/>
          <w:sz w:val="22"/>
          <w:szCs w:val="22"/>
          <w:lang w:val="en-US"/>
        </w:rPr>
        <w:t>person-</w:t>
      </w:r>
      <w:r w:rsidRPr="190FB122" w:rsidR="6D29F9F9">
        <w:rPr>
          <w:rFonts w:ascii="Arial" w:hAnsi="Arial" w:eastAsia="Arial" w:cs="Arial"/>
          <w:noProof w:val="0"/>
          <w:sz w:val="22"/>
          <w:szCs w:val="22"/>
          <w:lang w:val="en-US"/>
        </w:rPr>
        <w:t>centred</w:t>
      </w:r>
      <w:r w:rsidRPr="190FB122" w:rsidR="6D29F9F9">
        <w:rPr>
          <w:rFonts w:ascii="Arial" w:hAnsi="Arial" w:eastAsia="Arial" w:cs="Arial"/>
          <w:noProof w:val="0"/>
          <w:sz w:val="22"/>
          <w:szCs w:val="22"/>
          <w:lang w:val="en-US"/>
        </w:rPr>
        <w:t>,</w:t>
      </w:r>
      <w:r w:rsidRPr="190FB122" w:rsidR="3FAC3CDA">
        <w:rPr>
          <w:rFonts w:ascii="Arial" w:hAnsi="Arial" w:eastAsia="Arial" w:cs="Arial"/>
          <w:b w:val="0"/>
          <w:bCs w:val="0"/>
          <w:i w:val="0"/>
          <w:iCs w:val="0"/>
          <w:caps w:val="0"/>
          <w:smallCaps w:val="0"/>
          <w:noProof w:val="0"/>
          <w:color w:val="000000" w:themeColor="text1" w:themeTint="FF" w:themeShade="FF"/>
          <w:sz w:val="22"/>
          <w:szCs w:val="22"/>
          <w:lang w:val="en-US"/>
        </w:rPr>
        <w:t xml:space="preserve"> high</w:t>
      </w:r>
      <w:r w:rsidRPr="190FB122" w:rsidR="3FAC3CDA">
        <w:rPr>
          <w:rFonts w:ascii="Arial" w:hAnsi="Arial" w:eastAsia="Arial" w:cs="Arial"/>
          <w:noProof w:val="0"/>
          <w:color w:val="000000" w:themeColor="text1" w:themeTint="FF" w:themeShade="FF"/>
          <w:sz w:val="22"/>
          <w:szCs w:val="22"/>
          <w:lang w:val="en-US"/>
        </w:rPr>
        <w:t>-quality</w:t>
      </w:r>
      <w:r w:rsidRPr="190FB122" w:rsidR="55ACA8CF">
        <w:rPr>
          <w:rFonts w:ascii="Arial" w:hAnsi="Arial" w:eastAsia="Arial" w:cs="Arial"/>
          <w:b w:val="0"/>
          <w:bCs w:val="0"/>
          <w:i w:val="0"/>
          <w:iCs w:val="0"/>
          <w:caps w:val="0"/>
          <w:smallCaps w:val="0"/>
          <w:noProof w:val="0"/>
          <w:color w:val="000000" w:themeColor="text1" w:themeTint="FF" w:themeShade="FF"/>
          <w:sz w:val="22"/>
          <w:szCs w:val="22"/>
          <w:lang w:val="en-US"/>
        </w:rPr>
        <w:t xml:space="preserve"> care to the patients in the NHS</w:t>
      </w:r>
      <w:r w:rsidRPr="190FB122" w:rsidR="37B61D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4EC257B8">
        <w:rPr>
          <w:rFonts w:ascii="Arial" w:hAnsi="Arial" w:eastAsia="Arial" w:cs="Arial"/>
          <w:b w:val="0"/>
          <w:bCs w:val="0"/>
          <w:i w:val="0"/>
          <w:iCs w:val="0"/>
          <w:caps w:val="0"/>
          <w:smallCaps w:val="0"/>
          <w:noProof w:val="0"/>
          <w:color w:val="000000" w:themeColor="text1" w:themeTint="FF" w:themeShade="FF"/>
          <w:sz w:val="22"/>
          <w:szCs w:val="22"/>
          <w:lang w:val="en-US"/>
        </w:rPr>
        <w:t>(Germain and Cummings, 2010).</w:t>
      </w:r>
    </w:p>
    <w:p w:rsidR="55ACA8CF" w:rsidP="1AC8DFE0" w:rsidRDefault="55ACA8CF" w14:paraId="7511BFA1" w14:textId="259174D3">
      <w:pPr>
        <w:pStyle w:val="Normal"/>
        <w:rPr>
          <w:rFonts w:ascii="Roboto" w:hAnsi="Roboto" w:eastAsia="Roboto" w:cs="Roboto"/>
          <w:b w:val="0"/>
          <w:bCs w:val="0"/>
          <w:i w:val="0"/>
          <w:iCs w:val="0"/>
          <w:caps w:val="0"/>
          <w:smallCaps w:val="0"/>
          <w:noProof w:val="0"/>
          <w:color w:val="2C3E50"/>
          <w:sz w:val="22"/>
          <w:szCs w:val="22"/>
          <w:lang w:val="en-US"/>
        </w:rPr>
      </w:pPr>
    </w:p>
    <w:p w:rsidR="190FB122" w:rsidP="190FB122" w:rsidRDefault="190FB122" w14:paraId="1998661C" w14:textId="65490D6D">
      <w:pPr>
        <w:pStyle w:val="Normal"/>
        <w:rPr>
          <w:rFonts w:ascii="Arial Nova" w:hAnsi="Arial Nova" w:eastAsia="Arial Nova" w:cs="Arial Nova"/>
          <w:color w:val="000000" w:themeColor="text1" w:themeTint="FF" w:themeShade="FF"/>
          <w:sz w:val="44"/>
          <w:szCs w:val="44"/>
        </w:rPr>
      </w:pPr>
    </w:p>
    <w:p w:rsidR="190FB122" w:rsidP="190FB122" w:rsidRDefault="190FB122" w14:paraId="1DAB9081" w14:textId="4469686A">
      <w:pPr>
        <w:pStyle w:val="Normal"/>
        <w:rPr>
          <w:rFonts w:ascii="Arial Nova" w:hAnsi="Arial Nova" w:eastAsia="Arial Nova" w:cs="Arial Nova"/>
          <w:color w:val="000000" w:themeColor="text1" w:themeTint="FF" w:themeShade="FF"/>
          <w:sz w:val="44"/>
          <w:szCs w:val="44"/>
        </w:rPr>
      </w:pPr>
    </w:p>
    <w:p w:rsidR="6F70DBE5" w:rsidP="01426A64" w:rsidRDefault="6F70DBE5" w14:paraId="457642E4" w14:textId="77538E65">
      <w:pPr>
        <w:pStyle w:val="Normal"/>
        <w:rPr>
          <w:rFonts w:ascii="Open Sans" w:hAnsi="Open Sans" w:eastAsia="Open Sans" w:cs="Open Sans"/>
          <w:noProof w:val="0"/>
          <w:sz w:val="24"/>
          <w:szCs w:val="24"/>
          <w:lang w:val="en-US"/>
        </w:rPr>
      </w:pPr>
      <w:r w:rsidRPr="01426A64" w:rsidR="38F3069B">
        <w:rPr>
          <w:rFonts w:ascii="Arial Nova" w:hAnsi="Arial Nova" w:eastAsia="Arial Nova" w:cs="Arial Nova"/>
          <w:color w:val="000000" w:themeColor="text1" w:themeTint="FF" w:themeShade="FF"/>
          <w:sz w:val="44"/>
          <w:szCs w:val="44"/>
        </w:rPr>
        <w:t xml:space="preserve">Task </w:t>
      </w:r>
      <w:r w:rsidRPr="01426A64" w:rsidR="00563EB8">
        <w:rPr>
          <w:rFonts w:ascii="Arial Nova" w:hAnsi="Arial Nova" w:eastAsia="Arial Nova" w:cs="Arial Nova"/>
          <w:color w:val="000000" w:themeColor="text1" w:themeTint="FF" w:themeShade="FF"/>
          <w:sz w:val="44"/>
          <w:szCs w:val="44"/>
        </w:rPr>
        <w:t>7</w:t>
      </w:r>
      <w:r w:rsidRPr="01426A64" w:rsidR="38F3069B">
        <w:rPr>
          <w:rFonts w:ascii="Arial Nova" w:hAnsi="Arial Nova" w:eastAsia="Arial Nova" w:cs="Arial Nova"/>
          <w:color w:val="000000" w:themeColor="text1" w:themeTint="FF" w:themeShade="FF"/>
          <w:sz w:val="44"/>
          <w:szCs w:val="44"/>
        </w:rPr>
        <w:t xml:space="preserve"> - </w:t>
      </w:r>
      <w:r w:rsidRPr="01426A64" w:rsidR="17E92B46">
        <w:rPr>
          <w:rFonts w:ascii="Arial Nova" w:hAnsi="Arial Nova" w:eastAsia="Arial Nova" w:cs="Arial Nova"/>
          <w:color w:val="000000" w:themeColor="text1" w:themeTint="FF" w:themeShade="FF"/>
          <w:sz w:val="44"/>
          <w:szCs w:val="44"/>
        </w:rPr>
        <w:t>Self-Reflection Journal Entry</w:t>
      </w:r>
    </w:p>
    <w:p w:rsidR="6F70DBE5" w:rsidP="01426A64" w:rsidRDefault="6F70DBE5" w14:paraId="75DA9664" w14:textId="4147BF7B">
      <w:pPr>
        <w:pStyle w:val="Normal"/>
        <w:spacing w:line="360" w:lineRule="auto"/>
        <w:rPr>
          <w:rFonts w:ascii="Arial" w:hAnsi="Arial" w:eastAsia="Arial" w:cs="Arial"/>
          <w:noProof w:val="0"/>
          <w:color w:val="000000" w:themeColor="text1" w:themeTint="FF" w:themeShade="FF"/>
          <w:sz w:val="22"/>
          <w:szCs w:val="22"/>
          <w:lang w:val="en-US"/>
        </w:rPr>
      </w:pP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Through this module, I have gained a greater insight into creativity and value creation in health and social care. I used to think that creativity is all about bringing</w:t>
      </w:r>
      <w:r w:rsidRPr="190FB122" w:rsidR="61D6A09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3610F9C6">
        <w:rPr>
          <w:rFonts w:ascii="Arial" w:hAnsi="Arial" w:eastAsia="Arial" w:cs="Arial"/>
          <w:b w:val="0"/>
          <w:bCs w:val="0"/>
          <w:i w:val="0"/>
          <w:iCs w:val="0"/>
          <w:caps w:val="0"/>
          <w:smallCaps w:val="0"/>
          <w:noProof w:val="0"/>
          <w:color w:val="000000" w:themeColor="text1" w:themeTint="FF" w:themeShade="FF"/>
          <w:sz w:val="22"/>
          <w:szCs w:val="22"/>
          <w:lang w:val="en-US"/>
        </w:rPr>
        <w:t>recent technology</w:t>
      </w: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 and/or major changes to the </w:t>
      </w:r>
      <w:r w:rsidRPr="190FB122" w:rsidR="3AA880BF">
        <w:rPr>
          <w:rFonts w:ascii="Arial" w:hAnsi="Arial" w:eastAsia="Arial" w:cs="Arial"/>
          <w:noProof w:val="0"/>
          <w:sz w:val="22"/>
          <w:szCs w:val="22"/>
          <w:lang w:val="en-US"/>
        </w:rPr>
        <w:t>organisation.</w:t>
      </w: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 However, through this module, I have </w:t>
      </w:r>
      <w:r w:rsidRPr="190FB122" w:rsidR="2D8C6744">
        <w:rPr>
          <w:rFonts w:ascii="Arial" w:hAnsi="Arial" w:eastAsia="Arial" w:cs="Arial"/>
          <w:b w:val="0"/>
          <w:bCs w:val="0"/>
          <w:i w:val="0"/>
          <w:iCs w:val="0"/>
          <w:caps w:val="0"/>
          <w:smallCaps w:val="0"/>
          <w:noProof w:val="0"/>
          <w:color w:val="000000" w:themeColor="text1" w:themeTint="FF" w:themeShade="FF"/>
          <w:sz w:val="22"/>
          <w:szCs w:val="22"/>
          <w:lang w:val="en-US"/>
        </w:rPr>
        <w:t>realized</w:t>
      </w: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 that creativity is also about making small improvements to practice, such as effective communication, tailoring</w:t>
      </w:r>
      <w:r w:rsidRPr="190FB122" w:rsidR="5909128B">
        <w:rPr>
          <w:rFonts w:ascii="Arial" w:hAnsi="Arial" w:eastAsia="Arial" w:cs="Arial"/>
          <w:b w:val="0"/>
          <w:bCs w:val="0"/>
          <w:i w:val="0"/>
          <w:iCs w:val="0"/>
          <w:caps w:val="0"/>
          <w:smallCaps w:val="0"/>
          <w:noProof w:val="0"/>
          <w:color w:val="000000" w:themeColor="text1" w:themeTint="FF" w:themeShade="FF"/>
          <w:sz w:val="22"/>
          <w:szCs w:val="22"/>
          <w:lang w:val="en-US"/>
        </w:rPr>
        <w:t xml:space="preserve"> care to meet</w:t>
      </w: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the individual’s</w:t>
      </w:r>
      <w:r w:rsidRPr="190FB122" w:rsidR="355918EE">
        <w:rPr>
          <w:rFonts w:ascii="Arial" w:hAnsi="Arial" w:eastAsia="Arial" w:cs="Arial"/>
          <w:b w:val="0"/>
          <w:bCs w:val="0"/>
          <w:i w:val="0"/>
          <w:iCs w:val="0"/>
          <w:caps w:val="0"/>
          <w:smallCaps w:val="0"/>
          <w:noProof w:val="0"/>
          <w:color w:val="000000" w:themeColor="text1" w:themeTint="FF" w:themeShade="FF"/>
          <w:sz w:val="22"/>
          <w:szCs w:val="22"/>
          <w:lang w:val="en-US"/>
        </w:rPr>
        <w:t xml:space="preserve"> needs,</w:t>
      </w: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 and working collaboratively to </w:t>
      </w:r>
      <w:r w:rsidRPr="190FB122" w:rsidR="47C14B12">
        <w:rPr>
          <w:rFonts w:ascii="Arial" w:hAnsi="Arial" w:eastAsia="Arial" w:cs="Arial"/>
          <w:noProof w:val="0"/>
          <w:sz w:val="22"/>
          <w:szCs w:val="22"/>
          <w:lang w:val="en-US"/>
        </w:rPr>
        <w:t>overcome</w:t>
      </w:r>
      <w:r w:rsidRPr="190FB122" w:rsidR="270689D9">
        <w:rPr>
          <w:rFonts w:ascii="Arial" w:hAnsi="Arial" w:eastAsia="Arial" w:cs="Arial"/>
          <w:noProof w:val="0"/>
          <w:sz w:val="22"/>
          <w:szCs w:val="22"/>
          <w:lang w:val="en-US"/>
        </w:rPr>
        <w:t xml:space="preserve"> challenges. challenges</w:t>
      </w: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 Creativity is about being open to </w:t>
      </w:r>
      <w:r w:rsidRPr="190FB122" w:rsidR="71089394">
        <w:rPr>
          <w:rFonts w:ascii="Arial" w:hAnsi="Arial" w:eastAsia="Arial" w:cs="Arial"/>
          <w:noProof w:val="0"/>
          <w:color w:val="000000" w:themeColor="text1" w:themeTint="FF" w:themeShade="FF"/>
          <w:sz w:val="22"/>
          <w:szCs w:val="22"/>
          <w:lang w:val="en-US"/>
        </w:rPr>
        <w:t xml:space="preserve">the </w:t>
      </w:r>
      <w:r w:rsidRPr="190FB122" w:rsidR="1BFE98DB">
        <w:rPr>
          <w:rFonts w:ascii="Arial" w:hAnsi="Arial" w:eastAsia="Arial" w:cs="Arial"/>
          <w:noProof w:val="0"/>
          <w:color w:val="000000" w:themeColor="text1" w:themeTint="FF" w:themeShade="FF"/>
          <w:sz w:val="22"/>
          <w:szCs w:val="22"/>
          <w:lang w:val="en-US"/>
        </w:rPr>
        <w:t>latest</w:t>
      </w:r>
      <w:r w:rsidRPr="190FB122" w:rsidR="605CCED5">
        <w:rPr>
          <w:rFonts w:ascii="Arial" w:hAnsi="Arial" w:eastAsia="Arial" w:cs="Arial"/>
          <w:noProof w:val="0"/>
          <w:color w:val="000000" w:themeColor="text1" w:themeTint="FF" w:themeShade="FF"/>
          <w:sz w:val="22"/>
          <w:szCs w:val="22"/>
          <w:lang w:val="en-US"/>
        </w:rPr>
        <w:t xml:space="preserve"> ideas,</w:t>
      </w: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0FB122" w:rsidR="7EDF8CAC">
        <w:rPr>
          <w:rFonts w:ascii="Arial" w:hAnsi="Arial" w:eastAsia="Arial" w:cs="Arial"/>
          <w:b w:val="0"/>
          <w:bCs w:val="0"/>
          <w:i w:val="0"/>
          <w:iCs w:val="0"/>
          <w:caps w:val="0"/>
          <w:smallCaps w:val="0"/>
          <w:noProof w:val="0"/>
          <w:color w:val="000000" w:themeColor="text1" w:themeTint="FF" w:themeShade="FF"/>
          <w:sz w:val="22"/>
          <w:szCs w:val="22"/>
          <w:lang w:val="en-US"/>
        </w:rPr>
        <w:t>reflecting</w:t>
      </w: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 experiences, and constantly seeking ways to improve the quality of</w:t>
      </w:r>
      <w:r w:rsidRPr="190FB122" w:rsidR="7E127CA0">
        <w:rPr>
          <w:rFonts w:ascii="Arial" w:hAnsi="Arial" w:eastAsia="Arial" w:cs="Arial"/>
          <w:b w:val="0"/>
          <w:bCs w:val="0"/>
          <w:i w:val="0"/>
          <w:iCs w:val="0"/>
          <w:caps w:val="0"/>
          <w:smallCaps w:val="0"/>
          <w:noProof w:val="0"/>
          <w:color w:val="000000" w:themeColor="text1" w:themeTint="FF" w:themeShade="FF"/>
          <w:sz w:val="22"/>
          <w:szCs w:val="22"/>
          <w:lang w:val="en-US"/>
        </w:rPr>
        <w:t xml:space="preserve"> care.</w:t>
      </w:r>
      <w:r w:rsidRPr="190FB122" w:rsidR="1C5D1913">
        <w:rPr>
          <w:rFonts w:ascii="Arial" w:hAnsi="Arial" w:eastAsia="Arial" w:cs="Arial"/>
          <w:b w:val="0"/>
          <w:bCs w:val="0"/>
          <w:i w:val="0"/>
          <w:iCs w:val="0"/>
          <w:caps w:val="0"/>
          <w:smallCaps w:val="0"/>
          <w:noProof w:val="0"/>
          <w:color w:val="000000" w:themeColor="text1" w:themeTint="FF" w:themeShade="FF"/>
          <w:sz w:val="22"/>
          <w:szCs w:val="22"/>
          <w:lang w:val="en-US"/>
        </w:rPr>
        <w:t xml:space="preserve"> (Hocking, 2017).</w:t>
      </w:r>
    </w:p>
    <w:p w:rsidR="6F70DBE5" w:rsidP="190FB122" w:rsidRDefault="6F70DBE5" w14:paraId="56B8EE09" w14:textId="0EE263E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I have learned that value creation is linked to the enhancement of patient outcomes, safety, and experience. It is not only about efficiency, but it is also about delivering compassionate, </w:t>
      </w:r>
      <w:r w:rsidRPr="190FB122" w:rsidR="2175A4C3">
        <w:rPr>
          <w:rFonts w:ascii="Arial" w:hAnsi="Arial" w:eastAsia="Arial" w:cs="Arial"/>
          <w:noProof w:val="0"/>
          <w:sz w:val="22"/>
          <w:szCs w:val="22"/>
          <w:lang w:val="en-US"/>
        </w:rPr>
        <w:t>person-centred</w:t>
      </w: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 care. This module has helped me understand the significance of leadership, teamwork, and reflection in value creation. By listening to the feedback of patients and other healthcare professionals, healthcare professionals can </w:t>
      </w: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identify</w:t>
      </w:r>
      <w:r w:rsidRPr="190FB122"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 areas of improvement, which enables them to produce creative solutions.</w:t>
      </w:r>
    </w:p>
    <w:p w:rsidR="021F216E" w:rsidP="01426A64" w:rsidRDefault="021F216E" w14:paraId="1421B342" w14:textId="73BAEE5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1426A64"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This learning has </w:t>
      </w:r>
      <w:r w:rsidRPr="01426A64" w:rsidR="6F70DBE5">
        <w:rPr>
          <w:rFonts w:ascii="Arial" w:hAnsi="Arial" w:eastAsia="Arial" w:cs="Arial"/>
          <w:b w:val="0"/>
          <w:bCs w:val="0"/>
          <w:i w:val="0"/>
          <w:iCs w:val="0"/>
          <w:caps w:val="0"/>
          <w:smallCaps w:val="0"/>
          <w:noProof w:val="0"/>
          <w:color w:val="000000" w:themeColor="text1" w:themeTint="FF" w:themeShade="FF"/>
          <w:sz w:val="22"/>
          <w:szCs w:val="22"/>
          <w:lang w:val="en-US"/>
        </w:rPr>
        <w:t>impacted</w:t>
      </w:r>
      <w:r w:rsidRPr="01426A64" w:rsidR="6F70DBE5">
        <w:rPr>
          <w:rFonts w:ascii="Arial" w:hAnsi="Arial" w:eastAsia="Arial" w:cs="Arial"/>
          <w:b w:val="0"/>
          <w:bCs w:val="0"/>
          <w:i w:val="0"/>
          <w:iCs w:val="0"/>
          <w:caps w:val="0"/>
          <w:smallCaps w:val="0"/>
          <w:noProof w:val="0"/>
          <w:color w:val="000000" w:themeColor="text1" w:themeTint="FF" w:themeShade="FF"/>
          <w:sz w:val="22"/>
          <w:szCs w:val="22"/>
          <w:lang w:val="en-US"/>
        </w:rPr>
        <w:t xml:space="preserve"> my professional practice in that it has encouraged me to reflect more on my actions and seek opportunities to improve my practice. I feel more confident in sharing ideas, working collaboratively, and supporting innovation in the provision of care and service quality</w:t>
      </w:r>
      <w:r w:rsidRPr="01426A64" w:rsidR="267B7B40">
        <w:rPr>
          <w:rFonts w:ascii="Arial" w:hAnsi="Arial" w:eastAsia="Arial" w:cs="Arial"/>
          <w:b w:val="0"/>
          <w:bCs w:val="0"/>
          <w:i w:val="0"/>
          <w:iCs w:val="0"/>
          <w:caps w:val="0"/>
          <w:smallCaps w:val="0"/>
          <w:noProof w:val="0"/>
          <w:color w:val="000000" w:themeColor="text1" w:themeTint="FF" w:themeShade="FF"/>
          <w:sz w:val="22"/>
          <w:szCs w:val="22"/>
          <w:lang w:val="en-US"/>
        </w:rPr>
        <w:t xml:space="preserve"> (Tan et al., 2021)</w:t>
      </w:r>
    </w:p>
    <w:p w:rsidR="021F216E" w:rsidP="01426A64" w:rsidRDefault="021F216E" w14:paraId="1A2B54C8" w14:textId="798FCCE4">
      <w:pPr>
        <w:pStyle w:val="Normal"/>
        <w:rPr>
          <w:rFonts w:ascii="Arial Nova" w:hAnsi="Arial Nova" w:eastAsia="Arial Nova" w:cs="Arial Nova"/>
          <w:b w:val="1"/>
          <w:bCs w:val="1"/>
          <w:color w:val="000000" w:themeColor="text1" w:themeTint="FF" w:themeShade="FF"/>
          <w:sz w:val="48"/>
          <w:szCs w:val="48"/>
        </w:rPr>
      </w:pPr>
    </w:p>
    <w:p w:rsidR="021F216E" w:rsidP="01426A64" w:rsidRDefault="021F216E" w14:paraId="7DD94618" w14:textId="7CB2C714">
      <w:pPr>
        <w:pStyle w:val="Normal"/>
        <w:rPr>
          <w:rFonts w:ascii="Arial Nova" w:hAnsi="Arial Nova" w:eastAsia="Arial Nova" w:cs="Arial Nova"/>
          <w:b w:val="1"/>
          <w:bCs w:val="1"/>
          <w:color w:val="000000" w:themeColor="text1" w:themeTint="FF" w:themeShade="FF"/>
          <w:sz w:val="48"/>
          <w:szCs w:val="48"/>
        </w:rPr>
      </w:pPr>
    </w:p>
    <w:p w:rsidR="021F216E" w:rsidP="01426A64" w:rsidRDefault="021F216E" w14:paraId="1343DBE5" w14:textId="66E329FD">
      <w:pPr>
        <w:pStyle w:val="Normal"/>
        <w:rPr>
          <w:rFonts w:ascii="Arial Nova" w:hAnsi="Arial Nova" w:eastAsia="Arial Nova" w:cs="Arial Nova"/>
          <w:b w:val="1"/>
          <w:bCs w:val="1"/>
          <w:color w:val="000000" w:themeColor="text1" w:themeTint="FF" w:themeShade="FF"/>
          <w:sz w:val="48"/>
          <w:szCs w:val="48"/>
        </w:rPr>
      </w:pPr>
    </w:p>
    <w:p w:rsidR="021F216E" w:rsidP="01426A64" w:rsidRDefault="021F216E" w14:paraId="1AC43894" w14:textId="77B5697E">
      <w:pPr>
        <w:pStyle w:val="Normal"/>
        <w:rPr>
          <w:rFonts w:ascii="Arial Nova" w:hAnsi="Arial Nova" w:eastAsia="Arial Nova" w:cs="Arial Nova"/>
          <w:b w:val="1"/>
          <w:bCs w:val="1"/>
          <w:color w:val="000000" w:themeColor="text1" w:themeTint="FF" w:themeShade="FF"/>
          <w:sz w:val="48"/>
          <w:szCs w:val="48"/>
        </w:rPr>
      </w:pPr>
    </w:p>
    <w:p w:rsidR="021F216E" w:rsidP="01426A64" w:rsidRDefault="021F216E" w14:paraId="1CAED01A" w14:textId="6CCC58DE">
      <w:pPr>
        <w:pStyle w:val="Normal"/>
        <w:rPr>
          <w:rFonts w:ascii="Arial Nova" w:hAnsi="Arial Nova" w:eastAsia="Arial Nova" w:cs="Arial Nova"/>
          <w:b w:val="1"/>
          <w:bCs w:val="1"/>
          <w:color w:val="000000" w:themeColor="text1" w:themeTint="FF" w:themeShade="FF"/>
          <w:sz w:val="48"/>
          <w:szCs w:val="48"/>
        </w:rPr>
      </w:pPr>
    </w:p>
    <w:p w:rsidR="190FB122" w:rsidP="190FB122" w:rsidRDefault="190FB122" w14:paraId="733BFF5A" w14:textId="6660D91C">
      <w:pPr>
        <w:pStyle w:val="Normal"/>
        <w:rPr>
          <w:rFonts w:ascii="Arial Nova" w:hAnsi="Arial Nova" w:eastAsia="Arial Nova" w:cs="Arial Nova"/>
          <w:b w:val="1"/>
          <w:bCs w:val="1"/>
          <w:color w:val="000000" w:themeColor="text1" w:themeTint="FF" w:themeShade="FF"/>
          <w:sz w:val="48"/>
          <w:szCs w:val="48"/>
        </w:rPr>
      </w:pPr>
    </w:p>
    <w:p w:rsidR="021F216E" w:rsidP="5088D6B2" w:rsidRDefault="021F216E" w14:paraId="1A1C3AEF" w14:textId="2F2D694E">
      <w:pPr>
        <w:pStyle w:val="Normal"/>
        <w:rPr>
          <w:rFonts w:ascii="Arial Nova" w:hAnsi="Arial Nova" w:eastAsia="Arial Nova" w:cs="Arial Nova"/>
          <w:b w:val="1"/>
          <w:bCs w:val="1"/>
          <w:color w:val="000000" w:themeColor="text1" w:themeTint="FF" w:themeShade="FF"/>
          <w:sz w:val="48"/>
          <w:szCs w:val="48"/>
        </w:rPr>
      </w:pPr>
      <w:r w:rsidRPr="190FB122" w:rsidR="3AD3B470">
        <w:rPr>
          <w:rFonts w:ascii="Arial Nova" w:hAnsi="Arial Nova" w:eastAsia="Arial Nova" w:cs="Arial Nova"/>
          <w:b w:val="1"/>
          <w:bCs w:val="1"/>
          <w:color w:val="000000" w:themeColor="text1" w:themeTint="FF" w:themeShade="FF"/>
          <w:sz w:val="48"/>
          <w:szCs w:val="48"/>
        </w:rPr>
        <w:t>Reference List</w:t>
      </w:r>
    </w:p>
    <w:p w:rsidR="021F216E" w:rsidP="292E2374" w:rsidRDefault="021F216E" w14:paraId="7F0E6703" w14:textId="0F48C7FA">
      <w:pPr>
        <w:rPr>
          <w:rFonts w:ascii="Arial Nova" w:hAnsi="Arial Nova" w:eastAsia="Arial Nova" w:cs="Arial Nova"/>
          <w:i w:val="1"/>
          <w:iCs w:val="1"/>
          <w:color w:val="000000" w:themeColor="text1"/>
        </w:rPr>
      </w:pPr>
    </w:p>
    <w:p w:rsidR="021F216E" w:rsidP="292E2374" w:rsidRDefault="021F216E" w14:paraId="4705EE07" w14:textId="5844501D">
      <w:pPr>
        <w:spacing w:before="0" w:beforeAutospacing="off" w:after="0" w:afterAutospacing="off"/>
      </w:pPr>
      <w:r w:rsidRPr="42E31135"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 guide to using the NHS App for England. (n.d.). Available at: </w:t>
      </w:r>
      <w:hyperlink r:id="R00bd35145610423d">
        <w:r w:rsidRPr="42E31135" w:rsidR="3AD3B470">
          <w:rPr>
            <w:rStyle w:val="Hyperlink"/>
            <w:rFonts w:ascii="Calibri" w:hAnsi="Calibri" w:eastAsia="Calibri" w:cs="Calibri"/>
            <w:b w:val="0"/>
            <w:bCs w:val="0"/>
            <w:i w:val="0"/>
            <w:iCs w:val="0"/>
            <w:caps w:val="0"/>
            <w:smallCaps w:val="0"/>
            <w:noProof w:val="0"/>
            <w:sz w:val="27"/>
            <w:szCs w:val="27"/>
            <w:lang w:val="en-US"/>
          </w:rPr>
          <w:t>https://www.ageuk.org.uk/siteassets/documents/information-gui</w:t>
        </w:r>
        <w:r w:rsidRPr="42E31135" w:rsidR="438FD66C">
          <w:rPr>
            <w:rStyle w:val="Hyperlink"/>
            <w:rFonts w:ascii="Calibri" w:hAnsi="Calibri" w:eastAsia="Calibri" w:cs="Calibri"/>
            <w:b w:val="0"/>
            <w:bCs w:val="0"/>
            <w:i w:val="0"/>
            <w:iCs w:val="0"/>
            <w:caps w:val="0"/>
            <w:smallCaps w:val="0"/>
            <w:noProof w:val="0"/>
            <w:sz w:val="27"/>
            <w:szCs w:val="27"/>
            <w:lang w:val="en-US"/>
          </w:rPr>
          <w:t>QQQ</w:t>
        </w:r>
        <w:r w:rsidRPr="42E31135" w:rsidR="3AD3B470">
          <w:rPr>
            <w:rStyle w:val="Hyperlink"/>
            <w:rFonts w:ascii="Calibri" w:hAnsi="Calibri" w:eastAsia="Calibri" w:cs="Calibri"/>
            <w:b w:val="0"/>
            <w:bCs w:val="0"/>
            <w:i w:val="0"/>
            <w:iCs w:val="0"/>
            <w:caps w:val="0"/>
            <w:smallCaps w:val="0"/>
            <w:noProof w:val="0"/>
            <w:sz w:val="27"/>
            <w:szCs w:val="27"/>
            <w:lang w:val="en-US"/>
          </w:rPr>
          <w:t>des/id205842-nhs-app-guide_digital.pdf</w:t>
        </w:r>
      </w:hyperlink>
      <w:r w:rsidRPr="42E31135"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42E31135" w:rsidR="2AFD9A58">
        <w:rPr>
          <w:rFonts w:ascii="Calibri" w:hAnsi="Calibri" w:eastAsia="Calibri" w:cs="Calibri"/>
          <w:b w:val="0"/>
          <w:bCs w:val="0"/>
          <w:i w:val="0"/>
          <w:iCs w:val="0"/>
          <w:caps w:val="0"/>
          <w:smallCaps w:val="0"/>
          <w:noProof w:val="0"/>
          <w:color w:val="000000" w:themeColor="text1" w:themeTint="FF" w:themeShade="FF"/>
          <w:sz w:val="27"/>
          <w:szCs w:val="27"/>
          <w:lang w:val="en-US"/>
        </w:rPr>
        <w:t>(</w:t>
      </w:r>
      <w:r w:rsidRPr="42E31135" w:rsidR="3AD3B470">
        <w:rPr>
          <w:rFonts w:ascii="Calibri" w:hAnsi="Calibri" w:eastAsia="Calibri" w:cs="Calibri"/>
          <w:b w:val="0"/>
          <w:bCs w:val="0"/>
          <w:i w:val="0"/>
          <w:iCs w:val="0"/>
          <w:caps w:val="0"/>
          <w:smallCaps w:val="0"/>
          <w:noProof w:val="0"/>
          <w:color w:val="000000" w:themeColor="text1" w:themeTint="FF" w:themeShade="FF"/>
          <w:sz w:val="27"/>
          <w:szCs w:val="27"/>
          <w:lang w:val="en-US"/>
        </w:rPr>
        <w:t>Accessed 12 Feb</w:t>
      </w:r>
      <w:r w:rsidRPr="42E31135" w:rsidR="17266AC5">
        <w:rPr>
          <w:rFonts w:ascii="Calibri" w:hAnsi="Calibri" w:eastAsia="Calibri" w:cs="Calibri"/>
          <w:b w:val="0"/>
          <w:bCs w:val="0"/>
          <w:i w:val="0"/>
          <w:iCs w:val="0"/>
          <w:caps w:val="0"/>
          <w:smallCaps w:val="0"/>
          <w:noProof w:val="0"/>
          <w:color w:val="000000" w:themeColor="text1" w:themeTint="FF" w:themeShade="FF"/>
          <w:sz w:val="27"/>
          <w:szCs w:val="27"/>
          <w:lang w:val="en-US"/>
        </w:rPr>
        <w:t>ruary</w:t>
      </w:r>
      <w:r w:rsidRPr="42E31135"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r w:rsidRPr="42E31135" w:rsidR="36566733">
        <w:rPr>
          <w:rFonts w:ascii="Calibri" w:hAnsi="Calibri" w:eastAsia="Calibri" w:cs="Calibri"/>
          <w:b w:val="0"/>
          <w:bCs w:val="0"/>
          <w:i w:val="0"/>
          <w:iCs w:val="0"/>
          <w:caps w:val="0"/>
          <w:smallCaps w:val="0"/>
          <w:noProof w:val="0"/>
          <w:color w:val="000000" w:themeColor="text1" w:themeTint="FF" w:themeShade="FF"/>
          <w:sz w:val="27"/>
          <w:szCs w:val="27"/>
          <w:lang w:val="en-US"/>
        </w:rPr>
        <w:t>)</w:t>
      </w:r>
      <w:r w:rsidRPr="42E31135" w:rsidR="3AD3B470">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21F216E" w:rsidP="292E2374" w:rsidRDefault="021F216E" w14:paraId="1E996CA1" w14:textId="143D4F8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21F216E" w:rsidP="190FB122" w:rsidRDefault="021F216E" w14:paraId="3B37B2ED" w14:textId="7A3BF4A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bookmarkStart w:name="_Int_fei0peM9" w:id="209662671"/>
      <w:r w:rsidRPr="190FB122" w:rsidR="3AD3B470">
        <w:rPr>
          <w:rFonts w:ascii="Calibri" w:hAnsi="Calibri" w:eastAsia="Calibri" w:cs="Calibri"/>
          <w:b w:val="0"/>
          <w:bCs w:val="0"/>
          <w:i w:val="0"/>
          <w:iCs w:val="0"/>
          <w:caps w:val="0"/>
          <w:smallCaps w:val="0"/>
          <w:noProof w:val="0"/>
          <w:color w:val="000000" w:themeColor="text1" w:themeTint="FF" w:themeShade="FF"/>
          <w:sz w:val="27"/>
          <w:szCs w:val="27"/>
          <w:lang w:val="en-US"/>
        </w:rPr>
        <w:t>Anon, (</w:t>
      </w:r>
      <w:bookmarkEnd w:id="209662671"/>
      <w:r w:rsidRPr="190FB122"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n.d.). </w:t>
      </w:r>
      <w:r w:rsidRPr="190FB122" w:rsidR="3AD3B470">
        <w:rPr>
          <w:rFonts w:ascii="Calibri" w:hAnsi="Calibri" w:eastAsia="Calibri" w:cs="Calibri"/>
          <w:b w:val="0"/>
          <w:bCs w:val="0"/>
          <w:i w:val="1"/>
          <w:iCs w:val="1"/>
          <w:caps w:val="0"/>
          <w:smallCaps w:val="0"/>
          <w:noProof w:val="0"/>
          <w:color w:val="000000" w:themeColor="text1" w:themeTint="FF" w:themeShade="FF"/>
          <w:sz w:val="27"/>
          <w:szCs w:val="27"/>
          <w:lang w:val="en-US"/>
        </w:rPr>
        <w:t>Creativity</w:t>
      </w:r>
      <w:r w:rsidRPr="190FB122"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63bd237d33454384">
        <w:r w:rsidRPr="190FB122" w:rsidR="3AD3B470">
          <w:rPr>
            <w:rStyle w:val="Hyperlink"/>
            <w:rFonts w:ascii="Calibri" w:hAnsi="Calibri" w:eastAsia="Calibri" w:cs="Calibri"/>
            <w:b w:val="0"/>
            <w:bCs w:val="0"/>
            <w:i w:val="0"/>
            <w:iCs w:val="0"/>
            <w:caps w:val="0"/>
            <w:smallCaps w:val="0"/>
            <w:noProof w:val="0"/>
            <w:sz w:val="27"/>
            <w:szCs w:val="27"/>
            <w:lang w:val="en-US"/>
          </w:rPr>
          <w:t>https://mind.help/topic/creativity/</w:t>
        </w:r>
      </w:hyperlink>
      <w:r w:rsidRPr="190FB122"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190FB122" w:rsidR="0022F34F">
        <w:rPr>
          <w:rFonts w:ascii="Calibri" w:hAnsi="Calibri" w:eastAsia="Calibri" w:cs="Calibri"/>
          <w:b w:val="0"/>
          <w:bCs w:val="0"/>
          <w:i w:val="0"/>
          <w:iCs w:val="0"/>
          <w:caps w:val="0"/>
          <w:smallCaps w:val="0"/>
          <w:noProof w:val="0"/>
          <w:color w:val="000000" w:themeColor="text1" w:themeTint="FF" w:themeShade="FF"/>
          <w:sz w:val="27"/>
          <w:szCs w:val="27"/>
          <w:lang w:val="en-US"/>
        </w:rPr>
        <w:t>(</w:t>
      </w:r>
      <w:r w:rsidRPr="190FB122" w:rsidR="4894C75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Accessed </w:t>
      </w:r>
      <w:r w:rsidRPr="190FB122" w:rsidR="7836EE6E">
        <w:rPr>
          <w:rFonts w:ascii="Calibri" w:hAnsi="Calibri" w:eastAsia="Calibri" w:cs="Calibri"/>
          <w:noProof w:val="0"/>
          <w:sz w:val="27"/>
          <w:szCs w:val="27"/>
          <w:lang w:val="en-US"/>
        </w:rPr>
        <w:t>12 February</w:t>
      </w:r>
      <w:r w:rsidRPr="190FB122"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r w:rsidRPr="190FB122" w:rsidR="1E8A9728">
        <w:rPr>
          <w:rFonts w:ascii="Calibri" w:hAnsi="Calibri" w:eastAsia="Calibri" w:cs="Calibri"/>
          <w:b w:val="0"/>
          <w:bCs w:val="0"/>
          <w:i w:val="0"/>
          <w:iCs w:val="0"/>
          <w:caps w:val="0"/>
          <w:smallCaps w:val="0"/>
          <w:noProof w:val="0"/>
          <w:color w:val="000000" w:themeColor="text1" w:themeTint="FF" w:themeShade="FF"/>
          <w:sz w:val="27"/>
          <w:szCs w:val="27"/>
          <w:lang w:val="en-US"/>
        </w:rPr>
        <w:t>)</w:t>
      </w:r>
      <w:r w:rsidRPr="190FB122" w:rsidR="3AD3B470">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21F216E" w:rsidP="292E2374" w:rsidRDefault="021F216E" w14:paraId="1FCFFBC6" w14:textId="3EB6BC2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21F216E" w:rsidP="292E2374" w:rsidRDefault="021F216E" w14:paraId="2FA0CE96" w14:textId="117B3E63">
      <w:pPr>
        <w:pStyle w:val="Normal"/>
        <w:spacing w:before="0" w:beforeAutospacing="off" w:after="0" w:afterAutospacing="off"/>
      </w:pPr>
      <w:r w:rsidRPr="292E2374" w:rsidR="3AD3B470">
        <w:rPr>
          <w:rFonts w:ascii="Calibri" w:hAnsi="Calibri" w:eastAsia="Calibri" w:cs="Calibri"/>
          <w:b w:val="0"/>
          <w:bCs w:val="0"/>
          <w:i w:val="0"/>
          <w:iCs w:val="0"/>
          <w:caps w:val="0"/>
          <w:smallCaps w:val="0"/>
          <w:noProof w:val="0"/>
          <w:color w:val="000000" w:themeColor="text1" w:themeTint="FF" w:themeShade="FF"/>
          <w:sz w:val="27"/>
          <w:szCs w:val="27"/>
          <w:lang w:val="en-US"/>
        </w:rPr>
        <w:t>BiteSize</w:t>
      </w:r>
      <w:r w:rsidRPr="292E2374"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Learning (2024). </w:t>
      </w:r>
      <w:r w:rsidRPr="292E2374" w:rsidR="3AD3B470">
        <w:rPr>
          <w:rFonts w:ascii="Calibri" w:hAnsi="Calibri" w:eastAsia="Calibri" w:cs="Calibri"/>
          <w:b w:val="0"/>
          <w:bCs w:val="0"/>
          <w:i w:val="1"/>
          <w:iCs w:val="1"/>
          <w:caps w:val="0"/>
          <w:smallCaps w:val="0"/>
          <w:noProof w:val="0"/>
          <w:color w:val="000000" w:themeColor="text1" w:themeTint="FF" w:themeShade="FF"/>
          <w:sz w:val="27"/>
          <w:szCs w:val="27"/>
          <w:lang w:val="en-US"/>
        </w:rPr>
        <w:t>The Gibbs Reflective Cycle, Explained</w:t>
      </w:r>
      <w:r w:rsidRPr="292E2374"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w:t>
      </w:r>
      <w:r w:rsidRPr="292E2374" w:rsidR="3AD3B470">
        <w:rPr>
          <w:rFonts w:ascii="Calibri" w:hAnsi="Calibri" w:eastAsia="Calibri" w:cs="Calibri"/>
          <w:b w:val="0"/>
          <w:bCs w:val="0"/>
          <w:i w:val="0"/>
          <w:iCs w:val="0"/>
          <w:caps w:val="0"/>
          <w:smallCaps w:val="0"/>
          <w:noProof w:val="0"/>
          <w:color w:val="000000" w:themeColor="text1" w:themeTint="FF" w:themeShade="FF"/>
          <w:sz w:val="27"/>
          <w:szCs w:val="27"/>
          <w:lang w:val="en-US"/>
        </w:rPr>
        <w:t>BiteSize</w:t>
      </w:r>
      <w:r w:rsidRPr="292E2374"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Learning. Available at: </w:t>
      </w:r>
      <w:hyperlink r:id="Reef6f5d54f9b4163">
        <w:r w:rsidRPr="292E2374" w:rsidR="3AD3B470">
          <w:rPr>
            <w:rStyle w:val="Hyperlink"/>
            <w:rFonts w:ascii="Calibri" w:hAnsi="Calibri" w:eastAsia="Calibri" w:cs="Calibri"/>
            <w:b w:val="0"/>
            <w:bCs w:val="0"/>
            <w:i w:val="0"/>
            <w:iCs w:val="0"/>
            <w:caps w:val="0"/>
            <w:smallCaps w:val="0"/>
            <w:noProof w:val="0"/>
            <w:sz w:val="27"/>
            <w:szCs w:val="27"/>
            <w:lang w:val="en-US"/>
          </w:rPr>
          <w:t>https://www.bitesizelearning.co.uk/resources/gibbs-reflective-cycle-explained-diagram-examples</w:t>
        </w:r>
      </w:hyperlink>
      <w:r w:rsidRPr="292E2374" w:rsidR="3AD3B470">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92E2374" w:rsidR="27D1DA21">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92E2374"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Accessed 12 </w:t>
      </w:r>
      <w:r w:rsidRPr="292E2374" w:rsidR="42D1AC17">
        <w:rPr>
          <w:rFonts w:ascii="Calibri" w:hAnsi="Calibri" w:eastAsia="Calibri" w:cs="Calibri"/>
          <w:noProof w:val="0"/>
          <w:sz w:val="27"/>
          <w:szCs w:val="27"/>
          <w:lang w:val="en-US"/>
        </w:rPr>
        <w:t>February</w:t>
      </w:r>
      <w:r w:rsidRPr="292E2374"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r w:rsidRPr="292E2374" w:rsidR="4F20AD82">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92E2374" w:rsidR="3AD3B470">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21F216E" w:rsidP="292E2374" w:rsidRDefault="021F216E" w14:paraId="269E223A" w14:textId="40BA96E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21F216E" w:rsidP="190FB122" w:rsidRDefault="021F216E" w14:paraId="0A2F5EB1" w14:textId="2D0AEE1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190FB122"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Bailey, M. (2025). </w:t>
      </w:r>
      <w:r w:rsidRPr="190FB122" w:rsidR="3AD3B470">
        <w:rPr>
          <w:rFonts w:ascii="Calibri" w:hAnsi="Calibri" w:eastAsia="Calibri" w:cs="Calibri"/>
          <w:b w:val="0"/>
          <w:bCs w:val="0"/>
          <w:i w:val="1"/>
          <w:iCs w:val="1"/>
          <w:caps w:val="0"/>
          <w:smallCaps w:val="0"/>
          <w:noProof w:val="0"/>
          <w:color w:val="000000" w:themeColor="text1" w:themeTint="FF" w:themeShade="FF"/>
          <w:sz w:val="27"/>
          <w:szCs w:val="27"/>
          <w:lang w:val="en-US"/>
        </w:rPr>
        <w:t>11</w:t>
      </w:r>
      <w:bookmarkStart w:name="_Int_D687o7y3" w:id="846222508"/>
      <w:r w:rsidRPr="190FB122" w:rsidR="3AD3B470">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robotic</w:t>
      </w:r>
      <w:bookmarkEnd w:id="846222508"/>
      <w:r w:rsidRPr="190FB122" w:rsidR="3AD3B470">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surgery systems approved for NHS implementation</w:t>
      </w:r>
      <w:r w:rsidRPr="190FB122"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Open Access Government. Available at: </w:t>
      </w:r>
      <w:hyperlink r:id="Rac3eb22c05eb4aca">
        <w:r w:rsidRPr="190FB122" w:rsidR="3AD3B470">
          <w:rPr>
            <w:rStyle w:val="Hyperlink"/>
            <w:rFonts w:ascii="Calibri" w:hAnsi="Calibri" w:eastAsia="Calibri" w:cs="Calibri"/>
            <w:b w:val="0"/>
            <w:bCs w:val="0"/>
            <w:i w:val="0"/>
            <w:iCs w:val="0"/>
            <w:caps w:val="0"/>
            <w:smallCaps w:val="0"/>
            <w:noProof w:val="0"/>
            <w:sz w:val="27"/>
            <w:szCs w:val="27"/>
            <w:lang w:val="en-US"/>
          </w:rPr>
          <w:t>https://www.openaccessgovernment.org/11-robotic-surgery-systems-approved-for-nhs-implementation/191794/</w:t>
        </w:r>
      </w:hyperlink>
      <w:r w:rsidRPr="190FB122"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190FB122" w:rsidR="5CC48E51">
        <w:rPr>
          <w:rFonts w:ascii="Calibri" w:hAnsi="Calibri" w:eastAsia="Calibri" w:cs="Calibri"/>
          <w:b w:val="0"/>
          <w:bCs w:val="0"/>
          <w:i w:val="0"/>
          <w:iCs w:val="0"/>
          <w:caps w:val="0"/>
          <w:smallCaps w:val="0"/>
          <w:noProof w:val="0"/>
          <w:color w:val="000000" w:themeColor="text1" w:themeTint="FF" w:themeShade="FF"/>
          <w:sz w:val="27"/>
          <w:szCs w:val="27"/>
          <w:lang w:val="en-US"/>
        </w:rPr>
        <w:t>(</w:t>
      </w:r>
      <w:r w:rsidRPr="190FB122" w:rsidR="5CC48E51">
        <w:rPr>
          <w:rFonts w:ascii="Calibri" w:hAnsi="Calibri" w:eastAsia="Calibri" w:cs="Calibri"/>
          <w:noProof w:val="0"/>
          <w:sz w:val="27"/>
          <w:szCs w:val="27"/>
          <w:lang w:val="en-US"/>
        </w:rPr>
        <w:t>Accessed</w:t>
      </w:r>
      <w:r w:rsidRPr="190FB122"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19 Feb</w:t>
      </w:r>
      <w:r w:rsidRPr="190FB122" w:rsidR="50A84181">
        <w:rPr>
          <w:rFonts w:ascii="Calibri" w:hAnsi="Calibri" w:eastAsia="Calibri" w:cs="Calibri"/>
          <w:b w:val="0"/>
          <w:bCs w:val="0"/>
          <w:i w:val="0"/>
          <w:iCs w:val="0"/>
          <w:caps w:val="0"/>
          <w:smallCaps w:val="0"/>
          <w:noProof w:val="0"/>
          <w:color w:val="000000" w:themeColor="text1" w:themeTint="FF" w:themeShade="FF"/>
          <w:sz w:val="27"/>
          <w:szCs w:val="27"/>
          <w:lang w:val="en-US"/>
        </w:rPr>
        <w:t>ruary</w:t>
      </w:r>
      <w:r w:rsidRPr="190FB122"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r w:rsidRPr="190FB122" w:rsidR="6A8EA7E9">
        <w:rPr>
          <w:rFonts w:ascii="Calibri" w:hAnsi="Calibri" w:eastAsia="Calibri" w:cs="Calibri"/>
          <w:b w:val="0"/>
          <w:bCs w:val="0"/>
          <w:i w:val="0"/>
          <w:iCs w:val="0"/>
          <w:caps w:val="0"/>
          <w:smallCaps w:val="0"/>
          <w:noProof w:val="0"/>
          <w:color w:val="000000" w:themeColor="text1" w:themeTint="FF" w:themeShade="FF"/>
          <w:sz w:val="27"/>
          <w:szCs w:val="27"/>
          <w:lang w:val="en-US"/>
        </w:rPr>
        <w:t>)</w:t>
      </w:r>
      <w:r w:rsidRPr="190FB122" w:rsidR="3AD3B470">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2E31135" w:rsidP="42E31135" w:rsidRDefault="42E31135" w14:paraId="50108284" w14:textId="1D082EF6">
      <w:pPr>
        <w:pStyle w:val="Normal"/>
        <w:rPr>
          <w:rFonts w:ascii="Calibri" w:hAnsi="Calibri" w:eastAsia="Calibri" w:cs="Calibri"/>
          <w:b w:val="0"/>
          <w:bCs w:val="0"/>
          <w:i w:val="0"/>
          <w:iCs w:val="0"/>
          <w:caps w:val="0"/>
          <w:smallCaps w:val="0"/>
          <w:noProof w:val="0"/>
          <w:color w:val="000000" w:themeColor="text1" w:themeTint="FF" w:themeShade="FF"/>
          <w:sz w:val="27"/>
          <w:szCs w:val="27"/>
          <w:lang w:val="en-US"/>
        </w:rPr>
      </w:pPr>
    </w:p>
    <w:p w:rsidR="021F216E" w:rsidP="56FE5BB3" w:rsidRDefault="021F216E" w14:paraId="64A83A81" w14:textId="4EE84289">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6FE5BB3"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Channell, M. (2023). </w:t>
      </w:r>
      <w:r w:rsidRPr="56FE5BB3" w:rsidR="3AD3B470">
        <w:rPr>
          <w:rFonts w:ascii="Calibri" w:hAnsi="Calibri" w:eastAsia="Calibri" w:cs="Calibri"/>
          <w:b w:val="0"/>
          <w:bCs w:val="0"/>
          <w:i w:val="1"/>
          <w:iCs w:val="1"/>
          <w:caps w:val="0"/>
          <w:smallCaps w:val="0"/>
          <w:noProof w:val="0"/>
          <w:color w:val="000000" w:themeColor="text1" w:themeTint="FF" w:themeShade="FF"/>
          <w:sz w:val="27"/>
          <w:szCs w:val="27"/>
          <w:lang w:val="en-US"/>
        </w:rPr>
        <w:t>Gibbs Reflective Cycle – How to Learn from Experience and Become a Better Leader</w:t>
      </w:r>
      <w:r w:rsidRPr="56FE5BB3" w:rsidR="3AD3B4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TSW Training. Available </w:t>
      </w:r>
      <w:r w:rsidRPr="56FE5BB3" w:rsidR="4E925B43">
        <w:rPr>
          <w:rFonts w:ascii="Calibri" w:hAnsi="Calibri" w:eastAsia="Calibri" w:cs="Calibri"/>
          <w:noProof w:val="0"/>
          <w:sz w:val="27"/>
          <w:szCs w:val="27"/>
          <w:lang w:val="en-US"/>
        </w:rPr>
        <w:t>at: (Accessed 12 February 2026).</w:t>
      </w:r>
    </w:p>
    <w:p w:rsidR="021F216E" w:rsidP="56FE5BB3" w:rsidRDefault="021F216E" w14:paraId="52AF907A" w14:textId="27A09231">
      <w:pPr>
        <w:spacing w:before="0" w:beforeAutospacing="off" w:after="0" w:afterAutospacing="off"/>
      </w:pPr>
      <w:r w:rsidRPr="190FB122" w:rsidR="583519D6">
        <w:rPr>
          <w:rFonts w:ascii="Calibri" w:hAnsi="Calibri" w:eastAsia="Calibri" w:cs="Calibri"/>
          <w:b w:val="0"/>
          <w:bCs w:val="0"/>
          <w:i w:val="0"/>
          <w:iCs w:val="0"/>
          <w:caps w:val="0"/>
          <w:smallCaps w:val="0"/>
          <w:noProof w:val="0"/>
          <w:color w:val="000000" w:themeColor="text1" w:themeTint="FF" w:themeShade="FF"/>
          <w:sz w:val="27"/>
          <w:szCs w:val="27"/>
          <w:lang w:val="en-US"/>
        </w:rPr>
        <w:t>Elkomy</w:t>
      </w:r>
      <w:r w:rsidRPr="190FB122" w:rsidR="583519D6">
        <w:rPr>
          <w:rFonts w:ascii="Calibri" w:hAnsi="Calibri" w:eastAsia="Calibri" w:cs="Calibri"/>
          <w:b w:val="0"/>
          <w:bCs w:val="0"/>
          <w:i w:val="0"/>
          <w:iCs w:val="0"/>
          <w:caps w:val="0"/>
          <w:smallCaps w:val="0"/>
          <w:noProof w:val="0"/>
          <w:color w:val="000000" w:themeColor="text1" w:themeTint="FF" w:themeShade="FF"/>
          <w:sz w:val="27"/>
          <w:szCs w:val="27"/>
          <w:lang w:val="en-US"/>
        </w:rPr>
        <w:t>, S., Murad, Z.</w:t>
      </w:r>
      <w:bookmarkStart w:name="_Int_YsMrkJtP" w:id="997998070"/>
      <w:r w:rsidRPr="190FB122" w:rsidR="583519D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and</w:t>
      </w:r>
      <w:bookmarkEnd w:id="997998070"/>
      <w:r w:rsidRPr="190FB122" w:rsidR="583519D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190FB122" w:rsidR="583519D6">
        <w:rPr>
          <w:rFonts w:ascii="Calibri" w:hAnsi="Calibri" w:eastAsia="Calibri" w:cs="Calibri"/>
          <w:b w:val="0"/>
          <w:bCs w:val="0"/>
          <w:i w:val="0"/>
          <w:iCs w:val="0"/>
          <w:caps w:val="0"/>
          <w:smallCaps w:val="0"/>
          <w:noProof w:val="0"/>
          <w:color w:val="000000" w:themeColor="text1" w:themeTint="FF" w:themeShade="FF"/>
          <w:sz w:val="27"/>
          <w:szCs w:val="27"/>
          <w:lang w:val="en-US"/>
        </w:rPr>
        <w:t>Veleanu</w:t>
      </w:r>
      <w:r w:rsidRPr="190FB122" w:rsidR="583519D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V. (2020). Does leadership matter for healthcare service quality? Evidence from NHS England. </w:t>
      </w:r>
      <w:r w:rsidRPr="190FB122" w:rsidR="583519D6">
        <w:rPr>
          <w:rFonts w:ascii="Calibri" w:hAnsi="Calibri" w:eastAsia="Calibri" w:cs="Calibri"/>
          <w:b w:val="0"/>
          <w:bCs w:val="0"/>
          <w:i w:val="1"/>
          <w:iCs w:val="1"/>
          <w:caps w:val="0"/>
          <w:smallCaps w:val="0"/>
          <w:noProof w:val="0"/>
          <w:color w:val="000000" w:themeColor="text1" w:themeTint="FF" w:themeShade="FF"/>
          <w:sz w:val="27"/>
          <w:szCs w:val="27"/>
          <w:lang w:val="en-US"/>
        </w:rPr>
        <w:t>International Public Management Journal</w:t>
      </w:r>
      <w:r w:rsidRPr="190FB122" w:rsidR="583519D6">
        <w:rPr>
          <w:rFonts w:ascii="Calibri" w:hAnsi="Calibri" w:eastAsia="Calibri" w:cs="Calibri"/>
          <w:b w:val="0"/>
          <w:bCs w:val="0"/>
          <w:i w:val="0"/>
          <w:iCs w:val="0"/>
          <w:caps w:val="0"/>
          <w:smallCaps w:val="0"/>
          <w:noProof w:val="0"/>
          <w:color w:val="000000" w:themeColor="text1" w:themeTint="FF" w:themeShade="FF"/>
          <w:sz w:val="27"/>
          <w:szCs w:val="27"/>
          <w:lang w:val="en-US"/>
        </w:rPr>
        <w:t>, [online] 26(2), pp</w:t>
      </w:r>
      <w:bookmarkStart w:name="_Int_1ZmBZQnL" w:id="440571995"/>
      <w:r w:rsidRPr="190FB122" w:rsidR="583519D6">
        <w:rPr>
          <w:rFonts w:ascii="Calibri" w:hAnsi="Calibri" w:eastAsia="Calibri" w:cs="Calibri"/>
          <w:b w:val="0"/>
          <w:bCs w:val="0"/>
          <w:i w:val="0"/>
          <w:iCs w:val="0"/>
          <w:caps w:val="0"/>
          <w:smallCaps w:val="0"/>
          <w:noProof w:val="0"/>
          <w:color w:val="000000" w:themeColor="text1" w:themeTint="FF" w:themeShade="FF"/>
          <w:sz w:val="27"/>
          <w:szCs w:val="27"/>
          <w:lang w:val="en-US"/>
        </w:rPr>
        <w:t>.1</w:t>
      </w:r>
      <w:bookmarkEnd w:id="440571995"/>
      <w:r w:rsidRPr="190FB122" w:rsidR="583519D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–28. </w:t>
      </w:r>
      <w:r w:rsidRPr="190FB122" w:rsidR="583519D6">
        <w:rPr>
          <w:rFonts w:ascii="Calibri" w:hAnsi="Calibri" w:eastAsia="Calibri" w:cs="Calibri"/>
          <w:b w:val="0"/>
          <w:bCs w:val="0"/>
          <w:i w:val="0"/>
          <w:iCs w:val="0"/>
          <w:caps w:val="0"/>
          <w:smallCaps w:val="0"/>
          <w:noProof w:val="0"/>
          <w:color w:val="000000" w:themeColor="text1" w:themeTint="FF" w:themeShade="FF"/>
          <w:sz w:val="27"/>
          <w:szCs w:val="27"/>
          <w:lang w:val="en-US"/>
        </w:rPr>
        <w:t>doi:https</w:t>
      </w:r>
      <w:r w:rsidRPr="190FB122" w:rsidR="583519D6">
        <w:rPr>
          <w:rFonts w:ascii="Calibri" w:hAnsi="Calibri" w:eastAsia="Calibri" w:cs="Calibri"/>
          <w:b w:val="0"/>
          <w:bCs w:val="0"/>
          <w:i w:val="0"/>
          <w:iCs w:val="0"/>
          <w:caps w:val="0"/>
          <w:smallCaps w:val="0"/>
          <w:noProof w:val="0"/>
          <w:color w:val="000000" w:themeColor="text1" w:themeTint="FF" w:themeShade="FF"/>
          <w:sz w:val="27"/>
          <w:szCs w:val="27"/>
          <w:lang w:val="en-US"/>
        </w:rPr>
        <w:t>://doi.org/10.1080/10967494.2020.1828204.</w:t>
      </w:r>
    </w:p>
    <w:p w:rsidR="021F216E" w:rsidP="190FB122" w:rsidRDefault="021F216E" w14:paraId="24192BFD" w14:textId="079E5F8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highlight w:val="yellow"/>
          <w:u w:val="none"/>
          <w:lang w:val="en-US"/>
        </w:rPr>
      </w:pPr>
      <w:r w:rsidRPr="190FB122" w:rsidR="583519D6">
        <w:rPr>
          <w:rFonts w:ascii="Calibri" w:hAnsi="Calibri" w:eastAsia="Calibri" w:cs="Calibri"/>
          <w:b w:val="0"/>
          <w:bCs w:val="0"/>
          <w:i w:val="0"/>
          <w:iCs w:val="0"/>
          <w:caps w:val="0"/>
          <w:smallCaps w:val="0"/>
          <w:noProof w:val="0"/>
          <w:color w:val="000000" w:themeColor="text1" w:themeTint="FF" w:themeShade="FF"/>
          <w:sz w:val="27"/>
          <w:szCs w:val="27"/>
          <w:lang w:val="en-US"/>
        </w:rPr>
        <w:t>‌</w:t>
      </w:r>
      <w:r w:rsidRPr="190FB122" w:rsidR="77445A4F">
        <w:rPr>
          <w:rFonts w:ascii="Calibri" w:hAnsi="Calibri" w:eastAsia="Calibri" w:cs="Calibri"/>
          <w:b w:val="0"/>
          <w:bCs w:val="0"/>
          <w:i w:val="0"/>
          <w:iCs w:val="0"/>
          <w:caps w:val="0"/>
          <w:smallCaps w:val="0"/>
          <w:noProof w:val="0"/>
          <w:color w:val="000000" w:themeColor="text1" w:themeTint="FF" w:themeShade="FF"/>
          <w:sz w:val="27"/>
          <w:szCs w:val="27"/>
          <w:lang w:val="en-US"/>
        </w:rPr>
        <w:t>Germain, P., and G. Cummings (2010)</w:t>
      </w:r>
      <w:r w:rsidRPr="190FB122" w:rsidR="77445A4F">
        <w:rPr>
          <w:rFonts w:ascii="Calibri" w:hAnsi="Calibri" w:eastAsia="Calibri" w:cs="Calibri"/>
          <w:b w:val="0"/>
          <w:bCs w:val="0"/>
          <w:i w:val="0"/>
          <w:iCs w:val="0"/>
          <w:caps w:val="0"/>
          <w:smallCaps w:val="0"/>
          <w:noProof w:val="0"/>
          <w:color w:val="auto"/>
          <w:sz w:val="27"/>
          <w:szCs w:val="27"/>
          <w:lang w:val="en-US"/>
        </w:rPr>
        <w:t xml:space="preserve"> </w:t>
      </w:r>
      <w:r w:rsidRPr="190FB122" w:rsidR="5A9AD13C">
        <w:rPr>
          <w:rFonts w:ascii="Noto Sans" w:hAnsi="Noto Sans" w:eastAsia="Noto Sans" w:cs="Noto Sans"/>
          <w:b w:val="0"/>
          <w:bCs w:val="0"/>
          <w:i w:val="0"/>
          <w:iCs w:val="0"/>
          <w:caps w:val="0"/>
          <w:smallCaps w:val="0"/>
          <w:noProof w:val="0"/>
          <w:color w:val="auto"/>
          <w:sz w:val="21"/>
          <w:szCs w:val="21"/>
          <w:lang w:val="en-US"/>
        </w:rPr>
        <w:t xml:space="preserve">The influence of nursing leadership on nurse performance: a systematic literature review. </w:t>
      </w:r>
      <w:r w:rsidRPr="190FB122" w:rsidR="2E0B9662">
        <w:rPr>
          <w:rFonts w:ascii="Noto Sans" w:hAnsi="Noto Sans" w:eastAsia="Noto Sans" w:cs="Noto Sans"/>
          <w:b w:val="0"/>
          <w:bCs w:val="0"/>
          <w:i w:val="1"/>
          <w:iCs w:val="1"/>
          <w:caps w:val="0"/>
          <w:smallCaps w:val="0"/>
          <w:noProof w:val="0"/>
          <w:color w:val="auto"/>
          <w:sz w:val="21"/>
          <w:szCs w:val="21"/>
          <w:lang w:val="en-US"/>
        </w:rPr>
        <w:t>Ebsco</w:t>
      </w:r>
      <w:r w:rsidRPr="190FB122" w:rsidR="6EC2ACA5">
        <w:rPr>
          <w:rFonts w:ascii="Calibri" w:hAnsi="Calibri" w:eastAsia="Calibri" w:cs="Calibri"/>
          <w:b w:val="0"/>
          <w:bCs w:val="0"/>
          <w:i w:val="0"/>
          <w:iCs w:val="0"/>
          <w:caps w:val="0"/>
          <w:smallCaps w:val="0"/>
          <w:noProof w:val="0"/>
          <w:color w:val="auto"/>
          <w:sz w:val="27"/>
          <w:szCs w:val="27"/>
          <w:lang w:val="en-US"/>
        </w:rPr>
        <w:t xml:space="preserve"> </w:t>
      </w:r>
      <w:r w:rsidRPr="190FB122" w:rsidR="66BC6742">
        <w:rPr>
          <w:rFonts w:ascii="Calibri" w:hAnsi="Calibri" w:eastAsia="Calibri" w:cs="Calibri"/>
          <w:b w:val="0"/>
          <w:bCs w:val="0"/>
          <w:i w:val="0"/>
          <w:iCs w:val="0"/>
          <w:caps w:val="0"/>
          <w:smallCaps w:val="0"/>
          <w:noProof w:val="0"/>
          <w:color w:val="auto"/>
          <w:sz w:val="27"/>
          <w:szCs w:val="27"/>
          <w:lang w:val="en-US"/>
        </w:rPr>
        <w:t xml:space="preserve"> </w:t>
      </w:r>
      <w:r w:rsidRPr="190FB122" w:rsidR="6EC2ACA5">
        <w:rPr>
          <w:rFonts w:ascii="Calibri" w:hAnsi="Calibri" w:eastAsia="Calibri" w:cs="Calibri"/>
          <w:b w:val="0"/>
          <w:bCs w:val="0"/>
          <w:i w:val="0"/>
          <w:iCs w:val="0"/>
          <w:caps w:val="0"/>
          <w:smallCaps w:val="0"/>
          <w:noProof w:val="0"/>
          <w:color w:val="000000" w:themeColor="text1" w:themeTint="FF" w:themeShade="FF"/>
          <w:sz w:val="27"/>
          <w:szCs w:val="27"/>
          <w:u w:val="none"/>
          <w:lang w:val="en-US"/>
        </w:rPr>
        <w:t xml:space="preserve">Available at: </w:t>
      </w:r>
      <w:hyperlink r:id="R87b312a2904949bd">
        <w:r w:rsidRPr="190FB122" w:rsidR="6EC2ACA5">
          <w:rPr>
            <w:rStyle w:val="Hyperlink"/>
            <w:rFonts w:ascii="Calibri" w:hAnsi="Calibri" w:eastAsia="Calibri" w:cs="Calibri"/>
            <w:b w:val="0"/>
            <w:bCs w:val="0"/>
            <w:i w:val="0"/>
            <w:iCs w:val="0"/>
            <w:caps w:val="0"/>
            <w:smallCaps w:val="0"/>
            <w:noProof w:val="0"/>
            <w:color w:val="000000" w:themeColor="text1" w:themeTint="FF" w:themeShade="FF"/>
            <w:sz w:val="27"/>
            <w:szCs w:val="27"/>
            <w:u w:val="none"/>
            <w:lang w:val="en-US"/>
          </w:rPr>
          <w:t>https://openurl.ebsco.com/EPDB%3Agcd%3A13%3A1060877/detailv2?sid=ebsco%3Aplink%3Ascholar&amp;id=ebsco%3Agcd%3A50822299&amp;crl=c&amp;link_origin=scholar.google.com</w:t>
        </w:r>
      </w:hyperlink>
      <w:r w:rsidRPr="190FB122" w:rsidR="6EC2ACA5">
        <w:rPr>
          <w:rFonts w:ascii="Calibri" w:hAnsi="Calibri" w:eastAsia="Calibri" w:cs="Calibri"/>
          <w:b w:val="0"/>
          <w:bCs w:val="0"/>
          <w:i w:val="0"/>
          <w:iCs w:val="0"/>
          <w:caps w:val="0"/>
          <w:smallCaps w:val="0"/>
          <w:noProof w:val="0"/>
          <w:color w:val="000000" w:themeColor="text1" w:themeTint="FF" w:themeShade="FF"/>
          <w:sz w:val="27"/>
          <w:szCs w:val="27"/>
          <w:u w:val="none"/>
          <w:lang w:val="en-US"/>
        </w:rPr>
        <w:t xml:space="preserve"> [Accessed 11 Mar. 2026].</w:t>
      </w:r>
    </w:p>
    <w:p w:rsidR="021F216E" w:rsidP="1AC8DFE0" w:rsidRDefault="021F216E" w14:paraId="09195452" w14:textId="31F6347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21F216E" w:rsidP="01426A64" w:rsidRDefault="021F216E" w14:paraId="5A8E5EF9" w14:textId="3D700BB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01426A64" w:rsidR="78226CC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King's College London (2023). </w:t>
      </w:r>
      <w:r w:rsidRPr="01426A64" w:rsidR="78226CC8">
        <w:rPr>
          <w:rFonts w:ascii="Calibri" w:hAnsi="Calibri" w:eastAsia="Calibri" w:cs="Calibri"/>
          <w:b w:val="0"/>
          <w:bCs w:val="0"/>
          <w:i w:val="1"/>
          <w:iCs w:val="1"/>
          <w:caps w:val="0"/>
          <w:smallCaps w:val="0"/>
          <w:noProof w:val="0"/>
          <w:color w:val="000000" w:themeColor="text1" w:themeTint="FF" w:themeShade="FF"/>
          <w:sz w:val="27"/>
          <w:szCs w:val="27"/>
          <w:lang w:val="en-US"/>
        </w:rPr>
        <w:t>Student mental health problems have almost tripled, study finds</w:t>
      </w:r>
      <w:r w:rsidRPr="01426A64" w:rsidR="78226CC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King’s College London. Available at: </w:t>
      </w:r>
      <w:hyperlink r:id="R65cc4a078f774c10">
        <w:r w:rsidRPr="01426A64" w:rsidR="78226CC8">
          <w:rPr>
            <w:rStyle w:val="Hyperlink"/>
            <w:rFonts w:ascii="Calibri" w:hAnsi="Calibri" w:eastAsia="Calibri" w:cs="Calibri"/>
            <w:b w:val="0"/>
            <w:bCs w:val="0"/>
            <w:i w:val="0"/>
            <w:iCs w:val="0"/>
            <w:caps w:val="0"/>
            <w:smallCaps w:val="0"/>
            <w:noProof w:val="0"/>
            <w:sz w:val="27"/>
            <w:szCs w:val="27"/>
            <w:lang w:val="en-US"/>
          </w:rPr>
          <w:t>https://www.kcl.ac.uk/news/student-mental-health-problems-have-almost-tripled-study-finds</w:t>
        </w:r>
      </w:hyperlink>
      <w:r w:rsidRPr="01426A64" w:rsidR="78226CC8">
        <w:rPr>
          <w:rFonts w:ascii="Calibri" w:hAnsi="Calibri" w:eastAsia="Calibri" w:cs="Calibri"/>
          <w:b w:val="0"/>
          <w:bCs w:val="0"/>
          <w:i w:val="0"/>
          <w:iCs w:val="0"/>
          <w:caps w:val="0"/>
          <w:smallCaps w:val="0"/>
          <w:noProof w:val="0"/>
          <w:color w:val="000000" w:themeColor="text1" w:themeTint="FF" w:themeShade="FF"/>
          <w:sz w:val="27"/>
          <w:szCs w:val="27"/>
          <w:lang w:val="en-US"/>
        </w:rPr>
        <w:t>(Accessed 19 FEBRUARY 2026).</w:t>
      </w:r>
    </w:p>
    <w:p w:rsidR="021F216E" w:rsidP="292E2374" w:rsidRDefault="021F216E" w14:paraId="2A7FD0B6" w14:textId="5A5793A0">
      <w:pPr>
        <w:spacing w:before="240" w:beforeAutospacing="off" w:after="240" w:afterAutospacing="off"/>
      </w:pPr>
      <w:r w:rsidRPr="01426A64" w:rsidR="78226CC8">
        <w:rPr>
          <w:rFonts w:ascii="Calibri" w:hAnsi="Calibri" w:eastAsia="Calibri" w:cs="Calibri"/>
          <w:b w:val="0"/>
          <w:bCs w:val="0"/>
          <w:i w:val="0"/>
          <w:iCs w:val="0"/>
          <w:caps w:val="0"/>
          <w:smallCaps w:val="0"/>
          <w:noProof w:val="0"/>
          <w:color w:val="000000" w:themeColor="text1" w:themeTint="FF" w:themeShade="FF"/>
          <w:sz w:val="27"/>
          <w:szCs w:val="27"/>
          <w:lang w:val="en-US"/>
        </w:rPr>
        <w:t>‌</w:t>
      </w:r>
      <w:r w:rsidRPr="01426A64" w:rsidR="74F364F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Lewis, J. and </w:t>
      </w:r>
      <w:r w:rsidRPr="01426A64" w:rsidR="74F364F2">
        <w:rPr>
          <w:rFonts w:ascii="Calibri" w:hAnsi="Calibri" w:eastAsia="Calibri" w:cs="Calibri"/>
          <w:b w:val="0"/>
          <w:bCs w:val="0"/>
          <w:i w:val="0"/>
          <w:iCs w:val="0"/>
          <w:caps w:val="0"/>
          <w:smallCaps w:val="0"/>
          <w:noProof w:val="0"/>
          <w:color w:val="000000" w:themeColor="text1" w:themeTint="FF" w:themeShade="FF"/>
          <w:sz w:val="27"/>
          <w:szCs w:val="27"/>
          <w:lang w:val="en-US"/>
        </w:rPr>
        <w:t>Stiebahl</w:t>
      </w:r>
      <w:r w:rsidRPr="01426A64" w:rsidR="74F364F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S. (2025). Student Mental Health in England: Statistics, policy, and Guidance. </w:t>
      </w:r>
      <w:r w:rsidRPr="01426A64" w:rsidR="74F364F2">
        <w:rPr>
          <w:rFonts w:ascii="Calibri" w:hAnsi="Calibri" w:eastAsia="Calibri" w:cs="Calibri"/>
          <w:b w:val="0"/>
          <w:bCs w:val="0"/>
          <w:i w:val="1"/>
          <w:iCs w:val="1"/>
          <w:caps w:val="0"/>
          <w:smallCaps w:val="0"/>
          <w:noProof w:val="0"/>
          <w:color w:val="000000" w:themeColor="text1" w:themeTint="FF" w:themeShade="FF"/>
          <w:sz w:val="27"/>
          <w:szCs w:val="27"/>
          <w:lang w:val="en-US"/>
        </w:rPr>
        <w:t>commonslibrary.parliament.uk</w:t>
      </w:r>
      <w:r w:rsidRPr="01426A64" w:rsidR="74F364F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8593(1). Available at: </w:t>
      </w:r>
      <w:hyperlink r:id="Re5d4cc3c0c8545c6">
        <w:r w:rsidRPr="01426A64" w:rsidR="74F364F2">
          <w:rPr>
            <w:rStyle w:val="Hyperlink"/>
            <w:rFonts w:ascii="Calibri" w:hAnsi="Calibri" w:eastAsia="Calibri" w:cs="Calibri"/>
            <w:b w:val="0"/>
            <w:bCs w:val="0"/>
            <w:i w:val="0"/>
            <w:iCs w:val="0"/>
            <w:caps w:val="0"/>
            <w:smallCaps w:val="0"/>
            <w:noProof w:val="0"/>
            <w:sz w:val="27"/>
            <w:szCs w:val="27"/>
            <w:lang w:val="en-US"/>
          </w:rPr>
          <w:t>https://commonslibrary.parliament.uk/research-briefings/cbp-8593/</w:t>
        </w:r>
      </w:hyperlink>
      <w:r w:rsidRPr="01426A64" w:rsidR="74F364F2">
        <w:rPr>
          <w:rFonts w:ascii="Calibri" w:hAnsi="Calibri" w:eastAsia="Calibri" w:cs="Calibri"/>
          <w:b w:val="0"/>
          <w:bCs w:val="0"/>
          <w:i w:val="0"/>
          <w:iCs w:val="0"/>
          <w:caps w:val="0"/>
          <w:smallCaps w:val="0"/>
          <w:noProof w:val="0"/>
          <w:color w:val="000000" w:themeColor="text1" w:themeTint="FF" w:themeShade="FF"/>
          <w:sz w:val="27"/>
          <w:szCs w:val="27"/>
          <w:lang w:val="en-US"/>
        </w:rPr>
        <w:t>(Accessed 19 FEBRUARY 2026).</w:t>
      </w:r>
    </w:p>
    <w:p w:rsidR="40D8967E" w:rsidP="01426A64" w:rsidRDefault="40D8967E" w14:paraId="65AFF403" w14:textId="32DA098E">
      <w:pPr>
        <w:spacing w:before="0" w:beforeAutospacing="off" w:after="0" w:afterAutospacing="off"/>
      </w:pPr>
      <w:r w:rsidRPr="190FB122" w:rsidR="6B98841B">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Mortlock, S. (2011). A framework to develop leadership potential. </w:t>
      </w:r>
      <w:r w:rsidRPr="190FB122" w:rsidR="6B98841B">
        <w:rPr>
          <w:rFonts w:ascii="Calibri" w:hAnsi="Calibri" w:eastAsia="Calibri" w:cs="Calibri"/>
          <w:b w:val="0"/>
          <w:bCs w:val="0"/>
          <w:i w:val="1"/>
          <w:iCs w:val="1"/>
          <w:caps w:val="0"/>
          <w:smallCaps w:val="0"/>
          <w:noProof w:val="0"/>
          <w:color w:val="000000" w:themeColor="text1" w:themeTint="FF" w:themeShade="FF"/>
          <w:sz w:val="27"/>
          <w:szCs w:val="27"/>
          <w:lang w:val="en-US"/>
        </w:rPr>
        <w:t>Nursing Management</w:t>
      </w:r>
      <w:r w:rsidRPr="190FB122" w:rsidR="6B98841B">
        <w:rPr>
          <w:rFonts w:ascii="Calibri" w:hAnsi="Calibri" w:eastAsia="Calibri" w:cs="Calibri"/>
          <w:b w:val="0"/>
          <w:bCs w:val="0"/>
          <w:i w:val="0"/>
          <w:iCs w:val="0"/>
          <w:caps w:val="0"/>
          <w:smallCaps w:val="0"/>
          <w:noProof w:val="0"/>
          <w:color w:val="000000" w:themeColor="text1" w:themeTint="FF" w:themeShade="FF"/>
          <w:sz w:val="27"/>
          <w:szCs w:val="27"/>
          <w:lang w:val="en-US"/>
        </w:rPr>
        <w:t>, 18(7), pp</w:t>
      </w:r>
      <w:bookmarkStart w:name="_Int_T0kV1RWQ" w:id="1227562718"/>
      <w:r w:rsidRPr="190FB122" w:rsidR="6B98841B">
        <w:rPr>
          <w:rFonts w:ascii="Calibri" w:hAnsi="Calibri" w:eastAsia="Calibri" w:cs="Calibri"/>
          <w:b w:val="0"/>
          <w:bCs w:val="0"/>
          <w:i w:val="0"/>
          <w:iCs w:val="0"/>
          <w:caps w:val="0"/>
          <w:smallCaps w:val="0"/>
          <w:noProof w:val="0"/>
          <w:color w:val="000000" w:themeColor="text1" w:themeTint="FF" w:themeShade="FF"/>
          <w:sz w:val="27"/>
          <w:szCs w:val="27"/>
          <w:lang w:val="en-US"/>
        </w:rPr>
        <w:t>.29</w:t>
      </w:r>
      <w:bookmarkEnd w:id="1227562718"/>
      <w:r w:rsidRPr="190FB122" w:rsidR="6B98841B">
        <w:rPr>
          <w:rFonts w:ascii="Calibri" w:hAnsi="Calibri" w:eastAsia="Calibri" w:cs="Calibri"/>
          <w:b w:val="0"/>
          <w:bCs w:val="0"/>
          <w:i w:val="0"/>
          <w:iCs w:val="0"/>
          <w:caps w:val="0"/>
          <w:smallCaps w:val="0"/>
          <w:noProof w:val="0"/>
          <w:color w:val="000000" w:themeColor="text1" w:themeTint="FF" w:themeShade="FF"/>
          <w:sz w:val="27"/>
          <w:szCs w:val="27"/>
          <w:lang w:val="en-US"/>
        </w:rPr>
        <w:t xml:space="preserve">–32. </w:t>
      </w:r>
      <w:r w:rsidRPr="190FB122" w:rsidR="6B98841B">
        <w:rPr>
          <w:rFonts w:ascii="Calibri" w:hAnsi="Calibri" w:eastAsia="Calibri" w:cs="Calibri"/>
          <w:b w:val="0"/>
          <w:bCs w:val="0"/>
          <w:i w:val="0"/>
          <w:iCs w:val="0"/>
          <w:caps w:val="0"/>
          <w:smallCaps w:val="0"/>
          <w:noProof w:val="0"/>
          <w:color w:val="000000" w:themeColor="text1" w:themeTint="FF" w:themeShade="FF"/>
          <w:sz w:val="27"/>
          <w:szCs w:val="27"/>
          <w:lang w:val="en-US"/>
        </w:rPr>
        <w:t>doi:https</w:t>
      </w:r>
      <w:r w:rsidRPr="190FB122" w:rsidR="6B98841B">
        <w:rPr>
          <w:rFonts w:ascii="Calibri" w:hAnsi="Calibri" w:eastAsia="Calibri" w:cs="Calibri"/>
          <w:b w:val="0"/>
          <w:bCs w:val="0"/>
          <w:i w:val="0"/>
          <w:iCs w:val="0"/>
          <w:caps w:val="0"/>
          <w:smallCaps w:val="0"/>
          <w:noProof w:val="0"/>
          <w:color w:val="000000" w:themeColor="text1" w:themeTint="FF" w:themeShade="FF"/>
          <w:sz w:val="27"/>
          <w:szCs w:val="27"/>
          <w:lang w:val="en-US"/>
        </w:rPr>
        <w:t>://doi.org/10.7748/nm2011.11.18.7.29.c8784.</w:t>
      </w:r>
    </w:p>
    <w:p w:rsidR="40D8967E" w:rsidP="190FB122" w:rsidRDefault="40D8967E" w14:paraId="2718ABE6" w14:textId="73E617A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190FB122" w:rsidR="6B98841B">
        <w:rPr>
          <w:rFonts w:ascii="Calibri" w:hAnsi="Calibri" w:eastAsia="Calibri" w:cs="Calibri"/>
          <w:b w:val="0"/>
          <w:bCs w:val="0"/>
          <w:i w:val="0"/>
          <w:iCs w:val="0"/>
          <w:caps w:val="0"/>
          <w:smallCaps w:val="0"/>
          <w:noProof w:val="0"/>
          <w:color w:val="000000" w:themeColor="text1" w:themeTint="FF" w:themeShade="FF"/>
          <w:sz w:val="27"/>
          <w:szCs w:val="27"/>
          <w:lang w:val="en-US"/>
        </w:rPr>
        <w:t>‌</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Majcher, M., Majcher, M., Kamila </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Świercz</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Dominika </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Górska</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AleksQQQQandra</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Karwańska</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Mateusz </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Kulbat</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Piotr </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Brzychczy</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Małgorzata </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Sierpień</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Agata </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Pikulicka</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and Aleksandra </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Kulbat</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(2023). Mental health issues during pregnancy - </w:t>
      </w:r>
      <w:bookmarkStart w:name="_Int_XrDFGod3" w:id="289092045"/>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overview</w:t>
      </w:r>
      <w:bookmarkEnd w:id="289092045"/>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of the current knowledge. </w:t>
      </w:r>
      <w:r w:rsidRPr="190FB122" w:rsidR="40D8967E">
        <w:rPr>
          <w:rFonts w:ascii="Calibri" w:hAnsi="Calibri" w:eastAsia="Calibri" w:cs="Calibri"/>
          <w:b w:val="0"/>
          <w:bCs w:val="0"/>
          <w:i w:val="1"/>
          <w:iCs w:val="1"/>
          <w:caps w:val="0"/>
          <w:smallCaps w:val="0"/>
          <w:noProof w:val="0"/>
          <w:color w:val="000000" w:themeColor="text1" w:themeTint="FF" w:themeShade="FF"/>
          <w:sz w:val="27"/>
          <w:szCs w:val="27"/>
          <w:lang w:val="en-US"/>
        </w:rPr>
        <w:t xml:space="preserve">Journal of Education, </w:t>
      </w:r>
      <w:bookmarkStart w:name="_Int_FXpm8tni" w:id="181906993"/>
      <w:r w:rsidRPr="190FB122" w:rsidR="40D8967E">
        <w:rPr>
          <w:rFonts w:ascii="Calibri" w:hAnsi="Calibri" w:eastAsia="Calibri" w:cs="Calibri"/>
          <w:b w:val="0"/>
          <w:bCs w:val="0"/>
          <w:i w:val="1"/>
          <w:iCs w:val="1"/>
          <w:caps w:val="0"/>
          <w:smallCaps w:val="0"/>
          <w:noProof w:val="0"/>
          <w:color w:val="000000" w:themeColor="text1" w:themeTint="FF" w:themeShade="FF"/>
          <w:sz w:val="27"/>
          <w:szCs w:val="27"/>
          <w:lang w:val="en-US"/>
        </w:rPr>
        <w:t>Health</w:t>
      </w:r>
      <w:bookmarkEnd w:id="181906993"/>
      <w:r w:rsidRPr="190FB122" w:rsidR="40D8967E">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and Sport</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29(1), pp</w:t>
      </w:r>
      <w:bookmarkStart w:name="_Int_7YuGDqtR" w:id="489064900"/>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.52</w:t>
      </w:r>
      <w:bookmarkEnd w:id="489064900"/>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–58. </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doi:https</w:t>
      </w:r>
      <w:r w:rsidRPr="190FB122" w:rsidR="40D8967E">
        <w:rPr>
          <w:rFonts w:ascii="Calibri" w:hAnsi="Calibri" w:eastAsia="Calibri" w:cs="Calibri"/>
          <w:b w:val="0"/>
          <w:bCs w:val="0"/>
          <w:i w:val="0"/>
          <w:iCs w:val="0"/>
          <w:caps w:val="0"/>
          <w:smallCaps w:val="0"/>
          <w:noProof w:val="0"/>
          <w:color w:val="000000" w:themeColor="text1" w:themeTint="FF" w:themeShade="FF"/>
          <w:sz w:val="27"/>
          <w:szCs w:val="27"/>
          <w:lang w:val="en-US"/>
        </w:rPr>
        <w:t>://doi.org/10.12775/jehs.2023.29.01.006</w:t>
      </w:r>
    </w:p>
    <w:p w:rsidR="021F216E" w:rsidP="292E2374" w:rsidRDefault="021F216E" w14:paraId="63DF3BF2" w14:textId="74B2782C">
      <w:pPr>
        <w:pStyle w:val="Normal"/>
        <w:rPr>
          <w:rFonts w:ascii="Calibri" w:hAnsi="Calibri" w:eastAsia="Calibri" w:cs="Calibri"/>
          <w:b w:val="0"/>
          <w:bCs w:val="0"/>
          <w:i w:val="0"/>
          <w:iCs w:val="0"/>
          <w:caps w:val="0"/>
          <w:smallCaps w:val="0"/>
          <w:noProof w:val="0"/>
          <w:color w:val="000000" w:themeColor="text1"/>
          <w:sz w:val="27"/>
          <w:szCs w:val="27"/>
          <w:lang w:val="en-US"/>
        </w:rPr>
      </w:pPr>
      <w:r w:rsidRPr="292E2374" w:rsidR="3312721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NHS England (2025). </w:t>
      </w:r>
      <w:r w:rsidRPr="292E2374" w:rsidR="33127214">
        <w:rPr>
          <w:rFonts w:ascii="Calibri" w:hAnsi="Calibri" w:eastAsia="Calibri" w:cs="Calibri"/>
          <w:b w:val="0"/>
          <w:bCs w:val="0"/>
          <w:i w:val="1"/>
          <w:iCs w:val="1"/>
          <w:caps w:val="0"/>
          <w:smallCaps w:val="0"/>
          <w:noProof w:val="0"/>
          <w:color w:val="000000" w:themeColor="text1" w:themeTint="FF" w:themeShade="FF"/>
          <w:sz w:val="27"/>
          <w:szCs w:val="27"/>
          <w:lang w:val="en-US"/>
        </w:rPr>
        <w:t xml:space="preserve">NHS England» Millions to </w:t>
      </w:r>
      <w:r w:rsidRPr="292E2374" w:rsidR="33127214">
        <w:rPr>
          <w:rFonts w:ascii="Calibri" w:hAnsi="Calibri" w:eastAsia="Calibri" w:cs="Calibri"/>
          <w:b w:val="0"/>
          <w:bCs w:val="0"/>
          <w:i w:val="1"/>
          <w:iCs w:val="1"/>
          <w:caps w:val="0"/>
          <w:smallCaps w:val="0"/>
          <w:noProof w:val="0"/>
          <w:color w:val="000000" w:themeColor="text1" w:themeTint="FF" w:themeShade="FF"/>
          <w:sz w:val="27"/>
          <w:szCs w:val="27"/>
          <w:lang w:val="en-US"/>
        </w:rPr>
        <w:t>benefit</w:t>
      </w:r>
      <w:r w:rsidRPr="292E2374" w:rsidR="33127214">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from NHS robot drive</w:t>
      </w:r>
      <w:r w:rsidRPr="292E2374" w:rsidR="3312721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England.nhs.uk. Available at: </w:t>
      </w:r>
      <w:hyperlink r:id="R31f49bfebb314a89">
        <w:r w:rsidRPr="292E2374" w:rsidR="33127214">
          <w:rPr>
            <w:rStyle w:val="Hyperlink"/>
            <w:rFonts w:ascii="Calibri" w:hAnsi="Calibri" w:eastAsia="Calibri" w:cs="Calibri"/>
            <w:b w:val="0"/>
            <w:bCs w:val="0"/>
            <w:i w:val="0"/>
            <w:iCs w:val="0"/>
            <w:caps w:val="0"/>
            <w:smallCaps w:val="0"/>
            <w:noProof w:val="0"/>
            <w:sz w:val="27"/>
            <w:szCs w:val="27"/>
            <w:lang w:val="en-US"/>
          </w:rPr>
          <w:t>https://www.england.nhs.uk/2025/06/millions-to-benefit-from-nhs-robot-drive/</w:t>
        </w:r>
        <w:r w:rsidRPr="292E2374" w:rsidR="11973B21">
          <w:rPr>
            <w:rStyle w:val="Hyperlink"/>
            <w:rFonts w:ascii="Calibri" w:hAnsi="Calibri" w:eastAsia="Calibri" w:cs="Calibri"/>
            <w:b w:val="0"/>
            <w:bCs w:val="0"/>
            <w:i w:val="0"/>
            <w:iCs w:val="0"/>
            <w:caps w:val="0"/>
            <w:smallCaps w:val="0"/>
            <w:noProof w:val="0"/>
            <w:sz w:val="27"/>
            <w:szCs w:val="27"/>
            <w:lang w:val="en-US"/>
          </w:rPr>
          <w:t>(Accessed</w:t>
        </w:r>
      </w:hyperlink>
      <w:r w:rsidR="11973B21">
        <w:rPr/>
        <w:t xml:space="preserve"> 19 </w:t>
      </w:r>
      <w:r w:rsidR="11973B21">
        <w:rPr/>
        <w:t>February</w:t>
      </w:r>
      <w:r w:rsidR="11973B21">
        <w:rPr/>
        <w:t xml:space="preserve"> 2026).</w:t>
      </w:r>
    </w:p>
    <w:p w:rsidR="1A53F46C" w:rsidP="190FB122" w:rsidRDefault="1A53F46C" w14:paraId="0D5C3A06" w14:textId="59FD3642">
      <w:pPr>
        <w:pStyle w:val="Normal"/>
        <w:spacing w:before="0" w:beforeAutospacing="off" w:after="0" w:afterAutospacing="off"/>
        <w:rPr>
          <w:rFonts w:ascii="Calibri" w:hAnsi="Calibri" w:eastAsia="Calibri" w:cs="Calibri"/>
          <w:b w:val="0"/>
          <w:bCs w:val="0"/>
          <w:i w:val="0"/>
          <w:iCs w:val="0"/>
          <w:caps w:val="0"/>
          <w:smallCaps w:val="0"/>
          <w:noProof w:val="0"/>
          <w:sz w:val="27"/>
          <w:szCs w:val="27"/>
          <w:lang w:val="en-US"/>
        </w:rPr>
      </w:pPr>
      <w:r w:rsidRPr="190FB122" w:rsidR="0B22A2F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NICE (2025). </w:t>
      </w:r>
      <w:bookmarkStart w:name="_Int_yvlZ2HTl" w:id="955683107"/>
      <w:r w:rsidRPr="190FB122" w:rsidR="0B22A2FE">
        <w:rPr>
          <w:rFonts w:ascii="Calibri" w:hAnsi="Calibri" w:eastAsia="Calibri" w:cs="Calibri"/>
          <w:b w:val="0"/>
          <w:bCs w:val="0"/>
          <w:i w:val="1"/>
          <w:iCs w:val="1"/>
          <w:caps w:val="0"/>
          <w:smallCaps w:val="0"/>
          <w:noProof w:val="0"/>
          <w:color w:val="000000" w:themeColor="text1" w:themeTint="FF" w:themeShade="FF"/>
          <w:sz w:val="27"/>
          <w:szCs w:val="27"/>
          <w:lang w:val="en-US"/>
        </w:rPr>
        <w:t>Cutting-edge</w:t>
      </w:r>
      <w:bookmarkEnd w:id="955683107"/>
      <w:r w:rsidRPr="190FB122" w:rsidR="0B22A2FE">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robotic surgery gets green light as 11 systems are recommended</w:t>
      </w:r>
      <w:r w:rsidRPr="190FB122" w:rsidR="0B22A2F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NICE website: The National Institute for Health and Care Excellence. Available at: </w:t>
      </w:r>
      <w:hyperlink r:id="R031e7b3ce8674348">
        <w:r w:rsidRPr="190FB122" w:rsidR="0B22A2FE">
          <w:rPr>
            <w:rStyle w:val="Hyperlink"/>
            <w:rFonts w:ascii="Calibri" w:hAnsi="Calibri" w:eastAsia="Calibri" w:cs="Calibri"/>
            <w:b w:val="0"/>
            <w:bCs w:val="0"/>
            <w:i w:val="0"/>
            <w:iCs w:val="0"/>
            <w:caps w:val="0"/>
            <w:smallCaps w:val="0"/>
            <w:noProof w:val="0"/>
            <w:sz w:val="27"/>
            <w:szCs w:val="27"/>
            <w:lang w:val="en-US"/>
          </w:rPr>
          <w:t>https://www.nice.org.uk/news/articles/cutting-edge-robotic-surgery-gets-green-light-as-11-systems-are-recommended</w:t>
        </w:r>
      </w:hyperlink>
      <w:r w:rsidRPr="190FB122" w:rsidR="6DA570A8">
        <w:rPr>
          <w:rFonts w:ascii="Calibri" w:hAnsi="Calibri" w:eastAsia="Calibri" w:cs="Calibri"/>
          <w:b w:val="0"/>
          <w:bCs w:val="0"/>
          <w:i w:val="0"/>
          <w:iCs w:val="0"/>
          <w:caps w:val="0"/>
          <w:smallCaps w:val="0"/>
          <w:noProof w:val="0"/>
          <w:color w:val="000000" w:themeColor="text1" w:themeTint="FF" w:themeShade="FF"/>
          <w:sz w:val="27"/>
          <w:szCs w:val="27"/>
          <w:lang w:val="en-US"/>
        </w:rPr>
        <w:t>(Accessed 19</w:t>
      </w:r>
      <w:r w:rsidRPr="190FB122" w:rsidR="6DA570A8">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th</w:t>
      </w:r>
      <w:r w:rsidRPr="190FB122" w:rsidR="6DA570A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February 2026).</w:t>
      </w:r>
    </w:p>
    <w:p w:rsidR="1A53F46C" w:rsidP="292E2374" w:rsidRDefault="1A53F46C" w14:paraId="6F2742F2" w14:textId="5E31CE58">
      <w:pPr>
        <w:pStyle w:val="Normal"/>
        <w:spacing w:before="240" w:beforeAutospacing="off" w:after="240" w:afterAutospacing="off"/>
        <w:rPr>
          <w:rFonts w:ascii="Calibri" w:hAnsi="Calibri" w:eastAsia="Calibri" w:cs="Calibri"/>
          <w:noProof w:val="0"/>
          <w:sz w:val="44"/>
          <w:szCs w:val="44"/>
          <w:lang w:val="en-US"/>
        </w:rPr>
      </w:pPr>
      <w:r w:rsidRPr="24F32F3A" w:rsidR="3A2FA602">
        <w:rPr>
          <w:rFonts w:ascii="Calibri" w:hAnsi="Calibri" w:eastAsia="Calibri" w:cs="Calibri"/>
          <w:b w:val="0"/>
          <w:bCs w:val="0"/>
          <w:i w:val="0"/>
          <w:iCs w:val="0"/>
          <w:caps w:val="0"/>
          <w:smallCaps w:val="0"/>
          <w:noProof w:val="0"/>
          <w:color w:val="2C3E50"/>
          <w:sz w:val="27"/>
          <w:szCs w:val="27"/>
          <w:lang w:val="en-US"/>
        </w:rPr>
        <w:t xml:space="preserve"> </w:t>
      </w:r>
      <w:r w:rsidRPr="24F32F3A" w:rsidR="2278C170">
        <w:rPr>
          <w:rFonts w:ascii="Calibri" w:hAnsi="Calibri" w:eastAsia="Calibri" w:cs="Calibri"/>
          <w:noProof w:val="0"/>
          <w:sz w:val="27"/>
          <w:szCs w:val="27"/>
          <w:lang w:val="en-US"/>
        </w:rPr>
        <w:t>NCCH (2022).</w:t>
      </w:r>
      <w:r w:rsidRPr="24F32F3A" w:rsidR="3A2FA602">
        <w:rPr>
          <w:rFonts w:ascii="Calibri" w:hAnsi="Calibri" w:eastAsia="Calibri" w:cs="Calibri"/>
          <w:b w:val="0"/>
          <w:bCs w:val="0"/>
          <w:i w:val="0"/>
          <w:iCs w:val="0"/>
          <w:caps w:val="0"/>
          <w:smallCaps w:val="0"/>
          <w:noProof w:val="0"/>
          <w:color w:val="2C3E50"/>
          <w:sz w:val="27"/>
          <w:szCs w:val="27"/>
          <w:lang w:val="en-US"/>
        </w:rPr>
        <w:t xml:space="preserve"> </w:t>
      </w:r>
      <w:r w:rsidRPr="24F32F3A" w:rsidR="3A2FA602">
        <w:rPr>
          <w:rFonts w:ascii="Calibri" w:hAnsi="Calibri" w:eastAsia="Calibri" w:cs="Calibri"/>
          <w:b w:val="0"/>
          <w:bCs w:val="0"/>
          <w:i w:val="1"/>
          <w:iCs w:val="1"/>
          <w:caps w:val="0"/>
          <w:smallCaps w:val="0"/>
          <w:noProof w:val="0"/>
          <w:color w:val="2C3E50"/>
          <w:sz w:val="27"/>
          <w:szCs w:val="27"/>
          <w:lang w:val="en-US"/>
        </w:rPr>
        <w:t>National Centre for Creative Health</w:t>
      </w:r>
      <w:r w:rsidRPr="24F32F3A" w:rsidR="3A2FA602">
        <w:rPr>
          <w:rFonts w:ascii="Calibri" w:hAnsi="Calibri" w:eastAsia="Calibri" w:cs="Calibri"/>
          <w:b w:val="0"/>
          <w:bCs w:val="0"/>
          <w:i w:val="0"/>
          <w:iCs w:val="0"/>
          <w:caps w:val="0"/>
          <w:smallCaps w:val="0"/>
          <w:noProof w:val="0"/>
          <w:color w:val="2C3E50"/>
          <w:sz w:val="27"/>
          <w:szCs w:val="27"/>
          <w:lang w:val="en-US"/>
        </w:rPr>
        <w:t xml:space="preserve">. [online] Ncch.org.uk. Available at: </w:t>
      </w:r>
      <w:hyperlink r:id="Ra2de427bf9c94510">
        <w:r w:rsidRPr="24F32F3A" w:rsidR="3A2FA602">
          <w:rPr>
            <w:rStyle w:val="Hyperlink"/>
            <w:rFonts w:ascii="Calibri" w:hAnsi="Calibri" w:eastAsia="Calibri" w:cs="Calibri"/>
            <w:b w:val="0"/>
            <w:bCs w:val="0"/>
            <w:i w:val="0"/>
            <w:iCs w:val="0"/>
            <w:caps w:val="0"/>
            <w:smallCaps w:val="0"/>
            <w:noProof w:val="0"/>
            <w:sz w:val="27"/>
            <w:szCs w:val="27"/>
            <w:lang w:val="en-US"/>
          </w:rPr>
          <w:t>https://ncch.org.uk/social-care</w:t>
        </w:r>
      </w:hyperlink>
      <w:r w:rsidRPr="24F32F3A" w:rsidR="49AF8513">
        <w:rPr>
          <w:rFonts w:ascii="Calibri" w:hAnsi="Calibri" w:eastAsia="Calibri" w:cs="Calibri"/>
          <w:noProof w:val="0"/>
          <w:sz w:val="27"/>
          <w:szCs w:val="27"/>
          <w:lang w:val="en-US"/>
        </w:rPr>
        <w:t xml:space="preserve"> (</w:t>
      </w:r>
      <w:r w:rsidRPr="24F32F3A" w:rsidR="1DCF4707">
        <w:rPr>
          <w:rFonts w:ascii="Calibri" w:hAnsi="Calibri" w:eastAsia="Calibri" w:cs="Calibri"/>
          <w:noProof w:val="0"/>
          <w:sz w:val="27"/>
          <w:szCs w:val="27"/>
          <w:lang w:val="en-US"/>
        </w:rPr>
        <w:t>Accessed</w:t>
      </w:r>
      <w:r w:rsidRPr="24F32F3A" w:rsidR="3A2FA602">
        <w:rPr>
          <w:rFonts w:ascii="Calibri" w:hAnsi="Calibri" w:eastAsia="Calibri" w:cs="Calibri"/>
          <w:b w:val="0"/>
          <w:bCs w:val="0"/>
          <w:i w:val="0"/>
          <w:iCs w:val="0"/>
          <w:caps w:val="0"/>
          <w:smallCaps w:val="0"/>
          <w:noProof w:val="0"/>
          <w:color w:val="2C3E50"/>
          <w:sz w:val="27"/>
          <w:szCs w:val="27"/>
          <w:lang w:val="en-US"/>
        </w:rPr>
        <w:t xml:space="preserve"> 06</w:t>
      </w:r>
      <w:r w:rsidRPr="24F32F3A" w:rsidR="13C7B466">
        <w:rPr>
          <w:rFonts w:ascii="Calibri" w:hAnsi="Calibri" w:eastAsia="Calibri" w:cs="Calibri"/>
          <w:b w:val="0"/>
          <w:bCs w:val="0"/>
          <w:i w:val="0"/>
          <w:iCs w:val="0"/>
          <w:caps w:val="0"/>
          <w:smallCaps w:val="0"/>
          <w:noProof w:val="0"/>
          <w:color w:val="2C3E50"/>
          <w:sz w:val="27"/>
          <w:szCs w:val="27"/>
          <w:lang w:val="en-US"/>
        </w:rPr>
        <w:t xml:space="preserve"> </w:t>
      </w:r>
      <w:r w:rsidRPr="24F32F3A" w:rsidR="13C7B466">
        <w:rPr>
          <w:rFonts w:ascii="Calibri" w:hAnsi="Calibri" w:eastAsia="Calibri" w:cs="Calibri"/>
          <w:noProof w:val="0"/>
          <w:sz w:val="27"/>
          <w:szCs w:val="27"/>
          <w:lang w:val="en-US"/>
        </w:rPr>
        <w:t>February</w:t>
      </w:r>
      <w:r w:rsidRPr="24F32F3A" w:rsidR="13C7B466">
        <w:rPr>
          <w:rFonts w:ascii="Calibri" w:hAnsi="Calibri" w:eastAsia="Calibri" w:cs="Calibri"/>
          <w:b w:val="0"/>
          <w:bCs w:val="0"/>
          <w:i w:val="0"/>
          <w:iCs w:val="0"/>
          <w:caps w:val="0"/>
          <w:smallCaps w:val="0"/>
          <w:noProof w:val="0"/>
          <w:color w:val="2C3E50"/>
          <w:sz w:val="27"/>
          <w:szCs w:val="27"/>
          <w:lang w:val="en-US"/>
        </w:rPr>
        <w:t xml:space="preserve"> </w:t>
      </w:r>
      <w:r w:rsidRPr="24F32F3A" w:rsidR="3A2FA602">
        <w:rPr>
          <w:rFonts w:ascii="Calibri" w:hAnsi="Calibri" w:eastAsia="Calibri" w:cs="Calibri"/>
          <w:b w:val="0"/>
          <w:bCs w:val="0"/>
          <w:i w:val="0"/>
          <w:iCs w:val="0"/>
          <w:caps w:val="0"/>
          <w:smallCaps w:val="0"/>
          <w:noProof w:val="0"/>
          <w:color w:val="2C3E50"/>
          <w:sz w:val="27"/>
          <w:szCs w:val="27"/>
          <w:lang w:val="en-US"/>
        </w:rPr>
        <w:t>2026</w:t>
      </w:r>
      <w:r w:rsidRPr="24F32F3A" w:rsidR="52D342DB">
        <w:rPr>
          <w:rFonts w:ascii="Calibri" w:hAnsi="Calibri" w:eastAsia="Calibri" w:cs="Calibri"/>
          <w:b w:val="0"/>
          <w:bCs w:val="0"/>
          <w:i w:val="0"/>
          <w:iCs w:val="0"/>
          <w:caps w:val="0"/>
          <w:smallCaps w:val="0"/>
          <w:noProof w:val="0"/>
          <w:color w:val="2C3E50"/>
          <w:sz w:val="27"/>
          <w:szCs w:val="27"/>
          <w:lang w:val="en-US"/>
        </w:rPr>
        <w:t>)</w:t>
      </w:r>
      <w:r w:rsidRPr="24F32F3A" w:rsidR="3A2FA602">
        <w:rPr>
          <w:rFonts w:ascii="Calibri" w:hAnsi="Calibri" w:eastAsia="Calibri" w:cs="Calibri"/>
          <w:b w:val="0"/>
          <w:bCs w:val="0"/>
          <w:i w:val="0"/>
          <w:iCs w:val="0"/>
          <w:caps w:val="0"/>
          <w:smallCaps w:val="0"/>
          <w:noProof w:val="0"/>
          <w:color w:val="2C3E50"/>
          <w:sz w:val="27"/>
          <w:szCs w:val="27"/>
          <w:lang w:val="en-US"/>
        </w:rPr>
        <w:t>.</w:t>
      </w:r>
    </w:p>
    <w:p w:rsidR="1A53F46C" w:rsidP="24F32F3A" w:rsidRDefault="1A53F46C" w14:paraId="54835F62" w14:textId="4CAD9F4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A53F46C" w:rsidP="24F32F3A" w:rsidRDefault="1A53F46C" w14:paraId="1DBE58B4" w14:textId="41DB337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4F32F3A" w:rsidR="4E16BDD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NHS England (2024). </w:t>
      </w:r>
      <w:r w:rsidRPr="24F32F3A" w:rsidR="4E16BDDF">
        <w:rPr>
          <w:rFonts w:ascii="Calibri" w:hAnsi="Calibri" w:eastAsia="Calibri" w:cs="Calibri"/>
          <w:b w:val="0"/>
          <w:bCs w:val="0"/>
          <w:i w:val="1"/>
          <w:iCs w:val="1"/>
          <w:caps w:val="0"/>
          <w:smallCaps w:val="0"/>
          <w:noProof w:val="0"/>
          <w:color w:val="000000" w:themeColor="text1" w:themeTint="FF" w:themeShade="FF"/>
          <w:sz w:val="27"/>
          <w:szCs w:val="27"/>
          <w:lang w:val="en-US"/>
        </w:rPr>
        <w:t>NHS England» One in eight toddlers and primary school aged children obese</w:t>
      </w:r>
      <w:r w:rsidRPr="24F32F3A" w:rsidR="4E16BDD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England.nhs.uk. Available at: </w:t>
      </w:r>
      <w:hyperlink r:id="R85aea1021a1c4e24">
        <w:r w:rsidRPr="24F32F3A" w:rsidR="4E16BDDF">
          <w:rPr>
            <w:rStyle w:val="Hyperlink"/>
            <w:rFonts w:ascii="Calibri" w:hAnsi="Calibri" w:eastAsia="Calibri" w:cs="Calibri"/>
            <w:b w:val="0"/>
            <w:bCs w:val="0"/>
            <w:i w:val="0"/>
            <w:iCs w:val="0"/>
            <w:caps w:val="0"/>
            <w:smallCaps w:val="0"/>
            <w:noProof w:val="0"/>
            <w:sz w:val="27"/>
            <w:szCs w:val="27"/>
            <w:lang w:val="en-US"/>
          </w:rPr>
          <w:t>https://www.england.nhs.uk/2024/09/one-in-eight-toddlers-and-primary-school-aged-children-obese/(Accessed</w:t>
        </w:r>
      </w:hyperlink>
      <w:r w:rsidRPr="24F32F3A" w:rsidR="4E16BDDF">
        <w:rPr>
          <w:rFonts w:ascii="Calibri" w:hAnsi="Calibri" w:eastAsia="Calibri" w:cs="Calibri"/>
          <w:b w:val="0"/>
          <w:bCs w:val="0"/>
          <w:i w:val="0"/>
          <w:iCs w:val="0"/>
          <w:caps w:val="0"/>
          <w:smallCaps w:val="0"/>
          <w:noProof w:val="0"/>
          <w:sz w:val="27"/>
          <w:szCs w:val="27"/>
          <w:lang w:val="en-US"/>
        </w:rPr>
        <w:t xml:space="preserve"> 12 </w:t>
      </w:r>
      <w:r w:rsidRPr="24F32F3A" w:rsidR="4E16BDDF">
        <w:rPr>
          <w:rFonts w:ascii="Calibri" w:hAnsi="Calibri" w:eastAsia="Calibri" w:cs="Calibri"/>
          <w:b w:val="0"/>
          <w:bCs w:val="0"/>
          <w:i w:val="0"/>
          <w:iCs w:val="0"/>
          <w:caps w:val="0"/>
          <w:smallCaps w:val="0"/>
          <w:noProof w:val="0"/>
          <w:sz w:val="27"/>
          <w:szCs w:val="27"/>
          <w:lang w:val="en-US"/>
        </w:rPr>
        <w:t>February</w:t>
      </w:r>
      <w:r w:rsidRPr="24F32F3A" w:rsidR="4E16BDDF">
        <w:rPr>
          <w:rFonts w:ascii="Calibri" w:hAnsi="Calibri" w:eastAsia="Calibri" w:cs="Calibri"/>
          <w:b w:val="0"/>
          <w:bCs w:val="0"/>
          <w:i w:val="0"/>
          <w:iCs w:val="0"/>
          <w:caps w:val="0"/>
          <w:smallCaps w:val="0"/>
          <w:noProof w:val="0"/>
          <w:sz w:val="27"/>
          <w:szCs w:val="27"/>
          <w:lang w:val="en-US"/>
        </w:rPr>
        <w:t xml:space="preserve"> 2026).</w:t>
      </w:r>
    </w:p>
    <w:p w:rsidR="1A53F46C" w:rsidP="190FB122" w:rsidRDefault="1A53F46C" w14:paraId="12E6A96B" w14:textId="2720CD94">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190FB122" w:rsidR="4E16BDDF">
        <w:rPr>
          <w:rFonts w:ascii="Calibri" w:hAnsi="Calibri" w:eastAsia="Calibri" w:cs="Calibri"/>
          <w:b w:val="0"/>
          <w:bCs w:val="0"/>
          <w:i w:val="0"/>
          <w:iCs w:val="0"/>
          <w:caps w:val="0"/>
          <w:smallCaps w:val="0"/>
          <w:noProof w:val="0"/>
          <w:color w:val="000000" w:themeColor="text1" w:themeTint="FF" w:themeShade="FF"/>
          <w:sz w:val="27"/>
          <w:szCs w:val="27"/>
          <w:lang w:val="en-US"/>
        </w:rPr>
        <w:t>‌</w:t>
      </w:r>
      <w:r w:rsidRPr="190FB122" w:rsidR="50A33E0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Roger </w:t>
      </w:r>
      <w:r w:rsidRPr="190FB122" w:rsidR="50A33E04">
        <w:rPr>
          <w:rFonts w:ascii="Calibri" w:hAnsi="Calibri" w:eastAsia="Calibri" w:cs="Calibri"/>
          <w:b w:val="0"/>
          <w:bCs w:val="0"/>
          <w:i w:val="0"/>
          <w:iCs w:val="0"/>
          <w:caps w:val="0"/>
          <w:smallCaps w:val="0"/>
          <w:noProof w:val="0"/>
          <w:color w:val="000000" w:themeColor="text1" w:themeTint="FF" w:themeShade="FF"/>
          <w:sz w:val="27"/>
          <w:szCs w:val="27"/>
          <w:lang w:val="en-US"/>
        </w:rPr>
        <w:t>Firestien</w:t>
      </w:r>
      <w:r w:rsidRPr="190FB122" w:rsidR="50A33E0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(2017). </w:t>
      </w:r>
      <w:r w:rsidRPr="190FB122" w:rsidR="50A33E04">
        <w:rPr>
          <w:rFonts w:ascii="Calibri" w:hAnsi="Calibri" w:eastAsia="Calibri" w:cs="Calibri"/>
          <w:b w:val="0"/>
          <w:bCs w:val="0"/>
          <w:i w:val="1"/>
          <w:iCs w:val="1"/>
          <w:caps w:val="0"/>
          <w:smallCaps w:val="0"/>
          <w:noProof w:val="0"/>
          <w:color w:val="000000" w:themeColor="text1" w:themeTint="FF" w:themeShade="FF"/>
          <w:sz w:val="27"/>
          <w:szCs w:val="27"/>
          <w:lang w:val="en-US"/>
        </w:rPr>
        <w:t xml:space="preserve">The 4 </w:t>
      </w:r>
      <w:bookmarkStart w:name="_Int_YlRMb4qV" w:id="756737470"/>
      <w:r w:rsidRPr="190FB122" w:rsidR="50A33E04">
        <w:rPr>
          <w:rFonts w:ascii="Calibri" w:hAnsi="Calibri" w:eastAsia="Calibri" w:cs="Calibri"/>
          <w:b w:val="0"/>
          <w:bCs w:val="0"/>
          <w:i w:val="1"/>
          <w:iCs w:val="1"/>
          <w:caps w:val="0"/>
          <w:smallCaps w:val="0"/>
          <w:noProof w:val="0"/>
          <w:color w:val="000000" w:themeColor="text1" w:themeTint="FF" w:themeShade="FF"/>
          <w:sz w:val="27"/>
          <w:szCs w:val="27"/>
          <w:lang w:val="en-US"/>
        </w:rPr>
        <w:t>P’s</w:t>
      </w:r>
      <w:bookmarkEnd w:id="756737470"/>
      <w:r w:rsidRPr="190FB122" w:rsidR="50A33E04">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of </w:t>
      </w:r>
      <w:bookmarkStart w:name="_Int_0YLSXN2U" w:id="1667235398"/>
      <w:r w:rsidRPr="190FB122" w:rsidR="50A33E04">
        <w:rPr>
          <w:rFonts w:ascii="Calibri" w:hAnsi="Calibri" w:eastAsia="Calibri" w:cs="Calibri"/>
          <w:b w:val="0"/>
          <w:bCs w:val="0"/>
          <w:i w:val="1"/>
          <w:iCs w:val="1"/>
          <w:caps w:val="0"/>
          <w:smallCaps w:val="0"/>
          <w:noProof w:val="0"/>
          <w:color w:val="000000" w:themeColor="text1" w:themeTint="FF" w:themeShade="FF"/>
          <w:sz w:val="27"/>
          <w:szCs w:val="27"/>
          <w:lang w:val="en-US"/>
        </w:rPr>
        <w:t>Creativity;</w:t>
      </w:r>
      <w:bookmarkEnd w:id="1667235398"/>
      <w:r w:rsidRPr="190FB122" w:rsidR="50A33E04">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or a working definition of Creativity.</w:t>
      </w:r>
      <w:r w:rsidRPr="190FB122" w:rsidR="50A33E0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b736e6841c574365">
        <w:r w:rsidRPr="190FB122" w:rsidR="50A33E04">
          <w:rPr>
            <w:rStyle w:val="Hyperlink"/>
            <w:rFonts w:ascii="Calibri" w:hAnsi="Calibri" w:eastAsia="Calibri" w:cs="Calibri"/>
            <w:b w:val="0"/>
            <w:bCs w:val="0"/>
            <w:i w:val="0"/>
            <w:iCs w:val="0"/>
            <w:caps w:val="0"/>
            <w:smallCaps w:val="0"/>
            <w:noProof w:val="0"/>
            <w:sz w:val="27"/>
            <w:szCs w:val="27"/>
            <w:lang w:val="en-US"/>
          </w:rPr>
          <w:t>https://rogerfirestien.com/4ps-of-creativity/</w:t>
        </w:r>
      </w:hyperlink>
      <w:r w:rsidRPr="190FB122" w:rsidR="0458B84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190FB122" w:rsidR="50A33E04">
        <w:rPr>
          <w:rFonts w:ascii="Calibri" w:hAnsi="Calibri" w:eastAsia="Calibri" w:cs="Calibri"/>
          <w:b w:val="0"/>
          <w:bCs w:val="0"/>
          <w:i w:val="0"/>
          <w:iCs w:val="0"/>
          <w:caps w:val="0"/>
          <w:smallCaps w:val="0"/>
          <w:noProof w:val="0"/>
          <w:color w:val="000000" w:themeColor="text1" w:themeTint="FF" w:themeShade="FF"/>
          <w:sz w:val="27"/>
          <w:szCs w:val="27"/>
          <w:lang w:val="en-US"/>
        </w:rPr>
        <w:t>(Accessed 12</w:t>
      </w:r>
      <w:r w:rsidRPr="190FB122" w:rsidR="50A33E04">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th</w:t>
      </w:r>
      <w:r w:rsidRPr="190FB122" w:rsidR="50A33E0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190FB122" w:rsidR="50A33E04">
        <w:rPr>
          <w:rFonts w:ascii="Calibri" w:hAnsi="Calibri" w:eastAsia="Calibri" w:cs="Calibri"/>
          <w:noProof w:val="0"/>
          <w:sz w:val="27"/>
          <w:szCs w:val="27"/>
          <w:lang w:val="en-US"/>
        </w:rPr>
        <w:t>February</w:t>
      </w:r>
      <w:r w:rsidRPr="190FB122" w:rsidR="50A33E0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p>
    <w:p w:rsidR="1A53F46C" w:rsidP="190FB122" w:rsidRDefault="1A53F46C" w14:paraId="5C8CFEED" w14:textId="7B45D0D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190FB122" w:rsidR="50A33E04">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90FB122" w:rsidR="3A2FA60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Sutton, H. (2021). </w:t>
      </w:r>
      <w:bookmarkStart w:name="_Int_kSyRTT9c" w:id="1407509277"/>
      <w:r w:rsidRPr="190FB122" w:rsidR="3A2FA602">
        <w:rPr>
          <w:rFonts w:ascii="Calibri" w:hAnsi="Calibri" w:eastAsia="Calibri" w:cs="Calibri"/>
          <w:b w:val="0"/>
          <w:bCs w:val="0"/>
          <w:i w:val="0"/>
          <w:iCs w:val="0"/>
          <w:caps w:val="0"/>
          <w:smallCaps w:val="0"/>
          <w:noProof w:val="0"/>
          <w:color w:val="000000" w:themeColor="text1" w:themeTint="FF" w:themeShade="FF"/>
          <w:sz w:val="27"/>
          <w:szCs w:val="27"/>
          <w:lang w:val="en-US"/>
        </w:rPr>
        <w:t>Survey</w:t>
      </w:r>
      <w:bookmarkEnd w:id="1407509277"/>
      <w:r w:rsidRPr="190FB122" w:rsidR="3A2FA60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shows mental health concerns rising due to COVID ‐19. </w:t>
      </w:r>
      <w:r w:rsidRPr="190FB122" w:rsidR="3A2FA602">
        <w:rPr>
          <w:rFonts w:ascii="Calibri" w:hAnsi="Calibri" w:eastAsia="Calibri" w:cs="Calibri"/>
          <w:b w:val="0"/>
          <w:bCs w:val="0"/>
          <w:i w:val="1"/>
          <w:iCs w:val="1"/>
          <w:caps w:val="0"/>
          <w:smallCaps w:val="0"/>
          <w:noProof w:val="0"/>
          <w:color w:val="000000" w:themeColor="text1" w:themeTint="FF" w:themeShade="FF"/>
          <w:sz w:val="27"/>
          <w:szCs w:val="27"/>
          <w:lang w:val="en-US"/>
        </w:rPr>
        <w:t>Campus Security Report</w:t>
      </w:r>
      <w:r w:rsidRPr="190FB122" w:rsidR="3A2FA602">
        <w:rPr>
          <w:rFonts w:ascii="Calibri" w:hAnsi="Calibri" w:eastAsia="Calibri" w:cs="Calibri"/>
          <w:b w:val="0"/>
          <w:bCs w:val="0"/>
          <w:i w:val="0"/>
          <w:iCs w:val="0"/>
          <w:caps w:val="0"/>
          <w:smallCaps w:val="0"/>
          <w:noProof w:val="0"/>
          <w:color w:val="000000" w:themeColor="text1" w:themeTint="FF" w:themeShade="FF"/>
          <w:sz w:val="27"/>
          <w:szCs w:val="27"/>
          <w:lang w:val="en-US"/>
        </w:rPr>
        <w:t>, 17(12), pp</w:t>
      </w:r>
      <w:bookmarkStart w:name="_Int_gh5zzoIX" w:id="35785783"/>
      <w:r w:rsidRPr="190FB122" w:rsidR="3A2FA602">
        <w:rPr>
          <w:rFonts w:ascii="Calibri" w:hAnsi="Calibri" w:eastAsia="Calibri" w:cs="Calibri"/>
          <w:b w:val="0"/>
          <w:bCs w:val="0"/>
          <w:i w:val="0"/>
          <w:iCs w:val="0"/>
          <w:caps w:val="0"/>
          <w:smallCaps w:val="0"/>
          <w:noProof w:val="0"/>
          <w:color w:val="000000" w:themeColor="text1" w:themeTint="FF" w:themeShade="FF"/>
          <w:sz w:val="27"/>
          <w:szCs w:val="27"/>
          <w:lang w:val="en-US"/>
        </w:rPr>
        <w:t>.9</w:t>
      </w:r>
      <w:bookmarkEnd w:id="35785783"/>
      <w:r w:rsidRPr="190FB122" w:rsidR="3A2FA60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–9. </w:t>
      </w:r>
      <w:r w:rsidRPr="190FB122" w:rsidR="3A2FA602">
        <w:rPr>
          <w:rFonts w:ascii="Calibri" w:hAnsi="Calibri" w:eastAsia="Calibri" w:cs="Calibri"/>
          <w:b w:val="0"/>
          <w:bCs w:val="0"/>
          <w:i w:val="0"/>
          <w:iCs w:val="0"/>
          <w:caps w:val="0"/>
          <w:smallCaps w:val="0"/>
          <w:noProof w:val="0"/>
          <w:color w:val="000000" w:themeColor="text1" w:themeTint="FF" w:themeShade="FF"/>
          <w:sz w:val="27"/>
          <w:szCs w:val="27"/>
          <w:lang w:val="en-US"/>
        </w:rPr>
        <w:t>doi:https</w:t>
      </w:r>
      <w:r w:rsidRPr="190FB122" w:rsidR="3A2FA602">
        <w:rPr>
          <w:rFonts w:ascii="Calibri" w:hAnsi="Calibri" w:eastAsia="Calibri" w:cs="Calibri"/>
          <w:b w:val="0"/>
          <w:bCs w:val="0"/>
          <w:i w:val="0"/>
          <w:iCs w:val="0"/>
          <w:caps w:val="0"/>
          <w:smallCaps w:val="0"/>
          <w:noProof w:val="0"/>
          <w:color w:val="000000" w:themeColor="text1" w:themeTint="FF" w:themeShade="FF"/>
          <w:sz w:val="27"/>
          <w:szCs w:val="27"/>
          <w:lang w:val="en-US"/>
        </w:rPr>
        <w:t>://doi.org/10.1002/casr.30776.</w:t>
      </w:r>
    </w:p>
    <w:p w:rsidR="1A53F46C" w:rsidP="01426A64" w:rsidRDefault="1A53F46C" w14:paraId="01AD0544" w14:textId="670519DD">
      <w:pPr>
        <w:pStyle w:val="Normal"/>
        <w:spacing w:before="240" w:beforeAutospacing="off" w:after="240" w:afterAutospacing="off"/>
        <w:rPr>
          <w:rFonts w:ascii="Calibri" w:hAnsi="Calibri" w:eastAsia="Calibri" w:cs="Calibri"/>
          <w:b w:val="0"/>
          <w:bCs w:val="0"/>
          <w:i w:val="0"/>
          <w:iCs w:val="0"/>
          <w:caps w:val="0"/>
          <w:smallCaps w:val="0"/>
          <w:noProof w:val="0"/>
          <w:color w:val="2C3E50"/>
          <w:sz w:val="27"/>
          <w:szCs w:val="27"/>
          <w:lang w:val="en-US"/>
        </w:rPr>
      </w:pPr>
      <w:r w:rsidRPr="01426A64" w:rsidR="1A53F46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The University of Edinburgh (2024). </w:t>
      </w:r>
      <w:r w:rsidRPr="01426A64" w:rsidR="1A53F46C">
        <w:rPr>
          <w:rFonts w:ascii="Calibri" w:hAnsi="Calibri" w:eastAsia="Calibri" w:cs="Calibri"/>
          <w:b w:val="0"/>
          <w:bCs w:val="0"/>
          <w:i w:val="1"/>
          <w:iCs w:val="1"/>
          <w:caps w:val="0"/>
          <w:smallCaps w:val="0"/>
          <w:noProof w:val="0"/>
          <w:color w:val="000000" w:themeColor="text1" w:themeTint="FF" w:themeShade="FF"/>
          <w:sz w:val="27"/>
          <w:szCs w:val="27"/>
          <w:lang w:val="en-US"/>
        </w:rPr>
        <w:t>Gibbs’ Reflective Cycle</w:t>
      </w:r>
      <w:r w:rsidRPr="01426A64" w:rsidR="1A53F46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The University of Edinburgh. Available at: </w:t>
      </w:r>
      <w:hyperlink r:id="Rb8a13d97a0104a89">
        <w:r w:rsidRPr="01426A64" w:rsidR="1A53F46C">
          <w:rPr>
            <w:rStyle w:val="Hyperlink"/>
            <w:rFonts w:ascii="Calibri" w:hAnsi="Calibri" w:eastAsia="Calibri" w:cs="Calibri"/>
            <w:b w:val="0"/>
            <w:bCs w:val="0"/>
            <w:i w:val="0"/>
            <w:iCs w:val="0"/>
            <w:caps w:val="0"/>
            <w:smallCaps w:val="0"/>
            <w:noProof w:val="0"/>
            <w:sz w:val="27"/>
            <w:szCs w:val="27"/>
            <w:lang w:val="en-US"/>
          </w:rPr>
          <w:t>https://reflection.ed.ac.uk/reflectors-toolkit/reflecting-on-experience/gibbs-reflective-cycle</w:t>
        </w:r>
      </w:hyperlink>
      <w:r w:rsidRPr="01426A64" w:rsidR="281019E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01426A64" w:rsidR="1531E826">
        <w:rPr>
          <w:rFonts w:ascii="Calibri" w:hAnsi="Calibri" w:eastAsia="Calibri" w:cs="Calibri"/>
          <w:b w:val="0"/>
          <w:bCs w:val="0"/>
          <w:i w:val="0"/>
          <w:iCs w:val="0"/>
          <w:caps w:val="0"/>
          <w:smallCaps w:val="0"/>
          <w:noProof w:val="0"/>
          <w:color w:val="000000" w:themeColor="text1" w:themeTint="FF" w:themeShade="FF"/>
          <w:sz w:val="27"/>
          <w:szCs w:val="27"/>
          <w:lang w:val="en-US"/>
        </w:rPr>
        <w:t>(</w:t>
      </w:r>
      <w:r w:rsidRPr="01426A64" w:rsidR="1A53F46C">
        <w:rPr>
          <w:rFonts w:ascii="Calibri" w:hAnsi="Calibri" w:eastAsia="Calibri" w:cs="Calibri"/>
          <w:noProof w:val="0"/>
          <w:sz w:val="27"/>
          <w:szCs w:val="27"/>
          <w:lang w:val="en-US"/>
        </w:rPr>
        <w:t>Accessed</w:t>
      </w:r>
      <w:r w:rsidRPr="01426A64" w:rsidR="38742CAF">
        <w:rPr>
          <w:rFonts w:ascii="Calibri" w:hAnsi="Calibri" w:eastAsia="Calibri" w:cs="Calibri"/>
          <w:noProof w:val="0"/>
          <w:sz w:val="27"/>
          <w:szCs w:val="27"/>
          <w:lang w:val="en-US"/>
        </w:rPr>
        <w:t>:</w:t>
      </w:r>
      <w:r w:rsidRPr="01426A64" w:rsidR="1A53F46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01426A64" w:rsidR="76A1CFE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6 February </w:t>
      </w:r>
      <w:r w:rsidRPr="01426A64" w:rsidR="1A53F46C">
        <w:rPr>
          <w:rFonts w:ascii="Calibri" w:hAnsi="Calibri" w:eastAsia="Calibri" w:cs="Calibri"/>
          <w:b w:val="0"/>
          <w:bCs w:val="0"/>
          <w:i w:val="0"/>
          <w:iCs w:val="0"/>
          <w:caps w:val="0"/>
          <w:smallCaps w:val="0"/>
          <w:noProof w:val="0"/>
          <w:color w:val="000000" w:themeColor="text1" w:themeTint="FF" w:themeShade="FF"/>
          <w:sz w:val="27"/>
          <w:szCs w:val="27"/>
          <w:lang w:val="en-US"/>
        </w:rPr>
        <w:t>2026</w:t>
      </w:r>
      <w:r w:rsidRPr="01426A64" w:rsidR="350C497C">
        <w:rPr>
          <w:rFonts w:ascii="Calibri" w:hAnsi="Calibri" w:eastAsia="Calibri" w:cs="Calibri"/>
          <w:b w:val="0"/>
          <w:bCs w:val="0"/>
          <w:i w:val="0"/>
          <w:iCs w:val="0"/>
          <w:caps w:val="0"/>
          <w:smallCaps w:val="0"/>
          <w:noProof w:val="0"/>
          <w:color w:val="000000" w:themeColor="text1" w:themeTint="FF" w:themeShade="FF"/>
          <w:sz w:val="27"/>
          <w:szCs w:val="27"/>
          <w:lang w:val="en-US"/>
        </w:rPr>
        <w:t>)</w:t>
      </w:r>
      <w:r w:rsidRPr="01426A64" w:rsidR="37C1F7AB">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1F019AB" w:rsidP="190FB122" w:rsidRDefault="21F019AB" w14:paraId="0590CFEA" w14:textId="699478C9">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190FB122" w:rsidR="14E72203">
        <w:rPr>
          <w:rFonts w:ascii="Calibri" w:hAnsi="Calibri" w:eastAsia="Calibri" w:cs="Calibri"/>
          <w:b w:val="0"/>
          <w:bCs w:val="0"/>
          <w:i w:val="0"/>
          <w:iCs w:val="0"/>
          <w:caps w:val="0"/>
          <w:smallCaps w:val="0"/>
          <w:noProof w:val="0"/>
          <w:color w:val="000000" w:themeColor="text1" w:themeTint="FF" w:themeShade="FF"/>
          <w:sz w:val="27"/>
          <w:szCs w:val="27"/>
          <w:lang w:val="en-US"/>
        </w:rPr>
        <w:t>Tan, C.-Y., Chuah, C.-Q., Lee, S.-</w:t>
      </w:r>
      <w:bookmarkStart w:name="_Int_0N72iVW1" w:id="1448882137"/>
      <w:r w:rsidRPr="190FB122" w:rsidR="14E72203">
        <w:rPr>
          <w:rFonts w:ascii="Calibri" w:hAnsi="Calibri" w:eastAsia="Calibri" w:cs="Calibri"/>
          <w:b w:val="0"/>
          <w:bCs w:val="0"/>
          <w:i w:val="0"/>
          <w:iCs w:val="0"/>
          <w:caps w:val="0"/>
          <w:smallCaps w:val="0"/>
          <w:noProof w:val="0"/>
          <w:color w:val="000000" w:themeColor="text1" w:themeTint="FF" w:themeShade="FF"/>
          <w:sz w:val="27"/>
          <w:szCs w:val="27"/>
          <w:lang w:val="en-US"/>
        </w:rPr>
        <w:t>T.</w:t>
      </w:r>
      <w:bookmarkEnd w:id="1448882137"/>
      <w:bookmarkStart w:name="_Int_d1XIEYaE" w:id="270751865"/>
      <w:r w:rsidRPr="190FB122" w:rsidR="14E7220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and</w:t>
      </w:r>
      <w:bookmarkEnd w:id="270751865"/>
      <w:r w:rsidRPr="190FB122" w:rsidR="14E7220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Tan, C.-S. (2021). Being Creative Makes You Happier: </w:t>
      </w:r>
      <w:bookmarkStart w:name="_Int_Jl593N7w" w:id="1821754622"/>
      <w:r w:rsidRPr="190FB122" w:rsidR="14E72203">
        <w:rPr>
          <w:rFonts w:ascii="Calibri" w:hAnsi="Calibri" w:eastAsia="Calibri" w:cs="Calibri"/>
          <w:b w:val="0"/>
          <w:bCs w:val="0"/>
          <w:i w:val="0"/>
          <w:iCs w:val="0"/>
          <w:caps w:val="0"/>
          <w:smallCaps w:val="0"/>
          <w:noProof w:val="0"/>
          <w:color w:val="000000" w:themeColor="text1" w:themeTint="FF" w:themeShade="FF"/>
          <w:sz w:val="27"/>
          <w:szCs w:val="27"/>
          <w:lang w:val="en-US"/>
        </w:rPr>
        <w:t>the</w:t>
      </w:r>
      <w:bookmarkEnd w:id="1821754622"/>
      <w:r w:rsidRPr="190FB122" w:rsidR="14E7220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Positive Effect of Creativity on Subjective Well-Being. </w:t>
      </w:r>
      <w:r w:rsidRPr="190FB122" w:rsidR="14E72203">
        <w:rPr>
          <w:rFonts w:ascii="Calibri" w:hAnsi="Calibri" w:eastAsia="Calibri" w:cs="Calibri"/>
          <w:b w:val="0"/>
          <w:bCs w:val="0"/>
          <w:i w:val="1"/>
          <w:iCs w:val="1"/>
          <w:caps w:val="0"/>
          <w:smallCaps w:val="0"/>
          <w:noProof w:val="0"/>
          <w:color w:val="000000" w:themeColor="text1" w:themeTint="FF" w:themeShade="FF"/>
          <w:sz w:val="27"/>
          <w:szCs w:val="27"/>
          <w:lang w:val="en-US"/>
        </w:rPr>
        <w:t>International Journal of Environmental Research and Public Health</w:t>
      </w:r>
      <w:r w:rsidRPr="190FB122" w:rsidR="14E7220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18(14), p.7244. </w:t>
      </w:r>
      <w:r w:rsidRPr="190FB122" w:rsidR="14E72203">
        <w:rPr>
          <w:rFonts w:ascii="Calibri" w:hAnsi="Calibri" w:eastAsia="Calibri" w:cs="Calibri"/>
          <w:b w:val="0"/>
          <w:bCs w:val="0"/>
          <w:i w:val="0"/>
          <w:iCs w:val="0"/>
          <w:caps w:val="0"/>
          <w:smallCaps w:val="0"/>
          <w:noProof w:val="0"/>
          <w:color w:val="000000" w:themeColor="text1" w:themeTint="FF" w:themeShade="FF"/>
          <w:sz w:val="27"/>
          <w:szCs w:val="27"/>
          <w:lang w:val="en-US"/>
        </w:rPr>
        <w:t>doi:https</w:t>
      </w:r>
      <w:r w:rsidRPr="190FB122" w:rsidR="14E72203">
        <w:rPr>
          <w:rFonts w:ascii="Calibri" w:hAnsi="Calibri" w:eastAsia="Calibri" w:cs="Calibri"/>
          <w:b w:val="0"/>
          <w:bCs w:val="0"/>
          <w:i w:val="0"/>
          <w:iCs w:val="0"/>
          <w:caps w:val="0"/>
          <w:smallCaps w:val="0"/>
          <w:noProof w:val="0"/>
          <w:color w:val="000000" w:themeColor="text1" w:themeTint="FF" w:themeShade="FF"/>
          <w:sz w:val="27"/>
          <w:szCs w:val="27"/>
          <w:lang w:val="en-US"/>
        </w:rPr>
        <w:t>://doi.org/10.3390/ijerph18147244.</w:t>
      </w:r>
    </w:p>
    <w:p w:rsidR="21F019AB" w:rsidP="190FB122" w:rsidRDefault="21F019AB" w14:paraId="3363EC8F" w14:textId="4B1175C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44"/>
          <w:szCs w:val="44"/>
          <w:lang w:val="en-US"/>
        </w:rPr>
      </w:pPr>
      <w:r w:rsidRPr="190FB122" w:rsidR="14E72203">
        <w:rPr>
          <w:rFonts w:ascii="Calibri" w:hAnsi="Calibri" w:eastAsia="Calibri" w:cs="Calibri"/>
          <w:b w:val="0"/>
          <w:bCs w:val="0"/>
          <w:i w:val="0"/>
          <w:iCs w:val="0"/>
          <w:caps w:val="0"/>
          <w:smallCaps w:val="0"/>
          <w:noProof w:val="0"/>
          <w:color w:val="000000" w:themeColor="text1" w:themeTint="FF" w:themeShade="FF"/>
          <w:sz w:val="27"/>
          <w:szCs w:val="27"/>
          <w:lang w:val="en-US"/>
        </w:rPr>
        <w:t>‌</w:t>
      </w:r>
      <w:hyperlink r:id="R89aac479f9a944a1">
        <w:r w:rsidRPr="190FB122" w:rsidR="4CD1D28D">
          <w:rPr>
            <w:rStyle w:val="Hyperlink"/>
            <w:rFonts w:ascii="Calibri" w:hAnsi="Calibri" w:eastAsia="Calibri" w:cs="Calibri"/>
            <w:b w:val="0"/>
            <w:bCs w:val="0"/>
            <w:i w:val="0"/>
            <w:iCs w:val="0"/>
            <w:caps w:val="0"/>
            <w:smallCaps w:val="0"/>
            <w:noProof w:val="0"/>
            <w:sz w:val="27"/>
            <w:szCs w:val="27"/>
            <w:lang w:val="en-US"/>
          </w:rPr>
          <w:t>www.sciencedirect.com</w:t>
        </w:r>
      </w:hyperlink>
      <w:r w:rsidRPr="190FB122" w:rsidR="4CD1D28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(n.d.). </w:t>
      </w:r>
      <w:r w:rsidRPr="190FB122" w:rsidR="4CD1D28D">
        <w:rPr>
          <w:rFonts w:ascii="Calibri" w:hAnsi="Calibri" w:eastAsia="Calibri" w:cs="Calibri"/>
          <w:b w:val="0"/>
          <w:bCs w:val="0"/>
          <w:i w:val="1"/>
          <w:iCs w:val="1"/>
          <w:caps w:val="0"/>
          <w:smallCaps w:val="0"/>
          <w:noProof w:val="0"/>
          <w:color w:val="000000" w:themeColor="text1" w:themeTint="FF" w:themeShade="FF"/>
          <w:sz w:val="27"/>
          <w:szCs w:val="27"/>
          <w:lang w:val="en-US"/>
        </w:rPr>
        <w:t xml:space="preserve">Four-C Model - </w:t>
      </w:r>
      <w:bookmarkStart w:name="_Int_huNQAqjg" w:id="647716057"/>
      <w:r w:rsidRPr="190FB122" w:rsidR="4CD1D28D">
        <w:rPr>
          <w:rFonts w:ascii="Calibri" w:hAnsi="Calibri" w:eastAsia="Calibri" w:cs="Calibri"/>
          <w:b w:val="0"/>
          <w:bCs w:val="0"/>
          <w:i w:val="1"/>
          <w:iCs w:val="1"/>
          <w:caps w:val="0"/>
          <w:smallCaps w:val="0"/>
          <w:noProof w:val="0"/>
          <w:color w:val="000000" w:themeColor="text1" w:themeTint="FF" w:themeShade="FF"/>
          <w:sz w:val="27"/>
          <w:szCs w:val="27"/>
          <w:lang w:val="en-US"/>
        </w:rPr>
        <w:t>an</w:t>
      </w:r>
      <w:bookmarkEnd w:id="647716057"/>
      <w:r w:rsidRPr="190FB122" w:rsidR="4CD1D28D">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overview | ScienceDirect Topics</w:t>
      </w:r>
      <w:r w:rsidRPr="190FB122" w:rsidR="4CD1D28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599f4bef4d7a4a91">
        <w:r w:rsidRPr="190FB122" w:rsidR="4CD1D28D">
          <w:rPr>
            <w:rStyle w:val="Hyperlink"/>
            <w:rFonts w:ascii="Calibri" w:hAnsi="Calibri" w:eastAsia="Calibri" w:cs="Calibri"/>
            <w:b w:val="0"/>
            <w:bCs w:val="0"/>
            <w:i w:val="0"/>
            <w:iCs w:val="0"/>
            <w:caps w:val="0"/>
            <w:smallCaps w:val="0"/>
            <w:noProof w:val="0"/>
            <w:sz w:val="27"/>
            <w:szCs w:val="27"/>
            <w:lang w:val="en-US"/>
          </w:rPr>
          <w:t>https://www.sciencedirect.com/topics/psychology/four-c-model</w:t>
        </w:r>
      </w:hyperlink>
      <w:r w:rsidRPr="190FB122" w:rsidR="4CD1D28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190FB122" w:rsidR="4CD1D28D">
        <w:rPr>
          <w:rFonts w:ascii="Calibri" w:hAnsi="Calibri" w:eastAsia="Calibri" w:cs="Calibri"/>
          <w:b w:val="0"/>
          <w:bCs w:val="0"/>
          <w:i w:val="0"/>
          <w:iCs w:val="0"/>
          <w:caps w:val="0"/>
          <w:smallCaps w:val="0"/>
          <w:noProof w:val="0"/>
          <w:color w:val="000000" w:themeColor="text1" w:themeTint="FF" w:themeShade="FF"/>
          <w:sz w:val="27"/>
          <w:szCs w:val="27"/>
          <w:lang w:val="en-US"/>
        </w:rPr>
        <w:t>Ace</w:t>
      </w:r>
      <w:r w:rsidRPr="190FB122" w:rsidR="74339DEA">
        <w:rPr>
          <w:rFonts w:ascii="Calibri" w:hAnsi="Calibri" w:eastAsia="Calibri" w:cs="Calibri"/>
          <w:noProof w:val="0"/>
          <w:sz w:val="27"/>
          <w:szCs w:val="27"/>
          <w:lang w:val="en-US"/>
        </w:rPr>
        <w:t xml:space="preserve"> </w:t>
      </w:r>
      <w:r w:rsidRPr="190FB122" w:rsidR="7CEFA5C7">
        <w:rPr>
          <w:rFonts w:ascii="Calibri" w:hAnsi="Calibri" w:eastAsia="Calibri" w:cs="Calibri"/>
          <w:noProof w:val="0"/>
          <w:sz w:val="27"/>
          <w:szCs w:val="27"/>
          <w:lang w:val="en-US"/>
        </w:rPr>
        <w:t>(</w:t>
      </w:r>
      <w:r w:rsidRPr="190FB122" w:rsidR="74339DEA">
        <w:rPr>
          <w:rFonts w:ascii="Calibri" w:hAnsi="Calibri" w:eastAsia="Calibri" w:cs="Calibri"/>
          <w:noProof w:val="0"/>
          <w:sz w:val="27"/>
          <w:szCs w:val="27"/>
          <w:lang w:val="en-US"/>
        </w:rPr>
        <w:t>Accessed</w:t>
      </w:r>
      <w:r w:rsidRPr="190FB122" w:rsidR="4CD1D28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1</w:t>
      </w:r>
      <w:r w:rsidRPr="190FB122" w:rsidR="55D79326">
        <w:rPr>
          <w:rFonts w:ascii="Calibri" w:hAnsi="Calibri" w:eastAsia="Calibri" w:cs="Calibri"/>
          <w:b w:val="0"/>
          <w:bCs w:val="0"/>
          <w:i w:val="0"/>
          <w:iCs w:val="0"/>
          <w:caps w:val="0"/>
          <w:smallCaps w:val="0"/>
          <w:noProof w:val="0"/>
          <w:color w:val="000000" w:themeColor="text1" w:themeTint="FF" w:themeShade="FF"/>
          <w:sz w:val="27"/>
          <w:szCs w:val="27"/>
          <w:lang w:val="en-US"/>
        </w:rPr>
        <w:t>1</w:t>
      </w:r>
      <w:r w:rsidRPr="190FB122" w:rsidR="4CD1D28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190FB122" w:rsidR="6A453027">
        <w:rPr>
          <w:rFonts w:ascii="Calibri" w:hAnsi="Calibri" w:eastAsia="Calibri" w:cs="Calibri"/>
          <w:b w:val="0"/>
          <w:bCs w:val="0"/>
          <w:i w:val="0"/>
          <w:iCs w:val="0"/>
          <w:caps w:val="0"/>
          <w:smallCaps w:val="0"/>
          <w:noProof w:val="0"/>
          <w:color w:val="000000" w:themeColor="text1" w:themeTint="FF" w:themeShade="FF"/>
          <w:sz w:val="27"/>
          <w:szCs w:val="27"/>
          <w:lang w:val="en-US"/>
        </w:rPr>
        <w:t>February</w:t>
      </w:r>
      <w:r w:rsidRPr="190FB122" w:rsidR="4CD1D28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r w:rsidRPr="190FB122" w:rsidR="118CF4AE">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1F019AB" w:rsidP="292E2374" w:rsidRDefault="21F019AB" w14:paraId="18E6DE71" w14:textId="2CF3EBC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4F32F3A" w:rsidR="74A81EE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21F019AB" w:rsidP="01426A64" w:rsidRDefault="21F019AB" w14:paraId="20BDBFA6" w14:textId="2CA394B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1F019AB" w:rsidP="24F32F3A" w:rsidRDefault="21F019AB" w14:paraId="75208317" w14:textId="6FF218FC">
      <w:pPr>
        <w:spacing w:before="240" w:beforeAutospacing="off" w:after="240" w:afterAutospacing="off"/>
      </w:pPr>
      <w:r w:rsidRPr="56FE5BB3" w:rsidR="61C49342">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1F019AB" w:rsidP="56FE5BB3" w:rsidRDefault="21F019AB" w14:paraId="3AE1EFD3" w14:textId="0189E1A4">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1F019AB" w:rsidP="24F32F3A" w:rsidRDefault="21F019AB" w14:paraId="1CC5E9EA" w14:textId="5119A07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1F019AB" w:rsidP="0E5CB82D" w:rsidRDefault="21F019AB" w14:paraId="200E4560" w14:textId="41F5D3CA">
      <w:pPr>
        <w:spacing w:before="240" w:beforeAutospacing="off" w:after="240" w:afterAutospacing="off"/>
      </w:pPr>
      <w:r w:rsidRPr="292E2374" w:rsidR="5E47F98B">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1F019AB" w:rsidP="292E2374" w:rsidRDefault="21F019AB" w14:paraId="5FD1FDE8" w14:textId="0338F85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1F019AB" w:rsidP="0E5CB82D" w:rsidRDefault="21F019AB" w14:paraId="668BE90C" w14:textId="39671941">
      <w:pPr>
        <w:spacing w:before="240" w:beforeAutospacing="off" w:after="240" w:afterAutospacing="off"/>
      </w:pPr>
      <w:r w:rsidRPr="292E2374" w:rsidR="796AF0E5">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21F019AB" w:rsidP="292E2374" w:rsidRDefault="21F019AB" w14:paraId="34BF09DC" w14:textId="7F7143F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1F019AB" w:rsidP="0E5CB82D" w:rsidRDefault="21F019AB" w14:paraId="1EA6CFED" w14:textId="5C38D421">
      <w:pPr>
        <w:pStyle w:val="Normal"/>
        <w:spacing w:before="0" w:beforeAutospacing="off" w:after="0" w:afterAutospacing="off"/>
        <w:rPr>
          <w:rFonts w:ascii="Roboto" w:hAnsi="Roboto" w:eastAsia="Roboto" w:cs="Roboto"/>
          <w:b w:val="0"/>
          <w:bCs w:val="0"/>
          <w:i w:val="0"/>
          <w:iCs w:val="0"/>
          <w:caps w:val="0"/>
          <w:smallCaps w:val="0"/>
          <w:noProof w:val="0"/>
          <w:color w:val="2C3E50"/>
          <w:sz w:val="22"/>
          <w:szCs w:val="22"/>
          <w:lang w:val="en-US"/>
        </w:rPr>
      </w:pPr>
    </w:p>
    <w:p w:rsidR="21F019AB" w:rsidP="0E5CB82D" w:rsidRDefault="21F019AB" w14:paraId="732AC073" w14:textId="3277A6F9">
      <w:pPr>
        <w:spacing w:before="240" w:beforeAutospacing="off" w:after="240" w:afterAutospacing="off"/>
      </w:pPr>
      <w:r w:rsidRPr="0E5CB82D" w:rsidR="4CD1D28D">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1F019AB" w:rsidP="0E5CB82D" w:rsidRDefault="21F019AB" w14:paraId="25D52B55" w14:textId="14336E57">
      <w:pPr>
        <w:pStyle w:val="Normal"/>
        <w:rPr>
          <w:rFonts w:ascii="Calibri" w:hAnsi="Calibri" w:eastAsia="Calibri" w:cs="Calibri"/>
          <w:b w:val="0"/>
          <w:bCs w:val="0"/>
          <w:i w:val="0"/>
          <w:iCs w:val="0"/>
          <w:caps w:val="0"/>
          <w:smallCaps w:val="0"/>
          <w:noProof w:val="0"/>
          <w:color w:val="2C3E50"/>
          <w:sz w:val="27"/>
          <w:szCs w:val="27"/>
          <w:lang w:val="en-US"/>
        </w:rPr>
      </w:pPr>
    </w:p>
    <w:p w:rsidR="021F216E" w:rsidP="021F216E" w:rsidRDefault="021F216E" w14:paraId="6BB25047" w14:textId="766DBABD">
      <w:pPr>
        <w:rPr>
          <w:rFonts w:ascii="Aptos" w:hAnsi="Aptos" w:eastAsia="Aptos" w:cs="Aptos"/>
          <w:color w:val="000000" w:themeColor="text1"/>
        </w:rPr>
      </w:pPr>
    </w:p>
    <w:p w:rsidR="021F216E" w:rsidP="021F216E" w:rsidRDefault="021F216E" w14:paraId="3974B5FE" w14:textId="736421FC">
      <w:pPr>
        <w:rPr>
          <w:rFonts w:ascii="Aptos" w:hAnsi="Aptos" w:eastAsia="Aptos" w:cs="Aptos"/>
          <w:color w:val="000000" w:themeColor="text1"/>
        </w:rPr>
      </w:pPr>
    </w:p>
    <w:p w:rsidR="021F216E" w:rsidP="021F216E" w:rsidRDefault="021F216E" w14:paraId="39D61FC0" w14:textId="2F10F095">
      <w:pPr>
        <w:rPr>
          <w:rFonts w:ascii="Aptos" w:hAnsi="Aptos" w:eastAsia="Aptos" w:cs="Aptos"/>
          <w:color w:val="000000" w:themeColor="text1"/>
        </w:rPr>
      </w:pPr>
    </w:p>
    <w:p w:rsidR="021F216E" w:rsidP="021F216E" w:rsidRDefault="021F216E" w14:paraId="1AB1E2C7" w14:textId="5F54C5AD">
      <w:pPr>
        <w:rPr>
          <w:rFonts w:ascii="Aptos" w:hAnsi="Aptos" w:eastAsia="Aptos" w:cs="Aptos"/>
          <w:color w:val="000000" w:themeColor="text1"/>
        </w:rPr>
      </w:pPr>
    </w:p>
    <w:p w:rsidR="021F216E" w:rsidP="021F216E" w:rsidRDefault="021F216E" w14:paraId="6BB63F87" w14:textId="72FB10C2">
      <w:pPr>
        <w:rPr>
          <w:rFonts w:ascii="Aptos" w:hAnsi="Aptos" w:eastAsia="Aptos" w:cs="Aptos"/>
          <w:color w:val="000000" w:themeColor="text1"/>
        </w:rPr>
      </w:pPr>
    </w:p>
    <w:p w:rsidR="021F216E" w:rsidP="021F216E" w:rsidRDefault="021F216E" w14:paraId="7978F55E" w14:textId="54439AB5">
      <w:pPr>
        <w:rPr>
          <w:rFonts w:ascii="Aptos" w:hAnsi="Aptos" w:eastAsia="Aptos" w:cs="Aptos"/>
          <w:color w:val="000000" w:themeColor="text1"/>
        </w:rPr>
      </w:pPr>
    </w:p>
    <w:p w:rsidR="021F216E" w:rsidP="021F216E" w:rsidRDefault="021F216E" w14:paraId="47E96089" w14:textId="62FF98E7">
      <w:pPr>
        <w:rPr>
          <w:rFonts w:ascii="Aptos" w:hAnsi="Aptos" w:eastAsia="Aptos" w:cs="Aptos"/>
          <w:color w:val="000000" w:themeColor="text1"/>
        </w:rPr>
      </w:pPr>
    </w:p>
    <w:p w:rsidR="021F216E" w:rsidP="021F216E" w:rsidRDefault="021F216E" w14:paraId="5838B94D" w14:textId="325CE51E">
      <w:pPr>
        <w:rPr>
          <w:rFonts w:ascii="Aptos" w:hAnsi="Aptos" w:eastAsia="Aptos" w:cs="Aptos"/>
          <w:color w:val="000000" w:themeColor="text1"/>
        </w:rPr>
      </w:pPr>
    </w:p>
    <w:p w:rsidR="021F216E" w:rsidP="021F216E" w:rsidRDefault="021F216E" w14:paraId="42B9099D" w14:textId="61B09283">
      <w:pPr>
        <w:rPr>
          <w:rFonts w:ascii="Aptos" w:hAnsi="Aptos" w:eastAsia="Aptos" w:cs="Aptos"/>
          <w:color w:val="000000" w:themeColor="text1"/>
        </w:rPr>
      </w:pPr>
    </w:p>
    <w:p w:rsidR="021F216E" w:rsidP="021F216E" w:rsidRDefault="021F216E" w14:paraId="170F35C7" w14:textId="2F16CE0D">
      <w:pPr>
        <w:rPr>
          <w:rFonts w:ascii="Aptos" w:hAnsi="Aptos" w:eastAsia="Aptos" w:cs="Aptos"/>
          <w:color w:val="000000" w:themeColor="text1"/>
        </w:rPr>
      </w:pPr>
    </w:p>
    <w:p w:rsidR="021F216E" w:rsidP="021F216E" w:rsidRDefault="021F216E" w14:paraId="7045CDF3" w14:textId="7443E3D2">
      <w:pPr>
        <w:rPr>
          <w:rFonts w:ascii="Aptos" w:hAnsi="Aptos" w:eastAsia="Aptos" w:cs="Aptos"/>
          <w:color w:val="000000" w:themeColor="text1"/>
        </w:rPr>
      </w:pPr>
    </w:p>
    <w:p w:rsidR="021F216E" w:rsidP="021F216E" w:rsidRDefault="021F216E" w14:paraId="5D9B1DB9" w14:textId="47E69874">
      <w:pPr>
        <w:rPr>
          <w:rFonts w:ascii="Aptos" w:hAnsi="Aptos" w:eastAsia="Aptos" w:cs="Aptos"/>
          <w:i/>
          <w:iCs/>
          <w:color w:val="000000" w:themeColor="text1"/>
        </w:rPr>
      </w:pPr>
    </w:p>
    <w:p w:rsidR="021F216E" w:rsidP="021F216E" w:rsidRDefault="021F216E" w14:paraId="6FB9AA9B" w14:textId="7E6A8AEF">
      <w:pPr>
        <w:rPr>
          <w:sz w:val="44"/>
          <w:szCs w:val="44"/>
        </w:rPr>
      </w:pPr>
    </w:p>
    <w:sectPr w:rsidR="021F216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F654D" w:rsidP="00255A0D" w:rsidRDefault="00CF654D" w14:paraId="3AC12580" w14:textId="77777777">
      <w:pPr>
        <w:spacing w:after="0" w:line="240" w:lineRule="auto"/>
      </w:pPr>
      <w:r>
        <w:separator/>
      </w:r>
    </w:p>
  </w:endnote>
  <w:endnote w:type="continuationSeparator" w:id="0">
    <w:p w:rsidR="00CF654D" w:rsidP="00255A0D" w:rsidRDefault="00CF654D" w14:paraId="0DAFBB9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F654D" w:rsidP="00255A0D" w:rsidRDefault="00CF654D" w14:paraId="0961B673" w14:textId="77777777">
      <w:pPr>
        <w:spacing w:after="0" w:line="240" w:lineRule="auto"/>
      </w:pPr>
      <w:r>
        <w:separator/>
      </w:r>
    </w:p>
  </w:footnote>
  <w:footnote w:type="continuationSeparator" w:id="0">
    <w:p w:rsidR="00CF654D" w:rsidP="00255A0D" w:rsidRDefault="00CF654D" w14:paraId="3346B41D"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m/C6mGJeQTWOW1" int2:id="e5ONsyyl">
      <int2:state int2:type="spell" int2:value="Rejected"/>
    </int2:textHash>
    <int2:textHash int2:hashCode="TdHHyNVzyGZoQ2" int2:id="RQrNUvNf">
      <int2:state int2:type="spell" int2:value="Rejected"/>
    </int2:textHash>
    <int2:textHash int2:hashCode="cEI2pXqi2f8bNs" int2:id="72PLIl42">
      <int2:state int2:type="spell" int2:value="Rejected"/>
    </int2:textHash>
    <int2:textHash int2:hashCode="2jmj7l5rSw0yVb" int2:id="EEE2ehLQ">
      <int2:state int2:type="spell" int2:value="Rejected"/>
    </int2:textHash>
    <int2:textHash int2:hashCode="owQ6mf9fAkzgx7" int2:id="Wlnhshzi">
      <int2:state int2:type="spell" int2:value="Rejected"/>
    </int2:textHash>
    <int2:textHash int2:hashCode="FAD4ozgZ40JoRx" int2:id="9lIHlUiA">
      <int2:state int2:type="spell" int2:value="Rejected"/>
    </int2:textHash>
    <int2:textHash int2:hashCode="SlYFDncvjWIs3o" int2:id="GxxbpyOq">
      <int2:state int2:type="spell" int2:value="Rejected"/>
    </int2:textHash>
    <int2:textHash int2:hashCode="FPRZ1yFnCPrzsl" int2:id="8IpyCq2w">
      <int2:state int2:type="spell" int2:value="Rejected"/>
    </int2:textHash>
    <int2:textHash int2:hashCode="LMG882wHstFZ+B" int2:id="OpYbGN5H">
      <int2:state int2:type="spell" int2:value="Rejected"/>
    </int2:textHash>
    <int2:textHash int2:hashCode="NT12h6See3qwhk" int2:id="QhXdFRKR">
      <int2:state int2:type="spell" int2:value="Rejected"/>
    </int2:textHash>
    <int2:textHash int2:hashCode="bLNw5K/RtBTj6A" int2:id="nnXd4tAl">
      <int2:state int2:type="spell" int2:value="Rejected"/>
    </int2:textHash>
    <int2:textHash int2:hashCode="v3jXqOAVqWKVSe" int2:id="UfRXiCyN">
      <int2:state int2:type="spell" int2:value="Rejected"/>
    </int2:textHash>
    <int2:textHash int2:hashCode="XSUiEPxXFZ9tOg" int2:id="8NmvaAyt">
      <int2:state int2:type="spell" int2:value="Rejected"/>
    </int2:textHash>
    <int2:textHash int2:hashCode="G8PLKm6mxLNB51" int2:id="O7urSLq2">
      <int2:state int2:type="spell" int2:value="Rejected"/>
    </int2:textHash>
    <int2:textHash int2:hashCode="KCISA9l9FyA8n5" int2:id="o8xuLyCO">
      <int2:state int2:type="spell" int2:value="Rejected"/>
    </int2:textHash>
    <int2:textHash int2:hashCode="DTTcwT7Vnu94an" int2:id="1UAAPfXV">
      <int2:state int2:type="spell" int2:value="Rejected"/>
    </int2:textHash>
    <int2:textHash int2:hashCode="sVjz6KzBIxNbE6" int2:id="Xzo2huIw">
      <int2:state int2:type="spell" int2:value="Rejected"/>
    </int2:textHash>
    <int2:textHash int2:hashCode="m8xaE9afeURuxH" int2:id="pTTubPlb">
      <int2:state int2:type="spell" int2:value="Rejected"/>
    </int2:textHash>
    <int2:textHash int2:hashCode="lsx7eKLFsnGpLC" int2:id="lD6ocOKK">
      <int2:state int2:type="spell" int2:value="Rejected"/>
    </int2:textHash>
    <int2:textHash int2:hashCode="C4jezIopC+//Qp" int2:id="G0bvgPyc">
      <int2:state int2:type="spell" int2:value="Rejected"/>
    </int2:textHash>
    <int2:textHash int2:hashCode="a7JVWEpFNJAQ5c" int2:id="qoBGQYoA">
      <int2:state int2:type="spell" int2:value="Rejected"/>
    </int2:textHash>
    <int2:textHash int2:hashCode="X1L9fihaj0ofF+" int2:id="ITndGJHQ">
      <int2:state int2:type="spell" int2:value="Rejected"/>
    </int2:textHash>
    <int2:textHash int2:hashCode="BT/YRcSe4u8WAb" int2:id="foGMHiJn">
      <int2:state int2:type="spell" int2:value="Rejected"/>
    </int2:textHash>
    <int2:textHash int2:hashCode="AD0u+Cs7/5GnTQ" int2:id="HN3RFLCq">
      <int2:state int2:type="spell" int2:value="Rejected"/>
    </int2:textHash>
    <int2:textHash int2:hashCode="PXAkcDooNKFs5B" int2:id="LVfM4pOC">
      <int2:state int2:type="spell" int2:value="Rejected"/>
    </int2:textHash>
    <int2:textHash int2:hashCode="c8gxaDwHYilLlW" int2:id="vbtZFgYI">
      <int2:state int2:type="spell" int2:value="Rejected"/>
    </int2:textHash>
    <int2:textHash int2:hashCode="OrtZNwJC/JiGrS" int2:id="YlnxuotG">
      <int2:state int2:type="spell" int2:value="Rejected"/>
    </int2:textHash>
    <int2:textHash int2:hashCode="jf+rJqVlrR1FG/" int2:id="4HOQzD9Z">
      <int2:state int2:type="spell" int2:value="Rejected"/>
    </int2:textHash>
    <int2:textHash int2:hashCode="Dji+abMBs/wxDx" int2:id="d3rvgkSL">
      <int2:state int2:type="spell" int2:value="Rejected"/>
    </int2:textHash>
    <int2:textHash int2:hashCode="foWEXvPtI3ovO5" int2:id="O6sUXY3v">
      <int2:state int2:type="spell" int2:value="Rejected"/>
    </int2:textHash>
    <int2:textHash int2:hashCode="g+kIEkfl43iqmK" int2:id="b9CzJOQO">
      <int2:state int2:type="spell" int2:value="Rejected"/>
    </int2:textHash>
    <int2:textHash int2:hashCode="nhONB97CleKcO2" int2:id="0eXlgZ9C">
      <int2:state int2:type="spell" int2:value="Rejected"/>
    </int2:textHash>
    <int2:textHash int2:hashCode="B061kb/Irx8HT9" int2:id="oACW8D5k">
      <int2:state int2:type="spell" int2:value="Rejected"/>
    </int2:textHash>
    <int2:textHash int2:hashCode="ni8UUdXdlt6RIo" int2:id="qXky2y5s">
      <int2:state int2:type="spell" int2:value="Rejected"/>
    </int2:textHash>
    <int2:textHash int2:hashCode="9EW+WglvG3XIWE" int2:id="rnC7Fo74">
      <int2:state int2:type="spell" int2:value="Rejected"/>
    </int2:textHash>
    <int2:bookmark int2:bookmarkName="_Int_uRRJl0PC" int2:invalidationBookmarkName="" int2:hashCode="usH6el6QUrgIal" int2:id="1UiinmPA">
      <int2:state int2:type="style" int2:value="Rejected"/>
    </int2:bookmark>
    <int2:bookmark int2:bookmarkName="_Int_YsMrkJtP" int2:invalidationBookmarkName="" int2:hashCode="2WsEDRdWXKeoFe" int2:id="wGwxFttB">
      <int2:state int2:type="gram" int2:value="Rejected"/>
    </int2:bookmark>
    <int2:bookmark int2:bookmarkName="_Int_fei0peM9" int2:invalidationBookmarkName="" int2:hashCode="H3P0IBlt7KdNzp" int2:id="786sitYF">
      <int2:state int2:type="gram" int2:value="Rejected"/>
    </int2:bookmark>
    <int2:bookmark int2:bookmarkName="_Int_D687o7y3" int2:invalidationBookmarkName="" int2:hashCode="rxILwJejikvPh7" int2:id="kArjcZGy">
      <int2:state int2:type="gram" int2:value="Rejected"/>
    </int2:bookmark>
    <int2:bookmark int2:bookmarkName="_Int_1ZmBZQnL" int2:invalidationBookmarkName="" int2:hashCode="Can7eMGxT6XXo2" int2:id="9qceGNMn">
      <int2:state int2:type="gram" int2:value="Rejected"/>
    </int2:bookmark>
    <int2:bookmark int2:bookmarkName="_Int_FXpm8tni" int2:invalidationBookmarkName="" int2:hashCode="NwPNIWiB0zA6EK" int2:id="2sLzaPpr">
      <int2:state int2:type="style" int2:value="Rejected"/>
    </int2:bookmark>
    <int2:bookmark int2:bookmarkName="_Int_T0kV1RWQ" int2:invalidationBookmarkName="" int2:hashCode="SvRMdN3kSnrDyY" int2:id="WFZ9vpDW">
      <int2:state int2:type="gram" int2:value="Rejected"/>
    </int2:bookmark>
    <int2:bookmark int2:bookmarkName="_Int_XrDFGod3" int2:invalidationBookmarkName="" int2:hashCode="/tdYt6hCvv30m2" int2:id="xdDb88FJ">
      <int2:state int2:type="gram" int2:value="Rejected"/>
    </int2:bookmark>
    <int2:bookmark int2:bookmarkName="_Int_7YuGDqtR" int2:invalidationBookmarkName="" int2:hashCode="hqoM1Uwia+p8RB" int2:id="373hV1hC">
      <int2:state int2:type="gram" int2:value="Rejected"/>
    </int2:bookmark>
    <int2:bookmark int2:bookmarkName="_Int_yvlZ2HTl" int2:invalidationBookmarkName="" int2:hashCode="c9rayJ8cGeO21K" int2:id="DgnKR5Vy">
      <int2:state int2:type="style" int2:value="Rejected"/>
    </int2:bookmark>
    <int2:bookmark int2:bookmarkName="_Int_0YLSXN2U" int2:invalidationBookmarkName="" int2:hashCode="EsIjGp8sDQR+8e" int2:id="nSSb84Y1">
      <int2:state int2:type="gram" int2:value="Rejected"/>
    </int2:bookmark>
    <int2:bookmark int2:bookmarkName="_Int_gh5zzoIX" int2:invalidationBookmarkName="" int2:hashCode="2ub11HEYUKp3EY" int2:id="wsavS6c0">
      <int2:state int2:type="gram" int2:value="Rejected"/>
    </int2:bookmark>
    <int2:bookmark int2:bookmarkName="_Int_d1XIEYaE" int2:invalidationBookmarkName="" int2:hashCode="2WsEDRdWXKeoFe" int2:id="AeQBXLCu">
      <int2:state int2:type="gram" int2:value="Rejected"/>
    </int2:bookmark>
    <int2:bookmark int2:bookmarkName="_Int_huNQAqjg" int2:invalidationBookmarkName="" int2:hashCode="3nPqwMMFA48EN7" int2:id="vdP2tu4a">
      <int2:state int2:type="gram" int2:value="Rejected"/>
    </int2:bookmark>
    <int2:bookmark int2:bookmarkName="_Int_Jl593N7w" int2:invalidationBookmarkName="" int2:hashCode="u8zfLvsztS5snQ" int2:id="NJhOjGbH">
      <int2:state int2:type="gram" int2:value="Rejected"/>
    </int2:bookmark>
    <int2:bookmark int2:bookmarkName="_Int_0N72iVW1" int2:invalidationBookmarkName="" int2:hashCode="Gn5p78tW/BExnC" int2:id="II6xIqzR">
      <int2:state int2:type="style" int2:value="Rejected"/>
    </int2:bookmark>
    <int2:bookmark int2:bookmarkName="_Int_kSyRTT9c" int2:invalidationBookmarkName="" int2:hashCode="KcMUDYbFedX1hl" int2:id="AmFkJmMv">
      <int2:state int2:type="gram" int2:value="Rejected"/>
    </int2:bookmark>
    <int2:bookmark int2:bookmarkName="_Int_YlRMb4qV" int2:invalidationBookmarkName="" int2:hashCode="L6OQ5Z++lR43TD" int2:id="vqJONpQq">
      <int2:state int2:type="gram" int2:value="Rejected"/>
    </int2:bookmark>
    <int2:bookmark int2:bookmarkName="_Int_FDwNi1Oz" int2:invalidationBookmarkName="" int2:hashCode="m7GOc/96KXaCXB" int2:id="cvdQJzJj">
      <int2:state int2:type="gram" int2:value="Rejected"/>
    </int2:bookmark>
    <int2:bookmark int2:bookmarkName="_Int_BwGqHjPL" int2:invalidationBookmarkName="" int2:hashCode="gW1j5jxT+7zcc7" int2:id="hSGXPjPM">
      <int2:state int2:type="gram" int2:value="Rejected"/>
    </int2:bookmark>
    <int2:bookmark int2:bookmarkName="_Int_951ozeQZ" int2:invalidationBookmarkName="" int2:hashCode="sjaxnnPvIemuyN" int2:id="CHfLJvEk">
      <int2:state int2:type="style" int2:value="Rejected"/>
    </int2:bookmark>
    <int2:bookmark int2:bookmarkName="_Int_s92rnDTP" int2:invalidationBookmarkName="" int2:hashCode="sjaxnnPvIemuyN" int2:id="ndJf2YuU">
      <int2:state int2:type="style" int2:value="Rejected"/>
    </int2:bookmark>
    <int2:bookmark int2:bookmarkName="_Int_ivtrNkb7" int2:invalidationBookmarkName="" int2:hashCode="sjaxnnPvIemuyN" int2:id="3E6PlSNs">
      <int2:state int2:type="style" int2:value="Rejected"/>
    </int2:bookmark>
    <int2:bookmark int2:bookmarkName="_Int_uwHCu9OL" int2:invalidationBookmarkName="" int2:hashCode="sjaxnnPvIemuyN" int2:id="KtCYsGCg">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4a971447"/>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2">
    <w:abstractNumId w:val="1"/>
  </w: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94EFD"/>
    <w:rsid w:val="000B1CC5"/>
    <w:rsid w:val="00162199"/>
    <w:rsid w:val="0016345F"/>
    <w:rsid w:val="001907E3"/>
    <w:rsid w:val="001A0E8E"/>
    <w:rsid w:val="001C40BE"/>
    <w:rsid w:val="001E035F"/>
    <w:rsid w:val="00222EBE"/>
    <w:rsid w:val="0022F34F"/>
    <w:rsid w:val="00236433"/>
    <w:rsid w:val="00247CA9"/>
    <w:rsid w:val="00255A0D"/>
    <w:rsid w:val="00293351"/>
    <w:rsid w:val="002950F2"/>
    <w:rsid w:val="00296047"/>
    <w:rsid w:val="00336D25"/>
    <w:rsid w:val="00337274"/>
    <w:rsid w:val="0035262D"/>
    <w:rsid w:val="00352BC6"/>
    <w:rsid w:val="003704BB"/>
    <w:rsid w:val="00376B57"/>
    <w:rsid w:val="003925F7"/>
    <w:rsid w:val="003A46F9"/>
    <w:rsid w:val="003D60FC"/>
    <w:rsid w:val="00454666"/>
    <w:rsid w:val="00456C61"/>
    <w:rsid w:val="00461D2D"/>
    <w:rsid w:val="00471E07"/>
    <w:rsid w:val="004743F1"/>
    <w:rsid w:val="004A60FD"/>
    <w:rsid w:val="00514A73"/>
    <w:rsid w:val="00563EB8"/>
    <w:rsid w:val="00577423"/>
    <w:rsid w:val="005807E1"/>
    <w:rsid w:val="00582282"/>
    <w:rsid w:val="006801D4"/>
    <w:rsid w:val="00696401"/>
    <w:rsid w:val="006FF3D1"/>
    <w:rsid w:val="0077035E"/>
    <w:rsid w:val="007F0718"/>
    <w:rsid w:val="00806EE4"/>
    <w:rsid w:val="00871A0A"/>
    <w:rsid w:val="008723E3"/>
    <w:rsid w:val="00893B3F"/>
    <w:rsid w:val="008A7798"/>
    <w:rsid w:val="008F2FE9"/>
    <w:rsid w:val="009A112A"/>
    <w:rsid w:val="009C5459"/>
    <w:rsid w:val="009E20F0"/>
    <w:rsid w:val="00A0520C"/>
    <w:rsid w:val="00A14FA8"/>
    <w:rsid w:val="00A507D8"/>
    <w:rsid w:val="00A50F72"/>
    <w:rsid w:val="00B1065A"/>
    <w:rsid w:val="00B43B6A"/>
    <w:rsid w:val="00B65E51"/>
    <w:rsid w:val="00BD58B9"/>
    <w:rsid w:val="00C14BA4"/>
    <w:rsid w:val="00CA384C"/>
    <w:rsid w:val="00CCF6A9"/>
    <w:rsid w:val="00CF654D"/>
    <w:rsid w:val="00CF70C6"/>
    <w:rsid w:val="00D8714F"/>
    <w:rsid w:val="00DC2ECF"/>
    <w:rsid w:val="00DD3058"/>
    <w:rsid w:val="00DF707E"/>
    <w:rsid w:val="00E1174D"/>
    <w:rsid w:val="00E261DA"/>
    <w:rsid w:val="00E27A2D"/>
    <w:rsid w:val="00EA2C23"/>
    <w:rsid w:val="00F20DDE"/>
    <w:rsid w:val="00F266EE"/>
    <w:rsid w:val="00F4030D"/>
    <w:rsid w:val="00F56497"/>
    <w:rsid w:val="01117A23"/>
    <w:rsid w:val="012B7C48"/>
    <w:rsid w:val="01426A64"/>
    <w:rsid w:val="014BBCCF"/>
    <w:rsid w:val="01693CAF"/>
    <w:rsid w:val="01DFD632"/>
    <w:rsid w:val="021F216E"/>
    <w:rsid w:val="02335437"/>
    <w:rsid w:val="0236382A"/>
    <w:rsid w:val="02449CD0"/>
    <w:rsid w:val="02476730"/>
    <w:rsid w:val="024FAF2F"/>
    <w:rsid w:val="0265074D"/>
    <w:rsid w:val="0266C847"/>
    <w:rsid w:val="02BDC351"/>
    <w:rsid w:val="02C3757B"/>
    <w:rsid w:val="02E5EFC6"/>
    <w:rsid w:val="0301BA44"/>
    <w:rsid w:val="033298D8"/>
    <w:rsid w:val="03534AF8"/>
    <w:rsid w:val="03A5A50F"/>
    <w:rsid w:val="03B34E8A"/>
    <w:rsid w:val="03C91905"/>
    <w:rsid w:val="03EA3244"/>
    <w:rsid w:val="040701C8"/>
    <w:rsid w:val="0458B84E"/>
    <w:rsid w:val="04591998"/>
    <w:rsid w:val="04D8DBCA"/>
    <w:rsid w:val="04D995C7"/>
    <w:rsid w:val="04FA86DB"/>
    <w:rsid w:val="051183C8"/>
    <w:rsid w:val="0528F289"/>
    <w:rsid w:val="0555C16A"/>
    <w:rsid w:val="055AD1E3"/>
    <w:rsid w:val="0574F171"/>
    <w:rsid w:val="057D6858"/>
    <w:rsid w:val="05CAC90D"/>
    <w:rsid w:val="05EA9C44"/>
    <w:rsid w:val="0609D9FB"/>
    <w:rsid w:val="06201125"/>
    <w:rsid w:val="065A5757"/>
    <w:rsid w:val="06AB5E74"/>
    <w:rsid w:val="06BD23E5"/>
    <w:rsid w:val="06D3369D"/>
    <w:rsid w:val="06F51209"/>
    <w:rsid w:val="073417F5"/>
    <w:rsid w:val="073E8C75"/>
    <w:rsid w:val="07485B81"/>
    <w:rsid w:val="075C53BA"/>
    <w:rsid w:val="0765C69D"/>
    <w:rsid w:val="07B5635B"/>
    <w:rsid w:val="07C31790"/>
    <w:rsid w:val="0817C991"/>
    <w:rsid w:val="081A4395"/>
    <w:rsid w:val="081F19E1"/>
    <w:rsid w:val="08249A97"/>
    <w:rsid w:val="08271BC3"/>
    <w:rsid w:val="086223E1"/>
    <w:rsid w:val="08C30F2D"/>
    <w:rsid w:val="08CD5D59"/>
    <w:rsid w:val="08D997D1"/>
    <w:rsid w:val="0911B24E"/>
    <w:rsid w:val="0915E157"/>
    <w:rsid w:val="09305895"/>
    <w:rsid w:val="09AA39B2"/>
    <w:rsid w:val="09EC3F06"/>
    <w:rsid w:val="0A110750"/>
    <w:rsid w:val="0A2ED102"/>
    <w:rsid w:val="0AC9B62D"/>
    <w:rsid w:val="0AD64A62"/>
    <w:rsid w:val="0AECEBC4"/>
    <w:rsid w:val="0B22A2FE"/>
    <w:rsid w:val="0B7D0FD6"/>
    <w:rsid w:val="0BA1D797"/>
    <w:rsid w:val="0BCB7856"/>
    <w:rsid w:val="0BD12BE7"/>
    <w:rsid w:val="0BD1998F"/>
    <w:rsid w:val="0BDBFC43"/>
    <w:rsid w:val="0BEF018C"/>
    <w:rsid w:val="0C50E229"/>
    <w:rsid w:val="0C56964F"/>
    <w:rsid w:val="0C6E4EF5"/>
    <w:rsid w:val="0C7B9D33"/>
    <w:rsid w:val="0CA16D25"/>
    <w:rsid w:val="0CA6D603"/>
    <w:rsid w:val="0CDE21C4"/>
    <w:rsid w:val="0CE25564"/>
    <w:rsid w:val="0D38F09C"/>
    <w:rsid w:val="0D9CF7E5"/>
    <w:rsid w:val="0DBE2615"/>
    <w:rsid w:val="0E25C78D"/>
    <w:rsid w:val="0E5CB82D"/>
    <w:rsid w:val="0E67D840"/>
    <w:rsid w:val="0E9577DA"/>
    <w:rsid w:val="0EC1D410"/>
    <w:rsid w:val="0EF0A110"/>
    <w:rsid w:val="0F0E3A04"/>
    <w:rsid w:val="0F4D8482"/>
    <w:rsid w:val="0F5D0B49"/>
    <w:rsid w:val="0F746A4A"/>
    <w:rsid w:val="0FB1CDF6"/>
    <w:rsid w:val="100CED1E"/>
    <w:rsid w:val="105D4B99"/>
    <w:rsid w:val="10726C5E"/>
    <w:rsid w:val="10890DBD"/>
    <w:rsid w:val="1119E26C"/>
    <w:rsid w:val="111B8F26"/>
    <w:rsid w:val="111C6C6B"/>
    <w:rsid w:val="113EF3D5"/>
    <w:rsid w:val="115E031D"/>
    <w:rsid w:val="116B39F4"/>
    <w:rsid w:val="1171BD53"/>
    <w:rsid w:val="118CF4AE"/>
    <w:rsid w:val="118E4763"/>
    <w:rsid w:val="11973B21"/>
    <w:rsid w:val="11B4C57D"/>
    <w:rsid w:val="11B56A80"/>
    <w:rsid w:val="11DCB36E"/>
    <w:rsid w:val="11DE7EA0"/>
    <w:rsid w:val="11E003BB"/>
    <w:rsid w:val="11E9E9C1"/>
    <w:rsid w:val="11ED5AC0"/>
    <w:rsid w:val="12460E76"/>
    <w:rsid w:val="1260D88E"/>
    <w:rsid w:val="1264D7F4"/>
    <w:rsid w:val="13094139"/>
    <w:rsid w:val="131ECE3C"/>
    <w:rsid w:val="1326A381"/>
    <w:rsid w:val="1347AD94"/>
    <w:rsid w:val="1389054C"/>
    <w:rsid w:val="139D70D5"/>
    <w:rsid w:val="13A0D43F"/>
    <w:rsid w:val="13C7B466"/>
    <w:rsid w:val="13CDF6FE"/>
    <w:rsid w:val="13DE8F89"/>
    <w:rsid w:val="14410AF1"/>
    <w:rsid w:val="14726670"/>
    <w:rsid w:val="148BC166"/>
    <w:rsid w:val="14A6A5E1"/>
    <w:rsid w:val="14C4DF96"/>
    <w:rsid w:val="14C9DE3E"/>
    <w:rsid w:val="14E72203"/>
    <w:rsid w:val="1531E826"/>
    <w:rsid w:val="15935539"/>
    <w:rsid w:val="15D6F1D9"/>
    <w:rsid w:val="15FFB105"/>
    <w:rsid w:val="1607D9EE"/>
    <w:rsid w:val="16139CB0"/>
    <w:rsid w:val="16234F59"/>
    <w:rsid w:val="1624C2B0"/>
    <w:rsid w:val="16422843"/>
    <w:rsid w:val="1648D8A6"/>
    <w:rsid w:val="1670DC6B"/>
    <w:rsid w:val="169DD6F8"/>
    <w:rsid w:val="16AAC293"/>
    <w:rsid w:val="16B54DAB"/>
    <w:rsid w:val="16E75BAE"/>
    <w:rsid w:val="17266AC5"/>
    <w:rsid w:val="174A8F8B"/>
    <w:rsid w:val="1751A648"/>
    <w:rsid w:val="1753A805"/>
    <w:rsid w:val="175AEBAE"/>
    <w:rsid w:val="175F9753"/>
    <w:rsid w:val="17752A1B"/>
    <w:rsid w:val="177DE822"/>
    <w:rsid w:val="17E92B46"/>
    <w:rsid w:val="17F240F3"/>
    <w:rsid w:val="17FABE25"/>
    <w:rsid w:val="1838D874"/>
    <w:rsid w:val="184FA7B0"/>
    <w:rsid w:val="186D76EB"/>
    <w:rsid w:val="186E0349"/>
    <w:rsid w:val="18BA9F48"/>
    <w:rsid w:val="18D52D57"/>
    <w:rsid w:val="18E282CD"/>
    <w:rsid w:val="18FC1318"/>
    <w:rsid w:val="190FB122"/>
    <w:rsid w:val="1910399C"/>
    <w:rsid w:val="191370F1"/>
    <w:rsid w:val="1922AA86"/>
    <w:rsid w:val="1927489D"/>
    <w:rsid w:val="19307CBB"/>
    <w:rsid w:val="195E2A94"/>
    <w:rsid w:val="195F072F"/>
    <w:rsid w:val="19AFFA47"/>
    <w:rsid w:val="19C33EEB"/>
    <w:rsid w:val="19D2EB7F"/>
    <w:rsid w:val="1A0F9260"/>
    <w:rsid w:val="1A53F46C"/>
    <w:rsid w:val="1A95306F"/>
    <w:rsid w:val="1AC7BBF1"/>
    <w:rsid w:val="1AC8DFE0"/>
    <w:rsid w:val="1AD7CC6F"/>
    <w:rsid w:val="1AD893B7"/>
    <w:rsid w:val="1AEA2BF4"/>
    <w:rsid w:val="1B00CD11"/>
    <w:rsid w:val="1B0633DD"/>
    <w:rsid w:val="1B272BD3"/>
    <w:rsid w:val="1B4BF3EA"/>
    <w:rsid w:val="1BA3CC4F"/>
    <w:rsid w:val="1BBE1572"/>
    <w:rsid w:val="1BFE98DB"/>
    <w:rsid w:val="1C2116B3"/>
    <w:rsid w:val="1C217C24"/>
    <w:rsid w:val="1C2A684D"/>
    <w:rsid w:val="1C3857ED"/>
    <w:rsid w:val="1C4E6921"/>
    <w:rsid w:val="1C5D1913"/>
    <w:rsid w:val="1C9B4993"/>
    <w:rsid w:val="1D01DC99"/>
    <w:rsid w:val="1D12755A"/>
    <w:rsid w:val="1D2FB9D2"/>
    <w:rsid w:val="1D469640"/>
    <w:rsid w:val="1D4AE1BB"/>
    <w:rsid w:val="1D4C7ABC"/>
    <w:rsid w:val="1D9F7CD7"/>
    <w:rsid w:val="1DCF4707"/>
    <w:rsid w:val="1E30172B"/>
    <w:rsid w:val="1E8A9728"/>
    <w:rsid w:val="1E90677E"/>
    <w:rsid w:val="1EC6255A"/>
    <w:rsid w:val="1EEF662B"/>
    <w:rsid w:val="1F0FF5FC"/>
    <w:rsid w:val="1F72E798"/>
    <w:rsid w:val="2032C9BD"/>
    <w:rsid w:val="206B5646"/>
    <w:rsid w:val="2082D1D9"/>
    <w:rsid w:val="208CD322"/>
    <w:rsid w:val="20E1EFF6"/>
    <w:rsid w:val="210857C5"/>
    <w:rsid w:val="213958F1"/>
    <w:rsid w:val="2175A4C3"/>
    <w:rsid w:val="2183F2DD"/>
    <w:rsid w:val="21B2AA8A"/>
    <w:rsid w:val="21B62BFC"/>
    <w:rsid w:val="21F019AB"/>
    <w:rsid w:val="2253C50C"/>
    <w:rsid w:val="22567C85"/>
    <w:rsid w:val="226A2FCF"/>
    <w:rsid w:val="226F1927"/>
    <w:rsid w:val="2278C170"/>
    <w:rsid w:val="227FDFDB"/>
    <w:rsid w:val="228B9621"/>
    <w:rsid w:val="228CA29E"/>
    <w:rsid w:val="22974068"/>
    <w:rsid w:val="22D13877"/>
    <w:rsid w:val="22F7D67A"/>
    <w:rsid w:val="2309F998"/>
    <w:rsid w:val="23262149"/>
    <w:rsid w:val="238592DE"/>
    <w:rsid w:val="23BD9901"/>
    <w:rsid w:val="23BF841A"/>
    <w:rsid w:val="23C41B1F"/>
    <w:rsid w:val="23FFB0BE"/>
    <w:rsid w:val="240508FC"/>
    <w:rsid w:val="240D90F5"/>
    <w:rsid w:val="242D2AF3"/>
    <w:rsid w:val="2457B003"/>
    <w:rsid w:val="2467515B"/>
    <w:rsid w:val="246798C9"/>
    <w:rsid w:val="24B2160E"/>
    <w:rsid w:val="24BFBDC5"/>
    <w:rsid w:val="24F32F3A"/>
    <w:rsid w:val="251C0B80"/>
    <w:rsid w:val="25482138"/>
    <w:rsid w:val="2575A344"/>
    <w:rsid w:val="25A5B5ED"/>
    <w:rsid w:val="2637C792"/>
    <w:rsid w:val="2659604F"/>
    <w:rsid w:val="266BA55B"/>
    <w:rsid w:val="267B7B40"/>
    <w:rsid w:val="26825C3D"/>
    <w:rsid w:val="268ED667"/>
    <w:rsid w:val="26EB3B7D"/>
    <w:rsid w:val="26ED3E3C"/>
    <w:rsid w:val="27053207"/>
    <w:rsid w:val="270689D9"/>
    <w:rsid w:val="27629A7C"/>
    <w:rsid w:val="276E0805"/>
    <w:rsid w:val="279DB424"/>
    <w:rsid w:val="27A4704B"/>
    <w:rsid w:val="27B312A6"/>
    <w:rsid w:val="27D1DA21"/>
    <w:rsid w:val="27FD4FC9"/>
    <w:rsid w:val="281019ED"/>
    <w:rsid w:val="2819B032"/>
    <w:rsid w:val="284520E4"/>
    <w:rsid w:val="284F49DD"/>
    <w:rsid w:val="2894E26A"/>
    <w:rsid w:val="289C05A7"/>
    <w:rsid w:val="28F09B53"/>
    <w:rsid w:val="2923C786"/>
    <w:rsid w:val="292E2374"/>
    <w:rsid w:val="29414C1E"/>
    <w:rsid w:val="29433592"/>
    <w:rsid w:val="298805C1"/>
    <w:rsid w:val="29954AA7"/>
    <w:rsid w:val="29A7BEA8"/>
    <w:rsid w:val="29AF30FE"/>
    <w:rsid w:val="29EC278B"/>
    <w:rsid w:val="2A01ADFD"/>
    <w:rsid w:val="2A0B478C"/>
    <w:rsid w:val="2A23208A"/>
    <w:rsid w:val="2AC85786"/>
    <w:rsid w:val="2AFD9A58"/>
    <w:rsid w:val="2B005115"/>
    <w:rsid w:val="2B1ABB18"/>
    <w:rsid w:val="2B5C4A4D"/>
    <w:rsid w:val="2B5F91CE"/>
    <w:rsid w:val="2B6719EF"/>
    <w:rsid w:val="2B6A9043"/>
    <w:rsid w:val="2B7DCDE6"/>
    <w:rsid w:val="2B81AA11"/>
    <w:rsid w:val="2B8EEF25"/>
    <w:rsid w:val="2B927782"/>
    <w:rsid w:val="2BDD57BC"/>
    <w:rsid w:val="2C12FF92"/>
    <w:rsid w:val="2C1D88D4"/>
    <w:rsid w:val="2C5F25C1"/>
    <w:rsid w:val="2C797491"/>
    <w:rsid w:val="2CB1A6DA"/>
    <w:rsid w:val="2CD3B31E"/>
    <w:rsid w:val="2D011928"/>
    <w:rsid w:val="2D13E266"/>
    <w:rsid w:val="2D2D205C"/>
    <w:rsid w:val="2D794997"/>
    <w:rsid w:val="2D884AC3"/>
    <w:rsid w:val="2D8C6744"/>
    <w:rsid w:val="2DB16A1F"/>
    <w:rsid w:val="2DBF6ADB"/>
    <w:rsid w:val="2DE7223B"/>
    <w:rsid w:val="2DF14CF4"/>
    <w:rsid w:val="2E0B9662"/>
    <w:rsid w:val="2E853E0A"/>
    <w:rsid w:val="2E8DB876"/>
    <w:rsid w:val="2EB31A68"/>
    <w:rsid w:val="2EB974AB"/>
    <w:rsid w:val="2ED26C0C"/>
    <w:rsid w:val="2F13CB6D"/>
    <w:rsid w:val="2F281481"/>
    <w:rsid w:val="2F556C7F"/>
    <w:rsid w:val="2F811535"/>
    <w:rsid w:val="2FBB2FDB"/>
    <w:rsid w:val="2FD6C97F"/>
    <w:rsid w:val="3046011B"/>
    <w:rsid w:val="30996982"/>
    <w:rsid w:val="30B8444A"/>
    <w:rsid w:val="3121B442"/>
    <w:rsid w:val="31530B9F"/>
    <w:rsid w:val="3159802C"/>
    <w:rsid w:val="316E394E"/>
    <w:rsid w:val="319A21C2"/>
    <w:rsid w:val="31E9C6F4"/>
    <w:rsid w:val="31FE86D7"/>
    <w:rsid w:val="321ECDA8"/>
    <w:rsid w:val="3278154D"/>
    <w:rsid w:val="3299FD2E"/>
    <w:rsid w:val="32ADAAF6"/>
    <w:rsid w:val="3304A36B"/>
    <w:rsid w:val="33127214"/>
    <w:rsid w:val="331B7551"/>
    <w:rsid w:val="33A6B9E5"/>
    <w:rsid w:val="33AC7C40"/>
    <w:rsid w:val="3465EE54"/>
    <w:rsid w:val="350C497C"/>
    <w:rsid w:val="3519F2CB"/>
    <w:rsid w:val="355918EE"/>
    <w:rsid w:val="355C1A33"/>
    <w:rsid w:val="35641ECA"/>
    <w:rsid w:val="356BAC25"/>
    <w:rsid w:val="3574EB17"/>
    <w:rsid w:val="3575C376"/>
    <w:rsid w:val="35B4C5AE"/>
    <w:rsid w:val="3610F9C6"/>
    <w:rsid w:val="3622B505"/>
    <w:rsid w:val="365222B4"/>
    <w:rsid w:val="36566733"/>
    <w:rsid w:val="367D6C55"/>
    <w:rsid w:val="36FBD366"/>
    <w:rsid w:val="372EDBAD"/>
    <w:rsid w:val="376CEC23"/>
    <w:rsid w:val="3787B287"/>
    <w:rsid w:val="37B61D97"/>
    <w:rsid w:val="37C1F7AB"/>
    <w:rsid w:val="38385BD6"/>
    <w:rsid w:val="3845E9E3"/>
    <w:rsid w:val="385C5288"/>
    <w:rsid w:val="386CC798"/>
    <w:rsid w:val="38742CAF"/>
    <w:rsid w:val="387BE15F"/>
    <w:rsid w:val="388CAE83"/>
    <w:rsid w:val="38BAE87E"/>
    <w:rsid w:val="38F3069B"/>
    <w:rsid w:val="3940488E"/>
    <w:rsid w:val="39709137"/>
    <w:rsid w:val="39C332B0"/>
    <w:rsid w:val="39DE3691"/>
    <w:rsid w:val="39E5AD7F"/>
    <w:rsid w:val="3A0617DC"/>
    <w:rsid w:val="3A146F7E"/>
    <w:rsid w:val="3A2FA602"/>
    <w:rsid w:val="3AA880BF"/>
    <w:rsid w:val="3ABBC871"/>
    <w:rsid w:val="3AD3B470"/>
    <w:rsid w:val="3AD9FF96"/>
    <w:rsid w:val="3B07EB27"/>
    <w:rsid w:val="3B13634A"/>
    <w:rsid w:val="3B5B4698"/>
    <w:rsid w:val="3B787D22"/>
    <w:rsid w:val="3B9D2098"/>
    <w:rsid w:val="3BD8C8FF"/>
    <w:rsid w:val="3BE068C3"/>
    <w:rsid w:val="3C34B498"/>
    <w:rsid w:val="3C3DF041"/>
    <w:rsid w:val="3C442C22"/>
    <w:rsid w:val="3C6EC515"/>
    <w:rsid w:val="3C7B464F"/>
    <w:rsid w:val="3C8FA52F"/>
    <w:rsid w:val="3CB71ECF"/>
    <w:rsid w:val="3D0D127B"/>
    <w:rsid w:val="3D1DC2A4"/>
    <w:rsid w:val="3D30530F"/>
    <w:rsid w:val="3D36CFBC"/>
    <w:rsid w:val="3D3B4F8A"/>
    <w:rsid w:val="3D96169F"/>
    <w:rsid w:val="3D9E7A1D"/>
    <w:rsid w:val="3DF4008A"/>
    <w:rsid w:val="3E171A8D"/>
    <w:rsid w:val="3E1CB2F1"/>
    <w:rsid w:val="3EA1690F"/>
    <w:rsid w:val="3EF52F69"/>
    <w:rsid w:val="3F019324"/>
    <w:rsid w:val="3F0F9582"/>
    <w:rsid w:val="3F56828F"/>
    <w:rsid w:val="3F92EAD3"/>
    <w:rsid w:val="3F99161F"/>
    <w:rsid w:val="3FAC3CDA"/>
    <w:rsid w:val="3FBB13B1"/>
    <w:rsid w:val="3FE68693"/>
    <w:rsid w:val="40652144"/>
    <w:rsid w:val="40D8967E"/>
    <w:rsid w:val="41677ECD"/>
    <w:rsid w:val="4176E617"/>
    <w:rsid w:val="4187D4CE"/>
    <w:rsid w:val="4189FE5E"/>
    <w:rsid w:val="418BFCA3"/>
    <w:rsid w:val="41A61CE0"/>
    <w:rsid w:val="41C06EC6"/>
    <w:rsid w:val="41E2C3FE"/>
    <w:rsid w:val="42117991"/>
    <w:rsid w:val="421D9898"/>
    <w:rsid w:val="42375FA1"/>
    <w:rsid w:val="423D7D34"/>
    <w:rsid w:val="426C1A7F"/>
    <w:rsid w:val="42D1AC17"/>
    <w:rsid w:val="42E31135"/>
    <w:rsid w:val="43590D9A"/>
    <w:rsid w:val="438FD66C"/>
    <w:rsid w:val="43CA38DB"/>
    <w:rsid w:val="4419D1E6"/>
    <w:rsid w:val="44317F1A"/>
    <w:rsid w:val="44378B91"/>
    <w:rsid w:val="444AA538"/>
    <w:rsid w:val="445E819D"/>
    <w:rsid w:val="448E38C2"/>
    <w:rsid w:val="449CF005"/>
    <w:rsid w:val="44D55042"/>
    <w:rsid w:val="4537081E"/>
    <w:rsid w:val="4552CC94"/>
    <w:rsid w:val="459599CE"/>
    <w:rsid w:val="45C39BC4"/>
    <w:rsid w:val="45D900FA"/>
    <w:rsid w:val="45DCB5F4"/>
    <w:rsid w:val="45DD312D"/>
    <w:rsid w:val="45E42D66"/>
    <w:rsid w:val="4641E817"/>
    <w:rsid w:val="469F9A50"/>
    <w:rsid w:val="46D436B4"/>
    <w:rsid w:val="4708BC1E"/>
    <w:rsid w:val="47480548"/>
    <w:rsid w:val="47853A3C"/>
    <w:rsid w:val="47A38281"/>
    <w:rsid w:val="47AA57D9"/>
    <w:rsid w:val="47C14B12"/>
    <w:rsid w:val="47D5AE5F"/>
    <w:rsid w:val="47D72632"/>
    <w:rsid w:val="47DCEAD7"/>
    <w:rsid w:val="47F71378"/>
    <w:rsid w:val="480ED6E2"/>
    <w:rsid w:val="4847164C"/>
    <w:rsid w:val="488D71D0"/>
    <w:rsid w:val="4894C750"/>
    <w:rsid w:val="4898F580"/>
    <w:rsid w:val="489E48C4"/>
    <w:rsid w:val="48A4FF17"/>
    <w:rsid w:val="48AAFB68"/>
    <w:rsid w:val="48B4BEF4"/>
    <w:rsid w:val="48C6380A"/>
    <w:rsid w:val="48F94478"/>
    <w:rsid w:val="49177F78"/>
    <w:rsid w:val="493E2C32"/>
    <w:rsid w:val="49433FB4"/>
    <w:rsid w:val="49AF8513"/>
    <w:rsid w:val="49B7E4EC"/>
    <w:rsid w:val="4A151029"/>
    <w:rsid w:val="4A2D059F"/>
    <w:rsid w:val="4A3D061A"/>
    <w:rsid w:val="4A73D9A2"/>
    <w:rsid w:val="4AB0F046"/>
    <w:rsid w:val="4ABCFF41"/>
    <w:rsid w:val="4AC17ADF"/>
    <w:rsid w:val="4ACF4231"/>
    <w:rsid w:val="4B3890CA"/>
    <w:rsid w:val="4BA8EF17"/>
    <w:rsid w:val="4BA9003D"/>
    <w:rsid w:val="4BB4829F"/>
    <w:rsid w:val="4BC1FC0A"/>
    <w:rsid w:val="4C074B03"/>
    <w:rsid w:val="4C20C394"/>
    <w:rsid w:val="4C98FF04"/>
    <w:rsid w:val="4CB5BA4D"/>
    <w:rsid w:val="4CD1D28D"/>
    <w:rsid w:val="4CDDFD23"/>
    <w:rsid w:val="4CE34D9D"/>
    <w:rsid w:val="4D16DA75"/>
    <w:rsid w:val="4D737D81"/>
    <w:rsid w:val="4D842DEF"/>
    <w:rsid w:val="4D9B5787"/>
    <w:rsid w:val="4D9F5C5F"/>
    <w:rsid w:val="4DBDF7FB"/>
    <w:rsid w:val="4DEA2DB6"/>
    <w:rsid w:val="4E09C16A"/>
    <w:rsid w:val="4E16BDDF"/>
    <w:rsid w:val="4E3789E3"/>
    <w:rsid w:val="4E3B4943"/>
    <w:rsid w:val="4E925B43"/>
    <w:rsid w:val="4EA7B6D1"/>
    <w:rsid w:val="4EBE2370"/>
    <w:rsid w:val="4EC257B8"/>
    <w:rsid w:val="4F20AD82"/>
    <w:rsid w:val="4F3B7184"/>
    <w:rsid w:val="4F487C62"/>
    <w:rsid w:val="4FBA260B"/>
    <w:rsid w:val="4FBCB652"/>
    <w:rsid w:val="4FF76D53"/>
    <w:rsid w:val="5067622E"/>
    <w:rsid w:val="5084008F"/>
    <w:rsid w:val="5088D6B2"/>
    <w:rsid w:val="50A33E04"/>
    <w:rsid w:val="50A84181"/>
    <w:rsid w:val="50BBDE79"/>
    <w:rsid w:val="50BDDCF4"/>
    <w:rsid w:val="50F1DE52"/>
    <w:rsid w:val="50FD3C8B"/>
    <w:rsid w:val="512956CE"/>
    <w:rsid w:val="5137FA03"/>
    <w:rsid w:val="5142CD32"/>
    <w:rsid w:val="51910AAB"/>
    <w:rsid w:val="519F22E1"/>
    <w:rsid w:val="51F971F4"/>
    <w:rsid w:val="525747B3"/>
    <w:rsid w:val="52B3BACA"/>
    <w:rsid w:val="52D342DB"/>
    <w:rsid w:val="53275B34"/>
    <w:rsid w:val="536BD01B"/>
    <w:rsid w:val="53847D54"/>
    <w:rsid w:val="53A2661D"/>
    <w:rsid w:val="53A2AA46"/>
    <w:rsid w:val="53B9DE90"/>
    <w:rsid w:val="53D11BFF"/>
    <w:rsid w:val="53D2BB55"/>
    <w:rsid w:val="54197C71"/>
    <w:rsid w:val="542C6F7A"/>
    <w:rsid w:val="5461AF49"/>
    <w:rsid w:val="54AE11F7"/>
    <w:rsid w:val="54E7F90F"/>
    <w:rsid w:val="5523D8C4"/>
    <w:rsid w:val="5580B2EF"/>
    <w:rsid w:val="55ACA8CF"/>
    <w:rsid w:val="55D79326"/>
    <w:rsid w:val="55F742F5"/>
    <w:rsid w:val="56129DB1"/>
    <w:rsid w:val="56386F6E"/>
    <w:rsid w:val="566429DE"/>
    <w:rsid w:val="566AE812"/>
    <w:rsid w:val="56C79472"/>
    <w:rsid w:val="56CD679B"/>
    <w:rsid w:val="56FE5BB3"/>
    <w:rsid w:val="56FF1C82"/>
    <w:rsid w:val="576D6FFB"/>
    <w:rsid w:val="578BBF91"/>
    <w:rsid w:val="5790A825"/>
    <w:rsid w:val="579C4C18"/>
    <w:rsid w:val="57ABAF8A"/>
    <w:rsid w:val="57D67AD1"/>
    <w:rsid w:val="57E51D74"/>
    <w:rsid w:val="57E650CB"/>
    <w:rsid w:val="58224C76"/>
    <w:rsid w:val="583519D6"/>
    <w:rsid w:val="58443230"/>
    <w:rsid w:val="5864F95B"/>
    <w:rsid w:val="587F3CFC"/>
    <w:rsid w:val="5888E33B"/>
    <w:rsid w:val="58C4F17A"/>
    <w:rsid w:val="58EAF7C5"/>
    <w:rsid w:val="58FA9F68"/>
    <w:rsid w:val="5909128B"/>
    <w:rsid w:val="5956942E"/>
    <w:rsid w:val="596A6D12"/>
    <w:rsid w:val="5978ADD8"/>
    <w:rsid w:val="59953CDC"/>
    <w:rsid w:val="5A2F0886"/>
    <w:rsid w:val="5A5F7762"/>
    <w:rsid w:val="5A9AD13C"/>
    <w:rsid w:val="5AA361AF"/>
    <w:rsid w:val="5B02714D"/>
    <w:rsid w:val="5B07E723"/>
    <w:rsid w:val="5B0F2E06"/>
    <w:rsid w:val="5B69041C"/>
    <w:rsid w:val="5BC58A32"/>
    <w:rsid w:val="5C25A517"/>
    <w:rsid w:val="5C42BE4F"/>
    <w:rsid w:val="5C568457"/>
    <w:rsid w:val="5C589A8B"/>
    <w:rsid w:val="5C98841C"/>
    <w:rsid w:val="5CA920B2"/>
    <w:rsid w:val="5CC48E51"/>
    <w:rsid w:val="5CE04FA5"/>
    <w:rsid w:val="5D1B1139"/>
    <w:rsid w:val="5D609CC0"/>
    <w:rsid w:val="5D6BAD4B"/>
    <w:rsid w:val="5D790EAF"/>
    <w:rsid w:val="5DDB4BF8"/>
    <w:rsid w:val="5DEC2601"/>
    <w:rsid w:val="5DFB5CFF"/>
    <w:rsid w:val="5E176896"/>
    <w:rsid w:val="5E330A78"/>
    <w:rsid w:val="5E47F98B"/>
    <w:rsid w:val="5E65F067"/>
    <w:rsid w:val="5E6D5CB1"/>
    <w:rsid w:val="5E6E8337"/>
    <w:rsid w:val="5E7E6360"/>
    <w:rsid w:val="5E8FE1F3"/>
    <w:rsid w:val="5EB02350"/>
    <w:rsid w:val="5EFDBE44"/>
    <w:rsid w:val="5F13B031"/>
    <w:rsid w:val="5F15E750"/>
    <w:rsid w:val="5F205182"/>
    <w:rsid w:val="5F20C353"/>
    <w:rsid w:val="5F2FDE45"/>
    <w:rsid w:val="5F2FEDD1"/>
    <w:rsid w:val="5F730DCD"/>
    <w:rsid w:val="5F78ED09"/>
    <w:rsid w:val="5F79124C"/>
    <w:rsid w:val="5FAE3C16"/>
    <w:rsid w:val="6018DB82"/>
    <w:rsid w:val="60229A81"/>
    <w:rsid w:val="60384E7C"/>
    <w:rsid w:val="60541CC1"/>
    <w:rsid w:val="605CCED5"/>
    <w:rsid w:val="60D0B136"/>
    <w:rsid w:val="60DCD4B9"/>
    <w:rsid w:val="60EA7826"/>
    <w:rsid w:val="615CCDE3"/>
    <w:rsid w:val="61765CC4"/>
    <w:rsid w:val="61A1FC84"/>
    <w:rsid w:val="61C49342"/>
    <w:rsid w:val="61D6A093"/>
    <w:rsid w:val="61EFBFF2"/>
    <w:rsid w:val="61FAE095"/>
    <w:rsid w:val="62068D09"/>
    <w:rsid w:val="627610F2"/>
    <w:rsid w:val="627DE3DF"/>
    <w:rsid w:val="628F8AFB"/>
    <w:rsid w:val="630045C5"/>
    <w:rsid w:val="631764B1"/>
    <w:rsid w:val="63351F79"/>
    <w:rsid w:val="6335B021"/>
    <w:rsid w:val="6362FC13"/>
    <w:rsid w:val="64137B4A"/>
    <w:rsid w:val="64319A1F"/>
    <w:rsid w:val="64373F7D"/>
    <w:rsid w:val="6452AF99"/>
    <w:rsid w:val="646F8DCB"/>
    <w:rsid w:val="648C21D4"/>
    <w:rsid w:val="649B7C94"/>
    <w:rsid w:val="64CC34BD"/>
    <w:rsid w:val="64CF75B8"/>
    <w:rsid w:val="64D4B6CB"/>
    <w:rsid w:val="64DA9745"/>
    <w:rsid w:val="64EE6236"/>
    <w:rsid w:val="65149411"/>
    <w:rsid w:val="65761885"/>
    <w:rsid w:val="65EA109C"/>
    <w:rsid w:val="65F0A109"/>
    <w:rsid w:val="65FEE44B"/>
    <w:rsid w:val="66065675"/>
    <w:rsid w:val="66251DE1"/>
    <w:rsid w:val="666A5B4E"/>
    <w:rsid w:val="66BC6742"/>
    <w:rsid w:val="66D78F06"/>
    <w:rsid w:val="66EB3F16"/>
    <w:rsid w:val="671B51FD"/>
    <w:rsid w:val="676FDCCB"/>
    <w:rsid w:val="67799219"/>
    <w:rsid w:val="6793B163"/>
    <w:rsid w:val="67B320CB"/>
    <w:rsid w:val="67CC52C2"/>
    <w:rsid w:val="67D5D6B6"/>
    <w:rsid w:val="67FA0EC0"/>
    <w:rsid w:val="681C9DFA"/>
    <w:rsid w:val="686F2864"/>
    <w:rsid w:val="68739F52"/>
    <w:rsid w:val="6880EDAE"/>
    <w:rsid w:val="688ED08E"/>
    <w:rsid w:val="690E7720"/>
    <w:rsid w:val="690F5976"/>
    <w:rsid w:val="694784D2"/>
    <w:rsid w:val="6949F17F"/>
    <w:rsid w:val="697182C3"/>
    <w:rsid w:val="69AE0379"/>
    <w:rsid w:val="69C7E1C8"/>
    <w:rsid w:val="69D91E56"/>
    <w:rsid w:val="69F6D34D"/>
    <w:rsid w:val="6A03CE31"/>
    <w:rsid w:val="6A0E3AA7"/>
    <w:rsid w:val="6A13DE06"/>
    <w:rsid w:val="6A453027"/>
    <w:rsid w:val="6A5B1C04"/>
    <w:rsid w:val="6A60B05F"/>
    <w:rsid w:val="6A8EA7E9"/>
    <w:rsid w:val="6A9215D0"/>
    <w:rsid w:val="6A9D9493"/>
    <w:rsid w:val="6ADCDD41"/>
    <w:rsid w:val="6AF447B0"/>
    <w:rsid w:val="6B21B1E9"/>
    <w:rsid w:val="6B265ED9"/>
    <w:rsid w:val="6B29BD36"/>
    <w:rsid w:val="6B7704C3"/>
    <w:rsid w:val="6B863830"/>
    <w:rsid w:val="6B90018A"/>
    <w:rsid w:val="6B98841B"/>
    <w:rsid w:val="6BDA8FD7"/>
    <w:rsid w:val="6C7D20E4"/>
    <w:rsid w:val="6C7F6118"/>
    <w:rsid w:val="6D29F9F9"/>
    <w:rsid w:val="6D60DCDE"/>
    <w:rsid w:val="6D65878B"/>
    <w:rsid w:val="6D70512D"/>
    <w:rsid w:val="6D985425"/>
    <w:rsid w:val="6DA570A8"/>
    <w:rsid w:val="6DA82927"/>
    <w:rsid w:val="6E01FBE3"/>
    <w:rsid w:val="6E11593D"/>
    <w:rsid w:val="6EC2ACA5"/>
    <w:rsid w:val="6EE61AE7"/>
    <w:rsid w:val="6F011237"/>
    <w:rsid w:val="6F0E8BE7"/>
    <w:rsid w:val="6F0FF96A"/>
    <w:rsid w:val="6F3A6742"/>
    <w:rsid w:val="6F4CA1A6"/>
    <w:rsid w:val="6F4F07BE"/>
    <w:rsid w:val="6F54CEC1"/>
    <w:rsid w:val="6F70DBE5"/>
    <w:rsid w:val="6FE7966A"/>
    <w:rsid w:val="7003893F"/>
    <w:rsid w:val="7016E409"/>
    <w:rsid w:val="702CC76F"/>
    <w:rsid w:val="7089BE73"/>
    <w:rsid w:val="70A54AD9"/>
    <w:rsid w:val="70DA3783"/>
    <w:rsid w:val="70EB67BB"/>
    <w:rsid w:val="71089394"/>
    <w:rsid w:val="71269EAC"/>
    <w:rsid w:val="713086B8"/>
    <w:rsid w:val="713359F7"/>
    <w:rsid w:val="7158FB25"/>
    <w:rsid w:val="71C2C4D4"/>
    <w:rsid w:val="71EEA85B"/>
    <w:rsid w:val="72090F1C"/>
    <w:rsid w:val="7229C83E"/>
    <w:rsid w:val="723804E2"/>
    <w:rsid w:val="72425892"/>
    <w:rsid w:val="726CAB11"/>
    <w:rsid w:val="72B6EECC"/>
    <w:rsid w:val="72B92D74"/>
    <w:rsid w:val="72FC3378"/>
    <w:rsid w:val="7309B23C"/>
    <w:rsid w:val="738E5F29"/>
    <w:rsid w:val="739DCD3E"/>
    <w:rsid w:val="73CD7A38"/>
    <w:rsid w:val="73D4BB3B"/>
    <w:rsid w:val="7401AFFA"/>
    <w:rsid w:val="74339DEA"/>
    <w:rsid w:val="74344B29"/>
    <w:rsid w:val="744DC997"/>
    <w:rsid w:val="7473E4F7"/>
    <w:rsid w:val="7498B766"/>
    <w:rsid w:val="74A81407"/>
    <w:rsid w:val="74A81EEC"/>
    <w:rsid w:val="74CF99F4"/>
    <w:rsid w:val="74F364F2"/>
    <w:rsid w:val="7517614F"/>
    <w:rsid w:val="75181BA4"/>
    <w:rsid w:val="755F807F"/>
    <w:rsid w:val="76014650"/>
    <w:rsid w:val="761B3D0B"/>
    <w:rsid w:val="765668E1"/>
    <w:rsid w:val="767B3B62"/>
    <w:rsid w:val="768438E4"/>
    <w:rsid w:val="7697AF06"/>
    <w:rsid w:val="76A1CFE5"/>
    <w:rsid w:val="76B52B73"/>
    <w:rsid w:val="76CE8D83"/>
    <w:rsid w:val="76D8FCAC"/>
    <w:rsid w:val="770E2201"/>
    <w:rsid w:val="77445A4F"/>
    <w:rsid w:val="77450410"/>
    <w:rsid w:val="776AEF63"/>
    <w:rsid w:val="77BFABA2"/>
    <w:rsid w:val="77D7BB5F"/>
    <w:rsid w:val="77DADB3A"/>
    <w:rsid w:val="7805A9AD"/>
    <w:rsid w:val="7820724A"/>
    <w:rsid w:val="78226CC8"/>
    <w:rsid w:val="78261169"/>
    <w:rsid w:val="7836EE6E"/>
    <w:rsid w:val="7843EE19"/>
    <w:rsid w:val="785F48DA"/>
    <w:rsid w:val="78A024D7"/>
    <w:rsid w:val="78A6EC87"/>
    <w:rsid w:val="78BF86AE"/>
    <w:rsid w:val="78E15EFC"/>
    <w:rsid w:val="78EB0FE3"/>
    <w:rsid w:val="7949B5B7"/>
    <w:rsid w:val="796AF0E5"/>
    <w:rsid w:val="798A2A65"/>
    <w:rsid w:val="79BAD322"/>
    <w:rsid w:val="79E626CA"/>
    <w:rsid w:val="79F52D9E"/>
    <w:rsid w:val="79FEBBEF"/>
    <w:rsid w:val="7A044FDC"/>
    <w:rsid w:val="7A10959F"/>
    <w:rsid w:val="7A7930E9"/>
    <w:rsid w:val="7A7BA550"/>
    <w:rsid w:val="7AC68624"/>
    <w:rsid w:val="7B110C18"/>
    <w:rsid w:val="7B51915D"/>
    <w:rsid w:val="7BAC4166"/>
    <w:rsid w:val="7BF2925F"/>
    <w:rsid w:val="7C2CBC34"/>
    <w:rsid w:val="7C694A88"/>
    <w:rsid w:val="7C985F92"/>
    <w:rsid w:val="7C9C9F4E"/>
    <w:rsid w:val="7CA2AD5E"/>
    <w:rsid w:val="7CB4DA4A"/>
    <w:rsid w:val="7CDAFD3D"/>
    <w:rsid w:val="7CEFA5C7"/>
    <w:rsid w:val="7D1B37F9"/>
    <w:rsid w:val="7D4A4A82"/>
    <w:rsid w:val="7D6B0C38"/>
    <w:rsid w:val="7D93B4E2"/>
    <w:rsid w:val="7D9B4BFB"/>
    <w:rsid w:val="7DA3B185"/>
    <w:rsid w:val="7E127CA0"/>
    <w:rsid w:val="7E1D658A"/>
    <w:rsid w:val="7E1F5B4F"/>
    <w:rsid w:val="7E98C116"/>
    <w:rsid w:val="7E9F168E"/>
    <w:rsid w:val="7EA58310"/>
    <w:rsid w:val="7EBFA3DD"/>
    <w:rsid w:val="7EDF8CAC"/>
    <w:rsid w:val="7F17BBDD"/>
    <w:rsid w:val="7F7A4B3B"/>
    <w:rsid w:val="7F7E804F"/>
    <w:rsid w:val="7FF75B4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F78CBB24-37C8-43B7-995C-841B8AC60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602a953454e744ac" /><Relationship Type="http://schemas.openxmlformats.org/officeDocument/2006/relationships/image" Target="/media/image4.png" Id="rId941922490" /><Relationship Type="http://schemas.openxmlformats.org/officeDocument/2006/relationships/hyperlink" Target="https://www.bitesizelearning.co.uk/resources/gibbs-reflective-cycle-explained-diagram-examples" TargetMode="External" Id="Reef6f5d54f9b4163" /><Relationship Type="http://schemas.openxmlformats.org/officeDocument/2006/relationships/hyperlink" Target="https://www.england.nhs.uk/2025/06/millions-to-benefit-from-nhs-robot-drive/" TargetMode="External" Id="R31f49bfebb314a89" /><Relationship Type="http://schemas.openxmlformats.org/officeDocument/2006/relationships/hyperlink" Target="https://www.ageuk.org.uk/siteassets/documents/information-guides/id205842-nhs-app-guide_digital.pdf" TargetMode="External" Id="R00bd35145610423d" /><Relationship Type="http://schemas.openxmlformats.org/officeDocument/2006/relationships/hyperlink" Target="https://ncch.org.uk/social-care" TargetMode="External" Id="Ra2de427bf9c94510" /><Relationship Type="http://schemas.openxmlformats.org/officeDocument/2006/relationships/hyperlink" Target="https://www.england.nhs.uk/2024/09/one-in-eight-toddlers-and-primary-school-aged-children-obese/" TargetMode="External" Id="R85aea1021a1c4e24" /><Relationship Type="http://schemas.openxmlformats.org/officeDocument/2006/relationships/hyperlink" Target="https://uowtsd-my.sharepoint.com/:u:/g/personal/2410764_student_uwtsd_ac_uk/IQAcKI8MLRTGSJ-BX9fR6Qa1ATjwgOdCWYExIM1NWYhXF1M?nav=eyJyZWZlcnJhbEluZm8iOnsicmVmZXJyYWxBcHAiOiJTdHJlYW1XZWJBcHAiLCJyZWZlcnJhbFZpZXciOiJTaGFyZURpYWxvZy1MaW5rIiwicmVmZXJyYWxBcHBQbGF0Zm9ybSI6IldlYiIsInJlZmVycmFsTW9kZSI6InZpZXcifX0%3D&amp;email=p.ahmed%40uwtsd.ac.uk&amp;e=rLSMCM" TargetMode="External" Id="R8bc54fe552f44076" /><Relationship Type="http://schemas.openxmlformats.org/officeDocument/2006/relationships/hyperlink" Target="https://www.kcl.ac.uk/news/student-mental-health-problems-have-almost-tripled-study-finds" TargetMode="External" Id="R65cc4a078f774c10" /><Relationship Type="http://schemas.openxmlformats.org/officeDocument/2006/relationships/hyperlink" Target="https://commonslibrary.parliament.uk/research-briefings/cbp-8593/" TargetMode="External" Id="Re5d4cc3c0c8545c6" /><Relationship Type="http://schemas.openxmlformats.org/officeDocument/2006/relationships/hyperlink" Target="https://reflection.ed.ac.uk/reflectors-toolkit/reflecting-on-experience/gibbs-reflective-cycle" TargetMode="External" Id="Rb8a13d97a0104a89" /><Relationship Type="http://schemas.openxmlformats.org/officeDocument/2006/relationships/hyperlink" Target="https://mind.help/topic/creativity/" TargetMode="External" Id="R63bd237d33454384" /><Relationship Type="http://schemas.openxmlformats.org/officeDocument/2006/relationships/hyperlink" Target="https://www.openaccessgovernment.org/11-robotic-surgery-systems-approved-for-nhs-implementation/191794/" TargetMode="External" Id="Rac3eb22c05eb4aca" /><Relationship Type="http://schemas.openxmlformats.org/officeDocument/2006/relationships/hyperlink" Target="https://openurl.ebsco.com/EPDB%3Agcd%3A13%3A1060877/detailv2?sid=ebsco%3Aplink%3Ascholar&amp;id=ebsco%3Agcd%3A50822299&amp;crl=c&amp;link_origin=scholar.google.com" TargetMode="External" Id="R87b312a2904949bd" /><Relationship Type="http://schemas.openxmlformats.org/officeDocument/2006/relationships/hyperlink" Target="https://www.nice.org.uk/news/articles/cutting-edge-robotic-surgery-gets-green-light-as-11-systems-are-recommended" TargetMode="External" Id="R031e7b3ce8674348" /><Relationship Type="http://schemas.openxmlformats.org/officeDocument/2006/relationships/hyperlink" Target="https://rogerfirestien.com/4ps-of-creativity/" TargetMode="External" Id="Rb736e6841c574365" /><Relationship Type="http://schemas.openxmlformats.org/officeDocument/2006/relationships/hyperlink" Target="https://www.sciencedirect.com" TargetMode="External" Id="R89aac479f9a944a1" /><Relationship Type="http://schemas.openxmlformats.org/officeDocument/2006/relationships/hyperlink" Target="https://www.sciencedirect.com/topics/psychology/four-c-model" TargetMode="External" Id="R599f4bef4d7a4a9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a0aa54f51280ccf6e37a11c7f1a2d340">
  <xsd:schema xmlns:xsd="http://www.w3.org/2001/XMLSchema" xmlns:xs="http://www.w3.org/2001/XMLSchema" xmlns:p="http://schemas.microsoft.com/office/2006/metadata/properties" xmlns:ns3="0085e1a2-9cbf-4b92-866b-21f3c89040b6" targetNamespace="http://schemas.microsoft.com/office/2006/metadata/properties" ma:root="true" ma:fieldsID="68618cae90e0eae416e26d825272496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116A731-7097-4318-8A7E-21B6FF98B210}">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3935644A-ADFA-4A4B-BE99-5840ABEDC8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CAEC9A-2FFD-45B2-8AC0-77BCD33C8728}">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Shabnam Munsha (2410764)</lastModifiedBy>
  <revision>63</revision>
  <dcterms:created xsi:type="dcterms:W3CDTF">2026-01-15T03:21:00.0000000Z</dcterms:created>
  <dcterms:modified xsi:type="dcterms:W3CDTF">2026-03-12T22:07:18.1718214Z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