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7F3C35" w14:textId="77777777" w:rsidTr="00A406E5">
        <w:tc>
          <w:tcPr>
            <w:tcW w:w="9922" w:type="dxa"/>
            <w:shd w:val="clear" w:color="auto" w:fill="C0C0C0"/>
          </w:tcPr>
          <w:p w14:paraId="53940B38" w14:textId="3E476EC3" w:rsidR="00681FA9" w:rsidRPr="00CF2A02" w:rsidRDefault="00552351" w:rsidP="00552351">
            <w:pPr>
              <w:pStyle w:val="Heading4"/>
              <w:rPr>
                <w:rFonts w:ascii="Arial" w:hAnsi="Arial" w:cs="Arial"/>
                <w:b/>
                <w:sz w:val="24"/>
                <w:szCs w:val="24"/>
              </w:rPr>
            </w:pPr>
            <w:r w:rsidRPr="00CF2A02">
              <w:rPr>
                <w:rFonts w:ascii="Arial" w:hAnsi="Arial" w:cs="Arial"/>
                <w:b/>
                <w:sz w:val="24"/>
                <w:szCs w:val="24"/>
              </w:rPr>
              <w:t xml:space="preserve">LEVEL </w:t>
            </w:r>
            <w:r w:rsidR="00884A0B" w:rsidRPr="00CF2A02">
              <w:rPr>
                <w:rFonts w:ascii="Arial" w:hAnsi="Arial" w:cs="Arial"/>
                <w:b/>
                <w:sz w:val="24"/>
                <w:szCs w:val="24"/>
              </w:rPr>
              <w:t>5</w:t>
            </w:r>
            <w:r w:rsidR="00026B02" w:rsidRPr="00CF2A02">
              <w:rPr>
                <w:rFonts w:ascii="Arial" w:hAnsi="Arial" w:cs="Arial"/>
                <w:b/>
                <w:sz w:val="24"/>
                <w:szCs w:val="24"/>
              </w:rPr>
              <w:t xml:space="preserve"> </w:t>
            </w:r>
            <w:r w:rsidRPr="00CF2A02">
              <w:rPr>
                <w:rFonts w:ascii="Arial" w:hAnsi="Arial" w:cs="Arial"/>
                <w:b/>
                <w:sz w:val="24"/>
                <w:szCs w:val="24"/>
              </w:rPr>
              <w:t>ASSESSMENT</w:t>
            </w:r>
            <w:r w:rsidR="003A3CE5" w:rsidRPr="00CF2A02">
              <w:rPr>
                <w:rFonts w:ascii="Arial" w:hAnsi="Arial" w:cs="Arial"/>
                <w:b/>
                <w:sz w:val="24"/>
                <w:szCs w:val="24"/>
              </w:rPr>
              <w:t xml:space="preserve"> SPECIFICATION</w:t>
            </w:r>
            <w:r w:rsidR="00CF2A02" w:rsidRPr="00CF2A02">
              <w:rPr>
                <w:rFonts w:ascii="Arial" w:hAnsi="Arial" w:cs="Arial"/>
                <w:b/>
                <w:sz w:val="24"/>
                <w:szCs w:val="24"/>
              </w:rPr>
              <w:t xml:space="preserve"> – LCBB5000</w:t>
            </w:r>
            <w:r w:rsidR="00CF2A02">
              <w:rPr>
                <w:rFonts w:ascii="Arial" w:hAnsi="Arial" w:cs="Arial"/>
                <w:b/>
                <w:sz w:val="24"/>
                <w:szCs w:val="24"/>
              </w:rPr>
              <w:t xml:space="preserve"> </w:t>
            </w:r>
            <w:r w:rsidR="00CF2A02" w:rsidRPr="00CF2A02">
              <w:rPr>
                <w:rFonts w:ascii="Arial" w:hAnsi="Arial" w:cs="Arial"/>
                <w:b/>
                <w:sz w:val="24"/>
                <w:szCs w:val="24"/>
              </w:rPr>
              <w:t>-</w:t>
            </w:r>
            <w:r w:rsidR="00CF2A02">
              <w:rPr>
                <w:rFonts w:ascii="Arial" w:hAnsi="Arial" w:cs="Arial"/>
                <w:b/>
                <w:sz w:val="24"/>
                <w:szCs w:val="24"/>
              </w:rPr>
              <w:t xml:space="preserve"> </w:t>
            </w:r>
            <w:r w:rsidR="00CF2A02" w:rsidRPr="00CF2A02">
              <w:rPr>
                <w:rFonts w:ascii="Arial" w:hAnsi="Arial" w:cs="Arial"/>
                <w:b/>
                <w:sz w:val="24"/>
                <w:szCs w:val="24"/>
              </w:rPr>
              <w:t>Assignment 1</w:t>
            </w:r>
            <w:r w:rsidR="00CF2A02">
              <w:rPr>
                <w:rFonts w:ascii="Arial" w:hAnsi="Arial" w:cs="Arial"/>
                <w:b/>
                <w:sz w:val="24"/>
                <w:szCs w:val="24"/>
              </w:rPr>
              <w:t xml:space="preserve"> – </w:t>
            </w:r>
            <w:r w:rsidR="008B45B9">
              <w:rPr>
                <w:rFonts w:ascii="Arial" w:hAnsi="Arial" w:cs="Arial"/>
                <w:b/>
                <w:sz w:val="24"/>
                <w:szCs w:val="24"/>
              </w:rPr>
              <w:t>Sep</w:t>
            </w:r>
            <w:r w:rsidR="00CF2A02">
              <w:rPr>
                <w:rFonts w:ascii="Arial" w:hAnsi="Arial" w:cs="Arial"/>
                <w:b/>
                <w:sz w:val="24"/>
                <w:szCs w:val="24"/>
              </w:rPr>
              <w:t xml:space="preserve"> </w:t>
            </w:r>
            <w:r w:rsidR="00CF2A02" w:rsidRPr="00CF2A02">
              <w:rPr>
                <w:rFonts w:ascii="Arial" w:hAnsi="Arial" w:cs="Arial"/>
                <w:b/>
                <w:sz w:val="24"/>
                <w:szCs w:val="24"/>
              </w:rPr>
              <w:t>202</w:t>
            </w:r>
            <w:r w:rsidR="00435B8A">
              <w:rPr>
                <w:rFonts w:ascii="Arial" w:hAnsi="Arial" w:cs="Arial"/>
                <w:b/>
                <w:sz w:val="24"/>
                <w:szCs w:val="24"/>
              </w:rPr>
              <w:t>2</w:t>
            </w:r>
            <w:r w:rsidR="003A3CE5" w:rsidRPr="00CF2A02">
              <w:rPr>
                <w:rFonts w:ascii="Arial" w:hAnsi="Arial" w:cs="Arial"/>
                <w:b/>
                <w:sz w:val="24"/>
                <w:szCs w:val="24"/>
              </w:rPr>
              <w:t xml:space="preserve">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1D566FCF"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3BA6CA84" w:rsidR="00DB116D" w:rsidRPr="00A406E5" w:rsidRDefault="00435B8A" w:rsidP="00E51AAC">
            <w:pPr>
              <w:spacing w:before="120" w:after="120"/>
              <w:jc w:val="both"/>
              <w:rPr>
                <w:rFonts w:ascii="Arial" w:hAnsi="Arial" w:cs="Arial"/>
                <w:b/>
                <w:sz w:val="22"/>
                <w:szCs w:val="22"/>
              </w:rPr>
            </w:pPr>
            <w:r>
              <w:rPr>
                <w:rFonts w:ascii="Arial" w:hAnsi="Arial" w:cs="Arial"/>
                <w:b/>
                <w:sz w:val="22"/>
                <w:szCs w:val="22"/>
              </w:rPr>
              <w:t>Khaza Ahmed</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08FD026D" w:rsidR="00DB116D" w:rsidRPr="00A406E5" w:rsidRDefault="00884A0B"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4BF14AFF"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884A0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4E240FD7" w:rsidR="00DB116D" w:rsidRPr="00A406E5" w:rsidRDefault="00884A0B" w:rsidP="00A81BA9">
            <w:pPr>
              <w:spacing w:before="120" w:after="120"/>
              <w:rPr>
                <w:rFonts w:ascii="Arial" w:hAnsi="Arial" w:cs="Arial"/>
                <w:b/>
                <w:sz w:val="22"/>
                <w:szCs w:val="22"/>
              </w:rPr>
            </w:pPr>
            <w:r>
              <w:rPr>
                <w:rFonts w:ascii="Arial" w:hAnsi="Arial" w:cs="Arial"/>
                <w:b/>
                <w:sz w:val="22"/>
                <w:szCs w:val="22"/>
              </w:rPr>
              <w:t>1250 words (+/- 10%)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0318C6BA" w:rsidR="003F6FFE" w:rsidRPr="00A406E5" w:rsidRDefault="00D75B98" w:rsidP="00D61468">
            <w:pPr>
              <w:spacing w:before="120" w:after="120"/>
              <w:rPr>
                <w:rFonts w:ascii="Arial" w:hAnsi="Arial" w:cs="Arial"/>
                <w:b/>
                <w:sz w:val="22"/>
                <w:szCs w:val="22"/>
              </w:rPr>
            </w:pPr>
            <w:r>
              <w:rPr>
                <w:rFonts w:ascii="Arial" w:hAnsi="Arial" w:cs="Arial"/>
                <w:b/>
                <w:sz w:val="22"/>
                <w:szCs w:val="22"/>
              </w:rPr>
              <w:t>02/12/</w:t>
            </w:r>
            <w:r w:rsidR="00D61468">
              <w:rPr>
                <w:rFonts w:ascii="Arial" w:hAnsi="Arial" w:cs="Arial"/>
                <w:b/>
                <w:sz w:val="22"/>
                <w:szCs w:val="22"/>
              </w:rPr>
              <w:t xml:space="preserve">22 – 3pm </w:t>
            </w: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2C343491" w:rsidR="00B84B5B" w:rsidRPr="00A406E5" w:rsidRDefault="00DD5435"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822E642" w14:textId="4F50FAC1" w:rsidR="00884A0B" w:rsidRDefault="00884A0B" w:rsidP="00884A0B">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0B0A37D" w14:textId="77777777" w:rsidR="00884A0B" w:rsidRPr="00884A0B" w:rsidRDefault="00884A0B" w:rsidP="00884A0B">
      <w:pPr>
        <w:ind w:left="720"/>
        <w:jc w:val="center"/>
        <w:rPr>
          <w:rFonts w:ascii="Arial" w:hAnsi="Arial" w:cs="Arial"/>
          <w:b/>
          <w:bCs/>
          <w:color w:val="FF0000"/>
          <w:sz w:val="24"/>
          <w:szCs w:val="24"/>
        </w:rPr>
      </w:pPr>
    </w:p>
    <w:p w14:paraId="05FFB0F8" w14:textId="77777777" w:rsidR="009A3F37" w:rsidRDefault="00884A0B" w:rsidP="00904961">
      <w:pPr>
        <w:ind w:left="720"/>
        <w:jc w:val="both"/>
        <w:rPr>
          <w:rFonts w:ascii="Arial" w:hAnsi="Arial" w:cs="Arial"/>
          <w:sz w:val="24"/>
          <w:szCs w:val="24"/>
        </w:rPr>
      </w:pPr>
      <w:r w:rsidRPr="00884A0B">
        <w:rPr>
          <w:rFonts w:ascii="Arial" w:hAnsi="Arial" w:cs="Arial"/>
          <w:sz w:val="24"/>
          <w:szCs w:val="24"/>
        </w:rPr>
        <w:t xml:space="preserve">You will write a </w:t>
      </w:r>
      <w:r w:rsidR="00DD5435">
        <w:rPr>
          <w:rFonts w:ascii="Arial" w:hAnsi="Arial" w:cs="Arial"/>
          <w:sz w:val="24"/>
          <w:szCs w:val="24"/>
        </w:rPr>
        <w:t>report</w:t>
      </w:r>
      <w:r w:rsidRPr="00884A0B">
        <w:rPr>
          <w:rFonts w:ascii="Arial" w:hAnsi="Arial" w:cs="Arial"/>
          <w:sz w:val="24"/>
          <w:szCs w:val="24"/>
        </w:rPr>
        <w:t xml:space="preserve"> on current trend</w:t>
      </w:r>
      <w:r w:rsidR="00DD5435">
        <w:rPr>
          <w:rFonts w:ascii="Arial" w:hAnsi="Arial" w:cs="Arial"/>
          <w:sz w:val="24"/>
          <w:szCs w:val="24"/>
        </w:rPr>
        <w:t>s</w:t>
      </w:r>
      <w:r w:rsidRPr="00884A0B">
        <w:rPr>
          <w:rFonts w:ascii="Arial" w:hAnsi="Arial" w:cs="Arial"/>
          <w:sz w:val="24"/>
          <w:szCs w:val="24"/>
        </w:rPr>
        <w:t xml:space="preserve"> in Business Intelligence that you will have covered over the course of the semester which you will need to agree with your tutor. </w:t>
      </w:r>
      <w:r w:rsidR="00037F04" w:rsidRPr="00884A0B">
        <w:rPr>
          <w:rFonts w:ascii="Arial" w:hAnsi="Arial" w:cs="Arial"/>
          <w:sz w:val="24"/>
          <w:szCs w:val="24"/>
        </w:rPr>
        <w:t>Use the following research article, ‘</w:t>
      </w:r>
      <w:r w:rsidR="004B4065" w:rsidRPr="004B4065">
        <w:rPr>
          <w:rFonts w:ascii="Arial" w:hAnsi="Arial" w:cs="Arial"/>
          <w:sz w:val="24"/>
          <w:szCs w:val="24"/>
        </w:rPr>
        <w:t>Organizational business intelligence and decision making using big data analytics</w:t>
      </w:r>
      <w:r w:rsidR="00037F04" w:rsidRPr="00884A0B">
        <w:rPr>
          <w:rFonts w:ascii="Arial" w:hAnsi="Arial" w:cs="Arial"/>
          <w:sz w:val="24"/>
          <w:szCs w:val="24"/>
        </w:rPr>
        <w:t xml:space="preserve">’ </w:t>
      </w:r>
      <w:r w:rsidR="00037F04">
        <w:rPr>
          <w:rFonts w:ascii="Arial" w:hAnsi="Arial" w:cs="Arial"/>
          <w:sz w:val="24"/>
          <w:szCs w:val="24"/>
        </w:rPr>
        <w:t xml:space="preserve">(full article available on Moodle) </w:t>
      </w:r>
      <w:r w:rsidR="00037F04" w:rsidRPr="00884A0B">
        <w:rPr>
          <w:rFonts w:ascii="Arial" w:hAnsi="Arial" w:cs="Arial"/>
          <w:sz w:val="24"/>
          <w:szCs w:val="24"/>
        </w:rPr>
        <w:t>as a starting point for your research to help with identifying</w:t>
      </w:r>
      <w:r w:rsidR="00037F04">
        <w:rPr>
          <w:rFonts w:ascii="Arial" w:hAnsi="Arial" w:cs="Arial"/>
          <w:sz w:val="24"/>
          <w:szCs w:val="24"/>
        </w:rPr>
        <w:t xml:space="preserve"> contemporary methods used </w:t>
      </w:r>
      <w:r w:rsidR="00037F04" w:rsidRPr="00884A0B">
        <w:rPr>
          <w:rFonts w:ascii="Arial" w:hAnsi="Arial" w:cs="Arial"/>
          <w:sz w:val="24"/>
          <w:szCs w:val="24"/>
        </w:rPr>
        <w:t>in</w:t>
      </w:r>
      <w:r w:rsidR="00037F04">
        <w:rPr>
          <w:rFonts w:ascii="Arial" w:hAnsi="Arial" w:cs="Arial"/>
          <w:sz w:val="24"/>
          <w:szCs w:val="24"/>
        </w:rPr>
        <w:t xml:space="preserve"> Business Intelligence. </w:t>
      </w:r>
      <w:r w:rsidR="006E4A57" w:rsidRPr="006E4A57">
        <w:rPr>
          <w:rFonts w:ascii="Arial" w:hAnsi="Arial" w:cs="Arial"/>
          <w:sz w:val="24"/>
          <w:szCs w:val="24"/>
        </w:rPr>
        <w:t>Your analysis should clearly demonstrate</w:t>
      </w:r>
      <w:r w:rsidR="00D7194B">
        <w:rPr>
          <w:rFonts w:ascii="Arial" w:hAnsi="Arial" w:cs="Arial"/>
          <w:sz w:val="24"/>
          <w:szCs w:val="24"/>
        </w:rPr>
        <w:t xml:space="preserve"> the</w:t>
      </w:r>
      <w:r w:rsidR="006E4A57">
        <w:rPr>
          <w:rFonts w:ascii="Arial" w:hAnsi="Arial" w:cs="Arial"/>
          <w:sz w:val="24"/>
          <w:szCs w:val="24"/>
        </w:rPr>
        <w:t xml:space="preserve"> </w:t>
      </w:r>
      <w:r w:rsidR="006E4A57" w:rsidRPr="00884A0B">
        <w:rPr>
          <w:rFonts w:ascii="Arial" w:hAnsi="Arial" w:cs="Arial"/>
          <w:sz w:val="24"/>
          <w:szCs w:val="24"/>
        </w:rPr>
        <w:t>ideas and argument</w:t>
      </w:r>
      <w:r w:rsidR="00E9314F">
        <w:rPr>
          <w:rFonts w:ascii="Arial" w:hAnsi="Arial" w:cs="Arial"/>
          <w:sz w:val="24"/>
          <w:szCs w:val="24"/>
        </w:rPr>
        <w:t>s</w:t>
      </w:r>
      <w:r w:rsidR="006E4A57" w:rsidRPr="00884A0B">
        <w:rPr>
          <w:rFonts w:ascii="Arial" w:hAnsi="Arial" w:cs="Arial"/>
          <w:sz w:val="24"/>
          <w:szCs w:val="24"/>
        </w:rPr>
        <w:t xml:space="preserve"> that are being presented by the author</w:t>
      </w:r>
      <w:r w:rsidR="00E370B1">
        <w:rPr>
          <w:rFonts w:ascii="Arial" w:hAnsi="Arial" w:cs="Arial"/>
          <w:sz w:val="24"/>
          <w:szCs w:val="24"/>
        </w:rPr>
        <w:t>(s)</w:t>
      </w:r>
      <w:r w:rsidR="00037F04">
        <w:rPr>
          <w:rFonts w:ascii="Arial" w:hAnsi="Arial" w:cs="Arial"/>
          <w:sz w:val="24"/>
          <w:szCs w:val="24"/>
        </w:rPr>
        <w:t xml:space="preserve"> and provide an overview of the study. </w:t>
      </w:r>
    </w:p>
    <w:p w14:paraId="2B6386DF" w14:textId="77777777" w:rsidR="009A3F37" w:rsidRDefault="009A3F37" w:rsidP="00904961">
      <w:pPr>
        <w:ind w:left="720"/>
        <w:jc w:val="both"/>
        <w:rPr>
          <w:rFonts w:ascii="Arial" w:hAnsi="Arial" w:cs="Arial"/>
          <w:sz w:val="24"/>
          <w:szCs w:val="24"/>
        </w:rPr>
      </w:pPr>
    </w:p>
    <w:p w14:paraId="2D0B94EA" w14:textId="60E89F66" w:rsidR="00884A0B" w:rsidRDefault="00892A2A" w:rsidP="00AB19D5">
      <w:pPr>
        <w:ind w:left="720"/>
        <w:jc w:val="both"/>
        <w:rPr>
          <w:rFonts w:ascii="Arial" w:hAnsi="Arial" w:cs="Arial"/>
          <w:sz w:val="24"/>
          <w:szCs w:val="24"/>
        </w:rPr>
      </w:pPr>
      <w:r>
        <w:rPr>
          <w:rFonts w:ascii="Arial" w:hAnsi="Arial" w:cs="Arial"/>
          <w:sz w:val="24"/>
          <w:szCs w:val="24"/>
        </w:rPr>
        <w:t>Data becomes insignificant w</w:t>
      </w:r>
      <w:r w:rsidR="009A3F37" w:rsidRPr="009A3F37">
        <w:rPr>
          <w:rFonts w:ascii="Arial" w:hAnsi="Arial" w:cs="Arial"/>
          <w:sz w:val="24"/>
          <w:szCs w:val="24"/>
        </w:rPr>
        <w:t xml:space="preserve">ithout analysis and processing, </w:t>
      </w:r>
      <w:r>
        <w:rPr>
          <w:rFonts w:ascii="Arial" w:hAnsi="Arial" w:cs="Arial"/>
          <w:sz w:val="24"/>
          <w:szCs w:val="24"/>
        </w:rPr>
        <w:t xml:space="preserve">and we </w:t>
      </w:r>
      <w:r w:rsidR="009A3F37" w:rsidRPr="009A3F37">
        <w:rPr>
          <w:rFonts w:ascii="Arial" w:hAnsi="Arial" w:cs="Arial"/>
          <w:sz w:val="24"/>
          <w:szCs w:val="24"/>
        </w:rPr>
        <w:t xml:space="preserve">need software, such as Hadoop, </w:t>
      </w:r>
      <w:r>
        <w:rPr>
          <w:rFonts w:ascii="Arial" w:hAnsi="Arial" w:cs="Arial"/>
          <w:sz w:val="24"/>
          <w:szCs w:val="24"/>
        </w:rPr>
        <w:t>t</w:t>
      </w:r>
      <w:r w:rsidR="009A3F37" w:rsidRPr="009A3F37">
        <w:rPr>
          <w:rFonts w:ascii="Arial" w:hAnsi="Arial" w:cs="Arial"/>
          <w:sz w:val="24"/>
          <w:szCs w:val="24"/>
        </w:rPr>
        <w:t>o develop</w:t>
      </w:r>
      <w:r w:rsidR="00AB19D5">
        <w:rPr>
          <w:rFonts w:ascii="Arial" w:hAnsi="Arial" w:cs="Arial"/>
          <w:sz w:val="24"/>
          <w:szCs w:val="24"/>
        </w:rPr>
        <w:t xml:space="preserve"> </w:t>
      </w:r>
      <w:r w:rsidR="007A5EEC">
        <w:rPr>
          <w:rFonts w:ascii="Arial" w:hAnsi="Arial" w:cs="Arial"/>
          <w:sz w:val="24"/>
          <w:szCs w:val="24"/>
        </w:rPr>
        <w:t xml:space="preserve">the </w:t>
      </w:r>
      <w:r w:rsidR="00AB19D5">
        <w:rPr>
          <w:rFonts w:ascii="Arial" w:hAnsi="Arial" w:cs="Arial"/>
          <w:sz w:val="24"/>
          <w:szCs w:val="24"/>
        </w:rPr>
        <w:t>data</w:t>
      </w:r>
      <w:r w:rsidR="007A5EEC">
        <w:rPr>
          <w:rFonts w:ascii="Arial" w:hAnsi="Arial" w:cs="Arial"/>
          <w:sz w:val="24"/>
          <w:szCs w:val="24"/>
        </w:rPr>
        <w:t xml:space="preserve"> and</w:t>
      </w:r>
      <w:r w:rsidR="00AB19D5">
        <w:rPr>
          <w:rFonts w:ascii="Arial" w:hAnsi="Arial" w:cs="Arial"/>
          <w:sz w:val="24"/>
          <w:szCs w:val="24"/>
        </w:rPr>
        <w:t xml:space="preserve"> find </w:t>
      </w:r>
      <w:r w:rsidR="009A3F37" w:rsidRPr="009A3F37">
        <w:rPr>
          <w:rFonts w:ascii="Arial" w:hAnsi="Arial" w:cs="Arial"/>
          <w:sz w:val="24"/>
          <w:szCs w:val="24"/>
        </w:rPr>
        <w:t>solutions</w:t>
      </w:r>
      <w:r w:rsidR="00CB14D3">
        <w:rPr>
          <w:rFonts w:ascii="Arial" w:hAnsi="Arial" w:cs="Arial"/>
          <w:sz w:val="24"/>
          <w:szCs w:val="24"/>
        </w:rPr>
        <w:t xml:space="preserve"> (</w:t>
      </w:r>
      <w:r w:rsidR="00061DC2">
        <w:rPr>
          <w:rFonts w:ascii="Arial" w:hAnsi="Arial" w:cs="Arial"/>
          <w:sz w:val="24"/>
          <w:szCs w:val="24"/>
        </w:rPr>
        <w:t>Niu et al., 2021)</w:t>
      </w:r>
      <w:r w:rsidR="00AB19D5">
        <w:rPr>
          <w:rFonts w:ascii="Arial" w:hAnsi="Arial" w:cs="Arial"/>
          <w:sz w:val="24"/>
          <w:szCs w:val="24"/>
        </w:rPr>
        <w:t xml:space="preserve">. </w:t>
      </w:r>
      <w:r w:rsidR="00EE4CC1">
        <w:rPr>
          <w:rFonts w:ascii="Arial" w:hAnsi="Arial" w:cs="Arial"/>
          <w:sz w:val="24"/>
          <w:szCs w:val="24"/>
        </w:rPr>
        <w:t>T</w:t>
      </w:r>
      <w:r w:rsidR="00EE4CC1" w:rsidRPr="00EE4CC1">
        <w:rPr>
          <w:rFonts w:ascii="Arial" w:hAnsi="Arial" w:cs="Arial"/>
          <w:sz w:val="24"/>
          <w:szCs w:val="24"/>
        </w:rPr>
        <w:t xml:space="preserve">he </w:t>
      </w:r>
      <w:r w:rsidR="0049418E" w:rsidRPr="00884A0B">
        <w:rPr>
          <w:rFonts w:ascii="Arial" w:hAnsi="Arial" w:cs="Arial"/>
          <w:sz w:val="24"/>
          <w:szCs w:val="24"/>
        </w:rPr>
        <w:t xml:space="preserve">“big data” </w:t>
      </w:r>
      <w:r w:rsidR="00EE4CC1" w:rsidRPr="00EE4CC1">
        <w:rPr>
          <w:rFonts w:ascii="Arial" w:hAnsi="Arial" w:cs="Arial"/>
          <w:sz w:val="24"/>
          <w:szCs w:val="24"/>
        </w:rPr>
        <w:t>phenomenon,</w:t>
      </w:r>
      <w:r w:rsidR="00EE4CC1">
        <w:rPr>
          <w:rFonts w:ascii="Arial" w:hAnsi="Arial" w:cs="Arial"/>
          <w:sz w:val="24"/>
          <w:szCs w:val="24"/>
        </w:rPr>
        <w:t xml:space="preserve"> </w:t>
      </w:r>
      <w:r w:rsidR="00EE4CC1" w:rsidRPr="00EE4CC1">
        <w:rPr>
          <w:rFonts w:ascii="Arial" w:hAnsi="Arial" w:cs="Arial"/>
          <w:sz w:val="24"/>
          <w:szCs w:val="24"/>
        </w:rPr>
        <w:t>the volume, variety, and velocity of data, has impacted business intelligence and the use of information.</w:t>
      </w:r>
      <w:r w:rsidR="00031915">
        <w:rPr>
          <w:rFonts w:ascii="Arial" w:hAnsi="Arial" w:cs="Arial"/>
          <w:sz w:val="24"/>
          <w:szCs w:val="24"/>
        </w:rPr>
        <w:t xml:space="preserve"> </w:t>
      </w:r>
      <w:r w:rsidR="00EE4CC1" w:rsidRPr="00EE4CC1">
        <w:rPr>
          <w:rFonts w:ascii="Arial" w:hAnsi="Arial" w:cs="Arial"/>
          <w:sz w:val="24"/>
          <w:szCs w:val="24"/>
        </w:rPr>
        <w:t>New trends such as fast analytics and data science have emerged as part of business intelligence</w:t>
      </w:r>
      <w:r w:rsidR="003678A9">
        <w:rPr>
          <w:rFonts w:ascii="Arial" w:hAnsi="Arial" w:cs="Arial"/>
          <w:sz w:val="24"/>
          <w:szCs w:val="24"/>
        </w:rPr>
        <w:t xml:space="preserve"> (Larson and Chang, 2016)</w:t>
      </w:r>
      <w:r w:rsidR="00EE4CC1" w:rsidRPr="00EE4CC1">
        <w:rPr>
          <w:rFonts w:ascii="Arial" w:hAnsi="Arial" w:cs="Arial"/>
          <w:sz w:val="24"/>
          <w:szCs w:val="24"/>
        </w:rPr>
        <w:t>.</w:t>
      </w:r>
      <w:r w:rsidR="003678A9">
        <w:rPr>
          <w:rFonts w:ascii="Arial" w:hAnsi="Arial" w:cs="Arial"/>
          <w:sz w:val="24"/>
          <w:szCs w:val="24"/>
        </w:rPr>
        <w:t xml:space="preserve"> </w:t>
      </w:r>
      <w:r w:rsidR="00884A0B" w:rsidRPr="00884A0B">
        <w:rPr>
          <w:rFonts w:ascii="Arial" w:hAnsi="Arial" w:cs="Arial"/>
          <w:sz w:val="24"/>
          <w:szCs w:val="24"/>
        </w:rPr>
        <w:t>The dimensions of business intelligence include data integration, analytical capabilities, content quality in business processes, and decision-making culture (Eidizadeh et al., 2017).</w:t>
      </w:r>
      <w:r w:rsidR="000E0580">
        <w:rPr>
          <w:rFonts w:ascii="Arial" w:hAnsi="Arial" w:cs="Arial"/>
          <w:sz w:val="24"/>
          <w:szCs w:val="24"/>
        </w:rPr>
        <w:t xml:space="preserve"> </w:t>
      </w:r>
    </w:p>
    <w:p w14:paraId="3126F36B" w14:textId="3E551FE5" w:rsidR="00CF2A02" w:rsidRDefault="00CF2A02" w:rsidP="00884A0B">
      <w:pPr>
        <w:ind w:left="720"/>
        <w:rPr>
          <w:rFonts w:ascii="Arial" w:hAnsi="Arial" w:cs="Arial"/>
          <w:sz w:val="24"/>
          <w:szCs w:val="24"/>
        </w:rPr>
      </w:pPr>
    </w:p>
    <w:p w14:paraId="62B56DBB" w14:textId="47B4BD77" w:rsidR="00CF2A02" w:rsidRPr="00CF2A02" w:rsidRDefault="00CF2A02" w:rsidP="00884A0B">
      <w:pPr>
        <w:ind w:left="720"/>
        <w:rPr>
          <w:rFonts w:ascii="Arial" w:hAnsi="Arial" w:cs="Arial"/>
          <w:b/>
          <w:bCs/>
          <w:color w:val="FF0000"/>
          <w:sz w:val="24"/>
          <w:szCs w:val="24"/>
        </w:rPr>
      </w:pPr>
      <w:r w:rsidRPr="00CF2A02">
        <w:rPr>
          <w:rFonts w:ascii="Arial" w:hAnsi="Arial" w:cs="Arial"/>
          <w:b/>
          <w:bCs/>
          <w:color w:val="FF0000"/>
          <w:sz w:val="24"/>
          <w:szCs w:val="24"/>
        </w:rPr>
        <w:t>References:</w:t>
      </w:r>
    </w:p>
    <w:p w14:paraId="0FD07CD9" w14:textId="4C525757" w:rsidR="00CF2A02" w:rsidRDefault="00CF2A02" w:rsidP="00884A0B">
      <w:pPr>
        <w:ind w:left="720"/>
        <w:rPr>
          <w:rFonts w:ascii="Arial" w:hAnsi="Arial" w:cs="Arial"/>
          <w:sz w:val="24"/>
          <w:szCs w:val="24"/>
        </w:rPr>
      </w:pPr>
    </w:p>
    <w:p w14:paraId="11E01641" w14:textId="1C0A5C5D" w:rsidR="00CF2A02" w:rsidRPr="00CF2A02" w:rsidRDefault="00D75B98" w:rsidP="00884A0B">
      <w:pPr>
        <w:ind w:left="720"/>
        <w:rPr>
          <w:rFonts w:ascii="Arial" w:hAnsi="Arial" w:cs="Arial"/>
          <w:sz w:val="24"/>
          <w:szCs w:val="24"/>
          <w:shd w:val="clear" w:color="auto" w:fill="FFFFFF"/>
        </w:rPr>
      </w:pPr>
      <w:hyperlink r:id="rId9" w:tooltip="Rosa Eidizadeh" w:history="1">
        <w:r w:rsidR="00CF2A02" w:rsidRPr="00CF2A02">
          <w:rPr>
            <w:rStyle w:val="Hyperlink"/>
            <w:rFonts w:ascii="Arial" w:hAnsi="Arial" w:cs="Arial"/>
            <w:color w:val="auto"/>
            <w:sz w:val="24"/>
            <w:szCs w:val="24"/>
            <w:u w:val="none"/>
            <w:shd w:val="clear" w:color="auto" w:fill="FFFFFF"/>
          </w:rPr>
          <w:t>Eidizadeh, R.</w:t>
        </w:r>
      </w:hyperlink>
      <w:r w:rsidR="00CF2A02" w:rsidRPr="00CF2A02">
        <w:rPr>
          <w:rFonts w:ascii="Arial" w:hAnsi="Arial" w:cs="Arial"/>
          <w:sz w:val="24"/>
          <w:szCs w:val="24"/>
          <w:shd w:val="clear" w:color="auto" w:fill="FFFFFF"/>
        </w:rPr>
        <w:t>, </w:t>
      </w:r>
      <w:hyperlink r:id="rId10" w:tooltip="Reza Salehzadeh" w:history="1">
        <w:r w:rsidR="00CF2A02" w:rsidRPr="00CF2A02">
          <w:rPr>
            <w:rStyle w:val="Hyperlink"/>
            <w:rFonts w:ascii="Arial" w:hAnsi="Arial" w:cs="Arial"/>
            <w:color w:val="auto"/>
            <w:sz w:val="24"/>
            <w:szCs w:val="24"/>
            <w:u w:val="none"/>
            <w:shd w:val="clear" w:color="auto" w:fill="FFFFFF"/>
          </w:rPr>
          <w:t>Salehzadeh, R.</w:t>
        </w:r>
      </w:hyperlink>
      <w:r w:rsidR="00CF2A02" w:rsidRPr="00CF2A02">
        <w:rPr>
          <w:rFonts w:ascii="Arial" w:hAnsi="Arial" w:cs="Arial"/>
          <w:sz w:val="24"/>
          <w:szCs w:val="24"/>
          <w:shd w:val="clear" w:color="auto" w:fill="FFFFFF"/>
        </w:rPr>
        <w:t> and </w:t>
      </w:r>
      <w:hyperlink r:id="rId11" w:tooltip="Ali Chitsaz Esfahani" w:history="1">
        <w:r w:rsidR="00CF2A02" w:rsidRPr="00CF2A02">
          <w:rPr>
            <w:rStyle w:val="Hyperlink"/>
            <w:rFonts w:ascii="Arial" w:hAnsi="Arial" w:cs="Arial"/>
            <w:color w:val="auto"/>
            <w:sz w:val="24"/>
            <w:szCs w:val="24"/>
            <w:u w:val="none"/>
            <w:shd w:val="clear" w:color="auto" w:fill="FFFFFF"/>
          </w:rPr>
          <w:t>Chitsaz Esfahani, A.</w:t>
        </w:r>
      </w:hyperlink>
      <w:r w:rsidR="00CF2A02"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2" w:history="1">
        <w:r w:rsidR="00CF2A02" w:rsidRPr="00CF2A02">
          <w:rPr>
            <w:rStyle w:val="Hyperlink"/>
            <w:rFonts w:ascii="Arial" w:hAnsi="Arial" w:cs="Arial"/>
            <w:i/>
            <w:iCs/>
            <w:color w:val="auto"/>
            <w:sz w:val="24"/>
            <w:szCs w:val="24"/>
            <w:u w:val="none"/>
          </w:rPr>
          <w:t>Journal of Workplace Learning</w:t>
        </w:r>
      </w:hyperlink>
      <w:r w:rsidR="00CF2A02" w:rsidRPr="00CF2A02">
        <w:rPr>
          <w:rFonts w:ascii="Arial" w:hAnsi="Arial" w:cs="Arial"/>
          <w:sz w:val="24"/>
          <w:szCs w:val="24"/>
          <w:shd w:val="clear" w:color="auto" w:fill="FFFFFF"/>
        </w:rPr>
        <w:t>, Vol. 29 No. 4, pp. 250-267. </w:t>
      </w:r>
    </w:p>
    <w:p w14:paraId="5486273D" w14:textId="77777777" w:rsidR="00CF2A02" w:rsidRPr="00CF2A02" w:rsidRDefault="00CF2A02" w:rsidP="00884A0B">
      <w:pPr>
        <w:ind w:left="720"/>
        <w:rPr>
          <w:rFonts w:ascii="Arial" w:hAnsi="Arial" w:cs="Arial"/>
          <w:sz w:val="24"/>
          <w:szCs w:val="24"/>
        </w:rPr>
      </w:pPr>
    </w:p>
    <w:p w14:paraId="2AC85AAD" w14:textId="610D25F1" w:rsidR="00CF2A02" w:rsidRDefault="00AB19D5" w:rsidP="00884A0B">
      <w:pPr>
        <w:ind w:left="720"/>
        <w:rPr>
          <w:rFonts w:ascii="Arial" w:hAnsi="Arial" w:cs="Arial"/>
          <w:sz w:val="24"/>
          <w:szCs w:val="24"/>
        </w:rPr>
      </w:pPr>
      <w:r w:rsidRPr="006E58B0">
        <w:rPr>
          <w:rFonts w:ascii="Arial" w:hAnsi="Arial" w:cs="Arial"/>
          <w:sz w:val="24"/>
          <w:szCs w:val="24"/>
        </w:rPr>
        <w:t xml:space="preserve">Larson, &amp; Chang, V. (2016). A review and future direction of agile, business intelligence, analytics and data science. </w:t>
      </w:r>
      <w:r w:rsidRPr="00386894">
        <w:rPr>
          <w:rFonts w:ascii="Arial" w:hAnsi="Arial" w:cs="Arial"/>
          <w:i/>
          <w:iCs/>
          <w:sz w:val="24"/>
          <w:szCs w:val="24"/>
        </w:rPr>
        <w:t>International Journal of Information Management</w:t>
      </w:r>
      <w:r w:rsidRPr="006E58B0">
        <w:rPr>
          <w:rFonts w:ascii="Arial" w:hAnsi="Arial" w:cs="Arial"/>
          <w:sz w:val="24"/>
          <w:szCs w:val="24"/>
        </w:rPr>
        <w:t>, 36(5), 700–710.</w:t>
      </w:r>
    </w:p>
    <w:p w14:paraId="50757C18" w14:textId="51B1CAA5" w:rsidR="00386894" w:rsidRDefault="00386894" w:rsidP="00884A0B">
      <w:pPr>
        <w:ind w:left="720"/>
        <w:rPr>
          <w:rFonts w:ascii="Arial" w:hAnsi="Arial" w:cs="Arial"/>
          <w:sz w:val="24"/>
          <w:szCs w:val="24"/>
        </w:rPr>
      </w:pPr>
    </w:p>
    <w:p w14:paraId="2C43DF74" w14:textId="20DA8E5A" w:rsidR="00884A0B" w:rsidRDefault="00884A0B" w:rsidP="00884A0B">
      <w:pPr>
        <w:ind w:left="720"/>
        <w:rPr>
          <w:rFonts w:ascii="Arial" w:hAnsi="Arial" w:cs="Arial"/>
          <w:sz w:val="24"/>
          <w:szCs w:val="24"/>
        </w:rPr>
      </w:pPr>
    </w:p>
    <w:p w14:paraId="305C9260" w14:textId="48AD9F33" w:rsidR="00884A0B" w:rsidRDefault="00884A0B" w:rsidP="00884A0B">
      <w:pPr>
        <w:ind w:left="720"/>
        <w:rPr>
          <w:rFonts w:ascii="Arial" w:hAnsi="Arial" w:cs="Arial"/>
          <w:b/>
          <w:bCs/>
          <w:color w:val="FF0000"/>
          <w:sz w:val="24"/>
          <w:szCs w:val="24"/>
        </w:rPr>
      </w:pPr>
      <w:r w:rsidRPr="00CF2A02">
        <w:rPr>
          <w:rFonts w:ascii="Arial" w:hAnsi="Arial" w:cs="Arial"/>
          <w:b/>
          <w:bCs/>
          <w:color w:val="FF0000"/>
          <w:sz w:val="24"/>
          <w:szCs w:val="24"/>
        </w:rPr>
        <w:t>Full report</w:t>
      </w:r>
      <w:r w:rsidR="00CF2A02" w:rsidRPr="00CF2A02">
        <w:rPr>
          <w:rFonts w:ascii="Arial" w:hAnsi="Arial" w:cs="Arial"/>
          <w:b/>
          <w:bCs/>
          <w:color w:val="FF0000"/>
          <w:sz w:val="24"/>
          <w:szCs w:val="24"/>
        </w:rPr>
        <w:t xml:space="preserve"> (for Assignment 1</w:t>
      </w:r>
      <w:r w:rsidR="00217C80">
        <w:rPr>
          <w:rFonts w:ascii="Arial" w:hAnsi="Arial" w:cs="Arial"/>
          <w:b/>
          <w:bCs/>
          <w:color w:val="FF0000"/>
          <w:sz w:val="24"/>
          <w:szCs w:val="24"/>
        </w:rPr>
        <w:t xml:space="preserve"> – the PDF version is available on Moodle</w:t>
      </w:r>
      <w:r w:rsidR="00CF2A02" w:rsidRPr="00CF2A02">
        <w:rPr>
          <w:rFonts w:ascii="Arial" w:hAnsi="Arial" w:cs="Arial"/>
          <w:b/>
          <w:bCs/>
          <w:color w:val="FF0000"/>
          <w:sz w:val="24"/>
          <w:szCs w:val="24"/>
        </w:rPr>
        <w:t>)</w:t>
      </w:r>
      <w:r w:rsidRPr="00CF2A02">
        <w:rPr>
          <w:rFonts w:ascii="Arial" w:hAnsi="Arial" w:cs="Arial"/>
          <w:b/>
          <w:bCs/>
          <w:color w:val="FF0000"/>
          <w:sz w:val="24"/>
          <w:szCs w:val="24"/>
        </w:rPr>
        <w:t>:</w:t>
      </w:r>
    </w:p>
    <w:p w14:paraId="47C14CC1" w14:textId="77777777" w:rsidR="00A149DF" w:rsidRPr="00CF2A02" w:rsidRDefault="00A149DF" w:rsidP="00884A0B">
      <w:pPr>
        <w:ind w:left="720"/>
        <w:rPr>
          <w:rFonts w:ascii="Arial" w:hAnsi="Arial" w:cs="Arial"/>
          <w:b/>
          <w:bCs/>
          <w:color w:val="FF0000"/>
          <w:sz w:val="24"/>
          <w:szCs w:val="24"/>
        </w:rPr>
      </w:pPr>
    </w:p>
    <w:p w14:paraId="7B93E8DC" w14:textId="77777777" w:rsidR="00A149DF" w:rsidRDefault="00A149DF" w:rsidP="00A149DF">
      <w:pPr>
        <w:ind w:left="720"/>
        <w:rPr>
          <w:rFonts w:ascii="Arial" w:hAnsi="Arial" w:cs="Arial"/>
          <w:sz w:val="24"/>
          <w:szCs w:val="24"/>
          <w:shd w:val="clear" w:color="auto" w:fill="FFFFFF"/>
        </w:rPr>
      </w:pPr>
      <w:r w:rsidRPr="00386894">
        <w:rPr>
          <w:rFonts w:ascii="Arial" w:hAnsi="Arial" w:cs="Arial"/>
          <w:sz w:val="24"/>
          <w:szCs w:val="24"/>
          <w:shd w:val="clear" w:color="auto" w:fill="FFFFFF"/>
        </w:rPr>
        <w:t xml:space="preserve">Niu, Y., Ying, L., Yang, J., Bao, M. and Sivaparthipan, C.B., 2021. Organizational business intelligence and decision making using big data analytics. </w:t>
      </w:r>
      <w:r w:rsidRPr="00A149DF">
        <w:rPr>
          <w:rFonts w:ascii="Arial" w:hAnsi="Arial" w:cs="Arial"/>
          <w:i/>
          <w:iCs/>
          <w:sz w:val="24"/>
          <w:szCs w:val="24"/>
          <w:shd w:val="clear" w:color="auto" w:fill="FFFFFF"/>
        </w:rPr>
        <w:t>Information Processing &amp; Management</w:t>
      </w:r>
      <w:r w:rsidRPr="00386894">
        <w:rPr>
          <w:rFonts w:ascii="Arial" w:hAnsi="Arial" w:cs="Arial"/>
          <w:sz w:val="24"/>
          <w:szCs w:val="24"/>
          <w:shd w:val="clear" w:color="auto" w:fill="FFFFFF"/>
        </w:rPr>
        <w:t>, 58(6), p.102725.</w:t>
      </w:r>
    </w:p>
    <w:p w14:paraId="100007FB" w14:textId="77777777" w:rsidR="00884A0B" w:rsidRPr="00884A0B" w:rsidRDefault="00884A0B" w:rsidP="00884A0B">
      <w:pPr>
        <w:ind w:left="720"/>
        <w:rPr>
          <w:rFonts w:ascii="Arial" w:hAnsi="Arial" w:cs="Arial"/>
          <w:sz w:val="24"/>
          <w:szCs w:val="24"/>
        </w:rPr>
      </w:pPr>
    </w:p>
    <w:p w14:paraId="2D2C74F5" w14:textId="77777777" w:rsidR="00C46360" w:rsidRDefault="00C46360">
      <w:pPr>
        <w:rPr>
          <w:rFonts w:ascii="Arial" w:hAnsi="Arial" w:cs="Arial"/>
          <w:sz w:val="24"/>
          <w:szCs w:val="24"/>
        </w:rPr>
      </w:pPr>
      <w:r>
        <w:rPr>
          <w:rFonts w:ascii="Arial" w:hAnsi="Arial" w:cs="Arial"/>
          <w:sz w:val="24"/>
          <w:szCs w:val="24"/>
        </w:rPr>
        <w:br w:type="page"/>
      </w:r>
    </w:p>
    <w:p w14:paraId="45601464" w14:textId="710C81AF" w:rsidR="00C46360" w:rsidRDefault="00C46360">
      <w:pPr>
        <w:rPr>
          <w:rFonts w:ascii="Arial" w:hAnsi="Arial" w:cs="Arial"/>
          <w:b/>
          <w:bCs/>
          <w:sz w:val="24"/>
          <w:szCs w:val="24"/>
          <w:u w:val="single"/>
        </w:rPr>
      </w:pPr>
      <w:r>
        <w:rPr>
          <w:rFonts w:eastAsiaTheme="minorHAnsi"/>
          <w:noProof/>
          <w:sz w:val="24"/>
          <w:szCs w:val="24"/>
        </w:rPr>
        <w:lastRenderedPageBreak/>
        <mc:AlternateContent>
          <mc:Choice Requires="wpg">
            <w:drawing>
              <wp:anchor distT="0" distB="0" distL="0" distR="0" simplePos="0" relativeHeight="251660288" behindDoc="1" locked="0" layoutInCell="1" allowOverlap="1" wp14:anchorId="39A62D27" wp14:editId="28E9ECC9">
                <wp:simplePos x="0" y="0"/>
                <wp:positionH relativeFrom="margin">
                  <wp:align>left</wp:align>
                </wp:positionH>
                <wp:positionV relativeFrom="paragraph">
                  <wp:posOffset>30612</wp:posOffset>
                </wp:positionV>
                <wp:extent cx="6626225" cy="1612265"/>
                <wp:effectExtent l="0" t="0" r="22225" b="2603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8335BF" w14:textId="77777777" w:rsidR="00C46360" w:rsidRDefault="00C46360" w:rsidP="00C46360">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A62D27" id="Group 12" o:spid="_x0000_s1026" style="position:absolute;margin-left:0;margin-top:2.4pt;width:521.75pt;height:126.95pt;z-index:-251656192;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58335BF" w14:textId="77777777" w:rsidR="00C46360" w:rsidRDefault="00C46360" w:rsidP="00C46360">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v:textbox>
                </v:shape>
                <w10:wrap type="topAndBottom" anchorx="margin"/>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E5FD2" w14:paraId="540B710B" w14:textId="77777777" w:rsidTr="002E5FD2">
        <w:trPr>
          <w:trHeight w:val="251"/>
        </w:trPr>
        <w:tc>
          <w:tcPr>
            <w:tcW w:w="7682" w:type="dxa"/>
          </w:tcPr>
          <w:p w14:paraId="6AEEB14D" w14:textId="77777777" w:rsidR="002E5FD2" w:rsidRPr="00CA7E74" w:rsidRDefault="002E5FD2" w:rsidP="002E5FD2">
            <w:pPr>
              <w:rPr>
                <w:rFonts w:ascii="Arial" w:hAnsi="Arial" w:cs="Arial"/>
                <w:b/>
                <w:bCs/>
                <w:sz w:val="24"/>
                <w:szCs w:val="24"/>
              </w:rPr>
            </w:pPr>
            <w:r w:rsidRPr="00CA7E74">
              <w:rPr>
                <w:rFonts w:ascii="Arial" w:hAnsi="Arial" w:cs="Arial"/>
                <w:b/>
                <w:bCs/>
                <w:sz w:val="24"/>
                <w:szCs w:val="24"/>
              </w:rPr>
              <w:t>Sections</w:t>
            </w:r>
          </w:p>
        </w:tc>
        <w:tc>
          <w:tcPr>
            <w:tcW w:w="2744" w:type="dxa"/>
          </w:tcPr>
          <w:p w14:paraId="6214D3BA"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Word count guidance</w:t>
            </w:r>
          </w:p>
        </w:tc>
      </w:tr>
      <w:tr w:rsidR="002E5FD2" w14:paraId="3656D334" w14:textId="77777777" w:rsidTr="002E5FD2">
        <w:trPr>
          <w:trHeight w:val="1652"/>
        </w:trPr>
        <w:tc>
          <w:tcPr>
            <w:tcW w:w="7682" w:type="dxa"/>
          </w:tcPr>
          <w:p w14:paraId="55FC911B" w14:textId="77777777" w:rsidR="002E5FD2" w:rsidRDefault="002E5FD2" w:rsidP="002E5FD2">
            <w:pPr>
              <w:rPr>
                <w:rFonts w:ascii="Arial" w:hAnsi="Arial" w:cs="Arial"/>
                <w:b/>
                <w:bCs/>
                <w:sz w:val="24"/>
                <w:szCs w:val="24"/>
              </w:rPr>
            </w:pPr>
          </w:p>
          <w:p w14:paraId="5557980B" w14:textId="77777777" w:rsidR="002E5FD2" w:rsidRDefault="002E5FD2" w:rsidP="002E5FD2">
            <w:pPr>
              <w:rPr>
                <w:rFonts w:ascii="Arial" w:hAnsi="Arial" w:cs="Arial"/>
                <w:b/>
                <w:bCs/>
                <w:sz w:val="24"/>
                <w:szCs w:val="24"/>
              </w:rPr>
            </w:pPr>
            <w:r w:rsidRPr="00247E35">
              <w:rPr>
                <w:rFonts w:ascii="Arial" w:hAnsi="Arial" w:cs="Arial"/>
                <w:b/>
                <w:bCs/>
                <w:sz w:val="24"/>
                <w:szCs w:val="24"/>
              </w:rPr>
              <w:t>Title Page</w:t>
            </w:r>
          </w:p>
          <w:p w14:paraId="1C70B2AB" w14:textId="77777777" w:rsidR="002E5FD2" w:rsidRPr="00247E35" w:rsidRDefault="002E5FD2" w:rsidP="002E5FD2">
            <w:pPr>
              <w:rPr>
                <w:rFonts w:ascii="Arial" w:hAnsi="Arial" w:cs="Arial"/>
                <w:b/>
                <w:bCs/>
                <w:sz w:val="24"/>
                <w:szCs w:val="24"/>
              </w:rPr>
            </w:pPr>
          </w:p>
          <w:p w14:paraId="1DD064CB" w14:textId="789EBDEA" w:rsidR="002E5FD2" w:rsidRPr="00247E35" w:rsidRDefault="002E5FD2" w:rsidP="002E5FD2">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3E9E2573" w14:textId="7CE8BEB4" w:rsidR="002E5FD2" w:rsidRDefault="002E5FD2" w:rsidP="002E5FD2">
            <w:pPr>
              <w:rPr>
                <w:rFonts w:ascii="Arial" w:hAnsi="Arial" w:cs="Arial"/>
                <w:bCs/>
                <w:sz w:val="24"/>
                <w:szCs w:val="24"/>
              </w:rPr>
            </w:pPr>
            <w:r w:rsidRPr="00247E35">
              <w:rPr>
                <w:rFonts w:ascii="Arial" w:hAnsi="Arial" w:cs="Arial"/>
                <w:bCs/>
                <w:sz w:val="24"/>
                <w:szCs w:val="24"/>
              </w:rPr>
              <w:t>your lecturer’s name, and your assignment title.</w:t>
            </w:r>
          </w:p>
          <w:p w14:paraId="540F7B60" w14:textId="77777777" w:rsidR="002E5FD2" w:rsidRDefault="002E5FD2" w:rsidP="002E5FD2">
            <w:pPr>
              <w:rPr>
                <w:rFonts w:ascii="Arial" w:hAnsi="Arial" w:cs="Arial"/>
                <w:b/>
                <w:bCs/>
                <w:sz w:val="24"/>
                <w:szCs w:val="24"/>
                <w:u w:val="single"/>
              </w:rPr>
            </w:pPr>
          </w:p>
        </w:tc>
        <w:tc>
          <w:tcPr>
            <w:tcW w:w="2744" w:type="dxa"/>
          </w:tcPr>
          <w:p w14:paraId="70FD0077" w14:textId="77777777" w:rsidR="002E5FD2" w:rsidRDefault="002E5FD2" w:rsidP="002E5FD2">
            <w:pPr>
              <w:rPr>
                <w:rFonts w:ascii="Arial" w:hAnsi="Arial" w:cs="Arial"/>
                <w:bCs/>
                <w:sz w:val="24"/>
                <w:szCs w:val="24"/>
              </w:rPr>
            </w:pPr>
          </w:p>
          <w:p w14:paraId="3507D954" w14:textId="77777777" w:rsidR="002E5FD2" w:rsidRDefault="002E5FD2" w:rsidP="002E5FD2">
            <w:pPr>
              <w:rPr>
                <w:rFonts w:ascii="Arial" w:hAnsi="Arial" w:cs="Arial"/>
                <w:bCs/>
                <w:sz w:val="24"/>
                <w:szCs w:val="24"/>
              </w:rPr>
            </w:pPr>
          </w:p>
          <w:p w14:paraId="09294E5A" w14:textId="77777777" w:rsidR="002E5FD2" w:rsidRPr="00247E35" w:rsidRDefault="002E5FD2" w:rsidP="002E5FD2">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10AF7637" w14:textId="77777777" w:rsidR="002E5FD2" w:rsidRDefault="002E5FD2" w:rsidP="002E5FD2">
            <w:pPr>
              <w:rPr>
                <w:rFonts w:ascii="Arial" w:hAnsi="Arial" w:cs="Arial"/>
                <w:b/>
                <w:bCs/>
                <w:sz w:val="24"/>
                <w:szCs w:val="24"/>
                <w:u w:val="single"/>
              </w:rPr>
            </w:pPr>
            <w:r w:rsidRPr="00247E35">
              <w:rPr>
                <w:rFonts w:ascii="Arial" w:hAnsi="Arial" w:cs="Arial"/>
                <w:bCs/>
                <w:sz w:val="24"/>
                <w:szCs w:val="24"/>
              </w:rPr>
              <w:t>towards your word limit.</w:t>
            </w:r>
          </w:p>
        </w:tc>
      </w:tr>
      <w:tr w:rsidR="002E5FD2" w14:paraId="11989907" w14:textId="77777777" w:rsidTr="002E5FD2">
        <w:trPr>
          <w:trHeight w:val="1076"/>
        </w:trPr>
        <w:tc>
          <w:tcPr>
            <w:tcW w:w="7682" w:type="dxa"/>
          </w:tcPr>
          <w:p w14:paraId="3BF146B6" w14:textId="77777777" w:rsidR="002E5FD2" w:rsidRDefault="002E5FD2" w:rsidP="002E5FD2">
            <w:pPr>
              <w:rPr>
                <w:rFonts w:ascii="Arial" w:hAnsi="Arial" w:cs="Arial"/>
                <w:bCs/>
                <w:sz w:val="24"/>
                <w:szCs w:val="24"/>
              </w:rPr>
            </w:pPr>
          </w:p>
          <w:p w14:paraId="32327F45"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Introduction</w:t>
            </w:r>
          </w:p>
          <w:p w14:paraId="56495B06" w14:textId="77777777" w:rsidR="002E5FD2" w:rsidRPr="00247E35" w:rsidRDefault="002E5FD2" w:rsidP="002E5FD2">
            <w:pPr>
              <w:rPr>
                <w:rFonts w:ascii="Arial" w:hAnsi="Arial" w:cs="Arial"/>
                <w:bCs/>
                <w:sz w:val="24"/>
                <w:szCs w:val="24"/>
              </w:rPr>
            </w:pPr>
          </w:p>
          <w:p w14:paraId="51640893" w14:textId="78F897A0" w:rsidR="002E5FD2" w:rsidRDefault="002E5FD2" w:rsidP="002E5FD2">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 xml:space="preserve">eport, briefly stating what will be discussed and the context of the report. Here you may also highlight key </w:t>
            </w:r>
            <w:r w:rsidR="00BF04E8">
              <w:rPr>
                <w:rFonts w:ascii="Arial" w:hAnsi="Arial" w:cs="Arial"/>
                <w:bCs/>
                <w:sz w:val="24"/>
                <w:szCs w:val="24"/>
              </w:rPr>
              <w:t xml:space="preserve">issues, </w:t>
            </w:r>
            <w:r w:rsidRPr="00247E35">
              <w:rPr>
                <w:rFonts w:ascii="Arial" w:hAnsi="Arial" w:cs="Arial"/>
                <w:bCs/>
                <w:sz w:val="24"/>
                <w:szCs w:val="24"/>
              </w:rPr>
              <w:t>literature, theories or models that you will be discussing within your report.</w:t>
            </w:r>
          </w:p>
          <w:p w14:paraId="05A9D323" w14:textId="77777777" w:rsidR="002E5FD2" w:rsidRDefault="002E5FD2" w:rsidP="002E5FD2">
            <w:pPr>
              <w:rPr>
                <w:rFonts w:ascii="Arial" w:hAnsi="Arial" w:cs="Arial"/>
                <w:b/>
                <w:bCs/>
                <w:sz w:val="24"/>
                <w:szCs w:val="24"/>
                <w:u w:val="single"/>
              </w:rPr>
            </w:pPr>
          </w:p>
        </w:tc>
        <w:tc>
          <w:tcPr>
            <w:tcW w:w="2744" w:type="dxa"/>
          </w:tcPr>
          <w:p w14:paraId="5F15901F" w14:textId="77777777" w:rsidR="002E5FD2" w:rsidRDefault="002E5FD2" w:rsidP="002E5FD2">
            <w:pPr>
              <w:rPr>
                <w:rFonts w:ascii="Arial" w:hAnsi="Arial" w:cs="Arial"/>
                <w:b/>
                <w:bCs/>
                <w:sz w:val="24"/>
                <w:szCs w:val="24"/>
                <w:u w:val="single"/>
              </w:rPr>
            </w:pPr>
          </w:p>
          <w:p w14:paraId="5946EE1F" w14:textId="77777777" w:rsidR="002E5FD2" w:rsidRDefault="002E5FD2" w:rsidP="002E5FD2">
            <w:pPr>
              <w:rPr>
                <w:rFonts w:ascii="Arial" w:hAnsi="Arial" w:cs="Arial"/>
                <w:b/>
                <w:bCs/>
                <w:sz w:val="24"/>
                <w:szCs w:val="24"/>
                <w:u w:val="single"/>
              </w:rPr>
            </w:pPr>
          </w:p>
          <w:p w14:paraId="1129F494" w14:textId="03729DC8" w:rsidR="002E5FD2" w:rsidRPr="00247E35" w:rsidRDefault="002E5FD2" w:rsidP="002E5FD2">
            <w:pPr>
              <w:rPr>
                <w:rFonts w:ascii="Arial" w:hAnsi="Arial" w:cs="Arial"/>
                <w:bCs/>
                <w:sz w:val="24"/>
                <w:szCs w:val="24"/>
              </w:rPr>
            </w:pPr>
            <w:r w:rsidRPr="00247E35">
              <w:rPr>
                <w:rFonts w:ascii="Arial" w:hAnsi="Arial" w:cs="Arial"/>
                <w:bCs/>
                <w:sz w:val="24"/>
                <w:szCs w:val="24"/>
              </w:rPr>
              <w:t>100 -2</w:t>
            </w:r>
            <w:r w:rsidR="001861CD">
              <w:rPr>
                <w:rFonts w:ascii="Arial" w:hAnsi="Arial" w:cs="Arial"/>
                <w:bCs/>
                <w:sz w:val="24"/>
                <w:szCs w:val="24"/>
              </w:rPr>
              <w:t>5</w:t>
            </w:r>
            <w:r w:rsidRPr="00247E35">
              <w:rPr>
                <w:rFonts w:ascii="Arial" w:hAnsi="Arial" w:cs="Arial"/>
                <w:bCs/>
                <w:sz w:val="24"/>
                <w:szCs w:val="24"/>
              </w:rPr>
              <w:t>0 words</w:t>
            </w:r>
          </w:p>
        </w:tc>
      </w:tr>
      <w:tr w:rsidR="002E5FD2" w14:paraId="7ED5D7CA" w14:textId="77777777" w:rsidTr="002E5FD2">
        <w:trPr>
          <w:trHeight w:val="2227"/>
        </w:trPr>
        <w:tc>
          <w:tcPr>
            <w:tcW w:w="7682" w:type="dxa"/>
          </w:tcPr>
          <w:p w14:paraId="26334B0E" w14:textId="77777777" w:rsidR="002E5FD2" w:rsidRDefault="002E5FD2" w:rsidP="002E5FD2">
            <w:pPr>
              <w:rPr>
                <w:rFonts w:ascii="Arial" w:hAnsi="Arial" w:cs="Arial"/>
                <w:b/>
                <w:bCs/>
                <w:sz w:val="24"/>
                <w:szCs w:val="24"/>
                <w:u w:val="single"/>
              </w:rPr>
            </w:pPr>
          </w:p>
          <w:p w14:paraId="18D323B1" w14:textId="77777777" w:rsidR="002E5FD2" w:rsidRDefault="002E5FD2" w:rsidP="002E5FD2">
            <w:pPr>
              <w:rPr>
                <w:rFonts w:ascii="Arial" w:hAnsi="Arial" w:cs="Arial"/>
                <w:b/>
                <w:bCs/>
                <w:sz w:val="24"/>
                <w:szCs w:val="24"/>
              </w:rPr>
            </w:pPr>
            <w:r w:rsidRPr="00247E35">
              <w:rPr>
                <w:rFonts w:ascii="Arial" w:hAnsi="Arial" w:cs="Arial"/>
                <w:b/>
                <w:bCs/>
                <w:sz w:val="24"/>
                <w:szCs w:val="24"/>
              </w:rPr>
              <w:t>Discussion</w:t>
            </w:r>
          </w:p>
          <w:p w14:paraId="770CFB57" w14:textId="77777777" w:rsidR="002E5FD2" w:rsidRDefault="002E5FD2" w:rsidP="002E5FD2">
            <w:pPr>
              <w:rPr>
                <w:rFonts w:ascii="Arial" w:hAnsi="Arial" w:cs="Arial"/>
                <w:b/>
                <w:bCs/>
                <w:sz w:val="24"/>
                <w:szCs w:val="24"/>
              </w:rPr>
            </w:pPr>
          </w:p>
          <w:p w14:paraId="5E9973F2" w14:textId="7E6F5287" w:rsidR="002E5FD2" w:rsidRPr="00247E35" w:rsidRDefault="002E5FD2" w:rsidP="002E5FD2">
            <w:pPr>
              <w:rPr>
                <w:rFonts w:ascii="Arial" w:hAnsi="Arial" w:cs="Arial"/>
                <w:bCs/>
                <w:sz w:val="24"/>
                <w:szCs w:val="24"/>
              </w:rPr>
            </w:pPr>
            <w:r>
              <w:rPr>
                <w:rFonts w:ascii="Arial" w:hAnsi="Arial" w:cs="Arial"/>
                <w:bCs/>
                <w:sz w:val="24"/>
                <w:szCs w:val="24"/>
              </w:rPr>
              <w:t xml:space="preserve">Provide current trends in Business Intelligence using information from the article. </w:t>
            </w:r>
            <w:r w:rsidR="003B66B8">
              <w:rPr>
                <w:rFonts w:ascii="Arial" w:hAnsi="Arial" w:cs="Arial"/>
                <w:bCs/>
                <w:sz w:val="24"/>
                <w:szCs w:val="24"/>
              </w:rPr>
              <w:t xml:space="preserve">Briefly </w:t>
            </w:r>
            <w:r w:rsidR="00804B21">
              <w:rPr>
                <w:rFonts w:ascii="Arial" w:hAnsi="Arial" w:cs="Arial"/>
                <w:bCs/>
                <w:sz w:val="24"/>
                <w:szCs w:val="24"/>
              </w:rPr>
              <w:t>discuss the key important points from the main art</w:t>
            </w:r>
            <w:r w:rsidR="00A0377E">
              <w:rPr>
                <w:rFonts w:ascii="Arial" w:hAnsi="Arial" w:cs="Arial"/>
                <w:bCs/>
                <w:sz w:val="24"/>
                <w:szCs w:val="24"/>
              </w:rPr>
              <w:t>icle (Niu et al., 2021)</w:t>
            </w:r>
            <w:r>
              <w:rPr>
                <w:rFonts w:ascii="Arial" w:hAnsi="Arial" w:cs="Arial"/>
                <w:bCs/>
                <w:sz w:val="24"/>
                <w:szCs w:val="24"/>
              </w:rPr>
              <w:t xml:space="preserve">. You may also </w:t>
            </w:r>
            <w:r w:rsidR="007A5EEC">
              <w:rPr>
                <w:rFonts w:ascii="Arial" w:hAnsi="Arial" w:cs="Arial"/>
                <w:bCs/>
                <w:sz w:val="24"/>
                <w:szCs w:val="24"/>
              </w:rPr>
              <w:t xml:space="preserve">need to </w:t>
            </w:r>
            <w:r>
              <w:rPr>
                <w:rFonts w:ascii="Arial" w:hAnsi="Arial" w:cs="Arial"/>
                <w:bCs/>
                <w:sz w:val="24"/>
                <w:szCs w:val="24"/>
              </w:rPr>
              <w:t>discuss the importance of various analytical/predictive software</w:t>
            </w:r>
            <w:r w:rsidR="00A0377E">
              <w:rPr>
                <w:rFonts w:ascii="Arial" w:hAnsi="Arial" w:cs="Arial"/>
                <w:bCs/>
                <w:sz w:val="24"/>
                <w:szCs w:val="24"/>
              </w:rPr>
              <w:t xml:space="preserve"> and use </w:t>
            </w:r>
            <w:r w:rsidR="007A5EEC">
              <w:rPr>
                <w:rFonts w:ascii="Arial" w:hAnsi="Arial" w:cs="Arial"/>
                <w:bCs/>
                <w:sz w:val="24"/>
                <w:szCs w:val="24"/>
              </w:rPr>
              <w:t xml:space="preserve">the </w:t>
            </w:r>
            <w:r w:rsidR="00A0377E">
              <w:rPr>
                <w:rFonts w:ascii="Arial" w:hAnsi="Arial" w:cs="Arial"/>
                <w:bCs/>
                <w:sz w:val="24"/>
                <w:szCs w:val="24"/>
              </w:rPr>
              <w:t xml:space="preserve">recommended academic sources. </w:t>
            </w:r>
          </w:p>
        </w:tc>
        <w:tc>
          <w:tcPr>
            <w:tcW w:w="2744" w:type="dxa"/>
          </w:tcPr>
          <w:p w14:paraId="4001FB15" w14:textId="77777777" w:rsidR="002E5FD2" w:rsidRDefault="002E5FD2" w:rsidP="002E5FD2">
            <w:pPr>
              <w:rPr>
                <w:rFonts w:ascii="Arial" w:hAnsi="Arial" w:cs="Arial"/>
                <w:b/>
                <w:bCs/>
                <w:sz w:val="24"/>
                <w:szCs w:val="24"/>
                <w:u w:val="single"/>
              </w:rPr>
            </w:pPr>
          </w:p>
          <w:p w14:paraId="270A2B3F" w14:textId="77777777" w:rsidR="002E5FD2" w:rsidRDefault="002E5FD2" w:rsidP="002E5FD2">
            <w:pPr>
              <w:rPr>
                <w:rFonts w:ascii="Arial" w:hAnsi="Arial" w:cs="Arial"/>
                <w:b/>
                <w:bCs/>
                <w:sz w:val="24"/>
                <w:szCs w:val="24"/>
                <w:u w:val="single"/>
              </w:rPr>
            </w:pPr>
          </w:p>
          <w:p w14:paraId="4C29E8D4" w14:textId="77777777" w:rsidR="002E5FD2" w:rsidRPr="00247E35" w:rsidRDefault="002E5FD2" w:rsidP="002E5FD2">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2E5FD2" w14:paraId="500CD160" w14:textId="77777777" w:rsidTr="002E5FD2">
        <w:trPr>
          <w:trHeight w:val="1076"/>
        </w:trPr>
        <w:tc>
          <w:tcPr>
            <w:tcW w:w="7682" w:type="dxa"/>
          </w:tcPr>
          <w:p w14:paraId="6CC46B39" w14:textId="77777777" w:rsidR="002E5FD2" w:rsidRDefault="002E5FD2" w:rsidP="002E5FD2">
            <w:pPr>
              <w:rPr>
                <w:rFonts w:ascii="Arial" w:hAnsi="Arial" w:cs="Arial"/>
                <w:b/>
                <w:bCs/>
                <w:sz w:val="24"/>
                <w:szCs w:val="24"/>
                <w:u w:val="single"/>
              </w:rPr>
            </w:pPr>
          </w:p>
          <w:p w14:paraId="465259E0" w14:textId="77777777" w:rsidR="002E5FD2" w:rsidRDefault="002E5FD2" w:rsidP="002E5FD2">
            <w:pPr>
              <w:rPr>
                <w:rFonts w:ascii="Arial" w:hAnsi="Arial" w:cs="Arial"/>
                <w:b/>
                <w:bCs/>
                <w:sz w:val="24"/>
                <w:szCs w:val="24"/>
              </w:rPr>
            </w:pPr>
            <w:r w:rsidRPr="009E6C6A">
              <w:rPr>
                <w:rFonts w:ascii="Arial" w:hAnsi="Arial" w:cs="Arial"/>
                <w:b/>
                <w:bCs/>
                <w:sz w:val="24"/>
                <w:szCs w:val="24"/>
              </w:rPr>
              <w:t>Conclusion</w:t>
            </w:r>
          </w:p>
          <w:p w14:paraId="604EBD11" w14:textId="77777777" w:rsidR="002E5FD2" w:rsidRDefault="002E5FD2" w:rsidP="002E5FD2">
            <w:pPr>
              <w:rPr>
                <w:rFonts w:ascii="Arial" w:hAnsi="Arial" w:cs="Arial"/>
                <w:b/>
                <w:bCs/>
                <w:sz w:val="24"/>
                <w:szCs w:val="24"/>
              </w:rPr>
            </w:pPr>
          </w:p>
          <w:p w14:paraId="1E161443" w14:textId="48958930" w:rsidR="002E5FD2" w:rsidRDefault="002E5FD2" w:rsidP="002E5FD2">
            <w:pPr>
              <w:rPr>
                <w:rFonts w:ascii="Arial" w:hAnsi="Arial" w:cs="Arial"/>
                <w:bCs/>
                <w:sz w:val="24"/>
                <w:szCs w:val="24"/>
              </w:rPr>
            </w:pPr>
            <w:r w:rsidRPr="002E5FD2">
              <w:rPr>
                <w:rFonts w:ascii="Arial" w:hAnsi="Arial" w:cs="Arial"/>
                <w:bCs/>
                <w:sz w:val="24"/>
                <w:szCs w:val="24"/>
              </w:rPr>
              <w:t xml:space="preserve">Write the concluding remarks </w:t>
            </w:r>
            <w:r w:rsidR="00285365">
              <w:rPr>
                <w:rFonts w:ascii="Arial" w:hAnsi="Arial" w:cs="Arial"/>
                <w:bCs/>
                <w:sz w:val="24"/>
                <w:szCs w:val="24"/>
              </w:rPr>
              <w:t>from the article</w:t>
            </w:r>
            <w:r w:rsidR="001861CD">
              <w:rPr>
                <w:rFonts w:ascii="Arial" w:hAnsi="Arial" w:cs="Arial"/>
                <w:bCs/>
                <w:sz w:val="24"/>
                <w:szCs w:val="24"/>
              </w:rPr>
              <w:t xml:space="preserve"> highlighting</w:t>
            </w:r>
            <w:r>
              <w:rPr>
                <w:rFonts w:ascii="Arial" w:hAnsi="Arial" w:cs="Arial"/>
                <w:b/>
                <w:bCs/>
                <w:sz w:val="24"/>
                <w:szCs w:val="24"/>
              </w:rPr>
              <w:t xml:space="preserve"> </w:t>
            </w:r>
            <w:r>
              <w:rPr>
                <w:rFonts w:ascii="Arial" w:hAnsi="Arial" w:cs="Arial"/>
                <w:bCs/>
                <w:sz w:val="24"/>
                <w:szCs w:val="24"/>
              </w:rPr>
              <w:t>current trends in Business Intelligence.</w:t>
            </w:r>
          </w:p>
          <w:p w14:paraId="0ED650A9" w14:textId="77777777" w:rsidR="002E5FD2" w:rsidRDefault="002E5FD2" w:rsidP="002E5FD2">
            <w:pPr>
              <w:rPr>
                <w:rFonts w:ascii="Arial" w:hAnsi="Arial" w:cs="Arial"/>
                <w:bCs/>
                <w:sz w:val="24"/>
                <w:szCs w:val="24"/>
              </w:rPr>
            </w:pPr>
          </w:p>
          <w:p w14:paraId="34B1CC29" w14:textId="2E454305" w:rsidR="002E5FD2" w:rsidRPr="002E5FD2" w:rsidRDefault="002E5FD2" w:rsidP="002E5FD2">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170D1199" w14:textId="1C35B956" w:rsidR="002E5FD2" w:rsidRDefault="002E5FD2" w:rsidP="002E5FD2">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6B68CAE9" w14:textId="77777777" w:rsidR="002E5FD2" w:rsidRDefault="002E5FD2" w:rsidP="002E5FD2">
            <w:pPr>
              <w:rPr>
                <w:rFonts w:ascii="Arial" w:hAnsi="Arial" w:cs="Arial"/>
                <w:b/>
                <w:bCs/>
                <w:sz w:val="24"/>
                <w:szCs w:val="24"/>
              </w:rPr>
            </w:pPr>
          </w:p>
          <w:p w14:paraId="2E3D2C8E" w14:textId="77777777" w:rsidR="002E5FD2" w:rsidRPr="009E6C6A" w:rsidRDefault="002E5FD2" w:rsidP="002E5FD2">
            <w:pPr>
              <w:rPr>
                <w:rFonts w:ascii="Arial" w:hAnsi="Arial" w:cs="Arial"/>
                <w:b/>
                <w:bCs/>
                <w:sz w:val="24"/>
                <w:szCs w:val="24"/>
              </w:rPr>
            </w:pPr>
          </w:p>
        </w:tc>
        <w:tc>
          <w:tcPr>
            <w:tcW w:w="2744" w:type="dxa"/>
          </w:tcPr>
          <w:p w14:paraId="37DABBE3" w14:textId="77777777" w:rsidR="002E5FD2" w:rsidRDefault="002E5FD2" w:rsidP="002E5FD2">
            <w:pPr>
              <w:rPr>
                <w:rFonts w:ascii="Arial" w:hAnsi="Arial" w:cs="Arial"/>
                <w:b/>
                <w:bCs/>
                <w:sz w:val="24"/>
                <w:szCs w:val="24"/>
                <w:u w:val="single"/>
              </w:rPr>
            </w:pPr>
          </w:p>
          <w:p w14:paraId="499A5522" w14:textId="77777777" w:rsidR="002E5FD2" w:rsidRDefault="002E5FD2" w:rsidP="002E5FD2">
            <w:pPr>
              <w:rPr>
                <w:rFonts w:ascii="Arial" w:hAnsi="Arial" w:cs="Arial"/>
                <w:b/>
                <w:bCs/>
                <w:sz w:val="24"/>
                <w:szCs w:val="24"/>
                <w:u w:val="single"/>
              </w:rPr>
            </w:pPr>
          </w:p>
          <w:p w14:paraId="3EA6E52A" w14:textId="77777777" w:rsidR="002E5FD2" w:rsidRDefault="002E5FD2" w:rsidP="002E5FD2">
            <w:pPr>
              <w:rPr>
                <w:rFonts w:ascii="Arial" w:hAnsi="Arial" w:cs="Arial"/>
                <w:b/>
                <w:bCs/>
                <w:sz w:val="24"/>
                <w:szCs w:val="24"/>
                <w:u w:val="single"/>
              </w:rPr>
            </w:pPr>
          </w:p>
          <w:p w14:paraId="7BE30A3D" w14:textId="23B25CD8" w:rsidR="002E5FD2" w:rsidRDefault="002E5FD2" w:rsidP="002E5FD2">
            <w:pPr>
              <w:rPr>
                <w:rFonts w:ascii="Arial" w:hAnsi="Arial" w:cs="Arial"/>
                <w:b/>
                <w:bCs/>
                <w:sz w:val="24"/>
                <w:szCs w:val="24"/>
                <w:u w:val="single"/>
              </w:rPr>
            </w:pPr>
            <w:r w:rsidRPr="00247E35">
              <w:rPr>
                <w:rFonts w:ascii="Arial" w:hAnsi="Arial" w:cs="Arial"/>
                <w:bCs/>
                <w:sz w:val="24"/>
                <w:szCs w:val="24"/>
              </w:rPr>
              <w:t>100 -200 words</w:t>
            </w:r>
          </w:p>
        </w:tc>
      </w:tr>
      <w:tr w:rsidR="002E5FD2" w14:paraId="7D6BA500" w14:textId="77777777" w:rsidTr="002E5FD2">
        <w:trPr>
          <w:trHeight w:val="1076"/>
        </w:trPr>
        <w:tc>
          <w:tcPr>
            <w:tcW w:w="7682" w:type="dxa"/>
          </w:tcPr>
          <w:p w14:paraId="172A7BA1" w14:textId="77777777" w:rsidR="002E5FD2" w:rsidRDefault="002E5FD2" w:rsidP="002E5FD2">
            <w:pPr>
              <w:rPr>
                <w:rFonts w:ascii="Arial" w:hAnsi="Arial" w:cs="Arial"/>
                <w:b/>
                <w:bCs/>
                <w:sz w:val="24"/>
                <w:szCs w:val="24"/>
                <w:u w:val="single"/>
              </w:rPr>
            </w:pPr>
          </w:p>
          <w:p w14:paraId="0A53FEEC" w14:textId="53D593AC" w:rsidR="002E5FD2" w:rsidRPr="002E5FD2" w:rsidRDefault="002E5FD2" w:rsidP="002E5FD2">
            <w:pPr>
              <w:rPr>
                <w:rFonts w:ascii="Arial" w:hAnsi="Arial" w:cs="Arial"/>
                <w:b/>
                <w:bCs/>
                <w:sz w:val="24"/>
                <w:szCs w:val="24"/>
              </w:rPr>
            </w:pPr>
            <w:r w:rsidRPr="002E5FD2">
              <w:rPr>
                <w:rFonts w:ascii="Arial" w:hAnsi="Arial" w:cs="Arial"/>
                <w:b/>
                <w:bCs/>
                <w:sz w:val="24"/>
                <w:szCs w:val="24"/>
              </w:rPr>
              <w:t xml:space="preserve">Reference List </w:t>
            </w:r>
          </w:p>
          <w:p w14:paraId="438F1290" w14:textId="77777777" w:rsidR="002E5FD2" w:rsidRPr="002E5FD2" w:rsidRDefault="002E5FD2" w:rsidP="002E5FD2">
            <w:pPr>
              <w:rPr>
                <w:rFonts w:ascii="Arial" w:hAnsi="Arial" w:cs="Arial"/>
                <w:b/>
                <w:bCs/>
                <w:sz w:val="24"/>
                <w:szCs w:val="24"/>
                <w:u w:val="single"/>
              </w:rPr>
            </w:pPr>
          </w:p>
          <w:p w14:paraId="3FA6177C" w14:textId="2CB89FA5" w:rsidR="002E5FD2" w:rsidRDefault="002E5FD2" w:rsidP="002E5FD2">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41D136A3" w14:textId="77777777" w:rsidR="002E5FD2" w:rsidRPr="002E5FD2" w:rsidRDefault="002E5FD2" w:rsidP="002E5FD2">
            <w:pPr>
              <w:rPr>
                <w:rFonts w:ascii="Arial" w:hAnsi="Arial" w:cs="Arial"/>
                <w:bCs/>
                <w:sz w:val="24"/>
                <w:szCs w:val="24"/>
              </w:rPr>
            </w:pPr>
          </w:p>
          <w:p w14:paraId="16C93C99" w14:textId="1229DFD0" w:rsidR="002E5FD2" w:rsidRPr="002E5FD2" w:rsidRDefault="002E5FD2" w:rsidP="002E5FD2">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32A18BBB" w14:textId="77777777" w:rsidR="002E5FD2" w:rsidRDefault="002E5FD2" w:rsidP="002E5FD2">
            <w:pPr>
              <w:rPr>
                <w:rFonts w:ascii="Arial" w:hAnsi="Arial" w:cs="Arial"/>
                <w:b/>
                <w:bCs/>
                <w:sz w:val="24"/>
                <w:szCs w:val="24"/>
                <w:u w:val="single"/>
              </w:rPr>
            </w:pPr>
          </w:p>
          <w:p w14:paraId="7A7A4E96" w14:textId="77777777" w:rsidR="002E5FD2" w:rsidRPr="00247E35" w:rsidRDefault="002E5FD2" w:rsidP="002E5FD2">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41268290" w14:textId="4125D68A" w:rsidR="002E5FD2" w:rsidRDefault="002E5FD2" w:rsidP="002E5FD2">
            <w:pPr>
              <w:rPr>
                <w:rFonts w:ascii="Arial" w:hAnsi="Arial" w:cs="Arial"/>
                <w:b/>
                <w:bCs/>
                <w:sz w:val="24"/>
                <w:szCs w:val="24"/>
                <w:u w:val="single"/>
              </w:rPr>
            </w:pPr>
            <w:r w:rsidRPr="00247E35">
              <w:rPr>
                <w:rFonts w:ascii="Arial" w:hAnsi="Arial" w:cs="Arial"/>
                <w:bCs/>
                <w:sz w:val="24"/>
                <w:szCs w:val="24"/>
              </w:rPr>
              <w:t>towards your word limit.</w:t>
            </w:r>
          </w:p>
        </w:tc>
      </w:tr>
    </w:tbl>
    <w:p w14:paraId="69A62F9A" w14:textId="42BFD499" w:rsidR="00C46360" w:rsidRDefault="00C46360">
      <w:pPr>
        <w:rPr>
          <w:rFonts w:ascii="Arial" w:hAnsi="Arial" w:cs="Arial"/>
          <w:b/>
          <w:bCs/>
          <w:sz w:val="24"/>
          <w:szCs w:val="24"/>
          <w:u w:val="single"/>
        </w:rPr>
      </w:pPr>
    </w:p>
    <w:p w14:paraId="03151F5E" w14:textId="5CB9AA42" w:rsidR="00C46360" w:rsidRDefault="00C46360">
      <w:pPr>
        <w:rPr>
          <w:rFonts w:ascii="Arial" w:hAnsi="Arial" w:cs="Arial"/>
          <w:b/>
          <w:bCs/>
          <w:sz w:val="24"/>
          <w:szCs w:val="24"/>
          <w:u w:val="single"/>
        </w:rPr>
      </w:pPr>
    </w:p>
    <w:p w14:paraId="79743B28" w14:textId="77777777" w:rsidR="003F6FFE" w:rsidRPr="003F6FFE" w:rsidRDefault="003F6FFE" w:rsidP="003F6FFE">
      <w:pPr>
        <w:ind w:left="720"/>
        <w:rPr>
          <w:rFonts w:ascii="Arial" w:hAnsi="Arial" w:cs="Arial"/>
          <w:sz w:val="24"/>
          <w:szCs w:val="24"/>
        </w:rPr>
      </w:pPr>
    </w:p>
    <w:p w14:paraId="06B5801C" w14:textId="025CD105" w:rsidR="00A3505D" w:rsidRDefault="00A3505D"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5CE81FD5" w14:textId="77777777" w:rsidR="004B794E" w:rsidRDefault="004B794E">
      <w:pPr>
        <w:rPr>
          <w:rFonts w:ascii="Arial" w:hAnsi="Arial" w:cs="Arial"/>
          <w:sz w:val="22"/>
          <w:szCs w:val="22"/>
        </w:rPr>
      </w:pPr>
    </w:p>
    <w:p w14:paraId="17B1F521" w14:textId="77777777" w:rsidR="004B794E" w:rsidRDefault="004B794E" w:rsidP="004B794E">
      <w:pPr>
        <w:spacing w:line="360" w:lineRule="auto"/>
        <w:rPr>
          <w:rFonts w:ascii="ArialMT" w:hAnsi="ArialMT"/>
          <w:b/>
          <w:bCs/>
          <w:sz w:val="22"/>
          <w:szCs w:val="22"/>
        </w:rPr>
      </w:pPr>
    </w:p>
    <w:p w14:paraId="4EA5A77F" w14:textId="77777777" w:rsidR="00AF7614" w:rsidRDefault="00AF7614" w:rsidP="004B794E">
      <w:pPr>
        <w:pBdr>
          <w:bottom w:val="single" w:sz="6" w:space="1" w:color="auto"/>
        </w:pBdr>
        <w:rPr>
          <w:rFonts w:ascii="ArialMT" w:hAnsi="ArialMT"/>
          <w:b/>
          <w:bCs/>
          <w:sz w:val="22"/>
          <w:szCs w:val="22"/>
        </w:rPr>
      </w:pPr>
    </w:p>
    <w:p w14:paraId="597382DE" w14:textId="77777777" w:rsidR="00AF7614" w:rsidRDefault="00AF7614" w:rsidP="004B794E">
      <w:pPr>
        <w:pBdr>
          <w:bottom w:val="single" w:sz="6" w:space="1" w:color="auto"/>
        </w:pBdr>
        <w:rPr>
          <w:rFonts w:ascii="ArialMT" w:hAnsi="ArialMT"/>
          <w:b/>
          <w:bCs/>
          <w:sz w:val="22"/>
          <w:szCs w:val="22"/>
        </w:rPr>
      </w:pPr>
    </w:p>
    <w:p w14:paraId="5455C134" w14:textId="77777777" w:rsidR="00AF7614" w:rsidRDefault="00AF7614" w:rsidP="004B794E">
      <w:pPr>
        <w:pBdr>
          <w:bottom w:val="single" w:sz="6" w:space="1" w:color="auto"/>
        </w:pBdr>
        <w:rPr>
          <w:rFonts w:ascii="ArialMT" w:hAnsi="ArialMT"/>
          <w:b/>
          <w:bCs/>
          <w:sz w:val="22"/>
          <w:szCs w:val="22"/>
        </w:rPr>
      </w:pPr>
    </w:p>
    <w:p w14:paraId="501A1D32" w14:textId="3F705ABC" w:rsidR="004B794E" w:rsidRDefault="004B794E" w:rsidP="004B794E">
      <w:pPr>
        <w:pBdr>
          <w:bottom w:val="single" w:sz="6" w:space="1" w:color="auto"/>
        </w:pBdr>
        <w:rPr>
          <w:rFonts w:ascii="ArialMT" w:hAnsi="ArialMT"/>
          <w:b/>
          <w:bCs/>
          <w:sz w:val="22"/>
          <w:szCs w:val="22"/>
        </w:rPr>
      </w:pPr>
      <w:r>
        <w:rPr>
          <w:rFonts w:ascii="ArialMT" w:hAnsi="ArialMT"/>
          <w:b/>
          <w:bCs/>
          <w:sz w:val="22"/>
          <w:szCs w:val="22"/>
        </w:rPr>
        <w:t>Additional information for writing the formal report (Component 1)</w:t>
      </w:r>
    </w:p>
    <w:p w14:paraId="20F55A9B" w14:textId="77777777" w:rsidR="00BD70C4" w:rsidRDefault="00BD70C4" w:rsidP="004B794E">
      <w:pPr>
        <w:rPr>
          <w:rFonts w:ascii="ArialMT" w:hAnsi="ArialMT"/>
          <w:b/>
          <w:bCs/>
          <w:sz w:val="22"/>
          <w:szCs w:val="22"/>
        </w:rPr>
      </w:pPr>
    </w:p>
    <w:p w14:paraId="14DEF9CF" w14:textId="4803627A" w:rsidR="004B794E" w:rsidRDefault="004B794E" w:rsidP="004B794E">
      <w:pPr>
        <w:rPr>
          <w:rFonts w:ascii="ArialMT" w:hAnsi="ArialMT"/>
          <w:sz w:val="22"/>
          <w:szCs w:val="22"/>
        </w:rPr>
      </w:pPr>
      <w:r>
        <w:rPr>
          <w:rFonts w:ascii="ArialMT" w:hAnsi="ArialMT"/>
          <w:sz w:val="22"/>
          <w:szCs w:val="22"/>
        </w:rPr>
        <w:t>It is important to present a formal report in as clear and concise way as possible. Your reader needs to grasp the main points quickly and easily, and so you should consider how well your report’s structure and format helps to communicate this information.</w:t>
      </w:r>
    </w:p>
    <w:p w14:paraId="44E5BE68" w14:textId="77777777" w:rsidR="004B794E" w:rsidRDefault="004B794E" w:rsidP="004B794E">
      <w:pPr>
        <w:rPr>
          <w:rFonts w:ascii="ArialMT" w:hAnsi="ArialMT"/>
          <w:b/>
          <w:bCs/>
          <w:sz w:val="22"/>
          <w:szCs w:val="22"/>
        </w:rPr>
      </w:pPr>
    </w:p>
    <w:p w14:paraId="49222A3A" w14:textId="3CC67EB0" w:rsidR="004B794E" w:rsidRDefault="004B794E" w:rsidP="004B794E">
      <w:pPr>
        <w:rPr>
          <w:rFonts w:ascii="ArialMT" w:hAnsi="ArialMT"/>
          <w:b/>
          <w:bCs/>
          <w:sz w:val="22"/>
          <w:szCs w:val="22"/>
        </w:rPr>
      </w:pPr>
      <w:r>
        <w:rPr>
          <w:rFonts w:ascii="ArialMT" w:hAnsi="ArialMT"/>
          <w:b/>
          <w:bCs/>
          <w:sz w:val="22"/>
          <w:szCs w:val="22"/>
        </w:rPr>
        <w:t>Writing style</w:t>
      </w:r>
    </w:p>
    <w:p w14:paraId="25F6F6C9" w14:textId="77777777" w:rsidR="004B794E" w:rsidRDefault="004B794E" w:rsidP="004B794E">
      <w:pPr>
        <w:rPr>
          <w:rFonts w:ascii="ArialMT" w:hAnsi="ArialMT"/>
          <w:b/>
          <w:bCs/>
          <w:sz w:val="22"/>
          <w:szCs w:val="22"/>
        </w:rPr>
      </w:pPr>
    </w:p>
    <w:p w14:paraId="3EBADD78"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1CF1BBD"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 xml:space="preserve">Only the title page, abstract,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Please indicate word count on the bottom left of title page. The title page, abstract, contents, list of tables, list of figures, abbreviations, and the references are NOT included in the word count. </w:t>
      </w:r>
    </w:p>
    <w:p w14:paraId="2167DEA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8D580F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References: Harvard citation approach must be adhered.</w:t>
      </w:r>
    </w:p>
    <w:p w14:paraId="21C14478" w14:textId="1A0E3F41"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 xml:space="preserve">A suitable font is </w:t>
      </w:r>
      <w:r w:rsidR="003B5D0C">
        <w:rPr>
          <w:rFonts w:ascii="ArialMT" w:hAnsi="ArialMT"/>
          <w:sz w:val="22"/>
          <w:szCs w:val="22"/>
        </w:rPr>
        <w:t>Arial</w:t>
      </w:r>
      <w:r>
        <w:rPr>
          <w:rFonts w:ascii="ArialMT" w:hAnsi="ArialMT"/>
          <w:sz w:val="22"/>
          <w:szCs w:val="22"/>
        </w:rPr>
        <w:t xml:space="preserve">, </w:t>
      </w:r>
      <w:r w:rsidR="003B5D0C">
        <w:rPr>
          <w:rFonts w:ascii="ArialMT" w:hAnsi="ArialMT"/>
          <w:sz w:val="22"/>
          <w:szCs w:val="22"/>
        </w:rPr>
        <w:t>11</w:t>
      </w:r>
      <w:r>
        <w:rPr>
          <w:rFonts w:ascii="ArialMT" w:hAnsi="ArialMT"/>
          <w:sz w:val="22"/>
          <w:szCs w:val="22"/>
        </w:rPr>
        <w:t xml:space="preserve"> pt.</w:t>
      </w:r>
    </w:p>
    <w:p w14:paraId="0E6C870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uniform verb tense should be used throughout the report, preferably present tense. You should limit the use of the past tense to (a) describe specific experimental methods and observations, and (b) citing results published in the past.</w:t>
      </w:r>
    </w:p>
    <w:p w14:paraId="74853D22"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Since the report is formal, the first person (singular "I" or plural "We") should NOT be used.</w:t>
      </w:r>
    </w:p>
    <w:p w14:paraId="36872B8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Sentences should not start with "It" unless the object that "It" refers to is absolutely clear from the context.</w:t>
      </w:r>
    </w:p>
    <w:p w14:paraId="7A9D9C5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text should be 1.5-line spaced.</w:t>
      </w:r>
    </w:p>
    <w:p w14:paraId="0B841F63"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pages, including table/figure pages, should be numbered consecutively.</w:t>
      </w:r>
    </w:p>
    <w:p w14:paraId="66B4C1A6"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Overly long sentences should be avoided. Two or more short sentences should be used instead.</w:t>
      </w:r>
    </w:p>
    <w:p w14:paraId="3F75EF59"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An excellent way to improve style and grammar is to have others proofread the report.</w:t>
      </w:r>
    </w:p>
    <w:p w14:paraId="2A6BEE58"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lastRenderedPageBreak/>
        <w:t>Needlessly fancy presentation (bold, italic, or underlined fonts; colour in text or figures) should be avoided unless it truly enhances the clarity of the report.</w:t>
      </w:r>
    </w:p>
    <w:p w14:paraId="09A3649D"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5C5788D1"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Tables and Figures</w:t>
      </w:r>
    </w:p>
    <w:p w14:paraId="25289318" w14:textId="77777777" w:rsidR="004B794E" w:rsidRDefault="004B794E" w:rsidP="004B794E">
      <w:pPr>
        <w:pStyle w:val="ListParagraph"/>
        <w:spacing w:after="240"/>
        <w:contextualSpacing w:val="0"/>
        <w:rPr>
          <w:rFonts w:ascii="ArialMT" w:hAnsi="ArialMT"/>
          <w:b/>
          <w:bCs/>
          <w:sz w:val="22"/>
          <w:szCs w:val="22"/>
        </w:rPr>
      </w:pPr>
      <w:r>
        <w:rPr>
          <w:rFonts w:ascii="ArialMT" w:hAnsi="ArialMT"/>
          <w:sz w:val="22"/>
          <w:szCs w:val="22"/>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Pr>
          <w:rFonts w:ascii="ArialMT" w:hAnsi="ArialMT"/>
          <w:b/>
          <w:bCs/>
          <w:sz w:val="22"/>
          <w:szCs w:val="22"/>
        </w:rPr>
        <w:t>.</w:t>
      </w:r>
    </w:p>
    <w:p w14:paraId="209FB90B" w14:textId="77777777" w:rsidR="004B794E" w:rsidRDefault="004B794E" w:rsidP="004B794E"/>
    <w:p w14:paraId="5E3612CF" w14:textId="7C156C49"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3F6FFE">
          <w:footerReference w:type="default" r:id="rId13"/>
          <w:pgSz w:w="11894" w:h="16834"/>
          <w:pgMar w:top="720" w:right="720"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6350"/>
        <w:gridCol w:w="3227"/>
        <w:gridCol w:w="867"/>
      </w:tblGrid>
      <w:tr w:rsidR="00152E9D" w:rsidRPr="00A406E5" w14:paraId="71E5922C" w14:textId="77777777" w:rsidTr="00272808">
        <w:trPr>
          <w:trHeight w:val="1002"/>
        </w:trPr>
        <w:tc>
          <w:tcPr>
            <w:tcW w:w="3040"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545"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545" w:type="pct"/>
            <w:tcBorders>
              <w:top w:val="single" w:sz="4" w:space="0" w:color="auto"/>
              <w:left w:val="single" w:sz="4" w:space="0" w:color="auto"/>
              <w:right w:val="single" w:sz="4" w:space="0" w:color="auto"/>
            </w:tcBorders>
            <w:shd w:val="clear" w:color="auto" w:fill="D9D9D9"/>
          </w:tcPr>
          <w:p w14:paraId="147A5B4A" w14:textId="4F749753" w:rsidR="00152E9D" w:rsidRPr="00A406E5" w:rsidRDefault="00D51C47" w:rsidP="003F6FFE">
            <w:pPr>
              <w:rPr>
                <w:rFonts w:ascii="Arial" w:hAnsi="Arial" w:cs="Arial"/>
                <w:sz w:val="32"/>
              </w:rPr>
            </w:pPr>
            <w:r>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272808">
        <w:trPr>
          <w:trHeight w:val="450"/>
        </w:trPr>
        <w:tc>
          <w:tcPr>
            <w:tcW w:w="3040"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272808">
        <w:trPr>
          <w:trHeight w:val="451"/>
        </w:trPr>
        <w:tc>
          <w:tcPr>
            <w:tcW w:w="3040"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702BB9A3" w14:textId="7BF28299" w:rsidR="00152E9D" w:rsidRPr="00A406E5" w:rsidRDefault="00D51C47" w:rsidP="00972CB6">
            <w:pPr>
              <w:rPr>
                <w:rFonts w:ascii="Arial" w:hAnsi="Arial" w:cs="Arial"/>
                <w:sz w:val="32"/>
              </w:rPr>
            </w:pPr>
            <w:r>
              <w:rPr>
                <w:rFonts w:ascii="Arial" w:hAnsi="Arial" w:cs="Arial"/>
                <w:sz w:val="24"/>
                <w:szCs w:val="24"/>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272808">
        <w:trPr>
          <w:trHeight w:val="450"/>
        </w:trPr>
        <w:tc>
          <w:tcPr>
            <w:tcW w:w="3040"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272808">
        <w:trPr>
          <w:trHeight w:val="451"/>
        </w:trPr>
        <w:tc>
          <w:tcPr>
            <w:tcW w:w="3040"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AD945DE" w14:textId="77268EFF" w:rsidR="00152E9D" w:rsidRPr="00A406E5" w:rsidRDefault="00D51C47" w:rsidP="00972CB6">
            <w:pPr>
              <w:rPr>
                <w:rFonts w:ascii="Arial" w:hAnsi="Arial" w:cs="Arial"/>
                <w:sz w:val="32"/>
              </w:rPr>
            </w:pPr>
            <w:r>
              <w:rPr>
                <w:rFonts w:ascii="Arial" w:hAnsi="Arial" w:cs="Arial"/>
                <w:sz w:val="22"/>
                <w:szCs w:val="2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272808">
        <w:trPr>
          <w:trHeight w:val="450"/>
        </w:trPr>
        <w:tc>
          <w:tcPr>
            <w:tcW w:w="3040"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272808">
        <w:trPr>
          <w:trHeight w:val="451"/>
        </w:trPr>
        <w:tc>
          <w:tcPr>
            <w:tcW w:w="3040"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EEA5BA7" w14:textId="1D840D87" w:rsidR="00152E9D" w:rsidRPr="00A406E5" w:rsidRDefault="00D51C47" w:rsidP="00972CB6">
            <w:pPr>
              <w:rPr>
                <w:rFonts w:ascii="Arial" w:hAnsi="Arial" w:cs="Arial"/>
                <w:sz w:val="32"/>
              </w:rPr>
            </w:pPr>
            <w:r>
              <w:rPr>
                <w:rFonts w:ascii="Arial" w:hAnsi="Arial" w:cs="Arial"/>
                <w:sz w:val="22"/>
                <w:szCs w:val="2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272808">
        <w:trPr>
          <w:trHeight w:val="451"/>
        </w:trPr>
        <w:tc>
          <w:tcPr>
            <w:tcW w:w="3040"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272808">
        <w:trPr>
          <w:trHeight w:val="450"/>
        </w:trPr>
        <w:tc>
          <w:tcPr>
            <w:tcW w:w="3040"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3603075C" w14:textId="7FE84F32" w:rsidR="00152E9D" w:rsidRPr="00A406E5" w:rsidRDefault="00D51C47" w:rsidP="00972CB6">
            <w:pPr>
              <w:rPr>
                <w:rFonts w:ascii="Arial" w:hAnsi="Arial" w:cs="Arial"/>
                <w:sz w:val="32"/>
              </w:rPr>
            </w:pPr>
            <w:r>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272808">
        <w:trPr>
          <w:trHeight w:val="451"/>
        </w:trPr>
        <w:tc>
          <w:tcPr>
            <w:tcW w:w="3040"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272808">
        <w:trPr>
          <w:trHeight w:val="450"/>
        </w:trPr>
        <w:tc>
          <w:tcPr>
            <w:tcW w:w="3040"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76FDD6A" w:rsidR="00152E9D" w:rsidRPr="00A406E5" w:rsidRDefault="00D51C47"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4F4745A8" w14:textId="6B97B2C7" w:rsidR="00C073F1" w:rsidRDefault="00C073F1" w:rsidP="003F6FFE">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C481060" w14:textId="77777777" w:rsidR="00C073F1" w:rsidRDefault="00C073F1" w:rsidP="003F6FFE">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A9249D" w14:textId="77777777" w:rsidR="00C073F1" w:rsidRPr="00A406E5" w:rsidRDefault="00C073F1" w:rsidP="003F6FFE">
      <w:pPr>
        <w:rPr>
          <w:rFonts w:ascii="Arial" w:hAnsi="Arial" w:cs="Arial"/>
          <w:vanish/>
        </w:rPr>
      </w:pPr>
    </w:p>
    <w:p w14:paraId="3AEE910C" w14:textId="77777777" w:rsidR="001F50B6" w:rsidRDefault="001F50B6" w:rsidP="003F6FFE">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1E61783" w14:textId="77777777" w:rsidTr="00AC5F32">
        <w:tc>
          <w:tcPr>
            <w:tcW w:w="13858" w:type="dxa"/>
            <w:shd w:val="clear" w:color="auto" w:fill="C2D69B" w:themeFill="accent3" w:themeFillTint="99"/>
          </w:tcPr>
          <w:p w14:paraId="6D3F567E" w14:textId="77777777" w:rsidR="00C073F1" w:rsidRPr="00995D51" w:rsidRDefault="00C073F1" w:rsidP="003F6FF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20BA41" w14:textId="77777777" w:rsidR="00C073F1" w:rsidRDefault="00C073F1" w:rsidP="003F6FF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92985B" w14:textId="77777777" w:rsidTr="00AC5F32">
        <w:tc>
          <w:tcPr>
            <w:tcW w:w="13948" w:type="dxa"/>
            <w:shd w:val="clear" w:color="auto" w:fill="C2D69B" w:themeFill="accent3" w:themeFillTint="99"/>
          </w:tcPr>
          <w:p w14:paraId="79963C42" w14:textId="69E4BC4A" w:rsidR="00C073F1" w:rsidRPr="00D9771E" w:rsidRDefault="00C073F1" w:rsidP="003F6FFE">
            <w:pPr>
              <w:rPr>
                <w:rFonts w:ascii="Arial" w:hAnsi="Arial" w:cs="Arial"/>
                <w:b/>
              </w:rPr>
            </w:pPr>
            <w:r>
              <w:rPr>
                <w:rFonts w:ascii="Arial" w:hAnsi="Arial" w:cs="Arial"/>
                <w:b/>
              </w:rPr>
              <w:t xml:space="preserve">Level </w:t>
            </w:r>
            <w:r w:rsidR="00CF2A02">
              <w:rPr>
                <w:rFonts w:ascii="Arial" w:hAnsi="Arial" w:cs="Arial"/>
                <w:b/>
              </w:rPr>
              <w:t>5</w:t>
            </w:r>
          </w:p>
        </w:tc>
      </w:tr>
      <w:tr w:rsidR="00C073F1" w:rsidRPr="00D9771E" w14:paraId="5CF02DA1" w14:textId="77777777" w:rsidTr="00E05287">
        <w:tc>
          <w:tcPr>
            <w:tcW w:w="13948" w:type="dxa"/>
            <w:shd w:val="clear" w:color="auto" w:fill="EAF1DD" w:themeFill="accent3" w:themeFillTint="33"/>
          </w:tcPr>
          <w:p w14:paraId="79EB8F95" w14:textId="4C5F0305" w:rsidR="00C073F1" w:rsidRPr="00B669B1" w:rsidRDefault="00AC5F32" w:rsidP="003F6FFE">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w:t>
            </w:r>
            <w:r w:rsidR="00CF2A02">
              <w:rPr>
                <w:rFonts w:ascii="Arial" w:eastAsia="Arial" w:hAnsi="Arial" w:cs="Arial"/>
                <w:spacing w:val="-1"/>
              </w:rPr>
              <w:t>5</w:t>
            </w:r>
            <w:r w:rsidRPr="00AC5F32">
              <w:rPr>
                <w:rFonts w:ascii="Arial" w:eastAsia="Arial" w:hAnsi="Arial" w:cs="Arial"/>
                <w:spacing w:val="-1"/>
              </w:rPr>
              <w:t xml:space="preserve">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1365EA" w14:textId="77777777" w:rsidR="00C073F1" w:rsidRPr="00D9771E" w:rsidRDefault="00C073F1" w:rsidP="003F6FF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32EB5" w14:textId="77777777" w:rsidTr="00AC5F32">
        <w:trPr>
          <w:tblHeader/>
        </w:trPr>
        <w:tc>
          <w:tcPr>
            <w:tcW w:w="1735" w:type="dxa"/>
            <w:shd w:val="clear" w:color="auto" w:fill="C2D69B" w:themeFill="accent3" w:themeFillTint="99"/>
          </w:tcPr>
          <w:p w14:paraId="54396F1D" w14:textId="4C1B9486" w:rsidR="00C073F1" w:rsidRPr="00C73F6F" w:rsidRDefault="00C073F1" w:rsidP="003F6FFE">
            <w:pPr>
              <w:rPr>
                <w:rFonts w:ascii="Arial" w:hAnsi="Arial" w:cs="Arial"/>
                <w:b/>
                <w:sz w:val="18"/>
                <w:szCs w:val="18"/>
              </w:rPr>
            </w:pPr>
            <w:r w:rsidRPr="00C73F6F">
              <w:rPr>
                <w:rFonts w:ascii="Arial" w:hAnsi="Arial" w:cs="Arial"/>
                <w:b/>
                <w:sz w:val="18"/>
                <w:szCs w:val="18"/>
              </w:rPr>
              <w:t xml:space="preserve">Level </w:t>
            </w:r>
            <w:r w:rsidR="00CF2A02">
              <w:rPr>
                <w:rFonts w:ascii="Arial" w:hAnsi="Arial" w:cs="Arial"/>
                <w:b/>
                <w:sz w:val="18"/>
                <w:szCs w:val="18"/>
              </w:rPr>
              <w:t>5</w:t>
            </w:r>
          </w:p>
        </w:tc>
        <w:tc>
          <w:tcPr>
            <w:tcW w:w="1736" w:type="dxa"/>
            <w:shd w:val="clear" w:color="auto" w:fill="C2D69B" w:themeFill="accent3" w:themeFillTint="99"/>
            <w:vAlign w:val="center"/>
          </w:tcPr>
          <w:p w14:paraId="3A6892B6" w14:textId="77777777" w:rsidR="00C073F1" w:rsidRPr="00D9771E" w:rsidRDefault="00C073F1" w:rsidP="003F6FFE">
            <w:pP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8D12E87" w14:textId="77777777" w:rsidR="00C073F1" w:rsidRPr="00D9771E" w:rsidRDefault="00C073F1" w:rsidP="003F6FFE">
            <w:pP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F2C5C9" w14:textId="77777777" w:rsidR="00C073F1" w:rsidRPr="00D9771E" w:rsidRDefault="00C073F1" w:rsidP="003F6FFE">
            <w:pPr>
              <w:rPr>
                <w:rFonts w:ascii="Arial" w:hAnsi="Arial" w:cs="Arial"/>
                <w:b/>
                <w:sz w:val="18"/>
                <w:szCs w:val="18"/>
              </w:rPr>
            </w:pPr>
            <w:r w:rsidRPr="00D9771E">
              <w:rPr>
                <w:rFonts w:ascii="Arial" w:hAnsi="Arial" w:cs="Arial"/>
                <w:b/>
                <w:sz w:val="18"/>
                <w:szCs w:val="18"/>
              </w:rPr>
              <w:t>SATISFACTORY</w:t>
            </w:r>
          </w:p>
          <w:p w14:paraId="5B9A9A91" w14:textId="77777777" w:rsidR="00C073F1" w:rsidRPr="00D9771E" w:rsidRDefault="00C073F1" w:rsidP="003F6FFE">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52891E7" w14:textId="77777777" w:rsidR="00C073F1" w:rsidRPr="00D9771E" w:rsidRDefault="00C073F1" w:rsidP="003F6FFE">
            <w:pPr>
              <w:rPr>
                <w:rFonts w:ascii="Arial" w:hAnsi="Arial" w:cs="Arial"/>
                <w:b/>
                <w:sz w:val="18"/>
                <w:szCs w:val="18"/>
              </w:rPr>
            </w:pPr>
            <w:r w:rsidRPr="00D9771E">
              <w:rPr>
                <w:rFonts w:ascii="Arial" w:hAnsi="Arial" w:cs="Arial"/>
                <w:b/>
                <w:sz w:val="18"/>
                <w:szCs w:val="18"/>
              </w:rPr>
              <w:t>GOOD</w:t>
            </w:r>
          </w:p>
          <w:p w14:paraId="107233F8" w14:textId="77777777" w:rsidR="00C073F1" w:rsidRPr="00D9771E" w:rsidRDefault="00C073F1" w:rsidP="003F6FFE">
            <w:pP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407DE6" w14:textId="77777777" w:rsidR="00C073F1" w:rsidRPr="00D9771E" w:rsidRDefault="00C073F1" w:rsidP="003F6FFE">
            <w:pPr>
              <w:rPr>
                <w:rFonts w:ascii="Arial" w:hAnsi="Arial" w:cs="Arial"/>
                <w:b/>
                <w:sz w:val="18"/>
                <w:szCs w:val="18"/>
              </w:rPr>
            </w:pPr>
            <w:r w:rsidRPr="00D9771E">
              <w:rPr>
                <w:rFonts w:ascii="Arial" w:hAnsi="Arial" w:cs="Arial"/>
                <w:b/>
                <w:sz w:val="18"/>
                <w:szCs w:val="18"/>
              </w:rPr>
              <w:t>VERY GOOD</w:t>
            </w:r>
          </w:p>
          <w:p w14:paraId="2D2A9B00" w14:textId="77777777" w:rsidR="00C073F1" w:rsidRPr="00D9771E" w:rsidRDefault="00C073F1" w:rsidP="003F6FFE">
            <w:pP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6891C8D"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EXCELLENT</w:t>
            </w:r>
          </w:p>
          <w:p w14:paraId="651926F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F9829E"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EXCEPTIONAL</w:t>
            </w:r>
          </w:p>
          <w:p w14:paraId="4F149E8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ED7A03" w14:textId="77777777" w:rsidTr="00AC5F32">
        <w:trPr>
          <w:tblHeader/>
        </w:trPr>
        <w:tc>
          <w:tcPr>
            <w:tcW w:w="1735" w:type="dxa"/>
            <w:shd w:val="clear" w:color="auto" w:fill="C2D69B" w:themeFill="accent3" w:themeFillTint="99"/>
          </w:tcPr>
          <w:p w14:paraId="2BF3CB65" w14:textId="77777777" w:rsidR="00C073F1" w:rsidRPr="00D9771E" w:rsidRDefault="00C073F1" w:rsidP="003F6FF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2CE9BE9" w14:textId="77777777" w:rsidR="00C073F1" w:rsidRPr="00D9771E" w:rsidRDefault="00C073F1" w:rsidP="003F6FFE">
            <w:pP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B4018A8" w14:textId="77777777" w:rsidR="00C073F1" w:rsidRPr="00D9771E" w:rsidRDefault="00C073F1" w:rsidP="003F6FFE">
            <w:pP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FEA4CC" w14:textId="77777777" w:rsidR="00C073F1" w:rsidRPr="00D9771E" w:rsidRDefault="00C073F1" w:rsidP="003F6FFE">
            <w:pP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04EFB1" w14:textId="77777777" w:rsidR="00C073F1" w:rsidRPr="00D9771E" w:rsidRDefault="00C073F1" w:rsidP="003F6FFE">
            <w:pP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6C1B03" w14:textId="77777777" w:rsidR="00C073F1" w:rsidRPr="00D9771E" w:rsidRDefault="00C073F1" w:rsidP="003F6FFE">
            <w:pP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E552765" w14:textId="77777777" w:rsidR="00C073F1" w:rsidRPr="00D9771E" w:rsidRDefault="00C073F1" w:rsidP="003F6FFE">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D51759" w14:textId="77777777" w:rsidR="00C073F1" w:rsidRPr="00D9771E" w:rsidRDefault="00C073F1" w:rsidP="003F6FFE">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11BBC4E" w14:textId="77777777" w:rsidTr="00AC5F32">
        <w:tc>
          <w:tcPr>
            <w:tcW w:w="1735" w:type="dxa"/>
            <w:shd w:val="clear" w:color="auto" w:fill="C2D69B" w:themeFill="accent3" w:themeFillTint="99"/>
          </w:tcPr>
          <w:p w14:paraId="616EA645" w14:textId="77777777" w:rsidR="00C073F1" w:rsidRPr="00F65EEE" w:rsidRDefault="00C073F1" w:rsidP="003F6FF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ED9588" w14:textId="77777777" w:rsidR="00C073F1" w:rsidRPr="00F65EEE" w:rsidRDefault="00C073F1" w:rsidP="003F6FF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8E74E5" w14:textId="77777777" w:rsidR="00C073F1" w:rsidRDefault="00C073F1" w:rsidP="003F6FF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276404" w14:textId="77777777" w:rsidR="00C073F1" w:rsidRPr="00B669B1" w:rsidRDefault="00C073F1" w:rsidP="003F6FF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349371" w14:textId="77777777" w:rsidR="00C073F1" w:rsidRPr="00B669B1" w:rsidRDefault="00C073F1" w:rsidP="003F6FF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093369" w14:textId="77777777" w:rsidR="00C073F1" w:rsidRPr="00B669B1" w:rsidRDefault="00C073F1" w:rsidP="003F6FF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0634E3" w14:textId="77777777" w:rsidR="00C073F1" w:rsidRPr="00B669B1" w:rsidRDefault="00C073F1" w:rsidP="003F6FF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27B81D" w14:textId="77777777" w:rsidR="00C073F1" w:rsidRPr="00B669B1" w:rsidRDefault="00C073F1" w:rsidP="003F6FF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F0D99" w14:textId="77777777" w:rsidR="00C073F1" w:rsidRPr="00B669B1" w:rsidRDefault="00C073F1" w:rsidP="003F6FF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970FC" w14:textId="77777777" w:rsidR="00C073F1" w:rsidRPr="00B669B1" w:rsidRDefault="00C073F1" w:rsidP="003F6FF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805B8B" w14:textId="77777777" w:rsidR="00C073F1" w:rsidRPr="00B669B1" w:rsidRDefault="00C073F1" w:rsidP="003F6FF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744E833" w14:textId="77777777" w:rsidR="00C073F1" w:rsidRPr="00B669B1" w:rsidRDefault="00C073F1" w:rsidP="003F6FF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8C9403" w14:textId="77777777" w:rsidR="00C073F1" w:rsidRPr="00B669B1" w:rsidRDefault="00C073F1" w:rsidP="003F6FF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72CBB" w14:textId="77777777" w:rsidR="00C073F1" w:rsidRPr="00B669B1" w:rsidRDefault="00C073F1" w:rsidP="003F6FF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DD1440" w14:textId="77777777" w:rsidTr="00AC5F32">
        <w:tc>
          <w:tcPr>
            <w:tcW w:w="1735" w:type="dxa"/>
            <w:shd w:val="clear" w:color="auto" w:fill="C2D69B" w:themeFill="accent3" w:themeFillTint="99"/>
          </w:tcPr>
          <w:p w14:paraId="7013C2EA" w14:textId="77777777" w:rsidR="00C073F1" w:rsidRPr="00CA7DB9" w:rsidRDefault="00C073F1" w:rsidP="003F6FF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1298F42" w14:textId="77777777" w:rsidR="00C073F1" w:rsidRPr="00D9771E" w:rsidRDefault="00C073F1" w:rsidP="003F6FF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69A161" w14:textId="77777777" w:rsidR="00C073F1" w:rsidRDefault="00C073F1" w:rsidP="003F6FFE">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60EE3D" w14:textId="77777777" w:rsidR="00C073F1" w:rsidRPr="00B669B1" w:rsidRDefault="00C073F1" w:rsidP="003F6FF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A0787E" w14:textId="77777777" w:rsidR="00C073F1" w:rsidRPr="00B669B1" w:rsidRDefault="00C073F1" w:rsidP="003F6FF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3B6DEB" w14:textId="77777777" w:rsidR="00C073F1" w:rsidRPr="00B669B1" w:rsidRDefault="00C073F1" w:rsidP="003F6FF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F47276" w14:textId="77777777" w:rsidR="00C073F1" w:rsidRPr="00B669B1" w:rsidRDefault="00C073F1" w:rsidP="003F6FFE">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D80B81" w14:textId="77777777" w:rsidR="00C073F1" w:rsidRPr="00B669B1" w:rsidRDefault="00C073F1" w:rsidP="003F6FFE">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E509E" w14:textId="77777777" w:rsidR="00C073F1" w:rsidRPr="00B669B1" w:rsidRDefault="00C073F1" w:rsidP="003F6FFE">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BA7A7CC" w14:textId="77777777" w:rsidR="00C073F1" w:rsidRPr="00B669B1" w:rsidRDefault="00C073F1" w:rsidP="003F6FFE">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524AB77" w14:textId="77777777" w:rsidTr="00AC5F32">
        <w:tc>
          <w:tcPr>
            <w:tcW w:w="1735" w:type="dxa"/>
            <w:shd w:val="clear" w:color="auto" w:fill="C2D69B" w:themeFill="accent3" w:themeFillTint="99"/>
          </w:tcPr>
          <w:p w14:paraId="415EBE9B" w14:textId="77777777" w:rsidR="00C073F1" w:rsidRDefault="00C073F1" w:rsidP="003F6FF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C3149A" w14:textId="77777777" w:rsidR="00C073F1" w:rsidRPr="00F65EEE" w:rsidRDefault="00C073F1" w:rsidP="003F6FF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FA3F0C" w14:textId="77777777" w:rsidR="00C073F1" w:rsidRDefault="00C073F1" w:rsidP="003F6FF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5186CE" w14:textId="77777777" w:rsidR="00C073F1" w:rsidRDefault="00C073F1" w:rsidP="003F6FF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9AD3F57" w14:textId="77777777" w:rsidR="00C073F1" w:rsidRPr="00B669B1" w:rsidRDefault="00C073F1" w:rsidP="003F6FFE">
            <w:pPr>
              <w:rPr>
                <w:rFonts w:ascii="Arial" w:hAnsi="Arial" w:cs="Arial"/>
              </w:rPr>
            </w:pPr>
          </w:p>
        </w:tc>
        <w:tc>
          <w:tcPr>
            <w:tcW w:w="1736" w:type="dxa"/>
          </w:tcPr>
          <w:p w14:paraId="4663B06A" w14:textId="77777777" w:rsidR="00C073F1" w:rsidRPr="00B669B1" w:rsidRDefault="00C073F1" w:rsidP="003F6FF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73BB1B" w14:textId="77777777" w:rsidR="00C073F1" w:rsidRPr="00B669B1" w:rsidRDefault="00C073F1" w:rsidP="003F6FF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7DDEA86" w14:textId="77777777" w:rsidR="00C073F1" w:rsidRDefault="00C073F1" w:rsidP="003F6FF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7B104A" w14:textId="77777777" w:rsidR="00C073F1" w:rsidRPr="00E518DC" w:rsidRDefault="00C073F1" w:rsidP="003F6FF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72CB927" w14:textId="77777777" w:rsidR="00C073F1" w:rsidRPr="00B669B1" w:rsidRDefault="00C073F1" w:rsidP="003F6FFE">
            <w:pPr>
              <w:rPr>
                <w:rFonts w:ascii="Arial" w:hAnsi="Arial" w:cs="Arial"/>
              </w:rPr>
            </w:pPr>
          </w:p>
        </w:tc>
        <w:tc>
          <w:tcPr>
            <w:tcW w:w="1736" w:type="dxa"/>
          </w:tcPr>
          <w:p w14:paraId="69C7F7F0" w14:textId="77777777" w:rsidR="00C073F1" w:rsidRPr="00B669B1" w:rsidRDefault="00C073F1" w:rsidP="003F6FF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77FAC2C" w14:textId="77777777" w:rsidR="00C073F1" w:rsidRPr="00B669B1" w:rsidRDefault="00C073F1" w:rsidP="003F6FF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FCE2BC" w14:textId="77777777" w:rsidR="00C073F1" w:rsidRPr="00B669B1" w:rsidRDefault="00C073F1" w:rsidP="003F6FF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B931C76" w14:textId="77777777" w:rsidR="00C073F1" w:rsidRPr="00B669B1" w:rsidRDefault="00C073F1" w:rsidP="003F6FFE">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D6B9" w14:textId="77777777" w:rsidR="00C073F1" w:rsidRPr="00B669B1" w:rsidRDefault="00C073F1" w:rsidP="003F6FFE">
            <w:pPr>
              <w:rPr>
                <w:rFonts w:ascii="Arial" w:hAnsi="Arial" w:cs="Arial"/>
              </w:rPr>
            </w:pPr>
          </w:p>
        </w:tc>
        <w:tc>
          <w:tcPr>
            <w:tcW w:w="1736" w:type="dxa"/>
          </w:tcPr>
          <w:p w14:paraId="08B55ACA" w14:textId="77777777" w:rsidR="00C073F1" w:rsidRPr="00B669B1" w:rsidRDefault="00C073F1" w:rsidP="003F6FF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68BA38" w14:textId="77777777" w:rsidR="00C073F1" w:rsidRPr="00B669B1" w:rsidRDefault="00C073F1" w:rsidP="003F6FFE">
            <w:pPr>
              <w:rPr>
                <w:rFonts w:ascii="Arial" w:hAnsi="Arial" w:cs="Arial"/>
              </w:rPr>
            </w:pPr>
          </w:p>
        </w:tc>
        <w:tc>
          <w:tcPr>
            <w:tcW w:w="1736" w:type="dxa"/>
          </w:tcPr>
          <w:p w14:paraId="3CBCD115" w14:textId="77777777" w:rsidR="00C073F1" w:rsidRPr="00B669B1" w:rsidRDefault="00C073F1" w:rsidP="003F6FFE">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2ADEB32" w14:textId="77777777" w:rsidR="00C073F1" w:rsidRPr="00B669B1" w:rsidRDefault="00C073F1" w:rsidP="003F6FF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34B11F34" w14:textId="77777777" w:rsidTr="00AC5F32">
        <w:tc>
          <w:tcPr>
            <w:tcW w:w="1735" w:type="dxa"/>
            <w:shd w:val="clear" w:color="auto" w:fill="C2D69B" w:themeFill="accent3" w:themeFillTint="99"/>
          </w:tcPr>
          <w:p w14:paraId="7AD2C6F3"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3274680"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4C85779" w14:textId="77777777" w:rsidR="00C073F1" w:rsidRPr="00B669B1" w:rsidRDefault="00C073F1" w:rsidP="003F6FFE">
            <w:pPr>
              <w:rPr>
                <w:rFonts w:ascii="Arial" w:hAnsi="Arial" w:cs="Arial"/>
              </w:rPr>
            </w:pPr>
            <w:r w:rsidRPr="00B669B1">
              <w:rPr>
                <w:rFonts w:ascii="Arial" w:hAnsi="Arial" w:cs="Arial"/>
              </w:rPr>
              <w:t>Limited or no use of methods, materials, tools and/or techniques.</w:t>
            </w:r>
          </w:p>
          <w:p w14:paraId="64D06E8F" w14:textId="77777777" w:rsidR="00C073F1" w:rsidRDefault="00C073F1" w:rsidP="003F6FFE">
            <w:pPr>
              <w:rPr>
                <w:rFonts w:ascii="Arial" w:hAnsi="Arial" w:cs="Arial"/>
              </w:rPr>
            </w:pPr>
            <w:r w:rsidRPr="00B669B1">
              <w:rPr>
                <w:rFonts w:ascii="Arial" w:hAnsi="Arial" w:cs="Arial"/>
              </w:rPr>
              <w:t>Little or no appreciation of the context of the application.</w:t>
            </w:r>
          </w:p>
          <w:p w14:paraId="2B2E5E3C" w14:textId="77777777" w:rsidR="00C073F1" w:rsidRDefault="00C073F1" w:rsidP="003F6FF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E1E80F" w14:textId="77777777" w:rsidR="00C073F1" w:rsidRPr="00B669B1" w:rsidRDefault="00C073F1" w:rsidP="003F6FF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1904D21" w14:textId="77777777" w:rsidR="00C073F1" w:rsidRDefault="00C073F1" w:rsidP="003F6FF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7EBE858" w14:textId="77777777" w:rsidR="00C073F1" w:rsidRPr="00B669B1" w:rsidRDefault="00C073F1" w:rsidP="003F6FF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3D4D76" w14:textId="77777777" w:rsidR="00C073F1" w:rsidRPr="00B669B1" w:rsidRDefault="00C073F1" w:rsidP="003F6FFE">
            <w:pPr>
              <w:rPr>
                <w:rFonts w:ascii="Arial" w:hAnsi="Arial" w:cs="Arial"/>
              </w:rPr>
            </w:pPr>
          </w:p>
          <w:p w14:paraId="0AD18B60" w14:textId="77777777" w:rsidR="00C073F1" w:rsidRPr="00B669B1" w:rsidRDefault="00C073F1" w:rsidP="003F6FFE">
            <w:pPr>
              <w:rPr>
                <w:rFonts w:ascii="Arial" w:hAnsi="Arial" w:cs="Arial"/>
              </w:rPr>
            </w:pPr>
          </w:p>
        </w:tc>
        <w:tc>
          <w:tcPr>
            <w:tcW w:w="1736" w:type="dxa"/>
          </w:tcPr>
          <w:p w14:paraId="23DC9DBF" w14:textId="77777777" w:rsidR="00C073F1" w:rsidRPr="00B669B1" w:rsidRDefault="00C073F1" w:rsidP="003F6FF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60E2" w14:textId="77777777" w:rsidR="00C073F1" w:rsidRDefault="00C073F1" w:rsidP="003F6FF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3D964B" w14:textId="77777777" w:rsidR="00C073F1" w:rsidRPr="00B669B1" w:rsidRDefault="00C073F1" w:rsidP="003F6FF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0BB8D12" w14:textId="77777777" w:rsidR="00C073F1" w:rsidRPr="00B669B1" w:rsidRDefault="00C073F1" w:rsidP="003F6FFE">
            <w:pPr>
              <w:rPr>
                <w:rFonts w:ascii="Arial" w:hAnsi="Arial" w:cs="Arial"/>
              </w:rPr>
            </w:pPr>
            <w:r w:rsidRPr="00B669B1">
              <w:rPr>
                <w:rFonts w:ascii="Arial" w:hAnsi="Arial" w:cs="Arial"/>
              </w:rPr>
              <w:t>A good and appropriate application of standard methods, materials, tools and/or techniques.</w:t>
            </w:r>
          </w:p>
          <w:p w14:paraId="561FAC80" w14:textId="77777777" w:rsidR="00C073F1" w:rsidRDefault="00C073F1" w:rsidP="003F6FF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2996D9" w14:textId="77777777" w:rsidR="00C073F1" w:rsidRPr="00B669B1" w:rsidRDefault="00C073F1" w:rsidP="003F6FF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8CCF56" w14:textId="77777777" w:rsidR="00C073F1" w:rsidRPr="00B669B1" w:rsidRDefault="00C073F1" w:rsidP="003F6FFE">
            <w:pPr>
              <w:rPr>
                <w:rFonts w:ascii="Arial" w:hAnsi="Arial" w:cs="Arial"/>
              </w:rPr>
            </w:pPr>
            <w:r w:rsidRPr="00B669B1">
              <w:rPr>
                <w:rFonts w:ascii="Arial" w:hAnsi="Arial" w:cs="Arial"/>
              </w:rPr>
              <w:t>A very good application of a range of methods, materials, tools and/or techniques.</w:t>
            </w:r>
          </w:p>
          <w:p w14:paraId="4AFADB2D" w14:textId="77777777" w:rsidR="00C073F1" w:rsidRPr="00B669B1" w:rsidRDefault="00C073F1" w:rsidP="003F6FF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4B72B63" w14:textId="77777777" w:rsidR="00C073F1" w:rsidRPr="00B669B1" w:rsidRDefault="00C073F1" w:rsidP="003F6FFE">
            <w:pPr>
              <w:rPr>
                <w:rFonts w:ascii="Arial" w:hAnsi="Arial" w:cs="Arial"/>
              </w:rPr>
            </w:pPr>
            <w:r w:rsidRPr="00B669B1">
              <w:rPr>
                <w:rFonts w:ascii="Arial" w:hAnsi="Arial" w:cs="Arial"/>
              </w:rPr>
              <w:t xml:space="preserve">Evidence of some innovation and creativity. </w:t>
            </w:r>
          </w:p>
        </w:tc>
        <w:tc>
          <w:tcPr>
            <w:tcW w:w="1736" w:type="dxa"/>
          </w:tcPr>
          <w:p w14:paraId="520826DE" w14:textId="77777777" w:rsidR="00C073F1" w:rsidRPr="00B669B1" w:rsidRDefault="00C073F1" w:rsidP="003F6FFE">
            <w:pPr>
              <w:rPr>
                <w:rFonts w:ascii="Arial" w:hAnsi="Arial" w:cs="Arial"/>
              </w:rPr>
            </w:pPr>
            <w:r w:rsidRPr="00B669B1">
              <w:rPr>
                <w:rFonts w:ascii="Arial" w:hAnsi="Arial" w:cs="Arial"/>
              </w:rPr>
              <w:t>An advanced application of a range of methods, materials, tools and/or techniques.</w:t>
            </w:r>
          </w:p>
          <w:p w14:paraId="1DC7EB71" w14:textId="77777777" w:rsidR="00C073F1" w:rsidRPr="00B669B1" w:rsidRDefault="00C073F1" w:rsidP="003F6FF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A00AE5" w14:textId="77777777" w:rsidR="00C073F1" w:rsidRPr="00B669B1" w:rsidRDefault="00C073F1" w:rsidP="003F6FF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BCEB98D" w14:textId="77777777" w:rsidR="00C073F1" w:rsidRPr="00B669B1" w:rsidRDefault="00C073F1" w:rsidP="003F6FF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2BC0B8" w14:textId="77777777" w:rsidTr="00AC5F32">
        <w:tc>
          <w:tcPr>
            <w:tcW w:w="1735" w:type="dxa"/>
            <w:shd w:val="clear" w:color="auto" w:fill="C2D69B" w:themeFill="accent3" w:themeFillTint="99"/>
          </w:tcPr>
          <w:p w14:paraId="0A06E496"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C080A"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4D2E4A" w14:textId="77777777" w:rsidR="00C073F1" w:rsidRPr="00E07BE3" w:rsidRDefault="00C073F1" w:rsidP="003F6FF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5F5B1BD" w14:textId="77777777" w:rsidR="00C073F1" w:rsidRPr="00E07BE3" w:rsidRDefault="00C073F1" w:rsidP="003F6FF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DB065DE" w14:textId="77777777" w:rsidR="00C073F1" w:rsidRPr="00ED3ABD" w:rsidRDefault="00C073F1" w:rsidP="003F6FFE">
            <w:pPr>
              <w:rPr>
                <w:rFonts w:ascii="Arial" w:hAnsi="Arial" w:cs="Arial"/>
              </w:rPr>
            </w:pPr>
          </w:p>
          <w:p w14:paraId="5340D70E" w14:textId="77777777" w:rsidR="00C073F1" w:rsidRPr="00E07BE3" w:rsidRDefault="00C073F1" w:rsidP="003F6FF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871304" w14:textId="77777777" w:rsidR="00C073F1" w:rsidRPr="00E07BE3" w:rsidRDefault="00C073F1" w:rsidP="003F6FF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DF185FA" w14:textId="77777777" w:rsidR="00C073F1" w:rsidRPr="00E07BE3" w:rsidRDefault="00C073F1" w:rsidP="003F6FF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5AD95AC" w14:textId="77777777" w:rsidR="00C073F1" w:rsidRPr="00E07BE3" w:rsidRDefault="00C073F1" w:rsidP="003F6FF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F53B6C3" w14:textId="77777777" w:rsidR="00C073F1" w:rsidRPr="00E07BE3" w:rsidRDefault="00C073F1" w:rsidP="003F6FF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97110F" w14:textId="77777777" w:rsidR="00C073F1" w:rsidRPr="00E07BE3" w:rsidRDefault="00C073F1" w:rsidP="003F6FF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764B75" w14:textId="77777777" w:rsidR="00C073F1" w:rsidRPr="00E07BE3" w:rsidRDefault="00C073F1" w:rsidP="003F6FFE">
            <w:pPr>
              <w:rPr>
                <w:rFonts w:ascii="Arial" w:hAnsi="Arial" w:cs="Arial"/>
              </w:rPr>
            </w:pPr>
            <w:r w:rsidRPr="00E07BE3">
              <w:rPr>
                <w:rFonts w:ascii="Arial" w:hAnsi="Arial" w:cs="Arial"/>
              </w:rPr>
              <w:t>Can communicate effectively in a suitable format, but may have minor errors.</w:t>
            </w:r>
          </w:p>
          <w:p w14:paraId="1C39ADA2" w14:textId="77777777" w:rsidR="00C073F1" w:rsidRPr="00E07BE3" w:rsidRDefault="00C073F1" w:rsidP="003F6FF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C6E981" w14:textId="77777777" w:rsidR="00C073F1" w:rsidRPr="00E07BE3" w:rsidRDefault="00C073F1" w:rsidP="003F6FF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F8E8E8" w14:textId="77777777" w:rsidR="00C073F1" w:rsidRPr="00E07BE3" w:rsidRDefault="00C073F1" w:rsidP="003F6FFE">
            <w:pPr>
              <w:rPr>
                <w:rFonts w:ascii="Arial" w:hAnsi="Arial" w:cs="Arial"/>
              </w:rPr>
            </w:pPr>
            <w:r w:rsidRPr="00E07BE3">
              <w:rPr>
                <w:rFonts w:ascii="Arial" w:hAnsi="Arial" w:cs="Arial"/>
              </w:rPr>
              <w:t>Can communicate well, confidently and consistently in a suitable format.</w:t>
            </w:r>
          </w:p>
          <w:p w14:paraId="100BED9E" w14:textId="77777777" w:rsidR="00C073F1" w:rsidRPr="00E07BE3" w:rsidRDefault="00C073F1" w:rsidP="003F6FF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A77801" w14:textId="77777777" w:rsidR="00C073F1" w:rsidRPr="00E07BE3" w:rsidRDefault="00C073F1" w:rsidP="003F6FF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37B48" w14:textId="77777777" w:rsidR="00C073F1" w:rsidRPr="00E07BE3" w:rsidRDefault="00C073F1" w:rsidP="003F6FF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B8D467B" w14:textId="77777777" w:rsidR="00C073F1" w:rsidRPr="00E07BE3" w:rsidRDefault="00C073F1" w:rsidP="003F6FF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D5C7E8" w14:textId="77777777" w:rsidR="00C073F1" w:rsidRPr="00E07BE3" w:rsidRDefault="00C073F1" w:rsidP="003F6FFE">
            <w:pPr>
              <w:rPr>
                <w:rFonts w:ascii="Arial" w:hAnsi="Arial" w:cs="Arial"/>
              </w:rPr>
            </w:pPr>
            <w:r w:rsidRPr="00E07BE3">
              <w:rPr>
                <w:rFonts w:ascii="Arial" w:hAnsi="Arial" w:cs="Arial"/>
              </w:rPr>
              <w:t xml:space="preserve">Can communicate with an exceptionally high level of professionalism. </w:t>
            </w:r>
          </w:p>
          <w:p w14:paraId="0562E65A" w14:textId="77777777" w:rsidR="00C073F1" w:rsidRPr="00E07BE3" w:rsidRDefault="00C073F1" w:rsidP="003F6FF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F8D2B43" w14:textId="77777777" w:rsidR="00C073F1" w:rsidRPr="00A406E5" w:rsidRDefault="00C073F1" w:rsidP="003F6FFE">
      <w:pPr>
        <w:pStyle w:val="NormalWeb"/>
        <w:rPr>
          <w:rFonts w:ascii="Arial" w:hAnsi="Arial" w:cs="Arial"/>
          <w:color w:val="303B44"/>
          <w:sz w:val="22"/>
          <w:szCs w:val="22"/>
        </w:rPr>
      </w:pPr>
    </w:p>
    <w:p w14:paraId="55C169B4" w14:textId="77777777" w:rsidR="00995D51" w:rsidRDefault="00995D51" w:rsidP="003F6FFE">
      <w:pPr>
        <w:pStyle w:val="NormalWeb"/>
        <w:rPr>
          <w:rFonts w:ascii="Arial" w:hAnsi="Arial" w:cs="Arial"/>
          <w:color w:val="303B44"/>
          <w:sz w:val="22"/>
          <w:szCs w:val="22"/>
        </w:rPr>
      </w:pPr>
    </w:p>
    <w:p w14:paraId="7800F95A" w14:textId="77777777" w:rsidR="00975DEE" w:rsidRDefault="00975DEE" w:rsidP="003F6FFE">
      <w:pPr>
        <w:pStyle w:val="NormalWeb"/>
        <w:rPr>
          <w:rFonts w:ascii="Arial" w:hAnsi="Arial" w:cs="Arial"/>
          <w:color w:val="303B44"/>
          <w:sz w:val="22"/>
          <w:szCs w:val="22"/>
        </w:rPr>
      </w:pPr>
    </w:p>
    <w:p w14:paraId="586ADF2A" w14:textId="77777777" w:rsidR="00975DEE" w:rsidRDefault="00975DEE" w:rsidP="003F6FFE">
      <w:pPr>
        <w:pStyle w:val="NormalWeb"/>
        <w:rPr>
          <w:rFonts w:ascii="Arial" w:hAnsi="Arial" w:cs="Arial"/>
          <w:color w:val="303B44"/>
          <w:sz w:val="22"/>
          <w:szCs w:val="22"/>
        </w:rPr>
      </w:pPr>
    </w:p>
    <w:p w14:paraId="170036A3" w14:textId="77777777" w:rsidR="00975DEE" w:rsidRDefault="00975DEE" w:rsidP="003F6FFE">
      <w:pPr>
        <w:pStyle w:val="NormalWeb"/>
        <w:rPr>
          <w:rFonts w:ascii="Arial" w:hAnsi="Arial" w:cs="Arial"/>
          <w:color w:val="303B44"/>
          <w:sz w:val="22"/>
          <w:szCs w:val="22"/>
        </w:rPr>
      </w:pPr>
    </w:p>
    <w:p w14:paraId="7E3CBFA9" w14:textId="77777777" w:rsidR="00975DEE" w:rsidRDefault="00975DEE" w:rsidP="003F6FFE">
      <w:pPr>
        <w:pStyle w:val="NormalWeb"/>
        <w:rPr>
          <w:rFonts w:ascii="Arial" w:hAnsi="Arial" w:cs="Arial"/>
          <w:color w:val="303B44"/>
          <w:sz w:val="22"/>
          <w:szCs w:val="22"/>
        </w:rPr>
      </w:pPr>
    </w:p>
    <w:p w14:paraId="7B91BC4A" w14:textId="77777777" w:rsidR="00975DEE" w:rsidRDefault="00975DEE" w:rsidP="003F6FFE">
      <w:pPr>
        <w:pStyle w:val="NormalWeb"/>
        <w:rPr>
          <w:rFonts w:ascii="Arial" w:hAnsi="Arial" w:cs="Arial"/>
          <w:color w:val="303B44"/>
          <w:sz w:val="22"/>
          <w:szCs w:val="22"/>
        </w:rPr>
      </w:pPr>
    </w:p>
    <w:p w14:paraId="20F15381" w14:textId="77777777" w:rsidR="00975DEE" w:rsidRPr="00975DEE" w:rsidRDefault="00975DEE" w:rsidP="003F6FF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D1E9D" w14:textId="77777777" w:rsidR="00C8775E" w:rsidRDefault="00C8775E">
      <w:r>
        <w:separator/>
      </w:r>
    </w:p>
  </w:endnote>
  <w:endnote w:type="continuationSeparator" w:id="0">
    <w:p w14:paraId="2590ED0A" w14:textId="77777777" w:rsidR="00C8775E" w:rsidRDefault="00C877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3B34FA6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C4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C47">
      <w:rPr>
        <w:b/>
        <w:noProof/>
      </w:rPr>
      <w:t>9</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F003C" w14:textId="77777777" w:rsidR="00C8775E" w:rsidRDefault="00C8775E">
      <w:r>
        <w:separator/>
      </w:r>
    </w:p>
  </w:footnote>
  <w:footnote w:type="continuationSeparator" w:id="0">
    <w:p w14:paraId="7A93F54D" w14:textId="77777777" w:rsidR="00C8775E" w:rsidRDefault="00C877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56659460">
    <w:abstractNumId w:val="2"/>
  </w:num>
  <w:num w:numId="2" w16cid:durableId="2059161982">
    <w:abstractNumId w:val="11"/>
  </w:num>
  <w:num w:numId="3" w16cid:durableId="781916735">
    <w:abstractNumId w:val="20"/>
  </w:num>
  <w:num w:numId="4" w16cid:durableId="560672195">
    <w:abstractNumId w:val="15"/>
  </w:num>
  <w:num w:numId="5" w16cid:durableId="1745223922">
    <w:abstractNumId w:val="8"/>
  </w:num>
  <w:num w:numId="6" w16cid:durableId="935361364">
    <w:abstractNumId w:val="18"/>
  </w:num>
  <w:num w:numId="7" w16cid:durableId="2004966083">
    <w:abstractNumId w:val="3"/>
  </w:num>
  <w:num w:numId="8" w16cid:durableId="1676298920">
    <w:abstractNumId w:val="17"/>
  </w:num>
  <w:num w:numId="9" w16cid:durableId="2008289624">
    <w:abstractNumId w:val="12"/>
  </w:num>
  <w:num w:numId="10" w16cid:durableId="102923767">
    <w:abstractNumId w:val="5"/>
  </w:num>
  <w:num w:numId="11" w16cid:durableId="1975522706">
    <w:abstractNumId w:val="6"/>
  </w:num>
  <w:num w:numId="12" w16cid:durableId="19212201">
    <w:abstractNumId w:val="9"/>
  </w:num>
  <w:num w:numId="13" w16cid:durableId="478613474">
    <w:abstractNumId w:val="16"/>
  </w:num>
  <w:num w:numId="14" w16cid:durableId="1484199925">
    <w:abstractNumId w:val="4"/>
  </w:num>
  <w:num w:numId="15" w16cid:durableId="1049691193">
    <w:abstractNumId w:val="0"/>
  </w:num>
  <w:num w:numId="16" w16cid:durableId="959142070">
    <w:abstractNumId w:val="7"/>
  </w:num>
  <w:num w:numId="17" w16cid:durableId="1341738811">
    <w:abstractNumId w:val="14"/>
  </w:num>
  <w:num w:numId="18" w16cid:durableId="1086224374">
    <w:abstractNumId w:val="13"/>
  </w:num>
  <w:num w:numId="19" w16cid:durableId="720711439">
    <w:abstractNumId w:val="10"/>
  </w:num>
  <w:num w:numId="20" w16cid:durableId="1830708718">
    <w:abstractNumId w:val="1"/>
  </w:num>
  <w:num w:numId="21" w16cid:durableId="546643156">
    <w:abstractNumId w:val="19"/>
  </w:num>
  <w:num w:numId="22" w16cid:durableId="135777555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49E"/>
    <w:rsid w:val="00026B02"/>
    <w:rsid w:val="000303B9"/>
    <w:rsid w:val="00031915"/>
    <w:rsid w:val="00037F04"/>
    <w:rsid w:val="00061DC2"/>
    <w:rsid w:val="000822E5"/>
    <w:rsid w:val="000971FC"/>
    <w:rsid w:val="000A2A3A"/>
    <w:rsid w:val="000A492A"/>
    <w:rsid w:val="000B0804"/>
    <w:rsid w:val="000D2F13"/>
    <w:rsid w:val="000D2F80"/>
    <w:rsid w:val="000E0580"/>
    <w:rsid w:val="000E413A"/>
    <w:rsid w:val="000F5AA3"/>
    <w:rsid w:val="00100396"/>
    <w:rsid w:val="00100B5C"/>
    <w:rsid w:val="00103507"/>
    <w:rsid w:val="001106E9"/>
    <w:rsid w:val="00124CA5"/>
    <w:rsid w:val="00134F77"/>
    <w:rsid w:val="0015273D"/>
    <w:rsid w:val="00152E9D"/>
    <w:rsid w:val="00154487"/>
    <w:rsid w:val="00157FE0"/>
    <w:rsid w:val="0017512A"/>
    <w:rsid w:val="001861CD"/>
    <w:rsid w:val="00196958"/>
    <w:rsid w:val="001A1E39"/>
    <w:rsid w:val="001A24F3"/>
    <w:rsid w:val="001B405C"/>
    <w:rsid w:val="001B5F45"/>
    <w:rsid w:val="001E1050"/>
    <w:rsid w:val="001E1E1F"/>
    <w:rsid w:val="001E2007"/>
    <w:rsid w:val="001E57C1"/>
    <w:rsid w:val="001F07EF"/>
    <w:rsid w:val="001F50B6"/>
    <w:rsid w:val="001F6D7A"/>
    <w:rsid w:val="00216889"/>
    <w:rsid w:val="00217C80"/>
    <w:rsid w:val="0022746E"/>
    <w:rsid w:val="00235F71"/>
    <w:rsid w:val="002444CA"/>
    <w:rsid w:val="00247E35"/>
    <w:rsid w:val="00260DE6"/>
    <w:rsid w:val="00265449"/>
    <w:rsid w:val="00272808"/>
    <w:rsid w:val="00273FEE"/>
    <w:rsid w:val="0028204E"/>
    <w:rsid w:val="00285365"/>
    <w:rsid w:val="0028591B"/>
    <w:rsid w:val="00291841"/>
    <w:rsid w:val="002C449B"/>
    <w:rsid w:val="002C6040"/>
    <w:rsid w:val="002D5B3F"/>
    <w:rsid w:val="002E272E"/>
    <w:rsid w:val="002E5FC8"/>
    <w:rsid w:val="002E5FD2"/>
    <w:rsid w:val="002F5778"/>
    <w:rsid w:val="00301D71"/>
    <w:rsid w:val="003223E0"/>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B366F"/>
    <w:rsid w:val="003B3F9D"/>
    <w:rsid w:val="003B5D0C"/>
    <w:rsid w:val="003B66B8"/>
    <w:rsid w:val="003B6C95"/>
    <w:rsid w:val="003E5751"/>
    <w:rsid w:val="003F6FFE"/>
    <w:rsid w:val="004046A9"/>
    <w:rsid w:val="00404C50"/>
    <w:rsid w:val="00414771"/>
    <w:rsid w:val="00423934"/>
    <w:rsid w:val="00426244"/>
    <w:rsid w:val="004343EF"/>
    <w:rsid w:val="00435B8A"/>
    <w:rsid w:val="00470A38"/>
    <w:rsid w:val="0048043A"/>
    <w:rsid w:val="004874DE"/>
    <w:rsid w:val="0049418E"/>
    <w:rsid w:val="004B4065"/>
    <w:rsid w:val="004B5334"/>
    <w:rsid w:val="004B6C14"/>
    <w:rsid w:val="004B794E"/>
    <w:rsid w:val="004C4F19"/>
    <w:rsid w:val="004D5E9B"/>
    <w:rsid w:val="004D63D9"/>
    <w:rsid w:val="004E6585"/>
    <w:rsid w:val="0050249F"/>
    <w:rsid w:val="00524566"/>
    <w:rsid w:val="00530BEF"/>
    <w:rsid w:val="00532F5F"/>
    <w:rsid w:val="00552351"/>
    <w:rsid w:val="00561F00"/>
    <w:rsid w:val="00562C4E"/>
    <w:rsid w:val="00562DEC"/>
    <w:rsid w:val="00566DC9"/>
    <w:rsid w:val="00570638"/>
    <w:rsid w:val="00576AB4"/>
    <w:rsid w:val="00577917"/>
    <w:rsid w:val="0059041A"/>
    <w:rsid w:val="00590667"/>
    <w:rsid w:val="005952CF"/>
    <w:rsid w:val="005969E2"/>
    <w:rsid w:val="005A1689"/>
    <w:rsid w:val="005B61CD"/>
    <w:rsid w:val="005D1D58"/>
    <w:rsid w:val="005D432C"/>
    <w:rsid w:val="005E0883"/>
    <w:rsid w:val="005E0D1B"/>
    <w:rsid w:val="005E285E"/>
    <w:rsid w:val="005E72F8"/>
    <w:rsid w:val="005F0579"/>
    <w:rsid w:val="005F3A53"/>
    <w:rsid w:val="0060218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10A"/>
    <w:rsid w:val="006A6DC3"/>
    <w:rsid w:val="006B0282"/>
    <w:rsid w:val="006B4CAE"/>
    <w:rsid w:val="006B4D92"/>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366DF"/>
    <w:rsid w:val="007412BB"/>
    <w:rsid w:val="007557AE"/>
    <w:rsid w:val="00757839"/>
    <w:rsid w:val="00770C81"/>
    <w:rsid w:val="00791024"/>
    <w:rsid w:val="00793F0A"/>
    <w:rsid w:val="007A2657"/>
    <w:rsid w:val="007A5EEC"/>
    <w:rsid w:val="007C682C"/>
    <w:rsid w:val="007D007A"/>
    <w:rsid w:val="007D2385"/>
    <w:rsid w:val="007E6F99"/>
    <w:rsid w:val="007F214F"/>
    <w:rsid w:val="00800069"/>
    <w:rsid w:val="008042F0"/>
    <w:rsid w:val="00804B21"/>
    <w:rsid w:val="008310A0"/>
    <w:rsid w:val="00835D29"/>
    <w:rsid w:val="00842E7F"/>
    <w:rsid w:val="00852933"/>
    <w:rsid w:val="008566E5"/>
    <w:rsid w:val="008566FE"/>
    <w:rsid w:val="00865B46"/>
    <w:rsid w:val="00884A0B"/>
    <w:rsid w:val="00892A2A"/>
    <w:rsid w:val="00896134"/>
    <w:rsid w:val="008A62BC"/>
    <w:rsid w:val="008B43E7"/>
    <w:rsid w:val="008B45B9"/>
    <w:rsid w:val="008C2C1C"/>
    <w:rsid w:val="008D763F"/>
    <w:rsid w:val="008F036F"/>
    <w:rsid w:val="008F1308"/>
    <w:rsid w:val="008F78C2"/>
    <w:rsid w:val="00904568"/>
    <w:rsid w:val="00904961"/>
    <w:rsid w:val="00911394"/>
    <w:rsid w:val="00923EF2"/>
    <w:rsid w:val="00926D25"/>
    <w:rsid w:val="00926E9D"/>
    <w:rsid w:val="00932C6E"/>
    <w:rsid w:val="00933F10"/>
    <w:rsid w:val="009433C5"/>
    <w:rsid w:val="00965881"/>
    <w:rsid w:val="009711E3"/>
    <w:rsid w:val="00972CB6"/>
    <w:rsid w:val="00975DEE"/>
    <w:rsid w:val="009871FF"/>
    <w:rsid w:val="00987309"/>
    <w:rsid w:val="00987FB3"/>
    <w:rsid w:val="00990799"/>
    <w:rsid w:val="00995D51"/>
    <w:rsid w:val="009A0631"/>
    <w:rsid w:val="009A3F37"/>
    <w:rsid w:val="009B10ED"/>
    <w:rsid w:val="009D3EA4"/>
    <w:rsid w:val="009D649C"/>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4F95"/>
    <w:rsid w:val="00AA31C8"/>
    <w:rsid w:val="00AB19D5"/>
    <w:rsid w:val="00AB6FE7"/>
    <w:rsid w:val="00AB7AD7"/>
    <w:rsid w:val="00AC5F32"/>
    <w:rsid w:val="00AD2430"/>
    <w:rsid w:val="00AE41A6"/>
    <w:rsid w:val="00AF0E34"/>
    <w:rsid w:val="00AF271D"/>
    <w:rsid w:val="00AF56C2"/>
    <w:rsid w:val="00AF7614"/>
    <w:rsid w:val="00B004E6"/>
    <w:rsid w:val="00B02653"/>
    <w:rsid w:val="00B0744D"/>
    <w:rsid w:val="00B447DD"/>
    <w:rsid w:val="00B50EA8"/>
    <w:rsid w:val="00B64082"/>
    <w:rsid w:val="00B72325"/>
    <w:rsid w:val="00B81AD3"/>
    <w:rsid w:val="00B829D8"/>
    <w:rsid w:val="00B84B5B"/>
    <w:rsid w:val="00B86446"/>
    <w:rsid w:val="00BA0AE0"/>
    <w:rsid w:val="00BA1176"/>
    <w:rsid w:val="00BD70C4"/>
    <w:rsid w:val="00BE0B01"/>
    <w:rsid w:val="00BE79C7"/>
    <w:rsid w:val="00BF04E8"/>
    <w:rsid w:val="00BF3CB5"/>
    <w:rsid w:val="00C01A3F"/>
    <w:rsid w:val="00C073F1"/>
    <w:rsid w:val="00C1285B"/>
    <w:rsid w:val="00C1361B"/>
    <w:rsid w:val="00C14E1F"/>
    <w:rsid w:val="00C315AF"/>
    <w:rsid w:val="00C36D9A"/>
    <w:rsid w:val="00C44A72"/>
    <w:rsid w:val="00C46360"/>
    <w:rsid w:val="00C61FC2"/>
    <w:rsid w:val="00C705F9"/>
    <w:rsid w:val="00C80F0F"/>
    <w:rsid w:val="00C8667A"/>
    <w:rsid w:val="00C8775E"/>
    <w:rsid w:val="00C93BCB"/>
    <w:rsid w:val="00CA7E74"/>
    <w:rsid w:val="00CB14D3"/>
    <w:rsid w:val="00CC241A"/>
    <w:rsid w:val="00CD65FC"/>
    <w:rsid w:val="00CE4035"/>
    <w:rsid w:val="00CE65AB"/>
    <w:rsid w:val="00CF2A02"/>
    <w:rsid w:val="00CF4266"/>
    <w:rsid w:val="00D046F0"/>
    <w:rsid w:val="00D22D9C"/>
    <w:rsid w:val="00D241F1"/>
    <w:rsid w:val="00D275CB"/>
    <w:rsid w:val="00D30DFA"/>
    <w:rsid w:val="00D463A5"/>
    <w:rsid w:val="00D4710D"/>
    <w:rsid w:val="00D47D25"/>
    <w:rsid w:val="00D51C47"/>
    <w:rsid w:val="00D606FB"/>
    <w:rsid w:val="00D61468"/>
    <w:rsid w:val="00D62ACD"/>
    <w:rsid w:val="00D7194B"/>
    <w:rsid w:val="00D75B98"/>
    <w:rsid w:val="00DA36EE"/>
    <w:rsid w:val="00DB116D"/>
    <w:rsid w:val="00DC3228"/>
    <w:rsid w:val="00DD17CC"/>
    <w:rsid w:val="00DD3758"/>
    <w:rsid w:val="00DD5435"/>
    <w:rsid w:val="00DE10AB"/>
    <w:rsid w:val="00DE217A"/>
    <w:rsid w:val="00DF321B"/>
    <w:rsid w:val="00E05287"/>
    <w:rsid w:val="00E07594"/>
    <w:rsid w:val="00E230E0"/>
    <w:rsid w:val="00E370B1"/>
    <w:rsid w:val="00E51AAC"/>
    <w:rsid w:val="00E66CC0"/>
    <w:rsid w:val="00E728A9"/>
    <w:rsid w:val="00E807D9"/>
    <w:rsid w:val="00E9314F"/>
    <w:rsid w:val="00EA0F4E"/>
    <w:rsid w:val="00EA295B"/>
    <w:rsid w:val="00EA3B9B"/>
    <w:rsid w:val="00EA6801"/>
    <w:rsid w:val="00EB4F96"/>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442A7"/>
    <w:rsid w:val="00F57A89"/>
    <w:rsid w:val="00F61A20"/>
    <w:rsid w:val="00F63DD9"/>
    <w:rsid w:val="00F664C3"/>
    <w:rsid w:val="00F67644"/>
    <w:rsid w:val="00F80D4C"/>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styleId="UnresolvedMention">
    <w:name w:val="Unresolved Mention"/>
    <w:basedOn w:val="DefaultParagraphFont"/>
    <w:uiPriority w:val="99"/>
    <w:semiHidden/>
    <w:unhideWhenUsed/>
    <w:rsid w:val="00DD5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merald.com/insight/publication/issn/1366-562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search?q=Ali%20Chitsaz%20Esfahan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merald.com/insight/search?q=Reza%20Salehzadeh" TargetMode="External"/><Relationship Id="rId4" Type="http://schemas.openxmlformats.org/officeDocument/2006/relationships/webSettings" Target="webSettings.xml"/><Relationship Id="rId9" Type="http://schemas.openxmlformats.org/officeDocument/2006/relationships/hyperlink" Target="https://www.emerald.com/insight/search?q=Rosa%20Eidizadeh"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168</TotalTime>
  <Pages>7</Pages>
  <Words>4136</Words>
  <Characters>23581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27662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Gawain Frampton</cp:lastModifiedBy>
  <cp:revision>46</cp:revision>
  <cp:lastPrinted>2021-09-09T10:17:00Z</cp:lastPrinted>
  <dcterms:created xsi:type="dcterms:W3CDTF">2022-01-18T14:40:00Z</dcterms:created>
  <dcterms:modified xsi:type="dcterms:W3CDTF">2022-10-04T09:35:00Z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