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1E8" w:rsidRDefault="009E290D">
      <w:r>
        <w:t>This report will assess the micro and macro-economic conditions in which ASOS</w:t>
      </w:r>
      <w:r w:rsidR="007168F7">
        <w:t xml:space="preserve"> </w:t>
      </w:r>
      <w:r w:rsidR="00B70962">
        <w:t xml:space="preserve">internationally operates. </w:t>
      </w:r>
      <w:r w:rsidR="0035401C">
        <w:t xml:space="preserve">It will </w:t>
      </w:r>
      <w:r w:rsidR="00246333">
        <w:t xml:space="preserve">assess the actual and potential implications of the </w:t>
      </w:r>
      <w:r w:rsidR="009B7CBA">
        <w:t xml:space="preserve">the micro and macro-economic factors upon ASOS. </w:t>
      </w:r>
      <w:r w:rsidR="00462467">
        <w:t xml:space="preserve">Following this assessment </w:t>
      </w:r>
      <w:r w:rsidR="006E1FBB">
        <w:t xml:space="preserve">the report will evaluate the current position of ASOS within the international market and then make recommendations for a future organisational direction. ASOS is a </w:t>
      </w:r>
      <w:r w:rsidR="00226055">
        <w:t>an online only apparel retailer</w:t>
      </w:r>
      <w:r w:rsidR="00B50B1C">
        <w:t xml:space="preserve"> that was started in the United Kingdom (UK) in 2000. </w:t>
      </w:r>
      <w:r w:rsidR="001930ED">
        <w:t xml:space="preserve">The </w:t>
      </w:r>
      <w:r w:rsidR="006523B2">
        <w:t xml:space="preserve">aim of ASOS is to be the No. 1 apparel retailer for those ages between 20-29 (twenty somethings). Today ASOS delivers to over 200 countries but its main markets are the UK, EU (European Union) and the US (United States). </w:t>
      </w:r>
      <w:r w:rsidR="00941672">
        <w:t>It’s total annual sales revenue</w:t>
      </w:r>
      <w:r w:rsidR="00D95D5E">
        <w:t xml:space="preserve"> by 2018</w:t>
      </w:r>
      <w:r w:rsidR="00941672">
        <w:t xml:space="preserve"> is £2.4 billion</w:t>
      </w:r>
      <w:r w:rsidR="00A50A5F">
        <w:t xml:space="preserve"> with a pre-tax profit of £82 million</w:t>
      </w:r>
      <w:r w:rsidR="00E410A3">
        <w:t xml:space="preserve"> and annual sales growth of 26%</w:t>
      </w:r>
      <w:r w:rsidR="00BE3F1A">
        <w:t xml:space="preserve"> </w:t>
      </w:r>
      <w:r w:rsidR="005F1049">
        <w:t>(</w:t>
      </w:r>
      <w:r w:rsidR="00F95CA0">
        <w:rPr>
          <w:rStyle w:val="Hyperlink"/>
          <w:color w:val="000000" w:themeColor="text1"/>
          <w:u w:val="none"/>
        </w:rPr>
        <w:t>ASOS</w:t>
      </w:r>
      <w:r w:rsidR="006746BD">
        <w:rPr>
          <w:rStyle w:val="Hyperlink"/>
          <w:color w:val="000000" w:themeColor="text1"/>
          <w:u w:val="none"/>
        </w:rPr>
        <w:t xml:space="preserve"> 2018). </w:t>
      </w:r>
      <w:r w:rsidR="00310E21">
        <w:t xml:space="preserve">As ASOS was first started in the UK this market accounts for the largest share of its revenue. However, ASOS is aiming to </w:t>
      </w:r>
      <w:r w:rsidR="00DA4FF8">
        <w:t xml:space="preserve">match its UK online apparel dominance in the EU and the US. </w:t>
      </w:r>
      <w:r w:rsidR="00D334FE">
        <w:t xml:space="preserve">Although continued growth can be expected due to online sales predicted to account for 40% of the total apparel market in developed economies in the near future, ASOS faces some significant economic factors. Its target consumer market </w:t>
      </w:r>
      <w:r w:rsidR="007F2443">
        <w:t>has</w:t>
      </w:r>
      <w:r w:rsidR="00F31724">
        <w:t xml:space="preserve"> at best had</w:t>
      </w:r>
      <w:r w:rsidR="007F2443">
        <w:t xml:space="preserve"> stagnant wage growth and </w:t>
      </w:r>
      <w:r w:rsidR="00F31724">
        <w:t>others having decreasing incomes</w:t>
      </w:r>
      <w:r w:rsidR="00F02CC5">
        <w:t xml:space="preserve"> in recent years</w:t>
      </w:r>
      <w:r w:rsidR="00F31724">
        <w:t xml:space="preserve">. The increasing costs of housing in the developed world is one major factor but so is also growing income inequality </w:t>
      </w:r>
      <w:r w:rsidR="00380D2F">
        <w:t xml:space="preserve">due to a lack of redistribution of wealth. There are also major global political events that are having economic effects on </w:t>
      </w:r>
      <w:r w:rsidR="008B37E1">
        <w:t xml:space="preserve">the global economy that are and will impact ASOS financially. The UK withdrawal from the EU (Brexit) due in March 2019 and the uncertainty surrounding this is having a detrimental effect on consumer confidence in the UK. The US President Donald Trump has opened a trade war, particularly with China, which he thinks will help to combat unfair trading practices against the US. Russia has had trade sanctions imposed on it by the UK, EU and the US following Russia’s invasion of the Crimea Peninsula. These events have had the effect of making business and consumers lose confidence which is having an economic impact now and will continue to do so until political agreements are made. Therefore, ASOS on the one hand is in a strong position to expand further internationally due to the rise in demand for online apparel shopping from its target market. However, in order to reach is desired goal to be the No. 1 retailer to 20-29 year olds then they will have to navigate successfully a range of challenging micro and macro-economic factors. </w:t>
      </w:r>
    </w:p>
    <w:p w:rsidR="00ED51E8" w:rsidRDefault="00ED51E8"/>
    <w:p w:rsidR="00727FBB" w:rsidRDefault="00E46628">
      <w:r>
        <w:t>The</w:t>
      </w:r>
      <w:r w:rsidR="00236C41">
        <w:t xml:space="preserve"> </w:t>
      </w:r>
      <w:r w:rsidR="00B6626E">
        <w:t xml:space="preserve">main </w:t>
      </w:r>
      <w:r>
        <w:t>micro economic factor that effect</w:t>
      </w:r>
      <w:r w:rsidR="00236C41">
        <w:t>s</w:t>
      </w:r>
      <w:r>
        <w:t xml:space="preserve"> ASOS </w:t>
      </w:r>
      <w:r w:rsidR="00236C41">
        <w:t xml:space="preserve">customers </w:t>
      </w:r>
      <w:r w:rsidR="001E1063">
        <w:t xml:space="preserve">are the levels of disposable incomes for its target </w:t>
      </w:r>
      <w:r w:rsidR="009D7BBD">
        <w:t xml:space="preserve">twenty somethings market. </w:t>
      </w:r>
      <w:r w:rsidR="00B6626E">
        <w:t>Millennials</w:t>
      </w:r>
      <w:r w:rsidR="00A80B7B">
        <w:t>, those that were born between 1</w:t>
      </w:r>
      <w:r w:rsidR="000D0DD1">
        <w:t>981-2000 are the first post war generation to have a a lower disposable income (at their age) when compared to previous generations</w:t>
      </w:r>
      <w:r w:rsidR="00A36CEF">
        <w:t xml:space="preserve"> in the UK</w:t>
      </w:r>
      <w:r w:rsidR="000D0DD1">
        <w:t xml:space="preserve">. </w:t>
      </w:r>
      <w:r w:rsidR="00417DCA">
        <w:t xml:space="preserve">This is compounded further by a 152% increase in </w:t>
      </w:r>
      <w:r w:rsidR="00781538">
        <w:t xml:space="preserve">UK </w:t>
      </w:r>
      <w:r w:rsidR="00417DCA">
        <w:t>house prices from 1995-2015 which reduces further the disposable income of twenty somethings further</w:t>
      </w:r>
      <w:r w:rsidR="00727545">
        <w:t xml:space="preserve"> (O’Connor 2018)</w:t>
      </w:r>
      <w:r w:rsidR="00417DCA">
        <w:t xml:space="preserve">. </w:t>
      </w:r>
      <w:r w:rsidR="00411F6F">
        <w:t xml:space="preserve">The </w:t>
      </w:r>
      <w:r w:rsidR="00675E7D">
        <w:t xml:space="preserve">UK </w:t>
      </w:r>
      <w:r w:rsidR="00411F6F">
        <w:t xml:space="preserve">Office of Budget Responsibility </w:t>
      </w:r>
      <w:r w:rsidR="00D75760">
        <w:t xml:space="preserve">(2018) </w:t>
      </w:r>
      <w:r w:rsidR="00411F6F">
        <w:t>predicts that average UK household disposable income will only increase by 0.5% over from 2018-2023</w:t>
      </w:r>
      <w:r w:rsidR="00D75760">
        <w:t xml:space="preserve">. </w:t>
      </w:r>
      <w:r w:rsidR="0085089A">
        <w:t xml:space="preserve">In </w:t>
      </w:r>
      <w:r w:rsidR="008A25DC">
        <w:t xml:space="preserve">ASOS’ </w:t>
      </w:r>
      <w:r w:rsidR="0085089A">
        <w:t>other main markets a similar pattern of lower incomes for ASOS</w:t>
      </w:r>
      <w:r w:rsidR="006A74C3">
        <w:t xml:space="preserve">’ </w:t>
      </w:r>
      <w:r w:rsidR="0085089A">
        <w:t xml:space="preserve">target market exists. In the US 15-24 year olds have seen their median income decrease, whilst </w:t>
      </w:r>
      <w:r w:rsidR="00A429F7">
        <w:t>25-34 year olds have seen their incomes remain stagnant with no growth</w:t>
      </w:r>
      <w:r w:rsidR="009F18CB">
        <w:t xml:space="preserve"> (</w:t>
      </w:r>
      <w:proofErr w:type="spellStart"/>
      <w:r w:rsidR="009F18CB">
        <w:t>Mislinski</w:t>
      </w:r>
      <w:proofErr w:type="spellEnd"/>
      <w:r w:rsidR="009F18CB">
        <w:t xml:space="preserve"> 2018).</w:t>
      </w:r>
      <w:r w:rsidR="008B6588">
        <w:t xml:space="preserve"> </w:t>
      </w:r>
      <w:r w:rsidR="00F56017">
        <w:t xml:space="preserve">Therefore, it is reasonable to presume that during the short and medium term that our </w:t>
      </w:r>
      <w:r w:rsidR="00781538">
        <w:t>consumers</w:t>
      </w:r>
      <w:r w:rsidR="00F56017">
        <w:t xml:space="preserve"> disposable income will remain low and that this will in turn have implications for ASOS. </w:t>
      </w:r>
      <w:r w:rsidR="00A700C4">
        <w:t xml:space="preserve">How ASOS overcomes </w:t>
      </w:r>
      <w:r w:rsidR="004D45D8">
        <w:t xml:space="preserve">this problem and managing to </w:t>
      </w:r>
      <w:r w:rsidR="006773A3">
        <w:t>get</w:t>
      </w:r>
      <w:r w:rsidR="004D45D8">
        <w:t xml:space="preserve"> their customers to continuing to spend with them and attract new customers will depend </w:t>
      </w:r>
      <w:r w:rsidR="006773A3">
        <w:t xml:space="preserve">greatly </w:t>
      </w:r>
      <w:r w:rsidR="004D45D8">
        <w:t xml:space="preserve">upon </w:t>
      </w:r>
      <w:r w:rsidR="00253F20">
        <w:t xml:space="preserve">how </w:t>
      </w:r>
      <w:r w:rsidR="006773A3">
        <w:t>the knowledge culture of its employees works. If ASOS takes a top down knowledge transfer that is based on its home market then this will be unlikely to work because the transfer of knowledge should go both ways from locals to global and vice versa. Local managers should be given the flexibility to apply their knowledge to their local market. However, if global management think an idea from a local operation could be successful globally then they should transfer this knowledge to all local operations</w:t>
      </w:r>
      <w:r w:rsidR="00F729DA">
        <w:t xml:space="preserve"> (Buckley 2004).</w:t>
      </w:r>
      <w:r w:rsidR="00F67A5E">
        <w:t xml:space="preserve"> Such knowledge sharing will help ASOS to find initiative ways to attract its consumer to spend with them. </w:t>
      </w:r>
    </w:p>
    <w:p w:rsidR="00B2353B" w:rsidRDefault="00B2353B"/>
    <w:p w:rsidR="00B2353B" w:rsidRDefault="00B2353B">
      <w:r>
        <w:lastRenderedPageBreak/>
        <w:t xml:space="preserve">Another factor that is effecting ASOS, and will continue to do so in the coming months, is </w:t>
      </w:r>
      <w:r w:rsidR="00357412">
        <w:t xml:space="preserve">lowering consumer confidence due to Brexit. Due to the uncertainty surrounding the UK’s exit from the European Union consumer confidence has been lowering from mid-2018 onwards. </w:t>
      </w:r>
      <w:r w:rsidR="003552B5">
        <w:t xml:space="preserve">In November </w:t>
      </w:r>
      <w:r w:rsidR="00746CA1">
        <w:t>2018 the index recording for UK consumer confidence was -13, the lowest recording since the Brexit referendum in 2016</w:t>
      </w:r>
      <w:r w:rsidR="00CB1D20">
        <w:t xml:space="preserve"> (Bruce 2018</w:t>
      </w:r>
      <w:r w:rsidR="00746CA1">
        <w:t xml:space="preserve">). </w:t>
      </w:r>
      <w:r w:rsidR="00003980">
        <w:t xml:space="preserve">This drop in confidence has led to heavy discounting by all retailers a in the run up to Christmas 2018. </w:t>
      </w:r>
      <w:r w:rsidR="006734CB">
        <w:t>It is estimated that an average of 48% discounts will be offered</w:t>
      </w:r>
      <w:r w:rsidR="009B2AD1">
        <w:t xml:space="preserve"> prior to Christmas and that heavy discounting will </w:t>
      </w:r>
      <w:r w:rsidR="008E1B7D">
        <w:t>continue</w:t>
      </w:r>
      <w:r w:rsidR="009B2AD1">
        <w:t xml:space="preserve"> in the coming months (</w:t>
      </w:r>
      <w:proofErr w:type="spellStart"/>
      <w:r w:rsidR="00217B63">
        <w:rPr>
          <w:rStyle w:val="Hyperlink"/>
          <w:color w:val="000000" w:themeColor="text1"/>
          <w:u w:val="none"/>
        </w:rPr>
        <w:t>Partington</w:t>
      </w:r>
      <w:proofErr w:type="spellEnd"/>
      <w:r w:rsidR="00217B63">
        <w:rPr>
          <w:rStyle w:val="Hyperlink"/>
          <w:color w:val="000000" w:themeColor="text1"/>
          <w:u w:val="none"/>
        </w:rPr>
        <w:t xml:space="preserve"> 2018</w:t>
      </w:r>
      <w:r w:rsidR="008E1B7D">
        <w:t>). This will significantly reduce ASOS</w:t>
      </w:r>
      <w:r w:rsidR="00FD6AFF">
        <w:t>’</w:t>
      </w:r>
      <w:r w:rsidR="008E1B7D">
        <w:t xml:space="preserve"> profit margins whilst we have to compete with our competitors discounts. </w:t>
      </w:r>
      <w:r w:rsidR="00E7064D">
        <w:t xml:space="preserve">There is also potential </w:t>
      </w:r>
      <w:r w:rsidR="00690085">
        <w:t xml:space="preserve">for our turnover to be effected as online fashion spending has slowed from 2.6% in October 2018 to 0.4% in </w:t>
      </w:r>
      <w:r w:rsidR="00D50FFF">
        <w:t>November 2018 (</w:t>
      </w:r>
      <w:r w:rsidR="00F30497">
        <w:rPr>
          <w:rStyle w:val="Hyperlink"/>
          <w:color w:val="000000" w:themeColor="text1"/>
          <w:u w:val="none"/>
        </w:rPr>
        <w:t>Halliday 2018</w:t>
      </w:r>
      <w:r w:rsidR="00D50FFF">
        <w:t xml:space="preserve">). </w:t>
      </w:r>
      <w:r w:rsidR="003C605F">
        <w:t>Consumer confidence has also drastically reduced in our US market. Consumer confidence is at its lowest level in three years as of December 2018. This is due to consumers concerns about the wider economy</w:t>
      </w:r>
      <w:r w:rsidR="00E014B9">
        <w:t xml:space="preserve"> (Lange 2018</w:t>
      </w:r>
      <w:r w:rsidR="004E7AB0">
        <w:t>)</w:t>
      </w:r>
      <w:r w:rsidR="002621B0">
        <w:t xml:space="preserve">. </w:t>
      </w:r>
      <w:r w:rsidR="00B85BAA">
        <w:t>Also in the EU consumer confidence has been declining throughout 2018 (</w:t>
      </w:r>
      <w:r w:rsidR="00F83206">
        <w:rPr>
          <w:rStyle w:val="Hyperlink"/>
          <w:color w:val="000000" w:themeColor="text1"/>
          <w:u w:val="none"/>
        </w:rPr>
        <w:t>European Commission 2018</w:t>
      </w:r>
      <w:r w:rsidR="00FE206D">
        <w:t xml:space="preserve">). </w:t>
      </w:r>
    </w:p>
    <w:p w:rsidR="00621104" w:rsidRDefault="00621104"/>
    <w:p w:rsidR="00A71974" w:rsidRDefault="00B849FC">
      <w:r>
        <w:t xml:space="preserve">Another consideration for our UK operation is the potential for the introduction of tariffs on clothing/foot ware imports from the EU following Brexit. If there is not a trade deal agreed between the UK and the EU then the UK will have to trade with the EU under the World Trade Organisation’s tariffs. </w:t>
      </w:r>
      <w:r w:rsidR="000A219B">
        <w:t>The average tariff for clothing and footwear is 11%-16% (</w:t>
      </w:r>
      <w:r w:rsidR="005470AA">
        <w:rPr>
          <w:rStyle w:val="Hyperlink"/>
          <w:color w:val="000000" w:themeColor="text1"/>
          <w:u w:val="none"/>
        </w:rPr>
        <w:t>Wright 2016</w:t>
      </w:r>
      <w:r w:rsidR="002208D4">
        <w:t xml:space="preserve">). This is likely to lower demand </w:t>
      </w:r>
      <w:r w:rsidR="00B52A52">
        <w:t xml:space="preserve">for such products from our consumers if </w:t>
      </w:r>
      <w:r w:rsidR="00116ABA">
        <w:t>these additional costs result in an increase in retail prices.</w:t>
      </w:r>
      <w:r w:rsidR="00A71974">
        <w:t xml:space="preserve"> Such an introduction of tariffs would go against </w:t>
      </w:r>
      <w:r w:rsidR="000930C4">
        <w:t>the economic theory behind free trade which resulted in the opening up of global economies to trade during the 20</w:t>
      </w:r>
      <w:r w:rsidR="000930C4" w:rsidRPr="000930C4">
        <w:rPr>
          <w:vertAlign w:val="superscript"/>
        </w:rPr>
        <w:t>th</w:t>
      </w:r>
      <w:r w:rsidR="000930C4">
        <w:t xml:space="preserve"> century. Firstly Adam Smith and then later Daniel </w:t>
      </w:r>
      <w:proofErr w:type="spellStart"/>
      <w:r w:rsidR="000930C4">
        <w:t>Richardo</w:t>
      </w:r>
      <w:proofErr w:type="spellEnd"/>
      <w:r w:rsidR="000930C4">
        <w:t xml:space="preserve"> argued that </w:t>
      </w:r>
      <w:r w:rsidR="001229E4">
        <w:t>trade between countries was to the benefit of both parties. Smith</w:t>
      </w:r>
      <w:r w:rsidR="00FC31D6">
        <w:t xml:space="preserve"> developed the theory of Absolute Advantage </w:t>
      </w:r>
      <w:r w:rsidR="00CA451C">
        <w:t xml:space="preserve">that </w:t>
      </w:r>
      <w:r w:rsidR="004E7224">
        <w:t xml:space="preserve">stated a country should concentrate its resources </w:t>
      </w:r>
      <w:r w:rsidR="00C4192D">
        <w:t xml:space="preserve">on producing goods that they can produce at a higher quality and faster rate than another country. </w:t>
      </w:r>
      <w:proofErr w:type="spellStart"/>
      <w:r w:rsidR="00C4192D">
        <w:t>Richardo’s</w:t>
      </w:r>
      <w:proofErr w:type="spellEnd"/>
      <w:r w:rsidR="00C4192D">
        <w:t xml:space="preserve"> </w:t>
      </w:r>
      <w:r w:rsidR="00D06786">
        <w:t xml:space="preserve">Comparative advantage economic theory argued in favour for countries to specialise in producing goods or services that they could produce at a lower opportunity cost than another country. </w:t>
      </w:r>
      <w:r w:rsidR="00C22B3C">
        <w:t xml:space="preserve">More recently in 1978 the economist Milton Friedman </w:t>
      </w:r>
      <w:r w:rsidR="003327DF">
        <w:t>argued in favour of free trade over protectionism</w:t>
      </w:r>
      <w:r w:rsidR="00056F00">
        <w:t xml:space="preserve">. He believed that </w:t>
      </w:r>
      <w:r w:rsidR="002622CA">
        <w:t xml:space="preserve">if a foreign country had a competitive advantage over </w:t>
      </w:r>
      <w:r w:rsidR="003F62CF">
        <w:t>the US then this was good for the economy as a whole. The US consumer would buy these foreign goods with US dollars. The foreign country would use these dollars to buy goods/services from the US or another country. This other country would use some of this money to buy goods/services from the US. In the end the money paid to the originals foreign country for the cheaper product would find it’s way back to the US. Then the US would not lose the money it has spent on the foreign product, instead it would recoup this money and also have the benefit of having saved money purchasing the cheaper foreign product</w:t>
      </w:r>
      <w:r w:rsidR="00273F1B">
        <w:t xml:space="preserve"> (</w:t>
      </w:r>
      <w:r w:rsidR="0060616E">
        <w:rPr>
          <w:rStyle w:val="Hyperlink"/>
          <w:color w:val="000000" w:themeColor="text1"/>
          <w:u w:val="none"/>
        </w:rPr>
        <w:t>Camp 2018</w:t>
      </w:r>
      <w:r w:rsidR="005E74C6">
        <w:t xml:space="preserve">). </w:t>
      </w:r>
      <w:r w:rsidR="00D06786">
        <w:t>These theories make the case for free trade, that</w:t>
      </w:r>
      <w:r w:rsidR="003F62CF">
        <w:t xml:space="preserve"> it</w:t>
      </w:r>
      <w:r w:rsidR="00D06786">
        <w:t xml:space="preserve"> is beneficial to countries to trade because it ultimately should lead to lower costs for consumers. This results in an increase in disposable income which these consumers can spend elsewhere thus boosting the economy. </w:t>
      </w:r>
      <w:r w:rsidR="003408E2">
        <w:t>Tariffs</w:t>
      </w:r>
      <w:r w:rsidR="00724F13">
        <w:t xml:space="preserve"> on free trade between the </w:t>
      </w:r>
      <w:r w:rsidR="00474FA7">
        <w:t>the worlds major economies</w:t>
      </w:r>
      <w:r w:rsidR="003408E2">
        <w:t xml:space="preserve"> would have an impact upon demand for the products that A</w:t>
      </w:r>
      <w:r w:rsidR="00FD6AFF">
        <w:t>SOS</w:t>
      </w:r>
      <w:r w:rsidR="003408E2">
        <w:t xml:space="preserve"> sells. </w:t>
      </w:r>
      <w:r w:rsidR="005C12BD">
        <w:t xml:space="preserve">Demand </w:t>
      </w:r>
      <w:r w:rsidR="00F50651">
        <w:t xml:space="preserve">is the </w:t>
      </w:r>
      <w:r w:rsidR="00A9713F">
        <w:t>quantity of a product consumers are willing to spend at a given price (</w:t>
      </w:r>
      <w:r w:rsidR="00A32716">
        <w:t>Griffiths and Wall 2011)</w:t>
      </w:r>
      <w:r w:rsidR="00DD385C">
        <w:t>.</w:t>
      </w:r>
      <w:r w:rsidR="00935DD5">
        <w:t xml:space="preserve"> Econ</w:t>
      </w:r>
      <w:r w:rsidR="00D65588">
        <w:t xml:space="preserve">omists and business organisations use a </w:t>
      </w:r>
      <w:r w:rsidR="00C62E3B">
        <w:t xml:space="preserve">graph called a </w:t>
      </w:r>
      <w:r w:rsidR="00D65588">
        <w:t xml:space="preserve">demand curve to estimate </w:t>
      </w:r>
      <w:r w:rsidR="002E7F83">
        <w:t>how many products consumers</w:t>
      </w:r>
      <w:r w:rsidR="00C62E3B">
        <w:t xml:space="preserve"> are willing to buy at different price</w:t>
      </w:r>
      <w:r w:rsidR="00802073">
        <w:t>s</w:t>
      </w:r>
      <w:r w:rsidR="00C62E3B">
        <w:t>.</w:t>
      </w:r>
      <w:r w:rsidR="00312906">
        <w:t xml:space="preserve"> The demand slopes down left to right on the graph. If the price of a product was to fall this would lead to an increase in the quantity purchased on the graph. If the price was to rise this would lead to a fall in the quantity purchased (Griffiths and Wall 2011). Therefore, if the prices of Asos’ products were to increase we can expect the quantity purchased to decrease and sales revenues to lower.</w:t>
      </w:r>
      <w:r w:rsidR="002E7F83">
        <w:t xml:space="preserve"> </w:t>
      </w:r>
      <w:r w:rsidR="00DD385C">
        <w:t xml:space="preserve"> </w:t>
      </w:r>
    </w:p>
    <w:p w:rsidR="00573181" w:rsidRDefault="00573181"/>
    <w:p w:rsidR="00B849FC" w:rsidRDefault="00961B28">
      <w:r>
        <w:t>Another consideration for the potential implications of Brexit on our UK operations is the increased regulatory burden that may take place. For example it is likely that VAT on imports will have to be paid upfront on goods arriving from the EU to the UK.</w:t>
      </w:r>
      <w:r w:rsidR="00DD63CE">
        <w:t xml:space="preserve"> This will have a negative impact upon </w:t>
      </w:r>
      <w:r w:rsidR="00CF177D">
        <w:t xml:space="preserve">cash </w:t>
      </w:r>
      <w:r w:rsidR="00CF177D">
        <w:lastRenderedPageBreak/>
        <w:t>flow and also increase administrative costs due to additional bureaucracy</w:t>
      </w:r>
      <w:r w:rsidR="00686A1D">
        <w:t xml:space="preserve"> (Helm and Inman 2018</w:t>
      </w:r>
      <w:r w:rsidR="001D3A91">
        <w:t xml:space="preserve">). </w:t>
      </w:r>
      <w:r w:rsidR="00D0035E">
        <w:t>The</w:t>
      </w:r>
      <w:r w:rsidR="005B2797">
        <w:t xml:space="preserve"> potential </w:t>
      </w:r>
      <w:r w:rsidR="00D0035E">
        <w:t xml:space="preserve"> introduction of customs checks at ports for imports into the UK will also </w:t>
      </w:r>
      <w:r w:rsidR="005B2797">
        <w:t xml:space="preserve">have significant implications for our UK </w:t>
      </w:r>
      <w:r w:rsidR="0041266B">
        <w:t xml:space="preserve">and EU </w:t>
      </w:r>
      <w:r w:rsidR="005B2797">
        <w:t>operations. Currently there are no customs checks for goods travelling to or from the UK to the EU. If the UK reverts to WTO rules following Brexit then trucks with goods travelling from the EU to the UK can expect on average custom checks to take 45 minutes (</w:t>
      </w:r>
      <w:r w:rsidR="00FD0A41">
        <w:rPr>
          <w:rStyle w:val="Hyperlink"/>
          <w:color w:val="000000" w:themeColor="text1"/>
          <w:u w:val="none"/>
        </w:rPr>
        <w:t>Meaney 201</w:t>
      </w:r>
      <w:r w:rsidR="00CC27A3">
        <w:rPr>
          <w:rStyle w:val="Hyperlink"/>
          <w:color w:val="000000" w:themeColor="text1"/>
          <w:u w:val="none"/>
        </w:rPr>
        <w:t>7</w:t>
      </w:r>
      <w:r w:rsidR="00FD0A41">
        <w:rPr>
          <w:rStyle w:val="Hyperlink"/>
          <w:color w:val="000000" w:themeColor="text1"/>
          <w:u w:val="none"/>
        </w:rPr>
        <w:t xml:space="preserve">). </w:t>
      </w:r>
      <w:r w:rsidR="0017081D">
        <w:t>It can be reasonably assumed that a similar situation will happen to hauliers travelling from the UK to the EU. Delays in transporting goods to our warehouses will mean a choice between holding more stock so that customers are not waiting for items they have ordered or to allow customers to wait longer for an item.</w:t>
      </w:r>
      <w:r w:rsidR="00573181" w:rsidRPr="00573181">
        <w:t xml:space="preserve"> </w:t>
      </w:r>
      <w:r w:rsidR="00134CFB">
        <w:t xml:space="preserve">ASOS is a part of a global production network  and increased customs regulations will impact on this network. </w:t>
      </w:r>
      <w:r w:rsidR="00573181">
        <w:t xml:space="preserve">When evaluating a global production network ASOS is described as the lead firm whose role is to coordinate and control the organisations services through product and market definition. Other parties in the network includes strategic partners, specialised suppliers industry specific and specialised suppliers non-industry specific. </w:t>
      </w:r>
      <w:r w:rsidR="00573181" w:rsidRPr="00BE2B63">
        <w:t>A global production network must have three or more roles, performed by different and independent firms such as a lead firm and its strategic partners or external suppliers and customers</w:t>
      </w:r>
      <w:r w:rsidR="00573181">
        <w:t xml:space="preserve"> (</w:t>
      </w:r>
      <w:r w:rsidR="00573181" w:rsidRPr="0033423F">
        <w:t>Coe, N. and Yeung, H. 2015).</w:t>
      </w:r>
      <w:r w:rsidR="00573181">
        <w:t xml:space="preserve"> ASOS does not produce its apparel itself, some is designed by ASOS but made by independent factories, others are made by independent organisations (for example Nike). Also Asos relies on independent transport organisations to move its goods. This highlights then that ASOS it not fully in control of its production network and therefore it will not be able to fully control the detrimental effects of any</w:t>
      </w:r>
      <w:r w:rsidR="00F95B07">
        <w:t xml:space="preserve"> regulatory burdens as a result of Brexit or more widely because of increasing protectionism. </w:t>
      </w:r>
    </w:p>
    <w:p w:rsidR="003A0F6A" w:rsidRDefault="003A0F6A"/>
    <w:p w:rsidR="00B56B4A" w:rsidRDefault="007D561E">
      <w:r>
        <w:t xml:space="preserve">Immigration and visa </w:t>
      </w:r>
      <w:r w:rsidR="00EC4DE0">
        <w:t xml:space="preserve">rules are also a regulatory burden upon our operations and </w:t>
      </w:r>
      <w:r w:rsidR="00AF781E">
        <w:t xml:space="preserve">there is the potential for further complications once the UK leaves the EU. </w:t>
      </w:r>
      <w:r w:rsidR="00A83366">
        <w:t xml:space="preserve">Currently </w:t>
      </w:r>
      <w:r w:rsidR="004A654A">
        <w:t>ASOS can get visas for our current employees working outside of the EU</w:t>
      </w:r>
      <w:r w:rsidR="0055788C">
        <w:t xml:space="preserve"> and coming to work in our UK operation under the </w:t>
      </w:r>
      <w:r w:rsidR="0033052B">
        <w:t xml:space="preserve">Intra-company Transfer Visa. </w:t>
      </w:r>
      <w:r w:rsidR="00687F26">
        <w:t>If we wish to employ someone new from outside of the EU then the rules are more restrictive as new employees need to be on a salary of at least £30,000 (</w:t>
      </w:r>
      <w:r w:rsidR="007E682C">
        <w:rPr>
          <w:rStyle w:val="Hyperlink"/>
          <w:color w:val="000000" w:themeColor="text1"/>
          <w:u w:val="none"/>
        </w:rPr>
        <w:t>United Kingdom Government 2018</w:t>
      </w:r>
      <w:r w:rsidR="00BF028D">
        <w:t xml:space="preserve">). </w:t>
      </w:r>
      <w:r w:rsidR="008A05FD">
        <w:t>Although both the UK and EU governments have expressed the wish to make work</w:t>
      </w:r>
      <w:r w:rsidR="00384DB7">
        <w:t>ing each other’s territories</w:t>
      </w:r>
      <w:r w:rsidR="008A05FD">
        <w:t xml:space="preserve"> for UK and EU citizens as easy as possible after Brexit</w:t>
      </w:r>
      <w:r w:rsidR="00384DB7">
        <w:t xml:space="preserve"> there is no formal agreement yet about future visa rules. </w:t>
      </w:r>
      <w:r w:rsidR="00BE53CB">
        <w:t xml:space="preserve">All that has been confirmed by both sides is that freedom of movement will end and that the UK and the EU will reciprocally treat each other citizens as being from third countries. </w:t>
      </w:r>
      <w:r w:rsidR="00041021">
        <w:t>Only short ter</w:t>
      </w:r>
      <w:r w:rsidR="00F95B07">
        <w:t>m</w:t>
      </w:r>
      <w:r w:rsidR="00041021">
        <w:t xml:space="preserve"> visits such as holidays will be </w:t>
      </w:r>
      <w:r w:rsidR="00DD49BC">
        <w:t>permitted without a visa (</w:t>
      </w:r>
      <w:r w:rsidR="00AA2D24">
        <w:t>Calder 2018</w:t>
      </w:r>
      <w:r w:rsidR="00DD49BC">
        <w:t xml:space="preserve">). </w:t>
      </w:r>
      <w:r w:rsidR="00BE53CB">
        <w:t xml:space="preserve">This meaning that </w:t>
      </w:r>
      <w:r w:rsidR="00784D73">
        <w:t xml:space="preserve">workers from mainland Europe will likely have to go through a similar work visa process </w:t>
      </w:r>
      <w:r w:rsidR="0093698F">
        <w:t xml:space="preserve">as currently non-EU workers do. </w:t>
      </w:r>
      <w:r w:rsidR="00BE53CB">
        <w:t xml:space="preserve"> </w:t>
      </w:r>
      <w:r w:rsidR="00E44477">
        <w:t xml:space="preserve">There is currently an immigration skills charge of £1,000 per </w:t>
      </w:r>
      <w:r w:rsidR="00740EF7">
        <w:t>year per worker on a visa for non-EU workers</w:t>
      </w:r>
      <w:r w:rsidR="006D72F8">
        <w:t xml:space="preserve"> (</w:t>
      </w:r>
      <w:r w:rsidR="0095021C">
        <w:t>United Kingdom Government 2018</w:t>
      </w:r>
      <w:r w:rsidR="005F1061">
        <w:t>)</w:t>
      </w:r>
      <w:r w:rsidR="00740EF7">
        <w:t xml:space="preserve">. </w:t>
      </w:r>
      <w:r w:rsidR="006D72F8">
        <w:t>If this charge is extended to cover EU workers as well then the administrative costs of hiring foreign workers will significantly increase.</w:t>
      </w:r>
      <w:r w:rsidR="00E21961">
        <w:t xml:space="preserve"> </w:t>
      </w:r>
      <w:r w:rsidR="00800F83">
        <w:t xml:space="preserve">Anti-immigrant sentiments are spreading across </w:t>
      </w:r>
      <w:r w:rsidR="001F5C60">
        <w:t xml:space="preserve">the EU and the US. Therefore, there is potential for it becoming increasingly harder to hire workers that require a visa across ASOS’ core markets. </w:t>
      </w:r>
      <w:r w:rsidR="00800F83">
        <w:t xml:space="preserve"> </w:t>
      </w:r>
    </w:p>
    <w:p w:rsidR="00B56B4A" w:rsidRDefault="00B56B4A"/>
    <w:p w:rsidR="00110440" w:rsidRDefault="00E76FBC" w:rsidP="001A4567">
      <w:r>
        <w:t>Our ability</w:t>
      </w:r>
      <w:r w:rsidR="00EE0D69">
        <w:t xml:space="preserve"> to hire employees with the required skills will also be hindered by </w:t>
      </w:r>
      <w:r w:rsidR="00FA3DB3">
        <w:t xml:space="preserve">a points based visa system between the EU and UK. </w:t>
      </w:r>
      <w:r w:rsidR="00091839">
        <w:t>Although it is widely accepted that hiring local talent enables a company to successfully expand overseas. However, hiring local talent is also best complimented with sending existing talent from the home/base operation to the new market</w:t>
      </w:r>
      <w:r w:rsidR="001F5C60">
        <w:t xml:space="preserve"> (thus </w:t>
      </w:r>
      <w:r w:rsidR="00DD5B08">
        <w:t>less restrictive visa regulations are beneficial)</w:t>
      </w:r>
      <w:r w:rsidR="00091839">
        <w:t>. This ensures that there is a consistent level of training and ensures that there is clear communication by head quarters (</w:t>
      </w:r>
      <w:r w:rsidR="00ED0BF8">
        <w:rPr>
          <w:rStyle w:val="Hyperlink"/>
          <w:color w:val="000000" w:themeColor="text1"/>
          <w:u w:val="none"/>
        </w:rPr>
        <w:t>Accenture 2018</w:t>
      </w:r>
      <w:r w:rsidR="00286CFA">
        <w:t xml:space="preserve">). </w:t>
      </w:r>
      <w:r w:rsidR="004C31BF">
        <w:t xml:space="preserve">ASOS’s strategy is to be the leading online fashion retailer for twenty somethings. </w:t>
      </w:r>
      <w:r w:rsidR="00113BA5">
        <w:t xml:space="preserve">There are huge opportunities for expansion in the UK, Europe and the US. </w:t>
      </w:r>
      <w:r w:rsidR="00FC61CC">
        <w:t xml:space="preserve">For example </w:t>
      </w:r>
      <w:r w:rsidR="005C69EE">
        <w:t>our sales revenue in the US is £179.2 million out of an apparel market of £234</w:t>
      </w:r>
      <w:r w:rsidR="00112BA0">
        <w:t xml:space="preserve">.8 billion. Therefore, the ability to hire talent </w:t>
      </w:r>
      <w:r w:rsidR="000D50BF">
        <w:t xml:space="preserve">in our different locations will be key to our expansion. </w:t>
      </w:r>
      <w:r w:rsidR="004C1F0F">
        <w:t xml:space="preserve">ASOS will require a sophisticated Human Resource Management (HRM) strategy in order to manage our people resources throughout this expansion. </w:t>
      </w:r>
      <w:r w:rsidR="00C17984">
        <w:t xml:space="preserve">Firms </w:t>
      </w:r>
      <w:r w:rsidR="007D518E" w:rsidRPr="007D518E">
        <w:t xml:space="preserve">with coherent </w:t>
      </w:r>
      <w:r w:rsidR="007D518E" w:rsidRPr="007D518E">
        <w:lastRenderedPageBreak/>
        <w:t>HRM systems outperform those without such systems on financial indicators of interest to owners and investors e.g. return on equity, return on assets, profit growth, etc</w:t>
      </w:r>
      <w:r w:rsidR="007D518E">
        <w:t xml:space="preserve"> (</w:t>
      </w:r>
      <w:r w:rsidR="00DA7DAD">
        <w:t>Newcombe 2013</w:t>
      </w:r>
      <w:r w:rsidR="00CC55AF">
        <w:t>). Therefore, it is in ASOS’</w:t>
      </w:r>
      <w:r w:rsidR="00250158">
        <w:t xml:space="preserve"> </w:t>
      </w:r>
      <w:r w:rsidR="00CC55AF">
        <w:t xml:space="preserve">financial interests to ensure a coherent HRM system is in place. </w:t>
      </w:r>
      <w:r w:rsidR="00110440">
        <w:t xml:space="preserve">Coordinating an expansion overseas for a HR department is organisationally difficult, many businesses expanding overseas face increased difficulties because they try to manage the expansion from a centralised HR department in the home country. A better strategy is to maintain this central function but to supplement it with a local HR team that works under the umbrella of the central function (Grant Thornton 2017). This will then reduce difficulties faced with attracting talent and adhering to local regulatory requirements. </w:t>
      </w:r>
    </w:p>
    <w:p w:rsidR="003A0F6A" w:rsidRDefault="003A0F6A"/>
    <w:p w:rsidR="007A740C" w:rsidRDefault="004329E6">
      <w:r>
        <w:t xml:space="preserve">Currently ASOS has a </w:t>
      </w:r>
      <w:r w:rsidR="009D4D49">
        <w:t xml:space="preserve">6.9% market share for </w:t>
      </w:r>
      <w:r w:rsidR="00A40EE6">
        <w:t>millennials</w:t>
      </w:r>
      <w:r w:rsidR="009D4D49">
        <w:t xml:space="preserve"> (15-35 year olds) in the UK, </w:t>
      </w:r>
      <w:r w:rsidR="00ED574F">
        <w:t xml:space="preserve">5% market share in continental Europe and </w:t>
      </w:r>
      <w:r w:rsidR="00E51736">
        <w:t xml:space="preserve">2% market share in the US. </w:t>
      </w:r>
      <w:r w:rsidR="006D171D">
        <w:t>For the year ending 31 August 2018 ASOS</w:t>
      </w:r>
      <w:r w:rsidR="00672AA5">
        <w:t xml:space="preserve"> retail sales had increased by 26%, </w:t>
      </w:r>
      <w:r w:rsidR="00A56896">
        <w:t>international sales increased by 27% and there were 18.4 million active users.</w:t>
      </w:r>
      <w:r w:rsidR="00193CBA">
        <w:t xml:space="preserve"> Significantly profits had grown by 26%.</w:t>
      </w:r>
      <w:r w:rsidR="00CE5393">
        <w:t xml:space="preserve"> ASOS expects e-commerce penetration </w:t>
      </w:r>
      <w:r w:rsidR="00EC7D31">
        <w:t>in the apparel market to grow to 40% in developed countries</w:t>
      </w:r>
      <w:r w:rsidR="00ED6AF8">
        <w:t xml:space="preserve"> (</w:t>
      </w:r>
      <w:r w:rsidR="004A0914">
        <w:rPr>
          <w:rStyle w:val="Hyperlink"/>
          <w:color w:val="000000" w:themeColor="text1"/>
          <w:u w:val="none"/>
        </w:rPr>
        <w:t>A</w:t>
      </w:r>
      <w:r w:rsidR="00B1501A">
        <w:rPr>
          <w:rStyle w:val="Hyperlink"/>
          <w:color w:val="000000" w:themeColor="text1"/>
          <w:u w:val="none"/>
        </w:rPr>
        <w:t>SOS</w:t>
      </w:r>
      <w:r w:rsidR="004A0914">
        <w:rPr>
          <w:rStyle w:val="Hyperlink"/>
          <w:color w:val="000000" w:themeColor="text1"/>
          <w:u w:val="none"/>
        </w:rPr>
        <w:t xml:space="preserve"> 2018</w:t>
      </w:r>
      <w:r w:rsidR="00EB673D">
        <w:t xml:space="preserve">). </w:t>
      </w:r>
      <w:r w:rsidR="00EC7D31">
        <w:t>Therefore, they expect their growth to continue in the long term.</w:t>
      </w:r>
      <w:r w:rsidR="00544B69">
        <w:t xml:space="preserve"> In comparison with our nearest competitor Boohoo in the online apparel market for millennials, the</w:t>
      </w:r>
      <w:r w:rsidR="00EA2401">
        <w:t xml:space="preserve">y reported a </w:t>
      </w:r>
      <w:r w:rsidR="00544B69">
        <w:t xml:space="preserve">total revenue </w:t>
      </w:r>
      <w:r w:rsidR="00EA2401">
        <w:t xml:space="preserve">of </w:t>
      </w:r>
      <w:r w:rsidR="00544B69">
        <w:t xml:space="preserve">£183 million in </w:t>
      </w:r>
      <w:r w:rsidR="00EA2401">
        <w:t>June 2018</w:t>
      </w:r>
      <w:r w:rsidR="00E52F31">
        <w:t xml:space="preserve"> </w:t>
      </w:r>
      <w:r w:rsidR="00A95339">
        <w:t>(</w:t>
      </w:r>
      <w:proofErr w:type="spellStart"/>
      <w:r w:rsidR="00D67D39">
        <w:t>Jahshan</w:t>
      </w:r>
      <w:proofErr w:type="spellEnd"/>
      <w:r w:rsidR="00D67D39">
        <w:t xml:space="preserve"> 2018</w:t>
      </w:r>
      <w:r w:rsidR="00A95339">
        <w:t xml:space="preserve">) </w:t>
      </w:r>
      <w:r w:rsidR="00E52F31">
        <w:t>whereas ASOS total revenue was £</w:t>
      </w:r>
      <w:r w:rsidR="0099784E">
        <w:t xml:space="preserve">2.35 </w:t>
      </w:r>
      <w:r w:rsidR="00E52F31">
        <w:t xml:space="preserve">billion. </w:t>
      </w:r>
      <w:r w:rsidR="00CC41AD">
        <w:t xml:space="preserve">Marks and Spencer, the </w:t>
      </w:r>
      <w:r w:rsidR="0024474A">
        <w:t>overall No.1 UK clothing retailer, total clothing sales were £3.2</w:t>
      </w:r>
      <w:r w:rsidR="00096C4C">
        <w:t xml:space="preserve"> billion in 2017 (</w:t>
      </w:r>
      <w:r w:rsidR="00BC4F80">
        <w:rPr>
          <w:rStyle w:val="Hyperlink"/>
          <w:color w:val="000000" w:themeColor="text1"/>
          <w:u w:val="none"/>
        </w:rPr>
        <w:t>M&amp;S 2018</w:t>
      </w:r>
      <w:r w:rsidR="004B7AC3">
        <w:t>)</w:t>
      </w:r>
      <w:r w:rsidR="00262596">
        <w:t>. Internationally ASOS</w:t>
      </w:r>
      <w:r w:rsidR="004216ED">
        <w:t xml:space="preserve"> still has significantly lower total revenue than </w:t>
      </w:r>
      <w:r w:rsidR="00121FB4">
        <w:t>the worlds leading apparel retailers. The No.1 Christian Dior</w:t>
      </w:r>
      <w:r w:rsidR="00ED7138">
        <w:t>, which owns 70 luxury brands, has annual revenues of $49 billion</w:t>
      </w:r>
      <w:r w:rsidR="00F86574">
        <w:t xml:space="preserve"> (£</w:t>
      </w:r>
      <w:r w:rsidR="00567426">
        <w:t>41.42 billion)</w:t>
      </w:r>
      <w:r w:rsidR="00ED7138">
        <w:t xml:space="preserve">. </w:t>
      </w:r>
      <w:r w:rsidR="000A3D66">
        <w:t xml:space="preserve">Zara, No.2, has total revenues of £29 billion and Nike, No.3, has revenues of </w:t>
      </w:r>
      <w:r w:rsidR="000C3886">
        <w:t xml:space="preserve">$35 billion </w:t>
      </w:r>
      <w:r w:rsidR="008D5E6A">
        <w:t>(</w:t>
      </w:r>
      <w:proofErr w:type="spellStart"/>
      <w:r w:rsidR="008D5E6A">
        <w:t>Debter</w:t>
      </w:r>
      <w:proofErr w:type="spellEnd"/>
      <w:r w:rsidR="008D5E6A">
        <w:t xml:space="preserve"> 2018</w:t>
      </w:r>
      <w:r w:rsidR="004E2A28">
        <w:t xml:space="preserve">). </w:t>
      </w:r>
      <w:r w:rsidR="00A266C0">
        <w:t>Based on these international competitors ASOS has to maintain it</w:t>
      </w:r>
      <w:r w:rsidR="00F13C5C">
        <w:t xml:space="preserve">s </w:t>
      </w:r>
      <w:r w:rsidR="00A266C0">
        <w:t xml:space="preserve">strong growth to date in order to be considered a true major international apparel retailer. </w:t>
      </w:r>
      <w:r w:rsidR="007F3FAA">
        <w:t>ASOS</w:t>
      </w:r>
      <w:r w:rsidR="005517A3">
        <w:t>’</w:t>
      </w:r>
      <w:r w:rsidR="00ED5C2F">
        <w:t xml:space="preserve"> growth strategy is </w:t>
      </w:r>
      <w:r w:rsidR="00953736">
        <w:t>“</w:t>
      </w:r>
      <w:r w:rsidR="00ED5C2F">
        <w:t>…</w:t>
      </w:r>
      <w:r w:rsidR="00ED5C2F" w:rsidRPr="00ED5C2F">
        <w:t xml:space="preserve"> focusing pricing and capital investment in three target markets: the UK, continental Europe and the US</w:t>
      </w:r>
      <w:r w:rsidR="00953736">
        <w:t>”</w:t>
      </w:r>
      <w:r w:rsidR="00C56D9E">
        <w:t xml:space="preserve"> </w:t>
      </w:r>
      <w:r w:rsidR="00162B09">
        <w:t>(A</w:t>
      </w:r>
      <w:r w:rsidR="00B1501A">
        <w:t>SOS</w:t>
      </w:r>
      <w:r w:rsidR="00162B09">
        <w:t xml:space="preserve"> 2018</w:t>
      </w:r>
      <w:r w:rsidR="00C56D9E">
        <w:t xml:space="preserve">). </w:t>
      </w:r>
      <w:r w:rsidR="00C25F66">
        <w:t>Due to the small market share in particular in the US of 2% a concerted focus on investment in this huge market should result in higher sales growth for ASOS.</w:t>
      </w:r>
      <w:r w:rsidR="00193584">
        <w:t xml:space="preserve"> </w:t>
      </w:r>
      <w:r w:rsidR="005517A3">
        <w:t>However, i</w:t>
      </w:r>
      <w:r w:rsidR="003478C5">
        <w:t xml:space="preserve">nvestment alone will not result in further sales growth in the US. ASOS must also understand that </w:t>
      </w:r>
      <w:r w:rsidR="001117D1">
        <w:t xml:space="preserve">there are separate cultures, even in the developed western world, that have </w:t>
      </w:r>
      <w:r w:rsidR="00667F87">
        <w:t xml:space="preserve">what is described as different </w:t>
      </w:r>
      <w:r w:rsidR="0022703E">
        <w:t xml:space="preserve">hierarchy of needs. All cultures possess the same list of needs such as </w:t>
      </w:r>
      <w:r w:rsidR="00EF37F6">
        <w:t>esteem</w:t>
      </w:r>
      <w:r w:rsidR="00550476">
        <w:t xml:space="preserve"> needs</w:t>
      </w:r>
      <w:r w:rsidR="00ED71CB">
        <w:t xml:space="preserve">, </w:t>
      </w:r>
      <w:r w:rsidR="00550476">
        <w:t>the requirement for luxury goods that display status</w:t>
      </w:r>
      <w:r w:rsidR="00ED71CB">
        <w:t xml:space="preserve">, </w:t>
      </w:r>
      <w:r w:rsidR="00550476">
        <w:t>or safety needs</w:t>
      </w:r>
      <w:r w:rsidR="00475853">
        <w:t xml:space="preserve">, </w:t>
      </w:r>
      <w:r w:rsidR="00EF37F6">
        <w:t>such as the requirement for a house for shelter</w:t>
      </w:r>
      <w:r w:rsidR="0012423B">
        <w:t xml:space="preserve"> (</w:t>
      </w:r>
      <w:proofErr w:type="spellStart"/>
      <w:r w:rsidR="0012423B">
        <w:t>Usunier</w:t>
      </w:r>
      <w:proofErr w:type="spellEnd"/>
      <w:r w:rsidR="0012423B">
        <w:t xml:space="preserve"> and </w:t>
      </w:r>
      <w:r w:rsidR="00611985">
        <w:t>Lee</w:t>
      </w:r>
      <w:r w:rsidR="0012423B">
        <w:t xml:space="preserve"> 2013). </w:t>
      </w:r>
      <w:r w:rsidR="00886F5D">
        <w:t>The hierarchy of needs will be different in the US to the UK or EU. It is likely that esteem needs will be higher in the US because in US culture displays of wealth hold more value.</w:t>
      </w:r>
      <w:r w:rsidR="00C25F66">
        <w:t xml:space="preserve"> </w:t>
      </w:r>
    </w:p>
    <w:p w:rsidR="007A740C" w:rsidRDefault="007A740C"/>
    <w:p w:rsidR="008A656A" w:rsidRDefault="007A740C">
      <w:r>
        <w:t>As</w:t>
      </w:r>
      <w:r w:rsidR="00C25F66">
        <w:t xml:space="preserve"> discussed earlier ASOS faces is facing significant issues both in microeconomic and macroeconomic terms. In the current largest market, the UK, ASOS customers have had declining or stagnant growth in their disposable income due to low wage growth but mainly due to high housing costs. This is likely to continue in the medium and long term. It also could be exasperated due to consumer confidence over Brexit and the economic effects of the UK’s withdrawal from the EU. </w:t>
      </w:r>
      <w:r w:rsidR="00EC738A">
        <w:t>Conversely Brexit could have negative economic effects on the EU (as the UK is a large trading partner with the rest of the EU). If Brexit continues to have destabilising economic effects on both the UK and the EU then this could help contribute to a global economic slowdown. Already the trade war between the US and others (particularly China) and sanctions on Russia is effecting world stock markets. This is likely to effect the confidence of business and consumers, again resulting in negative economic effects.</w:t>
      </w:r>
    </w:p>
    <w:p w:rsidR="00CF43E6" w:rsidRDefault="00CF43E6"/>
    <w:p w:rsidR="00E137D3" w:rsidRDefault="006C4D87">
      <w:r>
        <w:t>Given the strong international sales growth from ASOS in it’s main markets of the UK, EU and the US</w:t>
      </w:r>
      <w:r w:rsidR="000A6964">
        <w:t xml:space="preserve"> it is reasonable to presume that if the predicated growth in e-commerce penetration in the apparel market then that ASOS revenues in these geographical areas will also continue. For ASOS to further grow its revenues in the long term and in particular to look to rival the sales revenues of Christian Dior or Zara then ASOS should seek to expand into emerging markets. </w:t>
      </w:r>
      <w:r w:rsidR="002B1A70">
        <w:t xml:space="preserve">Per capita incomes in </w:t>
      </w:r>
      <w:r w:rsidR="002B1A70">
        <w:lastRenderedPageBreak/>
        <w:t xml:space="preserve">emerging market economies are predicted to </w:t>
      </w:r>
      <w:r w:rsidR="00DD7604">
        <w:t xml:space="preserve">see significant growth from 2016-2050. </w:t>
      </w:r>
      <w:r w:rsidR="00E137D3" w:rsidRPr="00E137D3">
        <w:t>In 2016, U.S. GDP per capita was around four times the size of China’s and nine times the size of India’s. By 2050, U.S. GDP is expected to only be around double China’s, and just three times India’s.</w:t>
      </w:r>
    </w:p>
    <w:p w:rsidR="007119B5" w:rsidRDefault="00F913C2">
      <w:r w:rsidRPr="00F913C2">
        <w:t xml:space="preserve">Vietnam, India and Bangladesh are projected to average an annual GDP per capita growth rate of more than 4 percent through </w:t>
      </w:r>
      <w:r w:rsidR="00241D7B">
        <w:t xml:space="preserve">to </w:t>
      </w:r>
      <w:r w:rsidRPr="00F913C2">
        <w:t>2050</w:t>
      </w:r>
      <w:r w:rsidR="006772BC">
        <w:t>. Meanwhile, developed countries including the U.S., U.K. and Japan will all see growth of less than 2 percent.</w:t>
      </w:r>
      <w:r w:rsidR="00521379">
        <w:t xml:space="preserve"> </w:t>
      </w:r>
      <w:r w:rsidR="006772BC">
        <w:t>This growth means millions of people will be joining the middle class over the next 30 years… especially in India, as well as in China</w:t>
      </w:r>
      <w:r w:rsidR="008872A4">
        <w:t xml:space="preserve"> (Anon 2017).</w:t>
      </w:r>
    </w:p>
    <w:p w:rsidR="00F44579" w:rsidRDefault="00F44579"/>
    <w:p w:rsidR="00A11991" w:rsidRDefault="009A0494">
      <w:r>
        <w:t>ASOS states “</w:t>
      </w:r>
      <w:r w:rsidRPr="009A0494">
        <w:t>Our mission remains unchanged: to be the world’s no.1 fashion destination for 20-somethings.</w:t>
      </w:r>
      <w:r>
        <w:t xml:space="preserve">” </w:t>
      </w:r>
      <w:r w:rsidR="001373DE">
        <w:t>(Asos 2018</w:t>
      </w:r>
      <w:r w:rsidR="00EA118C">
        <w:t xml:space="preserve">). </w:t>
      </w:r>
      <w:r w:rsidR="00E50751">
        <w:t xml:space="preserve">To achieve this ASOS needs to look beyond its three core markets (UK,EU and US) and expand into emerging markets. China is an ideal market to look to expand into next. As mentioned earlier most of the own brand apparel </w:t>
      </w:r>
      <w:r w:rsidR="003C36AB">
        <w:t xml:space="preserve">for </w:t>
      </w:r>
      <w:r w:rsidR="00E50751">
        <w:t>ASOS is produced in China. Therefore</w:t>
      </w:r>
      <w:r w:rsidR="00701DB1">
        <w:t>,</w:t>
      </w:r>
      <w:r w:rsidR="00E50751">
        <w:t xml:space="preserve"> transport costs </w:t>
      </w:r>
      <w:r w:rsidR="00705D18">
        <w:t xml:space="preserve">would be reduced if these products were made and sold in China. Also trade tariffs and the administrative costs of getting products through customs would be avoided. </w:t>
      </w:r>
      <w:r w:rsidR="00B62BAE">
        <w:t xml:space="preserve">ASOS would have to be mindful of the fact that China has a very different political and regulatory landscape to its current main markets. </w:t>
      </w:r>
      <w:r w:rsidR="002D16F9">
        <w:t>There would be a need to adapt in order to</w:t>
      </w:r>
      <w:r w:rsidR="00DC0FE7">
        <w:t xml:space="preserve"> successfully enter the Chinese market.</w:t>
      </w:r>
    </w:p>
    <w:p w:rsidR="00A11991" w:rsidRDefault="00A11991"/>
    <w:p w:rsidR="00444B14" w:rsidRDefault="00A91A40">
      <w:r>
        <w:t>Spar</w:t>
      </w:r>
      <w:r w:rsidR="00BA73F3">
        <w:t xml:space="preserve"> (2009, p</w:t>
      </w:r>
      <w:r w:rsidR="00F92BFE">
        <w:t xml:space="preserve">. </w:t>
      </w:r>
      <w:r w:rsidR="00BA73F3">
        <w:t>207)</w:t>
      </w:r>
      <w:r w:rsidR="00F92BFE">
        <w:t xml:space="preserve"> states:</w:t>
      </w:r>
    </w:p>
    <w:p w:rsidR="00444B14" w:rsidRDefault="00444B14"/>
    <w:p w:rsidR="00B62BAE" w:rsidRDefault="00444B14" w:rsidP="00A11991">
      <w:pPr>
        <w:ind w:left="720"/>
      </w:pPr>
      <w:r>
        <w:t>F</w:t>
      </w:r>
      <w:r w:rsidR="00B62BAE" w:rsidRPr="00B62BAE">
        <w:t>irms that are accustomed to working in a regulated environment in one country may find themselves in a wholly unregulated and competitive market in another country. And firms accustomed to the free market may find themselves in a heavily controlled environment once they cross national borders. In either case, foreign investment demands a considerable amount of commercial adaptation</w:t>
      </w:r>
      <w:r>
        <w:t>.</w:t>
      </w:r>
    </w:p>
    <w:p w:rsidR="00444B14" w:rsidRDefault="00444B14"/>
    <w:p w:rsidR="0027621A" w:rsidRDefault="00705D18">
      <w:r>
        <w:t xml:space="preserve">China has made the biggest progress out of all of the merging markets in moving towards being a developed country. </w:t>
      </w:r>
      <w:r w:rsidR="001E7F44" w:rsidRPr="001E7F44">
        <w:t xml:space="preserve">Disposable </w:t>
      </w:r>
      <w:r w:rsidR="00701DB1">
        <w:t>p</w:t>
      </w:r>
      <w:r w:rsidR="001E7F44" w:rsidRPr="001E7F44">
        <w:t xml:space="preserve">ersonal </w:t>
      </w:r>
      <w:r w:rsidR="00701DB1">
        <w:t>i</w:t>
      </w:r>
      <w:r w:rsidR="001E7F44" w:rsidRPr="001E7F44">
        <w:t>ncome in China increased to 36396 CNY in 2017 from 33616 CNY in 2016.</w:t>
      </w:r>
      <w:r w:rsidR="009642BB">
        <w:t xml:space="preserve"> In 2008 </w:t>
      </w:r>
      <w:r w:rsidR="0067317E">
        <w:t xml:space="preserve">disposable income was only </w:t>
      </w:r>
      <w:r w:rsidR="009642BB">
        <w:t>15780 CNY</w:t>
      </w:r>
      <w:r w:rsidR="001E7F44">
        <w:t xml:space="preserve"> </w:t>
      </w:r>
      <w:r w:rsidR="00922A8B">
        <w:t>(Anon 2018</w:t>
      </w:r>
      <w:r w:rsidR="000E6336">
        <w:t xml:space="preserve">). </w:t>
      </w:r>
      <w:r w:rsidR="00D52F10">
        <w:t>This income growth puts China on par with South Korea</w:t>
      </w:r>
      <w:r w:rsidR="00066FC4">
        <w:t xml:space="preserve"> ($8,000)</w:t>
      </w:r>
      <w:r w:rsidR="00D52F10">
        <w:t xml:space="preserve">, however, it still has a long way until it can match the </w:t>
      </w:r>
      <w:r w:rsidR="001B5042">
        <w:t xml:space="preserve">likes of the US and Japan with $35,000 and $26,000 disposable income respectively </w:t>
      </w:r>
      <w:r w:rsidR="002247AA">
        <w:t>(Atsmon and Magni 2018</w:t>
      </w:r>
      <w:r w:rsidR="00DD1173">
        <w:t>)</w:t>
      </w:r>
      <w:r w:rsidR="002E613F">
        <w:t xml:space="preserve">. </w:t>
      </w:r>
      <w:r w:rsidR="003D5614">
        <w:t xml:space="preserve">Further increases in income are predicted in </w:t>
      </w:r>
      <w:r w:rsidR="002328A8">
        <w:t xml:space="preserve">the long term with income set to reach an estimated $12,500 by 2027 </w:t>
      </w:r>
      <w:r w:rsidR="008B4052">
        <w:t>(Anon 2017</w:t>
      </w:r>
      <w:r w:rsidR="00E27493">
        <w:t>)</w:t>
      </w:r>
      <w:r w:rsidR="0043772E">
        <w:t>.</w:t>
      </w:r>
      <w:r w:rsidR="004D61D3">
        <w:t xml:space="preserve"> M</w:t>
      </w:r>
      <w:r w:rsidR="00F777A9">
        <w:t>uch is made of China’s population becoming increasingly older and that this may have negative economic effects in the long term. However, China has the same median age as the US (37.4), the numbers of older people are higher but only because the general population is so high.</w:t>
      </w:r>
      <w:r w:rsidR="00306E3D">
        <w:t xml:space="preserve"> China has a millennial population of 400 million compared to 80 million in the US.</w:t>
      </w:r>
      <w:r w:rsidR="00697037">
        <w:t xml:space="preserve"> 90% of China’s millennials own a smartphone (</w:t>
      </w:r>
      <w:proofErr w:type="spellStart"/>
      <w:r w:rsidR="0078202D">
        <w:t>Dych</w:t>
      </w:r>
      <w:r w:rsidR="001315D1">
        <w:t>t</w:t>
      </w:r>
      <w:r w:rsidR="0078202D">
        <w:t>wald</w:t>
      </w:r>
      <w:proofErr w:type="spellEnd"/>
      <w:r w:rsidR="001315D1">
        <w:t xml:space="preserve"> 2017</w:t>
      </w:r>
      <w:r w:rsidR="009D17B5">
        <w:t>)</w:t>
      </w:r>
      <w:r w:rsidR="00697037">
        <w:t>.</w:t>
      </w:r>
      <w:r w:rsidR="00F777A9">
        <w:t xml:space="preserve"> Therefore, China has a significant young millennial population that have rising disposable income</w:t>
      </w:r>
      <w:r w:rsidR="009D17B5">
        <w:t xml:space="preserve"> and </w:t>
      </w:r>
      <w:r w:rsidR="00F17AE7">
        <w:t xml:space="preserve">have mobile internet access. </w:t>
      </w:r>
      <w:r w:rsidR="00F777A9">
        <w:t xml:space="preserve">ASOS </w:t>
      </w:r>
      <w:r w:rsidR="00A15555">
        <w:t xml:space="preserve">should seek to enter this market in order to meet its aim of being the number one retailer for millennials. </w:t>
      </w:r>
      <w:r w:rsidR="00B8289B">
        <w:t>The key to entering a new market like this is to have a comprehensive business strategy</w:t>
      </w:r>
      <w:r w:rsidR="00F0088D">
        <w:t xml:space="preserve">. </w:t>
      </w:r>
      <w:r w:rsidR="00CB3A8A">
        <w:t>A st</w:t>
      </w:r>
      <w:r w:rsidR="00DD4919">
        <w:t xml:space="preserve">rategy is required when rapid and discontinuous changes occur in the environment of the firm… </w:t>
      </w:r>
      <w:r w:rsidR="00943A88">
        <w:t xml:space="preserve">and </w:t>
      </w:r>
      <w:r w:rsidR="00DD4919">
        <w:t>this may be caused by saturation of traditional markets” (</w:t>
      </w:r>
      <w:proofErr w:type="spellStart"/>
      <w:r w:rsidR="00DD4919">
        <w:t>Ansoff</w:t>
      </w:r>
      <w:proofErr w:type="spellEnd"/>
      <w:r w:rsidR="00DD4919">
        <w:t xml:space="preserve"> </w:t>
      </w:r>
      <w:r w:rsidR="001278B0">
        <w:t>1987</w:t>
      </w:r>
      <w:r w:rsidR="00DD4919">
        <w:t xml:space="preserve">). Although the core markets of ASOS are not yet saturated it is likely they will do in the medium to long term and ASOS </w:t>
      </w:r>
      <w:r w:rsidR="00C52277">
        <w:t xml:space="preserve">need to </w:t>
      </w:r>
      <w:r w:rsidR="00D137B5">
        <w:t>have a strategy</w:t>
      </w:r>
      <w:r w:rsidR="00DD4919">
        <w:t xml:space="preserve"> for further international expansion. </w:t>
      </w:r>
      <w:r w:rsidR="00F0088D">
        <w:t>There are various methods for entering a new market, such as franchising and acquiring a local competitor. However, ASOS previously has made a direct entry into the US and EU markets</w:t>
      </w:r>
      <w:r w:rsidR="0059266F">
        <w:t xml:space="preserve">. </w:t>
      </w:r>
    </w:p>
    <w:p w:rsidR="0027621A" w:rsidRDefault="0027621A"/>
    <w:p w:rsidR="00F44579" w:rsidRDefault="00DA752B">
      <w:r>
        <w:t xml:space="preserve">Whilst this has proved successful in the </w:t>
      </w:r>
      <w:r w:rsidR="00670720">
        <w:t xml:space="preserve">past China has a different culture from the that of the UK, EU and US. </w:t>
      </w:r>
      <w:r w:rsidR="00145C5B">
        <w:t>“Company reports and management studies make it clear that a lack of cultural sensitivity costs businesses money and opportunities” (</w:t>
      </w:r>
      <w:proofErr w:type="spellStart"/>
      <w:r w:rsidR="00145C5B">
        <w:t>Deresky</w:t>
      </w:r>
      <w:proofErr w:type="spellEnd"/>
      <w:r w:rsidR="00A106D4">
        <w:t xml:space="preserve"> 2016</w:t>
      </w:r>
      <w:r w:rsidR="00145C5B">
        <w:t>, p</w:t>
      </w:r>
      <w:r w:rsidR="00B93D4B">
        <w:t>.</w:t>
      </w:r>
      <w:r w:rsidR="00145C5B">
        <w:t xml:space="preserve">83). Cultural sensitivity is an awareness and an honest caring about another individuals culture. In order to provide this cultural sensitivity it </w:t>
      </w:r>
      <w:r w:rsidR="00145C5B">
        <w:lastRenderedPageBreak/>
        <w:t xml:space="preserve">is suitable to hire local talent in China because around 80% of foreign managers have a poor or average performance level compared to local managers. </w:t>
      </w:r>
      <w:r w:rsidR="007930E6">
        <w:t>Local knowledge could be ac</w:t>
      </w:r>
      <w:r w:rsidR="001456FA">
        <w:t xml:space="preserve">quired through a partnership with a local organisation or the an acquisition of a local organisation. </w:t>
      </w:r>
      <w:r w:rsidR="000D14A1">
        <w:t>Cultural sensitivity extends to a website itself. Multinational e-businesses cannot simply translate their online content to local languages. For example when Dell launched an e-commerce site in Japan the web pages were designed with black borders. However, black is considered a negative colour in Japan and this then was detrimental to the number of visitors to the website (</w:t>
      </w:r>
      <w:proofErr w:type="spellStart"/>
      <w:r w:rsidR="000D14A1">
        <w:t>Deresky</w:t>
      </w:r>
      <w:proofErr w:type="spellEnd"/>
      <w:r w:rsidR="009A679C">
        <w:t xml:space="preserve"> 2016</w:t>
      </w:r>
      <w:r w:rsidR="000D14A1">
        <w:t xml:space="preserve">). </w:t>
      </w:r>
      <w:r w:rsidR="00BA66EA">
        <w:t xml:space="preserve">Whatever strategy is chosen </w:t>
      </w:r>
      <w:r w:rsidR="008A09F9">
        <w:t xml:space="preserve">it is important that political factors within ASOS do not set back the implementation of the strategy.  There will undoubtably be competing factions with one side wants to maximise profit and the other wanting to create potential future profit. </w:t>
      </w:r>
      <w:proofErr w:type="spellStart"/>
      <w:r w:rsidR="008A09F9">
        <w:t>Ansoff</w:t>
      </w:r>
      <w:proofErr w:type="spellEnd"/>
      <w:r w:rsidR="008A09F9">
        <w:t xml:space="preserve"> (1987) describes the pursuit</w:t>
      </w:r>
      <w:r w:rsidR="00FA6B9D">
        <w:t xml:space="preserve"> of short term profit as competitive behaviour and the pursuit to create potential profit as entrepreneurial behaviour. Although an organisation requires profit </w:t>
      </w:r>
      <w:r w:rsidR="00A82509">
        <w:t xml:space="preserve">it needs to balance this against investment in order to ensure future profits as well. ASOS must have a strategy that encourages entrepreneurial behaviour for market entry into China. Although this type of behaviour is profit absorbing in the short term ASOS should see a return on their investment in the long run. </w:t>
      </w:r>
      <w:r w:rsidR="00FA6B9D">
        <w:t xml:space="preserve"> </w:t>
      </w:r>
      <w:r w:rsidR="008A09F9">
        <w:t xml:space="preserve"> </w:t>
      </w:r>
    </w:p>
    <w:p w:rsidR="00F913C2" w:rsidRDefault="00F913C2"/>
    <w:p w:rsidR="00E037AA" w:rsidRDefault="00D55576">
      <w:r>
        <w:t>The United States (US) President Trump imposed trade tariffs</w:t>
      </w:r>
      <w:r w:rsidR="00985F79">
        <w:t xml:space="preserve"> </w:t>
      </w:r>
      <w:r w:rsidR="00EC08B8">
        <w:t>of 10% on a total of</w:t>
      </w:r>
      <w:r w:rsidR="00985F79">
        <w:t xml:space="preserve"> </w:t>
      </w:r>
      <w:r w:rsidR="00AD1601">
        <w:t xml:space="preserve">$250 </w:t>
      </w:r>
      <w:r w:rsidR="00EC08B8">
        <w:t>billion Chinese goods</w:t>
      </w:r>
      <w:r w:rsidR="00F62620">
        <w:t xml:space="preserve"> in 2018. He introduced the tariffs with the aim of</w:t>
      </w:r>
      <w:r w:rsidR="00DB0537">
        <w:t xml:space="preserve"> ending the trade imbalance that the US has with China</w:t>
      </w:r>
      <w:r w:rsidR="0093524C">
        <w:t xml:space="preserve"> so as to protect US jobs (</w:t>
      </w:r>
      <w:r w:rsidR="00686295">
        <w:t>BBC 2018</w:t>
      </w:r>
      <w:r w:rsidR="006E0EED">
        <w:t>).</w:t>
      </w:r>
      <w:r w:rsidR="00756597">
        <w:t xml:space="preserve"> As 372 of our suppliers factories are based in China</w:t>
      </w:r>
      <w:r w:rsidR="00EF78F1">
        <w:t xml:space="preserve"> </w:t>
      </w:r>
      <w:r w:rsidR="009E3481">
        <w:t>(A</w:t>
      </w:r>
      <w:r w:rsidR="00661D56">
        <w:t>SOS</w:t>
      </w:r>
      <w:r w:rsidR="009E3481">
        <w:t xml:space="preserve"> 2018</w:t>
      </w:r>
      <w:r w:rsidR="00EF78F1">
        <w:t xml:space="preserve">) </w:t>
      </w:r>
      <w:r w:rsidR="00AE46E0">
        <w:t>and we have a US operation the impact o</w:t>
      </w:r>
      <w:r w:rsidR="00BA194C">
        <w:t xml:space="preserve">f a </w:t>
      </w:r>
      <w:r w:rsidR="00AE46E0">
        <w:t>trade war between the US and China w</w:t>
      </w:r>
      <w:r w:rsidR="00BA194C">
        <w:t>ill</w:t>
      </w:r>
      <w:r w:rsidR="00B33864">
        <w:t xml:space="preserve"> lead to an increase in the cost of imports from</w:t>
      </w:r>
      <w:r w:rsidR="00952EE2">
        <w:t xml:space="preserve"> China and therefore increased retail prices.</w:t>
      </w:r>
      <w:r w:rsidR="00EB4BBA">
        <w:t xml:space="preserve"> This will have an adverse effect on the sales turnover of ASOS</w:t>
      </w:r>
      <w:r w:rsidR="006F140F">
        <w:t xml:space="preserve"> based on the economic theory of supply and demand. This theory states that when prices rise then the quantity demanded for that good/service lowers</w:t>
      </w:r>
      <w:r w:rsidR="00F112C5">
        <w:t xml:space="preserve"> </w:t>
      </w:r>
      <w:r w:rsidR="005A3D54">
        <w:t>(Kagen 2018</w:t>
      </w:r>
      <w:r w:rsidR="007C5627">
        <w:t xml:space="preserve">). Therefore if our retail prices rise due too trade barriers introduced by the US on imported apparel from China then demand for our goods will lower and our turnover will also be lowered. How much any such increase in price effects the demand for our goods can be evaluated using another economic theory, the price elasticity of demand. </w:t>
      </w:r>
      <w:r w:rsidR="00B63454">
        <w:t>Price elasticity of demand is</w:t>
      </w:r>
      <w:r w:rsidR="00540F58">
        <w:t xml:space="preserve"> an economic measure of the change</w:t>
      </w:r>
      <w:r w:rsidR="00623F6C">
        <w:t xml:space="preserve"> in the quantity demanded or </w:t>
      </w:r>
      <w:r w:rsidR="00C6085D">
        <w:t xml:space="preserve">purchased of a product in relation to its price change </w:t>
      </w:r>
      <w:r w:rsidR="003E55CE">
        <w:t>(Kenton 2018</w:t>
      </w:r>
      <w:r w:rsidR="00004865">
        <w:t xml:space="preserve">). </w:t>
      </w:r>
      <w:r w:rsidR="001B4778">
        <w:t xml:space="preserve">A product is described as being in elastic or elastic depending on the significance of its use. An essential product is an inelastic product and an </w:t>
      </w:r>
      <w:r w:rsidR="00AA3365">
        <w:t>inessential product</w:t>
      </w:r>
      <w:r w:rsidR="009E3B17">
        <w:t xml:space="preserve"> described as elastic</w:t>
      </w:r>
      <w:r w:rsidR="00AA3365">
        <w:t xml:space="preserve">. </w:t>
      </w:r>
      <w:r w:rsidR="001B4778">
        <w:t>For example petrol is viewed as an inelastic product because people need to use their vehicles to go to work</w:t>
      </w:r>
      <w:r w:rsidR="00AA3365">
        <w:t xml:space="preserve"> and a Rolex watch would be classed as an elastic product.</w:t>
      </w:r>
      <w:r w:rsidR="004F4BC5">
        <w:t xml:space="preserve"> Apparel would also be classed as an elastic product. This means that the quantity purchased is highly influenced by the price. If there is a significant price increase then demand will significantly lower and vice versa.</w:t>
      </w:r>
      <w:r w:rsidR="0072247A">
        <w:t xml:space="preserve"> </w:t>
      </w:r>
      <w:r w:rsidR="002541C9">
        <w:t>Therefore</w:t>
      </w:r>
      <w:r w:rsidR="005348F2">
        <w:t>,</w:t>
      </w:r>
      <w:r w:rsidR="002541C9">
        <w:t xml:space="preserve"> trade tariffs will have an </w:t>
      </w:r>
      <w:r w:rsidR="005A1E7E">
        <w:t xml:space="preserve">detrimental </w:t>
      </w:r>
      <w:r w:rsidR="002541C9">
        <w:t>impact now</w:t>
      </w:r>
      <w:r w:rsidR="005A1E7E">
        <w:t xml:space="preserve"> and going forward on our US sales turnover if our supply chain operation remains the same. </w:t>
      </w:r>
      <w:r w:rsidR="00952EE2">
        <w:t xml:space="preserve"> Alternatively </w:t>
      </w:r>
      <w:r w:rsidR="001747DD">
        <w:t xml:space="preserve">we may have to switch suppliers to those located in the US or another country that </w:t>
      </w:r>
      <w:r w:rsidR="00EF78F1">
        <w:t xml:space="preserve">the US has not imposed high trade tariffs. </w:t>
      </w:r>
      <w:r w:rsidR="00BA194C">
        <w:t xml:space="preserve">More concerning is the potential for </w:t>
      </w:r>
      <w:r w:rsidR="00701BDE">
        <w:t>higher trade tariffs to be introduced by more countries</w:t>
      </w:r>
      <w:r w:rsidR="0037253F">
        <w:t xml:space="preserve">. </w:t>
      </w:r>
    </w:p>
    <w:p w:rsidR="00E037AA" w:rsidRDefault="00E037AA"/>
    <w:p w:rsidR="007119B5" w:rsidRDefault="00F05AA6">
      <w:r>
        <w:t xml:space="preserve">Although China has been the main </w:t>
      </w:r>
      <w:r w:rsidR="0092161B">
        <w:t xml:space="preserve">target for US tariffs President Trump has also approved the introduction of tariffs on the EU, Mexico and Canada for </w:t>
      </w:r>
      <w:r w:rsidR="00A00675">
        <w:t xml:space="preserve">steel and aluminium. </w:t>
      </w:r>
      <w:r w:rsidR="00F13FC9">
        <w:t xml:space="preserve">In </w:t>
      </w:r>
      <w:r w:rsidR="00EA76B5">
        <w:t>retaliation</w:t>
      </w:r>
      <w:r w:rsidR="00F13FC9">
        <w:t xml:space="preserve"> the</w:t>
      </w:r>
      <w:r w:rsidR="00EA76B5">
        <w:t>y have imposed their own tariffs on selected US goods</w:t>
      </w:r>
      <w:r w:rsidR="002104B8">
        <w:t xml:space="preserve"> (</w:t>
      </w:r>
      <w:r w:rsidR="00851119">
        <w:t>BBC 2018</w:t>
      </w:r>
      <w:r w:rsidR="002104B8">
        <w:t>)</w:t>
      </w:r>
      <w:r w:rsidR="00EA76B5">
        <w:t xml:space="preserve">. </w:t>
      </w:r>
      <w:r w:rsidR="002104B8">
        <w:t>The imposition of tariffs could spread leading to a global economy where protectionism is prevalent. If this were to happen then this would leave ASOS vulnerable because our retail prices would become less competitive to those goods that are made and sold in the countries w</w:t>
      </w:r>
      <w:r w:rsidR="00402B37">
        <w:t>h</w:t>
      </w:r>
      <w:r w:rsidR="002104B8">
        <w:t xml:space="preserve">ere we operate. </w:t>
      </w:r>
      <w:r w:rsidR="00E27AC7">
        <w:t xml:space="preserve">It would be inevitable that </w:t>
      </w:r>
      <w:proofErr w:type="spellStart"/>
      <w:r w:rsidR="00E27AC7">
        <w:t>onshoring</w:t>
      </w:r>
      <w:proofErr w:type="spellEnd"/>
      <w:r w:rsidR="00E27AC7">
        <w:t xml:space="preserve"> (</w:t>
      </w:r>
      <w:r w:rsidR="00657C46" w:rsidRPr="00657C46">
        <w:t>The practice of transferring a business operation that was moved overseas back to the country from which it was originally relocated.</w:t>
      </w:r>
      <w:r w:rsidR="0009416C">
        <w:t xml:space="preserve">) would take place, although the extent to which this happens depends upon </w:t>
      </w:r>
      <w:r w:rsidR="00690C06">
        <w:t xml:space="preserve">how widespread tariffs may become and the percentage of the tariffs imposed. </w:t>
      </w:r>
      <w:r w:rsidR="009C08B1">
        <w:t xml:space="preserve">If </w:t>
      </w:r>
      <w:proofErr w:type="spellStart"/>
      <w:r w:rsidR="009C08B1">
        <w:t>onshoring</w:t>
      </w:r>
      <w:proofErr w:type="spellEnd"/>
      <w:r w:rsidR="009C08B1">
        <w:t xml:space="preserve"> does take place, particularly in developed countries that have higher production costs, then again demand for our products will likely reduce as retail prices increase.  </w:t>
      </w:r>
    </w:p>
    <w:p w:rsidR="0045270D" w:rsidRDefault="0045270D"/>
    <w:p w:rsidR="00B942EA" w:rsidRDefault="0045270D">
      <w:r>
        <w:t xml:space="preserve">Trade sanctions on Russia were introduced in 2014 following Russia’s annexation of the Crimean </w:t>
      </w:r>
      <w:r w:rsidR="00FF1951">
        <w:t>Peninsula</w:t>
      </w:r>
      <w:r w:rsidR="0022099E">
        <w:t xml:space="preserve"> from the Ukraine. </w:t>
      </w:r>
      <w:r w:rsidR="00850154">
        <w:t xml:space="preserve">Currently the negative effects of the sanctions have been felt </w:t>
      </w:r>
      <w:r w:rsidR="00C0502C">
        <w:t xml:space="preserve">in Russia itself. </w:t>
      </w:r>
      <w:r w:rsidR="009152F3">
        <w:t xml:space="preserve">They had helped to push the country into a recession and in particular caused a banking crisis as Russia banks could no longer access Western capital markets </w:t>
      </w:r>
      <w:r w:rsidR="00C0421B">
        <w:t>(Russell 2016</w:t>
      </w:r>
      <w:r w:rsidR="009152F3">
        <w:t xml:space="preserve">). </w:t>
      </w:r>
      <w:r w:rsidR="00BC3863">
        <w:t>ASOS has operated in Russia since 2013 and in its most recent financial results</w:t>
      </w:r>
      <w:r w:rsidR="00635ED3">
        <w:t xml:space="preserve"> in 2018</w:t>
      </w:r>
      <w:r w:rsidR="00BC3863">
        <w:t xml:space="preserve"> has </w:t>
      </w:r>
      <w:r w:rsidR="0085299D">
        <w:t>detailed</w:t>
      </w:r>
      <w:r w:rsidR="00BC3863">
        <w:t xml:space="preserve"> </w:t>
      </w:r>
      <w:r w:rsidR="00404D6D">
        <w:t>significant sales growth in Russia</w:t>
      </w:r>
      <w:r w:rsidR="006D3F46">
        <w:t xml:space="preserve"> </w:t>
      </w:r>
      <w:r w:rsidR="00FC02E9">
        <w:t>(Halliday 2018</w:t>
      </w:r>
      <w:r w:rsidR="00825C56">
        <w:t>)</w:t>
      </w:r>
      <w:r w:rsidR="004C52EC">
        <w:t xml:space="preserve">. Russia has responded to Western sanctions by imposing sanctions on agriculture imports from the West. </w:t>
      </w:r>
      <w:r w:rsidR="00687664">
        <w:t xml:space="preserve">However, it is predicted that this will only have a marginal negative effective upon the EU economies. </w:t>
      </w:r>
      <w:r w:rsidR="00A405F0">
        <w:t xml:space="preserve">It is estimated that GDP will fall by 0.04% as a result of </w:t>
      </w:r>
      <w:r w:rsidR="006D6B76">
        <w:t>the sanctions introduced by Russia</w:t>
      </w:r>
      <w:r w:rsidR="000D292B">
        <w:t xml:space="preserve"> </w:t>
      </w:r>
      <w:r w:rsidR="00693BCE">
        <w:t>(ING 2018</w:t>
      </w:r>
      <w:r w:rsidR="000D292B">
        <w:t xml:space="preserve">). </w:t>
      </w:r>
      <w:r w:rsidR="006D6B76">
        <w:t>It can be</w:t>
      </w:r>
      <w:r w:rsidR="000D292B">
        <w:t xml:space="preserve"> </w:t>
      </w:r>
      <w:r w:rsidR="006D6B76">
        <w:t xml:space="preserve">reasonably presumed then that the effects </w:t>
      </w:r>
      <w:r w:rsidR="00120C7D">
        <w:t xml:space="preserve">on our EU revenues will also be minimal. </w:t>
      </w:r>
      <w:r w:rsidR="00940104">
        <w:t xml:space="preserve">Therefore, despite economic hardship as a whole across the Russian economy this has not </w:t>
      </w:r>
      <w:r w:rsidR="0042487A">
        <w:t xml:space="preserve">led to </w:t>
      </w:r>
      <w:r w:rsidR="00026780">
        <w:t xml:space="preserve">a reduction in revenue in our Russia market. </w:t>
      </w:r>
      <w:r w:rsidR="00330C12">
        <w:t>However, if the Russian economy remain</w:t>
      </w:r>
      <w:r w:rsidR="002F7AD9">
        <w:t>s</w:t>
      </w:r>
      <w:r w:rsidR="00330C12">
        <w:t xml:space="preserve"> weak in the long term the probability is that our growth rate will be reduced in this market. </w:t>
      </w:r>
      <w:r w:rsidR="00404D6D">
        <w:t>There</w:t>
      </w:r>
      <w:r w:rsidR="0004239B">
        <w:t xml:space="preserve"> is</w:t>
      </w:r>
      <w:r w:rsidR="00AA1E4E">
        <w:t xml:space="preserve"> also</w:t>
      </w:r>
      <w:r w:rsidR="00FA079F">
        <w:t xml:space="preserve"> </w:t>
      </w:r>
      <w:r w:rsidR="0004239B">
        <w:t>potential</w:t>
      </w:r>
      <w:r w:rsidR="009A2AA5">
        <w:t xml:space="preserve"> </w:t>
      </w:r>
      <w:r w:rsidR="00F67257">
        <w:t xml:space="preserve">macroeconomic </w:t>
      </w:r>
      <w:r w:rsidR="009A2AA5">
        <w:t>risks to ASOS in the future if sanctions remain in place</w:t>
      </w:r>
      <w:r w:rsidR="00FA079F">
        <w:t>. Although Russian energy (oil and gas) exports have remained stable</w:t>
      </w:r>
      <w:r w:rsidR="00D111F6">
        <w:t xml:space="preserve"> it is predicted this will not continue in the medium to long term. Russia relies heavily on </w:t>
      </w:r>
      <w:r w:rsidR="00351E27">
        <w:t>Western</w:t>
      </w:r>
      <w:r w:rsidR="003C791A">
        <w:t xml:space="preserve"> engineering</w:t>
      </w:r>
      <w:r w:rsidR="00351E27">
        <w:t xml:space="preserve"> expertise to access new oil and gas reserves. </w:t>
      </w:r>
      <w:r w:rsidR="003C791A">
        <w:t>When sanctions were introduced Western firms withdrew from future planned projects</w:t>
      </w:r>
      <w:r w:rsidR="00E650CA">
        <w:t xml:space="preserve">. Therefore, Russia will find it difficult to access these untapped reserves without this expertise. </w:t>
      </w:r>
      <w:r w:rsidR="00474725">
        <w:t xml:space="preserve">This will then result in a lower supply of energy from Russia and this could then lead to higher global energy prices. Our customers disposable income could be negatively impacted, as </w:t>
      </w:r>
      <w:r w:rsidR="00BC3863">
        <w:t xml:space="preserve"> </w:t>
      </w:r>
      <w:r w:rsidR="00474725">
        <w:t xml:space="preserve">would our operating costs. </w:t>
      </w:r>
      <w:r w:rsidR="00B942EA">
        <w:t>It is important to</w:t>
      </w:r>
      <w:r w:rsidR="008B387D">
        <w:t xml:space="preserve"> highlight that the trade war between the US and in particular China are</w:t>
      </w:r>
      <w:r w:rsidR="00C462F9">
        <w:t xml:space="preserve"> partly</w:t>
      </w:r>
      <w:r w:rsidR="008B387D">
        <w:t xml:space="preserve"> being blamed for the sudden </w:t>
      </w:r>
      <w:r w:rsidR="000C01AF">
        <w:t xml:space="preserve">drop in share prices for the main stock market indexes in the US. </w:t>
      </w:r>
      <w:r w:rsidR="00C462F9">
        <w:t xml:space="preserve">The Dow Jones index suffered its worst December </w:t>
      </w:r>
      <w:r w:rsidR="002D3449">
        <w:t>performance</w:t>
      </w:r>
      <w:r w:rsidR="00C462F9">
        <w:t xml:space="preserve"> since the Great Depression in 1931</w:t>
      </w:r>
      <w:r w:rsidR="002D3449">
        <w:t xml:space="preserve">. </w:t>
      </w:r>
      <w:r w:rsidR="001108AF">
        <w:t xml:space="preserve">Some US indexes are </w:t>
      </w:r>
      <w:r w:rsidR="00DA1724">
        <w:t xml:space="preserve">becoming bear markets and these always precede a recession </w:t>
      </w:r>
      <w:r w:rsidR="00120861">
        <w:t>(Tobey 2018</w:t>
      </w:r>
      <w:r w:rsidR="00DA1724">
        <w:t xml:space="preserve">). </w:t>
      </w:r>
      <w:r w:rsidR="00D5536A">
        <w:t xml:space="preserve">Any US recession would have global </w:t>
      </w:r>
      <w:r w:rsidR="00660D27">
        <w:t xml:space="preserve">economic consequences and would likely lead to a </w:t>
      </w:r>
      <w:r w:rsidR="009027AA">
        <w:t>deteriorating</w:t>
      </w:r>
      <w:r w:rsidR="00660D27">
        <w:t xml:space="preserve"> economic performance for ASOS. </w:t>
      </w:r>
      <w:r w:rsidR="00F154D1">
        <w:t>This comes at a time when ASOS is looking to penetrate further into the US market</w:t>
      </w:r>
      <w:r w:rsidR="005255FA">
        <w:t xml:space="preserve">. A large warehouse is planned to be built </w:t>
      </w:r>
      <w:r w:rsidR="005832D5">
        <w:t>that</w:t>
      </w:r>
      <w:r w:rsidR="005255FA" w:rsidRPr="005255FA">
        <w:t xml:space="preserve"> will lower the delivery costs, and enable us to reinvest in lower prices and build out content specifically for our US customers</w:t>
      </w:r>
      <w:r w:rsidR="0036003D">
        <w:t xml:space="preserve"> </w:t>
      </w:r>
      <w:r w:rsidR="006D3F46">
        <w:t>(A</w:t>
      </w:r>
      <w:r w:rsidR="00353307">
        <w:t>SOS</w:t>
      </w:r>
      <w:r w:rsidR="006D3F46">
        <w:t xml:space="preserve"> 2018</w:t>
      </w:r>
      <w:r w:rsidR="00381A24">
        <w:t xml:space="preserve">). </w:t>
      </w:r>
    </w:p>
    <w:p w:rsidR="00581501" w:rsidRDefault="00581501"/>
    <w:p w:rsidR="00581501" w:rsidRDefault="00400627">
      <w:r>
        <w:t xml:space="preserve">In conclusion ASOS has achieved significant growth since it was founded in 2000. It has spread its operations from its base in the UK to over 200 countries with its main markets being the UK, EU and US. It therefore can be described as an international organisation. However, to achieve its aim of becoming the global No. 1 apparel retailer for 20-29 year olds </w:t>
      </w:r>
      <w:r w:rsidR="00EB158C">
        <w:t>then it requires sustained significant year on year growth. Due to the increasing switch t</w:t>
      </w:r>
      <w:r w:rsidR="009020AB">
        <w:t>o</w:t>
      </w:r>
      <w:r w:rsidR="00EB158C">
        <w:t xml:space="preserve"> shopping online</w:t>
      </w:r>
      <w:r w:rsidR="008000B2">
        <w:t xml:space="preserve">, </w:t>
      </w:r>
      <w:r w:rsidR="00EB158C">
        <w:t>especially amongst younger consumers</w:t>
      </w:r>
      <w:r w:rsidR="008000B2">
        <w:t>,</w:t>
      </w:r>
      <w:r w:rsidR="00EB158C">
        <w:t xml:space="preserve"> will mean that it is likely ASOS will see further growth. However, to be the global No. 1 will require a strategy that can navigate the micro and macro-economic it will face in the present and the future. The main micro economic factor that is and will continue to effect their target market is stagnant or declining disposable income for those aged 15-35 years old. More concerning is the beginning of a global trade war, especially between the US and China. Although many may believe that trade barriers in the US will be removed once President Trump is no longer in office, the call from working class Americans to help restore the manufacturing jobs they once had before globalisation will remain strong and will be hard for politicians to ignore. The same is true for those in the UK that voted to leave the EU. They will continue to feel that globalisation has left them behind no matter whether the UK leaves the EU or not. Therefore, the potential for increasing trade barriers in the long term will remain. </w:t>
      </w:r>
      <w:r w:rsidR="008A665D">
        <w:t xml:space="preserve">This will have a negative financial impact for all international organisations but </w:t>
      </w:r>
      <w:r w:rsidR="00AF1493">
        <w:t xml:space="preserve">it will be more keenly felt by ASOS because apparel has relatively low margins and trade barriers will squeeze these further. Taken together with lower disposable income for its consumers then margins will undoubtably be lowered. This could put in jeopardy the future of the whole organisation. Expansion outside of its current main markets could offset these negative factors. Disposable incomes in general are growing in countries like China. Also countries outside of </w:t>
      </w:r>
      <w:r w:rsidR="00AF1493">
        <w:lastRenderedPageBreak/>
        <w:t>the developed world may not become embroiled in a global trade war. For example China may not impose tariffs on African economies. Therefore, trade between these countries may continue unhindered which may allow ASOS to continue to flourish and grow.</w:t>
      </w:r>
    </w:p>
    <w:p w:rsidR="008B4B23" w:rsidRDefault="008B4B23"/>
    <w:p w:rsidR="00CD364D" w:rsidRDefault="00CD364D"/>
    <w:p w:rsidR="00CD364D" w:rsidRDefault="00CD364D"/>
    <w:p w:rsidR="00CD364D" w:rsidRDefault="00CD364D"/>
    <w:p w:rsidR="001568CD" w:rsidRDefault="001568CD"/>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14529A" w:rsidRDefault="0014529A">
      <w:pPr>
        <w:rPr>
          <w:rStyle w:val="Hyperlink"/>
          <w:color w:val="000000" w:themeColor="text1"/>
          <w:u w:val="none"/>
        </w:rPr>
      </w:pPr>
    </w:p>
    <w:p w:rsidR="00EC600C" w:rsidRDefault="00EC600C">
      <w:pPr>
        <w:rPr>
          <w:rStyle w:val="Hyperlink"/>
          <w:color w:val="000000" w:themeColor="text1"/>
          <w:u w:val="none"/>
        </w:rPr>
      </w:pPr>
    </w:p>
    <w:p w:rsidR="004F5CF5" w:rsidRDefault="004F5CF5">
      <w:pPr>
        <w:rPr>
          <w:rStyle w:val="Hyperlink"/>
          <w:color w:val="000000" w:themeColor="text1"/>
          <w:u w:val="none"/>
        </w:rPr>
      </w:pPr>
      <w:r>
        <w:rPr>
          <w:rStyle w:val="Hyperlink"/>
          <w:color w:val="000000" w:themeColor="text1"/>
          <w:u w:val="none"/>
        </w:rPr>
        <w:lastRenderedPageBreak/>
        <w:t xml:space="preserve">Reference List </w:t>
      </w:r>
    </w:p>
    <w:p w:rsidR="00F56E3F" w:rsidRDefault="00F56E3F">
      <w:pPr>
        <w:rPr>
          <w:rStyle w:val="Hyperlink"/>
          <w:color w:val="000000" w:themeColor="text1"/>
          <w:u w:val="none"/>
        </w:rPr>
      </w:pPr>
    </w:p>
    <w:p w:rsidR="00F56E3F" w:rsidRDefault="00F56E3F" w:rsidP="00F25ECF">
      <w:pPr>
        <w:rPr>
          <w:color w:val="000000" w:themeColor="text1"/>
        </w:rPr>
      </w:pPr>
      <w:r>
        <w:rPr>
          <w:color w:val="000000" w:themeColor="text1"/>
        </w:rPr>
        <w:t xml:space="preserve">Accenture., (2018). When HR goes global [online]. </w:t>
      </w:r>
      <w:r>
        <w:rPr>
          <w:i/>
          <w:color w:val="000000" w:themeColor="text1"/>
        </w:rPr>
        <w:t xml:space="preserve">Accenture. </w:t>
      </w:r>
      <w:r>
        <w:rPr>
          <w:color w:val="000000" w:themeColor="text1"/>
        </w:rPr>
        <w:t xml:space="preserve">[Viewed 28 December 2018]. Available from: </w:t>
      </w:r>
      <w:hyperlink r:id="rId4" w:history="1">
        <w:r w:rsidRPr="007335F0">
          <w:rPr>
            <w:rStyle w:val="Hyperlink"/>
          </w:rPr>
          <w:t>https://www.accenture.com/us-en/insight-outlook-when-hr-goes-global</w:t>
        </w:r>
      </w:hyperlink>
      <w:r>
        <w:rPr>
          <w:color w:val="000000" w:themeColor="text1"/>
        </w:rPr>
        <w:t xml:space="preserve"> </w:t>
      </w:r>
    </w:p>
    <w:p w:rsidR="00814888" w:rsidRDefault="00814888" w:rsidP="00F25ECF">
      <w:pPr>
        <w:rPr>
          <w:color w:val="000000" w:themeColor="text1"/>
        </w:rPr>
      </w:pPr>
    </w:p>
    <w:p w:rsidR="00814888" w:rsidRDefault="00814888" w:rsidP="00F25ECF">
      <w:pPr>
        <w:rPr>
          <w:color w:val="000000" w:themeColor="text1"/>
        </w:rPr>
      </w:pPr>
      <w:r>
        <w:rPr>
          <w:color w:val="000000" w:themeColor="text1"/>
        </w:rPr>
        <w:t xml:space="preserve">Anonymous., (2018). China Disposable Income Per Capita [online]. </w:t>
      </w:r>
      <w:r>
        <w:rPr>
          <w:i/>
          <w:color w:val="000000" w:themeColor="text1"/>
        </w:rPr>
        <w:t xml:space="preserve">Trading Economics. </w:t>
      </w:r>
      <w:r>
        <w:rPr>
          <w:color w:val="000000" w:themeColor="text1"/>
        </w:rPr>
        <w:t xml:space="preserve">[Viewed 30 December 2018]. Available from: </w:t>
      </w:r>
      <w:hyperlink r:id="rId5" w:history="1">
        <w:r w:rsidRPr="007335F0">
          <w:rPr>
            <w:rStyle w:val="Hyperlink"/>
          </w:rPr>
          <w:t>https://tradingeconomics.com/china/disposable-personal-income</w:t>
        </w:r>
      </w:hyperlink>
    </w:p>
    <w:p w:rsidR="00F56E3F" w:rsidRDefault="00F56E3F" w:rsidP="00F25ECF">
      <w:pPr>
        <w:rPr>
          <w:color w:val="000000" w:themeColor="text1"/>
        </w:rPr>
      </w:pPr>
    </w:p>
    <w:p w:rsidR="00F56E3F" w:rsidRPr="007B3181" w:rsidRDefault="00F56E3F" w:rsidP="00F25ECF">
      <w:r>
        <w:t xml:space="preserve">Anonymous., (2017). How to align human capital with global business objectives [online]. </w:t>
      </w:r>
      <w:r>
        <w:rPr>
          <w:i/>
        </w:rPr>
        <w:t xml:space="preserve">Grant Thornton. </w:t>
      </w:r>
      <w:r>
        <w:t>[Viewed 4 November 2018]. Available from:</w:t>
      </w:r>
    </w:p>
    <w:p w:rsidR="00814888" w:rsidRDefault="00D674B3">
      <w:pPr>
        <w:rPr>
          <w:rStyle w:val="Hyperlink"/>
        </w:rPr>
      </w:pPr>
      <w:hyperlink r:id="rId6" w:history="1">
        <w:r w:rsidR="00F56E3F" w:rsidRPr="00DD7364">
          <w:rPr>
            <w:rStyle w:val="Hyperlink"/>
          </w:rPr>
          <w:t>https://www.grantthornton.nl/en/insights-en/growthiq/how-to-align-human-capital-with-global-business-objectives/</w:t>
        </w:r>
      </w:hyperlink>
      <w:r w:rsidR="00F56E3F">
        <w:rPr>
          <w:rStyle w:val="Hyperlink"/>
        </w:rPr>
        <w:t xml:space="preserve"> </w:t>
      </w:r>
    </w:p>
    <w:p w:rsidR="0027433E" w:rsidRDefault="0027433E">
      <w:pPr>
        <w:rPr>
          <w:rStyle w:val="Hyperlink"/>
        </w:rPr>
      </w:pPr>
    </w:p>
    <w:p w:rsidR="0027433E" w:rsidRDefault="0027433E" w:rsidP="00F25ECF">
      <w:pPr>
        <w:rPr>
          <w:color w:val="000000" w:themeColor="text1"/>
        </w:rPr>
      </w:pPr>
      <w:r>
        <w:rPr>
          <w:color w:val="000000" w:themeColor="text1"/>
        </w:rPr>
        <w:t xml:space="preserve">Anonymous., (2017). </w:t>
      </w:r>
      <w:r w:rsidRPr="00181C57">
        <w:rPr>
          <w:color w:val="000000" w:themeColor="text1"/>
        </w:rPr>
        <w:t>The gap between developed markets and emerging markets is closing</w:t>
      </w:r>
      <w:r>
        <w:rPr>
          <w:color w:val="000000" w:themeColor="text1"/>
        </w:rPr>
        <w:t xml:space="preserve"> [online]. </w:t>
      </w:r>
      <w:r>
        <w:rPr>
          <w:i/>
          <w:color w:val="000000" w:themeColor="text1"/>
        </w:rPr>
        <w:t xml:space="preserve">Value Walk. </w:t>
      </w:r>
      <w:r>
        <w:rPr>
          <w:color w:val="000000" w:themeColor="text1"/>
        </w:rPr>
        <w:t xml:space="preserve">[Viewed 30 December 2018]. Available from: </w:t>
      </w:r>
      <w:hyperlink r:id="rId7" w:history="1">
        <w:r w:rsidRPr="007335F0">
          <w:rPr>
            <w:rStyle w:val="Hyperlink"/>
          </w:rPr>
          <w:t>https://www.valuewalk.com/2017/08/gap-developed-markets-emerging-markets-closing/</w:t>
        </w:r>
      </w:hyperlink>
      <w:r>
        <w:rPr>
          <w:color w:val="000000" w:themeColor="text1"/>
        </w:rPr>
        <w:t xml:space="preserve"> </w:t>
      </w:r>
    </w:p>
    <w:p w:rsidR="0027433E" w:rsidRDefault="0027433E" w:rsidP="00F25ECF">
      <w:pPr>
        <w:rPr>
          <w:color w:val="000000" w:themeColor="text1"/>
        </w:rPr>
      </w:pPr>
    </w:p>
    <w:p w:rsidR="0027433E" w:rsidRDefault="00814888" w:rsidP="00F25ECF">
      <w:pPr>
        <w:rPr>
          <w:color w:val="000000" w:themeColor="text1"/>
        </w:rPr>
      </w:pPr>
      <w:r>
        <w:rPr>
          <w:color w:val="000000" w:themeColor="text1"/>
        </w:rPr>
        <w:t xml:space="preserve">Anonymous., (2017). The Next Decade of China’s Transformation [online]. </w:t>
      </w:r>
      <w:r>
        <w:rPr>
          <w:i/>
          <w:color w:val="000000" w:themeColor="text1"/>
        </w:rPr>
        <w:t xml:space="preserve">Morgan Stanley. </w:t>
      </w:r>
      <w:r>
        <w:rPr>
          <w:color w:val="000000" w:themeColor="text1"/>
        </w:rPr>
        <w:t xml:space="preserve">Viewed 31 December 2018]. Available from: </w:t>
      </w:r>
      <w:hyperlink r:id="rId8" w:history="1">
        <w:r w:rsidRPr="007335F0">
          <w:rPr>
            <w:rStyle w:val="Hyperlink"/>
          </w:rPr>
          <w:t>https://www.morganstanley.com/ideas/china-economic-market-transformation-bluepaper</w:t>
        </w:r>
      </w:hyperlink>
      <w:r>
        <w:rPr>
          <w:color w:val="000000" w:themeColor="text1"/>
        </w:rPr>
        <w:t xml:space="preserve"> </w:t>
      </w:r>
    </w:p>
    <w:p w:rsidR="004F5CF5" w:rsidRDefault="004F5CF5">
      <w:pPr>
        <w:rPr>
          <w:rStyle w:val="Hyperlink"/>
          <w:color w:val="000000" w:themeColor="text1"/>
          <w:u w:val="none"/>
        </w:rPr>
      </w:pPr>
    </w:p>
    <w:p w:rsidR="00926DEF" w:rsidRDefault="00F62D13">
      <w:pPr>
        <w:rPr>
          <w:rStyle w:val="Hyperlink"/>
          <w:color w:val="000000" w:themeColor="text1"/>
          <w:u w:val="none"/>
        </w:rPr>
      </w:pPr>
      <w:proofErr w:type="spellStart"/>
      <w:r>
        <w:rPr>
          <w:rStyle w:val="Hyperlink"/>
          <w:color w:val="000000" w:themeColor="text1"/>
          <w:u w:val="none"/>
        </w:rPr>
        <w:t>Ansoff</w:t>
      </w:r>
      <w:proofErr w:type="spellEnd"/>
      <w:r>
        <w:rPr>
          <w:rStyle w:val="Hyperlink"/>
          <w:color w:val="000000" w:themeColor="text1"/>
          <w:u w:val="none"/>
        </w:rPr>
        <w:t xml:space="preserve">, I., </w:t>
      </w:r>
      <w:r w:rsidR="006C041A">
        <w:rPr>
          <w:rStyle w:val="Hyperlink"/>
          <w:color w:val="000000" w:themeColor="text1"/>
          <w:u w:val="none"/>
        </w:rPr>
        <w:t xml:space="preserve">(1987). </w:t>
      </w:r>
      <w:r w:rsidR="00EB7519" w:rsidRPr="006665AB">
        <w:rPr>
          <w:rStyle w:val="Hyperlink"/>
          <w:i/>
          <w:color w:val="000000" w:themeColor="text1"/>
          <w:u w:val="none"/>
        </w:rPr>
        <w:t>Corporate Strategy</w:t>
      </w:r>
      <w:r w:rsidR="00EB7519">
        <w:rPr>
          <w:rStyle w:val="Hyperlink"/>
          <w:color w:val="000000" w:themeColor="text1"/>
          <w:u w:val="none"/>
        </w:rPr>
        <w:t xml:space="preserve">. </w:t>
      </w:r>
      <w:r w:rsidR="00A77D30">
        <w:rPr>
          <w:rStyle w:val="Hyperlink"/>
          <w:color w:val="000000" w:themeColor="text1"/>
          <w:u w:val="none"/>
        </w:rPr>
        <w:t>London: Penguin Books Ltd.</w:t>
      </w:r>
    </w:p>
    <w:p w:rsidR="00926DEF" w:rsidRDefault="00926DEF">
      <w:pPr>
        <w:rPr>
          <w:rStyle w:val="Hyperlink"/>
          <w:color w:val="000000" w:themeColor="text1"/>
          <w:u w:val="none"/>
        </w:rPr>
      </w:pPr>
    </w:p>
    <w:p w:rsidR="008B4B23" w:rsidRDefault="002E51CD">
      <w:pPr>
        <w:rPr>
          <w:rStyle w:val="Hyperlink"/>
        </w:rPr>
      </w:pPr>
      <w:r>
        <w:rPr>
          <w:rStyle w:val="Hyperlink"/>
          <w:color w:val="000000" w:themeColor="text1"/>
          <w:u w:val="none"/>
        </w:rPr>
        <w:t>A</w:t>
      </w:r>
      <w:r w:rsidR="00D674B3">
        <w:rPr>
          <w:rStyle w:val="Hyperlink"/>
          <w:color w:val="000000" w:themeColor="text1"/>
          <w:u w:val="none"/>
        </w:rPr>
        <w:t>SOS</w:t>
      </w:r>
      <w:r>
        <w:rPr>
          <w:rStyle w:val="Hyperlink"/>
          <w:color w:val="000000" w:themeColor="text1"/>
          <w:u w:val="none"/>
        </w:rPr>
        <w:t>., (</w:t>
      </w:r>
      <w:r w:rsidR="00656F9D">
        <w:rPr>
          <w:rStyle w:val="Hyperlink"/>
          <w:color w:val="000000" w:themeColor="text1"/>
          <w:u w:val="none"/>
        </w:rPr>
        <w:t xml:space="preserve">2018). </w:t>
      </w:r>
      <w:r w:rsidR="007763C9">
        <w:rPr>
          <w:rStyle w:val="Hyperlink"/>
          <w:color w:val="000000" w:themeColor="text1"/>
          <w:u w:val="none"/>
        </w:rPr>
        <w:t>Our Journey</w:t>
      </w:r>
      <w:r w:rsidR="00072497">
        <w:rPr>
          <w:rStyle w:val="Hyperlink"/>
          <w:color w:val="000000" w:themeColor="text1"/>
          <w:u w:val="none"/>
        </w:rPr>
        <w:t xml:space="preserve"> [online]. </w:t>
      </w:r>
      <w:r w:rsidR="00072497">
        <w:rPr>
          <w:rStyle w:val="Hyperlink"/>
          <w:i/>
          <w:color w:val="000000" w:themeColor="text1"/>
          <w:u w:val="none"/>
        </w:rPr>
        <w:t>A</w:t>
      </w:r>
      <w:r w:rsidR="00D674B3">
        <w:rPr>
          <w:rStyle w:val="Hyperlink"/>
          <w:i/>
          <w:color w:val="000000" w:themeColor="text1"/>
          <w:u w:val="none"/>
        </w:rPr>
        <w:t>SOS</w:t>
      </w:r>
      <w:r w:rsidR="00072497">
        <w:rPr>
          <w:rStyle w:val="Hyperlink"/>
          <w:i/>
          <w:color w:val="000000" w:themeColor="text1"/>
          <w:u w:val="none"/>
        </w:rPr>
        <w:t xml:space="preserve">. </w:t>
      </w:r>
      <w:r w:rsidR="008850B5">
        <w:rPr>
          <w:rStyle w:val="Hyperlink"/>
          <w:color w:val="000000" w:themeColor="text1"/>
          <w:u w:val="none"/>
        </w:rPr>
        <w:t>[</w:t>
      </w:r>
      <w:r w:rsidR="00072497">
        <w:rPr>
          <w:rStyle w:val="Hyperlink"/>
          <w:color w:val="000000" w:themeColor="text1"/>
          <w:u w:val="none"/>
        </w:rPr>
        <w:t xml:space="preserve">Viewed </w:t>
      </w:r>
      <w:r w:rsidR="00F42A33">
        <w:rPr>
          <w:rStyle w:val="Hyperlink"/>
          <w:color w:val="000000" w:themeColor="text1"/>
          <w:u w:val="none"/>
        </w:rPr>
        <w:t>24 December 2018</w:t>
      </w:r>
      <w:r w:rsidR="008850B5">
        <w:rPr>
          <w:rStyle w:val="Hyperlink"/>
          <w:color w:val="000000" w:themeColor="text1"/>
          <w:u w:val="none"/>
        </w:rPr>
        <w:t>]</w:t>
      </w:r>
      <w:r w:rsidR="00A4553D">
        <w:rPr>
          <w:rStyle w:val="Hyperlink"/>
          <w:color w:val="000000" w:themeColor="text1"/>
          <w:u w:val="none"/>
        </w:rPr>
        <w:t>. Available from</w:t>
      </w:r>
      <w:r w:rsidR="0047121D">
        <w:rPr>
          <w:rStyle w:val="Hyperlink"/>
          <w:color w:val="000000" w:themeColor="text1"/>
          <w:u w:val="none"/>
        </w:rPr>
        <w:t xml:space="preserve">: </w:t>
      </w:r>
      <w:hyperlink r:id="rId9" w:history="1">
        <w:r w:rsidR="0047121D" w:rsidRPr="00A169D1">
          <w:rPr>
            <w:rStyle w:val="Hyperlink"/>
          </w:rPr>
          <w:t>https://www.asosplc.com/asos-story/our-journey</w:t>
        </w:r>
      </w:hyperlink>
      <w:r w:rsidR="0047121D">
        <w:rPr>
          <w:rStyle w:val="Hyperlink"/>
        </w:rPr>
        <w:t xml:space="preserve">  </w:t>
      </w:r>
    </w:p>
    <w:p w:rsidR="0027433E" w:rsidRDefault="0027433E">
      <w:pPr>
        <w:rPr>
          <w:rStyle w:val="Hyperlink"/>
        </w:rPr>
      </w:pPr>
    </w:p>
    <w:p w:rsidR="0027433E" w:rsidRDefault="0027433E">
      <w:pPr>
        <w:rPr>
          <w:color w:val="000000" w:themeColor="text1"/>
        </w:rPr>
      </w:pPr>
      <w:r>
        <w:rPr>
          <w:color w:val="000000" w:themeColor="text1"/>
        </w:rPr>
        <w:t>A</w:t>
      </w:r>
      <w:r w:rsidR="00D674B3">
        <w:rPr>
          <w:color w:val="000000" w:themeColor="text1"/>
        </w:rPr>
        <w:t>SOS</w:t>
      </w:r>
      <w:r>
        <w:rPr>
          <w:color w:val="000000" w:themeColor="text1"/>
        </w:rPr>
        <w:t xml:space="preserve">., (2018). Our Strategy [online]. </w:t>
      </w:r>
      <w:r>
        <w:rPr>
          <w:i/>
          <w:color w:val="000000" w:themeColor="text1"/>
        </w:rPr>
        <w:t>A</w:t>
      </w:r>
      <w:r w:rsidR="00D674B3">
        <w:rPr>
          <w:i/>
          <w:color w:val="000000" w:themeColor="text1"/>
        </w:rPr>
        <w:t>SOS</w:t>
      </w:r>
      <w:r>
        <w:rPr>
          <w:i/>
          <w:color w:val="000000" w:themeColor="text1"/>
        </w:rPr>
        <w:t xml:space="preserve">. </w:t>
      </w:r>
      <w:r>
        <w:rPr>
          <w:color w:val="000000" w:themeColor="text1"/>
        </w:rPr>
        <w:t xml:space="preserve">[Viewed 29 December 2018]. Available from: </w:t>
      </w:r>
      <w:hyperlink r:id="rId10" w:history="1">
        <w:r w:rsidRPr="007335F0">
          <w:rPr>
            <w:rStyle w:val="Hyperlink"/>
          </w:rPr>
          <w:t>https://www.asosplc.com/investors/our-strategy</w:t>
        </w:r>
      </w:hyperlink>
      <w:r>
        <w:rPr>
          <w:color w:val="000000" w:themeColor="text1"/>
        </w:rPr>
        <w:t xml:space="preserve"> </w:t>
      </w:r>
    </w:p>
    <w:p w:rsidR="00F4731A" w:rsidRDefault="00F4731A">
      <w:pPr>
        <w:rPr>
          <w:rStyle w:val="Hyperlink"/>
          <w:color w:val="000000" w:themeColor="text1"/>
          <w:u w:val="none"/>
        </w:rPr>
      </w:pPr>
    </w:p>
    <w:p w:rsidR="00F4731A" w:rsidRDefault="00F4731A">
      <w:pPr>
        <w:rPr>
          <w:rStyle w:val="Hyperlink"/>
        </w:rPr>
      </w:pPr>
      <w:r>
        <w:rPr>
          <w:color w:val="000000" w:themeColor="text1"/>
        </w:rPr>
        <w:t>A</w:t>
      </w:r>
      <w:r w:rsidR="00D674B3">
        <w:rPr>
          <w:color w:val="000000" w:themeColor="text1"/>
        </w:rPr>
        <w:t>SOS</w:t>
      </w:r>
      <w:r>
        <w:rPr>
          <w:color w:val="000000" w:themeColor="text1"/>
        </w:rPr>
        <w:t xml:space="preserve">., (2018). Our Supply Chain [online]. </w:t>
      </w:r>
      <w:r>
        <w:rPr>
          <w:i/>
          <w:color w:val="000000" w:themeColor="text1"/>
        </w:rPr>
        <w:t>A</w:t>
      </w:r>
      <w:r w:rsidR="00D674B3">
        <w:rPr>
          <w:i/>
          <w:color w:val="000000" w:themeColor="text1"/>
        </w:rPr>
        <w:t>SOS</w:t>
      </w:r>
      <w:bookmarkStart w:id="0" w:name="_GoBack"/>
      <w:bookmarkEnd w:id="0"/>
      <w:r>
        <w:rPr>
          <w:i/>
          <w:color w:val="000000" w:themeColor="text1"/>
        </w:rPr>
        <w:t xml:space="preserve">. </w:t>
      </w:r>
      <w:r>
        <w:rPr>
          <w:color w:val="000000" w:themeColor="text1"/>
        </w:rPr>
        <w:t xml:space="preserve">[Viewed 31 December 2018]. Available from: </w:t>
      </w:r>
      <w:hyperlink r:id="rId11" w:anchor="/CN" w:history="1">
        <w:r w:rsidRPr="007335F0">
          <w:rPr>
            <w:rStyle w:val="Hyperlink"/>
          </w:rPr>
          <w:t>https://www.asosplc.com/corporate-responsibility/our-products/our-supply-chain#/CN</w:t>
        </w:r>
      </w:hyperlink>
    </w:p>
    <w:p w:rsidR="00814888" w:rsidRDefault="00814888">
      <w:pPr>
        <w:rPr>
          <w:rStyle w:val="Hyperlink"/>
        </w:rPr>
      </w:pPr>
    </w:p>
    <w:p w:rsidR="00814888" w:rsidRDefault="00814888">
      <w:pPr>
        <w:rPr>
          <w:rStyle w:val="Hyperlink"/>
        </w:rPr>
      </w:pPr>
      <w:r>
        <w:rPr>
          <w:color w:val="000000" w:themeColor="text1"/>
        </w:rPr>
        <w:t xml:space="preserve">Atsmon, Y. and Magni, M., (2018). </w:t>
      </w:r>
      <w:r w:rsidRPr="00F5423C">
        <w:rPr>
          <w:color w:val="000000" w:themeColor="text1"/>
        </w:rPr>
        <w:t>Meet the Chinese consumer of 2020</w:t>
      </w:r>
      <w:r>
        <w:rPr>
          <w:color w:val="000000" w:themeColor="text1"/>
        </w:rPr>
        <w:t xml:space="preserve"> [online]. </w:t>
      </w:r>
      <w:r>
        <w:rPr>
          <w:i/>
          <w:color w:val="000000" w:themeColor="text1"/>
        </w:rPr>
        <w:t xml:space="preserve">McKinsey. </w:t>
      </w:r>
      <w:r>
        <w:rPr>
          <w:color w:val="000000" w:themeColor="text1"/>
        </w:rPr>
        <w:t xml:space="preserve">[Viewed 30 December 2018]. Available from: </w:t>
      </w:r>
      <w:hyperlink r:id="rId12" w:history="1">
        <w:r w:rsidRPr="007335F0">
          <w:rPr>
            <w:rStyle w:val="Hyperlink"/>
          </w:rPr>
          <w:t>https://www.mckinsey.com/featured-insights/asia-pacific/meet-the-chinese-consumer-of-2020</w:t>
        </w:r>
      </w:hyperlink>
    </w:p>
    <w:p w:rsidR="00F4731A" w:rsidRDefault="00F4731A">
      <w:pPr>
        <w:rPr>
          <w:rStyle w:val="Hyperlink"/>
          <w:color w:val="000000" w:themeColor="text1"/>
          <w:u w:val="none"/>
        </w:rPr>
      </w:pPr>
    </w:p>
    <w:p w:rsidR="00D75760" w:rsidRDefault="00F4731A">
      <w:pPr>
        <w:rPr>
          <w:color w:val="000000" w:themeColor="text1"/>
        </w:rPr>
      </w:pPr>
      <w:r>
        <w:rPr>
          <w:color w:val="000000" w:themeColor="text1"/>
        </w:rPr>
        <w:t xml:space="preserve">BBC., (2018). US-China Trade Row: What has happened so far? [online]. </w:t>
      </w:r>
      <w:r>
        <w:rPr>
          <w:i/>
          <w:color w:val="000000" w:themeColor="text1"/>
        </w:rPr>
        <w:t xml:space="preserve">BBC. </w:t>
      </w:r>
      <w:r>
        <w:rPr>
          <w:color w:val="000000" w:themeColor="text1"/>
        </w:rPr>
        <w:t xml:space="preserve">[Viewed 31 December 2018]. Available from: </w:t>
      </w:r>
      <w:hyperlink r:id="rId13" w:history="1">
        <w:r w:rsidRPr="007335F0">
          <w:rPr>
            <w:rStyle w:val="Hyperlink"/>
          </w:rPr>
          <w:t>www.bbc.co.uk/us-china-trade-war-what-has-happened-so-far/</w:t>
        </w:r>
      </w:hyperlink>
      <w:r>
        <w:rPr>
          <w:color w:val="000000" w:themeColor="text1"/>
        </w:rPr>
        <w:t xml:space="preserve"> </w:t>
      </w:r>
    </w:p>
    <w:p w:rsidR="00515F3A" w:rsidRDefault="00515F3A" w:rsidP="009B383D"/>
    <w:p w:rsidR="00515F3A" w:rsidRDefault="00515F3A" w:rsidP="009B383D">
      <w:r>
        <w:t xml:space="preserve">Bruce, A., (2018). </w:t>
      </w:r>
      <w:r w:rsidRPr="00515F3A">
        <w:t>UK consumer confidence slides to 11-month low ahead of Brexit</w:t>
      </w:r>
      <w:r w:rsidR="009C595E">
        <w:t xml:space="preserve"> [online]. </w:t>
      </w:r>
      <w:r w:rsidR="009C595E">
        <w:rPr>
          <w:i/>
        </w:rPr>
        <w:t xml:space="preserve">Reuters. </w:t>
      </w:r>
      <w:r w:rsidR="009C595E">
        <w:t xml:space="preserve">[Viewed </w:t>
      </w:r>
      <w:r w:rsidR="00C112CC">
        <w:t xml:space="preserve">21 December 2018]. Available from: </w:t>
      </w:r>
      <w:hyperlink r:id="rId14" w:history="1">
        <w:r w:rsidR="00330641" w:rsidRPr="007335F0">
          <w:rPr>
            <w:rStyle w:val="Hyperlink"/>
          </w:rPr>
          <w:t>https://uk.reuters.com/article/us-britain-economy-gfk/uk-consumer-confidence-slides-to-11-month-low-ahead-of-brexit-idUKKCN1NY1UA</w:t>
        </w:r>
      </w:hyperlink>
      <w:r w:rsidR="00330641">
        <w:t xml:space="preserve"> </w:t>
      </w:r>
    </w:p>
    <w:p w:rsidR="00903799" w:rsidRDefault="00903799" w:rsidP="009B383D"/>
    <w:p w:rsidR="00903799" w:rsidRDefault="00903799" w:rsidP="009B383D">
      <w:r w:rsidRPr="00A43075">
        <w:t>Buckley, P.</w:t>
      </w:r>
      <w:r>
        <w:t xml:space="preserve">, </w:t>
      </w:r>
      <w:r w:rsidRPr="00A43075">
        <w:t>(2004). The Challenge of International Business</w:t>
      </w:r>
      <w:r>
        <w:t xml:space="preserve"> [online]. London: Palgrave Macmillan UK. [5 January 2019]. Available from: </w:t>
      </w:r>
      <w:hyperlink r:id="rId15" w:history="1">
        <w:r w:rsidRPr="007335F0">
          <w:rPr>
            <w:rStyle w:val="Hyperlink"/>
          </w:rPr>
          <w:t>https://www-dawsonera-com.ezproxy.uwtsd.ac.uk/abstract/9780230508644</w:t>
        </w:r>
      </w:hyperlink>
      <w:r>
        <w:t xml:space="preserve"> </w:t>
      </w:r>
    </w:p>
    <w:p w:rsidR="00E014B9" w:rsidRDefault="00E014B9">
      <w:pPr>
        <w:rPr>
          <w:color w:val="000000" w:themeColor="text1"/>
        </w:rPr>
      </w:pPr>
    </w:p>
    <w:p w:rsidR="00064500" w:rsidRDefault="00064500">
      <w:pPr>
        <w:rPr>
          <w:color w:val="000000" w:themeColor="text1"/>
        </w:rPr>
      </w:pPr>
      <w:r>
        <w:rPr>
          <w:color w:val="000000" w:themeColor="text1"/>
        </w:rPr>
        <w:t xml:space="preserve">Calder, S., (2018). </w:t>
      </w:r>
      <w:r w:rsidRPr="005C11C1">
        <w:rPr>
          <w:color w:val="000000" w:themeColor="text1"/>
        </w:rPr>
        <w:t>B</w:t>
      </w:r>
      <w:r>
        <w:rPr>
          <w:color w:val="000000" w:themeColor="text1"/>
        </w:rPr>
        <w:t xml:space="preserve">rexit: UK visitors to Europe will not need a visa for now [online]. </w:t>
      </w:r>
      <w:r>
        <w:rPr>
          <w:i/>
          <w:color w:val="000000" w:themeColor="text1"/>
        </w:rPr>
        <w:t xml:space="preserve">The Independent. </w:t>
      </w:r>
      <w:r>
        <w:rPr>
          <w:color w:val="000000" w:themeColor="text1"/>
        </w:rPr>
        <w:t xml:space="preserve">[Viewed 27 December 2018]. Available from: </w:t>
      </w:r>
      <w:hyperlink r:id="rId16" w:history="1">
        <w:r w:rsidRPr="007335F0">
          <w:rPr>
            <w:rStyle w:val="Hyperlink"/>
          </w:rPr>
          <w:t>https://www.independent.co.uk/travel/news-and-advice/brexit-european-union-eu-passport-visa-rules-strasbourg-travel-permit-etas-a8631916.html</w:t>
        </w:r>
      </w:hyperlink>
    </w:p>
    <w:p w:rsidR="0060616E" w:rsidRDefault="0060616E">
      <w:pPr>
        <w:rPr>
          <w:color w:val="000000" w:themeColor="text1"/>
        </w:rPr>
      </w:pPr>
    </w:p>
    <w:p w:rsidR="0060616E" w:rsidRDefault="0060616E">
      <w:pPr>
        <w:rPr>
          <w:color w:val="000000" w:themeColor="text1"/>
        </w:rPr>
      </w:pPr>
      <w:r>
        <w:rPr>
          <w:color w:val="000000" w:themeColor="text1"/>
        </w:rPr>
        <w:t xml:space="preserve">Camp, F., (2018). </w:t>
      </w:r>
      <w:r w:rsidRPr="0060616E">
        <w:rPr>
          <w:color w:val="000000" w:themeColor="text1"/>
        </w:rPr>
        <w:t>Economist Milton Friedman Explains Why Tariffs Are A Terrible Idea</w:t>
      </w:r>
      <w:r>
        <w:rPr>
          <w:color w:val="000000" w:themeColor="text1"/>
        </w:rPr>
        <w:t xml:space="preserve"> [online]. </w:t>
      </w:r>
      <w:r w:rsidR="003A54AE">
        <w:rPr>
          <w:i/>
          <w:color w:val="000000" w:themeColor="text1"/>
        </w:rPr>
        <w:t xml:space="preserve">The Daily Wire. </w:t>
      </w:r>
      <w:r w:rsidR="003A54AE">
        <w:rPr>
          <w:color w:val="000000" w:themeColor="text1"/>
        </w:rPr>
        <w:t xml:space="preserve">[Viewed 23 December 2018]. Available from: </w:t>
      </w:r>
      <w:hyperlink r:id="rId17" w:history="1">
        <w:r w:rsidR="002E6F20" w:rsidRPr="007335F0">
          <w:rPr>
            <w:rStyle w:val="Hyperlink"/>
          </w:rPr>
          <w:t>https://www.dailywire.com/news/31933/economist-milton-friedman-explains-why-tariffs-are-frank-camp</w:t>
        </w:r>
      </w:hyperlink>
      <w:r w:rsidR="002E6F20">
        <w:rPr>
          <w:color w:val="000000" w:themeColor="text1"/>
        </w:rPr>
        <w:t xml:space="preserve"> </w:t>
      </w:r>
    </w:p>
    <w:p w:rsidR="00295F09" w:rsidRDefault="00295F09">
      <w:pPr>
        <w:rPr>
          <w:color w:val="000000" w:themeColor="text1"/>
        </w:rPr>
      </w:pPr>
    </w:p>
    <w:p w:rsidR="00064500" w:rsidRDefault="00295F09">
      <w:pPr>
        <w:rPr>
          <w:color w:val="000000" w:themeColor="text1"/>
        </w:rPr>
      </w:pPr>
      <w:r w:rsidRPr="00295F09">
        <w:rPr>
          <w:color w:val="000000" w:themeColor="text1"/>
        </w:rPr>
        <w:t>Coe, N. and Yeung, H. (2015). Global production network</w:t>
      </w:r>
      <w:r w:rsidR="004A3D11">
        <w:rPr>
          <w:color w:val="000000" w:themeColor="text1"/>
        </w:rPr>
        <w:t xml:space="preserve"> [online]. </w:t>
      </w:r>
      <w:r w:rsidR="00942943">
        <w:rPr>
          <w:color w:val="000000" w:themeColor="text1"/>
        </w:rPr>
        <w:t>Oxford: Oxford University Press</w:t>
      </w:r>
      <w:r w:rsidR="0088564E">
        <w:rPr>
          <w:color w:val="000000" w:themeColor="text1"/>
        </w:rPr>
        <w:t xml:space="preserve">. [Viewed 23 December 2018]. Available from: </w:t>
      </w:r>
      <w:hyperlink r:id="rId18" w:history="1">
        <w:r w:rsidR="00842433" w:rsidRPr="007335F0">
          <w:rPr>
            <w:rStyle w:val="Hyperlink"/>
          </w:rPr>
          <w:t>http://www.oxfordscholarship.com.ezproxy.uwtsd.ac.uk/mobile/view/10.1093/acprof:oso/9780198703907.001.0001/acprof-9780198703907</w:t>
        </w:r>
      </w:hyperlink>
      <w:r w:rsidR="00842433">
        <w:rPr>
          <w:color w:val="000000" w:themeColor="text1"/>
        </w:rPr>
        <w:t xml:space="preserve"> </w:t>
      </w:r>
    </w:p>
    <w:p w:rsidR="002D7020" w:rsidRDefault="002D7020">
      <w:pPr>
        <w:rPr>
          <w:color w:val="000000" w:themeColor="text1"/>
        </w:rPr>
      </w:pPr>
    </w:p>
    <w:p w:rsidR="002D7020" w:rsidRDefault="002D7020" w:rsidP="00F25ECF">
      <w:pPr>
        <w:rPr>
          <w:color w:val="000000" w:themeColor="text1"/>
        </w:rPr>
      </w:pPr>
      <w:proofErr w:type="spellStart"/>
      <w:r>
        <w:rPr>
          <w:color w:val="000000" w:themeColor="text1"/>
        </w:rPr>
        <w:t>Debter</w:t>
      </w:r>
      <w:proofErr w:type="spellEnd"/>
      <w:r>
        <w:rPr>
          <w:color w:val="000000" w:themeColor="text1"/>
        </w:rPr>
        <w:t xml:space="preserve">, L., (2018). </w:t>
      </w:r>
      <w:r w:rsidRPr="004F67F1">
        <w:rPr>
          <w:color w:val="000000" w:themeColor="text1"/>
        </w:rPr>
        <w:t>The World's Largest Apparel Companies 2018: Christian Dior, Inditex And Nike Continue To Dominate</w:t>
      </w:r>
      <w:r>
        <w:rPr>
          <w:color w:val="000000" w:themeColor="text1"/>
        </w:rPr>
        <w:t xml:space="preserve"> [online]. </w:t>
      </w:r>
      <w:r>
        <w:rPr>
          <w:i/>
          <w:color w:val="000000" w:themeColor="text1"/>
        </w:rPr>
        <w:t xml:space="preserve">Forbes. </w:t>
      </w:r>
      <w:r>
        <w:rPr>
          <w:color w:val="000000" w:themeColor="text1"/>
        </w:rPr>
        <w:t xml:space="preserve">[Viewed 30 December 2018]. Available from: </w:t>
      </w:r>
      <w:hyperlink r:id="rId19" w:anchor="650637ed4779" w:history="1">
        <w:r w:rsidRPr="007335F0">
          <w:rPr>
            <w:rStyle w:val="Hyperlink"/>
          </w:rPr>
          <w:t>https://www.forbes.com/sites/laurengensler/2018/06/06/worlds-largest-apparel-companies-2018/#650637ed4779</w:t>
        </w:r>
      </w:hyperlink>
      <w:r>
        <w:rPr>
          <w:color w:val="000000" w:themeColor="text1"/>
        </w:rPr>
        <w:t xml:space="preserve"> </w:t>
      </w:r>
    </w:p>
    <w:p w:rsidR="002D7020" w:rsidRDefault="002D7020" w:rsidP="00F25ECF">
      <w:pPr>
        <w:rPr>
          <w:color w:val="000000" w:themeColor="text1"/>
        </w:rPr>
      </w:pPr>
    </w:p>
    <w:p w:rsidR="00064500" w:rsidRDefault="00064500" w:rsidP="00F25ECF">
      <w:pPr>
        <w:rPr>
          <w:color w:val="000000" w:themeColor="text1"/>
        </w:rPr>
      </w:pPr>
      <w:proofErr w:type="spellStart"/>
      <w:r w:rsidRPr="00484509">
        <w:rPr>
          <w:color w:val="000000" w:themeColor="text1"/>
        </w:rPr>
        <w:t>Deresky</w:t>
      </w:r>
      <w:proofErr w:type="spellEnd"/>
      <w:r w:rsidRPr="00484509">
        <w:rPr>
          <w:color w:val="000000" w:themeColor="text1"/>
        </w:rPr>
        <w:t xml:space="preserve">, H. (2016): </w:t>
      </w:r>
      <w:r w:rsidRPr="00F0372E">
        <w:rPr>
          <w:i/>
          <w:color w:val="000000" w:themeColor="text1"/>
        </w:rPr>
        <w:t>International Management</w:t>
      </w:r>
      <w:r w:rsidRPr="00484509">
        <w:rPr>
          <w:color w:val="000000" w:themeColor="text1"/>
        </w:rPr>
        <w:t>. 9th ed., Pearson.</w:t>
      </w:r>
      <w:r>
        <w:rPr>
          <w:color w:val="000000" w:themeColor="text1"/>
        </w:rPr>
        <w:t xml:space="preserve"> </w:t>
      </w:r>
    </w:p>
    <w:p w:rsidR="00064500" w:rsidRDefault="00064500" w:rsidP="00F25ECF">
      <w:pPr>
        <w:rPr>
          <w:color w:val="000000" w:themeColor="text1"/>
        </w:rPr>
      </w:pPr>
    </w:p>
    <w:p w:rsidR="002D7020" w:rsidRDefault="002D7020" w:rsidP="00F25ECF">
      <w:pPr>
        <w:rPr>
          <w:color w:val="000000" w:themeColor="text1"/>
        </w:rPr>
      </w:pPr>
      <w:proofErr w:type="spellStart"/>
      <w:r>
        <w:rPr>
          <w:color w:val="000000" w:themeColor="text1"/>
        </w:rPr>
        <w:t>Dychtwald</w:t>
      </w:r>
      <w:proofErr w:type="spellEnd"/>
      <w:r>
        <w:rPr>
          <w:color w:val="000000" w:themeColor="text1"/>
        </w:rPr>
        <w:t xml:space="preserve">, Z., (2017). Chinese millennials are about to kick millennials’ US butts [online]. </w:t>
      </w:r>
      <w:r>
        <w:rPr>
          <w:i/>
          <w:color w:val="000000" w:themeColor="text1"/>
        </w:rPr>
        <w:t xml:space="preserve">New York Post. </w:t>
      </w:r>
      <w:r>
        <w:rPr>
          <w:color w:val="000000" w:themeColor="text1"/>
        </w:rPr>
        <w:t xml:space="preserve">[Viewed 31 December 2018]. Available from: </w:t>
      </w:r>
      <w:hyperlink r:id="rId20" w:history="1">
        <w:r w:rsidRPr="007335F0">
          <w:rPr>
            <w:rStyle w:val="Hyperlink"/>
          </w:rPr>
          <w:t>https://nypost.com/2018/02/17/chinese-millennials-are-about-to-kick-us-millennials-butts/</w:t>
        </w:r>
      </w:hyperlink>
      <w:r>
        <w:rPr>
          <w:color w:val="000000" w:themeColor="text1"/>
        </w:rPr>
        <w:t xml:space="preserve"> </w:t>
      </w:r>
    </w:p>
    <w:p w:rsidR="00714882" w:rsidRDefault="00714882" w:rsidP="00F25ECF">
      <w:pPr>
        <w:rPr>
          <w:color w:val="000000" w:themeColor="text1"/>
        </w:rPr>
      </w:pPr>
    </w:p>
    <w:p w:rsidR="00714882" w:rsidRPr="00714882" w:rsidRDefault="00714882" w:rsidP="00F25ECF">
      <w:r>
        <w:rPr>
          <w:color w:val="000000" w:themeColor="text1"/>
        </w:rPr>
        <w:t xml:space="preserve">European Commission., (2018). </w:t>
      </w:r>
      <w:r w:rsidRPr="00957E13">
        <w:rPr>
          <w:color w:val="000000" w:themeColor="text1"/>
        </w:rPr>
        <w:t>Latest business and consumer surveys</w:t>
      </w:r>
      <w:r>
        <w:rPr>
          <w:color w:val="000000" w:themeColor="text1"/>
        </w:rPr>
        <w:t xml:space="preserve"> [online]. </w:t>
      </w:r>
      <w:r>
        <w:rPr>
          <w:i/>
          <w:color w:val="000000" w:themeColor="text1"/>
        </w:rPr>
        <w:t xml:space="preserve">European Commission. </w:t>
      </w:r>
      <w:r>
        <w:rPr>
          <w:color w:val="000000" w:themeColor="text1"/>
        </w:rPr>
        <w:t xml:space="preserve">[Viewed 23 December 2018]. Available from: </w:t>
      </w:r>
      <w:hyperlink r:id="rId21" w:history="1">
        <w:r w:rsidRPr="007335F0">
          <w:rPr>
            <w:rStyle w:val="Hyperlink"/>
          </w:rPr>
          <w:t>https://ec.europa.eu/info/business-economy-euro/indicators-statistics/economic-databases/business-and-consumer-surveys/latest-business-and-consumer-surveys_en</w:t>
        </w:r>
      </w:hyperlink>
    </w:p>
    <w:p w:rsidR="002D7020" w:rsidRDefault="002D7020">
      <w:pPr>
        <w:rPr>
          <w:color w:val="000000" w:themeColor="text1"/>
        </w:rPr>
      </w:pPr>
    </w:p>
    <w:p w:rsidR="00C72961" w:rsidRDefault="00C72961" w:rsidP="00F25ECF">
      <w:pPr>
        <w:rPr>
          <w:color w:val="000000" w:themeColor="text1"/>
        </w:rPr>
      </w:pPr>
      <w:r w:rsidRPr="00DE75DE">
        <w:rPr>
          <w:color w:val="000000" w:themeColor="text1"/>
        </w:rPr>
        <w:t xml:space="preserve">Griffiths, A. and Wall, S. (2011). </w:t>
      </w:r>
      <w:r w:rsidRPr="00DE75DE">
        <w:rPr>
          <w:i/>
          <w:color w:val="000000" w:themeColor="text1"/>
        </w:rPr>
        <w:t>Economics for business and management</w:t>
      </w:r>
      <w:r w:rsidRPr="00DE75DE">
        <w:rPr>
          <w:color w:val="000000" w:themeColor="text1"/>
        </w:rPr>
        <w:t>. Harlow: Pearson Education Limited.</w:t>
      </w:r>
      <w:r>
        <w:rPr>
          <w:color w:val="000000" w:themeColor="text1"/>
        </w:rPr>
        <w:t xml:space="preserve"> [Viewed 2 January 2019]. Available from: </w:t>
      </w:r>
      <w:hyperlink r:id="rId22" w:history="1">
        <w:r w:rsidRPr="00F90EB2">
          <w:rPr>
            <w:rStyle w:val="Hyperlink"/>
          </w:rPr>
          <w:t>https://www-dawsonera-com.ezproxy.uwtsd.ac.uk/readonline/9780273757764</w:t>
        </w:r>
      </w:hyperlink>
      <w:r>
        <w:rPr>
          <w:color w:val="000000" w:themeColor="text1"/>
        </w:rPr>
        <w:t xml:space="preserve"> </w:t>
      </w:r>
    </w:p>
    <w:p w:rsidR="00C72961" w:rsidRDefault="00C72961" w:rsidP="00F25ECF">
      <w:pPr>
        <w:rPr>
          <w:color w:val="000000" w:themeColor="text1"/>
        </w:rPr>
      </w:pPr>
    </w:p>
    <w:p w:rsidR="00C72961" w:rsidRDefault="00C72961" w:rsidP="00F25ECF">
      <w:pPr>
        <w:rPr>
          <w:color w:val="000000" w:themeColor="text1"/>
        </w:rPr>
      </w:pPr>
      <w:r>
        <w:rPr>
          <w:color w:val="000000" w:themeColor="text1"/>
        </w:rPr>
        <w:t xml:space="preserve">Halliday, S., (2018). </w:t>
      </w:r>
      <w:r w:rsidRPr="00EC2D70">
        <w:rPr>
          <w:color w:val="000000" w:themeColor="text1"/>
        </w:rPr>
        <w:t>Asos shows how it's done as sales and profits soar</w:t>
      </w:r>
      <w:r>
        <w:rPr>
          <w:color w:val="000000" w:themeColor="text1"/>
        </w:rPr>
        <w:t xml:space="preserve"> [online]. </w:t>
      </w:r>
      <w:r>
        <w:rPr>
          <w:i/>
          <w:color w:val="000000" w:themeColor="text1"/>
        </w:rPr>
        <w:t xml:space="preserve">Fashion Network. </w:t>
      </w:r>
      <w:r>
        <w:rPr>
          <w:color w:val="000000" w:themeColor="text1"/>
        </w:rPr>
        <w:t xml:space="preserve">[Viewed 2 January 2019]. Available from:  </w:t>
      </w:r>
      <w:hyperlink r:id="rId23" w:anchor=".XDE0RBqnyhB" w:history="1">
        <w:r w:rsidRPr="007335F0">
          <w:rPr>
            <w:rStyle w:val="Hyperlink"/>
          </w:rPr>
          <w:t>https://uk.fashionnetwork.com/news/Asos-shows-how-it-s-done-as-sales-and-profits-soar,1025085.html#.XDE0RBqnyhB</w:t>
        </w:r>
      </w:hyperlink>
    </w:p>
    <w:p w:rsidR="00113FC9" w:rsidRDefault="00113FC9">
      <w:pPr>
        <w:rPr>
          <w:color w:val="000000" w:themeColor="text1"/>
        </w:rPr>
      </w:pPr>
    </w:p>
    <w:p w:rsidR="00015D04" w:rsidRDefault="00015D04">
      <w:pPr>
        <w:rPr>
          <w:rStyle w:val="Hyperlink"/>
        </w:rPr>
      </w:pPr>
      <w:r>
        <w:rPr>
          <w:color w:val="000000" w:themeColor="text1"/>
        </w:rPr>
        <w:t xml:space="preserve">Halliday, S., (2018). </w:t>
      </w:r>
      <w:r w:rsidRPr="000674D3">
        <w:rPr>
          <w:color w:val="000000" w:themeColor="text1"/>
        </w:rPr>
        <w:t xml:space="preserve">Fashion suffers as UK consumer spending falls again </w:t>
      </w:r>
      <w:r>
        <w:rPr>
          <w:color w:val="000000" w:themeColor="text1"/>
        </w:rPr>
        <w:t>–</w:t>
      </w:r>
      <w:r w:rsidRPr="000674D3">
        <w:rPr>
          <w:color w:val="000000" w:themeColor="text1"/>
        </w:rPr>
        <w:t xml:space="preserve"> Visa</w:t>
      </w:r>
      <w:r>
        <w:rPr>
          <w:color w:val="000000" w:themeColor="text1"/>
        </w:rPr>
        <w:t xml:space="preserve"> [online</w:t>
      </w:r>
      <w:r w:rsidR="00987C09">
        <w:rPr>
          <w:color w:val="000000" w:themeColor="text1"/>
        </w:rPr>
        <w:t>]</w:t>
      </w:r>
      <w:r>
        <w:rPr>
          <w:color w:val="000000" w:themeColor="text1"/>
        </w:rPr>
        <w:t xml:space="preserve">. </w:t>
      </w:r>
      <w:r>
        <w:rPr>
          <w:i/>
          <w:color w:val="000000" w:themeColor="text1"/>
        </w:rPr>
        <w:t xml:space="preserve">Fashion Network. </w:t>
      </w:r>
      <w:r>
        <w:rPr>
          <w:color w:val="000000" w:themeColor="text1"/>
        </w:rPr>
        <w:t xml:space="preserve">[Viewed 22 December 2018]. Available from: </w:t>
      </w:r>
      <w:hyperlink r:id="rId24" w:anchor=".XDEfXxqnyhB" w:history="1">
        <w:r w:rsidRPr="007335F0">
          <w:rPr>
            <w:rStyle w:val="Hyperlink"/>
          </w:rPr>
          <w:t>https://uk.fashionnetwork.com/news/Fashion-suffers-as-UK-consumer-spending-falls-again-Visa,1046077.html#.XDEfXxqnyhB</w:t>
        </w:r>
      </w:hyperlink>
    </w:p>
    <w:p w:rsidR="00987C09" w:rsidRDefault="00987C09">
      <w:pPr>
        <w:rPr>
          <w:color w:val="000000" w:themeColor="text1"/>
        </w:rPr>
      </w:pPr>
    </w:p>
    <w:p w:rsidR="00113FC9" w:rsidRDefault="00B670D9">
      <w:pPr>
        <w:rPr>
          <w:color w:val="000000" w:themeColor="text1"/>
        </w:rPr>
      </w:pPr>
      <w:r>
        <w:rPr>
          <w:color w:val="000000" w:themeColor="text1"/>
        </w:rPr>
        <w:t xml:space="preserve">Helm, T. and Inman, P., (2018). </w:t>
      </w:r>
      <w:r w:rsidRPr="00B670D9">
        <w:rPr>
          <w:color w:val="000000" w:themeColor="text1"/>
        </w:rPr>
        <w:t>UK companies will face huge new VAT burden after Brexit</w:t>
      </w:r>
      <w:r>
        <w:rPr>
          <w:color w:val="000000" w:themeColor="text1"/>
        </w:rPr>
        <w:t xml:space="preserve"> [online]. </w:t>
      </w:r>
      <w:r>
        <w:rPr>
          <w:i/>
          <w:color w:val="000000" w:themeColor="text1"/>
        </w:rPr>
        <w:t xml:space="preserve">The Guardian. </w:t>
      </w:r>
      <w:r>
        <w:rPr>
          <w:color w:val="000000" w:themeColor="text1"/>
        </w:rPr>
        <w:t xml:space="preserve">[Viewed 26 December 2018]. Available from: </w:t>
      </w:r>
      <w:hyperlink r:id="rId25" w:history="1">
        <w:r w:rsidR="00714B22" w:rsidRPr="007335F0">
          <w:rPr>
            <w:rStyle w:val="Hyperlink"/>
          </w:rPr>
          <w:t>https://www.theguardian.com/politics/2018/jan/06/vat-upfront-after-brexit-uk-imports</w:t>
        </w:r>
      </w:hyperlink>
      <w:r w:rsidR="00714B22">
        <w:rPr>
          <w:color w:val="000000" w:themeColor="text1"/>
        </w:rPr>
        <w:t xml:space="preserve"> </w:t>
      </w:r>
    </w:p>
    <w:p w:rsidR="00814888" w:rsidRDefault="00814888">
      <w:pPr>
        <w:rPr>
          <w:color w:val="000000" w:themeColor="text1"/>
        </w:rPr>
      </w:pPr>
    </w:p>
    <w:p w:rsidR="00814888" w:rsidRDefault="00814888">
      <w:pPr>
        <w:rPr>
          <w:color w:val="000000" w:themeColor="text1"/>
        </w:rPr>
      </w:pPr>
      <w:r>
        <w:rPr>
          <w:color w:val="000000" w:themeColor="text1"/>
        </w:rPr>
        <w:t xml:space="preserve">ING., (2018). </w:t>
      </w:r>
      <w:r w:rsidRPr="00F55AD8">
        <w:rPr>
          <w:color w:val="000000" w:themeColor="text1"/>
        </w:rPr>
        <w:t>The economic effects of Russian sanctions</w:t>
      </w:r>
      <w:r>
        <w:rPr>
          <w:color w:val="000000" w:themeColor="text1"/>
        </w:rPr>
        <w:t xml:space="preserve"> [online]. </w:t>
      </w:r>
      <w:r>
        <w:rPr>
          <w:i/>
          <w:color w:val="000000" w:themeColor="text1"/>
        </w:rPr>
        <w:t xml:space="preserve">ING. </w:t>
      </w:r>
      <w:r>
        <w:rPr>
          <w:color w:val="000000" w:themeColor="text1"/>
        </w:rPr>
        <w:t xml:space="preserve">[3 January 2018]. Available from: </w:t>
      </w:r>
      <w:hyperlink r:id="rId26" w:history="1">
        <w:r w:rsidRPr="007335F0">
          <w:rPr>
            <w:rStyle w:val="Hyperlink"/>
          </w:rPr>
          <w:t>https://www.ingwb.com/insights/research/the-economic-effects-of-russian-sanctions</w:t>
        </w:r>
      </w:hyperlink>
      <w:r>
        <w:rPr>
          <w:color w:val="000000" w:themeColor="text1"/>
        </w:rPr>
        <w:t xml:space="preserve"> </w:t>
      </w:r>
    </w:p>
    <w:p w:rsidR="00E27D9B" w:rsidRDefault="00E27D9B">
      <w:pPr>
        <w:rPr>
          <w:color w:val="000000" w:themeColor="text1"/>
        </w:rPr>
      </w:pPr>
    </w:p>
    <w:p w:rsidR="00E27D9B" w:rsidRDefault="00E27D9B">
      <w:pPr>
        <w:rPr>
          <w:color w:val="000000" w:themeColor="text1"/>
        </w:rPr>
      </w:pPr>
      <w:proofErr w:type="spellStart"/>
      <w:r>
        <w:rPr>
          <w:color w:val="000000" w:themeColor="text1"/>
        </w:rPr>
        <w:t>Jahshan</w:t>
      </w:r>
      <w:proofErr w:type="spellEnd"/>
      <w:r>
        <w:rPr>
          <w:color w:val="000000" w:themeColor="text1"/>
        </w:rPr>
        <w:t xml:space="preserve">, E., (2018). </w:t>
      </w:r>
      <w:r w:rsidRPr="00221EFA">
        <w:rPr>
          <w:color w:val="000000" w:themeColor="text1"/>
        </w:rPr>
        <w:t>Boohoo books strong start to new year with 53% revenue surge</w:t>
      </w:r>
      <w:r>
        <w:rPr>
          <w:color w:val="000000" w:themeColor="text1"/>
        </w:rPr>
        <w:t xml:space="preserve"> [online]. </w:t>
      </w:r>
      <w:r>
        <w:rPr>
          <w:i/>
          <w:color w:val="000000" w:themeColor="text1"/>
        </w:rPr>
        <w:t xml:space="preserve">Retail Gazette. </w:t>
      </w:r>
      <w:r>
        <w:rPr>
          <w:color w:val="000000" w:themeColor="text1"/>
        </w:rPr>
        <w:t xml:space="preserve">[Viewed 29 December 2018]. Available from: </w:t>
      </w:r>
      <w:hyperlink r:id="rId27" w:history="1">
        <w:r w:rsidRPr="007335F0">
          <w:rPr>
            <w:rStyle w:val="Hyperlink"/>
          </w:rPr>
          <w:t>https://www.retailgazette.co.uk/blog/2018/06/boohoo-strong-start-new-year-53-per-cent-revenue-surge/</w:t>
        </w:r>
      </w:hyperlink>
      <w:r>
        <w:rPr>
          <w:color w:val="000000" w:themeColor="text1"/>
        </w:rPr>
        <w:t xml:space="preserve"> </w:t>
      </w:r>
    </w:p>
    <w:p w:rsidR="00E27D9B" w:rsidRDefault="00E27D9B">
      <w:pPr>
        <w:rPr>
          <w:color w:val="000000" w:themeColor="text1"/>
        </w:rPr>
      </w:pPr>
    </w:p>
    <w:p w:rsidR="00E27D9B" w:rsidRDefault="00E27D9B" w:rsidP="00F25ECF">
      <w:pPr>
        <w:rPr>
          <w:color w:val="000000" w:themeColor="text1"/>
        </w:rPr>
      </w:pPr>
      <w:r>
        <w:rPr>
          <w:color w:val="000000" w:themeColor="text1"/>
        </w:rPr>
        <w:t xml:space="preserve">Kagen, J., (2018). </w:t>
      </w:r>
      <w:r w:rsidRPr="00B4268D">
        <w:rPr>
          <w:color w:val="000000" w:themeColor="text1"/>
        </w:rPr>
        <w:t>Law of Supply and Demand</w:t>
      </w:r>
      <w:r>
        <w:rPr>
          <w:color w:val="000000" w:themeColor="text1"/>
        </w:rPr>
        <w:t xml:space="preserve"> [online]. </w:t>
      </w:r>
      <w:proofErr w:type="spellStart"/>
      <w:r>
        <w:rPr>
          <w:i/>
          <w:color w:val="000000" w:themeColor="text1"/>
        </w:rPr>
        <w:t>Investopedia</w:t>
      </w:r>
      <w:proofErr w:type="spellEnd"/>
      <w:r>
        <w:rPr>
          <w:i/>
          <w:color w:val="000000" w:themeColor="text1"/>
        </w:rPr>
        <w:t xml:space="preserve">. </w:t>
      </w:r>
      <w:r>
        <w:rPr>
          <w:color w:val="000000" w:themeColor="text1"/>
        </w:rPr>
        <w:t xml:space="preserve">[1 January 2019]. Available from: </w:t>
      </w:r>
      <w:hyperlink r:id="rId28" w:history="1">
        <w:r w:rsidRPr="007335F0">
          <w:rPr>
            <w:rStyle w:val="Hyperlink"/>
          </w:rPr>
          <w:t>https://www.investopedia.com/terms/l/law-of-supply-demand.asp</w:t>
        </w:r>
      </w:hyperlink>
      <w:r>
        <w:rPr>
          <w:color w:val="000000" w:themeColor="text1"/>
        </w:rPr>
        <w:t xml:space="preserve"> </w:t>
      </w:r>
    </w:p>
    <w:p w:rsidR="00E27D9B" w:rsidRDefault="00E27D9B" w:rsidP="00F25ECF">
      <w:pPr>
        <w:rPr>
          <w:color w:val="000000" w:themeColor="text1"/>
        </w:rPr>
      </w:pPr>
    </w:p>
    <w:p w:rsidR="00E27D9B" w:rsidRPr="00B670D9" w:rsidRDefault="00E27D9B">
      <w:pPr>
        <w:rPr>
          <w:color w:val="000000" w:themeColor="text1"/>
        </w:rPr>
      </w:pPr>
      <w:r>
        <w:rPr>
          <w:color w:val="000000" w:themeColor="text1"/>
        </w:rPr>
        <w:t xml:space="preserve">Kenton, W., (2018). </w:t>
      </w:r>
      <w:r w:rsidRPr="00B43880">
        <w:rPr>
          <w:color w:val="000000" w:themeColor="text1"/>
        </w:rPr>
        <w:t>Price Elasticity of Demand</w:t>
      </w:r>
      <w:r>
        <w:rPr>
          <w:color w:val="000000" w:themeColor="text1"/>
        </w:rPr>
        <w:t xml:space="preserve"> [online]. </w:t>
      </w:r>
      <w:proofErr w:type="spellStart"/>
      <w:r>
        <w:rPr>
          <w:i/>
          <w:color w:val="000000" w:themeColor="text1"/>
        </w:rPr>
        <w:t>Investopedia</w:t>
      </w:r>
      <w:proofErr w:type="spellEnd"/>
      <w:r>
        <w:rPr>
          <w:i/>
          <w:color w:val="000000" w:themeColor="text1"/>
        </w:rPr>
        <w:t xml:space="preserve">. </w:t>
      </w:r>
      <w:r>
        <w:rPr>
          <w:color w:val="000000" w:themeColor="text1"/>
        </w:rPr>
        <w:t xml:space="preserve">[1 January 2019]. Available: </w:t>
      </w:r>
      <w:hyperlink r:id="rId29" w:history="1">
        <w:r w:rsidRPr="007335F0">
          <w:rPr>
            <w:rStyle w:val="Hyperlink"/>
          </w:rPr>
          <w:t>https://www.investopedia.com/terms/p/priceelasticity.asp</w:t>
        </w:r>
      </w:hyperlink>
    </w:p>
    <w:p w:rsidR="00520535" w:rsidRDefault="00520535">
      <w:pPr>
        <w:rPr>
          <w:color w:val="000000" w:themeColor="text1"/>
        </w:rPr>
      </w:pPr>
    </w:p>
    <w:p w:rsidR="00015D04" w:rsidRDefault="00015D04" w:rsidP="00F25ECF">
      <w:pPr>
        <w:rPr>
          <w:color w:val="000000" w:themeColor="text1"/>
        </w:rPr>
      </w:pPr>
      <w:r>
        <w:rPr>
          <w:color w:val="000000" w:themeColor="text1"/>
        </w:rPr>
        <w:t xml:space="preserve">Lange, J., (2018). </w:t>
      </w:r>
      <w:r w:rsidRPr="00E014B9">
        <w:rPr>
          <w:color w:val="000000" w:themeColor="text1"/>
        </w:rPr>
        <w:t>Drop in U.S. consumer confidence stokes fears of economic slowdown</w:t>
      </w:r>
      <w:r>
        <w:rPr>
          <w:color w:val="000000" w:themeColor="text1"/>
        </w:rPr>
        <w:t xml:space="preserve"> [online]. </w:t>
      </w:r>
      <w:r>
        <w:rPr>
          <w:i/>
          <w:color w:val="000000" w:themeColor="text1"/>
        </w:rPr>
        <w:t xml:space="preserve">Reuters. </w:t>
      </w:r>
      <w:r>
        <w:rPr>
          <w:color w:val="000000" w:themeColor="text1"/>
        </w:rPr>
        <w:t xml:space="preserve">[Viewed 22 December 2018]. Available from: </w:t>
      </w:r>
      <w:hyperlink r:id="rId30" w:history="1">
        <w:r w:rsidRPr="007335F0">
          <w:rPr>
            <w:rStyle w:val="Hyperlink"/>
          </w:rPr>
          <w:t>https://www.reuters.com/article/us-usa-economy/drop-in-us-consumer-confidence-stokes-fears-of-economic-slowdown-idUSKCN1OQ113</w:t>
        </w:r>
      </w:hyperlink>
      <w:r>
        <w:rPr>
          <w:color w:val="000000" w:themeColor="text1"/>
        </w:rPr>
        <w:t xml:space="preserve"> </w:t>
      </w:r>
    </w:p>
    <w:p w:rsidR="00015D04" w:rsidRDefault="00015D04">
      <w:pPr>
        <w:rPr>
          <w:color w:val="000000" w:themeColor="text1"/>
        </w:rPr>
      </w:pPr>
    </w:p>
    <w:p w:rsidR="00FD0A41" w:rsidRDefault="00FD0A41">
      <w:pPr>
        <w:rPr>
          <w:color w:val="000000" w:themeColor="text1"/>
        </w:rPr>
      </w:pPr>
      <w:r>
        <w:rPr>
          <w:color w:val="000000" w:themeColor="text1"/>
        </w:rPr>
        <w:t>Meaney, A., (201</w:t>
      </w:r>
      <w:r w:rsidR="003B1B27">
        <w:rPr>
          <w:color w:val="000000" w:themeColor="text1"/>
        </w:rPr>
        <w:t>7</w:t>
      </w:r>
      <w:r>
        <w:rPr>
          <w:color w:val="000000" w:themeColor="text1"/>
        </w:rPr>
        <w:t xml:space="preserve">). </w:t>
      </w:r>
      <w:r w:rsidR="003B1B27" w:rsidRPr="003B1B27">
        <w:rPr>
          <w:color w:val="000000" w:themeColor="text1"/>
        </w:rPr>
        <w:t>Brexit: the implications for UK ports</w:t>
      </w:r>
      <w:r w:rsidR="003B1B27">
        <w:rPr>
          <w:color w:val="000000" w:themeColor="text1"/>
        </w:rPr>
        <w:t xml:space="preserve"> [online]. </w:t>
      </w:r>
      <w:proofErr w:type="spellStart"/>
      <w:r w:rsidR="005A68F7">
        <w:rPr>
          <w:i/>
          <w:color w:val="000000" w:themeColor="text1"/>
        </w:rPr>
        <w:t>Oxera</w:t>
      </w:r>
      <w:proofErr w:type="spellEnd"/>
      <w:r w:rsidR="005A68F7">
        <w:rPr>
          <w:i/>
          <w:color w:val="000000" w:themeColor="text1"/>
        </w:rPr>
        <w:t xml:space="preserve">. </w:t>
      </w:r>
      <w:r w:rsidR="005A68F7">
        <w:rPr>
          <w:color w:val="000000" w:themeColor="text1"/>
        </w:rPr>
        <w:t xml:space="preserve">[Viewed 27 December 2018]. Available from: </w:t>
      </w:r>
      <w:hyperlink r:id="rId31" w:history="1">
        <w:r w:rsidR="00CC27A3" w:rsidRPr="007335F0">
          <w:rPr>
            <w:rStyle w:val="Hyperlink"/>
          </w:rPr>
          <w:t>https://www.oxera.com/publications/brexit-the-implications-for-uk-ports/</w:t>
        </w:r>
      </w:hyperlink>
      <w:r w:rsidR="00CC27A3">
        <w:rPr>
          <w:color w:val="000000" w:themeColor="text1"/>
        </w:rPr>
        <w:t xml:space="preserve"> </w:t>
      </w:r>
    </w:p>
    <w:p w:rsidR="007A7F1E" w:rsidRDefault="007A7F1E">
      <w:pPr>
        <w:rPr>
          <w:color w:val="000000" w:themeColor="text1"/>
        </w:rPr>
      </w:pPr>
    </w:p>
    <w:p w:rsidR="007A7F1E" w:rsidRDefault="007A7F1E" w:rsidP="00F25ECF">
      <w:pPr>
        <w:rPr>
          <w:color w:val="000000" w:themeColor="text1"/>
        </w:rPr>
      </w:pPr>
      <w:proofErr w:type="spellStart"/>
      <w:r>
        <w:rPr>
          <w:color w:val="000000" w:themeColor="text1"/>
        </w:rPr>
        <w:t>Mislinksi</w:t>
      </w:r>
      <w:proofErr w:type="spellEnd"/>
      <w:r>
        <w:rPr>
          <w:color w:val="000000" w:themeColor="text1"/>
        </w:rPr>
        <w:t xml:space="preserve">, J., (2018). </w:t>
      </w:r>
      <w:r w:rsidRPr="00EC2DB3">
        <w:rPr>
          <w:color w:val="000000" w:themeColor="text1"/>
        </w:rPr>
        <w:t>Median Household Incomes by Age Bracket: 1967-2017</w:t>
      </w:r>
      <w:r>
        <w:rPr>
          <w:color w:val="000000" w:themeColor="text1"/>
        </w:rPr>
        <w:t xml:space="preserve"> [online]. </w:t>
      </w:r>
      <w:r>
        <w:rPr>
          <w:i/>
          <w:color w:val="000000" w:themeColor="text1"/>
        </w:rPr>
        <w:t xml:space="preserve">Advisor Perspectives. </w:t>
      </w:r>
      <w:r>
        <w:rPr>
          <w:color w:val="000000" w:themeColor="text1"/>
        </w:rPr>
        <w:t xml:space="preserve">[Viewed 21 December 2018]. Available from: </w:t>
      </w:r>
      <w:hyperlink r:id="rId32" w:history="1">
        <w:r w:rsidRPr="007335F0">
          <w:rPr>
            <w:rStyle w:val="Hyperlink"/>
          </w:rPr>
          <w:t>https://www.advisorperspectives.com/dshort/updates/2018/10/19/median-household-incomes-by-age-bracket-1967-2017</w:t>
        </w:r>
      </w:hyperlink>
      <w:r>
        <w:rPr>
          <w:color w:val="000000" w:themeColor="text1"/>
        </w:rPr>
        <w:t xml:space="preserve"> </w:t>
      </w:r>
    </w:p>
    <w:p w:rsidR="007A7F1E" w:rsidRDefault="007A7F1E">
      <w:pPr>
        <w:rPr>
          <w:color w:val="000000" w:themeColor="text1"/>
        </w:rPr>
      </w:pPr>
    </w:p>
    <w:p w:rsidR="00814888" w:rsidRPr="005A68F7" w:rsidRDefault="00814888">
      <w:pPr>
        <w:rPr>
          <w:color w:val="000000" w:themeColor="text1"/>
        </w:rPr>
      </w:pPr>
      <w:r>
        <w:rPr>
          <w:color w:val="000000" w:themeColor="text1"/>
        </w:rPr>
        <w:t xml:space="preserve">M&amp;S., (2018). Investors Key Facts [online]. </w:t>
      </w:r>
      <w:r>
        <w:rPr>
          <w:i/>
          <w:color w:val="000000" w:themeColor="text1"/>
        </w:rPr>
        <w:t xml:space="preserve">M&amp;S. </w:t>
      </w:r>
      <w:r>
        <w:rPr>
          <w:color w:val="000000" w:themeColor="text1"/>
        </w:rPr>
        <w:t xml:space="preserve">[Viewed 29 December 2018]. Available from: </w:t>
      </w:r>
      <w:hyperlink r:id="rId33" w:history="1">
        <w:r w:rsidRPr="007335F0">
          <w:rPr>
            <w:rStyle w:val="Hyperlink"/>
          </w:rPr>
          <w:t>https://corporate.marksandspencer.com/investors/key-facts</w:t>
        </w:r>
      </w:hyperlink>
    </w:p>
    <w:p w:rsidR="00DA7DAD" w:rsidRDefault="00DA7DAD">
      <w:pPr>
        <w:rPr>
          <w:color w:val="000000" w:themeColor="text1"/>
        </w:rPr>
      </w:pPr>
    </w:p>
    <w:p w:rsidR="00DA7DAD" w:rsidRPr="00E4454C" w:rsidRDefault="00DA7DAD" w:rsidP="009B383D">
      <w:r>
        <w:t xml:space="preserve">Newcombe, T., (2013). </w:t>
      </w:r>
      <w:r w:rsidRPr="00E4454C">
        <w:t>Companies must understand cultural differences in international expansion, or risk prosecution</w:t>
      </w:r>
      <w:r>
        <w:t xml:space="preserve"> [online]. </w:t>
      </w:r>
      <w:r>
        <w:rPr>
          <w:i/>
        </w:rPr>
        <w:t xml:space="preserve">HR Magazine. </w:t>
      </w:r>
      <w:r>
        <w:t>[Viewed 4 November 2018]. Available from:</w:t>
      </w:r>
    </w:p>
    <w:p w:rsidR="003E55CE" w:rsidRDefault="00D674B3" w:rsidP="00814888">
      <w:pPr>
        <w:rPr>
          <w:color w:val="000000" w:themeColor="text1"/>
        </w:rPr>
      </w:pPr>
      <w:hyperlink r:id="rId34" w:history="1">
        <w:r w:rsidR="00DA7DAD" w:rsidRPr="00FB73BE">
          <w:rPr>
            <w:rStyle w:val="Hyperlink"/>
          </w:rPr>
          <w:t>http://www.hrmagazine.co.uk/article-details/companies-must-understand-cultural-differences-in-international-expansion-or-risk-prosecution</w:t>
        </w:r>
      </w:hyperlink>
      <w:r w:rsidR="003C21CC">
        <w:rPr>
          <w:color w:val="000000" w:themeColor="text1"/>
        </w:rPr>
        <w:t xml:space="preserve"> </w:t>
      </w:r>
    </w:p>
    <w:p w:rsidR="00C71DA2" w:rsidRDefault="00C71DA2" w:rsidP="00814888">
      <w:pPr>
        <w:rPr>
          <w:color w:val="0563C1" w:themeColor="hyperlink"/>
          <w:u w:val="single"/>
        </w:rPr>
      </w:pPr>
    </w:p>
    <w:p w:rsidR="00C71DA2" w:rsidRDefault="00C71DA2" w:rsidP="00814888">
      <w:pPr>
        <w:rPr>
          <w:rStyle w:val="Hyperlink"/>
        </w:rPr>
      </w:pPr>
      <w:r>
        <w:rPr>
          <w:color w:val="000000" w:themeColor="text1"/>
        </w:rPr>
        <w:t xml:space="preserve">O’Connor, S., (2018). </w:t>
      </w:r>
      <w:r w:rsidRPr="00DA4118">
        <w:rPr>
          <w:color w:val="000000" w:themeColor="text1"/>
        </w:rPr>
        <w:t>Millennials poorer than previous generations, data show</w:t>
      </w:r>
      <w:r>
        <w:rPr>
          <w:color w:val="000000" w:themeColor="text1"/>
        </w:rPr>
        <w:t xml:space="preserve"> [online]. </w:t>
      </w:r>
      <w:r>
        <w:rPr>
          <w:i/>
          <w:color w:val="000000" w:themeColor="text1"/>
        </w:rPr>
        <w:t xml:space="preserve">Financial Times. </w:t>
      </w:r>
      <w:r>
        <w:rPr>
          <w:color w:val="000000" w:themeColor="text1"/>
        </w:rPr>
        <w:t xml:space="preserve">[Viewed 24 December 2018]. Available from: </w:t>
      </w:r>
      <w:hyperlink r:id="rId35" w:history="1">
        <w:r w:rsidRPr="007335F0">
          <w:rPr>
            <w:rStyle w:val="Hyperlink"/>
          </w:rPr>
          <w:t>https://www.ft.com/content/81343d9e-187b-11e8-9e9c-25c814761640</w:t>
        </w:r>
      </w:hyperlink>
    </w:p>
    <w:p w:rsidR="00987C09" w:rsidRDefault="00987C09" w:rsidP="00814888">
      <w:pPr>
        <w:rPr>
          <w:color w:val="0563C1" w:themeColor="hyperlink"/>
          <w:u w:val="single"/>
        </w:rPr>
      </w:pPr>
    </w:p>
    <w:p w:rsidR="00987C09" w:rsidRPr="00814888" w:rsidRDefault="00987C09" w:rsidP="00814888">
      <w:pPr>
        <w:rPr>
          <w:color w:val="0563C1" w:themeColor="hyperlink"/>
          <w:u w:val="single"/>
        </w:rPr>
      </w:pPr>
      <w:proofErr w:type="spellStart"/>
      <w:r>
        <w:t>Partington</w:t>
      </w:r>
      <w:proofErr w:type="spellEnd"/>
      <w:r>
        <w:t xml:space="preserve">, R., (2018). </w:t>
      </w:r>
      <w:r w:rsidRPr="00217B63">
        <w:t>Asos shock shows UK's economic problems extend beyond high street</w:t>
      </w:r>
      <w:r>
        <w:t xml:space="preserve"> [online]. </w:t>
      </w:r>
      <w:r>
        <w:rPr>
          <w:i/>
        </w:rPr>
        <w:t xml:space="preserve">The Guardian. </w:t>
      </w:r>
      <w:r>
        <w:t xml:space="preserve">[Viewed 26 December 2018]. Available from: </w:t>
      </w:r>
      <w:hyperlink r:id="rId36" w:history="1">
        <w:r w:rsidRPr="007335F0">
          <w:rPr>
            <w:rStyle w:val="Hyperlink"/>
          </w:rPr>
          <w:t>https://www.theguardian.com/business/2018/dec/18/asos-shock-shows-uks-economic-problems-extend-beyond-high-street</w:t>
        </w:r>
      </w:hyperlink>
    </w:p>
    <w:p w:rsidR="00FA44DD" w:rsidRDefault="00FA44DD">
      <w:pPr>
        <w:rPr>
          <w:color w:val="000000" w:themeColor="text1"/>
        </w:rPr>
      </w:pPr>
    </w:p>
    <w:p w:rsidR="00FC02E9" w:rsidRDefault="00FA44DD">
      <w:pPr>
        <w:rPr>
          <w:color w:val="000000" w:themeColor="text1"/>
        </w:rPr>
      </w:pPr>
      <w:r>
        <w:rPr>
          <w:color w:val="000000" w:themeColor="text1"/>
        </w:rPr>
        <w:t xml:space="preserve">Russell, M., (2016). </w:t>
      </w:r>
      <w:r w:rsidR="004915D8">
        <w:rPr>
          <w:color w:val="000000" w:themeColor="text1"/>
        </w:rPr>
        <w:t xml:space="preserve">Sanctions Over Ukraine – Impact on Russia [online]. </w:t>
      </w:r>
      <w:r w:rsidR="00976D6F">
        <w:rPr>
          <w:i/>
          <w:color w:val="000000" w:themeColor="text1"/>
        </w:rPr>
        <w:t xml:space="preserve">European Parliament. </w:t>
      </w:r>
      <w:r w:rsidR="00976D6F">
        <w:rPr>
          <w:color w:val="000000" w:themeColor="text1"/>
        </w:rPr>
        <w:t xml:space="preserve">[Viewed 2 January 2019]. Available from: </w:t>
      </w:r>
      <w:hyperlink r:id="rId37" w:history="1">
        <w:r w:rsidR="005B5C2F" w:rsidRPr="007335F0">
          <w:rPr>
            <w:rStyle w:val="Hyperlink"/>
          </w:rPr>
          <w:t>http://www.europarl.europa.eu/RegData/etudes/BRIE/2018/614665/EPRS_BRI(2018)614665_EN.pdf</w:t>
        </w:r>
      </w:hyperlink>
      <w:r w:rsidR="005B5C2F">
        <w:rPr>
          <w:color w:val="000000" w:themeColor="text1"/>
        </w:rPr>
        <w:t xml:space="preserve"> </w:t>
      </w:r>
    </w:p>
    <w:p w:rsidR="00693BCE" w:rsidRDefault="00693BCE">
      <w:pPr>
        <w:rPr>
          <w:color w:val="000000" w:themeColor="text1"/>
        </w:rPr>
      </w:pPr>
    </w:p>
    <w:p w:rsidR="00903799" w:rsidRDefault="00903799" w:rsidP="00F25ECF">
      <w:pPr>
        <w:rPr>
          <w:color w:val="000000" w:themeColor="text1"/>
        </w:rPr>
      </w:pPr>
      <w:r>
        <w:rPr>
          <w:color w:val="000000" w:themeColor="text1"/>
        </w:rPr>
        <w:t xml:space="preserve">Spar, D., (2009). </w:t>
      </w:r>
      <w:r w:rsidRPr="00854AE0">
        <w:rPr>
          <w:color w:val="000000" w:themeColor="text1"/>
        </w:rPr>
        <w:t>National Policies and Domestic Politics</w:t>
      </w:r>
      <w:r>
        <w:rPr>
          <w:color w:val="000000" w:themeColor="text1"/>
        </w:rPr>
        <w:t xml:space="preserve">. In: A. </w:t>
      </w:r>
      <w:proofErr w:type="spellStart"/>
      <w:r>
        <w:rPr>
          <w:color w:val="000000" w:themeColor="text1"/>
        </w:rPr>
        <w:t>Rugman</w:t>
      </w:r>
      <w:proofErr w:type="spellEnd"/>
      <w:r>
        <w:rPr>
          <w:color w:val="000000" w:themeColor="text1"/>
        </w:rPr>
        <w:t xml:space="preserve">, ed. </w:t>
      </w:r>
      <w:r w:rsidRPr="009C4C5F">
        <w:rPr>
          <w:i/>
          <w:color w:val="000000" w:themeColor="text1"/>
        </w:rPr>
        <w:t>The Oxford handbook of international business.</w:t>
      </w:r>
      <w:r w:rsidRPr="007419E6">
        <w:rPr>
          <w:color w:val="000000" w:themeColor="text1"/>
        </w:rPr>
        <w:t xml:space="preserve"> Oxford: Oxford University Press</w:t>
      </w:r>
      <w:r>
        <w:rPr>
          <w:color w:val="000000" w:themeColor="text1"/>
        </w:rPr>
        <w:t xml:space="preserve">. pp. 207. [Viewed 2 January 2019]. Available from: </w:t>
      </w:r>
      <w:hyperlink r:id="rId38" w:history="1">
        <w:r w:rsidRPr="00F90EB2">
          <w:rPr>
            <w:rStyle w:val="Hyperlink"/>
          </w:rPr>
          <w:t>http://www.oxfordhandbooks.com.ezproxy.uwtsd.ac.uk/view/10.1093/oxfordhb/9780199234257.001.0001/oxfordhb-9780199234257-e-008</w:t>
        </w:r>
      </w:hyperlink>
      <w:r>
        <w:rPr>
          <w:color w:val="000000" w:themeColor="text1"/>
        </w:rPr>
        <w:t xml:space="preserve"> </w:t>
      </w:r>
    </w:p>
    <w:p w:rsidR="00903799" w:rsidRDefault="00903799">
      <w:pPr>
        <w:rPr>
          <w:color w:val="000000" w:themeColor="text1"/>
        </w:rPr>
      </w:pPr>
    </w:p>
    <w:p w:rsidR="00714882" w:rsidRDefault="00714882">
      <w:pPr>
        <w:rPr>
          <w:rStyle w:val="Hyperlink"/>
        </w:rPr>
      </w:pPr>
      <w:r>
        <w:rPr>
          <w:color w:val="000000" w:themeColor="text1"/>
        </w:rPr>
        <w:t xml:space="preserve">The Office for Budget Responsibility., (2018). The Economy Forecast [online]. </w:t>
      </w:r>
      <w:r>
        <w:rPr>
          <w:i/>
          <w:color w:val="000000" w:themeColor="text1"/>
        </w:rPr>
        <w:t xml:space="preserve">The Office for Budget Responsibility. </w:t>
      </w:r>
      <w:r>
        <w:rPr>
          <w:color w:val="000000" w:themeColor="text1"/>
        </w:rPr>
        <w:t xml:space="preserve">[Viewed 27 December 2018]. Available from: </w:t>
      </w:r>
      <w:hyperlink r:id="rId39" w:history="1">
        <w:r w:rsidRPr="007335F0">
          <w:rPr>
            <w:rStyle w:val="Hyperlink"/>
          </w:rPr>
          <w:t>https://obr.uk/forecasts-in-depth/the-economy-forecast/income/</w:t>
        </w:r>
      </w:hyperlink>
    </w:p>
    <w:p w:rsidR="00714882" w:rsidRDefault="00714882">
      <w:pPr>
        <w:rPr>
          <w:color w:val="000000" w:themeColor="text1"/>
        </w:rPr>
      </w:pPr>
    </w:p>
    <w:p w:rsidR="00120861" w:rsidRDefault="00120861">
      <w:pPr>
        <w:rPr>
          <w:color w:val="000000" w:themeColor="text1"/>
        </w:rPr>
      </w:pPr>
      <w:r>
        <w:rPr>
          <w:color w:val="000000" w:themeColor="text1"/>
        </w:rPr>
        <w:lastRenderedPageBreak/>
        <w:t xml:space="preserve">Tobey, </w:t>
      </w:r>
      <w:r w:rsidR="00115AD2">
        <w:rPr>
          <w:color w:val="000000" w:themeColor="text1"/>
        </w:rPr>
        <w:t xml:space="preserve">J., (2018). </w:t>
      </w:r>
      <w:r w:rsidR="001252C6" w:rsidRPr="001252C6">
        <w:rPr>
          <w:color w:val="000000" w:themeColor="text1"/>
        </w:rPr>
        <w:t>This Is A Bear Market - Tax Bill Benefits Disappear As New 52-Week Lows And 1-Year Losses Balloon</w:t>
      </w:r>
      <w:r w:rsidR="001252C6">
        <w:rPr>
          <w:color w:val="000000" w:themeColor="text1"/>
        </w:rPr>
        <w:t xml:space="preserve"> [online]. </w:t>
      </w:r>
      <w:r w:rsidR="001252C6">
        <w:rPr>
          <w:i/>
          <w:color w:val="000000" w:themeColor="text1"/>
        </w:rPr>
        <w:t xml:space="preserve">Forbes. </w:t>
      </w:r>
      <w:r w:rsidR="001252C6">
        <w:rPr>
          <w:color w:val="000000" w:themeColor="text1"/>
        </w:rPr>
        <w:t xml:space="preserve">[Viewed </w:t>
      </w:r>
      <w:r w:rsidR="00EB69EE">
        <w:rPr>
          <w:color w:val="000000" w:themeColor="text1"/>
        </w:rPr>
        <w:t xml:space="preserve">4 January 2019]. Available from: </w:t>
      </w:r>
      <w:hyperlink r:id="rId40" w:anchor="3e8d3b0731e2" w:history="1">
        <w:r w:rsidR="005D3CAC" w:rsidRPr="007335F0">
          <w:rPr>
            <w:rStyle w:val="Hyperlink"/>
          </w:rPr>
          <w:t>https://www.forbes.com/sites/johntobey/2018/10/26/this-is-a-bear-market-tax-bill-benefits-disappear-as-new-52-week-lows-and-1-year-losses-balloon/#3e8d3b0731e2</w:t>
        </w:r>
      </w:hyperlink>
      <w:r w:rsidR="005D3CAC">
        <w:rPr>
          <w:color w:val="000000" w:themeColor="text1"/>
        </w:rPr>
        <w:t xml:space="preserve"> </w:t>
      </w:r>
    </w:p>
    <w:p w:rsidR="00DE75DE" w:rsidRDefault="00DE75DE">
      <w:pPr>
        <w:rPr>
          <w:color w:val="000000" w:themeColor="text1"/>
        </w:rPr>
      </w:pPr>
    </w:p>
    <w:p w:rsidR="00064500" w:rsidRDefault="00064500" w:rsidP="00F25ECF">
      <w:pPr>
        <w:rPr>
          <w:color w:val="000000" w:themeColor="text1"/>
        </w:rPr>
      </w:pPr>
      <w:r>
        <w:rPr>
          <w:color w:val="000000" w:themeColor="text1"/>
        </w:rPr>
        <w:t xml:space="preserve">United Kingdom Government., (2018). </w:t>
      </w:r>
      <w:r w:rsidRPr="00440560">
        <w:rPr>
          <w:color w:val="000000" w:themeColor="text1"/>
        </w:rPr>
        <w:t>General work visa (Tier 2)</w:t>
      </w:r>
      <w:r>
        <w:rPr>
          <w:color w:val="000000" w:themeColor="text1"/>
        </w:rPr>
        <w:t xml:space="preserve"> [online]. </w:t>
      </w:r>
      <w:r>
        <w:rPr>
          <w:i/>
          <w:color w:val="000000" w:themeColor="text1"/>
        </w:rPr>
        <w:t xml:space="preserve">Gov.UK. </w:t>
      </w:r>
      <w:r>
        <w:rPr>
          <w:color w:val="000000" w:themeColor="text1"/>
        </w:rPr>
        <w:t xml:space="preserve">[Viewed 27 December 2018]. Available from: </w:t>
      </w:r>
      <w:hyperlink r:id="rId41" w:history="1">
        <w:r w:rsidRPr="007335F0">
          <w:rPr>
            <w:rStyle w:val="Hyperlink"/>
          </w:rPr>
          <w:t>https://www.gov.uk/tier-2-general</w:t>
        </w:r>
      </w:hyperlink>
      <w:r>
        <w:rPr>
          <w:color w:val="000000" w:themeColor="text1"/>
        </w:rPr>
        <w:t xml:space="preserve"> </w:t>
      </w:r>
    </w:p>
    <w:p w:rsidR="00064500" w:rsidRDefault="00064500" w:rsidP="00F25ECF">
      <w:pPr>
        <w:rPr>
          <w:color w:val="000000" w:themeColor="text1"/>
        </w:rPr>
      </w:pPr>
    </w:p>
    <w:p w:rsidR="00064500" w:rsidRDefault="00064500">
      <w:pPr>
        <w:rPr>
          <w:rStyle w:val="Hyperlink"/>
        </w:rPr>
      </w:pPr>
      <w:r>
        <w:rPr>
          <w:color w:val="000000" w:themeColor="text1"/>
        </w:rPr>
        <w:t xml:space="preserve">United Kingdom Government., (2018). </w:t>
      </w:r>
      <w:r w:rsidRPr="001034AE">
        <w:rPr>
          <w:color w:val="000000" w:themeColor="text1"/>
        </w:rPr>
        <w:t>UK visa sponsorship for employers</w:t>
      </w:r>
      <w:r>
        <w:rPr>
          <w:color w:val="000000" w:themeColor="text1"/>
        </w:rPr>
        <w:t xml:space="preserve"> [online]. </w:t>
      </w:r>
      <w:r>
        <w:rPr>
          <w:i/>
          <w:color w:val="000000" w:themeColor="text1"/>
        </w:rPr>
        <w:t xml:space="preserve">Gov.UK. </w:t>
      </w:r>
      <w:r>
        <w:rPr>
          <w:color w:val="000000" w:themeColor="text1"/>
        </w:rPr>
        <w:t xml:space="preserve">[Viewed 28 December 2018]. Available from: </w:t>
      </w:r>
      <w:hyperlink r:id="rId42" w:history="1">
        <w:r w:rsidRPr="007335F0">
          <w:rPr>
            <w:rStyle w:val="Hyperlink"/>
          </w:rPr>
          <w:t>https://www.gov.uk/uk-visa-sponsorship-employers/immigration-skills-charge</w:t>
        </w:r>
      </w:hyperlink>
    </w:p>
    <w:p w:rsidR="00064500" w:rsidRDefault="00064500">
      <w:pPr>
        <w:rPr>
          <w:rStyle w:val="Hyperlink"/>
        </w:rPr>
      </w:pPr>
    </w:p>
    <w:p w:rsidR="00064500" w:rsidRDefault="00064500">
      <w:pPr>
        <w:rPr>
          <w:rStyle w:val="Hyperlink"/>
        </w:rPr>
      </w:pPr>
      <w:proofErr w:type="spellStart"/>
      <w:r w:rsidRPr="006E099A">
        <w:rPr>
          <w:color w:val="000000" w:themeColor="text1"/>
        </w:rPr>
        <w:t>Usunier</w:t>
      </w:r>
      <w:proofErr w:type="spellEnd"/>
      <w:r w:rsidRPr="006E099A">
        <w:rPr>
          <w:color w:val="000000" w:themeColor="text1"/>
        </w:rPr>
        <w:t xml:space="preserve">, J. and Lee, J. (2013). </w:t>
      </w:r>
      <w:r w:rsidRPr="0050233B">
        <w:rPr>
          <w:i/>
          <w:color w:val="000000" w:themeColor="text1"/>
        </w:rPr>
        <w:t>Marketing across cultures</w:t>
      </w:r>
      <w:r w:rsidRPr="006E099A">
        <w:rPr>
          <w:color w:val="000000" w:themeColor="text1"/>
        </w:rPr>
        <w:t>. Harlow: Pearson Education.</w:t>
      </w:r>
      <w:r>
        <w:rPr>
          <w:color w:val="000000" w:themeColor="text1"/>
        </w:rPr>
        <w:t xml:space="preserve"> [Viewed 6 January 2019]. Available from: </w:t>
      </w:r>
      <w:hyperlink r:id="rId43" w:history="1">
        <w:r w:rsidRPr="00F90EB2">
          <w:rPr>
            <w:rStyle w:val="Hyperlink"/>
          </w:rPr>
          <w:t>https://www-dawsonera-com.ezproxy.uwtsd.ac.uk/abstract/9780273757764</w:t>
        </w:r>
      </w:hyperlink>
    </w:p>
    <w:p w:rsidR="00064500" w:rsidRDefault="00064500">
      <w:pPr>
        <w:rPr>
          <w:color w:val="000000" w:themeColor="text1"/>
        </w:rPr>
      </w:pPr>
    </w:p>
    <w:p w:rsidR="00064500" w:rsidRPr="006E099A" w:rsidRDefault="00064500">
      <w:pPr>
        <w:rPr>
          <w:color w:val="000000" w:themeColor="text1"/>
        </w:rPr>
      </w:pPr>
      <w:r>
        <w:rPr>
          <w:color w:val="000000" w:themeColor="text1"/>
        </w:rPr>
        <w:t xml:space="preserve">Wright, B., (2016). BRC issues warning on post-Brexit clothing tariffs [online]. </w:t>
      </w:r>
      <w:r>
        <w:rPr>
          <w:i/>
          <w:color w:val="000000" w:themeColor="text1"/>
        </w:rPr>
        <w:t xml:space="preserve">Just Style. </w:t>
      </w:r>
      <w:r>
        <w:rPr>
          <w:color w:val="000000" w:themeColor="text1"/>
        </w:rPr>
        <w:t xml:space="preserve">[Viewed 23 December 2018]. Available from: </w:t>
      </w:r>
      <w:hyperlink r:id="rId44" w:history="1">
        <w:r w:rsidRPr="007335F0">
          <w:rPr>
            <w:rStyle w:val="Hyperlink"/>
          </w:rPr>
          <w:t>https://www.just-style.com/news/brc-warns-on-post-brexit-clothing-import-tariffs_id129038.aspx</w:t>
        </w:r>
      </w:hyperlink>
    </w:p>
    <w:p w:rsidR="00A91A40" w:rsidRDefault="00A91A40">
      <w:pPr>
        <w:rPr>
          <w:color w:val="000000" w:themeColor="text1"/>
        </w:rPr>
      </w:pPr>
    </w:p>
    <w:p w:rsidR="00A11991" w:rsidRPr="001252C6" w:rsidRDefault="00A11991">
      <w:pPr>
        <w:rPr>
          <w:color w:val="000000" w:themeColor="text1"/>
        </w:rPr>
      </w:pPr>
    </w:p>
    <w:sectPr w:rsidR="00A11991" w:rsidRPr="00125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FBB"/>
    <w:rsid w:val="00003980"/>
    <w:rsid w:val="00004865"/>
    <w:rsid w:val="00010277"/>
    <w:rsid w:val="0001421D"/>
    <w:rsid w:val="00015D04"/>
    <w:rsid w:val="00021A03"/>
    <w:rsid w:val="00026780"/>
    <w:rsid w:val="00027B81"/>
    <w:rsid w:val="000327A0"/>
    <w:rsid w:val="00041021"/>
    <w:rsid w:val="000417C6"/>
    <w:rsid w:val="0004239B"/>
    <w:rsid w:val="00046826"/>
    <w:rsid w:val="000504B0"/>
    <w:rsid w:val="00056F00"/>
    <w:rsid w:val="00064500"/>
    <w:rsid w:val="00066FC4"/>
    <w:rsid w:val="000674D3"/>
    <w:rsid w:val="00072497"/>
    <w:rsid w:val="00091839"/>
    <w:rsid w:val="000930C4"/>
    <w:rsid w:val="0009416C"/>
    <w:rsid w:val="00096C4C"/>
    <w:rsid w:val="000A219B"/>
    <w:rsid w:val="000A3D66"/>
    <w:rsid w:val="000A6964"/>
    <w:rsid w:val="000C01AF"/>
    <w:rsid w:val="000C3886"/>
    <w:rsid w:val="000C630E"/>
    <w:rsid w:val="000C6652"/>
    <w:rsid w:val="000D0DD1"/>
    <w:rsid w:val="000D14A1"/>
    <w:rsid w:val="000D15D6"/>
    <w:rsid w:val="000D292B"/>
    <w:rsid w:val="000D50BF"/>
    <w:rsid w:val="000E6336"/>
    <w:rsid w:val="000F4F33"/>
    <w:rsid w:val="001034AE"/>
    <w:rsid w:val="00110440"/>
    <w:rsid w:val="001108AF"/>
    <w:rsid w:val="001117D1"/>
    <w:rsid w:val="00112BA0"/>
    <w:rsid w:val="00113BA5"/>
    <w:rsid w:val="00113FC9"/>
    <w:rsid w:val="00115AD2"/>
    <w:rsid w:val="00116ABA"/>
    <w:rsid w:val="00120861"/>
    <w:rsid w:val="00120C7D"/>
    <w:rsid w:val="00121FB4"/>
    <w:rsid w:val="001229E4"/>
    <w:rsid w:val="0012423B"/>
    <w:rsid w:val="001252C6"/>
    <w:rsid w:val="001278B0"/>
    <w:rsid w:val="001315D1"/>
    <w:rsid w:val="00134CFB"/>
    <w:rsid w:val="001373DE"/>
    <w:rsid w:val="0014383F"/>
    <w:rsid w:val="0014529A"/>
    <w:rsid w:val="001456FA"/>
    <w:rsid w:val="00145C5B"/>
    <w:rsid w:val="001568CD"/>
    <w:rsid w:val="0016279D"/>
    <w:rsid w:val="00162B09"/>
    <w:rsid w:val="0017081D"/>
    <w:rsid w:val="001747DD"/>
    <w:rsid w:val="00181C57"/>
    <w:rsid w:val="00186FAE"/>
    <w:rsid w:val="001930ED"/>
    <w:rsid w:val="00193584"/>
    <w:rsid w:val="00193CBA"/>
    <w:rsid w:val="00194082"/>
    <w:rsid w:val="001B3087"/>
    <w:rsid w:val="001B4778"/>
    <w:rsid w:val="001B5042"/>
    <w:rsid w:val="001C6085"/>
    <w:rsid w:val="001D3A91"/>
    <w:rsid w:val="001E1063"/>
    <w:rsid w:val="001E7F44"/>
    <w:rsid w:val="001F5C60"/>
    <w:rsid w:val="002104B8"/>
    <w:rsid w:val="002159A6"/>
    <w:rsid w:val="00217B63"/>
    <w:rsid w:val="002208D4"/>
    <w:rsid w:val="0022099E"/>
    <w:rsid w:val="00221EFA"/>
    <w:rsid w:val="00222D61"/>
    <w:rsid w:val="002247AA"/>
    <w:rsid w:val="00226055"/>
    <w:rsid w:val="0022703E"/>
    <w:rsid w:val="002328A8"/>
    <w:rsid w:val="002339F3"/>
    <w:rsid w:val="00236C41"/>
    <w:rsid w:val="00241D7B"/>
    <w:rsid w:val="00244262"/>
    <w:rsid w:val="0024474A"/>
    <w:rsid w:val="00246333"/>
    <w:rsid w:val="00250158"/>
    <w:rsid w:val="00253F20"/>
    <w:rsid w:val="002541C9"/>
    <w:rsid w:val="002621B0"/>
    <w:rsid w:val="002622CA"/>
    <w:rsid w:val="00262596"/>
    <w:rsid w:val="00273F1B"/>
    <w:rsid w:val="0027433E"/>
    <w:rsid w:val="0027621A"/>
    <w:rsid w:val="00286CFA"/>
    <w:rsid w:val="002876BD"/>
    <w:rsid w:val="00295F09"/>
    <w:rsid w:val="002A1EA0"/>
    <w:rsid w:val="002A622D"/>
    <w:rsid w:val="002A7D52"/>
    <w:rsid w:val="002B1A70"/>
    <w:rsid w:val="002C15B4"/>
    <w:rsid w:val="002D16F9"/>
    <w:rsid w:val="002D3449"/>
    <w:rsid w:val="002D3FD1"/>
    <w:rsid w:val="002D611B"/>
    <w:rsid w:val="002D6A89"/>
    <w:rsid w:val="002D7020"/>
    <w:rsid w:val="002E1DEB"/>
    <w:rsid w:val="002E48E0"/>
    <w:rsid w:val="002E51CD"/>
    <w:rsid w:val="002E51EE"/>
    <w:rsid w:val="002E535D"/>
    <w:rsid w:val="002E5B93"/>
    <w:rsid w:val="002E613F"/>
    <w:rsid w:val="002E6F20"/>
    <w:rsid w:val="002E7F83"/>
    <w:rsid w:val="002F44B3"/>
    <w:rsid w:val="002F7AD9"/>
    <w:rsid w:val="00306E3D"/>
    <w:rsid w:val="00307370"/>
    <w:rsid w:val="00310E21"/>
    <w:rsid w:val="00312906"/>
    <w:rsid w:val="0033052B"/>
    <w:rsid w:val="00330641"/>
    <w:rsid w:val="00330C12"/>
    <w:rsid w:val="003327DF"/>
    <w:rsid w:val="0033423F"/>
    <w:rsid w:val="003408E2"/>
    <w:rsid w:val="003447AD"/>
    <w:rsid w:val="003478C5"/>
    <w:rsid w:val="00351E27"/>
    <w:rsid w:val="00353307"/>
    <w:rsid w:val="0035401C"/>
    <w:rsid w:val="003552B5"/>
    <w:rsid w:val="00357412"/>
    <w:rsid w:val="0036003D"/>
    <w:rsid w:val="00361255"/>
    <w:rsid w:val="00371750"/>
    <w:rsid w:val="0037253F"/>
    <w:rsid w:val="00380D2F"/>
    <w:rsid w:val="00381A24"/>
    <w:rsid w:val="003824C9"/>
    <w:rsid w:val="00384DB7"/>
    <w:rsid w:val="00392454"/>
    <w:rsid w:val="00396C48"/>
    <w:rsid w:val="003A0F6A"/>
    <w:rsid w:val="003A54AE"/>
    <w:rsid w:val="003B0D6C"/>
    <w:rsid w:val="003B1B27"/>
    <w:rsid w:val="003B72B4"/>
    <w:rsid w:val="003C21CC"/>
    <w:rsid w:val="003C36AB"/>
    <w:rsid w:val="003C4BCD"/>
    <w:rsid w:val="003C605F"/>
    <w:rsid w:val="003C791A"/>
    <w:rsid w:val="003D5614"/>
    <w:rsid w:val="003E2C31"/>
    <w:rsid w:val="003E55CE"/>
    <w:rsid w:val="003F62CF"/>
    <w:rsid w:val="00400627"/>
    <w:rsid w:val="00402B37"/>
    <w:rsid w:val="00404D6D"/>
    <w:rsid w:val="00411F6F"/>
    <w:rsid w:val="0041266B"/>
    <w:rsid w:val="00413C6C"/>
    <w:rsid w:val="00417DCA"/>
    <w:rsid w:val="0042122E"/>
    <w:rsid w:val="004216ED"/>
    <w:rsid w:val="0042314D"/>
    <w:rsid w:val="0042487A"/>
    <w:rsid w:val="004329E6"/>
    <w:rsid w:val="0043772E"/>
    <w:rsid w:val="00440560"/>
    <w:rsid w:val="00444B14"/>
    <w:rsid w:val="00445C9D"/>
    <w:rsid w:val="0045008D"/>
    <w:rsid w:val="0045270D"/>
    <w:rsid w:val="00454D88"/>
    <w:rsid w:val="00456AF8"/>
    <w:rsid w:val="00462467"/>
    <w:rsid w:val="00470CC4"/>
    <w:rsid w:val="0047121D"/>
    <w:rsid w:val="00474725"/>
    <w:rsid w:val="00474FA7"/>
    <w:rsid w:val="00475853"/>
    <w:rsid w:val="00484509"/>
    <w:rsid w:val="004915D8"/>
    <w:rsid w:val="0049404B"/>
    <w:rsid w:val="004A0914"/>
    <w:rsid w:val="004A3D11"/>
    <w:rsid w:val="004A654A"/>
    <w:rsid w:val="004A7410"/>
    <w:rsid w:val="004B7AC3"/>
    <w:rsid w:val="004C1F0F"/>
    <w:rsid w:val="004C30E6"/>
    <w:rsid w:val="004C31BF"/>
    <w:rsid w:val="004C52EC"/>
    <w:rsid w:val="004D45D8"/>
    <w:rsid w:val="004D61D3"/>
    <w:rsid w:val="004E2A28"/>
    <w:rsid w:val="004E7224"/>
    <w:rsid w:val="004E7AB0"/>
    <w:rsid w:val="004F4BC5"/>
    <w:rsid w:val="004F5CF5"/>
    <w:rsid w:val="004F67F1"/>
    <w:rsid w:val="0050233B"/>
    <w:rsid w:val="00502A02"/>
    <w:rsid w:val="00515F3A"/>
    <w:rsid w:val="00520535"/>
    <w:rsid w:val="00521379"/>
    <w:rsid w:val="005255FA"/>
    <w:rsid w:val="005260EE"/>
    <w:rsid w:val="005348F2"/>
    <w:rsid w:val="00540F58"/>
    <w:rsid w:val="00544B69"/>
    <w:rsid w:val="005470AA"/>
    <w:rsid w:val="00550476"/>
    <w:rsid w:val="005517A3"/>
    <w:rsid w:val="00552D3B"/>
    <w:rsid w:val="005561BD"/>
    <w:rsid w:val="0055788C"/>
    <w:rsid w:val="00567426"/>
    <w:rsid w:val="005721D2"/>
    <w:rsid w:val="00573181"/>
    <w:rsid w:val="00577164"/>
    <w:rsid w:val="005805EE"/>
    <w:rsid w:val="00581501"/>
    <w:rsid w:val="005832D5"/>
    <w:rsid w:val="0059266F"/>
    <w:rsid w:val="0059336E"/>
    <w:rsid w:val="005A1E7E"/>
    <w:rsid w:val="005A3D54"/>
    <w:rsid w:val="005A68F7"/>
    <w:rsid w:val="005A6DB3"/>
    <w:rsid w:val="005B2797"/>
    <w:rsid w:val="005B5C2F"/>
    <w:rsid w:val="005B7733"/>
    <w:rsid w:val="005C11C1"/>
    <w:rsid w:val="005C12BD"/>
    <w:rsid w:val="005C69EE"/>
    <w:rsid w:val="005D3CAC"/>
    <w:rsid w:val="005D78B1"/>
    <w:rsid w:val="005E0945"/>
    <w:rsid w:val="005E39B7"/>
    <w:rsid w:val="005E74C6"/>
    <w:rsid w:val="005F1049"/>
    <w:rsid w:val="005F1061"/>
    <w:rsid w:val="00601AB1"/>
    <w:rsid w:val="0060616E"/>
    <w:rsid w:val="00610EB8"/>
    <w:rsid w:val="00611985"/>
    <w:rsid w:val="00620668"/>
    <w:rsid w:val="00621104"/>
    <w:rsid w:val="00623F6C"/>
    <w:rsid w:val="006275E1"/>
    <w:rsid w:val="00634CBD"/>
    <w:rsid w:val="00635ED3"/>
    <w:rsid w:val="00637BDB"/>
    <w:rsid w:val="00640887"/>
    <w:rsid w:val="00651789"/>
    <w:rsid w:val="006523B2"/>
    <w:rsid w:val="00655FE5"/>
    <w:rsid w:val="00656F9D"/>
    <w:rsid w:val="00657C46"/>
    <w:rsid w:val="00660D27"/>
    <w:rsid w:val="00661D56"/>
    <w:rsid w:val="006665AB"/>
    <w:rsid w:val="00667F87"/>
    <w:rsid w:val="00670720"/>
    <w:rsid w:val="00672AA5"/>
    <w:rsid w:val="0067317E"/>
    <w:rsid w:val="006734CB"/>
    <w:rsid w:val="00673D07"/>
    <w:rsid w:val="006746BD"/>
    <w:rsid w:val="00675E7D"/>
    <w:rsid w:val="006772BC"/>
    <w:rsid w:val="006773A3"/>
    <w:rsid w:val="00686295"/>
    <w:rsid w:val="00686A1D"/>
    <w:rsid w:val="00687664"/>
    <w:rsid w:val="00687F26"/>
    <w:rsid w:val="00690085"/>
    <w:rsid w:val="00690C06"/>
    <w:rsid w:val="00693BCE"/>
    <w:rsid w:val="00697037"/>
    <w:rsid w:val="006A5EFF"/>
    <w:rsid w:val="006A74C3"/>
    <w:rsid w:val="006B775F"/>
    <w:rsid w:val="006C041A"/>
    <w:rsid w:val="006C46A4"/>
    <w:rsid w:val="006C4D87"/>
    <w:rsid w:val="006D171D"/>
    <w:rsid w:val="006D3F46"/>
    <w:rsid w:val="006D6B76"/>
    <w:rsid w:val="006D72F8"/>
    <w:rsid w:val="006E099A"/>
    <w:rsid w:val="006E0E18"/>
    <w:rsid w:val="006E0EED"/>
    <w:rsid w:val="006E1FBB"/>
    <w:rsid w:val="006E5909"/>
    <w:rsid w:val="006E7957"/>
    <w:rsid w:val="006F140F"/>
    <w:rsid w:val="00701BDE"/>
    <w:rsid w:val="00701DB1"/>
    <w:rsid w:val="00705D18"/>
    <w:rsid w:val="007119B5"/>
    <w:rsid w:val="00714882"/>
    <w:rsid w:val="00714B22"/>
    <w:rsid w:val="007168F7"/>
    <w:rsid w:val="0072247A"/>
    <w:rsid w:val="00724F13"/>
    <w:rsid w:val="00727545"/>
    <w:rsid w:val="00727FBB"/>
    <w:rsid w:val="00740EF7"/>
    <w:rsid w:val="007419E6"/>
    <w:rsid w:val="007437CC"/>
    <w:rsid w:val="007465EE"/>
    <w:rsid w:val="00746CA1"/>
    <w:rsid w:val="00756597"/>
    <w:rsid w:val="007630C9"/>
    <w:rsid w:val="007763C9"/>
    <w:rsid w:val="00781538"/>
    <w:rsid w:val="0078202D"/>
    <w:rsid w:val="00784D73"/>
    <w:rsid w:val="00786908"/>
    <w:rsid w:val="007930E6"/>
    <w:rsid w:val="007A4093"/>
    <w:rsid w:val="007A740C"/>
    <w:rsid w:val="007A7F1E"/>
    <w:rsid w:val="007B3FA1"/>
    <w:rsid w:val="007C5627"/>
    <w:rsid w:val="007D518E"/>
    <w:rsid w:val="007D561E"/>
    <w:rsid w:val="007E5C9B"/>
    <w:rsid w:val="007E682C"/>
    <w:rsid w:val="007E6DF8"/>
    <w:rsid w:val="007F2443"/>
    <w:rsid w:val="007F2F07"/>
    <w:rsid w:val="007F3FAA"/>
    <w:rsid w:val="008000B2"/>
    <w:rsid w:val="00800F83"/>
    <w:rsid w:val="00802073"/>
    <w:rsid w:val="00805565"/>
    <w:rsid w:val="00805D2A"/>
    <w:rsid w:val="00813BD2"/>
    <w:rsid w:val="00814888"/>
    <w:rsid w:val="00825C56"/>
    <w:rsid w:val="008304AE"/>
    <w:rsid w:val="00842433"/>
    <w:rsid w:val="00850154"/>
    <w:rsid w:val="0085089A"/>
    <w:rsid w:val="00851119"/>
    <w:rsid w:val="0085299D"/>
    <w:rsid w:val="00854AE0"/>
    <w:rsid w:val="00856B6A"/>
    <w:rsid w:val="008648DD"/>
    <w:rsid w:val="00873D1E"/>
    <w:rsid w:val="008850B5"/>
    <w:rsid w:val="0088564E"/>
    <w:rsid w:val="00886F5D"/>
    <w:rsid w:val="008872A4"/>
    <w:rsid w:val="008A05FD"/>
    <w:rsid w:val="008A09F9"/>
    <w:rsid w:val="008A25DC"/>
    <w:rsid w:val="008A2853"/>
    <w:rsid w:val="008A656A"/>
    <w:rsid w:val="008A665D"/>
    <w:rsid w:val="008B369F"/>
    <w:rsid w:val="008B37E1"/>
    <w:rsid w:val="008B387D"/>
    <w:rsid w:val="008B4052"/>
    <w:rsid w:val="008B4B23"/>
    <w:rsid w:val="008B5EED"/>
    <w:rsid w:val="008B6588"/>
    <w:rsid w:val="008D37D5"/>
    <w:rsid w:val="008D5E6A"/>
    <w:rsid w:val="008E1B7D"/>
    <w:rsid w:val="008E61A8"/>
    <w:rsid w:val="008F2173"/>
    <w:rsid w:val="009020AB"/>
    <w:rsid w:val="009027AA"/>
    <w:rsid w:val="00903799"/>
    <w:rsid w:val="00905ACA"/>
    <w:rsid w:val="009152F3"/>
    <w:rsid w:val="009170C5"/>
    <w:rsid w:val="0092161B"/>
    <w:rsid w:val="00922A8B"/>
    <w:rsid w:val="00926DEF"/>
    <w:rsid w:val="0093524C"/>
    <w:rsid w:val="00935DD5"/>
    <w:rsid w:val="0093698F"/>
    <w:rsid w:val="00937821"/>
    <w:rsid w:val="00940104"/>
    <w:rsid w:val="00941672"/>
    <w:rsid w:val="00942943"/>
    <w:rsid w:val="00942EB1"/>
    <w:rsid w:val="00943A88"/>
    <w:rsid w:val="009450C5"/>
    <w:rsid w:val="00947228"/>
    <w:rsid w:val="0095021C"/>
    <w:rsid w:val="00952EE2"/>
    <w:rsid w:val="00953736"/>
    <w:rsid w:val="00957E13"/>
    <w:rsid w:val="00961B28"/>
    <w:rsid w:val="009642BB"/>
    <w:rsid w:val="009710AA"/>
    <w:rsid w:val="00976D6F"/>
    <w:rsid w:val="00985F79"/>
    <w:rsid w:val="00987C09"/>
    <w:rsid w:val="009935FA"/>
    <w:rsid w:val="0099784E"/>
    <w:rsid w:val="009A0494"/>
    <w:rsid w:val="009A2AA5"/>
    <w:rsid w:val="009A679C"/>
    <w:rsid w:val="009B2AD1"/>
    <w:rsid w:val="009B7CBA"/>
    <w:rsid w:val="009C08B1"/>
    <w:rsid w:val="009C4C5F"/>
    <w:rsid w:val="009C595E"/>
    <w:rsid w:val="009D17B5"/>
    <w:rsid w:val="009D4D49"/>
    <w:rsid w:val="009D7BBD"/>
    <w:rsid w:val="009E290D"/>
    <w:rsid w:val="009E3481"/>
    <w:rsid w:val="009E3B17"/>
    <w:rsid w:val="009F18CB"/>
    <w:rsid w:val="00A00675"/>
    <w:rsid w:val="00A106D4"/>
    <w:rsid w:val="00A11991"/>
    <w:rsid w:val="00A15555"/>
    <w:rsid w:val="00A23670"/>
    <w:rsid w:val="00A266C0"/>
    <w:rsid w:val="00A32716"/>
    <w:rsid w:val="00A36CEF"/>
    <w:rsid w:val="00A405F0"/>
    <w:rsid w:val="00A40EE6"/>
    <w:rsid w:val="00A429F7"/>
    <w:rsid w:val="00A43075"/>
    <w:rsid w:val="00A4553D"/>
    <w:rsid w:val="00A50A5F"/>
    <w:rsid w:val="00A56896"/>
    <w:rsid w:val="00A700C4"/>
    <w:rsid w:val="00A7045E"/>
    <w:rsid w:val="00A71974"/>
    <w:rsid w:val="00A77D30"/>
    <w:rsid w:val="00A77FF9"/>
    <w:rsid w:val="00A80B7B"/>
    <w:rsid w:val="00A82509"/>
    <w:rsid w:val="00A82612"/>
    <w:rsid w:val="00A83366"/>
    <w:rsid w:val="00A867FA"/>
    <w:rsid w:val="00A91A40"/>
    <w:rsid w:val="00A95339"/>
    <w:rsid w:val="00A9713F"/>
    <w:rsid w:val="00AA001C"/>
    <w:rsid w:val="00AA1E4E"/>
    <w:rsid w:val="00AA2D24"/>
    <w:rsid w:val="00AA3365"/>
    <w:rsid w:val="00AD1601"/>
    <w:rsid w:val="00AD4A6E"/>
    <w:rsid w:val="00AE46E0"/>
    <w:rsid w:val="00AF1493"/>
    <w:rsid w:val="00AF781E"/>
    <w:rsid w:val="00AF7C42"/>
    <w:rsid w:val="00B00A39"/>
    <w:rsid w:val="00B1501A"/>
    <w:rsid w:val="00B21A6C"/>
    <w:rsid w:val="00B2353B"/>
    <w:rsid w:val="00B33864"/>
    <w:rsid w:val="00B4268D"/>
    <w:rsid w:val="00B43880"/>
    <w:rsid w:val="00B462F4"/>
    <w:rsid w:val="00B50B1C"/>
    <w:rsid w:val="00B52A52"/>
    <w:rsid w:val="00B56B4A"/>
    <w:rsid w:val="00B62BAE"/>
    <w:rsid w:val="00B63454"/>
    <w:rsid w:val="00B64321"/>
    <w:rsid w:val="00B6626E"/>
    <w:rsid w:val="00B670D9"/>
    <w:rsid w:val="00B70962"/>
    <w:rsid w:val="00B8289B"/>
    <w:rsid w:val="00B849FC"/>
    <w:rsid w:val="00B85BAA"/>
    <w:rsid w:val="00B93D4B"/>
    <w:rsid w:val="00B942EA"/>
    <w:rsid w:val="00BA085D"/>
    <w:rsid w:val="00BA194C"/>
    <w:rsid w:val="00BA4445"/>
    <w:rsid w:val="00BA66EA"/>
    <w:rsid w:val="00BA73F3"/>
    <w:rsid w:val="00BC3863"/>
    <w:rsid w:val="00BC4F80"/>
    <w:rsid w:val="00BD04DB"/>
    <w:rsid w:val="00BD0861"/>
    <w:rsid w:val="00BE2B63"/>
    <w:rsid w:val="00BE3F1A"/>
    <w:rsid w:val="00BE53CB"/>
    <w:rsid w:val="00BF028D"/>
    <w:rsid w:val="00C0421B"/>
    <w:rsid w:val="00C0502C"/>
    <w:rsid w:val="00C112CC"/>
    <w:rsid w:val="00C17984"/>
    <w:rsid w:val="00C21C2E"/>
    <w:rsid w:val="00C22B3C"/>
    <w:rsid w:val="00C250C0"/>
    <w:rsid w:val="00C25F66"/>
    <w:rsid w:val="00C4192D"/>
    <w:rsid w:val="00C462F9"/>
    <w:rsid w:val="00C52277"/>
    <w:rsid w:val="00C56D9E"/>
    <w:rsid w:val="00C57A07"/>
    <w:rsid w:val="00C57FFD"/>
    <w:rsid w:val="00C6085D"/>
    <w:rsid w:val="00C62E3B"/>
    <w:rsid w:val="00C665D2"/>
    <w:rsid w:val="00C71DA2"/>
    <w:rsid w:val="00C72961"/>
    <w:rsid w:val="00C7309A"/>
    <w:rsid w:val="00C832E1"/>
    <w:rsid w:val="00C912F6"/>
    <w:rsid w:val="00CA0B2A"/>
    <w:rsid w:val="00CA451C"/>
    <w:rsid w:val="00CB1D20"/>
    <w:rsid w:val="00CB3A8A"/>
    <w:rsid w:val="00CC27A3"/>
    <w:rsid w:val="00CC41AD"/>
    <w:rsid w:val="00CC55AF"/>
    <w:rsid w:val="00CD25E2"/>
    <w:rsid w:val="00CD364D"/>
    <w:rsid w:val="00CE2A9F"/>
    <w:rsid w:val="00CE47C8"/>
    <w:rsid w:val="00CE5393"/>
    <w:rsid w:val="00CF177D"/>
    <w:rsid w:val="00CF1B16"/>
    <w:rsid w:val="00CF2B6D"/>
    <w:rsid w:val="00CF43E6"/>
    <w:rsid w:val="00D0035E"/>
    <w:rsid w:val="00D02B42"/>
    <w:rsid w:val="00D06786"/>
    <w:rsid w:val="00D06E27"/>
    <w:rsid w:val="00D111F6"/>
    <w:rsid w:val="00D124F5"/>
    <w:rsid w:val="00D137B5"/>
    <w:rsid w:val="00D14461"/>
    <w:rsid w:val="00D334FE"/>
    <w:rsid w:val="00D50FFF"/>
    <w:rsid w:val="00D5277A"/>
    <w:rsid w:val="00D52F10"/>
    <w:rsid w:val="00D5536A"/>
    <w:rsid w:val="00D55576"/>
    <w:rsid w:val="00D57F07"/>
    <w:rsid w:val="00D65588"/>
    <w:rsid w:val="00D674B3"/>
    <w:rsid w:val="00D67D39"/>
    <w:rsid w:val="00D75760"/>
    <w:rsid w:val="00D7635E"/>
    <w:rsid w:val="00D8206B"/>
    <w:rsid w:val="00D95D5E"/>
    <w:rsid w:val="00D97ECA"/>
    <w:rsid w:val="00DA1724"/>
    <w:rsid w:val="00DA4118"/>
    <w:rsid w:val="00DA4FF8"/>
    <w:rsid w:val="00DA752B"/>
    <w:rsid w:val="00DA7DAD"/>
    <w:rsid w:val="00DB0537"/>
    <w:rsid w:val="00DC0061"/>
    <w:rsid w:val="00DC0FE7"/>
    <w:rsid w:val="00DD1173"/>
    <w:rsid w:val="00DD385C"/>
    <w:rsid w:val="00DD4919"/>
    <w:rsid w:val="00DD49BC"/>
    <w:rsid w:val="00DD5B08"/>
    <w:rsid w:val="00DD63CE"/>
    <w:rsid w:val="00DD7604"/>
    <w:rsid w:val="00DE240F"/>
    <w:rsid w:val="00DE4296"/>
    <w:rsid w:val="00DE75DE"/>
    <w:rsid w:val="00E00D06"/>
    <w:rsid w:val="00E014B9"/>
    <w:rsid w:val="00E037AA"/>
    <w:rsid w:val="00E05BEB"/>
    <w:rsid w:val="00E137D3"/>
    <w:rsid w:val="00E21961"/>
    <w:rsid w:val="00E27493"/>
    <w:rsid w:val="00E27AC7"/>
    <w:rsid w:val="00E27D9B"/>
    <w:rsid w:val="00E31674"/>
    <w:rsid w:val="00E366F6"/>
    <w:rsid w:val="00E410A3"/>
    <w:rsid w:val="00E44477"/>
    <w:rsid w:val="00E46628"/>
    <w:rsid w:val="00E50751"/>
    <w:rsid w:val="00E51736"/>
    <w:rsid w:val="00E52F31"/>
    <w:rsid w:val="00E60BCA"/>
    <w:rsid w:val="00E625BC"/>
    <w:rsid w:val="00E650CA"/>
    <w:rsid w:val="00E7064D"/>
    <w:rsid w:val="00E76FBC"/>
    <w:rsid w:val="00E80A29"/>
    <w:rsid w:val="00E81A34"/>
    <w:rsid w:val="00E827EA"/>
    <w:rsid w:val="00E86CE1"/>
    <w:rsid w:val="00E93E89"/>
    <w:rsid w:val="00EA118C"/>
    <w:rsid w:val="00EA2401"/>
    <w:rsid w:val="00EA76B5"/>
    <w:rsid w:val="00EB07A6"/>
    <w:rsid w:val="00EB158C"/>
    <w:rsid w:val="00EB2ADE"/>
    <w:rsid w:val="00EB4BBA"/>
    <w:rsid w:val="00EB673D"/>
    <w:rsid w:val="00EB69EE"/>
    <w:rsid w:val="00EB7519"/>
    <w:rsid w:val="00EC08B8"/>
    <w:rsid w:val="00EC2D70"/>
    <w:rsid w:val="00EC2DB3"/>
    <w:rsid w:val="00EC3DB6"/>
    <w:rsid w:val="00EC4DE0"/>
    <w:rsid w:val="00EC600C"/>
    <w:rsid w:val="00EC738A"/>
    <w:rsid w:val="00EC7D31"/>
    <w:rsid w:val="00ED0BF8"/>
    <w:rsid w:val="00ED51E8"/>
    <w:rsid w:val="00ED574F"/>
    <w:rsid w:val="00ED5C2F"/>
    <w:rsid w:val="00ED6AF8"/>
    <w:rsid w:val="00ED7138"/>
    <w:rsid w:val="00ED71CB"/>
    <w:rsid w:val="00EE0D69"/>
    <w:rsid w:val="00EE7411"/>
    <w:rsid w:val="00EF37F6"/>
    <w:rsid w:val="00EF78F1"/>
    <w:rsid w:val="00F0088D"/>
    <w:rsid w:val="00F02CC5"/>
    <w:rsid w:val="00F0372E"/>
    <w:rsid w:val="00F05AA6"/>
    <w:rsid w:val="00F112C5"/>
    <w:rsid w:val="00F13C5C"/>
    <w:rsid w:val="00F13FC9"/>
    <w:rsid w:val="00F154D1"/>
    <w:rsid w:val="00F17AE7"/>
    <w:rsid w:val="00F30497"/>
    <w:rsid w:val="00F31724"/>
    <w:rsid w:val="00F40487"/>
    <w:rsid w:val="00F42A33"/>
    <w:rsid w:val="00F44579"/>
    <w:rsid w:val="00F4731A"/>
    <w:rsid w:val="00F50651"/>
    <w:rsid w:val="00F5423C"/>
    <w:rsid w:val="00F55AD8"/>
    <w:rsid w:val="00F56017"/>
    <w:rsid w:val="00F56E3F"/>
    <w:rsid w:val="00F62620"/>
    <w:rsid w:val="00F62D13"/>
    <w:rsid w:val="00F67257"/>
    <w:rsid w:val="00F67A5E"/>
    <w:rsid w:val="00F729DA"/>
    <w:rsid w:val="00F777A9"/>
    <w:rsid w:val="00F83206"/>
    <w:rsid w:val="00F86574"/>
    <w:rsid w:val="00F913C2"/>
    <w:rsid w:val="00F92BFE"/>
    <w:rsid w:val="00F95B07"/>
    <w:rsid w:val="00F95CA0"/>
    <w:rsid w:val="00FA079F"/>
    <w:rsid w:val="00FA3DB3"/>
    <w:rsid w:val="00FA44DD"/>
    <w:rsid w:val="00FA6B9D"/>
    <w:rsid w:val="00FB0B83"/>
    <w:rsid w:val="00FC02E9"/>
    <w:rsid w:val="00FC30B1"/>
    <w:rsid w:val="00FC31D6"/>
    <w:rsid w:val="00FC48E3"/>
    <w:rsid w:val="00FC61CC"/>
    <w:rsid w:val="00FD0A41"/>
    <w:rsid w:val="00FD6AFF"/>
    <w:rsid w:val="00FE206D"/>
    <w:rsid w:val="00FE78CE"/>
    <w:rsid w:val="00FF1951"/>
    <w:rsid w:val="00FF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561882"/>
  <w15:chartTrackingRefBased/>
  <w15:docId w15:val="{9C1964B0-5CE7-4148-A5D4-CD8E5A3F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7DCA"/>
    <w:rPr>
      <w:color w:val="0563C1" w:themeColor="hyperlink"/>
      <w:u w:val="single"/>
    </w:rPr>
  </w:style>
  <w:style w:type="character" w:styleId="UnresolvedMention">
    <w:name w:val="Unresolved Mention"/>
    <w:basedOn w:val="DefaultParagraphFont"/>
    <w:uiPriority w:val="99"/>
    <w:semiHidden/>
    <w:unhideWhenUsed/>
    <w:rsid w:val="00417DCA"/>
    <w:rPr>
      <w:color w:val="605E5C"/>
      <w:shd w:val="clear" w:color="auto" w:fill="E1DFDD"/>
    </w:rPr>
  </w:style>
  <w:style w:type="character" w:styleId="FollowedHyperlink">
    <w:name w:val="FollowedHyperlink"/>
    <w:basedOn w:val="DefaultParagraphFont"/>
    <w:uiPriority w:val="99"/>
    <w:semiHidden/>
    <w:unhideWhenUsed/>
    <w:rsid w:val="003073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us-china-trade-war-what-has-happened-so-far/" TargetMode="External"/><Relationship Id="rId18" Type="http://schemas.openxmlformats.org/officeDocument/2006/relationships/hyperlink" Target="http://www.oxfordscholarship.com.ezproxy.uwtsd.ac.uk/mobile/view/10.1093/acprof:oso/9780198703907.001.0001/acprof-9780198703907" TargetMode="External"/><Relationship Id="rId26" Type="http://schemas.openxmlformats.org/officeDocument/2006/relationships/hyperlink" Target="https://www.ingwb.com/insights/research/the-economic-effects-of-russian-sanctions" TargetMode="External"/><Relationship Id="rId39" Type="http://schemas.openxmlformats.org/officeDocument/2006/relationships/hyperlink" Target="https://obr.uk/forecasts-in-depth/the-economy-forecast/income/" TargetMode="External"/><Relationship Id="rId21" Type="http://schemas.openxmlformats.org/officeDocument/2006/relationships/hyperlink" Target="https://ec.europa.eu/info/business-economy-euro/indicators-statistics/economic-databases/business-and-consumer-surveys/latest-business-and-consumer-surveys_en" TargetMode="External"/><Relationship Id="rId34" Type="http://schemas.openxmlformats.org/officeDocument/2006/relationships/hyperlink" Target="http://www.hrmagazine.co.uk/article-details/companies-must-understand-cultural-differences-in-international-expansion-or-risk-prosecution" TargetMode="External"/><Relationship Id="rId42" Type="http://schemas.openxmlformats.org/officeDocument/2006/relationships/hyperlink" Target="https://www.gov.uk/uk-visa-sponsorship-employers/immigration-skills-charge" TargetMode="External"/><Relationship Id="rId7" Type="http://schemas.openxmlformats.org/officeDocument/2006/relationships/hyperlink" Target="https://www.valuewalk.com/2017/08/gap-developed-markets-emerging-markets-closing/" TargetMode="External"/><Relationship Id="rId2" Type="http://schemas.openxmlformats.org/officeDocument/2006/relationships/settings" Target="settings.xml"/><Relationship Id="rId16" Type="http://schemas.openxmlformats.org/officeDocument/2006/relationships/hyperlink" Target="https://www.independent.co.uk/travel/news-and-advice/brexit-european-union-eu-passport-visa-rules-strasbourg-travel-permit-etas-a8631916.html" TargetMode="External"/><Relationship Id="rId29" Type="http://schemas.openxmlformats.org/officeDocument/2006/relationships/hyperlink" Target="https://www.investopedia.com/terms/p/priceelasticity.asp" TargetMode="External"/><Relationship Id="rId1" Type="http://schemas.openxmlformats.org/officeDocument/2006/relationships/styles" Target="styles.xml"/><Relationship Id="rId6" Type="http://schemas.openxmlformats.org/officeDocument/2006/relationships/hyperlink" Target="https://www.grantthornton.nl/en/insights-en/growthiq/how-to-align-human-capital-with-global-business-objectives/" TargetMode="External"/><Relationship Id="rId11" Type="http://schemas.openxmlformats.org/officeDocument/2006/relationships/hyperlink" Target="https://www.asosplc.com/corporate-responsibility/our-products/our-supply-chain" TargetMode="External"/><Relationship Id="rId24" Type="http://schemas.openxmlformats.org/officeDocument/2006/relationships/hyperlink" Target="https://uk.fashionnetwork.com/news/Fashion-suffers-as-UK-consumer-spending-falls-again-Visa,1046077.html" TargetMode="External"/><Relationship Id="rId32" Type="http://schemas.openxmlformats.org/officeDocument/2006/relationships/hyperlink" Target="https://www.advisorperspectives.com/dshort/updates/2018/10/19/median-household-incomes-by-age-bracket-1967-2017" TargetMode="External"/><Relationship Id="rId37" Type="http://schemas.openxmlformats.org/officeDocument/2006/relationships/hyperlink" Target="http://www.europarl.europa.eu/RegData/etudes/BRIE/2018/614665/EPRS_BRI(2018)614665_EN.pdf" TargetMode="External"/><Relationship Id="rId40" Type="http://schemas.openxmlformats.org/officeDocument/2006/relationships/hyperlink" Target="https://www.forbes.com/sites/johntobey/2018/10/26/this-is-a-bear-market-tax-bill-benefits-disappear-as-new-52-week-lows-and-1-year-losses-balloon/" TargetMode="External"/><Relationship Id="rId45" Type="http://schemas.openxmlformats.org/officeDocument/2006/relationships/fontTable" Target="fontTable.xml"/><Relationship Id="rId5" Type="http://schemas.openxmlformats.org/officeDocument/2006/relationships/hyperlink" Target="https://tradingeconomics.com/china/disposable-personal-income" TargetMode="External"/><Relationship Id="rId15" Type="http://schemas.openxmlformats.org/officeDocument/2006/relationships/hyperlink" Target="https://www-dawsonera-com.ezproxy.uwtsd.ac.uk/abstract/9780230508644" TargetMode="External"/><Relationship Id="rId23" Type="http://schemas.openxmlformats.org/officeDocument/2006/relationships/hyperlink" Target="https://uk.fashionnetwork.com/news/Asos-shows-how-it-s-done-as-sales-and-profits-soar,1025085.html" TargetMode="External"/><Relationship Id="rId28" Type="http://schemas.openxmlformats.org/officeDocument/2006/relationships/hyperlink" Target="https://www.investopedia.com/terms/l/law-of-supply-demand.asp" TargetMode="External"/><Relationship Id="rId36" Type="http://schemas.openxmlformats.org/officeDocument/2006/relationships/hyperlink" Target="https://www.theguardian.com/business/2018/dec/18/asos-shock-shows-uks-economic-problems-extend-beyond-high-street" TargetMode="External"/><Relationship Id="rId10" Type="http://schemas.openxmlformats.org/officeDocument/2006/relationships/hyperlink" Target="https://www.asosplc.com/investors/our-strategy" TargetMode="External"/><Relationship Id="rId19" Type="http://schemas.openxmlformats.org/officeDocument/2006/relationships/hyperlink" Target="https://www.forbes.com/sites/laurengensler/2018/06/06/worlds-largest-apparel-companies-2018/" TargetMode="External"/><Relationship Id="rId31" Type="http://schemas.openxmlformats.org/officeDocument/2006/relationships/hyperlink" Target="https://www.oxera.com/publications/brexit-the-implications-for-uk-ports/" TargetMode="External"/><Relationship Id="rId44" Type="http://schemas.openxmlformats.org/officeDocument/2006/relationships/hyperlink" Target="https://www.just-style.com/news/brc-warns-on-post-brexit-clothing-import-tariffs_id129038.aspx" TargetMode="External"/><Relationship Id="rId4" Type="http://schemas.openxmlformats.org/officeDocument/2006/relationships/hyperlink" Target="https://www.accenture.com/us-en/insight-outlook-when-hr-goes-global" TargetMode="External"/><Relationship Id="rId9" Type="http://schemas.openxmlformats.org/officeDocument/2006/relationships/hyperlink" Target="https://www.asosplc.com/asos-story/our-journey" TargetMode="External"/><Relationship Id="rId14" Type="http://schemas.openxmlformats.org/officeDocument/2006/relationships/hyperlink" Target="https://uk.reuters.com/article/us-britain-economy-gfk/uk-consumer-confidence-slides-to-11-month-low-ahead-of-brexit-idUKKCN1NY1UA" TargetMode="External"/><Relationship Id="rId22" Type="http://schemas.openxmlformats.org/officeDocument/2006/relationships/hyperlink" Target="https://www-dawsonera-com.ezproxy.uwtsd.ac.uk/readonline/9780273757764" TargetMode="External"/><Relationship Id="rId27" Type="http://schemas.openxmlformats.org/officeDocument/2006/relationships/hyperlink" Target="https://www.retailgazette.co.uk/blog/2018/06/boohoo-strong-start-new-year-53-per-cent-revenue-surge/" TargetMode="External"/><Relationship Id="rId30" Type="http://schemas.openxmlformats.org/officeDocument/2006/relationships/hyperlink" Target="https://www.reuters.com/article/us-usa-economy/drop-in-us-consumer-confidence-stokes-fears-of-economic-slowdown-idUSKCN1OQ113" TargetMode="External"/><Relationship Id="rId35" Type="http://schemas.openxmlformats.org/officeDocument/2006/relationships/hyperlink" Target="https://www.ft.com/content/81343d9e-187b-11e8-9e9c-25c814761640" TargetMode="External"/><Relationship Id="rId43" Type="http://schemas.openxmlformats.org/officeDocument/2006/relationships/hyperlink" Target="https://www-dawsonera-com.ezproxy.uwtsd.ac.uk/abstract/9780273757764" TargetMode="External"/><Relationship Id="rId8" Type="http://schemas.openxmlformats.org/officeDocument/2006/relationships/hyperlink" Target="https://www.morganstanley.com/ideas/china-economic-market-transformation-bluepaper" TargetMode="External"/><Relationship Id="rId3" Type="http://schemas.openxmlformats.org/officeDocument/2006/relationships/webSettings" Target="webSettings.xml"/><Relationship Id="rId12" Type="http://schemas.openxmlformats.org/officeDocument/2006/relationships/hyperlink" Target="https://www.mckinsey.com/featured-insights/asia-pacific/meet-the-chinese-consumer-of-2020" TargetMode="External"/><Relationship Id="rId17" Type="http://schemas.openxmlformats.org/officeDocument/2006/relationships/hyperlink" Target="https://www.dailywire.com/news/31933/economist-milton-friedman-explains-why-tariffs-are-frank-camp" TargetMode="External"/><Relationship Id="rId25" Type="http://schemas.openxmlformats.org/officeDocument/2006/relationships/hyperlink" Target="https://www.theguardian.com/politics/2018/jan/06/vat-upfront-after-brexit-uk-imports" TargetMode="External"/><Relationship Id="rId33" Type="http://schemas.openxmlformats.org/officeDocument/2006/relationships/hyperlink" Target="https://corporate.marksandspencer.com/investors/key-facts" TargetMode="External"/><Relationship Id="rId38" Type="http://schemas.openxmlformats.org/officeDocument/2006/relationships/hyperlink" Target="http://www.oxfordhandbooks.com.ezproxy.uwtsd.ac.uk/view/10.1093/oxfordhb/9780199234257.001.0001/oxfordhb-9780199234257-e-008" TargetMode="External"/><Relationship Id="rId46" Type="http://schemas.openxmlformats.org/officeDocument/2006/relationships/theme" Target="theme/theme1.xml"/><Relationship Id="rId20" Type="http://schemas.openxmlformats.org/officeDocument/2006/relationships/hyperlink" Target="https://nypost.com/2018/02/17/chinese-millennials-are-about-to-kick-us-millennials-butts/" TargetMode="External"/><Relationship Id="rId41" Type="http://schemas.openxmlformats.org/officeDocument/2006/relationships/hyperlink" Target="https://www.gov.uk/tier-2-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12</Pages>
  <Words>6919</Words>
  <Characters>39441</Characters>
  <Application>Microsoft Office Word</Application>
  <DocSecurity>0</DocSecurity>
  <Lines>328</Lines>
  <Paragraphs>92</Paragraphs>
  <ScaleCrop>false</ScaleCrop>
  <Company/>
  <LinksUpToDate>false</LinksUpToDate>
  <CharactersWithSpaces>46268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Aspinall</dc:creator>
  <cp:keywords/>
  <dc:description/>
  <cp:lastModifiedBy>Adam Aspinall</cp:lastModifiedBy>
  <cp:revision>686</cp:revision>
  <dcterms:created xsi:type="dcterms:W3CDTF">2018-12-19T11:55:00Z</dcterms:created>
  <dcterms:modified xsi:type="dcterms:W3CDTF">2019-01-07T22:00:00Z</dcterms:modified>
</cp:coreProperties>
</file>