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9FAFDA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870E5">
              <w:rPr>
                <w:b/>
                <w:color w:val="auto"/>
                <w:sz w:val="32"/>
              </w:rPr>
              <w:t xml:space="preserve">Craig Stinton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EEDAD2A" w:rsidR="005A1BA3" w:rsidRDefault="009870E5" w:rsidP="00340E9A">
            <w:pPr>
              <w:overflowPunct/>
              <w:autoSpaceDE/>
              <w:autoSpaceDN/>
              <w:adjustRightInd/>
              <w:ind w:right="237"/>
              <w:textAlignment w:val="auto"/>
              <w:rPr>
                <w:b/>
                <w:color w:val="auto"/>
                <w:sz w:val="32"/>
              </w:rPr>
            </w:pPr>
            <w:r>
              <w:rPr>
                <w:b/>
                <w:color w:val="auto"/>
                <w:sz w:val="32"/>
              </w:rPr>
              <w:t>2124943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9172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2868DED" w14:textId="77777777" w:rsidR="008A334C" w:rsidRPr="008A334C" w:rsidRDefault="008A334C" w:rsidP="008A334C">
      <w:pPr>
        <w:rPr>
          <w:rFonts w:asciiTheme="minorHAnsi" w:hAnsiTheme="minorHAnsi" w:cstheme="minorHAnsi"/>
          <w:sz w:val="24"/>
          <w:szCs w:val="24"/>
        </w:rPr>
      </w:pPr>
      <w:r w:rsidRPr="008A334C">
        <w:rPr>
          <w:rFonts w:asciiTheme="minorHAnsi" w:hAnsiTheme="minorHAnsi" w:cstheme="minorHAnsi"/>
          <w:sz w:val="24"/>
          <w:szCs w:val="24"/>
        </w:rPr>
        <w:t>During this essay I will look to evaluate the strategic role of the College of Policing in Professionalising policing with the UK. I will look to evidence how I am working towards fulfilling the role of a modern professional police officer and reflect upon my final year of probation as a police officer.</w:t>
      </w:r>
    </w:p>
    <w:p w14:paraId="06FAE690" w14:textId="77777777" w:rsidR="008A334C" w:rsidRPr="008A334C" w:rsidRDefault="008A334C" w:rsidP="008A334C">
      <w:pPr>
        <w:rPr>
          <w:rFonts w:asciiTheme="minorHAnsi" w:hAnsiTheme="minorHAnsi" w:cstheme="minorHAnsi"/>
          <w:sz w:val="24"/>
          <w:szCs w:val="24"/>
        </w:rPr>
      </w:pPr>
    </w:p>
    <w:p w14:paraId="5EFF97F2" w14:textId="77777777" w:rsidR="008A334C" w:rsidRPr="008A334C" w:rsidRDefault="008A334C" w:rsidP="008A334C">
      <w:pPr>
        <w:rPr>
          <w:rFonts w:asciiTheme="minorHAnsi" w:hAnsiTheme="minorHAnsi" w:cstheme="minorHAnsi"/>
          <w:sz w:val="24"/>
          <w:szCs w:val="24"/>
        </w:rPr>
      </w:pPr>
      <w:r w:rsidRPr="008A334C">
        <w:rPr>
          <w:rFonts w:asciiTheme="minorHAnsi" w:hAnsiTheme="minorHAnsi" w:cstheme="minorHAnsi"/>
          <w:sz w:val="24"/>
          <w:szCs w:val="24"/>
        </w:rPr>
        <w:t xml:space="preserve">According to David, H. Bayley (2016) the primary strategies of the police until early 1980’s were visibility patrols, emergency response calls form public and investigation of crimes reported. He further reports that policing strategies are now more complex. They now include community- oriented policing, problem-orientated policing, preventative and intelligence-led </w:t>
      </w:r>
      <w:proofErr w:type="gramStart"/>
      <w:r w:rsidRPr="008A334C">
        <w:rPr>
          <w:rFonts w:asciiTheme="minorHAnsi" w:hAnsiTheme="minorHAnsi" w:cstheme="minorHAnsi"/>
          <w:sz w:val="24"/>
          <w:szCs w:val="24"/>
        </w:rPr>
        <w:t>policing</w:t>
      </w:r>
      <w:proofErr w:type="gramEnd"/>
      <w:r w:rsidRPr="008A334C">
        <w:rPr>
          <w:rFonts w:asciiTheme="minorHAnsi" w:hAnsiTheme="minorHAnsi" w:cstheme="minorHAnsi"/>
          <w:sz w:val="24"/>
          <w:szCs w:val="24"/>
        </w:rPr>
        <w:t xml:space="preserve"> and reassurance policing.</w:t>
      </w:r>
    </w:p>
    <w:p w14:paraId="1F1A181B" w14:textId="77777777" w:rsidR="008A334C" w:rsidRPr="008A334C" w:rsidRDefault="008A334C" w:rsidP="008A334C">
      <w:pPr>
        <w:rPr>
          <w:rFonts w:asciiTheme="minorHAnsi" w:hAnsiTheme="minorHAnsi" w:cstheme="minorHAnsi"/>
          <w:sz w:val="24"/>
          <w:szCs w:val="24"/>
        </w:rPr>
      </w:pPr>
    </w:p>
    <w:p w14:paraId="0E751527" w14:textId="77777777" w:rsidR="008A334C" w:rsidRPr="008A334C" w:rsidRDefault="008A334C" w:rsidP="008A334C">
      <w:pPr>
        <w:rPr>
          <w:rFonts w:asciiTheme="minorHAnsi" w:hAnsiTheme="minorHAnsi" w:cstheme="minorHAnsi"/>
          <w:sz w:val="24"/>
          <w:szCs w:val="24"/>
        </w:rPr>
      </w:pPr>
      <w:r w:rsidRPr="008A334C">
        <w:rPr>
          <w:rFonts w:asciiTheme="minorHAnsi" w:hAnsiTheme="minorHAnsi" w:cstheme="minorHAnsi"/>
          <w:sz w:val="24"/>
          <w:szCs w:val="24"/>
        </w:rPr>
        <w:t xml:space="preserve">The college of Policing now assists the police force in England and Wales in creating a more professional police force. A report written by the National Police Chief’s Council (2013) stated that Chief Constable Alex Marshall of the college of policing would on behalf of the public and the profession will set and maintain the highest professional standard. The police hold intrusive powers to allow them to protect the public. The public expect that such powers to be used wisely and proportionately by people who are skilled professionals with high levels of integrity. </w:t>
      </w:r>
    </w:p>
    <w:p w14:paraId="059367FC" w14:textId="77777777" w:rsidR="008A334C" w:rsidRPr="008A334C" w:rsidRDefault="008A334C" w:rsidP="008A334C">
      <w:pPr>
        <w:rPr>
          <w:rFonts w:asciiTheme="minorHAnsi" w:hAnsiTheme="minorHAnsi" w:cstheme="minorHAnsi"/>
          <w:sz w:val="24"/>
          <w:szCs w:val="24"/>
        </w:rPr>
      </w:pPr>
    </w:p>
    <w:p w14:paraId="3CB944C5" w14:textId="77777777" w:rsidR="008A334C" w:rsidRPr="008A334C" w:rsidRDefault="008A334C" w:rsidP="008A334C">
      <w:pPr>
        <w:rPr>
          <w:rFonts w:asciiTheme="minorHAnsi" w:hAnsiTheme="minorHAnsi" w:cstheme="minorHAnsi"/>
          <w:sz w:val="24"/>
          <w:szCs w:val="24"/>
        </w:rPr>
      </w:pPr>
      <w:r w:rsidRPr="008A334C">
        <w:rPr>
          <w:rFonts w:asciiTheme="minorHAnsi" w:hAnsiTheme="minorHAnsi" w:cstheme="minorHAnsi"/>
          <w:sz w:val="24"/>
          <w:szCs w:val="24"/>
        </w:rPr>
        <w:lastRenderedPageBreak/>
        <w:t>This is further backed by The College of Policing who states that introducing an agreed framework and a standard application form will help bring national consistency. It also encourages officers and staff to access higher level diverse learning environments through the higher education sector. It goes onto report that the Policing Vision 2025 looks to develop the profession to help it deal with the challenging and complex nature of policing today.</w:t>
      </w:r>
    </w:p>
    <w:p w14:paraId="08F5F949" w14:textId="77777777" w:rsidR="008A334C" w:rsidRPr="008A334C" w:rsidRDefault="008A334C" w:rsidP="008A334C">
      <w:pPr>
        <w:rPr>
          <w:rFonts w:asciiTheme="minorHAnsi" w:hAnsiTheme="minorHAnsi" w:cstheme="minorHAnsi"/>
          <w:sz w:val="24"/>
          <w:szCs w:val="24"/>
        </w:rPr>
      </w:pPr>
    </w:p>
    <w:p w14:paraId="2A901DF9" w14:textId="77777777" w:rsidR="008A334C" w:rsidRPr="008A334C" w:rsidRDefault="008A334C" w:rsidP="008A334C">
      <w:pPr>
        <w:rPr>
          <w:rFonts w:asciiTheme="minorHAnsi" w:hAnsiTheme="minorHAnsi" w:cstheme="minorHAnsi"/>
          <w:sz w:val="24"/>
          <w:szCs w:val="24"/>
        </w:rPr>
      </w:pPr>
      <w:r w:rsidRPr="008A334C">
        <w:rPr>
          <w:rFonts w:asciiTheme="minorHAnsi" w:hAnsiTheme="minorHAnsi" w:cstheme="minorHAnsi"/>
          <w:sz w:val="24"/>
          <w:szCs w:val="24"/>
        </w:rPr>
        <w:t xml:space="preserve">Now, the main goal of the College of Policing is to provide education and learning to police officers across England and Wales to standardise forces and put everyone on par with the knowledge and learning that we need to fulfil the current demands and expectations of a modern-day police officer. For example, as part of the college of policing learning there is online education called NCALT packages. These packages are required to be completed on a regular basis and for a variety of reasons. Throughout my current role as a </w:t>
      </w:r>
      <w:proofErr w:type="gramStart"/>
      <w:r w:rsidRPr="008A334C">
        <w:rPr>
          <w:rFonts w:asciiTheme="minorHAnsi" w:hAnsiTheme="minorHAnsi" w:cstheme="minorHAnsi"/>
          <w:sz w:val="24"/>
          <w:szCs w:val="24"/>
        </w:rPr>
        <w:t>police</w:t>
      </w:r>
      <w:proofErr w:type="gramEnd"/>
      <w:r w:rsidRPr="008A334C">
        <w:rPr>
          <w:rFonts w:asciiTheme="minorHAnsi" w:hAnsiTheme="minorHAnsi" w:cstheme="minorHAnsi"/>
          <w:sz w:val="24"/>
          <w:szCs w:val="24"/>
        </w:rPr>
        <w:t xml:space="preserve"> officer I have completed a number of packages which are there to equip me with the knowledge I need for my role. Not only this, but there are also </w:t>
      </w:r>
      <w:proofErr w:type="gramStart"/>
      <w:r w:rsidRPr="008A334C">
        <w:rPr>
          <w:rFonts w:asciiTheme="minorHAnsi" w:hAnsiTheme="minorHAnsi" w:cstheme="minorHAnsi"/>
          <w:sz w:val="24"/>
          <w:szCs w:val="24"/>
        </w:rPr>
        <w:t>a number of</w:t>
      </w:r>
      <w:proofErr w:type="gramEnd"/>
      <w:r w:rsidRPr="008A334C">
        <w:rPr>
          <w:rFonts w:asciiTheme="minorHAnsi" w:hAnsiTheme="minorHAnsi" w:cstheme="minorHAnsi"/>
          <w:sz w:val="24"/>
          <w:szCs w:val="24"/>
        </w:rPr>
        <w:t xml:space="preserve"> key functions which the College of Policing assist with, setting standards, Training and development, research and evidence-based policing, leadership and development, ethics and integrity and diversity and inclusion. </w:t>
      </w:r>
    </w:p>
    <w:p w14:paraId="5B83F33C" w14:textId="77777777" w:rsidR="008A334C" w:rsidRPr="008A334C" w:rsidRDefault="008A334C" w:rsidP="008A334C">
      <w:pPr>
        <w:rPr>
          <w:rFonts w:asciiTheme="minorHAnsi" w:hAnsiTheme="minorHAnsi" w:cstheme="minorHAnsi"/>
          <w:sz w:val="24"/>
          <w:szCs w:val="24"/>
        </w:rPr>
      </w:pPr>
    </w:p>
    <w:p w14:paraId="75DA9C37" w14:textId="77777777" w:rsidR="008A334C" w:rsidRPr="008A334C" w:rsidRDefault="008A334C" w:rsidP="008A334C">
      <w:pPr>
        <w:rPr>
          <w:rFonts w:asciiTheme="minorHAnsi" w:hAnsiTheme="minorHAnsi" w:cstheme="minorHAnsi"/>
          <w:sz w:val="24"/>
          <w:szCs w:val="24"/>
        </w:rPr>
      </w:pPr>
      <w:r w:rsidRPr="008A334C">
        <w:rPr>
          <w:rFonts w:asciiTheme="minorHAnsi" w:hAnsiTheme="minorHAnsi" w:cstheme="minorHAnsi"/>
          <w:sz w:val="24"/>
          <w:szCs w:val="24"/>
        </w:rPr>
        <w:t xml:space="preserve">There is an example of how I have used maintained these professional standards. I attended a call previously. I previously attended a call whereby there was an allegation of rape on a female. When I attended another officer arrested the male and I assisted with conducting a search of the property for any evidence that may have been present relating to the alleged offence. As part of the evidence gathering, I started to seize items such as phones, </w:t>
      </w:r>
      <w:proofErr w:type="gramStart"/>
      <w:r w:rsidRPr="008A334C">
        <w:rPr>
          <w:rFonts w:asciiTheme="minorHAnsi" w:hAnsiTheme="minorHAnsi" w:cstheme="minorHAnsi"/>
          <w:sz w:val="24"/>
          <w:szCs w:val="24"/>
        </w:rPr>
        <w:t>bedding</w:t>
      </w:r>
      <w:proofErr w:type="gramEnd"/>
      <w:r w:rsidRPr="008A334C">
        <w:rPr>
          <w:rFonts w:asciiTheme="minorHAnsi" w:hAnsiTheme="minorHAnsi" w:cstheme="minorHAnsi"/>
          <w:sz w:val="24"/>
          <w:szCs w:val="24"/>
        </w:rPr>
        <w:t xml:space="preserve"> and clothing. We then left the property and headed back to the station. When I returned to the station, I realised that I had forgotten to seize the bed sheet of where the offence was said to have happened. This was key evidence that I had unfortunately missed. As we had left the property and therefore, we had lost the power to return and seize evidence. </w:t>
      </w:r>
    </w:p>
    <w:p w14:paraId="45326007" w14:textId="77777777" w:rsidR="008A334C" w:rsidRPr="008A334C" w:rsidRDefault="008A334C" w:rsidP="008A334C">
      <w:pPr>
        <w:rPr>
          <w:rFonts w:asciiTheme="minorHAnsi" w:hAnsiTheme="minorHAnsi" w:cstheme="minorHAnsi"/>
          <w:sz w:val="24"/>
          <w:szCs w:val="24"/>
        </w:rPr>
      </w:pPr>
    </w:p>
    <w:p w14:paraId="5EA7E41D" w14:textId="77777777" w:rsidR="008A334C" w:rsidRPr="008A334C" w:rsidRDefault="008A334C" w:rsidP="008A334C">
      <w:pPr>
        <w:rPr>
          <w:rFonts w:asciiTheme="minorHAnsi" w:hAnsiTheme="minorHAnsi" w:cstheme="minorHAnsi"/>
          <w:sz w:val="24"/>
          <w:szCs w:val="24"/>
        </w:rPr>
      </w:pPr>
      <w:r w:rsidRPr="008A334C">
        <w:rPr>
          <w:rFonts w:asciiTheme="minorHAnsi" w:hAnsiTheme="minorHAnsi" w:cstheme="minorHAnsi"/>
          <w:sz w:val="24"/>
          <w:szCs w:val="24"/>
        </w:rPr>
        <w:t xml:space="preserve">I informed my sergeant of this and explained the situation. Luckly enough they were able to come up with a solution and the bedding was later seized. Due to me not dealing with many of these calls and the fact that I had missed vital evidence I was then asked to complete a learning package to consolidate my existing knowledge and learn from my mistakes. The course I then completed come from the College of Policing. </w:t>
      </w:r>
    </w:p>
    <w:p w14:paraId="26E15672" w14:textId="77777777" w:rsidR="008A334C" w:rsidRPr="008A334C" w:rsidRDefault="008A334C" w:rsidP="008A334C">
      <w:pPr>
        <w:rPr>
          <w:rFonts w:asciiTheme="minorHAnsi" w:hAnsiTheme="minorHAnsi" w:cstheme="minorHAnsi"/>
          <w:sz w:val="24"/>
          <w:szCs w:val="24"/>
        </w:rPr>
      </w:pPr>
    </w:p>
    <w:p w14:paraId="69E7095E" w14:textId="77777777" w:rsidR="008A334C" w:rsidRPr="008A334C" w:rsidRDefault="008A334C" w:rsidP="008A334C">
      <w:pPr>
        <w:rPr>
          <w:rFonts w:asciiTheme="minorHAnsi" w:hAnsiTheme="minorHAnsi" w:cstheme="minorHAnsi"/>
          <w:sz w:val="24"/>
          <w:szCs w:val="24"/>
        </w:rPr>
      </w:pPr>
      <w:r w:rsidRPr="008A334C">
        <w:rPr>
          <w:rFonts w:asciiTheme="minorHAnsi" w:hAnsiTheme="minorHAnsi" w:cstheme="minorHAnsi"/>
          <w:sz w:val="24"/>
          <w:szCs w:val="24"/>
        </w:rPr>
        <w:t xml:space="preserve">I joined the police as a student constable back when Covid-19 still in existence. During my time of being a police officer I have rapidly seen crime </w:t>
      </w:r>
      <w:proofErr w:type="gramStart"/>
      <w:r w:rsidRPr="008A334C">
        <w:rPr>
          <w:rFonts w:asciiTheme="minorHAnsi" w:hAnsiTheme="minorHAnsi" w:cstheme="minorHAnsi"/>
          <w:sz w:val="24"/>
          <w:szCs w:val="24"/>
        </w:rPr>
        <w:t>types</w:t>
      </w:r>
      <w:proofErr w:type="gramEnd"/>
      <w:r w:rsidRPr="008A334C">
        <w:rPr>
          <w:rFonts w:asciiTheme="minorHAnsi" w:hAnsiTheme="minorHAnsi" w:cstheme="minorHAnsi"/>
          <w:sz w:val="24"/>
          <w:szCs w:val="24"/>
        </w:rPr>
        <w:t xml:space="preserve"> change. For example, when I initially joined it was more financial crime, cybercrime being committed due to the lockdown and members of the public not being able to leave their home address however, crimes are now becoming more prevalent such as anti-social behaviour, shop thefts, assaults etc. </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E3F9216"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Throughout this essay I will talk about and critically evaluate the use of social media as a means of informing and engaging with the community. I will document my own person experience within my time as a response officer and discuss some of the ways in which I have used social media for a policing purpose. I will look at the benefits and risks of the uses of social media. </w:t>
      </w:r>
    </w:p>
    <w:p w14:paraId="3076D0E8" w14:textId="77777777" w:rsidR="000E54CD" w:rsidRPr="0049623B" w:rsidRDefault="000E54CD" w:rsidP="000E54CD">
      <w:pPr>
        <w:rPr>
          <w:rFonts w:asciiTheme="minorHAnsi" w:hAnsiTheme="minorHAnsi" w:cstheme="minorHAnsi"/>
          <w:sz w:val="24"/>
          <w:szCs w:val="24"/>
        </w:rPr>
      </w:pPr>
    </w:p>
    <w:p w14:paraId="57D41109"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According to a report written by </w:t>
      </w:r>
      <w:proofErr w:type="spellStart"/>
      <w:r w:rsidRPr="0049623B">
        <w:rPr>
          <w:rFonts w:asciiTheme="minorHAnsi" w:hAnsiTheme="minorHAnsi" w:cstheme="minorHAnsi"/>
          <w:sz w:val="24"/>
          <w:szCs w:val="24"/>
        </w:rPr>
        <w:t>Lararson</w:t>
      </w:r>
      <w:proofErr w:type="spellEnd"/>
      <w:r w:rsidRPr="0049623B">
        <w:rPr>
          <w:rFonts w:asciiTheme="minorHAnsi" w:hAnsiTheme="minorHAnsi" w:cstheme="minorHAnsi"/>
          <w:sz w:val="24"/>
          <w:szCs w:val="24"/>
        </w:rPr>
        <w:t xml:space="preserve">, S (2024), he states that there are approximately 5.16 billion active social media users worldwide, which is around 59.3 percent of the global population. This is a huge percentage and a huge audience that can be reached using social media platforms. From personal experiences I know that there are </w:t>
      </w:r>
      <w:proofErr w:type="gramStart"/>
      <w:r w:rsidRPr="0049623B">
        <w:rPr>
          <w:rFonts w:asciiTheme="minorHAnsi" w:hAnsiTheme="minorHAnsi" w:cstheme="minorHAnsi"/>
          <w:sz w:val="24"/>
          <w:szCs w:val="24"/>
        </w:rPr>
        <w:t>a number of</w:t>
      </w:r>
      <w:proofErr w:type="gramEnd"/>
      <w:r w:rsidRPr="0049623B">
        <w:rPr>
          <w:rFonts w:asciiTheme="minorHAnsi" w:hAnsiTheme="minorHAnsi" w:cstheme="minorHAnsi"/>
          <w:sz w:val="24"/>
          <w:szCs w:val="24"/>
        </w:rPr>
        <w:t xml:space="preserve"> uses in which police use social media for and across a number of platforms including Facebook, Twitter etc. Social media can be used to get a message to a mass about of people, such as information regarding good outcomes, missing people, offenders which police are looking for etc. This is reiterated by a study by Greater Manchester Police (GMP). On October 14-15, 2010, GMP published a short message about every incident notified to their control room over a 24-hour period using the social networking site Twitter. They tweeted about 3,025 incidents in all, using different identities. By the end of the exercise, the number of followers of GMP’s Twitter account had increased from 3,000 to 17,000, Crump, J (2011). This shows the power of social networking. </w:t>
      </w:r>
    </w:p>
    <w:p w14:paraId="4E5653B8" w14:textId="77777777" w:rsidR="000E54CD" w:rsidRPr="0049623B" w:rsidRDefault="000E54CD" w:rsidP="000E54CD">
      <w:pPr>
        <w:rPr>
          <w:rFonts w:asciiTheme="minorHAnsi" w:hAnsiTheme="minorHAnsi" w:cstheme="minorHAnsi"/>
          <w:sz w:val="24"/>
          <w:szCs w:val="24"/>
        </w:rPr>
      </w:pPr>
    </w:p>
    <w:p w14:paraId="222BDAEA"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The one incident that I want to talk about is a missing person that I attended. I was asked by control room to attend a missing person incident where the missing person had left the home address where they resided in care, stating that they were going out with friends but would not be returning home. I initially attended the home address and spoke with the </w:t>
      </w:r>
      <w:r w:rsidRPr="0049623B">
        <w:rPr>
          <w:rFonts w:asciiTheme="minorHAnsi" w:hAnsiTheme="minorHAnsi" w:cstheme="minorHAnsi"/>
          <w:sz w:val="24"/>
          <w:szCs w:val="24"/>
        </w:rPr>
        <w:lastRenderedPageBreak/>
        <w:t xml:space="preserve">reporting person, gathering as many details as possible including and social media accounts and the names used on the accounts. After leaving the address I then </w:t>
      </w:r>
      <w:proofErr w:type="gramStart"/>
      <w:r w:rsidRPr="0049623B">
        <w:rPr>
          <w:rFonts w:asciiTheme="minorHAnsi" w:hAnsiTheme="minorHAnsi" w:cstheme="minorHAnsi"/>
          <w:sz w:val="24"/>
          <w:szCs w:val="24"/>
        </w:rPr>
        <w:t>returned back</w:t>
      </w:r>
      <w:proofErr w:type="gramEnd"/>
      <w:r w:rsidRPr="0049623B">
        <w:rPr>
          <w:rFonts w:asciiTheme="minorHAnsi" w:hAnsiTheme="minorHAnsi" w:cstheme="minorHAnsi"/>
          <w:sz w:val="24"/>
          <w:szCs w:val="24"/>
        </w:rPr>
        <w:t xml:space="preserve"> to the station.</w:t>
      </w:r>
    </w:p>
    <w:p w14:paraId="7D9E6533" w14:textId="60D68EA9"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 </w:t>
      </w:r>
    </w:p>
    <w:p w14:paraId="409D5B0D" w14:textId="77777777" w:rsidR="000E54CD" w:rsidRPr="0049623B" w:rsidRDefault="000E54CD" w:rsidP="000E54CD">
      <w:pPr>
        <w:rPr>
          <w:rFonts w:asciiTheme="minorHAnsi" w:hAnsiTheme="minorHAnsi" w:cstheme="minorHAnsi"/>
          <w:sz w:val="24"/>
          <w:szCs w:val="24"/>
        </w:rPr>
      </w:pPr>
      <w:proofErr w:type="gramStart"/>
      <w:r w:rsidRPr="0049623B">
        <w:rPr>
          <w:rFonts w:asciiTheme="minorHAnsi" w:hAnsiTheme="minorHAnsi" w:cstheme="minorHAnsi"/>
          <w:sz w:val="24"/>
          <w:szCs w:val="24"/>
        </w:rPr>
        <w:t>After getting back to the station and reviewing all information, it</w:t>
      </w:r>
      <w:proofErr w:type="gramEnd"/>
      <w:r w:rsidRPr="0049623B">
        <w:rPr>
          <w:rFonts w:asciiTheme="minorHAnsi" w:hAnsiTheme="minorHAnsi" w:cstheme="minorHAnsi"/>
          <w:sz w:val="24"/>
          <w:szCs w:val="24"/>
        </w:rPr>
        <w:t xml:space="preserve"> was identified that the child that had gone missing from care had previously been involved in criminality and had flags on police systems which indicated the child was at risk of exploitation. Further to this, there was information passed by the care worker that the missing child had previously self-harmed and had made comments in the days prior to going missing about harming themselves and drug uses. As part of the risk assessment for a missing person a risk grading needs to be decided. I therefore deemed the child to be of medium risk. After deciding the risk grading, I completed some further actions </w:t>
      </w:r>
      <w:proofErr w:type="gramStart"/>
      <w:r w:rsidRPr="0049623B">
        <w:rPr>
          <w:rFonts w:asciiTheme="minorHAnsi" w:hAnsiTheme="minorHAnsi" w:cstheme="minorHAnsi"/>
          <w:sz w:val="24"/>
          <w:szCs w:val="24"/>
        </w:rPr>
        <w:t>in order to</w:t>
      </w:r>
      <w:proofErr w:type="gramEnd"/>
      <w:r w:rsidRPr="0049623B">
        <w:rPr>
          <w:rFonts w:asciiTheme="minorHAnsi" w:hAnsiTheme="minorHAnsi" w:cstheme="minorHAnsi"/>
          <w:sz w:val="24"/>
          <w:szCs w:val="24"/>
        </w:rPr>
        <w:t xml:space="preserve"> and identify the whereabouts of the child. According to College of Policing (2016) from a policing perspective, someone is considered missing if their whereabouts cannot be established, until they are located, and their well-being (or otherwise) can be confirmed. </w:t>
      </w:r>
    </w:p>
    <w:p w14:paraId="6E02D86E" w14:textId="77777777" w:rsidR="000E54CD" w:rsidRPr="0049623B" w:rsidRDefault="000E54CD" w:rsidP="000E54CD">
      <w:pPr>
        <w:rPr>
          <w:rFonts w:asciiTheme="minorHAnsi" w:hAnsiTheme="minorHAnsi" w:cstheme="minorHAnsi"/>
          <w:sz w:val="24"/>
          <w:szCs w:val="24"/>
        </w:rPr>
      </w:pPr>
    </w:p>
    <w:p w14:paraId="6FBACF92"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As part of the missing person protocol, I obtained permission for a social media post to be completed online to circulate an image of the missing person so I could establish their whereabouts or obtain any further information which may assist me in locating them. Social media platforms may </w:t>
      </w:r>
      <w:proofErr w:type="spellStart"/>
      <w:r w:rsidRPr="0049623B">
        <w:rPr>
          <w:rFonts w:asciiTheme="minorHAnsi" w:hAnsiTheme="minorHAnsi" w:cstheme="minorHAnsi"/>
          <w:sz w:val="24"/>
          <w:szCs w:val="24"/>
        </w:rPr>
        <w:t>used</w:t>
      </w:r>
      <w:proofErr w:type="spellEnd"/>
      <w:r w:rsidRPr="0049623B">
        <w:rPr>
          <w:rFonts w:asciiTheme="minorHAnsi" w:hAnsiTheme="minorHAnsi" w:cstheme="minorHAnsi"/>
          <w:sz w:val="24"/>
          <w:szCs w:val="24"/>
        </w:rPr>
        <w:t xml:space="preserve"> by investigating officers to interact with the public to solicit information, O’Connor (2017). This is ultimately my main goal and what I was trying to achieve. </w:t>
      </w:r>
    </w:p>
    <w:p w14:paraId="75A5AF48" w14:textId="77777777" w:rsidR="000E54CD" w:rsidRPr="0049623B" w:rsidRDefault="000E54CD" w:rsidP="000E54CD">
      <w:pPr>
        <w:rPr>
          <w:rFonts w:asciiTheme="minorHAnsi" w:hAnsiTheme="minorHAnsi" w:cstheme="minorHAnsi"/>
          <w:sz w:val="24"/>
          <w:szCs w:val="24"/>
        </w:rPr>
      </w:pPr>
    </w:p>
    <w:p w14:paraId="6CBA09AD" w14:textId="77777777" w:rsidR="000E54CD" w:rsidRPr="0049623B" w:rsidRDefault="000E54CD" w:rsidP="000E54CD">
      <w:pPr>
        <w:rPr>
          <w:rFonts w:asciiTheme="minorHAnsi" w:hAnsiTheme="minorHAnsi" w:cstheme="minorHAnsi"/>
          <w:sz w:val="24"/>
          <w:szCs w:val="24"/>
        </w:rPr>
      </w:pPr>
      <w:proofErr w:type="gramStart"/>
      <w:r w:rsidRPr="0049623B">
        <w:rPr>
          <w:rFonts w:asciiTheme="minorHAnsi" w:hAnsiTheme="minorHAnsi" w:cstheme="minorHAnsi"/>
          <w:sz w:val="24"/>
          <w:szCs w:val="24"/>
        </w:rPr>
        <w:t>In order to</w:t>
      </w:r>
      <w:proofErr w:type="gramEnd"/>
      <w:r w:rsidRPr="0049623B">
        <w:rPr>
          <w:rFonts w:asciiTheme="minorHAnsi" w:hAnsiTheme="minorHAnsi" w:cstheme="minorHAnsi"/>
          <w:sz w:val="24"/>
          <w:szCs w:val="24"/>
        </w:rPr>
        <w:t xml:space="preserve"> try and quickly establish the whereabouts of the missing person I asked for open-source checks to be completed, otherwise known as intel checks. In policing, open-source investigation refers to using public information (including social media content not protected by privacy settings) for intelligence and investigations, Trottier (2015). These checks are typically completed by other officers and entail looking at social media accounts and platforms linked to the missing person. Typically, missing persons tend to be young as is the case for this incident I attended. They tend to use social media on a regular basis. Often their accounts will not be secure and are open for everyone to see. This aids police in locating people as often they will post about where they currently are. </w:t>
      </w:r>
    </w:p>
    <w:p w14:paraId="34670849" w14:textId="77777777" w:rsidR="001927F1" w:rsidRPr="0049623B" w:rsidRDefault="001927F1" w:rsidP="000E54CD">
      <w:pPr>
        <w:rPr>
          <w:rFonts w:asciiTheme="minorHAnsi" w:hAnsiTheme="minorHAnsi" w:cstheme="minorHAnsi"/>
          <w:sz w:val="24"/>
          <w:szCs w:val="24"/>
        </w:rPr>
      </w:pPr>
    </w:p>
    <w:p w14:paraId="38121295"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Following on, I collated the information and requested that a social media post was placed on social media platforms. A short while later I received information from the post stating that the missing person was in the Cardiff area and was believed to be with other missing persons, names were provided. In response to the information, I received I requested that South Wales Police attend the location. Upon their attendance the missing person was located along with other persons reported missing within other force areas. They were therefore conveyed home and left in the care of staff. </w:t>
      </w:r>
    </w:p>
    <w:p w14:paraId="285FA4CA"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Although social media can be used as a great tool for locating missing people there are always going to be negative consequences and risks to using it. For as long as I have been a police officer, more other than not the missing persons reported to police are young and very often in the care system. Very often the missing children will be at risk of child sexual exploitation or be at risk of being involved in criminality. A study by Shalev, K (2011) examined 51 children who had been reported missing three or more times over one year </w:t>
      </w:r>
      <w:proofErr w:type="gramStart"/>
      <w:r w:rsidRPr="0049623B">
        <w:rPr>
          <w:rFonts w:asciiTheme="minorHAnsi" w:hAnsiTheme="minorHAnsi" w:cstheme="minorHAnsi"/>
          <w:sz w:val="24"/>
          <w:szCs w:val="24"/>
        </w:rPr>
        <w:t>in the area of</w:t>
      </w:r>
      <w:proofErr w:type="gramEnd"/>
      <w:r w:rsidRPr="0049623B">
        <w:rPr>
          <w:rFonts w:asciiTheme="minorHAnsi" w:hAnsiTheme="minorHAnsi" w:cstheme="minorHAnsi"/>
          <w:sz w:val="24"/>
          <w:szCs w:val="24"/>
        </w:rPr>
        <w:t xml:space="preserve"> Oxford and their involvement in crime. The results show that 82 percent of those </w:t>
      </w:r>
      <w:r w:rsidRPr="0049623B">
        <w:rPr>
          <w:rFonts w:asciiTheme="minorHAnsi" w:hAnsiTheme="minorHAnsi" w:cstheme="minorHAnsi"/>
          <w:sz w:val="24"/>
          <w:szCs w:val="24"/>
        </w:rPr>
        <w:lastRenderedPageBreak/>
        <w:t>children were involved in crime and were arrested at least on one occasion and that the most common offences were assaults, GBH, Theft, Shoplifting and Criminal damage.</w:t>
      </w:r>
    </w:p>
    <w:p w14:paraId="472D1B55" w14:textId="77777777" w:rsidR="005C1FD3" w:rsidRPr="0049623B" w:rsidRDefault="005C1FD3" w:rsidP="000E54CD">
      <w:pPr>
        <w:rPr>
          <w:rFonts w:asciiTheme="minorHAnsi" w:hAnsiTheme="minorHAnsi" w:cstheme="minorHAnsi"/>
          <w:sz w:val="24"/>
          <w:szCs w:val="24"/>
        </w:rPr>
      </w:pPr>
    </w:p>
    <w:p w14:paraId="784197DF"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Now, the risks to the missing person appeals being issued are that the missing person will know that they have been reported missing and if they are a regular missing person then they will often know that police will use social media as a way of identifying their whereabouts. They will often stop the use of social media therefore making it more difficult for police to track them. Further to this, by placing a photo of the individual online with their name and age also identifies them as a potential target for organised crime groups and county lines. County lines is a form of criminal exploitation where urban gangs persuade, coerce or force children and young people to store drugs and money and/or transport them to suburban areas, markets towns and coastal towns, </w:t>
      </w:r>
      <w:proofErr w:type="gramStart"/>
      <w:r w:rsidRPr="0049623B">
        <w:rPr>
          <w:rFonts w:asciiTheme="minorHAnsi" w:hAnsiTheme="minorHAnsi" w:cstheme="minorHAnsi"/>
          <w:sz w:val="24"/>
          <w:szCs w:val="24"/>
        </w:rPr>
        <w:t>Home</w:t>
      </w:r>
      <w:proofErr w:type="gramEnd"/>
      <w:r w:rsidRPr="0049623B">
        <w:rPr>
          <w:rFonts w:asciiTheme="minorHAnsi" w:hAnsiTheme="minorHAnsi" w:cstheme="minorHAnsi"/>
          <w:sz w:val="24"/>
          <w:szCs w:val="24"/>
        </w:rPr>
        <w:t xml:space="preserve"> office (2018). </w:t>
      </w:r>
    </w:p>
    <w:p w14:paraId="11763386" w14:textId="77777777" w:rsidR="005C1FD3" w:rsidRPr="0049623B" w:rsidRDefault="005C1FD3" w:rsidP="000E54CD">
      <w:pPr>
        <w:rPr>
          <w:rFonts w:asciiTheme="minorHAnsi" w:hAnsiTheme="minorHAnsi" w:cstheme="minorHAnsi"/>
          <w:sz w:val="24"/>
          <w:szCs w:val="24"/>
        </w:rPr>
      </w:pPr>
    </w:p>
    <w:p w14:paraId="076C3296"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This is essentially the police placing an already vulnerable missing child at further risk. </w:t>
      </w:r>
    </w:p>
    <w:p w14:paraId="599C4927" w14:textId="77777777" w:rsidR="005C1FD3" w:rsidRPr="0049623B" w:rsidRDefault="005C1FD3" w:rsidP="000E54CD">
      <w:pPr>
        <w:rPr>
          <w:rFonts w:asciiTheme="minorHAnsi" w:hAnsiTheme="minorHAnsi" w:cstheme="minorHAnsi"/>
          <w:sz w:val="24"/>
          <w:szCs w:val="24"/>
        </w:rPr>
      </w:pPr>
    </w:p>
    <w:p w14:paraId="5CDD5F9C"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In addition to this call, I attended there is another example of where I made the use of social media. I attended a call-in relation to a shoplifting incident where the offender had entered the store, taken some items and left the store without making any attempt to pay for the items. I spoke with the store manager who informed me that they did not know the offender however they did have CCTV of the incident which captures the offender. I obtained the footage and circulated an image of the offender however other officers weren’t aware of the offender. After exhausting all options internally to identify the offender I then turned to social media. </w:t>
      </w:r>
    </w:p>
    <w:p w14:paraId="6B769E0D" w14:textId="77777777" w:rsidR="005C1FD3" w:rsidRPr="0049623B" w:rsidRDefault="005C1FD3" w:rsidP="000E54CD">
      <w:pPr>
        <w:rPr>
          <w:rFonts w:asciiTheme="minorHAnsi" w:hAnsiTheme="minorHAnsi" w:cstheme="minorHAnsi"/>
          <w:sz w:val="24"/>
          <w:szCs w:val="24"/>
        </w:rPr>
      </w:pPr>
    </w:p>
    <w:p w14:paraId="33A9C993"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I requested that a post be uploaded to social media platforms with an image of the offender for it to be circulated to the public </w:t>
      </w:r>
      <w:proofErr w:type="gramStart"/>
      <w:r w:rsidRPr="0049623B">
        <w:rPr>
          <w:rFonts w:asciiTheme="minorHAnsi" w:hAnsiTheme="minorHAnsi" w:cstheme="minorHAnsi"/>
          <w:sz w:val="24"/>
          <w:szCs w:val="24"/>
        </w:rPr>
        <w:t>in order to</w:t>
      </w:r>
      <w:proofErr w:type="gramEnd"/>
      <w:r w:rsidRPr="0049623B">
        <w:rPr>
          <w:rFonts w:asciiTheme="minorHAnsi" w:hAnsiTheme="minorHAnsi" w:cstheme="minorHAnsi"/>
          <w:sz w:val="24"/>
          <w:szCs w:val="24"/>
        </w:rPr>
        <w:t xml:space="preserve"> obtain a potential name of offender and identity. After a few days of the post being live I received information containing the name of the offender. I was then able to trace the offender using police systems and bring the offender into custody for an interview. The offender was interviewed </w:t>
      </w:r>
      <w:proofErr w:type="gramStart"/>
      <w:r w:rsidRPr="0049623B">
        <w:rPr>
          <w:rFonts w:asciiTheme="minorHAnsi" w:hAnsiTheme="minorHAnsi" w:cstheme="minorHAnsi"/>
          <w:sz w:val="24"/>
          <w:szCs w:val="24"/>
        </w:rPr>
        <w:t>at a later date</w:t>
      </w:r>
      <w:proofErr w:type="gramEnd"/>
      <w:r w:rsidRPr="0049623B">
        <w:rPr>
          <w:rFonts w:asciiTheme="minorHAnsi" w:hAnsiTheme="minorHAnsi" w:cstheme="minorHAnsi"/>
          <w:sz w:val="24"/>
          <w:szCs w:val="24"/>
        </w:rPr>
        <w:t xml:space="preserve"> and as a result charged for the offence. </w:t>
      </w:r>
    </w:p>
    <w:p w14:paraId="13A6E771"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The use of social media within the police can be very useful. Not only can it be used for the purposes of obtaining information and identifying offences, but it can also be used for community engagement. The Police Foundation (2014) stated that social media can go beyond the one-way provision of information to enable two-way engagement with the public. They go onto further say that engagement is a fundamental part of policing and social media allows the police to connect with citizens, giving the public an opportunity to communicate with the police and feel that they are accessible as an organisation. </w:t>
      </w:r>
    </w:p>
    <w:p w14:paraId="7B7D9769" w14:textId="77777777" w:rsidR="005C1FD3" w:rsidRPr="0049623B" w:rsidRDefault="005C1FD3" w:rsidP="000E54CD">
      <w:pPr>
        <w:rPr>
          <w:rFonts w:asciiTheme="minorHAnsi" w:hAnsiTheme="minorHAnsi" w:cstheme="minorHAnsi"/>
          <w:sz w:val="24"/>
          <w:szCs w:val="24"/>
        </w:rPr>
      </w:pPr>
    </w:p>
    <w:p w14:paraId="0509A821"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I believe that this is a crucial part of policing, to engage with the public. I have previous been involved with social media and had posts shared on platforms such as Facebook, Twitter when I have been involved in warrants under the misuse of drugs act or I have been involved in a call where the subject has been arrested and sentenced. </w:t>
      </w:r>
    </w:p>
    <w:p w14:paraId="226380E2" w14:textId="77777777" w:rsidR="00EE45AB" w:rsidRPr="0049623B" w:rsidRDefault="00EE45AB" w:rsidP="000E54CD">
      <w:pPr>
        <w:rPr>
          <w:rFonts w:asciiTheme="minorHAnsi" w:hAnsiTheme="minorHAnsi" w:cstheme="minorHAnsi"/>
          <w:sz w:val="24"/>
          <w:szCs w:val="24"/>
        </w:rPr>
      </w:pPr>
    </w:p>
    <w:p w14:paraId="5E83B7CD"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Another incident that springs to mind is where police received reports of drug dealing in the local area. I attended this call and located a male matching the description given by the caller. I stopped the male and conducted a search of his persons under section 23 misuse of drugs act. The College of Policing (2016) states that Section 23 of the misuse of drugs act </w:t>
      </w:r>
      <w:r w:rsidRPr="0049623B">
        <w:rPr>
          <w:rFonts w:asciiTheme="minorHAnsi" w:hAnsiTheme="minorHAnsi" w:cstheme="minorHAnsi"/>
          <w:sz w:val="24"/>
          <w:szCs w:val="24"/>
        </w:rPr>
        <w:lastRenderedPageBreak/>
        <w:t xml:space="preserve">1971 provides a police constable may search a person suspected of being in possession of a controlled drug and detain them for the purpose of the search. </w:t>
      </w:r>
    </w:p>
    <w:p w14:paraId="73B30CB5" w14:textId="77777777" w:rsidR="00EE45AB" w:rsidRPr="0049623B" w:rsidRDefault="00EE45AB" w:rsidP="000E54CD">
      <w:pPr>
        <w:rPr>
          <w:rFonts w:asciiTheme="minorHAnsi" w:hAnsiTheme="minorHAnsi" w:cstheme="minorHAnsi"/>
          <w:sz w:val="24"/>
          <w:szCs w:val="24"/>
        </w:rPr>
      </w:pPr>
    </w:p>
    <w:p w14:paraId="7E2F2E0D"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Upon conducting the search, I located a large amount of what appeared to me to be a controlled drug. The male was therefore arrested on suspicion of possession with intent to supply a controlled substance. Further to this a search was authorised at the subject’s home address where another vast number of drugs were located. This provided me with more evidence that the subjects were in fact concerned in the supply of drugs. </w:t>
      </w:r>
    </w:p>
    <w:p w14:paraId="6473F577" w14:textId="77777777" w:rsidR="00EE45AB" w:rsidRPr="0049623B" w:rsidRDefault="00EE45AB" w:rsidP="000E54CD">
      <w:pPr>
        <w:rPr>
          <w:rFonts w:asciiTheme="minorHAnsi" w:hAnsiTheme="minorHAnsi" w:cstheme="minorHAnsi"/>
          <w:sz w:val="24"/>
          <w:szCs w:val="24"/>
        </w:rPr>
      </w:pPr>
    </w:p>
    <w:p w14:paraId="7306AF37"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The subject was interviewed by other officers later that day and charged and remanded to the next available court.</w:t>
      </w:r>
    </w:p>
    <w:p w14:paraId="4DD59DC4" w14:textId="77777777" w:rsidR="00EE45AB" w:rsidRPr="0049623B" w:rsidRDefault="00EE45AB" w:rsidP="000E54CD">
      <w:pPr>
        <w:rPr>
          <w:rFonts w:asciiTheme="minorHAnsi" w:hAnsiTheme="minorHAnsi" w:cstheme="minorHAnsi"/>
          <w:sz w:val="24"/>
          <w:szCs w:val="24"/>
        </w:rPr>
      </w:pPr>
    </w:p>
    <w:p w14:paraId="627CD2FB"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The outcome of this was published on the Gwent Police Website and Twitter. It received </w:t>
      </w:r>
      <w:proofErr w:type="gramStart"/>
      <w:r w:rsidRPr="0049623B">
        <w:rPr>
          <w:rFonts w:asciiTheme="minorHAnsi" w:hAnsiTheme="minorHAnsi" w:cstheme="minorHAnsi"/>
          <w:sz w:val="24"/>
          <w:szCs w:val="24"/>
        </w:rPr>
        <w:t>a number of</w:t>
      </w:r>
      <w:proofErr w:type="gramEnd"/>
      <w:r w:rsidRPr="0049623B">
        <w:rPr>
          <w:rFonts w:asciiTheme="minorHAnsi" w:hAnsiTheme="minorHAnsi" w:cstheme="minorHAnsi"/>
          <w:sz w:val="24"/>
          <w:szCs w:val="24"/>
        </w:rPr>
        <w:t xml:space="preserve"> shares along with likes and comments from members of the public praising the police for their good work. This clarifies the previous point. Social media allows the police to engage with the public and </w:t>
      </w:r>
      <w:proofErr w:type="gramStart"/>
      <w:r w:rsidRPr="0049623B">
        <w:rPr>
          <w:rFonts w:asciiTheme="minorHAnsi" w:hAnsiTheme="minorHAnsi" w:cstheme="minorHAnsi"/>
          <w:sz w:val="24"/>
          <w:szCs w:val="24"/>
        </w:rPr>
        <w:t>opens up</w:t>
      </w:r>
      <w:proofErr w:type="gramEnd"/>
      <w:r w:rsidRPr="0049623B">
        <w:rPr>
          <w:rFonts w:asciiTheme="minorHAnsi" w:hAnsiTheme="minorHAnsi" w:cstheme="minorHAnsi"/>
          <w:sz w:val="24"/>
          <w:szCs w:val="24"/>
        </w:rPr>
        <w:t xml:space="preserve"> community engagement. From my perspective, if these stories were not published then the public are likely to think that the police are not doing anything about drug use, they don’t care etc. However, when they hear of the work the police are doing, they are likely to change their mindset and have more confidence in the police. </w:t>
      </w:r>
    </w:p>
    <w:p w14:paraId="3120A151" w14:textId="77777777" w:rsidR="00EE45AB" w:rsidRPr="0049623B" w:rsidRDefault="00EE45AB" w:rsidP="000E54CD">
      <w:pPr>
        <w:rPr>
          <w:rFonts w:asciiTheme="minorHAnsi" w:hAnsiTheme="minorHAnsi" w:cstheme="minorHAnsi"/>
          <w:sz w:val="24"/>
          <w:szCs w:val="24"/>
        </w:rPr>
      </w:pPr>
    </w:p>
    <w:p w14:paraId="69B6C6B7"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 xml:space="preserve">I do believe that I have been able to demonstrate who I have utilised social media in a variety of ways in a range of different circumstances. I believe I have demonstrated the most positives of the use of social media along with some of the negative impacts that social media can have. Overall, I do think the use of social media is vital </w:t>
      </w:r>
      <w:proofErr w:type="gramStart"/>
      <w:r w:rsidRPr="0049623B">
        <w:rPr>
          <w:rFonts w:asciiTheme="minorHAnsi" w:hAnsiTheme="minorHAnsi" w:cstheme="minorHAnsi"/>
          <w:sz w:val="24"/>
          <w:szCs w:val="24"/>
        </w:rPr>
        <w:t>in this day and age</w:t>
      </w:r>
      <w:proofErr w:type="gramEnd"/>
      <w:r w:rsidRPr="0049623B">
        <w:rPr>
          <w:rFonts w:asciiTheme="minorHAnsi" w:hAnsiTheme="minorHAnsi" w:cstheme="minorHAnsi"/>
          <w:sz w:val="24"/>
          <w:szCs w:val="24"/>
        </w:rPr>
        <w:t xml:space="preserve"> due to the ever-growing use of social media as outlined above and the vast amount of community engagement that can be obtained by its use. </w:t>
      </w:r>
    </w:p>
    <w:p w14:paraId="71203547" w14:textId="77777777" w:rsidR="00EE45AB" w:rsidRPr="0049623B" w:rsidRDefault="00EE45AB" w:rsidP="000E54CD">
      <w:pPr>
        <w:rPr>
          <w:rFonts w:asciiTheme="minorHAnsi" w:hAnsiTheme="minorHAnsi" w:cstheme="minorHAnsi"/>
          <w:sz w:val="24"/>
          <w:szCs w:val="24"/>
        </w:rPr>
      </w:pPr>
    </w:p>
    <w:p w14:paraId="23F24B06" w14:textId="77777777" w:rsidR="000E54CD" w:rsidRPr="0049623B" w:rsidRDefault="000E54CD" w:rsidP="000E54CD">
      <w:pPr>
        <w:rPr>
          <w:rFonts w:asciiTheme="minorHAnsi" w:hAnsiTheme="minorHAnsi" w:cstheme="minorHAnsi"/>
          <w:sz w:val="24"/>
          <w:szCs w:val="24"/>
        </w:rPr>
      </w:pPr>
      <w:r w:rsidRPr="0049623B">
        <w:rPr>
          <w:rFonts w:asciiTheme="minorHAnsi" w:hAnsiTheme="minorHAnsi" w:cstheme="minorHAnsi"/>
          <w:sz w:val="24"/>
          <w:szCs w:val="24"/>
        </w:rPr>
        <w:t>Word count - 1861</w:t>
      </w:r>
    </w:p>
    <w:p w14:paraId="79C6F38B" w14:textId="77777777" w:rsidR="00AA666E" w:rsidRPr="0049623B" w:rsidRDefault="00AA666E" w:rsidP="00340E9A">
      <w:pPr>
        <w:ind w:right="237"/>
        <w:jc w:val="both"/>
        <w:rPr>
          <w:rFonts w:asciiTheme="minorHAnsi" w:hAnsiTheme="minorHAnsi" w:cstheme="minorHAnsi"/>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97AB95E"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Throughout this essay I will try and critically evaluate a few incidents that I have attended during my probation period and look to evaluate leadership styles which I used when attending calls as the most experienced officer. I will look to analyse leadership strategies and identify the most common styles that I use and what suites me best as a leader. </w:t>
      </w:r>
    </w:p>
    <w:p w14:paraId="5845046A" w14:textId="77777777" w:rsidR="002B6C44" w:rsidRPr="0049623B" w:rsidRDefault="002B6C44" w:rsidP="002B6C44">
      <w:pPr>
        <w:rPr>
          <w:rFonts w:asciiTheme="minorHAnsi" w:hAnsiTheme="minorHAnsi" w:cstheme="minorHAnsi"/>
          <w:sz w:val="24"/>
          <w:szCs w:val="24"/>
        </w:rPr>
      </w:pPr>
    </w:p>
    <w:p w14:paraId="742643EE"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As one of the most experienced officers on shift I am often looked at as the one to take charge at a scene, or call that I attend with a less experienced colleague/s. Very often I take charge at the scene and naturally become a leader, often making decisions in a dynamic and everchanging environment. Due to incidents, particularly emergency calls being very dynamic I very often </w:t>
      </w:r>
      <w:proofErr w:type="gramStart"/>
      <w:r w:rsidRPr="0049623B">
        <w:rPr>
          <w:rFonts w:asciiTheme="minorHAnsi" w:hAnsiTheme="minorHAnsi" w:cstheme="minorHAnsi"/>
          <w:sz w:val="24"/>
          <w:szCs w:val="24"/>
        </w:rPr>
        <w:t>have to</w:t>
      </w:r>
      <w:proofErr w:type="gramEnd"/>
      <w:r w:rsidRPr="0049623B">
        <w:rPr>
          <w:rFonts w:asciiTheme="minorHAnsi" w:hAnsiTheme="minorHAnsi" w:cstheme="minorHAnsi"/>
          <w:sz w:val="24"/>
          <w:szCs w:val="24"/>
        </w:rPr>
        <w:t xml:space="preserve"> use a range of different leadership styles at just one call. Beker, B (2023) documents the 11 most common leadership styles, these being democratic leader, autocratic leader, laissez-faire leader, strategic leader, transformational leader, transactional leader, coaching leader, bureaucratic leader, visionary leader, pacesetting leader and finally situational leader.</w:t>
      </w:r>
    </w:p>
    <w:p w14:paraId="1AFD0D7D" w14:textId="77777777" w:rsidR="002B6C44" w:rsidRPr="0049623B" w:rsidRDefault="002B6C44" w:rsidP="002B6C44">
      <w:pPr>
        <w:rPr>
          <w:rFonts w:asciiTheme="minorHAnsi" w:hAnsiTheme="minorHAnsi" w:cstheme="minorHAnsi"/>
          <w:sz w:val="24"/>
          <w:szCs w:val="24"/>
        </w:rPr>
      </w:pPr>
    </w:p>
    <w:p w14:paraId="7B08FA2B"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A leader is described as someone who inspires passion and motivation in followers, someone with a vision and the path to realising it and someone who ensures their team has support and tools to achieve it, Perry, E (2022). I will discuss a few different incidents what I have led the team and discuss what leadership styles I have used. </w:t>
      </w:r>
    </w:p>
    <w:p w14:paraId="59917A78" w14:textId="77777777" w:rsidR="002B6C44" w:rsidRPr="0049623B" w:rsidRDefault="002B6C44" w:rsidP="002B6C44">
      <w:pPr>
        <w:rPr>
          <w:rFonts w:asciiTheme="minorHAnsi" w:hAnsiTheme="minorHAnsi" w:cstheme="minorHAnsi"/>
          <w:sz w:val="24"/>
          <w:szCs w:val="24"/>
        </w:rPr>
      </w:pPr>
    </w:p>
    <w:p w14:paraId="22723570"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 The first incident being an emergency call to a road traffic collision. These incidents are typically dealt with by the roads policing team however not on this occasion due to them </w:t>
      </w:r>
      <w:r w:rsidRPr="0049623B">
        <w:rPr>
          <w:rFonts w:asciiTheme="minorHAnsi" w:hAnsiTheme="minorHAnsi" w:cstheme="minorHAnsi"/>
          <w:sz w:val="24"/>
          <w:szCs w:val="24"/>
        </w:rPr>
        <w:lastRenderedPageBreak/>
        <w:t xml:space="preserve">being committed elsewhere. I initially attended this call with an officer who had very recently been ticked off as independent from tutoring. </w:t>
      </w:r>
    </w:p>
    <w:p w14:paraId="487BE788" w14:textId="77777777" w:rsidR="002B6C44" w:rsidRPr="0049623B" w:rsidRDefault="002B6C44" w:rsidP="002B6C44">
      <w:pPr>
        <w:rPr>
          <w:rFonts w:asciiTheme="minorHAnsi" w:hAnsiTheme="minorHAnsi" w:cstheme="minorHAnsi"/>
          <w:sz w:val="24"/>
          <w:szCs w:val="24"/>
        </w:rPr>
      </w:pPr>
    </w:p>
    <w:p w14:paraId="1278E03C"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On initial attendance at the scene there were two vehicles that had collided head on, with the passenger of one vehicle being still sat in the vehicle complaining of a chest injury. Due to me being first on scene and being the most experience I knew that I needed to take charge. </w:t>
      </w:r>
      <w:proofErr w:type="gramStart"/>
      <w:r w:rsidRPr="0049623B">
        <w:rPr>
          <w:rFonts w:asciiTheme="minorHAnsi" w:hAnsiTheme="minorHAnsi" w:cstheme="minorHAnsi"/>
          <w:sz w:val="24"/>
          <w:szCs w:val="24"/>
        </w:rPr>
        <w:t>In order to</w:t>
      </w:r>
      <w:proofErr w:type="gramEnd"/>
      <w:r w:rsidRPr="0049623B">
        <w:rPr>
          <w:rFonts w:asciiTheme="minorHAnsi" w:hAnsiTheme="minorHAnsi" w:cstheme="minorHAnsi"/>
          <w:sz w:val="24"/>
          <w:szCs w:val="24"/>
        </w:rPr>
        <w:t xml:space="preserve"> take lead of the situation and officers I used the autocratic leadership style. The autocratic style of leadership according to </w:t>
      </w:r>
      <w:proofErr w:type="spellStart"/>
      <w:r w:rsidRPr="0049623B">
        <w:rPr>
          <w:rFonts w:asciiTheme="minorHAnsi" w:hAnsiTheme="minorHAnsi" w:cstheme="minorHAnsi"/>
          <w:sz w:val="24"/>
          <w:szCs w:val="24"/>
        </w:rPr>
        <w:t>Gosnos</w:t>
      </w:r>
      <w:proofErr w:type="spellEnd"/>
      <w:r w:rsidRPr="0049623B">
        <w:rPr>
          <w:rFonts w:asciiTheme="minorHAnsi" w:hAnsiTheme="minorHAnsi" w:cstheme="minorHAnsi"/>
          <w:sz w:val="24"/>
          <w:szCs w:val="24"/>
        </w:rPr>
        <w:t xml:space="preserve"> and Gallo (2013) is characterized by staff not participating in decision-making process; all decisions are made without the agreement of the staff and they as well as control.</w:t>
      </w:r>
    </w:p>
    <w:p w14:paraId="44F730AB" w14:textId="77777777" w:rsidR="00E21F26" w:rsidRPr="0049623B" w:rsidRDefault="00E21F26" w:rsidP="002B6C44">
      <w:pPr>
        <w:rPr>
          <w:rFonts w:asciiTheme="minorHAnsi" w:hAnsiTheme="minorHAnsi" w:cstheme="minorHAnsi"/>
          <w:sz w:val="24"/>
          <w:szCs w:val="24"/>
        </w:rPr>
      </w:pPr>
    </w:p>
    <w:p w14:paraId="423F0968"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I immediately asked the other officer to go and check for casualties whilst I communicated on the radio. I asked for additional officers to attend as the incident required more than two officers, there were officers needed to shut the road as it was completely blocked, officers to assist with first aid, officers to take details and officers to ensure that obtained details of drivers, witnesses etc. My main role in this incident was to direct officers and communicate to control room to liaise with other agencies to ask them to attend the scene. </w:t>
      </w:r>
    </w:p>
    <w:p w14:paraId="242D4274" w14:textId="77777777" w:rsidR="00E21F26" w:rsidRPr="0049623B" w:rsidRDefault="00E21F26" w:rsidP="002B6C44">
      <w:pPr>
        <w:rPr>
          <w:rFonts w:asciiTheme="minorHAnsi" w:hAnsiTheme="minorHAnsi" w:cstheme="minorHAnsi"/>
          <w:sz w:val="24"/>
          <w:szCs w:val="24"/>
        </w:rPr>
      </w:pPr>
    </w:p>
    <w:p w14:paraId="0758A9AF"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After directing the officer, I was with to assess casualties I then blocked the one side of the road. I ensured that I contacted the control room to ask the fire service to attend to ensure the safety of officers and member of the public nearby watching. I then requested ambulance to attend to ensure that any casualties were treated immediately. Upon officer arrival I then directed other officers. One to block the other side of the road, one to take details of drivers and conduct relevant checks and witness details.  </w:t>
      </w:r>
    </w:p>
    <w:p w14:paraId="7DA098FA" w14:textId="77777777" w:rsidR="00E21F26" w:rsidRPr="0049623B" w:rsidRDefault="00E21F26" w:rsidP="002B6C44">
      <w:pPr>
        <w:rPr>
          <w:rFonts w:asciiTheme="minorHAnsi" w:hAnsiTheme="minorHAnsi" w:cstheme="minorHAnsi"/>
          <w:sz w:val="24"/>
          <w:szCs w:val="24"/>
        </w:rPr>
      </w:pPr>
    </w:p>
    <w:p w14:paraId="6F725C50"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Once all relevant actions were completed and it was confirmed that there were no serious injuries to any parties then it was a case of getting recovery to attend and collect the vehicles so the road could be re-opened and the traffic build up could be relieved. </w:t>
      </w:r>
    </w:p>
    <w:p w14:paraId="1636C11A" w14:textId="77777777" w:rsidR="00E21F26" w:rsidRPr="0049623B" w:rsidRDefault="00E21F26" w:rsidP="002B6C44">
      <w:pPr>
        <w:rPr>
          <w:rFonts w:asciiTheme="minorHAnsi" w:hAnsiTheme="minorHAnsi" w:cstheme="minorHAnsi"/>
          <w:sz w:val="24"/>
          <w:szCs w:val="24"/>
        </w:rPr>
      </w:pPr>
    </w:p>
    <w:p w14:paraId="114C5CAE"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Initially on attendance I was the one to make all the decisions and directing the team. Although this can be seen as taking no-one else’s’ view into account however I believe that this was the most appropriate style of leadership in the beginning. It wasn’t until more officers arrived at scene that my leadership style changed. Although I was still the most experienced officer, there were more officers to discuss options and provide feedback. My leadership style very quickly changed to a situational style. </w:t>
      </w:r>
    </w:p>
    <w:p w14:paraId="434A9005" w14:textId="77777777" w:rsidR="00E21F26" w:rsidRPr="0049623B" w:rsidRDefault="00E21F26" w:rsidP="002B6C44">
      <w:pPr>
        <w:rPr>
          <w:rFonts w:asciiTheme="minorHAnsi" w:hAnsiTheme="minorHAnsi" w:cstheme="minorHAnsi"/>
          <w:sz w:val="24"/>
          <w:szCs w:val="24"/>
        </w:rPr>
      </w:pPr>
    </w:p>
    <w:p w14:paraId="398C3D2D"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Situational leadership is an adaptive style that takes into consideration current circumstances and team composition to determine the right way to lead according to Baker, C (2022). At the scene I found that the more officers that arrived to assist manage the scene were coming to me as the leader giving me feedback or suggestions of how better to manage the scene. For example, once </w:t>
      </w:r>
      <w:proofErr w:type="gramStart"/>
      <w:r w:rsidRPr="0049623B">
        <w:rPr>
          <w:rFonts w:asciiTheme="minorHAnsi" w:hAnsiTheme="minorHAnsi" w:cstheme="minorHAnsi"/>
          <w:sz w:val="24"/>
          <w:szCs w:val="24"/>
        </w:rPr>
        <w:t>all of</w:t>
      </w:r>
      <w:proofErr w:type="gramEnd"/>
      <w:r w:rsidRPr="0049623B">
        <w:rPr>
          <w:rFonts w:asciiTheme="minorHAnsi" w:hAnsiTheme="minorHAnsi" w:cstheme="minorHAnsi"/>
          <w:sz w:val="24"/>
          <w:szCs w:val="24"/>
        </w:rPr>
        <w:t xml:space="preserve"> the initial actions were completed and it was a case of recovering the vehicles and opening an officer approached me and said ‘’Why don’t we ask the fire service to assist us in moving the vehicles out of the road so we can open it now’’. It hadn’t crossed my mind to do this. After hearing the suggestion, I then approached the fire service and put it across to them which they were happy to assist with. I then requested that officers re-open the road and allow the traffic through. Just from taking a suggestion from a colleague it made for a better solution and an overall better outcome </w:t>
      </w:r>
      <w:r w:rsidRPr="0049623B">
        <w:rPr>
          <w:rFonts w:asciiTheme="minorHAnsi" w:hAnsiTheme="minorHAnsi" w:cstheme="minorHAnsi"/>
          <w:sz w:val="24"/>
          <w:szCs w:val="24"/>
        </w:rPr>
        <w:lastRenderedPageBreak/>
        <w:t xml:space="preserve">from being able to release some of the officers at scene to attend other calls and a better outcome for the public. </w:t>
      </w:r>
    </w:p>
    <w:p w14:paraId="5413C981"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On reflection of this incident, I believe I used the correct leadership styles to best manage the situation effectively. If I didn’t manage the scene and direct officers straight away then officers would have been copying actions already completed by other officers and wasting time. Through my own personal experience very often officers will look to one person to take the lead, and this was the case at this call. The scene was managed efficiently, the correct policies were followed by all officers and I was pleased with the overall outcome. </w:t>
      </w:r>
    </w:p>
    <w:p w14:paraId="43BC19D1" w14:textId="77777777" w:rsidR="00E21F26" w:rsidRPr="0049623B" w:rsidRDefault="00E21F26" w:rsidP="002B6C44">
      <w:pPr>
        <w:rPr>
          <w:rFonts w:asciiTheme="minorHAnsi" w:hAnsiTheme="minorHAnsi" w:cstheme="minorHAnsi"/>
          <w:sz w:val="24"/>
          <w:szCs w:val="24"/>
        </w:rPr>
      </w:pPr>
    </w:p>
    <w:p w14:paraId="162631C2"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The second incident I dealt with was an emergency call whereby it was reports of an ongoing domestic at the address with one of the parties refusing to leave the address. I attended this call with a less experienced colleague and one who had recently come out of tutorship. One of my goals is to inspire others and help others to learn from my experiences and assist them with their learning and self-development. At this call I utilised the Visionary leadership model. </w:t>
      </w:r>
    </w:p>
    <w:p w14:paraId="3ECA7935" w14:textId="77777777" w:rsidR="00E21F26" w:rsidRPr="0049623B" w:rsidRDefault="00E21F26" w:rsidP="002B6C44">
      <w:pPr>
        <w:rPr>
          <w:rFonts w:asciiTheme="minorHAnsi" w:hAnsiTheme="minorHAnsi" w:cstheme="minorHAnsi"/>
          <w:sz w:val="24"/>
          <w:szCs w:val="24"/>
        </w:rPr>
      </w:pPr>
    </w:p>
    <w:p w14:paraId="524F956D"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The visionary leadership model is described as the communication of a future image of a collective with the intention to persuade other to contribute to its’s realisation, is Widley seen as a particularly effective of mobilising and motivation followers’, states Van Knippenberg, D. and Stam, D (2014).</w:t>
      </w:r>
    </w:p>
    <w:p w14:paraId="5224480B"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Upon arrival at the address, I took the lead, went into the </w:t>
      </w:r>
      <w:proofErr w:type="gramStart"/>
      <w:r w:rsidRPr="0049623B">
        <w:rPr>
          <w:rFonts w:asciiTheme="minorHAnsi" w:hAnsiTheme="minorHAnsi" w:cstheme="minorHAnsi"/>
          <w:sz w:val="24"/>
          <w:szCs w:val="24"/>
        </w:rPr>
        <w:t>address</w:t>
      </w:r>
      <w:proofErr w:type="gramEnd"/>
      <w:r w:rsidRPr="0049623B">
        <w:rPr>
          <w:rFonts w:asciiTheme="minorHAnsi" w:hAnsiTheme="minorHAnsi" w:cstheme="minorHAnsi"/>
          <w:sz w:val="24"/>
          <w:szCs w:val="24"/>
        </w:rPr>
        <w:t xml:space="preserve"> and spoke with the male refusing to leave. I quickly identified that there were no offences and therefore asked the male to leave which he done so willingly. Once the male had left, I ensured to stay behind and speak with the victim, completing all relevant domestic paperwork and ensuring all the correct support was in place for her should she require it. I spoke with the victim with empathy and understanding of her situation. Once we left the address, I broke down the call with the new officer. I gathered some positive feedback from the officer, who stated ‘’I liked the way you spoke with her and the support that you offered, you kept her at ease’’. And this is what I try and do on </w:t>
      </w:r>
      <w:proofErr w:type="gramStart"/>
      <w:r w:rsidRPr="0049623B">
        <w:rPr>
          <w:rFonts w:asciiTheme="minorHAnsi" w:hAnsiTheme="minorHAnsi" w:cstheme="minorHAnsi"/>
          <w:sz w:val="24"/>
          <w:szCs w:val="24"/>
        </w:rPr>
        <w:t>each and every</w:t>
      </w:r>
      <w:proofErr w:type="gramEnd"/>
      <w:r w:rsidRPr="0049623B">
        <w:rPr>
          <w:rFonts w:asciiTheme="minorHAnsi" w:hAnsiTheme="minorHAnsi" w:cstheme="minorHAnsi"/>
          <w:sz w:val="24"/>
          <w:szCs w:val="24"/>
        </w:rPr>
        <w:t xml:space="preserve"> occasion that I meet members of the public. I try and speak with others with respect and speak with them, how I would wish to be spoken. </w:t>
      </w:r>
    </w:p>
    <w:p w14:paraId="05390E53" w14:textId="77777777" w:rsidR="005D0994" w:rsidRPr="0049623B" w:rsidRDefault="005D0994" w:rsidP="002B6C44">
      <w:pPr>
        <w:rPr>
          <w:rFonts w:asciiTheme="minorHAnsi" w:hAnsiTheme="minorHAnsi" w:cstheme="minorHAnsi"/>
          <w:sz w:val="24"/>
          <w:szCs w:val="24"/>
        </w:rPr>
      </w:pPr>
    </w:p>
    <w:p w14:paraId="54ECB8D8"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I believe that I provoked a good reaction from the new officer and do believe that the officer will deal with calls in a similar manner going forward which is great for public perception and satisfaction. I felt that the officer took note of what I was doing, the processes that I followed and how I treated the individual, which is great because, by doing a good job it’s likely to assist the new officer going forward and they may aspire to deal with the calls as I do. This is a similar process with when new officers are in tutorship, they initially learn from observing and then by doing it themselves. </w:t>
      </w:r>
    </w:p>
    <w:p w14:paraId="187C110F"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Overall, I believe that that officer will follow my way of working and keep up with public satisfaction and achieve great outcomes for the public and police service. </w:t>
      </w:r>
    </w:p>
    <w:p w14:paraId="0B5BBA8E" w14:textId="77777777" w:rsidR="00E04ED7" w:rsidRPr="0049623B" w:rsidRDefault="00E04ED7" w:rsidP="002B6C44">
      <w:pPr>
        <w:rPr>
          <w:rFonts w:asciiTheme="minorHAnsi" w:hAnsiTheme="minorHAnsi" w:cstheme="minorHAnsi"/>
          <w:sz w:val="24"/>
          <w:szCs w:val="24"/>
        </w:rPr>
      </w:pPr>
    </w:p>
    <w:p w14:paraId="6AA73713"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Following on from this, is the coaching leadership model which I have utilised on </w:t>
      </w:r>
      <w:proofErr w:type="gramStart"/>
      <w:r w:rsidRPr="0049623B">
        <w:rPr>
          <w:rFonts w:asciiTheme="minorHAnsi" w:hAnsiTheme="minorHAnsi" w:cstheme="minorHAnsi"/>
          <w:sz w:val="24"/>
          <w:szCs w:val="24"/>
        </w:rPr>
        <w:t>a number of</w:t>
      </w:r>
      <w:proofErr w:type="gramEnd"/>
      <w:r w:rsidRPr="0049623B">
        <w:rPr>
          <w:rFonts w:asciiTheme="minorHAnsi" w:hAnsiTheme="minorHAnsi" w:cstheme="minorHAnsi"/>
          <w:sz w:val="24"/>
          <w:szCs w:val="24"/>
        </w:rPr>
        <w:t xml:space="preserve"> occasions especially with new officers. Berg and Karlsen (2016) describes it as a valuable leadership theory that supports and challenges colleagues, intending to help them achieve individual development goals. </w:t>
      </w:r>
    </w:p>
    <w:p w14:paraId="59B765DE" w14:textId="77777777" w:rsidR="005D0994" w:rsidRPr="0049623B" w:rsidRDefault="005D0994" w:rsidP="002B6C44">
      <w:pPr>
        <w:rPr>
          <w:rFonts w:asciiTheme="minorHAnsi" w:hAnsiTheme="minorHAnsi" w:cstheme="minorHAnsi"/>
          <w:sz w:val="24"/>
          <w:szCs w:val="24"/>
        </w:rPr>
      </w:pPr>
    </w:p>
    <w:p w14:paraId="2BF8D0CF"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lastRenderedPageBreak/>
        <w:t xml:space="preserve">I attended an emergency call in relation to a female that was feeling suicidal and wanting to harm themselves. I attended the call along with a new officer who hadn’t dealt with this type of call since tutorship. As we made way to the emergency, I asked was asking the officer </w:t>
      </w:r>
      <w:proofErr w:type="gramStart"/>
      <w:r w:rsidRPr="0049623B">
        <w:rPr>
          <w:rFonts w:asciiTheme="minorHAnsi" w:hAnsiTheme="minorHAnsi" w:cstheme="minorHAnsi"/>
          <w:sz w:val="24"/>
          <w:szCs w:val="24"/>
        </w:rPr>
        <w:t>a number of</w:t>
      </w:r>
      <w:proofErr w:type="gramEnd"/>
      <w:r w:rsidRPr="0049623B">
        <w:rPr>
          <w:rFonts w:asciiTheme="minorHAnsi" w:hAnsiTheme="minorHAnsi" w:cstheme="minorHAnsi"/>
          <w:sz w:val="24"/>
          <w:szCs w:val="24"/>
        </w:rPr>
        <w:t xml:space="preserve"> questions such as what’s the first thing we do when we get there, who do we need to contact, what details do we need to establish, what happens if they have taken something or harmed themselves and require medical attention. The officer then fed this information back to me. She did miss out on a few points and didn’t know what to do in certain circumstances therefore I coached her and told her what to do. This enabled her to know what she needed to do when she got to scene in turn putting her mind at ease generally feeling more confident in dealing with the call. </w:t>
      </w:r>
    </w:p>
    <w:p w14:paraId="046545C7" w14:textId="77777777" w:rsidR="005D0994" w:rsidRPr="0049623B" w:rsidRDefault="005D0994" w:rsidP="002B6C44">
      <w:pPr>
        <w:rPr>
          <w:rFonts w:asciiTheme="minorHAnsi" w:hAnsiTheme="minorHAnsi" w:cstheme="minorHAnsi"/>
          <w:sz w:val="24"/>
          <w:szCs w:val="24"/>
        </w:rPr>
      </w:pPr>
    </w:p>
    <w:p w14:paraId="036F672D"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When we arrived on scene, I allowed the officer to go into the property first and start engaging with the person. It was quickly established that the person had taken an overdose and required medical attention. Upon knowing this the officer turned to myself looking for answers as to what to do next. I could see that she started to panic so I guided her through the process. I told the officer to ask certain questions such as ‘’What medication have you taken and when’’ so we could pass this information onto ambulance. The officer then done this and ambulance was called. </w:t>
      </w:r>
    </w:p>
    <w:p w14:paraId="7A30E7DC" w14:textId="77777777" w:rsidR="005D0994" w:rsidRPr="0049623B" w:rsidRDefault="005D0994" w:rsidP="002B6C44">
      <w:pPr>
        <w:rPr>
          <w:rFonts w:asciiTheme="minorHAnsi" w:hAnsiTheme="minorHAnsi" w:cstheme="minorHAnsi"/>
          <w:sz w:val="24"/>
          <w:szCs w:val="24"/>
        </w:rPr>
      </w:pPr>
    </w:p>
    <w:p w14:paraId="63D5D1E2"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Following ambulance being called, the person requiring medical attention started to become aggressive and asked officers to leave the property however we had a power to remain there if we were concerned that the tablets may have a negative impact on her health, this would be under Section 17 of PACE 1984. </w:t>
      </w:r>
    </w:p>
    <w:p w14:paraId="2E65F853" w14:textId="77777777" w:rsidR="005D0994" w:rsidRPr="0049623B" w:rsidRDefault="005D0994" w:rsidP="002B6C44">
      <w:pPr>
        <w:rPr>
          <w:rFonts w:asciiTheme="minorHAnsi" w:hAnsiTheme="minorHAnsi" w:cstheme="minorHAnsi"/>
          <w:sz w:val="24"/>
          <w:szCs w:val="24"/>
        </w:rPr>
      </w:pPr>
    </w:p>
    <w:p w14:paraId="1CE1AF35"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The officer initially froze on the spot and didn’t know what to do, I therefore had to switch back to a different leadership style, the autocratic style. I had to take charge and take control of the situation before it had chance to escalate and place ourselves and the person at further risk. </w:t>
      </w:r>
    </w:p>
    <w:p w14:paraId="7290FCBE" w14:textId="77777777" w:rsidR="005D0994" w:rsidRPr="0049623B" w:rsidRDefault="005D0994" w:rsidP="002B6C44">
      <w:pPr>
        <w:rPr>
          <w:rFonts w:asciiTheme="minorHAnsi" w:hAnsiTheme="minorHAnsi" w:cstheme="minorHAnsi"/>
          <w:sz w:val="24"/>
          <w:szCs w:val="24"/>
        </w:rPr>
      </w:pPr>
    </w:p>
    <w:p w14:paraId="190B5182"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After gaining control of the situation, ambulance attended and conveyed the female to the hospital and I stood down from the call. Following the incident, I debriefed the call. Asking the officer what they thought they did well, what didn’t go so well and what they would improve on next time. This allowed the officer to process the incident and learn from their experiences. </w:t>
      </w:r>
    </w:p>
    <w:p w14:paraId="23ECE929" w14:textId="77777777" w:rsidR="005D0994" w:rsidRPr="0049623B" w:rsidRDefault="005D0994" w:rsidP="002B6C44">
      <w:pPr>
        <w:rPr>
          <w:rFonts w:asciiTheme="minorHAnsi" w:hAnsiTheme="minorHAnsi" w:cstheme="minorHAnsi"/>
          <w:sz w:val="24"/>
          <w:szCs w:val="24"/>
        </w:rPr>
      </w:pPr>
    </w:p>
    <w:p w14:paraId="6242A61E"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I also provided feedback to them, telling them that they had done a good job, that they remained professional regardless of the situation and ultimately achieved the best outcome possible, the person going to hospital for the treatment that they needed. The officer told me that they had felt good about the call afterwards and appreciated the feedback and will learn from it going forward. </w:t>
      </w:r>
    </w:p>
    <w:p w14:paraId="338C7A58" w14:textId="77777777" w:rsidR="005D0994" w:rsidRPr="0049623B" w:rsidRDefault="005D0994" w:rsidP="002B6C44">
      <w:pPr>
        <w:rPr>
          <w:rFonts w:asciiTheme="minorHAnsi" w:hAnsiTheme="minorHAnsi" w:cstheme="minorHAnsi"/>
          <w:sz w:val="24"/>
          <w:szCs w:val="24"/>
        </w:rPr>
      </w:pPr>
    </w:p>
    <w:p w14:paraId="31EBA816" w14:textId="52971F32"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 xml:space="preserve">I believe overall I have been able to demonstrate that I can utilise </w:t>
      </w:r>
      <w:proofErr w:type="gramStart"/>
      <w:r w:rsidRPr="0049623B">
        <w:rPr>
          <w:rFonts w:asciiTheme="minorHAnsi" w:hAnsiTheme="minorHAnsi" w:cstheme="minorHAnsi"/>
          <w:sz w:val="24"/>
          <w:szCs w:val="24"/>
        </w:rPr>
        <w:t>a number of</w:t>
      </w:r>
      <w:proofErr w:type="gramEnd"/>
      <w:r w:rsidRPr="0049623B">
        <w:rPr>
          <w:rFonts w:asciiTheme="minorHAnsi" w:hAnsiTheme="minorHAnsi" w:cstheme="minorHAnsi"/>
          <w:sz w:val="24"/>
          <w:szCs w:val="24"/>
        </w:rPr>
        <w:t xml:space="preserve"> leadership styles in order to assist others in their own self development and for my personal gains. Throughout my development over the three-year </w:t>
      </w:r>
      <w:r w:rsidR="005D0994" w:rsidRPr="0049623B">
        <w:rPr>
          <w:rFonts w:asciiTheme="minorHAnsi" w:hAnsiTheme="minorHAnsi" w:cstheme="minorHAnsi"/>
          <w:sz w:val="24"/>
          <w:szCs w:val="24"/>
        </w:rPr>
        <w:t>period,</w:t>
      </w:r>
      <w:r w:rsidRPr="0049623B">
        <w:rPr>
          <w:rFonts w:asciiTheme="minorHAnsi" w:hAnsiTheme="minorHAnsi" w:cstheme="minorHAnsi"/>
          <w:sz w:val="24"/>
          <w:szCs w:val="24"/>
        </w:rPr>
        <w:t xml:space="preserve"> I have gained a vast </w:t>
      </w:r>
      <w:r w:rsidR="0049623B" w:rsidRPr="0049623B">
        <w:rPr>
          <w:rFonts w:asciiTheme="minorHAnsi" w:hAnsiTheme="minorHAnsi" w:cstheme="minorHAnsi"/>
          <w:sz w:val="24"/>
          <w:szCs w:val="24"/>
        </w:rPr>
        <w:t>number</w:t>
      </w:r>
      <w:r w:rsidRPr="0049623B">
        <w:rPr>
          <w:rFonts w:asciiTheme="minorHAnsi" w:hAnsiTheme="minorHAnsi" w:cstheme="minorHAnsi"/>
          <w:sz w:val="24"/>
          <w:szCs w:val="24"/>
        </w:rPr>
        <w:t xml:space="preserve"> of skills, </w:t>
      </w:r>
      <w:proofErr w:type="gramStart"/>
      <w:r w:rsidRPr="0049623B">
        <w:rPr>
          <w:rFonts w:asciiTheme="minorHAnsi" w:hAnsiTheme="minorHAnsi" w:cstheme="minorHAnsi"/>
          <w:sz w:val="24"/>
          <w:szCs w:val="24"/>
        </w:rPr>
        <w:t>knowledge</w:t>
      </w:r>
      <w:proofErr w:type="gramEnd"/>
      <w:r w:rsidRPr="0049623B">
        <w:rPr>
          <w:rFonts w:asciiTheme="minorHAnsi" w:hAnsiTheme="minorHAnsi" w:cstheme="minorHAnsi"/>
          <w:sz w:val="24"/>
          <w:szCs w:val="24"/>
        </w:rPr>
        <w:t xml:space="preserve"> and confidence that I am now able to pass on to newer officers joining the force. I know how daunting it can be to join the police and especially response policing. I </w:t>
      </w:r>
      <w:r w:rsidRPr="0049623B">
        <w:rPr>
          <w:rFonts w:asciiTheme="minorHAnsi" w:hAnsiTheme="minorHAnsi" w:cstheme="minorHAnsi"/>
          <w:sz w:val="24"/>
          <w:szCs w:val="24"/>
        </w:rPr>
        <w:lastRenderedPageBreak/>
        <w:t xml:space="preserve">hope I have been able to assist other, however much help them become better officers in the future. </w:t>
      </w:r>
    </w:p>
    <w:p w14:paraId="29FF690D" w14:textId="77777777" w:rsidR="005D0994" w:rsidRPr="0049623B" w:rsidRDefault="005D0994" w:rsidP="002B6C44">
      <w:pPr>
        <w:rPr>
          <w:rFonts w:asciiTheme="minorHAnsi" w:hAnsiTheme="minorHAnsi" w:cstheme="minorHAnsi"/>
          <w:sz w:val="24"/>
          <w:szCs w:val="24"/>
        </w:rPr>
      </w:pPr>
    </w:p>
    <w:p w14:paraId="389C3001" w14:textId="77777777" w:rsidR="002B6C44" w:rsidRPr="0049623B" w:rsidRDefault="002B6C44" w:rsidP="002B6C44">
      <w:pPr>
        <w:rPr>
          <w:rFonts w:asciiTheme="minorHAnsi" w:hAnsiTheme="minorHAnsi" w:cstheme="minorHAnsi"/>
          <w:sz w:val="24"/>
          <w:szCs w:val="24"/>
        </w:rPr>
      </w:pPr>
      <w:r w:rsidRPr="0049623B">
        <w:rPr>
          <w:rFonts w:asciiTheme="minorHAnsi" w:hAnsiTheme="minorHAnsi" w:cstheme="minorHAnsi"/>
          <w:sz w:val="24"/>
          <w:szCs w:val="24"/>
        </w:rPr>
        <w:t>Word Count - 2080</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D28FDD6" w14:textId="77777777" w:rsidR="0051644C" w:rsidRDefault="0051644C" w:rsidP="00340E9A">
      <w:pPr>
        <w:ind w:right="237"/>
        <w:jc w:val="both"/>
        <w:rPr>
          <w:sz w:val="24"/>
          <w:szCs w:val="24"/>
        </w:rPr>
      </w:pPr>
    </w:p>
    <w:p w14:paraId="2883DB94" w14:textId="77777777" w:rsidR="004F699E" w:rsidRPr="0049623B" w:rsidRDefault="004F699E" w:rsidP="004F699E">
      <w:pPr>
        <w:ind w:right="237"/>
        <w:jc w:val="both"/>
        <w:rPr>
          <w:rFonts w:asciiTheme="minorHAnsi" w:hAnsiTheme="minorHAnsi" w:cstheme="minorHAnsi"/>
          <w:sz w:val="24"/>
          <w:szCs w:val="24"/>
        </w:rPr>
      </w:pPr>
      <w:r w:rsidRPr="0049623B">
        <w:rPr>
          <w:rFonts w:asciiTheme="minorHAnsi" w:hAnsiTheme="minorHAnsi" w:cstheme="minorHAnsi"/>
          <w:sz w:val="24"/>
          <w:szCs w:val="24"/>
        </w:rPr>
        <w:t xml:space="preserve">Within this essay I will reflect upon my three-year probation period highlighting how I have benefitted from mentoring and coaching, how it has helped me meet professional and organisational goals and how I have been able to learn, develop and perform in the workplace. I will also discuss how I have provided feedback and received it. </w:t>
      </w:r>
    </w:p>
    <w:p w14:paraId="658B7556" w14:textId="77777777" w:rsidR="004F699E" w:rsidRPr="0049623B" w:rsidRDefault="004F699E" w:rsidP="004F699E">
      <w:pPr>
        <w:ind w:right="237"/>
        <w:jc w:val="both"/>
        <w:rPr>
          <w:rFonts w:asciiTheme="minorHAnsi" w:hAnsiTheme="minorHAnsi" w:cstheme="minorHAnsi"/>
          <w:sz w:val="24"/>
          <w:szCs w:val="24"/>
        </w:rPr>
      </w:pPr>
    </w:p>
    <w:p w14:paraId="32214367" w14:textId="77777777" w:rsidR="004F699E" w:rsidRPr="0049623B" w:rsidRDefault="004F699E" w:rsidP="004F699E">
      <w:pPr>
        <w:ind w:right="237"/>
        <w:jc w:val="both"/>
        <w:rPr>
          <w:rFonts w:asciiTheme="minorHAnsi" w:hAnsiTheme="minorHAnsi" w:cstheme="minorHAnsi"/>
          <w:sz w:val="24"/>
          <w:szCs w:val="24"/>
        </w:rPr>
      </w:pPr>
      <w:r w:rsidRPr="0049623B">
        <w:rPr>
          <w:rFonts w:asciiTheme="minorHAnsi" w:hAnsiTheme="minorHAnsi" w:cstheme="minorHAnsi"/>
          <w:sz w:val="24"/>
          <w:szCs w:val="24"/>
        </w:rPr>
        <w:t xml:space="preserve">Upon nearing the end of my three-year probation and reflecting upon the whole experience I have realised that I have learnt a lot and developed my skills massively. The whole experience from start to finish has been difficult to say the least but I have enjoyed it along the way. The role of a police officer is extremely difficult and challenging from my perspective however from initial training and all through my policing career I am supported. </w:t>
      </w:r>
    </w:p>
    <w:p w14:paraId="4123941E" w14:textId="77777777" w:rsidR="004F699E" w:rsidRPr="0049623B" w:rsidRDefault="004F699E" w:rsidP="004F699E">
      <w:pPr>
        <w:ind w:right="237"/>
        <w:jc w:val="both"/>
        <w:rPr>
          <w:rFonts w:asciiTheme="minorHAnsi" w:hAnsiTheme="minorHAnsi" w:cstheme="minorHAnsi"/>
          <w:sz w:val="24"/>
          <w:szCs w:val="24"/>
        </w:rPr>
      </w:pPr>
    </w:p>
    <w:p w14:paraId="0CF62A9A" w14:textId="77777777" w:rsidR="004F699E" w:rsidRPr="0049623B" w:rsidRDefault="004F699E" w:rsidP="004F699E">
      <w:pPr>
        <w:ind w:right="237"/>
        <w:jc w:val="both"/>
        <w:rPr>
          <w:rFonts w:asciiTheme="minorHAnsi" w:hAnsiTheme="minorHAnsi" w:cstheme="minorHAnsi"/>
          <w:sz w:val="24"/>
          <w:szCs w:val="24"/>
        </w:rPr>
      </w:pPr>
      <w:r w:rsidRPr="0049623B">
        <w:rPr>
          <w:rFonts w:asciiTheme="minorHAnsi" w:hAnsiTheme="minorHAnsi" w:cstheme="minorHAnsi"/>
          <w:sz w:val="24"/>
          <w:szCs w:val="24"/>
        </w:rPr>
        <w:t>At the very beginning of my career, I benefited from coaching and mentoring. Coaching is described as unlocking a person’s potential to maximize their own performance. It is helping them to learn rather than teaching them (</w:t>
      </w:r>
      <w:proofErr w:type="spellStart"/>
      <w:r w:rsidRPr="0049623B">
        <w:rPr>
          <w:rFonts w:asciiTheme="minorHAnsi" w:hAnsiTheme="minorHAnsi" w:cstheme="minorHAnsi"/>
          <w:sz w:val="24"/>
          <w:szCs w:val="24"/>
        </w:rPr>
        <w:t>Bresser</w:t>
      </w:r>
      <w:proofErr w:type="spellEnd"/>
      <w:r w:rsidRPr="0049623B">
        <w:rPr>
          <w:rFonts w:asciiTheme="minorHAnsi" w:hAnsiTheme="minorHAnsi" w:cstheme="minorHAnsi"/>
          <w:sz w:val="24"/>
          <w:szCs w:val="24"/>
        </w:rPr>
        <w:t xml:space="preserve">, F and Wilson, C, 2010). What I joined training school I learnt all the legislation and basic knowledge but it wasn’t until I went out onto shift with my mentor that I started to put it into practice and started benefiting from the learning. </w:t>
      </w:r>
    </w:p>
    <w:p w14:paraId="5ACD1868" w14:textId="77777777" w:rsidR="004F699E" w:rsidRPr="0049623B" w:rsidRDefault="004F699E" w:rsidP="004F699E">
      <w:pPr>
        <w:ind w:right="237"/>
        <w:jc w:val="both"/>
        <w:rPr>
          <w:rFonts w:asciiTheme="minorHAnsi" w:hAnsiTheme="minorHAnsi" w:cstheme="minorHAnsi"/>
          <w:sz w:val="24"/>
          <w:szCs w:val="24"/>
        </w:rPr>
      </w:pPr>
    </w:p>
    <w:p w14:paraId="092E2C0B" w14:textId="77777777" w:rsidR="004F699E" w:rsidRPr="0049623B" w:rsidRDefault="004F699E" w:rsidP="004F699E">
      <w:pPr>
        <w:ind w:right="237"/>
        <w:jc w:val="both"/>
        <w:rPr>
          <w:rFonts w:asciiTheme="minorHAnsi" w:hAnsiTheme="minorHAnsi" w:cstheme="minorHAnsi"/>
          <w:spacing w:val="8"/>
          <w:sz w:val="24"/>
          <w:szCs w:val="24"/>
          <w:shd w:val="clear" w:color="auto" w:fill="FFFFFF"/>
        </w:rPr>
      </w:pPr>
      <w:r w:rsidRPr="0049623B">
        <w:rPr>
          <w:rFonts w:asciiTheme="minorHAnsi" w:hAnsiTheme="minorHAnsi" w:cstheme="minorHAnsi"/>
          <w:sz w:val="24"/>
          <w:szCs w:val="24"/>
        </w:rPr>
        <w:t xml:space="preserve">I personally am more of a </w:t>
      </w:r>
      <w:proofErr w:type="spellStart"/>
      <w:r w:rsidRPr="0049623B">
        <w:rPr>
          <w:rFonts w:asciiTheme="minorHAnsi" w:hAnsiTheme="minorHAnsi" w:cstheme="minorHAnsi"/>
          <w:sz w:val="24"/>
          <w:szCs w:val="24"/>
        </w:rPr>
        <w:t>kinesthetic</w:t>
      </w:r>
      <w:proofErr w:type="spellEnd"/>
      <w:r w:rsidRPr="0049623B">
        <w:rPr>
          <w:rFonts w:asciiTheme="minorHAnsi" w:hAnsiTheme="minorHAnsi" w:cstheme="minorHAnsi"/>
          <w:sz w:val="24"/>
          <w:szCs w:val="24"/>
        </w:rPr>
        <w:t xml:space="preserve"> learner. </w:t>
      </w:r>
      <w:r w:rsidRPr="0049623B">
        <w:rPr>
          <w:rFonts w:asciiTheme="minorHAnsi" w:hAnsiTheme="minorHAnsi" w:cstheme="minorHAnsi"/>
          <w:spacing w:val="8"/>
          <w:sz w:val="24"/>
          <w:szCs w:val="24"/>
          <w:shd w:val="clear" w:color="auto" w:fill="FFFFFF"/>
        </w:rPr>
        <w:t xml:space="preserve">A </w:t>
      </w:r>
      <w:proofErr w:type="spellStart"/>
      <w:r w:rsidRPr="0049623B">
        <w:rPr>
          <w:rFonts w:asciiTheme="minorHAnsi" w:hAnsiTheme="minorHAnsi" w:cstheme="minorHAnsi"/>
          <w:spacing w:val="8"/>
          <w:sz w:val="24"/>
          <w:szCs w:val="24"/>
          <w:shd w:val="clear" w:color="auto" w:fill="FFFFFF"/>
        </w:rPr>
        <w:t>kinesthetic</w:t>
      </w:r>
      <w:proofErr w:type="spellEnd"/>
      <w:r w:rsidRPr="0049623B">
        <w:rPr>
          <w:rFonts w:asciiTheme="minorHAnsi" w:hAnsiTheme="minorHAnsi" w:cstheme="minorHAnsi"/>
          <w:spacing w:val="8"/>
          <w:sz w:val="24"/>
          <w:szCs w:val="24"/>
          <w:shd w:val="clear" w:color="auto" w:fill="FFFFFF"/>
        </w:rPr>
        <w:t xml:space="preserve">-dominant learner prefers a physical experience. They like a "hands-on" approach and respond well to being able to touch or feel an object or learning prop (Mindtools, 2014). This is the type of learning that my mentor taught me. We would go to calls; my mentor would take the lead on the first one and I would watch. We would then attend another call where I would take a more hands on approach and take the lead. Following the </w:t>
      </w:r>
      <w:r w:rsidRPr="0049623B">
        <w:rPr>
          <w:rFonts w:asciiTheme="minorHAnsi" w:hAnsiTheme="minorHAnsi" w:cstheme="minorHAnsi"/>
          <w:spacing w:val="8"/>
          <w:sz w:val="24"/>
          <w:szCs w:val="24"/>
          <w:shd w:val="clear" w:color="auto" w:fill="FFFFFF"/>
        </w:rPr>
        <w:lastRenderedPageBreak/>
        <w:t>incident my mentor would provide me with feedback about what I did well and what I didn’t do so well. This enabled me to learn from every incident that I attended. If I was told that I done something well then, I would know that I’d do it again when I attended another incident, and the same for if I was told I didn’t do something so well then, I’d not do it again. By having the mentoring meant I was continuously learning from my mistakes and gradually becoming a better officer.</w:t>
      </w:r>
    </w:p>
    <w:p w14:paraId="4B5C68CE" w14:textId="77777777" w:rsidR="004F699E" w:rsidRPr="0049623B" w:rsidRDefault="004F699E" w:rsidP="004F699E">
      <w:pPr>
        <w:ind w:right="237"/>
        <w:jc w:val="both"/>
        <w:rPr>
          <w:rFonts w:asciiTheme="minorHAnsi" w:hAnsiTheme="minorHAnsi" w:cstheme="minorHAnsi"/>
          <w:spacing w:val="8"/>
          <w:sz w:val="24"/>
          <w:szCs w:val="24"/>
          <w:shd w:val="clear" w:color="auto" w:fill="FFFFFF"/>
        </w:rPr>
      </w:pPr>
    </w:p>
    <w:p w14:paraId="332D7344" w14:textId="77777777" w:rsidR="004F699E" w:rsidRPr="0049623B" w:rsidRDefault="004F699E" w:rsidP="004F699E">
      <w:pPr>
        <w:ind w:right="237"/>
        <w:jc w:val="both"/>
        <w:rPr>
          <w:rFonts w:asciiTheme="minorHAnsi" w:hAnsiTheme="minorHAnsi" w:cstheme="minorHAnsi"/>
          <w:sz w:val="24"/>
          <w:szCs w:val="24"/>
        </w:rPr>
      </w:pPr>
      <w:r w:rsidRPr="0049623B">
        <w:rPr>
          <w:rFonts w:asciiTheme="minorHAnsi" w:hAnsiTheme="minorHAnsi" w:cstheme="minorHAnsi"/>
          <w:spacing w:val="8"/>
          <w:sz w:val="24"/>
          <w:szCs w:val="24"/>
          <w:shd w:val="clear" w:color="auto" w:fill="FFFFFF"/>
        </w:rPr>
        <w:t xml:space="preserve">Throughout my tutorship I gained confidence massively, very quickly. Due to the very nature of the role, not knowing what you are attending each day I learnt is a short space of time how to adapt to an ever-changing demand and how to be dynamic. The initial tutorship period assisted in educating me about how busy the role of a police officer can be. It enabled be to break down step by step each incident that I attended with my tutor and reflect on this. I feel this was very beneficial to me. The pace and challenges of response policing can be overwhelming but the fact that I was initially being mentored meant I could lean the correct policies and procedures regarding each call I attended and meant that I didn’t get overwhelmed myself as this could have had a detrimental impact to my confidence levels. </w:t>
      </w:r>
    </w:p>
    <w:p w14:paraId="71ABB5AB" w14:textId="77777777" w:rsidR="004F699E" w:rsidRPr="0049623B" w:rsidRDefault="004F699E" w:rsidP="004F699E">
      <w:pPr>
        <w:ind w:right="237"/>
        <w:jc w:val="both"/>
        <w:rPr>
          <w:rFonts w:asciiTheme="minorHAnsi" w:hAnsiTheme="minorHAnsi" w:cstheme="minorHAnsi"/>
          <w:sz w:val="24"/>
          <w:szCs w:val="24"/>
        </w:rPr>
      </w:pPr>
    </w:p>
    <w:p w14:paraId="63654346" w14:textId="77777777" w:rsidR="004F699E" w:rsidRPr="0049623B" w:rsidRDefault="004F699E" w:rsidP="004F699E">
      <w:pPr>
        <w:ind w:right="237"/>
        <w:jc w:val="both"/>
        <w:rPr>
          <w:rFonts w:asciiTheme="minorHAnsi" w:hAnsiTheme="minorHAnsi" w:cstheme="minorHAnsi"/>
          <w:sz w:val="24"/>
          <w:szCs w:val="24"/>
        </w:rPr>
      </w:pPr>
      <w:r w:rsidRPr="0049623B">
        <w:rPr>
          <w:rFonts w:asciiTheme="minorHAnsi" w:hAnsiTheme="minorHAnsi" w:cstheme="minorHAnsi"/>
          <w:sz w:val="24"/>
          <w:szCs w:val="24"/>
        </w:rPr>
        <w:t xml:space="preserve">Within my initial period were criteria that I had to meet </w:t>
      </w:r>
      <w:proofErr w:type="gramStart"/>
      <w:r w:rsidRPr="0049623B">
        <w:rPr>
          <w:rFonts w:asciiTheme="minorHAnsi" w:hAnsiTheme="minorHAnsi" w:cstheme="minorHAnsi"/>
          <w:sz w:val="24"/>
          <w:szCs w:val="24"/>
        </w:rPr>
        <w:t>in order to</w:t>
      </w:r>
      <w:proofErr w:type="gramEnd"/>
      <w:r w:rsidRPr="0049623B">
        <w:rPr>
          <w:rFonts w:asciiTheme="minorHAnsi" w:hAnsiTheme="minorHAnsi" w:cstheme="minorHAnsi"/>
          <w:sz w:val="24"/>
          <w:szCs w:val="24"/>
        </w:rPr>
        <w:t xml:space="preserve"> show that I was competent in doing certain aspects of the policing role. I quickly got signed off, earlier than expected. Every time that I completed a portfolio and hit a certain piece of criteria, this assisted with my development as it increasingly gave me confidence, new </w:t>
      </w:r>
      <w:proofErr w:type="gramStart"/>
      <w:r w:rsidRPr="0049623B">
        <w:rPr>
          <w:rFonts w:asciiTheme="minorHAnsi" w:hAnsiTheme="minorHAnsi" w:cstheme="minorHAnsi"/>
          <w:sz w:val="24"/>
          <w:szCs w:val="24"/>
        </w:rPr>
        <w:t>skills</w:t>
      </w:r>
      <w:proofErr w:type="gramEnd"/>
      <w:r w:rsidRPr="0049623B">
        <w:rPr>
          <w:rFonts w:asciiTheme="minorHAnsi" w:hAnsiTheme="minorHAnsi" w:cstheme="minorHAnsi"/>
          <w:sz w:val="24"/>
          <w:szCs w:val="24"/>
        </w:rPr>
        <w:t xml:space="preserve"> and the knowhow of what to do when I attend a similar call in the future. I am at the point now that I have had a vast amount of experience in such a short space of time, and classed as a more experienced officer on shift that I am provided with extra responsibilities and trust. Quite often when my sergeant is off, I am asked to take responsibility for the shift, making decisions on behalf of the supervisor, speaking with high-ranking officers etc. This has exposed me to more learning and development. </w:t>
      </w:r>
    </w:p>
    <w:p w14:paraId="3ED2D2D6" w14:textId="77777777" w:rsidR="004F699E" w:rsidRPr="0049623B" w:rsidRDefault="004F699E" w:rsidP="004F699E">
      <w:pPr>
        <w:ind w:right="237"/>
        <w:jc w:val="both"/>
        <w:rPr>
          <w:rFonts w:asciiTheme="minorHAnsi" w:hAnsiTheme="minorHAnsi" w:cstheme="minorHAnsi"/>
          <w:sz w:val="24"/>
          <w:szCs w:val="24"/>
        </w:rPr>
      </w:pPr>
    </w:p>
    <w:p w14:paraId="38EF1FA1" w14:textId="77777777" w:rsidR="004F699E" w:rsidRPr="0049623B" w:rsidRDefault="004F699E" w:rsidP="004F699E">
      <w:pPr>
        <w:ind w:right="237"/>
        <w:jc w:val="both"/>
        <w:rPr>
          <w:rFonts w:asciiTheme="minorHAnsi" w:hAnsiTheme="minorHAnsi" w:cstheme="minorHAnsi"/>
          <w:sz w:val="24"/>
          <w:szCs w:val="24"/>
        </w:rPr>
      </w:pPr>
      <w:r w:rsidRPr="0049623B">
        <w:rPr>
          <w:rFonts w:asciiTheme="minorHAnsi" w:hAnsiTheme="minorHAnsi" w:cstheme="minorHAnsi"/>
          <w:sz w:val="24"/>
          <w:szCs w:val="24"/>
        </w:rPr>
        <w:t xml:space="preserve">I have always said to myself from the very beginning of training that I wanted to go far in the job and reach higher ranks. By being given the opportunity to stand in for the sarge when their off enables me to increase my skill set and personal development. The fact that I have been seen as trusted and knowledgeable enough to be able to complete fill this position fills me with self-confidence. For further development opportunities such as going for my sergeant’s role further down the line, I can use this as evidence to show that I am capable in doing the role. I am always hard working and like to have challenges, I feel the more you are exposed to then the more I will learn quickly. The fact that I am now having more responsibilities is a reflection upon how hard I have worked and the skill set that I have gained. </w:t>
      </w:r>
    </w:p>
    <w:p w14:paraId="489D2CB1" w14:textId="77777777" w:rsidR="004F699E" w:rsidRPr="0049623B" w:rsidRDefault="004F699E" w:rsidP="004F699E">
      <w:pPr>
        <w:rPr>
          <w:rFonts w:asciiTheme="minorHAnsi" w:hAnsiTheme="minorHAnsi" w:cstheme="minorHAnsi"/>
          <w:sz w:val="24"/>
          <w:szCs w:val="24"/>
        </w:rPr>
      </w:pPr>
    </w:p>
    <w:p w14:paraId="50C86DE6" w14:textId="77777777" w:rsidR="004F699E" w:rsidRPr="0049623B" w:rsidRDefault="004F699E" w:rsidP="004F699E">
      <w:pPr>
        <w:rPr>
          <w:rFonts w:asciiTheme="minorHAnsi" w:hAnsiTheme="minorHAnsi" w:cstheme="minorHAnsi"/>
          <w:sz w:val="24"/>
          <w:szCs w:val="24"/>
        </w:rPr>
      </w:pPr>
      <w:r w:rsidRPr="0049623B">
        <w:rPr>
          <w:rFonts w:asciiTheme="minorHAnsi" w:hAnsiTheme="minorHAnsi" w:cstheme="minorHAnsi"/>
          <w:sz w:val="24"/>
          <w:szCs w:val="24"/>
        </w:rPr>
        <w:t xml:space="preserve">I have been able to reflect on my development using some techniques, first learnt about in initial training. This being reflective practices. Reflective practice has been identified as one of the </w:t>
      </w:r>
      <w:proofErr w:type="gramStart"/>
      <w:r w:rsidRPr="0049623B">
        <w:rPr>
          <w:rFonts w:asciiTheme="minorHAnsi" w:hAnsiTheme="minorHAnsi" w:cstheme="minorHAnsi"/>
          <w:sz w:val="24"/>
          <w:szCs w:val="24"/>
        </w:rPr>
        <w:t>key ways</w:t>
      </w:r>
      <w:proofErr w:type="gramEnd"/>
      <w:r w:rsidRPr="0049623B">
        <w:rPr>
          <w:rFonts w:asciiTheme="minorHAnsi" w:hAnsiTheme="minorHAnsi" w:cstheme="minorHAnsi"/>
          <w:sz w:val="24"/>
          <w:szCs w:val="24"/>
        </w:rPr>
        <w:t xml:space="preserve"> in which we learn from our experiences (Jasper M, 2003, Page 1). I found this very beneficial. Linking in with the initial training and portfolios in which I had to complete I find that when I think about something that I have done throughout my day on shift then I tend to come home, think about </w:t>
      </w:r>
      <w:proofErr w:type="gramStart"/>
      <w:r w:rsidRPr="0049623B">
        <w:rPr>
          <w:rFonts w:asciiTheme="minorHAnsi" w:hAnsiTheme="minorHAnsi" w:cstheme="minorHAnsi"/>
          <w:sz w:val="24"/>
          <w:szCs w:val="24"/>
        </w:rPr>
        <w:t>it</w:t>
      </w:r>
      <w:proofErr w:type="gramEnd"/>
      <w:r w:rsidRPr="0049623B">
        <w:rPr>
          <w:rFonts w:asciiTheme="minorHAnsi" w:hAnsiTheme="minorHAnsi" w:cstheme="minorHAnsi"/>
          <w:sz w:val="24"/>
          <w:szCs w:val="24"/>
        </w:rPr>
        <w:t xml:space="preserve"> and analyse what went well and what didn’t go so well. For example, when I recently stepped in for my sergeant I took responsibility in </w:t>
      </w:r>
      <w:r w:rsidRPr="0049623B">
        <w:rPr>
          <w:rFonts w:asciiTheme="minorHAnsi" w:hAnsiTheme="minorHAnsi" w:cstheme="minorHAnsi"/>
          <w:sz w:val="24"/>
          <w:szCs w:val="24"/>
        </w:rPr>
        <w:lastRenderedPageBreak/>
        <w:t xml:space="preserve">allocation officers to certain calls, handovers, missing persons etc. Then adapting to call volume and demand as and when it came in. On that </w:t>
      </w:r>
      <w:proofErr w:type="gramStart"/>
      <w:r w:rsidRPr="0049623B">
        <w:rPr>
          <w:rFonts w:asciiTheme="minorHAnsi" w:hAnsiTheme="minorHAnsi" w:cstheme="minorHAnsi"/>
          <w:sz w:val="24"/>
          <w:szCs w:val="24"/>
        </w:rPr>
        <w:t>particular day</w:t>
      </w:r>
      <w:proofErr w:type="gramEnd"/>
      <w:r w:rsidRPr="0049623B">
        <w:rPr>
          <w:rFonts w:asciiTheme="minorHAnsi" w:hAnsiTheme="minorHAnsi" w:cstheme="minorHAnsi"/>
          <w:sz w:val="24"/>
          <w:szCs w:val="24"/>
        </w:rPr>
        <w:t xml:space="preserve"> I allocated an officer to complete four missing person enquires due to shortage of officers on shift. When I then spoke with high-ranking officers, they asked me to share some of the missing persons with other officers to reduce the demand. I did so and upon returning home that evening, I reflected on it and thought to myself, ‘’yes actually that was a lot for one officer’’. By reflecting on it now, the next time I step in then I wouldn’t do the same thing again therefore learning from my experiences.</w:t>
      </w:r>
    </w:p>
    <w:p w14:paraId="342CE41A" w14:textId="77777777" w:rsidR="004F699E" w:rsidRPr="0049623B" w:rsidRDefault="004F699E" w:rsidP="004F699E">
      <w:pPr>
        <w:rPr>
          <w:rFonts w:asciiTheme="minorHAnsi" w:hAnsiTheme="minorHAnsi" w:cstheme="minorHAnsi"/>
          <w:sz w:val="24"/>
          <w:szCs w:val="24"/>
        </w:rPr>
      </w:pPr>
    </w:p>
    <w:p w14:paraId="3937813A" w14:textId="77777777" w:rsidR="004F699E" w:rsidRPr="0049623B" w:rsidRDefault="004F699E" w:rsidP="004F699E">
      <w:pPr>
        <w:rPr>
          <w:rFonts w:asciiTheme="minorHAnsi" w:hAnsiTheme="minorHAnsi" w:cstheme="minorHAnsi"/>
          <w:sz w:val="24"/>
          <w:szCs w:val="24"/>
        </w:rPr>
      </w:pPr>
      <w:r w:rsidRPr="0049623B">
        <w:rPr>
          <w:rFonts w:asciiTheme="minorHAnsi" w:hAnsiTheme="minorHAnsi" w:cstheme="minorHAnsi"/>
          <w:sz w:val="24"/>
          <w:szCs w:val="24"/>
        </w:rPr>
        <w:t xml:space="preserve">Throughout year two and three of my probation I have had to rely more heavily on learning from my own experience and colleagues. I no longer have one to one mentoring and however I do have a designated assessor and what’s called an evidence matrix where I </w:t>
      </w:r>
      <w:proofErr w:type="gramStart"/>
      <w:r w:rsidRPr="0049623B">
        <w:rPr>
          <w:rFonts w:asciiTheme="minorHAnsi" w:hAnsiTheme="minorHAnsi" w:cstheme="minorHAnsi"/>
          <w:sz w:val="24"/>
          <w:szCs w:val="24"/>
        </w:rPr>
        <w:t>have to</w:t>
      </w:r>
      <w:proofErr w:type="gramEnd"/>
      <w:r w:rsidRPr="0049623B">
        <w:rPr>
          <w:rFonts w:asciiTheme="minorHAnsi" w:hAnsiTheme="minorHAnsi" w:cstheme="minorHAnsi"/>
          <w:sz w:val="24"/>
          <w:szCs w:val="24"/>
        </w:rPr>
        <w:t xml:space="preserve"> evidence certain competencies. Set out in the matrix is criteria such as attending an initial call, supporting vulnerable persons etc. As part of the process, I link in a number for my assessor to review and decide if they are satisfied that I am competent it that </w:t>
      </w:r>
      <w:proofErr w:type="gramStart"/>
      <w:r w:rsidRPr="0049623B">
        <w:rPr>
          <w:rFonts w:asciiTheme="minorHAnsi" w:hAnsiTheme="minorHAnsi" w:cstheme="minorHAnsi"/>
          <w:sz w:val="24"/>
          <w:szCs w:val="24"/>
        </w:rPr>
        <w:t>particular area</w:t>
      </w:r>
      <w:proofErr w:type="gramEnd"/>
      <w:r w:rsidRPr="0049623B">
        <w:rPr>
          <w:rFonts w:asciiTheme="minorHAnsi" w:hAnsiTheme="minorHAnsi" w:cstheme="minorHAnsi"/>
          <w:sz w:val="24"/>
          <w:szCs w:val="24"/>
        </w:rPr>
        <w:t>. I would need to complete the evidence matrix before progressing to the next stage of probation. I cannot say I have benefited from this as much as I did from initial tutorship. I no longer get feedback based on the assessor review, it’s accepted or not. I am therefore not able to see what I am doing wrong and what I can do to improve. Effective feedback plays a critical role is helping adult learners achieve their educational goals and reach their maximum potential (</w:t>
      </w:r>
      <w:proofErr w:type="spellStart"/>
      <w:proofErr w:type="gramStart"/>
      <w:r w:rsidRPr="0049623B">
        <w:rPr>
          <w:rFonts w:asciiTheme="minorHAnsi" w:hAnsiTheme="minorHAnsi" w:cstheme="minorHAnsi"/>
          <w:sz w:val="24"/>
          <w:szCs w:val="24"/>
        </w:rPr>
        <w:t>Sachdeva,A</w:t>
      </w:r>
      <w:proofErr w:type="gramEnd"/>
      <w:r w:rsidRPr="0049623B">
        <w:rPr>
          <w:rFonts w:asciiTheme="minorHAnsi" w:hAnsiTheme="minorHAnsi" w:cstheme="minorHAnsi"/>
          <w:sz w:val="24"/>
          <w:szCs w:val="24"/>
        </w:rPr>
        <w:t>.K</w:t>
      </w:r>
      <w:proofErr w:type="spellEnd"/>
      <w:r w:rsidRPr="0049623B">
        <w:rPr>
          <w:rFonts w:asciiTheme="minorHAnsi" w:hAnsiTheme="minorHAnsi" w:cstheme="minorHAnsi"/>
          <w:sz w:val="24"/>
          <w:szCs w:val="24"/>
        </w:rPr>
        <w:t xml:space="preserve">, 1996) and this is true, in the initial stages I was getting so much feedback which in turn lead me to learn quicker compared to now. I now </w:t>
      </w:r>
      <w:proofErr w:type="gramStart"/>
      <w:r w:rsidRPr="0049623B">
        <w:rPr>
          <w:rFonts w:asciiTheme="minorHAnsi" w:hAnsiTheme="minorHAnsi" w:cstheme="minorHAnsi"/>
          <w:sz w:val="24"/>
          <w:szCs w:val="24"/>
        </w:rPr>
        <w:t>have to</w:t>
      </w:r>
      <w:proofErr w:type="gramEnd"/>
      <w:r w:rsidRPr="0049623B">
        <w:rPr>
          <w:rFonts w:asciiTheme="minorHAnsi" w:hAnsiTheme="minorHAnsi" w:cstheme="minorHAnsi"/>
          <w:sz w:val="24"/>
          <w:szCs w:val="24"/>
        </w:rPr>
        <w:t xml:space="preserve"> give myself feedback, which is fine, but if I don’t know what I am doing wrong then I will not look to change it. </w:t>
      </w:r>
    </w:p>
    <w:p w14:paraId="2165685C" w14:textId="77777777" w:rsidR="004F699E" w:rsidRPr="0049623B" w:rsidRDefault="004F699E" w:rsidP="004F699E">
      <w:pPr>
        <w:rPr>
          <w:rFonts w:asciiTheme="minorHAnsi" w:hAnsiTheme="minorHAnsi" w:cstheme="minorHAnsi"/>
          <w:sz w:val="24"/>
          <w:szCs w:val="24"/>
        </w:rPr>
      </w:pPr>
    </w:p>
    <w:p w14:paraId="4A61668A" w14:textId="77777777" w:rsidR="004F699E" w:rsidRPr="0049623B" w:rsidRDefault="004F699E" w:rsidP="004F699E">
      <w:pPr>
        <w:rPr>
          <w:rFonts w:asciiTheme="minorHAnsi" w:hAnsiTheme="minorHAnsi" w:cstheme="minorHAnsi"/>
          <w:sz w:val="24"/>
          <w:szCs w:val="24"/>
        </w:rPr>
      </w:pPr>
      <w:r w:rsidRPr="0049623B">
        <w:rPr>
          <w:rFonts w:asciiTheme="minorHAnsi" w:hAnsiTheme="minorHAnsi" w:cstheme="minorHAnsi"/>
          <w:sz w:val="24"/>
          <w:szCs w:val="24"/>
        </w:rPr>
        <w:t xml:space="preserve">Further to this due to the very nature of the role, there are numerous officers who come and go from the shift. There are now 10 officers on my shift, all with very little experience with me being one of the most experience. The downside to this is that I am often asked questions about how to do certain things but I am not able to do the same. I enjoy being able to answer questions as </w:t>
      </w:r>
      <w:proofErr w:type="gramStart"/>
      <w:r w:rsidRPr="0049623B">
        <w:rPr>
          <w:rFonts w:asciiTheme="minorHAnsi" w:hAnsiTheme="minorHAnsi" w:cstheme="minorHAnsi"/>
          <w:sz w:val="24"/>
          <w:szCs w:val="24"/>
        </w:rPr>
        <w:t>it</w:t>
      </w:r>
      <w:proofErr w:type="gramEnd"/>
      <w:r w:rsidRPr="0049623B">
        <w:rPr>
          <w:rFonts w:asciiTheme="minorHAnsi" w:hAnsiTheme="minorHAnsi" w:cstheme="minorHAnsi"/>
          <w:sz w:val="24"/>
          <w:szCs w:val="24"/>
        </w:rPr>
        <w:t xml:space="preserve"> aides me with self-development and learning and often gives me a confidence boost, knowing that officers have confidence in my skills and knowledge but I am not able to learn off other colleagues. Mentoring has been defined in </w:t>
      </w:r>
      <w:proofErr w:type="gramStart"/>
      <w:r w:rsidRPr="0049623B">
        <w:rPr>
          <w:rFonts w:asciiTheme="minorHAnsi" w:hAnsiTheme="minorHAnsi" w:cstheme="minorHAnsi"/>
          <w:sz w:val="24"/>
          <w:szCs w:val="24"/>
        </w:rPr>
        <w:t>many different ways</w:t>
      </w:r>
      <w:proofErr w:type="gramEnd"/>
      <w:r w:rsidRPr="0049623B">
        <w:rPr>
          <w:rFonts w:asciiTheme="minorHAnsi" w:hAnsiTheme="minorHAnsi" w:cstheme="minorHAnsi"/>
          <w:sz w:val="24"/>
          <w:szCs w:val="24"/>
        </w:rPr>
        <w:t>. Traditionally, mentoring is seen as a relationship between an older, more experienced mentor and a younger, less experienced protégé for the purpose of helping (</w:t>
      </w:r>
      <w:proofErr w:type="spellStart"/>
      <w:r w:rsidRPr="0049623B">
        <w:rPr>
          <w:rFonts w:asciiTheme="minorHAnsi" w:hAnsiTheme="minorHAnsi" w:cstheme="minorHAnsi"/>
          <w:sz w:val="24"/>
          <w:szCs w:val="24"/>
        </w:rPr>
        <w:t>Ragins</w:t>
      </w:r>
      <w:proofErr w:type="spellEnd"/>
      <w:r w:rsidRPr="0049623B">
        <w:rPr>
          <w:rFonts w:asciiTheme="minorHAnsi" w:hAnsiTheme="minorHAnsi" w:cstheme="minorHAnsi"/>
          <w:sz w:val="24"/>
          <w:szCs w:val="24"/>
        </w:rPr>
        <w:t xml:space="preserve"> B. R, </w:t>
      </w:r>
      <w:proofErr w:type="spellStart"/>
      <w:r w:rsidRPr="0049623B">
        <w:rPr>
          <w:rFonts w:asciiTheme="minorHAnsi" w:hAnsiTheme="minorHAnsi" w:cstheme="minorHAnsi"/>
          <w:sz w:val="24"/>
          <w:szCs w:val="24"/>
        </w:rPr>
        <w:t>Kram</w:t>
      </w:r>
      <w:proofErr w:type="spellEnd"/>
      <w:r w:rsidRPr="0049623B">
        <w:rPr>
          <w:rFonts w:asciiTheme="minorHAnsi" w:hAnsiTheme="minorHAnsi" w:cstheme="minorHAnsi"/>
          <w:sz w:val="24"/>
          <w:szCs w:val="24"/>
        </w:rPr>
        <w:t xml:space="preserve"> K.E, 1997).  </w:t>
      </w:r>
    </w:p>
    <w:p w14:paraId="15A7A32A" w14:textId="77777777" w:rsidR="004F699E" w:rsidRPr="0049623B" w:rsidRDefault="004F699E" w:rsidP="004F699E">
      <w:pPr>
        <w:rPr>
          <w:rFonts w:asciiTheme="minorHAnsi" w:hAnsiTheme="minorHAnsi" w:cstheme="minorHAnsi"/>
          <w:sz w:val="24"/>
          <w:szCs w:val="24"/>
        </w:rPr>
      </w:pPr>
    </w:p>
    <w:p w14:paraId="5B2B2C5E" w14:textId="77777777" w:rsidR="004F699E" w:rsidRPr="0049623B" w:rsidRDefault="004F699E" w:rsidP="004F699E">
      <w:pPr>
        <w:rPr>
          <w:rFonts w:asciiTheme="minorHAnsi" w:hAnsiTheme="minorHAnsi" w:cstheme="minorHAnsi"/>
          <w:sz w:val="24"/>
          <w:szCs w:val="24"/>
        </w:rPr>
      </w:pPr>
      <w:proofErr w:type="gramStart"/>
      <w:r w:rsidRPr="0049623B">
        <w:rPr>
          <w:rFonts w:asciiTheme="minorHAnsi" w:hAnsiTheme="minorHAnsi" w:cstheme="minorHAnsi"/>
          <w:sz w:val="24"/>
          <w:szCs w:val="24"/>
        </w:rPr>
        <w:t>With this in mind, I</w:t>
      </w:r>
      <w:proofErr w:type="gramEnd"/>
      <w:r w:rsidRPr="0049623B">
        <w:rPr>
          <w:rFonts w:asciiTheme="minorHAnsi" w:hAnsiTheme="minorHAnsi" w:cstheme="minorHAnsi"/>
          <w:sz w:val="24"/>
          <w:szCs w:val="24"/>
        </w:rPr>
        <w:t xml:space="preserve"> am unable to receive mentoring to an extent and there are not many more experienced officers than myself. Therefore, my learning and development is slowed down. </w:t>
      </w:r>
    </w:p>
    <w:p w14:paraId="2251EF23" w14:textId="77777777" w:rsidR="004F699E" w:rsidRPr="0049623B" w:rsidRDefault="004F699E" w:rsidP="004F699E">
      <w:pPr>
        <w:rPr>
          <w:rFonts w:asciiTheme="minorHAnsi" w:hAnsiTheme="minorHAnsi" w:cstheme="minorHAnsi"/>
          <w:sz w:val="24"/>
          <w:szCs w:val="24"/>
        </w:rPr>
      </w:pPr>
    </w:p>
    <w:p w14:paraId="3C4FD527" w14:textId="77777777" w:rsidR="004F699E" w:rsidRPr="0049623B" w:rsidRDefault="004F699E" w:rsidP="004F699E">
      <w:pPr>
        <w:rPr>
          <w:rFonts w:asciiTheme="minorHAnsi" w:hAnsiTheme="minorHAnsi" w:cstheme="minorHAnsi"/>
          <w:sz w:val="24"/>
          <w:szCs w:val="24"/>
        </w:rPr>
      </w:pPr>
      <w:r w:rsidRPr="0049623B">
        <w:rPr>
          <w:rFonts w:asciiTheme="minorHAnsi" w:hAnsiTheme="minorHAnsi" w:cstheme="minorHAnsi"/>
          <w:sz w:val="24"/>
          <w:szCs w:val="24"/>
        </w:rPr>
        <w:t xml:space="preserve">I benefit from giving feedback to other colleagues. Very often what younger in services colleagues are attending or have attended a call, they will come and speak to me and explain the job they have been too. They will often seek feedback and ask ‘’What would you have done?’’. I provide this by just having a conversation with them, breaking it down so they fully understand step by step what I would have done in their circumstances. If I then believe that they have done a good job then I will tell them this, this provides them with more confidence. If something hasn’t gone so well or if I would have done something a </w:t>
      </w:r>
      <w:r w:rsidRPr="0049623B">
        <w:rPr>
          <w:rFonts w:asciiTheme="minorHAnsi" w:hAnsiTheme="minorHAnsi" w:cstheme="minorHAnsi"/>
          <w:sz w:val="24"/>
          <w:szCs w:val="24"/>
        </w:rPr>
        <w:lastRenderedPageBreak/>
        <w:t xml:space="preserve">different way then I will tell them this. I will often speak slowly through what I would have done and break it down. I will explain why I would have done it a different way so they understand it. </w:t>
      </w:r>
    </w:p>
    <w:p w14:paraId="5DB0FEED" w14:textId="77777777" w:rsidR="004F699E" w:rsidRPr="0049623B" w:rsidRDefault="004F699E" w:rsidP="004F699E">
      <w:pPr>
        <w:rPr>
          <w:rFonts w:asciiTheme="minorHAnsi" w:hAnsiTheme="minorHAnsi" w:cstheme="minorHAnsi"/>
          <w:sz w:val="24"/>
          <w:szCs w:val="24"/>
        </w:rPr>
      </w:pPr>
    </w:p>
    <w:p w14:paraId="6A30A80E" w14:textId="77777777" w:rsidR="004F699E" w:rsidRPr="0049623B" w:rsidRDefault="004F699E" w:rsidP="004F699E">
      <w:pPr>
        <w:rPr>
          <w:rFonts w:asciiTheme="minorHAnsi" w:hAnsiTheme="minorHAnsi" w:cstheme="minorHAnsi"/>
          <w:sz w:val="24"/>
          <w:szCs w:val="24"/>
        </w:rPr>
      </w:pPr>
      <w:r w:rsidRPr="0049623B">
        <w:rPr>
          <w:rFonts w:asciiTheme="minorHAnsi" w:hAnsiTheme="minorHAnsi" w:cstheme="minorHAnsi"/>
          <w:sz w:val="24"/>
          <w:szCs w:val="24"/>
        </w:rPr>
        <w:t xml:space="preserve">When I am provided with feedback from more experienced colleagues, I make sure that I listen, take it all in and make sure that I fully understand what I can do to improve next time. I am constantly learning from experiences. </w:t>
      </w:r>
    </w:p>
    <w:p w14:paraId="67AC18BF" w14:textId="77777777" w:rsidR="004F699E" w:rsidRPr="0049623B" w:rsidRDefault="004F699E" w:rsidP="004F699E">
      <w:pPr>
        <w:rPr>
          <w:rFonts w:asciiTheme="minorHAnsi" w:hAnsiTheme="minorHAnsi" w:cstheme="minorHAnsi"/>
          <w:sz w:val="24"/>
          <w:szCs w:val="24"/>
        </w:rPr>
      </w:pPr>
    </w:p>
    <w:p w14:paraId="503E344C" w14:textId="77777777" w:rsidR="004F699E" w:rsidRPr="0049623B" w:rsidRDefault="004F699E" w:rsidP="004F699E">
      <w:pPr>
        <w:rPr>
          <w:rFonts w:asciiTheme="minorHAnsi" w:hAnsiTheme="minorHAnsi" w:cstheme="minorHAnsi"/>
          <w:sz w:val="24"/>
          <w:szCs w:val="24"/>
        </w:rPr>
      </w:pPr>
      <w:r w:rsidRPr="0049623B">
        <w:rPr>
          <w:rFonts w:asciiTheme="minorHAnsi" w:hAnsiTheme="minorHAnsi" w:cstheme="minorHAnsi"/>
          <w:sz w:val="24"/>
          <w:szCs w:val="24"/>
        </w:rPr>
        <w:t xml:space="preserve">On reflection of my three-year probation, I can honestly say that I have fully enjoyed the whole experience. From initially having a tutor who was great, a very experienced officer who talked me through everything to then standing on my own two feet. I feel that I most benefitted from my tutor and feel that this is the best way for me to learn however I can say that I have learnt a lot in such a short space of time. I now feel competent and confident in my own ability as a police officer. I feel that my development is increasing </w:t>
      </w:r>
      <w:proofErr w:type="gramStart"/>
      <w:r w:rsidRPr="0049623B">
        <w:rPr>
          <w:rFonts w:asciiTheme="minorHAnsi" w:hAnsiTheme="minorHAnsi" w:cstheme="minorHAnsi"/>
          <w:sz w:val="24"/>
          <w:szCs w:val="24"/>
        </w:rPr>
        <w:t>on a daily basis</w:t>
      </w:r>
      <w:proofErr w:type="gramEnd"/>
      <w:r w:rsidRPr="0049623B">
        <w:rPr>
          <w:rFonts w:asciiTheme="minorHAnsi" w:hAnsiTheme="minorHAnsi" w:cstheme="minorHAnsi"/>
          <w:sz w:val="24"/>
          <w:szCs w:val="24"/>
        </w:rPr>
        <w:t xml:space="preserve">. I’m being given more responsibilities the longer the time does on and given more courses which in turn equips me with better knowledge and skills to be able to be carry out my role effectively. I feel that now I’m in my final year and one of the most experienced officers on shift that I am starting to stand out as a leaded and someone who wants to progress. My </w:t>
      </w:r>
      <w:proofErr w:type="gramStart"/>
      <w:r w:rsidRPr="0049623B">
        <w:rPr>
          <w:rFonts w:asciiTheme="minorHAnsi" w:hAnsiTheme="minorHAnsi" w:cstheme="minorHAnsi"/>
          <w:sz w:val="24"/>
          <w:szCs w:val="24"/>
        </w:rPr>
        <w:t>ultimate goal</w:t>
      </w:r>
      <w:proofErr w:type="gramEnd"/>
      <w:r w:rsidRPr="0049623B">
        <w:rPr>
          <w:rFonts w:asciiTheme="minorHAnsi" w:hAnsiTheme="minorHAnsi" w:cstheme="minorHAnsi"/>
          <w:sz w:val="24"/>
          <w:szCs w:val="24"/>
        </w:rPr>
        <w:t xml:space="preserve"> is to go far in this job, moving onto sergeants, inspectors and above. With my current development I believe that this is achievable and well within reach. </w:t>
      </w:r>
    </w:p>
    <w:p w14:paraId="7D692A70" w14:textId="77777777" w:rsidR="004F699E" w:rsidRPr="0049623B" w:rsidRDefault="004F699E" w:rsidP="004F699E">
      <w:pPr>
        <w:rPr>
          <w:rFonts w:asciiTheme="minorHAnsi" w:hAnsiTheme="minorHAnsi" w:cstheme="minorHAnsi"/>
          <w:sz w:val="24"/>
          <w:szCs w:val="24"/>
        </w:rPr>
      </w:pPr>
    </w:p>
    <w:p w14:paraId="592CAEBA" w14:textId="0305F707" w:rsidR="0051644C" w:rsidRPr="0049623B" w:rsidRDefault="004F699E" w:rsidP="0049623B">
      <w:pPr>
        <w:rPr>
          <w:rFonts w:asciiTheme="minorHAnsi" w:hAnsiTheme="minorHAnsi" w:cstheme="minorHAnsi"/>
          <w:sz w:val="24"/>
          <w:szCs w:val="24"/>
        </w:rPr>
        <w:sectPr w:rsidR="0051644C" w:rsidRPr="0049623B" w:rsidSect="0022001B">
          <w:pgSz w:w="11906" w:h="16838" w:code="9"/>
          <w:pgMar w:top="1440" w:right="1440" w:bottom="1440" w:left="1440" w:header="720" w:footer="720" w:gutter="0"/>
          <w:cols w:space="720"/>
          <w:docGrid w:linePitch="272"/>
        </w:sectPr>
      </w:pPr>
      <w:r w:rsidRPr="0049623B">
        <w:rPr>
          <w:rFonts w:asciiTheme="minorHAnsi" w:hAnsiTheme="minorHAnsi" w:cstheme="minorHAnsi"/>
          <w:sz w:val="24"/>
          <w:szCs w:val="24"/>
        </w:rPr>
        <w:t>Word Count - 1898</w:t>
      </w:r>
    </w:p>
    <w:p w14:paraId="7DF140BE" w14:textId="47FE3B1F"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6521B31A" w14:textId="498ACABC" w:rsidR="00AB10B6" w:rsidRPr="00C85F16" w:rsidRDefault="000F7ECD" w:rsidP="00C85F16">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FD1E5BB" w14:textId="77777777" w:rsidR="00A36C3B" w:rsidRPr="00AB10B6" w:rsidRDefault="00A36C3B" w:rsidP="00F041B5">
      <w:pPr>
        <w:keepNext/>
        <w:ind w:right="237"/>
        <w:rPr>
          <w:rFonts w:asciiTheme="minorHAnsi" w:hAnsiTheme="minorHAnsi" w:cstheme="minorHAnsi"/>
          <w:sz w:val="24"/>
          <w:szCs w:val="24"/>
        </w:rPr>
      </w:pPr>
    </w:p>
    <w:p w14:paraId="726706A8" w14:textId="77777777" w:rsidR="00A36C3B" w:rsidRDefault="00A36C3B" w:rsidP="00266755">
      <w:pPr>
        <w:overflowPunct/>
        <w:autoSpaceDE/>
        <w:autoSpaceDN/>
        <w:adjustRightInd/>
        <w:textAlignment w:val="auto"/>
        <w:rPr>
          <w:rFonts w:asciiTheme="minorHAnsi" w:hAnsiTheme="minorHAnsi" w:cstheme="minorHAnsi"/>
          <w:color w:val="222222"/>
          <w:sz w:val="24"/>
          <w:szCs w:val="24"/>
          <w:shd w:val="clear" w:color="auto" w:fill="FFFFFF"/>
        </w:rPr>
      </w:pPr>
    </w:p>
    <w:p w14:paraId="75773F0F" w14:textId="77777777" w:rsidR="00A36C3B" w:rsidRPr="00C85F16" w:rsidRDefault="00A36C3B" w:rsidP="00340E9A">
      <w:pPr>
        <w:ind w:right="237"/>
        <w:jc w:val="both"/>
        <w:rPr>
          <w:rFonts w:asciiTheme="minorHAnsi" w:hAnsiTheme="minorHAnsi" w:cstheme="minorHAnsi"/>
          <w:color w:val="555555"/>
          <w:sz w:val="24"/>
          <w:szCs w:val="24"/>
          <w:shd w:val="clear" w:color="auto" w:fill="FFFFFF"/>
        </w:rPr>
      </w:pPr>
      <w:r w:rsidRPr="00C85F16">
        <w:rPr>
          <w:rFonts w:asciiTheme="minorHAnsi" w:hAnsiTheme="minorHAnsi" w:cstheme="minorHAnsi"/>
          <w:color w:val="555555"/>
          <w:sz w:val="24"/>
          <w:szCs w:val="24"/>
          <w:shd w:val="clear" w:color="auto" w:fill="FFFFFF"/>
        </w:rPr>
        <w:t xml:space="preserve">Baker, C. (2022) What is situational leadership, and how do you practice </w:t>
      </w:r>
      <w:proofErr w:type="gramStart"/>
      <w:r w:rsidRPr="00C85F16">
        <w:rPr>
          <w:rFonts w:asciiTheme="minorHAnsi" w:hAnsiTheme="minorHAnsi" w:cstheme="minorHAnsi"/>
          <w:color w:val="555555"/>
          <w:sz w:val="24"/>
          <w:szCs w:val="24"/>
          <w:shd w:val="clear" w:color="auto" w:fill="FFFFFF"/>
        </w:rPr>
        <w:t>it?,</w:t>
      </w:r>
      <w:proofErr w:type="gramEnd"/>
      <w:r w:rsidRPr="00C85F16">
        <w:rPr>
          <w:rFonts w:asciiTheme="minorHAnsi" w:hAnsiTheme="minorHAnsi" w:cstheme="minorHAnsi"/>
          <w:color w:val="555555"/>
          <w:sz w:val="24"/>
          <w:szCs w:val="24"/>
          <w:shd w:val="clear" w:color="auto" w:fill="FFFFFF"/>
        </w:rPr>
        <w:t xml:space="preserve"> Leaders.com. </w:t>
      </w:r>
      <w:proofErr w:type="spellStart"/>
      <w:r w:rsidRPr="00C85F16">
        <w:rPr>
          <w:rFonts w:asciiTheme="minorHAnsi" w:hAnsiTheme="minorHAnsi" w:cstheme="minorHAnsi"/>
          <w:color w:val="555555"/>
          <w:sz w:val="24"/>
          <w:szCs w:val="24"/>
          <w:shd w:val="clear" w:color="auto" w:fill="FFFFFF"/>
        </w:rPr>
        <w:t>Availible</w:t>
      </w:r>
      <w:proofErr w:type="spellEnd"/>
      <w:r w:rsidRPr="00C85F16">
        <w:rPr>
          <w:rFonts w:asciiTheme="minorHAnsi" w:hAnsiTheme="minorHAnsi" w:cstheme="minorHAnsi"/>
          <w:color w:val="555555"/>
          <w:sz w:val="24"/>
          <w:szCs w:val="24"/>
          <w:shd w:val="clear" w:color="auto" w:fill="FFFFFF"/>
        </w:rPr>
        <w:t xml:space="preserve"> at: </w:t>
      </w:r>
      <w:hyperlink r:id="rId15" w:history="1">
        <w:r w:rsidRPr="00C85F16">
          <w:rPr>
            <w:rStyle w:val="Hyperlink"/>
            <w:rFonts w:asciiTheme="minorHAnsi" w:hAnsiTheme="minorHAnsi" w:cstheme="minorHAnsi"/>
            <w:sz w:val="24"/>
            <w:szCs w:val="24"/>
            <w:u w:val="none"/>
            <w:shd w:val="clear" w:color="auto" w:fill="FFFFFF"/>
          </w:rPr>
          <w:t>https://leaders.com/articles/leadership/situational-leadership/</w:t>
        </w:r>
      </w:hyperlink>
      <w:r w:rsidRPr="00C85F16">
        <w:rPr>
          <w:rFonts w:asciiTheme="minorHAnsi" w:hAnsiTheme="minorHAnsi" w:cstheme="minorHAnsi"/>
          <w:color w:val="555555"/>
          <w:sz w:val="24"/>
          <w:szCs w:val="24"/>
          <w:shd w:val="clear" w:color="auto" w:fill="FFFFFF"/>
        </w:rPr>
        <w:t xml:space="preserve"> (Accessed: 24 June 2024).</w:t>
      </w:r>
    </w:p>
    <w:p w14:paraId="7ABB0F2B" w14:textId="77777777" w:rsidR="00A36C3B" w:rsidRPr="00C85F16" w:rsidRDefault="00A36C3B" w:rsidP="001A7076">
      <w:pPr>
        <w:pStyle w:val="NormalWeb"/>
        <w:ind w:left="567" w:hanging="567"/>
        <w:rPr>
          <w:rFonts w:asciiTheme="minorHAnsi" w:hAnsiTheme="minorHAnsi" w:cstheme="minorHAnsi"/>
        </w:rPr>
      </w:pPr>
      <w:proofErr w:type="gramStart"/>
      <w:r w:rsidRPr="00C85F16">
        <w:rPr>
          <w:rFonts w:asciiTheme="minorHAnsi" w:hAnsiTheme="minorHAnsi" w:cstheme="minorHAnsi"/>
        </w:rPr>
        <w:t>Becker ,</w:t>
      </w:r>
      <w:proofErr w:type="gramEnd"/>
      <w:r w:rsidRPr="00C85F16">
        <w:rPr>
          <w:rFonts w:asciiTheme="minorHAnsi" w:hAnsiTheme="minorHAnsi" w:cstheme="minorHAnsi"/>
        </w:rPr>
        <w:t xml:space="preserve"> B. (2023) ‘Leadership Styles: The 11 Most Common &amp; How to Find Your Style’, </w:t>
      </w:r>
      <w:proofErr w:type="spellStart"/>
      <w:r w:rsidRPr="00C85F16">
        <w:rPr>
          <w:rFonts w:asciiTheme="minorHAnsi" w:hAnsiTheme="minorHAnsi" w:cstheme="minorHAnsi"/>
        </w:rPr>
        <w:t>Hubspot</w:t>
      </w:r>
      <w:proofErr w:type="spellEnd"/>
      <w:r w:rsidRPr="00C85F16">
        <w:rPr>
          <w:rFonts w:asciiTheme="minorHAnsi" w:hAnsiTheme="minorHAnsi" w:cstheme="minorHAnsi"/>
        </w:rPr>
        <w:t xml:space="preserve"> , 14 September. Available at: https://blog.hubspot.com/marketing/leadership-styles (Accessed: 24 June 2024). </w:t>
      </w:r>
    </w:p>
    <w:p w14:paraId="7541D409" w14:textId="77777777" w:rsidR="00A36C3B" w:rsidRPr="00C85F16" w:rsidRDefault="00A36C3B" w:rsidP="003442C2">
      <w:pPr>
        <w:shd w:val="clear" w:color="auto" w:fill="F3F4F6"/>
        <w:overflowPunct/>
        <w:autoSpaceDE/>
        <w:autoSpaceDN/>
        <w:adjustRightInd/>
        <w:spacing w:before="100" w:beforeAutospacing="1" w:after="100" w:afterAutospacing="1"/>
        <w:textAlignment w:val="auto"/>
        <w:rPr>
          <w:rFonts w:asciiTheme="minorHAnsi" w:hAnsiTheme="minorHAnsi" w:cstheme="minorHAnsi"/>
          <w:color w:val="191D34"/>
          <w:sz w:val="24"/>
          <w:szCs w:val="24"/>
        </w:rPr>
      </w:pPr>
      <w:r w:rsidRPr="00C85F16">
        <w:rPr>
          <w:rFonts w:asciiTheme="minorHAnsi" w:hAnsiTheme="minorHAnsi" w:cstheme="minorHAnsi"/>
          <w:color w:val="191D34"/>
          <w:sz w:val="24"/>
          <w:szCs w:val="24"/>
        </w:rPr>
        <w:t>Berg, M. E., &amp; Karlsen, J. T. (2016). A study of coaching leadership style practice in projects. Management Research Review, 39(9), 1122–1142.</w:t>
      </w:r>
    </w:p>
    <w:p w14:paraId="7970615D" w14:textId="77777777" w:rsidR="00A36C3B" w:rsidRPr="00C85F16" w:rsidRDefault="00A36C3B" w:rsidP="00340E9A">
      <w:pPr>
        <w:ind w:right="237"/>
        <w:jc w:val="both"/>
        <w:rPr>
          <w:rFonts w:asciiTheme="minorHAnsi" w:hAnsiTheme="minorHAnsi" w:cstheme="minorHAnsi"/>
          <w:color w:val="222222"/>
          <w:sz w:val="24"/>
          <w:szCs w:val="24"/>
          <w:shd w:val="clear" w:color="auto" w:fill="FFFFFF"/>
        </w:rPr>
      </w:pPr>
      <w:proofErr w:type="spellStart"/>
      <w:r w:rsidRPr="00C85F16">
        <w:rPr>
          <w:rFonts w:asciiTheme="minorHAnsi" w:hAnsiTheme="minorHAnsi" w:cstheme="minorHAnsi"/>
          <w:color w:val="222222"/>
          <w:sz w:val="24"/>
          <w:szCs w:val="24"/>
          <w:shd w:val="clear" w:color="auto" w:fill="FFFFFF"/>
        </w:rPr>
        <w:t>Bresser</w:t>
      </w:r>
      <w:proofErr w:type="spellEnd"/>
      <w:r w:rsidRPr="00C85F16">
        <w:rPr>
          <w:rFonts w:asciiTheme="minorHAnsi" w:hAnsiTheme="minorHAnsi" w:cstheme="minorHAnsi"/>
          <w:color w:val="222222"/>
          <w:sz w:val="24"/>
          <w:szCs w:val="24"/>
          <w:shd w:val="clear" w:color="auto" w:fill="FFFFFF"/>
        </w:rPr>
        <w:t>, F. and Wilson, C., 2010. What is coaching. Excellence in coaching: The industry guide, 2, pp.9-20.</w:t>
      </w:r>
    </w:p>
    <w:p w14:paraId="675435FA" w14:textId="77777777" w:rsidR="00A36C3B" w:rsidRPr="00C85F16" w:rsidRDefault="00A36C3B" w:rsidP="007144C7">
      <w:pPr>
        <w:ind w:right="237"/>
        <w:jc w:val="both"/>
        <w:rPr>
          <w:rFonts w:asciiTheme="minorHAnsi" w:hAnsiTheme="minorHAnsi" w:cstheme="minorHAnsi"/>
          <w:color w:val="222222"/>
          <w:sz w:val="24"/>
          <w:szCs w:val="24"/>
          <w:shd w:val="clear" w:color="auto" w:fill="FFFFFF"/>
        </w:rPr>
      </w:pPr>
      <w:r w:rsidRPr="00C85F16">
        <w:rPr>
          <w:rFonts w:asciiTheme="minorHAnsi" w:hAnsiTheme="minorHAnsi" w:cstheme="minorHAnsi"/>
          <w:sz w:val="24"/>
          <w:szCs w:val="24"/>
        </w:rPr>
        <w:t xml:space="preserve">College of Policing (2016) Missing Person Investigations, Authorised </w:t>
      </w:r>
      <w:proofErr w:type="spellStart"/>
      <w:r w:rsidRPr="00C85F16">
        <w:rPr>
          <w:rFonts w:asciiTheme="minorHAnsi" w:hAnsiTheme="minorHAnsi" w:cstheme="minorHAnsi"/>
          <w:sz w:val="24"/>
          <w:szCs w:val="24"/>
        </w:rPr>
        <w:t>Porfessional</w:t>
      </w:r>
      <w:proofErr w:type="spellEnd"/>
      <w:r w:rsidRPr="00C85F16">
        <w:rPr>
          <w:rFonts w:asciiTheme="minorHAnsi" w:hAnsiTheme="minorHAnsi" w:cstheme="minorHAnsi"/>
          <w:sz w:val="24"/>
          <w:szCs w:val="24"/>
        </w:rPr>
        <w:t xml:space="preserve"> Practice. Available:</w:t>
      </w:r>
      <w:hyperlink r:id="rId16" w:history="1">
        <w:r w:rsidRPr="00C85F16">
          <w:rPr>
            <w:rStyle w:val="Hyperlink"/>
            <w:rFonts w:asciiTheme="minorHAnsi" w:hAnsiTheme="minorHAnsi" w:cstheme="minorHAnsi"/>
            <w:sz w:val="24"/>
            <w:szCs w:val="24"/>
            <w:u w:val="none"/>
          </w:rPr>
          <w:t>https://www.app.college.police.uk/app-content/major-investigation-and</w:t>
        </w:r>
      </w:hyperlink>
      <w:r w:rsidRPr="00C85F16">
        <w:rPr>
          <w:rFonts w:asciiTheme="minorHAnsi" w:hAnsiTheme="minorHAnsi" w:cstheme="minorHAnsi"/>
          <w:sz w:val="24"/>
          <w:szCs w:val="24"/>
        </w:rPr>
        <w:t>public-protection/missing-persons/missing-person-investigations/ (Accessed: 26 June 2024)</w:t>
      </w:r>
    </w:p>
    <w:p w14:paraId="24A7A824" w14:textId="77777777" w:rsidR="00A36C3B" w:rsidRPr="00C85F16" w:rsidRDefault="00A36C3B" w:rsidP="00A820FB">
      <w:pPr>
        <w:pStyle w:val="NormalWeb"/>
        <w:spacing w:before="0" w:beforeAutospacing="0" w:after="0" w:afterAutospacing="0" w:line="360" w:lineRule="atLeast"/>
        <w:rPr>
          <w:rFonts w:asciiTheme="minorHAnsi" w:hAnsiTheme="minorHAnsi" w:cstheme="minorHAnsi"/>
          <w:color w:val="000000"/>
        </w:rPr>
      </w:pPr>
      <w:r w:rsidRPr="00C85F16">
        <w:rPr>
          <w:rFonts w:asciiTheme="minorHAnsi" w:hAnsiTheme="minorHAnsi" w:cstheme="minorHAnsi"/>
          <w:color w:val="000000"/>
        </w:rPr>
        <w:t xml:space="preserve">College of Policing (2016). Legal basis. (online) College of Policing. Available at: </w:t>
      </w:r>
      <w:hyperlink r:id="rId17" w:history="1">
        <w:r w:rsidRPr="00C85F16">
          <w:rPr>
            <w:rStyle w:val="Hyperlink"/>
            <w:rFonts w:asciiTheme="minorHAnsi" w:hAnsiTheme="minorHAnsi" w:cstheme="minorHAnsi"/>
            <w:u w:val="none"/>
          </w:rPr>
          <w:t>https://www.college.police.uk/app/stop-and-search/legal/legal-basis</w:t>
        </w:r>
      </w:hyperlink>
      <w:r w:rsidRPr="00C85F16">
        <w:rPr>
          <w:rFonts w:asciiTheme="minorHAnsi" w:hAnsiTheme="minorHAnsi" w:cstheme="minorHAnsi"/>
          <w:color w:val="000000"/>
        </w:rPr>
        <w:t>. Accessed: (01 July 2024)</w:t>
      </w:r>
    </w:p>
    <w:p w14:paraId="4EEA2B45" w14:textId="77777777" w:rsidR="00A36C3B" w:rsidRPr="00C85F16" w:rsidRDefault="00A36C3B" w:rsidP="007144C7">
      <w:pPr>
        <w:ind w:right="237"/>
        <w:jc w:val="both"/>
        <w:rPr>
          <w:rFonts w:asciiTheme="minorHAnsi" w:hAnsiTheme="minorHAnsi" w:cstheme="minorHAnsi"/>
          <w:color w:val="222222"/>
          <w:sz w:val="24"/>
          <w:szCs w:val="24"/>
          <w:shd w:val="clear" w:color="auto" w:fill="FFFFFF"/>
        </w:rPr>
      </w:pPr>
      <w:r w:rsidRPr="00C85F16">
        <w:rPr>
          <w:rFonts w:asciiTheme="minorHAnsi" w:hAnsiTheme="minorHAnsi" w:cstheme="minorHAnsi"/>
          <w:color w:val="222222"/>
          <w:sz w:val="24"/>
          <w:szCs w:val="24"/>
          <w:shd w:val="clear" w:color="auto" w:fill="FFFFFF"/>
        </w:rPr>
        <w:t xml:space="preserve">Crump, J., 2011. What are the police doing on Twitter? Social media, the </w:t>
      </w:r>
      <w:proofErr w:type="gramStart"/>
      <w:r w:rsidRPr="00C85F16">
        <w:rPr>
          <w:rFonts w:asciiTheme="minorHAnsi" w:hAnsiTheme="minorHAnsi" w:cstheme="minorHAnsi"/>
          <w:color w:val="222222"/>
          <w:sz w:val="24"/>
          <w:szCs w:val="24"/>
          <w:shd w:val="clear" w:color="auto" w:fill="FFFFFF"/>
        </w:rPr>
        <w:t>police</w:t>
      </w:r>
      <w:proofErr w:type="gramEnd"/>
      <w:r w:rsidRPr="00C85F16">
        <w:rPr>
          <w:rFonts w:asciiTheme="minorHAnsi" w:hAnsiTheme="minorHAnsi" w:cstheme="minorHAnsi"/>
          <w:color w:val="222222"/>
          <w:sz w:val="24"/>
          <w:szCs w:val="24"/>
          <w:shd w:val="clear" w:color="auto" w:fill="FFFFFF"/>
        </w:rPr>
        <w:t xml:space="preserve"> and the public. Policy &amp; internet, 3(4), pp.1-27.</w:t>
      </w:r>
    </w:p>
    <w:p w14:paraId="088AC6C5" w14:textId="77777777" w:rsidR="00A36C3B" w:rsidRPr="00C85F16" w:rsidRDefault="00A36C3B" w:rsidP="000D4543">
      <w:pPr>
        <w:pStyle w:val="NormalWeb"/>
        <w:rPr>
          <w:rFonts w:asciiTheme="minorHAnsi" w:hAnsiTheme="minorHAnsi" w:cstheme="minorHAnsi"/>
          <w:color w:val="000000"/>
        </w:rPr>
      </w:pPr>
      <w:r w:rsidRPr="00C85F16">
        <w:rPr>
          <w:rFonts w:asciiTheme="minorHAnsi" w:hAnsiTheme="minorHAnsi" w:cstheme="minorHAnsi"/>
          <w:color w:val="2A2A2A"/>
          <w:shd w:val="clear" w:color="auto" w:fill="FFFFFF"/>
        </w:rPr>
        <w:t>David H. Bayley, The Complexities of 21st Century Policing, </w:t>
      </w:r>
      <w:r w:rsidRPr="00C85F16">
        <w:rPr>
          <w:rStyle w:val="Emphasis"/>
          <w:rFonts w:asciiTheme="minorHAnsi" w:hAnsiTheme="minorHAnsi" w:cstheme="minorHAnsi"/>
          <w:i w:val="0"/>
          <w:iCs w:val="0"/>
          <w:color w:val="2A2A2A"/>
          <w:bdr w:val="none" w:sz="0" w:space="0" w:color="auto" w:frame="1"/>
          <w:shd w:val="clear" w:color="auto" w:fill="FFFFFF"/>
        </w:rPr>
        <w:t>Policing: A Journal of Policy and Practice</w:t>
      </w:r>
      <w:r w:rsidRPr="00C85F16">
        <w:rPr>
          <w:rFonts w:asciiTheme="minorHAnsi" w:hAnsiTheme="minorHAnsi" w:cstheme="minorHAnsi"/>
          <w:color w:val="2A2A2A"/>
          <w:shd w:val="clear" w:color="auto" w:fill="FFFFFF"/>
        </w:rPr>
        <w:t>, Volume 10, Issue 3, September 2016, Pages 163–170</w:t>
      </w:r>
    </w:p>
    <w:p w14:paraId="4EF818BB" w14:textId="77777777" w:rsidR="00A36C3B" w:rsidRPr="00C85F16" w:rsidRDefault="00A36C3B" w:rsidP="00340E9A">
      <w:pPr>
        <w:ind w:right="237"/>
        <w:jc w:val="both"/>
        <w:rPr>
          <w:rFonts w:asciiTheme="minorHAnsi" w:hAnsiTheme="minorHAnsi" w:cstheme="minorHAnsi"/>
          <w:color w:val="555555"/>
          <w:sz w:val="24"/>
          <w:szCs w:val="24"/>
          <w:shd w:val="clear" w:color="auto" w:fill="FFFFFF"/>
        </w:rPr>
      </w:pPr>
      <w:proofErr w:type="spellStart"/>
      <w:r w:rsidRPr="00C85F16">
        <w:rPr>
          <w:rFonts w:asciiTheme="minorHAnsi" w:hAnsiTheme="minorHAnsi" w:cstheme="minorHAnsi"/>
          <w:color w:val="555555"/>
          <w:sz w:val="24"/>
          <w:szCs w:val="24"/>
          <w:shd w:val="clear" w:color="auto" w:fill="FFFFFF"/>
        </w:rPr>
        <w:t>Gonos</w:t>
      </w:r>
      <w:proofErr w:type="spellEnd"/>
      <w:r w:rsidRPr="00C85F16">
        <w:rPr>
          <w:rFonts w:asciiTheme="minorHAnsi" w:hAnsiTheme="minorHAnsi" w:cstheme="minorHAnsi"/>
          <w:color w:val="555555"/>
          <w:sz w:val="24"/>
          <w:szCs w:val="24"/>
          <w:shd w:val="clear" w:color="auto" w:fill="FFFFFF"/>
        </w:rPr>
        <w:t>, J. &amp; Gallo, P. (2013). Model for leadership style evaluation. Management, 18(2), 157168.</w:t>
      </w:r>
    </w:p>
    <w:p w14:paraId="1ED99B5F" w14:textId="77777777" w:rsidR="00A36C3B" w:rsidRPr="00C85F16" w:rsidRDefault="00A36C3B" w:rsidP="009D710E">
      <w:pPr>
        <w:pStyle w:val="NormalWeb"/>
        <w:ind w:left="567" w:hanging="567"/>
        <w:rPr>
          <w:rFonts w:asciiTheme="minorHAnsi" w:hAnsiTheme="minorHAnsi" w:cstheme="minorHAnsi"/>
        </w:rPr>
      </w:pPr>
      <w:r w:rsidRPr="00C85F16">
        <w:rPr>
          <w:rFonts w:asciiTheme="minorHAnsi" w:hAnsiTheme="minorHAnsi" w:cstheme="minorHAnsi"/>
        </w:rPr>
        <w:t xml:space="preserve">Home Office (2018) County lines: Criminal exploitation of children and vulnerable adults, GOV.UK. Available at: https://www.gov.uk/government/collections/county-lines-criminal-exploitation-of-children-and-vulnerable-adults (Accessed: 26 June 2024). </w:t>
      </w:r>
    </w:p>
    <w:p w14:paraId="1D2A5265" w14:textId="77777777" w:rsidR="00A36C3B" w:rsidRPr="00C85F16" w:rsidRDefault="00A36C3B" w:rsidP="00E969E3">
      <w:pPr>
        <w:pStyle w:val="NormalWeb"/>
        <w:ind w:left="567" w:hanging="567"/>
        <w:rPr>
          <w:rFonts w:asciiTheme="minorHAnsi" w:hAnsiTheme="minorHAnsi" w:cstheme="minorHAnsi"/>
          <w:color w:val="222222"/>
          <w:shd w:val="clear" w:color="auto" w:fill="FFFFFF"/>
        </w:rPr>
      </w:pPr>
      <w:r w:rsidRPr="00C85F16">
        <w:rPr>
          <w:rFonts w:asciiTheme="minorHAnsi" w:hAnsiTheme="minorHAnsi" w:cstheme="minorHAnsi"/>
          <w:color w:val="222222"/>
          <w:shd w:val="clear" w:color="auto" w:fill="FFFFFF"/>
        </w:rPr>
        <w:t>Jasper, M., 2003. Beginning reflective practice. Nelson Thornes.</w:t>
      </w:r>
    </w:p>
    <w:p w14:paraId="7BA7C015" w14:textId="77777777" w:rsidR="00A36C3B" w:rsidRPr="00C85F16" w:rsidRDefault="00A36C3B" w:rsidP="00340E9A">
      <w:pPr>
        <w:ind w:right="237"/>
        <w:jc w:val="both"/>
        <w:rPr>
          <w:rFonts w:asciiTheme="minorHAnsi" w:hAnsiTheme="minorHAnsi" w:cstheme="minorHAnsi"/>
          <w:sz w:val="24"/>
          <w:szCs w:val="24"/>
        </w:rPr>
      </w:pPr>
      <w:r w:rsidRPr="00C85F16">
        <w:rPr>
          <w:rFonts w:asciiTheme="minorHAnsi" w:hAnsiTheme="minorHAnsi" w:cstheme="minorHAnsi"/>
          <w:sz w:val="24"/>
          <w:szCs w:val="24"/>
        </w:rPr>
        <w:t>Larson, S (2024) Social Media Users 2024 (Global Data and statistics), Priori Data. Available at: https:/prioridata.com/data/social-media-usage/ (Accessed: 25 June 2024).</w:t>
      </w:r>
    </w:p>
    <w:p w14:paraId="6D80EC33" w14:textId="77777777" w:rsidR="00A36C3B" w:rsidRPr="00C85F16" w:rsidRDefault="00A36C3B" w:rsidP="00E969E3">
      <w:pPr>
        <w:pStyle w:val="NormalWeb"/>
        <w:ind w:left="567" w:hanging="567"/>
        <w:rPr>
          <w:rFonts w:asciiTheme="minorHAnsi" w:hAnsiTheme="minorHAnsi" w:cstheme="minorHAnsi"/>
        </w:rPr>
      </w:pPr>
      <w:r w:rsidRPr="00C85F16">
        <w:rPr>
          <w:rFonts w:asciiTheme="minorHAnsi" w:hAnsiTheme="minorHAnsi" w:cstheme="minorHAnsi"/>
        </w:rPr>
        <w:t xml:space="preserve">Learning Styles (no date) MindTools. Available at: https://www.mindtools.com/addwv9h/learning-styles (Accessed: 14 June 2024). </w:t>
      </w:r>
    </w:p>
    <w:p w14:paraId="05F24310" w14:textId="77777777" w:rsidR="00A36C3B" w:rsidRDefault="00A36C3B" w:rsidP="00D769FA">
      <w:pPr>
        <w:pStyle w:val="NormalWeb"/>
        <w:spacing w:before="0" w:beforeAutospacing="0" w:after="240" w:afterAutospacing="0" w:line="360" w:lineRule="auto"/>
      </w:pPr>
      <w:r>
        <w:lastRenderedPageBreak/>
        <w:t xml:space="preserve">NPCC (2013). </w:t>
      </w:r>
      <w:r>
        <w:rPr>
          <w:i/>
          <w:iCs/>
        </w:rPr>
        <w:t>Official launch of the College of Policing</w:t>
      </w:r>
      <w:r>
        <w:t>. [online] National Police Chiefs’ Council (NPCC). Available at: https://news.npcc.police.uk/releases/official-launch-of-the-college-of-policing (Accessed 1 Jul. 2024).</w:t>
      </w:r>
    </w:p>
    <w:p w14:paraId="3A036AE5" w14:textId="77777777" w:rsidR="00A36C3B" w:rsidRPr="00C85F16" w:rsidRDefault="00A36C3B" w:rsidP="00E969E3">
      <w:pPr>
        <w:pStyle w:val="NormalWeb"/>
        <w:ind w:left="567" w:hanging="567"/>
        <w:rPr>
          <w:rFonts w:asciiTheme="minorHAnsi" w:hAnsiTheme="minorHAnsi" w:cstheme="minorHAnsi"/>
        </w:rPr>
      </w:pPr>
      <w:r w:rsidRPr="00C85F16">
        <w:rPr>
          <w:rFonts w:asciiTheme="minorHAnsi" w:hAnsiTheme="minorHAnsi" w:cstheme="minorHAnsi"/>
        </w:rPr>
        <w:t xml:space="preserve">Perry, E. (2022) What is a leader, what do they do, and how do you become </w:t>
      </w:r>
      <w:proofErr w:type="gramStart"/>
      <w:r w:rsidRPr="00C85F16">
        <w:rPr>
          <w:rFonts w:asciiTheme="minorHAnsi" w:hAnsiTheme="minorHAnsi" w:cstheme="minorHAnsi"/>
        </w:rPr>
        <w:t>one?,</w:t>
      </w:r>
      <w:proofErr w:type="gramEnd"/>
      <w:r w:rsidRPr="00C85F16">
        <w:rPr>
          <w:rFonts w:asciiTheme="minorHAnsi" w:hAnsiTheme="minorHAnsi" w:cstheme="minorHAnsi"/>
        </w:rPr>
        <w:t xml:space="preserve"> </w:t>
      </w:r>
      <w:proofErr w:type="spellStart"/>
      <w:r w:rsidRPr="00C85F16">
        <w:rPr>
          <w:rFonts w:asciiTheme="minorHAnsi" w:hAnsiTheme="minorHAnsi" w:cstheme="minorHAnsi"/>
        </w:rPr>
        <w:t>BetterUp</w:t>
      </w:r>
      <w:proofErr w:type="spellEnd"/>
      <w:r w:rsidRPr="00C85F16">
        <w:rPr>
          <w:rFonts w:asciiTheme="minorHAnsi" w:hAnsiTheme="minorHAnsi" w:cstheme="minorHAnsi"/>
        </w:rPr>
        <w:t xml:space="preserve">. Available at: </w:t>
      </w:r>
      <w:hyperlink r:id="rId18" w:history="1">
        <w:r w:rsidRPr="00C85F16">
          <w:rPr>
            <w:rStyle w:val="Hyperlink"/>
            <w:rFonts w:asciiTheme="minorHAnsi" w:hAnsiTheme="minorHAnsi" w:cstheme="minorHAnsi"/>
            <w:u w:val="none"/>
          </w:rPr>
          <w:t>https://www.betterup.com/blog/what-is-a-leader-and-how-do-you-become-one</w:t>
        </w:r>
      </w:hyperlink>
      <w:r w:rsidRPr="00C85F16">
        <w:rPr>
          <w:rFonts w:asciiTheme="minorHAnsi" w:hAnsiTheme="minorHAnsi" w:cstheme="minorHAnsi"/>
        </w:rPr>
        <w:t xml:space="preserve"> (Accessed: 24 June 2024). </w:t>
      </w:r>
    </w:p>
    <w:p w14:paraId="3028A1DE" w14:textId="77777777" w:rsidR="00A36C3B" w:rsidRPr="00C85F16" w:rsidRDefault="00A36C3B" w:rsidP="00E969E3">
      <w:pPr>
        <w:pStyle w:val="NormalWeb"/>
        <w:ind w:left="567" w:hanging="567"/>
        <w:rPr>
          <w:rFonts w:asciiTheme="minorHAnsi" w:hAnsiTheme="minorHAnsi" w:cstheme="minorHAnsi"/>
          <w:color w:val="333333"/>
          <w:shd w:val="clear" w:color="auto" w:fill="FFFFFF"/>
        </w:rPr>
      </w:pPr>
      <w:proofErr w:type="spellStart"/>
      <w:r w:rsidRPr="00C85F16">
        <w:rPr>
          <w:rFonts w:asciiTheme="minorHAnsi" w:hAnsiTheme="minorHAnsi" w:cstheme="minorHAnsi"/>
          <w:color w:val="333333"/>
          <w:shd w:val="clear" w:color="auto" w:fill="FFFFFF"/>
        </w:rPr>
        <w:t>Ragins</w:t>
      </w:r>
      <w:proofErr w:type="spellEnd"/>
      <w:r w:rsidRPr="00C85F16">
        <w:rPr>
          <w:rFonts w:asciiTheme="minorHAnsi" w:hAnsiTheme="minorHAnsi" w:cstheme="minorHAnsi"/>
          <w:color w:val="333333"/>
          <w:shd w:val="clear" w:color="auto" w:fill="FFFFFF"/>
        </w:rPr>
        <w:t xml:space="preserve"> B. R., </w:t>
      </w:r>
      <w:proofErr w:type="spellStart"/>
      <w:r w:rsidRPr="00C85F16">
        <w:rPr>
          <w:rFonts w:asciiTheme="minorHAnsi" w:hAnsiTheme="minorHAnsi" w:cstheme="minorHAnsi"/>
          <w:color w:val="333333"/>
          <w:shd w:val="clear" w:color="auto" w:fill="FFFFFF"/>
        </w:rPr>
        <w:t>Kram</w:t>
      </w:r>
      <w:proofErr w:type="spellEnd"/>
      <w:r w:rsidRPr="00C85F16">
        <w:rPr>
          <w:rFonts w:asciiTheme="minorHAnsi" w:hAnsiTheme="minorHAnsi" w:cstheme="minorHAnsi"/>
          <w:color w:val="333333"/>
          <w:shd w:val="clear" w:color="auto" w:fill="FFFFFF"/>
        </w:rPr>
        <w:t xml:space="preserve"> K. E. (1997). The roots and meaning of mentoring. In Ragin B. R., </w:t>
      </w:r>
      <w:proofErr w:type="spellStart"/>
      <w:r w:rsidRPr="00C85F16">
        <w:rPr>
          <w:rFonts w:asciiTheme="minorHAnsi" w:hAnsiTheme="minorHAnsi" w:cstheme="minorHAnsi"/>
          <w:color w:val="333333"/>
          <w:shd w:val="clear" w:color="auto" w:fill="FFFFFF"/>
        </w:rPr>
        <w:t>Kram</w:t>
      </w:r>
      <w:proofErr w:type="spellEnd"/>
      <w:r w:rsidRPr="00C85F16">
        <w:rPr>
          <w:rFonts w:asciiTheme="minorHAnsi" w:hAnsiTheme="minorHAnsi" w:cstheme="minorHAnsi"/>
          <w:color w:val="333333"/>
          <w:shd w:val="clear" w:color="auto" w:fill="FFFFFF"/>
        </w:rPr>
        <w:t xml:space="preserve"> K. E. (Eds.), </w:t>
      </w:r>
      <w:r w:rsidRPr="00C85F16">
        <w:rPr>
          <w:rStyle w:val="Emphasis"/>
          <w:rFonts w:asciiTheme="minorHAnsi" w:hAnsiTheme="minorHAnsi" w:cstheme="minorHAnsi"/>
          <w:i w:val="0"/>
          <w:iCs w:val="0"/>
          <w:color w:val="333333"/>
          <w:shd w:val="clear" w:color="auto" w:fill="FFFFFF"/>
        </w:rPr>
        <w:t xml:space="preserve">The handbook of mentoring at work: Theory, </w:t>
      </w:r>
      <w:proofErr w:type="gramStart"/>
      <w:r w:rsidRPr="00C85F16">
        <w:rPr>
          <w:rStyle w:val="Emphasis"/>
          <w:rFonts w:asciiTheme="minorHAnsi" w:hAnsiTheme="minorHAnsi" w:cstheme="minorHAnsi"/>
          <w:i w:val="0"/>
          <w:iCs w:val="0"/>
          <w:color w:val="333333"/>
          <w:shd w:val="clear" w:color="auto" w:fill="FFFFFF"/>
        </w:rPr>
        <w:t>research</w:t>
      </w:r>
      <w:proofErr w:type="gramEnd"/>
      <w:r w:rsidRPr="00C85F16">
        <w:rPr>
          <w:rStyle w:val="Emphasis"/>
          <w:rFonts w:asciiTheme="minorHAnsi" w:hAnsiTheme="minorHAnsi" w:cstheme="minorHAnsi"/>
          <w:i w:val="0"/>
          <w:iCs w:val="0"/>
          <w:color w:val="333333"/>
          <w:shd w:val="clear" w:color="auto" w:fill="FFFFFF"/>
        </w:rPr>
        <w:t xml:space="preserve"> and practice</w:t>
      </w:r>
      <w:r w:rsidRPr="00C85F16">
        <w:rPr>
          <w:rFonts w:asciiTheme="minorHAnsi" w:hAnsiTheme="minorHAnsi" w:cstheme="minorHAnsi"/>
          <w:color w:val="333333"/>
          <w:shd w:val="clear" w:color="auto" w:fill="FFFFFF"/>
        </w:rPr>
        <w:t> (pp. 3–15). Thousand Oaks, CA: Sage.</w:t>
      </w:r>
    </w:p>
    <w:p w14:paraId="21D690DA" w14:textId="77777777" w:rsidR="00A36C3B" w:rsidRPr="00C85F16" w:rsidRDefault="00A36C3B" w:rsidP="00E969E3">
      <w:pPr>
        <w:pStyle w:val="NormalWeb"/>
        <w:ind w:left="567" w:hanging="567"/>
        <w:rPr>
          <w:rFonts w:asciiTheme="minorHAnsi" w:hAnsiTheme="minorHAnsi" w:cstheme="minorHAnsi"/>
          <w:color w:val="333333"/>
          <w:shd w:val="clear" w:color="auto" w:fill="EAEAEA"/>
        </w:rPr>
      </w:pPr>
      <w:r w:rsidRPr="00C85F16">
        <w:rPr>
          <w:rFonts w:asciiTheme="minorHAnsi" w:hAnsiTheme="minorHAnsi" w:cstheme="minorHAnsi"/>
          <w:color w:val="333333"/>
          <w:shd w:val="clear" w:color="auto" w:fill="EAEAEA"/>
        </w:rPr>
        <w:t>Sachdeva, A. K. (1996) ‘Use of effective feedback to facilitate adult learning’, Journal of Cancer Education, 11(2), pp. 106–118. </w:t>
      </w:r>
    </w:p>
    <w:p w14:paraId="3F7FAE72" w14:textId="77777777" w:rsidR="00A36C3B" w:rsidRPr="00C85F16" w:rsidRDefault="00A36C3B" w:rsidP="00F041B5">
      <w:pPr>
        <w:keepNext/>
        <w:ind w:right="237"/>
        <w:rPr>
          <w:rFonts w:asciiTheme="minorHAnsi" w:hAnsiTheme="minorHAnsi" w:cstheme="minorHAnsi"/>
          <w:sz w:val="24"/>
          <w:szCs w:val="24"/>
        </w:rPr>
      </w:pPr>
      <w:r w:rsidRPr="00C85F16">
        <w:rPr>
          <w:rFonts w:asciiTheme="minorHAnsi" w:hAnsiTheme="minorHAnsi" w:cstheme="minorHAnsi"/>
          <w:sz w:val="24"/>
          <w:szCs w:val="24"/>
        </w:rPr>
        <w:t xml:space="preserve">Shalev, K. (2011). Children Who Go Missing Repeatedly and Their Involvement in Crime. International Journal of Police Science &amp; Management, 13(1), 29-36. </w:t>
      </w:r>
      <w:hyperlink r:id="rId19" w:history="1">
        <w:r w:rsidRPr="00C85F16">
          <w:rPr>
            <w:rStyle w:val="Hyperlink"/>
            <w:rFonts w:asciiTheme="minorHAnsi" w:hAnsiTheme="minorHAnsi" w:cstheme="minorHAnsi"/>
            <w:sz w:val="24"/>
            <w:szCs w:val="24"/>
            <w:u w:val="none"/>
          </w:rPr>
          <w:t>https://doi.org/10.1350/ijps.2011.13.1.197</w:t>
        </w:r>
      </w:hyperlink>
    </w:p>
    <w:p w14:paraId="20542E8C" w14:textId="77777777" w:rsidR="00A36C3B" w:rsidRDefault="00A36C3B" w:rsidP="00183974">
      <w:pPr>
        <w:pStyle w:val="NormalWeb"/>
        <w:spacing w:before="0" w:beforeAutospacing="0" w:after="240" w:afterAutospacing="0" w:line="360" w:lineRule="auto"/>
      </w:pPr>
      <w:r>
        <w:t xml:space="preserve">The College of Policing (No date). </w:t>
      </w:r>
      <w:r>
        <w:rPr>
          <w:i/>
          <w:iCs/>
        </w:rPr>
        <w:t>Information about the College of Policing (CoP)</w:t>
      </w:r>
      <w:r>
        <w:t>. [online] College of Policing. Available at: https://profdev.college.police.uk/recognition-prior-experience-learning/information-and-guidance/guidance-higher-education-providers/information-college-policing-cop/ (Accessed: 01 July 2024)</w:t>
      </w:r>
    </w:p>
    <w:p w14:paraId="588A703F" w14:textId="77777777" w:rsidR="00A36C3B" w:rsidRPr="00C85F16" w:rsidRDefault="00A36C3B" w:rsidP="00360474">
      <w:pPr>
        <w:pStyle w:val="NormalWeb"/>
        <w:ind w:left="567" w:hanging="567"/>
        <w:rPr>
          <w:rFonts w:asciiTheme="minorHAnsi" w:hAnsiTheme="minorHAnsi" w:cstheme="minorHAnsi"/>
        </w:rPr>
      </w:pPr>
      <w:r w:rsidRPr="00C85F16">
        <w:rPr>
          <w:rFonts w:asciiTheme="minorHAnsi" w:hAnsiTheme="minorHAnsi" w:cstheme="minorHAnsi"/>
        </w:rPr>
        <w:t xml:space="preserve">The Police Foundation, (2014) Police use of social media. Available at: http://www.police-foundation.org.uk/wp-content/uploads/2017/08/Social_media_briefing_FINAL.pdf (Accessed: 01 July 2024). </w:t>
      </w:r>
    </w:p>
    <w:p w14:paraId="5201145A" w14:textId="77777777" w:rsidR="00A36C3B" w:rsidRPr="00C85F16" w:rsidRDefault="00A36C3B" w:rsidP="00F041B5">
      <w:pPr>
        <w:keepNext/>
        <w:ind w:right="237"/>
        <w:rPr>
          <w:rFonts w:asciiTheme="minorHAnsi" w:hAnsiTheme="minorHAnsi" w:cstheme="minorHAnsi"/>
          <w:sz w:val="24"/>
          <w:szCs w:val="24"/>
        </w:rPr>
      </w:pPr>
      <w:r w:rsidRPr="00C85F16">
        <w:rPr>
          <w:rFonts w:asciiTheme="minorHAnsi" w:hAnsiTheme="minorHAnsi" w:cstheme="minorHAnsi"/>
          <w:sz w:val="24"/>
          <w:szCs w:val="24"/>
        </w:rPr>
        <w:t xml:space="preserve">Trottier, D. (2015). Open-source intelligence, social </w:t>
      </w:r>
      <w:proofErr w:type="gramStart"/>
      <w:r w:rsidRPr="00C85F16">
        <w:rPr>
          <w:rFonts w:asciiTheme="minorHAnsi" w:hAnsiTheme="minorHAnsi" w:cstheme="minorHAnsi"/>
          <w:sz w:val="24"/>
          <w:szCs w:val="24"/>
        </w:rPr>
        <w:t>media</w:t>
      </w:r>
      <w:proofErr w:type="gramEnd"/>
      <w:r w:rsidRPr="00C85F16">
        <w:rPr>
          <w:rFonts w:asciiTheme="minorHAnsi" w:hAnsiTheme="minorHAnsi" w:cstheme="minorHAnsi"/>
          <w:sz w:val="24"/>
          <w:szCs w:val="24"/>
        </w:rPr>
        <w:t xml:space="preserve"> and law enforcement: Visions, constraints and critiques. European Journal of Cultural Studies, 18(4–5), 283–304.</w:t>
      </w:r>
    </w:p>
    <w:p w14:paraId="0E769704" w14:textId="77777777" w:rsidR="00A36C3B" w:rsidRDefault="00A36C3B" w:rsidP="00340E9A">
      <w:pPr>
        <w:ind w:right="237"/>
        <w:jc w:val="both"/>
        <w:rPr>
          <w:rFonts w:asciiTheme="minorHAnsi" w:hAnsiTheme="minorHAnsi" w:cstheme="minorHAnsi"/>
          <w:color w:val="222222"/>
          <w:sz w:val="24"/>
          <w:szCs w:val="24"/>
          <w:shd w:val="clear" w:color="auto" w:fill="FFFFFF"/>
        </w:rPr>
      </w:pPr>
      <w:r w:rsidRPr="00C85F16">
        <w:rPr>
          <w:rFonts w:asciiTheme="minorHAnsi" w:hAnsiTheme="minorHAnsi" w:cstheme="minorHAnsi"/>
          <w:color w:val="222222"/>
          <w:sz w:val="24"/>
          <w:szCs w:val="24"/>
          <w:shd w:val="clear" w:color="auto" w:fill="FFFFFF"/>
        </w:rPr>
        <w:t>Van Knippenberg, D. and Stam, D., 2014. Visionary leadership 12 (pp. 241-259). New York, NY, USA: Oxford Univ. Press</w:t>
      </w:r>
    </w:p>
    <w:p w14:paraId="2F0F5297" w14:textId="77777777" w:rsidR="00183974" w:rsidRDefault="00183974" w:rsidP="00D769FA">
      <w:pPr>
        <w:pStyle w:val="NormalWeb"/>
        <w:spacing w:before="0" w:beforeAutospacing="0" w:after="240" w:afterAutospacing="0" w:line="360" w:lineRule="auto"/>
      </w:pPr>
    </w:p>
    <w:p w14:paraId="5D6D0E12" w14:textId="77777777" w:rsidR="00D769FA" w:rsidRPr="00266755" w:rsidRDefault="00D769FA" w:rsidP="00266755">
      <w:pPr>
        <w:overflowPunct/>
        <w:autoSpaceDE/>
        <w:autoSpaceDN/>
        <w:adjustRightInd/>
        <w:textAlignment w:val="auto"/>
        <w:rPr>
          <w:rFonts w:ascii="Times New Roman" w:hAnsi="Times New Roman" w:cs="Times New Roman"/>
          <w:color w:val="auto"/>
          <w:sz w:val="24"/>
          <w:szCs w:val="24"/>
        </w:rPr>
      </w:pPr>
    </w:p>
    <w:p w14:paraId="704BED4E" w14:textId="77777777" w:rsidR="00F041B5" w:rsidRPr="00C85F16" w:rsidRDefault="00F041B5" w:rsidP="00F041B5">
      <w:pPr>
        <w:keepNext/>
        <w:ind w:right="237"/>
        <w:rPr>
          <w:b/>
          <w:sz w:val="24"/>
          <w:szCs w:val="24"/>
        </w:rPr>
      </w:pPr>
    </w:p>
    <w:p w14:paraId="26E9E63F" w14:textId="77777777" w:rsidR="00F041B5" w:rsidRDefault="00F041B5" w:rsidP="00F041B5">
      <w:pPr>
        <w:keepNext/>
        <w:ind w:right="237"/>
        <w:rPr>
          <w:b/>
          <w:sz w:val="24"/>
          <w:szCs w:val="24"/>
        </w:rPr>
      </w:pPr>
    </w:p>
    <w:p w14:paraId="19AF88A4" w14:textId="77777777" w:rsidR="00B9172C" w:rsidRDefault="00B9172C" w:rsidP="00F041B5">
      <w:pPr>
        <w:keepNext/>
        <w:ind w:right="237"/>
        <w:rPr>
          <w:b/>
          <w:sz w:val="24"/>
          <w:szCs w:val="24"/>
        </w:rPr>
      </w:pPr>
    </w:p>
    <w:p w14:paraId="3E1AB2B1" w14:textId="77777777" w:rsidR="00B9172C" w:rsidRDefault="00B9172C" w:rsidP="00F041B5">
      <w:pPr>
        <w:keepNext/>
        <w:ind w:right="237"/>
        <w:rPr>
          <w:b/>
          <w:sz w:val="24"/>
          <w:szCs w:val="24"/>
        </w:rPr>
      </w:pPr>
    </w:p>
    <w:p w14:paraId="1841CA45" w14:textId="77777777" w:rsidR="00B9172C" w:rsidRDefault="00B9172C" w:rsidP="00F041B5">
      <w:pPr>
        <w:keepNext/>
        <w:ind w:right="237"/>
        <w:rPr>
          <w:b/>
          <w:sz w:val="24"/>
          <w:szCs w:val="24"/>
        </w:rPr>
      </w:pPr>
    </w:p>
    <w:p w14:paraId="3186A504" w14:textId="77777777" w:rsidR="00B9172C" w:rsidRDefault="00B9172C" w:rsidP="00F041B5">
      <w:pPr>
        <w:keepNext/>
        <w:ind w:right="237"/>
        <w:rPr>
          <w:b/>
          <w:sz w:val="24"/>
          <w:szCs w:val="24"/>
        </w:rPr>
      </w:pPr>
    </w:p>
    <w:p w14:paraId="4FDB0DDA" w14:textId="77777777" w:rsidR="00B9172C" w:rsidRDefault="00B9172C" w:rsidP="00F041B5">
      <w:pPr>
        <w:keepNext/>
        <w:ind w:right="237"/>
        <w:rPr>
          <w:b/>
          <w:sz w:val="24"/>
          <w:szCs w:val="24"/>
        </w:rPr>
      </w:pPr>
    </w:p>
    <w:p w14:paraId="5EABC5BF" w14:textId="77777777" w:rsidR="00B9172C" w:rsidRDefault="00B9172C" w:rsidP="00F041B5">
      <w:pPr>
        <w:keepNext/>
        <w:ind w:right="237"/>
        <w:rPr>
          <w:b/>
          <w:sz w:val="24"/>
          <w:szCs w:val="24"/>
        </w:rPr>
      </w:pPr>
    </w:p>
    <w:p w14:paraId="26B609D5" w14:textId="77777777" w:rsidR="00B9172C" w:rsidRPr="00C85F16" w:rsidRDefault="00B9172C" w:rsidP="00F041B5">
      <w:pPr>
        <w:keepNext/>
        <w:ind w:right="237"/>
        <w:rPr>
          <w:b/>
          <w:sz w:val="24"/>
          <w:szCs w:val="24"/>
        </w:rPr>
      </w:pPr>
    </w:p>
    <w:p w14:paraId="170790E0" w14:textId="77777777" w:rsidR="00F041B5" w:rsidRPr="00C85F16" w:rsidRDefault="00F041B5" w:rsidP="00F041B5">
      <w:pPr>
        <w:keepNext/>
        <w:ind w:right="237"/>
        <w:rPr>
          <w:b/>
          <w:sz w:val="24"/>
          <w:szCs w:val="24"/>
        </w:rPr>
      </w:pPr>
    </w:p>
    <w:p w14:paraId="75372B23" w14:textId="77777777" w:rsidR="00F041B5" w:rsidRPr="00C85F16" w:rsidRDefault="00F041B5" w:rsidP="00F041B5">
      <w:pPr>
        <w:keepNext/>
        <w:ind w:right="237"/>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lastRenderedPageBreak/>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2933B9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5650A">
        <w:rPr>
          <w:rFonts w:eastAsia="Arial"/>
          <w:b/>
          <w:bCs/>
          <w:color w:val="000000" w:themeColor="text1"/>
          <w:sz w:val="24"/>
          <w:szCs w:val="24"/>
          <w:highlight w:val="yellow"/>
        </w:rPr>
        <w:t xml:space="preserve">Craig Stinton </w:t>
      </w:r>
    </w:p>
    <w:p w14:paraId="574DF1C8" w14:textId="1C0C00AA" w:rsidR="28D1B5E1" w:rsidRDefault="28D1B5E1" w:rsidP="28D1B5E1">
      <w:pPr>
        <w:jc w:val="both"/>
        <w:rPr>
          <w:b/>
          <w:bCs/>
          <w:color w:val="000000" w:themeColor="text1"/>
          <w:sz w:val="24"/>
          <w:szCs w:val="24"/>
          <w:highlight w:val="yellow"/>
        </w:rPr>
      </w:pPr>
    </w:p>
    <w:p w14:paraId="6AF6F333" w14:textId="3409030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5650A">
        <w:rPr>
          <w:rFonts w:eastAsia="Arial"/>
          <w:b/>
          <w:bCs/>
          <w:color w:val="000000" w:themeColor="text1"/>
          <w:sz w:val="24"/>
          <w:szCs w:val="24"/>
          <w:highlight w:val="yellow"/>
        </w:rPr>
        <w:t xml:space="preserve"> 01/07/2024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E1763" w14:textId="77777777" w:rsidR="0029223B" w:rsidRDefault="0029223B">
      <w:r>
        <w:separator/>
      </w:r>
    </w:p>
  </w:endnote>
  <w:endnote w:type="continuationSeparator" w:id="0">
    <w:p w14:paraId="167EF557" w14:textId="77777777" w:rsidR="0029223B" w:rsidRDefault="00292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26C18" w14:textId="77777777" w:rsidR="0029223B" w:rsidRDefault="0029223B">
      <w:r>
        <w:separator/>
      </w:r>
    </w:p>
  </w:footnote>
  <w:footnote w:type="continuationSeparator" w:id="0">
    <w:p w14:paraId="2E5841F8" w14:textId="77777777" w:rsidR="0029223B" w:rsidRDefault="002922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86711"/>
    <w:multiLevelType w:val="multilevel"/>
    <w:tmpl w:val="9918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9575367">
    <w:abstractNumId w:val="0"/>
    <w:lvlOverride w:ilvl="0">
      <w:lvl w:ilvl="0">
        <w:numFmt w:val="bullet"/>
        <w:lvlText w:val=""/>
        <w:lvlJc w:val="left"/>
        <w:pPr>
          <w:tabs>
            <w:tab w:val="num" w:pos="720"/>
          </w:tabs>
          <w:ind w:left="720" w:hanging="360"/>
        </w:pPr>
        <w:rPr>
          <w:rFonts w:ascii="Wingdings" w:hAnsi="Wingdings" w:hint="default"/>
          <w:sz w:val="2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916"/>
    <w:rsid w:val="00020EEC"/>
    <w:rsid w:val="00025650"/>
    <w:rsid w:val="00025CFA"/>
    <w:rsid w:val="00026FAB"/>
    <w:rsid w:val="00027B1F"/>
    <w:rsid w:val="0003088B"/>
    <w:rsid w:val="000325D9"/>
    <w:rsid w:val="0003368B"/>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A8F"/>
    <w:rsid w:val="000B1E96"/>
    <w:rsid w:val="000C378F"/>
    <w:rsid w:val="000C6892"/>
    <w:rsid w:val="000C6FFE"/>
    <w:rsid w:val="000D0BB6"/>
    <w:rsid w:val="000D4543"/>
    <w:rsid w:val="000E26B0"/>
    <w:rsid w:val="000E54CD"/>
    <w:rsid w:val="000F1599"/>
    <w:rsid w:val="000F1769"/>
    <w:rsid w:val="000F6196"/>
    <w:rsid w:val="000F7EA7"/>
    <w:rsid w:val="000F7ECD"/>
    <w:rsid w:val="00102E64"/>
    <w:rsid w:val="0010312C"/>
    <w:rsid w:val="00106791"/>
    <w:rsid w:val="00106DC7"/>
    <w:rsid w:val="00112391"/>
    <w:rsid w:val="00114F52"/>
    <w:rsid w:val="0012135C"/>
    <w:rsid w:val="00127D88"/>
    <w:rsid w:val="001347F8"/>
    <w:rsid w:val="0013793A"/>
    <w:rsid w:val="00137BB5"/>
    <w:rsid w:val="00137E05"/>
    <w:rsid w:val="001447F6"/>
    <w:rsid w:val="00147DE3"/>
    <w:rsid w:val="00150794"/>
    <w:rsid w:val="001608C4"/>
    <w:rsid w:val="00171418"/>
    <w:rsid w:val="00183974"/>
    <w:rsid w:val="00190913"/>
    <w:rsid w:val="001927F1"/>
    <w:rsid w:val="00195FC5"/>
    <w:rsid w:val="001961CF"/>
    <w:rsid w:val="001A59BB"/>
    <w:rsid w:val="001A6A51"/>
    <w:rsid w:val="001A7076"/>
    <w:rsid w:val="001A79C4"/>
    <w:rsid w:val="001B331A"/>
    <w:rsid w:val="001C0A19"/>
    <w:rsid w:val="001C0E74"/>
    <w:rsid w:val="001C2A88"/>
    <w:rsid w:val="001C321F"/>
    <w:rsid w:val="001C6CEC"/>
    <w:rsid w:val="001D229F"/>
    <w:rsid w:val="001D2B65"/>
    <w:rsid w:val="001D6162"/>
    <w:rsid w:val="001E6EDE"/>
    <w:rsid w:val="001E7592"/>
    <w:rsid w:val="001F3878"/>
    <w:rsid w:val="001F4552"/>
    <w:rsid w:val="002019EB"/>
    <w:rsid w:val="00202B1A"/>
    <w:rsid w:val="002030F2"/>
    <w:rsid w:val="00205051"/>
    <w:rsid w:val="002109BF"/>
    <w:rsid w:val="00211741"/>
    <w:rsid w:val="00211F65"/>
    <w:rsid w:val="00215DEA"/>
    <w:rsid w:val="0022001B"/>
    <w:rsid w:val="00220D06"/>
    <w:rsid w:val="002219BA"/>
    <w:rsid w:val="002246A0"/>
    <w:rsid w:val="00224AF9"/>
    <w:rsid w:val="00225CDD"/>
    <w:rsid w:val="00230439"/>
    <w:rsid w:val="0023052E"/>
    <w:rsid w:val="00235176"/>
    <w:rsid w:val="00236061"/>
    <w:rsid w:val="0024100E"/>
    <w:rsid w:val="00241C1B"/>
    <w:rsid w:val="0024288B"/>
    <w:rsid w:val="00255D8E"/>
    <w:rsid w:val="00260CE8"/>
    <w:rsid w:val="00264804"/>
    <w:rsid w:val="00265022"/>
    <w:rsid w:val="002657E9"/>
    <w:rsid w:val="0026665E"/>
    <w:rsid w:val="00266755"/>
    <w:rsid w:val="00270EEB"/>
    <w:rsid w:val="0027147E"/>
    <w:rsid w:val="00274DE8"/>
    <w:rsid w:val="002761F4"/>
    <w:rsid w:val="002775E1"/>
    <w:rsid w:val="00277979"/>
    <w:rsid w:val="002808EB"/>
    <w:rsid w:val="0028095D"/>
    <w:rsid w:val="00281705"/>
    <w:rsid w:val="00290804"/>
    <w:rsid w:val="00291ADD"/>
    <w:rsid w:val="0029223B"/>
    <w:rsid w:val="00294868"/>
    <w:rsid w:val="00295CA1"/>
    <w:rsid w:val="00295E88"/>
    <w:rsid w:val="002A291A"/>
    <w:rsid w:val="002A5604"/>
    <w:rsid w:val="002B1701"/>
    <w:rsid w:val="002B1736"/>
    <w:rsid w:val="002B23C3"/>
    <w:rsid w:val="002B443A"/>
    <w:rsid w:val="002B5B35"/>
    <w:rsid w:val="002B6A53"/>
    <w:rsid w:val="002B6C44"/>
    <w:rsid w:val="002C256A"/>
    <w:rsid w:val="002C496D"/>
    <w:rsid w:val="002D05EB"/>
    <w:rsid w:val="002D2F29"/>
    <w:rsid w:val="002D2FD3"/>
    <w:rsid w:val="002E3A7A"/>
    <w:rsid w:val="002E7017"/>
    <w:rsid w:val="002F4F6E"/>
    <w:rsid w:val="003015C3"/>
    <w:rsid w:val="0030698D"/>
    <w:rsid w:val="00312246"/>
    <w:rsid w:val="0031350A"/>
    <w:rsid w:val="0031569E"/>
    <w:rsid w:val="00316815"/>
    <w:rsid w:val="003168CA"/>
    <w:rsid w:val="00320B77"/>
    <w:rsid w:val="00321255"/>
    <w:rsid w:val="0032230D"/>
    <w:rsid w:val="00322A0B"/>
    <w:rsid w:val="00332379"/>
    <w:rsid w:val="00335FC5"/>
    <w:rsid w:val="00340E9A"/>
    <w:rsid w:val="003442C2"/>
    <w:rsid w:val="003516C0"/>
    <w:rsid w:val="00352E59"/>
    <w:rsid w:val="00354DBE"/>
    <w:rsid w:val="00355210"/>
    <w:rsid w:val="00360474"/>
    <w:rsid w:val="00365DF9"/>
    <w:rsid w:val="0036668D"/>
    <w:rsid w:val="00372DB4"/>
    <w:rsid w:val="0037490C"/>
    <w:rsid w:val="00375AF5"/>
    <w:rsid w:val="003761BD"/>
    <w:rsid w:val="003769F6"/>
    <w:rsid w:val="00385414"/>
    <w:rsid w:val="00385B90"/>
    <w:rsid w:val="00390074"/>
    <w:rsid w:val="0039762B"/>
    <w:rsid w:val="003A010E"/>
    <w:rsid w:val="003A0C37"/>
    <w:rsid w:val="003A1B6B"/>
    <w:rsid w:val="003A2F82"/>
    <w:rsid w:val="003A46C0"/>
    <w:rsid w:val="003A5408"/>
    <w:rsid w:val="003A583C"/>
    <w:rsid w:val="003A600E"/>
    <w:rsid w:val="003A6513"/>
    <w:rsid w:val="003B16C7"/>
    <w:rsid w:val="003C19F1"/>
    <w:rsid w:val="003C4186"/>
    <w:rsid w:val="003C458C"/>
    <w:rsid w:val="003C57E9"/>
    <w:rsid w:val="003C6185"/>
    <w:rsid w:val="003D0ABC"/>
    <w:rsid w:val="003D0D2D"/>
    <w:rsid w:val="003D4710"/>
    <w:rsid w:val="003E16D7"/>
    <w:rsid w:val="003E197E"/>
    <w:rsid w:val="004040ED"/>
    <w:rsid w:val="004046F0"/>
    <w:rsid w:val="0040668F"/>
    <w:rsid w:val="00412677"/>
    <w:rsid w:val="00417925"/>
    <w:rsid w:val="0042558F"/>
    <w:rsid w:val="004348AE"/>
    <w:rsid w:val="004376C0"/>
    <w:rsid w:val="0044115F"/>
    <w:rsid w:val="0044223A"/>
    <w:rsid w:val="00446792"/>
    <w:rsid w:val="00446F80"/>
    <w:rsid w:val="00450C83"/>
    <w:rsid w:val="00451851"/>
    <w:rsid w:val="00453343"/>
    <w:rsid w:val="004608B9"/>
    <w:rsid w:val="00460ADB"/>
    <w:rsid w:val="00461834"/>
    <w:rsid w:val="00465947"/>
    <w:rsid w:val="00470BB1"/>
    <w:rsid w:val="004718F7"/>
    <w:rsid w:val="00473153"/>
    <w:rsid w:val="004743AF"/>
    <w:rsid w:val="00482C17"/>
    <w:rsid w:val="004911B4"/>
    <w:rsid w:val="0049196A"/>
    <w:rsid w:val="004923DA"/>
    <w:rsid w:val="00493434"/>
    <w:rsid w:val="0049623B"/>
    <w:rsid w:val="004962F9"/>
    <w:rsid w:val="004968E2"/>
    <w:rsid w:val="004A2A49"/>
    <w:rsid w:val="004B26EE"/>
    <w:rsid w:val="004B38E7"/>
    <w:rsid w:val="004B600B"/>
    <w:rsid w:val="004B6822"/>
    <w:rsid w:val="004B69F6"/>
    <w:rsid w:val="004C2D3A"/>
    <w:rsid w:val="004D03C4"/>
    <w:rsid w:val="004D0BF1"/>
    <w:rsid w:val="004D24D2"/>
    <w:rsid w:val="004D35A4"/>
    <w:rsid w:val="004D445F"/>
    <w:rsid w:val="004D4B10"/>
    <w:rsid w:val="004E087B"/>
    <w:rsid w:val="004E44A4"/>
    <w:rsid w:val="004E7B8B"/>
    <w:rsid w:val="004E7BDD"/>
    <w:rsid w:val="004F1E21"/>
    <w:rsid w:val="004F699E"/>
    <w:rsid w:val="004F740D"/>
    <w:rsid w:val="004F7B8F"/>
    <w:rsid w:val="004F7EFA"/>
    <w:rsid w:val="00500748"/>
    <w:rsid w:val="005011D6"/>
    <w:rsid w:val="0050167A"/>
    <w:rsid w:val="005042F1"/>
    <w:rsid w:val="00511B2F"/>
    <w:rsid w:val="00513C7D"/>
    <w:rsid w:val="00513E6B"/>
    <w:rsid w:val="0051644C"/>
    <w:rsid w:val="005169D1"/>
    <w:rsid w:val="00521123"/>
    <w:rsid w:val="00521221"/>
    <w:rsid w:val="00523166"/>
    <w:rsid w:val="00525A32"/>
    <w:rsid w:val="00536FA9"/>
    <w:rsid w:val="005414F4"/>
    <w:rsid w:val="00546187"/>
    <w:rsid w:val="005463F1"/>
    <w:rsid w:val="005534F2"/>
    <w:rsid w:val="00557D77"/>
    <w:rsid w:val="00562EAA"/>
    <w:rsid w:val="00563B58"/>
    <w:rsid w:val="005640C4"/>
    <w:rsid w:val="00564C53"/>
    <w:rsid w:val="0056684C"/>
    <w:rsid w:val="00570703"/>
    <w:rsid w:val="00571403"/>
    <w:rsid w:val="00574A0C"/>
    <w:rsid w:val="00576E4C"/>
    <w:rsid w:val="0057780F"/>
    <w:rsid w:val="00581E0A"/>
    <w:rsid w:val="00586D89"/>
    <w:rsid w:val="005916B8"/>
    <w:rsid w:val="005966AA"/>
    <w:rsid w:val="005A1B4C"/>
    <w:rsid w:val="005A1BA3"/>
    <w:rsid w:val="005A545C"/>
    <w:rsid w:val="005B1CF8"/>
    <w:rsid w:val="005C1567"/>
    <w:rsid w:val="005C1FD3"/>
    <w:rsid w:val="005C35A1"/>
    <w:rsid w:val="005C6289"/>
    <w:rsid w:val="005C6CE5"/>
    <w:rsid w:val="005D0994"/>
    <w:rsid w:val="005D2A9A"/>
    <w:rsid w:val="005D3F07"/>
    <w:rsid w:val="005D583E"/>
    <w:rsid w:val="005E13EA"/>
    <w:rsid w:val="005E53BD"/>
    <w:rsid w:val="00606E27"/>
    <w:rsid w:val="006108C9"/>
    <w:rsid w:val="00611E1E"/>
    <w:rsid w:val="006123A3"/>
    <w:rsid w:val="00615C7E"/>
    <w:rsid w:val="0062158D"/>
    <w:rsid w:val="00630F39"/>
    <w:rsid w:val="006326D1"/>
    <w:rsid w:val="00632E0A"/>
    <w:rsid w:val="00633165"/>
    <w:rsid w:val="00636285"/>
    <w:rsid w:val="00636B6C"/>
    <w:rsid w:val="006447DE"/>
    <w:rsid w:val="00650CE9"/>
    <w:rsid w:val="0065276E"/>
    <w:rsid w:val="00654329"/>
    <w:rsid w:val="00654CEC"/>
    <w:rsid w:val="00655507"/>
    <w:rsid w:val="00656D91"/>
    <w:rsid w:val="00665818"/>
    <w:rsid w:val="006712A7"/>
    <w:rsid w:val="006733CC"/>
    <w:rsid w:val="00674FC2"/>
    <w:rsid w:val="006773C4"/>
    <w:rsid w:val="00677E42"/>
    <w:rsid w:val="00682334"/>
    <w:rsid w:val="00684B16"/>
    <w:rsid w:val="00687698"/>
    <w:rsid w:val="00690C40"/>
    <w:rsid w:val="00693194"/>
    <w:rsid w:val="00694C00"/>
    <w:rsid w:val="00696F65"/>
    <w:rsid w:val="006A7A6D"/>
    <w:rsid w:val="006B5E67"/>
    <w:rsid w:val="006BE8E5"/>
    <w:rsid w:val="006C12C2"/>
    <w:rsid w:val="006C2EB5"/>
    <w:rsid w:val="006C3261"/>
    <w:rsid w:val="006C7615"/>
    <w:rsid w:val="006D18A3"/>
    <w:rsid w:val="006D5970"/>
    <w:rsid w:val="006E481E"/>
    <w:rsid w:val="006E795F"/>
    <w:rsid w:val="006E7C42"/>
    <w:rsid w:val="00700249"/>
    <w:rsid w:val="0070604C"/>
    <w:rsid w:val="007069CD"/>
    <w:rsid w:val="007110E6"/>
    <w:rsid w:val="00711A70"/>
    <w:rsid w:val="00712E6F"/>
    <w:rsid w:val="00712E90"/>
    <w:rsid w:val="00713B7E"/>
    <w:rsid w:val="007144C7"/>
    <w:rsid w:val="007204AE"/>
    <w:rsid w:val="0072678F"/>
    <w:rsid w:val="00727C4C"/>
    <w:rsid w:val="00734809"/>
    <w:rsid w:val="007406E1"/>
    <w:rsid w:val="0074182A"/>
    <w:rsid w:val="00743E40"/>
    <w:rsid w:val="00751263"/>
    <w:rsid w:val="0075704F"/>
    <w:rsid w:val="00763B2D"/>
    <w:rsid w:val="00772924"/>
    <w:rsid w:val="00780A3A"/>
    <w:rsid w:val="007815D8"/>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D50"/>
    <w:rsid w:val="007E4FC2"/>
    <w:rsid w:val="007F1B0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5D6B"/>
    <w:rsid w:val="008665C1"/>
    <w:rsid w:val="00866B50"/>
    <w:rsid w:val="008708F1"/>
    <w:rsid w:val="008743C9"/>
    <w:rsid w:val="00880539"/>
    <w:rsid w:val="008859E8"/>
    <w:rsid w:val="0088737B"/>
    <w:rsid w:val="00892716"/>
    <w:rsid w:val="00893067"/>
    <w:rsid w:val="008933DE"/>
    <w:rsid w:val="00894509"/>
    <w:rsid w:val="00895FCE"/>
    <w:rsid w:val="00897F3E"/>
    <w:rsid w:val="008A1BA8"/>
    <w:rsid w:val="008A21B4"/>
    <w:rsid w:val="008A334C"/>
    <w:rsid w:val="008A4576"/>
    <w:rsid w:val="008A7EC1"/>
    <w:rsid w:val="008B01F4"/>
    <w:rsid w:val="008B07DE"/>
    <w:rsid w:val="008B28E7"/>
    <w:rsid w:val="008C14C7"/>
    <w:rsid w:val="008C2264"/>
    <w:rsid w:val="008C2FFB"/>
    <w:rsid w:val="008C6EEA"/>
    <w:rsid w:val="008D3A59"/>
    <w:rsid w:val="008D5813"/>
    <w:rsid w:val="008D634E"/>
    <w:rsid w:val="008D6809"/>
    <w:rsid w:val="008D778A"/>
    <w:rsid w:val="008F22BD"/>
    <w:rsid w:val="008F46CC"/>
    <w:rsid w:val="009079BD"/>
    <w:rsid w:val="00912BD9"/>
    <w:rsid w:val="00920E5B"/>
    <w:rsid w:val="00926436"/>
    <w:rsid w:val="0093018C"/>
    <w:rsid w:val="00932CCA"/>
    <w:rsid w:val="00936138"/>
    <w:rsid w:val="00953E15"/>
    <w:rsid w:val="009544C0"/>
    <w:rsid w:val="00954FA4"/>
    <w:rsid w:val="0095650A"/>
    <w:rsid w:val="00956AE9"/>
    <w:rsid w:val="00964CC6"/>
    <w:rsid w:val="009706EF"/>
    <w:rsid w:val="009870E5"/>
    <w:rsid w:val="00991FDA"/>
    <w:rsid w:val="009927A1"/>
    <w:rsid w:val="00992958"/>
    <w:rsid w:val="0099774D"/>
    <w:rsid w:val="009A2EAF"/>
    <w:rsid w:val="009A5F3B"/>
    <w:rsid w:val="009B0B61"/>
    <w:rsid w:val="009B28C0"/>
    <w:rsid w:val="009B7136"/>
    <w:rsid w:val="009B7806"/>
    <w:rsid w:val="009C3AC2"/>
    <w:rsid w:val="009D0301"/>
    <w:rsid w:val="009D4365"/>
    <w:rsid w:val="009D4B8E"/>
    <w:rsid w:val="009D4E3B"/>
    <w:rsid w:val="009D710E"/>
    <w:rsid w:val="009D7BC9"/>
    <w:rsid w:val="009E0C5A"/>
    <w:rsid w:val="009E1982"/>
    <w:rsid w:val="009E4D2C"/>
    <w:rsid w:val="009F0978"/>
    <w:rsid w:val="009F3AEC"/>
    <w:rsid w:val="00A00081"/>
    <w:rsid w:val="00A015F7"/>
    <w:rsid w:val="00A106FB"/>
    <w:rsid w:val="00A10D56"/>
    <w:rsid w:val="00A12AAE"/>
    <w:rsid w:val="00A13BB2"/>
    <w:rsid w:val="00A16DD1"/>
    <w:rsid w:val="00A17D72"/>
    <w:rsid w:val="00A22441"/>
    <w:rsid w:val="00A23F3B"/>
    <w:rsid w:val="00A24406"/>
    <w:rsid w:val="00A25F64"/>
    <w:rsid w:val="00A27CC2"/>
    <w:rsid w:val="00A300A5"/>
    <w:rsid w:val="00A3221B"/>
    <w:rsid w:val="00A3273B"/>
    <w:rsid w:val="00A36C3B"/>
    <w:rsid w:val="00A40080"/>
    <w:rsid w:val="00A40ED6"/>
    <w:rsid w:val="00A45A5B"/>
    <w:rsid w:val="00A470EE"/>
    <w:rsid w:val="00A47621"/>
    <w:rsid w:val="00A479CD"/>
    <w:rsid w:val="00A50CFC"/>
    <w:rsid w:val="00A54D67"/>
    <w:rsid w:val="00A55A3F"/>
    <w:rsid w:val="00A56BC4"/>
    <w:rsid w:val="00A652F6"/>
    <w:rsid w:val="00A732EA"/>
    <w:rsid w:val="00A7377B"/>
    <w:rsid w:val="00A7489E"/>
    <w:rsid w:val="00A8015F"/>
    <w:rsid w:val="00A80539"/>
    <w:rsid w:val="00A80BD2"/>
    <w:rsid w:val="00A820FB"/>
    <w:rsid w:val="00A84D0F"/>
    <w:rsid w:val="00A85039"/>
    <w:rsid w:val="00A851F7"/>
    <w:rsid w:val="00A906AA"/>
    <w:rsid w:val="00A94C5E"/>
    <w:rsid w:val="00A97FF6"/>
    <w:rsid w:val="00AA241A"/>
    <w:rsid w:val="00AA252C"/>
    <w:rsid w:val="00AA666E"/>
    <w:rsid w:val="00AB10B6"/>
    <w:rsid w:val="00AB5518"/>
    <w:rsid w:val="00AB7B51"/>
    <w:rsid w:val="00AC01D4"/>
    <w:rsid w:val="00AC4A04"/>
    <w:rsid w:val="00AD336F"/>
    <w:rsid w:val="00AD3550"/>
    <w:rsid w:val="00AD4DB4"/>
    <w:rsid w:val="00AD587C"/>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37F18"/>
    <w:rsid w:val="00B407FB"/>
    <w:rsid w:val="00B43194"/>
    <w:rsid w:val="00B47734"/>
    <w:rsid w:val="00B50FBA"/>
    <w:rsid w:val="00B558EB"/>
    <w:rsid w:val="00B577D3"/>
    <w:rsid w:val="00B60466"/>
    <w:rsid w:val="00B6548F"/>
    <w:rsid w:val="00B7502A"/>
    <w:rsid w:val="00B77305"/>
    <w:rsid w:val="00B82CC2"/>
    <w:rsid w:val="00B84A89"/>
    <w:rsid w:val="00B9172C"/>
    <w:rsid w:val="00B92BEF"/>
    <w:rsid w:val="00B9689A"/>
    <w:rsid w:val="00BA1FFA"/>
    <w:rsid w:val="00BA358B"/>
    <w:rsid w:val="00BA4BCA"/>
    <w:rsid w:val="00BA7FF1"/>
    <w:rsid w:val="00BB06CB"/>
    <w:rsid w:val="00BB0CDE"/>
    <w:rsid w:val="00BB261F"/>
    <w:rsid w:val="00BB2887"/>
    <w:rsid w:val="00BB5EAA"/>
    <w:rsid w:val="00BB5F11"/>
    <w:rsid w:val="00BC0401"/>
    <w:rsid w:val="00BC04FA"/>
    <w:rsid w:val="00BC1C22"/>
    <w:rsid w:val="00BC460B"/>
    <w:rsid w:val="00BC5725"/>
    <w:rsid w:val="00BD30B1"/>
    <w:rsid w:val="00BD44C3"/>
    <w:rsid w:val="00BE0F7B"/>
    <w:rsid w:val="00BE10C2"/>
    <w:rsid w:val="00BE7AA2"/>
    <w:rsid w:val="00C01D14"/>
    <w:rsid w:val="00C025B4"/>
    <w:rsid w:val="00C0553A"/>
    <w:rsid w:val="00C11F61"/>
    <w:rsid w:val="00C161FD"/>
    <w:rsid w:val="00C21F54"/>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5F16"/>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86D"/>
    <w:rsid w:val="00CC2F8D"/>
    <w:rsid w:val="00CD5D3F"/>
    <w:rsid w:val="00CF1E90"/>
    <w:rsid w:val="00CF3DB3"/>
    <w:rsid w:val="00D052BC"/>
    <w:rsid w:val="00D07026"/>
    <w:rsid w:val="00D11C62"/>
    <w:rsid w:val="00D22C8F"/>
    <w:rsid w:val="00D33491"/>
    <w:rsid w:val="00D3576B"/>
    <w:rsid w:val="00D44C49"/>
    <w:rsid w:val="00D44F8E"/>
    <w:rsid w:val="00D44FD0"/>
    <w:rsid w:val="00D462D5"/>
    <w:rsid w:val="00D5733C"/>
    <w:rsid w:val="00D607EF"/>
    <w:rsid w:val="00D60F88"/>
    <w:rsid w:val="00D625E7"/>
    <w:rsid w:val="00D646BD"/>
    <w:rsid w:val="00D70239"/>
    <w:rsid w:val="00D71201"/>
    <w:rsid w:val="00D720C7"/>
    <w:rsid w:val="00D7217E"/>
    <w:rsid w:val="00D73A26"/>
    <w:rsid w:val="00D769FA"/>
    <w:rsid w:val="00D77A04"/>
    <w:rsid w:val="00D81D06"/>
    <w:rsid w:val="00D8652C"/>
    <w:rsid w:val="00D876E6"/>
    <w:rsid w:val="00D87E3F"/>
    <w:rsid w:val="00D956D0"/>
    <w:rsid w:val="00DA1025"/>
    <w:rsid w:val="00DA22EC"/>
    <w:rsid w:val="00DA5860"/>
    <w:rsid w:val="00DA635A"/>
    <w:rsid w:val="00DB2767"/>
    <w:rsid w:val="00DB3817"/>
    <w:rsid w:val="00DC04FC"/>
    <w:rsid w:val="00DC430C"/>
    <w:rsid w:val="00DC4729"/>
    <w:rsid w:val="00DD49D3"/>
    <w:rsid w:val="00DE05BF"/>
    <w:rsid w:val="00DE556F"/>
    <w:rsid w:val="00DF4CF5"/>
    <w:rsid w:val="00E03B6D"/>
    <w:rsid w:val="00E04ED7"/>
    <w:rsid w:val="00E17160"/>
    <w:rsid w:val="00E21F26"/>
    <w:rsid w:val="00E27E98"/>
    <w:rsid w:val="00E35BEC"/>
    <w:rsid w:val="00E375FB"/>
    <w:rsid w:val="00E42B0E"/>
    <w:rsid w:val="00E50821"/>
    <w:rsid w:val="00E50EF8"/>
    <w:rsid w:val="00E51F91"/>
    <w:rsid w:val="00E57B0A"/>
    <w:rsid w:val="00E7086E"/>
    <w:rsid w:val="00E7374A"/>
    <w:rsid w:val="00E73C41"/>
    <w:rsid w:val="00E7598F"/>
    <w:rsid w:val="00E76F60"/>
    <w:rsid w:val="00E83D90"/>
    <w:rsid w:val="00E83F28"/>
    <w:rsid w:val="00E83F91"/>
    <w:rsid w:val="00E86930"/>
    <w:rsid w:val="00E9107A"/>
    <w:rsid w:val="00E91F62"/>
    <w:rsid w:val="00E929FD"/>
    <w:rsid w:val="00E93240"/>
    <w:rsid w:val="00E9479B"/>
    <w:rsid w:val="00E969E3"/>
    <w:rsid w:val="00EA4D48"/>
    <w:rsid w:val="00EB2173"/>
    <w:rsid w:val="00EB28DC"/>
    <w:rsid w:val="00EB30CB"/>
    <w:rsid w:val="00EB3E2F"/>
    <w:rsid w:val="00EB62E6"/>
    <w:rsid w:val="00EB6BE5"/>
    <w:rsid w:val="00EC781C"/>
    <w:rsid w:val="00EC7925"/>
    <w:rsid w:val="00ED1B30"/>
    <w:rsid w:val="00ED250E"/>
    <w:rsid w:val="00ED6535"/>
    <w:rsid w:val="00EE149A"/>
    <w:rsid w:val="00EE1AC1"/>
    <w:rsid w:val="00EE39D6"/>
    <w:rsid w:val="00EE413C"/>
    <w:rsid w:val="00EE45AB"/>
    <w:rsid w:val="00EE4DB3"/>
    <w:rsid w:val="00EE52AD"/>
    <w:rsid w:val="00EF214A"/>
    <w:rsid w:val="00F01F92"/>
    <w:rsid w:val="00F041B5"/>
    <w:rsid w:val="00F10A08"/>
    <w:rsid w:val="00F139CF"/>
    <w:rsid w:val="00F22AC5"/>
    <w:rsid w:val="00F254D1"/>
    <w:rsid w:val="00F32B82"/>
    <w:rsid w:val="00F34030"/>
    <w:rsid w:val="00F40121"/>
    <w:rsid w:val="00F4043E"/>
    <w:rsid w:val="00F40CB5"/>
    <w:rsid w:val="00F41BBC"/>
    <w:rsid w:val="00F436A0"/>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8C9"/>
    <w:rsid w:val="00FD3D7C"/>
    <w:rsid w:val="00FD4F8F"/>
    <w:rsid w:val="00FE04A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E969E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6123A3"/>
    <w:rPr>
      <w:i/>
      <w:iCs/>
    </w:rPr>
  </w:style>
  <w:style w:type="character" w:styleId="UnresolvedMention">
    <w:name w:val="Unresolved Mention"/>
    <w:basedOn w:val="DefaultParagraphFont"/>
    <w:uiPriority w:val="99"/>
    <w:semiHidden/>
    <w:unhideWhenUsed/>
    <w:rsid w:val="00BD4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49152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7732819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9380599">
      <w:bodyDiv w:val="1"/>
      <w:marLeft w:val="0"/>
      <w:marRight w:val="0"/>
      <w:marTop w:val="0"/>
      <w:marBottom w:val="0"/>
      <w:divBdr>
        <w:top w:val="none" w:sz="0" w:space="0" w:color="auto"/>
        <w:left w:val="none" w:sz="0" w:space="0" w:color="auto"/>
        <w:bottom w:val="none" w:sz="0" w:space="0" w:color="auto"/>
        <w:right w:val="none" w:sz="0" w:space="0" w:color="auto"/>
      </w:divBdr>
      <w:divsChild>
        <w:div w:id="198248970">
          <w:marLeft w:val="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837102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489308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7101075">
      <w:bodyDiv w:val="1"/>
      <w:marLeft w:val="0"/>
      <w:marRight w:val="0"/>
      <w:marTop w:val="0"/>
      <w:marBottom w:val="0"/>
      <w:divBdr>
        <w:top w:val="none" w:sz="0" w:space="0" w:color="auto"/>
        <w:left w:val="none" w:sz="0" w:space="0" w:color="auto"/>
        <w:bottom w:val="none" w:sz="0" w:space="0" w:color="auto"/>
        <w:right w:val="none" w:sz="0" w:space="0" w:color="auto"/>
      </w:divBdr>
    </w:div>
    <w:div w:id="168061933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2047479">
      <w:bodyDiv w:val="1"/>
      <w:marLeft w:val="0"/>
      <w:marRight w:val="0"/>
      <w:marTop w:val="0"/>
      <w:marBottom w:val="0"/>
      <w:divBdr>
        <w:top w:val="none" w:sz="0" w:space="0" w:color="auto"/>
        <w:left w:val="none" w:sz="0" w:space="0" w:color="auto"/>
        <w:bottom w:val="none" w:sz="0" w:space="0" w:color="auto"/>
        <w:right w:val="none" w:sz="0" w:space="0" w:color="auto"/>
      </w:divBdr>
      <w:divsChild>
        <w:div w:id="19720704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0239233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etterup.com/blog/what-is-a-leader-and-how-do-you-become-on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stop-and-search/legal/legal-basis" TargetMode="External"/><Relationship Id="rId2" Type="http://schemas.openxmlformats.org/officeDocument/2006/relationships/customXml" Target="../customXml/item2.xml"/><Relationship Id="rId16" Type="http://schemas.openxmlformats.org/officeDocument/2006/relationships/hyperlink" Target="https://www.app.college.police.uk/app-content/major-investigation-an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eaders.com/articles/leadership/situational-leadership/" TargetMode="External"/><Relationship Id="rId10" Type="http://schemas.openxmlformats.org/officeDocument/2006/relationships/endnotes" Target="endnotes.xml"/><Relationship Id="rId19" Type="http://schemas.openxmlformats.org/officeDocument/2006/relationships/hyperlink" Target="https://doi.org/10.1350/ijps.2011.13.1.19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23</Pages>
  <Words>8343</Words>
  <Characters>43322</Characters>
  <Application>Microsoft Office Word</Application>
  <DocSecurity>0</DocSecurity>
  <Lines>361</Lines>
  <Paragraphs>103</Paragraphs>
  <ScaleCrop>false</ScaleCrop>
  <Company>Powys County Council</Company>
  <LinksUpToDate>false</LinksUpToDate>
  <CharactersWithSpaces>51562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Stinton, Craig</cp:lastModifiedBy>
  <cp:revision>149</cp:revision>
  <cp:lastPrinted>2014-08-26T08:55:00Z</cp:lastPrinted>
  <dcterms:created xsi:type="dcterms:W3CDTF">2024-06-07T09:15:00Z</dcterms:created>
  <dcterms:modified xsi:type="dcterms:W3CDTF">2024-07-01T18:36:00Z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2024-06-07T09:15:45Z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10adf3c5-c581-48cc-8c4d-ed34a5b96812</vt:lpwstr>
  </property>
  <property fmtid="{D5CDD505-2E9C-101B-9397-08002B2CF9AE}" pid="9" name="MSIP_Label_f2acd28b-79a3-4a0f-b0ff-4b75658b1549_ContentBits">
    <vt:lpwstr>0</vt:lpwstr>
  </property>
</Properties>
</file>