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6748E4" w14:textId="77777777" w:rsidR="00C93D2E" w:rsidRDefault="00C93D2E" w:rsidP="00C93D2E">
      <w:pPr>
        <w:rPr>
          <w:rFonts w:ascii="Arial" w:hAnsi="Arial" w:cs="Arial"/>
          <w:b/>
          <w:bCs/>
          <w:color w:val="000000" w:themeColor="text1"/>
        </w:rPr>
      </w:pPr>
      <w:bookmarkStart w:id="0" w:name="_GoBack"/>
      <w:bookmarkEnd w:id="0"/>
    </w:p>
    <w:p w14:paraId="547C9D92" w14:textId="77777777" w:rsidR="00C93D2E" w:rsidRDefault="00C93D2E" w:rsidP="00C93D2E">
      <w:pPr>
        <w:rPr>
          <w:rFonts w:ascii="Arial" w:hAnsi="Arial" w:cs="Arial"/>
          <w:b/>
          <w:bCs/>
          <w:color w:val="000000" w:themeColor="text1"/>
        </w:rPr>
      </w:pPr>
    </w:p>
    <w:p w14:paraId="1ACE9662" w14:textId="77777777" w:rsidR="00C93D2E" w:rsidRDefault="00C93D2E" w:rsidP="00C93D2E">
      <w:pPr>
        <w:jc w:val="center"/>
        <w:rPr>
          <w:rFonts w:ascii="Arial" w:hAnsi="Arial" w:cs="Arial"/>
          <w:color w:val="000000" w:themeColor="text1"/>
          <w:sz w:val="48"/>
          <w:szCs w:val="48"/>
        </w:rPr>
      </w:pPr>
    </w:p>
    <w:p w14:paraId="1E3C8FE6" w14:textId="14692C62" w:rsidR="00C93D2E" w:rsidRDefault="00C93D2E" w:rsidP="00EC4050">
      <w:pPr>
        <w:rPr>
          <w:rFonts w:ascii="Arial" w:hAnsi="Arial" w:cs="Arial"/>
          <w:color w:val="000000" w:themeColor="text1"/>
          <w:sz w:val="48"/>
          <w:szCs w:val="48"/>
        </w:rPr>
      </w:pPr>
    </w:p>
    <w:p w14:paraId="34D64DF7" w14:textId="005A2B52" w:rsidR="00E95B39" w:rsidRPr="00C93D2E" w:rsidRDefault="00723600" w:rsidP="00C93D2E">
      <w:pPr>
        <w:jc w:val="center"/>
        <w:rPr>
          <w:rFonts w:ascii="Arial" w:hAnsi="Arial" w:cs="Arial"/>
          <w:color w:val="000000" w:themeColor="text1"/>
          <w:sz w:val="48"/>
          <w:szCs w:val="48"/>
        </w:rPr>
      </w:pPr>
      <w:r w:rsidRPr="00C93D2E">
        <w:rPr>
          <w:rFonts w:ascii="Arial" w:hAnsi="Arial" w:cs="Arial"/>
          <w:color w:val="000000" w:themeColor="text1"/>
          <w:sz w:val="48"/>
          <w:szCs w:val="48"/>
        </w:rPr>
        <w:t>Fundamental accounting</w:t>
      </w:r>
    </w:p>
    <w:p w14:paraId="1C79C08B" w14:textId="7902DED0" w:rsidR="00723600" w:rsidRDefault="00723600" w:rsidP="00955274">
      <w:pPr>
        <w:jc w:val="both"/>
        <w:rPr>
          <w:rFonts w:ascii="Arial" w:hAnsi="Arial" w:cs="Arial"/>
          <w:b/>
          <w:bCs/>
          <w:color w:val="000000" w:themeColor="text1"/>
        </w:rPr>
      </w:pPr>
    </w:p>
    <w:p w14:paraId="7E2AB870" w14:textId="47F289A9" w:rsidR="003F222A" w:rsidRDefault="003F222A" w:rsidP="00955274">
      <w:pPr>
        <w:jc w:val="both"/>
        <w:rPr>
          <w:rFonts w:ascii="Arial" w:hAnsi="Arial" w:cs="Arial"/>
          <w:b/>
          <w:bCs/>
          <w:color w:val="000000" w:themeColor="text1"/>
        </w:rPr>
      </w:pPr>
    </w:p>
    <w:p w14:paraId="3E9804AB" w14:textId="77777777" w:rsidR="003F222A" w:rsidRPr="00955274" w:rsidRDefault="003F222A" w:rsidP="00955274">
      <w:pPr>
        <w:jc w:val="both"/>
        <w:rPr>
          <w:rFonts w:ascii="Arial" w:hAnsi="Arial" w:cs="Arial"/>
          <w:b/>
          <w:bCs/>
          <w:color w:val="000000" w:themeColor="text1"/>
        </w:rPr>
      </w:pPr>
    </w:p>
    <w:p w14:paraId="05DC56BD" w14:textId="77777777" w:rsidR="00723600" w:rsidRPr="00955274" w:rsidRDefault="00723600" w:rsidP="00955274">
      <w:pPr>
        <w:jc w:val="both"/>
        <w:rPr>
          <w:rFonts w:ascii="Arial" w:hAnsi="Arial" w:cs="Arial"/>
          <w:b/>
          <w:bCs/>
          <w:color w:val="000000" w:themeColor="text1"/>
        </w:rPr>
      </w:pPr>
    </w:p>
    <w:p w14:paraId="70F833A6" w14:textId="77777777" w:rsidR="00723600" w:rsidRPr="00955274" w:rsidRDefault="00723600" w:rsidP="00955274">
      <w:pPr>
        <w:jc w:val="both"/>
        <w:rPr>
          <w:rFonts w:ascii="Arial" w:hAnsi="Arial" w:cs="Arial"/>
          <w:b/>
          <w:bCs/>
          <w:color w:val="000000" w:themeColor="text1"/>
        </w:rPr>
      </w:pPr>
    </w:p>
    <w:p w14:paraId="7CE260D6" w14:textId="77777777" w:rsidR="00723600" w:rsidRPr="00955274" w:rsidRDefault="00723600" w:rsidP="00955274">
      <w:pPr>
        <w:jc w:val="both"/>
        <w:rPr>
          <w:rFonts w:ascii="Arial" w:hAnsi="Arial" w:cs="Arial"/>
          <w:b/>
          <w:bCs/>
          <w:color w:val="000000" w:themeColor="text1"/>
        </w:rPr>
      </w:pPr>
    </w:p>
    <w:p w14:paraId="13A9E390" w14:textId="77777777" w:rsidR="00723600" w:rsidRPr="00955274" w:rsidRDefault="00723600" w:rsidP="00955274">
      <w:pPr>
        <w:jc w:val="both"/>
        <w:rPr>
          <w:rFonts w:ascii="Arial" w:hAnsi="Arial" w:cs="Arial"/>
          <w:b/>
          <w:bCs/>
          <w:color w:val="000000" w:themeColor="text1"/>
        </w:rPr>
      </w:pPr>
    </w:p>
    <w:p w14:paraId="778BBB7D" w14:textId="77777777" w:rsidR="00723600" w:rsidRPr="00955274" w:rsidRDefault="00723600" w:rsidP="00955274">
      <w:pPr>
        <w:jc w:val="both"/>
        <w:rPr>
          <w:rFonts w:ascii="Arial" w:hAnsi="Arial" w:cs="Arial"/>
          <w:b/>
          <w:bCs/>
          <w:color w:val="000000" w:themeColor="text1"/>
        </w:rPr>
      </w:pPr>
    </w:p>
    <w:p w14:paraId="46A4A2BF" w14:textId="08310C7F" w:rsidR="00723600" w:rsidRDefault="00723600" w:rsidP="00955274">
      <w:pPr>
        <w:jc w:val="both"/>
        <w:rPr>
          <w:rFonts w:ascii="Arial" w:hAnsi="Arial" w:cs="Arial"/>
          <w:b/>
          <w:bCs/>
          <w:color w:val="000000" w:themeColor="text1"/>
        </w:rPr>
      </w:pPr>
    </w:p>
    <w:p w14:paraId="5CB9203A" w14:textId="51873FC1" w:rsidR="00C93D2E" w:rsidRDefault="00C93D2E" w:rsidP="00955274">
      <w:pPr>
        <w:jc w:val="both"/>
        <w:rPr>
          <w:rFonts w:ascii="Arial" w:hAnsi="Arial" w:cs="Arial"/>
          <w:b/>
          <w:bCs/>
          <w:color w:val="000000" w:themeColor="text1"/>
        </w:rPr>
      </w:pPr>
    </w:p>
    <w:p w14:paraId="4CA5AE7F" w14:textId="77777777" w:rsidR="00EC4050" w:rsidRPr="00955274" w:rsidRDefault="00EC4050" w:rsidP="00955274">
      <w:pPr>
        <w:jc w:val="both"/>
        <w:rPr>
          <w:rFonts w:ascii="Arial" w:hAnsi="Arial" w:cs="Arial"/>
          <w:b/>
          <w:bCs/>
          <w:color w:val="000000" w:themeColor="text1"/>
        </w:rPr>
      </w:pPr>
    </w:p>
    <w:p w14:paraId="5B1B8D9A" w14:textId="497393B9" w:rsidR="0076028D" w:rsidRPr="00C93D2E" w:rsidRDefault="00955274" w:rsidP="00C93D2E">
      <w:pPr>
        <w:jc w:val="center"/>
        <w:rPr>
          <w:rFonts w:ascii="Arial" w:hAnsi="Arial" w:cs="Arial"/>
          <w:color w:val="000000" w:themeColor="text1"/>
          <w:sz w:val="16"/>
          <w:szCs w:val="16"/>
        </w:rPr>
      </w:pPr>
      <w:r w:rsidRPr="00C93D2E">
        <w:rPr>
          <w:rFonts w:ascii="Arial" w:hAnsi="Arial" w:cs="Arial"/>
          <w:color w:val="000000" w:themeColor="text1"/>
          <w:sz w:val="16"/>
          <w:szCs w:val="16"/>
        </w:rPr>
        <w:t>Stundet name: Claudia Dumitrita Dumitriu Ignat</w:t>
      </w:r>
    </w:p>
    <w:p w14:paraId="71F6FDCA" w14:textId="4F57D418" w:rsidR="00955274" w:rsidRPr="00C93D2E" w:rsidRDefault="00955274" w:rsidP="00C93D2E">
      <w:pPr>
        <w:jc w:val="center"/>
        <w:rPr>
          <w:rFonts w:ascii="Arial" w:hAnsi="Arial" w:cs="Arial"/>
          <w:color w:val="000000" w:themeColor="text1"/>
          <w:sz w:val="16"/>
          <w:szCs w:val="16"/>
        </w:rPr>
      </w:pPr>
      <w:r w:rsidRPr="00C93D2E">
        <w:rPr>
          <w:rFonts w:ascii="Arial" w:hAnsi="Arial" w:cs="Arial"/>
          <w:color w:val="000000" w:themeColor="text1"/>
          <w:sz w:val="16"/>
          <w:szCs w:val="16"/>
        </w:rPr>
        <w:t>Stundet number: 1818426</w:t>
      </w:r>
    </w:p>
    <w:p w14:paraId="77708B9C" w14:textId="16DB5A55" w:rsidR="00955274" w:rsidRPr="00C93D2E" w:rsidRDefault="00955274" w:rsidP="00C93D2E">
      <w:pPr>
        <w:jc w:val="center"/>
        <w:rPr>
          <w:rFonts w:ascii="Arial" w:hAnsi="Arial" w:cs="Arial"/>
          <w:color w:val="000000" w:themeColor="text1"/>
          <w:sz w:val="16"/>
          <w:szCs w:val="16"/>
        </w:rPr>
      </w:pPr>
      <w:r w:rsidRPr="00C93D2E">
        <w:rPr>
          <w:rFonts w:ascii="Arial" w:hAnsi="Arial" w:cs="Arial"/>
          <w:color w:val="000000" w:themeColor="text1"/>
          <w:sz w:val="16"/>
          <w:szCs w:val="16"/>
        </w:rPr>
        <w:t xml:space="preserve">Module </w:t>
      </w:r>
      <w:r w:rsidR="00C93D2E" w:rsidRPr="00C93D2E">
        <w:rPr>
          <w:rFonts w:ascii="Arial" w:hAnsi="Arial" w:cs="Arial"/>
          <w:color w:val="000000" w:themeColor="text1"/>
          <w:sz w:val="16"/>
          <w:szCs w:val="16"/>
        </w:rPr>
        <w:t>title: Accounting Fundamentals LCBB4001</w:t>
      </w:r>
    </w:p>
    <w:p w14:paraId="659A55BA" w14:textId="23830290" w:rsidR="00C93D2E" w:rsidRPr="00C93D2E" w:rsidRDefault="00C93D2E" w:rsidP="00C93D2E">
      <w:pPr>
        <w:jc w:val="center"/>
        <w:rPr>
          <w:rFonts w:ascii="Arial" w:hAnsi="Arial" w:cs="Arial"/>
          <w:color w:val="000000" w:themeColor="text1"/>
          <w:sz w:val="16"/>
          <w:szCs w:val="16"/>
        </w:rPr>
      </w:pPr>
      <w:r w:rsidRPr="00C93D2E">
        <w:rPr>
          <w:rFonts w:ascii="Arial" w:hAnsi="Arial" w:cs="Arial"/>
          <w:color w:val="000000" w:themeColor="text1"/>
          <w:sz w:val="16"/>
          <w:szCs w:val="16"/>
        </w:rPr>
        <w:t>Lecturer’s name: Rexon Nting</w:t>
      </w:r>
    </w:p>
    <w:p w14:paraId="1E8FE44F" w14:textId="1B4BB802" w:rsidR="00E427CE" w:rsidRPr="00955274" w:rsidRDefault="00E427CE" w:rsidP="00955274">
      <w:pPr>
        <w:jc w:val="both"/>
        <w:rPr>
          <w:rFonts w:ascii="Arial" w:hAnsi="Arial" w:cs="Arial"/>
          <w:b/>
          <w:bCs/>
          <w:color w:val="000000" w:themeColor="text1"/>
        </w:rPr>
      </w:pPr>
    </w:p>
    <w:p w14:paraId="6E600F2A" w14:textId="77777777" w:rsidR="00E427CE" w:rsidRPr="00955274" w:rsidRDefault="00E427CE" w:rsidP="00955274">
      <w:pPr>
        <w:jc w:val="both"/>
        <w:rPr>
          <w:rFonts w:ascii="Arial" w:hAnsi="Arial" w:cs="Arial"/>
          <w:b/>
          <w:bCs/>
          <w:color w:val="000000" w:themeColor="text1"/>
        </w:rPr>
      </w:pPr>
    </w:p>
    <w:p w14:paraId="60C3C5C7" w14:textId="033251BC" w:rsidR="00EC4050" w:rsidRDefault="00EC4050" w:rsidP="00955274">
      <w:pPr>
        <w:pStyle w:val="Heading2"/>
        <w:jc w:val="both"/>
        <w:rPr>
          <w:rFonts w:ascii="Arial" w:hAnsi="Arial" w:cs="Arial"/>
          <w:color w:val="000000" w:themeColor="text1"/>
          <w:sz w:val="22"/>
          <w:szCs w:val="22"/>
        </w:rPr>
      </w:pPr>
      <w:bookmarkStart w:id="1" w:name="_Toc15296022"/>
    </w:p>
    <w:p w14:paraId="3C7652EB" w14:textId="77777777" w:rsidR="00EC4050" w:rsidRPr="00EC4050" w:rsidRDefault="00EC4050" w:rsidP="00EC4050"/>
    <w:p w14:paraId="0C0A5382" w14:textId="77777777" w:rsidR="00EC4050" w:rsidRDefault="00EC4050" w:rsidP="00955274">
      <w:pPr>
        <w:pStyle w:val="Heading2"/>
        <w:jc w:val="both"/>
        <w:rPr>
          <w:rFonts w:ascii="Arial" w:hAnsi="Arial" w:cs="Arial"/>
          <w:color w:val="000000" w:themeColor="text1"/>
          <w:sz w:val="22"/>
          <w:szCs w:val="22"/>
        </w:rPr>
      </w:pPr>
    </w:p>
    <w:p w14:paraId="076165FA" w14:textId="3233E5F9" w:rsidR="00B13702" w:rsidRDefault="00EC4050" w:rsidP="00955274">
      <w:pPr>
        <w:pStyle w:val="Heading2"/>
        <w:jc w:val="both"/>
        <w:rPr>
          <w:rFonts w:ascii="Arial" w:hAnsi="Arial" w:cs="Arial"/>
          <w:color w:val="000000" w:themeColor="text1"/>
          <w:sz w:val="22"/>
          <w:szCs w:val="22"/>
        </w:rPr>
      </w:pPr>
      <w:r>
        <w:rPr>
          <w:rFonts w:ascii="Arial" w:hAnsi="Arial" w:cs="Arial"/>
          <w:color w:val="000000" w:themeColor="text1"/>
          <w:sz w:val="22"/>
          <w:szCs w:val="22"/>
        </w:rPr>
        <w:t>Table of Contents</w:t>
      </w:r>
    </w:p>
    <w:p w14:paraId="0E43D723" w14:textId="7C63AF1F" w:rsidR="00EC4050" w:rsidRDefault="00EC4050" w:rsidP="00EC4050">
      <w:pPr>
        <w:spacing w:line="240" w:lineRule="auto"/>
      </w:pPr>
      <w:r>
        <w:t>Introduction</w:t>
      </w:r>
      <w:r>
        <w:tab/>
      </w:r>
      <w:r>
        <w:tab/>
      </w:r>
      <w:r>
        <w:tab/>
      </w:r>
      <w:r>
        <w:tab/>
      </w:r>
      <w:r>
        <w:tab/>
      </w:r>
      <w:r>
        <w:tab/>
      </w:r>
      <w:r>
        <w:tab/>
      </w:r>
      <w:r>
        <w:tab/>
      </w:r>
      <w:r>
        <w:tab/>
      </w:r>
      <w:r>
        <w:tab/>
        <w:t>3</w:t>
      </w:r>
    </w:p>
    <w:p w14:paraId="0EA7C788" w14:textId="645469C4" w:rsidR="00EC4050" w:rsidRDefault="00EC4050" w:rsidP="00EC4050">
      <w:pPr>
        <w:spacing w:line="240" w:lineRule="auto"/>
        <w:rPr>
          <w:rFonts w:ascii="Arial" w:hAnsi="Arial" w:cs="Arial"/>
          <w:color w:val="000000" w:themeColor="text1"/>
        </w:rPr>
      </w:pPr>
      <w:r w:rsidRPr="00EC4050">
        <w:rPr>
          <w:rFonts w:ascii="Arial" w:hAnsi="Arial" w:cs="Arial"/>
          <w:color w:val="000000" w:themeColor="text1"/>
        </w:rPr>
        <w:t>Financial Statement</w:t>
      </w:r>
      <w:r w:rsidRPr="00EC4050">
        <w:rPr>
          <w:rFonts w:ascii="Arial" w:hAnsi="Arial" w:cs="Arial"/>
          <w:color w:val="000000" w:themeColor="text1"/>
        </w:rPr>
        <w:tab/>
      </w:r>
      <w:r w:rsidRPr="00EC4050">
        <w:rPr>
          <w:rFonts w:ascii="Arial" w:hAnsi="Arial" w:cs="Arial"/>
          <w:color w:val="000000" w:themeColor="text1"/>
        </w:rPr>
        <w:tab/>
      </w:r>
      <w:r w:rsidRPr="00EC4050">
        <w:rPr>
          <w:rFonts w:ascii="Arial" w:hAnsi="Arial" w:cs="Arial"/>
          <w:color w:val="000000" w:themeColor="text1"/>
        </w:rPr>
        <w:tab/>
      </w:r>
      <w:r w:rsidRPr="00EC4050">
        <w:rPr>
          <w:rFonts w:ascii="Arial" w:hAnsi="Arial" w:cs="Arial"/>
          <w:color w:val="000000" w:themeColor="text1"/>
        </w:rPr>
        <w:tab/>
      </w:r>
      <w:r w:rsidRPr="00EC4050">
        <w:rPr>
          <w:rFonts w:ascii="Arial" w:hAnsi="Arial" w:cs="Arial"/>
          <w:color w:val="000000" w:themeColor="text1"/>
        </w:rPr>
        <w:tab/>
      </w:r>
      <w:r w:rsidRPr="00EC4050">
        <w:rPr>
          <w:rFonts w:ascii="Arial" w:hAnsi="Arial" w:cs="Arial"/>
          <w:color w:val="000000" w:themeColor="text1"/>
        </w:rPr>
        <w:tab/>
      </w:r>
      <w:r w:rsidRPr="00EC4050">
        <w:rPr>
          <w:rFonts w:ascii="Arial" w:hAnsi="Arial" w:cs="Arial"/>
          <w:color w:val="000000" w:themeColor="text1"/>
        </w:rPr>
        <w:tab/>
      </w:r>
      <w:r w:rsidRPr="00EC4050">
        <w:rPr>
          <w:rFonts w:ascii="Arial" w:hAnsi="Arial" w:cs="Arial"/>
          <w:color w:val="000000" w:themeColor="text1"/>
        </w:rPr>
        <w:tab/>
      </w:r>
      <w:r w:rsidRPr="00EC4050">
        <w:rPr>
          <w:rFonts w:ascii="Arial" w:hAnsi="Arial" w:cs="Arial"/>
          <w:color w:val="000000" w:themeColor="text1"/>
        </w:rPr>
        <w:tab/>
      </w:r>
      <w:r>
        <w:rPr>
          <w:rFonts w:ascii="Arial" w:hAnsi="Arial" w:cs="Arial"/>
          <w:color w:val="000000" w:themeColor="text1"/>
        </w:rPr>
        <w:t>3</w:t>
      </w:r>
    </w:p>
    <w:p w14:paraId="6D059EAF" w14:textId="43CFB777" w:rsidR="00EC4050" w:rsidRDefault="00EC4050" w:rsidP="00EC4050">
      <w:pPr>
        <w:spacing w:line="240" w:lineRule="auto"/>
        <w:ind w:firstLine="720"/>
      </w:pPr>
      <w:r>
        <w:t>Task 1</w:t>
      </w:r>
      <w:r>
        <w:tab/>
      </w:r>
      <w:r>
        <w:tab/>
      </w:r>
      <w:r>
        <w:tab/>
      </w:r>
      <w:r>
        <w:tab/>
      </w:r>
      <w:r>
        <w:tab/>
      </w:r>
      <w:r>
        <w:tab/>
      </w:r>
      <w:r>
        <w:tab/>
      </w:r>
      <w:r>
        <w:tab/>
      </w:r>
      <w:r>
        <w:tab/>
      </w:r>
      <w:r>
        <w:tab/>
      </w:r>
      <w:r w:rsidR="005D65B5">
        <w:t>3</w:t>
      </w:r>
    </w:p>
    <w:p w14:paraId="09907AFD" w14:textId="264C5019" w:rsidR="00EC4050" w:rsidRDefault="00EC4050" w:rsidP="00EC4050">
      <w:pPr>
        <w:spacing w:line="240" w:lineRule="auto"/>
        <w:ind w:firstLine="720"/>
      </w:pPr>
      <w:r>
        <w:t>Task 2</w:t>
      </w:r>
      <w:r>
        <w:tab/>
      </w:r>
      <w:r>
        <w:tab/>
      </w:r>
      <w:r>
        <w:tab/>
      </w:r>
      <w:r>
        <w:tab/>
      </w:r>
      <w:r>
        <w:tab/>
      </w:r>
      <w:r>
        <w:tab/>
      </w:r>
      <w:r>
        <w:tab/>
      </w:r>
      <w:r>
        <w:tab/>
      </w:r>
      <w:r>
        <w:tab/>
      </w:r>
      <w:r>
        <w:tab/>
      </w:r>
      <w:r w:rsidR="005D65B5">
        <w:t>8</w:t>
      </w:r>
    </w:p>
    <w:p w14:paraId="65994C00" w14:textId="7D91B09F" w:rsidR="00EC4050" w:rsidRDefault="00EC4050" w:rsidP="00EC4050">
      <w:pPr>
        <w:spacing w:line="240" w:lineRule="auto"/>
        <w:ind w:firstLine="720"/>
      </w:pPr>
      <w:r>
        <w:t>Task 3</w:t>
      </w:r>
      <w:r>
        <w:tab/>
      </w:r>
      <w:r>
        <w:tab/>
      </w:r>
      <w:r>
        <w:tab/>
      </w:r>
      <w:r>
        <w:tab/>
      </w:r>
      <w:r>
        <w:tab/>
      </w:r>
      <w:r>
        <w:tab/>
      </w:r>
      <w:r>
        <w:tab/>
      </w:r>
      <w:r>
        <w:tab/>
      </w:r>
      <w:r>
        <w:tab/>
      </w:r>
      <w:r>
        <w:tab/>
        <w:t>1</w:t>
      </w:r>
      <w:r w:rsidR="005D65B5">
        <w:t>2</w:t>
      </w:r>
    </w:p>
    <w:p w14:paraId="221559A5" w14:textId="64D8D0D1" w:rsidR="00EC4050" w:rsidRDefault="00EC4050" w:rsidP="00EC4050">
      <w:pPr>
        <w:spacing w:line="240" w:lineRule="auto"/>
        <w:ind w:firstLine="720"/>
      </w:pPr>
      <w:r>
        <w:t>Task 4</w:t>
      </w:r>
      <w:r>
        <w:tab/>
      </w:r>
      <w:r>
        <w:tab/>
      </w:r>
      <w:r>
        <w:tab/>
      </w:r>
      <w:r>
        <w:tab/>
      </w:r>
      <w:r>
        <w:tab/>
      </w:r>
      <w:r>
        <w:tab/>
      </w:r>
      <w:r>
        <w:tab/>
      </w:r>
      <w:r>
        <w:tab/>
      </w:r>
      <w:r>
        <w:tab/>
      </w:r>
      <w:r>
        <w:tab/>
        <w:t>1</w:t>
      </w:r>
      <w:r w:rsidR="005D65B5">
        <w:t>7</w:t>
      </w:r>
      <w:r>
        <w:tab/>
      </w:r>
    </w:p>
    <w:p w14:paraId="155EAC3D" w14:textId="7D8A8483" w:rsidR="00EC4050" w:rsidRDefault="00EC4050" w:rsidP="00EC4050">
      <w:pPr>
        <w:spacing w:line="240" w:lineRule="auto"/>
      </w:pPr>
      <w:r>
        <w:t>Conclusion</w:t>
      </w:r>
      <w:r>
        <w:tab/>
      </w:r>
      <w:r>
        <w:tab/>
      </w:r>
      <w:r>
        <w:tab/>
      </w:r>
      <w:r>
        <w:tab/>
      </w:r>
      <w:r>
        <w:tab/>
      </w:r>
      <w:r>
        <w:tab/>
      </w:r>
      <w:r>
        <w:tab/>
      </w:r>
      <w:r>
        <w:tab/>
      </w:r>
      <w:r>
        <w:tab/>
      </w:r>
      <w:r>
        <w:tab/>
        <w:t>2</w:t>
      </w:r>
      <w:r w:rsidR="005D65B5">
        <w:t>1</w:t>
      </w:r>
    </w:p>
    <w:p w14:paraId="1C7B196C" w14:textId="1D4FB372" w:rsidR="00EC4050" w:rsidRPr="00EC4050" w:rsidRDefault="00EC4050" w:rsidP="00EC4050">
      <w:pPr>
        <w:spacing w:line="240" w:lineRule="auto"/>
      </w:pPr>
      <w:r>
        <w:t>Reference:</w:t>
      </w:r>
      <w:r>
        <w:tab/>
      </w:r>
      <w:r>
        <w:tab/>
      </w:r>
      <w:r>
        <w:tab/>
      </w:r>
      <w:r>
        <w:tab/>
      </w:r>
      <w:r>
        <w:tab/>
      </w:r>
      <w:r>
        <w:tab/>
      </w:r>
      <w:r>
        <w:tab/>
      </w:r>
      <w:r>
        <w:tab/>
      </w:r>
      <w:r>
        <w:tab/>
      </w:r>
      <w:r>
        <w:tab/>
        <w:t>2</w:t>
      </w:r>
      <w:r w:rsidR="005D65B5">
        <w:t>2</w:t>
      </w:r>
    </w:p>
    <w:p w14:paraId="186799CB" w14:textId="77777777" w:rsidR="00EC4050" w:rsidRDefault="00EC4050" w:rsidP="00C93D2E">
      <w:pPr>
        <w:pStyle w:val="Heading1"/>
        <w:rPr>
          <w:rFonts w:ascii="Arial" w:hAnsi="Arial" w:cs="Arial"/>
          <w:color w:val="000000" w:themeColor="text1"/>
          <w:sz w:val="22"/>
          <w:szCs w:val="22"/>
        </w:rPr>
      </w:pPr>
    </w:p>
    <w:p w14:paraId="2F93FEA0" w14:textId="77777777" w:rsidR="00EC4050" w:rsidRDefault="00EC4050" w:rsidP="00C93D2E">
      <w:pPr>
        <w:pStyle w:val="Heading1"/>
        <w:rPr>
          <w:rFonts w:ascii="Arial" w:hAnsi="Arial" w:cs="Arial"/>
          <w:color w:val="000000" w:themeColor="text1"/>
          <w:sz w:val="22"/>
          <w:szCs w:val="22"/>
        </w:rPr>
      </w:pPr>
    </w:p>
    <w:p w14:paraId="0E550DA4" w14:textId="77777777" w:rsidR="00EC4050" w:rsidRDefault="00EC4050" w:rsidP="00C93D2E">
      <w:pPr>
        <w:pStyle w:val="Heading1"/>
        <w:rPr>
          <w:rFonts w:ascii="Arial" w:hAnsi="Arial" w:cs="Arial"/>
          <w:color w:val="000000" w:themeColor="text1"/>
          <w:sz w:val="22"/>
          <w:szCs w:val="22"/>
        </w:rPr>
      </w:pPr>
    </w:p>
    <w:p w14:paraId="3CA3E05B" w14:textId="77777777" w:rsidR="00EC4050" w:rsidRDefault="00EC4050" w:rsidP="00C93D2E">
      <w:pPr>
        <w:pStyle w:val="Heading1"/>
        <w:rPr>
          <w:rFonts w:ascii="Arial" w:hAnsi="Arial" w:cs="Arial"/>
          <w:color w:val="000000" w:themeColor="text1"/>
          <w:sz w:val="22"/>
          <w:szCs w:val="22"/>
        </w:rPr>
      </w:pPr>
    </w:p>
    <w:p w14:paraId="1AD9B9E3" w14:textId="77777777" w:rsidR="00EC4050" w:rsidRDefault="00EC4050" w:rsidP="00C93D2E">
      <w:pPr>
        <w:pStyle w:val="Heading1"/>
        <w:rPr>
          <w:rFonts w:ascii="Arial" w:hAnsi="Arial" w:cs="Arial"/>
          <w:color w:val="000000" w:themeColor="text1"/>
          <w:sz w:val="22"/>
          <w:szCs w:val="22"/>
        </w:rPr>
      </w:pPr>
    </w:p>
    <w:p w14:paraId="430BB489" w14:textId="77777777" w:rsidR="00EC4050" w:rsidRDefault="00EC4050" w:rsidP="00C93D2E">
      <w:pPr>
        <w:pStyle w:val="Heading1"/>
        <w:rPr>
          <w:rFonts w:ascii="Arial" w:hAnsi="Arial" w:cs="Arial"/>
          <w:color w:val="000000" w:themeColor="text1"/>
          <w:sz w:val="22"/>
          <w:szCs w:val="22"/>
        </w:rPr>
      </w:pPr>
    </w:p>
    <w:p w14:paraId="7D2695B4" w14:textId="77777777" w:rsidR="00EC4050" w:rsidRDefault="00EC4050" w:rsidP="00C93D2E">
      <w:pPr>
        <w:pStyle w:val="Heading1"/>
        <w:rPr>
          <w:rFonts w:ascii="Arial" w:hAnsi="Arial" w:cs="Arial"/>
          <w:color w:val="000000" w:themeColor="text1"/>
          <w:sz w:val="22"/>
          <w:szCs w:val="22"/>
        </w:rPr>
      </w:pPr>
    </w:p>
    <w:p w14:paraId="534F7AEE" w14:textId="77777777" w:rsidR="00EC4050" w:rsidRDefault="00EC4050" w:rsidP="00C93D2E">
      <w:pPr>
        <w:pStyle w:val="Heading1"/>
        <w:rPr>
          <w:rFonts w:ascii="Arial" w:hAnsi="Arial" w:cs="Arial"/>
          <w:color w:val="000000" w:themeColor="text1"/>
          <w:sz w:val="22"/>
          <w:szCs w:val="22"/>
        </w:rPr>
      </w:pPr>
    </w:p>
    <w:p w14:paraId="4AEBC39A" w14:textId="3883DCFA" w:rsidR="00EC4050" w:rsidRDefault="00EC4050" w:rsidP="00C93D2E">
      <w:pPr>
        <w:pStyle w:val="Heading1"/>
        <w:rPr>
          <w:rFonts w:ascii="Arial" w:hAnsi="Arial" w:cs="Arial"/>
          <w:color w:val="000000" w:themeColor="text1"/>
          <w:sz w:val="22"/>
          <w:szCs w:val="22"/>
        </w:rPr>
      </w:pPr>
    </w:p>
    <w:p w14:paraId="35C13637" w14:textId="5049BC30" w:rsidR="005D65B5" w:rsidRDefault="005D65B5" w:rsidP="005D65B5"/>
    <w:p w14:paraId="37C55FF8" w14:textId="77777777" w:rsidR="005D65B5" w:rsidRPr="005D65B5" w:rsidRDefault="005D65B5" w:rsidP="005D65B5"/>
    <w:p w14:paraId="5E489D81" w14:textId="29FF8177" w:rsidR="00B13702" w:rsidRDefault="00723600" w:rsidP="005D65B5">
      <w:pPr>
        <w:pStyle w:val="Heading1"/>
        <w:rPr>
          <w:rFonts w:ascii="Arial" w:hAnsi="Arial" w:cs="Arial"/>
          <w:color w:val="000000" w:themeColor="text1"/>
          <w:sz w:val="22"/>
          <w:szCs w:val="22"/>
        </w:rPr>
      </w:pPr>
      <w:r w:rsidRPr="00955274">
        <w:rPr>
          <w:rFonts w:ascii="Arial" w:hAnsi="Arial" w:cs="Arial"/>
          <w:color w:val="000000" w:themeColor="text1"/>
          <w:sz w:val="22"/>
          <w:szCs w:val="22"/>
        </w:rPr>
        <w:lastRenderedPageBreak/>
        <w:t>Introduction</w:t>
      </w:r>
      <w:bookmarkEnd w:id="1"/>
    </w:p>
    <w:p w14:paraId="4A1679F0" w14:textId="77777777" w:rsidR="005D65B5" w:rsidRPr="005D65B5" w:rsidRDefault="005D65B5" w:rsidP="005D65B5"/>
    <w:p w14:paraId="68328C29" w14:textId="77777777" w:rsidR="00B13702" w:rsidRPr="00B13702" w:rsidRDefault="00B13702" w:rsidP="00955274">
      <w:pPr>
        <w:spacing w:after="0" w:line="240" w:lineRule="auto"/>
        <w:jc w:val="both"/>
        <w:rPr>
          <w:rFonts w:ascii="Arial" w:eastAsia="Times New Roman" w:hAnsi="Arial" w:cs="Arial"/>
          <w:color w:val="000000" w:themeColor="text1"/>
          <w:lang w:val="en-GB" w:eastAsia="en-GB"/>
        </w:rPr>
      </w:pPr>
      <w:r w:rsidRPr="00B13702">
        <w:rPr>
          <w:rFonts w:ascii="Arial" w:eastAsia="Times New Roman" w:hAnsi="Arial" w:cs="Arial"/>
          <w:color w:val="000000" w:themeColor="text1"/>
          <w:shd w:val="clear" w:color="auto" w:fill="FFFFFF"/>
          <w:lang w:val="en-GB" w:eastAsia="en-GB"/>
        </w:rPr>
        <w:t>Accounting means a set of principles and techniques regarding the registration in the double part of the asset.</w:t>
      </w:r>
      <w:r w:rsidRPr="00B13702">
        <w:rPr>
          <w:rFonts w:ascii="Arial" w:eastAsia="Times New Roman" w:hAnsi="Arial" w:cs="Arial"/>
          <w:color w:val="000000" w:themeColor="text1"/>
          <w:lang w:val="en-GB" w:eastAsia="en-GB"/>
        </w:rPr>
        <w:br/>
      </w:r>
      <w:r w:rsidRPr="00B13702">
        <w:rPr>
          <w:rFonts w:ascii="Arial" w:eastAsia="Times New Roman" w:hAnsi="Arial" w:cs="Arial"/>
          <w:color w:val="000000" w:themeColor="text1"/>
          <w:shd w:val="clear" w:color="auto" w:fill="FFFFFF"/>
          <w:lang w:val="en-GB" w:eastAsia="en-GB"/>
        </w:rPr>
        <w:t>Accounting appears from the need to respond informationally and decisively to the problem of the management of movements of economic values ??autonomous on individuals or legal entities as the case may be.</w:t>
      </w:r>
      <w:r w:rsidRPr="00B13702">
        <w:rPr>
          <w:rFonts w:ascii="Arial" w:eastAsia="Times New Roman" w:hAnsi="Arial" w:cs="Arial"/>
          <w:color w:val="000000" w:themeColor="text1"/>
          <w:lang w:val="en-GB" w:eastAsia="en-GB"/>
        </w:rPr>
        <w:br/>
      </w:r>
      <w:r w:rsidRPr="00B13702">
        <w:rPr>
          <w:rFonts w:ascii="Arial" w:eastAsia="Times New Roman" w:hAnsi="Arial" w:cs="Arial"/>
          <w:color w:val="000000" w:themeColor="text1"/>
          <w:shd w:val="clear" w:color="auto" w:fill="FFFFFF"/>
          <w:lang w:val="en-GB" w:eastAsia="en-GB"/>
        </w:rPr>
        <w:t>Accounting is the basis of any successful financial activity, which any entrepreneur should understand and take care that its principles are implemented in a fair, professional manner, without errors of calculation or evidence. Otherwise, they can lead to bankruptcy!</w:t>
      </w:r>
      <w:r w:rsidRPr="00B13702">
        <w:rPr>
          <w:rFonts w:ascii="Arial" w:eastAsia="Times New Roman" w:hAnsi="Arial" w:cs="Arial"/>
          <w:color w:val="000000" w:themeColor="text1"/>
          <w:lang w:val="en-GB" w:eastAsia="en-GB"/>
        </w:rPr>
        <w:br/>
      </w:r>
      <w:r w:rsidRPr="00B13702">
        <w:rPr>
          <w:rFonts w:ascii="Arial" w:eastAsia="Times New Roman" w:hAnsi="Arial" w:cs="Arial"/>
          <w:color w:val="000000" w:themeColor="text1"/>
          <w:shd w:val="clear" w:color="auto" w:fill="FFFFFF"/>
          <w:lang w:val="en-GB" w:eastAsia="en-GB"/>
        </w:rPr>
        <w:t>Accounting has no borders. Its theoretical, scientific and practical limits are endless both in terms of understanding economic phenomena and in how they are systematized, processed and presented, so you can never claim to know everything about it.</w:t>
      </w:r>
    </w:p>
    <w:p w14:paraId="559C8E03" w14:textId="11C8434F" w:rsidR="001F7A98" w:rsidRPr="00955274" w:rsidRDefault="00280B28" w:rsidP="00C93D2E">
      <w:pPr>
        <w:pStyle w:val="Heading1"/>
        <w:rPr>
          <w:rFonts w:ascii="Arial" w:hAnsi="Arial" w:cs="Arial"/>
          <w:color w:val="000000" w:themeColor="text1"/>
          <w:sz w:val="22"/>
          <w:szCs w:val="22"/>
        </w:rPr>
      </w:pPr>
      <w:bookmarkStart w:id="2" w:name="_Toc15296026"/>
      <w:r w:rsidRPr="00955274">
        <w:rPr>
          <w:rFonts w:ascii="Arial" w:hAnsi="Arial" w:cs="Arial"/>
          <w:color w:val="000000" w:themeColor="text1"/>
          <w:sz w:val="22"/>
          <w:szCs w:val="22"/>
        </w:rPr>
        <w:t>Financial Statement</w:t>
      </w:r>
      <w:bookmarkEnd w:id="2"/>
    </w:p>
    <w:p w14:paraId="6283E028" w14:textId="77777777" w:rsidR="00E427CE" w:rsidRPr="00955274" w:rsidRDefault="00E427CE" w:rsidP="00955274">
      <w:pPr>
        <w:pStyle w:val="ListParagraph"/>
        <w:ind w:left="360"/>
        <w:jc w:val="both"/>
        <w:rPr>
          <w:rStyle w:val="Heading3Char"/>
          <w:rFonts w:ascii="Arial" w:hAnsi="Arial" w:cs="Arial"/>
          <w:color w:val="000000" w:themeColor="text1"/>
        </w:rPr>
      </w:pPr>
      <w:bookmarkStart w:id="3" w:name="_Toc15296027"/>
    </w:p>
    <w:p w14:paraId="42F50015" w14:textId="77777777" w:rsidR="00B13702" w:rsidRPr="00C93D2E" w:rsidRDefault="00E11BE8" w:rsidP="00C93D2E">
      <w:pPr>
        <w:pStyle w:val="Heading2"/>
        <w:jc w:val="left"/>
        <w:rPr>
          <w:rFonts w:ascii="Arial" w:hAnsi="Arial" w:cs="Arial"/>
          <w:color w:val="000000" w:themeColor="text1"/>
        </w:rPr>
      </w:pPr>
      <w:r w:rsidRPr="00C93D2E">
        <w:rPr>
          <w:rStyle w:val="Heading3Char"/>
          <w:rFonts w:ascii="Arial" w:hAnsi="Arial" w:cs="Arial"/>
          <w:color w:val="000000" w:themeColor="text1"/>
          <w:sz w:val="22"/>
          <w:szCs w:val="22"/>
        </w:rPr>
        <w:t>Task 1</w:t>
      </w:r>
      <w:bookmarkEnd w:id="3"/>
      <w:r w:rsidR="001F7A98" w:rsidRPr="00C93D2E">
        <w:rPr>
          <w:rFonts w:ascii="Arial" w:hAnsi="Arial" w:cs="Arial"/>
          <w:color w:val="000000" w:themeColor="text1"/>
        </w:rPr>
        <w:t xml:space="preserve"> </w:t>
      </w:r>
    </w:p>
    <w:p w14:paraId="7200E852" w14:textId="4C10F3B4" w:rsidR="00280B28" w:rsidRPr="00955274" w:rsidRDefault="00280B28" w:rsidP="00955274">
      <w:pPr>
        <w:jc w:val="both"/>
        <w:rPr>
          <w:rFonts w:ascii="Arial" w:hAnsi="Arial" w:cs="Arial"/>
          <w:color w:val="000000" w:themeColor="text1"/>
        </w:rPr>
      </w:pPr>
      <w:r w:rsidRPr="00955274">
        <w:rPr>
          <w:rFonts w:ascii="Arial" w:hAnsi="Arial" w:cs="Arial"/>
          <w:noProof/>
          <w:lang w:bidi="hi-IN"/>
        </w:rPr>
        <w:drawing>
          <wp:inline distT="0" distB="0" distL="0" distR="0" wp14:anchorId="7583C445" wp14:editId="5B0D90BD">
            <wp:extent cx="5943600" cy="3390412"/>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 cstate="print"/>
                    <a:srcRect/>
                    <a:stretch>
                      <a:fillRect/>
                    </a:stretch>
                  </pic:blipFill>
                  <pic:spPr bwMode="auto">
                    <a:xfrm>
                      <a:off x="0" y="0"/>
                      <a:ext cx="5943600" cy="3390412"/>
                    </a:xfrm>
                    <a:prstGeom prst="rect">
                      <a:avLst/>
                    </a:prstGeom>
                    <a:noFill/>
                    <a:ln w="9525">
                      <a:noFill/>
                      <a:miter lim="800000"/>
                      <a:headEnd/>
                      <a:tailEnd/>
                    </a:ln>
                  </pic:spPr>
                </pic:pic>
              </a:graphicData>
            </a:graphic>
          </wp:inline>
        </w:drawing>
      </w:r>
    </w:p>
    <w:p w14:paraId="27DD8CD3"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32767E4C" wp14:editId="06D80912">
            <wp:extent cx="5943600" cy="2747968"/>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 cstate="print"/>
                    <a:srcRect/>
                    <a:stretch>
                      <a:fillRect/>
                    </a:stretch>
                  </pic:blipFill>
                  <pic:spPr bwMode="auto">
                    <a:xfrm>
                      <a:off x="0" y="0"/>
                      <a:ext cx="5943600" cy="2747968"/>
                    </a:xfrm>
                    <a:prstGeom prst="rect">
                      <a:avLst/>
                    </a:prstGeom>
                    <a:noFill/>
                    <a:ln w="9525">
                      <a:noFill/>
                      <a:miter lim="800000"/>
                      <a:headEnd/>
                      <a:tailEnd/>
                    </a:ln>
                  </pic:spPr>
                </pic:pic>
              </a:graphicData>
            </a:graphic>
          </wp:inline>
        </w:drawing>
      </w:r>
    </w:p>
    <w:p w14:paraId="79703804"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28E0BAC0" wp14:editId="50692EF7">
            <wp:extent cx="5943600" cy="4073236"/>
            <wp:effectExtent l="1905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 cstate="print"/>
                    <a:srcRect/>
                    <a:stretch>
                      <a:fillRect/>
                    </a:stretch>
                  </pic:blipFill>
                  <pic:spPr bwMode="auto">
                    <a:xfrm>
                      <a:off x="0" y="0"/>
                      <a:ext cx="5943600" cy="4073236"/>
                    </a:xfrm>
                    <a:prstGeom prst="rect">
                      <a:avLst/>
                    </a:prstGeom>
                    <a:noFill/>
                    <a:ln w="9525">
                      <a:noFill/>
                      <a:miter lim="800000"/>
                      <a:headEnd/>
                      <a:tailEnd/>
                    </a:ln>
                  </pic:spPr>
                </pic:pic>
              </a:graphicData>
            </a:graphic>
          </wp:inline>
        </w:drawing>
      </w:r>
    </w:p>
    <w:p w14:paraId="6121E896"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6E3BA40D" wp14:editId="01117D43">
            <wp:extent cx="5943600" cy="3068108"/>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cstate="print"/>
                    <a:srcRect/>
                    <a:stretch>
                      <a:fillRect/>
                    </a:stretch>
                  </pic:blipFill>
                  <pic:spPr bwMode="auto">
                    <a:xfrm>
                      <a:off x="0" y="0"/>
                      <a:ext cx="5943600" cy="3068108"/>
                    </a:xfrm>
                    <a:prstGeom prst="rect">
                      <a:avLst/>
                    </a:prstGeom>
                    <a:noFill/>
                    <a:ln w="9525">
                      <a:noFill/>
                      <a:miter lim="800000"/>
                      <a:headEnd/>
                      <a:tailEnd/>
                    </a:ln>
                  </pic:spPr>
                </pic:pic>
              </a:graphicData>
            </a:graphic>
          </wp:inline>
        </w:drawing>
      </w:r>
    </w:p>
    <w:p w14:paraId="6CE4BB80"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16FF349B" wp14:editId="5791D9CD">
            <wp:extent cx="5772150" cy="3284220"/>
            <wp:effectExtent l="1905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 cstate="print"/>
                    <a:srcRect/>
                    <a:stretch>
                      <a:fillRect/>
                    </a:stretch>
                  </pic:blipFill>
                  <pic:spPr bwMode="auto">
                    <a:xfrm>
                      <a:off x="0" y="0"/>
                      <a:ext cx="5772150" cy="3284220"/>
                    </a:xfrm>
                    <a:prstGeom prst="rect">
                      <a:avLst/>
                    </a:prstGeom>
                    <a:noFill/>
                    <a:ln w="9525">
                      <a:noFill/>
                      <a:miter lim="800000"/>
                      <a:headEnd/>
                      <a:tailEnd/>
                    </a:ln>
                  </pic:spPr>
                </pic:pic>
              </a:graphicData>
            </a:graphic>
          </wp:inline>
        </w:drawing>
      </w:r>
    </w:p>
    <w:p w14:paraId="1DFA04C1"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115D7B5C" wp14:editId="4A52272D">
            <wp:extent cx="5798820" cy="3764280"/>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 cstate="print"/>
                    <a:srcRect/>
                    <a:stretch>
                      <a:fillRect/>
                    </a:stretch>
                  </pic:blipFill>
                  <pic:spPr bwMode="auto">
                    <a:xfrm>
                      <a:off x="0" y="0"/>
                      <a:ext cx="5798820" cy="3764280"/>
                    </a:xfrm>
                    <a:prstGeom prst="rect">
                      <a:avLst/>
                    </a:prstGeom>
                    <a:noFill/>
                    <a:ln w="9525">
                      <a:noFill/>
                      <a:miter lim="800000"/>
                      <a:headEnd/>
                      <a:tailEnd/>
                    </a:ln>
                  </pic:spPr>
                </pic:pic>
              </a:graphicData>
            </a:graphic>
          </wp:inline>
        </w:drawing>
      </w:r>
    </w:p>
    <w:p w14:paraId="1B951F48"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4CB5D060" wp14:editId="7607C358">
            <wp:extent cx="5829300" cy="5699760"/>
            <wp:effectExtent l="1905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 cstate="print"/>
                    <a:srcRect/>
                    <a:stretch>
                      <a:fillRect/>
                    </a:stretch>
                  </pic:blipFill>
                  <pic:spPr bwMode="auto">
                    <a:xfrm>
                      <a:off x="0" y="0"/>
                      <a:ext cx="5829300" cy="5699760"/>
                    </a:xfrm>
                    <a:prstGeom prst="rect">
                      <a:avLst/>
                    </a:prstGeom>
                    <a:noFill/>
                    <a:ln w="9525">
                      <a:noFill/>
                      <a:miter lim="800000"/>
                      <a:headEnd/>
                      <a:tailEnd/>
                    </a:ln>
                  </pic:spPr>
                </pic:pic>
              </a:graphicData>
            </a:graphic>
          </wp:inline>
        </w:drawing>
      </w:r>
    </w:p>
    <w:p w14:paraId="2A802430" w14:textId="77777777" w:rsidR="00B13702" w:rsidRPr="00955274" w:rsidRDefault="00B13702" w:rsidP="00955274">
      <w:pPr>
        <w:pStyle w:val="Heading3"/>
        <w:jc w:val="both"/>
        <w:rPr>
          <w:rFonts w:ascii="Arial" w:hAnsi="Arial" w:cs="Arial"/>
          <w:color w:val="000000" w:themeColor="text1"/>
        </w:rPr>
      </w:pPr>
      <w:bookmarkStart w:id="4" w:name="_Toc15296028"/>
    </w:p>
    <w:p w14:paraId="3E5A4DAD" w14:textId="77777777" w:rsidR="00B13702" w:rsidRPr="00955274" w:rsidRDefault="00B13702" w:rsidP="00955274">
      <w:pPr>
        <w:pStyle w:val="Heading3"/>
        <w:jc w:val="both"/>
        <w:rPr>
          <w:rFonts w:ascii="Arial" w:hAnsi="Arial" w:cs="Arial"/>
          <w:color w:val="000000" w:themeColor="text1"/>
        </w:rPr>
      </w:pPr>
    </w:p>
    <w:p w14:paraId="4A1BEEBC" w14:textId="77777777" w:rsidR="00B13702" w:rsidRPr="00955274" w:rsidRDefault="00B13702" w:rsidP="00955274">
      <w:pPr>
        <w:pStyle w:val="Heading3"/>
        <w:jc w:val="both"/>
        <w:rPr>
          <w:rFonts w:ascii="Arial" w:hAnsi="Arial" w:cs="Arial"/>
          <w:color w:val="000000" w:themeColor="text1"/>
        </w:rPr>
      </w:pPr>
    </w:p>
    <w:p w14:paraId="6EB53114" w14:textId="77777777" w:rsidR="00B13702" w:rsidRPr="00955274" w:rsidRDefault="00B13702" w:rsidP="00955274">
      <w:pPr>
        <w:pStyle w:val="Heading3"/>
        <w:jc w:val="both"/>
        <w:rPr>
          <w:rFonts w:ascii="Arial" w:hAnsi="Arial" w:cs="Arial"/>
          <w:color w:val="000000" w:themeColor="text1"/>
        </w:rPr>
      </w:pPr>
    </w:p>
    <w:p w14:paraId="0B7BDFEB" w14:textId="77777777" w:rsidR="00B13702" w:rsidRPr="00955274" w:rsidRDefault="00B13702" w:rsidP="00955274">
      <w:pPr>
        <w:pStyle w:val="Heading3"/>
        <w:jc w:val="both"/>
        <w:rPr>
          <w:rFonts w:ascii="Arial" w:hAnsi="Arial" w:cs="Arial"/>
          <w:color w:val="000000" w:themeColor="text1"/>
        </w:rPr>
      </w:pPr>
    </w:p>
    <w:p w14:paraId="74192E44" w14:textId="77777777" w:rsidR="00B13702" w:rsidRPr="00955274" w:rsidRDefault="00B13702" w:rsidP="00955274">
      <w:pPr>
        <w:pStyle w:val="Heading3"/>
        <w:jc w:val="both"/>
        <w:rPr>
          <w:rFonts w:ascii="Arial" w:hAnsi="Arial" w:cs="Arial"/>
          <w:color w:val="000000" w:themeColor="text1"/>
        </w:rPr>
      </w:pPr>
    </w:p>
    <w:p w14:paraId="70E7ED19" w14:textId="77777777" w:rsidR="00B13702" w:rsidRPr="00955274" w:rsidRDefault="00B13702" w:rsidP="00955274">
      <w:pPr>
        <w:pStyle w:val="Heading3"/>
        <w:jc w:val="both"/>
        <w:rPr>
          <w:rFonts w:ascii="Arial" w:hAnsi="Arial" w:cs="Arial"/>
          <w:color w:val="000000" w:themeColor="text1"/>
        </w:rPr>
      </w:pPr>
    </w:p>
    <w:p w14:paraId="1C2C81CA" w14:textId="77777777" w:rsidR="00B13702" w:rsidRPr="00955274" w:rsidRDefault="00B13702" w:rsidP="00955274">
      <w:pPr>
        <w:pStyle w:val="Heading3"/>
        <w:jc w:val="both"/>
        <w:rPr>
          <w:rFonts w:ascii="Arial" w:hAnsi="Arial" w:cs="Arial"/>
          <w:color w:val="000000" w:themeColor="text1"/>
        </w:rPr>
      </w:pPr>
    </w:p>
    <w:p w14:paraId="2B382792" w14:textId="0C7FC16F" w:rsidR="00280B28" w:rsidRPr="00955274" w:rsidRDefault="00280B28" w:rsidP="00C93D2E">
      <w:pPr>
        <w:pStyle w:val="Heading2"/>
        <w:jc w:val="left"/>
        <w:rPr>
          <w:rFonts w:ascii="Arial" w:hAnsi="Arial" w:cs="Arial"/>
          <w:color w:val="000000" w:themeColor="text1"/>
          <w:sz w:val="22"/>
          <w:szCs w:val="22"/>
        </w:rPr>
      </w:pPr>
      <w:r w:rsidRPr="00955274">
        <w:rPr>
          <w:rFonts w:ascii="Arial" w:hAnsi="Arial" w:cs="Arial"/>
          <w:color w:val="000000" w:themeColor="text1"/>
          <w:sz w:val="22"/>
          <w:szCs w:val="22"/>
        </w:rPr>
        <w:lastRenderedPageBreak/>
        <w:t>Task 2</w:t>
      </w:r>
      <w:bookmarkEnd w:id="4"/>
    </w:p>
    <w:p w14:paraId="2452E5BB"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22DE0A52" wp14:editId="3B3EAF4D">
            <wp:extent cx="5943600" cy="2421723"/>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srcRect/>
                    <a:stretch>
                      <a:fillRect/>
                    </a:stretch>
                  </pic:blipFill>
                  <pic:spPr bwMode="auto">
                    <a:xfrm>
                      <a:off x="0" y="0"/>
                      <a:ext cx="5943600" cy="2421723"/>
                    </a:xfrm>
                    <a:prstGeom prst="rect">
                      <a:avLst/>
                    </a:prstGeom>
                    <a:noFill/>
                    <a:ln w="9525">
                      <a:noFill/>
                      <a:miter lim="800000"/>
                      <a:headEnd/>
                      <a:tailEnd/>
                    </a:ln>
                  </pic:spPr>
                </pic:pic>
              </a:graphicData>
            </a:graphic>
          </wp:inline>
        </w:drawing>
      </w:r>
    </w:p>
    <w:p w14:paraId="1B44062C"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6ED7E9B2" wp14:editId="6C2D51DD">
            <wp:extent cx="5943600" cy="1891459"/>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5943600" cy="1891459"/>
                    </a:xfrm>
                    <a:prstGeom prst="rect">
                      <a:avLst/>
                    </a:prstGeom>
                    <a:noFill/>
                    <a:ln w="9525">
                      <a:noFill/>
                      <a:miter lim="800000"/>
                      <a:headEnd/>
                      <a:tailEnd/>
                    </a:ln>
                  </pic:spPr>
                </pic:pic>
              </a:graphicData>
            </a:graphic>
          </wp:inline>
        </w:drawing>
      </w:r>
    </w:p>
    <w:p w14:paraId="1BAD8FE7"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21AA8366" wp14:editId="257F9A20">
            <wp:extent cx="5909310" cy="377190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srcRect/>
                    <a:stretch>
                      <a:fillRect/>
                    </a:stretch>
                  </pic:blipFill>
                  <pic:spPr bwMode="auto">
                    <a:xfrm>
                      <a:off x="0" y="0"/>
                      <a:ext cx="5913120" cy="3774332"/>
                    </a:xfrm>
                    <a:prstGeom prst="rect">
                      <a:avLst/>
                    </a:prstGeom>
                    <a:noFill/>
                    <a:ln w="9525">
                      <a:noFill/>
                      <a:miter lim="800000"/>
                      <a:headEnd/>
                      <a:tailEnd/>
                    </a:ln>
                  </pic:spPr>
                </pic:pic>
              </a:graphicData>
            </a:graphic>
          </wp:inline>
        </w:drawing>
      </w:r>
    </w:p>
    <w:p w14:paraId="6C765ECE"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2B488EB3" wp14:editId="19973109">
            <wp:extent cx="6153150" cy="400812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srcRect/>
                    <a:stretch>
                      <a:fillRect/>
                    </a:stretch>
                  </pic:blipFill>
                  <pic:spPr bwMode="auto">
                    <a:xfrm>
                      <a:off x="0" y="0"/>
                      <a:ext cx="6153150" cy="4008120"/>
                    </a:xfrm>
                    <a:prstGeom prst="rect">
                      <a:avLst/>
                    </a:prstGeom>
                    <a:noFill/>
                    <a:ln w="9525">
                      <a:noFill/>
                      <a:miter lim="800000"/>
                      <a:headEnd/>
                      <a:tailEnd/>
                    </a:ln>
                  </pic:spPr>
                </pic:pic>
              </a:graphicData>
            </a:graphic>
          </wp:inline>
        </w:drawing>
      </w:r>
    </w:p>
    <w:p w14:paraId="141FEAC7"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5840EF19" wp14:editId="4E218133">
            <wp:extent cx="5787390" cy="4038600"/>
            <wp:effectExtent l="1905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srcRect/>
                    <a:stretch>
                      <a:fillRect/>
                    </a:stretch>
                  </pic:blipFill>
                  <pic:spPr bwMode="auto">
                    <a:xfrm>
                      <a:off x="0" y="0"/>
                      <a:ext cx="5787390" cy="4038600"/>
                    </a:xfrm>
                    <a:prstGeom prst="rect">
                      <a:avLst/>
                    </a:prstGeom>
                    <a:noFill/>
                    <a:ln w="9525">
                      <a:noFill/>
                      <a:miter lim="800000"/>
                      <a:headEnd/>
                      <a:tailEnd/>
                    </a:ln>
                  </pic:spPr>
                </pic:pic>
              </a:graphicData>
            </a:graphic>
          </wp:inline>
        </w:drawing>
      </w:r>
    </w:p>
    <w:p w14:paraId="277E9FBF"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766669AD" wp14:editId="51F0FE1E">
            <wp:extent cx="6092190" cy="3314700"/>
            <wp:effectExtent l="1905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srcRect/>
                    <a:stretch>
                      <a:fillRect/>
                    </a:stretch>
                  </pic:blipFill>
                  <pic:spPr bwMode="auto">
                    <a:xfrm>
                      <a:off x="0" y="0"/>
                      <a:ext cx="6092190" cy="3314700"/>
                    </a:xfrm>
                    <a:prstGeom prst="rect">
                      <a:avLst/>
                    </a:prstGeom>
                    <a:noFill/>
                    <a:ln w="9525">
                      <a:noFill/>
                      <a:miter lim="800000"/>
                      <a:headEnd/>
                      <a:tailEnd/>
                    </a:ln>
                  </pic:spPr>
                </pic:pic>
              </a:graphicData>
            </a:graphic>
          </wp:inline>
        </w:drawing>
      </w:r>
    </w:p>
    <w:p w14:paraId="3FC338DB"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2551B0DF" wp14:editId="49FB2B09">
            <wp:extent cx="5836920" cy="376428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cstate="print"/>
                    <a:srcRect/>
                    <a:stretch>
                      <a:fillRect/>
                    </a:stretch>
                  </pic:blipFill>
                  <pic:spPr bwMode="auto">
                    <a:xfrm>
                      <a:off x="0" y="0"/>
                      <a:ext cx="5836920" cy="3764280"/>
                    </a:xfrm>
                    <a:prstGeom prst="rect">
                      <a:avLst/>
                    </a:prstGeom>
                    <a:noFill/>
                    <a:ln w="9525">
                      <a:noFill/>
                      <a:miter lim="800000"/>
                      <a:headEnd/>
                      <a:tailEnd/>
                    </a:ln>
                  </pic:spPr>
                </pic:pic>
              </a:graphicData>
            </a:graphic>
          </wp:inline>
        </w:drawing>
      </w:r>
    </w:p>
    <w:p w14:paraId="3F68F490"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43AED1CF" wp14:editId="24B3CE5D">
            <wp:extent cx="5798820" cy="3962400"/>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print"/>
                    <a:srcRect/>
                    <a:stretch>
                      <a:fillRect/>
                    </a:stretch>
                  </pic:blipFill>
                  <pic:spPr bwMode="auto">
                    <a:xfrm>
                      <a:off x="0" y="0"/>
                      <a:ext cx="5798820" cy="3962400"/>
                    </a:xfrm>
                    <a:prstGeom prst="rect">
                      <a:avLst/>
                    </a:prstGeom>
                    <a:noFill/>
                    <a:ln w="9525">
                      <a:noFill/>
                      <a:miter lim="800000"/>
                      <a:headEnd/>
                      <a:tailEnd/>
                    </a:ln>
                  </pic:spPr>
                </pic:pic>
              </a:graphicData>
            </a:graphic>
          </wp:inline>
        </w:drawing>
      </w:r>
    </w:p>
    <w:p w14:paraId="6B514A3B" w14:textId="77777777" w:rsidR="00B13702" w:rsidRPr="00955274" w:rsidRDefault="00B13702" w:rsidP="00955274">
      <w:pPr>
        <w:pStyle w:val="Heading3"/>
        <w:jc w:val="both"/>
        <w:rPr>
          <w:rFonts w:ascii="Arial" w:hAnsi="Arial" w:cs="Arial"/>
          <w:color w:val="000000" w:themeColor="text1"/>
        </w:rPr>
      </w:pPr>
      <w:bookmarkStart w:id="5" w:name="_Toc15296029"/>
    </w:p>
    <w:p w14:paraId="636E9F9B" w14:textId="1471C2F7" w:rsidR="00280B28" w:rsidRPr="00955274" w:rsidRDefault="00280B28" w:rsidP="00C93D2E">
      <w:pPr>
        <w:pStyle w:val="Heading2"/>
        <w:jc w:val="left"/>
        <w:rPr>
          <w:rFonts w:ascii="Arial" w:hAnsi="Arial" w:cs="Arial"/>
          <w:color w:val="000000" w:themeColor="text1"/>
          <w:sz w:val="22"/>
          <w:szCs w:val="22"/>
        </w:rPr>
      </w:pPr>
      <w:r w:rsidRPr="00955274">
        <w:rPr>
          <w:rFonts w:ascii="Arial" w:hAnsi="Arial" w:cs="Arial"/>
          <w:color w:val="000000" w:themeColor="text1"/>
          <w:sz w:val="22"/>
          <w:szCs w:val="22"/>
        </w:rPr>
        <w:lastRenderedPageBreak/>
        <w:t>Task</w:t>
      </w:r>
      <w:r w:rsidR="00B13702" w:rsidRPr="00955274">
        <w:rPr>
          <w:rFonts w:ascii="Arial" w:hAnsi="Arial" w:cs="Arial"/>
          <w:color w:val="000000" w:themeColor="text1"/>
          <w:sz w:val="22"/>
          <w:szCs w:val="22"/>
        </w:rPr>
        <w:t xml:space="preserve"> </w:t>
      </w:r>
      <w:r w:rsidRPr="00955274">
        <w:rPr>
          <w:rFonts w:ascii="Arial" w:hAnsi="Arial" w:cs="Arial"/>
          <w:color w:val="000000" w:themeColor="text1"/>
          <w:sz w:val="22"/>
          <w:szCs w:val="22"/>
        </w:rPr>
        <w:t>3</w:t>
      </w:r>
      <w:bookmarkEnd w:id="5"/>
    </w:p>
    <w:p w14:paraId="25EDF472"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2100894C" wp14:editId="2C9FF556">
            <wp:extent cx="5200650" cy="3131820"/>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cstate="print"/>
                    <a:srcRect/>
                    <a:stretch>
                      <a:fillRect/>
                    </a:stretch>
                  </pic:blipFill>
                  <pic:spPr bwMode="auto">
                    <a:xfrm>
                      <a:off x="0" y="0"/>
                      <a:ext cx="5200650" cy="3131820"/>
                    </a:xfrm>
                    <a:prstGeom prst="rect">
                      <a:avLst/>
                    </a:prstGeom>
                    <a:noFill/>
                    <a:ln w="9525">
                      <a:noFill/>
                      <a:miter lim="800000"/>
                      <a:headEnd/>
                      <a:tailEnd/>
                    </a:ln>
                  </pic:spPr>
                </pic:pic>
              </a:graphicData>
            </a:graphic>
          </wp:inline>
        </w:drawing>
      </w:r>
    </w:p>
    <w:p w14:paraId="34C78BE9"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0F93BE16" wp14:editId="31EFFD4D">
            <wp:extent cx="5139690" cy="3947160"/>
            <wp:effectExtent l="19050" t="0" r="381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4" cstate="print"/>
                    <a:srcRect/>
                    <a:stretch>
                      <a:fillRect/>
                    </a:stretch>
                  </pic:blipFill>
                  <pic:spPr bwMode="auto">
                    <a:xfrm>
                      <a:off x="0" y="0"/>
                      <a:ext cx="5139690" cy="3947160"/>
                    </a:xfrm>
                    <a:prstGeom prst="rect">
                      <a:avLst/>
                    </a:prstGeom>
                    <a:noFill/>
                    <a:ln w="9525">
                      <a:noFill/>
                      <a:miter lim="800000"/>
                      <a:headEnd/>
                      <a:tailEnd/>
                    </a:ln>
                  </pic:spPr>
                </pic:pic>
              </a:graphicData>
            </a:graphic>
          </wp:inline>
        </w:drawing>
      </w:r>
    </w:p>
    <w:p w14:paraId="664F42F5"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5ED54C5C" wp14:editId="37DF5A03">
            <wp:extent cx="5219700" cy="3761375"/>
            <wp:effectExtent l="1905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5" cstate="print"/>
                    <a:srcRect/>
                    <a:stretch>
                      <a:fillRect/>
                    </a:stretch>
                  </pic:blipFill>
                  <pic:spPr bwMode="auto">
                    <a:xfrm>
                      <a:off x="0" y="0"/>
                      <a:ext cx="5223731" cy="3764280"/>
                    </a:xfrm>
                    <a:prstGeom prst="rect">
                      <a:avLst/>
                    </a:prstGeom>
                    <a:noFill/>
                    <a:ln w="9525">
                      <a:noFill/>
                      <a:miter lim="800000"/>
                      <a:headEnd/>
                      <a:tailEnd/>
                    </a:ln>
                  </pic:spPr>
                </pic:pic>
              </a:graphicData>
            </a:graphic>
          </wp:inline>
        </w:drawing>
      </w:r>
    </w:p>
    <w:p w14:paraId="09C89EA1"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0E8CF0D8" wp14:editId="50005A72">
            <wp:extent cx="5349240" cy="4119254"/>
            <wp:effectExtent l="19050" t="0" r="381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6" cstate="print"/>
                    <a:srcRect/>
                    <a:stretch>
                      <a:fillRect/>
                    </a:stretch>
                  </pic:blipFill>
                  <pic:spPr bwMode="auto">
                    <a:xfrm>
                      <a:off x="0" y="0"/>
                      <a:ext cx="5353352" cy="4122420"/>
                    </a:xfrm>
                    <a:prstGeom prst="rect">
                      <a:avLst/>
                    </a:prstGeom>
                    <a:noFill/>
                    <a:ln w="9525">
                      <a:noFill/>
                      <a:miter lim="800000"/>
                      <a:headEnd/>
                      <a:tailEnd/>
                    </a:ln>
                  </pic:spPr>
                </pic:pic>
              </a:graphicData>
            </a:graphic>
          </wp:inline>
        </w:drawing>
      </w:r>
    </w:p>
    <w:p w14:paraId="707A2FFF"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389AA84C" wp14:editId="20374021">
            <wp:extent cx="5551170" cy="3951728"/>
            <wp:effectExtent l="1905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7" cstate="print"/>
                    <a:srcRect/>
                    <a:stretch>
                      <a:fillRect/>
                    </a:stretch>
                  </pic:blipFill>
                  <pic:spPr bwMode="auto">
                    <a:xfrm>
                      <a:off x="0" y="0"/>
                      <a:ext cx="5555457" cy="3954780"/>
                    </a:xfrm>
                    <a:prstGeom prst="rect">
                      <a:avLst/>
                    </a:prstGeom>
                    <a:noFill/>
                    <a:ln w="9525">
                      <a:noFill/>
                      <a:miter lim="800000"/>
                      <a:headEnd/>
                      <a:tailEnd/>
                    </a:ln>
                  </pic:spPr>
                </pic:pic>
              </a:graphicData>
            </a:graphic>
          </wp:inline>
        </w:drawing>
      </w:r>
    </w:p>
    <w:p w14:paraId="1A903B9B"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02A407A3" wp14:editId="69C59CED">
            <wp:extent cx="5795010" cy="3810000"/>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8" cstate="print"/>
                    <a:srcRect/>
                    <a:stretch>
                      <a:fillRect/>
                    </a:stretch>
                  </pic:blipFill>
                  <pic:spPr bwMode="auto">
                    <a:xfrm>
                      <a:off x="0" y="0"/>
                      <a:ext cx="5795010" cy="3810000"/>
                    </a:xfrm>
                    <a:prstGeom prst="rect">
                      <a:avLst/>
                    </a:prstGeom>
                    <a:noFill/>
                    <a:ln w="9525">
                      <a:noFill/>
                      <a:miter lim="800000"/>
                      <a:headEnd/>
                      <a:tailEnd/>
                    </a:ln>
                  </pic:spPr>
                </pic:pic>
              </a:graphicData>
            </a:graphic>
          </wp:inline>
        </w:drawing>
      </w:r>
    </w:p>
    <w:p w14:paraId="2A4B676D"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5D223073" wp14:editId="03A9A265">
            <wp:extent cx="3764280" cy="4154677"/>
            <wp:effectExtent l="19050" t="0" r="762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9" cstate="print"/>
                    <a:srcRect/>
                    <a:stretch>
                      <a:fillRect/>
                    </a:stretch>
                  </pic:blipFill>
                  <pic:spPr bwMode="auto">
                    <a:xfrm>
                      <a:off x="0" y="0"/>
                      <a:ext cx="3769574" cy="4160520"/>
                    </a:xfrm>
                    <a:prstGeom prst="rect">
                      <a:avLst/>
                    </a:prstGeom>
                    <a:noFill/>
                    <a:ln w="9525">
                      <a:noFill/>
                      <a:miter lim="800000"/>
                      <a:headEnd/>
                      <a:tailEnd/>
                    </a:ln>
                  </pic:spPr>
                </pic:pic>
              </a:graphicData>
            </a:graphic>
          </wp:inline>
        </w:drawing>
      </w:r>
    </w:p>
    <w:p w14:paraId="29CB8A54"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1DC79E69" wp14:editId="0E14F1F2">
            <wp:extent cx="5067300" cy="3429000"/>
            <wp:effectExtent l="1905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0" cstate="print"/>
                    <a:srcRect/>
                    <a:stretch>
                      <a:fillRect/>
                    </a:stretch>
                  </pic:blipFill>
                  <pic:spPr bwMode="auto">
                    <a:xfrm>
                      <a:off x="0" y="0"/>
                      <a:ext cx="5067300" cy="3429000"/>
                    </a:xfrm>
                    <a:prstGeom prst="rect">
                      <a:avLst/>
                    </a:prstGeom>
                    <a:noFill/>
                    <a:ln w="9525">
                      <a:noFill/>
                      <a:miter lim="800000"/>
                      <a:headEnd/>
                      <a:tailEnd/>
                    </a:ln>
                  </pic:spPr>
                </pic:pic>
              </a:graphicData>
            </a:graphic>
          </wp:inline>
        </w:drawing>
      </w:r>
    </w:p>
    <w:p w14:paraId="47F583B7" w14:textId="205DC258"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5492958C" wp14:editId="16800463">
            <wp:extent cx="5596890" cy="4709160"/>
            <wp:effectExtent l="19050" t="0" r="381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1" cstate="print"/>
                    <a:srcRect/>
                    <a:stretch>
                      <a:fillRect/>
                    </a:stretch>
                  </pic:blipFill>
                  <pic:spPr bwMode="auto">
                    <a:xfrm>
                      <a:off x="0" y="0"/>
                      <a:ext cx="5596890" cy="4709160"/>
                    </a:xfrm>
                    <a:prstGeom prst="rect">
                      <a:avLst/>
                    </a:prstGeom>
                    <a:noFill/>
                    <a:ln w="9525">
                      <a:noFill/>
                      <a:miter lim="800000"/>
                      <a:headEnd/>
                      <a:tailEnd/>
                    </a:ln>
                  </pic:spPr>
                </pic:pic>
              </a:graphicData>
            </a:graphic>
          </wp:inline>
        </w:drawing>
      </w:r>
    </w:p>
    <w:p w14:paraId="295177F8" w14:textId="77777777" w:rsidR="00B13702" w:rsidRPr="00955274" w:rsidRDefault="00B13702" w:rsidP="00955274">
      <w:pPr>
        <w:pStyle w:val="Heading3"/>
        <w:jc w:val="both"/>
        <w:rPr>
          <w:rFonts w:ascii="Arial" w:hAnsi="Arial" w:cs="Arial"/>
          <w:color w:val="000000" w:themeColor="text1"/>
        </w:rPr>
      </w:pPr>
      <w:bookmarkStart w:id="6" w:name="_Toc15296030"/>
    </w:p>
    <w:p w14:paraId="4762CB36" w14:textId="77777777" w:rsidR="00B13702" w:rsidRPr="00955274" w:rsidRDefault="00B13702" w:rsidP="00955274">
      <w:pPr>
        <w:pStyle w:val="Heading3"/>
        <w:jc w:val="both"/>
        <w:rPr>
          <w:rFonts w:ascii="Arial" w:hAnsi="Arial" w:cs="Arial"/>
          <w:color w:val="000000" w:themeColor="text1"/>
        </w:rPr>
      </w:pPr>
    </w:p>
    <w:p w14:paraId="00579A04" w14:textId="77777777" w:rsidR="00B13702" w:rsidRPr="00955274" w:rsidRDefault="00B13702" w:rsidP="00955274">
      <w:pPr>
        <w:pStyle w:val="Heading3"/>
        <w:jc w:val="both"/>
        <w:rPr>
          <w:rFonts w:ascii="Arial" w:hAnsi="Arial" w:cs="Arial"/>
          <w:color w:val="000000" w:themeColor="text1"/>
        </w:rPr>
      </w:pPr>
    </w:p>
    <w:p w14:paraId="3D403F3C" w14:textId="77777777" w:rsidR="00B13702" w:rsidRPr="00955274" w:rsidRDefault="00B13702" w:rsidP="00955274">
      <w:pPr>
        <w:pStyle w:val="Heading3"/>
        <w:jc w:val="both"/>
        <w:rPr>
          <w:rFonts w:ascii="Arial" w:hAnsi="Arial" w:cs="Arial"/>
          <w:color w:val="000000" w:themeColor="text1"/>
        </w:rPr>
      </w:pPr>
    </w:p>
    <w:p w14:paraId="3443CFCC" w14:textId="77777777" w:rsidR="00B13702" w:rsidRPr="00955274" w:rsidRDefault="00B13702" w:rsidP="00955274">
      <w:pPr>
        <w:pStyle w:val="Heading3"/>
        <w:jc w:val="both"/>
        <w:rPr>
          <w:rFonts w:ascii="Arial" w:hAnsi="Arial" w:cs="Arial"/>
          <w:color w:val="000000" w:themeColor="text1"/>
        </w:rPr>
      </w:pPr>
    </w:p>
    <w:p w14:paraId="73F85852" w14:textId="77777777" w:rsidR="00B13702" w:rsidRPr="00955274" w:rsidRDefault="00B13702" w:rsidP="00955274">
      <w:pPr>
        <w:pStyle w:val="Heading3"/>
        <w:jc w:val="both"/>
        <w:rPr>
          <w:rFonts w:ascii="Arial" w:hAnsi="Arial" w:cs="Arial"/>
          <w:color w:val="000000" w:themeColor="text1"/>
        </w:rPr>
      </w:pPr>
    </w:p>
    <w:p w14:paraId="40B7FB45" w14:textId="77777777" w:rsidR="00B13702" w:rsidRPr="00955274" w:rsidRDefault="00B13702" w:rsidP="00955274">
      <w:pPr>
        <w:pStyle w:val="Heading3"/>
        <w:jc w:val="both"/>
        <w:rPr>
          <w:rFonts w:ascii="Arial" w:hAnsi="Arial" w:cs="Arial"/>
          <w:color w:val="000000" w:themeColor="text1"/>
        </w:rPr>
      </w:pPr>
    </w:p>
    <w:p w14:paraId="4AB35928" w14:textId="77777777" w:rsidR="00B13702" w:rsidRPr="00955274" w:rsidRDefault="00B13702" w:rsidP="00955274">
      <w:pPr>
        <w:pStyle w:val="Heading3"/>
        <w:jc w:val="both"/>
        <w:rPr>
          <w:rFonts w:ascii="Arial" w:hAnsi="Arial" w:cs="Arial"/>
          <w:color w:val="000000" w:themeColor="text1"/>
        </w:rPr>
      </w:pPr>
    </w:p>
    <w:p w14:paraId="32083884" w14:textId="77777777" w:rsidR="00B13702" w:rsidRPr="00955274" w:rsidRDefault="00B13702" w:rsidP="00955274">
      <w:pPr>
        <w:pStyle w:val="Heading3"/>
        <w:jc w:val="both"/>
        <w:rPr>
          <w:rFonts w:ascii="Arial" w:hAnsi="Arial" w:cs="Arial"/>
          <w:color w:val="000000" w:themeColor="text1"/>
        </w:rPr>
      </w:pPr>
    </w:p>
    <w:p w14:paraId="6C2B5B48" w14:textId="77777777" w:rsidR="00B13702" w:rsidRPr="00955274" w:rsidRDefault="00B13702" w:rsidP="00955274">
      <w:pPr>
        <w:pStyle w:val="Heading3"/>
        <w:jc w:val="both"/>
        <w:rPr>
          <w:rFonts w:ascii="Arial" w:hAnsi="Arial" w:cs="Arial"/>
          <w:color w:val="000000" w:themeColor="text1"/>
        </w:rPr>
      </w:pPr>
    </w:p>
    <w:p w14:paraId="4F92C01B" w14:textId="77777777" w:rsidR="00B13702" w:rsidRPr="00955274" w:rsidRDefault="00B13702" w:rsidP="00955274">
      <w:pPr>
        <w:pStyle w:val="Heading3"/>
        <w:jc w:val="both"/>
        <w:rPr>
          <w:rFonts w:ascii="Arial" w:hAnsi="Arial" w:cs="Arial"/>
          <w:color w:val="000000" w:themeColor="text1"/>
        </w:rPr>
      </w:pPr>
    </w:p>
    <w:p w14:paraId="30CADC6C" w14:textId="42DEDBE0" w:rsidR="00280B28" w:rsidRPr="00955274" w:rsidRDefault="00280B28" w:rsidP="00C93D2E">
      <w:pPr>
        <w:pStyle w:val="Heading2"/>
        <w:jc w:val="left"/>
        <w:rPr>
          <w:rFonts w:ascii="Arial" w:hAnsi="Arial" w:cs="Arial"/>
          <w:color w:val="000000" w:themeColor="text1"/>
          <w:sz w:val="22"/>
          <w:szCs w:val="22"/>
        </w:rPr>
      </w:pPr>
      <w:r w:rsidRPr="00955274">
        <w:rPr>
          <w:rFonts w:ascii="Arial" w:hAnsi="Arial" w:cs="Arial"/>
          <w:color w:val="000000" w:themeColor="text1"/>
          <w:sz w:val="22"/>
          <w:szCs w:val="22"/>
        </w:rPr>
        <w:lastRenderedPageBreak/>
        <w:t>Task</w:t>
      </w:r>
      <w:r w:rsidR="00C93D2E">
        <w:rPr>
          <w:rFonts w:ascii="Arial" w:hAnsi="Arial" w:cs="Arial"/>
          <w:color w:val="000000" w:themeColor="text1"/>
        </w:rPr>
        <w:t xml:space="preserve"> </w:t>
      </w:r>
      <w:r w:rsidRPr="00955274">
        <w:rPr>
          <w:rFonts w:ascii="Arial" w:hAnsi="Arial" w:cs="Arial"/>
          <w:color w:val="000000" w:themeColor="text1"/>
          <w:sz w:val="22"/>
          <w:szCs w:val="22"/>
        </w:rPr>
        <w:t>4</w:t>
      </w:r>
      <w:bookmarkEnd w:id="6"/>
    </w:p>
    <w:p w14:paraId="7176E603"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48350C5A" wp14:editId="3627AFFD">
            <wp:extent cx="5943600" cy="3859481"/>
            <wp:effectExtent l="19050" t="19050" r="19050" b="26719"/>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cstate="print"/>
                    <a:srcRect/>
                    <a:stretch>
                      <a:fillRect/>
                    </a:stretch>
                  </pic:blipFill>
                  <pic:spPr bwMode="auto">
                    <a:xfrm>
                      <a:off x="0" y="0"/>
                      <a:ext cx="5943600" cy="3859481"/>
                    </a:xfrm>
                    <a:prstGeom prst="rect">
                      <a:avLst/>
                    </a:prstGeom>
                    <a:noFill/>
                    <a:ln w="9525">
                      <a:solidFill>
                        <a:schemeClr val="tx1"/>
                      </a:solidFill>
                      <a:miter lim="800000"/>
                      <a:headEnd/>
                      <a:tailEnd/>
                    </a:ln>
                  </pic:spPr>
                </pic:pic>
              </a:graphicData>
            </a:graphic>
          </wp:inline>
        </w:drawing>
      </w:r>
    </w:p>
    <w:p w14:paraId="7962E591"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2B9747D7" wp14:editId="65ABCF28">
            <wp:extent cx="5943600" cy="3052468"/>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cstate="print"/>
                    <a:srcRect/>
                    <a:stretch>
                      <a:fillRect/>
                    </a:stretch>
                  </pic:blipFill>
                  <pic:spPr bwMode="auto">
                    <a:xfrm>
                      <a:off x="0" y="0"/>
                      <a:ext cx="5943600" cy="3052468"/>
                    </a:xfrm>
                    <a:prstGeom prst="rect">
                      <a:avLst/>
                    </a:prstGeom>
                    <a:noFill/>
                    <a:ln w="9525">
                      <a:noFill/>
                      <a:miter lim="800000"/>
                      <a:headEnd/>
                      <a:tailEnd/>
                    </a:ln>
                  </pic:spPr>
                </pic:pic>
              </a:graphicData>
            </a:graphic>
          </wp:inline>
        </w:drawing>
      </w:r>
    </w:p>
    <w:p w14:paraId="620DDBD7"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0B371963" wp14:editId="5BD59500">
            <wp:extent cx="5943600" cy="2258697"/>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cstate="print"/>
                    <a:srcRect/>
                    <a:stretch>
                      <a:fillRect/>
                    </a:stretch>
                  </pic:blipFill>
                  <pic:spPr bwMode="auto">
                    <a:xfrm>
                      <a:off x="0" y="0"/>
                      <a:ext cx="5943600" cy="2258697"/>
                    </a:xfrm>
                    <a:prstGeom prst="rect">
                      <a:avLst/>
                    </a:prstGeom>
                    <a:noFill/>
                    <a:ln w="9525">
                      <a:noFill/>
                      <a:miter lim="800000"/>
                      <a:headEnd/>
                      <a:tailEnd/>
                    </a:ln>
                  </pic:spPr>
                </pic:pic>
              </a:graphicData>
            </a:graphic>
          </wp:inline>
        </w:drawing>
      </w:r>
    </w:p>
    <w:p w14:paraId="48B7C429"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2BC1F705" wp14:editId="4B2E425F">
            <wp:extent cx="5844540" cy="3623982"/>
            <wp:effectExtent l="19050" t="0" r="381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5" cstate="print"/>
                    <a:srcRect/>
                    <a:stretch>
                      <a:fillRect/>
                    </a:stretch>
                  </pic:blipFill>
                  <pic:spPr bwMode="auto">
                    <a:xfrm>
                      <a:off x="0" y="0"/>
                      <a:ext cx="5849601" cy="3627120"/>
                    </a:xfrm>
                    <a:prstGeom prst="rect">
                      <a:avLst/>
                    </a:prstGeom>
                    <a:noFill/>
                    <a:ln w="9525">
                      <a:noFill/>
                      <a:miter lim="800000"/>
                      <a:headEnd/>
                      <a:tailEnd/>
                    </a:ln>
                  </pic:spPr>
                </pic:pic>
              </a:graphicData>
            </a:graphic>
          </wp:inline>
        </w:drawing>
      </w:r>
    </w:p>
    <w:p w14:paraId="4CED38CD"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48B52242" wp14:editId="67F01F75">
            <wp:extent cx="5730240" cy="3680460"/>
            <wp:effectExtent l="19050" t="0" r="381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6" cstate="print"/>
                    <a:srcRect/>
                    <a:stretch>
                      <a:fillRect/>
                    </a:stretch>
                  </pic:blipFill>
                  <pic:spPr bwMode="auto">
                    <a:xfrm>
                      <a:off x="0" y="0"/>
                      <a:ext cx="5730240" cy="3680460"/>
                    </a:xfrm>
                    <a:prstGeom prst="rect">
                      <a:avLst/>
                    </a:prstGeom>
                    <a:noFill/>
                    <a:ln w="9525">
                      <a:noFill/>
                      <a:miter lim="800000"/>
                      <a:headEnd/>
                      <a:tailEnd/>
                    </a:ln>
                  </pic:spPr>
                </pic:pic>
              </a:graphicData>
            </a:graphic>
          </wp:inline>
        </w:drawing>
      </w:r>
    </w:p>
    <w:p w14:paraId="43A8FD7E"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01F3B169" wp14:editId="7CE9BDD1">
            <wp:extent cx="5631180" cy="4137660"/>
            <wp:effectExtent l="19050" t="0" r="76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7" cstate="print"/>
                    <a:srcRect/>
                    <a:stretch>
                      <a:fillRect/>
                    </a:stretch>
                  </pic:blipFill>
                  <pic:spPr bwMode="auto">
                    <a:xfrm>
                      <a:off x="0" y="0"/>
                      <a:ext cx="5631180" cy="4137660"/>
                    </a:xfrm>
                    <a:prstGeom prst="rect">
                      <a:avLst/>
                    </a:prstGeom>
                    <a:noFill/>
                    <a:ln w="9525">
                      <a:noFill/>
                      <a:miter lim="800000"/>
                      <a:headEnd/>
                      <a:tailEnd/>
                    </a:ln>
                  </pic:spPr>
                </pic:pic>
              </a:graphicData>
            </a:graphic>
          </wp:inline>
        </w:drawing>
      </w:r>
    </w:p>
    <w:p w14:paraId="4511AFA0"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2E23EF5E" wp14:editId="33A2BE0B">
            <wp:extent cx="5955030" cy="3726180"/>
            <wp:effectExtent l="1905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8" cstate="print"/>
                    <a:srcRect/>
                    <a:stretch>
                      <a:fillRect/>
                    </a:stretch>
                  </pic:blipFill>
                  <pic:spPr bwMode="auto">
                    <a:xfrm>
                      <a:off x="0" y="0"/>
                      <a:ext cx="5955030" cy="3726180"/>
                    </a:xfrm>
                    <a:prstGeom prst="rect">
                      <a:avLst/>
                    </a:prstGeom>
                    <a:noFill/>
                    <a:ln w="9525">
                      <a:noFill/>
                      <a:miter lim="800000"/>
                      <a:headEnd/>
                      <a:tailEnd/>
                    </a:ln>
                  </pic:spPr>
                </pic:pic>
              </a:graphicData>
            </a:graphic>
          </wp:inline>
        </w:drawing>
      </w:r>
    </w:p>
    <w:p w14:paraId="528B79B2"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drawing>
          <wp:inline distT="0" distB="0" distL="0" distR="0" wp14:anchorId="05617E1F" wp14:editId="083021BD">
            <wp:extent cx="5928360" cy="4068289"/>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9" cstate="print"/>
                    <a:srcRect/>
                    <a:stretch>
                      <a:fillRect/>
                    </a:stretch>
                  </pic:blipFill>
                  <pic:spPr bwMode="auto">
                    <a:xfrm>
                      <a:off x="0" y="0"/>
                      <a:ext cx="5929513" cy="4069080"/>
                    </a:xfrm>
                    <a:prstGeom prst="rect">
                      <a:avLst/>
                    </a:prstGeom>
                    <a:noFill/>
                    <a:ln w="9525">
                      <a:noFill/>
                      <a:miter lim="800000"/>
                      <a:headEnd/>
                      <a:tailEnd/>
                    </a:ln>
                  </pic:spPr>
                </pic:pic>
              </a:graphicData>
            </a:graphic>
          </wp:inline>
        </w:drawing>
      </w:r>
    </w:p>
    <w:p w14:paraId="4BC88312" w14:textId="77777777" w:rsidR="00280B28" w:rsidRPr="00955274" w:rsidRDefault="00280B28" w:rsidP="00955274">
      <w:pPr>
        <w:pStyle w:val="Heading3"/>
        <w:jc w:val="both"/>
        <w:rPr>
          <w:rFonts w:ascii="Arial" w:hAnsi="Arial" w:cs="Arial"/>
          <w:color w:val="000000" w:themeColor="text1"/>
        </w:rPr>
      </w:pPr>
      <w:r w:rsidRPr="00955274">
        <w:rPr>
          <w:rFonts w:ascii="Arial" w:hAnsi="Arial" w:cs="Arial"/>
          <w:b w:val="0"/>
          <w:bCs w:val="0"/>
          <w:noProof/>
          <w:color w:val="000000" w:themeColor="text1"/>
          <w:lang w:bidi="hi-IN"/>
        </w:rPr>
        <w:lastRenderedPageBreak/>
        <w:drawing>
          <wp:inline distT="0" distB="0" distL="0" distR="0" wp14:anchorId="398B0529" wp14:editId="2551C3E6">
            <wp:extent cx="5840544" cy="3261360"/>
            <wp:effectExtent l="19050" t="0" r="7806"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0" cstate="print"/>
                    <a:srcRect/>
                    <a:stretch>
                      <a:fillRect/>
                    </a:stretch>
                  </pic:blipFill>
                  <pic:spPr bwMode="auto">
                    <a:xfrm>
                      <a:off x="0" y="0"/>
                      <a:ext cx="5856244" cy="3270127"/>
                    </a:xfrm>
                    <a:prstGeom prst="rect">
                      <a:avLst/>
                    </a:prstGeom>
                    <a:noFill/>
                    <a:ln w="9525">
                      <a:noFill/>
                      <a:miter lim="800000"/>
                      <a:headEnd/>
                      <a:tailEnd/>
                    </a:ln>
                  </pic:spPr>
                </pic:pic>
              </a:graphicData>
            </a:graphic>
          </wp:inline>
        </w:drawing>
      </w:r>
    </w:p>
    <w:p w14:paraId="58F1F0C7" w14:textId="358641AC" w:rsidR="00841D11" w:rsidRPr="00955274" w:rsidRDefault="00841D11" w:rsidP="00C93D2E">
      <w:pPr>
        <w:pStyle w:val="Heading1"/>
        <w:rPr>
          <w:rFonts w:ascii="Arial" w:hAnsi="Arial" w:cs="Arial"/>
          <w:color w:val="000000" w:themeColor="text1"/>
          <w:sz w:val="22"/>
          <w:szCs w:val="22"/>
        </w:rPr>
      </w:pPr>
      <w:bookmarkStart w:id="7" w:name="_Toc15296032"/>
      <w:r w:rsidRPr="00955274">
        <w:rPr>
          <w:rFonts w:ascii="Arial" w:hAnsi="Arial" w:cs="Arial"/>
          <w:color w:val="000000" w:themeColor="text1"/>
          <w:sz w:val="22"/>
          <w:szCs w:val="22"/>
        </w:rPr>
        <w:t>Conclusion</w:t>
      </w:r>
      <w:bookmarkEnd w:id="7"/>
    </w:p>
    <w:p w14:paraId="7A923F58" w14:textId="77777777" w:rsidR="00B13702" w:rsidRPr="00955274" w:rsidRDefault="00B13702" w:rsidP="00955274">
      <w:pPr>
        <w:jc w:val="both"/>
        <w:rPr>
          <w:rFonts w:ascii="Arial" w:hAnsi="Arial" w:cs="Arial"/>
        </w:rPr>
      </w:pPr>
    </w:p>
    <w:p w14:paraId="24503ECF" w14:textId="77777777" w:rsidR="00B13702" w:rsidRPr="00B13702" w:rsidRDefault="00B13702" w:rsidP="00955274">
      <w:pPr>
        <w:spacing w:after="0" w:line="240" w:lineRule="auto"/>
        <w:jc w:val="both"/>
        <w:rPr>
          <w:rFonts w:ascii="Arial" w:eastAsia="Times New Roman" w:hAnsi="Arial" w:cs="Arial"/>
          <w:lang w:val="en-GB" w:eastAsia="en-GB"/>
        </w:rPr>
      </w:pPr>
      <w:bookmarkStart w:id="8" w:name="_Toc15296034"/>
      <w:r w:rsidRPr="00B13702">
        <w:rPr>
          <w:rFonts w:ascii="Arial" w:eastAsia="Times New Roman" w:hAnsi="Arial" w:cs="Arial"/>
          <w:color w:val="222222"/>
          <w:shd w:val="clear" w:color="auto" w:fill="FFFFFF"/>
          <w:lang w:val="en-GB" w:eastAsia="en-GB"/>
        </w:rPr>
        <w:t>At the end of this assestment, we can see that accounting is the base of a business, we learned tecniques and methods of cost accounting.</w:t>
      </w:r>
    </w:p>
    <w:p w14:paraId="1429AEDC" w14:textId="77777777" w:rsidR="00EC4050" w:rsidRDefault="00EC4050" w:rsidP="00C93D2E">
      <w:pPr>
        <w:pStyle w:val="Heading1"/>
        <w:rPr>
          <w:rFonts w:ascii="Arial" w:hAnsi="Arial" w:cs="Arial"/>
          <w:color w:val="000000" w:themeColor="text1"/>
          <w:sz w:val="22"/>
          <w:szCs w:val="22"/>
        </w:rPr>
      </w:pPr>
    </w:p>
    <w:p w14:paraId="2E39583F" w14:textId="77777777" w:rsidR="00EC4050" w:rsidRDefault="00EC4050" w:rsidP="00C93D2E">
      <w:pPr>
        <w:pStyle w:val="Heading1"/>
        <w:rPr>
          <w:rFonts w:ascii="Arial" w:hAnsi="Arial" w:cs="Arial"/>
          <w:color w:val="000000" w:themeColor="text1"/>
          <w:sz w:val="22"/>
          <w:szCs w:val="22"/>
        </w:rPr>
      </w:pPr>
    </w:p>
    <w:p w14:paraId="06E311C9" w14:textId="77777777" w:rsidR="00EC4050" w:rsidRDefault="00EC4050" w:rsidP="00C93D2E">
      <w:pPr>
        <w:pStyle w:val="Heading1"/>
        <w:rPr>
          <w:rFonts w:ascii="Arial" w:hAnsi="Arial" w:cs="Arial"/>
          <w:color w:val="000000" w:themeColor="text1"/>
          <w:sz w:val="22"/>
          <w:szCs w:val="22"/>
        </w:rPr>
      </w:pPr>
    </w:p>
    <w:p w14:paraId="0FAF7CD0" w14:textId="77777777" w:rsidR="00EC4050" w:rsidRDefault="00EC4050" w:rsidP="00C93D2E">
      <w:pPr>
        <w:pStyle w:val="Heading1"/>
        <w:rPr>
          <w:rFonts w:ascii="Arial" w:hAnsi="Arial" w:cs="Arial"/>
          <w:color w:val="000000" w:themeColor="text1"/>
          <w:sz w:val="22"/>
          <w:szCs w:val="22"/>
        </w:rPr>
      </w:pPr>
    </w:p>
    <w:p w14:paraId="03DFB027" w14:textId="285C9C2A" w:rsidR="00EC4050" w:rsidRDefault="00EC4050" w:rsidP="00C93D2E">
      <w:pPr>
        <w:pStyle w:val="Heading1"/>
        <w:rPr>
          <w:rFonts w:ascii="Arial" w:hAnsi="Arial" w:cs="Arial"/>
          <w:color w:val="000000" w:themeColor="text1"/>
          <w:sz w:val="22"/>
          <w:szCs w:val="22"/>
        </w:rPr>
      </w:pPr>
    </w:p>
    <w:p w14:paraId="03DFAE42" w14:textId="372CD9E4" w:rsidR="005D65B5" w:rsidRDefault="005D65B5" w:rsidP="005D65B5"/>
    <w:p w14:paraId="4EAFD758" w14:textId="4AE52ACD" w:rsidR="005D65B5" w:rsidRDefault="005D65B5" w:rsidP="005D65B5"/>
    <w:p w14:paraId="54A7E086" w14:textId="77777777" w:rsidR="005D65B5" w:rsidRPr="005D65B5" w:rsidRDefault="005D65B5" w:rsidP="005D65B5"/>
    <w:p w14:paraId="1F801C99" w14:textId="2C95A4CA" w:rsidR="005548EB" w:rsidRPr="00955274" w:rsidRDefault="005548EB" w:rsidP="00C93D2E">
      <w:pPr>
        <w:pStyle w:val="Heading1"/>
        <w:rPr>
          <w:rFonts w:ascii="Arial" w:hAnsi="Arial" w:cs="Arial"/>
          <w:color w:val="000000" w:themeColor="text1"/>
          <w:sz w:val="22"/>
          <w:szCs w:val="22"/>
        </w:rPr>
      </w:pPr>
      <w:r w:rsidRPr="00955274">
        <w:rPr>
          <w:rFonts w:ascii="Arial" w:hAnsi="Arial" w:cs="Arial"/>
          <w:color w:val="000000" w:themeColor="text1"/>
          <w:sz w:val="22"/>
          <w:szCs w:val="22"/>
        </w:rPr>
        <w:lastRenderedPageBreak/>
        <w:t>Reference List</w:t>
      </w:r>
      <w:bookmarkEnd w:id="8"/>
    </w:p>
    <w:p w14:paraId="10D5DEE5" w14:textId="77777777" w:rsidR="005548EB" w:rsidRPr="00955274" w:rsidRDefault="005548EB" w:rsidP="00955274">
      <w:pPr>
        <w:spacing w:after="0" w:line="360" w:lineRule="auto"/>
        <w:jc w:val="both"/>
        <w:rPr>
          <w:rFonts w:ascii="Arial" w:hAnsi="Arial" w:cs="Arial"/>
          <w:color w:val="000000" w:themeColor="text1"/>
        </w:rPr>
      </w:pPr>
    </w:p>
    <w:p w14:paraId="77D4AB57" w14:textId="77777777" w:rsidR="005548EB" w:rsidRPr="00955274" w:rsidRDefault="005548EB" w:rsidP="00955274">
      <w:pPr>
        <w:spacing w:after="0" w:line="360" w:lineRule="auto"/>
        <w:jc w:val="both"/>
        <w:rPr>
          <w:rFonts w:ascii="Arial" w:hAnsi="Arial" w:cs="Arial"/>
          <w:color w:val="000000" w:themeColor="text1"/>
          <w:shd w:val="clear" w:color="auto" w:fill="FFFFFF"/>
        </w:rPr>
      </w:pPr>
      <w:r w:rsidRPr="00955274">
        <w:rPr>
          <w:rFonts w:ascii="Arial" w:hAnsi="Arial" w:cs="Arial"/>
          <w:color w:val="000000" w:themeColor="text1"/>
          <w:shd w:val="clear" w:color="auto" w:fill="FFFFFF"/>
        </w:rPr>
        <w:t>Brief, R.P., 1965. Nineteenth century accounting error. </w:t>
      </w:r>
      <w:r w:rsidRPr="00955274">
        <w:rPr>
          <w:rFonts w:ascii="Arial" w:hAnsi="Arial" w:cs="Arial"/>
          <w:i/>
          <w:iCs/>
          <w:color w:val="000000" w:themeColor="text1"/>
          <w:shd w:val="clear" w:color="auto" w:fill="FFFFFF"/>
        </w:rPr>
        <w:t>Journal of Accounting Research</w:t>
      </w:r>
      <w:r w:rsidRPr="00955274">
        <w:rPr>
          <w:rFonts w:ascii="Arial" w:hAnsi="Arial" w:cs="Arial"/>
          <w:color w:val="000000" w:themeColor="text1"/>
          <w:shd w:val="clear" w:color="auto" w:fill="FFFFFF"/>
        </w:rPr>
        <w:t>, pp.12-31.</w:t>
      </w:r>
    </w:p>
    <w:p w14:paraId="1F4CDAA3" w14:textId="77777777" w:rsidR="005548EB" w:rsidRPr="00955274" w:rsidRDefault="005548EB" w:rsidP="00955274">
      <w:pPr>
        <w:shd w:val="clear" w:color="auto" w:fill="FFFFFF"/>
        <w:spacing w:after="0" w:line="360" w:lineRule="auto"/>
        <w:jc w:val="both"/>
        <w:rPr>
          <w:rFonts w:ascii="Arial" w:hAnsi="Arial" w:cs="Arial"/>
          <w:color w:val="000000" w:themeColor="text1"/>
          <w:shd w:val="clear" w:color="auto" w:fill="FFFFFF"/>
        </w:rPr>
      </w:pPr>
    </w:p>
    <w:p w14:paraId="626C6DAA" w14:textId="77777777" w:rsidR="005548EB" w:rsidRPr="00955274" w:rsidRDefault="005548EB" w:rsidP="00955274">
      <w:pPr>
        <w:shd w:val="clear" w:color="auto" w:fill="FFFFFF"/>
        <w:spacing w:after="0" w:line="360" w:lineRule="auto"/>
        <w:jc w:val="both"/>
        <w:rPr>
          <w:rFonts w:ascii="Arial" w:hAnsi="Arial" w:cs="Arial"/>
          <w:color w:val="000000" w:themeColor="text1"/>
          <w:shd w:val="clear" w:color="auto" w:fill="FFFFFF"/>
        </w:rPr>
      </w:pPr>
      <w:r w:rsidRPr="00955274">
        <w:rPr>
          <w:rFonts w:ascii="Arial" w:hAnsi="Arial" w:cs="Arial"/>
          <w:color w:val="000000" w:themeColor="text1"/>
          <w:shd w:val="clear" w:color="auto" w:fill="FFFFFF"/>
        </w:rPr>
        <w:t>Dearden, J., 1978. Cost accounting comes to service industries. </w:t>
      </w:r>
      <w:r w:rsidRPr="00955274">
        <w:rPr>
          <w:rFonts w:ascii="Arial" w:hAnsi="Arial" w:cs="Arial"/>
          <w:i/>
          <w:iCs/>
          <w:color w:val="000000" w:themeColor="text1"/>
          <w:shd w:val="clear" w:color="auto" w:fill="FFFFFF"/>
        </w:rPr>
        <w:t>Harvard business review</w:t>
      </w:r>
      <w:r w:rsidRPr="00955274">
        <w:rPr>
          <w:rFonts w:ascii="Arial" w:hAnsi="Arial" w:cs="Arial"/>
          <w:color w:val="000000" w:themeColor="text1"/>
          <w:shd w:val="clear" w:color="auto" w:fill="FFFFFF"/>
        </w:rPr>
        <w:t>, </w:t>
      </w:r>
      <w:r w:rsidRPr="00955274">
        <w:rPr>
          <w:rFonts w:ascii="Arial" w:hAnsi="Arial" w:cs="Arial"/>
          <w:i/>
          <w:iCs/>
          <w:color w:val="000000" w:themeColor="text1"/>
          <w:shd w:val="clear" w:color="auto" w:fill="FFFFFF"/>
        </w:rPr>
        <w:t>56</w:t>
      </w:r>
      <w:r w:rsidRPr="00955274">
        <w:rPr>
          <w:rFonts w:ascii="Arial" w:hAnsi="Arial" w:cs="Arial"/>
          <w:color w:val="000000" w:themeColor="text1"/>
          <w:shd w:val="clear" w:color="auto" w:fill="FFFFFF"/>
        </w:rPr>
        <w:t>(5), pp.132-140.</w:t>
      </w:r>
    </w:p>
    <w:p w14:paraId="74B7F36A" w14:textId="77777777" w:rsidR="005548EB" w:rsidRPr="00955274" w:rsidRDefault="005548EB" w:rsidP="00955274">
      <w:pPr>
        <w:shd w:val="clear" w:color="auto" w:fill="FFFFFF"/>
        <w:spacing w:after="0" w:line="360" w:lineRule="auto"/>
        <w:jc w:val="both"/>
        <w:rPr>
          <w:rFonts w:ascii="Arial" w:hAnsi="Arial" w:cs="Arial"/>
          <w:color w:val="000000" w:themeColor="text1"/>
          <w:shd w:val="clear" w:color="auto" w:fill="FFFFFF"/>
        </w:rPr>
      </w:pPr>
    </w:p>
    <w:p w14:paraId="50020F7C" w14:textId="77777777" w:rsidR="005548EB" w:rsidRPr="00955274" w:rsidRDefault="005548EB" w:rsidP="00955274">
      <w:pPr>
        <w:shd w:val="clear" w:color="auto" w:fill="FFFFFF"/>
        <w:spacing w:after="0" w:line="360" w:lineRule="auto"/>
        <w:jc w:val="both"/>
        <w:rPr>
          <w:rFonts w:ascii="Arial" w:hAnsi="Arial" w:cs="Arial"/>
          <w:color w:val="000000" w:themeColor="text1"/>
          <w:shd w:val="clear" w:color="auto" w:fill="FFFFFF"/>
        </w:rPr>
      </w:pPr>
      <w:r w:rsidRPr="00955274">
        <w:rPr>
          <w:rFonts w:ascii="Arial" w:hAnsi="Arial" w:cs="Arial"/>
          <w:color w:val="000000" w:themeColor="text1"/>
          <w:shd w:val="clear" w:color="auto" w:fill="FFFFFF"/>
        </w:rPr>
        <w:t>DRURY, C.M., 2013. </w:t>
      </w:r>
      <w:r w:rsidRPr="00955274">
        <w:rPr>
          <w:rFonts w:ascii="Arial" w:hAnsi="Arial" w:cs="Arial"/>
          <w:i/>
          <w:iCs/>
          <w:color w:val="000000" w:themeColor="text1"/>
          <w:shd w:val="clear" w:color="auto" w:fill="FFFFFF"/>
        </w:rPr>
        <w:t>Management and cost accounting</w:t>
      </w:r>
      <w:r w:rsidRPr="00955274">
        <w:rPr>
          <w:rFonts w:ascii="Arial" w:hAnsi="Arial" w:cs="Arial"/>
          <w:color w:val="000000" w:themeColor="text1"/>
          <w:shd w:val="clear" w:color="auto" w:fill="FFFFFF"/>
        </w:rPr>
        <w:t>. Springer.</w:t>
      </w:r>
    </w:p>
    <w:p w14:paraId="7A18EA20" w14:textId="77777777" w:rsidR="005548EB" w:rsidRPr="00955274" w:rsidRDefault="005548EB" w:rsidP="00955274">
      <w:pPr>
        <w:shd w:val="clear" w:color="auto" w:fill="FFFFFF"/>
        <w:spacing w:after="0" w:line="360" w:lineRule="auto"/>
        <w:jc w:val="both"/>
        <w:rPr>
          <w:rFonts w:ascii="Arial" w:hAnsi="Arial" w:cs="Arial"/>
          <w:color w:val="000000" w:themeColor="text1"/>
          <w:shd w:val="clear" w:color="auto" w:fill="FFFFFF"/>
        </w:rPr>
      </w:pPr>
    </w:p>
    <w:p w14:paraId="28DAC4EA" w14:textId="77777777" w:rsidR="005548EB" w:rsidRPr="00955274" w:rsidRDefault="005548EB" w:rsidP="00955274">
      <w:pPr>
        <w:spacing w:after="0" w:line="360" w:lineRule="auto"/>
        <w:jc w:val="both"/>
        <w:rPr>
          <w:rFonts w:ascii="Arial" w:hAnsi="Arial" w:cs="Arial"/>
          <w:color w:val="000000" w:themeColor="text1"/>
          <w:shd w:val="clear" w:color="auto" w:fill="FFFFFF"/>
        </w:rPr>
      </w:pPr>
      <w:r w:rsidRPr="00955274">
        <w:rPr>
          <w:rFonts w:ascii="Arial" w:hAnsi="Arial" w:cs="Arial"/>
          <w:color w:val="000000" w:themeColor="text1"/>
          <w:shd w:val="clear" w:color="auto" w:fill="FFFFFF"/>
        </w:rPr>
        <w:t>Garner, S.P., 1947. Historical development of cost accounting. </w:t>
      </w:r>
      <w:r w:rsidRPr="00955274">
        <w:rPr>
          <w:rFonts w:ascii="Arial" w:hAnsi="Arial" w:cs="Arial"/>
          <w:i/>
          <w:iCs/>
          <w:color w:val="000000" w:themeColor="text1"/>
          <w:shd w:val="clear" w:color="auto" w:fill="FFFFFF"/>
        </w:rPr>
        <w:t>The Accounting Review</w:t>
      </w:r>
      <w:r w:rsidRPr="00955274">
        <w:rPr>
          <w:rFonts w:ascii="Arial" w:hAnsi="Arial" w:cs="Arial"/>
          <w:color w:val="000000" w:themeColor="text1"/>
          <w:shd w:val="clear" w:color="auto" w:fill="FFFFFF"/>
        </w:rPr>
        <w:t>, </w:t>
      </w:r>
      <w:r w:rsidRPr="00955274">
        <w:rPr>
          <w:rFonts w:ascii="Arial" w:hAnsi="Arial" w:cs="Arial"/>
          <w:i/>
          <w:iCs/>
          <w:color w:val="000000" w:themeColor="text1"/>
          <w:shd w:val="clear" w:color="auto" w:fill="FFFFFF"/>
        </w:rPr>
        <w:t>22</w:t>
      </w:r>
      <w:r w:rsidRPr="00955274">
        <w:rPr>
          <w:rFonts w:ascii="Arial" w:hAnsi="Arial" w:cs="Arial"/>
          <w:color w:val="000000" w:themeColor="text1"/>
          <w:shd w:val="clear" w:color="auto" w:fill="FFFFFF"/>
        </w:rPr>
        <w:t>(4), pp.385-389.</w:t>
      </w:r>
    </w:p>
    <w:p w14:paraId="208398C3" w14:textId="77777777" w:rsidR="005548EB" w:rsidRPr="00955274" w:rsidRDefault="005548EB" w:rsidP="00955274">
      <w:pPr>
        <w:spacing w:after="0" w:line="360" w:lineRule="auto"/>
        <w:jc w:val="both"/>
        <w:rPr>
          <w:rFonts w:ascii="Arial" w:hAnsi="Arial" w:cs="Arial"/>
          <w:color w:val="000000" w:themeColor="text1"/>
          <w:shd w:val="clear" w:color="auto" w:fill="FFFFFF"/>
        </w:rPr>
      </w:pPr>
    </w:p>
    <w:p w14:paraId="23E93484" w14:textId="09EAC4F3" w:rsidR="005548EB" w:rsidRPr="00955274" w:rsidRDefault="005548EB" w:rsidP="00955274">
      <w:pPr>
        <w:spacing w:after="0" w:line="360" w:lineRule="auto"/>
        <w:jc w:val="both"/>
        <w:rPr>
          <w:rFonts w:ascii="Arial" w:hAnsi="Arial" w:cs="Arial"/>
          <w:color w:val="000000" w:themeColor="text1"/>
          <w:shd w:val="clear" w:color="auto" w:fill="FFFFFF"/>
        </w:rPr>
      </w:pPr>
      <w:r w:rsidRPr="00955274">
        <w:rPr>
          <w:rFonts w:ascii="Arial" w:hAnsi="Arial" w:cs="Arial"/>
          <w:color w:val="000000" w:themeColor="text1"/>
          <w:shd w:val="clear" w:color="auto" w:fill="FFFFFF"/>
        </w:rPr>
        <w:t>Graves, J.H., 1971. Commission on accounting principles. </w:t>
      </w:r>
      <w:r w:rsidRPr="00955274">
        <w:rPr>
          <w:rFonts w:ascii="Arial" w:hAnsi="Arial" w:cs="Arial"/>
          <w:i/>
          <w:iCs/>
          <w:color w:val="000000" w:themeColor="text1"/>
          <w:shd w:val="clear" w:color="auto" w:fill="FFFFFF"/>
        </w:rPr>
        <w:t>Journal of Accountancy (pre-1986)</w:t>
      </w:r>
      <w:r w:rsidRPr="00955274">
        <w:rPr>
          <w:rFonts w:ascii="Arial" w:hAnsi="Arial" w:cs="Arial"/>
          <w:color w:val="000000" w:themeColor="text1"/>
          <w:shd w:val="clear" w:color="auto" w:fill="FFFFFF"/>
        </w:rPr>
        <w:t>, </w:t>
      </w:r>
      <w:r w:rsidRPr="00955274">
        <w:rPr>
          <w:rFonts w:ascii="Arial" w:hAnsi="Arial" w:cs="Arial"/>
          <w:i/>
          <w:iCs/>
          <w:color w:val="000000" w:themeColor="text1"/>
          <w:shd w:val="clear" w:color="auto" w:fill="FFFFFF"/>
        </w:rPr>
        <w:t>131</w:t>
      </w:r>
      <w:r w:rsidRPr="00955274">
        <w:rPr>
          <w:rFonts w:ascii="Arial" w:hAnsi="Arial" w:cs="Arial"/>
          <w:color w:val="000000" w:themeColor="text1"/>
          <w:shd w:val="clear" w:color="auto" w:fill="FFFFFF"/>
        </w:rPr>
        <w:t>(000005), p.61.</w:t>
      </w:r>
    </w:p>
    <w:p w14:paraId="0E924D7C" w14:textId="77777777" w:rsidR="00B13702" w:rsidRPr="00955274" w:rsidRDefault="00B13702" w:rsidP="00955274">
      <w:pPr>
        <w:spacing w:after="0" w:line="360" w:lineRule="auto"/>
        <w:jc w:val="both"/>
        <w:rPr>
          <w:rFonts w:ascii="Arial" w:hAnsi="Arial" w:cs="Arial"/>
          <w:color w:val="000000" w:themeColor="text1"/>
          <w:shd w:val="clear" w:color="auto" w:fill="FFFFFF"/>
        </w:rPr>
      </w:pPr>
    </w:p>
    <w:p w14:paraId="44907921" w14:textId="5A664988" w:rsidR="005548EB" w:rsidRDefault="005548EB" w:rsidP="00955274">
      <w:pPr>
        <w:spacing w:after="0" w:line="360" w:lineRule="auto"/>
        <w:jc w:val="both"/>
        <w:rPr>
          <w:rFonts w:ascii="Arial" w:hAnsi="Arial" w:cs="Arial"/>
          <w:color w:val="000000" w:themeColor="text1"/>
          <w:shd w:val="clear" w:color="auto" w:fill="FFFFFF"/>
        </w:rPr>
      </w:pPr>
      <w:r w:rsidRPr="00955274">
        <w:rPr>
          <w:rFonts w:ascii="Arial" w:hAnsi="Arial" w:cs="Arial"/>
          <w:color w:val="000000" w:themeColor="text1"/>
          <w:shd w:val="clear" w:color="auto" w:fill="FFFFFF"/>
        </w:rPr>
        <w:t>Wygal, D.E. and Stout, D.E., 1989. Incorporating writing techniques in the accounting classroom: Experience in financial, managerial and cost courses. </w:t>
      </w:r>
      <w:r w:rsidRPr="00955274">
        <w:rPr>
          <w:rFonts w:ascii="Arial" w:hAnsi="Arial" w:cs="Arial"/>
          <w:i/>
          <w:iCs/>
          <w:color w:val="000000" w:themeColor="text1"/>
          <w:shd w:val="clear" w:color="auto" w:fill="FFFFFF"/>
        </w:rPr>
        <w:t>Journal of accounting education</w:t>
      </w:r>
      <w:r w:rsidRPr="00955274">
        <w:rPr>
          <w:rFonts w:ascii="Arial" w:hAnsi="Arial" w:cs="Arial"/>
          <w:color w:val="000000" w:themeColor="text1"/>
          <w:shd w:val="clear" w:color="auto" w:fill="FFFFFF"/>
        </w:rPr>
        <w:t>, </w:t>
      </w:r>
      <w:r w:rsidRPr="00955274">
        <w:rPr>
          <w:rFonts w:ascii="Arial" w:hAnsi="Arial" w:cs="Arial"/>
          <w:i/>
          <w:iCs/>
          <w:color w:val="000000" w:themeColor="text1"/>
          <w:shd w:val="clear" w:color="auto" w:fill="FFFFFF"/>
        </w:rPr>
        <w:t>7</w:t>
      </w:r>
      <w:r w:rsidRPr="00955274">
        <w:rPr>
          <w:rFonts w:ascii="Arial" w:hAnsi="Arial" w:cs="Arial"/>
          <w:color w:val="000000" w:themeColor="text1"/>
          <w:shd w:val="clear" w:color="auto" w:fill="FFFFFF"/>
        </w:rPr>
        <w:t>(2), pp.245-252.</w:t>
      </w:r>
    </w:p>
    <w:p w14:paraId="211FCDBC" w14:textId="77777777" w:rsidR="00C93D2E" w:rsidRPr="00955274" w:rsidRDefault="00C93D2E" w:rsidP="00955274">
      <w:pPr>
        <w:spacing w:after="0" w:line="360" w:lineRule="auto"/>
        <w:jc w:val="both"/>
        <w:rPr>
          <w:rFonts w:ascii="Arial" w:hAnsi="Arial" w:cs="Arial"/>
          <w:color w:val="000000" w:themeColor="text1"/>
        </w:rPr>
      </w:pPr>
    </w:p>
    <w:sectPr w:rsidR="00C93D2E" w:rsidRPr="00955274" w:rsidSect="00EC4050">
      <w:footerReference w:type="even" r:id="rId41"/>
      <w:footerReference w:type="default" r:id="rId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92E12" w14:textId="77777777" w:rsidR="00F62C96" w:rsidRDefault="00F62C96" w:rsidP="00EC4050">
      <w:pPr>
        <w:spacing w:after="0" w:line="240" w:lineRule="auto"/>
      </w:pPr>
      <w:r>
        <w:separator/>
      </w:r>
    </w:p>
  </w:endnote>
  <w:endnote w:type="continuationSeparator" w:id="0">
    <w:p w14:paraId="3BF61083" w14:textId="77777777" w:rsidR="00F62C96" w:rsidRDefault="00F62C96" w:rsidP="00EC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692373"/>
      <w:docPartObj>
        <w:docPartGallery w:val="Page Numbers (Bottom of Page)"/>
        <w:docPartUnique/>
      </w:docPartObj>
    </w:sdtPr>
    <w:sdtEndPr>
      <w:rPr>
        <w:rStyle w:val="PageNumber"/>
      </w:rPr>
    </w:sdtEndPr>
    <w:sdtContent>
      <w:p w14:paraId="319732B5" w14:textId="430069C2" w:rsidR="00EC4050" w:rsidRDefault="00EC4050" w:rsidP="00EC405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2A1C93" w14:textId="77777777" w:rsidR="00EC4050" w:rsidRDefault="00EC40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4485807"/>
      <w:docPartObj>
        <w:docPartGallery w:val="Page Numbers (Bottom of Page)"/>
        <w:docPartUnique/>
      </w:docPartObj>
    </w:sdtPr>
    <w:sdtEndPr>
      <w:rPr>
        <w:rStyle w:val="PageNumber"/>
      </w:rPr>
    </w:sdtEndPr>
    <w:sdtContent>
      <w:p w14:paraId="2E8F5B7F" w14:textId="4F76118E" w:rsidR="00EC4050" w:rsidRDefault="00EC4050" w:rsidP="00EC405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795A70" w14:textId="77777777" w:rsidR="00EC4050" w:rsidRDefault="00EC4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37BB69" w14:textId="77777777" w:rsidR="00F62C96" w:rsidRDefault="00F62C96" w:rsidP="00EC4050">
      <w:pPr>
        <w:spacing w:after="0" w:line="240" w:lineRule="auto"/>
      </w:pPr>
      <w:r>
        <w:separator/>
      </w:r>
    </w:p>
  </w:footnote>
  <w:footnote w:type="continuationSeparator" w:id="0">
    <w:p w14:paraId="5CEDB8EC" w14:textId="77777777" w:rsidR="00F62C96" w:rsidRDefault="00F62C96" w:rsidP="00EC4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54038"/>
    <w:multiLevelType w:val="multilevel"/>
    <w:tmpl w:val="BC72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04E6F"/>
    <w:multiLevelType w:val="multilevel"/>
    <w:tmpl w:val="73A046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A0A40"/>
    <w:multiLevelType w:val="multilevel"/>
    <w:tmpl w:val="B90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5274FF"/>
    <w:multiLevelType w:val="multilevel"/>
    <w:tmpl w:val="40069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08371B"/>
    <w:multiLevelType w:val="multilevel"/>
    <w:tmpl w:val="A836C0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512933"/>
    <w:multiLevelType w:val="multilevel"/>
    <w:tmpl w:val="71D8CC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1A0669"/>
    <w:multiLevelType w:val="multilevel"/>
    <w:tmpl w:val="44C468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BB5FD4"/>
    <w:multiLevelType w:val="hybridMultilevel"/>
    <w:tmpl w:val="A3D833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8AA4B2C"/>
    <w:multiLevelType w:val="multilevel"/>
    <w:tmpl w:val="2B2A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AF3F51"/>
    <w:multiLevelType w:val="multilevel"/>
    <w:tmpl w:val="64E0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541D45"/>
    <w:multiLevelType w:val="hybridMultilevel"/>
    <w:tmpl w:val="ABEC17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6F7D1F"/>
    <w:multiLevelType w:val="hybridMultilevel"/>
    <w:tmpl w:val="8178771E"/>
    <w:lvl w:ilvl="0" w:tplc="D020FE2C">
      <w:start w:val="5"/>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1641EA4"/>
    <w:multiLevelType w:val="multilevel"/>
    <w:tmpl w:val="5A9459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29106E"/>
    <w:multiLevelType w:val="hybridMultilevel"/>
    <w:tmpl w:val="D1484A8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A204B08"/>
    <w:multiLevelType w:val="hybridMultilevel"/>
    <w:tmpl w:val="A948A5F4"/>
    <w:lvl w:ilvl="0" w:tplc="A3E41486">
      <w:numFmt w:val="bullet"/>
      <w:lvlText w:val="-"/>
      <w:lvlJc w:val="left"/>
      <w:pPr>
        <w:ind w:left="360" w:hanging="360"/>
      </w:pPr>
      <w:rPr>
        <w:rFonts w:ascii="Times New Roman" w:eastAsiaTheme="minorHAnsi" w:hAnsi="Times New Roman" w:cs="Times New Roman" w:hint="default"/>
        <w:b/>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D3509E0"/>
    <w:multiLevelType w:val="hybridMultilevel"/>
    <w:tmpl w:val="02E689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15"/>
  </w:num>
  <w:num w:numId="3">
    <w:abstractNumId w:val="8"/>
  </w:num>
  <w:num w:numId="4">
    <w:abstractNumId w:val="7"/>
  </w:num>
  <w:num w:numId="5">
    <w:abstractNumId w:val="3"/>
  </w:num>
  <w:num w:numId="6">
    <w:abstractNumId w:val="5"/>
  </w:num>
  <w:num w:numId="7">
    <w:abstractNumId w:val="6"/>
  </w:num>
  <w:num w:numId="8">
    <w:abstractNumId w:val="4"/>
  </w:num>
  <w:num w:numId="9">
    <w:abstractNumId w:val="1"/>
  </w:num>
  <w:num w:numId="10">
    <w:abstractNumId w:val="12"/>
  </w:num>
  <w:num w:numId="11">
    <w:abstractNumId w:val="10"/>
  </w:num>
  <w:num w:numId="12">
    <w:abstractNumId w:val="13"/>
  </w:num>
  <w:num w:numId="13">
    <w:abstractNumId w:val="11"/>
  </w:num>
  <w:num w:numId="14">
    <w:abstractNumId w:val="14"/>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00"/>
    <w:rsid w:val="00053FFB"/>
    <w:rsid w:val="00090710"/>
    <w:rsid w:val="000F48A1"/>
    <w:rsid w:val="001736EF"/>
    <w:rsid w:val="001874E1"/>
    <w:rsid w:val="001A616C"/>
    <w:rsid w:val="001E79DB"/>
    <w:rsid w:val="001F7A98"/>
    <w:rsid w:val="00221315"/>
    <w:rsid w:val="002459DA"/>
    <w:rsid w:val="002606D3"/>
    <w:rsid w:val="00265564"/>
    <w:rsid w:val="0027694C"/>
    <w:rsid w:val="00280B28"/>
    <w:rsid w:val="002974D4"/>
    <w:rsid w:val="002A042B"/>
    <w:rsid w:val="002C4C50"/>
    <w:rsid w:val="00371C6D"/>
    <w:rsid w:val="00390E90"/>
    <w:rsid w:val="003A034F"/>
    <w:rsid w:val="003A2913"/>
    <w:rsid w:val="003B79A5"/>
    <w:rsid w:val="003F222A"/>
    <w:rsid w:val="00400E25"/>
    <w:rsid w:val="00410CA2"/>
    <w:rsid w:val="00417DC9"/>
    <w:rsid w:val="00460798"/>
    <w:rsid w:val="004A21E2"/>
    <w:rsid w:val="004C40B0"/>
    <w:rsid w:val="004D39B2"/>
    <w:rsid w:val="00501D5A"/>
    <w:rsid w:val="005278E2"/>
    <w:rsid w:val="005548EB"/>
    <w:rsid w:val="00556D30"/>
    <w:rsid w:val="005666B6"/>
    <w:rsid w:val="005B4F68"/>
    <w:rsid w:val="005B69E4"/>
    <w:rsid w:val="005B6C98"/>
    <w:rsid w:val="005D015A"/>
    <w:rsid w:val="005D65B5"/>
    <w:rsid w:val="005E6926"/>
    <w:rsid w:val="0062438E"/>
    <w:rsid w:val="00655622"/>
    <w:rsid w:val="006955D5"/>
    <w:rsid w:val="006F466D"/>
    <w:rsid w:val="00716540"/>
    <w:rsid w:val="00723600"/>
    <w:rsid w:val="00747563"/>
    <w:rsid w:val="0076028D"/>
    <w:rsid w:val="0076760A"/>
    <w:rsid w:val="007873FA"/>
    <w:rsid w:val="00792A7A"/>
    <w:rsid w:val="007A38BC"/>
    <w:rsid w:val="00806337"/>
    <w:rsid w:val="00841D11"/>
    <w:rsid w:val="0085680B"/>
    <w:rsid w:val="008A63C7"/>
    <w:rsid w:val="008F05A1"/>
    <w:rsid w:val="008F53DB"/>
    <w:rsid w:val="00902D82"/>
    <w:rsid w:val="0090330E"/>
    <w:rsid w:val="009136FB"/>
    <w:rsid w:val="009407E0"/>
    <w:rsid w:val="00955274"/>
    <w:rsid w:val="009607EB"/>
    <w:rsid w:val="009701B4"/>
    <w:rsid w:val="00971095"/>
    <w:rsid w:val="009828C5"/>
    <w:rsid w:val="00984ED5"/>
    <w:rsid w:val="00985ECC"/>
    <w:rsid w:val="00992C00"/>
    <w:rsid w:val="00995850"/>
    <w:rsid w:val="009968FB"/>
    <w:rsid w:val="009A44A3"/>
    <w:rsid w:val="009A4726"/>
    <w:rsid w:val="009E1E85"/>
    <w:rsid w:val="009E27C7"/>
    <w:rsid w:val="009F23A8"/>
    <w:rsid w:val="00A1139B"/>
    <w:rsid w:val="00A159D7"/>
    <w:rsid w:val="00A34C23"/>
    <w:rsid w:val="00A82BCF"/>
    <w:rsid w:val="00AD596A"/>
    <w:rsid w:val="00B13702"/>
    <w:rsid w:val="00B15C16"/>
    <w:rsid w:val="00B2664C"/>
    <w:rsid w:val="00B3391D"/>
    <w:rsid w:val="00B767D6"/>
    <w:rsid w:val="00BC1FA7"/>
    <w:rsid w:val="00C2372F"/>
    <w:rsid w:val="00C25AC4"/>
    <w:rsid w:val="00C5438F"/>
    <w:rsid w:val="00C93D2E"/>
    <w:rsid w:val="00C96CCE"/>
    <w:rsid w:val="00CA3E41"/>
    <w:rsid w:val="00CC5922"/>
    <w:rsid w:val="00CF0A22"/>
    <w:rsid w:val="00CF2D4C"/>
    <w:rsid w:val="00D02398"/>
    <w:rsid w:val="00D04A35"/>
    <w:rsid w:val="00D4441A"/>
    <w:rsid w:val="00D669D6"/>
    <w:rsid w:val="00D87C62"/>
    <w:rsid w:val="00DE4DFF"/>
    <w:rsid w:val="00DE5105"/>
    <w:rsid w:val="00E02527"/>
    <w:rsid w:val="00E02FC8"/>
    <w:rsid w:val="00E11BE8"/>
    <w:rsid w:val="00E15B6D"/>
    <w:rsid w:val="00E27B4D"/>
    <w:rsid w:val="00E427CE"/>
    <w:rsid w:val="00E46A7D"/>
    <w:rsid w:val="00E50D24"/>
    <w:rsid w:val="00E8104B"/>
    <w:rsid w:val="00E81854"/>
    <w:rsid w:val="00E92C2C"/>
    <w:rsid w:val="00E95B39"/>
    <w:rsid w:val="00EA18D6"/>
    <w:rsid w:val="00EC4050"/>
    <w:rsid w:val="00EE1C0C"/>
    <w:rsid w:val="00F02E03"/>
    <w:rsid w:val="00F36733"/>
    <w:rsid w:val="00F62C96"/>
    <w:rsid w:val="00FA3099"/>
    <w:rsid w:val="00FB3964"/>
    <w:rsid w:val="00FB6876"/>
    <w:rsid w:val="00FC2583"/>
    <w:rsid w:val="00FF55F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6B7D"/>
  <w15:docId w15:val="{B5B9678F-1814-1B49-8EF9-916B4D7EF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39"/>
  </w:style>
  <w:style w:type="paragraph" w:styleId="Heading1">
    <w:name w:val="heading 1"/>
    <w:basedOn w:val="Normal"/>
    <w:next w:val="Normal"/>
    <w:link w:val="Heading1Char"/>
    <w:uiPriority w:val="9"/>
    <w:qFormat/>
    <w:rsid w:val="00280B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3099"/>
    <w:pPr>
      <w:keepNext/>
      <w:keepLines/>
      <w:spacing w:before="200" w:after="0"/>
      <w:jc w:val="center"/>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280B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65562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23600"/>
    <w:rPr>
      <w:b/>
      <w:bCs/>
    </w:rPr>
  </w:style>
  <w:style w:type="paragraph" w:styleId="NormalWeb">
    <w:name w:val="Normal (Web)"/>
    <w:basedOn w:val="Normal"/>
    <w:uiPriority w:val="99"/>
    <w:unhideWhenUsed/>
    <w:rsid w:val="0072360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23600"/>
    <w:rPr>
      <w:color w:val="0000FF"/>
      <w:u w:val="single"/>
    </w:rPr>
  </w:style>
  <w:style w:type="paragraph" w:styleId="ListParagraph">
    <w:name w:val="List Paragraph"/>
    <w:basedOn w:val="Normal"/>
    <w:uiPriority w:val="34"/>
    <w:qFormat/>
    <w:rsid w:val="00DE5105"/>
    <w:pPr>
      <w:ind w:left="720"/>
      <w:contextualSpacing/>
    </w:pPr>
  </w:style>
  <w:style w:type="paragraph" w:styleId="BalloonText">
    <w:name w:val="Balloon Text"/>
    <w:basedOn w:val="Normal"/>
    <w:link w:val="BalloonTextChar"/>
    <w:uiPriority w:val="99"/>
    <w:semiHidden/>
    <w:unhideWhenUsed/>
    <w:rsid w:val="00B767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7D6"/>
    <w:rPr>
      <w:rFonts w:ascii="Tahoma" w:hAnsi="Tahoma" w:cs="Tahoma"/>
      <w:sz w:val="16"/>
      <w:szCs w:val="16"/>
    </w:rPr>
  </w:style>
  <w:style w:type="character" w:styleId="HTMLDefinition">
    <w:name w:val="HTML Definition"/>
    <w:basedOn w:val="DefaultParagraphFont"/>
    <w:uiPriority w:val="99"/>
    <w:semiHidden/>
    <w:unhideWhenUsed/>
    <w:rsid w:val="005E6926"/>
    <w:rPr>
      <w:i/>
      <w:iCs/>
    </w:rPr>
  </w:style>
  <w:style w:type="character" w:customStyle="1" w:styleId="Heading4Char">
    <w:name w:val="Heading 4 Char"/>
    <w:basedOn w:val="DefaultParagraphFont"/>
    <w:link w:val="Heading4"/>
    <w:uiPriority w:val="9"/>
    <w:rsid w:val="00655622"/>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280B2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80B28"/>
    <w:pPr>
      <w:outlineLvl w:val="9"/>
    </w:pPr>
  </w:style>
  <w:style w:type="paragraph" w:styleId="TOC2">
    <w:name w:val="toc 2"/>
    <w:basedOn w:val="Normal"/>
    <w:next w:val="Normal"/>
    <w:autoRedefine/>
    <w:uiPriority w:val="39"/>
    <w:unhideWhenUsed/>
    <w:rsid w:val="00280B28"/>
    <w:pPr>
      <w:spacing w:before="120" w:after="0"/>
      <w:ind w:left="220"/>
    </w:pPr>
    <w:rPr>
      <w:b/>
      <w:bCs/>
    </w:rPr>
  </w:style>
  <w:style w:type="paragraph" w:styleId="TOC3">
    <w:name w:val="toc 3"/>
    <w:basedOn w:val="Normal"/>
    <w:next w:val="Normal"/>
    <w:autoRedefine/>
    <w:uiPriority w:val="39"/>
    <w:unhideWhenUsed/>
    <w:rsid w:val="00280B28"/>
    <w:pPr>
      <w:spacing w:after="0"/>
      <w:ind w:left="440"/>
    </w:pPr>
    <w:rPr>
      <w:sz w:val="20"/>
      <w:szCs w:val="20"/>
    </w:rPr>
  </w:style>
  <w:style w:type="character" w:customStyle="1" w:styleId="Heading2Char">
    <w:name w:val="Heading 2 Char"/>
    <w:basedOn w:val="DefaultParagraphFont"/>
    <w:link w:val="Heading2"/>
    <w:uiPriority w:val="9"/>
    <w:rsid w:val="00FA3099"/>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280B28"/>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417DC9"/>
    <w:rPr>
      <w:i/>
      <w:iCs/>
    </w:rPr>
  </w:style>
  <w:style w:type="character" w:customStyle="1" w:styleId="definition-url">
    <w:name w:val="definition-url"/>
    <w:basedOn w:val="DefaultParagraphFont"/>
    <w:rsid w:val="005B69E4"/>
  </w:style>
  <w:style w:type="table" w:styleId="TableGrid">
    <w:name w:val="Table Grid"/>
    <w:basedOn w:val="TableNormal"/>
    <w:uiPriority w:val="59"/>
    <w:rsid w:val="00902D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93D2E"/>
    <w:pPr>
      <w:spacing w:before="120" w:after="0"/>
    </w:pPr>
    <w:rPr>
      <w:b/>
      <w:bCs/>
      <w:i/>
      <w:iCs/>
      <w:sz w:val="24"/>
      <w:szCs w:val="24"/>
    </w:rPr>
  </w:style>
  <w:style w:type="paragraph" w:styleId="TOC4">
    <w:name w:val="toc 4"/>
    <w:basedOn w:val="Normal"/>
    <w:next w:val="Normal"/>
    <w:autoRedefine/>
    <w:uiPriority w:val="39"/>
    <w:unhideWhenUsed/>
    <w:rsid w:val="00C93D2E"/>
    <w:pPr>
      <w:spacing w:after="0"/>
      <w:ind w:left="660"/>
    </w:pPr>
    <w:rPr>
      <w:sz w:val="20"/>
      <w:szCs w:val="20"/>
    </w:rPr>
  </w:style>
  <w:style w:type="paragraph" w:styleId="TOC5">
    <w:name w:val="toc 5"/>
    <w:basedOn w:val="Normal"/>
    <w:next w:val="Normal"/>
    <w:autoRedefine/>
    <w:uiPriority w:val="39"/>
    <w:unhideWhenUsed/>
    <w:rsid w:val="00C93D2E"/>
    <w:pPr>
      <w:spacing w:after="0"/>
      <w:ind w:left="880"/>
    </w:pPr>
    <w:rPr>
      <w:sz w:val="20"/>
      <w:szCs w:val="20"/>
    </w:rPr>
  </w:style>
  <w:style w:type="paragraph" w:styleId="TOC6">
    <w:name w:val="toc 6"/>
    <w:basedOn w:val="Normal"/>
    <w:next w:val="Normal"/>
    <w:autoRedefine/>
    <w:uiPriority w:val="39"/>
    <w:unhideWhenUsed/>
    <w:rsid w:val="00C93D2E"/>
    <w:pPr>
      <w:spacing w:after="0"/>
      <w:ind w:left="1100"/>
    </w:pPr>
    <w:rPr>
      <w:sz w:val="20"/>
      <w:szCs w:val="20"/>
    </w:rPr>
  </w:style>
  <w:style w:type="paragraph" w:styleId="TOC7">
    <w:name w:val="toc 7"/>
    <w:basedOn w:val="Normal"/>
    <w:next w:val="Normal"/>
    <w:autoRedefine/>
    <w:uiPriority w:val="39"/>
    <w:unhideWhenUsed/>
    <w:rsid w:val="00C93D2E"/>
    <w:pPr>
      <w:spacing w:after="0"/>
      <w:ind w:left="1320"/>
    </w:pPr>
    <w:rPr>
      <w:sz w:val="20"/>
      <w:szCs w:val="20"/>
    </w:rPr>
  </w:style>
  <w:style w:type="paragraph" w:styleId="TOC8">
    <w:name w:val="toc 8"/>
    <w:basedOn w:val="Normal"/>
    <w:next w:val="Normal"/>
    <w:autoRedefine/>
    <w:uiPriority w:val="39"/>
    <w:unhideWhenUsed/>
    <w:rsid w:val="00C93D2E"/>
    <w:pPr>
      <w:spacing w:after="0"/>
      <w:ind w:left="1540"/>
    </w:pPr>
    <w:rPr>
      <w:sz w:val="20"/>
      <w:szCs w:val="20"/>
    </w:rPr>
  </w:style>
  <w:style w:type="paragraph" w:styleId="TOC9">
    <w:name w:val="toc 9"/>
    <w:basedOn w:val="Normal"/>
    <w:next w:val="Normal"/>
    <w:autoRedefine/>
    <w:uiPriority w:val="39"/>
    <w:unhideWhenUsed/>
    <w:rsid w:val="00C93D2E"/>
    <w:pPr>
      <w:spacing w:after="0"/>
      <w:ind w:left="1760"/>
    </w:pPr>
    <w:rPr>
      <w:sz w:val="20"/>
      <w:szCs w:val="20"/>
    </w:rPr>
  </w:style>
  <w:style w:type="paragraph" w:styleId="Footer">
    <w:name w:val="footer"/>
    <w:basedOn w:val="Normal"/>
    <w:link w:val="FooterChar"/>
    <w:uiPriority w:val="99"/>
    <w:unhideWhenUsed/>
    <w:rsid w:val="00EC40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050"/>
  </w:style>
  <w:style w:type="character" w:styleId="PageNumber">
    <w:name w:val="page number"/>
    <w:basedOn w:val="DefaultParagraphFont"/>
    <w:uiPriority w:val="99"/>
    <w:semiHidden/>
    <w:unhideWhenUsed/>
    <w:rsid w:val="00EC4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1965">
      <w:bodyDiv w:val="1"/>
      <w:marLeft w:val="0"/>
      <w:marRight w:val="0"/>
      <w:marTop w:val="0"/>
      <w:marBottom w:val="0"/>
      <w:divBdr>
        <w:top w:val="none" w:sz="0" w:space="0" w:color="auto"/>
        <w:left w:val="none" w:sz="0" w:space="0" w:color="auto"/>
        <w:bottom w:val="none" w:sz="0" w:space="0" w:color="auto"/>
        <w:right w:val="none" w:sz="0" w:space="0" w:color="auto"/>
      </w:divBdr>
    </w:div>
    <w:div w:id="308704752">
      <w:bodyDiv w:val="1"/>
      <w:marLeft w:val="0"/>
      <w:marRight w:val="0"/>
      <w:marTop w:val="0"/>
      <w:marBottom w:val="0"/>
      <w:divBdr>
        <w:top w:val="none" w:sz="0" w:space="0" w:color="auto"/>
        <w:left w:val="none" w:sz="0" w:space="0" w:color="auto"/>
        <w:bottom w:val="none" w:sz="0" w:space="0" w:color="auto"/>
        <w:right w:val="none" w:sz="0" w:space="0" w:color="auto"/>
      </w:divBdr>
    </w:div>
    <w:div w:id="328755417">
      <w:bodyDiv w:val="1"/>
      <w:marLeft w:val="0"/>
      <w:marRight w:val="0"/>
      <w:marTop w:val="0"/>
      <w:marBottom w:val="0"/>
      <w:divBdr>
        <w:top w:val="none" w:sz="0" w:space="0" w:color="auto"/>
        <w:left w:val="none" w:sz="0" w:space="0" w:color="auto"/>
        <w:bottom w:val="none" w:sz="0" w:space="0" w:color="auto"/>
        <w:right w:val="none" w:sz="0" w:space="0" w:color="auto"/>
      </w:divBdr>
    </w:div>
    <w:div w:id="360864818">
      <w:bodyDiv w:val="1"/>
      <w:marLeft w:val="0"/>
      <w:marRight w:val="0"/>
      <w:marTop w:val="0"/>
      <w:marBottom w:val="0"/>
      <w:divBdr>
        <w:top w:val="none" w:sz="0" w:space="0" w:color="auto"/>
        <w:left w:val="none" w:sz="0" w:space="0" w:color="auto"/>
        <w:bottom w:val="none" w:sz="0" w:space="0" w:color="auto"/>
        <w:right w:val="none" w:sz="0" w:space="0" w:color="auto"/>
      </w:divBdr>
    </w:div>
    <w:div w:id="382294003">
      <w:bodyDiv w:val="1"/>
      <w:marLeft w:val="0"/>
      <w:marRight w:val="0"/>
      <w:marTop w:val="0"/>
      <w:marBottom w:val="0"/>
      <w:divBdr>
        <w:top w:val="none" w:sz="0" w:space="0" w:color="auto"/>
        <w:left w:val="none" w:sz="0" w:space="0" w:color="auto"/>
        <w:bottom w:val="none" w:sz="0" w:space="0" w:color="auto"/>
        <w:right w:val="none" w:sz="0" w:space="0" w:color="auto"/>
      </w:divBdr>
    </w:div>
    <w:div w:id="446389336">
      <w:bodyDiv w:val="1"/>
      <w:marLeft w:val="0"/>
      <w:marRight w:val="0"/>
      <w:marTop w:val="0"/>
      <w:marBottom w:val="0"/>
      <w:divBdr>
        <w:top w:val="none" w:sz="0" w:space="0" w:color="auto"/>
        <w:left w:val="none" w:sz="0" w:space="0" w:color="auto"/>
        <w:bottom w:val="none" w:sz="0" w:space="0" w:color="auto"/>
        <w:right w:val="none" w:sz="0" w:space="0" w:color="auto"/>
      </w:divBdr>
    </w:div>
    <w:div w:id="483668561">
      <w:bodyDiv w:val="1"/>
      <w:marLeft w:val="0"/>
      <w:marRight w:val="0"/>
      <w:marTop w:val="0"/>
      <w:marBottom w:val="0"/>
      <w:divBdr>
        <w:top w:val="none" w:sz="0" w:space="0" w:color="auto"/>
        <w:left w:val="none" w:sz="0" w:space="0" w:color="auto"/>
        <w:bottom w:val="none" w:sz="0" w:space="0" w:color="auto"/>
        <w:right w:val="none" w:sz="0" w:space="0" w:color="auto"/>
      </w:divBdr>
    </w:div>
    <w:div w:id="504319499">
      <w:bodyDiv w:val="1"/>
      <w:marLeft w:val="0"/>
      <w:marRight w:val="0"/>
      <w:marTop w:val="0"/>
      <w:marBottom w:val="0"/>
      <w:divBdr>
        <w:top w:val="none" w:sz="0" w:space="0" w:color="auto"/>
        <w:left w:val="none" w:sz="0" w:space="0" w:color="auto"/>
        <w:bottom w:val="none" w:sz="0" w:space="0" w:color="auto"/>
        <w:right w:val="none" w:sz="0" w:space="0" w:color="auto"/>
      </w:divBdr>
    </w:div>
    <w:div w:id="718288122">
      <w:bodyDiv w:val="1"/>
      <w:marLeft w:val="0"/>
      <w:marRight w:val="0"/>
      <w:marTop w:val="0"/>
      <w:marBottom w:val="0"/>
      <w:divBdr>
        <w:top w:val="none" w:sz="0" w:space="0" w:color="auto"/>
        <w:left w:val="none" w:sz="0" w:space="0" w:color="auto"/>
        <w:bottom w:val="none" w:sz="0" w:space="0" w:color="auto"/>
        <w:right w:val="none" w:sz="0" w:space="0" w:color="auto"/>
      </w:divBdr>
    </w:div>
    <w:div w:id="725563529">
      <w:bodyDiv w:val="1"/>
      <w:marLeft w:val="0"/>
      <w:marRight w:val="0"/>
      <w:marTop w:val="0"/>
      <w:marBottom w:val="0"/>
      <w:divBdr>
        <w:top w:val="none" w:sz="0" w:space="0" w:color="auto"/>
        <w:left w:val="none" w:sz="0" w:space="0" w:color="auto"/>
        <w:bottom w:val="none" w:sz="0" w:space="0" w:color="auto"/>
        <w:right w:val="none" w:sz="0" w:space="0" w:color="auto"/>
      </w:divBdr>
    </w:div>
    <w:div w:id="894970310">
      <w:bodyDiv w:val="1"/>
      <w:marLeft w:val="0"/>
      <w:marRight w:val="0"/>
      <w:marTop w:val="0"/>
      <w:marBottom w:val="0"/>
      <w:divBdr>
        <w:top w:val="none" w:sz="0" w:space="0" w:color="auto"/>
        <w:left w:val="none" w:sz="0" w:space="0" w:color="auto"/>
        <w:bottom w:val="none" w:sz="0" w:space="0" w:color="auto"/>
        <w:right w:val="none" w:sz="0" w:space="0" w:color="auto"/>
      </w:divBdr>
      <w:divsChild>
        <w:div w:id="202712433">
          <w:marLeft w:val="0"/>
          <w:marRight w:val="0"/>
          <w:marTop w:val="0"/>
          <w:marBottom w:val="0"/>
          <w:divBdr>
            <w:top w:val="none" w:sz="0" w:space="0" w:color="auto"/>
            <w:left w:val="none" w:sz="0" w:space="0" w:color="auto"/>
            <w:bottom w:val="none" w:sz="0" w:space="0" w:color="auto"/>
            <w:right w:val="none" w:sz="0" w:space="0" w:color="auto"/>
          </w:divBdr>
        </w:div>
        <w:div w:id="150827571">
          <w:marLeft w:val="0"/>
          <w:marRight w:val="0"/>
          <w:marTop w:val="0"/>
          <w:marBottom w:val="0"/>
          <w:divBdr>
            <w:top w:val="none" w:sz="0" w:space="0" w:color="auto"/>
            <w:left w:val="none" w:sz="0" w:space="0" w:color="auto"/>
            <w:bottom w:val="none" w:sz="0" w:space="0" w:color="auto"/>
            <w:right w:val="none" w:sz="0" w:space="0" w:color="auto"/>
          </w:divBdr>
        </w:div>
        <w:div w:id="1244266596">
          <w:marLeft w:val="0"/>
          <w:marRight w:val="0"/>
          <w:marTop w:val="0"/>
          <w:marBottom w:val="0"/>
          <w:divBdr>
            <w:top w:val="none" w:sz="0" w:space="0" w:color="auto"/>
            <w:left w:val="none" w:sz="0" w:space="0" w:color="auto"/>
            <w:bottom w:val="none" w:sz="0" w:space="0" w:color="auto"/>
            <w:right w:val="none" w:sz="0" w:space="0" w:color="auto"/>
          </w:divBdr>
        </w:div>
        <w:div w:id="287392961">
          <w:marLeft w:val="0"/>
          <w:marRight w:val="0"/>
          <w:marTop w:val="0"/>
          <w:marBottom w:val="0"/>
          <w:divBdr>
            <w:top w:val="none" w:sz="0" w:space="0" w:color="auto"/>
            <w:left w:val="none" w:sz="0" w:space="0" w:color="auto"/>
            <w:bottom w:val="none" w:sz="0" w:space="0" w:color="auto"/>
            <w:right w:val="none" w:sz="0" w:space="0" w:color="auto"/>
          </w:divBdr>
        </w:div>
      </w:divsChild>
    </w:div>
    <w:div w:id="1350909129">
      <w:bodyDiv w:val="1"/>
      <w:marLeft w:val="0"/>
      <w:marRight w:val="0"/>
      <w:marTop w:val="0"/>
      <w:marBottom w:val="0"/>
      <w:divBdr>
        <w:top w:val="none" w:sz="0" w:space="0" w:color="auto"/>
        <w:left w:val="none" w:sz="0" w:space="0" w:color="auto"/>
        <w:bottom w:val="none" w:sz="0" w:space="0" w:color="auto"/>
        <w:right w:val="none" w:sz="0" w:space="0" w:color="auto"/>
      </w:divBdr>
    </w:div>
    <w:div w:id="1568295039">
      <w:bodyDiv w:val="1"/>
      <w:marLeft w:val="0"/>
      <w:marRight w:val="0"/>
      <w:marTop w:val="0"/>
      <w:marBottom w:val="0"/>
      <w:divBdr>
        <w:top w:val="none" w:sz="0" w:space="0" w:color="auto"/>
        <w:left w:val="none" w:sz="0" w:space="0" w:color="auto"/>
        <w:bottom w:val="none" w:sz="0" w:space="0" w:color="auto"/>
        <w:right w:val="none" w:sz="0" w:space="0" w:color="auto"/>
      </w:divBdr>
    </w:div>
    <w:div w:id="1570262558">
      <w:bodyDiv w:val="1"/>
      <w:marLeft w:val="0"/>
      <w:marRight w:val="0"/>
      <w:marTop w:val="0"/>
      <w:marBottom w:val="0"/>
      <w:divBdr>
        <w:top w:val="none" w:sz="0" w:space="0" w:color="auto"/>
        <w:left w:val="none" w:sz="0" w:space="0" w:color="auto"/>
        <w:bottom w:val="none" w:sz="0" w:space="0" w:color="auto"/>
        <w:right w:val="none" w:sz="0" w:space="0" w:color="auto"/>
      </w:divBdr>
    </w:div>
    <w:div w:id="1620988945">
      <w:bodyDiv w:val="1"/>
      <w:marLeft w:val="0"/>
      <w:marRight w:val="0"/>
      <w:marTop w:val="0"/>
      <w:marBottom w:val="0"/>
      <w:divBdr>
        <w:top w:val="none" w:sz="0" w:space="0" w:color="auto"/>
        <w:left w:val="none" w:sz="0" w:space="0" w:color="auto"/>
        <w:bottom w:val="none" w:sz="0" w:space="0" w:color="auto"/>
        <w:right w:val="none" w:sz="0" w:space="0" w:color="auto"/>
      </w:divBdr>
    </w:div>
    <w:div w:id="1835683827">
      <w:bodyDiv w:val="1"/>
      <w:marLeft w:val="0"/>
      <w:marRight w:val="0"/>
      <w:marTop w:val="0"/>
      <w:marBottom w:val="0"/>
      <w:divBdr>
        <w:top w:val="none" w:sz="0" w:space="0" w:color="auto"/>
        <w:left w:val="none" w:sz="0" w:space="0" w:color="auto"/>
        <w:bottom w:val="none" w:sz="0" w:space="0" w:color="auto"/>
        <w:right w:val="none" w:sz="0" w:space="0" w:color="auto"/>
      </w:divBdr>
    </w:div>
    <w:div w:id="206143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footer" Target="footer2.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b:Source>
    <b:Tag>Gra71</b:Tag>
    <b:SourceType>JournalArticle</b:SourceType>
    <b:Guid>{8D4A88A7-1DA0-42E7-97EC-574FF90D196B}</b:Guid>
    <b:Author>
      <b:Author>
        <b:NameList>
          <b:Person>
            <b:Last>Grave</b:Last>
          </b:Person>
        </b:NameList>
      </b:Author>
    </b:Author>
    <b:Year>1971</b:Year>
    <b:RefOrder>1</b:RefOrder>
  </b:Source>
  <b:Source>
    <b:Tag>bri95</b:Tag>
    <b:SourceType>JournalArticle</b:SourceType>
    <b:Guid>{CFC2C81A-F5E1-4234-B69F-0F314C102EFE}</b:Guid>
    <b:Author>
      <b:Author>
        <b:NameList>
          <b:Person>
            <b:Last>RP</b:Last>
            <b:First>brief</b:First>
          </b:Person>
        </b:NameList>
      </b:Author>
    </b:Author>
    <b:Year>1995</b:Year>
    <b:RefOrder>2</b:RefOrder>
  </b:Source>
</b:Sources>
</file>

<file path=customXml/itemProps1.xml><?xml version="1.0" encoding="utf-8"?>
<ds:datastoreItem xmlns:ds="http://schemas.openxmlformats.org/officeDocument/2006/customXml" ds:itemID="{2919EE0E-B47A-AD4D-9B65-DDD43AFA83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334</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claudiadumitriu89@gmail.com</cp:lastModifiedBy>
  <cp:revision>2</cp:revision>
  <dcterms:created xsi:type="dcterms:W3CDTF">2019-08-27T12:46:00Z</dcterms:created>
  <dcterms:modified xsi:type="dcterms:W3CDTF">2019-08-27T12:46:00Z</dcterms:modified>
</cp:coreProperties>
</file>