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9420701"/>
        <w:docPartObj>
          <w:docPartGallery w:val="Cover Pages"/>
          <w:docPartUnique/>
        </w:docPartObj>
      </w:sdtPr>
      <w:sdtEndPr>
        <w:rPr>
          <w:caps/>
          <w:color w:val="191919" w:themeColor="text1" w:themeTint="E6"/>
          <w:sz w:val="72"/>
          <w:szCs w:val="72"/>
        </w:rPr>
      </w:sdtEndPr>
      <w:sdtContent>
        <w:p w14:paraId="27EC7527" w14:textId="11DC397C" w:rsidR="005717D2" w:rsidRDefault="005717D2"/>
        <w:p w14:paraId="710D2CC4" w14:textId="21E96534" w:rsidR="005717D2" w:rsidRDefault="005717D2">
          <w:pPr>
            <w:spacing w:after="200" w:line="276" w:lineRule="auto"/>
            <w:rPr>
              <w:caps/>
              <w:color w:val="191919" w:themeColor="text1" w:themeTint="E6"/>
              <w:sz w:val="72"/>
              <w:szCs w:val="72"/>
            </w:rPr>
          </w:pPr>
          <w:r>
            <w:rPr>
              <w:noProof/>
              <w:lang w:eastAsia="zh-CN"/>
            </w:rPr>
            <mc:AlternateContent>
              <mc:Choice Requires="wps">
                <w:drawing>
                  <wp:anchor distT="0" distB="0" distL="114300" distR="114300" simplePos="0" relativeHeight="251662336" behindDoc="0" locked="0" layoutInCell="1" allowOverlap="1" wp14:anchorId="6D1EA777" wp14:editId="69FD190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635" b="127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CD479" w14:textId="5B18BA6D" w:rsidR="005717D2" w:rsidRDefault="001C5065">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5717D2">
                                      <w:rPr>
                                        <w:caps/>
                                        <w:color w:val="323E4F" w:themeColor="text2" w:themeShade="BF"/>
                                        <w:sz w:val="40"/>
                                        <w:szCs w:val="40"/>
                                      </w:rPr>
                                      <w:t>[Date]</w:t>
                                    </w:r>
                                  </w:sdtContent>
                                </w:sdt>
                                <w:r w:rsidR="00AD6DA9">
                                  <w:rPr>
                                    <w:caps/>
                                    <w:color w:val="323E4F" w:themeColor="text2" w:themeShade="BF"/>
                                    <w:sz w:val="40"/>
                                    <w:szCs w:val="40"/>
                                  </w:rPr>
                                  <w:t>25/3/2022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D1EA77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p w14:paraId="64FCD479" w14:textId="5B18BA6D" w:rsidR="005717D2" w:rsidRDefault="001C5065">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5717D2">
                                <w:rPr>
                                  <w:caps/>
                                  <w:color w:val="323E4F" w:themeColor="text2" w:themeShade="BF"/>
                                  <w:sz w:val="40"/>
                                  <w:szCs w:val="40"/>
                                </w:rPr>
                                <w:t>[Date]</w:t>
                              </w:r>
                            </w:sdtContent>
                          </w:sdt>
                          <w:r w:rsidR="00AD6DA9">
                            <w:rPr>
                              <w:caps/>
                              <w:color w:val="323E4F" w:themeColor="text2" w:themeShade="BF"/>
                              <w:sz w:val="40"/>
                              <w:szCs w:val="40"/>
                            </w:rPr>
                            <w:t>25/3/2022</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6E9BC778" wp14:editId="69402B4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7021E3" w14:textId="35B75F41" w:rsidR="005717D2" w:rsidRDefault="005717D2">
                                    <w:pPr>
                                      <w:pStyle w:val="NoSpacing"/>
                                      <w:jc w:val="right"/>
                                      <w:rPr>
                                        <w:caps/>
                                        <w:color w:val="262626" w:themeColor="text1" w:themeTint="D9"/>
                                        <w:sz w:val="28"/>
                                        <w:szCs w:val="28"/>
                                      </w:rPr>
                                    </w:pPr>
                                    <w:r>
                                      <w:rPr>
                                        <w:caps/>
                                        <w:color w:val="262626" w:themeColor="text1" w:themeTint="D9"/>
                                        <w:sz w:val="28"/>
                                        <w:szCs w:val="28"/>
                                      </w:rPr>
                                      <w:t>Nelly Nyaundi Myles (1710690)</w:t>
                                    </w:r>
                                  </w:p>
                                </w:sdtContent>
                              </w:sdt>
                              <w:p w14:paraId="32D0EBF0" w14:textId="2F82A71B" w:rsidR="005717D2" w:rsidRDefault="001C506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814E43">
                                      <w:rPr>
                                        <w:caps/>
                                        <w:color w:val="262626" w:themeColor="text1" w:themeTint="D9"/>
                                        <w:sz w:val="20"/>
                                        <w:szCs w:val="20"/>
                                      </w:rPr>
                                      <w:t>UNIVERSITY OF WALES TRIINITY ST DAVID</w:t>
                                    </w:r>
                                  </w:sdtContent>
                                </w:sdt>
                              </w:p>
                              <w:p w14:paraId="13F8344D" w14:textId="769B6E37" w:rsidR="005717D2" w:rsidRDefault="001C506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14E43">
                                      <w:rPr>
                                        <w:color w:val="262626" w:themeColor="text1" w:themeTint="D9"/>
                                        <w:sz w:val="20"/>
                                        <w:szCs w:val="20"/>
                                      </w:rPr>
                                      <w:t xml:space="preserve">     </w:t>
                                    </w:r>
                                  </w:sdtContent>
                                </w:sdt>
                                <w:r w:rsidR="005717D2">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E9BC77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8iNYQIAADQFAAAOAAAAZHJzL2Uyb0RvYy54bWysVE1v2zAMvQ/YfxB0X+ykSFsEdYqsRYcB&#13;&#10;QVusHXpWZCk2JosapcTOfv0o2U6KbpcOu8i0+Pj1SOrqumsM2yv0NdiCTyc5Z8pKKGu7Lfj357tP&#13;&#10;l5z5IGwpDFhV8IPy/Hr58cNV6xZqBhWYUiEjJ9YvWlfwKgS3yDIvK9UIPwGnLCk1YCMC/eI2K1G0&#13;&#10;5L0x2SzPz7MWsHQIUnlPt7e9ki+Tf62VDA9aexWYKTjlFtKJ6dzEM1teicUWhatqOaQh/iGLRtSW&#13;&#10;gh5d3Yog2A7rP1w1tUTwoMNEQpOB1rVUqQaqZpq/qeapEk6lWogc7440+f/nVt7vn9wjstB9ho4a&#13;&#10;GAlpnV94uoz1dBqb+KVMGemJwsORNtUFJulyfjE/m+akkqQ7n88uLhOv2cnaoQ9fFDQsCgVHakti&#13;&#10;S+zXPlBEgo6QGMzCXW1Mao2xrCWnZ/M8GRw1ZGFsxKrU5MHNKfMkhYNREWPsN6VZXaYC4kUaL3Vj&#13;&#10;kO0FDYaQUtmQak9+CR1RmpJ4j+GAP2X1HuO+jjEy2HA0bmoLmKp/k3b5Y0xZ93gi8lXdUQzdpqPC&#13;&#10;XzV2A+WB+o3Qr4J38q6mpqyFD48Cafapj7TP4YEObYDIh0HirAL89bf7iKeRJC1nLe1Swf3PnUDF&#13;&#10;mflqaVjj4o0CjsJmFOyuuQHqwpReCieTSAYYzChqhOaF1nwVo5BKWEmxCr4ZxZvQbzQ9E1KtVglE&#13;&#10;6+VEWNsnJ6Pr2JQ4Ys/di0A3zGGgCb6HccvE4s049thoaWG1C6DrNKuR157FgW9azTTCwzMSd//1&#13;&#10;f0KdHrvlbwAAAP//AwBQSwMEFAAGAAgAAAAhAGyG/mDaAAAACgEAAA8AAABkcnMvZG93bnJldi54&#13;&#10;bWxMT8tOwzAQvCPxD9YicaM2FVQljVNVLYQzhQ/YxtskaryOYrcJfD0LF7iMNJrdeeTryXfqQkNs&#13;&#10;A1u4nxlQxFVwLdcWPt5f7pagYkJ22AUmC58UYV1cX+WYuTDyG132qVZiwjFDC01KfaZ1rBryGGeh&#13;&#10;JxbtGAaPSehQazfgKOa+03NjFtpjy5LQYE/bhqrT/uwl5Gv3Wj4cN4+O8fTcbEs/mlBae3sz7VYC&#13;&#10;mxWoRFP6+4CfDdIfCil2CGd2UXUWZE36RdGezELoQY7MfAm6yPX/CcU3AAAA//8DAFBLAQItABQA&#13;&#10;BgAIAAAAIQC2gziS/gAAAOEBAAATAAAAAAAAAAAAAAAAAAAAAABbQ29udGVudF9UeXBlc10ueG1s&#13;&#10;UEsBAi0AFAAGAAgAAAAhADj9If/WAAAAlAEAAAsAAAAAAAAAAAAAAAAALwEAAF9yZWxzLy5yZWxz&#13;&#10;UEsBAi0AFAAGAAgAAAAhAM2LyI1hAgAANAUAAA4AAAAAAAAAAAAAAAAALgIAAGRycy9lMm9Eb2Mu&#13;&#10;eG1sUEsBAi0AFAAGAAgAAAAhAGyG/mDaAAAACgEAAA8AAAAAAAAAAAAAAAAAuwQAAGRycy9kb3du&#13;&#10;cmV2LnhtbFBLBQYAAAAABAAEAPMAAAD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7021E3" w14:textId="35B75F41" w:rsidR="005717D2" w:rsidRDefault="005717D2">
                              <w:pPr>
                                <w:pStyle w:val="NoSpacing"/>
                                <w:jc w:val="right"/>
                                <w:rPr>
                                  <w:caps/>
                                  <w:color w:val="262626" w:themeColor="text1" w:themeTint="D9"/>
                                  <w:sz w:val="28"/>
                                  <w:szCs w:val="28"/>
                                </w:rPr>
                              </w:pPr>
                              <w:r>
                                <w:rPr>
                                  <w:caps/>
                                  <w:color w:val="262626" w:themeColor="text1" w:themeTint="D9"/>
                                  <w:sz w:val="28"/>
                                  <w:szCs w:val="28"/>
                                </w:rPr>
                                <w:t>Nelly Nyaundi Myles (1710690)</w:t>
                              </w:r>
                            </w:p>
                          </w:sdtContent>
                        </w:sdt>
                        <w:p w14:paraId="32D0EBF0" w14:textId="2F82A71B" w:rsidR="005717D2" w:rsidRDefault="001C506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814E43">
                                <w:rPr>
                                  <w:caps/>
                                  <w:color w:val="262626" w:themeColor="text1" w:themeTint="D9"/>
                                  <w:sz w:val="20"/>
                                  <w:szCs w:val="20"/>
                                </w:rPr>
                                <w:t>UNIVERSITY OF WALES TRIINITY ST DAVID</w:t>
                              </w:r>
                            </w:sdtContent>
                          </w:sdt>
                        </w:p>
                        <w:p w14:paraId="13F8344D" w14:textId="769B6E37" w:rsidR="005717D2" w:rsidRDefault="001C506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14E43">
                                <w:rPr>
                                  <w:color w:val="262626" w:themeColor="text1" w:themeTint="D9"/>
                                  <w:sz w:val="20"/>
                                  <w:szCs w:val="20"/>
                                </w:rPr>
                                <w:t xml:space="preserve">     </w:t>
                              </w:r>
                            </w:sdtContent>
                          </w:sdt>
                          <w:r w:rsidR="005717D2">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DC9E13E" wp14:editId="70F9018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E0123" w14:textId="3C975D47" w:rsidR="005717D2" w:rsidRDefault="001C5065">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717D2">
                                      <w:rPr>
                                        <w:caps/>
                                        <w:color w:val="323E4F" w:themeColor="text2" w:themeShade="BF"/>
                                        <w:sz w:val="52"/>
                                        <w:szCs w:val="52"/>
                                      </w:rPr>
                                      <w:t>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4E7F4B" w14:textId="3B0CB9D9" w:rsidR="005717D2" w:rsidRDefault="005717D2">
                                    <w:pPr>
                                      <w:pStyle w:val="NoSpacing"/>
                                      <w:jc w:val="right"/>
                                      <w:rPr>
                                        <w:smallCaps/>
                                        <w:color w:val="44546A" w:themeColor="text2"/>
                                        <w:sz w:val="36"/>
                                        <w:szCs w:val="36"/>
                                      </w:rPr>
                                    </w:pPr>
                                    <w:r>
                                      <w:rPr>
                                        <w:smallCaps/>
                                        <w:color w:val="44546A" w:themeColor="text2"/>
                                        <w:sz w:val="36"/>
                                        <w:szCs w:val="36"/>
                                      </w:rPr>
                                      <w:t>BMSW Leading and Implementing Workplace ChangeBMSW6103 6103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DC9E13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450E0123" w14:textId="3C975D47" w:rsidR="005717D2" w:rsidRDefault="001C5065">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717D2">
                                <w:rPr>
                                  <w:caps/>
                                  <w:color w:val="323E4F" w:themeColor="text2" w:themeShade="BF"/>
                                  <w:sz w:val="52"/>
                                  <w:szCs w:val="52"/>
                                </w:rPr>
                                <w:t>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4E7F4B" w14:textId="3B0CB9D9" w:rsidR="005717D2" w:rsidRDefault="005717D2">
                              <w:pPr>
                                <w:pStyle w:val="NoSpacing"/>
                                <w:jc w:val="right"/>
                                <w:rPr>
                                  <w:smallCaps/>
                                  <w:color w:val="44546A" w:themeColor="text2"/>
                                  <w:sz w:val="36"/>
                                  <w:szCs w:val="36"/>
                                </w:rPr>
                              </w:pPr>
                              <w:r>
                                <w:rPr>
                                  <w:smallCaps/>
                                  <w:color w:val="44546A" w:themeColor="text2"/>
                                  <w:sz w:val="36"/>
                                  <w:szCs w:val="36"/>
                                </w:rPr>
                                <w:t>BMSW Leading and Implementing Workplace ChangeBMSW6103 6103</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B7B032B" wp14:editId="49356ED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BAEA84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caps/>
              <w:color w:val="191919" w:themeColor="text1" w:themeTint="E6"/>
              <w:sz w:val="72"/>
              <w:szCs w:val="72"/>
            </w:rPr>
            <w:br w:type="page"/>
          </w:r>
        </w:p>
      </w:sdtContent>
    </w:sdt>
    <w:p w14:paraId="117F182A" w14:textId="405D6D96" w:rsidR="00F14C32" w:rsidRDefault="00F14C32" w:rsidP="00F740BC">
      <w:pPr>
        <w:spacing w:after="200" w:line="276" w:lineRule="auto"/>
        <w:rPr>
          <w:rFonts w:ascii="Arial Narrow" w:hAnsi="Arial Narrow" w:cs="Arial"/>
          <w:color w:val="000000" w:themeColor="text1"/>
        </w:rPr>
      </w:pPr>
      <w:r w:rsidRPr="00E2561C">
        <w:rPr>
          <w:rFonts w:ascii="Arial Narrow" w:hAnsi="Arial Narrow" w:cs="Arial"/>
          <w:color w:val="000000" w:themeColor="text1"/>
        </w:rPr>
        <w:lastRenderedPageBreak/>
        <w:t>Executive sum</w:t>
      </w:r>
      <w:r w:rsidR="007867DC" w:rsidRPr="00E2561C">
        <w:rPr>
          <w:rFonts w:ascii="Arial Narrow" w:hAnsi="Arial Narrow" w:cs="Arial"/>
          <w:color w:val="000000" w:themeColor="text1"/>
        </w:rPr>
        <w:t>mary</w:t>
      </w:r>
    </w:p>
    <w:p w14:paraId="16D49CBD" w14:textId="758DC4F1" w:rsidR="00E2561C" w:rsidRDefault="00E2561C" w:rsidP="005457B9">
      <w:pPr>
        <w:rPr>
          <w:rFonts w:ascii="Arial Narrow" w:hAnsi="Arial Narrow" w:cs="Arial"/>
          <w:color w:val="000000" w:themeColor="text1"/>
        </w:rPr>
      </w:pPr>
    </w:p>
    <w:p w14:paraId="5AC939ED" w14:textId="2C31CC07" w:rsidR="00E2561C" w:rsidRPr="00274F38" w:rsidRDefault="00E2561C" w:rsidP="005457B9">
      <w:pPr>
        <w:rPr>
          <w:rFonts w:ascii="Arial Narrow" w:hAnsi="Arial Narrow" w:cs="Arial"/>
          <w:color w:val="000000" w:themeColor="text1"/>
        </w:rPr>
      </w:pPr>
      <w:r>
        <w:rPr>
          <w:rFonts w:ascii="Arial Narrow" w:hAnsi="Arial Narrow" w:cs="Arial"/>
          <w:b/>
          <w:bCs/>
          <w:color w:val="000000" w:themeColor="text1"/>
        </w:rPr>
        <w:t>“T</w:t>
      </w:r>
      <w:r w:rsidRPr="00E2561C">
        <w:rPr>
          <w:rFonts w:ascii="Arial Narrow" w:hAnsi="Arial Narrow" w:cs="Arial"/>
          <w:b/>
          <w:bCs/>
          <w:color w:val="000000" w:themeColor="text1"/>
        </w:rPr>
        <w:t>o be the most highly valued business by: the customers we serve, the communities in which we operate, our loyal and committed colleagues and of course, our shareholders</w:t>
      </w:r>
      <w:r>
        <w:rPr>
          <w:rFonts w:ascii="Arial Narrow" w:hAnsi="Arial Narrow" w:cs="Arial"/>
          <w:b/>
          <w:bCs/>
          <w:color w:val="000000" w:themeColor="text1"/>
        </w:rPr>
        <w:t xml:space="preserve">” </w:t>
      </w:r>
      <w:proofErr w:type="spellStart"/>
      <w:r w:rsidRPr="00274F38">
        <w:rPr>
          <w:rFonts w:ascii="Arial Narrow" w:hAnsi="Arial Narrow" w:cs="Arial"/>
          <w:color w:val="000000" w:themeColor="text1"/>
        </w:rPr>
        <w:t>Tes</w:t>
      </w:r>
      <w:r w:rsidR="00274F38">
        <w:rPr>
          <w:rFonts w:ascii="Arial Narrow" w:hAnsi="Arial Narrow" w:cs="Arial"/>
          <w:color w:val="000000" w:themeColor="text1"/>
        </w:rPr>
        <w:t>co”s</w:t>
      </w:r>
      <w:proofErr w:type="spellEnd"/>
      <w:r w:rsidR="00274F38">
        <w:rPr>
          <w:rFonts w:ascii="Arial Narrow" w:hAnsi="Arial Narrow" w:cs="Arial"/>
          <w:color w:val="000000" w:themeColor="text1"/>
        </w:rPr>
        <w:t xml:space="preserve"> Mission Statement.</w:t>
      </w:r>
    </w:p>
    <w:p w14:paraId="49C13180" w14:textId="42518B8D" w:rsidR="007867DC" w:rsidRDefault="007867DC" w:rsidP="005457B9">
      <w:pPr>
        <w:rPr>
          <w:rFonts w:ascii="Arial Narrow" w:hAnsi="Arial Narrow" w:cs="Arial"/>
          <w:color w:val="000000" w:themeColor="text1"/>
        </w:rPr>
      </w:pPr>
    </w:p>
    <w:p w14:paraId="4D638AC5" w14:textId="4B24FB21" w:rsidR="00814E43" w:rsidRDefault="00814E43" w:rsidP="005457B9">
      <w:pPr>
        <w:rPr>
          <w:rFonts w:ascii="Arial Narrow" w:hAnsi="Arial Narrow" w:cs="Arial"/>
          <w:color w:val="000000" w:themeColor="text1"/>
        </w:rPr>
      </w:pPr>
    </w:p>
    <w:p w14:paraId="64C3011F" w14:textId="392D5A6E" w:rsidR="00814E43" w:rsidRPr="00E2561C" w:rsidRDefault="00814E43" w:rsidP="005457B9">
      <w:pPr>
        <w:rPr>
          <w:rFonts w:ascii="Arial Narrow" w:hAnsi="Arial Narrow" w:cs="Arial"/>
          <w:color w:val="000000" w:themeColor="text1"/>
        </w:rPr>
      </w:pPr>
    </w:p>
    <w:p w14:paraId="1B6C9C4F" w14:textId="6FDF4D64" w:rsidR="00814E43" w:rsidRDefault="005457B9" w:rsidP="005457B9">
      <w:pPr>
        <w:rPr>
          <w:rFonts w:ascii="Arial" w:hAnsi="Arial" w:cs="Arial"/>
          <w:color w:val="000000" w:themeColor="text1"/>
          <w:spacing w:val="2"/>
          <w:shd w:val="clear" w:color="auto" w:fill="FFFFFF"/>
        </w:rPr>
      </w:pPr>
      <w:r w:rsidRPr="00E2561C">
        <w:rPr>
          <w:rFonts w:ascii="Arial Narrow" w:hAnsi="Arial Narrow" w:cs="Arial"/>
          <w:color w:val="000000" w:themeColor="text1"/>
        </w:rPr>
        <w:t xml:space="preserve">In recent times Tesco </w:t>
      </w:r>
      <w:r w:rsidR="006E674C">
        <w:rPr>
          <w:rFonts w:ascii="Arial Narrow" w:hAnsi="Arial Narrow" w:cs="Arial"/>
          <w:color w:val="000000" w:themeColor="text1"/>
        </w:rPr>
        <w:t xml:space="preserve"> had to adapt </w:t>
      </w:r>
      <w:r w:rsidR="00E40A04">
        <w:rPr>
          <w:rFonts w:ascii="Arial Narrow" w:hAnsi="Arial Narrow" w:cs="Arial"/>
          <w:color w:val="000000" w:themeColor="text1"/>
        </w:rPr>
        <w:t xml:space="preserve"> to the </w:t>
      </w:r>
      <w:r w:rsidR="00635F1E">
        <w:rPr>
          <w:rFonts w:ascii="Arial Narrow" w:hAnsi="Arial Narrow" w:cs="Arial"/>
          <w:color w:val="000000" w:themeColor="text1"/>
        </w:rPr>
        <w:t xml:space="preserve">increased development in </w:t>
      </w:r>
      <w:r w:rsidR="00B45679">
        <w:rPr>
          <w:rFonts w:ascii="Arial Narrow" w:hAnsi="Arial Narrow" w:cs="Arial"/>
          <w:color w:val="000000" w:themeColor="text1"/>
        </w:rPr>
        <w:t>Te</w:t>
      </w:r>
      <w:r w:rsidR="00635F1E">
        <w:rPr>
          <w:rFonts w:ascii="Arial Narrow" w:hAnsi="Arial Narrow" w:cs="Arial"/>
          <w:color w:val="000000" w:themeColor="text1"/>
        </w:rPr>
        <w:t>chnology</w:t>
      </w:r>
      <w:r w:rsidRPr="00E2561C">
        <w:rPr>
          <w:rFonts w:ascii="Arial Narrow" w:hAnsi="Arial Narrow" w:cs="Arial"/>
          <w:color w:val="000000" w:themeColor="text1"/>
        </w:rPr>
        <w:t xml:space="preserve"> </w:t>
      </w:r>
      <w:r w:rsidR="00DC50A0">
        <w:rPr>
          <w:rFonts w:ascii="Arial Narrow" w:hAnsi="Arial Narrow" w:cs="Arial"/>
          <w:color w:val="000000" w:themeColor="text1"/>
        </w:rPr>
        <w:t xml:space="preserve">. </w:t>
      </w:r>
      <w:r w:rsidR="00181503">
        <w:rPr>
          <w:rFonts w:ascii="Arial Narrow" w:hAnsi="Arial Narrow" w:cs="Arial"/>
          <w:color w:val="000000" w:themeColor="text1"/>
        </w:rPr>
        <w:t xml:space="preserve"> </w:t>
      </w:r>
      <w:r w:rsidR="00157ECA">
        <w:rPr>
          <w:rFonts w:ascii="Arial Narrow" w:hAnsi="Arial Narrow" w:cs="Arial"/>
          <w:color w:val="000000" w:themeColor="text1"/>
        </w:rPr>
        <w:t>The change</w:t>
      </w:r>
      <w:r w:rsidR="003E0392">
        <w:rPr>
          <w:rFonts w:ascii="Arial Narrow" w:hAnsi="Arial Narrow" w:cs="Arial"/>
          <w:color w:val="000000" w:themeColor="text1"/>
        </w:rPr>
        <w:t>s</w:t>
      </w:r>
      <w:r w:rsidR="00157ECA">
        <w:rPr>
          <w:rFonts w:ascii="Arial Narrow" w:hAnsi="Arial Narrow" w:cs="Arial"/>
          <w:color w:val="000000" w:themeColor="text1"/>
        </w:rPr>
        <w:t xml:space="preserve"> made where in the use of digital technology </w:t>
      </w:r>
      <w:r w:rsidR="00D451E0">
        <w:rPr>
          <w:rFonts w:ascii="Arial Narrow" w:hAnsi="Arial Narrow" w:cs="Arial"/>
          <w:color w:val="000000" w:themeColor="text1"/>
        </w:rPr>
        <w:t xml:space="preserve"> </w:t>
      </w:r>
      <w:r w:rsidR="00321ED0">
        <w:rPr>
          <w:rFonts w:ascii="Arial Narrow" w:hAnsi="Arial Narrow" w:cs="Arial"/>
          <w:color w:val="000000" w:themeColor="text1"/>
        </w:rPr>
        <w:t xml:space="preserve"> , Artificial intelligence, self-checkouts</w:t>
      </w:r>
      <w:r w:rsidR="00B20423">
        <w:rPr>
          <w:rFonts w:ascii="Arial Narrow" w:hAnsi="Arial Narrow" w:cs="Arial"/>
          <w:color w:val="000000" w:themeColor="text1"/>
        </w:rPr>
        <w:t xml:space="preserve">, </w:t>
      </w:r>
      <w:r w:rsidR="00CB3405">
        <w:rPr>
          <w:rFonts w:ascii="Arial Narrow" w:hAnsi="Arial Narrow" w:cs="Arial"/>
          <w:color w:val="000000" w:themeColor="text1"/>
        </w:rPr>
        <w:t xml:space="preserve">checkout sensors.  </w:t>
      </w:r>
      <w:r w:rsidR="00321ED0">
        <w:rPr>
          <w:rFonts w:ascii="Arial Narrow" w:hAnsi="Arial Narrow" w:cs="Arial"/>
          <w:color w:val="000000" w:themeColor="text1"/>
        </w:rPr>
        <w:t xml:space="preserve"> </w:t>
      </w:r>
      <w:r w:rsidRPr="00E2561C">
        <w:rPr>
          <w:rFonts w:ascii="Arial Narrow" w:hAnsi="Arial Narrow" w:cs="Arial"/>
          <w:color w:val="000000" w:themeColor="text1"/>
        </w:rPr>
        <w:t xml:space="preserve">The </w:t>
      </w:r>
      <w:r w:rsidR="008F7BD5">
        <w:rPr>
          <w:rFonts w:ascii="Arial Narrow" w:hAnsi="Arial Narrow" w:cs="Arial"/>
          <w:color w:val="000000" w:themeColor="text1"/>
        </w:rPr>
        <w:t>p</w:t>
      </w:r>
      <w:r w:rsidR="008E5802">
        <w:rPr>
          <w:rFonts w:ascii="Arial Narrow" w:hAnsi="Arial Narrow" w:cs="Arial"/>
          <w:color w:val="000000" w:themeColor="text1"/>
        </w:rPr>
        <w:t xml:space="preserve">aper explores </w:t>
      </w:r>
      <w:r w:rsidR="00D6300A">
        <w:rPr>
          <w:rFonts w:ascii="Arial Narrow" w:hAnsi="Arial Narrow" w:cs="Arial"/>
          <w:color w:val="000000" w:themeColor="text1"/>
        </w:rPr>
        <w:t>reasons</w:t>
      </w:r>
      <w:r w:rsidR="00605024">
        <w:rPr>
          <w:rFonts w:ascii="Arial Narrow" w:hAnsi="Arial Narrow" w:cs="Arial"/>
          <w:color w:val="000000" w:themeColor="text1"/>
        </w:rPr>
        <w:t xml:space="preserve"> for the changes </w:t>
      </w:r>
      <w:r w:rsidR="00B45679">
        <w:rPr>
          <w:rFonts w:ascii="Arial Narrow" w:hAnsi="Arial Narrow" w:cs="Arial"/>
          <w:color w:val="000000" w:themeColor="text1"/>
        </w:rPr>
        <w:t>,</w:t>
      </w:r>
      <w:r w:rsidRPr="00E2561C">
        <w:rPr>
          <w:rFonts w:ascii="Arial Narrow" w:hAnsi="Arial Narrow" w:cs="Arial"/>
          <w:color w:val="000000" w:themeColor="text1"/>
        </w:rPr>
        <w:t xml:space="preserve">the process of the change and the role  </w:t>
      </w:r>
      <w:r w:rsidR="00790BE3">
        <w:rPr>
          <w:rFonts w:ascii="Arial Narrow" w:hAnsi="Arial Narrow" w:cs="Arial"/>
          <w:color w:val="000000" w:themeColor="text1"/>
        </w:rPr>
        <w:t xml:space="preserve">of </w:t>
      </w:r>
      <w:r w:rsidRPr="00E2561C">
        <w:rPr>
          <w:rFonts w:ascii="Arial Narrow" w:hAnsi="Arial Narrow" w:cs="Arial"/>
          <w:color w:val="000000" w:themeColor="text1"/>
        </w:rPr>
        <w:t xml:space="preserve">organisational </w:t>
      </w:r>
      <w:r w:rsidR="00E724DA" w:rsidRPr="00E2561C">
        <w:rPr>
          <w:rFonts w:ascii="Arial Narrow" w:hAnsi="Arial Narrow" w:cs="Arial"/>
          <w:color w:val="000000" w:themeColor="text1"/>
        </w:rPr>
        <w:t>leader</w:t>
      </w:r>
      <w:r w:rsidR="00E724DA">
        <w:rPr>
          <w:rFonts w:ascii="Arial Narrow" w:hAnsi="Arial Narrow" w:cs="Arial"/>
          <w:color w:val="000000" w:themeColor="text1"/>
        </w:rPr>
        <w:t xml:space="preserve">ship </w:t>
      </w:r>
      <w:r w:rsidR="00E61DEF">
        <w:rPr>
          <w:rFonts w:ascii="Arial Narrow" w:hAnsi="Arial Narrow" w:cs="Arial"/>
          <w:color w:val="000000" w:themeColor="text1"/>
        </w:rPr>
        <w:t>additionally</w:t>
      </w:r>
      <w:r w:rsidR="00E724DA">
        <w:rPr>
          <w:rFonts w:ascii="Arial Narrow" w:hAnsi="Arial Narrow" w:cs="Arial"/>
          <w:color w:val="000000" w:themeColor="text1"/>
        </w:rPr>
        <w:t xml:space="preserve"> </w:t>
      </w:r>
      <w:r w:rsidR="002329A3">
        <w:rPr>
          <w:rFonts w:ascii="Arial Narrow" w:hAnsi="Arial Narrow" w:cs="Arial"/>
          <w:color w:val="000000" w:themeColor="text1"/>
        </w:rPr>
        <w:t xml:space="preserve">it </w:t>
      </w:r>
      <w:r w:rsidR="00E61DEF">
        <w:rPr>
          <w:rFonts w:ascii="Arial Narrow" w:hAnsi="Arial Narrow" w:cs="Arial"/>
          <w:color w:val="000000" w:themeColor="text1"/>
        </w:rPr>
        <w:t xml:space="preserve"> </w:t>
      </w:r>
      <w:r w:rsidR="00DE7000">
        <w:rPr>
          <w:rFonts w:ascii="Arial Narrow" w:hAnsi="Arial Narrow" w:cs="Arial"/>
          <w:color w:val="000000" w:themeColor="text1"/>
        </w:rPr>
        <w:t xml:space="preserve">analyses </w:t>
      </w:r>
      <w:r w:rsidR="009A20F8">
        <w:rPr>
          <w:rFonts w:ascii="Arial Narrow" w:hAnsi="Arial Narrow" w:cs="Arial"/>
          <w:color w:val="000000" w:themeColor="text1"/>
        </w:rPr>
        <w:t xml:space="preserve"> and evaluates the structure </w:t>
      </w:r>
      <w:r w:rsidR="00F90CE7">
        <w:rPr>
          <w:rFonts w:ascii="Arial Narrow" w:hAnsi="Arial Narrow" w:cs="Arial"/>
          <w:color w:val="000000" w:themeColor="text1"/>
        </w:rPr>
        <w:t xml:space="preserve">and impact of culture in Tesco. </w:t>
      </w:r>
      <w:r w:rsidR="00127902">
        <w:rPr>
          <w:rFonts w:ascii="Arial Narrow" w:hAnsi="Arial Narrow" w:cs="Arial"/>
          <w:color w:val="000000" w:themeColor="text1"/>
        </w:rPr>
        <w:t xml:space="preserve">Finally </w:t>
      </w:r>
      <w:r w:rsidR="00F90CE7">
        <w:rPr>
          <w:rFonts w:ascii="Arial Narrow" w:hAnsi="Arial Narrow" w:cs="Arial"/>
          <w:color w:val="000000" w:themeColor="text1"/>
        </w:rPr>
        <w:t xml:space="preserve"> </w:t>
      </w:r>
      <w:r w:rsidRPr="00E2561C">
        <w:rPr>
          <w:rFonts w:ascii="Arial Narrow" w:hAnsi="Arial Narrow" w:cs="Arial"/>
          <w:color w:val="000000" w:themeColor="text1"/>
        </w:rPr>
        <w:t xml:space="preserve"> It highlights the importance of organizational capability in implementing change and the </w:t>
      </w:r>
      <w:r w:rsidR="00EC2DF1">
        <w:rPr>
          <w:rFonts w:ascii="Arial Narrow" w:hAnsi="Arial Narrow" w:cs="Arial"/>
          <w:color w:val="000000" w:themeColor="text1"/>
        </w:rPr>
        <w:t xml:space="preserve">renewed interest of the </w:t>
      </w:r>
      <w:r w:rsidRPr="00E2561C">
        <w:rPr>
          <w:rFonts w:ascii="Arial Narrow" w:hAnsi="Arial Narrow" w:cs="Arial"/>
          <w:color w:val="000000" w:themeColor="text1"/>
        </w:rPr>
        <w:t>emergen</w:t>
      </w:r>
      <w:r w:rsidR="00EC2DF1">
        <w:rPr>
          <w:rFonts w:ascii="Arial Narrow" w:hAnsi="Arial Narrow" w:cs="Arial"/>
          <w:color w:val="000000" w:themeColor="text1"/>
        </w:rPr>
        <w:t xml:space="preserve">ce </w:t>
      </w:r>
      <w:r w:rsidRPr="00E2561C">
        <w:rPr>
          <w:rFonts w:ascii="Arial Narrow" w:hAnsi="Arial Narrow" w:cs="Arial"/>
          <w:color w:val="000000" w:themeColor="text1"/>
        </w:rPr>
        <w:t xml:space="preserve"> of change agent.</w:t>
      </w:r>
      <w:r w:rsidRPr="00E2561C">
        <w:rPr>
          <w:rFonts w:ascii="Arial" w:hAnsi="Arial" w:cs="Arial"/>
          <w:color w:val="000000" w:themeColor="text1"/>
          <w:spacing w:val="2"/>
          <w:shd w:val="clear" w:color="auto" w:fill="FFFFFF"/>
        </w:rPr>
        <w:t xml:space="preserve"> </w:t>
      </w:r>
    </w:p>
    <w:p w14:paraId="1F99366A" w14:textId="77777777" w:rsidR="00AB43B5" w:rsidRDefault="00AB43B5" w:rsidP="005457B9">
      <w:pPr>
        <w:rPr>
          <w:rFonts w:ascii="Arial" w:hAnsi="Arial" w:cs="Arial"/>
          <w:color w:val="000000" w:themeColor="text1"/>
          <w:spacing w:val="2"/>
          <w:shd w:val="clear" w:color="auto" w:fill="FFFFFF"/>
        </w:rPr>
      </w:pPr>
    </w:p>
    <w:p w14:paraId="281B392B" w14:textId="365CFFD5" w:rsidR="005457B9" w:rsidRPr="00E35419" w:rsidRDefault="00814E43" w:rsidP="005457B9">
      <w:pPr>
        <w:rPr>
          <w:rFonts w:ascii="Arial Narrow" w:hAnsi="Arial Narrow" w:cs="Arial"/>
          <w:color w:val="000000" w:themeColor="text1"/>
          <w:spacing w:val="2"/>
          <w:shd w:val="clear" w:color="auto" w:fill="FFFFFF"/>
        </w:rPr>
      </w:pPr>
      <w:r w:rsidRPr="00E35419">
        <w:rPr>
          <w:rFonts w:ascii="Arial Narrow" w:hAnsi="Arial Narrow" w:cs="Arial"/>
          <w:color w:val="000000" w:themeColor="text1"/>
          <w:spacing w:val="2"/>
          <w:shd w:val="clear" w:color="auto" w:fill="FFFFFF"/>
        </w:rPr>
        <w:t>T</w:t>
      </w:r>
      <w:r w:rsidR="005457B9" w:rsidRPr="00E35419">
        <w:rPr>
          <w:rFonts w:ascii="Arial Narrow" w:hAnsi="Arial Narrow" w:cs="Arial"/>
          <w:color w:val="000000" w:themeColor="text1"/>
          <w:spacing w:val="2"/>
          <w:shd w:val="clear" w:color="auto" w:fill="FFFFFF"/>
        </w:rPr>
        <w:t>he method used for the research is through online journals , books, websites, (</w:t>
      </w:r>
      <w:r w:rsidR="00B136D2" w:rsidRPr="00E35419">
        <w:rPr>
          <w:rFonts w:ascii="Arial Narrow" w:hAnsi="Arial Narrow" w:cs="Arial"/>
          <w:color w:val="000000" w:themeColor="text1"/>
          <w:spacing w:val="2"/>
          <w:shd w:val="clear" w:color="auto" w:fill="FFFFFF"/>
        </w:rPr>
        <w:t>secondary sources</w:t>
      </w:r>
      <w:r w:rsidR="005457B9" w:rsidRPr="00E35419">
        <w:rPr>
          <w:rFonts w:ascii="Arial Narrow" w:hAnsi="Arial Narrow" w:cs="Arial"/>
          <w:color w:val="000000" w:themeColor="text1"/>
          <w:spacing w:val="2"/>
          <w:shd w:val="clear" w:color="auto" w:fill="FFFFFF"/>
        </w:rPr>
        <w:t>)</w:t>
      </w:r>
      <w:r w:rsidR="00C93121" w:rsidRPr="00E35419">
        <w:rPr>
          <w:rFonts w:ascii="Arial Narrow" w:hAnsi="Arial Narrow" w:cs="Arial"/>
          <w:color w:val="000000" w:themeColor="text1"/>
          <w:spacing w:val="2"/>
          <w:shd w:val="clear" w:color="auto" w:fill="FFFFFF"/>
        </w:rPr>
        <w:t xml:space="preserve"> the find</w:t>
      </w:r>
      <w:r w:rsidR="00E04CBA" w:rsidRPr="00E35419">
        <w:rPr>
          <w:rFonts w:ascii="Arial Narrow" w:hAnsi="Arial Narrow" w:cs="Arial"/>
          <w:color w:val="000000" w:themeColor="text1"/>
          <w:spacing w:val="2"/>
          <w:shd w:val="clear" w:color="auto" w:fill="FFFFFF"/>
        </w:rPr>
        <w:t xml:space="preserve">ings show that Tesco has had planned and unplanned changes </w:t>
      </w:r>
      <w:r w:rsidR="00A76089" w:rsidRPr="00E35419">
        <w:rPr>
          <w:rFonts w:ascii="Arial Narrow" w:hAnsi="Arial Narrow" w:cs="Arial"/>
          <w:color w:val="000000" w:themeColor="text1"/>
          <w:spacing w:val="2"/>
          <w:shd w:val="clear" w:color="auto" w:fill="FFFFFF"/>
        </w:rPr>
        <w:t xml:space="preserve">acerated by the recent pandemic Covid -19 , and </w:t>
      </w:r>
      <w:r w:rsidR="00CA16D3" w:rsidRPr="00E35419">
        <w:rPr>
          <w:rFonts w:ascii="Arial Narrow" w:hAnsi="Arial Narrow" w:cs="Arial"/>
          <w:color w:val="000000" w:themeColor="text1"/>
          <w:spacing w:val="2"/>
          <w:shd w:val="clear" w:color="auto" w:fill="FFFFFF"/>
        </w:rPr>
        <w:t xml:space="preserve">increased  use of technology by customers </w:t>
      </w:r>
      <w:r w:rsidR="00C24A65" w:rsidRPr="00E35419">
        <w:rPr>
          <w:rFonts w:ascii="Arial Narrow" w:hAnsi="Arial Narrow" w:cs="Arial"/>
          <w:color w:val="000000" w:themeColor="text1"/>
          <w:spacing w:val="2"/>
          <w:shd w:val="clear" w:color="auto" w:fill="FFFFFF"/>
        </w:rPr>
        <w:t xml:space="preserve">. leadership </w:t>
      </w:r>
      <w:r w:rsidR="00AB7D33" w:rsidRPr="00E35419">
        <w:rPr>
          <w:rFonts w:ascii="Arial Narrow" w:hAnsi="Arial Narrow" w:cs="Arial"/>
          <w:color w:val="000000" w:themeColor="text1"/>
          <w:spacing w:val="2"/>
          <w:shd w:val="clear" w:color="auto" w:fill="FFFFFF"/>
        </w:rPr>
        <w:t xml:space="preserve">played an important role in the change </w:t>
      </w:r>
      <w:r w:rsidR="00EC0B19" w:rsidRPr="00E35419">
        <w:rPr>
          <w:rFonts w:ascii="Arial Narrow" w:hAnsi="Arial Narrow" w:cs="Arial"/>
          <w:color w:val="000000" w:themeColor="text1"/>
          <w:spacing w:val="2"/>
          <w:shd w:val="clear" w:color="auto" w:fill="FFFFFF"/>
        </w:rPr>
        <w:t xml:space="preserve">. The impact of the change as resulted to complex issues </w:t>
      </w:r>
      <w:r w:rsidR="0028294F" w:rsidRPr="00E35419">
        <w:rPr>
          <w:rFonts w:ascii="Arial Narrow" w:hAnsi="Arial Narrow" w:cs="Arial"/>
          <w:color w:val="000000" w:themeColor="text1"/>
          <w:spacing w:val="2"/>
          <w:shd w:val="clear" w:color="auto" w:fill="FFFFFF"/>
        </w:rPr>
        <w:t>in leadership and culture .</w:t>
      </w:r>
      <w:r w:rsidR="00190379" w:rsidRPr="00E35419">
        <w:rPr>
          <w:rFonts w:ascii="Arial Narrow" w:hAnsi="Arial Narrow" w:cs="Arial"/>
          <w:color w:val="000000" w:themeColor="text1"/>
          <w:spacing w:val="2"/>
          <w:shd w:val="clear" w:color="auto" w:fill="FFFFFF"/>
        </w:rPr>
        <w:t xml:space="preserve">over the years a lot of research on the role of </w:t>
      </w:r>
      <w:r w:rsidR="00220349" w:rsidRPr="00E35419">
        <w:rPr>
          <w:rFonts w:ascii="Arial Narrow" w:hAnsi="Arial Narrow" w:cs="Arial"/>
          <w:color w:val="000000" w:themeColor="text1"/>
          <w:spacing w:val="2"/>
          <w:shd w:val="clear" w:color="auto" w:fill="FFFFFF"/>
        </w:rPr>
        <w:t xml:space="preserve">business concepts and models </w:t>
      </w:r>
      <w:r w:rsidR="00BF6E18" w:rsidRPr="00E35419">
        <w:rPr>
          <w:rFonts w:ascii="Arial Narrow" w:hAnsi="Arial Narrow" w:cs="Arial"/>
          <w:color w:val="000000" w:themeColor="text1"/>
          <w:spacing w:val="2"/>
          <w:shd w:val="clear" w:color="auto" w:fill="FFFFFF"/>
        </w:rPr>
        <w:t xml:space="preserve">have been </w:t>
      </w:r>
      <w:r w:rsidR="00A4199B" w:rsidRPr="00E35419">
        <w:rPr>
          <w:rFonts w:ascii="Arial Narrow" w:hAnsi="Arial Narrow" w:cs="Arial"/>
          <w:color w:val="000000" w:themeColor="text1"/>
          <w:spacing w:val="2"/>
          <w:shd w:val="clear" w:color="auto" w:fill="FFFFFF"/>
        </w:rPr>
        <w:t>used to structure and monitor change effectively.</w:t>
      </w:r>
    </w:p>
    <w:p w14:paraId="28CF5809" w14:textId="395308B4" w:rsidR="00A4199B" w:rsidRPr="00E35419" w:rsidRDefault="00A4199B" w:rsidP="005457B9">
      <w:pPr>
        <w:rPr>
          <w:rFonts w:ascii="Arial Narrow" w:hAnsi="Arial Narrow" w:cs="Arial"/>
          <w:color w:val="000000" w:themeColor="text1"/>
          <w:spacing w:val="2"/>
          <w:shd w:val="clear" w:color="auto" w:fill="FFFFFF"/>
        </w:rPr>
      </w:pPr>
    </w:p>
    <w:p w14:paraId="4E53A1ED" w14:textId="503E509E" w:rsidR="004951DF" w:rsidRPr="00B6764E" w:rsidRDefault="00B6764E" w:rsidP="004951DF">
      <w:pPr>
        <w:spacing w:after="200" w:line="276" w:lineRule="auto"/>
        <w:rPr>
          <w:rFonts w:ascii="Arial Narrow" w:hAnsi="Arial Narrow" w:cs="Arial"/>
          <w:color w:val="000000" w:themeColor="text1"/>
          <w:spacing w:val="2"/>
          <w:shd w:val="clear" w:color="auto" w:fill="FFFFFF"/>
        </w:rPr>
      </w:pPr>
      <w:r w:rsidRPr="00E35419">
        <w:rPr>
          <w:rFonts w:ascii="Arial Narrow" w:hAnsi="Arial Narrow" w:cs="Arial"/>
          <w:color w:val="000000" w:themeColor="text1"/>
          <w:spacing w:val="2"/>
          <w:shd w:val="clear" w:color="auto" w:fill="FFFFFF"/>
        </w:rPr>
        <w:t xml:space="preserve">Change is complex and often paradoxical organisational change need to be systematic, </w:t>
      </w:r>
      <w:r w:rsidR="00DF23BF" w:rsidRPr="00E35419">
        <w:rPr>
          <w:rFonts w:ascii="Arial Narrow" w:hAnsi="Arial Narrow" w:cs="Arial"/>
          <w:color w:val="000000" w:themeColor="text1"/>
          <w:spacing w:val="2"/>
          <w:shd w:val="clear" w:color="auto" w:fill="FFFFFF"/>
        </w:rPr>
        <w:t xml:space="preserve">Few studies have been made on the </w:t>
      </w:r>
      <w:r w:rsidR="005C02DF" w:rsidRPr="00E35419">
        <w:rPr>
          <w:rFonts w:ascii="Arial Narrow" w:hAnsi="Arial Narrow" w:cs="Arial"/>
          <w:color w:val="000000" w:themeColor="text1"/>
          <w:spacing w:val="2"/>
          <w:shd w:val="clear" w:color="auto" w:fill="FFFFFF"/>
        </w:rPr>
        <w:t xml:space="preserve"> type of technology and training to embrace in the retail sector as changes are </w:t>
      </w:r>
      <w:r w:rsidR="00953F06">
        <w:rPr>
          <w:rFonts w:ascii="Arial Narrow" w:hAnsi="Arial Narrow" w:cs="Arial"/>
          <w:color w:val="000000" w:themeColor="text1"/>
          <w:spacing w:val="2"/>
          <w:shd w:val="clear" w:color="auto" w:fill="FFFFFF"/>
        </w:rPr>
        <w:t xml:space="preserve">revolving </w:t>
      </w:r>
      <w:r w:rsidR="005C02DF" w:rsidRPr="00E35419">
        <w:rPr>
          <w:rFonts w:ascii="Arial Narrow" w:hAnsi="Arial Narrow" w:cs="Arial"/>
          <w:color w:val="000000" w:themeColor="text1"/>
          <w:spacing w:val="2"/>
          <w:shd w:val="clear" w:color="auto" w:fill="FFFFFF"/>
        </w:rPr>
        <w:t>rapidly</w:t>
      </w:r>
      <w:r w:rsidR="002223CA" w:rsidRPr="00E35419">
        <w:rPr>
          <w:rFonts w:ascii="Arial Narrow" w:hAnsi="Arial Narrow" w:cs="Arial"/>
          <w:color w:val="000000" w:themeColor="text1"/>
          <w:spacing w:val="2"/>
          <w:shd w:val="clear" w:color="auto" w:fill="FFFFFF"/>
        </w:rPr>
        <w:t xml:space="preserve">.  . </w:t>
      </w:r>
      <w:r w:rsidR="006D102F">
        <w:rPr>
          <w:rFonts w:ascii="Arial Narrow" w:hAnsi="Arial Narrow" w:cs="Arial"/>
          <w:color w:val="000000" w:themeColor="text1"/>
          <w:spacing w:val="2"/>
          <w:shd w:val="clear" w:color="auto" w:fill="FFFFFF"/>
        </w:rPr>
        <w:t>cus</w:t>
      </w:r>
      <w:r w:rsidR="009857CA">
        <w:rPr>
          <w:rFonts w:ascii="Arial Narrow" w:hAnsi="Arial Narrow" w:cs="Arial"/>
          <w:color w:val="000000" w:themeColor="text1"/>
          <w:spacing w:val="2"/>
          <w:shd w:val="clear" w:color="auto" w:fill="FFFFFF"/>
        </w:rPr>
        <w:t>tomer relations</w:t>
      </w:r>
      <w:r w:rsidR="00BA22DE">
        <w:rPr>
          <w:rFonts w:ascii="Arial Narrow" w:hAnsi="Arial Narrow" w:cs="Arial"/>
          <w:color w:val="000000" w:themeColor="text1"/>
          <w:spacing w:val="2"/>
          <w:shd w:val="clear" w:color="auto" w:fill="FFFFFF"/>
        </w:rPr>
        <w:t>hi</w:t>
      </w:r>
      <w:r w:rsidR="00CE7B11">
        <w:rPr>
          <w:rFonts w:ascii="Arial Narrow" w:hAnsi="Arial Narrow" w:cs="Arial"/>
          <w:color w:val="000000" w:themeColor="text1"/>
          <w:spacing w:val="2"/>
          <w:shd w:val="clear" w:color="auto" w:fill="FFFFFF"/>
        </w:rPr>
        <w:t>p</w:t>
      </w:r>
      <w:r w:rsidR="005C0464">
        <w:rPr>
          <w:rFonts w:ascii="Arial Narrow" w:hAnsi="Arial Narrow" w:cs="Arial"/>
          <w:color w:val="000000" w:themeColor="text1"/>
          <w:spacing w:val="2"/>
          <w:shd w:val="clear" w:color="auto" w:fill="FFFFFF"/>
        </w:rPr>
        <w:t xml:space="preserve"> management (CRM)</w:t>
      </w:r>
      <w:r w:rsidR="00910FFA">
        <w:rPr>
          <w:rFonts w:ascii="Arial Narrow" w:hAnsi="Arial Narrow" w:cs="Arial"/>
          <w:color w:val="000000" w:themeColor="text1"/>
          <w:spacing w:val="2"/>
          <w:shd w:val="clear" w:color="auto" w:fill="FFFFFF"/>
        </w:rPr>
        <w:t xml:space="preserve"> few attempts have been made to establish the full extent of Return on investment  (ROI) on </w:t>
      </w:r>
      <w:r w:rsidR="00575E5B">
        <w:rPr>
          <w:rFonts w:ascii="Arial Narrow" w:hAnsi="Arial Narrow" w:cs="Arial"/>
          <w:color w:val="000000" w:themeColor="text1"/>
          <w:spacing w:val="2"/>
          <w:shd w:val="clear" w:color="auto" w:fill="FFFFFF"/>
        </w:rPr>
        <w:t xml:space="preserve">technology </w:t>
      </w:r>
      <w:r w:rsidR="00B74542">
        <w:rPr>
          <w:rFonts w:ascii="Arial Narrow" w:hAnsi="Arial Narrow" w:cs="Arial"/>
          <w:color w:val="000000" w:themeColor="text1"/>
          <w:spacing w:val="2"/>
          <w:shd w:val="clear" w:color="auto" w:fill="FFFFFF"/>
        </w:rPr>
        <w:t xml:space="preserve">, Technology has disrupted the </w:t>
      </w:r>
      <w:r w:rsidR="00AB7761">
        <w:rPr>
          <w:rFonts w:ascii="Arial Narrow" w:hAnsi="Arial Narrow" w:cs="Arial"/>
          <w:color w:val="000000" w:themeColor="text1"/>
          <w:spacing w:val="2"/>
          <w:shd w:val="clear" w:color="auto" w:fill="FFFFFF"/>
        </w:rPr>
        <w:t xml:space="preserve">CRM </w:t>
      </w:r>
      <w:r w:rsidR="00730679">
        <w:rPr>
          <w:rFonts w:ascii="Arial Narrow" w:hAnsi="Arial Narrow" w:cs="Arial"/>
          <w:color w:val="000000" w:themeColor="text1"/>
          <w:spacing w:val="2"/>
          <w:shd w:val="clear" w:color="auto" w:fill="FFFFFF"/>
        </w:rPr>
        <w:t>systems threating loyalty.</w:t>
      </w:r>
    </w:p>
    <w:p w14:paraId="4181BBE7" w14:textId="7977E294" w:rsidR="00D13812" w:rsidRPr="00E35419" w:rsidRDefault="00D13812" w:rsidP="005457B9">
      <w:pPr>
        <w:rPr>
          <w:rFonts w:ascii="Arial Narrow" w:hAnsi="Arial Narrow" w:cs="Arial"/>
          <w:color w:val="000000" w:themeColor="text1"/>
          <w:spacing w:val="2"/>
          <w:shd w:val="clear" w:color="auto" w:fill="FFFFFF"/>
        </w:rPr>
      </w:pPr>
    </w:p>
    <w:p w14:paraId="46A443EB" w14:textId="33A0A343" w:rsidR="00A802E6" w:rsidRPr="00E2561C" w:rsidRDefault="00A802E6" w:rsidP="005457B9">
      <w:pPr>
        <w:rPr>
          <w:rFonts w:ascii="Arial" w:hAnsi="Arial" w:cs="Arial"/>
          <w:color w:val="000000" w:themeColor="text1"/>
          <w:spacing w:val="2"/>
          <w:shd w:val="clear" w:color="auto" w:fill="FFFFFF"/>
        </w:rPr>
      </w:pPr>
    </w:p>
    <w:p w14:paraId="376CFF7D" w14:textId="5A6BE576" w:rsidR="005457B9" w:rsidRDefault="005457B9" w:rsidP="005457B9">
      <w:pPr>
        <w:rPr>
          <w:rFonts w:ascii="Arial" w:hAnsi="Arial" w:cs="Arial"/>
          <w:color w:val="000000" w:themeColor="text1"/>
          <w:spacing w:val="2"/>
          <w:shd w:val="clear" w:color="auto" w:fill="FFFFFF"/>
        </w:rPr>
      </w:pPr>
    </w:p>
    <w:p w14:paraId="1B9829DC" w14:textId="168C1929" w:rsidR="00C85798" w:rsidRPr="0086728D" w:rsidRDefault="00C85798">
      <w:pPr>
        <w:spacing w:after="200" w:line="276" w:lineRule="auto"/>
        <w:rPr>
          <w:caps/>
          <w:color w:val="FF0000"/>
          <w:sz w:val="72"/>
          <w:szCs w:val="72"/>
        </w:rPr>
      </w:pPr>
      <w:r w:rsidRPr="002A6223">
        <w:rPr>
          <w:caps/>
          <w:color w:val="FF0000"/>
          <w:sz w:val="72"/>
          <w:szCs w:val="72"/>
        </w:rPr>
        <w:br w:type="page"/>
      </w:r>
    </w:p>
    <w:sdt>
      <w:sdtPr>
        <w:rPr>
          <w:rFonts w:ascii="Times New Roman" w:eastAsia="Times New Roman" w:hAnsi="Times New Roman" w:cs="Times New Roman"/>
          <w:b w:val="0"/>
          <w:bCs w:val="0"/>
          <w:color w:val="auto"/>
          <w:spacing w:val="0"/>
          <w:sz w:val="24"/>
          <w:szCs w:val="24"/>
        </w:rPr>
        <w:id w:val="-35429232"/>
        <w:docPartObj>
          <w:docPartGallery w:val="Table of Contents"/>
          <w:docPartUnique/>
        </w:docPartObj>
      </w:sdtPr>
      <w:sdtEndPr>
        <w:rPr>
          <w:noProof/>
        </w:rPr>
      </w:sdtEndPr>
      <w:sdtContent>
        <w:p w14:paraId="3E9A0F87" w14:textId="7739C974" w:rsidR="00CF654E" w:rsidRDefault="00CF654E">
          <w:pPr>
            <w:pStyle w:val="TOCHeading"/>
          </w:pPr>
          <w:r>
            <w:t>Table of Contents</w:t>
          </w:r>
        </w:p>
        <w:p w14:paraId="46D9A05C" w14:textId="295AEC92" w:rsidR="00CF654E" w:rsidRDefault="00CF654E">
          <w:pPr>
            <w:pStyle w:val="TOC1"/>
            <w:tabs>
              <w:tab w:val="right" w:leader="dot" w:pos="9016"/>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99731367" w:history="1">
            <w:r w:rsidRPr="002E2134">
              <w:rPr>
                <w:rStyle w:val="Hyperlink"/>
                <w:noProof/>
              </w:rPr>
              <w:t>2.1 background of tesco</w:t>
            </w:r>
            <w:r>
              <w:rPr>
                <w:noProof/>
                <w:webHidden/>
              </w:rPr>
              <w:tab/>
            </w:r>
            <w:r>
              <w:rPr>
                <w:noProof/>
                <w:webHidden/>
              </w:rPr>
              <w:fldChar w:fldCharType="begin"/>
            </w:r>
            <w:r>
              <w:rPr>
                <w:noProof/>
                <w:webHidden/>
              </w:rPr>
              <w:instrText xml:space="preserve"> PAGEREF _Toc99731367 \h </w:instrText>
            </w:r>
            <w:r>
              <w:rPr>
                <w:noProof/>
                <w:webHidden/>
              </w:rPr>
            </w:r>
            <w:r>
              <w:rPr>
                <w:noProof/>
                <w:webHidden/>
              </w:rPr>
              <w:fldChar w:fldCharType="separate"/>
            </w:r>
            <w:r w:rsidR="003F6ECD">
              <w:rPr>
                <w:noProof/>
                <w:webHidden/>
              </w:rPr>
              <w:t>3</w:t>
            </w:r>
            <w:r>
              <w:rPr>
                <w:noProof/>
                <w:webHidden/>
              </w:rPr>
              <w:fldChar w:fldCharType="end"/>
            </w:r>
          </w:hyperlink>
        </w:p>
        <w:p w14:paraId="25E9D3F9" w14:textId="5313D7EF" w:rsidR="00CF654E" w:rsidRDefault="001C5065">
          <w:pPr>
            <w:pStyle w:val="TOC2"/>
            <w:tabs>
              <w:tab w:val="right" w:leader="dot" w:pos="9016"/>
            </w:tabs>
            <w:rPr>
              <w:rFonts w:eastAsiaTheme="minorEastAsia" w:cstheme="minorBidi"/>
              <w:i/>
              <w:iCs/>
              <w:noProof/>
              <w:sz w:val="24"/>
              <w:szCs w:val="24"/>
            </w:rPr>
          </w:pPr>
          <w:hyperlink w:anchor="_Toc99731368" w:history="1">
            <w:r w:rsidR="00CF654E" w:rsidRPr="002E2134">
              <w:rPr>
                <w:rStyle w:val="Hyperlink"/>
                <w:rFonts w:ascii="Arial Narrow" w:hAnsi="Arial Narrow" w:cs="Arial"/>
                <w:noProof/>
                <w:bdr w:val="none" w:sz="0" w:space="0" w:color="auto" w:frame="1"/>
              </w:rPr>
              <w:t>About Tesco</w:t>
            </w:r>
            <w:r w:rsidR="00CF654E">
              <w:rPr>
                <w:noProof/>
                <w:webHidden/>
              </w:rPr>
              <w:tab/>
            </w:r>
            <w:r w:rsidR="00CF654E">
              <w:rPr>
                <w:noProof/>
                <w:webHidden/>
              </w:rPr>
              <w:fldChar w:fldCharType="begin"/>
            </w:r>
            <w:r w:rsidR="00CF654E">
              <w:rPr>
                <w:noProof/>
                <w:webHidden/>
              </w:rPr>
              <w:instrText xml:space="preserve"> PAGEREF _Toc99731368 \h </w:instrText>
            </w:r>
            <w:r w:rsidR="00CF654E">
              <w:rPr>
                <w:noProof/>
                <w:webHidden/>
              </w:rPr>
            </w:r>
            <w:r w:rsidR="00CF654E">
              <w:rPr>
                <w:noProof/>
                <w:webHidden/>
              </w:rPr>
              <w:fldChar w:fldCharType="separate"/>
            </w:r>
            <w:r w:rsidR="003F6ECD">
              <w:rPr>
                <w:noProof/>
                <w:webHidden/>
              </w:rPr>
              <w:t>3</w:t>
            </w:r>
            <w:r w:rsidR="00CF654E">
              <w:rPr>
                <w:noProof/>
                <w:webHidden/>
              </w:rPr>
              <w:fldChar w:fldCharType="end"/>
            </w:r>
          </w:hyperlink>
        </w:p>
        <w:p w14:paraId="1675B62D" w14:textId="7DD4E2A2" w:rsidR="00CF654E" w:rsidRDefault="001C5065">
          <w:pPr>
            <w:pStyle w:val="TOC1"/>
            <w:tabs>
              <w:tab w:val="right" w:leader="dot" w:pos="9016"/>
            </w:tabs>
            <w:rPr>
              <w:rFonts w:eastAsiaTheme="minorEastAsia" w:cstheme="minorBidi"/>
              <w:b w:val="0"/>
              <w:bCs w:val="0"/>
              <w:noProof/>
              <w:sz w:val="24"/>
              <w:szCs w:val="24"/>
            </w:rPr>
          </w:pPr>
          <w:hyperlink w:anchor="_Toc99731369" w:history="1">
            <w:r w:rsidR="00CF654E" w:rsidRPr="002E2134">
              <w:rPr>
                <w:rStyle w:val="Hyperlink"/>
                <w:noProof/>
              </w:rPr>
              <w:t>THE CURRENT MARKET POSITION</w:t>
            </w:r>
            <w:r w:rsidR="00CF654E">
              <w:rPr>
                <w:noProof/>
                <w:webHidden/>
              </w:rPr>
              <w:tab/>
            </w:r>
            <w:r w:rsidR="00CF654E">
              <w:rPr>
                <w:noProof/>
                <w:webHidden/>
              </w:rPr>
              <w:fldChar w:fldCharType="begin"/>
            </w:r>
            <w:r w:rsidR="00CF654E">
              <w:rPr>
                <w:noProof/>
                <w:webHidden/>
              </w:rPr>
              <w:instrText xml:space="preserve"> PAGEREF _Toc99731369 \h </w:instrText>
            </w:r>
            <w:r w:rsidR="00CF654E">
              <w:rPr>
                <w:noProof/>
                <w:webHidden/>
              </w:rPr>
            </w:r>
            <w:r w:rsidR="00CF654E">
              <w:rPr>
                <w:noProof/>
                <w:webHidden/>
              </w:rPr>
              <w:fldChar w:fldCharType="separate"/>
            </w:r>
            <w:r w:rsidR="003F6ECD">
              <w:rPr>
                <w:noProof/>
                <w:webHidden/>
              </w:rPr>
              <w:t>4</w:t>
            </w:r>
            <w:r w:rsidR="00CF654E">
              <w:rPr>
                <w:noProof/>
                <w:webHidden/>
              </w:rPr>
              <w:fldChar w:fldCharType="end"/>
            </w:r>
          </w:hyperlink>
        </w:p>
        <w:p w14:paraId="3CDA9119" w14:textId="15F7DE44" w:rsidR="00CF654E" w:rsidRDefault="001C5065">
          <w:pPr>
            <w:pStyle w:val="TOC1"/>
            <w:tabs>
              <w:tab w:val="right" w:leader="dot" w:pos="9016"/>
            </w:tabs>
            <w:rPr>
              <w:rFonts w:eastAsiaTheme="minorEastAsia" w:cstheme="minorBidi"/>
              <w:b w:val="0"/>
              <w:bCs w:val="0"/>
              <w:noProof/>
              <w:sz w:val="24"/>
              <w:szCs w:val="24"/>
            </w:rPr>
          </w:pPr>
          <w:hyperlink w:anchor="_Toc99731370" w:history="1">
            <w:r w:rsidR="00CF654E" w:rsidRPr="002E2134">
              <w:rPr>
                <w:rStyle w:val="Hyperlink"/>
                <w:noProof/>
                <w:lang w:eastAsia="zh-CN"/>
              </w:rPr>
              <w:t>2.2 Reason for the change</w:t>
            </w:r>
            <w:r w:rsidR="00CF654E">
              <w:rPr>
                <w:noProof/>
                <w:webHidden/>
              </w:rPr>
              <w:tab/>
            </w:r>
            <w:r w:rsidR="00CF654E">
              <w:rPr>
                <w:noProof/>
                <w:webHidden/>
              </w:rPr>
              <w:fldChar w:fldCharType="begin"/>
            </w:r>
            <w:r w:rsidR="00CF654E">
              <w:rPr>
                <w:noProof/>
                <w:webHidden/>
              </w:rPr>
              <w:instrText xml:space="preserve"> PAGEREF _Toc99731370 \h </w:instrText>
            </w:r>
            <w:r w:rsidR="00CF654E">
              <w:rPr>
                <w:noProof/>
                <w:webHidden/>
              </w:rPr>
            </w:r>
            <w:r w:rsidR="00CF654E">
              <w:rPr>
                <w:noProof/>
                <w:webHidden/>
              </w:rPr>
              <w:fldChar w:fldCharType="separate"/>
            </w:r>
            <w:r w:rsidR="003F6ECD">
              <w:rPr>
                <w:noProof/>
                <w:webHidden/>
              </w:rPr>
              <w:t>6</w:t>
            </w:r>
            <w:r w:rsidR="00CF654E">
              <w:rPr>
                <w:noProof/>
                <w:webHidden/>
              </w:rPr>
              <w:fldChar w:fldCharType="end"/>
            </w:r>
          </w:hyperlink>
        </w:p>
        <w:p w14:paraId="27FD4121" w14:textId="3A0789A4" w:rsidR="00CF654E" w:rsidRDefault="001C5065">
          <w:pPr>
            <w:pStyle w:val="TOC3"/>
            <w:tabs>
              <w:tab w:val="right" w:leader="dot" w:pos="9016"/>
            </w:tabs>
            <w:rPr>
              <w:rFonts w:eastAsiaTheme="minorEastAsia" w:cstheme="minorBidi"/>
              <w:noProof/>
              <w:sz w:val="24"/>
              <w:szCs w:val="24"/>
            </w:rPr>
          </w:pPr>
          <w:hyperlink w:anchor="_Toc99731371" w:history="1">
            <w:r w:rsidR="00CF654E" w:rsidRPr="002E2134">
              <w:rPr>
                <w:rStyle w:val="Hyperlink"/>
                <w:b/>
                <w:noProof/>
                <w:lang w:eastAsia="zh-CN"/>
              </w:rPr>
              <w:t>change models used in tesco during the change</w:t>
            </w:r>
            <w:r w:rsidR="00CF654E">
              <w:rPr>
                <w:noProof/>
                <w:webHidden/>
              </w:rPr>
              <w:tab/>
            </w:r>
            <w:r w:rsidR="00CF654E">
              <w:rPr>
                <w:noProof/>
                <w:webHidden/>
              </w:rPr>
              <w:fldChar w:fldCharType="begin"/>
            </w:r>
            <w:r w:rsidR="00CF654E">
              <w:rPr>
                <w:noProof/>
                <w:webHidden/>
              </w:rPr>
              <w:instrText xml:space="preserve"> PAGEREF _Toc99731371 \h </w:instrText>
            </w:r>
            <w:r w:rsidR="00CF654E">
              <w:rPr>
                <w:noProof/>
                <w:webHidden/>
              </w:rPr>
            </w:r>
            <w:r w:rsidR="00CF654E">
              <w:rPr>
                <w:noProof/>
                <w:webHidden/>
              </w:rPr>
              <w:fldChar w:fldCharType="separate"/>
            </w:r>
            <w:r w:rsidR="003F6ECD">
              <w:rPr>
                <w:noProof/>
                <w:webHidden/>
              </w:rPr>
              <w:t>6</w:t>
            </w:r>
            <w:r w:rsidR="00CF654E">
              <w:rPr>
                <w:noProof/>
                <w:webHidden/>
              </w:rPr>
              <w:fldChar w:fldCharType="end"/>
            </w:r>
          </w:hyperlink>
        </w:p>
        <w:p w14:paraId="39B848AF" w14:textId="5B77959D" w:rsidR="00CF654E" w:rsidRDefault="001C5065">
          <w:pPr>
            <w:pStyle w:val="TOC3"/>
            <w:tabs>
              <w:tab w:val="right" w:leader="dot" w:pos="9016"/>
            </w:tabs>
            <w:rPr>
              <w:rFonts w:eastAsiaTheme="minorEastAsia" w:cstheme="minorBidi"/>
              <w:noProof/>
              <w:sz w:val="24"/>
              <w:szCs w:val="24"/>
            </w:rPr>
          </w:pPr>
          <w:hyperlink w:anchor="_Toc99731372" w:history="1">
            <w:r w:rsidR="00CF654E" w:rsidRPr="002E2134">
              <w:rPr>
                <w:rStyle w:val="Hyperlink"/>
                <w:noProof/>
                <w:lang w:eastAsia="zh-CN"/>
              </w:rPr>
              <w:t>PLANNING</w:t>
            </w:r>
            <w:r w:rsidR="00CF654E">
              <w:rPr>
                <w:noProof/>
                <w:webHidden/>
              </w:rPr>
              <w:tab/>
            </w:r>
            <w:r w:rsidR="00CF654E">
              <w:rPr>
                <w:noProof/>
                <w:webHidden/>
              </w:rPr>
              <w:fldChar w:fldCharType="begin"/>
            </w:r>
            <w:r w:rsidR="00CF654E">
              <w:rPr>
                <w:noProof/>
                <w:webHidden/>
              </w:rPr>
              <w:instrText xml:space="preserve"> PAGEREF _Toc99731372 \h </w:instrText>
            </w:r>
            <w:r w:rsidR="00CF654E">
              <w:rPr>
                <w:noProof/>
                <w:webHidden/>
              </w:rPr>
            </w:r>
            <w:r w:rsidR="00CF654E">
              <w:rPr>
                <w:noProof/>
                <w:webHidden/>
              </w:rPr>
              <w:fldChar w:fldCharType="separate"/>
            </w:r>
            <w:r w:rsidR="003F6ECD">
              <w:rPr>
                <w:noProof/>
                <w:webHidden/>
              </w:rPr>
              <w:t>6</w:t>
            </w:r>
            <w:r w:rsidR="00CF654E">
              <w:rPr>
                <w:noProof/>
                <w:webHidden/>
              </w:rPr>
              <w:fldChar w:fldCharType="end"/>
            </w:r>
          </w:hyperlink>
        </w:p>
        <w:p w14:paraId="6DC9362A" w14:textId="238174ED" w:rsidR="00CF654E" w:rsidRDefault="001C5065">
          <w:pPr>
            <w:pStyle w:val="TOC3"/>
            <w:tabs>
              <w:tab w:val="right" w:leader="dot" w:pos="9016"/>
            </w:tabs>
            <w:rPr>
              <w:rFonts w:eastAsiaTheme="minorEastAsia" w:cstheme="minorBidi"/>
              <w:noProof/>
              <w:sz w:val="24"/>
              <w:szCs w:val="24"/>
            </w:rPr>
          </w:pPr>
          <w:hyperlink w:anchor="_Toc99731373" w:history="1">
            <w:r w:rsidR="00CF654E" w:rsidRPr="002E2134">
              <w:rPr>
                <w:rStyle w:val="Hyperlink"/>
                <w:noProof/>
                <w:lang w:eastAsia="zh-CN"/>
              </w:rPr>
              <w:t>IMPLEMENTATION</w:t>
            </w:r>
            <w:r w:rsidR="00CF654E">
              <w:rPr>
                <w:noProof/>
                <w:webHidden/>
              </w:rPr>
              <w:tab/>
            </w:r>
            <w:r w:rsidR="00CF654E">
              <w:rPr>
                <w:noProof/>
                <w:webHidden/>
              </w:rPr>
              <w:fldChar w:fldCharType="begin"/>
            </w:r>
            <w:r w:rsidR="00CF654E">
              <w:rPr>
                <w:noProof/>
                <w:webHidden/>
              </w:rPr>
              <w:instrText xml:space="preserve"> PAGEREF _Toc99731373 \h </w:instrText>
            </w:r>
            <w:r w:rsidR="00CF654E">
              <w:rPr>
                <w:noProof/>
                <w:webHidden/>
              </w:rPr>
            </w:r>
            <w:r w:rsidR="00CF654E">
              <w:rPr>
                <w:noProof/>
                <w:webHidden/>
              </w:rPr>
              <w:fldChar w:fldCharType="separate"/>
            </w:r>
            <w:r w:rsidR="003F6ECD">
              <w:rPr>
                <w:noProof/>
                <w:webHidden/>
              </w:rPr>
              <w:t>7</w:t>
            </w:r>
            <w:r w:rsidR="00CF654E">
              <w:rPr>
                <w:noProof/>
                <w:webHidden/>
              </w:rPr>
              <w:fldChar w:fldCharType="end"/>
            </w:r>
          </w:hyperlink>
        </w:p>
        <w:p w14:paraId="5B2FEC3B" w14:textId="2768B66A" w:rsidR="00CF654E" w:rsidRDefault="001C5065">
          <w:pPr>
            <w:pStyle w:val="TOC1"/>
            <w:tabs>
              <w:tab w:val="right" w:leader="dot" w:pos="9016"/>
            </w:tabs>
            <w:rPr>
              <w:rFonts w:eastAsiaTheme="minorEastAsia" w:cstheme="minorBidi"/>
              <w:b w:val="0"/>
              <w:bCs w:val="0"/>
              <w:noProof/>
              <w:sz w:val="24"/>
              <w:szCs w:val="24"/>
            </w:rPr>
          </w:pPr>
          <w:hyperlink w:anchor="_Toc99731374" w:history="1">
            <w:r w:rsidR="00CF654E" w:rsidRPr="002E2134">
              <w:rPr>
                <w:rStyle w:val="Hyperlink"/>
                <w:noProof/>
                <w:lang w:eastAsia="zh-CN"/>
              </w:rPr>
              <w:t>benefits of using change models</w:t>
            </w:r>
            <w:r w:rsidR="00CF654E">
              <w:rPr>
                <w:noProof/>
                <w:webHidden/>
              </w:rPr>
              <w:tab/>
            </w:r>
            <w:r w:rsidR="00CF654E">
              <w:rPr>
                <w:noProof/>
                <w:webHidden/>
              </w:rPr>
              <w:fldChar w:fldCharType="begin"/>
            </w:r>
            <w:r w:rsidR="00CF654E">
              <w:rPr>
                <w:noProof/>
                <w:webHidden/>
              </w:rPr>
              <w:instrText xml:space="preserve"> PAGEREF _Toc99731374 \h </w:instrText>
            </w:r>
            <w:r w:rsidR="00CF654E">
              <w:rPr>
                <w:noProof/>
                <w:webHidden/>
              </w:rPr>
            </w:r>
            <w:r w:rsidR="00CF654E">
              <w:rPr>
                <w:noProof/>
                <w:webHidden/>
              </w:rPr>
              <w:fldChar w:fldCharType="separate"/>
            </w:r>
            <w:r w:rsidR="003F6ECD">
              <w:rPr>
                <w:noProof/>
                <w:webHidden/>
              </w:rPr>
              <w:t>7</w:t>
            </w:r>
            <w:r w:rsidR="00CF654E">
              <w:rPr>
                <w:noProof/>
                <w:webHidden/>
              </w:rPr>
              <w:fldChar w:fldCharType="end"/>
            </w:r>
          </w:hyperlink>
        </w:p>
        <w:p w14:paraId="588680C1" w14:textId="40862B55" w:rsidR="00CF654E" w:rsidRDefault="001C5065">
          <w:pPr>
            <w:pStyle w:val="TOC1"/>
            <w:tabs>
              <w:tab w:val="right" w:leader="dot" w:pos="9016"/>
            </w:tabs>
            <w:rPr>
              <w:rFonts w:eastAsiaTheme="minorEastAsia" w:cstheme="minorBidi"/>
              <w:b w:val="0"/>
              <w:bCs w:val="0"/>
              <w:noProof/>
              <w:sz w:val="24"/>
              <w:szCs w:val="24"/>
            </w:rPr>
          </w:pPr>
          <w:hyperlink w:anchor="_Toc99731375" w:history="1">
            <w:r w:rsidR="00CF654E" w:rsidRPr="002E2134">
              <w:rPr>
                <w:rStyle w:val="Hyperlink"/>
                <w:rFonts w:ascii="Arial Narrow" w:hAnsi="Arial Narrow" w:cs="Arial"/>
                <w:noProof/>
                <w:lang w:eastAsia="zh-CN"/>
              </w:rPr>
              <w:t>2</w:t>
            </w:r>
            <w:r w:rsidR="00CF654E" w:rsidRPr="002E2134">
              <w:rPr>
                <w:rStyle w:val="Hyperlink"/>
                <w:noProof/>
              </w:rPr>
              <w:t>.3 leadership management of complex areas</w:t>
            </w:r>
            <w:r w:rsidR="00CF654E">
              <w:rPr>
                <w:noProof/>
                <w:webHidden/>
              </w:rPr>
              <w:tab/>
            </w:r>
            <w:r w:rsidR="00CF654E">
              <w:rPr>
                <w:noProof/>
                <w:webHidden/>
              </w:rPr>
              <w:fldChar w:fldCharType="begin"/>
            </w:r>
            <w:r w:rsidR="00CF654E">
              <w:rPr>
                <w:noProof/>
                <w:webHidden/>
              </w:rPr>
              <w:instrText xml:space="preserve"> PAGEREF _Toc99731375 \h </w:instrText>
            </w:r>
            <w:r w:rsidR="00CF654E">
              <w:rPr>
                <w:noProof/>
                <w:webHidden/>
              </w:rPr>
            </w:r>
            <w:r w:rsidR="00CF654E">
              <w:rPr>
                <w:noProof/>
                <w:webHidden/>
              </w:rPr>
              <w:fldChar w:fldCharType="separate"/>
            </w:r>
            <w:r w:rsidR="003F6ECD">
              <w:rPr>
                <w:noProof/>
                <w:webHidden/>
              </w:rPr>
              <w:t>8</w:t>
            </w:r>
            <w:r w:rsidR="00CF654E">
              <w:rPr>
                <w:noProof/>
                <w:webHidden/>
              </w:rPr>
              <w:fldChar w:fldCharType="end"/>
            </w:r>
          </w:hyperlink>
        </w:p>
        <w:p w14:paraId="3B06467A" w14:textId="0E020C2C" w:rsidR="00CF654E" w:rsidRDefault="001C5065">
          <w:pPr>
            <w:pStyle w:val="TOC1"/>
            <w:tabs>
              <w:tab w:val="right" w:leader="dot" w:pos="9016"/>
            </w:tabs>
            <w:rPr>
              <w:rFonts w:eastAsiaTheme="minorEastAsia" w:cstheme="minorBidi"/>
              <w:b w:val="0"/>
              <w:bCs w:val="0"/>
              <w:noProof/>
              <w:sz w:val="24"/>
              <w:szCs w:val="24"/>
            </w:rPr>
          </w:pPr>
          <w:hyperlink w:anchor="_Toc99731376" w:history="1">
            <w:r w:rsidR="00CF654E" w:rsidRPr="002E2134">
              <w:rPr>
                <w:rStyle w:val="Hyperlink"/>
                <w:noProof/>
                <w:lang w:eastAsia="zh-CN"/>
              </w:rPr>
              <w:t>2.4. leadership in relation to change</w:t>
            </w:r>
            <w:r w:rsidR="00CF654E">
              <w:rPr>
                <w:noProof/>
                <w:webHidden/>
              </w:rPr>
              <w:tab/>
            </w:r>
            <w:r w:rsidR="00CF654E">
              <w:rPr>
                <w:noProof/>
                <w:webHidden/>
              </w:rPr>
              <w:fldChar w:fldCharType="begin"/>
            </w:r>
            <w:r w:rsidR="00CF654E">
              <w:rPr>
                <w:noProof/>
                <w:webHidden/>
              </w:rPr>
              <w:instrText xml:space="preserve"> PAGEREF _Toc99731376 \h </w:instrText>
            </w:r>
            <w:r w:rsidR="00CF654E">
              <w:rPr>
                <w:noProof/>
                <w:webHidden/>
              </w:rPr>
            </w:r>
            <w:r w:rsidR="00CF654E">
              <w:rPr>
                <w:noProof/>
                <w:webHidden/>
              </w:rPr>
              <w:fldChar w:fldCharType="separate"/>
            </w:r>
            <w:r w:rsidR="003F6ECD">
              <w:rPr>
                <w:noProof/>
                <w:webHidden/>
              </w:rPr>
              <w:t>11</w:t>
            </w:r>
            <w:r w:rsidR="00CF654E">
              <w:rPr>
                <w:noProof/>
                <w:webHidden/>
              </w:rPr>
              <w:fldChar w:fldCharType="end"/>
            </w:r>
          </w:hyperlink>
        </w:p>
        <w:p w14:paraId="7ACA9267" w14:textId="445E2FAD" w:rsidR="00CF654E" w:rsidRDefault="001C5065">
          <w:pPr>
            <w:pStyle w:val="TOC1"/>
            <w:tabs>
              <w:tab w:val="right" w:leader="dot" w:pos="9016"/>
            </w:tabs>
            <w:rPr>
              <w:rFonts w:eastAsiaTheme="minorEastAsia" w:cstheme="minorBidi"/>
              <w:b w:val="0"/>
              <w:bCs w:val="0"/>
              <w:noProof/>
              <w:sz w:val="24"/>
              <w:szCs w:val="24"/>
            </w:rPr>
          </w:pPr>
          <w:hyperlink w:anchor="_Toc99731377" w:history="1">
            <w:r w:rsidR="00CF654E" w:rsidRPr="002E2134">
              <w:rPr>
                <w:rStyle w:val="Hyperlink"/>
                <w:noProof/>
                <w:lang w:eastAsia="zh-CN"/>
              </w:rPr>
              <w:t>2.5 TESCO CULTURE</w:t>
            </w:r>
            <w:r w:rsidR="00CF654E">
              <w:rPr>
                <w:noProof/>
                <w:webHidden/>
              </w:rPr>
              <w:tab/>
            </w:r>
            <w:r w:rsidR="00CF654E">
              <w:rPr>
                <w:noProof/>
                <w:webHidden/>
              </w:rPr>
              <w:fldChar w:fldCharType="begin"/>
            </w:r>
            <w:r w:rsidR="00CF654E">
              <w:rPr>
                <w:noProof/>
                <w:webHidden/>
              </w:rPr>
              <w:instrText xml:space="preserve"> PAGEREF _Toc99731377 \h </w:instrText>
            </w:r>
            <w:r w:rsidR="00CF654E">
              <w:rPr>
                <w:noProof/>
                <w:webHidden/>
              </w:rPr>
            </w:r>
            <w:r w:rsidR="00CF654E">
              <w:rPr>
                <w:noProof/>
                <w:webHidden/>
              </w:rPr>
              <w:fldChar w:fldCharType="separate"/>
            </w:r>
            <w:r w:rsidR="003F6ECD">
              <w:rPr>
                <w:noProof/>
                <w:webHidden/>
              </w:rPr>
              <w:t>12</w:t>
            </w:r>
            <w:r w:rsidR="00CF654E">
              <w:rPr>
                <w:noProof/>
                <w:webHidden/>
              </w:rPr>
              <w:fldChar w:fldCharType="end"/>
            </w:r>
          </w:hyperlink>
        </w:p>
        <w:p w14:paraId="485F82B0" w14:textId="03BF6A29" w:rsidR="00CF654E" w:rsidRDefault="001C5065">
          <w:pPr>
            <w:pStyle w:val="TOC1"/>
            <w:tabs>
              <w:tab w:val="right" w:leader="dot" w:pos="9016"/>
            </w:tabs>
            <w:rPr>
              <w:rFonts w:eastAsiaTheme="minorEastAsia" w:cstheme="minorBidi"/>
              <w:b w:val="0"/>
              <w:bCs w:val="0"/>
              <w:noProof/>
              <w:sz w:val="24"/>
              <w:szCs w:val="24"/>
            </w:rPr>
          </w:pPr>
          <w:hyperlink w:anchor="_Toc99731378" w:history="1">
            <w:r w:rsidR="00CF654E" w:rsidRPr="002E2134">
              <w:rPr>
                <w:rStyle w:val="Hyperlink"/>
                <w:noProof/>
                <w:lang w:eastAsia="zh-CN"/>
              </w:rPr>
              <w:t>changes in the culture based on the ‘change</w:t>
            </w:r>
            <w:r w:rsidR="00CF654E">
              <w:rPr>
                <w:noProof/>
                <w:webHidden/>
              </w:rPr>
              <w:tab/>
            </w:r>
            <w:r w:rsidR="00CF654E">
              <w:rPr>
                <w:noProof/>
                <w:webHidden/>
              </w:rPr>
              <w:fldChar w:fldCharType="begin"/>
            </w:r>
            <w:r w:rsidR="00CF654E">
              <w:rPr>
                <w:noProof/>
                <w:webHidden/>
              </w:rPr>
              <w:instrText xml:space="preserve"> PAGEREF _Toc99731378 \h </w:instrText>
            </w:r>
            <w:r w:rsidR="00CF654E">
              <w:rPr>
                <w:noProof/>
                <w:webHidden/>
              </w:rPr>
            </w:r>
            <w:r w:rsidR="00CF654E">
              <w:rPr>
                <w:noProof/>
                <w:webHidden/>
              </w:rPr>
              <w:fldChar w:fldCharType="separate"/>
            </w:r>
            <w:r w:rsidR="003F6ECD">
              <w:rPr>
                <w:noProof/>
                <w:webHidden/>
              </w:rPr>
              <w:t>12</w:t>
            </w:r>
            <w:r w:rsidR="00CF654E">
              <w:rPr>
                <w:noProof/>
                <w:webHidden/>
              </w:rPr>
              <w:fldChar w:fldCharType="end"/>
            </w:r>
          </w:hyperlink>
        </w:p>
        <w:p w14:paraId="13256ACA" w14:textId="17A0A864" w:rsidR="00CF654E" w:rsidRDefault="001C5065">
          <w:pPr>
            <w:pStyle w:val="TOC1"/>
            <w:tabs>
              <w:tab w:val="right" w:leader="dot" w:pos="9016"/>
            </w:tabs>
            <w:rPr>
              <w:rFonts w:eastAsiaTheme="minorEastAsia" w:cstheme="minorBidi"/>
              <w:b w:val="0"/>
              <w:bCs w:val="0"/>
              <w:noProof/>
              <w:sz w:val="24"/>
              <w:szCs w:val="24"/>
            </w:rPr>
          </w:pPr>
          <w:hyperlink w:anchor="_Toc99731379" w:history="1">
            <w:r w:rsidR="00CF654E" w:rsidRPr="002E2134">
              <w:rPr>
                <w:rStyle w:val="Hyperlink"/>
                <w:noProof/>
                <w:lang w:eastAsia="zh-CN"/>
              </w:rPr>
              <w:t>2.5  change agents</w:t>
            </w:r>
            <w:r w:rsidR="00CF654E">
              <w:rPr>
                <w:noProof/>
                <w:webHidden/>
              </w:rPr>
              <w:tab/>
            </w:r>
            <w:r w:rsidR="00CF654E">
              <w:rPr>
                <w:noProof/>
                <w:webHidden/>
              </w:rPr>
              <w:fldChar w:fldCharType="begin"/>
            </w:r>
            <w:r w:rsidR="00CF654E">
              <w:rPr>
                <w:noProof/>
                <w:webHidden/>
              </w:rPr>
              <w:instrText xml:space="preserve"> PAGEREF _Toc99731379 \h </w:instrText>
            </w:r>
            <w:r w:rsidR="00CF654E">
              <w:rPr>
                <w:noProof/>
                <w:webHidden/>
              </w:rPr>
            </w:r>
            <w:r w:rsidR="00CF654E">
              <w:rPr>
                <w:noProof/>
                <w:webHidden/>
              </w:rPr>
              <w:fldChar w:fldCharType="separate"/>
            </w:r>
            <w:r w:rsidR="003F6ECD">
              <w:rPr>
                <w:noProof/>
                <w:webHidden/>
              </w:rPr>
              <w:t>14</w:t>
            </w:r>
            <w:r w:rsidR="00CF654E">
              <w:rPr>
                <w:noProof/>
                <w:webHidden/>
              </w:rPr>
              <w:fldChar w:fldCharType="end"/>
            </w:r>
          </w:hyperlink>
        </w:p>
        <w:p w14:paraId="1D7E7A7D" w14:textId="12A7DCC5" w:rsidR="00CF654E" w:rsidRDefault="001C5065">
          <w:pPr>
            <w:pStyle w:val="TOC1"/>
            <w:tabs>
              <w:tab w:val="right" w:leader="dot" w:pos="9016"/>
            </w:tabs>
            <w:rPr>
              <w:rFonts w:eastAsiaTheme="minorEastAsia" w:cstheme="minorBidi"/>
              <w:b w:val="0"/>
              <w:bCs w:val="0"/>
              <w:noProof/>
              <w:sz w:val="24"/>
              <w:szCs w:val="24"/>
            </w:rPr>
          </w:pPr>
          <w:hyperlink w:anchor="_Toc99731380" w:history="1">
            <w:r w:rsidR="00CF654E" w:rsidRPr="002E2134">
              <w:rPr>
                <w:rStyle w:val="Hyperlink"/>
                <w:noProof/>
                <w:lang w:eastAsia="zh-CN"/>
              </w:rPr>
              <w:t>3.0 conclusion</w:t>
            </w:r>
            <w:r w:rsidR="00CF654E">
              <w:rPr>
                <w:noProof/>
                <w:webHidden/>
              </w:rPr>
              <w:tab/>
            </w:r>
            <w:r w:rsidR="00CF654E">
              <w:rPr>
                <w:noProof/>
                <w:webHidden/>
              </w:rPr>
              <w:fldChar w:fldCharType="begin"/>
            </w:r>
            <w:r w:rsidR="00CF654E">
              <w:rPr>
                <w:noProof/>
                <w:webHidden/>
              </w:rPr>
              <w:instrText xml:space="preserve"> PAGEREF _Toc99731380 \h </w:instrText>
            </w:r>
            <w:r w:rsidR="00CF654E">
              <w:rPr>
                <w:noProof/>
                <w:webHidden/>
              </w:rPr>
            </w:r>
            <w:r w:rsidR="00CF654E">
              <w:rPr>
                <w:noProof/>
                <w:webHidden/>
              </w:rPr>
              <w:fldChar w:fldCharType="separate"/>
            </w:r>
            <w:r w:rsidR="003F6ECD">
              <w:rPr>
                <w:noProof/>
                <w:webHidden/>
              </w:rPr>
              <w:t>15</w:t>
            </w:r>
            <w:r w:rsidR="00CF654E">
              <w:rPr>
                <w:noProof/>
                <w:webHidden/>
              </w:rPr>
              <w:fldChar w:fldCharType="end"/>
            </w:r>
          </w:hyperlink>
        </w:p>
        <w:p w14:paraId="182DBC3E" w14:textId="739779BC" w:rsidR="00CF654E" w:rsidRDefault="001C5065">
          <w:pPr>
            <w:pStyle w:val="TOC1"/>
            <w:tabs>
              <w:tab w:val="right" w:leader="dot" w:pos="9016"/>
            </w:tabs>
            <w:rPr>
              <w:rFonts w:eastAsiaTheme="minorEastAsia" w:cstheme="minorBidi"/>
              <w:b w:val="0"/>
              <w:bCs w:val="0"/>
              <w:noProof/>
              <w:sz w:val="24"/>
              <w:szCs w:val="24"/>
            </w:rPr>
          </w:pPr>
          <w:hyperlink w:anchor="_Toc99731381" w:history="1">
            <w:r w:rsidR="00CF654E" w:rsidRPr="002E2134">
              <w:rPr>
                <w:rStyle w:val="Hyperlink"/>
                <w:noProof/>
                <w:lang w:eastAsia="zh-CN"/>
              </w:rPr>
              <w:t>4.0  recommendation</w:t>
            </w:r>
            <w:r w:rsidR="00CF654E">
              <w:rPr>
                <w:noProof/>
                <w:webHidden/>
              </w:rPr>
              <w:tab/>
            </w:r>
            <w:r w:rsidR="00CF654E">
              <w:rPr>
                <w:noProof/>
                <w:webHidden/>
              </w:rPr>
              <w:fldChar w:fldCharType="begin"/>
            </w:r>
            <w:r w:rsidR="00CF654E">
              <w:rPr>
                <w:noProof/>
                <w:webHidden/>
              </w:rPr>
              <w:instrText xml:space="preserve"> PAGEREF _Toc99731381 \h </w:instrText>
            </w:r>
            <w:r w:rsidR="00CF654E">
              <w:rPr>
                <w:noProof/>
                <w:webHidden/>
              </w:rPr>
            </w:r>
            <w:r w:rsidR="00CF654E">
              <w:rPr>
                <w:noProof/>
                <w:webHidden/>
              </w:rPr>
              <w:fldChar w:fldCharType="separate"/>
            </w:r>
            <w:r w:rsidR="003F6ECD">
              <w:rPr>
                <w:noProof/>
                <w:webHidden/>
              </w:rPr>
              <w:t>16</w:t>
            </w:r>
            <w:r w:rsidR="00CF654E">
              <w:rPr>
                <w:noProof/>
                <w:webHidden/>
              </w:rPr>
              <w:fldChar w:fldCharType="end"/>
            </w:r>
          </w:hyperlink>
        </w:p>
        <w:p w14:paraId="37528962" w14:textId="4BF7A9CC" w:rsidR="00CF654E" w:rsidRDefault="00CF654E">
          <w:r>
            <w:rPr>
              <w:b/>
              <w:bCs/>
              <w:noProof/>
            </w:rPr>
            <w:fldChar w:fldCharType="end"/>
          </w:r>
        </w:p>
      </w:sdtContent>
    </w:sdt>
    <w:p w14:paraId="358EF00B" w14:textId="77777777" w:rsidR="00423153" w:rsidRDefault="00423153" w:rsidP="00C85798">
      <w:pPr>
        <w:rPr>
          <w:caps/>
          <w:color w:val="191919" w:themeColor="text1" w:themeTint="E6"/>
          <w:sz w:val="28"/>
          <w:szCs w:val="28"/>
        </w:rPr>
      </w:pPr>
    </w:p>
    <w:p w14:paraId="3A597A8E" w14:textId="77777777" w:rsidR="00423153" w:rsidRDefault="00423153">
      <w:pPr>
        <w:spacing w:after="200" w:line="276" w:lineRule="auto"/>
        <w:rPr>
          <w:caps/>
          <w:color w:val="191919" w:themeColor="text1" w:themeTint="E6"/>
          <w:sz w:val="28"/>
          <w:szCs w:val="28"/>
        </w:rPr>
      </w:pPr>
      <w:r>
        <w:rPr>
          <w:caps/>
          <w:color w:val="191919" w:themeColor="text1" w:themeTint="E6"/>
          <w:sz w:val="28"/>
          <w:szCs w:val="28"/>
        </w:rPr>
        <w:br w:type="page"/>
      </w:r>
    </w:p>
    <w:p w14:paraId="330C84F4" w14:textId="479BAD70" w:rsidR="00C46B60" w:rsidRPr="0093233B" w:rsidRDefault="00D72B36" w:rsidP="00C85798">
      <w:pPr>
        <w:rPr>
          <w:rStyle w:val="Heading1Char"/>
        </w:rPr>
      </w:pPr>
      <w:r>
        <w:rPr>
          <w:caps/>
          <w:color w:val="191919" w:themeColor="text1" w:themeTint="E6"/>
          <w:sz w:val="28"/>
          <w:szCs w:val="28"/>
        </w:rPr>
        <w:lastRenderedPageBreak/>
        <w:t>1</w:t>
      </w:r>
      <w:r w:rsidRPr="0093233B">
        <w:rPr>
          <w:rStyle w:val="Heading1Char"/>
        </w:rPr>
        <w:t>.</w:t>
      </w:r>
      <w:r w:rsidR="00D579E6" w:rsidRPr="0093233B">
        <w:rPr>
          <w:rStyle w:val="Heading1Char"/>
        </w:rPr>
        <w:t>introduction</w:t>
      </w:r>
    </w:p>
    <w:p w14:paraId="6A7F3FB1" w14:textId="5FDEB263" w:rsidR="0044352E" w:rsidRPr="00C85798" w:rsidRDefault="0044352E" w:rsidP="0044352E">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The purpose of the report is to discuss technological changes made by  Tesco to increase competitive advantage ,</w:t>
      </w:r>
      <w:r w:rsidR="00E57FB4">
        <w:rPr>
          <w:rFonts w:ascii="Arial Narrow" w:eastAsiaTheme="minorEastAsia" w:hAnsi="Arial Narrow" w:cs="Arial"/>
          <w:color w:val="000000" w:themeColor="text1"/>
          <w:lang w:eastAsia="zh-CN"/>
        </w:rPr>
        <w:t>and to retain customers.</w:t>
      </w:r>
      <w:r>
        <w:rPr>
          <w:rFonts w:ascii="Arial Narrow" w:eastAsiaTheme="minorEastAsia" w:hAnsi="Arial Narrow" w:cs="Arial"/>
          <w:color w:val="000000" w:themeColor="text1"/>
          <w:lang w:eastAsia="zh-CN"/>
        </w:rPr>
        <w:t xml:space="preserve"> </w:t>
      </w:r>
      <w:r w:rsidR="00E57FB4">
        <w:rPr>
          <w:rFonts w:ascii="Arial Narrow" w:eastAsiaTheme="minorEastAsia" w:hAnsi="Arial Narrow" w:cs="Arial"/>
          <w:color w:val="000000" w:themeColor="text1"/>
          <w:lang w:eastAsia="zh-CN"/>
        </w:rPr>
        <w:t>T</w:t>
      </w:r>
      <w:r>
        <w:rPr>
          <w:rFonts w:ascii="Arial Narrow" w:eastAsiaTheme="minorEastAsia" w:hAnsi="Arial Narrow" w:cs="Arial"/>
          <w:color w:val="000000" w:themeColor="text1"/>
          <w:lang w:eastAsia="zh-CN"/>
        </w:rPr>
        <w:t xml:space="preserve">he report looks at the importance of organisation capability to enable change </w:t>
      </w:r>
      <w:r w:rsidR="007867DC">
        <w:rPr>
          <w:rFonts w:ascii="Arial Narrow" w:eastAsiaTheme="minorEastAsia" w:hAnsi="Arial Narrow" w:cs="Arial"/>
          <w:color w:val="000000" w:themeColor="text1"/>
          <w:lang w:eastAsia="zh-CN"/>
        </w:rPr>
        <w:t>analysing</w:t>
      </w:r>
      <w:r>
        <w:rPr>
          <w:rFonts w:ascii="Arial Narrow" w:eastAsiaTheme="minorEastAsia" w:hAnsi="Arial Narrow" w:cs="Arial"/>
          <w:color w:val="000000" w:themeColor="text1"/>
          <w:lang w:eastAsia="zh-CN"/>
        </w:rPr>
        <w:t xml:space="preserve"> the complex leadership concepts relating to change, it analyses and evaluates the relationship between organisational culture and the impact on change .  The report seeks to identify the change  drivers, models that are used to enable </w:t>
      </w:r>
      <w:r w:rsidR="00A5163F">
        <w:rPr>
          <w:rFonts w:ascii="Arial Narrow" w:eastAsiaTheme="minorEastAsia" w:hAnsi="Arial Narrow" w:cs="Arial"/>
          <w:color w:val="000000" w:themeColor="text1"/>
          <w:lang w:eastAsia="zh-CN"/>
        </w:rPr>
        <w:t xml:space="preserve"> change </w:t>
      </w:r>
      <w:r>
        <w:rPr>
          <w:rFonts w:ascii="Arial Narrow" w:eastAsiaTheme="minorEastAsia" w:hAnsi="Arial Narrow" w:cs="Arial"/>
          <w:color w:val="000000" w:themeColor="text1"/>
          <w:lang w:eastAsia="zh-CN"/>
        </w:rPr>
        <w:t xml:space="preserve">and there </w:t>
      </w:r>
      <w:r w:rsidR="008543E8">
        <w:rPr>
          <w:rFonts w:ascii="Arial Narrow" w:eastAsiaTheme="minorEastAsia" w:hAnsi="Arial Narrow" w:cs="Arial"/>
          <w:color w:val="000000" w:themeColor="text1"/>
          <w:lang w:eastAsia="zh-CN"/>
        </w:rPr>
        <w:t>benefits</w:t>
      </w:r>
      <w:r>
        <w:rPr>
          <w:rFonts w:ascii="Arial Narrow" w:eastAsiaTheme="minorEastAsia" w:hAnsi="Arial Narrow" w:cs="Arial"/>
          <w:color w:val="000000" w:themeColor="text1"/>
          <w:lang w:eastAsia="zh-CN"/>
        </w:rPr>
        <w:t xml:space="preserve"> the role of change agents and finally exploring additional need of the organisation.</w:t>
      </w:r>
      <w:r w:rsidRPr="00CB3F57">
        <w:rPr>
          <w:rFonts w:ascii="Arial" w:hAnsi="Arial" w:cs="Arial"/>
          <w:color w:val="333333"/>
          <w:shd w:val="clear" w:color="auto" w:fill="FFFFFF"/>
        </w:rPr>
        <w:t xml:space="preserve"> </w:t>
      </w:r>
      <w:r>
        <w:rPr>
          <w:rFonts w:ascii="Arial" w:hAnsi="Arial" w:cs="Arial"/>
          <w:color w:val="333333"/>
          <w:shd w:val="clear" w:color="auto" w:fill="FFFFFF"/>
        </w:rPr>
        <w:t xml:space="preserve"> Tesco agrees </w:t>
      </w:r>
      <w:r w:rsidR="00A46361" w:rsidRPr="00CB3F57">
        <w:rPr>
          <w:rFonts w:ascii="Arial Narrow" w:eastAsiaTheme="minorEastAsia" w:hAnsi="Arial Narrow" w:cs="Arial"/>
          <w:color w:val="000000" w:themeColor="text1"/>
          <w:lang w:eastAsia="zh-CN"/>
        </w:rPr>
        <w:t xml:space="preserve"> that embracing technology is now a necessity</w:t>
      </w:r>
      <w:r w:rsidR="00E03D92">
        <w:rPr>
          <w:rFonts w:ascii="Arial Narrow" w:eastAsiaTheme="minorEastAsia" w:hAnsi="Arial Narrow" w:cs="Arial"/>
          <w:color w:val="000000" w:themeColor="text1"/>
          <w:lang w:eastAsia="zh-CN"/>
        </w:rPr>
        <w:t>.</w:t>
      </w:r>
    </w:p>
    <w:p w14:paraId="1C0D4CAA" w14:textId="02C7C3C1" w:rsidR="00F3194F" w:rsidRPr="00C63DA9" w:rsidRDefault="00C46B60" w:rsidP="0093233B">
      <w:pPr>
        <w:pStyle w:val="Heading1"/>
      </w:pPr>
      <w:bookmarkStart w:id="0" w:name="_Toc99731367"/>
      <w:r w:rsidRPr="00C85798">
        <w:t>2</w:t>
      </w:r>
      <w:r w:rsidRPr="00C63DA9">
        <w:t xml:space="preserve">.1 </w:t>
      </w:r>
      <w:r w:rsidR="00F54F84">
        <w:t>B</w:t>
      </w:r>
      <w:r w:rsidRPr="00C63DA9">
        <w:t xml:space="preserve">ackground of </w:t>
      </w:r>
      <w:bookmarkEnd w:id="0"/>
      <w:r w:rsidR="00F54F84" w:rsidRPr="00C63DA9">
        <w:t>Tesco</w:t>
      </w:r>
    </w:p>
    <w:p w14:paraId="1D4949AB" w14:textId="5E608FA7" w:rsidR="00C46B60" w:rsidRPr="00C63DA9" w:rsidRDefault="00C46B60" w:rsidP="00C46B60">
      <w:pPr>
        <w:shd w:val="clear" w:color="auto" w:fill="FFFFFF"/>
        <w:spacing w:line="240" w:lineRule="atLeast"/>
        <w:textAlignment w:val="baseline"/>
        <w:outlineLvl w:val="1"/>
        <w:rPr>
          <w:rFonts w:ascii="Arial Narrow" w:hAnsi="Arial Narrow" w:cs="Arial"/>
          <w:color w:val="000000" w:themeColor="text1"/>
          <w:bdr w:val="none" w:sz="0" w:space="0" w:color="auto" w:frame="1"/>
        </w:rPr>
      </w:pPr>
    </w:p>
    <w:p w14:paraId="5171299B" w14:textId="77777777" w:rsidR="00C63DA9" w:rsidRDefault="00C63DA9" w:rsidP="00C85798">
      <w:pPr>
        <w:shd w:val="clear" w:color="auto" w:fill="FFFFFF"/>
        <w:spacing w:after="180" w:line="274" w:lineRule="auto"/>
        <w:textAlignment w:val="baseline"/>
        <w:rPr>
          <w:rFonts w:ascii="Arial Narrow" w:hAnsi="Arial Narrow" w:cs="Arial"/>
          <w:color w:val="222222"/>
          <w:bdr w:val="none" w:sz="0" w:space="0" w:color="auto" w:frame="1"/>
        </w:rPr>
      </w:pPr>
    </w:p>
    <w:p w14:paraId="7E4C1815" w14:textId="3E8EC237" w:rsidR="00C46B60" w:rsidRPr="00C85798" w:rsidRDefault="00C46B60" w:rsidP="00C85798">
      <w:pPr>
        <w:shd w:val="clear" w:color="auto" w:fill="FFFFFF"/>
        <w:spacing w:after="180" w:line="274" w:lineRule="auto"/>
        <w:textAlignment w:val="baseline"/>
        <w:rPr>
          <w:rFonts w:ascii="Arial Narrow" w:hAnsi="Arial Narrow" w:cs="Arial"/>
          <w:color w:val="222222"/>
        </w:rPr>
      </w:pPr>
      <w:r w:rsidRPr="00C85798">
        <w:rPr>
          <w:rFonts w:ascii="Arial Narrow" w:hAnsi="Arial Narrow" w:cs="Arial"/>
          <w:color w:val="222222"/>
          <w:bdr w:val="none" w:sz="0" w:space="0" w:color="auto" w:frame="1"/>
        </w:rPr>
        <w:t>Tesco is a global British grocery and general products company based in Welwyn Garden City, England.</w:t>
      </w:r>
      <w:r w:rsidR="00C85798" w:rsidRPr="00C85798">
        <w:rPr>
          <w:rFonts w:ascii="Arial Narrow" w:hAnsi="Arial Narrow" w:cs="Arial"/>
          <w:color w:val="222222"/>
          <w:bdr w:val="none" w:sz="0" w:space="0" w:color="auto" w:frame="1"/>
        </w:rPr>
        <w:t xml:space="preserve"> It was founded by Jack Cohen in 1919 from a market stall and has successfully grown to </w:t>
      </w:r>
      <w:r w:rsidRPr="00C85798">
        <w:rPr>
          <w:rFonts w:ascii="Arial Narrow" w:hAnsi="Arial Narrow" w:cs="Arial"/>
          <w:color w:val="222222"/>
          <w:bdr w:val="none" w:sz="0" w:space="0" w:color="auto" w:frame="1"/>
        </w:rPr>
        <w:t>the world’s third-largest retailer in terms of gross revenues and the </w:t>
      </w:r>
      <w:r w:rsidRPr="00C85798">
        <w:rPr>
          <w:rFonts w:ascii="Arial Narrow" w:hAnsi="Arial Narrow" w:cs="Arial"/>
          <w:color w:val="000000" w:themeColor="text1"/>
          <w:bdr w:val="none" w:sz="0" w:space="0" w:color="auto" w:frame="1"/>
        </w:rPr>
        <w:t>ninth-largest in terms of net revenues.</w:t>
      </w:r>
      <w:r w:rsidR="00C85798" w:rsidRPr="00C85798">
        <w:rPr>
          <w:rFonts w:ascii="Arial Narrow" w:hAnsi="Arial Narrow" w:cs="Arial"/>
        </w:rPr>
        <w:t xml:space="preserve"> </w:t>
      </w:r>
      <w:r w:rsidR="00C85798" w:rsidRPr="00C85798">
        <w:rPr>
          <w:rFonts w:ascii="Arial Narrow" w:hAnsi="Arial Narrow" w:cs="Arial"/>
          <w:color w:val="222222"/>
          <w:bdr w:val="none" w:sz="0" w:space="0" w:color="auto" w:frame="1"/>
        </w:rPr>
        <w:t xml:space="preserve">(Kantar, 2021). </w:t>
      </w:r>
      <w:r w:rsidRPr="00C85798">
        <w:rPr>
          <w:rFonts w:ascii="Arial Narrow" w:hAnsi="Arial Narrow" w:cs="Arial"/>
          <w:color w:val="222222"/>
          <w:bdr w:val="none" w:sz="0" w:space="0" w:color="auto" w:frame="1"/>
        </w:rPr>
        <w:t xml:space="preserve">It operates in seven countries across Europe, the United States, and Asia. </w:t>
      </w:r>
      <w:r w:rsidR="00C85798" w:rsidRPr="00C85798">
        <w:rPr>
          <w:rFonts w:ascii="Arial Narrow" w:hAnsi="Arial Narrow" w:cs="Arial"/>
          <w:color w:val="222222"/>
          <w:bdr w:val="none" w:sz="0" w:space="0" w:color="auto" w:frame="1"/>
        </w:rPr>
        <w:t>. Despite the massive expansion and going global ,Tesco failed to take off in China due to late entry after rivals Wal- mart which were able to get better and cheaper store locations</w:t>
      </w:r>
      <w:r w:rsidR="00C85798" w:rsidRPr="00C85798">
        <w:rPr>
          <w:rFonts w:ascii="Arial Narrow" w:hAnsi="Arial Narrow" w:cs="Arial"/>
          <w:color w:val="000000"/>
          <w:shd w:val="clear" w:color="auto" w:fill="FFFFFF"/>
        </w:rPr>
        <w:t xml:space="preserve"> </w:t>
      </w:r>
      <w:r w:rsidR="00C85798" w:rsidRPr="00C85798">
        <w:rPr>
          <w:rFonts w:ascii="Arial Narrow" w:hAnsi="Arial Narrow" w:cs="Arial"/>
          <w:color w:val="222222"/>
          <w:bdr w:val="none" w:sz="0" w:space="0" w:color="auto" w:frame="1"/>
        </w:rPr>
        <w:t>(Hopkins, 2015)  Tesco also pulled out  of the United States the failure was also due to timing .  The new venture launched in 2007 just after consumer  spending trends went into a sharp decline.</w:t>
      </w:r>
      <w:r w:rsidR="00C85798" w:rsidRPr="00C85798">
        <w:rPr>
          <w:rFonts w:ascii="Arial Narrow" w:hAnsi="Arial Narrow" w:cs="Arial"/>
        </w:rPr>
        <w:t xml:space="preserve"> </w:t>
      </w:r>
      <w:r w:rsidR="00C85798" w:rsidRPr="00C85798">
        <w:rPr>
          <w:rFonts w:ascii="Arial Narrow" w:hAnsi="Arial Narrow" w:cs="Arial"/>
          <w:color w:val="222222"/>
          <w:bdr w:val="none" w:sz="0" w:space="0" w:color="auto" w:frame="1"/>
        </w:rPr>
        <w:t>(Heffernan, 2013)</w:t>
      </w:r>
    </w:p>
    <w:p w14:paraId="7F28CE9B" w14:textId="77777777" w:rsidR="00C85798" w:rsidRPr="00C85798" w:rsidRDefault="00C85798" w:rsidP="00C46B60">
      <w:pPr>
        <w:rPr>
          <w:rFonts w:ascii="Arial Narrow" w:hAnsi="Arial Narrow" w:cs="Arial"/>
          <w:color w:val="FF0000"/>
        </w:rPr>
      </w:pPr>
    </w:p>
    <w:p w14:paraId="54B76264" w14:textId="1E869D4F" w:rsidR="00C46B60" w:rsidRPr="00424223" w:rsidRDefault="00C46B60" w:rsidP="00C46B60">
      <w:pPr>
        <w:rPr>
          <w:rFonts w:ascii="Arial Narrow" w:hAnsi="Arial Narrow" w:cs="Arial"/>
          <w:color w:val="000000" w:themeColor="text1"/>
        </w:rPr>
      </w:pPr>
      <w:r w:rsidRPr="00424223">
        <w:rPr>
          <w:rFonts w:ascii="Arial Narrow" w:hAnsi="Arial Narrow" w:cs="Arial"/>
          <w:color w:val="000000" w:themeColor="text1"/>
        </w:rPr>
        <w:t>OVERVIEW OF THE PRODUCTS AND SERVICES</w:t>
      </w:r>
    </w:p>
    <w:p w14:paraId="5B292225" w14:textId="77777777" w:rsidR="00C46B60" w:rsidRPr="00424223" w:rsidRDefault="00C46B60" w:rsidP="00C46B60">
      <w:pPr>
        <w:rPr>
          <w:rFonts w:ascii="Arial Narrow" w:hAnsi="Arial Narrow" w:cs="Arial"/>
          <w:color w:val="000000" w:themeColor="text1"/>
        </w:rPr>
      </w:pPr>
    </w:p>
    <w:p w14:paraId="76C46230" w14:textId="3BF34824" w:rsidR="00B124EA" w:rsidRPr="00424223" w:rsidRDefault="00B124EA" w:rsidP="00C46B60">
      <w:pPr>
        <w:rPr>
          <w:rFonts w:ascii="Arial Narrow" w:hAnsi="Arial Narrow" w:cs="Arial"/>
          <w:color w:val="000000" w:themeColor="text1"/>
        </w:rPr>
      </w:pPr>
    </w:p>
    <w:p w14:paraId="7F236D22" w14:textId="77777777" w:rsidR="00424223" w:rsidRPr="00424223" w:rsidRDefault="00424223" w:rsidP="00C46B60">
      <w:pPr>
        <w:rPr>
          <w:rFonts w:ascii="Arial Narrow" w:hAnsi="Arial Narrow" w:cs="Arial"/>
          <w:color w:val="000000" w:themeColor="text1"/>
        </w:rPr>
      </w:pPr>
    </w:p>
    <w:p w14:paraId="4C127B53" w14:textId="77777777" w:rsidR="00B124EA" w:rsidRPr="00424223" w:rsidRDefault="00B124EA" w:rsidP="00C46B60">
      <w:pPr>
        <w:rPr>
          <w:rFonts w:ascii="Arial Narrow" w:hAnsi="Arial Narrow" w:cs="Arial"/>
          <w:color w:val="000000" w:themeColor="text1"/>
        </w:rPr>
      </w:pPr>
    </w:p>
    <w:p w14:paraId="0D1EAC50" w14:textId="77777777" w:rsidR="00424223" w:rsidRPr="00424223" w:rsidRDefault="00424223" w:rsidP="00424223">
      <w:pPr>
        <w:ind w:left="-5" w:right="1384"/>
        <w:rPr>
          <w:color w:val="000000" w:themeColor="text1"/>
        </w:rPr>
      </w:pPr>
      <w:r w:rsidRPr="00424223">
        <w:rPr>
          <w:color w:val="000000" w:themeColor="text1"/>
        </w:rPr>
        <w:t xml:space="preserve">Tesco’s  main revenue is from grocery and retail.  It also has other product lines and services such as </w:t>
      </w:r>
      <w:r w:rsidRPr="00424223">
        <w:rPr>
          <w:rFonts w:ascii="Arial Narrow" w:hAnsi="Arial Narrow"/>
          <w:color w:val="000000" w:themeColor="text1"/>
        </w:rPr>
        <w:t>insurance, banking, mobile network, savings and even Petrol.</w:t>
      </w:r>
    </w:p>
    <w:p w14:paraId="6CC52F62" w14:textId="77777777" w:rsidR="00424223" w:rsidRPr="00424223" w:rsidRDefault="00424223" w:rsidP="00424223">
      <w:pPr>
        <w:spacing w:line="259" w:lineRule="auto"/>
        <w:rPr>
          <w:color w:val="000000" w:themeColor="text1"/>
        </w:rPr>
      </w:pPr>
    </w:p>
    <w:p w14:paraId="63B7B6E3" w14:textId="77777777" w:rsidR="00424223" w:rsidRPr="00424223" w:rsidRDefault="00424223" w:rsidP="00424223">
      <w:pPr>
        <w:spacing w:after="180" w:line="274" w:lineRule="auto"/>
        <w:rPr>
          <w:rFonts w:ascii="Arial Narrow" w:hAnsi="Arial Narrow"/>
          <w:color w:val="000000" w:themeColor="text1"/>
        </w:rPr>
      </w:pPr>
      <w:r w:rsidRPr="00424223">
        <w:rPr>
          <w:rFonts w:ascii="Arial Narrow" w:hAnsi="Arial Narrow"/>
          <w:color w:val="000000" w:themeColor="text1"/>
        </w:rPr>
        <w:t xml:space="preserve">Tesco corporate treasury services plc incorporated on 30 July, 2013. The Issuer operates under the Companies Act 2006.It operates different formats which are Tesco Extra and Tesco “Express” . The difference between these stores essentially are that “Tesco Extra” are bigger and have a wide range of products. Tesco “Express” on the other hand are smaller convenience style shops usually set up close of </w:t>
      </w:r>
      <w:proofErr w:type="spellStart"/>
      <w:r w:rsidRPr="00424223">
        <w:rPr>
          <w:rFonts w:ascii="Arial Narrow" w:hAnsi="Arial Narrow"/>
          <w:color w:val="000000" w:themeColor="text1"/>
        </w:rPr>
        <w:t>to</w:t>
      </w:r>
      <w:proofErr w:type="spellEnd"/>
      <w:r w:rsidRPr="00424223">
        <w:rPr>
          <w:rFonts w:ascii="Arial Narrow" w:hAnsi="Arial Narrow"/>
          <w:color w:val="000000" w:themeColor="text1"/>
        </w:rPr>
        <w:t xml:space="preserve"> offices and areas where commuters have quick access. Tesco Express stores typically tend to be higher in prices on some items and open longer hours on certain days such as Sunday and bank Holidays.</w:t>
      </w:r>
    </w:p>
    <w:p w14:paraId="19F01F13" w14:textId="77777777" w:rsidR="00424223" w:rsidRPr="00424223" w:rsidRDefault="00424223" w:rsidP="00424223">
      <w:pPr>
        <w:spacing w:line="259" w:lineRule="auto"/>
        <w:rPr>
          <w:color w:val="000000" w:themeColor="text1"/>
        </w:rPr>
      </w:pPr>
    </w:p>
    <w:p w14:paraId="2BE4D201" w14:textId="77777777" w:rsidR="00424223" w:rsidRPr="00424223" w:rsidRDefault="00424223" w:rsidP="00424223">
      <w:pPr>
        <w:spacing w:line="259" w:lineRule="auto"/>
        <w:rPr>
          <w:color w:val="000000" w:themeColor="text1"/>
        </w:rPr>
      </w:pPr>
      <w:r w:rsidRPr="00424223">
        <w:rPr>
          <w:color w:val="000000" w:themeColor="text1"/>
        </w:rPr>
        <w:t xml:space="preserve"> </w:t>
      </w:r>
    </w:p>
    <w:p w14:paraId="04592963" w14:textId="77777777" w:rsidR="00424223" w:rsidRPr="00424223" w:rsidRDefault="00424223" w:rsidP="00424223">
      <w:pPr>
        <w:spacing w:line="259" w:lineRule="auto"/>
        <w:rPr>
          <w:color w:val="000000" w:themeColor="text1"/>
        </w:rPr>
      </w:pPr>
      <w:r w:rsidRPr="00424223">
        <w:rPr>
          <w:color w:val="000000" w:themeColor="text1"/>
        </w:rPr>
        <w:t xml:space="preserve"> </w:t>
      </w:r>
    </w:p>
    <w:p w14:paraId="5BD9F3CB" w14:textId="77777777" w:rsidR="00B124EA" w:rsidRPr="00424223" w:rsidRDefault="00B124EA" w:rsidP="00C46B60">
      <w:pPr>
        <w:rPr>
          <w:rFonts w:ascii="Arial Narrow" w:hAnsi="Arial Narrow" w:cs="Arial"/>
          <w:color w:val="000000" w:themeColor="text1"/>
        </w:rPr>
      </w:pPr>
    </w:p>
    <w:p w14:paraId="3B5AD440" w14:textId="77777777" w:rsidR="00B124EA" w:rsidRPr="00424223" w:rsidRDefault="00B124EA" w:rsidP="00C46B60">
      <w:pPr>
        <w:rPr>
          <w:rFonts w:ascii="Arial Narrow" w:hAnsi="Arial Narrow" w:cs="Arial"/>
          <w:color w:val="000000" w:themeColor="text1"/>
        </w:rPr>
      </w:pPr>
    </w:p>
    <w:p w14:paraId="18A169C2" w14:textId="77777777" w:rsidR="00B124EA" w:rsidRPr="00424223" w:rsidRDefault="00B124EA" w:rsidP="00C46B60">
      <w:pPr>
        <w:rPr>
          <w:rFonts w:ascii="Arial Narrow" w:hAnsi="Arial Narrow" w:cs="Arial"/>
          <w:color w:val="000000" w:themeColor="text1"/>
        </w:rPr>
      </w:pPr>
    </w:p>
    <w:p w14:paraId="07B68378" w14:textId="77777777" w:rsidR="00B124EA" w:rsidRPr="00424223" w:rsidRDefault="00B124EA" w:rsidP="00C46B60">
      <w:pPr>
        <w:rPr>
          <w:rFonts w:ascii="Arial Narrow" w:hAnsi="Arial Narrow" w:cs="Arial"/>
          <w:color w:val="000000" w:themeColor="text1"/>
        </w:rPr>
      </w:pPr>
    </w:p>
    <w:p w14:paraId="0B7E05DF" w14:textId="77777777" w:rsidR="00B124EA" w:rsidRPr="00424223" w:rsidRDefault="00B124EA" w:rsidP="00C46B60">
      <w:pPr>
        <w:rPr>
          <w:rFonts w:ascii="Arial Narrow" w:hAnsi="Arial Narrow" w:cs="Arial"/>
          <w:color w:val="000000" w:themeColor="text1"/>
        </w:rPr>
      </w:pPr>
    </w:p>
    <w:p w14:paraId="1FCECAE0" w14:textId="77777777" w:rsidR="00B124EA" w:rsidRPr="00424223" w:rsidRDefault="00B124EA" w:rsidP="00C46B60">
      <w:pPr>
        <w:rPr>
          <w:rFonts w:ascii="Arial Narrow" w:hAnsi="Arial Narrow" w:cs="Arial"/>
          <w:color w:val="000000" w:themeColor="text1"/>
        </w:rPr>
      </w:pPr>
    </w:p>
    <w:p w14:paraId="35BAB20A" w14:textId="77777777" w:rsidR="00B124EA" w:rsidRPr="00424223" w:rsidRDefault="00B124EA" w:rsidP="00C46B60">
      <w:pPr>
        <w:rPr>
          <w:rFonts w:ascii="Arial Narrow" w:hAnsi="Arial Narrow" w:cs="Arial"/>
          <w:color w:val="000000" w:themeColor="text1"/>
        </w:rPr>
      </w:pPr>
    </w:p>
    <w:p w14:paraId="5FE1F4CA" w14:textId="77777777" w:rsidR="00B124EA" w:rsidRPr="00424223" w:rsidRDefault="00B124EA" w:rsidP="00C46B60">
      <w:pPr>
        <w:rPr>
          <w:rFonts w:ascii="Arial Narrow" w:hAnsi="Arial Narrow" w:cs="Arial"/>
          <w:color w:val="000000" w:themeColor="text1"/>
        </w:rPr>
      </w:pPr>
    </w:p>
    <w:p w14:paraId="05F1B2DE" w14:textId="77777777" w:rsidR="00B124EA" w:rsidRPr="00424223" w:rsidRDefault="00B124EA" w:rsidP="00C46B60">
      <w:pPr>
        <w:rPr>
          <w:rFonts w:ascii="Arial Narrow" w:hAnsi="Arial Narrow" w:cs="Arial"/>
          <w:color w:val="000000" w:themeColor="text1"/>
        </w:rPr>
      </w:pPr>
    </w:p>
    <w:p w14:paraId="343F9444" w14:textId="77777777" w:rsidR="00B124EA" w:rsidRPr="00424223" w:rsidRDefault="00B124EA" w:rsidP="00C46B60">
      <w:pPr>
        <w:rPr>
          <w:rFonts w:ascii="Arial Narrow" w:hAnsi="Arial Narrow" w:cs="Arial"/>
          <w:color w:val="000000" w:themeColor="text1"/>
        </w:rPr>
      </w:pPr>
    </w:p>
    <w:p w14:paraId="407638CE" w14:textId="77777777" w:rsidR="00B124EA" w:rsidRPr="00424223" w:rsidRDefault="00B124EA" w:rsidP="00C46B60">
      <w:pPr>
        <w:rPr>
          <w:rFonts w:ascii="Arial Narrow" w:hAnsi="Arial Narrow" w:cs="Arial"/>
          <w:color w:val="000000" w:themeColor="text1"/>
        </w:rPr>
      </w:pPr>
    </w:p>
    <w:p w14:paraId="127B3FED" w14:textId="0627D07E" w:rsidR="00C46B60" w:rsidRPr="00424223" w:rsidRDefault="00C46B60" w:rsidP="006E04CD">
      <w:pPr>
        <w:pStyle w:val="Heading1"/>
        <w:rPr>
          <w:color w:val="000000" w:themeColor="text1"/>
        </w:rPr>
      </w:pPr>
      <w:bookmarkStart w:id="1" w:name="_Toc99731369"/>
      <w:r w:rsidRPr="00424223">
        <w:rPr>
          <w:color w:val="000000" w:themeColor="text1"/>
        </w:rPr>
        <w:t>THE CURRENT MARKET POSITION</w:t>
      </w:r>
      <w:bookmarkEnd w:id="1"/>
    </w:p>
    <w:p w14:paraId="5A4EB8ED" w14:textId="19195137" w:rsidR="00C46B60" w:rsidRPr="00424223" w:rsidRDefault="00C46B60" w:rsidP="00C46B60">
      <w:pPr>
        <w:rPr>
          <w:rFonts w:ascii="Arial Narrow" w:hAnsi="Arial Narrow" w:cs="Arial"/>
          <w:color w:val="000000" w:themeColor="text1"/>
        </w:rPr>
      </w:pPr>
    </w:p>
    <w:p w14:paraId="7B4D5AC8" w14:textId="655201D2" w:rsidR="00C46B60" w:rsidRPr="00C85798" w:rsidRDefault="00C46B60" w:rsidP="00C46B60">
      <w:pPr>
        <w:rPr>
          <w:rFonts w:ascii="Arial Narrow" w:hAnsi="Arial Narrow" w:cs="Arial"/>
          <w:color w:val="FF0000"/>
        </w:rPr>
      </w:pPr>
      <w:r w:rsidRPr="00C85798">
        <w:rPr>
          <w:rFonts w:ascii="Arial Narrow" w:hAnsi="Arial Narrow" w:cs="Arial"/>
          <w:noProof/>
          <w:color w:val="000000"/>
          <w:shd w:val="clear" w:color="auto" w:fill="EDBCC8"/>
        </w:rPr>
        <w:drawing>
          <wp:inline distT="0" distB="0" distL="0" distR="0" wp14:anchorId="161CB008" wp14:editId="145FA812">
            <wp:extent cx="5731510" cy="3928745"/>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28745"/>
                    </a:xfrm>
                    <a:prstGeom prst="rect">
                      <a:avLst/>
                    </a:prstGeom>
                  </pic:spPr>
                </pic:pic>
              </a:graphicData>
            </a:graphic>
          </wp:inline>
        </w:drawing>
      </w:r>
    </w:p>
    <w:p w14:paraId="6B20D32B" w14:textId="77777777" w:rsidR="00C46B60" w:rsidRPr="00C85798" w:rsidRDefault="00C46B60" w:rsidP="00C46B60">
      <w:pPr>
        <w:rPr>
          <w:rFonts w:ascii="Arial Narrow" w:hAnsi="Arial Narrow" w:cs="Arial"/>
          <w:color w:val="FF0000"/>
        </w:rPr>
      </w:pPr>
    </w:p>
    <w:p w14:paraId="1D501B66" w14:textId="4EE91238" w:rsidR="00C46B60" w:rsidRPr="00C85798" w:rsidRDefault="00C46B60" w:rsidP="00C46B60">
      <w:pPr>
        <w:rPr>
          <w:rFonts w:ascii="Arial Narrow" w:hAnsi="Arial Narrow" w:cs="Arial"/>
          <w:color w:val="000000" w:themeColor="text1"/>
        </w:rPr>
      </w:pPr>
      <w:r w:rsidRPr="00C85798">
        <w:rPr>
          <w:rFonts w:ascii="Arial Narrow" w:hAnsi="Arial Narrow" w:cs="Arial"/>
          <w:color w:val="000000" w:themeColor="text1"/>
        </w:rPr>
        <w:t>Tesco is the UK</w:t>
      </w:r>
      <w:r w:rsidR="00C85798" w:rsidRPr="00C85798">
        <w:rPr>
          <w:rFonts w:ascii="Arial Narrow" w:hAnsi="Arial Narrow" w:cs="Arial"/>
          <w:color w:val="000000" w:themeColor="text1"/>
        </w:rPr>
        <w:t xml:space="preserve"> retail </w:t>
      </w:r>
      <w:r w:rsidRPr="00C85798">
        <w:rPr>
          <w:rFonts w:ascii="Arial Narrow" w:hAnsi="Arial Narrow" w:cs="Arial"/>
          <w:color w:val="000000" w:themeColor="text1"/>
        </w:rPr>
        <w:t xml:space="preserve"> leader </w:t>
      </w:r>
      <w:proofErr w:type="spellStart"/>
      <w:r w:rsidRPr="00C85798">
        <w:rPr>
          <w:rFonts w:ascii="Arial Narrow" w:hAnsi="Arial Narrow" w:cs="Arial"/>
          <w:color w:val="000000" w:themeColor="text1"/>
        </w:rPr>
        <w:t>i</w:t>
      </w:r>
      <w:proofErr w:type="spellEnd"/>
    </w:p>
    <w:p w14:paraId="5AA5E14D" w14:textId="5258FAB5" w:rsidR="00C46B60" w:rsidRDefault="00C46B60" w:rsidP="00C46B60">
      <w:pPr>
        <w:rPr>
          <w:rFonts w:ascii="Arial Narrow" w:hAnsi="Arial Narrow" w:cs="Arial"/>
        </w:rPr>
      </w:pPr>
      <w:r w:rsidRPr="00C85798">
        <w:rPr>
          <w:rFonts w:ascii="Arial Narrow" w:hAnsi="Arial Narrow" w:cs="Arial"/>
        </w:rPr>
        <w:t>The share price as at 28</w:t>
      </w:r>
      <w:r w:rsidRPr="00C85798">
        <w:rPr>
          <w:rFonts w:ascii="Arial Narrow" w:hAnsi="Arial Narrow" w:cs="Arial"/>
          <w:vertAlign w:val="superscript"/>
        </w:rPr>
        <w:t>th</w:t>
      </w:r>
      <w:r w:rsidRPr="00C85798">
        <w:rPr>
          <w:rFonts w:ascii="Arial Narrow" w:hAnsi="Arial Narrow" w:cs="Arial"/>
        </w:rPr>
        <w:t xml:space="preserve"> January 2022 is 302.75</w:t>
      </w:r>
    </w:p>
    <w:p w14:paraId="3A96E020" w14:textId="4920F474" w:rsidR="004E1D18" w:rsidRDefault="004E1D18" w:rsidP="00C46B60">
      <w:pPr>
        <w:rPr>
          <w:rFonts w:ascii="Arial Narrow" w:hAnsi="Arial Narrow" w:cs="Arial"/>
        </w:rPr>
      </w:pPr>
    </w:p>
    <w:p w14:paraId="104EF543" w14:textId="77777777" w:rsidR="004E1D18" w:rsidRPr="00C85798" w:rsidRDefault="004E1D18" w:rsidP="00C46B60">
      <w:pPr>
        <w:rPr>
          <w:rFonts w:ascii="Arial Narrow" w:hAnsi="Arial Narrow" w:cs="Arial"/>
        </w:rPr>
      </w:pPr>
    </w:p>
    <w:p w14:paraId="10685EF1" w14:textId="54B933A2" w:rsidR="00C85798" w:rsidRDefault="00562047" w:rsidP="00C46B60">
      <w:pPr>
        <w:rPr>
          <w:rFonts w:ascii="Arial Narrow" w:hAnsi="Arial Narrow" w:cs="Arial"/>
          <w:color w:val="333333"/>
          <w:shd w:val="clear" w:color="auto" w:fill="FFFFFF"/>
        </w:rPr>
      </w:pPr>
      <w:r w:rsidRPr="00280891">
        <w:rPr>
          <w:noProof/>
        </w:rPr>
        <w:drawing>
          <wp:inline distT="0" distB="0" distL="0" distR="0" wp14:anchorId="5FFEB16E" wp14:editId="48E9B229">
            <wp:extent cx="2699370" cy="1722022"/>
            <wp:effectExtent l="0" t="0" r="6350" b="0"/>
            <wp:docPr id="3" name="Picture 3" descr="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ie chart&#10;&#10;Description automatically generated with medium confidence"/>
                    <pic:cNvPicPr/>
                  </pic:nvPicPr>
                  <pic:blipFill>
                    <a:blip r:embed="rId10"/>
                    <a:stretch>
                      <a:fillRect/>
                    </a:stretch>
                  </pic:blipFill>
                  <pic:spPr>
                    <a:xfrm>
                      <a:off x="0" y="0"/>
                      <a:ext cx="2720299" cy="1735373"/>
                    </a:xfrm>
                    <a:prstGeom prst="rect">
                      <a:avLst/>
                    </a:prstGeom>
                  </pic:spPr>
                </pic:pic>
              </a:graphicData>
            </a:graphic>
          </wp:inline>
        </w:drawing>
      </w:r>
    </w:p>
    <w:p w14:paraId="5C5A1489" w14:textId="7BC65D50" w:rsidR="00C46B60" w:rsidRPr="00C85798" w:rsidRDefault="00C46B60" w:rsidP="00C46B60">
      <w:pPr>
        <w:rPr>
          <w:rFonts w:ascii="Arial Narrow" w:hAnsi="Arial Narrow" w:cs="Arial"/>
        </w:rPr>
      </w:pPr>
      <w:r w:rsidRPr="00C85798">
        <w:rPr>
          <w:rFonts w:ascii="Arial Narrow" w:hAnsi="Arial Narrow" w:cs="Arial"/>
          <w:color w:val="333333"/>
          <w:shd w:val="clear" w:color="auto" w:fill="FFFFFF"/>
        </w:rPr>
        <w:t>The FTSE 100 supermarket giant saw its share rise by 0.2% to 27.4% in February 2021, the first rise since December 2016 as it saw monthly sales jump 13.2%, according to market researcher</w:t>
      </w:r>
      <w:r w:rsidR="00DC092E">
        <w:rPr>
          <w:rFonts w:ascii="Arial Narrow" w:hAnsi="Arial Narrow" w:cs="Arial"/>
          <w:color w:val="333333"/>
          <w:shd w:val="clear" w:color="auto" w:fill="FFFFFF"/>
        </w:rPr>
        <w:t>(</w:t>
      </w:r>
      <w:r w:rsidRPr="00C85798">
        <w:rPr>
          <w:rFonts w:ascii="Arial Narrow" w:hAnsi="Arial Narrow" w:cs="Arial"/>
          <w:color w:val="333333"/>
          <w:shd w:val="clear" w:color="auto" w:fill="FFFFFF"/>
        </w:rPr>
        <w:t xml:space="preserve"> Kantar.</w:t>
      </w:r>
      <w:r w:rsidRPr="00C85798">
        <w:rPr>
          <w:rFonts w:ascii="Arial Narrow" w:hAnsi="Arial Narrow" w:cs="Arial"/>
        </w:rPr>
        <w:t xml:space="preserve">  </w:t>
      </w:r>
      <w:r w:rsidR="00DC092E">
        <w:rPr>
          <w:rFonts w:ascii="Arial Narrow" w:hAnsi="Arial Narrow" w:cs="Arial"/>
        </w:rPr>
        <w:lastRenderedPageBreak/>
        <w:t>2020)</w:t>
      </w:r>
      <w:r w:rsidRPr="00C85798">
        <w:rPr>
          <w:rFonts w:ascii="Arial Narrow" w:hAnsi="Arial Narrow" w:cs="Arial"/>
          <w:color w:val="333333"/>
          <w:shd w:val="clear" w:color="auto" w:fill="FFFFFF"/>
        </w:rPr>
        <w:t>Compared to rival discount stores Aldi and Lidl</w:t>
      </w:r>
      <w:r w:rsidRPr="00C85798">
        <w:rPr>
          <w:rFonts w:ascii="Arial Narrow" w:hAnsi="Arial Narrow" w:cs="Arial"/>
        </w:rPr>
        <w:t xml:space="preserve"> </w:t>
      </w:r>
      <w:r w:rsidRPr="00C85798">
        <w:rPr>
          <w:rFonts w:ascii="Arial Narrow" w:hAnsi="Arial Narrow" w:cs="Arial"/>
          <w:color w:val="333333"/>
          <w:shd w:val="clear" w:color="auto" w:fill="FFFFFF"/>
        </w:rPr>
        <w:t xml:space="preserve">7.5% </w:t>
      </w:r>
      <w:r w:rsidR="00C85798">
        <w:rPr>
          <w:rFonts w:ascii="Arial Narrow" w:hAnsi="Arial Narrow" w:cs="Arial"/>
          <w:color w:val="333333"/>
          <w:shd w:val="clear" w:color="auto" w:fill="FFFFFF"/>
        </w:rPr>
        <w:t xml:space="preserve">and </w:t>
      </w:r>
      <w:r w:rsidRPr="00C85798">
        <w:rPr>
          <w:rFonts w:ascii="Arial Narrow" w:hAnsi="Arial Narrow" w:cs="Arial"/>
          <w:color w:val="333333"/>
          <w:shd w:val="clear" w:color="auto" w:fill="FFFFFF"/>
        </w:rPr>
        <w:t>7.9%</w:t>
      </w:r>
      <w:r w:rsidR="00C85798">
        <w:rPr>
          <w:rFonts w:ascii="Arial Narrow" w:hAnsi="Arial Narrow" w:cs="Arial"/>
          <w:color w:val="333333"/>
          <w:shd w:val="clear" w:color="auto" w:fill="FFFFFF"/>
        </w:rPr>
        <w:t xml:space="preserve"> </w:t>
      </w:r>
      <w:r w:rsidRPr="00C85798">
        <w:rPr>
          <w:rFonts w:ascii="Arial Narrow" w:hAnsi="Arial Narrow" w:cs="Arial"/>
          <w:color w:val="333333"/>
          <w:shd w:val="clear" w:color="auto" w:fill="FFFFFF"/>
        </w:rPr>
        <w:t xml:space="preserve">.  This has largely been caused by panic buying customers largely due to the pandemic. An overall of 215.2 </w:t>
      </w:r>
      <w:r w:rsidR="00C85798">
        <w:rPr>
          <w:rFonts w:ascii="Arial Narrow" w:hAnsi="Arial Narrow" w:cs="Arial"/>
          <w:color w:val="333333"/>
          <w:shd w:val="clear" w:color="auto" w:fill="FFFFFF"/>
        </w:rPr>
        <w:t>billio</w:t>
      </w:r>
      <w:r w:rsidRPr="00C85798">
        <w:rPr>
          <w:rFonts w:ascii="Arial Narrow" w:hAnsi="Arial Narrow" w:cs="Arial"/>
          <w:color w:val="333333"/>
          <w:shd w:val="clear" w:color="auto" w:fill="FFFFFF"/>
        </w:rPr>
        <w:t>n grocery splurge .</w:t>
      </w:r>
      <w:r w:rsidRPr="00C85798">
        <w:rPr>
          <w:rFonts w:ascii="Arial Narrow" w:hAnsi="Arial Narrow" w:cs="Arial"/>
        </w:rPr>
        <w:t xml:space="preserve"> Due to inflation consumer trends have changed to discount stores like Lidl and Aldi .Resulting to price wars but considering the recourse base value (RBV) of Tesco it has managed to improve its competitive advantage by investing in technology and building capabilities with improved customer engagement and retention through social media , AI. and online .sales making them immune to treats.</w:t>
      </w:r>
    </w:p>
    <w:p w14:paraId="73B85B0A" w14:textId="03DA9882" w:rsidR="00C46B60" w:rsidRPr="00C85798" w:rsidRDefault="00C46B60" w:rsidP="00C46B60">
      <w:pPr>
        <w:rPr>
          <w:rFonts w:ascii="Arial Narrow" w:hAnsi="Arial Narrow" w:cs="Arial"/>
        </w:rPr>
      </w:pPr>
      <w:r w:rsidRPr="00C85798">
        <w:rPr>
          <w:rFonts w:ascii="Arial Narrow" w:hAnsi="Arial Narrow" w:cs="Arial"/>
        </w:rPr>
        <w:t>Also the increase can be explained with the technological changes Tesco has implemented the constant improvement and introduction of product lines and services and using the BCG matrix the change can be  emulated to the question marks quickly changing into stars increasing cash flow.</w:t>
      </w:r>
    </w:p>
    <w:p w14:paraId="02898925" w14:textId="0C0B3A2B" w:rsidR="00C46B60" w:rsidRPr="00C85798" w:rsidRDefault="00C46B60" w:rsidP="00C46B60">
      <w:pPr>
        <w:rPr>
          <w:rFonts w:ascii="Arial Narrow" w:hAnsi="Arial Narrow" w:cs="Arial"/>
        </w:rPr>
      </w:pPr>
      <w:r w:rsidRPr="00C85798">
        <w:rPr>
          <w:rFonts w:ascii="Arial Narrow" w:hAnsi="Arial Narrow" w:cs="Arial"/>
          <w:noProof/>
        </w:rPr>
        <w:drawing>
          <wp:inline distT="0" distB="0" distL="0" distR="0" wp14:anchorId="25C33035" wp14:editId="65B1F329">
            <wp:extent cx="5731510" cy="5648325"/>
            <wp:effectExtent l="0" t="0" r="0" b="31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5648325"/>
                    </a:xfrm>
                    <a:prstGeom prst="rect">
                      <a:avLst/>
                    </a:prstGeom>
                  </pic:spPr>
                </pic:pic>
              </a:graphicData>
            </a:graphic>
          </wp:inline>
        </w:drawing>
      </w:r>
    </w:p>
    <w:p w14:paraId="715F0351" w14:textId="3318AE93" w:rsidR="00C46B60" w:rsidRPr="00C85798" w:rsidRDefault="00C46B60" w:rsidP="00C46B60">
      <w:pPr>
        <w:rPr>
          <w:rFonts w:ascii="Arial Narrow" w:hAnsi="Arial Narrow" w:cs="Arial"/>
        </w:rPr>
      </w:pPr>
      <w:r w:rsidRPr="00C85798">
        <w:rPr>
          <w:rFonts w:ascii="Arial Narrow" w:hAnsi="Arial Narrow" w:cs="Arial"/>
        </w:rPr>
        <w:t>(Bing.com, 2022)</w:t>
      </w:r>
    </w:p>
    <w:p w14:paraId="650F2114" w14:textId="448098D9" w:rsidR="00C46B60" w:rsidRPr="00C85798" w:rsidRDefault="00C46B60" w:rsidP="00C46B60">
      <w:pPr>
        <w:rPr>
          <w:rFonts w:ascii="Arial Narrow" w:hAnsi="Arial Narrow" w:cs="Arial"/>
          <w:color w:val="000000"/>
          <w:shd w:val="clear" w:color="auto" w:fill="EDBCC8"/>
        </w:rPr>
      </w:pPr>
    </w:p>
    <w:p w14:paraId="5C0AB9ED" w14:textId="77777777" w:rsidR="00C46B60" w:rsidRPr="00C85798" w:rsidRDefault="00C46B60" w:rsidP="00C46B60">
      <w:pPr>
        <w:rPr>
          <w:rFonts w:ascii="Arial Narrow" w:hAnsi="Arial Narrow" w:cs="Arial"/>
        </w:rPr>
      </w:pPr>
    </w:p>
    <w:p w14:paraId="228B90D7" w14:textId="77777777" w:rsidR="00C46B60" w:rsidRPr="00C85798" w:rsidRDefault="00C46B60" w:rsidP="00C46B60">
      <w:pPr>
        <w:rPr>
          <w:rFonts w:ascii="Arial Narrow" w:hAnsi="Arial Narrow" w:cs="Arial"/>
        </w:rPr>
      </w:pPr>
    </w:p>
    <w:p w14:paraId="7E6C3ACF" w14:textId="77777777" w:rsidR="00C85798" w:rsidRPr="00C85798" w:rsidRDefault="00C85798" w:rsidP="00C85798">
      <w:pPr>
        <w:rPr>
          <w:rFonts w:ascii="Arial Narrow" w:eastAsiaTheme="minorEastAsia" w:hAnsi="Arial Narrow" w:cs="Arial"/>
          <w:caps/>
          <w:color w:val="FF0000"/>
          <w:lang w:eastAsia="zh-CN"/>
        </w:rPr>
      </w:pPr>
    </w:p>
    <w:p w14:paraId="20D3F071" w14:textId="77777777" w:rsidR="007F07E4" w:rsidRDefault="007F07E4" w:rsidP="00C85798">
      <w:pPr>
        <w:pStyle w:val="NoSpacing"/>
        <w:spacing w:line="312" w:lineRule="auto"/>
        <w:rPr>
          <w:rFonts w:ascii="Arial Narrow" w:eastAsiaTheme="minorEastAsia" w:hAnsi="Arial Narrow" w:cs="Arial"/>
          <w:caps/>
          <w:color w:val="000000" w:themeColor="text1"/>
          <w:sz w:val="24"/>
          <w:szCs w:val="24"/>
          <w:lang w:eastAsia="zh-CN"/>
        </w:rPr>
      </w:pPr>
    </w:p>
    <w:p w14:paraId="2D6DD83A" w14:textId="77777777" w:rsidR="007F07E4" w:rsidRDefault="007F07E4" w:rsidP="00C85798">
      <w:pPr>
        <w:pStyle w:val="NoSpacing"/>
        <w:spacing w:line="312" w:lineRule="auto"/>
        <w:rPr>
          <w:rFonts w:ascii="Arial Narrow" w:eastAsiaTheme="minorEastAsia" w:hAnsi="Arial Narrow" w:cs="Arial"/>
          <w:caps/>
          <w:color w:val="000000" w:themeColor="text1"/>
          <w:sz w:val="24"/>
          <w:szCs w:val="24"/>
          <w:lang w:eastAsia="zh-CN"/>
        </w:rPr>
      </w:pPr>
    </w:p>
    <w:p w14:paraId="4A2BC0F6" w14:textId="77777777" w:rsidR="002851A9" w:rsidRDefault="002851A9">
      <w:pPr>
        <w:spacing w:after="200" w:line="276" w:lineRule="auto"/>
        <w:rPr>
          <w:rFonts w:asciiTheme="majorHAnsi" w:eastAsiaTheme="minorEastAsia" w:hAnsiTheme="majorHAnsi" w:cstheme="majorBidi"/>
          <w:bCs/>
          <w:color w:val="4472C4" w:themeColor="accent1"/>
          <w:spacing w:val="20"/>
          <w:sz w:val="32"/>
          <w:szCs w:val="28"/>
          <w:lang w:eastAsia="zh-CN"/>
        </w:rPr>
      </w:pPr>
      <w:r>
        <w:rPr>
          <w:rFonts w:eastAsiaTheme="minorEastAsia"/>
          <w:lang w:eastAsia="zh-CN"/>
        </w:rPr>
        <w:br w:type="page"/>
      </w:r>
    </w:p>
    <w:p w14:paraId="213D82BA" w14:textId="7AF2A834" w:rsidR="00C85798" w:rsidRDefault="00C85798" w:rsidP="00C10F68">
      <w:pPr>
        <w:pStyle w:val="Heading1"/>
        <w:rPr>
          <w:rFonts w:eastAsiaTheme="minorEastAsia"/>
          <w:lang w:eastAsia="zh-CN"/>
        </w:rPr>
      </w:pPr>
      <w:bookmarkStart w:id="2" w:name="_Toc99731370"/>
      <w:r w:rsidRPr="00C85798">
        <w:rPr>
          <w:rFonts w:eastAsiaTheme="minorEastAsia"/>
          <w:lang w:eastAsia="zh-CN"/>
        </w:rPr>
        <w:lastRenderedPageBreak/>
        <w:t>2.2 Reason for the change</w:t>
      </w:r>
      <w:bookmarkEnd w:id="2"/>
    </w:p>
    <w:p w14:paraId="0B46EA04" w14:textId="3A8C5C57" w:rsidR="006D0846" w:rsidRDefault="006D0846" w:rsidP="006D0846">
      <w:pPr>
        <w:rPr>
          <w:rFonts w:eastAsiaTheme="minorEastAsia"/>
          <w:lang w:eastAsia="zh-CN"/>
        </w:rPr>
      </w:pPr>
    </w:p>
    <w:p w14:paraId="1D1ACA8C" w14:textId="77777777" w:rsidR="006D0846" w:rsidRDefault="006D0846" w:rsidP="006D0846">
      <w:pPr>
        <w:rPr>
          <w:rFonts w:ascii="Arial" w:hAnsi="Arial" w:cs="Arial"/>
          <w:color w:val="7030A0"/>
          <w:spacing w:val="2"/>
          <w:shd w:val="clear" w:color="auto" w:fill="FFFFFF"/>
        </w:rPr>
      </w:pPr>
    </w:p>
    <w:p w14:paraId="35BF5AFC" w14:textId="77777777" w:rsidR="006D0846" w:rsidRPr="006D0846" w:rsidRDefault="006D0846" w:rsidP="006D0846">
      <w:pPr>
        <w:rPr>
          <w:rFonts w:eastAsiaTheme="minorEastAsia"/>
          <w:lang w:eastAsia="zh-CN"/>
        </w:rPr>
      </w:pPr>
    </w:p>
    <w:p w14:paraId="02E6BB30" w14:textId="77777777" w:rsidR="00055403" w:rsidRDefault="00055403" w:rsidP="00055403">
      <w:pPr>
        <w:rPr>
          <w:rFonts w:ascii="Arial Narrow" w:hAnsi="Arial Narrow" w:cs="Arial"/>
        </w:rPr>
      </w:pPr>
      <w:r>
        <w:rPr>
          <w:rFonts w:eastAsiaTheme="minorEastAsia"/>
          <w:lang w:eastAsia="zh-CN"/>
        </w:rPr>
        <w:t xml:space="preserve">Tesco has made </w:t>
      </w:r>
      <w:r>
        <w:rPr>
          <w:rFonts w:ascii="Arial Narrow" w:hAnsi="Arial Narrow" w:cs="Arial"/>
        </w:rPr>
        <w:t xml:space="preserve"> changes influenced by both Macro and Micro Environmental </w:t>
      </w:r>
    </w:p>
    <w:p w14:paraId="68A7C513" w14:textId="77777777" w:rsidR="00055403" w:rsidRDefault="00055403" w:rsidP="00055403">
      <w:pPr>
        <w:rPr>
          <w:rFonts w:ascii="Arial Narrow" w:hAnsi="Arial Narrow" w:cs="Arial"/>
        </w:rPr>
      </w:pPr>
    </w:p>
    <w:p w14:paraId="0740634B" w14:textId="48C53CBB" w:rsidR="00055403" w:rsidRDefault="00055403" w:rsidP="00055403">
      <w:pPr>
        <w:rPr>
          <w:rFonts w:ascii="Arial Narrow" w:hAnsi="Arial Narrow" w:cs="Arial"/>
        </w:rPr>
      </w:pPr>
      <w:r>
        <w:rPr>
          <w:rFonts w:ascii="Arial Narrow" w:hAnsi="Arial Narrow" w:cs="Arial"/>
        </w:rPr>
        <w:t>firstly is to access and control, social , political economic and technological threats with the aim of reducing organisational exposure to risk across all touch points. Secondly is  adhering to the mission and vision statement which affects the culture and leadership associated with internal environment. Thirdly is the complexity of the consumer shopping trends</w:t>
      </w:r>
      <w:r w:rsidRPr="00460C4C">
        <w:rPr>
          <w:rFonts w:ascii="Arial Narrow" w:hAnsi="Arial Narrow" w:cs="Arial"/>
        </w:rPr>
        <w:t xml:space="preserve"> </w:t>
      </w:r>
      <w:r>
        <w:rPr>
          <w:rFonts w:ascii="Arial Narrow" w:hAnsi="Arial Narrow" w:cs="Arial"/>
        </w:rPr>
        <w:t>According to McKinsey research  and  salesforce research 88%of customers now expect companies to accelerate digital initiatives  fourthly is competition from different market forces and finally the reason to increase organisation capability and competitive advantage</w:t>
      </w:r>
    </w:p>
    <w:p w14:paraId="4C2DE240" w14:textId="77777777" w:rsidR="00055403" w:rsidRDefault="00055403" w:rsidP="00055403">
      <w:pPr>
        <w:rPr>
          <w:rFonts w:ascii="Arial Narrow" w:hAnsi="Arial Narrow" w:cs="Arial"/>
        </w:rPr>
      </w:pPr>
    </w:p>
    <w:p w14:paraId="174D9F53" w14:textId="77777777" w:rsidR="00055403" w:rsidRDefault="00055403" w:rsidP="00055403">
      <w:pPr>
        <w:rPr>
          <w:rFonts w:ascii="Arial Narrow" w:eastAsiaTheme="minorEastAsia" w:hAnsi="Arial Narrow" w:cs="Arial"/>
          <w:caps/>
          <w:color w:val="000000" w:themeColor="text1"/>
          <w:lang w:eastAsia="zh-CN"/>
        </w:rPr>
      </w:pPr>
      <w:r w:rsidRPr="004E600A">
        <w:rPr>
          <w:rFonts w:ascii="Arial Narrow" w:eastAsiaTheme="minorEastAsia" w:hAnsi="Arial Narrow" w:cs="Arial"/>
          <w:caps/>
          <w:color w:val="000000" w:themeColor="text1"/>
          <w:lang w:eastAsia="zh-CN"/>
        </w:rPr>
        <w:t>The influences of change within the organisation</w:t>
      </w:r>
    </w:p>
    <w:p w14:paraId="17E5E01D" w14:textId="77777777" w:rsidR="00055403" w:rsidRDefault="00055403" w:rsidP="00055403">
      <w:pPr>
        <w:rPr>
          <w:rFonts w:ascii="Arial Narrow" w:eastAsiaTheme="minorEastAsia" w:hAnsi="Arial Narrow" w:cs="Arial"/>
          <w:caps/>
          <w:color w:val="000000" w:themeColor="text1"/>
          <w:lang w:eastAsia="zh-CN"/>
        </w:rPr>
      </w:pPr>
    </w:p>
    <w:p w14:paraId="68D36B69" w14:textId="77777777" w:rsidR="00055403" w:rsidRDefault="00055403" w:rsidP="0005540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 xml:space="preserve">The change influenced change across different departments especially the </w:t>
      </w:r>
    </w:p>
    <w:p w14:paraId="11CC81CD" w14:textId="1F1C3588" w:rsidR="00055403" w:rsidRDefault="00055403" w:rsidP="0005540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 xml:space="preserve">Customer service Department – use of </w:t>
      </w:r>
      <w:r w:rsidR="002C1410">
        <w:rPr>
          <w:rFonts w:ascii="Arial Narrow" w:eastAsiaTheme="minorEastAsia" w:hAnsi="Arial Narrow" w:cs="Arial"/>
          <w:color w:val="000000" w:themeColor="text1"/>
          <w:lang w:eastAsia="zh-CN"/>
        </w:rPr>
        <w:t>self-checkouts</w:t>
      </w:r>
      <w:r w:rsidR="00F1033B">
        <w:rPr>
          <w:rFonts w:ascii="Arial Narrow" w:eastAsiaTheme="minorEastAsia" w:hAnsi="Arial Narrow" w:cs="Arial"/>
          <w:color w:val="000000" w:themeColor="text1"/>
          <w:lang w:eastAsia="zh-CN"/>
        </w:rPr>
        <w:t xml:space="preserve"> </w:t>
      </w:r>
      <w:r w:rsidR="004F146D">
        <w:rPr>
          <w:rFonts w:ascii="Arial Narrow" w:eastAsiaTheme="minorEastAsia" w:hAnsi="Arial Narrow" w:cs="Arial"/>
          <w:color w:val="000000" w:themeColor="text1"/>
          <w:lang w:eastAsia="zh-CN"/>
        </w:rPr>
        <w:t>outs</w:t>
      </w:r>
      <w:r>
        <w:rPr>
          <w:rFonts w:ascii="Arial Narrow" w:eastAsiaTheme="minorEastAsia" w:hAnsi="Arial Narrow" w:cs="Arial"/>
          <w:color w:val="000000" w:themeColor="text1"/>
          <w:lang w:eastAsia="zh-CN"/>
        </w:rPr>
        <w:t xml:space="preserve"> , chat bots , AI</w:t>
      </w:r>
      <w:r w:rsidR="00735570">
        <w:rPr>
          <w:rFonts w:ascii="Arial Narrow" w:eastAsiaTheme="minorEastAsia" w:hAnsi="Arial Narrow" w:cs="Arial"/>
          <w:color w:val="000000" w:themeColor="text1"/>
          <w:lang w:eastAsia="zh-CN"/>
        </w:rPr>
        <w:t>.</w:t>
      </w:r>
      <w:r>
        <w:rPr>
          <w:rFonts w:ascii="Arial Narrow" w:eastAsiaTheme="minorEastAsia" w:hAnsi="Arial Narrow" w:cs="Arial"/>
          <w:color w:val="000000" w:themeColor="text1"/>
          <w:lang w:eastAsia="zh-CN"/>
        </w:rPr>
        <w:t xml:space="preserve"> </w:t>
      </w:r>
      <w:r w:rsidR="00735570">
        <w:rPr>
          <w:rFonts w:ascii="Arial Narrow" w:eastAsiaTheme="minorEastAsia" w:hAnsi="Arial Narrow" w:cs="Arial"/>
          <w:color w:val="000000" w:themeColor="text1"/>
          <w:lang w:eastAsia="zh-CN"/>
        </w:rPr>
        <w:t>H</w:t>
      </w:r>
      <w:r>
        <w:rPr>
          <w:rFonts w:ascii="Arial Narrow" w:eastAsiaTheme="minorEastAsia" w:hAnsi="Arial Narrow" w:cs="Arial"/>
          <w:color w:val="000000" w:themeColor="text1"/>
          <w:lang w:eastAsia="zh-CN"/>
        </w:rPr>
        <w:t>e</w:t>
      </w:r>
      <w:r w:rsidR="00735570">
        <w:rPr>
          <w:rFonts w:ascii="Arial Narrow" w:eastAsiaTheme="minorEastAsia" w:hAnsi="Arial Narrow" w:cs="Arial"/>
          <w:color w:val="000000" w:themeColor="text1"/>
          <w:lang w:eastAsia="zh-CN"/>
        </w:rPr>
        <w:t xml:space="preserve">at </w:t>
      </w:r>
      <w:r>
        <w:rPr>
          <w:rFonts w:ascii="Arial Narrow" w:eastAsiaTheme="minorEastAsia" w:hAnsi="Arial Narrow" w:cs="Arial"/>
          <w:color w:val="000000" w:themeColor="text1"/>
          <w:lang w:eastAsia="zh-CN"/>
        </w:rPr>
        <w:t xml:space="preserve">sensors </w:t>
      </w:r>
      <w:r w:rsidR="004F146D">
        <w:rPr>
          <w:rFonts w:ascii="Arial Narrow" w:eastAsiaTheme="minorEastAsia" w:hAnsi="Arial Narrow" w:cs="Arial"/>
          <w:color w:val="000000" w:themeColor="text1"/>
          <w:lang w:eastAsia="zh-CN"/>
        </w:rPr>
        <w:t xml:space="preserve">to reduce ques </w:t>
      </w:r>
      <w:r w:rsidR="00D3623E">
        <w:rPr>
          <w:rFonts w:ascii="Arial Narrow" w:eastAsiaTheme="minorEastAsia" w:hAnsi="Arial Narrow" w:cs="Arial"/>
          <w:color w:val="000000" w:themeColor="text1"/>
          <w:lang w:eastAsia="zh-CN"/>
        </w:rPr>
        <w:t>and increase customer experience</w:t>
      </w:r>
    </w:p>
    <w:p w14:paraId="20C4B8A0" w14:textId="2709C867" w:rsidR="00067D75" w:rsidRPr="00735570" w:rsidRDefault="00055403" w:rsidP="00B055D6">
      <w:pPr>
        <w:rPr>
          <w:rFonts w:ascii="Arial Narrow" w:hAnsi="Arial Narrow" w:cs="Arial"/>
          <w:color w:val="000000"/>
          <w:shd w:val="clear" w:color="auto" w:fill="FFFFFF"/>
        </w:rPr>
      </w:pPr>
      <w:r>
        <w:rPr>
          <w:rFonts w:ascii="Arial Narrow" w:eastAsiaTheme="minorEastAsia" w:hAnsi="Arial Narrow" w:cs="Arial"/>
          <w:color w:val="000000" w:themeColor="text1"/>
          <w:lang w:eastAsia="zh-CN"/>
        </w:rPr>
        <w:t xml:space="preserve">Human Resource Department – shortages of staff, due to covid – 19 and Brexit , recruitment, upskilling, </w:t>
      </w:r>
      <w:r>
        <w:rPr>
          <w:rFonts w:ascii="Arial Narrow" w:hAnsi="Arial Narrow" w:cs="Arial"/>
          <w:color w:val="000000"/>
          <w:shd w:val="clear" w:color="auto" w:fill="FFFFFF"/>
        </w:rPr>
        <w:t>Tesco to keep its 13,000 temporary staff</w:t>
      </w:r>
      <w:r w:rsidRPr="00C85798">
        <w:rPr>
          <w:rFonts w:ascii="Arial Narrow" w:hAnsi="Arial Narrow" w:cs="Arial"/>
          <w:color w:val="000000"/>
          <w:shd w:val="clear" w:color="auto" w:fill="FFFFFF"/>
        </w:rPr>
        <w:t xml:space="preserve"> due to increased staff absence caused by the omicron variant (Wright, 2022</w:t>
      </w:r>
      <w:r>
        <w:rPr>
          <w:rFonts w:ascii="Arial Narrow" w:hAnsi="Arial Narrow" w:cs="Arial"/>
          <w:color w:val="000000"/>
          <w:shd w:val="clear" w:color="auto" w:fill="FFFFFF"/>
        </w:rPr>
        <w:t>)</w:t>
      </w:r>
      <w:r w:rsidR="00623031">
        <w:rPr>
          <w:rFonts w:ascii="Arial Narrow" w:hAnsi="Arial Narrow" w:cs="Arial"/>
          <w:color w:val="000000"/>
          <w:shd w:val="clear" w:color="auto" w:fill="FFFFFF"/>
        </w:rPr>
        <w:t xml:space="preserve"> and </w:t>
      </w:r>
      <w:r>
        <w:rPr>
          <w:rFonts w:ascii="Arial Narrow" w:eastAsiaTheme="minorEastAsia" w:hAnsi="Arial Narrow" w:cs="Arial"/>
          <w:color w:val="000000" w:themeColor="text1"/>
          <w:lang w:eastAsia="zh-CN"/>
        </w:rPr>
        <w:t>redeployment of staf</w:t>
      </w:r>
      <w:r w:rsidR="00623031">
        <w:rPr>
          <w:rFonts w:ascii="Arial Narrow" w:eastAsiaTheme="minorEastAsia" w:hAnsi="Arial Narrow" w:cs="Arial"/>
          <w:color w:val="000000" w:themeColor="text1"/>
          <w:lang w:eastAsia="zh-CN"/>
        </w:rPr>
        <w:t>f</w:t>
      </w:r>
    </w:p>
    <w:p w14:paraId="73CA39C3" w14:textId="77777777" w:rsidR="00B055D6" w:rsidRPr="00B055D6" w:rsidRDefault="00B055D6" w:rsidP="00B055D6">
      <w:pPr>
        <w:rPr>
          <w:rFonts w:eastAsiaTheme="minorEastAsia"/>
          <w:lang w:eastAsia="zh-CN"/>
        </w:rPr>
      </w:pPr>
    </w:p>
    <w:p w14:paraId="0782A48F" w14:textId="39DED444" w:rsidR="00C85798" w:rsidRPr="007C1263" w:rsidRDefault="00623031" w:rsidP="00634470">
      <w:pPr>
        <w:pStyle w:val="Heading3"/>
        <w:rPr>
          <w:rFonts w:eastAsiaTheme="minorEastAsia"/>
          <w:b/>
          <w:bCs w:val="0"/>
          <w:lang w:eastAsia="zh-CN"/>
        </w:rPr>
      </w:pPr>
      <w:bookmarkStart w:id="3" w:name="_Toc99731371"/>
      <w:r w:rsidRPr="007C1263">
        <w:rPr>
          <w:rFonts w:eastAsiaTheme="minorEastAsia"/>
          <w:b/>
          <w:bCs w:val="0"/>
          <w:lang w:eastAsia="zh-CN"/>
        </w:rPr>
        <w:t>CHANGE MODELS USED IN TESCO DURING THE CHANGE</w:t>
      </w:r>
      <w:bookmarkEnd w:id="3"/>
    </w:p>
    <w:p w14:paraId="1DF3309B" w14:textId="77777777" w:rsidR="00BF5F85" w:rsidRPr="007C1263" w:rsidRDefault="00BF5F85" w:rsidP="00C85798">
      <w:pPr>
        <w:rPr>
          <w:rFonts w:ascii="Arial Narrow" w:eastAsiaTheme="minorEastAsia" w:hAnsi="Arial Narrow" w:cs="Arial"/>
          <w:b/>
          <w:caps/>
          <w:color w:val="000000" w:themeColor="text1"/>
          <w:lang w:eastAsia="zh-CN"/>
        </w:rPr>
      </w:pPr>
    </w:p>
    <w:p w14:paraId="2EAC2CD1" w14:textId="77777777" w:rsidR="00BF5F85" w:rsidRDefault="00BF5F85" w:rsidP="00C85798">
      <w:pPr>
        <w:rPr>
          <w:rFonts w:ascii="Arial Narrow" w:eastAsiaTheme="minorEastAsia" w:hAnsi="Arial Narrow" w:cs="Arial"/>
          <w:caps/>
          <w:color w:val="000000" w:themeColor="text1"/>
          <w:lang w:eastAsia="zh-CN"/>
        </w:rPr>
      </w:pPr>
    </w:p>
    <w:p w14:paraId="7C8BBACC" w14:textId="6DFBEFB8" w:rsidR="00C85798" w:rsidRDefault="00C85798" w:rsidP="00954395">
      <w:pPr>
        <w:pStyle w:val="Heading3"/>
        <w:rPr>
          <w:rFonts w:eastAsiaTheme="minorEastAsia"/>
          <w:lang w:eastAsia="zh-CN"/>
        </w:rPr>
      </w:pPr>
      <w:bookmarkStart w:id="4" w:name="_Toc99731372"/>
      <w:r w:rsidRPr="00C85798">
        <w:rPr>
          <w:rFonts w:eastAsiaTheme="minorEastAsia"/>
          <w:lang w:eastAsia="zh-CN"/>
        </w:rPr>
        <w:t>PLANNING</w:t>
      </w:r>
      <w:bookmarkEnd w:id="4"/>
    </w:p>
    <w:p w14:paraId="75284E97" w14:textId="145B9751" w:rsidR="007200D5" w:rsidRDefault="007200D5" w:rsidP="007200D5">
      <w:pPr>
        <w:rPr>
          <w:rFonts w:eastAsiaTheme="minorEastAsia"/>
          <w:lang w:eastAsia="zh-CN"/>
        </w:rPr>
      </w:pPr>
    </w:p>
    <w:p w14:paraId="25A15F3C" w14:textId="2DABFCFE" w:rsidR="00711A66" w:rsidRDefault="00A54DCE" w:rsidP="00C85798">
      <w:pPr>
        <w:pStyle w:val="ListParagraph"/>
        <w:numPr>
          <w:ilvl w:val="0"/>
          <w:numId w:val="34"/>
        </w:numPr>
        <w:rPr>
          <w:rFonts w:eastAsiaTheme="minorEastAsia"/>
          <w:lang w:eastAsia="zh-CN"/>
        </w:rPr>
      </w:pPr>
      <w:r w:rsidRPr="00711A66">
        <w:rPr>
          <w:rFonts w:eastAsiaTheme="minorEastAsia"/>
          <w:lang w:eastAsia="zh-CN"/>
        </w:rPr>
        <w:t xml:space="preserve">Iron triangle </w:t>
      </w:r>
      <w:r w:rsidR="005031BE">
        <w:rPr>
          <w:rFonts w:eastAsiaTheme="minorEastAsia"/>
          <w:lang w:eastAsia="zh-CN"/>
        </w:rPr>
        <w:t xml:space="preserve">, </w:t>
      </w:r>
      <w:r w:rsidR="0029392A">
        <w:rPr>
          <w:rFonts w:eastAsiaTheme="minorEastAsia"/>
          <w:lang w:eastAsia="zh-CN"/>
        </w:rPr>
        <w:t xml:space="preserve">evaluating Time </w:t>
      </w:r>
      <w:r w:rsidR="005031BE">
        <w:rPr>
          <w:rFonts w:eastAsiaTheme="minorEastAsia"/>
          <w:lang w:eastAsia="zh-CN"/>
        </w:rPr>
        <w:t xml:space="preserve"> cost and quality </w:t>
      </w:r>
    </w:p>
    <w:p w14:paraId="3AFB1263" w14:textId="2DA2416B" w:rsidR="0029392A" w:rsidRDefault="0029392A" w:rsidP="0029392A">
      <w:pPr>
        <w:pStyle w:val="ListParagraph"/>
        <w:ind w:firstLine="0"/>
        <w:rPr>
          <w:rFonts w:eastAsiaTheme="minorEastAsia"/>
          <w:lang w:eastAsia="zh-CN"/>
        </w:rPr>
      </w:pPr>
    </w:p>
    <w:p w14:paraId="4F37EE96" w14:textId="77777777" w:rsidR="00407544" w:rsidRPr="00407544" w:rsidRDefault="00407544" w:rsidP="00032A4A">
      <w:pPr>
        <w:pStyle w:val="ListParagraph"/>
        <w:numPr>
          <w:ilvl w:val="0"/>
          <w:numId w:val="34"/>
        </w:numPr>
        <w:rPr>
          <w:rFonts w:eastAsiaTheme="minorEastAsia"/>
          <w:lang w:eastAsia="zh-CN"/>
        </w:rPr>
      </w:pPr>
      <w:r>
        <w:rPr>
          <w:rFonts w:eastAsiaTheme="minorEastAsia"/>
          <w:lang w:eastAsia="zh-CN"/>
        </w:rPr>
        <w:t>P</w:t>
      </w:r>
      <w:r w:rsidR="00A46873" w:rsidRPr="00711A66">
        <w:rPr>
          <w:rFonts w:ascii="Arial Narrow" w:hAnsi="Arial Narrow" w:cs="Arial"/>
        </w:rPr>
        <w:t xml:space="preserve">ESTLE </w:t>
      </w:r>
      <w:r w:rsidR="00BC71E8" w:rsidRPr="00711A66">
        <w:rPr>
          <w:rFonts w:ascii="Arial Narrow" w:hAnsi="Arial Narrow" w:cs="Arial"/>
        </w:rPr>
        <w:t>tool acronym of Political, Economic, Social, Technological, Legal and Environmental factors in Appendices</w:t>
      </w:r>
    </w:p>
    <w:p w14:paraId="5EC5BC17" w14:textId="77777777" w:rsidR="00407544" w:rsidRPr="00407544" w:rsidRDefault="00604897" w:rsidP="00953ACB">
      <w:pPr>
        <w:pStyle w:val="ListParagraph"/>
        <w:numPr>
          <w:ilvl w:val="0"/>
          <w:numId w:val="34"/>
        </w:numPr>
        <w:rPr>
          <w:rFonts w:eastAsiaTheme="minorEastAsia"/>
          <w:lang w:eastAsia="zh-CN"/>
        </w:rPr>
      </w:pPr>
      <w:r w:rsidRPr="00407544">
        <w:rPr>
          <w:rFonts w:ascii="Arial Narrow" w:hAnsi="Arial Narrow" w:cs="Arial"/>
        </w:rPr>
        <w:t xml:space="preserve">SWOT analysis Acronym for Strengths ,Weakness, Opportunities and Threats  as detailed in Appendices 2 </w:t>
      </w:r>
      <w:r w:rsidR="00032A4A" w:rsidRPr="00407544">
        <w:rPr>
          <w:rFonts w:ascii="Arial Narrow" w:hAnsi="Arial Narrow" w:cs="Arial"/>
        </w:rPr>
        <w:t xml:space="preserve">Another tool that can establish organisation capability </w:t>
      </w:r>
    </w:p>
    <w:p w14:paraId="699ADBED" w14:textId="3E8D5595" w:rsidR="00E619E6" w:rsidRDefault="00B949A1" w:rsidP="00E619E6">
      <w:pPr>
        <w:pStyle w:val="ListParagraph"/>
        <w:numPr>
          <w:ilvl w:val="0"/>
          <w:numId w:val="34"/>
        </w:numPr>
        <w:rPr>
          <w:rFonts w:ascii="Arial Narrow" w:hAnsi="Arial Narrow" w:cs="Arial"/>
        </w:rPr>
      </w:pPr>
      <w:r w:rsidRPr="00407544">
        <w:rPr>
          <w:rFonts w:ascii="Arial Narrow" w:hAnsi="Arial Narrow" w:cs="Arial"/>
        </w:rPr>
        <w:t>POTTERS FIVE FORCES</w:t>
      </w:r>
      <w:r>
        <w:rPr>
          <w:rFonts w:ascii="Arial Narrow" w:hAnsi="Arial Narrow" w:cs="Arial"/>
        </w:rPr>
        <w:t xml:space="preserve">  </w:t>
      </w:r>
      <w:r w:rsidR="00D56C8C">
        <w:rPr>
          <w:rFonts w:ascii="Arial Narrow" w:hAnsi="Arial Narrow" w:cs="Arial"/>
        </w:rPr>
        <w:t xml:space="preserve">- </w:t>
      </w:r>
      <w:r w:rsidR="007E096E" w:rsidRPr="00D56C8C">
        <w:rPr>
          <w:rFonts w:ascii="Arial Narrow" w:hAnsi="Arial Narrow" w:cs="Arial"/>
        </w:rPr>
        <w:t>this enables the organisation to identify any competition in the market and change accordingly this model was created by professor Michael Porter in 1979</w:t>
      </w:r>
    </w:p>
    <w:p w14:paraId="0843ADBF" w14:textId="24432313" w:rsidR="00DA42A0" w:rsidRPr="00DA42A0" w:rsidRDefault="00870A20" w:rsidP="00DA42A0">
      <w:pPr>
        <w:pStyle w:val="ListParagraph"/>
        <w:numPr>
          <w:ilvl w:val="0"/>
          <w:numId w:val="34"/>
        </w:numPr>
        <w:rPr>
          <w:rFonts w:ascii="Arial Narrow" w:hAnsi="Arial Narrow" w:cs="Arial"/>
        </w:rPr>
      </w:pPr>
      <w:r w:rsidRPr="00E619E6">
        <w:rPr>
          <w:rFonts w:ascii="Arial Narrow" w:hAnsi="Arial Narrow" w:cs="Arial"/>
        </w:rPr>
        <w:t xml:space="preserve">VRIO analysis  which stands for the valuable, Rare, Inimitable and organisational focus   </w:t>
      </w:r>
      <w:r w:rsidR="00A139D8" w:rsidRPr="00E619E6">
        <w:rPr>
          <w:rFonts w:ascii="Arial Narrow" w:hAnsi="Arial Narrow" w:cs="Arial"/>
        </w:rPr>
        <w:t>shows that</w:t>
      </w:r>
      <w:r w:rsidRPr="00E619E6">
        <w:rPr>
          <w:rFonts w:ascii="Arial Narrow" w:hAnsi="Arial Narrow" w:cs="Arial"/>
        </w:rPr>
        <w:t xml:space="preserve"> the core competencies (Jugdev, 2005) of Tesco are the huge market portfolio, brand, marketing , and technology </w:t>
      </w:r>
      <w:r w:rsidR="00542FA6" w:rsidRPr="00E619E6">
        <w:rPr>
          <w:rFonts w:ascii="Arial Narrow" w:hAnsi="Arial Narrow" w:cs="Arial"/>
        </w:rPr>
        <w:t>establishing</w:t>
      </w:r>
      <w:r w:rsidR="00D8091C" w:rsidRPr="00E619E6">
        <w:rPr>
          <w:rFonts w:ascii="Arial Narrow" w:hAnsi="Arial Narrow" w:cs="Arial"/>
        </w:rPr>
        <w:t xml:space="preserve"> </w:t>
      </w:r>
      <w:r w:rsidR="00691C3D" w:rsidRPr="00E619E6">
        <w:rPr>
          <w:rFonts w:ascii="Arial Narrow" w:hAnsi="Arial Narrow" w:cs="Arial"/>
        </w:rPr>
        <w:t>resource base both tangible and intangible</w:t>
      </w:r>
      <w:r w:rsidR="00F074D9" w:rsidRPr="00E619E6">
        <w:rPr>
          <w:rFonts w:ascii="Arial Narrow" w:hAnsi="Arial Narrow" w:cs="Arial"/>
        </w:rPr>
        <w:t>, This is the</w:t>
      </w:r>
      <w:r w:rsidR="00E81E1C" w:rsidRPr="00E619E6">
        <w:rPr>
          <w:rFonts w:ascii="Arial Narrow" w:hAnsi="Arial Narrow" w:cs="Arial"/>
        </w:rPr>
        <w:t xml:space="preserve"> internal analysis</w:t>
      </w:r>
      <w:r w:rsidR="00DB177F" w:rsidRPr="00E619E6">
        <w:rPr>
          <w:color w:val="000000"/>
          <w:shd w:val="clear" w:color="auto" w:fill="FFFFFF"/>
        </w:rPr>
        <w:t xml:space="preserve"> </w:t>
      </w:r>
      <w:r w:rsidR="00DB177F" w:rsidRPr="00E619E6">
        <w:rPr>
          <w:color w:val="000000"/>
          <w:shd w:val="clear" w:color="auto" w:fill="FFFFFF"/>
        </w:rPr>
        <w:t>(Morris, 2019)</w:t>
      </w:r>
      <w:r w:rsidR="00DA42A0">
        <w:rPr>
          <w:color w:val="000000"/>
          <w:shd w:val="clear" w:color="auto" w:fill="FFFFFF"/>
        </w:rPr>
        <w:t xml:space="preserve"> and the resource based view (RBV)</w:t>
      </w:r>
    </w:p>
    <w:p w14:paraId="3BA1FCD1" w14:textId="0DBD1EC7" w:rsidR="003510F5" w:rsidRPr="00B826C9" w:rsidRDefault="00A44244" w:rsidP="00DA42A0">
      <w:pPr>
        <w:pStyle w:val="ListParagraph"/>
        <w:numPr>
          <w:ilvl w:val="0"/>
          <w:numId w:val="34"/>
        </w:numPr>
        <w:rPr>
          <w:rFonts w:ascii="Arial Narrow" w:hAnsi="Arial Narrow" w:cs="Arial"/>
        </w:rPr>
      </w:pPr>
      <w:r w:rsidRPr="00DA42A0">
        <w:rPr>
          <w:rFonts w:ascii="Arial Narrow" w:eastAsiaTheme="minorEastAsia" w:hAnsi="Arial Narrow" w:cs="Arial"/>
          <w:color w:val="000000" w:themeColor="text1"/>
          <w:lang w:eastAsia="zh-CN"/>
        </w:rPr>
        <w:t xml:space="preserve">LEWINS FORCE FIELD – </w:t>
      </w:r>
      <w:r w:rsidR="000F033D" w:rsidRPr="00DA42A0">
        <w:rPr>
          <w:rFonts w:ascii="Arial Narrow" w:eastAsiaTheme="minorEastAsia" w:hAnsi="Arial Narrow" w:cs="Arial"/>
          <w:color w:val="000000" w:themeColor="text1"/>
          <w:lang w:eastAsia="zh-CN"/>
        </w:rPr>
        <w:t xml:space="preserve">identifying  the resistance forces </w:t>
      </w:r>
    </w:p>
    <w:p w14:paraId="39C48EBC" w14:textId="7751F944" w:rsidR="002F0C94" w:rsidRDefault="00A44244" w:rsidP="00F14DEE">
      <w:pPr>
        <w:pStyle w:val="ListParagraph"/>
        <w:numPr>
          <w:ilvl w:val="0"/>
          <w:numId w:val="34"/>
        </w:num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STAKE HOLDER ANALYSIS -</w:t>
      </w:r>
      <w:r w:rsidRPr="002F0C94">
        <w:rPr>
          <w:rFonts w:ascii="Arial" w:hAnsi="Arial" w:cs="Arial"/>
          <w:color w:val="333333"/>
          <w:sz w:val="18"/>
          <w:szCs w:val="18"/>
        </w:rPr>
        <w:t xml:space="preserve"> </w:t>
      </w:r>
      <w:r>
        <w:rPr>
          <w:rFonts w:ascii="Arial Narrow" w:eastAsiaTheme="minorEastAsia" w:hAnsi="Arial Narrow" w:cs="Arial"/>
          <w:color w:val="000000" w:themeColor="text1"/>
          <w:lang w:eastAsia="zh-CN"/>
        </w:rPr>
        <w:t xml:space="preserve"> </w:t>
      </w:r>
      <w:r w:rsidR="002F0C94" w:rsidRPr="002F0C94">
        <w:rPr>
          <w:rFonts w:ascii="Arial Narrow" w:eastAsiaTheme="minorEastAsia" w:hAnsi="Arial Narrow" w:cs="Arial"/>
          <w:color w:val="000000" w:themeColor="text1"/>
          <w:lang w:eastAsia="zh-CN"/>
        </w:rPr>
        <w:t>is a key part of formulating an organisation's </w:t>
      </w:r>
      <w:r w:rsidR="00637842" w:rsidRPr="00637842">
        <w:rPr>
          <w:rFonts w:ascii="Arial Narrow" w:eastAsiaTheme="minorEastAsia" w:hAnsi="Arial Narrow" w:cs="Arial"/>
          <w:color w:val="000000" w:themeColor="text1"/>
          <w:lang w:eastAsia="zh-CN"/>
        </w:rPr>
        <w:t>strategy</w:t>
      </w:r>
      <w:r w:rsidR="00637842" w:rsidRPr="002F0C94">
        <w:rPr>
          <w:rFonts w:ascii="Arial Narrow" w:eastAsiaTheme="minorEastAsia" w:hAnsi="Arial Narrow" w:cs="Arial"/>
          <w:color w:val="000000" w:themeColor="text1"/>
          <w:lang w:eastAsia="zh-CN"/>
        </w:rPr>
        <w:t>.</w:t>
      </w:r>
      <w:r w:rsidR="00637842" w:rsidRPr="00320248">
        <w:rPr>
          <w:rFonts w:ascii="Arial Narrow" w:eastAsiaTheme="minorEastAsia" w:hAnsi="Arial Narrow" w:cs="Arial"/>
          <w:color w:val="000000" w:themeColor="text1"/>
          <w:lang w:eastAsia="zh-CN"/>
        </w:rPr>
        <w:t xml:space="preserve"> A</w:t>
      </w:r>
      <w:r w:rsidR="002F0C94" w:rsidRPr="00320248">
        <w:rPr>
          <w:rFonts w:ascii="Arial Narrow" w:eastAsiaTheme="minorEastAsia" w:hAnsi="Arial Narrow" w:cs="Arial"/>
          <w:color w:val="000000" w:themeColor="text1"/>
          <w:lang w:eastAsia="zh-CN"/>
        </w:rPr>
        <w:t xml:space="preserve"> stakeholder is a group or individual, who has an interest in what the organisation does, or an expectation of the organisation. It is important that an organisation understands the needs of the different stakeholders.</w:t>
      </w:r>
      <w:r w:rsidR="00DD6E74" w:rsidRPr="00DD6E74">
        <w:t xml:space="preserve"> </w:t>
      </w:r>
      <w:r w:rsidR="00DD6E74" w:rsidRPr="00DD6E74">
        <w:rPr>
          <w:rFonts w:ascii="Arial Narrow" w:eastAsiaTheme="minorEastAsia" w:hAnsi="Arial Narrow" w:cs="Arial"/>
          <w:color w:val="000000" w:themeColor="text1"/>
          <w:lang w:eastAsia="zh-CN"/>
        </w:rPr>
        <w:t>(KAPLAN FINANCIAL KNOWLEDGE BANK, 2012)</w:t>
      </w:r>
    </w:p>
    <w:p w14:paraId="2B8AB0D2" w14:textId="566B5055" w:rsidR="00F14DEE" w:rsidRPr="00F14DEE" w:rsidRDefault="00F14DEE" w:rsidP="007F6BBF">
      <w:pPr>
        <w:pStyle w:val="ListParagraph"/>
        <w:ind w:firstLine="0"/>
        <w:rPr>
          <w:rFonts w:ascii="Arial Narrow" w:eastAsiaTheme="minorEastAsia" w:hAnsi="Arial Narrow" w:cs="Arial"/>
          <w:color w:val="000000" w:themeColor="text1"/>
          <w:lang w:eastAsia="zh-CN"/>
        </w:rPr>
      </w:pPr>
    </w:p>
    <w:p w14:paraId="04F743F3" w14:textId="17E9D8E4" w:rsidR="009071D6" w:rsidRPr="00F14DEE" w:rsidRDefault="009071D6" w:rsidP="00F14DEE">
      <w:pPr>
        <w:ind w:left="360"/>
        <w:rPr>
          <w:rFonts w:ascii="Arial Narrow" w:hAnsi="Arial Narrow" w:cs="Arial"/>
        </w:rPr>
      </w:pPr>
    </w:p>
    <w:p w14:paraId="7CCDB4FD" w14:textId="6AB8921F" w:rsidR="00406359" w:rsidRPr="00A247BF" w:rsidRDefault="00406359" w:rsidP="00F14DEE">
      <w:pPr>
        <w:pStyle w:val="ListParagraph"/>
        <w:ind w:firstLine="0"/>
        <w:rPr>
          <w:rFonts w:ascii="Arial Narrow" w:hAnsi="Arial Narrow" w:cs="Arial"/>
          <w:color w:val="000000" w:themeColor="text1"/>
        </w:rPr>
      </w:pPr>
    </w:p>
    <w:p w14:paraId="65525A72" w14:textId="77777777" w:rsidR="00870A20" w:rsidRDefault="00870A20" w:rsidP="00B77F54">
      <w:pPr>
        <w:rPr>
          <w:rFonts w:ascii="Arial Narrow" w:eastAsiaTheme="minorEastAsia" w:hAnsi="Arial Narrow" w:cs="Arial"/>
          <w:caps/>
          <w:color w:val="000000" w:themeColor="text1"/>
          <w:lang w:eastAsia="zh-CN"/>
        </w:rPr>
      </w:pPr>
    </w:p>
    <w:p w14:paraId="590C76BF" w14:textId="1AF27348" w:rsidR="00387321" w:rsidRPr="00C85798" w:rsidRDefault="00387321" w:rsidP="007E096E">
      <w:pPr>
        <w:pStyle w:val="ListParagraph"/>
        <w:ind w:firstLine="0"/>
        <w:rPr>
          <w:rFonts w:ascii="Arial Narrow" w:hAnsi="Arial Narrow" w:cs="Arial"/>
        </w:rPr>
      </w:pPr>
    </w:p>
    <w:p w14:paraId="4E3462D7" w14:textId="77777777" w:rsidR="00387321" w:rsidRPr="00C85798" w:rsidRDefault="00387321" w:rsidP="00387321">
      <w:pPr>
        <w:rPr>
          <w:rFonts w:ascii="Arial Narrow" w:hAnsi="Arial Narrow" w:cs="Arial"/>
          <w:color w:val="444444"/>
          <w:shd w:val="clear" w:color="auto" w:fill="FFFFFF"/>
        </w:rPr>
      </w:pPr>
      <w:r w:rsidRPr="00C85798">
        <w:rPr>
          <w:rFonts w:ascii="Arial Narrow" w:hAnsi="Arial Narrow" w:cs="Arial"/>
          <w:color w:val="444444"/>
          <w:shd w:val="clear" w:color="auto" w:fill="FFFFFF"/>
        </w:rPr>
        <w:lastRenderedPageBreak/>
        <w:t xml:space="preserve">  </w:t>
      </w:r>
    </w:p>
    <w:p w14:paraId="1877EB93" w14:textId="40A0305C" w:rsidR="00C85798" w:rsidRDefault="00C85798" w:rsidP="00C85798">
      <w:pPr>
        <w:rPr>
          <w:rFonts w:ascii="Arial Narrow" w:eastAsiaTheme="minorEastAsia" w:hAnsi="Arial Narrow" w:cs="Arial"/>
          <w:caps/>
          <w:color w:val="70AD47" w:themeColor="accent6"/>
          <w:lang w:eastAsia="zh-CN"/>
        </w:rPr>
      </w:pPr>
    </w:p>
    <w:p w14:paraId="5C6C19C7" w14:textId="3A25D7C3" w:rsidR="00C85798" w:rsidRDefault="00C85798" w:rsidP="00C85798">
      <w:pPr>
        <w:rPr>
          <w:rFonts w:ascii="Arial Narrow" w:eastAsiaTheme="minorEastAsia" w:hAnsi="Arial Narrow" w:cs="Arial"/>
          <w:caps/>
          <w:color w:val="70AD47" w:themeColor="accent6"/>
          <w:lang w:eastAsia="zh-CN"/>
        </w:rPr>
      </w:pPr>
    </w:p>
    <w:p w14:paraId="04800D22" w14:textId="77777777" w:rsidR="00D24682" w:rsidRDefault="00C85798" w:rsidP="00D24682">
      <w:pPr>
        <w:rPr>
          <w:rFonts w:ascii="Arial Narrow" w:eastAsiaTheme="minorEastAsia" w:hAnsi="Arial Narrow" w:cs="Arial"/>
          <w:color w:val="000000" w:themeColor="text1"/>
          <w:lang w:eastAsia="zh-CN"/>
        </w:rPr>
      </w:pPr>
      <w:bookmarkStart w:id="5" w:name="_Toc99731373"/>
      <w:r>
        <w:rPr>
          <w:rFonts w:eastAsiaTheme="minorEastAsia"/>
          <w:lang w:eastAsia="zh-CN"/>
        </w:rPr>
        <w:t>IMPLEMENTATION</w:t>
      </w:r>
      <w:bookmarkEnd w:id="5"/>
      <w:r w:rsidR="00D24682" w:rsidRPr="00D24682">
        <w:rPr>
          <w:rFonts w:ascii="Arial Narrow" w:eastAsiaTheme="minorEastAsia" w:hAnsi="Arial Narrow" w:cs="Arial"/>
          <w:color w:val="000000" w:themeColor="text1"/>
          <w:lang w:eastAsia="zh-CN"/>
        </w:rPr>
        <w:t xml:space="preserve"> </w:t>
      </w:r>
    </w:p>
    <w:p w14:paraId="5B473AE9" w14:textId="77777777" w:rsidR="00D24682" w:rsidRDefault="00D24682" w:rsidP="00D24682">
      <w:pPr>
        <w:rPr>
          <w:rFonts w:ascii="Arial Narrow" w:eastAsiaTheme="minorEastAsia" w:hAnsi="Arial Narrow" w:cs="Arial"/>
          <w:color w:val="000000" w:themeColor="text1"/>
          <w:lang w:eastAsia="zh-CN"/>
        </w:rPr>
      </w:pPr>
    </w:p>
    <w:p w14:paraId="3929F8E8" w14:textId="3F848DF8" w:rsidR="00D24682" w:rsidRPr="00E85DD8" w:rsidRDefault="00D24682" w:rsidP="00D24682">
      <w:r>
        <w:rPr>
          <w:rFonts w:ascii="Arial Narrow" w:eastAsiaTheme="minorEastAsia" w:hAnsi="Arial Narrow" w:cs="Arial"/>
          <w:color w:val="000000" w:themeColor="text1"/>
          <w:lang w:eastAsia="zh-CN"/>
        </w:rPr>
        <w:t xml:space="preserve">BALANCE SCORE CARD - </w:t>
      </w:r>
      <w:r w:rsidRPr="005542DC">
        <w:rPr>
          <w:rFonts w:ascii="Arial Narrow" w:eastAsiaTheme="minorEastAsia" w:hAnsi="Arial Narrow" w:cs="Arial"/>
          <w:color w:val="000000" w:themeColor="text1"/>
          <w:lang w:eastAsia="zh-CN"/>
        </w:rPr>
        <w:t>The balanced scorecard acts as a structured report that measures the performance of company management. The management team can be evaluated against </w:t>
      </w:r>
      <w:r w:rsidRPr="00E85DD8">
        <w:rPr>
          <w:rFonts w:ascii="Arial Narrow" w:eastAsiaTheme="minorEastAsia" w:hAnsi="Arial Narrow" w:cs="Arial"/>
          <w:color w:val="000000" w:themeColor="text1"/>
          <w:lang w:eastAsia="zh-CN"/>
        </w:rPr>
        <w:t>Key Performance Indicators (KPIs)</w:t>
      </w:r>
      <w:r w:rsidRPr="005542DC">
        <w:rPr>
          <w:rFonts w:ascii="Arial Narrow" w:eastAsiaTheme="minorEastAsia" w:hAnsi="Arial Narrow" w:cs="Arial"/>
          <w:color w:val="000000" w:themeColor="text1"/>
          <w:lang w:eastAsia="zh-CN"/>
        </w:rPr>
        <w:t> </w:t>
      </w:r>
      <w:r w:rsidRPr="00E85DD8">
        <w:rPr>
          <w:color w:val="000000"/>
          <w:shd w:val="clear" w:color="auto" w:fill="FFFFFF"/>
        </w:rPr>
        <w:t>(Corporate Finance Institute, 2019)</w:t>
      </w:r>
    </w:p>
    <w:p w14:paraId="1A3EA351" w14:textId="77777777" w:rsidR="00D24682" w:rsidRPr="004A5603" w:rsidRDefault="00D24682" w:rsidP="004A5603">
      <w:pPr>
        <w:ind w:left="360"/>
        <w:rPr>
          <w:rFonts w:ascii="Arial Narrow" w:eastAsiaTheme="minorEastAsia" w:hAnsi="Arial Narrow" w:cs="Arial"/>
          <w:color w:val="000000" w:themeColor="text1"/>
          <w:lang w:eastAsia="zh-CN"/>
        </w:rPr>
      </w:pPr>
    </w:p>
    <w:p w14:paraId="59CE0F39" w14:textId="42DA4178" w:rsidR="0029392A" w:rsidRDefault="0051262E" w:rsidP="0029392A">
      <w:pPr>
        <w:rPr>
          <w:rFonts w:eastAsiaTheme="minorEastAsia"/>
          <w:lang w:eastAsia="zh-CN"/>
        </w:rPr>
      </w:pPr>
      <w:r>
        <w:rPr>
          <w:rFonts w:eastAsiaTheme="minorEastAsia"/>
          <w:lang w:eastAsia="zh-CN"/>
        </w:rPr>
        <w:t>Gantt chart to monitor progress and time lines</w:t>
      </w:r>
    </w:p>
    <w:p w14:paraId="4A0E7415" w14:textId="77777777" w:rsidR="0051262E" w:rsidRPr="0029392A" w:rsidRDefault="0051262E" w:rsidP="0029392A">
      <w:pPr>
        <w:rPr>
          <w:rFonts w:eastAsiaTheme="minorEastAsia"/>
          <w:lang w:eastAsia="zh-CN"/>
        </w:rPr>
      </w:pPr>
    </w:p>
    <w:p w14:paraId="6D419C23" w14:textId="746194D8" w:rsidR="00C85798" w:rsidRDefault="00C85798" w:rsidP="00C85798">
      <w:pPr>
        <w:rPr>
          <w:rFonts w:ascii="Arial Narrow" w:eastAsiaTheme="minorEastAsia" w:hAnsi="Arial Narrow" w:cs="Arial"/>
          <w:caps/>
          <w:color w:val="70AD47" w:themeColor="accent6"/>
          <w:lang w:eastAsia="zh-CN"/>
        </w:rPr>
      </w:pPr>
    </w:p>
    <w:p w14:paraId="3FE4C5C1" w14:textId="77777777" w:rsidR="00085CE7" w:rsidRDefault="00085CE7" w:rsidP="006A23DC">
      <w:pPr>
        <w:rPr>
          <w:rFonts w:ascii="Arial Narrow" w:eastAsiaTheme="minorEastAsia" w:hAnsi="Arial Narrow" w:cs="Arial"/>
          <w:caps/>
          <w:color w:val="70AD47" w:themeColor="accent6"/>
          <w:lang w:eastAsia="zh-CN"/>
        </w:rPr>
      </w:pPr>
    </w:p>
    <w:p w14:paraId="4F48E664" w14:textId="18C8D474" w:rsidR="006A23DC" w:rsidRDefault="00085CE7" w:rsidP="006A23DC">
      <w:r w:rsidRPr="006A23DC">
        <w:t>Kolb’s Learning Cycle</w:t>
      </w:r>
    </w:p>
    <w:p w14:paraId="39CEFBB2" w14:textId="549A9BCD" w:rsidR="00085CE7" w:rsidRDefault="00085CE7" w:rsidP="006A23DC"/>
    <w:p w14:paraId="4A57F3E5" w14:textId="77777777" w:rsidR="00085CE7" w:rsidRPr="006A23DC" w:rsidRDefault="00085CE7" w:rsidP="006A23DC"/>
    <w:p w14:paraId="3ABB73E7" w14:textId="60232F83" w:rsidR="006A23DC" w:rsidRPr="006A23DC" w:rsidRDefault="006A23DC" w:rsidP="006A23DC">
      <w:r w:rsidRPr="006A23DC">
        <w:t xml:space="preserve"> change comes learning /retraining tools that leaders can use to increase capabilities of teams and individuals By encouraging the use of </w:t>
      </w:r>
      <w:r w:rsidR="00085CE7" w:rsidRPr="006A23DC">
        <w:t>Kolb’s</w:t>
      </w:r>
      <w:r w:rsidRPr="006A23DC">
        <w:t xml:space="preserve"> learning cycle (1984) it states that /’learning is a process where knowledge is created through a transformation of experience.  As this could be a personal experience and unique to every individual collecting and processing feedback should be key. The experiences of the staff if denied could be seen as oppressive leadership which would give negative outcomes. Having a platform to air their views and experience will be beneficial overall.</w:t>
      </w:r>
    </w:p>
    <w:p w14:paraId="445A3C22" w14:textId="77777777" w:rsidR="006A23DC" w:rsidRPr="006A23DC" w:rsidRDefault="006A23DC" w:rsidP="006A23DC"/>
    <w:p w14:paraId="3AD69D25" w14:textId="647DF5BB" w:rsidR="00C85798" w:rsidRDefault="00C85798" w:rsidP="00C85798">
      <w:pPr>
        <w:rPr>
          <w:rFonts w:ascii="Arial Narrow" w:eastAsiaTheme="minorEastAsia" w:hAnsi="Arial Narrow" w:cs="Arial"/>
          <w:caps/>
          <w:color w:val="70AD47" w:themeColor="accent6"/>
          <w:lang w:eastAsia="zh-CN"/>
        </w:rPr>
      </w:pPr>
    </w:p>
    <w:p w14:paraId="7D4DA59B" w14:textId="6444FBE0" w:rsidR="00FA04C7" w:rsidRDefault="00C85798" w:rsidP="00B27851">
      <w:pPr>
        <w:pStyle w:val="Heading3"/>
        <w:rPr>
          <w:rFonts w:eastAsiaTheme="minorEastAsia" w:cs="Arial"/>
          <w:caps/>
          <w:color w:val="70AD47" w:themeColor="accent6"/>
          <w:lang w:eastAsia="zh-CN"/>
        </w:rPr>
      </w:pPr>
      <w:r w:rsidRPr="00954395">
        <w:t xml:space="preserve"> </w:t>
      </w:r>
    </w:p>
    <w:p w14:paraId="595FAB7E" w14:textId="26D7194E" w:rsidR="00C85798" w:rsidRDefault="00C85798" w:rsidP="00C85798">
      <w:pPr>
        <w:rPr>
          <w:rFonts w:ascii="Arial Narrow" w:eastAsiaTheme="minorEastAsia" w:hAnsi="Arial Narrow" w:cs="Arial"/>
          <w:color w:val="000000" w:themeColor="text1"/>
          <w:lang w:eastAsia="zh-CN"/>
        </w:rPr>
      </w:pPr>
    </w:p>
    <w:p w14:paraId="2639FD7B" w14:textId="64C3CC11" w:rsidR="00C85798" w:rsidRDefault="009121C1" w:rsidP="00C85798">
      <w:pPr>
        <w:pStyle w:val="NormalWeb"/>
        <w:spacing w:before="0" w:beforeAutospacing="0" w:after="300" w:afterAutospacing="0"/>
        <w:textAlignment w:val="baseline"/>
        <w:rPr>
          <w:rFonts w:ascii="Open Sans" w:hAnsi="Open Sans" w:cs="Open Sans"/>
          <w:color w:val="505050"/>
          <w:sz w:val="26"/>
          <w:szCs w:val="26"/>
        </w:rPr>
      </w:pPr>
      <w:r>
        <w:rPr>
          <w:rFonts w:ascii="Open Sans" w:hAnsi="Open Sans" w:cs="Open Sans"/>
          <w:color w:val="505050"/>
          <w:sz w:val="26"/>
          <w:szCs w:val="26"/>
        </w:rPr>
        <w:t>Impact analysis</w:t>
      </w:r>
      <w:r w:rsidR="00D17CD4">
        <w:rPr>
          <w:rFonts w:ascii="Open Sans" w:hAnsi="Open Sans" w:cs="Open Sans"/>
          <w:color w:val="505050"/>
          <w:sz w:val="26"/>
          <w:szCs w:val="26"/>
        </w:rPr>
        <w:t xml:space="preserve"> tool</w:t>
      </w:r>
    </w:p>
    <w:p w14:paraId="5038819A" w14:textId="77777777" w:rsidR="0078121B" w:rsidRPr="009121C1" w:rsidRDefault="0078121B" w:rsidP="0078121B">
      <w:pPr>
        <w:rPr>
          <w:rFonts w:ascii="Arial" w:hAnsi="Arial" w:cs="Arial"/>
          <w:color w:val="000000" w:themeColor="text1"/>
          <w:shd w:val="clear" w:color="auto" w:fill="FFFFFF"/>
        </w:rPr>
      </w:pPr>
      <w:r w:rsidRPr="009121C1">
        <w:rPr>
          <w:rFonts w:ascii="Arial" w:hAnsi="Arial" w:cs="Arial"/>
          <w:color w:val="000000" w:themeColor="text1"/>
          <w:shd w:val="clear" w:color="auto" w:fill="FFFFFF"/>
        </w:rPr>
        <w:t>Impact Analysis is a technique designed to unearth the "unexpected" negative effects of a change on an organization.(Mindtools.com, 2017) It is a braining storming technique for braining high level areas and affected elements.</w:t>
      </w:r>
    </w:p>
    <w:p w14:paraId="22D0CE4F" w14:textId="321040FA" w:rsidR="0078121B" w:rsidRPr="009121C1" w:rsidRDefault="0078121B" w:rsidP="0078121B">
      <w:pPr>
        <w:rPr>
          <w:rFonts w:ascii="Arial" w:hAnsi="Arial" w:cs="Arial"/>
          <w:color w:val="000000" w:themeColor="text1"/>
          <w:shd w:val="clear" w:color="auto" w:fill="FFFFFF"/>
        </w:rPr>
      </w:pPr>
      <w:r w:rsidRPr="009121C1">
        <w:rPr>
          <w:rFonts w:ascii="Arial" w:hAnsi="Arial" w:cs="Arial"/>
          <w:color w:val="000000" w:themeColor="text1"/>
          <w:shd w:val="clear" w:color="auto" w:fill="FFFFFF"/>
        </w:rPr>
        <w:t xml:space="preserve">the fast paced business environment the tool requires  capturing the structuring  of the change and ensuring that they are managed well the advantage of this tool it can be useful for smaller decisions and used at a desk level or larger decisions conducted in different functional teams </w:t>
      </w:r>
      <w:r w:rsidR="00D17CD4">
        <w:rPr>
          <w:rFonts w:ascii="Arial" w:hAnsi="Arial" w:cs="Arial"/>
          <w:color w:val="000000" w:themeColor="text1"/>
          <w:shd w:val="clear" w:color="auto" w:fill="FFFFFF"/>
        </w:rPr>
        <w:t xml:space="preserve">. </w:t>
      </w:r>
    </w:p>
    <w:p w14:paraId="3F876C9D" w14:textId="77777777" w:rsidR="0078121B" w:rsidRPr="009121C1" w:rsidRDefault="0078121B" w:rsidP="0078121B">
      <w:pPr>
        <w:rPr>
          <w:rFonts w:ascii="Arial" w:hAnsi="Arial" w:cs="Arial"/>
          <w:color w:val="000000" w:themeColor="text1"/>
          <w:shd w:val="clear" w:color="auto" w:fill="FFFFFF"/>
        </w:rPr>
      </w:pPr>
    </w:p>
    <w:p w14:paraId="79DF9B24" w14:textId="6AE5CCB5" w:rsidR="00457D69" w:rsidRDefault="003864B8" w:rsidP="00457D69">
      <w:pPr>
        <w:pStyle w:val="Heading1"/>
        <w:rPr>
          <w:rFonts w:eastAsiaTheme="minorEastAsia"/>
          <w:lang w:eastAsia="zh-CN"/>
        </w:rPr>
      </w:pPr>
      <w:bookmarkStart w:id="6" w:name="_Toc99731374"/>
      <w:r>
        <w:rPr>
          <w:rFonts w:eastAsiaTheme="minorEastAsia"/>
          <w:lang w:eastAsia="zh-CN"/>
        </w:rPr>
        <w:t>BENEFITS OF USING CHANGE MODELS</w:t>
      </w:r>
      <w:bookmarkEnd w:id="6"/>
    </w:p>
    <w:p w14:paraId="7FB1B054" w14:textId="77777777" w:rsidR="00A16602" w:rsidRPr="00A16602" w:rsidRDefault="00A16602" w:rsidP="00A16602">
      <w:pPr>
        <w:rPr>
          <w:rFonts w:eastAsiaTheme="minorEastAsia"/>
          <w:lang w:eastAsia="zh-CN"/>
        </w:rPr>
      </w:pPr>
    </w:p>
    <w:p w14:paraId="0A90991F" w14:textId="77777777" w:rsidR="00E67430" w:rsidRDefault="00E67430" w:rsidP="00457D69">
      <w:pPr>
        <w:rPr>
          <w:rFonts w:ascii="Arial Narrow" w:eastAsiaTheme="minorEastAsia" w:hAnsi="Arial Narrow" w:cs="Arial"/>
          <w:caps/>
          <w:color w:val="70AD47" w:themeColor="accent6"/>
          <w:lang w:eastAsia="zh-CN"/>
        </w:rPr>
      </w:pPr>
    </w:p>
    <w:p w14:paraId="1861ED48" w14:textId="77777777" w:rsidR="00457D69" w:rsidRPr="00E67430" w:rsidRDefault="00457D69" w:rsidP="00457D69">
      <w:pPr>
        <w:pStyle w:val="ListParagraph"/>
        <w:numPr>
          <w:ilvl w:val="0"/>
          <w:numId w:val="21"/>
        </w:numPr>
        <w:rPr>
          <w:rFonts w:ascii="Arial Narrow" w:eastAsiaTheme="minorEastAsia" w:hAnsi="Arial Narrow" w:cs="Arial"/>
          <w:caps/>
          <w:color w:val="000000" w:themeColor="text1"/>
          <w:lang w:eastAsia="zh-CN"/>
        </w:rPr>
      </w:pPr>
      <w:r w:rsidRPr="00E67430">
        <w:rPr>
          <w:rFonts w:ascii="Arial Narrow" w:eastAsiaTheme="minorEastAsia" w:hAnsi="Arial Narrow" w:cs="Arial"/>
          <w:color w:val="000000" w:themeColor="text1"/>
          <w:lang w:eastAsia="zh-CN"/>
        </w:rPr>
        <w:t>guiding principle to underpin the problem in complex areas</w:t>
      </w:r>
    </w:p>
    <w:p w14:paraId="7FD8B187" w14:textId="77777777" w:rsidR="00457D69" w:rsidRPr="00E67430" w:rsidRDefault="00457D69" w:rsidP="00457D69">
      <w:pPr>
        <w:pStyle w:val="ListParagraph"/>
        <w:numPr>
          <w:ilvl w:val="0"/>
          <w:numId w:val="21"/>
        </w:numPr>
        <w:rPr>
          <w:rFonts w:ascii="Arial Narrow" w:eastAsiaTheme="minorEastAsia" w:hAnsi="Arial Narrow" w:cs="Arial"/>
          <w:caps/>
          <w:color w:val="000000" w:themeColor="text1"/>
          <w:lang w:eastAsia="zh-CN"/>
        </w:rPr>
      </w:pPr>
      <w:r w:rsidRPr="00E67430">
        <w:rPr>
          <w:rFonts w:ascii="Arial Narrow" w:eastAsiaTheme="minorEastAsia" w:hAnsi="Arial Narrow" w:cs="Arial"/>
          <w:color w:val="000000" w:themeColor="text1"/>
          <w:lang w:eastAsia="zh-CN"/>
        </w:rPr>
        <w:t>improve the organisations ability to change  avoid failures increasing the chances of success</w:t>
      </w:r>
    </w:p>
    <w:p w14:paraId="371F8819" w14:textId="749B1299" w:rsidR="00457D69" w:rsidRPr="00254039" w:rsidRDefault="00457D69" w:rsidP="00457D69">
      <w:pPr>
        <w:pStyle w:val="ListParagraph"/>
        <w:numPr>
          <w:ilvl w:val="0"/>
          <w:numId w:val="21"/>
        </w:numPr>
        <w:rPr>
          <w:rFonts w:ascii="Arial Narrow" w:eastAsiaTheme="minorEastAsia" w:hAnsi="Arial Narrow" w:cs="Arial"/>
          <w:caps/>
          <w:color w:val="000000" w:themeColor="text1"/>
          <w:lang w:eastAsia="zh-CN"/>
        </w:rPr>
      </w:pPr>
      <w:r w:rsidRPr="00E67430">
        <w:rPr>
          <w:rFonts w:ascii="Arial Narrow" w:eastAsiaTheme="minorEastAsia" w:hAnsi="Arial Narrow" w:cs="Arial"/>
          <w:color w:val="000000" w:themeColor="text1"/>
          <w:lang w:eastAsia="zh-CN"/>
        </w:rPr>
        <w:t>improves capitalisation of organisation capabilities</w:t>
      </w:r>
      <w:r w:rsidR="009535CA" w:rsidRPr="00E67430">
        <w:rPr>
          <w:rFonts w:ascii="Arial Narrow" w:hAnsi="Arial Narrow" w:cs="Arial"/>
          <w:color w:val="000000" w:themeColor="text1"/>
        </w:rPr>
        <w:t xml:space="preserve"> help underpin the nature  of the change required and  capitalising organisations capabilities</w:t>
      </w:r>
      <w:r w:rsidR="009535CA" w:rsidRPr="00E67430">
        <w:rPr>
          <w:rFonts w:ascii="Arial Narrow" w:hAnsi="Arial Narrow"/>
          <w:color w:val="000000" w:themeColor="text1"/>
          <w:shd w:val="clear" w:color="auto" w:fill="FFFFFF"/>
        </w:rPr>
        <w:t>(Harvard Business Review, 2004</w:t>
      </w:r>
      <w:r w:rsidR="00254039">
        <w:rPr>
          <w:rFonts w:ascii="Arial Narrow" w:hAnsi="Arial Narrow"/>
          <w:color w:val="000000" w:themeColor="text1"/>
          <w:shd w:val="clear" w:color="auto" w:fill="FFFFFF"/>
        </w:rPr>
        <w:t>)</w:t>
      </w:r>
    </w:p>
    <w:p w14:paraId="7C256D71" w14:textId="05ADB290" w:rsidR="00254039" w:rsidRPr="00815005" w:rsidRDefault="00815005" w:rsidP="00457D69">
      <w:pPr>
        <w:pStyle w:val="ListParagraph"/>
        <w:numPr>
          <w:ilvl w:val="0"/>
          <w:numId w:val="21"/>
        </w:numPr>
        <w:rPr>
          <w:rFonts w:ascii="Arial Narrow" w:eastAsiaTheme="minorEastAsia" w:hAnsi="Arial Narrow" w:cs="Arial"/>
          <w:caps/>
          <w:color w:val="000000" w:themeColor="text1"/>
          <w:lang w:eastAsia="zh-CN"/>
        </w:rPr>
      </w:pPr>
      <w:r>
        <w:rPr>
          <w:rFonts w:ascii="Arial Narrow" w:hAnsi="Arial Narrow"/>
          <w:color w:val="000000" w:themeColor="text1"/>
          <w:shd w:val="clear" w:color="auto" w:fill="FFFFFF"/>
        </w:rPr>
        <w:t xml:space="preserve">Monitors progress </w:t>
      </w:r>
    </w:p>
    <w:p w14:paraId="73A7EE1D" w14:textId="2740DE5B" w:rsidR="00815005" w:rsidRPr="00815005" w:rsidRDefault="00815005" w:rsidP="00457D69">
      <w:pPr>
        <w:pStyle w:val="ListParagraph"/>
        <w:numPr>
          <w:ilvl w:val="0"/>
          <w:numId w:val="21"/>
        </w:numPr>
        <w:rPr>
          <w:rFonts w:ascii="Arial Narrow" w:eastAsiaTheme="minorEastAsia" w:hAnsi="Arial Narrow" w:cs="Arial"/>
          <w:caps/>
          <w:color w:val="000000" w:themeColor="text1"/>
          <w:lang w:eastAsia="zh-CN"/>
        </w:rPr>
      </w:pPr>
      <w:r>
        <w:rPr>
          <w:rFonts w:ascii="Arial Narrow" w:hAnsi="Arial Narrow"/>
          <w:color w:val="000000" w:themeColor="text1"/>
          <w:shd w:val="clear" w:color="auto" w:fill="FFFFFF"/>
        </w:rPr>
        <w:t>Total quality management</w:t>
      </w:r>
    </w:p>
    <w:p w14:paraId="53FEB457" w14:textId="2CF2EF09" w:rsidR="009D130C" w:rsidRPr="009D130C" w:rsidRDefault="003864B8" w:rsidP="009D130C">
      <w:pPr>
        <w:pStyle w:val="ListParagraph"/>
        <w:numPr>
          <w:ilvl w:val="0"/>
          <w:numId w:val="21"/>
        </w:numPr>
        <w:rPr>
          <w:rFonts w:ascii="Arial Narrow" w:eastAsiaTheme="minorEastAsia" w:hAnsi="Arial Narrow" w:cs="Arial"/>
          <w:caps/>
          <w:color w:val="000000" w:themeColor="text1"/>
          <w:lang w:eastAsia="zh-CN"/>
        </w:rPr>
      </w:pPr>
      <w:r>
        <w:rPr>
          <w:rFonts w:ascii="Arial Narrow" w:hAnsi="Arial Narrow"/>
          <w:color w:val="000000" w:themeColor="text1"/>
          <w:shd w:val="clear" w:color="auto" w:fill="FFFFFF"/>
        </w:rPr>
        <w:t xml:space="preserve">Customer data </w:t>
      </w:r>
      <w:bookmarkStart w:id="7" w:name="_Toc99731375"/>
      <w:r w:rsidR="00A17BD0">
        <w:rPr>
          <w:rFonts w:ascii="Arial Narrow" w:hAnsi="Arial Narrow"/>
          <w:color w:val="000000" w:themeColor="text1"/>
          <w:shd w:val="clear" w:color="auto" w:fill="FFFFFF"/>
        </w:rPr>
        <w:t>analysis</w:t>
      </w:r>
    </w:p>
    <w:p w14:paraId="17023BF9" w14:textId="77777777" w:rsidR="009D130C" w:rsidRPr="009D130C" w:rsidRDefault="009D130C" w:rsidP="00A17BD0">
      <w:pPr>
        <w:pStyle w:val="ListParagraph"/>
        <w:ind w:left="644" w:firstLine="0"/>
        <w:rPr>
          <w:rFonts w:ascii="Arial Narrow" w:eastAsiaTheme="minorEastAsia" w:hAnsi="Arial Narrow" w:cs="Arial"/>
          <w:caps/>
          <w:color w:val="000000" w:themeColor="text1"/>
          <w:lang w:eastAsia="zh-CN"/>
        </w:rPr>
      </w:pPr>
    </w:p>
    <w:p w14:paraId="67323604" w14:textId="77777777" w:rsidR="00A17BD0" w:rsidRDefault="00A17BD0" w:rsidP="00A17BD0">
      <w:pPr>
        <w:pStyle w:val="ListParagraph"/>
        <w:ind w:left="644" w:firstLine="0"/>
        <w:rPr>
          <w:rFonts w:ascii="Arial Narrow" w:eastAsiaTheme="minorEastAsia" w:hAnsi="Arial Narrow" w:cs="Arial"/>
          <w:caps/>
          <w:color w:val="000000" w:themeColor="text1"/>
          <w:sz w:val="28"/>
          <w:lang w:eastAsia="zh-CN"/>
        </w:rPr>
      </w:pPr>
    </w:p>
    <w:p w14:paraId="52F7DDA8" w14:textId="77777777" w:rsidR="00A17BD0" w:rsidRDefault="00A17BD0" w:rsidP="00A17BD0">
      <w:pPr>
        <w:pStyle w:val="ListParagraph"/>
        <w:ind w:left="644" w:firstLine="0"/>
        <w:rPr>
          <w:rFonts w:ascii="Arial Narrow" w:eastAsiaTheme="minorEastAsia" w:hAnsi="Arial Narrow" w:cs="Arial"/>
          <w:caps/>
          <w:color w:val="000000" w:themeColor="text1"/>
          <w:sz w:val="28"/>
          <w:lang w:eastAsia="zh-CN"/>
        </w:rPr>
      </w:pPr>
    </w:p>
    <w:p w14:paraId="21CD7984" w14:textId="77777777" w:rsidR="00A17BD0" w:rsidRDefault="00A17BD0" w:rsidP="00A17BD0">
      <w:pPr>
        <w:pStyle w:val="ListParagraph"/>
        <w:ind w:left="644" w:firstLine="0"/>
        <w:rPr>
          <w:rFonts w:ascii="Arial Narrow" w:eastAsiaTheme="minorEastAsia" w:hAnsi="Arial Narrow" w:cs="Arial"/>
          <w:caps/>
          <w:color w:val="000000" w:themeColor="text1"/>
          <w:sz w:val="28"/>
          <w:lang w:eastAsia="zh-CN"/>
        </w:rPr>
      </w:pPr>
    </w:p>
    <w:p w14:paraId="35F96CCD" w14:textId="09FF4A2E" w:rsidR="00C85798" w:rsidRPr="00A17BD0" w:rsidRDefault="00C85798" w:rsidP="00A17BD0">
      <w:pPr>
        <w:pStyle w:val="ListParagraph"/>
        <w:ind w:left="644" w:firstLine="0"/>
        <w:rPr>
          <w:rFonts w:ascii="Arial Narrow" w:eastAsiaTheme="minorEastAsia" w:hAnsi="Arial Narrow" w:cs="Arial"/>
          <w:caps/>
          <w:color w:val="000000" w:themeColor="text1"/>
          <w:lang w:eastAsia="zh-CN"/>
        </w:rPr>
      </w:pPr>
      <w:r w:rsidRPr="00A17BD0">
        <w:rPr>
          <w:rFonts w:ascii="Arial Narrow" w:eastAsiaTheme="minorEastAsia" w:hAnsi="Arial Narrow" w:cs="Arial"/>
          <w:caps/>
          <w:color w:val="000000" w:themeColor="text1"/>
          <w:sz w:val="28"/>
          <w:lang w:eastAsia="zh-CN"/>
        </w:rPr>
        <w:t>2</w:t>
      </w:r>
      <w:r w:rsidRPr="00210413">
        <w:t>.3 leadership management of complex areas</w:t>
      </w:r>
      <w:bookmarkEnd w:id="7"/>
    </w:p>
    <w:p w14:paraId="163E2509" w14:textId="06E904C2" w:rsidR="00C85798" w:rsidRDefault="00C85798" w:rsidP="00C85798">
      <w:pPr>
        <w:rPr>
          <w:rFonts w:ascii="Open Sans" w:hAnsi="Open Sans" w:cs="Open Sans"/>
          <w:i/>
          <w:iCs/>
        </w:rPr>
      </w:pPr>
      <w:r w:rsidRPr="00C85798">
        <w:rPr>
          <w:rFonts w:ascii="Open Sans" w:hAnsi="Open Sans" w:cs="Open Sans"/>
          <w:i/>
          <w:iCs/>
        </w:rPr>
        <w:t>“Courage is what it takes to stand up and speak; courage is also what it takes to sit down and listen.”</w:t>
      </w:r>
      <w:r>
        <w:rPr>
          <w:rFonts w:ascii="Open Sans" w:hAnsi="Open Sans" w:cs="Open Sans"/>
          <w:i/>
          <w:iCs/>
        </w:rPr>
        <w:t xml:space="preserve">  Winston Churchill.</w:t>
      </w:r>
    </w:p>
    <w:p w14:paraId="346846B1" w14:textId="1F6CC154" w:rsidR="005224EB" w:rsidRDefault="005224EB" w:rsidP="00C85798">
      <w:pPr>
        <w:rPr>
          <w:rFonts w:ascii="Open Sans" w:hAnsi="Open Sans" w:cs="Open Sans"/>
          <w:i/>
          <w:iCs/>
        </w:rPr>
      </w:pPr>
    </w:p>
    <w:p w14:paraId="2E463FD6" w14:textId="44C8105A" w:rsidR="005224EB" w:rsidRDefault="005224EB" w:rsidP="005224EB">
      <w:p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leaders were engaged with the strategic planning of the change w</w:t>
      </w:r>
      <w:r w:rsidR="00DD7B99">
        <w:rPr>
          <w:rFonts w:ascii="Arial Narrow" w:eastAsiaTheme="minorEastAsia" w:hAnsi="Arial Narrow" w:cs="Arial"/>
          <w:color w:val="000000" w:themeColor="text1"/>
          <w:sz w:val="28"/>
          <w:szCs w:val="28"/>
          <w:lang w:eastAsia="zh-CN"/>
        </w:rPr>
        <w:t xml:space="preserve">hich </w:t>
      </w:r>
      <w:r>
        <w:rPr>
          <w:rFonts w:ascii="Arial Narrow" w:eastAsiaTheme="minorEastAsia" w:hAnsi="Arial Narrow" w:cs="Arial"/>
          <w:color w:val="000000" w:themeColor="text1"/>
          <w:sz w:val="28"/>
          <w:szCs w:val="28"/>
          <w:lang w:eastAsia="zh-CN"/>
        </w:rPr>
        <w:t xml:space="preserve"> involves</w:t>
      </w:r>
    </w:p>
    <w:p w14:paraId="580BCFA1" w14:textId="77777777" w:rsidR="005224EB"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sidRPr="001A0D8F">
        <w:rPr>
          <w:rFonts w:ascii="Arial Narrow" w:eastAsiaTheme="minorEastAsia" w:hAnsi="Arial Narrow" w:cs="Arial"/>
          <w:color w:val="000000" w:themeColor="text1"/>
          <w:sz w:val="28"/>
          <w:szCs w:val="28"/>
          <w:lang w:eastAsia="zh-CN"/>
        </w:rPr>
        <w:t>supportive coalition – communication with all stakeholders within and out of the organisation</w:t>
      </w:r>
    </w:p>
    <w:p w14:paraId="582939FD" w14:textId="77777777" w:rsidR="005224EB"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culture Audit – to clarify that the culture of the organisation would enable the change and is conducive.</w:t>
      </w:r>
    </w:p>
    <w:p w14:paraId="40A28B55" w14:textId="77554ECD" w:rsidR="005224EB"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implementation planning – that is looking at factors that will be need on the process i.e. budget, plans, teams, prior to the implementation.</w:t>
      </w:r>
    </w:p>
    <w:p w14:paraId="36C80F5A" w14:textId="77777777" w:rsidR="005224EB"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organisation capability Audit  to verify if  the firm has enough resources to carry out the change efforts i.e. qualified staff, time to allocate for training</w:t>
      </w:r>
    </w:p>
    <w:p w14:paraId="3401B082" w14:textId="77777777" w:rsidR="005224EB"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strategic planning budget – the amount the organisation is able to put aside for the project. Cost , time and quality (the iron triangle)</w:t>
      </w:r>
    </w:p>
    <w:p w14:paraId="3FDD49A3" w14:textId="5EF63A78" w:rsidR="005224EB" w:rsidRPr="00111B84" w:rsidRDefault="005224EB" w:rsidP="005224EB">
      <w:pPr>
        <w:pStyle w:val="ListParagraph"/>
        <w:numPr>
          <w:ilvl w:val="0"/>
          <w:numId w:val="33"/>
        </w:numPr>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performance and management link – this are systems to measure progress . like project management software, that facilitates  , plan ,collaboration, execution and delivery with feedback.</w:t>
      </w:r>
      <w:r w:rsidRPr="00111B84">
        <w:rPr>
          <w:rFonts w:ascii="Arial Narrow" w:eastAsiaTheme="minorEastAsia" w:hAnsi="Arial Narrow" w:cs="Arial"/>
          <w:color w:val="000000" w:themeColor="text1"/>
          <w:lang w:eastAsia="zh-CN"/>
        </w:rPr>
        <w:t xml:space="preserve"> </w:t>
      </w:r>
      <w:r w:rsidR="00733A16">
        <w:rPr>
          <w:rFonts w:ascii="Arial Narrow" w:eastAsiaTheme="minorEastAsia" w:hAnsi="Arial Narrow" w:cs="Arial"/>
          <w:color w:val="000000" w:themeColor="text1"/>
          <w:lang w:eastAsia="zh-CN"/>
        </w:rPr>
        <w:t xml:space="preserve">And </w:t>
      </w:r>
      <w:r w:rsidR="00C850A0">
        <w:rPr>
          <w:rFonts w:ascii="Arial Narrow" w:eastAsiaTheme="minorEastAsia" w:hAnsi="Arial Narrow" w:cs="Arial"/>
          <w:color w:val="000000" w:themeColor="text1"/>
          <w:lang w:eastAsia="zh-CN"/>
        </w:rPr>
        <w:t>accurate</w:t>
      </w:r>
      <w:r w:rsidR="00733A16">
        <w:rPr>
          <w:rFonts w:ascii="Arial Narrow" w:eastAsiaTheme="minorEastAsia" w:hAnsi="Arial Narrow" w:cs="Arial"/>
          <w:color w:val="000000" w:themeColor="text1"/>
          <w:lang w:eastAsia="zh-CN"/>
        </w:rPr>
        <w:t xml:space="preserve"> reports</w:t>
      </w:r>
    </w:p>
    <w:p w14:paraId="275EC6F6" w14:textId="7E1CF1C3" w:rsidR="005224EB" w:rsidRDefault="005224EB" w:rsidP="005224EB">
      <w:pPr>
        <w:ind w:left="424"/>
        <w:rPr>
          <w:rFonts w:ascii="Arial Narrow" w:eastAsiaTheme="minorEastAsia" w:hAnsi="Arial Narrow" w:cs="Arial"/>
          <w:color w:val="000000" w:themeColor="text1"/>
          <w:sz w:val="28"/>
          <w:szCs w:val="28"/>
          <w:lang w:eastAsia="zh-CN"/>
        </w:rPr>
      </w:pPr>
      <w:r w:rsidRPr="00111B84">
        <w:rPr>
          <w:rFonts w:ascii="Arial Narrow" w:eastAsiaTheme="minorEastAsia" w:hAnsi="Arial Narrow" w:cs="Arial"/>
          <w:color w:val="000000" w:themeColor="text1"/>
          <w:sz w:val="28"/>
          <w:szCs w:val="28"/>
          <w:lang w:eastAsia="zh-CN"/>
        </w:rPr>
        <w:t xml:space="preserve">The complex  area identified  was  in Human Resource Department(HRD|). Complexity is the degree of difficulty of </w:t>
      </w:r>
      <w:r w:rsidR="004F00A5">
        <w:rPr>
          <w:rFonts w:ascii="Arial Narrow" w:eastAsiaTheme="minorEastAsia" w:hAnsi="Arial Narrow" w:cs="Arial"/>
          <w:color w:val="000000" w:themeColor="text1"/>
          <w:sz w:val="28"/>
          <w:szCs w:val="28"/>
          <w:lang w:eastAsia="zh-CN"/>
        </w:rPr>
        <w:t>implementing the task</w:t>
      </w:r>
      <w:r w:rsidRPr="00111B84">
        <w:rPr>
          <w:rFonts w:ascii="Arial Narrow" w:eastAsiaTheme="minorEastAsia" w:hAnsi="Arial Narrow" w:cs="Arial"/>
          <w:color w:val="000000" w:themeColor="text1"/>
          <w:sz w:val="28"/>
          <w:szCs w:val="28"/>
          <w:lang w:eastAsia="zh-CN"/>
        </w:rPr>
        <w:t xml:space="preserve"> compared to other tasks</w:t>
      </w:r>
      <w:r w:rsidR="00F1510D">
        <w:rPr>
          <w:rFonts w:ascii="Arial Narrow" w:eastAsiaTheme="minorEastAsia" w:hAnsi="Arial Narrow" w:cs="Arial"/>
          <w:color w:val="000000" w:themeColor="text1"/>
          <w:sz w:val="28"/>
          <w:szCs w:val="28"/>
          <w:lang w:eastAsia="zh-CN"/>
        </w:rPr>
        <w:t xml:space="preserve"> previously performed</w:t>
      </w:r>
      <w:r w:rsidRPr="00111B84">
        <w:rPr>
          <w:rFonts w:ascii="Arial Narrow" w:eastAsiaTheme="minorEastAsia" w:hAnsi="Arial Narrow" w:cs="Arial"/>
          <w:color w:val="000000" w:themeColor="text1"/>
          <w:sz w:val="28"/>
          <w:szCs w:val="28"/>
          <w:lang w:eastAsia="zh-CN"/>
        </w:rPr>
        <w:t>, generally the complexity is riskier</w:t>
      </w:r>
      <w:r w:rsidR="000D5FE0">
        <w:rPr>
          <w:rFonts w:ascii="Arial Narrow" w:eastAsiaTheme="minorEastAsia" w:hAnsi="Arial Narrow" w:cs="Arial"/>
          <w:color w:val="000000" w:themeColor="text1"/>
          <w:sz w:val="28"/>
          <w:szCs w:val="28"/>
          <w:lang w:eastAsia="zh-CN"/>
        </w:rPr>
        <w:t>.  T</w:t>
      </w:r>
      <w:r w:rsidRPr="00111B84">
        <w:rPr>
          <w:rFonts w:ascii="Arial Narrow" w:eastAsiaTheme="minorEastAsia" w:hAnsi="Arial Narrow" w:cs="Arial"/>
          <w:color w:val="000000" w:themeColor="text1"/>
          <w:sz w:val="28"/>
          <w:szCs w:val="28"/>
          <w:lang w:eastAsia="zh-CN"/>
        </w:rPr>
        <w:t>hat stems from high levels of uncertainty and minimal organisational experience(</w:t>
      </w:r>
      <w:proofErr w:type="spellStart"/>
      <w:r w:rsidRPr="00111B84">
        <w:rPr>
          <w:rFonts w:ascii="Arial Narrow" w:eastAsiaTheme="minorEastAsia" w:hAnsi="Arial Narrow" w:cs="Arial"/>
          <w:color w:val="000000" w:themeColor="text1"/>
          <w:sz w:val="28"/>
          <w:szCs w:val="28"/>
          <w:lang w:eastAsia="zh-CN"/>
        </w:rPr>
        <w:fldChar w:fldCharType="begin"/>
      </w:r>
      <w:r w:rsidRPr="00111B84">
        <w:rPr>
          <w:rFonts w:ascii="Arial Narrow" w:eastAsiaTheme="minorEastAsia" w:hAnsi="Arial Narrow" w:cs="Arial"/>
          <w:color w:val="000000" w:themeColor="text1"/>
          <w:sz w:val="28"/>
          <w:szCs w:val="28"/>
          <w:lang w:eastAsia="zh-CN"/>
        </w:rPr>
        <w:instrText xml:space="preserve"> HYPERLINK "https://journals.sagepub.com/doi/full/10.1177/0160323X18785695" </w:instrText>
      </w:r>
      <w:r w:rsidRPr="00111B84">
        <w:rPr>
          <w:rFonts w:ascii="Arial Narrow" w:eastAsiaTheme="minorEastAsia" w:hAnsi="Arial Narrow" w:cs="Arial"/>
          <w:color w:val="000000" w:themeColor="text1"/>
          <w:sz w:val="28"/>
          <w:szCs w:val="28"/>
          <w:lang w:eastAsia="zh-CN"/>
        </w:rPr>
        <w:fldChar w:fldCharType="separate"/>
      </w:r>
      <w:r w:rsidRPr="00111B84">
        <w:rPr>
          <w:rStyle w:val="Hyperlink"/>
          <w:rFonts w:ascii="Arial Narrow" w:eastAsiaTheme="minorEastAsia" w:hAnsi="Arial Narrow" w:cs="Arial"/>
          <w:sz w:val="28"/>
          <w:szCs w:val="28"/>
          <w:lang w:eastAsia="zh-CN"/>
        </w:rPr>
        <w:t>Patzak</w:t>
      </w:r>
      <w:proofErr w:type="spellEnd"/>
      <w:r w:rsidRPr="00111B84">
        <w:rPr>
          <w:rStyle w:val="Hyperlink"/>
          <w:rFonts w:ascii="Arial Narrow" w:eastAsiaTheme="minorEastAsia" w:hAnsi="Arial Narrow" w:cs="Arial"/>
          <w:sz w:val="28"/>
          <w:szCs w:val="28"/>
          <w:lang w:eastAsia="zh-CN"/>
        </w:rPr>
        <w:t xml:space="preserve"> and </w:t>
      </w:r>
      <w:proofErr w:type="spellStart"/>
      <w:r w:rsidRPr="00111B84">
        <w:rPr>
          <w:rStyle w:val="Hyperlink"/>
          <w:rFonts w:ascii="Arial Narrow" w:eastAsiaTheme="minorEastAsia" w:hAnsi="Arial Narrow" w:cs="Arial"/>
          <w:sz w:val="28"/>
          <w:szCs w:val="28"/>
          <w:lang w:eastAsia="zh-CN"/>
        </w:rPr>
        <w:t>Rattay</w:t>
      </w:r>
      <w:proofErr w:type="spellEnd"/>
      <w:r w:rsidRPr="00111B84">
        <w:rPr>
          <w:rStyle w:val="Hyperlink"/>
          <w:rFonts w:ascii="Arial Narrow" w:eastAsiaTheme="minorEastAsia" w:hAnsi="Arial Narrow" w:cs="Arial"/>
          <w:sz w:val="28"/>
          <w:szCs w:val="28"/>
          <w:lang w:eastAsia="zh-CN"/>
        </w:rPr>
        <w:t xml:space="preserve"> 2012</w:t>
      </w:r>
      <w:r w:rsidRPr="00111B84">
        <w:rPr>
          <w:rFonts w:ascii="Arial Narrow" w:eastAsiaTheme="minorEastAsia" w:hAnsi="Arial Narrow" w:cs="Arial"/>
          <w:color w:val="000000" w:themeColor="text1"/>
          <w:sz w:val="28"/>
          <w:szCs w:val="28"/>
          <w:lang w:eastAsia="zh-CN"/>
        </w:rPr>
        <w:fldChar w:fldCharType="end"/>
      </w:r>
      <w:r w:rsidRPr="00111B84">
        <w:rPr>
          <w:rFonts w:ascii="Arial Narrow" w:eastAsiaTheme="minorEastAsia" w:hAnsi="Arial Narrow" w:cs="Arial"/>
          <w:color w:val="000000" w:themeColor="text1"/>
          <w:sz w:val="28"/>
          <w:szCs w:val="28"/>
          <w:lang w:eastAsia="zh-CN"/>
        </w:rPr>
        <w:t>). </w:t>
      </w:r>
      <w:hyperlink r:id="rId12" w:history="1">
        <w:r w:rsidRPr="00111B84">
          <w:rPr>
            <w:rStyle w:val="Hyperlink"/>
            <w:rFonts w:ascii="Arial Narrow" w:eastAsiaTheme="minorEastAsia" w:hAnsi="Arial Narrow" w:cs="Arial"/>
            <w:sz w:val="28"/>
            <w:szCs w:val="28"/>
            <w:lang w:eastAsia="zh-CN"/>
          </w:rPr>
          <w:t>Mitchell (2014)</w:t>
        </w:r>
      </w:hyperlink>
      <w:r w:rsidRPr="00111B84">
        <w:rPr>
          <w:rFonts w:ascii="Arial Narrow" w:eastAsiaTheme="minorEastAsia" w:hAnsi="Arial Narrow" w:cs="Arial"/>
          <w:color w:val="000000" w:themeColor="text1"/>
          <w:sz w:val="28"/>
          <w:szCs w:val="28"/>
          <w:lang w:eastAsia="zh-CN"/>
        </w:rPr>
        <w:t> .</w:t>
      </w:r>
    </w:p>
    <w:p w14:paraId="7A038F8C" w14:textId="77777777" w:rsidR="005224EB" w:rsidRDefault="005224EB" w:rsidP="005224EB">
      <w:pPr>
        <w:ind w:left="424"/>
        <w:rPr>
          <w:rFonts w:ascii="Arial Narrow" w:eastAsiaTheme="minorEastAsia" w:hAnsi="Arial Narrow" w:cs="Arial"/>
          <w:color w:val="000000" w:themeColor="text1"/>
          <w:sz w:val="28"/>
          <w:szCs w:val="28"/>
          <w:lang w:eastAsia="zh-CN"/>
        </w:rPr>
      </w:pPr>
      <w:r w:rsidRPr="00111B84">
        <w:rPr>
          <w:rFonts w:ascii="Arial Narrow" w:eastAsiaTheme="minorEastAsia" w:hAnsi="Arial Narrow" w:cs="Arial"/>
          <w:color w:val="000000" w:themeColor="text1"/>
          <w:sz w:val="28"/>
          <w:szCs w:val="28"/>
          <w:lang w:eastAsia="zh-CN"/>
        </w:rPr>
        <w:t xml:space="preserve"> </w:t>
      </w:r>
      <w:r>
        <w:rPr>
          <w:rFonts w:ascii="Arial Narrow" w:eastAsiaTheme="minorEastAsia" w:hAnsi="Arial Narrow" w:cs="Arial"/>
          <w:color w:val="000000" w:themeColor="text1"/>
          <w:sz w:val="28"/>
          <w:szCs w:val="28"/>
          <w:lang w:eastAsia="zh-CN"/>
        </w:rPr>
        <w:t xml:space="preserve"> </w:t>
      </w:r>
    </w:p>
    <w:p w14:paraId="75A6F94C" w14:textId="025623E4" w:rsidR="005224EB" w:rsidRPr="00111B84" w:rsidRDefault="005224EB" w:rsidP="005224EB">
      <w:pPr>
        <w:ind w:left="424"/>
        <w:rPr>
          <w:rFonts w:ascii="Arial Narrow" w:eastAsiaTheme="minorEastAsia" w:hAnsi="Arial Narrow" w:cs="Arial"/>
          <w:color w:val="000000" w:themeColor="text1"/>
          <w:sz w:val="28"/>
          <w:szCs w:val="28"/>
          <w:lang w:eastAsia="zh-CN"/>
        </w:rPr>
      </w:pPr>
      <w:r>
        <w:rPr>
          <w:rFonts w:ascii="Arial Narrow" w:eastAsiaTheme="minorEastAsia" w:hAnsi="Arial Narrow" w:cs="Arial"/>
          <w:color w:val="000000" w:themeColor="text1"/>
          <w:sz w:val="28"/>
          <w:szCs w:val="28"/>
          <w:lang w:eastAsia="zh-CN"/>
        </w:rPr>
        <w:t>Technology evolving rapidly and continuously</w:t>
      </w:r>
      <w:r w:rsidR="00DB0566">
        <w:rPr>
          <w:rFonts w:ascii="Arial Narrow" w:eastAsiaTheme="minorEastAsia" w:hAnsi="Arial Narrow" w:cs="Arial"/>
          <w:color w:val="000000" w:themeColor="text1"/>
          <w:sz w:val="28"/>
          <w:szCs w:val="28"/>
          <w:lang w:eastAsia="zh-CN"/>
        </w:rPr>
        <w:t xml:space="preserve"> required that </w:t>
      </w:r>
      <w:r>
        <w:rPr>
          <w:rFonts w:ascii="Arial Narrow" w:eastAsiaTheme="minorEastAsia" w:hAnsi="Arial Narrow" w:cs="Arial"/>
          <w:color w:val="000000" w:themeColor="text1"/>
          <w:sz w:val="28"/>
          <w:szCs w:val="28"/>
          <w:lang w:eastAsia="zh-CN"/>
        </w:rPr>
        <w:t xml:space="preserve"> </w:t>
      </w:r>
      <w:r w:rsidRPr="00111B84">
        <w:rPr>
          <w:rFonts w:ascii="Arial Narrow" w:eastAsiaTheme="minorEastAsia" w:hAnsi="Arial Narrow" w:cs="Arial"/>
          <w:color w:val="000000" w:themeColor="text1"/>
          <w:sz w:val="28"/>
          <w:szCs w:val="28"/>
          <w:lang w:eastAsia="zh-CN"/>
        </w:rPr>
        <w:t>Staff need to be upskilled</w:t>
      </w:r>
      <w:r w:rsidR="00DB0566">
        <w:rPr>
          <w:rFonts w:ascii="Arial Narrow" w:eastAsiaTheme="minorEastAsia" w:hAnsi="Arial Narrow" w:cs="Arial"/>
          <w:color w:val="000000" w:themeColor="text1"/>
          <w:sz w:val="28"/>
          <w:szCs w:val="28"/>
          <w:lang w:eastAsia="zh-CN"/>
        </w:rPr>
        <w:t>,</w:t>
      </w:r>
      <w:r w:rsidRPr="00111B84">
        <w:rPr>
          <w:rFonts w:ascii="Arial Narrow" w:eastAsiaTheme="minorEastAsia" w:hAnsi="Arial Narrow" w:cs="Arial"/>
          <w:color w:val="000000" w:themeColor="text1"/>
          <w:sz w:val="28"/>
          <w:szCs w:val="28"/>
          <w:lang w:eastAsia="zh-CN"/>
        </w:rPr>
        <w:t xml:space="preserve">  and to enable this a skill audit had to be taken to identify the gaps </w:t>
      </w:r>
      <w:r w:rsidR="00AB38E3">
        <w:rPr>
          <w:rFonts w:ascii="Arial Narrow" w:eastAsiaTheme="minorEastAsia" w:hAnsi="Arial Narrow" w:cs="Arial"/>
          <w:color w:val="000000" w:themeColor="text1"/>
          <w:sz w:val="28"/>
          <w:szCs w:val="28"/>
          <w:lang w:eastAsia="zh-CN"/>
        </w:rPr>
        <w:t>.</w:t>
      </w:r>
      <w:r w:rsidRPr="00111B84">
        <w:rPr>
          <w:rFonts w:ascii="Arial Narrow" w:eastAsiaTheme="minorEastAsia" w:hAnsi="Arial Narrow" w:cs="Arial"/>
          <w:color w:val="000000" w:themeColor="text1"/>
          <w:sz w:val="28"/>
          <w:szCs w:val="28"/>
          <w:lang w:eastAsia="zh-CN"/>
        </w:rPr>
        <w:t>Several authors state that the involvement of top managers plays a critical role in strategic implementation success (</w:t>
      </w:r>
      <w:hyperlink r:id="rId13" w:history="1">
        <w:r w:rsidRPr="00111B84">
          <w:rPr>
            <w:rStyle w:val="Hyperlink"/>
            <w:rFonts w:ascii="Arial Narrow" w:eastAsiaTheme="minorEastAsia" w:hAnsi="Arial Narrow" w:cs="Arial"/>
            <w:sz w:val="28"/>
            <w:szCs w:val="28"/>
            <w:lang w:eastAsia="zh-CN"/>
          </w:rPr>
          <w:t>Bergen 1982</w:t>
        </w:r>
      </w:hyperlink>
      <w:r w:rsidRPr="00111B84">
        <w:rPr>
          <w:rFonts w:ascii="Arial Narrow" w:eastAsiaTheme="minorEastAsia" w:hAnsi="Arial Narrow" w:cs="Arial"/>
          <w:color w:val="000000" w:themeColor="text1"/>
          <w:sz w:val="28"/>
          <w:szCs w:val="28"/>
          <w:lang w:eastAsia="zh-CN"/>
        </w:rPr>
        <w:t>; </w:t>
      </w:r>
      <w:hyperlink r:id="rId14" w:history="1">
        <w:r w:rsidRPr="00111B84">
          <w:rPr>
            <w:rStyle w:val="Hyperlink"/>
            <w:rFonts w:ascii="Arial Narrow" w:eastAsiaTheme="minorEastAsia" w:hAnsi="Arial Narrow" w:cs="Arial"/>
            <w:sz w:val="28"/>
            <w:szCs w:val="28"/>
            <w:lang w:eastAsia="zh-CN"/>
          </w:rPr>
          <w:t xml:space="preserve">Smith and </w:t>
        </w:r>
        <w:proofErr w:type="spellStart"/>
        <w:r w:rsidRPr="00111B84">
          <w:rPr>
            <w:rStyle w:val="Hyperlink"/>
            <w:rFonts w:ascii="Arial Narrow" w:eastAsiaTheme="minorEastAsia" w:hAnsi="Arial Narrow" w:cs="Arial"/>
            <w:sz w:val="28"/>
            <w:szCs w:val="28"/>
            <w:lang w:eastAsia="zh-CN"/>
          </w:rPr>
          <w:t>Kafron</w:t>
        </w:r>
        <w:proofErr w:type="spellEnd"/>
        <w:r w:rsidRPr="00111B84">
          <w:rPr>
            <w:rStyle w:val="Hyperlink"/>
            <w:rFonts w:ascii="Arial Narrow" w:eastAsiaTheme="minorEastAsia" w:hAnsi="Arial Narrow" w:cs="Arial"/>
            <w:sz w:val="28"/>
            <w:szCs w:val="28"/>
            <w:lang w:eastAsia="zh-CN"/>
          </w:rPr>
          <w:t xml:space="preserve"> 1996</w:t>
        </w:r>
      </w:hyperlink>
      <w:r w:rsidRPr="00111B84">
        <w:rPr>
          <w:rFonts w:ascii="Arial Narrow" w:eastAsiaTheme="minorEastAsia" w:hAnsi="Arial Narrow" w:cs="Arial"/>
          <w:color w:val="000000" w:themeColor="text1"/>
          <w:sz w:val="28"/>
          <w:szCs w:val="28"/>
          <w:lang w:eastAsia="zh-CN"/>
        </w:rPr>
        <w:t>). However managers find it difficult to deliver the bad news in cases of redeployment ,or choosing staff for priority training. Top managers had to get involved in recruiting external trainers who can identify the right person for the skills this left less burden to the line managers. The leadership helped</w:t>
      </w:r>
      <w:r>
        <w:rPr>
          <w:rFonts w:ascii="Arial Narrow" w:eastAsiaTheme="minorEastAsia" w:hAnsi="Arial Narrow" w:cs="Arial"/>
          <w:color w:val="000000" w:themeColor="text1"/>
          <w:sz w:val="28"/>
          <w:szCs w:val="28"/>
          <w:lang w:eastAsia="zh-CN"/>
        </w:rPr>
        <w:t xml:space="preserve"> in structuring and communicating the progress of the change.</w:t>
      </w:r>
      <w:r w:rsidR="00AB38E3" w:rsidRPr="00AB38E3">
        <w:rPr>
          <w:rFonts w:ascii="Arial Narrow" w:eastAsiaTheme="minorEastAsia" w:hAnsi="Arial Narrow" w:cs="Arial"/>
          <w:color w:val="000000" w:themeColor="text1"/>
          <w:sz w:val="28"/>
          <w:szCs w:val="28"/>
          <w:lang w:eastAsia="zh-CN"/>
        </w:rPr>
        <w:t xml:space="preserve"> </w:t>
      </w:r>
      <w:r w:rsidR="00AB38E3" w:rsidRPr="00111B84">
        <w:rPr>
          <w:rFonts w:ascii="Arial Narrow" w:eastAsiaTheme="minorEastAsia" w:hAnsi="Arial Narrow" w:cs="Arial"/>
          <w:color w:val="000000" w:themeColor="text1"/>
          <w:sz w:val="28"/>
          <w:szCs w:val="28"/>
          <w:lang w:eastAsia="zh-CN"/>
        </w:rPr>
        <w:t>another complex issue is creating harmony between machine and humans in the workplace with minimal disruption.</w:t>
      </w:r>
      <w:r w:rsidR="005D60AE">
        <w:rPr>
          <w:rFonts w:ascii="Arial Narrow" w:eastAsiaTheme="minorEastAsia" w:hAnsi="Arial Narrow" w:cs="Arial"/>
          <w:color w:val="000000" w:themeColor="text1"/>
          <w:sz w:val="28"/>
          <w:szCs w:val="28"/>
          <w:lang w:eastAsia="zh-CN"/>
        </w:rPr>
        <w:t xml:space="preserve"> Leaders were not able to hinder this </w:t>
      </w:r>
      <w:r w:rsidR="00CC1641">
        <w:rPr>
          <w:rFonts w:ascii="Arial Narrow" w:eastAsiaTheme="minorEastAsia" w:hAnsi="Arial Narrow" w:cs="Arial"/>
          <w:color w:val="000000" w:themeColor="text1"/>
          <w:sz w:val="28"/>
          <w:szCs w:val="28"/>
          <w:lang w:eastAsia="zh-CN"/>
        </w:rPr>
        <w:t xml:space="preserve">complex issues completely and caused </w:t>
      </w:r>
      <w:r w:rsidR="003818BC">
        <w:rPr>
          <w:rFonts w:ascii="Arial Narrow" w:eastAsiaTheme="minorEastAsia" w:hAnsi="Arial Narrow" w:cs="Arial"/>
          <w:color w:val="000000" w:themeColor="text1"/>
          <w:sz w:val="28"/>
          <w:szCs w:val="28"/>
          <w:lang w:eastAsia="zh-CN"/>
        </w:rPr>
        <w:t>complaints as seen below.</w:t>
      </w:r>
    </w:p>
    <w:p w14:paraId="21B6DA2A" w14:textId="6B60ABD2" w:rsidR="005224EB" w:rsidRPr="00111B84" w:rsidRDefault="005224EB" w:rsidP="005224EB">
      <w:pPr>
        <w:rPr>
          <w:rFonts w:ascii="Arial Narrow" w:eastAsiaTheme="minorEastAsia" w:hAnsi="Arial Narrow" w:cs="Arial"/>
          <w:color w:val="000000" w:themeColor="text1"/>
          <w:sz w:val="28"/>
          <w:szCs w:val="28"/>
          <w:lang w:eastAsia="zh-CN"/>
        </w:rPr>
      </w:pPr>
    </w:p>
    <w:p w14:paraId="2A4182DE" w14:textId="77777777" w:rsidR="005224EB" w:rsidRPr="00C85798" w:rsidRDefault="005224EB" w:rsidP="00C85798">
      <w:pPr>
        <w:rPr>
          <w:rFonts w:ascii="Open Sans" w:hAnsi="Open Sans" w:cs="Open Sans"/>
        </w:rPr>
      </w:pPr>
    </w:p>
    <w:p w14:paraId="691F8ED4" w14:textId="45EAF7C2" w:rsidR="009F7D1F" w:rsidRDefault="009F7D1F">
      <w:pPr>
        <w:spacing w:after="200" w:line="276" w:lineRule="auto"/>
      </w:pPr>
      <w:r>
        <w:br w:type="page"/>
      </w:r>
    </w:p>
    <w:p w14:paraId="330F2E80" w14:textId="77777777" w:rsidR="00C85798" w:rsidRPr="00C85798" w:rsidRDefault="00C85798" w:rsidP="00C85798"/>
    <w:p w14:paraId="033C5E48" w14:textId="0654ED01" w:rsidR="00C85798" w:rsidRDefault="00C85798" w:rsidP="00C85798">
      <w:r>
        <w:fldChar w:fldCharType="begin"/>
      </w:r>
      <w:r>
        <w:instrText xml:space="preserve"> INCLUDEPICTURE "https://hbr.org/resources/images/article_assets/hbr/0406/R0406J_B.gif" \* MERGEFORMATINET </w:instrText>
      </w:r>
      <w:r>
        <w:fldChar w:fldCharType="separate"/>
      </w:r>
      <w:r>
        <w:rPr>
          <w:noProof/>
        </w:rPr>
        <w:drawing>
          <wp:inline distT="0" distB="0" distL="0" distR="0" wp14:anchorId="3E9F6040" wp14:editId="2120E744">
            <wp:extent cx="4955540" cy="6188710"/>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5540" cy="6188710"/>
                    </a:xfrm>
                    <a:prstGeom prst="rect">
                      <a:avLst/>
                    </a:prstGeom>
                    <a:noFill/>
                    <a:ln>
                      <a:noFill/>
                    </a:ln>
                  </pic:spPr>
                </pic:pic>
              </a:graphicData>
            </a:graphic>
          </wp:inline>
        </w:drawing>
      </w:r>
      <w:r>
        <w:fldChar w:fldCharType="end"/>
      </w:r>
    </w:p>
    <w:p w14:paraId="28E7C8F5" w14:textId="5F81C4B4" w:rsidR="00C85798" w:rsidRDefault="00C85798" w:rsidP="00C85798">
      <w:pPr>
        <w:rPr>
          <w:rFonts w:ascii="Arial Narrow" w:eastAsiaTheme="minorEastAsia" w:hAnsi="Arial Narrow" w:cs="Arial"/>
          <w:caps/>
          <w:color w:val="FF0000"/>
          <w:lang w:eastAsia="zh-CN"/>
        </w:rPr>
      </w:pPr>
    </w:p>
    <w:p w14:paraId="6A08A1FF" w14:textId="6DBCBA86" w:rsidR="00C85798" w:rsidRPr="00C85798" w:rsidRDefault="00C85798" w:rsidP="00C85798">
      <w:pPr>
        <w:rPr>
          <w:rFonts w:ascii="Arial Narrow" w:eastAsiaTheme="minorEastAsia" w:hAnsi="Arial Narrow" w:cs="Arial"/>
          <w:caps/>
          <w:color w:val="000000" w:themeColor="text1"/>
          <w:sz w:val="16"/>
          <w:szCs w:val="16"/>
          <w:lang w:eastAsia="zh-CN"/>
        </w:rPr>
      </w:pPr>
      <w:r w:rsidRPr="00C85798">
        <w:rPr>
          <w:rFonts w:ascii="Arial Narrow" w:eastAsiaTheme="minorEastAsia" w:hAnsi="Arial Narrow" w:cs="Arial"/>
          <w:caps/>
          <w:color w:val="000000" w:themeColor="text1"/>
          <w:sz w:val="16"/>
          <w:szCs w:val="16"/>
          <w:lang w:eastAsia="zh-CN"/>
        </w:rPr>
        <w:t>(Barratt</w:t>
      </w:r>
      <w:r w:rsidRPr="00C85798">
        <w:rPr>
          <w:rFonts w:ascii="Cambria Math" w:eastAsiaTheme="minorEastAsia" w:hAnsi="Cambria Math" w:cs="Cambria Math"/>
          <w:caps/>
          <w:color w:val="000000" w:themeColor="text1"/>
          <w:sz w:val="16"/>
          <w:szCs w:val="16"/>
          <w:lang w:eastAsia="zh-CN"/>
        </w:rPr>
        <w:t>‐</w:t>
      </w:r>
      <w:r w:rsidRPr="00C85798">
        <w:rPr>
          <w:rFonts w:ascii="Arial Narrow" w:eastAsiaTheme="minorEastAsia" w:hAnsi="Arial Narrow" w:cs="Arial"/>
          <w:caps/>
          <w:color w:val="000000" w:themeColor="text1"/>
          <w:sz w:val="16"/>
          <w:szCs w:val="16"/>
          <w:lang w:eastAsia="zh-CN"/>
        </w:rPr>
        <w:t>Pugh, Bahn and Gakere, 2013)</w:t>
      </w:r>
    </w:p>
    <w:p w14:paraId="106411B9" w14:textId="77777777" w:rsidR="00C85798" w:rsidRDefault="00C85798" w:rsidP="00C85798">
      <w:pPr>
        <w:rPr>
          <w:rFonts w:ascii="Arial Narrow" w:eastAsiaTheme="minorEastAsia" w:hAnsi="Arial Narrow" w:cs="Arial"/>
          <w:caps/>
          <w:color w:val="FF0000"/>
          <w:lang w:eastAsia="zh-CN"/>
        </w:rPr>
      </w:pPr>
    </w:p>
    <w:tbl>
      <w:tblPr>
        <w:tblStyle w:val="TableGrid"/>
        <w:tblW w:w="0" w:type="auto"/>
        <w:tblLook w:val="04A0" w:firstRow="1" w:lastRow="0" w:firstColumn="1" w:lastColumn="0" w:noHBand="0" w:noVBand="1"/>
      </w:tblPr>
      <w:tblGrid>
        <w:gridCol w:w="4508"/>
        <w:gridCol w:w="4508"/>
      </w:tblGrid>
      <w:tr w:rsidR="00C85798" w14:paraId="2E0778BC" w14:textId="77777777" w:rsidTr="00EF61B6">
        <w:tc>
          <w:tcPr>
            <w:tcW w:w="4508" w:type="dxa"/>
            <w:shd w:val="clear" w:color="auto" w:fill="FFFF00"/>
          </w:tcPr>
          <w:p w14:paraId="1B2D2094" w14:textId="77777777" w:rsidR="00C85798" w:rsidRDefault="00C85798" w:rsidP="00EF61B6">
            <w:r>
              <w:t xml:space="preserve">Individual </w:t>
            </w:r>
          </w:p>
        </w:tc>
        <w:tc>
          <w:tcPr>
            <w:tcW w:w="4508" w:type="dxa"/>
            <w:shd w:val="clear" w:color="auto" w:fill="FFFF00"/>
          </w:tcPr>
          <w:p w14:paraId="2D47940D" w14:textId="77777777" w:rsidR="00C85798" w:rsidRDefault="00C85798" w:rsidP="00EF61B6">
            <w:r>
              <w:t>organisational</w:t>
            </w:r>
          </w:p>
        </w:tc>
      </w:tr>
      <w:tr w:rsidR="00C85798" w14:paraId="4A608522" w14:textId="77777777" w:rsidTr="00EF61B6">
        <w:tc>
          <w:tcPr>
            <w:tcW w:w="4508" w:type="dxa"/>
            <w:tcBorders>
              <w:bottom w:val="single" w:sz="4" w:space="0" w:color="auto"/>
            </w:tcBorders>
            <w:shd w:val="clear" w:color="auto" w:fill="00B050"/>
          </w:tcPr>
          <w:p w14:paraId="6FAF9F1B" w14:textId="77777777" w:rsidR="00C85798" w:rsidRDefault="00C85798" w:rsidP="00EF61B6">
            <w:r>
              <w:t>Individual  functional experience</w:t>
            </w:r>
          </w:p>
          <w:p w14:paraId="3F77D4B5" w14:textId="77777777" w:rsidR="00C85798" w:rsidRDefault="00C85798" w:rsidP="00EF61B6">
            <w:pPr>
              <w:pStyle w:val="ListParagraph"/>
              <w:numPr>
                <w:ilvl w:val="0"/>
                <w:numId w:val="23"/>
              </w:numPr>
            </w:pPr>
            <w:r>
              <w:t>Technical expertise</w:t>
            </w:r>
          </w:p>
          <w:p w14:paraId="7327EE01" w14:textId="77777777" w:rsidR="00C85798" w:rsidRDefault="00C85798" w:rsidP="00EF61B6"/>
        </w:tc>
        <w:tc>
          <w:tcPr>
            <w:tcW w:w="4508" w:type="dxa"/>
            <w:tcBorders>
              <w:bottom w:val="single" w:sz="4" w:space="0" w:color="auto"/>
            </w:tcBorders>
            <w:shd w:val="clear" w:color="auto" w:fill="00B050"/>
          </w:tcPr>
          <w:p w14:paraId="5DE29CCA" w14:textId="77777777" w:rsidR="00C85798" w:rsidRDefault="00C85798" w:rsidP="00EF61B6">
            <w:r>
              <w:t>Organisation’s core competence’s</w:t>
            </w:r>
          </w:p>
          <w:p w14:paraId="59A5D81C" w14:textId="77777777" w:rsidR="00C85798" w:rsidRDefault="00C85798" w:rsidP="00EF61B6">
            <w:r>
              <w:t xml:space="preserve">Technical </w:t>
            </w:r>
            <w:proofErr w:type="spellStart"/>
            <w:r>
              <w:t>e.g</w:t>
            </w:r>
            <w:proofErr w:type="spellEnd"/>
            <w:r>
              <w:t xml:space="preserve"> managing risks</w:t>
            </w:r>
          </w:p>
        </w:tc>
      </w:tr>
      <w:tr w:rsidR="00C85798" w14:paraId="54B056D7" w14:textId="77777777" w:rsidTr="00EF61B6">
        <w:tc>
          <w:tcPr>
            <w:tcW w:w="4508" w:type="dxa"/>
            <w:shd w:val="clear" w:color="auto" w:fill="FFC000"/>
          </w:tcPr>
          <w:p w14:paraId="73E056D2" w14:textId="77777777" w:rsidR="00C85798" w:rsidRDefault="00C85798" w:rsidP="00EF61B6">
            <w:r>
              <w:t>Leadership ability</w:t>
            </w:r>
          </w:p>
          <w:p w14:paraId="006F9E98" w14:textId="77777777" w:rsidR="00C85798" w:rsidRDefault="00C85798" w:rsidP="00EF61B6">
            <w:pPr>
              <w:pStyle w:val="ListParagraph"/>
              <w:numPr>
                <w:ilvl w:val="0"/>
                <w:numId w:val="23"/>
              </w:numPr>
            </w:pPr>
            <w:r>
              <w:t>Communication, vision</w:t>
            </w:r>
          </w:p>
        </w:tc>
        <w:tc>
          <w:tcPr>
            <w:tcW w:w="4508" w:type="dxa"/>
            <w:shd w:val="clear" w:color="auto" w:fill="FFC000" w:themeFill="accent4"/>
          </w:tcPr>
          <w:p w14:paraId="5523DAB3" w14:textId="77777777" w:rsidR="00C85798" w:rsidRDefault="00C85798" w:rsidP="00EF61B6">
            <w:r>
              <w:t>Organisations capability</w:t>
            </w:r>
          </w:p>
          <w:p w14:paraId="5B89E8AF" w14:textId="77777777" w:rsidR="00C85798" w:rsidRDefault="00C85798" w:rsidP="00EF61B6">
            <w:proofErr w:type="spellStart"/>
            <w:r>
              <w:t>Culture,innovation</w:t>
            </w:r>
            <w:proofErr w:type="spellEnd"/>
            <w:r>
              <w:t xml:space="preserve"> and </w:t>
            </w:r>
            <w:proofErr w:type="spellStart"/>
            <w:r>
              <w:t>speeD</w:t>
            </w:r>
            <w:proofErr w:type="spellEnd"/>
          </w:p>
        </w:tc>
      </w:tr>
    </w:tbl>
    <w:p w14:paraId="0C006B12" w14:textId="77777777" w:rsidR="00C85798" w:rsidRDefault="00C85798" w:rsidP="00C85798"/>
    <w:p w14:paraId="5C12BB6F" w14:textId="0325F875" w:rsidR="00C85798" w:rsidRDefault="00C85798" w:rsidP="00C85798">
      <w:pPr>
        <w:rPr>
          <w:rFonts w:ascii="Arial Narrow" w:eastAsiaTheme="minorEastAsia" w:hAnsi="Arial Narrow" w:cs="Arial"/>
          <w:caps/>
          <w:color w:val="FF0000"/>
          <w:lang w:eastAsia="zh-CN"/>
        </w:rPr>
      </w:pPr>
    </w:p>
    <w:p w14:paraId="62B95A1F" w14:textId="7BC34B40" w:rsidR="00C85798" w:rsidRDefault="00C85798" w:rsidP="00C85798">
      <w:pPr>
        <w:rPr>
          <w:rFonts w:ascii="Arial Narrow" w:eastAsiaTheme="minorEastAsia" w:hAnsi="Arial Narrow" w:cs="Arial"/>
          <w:caps/>
          <w:color w:val="FF0000"/>
          <w:lang w:eastAsia="zh-CN"/>
        </w:rPr>
      </w:pPr>
    </w:p>
    <w:p w14:paraId="0E2ACDFD" w14:textId="77777777" w:rsidR="00C85798" w:rsidRPr="00C85798" w:rsidRDefault="00C85798" w:rsidP="00C85798">
      <w:pPr>
        <w:rPr>
          <w:rFonts w:ascii="Arial Narrow" w:eastAsiaTheme="minorEastAsia" w:hAnsi="Arial Narrow" w:cs="Arial"/>
          <w:caps/>
          <w:color w:val="FF0000"/>
          <w:lang w:eastAsia="zh-CN"/>
        </w:rPr>
      </w:pPr>
    </w:p>
    <w:p w14:paraId="710504A2" w14:textId="6877C0BC" w:rsidR="009F7D1F" w:rsidRDefault="009F7D1F">
      <w:pPr>
        <w:spacing w:after="200" w:line="276" w:lineRule="auto"/>
        <w:rPr>
          <w:rFonts w:ascii="Arial Narrow" w:eastAsiaTheme="minorEastAsia" w:hAnsi="Arial Narrow" w:cs="Arial"/>
          <w:caps/>
          <w:color w:val="000000" w:themeColor="text1"/>
          <w:sz w:val="28"/>
          <w:szCs w:val="28"/>
          <w:lang w:eastAsia="zh-CN"/>
        </w:rPr>
      </w:pPr>
      <w:r>
        <w:rPr>
          <w:rFonts w:ascii="Arial Narrow" w:eastAsiaTheme="minorEastAsia" w:hAnsi="Arial Narrow" w:cs="Arial"/>
          <w:caps/>
          <w:color w:val="000000" w:themeColor="text1"/>
          <w:sz w:val="28"/>
          <w:szCs w:val="28"/>
          <w:lang w:eastAsia="zh-CN"/>
        </w:rPr>
        <w:br w:type="page"/>
      </w:r>
    </w:p>
    <w:p w14:paraId="5529DD23" w14:textId="77777777" w:rsidR="00C85798" w:rsidRDefault="00C85798" w:rsidP="00C85798">
      <w:pPr>
        <w:rPr>
          <w:rFonts w:ascii="Arial Narrow" w:eastAsiaTheme="minorEastAsia" w:hAnsi="Arial Narrow" w:cs="Arial"/>
          <w:caps/>
          <w:color w:val="000000" w:themeColor="text1"/>
          <w:sz w:val="28"/>
          <w:szCs w:val="28"/>
          <w:lang w:eastAsia="zh-CN"/>
        </w:rPr>
      </w:pPr>
    </w:p>
    <w:p w14:paraId="5D208A09" w14:textId="0642BE56" w:rsidR="00C85798" w:rsidRDefault="00C85798" w:rsidP="00210413">
      <w:pPr>
        <w:pStyle w:val="Heading1"/>
        <w:rPr>
          <w:rFonts w:eastAsiaTheme="minorEastAsia"/>
          <w:lang w:eastAsia="zh-CN"/>
        </w:rPr>
      </w:pPr>
      <w:r w:rsidRPr="00C85798">
        <w:rPr>
          <w:rFonts w:eastAsiaTheme="minorEastAsia"/>
          <w:lang w:eastAsia="zh-CN"/>
        </w:rPr>
        <w:t xml:space="preserve"> </w:t>
      </w:r>
      <w:bookmarkStart w:id="8" w:name="_Toc99731376"/>
      <w:r w:rsidRPr="00C85798">
        <w:rPr>
          <w:rFonts w:eastAsiaTheme="minorEastAsia"/>
          <w:lang w:eastAsia="zh-CN"/>
        </w:rPr>
        <w:t>2.4. leadership in relation to change</w:t>
      </w:r>
      <w:bookmarkEnd w:id="8"/>
      <w:r w:rsidRPr="00C85798">
        <w:rPr>
          <w:rFonts w:eastAsiaTheme="minorEastAsia"/>
          <w:lang w:eastAsia="zh-CN"/>
        </w:rPr>
        <w:t xml:space="preserve"> </w:t>
      </w:r>
    </w:p>
    <w:p w14:paraId="498C9DC4" w14:textId="77777777" w:rsidR="00C85798" w:rsidRDefault="00C85798" w:rsidP="00C85798">
      <w:pPr>
        <w:rPr>
          <w:rFonts w:ascii="Arial Narrow" w:eastAsiaTheme="minorEastAsia" w:hAnsi="Arial Narrow" w:cs="Arial"/>
          <w:caps/>
          <w:color w:val="000000" w:themeColor="text1"/>
          <w:sz w:val="28"/>
          <w:szCs w:val="28"/>
          <w:lang w:eastAsia="zh-CN"/>
        </w:rPr>
      </w:pPr>
    </w:p>
    <w:p w14:paraId="28D5A3C2" w14:textId="7A66AEA0" w:rsidR="00C85798" w:rsidRPr="00C85798" w:rsidRDefault="00C85798" w:rsidP="00C85798">
      <w:pPr>
        <w:rPr>
          <w:rFonts w:ascii="Arial Narrow" w:eastAsiaTheme="minorEastAsia" w:hAnsi="Arial Narrow" w:cs="Arial"/>
          <w:caps/>
          <w:color w:val="000000" w:themeColor="text1"/>
          <w:sz w:val="28"/>
          <w:szCs w:val="28"/>
          <w:lang w:eastAsia="zh-CN"/>
        </w:rPr>
      </w:pPr>
    </w:p>
    <w:p w14:paraId="03C8E076" w14:textId="77777777" w:rsidR="00C85798" w:rsidRPr="00C85798" w:rsidRDefault="00C85798" w:rsidP="00C85798">
      <w:pPr>
        <w:rPr>
          <w:rFonts w:ascii="Arial Narrow" w:eastAsiaTheme="minorEastAsia" w:hAnsi="Arial Narrow" w:cs="Arial"/>
          <w:caps/>
          <w:color w:val="000000" w:themeColor="text1"/>
          <w:sz w:val="28"/>
          <w:szCs w:val="28"/>
          <w:lang w:eastAsia="zh-CN"/>
        </w:rPr>
      </w:pPr>
    </w:p>
    <w:p w14:paraId="26731676" w14:textId="6632CBB1" w:rsidR="00C85798" w:rsidRDefault="00C85798" w:rsidP="00C85798">
      <w:pPr>
        <w:rPr>
          <w:rFonts w:ascii="Gabriola" w:eastAsiaTheme="minorEastAsia" w:hAnsi="Gabriola" w:cs="Arial"/>
          <w:caps/>
          <w:color w:val="000000" w:themeColor="text1"/>
          <w:lang w:eastAsia="zh-CN"/>
        </w:rPr>
      </w:pPr>
      <w:r w:rsidRPr="00C85798">
        <w:rPr>
          <w:rFonts w:ascii="Gabriola" w:eastAsiaTheme="minorEastAsia" w:hAnsi="Gabriola" w:cs="Arial"/>
          <w:caps/>
          <w:color w:val="000000" w:themeColor="text1"/>
          <w:lang w:eastAsia="zh-CN"/>
        </w:rPr>
        <w:t>“LEAdership produces change .  That is its primary function</w:t>
      </w:r>
      <w:r>
        <w:rPr>
          <w:rFonts w:ascii="Gabriola" w:eastAsiaTheme="minorEastAsia" w:hAnsi="Gabriola" w:cs="Arial"/>
          <w:caps/>
          <w:color w:val="000000" w:themeColor="text1"/>
          <w:lang w:eastAsia="zh-CN"/>
        </w:rPr>
        <w:t xml:space="preserve">” </w:t>
      </w:r>
      <w:r w:rsidRPr="00C85798">
        <w:rPr>
          <w:rFonts w:ascii="Gabriola" w:eastAsiaTheme="minorEastAsia" w:hAnsi="Gabriola" w:cs="Arial"/>
          <w:caps/>
          <w:color w:val="000000" w:themeColor="text1"/>
          <w:lang w:eastAsia="zh-CN"/>
        </w:rPr>
        <w:t xml:space="preserve"> john P.Kotter</w:t>
      </w:r>
    </w:p>
    <w:p w14:paraId="688FCD4D" w14:textId="77777777" w:rsidR="00C85798" w:rsidRDefault="00C85798" w:rsidP="00C85798">
      <w:pPr>
        <w:rPr>
          <w:rFonts w:ascii="Gabriola" w:eastAsiaTheme="minorEastAsia" w:hAnsi="Gabriola" w:cs="Arial"/>
          <w:caps/>
          <w:color w:val="000000" w:themeColor="text1"/>
          <w:lang w:eastAsia="zh-CN"/>
        </w:rPr>
      </w:pPr>
    </w:p>
    <w:p w14:paraId="07CD309A" w14:textId="2B4B02A7" w:rsidR="00C85798" w:rsidRP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With today’s ever-changing and competitive environment, one approach leaders can take to create a competitive advantage is to foster an organizational climate that encourages and supports change and creativity</w:t>
      </w:r>
      <w:r>
        <w:rPr>
          <w:rFonts w:ascii="Arial Narrow" w:eastAsiaTheme="minorEastAsia" w:hAnsi="Arial Narrow" w:cs="Arial"/>
          <w:color w:val="000000" w:themeColor="text1"/>
          <w:lang w:eastAsia="zh-CN"/>
        </w:rPr>
        <w:t xml:space="preserve"> </w:t>
      </w:r>
      <w:r w:rsidRPr="00C85798">
        <w:rPr>
          <w:rFonts w:ascii="Arial Narrow" w:eastAsiaTheme="minorEastAsia" w:hAnsi="Arial Narrow" w:cs="Arial"/>
          <w:color w:val="000000" w:themeColor="text1"/>
          <w:lang w:eastAsia="zh-CN"/>
        </w:rPr>
        <w:t>These leaders are concerned about the transformation of both the organization and the individuals within it, and to that end influence their followers to transcend their own self-interests for the good of the group by raising their commitment to the importance of the organization’s vision. It involves binding employees around a common purpose. These lead</w:t>
      </w:r>
      <w:r>
        <w:rPr>
          <w:rFonts w:ascii="Arial Narrow" w:eastAsiaTheme="minorEastAsia" w:hAnsi="Arial Narrow" w:cs="Arial"/>
          <w:color w:val="000000" w:themeColor="text1"/>
          <w:lang w:eastAsia="zh-CN"/>
        </w:rPr>
        <w:t>ers</w:t>
      </w:r>
      <w:r w:rsidRPr="00C85798">
        <w:rPr>
          <w:rFonts w:ascii="Arial Narrow" w:eastAsiaTheme="minorEastAsia" w:hAnsi="Arial Narrow" w:cs="Arial"/>
          <w:color w:val="000000" w:themeColor="text1"/>
          <w:lang w:eastAsia="zh-CN"/>
        </w:rPr>
        <w:t xml:space="preserve"> act “as change drivers, actively involved in creating an environment and culture that foster change and growth  leadership involves two roles: an instrumental role in which the leader has the knowledge to design the change and a charismatic role in which the leader has strong interpersonal skills. (Graetz, 2000)   </w:t>
      </w:r>
      <w:r>
        <w:rPr>
          <w:rFonts w:ascii="Arial Narrow" w:eastAsiaTheme="minorEastAsia" w:hAnsi="Arial Narrow" w:cs="Arial"/>
          <w:color w:val="000000" w:themeColor="text1"/>
          <w:lang w:eastAsia="zh-CN"/>
        </w:rPr>
        <w:t xml:space="preserve">. Bass work (1985 ) </w:t>
      </w:r>
      <w:r w:rsidRPr="00C85798">
        <w:rPr>
          <w:rFonts w:ascii="Arial Narrow" w:eastAsiaTheme="minorEastAsia" w:hAnsi="Arial Narrow" w:cs="Arial"/>
          <w:color w:val="000000" w:themeColor="text1"/>
          <w:lang w:eastAsia="zh-CN"/>
        </w:rPr>
        <w:t xml:space="preserve"> categorized leaders into three types: transformational, transactional, and laissez-faire. </w:t>
      </w:r>
    </w:p>
    <w:p w14:paraId="05E43FBE" w14:textId="65CE2A88" w:rsidR="00C85798" w:rsidRDefault="00C85798" w:rsidP="00C85798">
      <w:pPr>
        <w:rPr>
          <w:rFonts w:ascii="Arial Narrow" w:eastAsiaTheme="minorEastAsia" w:hAnsi="Arial Narrow" w:cs="Arial"/>
          <w:color w:val="000000" w:themeColor="text1"/>
          <w:lang w:eastAsia="zh-CN"/>
        </w:rPr>
      </w:pPr>
    </w:p>
    <w:p w14:paraId="3B8BB9B2" w14:textId="77777777" w:rsidR="00C85798" w:rsidRDefault="00C85798" w:rsidP="00C85798">
      <w:pPr>
        <w:rPr>
          <w:rFonts w:ascii="Arial Narrow" w:eastAsiaTheme="minorEastAsia" w:hAnsi="Arial Narrow" w:cs="Arial"/>
          <w:color w:val="000000" w:themeColor="text1"/>
          <w:lang w:eastAsia="zh-CN"/>
        </w:rPr>
      </w:pPr>
    </w:p>
    <w:p w14:paraId="33565701" w14:textId="77777777" w:rsidR="00435C89" w:rsidRPr="00C85798" w:rsidRDefault="00C85798" w:rsidP="00435C89">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At the employee level, an effective transformational leader changes the values, beliefs, and attitudes of followers (Podsakoff et al. 1990).Graetz</w:t>
      </w:r>
      <w:r>
        <w:rPr>
          <w:rFonts w:ascii="Arial Narrow" w:eastAsiaTheme="minorEastAsia" w:hAnsi="Arial Narrow" w:cs="Arial"/>
          <w:color w:val="000000" w:themeColor="text1"/>
          <w:lang w:eastAsia="zh-CN"/>
        </w:rPr>
        <w:t xml:space="preserve"> also</w:t>
      </w:r>
      <w:r w:rsidRPr="00C85798">
        <w:rPr>
          <w:rFonts w:ascii="Arial Narrow" w:eastAsiaTheme="minorEastAsia" w:hAnsi="Arial Narrow" w:cs="Arial"/>
          <w:color w:val="000000" w:themeColor="text1"/>
          <w:lang w:eastAsia="zh-CN"/>
        </w:rPr>
        <w:t xml:space="preserve"> argued that An effective transformational leader is able to foster a psychological climate that embraces readiness for change.   laissez-faire leaders are detri-mental to these organizations’ efforts toward revitalization and change.</w:t>
      </w:r>
      <w:r w:rsidRPr="00C85798">
        <w:rPr>
          <w:rFonts w:ascii="Arial Narrow" w:hAnsi="Arial Narrow"/>
        </w:rPr>
        <w:t xml:space="preserve"> laissez-faire leaders provide no support and no direction to their employees. These leaders do not create a psychological climate that encourages new ideas and suggestions. In fact, (Hetland et al., 2011)argued that laissez-faire leaders “who neglect their duties are in fact likely to create a climate of uncertainty, confusion, and frustration, in which learning and creativity will be difficult, if not impossible” . Thus it can be hypothesized that laissez-faire leadership will be negatively related to psychological climate for organizational change, </w:t>
      </w:r>
      <w:r>
        <w:rPr>
          <w:rFonts w:ascii="Arial Narrow" w:hAnsi="Arial Narrow"/>
        </w:rPr>
        <w:t xml:space="preserve">Nevertheless </w:t>
      </w:r>
      <w:r w:rsidRPr="00C85798">
        <w:rPr>
          <w:rFonts w:ascii="Arial Narrow" w:hAnsi="Arial Narrow"/>
        </w:rPr>
        <w:t xml:space="preserve"> </w:t>
      </w:r>
      <w:r>
        <w:rPr>
          <w:rFonts w:ascii="Arial Narrow" w:hAnsi="Arial Narrow"/>
        </w:rPr>
        <w:t>T</w:t>
      </w:r>
      <w:r w:rsidRPr="00C85798">
        <w:rPr>
          <w:rFonts w:ascii="Arial Narrow" w:hAnsi="Arial Narrow"/>
        </w:rPr>
        <w:t xml:space="preserve">ransactional leadership was not related with any of the  psychological climate </w:t>
      </w:r>
      <w:r>
        <w:rPr>
          <w:rFonts w:ascii="Arial Narrow" w:hAnsi="Arial Narrow"/>
        </w:rPr>
        <w:t xml:space="preserve"> of </w:t>
      </w:r>
      <w:r w:rsidRPr="00C85798">
        <w:rPr>
          <w:rFonts w:ascii="Arial Narrow" w:hAnsi="Arial Narrow"/>
        </w:rPr>
        <w:t xml:space="preserve">change. A transactional leader is one who works within the existing organizational culture and may be more risk averse than a transformational leader and thus will not be as likely to support employee creativity which can lead to resistance to change if the bottom up approach is not implemented. Consequently transactional leadership has some positive attributes to change but significantly less than </w:t>
      </w:r>
      <w:r>
        <w:rPr>
          <w:rFonts w:ascii="Arial Narrow" w:hAnsi="Arial Narrow"/>
        </w:rPr>
        <w:t>T</w:t>
      </w:r>
      <w:r w:rsidRPr="00C85798">
        <w:rPr>
          <w:rFonts w:ascii="Arial Narrow" w:hAnsi="Arial Narrow"/>
        </w:rPr>
        <w:t>ransformational leadership.</w:t>
      </w:r>
      <w:r>
        <w:rPr>
          <w:rFonts w:ascii="Arial Narrow" w:eastAsiaTheme="minorEastAsia" w:hAnsi="Arial Narrow" w:cs="Arial"/>
          <w:color w:val="000000" w:themeColor="text1"/>
          <w:lang w:eastAsia="zh-CN"/>
        </w:rPr>
        <w:t xml:space="preserve"> </w:t>
      </w:r>
      <w:r w:rsidR="009A7862">
        <w:rPr>
          <w:rFonts w:ascii="Arial Narrow" w:eastAsiaTheme="minorEastAsia" w:hAnsi="Arial Narrow" w:cs="Arial"/>
          <w:color w:val="000000" w:themeColor="text1"/>
          <w:lang w:eastAsia="zh-CN"/>
        </w:rPr>
        <w:t>T</w:t>
      </w:r>
      <w:r w:rsidR="00EB041F" w:rsidRPr="00EB041F">
        <w:rPr>
          <w:rFonts w:ascii="Arial Narrow" w:eastAsiaTheme="minorEastAsia" w:hAnsi="Arial Narrow" w:cs="Arial"/>
          <w:color w:val="000000" w:themeColor="text1"/>
          <w:lang w:eastAsia="zh-CN"/>
        </w:rPr>
        <w:t xml:space="preserve">he impact of  technology; hard skill needs and then soft skill needs at  three levels (entry, supervisory and senior management). </w:t>
      </w:r>
      <w:r w:rsidR="007305EB" w:rsidRPr="007305EB">
        <w:rPr>
          <w:rFonts w:ascii="Arial Narrow" w:eastAsiaTheme="minorEastAsia" w:hAnsi="Arial Narrow" w:cs="Arial"/>
          <w:color w:val="000000" w:themeColor="text1"/>
          <w:lang w:eastAsia="zh-CN"/>
        </w:rPr>
        <w:t>(Woods, Doherty and Stephens, 2021)</w:t>
      </w:r>
      <w:r w:rsidR="00EB041F" w:rsidRPr="00EB041F">
        <w:rPr>
          <w:rFonts w:ascii="Arial Narrow" w:eastAsiaTheme="minorEastAsia" w:hAnsi="Arial Narrow" w:cs="Arial"/>
          <w:color w:val="000000" w:themeColor="text1"/>
          <w:lang w:eastAsia="zh-CN"/>
        </w:rPr>
        <w:t xml:space="preserve"> </w:t>
      </w:r>
      <w:r w:rsidR="009A7862">
        <w:rPr>
          <w:rFonts w:ascii="Arial Narrow" w:eastAsiaTheme="minorEastAsia" w:hAnsi="Arial Narrow" w:cs="Arial"/>
          <w:color w:val="000000" w:themeColor="text1"/>
          <w:lang w:eastAsia="zh-CN"/>
        </w:rPr>
        <w:t>The more signif</w:t>
      </w:r>
      <w:r w:rsidR="00A91675">
        <w:rPr>
          <w:rFonts w:ascii="Arial Narrow" w:eastAsiaTheme="minorEastAsia" w:hAnsi="Arial Narrow" w:cs="Arial"/>
          <w:color w:val="000000" w:themeColor="text1"/>
          <w:lang w:eastAsia="zh-CN"/>
        </w:rPr>
        <w:t>icant quality is emotion intelligence and being visionary</w:t>
      </w:r>
      <w:r w:rsidR="00BB539E">
        <w:rPr>
          <w:rFonts w:ascii="Arial Narrow" w:eastAsiaTheme="minorEastAsia" w:hAnsi="Arial Narrow" w:cs="Arial"/>
          <w:color w:val="000000" w:themeColor="text1"/>
          <w:lang w:eastAsia="zh-CN"/>
        </w:rPr>
        <w:t xml:space="preserve">. The need of hybrid leaders </w:t>
      </w:r>
      <w:r w:rsidR="00BA5B25">
        <w:rPr>
          <w:rFonts w:ascii="Arial Narrow" w:eastAsiaTheme="minorEastAsia" w:hAnsi="Arial Narrow" w:cs="Arial"/>
          <w:color w:val="000000" w:themeColor="text1"/>
          <w:lang w:eastAsia="zh-CN"/>
        </w:rPr>
        <w:t>is becoming essential</w:t>
      </w:r>
      <w:r w:rsidR="00435C89">
        <w:rPr>
          <w:rFonts w:ascii="Arial Narrow" w:eastAsiaTheme="minorEastAsia" w:hAnsi="Arial Narrow" w:cs="Arial"/>
          <w:color w:val="000000" w:themeColor="text1"/>
          <w:lang w:eastAsia="zh-CN"/>
        </w:rPr>
        <w:t xml:space="preserve">. </w:t>
      </w:r>
      <w:r w:rsidR="00BA5B25">
        <w:rPr>
          <w:rFonts w:ascii="Arial Narrow" w:eastAsiaTheme="minorEastAsia" w:hAnsi="Arial Narrow" w:cs="Arial"/>
          <w:color w:val="000000" w:themeColor="text1"/>
          <w:lang w:eastAsia="zh-CN"/>
        </w:rPr>
        <w:t xml:space="preserve"> </w:t>
      </w:r>
      <w:r w:rsidR="00BA5B25" w:rsidRPr="00BA5B25">
        <w:rPr>
          <w:rFonts w:ascii="Arial Narrow" w:eastAsiaTheme="minorEastAsia" w:hAnsi="Arial Narrow" w:cs="Arial"/>
          <w:color w:val="000000" w:themeColor="text1"/>
          <w:lang w:val="en-US" w:eastAsia="zh-CN"/>
        </w:rPr>
        <w:t>Retail is becoming a more attractive sector to work in.  This is primarily due to the growing influence of technology,  which is replacing mundane tasks with a dynamic and inter-  active environment. This development may help the retailer  to attract and retain talent</w:t>
      </w:r>
      <w:r w:rsidR="00435C89">
        <w:rPr>
          <w:rFonts w:ascii="Arial Narrow" w:eastAsiaTheme="minorEastAsia" w:hAnsi="Arial Narrow" w:cs="Arial"/>
          <w:color w:val="000000" w:themeColor="text1"/>
          <w:lang w:val="en-US" w:eastAsia="zh-CN"/>
        </w:rPr>
        <w:t xml:space="preserve"> . finally </w:t>
      </w:r>
      <w:r w:rsidR="00435C89">
        <w:rPr>
          <w:rFonts w:ascii="Arial Narrow" w:eastAsiaTheme="minorEastAsia" w:hAnsi="Arial Narrow" w:cs="Arial"/>
          <w:color w:val="000000" w:themeColor="text1"/>
          <w:lang w:eastAsia="zh-CN"/>
        </w:rPr>
        <w:t>he role of leadership is increasing capabilities both of the individual and the organisation.</w:t>
      </w:r>
    </w:p>
    <w:p w14:paraId="12549A88" w14:textId="77777777" w:rsidR="00435C89" w:rsidRPr="00C85798" w:rsidRDefault="00435C89" w:rsidP="00435C89">
      <w:pPr>
        <w:rPr>
          <w:rFonts w:ascii="Arial Narrow" w:eastAsiaTheme="minorEastAsia" w:hAnsi="Arial Narrow" w:cs="Arial"/>
          <w:color w:val="000000" w:themeColor="text1"/>
          <w:lang w:eastAsia="zh-CN"/>
        </w:rPr>
      </w:pPr>
    </w:p>
    <w:p w14:paraId="77F49197" w14:textId="52B90CBA" w:rsidR="00603F8F" w:rsidRDefault="00603F8F" w:rsidP="00C85798">
      <w:pPr>
        <w:rPr>
          <w:rFonts w:ascii="Arial Narrow" w:eastAsiaTheme="minorEastAsia" w:hAnsi="Arial Narrow" w:cs="Arial"/>
          <w:i/>
          <w:color w:val="000000" w:themeColor="text1"/>
          <w:lang w:eastAsia="zh-CN"/>
        </w:rPr>
      </w:pPr>
    </w:p>
    <w:p w14:paraId="675DAE4A" w14:textId="77777777" w:rsidR="0022574B" w:rsidRPr="00EB041F" w:rsidRDefault="0022574B" w:rsidP="00C85798">
      <w:pPr>
        <w:rPr>
          <w:rFonts w:ascii="Arial Narrow" w:eastAsiaTheme="minorEastAsia" w:hAnsi="Arial Narrow" w:cs="Arial"/>
          <w:color w:val="FF0000"/>
          <w:lang w:eastAsia="zh-CN"/>
        </w:rPr>
      </w:pPr>
    </w:p>
    <w:p w14:paraId="06B23E77" w14:textId="03908F4B" w:rsidR="00C85798" w:rsidRPr="00C85798" w:rsidRDefault="00C85798" w:rsidP="00C85798">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t</w:t>
      </w:r>
    </w:p>
    <w:p w14:paraId="4B81C567" w14:textId="7F131479" w:rsidR="00C85798" w:rsidRPr="00C85798" w:rsidRDefault="00C85798" w:rsidP="00C85798">
      <w:pPr>
        <w:rPr>
          <w:rFonts w:ascii="Arial Narrow" w:eastAsiaTheme="minorEastAsia" w:hAnsi="Arial Narrow" w:cs="Arial"/>
          <w:color w:val="000000" w:themeColor="text1"/>
          <w:lang w:eastAsia="zh-CN"/>
        </w:rPr>
      </w:pPr>
    </w:p>
    <w:p w14:paraId="17171F85" w14:textId="2AD48B69" w:rsidR="00CD6EE5" w:rsidRDefault="00C85798" w:rsidP="00CD6EE5">
      <w:pPr>
        <w:rPr>
          <w:rFonts w:ascii="Arial Narrow" w:hAnsi="Arial Narrow" w:cs="Arial"/>
        </w:rPr>
      </w:pPr>
      <w:r w:rsidRPr="00C85798">
        <w:rPr>
          <w:rFonts w:ascii="Arial Narrow" w:eastAsiaTheme="minorEastAsia" w:hAnsi="Arial Narrow" w:cs="Arial"/>
          <w:color w:val="000000" w:themeColor="text1"/>
          <w:lang w:eastAsia="zh-CN"/>
        </w:rPr>
        <w:t xml:space="preserve">  </w:t>
      </w:r>
    </w:p>
    <w:p w14:paraId="28CB78DB" w14:textId="6D20E8FC" w:rsidR="00F047D3" w:rsidRDefault="00F047D3" w:rsidP="00580563">
      <w:pPr>
        <w:rPr>
          <w:rFonts w:ascii="Arial Narrow" w:eastAsiaTheme="minorEastAsia" w:hAnsi="Arial Narrow" w:cs="Arial"/>
          <w:color w:val="000000" w:themeColor="text1"/>
          <w:lang w:eastAsia="zh-CN"/>
        </w:rPr>
      </w:pPr>
    </w:p>
    <w:p w14:paraId="339350DF" w14:textId="1E67F484" w:rsidR="00C85798" w:rsidRPr="00D550B7" w:rsidRDefault="00C85798" w:rsidP="00F047D3">
      <w:pPr>
        <w:pStyle w:val="Heading1"/>
        <w:rPr>
          <w:rFonts w:ascii="Arial Narrow" w:eastAsiaTheme="minorEastAsia" w:hAnsi="Arial Narrow" w:cs="Arial"/>
          <w:caps/>
          <w:color w:val="000000" w:themeColor="text1"/>
          <w:lang w:eastAsia="zh-CN"/>
        </w:rPr>
      </w:pPr>
      <w:bookmarkStart w:id="9" w:name="_Toc99731377"/>
      <w:r>
        <w:rPr>
          <w:rFonts w:eastAsiaTheme="minorEastAsia"/>
          <w:lang w:eastAsia="zh-CN"/>
        </w:rPr>
        <w:lastRenderedPageBreak/>
        <w:t>2.5 TESC</w:t>
      </w:r>
      <w:r w:rsidR="00D550B7">
        <w:rPr>
          <w:rFonts w:eastAsiaTheme="minorEastAsia"/>
          <w:lang w:eastAsia="zh-CN"/>
        </w:rPr>
        <w:t xml:space="preserve">O </w:t>
      </w:r>
      <w:r w:rsidR="00D126BC">
        <w:rPr>
          <w:rFonts w:eastAsiaTheme="minorEastAsia"/>
          <w:lang w:eastAsia="zh-CN"/>
        </w:rPr>
        <w:t>CULTURE</w:t>
      </w:r>
      <w:bookmarkEnd w:id="9"/>
    </w:p>
    <w:p w14:paraId="504B1BEA" w14:textId="5A560FD5" w:rsidR="00C85798" w:rsidRDefault="00C85798" w:rsidP="00C85798">
      <w:pPr>
        <w:rPr>
          <w:rFonts w:ascii="Arial Narrow" w:eastAsiaTheme="minorEastAsia" w:hAnsi="Arial Narrow" w:cs="Arial"/>
          <w:caps/>
          <w:color w:val="000000" w:themeColor="text1"/>
          <w:sz w:val="22"/>
          <w:szCs w:val="22"/>
          <w:lang w:eastAsia="zh-CN"/>
        </w:rPr>
      </w:pPr>
      <w:r>
        <w:rPr>
          <w:rFonts w:ascii="Arial Narrow" w:eastAsiaTheme="minorEastAsia" w:hAnsi="Arial Narrow" w:cs="Arial"/>
          <w:color w:val="000000" w:themeColor="text1"/>
          <w:sz w:val="22"/>
          <w:szCs w:val="22"/>
          <w:lang w:eastAsia="zh-CN"/>
        </w:rPr>
        <w:t>“I</w:t>
      </w:r>
      <w:r w:rsidRPr="00C85798">
        <w:rPr>
          <w:rFonts w:ascii="Arial Narrow" w:eastAsiaTheme="minorEastAsia" w:hAnsi="Arial Narrow" w:cs="Arial"/>
          <w:color w:val="000000" w:themeColor="text1"/>
          <w:sz w:val="22"/>
          <w:szCs w:val="22"/>
          <w:lang w:eastAsia="zh-CN"/>
        </w:rPr>
        <w:t>n most organisational change efforts , it is much easier to draw on the strengths of the culture than to overcome the constraints by changing the future “..</w:t>
      </w:r>
      <w:r w:rsidR="000047F5" w:rsidRPr="00C85798">
        <w:rPr>
          <w:rFonts w:ascii="Arial Narrow" w:eastAsiaTheme="minorEastAsia" w:hAnsi="Arial Narrow" w:cs="Arial"/>
          <w:color w:val="000000" w:themeColor="text1"/>
          <w:sz w:val="22"/>
          <w:szCs w:val="22"/>
          <w:lang w:eastAsia="zh-CN"/>
        </w:rPr>
        <w:t>Edgar</w:t>
      </w:r>
      <w:r w:rsidRPr="00C85798">
        <w:rPr>
          <w:rFonts w:ascii="Arial Narrow" w:eastAsiaTheme="minorEastAsia" w:hAnsi="Arial Narrow" w:cs="Arial"/>
          <w:color w:val="000000" w:themeColor="text1"/>
          <w:sz w:val="22"/>
          <w:szCs w:val="22"/>
          <w:lang w:eastAsia="zh-CN"/>
        </w:rPr>
        <w:t xml:space="preserve"> schein</w:t>
      </w:r>
    </w:p>
    <w:p w14:paraId="078D3820" w14:textId="77777777" w:rsidR="00C85798" w:rsidRDefault="00C85798" w:rsidP="00C85798">
      <w:pPr>
        <w:rPr>
          <w:rFonts w:ascii="Arial Narrow" w:eastAsiaTheme="minorEastAsia" w:hAnsi="Arial Narrow" w:cs="Arial"/>
          <w:caps/>
          <w:color w:val="000000" w:themeColor="text1"/>
          <w:sz w:val="16"/>
          <w:szCs w:val="16"/>
          <w:lang w:eastAsia="zh-CN"/>
        </w:rPr>
      </w:pPr>
    </w:p>
    <w:p w14:paraId="441C2948" w14:textId="7311B046" w:rsid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  According Edgar Shien Organizational culture consists of three parts: artifacts, espoused values, and underlying assumptions. When trying to implement change this parts  can explain the resistance, irrational behaviour, and fear .  on the other hand it is a powerful force that motivate individual effort or damage morale.</w:t>
      </w:r>
    </w:p>
    <w:p w14:paraId="2704CA37" w14:textId="1A421A38" w:rsid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Tesco does not display a dominate culture model it has fragments of other models</w:t>
      </w:r>
      <w:r>
        <w:rPr>
          <w:rFonts w:ascii="Arial Narrow" w:eastAsiaTheme="minorEastAsia" w:hAnsi="Arial Narrow" w:cs="Arial"/>
          <w:color w:val="000000" w:themeColor="text1"/>
          <w:lang w:eastAsia="zh-CN"/>
        </w:rPr>
        <w:t xml:space="preserve"> due to its size and geographical  operations as a multinational company dealing with cultural diversity</w:t>
      </w:r>
      <w:r w:rsidRPr="00C85798">
        <w:rPr>
          <w:rFonts w:ascii="Arial Narrow" w:eastAsiaTheme="minorEastAsia" w:hAnsi="Arial Narrow" w:cs="Arial"/>
          <w:color w:val="000000" w:themeColor="text1"/>
          <w:lang w:eastAsia="zh-CN"/>
        </w:rPr>
        <w:t xml:space="preserve">. With moving environment the culture had to change to fit the competitive market. </w:t>
      </w:r>
      <w:r>
        <w:rPr>
          <w:rFonts w:ascii="Arial Narrow" w:eastAsiaTheme="minorEastAsia" w:hAnsi="Arial Narrow" w:cs="Arial"/>
          <w:color w:val="000000" w:themeColor="text1"/>
          <w:lang w:eastAsia="zh-CN"/>
        </w:rPr>
        <w:t xml:space="preserve">|A strong model that resonates with </w:t>
      </w:r>
    </w:p>
    <w:p w14:paraId="06D85992" w14:textId="77777777" w:rsidR="00C85798" w:rsidRDefault="00C85798" w:rsidP="00C85798">
      <w:pPr>
        <w:rPr>
          <w:rFonts w:ascii="Arial Narrow" w:eastAsiaTheme="minorEastAsia" w:hAnsi="Arial Narrow" w:cs="Arial"/>
          <w:caps/>
          <w:color w:val="FF0000"/>
          <w:lang w:eastAsia="zh-CN"/>
        </w:rPr>
      </w:pPr>
    </w:p>
    <w:p w14:paraId="0E74C02A" w14:textId="6CD37264" w:rsidR="00C85798" w:rsidRPr="00042472" w:rsidRDefault="00C85798" w:rsidP="00C85798">
      <w:pPr>
        <w:rPr>
          <w:rFonts w:ascii="Arial Narrow" w:eastAsiaTheme="minorEastAsia" w:hAnsi="Arial Narrow" w:cs="Arial"/>
          <w:caps/>
          <w:color w:val="000000" w:themeColor="text1"/>
          <w:lang w:eastAsia="zh-CN"/>
        </w:rPr>
      </w:pPr>
      <w:r w:rsidRPr="00042472">
        <w:rPr>
          <w:rFonts w:ascii="Arial Narrow" w:eastAsiaTheme="minorEastAsia" w:hAnsi="Arial Narrow" w:cs="Arial"/>
          <w:caps/>
          <w:color w:val="000000" w:themeColor="text1"/>
          <w:lang w:eastAsia="zh-CN"/>
        </w:rPr>
        <w:t>hofstede</w:t>
      </w:r>
    </w:p>
    <w:p w14:paraId="2FFCD67D" w14:textId="77777777" w:rsidR="00C85798" w:rsidRDefault="00C85798" w:rsidP="00C85798">
      <w:pPr>
        <w:rPr>
          <w:rFonts w:ascii="Arial Narrow" w:eastAsiaTheme="minorEastAsia" w:hAnsi="Arial Narrow" w:cs="Arial"/>
          <w:caps/>
          <w:color w:val="FF0000"/>
          <w:lang w:eastAsia="zh-CN"/>
        </w:rPr>
      </w:pPr>
    </w:p>
    <w:p w14:paraId="238C39D3" w14:textId="72C753C5" w:rsidR="00C85798" w:rsidRPr="00C85798" w:rsidRDefault="00C85798" w:rsidP="00C85798">
      <w:pPr>
        <w:rPr>
          <w:rFonts w:ascii="Arial Narrow" w:hAnsi="Arial Narrow"/>
        </w:rPr>
      </w:pPr>
      <w:r>
        <w:rPr>
          <w:rFonts w:ascii="Arial Narrow" w:hAnsi="Arial Narrow"/>
          <w:color w:val="231F20"/>
          <w:shd w:val="clear" w:color="auto" w:fill="FFFFFF"/>
        </w:rPr>
        <w:t xml:space="preserve"> A Dutch social psychologist</w:t>
      </w:r>
      <w:r w:rsidRPr="00C85798">
        <w:rPr>
          <w:rFonts w:ascii="Raleway" w:hAnsi="Raleway"/>
          <w:b/>
          <w:bCs/>
          <w:color w:val="231F20"/>
          <w:shd w:val="clear" w:color="auto" w:fill="FFFFFF"/>
        </w:rPr>
        <w:t xml:space="preserve"> </w:t>
      </w:r>
      <w:r w:rsidRPr="00C85798">
        <w:rPr>
          <w:rFonts w:ascii="Arial Narrow" w:hAnsi="Arial Narrow"/>
          <w:color w:val="231F20"/>
          <w:shd w:val="clear" w:color="auto" w:fill="FFFFFF"/>
        </w:rPr>
        <w:t>Geert Hofstede</w:t>
      </w:r>
      <w:r>
        <w:rPr>
          <w:rFonts w:ascii="Arial Narrow" w:hAnsi="Arial Narrow"/>
          <w:color w:val="231F20"/>
          <w:shd w:val="clear" w:color="auto" w:fill="FFFFFF"/>
        </w:rPr>
        <w:t xml:space="preserve"> was fascinated </w:t>
      </w:r>
      <w:r w:rsidRPr="00C85798">
        <w:rPr>
          <w:rFonts w:ascii="Arial Narrow" w:hAnsi="Arial Narrow"/>
          <w:color w:val="231F20"/>
          <w:shd w:val="clear" w:color="auto" w:fill="FFFFFF"/>
        </w:rPr>
        <w:t>by the consequences of cultural differences for international communication and management, Hofstede developed a six-dimensional framework for discerning the phenomenon of cultural difference. </w:t>
      </w:r>
      <w:r>
        <w:rPr>
          <w:rFonts w:ascii="Arial Narrow" w:hAnsi="Arial Narrow"/>
          <w:color w:val="231F20"/>
          <w:shd w:val="clear" w:color="auto" w:fill="FFFFFF"/>
        </w:rPr>
        <w:t>H</w:t>
      </w:r>
      <w:r w:rsidRPr="00C85798">
        <w:rPr>
          <w:rFonts w:ascii="Arial Narrow" w:hAnsi="Arial Narrow"/>
          <w:color w:val="231F20"/>
          <w:shd w:val="clear" w:color="auto" w:fill="FFFFFF"/>
        </w:rPr>
        <w:t>is framework finds numerous practical applications in fields like international business negotiations, global marketing,</w:t>
      </w:r>
      <w:r>
        <w:rPr>
          <w:rFonts w:ascii="Arial Narrow" w:hAnsi="Arial Narrow"/>
          <w:color w:val="231F20"/>
          <w:shd w:val="clear" w:color="auto" w:fill="FFFFFF"/>
        </w:rPr>
        <w:t xml:space="preserve">. The model is applicable in </w:t>
      </w:r>
      <w:r w:rsidR="009C2335">
        <w:rPr>
          <w:rFonts w:ascii="Arial Narrow" w:hAnsi="Arial Narrow"/>
          <w:color w:val="231F20"/>
          <w:shd w:val="clear" w:color="auto" w:fill="FFFFFF"/>
        </w:rPr>
        <w:t>Tesco’s</w:t>
      </w:r>
      <w:r>
        <w:rPr>
          <w:rFonts w:ascii="Arial Narrow" w:hAnsi="Arial Narrow"/>
          <w:color w:val="231F20"/>
          <w:shd w:val="clear" w:color="auto" w:fill="FFFFFF"/>
        </w:rPr>
        <w:t xml:space="preserve"> frame work</w:t>
      </w:r>
    </w:p>
    <w:p w14:paraId="5593258C" w14:textId="77777777" w:rsidR="00C85798" w:rsidRPr="00C85798" w:rsidRDefault="00C85798" w:rsidP="00C85798">
      <w:pPr>
        <w:rPr>
          <w:rFonts w:ascii="Arial Narrow" w:eastAsiaTheme="minorEastAsia" w:hAnsi="Arial Narrow" w:cs="Arial"/>
          <w:caps/>
          <w:color w:val="FF0000"/>
          <w:lang w:eastAsia="zh-CN"/>
        </w:rPr>
      </w:pPr>
    </w:p>
    <w:p w14:paraId="00AA1FAD" w14:textId="5341C796" w:rsidR="00C85798" w:rsidRPr="00C85798" w:rsidRDefault="00C85798" w:rsidP="00C85798">
      <w:pPr>
        <w:rPr>
          <w:b/>
          <w:bCs/>
          <w:color w:val="000000"/>
          <w:shd w:val="clear" w:color="auto" w:fill="FFFFFF"/>
        </w:rPr>
      </w:pPr>
      <w:r w:rsidRPr="00C85798">
        <w:rPr>
          <w:rFonts w:ascii="Arial Narrow" w:eastAsiaTheme="minorEastAsia" w:hAnsi="Arial Narrow" w:cs="Arial"/>
          <w:b/>
          <w:bCs/>
          <w:color w:val="000000" w:themeColor="text1"/>
          <w:lang w:eastAsia="zh-CN"/>
        </w:rPr>
        <w:t>HANDY</w:t>
      </w:r>
      <w:r w:rsidRPr="00C85798">
        <w:rPr>
          <w:b/>
          <w:bCs/>
          <w:color w:val="000000"/>
          <w:shd w:val="clear" w:color="auto" w:fill="FFFFFF"/>
        </w:rPr>
        <w:t xml:space="preserve"> ORGANISATIONAL CULTURE</w:t>
      </w:r>
    </w:p>
    <w:p w14:paraId="488F2147" w14:textId="77777777" w:rsidR="00C85798" w:rsidRDefault="00C85798" w:rsidP="00C85798">
      <w:pPr>
        <w:rPr>
          <w:color w:val="000000"/>
          <w:shd w:val="clear" w:color="auto" w:fill="FFFFFF"/>
        </w:rPr>
      </w:pPr>
    </w:p>
    <w:p w14:paraId="7F6A2E83" w14:textId="1CA6D9C9" w:rsidR="00C85798" w:rsidRPr="00C85798" w:rsidRDefault="00C85798" w:rsidP="00C85798">
      <w:pPr>
        <w:rPr>
          <w:rFonts w:ascii="Arial Narrow" w:hAnsi="Arial Narrow"/>
          <w:color w:val="000000"/>
          <w:shd w:val="clear" w:color="auto" w:fill="FFFFFF"/>
        </w:rPr>
      </w:pPr>
      <w:r w:rsidRPr="00C85798">
        <w:rPr>
          <w:rFonts w:ascii="Arial Narrow" w:hAnsi="Arial Narrow" w:cs="Open Sans"/>
          <w:color w:val="505050"/>
          <w:sz w:val="26"/>
          <w:szCs w:val="26"/>
          <w:shd w:val="clear" w:color="auto" w:fill="FFFFFF"/>
        </w:rPr>
        <w:t xml:space="preserve">handy model of organisational culture, developed by Charles handy </w:t>
      </w:r>
      <w:r>
        <w:rPr>
          <w:rFonts w:ascii="Arial Narrow" w:hAnsi="Arial Narrow" w:cs="Open Sans"/>
          <w:color w:val="505050"/>
          <w:sz w:val="26"/>
          <w:szCs w:val="26"/>
          <w:shd w:val="clear" w:color="auto" w:fill="FFFFFF"/>
        </w:rPr>
        <w:t>(1999)</w:t>
      </w:r>
      <w:r w:rsidRPr="00C85798">
        <w:rPr>
          <w:rFonts w:ascii="Arial Narrow" w:hAnsi="Arial Narrow" w:cs="Open Sans"/>
          <w:color w:val="505050"/>
          <w:sz w:val="26"/>
          <w:szCs w:val="26"/>
          <w:shd w:val="clear" w:color="auto" w:fill="FFFFFF"/>
        </w:rPr>
        <w:t xml:space="preserve">and </w:t>
      </w:r>
      <w:r>
        <w:rPr>
          <w:rFonts w:ascii="Arial Narrow" w:hAnsi="Arial Narrow" w:cs="Open Sans"/>
          <w:color w:val="505050"/>
          <w:sz w:val="26"/>
          <w:szCs w:val="26"/>
          <w:shd w:val="clear" w:color="auto" w:fill="FFFFFF"/>
        </w:rPr>
        <w:t>R</w:t>
      </w:r>
      <w:r w:rsidRPr="00C85798">
        <w:rPr>
          <w:rFonts w:ascii="Arial Narrow" w:hAnsi="Arial Narrow" w:cs="Open Sans"/>
          <w:color w:val="505050"/>
          <w:sz w:val="26"/>
          <w:szCs w:val="26"/>
          <w:shd w:val="clear" w:color="auto" w:fill="FFFFFF"/>
        </w:rPr>
        <w:t xml:space="preserve">oger </w:t>
      </w:r>
      <w:r>
        <w:rPr>
          <w:rFonts w:ascii="Arial Narrow" w:hAnsi="Arial Narrow" w:cs="Open Sans"/>
          <w:color w:val="505050"/>
          <w:sz w:val="26"/>
          <w:szCs w:val="26"/>
          <w:shd w:val="clear" w:color="auto" w:fill="FFFFFF"/>
        </w:rPr>
        <w:t>H</w:t>
      </w:r>
      <w:r w:rsidRPr="00C85798">
        <w:rPr>
          <w:rFonts w:ascii="Arial Narrow" w:hAnsi="Arial Narrow" w:cs="Open Sans"/>
          <w:color w:val="505050"/>
          <w:sz w:val="26"/>
          <w:szCs w:val="26"/>
          <w:shd w:val="clear" w:color="auto" w:fill="FFFFFF"/>
        </w:rPr>
        <w:t xml:space="preserve">arrison </w:t>
      </w:r>
      <w:r>
        <w:rPr>
          <w:rFonts w:ascii="Arial Narrow" w:hAnsi="Arial Narrow" w:cs="Open Sans"/>
          <w:color w:val="505050"/>
          <w:sz w:val="26"/>
          <w:szCs w:val="26"/>
          <w:shd w:val="clear" w:color="auto" w:fill="FFFFFF"/>
        </w:rPr>
        <w:t xml:space="preserve">(1972) and is mainly how the power is distributed in an organisation and specific levels of cooperation with the bottom up approach the employees have a say in operations and the top to bottom approach only specific group make decisions </w:t>
      </w:r>
      <w:r w:rsidRPr="00C85798">
        <w:rPr>
          <w:rFonts w:ascii="Arial Narrow" w:hAnsi="Arial Narrow"/>
          <w:color w:val="000000"/>
          <w:shd w:val="clear" w:color="auto" w:fill="FFFFFF"/>
        </w:rPr>
        <w:t>(tools hero, 2022)</w:t>
      </w:r>
      <w:r>
        <w:rPr>
          <w:rFonts w:ascii="Arial Narrow" w:hAnsi="Arial Narrow"/>
          <w:color w:val="000000"/>
          <w:shd w:val="clear" w:color="auto" w:fill="FFFFFF"/>
        </w:rPr>
        <w:t>The model also</w:t>
      </w:r>
      <w:r w:rsidRPr="00C85798">
        <w:rPr>
          <w:rFonts w:ascii="Arial" w:hAnsi="Arial" w:cs="Arial"/>
          <w:color w:val="000000"/>
          <w:shd w:val="clear" w:color="auto" w:fill="FFFFFF"/>
        </w:rPr>
        <w:t xml:space="preserve"> </w:t>
      </w:r>
      <w:r>
        <w:rPr>
          <w:rFonts w:ascii="Arial" w:hAnsi="Arial" w:cs="Arial"/>
          <w:color w:val="000000"/>
          <w:shd w:val="clear" w:color="auto" w:fill="FFFFFF"/>
        </w:rPr>
        <w:t>classifies o</w:t>
      </w:r>
      <w:r w:rsidRPr="00C85798">
        <w:rPr>
          <w:rFonts w:ascii="Arial Narrow" w:hAnsi="Arial Narrow"/>
          <w:color w:val="000000"/>
          <w:shd w:val="clear" w:color="auto" w:fill="FFFFFF"/>
        </w:rPr>
        <w:t>rganisational cultures  into four major types:</w:t>
      </w:r>
    </w:p>
    <w:p w14:paraId="353C5C07" w14:textId="6B4B02FA" w:rsidR="00C85798" w:rsidRPr="00C85798" w:rsidRDefault="00C85798" w:rsidP="00C85798">
      <w:pPr>
        <w:rPr>
          <w:rFonts w:ascii="Arial Narrow" w:hAnsi="Arial Narrow"/>
          <w:color w:val="000000"/>
          <w:shd w:val="clear" w:color="auto" w:fill="FFFFFF"/>
        </w:rPr>
      </w:pPr>
      <w:r>
        <w:rPr>
          <w:rFonts w:ascii="Arial Narrow" w:hAnsi="Arial Narrow"/>
          <w:color w:val="000000"/>
          <w:shd w:val="clear" w:color="auto" w:fill="FFFFFF"/>
        </w:rPr>
        <w:t xml:space="preserve"> T</w:t>
      </w:r>
      <w:r w:rsidRPr="00C85798">
        <w:rPr>
          <w:rFonts w:ascii="Arial Narrow" w:hAnsi="Arial Narrow"/>
          <w:color w:val="000000"/>
          <w:shd w:val="clear" w:color="auto" w:fill="FFFFFF"/>
        </w:rPr>
        <w:t xml:space="preserve">he power culture, </w:t>
      </w:r>
      <w:r>
        <w:rPr>
          <w:rFonts w:ascii="Arial Narrow" w:hAnsi="Arial Narrow"/>
          <w:color w:val="000000"/>
          <w:shd w:val="clear" w:color="auto" w:fill="FFFFFF"/>
        </w:rPr>
        <w:t>T</w:t>
      </w:r>
      <w:r w:rsidRPr="00C85798">
        <w:rPr>
          <w:rFonts w:ascii="Arial Narrow" w:hAnsi="Arial Narrow"/>
          <w:color w:val="000000"/>
          <w:shd w:val="clear" w:color="auto" w:fill="FFFFFF"/>
        </w:rPr>
        <w:t xml:space="preserve">he role culture, </w:t>
      </w:r>
      <w:r>
        <w:rPr>
          <w:rFonts w:ascii="Arial Narrow" w:hAnsi="Arial Narrow"/>
          <w:color w:val="000000"/>
          <w:shd w:val="clear" w:color="auto" w:fill="FFFFFF"/>
        </w:rPr>
        <w:t>T</w:t>
      </w:r>
      <w:r w:rsidRPr="00C85798">
        <w:rPr>
          <w:rFonts w:ascii="Arial Narrow" w:hAnsi="Arial Narrow"/>
          <w:color w:val="000000"/>
          <w:shd w:val="clear" w:color="auto" w:fill="FFFFFF"/>
        </w:rPr>
        <w:t xml:space="preserve">he task culture, and </w:t>
      </w:r>
      <w:r>
        <w:rPr>
          <w:rFonts w:ascii="Arial Narrow" w:hAnsi="Arial Narrow"/>
          <w:color w:val="000000"/>
          <w:shd w:val="clear" w:color="auto" w:fill="FFFFFF"/>
        </w:rPr>
        <w:t>T</w:t>
      </w:r>
      <w:r w:rsidRPr="00C85798">
        <w:rPr>
          <w:rFonts w:ascii="Arial Narrow" w:hAnsi="Arial Narrow"/>
          <w:color w:val="000000"/>
          <w:shd w:val="clear" w:color="auto" w:fill="FFFFFF"/>
        </w:rPr>
        <w:t>he person or support culture. None of the four types can claim to be better or superior; they are each suited to different types of circumstances.</w:t>
      </w:r>
      <w:r w:rsidRPr="00C85798">
        <w:rPr>
          <w:rFonts w:ascii="Arial" w:hAnsi="Arial" w:cs="Arial"/>
          <w:color w:val="000000"/>
          <w:shd w:val="clear" w:color="auto" w:fill="FFFFFF"/>
        </w:rPr>
        <w:t xml:space="preserve"> </w:t>
      </w:r>
      <w:r w:rsidRPr="00C85798">
        <w:rPr>
          <w:rFonts w:ascii="Arial Narrow" w:hAnsi="Arial Narrow"/>
          <w:color w:val="000000"/>
          <w:shd w:val="clear" w:color="auto" w:fill="FFFFFF"/>
        </w:rPr>
        <w:t>including different types of personalities.</w:t>
      </w:r>
    </w:p>
    <w:p w14:paraId="5C5CF362" w14:textId="67A33635" w:rsidR="00C85798" w:rsidRPr="00C85798" w:rsidRDefault="00C85798" w:rsidP="00C85798">
      <w:pPr>
        <w:rPr>
          <w:rFonts w:ascii="Arial Narrow" w:hAnsi="Arial Narrow"/>
          <w:color w:val="000000"/>
          <w:shd w:val="clear" w:color="auto" w:fill="FFFFFF"/>
        </w:rPr>
      </w:pPr>
    </w:p>
    <w:p w14:paraId="7F917161" w14:textId="77777777" w:rsidR="00C85798" w:rsidRPr="00C85798" w:rsidRDefault="00C85798" w:rsidP="00C85798">
      <w:pPr>
        <w:rPr>
          <w:rFonts w:ascii="Arial Narrow" w:eastAsiaTheme="minorEastAsia" w:hAnsi="Arial Narrow" w:cs="Arial"/>
          <w:b/>
          <w:bCs/>
          <w:color w:val="000000" w:themeColor="text1"/>
          <w:lang w:eastAsia="zh-CN"/>
        </w:rPr>
      </w:pPr>
      <w:r w:rsidRPr="00C85798">
        <w:rPr>
          <w:rFonts w:ascii="Arial Narrow" w:eastAsiaTheme="minorEastAsia" w:hAnsi="Arial Narrow" w:cs="Arial"/>
          <w:b/>
          <w:bCs/>
          <w:color w:val="000000" w:themeColor="text1"/>
          <w:lang w:eastAsia="zh-CN"/>
        </w:rPr>
        <w:t xml:space="preserve">Role culture </w:t>
      </w:r>
    </w:p>
    <w:p w14:paraId="3A9FCB22" w14:textId="7973F70E" w:rsidR="00C85798" w:rsidRP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 xml:space="preserve">Tesco is a highly structured environment where clear systems </w:t>
      </w:r>
      <w:r>
        <w:rPr>
          <w:rFonts w:ascii="Arial Narrow" w:eastAsiaTheme="minorEastAsia" w:hAnsi="Arial Narrow" w:cs="Arial"/>
          <w:color w:val="000000" w:themeColor="text1"/>
          <w:lang w:eastAsia="zh-CN"/>
        </w:rPr>
        <w:t>.</w:t>
      </w:r>
      <w:r w:rsidRPr="00C85798">
        <w:rPr>
          <w:rFonts w:ascii="Arial Narrow" w:eastAsiaTheme="minorEastAsia" w:hAnsi="Arial Narrow" w:cs="Arial"/>
          <w:color w:val="000000" w:themeColor="text1"/>
          <w:lang w:eastAsia="zh-CN"/>
        </w:rPr>
        <w:t xml:space="preserve"> This culture shares a number of factors in common with Weber’s description of the ‘ideal-type’ bureaucracy.</w:t>
      </w:r>
      <w:r>
        <w:rPr>
          <w:rFonts w:ascii="Arial Narrow" w:eastAsiaTheme="minorEastAsia" w:hAnsi="Arial Narrow" w:cs="Arial"/>
          <w:color w:val="000000" w:themeColor="text1"/>
          <w:lang w:eastAsia="zh-CN"/>
        </w:rPr>
        <w:t xml:space="preserve"> In the organisation level </w:t>
      </w:r>
      <w:r w:rsidR="00BE1F5C">
        <w:rPr>
          <w:rFonts w:ascii="Arial Narrow" w:eastAsiaTheme="minorEastAsia" w:hAnsi="Arial Narrow" w:cs="Arial"/>
          <w:color w:val="000000" w:themeColor="text1"/>
          <w:lang w:eastAsia="zh-CN"/>
        </w:rPr>
        <w:t>Tesco</w:t>
      </w:r>
      <w:r>
        <w:rPr>
          <w:rFonts w:ascii="Arial Narrow" w:eastAsiaTheme="minorEastAsia" w:hAnsi="Arial Narrow" w:cs="Arial"/>
          <w:color w:val="000000" w:themeColor="text1"/>
          <w:lang w:eastAsia="zh-CN"/>
        </w:rPr>
        <w:t xml:space="preserve"> has different subsidiaries with a band of management at the top</w:t>
      </w:r>
    </w:p>
    <w:p w14:paraId="1F40B324" w14:textId="77777777" w:rsidR="00C85798" w:rsidRPr="00C85798" w:rsidRDefault="00C85798" w:rsidP="00C85798">
      <w:pPr>
        <w:rPr>
          <w:rFonts w:ascii="Arial Narrow" w:eastAsiaTheme="minorEastAsia" w:hAnsi="Arial Narrow" w:cs="Arial"/>
          <w:color w:val="000000" w:themeColor="text1"/>
          <w:lang w:eastAsia="zh-CN"/>
        </w:rPr>
      </w:pPr>
    </w:p>
    <w:p w14:paraId="5AD7381F" w14:textId="10253E94" w:rsid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 xml:space="preserve">Employees are almost always judged solely on how well they meet their targets and there are procedures in place. This makes the work dependable and there is less stress however this can create automatons that simply follow rules ,hindering creativity  . </w:t>
      </w:r>
    </w:p>
    <w:p w14:paraId="5053BB53" w14:textId="77777777" w:rsidR="00C85798" w:rsidRDefault="00C85798" w:rsidP="00C85798">
      <w:pPr>
        <w:rPr>
          <w:rFonts w:ascii="Arial Narrow" w:eastAsiaTheme="minorEastAsia" w:hAnsi="Arial Narrow" w:cs="Arial"/>
          <w:color w:val="000000" w:themeColor="text1"/>
          <w:lang w:eastAsia="zh-CN"/>
        </w:rPr>
      </w:pPr>
    </w:p>
    <w:p w14:paraId="46EAFE30" w14:textId="77777777" w:rsidR="00C85798" w:rsidRPr="00C85798" w:rsidRDefault="00C85798" w:rsidP="00C85798">
      <w:pPr>
        <w:rPr>
          <w:rFonts w:ascii="Arial Narrow" w:eastAsiaTheme="minorEastAsia" w:hAnsi="Arial Narrow" w:cs="Arial"/>
          <w:b/>
          <w:bCs/>
          <w:color w:val="000000" w:themeColor="text1"/>
          <w:lang w:eastAsia="zh-CN"/>
        </w:rPr>
      </w:pPr>
      <w:r w:rsidRPr="00C85798">
        <w:rPr>
          <w:rFonts w:ascii="Arial Narrow" w:eastAsiaTheme="minorEastAsia" w:hAnsi="Arial Narrow" w:cs="Arial"/>
          <w:b/>
          <w:bCs/>
          <w:color w:val="000000" w:themeColor="text1"/>
          <w:lang w:eastAsia="zh-CN"/>
        </w:rPr>
        <w:t>Task culture</w:t>
      </w:r>
    </w:p>
    <w:p w14:paraId="0C4A8793" w14:textId="42D6FD74" w:rsidR="00C85798" w:rsidRPr="008D1605" w:rsidRDefault="00C85798" w:rsidP="00C85798">
      <w:r>
        <w:rPr>
          <w:rFonts w:ascii="Arial Narrow" w:eastAsiaTheme="minorEastAsia" w:hAnsi="Arial Narrow" w:cs="Arial"/>
          <w:color w:val="000000" w:themeColor="text1"/>
          <w:lang w:eastAsia="zh-CN"/>
        </w:rPr>
        <w:t xml:space="preserve">Task </w:t>
      </w:r>
      <w:r w:rsidRPr="00C85798">
        <w:rPr>
          <w:rFonts w:ascii="Arial Narrow" w:eastAsiaTheme="minorEastAsia" w:hAnsi="Arial Narrow" w:cs="Arial"/>
          <w:color w:val="000000" w:themeColor="text1"/>
          <w:lang w:eastAsia="zh-CN"/>
        </w:rPr>
        <w:t>culture</w:t>
      </w:r>
      <w:r w:rsidRPr="00C85798">
        <w:rPr>
          <w:rFonts w:ascii="Arial" w:hAnsi="Arial" w:cs="Arial"/>
          <w:color w:val="000000"/>
          <w:shd w:val="clear" w:color="auto" w:fill="FFFFFF"/>
        </w:rPr>
        <w:t xml:space="preserve"> </w:t>
      </w:r>
      <w:r w:rsidRPr="00C85798">
        <w:rPr>
          <w:rFonts w:ascii="Arial Narrow" w:eastAsiaTheme="minorEastAsia" w:hAnsi="Arial Narrow" w:cs="Arial"/>
          <w:color w:val="000000" w:themeColor="text1"/>
          <w:lang w:eastAsia="zh-CN"/>
        </w:rPr>
        <w:t xml:space="preserve">ask culture depends on teamwork to produce results. Groups, project teams or task forces are formed for a specific purpose and can be re-formed, abandoned or continued. The organisation can respond rapidly since each group </w:t>
      </w:r>
      <w:r w:rsidR="003F0F43">
        <w:rPr>
          <w:rFonts w:ascii="Arial" w:hAnsi="Arial" w:cs="Arial"/>
          <w:color w:val="333333"/>
          <w:shd w:val="clear" w:color="auto" w:fill="FFFFFF"/>
        </w:rPr>
        <w:t xml:space="preserve">of </w:t>
      </w:r>
      <w:r w:rsidRPr="00C85798">
        <w:rPr>
          <w:rFonts w:ascii="Arial Narrow" w:eastAsiaTheme="minorEastAsia" w:hAnsi="Arial Narrow" w:cs="Arial"/>
          <w:color w:val="000000" w:themeColor="text1"/>
          <w:lang w:eastAsia="zh-CN"/>
        </w:rPr>
        <w:t xml:space="preserve"> contains all the decision-making powers </w:t>
      </w:r>
      <w:r>
        <w:rPr>
          <w:rFonts w:ascii="Arial Narrow" w:eastAsiaTheme="minorEastAsia" w:hAnsi="Arial Narrow" w:cs="Arial"/>
          <w:color w:val="000000" w:themeColor="text1"/>
          <w:lang w:eastAsia="zh-CN"/>
        </w:rPr>
        <w:t xml:space="preserve">an example of this is Tesco </w:t>
      </w:r>
      <w:r w:rsidR="004E1A61">
        <w:rPr>
          <w:rFonts w:ascii="Arial Narrow" w:eastAsiaTheme="minorEastAsia" w:hAnsi="Arial Narrow" w:cs="Arial"/>
          <w:color w:val="000000" w:themeColor="text1"/>
          <w:lang w:eastAsia="zh-CN"/>
        </w:rPr>
        <w:t>“</w:t>
      </w:r>
      <w:r>
        <w:rPr>
          <w:rFonts w:ascii="Arial Narrow" w:eastAsiaTheme="minorEastAsia" w:hAnsi="Arial Narrow" w:cs="Arial"/>
          <w:color w:val="000000" w:themeColor="text1"/>
          <w:lang w:eastAsia="zh-CN"/>
        </w:rPr>
        <w:t>Red Door</w:t>
      </w:r>
      <w:r w:rsidR="004E1A61">
        <w:rPr>
          <w:rFonts w:ascii="Arial Narrow" w:eastAsiaTheme="minorEastAsia" w:hAnsi="Arial Narrow" w:cs="Arial"/>
          <w:color w:val="000000" w:themeColor="text1"/>
          <w:lang w:eastAsia="zh-CN"/>
        </w:rPr>
        <w:t>”</w:t>
      </w:r>
      <w:r>
        <w:rPr>
          <w:rFonts w:ascii="Arial Narrow" w:eastAsiaTheme="minorEastAsia" w:hAnsi="Arial Narrow" w:cs="Arial"/>
          <w:color w:val="000000" w:themeColor="text1"/>
          <w:lang w:eastAsia="zh-CN"/>
        </w:rPr>
        <w:t xml:space="preserve"> initiative</w:t>
      </w:r>
      <w:r w:rsidR="004E1A61">
        <w:rPr>
          <w:rFonts w:ascii="Arial Narrow" w:eastAsiaTheme="minorEastAsia" w:hAnsi="Arial Narrow" w:cs="Arial"/>
          <w:color w:val="000000" w:themeColor="text1"/>
          <w:lang w:eastAsia="zh-CN"/>
        </w:rPr>
        <w:t>.</w:t>
      </w:r>
    </w:p>
    <w:p w14:paraId="296F100D" w14:textId="77777777" w:rsidR="00BE3F23" w:rsidRDefault="00BE3F23" w:rsidP="0043680D">
      <w:pPr>
        <w:pStyle w:val="Heading1"/>
        <w:rPr>
          <w:rFonts w:eastAsiaTheme="minorEastAsia"/>
          <w:lang w:eastAsia="zh-CN"/>
        </w:rPr>
      </w:pPr>
      <w:bookmarkStart w:id="10" w:name="_Toc99731378"/>
      <w:r w:rsidRPr="00695A79">
        <w:rPr>
          <w:rFonts w:eastAsiaTheme="minorEastAsia"/>
          <w:lang w:eastAsia="zh-CN"/>
        </w:rPr>
        <w:t>changes in the culture based on the ‘change</w:t>
      </w:r>
      <w:bookmarkEnd w:id="10"/>
    </w:p>
    <w:p w14:paraId="17B73E88" w14:textId="77777777" w:rsidR="00BE3F23" w:rsidRDefault="00BE3F23" w:rsidP="00BE3F23">
      <w:pPr>
        <w:rPr>
          <w:rFonts w:ascii="Arial Narrow" w:eastAsiaTheme="minorEastAsia" w:hAnsi="Arial Narrow" w:cs="Arial"/>
          <w:caps/>
          <w:color w:val="000000" w:themeColor="text1"/>
          <w:lang w:eastAsia="zh-CN"/>
        </w:rPr>
      </w:pPr>
    </w:p>
    <w:p w14:paraId="6BE6AA8A" w14:textId="77777777" w:rsidR="00BE3F23" w:rsidRDefault="00BE3F23" w:rsidP="00BE3F23">
      <w:pPr>
        <w:rPr>
          <w:rFonts w:ascii="Arial Narrow" w:eastAsiaTheme="minorEastAsia" w:hAnsi="Arial Narrow" w:cs="Arial"/>
          <w:caps/>
          <w:color w:val="000000" w:themeColor="text1"/>
          <w:lang w:eastAsia="zh-CN"/>
        </w:rPr>
      </w:pPr>
    </w:p>
    <w:p w14:paraId="0B2966BF" w14:textId="77777777" w:rsidR="00BE3F23" w:rsidRDefault="00BE3F23" w:rsidP="00BE3F23">
      <w:pPr>
        <w:pStyle w:val="ListParagraph"/>
        <w:numPr>
          <w:ilvl w:val="0"/>
          <w:numId w:val="31"/>
        </w:numPr>
        <w:rPr>
          <w:rFonts w:ascii="Arial Narrow" w:eastAsiaTheme="minorEastAsia" w:hAnsi="Arial Narrow" w:cs="Arial"/>
          <w:caps/>
          <w:color w:val="000000" w:themeColor="text1"/>
          <w:lang w:eastAsia="zh-CN"/>
        </w:rPr>
      </w:pPr>
      <w:r w:rsidRPr="002574AA">
        <w:rPr>
          <w:rFonts w:ascii="Arial Narrow" w:eastAsiaTheme="minorEastAsia" w:hAnsi="Arial Narrow" w:cs="Arial"/>
          <w:color w:val="000000" w:themeColor="text1"/>
          <w:lang w:eastAsia="zh-CN"/>
        </w:rPr>
        <w:lastRenderedPageBreak/>
        <w:t xml:space="preserve">Work place culture  </w:t>
      </w:r>
    </w:p>
    <w:p w14:paraId="4E57758B" w14:textId="77777777" w:rsidR="00BE3F23" w:rsidRDefault="00BE3F23" w:rsidP="00BE3F23">
      <w:pPr>
        <w:pStyle w:val="ListParagraph"/>
        <w:numPr>
          <w:ilvl w:val="0"/>
          <w:numId w:val="31"/>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 xml:space="preserve">Complexity and diversity of consumers behaviour due to increased use of </w:t>
      </w:r>
    </w:p>
    <w:p w14:paraId="0C452C44" w14:textId="77777777" w:rsidR="00BE3F23" w:rsidRDefault="00BE3F23" w:rsidP="00BE3F23">
      <w:pPr>
        <w:pStyle w:val="ListParagraph"/>
        <w:ind w:left="820" w:firstLine="0"/>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technology</w:t>
      </w:r>
    </w:p>
    <w:p w14:paraId="54BFED37" w14:textId="1405F99F" w:rsidR="00BE3F23" w:rsidRPr="00302A17" w:rsidRDefault="00BE3F23" w:rsidP="00BE3F23">
      <w:pPr>
        <w:pStyle w:val="ListParagraph"/>
        <w:numPr>
          <w:ilvl w:val="0"/>
          <w:numId w:val="31"/>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Need to increase organisation capability throu</w:t>
      </w:r>
      <w:r w:rsidR="004006A2">
        <w:rPr>
          <w:rFonts w:ascii="Arial Narrow" w:eastAsiaTheme="minorEastAsia" w:hAnsi="Arial Narrow" w:cs="Arial"/>
          <w:color w:val="000000" w:themeColor="text1"/>
          <w:lang w:eastAsia="zh-CN"/>
        </w:rPr>
        <w:t>gh training</w:t>
      </w:r>
    </w:p>
    <w:p w14:paraId="61FC3FE1" w14:textId="15270EC9" w:rsidR="00BE3F23" w:rsidRPr="00302A17" w:rsidRDefault="00BE3F23" w:rsidP="00BE3F23">
      <w:pPr>
        <w:pStyle w:val="ListParagraph"/>
        <w:numPr>
          <w:ilvl w:val="0"/>
          <w:numId w:val="31"/>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Challenges in customer and staff loyalty</w:t>
      </w:r>
      <w:r w:rsidR="00494BE8">
        <w:rPr>
          <w:rFonts w:ascii="Arial Narrow" w:eastAsiaTheme="minorEastAsia" w:hAnsi="Arial Narrow" w:cs="Arial"/>
          <w:color w:val="000000" w:themeColor="text1"/>
          <w:lang w:eastAsia="zh-CN"/>
        </w:rPr>
        <w:t xml:space="preserve"> due to increased know</w:t>
      </w:r>
      <w:r w:rsidR="001223CB">
        <w:rPr>
          <w:rFonts w:ascii="Arial Narrow" w:eastAsiaTheme="minorEastAsia" w:hAnsi="Arial Narrow" w:cs="Arial"/>
          <w:color w:val="000000" w:themeColor="text1"/>
          <w:lang w:eastAsia="zh-CN"/>
        </w:rPr>
        <w:t>ledge.</w:t>
      </w:r>
    </w:p>
    <w:p w14:paraId="252B7FF8" w14:textId="77777777" w:rsidR="00BE3F23" w:rsidRPr="00302A17" w:rsidRDefault="00BE3F23" w:rsidP="00BE3F23">
      <w:pPr>
        <w:pStyle w:val="ListParagraph"/>
        <w:numPr>
          <w:ilvl w:val="0"/>
          <w:numId w:val="31"/>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Increased customer experience in store due to faster ques</w:t>
      </w:r>
    </w:p>
    <w:p w14:paraId="4AC80A7B" w14:textId="77777777" w:rsidR="00373CD6" w:rsidRPr="00373CD6" w:rsidRDefault="00BE3F23" w:rsidP="00DB31C3">
      <w:pPr>
        <w:pStyle w:val="ListParagraph"/>
        <w:numPr>
          <w:ilvl w:val="0"/>
          <w:numId w:val="31"/>
        </w:numPr>
        <w:rPr>
          <w:rFonts w:eastAsiaTheme="minorEastAsia"/>
          <w:lang w:eastAsia="zh-CN"/>
        </w:rPr>
      </w:pPr>
      <w:r w:rsidRPr="00BA101C">
        <w:rPr>
          <w:rFonts w:ascii="Arial Narrow" w:eastAsiaTheme="minorEastAsia" w:hAnsi="Arial Narrow" w:cs="Arial"/>
          <w:color w:val="000000" w:themeColor="text1"/>
          <w:lang w:eastAsia="zh-CN"/>
        </w:rPr>
        <w:t xml:space="preserve">Consumer awareness </w:t>
      </w:r>
    </w:p>
    <w:p w14:paraId="78187768" w14:textId="6316ECC2" w:rsidR="00373CD6" w:rsidRDefault="00373CD6" w:rsidP="00373CD6">
      <w:pPr>
        <w:ind w:left="460"/>
        <w:rPr>
          <w:rFonts w:eastAsiaTheme="minorEastAsia"/>
          <w:lang w:eastAsia="zh-CN"/>
        </w:rPr>
      </w:pPr>
    </w:p>
    <w:p w14:paraId="0185BE0D" w14:textId="02D89799" w:rsidR="00373CD6" w:rsidRDefault="00373CD6" w:rsidP="00373CD6">
      <w:pPr>
        <w:ind w:left="460"/>
        <w:rPr>
          <w:rFonts w:eastAsiaTheme="minorEastAsia"/>
          <w:lang w:eastAsia="zh-CN"/>
        </w:rPr>
      </w:pPr>
    </w:p>
    <w:p w14:paraId="4A3C75C4" w14:textId="77777777" w:rsidR="00373CD6" w:rsidRPr="00373CD6" w:rsidRDefault="00373CD6" w:rsidP="00373CD6">
      <w:pPr>
        <w:ind w:left="460"/>
        <w:rPr>
          <w:rFonts w:eastAsiaTheme="minorEastAsia"/>
          <w:lang w:eastAsia="zh-CN"/>
        </w:rPr>
      </w:pPr>
    </w:p>
    <w:p w14:paraId="7D834BDF" w14:textId="7746F456" w:rsidR="00BE3F23" w:rsidRPr="00373CD6" w:rsidRDefault="00BE3F23" w:rsidP="00373CD6">
      <w:pPr>
        <w:rPr>
          <w:rFonts w:eastAsiaTheme="minorEastAsia"/>
          <w:lang w:eastAsia="zh-CN"/>
        </w:rPr>
      </w:pPr>
      <w:r w:rsidRPr="00373CD6">
        <w:rPr>
          <w:rFonts w:eastAsiaTheme="minorEastAsia"/>
          <w:lang w:eastAsia="zh-CN"/>
        </w:rPr>
        <w:t>the impact of culture on the change process within organisations</w:t>
      </w:r>
    </w:p>
    <w:p w14:paraId="1A24E5D2" w14:textId="77777777" w:rsidR="008D1605" w:rsidRPr="008D1605" w:rsidRDefault="008D1605" w:rsidP="008D1605">
      <w:pPr>
        <w:rPr>
          <w:rFonts w:eastAsiaTheme="minorEastAsia"/>
          <w:lang w:eastAsia="zh-CN"/>
        </w:rPr>
      </w:pPr>
    </w:p>
    <w:p w14:paraId="66AA76B7" w14:textId="77777777" w:rsidR="00BE3F23" w:rsidRPr="00C85798" w:rsidRDefault="00BE3F23" w:rsidP="00BE3F2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O</w:t>
      </w:r>
      <w:r w:rsidRPr="00C85798">
        <w:rPr>
          <w:rFonts w:ascii="Arial Narrow" w:eastAsiaTheme="minorEastAsia" w:hAnsi="Arial Narrow" w:cs="Arial"/>
          <w:color w:val="000000" w:themeColor="text1"/>
          <w:lang w:eastAsia="zh-CN"/>
        </w:rPr>
        <w:t>ne of the major impact of the culture change is “burnout”</w:t>
      </w:r>
      <w:r w:rsidRPr="00C85798">
        <w:rPr>
          <w:rFonts w:ascii="Georgia" w:hAnsi="Georgia"/>
          <w:color w:val="2E2E2E"/>
          <w:sz w:val="27"/>
          <w:szCs w:val="27"/>
        </w:rPr>
        <w:t xml:space="preserve"> </w:t>
      </w:r>
      <w:r w:rsidRPr="00C85798">
        <w:rPr>
          <w:rFonts w:ascii="Arial Narrow" w:eastAsiaTheme="minorEastAsia" w:hAnsi="Arial Narrow" w:cs="Arial"/>
          <w:color w:val="000000" w:themeColor="text1"/>
          <w:lang w:eastAsia="zh-CN"/>
        </w:rPr>
        <w:t>Burnout” refers to “a loss of enthusiasm for work, negative feelings and cynical attitudes and low sense of personal accomplishment” (</w:t>
      </w:r>
      <w:bookmarkStart w:id="11" w:name="bbib108"/>
      <w:r w:rsidRPr="00C85798">
        <w:rPr>
          <w:rFonts w:ascii="Arial Narrow" w:eastAsiaTheme="minorEastAsia" w:hAnsi="Arial Narrow" w:cs="Arial"/>
          <w:color w:val="000000" w:themeColor="text1"/>
          <w:lang w:eastAsia="zh-CN"/>
        </w:rPr>
        <w:fldChar w:fldCharType="begin"/>
      </w:r>
      <w:r w:rsidRPr="00C85798">
        <w:rPr>
          <w:rFonts w:ascii="Arial Narrow" w:eastAsiaTheme="minorEastAsia" w:hAnsi="Arial Narrow" w:cs="Arial"/>
          <w:color w:val="000000" w:themeColor="text1"/>
          <w:lang w:eastAsia="zh-CN"/>
        </w:rPr>
        <w:instrText xml:space="preserve"> HYPERLINK "https://www.sciencedirect.com/science/article/pii/S0278431922000391" \l "bib108" </w:instrText>
      </w:r>
      <w:r w:rsidRPr="00C85798">
        <w:rPr>
          <w:rFonts w:ascii="Arial Narrow" w:eastAsiaTheme="minorEastAsia" w:hAnsi="Arial Narrow" w:cs="Arial"/>
          <w:color w:val="000000" w:themeColor="text1"/>
          <w:lang w:eastAsia="zh-CN"/>
        </w:rPr>
        <w:fldChar w:fldCharType="separate"/>
      </w:r>
      <w:r w:rsidRPr="00C85798">
        <w:rPr>
          <w:rStyle w:val="Hyperlink"/>
          <w:rFonts w:ascii="Arial Narrow" w:eastAsiaTheme="minorEastAsia" w:hAnsi="Arial Narrow" w:cs="Arial"/>
          <w:lang w:eastAsia="zh-CN"/>
        </w:rPr>
        <w:t>Maslach and Leiter, 2008</w:t>
      </w:r>
      <w:r w:rsidRPr="00C85798">
        <w:rPr>
          <w:rFonts w:ascii="Arial Narrow" w:eastAsiaTheme="minorEastAsia" w:hAnsi="Arial Narrow" w:cs="Arial"/>
          <w:color w:val="000000" w:themeColor="text1"/>
          <w:lang w:eastAsia="zh-CN"/>
        </w:rPr>
        <w:fldChar w:fldCharType="end"/>
      </w:r>
      <w:bookmarkEnd w:id="11"/>
      <w:r w:rsidRPr="00C85798">
        <w:rPr>
          <w:rFonts w:ascii="Arial Narrow" w:eastAsiaTheme="minorEastAsia" w:hAnsi="Arial Narrow" w:cs="Arial"/>
          <w:color w:val="000000" w:themeColor="text1"/>
          <w:lang w:eastAsia="zh-CN"/>
        </w:rPr>
        <w:t xml:space="preserve">), </w:t>
      </w:r>
      <w:r>
        <w:rPr>
          <w:rFonts w:ascii="Arial Narrow" w:eastAsiaTheme="minorEastAsia" w:hAnsi="Arial Narrow" w:cs="Arial"/>
          <w:color w:val="000000" w:themeColor="text1"/>
          <w:lang w:eastAsia="zh-CN"/>
        </w:rPr>
        <w:t xml:space="preserve"> Staff shortages, causing work overload .This resulted to poor performance which was reflected customers reviews .</w:t>
      </w:r>
      <w:r w:rsidRPr="00C85798">
        <w:rPr>
          <w:color w:val="000000"/>
          <w:shd w:val="clear" w:color="auto" w:fill="FFFFFF"/>
        </w:rPr>
        <w:t xml:space="preserve"> </w:t>
      </w:r>
      <w:r w:rsidRPr="00C85798">
        <w:rPr>
          <w:rFonts w:ascii="Arial Narrow" w:eastAsiaTheme="minorEastAsia" w:hAnsi="Arial Narrow" w:cs="Arial"/>
          <w:color w:val="000000" w:themeColor="text1"/>
          <w:lang w:eastAsia="zh-CN"/>
        </w:rPr>
        <w:t>(in, 2022)</w:t>
      </w:r>
    </w:p>
    <w:p w14:paraId="13ED1FDD" w14:textId="5108DB2E" w:rsidR="00BE3F23" w:rsidRPr="00EF3B06" w:rsidRDefault="00BE3F23" w:rsidP="00BE3F23">
      <w:pPr>
        <w:rPr>
          <w:rFonts w:ascii="Arial Narrow" w:hAnsi="Arial Narrow" w:cs="Arial"/>
        </w:rPr>
      </w:pPr>
      <w:r w:rsidRPr="000E47F5">
        <w:rPr>
          <w:rFonts w:ascii="Arial Narrow" w:eastAsiaTheme="minorEastAsia" w:hAnsi="Arial Narrow" w:cs="Arial"/>
          <w:color w:val="000000" w:themeColor="text1"/>
          <w:lang w:eastAsia="zh-CN"/>
        </w:rPr>
        <w:t>Much of the disruption</w:t>
      </w:r>
      <w:r w:rsidR="00EE5410">
        <w:rPr>
          <w:rFonts w:ascii="Arial Narrow" w:eastAsiaTheme="minorEastAsia" w:hAnsi="Arial Narrow" w:cs="Arial"/>
          <w:color w:val="000000" w:themeColor="text1"/>
          <w:lang w:eastAsia="zh-CN"/>
        </w:rPr>
        <w:t xml:space="preserve"> </w:t>
      </w:r>
      <w:r w:rsidR="003B0333">
        <w:rPr>
          <w:rFonts w:ascii="Arial Narrow" w:eastAsiaTheme="minorEastAsia" w:hAnsi="Arial Narrow" w:cs="Arial"/>
          <w:color w:val="000000" w:themeColor="text1"/>
          <w:lang w:eastAsia="zh-CN"/>
        </w:rPr>
        <w:t xml:space="preserve">was </w:t>
      </w:r>
      <w:r w:rsidR="00EE5410">
        <w:rPr>
          <w:rFonts w:ascii="Arial Narrow" w:eastAsiaTheme="minorEastAsia" w:hAnsi="Arial Narrow" w:cs="Arial"/>
          <w:color w:val="000000" w:themeColor="text1"/>
          <w:lang w:eastAsia="zh-CN"/>
        </w:rPr>
        <w:t>are</w:t>
      </w:r>
      <w:r w:rsidR="00EE5410" w:rsidRPr="000E47F5">
        <w:rPr>
          <w:rFonts w:ascii="Arial Narrow" w:eastAsiaTheme="minorEastAsia" w:hAnsi="Arial Narrow" w:cs="Arial"/>
          <w:color w:val="000000" w:themeColor="text1"/>
          <w:lang w:eastAsia="zh-CN"/>
        </w:rPr>
        <w:t xml:space="preserve"> result</w:t>
      </w:r>
      <w:r w:rsidRPr="000E47F5">
        <w:rPr>
          <w:rFonts w:ascii="Arial Narrow" w:eastAsiaTheme="minorEastAsia" w:hAnsi="Arial Narrow" w:cs="Arial"/>
          <w:color w:val="000000" w:themeColor="text1"/>
          <w:lang w:eastAsia="zh-CN"/>
        </w:rPr>
        <w:t xml:space="preserve"> in changes to job roles and to the tasks performed by individuals rather than job losses.</w:t>
      </w:r>
      <w:r>
        <w:rPr>
          <w:rFonts w:ascii="Arial Narrow" w:eastAsiaTheme="minorEastAsia" w:hAnsi="Arial Narrow" w:cs="Arial"/>
          <w:color w:val="000000" w:themeColor="text1"/>
          <w:lang w:eastAsia="zh-CN"/>
        </w:rPr>
        <w:t>as in the case of “</w:t>
      </w:r>
      <w:r w:rsidR="00042472">
        <w:rPr>
          <w:rFonts w:ascii="Arial Narrow" w:eastAsiaTheme="minorEastAsia" w:hAnsi="Arial Narrow" w:cs="Arial"/>
          <w:color w:val="000000" w:themeColor="text1"/>
          <w:lang w:eastAsia="zh-CN"/>
        </w:rPr>
        <w:t>jacks “closure</w:t>
      </w:r>
      <w:r>
        <w:rPr>
          <w:rFonts w:ascii="Arial Narrow" w:eastAsiaTheme="minorEastAsia" w:hAnsi="Arial Narrow" w:cs="Arial"/>
          <w:color w:val="000000" w:themeColor="text1"/>
          <w:lang w:eastAsia="zh-CN"/>
        </w:rPr>
        <w:t xml:space="preserve"> </w:t>
      </w:r>
      <w:r w:rsidR="00924AFB" w:rsidRPr="00C85798">
        <w:rPr>
          <w:rFonts w:ascii="Arial Narrow" w:hAnsi="Arial Narrow" w:cs="Arial"/>
          <w:color w:val="000000" w:themeColor="text1"/>
        </w:rPr>
        <w:t>"</w:t>
      </w:r>
      <w:r w:rsidR="00924AFB" w:rsidRPr="00C85798">
        <w:rPr>
          <w:rFonts w:ascii="Arial Narrow" w:hAnsi="Arial Narrow" w:cs="Arial"/>
          <w:color w:val="000000"/>
          <w:shd w:val="clear" w:color="auto" w:fill="FFFFFF"/>
        </w:rPr>
        <w:t xml:space="preserve"> (News, 2022) Tesco pro</w:t>
      </w:r>
      <w:r w:rsidR="008969A1">
        <w:rPr>
          <w:rFonts w:ascii="Arial Narrow" w:hAnsi="Arial Narrow" w:cs="Arial"/>
          <w:color w:val="000000"/>
          <w:shd w:val="clear" w:color="auto" w:fill="FFFFFF"/>
        </w:rPr>
        <w:t>mised</w:t>
      </w:r>
      <w:r w:rsidR="00924AFB" w:rsidRPr="00C85798">
        <w:rPr>
          <w:rFonts w:ascii="Arial Narrow" w:hAnsi="Arial Narrow" w:cs="Arial"/>
          <w:color w:val="000000"/>
          <w:shd w:val="clear" w:color="auto" w:fill="FFFFFF"/>
        </w:rPr>
        <w:t xml:space="preserve"> relocation</w:t>
      </w:r>
      <w:r w:rsidR="00924AFB">
        <w:rPr>
          <w:rFonts w:ascii="Arial Narrow" w:hAnsi="Arial Narrow" w:cs="Arial"/>
          <w:color w:val="000000"/>
          <w:shd w:val="clear" w:color="auto" w:fill="FFFFFF"/>
        </w:rPr>
        <w:t xml:space="preserve"> of staff</w:t>
      </w:r>
      <w:r w:rsidR="0045211E">
        <w:rPr>
          <w:rFonts w:ascii="Arial Narrow" w:hAnsi="Arial Narrow" w:cs="Arial"/>
          <w:color w:val="000000"/>
          <w:shd w:val="clear" w:color="auto" w:fill="FFFFFF"/>
        </w:rPr>
        <w:t>.</w:t>
      </w:r>
      <w:r w:rsidR="00EF3B06">
        <w:rPr>
          <w:rFonts w:ascii="Arial Narrow" w:hAnsi="Arial Narrow" w:cs="Arial"/>
        </w:rPr>
        <w:t xml:space="preserve">  </w:t>
      </w:r>
      <w:r w:rsidR="00EF3B06">
        <w:rPr>
          <w:rFonts w:ascii="Arial Narrow" w:eastAsiaTheme="minorEastAsia" w:hAnsi="Arial Narrow" w:cs="Arial"/>
          <w:color w:val="000000" w:themeColor="text1"/>
          <w:lang w:eastAsia="zh-CN"/>
        </w:rPr>
        <w:t>T</w:t>
      </w:r>
      <w:r w:rsidRPr="00F25D19">
        <w:rPr>
          <w:rFonts w:ascii="Arial Narrow" w:eastAsiaTheme="minorEastAsia" w:hAnsi="Arial Narrow" w:cs="Arial"/>
          <w:color w:val="000000" w:themeColor="text1"/>
          <w:lang w:eastAsia="zh-CN"/>
        </w:rPr>
        <w:t>echnology necessitate the provision of new hard skills but, importantly, reinforce</w:t>
      </w:r>
      <w:r w:rsidR="00EF3B06">
        <w:rPr>
          <w:rFonts w:ascii="Arial Narrow" w:eastAsiaTheme="minorEastAsia" w:hAnsi="Arial Narrow" w:cs="Arial"/>
          <w:color w:val="000000" w:themeColor="text1"/>
          <w:lang w:eastAsia="zh-CN"/>
        </w:rPr>
        <w:t xml:space="preserve">d </w:t>
      </w:r>
      <w:r w:rsidRPr="00F25D19">
        <w:rPr>
          <w:rFonts w:ascii="Arial Narrow" w:eastAsiaTheme="minorEastAsia" w:hAnsi="Arial Narrow" w:cs="Arial"/>
          <w:color w:val="000000" w:themeColor="text1"/>
          <w:lang w:eastAsia="zh-CN"/>
        </w:rPr>
        <w:t>the necessity for soft skills </w:t>
      </w:r>
      <w:r>
        <w:rPr>
          <w:rFonts w:ascii="Arial Narrow" w:eastAsiaTheme="minorEastAsia" w:hAnsi="Arial Narrow" w:cs="Arial"/>
          <w:color w:val="000000" w:themeColor="text1"/>
          <w:lang w:eastAsia="zh-CN"/>
        </w:rPr>
        <w:t xml:space="preserve">.   </w:t>
      </w:r>
      <w:r w:rsidR="00763491">
        <w:rPr>
          <w:rFonts w:ascii="Arial Narrow" w:eastAsiaTheme="minorEastAsia" w:hAnsi="Arial Narrow" w:cs="Arial"/>
          <w:color w:val="000000" w:themeColor="text1"/>
          <w:lang w:eastAsia="zh-CN"/>
        </w:rPr>
        <w:t>N</w:t>
      </w:r>
      <w:r>
        <w:rPr>
          <w:rFonts w:ascii="Arial Narrow" w:eastAsiaTheme="minorEastAsia" w:hAnsi="Arial Narrow" w:cs="Arial"/>
          <w:color w:val="000000" w:themeColor="text1"/>
          <w:lang w:eastAsia="zh-CN"/>
        </w:rPr>
        <w:t>ew job roles that were previously not in retail have been created Cyber</w:t>
      </w:r>
      <w:r w:rsidR="000E2AFB">
        <w:rPr>
          <w:rFonts w:ascii="Arial Narrow" w:eastAsiaTheme="minorEastAsia" w:hAnsi="Arial Narrow" w:cs="Arial"/>
          <w:color w:val="000000" w:themeColor="text1"/>
          <w:lang w:eastAsia="zh-CN"/>
        </w:rPr>
        <w:t xml:space="preserve"> </w:t>
      </w:r>
      <w:r>
        <w:rPr>
          <w:rFonts w:ascii="Arial Narrow" w:eastAsiaTheme="minorEastAsia" w:hAnsi="Arial Narrow" w:cs="Arial"/>
          <w:color w:val="000000" w:themeColor="text1"/>
          <w:lang w:eastAsia="zh-CN"/>
        </w:rPr>
        <w:t>security ,</w:t>
      </w:r>
      <w:r w:rsidR="007E65CE">
        <w:rPr>
          <w:rFonts w:ascii="Arial Narrow" w:eastAsiaTheme="minorEastAsia" w:hAnsi="Arial Narrow" w:cs="Arial"/>
          <w:color w:val="000000" w:themeColor="text1"/>
          <w:lang w:eastAsia="zh-CN"/>
        </w:rPr>
        <w:t>D</w:t>
      </w:r>
      <w:r w:rsidRPr="00E26DE8">
        <w:rPr>
          <w:rFonts w:ascii="Arial Narrow" w:eastAsiaTheme="minorEastAsia" w:hAnsi="Arial Narrow" w:cs="Arial"/>
          <w:color w:val="000000" w:themeColor="text1"/>
          <w:lang w:eastAsia="zh-CN"/>
        </w:rPr>
        <w:t xml:space="preserve">ata analysis, </w:t>
      </w:r>
      <w:r>
        <w:rPr>
          <w:rFonts w:ascii="Arial Narrow" w:eastAsiaTheme="minorEastAsia" w:hAnsi="Arial Narrow" w:cs="Arial"/>
          <w:color w:val="000000" w:themeColor="text1"/>
          <w:lang w:eastAsia="zh-CN"/>
        </w:rPr>
        <w:t xml:space="preserve">and </w:t>
      </w:r>
      <w:r w:rsidRPr="00E26DE8">
        <w:rPr>
          <w:rFonts w:ascii="Arial Narrow" w:eastAsiaTheme="minorEastAsia" w:hAnsi="Arial Narrow" w:cs="Arial"/>
          <w:color w:val="000000" w:themeColor="text1"/>
          <w:lang w:eastAsia="zh-CN"/>
        </w:rPr>
        <w:t>software development</w:t>
      </w:r>
      <w:r w:rsidR="005B6DAF">
        <w:rPr>
          <w:rFonts w:ascii="Arial Narrow" w:eastAsiaTheme="minorEastAsia" w:hAnsi="Arial Narrow" w:cs="Arial"/>
          <w:color w:val="000000" w:themeColor="text1"/>
          <w:lang w:eastAsia="zh-CN"/>
        </w:rPr>
        <w:t>.</w:t>
      </w:r>
      <w:r w:rsidR="007E65CE">
        <w:rPr>
          <w:rFonts w:ascii="Arial Narrow" w:eastAsiaTheme="minorEastAsia" w:hAnsi="Arial Narrow" w:cs="Arial"/>
          <w:color w:val="000000" w:themeColor="text1"/>
          <w:lang w:eastAsia="zh-CN"/>
        </w:rPr>
        <w:t xml:space="preserve"> Are some of the examples.</w:t>
      </w:r>
      <w:r w:rsidR="005B6DAF">
        <w:rPr>
          <w:rFonts w:ascii="Arial Narrow" w:eastAsiaTheme="minorEastAsia" w:hAnsi="Arial Narrow" w:cs="Arial"/>
          <w:color w:val="000000" w:themeColor="text1"/>
          <w:lang w:eastAsia="zh-CN"/>
        </w:rPr>
        <w:t xml:space="preserve"> However </w:t>
      </w:r>
      <w:r w:rsidRPr="00E26DE8">
        <w:rPr>
          <w:rFonts w:ascii="Arial Narrow" w:eastAsiaTheme="minorEastAsia" w:hAnsi="Arial Narrow" w:cs="Arial"/>
          <w:color w:val="000000" w:themeColor="text1"/>
          <w:lang w:eastAsia="zh-CN"/>
        </w:rPr>
        <w:t xml:space="preserve"> </w:t>
      </w:r>
      <w:r>
        <w:rPr>
          <w:rFonts w:ascii="Arial Narrow" w:eastAsiaTheme="minorEastAsia" w:hAnsi="Arial Narrow" w:cs="Arial"/>
          <w:color w:val="000000" w:themeColor="text1"/>
          <w:lang w:eastAsia="zh-CN"/>
        </w:rPr>
        <w:t xml:space="preserve">the challenge is </w:t>
      </w:r>
      <w:r w:rsidR="005B6DAF">
        <w:rPr>
          <w:rFonts w:ascii="Arial Narrow" w:eastAsiaTheme="minorEastAsia" w:hAnsi="Arial Narrow" w:cs="Arial"/>
          <w:color w:val="000000" w:themeColor="text1"/>
          <w:lang w:eastAsia="zh-CN"/>
        </w:rPr>
        <w:t>,</w:t>
      </w:r>
      <w:r>
        <w:rPr>
          <w:rFonts w:ascii="Arial Narrow" w:eastAsiaTheme="minorEastAsia" w:hAnsi="Arial Narrow" w:cs="Arial"/>
          <w:color w:val="000000" w:themeColor="text1"/>
          <w:lang w:eastAsia="zh-CN"/>
        </w:rPr>
        <w:t>this are highly sort out skills and are also needed in other sectors subsequently  lead to staff shortages. Upskilling the internal staff comes with a  dilemma of which skill to embrace.</w:t>
      </w:r>
    </w:p>
    <w:p w14:paraId="0AEC0CAC" w14:textId="77777777" w:rsidR="00BE3F23" w:rsidRDefault="00BE3F23" w:rsidP="00BE3F2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 xml:space="preserve">. </w:t>
      </w:r>
    </w:p>
    <w:p w14:paraId="7D70DB0B" w14:textId="14916BC1" w:rsidR="00BE3F23" w:rsidRDefault="00BE3F23" w:rsidP="00BE3F2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Work place culture changed .</w:t>
      </w:r>
      <w:r w:rsidRPr="00C85798">
        <w:rPr>
          <w:rFonts w:ascii="Arial Narrow" w:eastAsiaTheme="minorEastAsia" w:hAnsi="Arial Narrow" w:cs="Arial"/>
          <w:color w:val="000000" w:themeColor="text1"/>
          <w:lang w:eastAsia="zh-CN"/>
        </w:rPr>
        <w:t xml:space="preserve">Creativity, teamwork, decision making, and innovation are all enhanced by a strong workplace culture </w:t>
      </w:r>
      <w:r>
        <w:rPr>
          <w:rFonts w:ascii="Arial Narrow" w:eastAsiaTheme="minorEastAsia" w:hAnsi="Arial Narrow" w:cs="Arial"/>
          <w:color w:val="000000" w:themeColor="text1"/>
          <w:lang w:eastAsia="zh-CN"/>
        </w:rPr>
        <w:t>.Employees  had to work from  home loneliness and isolation are some of the impact of technology .</w:t>
      </w:r>
    </w:p>
    <w:p w14:paraId="6D9027A2" w14:textId="77777777" w:rsidR="00BE3F23" w:rsidRDefault="00BE3F23" w:rsidP="00BE3F23">
      <w:pPr>
        <w:rPr>
          <w:rFonts w:ascii="Arial Narrow" w:eastAsiaTheme="minorEastAsia" w:hAnsi="Arial Narrow" w:cs="Arial"/>
          <w:color w:val="000000" w:themeColor="text1"/>
          <w:lang w:eastAsia="zh-CN"/>
        </w:rPr>
      </w:pPr>
    </w:p>
    <w:p w14:paraId="4E4D6EC2" w14:textId="7836D571" w:rsidR="00BE3F23" w:rsidRDefault="00BE3F23" w:rsidP="00BE3F23">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Use of technology meant that keeping customer loyalty was difficulty due to easy acc</w:t>
      </w:r>
      <w:r w:rsidR="00D42559">
        <w:rPr>
          <w:rFonts w:ascii="Arial Narrow" w:eastAsiaTheme="minorEastAsia" w:hAnsi="Arial Narrow" w:cs="Arial"/>
          <w:color w:val="000000" w:themeColor="text1"/>
          <w:lang w:eastAsia="zh-CN"/>
        </w:rPr>
        <w:t>e</w:t>
      </w:r>
      <w:r>
        <w:rPr>
          <w:rFonts w:ascii="Arial Narrow" w:eastAsiaTheme="minorEastAsia" w:hAnsi="Arial Narrow" w:cs="Arial"/>
          <w:color w:val="000000" w:themeColor="text1"/>
          <w:lang w:eastAsia="zh-CN"/>
        </w:rPr>
        <w:t>ss to caparison sites increasing competition. Staff were also able to migrate to other jobs .</w:t>
      </w:r>
    </w:p>
    <w:p w14:paraId="202B7AA1" w14:textId="77777777" w:rsidR="003B1D17" w:rsidRDefault="003B1D17" w:rsidP="00BE3F23">
      <w:pPr>
        <w:rPr>
          <w:rFonts w:ascii="Arial Narrow" w:eastAsiaTheme="minorEastAsia" w:hAnsi="Arial Narrow" w:cs="Arial"/>
          <w:color w:val="000000" w:themeColor="text1"/>
          <w:lang w:eastAsia="zh-CN"/>
        </w:rPr>
      </w:pPr>
    </w:p>
    <w:p w14:paraId="2A293C86" w14:textId="3B135929" w:rsidR="00C56179" w:rsidRDefault="00BE3F23" w:rsidP="00776092">
      <w:pPr>
        <w:rPr>
          <w:rFonts w:ascii="Arial Narrow" w:hAnsi="Arial Narrow" w:cs="Arial"/>
        </w:rPr>
      </w:pPr>
      <w:r>
        <w:rPr>
          <w:rFonts w:ascii="Arial Narrow" w:eastAsiaTheme="minorEastAsia" w:hAnsi="Arial Narrow" w:cs="Arial"/>
          <w:color w:val="000000" w:themeColor="text1"/>
          <w:lang w:eastAsia="zh-CN"/>
        </w:rPr>
        <w:t xml:space="preserve"> </w:t>
      </w:r>
      <w:r w:rsidR="003B1D17">
        <w:rPr>
          <w:rFonts w:ascii="Arial Narrow" w:hAnsi="Arial Narrow" w:cs="Arial"/>
        </w:rPr>
        <w:t xml:space="preserve">Customers are no longer tied to 9-5 working hours 24/7 shopping  whenever, has been extremely helpful and convenient with free deliver, online sales , greater choice and opportunity  for price comparison </w:t>
      </w:r>
      <w:r w:rsidR="002C4E4E">
        <w:rPr>
          <w:rFonts w:ascii="Arial Narrow" w:hAnsi="Arial Narrow" w:cs="Arial"/>
        </w:rPr>
        <w:t xml:space="preserve">subsequently this </w:t>
      </w:r>
      <w:r w:rsidR="003B1D17">
        <w:rPr>
          <w:rFonts w:ascii="Arial Narrow" w:hAnsi="Arial Narrow" w:cs="Arial"/>
        </w:rPr>
        <w:t>has  moved the customer away from the high street known as the” great retail brick and mortar apocalypse”</w:t>
      </w:r>
      <w:r w:rsidR="003B1D17" w:rsidRPr="00C85798">
        <w:rPr>
          <w:color w:val="000000"/>
          <w:shd w:val="clear" w:color="auto" w:fill="FFFFFF"/>
        </w:rPr>
        <w:t xml:space="preserve"> </w:t>
      </w:r>
      <w:r w:rsidR="003B1D17" w:rsidRPr="00C85798">
        <w:rPr>
          <w:rFonts w:ascii="Arial Narrow" w:hAnsi="Arial Narrow" w:cs="Arial"/>
        </w:rPr>
        <w:t>(Supply and Demand Chain Executive, 2018)</w:t>
      </w:r>
    </w:p>
    <w:p w14:paraId="0DB14281" w14:textId="617BC759" w:rsidR="00C56179" w:rsidRDefault="00400D93" w:rsidP="00C56179">
      <w:pPr>
        <w:rPr>
          <w:rFonts w:ascii="Arial Narrow" w:hAnsi="Arial Narrow" w:cs="Arial"/>
        </w:rPr>
      </w:pPr>
      <w:r>
        <w:rPr>
          <w:rFonts w:ascii="Arial Narrow" w:hAnsi="Arial Narrow" w:cs="Arial"/>
        </w:rPr>
        <w:t>D</w:t>
      </w:r>
      <w:r w:rsidR="00F76652">
        <w:rPr>
          <w:rFonts w:ascii="Arial Narrow" w:hAnsi="Arial Narrow" w:cs="Arial"/>
        </w:rPr>
        <w:t>ealing</w:t>
      </w:r>
      <w:r>
        <w:rPr>
          <w:rFonts w:ascii="Arial Narrow" w:hAnsi="Arial Narrow" w:cs="Arial"/>
        </w:rPr>
        <w:t xml:space="preserve"> with frustrated customers</w:t>
      </w:r>
      <w:r w:rsidR="00023606">
        <w:rPr>
          <w:rFonts w:ascii="Arial Narrow" w:hAnsi="Arial Narrow" w:cs="Arial"/>
        </w:rPr>
        <w:t xml:space="preserve"> increase</w:t>
      </w:r>
      <w:r w:rsidR="00E34734">
        <w:rPr>
          <w:rFonts w:ascii="Arial Narrow" w:hAnsi="Arial Narrow" w:cs="Arial"/>
        </w:rPr>
        <w:t xml:space="preserve">d </w:t>
      </w:r>
      <w:r w:rsidR="00023606">
        <w:rPr>
          <w:rFonts w:ascii="Arial Narrow" w:hAnsi="Arial Narrow" w:cs="Arial"/>
        </w:rPr>
        <w:t xml:space="preserve">customer </w:t>
      </w:r>
      <w:r w:rsidR="00B10345">
        <w:rPr>
          <w:rFonts w:ascii="Arial Narrow" w:hAnsi="Arial Narrow" w:cs="Arial"/>
        </w:rPr>
        <w:t>complaints</w:t>
      </w:r>
      <w:r w:rsidR="00681BFA">
        <w:rPr>
          <w:rFonts w:ascii="Arial Narrow" w:hAnsi="Arial Narrow" w:cs="Arial"/>
        </w:rPr>
        <w:t xml:space="preserve"> in Dublin </w:t>
      </w:r>
      <w:r w:rsidR="00776092" w:rsidRPr="00C85798">
        <w:rPr>
          <w:rFonts w:ascii="Arial Narrow" w:hAnsi="Arial Narrow" w:cs="Arial"/>
        </w:rPr>
        <w:t xml:space="preserve">Tesco had to close part of its branch </w:t>
      </w:r>
      <w:r w:rsidR="00776092">
        <w:rPr>
          <w:rFonts w:ascii="Arial Narrow" w:hAnsi="Arial Narrow" w:cs="Arial"/>
        </w:rPr>
        <w:t xml:space="preserve"> when customers </w:t>
      </w:r>
      <w:r w:rsidR="00776092" w:rsidRPr="00C85798">
        <w:rPr>
          <w:rFonts w:ascii="Arial Narrow" w:hAnsi="Arial Narrow" w:cs="Arial"/>
        </w:rPr>
        <w:t xml:space="preserve"> refus</w:t>
      </w:r>
      <w:r w:rsidR="00776092">
        <w:rPr>
          <w:rFonts w:ascii="Arial Narrow" w:hAnsi="Arial Narrow" w:cs="Arial"/>
        </w:rPr>
        <w:t xml:space="preserve">ed </w:t>
      </w:r>
      <w:r w:rsidR="00776092" w:rsidRPr="00C85798">
        <w:rPr>
          <w:rFonts w:ascii="Arial Narrow" w:hAnsi="Arial Narrow" w:cs="Arial"/>
        </w:rPr>
        <w:t>to abide to the social distancing rules and being nasty to staff.</w:t>
      </w:r>
      <w:r w:rsidR="00776092" w:rsidRPr="00C85798">
        <w:t xml:space="preserve"> </w:t>
      </w:r>
      <w:r w:rsidR="00776092" w:rsidRPr="00C85798">
        <w:rPr>
          <w:rFonts w:ascii="Arial Narrow" w:hAnsi="Arial Narrow" w:cs="Arial"/>
        </w:rPr>
        <w:t xml:space="preserve">(Berry, 2020) </w:t>
      </w:r>
      <w:r w:rsidR="00C56179">
        <w:rPr>
          <w:rFonts w:ascii="Arial Narrow" w:hAnsi="Arial Narrow" w:cs="Arial"/>
        </w:rPr>
        <w:br w:type="page"/>
      </w:r>
    </w:p>
    <w:p w14:paraId="27E3BFD4" w14:textId="77777777" w:rsidR="00776092" w:rsidRDefault="00776092" w:rsidP="00776092">
      <w:pPr>
        <w:rPr>
          <w:rFonts w:ascii="Arial Narrow" w:hAnsi="Arial Narrow" w:cs="Arial"/>
        </w:rPr>
      </w:pPr>
    </w:p>
    <w:p w14:paraId="3D017600" w14:textId="77777777" w:rsidR="00776092" w:rsidRDefault="00776092" w:rsidP="00776092">
      <w:pPr>
        <w:rPr>
          <w:rFonts w:ascii="Arial Narrow" w:hAnsi="Arial Narrow" w:cs="Arial"/>
          <w:color w:val="000000"/>
          <w:shd w:val="clear" w:color="auto" w:fill="FFFFFF"/>
        </w:rPr>
      </w:pPr>
    </w:p>
    <w:p w14:paraId="3A1551AF" w14:textId="7C18A2EE" w:rsidR="00596568" w:rsidRPr="00C85798" w:rsidRDefault="00596568" w:rsidP="003B1D17">
      <w:pPr>
        <w:rPr>
          <w:rFonts w:ascii="Arial Narrow" w:hAnsi="Arial Narrow" w:cs="Arial"/>
        </w:rPr>
      </w:pPr>
    </w:p>
    <w:p w14:paraId="0B9EDA87" w14:textId="537A7F79" w:rsidR="00BE3F23" w:rsidRDefault="00BE3F23" w:rsidP="00BE3F23">
      <w:pPr>
        <w:rPr>
          <w:rFonts w:ascii="Arial Narrow" w:eastAsiaTheme="minorEastAsia" w:hAnsi="Arial Narrow" w:cs="Arial"/>
          <w:color w:val="000000" w:themeColor="text1"/>
          <w:lang w:eastAsia="zh-CN"/>
        </w:rPr>
      </w:pPr>
    </w:p>
    <w:p w14:paraId="68321C8C" w14:textId="77777777" w:rsidR="00BE3F23" w:rsidRDefault="00BE3F23" w:rsidP="00BE3F23">
      <w:pPr>
        <w:rPr>
          <w:rFonts w:ascii="Arial Narrow" w:hAnsi="Arial Narrow" w:cs="Arial"/>
        </w:rPr>
      </w:pPr>
    </w:p>
    <w:p w14:paraId="657E06D7" w14:textId="77777777" w:rsidR="00BE3F23" w:rsidRDefault="00BE3F23" w:rsidP="00BE3F23">
      <w:pPr>
        <w:rPr>
          <w:rFonts w:ascii="Arial Narrow" w:eastAsiaTheme="minorEastAsia" w:hAnsi="Arial Narrow" w:cs="Arial"/>
          <w:color w:val="000000" w:themeColor="text1"/>
          <w:lang w:eastAsia="zh-CN"/>
        </w:rPr>
      </w:pPr>
    </w:p>
    <w:p w14:paraId="0A88C3B2" w14:textId="77777777" w:rsidR="00C85798" w:rsidRDefault="00C85798" w:rsidP="00C85798">
      <w:pPr>
        <w:rPr>
          <w:rFonts w:ascii="Arial Narrow" w:eastAsiaTheme="minorEastAsia" w:hAnsi="Arial Narrow" w:cs="Arial"/>
          <w:color w:val="000000" w:themeColor="text1"/>
          <w:lang w:eastAsia="zh-CN"/>
        </w:rPr>
      </w:pPr>
    </w:p>
    <w:p w14:paraId="579D6526" w14:textId="77777777" w:rsidR="008B1F7D" w:rsidRDefault="008B1F7D" w:rsidP="00C85798">
      <w:pPr>
        <w:rPr>
          <w:rFonts w:ascii="Arial Narrow" w:eastAsiaTheme="minorEastAsia" w:hAnsi="Arial Narrow" w:cs="Arial"/>
          <w:caps/>
          <w:color w:val="000000" w:themeColor="text1"/>
          <w:lang w:eastAsia="zh-CN"/>
        </w:rPr>
      </w:pPr>
    </w:p>
    <w:p w14:paraId="2B6A0F29" w14:textId="77777777" w:rsidR="00B94FF5" w:rsidRDefault="00B94FF5" w:rsidP="00210413">
      <w:pPr>
        <w:pStyle w:val="Heading1"/>
        <w:rPr>
          <w:rFonts w:eastAsiaTheme="minorEastAsia"/>
          <w:lang w:eastAsia="zh-CN"/>
        </w:rPr>
      </w:pPr>
    </w:p>
    <w:p w14:paraId="4AC16AEA" w14:textId="3CAD2BFD" w:rsidR="00C85798" w:rsidRDefault="00C85798" w:rsidP="00210413">
      <w:pPr>
        <w:pStyle w:val="Heading1"/>
        <w:rPr>
          <w:rFonts w:eastAsiaTheme="minorEastAsia"/>
          <w:lang w:eastAsia="zh-CN"/>
        </w:rPr>
      </w:pPr>
      <w:bookmarkStart w:id="12" w:name="_Toc99731379"/>
      <w:r w:rsidRPr="00F0004C">
        <w:rPr>
          <w:rFonts w:eastAsiaTheme="minorEastAsia"/>
          <w:lang w:eastAsia="zh-CN"/>
        </w:rPr>
        <w:t xml:space="preserve">2.5 </w:t>
      </w:r>
      <w:r w:rsidR="00BC59D6">
        <w:rPr>
          <w:rFonts w:eastAsiaTheme="minorEastAsia"/>
          <w:lang w:eastAsia="zh-CN"/>
        </w:rPr>
        <w:t xml:space="preserve"> </w:t>
      </w:r>
      <w:r w:rsidRPr="00F0004C">
        <w:rPr>
          <w:rFonts w:eastAsiaTheme="minorEastAsia"/>
          <w:lang w:eastAsia="zh-CN"/>
        </w:rPr>
        <w:t>change agents</w:t>
      </w:r>
      <w:bookmarkEnd w:id="12"/>
    </w:p>
    <w:p w14:paraId="0E607F6C" w14:textId="27051885" w:rsidR="00057793" w:rsidRDefault="00057793" w:rsidP="00C85798">
      <w:pPr>
        <w:rPr>
          <w:rFonts w:ascii="Arial Narrow" w:eastAsiaTheme="minorEastAsia" w:hAnsi="Arial Narrow" w:cs="Arial"/>
          <w:caps/>
          <w:color w:val="000000" w:themeColor="text1"/>
          <w:lang w:eastAsia="zh-CN"/>
        </w:rPr>
      </w:pPr>
    </w:p>
    <w:p w14:paraId="098A6855" w14:textId="77777777" w:rsidR="00057793" w:rsidRPr="00F0004C" w:rsidRDefault="00057793" w:rsidP="00C85798">
      <w:pPr>
        <w:rPr>
          <w:rFonts w:ascii="Arial Narrow" w:eastAsiaTheme="minorEastAsia" w:hAnsi="Arial Narrow" w:cs="Arial"/>
          <w:caps/>
          <w:color w:val="000000" w:themeColor="text1"/>
          <w:lang w:eastAsia="zh-CN"/>
        </w:rPr>
      </w:pPr>
    </w:p>
    <w:p w14:paraId="6C37E4EB" w14:textId="65420D01" w:rsidR="00C85798" w:rsidRPr="00C85798" w:rsidRDefault="00C85798" w:rsidP="00C85798">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 xml:space="preserve">Change agents can be defined as a </w:t>
      </w:r>
      <w:r w:rsidRPr="00C85798">
        <w:rPr>
          <w:rFonts w:ascii="Arial Narrow" w:eastAsiaTheme="minorEastAsia" w:hAnsi="Arial Narrow" w:cs="Arial"/>
          <w:color w:val="000000" w:themeColor="text1"/>
          <w:lang w:eastAsia="zh-CN"/>
        </w:rPr>
        <w:t>leader charged with understanding the change, establishing just how it will affect the team, and communicating that information to everyone, to ensure they’re all happy to go on the journey together.</w:t>
      </w:r>
      <w:r w:rsidRPr="00C85798">
        <w:rPr>
          <w:rFonts w:ascii="Arial Narrow" w:hAnsi="Arial Narrow"/>
          <w:color w:val="555555"/>
          <w:sz w:val="21"/>
          <w:szCs w:val="21"/>
          <w:shd w:val="clear" w:color="auto" w:fill="FFFFFF"/>
        </w:rPr>
        <w:t xml:space="preserve"> </w:t>
      </w:r>
      <w:r w:rsidRPr="005B4719">
        <w:rPr>
          <w:rFonts w:ascii="Arial Narrow" w:hAnsi="Arial Narrow"/>
          <w:color w:val="555555"/>
          <w:shd w:val="clear" w:color="auto" w:fill="FFFFFF"/>
        </w:rPr>
        <w:t>However</w:t>
      </w:r>
      <w:r w:rsidRPr="005B4719">
        <w:rPr>
          <w:rFonts w:ascii="Arial Narrow" w:eastAsiaTheme="minorEastAsia" w:hAnsi="Arial Narrow" w:cs="Arial"/>
          <w:color w:val="000000" w:themeColor="text1"/>
          <w:lang w:eastAsia="zh-CN"/>
        </w:rPr>
        <w:t xml:space="preserve"> Klein (1976</w:t>
      </w:r>
      <w:r w:rsidRPr="00C85798">
        <w:rPr>
          <w:rFonts w:ascii="Arial Narrow" w:eastAsiaTheme="minorEastAsia" w:hAnsi="Arial Narrow" w:cs="Arial"/>
          <w:color w:val="000000" w:themeColor="text1"/>
          <w:lang w:eastAsia="zh-CN"/>
        </w:rPr>
        <w:t>) describe change agents as "undeserving victims of the irrational and dysfunctional responses of change recipients" </w:t>
      </w:r>
      <w:r w:rsidR="005D202F">
        <w:rPr>
          <w:rFonts w:ascii="Arial Narrow" w:eastAsiaTheme="minorEastAsia" w:hAnsi="Arial Narrow" w:cs="Arial"/>
          <w:color w:val="000000" w:themeColor="text1"/>
          <w:lang w:eastAsia="zh-CN"/>
        </w:rPr>
        <w:t>,</w:t>
      </w:r>
      <w:r>
        <w:rPr>
          <w:rFonts w:ascii="Arial Narrow" w:eastAsiaTheme="minorEastAsia" w:hAnsi="Arial Narrow" w:cs="Arial"/>
          <w:color w:val="000000" w:themeColor="text1"/>
          <w:lang w:eastAsia="zh-CN"/>
        </w:rPr>
        <w:t xml:space="preserve">Internal change agents </w:t>
      </w:r>
      <w:r w:rsidRPr="00C85798">
        <w:rPr>
          <w:rFonts w:ascii="Arial Narrow" w:eastAsiaTheme="minorEastAsia" w:hAnsi="Arial Narrow" w:cs="Arial"/>
          <w:color w:val="000000" w:themeColor="text1"/>
          <w:lang w:eastAsia="zh-CN"/>
        </w:rPr>
        <w:t xml:space="preserve"> seek to determine strategies to facilitate the change process; whereas the change recipient endeavours to determine how the change will directly affect</w:t>
      </w:r>
      <w:r>
        <w:rPr>
          <w:rFonts w:ascii="Arial Narrow" w:eastAsiaTheme="minorEastAsia" w:hAnsi="Arial Narrow" w:cs="Arial"/>
          <w:color w:val="000000" w:themeColor="text1"/>
          <w:lang w:eastAsia="zh-CN"/>
        </w:rPr>
        <w:t xml:space="preserve"> them.</w:t>
      </w:r>
    </w:p>
    <w:p w14:paraId="4F6E67AB" w14:textId="33AF1E0F" w:rsidR="00C85798" w:rsidRDefault="00C85798" w:rsidP="00C85798">
      <w:pPr>
        <w:rPr>
          <w:rFonts w:ascii="Arial Narrow" w:eastAsiaTheme="minorEastAsia" w:hAnsi="Arial Narrow" w:cs="Arial"/>
          <w:color w:val="000000" w:themeColor="text1"/>
          <w:lang w:eastAsia="zh-CN"/>
        </w:rPr>
      </w:pPr>
    </w:p>
    <w:p w14:paraId="27E49133" w14:textId="536F3C96" w:rsidR="00C26B9E" w:rsidRDefault="00FF39D9" w:rsidP="00C85798">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 xml:space="preserve">Tesco has been in constant </w:t>
      </w:r>
      <w:r w:rsidR="00674555">
        <w:rPr>
          <w:rFonts w:ascii="Arial Narrow" w:eastAsiaTheme="minorEastAsia" w:hAnsi="Arial Narrow" w:cs="Arial"/>
          <w:color w:val="000000" w:themeColor="text1"/>
          <w:lang w:eastAsia="zh-CN"/>
        </w:rPr>
        <w:t xml:space="preserve">change and used internal </w:t>
      </w:r>
      <w:r w:rsidR="004B7788">
        <w:rPr>
          <w:rFonts w:ascii="Arial Narrow" w:eastAsiaTheme="minorEastAsia" w:hAnsi="Arial Narrow" w:cs="Arial"/>
          <w:color w:val="000000" w:themeColor="text1"/>
          <w:lang w:eastAsia="zh-CN"/>
        </w:rPr>
        <w:t xml:space="preserve"> and external </w:t>
      </w:r>
      <w:r w:rsidR="00674555">
        <w:rPr>
          <w:rFonts w:ascii="Arial Narrow" w:eastAsiaTheme="minorEastAsia" w:hAnsi="Arial Narrow" w:cs="Arial"/>
          <w:color w:val="000000" w:themeColor="text1"/>
          <w:lang w:eastAsia="zh-CN"/>
        </w:rPr>
        <w:t xml:space="preserve">change agents in form of </w:t>
      </w:r>
      <w:r w:rsidR="006F16EF">
        <w:rPr>
          <w:rFonts w:ascii="Arial Narrow" w:eastAsiaTheme="minorEastAsia" w:hAnsi="Arial Narrow" w:cs="Arial"/>
          <w:color w:val="000000" w:themeColor="text1"/>
          <w:lang w:eastAsia="zh-CN"/>
        </w:rPr>
        <w:t>different t</w:t>
      </w:r>
      <w:r w:rsidR="007E2A4D">
        <w:rPr>
          <w:rFonts w:ascii="Arial Narrow" w:eastAsiaTheme="minorEastAsia" w:hAnsi="Arial Narrow" w:cs="Arial"/>
          <w:color w:val="000000" w:themeColor="text1"/>
          <w:lang w:eastAsia="zh-CN"/>
        </w:rPr>
        <w:t xml:space="preserve">eams </w:t>
      </w:r>
      <w:r w:rsidR="000A04B1">
        <w:rPr>
          <w:rFonts w:ascii="Arial Narrow" w:eastAsiaTheme="minorEastAsia" w:hAnsi="Arial Narrow" w:cs="Arial"/>
          <w:color w:val="000000" w:themeColor="text1"/>
          <w:lang w:eastAsia="zh-CN"/>
        </w:rPr>
        <w:t xml:space="preserve">leads </w:t>
      </w:r>
      <w:r w:rsidR="007E2A4D">
        <w:rPr>
          <w:rFonts w:ascii="Arial Narrow" w:eastAsiaTheme="minorEastAsia" w:hAnsi="Arial Narrow" w:cs="Arial"/>
          <w:color w:val="000000" w:themeColor="text1"/>
          <w:lang w:eastAsia="zh-CN"/>
        </w:rPr>
        <w:t>and departments</w:t>
      </w:r>
      <w:r w:rsidR="001824EE">
        <w:rPr>
          <w:rFonts w:ascii="Arial Narrow" w:eastAsiaTheme="minorEastAsia" w:hAnsi="Arial Narrow" w:cs="Arial"/>
          <w:color w:val="000000" w:themeColor="text1"/>
          <w:lang w:eastAsia="zh-CN"/>
        </w:rPr>
        <w:t xml:space="preserve"> heads</w:t>
      </w:r>
      <w:r w:rsidR="007E2A4D">
        <w:rPr>
          <w:rFonts w:ascii="Arial Narrow" w:eastAsiaTheme="minorEastAsia" w:hAnsi="Arial Narrow" w:cs="Arial"/>
          <w:color w:val="000000" w:themeColor="text1"/>
          <w:lang w:eastAsia="zh-CN"/>
        </w:rPr>
        <w:t xml:space="preserve"> in the organisation</w:t>
      </w:r>
      <w:r w:rsidR="000A04B1">
        <w:rPr>
          <w:rFonts w:ascii="Arial Narrow" w:eastAsiaTheme="minorEastAsia" w:hAnsi="Arial Narrow" w:cs="Arial"/>
          <w:color w:val="000000" w:themeColor="text1"/>
          <w:lang w:eastAsia="zh-CN"/>
        </w:rPr>
        <w:t xml:space="preserve"> </w:t>
      </w:r>
      <w:r w:rsidR="001824EE">
        <w:rPr>
          <w:rFonts w:ascii="Arial Narrow" w:eastAsiaTheme="minorEastAsia" w:hAnsi="Arial Narrow" w:cs="Arial"/>
          <w:color w:val="000000" w:themeColor="text1"/>
          <w:lang w:eastAsia="zh-CN"/>
        </w:rPr>
        <w:t>,</w:t>
      </w:r>
      <w:r w:rsidR="000A04B1">
        <w:rPr>
          <w:rFonts w:ascii="Arial Narrow" w:eastAsiaTheme="minorEastAsia" w:hAnsi="Arial Narrow" w:cs="Arial"/>
          <w:color w:val="000000" w:themeColor="text1"/>
          <w:lang w:eastAsia="zh-CN"/>
        </w:rPr>
        <w:t xml:space="preserve">to explore </w:t>
      </w:r>
      <w:r w:rsidR="004B4428">
        <w:rPr>
          <w:rFonts w:ascii="Arial Narrow" w:eastAsiaTheme="minorEastAsia" w:hAnsi="Arial Narrow" w:cs="Arial"/>
          <w:color w:val="000000" w:themeColor="text1"/>
          <w:lang w:eastAsia="zh-CN"/>
        </w:rPr>
        <w:t xml:space="preserve"> commonalities and differences across departments in their view of the desired change</w:t>
      </w:r>
      <w:r w:rsidR="00FC5EF4">
        <w:rPr>
          <w:rFonts w:ascii="Arial Narrow" w:eastAsiaTheme="minorEastAsia" w:hAnsi="Arial Narrow" w:cs="Arial"/>
          <w:color w:val="000000" w:themeColor="text1"/>
          <w:lang w:eastAsia="zh-CN"/>
        </w:rPr>
        <w:t xml:space="preserve"> </w:t>
      </w:r>
      <w:r w:rsidR="00C26B9E">
        <w:rPr>
          <w:rFonts w:ascii="Arial Narrow" w:eastAsiaTheme="minorEastAsia" w:hAnsi="Arial Narrow" w:cs="Arial"/>
          <w:color w:val="000000" w:themeColor="text1"/>
          <w:lang w:eastAsia="zh-CN"/>
        </w:rPr>
        <w:t>.</w:t>
      </w:r>
    </w:p>
    <w:p w14:paraId="6021062E" w14:textId="085E620F" w:rsidR="00FF39D9" w:rsidRDefault="00FC5EF4" w:rsidP="00C85798">
      <w:pPr>
        <w:rPr>
          <w:rFonts w:ascii="Arial Narrow" w:eastAsiaTheme="minorEastAsia" w:hAnsi="Arial Narrow" w:cs="Arial"/>
          <w:color w:val="000000" w:themeColor="text1"/>
          <w:lang w:eastAsia="zh-CN"/>
        </w:rPr>
      </w:pPr>
      <w:r>
        <w:rPr>
          <w:rFonts w:ascii="Arial Narrow" w:eastAsiaTheme="minorEastAsia" w:hAnsi="Arial Narrow" w:cs="Arial"/>
          <w:color w:val="000000" w:themeColor="text1"/>
          <w:lang w:eastAsia="zh-CN"/>
        </w:rPr>
        <w:t>some of the departments listed below:</w:t>
      </w:r>
    </w:p>
    <w:p w14:paraId="059E6BB8" w14:textId="79E9B246" w:rsidR="00674555" w:rsidRDefault="00674555" w:rsidP="00C85798">
      <w:pPr>
        <w:rPr>
          <w:rFonts w:ascii="Arial Narrow" w:eastAsiaTheme="minorEastAsia" w:hAnsi="Arial Narrow" w:cs="Arial"/>
          <w:color w:val="000000" w:themeColor="text1"/>
          <w:lang w:eastAsia="zh-CN"/>
        </w:rPr>
      </w:pPr>
    </w:p>
    <w:p w14:paraId="22FB776F" w14:textId="77777777" w:rsidR="00077F7E" w:rsidRDefault="006F16EF" w:rsidP="00C85798">
      <w:pPr>
        <w:pStyle w:val="ListParagraph"/>
        <w:numPr>
          <w:ilvl w:val="0"/>
          <w:numId w:val="28"/>
        </w:numPr>
        <w:rPr>
          <w:rFonts w:ascii="Arial Narrow" w:eastAsiaTheme="minorEastAsia" w:hAnsi="Arial Narrow" w:cs="Arial"/>
          <w:color w:val="000000" w:themeColor="text1"/>
          <w:lang w:eastAsia="zh-CN"/>
        </w:rPr>
      </w:pPr>
      <w:r w:rsidRPr="00077F7E">
        <w:rPr>
          <w:rFonts w:ascii="Arial Narrow" w:eastAsiaTheme="minorEastAsia" w:hAnsi="Arial Narrow" w:cs="Arial"/>
          <w:color w:val="000000" w:themeColor="text1"/>
          <w:lang w:eastAsia="zh-CN"/>
        </w:rPr>
        <w:t xml:space="preserve">Training and development </w:t>
      </w:r>
    </w:p>
    <w:p w14:paraId="6AE9F9AF" w14:textId="77777777" w:rsidR="00077F7E" w:rsidRDefault="006F16EF" w:rsidP="00C85798">
      <w:pPr>
        <w:pStyle w:val="ListParagraph"/>
        <w:numPr>
          <w:ilvl w:val="0"/>
          <w:numId w:val="28"/>
        </w:numPr>
        <w:rPr>
          <w:rFonts w:ascii="Arial Narrow" w:eastAsiaTheme="minorEastAsia" w:hAnsi="Arial Narrow" w:cs="Arial"/>
          <w:color w:val="000000" w:themeColor="text1"/>
          <w:lang w:eastAsia="zh-CN"/>
        </w:rPr>
      </w:pPr>
      <w:r w:rsidRPr="00077F7E">
        <w:rPr>
          <w:rFonts w:ascii="Arial Narrow" w:eastAsiaTheme="minorEastAsia" w:hAnsi="Arial Narrow" w:cs="Arial"/>
          <w:color w:val="000000" w:themeColor="text1"/>
          <w:lang w:eastAsia="zh-CN"/>
        </w:rPr>
        <w:t>Total Quality management</w:t>
      </w:r>
    </w:p>
    <w:p w14:paraId="5FA39D67" w14:textId="77777777" w:rsidR="00077F7E" w:rsidRDefault="007E2A4D" w:rsidP="00C85798">
      <w:pPr>
        <w:pStyle w:val="ListParagraph"/>
        <w:numPr>
          <w:ilvl w:val="0"/>
          <w:numId w:val="28"/>
        </w:numPr>
        <w:rPr>
          <w:rFonts w:ascii="Arial Narrow" w:eastAsiaTheme="minorEastAsia" w:hAnsi="Arial Narrow" w:cs="Arial"/>
          <w:color w:val="000000" w:themeColor="text1"/>
          <w:lang w:eastAsia="zh-CN"/>
        </w:rPr>
      </w:pPr>
      <w:r w:rsidRPr="00077F7E">
        <w:rPr>
          <w:rFonts w:ascii="Arial Narrow" w:eastAsiaTheme="minorEastAsia" w:hAnsi="Arial Narrow" w:cs="Arial"/>
          <w:color w:val="000000" w:themeColor="text1"/>
          <w:lang w:eastAsia="zh-CN"/>
        </w:rPr>
        <w:t>Customer service</w:t>
      </w:r>
    </w:p>
    <w:p w14:paraId="18806C0D" w14:textId="335BB10A" w:rsidR="007E2A4D" w:rsidRPr="00077F7E" w:rsidRDefault="007E2A4D" w:rsidP="00C85798">
      <w:pPr>
        <w:pStyle w:val="ListParagraph"/>
        <w:numPr>
          <w:ilvl w:val="0"/>
          <w:numId w:val="28"/>
        </w:numPr>
        <w:rPr>
          <w:rFonts w:ascii="Arial Narrow" w:eastAsiaTheme="minorEastAsia" w:hAnsi="Arial Narrow" w:cs="Arial"/>
          <w:color w:val="000000" w:themeColor="text1"/>
          <w:lang w:eastAsia="zh-CN"/>
        </w:rPr>
      </w:pPr>
      <w:r w:rsidRPr="00077F7E">
        <w:rPr>
          <w:rFonts w:ascii="Arial Narrow" w:eastAsiaTheme="minorEastAsia" w:hAnsi="Arial Narrow" w:cs="Arial"/>
          <w:color w:val="000000" w:themeColor="text1"/>
          <w:lang w:eastAsia="zh-CN"/>
        </w:rPr>
        <w:t xml:space="preserve">Human </w:t>
      </w:r>
      <w:r w:rsidR="00135E71" w:rsidRPr="00077F7E">
        <w:rPr>
          <w:rFonts w:ascii="Arial Narrow" w:eastAsiaTheme="minorEastAsia" w:hAnsi="Arial Narrow" w:cs="Arial"/>
          <w:color w:val="000000" w:themeColor="text1"/>
          <w:lang w:eastAsia="zh-CN"/>
        </w:rPr>
        <w:t>resource</w:t>
      </w:r>
      <w:r w:rsidR="0098235C" w:rsidRPr="00077F7E">
        <w:rPr>
          <w:rFonts w:ascii="Arial Narrow" w:eastAsiaTheme="minorEastAsia" w:hAnsi="Arial Narrow" w:cs="Arial"/>
          <w:color w:val="000000" w:themeColor="text1"/>
          <w:lang w:eastAsia="zh-CN"/>
        </w:rPr>
        <w:t xml:space="preserve"> Department</w:t>
      </w:r>
    </w:p>
    <w:p w14:paraId="5782221E" w14:textId="3663B117" w:rsidR="006656A4" w:rsidRDefault="006656A4" w:rsidP="00C85798">
      <w:pPr>
        <w:rPr>
          <w:rFonts w:ascii="Arial Narrow" w:eastAsiaTheme="minorEastAsia" w:hAnsi="Arial Narrow" w:cs="Arial"/>
          <w:color w:val="000000" w:themeColor="text1"/>
          <w:lang w:eastAsia="zh-CN"/>
        </w:rPr>
      </w:pPr>
    </w:p>
    <w:p w14:paraId="4D8FD3FC" w14:textId="4ED01139" w:rsidR="0002591A" w:rsidRPr="00770EDE" w:rsidRDefault="001824EE" w:rsidP="0002591A">
      <w:pPr>
        <w:rPr>
          <w:rFonts w:ascii="Arial Narrow" w:hAnsi="Arial Narrow"/>
        </w:rPr>
      </w:pPr>
      <w:r w:rsidRPr="00770EDE">
        <w:rPr>
          <w:rFonts w:ascii="Arial Narrow" w:eastAsiaTheme="minorEastAsia" w:hAnsi="Arial Narrow" w:cs="Arial"/>
          <w:color w:val="000000" w:themeColor="text1"/>
          <w:lang w:eastAsia="zh-CN"/>
        </w:rPr>
        <w:t>The role of the agent</w:t>
      </w:r>
      <w:r w:rsidR="006656A4" w:rsidRPr="00770EDE">
        <w:rPr>
          <w:rFonts w:ascii="Arial Narrow" w:eastAsiaTheme="minorEastAsia" w:hAnsi="Arial Narrow" w:cs="Arial"/>
          <w:color w:val="000000" w:themeColor="text1"/>
          <w:lang w:eastAsia="zh-CN"/>
        </w:rPr>
        <w:t xml:space="preserve">s were to work through departments to </w:t>
      </w:r>
      <w:r w:rsidR="006149F8" w:rsidRPr="00770EDE">
        <w:rPr>
          <w:rFonts w:ascii="Arial Narrow" w:eastAsiaTheme="minorEastAsia" w:hAnsi="Arial Narrow" w:cs="Arial"/>
          <w:color w:val="000000" w:themeColor="text1"/>
          <w:lang w:eastAsia="zh-CN"/>
        </w:rPr>
        <w:t>decimate</w:t>
      </w:r>
      <w:r w:rsidR="006656A4" w:rsidRPr="00770EDE">
        <w:rPr>
          <w:rFonts w:ascii="Arial Narrow" w:eastAsiaTheme="minorEastAsia" w:hAnsi="Arial Narrow" w:cs="Arial"/>
          <w:color w:val="000000" w:themeColor="text1"/>
          <w:lang w:eastAsia="zh-CN"/>
        </w:rPr>
        <w:t xml:space="preserve"> good practice </w:t>
      </w:r>
      <w:r w:rsidR="002A55F8" w:rsidRPr="00770EDE">
        <w:rPr>
          <w:rFonts w:ascii="Arial Narrow" w:eastAsiaTheme="minorEastAsia" w:hAnsi="Arial Narrow" w:cs="Arial"/>
          <w:color w:val="000000" w:themeColor="text1"/>
          <w:lang w:eastAsia="zh-CN"/>
        </w:rPr>
        <w:t>,c</w:t>
      </w:r>
      <w:r w:rsidR="009775E3" w:rsidRPr="00770EDE">
        <w:rPr>
          <w:rFonts w:ascii="Arial Narrow" w:eastAsiaTheme="minorEastAsia" w:hAnsi="Arial Narrow" w:cs="Arial"/>
          <w:color w:val="000000" w:themeColor="text1"/>
          <w:lang w:eastAsia="zh-CN"/>
        </w:rPr>
        <w:t xml:space="preserve">orporate value for corporate cohesion using different strategies </w:t>
      </w:r>
      <w:r w:rsidR="000659A5" w:rsidRPr="00770EDE">
        <w:rPr>
          <w:rFonts w:ascii="Arial Narrow" w:eastAsiaTheme="minorEastAsia" w:hAnsi="Arial Narrow" w:cs="Arial"/>
          <w:color w:val="000000" w:themeColor="text1"/>
          <w:lang w:eastAsia="zh-CN"/>
        </w:rPr>
        <w:t>to manage the c</w:t>
      </w:r>
      <w:r w:rsidR="00560543" w:rsidRPr="00770EDE">
        <w:rPr>
          <w:rFonts w:ascii="Arial Narrow" w:eastAsiaTheme="minorEastAsia" w:hAnsi="Arial Narrow" w:cs="Arial"/>
          <w:color w:val="000000" w:themeColor="text1"/>
          <w:lang w:eastAsia="zh-CN"/>
        </w:rPr>
        <w:t>hange. The advantage of this is th</w:t>
      </w:r>
      <w:r w:rsidR="007D499B" w:rsidRPr="00770EDE">
        <w:rPr>
          <w:rFonts w:ascii="Arial Narrow" w:eastAsiaTheme="minorEastAsia" w:hAnsi="Arial Narrow" w:cs="Arial"/>
          <w:color w:val="000000" w:themeColor="text1"/>
          <w:lang w:eastAsia="zh-CN"/>
        </w:rPr>
        <w:t xml:space="preserve">at </w:t>
      </w:r>
      <w:r w:rsidR="002452FB" w:rsidRPr="00770EDE">
        <w:rPr>
          <w:rFonts w:ascii="Arial Narrow" w:eastAsiaTheme="minorEastAsia" w:hAnsi="Arial Narrow" w:cs="Arial"/>
          <w:color w:val="000000" w:themeColor="text1"/>
          <w:lang w:eastAsia="zh-CN"/>
        </w:rPr>
        <w:t xml:space="preserve">internal </w:t>
      </w:r>
      <w:r w:rsidR="000E7FC2" w:rsidRPr="00770EDE">
        <w:rPr>
          <w:rFonts w:ascii="Arial Narrow" w:eastAsiaTheme="minorEastAsia" w:hAnsi="Arial Narrow" w:cs="Arial"/>
          <w:color w:val="000000" w:themeColor="text1"/>
          <w:lang w:eastAsia="zh-CN"/>
        </w:rPr>
        <w:t>agents have</w:t>
      </w:r>
      <w:r w:rsidR="00560543" w:rsidRPr="00770EDE">
        <w:rPr>
          <w:rFonts w:ascii="Arial Narrow" w:hAnsi="Arial Narrow"/>
          <w:color w:val="333333"/>
          <w:sz w:val="38"/>
          <w:szCs w:val="38"/>
          <w:shd w:val="clear" w:color="auto" w:fill="FFFFFF"/>
        </w:rPr>
        <w:t xml:space="preserve"> </w:t>
      </w:r>
      <w:r w:rsidR="00560543" w:rsidRPr="00770EDE">
        <w:rPr>
          <w:rFonts w:ascii="Arial Narrow" w:eastAsiaTheme="minorEastAsia" w:hAnsi="Arial Narrow" w:cs="Arial"/>
          <w:color w:val="000000" w:themeColor="text1"/>
          <w:lang w:eastAsia="zh-CN"/>
        </w:rPr>
        <w:t>extensive experience in the company's processes and technologies</w:t>
      </w:r>
      <w:r w:rsidR="000E7FC2" w:rsidRPr="00770EDE">
        <w:rPr>
          <w:rFonts w:ascii="Arial Narrow" w:eastAsiaTheme="minorEastAsia" w:hAnsi="Arial Narrow" w:cs="Arial"/>
          <w:color w:val="000000" w:themeColor="text1"/>
          <w:lang w:eastAsia="zh-CN"/>
        </w:rPr>
        <w:t xml:space="preserve"> already </w:t>
      </w:r>
      <w:r w:rsidR="00457D49" w:rsidRPr="00770EDE">
        <w:rPr>
          <w:rFonts w:ascii="Arial Narrow" w:eastAsiaTheme="minorEastAsia" w:hAnsi="Arial Narrow" w:cs="Arial"/>
          <w:color w:val="000000" w:themeColor="text1"/>
          <w:lang w:eastAsia="zh-CN"/>
        </w:rPr>
        <w:t xml:space="preserve">,and </w:t>
      </w:r>
      <w:r w:rsidR="002452FB" w:rsidRPr="00770EDE">
        <w:rPr>
          <w:rFonts w:ascii="Arial Narrow" w:eastAsiaTheme="minorEastAsia" w:hAnsi="Arial Narrow" w:cs="Arial"/>
          <w:color w:val="000000" w:themeColor="text1"/>
          <w:lang w:eastAsia="zh-CN"/>
        </w:rPr>
        <w:t xml:space="preserve">using them is </w:t>
      </w:r>
      <w:r w:rsidR="00457D49" w:rsidRPr="00770EDE">
        <w:rPr>
          <w:rFonts w:ascii="Arial Narrow" w:eastAsiaTheme="minorEastAsia" w:hAnsi="Arial Narrow" w:cs="Arial"/>
          <w:color w:val="000000" w:themeColor="text1"/>
          <w:lang w:eastAsia="zh-CN"/>
        </w:rPr>
        <w:t>a cost effective approach</w:t>
      </w:r>
      <w:r w:rsidR="00422AC3" w:rsidRPr="00770EDE">
        <w:rPr>
          <w:rFonts w:ascii="Arial Narrow" w:eastAsiaTheme="minorEastAsia" w:hAnsi="Arial Narrow" w:cs="Arial"/>
          <w:color w:val="000000" w:themeColor="text1"/>
          <w:lang w:eastAsia="zh-CN"/>
        </w:rPr>
        <w:t xml:space="preserve"> </w:t>
      </w:r>
      <w:r w:rsidR="000E7FC2" w:rsidRPr="00770EDE">
        <w:rPr>
          <w:rFonts w:ascii="Arial Narrow" w:eastAsiaTheme="minorEastAsia" w:hAnsi="Arial Narrow" w:cs="Arial"/>
          <w:color w:val="000000" w:themeColor="text1"/>
          <w:lang w:eastAsia="zh-CN"/>
        </w:rPr>
        <w:t xml:space="preserve">.however this </w:t>
      </w:r>
      <w:r w:rsidR="00FA5743" w:rsidRPr="00770EDE">
        <w:rPr>
          <w:rFonts w:ascii="Arial Narrow" w:eastAsiaTheme="minorEastAsia" w:hAnsi="Arial Narrow" w:cs="Arial"/>
          <w:color w:val="000000" w:themeColor="text1"/>
          <w:lang w:eastAsia="zh-CN"/>
        </w:rPr>
        <w:t xml:space="preserve">causes </w:t>
      </w:r>
      <w:r w:rsidR="009B0C93" w:rsidRPr="00770EDE">
        <w:rPr>
          <w:rFonts w:ascii="Arial Narrow" w:eastAsiaTheme="minorEastAsia" w:hAnsi="Arial Narrow" w:cs="Arial"/>
          <w:color w:val="000000" w:themeColor="text1"/>
          <w:lang w:eastAsia="zh-CN"/>
        </w:rPr>
        <w:t>“”</w:t>
      </w:r>
      <w:r w:rsidR="00FA5743" w:rsidRPr="00770EDE">
        <w:rPr>
          <w:rFonts w:ascii="Arial Narrow" w:eastAsiaTheme="minorEastAsia" w:hAnsi="Arial Narrow" w:cs="Arial"/>
          <w:color w:val="000000" w:themeColor="text1"/>
          <w:lang w:eastAsia="zh-CN"/>
        </w:rPr>
        <w:t>burnout because of additional work bestowed to the managers.</w:t>
      </w:r>
      <w:r w:rsidR="009B0C93" w:rsidRPr="00770EDE">
        <w:rPr>
          <w:rFonts w:ascii="Arial Narrow" w:hAnsi="Arial Narrow"/>
          <w:color w:val="333333"/>
          <w:sz w:val="38"/>
          <w:szCs w:val="38"/>
          <w:shd w:val="clear" w:color="auto" w:fill="FFFFFF"/>
        </w:rPr>
        <w:t xml:space="preserve"> </w:t>
      </w:r>
      <w:r w:rsidR="00C84468" w:rsidRPr="00770EDE">
        <w:rPr>
          <w:rFonts w:ascii="Arial Narrow" w:eastAsiaTheme="minorEastAsia" w:hAnsi="Arial Narrow" w:cs="Arial"/>
          <w:color w:val="000000" w:themeColor="text1"/>
          <w:lang w:eastAsia="zh-CN"/>
        </w:rPr>
        <w:t>employing external agents have been know not to be  desirable</w:t>
      </w:r>
      <w:r w:rsidR="00AC2B48" w:rsidRPr="00770EDE">
        <w:rPr>
          <w:rFonts w:ascii="Arial Narrow" w:eastAsiaTheme="minorEastAsia" w:hAnsi="Arial Narrow" w:cs="Arial"/>
          <w:color w:val="000000" w:themeColor="text1"/>
          <w:lang w:eastAsia="zh-CN"/>
        </w:rPr>
        <w:t xml:space="preserve"> </w:t>
      </w:r>
      <w:r w:rsidR="00F23447" w:rsidRPr="00770EDE">
        <w:rPr>
          <w:rFonts w:ascii="Arial Narrow" w:eastAsiaTheme="minorEastAsia" w:hAnsi="Arial Narrow" w:cs="Arial"/>
          <w:color w:val="000000" w:themeColor="text1"/>
          <w:lang w:eastAsia="zh-CN"/>
        </w:rPr>
        <w:t>as too</w:t>
      </w:r>
      <w:r w:rsidR="009B0C93" w:rsidRPr="00770EDE">
        <w:rPr>
          <w:rFonts w:ascii="Arial Narrow" w:eastAsiaTheme="minorEastAsia" w:hAnsi="Arial Narrow" w:cs="Arial"/>
          <w:color w:val="000000" w:themeColor="text1"/>
          <w:lang w:eastAsia="zh-CN"/>
        </w:rPr>
        <w:t xml:space="preserve"> many new faces, and the change agents begin to lose vital credibility with line managers and staff.</w:t>
      </w:r>
      <w:r w:rsidR="00321249" w:rsidRPr="00770EDE">
        <w:rPr>
          <w:rFonts w:ascii="Arial Narrow" w:hAnsi="Arial Narrow"/>
          <w:color w:val="000000"/>
          <w:shd w:val="clear" w:color="auto" w:fill="FFFFFF"/>
        </w:rPr>
        <w:t xml:space="preserve"> </w:t>
      </w:r>
      <w:r w:rsidR="00705D58" w:rsidRPr="00770EDE">
        <w:rPr>
          <w:rFonts w:ascii="Arial Narrow" w:hAnsi="Arial Narrow"/>
          <w:color w:val="000000"/>
          <w:shd w:val="clear" w:color="auto" w:fill="FFFFFF"/>
        </w:rPr>
        <w:t xml:space="preserve">Also it takes longer to build </w:t>
      </w:r>
      <w:r w:rsidR="005076B8" w:rsidRPr="00770EDE">
        <w:rPr>
          <w:rFonts w:ascii="Arial Narrow" w:hAnsi="Arial Narrow"/>
          <w:color w:val="000000"/>
          <w:shd w:val="clear" w:color="auto" w:fill="FFFFFF"/>
        </w:rPr>
        <w:t>strong  relationships needed for the role</w:t>
      </w:r>
      <w:r w:rsidR="00321249" w:rsidRPr="00770EDE">
        <w:rPr>
          <w:rFonts w:ascii="Arial Narrow" w:eastAsiaTheme="minorEastAsia" w:hAnsi="Arial Narrow" w:cs="Arial"/>
          <w:color w:val="000000" w:themeColor="text1"/>
          <w:lang w:eastAsia="zh-CN"/>
        </w:rPr>
        <w:t>(McKinsey &amp; Company, 2017)</w:t>
      </w:r>
      <w:r w:rsidR="00B474CE" w:rsidRPr="00770EDE">
        <w:rPr>
          <w:rFonts w:ascii="Arial Narrow" w:eastAsiaTheme="minorEastAsia" w:hAnsi="Arial Narrow" w:cs="Arial"/>
          <w:color w:val="000000" w:themeColor="text1"/>
          <w:lang w:eastAsia="zh-CN"/>
        </w:rPr>
        <w:t>however</w:t>
      </w:r>
      <w:r w:rsidR="000B2A68" w:rsidRPr="00770EDE">
        <w:rPr>
          <w:rFonts w:ascii="Arial Narrow" w:eastAsiaTheme="minorEastAsia" w:hAnsi="Arial Narrow" w:cs="Arial"/>
          <w:color w:val="000000" w:themeColor="text1"/>
          <w:lang w:eastAsia="zh-CN"/>
        </w:rPr>
        <w:t xml:space="preserve"> a </w:t>
      </w:r>
      <w:r w:rsidR="001E50AD" w:rsidRPr="00770EDE">
        <w:rPr>
          <w:rFonts w:ascii="Arial Narrow" w:eastAsiaTheme="minorEastAsia" w:hAnsi="Arial Narrow" w:cs="Arial"/>
          <w:color w:val="000000" w:themeColor="text1"/>
          <w:lang w:eastAsia="zh-CN"/>
        </w:rPr>
        <w:t xml:space="preserve">positive aspect is </w:t>
      </w:r>
      <w:r w:rsidR="00916F1B">
        <w:rPr>
          <w:rFonts w:ascii="Arial Narrow" w:eastAsiaTheme="minorEastAsia" w:hAnsi="Arial Narrow" w:cs="Arial"/>
          <w:color w:val="000000" w:themeColor="text1"/>
          <w:lang w:eastAsia="zh-CN"/>
        </w:rPr>
        <w:t>,</w:t>
      </w:r>
      <w:r w:rsidR="00B474CE" w:rsidRPr="00770EDE">
        <w:rPr>
          <w:rFonts w:ascii="Arial Narrow" w:eastAsiaTheme="minorEastAsia" w:hAnsi="Arial Narrow" w:cs="Arial"/>
          <w:color w:val="000000" w:themeColor="text1"/>
          <w:lang w:eastAsia="zh-CN"/>
        </w:rPr>
        <w:t xml:space="preserve"> </w:t>
      </w:r>
      <w:r w:rsidR="00683344" w:rsidRPr="00770EDE">
        <w:rPr>
          <w:rFonts w:ascii="Arial Narrow" w:eastAsiaTheme="minorEastAsia" w:hAnsi="Arial Narrow" w:cs="Arial"/>
          <w:color w:val="000000" w:themeColor="text1"/>
          <w:lang w:eastAsia="zh-CN"/>
        </w:rPr>
        <w:t xml:space="preserve">External agents are not involved with internal politics, they also come with </w:t>
      </w:r>
      <w:r w:rsidR="00134658" w:rsidRPr="00770EDE">
        <w:rPr>
          <w:rFonts w:ascii="Arial Narrow" w:eastAsiaTheme="minorEastAsia" w:hAnsi="Arial Narrow" w:cs="Arial"/>
          <w:color w:val="000000" w:themeColor="text1"/>
          <w:lang w:eastAsia="zh-CN"/>
        </w:rPr>
        <w:t xml:space="preserve">better skill and knowledge and are objective to change </w:t>
      </w:r>
      <w:r w:rsidR="00815900">
        <w:rPr>
          <w:rFonts w:ascii="Arial Narrow" w:eastAsiaTheme="minorEastAsia" w:hAnsi="Arial Narrow" w:cs="Arial"/>
          <w:color w:val="000000" w:themeColor="text1"/>
          <w:lang w:eastAsia="zh-CN"/>
        </w:rPr>
        <w:t xml:space="preserve">the challenge is making </w:t>
      </w:r>
      <w:r w:rsidR="00A86B3C">
        <w:rPr>
          <w:rFonts w:ascii="Arial Narrow" w:eastAsiaTheme="minorEastAsia" w:hAnsi="Arial Narrow" w:cs="Arial"/>
          <w:color w:val="000000" w:themeColor="text1"/>
          <w:lang w:eastAsia="zh-CN"/>
        </w:rPr>
        <w:t xml:space="preserve">strong </w:t>
      </w:r>
      <w:r w:rsidR="00F042BC">
        <w:rPr>
          <w:rFonts w:ascii="Arial Narrow" w:eastAsiaTheme="minorEastAsia" w:hAnsi="Arial Narrow" w:cs="Arial"/>
          <w:color w:val="000000" w:themeColor="text1"/>
          <w:lang w:eastAsia="zh-CN"/>
        </w:rPr>
        <w:t xml:space="preserve">relationship </w:t>
      </w:r>
      <w:r w:rsidR="00942D15">
        <w:rPr>
          <w:rFonts w:ascii="Arial Narrow" w:eastAsiaTheme="minorEastAsia" w:hAnsi="Arial Narrow" w:cs="Arial"/>
          <w:color w:val="000000" w:themeColor="text1"/>
          <w:lang w:eastAsia="zh-CN"/>
        </w:rPr>
        <w:t>appropriate</w:t>
      </w:r>
      <w:r w:rsidR="0002591A">
        <w:rPr>
          <w:rFonts w:ascii="Arial Narrow" w:eastAsiaTheme="minorEastAsia" w:hAnsi="Arial Narrow" w:cs="Arial"/>
          <w:color w:val="000000" w:themeColor="text1"/>
          <w:lang w:eastAsia="zh-CN"/>
        </w:rPr>
        <w:t xml:space="preserve"> for change can be slow</w:t>
      </w:r>
      <w:r w:rsidR="0002591A" w:rsidRPr="0002591A">
        <w:rPr>
          <w:rFonts w:ascii="Arial Narrow" w:hAnsi="Arial Narrow"/>
          <w:color w:val="000000"/>
          <w:shd w:val="clear" w:color="auto" w:fill="FFFFFF"/>
        </w:rPr>
        <w:t xml:space="preserve"> </w:t>
      </w:r>
      <w:r w:rsidR="0002591A">
        <w:rPr>
          <w:rFonts w:ascii="Arial Narrow" w:hAnsi="Arial Narrow"/>
          <w:color w:val="000000"/>
          <w:shd w:val="clear" w:color="auto" w:fill="FFFFFF"/>
        </w:rPr>
        <w:t>(</w:t>
      </w:r>
      <w:r w:rsidR="0002591A" w:rsidRPr="00770EDE">
        <w:rPr>
          <w:rFonts w:ascii="Arial Narrow" w:hAnsi="Arial Narrow"/>
          <w:color w:val="000000"/>
          <w:shd w:val="clear" w:color="auto" w:fill="FFFFFF"/>
        </w:rPr>
        <w:t>McKinsey &amp; Company, 2017)</w:t>
      </w:r>
    </w:p>
    <w:p w14:paraId="005EEA94" w14:textId="21C44151" w:rsidR="00215074" w:rsidRDefault="00215074" w:rsidP="00160FB1">
      <w:pPr>
        <w:rPr>
          <w:rFonts w:ascii="Arial Narrow" w:eastAsiaTheme="minorEastAsia" w:hAnsi="Arial Narrow" w:cs="Arial"/>
          <w:color w:val="000000" w:themeColor="text1"/>
          <w:lang w:eastAsia="zh-CN"/>
        </w:rPr>
      </w:pPr>
    </w:p>
    <w:p w14:paraId="196F3C2E" w14:textId="77777777" w:rsidR="00215074" w:rsidRDefault="00215074" w:rsidP="00160FB1">
      <w:pPr>
        <w:rPr>
          <w:rFonts w:ascii="Arial Narrow" w:eastAsiaTheme="minorEastAsia" w:hAnsi="Arial Narrow" w:cs="Arial"/>
          <w:color w:val="000000" w:themeColor="text1"/>
          <w:lang w:eastAsia="zh-CN"/>
        </w:rPr>
      </w:pPr>
    </w:p>
    <w:p w14:paraId="36C8C713" w14:textId="77777777" w:rsidR="00215074" w:rsidRDefault="00215074" w:rsidP="00160FB1">
      <w:pPr>
        <w:rPr>
          <w:rFonts w:ascii="Arial Narrow" w:eastAsiaTheme="minorEastAsia" w:hAnsi="Arial Narrow" w:cs="Arial"/>
          <w:color w:val="000000" w:themeColor="text1"/>
          <w:lang w:eastAsia="zh-CN"/>
        </w:rPr>
      </w:pPr>
    </w:p>
    <w:p w14:paraId="338B9594" w14:textId="77777777" w:rsidR="009D1C43" w:rsidRDefault="009D1C43" w:rsidP="00770EDE">
      <w:pPr>
        <w:rPr>
          <w:rFonts w:ascii="Arial Narrow" w:eastAsiaTheme="minorEastAsia" w:hAnsi="Arial Narrow" w:cs="Arial"/>
          <w:color w:val="000000" w:themeColor="text1"/>
          <w:lang w:eastAsia="zh-CN"/>
        </w:rPr>
      </w:pPr>
    </w:p>
    <w:p w14:paraId="5E636C4B" w14:textId="273E69A4" w:rsidR="00C85798" w:rsidRPr="00770EDE" w:rsidRDefault="00C85798" w:rsidP="00C85798">
      <w:pPr>
        <w:rPr>
          <w:rFonts w:ascii="Arial Narrow" w:eastAsiaTheme="minorEastAsia" w:hAnsi="Arial Narrow" w:cs="Arial"/>
          <w:color w:val="000000" w:themeColor="text1"/>
          <w:lang w:eastAsia="zh-CN"/>
        </w:rPr>
      </w:pPr>
    </w:p>
    <w:p w14:paraId="1E68A9DA" w14:textId="1AE912DB" w:rsidR="00C85798" w:rsidRPr="00C85798" w:rsidRDefault="00C85798" w:rsidP="00C85798">
      <w:pPr>
        <w:rPr>
          <w:rFonts w:ascii="Arial Narrow" w:eastAsiaTheme="minorEastAsia" w:hAnsi="Arial Narrow" w:cs="Arial"/>
          <w:color w:val="000000" w:themeColor="text1"/>
          <w:lang w:eastAsia="zh-CN"/>
        </w:rPr>
      </w:pPr>
      <w:r w:rsidRPr="00C85798">
        <w:rPr>
          <w:rFonts w:ascii="Arial Narrow" w:eastAsiaTheme="minorEastAsia" w:hAnsi="Arial Narrow" w:cs="Arial"/>
          <w:color w:val="000000" w:themeColor="text1"/>
          <w:lang w:eastAsia="zh-CN"/>
        </w:rPr>
        <w:t>.</w:t>
      </w:r>
    </w:p>
    <w:p w14:paraId="46897A86" w14:textId="69523607" w:rsidR="00C85798" w:rsidRPr="00C85798" w:rsidRDefault="00C85798" w:rsidP="00C85798">
      <w:pPr>
        <w:rPr>
          <w:rFonts w:ascii="Arial Narrow" w:eastAsiaTheme="minorEastAsia" w:hAnsi="Arial Narrow" w:cs="Arial"/>
          <w:caps/>
          <w:color w:val="000000" w:themeColor="text1"/>
          <w:lang w:eastAsia="zh-CN"/>
        </w:rPr>
      </w:pPr>
      <w:r w:rsidRPr="00C85798">
        <w:rPr>
          <w:rFonts w:ascii="Arial Narrow" w:eastAsiaTheme="minorEastAsia" w:hAnsi="Arial Narrow" w:cs="Arial"/>
          <w:caps/>
          <w:color w:val="000000" w:themeColor="text1"/>
          <w:lang w:eastAsia="zh-CN"/>
        </w:rPr>
        <w:tab/>
      </w:r>
      <w:r w:rsidRPr="00C85798">
        <w:rPr>
          <w:rFonts w:ascii="Arial Narrow" w:eastAsiaTheme="minorEastAsia" w:hAnsi="Arial Narrow" w:cs="Arial"/>
          <w:caps/>
          <w:color w:val="000000" w:themeColor="text1"/>
          <w:lang w:eastAsia="zh-CN"/>
        </w:rPr>
        <w:tab/>
      </w:r>
      <w:r w:rsidRPr="00C85798">
        <w:rPr>
          <w:rFonts w:ascii="Arial Narrow" w:eastAsiaTheme="minorEastAsia" w:hAnsi="Arial Narrow" w:cs="Arial"/>
          <w:caps/>
          <w:color w:val="000000" w:themeColor="text1"/>
          <w:lang w:eastAsia="zh-CN"/>
        </w:rPr>
        <w:tab/>
      </w:r>
    </w:p>
    <w:p w14:paraId="6A700BA2" w14:textId="39D0AB0B" w:rsidR="00FA23E1" w:rsidRDefault="008B1F7D" w:rsidP="00D6747C">
      <w:pPr>
        <w:pStyle w:val="Heading1"/>
        <w:rPr>
          <w:rFonts w:eastAsiaTheme="minorEastAsia"/>
          <w:lang w:eastAsia="zh-CN"/>
        </w:rPr>
      </w:pPr>
      <w:bookmarkStart w:id="13" w:name="_Toc99731380"/>
      <w:r>
        <w:rPr>
          <w:rFonts w:eastAsiaTheme="minorEastAsia"/>
          <w:lang w:eastAsia="zh-CN"/>
        </w:rPr>
        <w:lastRenderedPageBreak/>
        <w:t xml:space="preserve">3.0 </w:t>
      </w:r>
      <w:bookmarkEnd w:id="13"/>
      <w:r w:rsidR="00252974">
        <w:rPr>
          <w:rFonts w:eastAsiaTheme="minorEastAsia"/>
          <w:lang w:eastAsia="zh-CN"/>
        </w:rPr>
        <w:t>CONCULSION</w:t>
      </w:r>
    </w:p>
    <w:p w14:paraId="153EA31C" w14:textId="1F04220B" w:rsidR="00252974" w:rsidRDefault="00252974" w:rsidP="00252974">
      <w:pPr>
        <w:rPr>
          <w:rFonts w:eastAsiaTheme="minorEastAsia"/>
          <w:lang w:eastAsia="zh-CN"/>
        </w:rPr>
      </w:pPr>
    </w:p>
    <w:p w14:paraId="6E1FB7AA" w14:textId="7BEF6B71" w:rsidR="00252974" w:rsidRPr="00252974" w:rsidRDefault="00446746" w:rsidP="00252974">
      <w:pPr>
        <w:rPr>
          <w:rFonts w:eastAsiaTheme="minorEastAsia"/>
          <w:lang w:eastAsia="zh-CN"/>
        </w:rPr>
      </w:pPr>
      <w:r>
        <w:rPr>
          <w:rFonts w:eastAsiaTheme="minorEastAsia"/>
          <w:lang w:eastAsia="zh-CN"/>
        </w:rPr>
        <w:t xml:space="preserve">The </w:t>
      </w:r>
      <w:r w:rsidR="00A14562">
        <w:rPr>
          <w:rFonts w:eastAsiaTheme="minorEastAsia"/>
          <w:lang w:eastAsia="zh-CN"/>
        </w:rPr>
        <w:t xml:space="preserve">results </w:t>
      </w:r>
      <w:r w:rsidR="00D97F50">
        <w:rPr>
          <w:rFonts w:eastAsiaTheme="minorEastAsia"/>
          <w:lang w:eastAsia="zh-CN"/>
        </w:rPr>
        <w:t xml:space="preserve">of the analysis has </w:t>
      </w:r>
      <w:r w:rsidR="004F2113">
        <w:rPr>
          <w:rFonts w:eastAsiaTheme="minorEastAsia"/>
          <w:lang w:eastAsia="zh-CN"/>
        </w:rPr>
        <w:t>yielded</w:t>
      </w:r>
      <w:r w:rsidR="00505898">
        <w:rPr>
          <w:rFonts w:eastAsiaTheme="minorEastAsia"/>
          <w:lang w:eastAsia="zh-CN"/>
        </w:rPr>
        <w:t xml:space="preserve"> interesting find</w:t>
      </w:r>
      <w:r w:rsidR="004F2113">
        <w:rPr>
          <w:rFonts w:eastAsiaTheme="minorEastAsia"/>
          <w:lang w:eastAsia="zh-CN"/>
        </w:rPr>
        <w:t>ings</w:t>
      </w:r>
      <w:r w:rsidR="00142F0F">
        <w:rPr>
          <w:rFonts w:eastAsiaTheme="minorEastAsia"/>
          <w:lang w:eastAsia="zh-CN"/>
        </w:rPr>
        <w:t xml:space="preserve"> </w:t>
      </w:r>
      <w:r w:rsidR="004F2113">
        <w:rPr>
          <w:rFonts w:eastAsiaTheme="minorEastAsia"/>
          <w:lang w:eastAsia="zh-CN"/>
        </w:rPr>
        <w:t>Tesco’s</w:t>
      </w:r>
      <w:r w:rsidR="00142F0F">
        <w:rPr>
          <w:rFonts w:eastAsiaTheme="minorEastAsia"/>
          <w:lang w:eastAsia="zh-CN"/>
        </w:rPr>
        <w:t xml:space="preserve"> </w:t>
      </w:r>
      <w:r w:rsidR="004F2113">
        <w:rPr>
          <w:rFonts w:eastAsiaTheme="minorEastAsia"/>
          <w:lang w:eastAsia="zh-CN"/>
        </w:rPr>
        <w:t>Technology</w:t>
      </w:r>
      <w:r w:rsidR="00142F0F">
        <w:rPr>
          <w:rFonts w:eastAsiaTheme="minorEastAsia"/>
          <w:lang w:eastAsia="zh-CN"/>
        </w:rPr>
        <w:t xml:space="preserve"> change was due to </w:t>
      </w:r>
      <w:r w:rsidR="00D97F50">
        <w:rPr>
          <w:rFonts w:eastAsiaTheme="minorEastAsia"/>
          <w:lang w:eastAsia="zh-CN"/>
        </w:rPr>
        <w:t xml:space="preserve"> </w:t>
      </w:r>
      <w:r w:rsidR="004F2113">
        <w:rPr>
          <w:rFonts w:eastAsiaTheme="minorEastAsia"/>
          <w:lang w:eastAsia="zh-CN"/>
        </w:rPr>
        <w:t>|M</w:t>
      </w:r>
      <w:r w:rsidR="005E1271">
        <w:rPr>
          <w:rFonts w:eastAsiaTheme="minorEastAsia"/>
          <w:lang w:eastAsia="zh-CN"/>
        </w:rPr>
        <w:t>i</w:t>
      </w:r>
      <w:r w:rsidR="004F2113">
        <w:rPr>
          <w:rFonts w:eastAsiaTheme="minorEastAsia"/>
          <w:lang w:eastAsia="zh-CN"/>
        </w:rPr>
        <w:t xml:space="preserve">cro </w:t>
      </w:r>
      <w:r w:rsidR="005E1271">
        <w:rPr>
          <w:rFonts w:eastAsiaTheme="minorEastAsia"/>
          <w:lang w:eastAsia="zh-CN"/>
        </w:rPr>
        <w:t xml:space="preserve">and </w:t>
      </w:r>
      <w:r w:rsidR="004F2113">
        <w:rPr>
          <w:rFonts w:eastAsiaTheme="minorEastAsia"/>
          <w:lang w:eastAsia="zh-CN"/>
        </w:rPr>
        <w:t xml:space="preserve">Macro </w:t>
      </w:r>
      <w:r w:rsidR="005E1271">
        <w:rPr>
          <w:rFonts w:eastAsiaTheme="minorEastAsia"/>
          <w:lang w:eastAsia="zh-CN"/>
        </w:rPr>
        <w:t>environmental factors</w:t>
      </w:r>
      <w:r w:rsidR="00B827DF">
        <w:rPr>
          <w:rFonts w:eastAsiaTheme="minorEastAsia"/>
          <w:lang w:eastAsia="zh-CN"/>
        </w:rPr>
        <w:t xml:space="preserve">. The factors have </w:t>
      </w:r>
      <w:r w:rsidR="00235586">
        <w:rPr>
          <w:rFonts w:eastAsiaTheme="minorEastAsia"/>
          <w:lang w:eastAsia="zh-CN"/>
        </w:rPr>
        <w:t xml:space="preserve"> </w:t>
      </w:r>
      <w:r w:rsidR="00F10C84">
        <w:rPr>
          <w:rFonts w:eastAsiaTheme="minorEastAsia"/>
          <w:lang w:eastAsia="zh-CN"/>
        </w:rPr>
        <w:t xml:space="preserve"> affected </w:t>
      </w:r>
      <w:r w:rsidR="00C7073E">
        <w:rPr>
          <w:rFonts w:eastAsiaTheme="minorEastAsia"/>
          <w:lang w:eastAsia="zh-CN"/>
        </w:rPr>
        <w:t xml:space="preserve">stakeholders </w:t>
      </w:r>
      <w:r w:rsidR="00F10C84">
        <w:rPr>
          <w:rFonts w:eastAsiaTheme="minorEastAsia"/>
          <w:lang w:eastAsia="zh-CN"/>
        </w:rPr>
        <w:t>.</w:t>
      </w:r>
      <w:r w:rsidR="00286E34">
        <w:rPr>
          <w:rFonts w:eastAsiaTheme="minorEastAsia"/>
          <w:lang w:eastAsia="zh-CN"/>
        </w:rPr>
        <w:t xml:space="preserve"> </w:t>
      </w:r>
      <w:r w:rsidR="00D71585">
        <w:rPr>
          <w:rFonts w:eastAsiaTheme="minorEastAsia"/>
          <w:lang w:eastAsia="zh-CN"/>
        </w:rPr>
        <w:t xml:space="preserve">The </w:t>
      </w:r>
      <w:r w:rsidR="0090208D">
        <w:rPr>
          <w:rFonts w:eastAsiaTheme="minorEastAsia"/>
          <w:lang w:eastAsia="zh-CN"/>
        </w:rPr>
        <w:t xml:space="preserve">analysis </w:t>
      </w:r>
      <w:r w:rsidR="00D71585">
        <w:rPr>
          <w:rFonts w:eastAsiaTheme="minorEastAsia"/>
          <w:lang w:eastAsia="zh-CN"/>
        </w:rPr>
        <w:t xml:space="preserve"> </w:t>
      </w:r>
      <w:r w:rsidR="002811F5">
        <w:rPr>
          <w:rFonts w:eastAsiaTheme="minorEastAsia"/>
          <w:lang w:eastAsia="zh-CN"/>
        </w:rPr>
        <w:t xml:space="preserve">and concepts of models used in the change </w:t>
      </w:r>
      <w:r w:rsidR="00BE71C6">
        <w:rPr>
          <w:rFonts w:eastAsiaTheme="minorEastAsia"/>
          <w:lang w:eastAsia="zh-CN"/>
        </w:rPr>
        <w:t xml:space="preserve">help in mitigating threats </w:t>
      </w:r>
      <w:r w:rsidR="00804D96">
        <w:rPr>
          <w:rFonts w:eastAsiaTheme="minorEastAsia"/>
          <w:lang w:eastAsia="zh-CN"/>
        </w:rPr>
        <w:t>and managing risks</w:t>
      </w:r>
      <w:r w:rsidR="00B276AD">
        <w:rPr>
          <w:rFonts w:eastAsiaTheme="minorEastAsia"/>
          <w:lang w:eastAsia="zh-CN"/>
        </w:rPr>
        <w:t xml:space="preserve"> and also tracking </w:t>
      </w:r>
      <w:r w:rsidR="00BD65BB">
        <w:rPr>
          <w:rFonts w:eastAsiaTheme="minorEastAsia"/>
          <w:lang w:eastAsia="zh-CN"/>
        </w:rPr>
        <w:t>progress,</w:t>
      </w:r>
      <w:r w:rsidR="00F8476F">
        <w:rPr>
          <w:rFonts w:eastAsiaTheme="minorEastAsia"/>
          <w:lang w:eastAsia="zh-CN"/>
        </w:rPr>
        <w:t xml:space="preserve"> </w:t>
      </w:r>
      <w:r w:rsidR="00BD65BB">
        <w:rPr>
          <w:rFonts w:eastAsiaTheme="minorEastAsia"/>
          <w:lang w:eastAsia="zh-CN"/>
        </w:rPr>
        <w:t>likewise</w:t>
      </w:r>
      <w:r w:rsidR="00AD3A82">
        <w:rPr>
          <w:rFonts w:eastAsiaTheme="minorEastAsia"/>
          <w:lang w:eastAsia="zh-CN"/>
        </w:rPr>
        <w:t>,</w:t>
      </w:r>
      <w:r w:rsidR="00F8476F">
        <w:rPr>
          <w:rFonts w:eastAsiaTheme="minorEastAsia"/>
          <w:lang w:eastAsia="zh-CN"/>
        </w:rPr>
        <w:t xml:space="preserve"> t</w:t>
      </w:r>
      <w:r w:rsidR="00EB0188">
        <w:rPr>
          <w:rFonts w:eastAsiaTheme="minorEastAsia"/>
          <w:lang w:eastAsia="zh-CN"/>
        </w:rPr>
        <w:t xml:space="preserve">here is strong evidence that leadership </w:t>
      </w:r>
      <w:r w:rsidR="00815A86">
        <w:rPr>
          <w:rFonts w:eastAsiaTheme="minorEastAsia"/>
          <w:lang w:eastAsia="zh-CN"/>
        </w:rPr>
        <w:t xml:space="preserve">is crucial in the change process </w:t>
      </w:r>
      <w:r w:rsidR="00A12F53">
        <w:rPr>
          <w:rFonts w:eastAsiaTheme="minorEastAsia"/>
          <w:lang w:eastAsia="zh-CN"/>
        </w:rPr>
        <w:t xml:space="preserve">.  </w:t>
      </w:r>
      <w:r w:rsidR="003A1B65">
        <w:rPr>
          <w:rFonts w:eastAsiaTheme="minorEastAsia"/>
          <w:lang w:eastAsia="zh-CN"/>
        </w:rPr>
        <w:t>Thus ,</w:t>
      </w:r>
      <w:r w:rsidR="00A12F53">
        <w:rPr>
          <w:rFonts w:eastAsiaTheme="minorEastAsia"/>
          <w:lang w:eastAsia="zh-CN"/>
        </w:rPr>
        <w:t xml:space="preserve">Transformation leadership style and qualities </w:t>
      </w:r>
      <w:r w:rsidR="00FC33AD">
        <w:rPr>
          <w:rFonts w:eastAsiaTheme="minorEastAsia"/>
          <w:lang w:eastAsia="zh-CN"/>
        </w:rPr>
        <w:t xml:space="preserve">were </w:t>
      </w:r>
      <w:r w:rsidR="00511756">
        <w:rPr>
          <w:rFonts w:eastAsiaTheme="minorEastAsia"/>
          <w:lang w:eastAsia="zh-CN"/>
        </w:rPr>
        <w:t xml:space="preserve">required for </w:t>
      </w:r>
      <w:r w:rsidR="00FC33AD">
        <w:rPr>
          <w:rFonts w:eastAsiaTheme="minorEastAsia"/>
          <w:lang w:eastAsia="zh-CN"/>
        </w:rPr>
        <w:t xml:space="preserve"> the </w:t>
      </w:r>
      <w:r w:rsidR="001538E7">
        <w:rPr>
          <w:rFonts w:eastAsiaTheme="minorEastAsia"/>
          <w:lang w:eastAsia="zh-CN"/>
        </w:rPr>
        <w:t>change</w:t>
      </w:r>
      <w:r w:rsidR="00D54458">
        <w:rPr>
          <w:rFonts w:eastAsiaTheme="minorEastAsia"/>
          <w:lang w:eastAsia="zh-CN"/>
        </w:rPr>
        <w:t xml:space="preserve"> additionally the leader has to be visionary and have emotional intelligence </w:t>
      </w:r>
      <w:r w:rsidR="001538E7">
        <w:rPr>
          <w:rFonts w:eastAsiaTheme="minorEastAsia"/>
          <w:lang w:eastAsia="zh-CN"/>
        </w:rPr>
        <w:t xml:space="preserve"> However</w:t>
      </w:r>
      <w:r w:rsidR="00DF7030">
        <w:rPr>
          <w:rFonts w:eastAsiaTheme="minorEastAsia"/>
          <w:lang w:eastAsia="zh-CN"/>
        </w:rPr>
        <w:t>,</w:t>
      </w:r>
      <w:r w:rsidR="00962DC7">
        <w:rPr>
          <w:rFonts w:eastAsiaTheme="minorEastAsia"/>
          <w:lang w:eastAsia="zh-CN"/>
        </w:rPr>
        <w:t xml:space="preserve"> </w:t>
      </w:r>
      <w:r w:rsidR="00DF7030">
        <w:rPr>
          <w:rFonts w:eastAsiaTheme="minorEastAsia"/>
          <w:lang w:eastAsia="zh-CN"/>
        </w:rPr>
        <w:t>t</w:t>
      </w:r>
      <w:r w:rsidR="00962DC7">
        <w:rPr>
          <w:rFonts w:eastAsiaTheme="minorEastAsia"/>
          <w:lang w:eastAsia="zh-CN"/>
        </w:rPr>
        <w:t xml:space="preserve">here were challenging </w:t>
      </w:r>
      <w:r w:rsidR="009A1112">
        <w:rPr>
          <w:rFonts w:eastAsiaTheme="minorEastAsia"/>
          <w:lang w:eastAsia="zh-CN"/>
        </w:rPr>
        <w:t>complex areas that need</w:t>
      </w:r>
      <w:r w:rsidR="00CF0752">
        <w:rPr>
          <w:rFonts w:eastAsiaTheme="minorEastAsia"/>
          <w:lang w:eastAsia="zh-CN"/>
        </w:rPr>
        <w:t xml:space="preserve">ed </w:t>
      </w:r>
      <w:r w:rsidR="009A1112">
        <w:rPr>
          <w:rFonts w:eastAsiaTheme="minorEastAsia"/>
          <w:lang w:eastAsia="zh-CN"/>
        </w:rPr>
        <w:t xml:space="preserve">Top management and </w:t>
      </w:r>
      <w:r w:rsidR="001538E7">
        <w:rPr>
          <w:rFonts w:eastAsiaTheme="minorEastAsia"/>
          <w:lang w:eastAsia="zh-CN"/>
        </w:rPr>
        <w:t>use of external agents</w:t>
      </w:r>
      <w:r w:rsidR="00095D01">
        <w:rPr>
          <w:rFonts w:eastAsiaTheme="minorEastAsia"/>
          <w:lang w:eastAsia="zh-CN"/>
        </w:rPr>
        <w:t xml:space="preserve">. </w:t>
      </w:r>
      <w:r w:rsidR="00AB76A7">
        <w:rPr>
          <w:rFonts w:eastAsiaTheme="minorEastAsia"/>
          <w:lang w:eastAsia="zh-CN"/>
        </w:rPr>
        <w:t xml:space="preserve">External agents are </w:t>
      </w:r>
      <w:r w:rsidR="003763A8">
        <w:rPr>
          <w:rFonts w:eastAsiaTheme="minorEastAsia"/>
          <w:lang w:eastAsia="zh-CN"/>
        </w:rPr>
        <w:t>preferred especially in complex issues like delivering bad news.</w:t>
      </w:r>
      <w:r w:rsidR="00256AA3">
        <w:rPr>
          <w:rFonts w:eastAsiaTheme="minorEastAsia"/>
          <w:lang w:eastAsia="zh-CN"/>
        </w:rPr>
        <w:t xml:space="preserve"> </w:t>
      </w:r>
      <w:r w:rsidR="00095D01">
        <w:rPr>
          <w:rFonts w:eastAsiaTheme="minorEastAsia"/>
          <w:lang w:eastAsia="zh-CN"/>
        </w:rPr>
        <w:t xml:space="preserve">The complex areas were </w:t>
      </w:r>
      <w:r w:rsidR="00256AA3">
        <w:rPr>
          <w:rFonts w:eastAsiaTheme="minorEastAsia"/>
          <w:lang w:eastAsia="zh-CN"/>
        </w:rPr>
        <w:t xml:space="preserve"> mainly </w:t>
      </w:r>
      <w:r w:rsidR="00070AB3">
        <w:rPr>
          <w:rFonts w:eastAsiaTheme="minorEastAsia"/>
          <w:lang w:eastAsia="zh-CN"/>
        </w:rPr>
        <w:t>due to the impact of culture change</w:t>
      </w:r>
      <w:r w:rsidR="00517CF5">
        <w:rPr>
          <w:rFonts w:eastAsiaTheme="minorEastAsia"/>
          <w:lang w:eastAsia="zh-CN"/>
        </w:rPr>
        <w:t xml:space="preserve"> and the need of new skills </w:t>
      </w:r>
      <w:r w:rsidR="00395124">
        <w:rPr>
          <w:rFonts w:eastAsiaTheme="minorEastAsia"/>
          <w:lang w:eastAsia="zh-CN"/>
        </w:rPr>
        <w:t>. Further</w:t>
      </w:r>
      <w:r w:rsidR="00731D1A">
        <w:rPr>
          <w:rFonts w:eastAsiaTheme="minorEastAsia"/>
          <w:lang w:eastAsia="zh-CN"/>
        </w:rPr>
        <w:t xml:space="preserve"> </w:t>
      </w:r>
      <w:r w:rsidR="005D1762">
        <w:rPr>
          <w:rFonts w:eastAsiaTheme="minorEastAsia"/>
          <w:lang w:eastAsia="zh-CN"/>
        </w:rPr>
        <w:t xml:space="preserve">need </w:t>
      </w:r>
      <w:r w:rsidR="00731D1A">
        <w:rPr>
          <w:rFonts w:eastAsiaTheme="minorEastAsia"/>
          <w:lang w:eastAsia="zh-CN"/>
        </w:rPr>
        <w:t xml:space="preserve">in </w:t>
      </w:r>
      <w:r w:rsidR="000048BA">
        <w:rPr>
          <w:rFonts w:eastAsiaTheme="minorEastAsia"/>
          <w:lang w:eastAsia="zh-CN"/>
        </w:rPr>
        <w:t>building resilience</w:t>
      </w:r>
      <w:r w:rsidR="000048BA">
        <w:rPr>
          <w:rFonts w:eastAsiaTheme="minorEastAsia"/>
          <w:lang w:eastAsia="zh-CN"/>
        </w:rPr>
        <w:t xml:space="preserve"> and i</w:t>
      </w:r>
      <w:r w:rsidR="005D1762">
        <w:rPr>
          <w:rFonts w:eastAsiaTheme="minorEastAsia"/>
          <w:lang w:eastAsia="zh-CN"/>
        </w:rPr>
        <w:t xml:space="preserve">ncrease organisation </w:t>
      </w:r>
      <w:r w:rsidR="00386F76">
        <w:rPr>
          <w:rFonts w:eastAsiaTheme="minorEastAsia"/>
          <w:lang w:eastAsia="zh-CN"/>
        </w:rPr>
        <w:t xml:space="preserve">and </w:t>
      </w:r>
      <w:r w:rsidR="00393577">
        <w:rPr>
          <w:rFonts w:eastAsiaTheme="minorEastAsia"/>
          <w:lang w:eastAsia="zh-CN"/>
        </w:rPr>
        <w:t>individual c</w:t>
      </w:r>
      <w:r w:rsidR="005D1762">
        <w:rPr>
          <w:rFonts w:eastAsiaTheme="minorEastAsia"/>
          <w:lang w:eastAsia="zh-CN"/>
        </w:rPr>
        <w:t xml:space="preserve">apability </w:t>
      </w:r>
      <w:r w:rsidR="00393577">
        <w:rPr>
          <w:rFonts w:eastAsiaTheme="minorEastAsia"/>
          <w:lang w:eastAsia="zh-CN"/>
        </w:rPr>
        <w:t xml:space="preserve">has been </w:t>
      </w:r>
      <w:r w:rsidR="006B23FA">
        <w:rPr>
          <w:rFonts w:eastAsiaTheme="minorEastAsia"/>
          <w:lang w:eastAsia="zh-CN"/>
        </w:rPr>
        <w:t xml:space="preserve"> </w:t>
      </w:r>
      <w:r w:rsidR="00C23CA7">
        <w:rPr>
          <w:rFonts w:eastAsiaTheme="minorEastAsia"/>
          <w:lang w:eastAsia="zh-CN"/>
        </w:rPr>
        <w:t>identif</w:t>
      </w:r>
      <w:r w:rsidR="00915DE0">
        <w:rPr>
          <w:rFonts w:eastAsiaTheme="minorEastAsia"/>
          <w:lang w:eastAsia="zh-CN"/>
        </w:rPr>
        <w:t xml:space="preserve">ied </w:t>
      </w:r>
      <w:r w:rsidR="00731D1A">
        <w:rPr>
          <w:rFonts w:eastAsiaTheme="minorEastAsia"/>
          <w:lang w:eastAsia="zh-CN"/>
        </w:rPr>
        <w:t xml:space="preserve">.   </w:t>
      </w:r>
    </w:p>
    <w:p w14:paraId="312971AB" w14:textId="485249AE" w:rsidR="000558E1" w:rsidRDefault="000558E1" w:rsidP="000558E1">
      <w:pPr>
        <w:rPr>
          <w:rFonts w:eastAsiaTheme="minorEastAsia"/>
          <w:color w:val="FFC000"/>
          <w:lang w:eastAsia="zh-CN"/>
        </w:rPr>
      </w:pPr>
    </w:p>
    <w:p w14:paraId="17E167DD" w14:textId="56CE207B" w:rsidR="00CB108B" w:rsidRPr="00CB108B" w:rsidRDefault="00CB108B" w:rsidP="000558E1">
      <w:pPr>
        <w:rPr>
          <w:rFonts w:eastAsiaTheme="minorEastAsia"/>
          <w:color w:val="000000" w:themeColor="text1"/>
          <w:lang w:eastAsia="zh-CN"/>
        </w:rPr>
      </w:pPr>
    </w:p>
    <w:p w14:paraId="4A5570F3" w14:textId="77777777" w:rsidR="00CB108B" w:rsidRPr="00040B1A" w:rsidRDefault="00CB108B" w:rsidP="000558E1">
      <w:pPr>
        <w:rPr>
          <w:rFonts w:eastAsiaTheme="minorEastAsia"/>
          <w:color w:val="FFC000"/>
          <w:lang w:eastAsia="zh-CN"/>
        </w:rPr>
      </w:pPr>
    </w:p>
    <w:p w14:paraId="1B460F12" w14:textId="49D9BAFF" w:rsidR="008B1F7D" w:rsidRDefault="008B1F7D">
      <w:pPr>
        <w:spacing w:after="200" w:line="276" w:lineRule="auto"/>
        <w:rPr>
          <w:rFonts w:ascii="Arial Narrow" w:eastAsiaTheme="minorEastAsia" w:hAnsi="Arial Narrow" w:cs="Arial"/>
          <w:caps/>
          <w:color w:val="70AD47" w:themeColor="accent6"/>
          <w:lang w:eastAsia="zh-CN"/>
        </w:rPr>
      </w:pPr>
      <w:r>
        <w:rPr>
          <w:rFonts w:ascii="Arial Narrow" w:eastAsiaTheme="minorEastAsia" w:hAnsi="Arial Narrow" w:cs="Arial"/>
          <w:caps/>
          <w:color w:val="70AD47" w:themeColor="accent6"/>
          <w:lang w:eastAsia="zh-CN"/>
        </w:rPr>
        <w:br w:type="page"/>
      </w:r>
    </w:p>
    <w:p w14:paraId="0636709A" w14:textId="77777777" w:rsidR="00116A0F" w:rsidRPr="00C85798" w:rsidRDefault="00C85798" w:rsidP="002C5596">
      <w:pPr>
        <w:pStyle w:val="Heading1"/>
        <w:rPr>
          <w:rFonts w:eastAsiaTheme="minorEastAsia"/>
          <w:color w:val="70AD47" w:themeColor="accent6"/>
          <w:lang w:eastAsia="zh-CN"/>
        </w:rPr>
      </w:pPr>
      <w:bookmarkStart w:id="14" w:name="_Toc99731381"/>
      <w:r w:rsidRPr="00C85798">
        <w:rPr>
          <w:rFonts w:eastAsiaTheme="minorEastAsia"/>
          <w:lang w:eastAsia="zh-CN"/>
        </w:rPr>
        <w:lastRenderedPageBreak/>
        <w:t>4.0</w:t>
      </w:r>
      <w:r>
        <w:rPr>
          <w:rFonts w:eastAsiaTheme="minorEastAsia"/>
          <w:lang w:eastAsia="zh-CN"/>
        </w:rPr>
        <w:t xml:space="preserve">  </w:t>
      </w:r>
      <w:r w:rsidRPr="00C85798">
        <w:rPr>
          <w:rFonts w:eastAsiaTheme="minorEastAsia"/>
          <w:lang w:eastAsia="zh-CN"/>
        </w:rPr>
        <w:t>recommendation</w:t>
      </w:r>
      <w:bookmarkEnd w:id="14"/>
    </w:p>
    <w:p w14:paraId="5B77CD8F" w14:textId="718A7F36" w:rsidR="0098741E" w:rsidRDefault="0098741E" w:rsidP="00C85798">
      <w:pPr>
        <w:rPr>
          <w:rFonts w:ascii="Arial Narrow" w:eastAsiaTheme="minorEastAsia" w:hAnsi="Arial Narrow" w:cs="Arial"/>
          <w:caps/>
          <w:color w:val="FF0000"/>
          <w:lang w:eastAsia="zh-CN"/>
        </w:rPr>
      </w:pPr>
    </w:p>
    <w:p w14:paraId="1FD90A1B" w14:textId="64656F38" w:rsidR="00116A0F" w:rsidRDefault="00116A0F" w:rsidP="00C85798">
      <w:pPr>
        <w:rPr>
          <w:rFonts w:ascii="Arial Narrow" w:eastAsiaTheme="minorEastAsia" w:hAnsi="Arial Narrow" w:cs="Arial"/>
          <w:caps/>
          <w:color w:val="FF0000"/>
          <w:lang w:eastAsia="zh-CN"/>
        </w:rPr>
      </w:pPr>
    </w:p>
    <w:p w14:paraId="2268A724" w14:textId="77777777" w:rsidR="00116A0F" w:rsidRDefault="00116A0F" w:rsidP="00C85798">
      <w:pPr>
        <w:rPr>
          <w:rFonts w:ascii="Arial Narrow" w:eastAsiaTheme="minorEastAsia" w:hAnsi="Arial Narrow" w:cs="Arial"/>
          <w:caps/>
          <w:color w:val="FF0000"/>
          <w:lang w:eastAsia="zh-CN"/>
        </w:rPr>
      </w:pPr>
    </w:p>
    <w:tbl>
      <w:tblPr>
        <w:tblStyle w:val="TableGrid"/>
        <w:tblW w:w="9918" w:type="dxa"/>
        <w:tblLook w:val="04A0" w:firstRow="1" w:lastRow="0" w:firstColumn="1" w:lastColumn="0" w:noHBand="0" w:noVBand="1"/>
      </w:tblPr>
      <w:tblGrid>
        <w:gridCol w:w="1844"/>
        <w:gridCol w:w="1471"/>
        <w:gridCol w:w="2097"/>
        <w:gridCol w:w="1591"/>
        <w:gridCol w:w="1444"/>
        <w:gridCol w:w="1497"/>
      </w:tblGrid>
      <w:tr w:rsidR="0098741E" w14:paraId="4FB1F521" w14:textId="77777777" w:rsidTr="00A535B1">
        <w:trPr>
          <w:trHeight w:val="2064"/>
        </w:trPr>
        <w:tc>
          <w:tcPr>
            <w:tcW w:w="1844" w:type="dxa"/>
          </w:tcPr>
          <w:p w14:paraId="1E15D193" w14:textId="77777777" w:rsidR="0098741E" w:rsidRDefault="0098741E" w:rsidP="00A535B1">
            <w:pPr>
              <w:rPr>
                <w:rFonts w:ascii="Arial" w:hAnsi="Arial" w:cs="Arial"/>
              </w:rPr>
            </w:pPr>
            <w:r>
              <w:rPr>
                <w:rFonts w:ascii="Arial" w:hAnsi="Arial" w:cs="Arial"/>
              </w:rPr>
              <w:t>Area of development to improve change planning and implementation</w:t>
            </w:r>
          </w:p>
        </w:tc>
        <w:tc>
          <w:tcPr>
            <w:tcW w:w="1471" w:type="dxa"/>
          </w:tcPr>
          <w:p w14:paraId="4615BA16" w14:textId="77777777" w:rsidR="0098741E" w:rsidRDefault="0098741E" w:rsidP="00A535B1">
            <w:pPr>
              <w:rPr>
                <w:rFonts w:ascii="Arial" w:hAnsi="Arial" w:cs="Arial"/>
              </w:rPr>
            </w:pPr>
            <w:r>
              <w:rPr>
                <w:rFonts w:ascii="Arial" w:hAnsi="Arial" w:cs="Arial"/>
              </w:rPr>
              <w:t>Actions to be taken</w:t>
            </w:r>
          </w:p>
          <w:p w14:paraId="4A90B4FC" w14:textId="77777777" w:rsidR="0098741E" w:rsidRDefault="0098741E" w:rsidP="00A535B1">
            <w:pPr>
              <w:rPr>
                <w:rFonts w:ascii="Arial" w:hAnsi="Arial" w:cs="Arial"/>
              </w:rPr>
            </w:pPr>
            <w:r>
              <w:rPr>
                <w:rFonts w:ascii="Arial" w:hAnsi="Arial" w:cs="Arial"/>
              </w:rPr>
              <w:t>i.e. training</w:t>
            </w:r>
          </w:p>
        </w:tc>
        <w:tc>
          <w:tcPr>
            <w:tcW w:w="2097" w:type="dxa"/>
          </w:tcPr>
          <w:p w14:paraId="2C7BFCF7" w14:textId="77777777" w:rsidR="0098741E" w:rsidRDefault="0098741E" w:rsidP="00A535B1">
            <w:pPr>
              <w:rPr>
                <w:rFonts w:ascii="Arial" w:hAnsi="Arial" w:cs="Arial"/>
              </w:rPr>
            </w:pPr>
            <w:r>
              <w:rPr>
                <w:rFonts w:ascii="Arial" w:hAnsi="Arial" w:cs="Arial"/>
              </w:rPr>
              <w:t>Priority</w:t>
            </w:r>
          </w:p>
          <w:p w14:paraId="2BA46C45" w14:textId="77777777" w:rsidR="0098741E" w:rsidRDefault="0098741E" w:rsidP="00A535B1">
            <w:pPr>
              <w:rPr>
                <w:rFonts w:ascii="Arial" w:hAnsi="Arial" w:cs="Arial"/>
              </w:rPr>
            </w:pPr>
            <w:r>
              <w:rPr>
                <w:rFonts w:ascii="Arial" w:hAnsi="Arial" w:cs="Arial"/>
              </w:rPr>
              <w:t>Low/medium/high</w:t>
            </w:r>
          </w:p>
          <w:p w14:paraId="5DDA530E" w14:textId="77777777" w:rsidR="0098741E" w:rsidRDefault="0098741E" w:rsidP="00A535B1">
            <w:pPr>
              <w:rPr>
                <w:rFonts w:ascii="Arial" w:hAnsi="Arial" w:cs="Arial"/>
              </w:rPr>
            </w:pPr>
          </w:p>
          <w:p w14:paraId="1BB11E93" w14:textId="77777777" w:rsidR="0098741E" w:rsidRDefault="0098741E" w:rsidP="00A535B1">
            <w:pPr>
              <w:rPr>
                <w:rFonts w:ascii="Arial" w:hAnsi="Arial" w:cs="Arial"/>
              </w:rPr>
            </w:pPr>
            <w:r>
              <w:rPr>
                <w:rFonts w:ascii="Arial" w:hAnsi="Arial" w:cs="Arial"/>
              </w:rPr>
              <w:t>Explain decision</w:t>
            </w:r>
          </w:p>
        </w:tc>
        <w:tc>
          <w:tcPr>
            <w:tcW w:w="1591" w:type="dxa"/>
          </w:tcPr>
          <w:p w14:paraId="74EEA2C0" w14:textId="77777777" w:rsidR="0098741E" w:rsidRDefault="0098741E" w:rsidP="00A535B1">
            <w:pPr>
              <w:rPr>
                <w:rFonts w:ascii="Arial" w:hAnsi="Arial" w:cs="Arial"/>
              </w:rPr>
            </w:pPr>
            <w:r>
              <w:rPr>
                <w:rFonts w:ascii="Arial" w:hAnsi="Arial" w:cs="Arial"/>
              </w:rPr>
              <w:t>Support and development</w:t>
            </w:r>
          </w:p>
          <w:p w14:paraId="01E6862E" w14:textId="77777777" w:rsidR="0098741E" w:rsidRDefault="0098741E" w:rsidP="00A535B1">
            <w:pPr>
              <w:rPr>
                <w:rFonts w:ascii="Arial" w:hAnsi="Arial" w:cs="Arial"/>
              </w:rPr>
            </w:pPr>
            <w:r>
              <w:rPr>
                <w:rFonts w:ascii="Arial" w:hAnsi="Arial" w:cs="Arial"/>
              </w:rPr>
              <w:t>Internal or external</w:t>
            </w:r>
          </w:p>
          <w:p w14:paraId="03B651E1" w14:textId="77777777" w:rsidR="0098741E" w:rsidRDefault="0098741E" w:rsidP="00A535B1">
            <w:pPr>
              <w:rPr>
                <w:rFonts w:ascii="Arial" w:hAnsi="Arial" w:cs="Arial"/>
              </w:rPr>
            </w:pPr>
          </w:p>
        </w:tc>
        <w:tc>
          <w:tcPr>
            <w:tcW w:w="1284" w:type="dxa"/>
          </w:tcPr>
          <w:p w14:paraId="046FDCF1" w14:textId="77777777" w:rsidR="0098741E" w:rsidRDefault="0098741E" w:rsidP="00A535B1">
            <w:pPr>
              <w:rPr>
                <w:rFonts w:ascii="Arial" w:hAnsi="Arial" w:cs="Arial"/>
              </w:rPr>
            </w:pPr>
            <w:r>
              <w:rPr>
                <w:rFonts w:ascii="Arial" w:hAnsi="Arial" w:cs="Arial"/>
              </w:rPr>
              <w:t>Review</w:t>
            </w:r>
          </w:p>
          <w:p w14:paraId="527BB67F" w14:textId="77777777" w:rsidR="0098741E" w:rsidRDefault="0098741E" w:rsidP="00A535B1">
            <w:pPr>
              <w:rPr>
                <w:rFonts w:ascii="Arial" w:hAnsi="Arial" w:cs="Arial"/>
              </w:rPr>
            </w:pPr>
            <w:r>
              <w:rPr>
                <w:rFonts w:ascii="Arial" w:hAnsi="Arial" w:cs="Arial"/>
              </w:rPr>
              <w:t>dates</w:t>
            </w:r>
          </w:p>
        </w:tc>
        <w:tc>
          <w:tcPr>
            <w:tcW w:w="1631" w:type="dxa"/>
          </w:tcPr>
          <w:p w14:paraId="6F15167B" w14:textId="77777777" w:rsidR="0098741E" w:rsidRDefault="0098741E" w:rsidP="00A535B1">
            <w:pPr>
              <w:rPr>
                <w:rFonts w:ascii="Arial" w:hAnsi="Arial" w:cs="Arial"/>
              </w:rPr>
            </w:pPr>
            <w:r>
              <w:rPr>
                <w:rFonts w:ascii="Arial" w:hAnsi="Arial" w:cs="Arial"/>
              </w:rPr>
              <w:t>Other</w:t>
            </w:r>
          </w:p>
          <w:p w14:paraId="170C58A8" w14:textId="77777777" w:rsidR="0098741E" w:rsidRDefault="0098741E" w:rsidP="00A535B1">
            <w:pPr>
              <w:rPr>
                <w:rFonts w:ascii="Arial" w:hAnsi="Arial" w:cs="Arial"/>
              </w:rPr>
            </w:pPr>
            <w:r>
              <w:rPr>
                <w:rFonts w:ascii="Arial" w:hAnsi="Arial" w:cs="Arial"/>
              </w:rPr>
              <w:t>comments</w:t>
            </w:r>
          </w:p>
        </w:tc>
      </w:tr>
      <w:tr w:rsidR="0098741E" w14:paraId="4EA819EA" w14:textId="77777777" w:rsidTr="00A535B1">
        <w:tc>
          <w:tcPr>
            <w:tcW w:w="1844" w:type="dxa"/>
          </w:tcPr>
          <w:p w14:paraId="7915D37E" w14:textId="77777777" w:rsidR="0098741E" w:rsidRDefault="0098741E" w:rsidP="00A535B1">
            <w:pPr>
              <w:rPr>
                <w:rFonts w:ascii="Arial" w:hAnsi="Arial" w:cs="Arial"/>
              </w:rPr>
            </w:pPr>
          </w:p>
          <w:p w14:paraId="555F872D" w14:textId="77777777" w:rsidR="0098741E" w:rsidRDefault="0098741E" w:rsidP="00A535B1">
            <w:pPr>
              <w:rPr>
                <w:rFonts w:ascii="Arial" w:hAnsi="Arial" w:cs="Arial"/>
              </w:rPr>
            </w:pPr>
            <w:r>
              <w:rPr>
                <w:rFonts w:ascii="Arial" w:hAnsi="Arial" w:cs="Arial"/>
              </w:rPr>
              <w:t xml:space="preserve">Resilience and stress coping </w:t>
            </w:r>
          </w:p>
        </w:tc>
        <w:tc>
          <w:tcPr>
            <w:tcW w:w="1471" w:type="dxa"/>
          </w:tcPr>
          <w:p w14:paraId="4CD1B3AC" w14:textId="77777777" w:rsidR="0098741E" w:rsidRDefault="0098741E" w:rsidP="00A535B1">
            <w:pPr>
              <w:rPr>
                <w:rFonts w:ascii="Arial" w:hAnsi="Arial" w:cs="Arial"/>
              </w:rPr>
            </w:pPr>
            <w:r>
              <w:rPr>
                <w:rFonts w:ascii="Arial" w:hAnsi="Arial" w:cs="Arial"/>
              </w:rPr>
              <w:t xml:space="preserve">Counselling and coaching  </w:t>
            </w:r>
          </w:p>
        </w:tc>
        <w:tc>
          <w:tcPr>
            <w:tcW w:w="2097" w:type="dxa"/>
          </w:tcPr>
          <w:p w14:paraId="23E69DA9" w14:textId="77777777" w:rsidR="0098741E" w:rsidRDefault="0098741E" w:rsidP="00A535B1">
            <w:pPr>
              <w:rPr>
                <w:rFonts w:ascii="Arial" w:hAnsi="Arial" w:cs="Arial"/>
              </w:rPr>
            </w:pPr>
            <w:r>
              <w:rPr>
                <w:rFonts w:ascii="Arial" w:hAnsi="Arial" w:cs="Arial"/>
              </w:rPr>
              <w:t xml:space="preserve">High </w:t>
            </w:r>
          </w:p>
          <w:p w14:paraId="613B1D81" w14:textId="77777777" w:rsidR="0098741E" w:rsidRDefault="0098741E" w:rsidP="00A535B1">
            <w:pPr>
              <w:rPr>
                <w:rFonts w:ascii="Arial" w:hAnsi="Arial" w:cs="Arial"/>
              </w:rPr>
            </w:pPr>
            <w:r>
              <w:rPr>
                <w:rFonts w:ascii="Arial" w:hAnsi="Arial" w:cs="Arial"/>
              </w:rPr>
              <w:t xml:space="preserve">To reduce stress and anxiety causing resistance and absenteeism </w:t>
            </w:r>
          </w:p>
        </w:tc>
        <w:tc>
          <w:tcPr>
            <w:tcW w:w="1591" w:type="dxa"/>
          </w:tcPr>
          <w:p w14:paraId="33E7D826" w14:textId="77777777" w:rsidR="0098741E" w:rsidRDefault="0098741E" w:rsidP="00A535B1">
            <w:pPr>
              <w:rPr>
                <w:rFonts w:ascii="Arial" w:hAnsi="Arial" w:cs="Arial"/>
              </w:rPr>
            </w:pPr>
            <w:r>
              <w:rPr>
                <w:rFonts w:ascii="Arial" w:hAnsi="Arial" w:cs="Arial"/>
              </w:rPr>
              <w:t xml:space="preserve">external </w:t>
            </w:r>
          </w:p>
        </w:tc>
        <w:tc>
          <w:tcPr>
            <w:tcW w:w="1284" w:type="dxa"/>
          </w:tcPr>
          <w:p w14:paraId="605BEE10" w14:textId="77777777" w:rsidR="0098741E" w:rsidRDefault="0098741E" w:rsidP="00A535B1">
            <w:pPr>
              <w:rPr>
                <w:rFonts w:ascii="Arial" w:hAnsi="Arial" w:cs="Arial"/>
              </w:rPr>
            </w:pPr>
            <w:r>
              <w:rPr>
                <w:rFonts w:ascii="Arial" w:hAnsi="Arial" w:cs="Arial"/>
              </w:rPr>
              <w:t>28/3/2022</w:t>
            </w:r>
          </w:p>
        </w:tc>
        <w:tc>
          <w:tcPr>
            <w:tcW w:w="1631" w:type="dxa"/>
          </w:tcPr>
          <w:p w14:paraId="41C8C7DC" w14:textId="77777777" w:rsidR="0098741E" w:rsidRDefault="0098741E" w:rsidP="00A535B1">
            <w:pPr>
              <w:rPr>
                <w:rFonts w:ascii="Arial" w:hAnsi="Arial" w:cs="Arial"/>
              </w:rPr>
            </w:pPr>
            <w:r>
              <w:rPr>
                <w:rFonts w:ascii="Arial" w:hAnsi="Arial" w:cs="Arial"/>
              </w:rPr>
              <w:t>Source consultant</w:t>
            </w:r>
          </w:p>
        </w:tc>
      </w:tr>
      <w:tr w:rsidR="0098741E" w14:paraId="03E18649" w14:textId="77777777" w:rsidTr="00A535B1">
        <w:tc>
          <w:tcPr>
            <w:tcW w:w="1844" w:type="dxa"/>
          </w:tcPr>
          <w:p w14:paraId="21F6FB6E" w14:textId="77777777" w:rsidR="0098741E" w:rsidRDefault="0098741E" w:rsidP="00A535B1">
            <w:pPr>
              <w:rPr>
                <w:rFonts w:ascii="Arial" w:hAnsi="Arial" w:cs="Arial"/>
              </w:rPr>
            </w:pPr>
            <w:r>
              <w:rPr>
                <w:rFonts w:ascii="Arial" w:hAnsi="Arial" w:cs="Arial"/>
              </w:rPr>
              <w:t>Digitalised leaders</w:t>
            </w:r>
          </w:p>
        </w:tc>
        <w:tc>
          <w:tcPr>
            <w:tcW w:w="1471" w:type="dxa"/>
          </w:tcPr>
          <w:p w14:paraId="1B186123" w14:textId="77777777" w:rsidR="0098741E" w:rsidRDefault="0098741E" w:rsidP="00A535B1">
            <w:pPr>
              <w:rPr>
                <w:rFonts w:ascii="Arial" w:hAnsi="Arial" w:cs="Arial"/>
              </w:rPr>
            </w:pPr>
            <w:r>
              <w:rPr>
                <w:rFonts w:ascii="Arial" w:hAnsi="Arial" w:cs="Arial"/>
              </w:rPr>
              <w:t>Training &amp;</w:t>
            </w:r>
          </w:p>
          <w:p w14:paraId="11533BB5" w14:textId="77777777" w:rsidR="0098741E" w:rsidRDefault="0098741E" w:rsidP="00A535B1">
            <w:pPr>
              <w:rPr>
                <w:rFonts w:ascii="Arial" w:hAnsi="Arial" w:cs="Arial"/>
              </w:rPr>
            </w:pPr>
            <w:r>
              <w:rPr>
                <w:rFonts w:ascii="Arial" w:hAnsi="Arial" w:cs="Arial"/>
              </w:rPr>
              <w:t>recruiting</w:t>
            </w:r>
          </w:p>
        </w:tc>
        <w:tc>
          <w:tcPr>
            <w:tcW w:w="2097" w:type="dxa"/>
          </w:tcPr>
          <w:p w14:paraId="412646E0" w14:textId="77777777" w:rsidR="0098741E" w:rsidRDefault="0098741E" w:rsidP="00A535B1">
            <w:pPr>
              <w:rPr>
                <w:rFonts w:ascii="Arial" w:hAnsi="Arial" w:cs="Arial"/>
              </w:rPr>
            </w:pPr>
            <w:r>
              <w:rPr>
                <w:rFonts w:ascii="Arial" w:hAnsi="Arial" w:cs="Arial"/>
              </w:rPr>
              <w:t>High</w:t>
            </w:r>
          </w:p>
          <w:p w14:paraId="7479DB16" w14:textId="77777777" w:rsidR="0098741E" w:rsidRDefault="0098741E" w:rsidP="00A535B1">
            <w:pPr>
              <w:rPr>
                <w:rFonts w:ascii="Arial" w:hAnsi="Arial" w:cs="Arial"/>
              </w:rPr>
            </w:pPr>
            <w:r>
              <w:rPr>
                <w:rFonts w:ascii="Arial" w:hAnsi="Arial" w:cs="Arial"/>
              </w:rPr>
              <w:t>increase</w:t>
            </w:r>
          </w:p>
          <w:p w14:paraId="01D6C16C" w14:textId="77777777" w:rsidR="0098741E" w:rsidRDefault="0098741E" w:rsidP="00A535B1">
            <w:pPr>
              <w:rPr>
                <w:rFonts w:ascii="Arial" w:hAnsi="Arial" w:cs="Arial"/>
              </w:rPr>
            </w:pPr>
            <w:r>
              <w:rPr>
                <w:rFonts w:ascii="Arial" w:hAnsi="Arial" w:cs="Arial"/>
              </w:rPr>
              <w:t>competence</w:t>
            </w:r>
          </w:p>
        </w:tc>
        <w:tc>
          <w:tcPr>
            <w:tcW w:w="1591" w:type="dxa"/>
          </w:tcPr>
          <w:p w14:paraId="26C70B67" w14:textId="77777777" w:rsidR="0098741E" w:rsidRDefault="0098741E" w:rsidP="00A535B1">
            <w:pPr>
              <w:rPr>
                <w:rFonts w:ascii="Arial" w:hAnsi="Arial" w:cs="Arial"/>
              </w:rPr>
            </w:pPr>
            <w:r>
              <w:rPr>
                <w:rFonts w:ascii="Arial" w:hAnsi="Arial" w:cs="Arial"/>
              </w:rPr>
              <w:t xml:space="preserve">Internal and </w:t>
            </w:r>
          </w:p>
          <w:p w14:paraId="3D0D269E" w14:textId="77777777" w:rsidR="0098741E" w:rsidRDefault="0098741E" w:rsidP="00A535B1">
            <w:pPr>
              <w:rPr>
                <w:rFonts w:ascii="Arial" w:hAnsi="Arial" w:cs="Arial"/>
              </w:rPr>
            </w:pPr>
            <w:r>
              <w:rPr>
                <w:rFonts w:ascii="Arial" w:hAnsi="Arial" w:cs="Arial"/>
              </w:rPr>
              <w:t>external</w:t>
            </w:r>
          </w:p>
        </w:tc>
        <w:tc>
          <w:tcPr>
            <w:tcW w:w="1284" w:type="dxa"/>
          </w:tcPr>
          <w:p w14:paraId="3C8F4EB8" w14:textId="77777777" w:rsidR="0098741E" w:rsidRDefault="0098741E" w:rsidP="00A535B1">
            <w:pPr>
              <w:rPr>
                <w:rFonts w:ascii="Arial" w:hAnsi="Arial" w:cs="Arial"/>
              </w:rPr>
            </w:pPr>
            <w:r>
              <w:rPr>
                <w:rFonts w:ascii="Arial" w:hAnsi="Arial" w:cs="Arial"/>
              </w:rPr>
              <w:t>29/3/2022</w:t>
            </w:r>
          </w:p>
        </w:tc>
        <w:tc>
          <w:tcPr>
            <w:tcW w:w="1631" w:type="dxa"/>
          </w:tcPr>
          <w:p w14:paraId="60CBC215" w14:textId="77777777" w:rsidR="0098741E" w:rsidRDefault="0098741E" w:rsidP="00A535B1">
            <w:pPr>
              <w:rPr>
                <w:rFonts w:ascii="Arial" w:hAnsi="Arial" w:cs="Arial"/>
              </w:rPr>
            </w:pPr>
            <w:r>
              <w:rPr>
                <w:rFonts w:ascii="Arial" w:hAnsi="Arial" w:cs="Arial"/>
              </w:rPr>
              <w:t xml:space="preserve">Yearly </w:t>
            </w:r>
          </w:p>
        </w:tc>
      </w:tr>
      <w:tr w:rsidR="0098741E" w14:paraId="2E39EAB9" w14:textId="77777777" w:rsidTr="00A535B1">
        <w:tc>
          <w:tcPr>
            <w:tcW w:w="1844" w:type="dxa"/>
          </w:tcPr>
          <w:p w14:paraId="7DE94C26" w14:textId="77777777" w:rsidR="0098741E" w:rsidRDefault="0098741E" w:rsidP="00A535B1">
            <w:pPr>
              <w:rPr>
                <w:rFonts w:ascii="Arial" w:hAnsi="Arial" w:cs="Arial"/>
              </w:rPr>
            </w:pPr>
            <w:r>
              <w:rPr>
                <w:rFonts w:ascii="Arial" w:hAnsi="Arial" w:cs="Arial"/>
              </w:rPr>
              <w:t>Customer engagement</w:t>
            </w:r>
          </w:p>
        </w:tc>
        <w:tc>
          <w:tcPr>
            <w:tcW w:w="1471" w:type="dxa"/>
          </w:tcPr>
          <w:p w14:paraId="7A1B3F65" w14:textId="77777777" w:rsidR="0098741E" w:rsidRDefault="0098741E" w:rsidP="00A535B1">
            <w:pPr>
              <w:rPr>
                <w:rFonts w:ascii="Arial" w:hAnsi="Arial" w:cs="Arial"/>
              </w:rPr>
            </w:pPr>
            <w:r>
              <w:rPr>
                <w:rFonts w:ascii="Arial" w:hAnsi="Arial" w:cs="Arial"/>
              </w:rPr>
              <w:t>Resolve complaints and take feedback</w:t>
            </w:r>
          </w:p>
        </w:tc>
        <w:tc>
          <w:tcPr>
            <w:tcW w:w="2097" w:type="dxa"/>
          </w:tcPr>
          <w:p w14:paraId="025BED9F" w14:textId="77777777" w:rsidR="0098741E" w:rsidRDefault="0098741E" w:rsidP="00A535B1">
            <w:pPr>
              <w:rPr>
                <w:rFonts w:ascii="Arial" w:hAnsi="Arial" w:cs="Arial"/>
              </w:rPr>
            </w:pPr>
            <w:r>
              <w:rPr>
                <w:rFonts w:ascii="Arial" w:hAnsi="Arial" w:cs="Arial"/>
              </w:rPr>
              <w:t>High</w:t>
            </w:r>
          </w:p>
          <w:p w14:paraId="1BB79DD8" w14:textId="77777777" w:rsidR="0098741E" w:rsidRDefault="0098741E" w:rsidP="00A535B1">
            <w:pPr>
              <w:rPr>
                <w:rFonts w:ascii="Arial" w:hAnsi="Arial" w:cs="Arial"/>
              </w:rPr>
            </w:pPr>
            <w:r>
              <w:rPr>
                <w:rFonts w:ascii="Arial" w:hAnsi="Arial" w:cs="Arial"/>
              </w:rPr>
              <w:t>To safe guard brand name and</w:t>
            </w:r>
          </w:p>
        </w:tc>
        <w:tc>
          <w:tcPr>
            <w:tcW w:w="1591" w:type="dxa"/>
          </w:tcPr>
          <w:p w14:paraId="6E2F19F8" w14:textId="77777777" w:rsidR="0098741E" w:rsidRDefault="0098741E" w:rsidP="00A535B1">
            <w:pPr>
              <w:rPr>
                <w:rFonts w:ascii="Arial" w:hAnsi="Arial" w:cs="Arial"/>
              </w:rPr>
            </w:pPr>
            <w:r>
              <w:rPr>
                <w:rFonts w:ascii="Arial" w:hAnsi="Arial" w:cs="Arial"/>
              </w:rPr>
              <w:t xml:space="preserve">Internal </w:t>
            </w:r>
          </w:p>
          <w:p w14:paraId="20044046" w14:textId="77777777" w:rsidR="0098741E" w:rsidRDefault="0098741E" w:rsidP="00A535B1">
            <w:pPr>
              <w:rPr>
                <w:rFonts w:ascii="Arial" w:hAnsi="Arial" w:cs="Arial"/>
              </w:rPr>
            </w:pPr>
            <w:r>
              <w:rPr>
                <w:rFonts w:ascii="Arial" w:hAnsi="Arial" w:cs="Arial"/>
              </w:rPr>
              <w:t xml:space="preserve">Customer service </w:t>
            </w:r>
          </w:p>
        </w:tc>
        <w:tc>
          <w:tcPr>
            <w:tcW w:w="1284" w:type="dxa"/>
          </w:tcPr>
          <w:p w14:paraId="5E227699" w14:textId="77777777" w:rsidR="0098741E" w:rsidRDefault="0098741E" w:rsidP="00A535B1">
            <w:pPr>
              <w:rPr>
                <w:rFonts w:ascii="Arial" w:hAnsi="Arial" w:cs="Arial"/>
              </w:rPr>
            </w:pPr>
            <w:r>
              <w:rPr>
                <w:rFonts w:ascii="Arial" w:hAnsi="Arial" w:cs="Arial"/>
              </w:rPr>
              <w:t>daily</w:t>
            </w:r>
          </w:p>
        </w:tc>
        <w:tc>
          <w:tcPr>
            <w:tcW w:w="1631" w:type="dxa"/>
          </w:tcPr>
          <w:p w14:paraId="6B2CBC1F" w14:textId="77777777" w:rsidR="0098741E" w:rsidRDefault="0098741E" w:rsidP="00A535B1">
            <w:pPr>
              <w:rPr>
                <w:rFonts w:ascii="Arial" w:hAnsi="Arial" w:cs="Arial"/>
              </w:rPr>
            </w:pPr>
            <w:r>
              <w:rPr>
                <w:rFonts w:ascii="Arial" w:hAnsi="Arial" w:cs="Arial"/>
              </w:rPr>
              <w:t>Weekly meetings</w:t>
            </w:r>
          </w:p>
        </w:tc>
      </w:tr>
      <w:tr w:rsidR="0098741E" w14:paraId="208836FF" w14:textId="77777777" w:rsidTr="00A535B1">
        <w:tc>
          <w:tcPr>
            <w:tcW w:w="1844" w:type="dxa"/>
          </w:tcPr>
          <w:p w14:paraId="7EEE7F9D" w14:textId="77777777" w:rsidR="0098741E" w:rsidRDefault="0098741E" w:rsidP="00A535B1">
            <w:pPr>
              <w:rPr>
                <w:rFonts w:ascii="Arial" w:hAnsi="Arial" w:cs="Arial"/>
              </w:rPr>
            </w:pPr>
            <w:r>
              <w:rPr>
                <w:rFonts w:ascii="Arial" w:hAnsi="Arial" w:cs="Arial"/>
              </w:rPr>
              <w:t xml:space="preserve">Compliance </w:t>
            </w:r>
          </w:p>
        </w:tc>
        <w:tc>
          <w:tcPr>
            <w:tcW w:w="1471" w:type="dxa"/>
          </w:tcPr>
          <w:p w14:paraId="1EA2A405" w14:textId="77777777" w:rsidR="0098741E" w:rsidRDefault="0098741E" w:rsidP="00A535B1">
            <w:pPr>
              <w:rPr>
                <w:rFonts w:ascii="Arial" w:hAnsi="Arial" w:cs="Arial"/>
              </w:rPr>
            </w:pPr>
            <w:r>
              <w:rPr>
                <w:rFonts w:ascii="Arial" w:hAnsi="Arial" w:cs="Arial"/>
              </w:rPr>
              <w:t>training</w:t>
            </w:r>
          </w:p>
        </w:tc>
        <w:tc>
          <w:tcPr>
            <w:tcW w:w="2097" w:type="dxa"/>
          </w:tcPr>
          <w:p w14:paraId="607B2290" w14:textId="77777777" w:rsidR="0098741E" w:rsidRDefault="0098741E" w:rsidP="00A535B1">
            <w:pPr>
              <w:rPr>
                <w:rFonts w:ascii="Arial" w:hAnsi="Arial" w:cs="Arial"/>
              </w:rPr>
            </w:pPr>
            <w:r>
              <w:rPr>
                <w:rFonts w:ascii="Arial" w:hAnsi="Arial" w:cs="Arial"/>
              </w:rPr>
              <w:t>High</w:t>
            </w:r>
          </w:p>
          <w:p w14:paraId="6EE9EAD7" w14:textId="77777777" w:rsidR="0098741E" w:rsidRDefault="0098741E" w:rsidP="00A535B1">
            <w:pPr>
              <w:rPr>
                <w:rFonts w:ascii="Arial" w:hAnsi="Arial" w:cs="Arial"/>
              </w:rPr>
            </w:pPr>
            <w:r>
              <w:rPr>
                <w:rFonts w:ascii="Arial" w:hAnsi="Arial" w:cs="Arial"/>
              </w:rPr>
              <w:t xml:space="preserve">To update operations legal requirement </w:t>
            </w:r>
          </w:p>
          <w:p w14:paraId="1EE335F7" w14:textId="77777777" w:rsidR="0098741E" w:rsidRDefault="0098741E" w:rsidP="00A535B1">
            <w:pPr>
              <w:rPr>
                <w:rFonts w:ascii="Arial" w:hAnsi="Arial" w:cs="Arial"/>
              </w:rPr>
            </w:pPr>
          </w:p>
        </w:tc>
        <w:tc>
          <w:tcPr>
            <w:tcW w:w="1591" w:type="dxa"/>
          </w:tcPr>
          <w:p w14:paraId="0D9A01F3" w14:textId="77777777" w:rsidR="0098741E" w:rsidRDefault="0098741E" w:rsidP="00A535B1">
            <w:pPr>
              <w:rPr>
                <w:rFonts w:ascii="Arial" w:hAnsi="Arial" w:cs="Arial"/>
              </w:rPr>
            </w:pPr>
            <w:r>
              <w:rPr>
                <w:rFonts w:ascii="Arial" w:hAnsi="Arial" w:cs="Arial"/>
              </w:rPr>
              <w:t>external</w:t>
            </w:r>
          </w:p>
        </w:tc>
        <w:tc>
          <w:tcPr>
            <w:tcW w:w="1284" w:type="dxa"/>
          </w:tcPr>
          <w:p w14:paraId="68498A1C" w14:textId="77777777" w:rsidR="0098741E" w:rsidRDefault="0098741E" w:rsidP="00A535B1">
            <w:pPr>
              <w:rPr>
                <w:rFonts w:ascii="Arial" w:hAnsi="Arial" w:cs="Arial"/>
              </w:rPr>
            </w:pPr>
            <w:r>
              <w:rPr>
                <w:rFonts w:ascii="Arial" w:hAnsi="Arial" w:cs="Arial"/>
              </w:rPr>
              <w:t xml:space="preserve">Periodically </w:t>
            </w:r>
          </w:p>
        </w:tc>
        <w:tc>
          <w:tcPr>
            <w:tcW w:w="1631" w:type="dxa"/>
          </w:tcPr>
          <w:p w14:paraId="68445545" w14:textId="77777777" w:rsidR="0098741E" w:rsidRDefault="0098741E" w:rsidP="00A535B1">
            <w:pPr>
              <w:rPr>
                <w:rFonts w:ascii="Arial" w:hAnsi="Arial" w:cs="Arial"/>
              </w:rPr>
            </w:pPr>
            <w:r>
              <w:rPr>
                <w:rFonts w:ascii="Arial" w:hAnsi="Arial" w:cs="Arial"/>
              </w:rPr>
              <w:t>Review immediately after change occurs.</w:t>
            </w:r>
          </w:p>
        </w:tc>
      </w:tr>
      <w:tr w:rsidR="0098741E" w14:paraId="453BEAA7" w14:textId="77777777" w:rsidTr="00A535B1">
        <w:tc>
          <w:tcPr>
            <w:tcW w:w="1844" w:type="dxa"/>
          </w:tcPr>
          <w:p w14:paraId="24B2A2F0" w14:textId="67384339" w:rsidR="0098741E" w:rsidRDefault="000C5189" w:rsidP="00A535B1">
            <w:pPr>
              <w:rPr>
                <w:rFonts w:ascii="Arial" w:hAnsi="Arial" w:cs="Arial"/>
              </w:rPr>
            </w:pPr>
            <w:r>
              <w:rPr>
                <w:rFonts w:ascii="Arial" w:hAnsi="Arial" w:cs="Arial"/>
              </w:rPr>
              <w:t>Change agents</w:t>
            </w:r>
          </w:p>
        </w:tc>
        <w:tc>
          <w:tcPr>
            <w:tcW w:w="1471" w:type="dxa"/>
          </w:tcPr>
          <w:p w14:paraId="7421A3E8" w14:textId="4E05EB7A" w:rsidR="0098741E" w:rsidRDefault="00F4010E" w:rsidP="00A535B1">
            <w:pPr>
              <w:rPr>
                <w:rFonts w:ascii="Arial" w:hAnsi="Arial" w:cs="Arial"/>
              </w:rPr>
            </w:pPr>
            <w:r>
              <w:rPr>
                <w:rFonts w:ascii="Arial" w:hAnsi="Arial" w:cs="Arial"/>
              </w:rPr>
              <w:t>training</w:t>
            </w:r>
          </w:p>
        </w:tc>
        <w:tc>
          <w:tcPr>
            <w:tcW w:w="2097" w:type="dxa"/>
          </w:tcPr>
          <w:p w14:paraId="644991B4" w14:textId="24076B8C" w:rsidR="0098741E" w:rsidRDefault="00F4010E" w:rsidP="00A535B1">
            <w:pPr>
              <w:rPr>
                <w:rFonts w:ascii="Arial" w:hAnsi="Arial" w:cs="Arial"/>
              </w:rPr>
            </w:pPr>
            <w:r>
              <w:rPr>
                <w:rFonts w:ascii="Arial" w:hAnsi="Arial" w:cs="Arial"/>
              </w:rPr>
              <w:t>High</w:t>
            </w:r>
          </w:p>
          <w:p w14:paraId="4999E980" w14:textId="7EE3F846" w:rsidR="00F4010E" w:rsidRDefault="00F4010E" w:rsidP="00A535B1">
            <w:pPr>
              <w:rPr>
                <w:rFonts w:ascii="Arial" w:hAnsi="Arial" w:cs="Arial"/>
              </w:rPr>
            </w:pPr>
            <w:r>
              <w:rPr>
                <w:rFonts w:ascii="Arial" w:hAnsi="Arial" w:cs="Arial"/>
              </w:rPr>
              <w:t>Improving skill sets</w:t>
            </w:r>
          </w:p>
        </w:tc>
        <w:tc>
          <w:tcPr>
            <w:tcW w:w="1591" w:type="dxa"/>
          </w:tcPr>
          <w:p w14:paraId="309FB4D5" w14:textId="58BA155C" w:rsidR="0098741E" w:rsidRDefault="00DB30F4" w:rsidP="00A535B1">
            <w:pPr>
              <w:rPr>
                <w:rFonts w:ascii="Arial" w:hAnsi="Arial" w:cs="Arial"/>
              </w:rPr>
            </w:pPr>
            <w:r>
              <w:rPr>
                <w:rFonts w:ascii="Arial" w:hAnsi="Arial" w:cs="Arial"/>
              </w:rPr>
              <w:t>external</w:t>
            </w:r>
          </w:p>
        </w:tc>
        <w:tc>
          <w:tcPr>
            <w:tcW w:w="1284" w:type="dxa"/>
          </w:tcPr>
          <w:p w14:paraId="79E92757" w14:textId="6368D9E6" w:rsidR="0098741E" w:rsidRDefault="00DB30F4" w:rsidP="00A535B1">
            <w:pPr>
              <w:rPr>
                <w:rFonts w:ascii="Arial" w:hAnsi="Arial" w:cs="Arial"/>
              </w:rPr>
            </w:pPr>
            <w:r>
              <w:rPr>
                <w:rFonts w:ascii="Arial" w:hAnsi="Arial" w:cs="Arial"/>
              </w:rPr>
              <w:t>28/3/2022</w:t>
            </w:r>
          </w:p>
        </w:tc>
        <w:tc>
          <w:tcPr>
            <w:tcW w:w="1631" w:type="dxa"/>
          </w:tcPr>
          <w:p w14:paraId="00973E41" w14:textId="22AB1250" w:rsidR="0098741E" w:rsidRDefault="00DB30F4" w:rsidP="00A535B1">
            <w:pPr>
              <w:rPr>
                <w:rFonts w:ascii="Arial" w:hAnsi="Arial" w:cs="Arial"/>
              </w:rPr>
            </w:pPr>
            <w:r>
              <w:rPr>
                <w:rFonts w:ascii="Arial" w:hAnsi="Arial" w:cs="Arial"/>
              </w:rPr>
              <w:t>annually</w:t>
            </w:r>
          </w:p>
        </w:tc>
      </w:tr>
    </w:tbl>
    <w:p w14:paraId="26A5D480" w14:textId="77777777" w:rsidR="0098741E" w:rsidRPr="00C85798" w:rsidRDefault="0098741E" w:rsidP="0098741E">
      <w:pPr>
        <w:rPr>
          <w:rFonts w:ascii="Arial" w:hAnsi="Arial" w:cs="Arial"/>
        </w:rPr>
      </w:pPr>
    </w:p>
    <w:p w14:paraId="46310D28" w14:textId="15077DF5" w:rsidR="00C85798" w:rsidRDefault="00C85798" w:rsidP="00C85798">
      <w:pPr>
        <w:rPr>
          <w:rFonts w:ascii="Arial Narrow" w:eastAsiaTheme="minorEastAsia" w:hAnsi="Arial Narrow" w:cs="Arial"/>
          <w:caps/>
          <w:color w:val="FF0000"/>
          <w:lang w:eastAsia="zh-CN"/>
        </w:rPr>
      </w:pPr>
    </w:p>
    <w:p w14:paraId="5FF354C2" w14:textId="77777777" w:rsidR="0098741E" w:rsidRPr="00C85798" w:rsidRDefault="0098741E" w:rsidP="00C85798">
      <w:pPr>
        <w:rPr>
          <w:rFonts w:ascii="Arial Narrow" w:eastAsiaTheme="minorEastAsia" w:hAnsi="Arial Narrow" w:cs="Arial"/>
          <w:caps/>
          <w:color w:val="FF0000"/>
          <w:lang w:eastAsia="zh-CN"/>
        </w:rPr>
      </w:pPr>
    </w:p>
    <w:p w14:paraId="7812E5D4" w14:textId="77777777" w:rsidR="00C85798" w:rsidRDefault="00C85798" w:rsidP="00C85798">
      <w:pPr>
        <w:rPr>
          <w:rFonts w:ascii="Arial Narrow" w:eastAsiaTheme="minorEastAsia" w:hAnsi="Arial Narrow" w:cs="Arial"/>
          <w:caps/>
          <w:color w:val="70AD47" w:themeColor="accent6"/>
          <w:lang w:eastAsia="zh-CN"/>
        </w:rPr>
      </w:pPr>
    </w:p>
    <w:p w14:paraId="78F704E9"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6CA7979C"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0BE4A9AE"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7A72B3A3"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64ABC388"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3D309BE0"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722D38FC"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5431D442"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65E640A7"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4DC6054A" w14:textId="77777777" w:rsidR="00434391" w:rsidRPr="00C85798" w:rsidRDefault="00434391" w:rsidP="00434391">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APPENDICE 1</w:t>
      </w:r>
    </w:p>
    <w:p w14:paraId="58C8AEC4" w14:textId="77777777" w:rsidR="00623CE2" w:rsidRDefault="00623CE2" w:rsidP="002F4D66">
      <w:pPr>
        <w:pStyle w:val="NoSpacing"/>
        <w:spacing w:line="312" w:lineRule="auto"/>
        <w:rPr>
          <w:rFonts w:ascii="Arial Narrow" w:eastAsiaTheme="minorEastAsia" w:hAnsi="Arial Narrow" w:cs="Arial"/>
          <w:color w:val="000000" w:themeColor="text1"/>
          <w:sz w:val="24"/>
          <w:szCs w:val="24"/>
          <w:lang w:eastAsia="zh-CN"/>
        </w:rPr>
      </w:pPr>
    </w:p>
    <w:p w14:paraId="7C816A3F"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POLITICAL </w:t>
      </w:r>
    </w:p>
    <w:p w14:paraId="0BD5F03F"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ON 31</w:t>
      </w:r>
      <w:r w:rsidRPr="00C85798">
        <w:rPr>
          <w:rFonts w:ascii="Arial Narrow" w:eastAsiaTheme="minorEastAsia" w:hAnsi="Arial Narrow" w:cs="Arial"/>
          <w:color w:val="000000" w:themeColor="text1"/>
          <w:sz w:val="24"/>
          <w:szCs w:val="24"/>
          <w:vertAlign w:val="superscript"/>
          <w:lang w:eastAsia="zh-CN"/>
        </w:rPr>
        <w:t>ST</w:t>
      </w:r>
      <w:r w:rsidRPr="00C85798">
        <w:rPr>
          <w:rFonts w:ascii="Arial Narrow" w:eastAsiaTheme="minorEastAsia" w:hAnsi="Arial Narrow" w:cs="Arial"/>
          <w:color w:val="000000" w:themeColor="text1"/>
          <w:sz w:val="24"/>
          <w:szCs w:val="24"/>
          <w:lang w:eastAsia="zh-CN"/>
        </w:rPr>
        <w:t xml:space="preserve"> January 2019, the UK announced the withdrawal from the European Union with an extensions.   Brexit finally happened in in 31</w:t>
      </w:r>
      <w:r w:rsidRPr="00C85798">
        <w:rPr>
          <w:rFonts w:ascii="Arial Narrow" w:eastAsiaTheme="minorEastAsia" w:hAnsi="Arial Narrow" w:cs="Arial"/>
          <w:color w:val="000000" w:themeColor="text1"/>
          <w:sz w:val="24"/>
          <w:szCs w:val="24"/>
          <w:vertAlign w:val="superscript"/>
          <w:lang w:eastAsia="zh-CN"/>
        </w:rPr>
        <w:t>st</w:t>
      </w:r>
      <w:r w:rsidRPr="00C85798">
        <w:rPr>
          <w:rFonts w:ascii="Arial Narrow" w:eastAsiaTheme="minorEastAsia" w:hAnsi="Arial Narrow" w:cs="Arial"/>
          <w:color w:val="000000" w:themeColor="text1"/>
          <w:sz w:val="24"/>
          <w:szCs w:val="24"/>
          <w:lang w:eastAsia="zh-CN"/>
        </w:rPr>
        <w:t xml:space="preserve"> Jan 2020.  After lengthy negotiations. The political change affected Tesco in numerous ways.</w:t>
      </w:r>
      <w:r w:rsidRPr="00C85798">
        <w:rPr>
          <w:rFonts w:ascii="Arial Narrow" w:eastAsiaTheme="minorEastAsia" w:hAnsi="Arial Narrow" w:cs="Arial"/>
          <w:noProof/>
          <w:color w:val="000000" w:themeColor="text1"/>
          <w:sz w:val="24"/>
          <w:szCs w:val="24"/>
          <w:lang w:eastAsia="zh-CN"/>
        </w:rPr>
        <w:drawing>
          <wp:inline distT="0" distB="0" distL="0" distR="0" wp14:anchorId="1904B973" wp14:editId="654B315D">
            <wp:extent cx="5731510" cy="2722245"/>
            <wp:effectExtent l="0" t="0" r="0" b="0"/>
            <wp:docPr id="5" name="Picture 5"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296E5005"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26%of food comes from the Eu . Brexit had an effect on food prices and also additional customs  paperwork (News, 2020a)</w:t>
      </w:r>
    </w:p>
    <w:p w14:paraId="08008CF6"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The conflict in Ukraine is driving energy prices higher ,petrol </w:t>
      </w:r>
    </w:p>
    <w:p w14:paraId="182C753D"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ECONOMIC</w:t>
      </w:r>
    </w:p>
    <w:p w14:paraId="7C9A5DA7"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Inflation in the UK is rising with prices rising from month to month. In the last 12 months prices rose by 5.5 % (News, 2022b) The average pay is not keeping up affecting sales.  Also competitive wages due to staff shortage due to Brexit could mean Tesco have to increase wages to keep staff especially lorry drivers affect cost effective strategy.</w:t>
      </w:r>
    </w:p>
    <w:p w14:paraId="4907CE39"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Increase interested rates   twice by the bank of England in the last three </w:t>
      </w:r>
    </w:p>
    <w:p w14:paraId="4B7F329A"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Months.  Rising grocery prices causing a lot of panic to families (Badger, 2022)</w:t>
      </w:r>
    </w:p>
    <w:p w14:paraId="69C52C3D"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4C3F0863"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SOCIAL</w:t>
      </w:r>
    </w:p>
    <w:p w14:paraId="29318AD8"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Consumer buying trends have changed which in return has made Tesco invest more online presence and social media platforms like Facebook, Instagram for more customer engagement. Animal right campaigns, vegan products, panic buying through covid.</w:t>
      </w:r>
    </w:p>
    <w:p w14:paraId="6CA841E1"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0DF44489"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TECHNOLOGICAL</w:t>
      </w:r>
    </w:p>
    <w:p w14:paraId="6EF5EF8B"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There has been investment in technological investment such as </w:t>
      </w:r>
    </w:p>
    <w:p w14:paraId="6BF3950A" w14:textId="77777777" w:rsidR="002F4D66"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Drone trial in Scotland , Self-checkouts scan and go being very popular during the pandemic this has helped reduce the spread of the disease and also create </w:t>
      </w:r>
      <w:proofErr w:type="spellStart"/>
      <w:r w:rsidRPr="00C85798">
        <w:rPr>
          <w:rFonts w:ascii="Arial Narrow" w:eastAsiaTheme="minorEastAsia" w:hAnsi="Arial Narrow" w:cs="Arial"/>
          <w:color w:val="000000" w:themeColor="text1"/>
          <w:sz w:val="24"/>
          <w:szCs w:val="24"/>
          <w:lang w:eastAsia="zh-CN"/>
        </w:rPr>
        <w:t>more</w:t>
      </w:r>
      <w:r>
        <w:rPr>
          <w:rFonts w:ascii="Arial Narrow" w:eastAsiaTheme="minorEastAsia" w:hAnsi="Arial Narrow" w:cs="Arial"/>
          <w:color w:val="000000" w:themeColor="text1"/>
          <w:sz w:val="24"/>
          <w:szCs w:val="24"/>
          <w:lang w:eastAsia="zh-CN"/>
        </w:rPr>
        <w:t>d</w:t>
      </w:r>
      <w:proofErr w:type="spellEnd"/>
      <w:r w:rsidRPr="00C85798">
        <w:rPr>
          <w:rFonts w:ascii="Arial Narrow" w:eastAsiaTheme="minorEastAsia" w:hAnsi="Arial Narrow" w:cs="Arial"/>
          <w:color w:val="000000" w:themeColor="text1"/>
          <w:sz w:val="24"/>
          <w:szCs w:val="24"/>
          <w:lang w:eastAsia="zh-CN"/>
        </w:rPr>
        <w:t xml:space="preserve">  suitable customer experience.</w:t>
      </w:r>
    </w:p>
    <w:p w14:paraId="7AA9900C"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56082075"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10D20B56"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6509AC1F"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LEGAL</w:t>
      </w:r>
    </w:p>
    <w:p w14:paraId="3F1CFED9"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56699FA6"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Brexit has resulted in more paper work</w:t>
      </w:r>
      <w:r>
        <w:rPr>
          <w:rFonts w:ascii="Arial Narrow" w:eastAsiaTheme="minorEastAsia" w:hAnsi="Arial Narrow" w:cs="Arial"/>
          <w:color w:val="000000" w:themeColor="text1"/>
          <w:sz w:val="24"/>
          <w:szCs w:val="24"/>
          <w:lang w:eastAsia="zh-CN"/>
        </w:rPr>
        <w:t xml:space="preserve"> , to comply with international law</w:t>
      </w:r>
    </w:p>
    <w:p w14:paraId="2D1E94D3" w14:textId="77777777" w:rsidR="002F4D66"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 xml:space="preserve">Laws have been made to protect the consumer like changing prices clearly labelling products this caused a closure in one of Tesco shops in Dublin </w:t>
      </w:r>
      <w:r>
        <w:rPr>
          <w:rFonts w:ascii="Arial Narrow" w:eastAsiaTheme="minorEastAsia" w:hAnsi="Arial Narrow" w:cs="Arial"/>
          <w:color w:val="000000" w:themeColor="text1"/>
          <w:sz w:val="24"/>
          <w:szCs w:val="24"/>
          <w:lang w:eastAsia="zh-CN"/>
        </w:rPr>
        <w:t>.</w:t>
      </w:r>
    </w:p>
    <w:p w14:paraId="09401D40"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Pr>
          <w:rFonts w:ascii="Arial Narrow" w:eastAsiaTheme="minorEastAsia" w:hAnsi="Arial Narrow" w:cs="Arial"/>
          <w:color w:val="000000" w:themeColor="text1"/>
          <w:sz w:val="24"/>
          <w:szCs w:val="24"/>
          <w:lang w:eastAsia="zh-CN"/>
        </w:rPr>
        <w:t xml:space="preserve">Change in government policies like monitoring and </w:t>
      </w:r>
      <w:proofErr w:type="spellStart"/>
      <w:r>
        <w:rPr>
          <w:rFonts w:ascii="Arial Narrow" w:eastAsiaTheme="minorEastAsia" w:hAnsi="Arial Narrow" w:cs="Arial"/>
          <w:color w:val="000000" w:themeColor="text1"/>
          <w:sz w:val="24"/>
          <w:szCs w:val="24"/>
          <w:lang w:eastAsia="zh-CN"/>
        </w:rPr>
        <w:t>adressing</w:t>
      </w:r>
      <w:proofErr w:type="spellEnd"/>
      <w:r>
        <w:rPr>
          <w:rFonts w:ascii="Arial Narrow" w:eastAsiaTheme="minorEastAsia" w:hAnsi="Arial Narrow" w:cs="Arial"/>
          <w:color w:val="000000" w:themeColor="text1"/>
          <w:sz w:val="24"/>
          <w:szCs w:val="24"/>
          <w:lang w:eastAsia="zh-CN"/>
        </w:rPr>
        <w:t xml:space="preserve"> age and gender bias to maintain its reputation.</w:t>
      </w:r>
    </w:p>
    <w:p w14:paraId="7BAED55F"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7D3C9565"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ENVIROMENTAL</w:t>
      </w:r>
    </w:p>
    <w:p w14:paraId="183C3583" w14:textId="014266A0" w:rsidR="002F4D66" w:rsidRDefault="002F4D66" w:rsidP="002F4D66">
      <w:pPr>
        <w:pStyle w:val="NoSpacing"/>
        <w:spacing w:line="312" w:lineRule="auto"/>
        <w:rPr>
          <w:rFonts w:ascii="Arial Narrow" w:eastAsiaTheme="minorEastAsia" w:hAnsi="Arial Narrow" w:cs="Arial"/>
          <w:color w:val="000000" w:themeColor="text1"/>
          <w:sz w:val="24"/>
          <w:szCs w:val="24"/>
          <w:lang w:eastAsia="zh-CN"/>
        </w:rPr>
      </w:pPr>
      <w:r w:rsidRPr="00C85798">
        <w:rPr>
          <w:rFonts w:ascii="Arial Narrow" w:eastAsiaTheme="minorEastAsia" w:hAnsi="Arial Narrow" w:cs="Arial"/>
          <w:color w:val="000000" w:themeColor="text1"/>
          <w:sz w:val="24"/>
          <w:szCs w:val="24"/>
          <w:lang w:eastAsia="zh-CN"/>
        </w:rPr>
        <w:t>Climate change, Tesco is committed to reducing the carbon footprint of goods and minimizing plastic use and waste in the shop by being more conscience (tesco,2021)</w:t>
      </w:r>
    </w:p>
    <w:p w14:paraId="4BBB3559" w14:textId="77777777" w:rsidR="00BB340C" w:rsidRPr="00BB340C" w:rsidRDefault="00BB340C" w:rsidP="00BB340C">
      <w:pPr>
        <w:pStyle w:val="NoSpacing"/>
        <w:spacing w:line="312" w:lineRule="auto"/>
        <w:rPr>
          <w:rFonts w:ascii="Arial Narrow" w:eastAsiaTheme="minorEastAsia" w:hAnsi="Arial Narrow" w:cs="Arial"/>
          <w:b/>
          <w:bCs/>
          <w:color w:val="000000" w:themeColor="text1"/>
          <w:lang w:eastAsia="zh-CN"/>
        </w:rPr>
      </w:pPr>
      <w:r w:rsidRPr="00BB340C">
        <w:rPr>
          <w:rFonts w:ascii="Arial Narrow" w:eastAsiaTheme="minorEastAsia" w:hAnsi="Arial Narrow" w:cs="Arial"/>
          <w:b/>
          <w:bCs/>
          <w:color w:val="000000" w:themeColor="text1"/>
          <w:lang w:eastAsia="zh-CN"/>
        </w:rPr>
        <w:t>Tesco SWOT Analysis</w:t>
      </w:r>
    </w:p>
    <w:p w14:paraId="67FA65A2" w14:textId="77777777" w:rsidR="00BB340C" w:rsidRPr="00BB340C" w:rsidRDefault="00BB340C" w:rsidP="00BB340C">
      <w:pPr>
        <w:pStyle w:val="NoSpacing"/>
        <w:spacing w:line="312" w:lineRule="auto"/>
        <w:rPr>
          <w:rFonts w:ascii="Arial Narrow" w:eastAsiaTheme="minorEastAsia" w:hAnsi="Arial Narrow" w:cs="Arial"/>
          <w:color w:val="000000" w:themeColor="text1"/>
          <w:lang w:eastAsia="zh-CN"/>
        </w:rPr>
      </w:pPr>
    </w:p>
    <w:tbl>
      <w:tblPr>
        <w:tblW w:w="0" w:type="auto"/>
        <w:tblInd w:w="-724" w:type="dxa"/>
        <w:tblLook w:val="04A0" w:firstRow="1" w:lastRow="0" w:firstColumn="1" w:lastColumn="0" w:noHBand="0" w:noVBand="1"/>
      </w:tblPr>
      <w:tblGrid>
        <w:gridCol w:w="4882"/>
        <w:gridCol w:w="4868"/>
      </w:tblGrid>
      <w:tr w:rsidR="00BB340C" w:rsidRPr="00BB340C" w14:paraId="6D6299A1" w14:textId="77777777" w:rsidTr="0040406F">
        <w:trPr>
          <w:trHeight w:val="4073"/>
        </w:trPr>
        <w:tc>
          <w:tcPr>
            <w:tcW w:w="5222" w:type="dxa"/>
          </w:tcPr>
          <w:p w14:paraId="0C19D60A" w14:textId="77777777" w:rsidR="00BB340C" w:rsidRPr="00BB340C" w:rsidRDefault="00BB340C" w:rsidP="00BB340C">
            <w:pPr>
              <w:pStyle w:val="NoSpacing"/>
              <w:spacing w:line="312" w:lineRule="auto"/>
              <w:rPr>
                <w:rFonts w:ascii="Arial Narrow" w:eastAsiaTheme="minorEastAsia" w:hAnsi="Arial Narrow" w:cs="Arial"/>
                <w:b/>
                <w:bCs/>
                <w:color w:val="000000" w:themeColor="text1"/>
                <w:lang w:eastAsia="zh-CN"/>
              </w:rPr>
            </w:pPr>
            <w:r w:rsidRPr="00BB340C">
              <w:rPr>
                <w:rFonts w:ascii="Arial Narrow" w:eastAsiaTheme="minorEastAsia" w:hAnsi="Arial Narrow" w:cs="Arial"/>
                <w:b/>
                <w:bCs/>
                <w:color w:val="000000" w:themeColor="text1"/>
                <w:lang w:eastAsia="zh-CN"/>
              </w:rPr>
              <w:t>Strength</w:t>
            </w:r>
          </w:p>
          <w:p w14:paraId="5634FD78"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Customer focused</w:t>
            </w:r>
          </w:p>
          <w:p w14:paraId="49ECDB81"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Online shopping, provides ease to those that cant travel to store</w:t>
            </w:r>
          </w:p>
          <w:p w14:paraId="1EADC7D2"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Training and partnering with employees. Provides sense of worth and loyalty to organisation</w:t>
            </w:r>
          </w:p>
          <w:p w14:paraId="0BD7829B"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 xml:space="preserve">Advanced technology usage </w:t>
            </w:r>
            <w:proofErr w:type="spellStart"/>
            <w:r w:rsidRPr="00BB340C">
              <w:rPr>
                <w:rFonts w:ascii="Arial Narrow" w:eastAsiaTheme="minorEastAsia" w:hAnsi="Arial Narrow" w:cs="Arial"/>
                <w:color w:val="000000" w:themeColor="text1"/>
                <w:lang w:eastAsia="zh-CN"/>
              </w:rPr>
              <w:t>eg</w:t>
            </w:r>
            <w:proofErr w:type="spellEnd"/>
            <w:r w:rsidRPr="00BB340C">
              <w:rPr>
                <w:rFonts w:ascii="Arial Narrow" w:eastAsiaTheme="minorEastAsia" w:hAnsi="Arial Narrow" w:cs="Arial"/>
                <w:color w:val="000000" w:themeColor="text1"/>
                <w:lang w:eastAsia="zh-CN"/>
              </w:rPr>
              <w:t xml:space="preserve"> scan and go, mobile payment app and system that count products automatically for the customer.</w:t>
            </w:r>
          </w:p>
          <w:p w14:paraId="65BA3A71"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Leading grocery store in the UK with a revenue of £57.8billion in fiscal year 2021 (Tesco annual report)</w:t>
            </w:r>
          </w:p>
          <w:p w14:paraId="3460DB7E" w14:textId="77777777" w:rsidR="00BB340C" w:rsidRPr="00BB340C" w:rsidRDefault="00BB340C" w:rsidP="00BB340C">
            <w:pPr>
              <w:pStyle w:val="NoSpacing"/>
              <w:numPr>
                <w:ilvl w:val="0"/>
                <w:numId w:val="40"/>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Diversified geographically. Tesco has several stores in other countries compared to the other retail stores in UK</w:t>
            </w:r>
          </w:p>
        </w:tc>
        <w:tc>
          <w:tcPr>
            <w:tcW w:w="5222" w:type="dxa"/>
          </w:tcPr>
          <w:p w14:paraId="02D12D78" w14:textId="77777777" w:rsidR="00BB340C" w:rsidRPr="00BB340C" w:rsidRDefault="00BB340C" w:rsidP="00BB340C">
            <w:pPr>
              <w:pStyle w:val="NoSpacing"/>
              <w:spacing w:line="312" w:lineRule="auto"/>
              <w:rPr>
                <w:rFonts w:ascii="Arial Narrow" w:eastAsiaTheme="minorEastAsia" w:hAnsi="Arial Narrow" w:cs="Arial"/>
                <w:b/>
                <w:bCs/>
                <w:color w:val="000000" w:themeColor="text1"/>
                <w:lang w:eastAsia="zh-CN"/>
              </w:rPr>
            </w:pPr>
            <w:r w:rsidRPr="00BB340C">
              <w:rPr>
                <w:rFonts w:ascii="Arial Narrow" w:eastAsiaTheme="minorEastAsia" w:hAnsi="Arial Narrow" w:cs="Arial"/>
                <w:b/>
                <w:bCs/>
                <w:color w:val="000000" w:themeColor="text1"/>
                <w:lang w:eastAsia="zh-CN"/>
              </w:rPr>
              <w:t>Weakness</w:t>
            </w:r>
          </w:p>
          <w:p w14:paraId="2DCA0D04" w14:textId="77777777" w:rsidR="00BB340C" w:rsidRPr="00BB340C" w:rsidRDefault="00BB340C" w:rsidP="00BB340C">
            <w:pPr>
              <w:pStyle w:val="NoSpacing"/>
              <w:numPr>
                <w:ilvl w:val="0"/>
                <w:numId w:val="39"/>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High costs in logistics and operations to keep up with competitors</w:t>
            </w:r>
          </w:p>
          <w:p w14:paraId="3B6223AE" w14:textId="77777777" w:rsidR="00BB340C" w:rsidRPr="00BB340C" w:rsidRDefault="00BB340C" w:rsidP="00BB340C">
            <w:pPr>
              <w:pStyle w:val="NoSpacing"/>
              <w:numPr>
                <w:ilvl w:val="0"/>
                <w:numId w:val="39"/>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 xml:space="preserve">Unfair treatment of suppliers. They have been in the news for several years for mistreating their suppliers. In one occasion not paying and even offering less deals </w:t>
            </w:r>
          </w:p>
          <w:p w14:paraId="3EFF90CB" w14:textId="77777777" w:rsidR="00BB340C" w:rsidRPr="00BB340C" w:rsidRDefault="00BB340C" w:rsidP="00BB340C">
            <w:pPr>
              <w:pStyle w:val="NoSpacing"/>
              <w:numPr>
                <w:ilvl w:val="0"/>
                <w:numId w:val="39"/>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Due to the mistreatment, this has led to negative publicity. In June 2020, Tesco’s shareholders voted against a greedy decision to </w:t>
            </w:r>
            <w:hyperlink r:id="rId17" w:tgtFrame="_blank" w:history="1">
              <w:r w:rsidRPr="00BB340C">
                <w:rPr>
                  <w:rStyle w:val="Hyperlink"/>
                  <w:rFonts w:ascii="Arial Narrow" w:eastAsiaTheme="minorEastAsia" w:hAnsi="Arial Narrow" w:cs="Arial"/>
                  <w:lang w:eastAsia="zh-CN"/>
                </w:rPr>
                <w:t>inflate the bonuses</w:t>
              </w:r>
            </w:hyperlink>
            <w:r w:rsidRPr="00BB340C">
              <w:rPr>
                <w:rFonts w:ascii="Arial Narrow" w:eastAsiaTheme="minorEastAsia" w:hAnsi="Arial Narrow" w:cs="Arial"/>
                <w:color w:val="000000" w:themeColor="text1"/>
                <w:lang w:eastAsia="zh-CN"/>
              </w:rPr>
              <w:t> paid to a departing chief executive by $1.98 million to over $2.8 million.</w:t>
            </w:r>
          </w:p>
        </w:tc>
      </w:tr>
      <w:tr w:rsidR="00BB340C" w:rsidRPr="00BB340C" w14:paraId="187CF74E" w14:textId="77777777" w:rsidTr="0040406F">
        <w:tc>
          <w:tcPr>
            <w:tcW w:w="5222" w:type="dxa"/>
          </w:tcPr>
          <w:p w14:paraId="7AACA62D" w14:textId="77777777" w:rsidR="00BB340C" w:rsidRPr="00BB340C" w:rsidRDefault="00BB340C" w:rsidP="00BB340C">
            <w:pPr>
              <w:pStyle w:val="NoSpacing"/>
              <w:spacing w:line="312" w:lineRule="auto"/>
              <w:rPr>
                <w:rFonts w:ascii="Arial Narrow" w:eastAsiaTheme="minorEastAsia" w:hAnsi="Arial Narrow" w:cs="Arial"/>
                <w:b/>
                <w:bCs/>
                <w:color w:val="000000" w:themeColor="text1"/>
                <w:lang w:eastAsia="zh-CN"/>
              </w:rPr>
            </w:pPr>
            <w:r w:rsidRPr="00BB340C">
              <w:rPr>
                <w:rFonts w:ascii="Arial Narrow" w:eastAsiaTheme="minorEastAsia" w:hAnsi="Arial Narrow" w:cs="Arial"/>
                <w:b/>
                <w:bCs/>
                <w:color w:val="000000" w:themeColor="text1"/>
                <w:lang w:eastAsia="zh-CN"/>
              </w:rPr>
              <w:t>Opportunities</w:t>
            </w:r>
          </w:p>
          <w:p w14:paraId="4C7013BE" w14:textId="77777777" w:rsidR="00BB340C" w:rsidRPr="00BB340C" w:rsidRDefault="00BB340C" w:rsidP="00BB340C">
            <w:pPr>
              <w:pStyle w:val="NoSpacing"/>
              <w:numPr>
                <w:ilvl w:val="0"/>
                <w:numId w:val="38"/>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Due to health risk, more cashless stores have been created. Tesco opened their first and are due to open more cashless stores</w:t>
            </w:r>
          </w:p>
          <w:p w14:paraId="02B2428F" w14:textId="77777777" w:rsidR="00BB340C" w:rsidRPr="00BB340C" w:rsidRDefault="00BB340C" w:rsidP="00BB340C">
            <w:pPr>
              <w:pStyle w:val="NoSpacing"/>
              <w:numPr>
                <w:ilvl w:val="0"/>
                <w:numId w:val="38"/>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Price matching- Tesco launched Aldi price match on hundreds of items In attempt to avoid loss in market share to Aldi</w:t>
            </w:r>
          </w:p>
          <w:p w14:paraId="0BB015F5" w14:textId="77777777" w:rsidR="00BB340C" w:rsidRPr="00BB340C" w:rsidRDefault="00BB340C" w:rsidP="00BB340C">
            <w:pPr>
              <w:pStyle w:val="NoSpacing"/>
              <w:numPr>
                <w:ilvl w:val="0"/>
                <w:numId w:val="38"/>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New one hour delivery options. Over 100 stores in UK now offer one hour delivery</w:t>
            </w:r>
          </w:p>
        </w:tc>
        <w:tc>
          <w:tcPr>
            <w:tcW w:w="5222" w:type="dxa"/>
          </w:tcPr>
          <w:p w14:paraId="7D471FB6" w14:textId="77777777" w:rsidR="00BB340C" w:rsidRPr="00BB340C" w:rsidRDefault="00BB340C" w:rsidP="00BB340C">
            <w:pPr>
              <w:pStyle w:val="NoSpacing"/>
              <w:spacing w:line="312" w:lineRule="auto"/>
              <w:rPr>
                <w:rFonts w:ascii="Arial Narrow" w:eastAsiaTheme="minorEastAsia" w:hAnsi="Arial Narrow" w:cs="Arial"/>
                <w:b/>
                <w:bCs/>
                <w:color w:val="000000" w:themeColor="text1"/>
                <w:lang w:eastAsia="zh-CN"/>
              </w:rPr>
            </w:pPr>
            <w:r w:rsidRPr="00BB340C">
              <w:rPr>
                <w:rFonts w:ascii="Arial Narrow" w:eastAsiaTheme="minorEastAsia" w:hAnsi="Arial Narrow" w:cs="Arial"/>
                <w:b/>
                <w:bCs/>
                <w:color w:val="000000" w:themeColor="text1"/>
                <w:lang w:eastAsia="zh-CN"/>
              </w:rPr>
              <w:t>Threats</w:t>
            </w:r>
          </w:p>
          <w:p w14:paraId="2C98736F" w14:textId="77777777" w:rsidR="00BB340C" w:rsidRPr="00BB340C" w:rsidRDefault="00BB340C" w:rsidP="00BB340C">
            <w:pPr>
              <w:pStyle w:val="NoSpacing"/>
              <w:numPr>
                <w:ilvl w:val="0"/>
                <w:numId w:val="37"/>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Covid-19- this complicated supply and transport due to the government restriction during the pandemic</w:t>
            </w:r>
          </w:p>
          <w:p w14:paraId="6F912A49" w14:textId="77777777" w:rsidR="00BB340C" w:rsidRPr="00BB340C" w:rsidRDefault="00BB340C" w:rsidP="00BB340C">
            <w:pPr>
              <w:pStyle w:val="NoSpacing"/>
              <w:numPr>
                <w:ilvl w:val="0"/>
                <w:numId w:val="37"/>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Brexit- Britain no longer in the European Union, therefore increase in costs</w:t>
            </w:r>
          </w:p>
          <w:p w14:paraId="2F101EDE" w14:textId="77777777" w:rsidR="00BB340C" w:rsidRPr="00BB340C" w:rsidRDefault="00BB340C" w:rsidP="00BB340C">
            <w:pPr>
              <w:pStyle w:val="NoSpacing"/>
              <w:numPr>
                <w:ilvl w:val="0"/>
                <w:numId w:val="37"/>
              </w:numPr>
              <w:spacing w:line="312" w:lineRule="auto"/>
              <w:rPr>
                <w:rFonts w:ascii="Arial Narrow" w:eastAsiaTheme="minorEastAsia" w:hAnsi="Arial Narrow" w:cs="Arial"/>
                <w:color w:val="000000" w:themeColor="text1"/>
                <w:lang w:eastAsia="zh-CN"/>
              </w:rPr>
            </w:pPr>
            <w:r w:rsidRPr="00BB340C">
              <w:rPr>
                <w:rFonts w:ascii="Arial Narrow" w:eastAsiaTheme="minorEastAsia" w:hAnsi="Arial Narrow" w:cs="Arial"/>
                <w:color w:val="000000" w:themeColor="text1"/>
                <w:lang w:eastAsia="zh-CN"/>
              </w:rPr>
              <w:t>Rivals such as Aldi, Lidl and ALDI have been the main competitors for Tesco in terms of price</w:t>
            </w:r>
          </w:p>
        </w:tc>
      </w:tr>
    </w:tbl>
    <w:p w14:paraId="0D2817D9" w14:textId="77777777" w:rsidR="00BB340C" w:rsidRPr="00BB340C" w:rsidRDefault="00BB340C" w:rsidP="00BB340C">
      <w:pPr>
        <w:pStyle w:val="NoSpacing"/>
        <w:spacing w:line="312" w:lineRule="auto"/>
        <w:rPr>
          <w:rFonts w:ascii="Arial Narrow" w:eastAsiaTheme="minorEastAsia" w:hAnsi="Arial Narrow" w:cs="Arial"/>
          <w:color w:val="000000" w:themeColor="text1"/>
          <w:lang w:eastAsia="zh-CN"/>
        </w:rPr>
      </w:pPr>
    </w:p>
    <w:p w14:paraId="56278F43" w14:textId="77777777" w:rsidR="00BB340C" w:rsidRPr="00BB340C" w:rsidRDefault="00BB340C" w:rsidP="00BB340C">
      <w:pPr>
        <w:pStyle w:val="NoSpacing"/>
        <w:spacing w:line="312" w:lineRule="auto"/>
        <w:rPr>
          <w:rFonts w:ascii="Arial Narrow" w:eastAsiaTheme="minorEastAsia" w:hAnsi="Arial Narrow" w:cs="Arial"/>
          <w:color w:val="000000" w:themeColor="text1"/>
          <w:lang w:eastAsia="zh-CN"/>
        </w:rPr>
      </w:pPr>
    </w:p>
    <w:p w14:paraId="46AFD65B" w14:textId="77777777" w:rsidR="00BB340C" w:rsidRPr="00BB340C" w:rsidRDefault="00BB340C" w:rsidP="00BB340C">
      <w:pPr>
        <w:pStyle w:val="NoSpacing"/>
        <w:spacing w:line="312" w:lineRule="auto"/>
        <w:rPr>
          <w:rFonts w:ascii="Arial Narrow" w:eastAsiaTheme="minorEastAsia" w:hAnsi="Arial Narrow" w:cs="Arial"/>
          <w:color w:val="000000" w:themeColor="text1"/>
          <w:lang w:eastAsia="zh-CN"/>
        </w:rPr>
      </w:pPr>
      <w:bookmarkStart w:id="15" w:name="_Toc21134"/>
      <w:r w:rsidRPr="00BB340C">
        <w:rPr>
          <w:rFonts w:ascii="Arial Narrow" w:eastAsiaTheme="minorEastAsia" w:hAnsi="Arial Narrow" w:cs="Arial"/>
          <w:b/>
          <w:color w:val="000000" w:themeColor="text1"/>
          <w:lang w:eastAsia="zh-CN"/>
        </w:rPr>
        <w:lastRenderedPageBreak/>
        <w:t xml:space="preserve">Change models </w:t>
      </w:r>
      <w:bookmarkEnd w:id="15"/>
    </w:p>
    <w:p w14:paraId="6B67BBE6" w14:textId="05A0541B" w:rsidR="006B081F" w:rsidRDefault="006B081F" w:rsidP="002F4D66">
      <w:pPr>
        <w:pStyle w:val="NoSpacing"/>
        <w:spacing w:line="312" w:lineRule="auto"/>
        <w:rPr>
          <w:rFonts w:ascii="Arial Narrow" w:eastAsiaTheme="minorEastAsia" w:hAnsi="Arial Narrow" w:cs="Arial"/>
          <w:color w:val="000000" w:themeColor="text1"/>
          <w:sz w:val="24"/>
          <w:szCs w:val="24"/>
          <w:lang w:eastAsia="zh-CN"/>
        </w:rPr>
      </w:pPr>
    </w:p>
    <w:p w14:paraId="72C73DE3" w14:textId="609E2280" w:rsidR="006B081F" w:rsidRDefault="006B081F" w:rsidP="002F4D66">
      <w:pPr>
        <w:pStyle w:val="NoSpacing"/>
        <w:spacing w:line="312" w:lineRule="auto"/>
        <w:rPr>
          <w:rFonts w:ascii="Arial Narrow" w:eastAsiaTheme="minorEastAsia" w:hAnsi="Arial Narrow" w:cs="Arial"/>
          <w:color w:val="000000" w:themeColor="text1"/>
          <w:sz w:val="24"/>
          <w:szCs w:val="24"/>
          <w:lang w:eastAsia="zh-CN"/>
        </w:rPr>
      </w:pPr>
    </w:p>
    <w:p w14:paraId="2D9E7E37" w14:textId="77777777" w:rsidR="006B081F" w:rsidRPr="00C85798" w:rsidRDefault="006B081F" w:rsidP="002F4D66">
      <w:pPr>
        <w:pStyle w:val="NoSpacing"/>
        <w:spacing w:line="312" w:lineRule="auto"/>
        <w:rPr>
          <w:rFonts w:ascii="Arial Narrow" w:eastAsiaTheme="minorEastAsia" w:hAnsi="Arial Narrow" w:cs="Arial"/>
          <w:color w:val="000000" w:themeColor="text1"/>
          <w:sz w:val="24"/>
          <w:szCs w:val="24"/>
          <w:lang w:eastAsia="zh-CN"/>
        </w:rPr>
      </w:pPr>
    </w:p>
    <w:p w14:paraId="58DD92C4"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4754618A"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
    <w:p w14:paraId="0B2EBA09" w14:textId="77777777" w:rsidR="002F4D66" w:rsidRPr="00C85798" w:rsidRDefault="002F4D66" w:rsidP="002F4D66">
      <w:pPr>
        <w:pStyle w:val="NoSpacing"/>
        <w:spacing w:line="312" w:lineRule="auto"/>
        <w:rPr>
          <w:rFonts w:ascii="Arial Narrow" w:eastAsiaTheme="minorEastAsia" w:hAnsi="Arial Narrow" w:cs="Arial"/>
          <w:color w:val="000000" w:themeColor="text1"/>
          <w:sz w:val="24"/>
          <w:szCs w:val="24"/>
          <w:lang w:eastAsia="zh-CN"/>
        </w:rPr>
      </w:pPr>
      <w:proofErr w:type="spellStart"/>
      <w:r w:rsidRPr="00C85798">
        <w:rPr>
          <w:rFonts w:ascii="Arial Narrow" w:eastAsiaTheme="minorEastAsia" w:hAnsi="Arial Narrow" w:cs="Arial"/>
          <w:color w:val="000000" w:themeColor="text1"/>
          <w:sz w:val="24"/>
          <w:szCs w:val="24"/>
          <w:lang w:eastAsia="zh-CN"/>
        </w:rPr>
        <w:t>Appendice</w:t>
      </w:r>
      <w:proofErr w:type="spellEnd"/>
      <w:r w:rsidRPr="00C85798">
        <w:rPr>
          <w:rFonts w:ascii="Arial Narrow" w:eastAsiaTheme="minorEastAsia" w:hAnsi="Arial Narrow" w:cs="Arial"/>
          <w:color w:val="000000" w:themeColor="text1"/>
          <w:sz w:val="24"/>
          <w:szCs w:val="24"/>
          <w:lang w:eastAsia="zh-CN"/>
        </w:rPr>
        <w:t xml:space="preserve"> 2 TESCO SWOT ANALYSIS </w:t>
      </w:r>
    </w:p>
    <w:p w14:paraId="1AA3A903" w14:textId="77777777" w:rsidR="002F4D66" w:rsidRDefault="002F4D66" w:rsidP="002F4D66">
      <w:r w:rsidRPr="00C85798">
        <w:rPr>
          <w:rFonts w:ascii="Arial Narrow" w:eastAsiaTheme="minorEastAsia" w:hAnsi="Arial Narrow" w:cs="Arial"/>
          <w:noProof/>
          <w:color w:val="000000" w:themeColor="text1"/>
          <w:lang w:eastAsia="zh-CN"/>
        </w:rPr>
        <w:drawing>
          <wp:inline distT="0" distB="0" distL="0" distR="0" wp14:anchorId="10B1ACA8" wp14:editId="0B3963C7">
            <wp:extent cx="5731510" cy="343090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30905"/>
                    </a:xfrm>
                    <a:prstGeom prst="rect">
                      <a:avLst/>
                    </a:prstGeom>
                  </pic:spPr>
                </pic:pic>
              </a:graphicData>
            </a:graphic>
          </wp:inline>
        </w:drawing>
      </w:r>
    </w:p>
    <w:p w14:paraId="1397A558" w14:textId="77777777" w:rsidR="002F4D66" w:rsidRDefault="002F4D66" w:rsidP="002F4D66">
      <w:r>
        <w:fldChar w:fldCharType="begin"/>
      </w:r>
      <w:r>
        <w:instrText xml:space="preserve"> INCLUDEPICTURE "https://www.brightstone.co.uk/wp-content/uploads/2021/03/Kolbs-learning-cycle-scaled.jpg" \* MERGEFORMATINET </w:instrText>
      </w:r>
      <w:r>
        <w:fldChar w:fldCharType="separate"/>
      </w:r>
      <w:r>
        <w:rPr>
          <w:noProof/>
        </w:rPr>
        <w:drawing>
          <wp:inline distT="0" distB="0" distL="0" distR="0" wp14:anchorId="33B58C5B" wp14:editId="56D64856">
            <wp:extent cx="5731510" cy="3223895"/>
            <wp:effectExtent l="0" t="0" r="0" b="1905"/>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3BAEDEDC" w14:textId="77777777" w:rsidR="002F4D66" w:rsidRDefault="002F4D66" w:rsidP="002F4D66"/>
    <w:tbl>
      <w:tblPr>
        <w:tblStyle w:val="TableGrid"/>
        <w:tblW w:w="0" w:type="auto"/>
        <w:tblLook w:val="04A0" w:firstRow="1" w:lastRow="0" w:firstColumn="1" w:lastColumn="0" w:noHBand="0" w:noVBand="1"/>
      </w:tblPr>
      <w:tblGrid>
        <w:gridCol w:w="4508"/>
        <w:gridCol w:w="4508"/>
      </w:tblGrid>
      <w:tr w:rsidR="002F4D66" w:rsidRPr="00C85798" w14:paraId="52F5FE03" w14:textId="77777777" w:rsidTr="00ED346E">
        <w:tc>
          <w:tcPr>
            <w:tcW w:w="4508" w:type="dxa"/>
          </w:tcPr>
          <w:p w14:paraId="3EA8791C" w14:textId="77777777" w:rsidR="002F4D66" w:rsidRPr="00C85798" w:rsidRDefault="002F4D66" w:rsidP="0040406F">
            <w:pPr>
              <w:rPr>
                <w:rFonts w:ascii="Arial Narrow" w:eastAsiaTheme="minorEastAsia" w:hAnsi="Arial Narrow" w:cs="Arial"/>
                <w:caps/>
                <w:color w:val="000000" w:themeColor="text1"/>
                <w:lang w:eastAsia="zh-CN"/>
              </w:rPr>
            </w:pPr>
            <w:r w:rsidRPr="00C85798">
              <w:rPr>
                <w:rFonts w:ascii="Arial Narrow" w:eastAsiaTheme="minorEastAsia" w:hAnsi="Arial Narrow" w:cs="Arial"/>
                <w:caps/>
                <w:color w:val="000000" w:themeColor="text1"/>
                <w:lang w:eastAsia="zh-CN"/>
              </w:rPr>
              <w:t>driving force</w:t>
            </w:r>
          </w:p>
        </w:tc>
        <w:tc>
          <w:tcPr>
            <w:tcW w:w="4508" w:type="dxa"/>
          </w:tcPr>
          <w:p w14:paraId="603B032F" w14:textId="77777777" w:rsidR="002F4D66" w:rsidRPr="00C85798" w:rsidRDefault="002F4D66" w:rsidP="0040406F">
            <w:pPr>
              <w:rPr>
                <w:rFonts w:ascii="Arial Narrow" w:eastAsiaTheme="minorEastAsia" w:hAnsi="Arial Narrow" w:cs="Arial"/>
                <w:caps/>
                <w:color w:val="000000" w:themeColor="text1"/>
                <w:lang w:eastAsia="zh-CN"/>
              </w:rPr>
            </w:pPr>
            <w:r w:rsidRPr="00C85798">
              <w:rPr>
                <w:rFonts w:ascii="Arial Narrow" w:eastAsiaTheme="minorEastAsia" w:hAnsi="Arial Narrow" w:cs="Arial"/>
                <w:caps/>
                <w:color w:val="000000" w:themeColor="text1"/>
                <w:lang w:eastAsia="zh-CN"/>
              </w:rPr>
              <w:t>restricting force</w:t>
            </w:r>
          </w:p>
        </w:tc>
      </w:tr>
      <w:tr w:rsidR="002F4D66" w:rsidRPr="00C85798" w14:paraId="0D040365" w14:textId="77777777" w:rsidTr="00ED346E">
        <w:tc>
          <w:tcPr>
            <w:tcW w:w="4508" w:type="dxa"/>
          </w:tcPr>
          <w:p w14:paraId="421E8E0F" w14:textId="77777777" w:rsidR="002F4D66" w:rsidRPr="00C85798"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c</w:t>
            </w:r>
            <w:r w:rsidRPr="00C85798">
              <w:rPr>
                <w:rFonts w:ascii="Arial Narrow" w:eastAsiaTheme="minorEastAsia" w:hAnsi="Arial Narrow" w:cs="Arial"/>
                <w:color w:val="000000" w:themeColor="text1"/>
                <w:lang w:eastAsia="zh-CN"/>
              </w:rPr>
              <w:t>ompetition</w:t>
            </w:r>
          </w:p>
          <w:p w14:paraId="293CAE8A" w14:textId="77777777" w:rsidR="002F4D66"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c</w:t>
            </w:r>
            <w:r w:rsidRPr="00C85798">
              <w:rPr>
                <w:rFonts w:ascii="Arial Narrow" w:eastAsiaTheme="minorEastAsia" w:hAnsi="Arial Narrow" w:cs="Arial"/>
                <w:color w:val="000000" w:themeColor="text1"/>
                <w:lang w:eastAsia="zh-CN"/>
              </w:rPr>
              <w:t>u</w:t>
            </w:r>
            <w:r>
              <w:rPr>
                <w:rFonts w:ascii="Arial Narrow" w:eastAsiaTheme="minorEastAsia" w:hAnsi="Arial Narrow" w:cs="Arial"/>
                <w:color w:val="000000" w:themeColor="text1"/>
                <w:lang w:eastAsia="zh-CN"/>
              </w:rPr>
              <w:t>stomer demands</w:t>
            </w:r>
          </w:p>
          <w:p w14:paraId="1800BCDA" w14:textId="77777777" w:rsidR="002F4D66"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new entrants</w:t>
            </w:r>
          </w:p>
          <w:p w14:paraId="6F59AD11" w14:textId="77777777" w:rsidR="002F4D66" w:rsidRPr="00C85798"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Technology</w:t>
            </w:r>
          </w:p>
        </w:tc>
        <w:tc>
          <w:tcPr>
            <w:tcW w:w="4508" w:type="dxa"/>
          </w:tcPr>
          <w:p w14:paraId="5E515604" w14:textId="77777777" w:rsidR="002F4D66" w:rsidRPr="00C85798"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organisational capability</w:t>
            </w:r>
          </w:p>
          <w:p w14:paraId="715DC692" w14:textId="77777777" w:rsidR="002F4D66"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pestle factors</w:t>
            </w:r>
          </w:p>
          <w:p w14:paraId="3597B731" w14:textId="77777777" w:rsidR="002F4D66"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market instability</w:t>
            </w:r>
          </w:p>
          <w:p w14:paraId="185B98DD" w14:textId="77777777" w:rsidR="002F4D66" w:rsidRPr="00C85798" w:rsidRDefault="002F4D66" w:rsidP="002F4D66">
            <w:pPr>
              <w:pStyle w:val="ListParagraph"/>
              <w:numPr>
                <w:ilvl w:val="0"/>
                <w:numId w:val="26"/>
              </w:numPr>
              <w:rPr>
                <w:rFonts w:ascii="Arial Narrow" w:eastAsiaTheme="minorEastAsia" w:hAnsi="Arial Narrow" w:cs="Arial"/>
                <w:caps/>
                <w:color w:val="000000" w:themeColor="text1"/>
                <w:lang w:eastAsia="zh-CN"/>
              </w:rPr>
            </w:pPr>
            <w:r>
              <w:rPr>
                <w:rFonts w:ascii="Arial Narrow" w:eastAsiaTheme="minorEastAsia" w:hAnsi="Arial Narrow" w:cs="Arial"/>
                <w:color w:val="000000" w:themeColor="text1"/>
                <w:lang w:eastAsia="zh-CN"/>
              </w:rPr>
              <w:t>economic factors/fear of losing jobs bottom up approach  used to reduce resistance</w:t>
            </w:r>
          </w:p>
        </w:tc>
      </w:tr>
    </w:tbl>
    <w:p w14:paraId="6E02FA80" w14:textId="77777777" w:rsidR="002F4D66" w:rsidRPr="00C85798" w:rsidRDefault="002F4D66" w:rsidP="002F4D66">
      <w:pPr>
        <w:rPr>
          <w:rFonts w:ascii="Arial Narrow" w:eastAsiaTheme="minorEastAsia" w:hAnsi="Arial Narrow" w:cs="Arial"/>
          <w:caps/>
          <w:color w:val="000000" w:themeColor="text1"/>
          <w:lang w:eastAsia="zh-CN"/>
        </w:rPr>
      </w:pPr>
    </w:p>
    <w:p w14:paraId="03510547" w14:textId="77777777" w:rsidR="002F4D66" w:rsidRPr="00542E1E" w:rsidRDefault="002F4D66" w:rsidP="002F4D66">
      <w:r w:rsidRPr="00542E1E">
        <w:fldChar w:fldCharType="begin"/>
      </w:r>
      <w:r w:rsidRPr="00542E1E">
        <w:instrText xml:space="preserve"> INCLUDEPICTURE "/var/folders/mv/jysr9b_d2lgb1pb4tt6hgnrc0000gn/T/com.microsoft.Word/WebArchiveCopyPasteTempFiles/1-s2.0-S0263786398000696-gr1.gif" \* MERGEFORMATINET </w:instrText>
      </w:r>
      <w:r w:rsidRPr="00542E1E">
        <w:fldChar w:fldCharType="separate"/>
      </w:r>
      <w:r w:rsidRPr="00542E1E">
        <w:rPr>
          <w:noProof/>
        </w:rPr>
        <w:drawing>
          <wp:inline distT="0" distB="0" distL="0" distR="0" wp14:anchorId="75A1FDCE" wp14:editId="6292BD9F">
            <wp:extent cx="4167505" cy="367284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7505" cy="3672840"/>
                    </a:xfrm>
                    <a:prstGeom prst="rect">
                      <a:avLst/>
                    </a:prstGeom>
                    <a:noFill/>
                    <a:ln>
                      <a:noFill/>
                    </a:ln>
                  </pic:spPr>
                </pic:pic>
              </a:graphicData>
            </a:graphic>
          </wp:inline>
        </w:drawing>
      </w:r>
      <w:r w:rsidRPr="00542E1E">
        <w:fldChar w:fldCharType="end"/>
      </w:r>
    </w:p>
    <w:p w14:paraId="5644232C" w14:textId="77777777" w:rsidR="002F4D66" w:rsidRPr="00B831F9" w:rsidRDefault="002F4D66" w:rsidP="002F4D66">
      <w:r w:rsidRPr="00B831F9">
        <w:rPr>
          <w:rFonts w:ascii="Georgia" w:hAnsi="Georgia"/>
          <w:color w:val="2E2E2E"/>
        </w:rPr>
        <w:t>The Iron Triangle.</w:t>
      </w:r>
    </w:p>
    <w:p w14:paraId="0F06398A" w14:textId="77777777" w:rsidR="002F4D66" w:rsidRDefault="002F4D66" w:rsidP="002F4D66">
      <w:pPr>
        <w:rPr>
          <w:rFonts w:ascii="Arial Narrow" w:eastAsiaTheme="minorEastAsia" w:hAnsi="Arial Narrow" w:cs="Arial"/>
          <w:caps/>
          <w:color w:val="000000" w:themeColor="text1"/>
          <w:lang w:eastAsia="zh-CN"/>
        </w:rPr>
      </w:pPr>
    </w:p>
    <w:p w14:paraId="7CDA127C" w14:textId="77777777" w:rsidR="002F4D66" w:rsidRDefault="002F4D66" w:rsidP="002F4D66">
      <w:r>
        <w:rPr>
          <w:noProof/>
        </w:rPr>
        <w:lastRenderedPageBreak/>
        <w:drawing>
          <wp:inline distT="0" distB="0" distL="0" distR="0" wp14:anchorId="32816B48" wp14:editId="29FD7FED">
            <wp:extent cx="5731510" cy="5205095"/>
            <wp:effectExtent l="0" t="0" r="0" b="1905"/>
            <wp:docPr id="7" name="Picture 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5205095"/>
                    </a:xfrm>
                    <a:prstGeom prst="rect">
                      <a:avLst/>
                    </a:prstGeom>
                  </pic:spPr>
                </pic:pic>
              </a:graphicData>
            </a:graphic>
          </wp:inline>
        </w:drawing>
      </w:r>
    </w:p>
    <w:p w14:paraId="55041775" w14:textId="77777777" w:rsidR="002F4D66" w:rsidRDefault="002F4D66" w:rsidP="002F4D66">
      <w:r>
        <w:rPr>
          <w:rFonts w:ascii="Arial Narrow" w:eastAsiaTheme="minorEastAsia" w:hAnsi="Arial Narrow" w:cs="Arial"/>
          <w:caps/>
          <w:noProof/>
          <w:color w:val="FF0000"/>
          <w:lang w:eastAsia="zh-CN"/>
        </w:rPr>
        <w:lastRenderedPageBreak/>
        <w:drawing>
          <wp:inline distT="0" distB="0" distL="0" distR="0" wp14:anchorId="7D21679C" wp14:editId="0590B493">
            <wp:extent cx="5737732" cy="2725200"/>
            <wp:effectExtent l="0" t="0" r="3175" b="5715"/>
            <wp:docPr id="40" name="Picture 4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7732" cy="2725200"/>
                    </a:xfrm>
                    <a:prstGeom prst="rect">
                      <a:avLst/>
                    </a:prstGeom>
                  </pic:spPr>
                </pic:pic>
              </a:graphicData>
            </a:graphic>
          </wp:inline>
        </w:drawing>
      </w:r>
      <w:r w:rsidRPr="00E34F72">
        <w:rPr>
          <w:rFonts w:ascii="Arial Narrow" w:eastAsiaTheme="minorEastAsia" w:hAnsi="Arial Narrow" w:cs="Arial"/>
          <w:caps/>
          <w:noProof/>
          <w:color w:val="70AD47" w:themeColor="accent6"/>
          <w:lang w:eastAsia="zh-CN"/>
        </w:rPr>
        <w:t xml:space="preserve"> </w:t>
      </w:r>
      <w:r>
        <w:rPr>
          <w:rFonts w:ascii="Arial Narrow" w:eastAsiaTheme="minorEastAsia" w:hAnsi="Arial Narrow" w:cs="Arial"/>
          <w:caps/>
          <w:noProof/>
          <w:color w:val="70AD47" w:themeColor="accent6"/>
          <w:lang w:eastAsia="zh-CN"/>
        </w:rPr>
        <w:t xml:space="preserve"> </w:t>
      </w:r>
      <w:r>
        <w:rPr>
          <w:rFonts w:ascii="Arial Narrow" w:eastAsiaTheme="minorEastAsia" w:hAnsi="Arial Narrow" w:cs="Arial"/>
          <w:caps/>
          <w:noProof/>
          <w:color w:val="70AD47" w:themeColor="accent6"/>
          <w:lang w:eastAsia="zh-CN"/>
        </w:rPr>
        <w:drawing>
          <wp:inline distT="0" distB="0" distL="0" distR="0" wp14:anchorId="1B6C2A45" wp14:editId="1F9E5BC1">
            <wp:extent cx="5731510" cy="2402840"/>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402840"/>
                    </a:xfrm>
                    <a:prstGeom prst="rect">
                      <a:avLst/>
                    </a:prstGeom>
                  </pic:spPr>
                </pic:pic>
              </a:graphicData>
            </a:graphic>
          </wp:inline>
        </w:drawing>
      </w:r>
    </w:p>
    <w:p w14:paraId="26E35E3D" w14:textId="5880A6F7" w:rsidR="00C85798" w:rsidRDefault="00C85798" w:rsidP="00C85798"/>
    <w:p w14:paraId="2EF8A31D" w14:textId="7BA300DB" w:rsidR="00C85798" w:rsidRDefault="00C85798" w:rsidP="00C85798">
      <w:pPr>
        <w:rPr>
          <w:color w:val="7030A0"/>
          <w:shd w:val="clear" w:color="auto" w:fill="FFFFFF"/>
        </w:rPr>
      </w:pPr>
    </w:p>
    <w:p w14:paraId="71A8983C" w14:textId="6BE5340C" w:rsidR="00C85798" w:rsidRDefault="00C85798" w:rsidP="00C85798">
      <w:pPr>
        <w:rPr>
          <w:color w:val="7030A0"/>
          <w:shd w:val="clear" w:color="auto" w:fill="FFFFFF"/>
        </w:rPr>
      </w:pPr>
    </w:p>
    <w:p w14:paraId="16DF2250" w14:textId="622FB015" w:rsidR="00C85798" w:rsidRPr="00C85798" w:rsidRDefault="00794DEB" w:rsidP="00C85798">
      <w:r>
        <w:rPr>
          <w:rFonts w:ascii="Arial Narrow" w:eastAsiaTheme="minorEastAsia" w:hAnsi="Arial Narrow" w:cs="Arial"/>
          <w:caps/>
          <w:noProof/>
          <w:color w:val="70AD47" w:themeColor="accent6"/>
          <w:lang w:eastAsia="zh-CN"/>
        </w:rPr>
        <w:drawing>
          <wp:inline distT="0" distB="0" distL="0" distR="0" wp14:anchorId="5A82F0F7" wp14:editId="2326CAEB">
            <wp:extent cx="5731510" cy="2834640"/>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834640"/>
                    </a:xfrm>
                    <a:prstGeom prst="rect">
                      <a:avLst/>
                    </a:prstGeom>
                  </pic:spPr>
                </pic:pic>
              </a:graphicData>
            </a:graphic>
          </wp:inline>
        </w:drawing>
      </w:r>
    </w:p>
    <w:p w14:paraId="075BE2A3" w14:textId="093418B4" w:rsidR="00C85798" w:rsidRPr="00C85798" w:rsidRDefault="00C85798" w:rsidP="00C85798"/>
    <w:p w14:paraId="55C5F9E3" w14:textId="77777777" w:rsidR="00345D3F" w:rsidRDefault="00345D3F" w:rsidP="00345D3F">
      <w:pPr>
        <w:pStyle w:val="NormalWeb"/>
        <w:spacing w:before="0" w:beforeAutospacing="0" w:after="240" w:afterAutospacing="0" w:line="360" w:lineRule="auto"/>
        <w:rPr>
          <w:sz w:val="36"/>
          <w:szCs w:val="36"/>
        </w:rPr>
      </w:pPr>
      <w:r>
        <w:rPr>
          <w:sz w:val="36"/>
          <w:szCs w:val="36"/>
        </w:rPr>
        <w:lastRenderedPageBreak/>
        <w:t>Reference list</w:t>
      </w:r>
    </w:p>
    <w:p w14:paraId="2710576D" w14:textId="77777777" w:rsidR="00345D3F" w:rsidRDefault="00345D3F" w:rsidP="00345D3F">
      <w:pPr>
        <w:pStyle w:val="NormalWeb"/>
        <w:spacing w:before="0" w:beforeAutospacing="0" w:after="240" w:afterAutospacing="0" w:line="360" w:lineRule="auto"/>
      </w:pPr>
      <w:r>
        <w:t xml:space="preserve">Barker, M. (2021). </w:t>
      </w:r>
      <w:r>
        <w:rPr>
          <w:i/>
          <w:iCs/>
        </w:rPr>
        <w:t>Tesco sees strong online growth but stresses need to ‘plan for all eventualities’ – Marketing Week</w:t>
      </w:r>
      <w:r>
        <w:t>. [online] Marketing Week. Available at: https://www.marketingweek.com/tesco-sees-strong-online-growth-but-is-planning-for-all-eventualities/ [Accessed 30 Jan. 2022].</w:t>
      </w:r>
    </w:p>
    <w:p w14:paraId="38F6C1E5" w14:textId="77777777" w:rsidR="00345D3F" w:rsidRDefault="00345D3F" w:rsidP="00345D3F">
      <w:pPr>
        <w:pStyle w:val="NormalWeb"/>
        <w:spacing w:before="0" w:beforeAutospacing="0" w:after="240" w:afterAutospacing="0" w:line="360" w:lineRule="auto"/>
      </w:pPr>
      <w:r>
        <w:t xml:space="preserve">Bloom, N., Bunn, P., Chen, S., Mizen, P., Smietanka, P. and Thwaites, G. (2019). </w:t>
      </w:r>
      <w:r>
        <w:rPr>
          <w:i/>
          <w:iCs/>
        </w:rPr>
        <w:t>Brexit Is Already Affecting UK Businesses — Here’s How</w:t>
      </w:r>
      <w:r>
        <w:t>. [online] Harvard Business Review. Available at: https://hbr.org/2019/03/brexit-is-already-affecting-uk-businesses-heres-how&gt; [Accessed 30 Jan. 2022].</w:t>
      </w:r>
    </w:p>
    <w:p w14:paraId="6D794B1A" w14:textId="77777777" w:rsidR="00345D3F" w:rsidRDefault="00345D3F" w:rsidP="00345D3F">
      <w:pPr>
        <w:pStyle w:val="NormalWeb"/>
        <w:spacing w:before="0" w:beforeAutospacing="0" w:after="240" w:afterAutospacing="0" w:line="360" w:lineRule="auto"/>
      </w:pPr>
      <w:r>
        <w:t xml:space="preserve">Butler, S. and Farrell, S. (2014). </w:t>
      </w:r>
      <w:r>
        <w:rPr>
          <w:i/>
          <w:iCs/>
        </w:rPr>
        <w:t>Tesco must change culture and reinvent brand, new boss tells employees</w:t>
      </w:r>
      <w:r>
        <w:t>. [online] the Guardian. Available at: https://www.theguardian.com/business/2014/sep/26/tesco-must-change-culture-reinvent-brand [Accessed 30 Jan. 2022].</w:t>
      </w:r>
    </w:p>
    <w:p w14:paraId="61430746" w14:textId="77777777" w:rsidR="00345D3F" w:rsidRDefault="00345D3F" w:rsidP="00345D3F">
      <w:pPr>
        <w:pStyle w:val="NormalWeb"/>
        <w:spacing w:before="0" w:beforeAutospacing="0" w:after="240" w:afterAutospacing="0" w:line="360" w:lineRule="auto"/>
      </w:pPr>
      <w:r>
        <w:t xml:space="preserve">Charged Retail Tech news (2020). </w:t>
      </w:r>
      <w:r>
        <w:rPr>
          <w:i/>
          <w:iCs/>
        </w:rPr>
        <w:t>Tesco will trial drone deliveries from October - Latest Retail Technology News From Across The Globe - Charged</w:t>
      </w:r>
      <w:r>
        <w:t>. [online] Latest Retail Technology News From Across The Globe - Charged. Available at: https://www.chargedretail.co.uk/2020/09/10/tesco-will-trial-drone-deliveries-from-october/ [Accessed 30 Jan. 2022].</w:t>
      </w:r>
    </w:p>
    <w:p w14:paraId="637AF8BF" w14:textId="77777777" w:rsidR="00345D3F" w:rsidRDefault="00345D3F" w:rsidP="00345D3F">
      <w:pPr>
        <w:pStyle w:val="NormalWeb"/>
        <w:spacing w:before="0" w:beforeAutospacing="0" w:after="240" w:afterAutospacing="0" w:line="360" w:lineRule="auto"/>
      </w:pPr>
      <w:r>
        <w:t xml:space="preserve">Connelly, M. (2022). </w:t>
      </w:r>
      <w:r>
        <w:rPr>
          <w:i/>
          <w:iCs/>
        </w:rPr>
        <w:t>The Kurt Lewin Model Of Change</w:t>
      </w:r>
      <w:r>
        <w:t>. [online] Change Management Coach. Available at: https://www.change-management-coach.com/kurt_lewin.html [Accessed 30 Jan. 2022].</w:t>
      </w:r>
    </w:p>
    <w:p w14:paraId="7FA59BF0" w14:textId="77777777" w:rsidR="00345D3F" w:rsidRDefault="00345D3F" w:rsidP="00345D3F">
      <w:pPr>
        <w:pStyle w:val="NormalWeb"/>
        <w:spacing w:before="0" w:beforeAutospacing="0" w:after="240" w:afterAutospacing="0" w:line="360" w:lineRule="auto"/>
      </w:pPr>
      <w:r>
        <w:t xml:space="preserve">De Kervenoael, R., Hallsworth, A. and Clarke, I. (2006). Macro-level change and micro level effects: A twenty-year perspective on changing grocery shopping behaviour in Britain. </w:t>
      </w:r>
      <w:r>
        <w:rPr>
          <w:i/>
          <w:iCs/>
        </w:rPr>
        <w:t>Journal of Retailing and Consumer Services</w:t>
      </w:r>
      <w:r>
        <w:t>, [online] 13(6), pp.381–392. Available at: https://www.sciencedirect.com/science/article/pii/S0969698906000130 [Accessed 28 Jan. 2022].</w:t>
      </w:r>
    </w:p>
    <w:p w14:paraId="0F5C3D40" w14:textId="77777777" w:rsidR="00345D3F" w:rsidRDefault="00345D3F" w:rsidP="00345D3F">
      <w:pPr>
        <w:pStyle w:val="NormalWeb"/>
        <w:spacing w:before="0" w:beforeAutospacing="0" w:after="240" w:afterAutospacing="0" w:line="360" w:lineRule="auto"/>
      </w:pPr>
      <w:r>
        <w:t xml:space="preserve">Edie Newsroom (2020). </w:t>
      </w:r>
      <w:r>
        <w:rPr>
          <w:i/>
          <w:iCs/>
        </w:rPr>
        <w:t>Tesco to help customers visualise the environmental impact of their shopping</w:t>
      </w:r>
      <w:r>
        <w:t>. [online] edie.net. Available at: https://www.edie.net/news/7/Tesco-to-help-customers-visualise-the-environmental-impact-of-their-shopping/ [Accessed 1 Feb. 2022].</w:t>
      </w:r>
    </w:p>
    <w:p w14:paraId="60A68BDA" w14:textId="77777777" w:rsidR="00345D3F" w:rsidRDefault="00345D3F" w:rsidP="00345D3F">
      <w:pPr>
        <w:pStyle w:val="NormalWeb"/>
        <w:spacing w:before="0" w:beforeAutospacing="0" w:after="240" w:afterAutospacing="0" w:line="360" w:lineRule="auto"/>
      </w:pPr>
      <w:r>
        <w:t xml:space="preserve">Field, C. (2017). </w:t>
      </w:r>
      <w:r>
        <w:rPr>
          <w:i/>
          <w:iCs/>
        </w:rPr>
        <w:t>Tesco Labs: the drive for new technology - Retail Connections</w:t>
      </w:r>
      <w:r>
        <w:t>. [online] Retail Connections. Available at: https://www.retailconnections.co.uk/articles/tesco-labs-drive-new-technology-2/#:~:text=Tesco%20Labs%3A%20the%20drive%20for%20new%20technology%201,...%204%20Ecosystems.%20...%205%20Voice%20control.%20 [Accessed 30 Jan. 2022].</w:t>
      </w:r>
    </w:p>
    <w:p w14:paraId="70500E99" w14:textId="77777777" w:rsidR="00345D3F" w:rsidRDefault="00345D3F" w:rsidP="00345D3F">
      <w:pPr>
        <w:pStyle w:val="NormalWeb"/>
        <w:spacing w:before="0" w:beforeAutospacing="0" w:after="240" w:afterAutospacing="0" w:line="360" w:lineRule="auto"/>
      </w:pPr>
      <w:r>
        <w:t xml:space="preserve">Fleming, M. (2020). </w:t>
      </w:r>
      <w:r>
        <w:rPr>
          <w:i/>
          <w:iCs/>
        </w:rPr>
        <w:t>Tesco on how Covid-19 helped it to ‘really be at its best’</w:t>
      </w:r>
      <w:r>
        <w:t>. [online] Marketing Week. Available at: https://www.marketingweek.com/tesco-covid-19-brand-be-at-best/ [Accessed 30 Jan. 2022].</w:t>
      </w:r>
    </w:p>
    <w:p w14:paraId="4A4CECB5" w14:textId="77777777" w:rsidR="00345D3F" w:rsidRDefault="00345D3F" w:rsidP="00345D3F">
      <w:pPr>
        <w:pStyle w:val="NormalWeb"/>
        <w:spacing w:before="0" w:beforeAutospacing="0" w:after="240" w:afterAutospacing="0" w:line="360" w:lineRule="auto"/>
      </w:pPr>
      <w:r>
        <w:t xml:space="preserve">Insider Intelligence (2016). </w:t>
      </w:r>
      <w:r>
        <w:rPr>
          <w:i/>
          <w:iCs/>
        </w:rPr>
        <w:t>Consumer-generated content helps drive online sales</w:t>
      </w:r>
      <w:r>
        <w:t>. [online] Business Insider. Available at: https://www.businessinsider.com/consumer-generated-content-helps-drive-online-sales-2016-5?IR=T [Accessed 30 Jan. 2022].</w:t>
      </w:r>
    </w:p>
    <w:p w14:paraId="0421AF9A" w14:textId="77777777" w:rsidR="00345D3F" w:rsidRDefault="00345D3F" w:rsidP="00345D3F">
      <w:pPr>
        <w:pStyle w:val="NormalWeb"/>
        <w:spacing w:before="0" w:beforeAutospacing="0" w:after="240" w:afterAutospacing="0" w:line="360" w:lineRule="auto"/>
      </w:pPr>
      <w:r>
        <w:t xml:space="preserve">investor in the people (2019). </w:t>
      </w:r>
      <w:r>
        <w:rPr>
          <w:i/>
          <w:iCs/>
        </w:rPr>
        <w:t>6 Traits of a Successful Change Agent</w:t>
      </w:r>
      <w:r>
        <w:t>. [online] Investors in People. Available at: https://www.investorsinpeople.com/knowledge/successful-change-agent/ [Accessed 12 Jan. 2022].</w:t>
      </w:r>
    </w:p>
    <w:p w14:paraId="1B5A643D" w14:textId="7DF1CE96" w:rsidR="00345D3F" w:rsidRDefault="00345D3F" w:rsidP="00345D3F">
      <w:pPr>
        <w:pStyle w:val="NormalWeb"/>
        <w:spacing w:before="0" w:beforeAutospacing="0" w:after="240" w:afterAutospacing="0" w:line="360" w:lineRule="auto"/>
      </w:pPr>
      <w:r>
        <w:t xml:space="preserve">Javid, M. (2018). </w:t>
      </w:r>
      <w:r>
        <w:rPr>
          <w:i/>
          <w:iCs/>
        </w:rPr>
        <w:t xml:space="preserve">how does technology affect </w:t>
      </w:r>
      <w:r>
        <w:rPr>
          <w:i/>
          <w:iCs/>
        </w:rPr>
        <w:t>Tesco</w:t>
      </w:r>
      <w:r>
        <w:t>. [online] prezi.com. Available at: https://prezi.com/dij8g0peegyp/how-does-technology-affect-tesco/ [Accessed 30 Jan. 2022].</w:t>
      </w:r>
    </w:p>
    <w:p w14:paraId="75C441F6" w14:textId="77777777" w:rsidR="00345D3F" w:rsidRDefault="00345D3F" w:rsidP="00345D3F">
      <w:pPr>
        <w:pStyle w:val="NormalWeb"/>
        <w:spacing w:before="0" w:beforeAutospacing="0" w:after="240" w:afterAutospacing="0" w:line="360" w:lineRule="auto"/>
      </w:pPr>
      <w:r>
        <w:t xml:space="preserve">Kantar, R. (2012). </w:t>
      </w:r>
      <w:r>
        <w:rPr>
          <w:i/>
          <w:iCs/>
        </w:rPr>
        <w:t>Ten Reasons People Resist Change</w:t>
      </w:r>
      <w:r>
        <w:t>. [online] Harvard Business Review. Available at: https://hbr.org/2012/09/ten-reasons-people-resist-chang [Accessed 30 Jan. 2022].</w:t>
      </w:r>
    </w:p>
    <w:p w14:paraId="0523775A" w14:textId="77777777" w:rsidR="00345D3F" w:rsidRDefault="00345D3F" w:rsidP="00345D3F">
      <w:pPr>
        <w:pStyle w:val="NormalWeb"/>
        <w:spacing w:before="0" w:beforeAutospacing="0" w:after="240" w:afterAutospacing="0" w:line="360" w:lineRule="auto"/>
      </w:pPr>
      <w:r>
        <w:t xml:space="preserve">KAPLAN FINANCIAL KNOWLEDGE BANK (2012). </w:t>
      </w:r>
      <w:r>
        <w:rPr>
          <w:i/>
          <w:iCs/>
        </w:rPr>
        <w:t>Stakeholder analysis</w:t>
      </w:r>
      <w:r>
        <w:t>. [online] Default. Available at: https://kfknowledgebank.kaplan.co.uk/business-strategy/stakeholder-analysis [Accessed 7 Apr. 2022].</w:t>
      </w:r>
    </w:p>
    <w:p w14:paraId="3CA66A46" w14:textId="77777777" w:rsidR="00345D3F" w:rsidRDefault="00345D3F" w:rsidP="00345D3F">
      <w:pPr>
        <w:pStyle w:val="NormalWeb"/>
        <w:spacing w:before="0" w:beforeAutospacing="0" w:after="240" w:afterAutospacing="0" w:line="360" w:lineRule="auto"/>
      </w:pPr>
      <w:r>
        <w:t xml:space="preserve">McKinsey &amp; Company (2017a). </w:t>
      </w:r>
      <w:r>
        <w:rPr>
          <w:i/>
          <w:iCs/>
        </w:rPr>
        <w:t>The change agent challenge</w:t>
      </w:r>
      <w:r>
        <w:t>. [online] McKinsey &amp; Company. Available at: https://www.mckinsey.com/business-functions/operations/our-insights/the-change-agent-challenge [Accessed 12 Jan. 2022].</w:t>
      </w:r>
    </w:p>
    <w:p w14:paraId="5747CA35" w14:textId="77777777" w:rsidR="00345D3F" w:rsidRDefault="00345D3F" w:rsidP="00345D3F">
      <w:pPr>
        <w:pStyle w:val="NormalWeb"/>
        <w:spacing w:before="0" w:beforeAutospacing="0" w:after="240" w:afterAutospacing="0" w:line="360" w:lineRule="auto"/>
      </w:pPr>
      <w:r>
        <w:t xml:space="preserve">McKinsey &amp; Company (2017b). </w:t>
      </w:r>
      <w:r>
        <w:rPr>
          <w:i/>
          <w:iCs/>
        </w:rPr>
        <w:t>The change agent challenge</w:t>
      </w:r>
      <w:r>
        <w:t>. [online] McKinsey &amp; Company. Available at: https://www.mckinsey.com/business-functions/operations/our-insights/the-change-agent-challenge [Accessed 31 Mar. 2022].</w:t>
      </w:r>
    </w:p>
    <w:p w14:paraId="782537BB" w14:textId="77777777" w:rsidR="00345D3F" w:rsidRDefault="00345D3F" w:rsidP="00345D3F">
      <w:pPr>
        <w:pStyle w:val="NormalWeb"/>
        <w:spacing w:before="0" w:beforeAutospacing="0" w:after="240" w:afterAutospacing="0" w:line="360" w:lineRule="auto"/>
      </w:pPr>
      <w:r>
        <w:t xml:space="preserve">McKinsey &amp; Company (2017c). </w:t>
      </w:r>
      <w:r>
        <w:rPr>
          <w:i/>
          <w:iCs/>
        </w:rPr>
        <w:t>The change agent challenge</w:t>
      </w:r>
      <w:r>
        <w:t>. [online] McKinsey &amp; Company. Available at: https://www.mckinsey.com/business-functions/operations/our-insights/the-change-agent-challenge [Accessed 31 Mar. 2022].</w:t>
      </w:r>
    </w:p>
    <w:p w14:paraId="46D7F107" w14:textId="77777777" w:rsidR="00345D3F" w:rsidRDefault="00345D3F" w:rsidP="00345D3F">
      <w:pPr>
        <w:pStyle w:val="NormalWeb"/>
        <w:spacing w:before="0" w:beforeAutospacing="0" w:after="240" w:afterAutospacing="0" w:line="360" w:lineRule="auto"/>
      </w:pPr>
      <w:r>
        <w:t xml:space="preserve">Mindtools (2020). </w:t>
      </w:r>
      <w:r>
        <w:rPr>
          <w:i/>
          <w:iCs/>
        </w:rPr>
        <w:t>Porter’s Five Forces - The Framework Explained: Analyzing Competitiveness Using Michael Porter’s Strategic Model</w:t>
      </w:r>
      <w:r>
        <w:t>. [online] Mindtools.com. Available at: https://www.mindtools.com/pages/article/newTMC_08.htm [Accessed 30 Jan. 2022].</w:t>
      </w:r>
    </w:p>
    <w:p w14:paraId="65466931" w14:textId="77777777" w:rsidR="00345D3F" w:rsidRDefault="00345D3F" w:rsidP="00345D3F">
      <w:pPr>
        <w:pStyle w:val="NormalWeb"/>
        <w:spacing w:before="0" w:beforeAutospacing="0" w:after="240" w:afterAutospacing="0" w:line="360" w:lineRule="auto"/>
      </w:pPr>
      <w:r>
        <w:t xml:space="preserve">Morris, J. (2019). </w:t>
      </w:r>
      <w:r>
        <w:rPr>
          <w:i/>
          <w:iCs/>
        </w:rPr>
        <w:t>VRIO Analysis</w:t>
      </w:r>
      <w:r>
        <w:t>. [online] Oregonstate.education. Available at: https://open.oregonstate.education/strategicmanagement/chapter/4-vrio-analysis/ [Accessed 7 Apr. 2022].</w:t>
      </w:r>
    </w:p>
    <w:p w14:paraId="593E59DC" w14:textId="77777777" w:rsidR="00345D3F" w:rsidRDefault="00345D3F" w:rsidP="00345D3F">
      <w:pPr>
        <w:pStyle w:val="NormalWeb"/>
        <w:spacing w:before="0" w:beforeAutospacing="0" w:after="240" w:afterAutospacing="0" w:line="360" w:lineRule="auto"/>
      </w:pPr>
      <w:r>
        <w:t xml:space="preserve">Nazir, S. (2022). </w:t>
      </w:r>
      <w:r>
        <w:rPr>
          <w:i/>
          <w:iCs/>
        </w:rPr>
        <w:t>Tesco posts rise in vegan food sales during Veganuary - Retail Gazette</w:t>
      </w:r>
      <w:r>
        <w:t>. [online] Retailgazette.co.uk. Available at: https://www.retailgazette.co.uk/blog/2022/01/tesco-posts-rise-in-vegan-food-sales-during-veganuary/ [Accessed 30 Jan. 2022].</w:t>
      </w:r>
    </w:p>
    <w:p w14:paraId="480A3DB0" w14:textId="77777777" w:rsidR="00345D3F" w:rsidRDefault="00345D3F" w:rsidP="00345D3F">
      <w:pPr>
        <w:pStyle w:val="NormalWeb"/>
        <w:spacing w:before="0" w:beforeAutospacing="0" w:after="240" w:afterAutospacing="0" w:line="360" w:lineRule="auto"/>
      </w:pPr>
      <w:r>
        <w:t xml:space="preserve">News, B. (2018). </w:t>
      </w:r>
      <w:r>
        <w:rPr>
          <w:i/>
          <w:iCs/>
        </w:rPr>
        <w:t>Tesco trials shopping without tills</w:t>
      </w:r>
      <w:r>
        <w:t>. [online] BBC News. Available at: https://www.bbc.co.uk/news/business-44654797 [Accessed 30 Jan. 2022].</w:t>
      </w:r>
    </w:p>
    <w:p w14:paraId="4BED70F0" w14:textId="77777777" w:rsidR="00345D3F" w:rsidRDefault="00345D3F" w:rsidP="00345D3F">
      <w:pPr>
        <w:pStyle w:val="NormalWeb"/>
        <w:spacing w:before="0" w:beforeAutospacing="0" w:after="240" w:afterAutospacing="0" w:line="360" w:lineRule="auto"/>
      </w:pPr>
      <w:r>
        <w:t xml:space="preserve">News, B. (2021). </w:t>
      </w:r>
      <w:r>
        <w:rPr>
          <w:i/>
          <w:iCs/>
        </w:rPr>
        <w:t>Tesco opens its first checkout-free store</w:t>
      </w:r>
      <w:r>
        <w:t>. [online] BBC News. Available at: https://www.bbc.co.uk/news/business-58951984?at_medium=RSS&amp;at_campaign=KARANGA [Accessed 30 Jan. 2022].</w:t>
      </w:r>
    </w:p>
    <w:p w14:paraId="6F128585" w14:textId="77777777" w:rsidR="00345D3F" w:rsidRDefault="00345D3F" w:rsidP="00345D3F">
      <w:pPr>
        <w:pStyle w:val="NormalWeb"/>
        <w:spacing w:before="0" w:beforeAutospacing="0" w:after="240" w:afterAutospacing="0" w:line="360" w:lineRule="auto"/>
      </w:pPr>
      <w:r>
        <w:t xml:space="preserve">Peterson, L. (2018). Building Resilience Through Mentoring - Lesley Petersen Consulting. </w:t>
      </w:r>
      <w:r>
        <w:rPr>
          <w:i/>
          <w:iCs/>
        </w:rPr>
        <w:t>Lesley Petersen Consulting</w:t>
      </w:r>
      <w:r>
        <w:t>. [online] 3 Apr. Available at: https://petersen.consulting/building-resilience-through-mentoring [Accessed 9 Dec. 2021].</w:t>
      </w:r>
    </w:p>
    <w:p w14:paraId="34993375" w14:textId="77777777" w:rsidR="00345D3F" w:rsidRDefault="00345D3F" w:rsidP="00345D3F">
      <w:pPr>
        <w:pStyle w:val="NormalWeb"/>
        <w:spacing w:before="0" w:beforeAutospacing="0" w:after="240" w:afterAutospacing="0" w:line="360" w:lineRule="auto"/>
      </w:pPr>
      <w:r>
        <w:t xml:space="preserve">Plus500 (2022). </w:t>
      </w:r>
      <w:r>
        <w:rPr>
          <w:i/>
          <w:iCs/>
        </w:rPr>
        <w:t>Tesco | TSCO-L CFDs | Plus500</w:t>
      </w:r>
      <w:r>
        <w:t>. [online] Plus500.com. Available at: https://www.plus500.com/en/Instruments/TSCO-L?ncc=true&amp;id=1408&amp;tags=bi_sr+110314565_cpi+UKSearchStocks_cp+1219358568139355_agi+Stocks.Tesco_agn+tesco+shares_ks+kwd-76210039208368%3aloc-188_tid+be_mt+c_de+o_nt+_ext+69174_loc+UURL&amp;=%d7%90&amp;msclkid=dfa1139d8c3711d376c07269aa001245&amp;utm_source=bing&amp;utm_medium=cpc&amp;utm_campaign=UKSearchStocks&amp;utm_term=tesco+shares&amp;utm_content=Stocks.Tesco [Accessed 28 Jan. 2022].</w:t>
      </w:r>
    </w:p>
    <w:p w14:paraId="7457D7F5" w14:textId="77777777" w:rsidR="00345D3F" w:rsidRDefault="00345D3F" w:rsidP="00345D3F">
      <w:pPr>
        <w:pStyle w:val="NormalWeb"/>
        <w:spacing w:before="0" w:beforeAutospacing="0" w:after="240" w:afterAutospacing="0" w:line="360" w:lineRule="auto"/>
      </w:pPr>
      <w:r>
        <w:t xml:space="preserve">Pratap, A. (2017). </w:t>
      </w:r>
      <w:r>
        <w:rPr>
          <w:i/>
          <w:iCs/>
        </w:rPr>
        <w:t xml:space="preserve">Microenvironmental factors affecting business - </w:t>
      </w:r>
      <w:proofErr w:type="spellStart"/>
      <w:r>
        <w:rPr>
          <w:i/>
          <w:iCs/>
        </w:rPr>
        <w:t>notesmatic</w:t>
      </w:r>
      <w:proofErr w:type="spellEnd"/>
      <w:r>
        <w:t xml:space="preserve">. [online] </w:t>
      </w:r>
      <w:proofErr w:type="spellStart"/>
      <w:r>
        <w:t>notesmatic</w:t>
      </w:r>
      <w:proofErr w:type="spellEnd"/>
      <w:r>
        <w:t>. Available at: https://notesmatic.com/microenvironmental-factors-affecting-business/#:~:text=Micro-Environmental%20Factors%20in%20Business%201%20Customers%3A%20Customers%20are,21%20st%20century%20needs%20a%20strong%20brand%20image. [Accessed 31 Jan. 2022].</w:t>
      </w:r>
    </w:p>
    <w:p w14:paraId="6904C4A4" w14:textId="77777777" w:rsidR="00345D3F" w:rsidRDefault="00345D3F" w:rsidP="00345D3F">
      <w:pPr>
        <w:pStyle w:val="NormalWeb"/>
        <w:spacing w:before="0" w:beforeAutospacing="0" w:after="240" w:afterAutospacing="0" w:line="360" w:lineRule="auto"/>
      </w:pPr>
      <w:r>
        <w:t xml:space="preserve">Richardson, D. (2022). </w:t>
      </w:r>
      <w:r>
        <w:rPr>
          <w:i/>
          <w:iCs/>
        </w:rPr>
        <w:t>Is Tesco Clubcard Pay+ any good? – Which? News</w:t>
      </w:r>
      <w:r>
        <w:t>. [online] Which? News. Available at: https://www.which.co.uk/news/2022/01/tesco-bank-rolls-out-tesco-clubcard-pay-for-all-customers-is-it-worth-trying/ [Accessed 30 Jan. 2022].</w:t>
      </w:r>
    </w:p>
    <w:p w14:paraId="76F8C47B" w14:textId="77777777" w:rsidR="00345D3F" w:rsidRDefault="00345D3F" w:rsidP="00345D3F">
      <w:pPr>
        <w:pStyle w:val="NormalWeb"/>
        <w:spacing w:before="0" w:beforeAutospacing="0" w:after="240" w:afterAutospacing="0" w:line="360" w:lineRule="auto"/>
      </w:pPr>
      <w:proofErr w:type="spellStart"/>
      <w:r>
        <w:t>Roubler</w:t>
      </w:r>
      <w:proofErr w:type="spellEnd"/>
      <w:r>
        <w:t xml:space="preserve"> (2020). </w:t>
      </w:r>
      <w:proofErr w:type="spellStart"/>
      <w:r>
        <w:rPr>
          <w:i/>
          <w:iCs/>
        </w:rPr>
        <w:t>Roubler</w:t>
      </w:r>
      <w:proofErr w:type="spellEnd"/>
      <w:r>
        <w:t xml:space="preserve">. [online] </w:t>
      </w:r>
      <w:proofErr w:type="spellStart"/>
      <w:r>
        <w:t>Roubler</w:t>
      </w:r>
      <w:proofErr w:type="spellEnd"/>
      <w:r>
        <w:t xml:space="preserve"> UK. Available at: https://roubler.com/uk/resources/blog/category/innovation-technology/ [Accessed 31 Jan. 2022].</w:t>
      </w:r>
    </w:p>
    <w:p w14:paraId="40969B05" w14:textId="77777777" w:rsidR="00345D3F" w:rsidRDefault="00345D3F" w:rsidP="00345D3F">
      <w:pPr>
        <w:pStyle w:val="NormalWeb"/>
        <w:spacing w:before="0" w:beforeAutospacing="0" w:after="240" w:afterAutospacing="0" w:line="360" w:lineRule="auto"/>
      </w:pPr>
      <w:r>
        <w:t xml:space="preserve">Statista (2017). </w:t>
      </w:r>
      <w:r>
        <w:rPr>
          <w:i/>
          <w:iCs/>
        </w:rPr>
        <w:t>Great Britain: Grocery market share 2017-2021 | Statista</w:t>
      </w:r>
      <w:r>
        <w:t>. [online] Statista. Available at: https://www.statista.com/statistics/280208/grocery-market-share-in-the-united-kingdom-uk/ [Accessed 30 Jan. 2022].</w:t>
      </w:r>
    </w:p>
    <w:p w14:paraId="6CC5DDDD" w14:textId="77777777" w:rsidR="00345D3F" w:rsidRDefault="00345D3F" w:rsidP="00345D3F">
      <w:pPr>
        <w:pStyle w:val="NormalWeb"/>
        <w:spacing w:before="0" w:beforeAutospacing="0" w:after="240" w:afterAutospacing="0" w:line="360" w:lineRule="auto"/>
      </w:pPr>
      <w:r>
        <w:t xml:space="preserve">Stevens, B. (2021). </w:t>
      </w:r>
      <w:r>
        <w:rPr>
          <w:i/>
          <w:iCs/>
        </w:rPr>
        <w:t>Tesco opens its first checkout-free store</w:t>
      </w:r>
      <w:r>
        <w:t>. [online] BBC News. Available at: https://www.bbc.co.uk/news/business-58951984?at_medium=RSS&amp;at_campaign=KARANGA [Accessed 30 Jan. 2022].</w:t>
      </w:r>
    </w:p>
    <w:p w14:paraId="7DDD5953" w14:textId="77777777" w:rsidR="00345D3F" w:rsidRDefault="00345D3F" w:rsidP="00345D3F">
      <w:pPr>
        <w:pStyle w:val="NormalWeb"/>
        <w:spacing w:before="0" w:beforeAutospacing="0" w:after="240" w:afterAutospacing="0" w:line="360" w:lineRule="auto"/>
      </w:pPr>
      <w:r>
        <w:t xml:space="preserve">Tesco (2019). </w:t>
      </w:r>
      <w:r>
        <w:rPr>
          <w:i/>
          <w:iCs/>
        </w:rPr>
        <w:t>COVID-19 UPDATE AND PRELIMINARY RESULTS 2019/20</w:t>
      </w:r>
      <w:r>
        <w:t>. [online] Tesco PLC. Available at: https://www.tescoplc.com/news/2020/preliminary-results-announcement-2020/ [Accessed 30 Jan. 2022].</w:t>
      </w:r>
    </w:p>
    <w:p w14:paraId="2FB8B0AD" w14:textId="77777777" w:rsidR="00345D3F" w:rsidRDefault="00345D3F" w:rsidP="00345D3F">
      <w:pPr>
        <w:pStyle w:val="NormalWeb"/>
        <w:spacing w:before="0" w:beforeAutospacing="0" w:after="240" w:afterAutospacing="0" w:line="360" w:lineRule="auto"/>
      </w:pPr>
      <w:r>
        <w:t xml:space="preserve">Tesco (2022). </w:t>
      </w:r>
      <w:r>
        <w:rPr>
          <w:i/>
          <w:iCs/>
        </w:rPr>
        <w:t>COP26</w:t>
      </w:r>
      <w:r>
        <w:t>. [online] Tesco PLC. Available at: https://www.tescoplc.com/cop26/ [Accessed 28 Jan. 2022].</w:t>
      </w:r>
    </w:p>
    <w:p w14:paraId="5B5EA97F" w14:textId="77777777" w:rsidR="00345D3F" w:rsidRDefault="00345D3F" w:rsidP="00345D3F">
      <w:pPr>
        <w:pStyle w:val="NormalWeb"/>
        <w:spacing w:before="0" w:beforeAutospacing="0" w:after="240" w:afterAutospacing="0" w:line="360" w:lineRule="auto"/>
      </w:pPr>
      <w:proofErr w:type="spellStart"/>
      <w:r>
        <w:t>tesco</w:t>
      </w:r>
      <w:proofErr w:type="spellEnd"/>
      <w:r>
        <w:t xml:space="preserve"> (2018). </w:t>
      </w:r>
      <w:r>
        <w:rPr>
          <w:i/>
          <w:iCs/>
        </w:rPr>
        <w:t>Tesco</w:t>
      </w:r>
      <w:r>
        <w:t>. [online] Instagram.com. Available at: https://www.instagram.com/tescofood/?hl=en [Accessed 30 Jan. 2022].</w:t>
      </w:r>
    </w:p>
    <w:p w14:paraId="5999665F" w14:textId="77777777" w:rsidR="00345D3F" w:rsidRDefault="00345D3F" w:rsidP="00345D3F">
      <w:pPr>
        <w:pStyle w:val="NormalWeb"/>
        <w:spacing w:before="0" w:beforeAutospacing="0" w:after="240" w:afterAutospacing="0" w:line="360" w:lineRule="auto"/>
      </w:pPr>
      <w:proofErr w:type="spellStart"/>
      <w:r>
        <w:t>tesco</w:t>
      </w:r>
      <w:proofErr w:type="spellEnd"/>
      <w:r>
        <w:t xml:space="preserve"> (2021). </w:t>
      </w:r>
      <w:proofErr w:type="spellStart"/>
      <w:r>
        <w:rPr>
          <w:i/>
          <w:iCs/>
        </w:rPr>
        <w:t>youtube</w:t>
      </w:r>
      <w:proofErr w:type="spellEnd"/>
      <w:r>
        <w:rPr>
          <w:i/>
          <w:iCs/>
        </w:rPr>
        <w:t xml:space="preserve"> </w:t>
      </w:r>
      <w:proofErr w:type="spellStart"/>
      <w:r>
        <w:rPr>
          <w:i/>
          <w:iCs/>
        </w:rPr>
        <w:t>tesco</w:t>
      </w:r>
      <w:proofErr w:type="spellEnd"/>
      <w:r>
        <w:rPr>
          <w:i/>
          <w:iCs/>
        </w:rPr>
        <w:t xml:space="preserve"> tech - Bing video</w:t>
      </w:r>
      <w:r>
        <w:t>. [online] Bing.com. Available at: https://www.bing.com/videos/search?q=youtube+tesco+tech&amp;docid=608013729753936624&amp;mid=9FC46905C8D057C0D3449FC46905C8D057C0D344&amp;view=detail&amp;FORM=VIRE [Accessed 30 Jan. 2022].</w:t>
      </w:r>
    </w:p>
    <w:p w14:paraId="6CF9204D" w14:textId="77777777" w:rsidR="00345D3F" w:rsidRDefault="00345D3F" w:rsidP="00345D3F">
      <w:pPr>
        <w:pStyle w:val="NormalWeb"/>
        <w:spacing w:before="0" w:beforeAutospacing="0" w:after="240" w:afterAutospacing="0" w:line="360" w:lineRule="auto"/>
      </w:pPr>
      <w:proofErr w:type="spellStart"/>
      <w:r>
        <w:t>warrilow</w:t>
      </w:r>
      <w:proofErr w:type="spellEnd"/>
      <w:r>
        <w:t xml:space="preserve"> (2019). </w:t>
      </w:r>
      <w:r>
        <w:rPr>
          <w:i/>
          <w:iCs/>
        </w:rPr>
        <w:t>Where Kotter’s 8 Steps Gets it Wrong</w:t>
      </w:r>
      <w:r>
        <w:t>. [online] Strategies-for-managing-change.com. Available at: https://www.strategies-for-managing-change.com/where-kotters-8-steps-gets-it-wrong.html [Accessed 30 Jan. 2022].</w:t>
      </w:r>
    </w:p>
    <w:p w14:paraId="2C59295A" w14:textId="77777777" w:rsidR="00345D3F" w:rsidRDefault="00345D3F" w:rsidP="00345D3F">
      <w:pPr>
        <w:pStyle w:val="NormalWeb"/>
        <w:spacing w:before="0" w:beforeAutospacing="0" w:after="240" w:afterAutospacing="0" w:line="360" w:lineRule="auto"/>
      </w:pPr>
      <w:r>
        <w:t xml:space="preserve">Woods, R., Doherty, O. and Stephens, S. (2021). Technology driven change in the retail sector: Implications for higher education. </w:t>
      </w:r>
      <w:r>
        <w:rPr>
          <w:i/>
          <w:iCs/>
        </w:rPr>
        <w:t>Industry and Higher Education</w:t>
      </w:r>
      <w:r>
        <w:t>, [online] p.095042222110091. Available at: https://journals.sagepub.com/doi/10.1177/09504222211009180.</w:t>
      </w:r>
    </w:p>
    <w:p w14:paraId="14322DDA" w14:textId="10DC61F3" w:rsidR="00C85798" w:rsidRDefault="00C85798" w:rsidP="00C85798">
      <w:pPr>
        <w:rPr>
          <w:rFonts w:ascii="Arial" w:hAnsi="Arial" w:cs="Arial"/>
          <w:color w:val="000000"/>
          <w:sz w:val="27"/>
          <w:szCs w:val="27"/>
          <w:shd w:val="clear" w:color="auto" w:fill="EDE970"/>
        </w:rPr>
      </w:pPr>
    </w:p>
    <w:p w14:paraId="33B6ACD4" w14:textId="1D636310" w:rsidR="00C85798" w:rsidRPr="00C85798" w:rsidRDefault="00C85798" w:rsidP="00C85798"/>
    <w:p w14:paraId="314DC67C" w14:textId="77777777" w:rsidR="00C85798" w:rsidRPr="00C85798" w:rsidRDefault="00C85798" w:rsidP="00C85798">
      <w:pPr>
        <w:rPr>
          <w:rFonts w:ascii="Arial Narrow" w:eastAsiaTheme="minorEastAsia" w:hAnsi="Arial Narrow" w:cs="Arial"/>
          <w:caps/>
          <w:color w:val="FF0000"/>
          <w:lang w:eastAsia="zh-CN"/>
        </w:rPr>
      </w:pPr>
    </w:p>
    <w:p w14:paraId="510B2A14" w14:textId="77777777" w:rsidR="00C46B60" w:rsidRPr="00C85798" w:rsidRDefault="00C46B60" w:rsidP="00C46B60">
      <w:pPr>
        <w:pStyle w:val="NoSpacing"/>
        <w:spacing w:line="312" w:lineRule="auto"/>
        <w:ind w:left="720"/>
        <w:rPr>
          <w:rFonts w:ascii="Arial Narrow" w:eastAsiaTheme="minorEastAsia" w:hAnsi="Arial Narrow" w:cs="Arial"/>
          <w:caps/>
          <w:color w:val="FF0000"/>
          <w:sz w:val="24"/>
          <w:szCs w:val="24"/>
          <w:lang w:eastAsia="zh-CN"/>
        </w:rPr>
      </w:pPr>
    </w:p>
    <w:p w14:paraId="345A31CF" w14:textId="2D3FCF4D" w:rsidR="00C46B60" w:rsidRPr="00C85798" w:rsidRDefault="00C46B60" w:rsidP="00C46B60">
      <w:pPr>
        <w:pStyle w:val="NoSpacing"/>
        <w:spacing w:line="312" w:lineRule="auto"/>
        <w:rPr>
          <w:rFonts w:ascii="Arial Narrow" w:eastAsiaTheme="minorEastAsia" w:hAnsi="Arial Narrow" w:cs="Arial"/>
          <w:color w:val="000000" w:themeColor="text1"/>
          <w:sz w:val="24"/>
          <w:szCs w:val="24"/>
          <w:lang w:eastAsia="zh-CN"/>
        </w:rPr>
      </w:pPr>
    </w:p>
    <w:p w14:paraId="525AAB08" w14:textId="77777777" w:rsidR="00C46B60" w:rsidRPr="00C85798" w:rsidRDefault="00C46B60" w:rsidP="00C46B60">
      <w:pPr>
        <w:rPr>
          <w:rFonts w:ascii="Arial Narrow" w:hAnsi="Arial Narrow" w:cs="Arial"/>
        </w:rPr>
      </w:pPr>
    </w:p>
    <w:sectPr w:rsidR="00C46B60" w:rsidRPr="00C85798" w:rsidSect="00C857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C7FC9" w14:textId="77777777" w:rsidR="000343DE" w:rsidRDefault="000343DE" w:rsidP="00C85798">
      <w:r>
        <w:separator/>
      </w:r>
    </w:p>
  </w:endnote>
  <w:endnote w:type="continuationSeparator" w:id="0">
    <w:p w14:paraId="1EF8227B" w14:textId="77777777" w:rsidR="000343DE" w:rsidRDefault="000343DE" w:rsidP="00C8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panose1 w:val="020B0604020202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Raleway">
    <w:panose1 w:val="00000000000000000000"/>
    <w:charset w:val="4D"/>
    <w:family w:val="auto"/>
    <w:pitch w:val="variable"/>
    <w:sig w:usb0="A00002FF" w:usb1="5000205B" w:usb2="00000000" w:usb3="00000000" w:csb0="00000197"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5B8BA" w14:textId="77777777" w:rsidR="000343DE" w:rsidRDefault="000343DE" w:rsidP="00C85798">
      <w:r>
        <w:separator/>
      </w:r>
    </w:p>
  </w:footnote>
  <w:footnote w:type="continuationSeparator" w:id="0">
    <w:p w14:paraId="19B0C0B3" w14:textId="77777777" w:rsidR="000343DE" w:rsidRDefault="000343DE" w:rsidP="00C85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F660C"/>
    <w:multiLevelType w:val="hybridMultilevel"/>
    <w:tmpl w:val="5F2C802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0B58505F"/>
    <w:multiLevelType w:val="hybridMultilevel"/>
    <w:tmpl w:val="42227CCA"/>
    <w:lvl w:ilvl="0" w:tplc="EBDAC968">
      <w:start w:val="1"/>
      <w:numFmt w:val="bullet"/>
      <w:lvlText w:val="•"/>
      <w:lvlJc w:val="left"/>
      <w:pPr>
        <w:tabs>
          <w:tab w:val="num" w:pos="720"/>
        </w:tabs>
        <w:ind w:left="720" w:hanging="360"/>
      </w:pPr>
      <w:rPr>
        <w:rFonts w:ascii="Arial" w:hAnsi="Arial" w:hint="default"/>
      </w:rPr>
    </w:lvl>
    <w:lvl w:ilvl="1" w:tplc="50BCCA32" w:tentative="1">
      <w:start w:val="1"/>
      <w:numFmt w:val="bullet"/>
      <w:lvlText w:val="•"/>
      <w:lvlJc w:val="left"/>
      <w:pPr>
        <w:tabs>
          <w:tab w:val="num" w:pos="1440"/>
        </w:tabs>
        <w:ind w:left="1440" w:hanging="360"/>
      </w:pPr>
      <w:rPr>
        <w:rFonts w:ascii="Arial" w:hAnsi="Arial" w:hint="default"/>
      </w:rPr>
    </w:lvl>
    <w:lvl w:ilvl="2" w:tplc="74321C80" w:tentative="1">
      <w:start w:val="1"/>
      <w:numFmt w:val="bullet"/>
      <w:lvlText w:val="•"/>
      <w:lvlJc w:val="left"/>
      <w:pPr>
        <w:tabs>
          <w:tab w:val="num" w:pos="2160"/>
        </w:tabs>
        <w:ind w:left="2160" w:hanging="360"/>
      </w:pPr>
      <w:rPr>
        <w:rFonts w:ascii="Arial" w:hAnsi="Arial" w:hint="default"/>
      </w:rPr>
    </w:lvl>
    <w:lvl w:ilvl="3" w:tplc="C53C34F4" w:tentative="1">
      <w:start w:val="1"/>
      <w:numFmt w:val="bullet"/>
      <w:lvlText w:val="•"/>
      <w:lvlJc w:val="left"/>
      <w:pPr>
        <w:tabs>
          <w:tab w:val="num" w:pos="2880"/>
        </w:tabs>
        <w:ind w:left="2880" w:hanging="360"/>
      </w:pPr>
      <w:rPr>
        <w:rFonts w:ascii="Arial" w:hAnsi="Arial" w:hint="default"/>
      </w:rPr>
    </w:lvl>
    <w:lvl w:ilvl="4" w:tplc="FC2E166E" w:tentative="1">
      <w:start w:val="1"/>
      <w:numFmt w:val="bullet"/>
      <w:lvlText w:val="•"/>
      <w:lvlJc w:val="left"/>
      <w:pPr>
        <w:tabs>
          <w:tab w:val="num" w:pos="3600"/>
        </w:tabs>
        <w:ind w:left="3600" w:hanging="360"/>
      </w:pPr>
      <w:rPr>
        <w:rFonts w:ascii="Arial" w:hAnsi="Arial" w:hint="default"/>
      </w:rPr>
    </w:lvl>
    <w:lvl w:ilvl="5" w:tplc="02AAA9E2" w:tentative="1">
      <w:start w:val="1"/>
      <w:numFmt w:val="bullet"/>
      <w:lvlText w:val="•"/>
      <w:lvlJc w:val="left"/>
      <w:pPr>
        <w:tabs>
          <w:tab w:val="num" w:pos="4320"/>
        </w:tabs>
        <w:ind w:left="4320" w:hanging="360"/>
      </w:pPr>
      <w:rPr>
        <w:rFonts w:ascii="Arial" w:hAnsi="Arial" w:hint="default"/>
      </w:rPr>
    </w:lvl>
    <w:lvl w:ilvl="6" w:tplc="B0C0353E" w:tentative="1">
      <w:start w:val="1"/>
      <w:numFmt w:val="bullet"/>
      <w:lvlText w:val="•"/>
      <w:lvlJc w:val="left"/>
      <w:pPr>
        <w:tabs>
          <w:tab w:val="num" w:pos="5040"/>
        </w:tabs>
        <w:ind w:left="5040" w:hanging="360"/>
      </w:pPr>
      <w:rPr>
        <w:rFonts w:ascii="Arial" w:hAnsi="Arial" w:hint="default"/>
      </w:rPr>
    </w:lvl>
    <w:lvl w:ilvl="7" w:tplc="E29AE064" w:tentative="1">
      <w:start w:val="1"/>
      <w:numFmt w:val="bullet"/>
      <w:lvlText w:val="•"/>
      <w:lvlJc w:val="left"/>
      <w:pPr>
        <w:tabs>
          <w:tab w:val="num" w:pos="5760"/>
        </w:tabs>
        <w:ind w:left="5760" w:hanging="360"/>
      </w:pPr>
      <w:rPr>
        <w:rFonts w:ascii="Arial" w:hAnsi="Arial" w:hint="default"/>
      </w:rPr>
    </w:lvl>
    <w:lvl w:ilvl="8" w:tplc="19CA9A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E51D4D"/>
    <w:multiLevelType w:val="hybridMultilevel"/>
    <w:tmpl w:val="B02ABE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32E4F"/>
    <w:multiLevelType w:val="hybridMultilevel"/>
    <w:tmpl w:val="8E200A9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CF17EF"/>
    <w:multiLevelType w:val="hybridMultilevel"/>
    <w:tmpl w:val="C2C0E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063DD"/>
    <w:multiLevelType w:val="hybridMultilevel"/>
    <w:tmpl w:val="CEDC7D62"/>
    <w:lvl w:ilvl="0" w:tplc="08090009">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20546A16"/>
    <w:multiLevelType w:val="hybridMultilevel"/>
    <w:tmpl w:val="5D3C2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C48C8"/>
    <w:multiLevelType w:val="multilevel"/>
    <w:tmpl w:val="CA68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DF23DE"/>
    <w:multiLevelType w:val="hybridMultilevel"/>
    <w:tmpl w:val="87A8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782D2D"/>
    <w:multiLevelType w:val="hybridMultilevel"/>
    <w:tmpl w:val="92B8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120A6"/>
    <w:multiLevelType w:val="hybridMultilevel"/>
    <w:tmpl w:val="64045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C30644B"/>
    <w:multiLevelType w:val="hybridMultilevel"/>
    <w:tmpl w:val="989E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984F95"/>
    <w:multiLevelType w:val="hybridMultilevel"/>
    <w:tmpl w:val="BB02DCB2"/>
    <w:lvl w:ilvl="0" w:tplc="30081ECE">
      <w:start w:val="1"/>
      <w:numFmt w:val="bullet"/>
      <w:lvlText w:val="•"/>
      <w:lvlJc w:val="left"/>
      <w:pPr>
        <w:tabs>
          <w:tab w:val="num" w:pos="360"/>
        </w:tabs>
        <w:ind w:left="360" w:hanging="360"/>
      </w:pPr>
      <w:rPr>
        <w:rFonts w:ascii="Arial" w:hAnsi="Arial" w:hint="default"/>
      </w:rPr>
    </w:lvl>
    <w:lvl w:ilvl="1" w:tplc="4014C340" w:tentative="1">
      <w:start w:val="1"/>
      <w:numFmt w:val="bullet"/>
      <w:lvlText w:val="•"/>
      <w:lvlJc w:val="left"/>
      <w:pPr>
        <w:tabs>
          <w:tab w:val="num" w:pos="1080"/>
        </w:tabs>
        <w:ind w:left="1080" w:hanging="360"/>
      </w:pPr>
      <w:rPr>
        <w:rFonts w:ascii="Arial" w:hAnsi="Arial" w:hint="default"/>
      </w:rPr>
    </w:lvl>
    <w:lvl w:ilvl="2" w:tplc="11D8E446" w:tentative="1">
      <w:start w:val="1"/>
      <w:numFmt w:val="bullet"/>
      <w:lvlText w:val="•"/>
      <w:lvlJc w:val="left"/>
      <w:pPr>
        <w:tabs>
          <w:tab w:val="num" w:pos="1800"/>
        </w:tabs>
        <w:ind w:left="1800" w:hanging="360"/>
      </w:pPr>
      <w:rPr>
        <w:rFonts w:ascii="Arial" w:hAnsi="Arial" w:hint="default"/>
      </w:rPr>
    </w:lvl>
    <w:lvl w:ilvl="3" w:tplc="F19A6564" w:tentative="1">
      <w:start w:val="1"/>
      <w:numFmt w:val="bullet"/>
      <w:lvlText w:val="•"/>
      <w:lvlJc w:val="left"/>
      <w:pPr>
        <w:tabs>
          <w:tab w:val="num" w:pos="2520"/>
        </w:tabs>
        <w:ind w:left="2520" w:hanging="360"/>
      </w:pPr>
      <w:rPr>
        <w:rFonts w:ascii="Arial" w:hAnsi="Arial" w:hint="default"/>
      </w:rPr>
    </w:lvl>
    <w:lvl w:ilvl="4" w:tplc="18F85394" w:tentative="1">
      <w:start w:val="1"/>
      <w:numFmt w:val="bullet"/>
      <w:lvlText w:val="•"/>
      <w:lvlJc w:val="left"/>
      <w:pPr>
        <w:tabs>
          <w:tab w:val="num" w:pos="3240"/>
        </w:tabs>
        <w:ind w:left="3240" w:hanging="360"/>
      </w:pPr>
      <w:rPr>
        <w:rFonts w:ascii="Arial" w:hAnsi="Arial" w:hint="default"/>
      </w:rPr>
    </w:lvl>
    <w:lvl w:ilvl="5" w:tplc="B39AC680" w:tentative="1">
      <w:start w:val="1"/>
      <w:numFmt w:val="bullet"/>
      <w:lvlText w:val="•"/>
      <w:lvlJc w:val="left"/>
      <w:pPr>
        <w:tabs>
          <w:tab w:val="num" w:pos="3960"/>
        </w:tabs>
        <w:ind w:left="3960" w:hanging="360"/>
      </w:pPr>
      <w:rPr>
        <w:rFonts w:ascii="Arial" w:hAnsi="Arial" w:hint="default"/>
      </w:rPr>
    </w:lvl>
    <w:lvl w:ilvl="6" w:tplc="96304D66" w:tentative="1">
      <w:start w:val="1"/>
      <w:numFmt w:val="bullet"/>
      <w:lvlText w:val="•"/>
      <w:lvlJc w:val="left"/>
      <w:pPr>
        <w:tabs>
          <w:tab w:val="num" w:pos="4680"/>
        </w:tabs>
        <w:ind w:left="4680" w:hanging="360"/>
      </w:pPr>
      <w:rPr>
        <w:rFonts w:ascii="Arial" w:hAnsi="Arial" w:hint="default"/>
      </w:rPr>
    </w:lvl>
    <w:lvl w:ilvl="7" w:tplc="AD288D44" w:tentative="1">
      <w:start w:val="1"/>
      <w:numFmt w:val="bullet"/>
      <w:lvlText w:val="•"/>
      <w:lvlJc w:val="left"/>
      <w:pPr>
        <w:tabs>
          <w:tab w:val="num" w:pos="5400"/>
        </w:tabs>
        <w:ind w:left="5400" w:hanging="360"/>
      </w:pPr>
      <w:rPr>
        <w:rFonts w:ascii="Arial" w:hAnsi="Arial" w:hint="default"/>
      </w:rPr>
    </w:lvl>
    <w:lvl w:ilvl="8" w:tplc="0690FF5E"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2FD23C40"/>
    <w:multiLevelType w:val="hybridMultilevel"/>
    <w:tmpl w:val="20E075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54093"/>
    <w:multiLevelType w:val="multilevel"/>
    <w:tmpl w:val="FD66E852"/>
    <w:lvl w:ilvl="0">
      <w:start w:val="2"/>
      <w:numFmt w:val="decimal"/>
      <w:lvlText w:val="%1"/>
      <w:lvlJc w:val="left"/>
      <w:pPr>
        <w:ind w:left="360" w:hanging="360"/>
      </w:pPr>
      <w:rPr>
        <w:rFonts w:eastAsiaTheme="minorEastAsia" w:hint="default"/>
      </w:rPr>
    </w:lvl>
    <w:lvl w:ilvl="1">
      <w:start w:val="1"/>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2880" w:hanging="72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4680" w:hanging="108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480" w:hanging="144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15" w15:restartNumberingAfterBreak="0">
    <w:nsid w:val="3B624DDD"/>
    <w:multiLevelType w:val="hybridMultilevel"/>
    <w:tmpl w:val="FFF40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F404C1"/>
    <w:multiLevelType w:val="hybridMultilevel"/>
    <w:tmpl w:val="25E8B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BC4547"/>
    <w:multiLevelType w:val="multilevel"/>
    <w:tmpl w:val="07FE01B0"/>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8" w15:restartNumberingAfterBreak="0">
    <w:nsid w:val="42F14FC7"/>
    <w:multiLevelType w:val="hybridMultilevel"/>
    <w:tmpl w:val="8AB020B0"/>
    <w:lvl w:ilvl="0" w:tplc="6674C81A">
      <w:start w:val="1"/>
      <w:numFmt w:val="bullet"/>
      <w:lvlText w:val="•"/>
      <w:lvlJc w:val="left"/>
      <w:pPr>
        <w:tabs>
          <w:tab w:val="num" w:pos="720"/>
        </w:tabs>
        <w:ind w:left="720" w:hanging="360"/>
      </w:pPr>
      <w:rPr>
        <w:rFonts w:ascii="Arial" w:hAnsi="Arial" w:hint="default"/>
      </w:rPr>
    </w:lvl>
    <w:lvl w:ilvl="1" w:tplc="3EEA0690" w:tentative="1">
      <w:start w:val="1"/>
      <w:numFmt w:val="bullet"/>
      <w:lvlText w:val="•"/>
      <w:lvlJc w:val="left"/>
      <w:pPr>
        <w:tabs>
          <w:tab w:val="num" w:pos="1440"/>
        </w:tabs>
        <w:ind w:left="1440" w:hanging="360"/>
      </w:pPr>
      <w:rPr>
        <w:rFonts w:ascii="Arial" w:hAnsi="Arial" w:hint="default"/>
      </w:rPr>
    </w:lvl>
    <w:lvl w:ilvl="2" w:tplc="289E9FF6" w:tentative="1">
      <w:start w:val="1"/>
      <w:numFmt w:val="bullet"/>
      <w:lvlText w:val="•"/>
      <w:lvlJc w:val="left"/>
      <w:pPr>
        <w:tabs>
          <w:tab w:val="num" w:pos="2160"/>
        </w:tabs>
        <w:ind w:left="2160" w:hanging="360"/>
      </w:pPr>
      <w:rPr>
        <w:rFonts w:ascii="Arial" w:hAnsi="Arial" w:hint="default"/>
      </w:rPr>
    </w:lvl>
    <w:lvl w:ilvl="3" w:tplc="398E48F2" w:tentative="1">
      <w:start w:val="1"/>
      <w:numFmt w:val="bullet"/>
      <w:lvlText w:val="•"/>
      <w:lvlJc w:val="left"/>
      <w:pPr>
        <w:tabs>
          <w:tab w:val="num" w:pos="2880"/>
        </w:tabs>
        <w:ind w:left="2880" w:hanging="360"/>
      </w:pPr>
      <w:rPr>
        <w:rFonts w:ascii="Arial" w:hAnsi="Arial" w:hint="default"/>
      </w:rPr>
    </w:lvl>
    <w:lvl w:ilvl="4" w:tplc="EA02EEE4" w:tentative="1">
      <w:start w:val="1"/>
      <w:numFmt w:val="bullet"/>
      <w:lvlText w:val="•"/>
      <w:lvlJc w:val="left"/>
      <w:pPr>
        <w:tabs>
          <w:tab w:val="num" w:pos="3600"/>
        </w:tabs>
        <w:ind w:left="3600" w:hanging="360"/>
      </w:pPr>
      <w:rPr>
        <w:rFonts w:ascii="Arial" w:hAnsi="Arial" w:hint="default"/>
      </w:rPr>
    </w:lvl>
    <w:lvl w:ilvl="5" w:tplc="4E3A557E" w:tentative="1">
      <w:start w:val="1"/>
      <w:numFmt w:val="bullet"/>
      <w:lvlText w:val="•"/>
      <w:lvlJc w:val="left"/>
      <w:pPr>
        <w:tabs>
          <w:tab w:val="num" w:pos="4320"/>
        </w:tabs>
        <w:ind w:left="4320" w:hanging="360"/>
      </w:pPr>
      <w:rPr>
        <w:rFonts w:ascii="Arial" w:hAnsi="Arial" w:hint="default"/>
      </w:rPr>
    </w:lvl>
    <w:lvl w:ilvl="6" w:tplc="4E9AF91A" w:tentative="1">
      <w:start w:val="1"/>
      <w:numFmt w:val="bullet"/>
      <w:lvlText w:val="•"/>
      <w:lvlJc w:val="left"/>
      <w:pPr>
        <w:tabs>
          <w:tab w:val="num" w:pos="5040"/>
        </w:tabs>
        <w:ind w:left="5040" w:hanging="360"/>
      </w:pPr>
      <w:rPr>
        <w:rFonts w:ascii="Arial" w:hAnsi="Arial" w:hint="default"/>
      </w:rPr>
    </w:lvl>
    <w:lvl w:ilvl="7" w:tplc="FB023F8A" w:tentative="1">
      <w:start w:val="1"/>
      <w:numFmt w:val="bullet"/>
      <w:lvlText w:val="•"/>
      <w:lvlJc w:val="left"/>
      <w:pPr>
        <w:tabs>
          <w:tab w:val="num" w:pos="5760"/>
        </w:tabs>
        <w:ind w:left="5760" w:hanging="360"/>
      </w:pPr>
      <w:rPr>
        <w:rFonts w:ascii="Arial" w:hAnsi="Arial" w:hint="default"/>
      </w:rPr>
    </w:lvl>
    <w:lvl w:ilvl="8" w:tplc="205CDB4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C21B8E"/>
    <w:multiLevelType w:val="hybridMultilevel"/>
    <w:tmpl w:val="11822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382FEF"/>
    <w:multiLevelType w:val="hybridMultilevel"/>
    <w:tmpl w:val="B4803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084A1B"/>
    <w:multiLevelType w:val="hybridMultilevel"/>
    <w:tmpl w:val="36AA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45BD"/>
    <w:multiLevelType w:val="hybridMultilevel"/>
    <w:tmpl w:val="5392706E"/>
    <w:lvl w:ilvl="0" w:tplc="9FE80950">
      <w:start w:val="1"/>
      <w:numFmt w:val="bullet"/>
      <w:lvlText w:val="•"/>
      <w:lvlJc w:val="left"/>
      <w:pPr>
        <w:tabs>
          <w:tab w:val="num" w:pos="720"/>
        </w:tabs>
        <w:ind w:left="720" w:hanging="360"/>
      </w:pPr>
      <w:rPr>
        <w:rFonts w:ascii="Arial" w:hAnsi="Arial" w:hint="default"/>
      </w:rPr>
    </w:lvl>
    <w:lvl w:ilvl="1" w:tplc="A26A62E8" w:tentative="1">
      <w:start w:val="1"/>
      <w:numFmt w:val="bullet"/>
      <w:lvlText w:val="•"/>
      <w:lvlJc w:val="left"/>
      <w:pPr>
        <w:tabs>
          <w:tab w:val="num" w:pos="1440"/>
        </w:tabs>
        <w:ind w:left="1440" w:hanging="360"/>
      </w:pPr>
      <w:rPr>
        <w:rFonts w:ascii="Arial" w:hAnsi="Arial" w:hint="default"/>
      </w:rPr>
    </w:lvl>
    <w:lvl w:ilvl="2" w:tplc="F67EE50A" w:tentative="1">
      <w:start w:val="1"/>
      <w:numFmt w:val="bullet"/>
      <w:lvlText w:val="•"/>
      <w:lvlJc w:val="left"/>
      <w:pPr>
        <w:tabs>
          <w:tab w:val="num" w:pos="2160"/>
        </w:tabs>
        <w:ind w:left="2160" w:hanging="360"/>
      </w:pPr>
      <w:rPr>
        <w:rFonts w:ascii="Arial" w:hAnsi="Arial" w:hint="default"/>
      </w:rPr>
    </w:lvl>
    <w:lvl w:ilvl="3" w:tplc="41DE47C0" w:tentative="1">
      <w:start w:val="1"/>
      <w:numFmt w:val="bullet"/>
      <w:lvlText w:val="•"/>
      <w:lvlJc w:val="left"/>
      <w:pPr>
        <w:tabs>
          <w:tab w:val="num" w:pos="2880"/>
        </w:tabs>
        <w:ind w:left="2880" w:hanging="360"/>
      </w:pPr>
      <w:rPr>
        <w:rFonts w:ascii="Arial" w:hAnsi="Arial" w:hint="default"/>
      </w:rPr>
    </w:lvl>
    <w:lvl w:ilvl="4" w:tplc="F0E2AFC2" w:tentative="1">
      <w:start w:val="1"/>
      <w:numFmt w:val="bullet"/>
      <w:lvlText w:val="•"/>
      <w:lvlJc w:val="left"/>
      <w:pPr>
        <w:tabs>
          <w:tab w:val="num" w:pos="3600"/>
        </w:tabs>
        <w:ind w:left="3600" w:hanging="360"/>
      </w:pPr>
      <w:rPr>
        <w:rFonts w:ascii="Arial" w:hAnsi="Arial" w:hint="default"/>
      </w:rPr>
    </w:lvl>
    <w:lvl w:ilvl="5" w:tplc="38AC8D76" w:tentative="1">
      <w:start w:val="1"/>
      <w:numFmt w:val="bullet"/>
      <w:lvlText w:val="•"/>
      <w:lvlJc w:val="left"/>
      <w:pPr>
        <w:tabs>
          <w:tab w:val="num" w:pos="4320"/>
        </w:tabs>
        <w:ind w:left="4320" w:hanging="360"/>
      </w:pPr>
      <w:rPr>
        <w:rFonts w:ascii="Arial" w:hAnsi="Arial" w:hint="default"/>
      </w:rPr>
    </w:lvl>
    <w:lvl w:ilvl="6" w:tplc="60F4F24E" w:tentative="1">
      <w:start w:val="1"/>
      <w:numFmt w:val="bullet"/>
      <w:lvlText w:val="•"/>
      <w:lvlJc w:val="left"/>
      <w:pPr>
        <w:tabs>
          <w:tab w:val="num" w:pos="5040"/>
        </w:tabs>
        <w:ind w:left="5040" w:hanging="360"/>
      </w:pPr>
      <w:rPr>
        <w:rFonts w:ascii="Arial" w:hAnsi="Arial" w:hint="default"/>
      </w:rPr>
    </w:lvl>
    <w:lvl w:ilvl="7" w:tplc="41E8EC6C" w:tentative="1">
      <w:start w:val="1"/>
      <w:numFmt w:val="bullet"/>
      <w:lvlText w:val="•"/>
      <w:lvlJc w:val="left"/>
      <w:pPr>
        <w:tabs>
          <w:tab w:val="num" w:pos="5760"/>
        </w:tabs>
        <w:ind w:left="5760" w:hanging="360"/>
      </w:pPr>
      <w:rPr>
        <w:rFonts w:ascii="Arial" w:hAnsi="Arial" w:hint="default"/>
      </w:rPr>
    </w:lvl>
    <w:lvl w:ilvl="8" w:tplc="887219E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2967E01"/>
    <w:multiLevelType w:val="hybridMultilevel"/>
    <w:tmpl w:val="DDDC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F11064"/>
    <w:multiLevelType w:val="hybridMultilevel"/>
    <w:tmpl w:val="0CBE37C0"/>
    <w:lvl w:ilvl="0" w:tplc="485442D8">
      <w:start w:val="1"/>
      <w:numFmt w:val="bullet"/>
      <w:lvlText w:val="•"/>
      <w:lvlJc w:val="left"/>
      <w:pPr>
        <w:tabs>
          <w:tab w:val="num" w:pos="720"/>
        </w:tabs>
        <w:ind w:left="720" w:hanging="360"/>
      </w:pPr>
      <w:rPr>
        <w:rFonts w:ascii="Arial" w:hAnsi="Arial" w:hint="default"/>
      </w:rPr>
    </w:lvl>
    <w:lvl w:ilvl="1" w:tplc="C41CE0B8" w:tentative="1">
      <w:start w:val="1"/>
      <w:numFmt w:val="bullet"/>
      <w:lvlText w:val="•"/>
      <w:lvlJc w:val="left"/>
      <w:pPr>
        <w:tabs>
          <w:tab w:val="num" w:pos="1440"/>
        </w:tabs>
        <w:ind w:left="1440" w:hanging="360"/>
      </w:pPr>
      <w:rPr>
        <w:rFonts w:ascii="Arial" w:hAnsi="Arial" w:hint="default"/>
      </w:rPr>
    </w:lvl>
    <w:lvl w:ilvl="2" w:tplc="B51CA710" w:tentative="1">
      <w:start w:val="1"/>
      <w:numFmt w:val="bullet"/>
      <w:lvlText w:val="•"/>
      <w:lvlJc w:val="left"/>
      <w:pPr>
        <w:tabs>
          <w:tab w:val="num" w:pos="2160"/>
        </w:tabs>
        <w:ind w:left="2160" w:hanging="360"/>
      </w:pPr>
      <w:rPr>
        <w:rFonts w:ascii="Arial" w:hAnsi="Arial" w:hint="default"/>
      </w:rPr>
    </w:lvl>
    <w:lvl w:ilvl="3" w:tplc="B6428D0A" w:tentative="1">
      <w:start w:val="1"/>
      <w:numFmt w:val="bullet"/>
      <w:lvlText w:val="•"/>
      <w:lvlJc w:val="left"/>
      <w:pPr>
        <w:tabs>
          <w:tab w:val="num" w:pos="2880"/>
        </w:tabs>
        <w:ind w:left="2880" w:hanging="360"/>
      </w:pPr>
      <w:rPr>
        <w:rFonts w:ascii="Arial" w:hAnsi="Arial" w:hint="default"/>
      </w:rPr>
    </w:lvl>
    <w:lvl w:ilvl="4" w:tplc="23C6A9F4" w:tentative="1">
      <w:start w:val="1"/>
      <w:numFmt w:val="bullet"/>
      <w:lvlText w:val="•"/>
      <w:lvlJc w:val="left"/>
      <w:pPr>
        <w:tabs>
          <w:tab w:val="num" w:pos="3600"/>
        </w:tabs>
        <w:ind w:left="3600" w:hanging="360"/>
      </w:pPr>
      <w:rPr>
        <w:rFonts w:ascii="Arial" w:hAnsi="Arial" w:hint="default"/>
      </w:rPr>
    </w:lvl>
    <w:lvl w:ilvl="5" w:tplc="7E3413DC" w:tentative="1">
      <w:start w:val="1"/>
      <w:numFmt w:val="bullet"/>
      <w:lvlText w:val="•"/>
      <w:lvlJc w:val="left"/>
      <w:pPr>
        <w:tabs>
          <w:tab w:val="num" w:pos="4320"/>
        </w:tabs>
        <w:ind w:left="4320" w:hanging="360"/>
      </w:pPr>
      <w:rPr>
        <w:rFonts w:ascii="Arial" w:hAnsi="Arial" w:hint="default"/>
      </w:rPr>
    </w:lvl>
    <w:lvl w:ilvl="6" w:tplc="3208B11A" w:tentative="1">
      <w:start w:val="1"/>
      <w:numFmt w:val="bullet"/>
      <w:lvlText w:val="•"/>
      <w:lvlJc w:val="left"/>
      <w:pPr>
        <w:tabs>
          <w:tab w:val="num" w:pos="5040"/>
        </w:tabs>
        <w:ind w:left="5040" w:hanging="360"/>
      </w:pPr>
      <w:rPr>
        <w:rFonts w:ascii="Arial" w:hAnsi="Arial" w:hint="default"/>
      </w:rPr>
    </w:lvl>
    <w:lvl w:ilvl="7" w:tplc="D708C4B6" w:tentative="1">
      <w:start w:val="1"/>
      <w:numFmt w:val="bullet"/>
      <w:lvlText w:val="•"/>
      <w:lvlJc w:val="left"/>
      <w:pPr>
        <w:tabs>
          <w:tab w:val="num" w:pos="5760"/>
        </w:tabs>
        <w:ind w:left="5760" w:hanging="360"/>
      </w:pPr>
      <w:rPr>
        <w:rFonts w:ascii="Arial" w:hAnsi="Arial" w:hint="default"/>
      </w:rPr>
    </w:lvl>
    <w:lvl w:ilvl="8" w:tplc="FD6EF5D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084589"/>
    <w:multiLevelType w:val="hybridMultilevel"/>
    <w:tmpl w:val="D234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CA572F"/>
    <w:multiLevelType w:val="hybridMultilevel"/>
    <w:tmpl w:val="E3D8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361659"/>
    <w:multiLevelType w:val="hybridMultilevel"/>
    <w:tmpl w:val="91B8B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880205"/>
    <w:multiLevelType w:val="hybridMultilevel"/>
    <w:tmpl w:val="345072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D1968"/>
    <w:multiLevelType w:val="hybridMultilevel"/>
    <w:tmpl w:val="ACB649FC"/>
    <w:lvl w:ilvl="0" w:tplc="A9DCCC76">
      <w:start w:val="1"/>
      <w:numFmt w:val="bullet"/>
      <w:lvlText w:val="•"/>
      <w:lvlJc w:val="left"/>
      <w:pPr>
        <w:tabs>
          <w:tab w:val="num" w:pos="360"/>
        </w:tabs>
        <w:ind w:left="360" w:hanging="360"/>
      </w:pPr>
      <w:rPr>
        <w:rFonts w:ascii="Arial" w:hAnsi="Arial" w:hint="default"/>
      </w:rPr>
    </w:lvl>
    <w:lvl w:ilvl="1" w:tplc="67D0123A" w:tentative="1">
      <w:start w:val="1"/>
      <w:numFmt w:val="bullet"/>
      <w:lvlText w:val="•"/>
      <w:lvlJc w:val="left"/>
      <w:pPr>
        <w:tabs>
          <w:tab w:val="num" w:pos="1440"/>
        </w:tabs>
        <w:ind w:left="1440" w:hanging="360"/>
      </w:pPr>
      <w:rPr>
        <w:rFonts w:ascii="Arial" w:hAnsi="Arial" w:hint="default"/>
      </w:rPr>
    </w:lvl>
    <w:lvl w:ilvl="2" w:tplc="87DA232C" w:tentative="1">
      <w:start w:val="1"/>
      <w:numFmt w:val="bullet"/>
      <w:lvlText w:val="•"/>
      <w:lvlJc w:val="left"/>
      <w:pPr>
        <w:tabs>
          <w:tab w:val="num" w:pos="2160"/>
        </w:tabs>
        <w:ind w:left="2160" w:hanging="360"/>
      </w:pPr>
      <w:rPr>
        <w:rFonts w:ascii="Arial" w:hAnsi="Arial" w:hint="default"/>
      </w:rPr>
    </w:lvl>
    <w:lvl w:ilvl="3" w:tplc="C386906A" w:tentative="1">
      <w:start w:val="1"/>
      <w:numFmt w:val="bullet"/>
      <w:lvlText w:val="•"/>
      <w:lvlJc w:val="left"/>
      <w:pPr>
        <w:tabs>
          <w:tab w:val="num" w:pos="2880"/>
        </w:tabs>
        <w:ind w:left="2880" w:hanging="360"/>
      </w:pPr>
      <w:rPr>
        <w:rFonts w:ascii="Arial" w:hAnsi="Arial" w:hint="default"/>
      </w:rPr>
    </w:lvl>
    <w:lvl w:ilvl="4" w:tplc="9FCE1F04" w:tentative="1">
      <w:start w:val="1"/>
      <w:numFmt w:val="bullet"/>
      <w:lvlText w:val="•"/>
      <w:lvlJc w:val="left"/>
      <w:pPr>
        <w:tabs>
          <w:tab w:val="num" w:pos="3600"/>
        </w:tabs>
        <w:ind w:left="3600" w:hanging="360"/>
      </w:pPr>
      <w:rPr>
        <w:rFonts w:ascii="Arial" w:hAnsi="Arial" w:hint="default"/>
      </w:rPr>
    </w:lvl>
    <w:lvl w:ilvl="5" w:tplc="2DF0D442" w:tentative="1">
      <w:start w:val="1"/>
      <w:numFmt w:val="bullet"/>
      <w:lvlText w:val="•"/>
      <w:lvlJc w:val="left"/>
      <w:pPr>
        <w:tabs>
          <w:tab w:val="num" w:pos="4320"/>
        </w:tabs>
        <w:ind w:left="4320" w:hanging="360"/>
      </w:pPr>
      <w:rPr>
        <w:rFonts w:ascii="Arial" w:hAnsi="Arial" w:hint="default"/>
      </w:rPr>
    </w:lvl>
    <w:lvl w:ilvl="6" w:tplc="90C8EFDA" w:tentative="1">
      <w:start w:val="1"/>
      <w:numFmt w:val="bullet"/>
      <w:lvlText w:val="•"/>
      <w:lvlJc w:val="left"/>
      <w:pPr>
        <w:tabs>
          <w:tab w:val="num" w:pos="5040"/>
        </w:tabs>
        <w:ind w:left="5040" w:hanging="360"/>
      </w:pPr>
      <w:rPr>
        <w:rFonts w:ascii="Arial" w:hAnsi="Arial" w:hint="default"/>
      </w:rPr>
    </w:lvl>
    <w:lvl w:ilvl="7" w:tplc="016E5B5A" w:tentative="1">
      <w:start w:val="1"/>
      <w:numFmt w:val="bullet"/>
      <w:lvlText w:val="•"/>
      <w:lvlJc w:val="left"/>
      <w:pPr>
        <w:tabs>
          <w:tab w:val="num" w:pos="5760"/>
        </w:tabs>
        <w:ind w:left="5760" w:hanging="360"/>
      </w:pPr>
      <w:rPr>
        <w:rFonts w:ascii="Arial" w:hAnsi="Arial" w:hint="default"/>
      </w:rPr>
    </w:lvl>
    <w:lvl w:ilvl="8" w:tplc="0678AA6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BE15562"/>
    <w:multiLevelType w:val="multilevel"/>
    <w:tmpl w:val="77161F80"/>
    <w:lvl w:ilvl="0">
      <w:start w:val="1"/>
      <w:numFmt w:val="decimal"/>
      <w:lvlText w:val="%1."/>
      <w:lvlJc w:val="left"/>
      <w:pPr>
        <w:ind w:left="360" w:hanging="360"/>
      </w:pPr>
      <w:rPr>
        <w:rFonts w:hint="default"/>
      </w:rPr>
    </w:lvl>
    <w:lvl w:ilvl="1">
      <w:numFmt w:val="decimal"/>
      <w:isLgl/>
      <w:lvlText w:val="%1.%2"/>
      <w:lvlJc w:val="left"/>
      <w:pPr>
        <w:ind w:left="0" w:hanging="360"/>
      </w:pPr>
      <w:rPr>
        <w:rFonts w:hint="default"/>
        <w:color w:val="FF000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CF831A4"/>
    <w:multiLevelType w:val="hybridMultilevel"/>
    <w:tmpl w:val="5344C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4A43D1"/>
    <w:multiLevelType w:val="hybridMultilevel"/>
    <w:tmpl w:val="D648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F85B21"/>
    <w:multiLevelType w:val="hybridMultilevel"/>
    <w:tmpl w:val="72744C74"/>
    <w:lvl w:ilvl="0" w:tplc="721ADB36">
      <w:start w:val="1"/>
      <w:numFmt w:val="bullet"/>
      <w:lvlText w:val="•"/>
      <w:lvlJc w:val="left"/>
      <w:pPr>
        <w:tabs>
          <w:tab w:val="num" w:pos="720"/>
        </w:tabs>
        <w:ind w:left="720" w:hanging="360"/>
      </w:pPr>
      <w:rPr>
        <w:rFonts w:ascii="Arial" w:hAnsi="Arial" w:hint="default"/>
      </w:rPr>
    </w:lvl>
    <w:lvl w:ilvl="1" w:tplc="502AAC60" w:tentative="1">
      <w:start w:val="1"/>
      <w:numFmt w:val="bullet"/>
      <w:lvlText w:val="•"/>
      <w:lvlJc w:val="left"/>
      <w:pPr>
        <w:tabs>
          <w:tab w:val="num" w:pos="1440"/>
        </w:tabs>
        <w:ind w:left="1440" w:hanging="360"/>
      </w:pPr>
      <w:rPr>
        <w:rFonts w:ascii="Arial" w:hAnsi="Arial" w:hint="default"/>
      </w:rPr>
    </w:lvl>
    <w:lvl w:ilvl="2" w:tplc="5F967BE8" w:tentative="1">
      <w:start w:val="1"/>
      <w:numFmt w:val="bullet"/>
      <w:lvlText w:val="•"/>
      <w:lvlJc w:val="left"/>
      <w:pPr>
        <w:tabs>
          <w:tab w:val="num" w:pos="2160"/>
        </w:tabs>
        <w:ind w:left="2160" w:hanging="360"/>
      </w:pPr>
      <w:rPr>
        <w:rFonts w:ascii="Arial" w:hAnsi="Arial" w:hint="default"/>
      </w:rPr>
    </w:lvl>
    <w:lvl w:ilvl="3" w:tplc="EB0840B4" w:tentative="1">
      <w:start w:val="1"/>
      <w:numFmt w:val="bullet"/>
      <w:lvlText w:val="•"/>
      <w:lvlJc w:val="left"/>
      <w:pPr>
        <w:tabs>
          <w:tab w:val="num" w:pos="2880"/>
        </w:tabs>
        <w:ind w:left="2880" w:hanging="360"/>
      </w:pPr>
      <w:rPr>
        <w:rFonts w:ascii="Arial" w:hAnsi="Arial" w:hint="default"/>
      </w:rPr>
    </w:lvl>
    <w:lvl w:ilvl="4" w:tplc="CE2883FC" w:tentative="1">
      <w:start w:val="1"/>
      <w:numFmt w:val="bullet"/>
      <w:lvlText w:val="•"/>
      <w:lvlJc w:val="left"/>
      <w:pPr>
        <w:tabs>
          <w:tab w:val="num" w:pos="3600"/>
        </w:tabs>
        <w:ind w:left="3600" w:hanging="360"/>
      </w:pPr>
      <w:rPr>
        <w:rFonts w:ascii="Arial" w:hAnsi="Arial" w:hint="default"/>
      </w:rPr>
    </w:lvl>
    <w:lvl w:ilvl="5" w:tplc="038C5C82" w:tentative="1">
      <w:start w:val="1"/>
      <w:numFmt w:val="bullet"/>
      <w:lvlText w:val="•"/>
      <w:lvlJc w:val="left"/>
      <w:pPr>
        <w:tabs>
          <w:tab w:val="num" w:pos="4320"/>
        </w:tabs>
        <w:ind w:left="4320" w:hanging="360"/>
      </w:pPr>
      <w:rPr>
        <w:rFonts w:ascii="Arial" w:hAnsi="Arial" w:hint="default"/>
      </w:rPr>
    </w:lvl>
    <w:lvl w:ilvl="6" w:tplc="786C4F7E" w:tentative="1">
      <w:start w:val="1"/>
      <w:numFmt w:val="bullet"/>
      <w:lvlText w:val="•"/>
      <w:lvlJc w:val="left"/>
      <w:pPr>
        <w:tabs>
          <w:tab w:val="num" w:pos="5040"/>
        </w:tabs>
        <w:ind w:left="5040" w:hanging="360"/>
      </w:pPr>
      <w:rPr>
        <w:rFonts w:ascii="Arial" w:hAnsi="Arial" w:hint="default"/>
      </w:rPr>
    </w:lvl>
    <w:lvl w:ilvl="7" w:tplc="0458270A" w:tentative="1">
      <w:start w:val="1"/>
      <w:numFmt w:val="bullet"/>
      <w:lvlText w:val="•"/>
      <w:lvlJc w:val="left"/>
      <w:pPr>
        <w:tabs>
          <w:tab w:val="num" w:pos="5760"/>
        </w:tabs>
        <w:ind w:left="5760" w:hanging="360"/>
      </w:pPr>
      <w:rPr>
        <w:rFonts w:ascii="Arial" w:hAnsi="Arial" w:hint="default"/>
      </w:rPr>
    </w:lvl>
    <w:lvl w:ilvl="8" w:tplc="FA6A5FE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370516A"/>
    <w:multiLevelType w:val="hybridMultilevel"/>
    <w:tmpl w:val="5B960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1B5142"/>
    <w:multiLevelType w:val="hybridMultilevel"/>
    <w:tmpl w:val="4A62F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A5645A"/>
    <w:multiLevelType w:val="hybridMultilevel"/>
    <w:tmpl w:val="2B6C4B24"/>
    <w:lvl w:ilvl="0" w:tplc="0809000F">
      <w:start w:val="1"/>
      <w:numFmt w:val="decimal"/>
      <w:lvlText w:val="%1."/>
      <w:lvlJc w:val="left"/>
      <w:pPr>
        <w:ind w:left="927"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37" w15:restartNumberingAfterBreak="0">
    <w:nsid w:val="7C5936E8"/>
    <w:multiLevelType w:val="hybridMultilevel"/>
    <w:tmpl w:val="1CAEAC34"/>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38" w15:restartNumberingAfterBreak="0">
    <w:nsid w:val="7EAF49AC"/>
    <w:multiLevelType w:val="hybridMultilevel"/>
    <w:tmpl w:val="0ECC21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C90D35"/>
    <w:multiLevelType w:val="hybridMultilevel"/>
    <w:tmpl w:val="11822F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1672592">
    <w:abstractNumId w:val="33"/>
  </w:num>
  <w:num w:numId="2" w16cid:durableId="1285773641">
    <w:abstractNumId w:val="12"/>
  </w:num>
  <w:num w:numId="3" w16cid:durableId="1308820954">
    <w:abstractNumId w:val="14"/>
  </w:num>
  <w:num w:numId="4" w16cid:durableId="1779374426">
    <w:abstractNumId w:val="7"/>
  </w:num>
  <w:num w:numId="5" w16cid:durableId="140078072">
    <w:abstractNumId w:val="16"/>
  </w:num>
  <w:num w:numId="6" w16cid:durableId="1639414181">
    <w:abstractNumId w:val="35"/>
  </w:num>
  <w:num w:numId="7" w16cid:durableId="1369836945">
    <w:abstractNumId w:val="9"/>
  </w:num>
  <w:num w:numId="8" w16cid:durableId="104931265">
    <w:abstractNumId w:val="22"/>
  </w:num>
  <w:num w:numId="9" w16cid:durableId="573201849">
    <w:abstractNumId w:val="30"/>
  </w:num>
  <w:num w:numId="10" w16cid:durableId="1026097200">
    <w:abstractNumId w:val="18"/>
  </w:num>
  <w:num w:numId="11" w16cid:durableId="903104976">
    <w:abstractNumId w:val="23"/>
  </w:num>
  <w:num w:numId="12" w16cid:durableId="926114644">
    <w:abstractNumId w:val="11"/>
  </w:num>
  <w:num w:numId="13" w16cid:durableId="916787804">
    <w:abstractNumId w:val="17"/>
  </w:num>
  <w:num w:numId="14" w16cid:durableId="1814910689">
    <w:abstractNumId w:val="19"/>
  </w:num>
  <w:num w:numId="15" w16cid:durableId="411202147">
    <w:abstractNumId w:val="29"/>
  </w:num>
  <w:num w:numId="16" w16cid:durableId="2086802945">
    <w:abstractNumId w:val="8"/>
  </w:num>
  <w:num w:numId="17" w16cid:durableId="1851094993">
    <w:abstractNumId w:val="0"/>
  </w:num>
  <w:num w:numId="18" w16cid:durableId="127281187">
    <w:abstractNumId w:val="37"/>
  </w:num>
  <w:num w:numId="19" w16cid:durableId="362098578">
    <w:abstractNumId w:val="31"/>
  </w:num>
  <w:num w:numId="20" w16cid:durableId="636683076">
    <w:abstractNumId w:val="15"/>
  </w:num>
  <w:num w:numId="21" w16cid:durableId="1895585204">
    <w:abstractNumId w:val="3"/>
  </w:num>
  <w:num w:numId="22" w16cid:durableId="1852377792">
    <w:abstractNumId w:val="27"/>
  </w:num>
  <w:num w:numId="23" w16cid:durableId="1560166128">
    <w:abstractNumId w:val="6"/>
  </w:num>
  <w:num w:numId="24" w16cid:durableId="624242170">
    <w:abstractNumId w:val="34"/>
  </w:num>
  <w:num w:numId="25" w16cid:durableId="1495680613">
    <w:abstractNumId w:val="20"/>
  </w:num>
  <w:num w:numId="26" w16cid:durableId="548958319">
    <w:abstractNumId w:val="21"/>
  </w:num>
  <w:num w:numId="27" w16cid:durableId="690107735">
    <w:abstractNumId w:val="24"/>
  </w:num>
  <w:num w:numId="28" w16cid:durableId="1792899205">
    <w:abstractNumId w:val="28"/>
  </w:num>
  <w:num w:numId="29" w16cid:durableId="1587575416">
    <w:abstractNumId w:val="1"/>
  </w:num>
  <w:num w:numId="30" w16cid:durableId="1241865414">
    <w:abstractNumId w:val="2"/>
  </w:num>
  <w:num w:numId="31" w16cid:durableId="1229421691">
    <w:abstractNumId w:val="5"/>
  </w:num>
  <w:num w:numId="32" w16cid:durableId="16396506">
    <w:abstractNumId w:val="39"/>
  </w:num>
  <w:num w:numId="33" w16cid:durableId="883836534">
    <w:abstractNumId w:val="36"/>
  </w:num>
  <w:num w:numId="34" w16cid:durableId="963804933">
    <w:abstractNumId w:val="38"/>
  </w:num>
  <w:num w:numId="35" w16cid:durableId="1981689334">
    <w:abstractNumId w:val="13"/>
  </w:num>
  <w:num w:numId="36" w16cid:durableId="1607300685">
    <w:abstractNumId w:val="10"/>
  </w:num>
  <w:num w:numId="37" w16cid:durableId="1273824975">
    <w:abstractNumId w:val="26"/>
  </w:num>
  <w:num w:numId="38" w16cid:durableId="1406494223">
    <w:abstractNumId w:val="25"/>
  </w:num>
  <w:num w:numId="39" w16cid:durableId="405493369">
    <w:abstractNumId w:val="32"/>
  </w:num>
  <w:num w:numId="40" w16cid:durableId="473639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K591Y658U338R653"/>
    <w:docVar w:name="paperpile-doc-name" w:val="important.docx"/>
  </w:docVars>
  <w:rsids>
    <w:rsidRoot w:val="00F93600"/>
    <w:rsid w:val="000047F5"/>
    <w:rsid w:val="000048BA"/>
    <w:rsid w:val="00015B8F"/>
    <w:rsid w:val="0002112F"/>
    <w:rsid w:val="00023606"/>
    <w:rsid w:val="00024842"/>
    <w:rsid w:val="0002591A"/>
    <w:rsid w:val="000327F3"/>
    <w:rsid w:val="00032A4A"/>
    <w:rsid w:val="0003305B"/>
    <w:rsid w:val="000343DE"/>
    <w:rsid w:val="00036F38"/>
    <w:rsid w:val="00040B1A"/>
    <w:rsid w:val="00041A82"/>
    <w:rsid w:val="00042472"/>
    <w:rsid w:val="00042B02"/>
    <w:rsid w:val="00044E9B"/>
    <w:rsid w:val="00047840"/>
    <w:rsid w:val="00055403"/>
    <w:rsid w:val="000558E1"/>
    <w:rsid w:val="00057793"/>
    <w:rsid w:val="0006364E"/>
    <w:rsid w:val="000659A5"/>
    <w:rsid w:val="00067D75"/>
    <w:rsid w:val="00070AB3"/>
    <w:rsid w:val="0007267D"/>
    <w:rsid w:val="000740E1"/>
    <w:rsid w:val="00074D38"/>
    <w:rsid w:val="00077F7E"/>
    <w:rsid w:val="00084100"/>
    <w:rsid w:val="00085CE7"/>
    <w:rsid w:val="0009098B"/>
    <w:rsid w:val="0009185D"/>
    <w:rsid w:val="000956C1"/>
    <w:rsid w:val="00095B15"/>
    <w:rsid w:val="00095D01"/>
    <w:rsid w:val="000A04B1"/>
    <w:rsid w:val="000A6906"/>
    <w:rsid w:val="000B28D2"/>
    <w:rsid w:val="000B2A68"/>
    <w:rsid w:val="000C1006"/>
    <w:rsid w:val="000C1332"/>
    <w:rsid w:val="000C4272"/>
    <w:rsid w:val="000C5189"/>
    <w:rsid w:val="000D08AF"/>
    <w:rsid w:val="000D5FE0"/>
    <w:rsid w:val="000E2AFB"/>
    <w:rsid w:val="000E47F5"/>
    <w:rsid w:val="000E7FC2"/>
    <w:rsid w:val="000F033D"/>
    <w:rsid w:val="00100221"/>
    <w:rsid w:val="00116A0F"/>
    <w:rsid w:val="001223CB"/>
    <w:rsid w:val="001230E4"/>
    <w:rsid w:val="00127902"/>
    <w:rsid w:val="00134658"/>
    <w:rsid w:val="00135E71"/>
    <w:rsid w:val="00142F0F"/>
    <w:rsid w:val="0014771D"/>
    <w:rsid w:val="00152AA5"/>
    <w:rsid w:val="001538E7"/>
    <w:rsid w:val="00156EE4"/>
    <w:rsid w:val="00157ECA"/>
    <w:rsid w:val="00160FB1"/>
    <w:rsid w:val="00170D03"/>
    <w:rsid w:val="0017517F"/>
    <w:rsid w:val="00181503"/>
    <w:rsid w:val="001824EE"/>
    <w:rsid w:val="00190379"/>
    <w:rsid w:val="00193A97"/>
    <w:rsid w:val="001A2723"/>
    <w:rsid w:val="001B51ED"/>
    <w:rsid w:val="001C5065"/>
    <w:rsid w:val="001C5836"/>
    <w:rsid w:val="001D0852"/>
    <w:rsid w:val="001E50AD"/>
    <w:rsid w:val="001E555B"/>
    <w:rsid w:val="001E6D20"/>
    <w:rsid w:val="001F04CA"/>
    <w:rsid w:val="001F466D"/>
    <w:rsid w:val="002069E0"/>
    <w:rsid w:val="00210413"/>
    <w:rsid w:val="00215074"/>
    <w:rsid w:val="00216FA2"/>
    <w:rsid w:val="00220349"/>
    <w:rsid w:val="002223CA"/>
    <w:rsid w:val="00224519"/>
    <w:rsid w:val="0022574B"/>
    <w:rsid w:val="002329A3"/>
    <w:rsid w:val="00234F43"/>
    <w:rsid w:val="00235586"/>
    <w:rsid w:val="00241ADD"/>
    <w:rsid w:val="002452FB"/>
    <w:rsid w:val="00245C75"/>
    <w:rsid w:val="00252974"/>
    <w:rsid w:val="00254039"/>
    <w:rsid w:val="00256AA3"/>
    <w:rsid w:val="002573D6"/>
    <w:rsid w:val="00265C5E"/>
    <w:rsid w:val="00271663"/>
    <w:rsid w:val="00274F38"/>
    <w:rsid w:val="002751BD"/>
    <w:rsid w:val="002753A3"/>
    <w:rsid w:val="00277EB3"/>
    <w:rsid w:val="002811F5"/>
    <w:rsid w:val="0028294F"/>
    <w:rsid w:val="00283DB6"/>
    <w:rsid w:val="002851A9"/>
    <w:rsid w:val="00286E34"/>
    <w:rsid w:val="0029167E"/>
    <w:rsid w:val="0029392A"/>
    <w:rsid w:val="00297C49"/>
    <w:rsid w:val="002A55F8"/>
    <w:rsid w:val="002A6223"/>
    <w:rsid w:val="002B59CD"/>
    <w:rsid w:val="002C1410"/>
    <w:rsid w:val="002C3A5E"/>
    <w:rsid w:val="002C4E4E"/>
    <w:rsid w:val="002C5596"/>
    <w:rsid w:val="002C611F"/>
    <w:rsid w:val="002D33DC"/>
    <w:rsid w:val="002E3658"/>
    <w:rsid w:val="002E4A3F"/>
    <w:rsid w:val="002E730A"/>
    <w:rsid w:val="002F0C94"/>
    <w:rsid w:val="002F4D66"/>
    <w:rsid w:val="00310124"/>
    <w:rsid w:val="00320248"/>
    <w:rsid w:val="00321249"/>
    <w:rsid w:val="00321E17"/>
    <w:rsid w:val="00321ED0"/>
    <w:rsid w:val="00321EF3"/>
    <w:rsid w:val="00345D3F"/>
    <w:rsid w:val="003510F5"/>
    <w:rsid w:val="0035318F"/>
    <w:rsid w:val="0036506B"/>
    <w:rsid w:val="00373CD6"/>
    <w:rsid w:val="003763A8"/>
    <w:rsid w:val="00381830"/>
    <w:rsid w:val="003818BC"/>
    <w:rsid w:val="00383715"/>
    <w:rsid w:val="00384A75"/>
    <w:rsid w:val="003864B8"/>
    <w:rsid w:val="00386F76"/>
    <w:rsid w:val="00387321"/>
    <w:rsid w:val="0039011A"/>
    <w:rsid w:val="00393577"/>
    <w:rsid w:val="00395124"/>
    <w:rsid w:val="00397CFA"/>
    <w:rsid w:val="003A1247"/>
    <w:rsid w:val="003A1B65"/>
    <w:rsid w:val="003A5C31"/>
    <w:rsid w:val="003B0333"/>
    <w:rsid w:val="003B1D17"/>
    <w:rsid w:val="003C34B4"/>
    <w:rsid w:val="003D28AE"/>
    <w:rsid w:val="003E0392"/>
    <w:rsid w:val="003F0F43"/>
    <w:rsid w:val="003F59DC"/>
    <w:rsid w:val="003F6ECD"/>
    <w:rsid w:val="004006A2"/>
    <w:rsid w:val="00400D93"/>
    <w:rsid w:val="00402A40"/>
    <w:rsid w:val="00406359"/>
    <w:rsid w:val="00406CAC"/>
    <w:rsid w:val="00407544"/>
    <w:rsid w:val="00412D59"/>
    <w:rsid w:val="00420462"/>
    <w:rsid w:val="00422AC3"/>
    <w:rsid w:val="00423153"/>
    <w:rsid w:val="00424223"/>
    <w:rsid w:val="00426DF4"/>
    <w:rsid w:val="00434391"/>
    <w:rsid w:val="00435C89"/>
    <w:rsid w:val="00436268"/>
    <w:rsid w:val="0043680D"/>
    <w:rsid w:val="0044352E"/>
    <w:rsid w:val="00446746"/>
    <w:rsid w:val="0045211E"/>
    <w:rsid w:val="00457D49"/>
    <w:rsid w:val="00457D69"/>
    <w:rsid w:val="00471A99"/>
    <w:rsid w:val="00472F82"/>
    <w:rsid w:val="004754B9"/>
    <w:rsid w:val="00480193"/>
    <w:rsid w:val="00482125"/>
    <w:rsid w:val="00483853"/>
    <w:rsid w:val="0048450D"/>
    <w:rsid w:val="00484A07"/>
    <w:rsid w:val="00494BE8"/>
    <w:rsid w:val="004951DF"/>
    <w:rsid w:val="004A34B2"/>
    <w:rsid w:val="004A5603"/>
    <w:rsid w:val="004A6028"/>
    <w:rsid w:val="004A73C9"/>
    <w:rsid w:val="004A7AEC"/>
    <w:rsid w:val="004B4428"/>
    <w:rsid w:val="004B7788"/>
    <w:rsid w:val="004D1D27"/>
    <w:rsid w:val="004D4D74"/>
    <w:rsid w:val="004D6072"/>
    <w:rsid w:val="004D61AC"/>
    <w:rsid w:val="004E1A61"/>
    <w:rsid w:val="004E1D18"/>
    <w:rsid w:val="004F00A5"/>
    <w:rsid w:val="004F146D"/>
    <w:rsid w:val="004F2113"/>
    <w:rsid w:val="005006FD"/>
    <w:rsid w:val="00502306"/>
    <w:rsid w:val="0050296D"/>
    <w:rsid w:val="005031BE"/>
    <w:rsid w:val="00504A06"/>
    <w:rsid w:val="00505898"/>
    <w:rsid w:val="005076B8"/>
    <w:rsid w:val="00511756"/>
    <w:rsid w:val="0051262E"/>
    <w:rsid w:val="00517CF5"/>
    <w:rsid w:val="005224EB"/>
    <w:rsid w:val="00522891"/>
    <w:rsid w:val="005259FA"/>
    <w:rsid w:val="005337C1"/>
    <w:rsid w:val="00537036"/>
    <w:rsid w:val="00542FA6"/>
    <w:rsid w:val="005457B9"/>
    <w:rsid w:val="005542DC"/>
    <w:rsid w:val="00560543"/>
    <w:rsid w:val="00562047"/>
    <w:rsid w:val="00562E4E"/>
    <w:rsid w:val="005717D2"/>
    <w:rsid w:val="00575E5B"/>
    <w:rsid w:val="00580563"/>
    <w:rsid w:val="005817AA"/>
    <w:rsid w:val="00581817"/>
    <w:rsid w:val="00590CC0"/>
    <w:rsid w:val="00591FE0"/>
    <w:rsid w:val="00596568"/>
    <w:rsid w:val="005968C8"/>
    <w:rsid w:val="005A0CB9"/>
    <w:rsid w:val="005A26E2"/>
    <w:rsid w:val="005A3414"/>
    <w:rsid w:val="005A61CF"/>
    <w:rsid w:val="005B4719"/>
    <w:rsid w:val="005B6DAF"/>
    <w:rsid w:val="005C02DF"/>
    <w:rsid w:val="005C0464"/>
    <w:rsid w:val="005C066F"/>
    <w:rsid w:val="005D0519"/>
    <w:rsid w:val="005D1762"/>
    <w:rsid w:val="005D202F"/>
    <w:rsid w:val="005D60AE"/>
    <w:rsid w:val="005E034B"/>
    <w:rsid w:val="005E1271"/>
    <w:rsid w:val="005E1DB3"/>
    <w:rsid w:val="005E2B4F"/>
    <w:rsid w:val="005E2C5A"/>
    <w:rsid w:val="005F3C86"/>
    <w:rsid w:val="005F4101"/>
    <w:rsid w:val="005F66AD"/>
    <w:rsid w:val="005F7118"/>
    <w:rsid w:val="00603235"/>
    <w:rsid w:val="00603F8F"/>
    <w:rsid w:val="00604897"/>
    <w:rsid w:val="00605024"/>
    <w:rsid w:val="00605F7D"/>
    <w:rsid w:val="0061027A"/>
    <w:rsid w:val="00611924"/>
    <w:rsid w:val="006149F8"/>
    <w:rsid w:val="00623031"/>
    <w:rsid w:val="00623CE2"/>
    <w:rsid w:val="00634470"/>
    <w:rsid w:val="00635F1E"/>
    <w:rsid w:val="00637842"/>
    <w:rsid w:val="00640593"/>
    <w:rsid w:val="00660DEB"/>
    <w:rsid w:val="0066430F"/>
    <w:rsid w:val="00664A64"/>
    <w:rsid w:val="006656A4"/>
    <w:rsid w:val="00674555"/>
    <w:rsid w:val="006761ED"/>
    <w:rsid w:val="00680F89"/>
    <w:rsid w:val="00681BFA"/>
    <w:rsid w:val="00683344"/>
    <w:rsid w:val="00687E19"/>
    <w:rsid w:val="00691C3D"/>
    <w:rsid w:val="006A23DC"/>
    <w:rsid w:val="006B081F"/>
    <w:rsid w:val="006B1807"/>
    <w:rsid w:val="006B23FA"/>
    <w:rsid w:val="006B6125"/>
    <w:rsid w:val="006C2A55"/>
    <w:rsid w:val="006D0846"/>
    <w:rsid w:val="006D102F"/>
    <w:rsid w:val="006D7F64"/>
    <w:rsid w:val="006E04CD"/>
    <w:rsid w:val="006E5E0A"/>
    <w:rsid w:val="006E674C"/>
    <w:rsid w:val="006F16EF"/>
    <w:rsid w:val="00703422"/>
    <w:rsid w:val="00705D58"/>
    <w:rsid w:val="007068D0"/>
    <w:rsid w:val="007112B4"/>
    <w:rsid w:val="00711A66"/>
    <w:rsid w:val="00717FBB"/>
    <w:rsid w:val="007200D5"/>
    <w:rsid w:val="00721458"/>
    <w:rsid w:val="007305EB"/>
    <w:rsid w:val="00730679"/>
    <w:rsid w:val="00731D1A"/>
    <w:rsid w:val="00733A16"/>
    <w:rsid w:val="00735570"/>
    <w:rsid w:val="007439DB"/>
    <w:rsid w:val="00752B28"/>
    <w:rsid w:val="00763491"/>
    <w:rsid w:val="0076375C"/>
    <w:rsid w:val="00764384"/>
    <w:rsid w:val="00767C64"/>
    <w:rsid w:val="00770EDE"/>
    <w:rsid w:val="00772930"/>
    <w:rsid w:val="00776092"/>
    <w:rsid w:val="0078121B"/>
    <w:rsid w:val="007867DC"/>
    <w:rsid w:val="00790BE3"/>
    <w:rsid w:val="00794DEB"/>
    <w:rsid w:val="00794F0D"/>
    <w:rsid w:val="007A67FF"/>
    <w:rsid w:val="007B2CAB"/>
    <w:rsid w:val="007B5FCA"/>
    <w:rsid w:val="007C1263"/>
    <w:rsid w:val="007C7761"/>
    <w:rsid w:val="007D499B"/>
    <w:rsid w:val="007E0678"/>
    <w:rsid w:val="007E096E"/>
    <w:rsid w:val="007E2A4D"/>
    <w:rsid w:val="007E5E2B"/>
    <w:rsid w:val="007E5F1E"/>
    <w:rsid w:val="007E65CE"/>
    <w:rsid w:val="007F07E4"/>
    <w:rsid w:val="007F6BBF"/>
    <w:rsid w:val="00801A35"/>
    <w:rsid w:val="00804D96"/>
    <w:rsid w:val="00806093"/>
    <w:rsid w:val="00814E43"/>
    <w:rsid w:val="00815005"/>
    <w:rsid w:val="00815900"/>
    <w:rsid w:val="00815A86"/>
    <w:rsid w:val="00823DE5"/>
    <w:rsid w:val="00827622"/>
    <w:rsid w:val="00832808"/>
    <w:rsid w:val="0083406D"/>
    <w:rsid w:val="008428B2"/>
    <w:rsid w:val="008543E8"/>
    <w:rsid w:val="0086728D"/>
    <w:rsid w:val="00870A20"/>
    <w:rsid w:val="00871997"/>
    <w:rsid w:val="0087492F"/>
    <w:rsid w:val="00875DEB"/>
    <w:rsid w:val="008763AD"/>
    <w:rsid w:val="00876CC4"/>
    <w:rsid w:val="00885E5C"/>
    <w:rsid w:val="0088690A"/>
    <w:rsid w:val="008969A1"/>
    <w:rsid w:val="0089756A"/>
    <w:rsid w:val="008A12C9"/>
    <w:rsid w:val="008A397A"/>
    <w:rsid w:val="008A6492"/>
    <w:rsid w:val="008A76A6"/>
    <w:rsid w:val="008B09A1"/>
    <w:rsid w:val="008B1F7D"/>
    <w:rsid w:val="008B65E9"/>
    <w:rsid w:val="008C2EB7"/>
    <w:rsid w:val="008C4FA1"/>
    <w:rsid w:val="008C65CD"/>
    <w:rsid w:val="008D1605"/>
    <w:rsid w:val="008E0690"/>
    <w:rsid w:val="008E47E8"/>
    <w:rsid w:val="008E5802"/>
    <w:rsid w:val="008F2406"/>
    <w:rsid w:val="008F2C12"/>
    <w:rsid w:val="008F4DC3"/>
    <w:rsid w:val="008F6F28"/>
    <w:rsid w:val="008F7BD5"/>
    <w:rsid w:val="0090208D"/>
    <w:rsid w:val="009071D6"/>
    <w:rsid w:val="00910EDC"/>
    <w:rsid w:val="00910FFA"/>
    <w:rsid w:val="009121C1"/>
    <w:rsid w:val="00914879"/>
    <w:rsid w:val="00915DE0"/>
    <w:rsid w:val="00916F1B"/>
    <w:rsid w:val="00922470"/>
    <w:rsid w:val="00924AFB"/>
    <w:rsid w:val="00925FCA"/>
    <w:rsid w:val="0093233B"/>
    <w:rsid w:val="00933CD9"/>
    <w:rsid w:val="00942D15"/>
    <w:rsid w:val="00950B39"/>
    <w:rsid w:val="009535CA"/>
    <w:rsid w:val="00953ACB"/>
    <w:rsid w:val="00953F06"/>
    <w:rsid w:val="00954395"/>
    <w:rsid w:val="00961811"/>
    <w:rsid w:val="00962DC7"/>
    <w:rsid w:val="00967C50"/>
    <w:rsid w:val="0097470E"/>
    <w:rsid w:val="0097649F"/>
    <w:rsid w:val="009775E3"/>
    <w:rsid w:val="0098235C"/>
    <w:rsid w:val="009857CA"/>
    <w:rsid w:val="0098741E"/>
    <w:rsid w:val="00990911"/>
    <w:rsid w:val="00995A60"/>
    <w:rsid w:val="00995A71"/>
    <w:rsid w:val="009A1112"/>
    <w:rsid w:val="009A20F8"/>
    <w:rsid w:val="009A7862"/>
    <w:rsid w:val="009B0C93"/>
    <w:rsid w:val="009B786A"/>
    <w:rsid w:val="009C2335"/>
    <w:rsid w:val="009C362E"/>
    <w:rsid w:val="009D130C"/>
    <w:rsid w:val="009D1C43"/>
    <w:rsid w:val="009D3611"/>
    <w:rsid w:val="009E5892"/>
    <w:rsid w:val="009F0172"/>
    <w:rsid w:val="009F7D1F"/>
    <w:rsid w:val="00A12F53"/>
    <w:rsid w:val="00A139D8"/>
    <w:rsid w:val="00A14562"/>
    <w:rsid w:val="00A16602"/>
    <w:rsid w:val="00A17BD0"/>
    <w:rsid w:val="00A20C87"/>
    <w:rsid w:val="00A247BF"/>
    <w:rsid w:val="00A24E9C"/>
    <w:rsid w:val="00A4199B"/>
    <w:rsid w:val="00A43491"/>
    <w:rsid w:val="00A44244"/>
    <w:rsid w:val="00A4480A"/>
    <w:rsid w:val="00A46361"/>
    <w:rsid w:val="00A46873"/>
    <w:rsid w:val="00A5163F"/>
    <w:rsid w:val="00A54DCE"/>
    <w:rsid w:val="00A614CB"/>
    <w:rsid w:val="00A67EAA"/>
    <w:rsid w:val="00A713CD"/>
    <w:rsid w:val="00A76089"/>
    <w:rsid w:val="00A802E6"/>
    <w:rsid w:val="00A84EB8"/>
    <w:rsid w:val="00A850D1"/>
    <w:rsid w:val="00A86B3C"/>
    <w:rsid w:val="00A91675"/>
    <w:rsid w:val="00A966D5"/>
    <w:rsid w:val="00AA2335"/>
    <w:rsid w:val="00AB38E3"/>
    <w:rsid w:val="00AB43B5"/>
    <w:rsid w:val="00AB723F"/>
    <w:rsid w:val="00AB76A7"/>
    <w:rsid w:val="00AB7761"/>
    <w:rsid w:val="00AB7D33"/>
    <w:rsid w:val="00AC0F50"/>
    <w:rsid w:val="00AC2B48"/>
    <w:rsid w:val="00AD0C76"/>
    <w:rsid w:val="00AD3A82"/>
    <w:rsid w:val="00AD6DA9"/>
    <w:rsid w:val="00AE1044"/>
    <w:rsid w:val="00AF029D"/>
    <w:rsid w:val="00B055D6"/>
    <w:rsid w:val="00B05EE6"/>
    <w:rsid w:val="00B10345"/>
    <w:rsid w:val="00B124EA"/>
    <w:rsid w:val="00B136D2"/>
    <w:rsid w:val="00B20423"/>
    <w:rsid w:val="00B24930"/>
    <w:rsid w:val="00B26474"/>
    <w:rsid w:val="00B276AD"/>
    <w:rsid w:val="00B27851"/>
    <w:rsid w:val="00B27DB5"/>
    <w:rsid w:val="00B40CFE"/>
    <w:rsid w:val="00B40D82"/>
    <w:rsid w:val="00B45679"/>
    <w:rsid w:val="00B474CE"/>
    <w:rsid w:val="00B515F8"/>
    <w:rsid w:val="00B65E1F"/>
    <w:rsid w:val="00B6764E"/>
    <w:rsid w:val="00B70430"/>
    <w:rsid w:val="00B74542"/>
    <w:rsid w:val="00B77F54"/>
    <w:rsid w:val="00B80C6E"/>
    <w:rsid w:val="00B826C9"/>
    <w:rsid w:val="00B827DF"/>
    <w:rsid w:val="00B8530E"/>
    <w:rsid w:val="00B949A1"/>
    <w:rsid w:val="00B94FF5"/>
    <w:rsid w:val="00BA101C"/>
    <w:rsid w:val="00BA22DE"/>
    <w:rsid w:val="00BA5B25"/>
    <w:rsid w:val="00BB2AC1"/>
    <w:rsid w:val="00BB340C"/>
    <w:rsid w:val="00BB43A0"/>
    <w:rsid w:val="00BB4D8F"/>
    <w:rsid w:val="00BB539E"/>
    <w:rsid w:val="00BC2F53"/>
    <w:rsid w:val="00BC59D6"/>
    <w:rsid w:val="00BC71E8"/>
    <w:rsid w:val="00BD586B"/>
    <w:rsid w:val="00BD65BB"/>
    <w:rsid w:val="00BE11A7"/>
    <w:rsid w:val="00BE1F5C"/>
    <w:rsid w:val="00BE3B47"/>
    <w:rsid w:val="00BE3F23"/>
    <w:rsid w:val="00BE63A4"/>
    <w:rsid w:val="00BE6919"/>
    <w:rsid w:val="00BE71C6"/>
    <w:rsid w:val="00BF1C08"/>
    <w:rsid w:val="00BF5F85"/>
    <w:rsid w:val="00BF6E18"/>
    <w:rsid w:val="00C04CC3"/>
    <w:rsid w:val="00C10F68"/>
    <w:rsid w:val="00C15D84"/>
    <w:rsid w:val="00C23CA7"/>
    <w:rsid w:val="00C24A65"/>
    <w:rsid w:val="00C26B9E"/>
    <w:rsid w:val="00C4557E"/>
    <w:rsid w:val="00C46B60"/>
    <w:rsid w:val="00C5031A"/>
    <w:rsid w:val="00C55EA6"/>
    <w:rsid w:val="00C56179"/>
    <w:rsid w:val="00C61126"/>
    <w:rsid w:val="00C63DA9"/>
    <w:rsid w:val="00C7073E"/>
    <w:rsid w:val="00C70D57"/>
    <w:rsid w:val="00C7138E"/>
    <w:rsid w:val="00C81892"/>
    <w:rsid w:val="00C84468"/>
    <w:rsid w:val="00C850A0"/>
    <w:rsid w:val="00C85352"/>
    <w:rsid w:val="00C85796"/>
    <w:rsid w:val="00C85798"/>
    <w:rsid w:val="00C91B2A"/>
    <w:rsid w:val="00C93121"/>
    <w:rsid w:val="00CA16D3"/>
    <w:rsid w:val="00CB108B"/>
    <w:rsid w:val="00CB3405"/>
    <w:rsid w:val="00CC1641"/>
    <w:rsid w:val="00CD2E62"/>
    <w:rsid w:val="00CD6EE5"/>
    <w:rsid w:val="00CE257F"/>
    <w:rsid w:val="00CE6B3D"/>
    <w:rsid w:val="00CE7B11"/>
    <w:rsid w:val="00CE7F1A"/>
    <w:rsid w:val="00CF0686"/>
    <w:rsid w:val="00CF0752"/>
    <w:rsid w:val="00CF0DA9"/>
    <w:rsid w:val="00CF44EA"/>
    <w:rsid w:val="00CF654E"/>
    <w:rsid w:val="00D02319"/>
    <w:rsid w:val="00D1151B"/>
    <w:rsid w:val="00D126BC"/>
    <w:rsid w:val="00D13812"/>
    <w:rsid w:val="00D17CD4"/>
    <w:rsid w:val="00D24682"/>
    <w:rsid w:val="00D26FF3"/>
    <w:rsid w:val="00D3623E"/>
    <w:rsid w:val="00D410F0"/>
    <w:rsid w:val="00D42559"/>
    <w:rsid w:val="00D43157"/>
    <w:rsid w:val="00D451E0"/>
    <w:rsid w:val="00D4684F"/>
    <w:rsid w:val="00D54458"/>
    <w:rsid w:val="00D550B7"/>
    <w:rsid w:val="00D55DBA"/>
    <w:rsid w:val="00D56260"/>
    <w:rsid w:val="00D56C8C"/>
    <w:rsid w:val="00D579E6"/>
    <w:rsid w:val="00D6061E"/>
    <w:rsid w:val="00D623F0"/>
    <w:rsid w:val="00D6300A"/>
    <w:rsid w:val="00D6747C"/>
    <w:rsid w:val="00D71585"/>
    <w:rsid w:val="00D72B36"/>
    <w:rsid w:val="00D73554"/>
    <w:rsid w:val="00D77F99"/>
    <w:rsid w:val="00D8091C"/>
    <w:rsid w:val="00D80D23"/>
    <w:rsid w:val="00D81AA8"/>
    <w:rsid w:val="00D939ED"/>
    <w:rsid w:val="00D97F50"/>
    <w:rsid w:val="00DA2EC5"/>
    <w:rsid w:val="00DA42A0"/>
    <w:rsid w:val="00DA7680"/>
    <w:rsid w:val="00DB0566"/>
    <w:rsid w:val="00DB177F"/>
    <w:rsid w:val="00DB30F4"/>
    <w:rsid w:val="00DC092E"/>
    <w:rsid w:val="00DC50A0"/>
    <w:rsid w:val="00DD6943"/>
    <w:rsid w:val="00DD6D58"/>
    <w:rsid w:val="00DD6DD0"/>
    <w:rsid w:val="00DD6E74"/>
    <w:rsid w:val="00DD7B99"/>
    <w:rsid w:val="00DE7000"/>
    <w:rsid w:val="00DF0FFA"/>
    <w:rsid w:val="00DF23BF"/>
    <w:rsid w:val="00DF4BA0"/>
    <w:rsid w:val="00DF5577"/>
    <w:rsid w:val="00DF7030"/>
    <w:rsid w:val="00E030E9"/>
    <w:rsid w:val="00E03D92"/>
    <w:rsid w:val="00E04CBA"/>
    <w:rsid w:val="00E2561C"/>
    <w:rsid w:val="00E26DE8"/>
    <w:rsid w:val="00E302A1"/>
    <w:rsid w:val="00E33C20"/>
    <w:rsid w:val="00E34734"/>
    <w:rsid w:val="00E35419"/>
    <w:rsid w:val="00E37FE5"/>
    <w:rsid w:val="00E40A04"/>
    <w:rsid w:val="00E478E8"/>
    <w:rsid w:val="00E47E63"/>
    <w:rsid w:val="00E565E8"/>
    <w:rsid w:val="00E57FB4"/>
    <w:rsid w:val="00E619E6"/>
    <w:rsid w:val="00E61DEF"/>
    <w:rsid w:val="00E621BC"/>
    <w:rsid w:val="00E64724"/>
    <w:rsid w:val="00E67430"/>
    <w:rsid w:val="00E724DA"/>
    <w:rsid w:val="00E72D1E"/>
    <w:rsid w:val="00E73680"/>
    <w:rsid w:val="00E81E1C"/>
    <w:rsid w:val="00E85DD8"/>
    <w:rsid w:val="00EA6C3F"/>
    <w:rsid w:val="00EA78EE"/>
    <w:rsid w:val="00EB0188"/>
    <w:rsid w:val="00EB041F"/>
    <w:rsid w:val="00EB6B2D"/>
    <w:rsid w:val="00EC0B19"/>
    <w:rsid w:val="00EC2DF1"/>
    <w:rsid w:val="00EC38B9"/>
    <w:rsid w:val="00ED346E"/>
    <w:rsid w:val="00ED6B3E"/>
    <w:rsid w:val="00ED72B6"/>
    <w:rsid w:val="00EE5410"/>
    <w:rsid w:val="00EF3B06"/>
    <w:rsid w:val="00EF4778"/>
    <w:rsid w:val="00EF4C61"/>
    <w:rsid w:val="00F0004C"/>
    <w:rsid w:val="00F042BC"/>
    <w:rsid w:val="00F047D3"/>
    <w:rsid w:val="00F074D9"/>
    <w:rsid w:val="00F1033B"/>
    <w:rsid w:val="00F10C84"/>
    <w:rsid w:val="00F12950"/>
    <w:rsid w:val="00F14C32"/>
    <w:rsid w:val="00F14DEE"/>
    <w:rsid w:val="00F1510D"/>
    <w:rsid w:val="00F23447"/>
    <w:rsid w:val="00F25597"/>
    <w:rsid w:val="00F25D19"/>
    <w:rsid w:val="00F3194F"/>
    <w:rsid w:val="00F3353E"/>
    <w:rsid w:val="00F4010E"/>
    <w:rsid w:val="00F45D62"/>
    <w:rsid w:val="00F54F84"/>
    <w:rsid w:val="00F64FF8"/>
    <w:rsid w:val="00F67534"/>
    <w:rsid w:val="00F72A58"/>
    <w:rsid w:val="00F740BC"/>
    <w:rsid w:val="00F76652"/>
    <w:rsid w:val="00F8095F"/>
    <w:rsid w:val="00F8476F"/>
    <w:rsid w:val="00F90CE7"/>
    <w:rsid w:val="00F93600"/>
    <w:rsid w:val="00F97210"/>
    <w:rsid w:val="00FA04C7"/>
    <w:rsid w:val="00FA1DA4"/>
    <w:rsid w:val="00FA23E1"/>
    <w:rsid w:val="00FA4B24"/>
    <w:rsid w:val="00FA5743"/>
    <w:rsid w:val="00FA6AFB"/>
    <w:rsid w:val="00FC143A"/>
    <w:rsid w:val="00FC33AD"/>
    <w:rsid w:val="00FC5EF4"/>
    <w:rsid w:val="00FD03F8"/>
    <w:rsid w:val="00FF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893D1"/>
  <w15:chartTrackingRefBased/>
  <w15:docId w15:val="{DAA0B206-5B70-1142-A4A3-6CD6D38F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79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006FD"/>
    <w:pPr>
      <w:keepNext/>
      <w:keepLines/>
      <w:spacing w:before="360"/>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5006FD"/>
    <w:pPr>
      <w:keepNext/>
      <w:keepLines/>
      <w:spacing w:before="120"/>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A84EB8"/>
    <w:pPr>
      <w:keepNext/>
      <w:keepLines/>
      <w:spacing w:before="20"/>
      <w:outlineLvl w:val="2"/>
    </w:pPr>
    <w:rPr>
      <w:rFonts w:ascii="Arial Narrow" w:eastAsiaTheme="majorEastAsia" w:hAnsi="Arial Narrow" w:cstheme="majorBidi"/>
      <w:bCs/>
      <w:color w:val="44546A" w:themeColor="text2"/>
      <w:spacing w:val="14"/>
    </w:rPr>
  </w:style>
  <w:style w:type="paragraph" w:styleId="Heading4">
    <w:name w:val="heading 4"/>
    <w:basedOn w:val="Normal"/>
    <w:next w:val="Normal"/>
    <w:link w:val="Heading4Char"/>
    <w:uiPriority w:val="9"/>
    <w:semiHidden/>
    <w:unhideWhenUsed/>
    <w:qFormat/>
    <w:rsid w:val="005006FD"/>
    <w:pPr>
      <w:keepNext/>
      <w:keepLines/>
      <w:spacing w:before="200"/>
      <w:outlineLvl w:val="3"/>
    </w:pPr>
    <w:rPr>
      <w:rFonts w:eastAsiaTheme="majorEastAsia" w:cstheme="majorBidi"/>
      <w:b/>
      <w:bCs/>
      <w:i/>
      <w:iCs/>
      <w:color w:val="000000"/>
    </w:rPr>
  </w:style>
  <w:style w:type="paragraph" w:styleId="Heading5">
    <w:name w:val="heading 5"/>
    <w:basedOn w:val="Normal"/>
    <w:next w:val="Normal"/>
    <w:link w:val="Heading5Char"/>
    <w:uiPriority w:val="9"/>
    <w:semiHidden/>
    <w:unhideWhenUsed/>
    <w:qFormat/>
    <w:rsid w:val="005006FD"/>
    <w:pPr>
      <w:keepNext/>
      <w:keepLines/>
      <w:spacing w:before="20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5006FD"/>
    <w:pPr>
      <w:keepNext/>
      <w:keepLines/>
      <w:spacing w:before="20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5006FD"/>
    <w:pPr>
      <w:keepNext/>
      <w:keepLines/>
      <w:spacing w:before="20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5006FD"/>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5006FD"/>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6FD"/>
    <w:pPr>
      <w:spacing w:after="0" w:line="240" w:lineRule="auto"/>
    </w:pPr>
  </w:style>
  <w:style w:type="character" w:customStyle="1" w:styleId="NoSpacingChar">
    <w:name w:val="No Spacing Char"/>
    <w:basedOn w:val="DefaultParagraphFont"/>
    <w:link w:val="NoSpacing"/>
    <w:uiPriority w:val="1"/>
    <w:rsid w:val="005006FD"/>
  </w:style>
  <w:style w:type="paragraph" w:styleId="TOC1">
    <w:name w:val="toc 1"/>
    <w:basedOn w:val="Normal"/>
    <w:next w:val="Normal"/>
    <w:autoRedefine/>
    <w:uiPriority w:val="39"/>
    <w:unhideWhenUsed/>
    <w:rsid w:val="00A850D1"/>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850D1"/>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A850D1"/>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A850D1"/>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A850D1"/>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A850D1"/>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A850D1"/>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A850D1"/>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A850D1"/>
    <w:pPr>
      <w:ind w:left="1920"/>
    </w:pPr>
    <w:rPr>
      <w:rFonts w:asciiTheme="minorHAnsi" w:hAnsiTheme="minorHAnsi" w:cstheme="minorHAnsi"/>
      <w:sz w:val="18"/>
      <w:szCs w:val="18"/>
    </w:rPr>
  </w:style>
  <w:style w:type="character" w:customStyle="1" w:styleId="Heading1Char">
    <w:name w:val="Heading 1 Char"/>
    <w:basedOn w:val="DefaultParagraphFont"/>
    <w:link w:val="Heading1"/>
    <w:uiPriority w:val="9"/>
    <w:rsid w:val="005006F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5006FD"/>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A84EB8"/>
    <w:rPr>
      <w:rFonts w:ascii="Arial Narrow" w:eastAsiaTheme="majorEastAsia" w:hAnsi="Arial Narrow" w:cstheme="majorBidi"/>
      <w:bCs/>
      <w:color w:val="44546A" w:themeColor="text2"/>
      <w:spacing w:val="14"/>
      <w:sz w:val="24"/>
      <w:szCs w:val="24"/>
      <w:lang w:eastAsia="en-GB"/>
    </w:rPr>
  </w:style>
  <w:style w:type="character" w:customStyle="1" w:styleId="Heading4Char">
    <w:name w:val="Heading 4 Char"/>
    <w:basedOn w:val="DefaultParagraphFont"/>
    <w:link w:val="Heading4"/>
    <w:uiPriority w:val="9"/>
    <w:semiHidden/>
    <w:rsid w:val="005006FD"/>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5006FD"/>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006F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5006F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5006F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006F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5006FD"/>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5006FD"/>
    <w:pPr>
      <w:spacing w:after="120"/>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5006FD"/>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5006FD"/>
    <w:pPr>
      <w:numPr>
        <w:ilvl w:val="1"/>
      </w:numPr>
    </w:pPr>
    <w:rPr>
      <w:rFonts w:eastAsiaTheme="majorEastAsia" w:cstheme="majorBidi"/>
      <w:iCs/>
      <w:color w:val="44546A" w:themeColor="text2"/>
      <w:sz w:val="40"/>
    </w:rPr>
  </w:style>
  <w:style w:type="character" w:customStyle="1" w:styleId="SubtitleChar">
    <w:name w:val="Subtitle Char"/>
    <w:basedOn w:val="DefaultParagraphFont"/>
    <w:link w:val="Subtitle"/>
    <w:uiPriority w:val="11"/>
    <w:rsid w:val="005006FD"/>
    <w:rPr>
      <w:rFonts w:eastAsiaTheme="majorEastAsia" w:cstheme="majorBidi"/>
      <w:iCs/>
      <w:color w:val="44546A" w:themeColor="text2"/>
      <w:sz w:val="40"/>
      <w:szCs w:val="24"/>
    </w:rPr>
  </w:style>
  <w:style w:type="character" w:styleId="Strong">
    <w:name w:val="Strong"/>
    <w:basedOn w:val="DefaultParagraphFont"/>
    <w:uiPriority w:val="22"/>
    <w:qFormat/>
    <w:rsid w:val="005006FD"/>
    <w:rPr>
      <w:b w:val="0"/>
      <w:bCs/>
      <w:i/>
      <w:color w:val="44546A" w:themeColor="text2"/>
    </w:rPr>
  </w:style>
  <w:style w:type="character" w:styleId="Emphasis">
    <w:name w:val="Emphasis"/>
    <w:basedOn w:val="DefaultParagraphFont"/>
    <w:uiPriority w:val="20"/>
    <w:qFormat/>
    <w:rsid w:val="005006FD"/>
    <w:rPr>
      <w:b/>
      <w:i/>
      <w:iCs/>
    </w:rPr>
  </w:style>
  <w:style w:type="paragraph" w:styleId="ListParagraph">
    <w:name w:val="List Paragraph"/>
    <w:basedOn w:val="Normal"/>
    <w:uiPriority w:val="34"/>
    <w:qFormat/>
    <w:rsid w:val="005006FD"/>
    <w:pPr>
      <w:ind w:left="720" w:hanging="288"/>
      <w:contextualSpacing/>
    </w:pPr>
    <w:rPr>
      <w:color w:val="44546A" w:themeColor="text2"/>
    </w:rPr>
  </w:style>
  <w:style w:type="paragraph" w:styleId="Quote">
    <w:name w:val="Quote"/>
    <w:basedOn w:val="Normal"/>
    <w:next w:val="Normal"/>
    <w:link w:val="QuoteChar"/>
    <w:uiPriority w:val="29"/>
    <w:qFormat/>
    <w:rsid w:val="005006FD"/>
    <w:pPr>
      <w:spacing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5006F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5006F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5006F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5006FD"/>
    <w:rPr>
      <w:i/>
      <w:iCs/>
      <w:color w:val="000000"/>
    </w:rPr>
  </w:style>
  <w:style w:type="character" w:styleId="IntenseEmphasis">
    <w:name w:val="Intense Emphasis"/>
    <w:basedOn w:val="DefaultParagraphFont"/>
    <w:uiPriority w:val="21"/>
    <w:qFormat/>
    <w:rsid w:val="005006FD"/>
    <w:rPr>
      <w:b/>
      <w:bCs/>
      <w:i/>
      <w:iCs/>
      <w:color w:val="4472C4" w:themeColor="accent1"/>
    </w:rPr>
  </w:style>
  <w:style w:type="character" w:styleId="SubtleReference">
    <w:name w:val="Subtle Reference"/>
    <w:basedOn w:val="DefaultParagraphFont"/>
    <w:uiPriority w:val="31"/>
    <w:qFormat/>
    <w:rsid w:val="005006FD"/>
    <w:rPr>
      <w:smallCaps/>
      <w:color w:val="000000"/>
      <w:u w:val="single"/>
    </w:rPr>
  </w:style>
  <w:style w:type="character" w:styleId="IntenseReference">
    <w:name w:val="Intense Reference"/>
    <w:basedOn w:val="DefaultParagraphFont"/>
    <w:uiPriority w:val="32"/>
    <w:qFormat/>
    <w:rsid w:val="005006FD"/>
    <w:rPr>
      <w:b w:val="0"/>
      <w:bCs/>
      <w:smallCaps/>
      <w:color w:val="4472C4" w:themeColor="accent1"/>
      <w:spacing w:val="5"/>
      <w:u w:val="single"/>
    </w:rPr>
  </w:style>
  <w:style w:type="character" w:styleId="BookTitle">
    <w:name w:val="Book Title"/>
    <w:basedOn w:val="DefaultParagraphFont"/>
    <w:uiPriority w:val="33"/>
    <w:qFormat/>
    <w:rsid w:val="005006FD"/>
    <w:rPr>
      <w:b/>
      <w:bCs/>
      <w:caps/>
      <w:smallCaps w:val="0"/>
      <w:color w:val="44546A" w:themeColor="text2"/>
      <w:spacing w:val="10"/>
    </w:rPr>
  </w:style>
  <w:style w:type="paragraph" w:styleId="TOCHeading">
    <w:name w:val="TOC Heading"/>
    <w:basedOn w:val="Heading1"/>
    <w:next w:val="Normal"/>
    <w:uiPriority w:val="39"/>
    <w:unhideWhenUsed/>
    <w:qFormat/>
    <w:rsid w:val="005006FD"/>
    <w:pPr>
      <w:spacing w:before="480" w:line="264" w:lineRule="auto"/>
      <w:outlineLvl w:val="9"/>
    </w:pPr>
    <w:rPr>
      <w:b/>
    </w:rPr>
  </w:style>
  <w:style w:type="paragraph" w:customStyle="1" w:styleId="PersonalName">
    <w:name w:val="Personal Name"/>
    <w:basedOn w:val="Title"/>
    <w:qFormat/>
    <w:rsid w:val="005006FD"/>
    <w:rPr>
      <w:b/>
      <w:caps/>
      <w:color w:val="000000"/>
      <w:sz w:val="28"/>
      <w:szCs w:val="28"/>
    </w:rPr>
  </w:style>
  <w:style w:type="table" w:styleId="TableGrid">
    <w:name w:val="Table Grid"/>
    <w:basedOn w:val="TableNormal"/>
    <w:uiPriority w:val="39"/>
    <w:rsid w:val="00C46B6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85798"/>
    <w:pPr>
      <w:spacing w:before="100" w:beforeAutospacing="1" w:after="100" w:afterAutospacing="1"/>
    </w:pPr>
  </w:style>
  <w:style w:type="character" w:styleId="Hyperlink">
    <w:name w:val="Hyperlink"/>
    <w:basedOn w:val="DefaultParagraphFont"/>
    <w:uiPriority w:val="99"/>
    <w:unhideWhenUsed/>
    <w:rsid w:val="00C85798"/>
    <w:rPr>
      <w:color w:val="0563C1" w:themeColor="hyperlink"/>
      <w:u w:val="single"/>
    </w:rPr>
  </w:style>
  <w:style w:type="character" w:styleId="UnresolvedMention">
    <w:name w:val="Unresolved Mention"/>
    <w:basedOn w:val="DefaultParagraphFont"/>
    <w:uiPriority w:val="99"/>
    <w:semiHidden/>
    <w:unhideWhenUsed/>
    <w:rsid w:val="00C85798"/>
    <w:rPr>
      <w:color w:val="605E5C"/>
      <w:shd w:val="clear" w:color="auto" w:fill="E1DFDD"/>
    </w:rPr>
  </w:style>
  <w:style w:type="character" w:customStyle="1" w:styleId="apple-converted-space">
    <w:name w:val="apple-converted-space"/>
    <w:basedOn w:val="DefaultParagraphFont"/>
    <w:rsid w:val="00C85798"/>
  </w:style>
  <w:style w:type="paragraph" w:styleId="Header">
    <w:name w:val="header"/>
    <w:basedOn w:val="Normal"/>
    <w:link w:val="HeaderChar"/>
    <w:uiPriority w:val="99"/>
    <w:unhideWhenUsed/>
    <w:rsid w:val="00C85798"/>
    <w:pPr>
      <w:tabs>
        <w:tab w:val="center" w:pos="4513"/>
        <w:tab w:val="right" w:pos="9026"/>
      </w:tabs>
    </w:pPr>
  </w:style>
  <w:style w:type="character" w:customStyle="1" w:styleId="HeaderChar">
    <w:name w:val="Header Char"/>
    <w:basedOn w:val="DefaultParagraphFont"/>
    <w:link w:val="Header"/>
    <w:uiPriority w:val="99"/>
    <w:rsid w:val="00C8579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85798"/>
    <w:pPr>
      <w:tabs>
        <w:tab w:val="center" w:pos="4513"/>
        <w:tab w:val="right" w:pos="9026"/>
      </w:tabs>
    </w:pPr>
  </w:style>
  <w:style w:type="character" w:customStyle="1" w:styleId="FooterChar">
    <w:name w:val="Footer Char"/>
    <w:basedOn w:val="DefaultParagraphFont"/>
    <w:link w:val="Footer"/>
    <w:uiPriority w:val="99"/>
    <w:rsid w:val="00C85798"/>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85798"/>
    <w:rPr>
      <w:color w:val="954F72" w:themeColor="followedHyperlink"/>
      <w:u w:val="single"/>
    </w:rPr>
  </w:style>
  <w:style w:type="paragraph" w:customStyle="1" w:styleId="Style1">
    <w:name w:val="Style1"/>
    <w:basedOn w:val="Heading1"/>
    <w:qFormat/>
    <w:rsid w:val="002C5596"/>
    <w:rPr>
      <w:rFonts w:ascii="Arial Narrow" w:eastAsiaTheme="minorEastAsia" w:hAnsi="Arial Narrow"/>
      <w:b/>
      <w:lang w:eastAsia="zh-CN"/>
    </w:rPr>
  </w:style>
  <w:style w:type="paragraph" w:customStyle="1" w:styleId="Style2">
    <w:name w:val="Style2"/>
    <w:basedOn w:val="Normal"/>
    <w:qFormat/>
    <w:rsid w:val="00995A60"/>
    <w:rPr>
      <w:rFonts w:ascii="Arial Narrow" w:hAnsi="Arial Narrow"/>
      <w:b/>
    </w:rPr>
  </w:style>
  <w:style w:type="paragraph" w:customStyle="1" w:styleId="Style3">
    <w:name w:val="Style3"/>
    <w:basedOn w:val="Normal"/>
    <w:qFormat/>
    <w:rsid w:val="00A84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4742">
      <w:bodyDiv w:val="1"/>
      <w:marLeft w:val="0"/>
      <w:marRight w:val="0"/>
      <w:marTop w:val="0"/>
      <w:marBottom w:val="0"/>
      <w:divBdr>
        <w:top w:val="none" w:sz="0" w:space="0" w:color="auto"/>
        <w:left w:val="none" w:sz="0" w:space="0" w:color="auto"/>
        <w:bottom w:val="none" w:sz="0" w:space="0" w:color="auto"/>
        <w:right w:val="none" w:sz="0" w:space="0" w:color="auto"/>
      </w:divBdr>
    </w:div>
    <w:div w:id="30501665">
      <w:bodyDiv w:val="1"/>
      <w:marLeft w:val="0"/>
      <w:marRight w:val="0"/>
      <w:marTop w:val="0"/>
      <w:marBottom w:val="0"/>
      <w:divBdr>
        <w:top w:val="none" w:sz="0" w:space="0" w:color="auto"/>
        <w:left w:val="none" w:sz="0" w:space="0" w:color="auto"/>
        <w:bottom w:val="none" w:sz="0" w:space="0" w:color="auto"/>
        <w:right w:val="none" w:sz="0" w:space="0" w:color="auto"/>
      </w:divBdr>
    </w:div>
    <w:div w:id="30959546">
      <w:bodyDiv w:val="1"/>
      <w:marLeft w:val="0"/>
      <w:marRight w:val="0"/>
      <w:marTop w:val="0"/>
      <w:marBottom w:val="0"/>
      <w:divBdr>
        <w:top w:val="none" w:sz="0" w:space="0" w:color="auto"/>
        <w:left w:val="none" w:sz="0" w:space="0" w:color="auto"/>
        <w:bottom w:val="none" w:sz="0" w:space="0" w:color="auto"/>
        <w:right w:val="none" w:sz="0" w:space="0" w:color="auto"/>
      </w:divBdr>
    </w:div>
    <w:div w:id="39862126">
      <w:bodyDiv w:val="1"/>
      <w:marLeft w:val="0"/>
      <w:marRight w:val="0"/>
      <w:marTop w:val="0"/>
      <w:marBottom w:val="0"/>
      <w:divBdr>
        <w:top w:val="none" w:sz="0" w:space="0" w:color="auto"/>
        <w:left w:val="none" w:sz="0" w:space="0" w:color="auto"/>
        <w:bottom w:val="none" w:sz="0" w:space="0" w:color="auto"/>
        <w:right w:val="none" w:sz="0" w:space="0" w:color="auto"/>
      </w:divBdr>
    </w:div>
    <w:div w:id="43676888">
      <w:bodyDiv w:val="1"/>
      <w:marLeft w:val="0"/>
      <w:marRight w:val="0"/>
      <w:marTop w:val="0"/>
      <w:marBottom w:val="0"/>
      <w:divBdr>
        <w:top w:val="none" w:sz="0" w:space="0" w:color="auto"/>
        <w:left w:val="none" w:sz="0" w:space="0" w:color="auto"/>
        <w:bottom w:val="none" w:sz="0" w:space="0" w:color="auto"/>
        <w:right w:val="none" w:sz="0" w:space="0" w:color="auto"/>
      </w:divBdr>
    </w:div>
    <w:div w:id="50541818">
      <w:bodyDiv w:val="1"/>
      <w:marLeft w:val="0"/>
      <w:marRight w:val="0"/>
      <w:marTop w:val="0"/>
      <w:marBottom w:val="0"/>
      <w:divBdr>
        <w:top w:val="none" w:sz="0" w:space="0" w:color="auto"/>
        <w:left w:val="none" w:sz="0" w:space="0" w:color="auto"/>
        <w:bottom w:val="none" w:sz="0" w:space="0" w:color="auto"/>
        <w:right w:val="none" w:sz="0" w:space="0" w:color="auto"/>
      </w:divBdr>
    </w:div>
    <w:div w:id="56246180">
      <w:bodyDiv w:val="1"/>
      <w:marLeft w:val="0"/>
      <w:marRight w:val="0"/>
      <w:marTop w:val="0"/>
      <w:marBottom w:val="0"/>
      <w:divBdr>
        <w:top w:val="none" w:sz="0" w:space="0" w:color="auto"/>
        <w:left w:val="none" w:sz="0" w:space="0" w:color="auto"/>
        <w:bottom w:val="none" w:sz="0" w:space="0" w:color="auto"/>
        <w:right w:val="none" w:sz="0" w:space="0" w:color="auto"/>
      </w:divBdr>
    </w:div>
    <w:div w:id="79841545">
      <w:bodyDiv w:val="1"/>
      <w:marLeft w:val="0"/>
      <w:marRight w:val="0"/>
      <w:marTop w:val="0"/>
      <w:marBottom w:val="0"/>
      <w:divBdr>
        <w:top w:val="none" w:sz="0" w:space="0" w:color="auto"/>
        <w:left w:val="none" w:sz="0" w:space="0" w:color="auto"/>
        <w:bottom w:val="none" w:sz="0" w:space="0" w:color="auto"/>
        <w:right w:val="none" w:sz="0" w:space="0" w:color="auto"/>
      </w:divBdr>
    </w:div>
    <w:div w:id="79908196">
      <w:bodyDiv w:val="1"/>
      <w:marLeft w:val="0"/>
      <w:marRight w:val="0"/>
      <w:marTop w:val="0"/>
      <w:marBottom w:val="0"/>
      <w:divBdr>
        <w:top w:val="none" w:sz="0" w:space="0" w:color="auto"/>
        <w:left w:val="none" w:sz="0" w:space="0" w:color="auto"/>
        <w:bottom w:val="none" w:sz="0" w:space="0" w:color="auto"/>
        <w:right w:val="none" w:sz="0" w:space="0" w:color="auto"/>
      </w:divBdr>
    </w:div>
    <w:div w:id="99222238">
      <w:bodyDiv w:val="1"/>
      <w:marLeft w:val="0"/>
      <w:marRight w:val="0"/>
      <w:marTop w:val="0"/>
      <w:marBottom w:val="0"/>
      <w:divBdr>
        <w:top w:val="none" w:sz="0" w:space="0" w:color="auto"/>
        <w:left w:val="none" w:sz="0" w:space="0" w:color="auto"/>
        <w:bottom w:val="none" w:sz="0" w:space="0" w:color="auto"/>
        <w:right w:val="none" w:sz="0" w:space="0" w:color="auto"/>
      </w:divBdr>
    </w:div>
    <w:div w:id="103113964">
      <w:bodyDiv w:val="1"/>
      <w:marLeft w:val="0"/>
      <w:marRight w:val="0"/>
      <w:marTop w:val="0"/>
      <w:marBottom w:val="0"/>
      <w:divBdr>
        <w:top w:val="none" w:sz="0" w:space="0" w:color="auto"/>
        <w:left w:val="none" w:sz="0" w:space="0" w:color="auto"/>
        <w:bottom w:val="none" w:sz="0" w:space="0" w:color="auto"/>
        <w:right w:val="none" w:sz="0" w:space="0" w:color="auto"/>
      </w:divBdr>
    </w:div>
    <w:div w:id="111752308">
      <w:bodyDiv w:val="1"/>
      <w:marLeft w:val="0"/>
      <w:marRight w:val="0"/>
      <w:marTop w:val="0"/>
      <w:marBottom w:val="0"/>
      <w:divBdr>
        <w:top w:val="none" w:sz="0" w:space="0" w:color="auto"/>
        <w:left w:val="none" w:sz="0" w:space="0" w:color="auto"/>
        <w:bottom w:val="none" w:sz="0" w:space="0" w:color="auto"/>
        <w:right w:val="none" w:sz="0" w:space="0" w:color="auto"/>
      </w:divBdr>
    </w:div>
    <w:div w:id="118568385">
      <w:bodyDiv w:val="1"/>
      <w:marLeft w:val="0"/>
      <w:marRight w:val="0"/>
      <w:marTop w:val="0"/>
      <w:marBottom w:val="0"/>
      <w:divBdr>
        <w:top w:val="none" w:sz="0" w:space="0" w:color="auto"/>
        <w:left w:val="none" w:sz="0" w:space="0" w:color="auto"/>
        <w:bottom w:val="none" w:sz="0" w:space="0" w:color="auto"/>
        <w:right w:val="none" w:sz="0" w:space="0" w:color="auto"/>
      </w:divBdr>
    </w:div>
    <w:div w:id="134690311">
      <w:bodyDiv w:val="1"/>
      <w:marLeft w:val="0"/>
      <w:marRight w:val="0"/>
      <w:marTop w:val="0"/>
      <w:marBottom w:val="0"/>
      <w:divBdr>
        <w:top w:val="none" w:sz="0" w:space="0" w:color="auto"/>
        <w:left w:val="none" w:sz="0" w:space="0" w:color="auto"/>
        <w:bottom w:val="none" w:sz="0" w:space="0" w:color="auto"/>
        <w:right w:val="none" w:sz="0" w:space="0" w:color="auto"/>
      </w:divBdr>
      <w:divsChild>
        <w:div w:id="620722601">
          <w:marLeft w:val="360"/>
          <w:marRight w:val="0"/>
          <w:marTop w:val="200"/>
          <w:marBottom w:val="0"/>
          <w:divBdr>
            <w:top w:val="none" w:sz="0" w:space="0" w:color="auto"/>
            <w:left w:val="none" w:sz="0" w:space="0" w:color="auto"/>
            <w:bottom w:val="none" w:sz="0" w:space="0" w:color="auto"/>
            <w:right w:val="none" w:sz="0" w:space="0" w:color="auto"/>
          </w:divBdr>
        </w:div>
        <w:div w:id="1185246546">
          <w:marLeft w:val="360"/>
          <w:marRight w:val="0"/>
          <w:marTop w:val="200"/>
          <w:marBottom w:val="0"/>
          <w:divBdr>
            <w:top w:val="none" w:sz="0" w:space="0" w:color="auto"/>
            <w:left w:val="none" w:sz="0" w:space="0" w:color="auto"/>
            <w:bottom w:val="none" w:sz="0" w:space="0" w:color="auto"/>
            <w:right w:val="none" w:sz="0" w:space="0" w:color="auto"/>
          </w:divBdr>
        </w:div>
        <w:div w:id="508063717">
          <w:marLeft w:val="360"/>
          <w:marRight w:val="0"/>
          <w:marTop w:val="200"/>
          <w:marBottom w:val="0"/>
          <w:divBdr>
            <w:top w:val="none" w:sz="0" w:space="0" w:color="auto"/>
            <w:left w:val="none" w:sz="0" w:space="0" w:color="auto"/>
            <w:bottom w:val="none" w:sz="0" w:space="0" w:color="auto"/>
            <w:right w:val="none" w:sz="0" w:space="0" w:color="auto"/>
          </w:divBdr>
        </w:div>
        <w:div w:id="1014958678">
          <w:marLeft w:val="360"/>
          <w:marRight w:val="0"/>
          <w:marTop w:val="200"/>
          <w:marBottom w:val="0"/>
          <w:divBdr>
            <w:top w:val="none" w:sz="0" w:space="0" w:color="auto"/>
            <w:left w:val="none" w:sz="0" w:space="0" w:color="auto"/>
            <w:bottom w:val="none" w:sz="0" w:space="0" w:color="auto"/>
            <w:right w:val="none" w:sz="0" w:space="0" w:color="auto"/>
          </w:divBdr>
        </w:div>
      </w:divsChild>
    </w:div>
    <w:div w:id="135343197">
      <w:bodyDiv w:val="1"/>
      <w:marLeft w:val="0"/>
      <w:marRight w:val="0"/>
      <w:marTop w:val="0"/>
      <w:marBottom w:val="0"/>
      <w:divBdr>
        <w:top w:val="none" w:sz="0" w:space="0" w:color="auto"/>
        <w:left w:val="none" w:sz="0" w:space="0" w:color="auto"/>
        <w:bottom w:val="none" w:sz="0" w:space="0" w:color="auto"/>
        <w:right w:val="none" w:sz="0" w:space="0" w:color="auto"/>
      </w:divBdr>
    </w:div>
    <w:div w:id="154229214">
      <w:bodyDiv w:val="1"/>
      <w:marLeft w:val="0"/>
      <w:marRight w:val="0"/>
      <w:marTop w:val="0"/>
      <w:marBottom w:val="0"/>
      <w:divBdr>
        <w:top w:val="none" w:sz="0" w:space="0" w:color="auto"/>
        <w:left w:val="none" w:sz="0" w:space="0" w:color="auto"/>
        <w:bottom w:val="none" w:sz="0" w:space="0" w:color="auto"/>
        <w:right w:val="none" w:sz="0" w:space="0" w:color="auto"/>
      </w:divBdr>
    </w:div>
    <w:div w:id="181213333">
      <w:bodyDiv w:val="1"/>
      <w:marLeft w:val="0"/>
      <w:marRight w:val="0"/>
      <w:marTop w:val="0"/>
      <w:marBottom w:val="0"/>
      <w:divBdr>
        <w:top w:val="none" w:sz="0" w:space="0" w:color="auto"/>
        <w:left w:val="none" w:sz="0" w:space="0" w:color="auto"/>
        <w:bottom w:val="none" w:sz="0" w:space="0" w:color="auto"/>
        <w:right w:val="none" w:sz="0" w:space="0" w:color="auto"/>
      </w:divBdr>
    </w:div>
    <w:div w:id="202644298">
      <w:bodyDiv w:val="1"/>
      <w:marLeft w:val="0"/>
      <w:marRight w:val="0"/>
      <w:marTop w:val="0"/>
      <w:marBottom w:val="0"/>
      <w:divBdr>
        <w:top w:val="none" w:sz="0" w:space="0" w:color="auto"/>
        <w:left w:val="none" w:sz="0" w:space="0" w:color="auto"/>
        <w:bottom w:val="none" w:sz="0" w:space="0" w:color="auto"/>
        <w:right w:val="none" w:sz="0" w:space="0" w:color="auto"/>
      </w:divBdr>
    </w:div>
    <w:div w:id="211036456">
      <w:bodyDiv w:val="1"/>
      <w:marLeft w:val="0"/>
      <w:marRight w:val="0"/>
      <w:marTop w:val="0"/>
      <w:marBottom w:val="0"/>
      <w:divBdr>
        <w:top w:val="none" w:sz="0" w:space="0" w:color="auto"/>
        <w:left w:val="none" w:sz="0" w:space="0" w:color="auto"/>
        <w:bottom w:val="none" w:sz="0" w:space="0" w:color="auto"/>
        <w:right w:val="none" w:sz="0" w:space="0" w:color="auto"/>
      </w:divBdr>
    </w:div>
    <w:div w:id="225384263">
      <w:bodyDiv w:val="1"/>
      <w:marLeft w:val="0"/>
      <w:marRight w:val="0"/>
      <w:marTop w:val="0"/>
      <w:marBottom w:val="0"/>
      <w:divBdr>
        <w:top w:val="none" w:sz="0" w:space="0" w:color="auto"/>
        <w:left w:val="none" w:sz="0" w:space="0" w:color="auto"/>
        <w:bottom w:val="none" w:sz="0" w:space="0" w:color="auto"/>
        <w:right w:val="none" w:sz="0" w:space="0" w:color="auto"/>
      </w:divBdr>
    </w:div>
    <w:div w:id="238952479">
      <w:bodyDiv w:val="1"/>
      <w:marLeft w:val="0"/>
      <w:marRight w:val="0"/>
      <w:marTop w:val="0"/>
      <w:marBottom w:val="0"/>
      <w:divBdr>
        <w:top w:val="none" w:sz="0" w:space="0" w:color="auto"/>
        <w:left w:val="none" w:sz="0" w:space="0" w:color="auto"/>
        <w:bottom w:val="none" w:sz="0" w:space="0" w:color="auto"/>
        <w:right w:val="none" w:sz="0" w:space="0" w:color="auto"/>
      </w:divBdr>
    </w:div>
    <w:div w:id="241184903">
      <w:bodyDiv w:val="1"/>
      <w:marLeft w:val="0"/>
      <w:marRight w:val="0"/>
      <w:marTop w:val="0"/>
      <w:marBottom w:val="0"/>
      <w:divBdr>
        <w:top w:val="none" w:sz="0" w:space="0" w:color="auto"/>
        <w:left w:val="none" w:sz="0" w:space="0" w:color="auto"/>
        <w:bottom w:val="none" w:sz="0" w:space="0" w:color="auto"/>
        <w:right w:val="none" w:sz="0" w:space="0" w:color="auto"/>
      </w:divBdr>
    </w:div>
    <w:div w:id="244265613">
      <w:bodyDiv w:val="1"/>
      <w:marLeft w:val="0"/>
      <w:marRight w:val="0"/>
      <w:marTop w:val="0"/>
      <w:marBottom w:val="0"/>
      <w:divBdr>
        <w:top w:val="none" w:sz="0" w:space="0" w:color="auto"/>
        <w:left w:val="none" w:sz="0" w:space="0" w:color="auto"/>
        <w:bottom w:val="none" w:sz="0" w:space="0" w:color="auto"/>
        <w:right w:val="none" w:sz="0" w:space="0" w:color="auto"/>
      </w:divBdr>
    </w:div>
    <w:div w:id="250117879">
      <w:bodyDiv w:val="1"/>
      <w:marLeft w:val="0"/>
      <w:marRight w:val="0"/>
      <w:marTop w:val="0"/>
      <w:marBottom w:val="0"/>
      <w:divBdr>
        <w:top w:val="none" w:sz="0" w:space="0" w:color="auto"/>
        <w:left w:val="none" w:sz="0" w:space="0" w:color="auto"/>
        <w:bottom w:val="none" w:sz="0" w:space="0" w:color="auto"/>
        <w:right w:val="none" w:sz="0" w:space="0" w:color="auto"/>
      </w:divBdr>
    </w:div>
    <w:div w:id="264046924">
      <w:bodyDiv w:val="1"/>
      <w:marLeft w:val="0"/>
      <w:marRight w:val="0"/>
      <w:marTop w:val="0"/>
      <w:marBottom w:val="0"/>
      <w:divBdr>
        <w:top w:val="none" w:sz="0" w:space="0" w:color="auto"/>
        <w:left w:val="none" w:sz="0" w:space="0" w:color="auto"/>
        <w:bottom w:val="none" w:sz="0" w:space="0" w:color="auto"/>
        <w:right w:val="none" w:sz="0" w:space="0" w:color="auto"/>
      </w:divBdr>
    </w:div>
    <w:div w:id="279998036">
      <w:bodyDiv w:val="1"/>
      <w:marLeft w:val="0"/>
      <w:marRight w:val="0"/>
      <w:marTop w:val="0"/>
      <w:marBottom w:val="0"/>
      <w:divBdr>
        <w:top w:val="none" w:sz="0" w:space="0" w:color="auto"/>
        <w:left w:val="none" w:sz="0" w:space="0" w:color="auto"/>
        <w:bottom w:val="none" w:sz="0" w:space="0" w:color="auto"/>
        <w:right w:val="none" w:sz="0" w:space="0" w:color="auto"/>
      </w:divBdr>
    </w:div>
    <w:div w:id="291837103">
      <w:bodyDiv w:val="1"/>
      <w:marLeft w:val="0"/>
      <w:marRight w:val="0"/>
      <w:marTop w:val="0"/>
      <w:marBottom w:val="0"/>
      <w:divBdr>
        <w:top w:val="none" w:sz="0" w:space="0" w:color="auto"/>
        <w:left w:val="none" w:sz="0" w:space="0" w:color="auto"/>
        <w:bottom w:val="none" w:sz="0" w:space="0" w:color="auto"/>
        <w:right w:val="none" w:sz="0" w:space="0" w:color="auto"/>
      </w:divBdr>
      <w:divsChild>
        <w:div w:id="1526746711">
          <w:marLeft w:val="0"/>
          <w:marRight w:val="0"/>
          <w:marTop w:val="0"/>
          <w:marBottom w:val="0"/>
          <w:divBdr>
            <w:top w:val="none" w:sz="0" w:space="0" w:color="auto"/>
            <w:left w:val="none" w:sz="0" w:space="0" w:color="auto"/>
            <w:bottom w:val="none" w:sz="0" w:space="0" w:color="auto"/>
            <w:right w:val="none" w:sz="0" w:space="0" w:color="auto"/>
          </w:divBdr>
          <w:divsChild>
            <w:div w:id="128939242">
              <w:marLeft w:val="0"/>
              <w:marRight w:val="0"/>
              <w:marTop w:val="0"/>
              <w:marBottom w:val="0"/>
              <w:divBdr>
                <w:top w:val="none" w:sz="0" w:space="0" w:color="auto"/>
                <w:left w:val="none" w:sz="0" w:space="0" w:color="auto"/>
                <w:bottom w:val="none" w:sz="0" w:space="0" w:color="auto"/>
                <w:right w:val="none" w:sz="0" w:space="0" w:color="auto"/>
              </w:divBdr>
              <w:divsChild>
                <w:div w:id="160434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0774">
      <w:bodyDiv w:val="1"/>
      <w:marLeft w:val="0"/>
      <w:marRight w:val="0"/>
      <w:marTop w:val="0"/>
      <w:marBottom w:val="0"/>
      <w:divBdr>
        <w:top w:val="none" w:sz="0" w:space="0" w:color="auto"/>
        <w:left w:val="none" w:sz="0" w:space="0" w:color="auto"/>
        <w:bottom w:val="none" w:sz="0" w:space="0" w:color="auto"/>
        <w:right w:val="none" w:sz="0" w:space="0" w:color="auto"/>
      </w:divBdr>
    </w:div>
    <w:div w:id="338236523">
      <w:bodyDiv w:val="1"/>
      <w:marLeft w:val="0"/>
      <w:marRight w:val="0"/>
      <w:marTop w:val="0"/>
      <w:marBottom w:val="0"/>
      <w:divBdr>
        <w:top w:val="none" w:sz="0" w:space="0" w:color="auto"/>
        <w:left w:val="none" w:sz="0" w:space="0" w:color="auto"/>
        <w:bottom w:val="none" w:sz="0" w:space="0" w:color="auto"/>
        <w:right w:val="none" w:sz="0" w:space="0" w:color="auto"/>
      </w:divBdr>
    </w:div>
    <w:div w:id="352728490">
      <w:bodyDiv w:val="1"/>
      <w:marLeft w:val="0"/>
      <w:marRight w:val="0"/>
      <w:marTop w:val="0"/>
      <w:marBottom w:val="0"/>
      <w:divBdr>
        <w:top w:val="none" w:sz="0" w:space="0" w:color="auto"/>
        <w:left w:val="none" w:sz="0" w:space="0" w:color="auto"/>
        <w:bottom w:val="none" w:sz="0" w:space="0" w:color="auto"/>
        <w:right w:val="none" w:sz="0" w:space="0" w:color="auto"/>
      </w:divBdr>
      <w:divsChild>
        <w:div w:id="311568281">
          <w:marLeft w:val="360"/>
          <w:marRight w:val="0"/>
          <w:marTop w:val="200"/>
          <w:marBottom w:val="0"/>
          <w:divBdr>
            <w:top w:val="none" w:sz="0" w:space="0" w:color="auto"/>
            <w:left w:val="none" w:sz="0" w:space="0" w:color="auto"/>
            <w:bottom w:val="none" w:sz="0" w:space="0" w:color="auto"/>
            <w:right w:val="none" w:sz="0" w:space="0" w:color="auto"/>
          </w:divBdr>
        </w:div>
        <w:div w:id="818575006">
          <w:marLeft w:val="360"/>
          <w:marRight w:val="0"/>
          <w:marTop w:val="200"/>
          <w:marBottom w:val="0"/>
          <w:divBdr>
            <w:top w:val="none" w:sz="0" w:space="0" w:color="auto"/>
            <w:left w:val="none" w:sz="0" w:space="0" w:color="auto"/>
            <w:bottom w:val="none" w:sz="0" w:space="0" w:color="auto"/>
            <w:right w:val="none" w:sz="0" w:space="0" w:color="auto"/>
          </w:divBdr>
        </w:div>
        <w:div w:id="1849249504">
          <w:marLeft w:val="360"/>
          <w:marRight w:val="0"/>
          <w:marTop w:val="200"/>
          <w:marBottom w:val="0"/>
          <w:divBdr>
            <w:top w:val="none" w:sz="0" w:space="0" w:color="auto"/>
            <w:left w:val="none" w:sz="0" w:space="0" w:color="auto"/>
            <w:bottom w:val="none" w:sz="0" w:space="0" w:color="auto"/>
            <w:right w:val="none" w:sz="0" w:space="0" w:color="auto"/>
          </w:divBdr>
        </w:div>
        <w:div w:id="1660769537">
          <w:marLeft w:val="360"/>
          <w:marRight w:val="0"/>
          <w:marTop w:val="200"/>
          <w:marBottom w:val="0"/>
          <w:divBdr>
            <w:top w:val="none" w:sz="0" w:space="0" w:color="auto"/>
            <w:left w:val="none" w:sz="0" w:space="0" w:color="auto"/>
            <w:bottom w:val="none" w:sz="0" w:space="0" w:color="auto"/>
            <w:right w:val="none" w:sz="0" w:space="0" w:color="auto"/>
          </w:divBdr>
        </w:div>
        <w:div w:id="125705439">
          <w:marLeft w:val="360"/>
          <w:marRight w:val="0"/>
          <w:marTop w:val="200"/>
          <w:marBottom w:val="0"/>
          <w:divBdr>
            <w:top w:val="none" w:sz="0" w:space="0" w:color="auto"/>
            <w:left w:val="none" w:sz="0" w:space="0" w:color="auto"/>
            <w:bottom w:val="none" w:sz="0" w:space="0" w:color="auto"/>
            <w:right w:val="none" w:sz="0" w:space="0" w:color="auto"/>
          </w:divBdr>
        </w:div>
      </w:divsChild>
    </w:div>
    <w:div w:id="354884966">
      <w:bodyDiv w:val="1"/>
      <w:marLeft w:val="0"/>
      <w:marRight w:val="0"/>
      <w:marTop w:val="0"/>
      <w:marBottom w:val="0"/>
      <w:divBdr>
        <w:top w:val="none" w:sz="0" w:space="0" w:color="auto"/>
        <w:left w:val="none" w:sz="0" w:space="0" w:color="auto"/>
        <w:bottom w:val="none" w:sz="0" w:space="0" w:color="auto"/>
        <w:right w:val="none" w:sz="0" w:space="0" w:color="auto"/>
      </w:divBdr>
    </w:div>
    <w:div w:id="368577165">
      <w:bodyDiv w:val="1"/>
      <w:marLeft w:val="0"/>
      <w:marRight w:val="0"/>
      <w:marTop w:val="0"/>
      <w:marBottom w:val="0"/>
      <w:divBdr>
        <w:top w:val="none" w:sz="0" w:space="0" w:color="auto"/>
        <w:left w:val="none" w:sz="0" w:space="0" w:color="auto"/>
        <w:bottom w:val="none" w:sz="0" w:space="0" w:color="auto"/>
        <w:right w:val="none" w:sz="0" w:space="0" w:color="auto"/>
      </w:divBdr>
    </w:div>
    <w:div w:id="369691699">
      <w:bodyDiv w:val="1"/>
      <w:marLeft w:val="0"/>
      <w:marRight w:val="0"/>
      <w:marTop w:val="0"/>
      <w:marBottom w:val="0"/>
      <w:divBdr>
        <w:top w:val="none" w:sz="0" w:space="0" w:color="auto"/>
        <w:left w:val="none" w:sz="0" w:space="0" w:color="auto"/>
        <w:bottom w:val="none" w:sz="0" w:space="0" w:color="auto"/>
        <w:right w:val="none" w:sz="0" w:space="0" w:color="auto"/>
      </w:divBdr>
      <w:divsChild>
        <w:div w:id="1685935947">
          <w:marLeft w:val="360"/>
          <w:marRight w:val="0"/>
          <w:marTop w:val="200"/>
          <w:marBottom w:val="0"/>
          <w:divBdr>
            <w:top w:val="none" w:sz="0" w:space="0" w:color="auto"/>
            <w:left w:val="none" w:sz="0" w:space="0" w:color="auto"/>
            <w:bottom w:val="none" w:sz="0" w:space="0" w:color="auto"/>
            <w:right w:val="none" w:sz="0" w:space="0" w:color="auto"/>
          </w:divBdr>
        </w:div>
        <w:div w:id="214510284">
          <w:marLeft w:val="360"/>
          <w:marRight w:val="0"/>
          <w:marTop w:val="200"/>
          <w:marBottom w:val="0"/>
          <w:divBdr>
            <w:top w:val="none" w:sz="0" w:space="0" w:color="auto"/>
            <w:left w:val="none" w:sz="0" w:space="0" w:color="auto"/>
            <w:bottom w:val="none" w:sz="0" w:space="0" w:color="auto"/>
            <w:right w:val="none" w:sz="0" w:space="0" w:color="auto"/>
          </w:divBdr>
        </w:div>
        <w:div w:id="1197935071">
          <w:marLeft w:val="360"/>
          <w:marRight w:val="0"/>
          <w:marTop w:val="200"/>
          <w:marBottom w:val="0"/>
          <w:divBdr>
            <w:top w:val="none" w:sz="0" w:space="0" w:color="auto"/>
            <w:left w:val="none" w:sz="0" w:space="0" w:color="auto"/>
            <w:bottom w:val="none" w:sz="0" w:space="0" w:color="auto"/>
            <w:right w:val="none" w:sz="0" w:space="0" w:color="auto"/>
          </w:divBdr>
        </w:div>
        <w:div w:id="1601641672">
          <w:marLeft w:val="360"/>
          <w:marRight w:val="0"/>
          <w:marTop w:val="200"/>
          <w:marBottom w:val="0"/>
          <w:divBdr>
            <w:top w:val="none" w:sz="0" w:space="0" w:color="auto"/>
            <w:left w:val="none" w:sz="0" w:space="0" w:color="auto"/>
            <w:bottom w:val="none" w:sz="0" w:space="0" w:color="auto"/>
            <w:right w:val="none" w:sz="0" w:space="0" w:color="auto"/>
          </w:divBdr>
        </w:div>
        <w:div w:id="2122455489">
          <w:marLeft w:val="360"/>
          <w:marRight w:val="0"/>
          <w:marTop w:val="200"/>
          <w:marBottom w:val="0"/>
          <w:divBdr>
            <w:top w:val="none" w:sz="0" w:space="0" w:color="auto"/>
            <w:left w:val="none" w:sz="0" w:space="0" w:color="auto"/>
            <w:bottom w:val="none" w:sz="0" w:space="0" w:color="auto"/>
            <w:right w:val="none" w:sz="0" w:space="0" w:color="auto"/>
          </w:divBdr>
        </w:div>
      </w:divsChild>
    </w:div>
    <w:div w:id="388771549">
      <w:bodyDiv w:val="1"/>
      <w:marLeft w:val="0"/>
      <w:marRight w:val="0"/>
      <w:marTop w:val="0"/>
      <w:marBottom w:val="0"/>
      <w:divBdr>
        <w:top w:val="none" w:sz="0" w:space="0" w:color="auto"/>
        <w:left w:val="none" w:sz="0" w:space="0" w:color="auto"/>
        <w:bottom w:val="none" w:sz="0" w:space="0" w:color="auto"/>
        <w:right w:val="none" w:sz="0" w:space="0" w:color="auto"/>
      </w:divBdr>
    </w:div>
    <w:div w:id="394401540">
      <w:bodyDiv w:val="1"/>
      <w:marLeft w:val="0"/>
      <w:marRight w:val="0"/>
      <w:marTop w:val="0"/>
      <w:marBottom w:val="0"/>
      <w:divBdr>
        <w:top w:val="none" w:sz="0" w:space="0" w:color="auto"/>
        <w:left w:val="none" w:sz="0" w:space="0" w:color="auto"/>
        <w:bottom w:val="none" w:sz="0" w:space="0" w:color="auto"/>
        <w:right w:val="none" w:sz="0" w:space="0" w:color="auto"/>
      </w:divBdr>
    </w:div>
    <w:div w:id="398985204">
      <w:bodyDiv w:val="1"/>
      <w:marLeft w:val="0"/>
      <w:marRight w:val="0"/>
      <w:marTop w:val="0"/>
      <w:marBottom w:val="0"/>
      <w:divBdr>
        <w:top w:val="none" w:sz="0" w:space="0" w:color="auto"/>
        <w:left w:val="none" w:sz="0" w:space="0" w:color="auto"/>
        <w:bottom w:val="none" w:sz="0" w:space="0" w:color="auto"/>
        <w:right w:val="none" w:sz="0" w:space="0" w:color="auto"/>
      </w:divBdr>
      <w:divsChild>
        <w:div w:id="1733195922">
          <w:marLeft w:val="0"/>
          <w:marRight w:val="0"/>
          <w:marTop w:val="0"/>
          <w:marBottom w:val="0"/>
          <w:divBdr>
            <w:top w:val="none" w:sz="0" w:space="0" w:color="auto"/>
            <w:left w:val="none" w:sz="0" w:space="0" w:color="auto"/>
            <w:bottom w:val="none" w:sz="0" w:space="0" w:color="auto"/>
            <w:right w:val="none" w:sz="0" w:space="0" w:color="auto"/>
          </w:divBdr>
          <w:divsChild>
            <w:div w:id="1380981444">
              <w:marLeft w:val="0"/>
              <w:marRight w:val="0"/>
              <w:marTop w:val="0"/>
              <w:marBottom w:val="0"/>
              <w:divBdr>
                <w:top w:val="none" w:sz="0" w:space="0" w:color="auto"/>
                <w:left w:val="none" w:sz="0" w:space="0" w:color="auto"/>
                <w:bottom w:val="none" w:sz="0" w:space="0" w:color="auto"/>
                <w:right w:val="none" w:sz="0" w:space="0" w:color="auto"/>
              </w:divBdr>
              <w:divsChild>
                <w:div w:id="23104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400205">
      <w:bodyDiv w:val="1"/>
      <w:marLeft w:val="0"/>
      <w:marRight w:val="0"/>
      <w:marTop w:val="0"/>
      <w:marBottom w:val="0"/>
      <w:divBdr>
        <w:top w:val="none" w:sz="0" w:space="0" w:color="auto"/>
        <w:left w:val="none" w:sz="0" w:space="0" w:color="auto"/>
        <w:bottom w:val="none" w:sz="0" w:space="0" w:color="auto"/>
        <w:right w:val="none" w:sz="0" w:space="0" w:color="auto"/>
      </w:divBdr>
    </w:div>
    <w:div w:id="435711883">
      <w:bodyDiv w:val="1"/>
      <w:marLeft w:val="0"/>
      <w:marRight w:val="0"/>
      <w:marTop w:val="0"/>
      <w:marBottom w:val="0"/>
      <w:divBdr>
        <w:top w:val="none" w:sz="0" w:space="0" w:color="auto"/>
        <w:left w:val="none" w:sz="0" w:space="0" w:color="auto"/>
        <w:bottom w:val="none" w:sz="0" w:space="0" w:color="auto"/>
        <w:right w:val="none" w:sz="0" w:space="0" w:color="auto"/>
      </w:divBdr>
    </w:div>
    <w:div w:id="437455939">
      <w:bodyDiv w:val="1"/>
      <w:marLeft w:val="0"/>
      <w:marRight w:val="0"/>
      <w:marTop w:val="0"/>
      <w:marBottom w:val="0"/>
      <w:divBdr>
        <w:top w:val="none" w:sz="0" w:space="0" w:color="auto"/>
        <w:left w:val="none" w:sz="0" w:space="0" w:color="auto"/>
        <w:bottom w:val="none" w:sz="0" w:space="0" w:color="auto"/>
        <w:right w:val="none" w:sz="0" w:space="0" w:color="auto"/>
      </w:divBdr>
    </w:div>
    <w:div w:id="439373562">
      <w:bodyDiv w:val="1"/>
      <w:marLeft w:val="0"/>
      <w:marRight w:val="0"/>
      <w:marTop w:val="0"/>
      <w:marBottom w:val="0"/>
      <w:divBdr>
        <w:top w:val="none" w:sz="0" w:space="0" w:color="auto"/>
        <w:left w:val="none" w:sz="0" w:space="0" w:color="auto"/>
        <w:bottom w:val="none" w:sz="0" w:space="0" w:color="auto"/>
        <w:right w:val="none" w:sz="0" w:space="0" w:color="auto"/>
      </w:divBdr>
    </w:div>
    <w:div w:id="440538539">
      <w:bodyDiv w:val="1"/>
      <w:marLeft w:val="0"/>
      <w:marRight w:val="0"/>
      <w:marTop w:val="0"/>
      <w:marBottom w:val="0"/>
      <w:divBdr>
        <w:top w:val="none" w:sz="0" w:space="0" w:color="auto"/>
        <w:left w:val="none" w:sz="0" w:space="0" w:color="auto"/>
        <w:bottom w:val="none" w:sz="0" w:space="0" w:color="auto"/>
        <w:right w:val="none" w:sz="0" w:space="0" w:color="auto"/>
      </w:divBdr>
    </w:div>
    <w:div w:id="458303089">
      <w:bodyDiv w:val="1"/>
      <w:marLeft w:val="0"/>
      <w:marRight w:val="0"/>
      <w:marTop w:val="0"/>
      <w:marBottom w:val="0"/>
      <w:divBdr>
        <w:top w:val="none" w:sz="0" w:space="0" w:color="auto"/>
        <w:left w:val="none" w:sz="0" w:space="0" w:color="auto"/>
        <w:bottom w:val="none" w:sz="0" w:space="0" w:color="auto"/>
        <w:right w:val="none" w:sz="0" w:space="0" w:color="auto"/>
      </w:divBdr>
    </w:div>
    <w:div w:id="473177855">
      <w:bodyDiv w:val="1"/>
      <w:marLeft w:val="0"/>
      <w:marRight w:val="0"/>
      <w:marTop w:val="0"/>
      <w:marBottom w:val="0"/>
      <w:divBdr>
        <w:top w:val="none" w:sz="0" w:space="0" w:color="auto"/>
        <w:left w:val="none" w:sz="0" w:space="0" w:color="auto"/>
        <w:bottom w:val="none" w:sz="0" w:space="0" w:color="auto"/>
        <w:right w:val="none" w:sz="0" w:space="0" w:color="auto"/>
      </w:divBdr>
    </w:div>
    <w:div w:id="476381742">
      <w:bodyDiv w:val="1"/>
      <w:marLeft w:val="0"/>
      <w:marRight w:val="0"/>
      <w:marTop w:val="0"/>
      <w:marBottom w:val="0"/>
      <w:divBdr>
        <w:top w:val="none" w:sz="0" w:space="0" w:color="auto"/>
        <w:left w:val="none" w:sz="0" w:space="0" w:color="auto"/>
        <w:bottom w:val="none" w:sz="0" w:space="0" w:color="auto"/>
        <w:right w:val="none" w:sz="0" w:space="0" w:color="auto"/>
      </w:divBdr>
    </w:div>
    <w:div w:id="481039975">
      <w:bodyDiv w:val="1"/>
      <w:marLeft w:val="0"/>
      <w:marRight w:val="0"/>
      <w:marTop w:val="0"/>
      <w:marBottom w:val="0"/>
      <w:divBdr>
        <w:top w:val="none" w:sz="0" w:space="0" w:color="auto"/>
        <w:left w:val="none" w:sz="0" w:space="0" w:color="auto"/>
        <w:bottom w:val="none" w:sz="0" w:space="0" w:color="auto"/>
        <w:right w:val="none" w:sz="0" w:space="0" w:color="auto"/>
      </w:divBdr>
    </w:div>
    <w:div w:id="505947409">
      <w:bodyDiv w:val="1"/>
      <w:marLeft w:val="0"/>
      <w:marRight w:val="0"/>
      <w:marTop w:val="0"/>
      <w:marBottom w:val="0"/>
      <w:divBdr>
        <w:top w:val="none" w:sz="0" w:space="0" w:color="auto"/>
        <w:left w:val="none" w:sz="0" w:space="0" w:color="auto"/>
        <w:bottom w:val="none" w:sz="0" w:space="0" w:color="auto"/>
        <w:right w:val="none" w:sz="0" w:space="0" w:color="auto"/>
      </w:divBdr>
    </w:div>
    <w:div w:id="507016905">
      <w:bodyDiv w:val="1"/>
      <w:marLeft w:val="0"/>
      <w:marRight w:val="0"/>
      <w:marTop w:val="0"/>
      <w:marBottom w:val="0"/>
      <w:divBdr>
        <w:top w:val="none" w:sz="0" w:space="0" w:color="auto"/>
        <w:left w:val="none" w:sz="0" w:space="0" w:color="auto"/>
        <w:bottom w:val="none" w:sz="0" w:space="0" w:color="auto"/>
        <w:right w:val="none" w:sz="0" w:space="0" w:color="auto"/>
      </w:divBdr>
    </w:div>
    <w:div w:id="516433186">
      <w:bodyDiv w:val="1"/>
      <w:marLeft w:val="0"/>
      <w:marRight w:val="0"/>
      <w:marTop w:val="0"/>
      <w:marBottom w:val="0"/>
      <w:divBdr>
        <w:top w:val="none" w:sz="0" w:space="0" w:color="auto"/>
        <w:left w:val="none" w:sz="0" w:space="0" w:color="auto"/>
        <w:bottom w:val="none" w:sz="0" w:space="0" w:color="auto"/>
        <w:right w:val="none" w:sz="0" w:space="0" w:color="auto"/>
      </w:divBdr>
      <w:divsChild>
        <w:div w:id="1196314133">
          <w:marLeft w:val="0"/>
          <w:marRight w:val="0"/>
          <w:marTop w:val="0"/>
          <w:marBottom w:val="0"/>
          <w:divBdr>
            <w:top w:val="none" w:sz="0" w:space="0" w:color="auto"/>
            <w:left w:val="none" w:sz="0" w:space="0" w:color="auto"/>
            <w:bottom w:val="none" w:sz="0" w:space="0" w:color="auto"/>
            <w:right w:val="none" w:sz="0" w:space="0" w:color="auto"/>
          </w:divBdr>
          <w:divsChild>
            <w:div w:id="2117097463">
              <w:marLeft w:val="0"/>
              <w:marRight w:val="0"/>
              <w:marTop w:val="0"/>
              <w:marBottom w:val="0"/>
              <w:divBdr>
                <w:top w:val="none" w:sz="0" w:space="0" w:color="auto"/>
                <w:left w:val="none" w:sz="0" w:space="0" w:color="auto"/>
                <w:bottom w:val="none" w:sz="0" w:space="0" w:color="auto"/>
                <w:right w:val="none" w:sz="0" w:space="0" w:color="auto"/>
              </w:divBdr>
              <w:divsChild>
                <w:div w:id="123851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264507">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sChild>
        <w:div w:id="1038042882">
          <w:marLeft w:val="0"/>
          <w:marRight w:val="0"/>
          <w:marTop w:val="0"/>
          <w:marBottom w:val="0"/>
          <w:divBdr>
            <w:top w:val="none" w:sz="0" w:space="0" w:color="auto"/>
            <w:left w:val="none" w:sz="0" w:space="0" w:color="auto"/>
            <w:bottom w:val="none" w:sz="0" w:space="0" w:color="auto"/>
            <w:right w:val="none" w:sz="0" w:space="0" w:color="auto"/>
          </w:divBdr>
          <w:divsChild>
            <w:div w:id="1907953290">
              <w:marLeft w:val="0"/>
              <w:marRight w:val="0"/>
              <w:marTop w:val="0"/>
              <w:marBottom w:val="0"/>
              <w:divBdr>
                <w:top w:val="none" w:sz="0" w:space="0" w:color="auto"/>
                <w:left w:val="none" w:sz="0" w:space="0" w:color="auto"/>
                <w:bottom w:val="none" w:sz="0" w:space="0" w:color="auto"/>
                <w:right w:val="none" w:sz="0" w:space="0" w:color="auto"/>
              </w:divBdr>
              <w:divsChild>
                <w:div w:id="150878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88758">
      <w:bodyDiv w:val="1"/>
      <w:marLeft w:val="0"/>
      <w:marRight w:val="0"/>
      <w:marTop w:val="0"/>
      <w:marBottom w:val="0"/>
      <w:divBdr>
        <w:top w:val="none" w:sz="0" w:space="0" w:color="auto"/>
        <w:left w:val="none" w:sz="0" w:space="0" w:color="auto"/>
        <w:bottom w:val="none" w:sz="0" w:space="0" w:color="auto"/>
        <w:right w:val="none" w:sz="0" w:space="0" w:color="auto"/>
      </w:divBdr>
    </w:div>
    <w:div w:id="596330052">
      <w:bodyDiv w:val="1"/>
      <w:marLeft w:val="0"/>
      <w:marRight w:val="0"/>
      <w:marTop w:val="0"/>
      <w:marBottom w:val="0"/>
      <w:divBdr>
        <w:top w:val="none" w:sz="0" w:space="0" w:color="auto"/>
        <w:left w:val="none" w:sz="0" w:space="0" w:color="auto"/>
        <w:bottom w:val="none" w:sz="0" w:space="0" w:color="auto"/>
        <w:right w:val="none" w:sz="0" w:space="0" w:color="auto"/>
      </w:divBdr>
    </w:div>
    <w:div w:id="606080736">
      <w:bodyDiv w:val="1"/>
      <w:marLeft w:val="0"/>
      <w:marRight w:val="0"/>
      <w:marTop w:val="0"/>
      <w:marBottom w:val="0"/>
      <w:divBdr>
        <w:top w:val="none" w:sz="0" w:space="0" w:color="auto"/>
        <w:left w:val="none" w:sz="0" w:space="0" w:color="auto"/>
        <w:bottom w:val="none" w:sz="0" w:space="0" w:color="auto"/>
        <w:right w:val="none" w:sz="0" w:space="0" w:color="auto"/>
      </w:divBdr>
    </w:div>
    <w:div w:id="618730526">
      <w:bodyDiv w:val="1"/>
      <w:marLeft w:val="0"/>
      <w:marRight w:val="0"/>
      <w:marTop w:val="0"/>
      <w:marBottom w:val="0"/>
      <w:divBdr>
        <w:top w:val="none" w:sz="0" w:space="0" w:color="auto"/>
        <w:left w:val="none" w:sz="0" w:space="0" w:color="auto"/>
        <w:bottom w:val="none" w:sz="0" w:space="0" w:color="auto"/>
        <w:right w:val="none" w:sz="0" w:space="0" w:color="auto"/>
      </w:divBdr>
    </w:div>
    <w:div w:id="643703395">
      <w:bodyDiv w:val="1"/>
      <w:marLeft w:val="0"/>
      <w:marRight w:val="0"/>
      <w:marTop w:val="0"/>
      <w:marBottom w:val="0"/>
      <w:divBdr>
        <w:top w:val="none" w:sz="0" w:space="0" w:color="auto"/>
        <w:left w:val="none" w:sz="0" w:space="0" w:color="auto"/>
        <w:bottom w:val="none" w:sz="0" w:space="0" w:color="auto"/>
        <w:right w:val="none" w:sz="0" w:space="0" w:color="auto"/>
      </w:divBdr>
    </w:div>
    <w:div w:id="653488840">
      <w:bodyDiv w:val="1"/>
      <w:marLeft w:val="0"/>
      <w:marRight w:val="0"/>
      <w:marTop w:val="0"/>
      <w:marBottom w:val="0"/>
      <w:divBdr>
        <w:top w:val="none" w:sz="0" w:space="0" w:color="auto"/>
        <w:left w:val="none" w:sz="0" w:space="0" w:color="auto"/>
        <w:bottom w:val="none" w:sz="0" w:space="0" w:color="auto"/>
        <w:right w:val="none" w:sz="0" w:space="0" w:color="auto"/>
      </w:divBdr>
    </w:div>
    <w:div w:id="658506043">
      <w:bodyDiv w:val="1"/>
      <w:marLeft w:val="0"/>
      <w:marRight w:val="0"/>
      <w:marTop w:val="0"/>
      <w:marBottom w:val="0"/>
      <w:divBdr>
        <w:top w:val="none" w:sz="0" w:space="0" w:color="auto"/>
        <w:left w:val="none" w:sz="0" w:space="0" w:color="auto"/>
        <w:bottom w:val="none" w:sz="0" w:space="0" w:color="auto"/>
        <w:right w:val="none" w:sz="0" w:space="0" w:color="auto"/>
      </w:divBdr>
    </w:div>
    <w:div w:id="678848689">
      <w:bodyDiv w:val="1"/>
      <w:marLeft w:val="0"/>
      <w:marRight w:val="0"/>
      <w:marTop w:val="0"/>
      <w:marBottom w:val="0"/>
      <w:divBdr>
        <w:top w:val="none" w:sz="0" w:space="0" w:color="auto"/>
        <w:left w:val="none" w:sz="0" w:space="0" w:color="auto"/>
        <w:bottom w:val="none" w:sz="0" w:space="0" w:color="auto"/>
        <w:right w:val="none" w:sz="0" w:space="0" w:color="auto"/>
      </w:divBdr>
    </w:div>
    <w:div w:id="727387906">
      <w:bodyDiv w:val="1"/>
      <w:marLeft w:val="0"/>
      <w:marRight w:val="0"/>
      <w:marTop w:val="0"/>
      <w:marBottom w:val="0"/>
      <w:divBdr>
        <w:top w:val="none" w:sz="0" w:space="0" w:color="auto"/>
        <w:left w:val="none" w:sz="0" w:space="0" w:color="auto"/>
        <w:bottom w:val="none" w:sz="0" w:space="0" w:color="auto"/>
        <w:right w:val="none" w:sz="0" w:space="0" w:color="auto"/>
      </w:divBdr>
    </w:div>
    <w:div w:id="774246768">
      <w:bodyDiv w:val="1"/>
      <w:marLeft w:val="0"/>
      <w:marRight w:val="0"/>
      <w:marTop w:val="0"/>
      <w:marBottom w:val="0"/>
      <w:divBdr>
        <w:top w:val="none" w:sz="0" w:space="0" w:color="auto"/>
        <w:left w:val="none" w:sz="0" w:space="0" w:color="auto"/>
        <w:bottom w:val="none" w:sz="0" w:space="0" w:color="auto"/>
        <w:right w:val="none" w:sz="0" w:space="0" w:color="auto"/>
      </w:divBdr>
      <w:divsChild>
        <w:div w:id="1762872443">
          <w:marLeft w:val="0"/>
          <w:marRight w:val="0"/>
          <w:marTop w:val="0"/>
          <w:marBottom w:val="0"/>
          <w:divBdr>
            <w:top w:val="none" w:sz="0" w:space="0" w:color="auto"/>
            <w:left w:val="none" w:sz="0" w:space="0" w:color="auto"/>
            <w:bottom w:val="none" w:sz="0" w:space="0" w:color="auto"/>
            <w:right w:val="none" w:sz="0" w:space="0" w:color="auto"/>
          </w:divBdr>
          <w:divsChild>
            <w:div w:id="885288714">
              <w:marLeft w:val="0"/>
              <w:marRight w:val="0"/>
              <w:marTop w:val="0"/>
              <w:marBottom w:val="0"/>
              <w:divBdr>
                <w:top w:val="none" w:sz="0" w:space="0" w:color="auto"/>
                <w:left w:val="none" w:sz="0" w:space="0" w:color="auto"/>
                <w:bottom w:val="none" w:sz="0" w:space="0" w:color="auto"/>
                <w:right w:val="none" w:sz="0" w:space="0" w:color="auto"/>
              </w:divBdr>
              <w:divsChild>
                <w:div w:id="17466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102567">
      <w:bodyDiv w:val="1"/>
      <w:marLeft w:val="0"/>
      <w:marRight w:val="0"/>
      <w:marTop w:val="0"/>
      <w:marBottom w:val="0"/>
      <w:divBdr>
        <w:top w:val="none" w:sz="0" w:space="0" w:color="auto"/>
        <w:left w:val="none" w:sz="0" w:space="0" w:color="auto"/>
        <w:bottom w:val="none" w:sz="0" w:space="0" w:color="auto"/>
        <w:right w:val="none" w:sz="0" w:space="0" w:color="auto"/>
      </w:divBdr>
    </w:div>
    <w:div w:id="784815476">
      <w:bodyDiv w:val="1"/>
      <w:marLeft w:val="0"/>
      <w:marRight w:val="0"/>
      <w:marTop w:val="0"/>
      <w:marBottom w:val="0"/>
      <w:divBdr>
        <w:top w:val="none" w:sz="0" w:space="0" w:color="auto"/>
        <w:left w:val="none" w:sz="0" w:space="0" w:color="auto"/>
        <w:bottom w:val="none" w:sz="0" w:space="0" w:color="auto"/>
        <w:right w:val="none" w:sz="0" w:space="0" w:color="auto"/>
      </w:divBdr>
    </w:div>
    <w:div w:id="797989634">
      <w:bodyDiv w:val="1"/>
      <w:marLeft w:val="0"/>
      <w:marRight w:val="0"/>
      <w:marTop w:val="0"/>
      <w:marBottom w:val="0"/>
      <w:divBdr>
        <w:top w:val="none" w:sz="0" w:space="0" w:color="auto"/>
        <w:left w:val="none" w:sz="0" w:space="0" w:color="auto"/>
        <w:bottom w:val="none" w:sz="0" w:space="0" w:color="auto"/>
        <w:right w:val="none" w:sz="0" w:space="0" w:color="auto"/>
      </w:divBdr>
    </w:div>
    <w:div w:id="807626117">
      <w:bodyDiv w:val="1"/>
      <w:marLeft w:val="0"/>
      <w:marRight w:val="0"/>
      <w:marTop w:val="0"/>
      <w:marBottom w:val="0"/>
      <w:divBdr>
        <w:top w:val="none" w:sz="0" w:space="0" w:color="auto"/>
        <w:left w:val="none" w:sz="0" w:space="0" w:color="auto"/>
        <w:bottom w:val="none" w:sz="0" w:space="0" w:color="auto"/>
        <w:right w:val="none" w:sz="0" w:space="0" w:color="auto"/>
      </w:divBdr>
    </w:div>
    <w:div w:id="810101974">
      <w:bodyDiv w:val="1"/>
      <w:marLeft w:val="0"/>
      <w:marRight w:val="0"/>
      <w:marTop w:val="0"/>
      <w:marBottom w:val="0"/>
      <w:divBdr>
        <w:top w:val="none" w:sz="0" w:space="0" w:color="auto"/>
        <w:left w:val="none" w:sz="0" w:space="0" w:color="auto"/>
        <w:bottom w:val="none" w:sz="0" w:space="0" w:color="auto"/>
        <w:right w:val="none" w:sz="0" w:space="0" w:color="auto"/>
      </w:divBdr>
    </w:div>
    <w:div w:id="814683097">
      <w:bodyDiv w:val="1"/>
      <w:marLeft w:val="0"/>
      <w:marRight w:val="0"/>
      <w:marTop w:val="0"/>
      <w:marBottom w:val="0"/>
      <w:divBdr>
        <w:top w:val="none" w:sz="0" w:space="0" w:color="auto"/>
        <w:left w:val="none" w:sz="0" w:space="0" w:color="auto"/>
        <w:bottom w:val="none" w:sz="0" w:space="0" w:color="auto"/>
        <w:right w:val="none" w:sz="0" w:space="0" w:color="auto"/>
      </w:divBdr>
    </w:div>
    <w:div w:id="827405445">
      <w:bodyDiv w:val="1"/>
      <w:marLeft w:val="0"/>
      <w:marRight w:val="0"/>
      <w:marTop w:val="0"/>
      <w:marBottom w:val="0"/>
      <w:divBdr>
        <w:top w:val="none" w:sz="0" w:space="0" w:color="auto"/>
        <w:left w:val="none" w:sz="0" w:space="0" w:color="auto"/>
        <w:bottom w:val="none" w:sz="0" w:space="0" w:color="auto"/>
        <w:right w:val="none" w:sz="0" w:space="0" w:color="auto"/>
      </w:divBdr>
    </w:div>
    <w:div w:id="828790266">
      <w:bodyDiv w:val="1"/>
      <w:marLeft w:val="0"/>
      <w:marRight w:val="0"/>
      <w:marTop w:val="0"/>
      <w:marBottom w:val="0"/>
      <w:divBdr>
        <w:top w:val="none" w:sz="0" w:space="0" w:color="auto"/>
        <w:left w:val="none" w:sz="0" w:space="0" w:color="auto"/>
        <w:bottom w:val="none" w:sz="0" w:space="0" w:color="auto"/>
        <w:right w:val="none" w:sz="0" w:space="0" w:color="auto"/>
      </w:divBdr>
      <w:divsChild>
        <w:div w:id="1541044477">
          <w:marLeft w:val="0"/>
          <w:marRight w:val="0"/>
          <w:marTop w:val="0"/>
          <w:marBottom w:val="0"/>
          <w:divBdr>
            <w:top w:val="none" w:sz="0" w:space="0" w:color="auto"/>
            <w:left w:val="none" w:sz="0" w:space="0" w:color="auto"/>
            <w:bottom w:val="none" w:sz="0" w:space="0" w:color="auto"/>
            <w:right w:val="none" w:sz="0" w:space="0" w:color="auto"/>
          </w:divBdr>
          <w:divsChild>
            <w:div w:id="1933974586">
              <w:marLeft w:val="0"/>
              <w:marRight w:val="0"/>
              <w:marTop w:val="0"/>
              <w:marBottom w:val="0"/>
              <w:divBdr>
                <w:top w:val="none" w:sz="0" w:space="0" w:color="auto"/>
                <w:left w:val="none" w:sz="0" w:space="0" w:color="auto"/>
                <w:bottom w:val="none" w:sz="0" w:space="0" w:color="auto"/>
                <w:right w:val="none" w:sz="0" w:space="0" w:color="auto"/>
              </w:divBdr>
              <w:divsChild>
                <w:div w:id="5233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263922">
      <w:bodyDiv w:val="1"/>
      <w:marLeft w:val="0"/>
      <w:marRight w:val="0"/>
      <w:marTop w:val="0"/>
      <w:marBottom w:val="0"/>
      <w:divBdr>
        <w:top w:val="none" w:sz="0" w:space="0" w:color="auto"/>
        <w:left w:val="none" w:sz="0" w:space="0" w:color="auto"/>
        <w:bottom w:val="none" w:sz="0" w:space="0" w:color="auto"/>
        <w:right w:val="none" w:sz="0" w:space="0" w:color="auto"/>
      </w:divBdr>
    </w:div>
    <w:div w:id="848563608">
      <w:bodyDiv w:val="1"/>
      <w:marLeft w:val="0"/>
      <w:marRight w:val="0"/>
      <w:marTop w:val="0"/>
      <w:marBottom w:val="0"/>
      <w:divBdr>
        <w:top w:val="none" w:sz="0" w:space="0" w:color="auto"/>
        <w:left w:val="none" w:sz="0" w:space="0" w:color="auto"/>
        <w:bottom w:val="none" w:sz="0" w:space="0" w:color="auto"/>
        <w:right w:val="none" w:sz="0" w:space="0" w:color="auto"/>
      </w:divBdr>
    </w:div>
    <w:div w:id="849876034">
      <w:bodyDiv w:val="1"/>
      <w:marLeft w:val="0"/>
      <w:marRight w:val="0"/>
      <w:marTop w:val="0"/>
      <w:marBottom w:val="0"/>
      <w:divBdr>
        <w:top w:val="none" w:sz="0" w:space="0" w:color="auto"/>
        <w:left w:val="none" w:sz="0" w:space="0" w:color="auto"/>
        <w:bottom w:val="none" w:sz="0" w:space="0" w:color="auto"/>
        <w:right w:val="none" w:sz="0" w:space="0" w:color="auto"/>
      </w:divBdr>
    </w:div>
    <w:div w:id="854537362">
      <w:bodyDiv w:val="1"/>
      <w:marLeft w:val="0"/>
      <w:marRight w:val="0"/>
      <w:marTop w:val="0"/>
      <w:marBottom w:val="0"/>
      <w:divBdr>
        <w:top w:val="none" w:sz="0" w:space="0" w:color="auto"/>
        <w:left w:val="none" w:sz="0" w:space="0" w:color="auto"/>
        <w:bottom w:val="none" w:sz="0" w:space="0" w:color="auto"/>
        <w:right w:val="none" w:sz="0" w:space="0" w:color="auto"/>
      </w:divBdr>
    </w:div>
    <w:div w:id="856770180">
      <w:bodyDiv w:val="1"/>
      <w:marLeft w:val="0"/>
      <w:marRight w:val="0"/>
      <w:marTop w:val="0"/>
      <w:marBottom w:val="0"/>
      <w:divBdr>
        <w:top w:val="none" w:sz="0" w:space="0" w:color="auto"/>
        <w:left w:val="none" w:sz="0" w:space="0" w:color="auto"/>
        <w:bottom w:val="none" w:sz="0" w:space="0" w:color="auto"/>
        <w:right w:val="none" w:sz="0" w:space="0" w:color="auto"/>
      </w:divBdr>
    </w:div>
    <w:div w:id="866411432">
      <w:bodyDiv w:val="1"/>
      <w:marLeft w:val="0"/>
      <w:marRight w:val="0"/>
      <w:marTop w:val="0"/>
      <w:marBottom w:val="0"/>
      <w:divBdr>
        <w:top w:val="none" w:sz="0" w:space="0" w:color="auto"/>
        <w:left w:val="none" w:sz="0" w:space="0" w:color="auto"/>
        <w:bottom w:val="none" w:sz="0" w:space="0" w:color="auto"/>
        <w:right w:val="none" w:sz="0" w:space="0" w:color="auto"/>
      </w:divBdr>
    </w:div>
    <w:div w:id="867062846">
      <w:bodyDiv w:val="1"/>
      <w:marLeft w:val="0"/>
      <w:marRight w:val="0"/>
      <w:marTop w:val="0"/>
      <w:marBottom w:val="0"/>
      <w:divBdr>
        <w:top w:val="none" w:sz="0" w:space="0" w:color="auto"/>
        <w:left w:val="none" w:sz="0" w:space="0" w:color="auto"/>
        <w:bottom w:val="none" w:sz="0" w:space="0" w:color="auto"/>
        <w:right w:val="none" w:sz="0" w:space="0" w:color="auto"/>
      </w:divBdr>
      <w:divsChild>
        <w:div w:id="1376198400">
          <w:marLeft w:val="360"/>
          <w:marRight w:val="0"/>
          <w:marTop w:val="200"/>
          <w:marBottom w:val="0"/>
          <w:divBdr>
            <w:top w:val="none" w:sz="0" w:space="0" w:color="auto"/>
            <w:left w:val="none" w:sz="0" w:space="0" w:color="auto"/>
            <w:bottom w:val="none" w:sz="0" w:space="0" w:color="auto"/>
            <w:right w:val="none" w:sz="0" w:space="0" w:color="auto"/>
          </w:divBdr>
        </w:div>
        <w:div w:id="608128937">
          <w:marLeft w:val="360"/>
          <w:marRight w:val="0"/>
          <w:marTop w:val="200"/>
          <w:marBottom w:val="0"/>
          <w:divBdr>
            <w:top w:val="none" w:sz="0" w:space="0" w:color="auto"/>
            <w:left w:val="none" w:sz="0" w:space="0" w:color="auto"/>
            <w:bottom w:val="none" w:sz="0" w:space="0" w:color="auto"/>
            <w:right w:val="none" w:sz="0" w:space="0" w:color="auto"/>
          </w:divBdr>
        </w:div>
      </w:divsChild>
    </w:div>
    <w:div w:id="889800566">
      <w:bodyDiv w:val="1"/>
      <w:marLeft w:val="0"/>
      <w:marRight w:val="0"/>
      <w:marTop w:val="0"/>
      <w:marBottom w:val="0"/>
      <w:divBdr>
        <w:top w:val="none" w:sz="0" w:space="0" w:color="auto"/>
        <w:left w:val="none" w:sz="0" w:space="0" w:color="auto"/>
        <w:bottom w:val="none" w:sz="0" w:space="0" w:color="auto"/>
        <w:right w:val="none" w:sz="0" w:space="0" w:color="auto"/>
      </w:divBdr>
    </w:div>
    <w:div w:id="891772533">
      <w:bodyDiv w:val="1"/>
      <w:marLeft w:val="0"/>
      <w:marRight w:val="0"/>
      <w:marTop w:val="0"/>
      <w:marBottom w:val="0"/>
      <w:divBdr>
        <w:top w:val="none" w:sz="0" w:space="0" w:color="auto"/>
        <w:left w:val="none" w:sz="0" w:space="0" w:color="auto"/>
        <w:bottom w:val="none" w:sz="0" w:space="0" w:color="auto"/>
        <w:right w:val="none" w:sz="0" w:space="0" w:color="auto"/>
      </w:divBdr>
    </w:div>
    <w:div w:id="909923483">
      <w:bodyDiv w:val="1"/>
      <w:marLeft w:val="0"/>
      <w:marRight w:val="0"/>
      <w:marTop w:val="0"/>
      <w:marBottom w:val="0"/>
      <w:divBdr>
        <w:top w:val="none" w:sz="0" w:space="0" w:color="auto"/>
        <w:left w:val="none" w:sz="0" w:space="0" w:color="auto"/>
        <w:bottom w:val="none" w:sz="0" w:space="0" w:color="auto"/>
        <w:right w:val="none" w:sz="0" w:space="0" w:color="auto"/>
      </w:divBdr>
    </w:div>
    <w:div w:id="917372967">
      <w:bodyDiv w:val="1"/>
      <w:marLeft w:val="0"/>
      <w:marRight w:val="0"/>
      <w:marTop w:val="0"/>
      <w:marBottom w:val="0"/>
      <w:divBdr>
        <w:top w:val="none" w:sz="0" w:space="0" w:color="auto"/>
        <w:left w:val="none" w:sz="0" w:space="0" w:color="auto"/>
        <w:bottom w:val="none" w:sz="0" w:space="0" w:color="auto"/>
        <w:right w:val="none" w:sz="0" w:space="0" w:color="auto"/>
      </w:divBdr>
    </w:div>
    <w:div w:id="922766031">
      <w:bodyDiv w:val="1"/>
      <w:marLeft w:val="0"/>
      <w:marRight w:val="0"/>
      <w:marTop w:val="0"/>
      <w:marBottom w:val="0"/>
      <w:divBdr>
        <w:top w:val="none" w:sz="0" w:space="0" w:color="auto"/>
        <w:left w:val="none" w:sz="0" w:space="0" w:color="auto"/>
        <w:bottom w:val="none" w:sz="0" w:space="0" w:color="auto"/>
        <w:right w:val="none" w:sz="0" w:space="0" w:color="auto"/>
      </w:divBdr>
    </w:div>
    <w:div w:id="927811101">
      <w:bodyDiv w:val="1"/>
      <w:marLeft w:val="0"/>
      <w:marRight w:val="0"/>
      <w:marTop w:val="0"/>
      <w:marBottom w:val="0"/>
      <w:divBdr>
        <w:top w:val="none" w:sz="0" w:space="0" w:color="auto"/>
        <w:left w:val="none" w:sz="0" w:space="0" w:color="auto"/>
        <w:bottom w:val="none" w:sz="0" w:space="0" w:color="auto"/>
        <w:right w:val="none" w:sz="0" w:space="0" w:color="auto"/>
      </w:divBdr>
    </w:div>
    <w:div w:id="932666633">
      <w:bodyDiv w:val="1"/>
      <w:marLeft w:val="0"/>
      <w:marRight w:val="0"/>
      <w:marTop w:val="0"/>
      <w:marBottom w:val="0"/>
      <w:divBdr>
        <w:top w:val="none" w:sz="0" w:space="0" w:color="auto"/>
        <w:left w:val="none" w:sz="0" w:space="0" w:color="auto"/>
        <w:bottom w:val="none" w:sz="0" w:space="0" w:color="auto"/>
        <w:right w:val="none" w:sz="0" w:space="0" w:color="auto"/>
      </w:divBdr>
    </w:div>
    <w:div w:id="933364631">
      <w:bodyDiv w:val="1"/>
      <w:marLeft w:val="0"/>
      <w:marRight w:val="0"/>
      <w:marTop w:val="0"/>
      <w:marBottom w:val="0"/>
      <w:divBdr>
        <w:top w:val="none" w:sz="0" w:space="0" w:color="auto"/>
        <w:left w:val="none" w:sz="0" w:space="0" w:color="auto"/>
        <w:bottom w:val="none" w:sz="0" w:space="0" w:color="auto"/>
        <w:right w:val="none" w:sz="0" w:space="0" w:color="auto"/>
      </w:divBdr>
    </w:div>
    <w:div w:id="941037244">
      <w:bodyDiv w:val="1"/>
      <w:marLeft w:val="0"/>
      <w:marRight w:val="0"/>
      <w:marTop w:val="0"/>
      <w:marBottom w:val="0"/>
      <w:divBdr>
        <w:top w:val="none" w:sz="0" w:space="0" w:color="auto"/>
        <w:left w:val="none" w:sz="0" w:space="0" w:color="auto"/>
        <w:bottom w:val="none" w:sz="0" w:space="0" w:color="auto"/>
        <w:right w:val="none" w:sz="0" w:space="0" w:color="auto"/>
      </w:divBdr>
    </w:div>
    <w:div w:id="945038320">
      <w:bodyDiv w:val="1"/>
      <w:marLeft w:val="0"/>
      <w:marRight w:val="0"/>
      <w:marTop w:val="0"/>
      <w:marBottom w:val="0"/>
      <w:divBdr>
        <w:top w:val="none" w:sz="0" w:space="0" w:color="auto"/>
        <w:left w:val="none" w:sz="0" w:space="0" w:color="auto"/>
        <w:bottom w:val="none" w:sz="0" w:space="0" w:color="auto"/>
        <w:right w:val="none" w:sz="0" w:space="0" w:color="auto"/>
      </w:divBdr>
    </w:div>
    <w:div w:id="950090630">
      <w:bodyDiv w:val="1"/>
      <w:marLeft w:val="0"/>
      <w:marRight w:val="0"/>
      <w:marTop w:val="0"/>
      <w:marBottom w:val="0"/>
      <w:divBdr>
        <w:top w:val="none" w:sz="0" w:space="0" w:color="auto"/>
        <w:left w:val="none" w:sz="0" w:space="0" w:color="auto"/>
        <w:bottom w:val="none" w:sz="0" w:space="0" w:color="auto"/>
        <w:right w:val="none" w:sz="0" w:space="0" w:color="auto"/>
      </w:divBdr>
    </w:div>
    <w:div w:id="997072677">
      <w:bodyDiv w:val="1"/>
      <w:marLeft w:val="0"/>
      <w:marRight w:val="0"/>
      <w:marTop w:val="0"/>
      <w:marBottom w:val="0"/>
      <w:divBdr>
        <w:top w:val="none" w:sz="0" w:space="0" w:color="auto"/>
        <w:left w:val="none" w:sz="0" w:space="0" w:color="auto"/>
        <w:bottom w:val="none" w:sz="0" w:space="0" w:color="auto"/>
        <w:right w:val="none" w:sz="0" w:space="0" w:color="auto"/>
      </w:divBdr>
    </w:div>
    <w:div w:id="1009256761">
      <w:bodyDiv w:val="1"/>
      <w:marLeft w:val="0"/>
      <w:marRight w:val="0"/>
      <w:marTop w:val="0"/>
      <w:marBottom w:val="0"/>
      <w:divBdr>
        <w:top w:val="none" w:sz="0" w:space="0" w:color="auto"/>
        <w:left w:val="none" w:sz="0" w:space="0" w:color="auto"/>
        <w:bottom w:val="none" w:sz="0" w:space="0" w:color="auto"/>
        <w:right w:val="none" w:sz="0" w:space="0" w:color="auto"/>
      </w:divBdr>
    </w:div>
    <w:div w:id="1019502093">
      <w:bodyDiv w:val="1"/>
      <w:marLeft w:val="0"/>
      <w:marRight w:val="0"/>
      <w:marTop w:val="0"/>
      <w:marBottom w:val="0"/>
      <w:divBdr>
        <w:top w:val="none" w:sz="0" w:space="0" w:color="auto"/>
        <w:left w:val="none" w:sz="0" w:space="0" w:color="auto"/>
        <w:bottom w:val="none" w:sz="0" w:space="0" w:color="auto"/>
        <w:right w:val="none" w:sz="0" w:space="0" w:color="auto"/>
      </w:divBdr>
    </w:div>
    <w:div w:id="1060908622">
      <w:bodyDiv w:val="1"/>
      <w:marLeft w:val="0"/>
      <w:marRight w:val="0"/>
      <w:marTop w:val="0"/>
      <w:marBottom w:val="0"/>
      <w:divBdr>
        <w:top w:val="none" w:sz="0" w:space="0" w:color="auto"/>
        <w:left w:val="none" w:sz="0" w:space="0" w:color="auto"/>
        <w:bottom w:val="none" w:sz="0" w:space="0" w:color="auto"/>
        <w:right w:val="none" w:sz="0" w:space="0" w:color="auto"/>
      </w:divBdr>
    </w:div>
    <w:div w:id="1072390390">
      <w:bodyDiv w:val="1"/>
      <w:marLeft w:val="0"/>
      <w:marRight w:val="0"/>
      <w:marTop w:val="0"/>
      <w:marBottom w:val="0"/>
      <w:divBdr>
        <w:top w:val="none" w:sz="0" w:space="0" w:color="auto"/>
        <w:left w:val="none" w:sz="0" w:space="0" w:color="auto"/>
        <w:bottom w:val="none" w:sz="0" w:space="0" w:color="auto"/>
        <w:right w:val="none" w:sz="0" w:space="0" w:color="auto"/>
      </w:divBdr>
    </w:div>
    <w:div w:id="1073352350">
      <w:bodyDiv w:val="1"/>
      <w:marLeft w:val="0"/>
      <w:marRight w:val="0"/>
      <w:marTop w:val="0"/>
      <w:marBottom w:val="0"/>
      <w:divBdr>
        <w:top w:val="none" w:sz="0" w:space="0" w:color="auto"/>
        <w:left w:val="none" w:sz="0" w:space="0" w:color="auto"/>
        <w:bottom w:val="none" w:sz="0" w:space="0" w:color="auto"/>
        <w:right w:val="none" w:sz="0" w:space="0" w:color="auto"/>
      </w:divBdr>
    </w:div>
    <w:div w:id="1092428890">
      <w:bodyDiv w:val="1"/>
      <w:marLeft w:val="0"/>
      <w:marRight w:val="0"/>
      <w:marTop w:val="0"/>
      <w:marBottom w:val="0"/>
      <w:divBdr>
        <w:top w:val="none" w:sz="0" w:space="0" w:color="auto"/>
        <w:left w:val="none" w:sz="0" w:space="0" w:color="auto"/>
        <w:bottom w:val="none" w:sz="0" w:space="0" w:color="auto"/>
        <w:right w:val="none" w:sz="0" w:space="0" w:color="auto"/>
      </w:divBdr>
    </w:div>
    <w:div w:id="1097166983">
      <w:bodyDiv w:val="1"/>
      <w:marLeft w:val="0"/>
      <w:marRight w:val="0"/>
      <w:marTop w:val="0"/>
      <w:marBottom w:val="0"/>
      <w:divBdr>
        <w:top w:val="none" w:sz="0" w:space="0" w:color="auto"/>
        <w:left w:val="none" w:sz="0" w:space="0" w:color="auto"/>
        <w:bottom w:val="none" w:sz="0" w:space="0" w:color="auto"/>
        <w:right w:val="none" w:sz="0" w:space="0" w:color="auto"/>
      </w:divBdr>
    </w:div>
    <w:div w:id="1104810302">
      <w:bodyDiv w:val="1"/>
      <w:marLeft w:val="0"/>
      <w:marRight w:val="0"/>
      <w:marTop w:val="0"/>
      <w:marBottom w:val="0"/>
      <w:divBdr>
        <w:top w:val="none" w:sz="0" w:space="0" w:color="auto"/>
        <w:left w:val="none" w:sz="0" w:space="0" w:color="auto"/>
        <w:bottom w:val="none" w:sz="0" w:space="0" w:color="auto"/>
        <w:right w:val="none" w:sz="0" w:space="0" w:color="auto"/>
      </w:divBdr>
    </w:div>
    <w:div w:id="1109007394">
      <w:bodyDiv w:val="1"/>
      <w:marLeft w:val="0"/>
      <w:marRight w:val="0"/>
      <w:marTop w:val="0"/>
      <w:marBottom w:val="0"/>
      <w:divBdr>
        <w:top w:val="none" w:sz="0" w:space="0" w:color="auto"/>
        <w:left w:val="none" w:sz="0" w:space="0" w:color="auto"/>
        <w:bottom w:val="none" w:sz="0" w:space="0" w:color="auto"/>
        <w:right w:val="none" w:sz="0" w:space="0" w:color="auto"/>
      </w:divBdr>
      <w:divsChild>
        <w:div w:id="1297953774">
          <w:marLeft w:val="360"/>
          <w:marRight w:val="0"/>
          <w:marTop w:val="200"/>
          <w:marBottom w:val="0"/>
          <w:divBdr>
            <w:top w:val="none" w:sz="0" w:space="0" w:color="auto"/>
            <w:left w:val="none" w:sz="0" w:space="0" w:color="auto"/>
            <w:bottom w:val="none" w:sz="0" w:space="0" w:color="auto"/>
            <w:right w:val="none" w:sz="0" w:space="0" w:color="auto"/>
          </w:divBdr>
        </w:div>
      </w:divsChild>
    </w:div>
    <w:div w:id="1113357423">
      <w:bodyDiv w:val="1"/>
      <w:marLeft w:val="0"/>
      <w:marRight w:val="0"/>
      <w:marTop w:val="0"/>
      <w:marBottom w:val="0"/>
      <w:divBdr>
        <w:top w:val="none" w:sz="0" w:space="0" w:color="auto"/>
        <w:left w:val="none" w:sz="0" w:space="0" w:color="auto"/>
        <w:bottom w:val="none" w:sz="0" w:space="0" w:color="auto"/>
        <w:right w:val="none" w:sz="0" w:space="0" w:color="auto"/>
      </w:divBdr>
    </w:div>
    <w:div w:id="1149400235">
      <w:bodyDiv w:val="1"/>
      <w:marLeft w:val="0"/>
      <w:marRight w:val="0"/>
      <w:marTop w:val="0"/>
      <w:marBottom w:val="0"/>
      <w:divBdr>
        <w:top w:val="none" w:sz="0" w:space="0" w:color="auto"/>
        <w:left w:val="none" w:sz="0" w:space="0" w:color="auto"/>
        <w:bottom w:val="none" w:sz="0" w:space="0" w:color="auto"/>
        <w:right w:val="none" w:sz="0" w:space="0" w:color="auto"/>
      </w:divBdr>
    </w:div>
    <w:div w:id="1165170641">
      <w:bodyDiv w:val="1"/>
      <w:marLeft w:val="0"/>
      <w:marRight w:val="0"/>
      <w:marTop w:val="0"/>
      <w:marBottom w:val="0"/>
      <w:divBdr>
        <w:top w:val="none" w:sz="0" w:space="0" w:color="auto"/>
        <w:left w:val="none" w:sz="0" w:space="0" w:color="auto"/>
        <w:bottom w:val="none" w:sz="0" w:space="0" w:color="auto"/>
        <w:right w:val="none" w:sz="0" w:space="0" w:color="auto"/>
      </w:divBdr>
    </w:div>
    <w:div w:id="1176848475">
      <w:bodyDiv w:val="1"/>
      <w:marLeft w:val="0"/>
      <w:marRight w:val="0"/>
      <w:marTop w:val="0"/>
      <w:marBottom w:val="0"/>
      <w:divBdr>
        <w:top w:val="none" w:sz="0" w:space="0" w:color="auto"/>
        <w:left w:val="none" w:sz="0" w:space="0" w:color="auto"/>
        <w:bottom w:val="none" w:sz="0" w:space="0" w:color="auto"/>
        <w:right w:val="none" w:sz="0" w:space="0" w:color="auto"/>
      </w:divBdr>
    </w:div>
    <w:div w:id="1178927139">
      <w:bodyDiv w:val="1"/>
      <w:marLeft w:val="0"/>
      <w:marRight w:val="0"/>
      <w:marTop w:val="0"/>
      <w:marBottom w:val="0"/>
      <w:divBdr>
        <w:top w:val="none" w:sz="0" w:space="0" w:color="auto"/>
        <w:left w:val="none" w:sz="0" w:space="0" w:color="auto"/>
        <w:bottom w:val="none" w:sz="0" w:space="0" w:color="auto"/>
        <w:right w:val="none" w:sz="0" w:space="0" w:color="auto"/>
      </w:divBdr>
    </w:div>
    <w:div w:id="1185359130">
      <w:bodyDiv w:val="1"/>
      <w:marLeft w:val="0"/>
      <w:marRight w:val="0"/>
      <w:marTop w:val="0"/>
      <w:marBottom w:val="0"/>
      <w:divBdr>
        <w:top w:val="none" w:sz="0" w:space="0" w:color="auto"/>
        <w:left w:val="none" w:sz="0" w:space="0" w:color="auto"/>
        <w:bottom w:val="none" w:sz="0" w:space="0" w:color="auto"/>
        <w:right w:val="none" w:sz="0" w:space="0" w:color="auto"/>
      </w:divBdr>
    </w:div>
    <w:div w:id="1208762299">
      <w:bodyDiv w:val="1"/>
      <w:marLeft w:val="0"/>
      <w:marRight w:val="0"/>
      <w:marTop w:val="0"/>
      <w:marBottom w:val="0"/>
      <w:divBdr>
        <w:top w:val="none" w:sz="0" w:space="0" w:color="auto"/>
        <w:left w:val="none" w:sz="0" w:space="0" w:color="auto"/>
        <w:bottom w:val="none" w:sz="0" w:space="0" w:color="auto"/>
        <w:right w:val="none" w:sz="0" w:space="0" w:color="auto"/>
      </w:divBdr>
      <w:divsChild>
        <w:div w:id="471144037">
          <w:marLeft w:val="360"/>
          <w:marRight w:val="0"/>
          <w:marTop w:val="200"/>
          <w:marBottom w:val="0"/>
          <w:divBdr>
            <w:top w:val="none" w:sz="0" w:space="0" w:color="auto"/>
            <w:left w:val="none" w:sz="0" w:space="0" w:color="auto"/>
            <w:bottom w:val="none" w:sz="0" w:space="0" w:color="auto"/>
            <w:right w:val="none" w:sz="0" w:space="0" w:color="auto"/>
          </w:divBdr>
        </w:div>
        <w:div w:id="569654945">
          <w:marLeft w:val="360"/>
          <w:marRight w:val="0"/>
          <w:marTop w:val="200"/>
          <w:marBottom w:val="0"/>
          <w:divBdr>
            <w:top w:val="none" w:sz="0" w:space="0" w:color="auto"/>
            <w:left w:val="none" w:sz="0" w:space="0" w:color="auto"/>
            <w:bottom w:val="none" w:sz="0" w:space="0" w:color="auto"/>
            <w:right w:val="none" w:sz="0" w:space="0" w:color="auto"/>
          </w:divBdr>
        </w:div>
        <w:div w:id="361790316">
          <w:marLeft w:val="360"/>
          <w:marRight w:val="0"/>
          <w:marTop w:val="200"/>
          <w:marBottom w:val="0"/>
          <w:divBdr>
            <w:top w:val="none" w:sz="0" w:space="0" w:color="auto"/>
            <w:left w:val="none" w:sz="0" w:space="0" w:color="auto"/>
            <w:bottom w:val="none" w:sz="0" w:space="0" w:color="auto"/>
            <w:right w:val="none" w:sz="0" w:space="0" w:color="auto"/>
          </w:divBdr>
        </w:div>
        <w:div w:id="1661345239">
          <w:marLeft w:val="360"/>
          <w:marRight w:val="0"/>
          <w:marTop w:val="200"/>
          <w:marBottom w:val="0"/>
          <w:divBdr>
            <w:top w:val="none" w:sz="0" w:space="0" w:color="auto"/>
            <w:left w:val="none" w:sz="0" w:space="0" w:color="auto"/>
            <w:bottom w:val="none" w:sz="0" w:space="0" w:color="auto"/>
            <w:right w:val="none" w:sz="0" w:space="0" w:color="auto"/>
          </w:divBdr>
        </w:div>
      </w:divsChild>
    </w:div>
    <w:div w:id="1215043037">
      <w:bodyDiv w:val="1"/>
      <w:marLeft w:val="0"/>
      <w:marRight w:val="0"/>
      <w:marTop w:val="0"/>
      <w:marBottom w:val="0"/>
      <w:divBdr>
        <w:top w:val="none" w:sz="0" w:space="0" w:color="auto"/>
        <w:left w:val="none" w:sz="0" w:space="0" w:color="auto"/>
        <w:bottom w:val="none" w:sz="0" w:space="0" w:color="auto"/>
        <w:right w:val="none" w:sz="0" w:space="0" w:color="auto"/>
      </w:divBdr>
      <w:divsChild>
        <w:div w:id="1613587587">
          <w:marLeft w:val="360"/>
          <w:marRight w:val="0"/>
          <w:marTop w:val="200"/>
          <w:marBottom w:val="0"/>
          <w:divBdr>
            <w:top w:val="none" w:sz="0" w:space="0" w:color="auto"/>
            <w:left w:val="none" w:sz="0" w:space="0" w:color="auto"/>
            <w:bottom w:val="none" w:sz="0" w:space="0" w:color="auto"/>
            <w:right w:val="none" w:sz="0" w:space="0" w:color="auto"/>
          </w:divBdr>
        </w:div>
        <w:div w:id="208222949">
          <w:marLeft w:val="360"/>
          <w:marRight w:val="0"/>
          <w:marTop w:val="200"/>
          <w:marBottom w:val="0"/>
          <w:divBdr>
            <w:top w:val="none" w:sz="0" w:space="0" w:color="auto"/>
            <w:left w:val="none" w:sz="0" w:space="0" w:color="auto"/>
            <w:bottom w:val="none" w:sz="0" w:space="0" w:color="auto"/>
            <w:right w:val="none" w:sz="0" w:space="0" w:color="auto"/>
          </w:divBdr>
        </w:div>
        <w:div w:id="2364458">
          <w:marLeft w:val="360"/>
          <w:marRight w:val="0"/>
          <w:marTop w:val="200"/>
          <w:marBottom w:val="0"/>
          <w:divBdr>
            <w:top w:val="none" w:sz="0" w:space="0" w:color="auto"/>
            <w:left w:val="none" w:sz="0" w:space="0" w:color="auto"/>
            <w:bottom w:val="none" w:sz="0" w:space="0" w:color="auto"/>
            <w:right w:val="none" w:sz="0" w:space="0" w:color="auto"/>
          </w:divBdr>
        </w:div>
        <w:div w:id="885292970">
          <w:marLeft w:val="360"/>
          <w:marRight w:val="0"/>
          <w:marTop w:val="200"/>
          <w:marBottom w:val="0"/>
          <w:divBdr>
            <w:top w:val="none" w:sz="0" w:space="0" w:color="auto"/>
            <w:left w:val="none" w:sz="0" w:space="0" w:color="auto"/>
            <w:bottom w:val="none" w:sz="0" w:space="0" w:color="auto"/>
            <w:right w:val="none" w:sz="0" w:space="0" w:color="auto"/>
          </w:divBdr>
        </w:div>
      </w:divsChild>
    </w:div>
    <w:div w:id="1219632665">
      <w:bodyDiv w:val="1"/>
      <w:marLeft w:val="0"/>
      <w:marRight w:val="0"/>
      <w:marTop w:val="0"/>
      <w:marBottom w:val="0"/>
      <w:divBdr>
        <w:top w:val="none" w:sz="0" w:space="0" w:color="auto"/>
        <w:left w:val="none" w:sz="0" w:space="0" w:color="auto"/>
        <w:bottom w:val="none" w:sz="0" w:space="0" w:color="auto"/>
        <w:right w:val="none" w:sz="0" w:space="0" w:color="auto"/>
      </w:divBdr>
    </w:div>
    <w:div w:id="1229538996">
      <w:bodyDiv w:val="1"/>
      <w:marLeft w:val="0"/>
      <w:marRight w:val="0"/>
      <w:marTop w:val="0"/>
      <w:marBottom w:val="0"/>
      <w:divBdr>
        <w:top w:val="none" w:sz="0" w:space="0" w:color="auto"/>
        <w:left w:val="none" w:sz="0" w:space="0" w:color="auto"/>
        <w:bottom w:val="none" w:sz="0" w:space="0" w:color="auto"/>
        <w:right w:val="none" w:sz="0" w:space="0" w:color="auto"/>
      </w:divBdr>
    </w:div>
    <w:div w:id="1231036034">
      <w:bodyDiv w:val="1"/>
      <w:marLeft w:val="0"/>
      <w:marRight w:val="0"/>
      <w:marTop w:val="0"/>
      <w:marBottom w:val="0"/>
      <w:divBdr>
        <w:top w:val="none" w:sz="0" w:space="0" w:color="auto"/>
        <w:left w:val="none" w:sz="0" w:space="0" w:color="auto"/>
        <w:bottom w:val="none" w:sz="0" w:space="0" w:color="auto"/>
        <w:right w:val="none" w:sz="0" w:space="0" w:color="auto"/>
      </w:divBdr>
    </w:div>
    <w:div w:id="1244336555">
      <w:bodyDiv w:val="1"/>
      <w:marLeft w:val="0"/>
      <w:marRight w:val="0"/>
      <w:marTop w:val="0"/>
      <w:marBottom w:val="0"/>
      <w:divBdr>
        <w:top w:val="none" w:sz="0" w:space="0" w:color="auto"/>
        <w:left w:val="none" w:sz="0" w:space="0" w:color="auto"/>
        <w:bottom w:val="none" w:sz="0" w:space="0" w:color="auto"/>
        <w:right w:val="none" w:sz="0" w:space="0" w:color="auto"/>
      </w:divBdr>
    </w:div>
    <w:div w:id="1263873950">
      <w:bodyDiv w:val="1"/>
      <w:marLeft w:val="0"/>
      <w:marRight w:val="0"/>
      <w:marTop w:val="0"/>
      <w:marBottom w:val="0"/>
      <w:divBdr>
        <w:top w:val="none" w:sz="0" w:space="0" w:color="auto"/>
        <w:left w:val="none" w:sz="0" w:space="0" w:color="auto"/>
        <w:bottom w:val="none" w:sz="0" w:space="0" w:color="auto"/>
        <w:right w:val="none" w:sz="0" w:space="0" w:color="auto"/>
      </w:divBdr>
    </w:div>
    <w:div w:id="1264189567">
      <w:bodyDiv w:val="1"/>
      <w:marLeft w:val="0"/>
      <w:marRight w:val="0"/>
      <w:marTop w:val="0"/>
      <w:marBottom w:val="0"/>
      <w:divBdr>
        <w:top w:val="none" w:sz="0" w:space="0" w:color="auto"/>
        <w:left w:val="none" w:sz="0" w:space="0" w:color="auto"/>
        <w:bottom w:val="none" w:sz="0" w:space="0" w:color="auto"/>
        <w:right w:val="none" w:sz="0" w:space="0" w:color="auto"/>
      </w:divBdr>
    </w:div>
    <w:div w:id="1273629725">
      <w:bodyDiv w:val="1"/>
      <w:marLeft w:val="0"/>
      <w:marRight w:val="0"/>
      <w:marTop w:val="0"/>
      <w:marBottom w:val="0"/>
      <w:divBdr>
        <w:top w:val="none" w:sz="0" w:space="0" w:color="auto"/>
        <w:left w:val="none" w:sz="0" w:space="0" w:color="auto"/>
        <w:bottom w:val="none" w:sz="0" w:space="0" w:color="auto"/>
        <w:right w:val="none" w:sz="0" w:space="0" w:color="auto"/>
      </w:divBdr>
    </w:div>
    <w:div w:id="1280527793">
      <w:bodyDiv w:val="1"/>
      <w:marLeft w:val="0"/>
      <w:marRight w:val="0"/>
      <w:marTop w:val="0"/>
      <w:marBottom w:val="0"/>
      <w:divBdr>
        <w:top w:val="none" w:sz="0" w:space="0" w:color="auto"/>
        <w:left w:val="none" w:sz="0" w:space="0" w:color="auto"/>
        <w:bottom w:val="none" w:sz="0" w:space="0" w:color="auto"/>
        <w:right w:val="none" w:sz="0" w:space="0" w:color="auto"/>
      </w:divBdr>
    </w:div>
    <w:div w:id="1319574749">
      <w:bodyDiv w:val="1"/>
      <w:marLeft w:val="0"/>
      <w:marRight w:val="0"/>
      <w:marTop w:val="0"/>
      <w:marBottom w:val="0"/>
      <w:divBdr>
        <w:top w:val="none" w:sz="0" w:space="0" w:color="auto"/>
        <w:left w:val="none" w:sz="0" w:space="0" w:color="auto"/>
        <w:bottom w:val="none" w:sz="0" w:space="0" w:color="auto"/>
        <w:right w:val="none" w:sz="0" w:space="0" w:color="auto"/>
      </w:divBdr>
    </w:div>
    <w:div w:id="1350335645">
      <w:bodyDiv w:val="1"/>
      <w:marLeft w:val="0"/>
      <w:marRight w:val="0"/>
      <w:marTop w:val="0"/>
      <w:marBottom w:val="0"/>
      <w:divBdr>
        <w:top w:val="none" w:sz="0" w:space="0" w:color="auto"/>
        <w:left w:val="none" w:sz="0" w:space="0" w:color="auto"/>
        <w:bottom w:val="none" w:sz="0" w:space="0" w:color="auto"/>
        <w:right w:val="none" w:sz="0" w:space="0" w:color="auto"/>
      </w:divBdr>
    </w:div>
    <w:div w:id="1359744744">
      <w:bodyDiv w:val="1"/>
      <w:marLeft w:val="0"/>
      <w:marRight w:val="0"/>
      <w:marTop w:val="0"/>
      <w:marBottom w:val="0"/>
      <w:divBdr>
        <w:top w:val="none" w:sz="0" w:space="0" w:color="auto"/>
        <w:left w:val="none" w:sz="0" w:space="0" w:color="auto"/>
        <w:bottom w:val="none" w:sz="0" w:space="0" w:color="auto"/>
        <w:right w:val="none" w:sz="0" w:space="0" w:color="auto"/>
      </w:divBdr>
    </w:div>
    <w:div w:id="1388528459">
      <w:bodyDiv w:val="1"/>
      <w:marLeft w:val="0"/>
      <w:marRight w:val="0"/>
      <w:marTop w:val="0"/>
      <w:marBottom w:val="0"/>
      <w:divBdr>
        <w:top w:val="none" w:sz="0" w:space="0" w:color="auto"/>
        <w:left w:val="none" w:sz="0" w:space="0" w:color="auto"/>
        <w:bottom w:val="none" w:sz="0" w:space="0" w:color="auto"/>
        <w:right w:val="none" w:sz="0" w:space="0" w:color="auto"/>
      </w:divBdr>
    </w:div>
    <w:div w:id="1393310422">
      <w:bodyDiv w:val="1"/>
      <w:marLeft w:val="0"/>
      <w:marRight w:val="0"/>
      <w:marTop w:val="0"/>
      <w:marBottom w:val="0"/>
      <w:divBdr>
        <w:top w:val="none" w:sz="0" w:space="0" w:color="auto"/>
        <w:left w:val="none" w:sz="0" w:space="0" w:color="auto"/>
        <w:bottom w:val="none" w:sz="0" w:space="0" w:color="auto"/>
        <w:right w:val="none" w:sz="0" w:space="0" w:color="auto"/>
      </w:divBdr>
      <w:divsChild>
        <w:div w:id="2145418531">
          <w:marLeft w:val="0"/>
          <w:marRight w:val="0"/>
          <w:marTop w:val="0"/>
          <w:marBottom w:val="0"/>
          <w:divBdr>
            <w:top w:val="none" w:sz="0" w:space="0" w:color="auto"/>
            <w:left w:val="none" w:sz="0" w:space="0" w:color="auto"/>
            <w:bottom w:val="none" w:sz="0" w:space="0" w:color="auto"/>
            <w:right w:val="none" w:sz="0" w:space="0" w:color="auto"/>
          </w:divBdr>
          <w:divsChild>
            <w:div w:id="1647978672">
              <w:marLeft w:val="0"/>
              <w:marRight w:val="0"/>
              <w:marTop w:val="0"/>
              <w:marBottom w:val="0"/>
              <w:divBdr>
                <w:top w:val="none" w:sz="0" w:space="0" w:color="auto"/>
                <w:left w:val="none" w:sz="0" w:space="0" w:color="auto"/>
                <w:bottom w:val="none" w:sz="0" w:space="0" w:color="auto"/>
                <w:right w:val="none" w:sz="0" w:space="0" w:color="auto"/>
              </w:divBdr>
              <w:divsChild>
                <w:div w:id="172498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480369">
      <w:bodyDiv w:val="1"/>
      <w:marLeft w:val="0"/>
      <w:marRight w:val="0"/>
      <w:marTop w:val="0"/>
      <w:marBottom w:val="0"/>
      <w:divBdr>
        <w:top w:val="none" w:sz="0" w:space="0" w:color="auto"/>
        <w:left w:val="none" w:sz="0" w:space="0" w:color="auto"/>
        <w:bottom w:val="none" w:sz="0" w:space="0" w:color="auto"/>
        <w:right w:val="none" w:sz="0" w:space="0" w:color="auto"/>
      </w:divBdr>
      <w:divsChild>
        <w:div w:id="1510410974">
          <w:marLeft w:val="0"/>
          <w:marRight w:val="0"/>
          <w:marTop w:val="0"/>
          <w:marBottom w:val="0"/>
          <w:divBdr>
            <w:top w:val="none" w:sz="0" w:space="0" w:color="auto"/>
            <w:left w:val="none" w:sz="0" w:space="0" w:color="auto"/>
            <w:bottom w:val="none" w:sz="0" w:space="0" w:color="auto"/>
            <w:right w:val="none" w:sz="0" w:space="0" w:color="auto"/>
          </w:divBdr>
          <w:divsChild>
            <w:div w:id="376204588">
              <w:marLeft w:val="0"/>
              <w:marRight w:val="0"/>
              <w:marTop w:val="0"/>
              <w:marBottom w:val="0"/>
              <w:divBdr>
                <w:top w:val="none" w:sz="0" w:space="0" w:color="auto"/>
                <w:left w:val="none" w:sz="0" w:space="0" w:color="auto"/>
                <w:bottom w:val="none" w:sz="0" w:space="0" w:color="auto"/>
                <w:right w:val="none" w:sz="0" w:space="0" w:color="auto"/>
              </w:divBdr>
            </w:div>
          </w:divsChild>
        </w:div>
        <w:div w:id="1446197387">
          <w:marLeft w:val="0"/>
          <w:marRight w:val="0"/>
          <w:marTop w:val="0"/>
          <w:marBottom w:val="0"/>
          <w:divBdr>
            <w:top w:val="none" w:sz="0" w:space="0" w:color="auto"/>
            <w:left w:val="none" w:sz="0" w:space="0" w:color="auto"/>
            <w:bottom w:val="none" w:sz="0" w:space="0" w:color="auto"/>
            <w:right w:val="none" w:sz="0" w:space="0" w:color="auto"/>
          </w:divBdr>
          <w:divsChild>
            <w:div w:id="20994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78501">
      <w:bodyDiv w:val="1"/>
      <w:marLeft w:val="0"/>
      <w:marRight w:val="0"/>
      <w:marTop w:val="0"/>
      <w:marBottom w:val="0"/>
      <w:divBdr>
        <w:top w:val="none" w:sz="0" w:space="0" w:color="auto"/>
        <w:left w:val="none" w:sz="0" w:space="0" w:color="auto"/>
        <w:bottom w:val="none" w:sz="0" w:space="0" w:color="auto"/>
        <w:right w:val="none" w:sz="0" w:space="0" w:color="auto"/>
      </w:divBdr>
    </w:div>
    <w:div w:id="1416903252">
      <w:bodyDiv w:val="1"/>
      <w:marLeft w:val="0"/>
      <w:marRight w:val="0"/>
      <w:marTop w:val="0"/>
      <w:marBottom w:val="0"/>
      <w:divBdr>
        <w:top w:val="none" w:sz="0" w:space="0" w:color="auto"/>
        <w:left w:val="none" w:sz="0" w:space="0" w:color="auto"/>
        <w:bottom w:val="none" w:sz="0" w:space="0" w:color="auto"/>
        <w:right w:val="none" w:sz="0" w:space="0" w:color="auto"/>
      </w:divBdr>
    </w:div>
    <w:div w:id="1427112293">
      <w:bodyDiv w:val="1"/>
      <w:marLeft w:val="0"/>
      <w:marRight w:val="0"/>
      <w:marTop w:val="0"/>
      <w:marBottom w:val="0"/>
      <w:divBdr>
        <w:top w:val="none" w:sz="0" w:space="0" w:color="auto"/>
        <w:left w:val="none" w:sz="0" w:space="0" w:color="auto"/>
        <w:bottom w:val="none" w:sz="0" w:space="0" w:color="auto"/>
        <w:right w:val="none" w:sz="0" w:space="0" w:color="auto"/>
      </w:divBdr>
    </w:div>
    <w:div w:id="1428305201">
      <w:bodyDiv w:val="1"/>
      <w:marLeft w:val="0"/>
      <w:marRight w:val="0"/>
      <w:marTop w:val="0"/>
      <w:marBottom w:val="0"/>
      <w:divBdr>
        <w:top w:val="none" w:sz="0" w:space="0" w:color="auto"/>
        <w:left w:val="none" w:sz="0" w:space="0" w:color="auto"/>
        <w:bottom w:val="none" w:sz="0" w:space="0" w:color="auto"/>
        <w:right w:val="none" w:sz="0" w:space="0" w:color="auto"/>
      </w:divBdr>
    </w:div>
    <w:div w:id="1428892647">
      <w:bodyDiv w:val="1"/>
      <w:marLeft w:val="0"/>
      <w:marRight w:val="0"/>
      <w:marTop w:val="0"/>
      <w:marBottom w:val="0"/>
      <w:divBdr>
        <w:top w:val="none" w:sz="0" w:space="0" w:color="auto"/>
        <w:left w:val="none" w:sz="0" w:space="0" w:color="auto"/>
        <w:bottom w:val="none" w:sz="0" w:space="0" w:color="auto"/>
        <w:right w:val="none" w:sz="0" w:space="0" w:color="auto"/>
      </w:divBdr>
    </w:div>
    <w:div w:id="1437670590">
      <w:bodyDiv w:val="1"/>
      <w:marLeft w:val="0"/>
      <w:marRight w:val="0"/>
      <w:marTop w:val="0"/>
      <w:marBottom w:val="0"/>
      <w:divBdr>
        <w:top w:val="none" w:sz="0" w:space="0" w:color="auto"/>
        <w:left w:val="none" w:sz="0" w:space="0" w:color="auto"/>
        <w:bottom w:val="none" w:sz="0" w:space="0" w:color="auto"/>
        <w:right w:val="none" w:sz="0" w:space="0" w:color="auto"/>
      </w:divBdr>
    </w:div>
    <w:div w:id="1438482090">
      <w:bodyDiv w:val="1"/>
      <w:marLeft w:val="0"/>
      <w:marRight w:val="0"/>
      <w:marTop w:val="0"/>
      <w:marBottom w:val="0"/>
      <w:divBdr>
        <w:top w:val="none" w:sz="0" w:space="0" w:color="auto"/>
        <w:left w:val="none" w:sz="0" w:space="0" w:color="auto"/>
        <w:bottom w:val="none" w:sz="0" w:space="0" w:color="auto"/>
        <w:right w:val="none" w:sz="0" w:space="0" w:color="auto"/>
      </w:divBdr>
    </w:div>
    <w:div w:id="1443837427">
      <w:bodyDiv w:val="1"/>
      <w:marLeft w:val="0"/>
      <w:marRight w:val="0"/>
      <w:marTop w:val="0"/>
      <w:marBottom w:val="0"/>
      <w:divBdr>
        <w:top w:val="none" w:sz="0" w:space="0" w:color="auto"/>
        <w:left w:val="none" w:sz="0" w:space="0" w:color="auto"/>
        <w:bottom w:val="none" w:sz="0" w:space="0" w:color="auto"/>
        <w:right w:val="none" w:sz="0" w:space="0" w:color="auto"/>
      </w:divBdr>
    </w:div>
    <w:div w:id="1448087776">
      <w:bodyDiv w:val="1"/>
      <w:marLeft w:val="0"/>
      <w:marRight w:val="0"/>
      <w:marTop w:val="0"/>
      <w:marBottom w:val="0"/>
      <w:divBdr>
        <w:top w:val="none" w:sz="0" w:space="0" w:color="auto"/>
        <w:left w:val="none" w:sz="0" w:space="0" w:color="auto"/>
        <w:bottom w:val="none" w:sz="0" w:space="0" w:color="auto"/>
        <w:right w:val="none" w:sz="0" w:space="0" w:color="auto"/>
      </w:divBdr>
    </w:div>
    <w:div w:id="1475567539">
      <w:bodyDiv w:val="1"/>
      <w:marLeft w:val="0"/>
      <w:marRight w:val="0"/>
      <w:marTop w:val="0"/>
      <w:marBottom w:val="0"/>
      <w:divBdr>
        <w:top w:val="none" w:sz="0" w:space="0" w:color="auto"/>
        <w:left w:val="none" w:sz="0" w:space="0" w:color="auto"/>
        <w:bottom w:val="none" w:sz="0" w:space="0" w:color="auto"/>
        <w:right w:val="none" w:sz="0" w:space="0" w:color="auto"/>
      </w:divBdr>
    </w:div>
    <w:div w:id="1478843142">
      <w:bodyDiv w:val="1"/>
      <w:marLeft w:val="0"/>
      <w:marRight w:val="0"/>
      <w:marTop w:val="0"/>
      <w:marBottom w:val="0"/>
      <w:divBdr>
        <w:top w:val="none" w:sz="0" w:space="0" w:color="auto"/>
        <w:left w:val="none" w:sz="0" w:space="0" w:color="auto"/>
        <w:bottom w:val="none" w:sz="0" w:space="0" w:color="auto"/>
        <w:right w:val="none" w:sz="0" w:space="0" w:color="auto"/>
      </w:divBdr>
    </w:div>
    <w:div w:id="1486431004">
      <w:bodyDiv w:val="1"/>
      <w:marLeft w:val="0"/>
      <w:marRight w:val="0"/>
      <w:marTop w:val="0"/>
      <w:marBottom w:val="0"/>
      <w:divBdr>
        <w:top w:val="none" w:sz="0" w:space="0" w:color="auto"/>
        <w:left w:val="none" w:sz="0" w:space="0" w:color="auto"/>
        <w:bottom w:val="none" w:sz="0" w:space="0" w:color="auto"/>
        <w:right w:val="none" w:sz="0" w:space="0" w:color="auto"/>
      </w:divBdr>
    </w:div>
    <w:div w:id="1519008638">
      <w:bodyDiv w:val="1"/>
      <w:marLeft w:val="0"/>
      <w:marRight w:val="0"/>
      <w:marTop w:val="0"/>
      <w:marBottom w:val="0"/>
      <w:divBdr>
        <w:top w:val="none" w:sz="0" w:space="0" w:color="auto"/>
        <w:left w:val="none" w:sz="0" w:space="0" w:color="auto"/>
        <w:bottom w:val="none" w:sz="0" w:space="0" w:color="auto"/>
        <w:right w:val="none" w:sz="0" w:space="0" w:color="auto"/>
      </w:divBdr>
    </w:div>
    <w:div w:id="1572883181">
      <w:bodyDiv w:val="1"/>
      <w:marLeft w:val="0"/>
      <w:marRight w:val="0"/>
      <w:marTop w:val="0"/>
      <w:marBottom w:val="0"/>
      <w:divBdr>
        <w:top w:val="none" w:sz="0" w:space="0" w:color="auto"/>
        <w:left w:val="none" w:sz="0" w:space="0" w:color="auto"/>
        <w:bottom w:val="none" w:sz="0" w:space="0" w:color="auto"/>
        <w:right w:val="none" w:sz="0" w:space="0" w:color="auto"/>
      </w:divBdr>
    </w:div>
    <w:div w:id="1574004449">
      <w:bodyDiv w:val="1"/>
      <w:marLeft w:val="0"/>
      <w:marRight w:val="0"/>
      <w:marTop w:val="0"/>
      <w:marBottom w:val="0"/>
      <w:divBdr>
        <w:top w:val="none" w:sz="0" w:space="0" w:color="auto"/>
        <w:left w:val="none" w:sz="0" w:space="0" w:color="auto"/>
        <w:bottom w:val="none" w:sz="0" w:space="0" w:color="auto"/>
        <w:right w:val="none" w:sz="0" w:space="0" w:color="auto"/>
      </w:divBdr>
    </w:div>
    <w:div w:id="1581405393">
      <w:bodyDiv w:val="1"/>
      <w:marLeft w:val="0"/>
      <w:marRight w:val="0"/>
      <w:marTop w:val="0"/>
      <w:marBottom w:val="0"/>
      <w:divBdr>
        <w:top w:val="none" w:sz="0" w:space="0" w:color="auto"/>
        <w:left w:val="none" w:sz="0" w:space="0" w:color="auto"/>
        <w:bottom w:val="none" w:sz="0" w:space="0" w:color="auto"/>
        <w:right w:val="none" w:sz="0" w:space="0" w:color="auto"/>
      </w:divBdr>
    </w:div>
    <w:div w:id="1602763030">
      <w:bodyDiv w:val="1"/>
      <w:marLeft w:val="0"/>
      <w:marRight w:val="0"/>
      <w:marTop w:val="0"/>
      <w:marBottom w:val="0"/>
      <w:divBdr>
        <w:top w:val="none" w:sz="0" w:space="0" w:color="auto"/>
        <w:left w:val="none" w:sz="0" w:space="0" w:color="auto"/>
        <w:bottom w:val="none" w:sz="0" w:space="0" w:color="auto"/>
        <w:right w:val="none" w:sz="0" w:space="0" w:color="auto"/>
      </w:divBdr>
    </w:div>
    <w:div w:id="1613706684">
      <w:bodyDiv w:val="1"/>
      <w:marLeft w:val="0"/>
      <w:marRight w:val="0"/>
      <w:marTop w:val="0"/>
      <w:marBottom w:val="0"/>
      <w:divBdr>
        <w:top w:val="none" w:sz="0" w:space="0" w:color="auto"/>
        <w:left w:val="none" w:sz="0" w:space="0" w:color="auto"/>
        <w:bottom w:val="none" w:sz="0" w:space="0" w:color="auto"/>
        <w:right w:val="none" w:sz="0" w:space="0" w:color="auto"/>
      </w:divBdr>
    </w:div>
    <w:div w:id="1617056181">
      <w:bodyDiv w:val="1"/>
      <w:marLeft w:val="0"/>
      <w:marRight w:val="0"/>
      <w:marTop w:val="0"/>
      <w:marBottom w:val="0"/>
      <w:divBdr>
        <w:top w:val="none" w:sz="0" w:space="0" w:color="auto"/>
        <w:left w:val="none" w:sz="0" w:space="0" w:color="auto"/>
        <w:bottom w:val="none" w:sz="0" w:space="0" w:color="auto"/>
        <w:right w:val="none" w:sz="0" w:space="0" w:color="auto"/>
      </w:divBdr>
    </w:div>
    <w:div w:id="1619752787">
      <w:bodyDiv w:val="1"/>
      <w:marLeft w:val="0"/>
      <w:marRight w:val="0"/>
      <w:marTop w:val="0"/>
      <w:marBottom w:val="0"/>
      <w:divBdr>
        <w:top w:val="none" w:sz="0" w:space="0" w:color="auto"/>
        <w:left w:val="none" w:sz="0" w:space="0" w:color="auto"/>
        <w:bottom w:val="none" w:sz="0" w:space="0" w:color="auto"/>
        <w:right w:val="none" w:sz="0" w:space="0" w:color="auto"/>
      </w:divBdr>
    </w:div>
    <w:div w:id="1625380744">
      <w:bodyDiv w:val="1"/>
      <w:marLeft w:val="0"/>
      <w:marRight w:val="0"/>
      <w:marTop w:val="0"/>
      <w:marBottom w:val="0"/>
      <w:divBdr>
        <w:top w:val="none" w:sz="0" w:space="0" w:color="auto"/>
        <w:left w:val="none" w:sz="0" w:space="0" w:color="auto"/>
        <w:bottom w:val="none" w:sz="0" w:space="0" w:color="auto"/>
        <w:right w:val="none" w:sz="0" w:space="0" w:color="auto"/>
      </w:divBdr>
    </w:div>
    <w:div w:id="1640305111">
      <w:bodyDiv w:val="1"/>
      <w:marLeft w:val="0"/>
      <w:marRight w:val="0"/>
      <w:marTop w:val="0"/>
      <w:marBottom w:val="0"/>
      <w:divBdr>
        <w:top w:val="none" w:sz="0" w:space="0" w:color="auto"/>
        <w:left w:val="none" w:sz="0" w:space="0" w:color="auto"/>
        <w:bottom w:val="none" w:sz="0" w:space="0" w:color="auto"/>
        <w:right w:val="none" w:sz="0" w:space="0" w:color="auto"/>
      </w:divBdr>
    </w:div>
    <w:div w:id="1643805426">
      <w:bodyDiv w:val="1"/>
      <w:marLeft w:val="0"/>
      <w:marRight w:val="0"/>
      <w:marTop w:val="0"/>
      <w:marBottom w:val="0"/>
      <w:divBdr>
        <w:top w:val="none" w:sz="0" w:space="0" w:color="auto"/>
        <w:left w:val="none" w:sz="0" w:space="0" w:color="auto"/>
        <w:bottom w:val="none" w:sz="0" w:space="0" w:color="auto"/>
        <w:right w:val="none" w:sz="0" w:space="0" w:color="auto"/>
      </w:divBdr>
    </w:div>
    <w:div w:id="1672105648">
      <w:bodyDiv w:val="1"/>
      <w:marLeft w:val="0"/>
      <w:marRight w:val="0"/>
      <w:marTop w:val="0"/>
      <w:marBottom w:val="0"/>
      <w:divBdr>
        <w:top w:val="none" w:sz="0" w:space="0" w:color="auto"/>
        <w:left w:val="none" w:sz="0" w:space="0" w:color="auto"/>
        <w:bottom w:val="none" w:sz="0" w:space="0" w:color="auto"/>
        <w:right w:val="none" w:sz="0" w:space="0" w:color="auto"/>
      </w:divBdr>
      <w:divsChild>
        <w:div w:id="1754811465">
          <w:marLeft w:val="0"/>
          <w:marRight w:val="0"/>
          <w:marTop w:val="0"/>
          <w:marBottom w:val="0"/>
          <w:divBdr>
            <w:top w:val="none" w:sz="0" w:space="0" w:color="auto"/>
            <w:left w:val="none" w:sz="0" w:space="0" w:color="auto"/>
            <w:bottom w:val="none" w:sz="0" w:space="0" w:color="auto"/>
            <w:right w:val="none" w:sz="0" w:space="0" w:color="auto"/>
          </w:divBdr>
          <w:divsChild>
            <w:div w:id="1880897449">
              <w:marLeft w:val="0"/>
              <w:marRight w:val="0"/>
              <w:marTop w:val="0"/>
              <w:marBottom w:val="0"/>
              <w:divBdr>
                <w:top w:val="none" w:sz="0" w:space="0" w:color="auto"/>
                <w:left w:val="none" w:sz="0" w:space="0" w:color="auto"/>
                <w:bottom w:val="none" w:sz="0" w:space="0" w:color="auto"/>
                <w:right w:val="none" w:sz="0" w:space="0" w:color="auto"/>
              </w:divBdr>
            </w:div>
          </w:divsChild>
        </w:div>
        <w:div w:id="1262489687">
          <w:marLeft w:val="0"/>
          <w:marRight w:val="0"/>
          <w:marTop w:val="0"/>
          <w:marBottom w:val="0"/>
          <w:divBdr>
            <w:top w:val="none" w:sz="0" w:space="0" w:color="auto"/>
            <w:left w:val="none" w:sz="0" w:space="0" w:color="auto"/>
            <w:bottom w:val="none" w:sz="0" w:space="0" w:color="auto"/>
            <w:right w:val="none" w:sz="0" w:space="0" w:color="auto"/>
          </w:divBdr>
          <w:divsChild>
            <w:div w:id="8887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90132">
      <w:bodyDiv w:val="1"/>
      <w:marLeft w:val="0"/>
      <w:marRight w:val="0"/>
      <w:marTop w:val="0"/>
      <w:marBottom w:val="0"/>
      <w:divBdr>
        <w:top w:val="none" w:sz="0" w:space="0" w:color="auto"/>
        <w:left w:val="none" w:sz="0" w:space="0" w:color="auto"/>
        <w:bottom w:val="none" w:sz="0" w:space="0" w:color="auto"/>
        <w:right w:val="none" w:sz="0" w:space="0" w:color="auto"/>
      </w:divBdr>
    </w:div>
    <w:div w:id="1679964860">
      <w:bodyDiv w:val="1"/>
      <w:marLeft w:val="0"/>
      <w:marRight w:val="0"/>
      <w:marTop w:val="0"/>
      <w:marBottom w:val="0"/>
      <w:divBdr>
        <w:top w:val="none" w:sz="0" w:space="0" w:color="auto"/>
        <w:left w:val="none" w:sz="0" w:space="0" w:color="auto"/>
        <w:bottom w:val="none" w:sz="0" w:space="0" w:color="auto"/>
        <w:right w:val="none" w:sz="0" w:space="0" w:color="auto"/>
      </w:divBdr>
    </w:div>
    <w:div w:id="1692143681">
      <w:bodyDiv w:val="1"/>
      <w:marLeft w:val="0"/>
      <w:marRight w:val="0"/>
      <w:marTop w:val="0"/>
      <w:marBottom w:val="0"/>
      <w:divBdr>
        <w:top w:val="none" w:sz="0" w:space="0" w:color="auto"/>
        <w:left w:val="none" w:sz="0" w:space="0" w:color="auto"/>
        <w:bottom w:val="none" w:sz="0" w:space="0" w:color="auto"/>
        <w:right w:val="none" w:sz="0" w:space="0" w:color="auto"/>
      </w:divBdr>
    </w:div>
    <w:div w:id="1694499613">
      <w:bodyDiv w:val="1"/>
      <w:marLeft w:val="0"/>
      <w:marRight w:val="0"/>
      <w:marTop w:val="0"/>
      <w:marBottom w:val="0"/>
      <w:divBdr>
        <w:top w:val="none" w:sz="0" w:space="0" w:color="auto"/>
        <w:left w:val="none" w:sz="0" w:space="0" w:color="auto"/>
        <w:bottom w:val="none" w:sz="0" w:space="0" w:color="auto"/>
        <w:right w:val="none" w:sz="0" w:space="0" w:color="auto"/>
      </w:divBdr>
    </w:div>
    <w:div w:id="1702514634">
      <w:bodyDiv w:val="1"/>
      <w:marLeft w:val="0"/>
      <w:marRight w:val="0"/>
      <w:marTop w:val="0"/>
      <w:marBottom w:val="0"/>
      <w:divBdr>
        <w:top w:val="none" w:sz="0" w:space="0" w:color="auto"/>
        <w:left w:val="none" w:sz="0" w:space="0" w:color="auto"/>
        <w:bottom w:val="none" w:sz="0" w:space="0" w:color="auto"/>
        <w:right w:val="none" w:sz="0" w:space="0" w:color="auto"/>
      </w:divBdr>
    </w:div>
    <w:div w:id="1712920346">
      <w:bodyDiv w:val="1"/>
      <w:marLeft w:val="0"/>
      <w:marRight w:val="0"/>
      <w:marTop w:val="0"/>
      <w:marBottom w:val="0"/>
      <w:divBdr>
        <w:top w:val="none" w:sz="0" w:space="0" w:color="auto"/>
        <w:left w:val="none" w:sz="0" w:space="0" w:color="auto"/>
        <w:bottom w:val="none" w:sz="0" w:space="0" w:color="auto"/>
        <w:right w:val="none" w:sz="0" w:space="0" w:color="auto"/>
      </w:divBdr>
    </w:div>
    <w:div w:id="1745027363">
      <w:bodyDiv w:val="1"/>
      <w:marLeft w:val="0"/>
      <w:marRight w:val="0"/>
      <w:marTop w:val="0"/>
      <w:marBottom w:val="0"/>
      <w:divBdr>
        <w:top w:val="none" w:sz="0" w:space="0" w:color="auto"/>
        <w:left w:val="none" w:sz="0" w:space="0" w:color="auto"/>
        <w:bottom w:val="none" w:sz="0" w:space="0" w:color="auto"/>
        <w:right w:val="none" w:sz="0" w:space="0" w:color="auto"/>
      </w:divBdr>
    </w:div>
    <w:div w:id="1746562550">
      <w:bodyDiv w:val="1"/>
      <w:marLeft w:val="0"/>
      <w:marRight w:val="0"/>
      <w:marTop w:val="0"/>
      <w:marBottom w:val="0"/>
      <w:divBdr>
        <w:top w:val="none" w:sz="0" w:space="0" w:color="auto"/>
        <w:left w:val="none" w:sz="0" w:space="0" w:color="auto"/>
        <w:bottom w:val="none" w:sz="0" w:space="0" w:color="auto"/>
        <w:right w:val="none" w:sz="0" w:space="0" w:color="auto"/>
      </w:divBdr>
      <w:divsChild>
        <w:div w:id="1786579978">
          <w:marLeft w:val="0"/>
          <w:marRight w:val="0"/>
          <w:marTop w:val="0"/>
          <w:marBottom w:val="0"/>
          <w:divBdr>
            <w:top w:val="single" w:sz="24" w:space="0" w:color="E5104C"/>
            <w:left w:val="none" w:sz="0" w:space="0" w:color="auto"/>
            <w:bottom w:val="none" w:sz="0" w:space="0" w:color="auto"/>
            <w:right w:val="none" w:sz="0" w:space="0" w:color="auto"/>
          </w:divBdr>
          <w:divsChild>
            <w:div w:id="20480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5922">
      <w:bodyDiv w:val="1"/>
      <w:marLeft w:val="0"/>
      <w:marRight w:val="0"/>
      <w:marTop w:val="0"/>
      <w:marBottom w:val="0"/>
      <w:divBdr>
        <w:top w:val="none" w:sz="0" w:space="0" w:color="auto"/>
        <w:left w:val="none" w:sz="0" w:space="0" w:color="auto"/>
        <w:bottom w:val="none" w:sz="0" w:space="0" w:color="auto"/>
        <w:right w:val="none" w:sz="0" w:space="0" w:color="auto"/>
      </w:divBdr>
    </w:div>
    <w:div w:id="1759056899">
      <w:bodyDiv w:val="1"/>
      <w:marLeft w:val="0"/>
      <w:marRight w:val="0"/>
      <w:marTop w:val="0"/>
      <w:marBottom w:val="0"/>
      <w:divBdr>
        <w:top w:val="none" w:sz="0" w:space="0" w:color="auto"/>
        <w:left w:val="none" w:sz="0" w:space="0" w:color="auto"/>
        <w:bottom w:val="none" w:sz="0" w:space="0" w:color="auto"/>
        <w:right w:val="none" w:sz="0" w:space="0" w:color="auto"/>
      </w:divBdr>
    </w:div>
    <w:div w:id="1760906567">
      <w:bodyDiv w:val="1"/>
      <w:marLeft w:val="0"/>
      <w:marRight w:val="0"/>
      <w:marTop w:val="0"/>
      <w:marBottom w:val="0"/>
      <w:divBdr>
        <w:top w:val="none" w:sz="0" w:space="0" w:color="auto"/>
        <w:left w:val="none" w:sz="0" w:space="0" w:color="auto"/>
        <w:bottom w:val="none" w:sz="0" w:space="0" w:color="auto"/>
        <w:right w:val="none" w:sz="0" w:space="0" w:color="auto"/>
      </w:divBdr>
    </w:div>
    <w:div w:id="1770470364">
      <w:bodyDiv w:val="1"/>
      <w:marLeft w:val="0"/>
      <w:marRight w:val="0"/>
      <w:marTop w:val="0"/>
      <w:marBottom w:val="0"/>
      <w:divBdr>
        <w:top w:val="none" w:sz="0" w:space="0" w:color="auto"/>
        <w:left w:val="none" w:sz="0" w:space="0" w:color="auto"/>
        <w:bottom w:val="none" w:sz="0" w:space="0" w:color="auto"/>
        <w:right w:val="none" w:sz="0" w:space="0" w:color="auto"/>
      </w:divBdr>
    </w:div>
    <w:div w:id="1807356394">
      <w:bodyDiv w:val="1"/>
      <w:marLeft w:val="0"/>
      <w:marRight w:val="0"/>
      <w:marTop w:val="0"/>
      <w:marBottom w:val="0"/>
      <w:divBdr>
        <w:top w:val="none" w:sz="0" w:space="0" w:color="auto"/>
        <w:left w:val="none" w:sz="0" w:space="0" w:color="auto"/>
        <w:bottom w:val="none" w:sz="0" w:space="0" w:color="auto"/>
        <w:right w:val="none" w:sz="0" w:space="0" w:color="auto"/>
      </w:divBdr>
    </w:div>
    <w:div w:id="1859003095">
      <w:bodyDiv w:val="1"/>
      <w:marLeft w:val="0"/>
      <w:marRight w:val="0"/>
      <w:marTop w:val="0"/>
      <w:marBottom w:val="0"/>
      <w:divBdr>
        <w:top w:val="none" w:sz="0" w:space="0" w:color="auto"/>
        <w:left w:val="none" w:sz="0" w:space="0" w:color="auto"/>
        <w:bottom w:val="none" w:sz="0" w:space="0" w:color="auto"/>
        <w:right w:val="none" w:sz="0" w:space="0" w:color="auto"/>
      </w:divBdr>
    </w:div>
    <w:div w:id="1866169178">
      <w:bodyDiv w:val="1"/>
      <w:marLeft w:val="0"/>
      <w:marRight w:val="0"/>
      <w:marTop w:val="0"/>
      <w:marBottom w:val="0"/>
      <w:divBdr>
        <w:top w:val="none" w:sz="0" w:space="0" w:color="auto"/>
        <w:left w:val="none" w:sz="0" w:space="0" w:color="auto"/>
        <w:bottom w:val="none" w:sz="0" w:space="0" w:color="auto"/>
        <w:right w:val="none" w:sz="0" w:space="0" w:color="auto"/>
      </w:divBdr>
    </w:div>
    <w:div w:id="1883589124">
      <w:bodyDiv w:val="1"/>
      <w:marLeft w:val="0"/>
      <w:marRight w:val="0"/>
      <w:marTop w:val="0"/>
      <w:marBottom w:val="0"/>
      <w:divBdr>
        <w:top w:val="none" w:sz="0" w:space="0" w:color="auto"/>
        <w:left w:val="none" w:sz="0" w:space="0" w:color="auto"/>
        <w:bottom w:val="none" w:sz="0" w:space="0" w:color="auto"/>
        <w:right w:val="none" w:sz="0" w:space="0" w:color="auto"/>
      </w:divBdr>
    </w:div>
    <w:div w:id="1904631681">
      <w:bodyDiv w:val="1"/>
      <w:marLeft w:val="0"/>
      <w:marRight w:val="0"/>
      <w:marTop w:val="0"/>
      <w:marBottom w:val="0"/>
      <w:divBdr>
        <w:top w:val="none" w:sz="0" w:space="0" w:color="auto"/>
        <w:left w:val="none" w:sz="0" w:space="0" w:color="auto"/>
        <w:bottom w:val="none" w:sz="0" w:space="0" w:color="auto"/>
        <w:right w:val="none" w:sz="0" w:space="0" w:color="auto"/>
      </w:divBdr>
    </w:div>
    <w:div w:id="1904832699">
      <w:bodyDiv w:val="1"/>
      <w:marLeft w:val="0"/>
      <w:marRight w:val="0"/>
      <w:marTop w:val="0"/>
      <w:marBottom w:val="0"/>
      <w:divBdr>
        <w:top w:val="none" w:sz="0" w:space="0" w:color="auto"/>
        <w:left w:val="none" w:sz="0" w:space="0" w:color="auto"/>
        <w:bottom w:val="none" w:sz="0" w:space="0" w:color="auto"/>
        <w:right w:val="none" w:sz="0" w:space="0" w:color="auto"/>
      </w:divBdr>
    </w:div>
    <w:div w:id="1905095873">
      <w:bodyDiv w:val="1"/>
      <w:marLeft w:val="0"/>
      <w:marRight w:val="0"/>
      <w:marTop w:val="0"/>
      <w:marBottom w:val="0"/>
      <w:divBdr>
        <w:top w:val="none" w:sz="0" w:space="0" w:color="auto"/>
        <w:left w:val="none" w:sz="0" w:space="0" w:color="auto"/>
        <w:bottom w:val="none" w:sz="0" w:space="0" w:color="auto"/>
        <w:right w:val="none" w:sz="0" w:space="0" w:color="auto"/>
      </w:divBdr>
      <w:divsChild>
        <w:div w:id="401296766">
          <w:marLeft w:val="0"/>
          <w:marRight w:val="0"/>
          <w:marTop w:val="0"/>
          <w:marBottom w:val="0"/>
          <w:divBdr>
            <w:top w:val="none" w:sz="0" w:space="0" w:color="auto"/>
            <w:left w:val="none" w:sz="0" w:space="0" w:color="auto"/>
            <w:bottom w:val="none" w:sz="0" w:space="0" w:color="auto"/>
            <w:right w:val="none" w:sz="0" w:space="0" w:color="auto"/>
          </w:divBdr>
          <w:divsChild>
            <w:div w:id="1716616521">
              <w:marLeft w:val="0"/>
              <w:marRight w:val="0"/>
              <w:marTop w:val="0"/>
              <w:marBottom w:val="0"/>
              <w:divBdr>
                <w:top w:val="none" w:sz="0" w:space="0" w:color="auto"/>
                <w:left w:val="none" w:sz="0" w:space="0" w:color="auto"/>
                <w:bottom w:val="none" w:sz="0" w:space="0" w:color="auto"/>
                <w:right w:val="none" w:sz="0" w:space="0" w:color="auto"/>
              </w:divBdr>
              <w:divsChild>
                <w:div w:id="1209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062828">
      <w:bodyDiv w:val="1"/>
      <w:marLeft w:val="0"/>
      <w:marRight w:val="0"/>
      <w:marTop w:val="0"/>
      <w:marBottom w:val="0"/>
      <w:divBdr>
        <w:top w:val="none" w:sz="0" w:space="0" w:color="auto"/>
        <w:left w:val="none" w:sz="0" w:space="0" w:color="auto"/>
        <w:bottom w:val="none" w:sz="0" w:space="0" w:color="auto"/>
        <w:right w:val="none" w:sz="0" w:space="0" w:color="auto"/>
      </w:divBdr>
    </w:div>
    <w:div w:id="1922911775">
      <w:bodyDiv w:val="1"/>
      <w:marLeft w:val="0"/>
      <w:marRight w:val="0"/>
      <w:marTop w:val="0"/>
      <w:marBottom w:val="0"/>
      <w:divBdr>
        <w:top w:val="none" w:sz="0" w:space="0" w:color="auto"/>
        <w:left w:val="none" w:sz="0" w:space="0" w:color="auto"/>
        <w:bottom w:val="none" w:sz="0" w:space="0" w:color="auto"/>
        <w:right w:val="none" w:sz="0" w:space="0" w:color="auto"/>
      </w:divBdr>
    </w:div>
    <w:div w:id="1959099425">
      <w:bodyDiv w:val="1"/>
      <w:marLeft w:val="0"/>
      <w:marRight w:val="0"/>
      <w:marTop w:val="0"/>
      <w:marBottom w:val="0"/>
      <w:divBdr>
        <w:top w:val="none" w:sz="0" w:space="0" w:color="auto"/>
        <w:left w:val="none" w:sz="0" w:space="0" w:color="auto"/>
        <w:bottom w:val="none" w:sz="0" w:space="0" w:color="auto"/>
        <w:right w:val="none" w:sz="0" w:space="0" w:color="auto"/>
      </w:divBdr>
    </w:div>
    <w:div w:id="1978951049">
      <w:bodyDiv w:val="1"/>
      <w:marLeft w:val="0"/>
      <w:marRight w:val="0"/>
      <w:marTop w:val="0"/>
      <w:marBottom w:val="0"/>
      <w:divBdr>
        <w:top w:val="none" w:sz="0" w:space="0" w:color="auto"/>
        <w:left w:val="none" w:sz="0" w:space="0" w:color="auto"/>
        <w:bottom w:val="none" w:sz="0" w:space="0" w:color="auto"/>
        <w:right w:val="none" w:sz="0" w:space="0" w:color="auto"/>
      </w:divBdr>
    </w:div>
    <w:div w:id="1984195714">
      <w:bodyDiv w:val="1"/>
      <w:marLeft w:val="0"/>
      <w:marRight w:val="0"/>
      <w:marTop w:val="0"/>
      <w:marBottom w:val="0"/>
      <w:divBdr>
        <w:top w:val="none" w:sz="0" w:space="0" w:color="auto"/>
        <w:left w:val="none" w:sz="0" w:space="0" w:color="auto"/>
        <w:bottom w:val="none" w:sz="0" w:space="0" w:color="auto"/>
        <w:right w:val="none" w:sz="0" w:space="0" w:color="auto"/>
      </w:divBdr>
    </w:div>
    <w:div w:id="1987392303">
      <w:bodyDiv w:val="1"/>
      <w:marLeft w:val="0"/>
      <w:marRight w:val="0"/>
      <w:marTop w:val="0"/>
      <w:marBottom w:val="0"/>
      <w:divBdr>
        <w:top w:val="none" w:sz="0" w:space="0" w:color="auto"/>
        <w:left w:val="none" w:sz="0" w:space="0" w:color="auto"/>
        <w:bottom w:val="none" w:sz="0" w:space="0" w:color="auto"/>
        <w:right w:val="none" w:sz="0" w:space="0" w:color="auto"/>
      </w:divBdr>
    </w:div>
    <w:div w:id="1988120803">
      <w:bodyDiv w:val="1"/>
      <w:marLeft w:val="0"/>
      <w:marRight w:val="0"/>
      <w:marTop w:val="0"/>
      <w:marBottom w:val="0"/>
      <w:divBdr>
        <w:top w:val="none" w:sz="0" w:space="0" w:color="auto"/>
        <w:left w:val="none" w:sz="0" w:space="0" w:color="auto"/>
        <w:bottom w:val="none" w:sz="0" w:space="0" w:color="auto"/>
        <w:right w:val="none" w:sz="0" w:space="0" w:color="auto"/>
      </w:divBdr>
    </w:div>
    <w:div w:id="1997145823">
      <w:bodyDiv w:val="1"/>
      <w:marLeft w:val="0"/>
      <w:marRight w:val="0"/>
      <w:marTop w:val="0"/>
      <w:marBottom w:val="0"/>
      <w:divBdr>
        <w:top w:val="none" w:sz="0" w:space="0" w:color="auto"/>
        <w:left w:val="none" w:sz="0" w:space="0" w:color="auto"/>
        <w:bottom w:val="none" w:sz="0" w:space="0" w:color="auto"/>
        <w:right w:val="none" w:sz="0" w:space="0" w:color="auto"/>
      </w:divBdr>
    </w:div>
    <w:div w:id="2008827104">
      <w:bodyDiv w:val="1"/>
      <w:marLeft w:val="0"/>
      <w:marRight w:val="0"/>
      <w:marTop w:val="0"/>
      <w:marBottom w:val="0"/>
      <w:divBdr>
        <w:top w:val="none" w:sz="0" w:space="0" w:color="auto"/>
        <w:left w:val="none" w:sz="0" w:space="0" w:color="auto"/>
        <w:bottom w:val="none" w:sz="0" w:space="0" w:color="auto"/>
        <w:right w:val="none" w:sz="0" w:space="0" w:color="auto"/>
      </w:divBdr>
    </w:div>
    <w:div w:id="2025355147">
      <w:bodyDiv w:val="1"/>
      <w:marLeft w:val="0"/>
      <w:marRight w:val="0"/>
      <w:marTop w:val="0"/>
      <w:marBottom w:val="0"/>
      <w:divBdr>
        <w:top w:val="none" w:sz="0" w:space="0" w:color="auto"/>
        <w:left w:val="none" w:sz="0" w:space="0" w:color="auto"/>
        <w:bottom w:val="none" w:sz="0" w:space="0" w:color="auto"/>
        <w:right w:val="none" w:sz="0" w:space="0" w:color="auto"/>
      </w:divBdr>
    </w:div>
    <w:div w:id="2064669074">
      <w:bodyDiv w:val="1"/>
      <w:marLeft w:val="0"/>
      <w:marRight w:val="0"/>
      <w:marTop w:val="0"/>
      <w:marBottom w:val="0"/>
      <w:divBdr>
        <w:top w:val="none" w:sz="0" w:space="0" w:color="auto"/>
        <w:left w:val="none" w:sz="0" w:space="0" w:color="auto"/>
        <w:bottom w:val="none" w:sz="0" w:space="0" w:color="auto"/>
        <w:right w:val="none" w:sz="0" w:space="0" w:color="auto"/>
      </w:divBdr>
    </w:div>
    <w:div w:id="2089770882">
      <w:bodyDiv w:val="1"/>
      <w:marLeft w:val="0"/>
      <w:marRight w:val="0"/>
      <w:marTop w:val="0"/>
      <w:marBottom w:val="0"/>
      <w:divBdr>
        <w:top w:val="none" w:sz="0" w:space="0" w:color="auto"/>
        <w:left w:val="none" w:sz="0" w:space="0" w:color="auto"/>
        <w:bottom w:val="none" w:sz="0" w:space="0" w:color="auto"/>
        <w:right w:val="none" w:sz="0" w:space="0" w:color="auto"/>
      </w:divBdr>
    </w:div>
    <w:div w:id="2104181945">
      <w:bodyDiv w:val="1"/>
      <w:marLeft w:val="0"/>
      <w:marRight w:val="0"/>
      <w:marTop w:val="0"/>
      <w:marBottom w:val="0"/>
      <w:divBdr>
        <w:top w:val="none" w:sz="0" w:space="0" w:color="auto"/>
        <w:left w:val="none" w:sz="0" w:space="0" w:color="auto"/>
        <w:bottom w:val="none" w:sz="0" w:space="0" w:color="auto"/>
        <w:right w:val="none" w:sz="0" w:space="0" w:color="auto"/>
      </w:divBdr>
      <w:divsChild>
        <w:div w:id="402916055">
          <w:marLeft w:val="0"/>
          <w:marRight w:val="0"/>
          <w:marTop w:val="0"/>
          <w:marBottom w:val="0"/>
          <w:divBdr>
            <w:top w:val="none" w:sz="0" w:space="0" w:color="auto"/>
            <w:left w:val="none" w:sz="0" w:space="0" w:color="auto"/>
            <w:bottom w:val="none" w:sz="0" w:space="0" w:color="auto"/>
            <w:right w:val="none" w:sz="0" w:space="0" w:color="auto"/>
          </w:divBdr>
        </w:div>
      </w:divsChild>
    </w:div>
    <w:div w:id="2106726414">
      <w:bodyDiv w:val="1"/>
      <w:marLeft w:val="0"/>
      <w:marRight w:val="0"/>
      <w:marTop w:val="0"/>
      <w:marBottom w:val="0"/>
      <w:divBdr>
        <w:top w:val="none" w:sz="0" w:space="0" w:color="auto"/>
        <w:left w:val="none" w:sz="0" w:space="0" w:color="auto"/>
        <w:bottom w:val="none" w:sz="0" w:space="0" w:color="auto"/>
        <w:right w:val="none" w:sz="0" w:space="0" w:color="auto"/>
      </w:divBdr>
    </w:div>
    <w:div w:id="2131509653">
      <w:bodyDiv w:val="1"/>
      <w:marLeft w:val="0"/>
      <w:marRight w:val="0"/>
      <w:marTop w:val="0"/>
      <w:marBottom w:val="0"/>
      <w:divBdr>
        <w:top w:val="none" w:sz="0" w:space="0" w:color="auto"/>
        <w:left w:val="none" w:sz="0" w:space="0" w:color="auto"/>
        <w:bottom w:val="none" w:sz="0" w:space="0" w:color="auto"/>
        <w:right w:val="none" w:sz="0" w:space="0" w:color="auto"/>
      </w:divBdr>
    </w:div>
    <w:div w:id="213825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urnals.sagepub.com/doi/full/10.1177/0160323X18785695"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https://journals.sagepub.com/doi/full/10.1177/0160323X18785695" TargetMode="External"/><Relationship Id="rId17" Type="http://schemas.openxmlformats.org/officeDocument/2006/relationships/hyperlink" Target="https://www.retailgazette.co.uk/blog/2020/05/tesco-faces-shareholder-revolt-bonus-hike-ceo-dave-lewis-ocado-ag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4.gif"/><Relationship Id="rId23"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journals.sagepub.com/doi/full/10.1177/0160323X18785695" TargetMode="Externa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199D1E-C9DD-2E47-B84E-092A77AA9757}">
  <we:reference id="f78a3046-9e99-4300-aa2b-5814002b01a2" version="1.28.0.0" store="EXCatalog" storeType="EXCatalog"/>
  <we:alternateReferences>
    <we:reference id="WA104382081" version="1.28.0.0" store="en-GB" storeType="OMEX"/>
  </we:alternateReferences>
  <we:properties>
    <we:property name="MENDELEY_CITATIONS" value="[]"/>
    <we:property name="MENDELEY_CITATIONS_STYLE" value="&quot;https://www.zotero.org/styles/elsevier-harvard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nnnnnnnnnnnn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C72634-51C6-E04B-A79E-2ACC9F70D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6012</Words>
  <Characters>33371</Characters>
  <Application>Microsoft Office Word</Application>
  <DocSecurity>0</DocSecurity>
  <Lines>953</Lines>
  <Paragraphs>354</Paragraphs>
  <ScaleCrop>false</ScaleCrop>
  <HeadingPairs>
    <vt:vector size="2" baseType="variant">
      <vt:variant>
        <vt:lpstr>Title</vt:lpstr>
      </vt:variant>
      <vt:variant>
        <vt:i4>1</vt:i4>
      </vt:variant>
    </vt:vector>
  </HeadingPairs>
  <TitlesOfParts>
    <vt:vector size="1" baseType="lpstr">
      <vt:lpstr/>
    </vt:vector>
  </TitlesOfParts>
  <Company>UNIVERSITY OF WALES TRIINITY ST DAVID</Company>
  <LinksUpToDate>false</LinksUpToDate>
  <CharactersWithSpaces>39029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c:title>
  <dc:subject>BMSW Leading and Implementing Workplace ChangeBMSW6103 6103</dc:subject>
  <dc:creator>Nelly Nyaundi Myles (1710690)</dc:creator>
  <cp:keywords/>
  <dc:description/>
  <cp:lastModifiedBy>Nelly Myles (1710690)</cp:lastModifiedBy>
  <cp:revision>2</cp:revision>
  <cp:lastPrinted>2022-04-01T19:04:00Z</cp:lastPrinted>
  <dcterms:created xsi:type="dcterms:W3CDTF">2022-04-07T12:56:00Z</dcterms:created>
  <dcterms:modified xsi:type="dcterms:W3CDTF">2022-04-07T12:56:00Z</dcterms:modified>
  <cp:category>Leading and Implementing Workplace Change BMSW6103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