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lang w:eastAsia="en-US"/>
        </w:rPr>
        <w:id w:val="34320765"/>
        <w:docPartObj>
          <w:docPartGallery w:val="Cover Pages"/>
          <w:docPartUnique/>
        </w:docPartObj>
      </w:sdtPr>
      <w:sdtEndPr>
        <w:rPr>
          <w:rFonts w:cstheme="minorHAnsi"/>
        </w:rPr>
      </w:sdtEndPr>
      <w:sdtContent>
        <w:p w14:paraId="57A55D62" w14:textId="437FDC77" w:rsidR="001F19B7" w:rsidRPr="003A419B" w:rsidRDefault="003A419B" w:rsidP="001F19B7">
          <w:pPr>
            <w:pStyle w:val="NormalWeb"/>
            <w:rPr>
              <w:rFonts w:asciiTheme="minorHAnsi" w:hAnsiTheme="minorHAnsi" w:cstheme="minorHAnsi"/>
            </w:rPr>
          </w:pPr>
          <w:r>
            <w:rPr>
              <w:noProof/>
            </w:rPr>
            <mc:AlternateContent>
              <mc:Choice Requires="wpg">
                <w:drawing>
                  <wp:anchor distT="0" distB="0" distL="114300" distR="114300" simplePos="0" relativeHeight="251659264" behindDoc="1" locked="0" layoutInCell="1" allowOverlap="1" wp14:anchorId="068136D3" wp14:editId="5FCF4E9B">
                    <wp:simplePos x="0" y="0"/>
                    <wp:positionH relativeFrom="page">
                      <wp:align>center</wp:align>
                    </wp:positionH>
                    <wp:positionV relativeFrom="page">
                      <wp:align>center</wp:align>
                    </wp:positionV>
                    <wp:extent cx="711835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7118637" cy="9144000"/>
                              <a:chOff x="0" y="0"/>
                              <a:chExt cx="7118637"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84114EE" w14:textId="77777777" w:rsidR="001F19B7" w:rsidRDefault="001F19B7">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275242" y="4893408"/>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F7B22AF" w14:textId="3C1E1E78" w:rsidR="001F19B7" w:rsidRDefault="007A6A6F">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Strategic travel and tourism management</w:t>
                                      </w:r>
                                    </w:p>
                                  </w:sdtContent>
                                </w:sdt>
                                <w:sdt>
                                  <w:sdtPr>
                                    <w:rPr>
                                      <w:rFonts w:eastAsia="Times New Roman" w:cstheme="minorHAnsi"/>
                                      <w:sz w:val="24"/>
                                      <w:szCs w:val="24"/>
                                      <w:lang w:val="en-GB" w:eastAsia="en-GB"/>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1EE6492" w14:textId="040E0FBB" w:rsidR="001F19B7" w:rsidRDefault="005269B3" w:rsidP="001F19B7">
                                      <w:pPr>
                                        <w:pStyle w:val="NoSpacing"/>
                                        <w:spacing w:before="120"/>
                                        <w:rPr>
                                          <w:color w:val="4472C4" w:themeColor="accent1"/>
                                          <w:sz w:val="36"/>
                                          <w:szCs w:val="36"/>
                                        </w:rPr>
                                      </w:pPr>
                                      <w:r w:rsidRPr="001F19B7">
                                        <w:rPr>
                                          <w:rFonts w:eastAsia="Times New Roman" w:cstheme="minorHAnsi"/>
                                          <w:sz w:val="24"/>
                                          <w:szCs w:val="24"/>
                                          <w:lang w:val="en-GB" w:eastAsia="en-GB"/>
                                        </w:rPr>
                                        <w:t xml:space="preserve">With particular reference to the integration of transport modes, make strategic recommendations to politicians and transport planners as to what could be done by key stakeholders to further develop rail-based tourism to take advantage of this increased capacity. </w:t>
                                      </w:r>
                                      <w:r w:rsidR="001F19B7" w:rsidRPr="001F19B7">
                                        <w:rPr>
                                          <w:rFonts w:eastAsia="Times New Roman" w:cstheme="minorHAnsi"/>
                                          <w:sz w:val="24"/>
                                          <w:szCs w:val="24"/>
                                          <w:lang w:val="en-GB" w:eastAsia="en-GB"/>
                                        </w:rPr>
                                        <w:t>You may find it helpful to adopt a benchmark rail line for comparative purposes.</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068136D3" id="Group 48" o:spid="_x0000_s1026" style="position:absolute;margin-left:0;margin-top:0;width:560.5pt;height:10in;z-index:-251657216;mso-height-percent:909;mso-position-horizontal:center;mso-position-horizontal-relative:page;mso-position-vertical:center;mso-position-vertical-relative:page;mso-height-percent:909" coordsize="711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LrAGkwgAAKorAAAOAAAAZHJzL2Uyb0RvYy54bWzsWkuP2zYQvhfofxB0LNBYb1lGnCBNm6BA&#13;&#10;mgTJFjlrZfmByKIqaWOnv77fDEmZliV7k90mOezFpsjRcGY4882Q4uOn+21hfcrrZiPKue0+cmwr&#13;&#10;LzOx2JSruf331Ytfp7bVtGm5SAtR5nP7c97YT5/8/NPjXTXLPbEWxSKvLTApm9mumtvrtq1mk0mT&#13;&#10;rfNt2jwSVV5icCnqbdrisV5NFnW6A/dtMfEcJ5rsRL2oapHlTYPe3+Wg/YT5L5d51r5ZLpu8tYq5&#13;&#10;Ddla/q3595p+J08ep7NVnVbrTabESL9Cim26KTFpx+r3tE2tm3pzwmq7yWrRiGX7KBPbiVguN1nO&#13;&#10;OkAb1+lp87IWNxXrsprtVlVnJpi2Z6evZpu9/vS2tjaLuR1gpcp0izXiaS08wzi7ajUDzcu6el+9&#13;&#10;rVXHSj6RvvtlvaV/aGLt2ayfO7Pm+9bK0Bm77jTyY9vKMJa4QeA4yvDZGqtz8l62/uPCmxM98YTk&#13;&#10;68TpHjq5tW5JT7fkvnSLpuGU1Ply3cbeHNUNAdIcfKC5mw+8X6dVzq7V0PoqO4WBttM7RE5arorc&#13;&#10;Qh8vO9N1TtDMGvjDbT3goq7prKqb9mUuthY15naN+Tmg0k+vmhYCwCyaRMXZ4sWmKLjdgEQ2rErA&#13;&#10;MC5WxOG3GUfy50VtfUqBAIuPHne3m7KVPUncOeP6Jv9LLFQ3sEX5aJO2XbcbJV1/cbM1+rVPQ8xu&#13;&#10;ThZ61ZxIdla0Zp0uciVE1E12JATJpoQzhSDRuHtQBnSutJ2KTWlhced25EpeVpOlRQ4QcGmtibRO&#13;&#10;O/MWJWlQCjK3HKUeRJ72AW61n4uc6IryXb4EoCDupa07c0il0izLy9aVq3PQNRwVnhkS5yXm73hj&#13;&#10;iQfZ0wpLIRU5vZlzIujeHbS/lku+3L3BE4uy7V7ebkpRD/lWAaXUzJJe20hahozU7q/3IKHmtVh8&#13;&#10;RtDVQmakpspebOD4r9KmfZvWSEGAFKTV9g1+loXYzW2hWra1FvW/Q/1ED1TAqG3tkNLmdvPPTVrn&#13;&#10;tlX8WSIsZBQiCR491fwkYdm2rvkpCGMOAKu82T4XCBwXWbzKuAnB6rbQzWUtth+Qgp/R1BhKywwC&#13;&#10;zO1WN5+3MtsihWf5s2dMhNRXpe2r8n2VEWuyMcX21f5DWlcKAFpkj9dCw1Q66+GApKU3S/HsphXL&#13;&#10;DYPEwbTK+oBMmQw4SfTzQhhqvJM5j33nC1OeF3qB64HRaeILfC9xXV8mhyBIXMfnpJrOLiW+sTcR&#13;&#10;mjrjNqLYdDHaC7LrlfZFg6qfK79FPom0fV/UeU5VnBVGvXRCa9hUr0T2saHwoRVEQqJEIyOF8ox1&#13;&#10;vQPWojRJsdTsL9oKqu5wQ8eN48FF8KZe7MPunKG9qR96oJOBqplkNzL3kCjaz4CBC51WFqowuoKD&#13;&#10;L7cFovOXiRVYO8uNp2xoItY0CJWOBuORtSYy1tok8wwyZ4QVPMdk5Y2wQtI2yOJohBus05E5I6yw&#13;&#10;Xh0NKTfCCrVcRxaOsILFO5oxW6Es62h6tqIkpBcgXcsaAHGzL9WioCVzmERz5H2qI2mFEIdX2v1B&#13;&#10;RYs6Qow1IGJfucN5YliZiLXvnCeGHYk4vhVnWIqIuSaF2sxZ/itdqRjqb2BqYPXcvqYJgJ5pSybS&#13;&#10;TQvpglYPqYIbEYfMFhnkSjBNS7aSCmnfxIQHgqI0CaVNQahTqx7W/xXzQwBKtXURoof1vyYjwaCw&#13;&#10;tqQe1v+S7EQ6PZwVosll/JLagAxDfzKbEcwAfVW1UGFCql8oY1RavpRJOVvqRMrJEknxkEeP0igQ&#13;&#10;8JBER9PjPaZEhlCpyHES/BaAD2SQm8gD4HMQHMH6PQA+nJG3lPAjz4sdJFkOBL3l9MMgCigf0JZT&#13;&#10;P0inuRPohwBEz/N5S2SiuQn6NA5MHCLrg/4QjQn6nuclI6xM0GeyYcH6oD80own6LPwwqz7oD7Ey&#13;&#10;QX/MVibo83QHWyF8H0D/DqDPS0Kgzw3CuwOmS1iVJZJeuougT56lcpjGX/0v+TEBofl50JeCXQT9&#13;&#10;E+n0ZA+gL49rDvUpZb1uz6Rw/nuBPqK+D/rq8NCo5e8B9KeB66si33WSUG+mOtAPpnGsK31fPdwD&#13;&#10;6CcE+m7CeWwU9DFOSD1AdgL6AzRHoO8m/girI9B3p9MRwU5Af2DGI9An4Yd1NEHfpV3DkIYm6o8Z&#13;&#10;6wj1ab4DqwfUR8l/F9Sn5WXUp8YQ6sP4VCjRsIyHQ1rQCCvhXJb6INR7Ij2s/xXqw/eY5QXUZ8Ew&#13;&#10;s3ue7kQ8PdsD7P/IsI9l68O++q5yv7Dvem7kqBO2IJlSXX9c7OOMzSGH5GIf1ER8T7jvJtH5E54k&#13;&#10;4hMe/EmhDgdBfdwfYmXivpuEhIogO2Fl4j7IPID1ELc+7g+xMnGfeIywMnGftiBDrPqwPySSCfvE&#13;&#10;w2D1APt3g302N5/wkMeMw75euovFPjmgihsNwPpfwj653i1gXwoG2D+/dZCob0inJ3tA/R8Y9SOU&#13;&#10;CD3URxfQ9r5PeNSpY+gngPYjvD/+OOL7sRPq+uJOhzt0DO/F3vk6P/bpGB6fFPgw1NwO9PF+iJWJ&#13;&#10;9xifjrAy8R5khPdD3Pp4PySViffEY4SVifd0oj/EysT7MVuZeE88DFYPeH83vGcP4DKfnG8I71X1&#13;&#10;rnzzIt6DIUcWCDX06n9V5sP1boH3UrCLhzsn0unJHvD+6/D+8EGXz3/URSiJxP/7VSGUxSoPXNH5&#13;&#10;y29ib8lK2cgDVrtHP33iV/lh5M4Qvsh6gfS0YJr4gdMD/Gga+H4CtOMCP54moFeFigZ8fTfIosbl&#13;&#10;60PdZyByffpcFvnIIRRT3QhHBfXIuyDYn9OWgrSTWnBr4NbLLW6XDF9pucWL3/pOy+Kj/pC6PHen&#13;&#10;he8Pdov8/a+2AGmMr3F4krda0DA+xX3ZfZbrH+k+Cwc+LoTCH1GAyMurdOPUfGZfnXVXbJ/8BwAA&#13;&#10;//8DAFBLAwQUAAYACAAAACEA4U86vt0AAAAMAQAADwAAAGRycy9kb3ducmV2LnhtbExPy07DMBC8&#13;&#10;I/EP1iJxo3aiqkJpnAqoyoUT5XV1420S1V6H2GnTv2fLBS6jHY1mdqZcTd6JIw6xC6QhmykQSHWw&#13;&#10;HTUa3t82d/cgYjJkjQuEGs4YYVVdX5WmsOFEr3jcpkZwCMXCaGhT6gspY92iN3EWeiTW9mHwJjEd&#13;&#10;GmkHc+Jw72Su1EJ60xF/aE2PTy3Wh+3oNeBnc86+3Ev+OI3rTd0/f9v+Y6H17c20XjI8LEEknNKf&#13;&#10;Ay4buD9UXGwXRrJROA28Jv3iRcvyjPmOr/lcKZBVKf+PqH4AAAD//wMAUEsBAi0AFAAGAAgAAAAh&#13;&#10;ALaDOJL+AAAA4QEAABMAAAAAAAAAAAAAAAAAAAAAAFtDb250ZW50X1R5cGVzXS54bWxQSwECLQAU&#13;&#10;AAYACAAAACEAOP0h/9YAAACUAQAACwAAAAAAAAAAAAAAAAAvAQAAX3JlbHMvLnJlbHNQSwECLQAU&#13;&#10;AAYACAAAACEAhy6wBpMIAACqKwAADgAAAAAAAAAAAAAAAAAuAgAAZHJzL2Uyb0RvYy54bWxQSwEC&#13;&#10;LQAUAAYACAAAACEA4U86vt0AAAAMAQAADwAAAAAAAAAAAAAAAADtCgAAZHJzL2Rvd25yZXYueG1s&#13;&#10;UEsFBgAAAAAEAAQA8wAAAPcL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384114EE" w14:textId="77777777" w:rsidR="001F19B7" w:rsidRDefault="001F19B7">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2752;top:48934;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F7B22AF" w14:textId="3C1E1E78" w:rsidR="001F19B7" w:rsidRDefault="007A6A6F">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Strategic travel and tourism management</w:t>
                                </w:r>
                              </w:p>
                            </w:sdtContent>
                          </w:sdt>
                          <w:sdt>
                            <w:sdtPr>
                              <w:rPr>
                                <w:rFonts w:eastAsia="Times New Roman" w:cstheme="minorHAnsi"/>
                                <w:sz w:val="24"/>
                                <w:szCs w:val="24"/>
                                <w:lang w:val="en-GB" w:eastAsia="en-GB"/>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1EE6492" w14:textId="040E0FBB" w:rsidR="001F19B7" w:rsidRDefault="005269B3" w:rsidP="001F19B7">
                                <w:pPr>
                                  <w:pStyle w:val="NoSpacing"/>
                                  <w:spacing w:before="120"/>
                                  <w:rPr>
                                    <w:color w:val="4472C4" w:themeColor="accent1"/>
                                    <w:sz w:val="36"/>
                                    <w:szCs w:val="36"/>
                                  </w:rPr>
                                </w:pPr>
                                <w:r w:rsidRPr="001F19B7">
                                  <w:rPr>
                                    <w:rFonts w:eastAsia="Times New Roman" w:cstheme="minorHAnsi"/>
                                    <w:sz w:val="24"/>
                                    <w:szCs w:val="24"/>
                                    <w:lang w:val="en-GB" w:eastAsia="en-GB"/>
                                  </w:rPr>
                                  <w:t xml:space="preserve">With particular reference to the integration of transport modes, make strategic recommendations to politicians and transport planners as to what could be done by key stakeholders to further develop rail-based tourism to take advantage of this increased capacity. </w:t>
                                </w:r>
                                <w:r w:rsidR="001F19B7" w:rsidRPr="001F19B7">
                                  <w:rPr>
                                    <w:rFonts w:eastAsia="Times New Roman" w:cstheme="minorHAnsi"/>
                                    <w:sz w:val="24"/>
                                    <w:szCs w:val="24"/>
                                    <w:lang w:val="en-GB" w:eastAsia="en-GB"/>
                                  </w:rPr>
                                  <w:t>You may find it helpful to adopt a benchmark rail line for comparative purposes.</w:t>
                                </w:r>
                              </w:p>
                            </w:sdtContent>
                          </w:sdt>
                        </w:txbxContent>
                      </v:textbox>
                    </v:shape>
                    <w10:wrap anchorx="page" anchory="page"/>
                  </v:group>
                </w:pict>
              </mc:Fallback>
            </mc:AlternateContent>
          </w:r>
        </w:p>
        <w:p w14:paraId="0070E802" w14:textId="013E9957" w:rsidR="001F19B7" w:rsidRPr="003A419B" w:rsidRDefault="003A419B">
          <w:r w:rsidRPr="003A419B">
            <w:t>Megan Smith</w:t>
          </w:r>
        </w:p>
        <w:p w14:paraId="485F69A3" w14:textId="47187BDF" w:rsidR="003A419B" w:rsidRPr="003A419B" w:rsidRDefault="003A419B">
          <w:r w:rsidRPr="003A419B">
            <w:t>1900371</w:t>
          </w:r>
        </w:p>
        <w:p w14:paraId="05929DA8" w14:textId="6BC7412C" w:rsidR="001F19B7" w:rsidRDefault="001F19B7">
          <w:pPr>
            <w:rPr>
              <w:rFonts w:eastAsia="Times New Roman" w:cstheme="minorHAnsi"/>
              <w:lang w:eastAsia="en-GB"/>
            </w:rPr>
          </w:pPr>
          <w:r>
            <w:rPr>
              <w:rFonts w:cstheme="minorHAnsi"/>
            </w:rPr>
            <w:br w:type="page"/>
          </w:r>
        </w:p>
      </w:sdtContent>
    </w:sdt>
    <w:p w14:paraId="2D173E5C" w14:textId="167EE1E3" w:rsidR="001F19B7" w:rsidRPr="003A419B" w:rsidRDefault="001F19B7" w:rsidP="003A419B">
      <w:pPr>
        <w:pStyle w:val="NormalWeb"/>
        <w:rPr>
          <w:rFonts w:asciiTheme="minorHAnsi" w:hAnsiTheme="minorHAnsi" w:cstheme="minorHAnsi"/>
          <w:b/>
          <w:bCs/>
          <w:u w:val="single"/>
        </w:rPr>
      </w:pPr>
      <w:r w:rsidRPr="003A419B">
        <w:rPr>
          <w:rFonts w:asciiTheme="minorHAnsi" w:hAnsiTheme="minorHAnsi" w:cstheme="minorHAnsi"/>
          <w:b/>
          <w:bCs/>
          <w:u w:val="single"/>
        </w:rPr>
        <w:lastRenderedPageBreak/>
        <w:t xml:space="preserve">Contents page </w:t>
      </w:r>
    </w:p>
    <w:p w14:paraId="725FBD4B" w14:textId="3F81952D" w:rsidR="001F19B7" w:rsidRPr="003A419B" w:rsidRDefault="001F19B7" w:rsidP="003A419B">
      <w:pPr>
        <w:pStyle w:val="NormalWeb"/>
        <w:rPr>
          <w:rFonts w:asciiTheme="minorHAnsi" w:hAnsiTheme="minorHAnsi" w:cstheme="minorHAnsi"/>
        </w:rPr>
      </w:pPr>
      <w:r w:rsidRPr="003A419B">
        <w:rPr>
          <w:rFonts w:asciiTheme="minorHAnsi" w:hAnsiTheme="minorHAnsi" w:cstheme="minorHAnsi"/>
        </w:rPr>
        <w:t>Contents page</w:t>
      </w:r>
      <w:r w:rsidR="009C0A80" w:rsidRPr="003A419B">
        <w:rPr>
          <w:rFonts w:asciiTheme="minorHAnsi" w:hAnsiTheme="minorHAnsi" w:cstheme="minorHAnsi"/>
        </w:rPr>
        <w:t>……………………………………………………………………………………………………….</w:t>
      </w:r>
      <w:r w:rsidR="00C010D8" w:rsidRPr="003A419B">
        <w:rPr>
          <w:rFonts w:asciiTheme="minorHAnsi" w:hAnsiTheme="minorHAnsi" w:cstheme="minorHAnsi"/>
        </w:rPr>
        <w:t>1</w:t>
      </w:r>
      <w:r w:rsidRPr="003A419B">
        <w:rPr>
          <w:rFonts w:asciiTheme="minorHAnsi" w:hAnsiTheme="minorHAnsi" w:cstheme="minorHAnsi"/>
        </w:rPr>
        <w:t xml:space="preserve"> </w:t>
      </w:r>
    </w:p>
    <w:p w14:paraId="46A95913" w14:textId="7BB29973" w:rsidR="009C0A80" w:rsidRPr="003A419B" w:rsidRDefault="009C0A80" w:rsidP="003A419B">
      <w:pPr>
        <w:pStyle w:val="NormalWeb"/>
        <w:rPr>
          <w:rFonts w:asciiTheme="minorHAnsi" w:hAnsiTheme="minorHAnsi" w:cstheme="minorHAnsi"/>
        </w:rPr>
      </w:pPr>
      <w:r w:rsidRPr="003A419B">
        <w:rPr>
          <w:rFonts w:asciiTheme="minorHAnsi" w:hAnsiTheme="minorHAnsi" w:cstheme="minorHAnsi"/>
        </w:rPr>
        <w:t>Executive summary ………………………………………………………………………………………………</w:t>
      </w:r>
      <w:r w:rsidR="00C010D8" w:rsidRPr="003A419B">
        <w:rPr>
          <w:rFonts w:asciiTheme="minorHAnsi" w:hAnsiTheme="minorHAnsi" w:cstheme="minorHAnsi"/>
        </w:rPr>
        <w:t>2</w:t>
      </w:r>
    </w:p>
    <w:p w14:paraId="1C77B114" w14:textId="66FF6299" w:rsidR="009C0A80" w:rsidRPr="003A419B" w:rsidRDefault="009C0A80" w:rsidP="003A419B">
      <w:pPr>
        <w:pStyle w:val="NormalWeb"/>
        <w:rPr>
          <w:rFonts w:asciiTheme="minorHAnsi" w:hAnsiTheme="minorHAnsi" w:cstheme="minorHAnsi"/>
        </w:rPr>
      </w:pPr>
      <w:r w:rsidRPr="003A419B">
        <w:rPr>
          <w:rFonts w:asciiTheme="minorHAnsi" w:hAnsiTheme="minorHAnsi" w:cstheme="minorHAnsi"/>
        </w:rPr>
        <w:t>Introduction …………………………………………………………………………………………………………</w:t>
      </w:r>
      <w:r w:rsidR="00C010D8" w:rsidRPr="003A419B">
        <w:rPr>
          <w:rFonts w:asciiTheme="minorHAnsi" w:hAnsiTheme="minorHAnsi" w:cstheme="minorHAnsi"/>
        </w:rPr>
        <w:t xml:space="preserve"> 2</w:t>
      </w:r>
    </w:p>
    <w:p w14:paraId="3EF7CF61" w14:textId="0FA9A6C4" w:rsidR="009C0A80" w:rsidRPr="003A419B" w:rsidRDefault="009C0A80" w:rsidP="003A419B">
      <w:pPr>
        <w:pStyle w:val="NormalWeb"/>
        <w:rPr>
          <w:rFonts w:asciiTheme="minorHAnsi" w:hAnsiTheme="minorHAnsi" w:cstheme="minorHAnsi"/>
        </w:rPr>
      </w:pPr>
      <w:r w:rsidRPr="003A419B">
        <w:rPr>
          <w:rFonts w:asciiTheme="minorHAnsi" w:hAnsiTheme="minorHAnsi" w:cstheme="minorHAnsi"/>
        </w:rPr>
        <w:t>Heart of Wales Line ………………………………………………………………………………………………</w:t>
      </w:r>
      <w:r w:rsidR="00C010D8" w:rsidRPr="003A419B">
        <w:rPr>
          <w:rFonts w:asciiTheme="minorHAnsi" w:hAnsiTheme="minorHAnsi" w:cstheme="minorHAnsi"/>
        </w:rPr>
        <w:t>2</w:t>
      </w:r>
    </w:p>
    <w:p w14:paraId="42D3F9CB" w14:textId="0DB5B9E8" w:rsidR="00A979BE" w:rsidRPr="003A419B" w:rsidRDefault="00A979BE" w:rsidP="003A419B">
      <w:pPr>
        <w:pStyle w:val="NormalWeb"/>
        <w:rPr>
          <w:rFonts w:asciiTheme="minorHAnsi" w:hAnsiTheme="minorHAnsi" w:cstheme="minorHAnsi"/>
        </w:rPr>
      </w:pPr>
      <w:r w:rsidRPr="003A419B">
        <w:rPr>
          <w:rFonts w:asciiTheme="minorHAnsi" w:hAnsiTheme="minorHAnsi" w:cstheme="minorHAnsi"/>
        </w:rPr>
        <w:t>West Highlands line………………………………………………………………………………………………</w:t>
      </w:r>
      <w:r w:rsidR="00C010D8" w:rsidRPr="003A419B">
        <w:rPr>
          <w:rFonts w:asciiTheme="minorHAnsi" w:hAnsiTheme="minorHAnsi" w:cstheme="minorHAnsi"/>
        </w:rPr>
        <w:t xml:space="preserve"> 3</w:t>
      </w:r>
    </w:p>
    <w:p w14:paraId="0C50EEF0" w14:textId="7A6F6A7E" w:rsidR="00340189" w:rsidRPr="003A419B" w:rsidRDefault="00340189" w:rsidP="003A419B">
      <w:pPr>
        <w:pStyle w:val="NormalWeb"/>
        <w:rPr>
          <w:rFonts w:asciiTheme="minorHAnsi" w:hAnsiTheme="minorHAnsi" w:cstheme="minorHAnsi"/>
        </w:rPr>
      </w:pPr>
      <w:r w:rsidRPr="003A419B">
        <w:rPr>
          <w:rFonts w:asciiTheme="minorHAnsi" w:hAnsiTheme="minorHAnsi" w:cstheme="minorHAnsi"/>
        </w:rPr>
        <w:t>Integration of transport modes……………………………………………………………………………..</w:t>
      </w:r>
      <w:r w:rsidR="00C010D8" w:rsidRPr="003A419B">
        <w:rPr>
          <w:rFonts w:asciiTheme="minorHAnsi" w:hAnsiTheme="minorHAnsi" w:cstheme="minorHAnsi"/>
        </w:rPr>
        <w:t>3</w:t>
      </w:r>
    </w:p>
    <w:p w14:paraId="0BB80A66" w14:textId="6E1117D3" w:rsidR="00C010D8" w:rsidRPr="003A419B" w:rsidRDefault="00C010D8" w:rsidP="003A419B">
      <w:pPr>
        <w:pStyle w:val="NormalWeb"/>
        <w:rPr>
          <w:rFonts w:asciiTheme="minorHAnsi" w:hAnsiTheme="minorHAnsi" w:cstheme="minorHAnsi"/>
        </w:rPr>
      </w:pPr>
      <w:r w:rsidRPr="003A419B">
        <w:rPr>
          <w:rFonts w:asciiTheme="minorHAnsi" w:hAnsiTheme="minorHAnsi" w:cstheme="minorHAnsi"/>
        </w:rPr>
        <w:t xml:space="preserve">Devon and Cornwall Partnership………………………………………………………………………….. </w:t>
      </w:r>
      <w:r w:rsidR="0031544A" w:rsidRPr="003A419B">
        <w:rPr>
          <w:rFonts w:asciiTheme="minorHAnsi" w:hAnsiTheme="minorHAnsi" w:cstheme="minorHAnsi"/>
        </w:rPr>
        <w:t>4</w:t>
      </w:r>
    </w:p>
    <w:p w14:paraId="3840FA86" w14:textId="27821B3F" w:rsidR="009C0A80" w:rsidRPr="003A419B" w:rsidRDefault="009C0A80" w:rsidP="003A419B">
      <w:pPr>
        <w:pStyle w:val="NormalWeb"/>
        <w:rPr>
          <w:rFonts w:asciiTheme="minorHAnsi" w:hAnsiTheme="minorHAnsi" w:cstheme="minorHAnsi"/>
        </w:rPr>
      </w:pPr>
      <w:r w:rsidRPr="003A419B">
        <w:rPr>
          <w:rFonts w:asciiTheme="minorHAnsi" w:hAnsiTheme="minorHAnsi" w:cstheme="minorHAnsi"/>
        </w:rPr>
        <w:t>Stakeholders…………………………………………………………………………………………………………</w:t>
      </w:r>
      <w:r w:rsidR="00C010D8" w:rsidRPr="003A419B">
        <w:rPr>
          <w:rFonts w:asciiTheme="minorHAnsi" w:hAnsiTheme="minorHAnsi" w:cstheme="minorHAnsi"/>
        </w:rPr>
        <w:t xml:space="preserve"> 4</w:t>
      </w:r>
    </w:p>
    <w:p w14:paraId="7736C1A0" w14:textId="4A34CFCA" w:rsidR="009C0A80" w:rsidRPr="003A419B" w:rsidRDefault="00FB7AAB" w:rsidP="003A419B">
      <w:pPr>
        <w:pStyle w:val="NormalWeb"/>
        <w:rPr>
          <w:rFonts w:asciiTheme="minorHAnsi" w:hAnsiTheme="minorHAnsi" w:cstheme="minorHAnsi"/>
        </w:rPr>
      </w:pPr>
      <w:r w:rsidRPr="003A419B">
        <w:rPr>
          <w:rFonts w:asciiTheme="minorHAnsi" w:hAnsiTheme="minorHAnsi" w:cstheme="minorHAnsi"/>
        </w:rPr>
        <w:t xml:space="preserve">Strategic Planning </w:t>
      </w:r>
      <w:r w:rsidR="009C0A80" w:rsidRPr="003A419B">
        <w:rPr>
          <w:rFonts w:asciiTheme="minorHAnsi" w:hAnsiTheme="minorHAnsi" w:cstheme="minorHAnsi"/>
        </w:rPr>
        <w:t>………………………………………………………………………………………………</w:t>
      </w:r>
      <w:r w:rsidRPr="003A419B">
        <w:rPr>
          <w:rFonts w:asciiTheme="minorHAnsi" w:hAnsiTheme="minorHAnsi" w:cstheme="minorHAnsi"/>
        </w:rPr>
        <w:t>.</w:t>
      </w:r>
      <w:r w:rsidR="00C010D8" w:rsidRPr="003A419B">
        <w:rPr>
          <w:rFonts w:asciiTheme="minorHAnsi" w:hAnsiTheme="minorHAnsi" w:cstheme="minorHAnsi"/>
        </w:rPr>
        <w:t xml:space="preserve">  </w:t>
      </w:r>
      <w:r w:rsidR="0031544A" w:rsidRPr="003A419B">
        <w:rPr>
          <w:rFonts w:asciiTheme="minorHAnsi" w:hAnsiTheme="minorHAnsi" w:cstheme="minorHAnsi"/>
        </w:rPr>
        <w:t>5</w:t>
      </w:r>
    </w:p>
    <w:p w14:paraId="437F31C6" w14:textId="70384E62" w:rsidR="009C0A80" w:rsidRPr="003A419B" w:rsidRDefault="009C0A80" w:rsidP="003A419B">
      <w:pPr>
        <w:pStyle w:val="NormalWeb"/>
        <w:rPr>
          <w:rFonts w:asciiTheme="minorHAnsi" w:hAnsiTheme="minorHAnsi" w:cstheme="minorHAnsi"/>
        </w:rPr>
      </w:pPr>
      <w:r w:rsidRPr="003A419B">
        <w:rPr>
          <w:rFonts w:asciiTheme="minorHAnsi" w:hAnsiTheme="minorHAnsi" w:cstheme="minorHAnsi"/>
        </w:rPr>
        <w:t>Conclusion …………………………………………………………………………………………………………</w:t>
      </w:r>
      <w:r w:rsidR="00C010D8" w:rsidRPr="003A419B">
        <w:rPr>
          <w:rFonts w:asciiTheme="minorHAnsi" w:hAnsiTheme="minorHAnsi" w:cstheme="minorHAnsi"/>
        </w:rPr>
        <w:t>...</w:t>
      </w:r>
      <w:r w:rsidR="0031544A" w:rsidRPr="003A419B">
        <w:rPr>
          <w:rFonts w:asciiTheme="minorHAnsi" w:hAnsiTheme="minorHAnsi" w:cstheme="minorHAnsi"/>
        </w:rPr>
        <w:t>6</w:t>
      </w:r>
    </w:p>
    <w:p w14:paraId="6E8FA177" w14:textId="559FDA8F" w:rsidR="009C0A80" w:rsidRPr="003A419B" w:rsidRDefault="009C0A80" w:rsidP="003A419B">
      <w:pPr>
        <w:pStyle w:val="NormalWeb"/>
        <w:rPr>
          <w:rFonts w:asciiTheme="minorHAnsi" w:hAnsiTheme="minorHAnsi" w:cstheme="minorHAnsi"/>
        </w:rPr>
      </w:pPr>
      <w:r w:rsidRPr="003A419B">
        <w:rPr>
          <w:rFonts w:asciiTheme="minorHAnsi" w:hAnsiTheme="minorHAnsi" w:cstheme="minorHAnsi"/>
        </w:rPr>
        <w:t>Recommendations ……………………………………………………………………………………………….</w:t>
      </w:r>
      <w:r w:rsidR="00C010D8" w:rsidRPr="003A419B">
        <w:rPr>
          <w:rFonts w:asciiTheme="minorHAnsi" w:hAnsiTheme="minorHAnsi" w:cstheme="minorHAnsi"/>
        </w:rPr>
        <w:t>6</w:t>
      </w:r>
    </w:p>
    <w:p w14:paraId="5D2150C8" w14:textId="6D83747C" w:rsidR="00C010D8" w:rsidRPr="003A419B" w:rsidRDefault="0031544A" w:rsidP="003A419B">
      <w:pPr>
        <w:pStyle w:val="NormalWeb"/>
        <w:rPr>
          <w:rFonts w:asciiTheme="minorHAnsi" w:hAnsiTheme="minorHAnsi" w:cstheme="minorHAnsi"/>
        </w:rPr>
      </w:pPr>
      <w:r w:rsidRPr="003A419B">
        <w:rPr>
          <w:rFonts w:asciiTheme="minorHAnsi" w:hAnsiTheme="minorHAnsi" w:cstheme="minorHAnsi"/>
        </w:rPr>
        <w:t xml:space="preserve">Reference list </w:t>
      </w:r>
      <w:r w:rsidR="00C010D8" w:rsidRPr="003A419B">
        <w:rPr>
          <w:rFonts w:asciiTheme="minorHAnsi" w:hAnsiTheme="minorHAnsi" w:cstheme="minorHAnsi"/>
        </w:rPr>
        <w:t>……………………………………………………………………………………………………… 8</w:t>
      </w:r>
    </w:p>
    <w:p w14:paraId="246E2D81" w14:textId="52297258" w:rsidR="009C0A80" w:rsidRPr="003A419B" w:rsidRDefault="0031544A" w:rsidP="003A419B">
      <w:pPr>
        <w:pStyle w:val="NormalWeb"/>
        <w:rPr>
          <w:rFonts w:asciiTheme="minorHAnsi" w:hAnsiTheme="minorHAnsi" w:cstheme="minorHAnsi"/>
        </w:rPr>
      </w:pPr>
      <w:r w:rsidRPr="003A419B">
        <w:rPr>
          <w:rFonts w:asciiTheme="minorHAnsi" w:hAnsiTheme="minorHAnsi" w:cstheme="minorHAnsi"/>
        </w:rPr>
        <w:t>Appendices</w:t>
      </w:r>
      <w:r w:rsidRPr="003A419B">
        <w:rPr>
          <w:rFonts w:asciiTheme="minorHAnsi" w:hAnsiTheme="minorHAnsi" w:cstheme="minorHAnsi"/>
        </w:rPr>
        <w:t xml:space="preserve"> </w:t>
      </w:r>
      <w:r w:rsidR="009C0A80" w:rsidRPr="003A419B">
        <w:rPr>
          <w:rFonts w:asciiTheme="minorHAnsi" w:hAnsiTheme="minorHAnsi" w:cstheme="minorHAnsi"/>
        </w:rPr>
        <w:t>……………………………………………………………………………………………………</w:t>
      </w:r>
      <w:r w:rsidRPr="003A419B">
        <w:rPr>
          <w:rFonts w:asciiTheme="minorHAnsi" w:hAnsiTheme="minorHAnsi" w:cstheme="minorHAnsi"/>
        </w:rPr>
        <w:t>……</w:t>
      </w:r>
      <w:r w:rsidR="00C010D8" w:rsidRPr="003A419B">
        <w:rPr>
          <w:rFonts w:asciiTheme="minorHAnsi" w:hAnsiTheme="minorHAnsi" w:cstheme="minorHAnsi"/>
        </w:rPr>
        <w:t xml:space="preserve"> 9</w:t>
      </w:r>
    </w:p>
    <w:p w14:paraId="5859CFB3" w14:textId="77777777" w:rsidR="001F19B7" w:rsidRPr="003A419B" w:rsidRDefault="001F19B7" w:rsidP="003A419B">
      <w:pPr>
        <w:pStyle w:val="NormalWeb"/>
        <w:rPr>
          <w:rFonts w:asciiTheme="minorHAnsi" w:hAnsiTheme="minorHAnsi" w:cstheme="minorHAnsi"/>
        </w:rPr>
      </w:pPr>
    </w:p>
    <w:p w14:paraId="7A64AE95" w14:textId="77777777" w:rsidR="001F19B7" w:rsidRPr="003A419B" w:rsidRDefault="001F19B7" w:rsidP="003A419B">
      <w:pPr>
        <w:pStyle w:val="NormalWeb"/>
        <w:rPr>
          <w:rFonts w:asciiTheme="minorHAnsi" w:hAnsiTheme="minorHAnsi" w:cstheme="minorHAnsi"/>
        </w:rPr>
      </w:pPr>
    </w:p>
    <w:p w14:paraId="75540BC3" w14:textId="77777777" w:rsidR="001F19B7" w:rsidRPr="003A419B" w:rsidRDefault="001F19B7" w:rsidP="003A419B">
      <w:pPr>
        <w:pStyle w:val="NormalWeb"/>
        <w:rPr>
          <w:rFonts w:asciiTheme="minorHAnsi" w:hAnsiTheme="minorHAnsi" w:cstheme="minorHAnsi"/>
        </w:rPr>
      </w:pPr>
    </w:p>
    <w:p w14:paraId="1E0AEEEA" w14:textId="77777777" w:rsidR="001F19B7" w:rsidRPr="003A419B" w:rsidRDefault="001F19B7" w:rsidP="003A419B">
      <w:pPr>
        <w:pStyle w:val="NormalWeb"/>
        <w:rPr>
          <w:rFonts w:asciiTheme="minorHAnsi" w:hAnsiTheme="minorHAnsi" w:cstheme="minorHAnsi"/>
        </w:rPr>
      </w:pPr>
    </w:p>
    <w:p w14:paraId="504EF104" w14:textId="77777777" w:rsidR="001F19B7" w:rsidRPr="003A419B" w:rsidRDefault="001F19B7" w:rsidP="003A419B">
      <w:pPr>
        <w:pStyle w:val="NormalWeb"/>
        <w:rPr>
          <w:rFonts w:asciiTheme="minorHAnsi" w:hAnsiTheme="minorHAnsi" w:cstheme="minorHAnsi"/>
        </w:rPr>
      </w:pPr>
    </w:p>
    <w:p w14:paraId="13036E46" w14:textId="77777777" w:rsidR="001F19B7" w:rsidRPr="003A419B" w:rsidRDefault="001F19B7" w:rsidP="003A419B">
      <w:pPr>
        <w:pStyle w:val="NormalWeb"/>
        <w:rPr>
          <w:rFonts w:asciiTheme="minorHAnsi" w:hAnsiTheme="minorHAnsi" w:cstheme="minorHAnsi"/>
        </w:rPr>
      </w:pPr>
    </w:p>
    <w:p w14:paraId="6E3E45F2" w14:textId="77777777" w:rsidR="001F19B7" w:rsidRPr="003A419B" w:rsidRDefault="001F19B7" w:rsidP="003A419B">
      <w:pPr>
        <w:pStyle w:val="NormalWeb"/>
        <w:rPr>
          <w:rFonts w:asciiTheme="minorHAnsi" w:hAnsiTheme="minorHAnsi" w:cstheme="minorHAnsi"/>
        </w:rPr>
      </w:pPr>
    </w:p>
    <w:p w14:paraId="4F45ED3F" w14:textId="77777777" w:rsidR="001F19B7" w:rsidRPr="003A419B" w:rsidRDefault="001F19B7" w:rsidP="003A419B">
      <w:pPr>
        <w:pStyle w:val="NormalWeb"/>
        <w:rPr>
          <w:rFonts w:asciiTheme="minorHAnsi" w:hAnsiTheme="minorHAnsi" w:cstheme="minorHAnsi"/>
        </w:rPr>
      </w:pPr>
    </w:p>
    <w:p w14:paraId="751765F8" w14:textId="77777777" w:rsidR="001F19B7" w:rsidRPr="003A419B" w:rsidRDefault="001F19B7" w:rsidP="003A419B">
      <w:pPr>
        <w:pStyle w:val="NormalWeb"/>
        <w:rPr>
          <w:rFonts w:asciiTheme="minorHAnsi" w:hAnsiTheme="minorHAnsi" w:cstheme="minorHAnsi"/>
        </w:rPr>
      </w:pPr>
    </w:p>
    <w:p w14:paraId="1C8A4D34" w14:textId="77777777" w:rsidR="003A419B" w:rsidRDefault="003A419B" w:rsidP="003A419B">
      <w:pPr>
        <w:spacing w:line="276" w:lineRule="auto"/>
        <w:rPr>
          <w:b/>
          <w:bCs/>
          <w:u w:val="single"/>
        </w:rPr>
      </w:pPr>
    </w:p>
    <w:p w14:paraId="73AA3791" w14:textId="77777777" w:rsidR="003A419B" w:rsidRDefault="003A419B" w:rsidP="003A419B">
      <w:pPr>
        <w:spacing w:line="276" w:lineRule="auto"/>
        <w:rPr>
          <w:b/>
          <w:bCs/>
          <w:u w:val="single"/>
        </w:rPr>
      </w:pPr>
    </w:p>
    <w:p w14:paraId="209A4D9E" w14:textId="77777777" w:rsidR="003A419B" w:rsidRDefault="003A419B" w:rsidP="003A419B">
      <w:pPr>
        <w:spacing w:line="276" w:lineRule="auto"/>
        <w:rPr>
          <w:b/>
          <w:bCs/>
          <w:u w:val="single"/>
        </w:rPr>
      </w:pPr>
    </w:p>
    <w:p w14:paraId="14CBA7D2" w14:textId="5AA071A0" w:rsidR="00AD71B5" w:rsidRPr="003A419B" w:rsidRDefault="00AD71B5" w:rsidP="003A419B">
      <w:pPr>
        <w:spacing w:line="276" w:lineRule="auto"/>
        <w:rPr>
          <w:b/>
          <w:bCs/>
          <w:u w:val="single"/>
        </w:rPr>
      </w:pPr>
      <w:r w:rsidRPr="003A419B">
        <w:rPr>
          <w:b/>
          <w:bCs/>
          <w:u w:val="single"/>
        </w:rPr>
        <w:t>Executive summary</w:t>
      </w:r>
    </w:p>
    <w:p w14:paraId="0B4A5D36" w14:textId="2565D8A8" w:rsidR="00D276C9" w:rsidRPr="003A419B" w:rsidRDefault="006C7987" w:rsidP="003A419B">
      <w:pPr>
        <w:spacing w:line="276" w:lineRule="auto"/>
      </w:pPr>
      <w:r w:rsidRPr="003A419B">
        <w:t>This report provides an insight into the rail industry within Wales whilst focussing mainly on</w:t>
      </w:r>
      <w:r w:rsidR="00BD43A9" w:rsidRPr="003A419B">
        <w:t xml:space="preserve"> the Heart of Wales line and the future development of improved trains that will undergo changes by 2022</w:t>
      </w:r>
      <w:r w:rsidR="00184C9F" w:rsidRPr="003A419B">
        <w:t xml:space="preserve"> including an extra service each day for the Heart of Wales line</w:t>
      </w:r>
      <w:r w:rsidR="00BD43A9" w:rsidRPr="003A419B">
        <w:t>. As a benchmark case</w:t>
      </w:r>
      <w:r w:rsidR="00F81FF8" w:rsidRPr="003A419B">
        <w:t>-</w:t>
      </w:r>
      <w:r w:rsidR="00BD43A9" w:rsidRPr="003A419B">
        <w:t xml:space="preserve">study the West Highland line allows for comparison to be made by assessing their strategic </w:t>
      </w:r>
      <w:r w:rsidR="00F81FF8" w:rsidRPr="003A419B">
        <w:t xml:space="preserve">methods within the industry. </w:t>
      </w:r>
      <w:r w:rsidR="000045F6" w:rsidRPr="003A419B">
        <w:t xml:space="preserve">The stakeholders of the heart of Wales line hold the responsibility of attracting tourists as a way of encouraging economic income. Accessibility is an important factor to visitors when travelling and this is where integration of transport modes comes in to play. Although the Heart of Wales line has not yet adopted this strategy, others have successfully set an example of this such as the Devon and Cornwall partnership. As a way of processing strategic management, recommendations have been made in this report as a way of suggesting improvement for the future. These recommendations include introducing discounts at local restaurants, allowing visitors to ride first class, creating bike schemes, providing steam trains as a way of ensuring heritage isn’t lost and creating partnerships with a local university. </w:t>
      </w:r>
    </w:p>
    <w:p w14:paraId="24206D25" w14:textId="0B07FC09" w:rsidR="000F3ACE" w:rsidRPr="003A419B" w:rsidRDefault="000F3ACE" w:rsidP="003A419B">
      <w:pPr>
        <w:spacing w:line="276" w:lineRule="auto"/>
      </w:pPr>
    </w:p>
    <w:p w14:paraId="3764C3D5" w14:textId="0BA8D3E0" w:rsidR="009C0A80" w:rsidRPr="003A419B" w:rsidRDefault="009C0A80" w:rsidP="003A419B">
      <w:pPr>
        <w:spacing w:line="276" w:lineRule="auto"/>
        <w:rPr>
          <w:b/>
          <w:bCs/>
          <w:u w:val="single"/>
        </w:rPr>
      </w:pPr>
      <w:r w:rsidRPr="003A419B">
        <w:rPr>
          <w:b/>
          <w:bCs/>
          <w:u w:val="single"/>
        </w:rPr>
        <w:t>Introduction</w:t>
      </w:r>
    </w:p>
    <w:p w14:paraId="14A31950" w14:textId="3D0E4E7C" w:rsidR="009C0A80" w:rsidRPr="003A419B" w:rsidRDefault="009C0A80" w:rsidP="003A419B">
      <w:pPr>
        <w:spacing w:line="276" w:lineRule="auto"/>
      </w:pPr>
      <w:r w:rsidRPr="003A419B">
        <w:t>The aim of this report is to discuss and make strategic recommendations to transport planners and politicians on the topic of what could be done to develop rail-based tourism even further than it currently</w:t>
      </w:r>
      <w:r w:rsidR="007A6A6F" w:rsidRPr="003A419B">
        <w:t xml:space="preserve"> stands</w:t>
      </w:r>
      <w:r w:rsidR="00E50A36" w:rsidRPr="003A419B">
        <w:t xml:space="preserve"> including the involvement of stakeholders.</w:t>
      </w:r>
    </w:p>
    <w:p w14:paraId="4F214845" w14:textId="77777777" w:rsidR="00E50A36" w:rsidRPr="003A419B" w:rsidRDefault="00E50A36" w:rsidP="003A419B">
      <w:pPr>
        <w:spacing w:line="276" w:lineRule="auto"/>
      </w:pPr>
    </w:p>
    <w:p w14:paraId="18A62ED8" w14:textId="68E5B36D" w:rsidR="00DC0BEF" w:rsidRPr="003A419B" w:rsidRDefault="00175785" w:rsidP="003A419B">
      <w:pPr>
        <w:spacing w:line="276" w:lineRule="auto"/>
        <w:rPr>
          <w:b/>
          <w:bCs/>
          <w:u w:val="single"/>
        </w:rPr>
      </w:pPr>
      <w:r w:rsidRPr="003A419B">
        <w:rPr>
          <w:b/>
          <w:bCs/>
          <w:u w:val="single"/>
        </w:rPr>
        <w:t>The Heart of Wales Line</w:t>
      </w:r>
    </w:p>
    <w:p w14:paraId="2C3763BD" w14:textId="6F4288D2" w:rsidR="00E50A36" w:rsidRPr="003A419B" w:rsidRDefault="00DC0BEF" w:rsidP="003A419B">
      <w:pPr>
        <w:spacing w:line="276" w:lineRule="auto"/>
      </w:pPr>
      <w:r w:rsidRPr="003A419B">
        <w:t xml:space="preserve">The </w:t>
      </w:r>
      <w:r w:rsidR="00FB7AAB" w:rsidRPr="003A419B">
        <w:t>H</w:t>
      </w:r>
      <w:r w:rsidRPr="003A419B">
        <w:t xml:space="preserve">eart of </w:t>
      </w:r>
      <w:r w:rsidR="00FB7AAB" w:rsidRPr="003A419B">
        <w:t>W</w:t>
      </w:r>
      <w:r w:rsidRPr="003A419B">
        <w:t xml:space="preserve">ales line is a fantastic railway </w:t>
      </w:r>
      <w:r w:rsidR="008948D0" w:rsidRPr="003A419B">
        <w:t xml:space="preserve">line </w:t>
      </w:r>
      <w:r w:rsidRPr="003A419B">
        <w:t>that runs through the rural areas between Swansea and Shrewsbury.</w:t>
      </w:r>
      <w:r w:rsidR="00E50A36" w:rsidRPr="003A419B">
        <w:t xml:space="preserve"> The line is run and operated by Transport for Wales and has been running for around 150 years. One of the main aims of the line is to promote the communities within the rural destinations along the line. Tourism is vital for these small communities of the route and therefore it is important for the Heart of Wales line to ensure it is bringing in a great amount of interest for tourists. According to (</w:t>
      </w:r>
      <w:hyperlink r:id="rId7" w:history="1">
        <w:r w:rsidR="00E50A36" w:rsidRPr="003A419B">
          <w:rPr>
            <w:rStyle w:val="Hyperlink"/>
            <w:rFonts w:cstheme="minorHAnsi"/>
          </w:rPr>
          <w:t>www.heart-of-wales.co.uk</w:t>
        </w:r>
      </w:hyperlink>
      <w:r w:rsidR="00E50A36" w:rsidRPr="003A419B">
        <w:t xml:space="preserve">) the line stops off at 30 stations including request stops made by visitors. </w:t>
      </w:r>
      <w:r w:rsidR="00646F2C" w:rsidRPr="003A419B">
        <w:t>(Halsall, 2001:152) argue</w:t>
      </w:r>
      <w:r w:rsidR="008948D0" w:rsidRPr="003A419B">
        <w:t>s</w:t>
      </w:r>
      <w:r w:rsidR="00646F2C" w:rsidRPr="003A419B">
        <w:t xml:space="preserve"> that people enjoy historic railway travel and the “images and per</w:t>
      </w:r>
      <w:r w:rsidR="008948D0" w:rsidRPr="003A419B">
        <w:t>c</w:t>
      </w:r>
      <w:r w:rsidR="00646F2C" w:rsidRPr="003A419B">
        <w:t>eptions they stimulate”.</w:t>
      </w:r>
      <w:r w:rsidR="008948D0" w:rsidRPr="003A419B">
        <w:t xml:space="preserve"> This view presents that rail travel is important and there is a huge demand for it therefore it needs to be valued and assessed in order to make sure it is meeting the wants and needs of tourists. </w:t>
      </w:r>
    </w:p>
    <w:p w14:paraId="6B05704F" w14:textId="4AB273B8" w:rsidR="00261FDF" w:rsidRPr="003A419B" w:rsidRDefault="00261FDF" w:rsidP="003A419B">
      <w:pPr>
        <w:spacing w:line="276" w:lineRule="auto"/>
      </w:pPr>
    </w:p>
    <w:p w14:paraId="1A5E1C5A" w14:textId="5E640CEC" w:rsidR="007D4852" w:rsidRPr="003A419B" w:rsidRDefault="00261FDF" w:rsidP="003A419B">
      <w:pPr>
        <w:spacing w:line="276" w:lineRule="auto"/>
        <w:rPr>
          <w:rFonts w:eastAsia="Times New Roman"/>
          <w:color w:val="000000" w:themeColor="text1"/>
          <w:shd w:val="clear" w:color="auto" w:fill="FFFFFF"/>
          <w:lang w:eastAsia="en-GB"/>
        </w:rPr>
      </w:pPr>
      <w:r w:rsidRPr="003A419B">
        <w:t>As a way of trying to attract more visitors, the heart of wales have introduced a walking trail that according to (</w:t>
      </w:r>
      <w:hyperlink r:id="rId8" w:history="1">
        <w:r w:rsidRPr="003A419B">
          <w:rPr>
            <w:rStyle w:val="Hyperlink"/>
            <w:rFonts w:cstheme="minorHAnsi"/>
          </w:rPr>
          <w:t>www.discovercarmarthenshire.com</w:t>
        </w:r>
      </w:hyperlink>
      <w:r w:rsidRPr="003A419B">
        <w:t xml:space="preserve">) is 22km and shadows the tracks between the beautiful welsh countryside. </w:t>
      </w:r>
      <w:r w:rsidR="00284773" w:rsidRPr="003A419B">
        <w:t>The trail starts in Shrewsbury in the town of Craven arms and ends in Llanelli. Although the walking trail may be seen as niche tourism, it is a clever strategy to attract a larger number of people to the communities that are within the trail and produce further income for the local econom</w:t>
      </w:r>
      <w:r w:rsidR="005269B3" w:rsidRPr="003A419B">
        <w:t xml:space="preserve">y. </w:t>
      </w:r>
      <w:r w:rsidR="00153C7C" w:rsidRPr="003A419B">
        <w:t xml:space="preserve">(communityrail.org.uk) state </w:t>
      </w:r>
      <w:r w:rsidR="00153C7C" w:rsidRPr="003A419B">
        <w:lastRenderedPageBreak/>
        <w:t xml:space="preserve">that the objectives of the trail are to promote tourism in a sustainable way, </w:t>
      </w:r>
      <w:r w:rsidR="00900BF1" w:rsidRPr="003A419B">
        <w:t xml:space="preserve">encourage outdoor healthy activity, use of public transport especially the </w:t>
      </w:r>
      <w:r w:rsidR="000F3ACE" w:rsidRPr="003A419B">
        <w:t>H</w:t>
      </w:r>
      <w:r w:rsidR="00900BF1" w:rsidRPr="003A419B">
        <w:t>eart of Wales and lastly to encourage visitors to spend their money in local shops and businesses as part of their experience.</w:t>
      </w:r>
      <w:r w:rsidR="000123F4" w:rsidRPr="003A419B">
        <w:t xml:space="preserve"> T</w:t>
      </w:r>
      <w:r w:rsidR="000123F4" w:rsidRPr="003A419B">
        <w:rPr>
          <w:rFonts w:eastAsia="Times New Roman"/>
          <w:color w:val="000000" w:themeColor="text1"/>
          <w:shd w:val="clear" w:color="auto" w:fill="FFFFFF"/>
          <w:lang w:eastAsia="en-GB"/>
        </w:rPr>
        <w:t xml:space="preserve">he Heart of Wales Line development company focus mainly on </w:t>
      </w:r>
      <w:r w:rsidR="005731C6" w:rsidRPr="003A419B">
        <w:rPr>
          <w:rFonts w:eastAsia="Times New Roman"/>
          <w:color w:val="000000" w:themeColor="text1"/>
          <w:shd w:val="clear" w:color="auto" w:fill="FFFFFF"/>
          <w:lang w:eastAsia="en-GB"/>
        </w:rPr>
        <w:t xml:space="preserve">developing </w:t>
      </w:r>
      <w:r w:rsidR="000123F4" w:rsidRPr="003A419B">
        <w:rPr>
          <w:rFonts w:eastAsia="Times New Roman"/>
          <w:color w:val="000000" w:themeColor="text1"/>
          <w:shd w:val="clear" w:color="auto" w:fill="FFFFFF"/>
          <w:lang w:eastAsia="en-GB"/>
        </w:rPr>
        <w:t>and promoting the Heart of Wales Railway Line for the benefit of local busines</w:t>
      </w:r>
      <w:r w:rsidR="005731C6" w:rsidRPr="003A419B">
        <w:rPr>
          <w:rFonts w:eastAsia="Times New Roman"/>
          <w:color w:val="000000" w:themeColor="text1"/>
          <w:shd w:val="clear" w:color="auto" w:fill="FFFFFF"/>
          <w:lang w:eastAsia="en-GB"/>
        </w:rPr>
        <w:t xml:space="preserve">ses and residents and also visitors and tourists. </w:t>
      </w:r>
      <w:r w:rsidR="000123F4" w:rsidRPr="003A419B">
        <w:t xml:space="preserve">A recent development that has been introduced </w:t>
      </w:r>
      <w:r w:rsidR="005731C6" w:rsidRPr="003A419B">
        <w:t xml:space="preserve">along </w:t>
      </w:r>
      <w:r w:rsidR="00840CD6" w:rsidRPr="003A419B">
        <w:t>it</w:t>
      </w:r>
      <w:r w:rsidR="005731C6" w:rsidRPr="003A419B">
        <w:t xml:space="preserve"> the walking trail </w:t>
      </w:r>
      <w:r w:rsidR="000123F4" w:rsidRPr="003A419B">
        <w:t xml:space="preserve">is hub cafes at stations along the line to encourage visitors to spend more time and enjoy their time at the station. A successful example of this is the </w:t>
      </w:r>
      <w:r w:rsidR="00B7445F" w:rsidRPr="003A419B">
        <w:t xml:space="preserve">food </w:t>
      </w:r>
      <w:r w:rsidR="000123F4" w:rsidRPr="003A419B">
        <w:t xml:space="preserve">hub </w:t>
      </w:r>
      <w:r w:rsidR="000123F4" w:rsidRPr="003A419B">
        <w:rPr>
          <w:color w:val="000000" w:themeColor="text1"/>
        </w:rPr>
        <w:t xml:space="preserve">at </w:t>
      </w:r>
      <w:r w:rsidR="000123F4" w:rsidRPr="003A419B">
        <w:rPr>
          <w:rFonts w:eastAsia="Times New Roman"/>
          <w:color w:val="000000" w:themeColor="text1"/>
          <w:shd w:val="clear" w:color="auto" w:fill="FFFFFF"/>
          <w:lang w:eastAsia="en-GB"/>
        </w:rPr>
        <w:t>Llandeilo Station</w:t>
      </w:r>
      <w:r w:rsidR="00B7445F" w:rsidRPr="003A419B">
        <w:rPr>
          <w:rFonts w:eastAsia="Times New Roman"/>
          <w:color w:val="000000" w:themeColor="text1"/>
          <w:shd w:val="clear" w:color="auto" w:fill="FFFFFF"/>
          <w:lang w:eastAsia="en-GB"/>
        </w:rPr>
        <w:t xml:space="preserve"> run by Black Mountain Food</w:t>
      </w:r>
      <w:r w:rsidR="000123F4" w:rsidRPr="003A419B">
        <w:rPr>
          <w:rFonts w:eastAsia="Times New Roman"/>
          <w:color w:val="000000" w:themeColor="text1"/>
          <w:shd w:val="clear" w:color="auto" w:fill="FFFFFF"/>
          <w:lang w:eastAsia="en-GB"/>
        </w:rPr>
        <w:t>.</w:t>
      </w:r>
      <w:r w:rsidR="00F235A8" w:rsidRPr="003A419B">
        <w:rPr>
          <w:rFonts w:eastAsia="Times New Roman"/>
          <w:color w:val="000000" w:themeColor="text1"/>
          <w:shd w:val="clear" w:color="auto" w:fill="FFFFFF"/>
          <w:lang w:eastAsia="en-GB"/>
        </w:rPr>
        <w:t xml:space="preserve"> Due to the upcoming expansion in 2022 it is important for all stakeholders of the line to consider what can be done to use the increase in visitors as a way of promoting the local areas and businesses.</w:t>
      </w:r>
    </w:p>
    <w:p w14:paraId="739F962C" w14:textId="77777777" w:rsidR="00B24BA4" w:rsidRPr="003A419B" w:rsidRDefault="00B24BA4" w:rsidP="003A419B">
      <w:pPr>
        <w:spacing w:line="276" w:lineRule="auto"/>
        <w:rPr>
          <w:b/>
          <w:bCs/>
          <w:color w:val="000000" w:themeColor="text1"/>
          <w:u w:val="single"/>
        </w:rPr>
      </w:pPr>
    </w:p>
    <w:p w14:paraId="02D8DAEE" w14:textId="70EE1ECE" w:rsidR="00E50A36" w:rsidRPr="003A419B" w:rsidRDefault="00153C7C" w:rsidP="003A419B">
      <w:pPr>
        <w:spacing w:line="276" w:lineRule="auto"/>
        <w:rPr>
          <w:b/>
          <w:bCs/>
          <w:u w:val="single"/>
        </w:rPr>
      </w:pPr>
      <w:r w:rsidRPr="003A419B">
        <w:rPr>
          <w:b/>
          <w:bCs/>
          <w:u w:val="single"/>
        </w:rPr>
        <w:t xml:space="preserve">West Highland line </w:t>
      </w:r>
    </w:p>
    <w:p w14:paraId="4044650A" w14:textId="2F3057D8" w:rsidR="00156B6A" w:rsidRPr="003A419B" w:rsidRDefault="00156B6A" w:rsidP="003A419B">
      <w:pPr>
        <w:spacing w:line="276" w:lineRule="auto"/>
      </w:pPr>
      <w:r w:rsidRPr="003A419B">
        <w:t xml:space="preserve">It may be argued that the Heart of Wales line is similar to the West Highland line in Scotland that is also considered to be a beautiful scenic route experienced by the transportation of trains. However, although there are similarities in the two lines, </w:t>
      </w:r>
      <w:r w:rsidR="00D276C9" w:rsidRPr="003A419B">
        <w:t xml:space="preserve">it may be stated that the West Highland line is improving quicker and </w:t>
      </w:r>
      <w:r w:rsidR="000F3ACE" w:rsidRPr="003A419B">
        <w:t xml:space="preserve">more </w:t>
      </w:r>
      <w:r w:rsidR="00D276C9" w:rsidRPr="003A419B">
        <w:t xml:space="preserve">successfully in comparison to the </w:t>
      </w:r>
      <w:r w:rsidR="000F3ACE" w:rsidRPr="003A419B">
        <w:t>H</w:t>
      </w:r>
      <w:r w:rsidR="00D276C9" w:rsidRPr="003A419B">
        <w:t>eart of Wales line. T</w:t>
      </w:r>
      <w:r w:rsidRPr="003A419B">
        <w:t>he West Highland line has revealed its plans to transform five of its 153 trains and create the needed space for bikes by 2020. (</w:t>
      </w:r>
      <w:hyperlink r:id="rId9" w:history="1">
        <w:r w:rsidRPr="003A419B">
          <w:rPr>
            <w:rStyle w:val="Hyperlink"/>
            <w:rFonts w:cstheme="minorHAnsi"/>
          </w:rPr>
          <w:t>www.scotrail.co.uk</w:t>
        </w:r>
      </w:hyperlink>
      <w:r w:rsidRPr="003A419B">
        <w:t xml:space="preserve">) have proposed that this will enable access for visitors to experience the outdoors </w:t>
      </w:r>
      <w:r w:rsidR="002B3193" w:rsidRPr="003A419B">
        <w:t>alongside the trail and will also increase economic benefits due to more visitors spending their money locally. The West highland line also allows passengers to experience a first</w:t>
      </w:r>
      <w:r w:rsidR="005731C6" w:rsidRPr="003A419B">
        <w:t>-</w:t>
      </w:r>
      <w:r w:rsidR="002B3193" w:rsidRPr="003A419B">
        <w:t xml:space="preserve">class ride. This includes free refreshments and snacks, larger seats for comfort and extra leg room whilst travelling. </w:t>
      </w:r>
      <w:r w:rsidR="005731C6" w:rsidRPr="003A419B">
        <w:t xml:space="preserve">Scotland Rail run the West Highland line and are therefore </w:t>
      </w:r>
      <w:r w:rsidR="00840CD6" w:rsidRPr="003A419B">
        <w:t>the ones who make decisions with regards to change. (</w:t>
      </w:r>
      <w:hyperlink r:id="rId10" w:history="1">
        <w:r w:rsidR="00840CD6" w:rsidRPr="003A419B">
          <w:rPr>
            <w:rStyle w:val="Hyperlink"/>
            <w:rFonts w:cstheme="minorHAnsi"/>
          </w:rPr>
          <w:t>www.scotrail.co.uk</w:t>
        </w:r>
      </w:hyperlink>
      <w:r w:rsidR="00840CD6" w:rsidRPr="003A419B">
        <w:t>) state that they have a new initiative names ScotRail in the community that focuses on regeneration through economic and social aspects.</w:t>
      </w:r>
    </w:p>
    <w:p w14:paraId="7157059B" w14:textId="327EFED9" w:rsidR="00ED6A17" w:rsidRPr="003A419B" w:rsidRDefault="00ED6A17" w:rsidP="003A419B">
      <w:pPr>
        <w:spacing w:line="276" w:lineRule="auto"/>
      </w:pPr>
    </w:p>
    <w:p w14:paraId="205B25F3" w14:textId="77777777" w:rsidR="00ED6A17" w:rsidRPr="003A419B" w:rsidRDefault="00ED6A17" w:rsidP="003A419B">
      <w:pPr>
        <w:spacing w:line="276" w:lineRule="auto"/>
        <w:rPr>
          <w:rFonts w:eastAsia="Times New Roman"/>
          <w:b/>
          <w:bCs/>
          <w:color w:val="000000" w:themeColor="text1"/>
          <w:u w:val="single"/>
          <w:shd w:val="clear" w:color="auto" w:fill="FFFFFF"/>
          <w:lang w:eastAsia="en-GB"/>
        </w:rPr>
      </w:pPr>
      <w:r w:rsidRPr="003A419B">
        <w:rPr>
          <w:rFonts w:eastAsia="Times New Roman"/>
          <w:b/>
          <w:bCs/>
          <w:color w:val="000000" w:themeColor="text1"/>
          <w:u w:val="single"/>
          <w:shd w:val="clear" w:color="auto" w:fill="FFFFFF"/>
          <w:lang w:eastAsia="en-GB"/>
        </w:rPr>
        <w:t xml:space="preserve">Integration of transport modes </w:t>
      </w:r>
    </w:p>
    <w:p w14:paraId="0F0713CD" w14:textId="6D1137EA" w:rsidR="002B0CF6" w:rsidRPr="003A419B" w:rsidRDefault="00ED6A17" w:rsidP="003A419B">
      <w:pPr>
        <w:spacing w:line="276" w:lineRule="auto"/>
      </w:pPr>
      <w:r w:rsidRPr="003A419B">
        <w:rPr>
          <w:rFonts w:eastAsia="Times New Roman"/>
          <w:shd w:val="clear" w:color="auto" w:fill="FFFFFF"/>
          <w:lang w:eastAsia="en-GB"/>
        </w:rPr>
        <w:t xml:space="preserve">According to (Butler, 1997) the pattern of tourism is governed by the transport network’s accessibility. </w:t>
      </w:r>
      <w:r w:rsidR="002B0CF6" w:rsidRPr="003A419B">
        <w:rPr>
          <w:rFonts w:eastAsia="Times New Roman"/>
          <w:shd w:val="clear" w:color="auto" w:fill="FFFFFF"/>
          <w:lang w:eastAsia="en-GB"/>
        </w:rPr>
        <w:t xml:space="preserve">A successful example </w:t>
      </w:r>
      <w:r w:rsidR="00747401" w:rsidRPr="003A419B">
        <w:rPr>
          <w:rFonts w:eastAsia="Times New Roman"/>
          <w:shd w:val="clear" w:color="auto" w:fill="FFFFFF"/>
          <w:lang w:eastAsia="en-GB"/>
        </w:rPr>
        <w:t xml:space="preserve">considering accessibility, </w:t>
      </w:r>
      <w:r w:rsidR="002B0CF6" w:rsidRPr="003A419B">
        <w:rPr>
          <w:rFonts w:eastAsia="Times New Roman"/>
          <w:shd w:val="clear" w:color="auto" w:fill="FFFFFF"/>
          <w:lang w:eastAsia="en-GB"/>
        </w:rPr>
        <w:t>that could be considered by the Heart of Wales’s stakeholders</w:t>
      </w:r>
      <w:r w:rsidR="00747401" w:rsidRPr="003A419B">
        <w:rPr>
          <w:rFonts w:eastAsia="Times New Roman"/>
          <w:shd w:val="clear" w:color="auto" w:fill="FFFFFF"/>
          <w:lang w:eastAsia="en-GB"/>
        </w:rPr>
        <w:t>,</w:t>
      </w:r>
      <w:r w:rsidR="002B0CF6" w:rsidRPr="003A419B">
        <w:rPr>
          <w:rFonts w:eastAsia="Times New Roman"/>
          <w:shd w:val="clear" w:color="auto" w:fill="FFFFFF"/>
          <w:lang w:eastAsia="en-GB"/>
        </w:rPr>
        <w:t xml:space="preserve"> is ScotRail’s integration fund to help with the integration of transport modes. According to (</w:t>
      </w:r>
      <w:hyperlink r:id="rId11" w:history="1">
        <w:r w:rsidR="00024B5F" w:rsidRPr="003A419B">
          <w:rPr>
            <w:rStyle w:val="Hyperlink"/>
            <w:rFonts w:eastAsia="Times New Roman"/>
            <w:shd w:val="clear" w:color="auto" w:fill="FFFFFF"/>
            <w:lang w:eastAsia="en-GB"/>
          </w:rPr>
          <w:t>www.scotrail.co.uk</w:t>
        </w:r>
      </w:hyperlink>
      <w:r w:rsidR="002B0CF6" w:rsidRPr="003A419B">
        <w:rPr>
          <w:rFonts w:eastAsia="Times New Roman"/>
          <w:shd w:val="clear" w:color="auto" w:fill="FFFFFF"/>
          <w:lang w:eastAsia="en-GB"/>
        </w:rPr>
        <w:t>)</w:t>
      </w:r>
      <w:r w:rsidR="00024B5F" w:rsidRPr="003A419B">
        <w:rPr>
          <w:rFonts w:eastAsia="Times New Roman"/>
          <w:shd w:val="clear" w:color="auto" w:fill="FFFFFF"/>
          <w:lang w:eastAsia="en-GB"/>
        </w:rPr>
        <w:t xml:space="preserve"> around £100,000 is available through the work of the fund that will be used to contribute towards transport modes coming together to fulfill their idea of </w:t>
      </w:r>
      <w:r w:rsidR="00024B5F" w:rsidRPr="003A419B">
        <w:t xml:space="preserve">‘doorstep to destination’. This fund aims to promote sustainable travel and provide an easier journey for tourists. This integration makes it possible for tourists to experience improved routes to walk between rail, ferry terminals and bus stations. The fund and ScotRail also promote the use of car sharing as a sustainable form of transportation. </w:t>
      </w:r>
    </w:p>
    <w:p w14:paraId="3A4A44D5" w14:textId="77777777" w:rsidR="00C010D8" w:rsidRPr="003A419B" w:rsidRDefault="00C010D8" w:rsidP="003A419B">
      <w:pPr>
        <w:spacing w:line="276" w:lineRule="auto"/>
        <w:rPr>
          <w:b/>
          <w:bCs/>
          <w:u w:val="single"/>
        </w:rPr>
      </w:pPr>
    </w:p>
    <w:p w14:paraId="0AA54D41" w14:textId="77777777" w:rsidR="003A419B" w:rsidRDefault="003A419B" w:rsidP="003A419B">
      <w:pPr>
        <w:spacing w:line="276" w:lineRule="auto"/>
        <w:rPr>
          <w:b/>
          <w:bCs/>
          <w:u w:val="single"/>
        </w:rPr>
      </w:pPr>
    </w:p>
    <w:p w14:paraId="7D1F5D28" w14:textId="5B669D16" w:rsidR="00C010D8" w:rsidRPr="003A419B" w:rsidRDefault="00C010D8" w:rsidP="003A419B">
      <w:pPr>
        <w:spacing w:line="276" w:lineRule="auto"/>
        <w:rPr>
          <w:b/>
          <w:bCs/>
          <w:u w:val="single"/>
        </w:rPr>
      </w:pPr>
      <w:r w:rsidRPr="003A419B">
        <w:rPr>
          <w:b/>
          <w:bCs/>
          <w:u w:val="single"/>
        </w:rPr>
        <w:lastRenderedPageBreak/>
        <w:t>Devon and Cornwall Rail Partnership</w:t>
      </w:r>
    </w:p>
    <w:p w14:paraId="3745C543" w14:textId="77777777" w:rsidR="00C010D8" w:rsidRPr="003A419B" w:rsidRDefault="00C010D8" w:rsidP="003A419B">
      <w:pPr>
        <w:spacing w:line="276" w:lineRule="auto"/>
      </w:pPr>
      <w:r w:rsidRPr="003A419B">
        <w:t>Devon and Cornwall Rail partnership are a non-profit agency that integrates the railway, local authorities and Plymouth university as a way of promoting economic growth through the railway as a way of encouraging economic growth through its partnerships. According to (</w:t>
      </w:r>
      <w:hyperlink r:id="rId12" w:history="1">
        <w:r w:rsidRPr="003A419B">
          <w:rPr>
            <w:rStyle w:val="Hyperlink"/>
            <w:rFonts w:cstheme="minorHAnsi"/>
          </w:rPr>
          <w:t>www.dcrp.org.uk</w:t>
        </w:r>
      </w:hyperlink>
      <w:r w:rsidRPr="003A419B">
        <w:t>) they have helped with enabling more frequent trains and improved the look of many stations. One way in which the community and stakeholders benefit from the work of the partnership is by providing rail passengers on the Looe Valley line on a Tuesday afternoon throughout November with taster lunches that are free and held in a different restaurant each Tuesday. From this, there is evidence that passengers are keen to make bookings with the restaurants as they enjoy their food whilst visiting. This encourages both interaction with local communities and businesses whilst receiving economic benefit.</w:t>
      </w:r>
    </w:p>
    <w:p w14:paraId="7505E068" w14:textId="77777777" w:rsidR="00C010D8" w:rsidRPr="003A419B" w:rsidRDefault="00C010D8" w:rsidP="003A419B">
      <w:pPr>
        <w:spacing w:line="276" w:lineRule="auto"/>
        <w:rPr>
          <w:rFonts w:eastAsia="Times New Roman"/>
          <w:shd w:val="clear" w:color="auto" w:fill="FFFFFF"/>
          <w:lang w:eastAsia="en-GB"/>
        </w:rPr>
      </w:pPr>
    </w:p>
    <w:p w14:paraId="63B211E0" w14:textId="4E3F7F5D" w:rsidR="00ED6A17" w:rsidRPr="003A419B" w:rsidRDefault="00ED6A17" w:rsidP="003A419B">
      <w:pPr>
        <w:spacing w:line="276" w:lineRule="auto"/>
        <w:rPr>
          <w:b/>
          <w:bCs/>
          <w:u w:val="single"/>
        </w:rPr>
      </w:pPr>
      <w:r w:rsidRPr="003A419B">
        <w:rPr>
          <w:b/>
          <w:bCs/>
          <w:u w:val="single"/>
        </w:rPr>
        <w:t>Stakeholders</w:t>
      </w:r>
    </w:p>
    <w:p w14:paraId="4164A3AE" w14:textId="51E0AC8C" w:rsidR="00ED6A17" w:rsidRPr="003A419B" w:rsidRDefault="00ED6A17" w:rsidP="003A419B">
      <w:pPr>
        <w:spacing w:line="276" w:lineRule="auto"/>
        <w:rPr>
          <w:color w:val="000000" w:themeColor="text1"/>
        </w:rPr>
      </w:pPr>
      <w:r w:rsidRPr="003A419B">
        <w:t>The stakeholders of the Heart of Wales line include the businesses and communities that the line runs through. These stakeholders hold a responsibility for the success of the line and also bringing tourists into their communities and encouraging them to purchase local goods and also encouraging them to stay over and use the local facilities such as B&amp;Bs’ and restaurants. Although the Heart of Wales line train could be used as a tourist generator it is the businesses that will be the main motivator for tourist spending</w:t>
      </w:r>
      <w:r w:rsidR="00747401" w:rsidRPr="003A419B">
        <w:t xml:space="preserve"> especially when the changes are to be made</w:t>
      </w:r>
      <w:r w:rsidRPr="003A419B">
        <w:t>.  One key example of a local business that will benefit from the increased capacity</w:t>
      </w:r>
      <w:r w:rsidR="00747401" w:rsidRPr="003A419B">
        <w:t xml:space="preserve"> after the 202</w:t>
      </w:r>
      <w:r w:rsidR="00BD43A9" w:rsidRPr="003A419B">
        <w:t>2</w:t>
      </w:r>
      <w:r w:rsidR="00747401" w:rsidRPr="003A419B">
        <w:t xml:space="preserve"> developments</w:t>
      </w:r>
      <w:r w:rsidRPr="003A419B">
        <w:t xml:space="preserve"> is </w:t>
      </w:r>
      <w:r w:rsidRPr="003A419B">
        <w:rPr>
          <w:color w:val="000000" w:themeColor="text1"/>
        </w:rPr>
        <w:t>Erwlon caravan park in Llandovery. This is a great tourist attraction in itself so with the help from the train as a tourist attraction this could boost visitor numbers drastically. The caravan and camping park state that you are able to access main tourist attractions in the area and costal resorts from where they are based (</w:t>
      </w:r>
      <w:hyperlink r:id="rId13" w:history="1">
        <w:r w:rsidRPr="003A419B">
          <w:rPr>
            <w:rStyle w:val="Hyperlink"/>
          </w:rPr>
          <w:t>www.erwlon.co.uk</w:t>
        </w:r>
      </w:hyperlink>
      <w:r w:rsidRPr="003A419B">
        <w:rPr>
          <w:color w:val="000000" w:themeColor="text1"/>
        </w:rPr>
        <w:t>).</w:t>
      </w:r>
    </w:p>
    <w:p w14:paraId="20A4ED1F" w14:textId="77777777" w:rsidR="00832EE5" w:rsidRPr="003A419B" w:rsidRDefault="00832EE5" w:rsidP="003A419B">
      <w:pPr>
        <w:spacing w:line="276" w:lineRule="auto"/>
        <w:rPr>
          <w:b/>
          <w:bCs/>
          <w:u w:val="single"/>
        </w:rPr>
      </w:pPr>
    </w:p>
    <w:p w14:paraId="107553F6" w14:textId="77777777" w:rsidR="0031544A" w:rsidRPr="003A419B" w:rsidRDefault="0031544A" w:rsidP="003A419B">
      <w:pPr>
        <w:spacing w:line="276" w:lineRule="auto"/>
        <w:rPr>
          <w:b/>
          <w:bCs/>
          <w:u w:val="single"/>
        </w:rPr>
      </w:pPr>
    </w:p>
    <w:p w14:paraId="22B082B9" w14:textId="77777777" w:rsidR="003A419B" w:rsidRDefault="003A419B" w:rsidP="003A419B">
      <w:pPr>
        <w:spacing w:line="276" w:lineRule="auto"/>
        <w:rPr>
          <w:b/>
          <w:bCs/>
          <w:u w:val="single"/>
        </w:rPr>
      </w:pPr>
    </w:p>
    <w:p w14:paraId="073CE469" w14:textId="77777777" w:rsidR="003A419B" w:rsidRDefault="003A419B" w:rsidP="003A419B">
      <w:pPr>
        <w:spacing w:line="276" w:lineRule="auto"/>
        <w:rPr>
          <w:b/>
          <w:bCs/>
          <w:u w:val="single"/>
        </w:rPr>
      </w:pPr>
    </w:p>
    <w:p w14:paraId="6E046630" w14:textId="77777777" w:rsidR="003A419B" w:rsidRDefault="003A419B" w:rsidP="003A419B">
      <w:pPr>
        <w:spacing w:line="276" w:lineRule="auto"/>
        <w:rPr>
          <w:b/>
          <w:bCs/>
          <w:u w:val="single"/>
        </w:rPr>
      </w:pPr>
    </w:p>
    <w:p w14:paraId="28B4A8A8" w14:textId="77777777" w:rsidR="003A419B" w:rsidRDefault="003A419B" w:rsidP="003A419B">
      <w:pPr>
        <w:spacing w:line="276" w:lineRule="auto"/>
        <w:rPr>
          <w:b/>
          <w:bCs/>
          <w:u w:val="single"/>
        </w:rPr>
      </w:pPr>
    </w:p>
    <w:p w14:paraId="4AE7B101" w14:textId="77777777" w:rsidR="003A419B" w:rsidRDefault="003A419B" w:rsidP="003A419B">
      <w:pPr>
        <w:spacing w:line="276" w:lineRule="auto"/>
        <w:rPr>
          <w:b/>
          <w:bCs/>
          <w:u w:val="single"/>
        </w:rPr>
      </w:pPr>
    </w:p>
    <w:p w14:paraId="470BD097" w14:textId="77777777" w:rsidR="003A419B" w:rsidRDefault="003A419B" w:rsidP="003A419B">
      <w:pPr>
        <w:spacing w:line="276" w:lineRule="auto"/>
        <w:rPr>
          <w:b/>
          <w:bCs/>
          <w:u w:val="single"/>
        </w:rPr>
      </w:pPr>
    </w:p>
    <w:p w14:paraId="6E83E33C" w14:textId="77777777" w:rsidR="003A419B" w:rsidRDefault="003A419B" w:rsidP="003A419B">
      <w:pPr>
        <w:spacing w:line="276" w:lineRule="auto"/>
        <w:rPr>
          <w:b/>
          <w:bCs/>
          <w:u w:val="single"/>
        </w:rPr>
      </w:pPr>
    </w:p>
    <w:p w14:paraId="35D6FEDA" w14:textId="77777777" w:rsidR="003A419B" w:rsidRDefault="003A419B" w:rsidP="003A419B">
      <w:pPr>
        <w:spacing w:line="276" w:lineRule="auto"/>
        <w:rPr>
          <w:b/>
          <w:bCs/>
          <w:u w:val="single"/>
        </w:rPr>
      </w:pPr>
    </w:p>
    <w:p w14:paraId="39E03586" w14:textId="77777777" w:rsidR="003A419B" w:rsidRDefault="003A419B" w:rsidP="003A419B">
      <w:pPr>
        <w:spacing w:line="276" w:lineRule="auto"/>
        <w:rPr>
          <w:b/>
          <w:bCs/>
          <w:u w:val="single"/>
        </w:rPr>
      </w:pPr>
    </w:p>
    <w:p w14:paraId="5DACA671" w14:textId="77777777" w:rsidR="003A419B" w:rsidRDefault="003A419B" w:rsidP="003A419B">
      <w:pPr>
        <w:spacing w:line="276" w:lineRule="auto"/>
        <w:rPr>
          <w:b/>
          <w:bCs/>
          <w:u w:val="single"/>
        </w:rPr>
      </w:pPr>
    </w:p>
    <w:p w14:paraId="411174DE" w14:textId="77777777" w:rsidR="003A419B" w:rsidRDefault="003A419B" w:rsidP="003A419B">
      <w:pPr>
        <w:spacing w:line="276" w:lineRule="auto"/>
        <w:rPr>
          <w:b/>
          <w:bCs/>
          <w:u w:val="single"/>
        </w:rPr>
      </w:pPr>
    </w:p>
    <w:p w14:paraId="571CF90F" w14:textId="77777777" w:rsidR="003A419B" w:rsidRDefault="003A419B" w:rsidP="003A419B">
      <w:pPr>
        <w:spacing w:line="276" w:lineRule="auto"/>
        <w:rPr>
          <w:b/>
          <w:bCs/>
          <w:u w:val="single"/>
        </w:rPr>
      </w:pPr>
    </w:p>
    <w:p w14:paraId="3D68A3DC" w14:textId="77777777" w:rsidR="003A419B" w:rsidRDefault="003A419B" w:rsidP="003A419B">
      <w:pPr>
        <w:spacing w:line="276" w:lineRule="auto"/>
        <w:rPr>
          <w:b/>
          <w:bCs/>
          <w:u w:val="single"/>
        </w:rPr>
      </w:pPr>
    </w:p>
    <w:p w14:paraId="58D5FABB" w14:textId="77777777" w:rsidR="003A419B" w:rsidRDefault="003A419B" w:rsidP="003A419B">
      <w:pPr>
        <w:spacing w:line="276" w:lineRule="auto"/>
        <w:rPr>
          <w:b/>
          <w:bCs/>
          <w:u w:val="single"/>
        </w:rPr>
      </w:pPr>
    </w:p>
    <w:p w14:paraId="7ACDB7DB" w14:textId="7262F175" w:rsidR="006768EA" w:rsidRPr="003A419B" w:rsidRDefault="006768EA" w:rsidP="003A419B">
      <w:pPr>
        <w:spacing w:line="276" w:lineRule="auto"/>
        <w:rPr>
          <w:b/>
          <w:bCs/>
          <w:u w:val="single"/>
        </w:rPr>
      </w:pPr>
      <w:r w:rsidRPr="003A419B">
        <w:rPr>
          <w:b/>
          <w:bCs/>
          <w:u w:val="single"/>
        </w:rPr>
        <w:lastRenderedPageBreak/>
        <w:t>Strategic planning</w:t>
      </w:r>
    </w:p>
    <w:p w14:paraId="41134E09" w14:textId="77777777" w:rsidR="006768EA" w:rsidRPr="003A419B" w:rsidRDefault="006768EA" w:rsidP="003A419B">
      <w:pPr>
        <w:spacing w:line="276" w:lineRule="auto"/>
        <w:rPr>
          <w:rFonts w:eastAsia="Times New Roman"/>
          <w:color w:val="333333"/>
          <w:lang w:eastAsia="en-GB"/>
        </w:rPr>
      </w:pPr>
      <w:r w:rsidRPr="003A419B">
        <w:t>It is vital for any industry to understand and acknowledge the environment that is within their business and also outside of their business. According to (Porter, 1996) strategy is about being unique to others and deliberately choosing different things to do as a way of competing. Shown below is Porter’s five forces model that can be used to analyse the competition within the industry.</w:t>
      </w:r>
    </w:p>
    <w:p w14:paraId="1CA58451" w14:textId="77777777" w:rsidR="006768EA" w:rsidRPr="003A419B" w:rsidRDefault="006768EA" w:rsidP="003A419B">
      <w:pPr>
        <w:spacing w:line="276" w:lineRule="auto"/>
        <w:rPr>
          <w:rFonts w:eastAsia="Times New Roman"/>
          <w:color w:val="333333"/>
          <w:lang w:eastAsia="en-GB"/>
        </w:rPr>
      </w:pPr>
      <w:r w:rsidRPr="003A419B">
        <w:rPr>
          <w:rFonts w:ascii="Helvetica" w:eastAsia="Times New Roman" w:hAnsi="Helvetica" w:cs="Times New Roman"/>
          <w:noProof/>
          <w:color w:val="005BC6"/>
          <w:bdr w:val="none" w:sz="0" w:space="0" w:color="auto" w:frame="1"/>
          <w:lang w:eastAsia="en-GB"/>
        </w:rPr>
        <w:drawing>
          <wp:inline distT="0" distB="0" distL="0" distR="0" wp14:anchorId="5D77DAED" wp14:editId="5A16A42B">
            <wp:extent cx="2016369" cy="1904373"/>
            <wp:effectExtent l="0" t="0" r="3175" b="635"/>
            <wp:docPr id="2" name="Picture 2" descr="A screenshot of a cell phone&#10;&#10;Description automatically generated">
              <a:hlinkClick xmlns:a="http://schemas.openxmlformats.org/drawingml/2006/main" r:id=""/>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9771" cy="1945365"/>
                    </a:xfrm>
                    <a:prstGeom prst="rect">
                      <a:avLst/>
                    </a:prstGeom>
                    <a:noFill/>
                    <a:ln>
                      <a:noFill/>
                    </a:ln>
                  </pic:spPr>
                </pic:pic>
              </a:graphicData>
            </a:graphic>
          </wp:inline>
        </w:drawing>
      </w:r>
    </w:p>
    <w:p w14:paraId="14D1D120" w14:textId="77777777" w:rsidR="006768EA" w:rsidRPr="003A419B" w:rsidRDefault="006768EA" w:rsidP="003A419B">
      <w:pPr>
        <w:spacing w:line="276" w:lineRule="auto"/>
        <w:rPr>
          <w:rStyle w:val="Hyperlink"/>
          <w:rFonts w:ascii="Arial" w:hAnsi="Arial" w:cs="Arial"/>
          <w:color w:val="660099"/>
          <w:u w:val="none"/>
          <w:bdr w:val="none" w:sz="0" w:space="0" w:color="auto" w:frame="1"/>
        </w:rPr>
      </w:pPr>
      <w:r w:rsidRPr="003A419B">
        <w:fldChar w:fldCharType="begin"/>
      </w:r>
      <w:r w:rsidRPr="003A419B">
        <w:instrText xml:space="preserve"> HYPERLINK "https://www.google.com/url?sa=i&amp;rct=j&amp;q=&amp;esrc=s&amp;source=images&amp;cd=&amp;ved=2ahUKEwiM8v-dqY3mAhXcBWMBHVZUDmkQjRx6BAgBEAQ&amp;url=https%3A%2F%2Fshannonjonesbranchingout.wordpress.com%2F2013%2F05%2F05%2Fa-summary-of-the-five-competetive-forces-that-shape-strategy-michael-porter%2F&amp;psig=AOvVaw3wTxMFVzyRDTsf-9nHZZL2&amp;ust=1575044791916702" \t "_blank" </w:instrText>
      </w:r>
      <w:r w:rsidRPr="003A419B">
        <w:fldChar w:fldCharType="separate"/>
      </w:r>
    </w:p>
    <w:p w14:paraId="505066DB" w14:textId="77777777" w:rsidR="006768EA" w:rsidRPr="003A419B" w:rsidRDefault="006768EA" w:rsidP="003A419B">
      <w:pPr>
        <w:spacing w:line="276" w:lineRule="auto"/>
        <w:rPr>
          <w:rFonts w:ascii="Helvetica" w:eastAsia="Times New Roman" w:hAnsi="Helvetica" w:cs="Times New Roman"/>
          <w:color w:val="333333"/>
          <w:lang w:eastAsia="en-GB"/>
        </w:rPr>
      </w:pPr>
      <w:r w:rsidRPr="003A419B">
        <w:fldChar w:fldCharType="end"/>
      </w:r>
      <w:r w:rsidRPr="003A419B">
        <w:rPr>
          <w:rFonts w:ascii="Helvetica" w:hAnsi="Helvetica"/>
          <w:color w:val="333333"/>
        </w:rPr>
        <w:t xml:space="preserve"> </w:t>
      </w:r>
    </w:p>
    <w:p w14:paraId="3786BC2C" w14:textId="77777777" w:rsidR="006768EA" w:rsidRPr="003A419B" w:rsidRDefault="006768EA" w:rsidP="003A419B">
      <w:pPr>
        <w:spacing w:line="276" w:lineRule="auto"/>
        <w:rPr>
          <w:rFonts w:ascii="Times New Roman" w:hAnsi="Times New Roman" w:cs="Times New Roman"/>
        </w:rPr>
      </w:pPr>
    </w:p>
    <w:p w14:paraId="46EDAAF1" w14:textId="77777777" w:rsidR="006768EA" w:rsidRPr="003A419B" w:rsidRDefault="006768EA" w:rsidP="003A419B">
      <w:pPr>
        <w:spacing w:line="276" w:lineRule="auto"/>
      </w:pPr>
      <w:r w:rsidRPr="003A419B">
        <w:t>(Porter, Michael E., 2008. THE FIVE COMPETITIVE FORCES THAT SHAPE STRATEGY. Harvard Business Review, 86(1), pp.78–94.)</w:t>
      </w:r>
    </w:p>
    <w:p w14:paraId="26C3B9EB" w14:textId="77777777" w:rsidR="006768EA" w:rsidRPr="003A419B" w:rsidRDefault="006768EA" w:rsidP="003A419B">
      <w:pPr>
        <w:spacing w:line="276" w:lineRule="auto"/>
      </w:pPr>
    </w:p>
    <w:p w14:paraId="3DC02218" w14:textId="77777777" w:rsidR="006768EA" w:rsidRPr="003A419B" w:rsidRDefault="006768EA" w:rsidP="003A419B">
      <w:pPr>
        <w:spacing w:line="276" w:lineRule="auto"/>
        <w:rPr>
          <w:color w:val="000000" w:themeColor="text1"/>
        </w:rPr>
      </w:pPr>
      <w:r w:rsidRPr="003A419B">
        <w:rPr>
          <w:color w:val="000000" w:themeColor="text1"/>
        </w:rPr>
        <w:t xml:space="preserve">This model could be used within the rail industry and particularly applied to the Heart of Wales line. Key stakeholders, as a way of developing and improving tourism within their area, could use this as a way of understanding their business environment and creating strategies to improve on profit. Two main aspects of the five forces that porter discusses are important for the rail-industry, specifically the Heart of Wales line to analyse the competition. </w:t>
      </w:r>
    </w:p>
    <w:p w14:paraId="0EE8D5A1" w14:textId="77777777" w:rsidR="006768EA" w:rsidRPr="003A419B" w:rsidRDefault="006768EA" w:rsidP="003A419B">
      <w:pPr>
        <w:spacing w:line="276" w:lineRule="auto"/>
        <w:rPr>
          <w:rFonts w:eastAsia="Times New Roman"/>
          <w:color w:val="000000" w:themeColor="text1"/>
          <w:bdr w:val="none" w:sz="0" w:space="0" w:color="auto" w:frame="1"/>
          <w:lang w:eastAsia="en-GB"/>
        </w:rPr>
      </w:pPr>
    </w:p>
    <w:p w14:paraId="15582BFA" w14:textId="656776A3" w:rsidR="006768EA" w:rsidRPr="003A419B" w:rsidRDefault="006768EA" w:rsidP="003A419B">
      <w:pPr>
        <w:spacing w:line="276" w:lineRule="auto"/>
        <w:rPr>
          <w:rFonts w:eastAsia="Times New Roman"/>
          <w:color w:val="000000" w:themeColor="text1"/>
          <w:lang w:eastAsia="en-GB"/>
        </w:rPr>
      </w:pPr>
      <w:r w:rsidRPr="003A419B">
        <w:rPr>
          <w:rFonts w:eastAsia="Times New Roman"/>
          <w:color w:val="000000" w:themeColor="text1"/>
          <w:bdr w:val="none" w:sz="0" w:space="0" w:color="auto" w:frame="1"/>
          <w:lang w:eastAsia="en-GB"/>
        </w:rPr>
        <w:t>Firstly, competitive rivalry</w:t>
      </w:r>
      <w:r w:rsidRPr="003A419B">
        <w:rPr>
          <w:rFonts w:eastAsia="Times New Roman"/>
          <w:color w:val="000000" w:themeColor="text1"/>
          <w:lang w:eastAsia="en-GB"/>
        </w:rPr>
        <w:t xml:space="preserve"> – this refers to the number of competitors and rivals that are within the industry and what they offer in comparison to one another. With regards to the Heart of Wales line the Devon and Cornwall rail line may be seen as a competitor and as research shows they are working with the local communities of their line and raising tourist numbers and also returning tourist numbers. Secondly, is threat of new entry – this is the threat of new competitors entering the same market within the industry. The Heart of Wales line and the stakeholders of the line should always try to improve their image and facilities as there may be other advances on similar lines that may gain competitive advantage and be more favourable to tourists. </w:t>
      </w:r>
    </w:p>
    <w:p w14:paraId="5FD549FF" w14:textId="14849361" w:rsidR="00F81FF8" w:rsidRPr="003A419B" w:rsidRDefault="00F81FF8" w:rsidP="003A419B">
      <w:pPr>
        <w:spacing w:line="276" w:lineRule="auto"/>
      </w:pPr>
    </w:p>
    <w:p w14:paraId="20213640" w14:textId="77777777" w:rsidR="0031544A" w:rsidRPr="003A419B" w:rsidRDefault="0031544A" w:rsidP="003A419B">
      <w:pPr>
        <w:spacing w:line="276" w:lineRule="auto"/>
        <w:rPr>
          <w:b/>
          <w:bCs/>
          <w:u w:val="single"/>
        </w:rPr>
      </w:pPr>
    </w:p>
    <w:p w14:paraId="4D3CD611" w14:textId="77777777" w:rsidR="0031544A" w:rsidRPr="003A419B" w:rsidRDefault="0031544A" w:rsidP="003A419B">
      <w:pPr>
        <w:spacing w:line="276" w:lineRule="auto"/>
        <w:rPr>
          <w:b/>
          <w:bCs/>
          <w:u w:val="single"/>
        </w:rPr>
      </w:pPr>
    </w:p>
    <w:p w14:paraId="4BFB3038" w14:textId="77777777" w:rsidR="003A419B" w:rsidRDefault="003A419B" w:rsidP="003A419B">
      <w:pPr>
        <w:spacing w:line="276" w:lineRule="auto"/>
        <w:rPr>
          <w:b/>
          <w:bCs/>
          <w:u w:val="single"/>
        </w:rPr>
      </w:pPr>
    </w:p>
    <w:p w14:paraId="2C9B66BA" w14:textId="2400C10F" w:rsidR="00F81FF8" w:rsidRPr="003A419B" w:rsidRDefault="00F81FF8" w:rsidP="003A419B">
      <w:pPr>
        <w:spacing w:line="276" w:lineRule="auto"/>
        <w:rPr>
          <w:b/>
          <w:bCs/>
          <w:u w:val="single"/>
        </w:rPr>
      </w:pPr>
      <w:r w:rsidRPr="003A419B">
        <w:rPr>
          <w:b/>
          <w:bCs/>
          <w:u w:val="single"/>
        </w:rPr>
        <w:lastRenderedPageBreak/>
        <w:t>Conclusion</w:t>
      </w:r>
    </w:p>
    <w:p w14:paraId="4E3D91A1" w14:textId="4B691648" w:rsidR="00184C9F" w:rsidRPr="003A419B" w:rsidRDefault="00184C9F" w:rsidP="003A419B">
      <w:pPr>
        <w:spacing w:line="276" w:lineRule="auto"/>
      </w:pPr>
      <w:r w:rsidRPr="003A419B">
        <w:t xml:space="preserve">To conclude, the Heart of Wales line will see a great increase in tourist numbers due to the capacity of the new trains that are under construction. After assessing the Heart of Wales and the industry currently and comparing it to other case study examples such as the West Highland line, recommendations for stakeholders have been made in order to manage these changes successfully and appropriately. </w:t>
      </w:r>
    </w:p>
    <w:p w14:paraId="3D16BE9D" w14:textId="77777777" w:rsidR="00F81FF8" w:rsidRPr="003A419B" w:rsidRDefault="00F81FF8" w:rsidP="003A419B">
      <w:pPr>
        <w:spacing w:line="276" w:lineRule="auto"/>
      </w:pPr>
    </w:p>
    <w:p w14:paraId="28EE9650" w14:textId="619C9D91" w:rsidR="00F8569C" w:rsidRPr="003A419B" w:rsidRDefault="00D276C9" w:rsidP="003A419B">
      <w:pPr>
        <w:spacing w:line="276" w:lineRule="auto"/>
        <w:rPr>
          <w:b/>
          <w:bCs/>
          <w:color w:val="000000" w:themeColor="text1"/>
          <w:u w:val="single"/>
        </w:rPr>
      </w:pPr>
      <w:r w:rsidRPr="003A419B">
        <w:rPr>
          <w:b/>
          <w:bCs/>
          <w:color w:val="000000" w:themeColor="text1"/>
          <w:u w:val="single"/>
        </w:rPr>
        <w:t xml:space="preserve">Recommendations </w:t>
      </w:r>
    </w:p>
    <w:p w14:paraId="66F93663" w14:textId="51F6BEFD" w:rsidR="00D276C9" w:rsidRPr="003A419B" w:rsidRDefault="00D276C9" w:rsidP="003A419B">
      <w:pPr>
        <w:spacing w:line="276" w:lineRule="auto"/>
      </w:pPr>
      <w:r w:rsidRPr="003A419B">
        <w:t>As</w:t>
      </w:r>
      <w:r w:rsidR="00A46B2B" w:rsidRPr="003A419B">
        <w:t xml:space="preserve"> a way of developing the rail- industry further it may be recommended that the Heart of Wales line provide first class seating and refreshments to go with their experience as done by the West Highland line. This could attract more tourists than ever before and encourage people to want to travel to the communities surrounded by the line. Stakeholders of the line</w:t>
      </w:r>
      <w:r w:rsidR="00227E29" w:rsidRPr="003A419B">
        <w:t>,</w:t>
      </w:r>
      <w:r w:rsidR="00A46B2B" w:rsidRPr="003A419B">
        <w:t xml:space="preserve"> for example local businesses, could offer a discount in their shops/restaurants/hotels if they ride first class on the line as a way of attracting tourists to their businesses. Offering a discount will tempt visitors to visit these businesses as they may not have without the discount being offered. As a suggestion, The Castle Hotel in Llandovery could provide vouchers with every first class booking that is made. </w:t>
      </w:r>
    </w:p>
    <w:p w14:paraId="7BC65D6F" w14:textId="77777777" w:rsidR="00A979BE" w:rsidRPr="003A419B" w:rsidRDefault="00A979BE" w:rsidP="003A419B">
      <w:pPr>
        <w:spacing w:line="276" w:lineRule="auto"/>
      </w:pPr>
    </w:p>
    <w:p w14:paraId="2774BECE" w14:textId="4A17528A" w:rsidR="00A46B2B" w:rsidRPr="003A419B" w:rsidRDefault="00A46B2B" w:rsidP="003A419B">
      <w:pPr>
        <w:spacing w:line="276" w:lineRule="auto"/>
      </w:pPr>
      <w:r w:rsidRPr="003A419B">
        <w:t xml:space="preserve">A further </w:t>
      </w:r>
      <w:r w:rsidR="006032A3" w:rsidRPr="003A419B">
        <w:t>strategic recommendation may be for the Heart of wales line to adopt the ideas of integration of transport modes as ScotRail have successfully taken on. The businesses surrounding the Heart of Wales line could</w:t>
      </w:r>
      <w:r w:rsidRPr="003A419B">
        <w:t xml:space="preserve"> provide a bike hire scheme. </w:t>
      </w:r>
      <w:r w:rsidR="00E501B8" w:rsidRPr="003A419B">
        <w:t>The Heart of Wales line trains are not equip</w:t>
      </w:r>
      <w:r w:rsidR="00B5343A" w:rsidRPr="003A419B">
        <w:t xml:space="preserve">ped </w:t>
      </w:r>
      <w:r w:rsidR="00E501B8" w:rsidRPr="003A419B">
        <w:t>for passengers to take their bikes on board the train therefore many tourists may be put off getting off at the local towns and communities as they would prefer to cycle instead of walk. A bike hire scheme would also work in favour of the Heart of Wales trail. Many visitors would enjoy cycling along the trail but may not enjoy walking. If the stakeholders of the line set up bike hire schemes this could attract different types of tourists that it previously would not have. Llandrindod wells would be an ideal location to have a bike hire scheme due to its beautiful scenery including a fishing lake and also has a cycle mus</w:t>
      </w:r>
      <w:r w:rsidR="00854C54" w:rsidRPr="003A419B">
        <w:t xml:space="preserve">eum which would be very fitting to the scheme. </w:t>
      </w:r>
    </w:p>
    <w:p w14:paraId="5CEC07B9" w14:textId="77777777" w:rsidR="00A979BE" w:rsidRPr="003A419B" w:rsidRDefault="00A979BE" w:rsidP="003A419B">
      <w:pPr>
        <w:spacing w:line="276" w:lineRule="auto"/>
      </w:pPr>
    </w:p>
    <w:p w14:paraId="527AECA6" w14:textId="03FB5B59" w:rsidR="00FC2823" w:rsidRPr="003A419B" w:rsidRDefault="00FC2823" w:rsidP="003A419B">
      <w:pPr>
        <w:spacing w:line="276" w:lineRule="auto"/>
      </w:pPr>
      <w:r w:rsidRPr="003A419B">
        <w:t xml:space="preserve">Another recommendation may be for the Heart of Wales line to integrate with the University Wales Trinity Saint David and form a partnership to ensure that there is constant promotion of the line and what the surroundings of the line have to offer. The Heart of Wales line could promote the local attractions that are within the towns and communities of the line through the university’s website and in return offer discounted rail tickets for the line for students that attend the university. Social media is a great way of promoting for any business and this may be a way of modernising the line and creating awareness of the amazing attractions that are on offer if you step off the line and wander around the local towns. Therefore, the Heart of Wales line could ask the university to advertise the local businesses that surround the line on their social media by sharing their posts and recommending them to friends. </w:t>
      </w:r>
    </w:p>
    <w:p w14:paraId="2A779EE4" w14:textId="77777777" w:rsidR="00A979BE" w:rsidRPr="003A419B" w:rsidRDefault="00A979BE" w:rsidP="003A419B">
      <w:pPr>
        <w:spacing w:line="276" w:lineRule="auto"/>
      </w:pPr>
    </w:p>
    <w:p w14:paraId="7D30088F" w14:textId="66FA9F75" w:rsidR="00A979BE" w:rsidRPr="003A419B" w:rsidRDefault="00024B5F" w:rsidP="003A419B">
      <w:pPr>
        <w:spacing w:line="276" w:lineRule="auto"/>
      </w:pPr>
      <w:r w:rsidRPr="003A419B">
        <w:t>A</w:t>
      </w:r>
      <w:r w:rsidR="00050EF9" w:rsidRPr="003A419B">
        <w:t xml:space="preserve"> strategic recommendation to develop rail-based tourism could be to introduce steam trains as a way of keeping heritage links within the rail industry. The Heart of Wales line may benefit from introducing this style of train </w:t>
      </w:r>
      <w:r w:rsidR="00F8569C" w:rsidRPr="003A419B">
        <w:t>as it may attract international tourists as they may want to learn and experience something that they may not have before. Restaurants that are within the local towns that the line passes through could similarly to the Devon and Cornwall partnership, introduce free taster sessions introducing international and also local tourists to local welsh cuisine. This may particularly encourage international tourists to come back and visit these restaurants and also enjoy the unique experience of riding on the steam train</w:t>
      </w:r>
      <w:r w:rsidR="004E1F56" w:rsidRPr="003A419B">
        <w:t>.</w:t>
      </w:r>
      <w:r w:rsidR="00F8569C" w:rsidRPr="003A419B">
        <w:t xml:space="preserve"> </w:t>
      </w:r>
    </w:p>
    <w:p w14:paraId="0B430E03" w14:textId="77777777" w:rsidR="00261FDF" w:rsidRPr="003A419B" w:rsidRDefault="00261FDF" w:rsidP="003A419B">
      <w:pPr>
        <w:pStyle w:val="NormalWeb"/>
        <w:spacing w:line="276" w:lineRule="auto"/>
        <w:jc w:val="both"/>
        <w:rPr>
          <w:rFonts w:asciiTheme="minorHAnsi" w:hAnsiTheme="minorHAnsi" w:cstheme="minorHAnsi"/>
        </w:rPr>
      </w:pPr>
    </w:p>
    <w:p w14:paraId="01839AAF" w14:textId="77777777" w:rsidR="00A65F4E" w:rsidRPr="003A419B" w:rsidRDefault="00A65F4E" w:rsidP="003A419B">
      <w:pPr>
        <w:pStyle w:val="NormalWeb"/>
        <w:spacing w:line="276" w:lineRule="auto"/>
        <w:rPr>
          <w:rFonts w:asciiTheme="minorHAnsi" w:hAnsiTheme="minorHAnsi" w:cstheme="minorHAnsi"/>
          <w:b/>
          <w:bCs/>
          <w:u w:val="single"/>
        </w:rPr>
      </w:pPr>
    </w:p>
    <w:p w14:paraId="7E1C0AC1" w14:textId="77777777" w:rsidR="00A65F4E" w:rsidRPr="003A419B" w:rsidRDefault="00A65F4E" w:rsidP="003A419B">
      <w:pPr>
        <w:pStyle w:val="NormalWeb"/>
        <w:spacing w:line="276" w:lineRule="auto"/>
        <w:rPr>
          <w:rFonts w:asciiTheme="minorHAnsi" w:hAnsiTheme="minorHAnsi" w:cstheme="minorHAnsi"/>
          <w:b/>
          <w:bCs/>
          <w:u w:val="single"/>
        </w:rPr>
      </w:pPr>
    </w:p>
    <w:p w14:paraId="6038D5D7" w14:textId="77777777" w:rsidR="00A65F4E" w:rsidRPr="003A419B" w:rsidRDefault="00A65F4E" w:rsidP="003A419B">
      <w:pPr>
        <w:pStyle w:val="NormalWeb"/>
        <w:spacing w:line="276" w:lineRule="auto"/>
        <w:rPr>
          <w:rFonts w:asciiTheme="minorHAnsi" w:hAnsiTheme="minorHAnsi" w:cstheme="minorHAnsi"/>
          <w:b/>
          <w:bCs/>
          <w:u w:val="single"/>
        </w:rPr>
      </w:pPr>
    </w:p>
    <w:p w14:paraId="1C93EA6F" w14:textId="77777777" w:rsidR="00A65F4E" w:rsidRPr="003A419B" w:rsidRDefault="00A65F4E" w:rsidP="003A419B">
      <w:pPr>
        <w:pStyle w:val="NormalWeb"/>
        <w:spacing w:line="276" w:lineRule="auto"/>
        <w:rPr>
          <w:rFonts w:asciiTheme="minorHAnsi" w:hAnsiTheme="minorHAnsi" w:cstheme="minorHAnsi"/>
          <w:b/>
          <w:bCs/>
          <w:u w:val="single"/>
        </w:rPr>
      </w:pPr>
    </w:p>
    <w:p w14:paraId="0E2A2D8A" w14:textId="77777777" w:rsidR="00A65F4E" w:rsidRPr="003A419B" w:rsidRDefault="00A65F4E" w:rsidP="003A419B">
      <w:pPr>
        <w:pStyle w:val="NormalWeb"/>
        <w:spacing w:line="276" w:lineRule="auto"/>
        <w:rPr>
          <w:rFonts w:asciiTheme="minorHAnsi" w:hAnsiTheme="minorHAnsi" w:cstheme="minorHAnsi"/>
          <w:b/>
          <w:bCs/>
          <w:u w:val="single"/>
        </w:rPr>
      </w:pPr>
    </w:p>
    <w:p w14:paraId="3ED5D1CB" w14:textId="77777777" w:rsidR="00A65F4E" w:rsidRPr="003A419B" w:rsidRDefault="00A65F4E" w:rsidP="003A419B">
      <w:pPr>
        <w:pStyle w:val="NormalWeb"/>
        <w:spacing w:line="276" w:lineRule="auto"/>
        <w:rPr>
          <w:rFonts w:asciiTheme="minorHAnsi" w:hAnsiTheme="minorHAnsi" w:cstheme="minorHAnsi"/>
          <w:b/>
          <w:bCs/>
          <w:u w:val="single"/>
        </w:rPr>
      </w:pPr>
    </w:p>
    <w:p w14:paraId="07334291" w14:textId="77777777" w:rsidR="00A65F4E" w:rsidRPr="003A419B" w:rsidRDefault="00A65F4E" w:rsidP="003A419B">
      <w:pPr>
        <w:pStyle w:val="NormalWeb"/>
        <w:spacing w:line="276" w:lineRule="auto"/>
        <w:rPr>
          <w:rFonts w:asciiTheme="minorHAnsi" w:hAnsiTheme="minorHAnsi" w:cstheme="minorHAnsi"/>
          <w:b/>
          <w:bCs/>
          <w:u w:val="single"/>
        </w:rPr>
      </w:pPr>
    </w:p>
    <w:p w14:paraId="4F8E1597" w14:textId="77777777" w:rsidR="00A65F4E" w:rsidRPr="003A419B" w:rsidRDefault="00A65F4E" w:rsidP="003A419B">
      <w:pPr>
        <w:pStyle w:val="NormalWeb"/>
        <w:spacing w:line="276" w:lineRule="auto"/>
        <w:rPr>
          <w:rFonts w:asciiTheme="minorHAnsi" w:hAnsiTheme="minorHAnsi" w:cstheme="minorHAnsi"/>
          <w:b/>
          <w:bCs/>
          <w:u w:val="single"/>
        </w:rPr>
      </w:pPr>
    </w:p>
    <w:p w14:paraId="42CEA67B" w14:textId="77777777" w:rsidR="00A65F4E" w:rsidRPr="003A419B" w:rsidRDefault="00A65F4E" w:rsidP="003A419B">
      <w:pPr>
        <w:pStyle w:val="NormalWeb"/>
        <w:spacing w:line="276" w:lineRule="auto"/>
        <w:rPr>
          <w:rFonts w:asciiTheme="minorHAnsi" w:hAnsiTheme="minorHAnsi" w:cstheme="minorHAnsi"/>
          <w:b/>
          <w:bCs/>
          <w:u w:val="single"/>
        </w:rPr>
      </w:pPr>
    </w:p>
    <w:p w14:paraId="7AAE70D2" w14:textId="77777777" w:rsidR="00A65F4E" w:rsidRPr="003A419B" w:rsidRDefault="00A65F4E" w:rsidP="003A419B">
      <w:pPr>
        <w:pStyle w:val="NormalWeb"/>
        <w:spacing w:line="276" w:lineRule="auto"/>
        <w:rPr>
          <w:rFonts w:asciiTheme="minorHAnsi" w:hAnsiTheme="minorHAnsi" w:cstheme="minorHAnsi"/>
          <w:b/>
          <w:bCs/>
          <w:u w:val="single"/>
        </w:rPr>
      </w:pPr>
    </w:p>
    <w:p w14:paraId="3E672AD6" w14:textId="77777777" w:rsidR="00A65F4E" w:rsidRPr="003A419B" w:rsidRDefault="00A65F4E" w:rsidP="003A419B">
      <w:pPr>
        <w:pStyle w:val="NormalWeb"/>
        <w:spacing w:line="276" w:lineRule="auto"/>
        <w:rPr>
          <w:rFonts w:asciiTheme="minorHAnsi" w:hAnsiTheme="minorHAnsi" w:cstheme="minorHAnsi"/>
          <w:b/>
          <w:bCs/>
          <w:u w:val="single"/>
        </w:rPr>
      </w:pPr>
    </w:p>
    <w:p w14:paraId="23082DEF" w14:textId="77777777" w:rsidR="00A65F4E" w:rsidRPr="003A419B" w:rsidRDefault="00A65F4E" w:rsidP="003A419B">
      <w:pPr>
        <w:pStyle w:val="NormalWeb"/>
        <w:spacing w:line="276" w:lineRule="auto"/>
        <w:rPr>
          <w:rFonts w:asciiTheme="minorHAnsi" w:hAnsiTheme="minorHAnsi" w:cstheme="minorHAnsi"/>
          <w:b/>
          <w:bCs/>
          <w:u w:val="single"/>
        </w:rPr>
      </w:pPr>
    </w:p>
    <w:p w14:paraId="5027DFC9" w14:textId="77777777" w:rsidR="00A65F4E" w:rsidRPr="003A419B" w:rsidRDefault="00A65F4E" w:rsidP="003A419B">
      <w:pPr>
        <w:pStyle w:val="NormalWeb"/>
        <w:spacing w:line="276" w:lineRule="auto"/>
        <w:rPr>
          <w:rFonts w:asciiTheme="minorHAnsi" w:hAnsiTheme="minorHAnsi" w:cstheme="minorHAnsi"/>
          <w:b/>
          <w:bCs/>
          <w:u w:val="single"/>
        </w:rPr>
      </w:pPr>
    </w:p>
    <w:p w14:paraId="1CAFFFE5" w14:textId="77777777" w:rsidR="00A65F4E" w:rsidRPr="003A419B" w:rsidRDefault="00A65F4E" w:rsidP="003A419B">
      <w:pPr>
        <w:pStyle w:val="NormalWeb"/>
        <w:spacing w:line="276" w:lineRule="auto"/>
        <w:rPr>
          <w:rFonts w:asciiTheme="minorHAnsi" w:hAnsiTheme="minorHAnsi" w:cstheme="minorHAnsi"/>
          <w:b/>
          <w:bCs/>
          <w:u w:val="single"/>
        </w:rPr>
      </w:pPr>
    </w:p>
    <w:p w14:paraId="2EF9DDA0" w14:textId="77777777" w:rsidR="00A65F4E" w:rsidRPr="003A419B" w:rsidRDefault="00A65F4E" w:rsidP="003A419B">
      <w:pPr>
        <w:pStyle w:val="NormalWeb"/>
        <w:spacing w:line="276" w:lineRule="auto"/>
        <w:rPr>
          <w:rFonts w:asciiTheme="minorHAnsi" w:hAnsiTheme="minorHAnsi" w:cstheme="minorHAnsi"/>
          <w:b/>
          <w:bCs/>
          <w:u w:val="single"/>
        </w:rPr>
      </w:pPr>
    </w:p>
    <w:p w14:paraId="2CCE9ACF" w14:textId="77777777" w:rsidR="00A65F4E" w:rsidRPr="003A419B" w:rsidRDefault="00A65F4E" w:rsidP="003A419B">
      <w:pPr>
        <w:pStyle w:val="NormalWeb"/>
        <w:spacing w:line="276" w:lineRule="auto"/>
        <w:rPr>
          <w:rFonts w:asciiTheme="minorHAnsi" w:hAnsiTheme="minorHAnsi" w:cstheme="minorHAnsi"/>
          <w:b/>
          <w:bCs/>
          <w:u w:val="single"/>
        </w:rPr>
      </w:pPr>
    </w:p>
    <w:p w14:paraId="6BC95F1B" w14:textId="77777777" w:rsidR="00832EE5" w:rsidRPr="003A419B" w:rsidRDefault="00832EE5" w:rsidP="003A419B">
      <w:pPr>
        <w:pStyle w:val="NormalWeb"/>
        <w:spacing w:line="276" w:lineRule="auto"/>
        <w:rPr>
          <w:rFonts w:asciiTheme="minorHAnsi" w:hAnsiTheme="minorHAnsi" w:cstheme="minorHAnsi"/>
          <w:b/>
          <w:bCs/>
          <w:u w:val="single"/>
        </w:rPr>
      </w:pPr>
    </w:p>
    <w:p w14:paraId="185448C0" w14:textId="6578F12E" w:rsidR="00832EE5" w:rsidRPr="003A419B" w:rsidRDefault="00832EE5" w:rsidP="003A419B">
      <w:pPr>
        <w:pStyle w:val="NormalWeb"/>
        <w:spacing w:line="276" w:lineRule="auto"/>
        <w:rPr>
          <w:rFonts w:asciiTheme="minorHAnsi" w:hAnsiTheme="minorHAnsi" w:cstheme="minorHAnsi"/>
          <w:b/>
          <w:bCs/>
          <w:u w:val="single"/>
        </w:rPr>
      </w:pPr>
      <w:r w:rsidRPr="003A419B">
        <w:rPr>
          <w:rFonts w:asciiTheme="minorHAnsi" w:hAnsiTheme="minorHAnsi" w:cstheme="minorHAnsi"/>
          <w:b/>
          <w:bCs/>
          <w:u w:val="single"/>
        </w:rPr>
        <w:t xml:space="preserve">References </w:t>
      </w:r>
    </w:p>
    <w:p w14:paraId="7477AF9C" w14:textId="77777777" w:rsidR="00832EE5" w:rsidRPr="003A419B" w:rsidRDefault="00832EE5" w:rsidP="003A419B">
      <w:pPr>
        <w:shd w:val="clear" w:color="auto" w:fill="FFFFFF"/>
        <w:spacing w:after="180" w:line="276" w:lineRule="auto"/>
        <w:ind w:left="450" w:hanging="450"/>
        <w:rPr>
          <w:rFonts w:eastAsia="Times New Roman" w:cstheme="minorHAnsi"/>
          <w:color w:val="000000" w:themeColor="text1"/>
          <w:lang w:eastAsia="en-GB"/>
        </w:rPr>
      </w:pPr>
      <w:proofErr w:type="spellStart"/>
      <w:r w:rsidRPr="003A419B">
        <w:rPr>
          <w:rFonts w:eastAsia="Times New Roman" w:cstheme="minorHAnsi"/>
          <w:color w:val="000000" w:themeColor="text1"/>
          <w:lang w:eastAsia="en-GB"/>
        </w:rPr>
        <w:t>ACoRP</w:t>
      </w:r>
      <w:proofErr w:type="spellEnd"/>
      <w:r w:rsidRPr="003A419B">
        <w:rPr>
          <w:rFonts w:eastAsia="Times New Roman" w:cstheme="minorHAnsi"/>
          <w:color w:val="000000" w:themeColor="text1"/>
          <w:lang w:eastAsia="en-GB"/>
        </w:rPr>
        <w:t>. (2019). </w:t>
      </w:r>
      <w:r w:rsidRPr="003A419B">
        <w:rPr>
          <w:rFonts w:eastAsia="Times New Roman" w:cstheme="minorHAnsi"/>
          <w:i/>
          <w:iCs/>
          <w:color w:val="000000" w:themeColor="text1"/>
          <w:lang w:eastAsia="en-GB"/>
        </w:rPr>
        <w:t xml:space="preserve">Heart of Wales Line Trail - </w:t>
      </w:r>
      <w:proofErr w:type="spellStart"/>
      <w:r w:rsidRPr="003A419B">
        <w:rPr>
          <w:rFonts w:eastAsia="Times New Roman" w:cstheme="minorHAnsi"/>
          <w:i/>
          <w:iCs/>
          <w:color w:val="000000" w:themeColor="text1"/>
          <w:lang w:eastAsia="en-GB"/>
        </w:rPr>
        <w:t>ACoRP</w:t>
      </w:r>
      <w:proofErr w:type="spellEnd"/>
      <w:r w:rsidRPr="003A419B">
        <w:rPr>
          <w:rFonts w:eastAsia="Times New Roman" w:cstheme="minorHAnsi"/>
          <w:color w:val="000000" w:themeColor="text1"/>
          <w:lang w:eastAsia="en-GB"/>
        </w:rPr>
        <w:t>. [online] Available at: https://communityrail.org.uk/resources-ideas/case-studies/heart-of-wales-trail/ [Accessed 29 Nov. 2019].</w:t>
      </w:r>
    </w:p>
    <w:p w14:paraId="2E98E6EA" w14:textId="77777777" w:rsidR="00832EE5" w:rsidRPr="003A419B" w:rsidRDefault="00832EE5" w:rsidP="003A419B">
      <w:pPr>
        <w:pStyle w:val="NormalWeb"/>
        <w:spacing w:line="276" w:lineRule="auto"/>
        <w:rPr>
          <w:rFonts w:asciiTheme="minorHAnsi" w:hAnsiTheme="minorHAnsi" w:cstheme="minorHAnsi"/>
          <w:color w:val="000000" w:themeColor="text1"/>
        </w:rPr>
      </w:pPr>
      <w:r w:rsidRPr="003A419B">
        <w:rPr>
          <w:rFonts w:asciiTheme="minorHAnsi" w:hAnsiTheme="minorHAnsi" w:cstheme="minorHAnsi"/>
          <w:color w:val="000000" w:themeColor="text1"/>
        </w:rPr>
        <w:t xml:space="preserve">Butler (1997) Transportation innovations and island tourism. In D.G. Lockard and D. </w:t>
      </w:r>
      <w:proofErr w:type="spellStart"/>
      <w:r w:rsidRPr="003A419B">
        <w:rPr>
          <w:rFonts w:asciiTheme="minorHAnsi" w:hAnsiTheme="minorHAnsi" w:cstheme="minorHAnsi"/>
          <w:color w:val="000000" w:themeColor="text1"/>
        </w:rPr>
        <w:t>Drakakis</w:t>
      </w:r>
      <w:proofErr w:type="spellEnd"/>
      <w:r w:rsidRPr="003A419B">
        <w:rPr>
          <w:rFonts w:asciiTheme="minorHAnsi" w:hAnsiTheme="minorHAnsi" w:cstheme="minorHAnsi"/>
          <w:color w:val="000000" w:themeColor="text1"/>
        </w:rPr>
        <w:t>-Smith (eds) Island tourism: Trends and Prospects (pp.36-56) London: Pinter</w:t>
      </w:r>
    </w:p>
    <w:p w14:paraId="3ADF6092" w14:textId="77777777" w:rsidR="00832EE5" w:rsidRPr="003A419B" w:rsidRDefault="00832EE5" w:rsidP="003A419B">
      <w:pPr>
        <w:shd w:val="clear" w:color="auto" w:fill="FFFFFF"/>
        <w:spacing w:after="180" w:line="276" w:lineRule="auto"/>
        <w:ind w:left="450" w:hanging="450"/>
        <w:rPr>
          <w:rFonts w:eastAsia="Times New Roman" w:cstheme="minorHAnsi"/>
          <w:color w:val="000000" w:themeColor="text1"/>
          <w:lang w:eastAsia="en-GB"/>
        </w:rPr>
      </w:pPr>
      <w:r w:rsidRPr="003A419B">
        <w:rPr>
          <w:rFonts w:eastAsia="Times New Roman" w:cstheme="minorHAnsi"/>
          <w:color w:val="000000" w:themeColor="text1"/>
          <w:lang w:eastAsia="en-GB"/>
        </w:rPr>
        <w:t>Devon and Cornwall Rail Partnership. (2019). </w:t>
      </w:r>
      <w:r w:rsidRPr="003A419B">
        <w:rPr>
          <w:rFonts w:eastAsia="Times New Roman" w:cstheme="minorHAnsi"/>
          <w:i/>
          <w:iCs/>
          <w:color w:val="000000" w:themeColor="text1"/>
          <w:lang w:eastAsia="en-GB"/>
        </w:rPr>
        <w:t>Devon and Cornwall Rail Partnership</w:t>
      </w:r>
      <w:r w:rsidRPr="003A419B">
        <w:rPr>
          <w:rFonts w:eastAsia="Times New Roman" w:cstheme="minorHAnsi"/>
          <w:color w:val="000000" w:themeColor="text1"/>
          <w:lang w:eastAsia="en-GB"/>
        </w:rPr>
        <w:t>. [online] Available at: https://www.dcrp.org.uk [Accessed 29 Nov. 2019].</w:t>
      </w:r>
    </w:p>
    <w:p w14:paraId="26889868" w14:textId="77777777" w:rsidR="00832EE5" w:rsidRPr="003A419B" w:rsidRDefault="00832EE5" w:rsidP="003A419B">
      <w:pPr>
        <w:shd w:val="clear" w:color="auto" w:fill="FFFFFF"/>
        <w:spacing w:after="180" w:line="276" w:lineRule="auto"/>
        <w:ind w:left="450" w:hanging="450"/>
        <w:rPr>
          <w:rFonts w:eastAsia="Times New Roman" w:cstheme="minorHAnsi"/>
          <w:color w:val="000000" w:themeColor="text1"/>
          <w:lang w:eastAsia="en-GB"/>
        </w:rPr>
      </w:pPr>
      <w:r w:rsidRPr="003A419B">
        <w:rPr>
          <w:rFonts w:eastAsia="Times New Roman" w:cstheme="minorHAnsi"/>
          <w:color w:val="000000" w:themeColor="text1"/>
          <w:lang w:eastAsia="en-GB"/>
        </w:rPr>
        <w:t>Discover Carmarthenshire. (2019). </w:t>
      </w:r>
      <w:r w:rsidRPr="003A419B">
        <w:rPr>
          <w:rFonts w:eastAsia="Times New Roman" w:cstheme="minorHAnsi"/>
          <w:i/>
          <w:iCs/>
          <w:color w:val="000000" w:themeColor="text1"/>
          <w:lang w:eastAsia="en-GB"/>
        </w:rPr>
        <w:t>Heart of Wales Line</w:t>
      </w:r>
      <w:r w:rsidRPr="003A419B">
        <w:rPr>
          <w:rFonts w:eastAsia="Times New Roman" w:cstheme="minorHAnsi"/>
          <w:color w:val="000000" w:themeColor="text1"/>
          <w:lang w:eastAsia="en-GB"/>
        </w:rPr>
        <w:t>. [online] Available at: http://www.discovercarmarthenshire.com/explore/a-walkers-paradise/heart-of-wales-line/ [Accessed 29 Nov. 2019].</w:t>
      </w:r>
    </w:p>
    <w:p w14:paraId="614B9FAD" w14:textId="77777777" w:rsidR="00832EE5" w:rsidRPr="003A419B" w:rsidRDefault="00832EE5" w:rsidP="003A419B">
      <w:pPr>
        <w:pStyle w:val="NormalWeb"/>
        <w:spacing w:line="276" w:lineRule="auto"/>
        <w:rPr>
          <w:rFonts w:asciiTheme="minorHAnsi" w:hAnsiTheme="minorHAnsi" w:cstheme="minorHAnsi"/>
          <w:color w:val="000000" w:themeColor="text1"/>
        </w:rPr>
      </w:pPr>
      <w:r w:rsidRPr="003A419B">
        <w:rPr>
          <w:rFonts w:asciiTheme="minorHAnsi" w:hAnsiTheme="minorHAnsi" w:cstheme="minorHAnsi"/>
          <w:color w:val="000000" w:themeColor="text1"/>
        </w:rPr>
        <w:t xml:space="preserve">Halsall, D.A. (2001) Railway heritage and the tourist gaze: </w:t>
      </w:r>
      <w:proofErr w:type="spellStart"/>
      <w:r w:rsidRPr="003A419B">
        <w:rPr>
          <w:rFonts w:asciiTheme="minorHAnsi" w:hAnsiTheme="minorHAnsi" w:cstheme="minorHAnsi"/>
          <w:color w:val="000000" w:themeColor="text1"/>
        </w:rPr>
        <w:t>Stoomtram</w:t>
      </w:r>
      <w:proofErr w:type="spellEnd"/>
      <w:r w:rsidRPr="003A419B">
        <w:rPr>
          <w:rFonts w:asciiTheme="minorHAnsi" w:hAnsiTheme="minorHAnsi" w:cstheme="minorHAnsi"/>
          <w:color w:val="000000" w:themeColor="text1"/>
        </w:rPr>
        <w:t xml:space="preserve"> Hoorn-</w:t>
      </w:r>
      <w:proofErr w:type="spellStart"/>
      <w:r w:rsidRPr="003A419B">
        <w:rPr>
          <w:rFonts w:asciiTheme="minorHAnsi" w:hAnsiTheme="minorHAnsi" w:cstheme="minorHAnsi"/>
          <w:color w:val="000000" w:themeColor="text1"/>
        </w:rPr>
        <w:t>Medemblik</w:t>
      </w:r>
      <w:proofErr w:type="spellEnd"/>
      <w:r w:rsidRPr="003A419B">
        <w:rPr>
          <w:rFonts w:asciiTheme="minorHAnsi" w:hAnsiTheme="minorHAnsi" w:cstheme="minorHAnsi"/>
          <w:color w:val="000000" w:themeColor="text1"/>
        </w:rPr>
        <w:t xml:space="preserve"> journal of transport geography</w:t>
      </w:r>
      <w:r w:rsidRPr="003A419B">
        <w:rPr>
          <w:rFonts w:asciiTheme="minorHAnsi" w:hAnsiTheme="minorHAnsi" w:cstheme="minorHAnsi"/>
          <w:i/>
          <w:iCs/>
          <w:color w:val="000000" w:themeColor="text1"/>
        </w:rPr>
        <w:t xml:space="preserve"> </w:t>
      </w:r>
      <w:r w:rsidRPr="003A419B">
        <w:rPr>
          <w:rFonts w:asciiTheme="minorHAnsi" w:hAnsiTheme="minorHAnsi" w:cstheme="minorHAnsi"/>
          <w:color w:val="000000" w:themeColor="text1"/>
        </w:rPr>
        <w:t>9,151,160.</w:t>
      </w:r>
    </w:p>
    <w:p w14:paraId="2D399E25" w14:textId="77777777" w:rsidR="00832EE5" w:rsidRPr="003A419B" w:rsidRDefault="00832EE5" w:rsidP="003A419B">
      <w:pPr>
        <w:shd w:val="clear" w:color="auto" w:fill="FFFFFF"/>
        <w:spacing w:after="180" w:line="276" w:lineRule="auto"/>
        <w:rPr>
          <w:rFonts w:eastAsia="Times New Roman" w:cstheme="minorHAnsi"/>
          <w:color w:val="000000" w:themeColor="text1"/>
          <w:lang w:eastAsia="en-GB"/>
        </w:rPr>
      </w:pPr>
      <w:r w:rsidRPr="003A419B">
        <w:rPr>
          <w:rFonts w:eastAsia="Times New Roman" w:cstheme="minorHAnsi"/>
          <w:color w:val="000000" w:themeColor="text1"/>
          <w:lang w:eastAsia="en-GB"/>
        </w:rPr>
        <w:t>Heart of Wales. (2019). [online] Available at: https://www.heart-of-wales.co.uk [Accessed 29 Nov. 2019].</w:t>
      </w:r>
    </w:p>
    <w:p w14:paraId="1674B34E" w14:textId="77777777" w:rsidR="00832EE5" w:rsidRPr="003A419B" w:rsidRDefault="00832EE5" w:rsidP="003A419B">
      <w:pPr>
        <w:pStyle w:val="NormalWeb"/>
        <w:spacing w:line="276" w:lineRule="auto"/>
        <w:rPr>
          <w:rFonts w:asciiTheme="minorHAnsi" w:hAnsiTheme="minorHAnsi" w:cstheme="minorHAnsi"/>
          <w:color w:val="000000" w:themeColor="text1"/>
        </w:rPr>
      </w:pPr>
      <w:r w:rsidRPr="003A419B">
        <w:rPr>
          <w:rFonts w:asciiTheme="minorHAnsi" w:hAnsiTheme="minorHAnsi" w:cstheme="minorHAnsi"/>
          <w:color w:val="000000" w:themeColor="text1"/>
        </w:rPr>
        <w:t>Porter, M., 1996. What is strategy? Harvard Business Review, p.61.</w:t>
      </w:r>
    </w:p>
    <w:p w14:paraId="160F8437" w14:textId="77777777" w:rsidR="00832EE5" w:rsidRPr="003A419B" w:rsidRDefault="00832EE5" w:rsidP="003A419B">
      <w:pPr>
        <w:pStyle w:val="NormalWeb"/>
        <w:spacing w:line="276" w:lineRule="auto"/>
        <w:rPr>
          <w:rFonts w:asciiTheme="minorHAnsi" w:hAnsiTheme="minorHAnsi" w:cstheme="minorHAnsi"/>
          <w:color w:val="000000" w:themeColor="text1"/>
        </w:rPr>
      </w:pPr>
      <w:r w:rsidRPr="003A419B">
        <w:rPr>
          <w:rFonts w:asciiTheme="minorHAnsi" w:hAnsiTheme="minorHAnsi" w:cstheme="minorHAnsi"/>
          <w:color w:val="000000" w:themeColor="text1"/>
        </w:rPr>
        <w:t>Porter, Michael E., 2008. THE FIVE COMPETITIVE FORCES THAT SHAPE STRATEGY. Harvard Business Review, 86(1), pp.78–94.</w:t>
      </w:r>
    </w:p>
    <w:p w14:paraId="6C4FF364" w14:textId="77777777" w:rsidR="00832EE5" w:rsidRPr="003A419B" w:rsidRDefault="00832EE5" w:rsidP="003A419B">
      <w:pPr>
        <w:shd w:val="clear" w:color="auto" w:fill="FFFFFF"/>
        <w:spacing w:after="180" w:line="276" w:lineRule="auto"/>
        <w:ind w:left="450" w:hanging="450"/>
        <w:rPr>
          <w:rFonts w:eastAsia="Times New Roman" w:cstheme="minorHAnsi"/>
          <w:color w:val="000000" w:themeColor="text1"/>
          <w:lang w:eastAsia="en-GB"/>
        </w:rPr>
      </w:pPr>
      <w:r w:rsidRPr="003A419B">
        <w:rPr>
          <w:rFonts w:eastAsia="Times New Roman" w:cstheme="minorHAnsi"/>
          <w:color w:val="000000" w:themeColor="text1"/>
          <w:lang w:eastAsia="en-GB"/>
        </w:rPr>
        <w:t>Scotrail.co.uk. (2019). </w:t>
      </w:r>
      <w:r w:rsidRPr="003A419B">
        <w:rPr>
          <w:rFonts w:eastAsia="Times New Roman" w:cstheme="minorHAnsi"/>
          <w:i/>
          <w:iCs/>
          <w:color w:val="000000" w:themeColor="text1"/>
          <w:lang w:eastAsia="en-GB"/>
        </w:rPr>
        <w:t>ScotRail in the Community | Community Engagement | ScotRail</w:t>
      </w:r>
      <w:r w:rsidRPr="003A419B">
        <w:rPr>
          <w:rFonts w:eastAsia="Times New Roman" w:cstheme="minorHAnsi"/>
          <w:color w:val="000000" w:themeColor="text1"/>
          <w:lang w:eastAsia="en-GB"/>
        </w:rPr>
        <w:t>. [online] Available at: https://www.scotrail.co.uk/about-scotrail/scotrail-community [Accessed 29 Nov. 2019].</w:t>
      </w:r>
    </w:p>
    <w:p w14:paraId="5239331F" w14:textId="77777777" w:rsidR="00832EE5" w:rsidRPr="003A419B" w:rsidRDefault="00832EE5" w:rsidP="003A419B">
      <w:pPr>
        <w:shd w:val="clear" w:color="auto" w:fill="FFFFFF"/>
        <w:spacing w:after="180" w:line="276" w:lineRule="auto"/>
        <w:ind w:left="450" w:hanging="450"/>
        <w:rPr>
          <w:rFonts w:eastAsia="Times New Roman" w:cstheme="minorHAnsi"/>
          <w:color w:val="000000" w:themeColor="text1"/>
          <w:lang w:eastAsia="en-GB"/>
        </w:rPr>
      </w:pPr>
      <w:r w:rsidRPr="003A419B">
        <w:rPr>
          <w:rFonts w:eastAsia="Times New Roman" w:cstheme="minorHAnsi"/>
          <w:color w:val="000000" w:themeColor="text1"/>
          <w:lang w:eastAsia="en-GB"/>
        </w:rPr>
        <w:t>Scotrail.co.uk. (2019). </w:t>
      </w:r>
      <w:r w:rsidRPr="003A419B">
        <w:rPr>
          <w:rFonts w:eastAsia="Times New Roman" w:cstheme="minorHAnsi"/>
          <w:i/>
          <w:iCs/>
          <w:color w:val="000000" w:themeColor="text1"/>
          <w:lang w:eastAsia="en-GB"/>
        </w:rPr>
        <w:t>ScotRail launches £100,000 Transport Integration Fund | ScotRail</w:t>
      </w:r>
      <w:r w:rsidRPr="003A419B">
        <w:rPr>
          <w:rFonts w:eastAsia="Times New Roman" w:cstheme="minorHAnsi"/>
          <w:color w:val="000000" w:themeColor="text1"/>
          <w:lang w:eastAsia="en-GB"/>
        </w:rPr>
        <w:t>. [online] Available at: https://www.scotrail.co.uk/about-scotrail/news/scotrail-launches-£100000-transport-integration-fund [Accessed 29 Nov. 2019].</w:t>
      </w:r>
    </w:p>
    <w:p w14:paraId="776B0666" w14:textId="77777777" w:rsidR="00832EE5" w:rsidRPr="003A419B" w:rsidRDefault="00832EE5" w:rsidP="003A419B">
      <w:pPr>
        <w:shd w:val="clear" w:color="auto" w:fill="FFFFFF"/>
        <w:spacing w:after="180" w:line="276" w:lineRule="auto"/>
        <w:ind w:left="450" w:hanging="450"/>
        <w:rPr>
          <w:rFonts w:eastAsia="Times New Roman" w:cstheme="minorHAnsi"/>
          <w:color w:val="000000" w:themeColor="text1"/>
          <w:lang w:eastAsia="en-GB"/>
        </w:rPr>
      </w:pPr>
      <w:r w:rsidRPr="003A419B">
        <w:rPr>
          <w:rFonts w:eastAsia="Times New Roman" w:cstheme="minorHAnsi"/>
          <w:color w:val="000000" w:themeColor="text1"/>
          <w:lang w:eastAsia="en-GB"/>
        </w:rPr>
        <w:t>Scotrail.co.uk. (2019). </w:t>
      </w:r>
      <w:r w:rsidRPr="003A419B">
        <w:rPr>
          <w:rFonts w:eastAsia="Times New Roman" w:cstheme="minorHAnsi"/>
          <w:i/>
          <w:iCs/>
          <w:color w:val="000000" w:themeColor="text1"/>
          <w:lang w:eastAsia="en-GB"/>
        </w:rPr>
        <w:t>West Highland Railway Line | Oban | Fort William | Mallaig | ScotRail</w:t>
      </w:r>
      <w:r w:rsidRPr="003A419B">
        <w:rPr>
          <w:rFonts w:eastAsia="Times New Roman" w:cstheme="minorHAnsi"/>
          <w:color w:val="000000" w:themeColor="text1"/>
          <w:lang w:eastAsia="en-GB"/>
        </w:rPr>
        <w:t>. [online] Available at: https://www.scotrail.co.uk/scotland-by-rail/great-scenic-rail-journeys/west-highland-line-glasgow-oban-and-fort-williammallaig [Accessed 29 Nov. 2019].</w:t>
      </w:r>
    </w:p>
    <w:p w14:paraId="5FE16499" w14:textId="77777777" w:rsidR="00832EE5" w:rsidRPr="003A419B" w:rsidRDefault="00832EE5" w:rsidP="003A419B">
      <w:pPr>
        <w:shd w:val="clear" w:color="auto" w:fill="FFFFFF"/>
        <w:spacing w:after="180" w:line="276" w:lineRule="auto"/>
        <w:ind w:left="450" w:hanging="450"/>
        <w:rPr>
          <w:rFonts w:eastAsia="Times New Roman" w:cstheme="minorHAnsi"/>
          <w:color w:val="000000" w:themeColor="text1"/>
          <w:lang w:eastAsia="en-GB"/>
        </w:rPr>
      </w:pPr>
      <w:r w:rsidRPr="003A419B">
        <w:rPr>
          <w:rFonts w:eastAsia="Times New Roman" w:cstheme="minorHAnsi"/>
          <w:color w:val="000000" w:themeColor="text1"/>
          <w:lang w:eastAsia="en-GB"/>
        </w:rPr>
        <w:t xml:space="preserve">www.uprisevsi.co.uk, u. (2019). [online] </w:t>
      </w:r>
      <w:proofErr w:type="spellStart"/>
      <w:r w:rsidRPr="003A419B">
        <w:rPr>
          <w:rFonts w:eastAsia="Times New Roman" w:cstheme="minorHAnsi"/>
          <w:color w:val="000000" w:themeColor="text1"/>
          <w:lang w:eastAsia="en-GB"/>
        </w:rPr>
        <w:t>Erwlon</w:t>
      </w:r>
      <w:proofErr w:type="spellEnd"/>
      <w:r w:rsidRPr="003A419B">
        <w:rPr>
          <w:rFonts w:eastAsia="Times New Roman" w:cstheme="minorHAnsi"/>
          <w:color w:val="000000" w:themeColor="text1"/>
          <w:lang w:eastAsia="en-GB"/>
        </w:rPr>
        <w:t xml:space="preserve"> Camping and Caravan Park. Available at: https://www.erwlon.co.uk [Accessed 29 Nov. 2019].</w:t>
      </w:r>
    </w:p>
    <w:p w14:paraId="635235B6" w14:textId="79AA0B46" w:rsidR="00261FDF" w:rsidRPr="003A419B" w:rsidRDefault="00161479" w:rsidP="003A419B">
      <w:pPr>
        <w:pStyle w:val="NormalWeb"/>
        <w:spacing w:line="276" w:lineRule="auto"/>
        <w:rPr>
          <w:rFonts w:asciiTheme="minorHAnsi" w:hAnsiTheme="minorHAnsi" w:cstheme="minorHAnsi"/>
          <w:b/>
          <w:bCs/>
          <w:u w:val="single"/>
        </w:rPr>
      </w:pPr>
      <w:bookmarkStart w:id="0" w:name="_GoBack"/>
      <w:bookmarkEnd w:id="0"/>
      <w:r w:rsidRPr="003A419B">
        <w:rPr>
          <w:rFonts w:asciiTheme="minorHAnsi" w:hAnsiTheme="minorHAnsi" w:cstheme="minorHAnsi"/>
          <w:b/>
          <w:bCs/>
          <w:u w:val="single"/>
        </w:rPr>
        <w:lastRenderedPageBreak/>
        <w:t>Appendices</w:t>
      </w:r>
    </w:p>
    <w:p w14:paraId="229A39BF" w14:textId="2D8A6672" w:rsidR="00A65F4E" w:rsidRPr="003A419B" w:rsidRDefault="00A65F4E" w:rsidP="003A419B">
      <w:pPr>
        <w:pStyle w:val="NormalWeb"/>
        <w:spacing w:line="276" w:lineRule="auto"/>
        <w:rPr>
          <w:rFonts w:asciiTheme="minorHAnsi" w:hAnsiTheme="minorHAnsi" w:cstheme="minorHAnsi"/>
        </w:rPr>
      </w:pPr>
      <w:r w:rsidRPr="003A419B">
        <w:rPr>
          <w:rFonts w:asciiTheme="minorHAnsi" w:hAnsiTheme="minorHAnsi" w:cstheme="minorHAnsi"/>
        </w:rPr>
        <w:t xml:space="preserve">A further way of assessing the external environment as a strategic management technique is through the completion of a PESTLE analysis, this is an acronym for the following factors and how they relate to rail-based tourism, with particular consideration of the Heart of Wales line; </w:t>
      </w:r>
    </w:p>
    <w:p w14:paraId="0105AB39" w14:textId="3D787214" w:rsidR="0028758D" w:rsidRPr="003A419B" w:rsidRDefault="0028758D" w:rsidP="003A419B">
      <w:pPr>
        <w:pStyle w:val="NormalWeb"/>
        <w:spacing w:line="276" w:lineRule="auto"/>
        <w:rPr>
          <w:rFonts w:asciiTheme="minorHAnsi" w:hAnsiTheme="minorHAnsi" w:cstheme="minorHAnsi"/>
          <w:b/>
          <w:bCs/>
        </w:rPr>
      </w:pPr>
      <w:r w:rsidRPr="003A419B">
        <w:rPr>
          <w:rFonts w:asciiTheme="minorHAnsi" w:hAnsiTheme="minorHAnsi" w:cstheme="minorHAnsi"/>
          <w:b/>
          <w:bCs/>
        </w:rPr>
        <w:t>Political</w:t>
      </w:r>
    </w:p>
    <w:p w14:paraId="50BD3FCF" w14:textId="36BC3A59" w:rsidR="003455A7" w:rsidRPr="003A419B" w:rsidRDefault="003455A7" w:rsidP="003A419B">
      <w:pPr>
        <w:pStyle w:val="NormalWeb"/>
        <w:numPr>
          <w:ilvl w:val="0"/>
          <w:numId w:val="6"/>
        </w:numPr>
        <w:spacing w:line="276" w:lineRule="auto"/>
        <w:rPr>
          <w:rFonts w:asciiTheme="minorHAnsi" w:hAnsiTheme="minorHAnsi" w:cstheme="minorHAnsi"/>
          <w:b/>
          <w:bCs/>
        </w:rPr>
      </w:pPr>
      <w:r w:rsidRPr="003A419B">
        <w:rPr>
          <w:rFonts w:asciiTheme="minorHAnsi" w:hAnsiTheme="minorHAnsi" w:cstheme="minorHAnsi"/>
        </w:rPr>
        <w:t xml:space="preserve">Brexit </w:t>
      </w:r>
    </w:p>
    <w:p w14:paraId="6E174B62" w14:textId="79C0D8A9" w:rsidR="003455A7" w:rsidRPr="003A419B" w:rsidRDefault="003455A7" w:rsidP="003A419B">
      <w:pPr>
        <w:pStyle w:val="NormalWeb"/>
        <w:numPr>
          <w:ilvl w:val="0"/>
          <w:numId w:val="6"/>
        </w:numPr>
        <w:spacing w:line="276" w:lineRule="auto"/>
        <w:rPr>
          <w:rFonts w:asciiTheme="minorHAnsi" w:hAnsiTheme="minorHAnsi" w:cstheme="minorHAnsi"/>
          <w:b/>
          <w:bCs/>
        </w:rPr>
      </w:pPr>
      <w:r w:rsidRPr="003A419B">
        <w:rPr>
          <w:rFonts w:asciiTheme="minorHAnsi" w:hAnsiTheme="minorHAnsi" w:cstheme="minorHAnsi"/>
        </w:rPr>
        <w:t>Government support</w:t>
      </w:r>
    </w:p>
    <w:p w14:paraId="7644D75C" w14:textId="1504B764" w:rsidR="003A5D75" w:rsidRPr="003A419B" w:rsidRDefault="003A5D75" w:rsidP="003A419B">
      <w:pPr>
        <w:pStyle w:val="NormalWeb"/>
        <w:numPr>
          <w:ilvl w:val="0"/>
          <w:numId w:val="6"/>
        </w:numPr>
        <w:spacing w:line="276" w:lineRule="auto"/>
        <w:rPr>
          <w:rFonts w:asciiTheme="minorHAnsi" w:hAnsiTheme="minorHAnsi" w:cstheme="minorHAnsi"/>
          <w:b/>
          <w:bCs/>
        </w:rPr>
      </w:pPr>
      <w:r w:rsidRPr="003A419B">
        <w:rPr>
          <w:rFonts w:asciiTheme="minorHAnsi" w:hAnsiTheme="minorHAnsi" w:cstheme="minorHAnsi"/>
        </w:rPr>
        <w:t xml:space="preserve">Tax policies </w:t>
      </w:r>
    </w:p>
    <w:p w14:paraId="2EF9CF7A" w14:textId="1BDD57EE" w:rsidR="00664BE0" w:rsidRPr="003A419B" w:rsidRDefault="00664BE0" w:rsidP="003A419B">
      <w:pPr>
        <w:pStyle w:val="NormalWeb"/>
        <w:spacing w:line="276" w:lineRule="auto"/>
        <w:rPr>
          <w:rFonts w:asciiTheme="minorHAnsi" w:hAnsiTheme="minorHAnsi" w:cstheme="minorHAnsi"/>
          <w:b/>
          <w:bCs/>
        </w:rPr>
      </w:pPr>
      <w:r w:rsidRPr="003A419B">
        <w:rPr>
          <w:rFonts w:asciiTheme="minorHAnsi" w:hAnsiTheme="minorHAnsi" w:cstheme="minorHAnsi"/>
          <w:b/>
          <w:bCs/>
        </w:rPr>
        <w:t>Environmental</w:t>
      </w:r>
    </w:p>
    <w:p w14:paraId="1582F438" w14:textId="3C7B1F42" w:rsidR="00664BE0" w:rsidRPr="003A419B" w:rsidRDefault="00664BE0" w:rsidP="003A419B">
      <w:pPr>
        <w:pStyle w:val="NormalWeb"/>
        <w:numPr>
          <w:ilvl w:val="0"/>
          <w:numId w:val="8"/>
        </w:numPr>
        <w:spacing w:line="276" w:lineRule="auto"/>
        <w:rPr>
          <w:rFonts w:asciiTheme="minorHAnsi" w:hAnsiTheme="minorHAnsi" w:cstheme="minorHAnsi"/>
          <w:b/>
          <w:bCs/>
        </w:rPr>
      </w:pPr>
      <w:r w:rsidRPr="003A419B">
        <w:rPr>
          <w:rFonts w:asciiTheme="minorHAnsi" w:hAnsiTheme="minorHAnsi" w:cstheme="minorHAnsi"/>
        </w:rPr>
        <w:t xml:space="preserve">Climate change </w:t>
      </w:r>
    </w:p>
    <w:p w14:paraId="5A6B0B9B" w14:textId="5301DC86" w:rsidR="003A5D75" w:rsidRPr="003A419B" w:rsidRDefault="003A5D75" w:rsidP="003A419B">
      <w:pPr>
        <w:pStyle w:val="NormalWeb"/>
        <w:numPr>
          <w:ilvl w:val="0"/>
          <w:numId w:val="8"/>
        </w:numPr>
        <w:spacing w:line="276" w:lineRule="auto"/>
        <w:rPr>
          <w:rFonts w:asciiTheme="minorHAnsi" w:hAnsiTheme="minorHAnsi" w:cstheme="minorHAnsi"/>
          <w:b/>
          <w:bCs/>
        </w:rPr>
      </w:pPr>
      <w:r w:rsidRPr="003A419B">
        <w:rPr>
          <w:rFonts w:asciiTheme="minorHAnsi" w:hAnsiTheme="minorHAnsi" w:cstheme="minorHAnsi"/>
        </w:rPr>
        <w:t>Sustainability</w:t>
      </w:r>
    </w:p>
    <w:p w14:paraId="5B702E1E" w14:textId="52812FF9" w:rsidR="00664BE0" w:rsidRPr="003A419B" w:rsidRDefault="00664BE0" w:rsidP="003A419B">
      <w:pPr>
        <w:pStyle w:val="NormalWeb"/>
        <w:numPr>
          <w:ilvl w:val="0"/>
          <w:numId w:val="8"/>
        </w:numPr>
        <w:spacing w:line="276" w:lineRule="auto"/>
        <w:rPr>
          <w:rFonts w:asciiTheme="minorHAnsi" w:hAnsiTheme="minorHAnsi" w:cstheme="minorHAnsi"/>
          <w:b/>
          <w:bCs/>
        </w:rPr>
      </w:pPr>
      <w:r w:rsidRPr="003A419B">
        <w:rPr>
          <w:rFonts w:asciiTheme="minorHAnsi" w:hAnsiTheme="minorHAnsi" w:cstheme="minorHAnsi"/>
        </w:rPr>
        <w:t>Harm to the environment from petrol/diesel trains</w:t>
      </w:r>
    </w:p>
    <w:p w14:paraId="56A2406D" w14:textId="411A3D39" w:rsidR="0028758D" w:rsidRPr="003A419B" w:rsidRDefault="0028758D" w:rsidP="003A419B">
      <w:pPr>
        <w:pStyle w:val="NormalWeb"/>
        <w:spacing w:line="276" w:lineRule="auto"/>
        <w:rPr>
          <w:rFonts w:asciiTheme="minorHAnsi" w:hAnsiTheme="minorHAnsi" w:cstheme="minorHAnsi"/>
          <w:b/>
          <w:bCs/>
        </w:rPr>
      </w:pPr>
      <w:r w:rsidRPr="003A419B">
        <w:rPr>
          <w:rFonts w:asciiTheme="minorHAnsi" w:hAnsiTheme="minorHAnsi" w:cstheme="minorHAnsi"/>
          <w:b/>
          <w:bCs/>
        </w:rPr>
        <w:t>Social</w:t>
      </w:r>
    </w:p>
    <w:p w14:paraId="26AB7E6A" w14:textId="5F12984D" w:rsidR="00664BE0" w:rsidRPr="003A419B" w:rsidRDefault="00664BE0" w:rsidP="003A419B">
      <w:pPr>
        <w:pStyle w:val="NormalWeb"/>
        <w:numPr>
          <w:ilvl w:val="0"/>
          <w:numId w:val="9"/>
        </w:numPr>
        <w:spacing w:line="276" w:lineRule="auto"/>
        <w:rPr>
          <w:rFonts w:asciiTheme="minorHAnsi" w:hAnsiTheme="minorHAnsi" w:cstheme="minorHAnsi"/>
          <w:b/>
          <w:bCs/>
        </w:rPr>
      </w:pPr>
      <w:r w:rsidRPr="003A419B">
        <w:rPr>
          <w:rFonts w:asciiTheme="minorHAnsi" w:hAnsiTheme="minorHAnsi" w:cstheme="minorHAnsi"/>
        </w:rPr>
        <w:t xml:space="preserve">Increase of population </w:t>
      </w:r>
    </w:p>
    <w:p w14:paraId="6769B5BC" w14:textId="70FC397D" w:rsidR="00664BE0" w:rsidRPr="003A419B" w:rsidRDefault="00664BE0" w:rsidP="003A419B">
      <w:pPr>
        <w:pStyle w:val="NormalWeb"/>
        <w:numPr>
          <w:ilvl w:val="0"/>
          <w:numId w:val="9"/>
        </w:numPr>
        <w:spacing w:line="276" w:lineRule="auto"/>
        <w:rPr>
          <w:rFonts w:asciiTheme="minorHAnsi" w:hAnsiTheme="minorHAnsi" w:cstheme="minorHAnsi"/>
          <w:b/>
          <w:bCs/>
        </w:rPr>
      </w:pPr>
      <w:r w:rsidRPr="003A419B">
        <w:rPr>
          <w:rFonts w:asciiTheme="minorHAnsi" w:hAnsiTheme="minorHAnsi" w:cstheme="minorHAnsi"/>
        </w:rPr>
        <w:t>Congestion</w:t>
      </w:r>
    </w:p>
    <w:p w14:paraId="1736592A" w14:textId="24F3EA95" w:rsidR="003A5D75" w:rsidRPr="003A419B" w:rsidRDefault="003A5D75" w:rsidP="003A419B">
      <w:pPr>
        <w:pStyle w:val="NormalWeb"/>
        <w:numPr>
          <w:ilvl w:val="0"/>
          <w:numId w:val="9"/>
        </w:numPr>
        <w:spacing w:line="276" w:lineRule="auto"/>
        <w:rPr>
          <w:rFonts w:asciiTheme="minorHAnsi" w:hAnsiTheme="minorHAnsi" w:cstheme="minorHAnsi"/>
          <w:b/>
          <w:bCs/>
        </w:rPr>
      </w:pPr>
      <w:r w:rsidRPr="003A419B">
        <w:rPr>
          <w:rFonts w:asciiTheme="minorHAnsi" w:hAnsiTheme="minorHAnsi" w:cstheme="minorHAnsi"/>
        </w:rPr>
        <w:t>Demography</w:t>
      </w:r>
    </w:p>
    <w:p w14:paraId="3D841BA3" w14:textId="2FCDF4C6" w:rsidR="00664BE0" w:rsidRPr="003A419B" w:rsidRDefault="00664BE0" w:rsidP="003A419B">
      <w:pPr>
        <w:pStyle w:val="NormalWeb"/>
        <w:spacing w:line="276" w:lineRule="auto"/>
        <w:rPr>
          <w:rFonts w:asciiTheme="minorHAnsi" w:hAnsiTheme="minorHAnsi" w:cstheme="minorHAnsi"/>
          <w:b/>
          <w:bCs/>
        </w:rPr>
      </w:pPr>
      <w:r w:rsidRPr="003A419B">
        <w:rPr>
          <w:rFonts w:asciiTheme="minorHAnsi" w:hAnsiTheme="minorHAnsi" w:cstheme="minorHAnsi"/>
          <w:b/>
          <w:bCs/>
        </w:rPr>
        <w:t>Technological</w:t>
      </w:r>
    </w:p>
    <w:p w14:paraId="0B34286C" w14:textId="636CDB7F" w:rsidR="00664BE0" w:rsidRPr="003A419B" w:rsidRDefault="00664BE0" w:rsidP="003A419B">
      <w:pPr>
        <w:pStyle w:val="NormalWeb"/>
        <w:numPr>
          <w:ilvl w:val="0"/>
          <w:numId w:val="10"/>
        </w:numPr>
        <w:spacing w:line="276" w:lineRule="auto"/>
        <w:rPr>
          <w:rFonts w:asciiTheme="minorHAnsi" w:hAnsiTheme="minorHAnsi" w:cstheme="minorHAnsi"/>
          <w:b/>
          <w:bCs/>
        </w:rPr>
      </w:pPr>
      <w:r w:rsidRPr="003A419B">
        <w:rPr>
          <w:rFonts w:asciiTheme="minorHAnsi" w:hAnsiTheme="minorHAnsi" w:cstheme="minorHAnsi"/>
        </w:rPr>
        <w:t xml:space="preserve">Developments – online tickets </w:t>
      </w:r>
    </w:p>
    <w:p w14:paraId="622D7F6F" w14:textId="25DE93BE" w:rsidR="00664BE0" w:rsidRPr="003A419B" w:rsidRDefault="00664BE0" w:rsidP="003A419B">
      <w:pPr>
        <w:pStyle w:val="NormalWeb"/>
        <w:numPr>
          <w:ilvl w:val="0"/>
          <w:numId w:val="10"/>
        </w:numPr>
        <w:spacing w:line="276" w:lineRule="auto"/>
        <w:rPr>
          <w:rFonts w:asciiTheme="minorHAnsi" w:hAnsiTheme="minorHAnsi" w:cstheme="minorHAnsi"/>
          <w:b/>
          <w:bCs/>
        </w:rPr>
      </w:pPr>
      <w:r w:rsidRPr="003A419B">
        <w:rPr>
          <w:rFonts w:asciiTheme="minorHAnsi" w:hAnsiTheme="minorHAnsi" w:cstheme="minorHAnsi"/>
        </w:rPr>
        <w:t>IT trends – WIFI</w:t>
      </w:r>
      <w:r w:rsidR="003A5D75" w:rsidRPr="003A419B">
        <w:rPr>
          <w:rFonts w:asciiTheme="minorHAnsi" w:hAnsiTheme="minorHAnsi" w:cstheme="minorHAnsi"/>
        </w:rPr>
        <w:t xml:space="preserve"> on trains</w:t>
      </w:r>
    </w:p>
    <w:p w14:paraId="60D20168" w14:textId="4C317D1A" w:rsidR="00664BE0" w:rsidRPr="003A419B" w:rsidRDefault="00664BE0" w:rsidP="003A419B">
      <w:pPr>
        <w:pStyle w:val="NormalWeb"/>
        <w:spacing w:line="276" w:lineRule="auto"/>
        <w:rPr>
          <w:rFonts w:asciiTheme="minorHAnsi" w:hAnsiTheme="minorHAnsi" w:cstheme="minorHAnsi"/>
          <w:b/>
          <w:bCs/>
        </w:rPr>
      </w:pPr>
      <w:r w:rsidRPr="003A419B">
        <w:rPr>
          <w:rFonts w:asciiTheme="minorHAnsi" w:hAnsiTheme="minorHAnsi" w:cstheme="minorHAnsi"/>
          <w:b/>
          <w:bCs/>
        </w:rPr>
        <w:t>Legal</w:t>
      </w:r>
    </w:p>
    <w:p w14:paraId="21993B18" w14:textId="0975F4E6" w:rsidR="00664BE0" w:rsidRPr="003A419B" w:rsidRDefault="0054673A" w:rsidP="003A419B">
      <w:pPr>
        <w:pStyle w:val="NormalWeb"/>
        <w:numPr>
          <w:ilvl w:val="0"/>
          <w:numId w:val="11"/>
        </w:numPr>
        <w:spacing w:line="276" w:lineRule="auto"/>
        <w:rPr>
          <w:rFonts w:asciiTheme="minorHAnsi" w:hAnsiTheme="minorHAnsi" w:cstheme="minorHAnsi"/>
        </w:rPr>
      </w:pPr>
      <w:r w:rsidRPr="003A419B">
        <w:rPr>
          <w:rFonts w:asciiTheme="minorHAnsi" w:hAnsiTheme="minorHAnsi" w:cstheme="minorHAnsi"/>
        </w:rPr>
        <w:t>Legislation</w:t>
      </w:r>
    </w:p>
    <w:p w14:paraId="0D40C478" w14:textId="7274D54C" w:rsidR="003A5D75" w:rsidRPr="003A419B" w:rsidRDefault="003A5D75" w:rsidP="003A419B">
      <w:pPr>
        <w:pStyle w:val="NormalWeb"/>
        <w:numPr>
          <w:ilvl w:val="0"/>
          <w:numId w:val="11"/>
        </w:numPr>
        <w:spacing w:line="276" w:lineRule="auto"/>
        <w:rPr>
          <w:rFonts w:asciiTheme="minorHAnsi" w:hAnsiTheme="minorHAnsi" w:cstheme="minorHAnsi"/>
        </w:rPr>
      </w:pPr>
      <w:r w:rsidRPr="003A419B">
        <w:rPr>
          <w:rFonts w:asciiTheme="minorHAnsi" w:hAnsiTheme="minorHAnsi" w:cstheme="minorHAnsi"/>
        </w:rPr>
        <w:t>Health and safety laws</w:t>
      </w:r>
    </w:p>
    <w:p w14:paraId="0727AF63" w14:textId="598DB6F2" w:rsidR="00A65F4E" w:rsidRPr="003A419B" w:rsidRDefault="00A65F4E" w:rsidP="003A419B">
      <w:pPr>
        <w:pStyle w:val="NormalWeb"/>
        <w:numPr>
          <w:ilvl w:val="0"/>
          <w:numId w:val="11"/>
        </w:numPr>
        <w:spacing w:line="276" w:lineRule="auto"/>
        <w:rPr>
          <w:rFonts w:asciiTheme="minorHAnsi" w:hAnsiTheme="minorHAnsi" w:cstheme="minorHAnsi"/>
        </w:rPr>
      </w:pPr>
      <w:r w:rsidRPr="003A419B">
        <w:rPr>
          <w:rFonts w:asciiTheme="minorHAnsi" w:hAnsiTheme="minorHAnsi" w:cstheme="minorHAnsi"/>
        </w:rPr>
        <w:t>Equal opportunities</w:t>
      </w:r>
    </w:p>
    <w:p w14:paraId="6CE8692C" w14:textId="40ED74AE" w:rsidR="0054673A" w:rsidRPr="003A419B" w:rsidRDefault="0054673A" w:rsidP="003A419B">
      <w:pPr>
        <w:pStyle w:val="NormalWeb"/>
        <w:numPr>
          <w:ilvl w:val="0"/>
          <w:numId w:val="11"/>
        </w:numPr>
        <w:spacing w:line="276" w:lineRule="auto"/>
        <w:rPr>
          <w:rFonts w:asciiTheme="minorHAnsi" w:hAnsiTheme="minorHAnsi" w:cstheme="minorHAnsi"/>
        </w:rPr>
      </w:pPr>
      <w:r w:rsidRPr="003A419B">
        <w:rPr>
          <w:rFonts w:asciiTheme="minorHAnsi" w:hAnsiTheme="minorHAnsi" w:cstheme="minorHAnsi"/>
        </w:rPr>
        <w:t>Professional practice</w:t>
      </w:r>
    </w:p>
    <w:p w14:paraId="529773A5" w14:textId="12FB0790" w:rsidR="003A5D75" w:rsidRPr="003A419B" w:rsidRDefault="003A5D75" w:rsidP="003A419B">
      <w:pPr>
        <w:pStyle w:val="NormalWeb"/>
        <w:spacing w:line="276" w:lineRule="auto"/>
        <w:rPr>
          <w:rFonts w:asciiTheme="minorHAnsi" w:hAnsiTheme="minorHAnsi" w:cstheme="minorHAnsi"/>
          <w:b/>
          <w:bCs/>
        </w:rPr>
      </w:pPr>
      <w:r w:rsidRPr="003A419B">
        <w:rPr>
          <w:rFonts w:asciiTheme="minorHAnsi" w:hAnsiTheme="minorHAnsi" w:cstheme="minorHAnsi"/>
          <w:b/>
          <w:bCs/>
        </w:rPr>
        <w:t xml:space="preserve">Economic </w:t>
      </w:r>
    </w:p>
    <w:p w14:paraId="435DD2CA" w14:textId="5E322B13" w:rsidR="003A5D75" w:rsidRPr="003A419B" w:rsidRDefault="003A5D75" w:rsidP="003A419B">
      <w:pPr>
        <w:pStyle w:val="NormalWeb"/>
        <w:numPr>
          <w:ilvl w:val="0"/>
          <w:numId w:val="11"/>
        </w:numPr>
        <w:spacing w:line="276" w:lineRule="auto"/>
        <w:rPr>
          <w:rFonts w:asciiTheme="minorHAnsi" w:hAnsiTheme="minorHAnsi" w:cstheme="minorHAnsi"/>
        </w:rPr>
      </w:pPr>
      <w:r w:rsidRPr="003A419B">
        <w:rPr>
          <w:rFonts w:asciiTheme="minorHAnsi" w:hAnsiTheme="minorHAnsi" w:cstheme="minorHAnsi"/>
        </w:rPr>
        <w:t>Inflation</w:t>
      </w:r>
    </w:p>
    <w:p w14:paraId="45AB5470" w14:textId="43FA70A9" w:rsidR="003A5D75" w:rsidRPr="003A419B" w:rsidRDefault="003A5D75" w:rsidP="003A419B">
      <w:pPr>
        <w:pStyle w:val="NormalWeb"/>
        <w:numPr>
          <w:ilvl w:val="0"/>
          <w:numId w:val="11"/>
        </w:numPr>
        <w:spacing w:line="276" w:lineRule="auto"/>
        <w:rPr>
          <w:rFonts w:asciiTheme="minorHAnsi" w:hAnsiTheme="minorHAnsi" w:cstheme="minorHAnsi"/>
        </w:rPr>
      </w:pPr>
      <w:r w:rsidRPr="003A419B">
        <w:rPr>
          <w:rFonts w:asciiTheme="minorHAnsi" w:hAnsiTheme="minorHAnsi" w:cstheme="minorHAnsi"/>
        </w:rPr>
        <w:t>Interest rates</w:t>
      </w:r>
    </w:p>
    <w:p w14:paraId="28DCBCB5" w14:textId="77777777" w:rsidR="00261FDF" w:rsidRPr="003A419B" w:rsidRDefault="00261FDF" w:rsidP="003A419B">
      <w:pPr>
        <w:pStyle w:val="NormalWeb"/>
        <w:spacing w:line="276" w:lineRule="auto"/>
        <w:rPr>
          <w:rFonts w:asciiTheme="minorHAnsi" w:hAnsiTheme="minorHAnsi" w:cstheme="minorHAnsi"/>
        </w:rPr>
      </w:pPr>
    </w:p>
    <w:p w14:paraId="34A70D54" w14:textId="77777777" w:rsidR="00261FDF" w:rsidRPr="003A419B" w:rsidRDefault="00261FDF" w:rsidP="003A419B">
      <w:pPr>
        <w:pStyle w:val="NormalWeb"/>
        <w:spacing w:line="276" w:lineRule="auto"/>
        <w:rPr>
          <w:rFonts w:asciiTheme="minorHAnsi" w:hAnsiTheme="minorHAnsi" w:cstheme="minorHAnsi"/>
        </w:rPr>
      </w:pPr>
    </w:p>
    <w:p w14:paraId="1C236ECB" w14:textId="77777777" w:rsidR="006768EA" w:rsidRPr="003A419B" w:rsidRDefault="006768EA" w:rsidP="003A419B">
      <w:pPr>
        <w:pStyle w:val="NormalWeb"/>
        <w:spacing w:line="276" w:lineRule="auto"/>
        <w:rPr>
          <w:rFonts w:asciiTheme="minorHAnsi" w:hAnsiTheme="minorHAnsi" w:cstheme="minorHAnsi"/>
        </w:rPr>
      </w:pPr>
    </w:p>
    <w:p w14:paraId="344C8744" w14:textId="77777777" w:rsidR="006768EA" w:rsidRPr="003A419B" w:rsidRDefault="006768EA" w:rsidP="003A419B">
      <w:pPr>
        <w:pStyle w:val="NormalWeb"/>
        <w:spacing w:line="276" w:lineRule="auto"/>
        <w:rPr>
          <w:rFonts w:asciiTheme="minorHAnsi" w:hAnsiTheme="minorHAnsi" w:cstheme="minorHAnsi"/>
        </w:rPr>
      </w:pPr>
    </w:p>
    <w:p w14:paraId="248CC063" w14:textId="77777777" w:rsidR="006768EA" w:rsidRPr="003A419B" w:rsidRDefault="006768EA" w:rsidP="003A419B">
      <w:pPr>
        <w:pStyle w:val="NormalWeb"/>
        <w:spacing w:line="276" w:lineRule="auto"/>
        <w:rPr>
          <w:rFonts w:asciiTheme="minorHAnsi" w:hAnsiTheme="minorHAnsi" w:cstheme="minorHAnsi"/>
        </w:rPr>
      </w:pPr>
    </w:p>
    <w:p w14:paraId="6C1B07A5" w14:textId="77777777" w:rsidR="006768EA" w:rsidRPr="003A419B" w:rsidRDefault="006768EA" w:rsidP="003A419B">
      <w:pPr>
        <w:pStyle w:val="NormalWeb"/>
        <w:spacing w:line="276" w:lineRule="auto"/>
        <w:rPr>
          <w:rFonts w:asciiTheme="minorHAnsi" w:hAnsiTheme="minorHAnsi" w:cstheme="minorHAnsi"/>
        </w:rPr>
      </w:pPr>
    </w:p>
    <w:p w14:paraId="1C795436" w14:textId="77777777" w:rsidR="006768EA" w:rsidRPr="003A419B" w:rsidRDefault="006768EA" w:rsidP="003A419B">
      <w:pPr>
        <w:pStyle w:val="NormalWeb"/>
        <w:spacing w:line="276" w:lineRule="auto"/>
        <w:rPr>
          <w:rFonts w:asciiTheme="minorHAnsi" w:hAnsiTheme="minorHAnsi" w:cstheme="minorHAnsi"/>
        </w:rPr>
      </w:pPr>
    </w:p>
    <w:p w14:paraId="2659CB9A" w14:textId="77777777" w:rsidR="006768EA" w:rsidRPr="003A419B" w:rsidRDefault="006768EA" w:rsidP="003A419B">
      <w:pPr>
        <w:pStyle w:val="NormalWeb"/>
        <w:spacing w:line="276" w:lineRule="auto"/>
        <w:rPr>
          <w:rFonts w:asciiTheme="minorHAnsi" w:hAnsiTheme="minorHAnsi" w:cstheme="minorHAnsi"/>
        </w:rPr>
      </w:pPr>
    </w:p>
    <w:p w14:paraId="26A90502" w14:textId="77777777" w:rsidR="006768EA" w:rsidRPr="003A419B" w:rsidRDefault="006768EA" w:rsidP="003A419B">
      <w:pPr>
        <w:pStyle w:val="NormalWeb"/>
        <w:spacing w:line="276" w:lineRule="auto"/>
        <w:rPr>
          <w:rFonts w:asciiTheme="minorHAnsi" w:hAnsiTheme="minorHAnsi" w:cstheme="minorHAnsi"/>
        </w:rPr>
      </w:pPr>
    </w:p>
    <w:p w14:paraId="167CE5BD" w14:textId="77777777" w:rsidR="00A979BE" w:rsidRPr="003A419B" w:rsidRDefault="00A979BE" w:rsidP="003A419B">
      <w:pPr>
        <w:pStyle w:val="NormalWeb"/>
        <w:spacing w:line="276" w:lineRule="auto"/>
        <w:rPr>
          <w:rFonts w:asciiTheme="minorHAnsi" w:hAnsiTheme="minorHAnsi" w:cstheme="minorHAnsi"/>
        </w:rPr>
      </w:pPr>
    </w:p>
    <w:p w14:paraId="338F0C2C" w14:textId="77777777" w:rsidR="005B2F3A" w:rsidRPr="003A419B" w:rsidRDefault="005B2F3A" w:rsidP="003A419B">
      <w:pPr>
        <w:pStyle w:val="NormalWeb"/>
        <w:spacing w:line="276" w:lineRule="auto"/>
        <w:rPr>
          <w:rFonts w:asciiTheme="minorHAnsi" w:hAnsiTheme="minorHAnsi" w:cstheme="minorHAnsi"/>
        </w:rPr>
      </w:pPr>
    </w:p>
    <w:p w14:paraId="79A7EDB1" w14:textId="3A569ADC" w:rsidR="00175785" w:rsidRPr="003A419B" w:rsidRDefault="00175785" w:rsidP="003A419B">
      <w:pPr>
        <w:pStyle w:val="NormalWeb"/>
        <w:spacing w:line="276" w:lineRule="auto"/>
        <w:rPr>
          <w:rFonts w:asciiTheme="minorHAnsi" w:hAnsiTheme="minorHAnsi" w:cstheme="minorHAnsi"/>
        </w:rPr>
      </w:pPr>
    </w:p>
    <w:p w14:paraId="277FB1A1" w14:textId="77777777" w:rsidR="00175785" w:rsidRPr="003A419B" w:rsidRDefault="00175785" w:rsidP="003A419B">
      <w:pPr>
        <w:pStyle w:val="NormalWeb"/>
        <w:spacing w:line="276" w:lineRule="auto"/>
        <w:rPr>
          <w:rFonts w:asciiTheme="minorHAnsi" w:hAnsiTheme="minorHAnsi" w:cstheme="minorHAnsi"/>
        </w:rPr>
      </w:pPr>
    </w:p>
    <w:p w14:paraId="03350B19" w14:textId="6203C4D3" w:rsidR="009C0A80" w:rsidRPr="003A419B" w:rsidRDefault="009C0A80" w:rsidP="003A419B">
      <w:pPr>
        <w:pStyle w:val="NormalWeb"/>
        <w:spacing w:line="276" w:lineRule="auto"/>
      </w:pPr>
    </w:p>
    <w:p w14:paraId="6301D447" w14:textId="24F77741" w:rsidR="009C0A80" w:rsidRPr="003A419B" w:rsidRDefault="009C0A80" w:rsidP="003A419B">
      <w:pPr>
        <w:spacing w:line="276" w:lineRule="auto"/>
      </w:pPr>
    </w:p>
    <w:sectPr w:rsidR="009C0A80" w:rsidRPr="003A419B" w:rsidSect="001F19B7">
      <w:footerReference w:type="even" r:id="rId15"/>
      <w:footerReference w:type="default" r:id="rId1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D36E73" w14:textId="77777777" w:rsidR="00BB6E57" w:rsidRDefault="00BB6E57" w:rsidP="001F19B7">
      <w:r>
        <w:separator/>
      </w:r>
    </w:p>
  </w:endnote>
  <w:endnote w:type="continuationSeparator" w:id="0">
    <w:p w14:paraId="6AF70C17" w14:textId="77777777" w:rsidR="00BB6E57" w:rsidRDefault="00BB6E57" w:rsidP="001F1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0816559"/>
      <w:docPartObj>
        <w:docPartGallery w:val="Page Numbers (Bottom of Page)"/>
        <w:docPartUnique/>
      </w:docPartObj>
    </w:sdtPr>
    <w:sdtEndPr>
      <w:rPr>
        <w:rStyle w:val="PageNumber"/>
      </w:rPr>
    </w:sdtEndPr>
    <w:sdtContent>
      <w:p w14:paraId="58440A3D" w14:textId="38B381D2" w:rsidR="001F19B7" w:rsidRDefault="001F19B7" w:rsidP="009F22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8F3DD5" w14:textId="77777777" w:rsidR="001F19B7" w:rsidRDefault="001F19B7" w:rsidP="001F19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07260047"/>
      <w:docPartObj>
        <w:docPartGallery w:val="Page Numbers (Bottom of Page)"/>
        <w:docPartUnique/>
      </w:docPartObj>
    </w:sdtPr>
    <w:sdtEndPr>
      <w:rPr>
        <w:rStyle w:val="PageNumber"/>
      </w:rPr>
    </w:sdtEndPr>
    <w:sdtContent>
      <w:p w14:paraId="46016165" w14:textId="205EBBEF" w:rsidR="001F19B7" w:rsidRDefault="001F19B7" w:rsidP="009F22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D1C862" w14:textId="77777777" w:rsidR="001F19B7" w:rsidRDefault="001F19B7" w:rsidP="001F19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56CC3E" w14:textId="77777777" w:rsidR="00BB6E57" w:rsidRDefault="00BB6E57" w:rsidP="001F19B7">
      <w:r>
        <w:separator/>
      </w:r>
    </w:p>
  </w:footnote>
  <w:footnote w:type="continuationSeparator" w:id="0">
    <w:p w14:paraId="7484A755" w14:textId="77777777" w:rsidR="00BB6E57" w:rsidRDefault="00BB6E57" w:rsidP="001F19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51903"/>
    <w:multiLevelType w:val="hybridMultilevel"/>
    <w:tmpl w:val="90DE0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85EE3"/>
    <w:multiLevelType w:val="hybridMultilevel"/>
    <w:tmpl w:val="DC46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7C6453"/>
    <w:multiLevelType w:val="hybridMultilevel"/>
    <w:tmpl w:val="02D86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24EA"/>
    <w:multiLevelType w:val="multilevel"/>
    <w:tmpl w:val="AF4C9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1D2DEB"/>
    <w:multiLevelType w:val="hybridMultilevel"/>
    <w:tmpl w:val="7C902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397EA8"/>
    <w:multiLevelType w:val="multilevel"/>
    <w:tmpl w:val="857EA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DA6EEF"/>
    <w:multiLevelType w:val="multilevel"/>
    <w:tmpl w:val="390CD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A66174"/>
    <w:multiLevelType w:val="multilevel"/>
    <w:tmpl w:val="C7B85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DF332E"/>
    <w:multiLevelType w:val="hybridMultilevel"/>
    <w:tmpl w:val="647EA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FE66A6"/>
    <w:multiLevelType w:val="hybridMultilevel"/>
    <w:tmpl w:val="79A8B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2B4E19"/>
    <w:multiLevelType w:val="multilevel"/>
    <w:tmpl w:val="D9E6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7"/>
  </w:num>
  <w:num w:numId="4">
    <w:abstractNumId w:val="10"/>
  </w:num>
  <w:num w:numId="5">
    <w:abstractNumId w:val="6"/>
  </w:num>
  <w:num w:numId="6">
    <w:abstractNumId w:val="0"/>
  </w:num>
  <w:num w:numId="7">
    <w:abstractNumId w:val="1"/>
  </w:num>
  <w:num w:numId="8">
    <w:abstractNumId w:val="8"/>
  </w:num>
  <w:num w:numId="9">
    <w:abstractNumId w:val="4"/>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9B7"/>
    <w:rsid w:val="000045F6"/>
    <w:rsid w:val="000115BF"/>
    <w:rsid w:val="000123F4"/>
    <w:rsid w:val="00024B5F"/>
    <w:rsid w:val="00050EF9"/>
    <w:rsid w:val="00092CE3"/>
    <w:rsid w:val="00093D47"/>
    <w:rsid w:val="000F3ACE"/>
    <w:rsid w:val="0012469E"/>
    <w:rsid w:val="00153C7C"/>
    <w:rsid w:val="00156B6A"/>
    <w:rsid w:val="00161479"/>
    <w:rsid w:val="0016644A"/>
    <w:rsid w:val="00175785"/>
    <w:rsid w:val="00184C9F"/>
    <w:rsid w:val="001D3605"/>
    <w:rsid w:val="001F19B7"/>
    <w:rsid w:val="00227E29"/>
    <w:rsid w:val="00261FDF"/>
    <w:rsid w:val="00284773"/>
    <w:rsid w:val="0028758D"/>
    <w:rsid w:val="002B0CF6"/>
    <w:rsid w:val="002B3193"/>
    <w:rsid w:val="002D66E1"/>
    <w:rsid w:val="0031544A"/>
    <w:rsid w:val="003378D2"/>
    <w:rsid w:val="00340189"/>
    <w:rsid w:val="003455A7"/>
    <w:rsid w:val="003A419B"/>
    <w:rsid w:val="003A5D75"/>
    <w:rsid w:val="004251A9"/>
    <w:rsid w:val="004E1F56"/>
    <w:rsid w:val="005269B3"/>
    <w:rsid w:val="0054673A"/>
    <w:rsid w:val="005731C6"/>
    <w:rsid w:val="005A53AB"/>
    <w:rsid w:val="005B2F3A"/>
    <w:rsid w:val="005D093C"/>
    <w:rsid w:val="005E7266"/>
    <w:rsid w:val="006032A3"/>
    <w:rsid w:val="00631832"/>
    <w:rsid w:val="00646F2C"/>
    <w:rsid w:val="00664BE0"/>
    <w:rsid w:val="006768EA"/>
    <w:rsid w:val="00694742"/>
    <w:rsid w:val="006C7987"/>
    <w:rsid w:val="007102F2"/>
    <w:rsid w:val="00747401"/>
    <w:rsid w:val="007558B3"/>
    <w:rsid w:val="007A6A6F"/>
    <w:rsid w:val="007D4852"/>
    <w:rsid w:val="007E7346"/>
    <w:rsid w:val="00830B55"/>
    <w:rsid w:val="00832EE5"/>
    <w:rsid w:val="00840CD6"/>
    <w:rsid w:val="00854C54"/>
    <w:rsid w:val="008948D0"/>
    <w:rsid w:val="00900BF1"/>
    <w:rsid w:val="0092211F"/>
    <w:rsid w:val="00962BD8"/>
    <w:rsid w:val="009B1975"/>
    <w:rsid w:val="009C0A80"/>
    <w:rsid w:val="00A46B2B"/>
    <w:rsid w:val="00A50976"/>
    <w:rsid w:val="00A65F4E"/>
    <w:rsid w:val="00A979BE"/>
    <w:rsid w:val="00AD71B5"/>
    <w:rsid w:val="00B24BA4"/>
    <w:rsid w:val="00B5343A"/>
    <w:rsid w:val="00B7445F"/>
    <w:rsid w:val="00BB6E57"/>
    <w:rsid w:val="00BD43A9"/>
    <w:rsid w:val="00C010D8"/>
    <w:rsid w:val="00CC7F5C"/>
    <w:rsid w:val="00D276C9"/>
    <w:rsid w:val="00D56B85"/>
    <w:rsid w:val="00D95A29"/>
    <w:rsid w:val="00DC0BEF"/>
    <w:rsid w:val="00E501B8"/>
    <w:rsid w:val="00E50A36"/>
    <w:rsid w:val="00E520A6"/>
    <w:rsid w:val="00E77CDE"/>
    <w:rsid w:val="00E91733"/>
    <w:rsid w:val="00E92F7D"/>
    <w:rsid w:val="00ED6A17"/>
    <w:rsid w:val="00F235A8"/>
    <w:rsid w:val="00F34D77"/>
    <w:rsid w:val="00F53783"/>
    <w:rsid w:val="00F81FF8"/>
    <w:rsid w:val="00F8569C"/>
    <w:rsid w:val="00FB7AAB"/>
    <w:rsid w:val="00FC2823"/>
    <w:rsid w:val="00FE7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F93C1"/>
  <w15:chartTrackingRefBased/>
  <w15:docId w15:val="{7CC126D2-C05C-4846-B536-43E1E3403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9B7"/>
  </w:style>
  <w:style w:type="paragraph" w:styleId="Heading2">
    <w:name w:val="heading 2"/>
    <w:basedOn w:val="Normal"/>
    <w:link w:val="Heading2Char"/>
    <w:uiPriority w:val="9"/>
    <w:qFormat/>
    <w:rsid w:val="00A979BE"/>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F19B7"/>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1F19B7"/>
    <w:rPr>
      <w:rFonts w:eastAsiaTheme="minorEastAsia"/>
      <w:sz w:val="22"/>
      <w:szCs w:val="22"/>
      <w:lang w:val="en-US" w:eastAsia="zh-CN"/>
    </w:rPr>
  </w:style>
  <w:style w:type="character" w:customStyle="1" w:styleId="NoSpacingChar">
    <w:name w:val="No Spacing Char"/>
    <w:basedOn w:val="DefaultParagraphFont"/>
    <w:link w:val="NoSpacing"/>
    <w:uiPriority w:val="1"/>
    <w:rsid w:val="001F19B7"/>
    <w:rPr>
      <w:rFonts w:eastAsiaTheme="minorEastAsia"/>
      <w:sz w:val="22"/>
      <w:szCs w:val="22"/>
      <w:lang w:val="en-US" w:eastAsia="zh-CN"/>
    </w:rPr>
  </w:style>
  <w:style w:type="paragraph" w:styleId="Footer">
    <w:name w:val="footer"/>
    <w:basedOn w:val="Normal"/>
    <w:link w:val="FooterChar"/>
    <w:uiPriority w:val="99"/>
    <w:unhideWhenUsed/>
    <w:rsid w:val="001F19B7"/>
    <w:pPr>
      <w:tabs>
        <w:tab w:val="center" w:pos="4680"/>
        <w:tab w:val="right" w:pos="9360"/>
      </w:tabs>
    </w:pPr>
  </w:style>
  <w:style w:type="character" w:customStyle="1" w:styleId="FooterChar">
    <w:name w:val="Footer Char"/>
    <w:basedOn w:val="DefaultParagraphFont"/>
    <w:link w:val="Footer"/>
    <w:uiPriority w:val="99"/>
    <w:rsid w:val="001F19B7"/>
  </w:style>
  <w:style w:type="character" w:styleId="PageNumber">
    <w:name w:val="page number"/>
    <w:basedOn w:val="DefaultParagraphFont"/>
    <w:uiPriority w:val="99"/>
    <w:semiHidden/>
    <w:unhideWhenUsed/>
    <w:rsid w:val="001F19B7"/>
  </w:style>
  <w:style w:type="character" w:customStyle="1" w:styleId="apple-converted-space">
    <w:name w:val="apple-converted-space"/>
    <w:basedOn w:val="DefaultParagraphFont"/>
    <w:rsid w:val="00DC0BEF"/>
  </w:style>
  <w:style w:type="character" w:styleId="Hyperlink">
    <w:name w:val="Hyperlink"/>
    <w:basedOn w:val="DefaultParagraphFont"/>
    <w:uiPriority w:val="99"/>
    <w:unhideWhenUsed/>
    <w:rsid w:val="00E50A36"/>
    <w:rPr>
      <w:color w:val="0563C1" w:themeColor="hyperlink"/>
      <w:u w:val="single"/>
    </w:rPr>
  </w:style>
  <w:style w:type="character" w:styleId="UnresolvedMention">
    <w:name w:val="Unresolved Mention"/>
    <w:basedOn w:val="DefaultParagraphFont"/>
    <w:uiPriority w:val="99"/>
    <w:semiHidden/>
    <w:unhideWhenUsed/>
    <w:rsid w:val="00E50A36"/>
    <w:rPr>
      <w:color w:val="605E5C"/>
      <w:shd w:val="clear" w:color="auto" w:fill="E1DFDD"/>
    </w:rPr>
  </w:style>
  <w:style w:type="character" w:styleId="FollowedHyperlink">
    <w:name w:val="FollowedHyperlink"/>
    <w:basedOn w:val="DefaultParagraphFont"/>
    <w:uiPriority w:val="99"/>
    <w:semiHidden/>
    <w:unhideWhenUsed/>
    <w:rsid w:val="00261FDF"/>
    <w:rPr>
      <w:color w:val="954F72" w:themeColor="followedHyperlink"/>
      <w:u w:val="single"/>
    </w:rPr>
  </w:style>
  <w:style w:type="character" w:styleId="Strong">
    <w:name w:val="Strong"/>
    <w:basedOn w:val="DefaultParagraphFont"/>
    <w:uiPriority w:val="22"/>
    <w:qFormat/>
    <w:rsid w:val="00854C54"/>
    <w:rPr>
      <w:b/>
      <w:bCs/>
    </w:rPr>
  </w:style>
  <w:style w:type="character" w:customStyle="1" w:styleId="Heading2Char">
    <w:name w:val="Heading 2 Char"/>
    <w:basedOn w:val="DefaultParagraphFont"/>
    <w:link w:val="Heading2"/>
    <w:uiPriority w:val="9"/>
    <w:rsid w:val="00A979BE"/>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71064">
      <w:bodyDiv w:val="1"/>
      <w:marLeft w:val="0"/>
      <w:marRight w:val="0"/>
      <w:marTop w:val="0"/>
      <w:marBottom w:val="0"/>
      <w:divBdr>
        <w:top w:val="none" w:sz="0" w:space="0" w:color="auto"/>
        <w:left w:val="none" w:sz="0" w:space="0" w:color="auto"/>
        <w:bottom w:val="none" w:sz="0" w:space="0" w:color="auto"/>
        <w:right w:val="none" w:sz="0" w:space="0" w:color="auto"/>
      </w:divBdr>
    </w:div>
    <w:div w:id="59602749">
      <w:bodyDiv w:val="1"/>
      <w:marLeft w:val="0"/>
      <w:marRight w:val="0"/>
      <w:marTop w:val="0"/>
      <w:marBottom w:val="0"/>
      <w:divBdr>
        <w:top w:val="none" w:sz="0" w:space="0" w:color="auto"/>
        <w:left w:val="none" w:sz="0" w:space="0" w:color="auto"/>
        <w:bottom w:val="none" w:sz="0" w:space="0" w:color="auto"/>
        <w:right w:val="none" w:sz="0" w:space="0" w:color="auto"/>
      </w:divBdr>
    </w:div>
    <w:div w:id="257912597">
      <w:bodyDiv w:val="1"/>
      <w:marLeft w:val="0"/>
      <w:marRight w:val="0"/>
      <w:marTop w:val="0"/>
      <w:marBottom w:val="0"/>
      <w:divBdr>
        <w:top w:val="none" w:sz="0" w:space="0" w:color="auto"/>
        <w:left w:val="none" w:sz="0" w:space="0" w:color="auto"/>
        <w:bottom w:val="none" w:sz="0" w:space="0" w:color="auto"/>
        <w:right w:val="none" w:sz="0" w:space="0" w:color="auto"/>
      </w:divBdr>
      <w:divsChild>
        <w:div w:id="1449004620">
          <w:marLeft w:val="0"/>
          <w:marRight w:val="0"/>
          <w:marTop w:val="0"/>
          <w:marBottom w:val="0"/>
          <w:divBdr>
            <w:top w:val="none" w:sz="0" w:space="0" w:color="auto"/>
            <w:left w:val="none" w:sz="0" w:space="0" w:color="auto"/>
            <w:bottom w:val="none" w:sz="0" w:space="0" w:color="auto"/>
            <w:right w:val="none" w:sz="0" w:space="0" w:color="auto"/>
          </w:divBdr>
        </w:div>
      </w:divsChild>
    </w:div>
    <w:div w:id="592326616">
      <w:bodyDiv w:val="1"/>
      <w:marLeft w:val="0"/>
      <w:marRight w:val="0"/>
      <w:marTop w:val="0"/>
      <w:marBottom w:val="0"/>
      <w:divBdr>
        <w:top w:val="none" w:sz="0" w:space="0" w:color="auto"/>
        <w:left w:val="none" w:sz="0" w:space="0" w:color="auto"/>
        <w:bottom w:val="none" w:sz="0" w:space="0" w:color="auto"/>
        <w:right w:val="none" w:sz="0" w:space="0" w:color="auto"/>
      </w:divBdr>
      <w:divsChild>
        <w:div w:id="1972976872">
          <w:marLeft w:val="0"/>
          <w:marRight w:val="0"/>
          <w:marTop w:val="0"/>
          <w:marBottom w:val="0"/>
          <w:divBdr>
            <w:top w:val="none" w:sz="0" w:space="0" w:color="auto"/>
            <w:left w:val="none" w:sz="0" w:space="0" w:color="auto"/>
            <w:bottom w:val="none" w:sz="0" w:space="0" w:color="auto"/>
            <w:right w:val="none" w:sz="0" w:space="0" w:color="auto"/>
          </w:divBdr>
        </w:div>
      </w:divsChild>
    </w:div>
    <w:div w:id="668676181">
      <w:bodyDiv w:val="1"/>
      <w:marLeft w:val="0"/>
      <w:marRight w:val="0"/>
      <w:marTop w:val="0"/>
      <w:marBottom w:val="0"/>
      <w:divBdr>
        <w:top w:val="none" w:sz="0" w:space="0" w:color="auto"/>
        <w:left w:val="none" w:sz="0" w:space="0" w:color="auto"/>
        <w:bottom w:val="none" w:sz="0" w:space="0" w:color="auto"/>
        <w:right w:val="none" w:sz="0" w:space="0" w:color="auto"/>
      </w:divBdr>
    </w:div>
    <w:div w:id="845941120">
      <w:bodyDiv w:val="1"/>
      <w:marLeft w:val="0"/>
      <w:marRight w:val="0"/>
      <w:marTop w:val="0"/>
      <w:marBottom w:val="0"/>
      <w:divBdr>
        <w:top w:val="none" w:sz="0" w:space="0" w:color="auto"/>
        <w:left w:val="none" w:sz="0" w:space="0" w:color="auto"/>
        <w:bottom w:val="none" w:sz="0" w:space="0" w:color="auto"/>
        <w:right w:val="none" w:sz="0" w:space="0" w:color="auto"/>
      </w:divBdr>
      <w:divsChild>
        <w:div w:id="900018030">
          <w:marLeft w:val="0"/>
          <w:marRight w:val="0"/>
          <w:marTop w:val="0"/>
          <w:marBottom w:val="0"/>
          <w:divBdr>
            <w:top w:val="none" w:sz="0" w:space="0" w:color="auto"/>
            <w:left w:val="none" w:sz="0" w:space="0" w:color="auto"/>
            <w:bottom w:val="none" w:sz="0" w:space="0" w:color="auto"/>
            <w:right w:val="none" w:sz="0" w:space="0" w:color="auto"/>
          </w:divBdr>
          <w:divsChild>
            <w:div w:id="1453554925">
              <w:marLeft w:val="0"/>
              <w:marRight w:val="0"/>
              <w:marTop w:val="0"/>
              <w:marBottom w:val="0"/>
              <w:divBdr>
                <w:top w:val="none" w:sz="0" w:space="0" w:color="auto"/>
                <w:left w:val="none" w:sz="0" w:space="0" w:color="auto"/>
                <w:bottom w:val="none" w:sz="0" w:space="0" w:color="auto"/>
                <w:right w:val="none" w:sz="0" w:space="0" w:color="auto"/>
              </w:divBdr>
              <w:divsChild>
                <w:div w:id="152601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190300">
      <w:bodyDiv w:val="1"/>
      <w:marLeft w:val="0"/>
      <w:marRight w:val="0"/>
      <w:marTop w:val="0"/>
      <w:marBottom w:val="0"/>
      <w:divBdr>
        <w:top w:val="none" w:sz="0" w:space="0" w:color="auto"/>
        <w:left w:val="none" w:sz="0" w:space="0" w:color="auto"/>
        <w:bottom w:val="none" w:sz="0" w:space="0" w:color="auto"/>
        <w:right w:val="none" w:sz="0" w:space="0" w:color="auto"/>
      </w:divBdr>
    </w:div>
    <w:div w:id="893270877">
      <w:bodyDiv w:val="1"/>
      <w:marLeft w:val="0"/>
      <w:marRight w:val="0"/>
      <w:marTop w:val="0"/>
      <w:marBottom w:val="0"/>
      <w:divBdr>
        <w:top w:val="none" w:sz="0" w:space="0" w:color="auto"/>
        <w:left w:val="none" w:sz="0" w:space="0" w:color="auto"/>
        <w:bottom w:val="none" w:sz="0" w:space="0" w:color="auto"/>
        <w:right w:val="none" w:sz="0" w:space="0" w:color="auto"/>
      </w:divBdr>
    </w:div>
    <w:div w:id="1009983890">
      <w:bodyDiv w:val="1"/>
      <w:marLeft w:val="0"/>
      <w:marRight w:val="0"/>
      <w:marTop w:val="0"/>
      <w:marBottom w:val="0"/>
      <w:divBdr>
        <w:top w:val="none" w:sz="0" w:space="0" w:color="auto"/>
        <w:left w:val="none" w:sz="0" w:space="0" w:color="auto"/>
        <w:bottom w:val="none" w:sz="0" w:space="0" w:color="auto"/>
        <w:right w:val="none" w:sz="0" w:space="0" w:color="auto"/>
      </w:divBdr>
      <w:divsChild>
        <w:div w:id="1111971783">
          <w:marLeft w:val="0"/>
          <w:marRight w:val="0"/>
          <w:marTop w:val="0"/>
          <w:marBottom w:val="0"/>
          <w:divBdr>
            <w:top w:val="single" w:sz="2" w:space="0" w:color="333333"/>
            <w:left w:val="single" w:sz="2" w:space="0" w:color="333333"/>
            <w:bottom w:val="single" w:sz="2" w:space="0" w:color="333333"/>
            <w:right w:val="single" w:sz="2" w:space="0" w:color="333333"/>
          </w:divBdr>
        </w:div>
        <w:div w:id="134765354">
          <w:marLeft w:val="0"/>
          <w:marRight w:val="0"/>
          <w:marTop w:val="0"/>
          <w:marBottom w:val="0"/>
          <w:divBdr>
            <w:top w:val="single" w:sz="2" w:space="0" w:color="333333"/>
            <w:left w:val="single" w:sz="2" w:space="0" w:color="333333"/>
            <w:bottom w:val="single" w:sz="2" w:space="0" w:color="333333"/>
            <w:right w:val="single" w:sz="2" w:space="0" w:color="333333"/>
          </w:divBdr>
        </w:div>
        <w:div w:id="2060397612">
          <w:marLeft w:val="0"/>
          <w:marRight w:val="0"/>
          <w:marTop w:val="0"/>
          <w:marBottom w:val="0"/>
          <w:divBdr>
            <w:top w:val="single" w:sz="2" w:space="0" w:color="333333"/>
            <w:left w:val="single" w:sz="2" w:space="0" w:color="333333"/>
            <w:bottom w:val="single" w:sz="2" w:space="0" w:color="333333"/>
            <w:right w:val="single" w:sz="2" w:space="0" w:color="333333"/>
          </w:divBdr>
        </w:div>
        <w:div w:id="583496133">
          <w:marLeft w:val="0"/>
          <w:marRight w:val="0"/>
          <w:marTop w:val="0"/>
          <w:marBottom w:val="0"/>
          <w:divBdr>
            <w:top w:val="single" w:sz="2" w:space="0" w:color="333333"/>
            <w:left w:val="single" w:sz="2" w:space="0" w:color="333333"/>
            <w:bottom w:val="single" w:sz="2" w:space="0" w:color="333333"/>
            <w:right w:val="single" w:sz="2" w:space="0" w:color="333333"/>
          </w:divBdr>
        </w:div>
        <w:div w:id="1008140735">
          <w:marLeft w:val="0"/>
          <w:marRight w:val="0"/>
          <w:marTop w:val="0"/>
          <w:marBottom w:val="0"/>
          <w:divBdr>
            <w:top w:val="single" w:sz="2" w:space="0" w:color="333333"/>
            <w:left w:val="single" w:sz="2" w:space="0" w:color="333333"/>
            <w:bottom w:val="single" w:sz="2" w:space="0" w:color="333333"/>
            <w:right w:val="single" w:sz="2" w:space="0" w:color="333333"/>
          </w:divBdr>
        </w:div>
        <w:div w:id="2048751755">
          <w:marLeft w:val="0"/>
          <w:marRight w:val="0"/>
          <w:marTop w:val="0"/>
          <w:marBottom w:val="0"/>
          <w:divBdr>
            <w:top w:val="single" w:sz="2" w:space="0" w:color="333333"/>
            <w:left w:val="single" w:sz="2" w:space="0" w:color="333333"/>
            <w:bottom w:val="single" w:sz="2" w:space="0" w:color="333333"/>
            <w:right w:val="single" w:sz="2" w:space="0" w:color="333333"/>
          </w:divBdr>
        </w:div>
        <w:div w:id="604188200">
          <w:marLeft w:val="0"/>
          <w:marRight w:val="0"/>
          <w:marTop w:val="0"/>
          <w:marBottom w:val="0"/>
          <w:divBdr>
            <w:top w:val="single" w:sz="2" w:space="0" w:color="333333"/>
            <w:left w:val="single" w:sz="2" w:space="0" w:color="333333"/>
            <w:bottom w:val="single" w:sz="2" w:space="0" w:color="333333"/>
            <w:right w:val="single" w:sz="2" w:space="0" w:color="333333"/>
          </w:divBdr>
        </w:div>
      </w:divsChild>
    </w:div>
    <w:div w:id="1088891411">
      <w:bodyDiv w:val="1"/>
      <w:marLeft w:val="0"/>
      <w:marRight w:val="0"/>
      <w:marTop w:val="0"/>
      <w:marBottom w:val="0"/>
      <w:divBdr>
        <w:top w:val="none" w:sz="0" w:space="0" w:color="auto"/>
        <w:left w:val="none" w:sz="0" w:space="0" w:color="auto"/>
        <w:bottom w:val="none" w:sz="0" w:space="0" w:color="auto"/>
        <w:right w:val="none" w:sz="0" w:space="0" w:color="auto"/>
      </w:divBdr>
    </w:div>
    <w:div w:id="1125925331">
      <w:bodyDiv w:val="1"/>
      <w:marLeft w:val="0"/>
      <w:marRight w:val="0"/>
      <w:marTop w:val="0"/>
      <w:marBottom w:val="0"/>
      <w:divBdr>
        <w:top w:val="none" w:sz="0" w:space="0" w:color="auto"/>
        <w:left w:val="none" w:sz="0" w:space="0" w:color="auto"/>
        <w:bottom w:val="none" w:sz="0" w:space="0" w:color="auto"/>
        <w:right w:val="none" w:sz="0" w:space="0" w:color="auto"/>
      </w:divBdr>
      <w:divsChild>
        <w:div w:id="1367607465">
          <w:marLeft w:val="0"/>
          <w:marRight w:val="0"/>
          <w:marTop w:val="0"/>
          <w:marBottom w:val="0"/>
          <w:divBdr>
            <w:top w:val="none" w:sz="0" w:space="0" w:color="auto"/>
            <w:left w:val="none" w:sz="0" w:space="0" w:color="auto"/>
            <w:bottom w:val="none" w:sz="0" w:space="0" w:color="auto"/>
            <w:right w:val="none" w:sz="0" w:space="0" w:color="auto"/>
          </w:divBdr>
          <w:divsChild>
            <w:div w:id="60446188">
              <w:marLeft w:val="0"/>
              <w:marRight w:val="0"/>
              <w:marTop w:val="0"/>
              <w:marBottom w:val="0"/>
              <w:divBdr>
                <w:top w:val="none" w:sz="0" w:space="0" w:color="auto"/>
                <w:left w:val="none" w:sz="0" w:space="0" w:color="auto"/>
                <w:bottom w:val="none" w:sz="0" w:space="0" w:color="auto"/>
                <w:right w:val="none" w:sz="0" w:space="0" w:color="auto"/>
              </w:divBdr>
              <w:divsChild>
                <w:div w:id="94103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307530">
      <w:bodyDiv w:val="1"/>
      <w:marLeft w:val="0"/>
      <w:marRight w:val="0"/>
      <w:marTop w:val="0"/>
      <w:marBottom w:val="0"/>
      <w:divBdr>
        <w:top w:val="none" w:sz="0" w:space="0" w:color="auto"/>
        <w:left w:val="none" w:sz="0" w:space="0" w:color="auto"/>
        <w:bottom w:val="none" w:sz="0" w:space="0" w:color="auto"/>
        <w:right w:val="none" w:sz="0" w:space="0" w:color="auto"/>
      </w:divBdr>
      <w:divsChild>
        <w:div w:id="712265779">
          <w:marLeft w:val="0"/>
          <w:marRight w:val="0"/>
          <w:marTop w:val="0"/>
          <w:marBottom w:val="0"/>
          <w:divBdr>
            <w:top w:val="none" w:sz="0" w:space="0" w:color="auto"/>
            <w:left w:val="none" w:sz="0" w:space="0" w:color="auto"/>
            <w:bottom w:val="none" w:sz="0" w:space="0" w:color="auto"/>
            <w:right w:val="none" w:sz="0" w:space="0" w:color="auto"/>
          </w:divBdr>
          <w:divsChild>
            <w:div w:id="1125126066">
              <w:marLeft w:val="0"/>
              <w:marRight w:val="450"/>
              <w:marTop w:val="0"/>
              <w:marBottom w:val="0"/>
              <w:divBdr>
                <w:top w:val="none" w:sz="0" w:space="0" w:color="auto"/>
                <w:left w:val="none" w:sz="0" w:space="0" w:color="auto"/>
                <w:bottom w:val="none" w:sz="0" w:space="0" w:color="auto"/>
                <w:right w:val="none" w:sz="0" w:space="0" w:color="auto"/>
              </w:divBdr>
              <w:divsChild>
                <w:div w:id="445001569">
                  <w:marLeft w:val="0"/>
                  <w:marRight w:val="0"/>
                  <w:marTop w:val="0"/>
                  <w:marBottom w:val="0"/>
                  <w:divBdr>
                    <w:top w:val="none" w:sz="0" w:space="0" w:color="auto"/>
                    <w:left w:val="none" w:sz="0" w:space="0" w:color="auto"/>
                    <w:bottom w:val="none" w:sz="0" w:space="0" w:color="auto"/>
                    <w:right w:val="none" w:sz="0" w:space="0" w:color="auto"/>
                  </w:divBdr>
                  <w:divsChild>
                    <w:div w:id="1061715784">
                      <w:marLeft w:val="0"/>
                      <w:marRight w:val="0"/>
                      <w:marTop w:val="300"/>
                      <w:marBottom w:val="0"/>
                      <w:divBdr>
                        <w:top w:val="none" w:sz="0" w:space="0" w:color="auto"/>
                        <w:left w:val="none" w:sz="0" w:space="0" w:color="auto"/>
                        <w:bottom w:val="none" w:sz="0" w:space="0" w:color="auto"/>
                        <w:right w:val="none" w:sz="0" w:space="0" w:color="auto"/>
                      </w:divBdr>
                      <w:divsChild>
                        <w:div w:id="17958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654718">
          <w:marLeft w:val="0"/>
          <w:marRight w:val="0"/>
          <w:marTop w:val="0"/>
          <w:marBottom w:val="0"/>
          <w:divBdr>
            <w:top w:val="none" w:sz="0" w:space="0" w:color="auto"/>
            <w:left w:val="none" w:sz="0" w:space="0" w:color="auto"/>
            <w:bottom w:val="none" w:sz="0" w:space="0" w:color="auto"/>
            <w:right w:val="none" w:sz="0" w:space="0" w:color="auto"/>
          </w:divBdr>
          <w:divsChild>
            <w:div w:id="2078546811">
              <w:marLeft w:val="225"/>
              <w:marRight w:val="225"/>
              <w:marTop w:val="0"/>
              <w:marBottom w:val="0"/>
              <w:divBdr>
                <w:top w:val="none" w:sz="0" w:space="0" w:color="auto"/>
                <w:left w:val="none" w:sz="0" w:space="0" w:color="auto"/>
                <w:bottom w:val="none" w:sz="0" w:space="0" w:color="auto"/>
                <w:right w:val="none" w:sz="0" w:space="0" w:color="auto"/>
              </w:divBdr>
              <w:divsChild>
                <w:div w:id="549921955">
                  <w:marLeft w:val="0"/>
                  <w:marRight w:val="0"/>
                  <w:marTop w:val="0"/>
                  <w:marBottom w:val="0"/>
                  <w:divBdr>
                    <w:top w:val="none" w:sz="0" w:space="0" w:color="auto"/>
                    <w:left w:val="none" w:sz="0" w:space="0" w:color="auto"/>
                    <w:bottom w:val="none" w:sz="0" w:space="0" w:color="auto"/>
                    <w:right w:val="none" w:sz="0" w:space="0" w:color="auto"/>
                  </w:divBdr>
                  <w:divsChild>
                    <w:div w:id="1683315145">
                      <w:marLeft w:val="0"/>
                      <w:marRight w:val="0"/>
                      <w:marTop w:val="0"/>
                      <w:marBottom w:val="0"/>
                      <w:divBdr>
                        <w:top w:val="none" w:sz="0" w:space="0" w:color="auto"/>
                        <w:left w:val="none" w:sz="0" w:space="0" w:color="auto"/>
                        <w:bottom w:val="none" w:sz="0" w:space="0" w:color="auto"/>
                        <w:right w:val="none" w:sz="0" w:space="0" w:color="auto"/>
                      </w:divBdr>
                    </w:div>
                  </w:divsChild>
                </w:div>
                <w:div w:id="160241973">
                  <w:marLeft w:val="0"/>
                  <w:marRight w:val="0"/>
                  <w:marTop w:val="0"/>
                  <w:marBottom w:val="0"/>
                  <w:divBdr>
                    <w:top w:val="none" w:sz="0" w:space="0" w:color="auto"/>
                    <w:left w:val="none" w:sz="0" w:space="0" w:color="auto"/>
                    <w:bottom w:val="none" w:sz="0" w:space="0" w:color="auto"/>
                    <w:right w:val="none" w:sz="0" w:space="0" w:color="auto"/>
                  </w:divBdr>
                  <w:divsChild>
                    <w:div w:id="1610236919">
                      <w:marLeft w:val="0"/>
                      <w:marRight w:val="0"/>
                      <w:marTop w:val="0"/>
                      <w:marBottom w:val="0"/>
                      <w:divBdr>
                        <w:top w:val="none" w:sz="0" w:space="0" w:color="auto"/>
                        <w:left w:val="none" w:sz="0" w:space="0" w:color="auto"/>
                        <w:bottom w:val="none" w:sz="0" w:space="0" w:color="auto"/>
                        <w:right w:val="none" w:sz="0" w:space="0" w:color="auto"/>
                      </w:divBdr>
                      <w:divsChild>
                        <w:div w:id="15449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608675">
                  <w:marLeft w:val="0"/>
                  <w:marRight w:val="0"/>
                  <w:marTop w:val="255"/>
                  <w:marBottom w:val="0"/>
                  <w:divBdr>
                    <w:top w:val="none" w:sz="0" w:space="0" w:color="auto"/>
                    <w:left w:val="none" w:sz="0" w:space="0" w:color="auto"/>
                    <w:bottom w:val="none" w:sz="0" w:space="0" w:color="auto"/>
                    <w:right w:val="none" w:sz="0" w:space="0" w:color="auto"/>
                  </w:divBdr>
                  <w:divsChild>
                    <w:div w:id="986786361">
                      <w:marLeft w:val="0"/>
                      <w:marRight w:val="0"/>
                      <w:marTop w:val="0"/>
                      <w:marBottom w:val="0"/>
                      <w:divBdr>
                        <w:top w:val="none" w:sz="0" w:space="0" w:color="auto"/>
                        <w:left w:val="none" w:sz="0" w:space="0" w:color="auto"/>
                        <w:bottom w:val="none" w:sz="0" w:space="0" w:color="auto"/>
                        <w:right w:val="none" w:sz="0" w:space="0" w:color="auto"/>
                      </w:divBdr>
                    </w:div>
                  </w:divsChild>
                </w:div>
                <w:div w:id="1132405758">
                  <w:marLeft w:val="0"/>
                  <w:marRight w:val="0"/>
                  <w:marTop w:val="0"/>
                  <w:marBottom w:val="0"/>
                  <w:divBdr>
                    <w:top w:val="none" w:sz="0" w:space="0" w:color="auto"/>
                    <w:left w:val="none" w:sz="0" w:space="0" w:color="auto"/>
                    <w:bottom w:val="none" w:sz="0" w:space="0" w:color="auto"/>
                    <w:right w:val="none" w:sz="0" w:space="0" w:color="auto"/>
                  </w:divBdr>
                  <w:divsChild>
                    <w:div w:id="210775829">
                      <w:marLeft w:val="0"/>
                      <w:marRight w:val="0"/>
                      <w:marTop w:val="0"/>
                      <w:marBottom w:val="0"/>
                      <w:divBdr>
                        <w:top w:val="none" w:sz="0" w:space="0" w:color="auto"/>
                        <w:left w:val="none" w:sz="0" w:space="0" w:color="auto"/>
                        <w:bottom w:val="none" w:sz="0" w:space="0" w:color="auto"/>
                        <w:right w:val="none" w:sz="0" w:space="0" w:color="auto"/>
                      </w:divBdr>
                    </w:div>
                  </w:divsChild>
                </w:div>
                <w:div w:id="1125582776">
                  <w:marLeft w:val="0"/>
                  <w:marRight w:val="0"/>
                  <w:marTop w:val="0"/>
                  <w:marBottom w:val="0"/>
                  <w:divBdr>
                    <w:top w:val="none" w:sz="0" w:space="0" w:color="auto"/>
                    <w:left w:val="none" w:sz="0" w:space="0" w:color="auto"/>
                    <w:bottom w:val="none" w:sz="0" w:space="0" w:color="auto"/>
                    <w:right w:val="none" w:sz="0" w:space="0" w:color="auto"/>
                  </w:divBdr>
                  <w:divsChild>
                    <w:div w:id="1253971738">
                      <w:marLeft w:val="0"/>
                      <w:marRight w:val="0"/>
                      <w:marTop w:val="0"/>
                      <w:marBottom w:val="0"/>
                      <w:divBdr>
                        <w:top w:val="none" w:sz="0" w:space="0" w:color="auto"/>
                        <w:left w:val="none" w:sz="0" w:space="0" w:color="auto"/>
                        <w:bottom w:val="none" w:sz="0" w:space="0" w:color="auto"/>
                        <w:right w:val="none" w:sz="0" w:space="0" w:color="auto"/>
                      </w:divBdr>
                    </w:div>
                  </w:divsChild>
                </w:div>
                <w:div w:id="1810636251">
                  <w:marLeft w:val="0"/>
                  <w:marRight w:val="0"/>
                  <w:marTop w:val="0"/>
                  <w:marBottom w:val="0"/>
                  <w:divBdr>
                    <w:top w:val="none" w:sz="0" w:space="0" w:color="auto"/>
                    <w:left w:val="none" w:sz="0" w:space="0" w:color="auto"/>
                    <w:bottom w:val="none" w:sz="0" w:space="0" w:color="auto"/>
                    <w:right w:val="none" w:sz="0" w:space="0" w:color="auto"/>
                  </w:divBdr>
                  <w:divsChild>
                    <w:div w:id="1418552877">
                      <w:marLeft w:val="0"/>
                      <w:marRight w:val="0"/>
                      <w:marTop w:val="0"/>
                      <w:marBottom w:val="0"/>
                      <w:divBdr>
                        <w:top w:val="none" w:sz="0" w:space="0" w:color="auto"/>
                        <w:left w:val="none" w:sz="0" w:space="0" w:color="auto"/>
                        <w:bottom w:val="none" w:sz="0" w:space="0" w:color="auto"/>
                        <w:right w:val="none" w:sz="0" w:space="0" w:color="auto"/>
                      </w:divBdr>
                    </w:div>
                  </w:divsChild>
                </w:div>
                <w:div w:id="196818534">
                  <w:marLeft w:val="0"/>
                  <w:marRight w:val="0"/>
                  <w:marTop w:val="0"/>
                  <w:marBottom w:val="0"/>
                  <w:divBdr>
                    <w:top w:val="none" w:sz="0" w:space="0" w:color="auto"/>
                    <w:left w:val="none" w:sz="0" w:space="0" w:color="auto"/>
                    <w:bottom w:val="none" w:sz="0" w:space="0" w:color="auto"/>
                    <w:right w:val="none" w:sz="0" w:space="0" w:color="auto"/>
                  </w:divBdr>
                  <w:divsChild>
                    <w:div w:id="92202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062866">
          <w:marLeft w:val="0"/>
          <w:marRight w:val="0"/>
          <w:marTop w:val="0"/>
          <w:marBottom w:val="0"/>
          <w:divBdr>
            <w:top w:val="none" w:sz="0" w:space="0" w:color="auto"/>
            <w:left w:val="none" w:sz="0" w:space="0" w:color="auto"/>
            <w:bottom w:val="none" w:sz="0" w:space="0" w:color="auto"/>
            <w:right w:val="none" w:sz="0" w:space="0" w:color="auto"/>
          </w:divBdr>
          <w:divsChild>
            <w:div w:id="414977564">
              <w:marLeft w:val="450"/>
              <w:marRight w:val="0"/>
              <w:marTop w:val="0"/>
              <w:marBottom w:val="0"/>
              <w:divBdr>
                <w:top w:val="none" w:sz="0" w:space="0" w:color="auto"/>
                <w:left w:val="none" w:sz="0" w:space="0" w:color="auto"/>
                <w:bottom w:val="none" w:sz="0" w:space="0" w:color="auto"/>
                <w:right w:val="none" w:sz="0" w:space="0" w:color="auto"/>
              </w:divBdr>
              <w:divsChild>
                <w:div w:id="1955402978">
                  <w:marLeft w:val="0"/>
                  <w:marRight w:val="0"/>
                  <w:marTop w:val="0"/>
                  <w:marBottom w:val="0"/>
                  <w:divBdr>
                    <w:top w:val="none" w:sz="0" w:space="0" w:color="auto"/>
                    <w:left w:val="none" w:sz="0" w:space="0" w:color="auto"/>
                    <w:bottom w:val="none" w:sz="0" w:space="0" w:color="auto"/>
                    <w:right w:val="none" w:sz="0" w:space="0" w:color="auto"/>
                  </w:divBdr>
                  <w:divsChild>
                    <w:div w:id="1665083945">
                      <w:marLeft w:val="0"/>
                      <w:marRight w:val="0"/>
                      <w:marTop w:val="0"/>
                      <w:marBottom w:val="0"/>
                      <w:divBdr>
                        <w:top w:val="none" w:sz="0" w:space="0" w:color="auto"/>
                        <w:left w:val="none" w:sz="0" w:space="0" w:color="auto"/>
                        <w:bottom w:val="none" w:sz="0" w:space="0" w:color="auto"/>
                        <w:right w:val="none" w:sz="0" w:space="0" w:color="auto"/>
                      </w:divBdr>
                    </w:div>
                  </w:divsChild>
                </w:div>
                <w:div w:id="1859345333">
                  <w:marLeft w:val="0"/>
                  <w:marRight w:val="0"/>
                  <w:marTop w:val="0"/>
                  <w:marBottom w:val="0"/>
                  <w:divBdr>
                    <w:top w:val="none" w:sz="0" w:space="0" w:color="auto"/>
                    <w:left w:val="none" w:sz="0" w:space="0" w:color="auto"/>
                    <w:bottom w:val="none" w:sz="0" w:space="0" w:color="auto"/>
                    <w:right w:val="none" w:sz="0" w:space="0" w:color="auto"/>
                  </w:divBdr>
                  <w:divsChild>
                    <w:div w:id="1644893939">
                      <w:marLeft w:val="0"/>
                      <w:marRight w:val="0"/>
                      <w:marTop w:val="0"/>
                      <w:marBottom w:val="0"/>
                      <w:divBdr>
                        <w:top w:val="none" w:sz="0" w:space="0" w:color="auto"/>
                        <w:left w:val="none" w:sz="0" w:space="0" w:color="auto"/>
                        <w:bottom w:val="none" w:sz="0" w:space="0" w:color="auto"/>
                        <w:right w:val="none" w:sz="0" w:space="0" w:color="auto"/>
                      </w:divBdr>
                      <w:divsChild>
                        <w:div w:id="82250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849251">
                  <w:marLeft w:val="0"/>
                  <w:marRight w:val="0"/>
                  <w:marTop w:val="0"/>
                  <w:marBottom w:val="0"/>
                  <w:divBdr>
                    <w:top w:val="none" w:sz="0" w:space="0" w:color="auto"/>
                    <w:left w:val="none" w:sz="0" w:space="0" w:color="auto"/>
                    <w:bottom w:val="none" w:sz="0" w:space="0" w:color="auto"/>
                    <w:right w:val="none" w:sz="0" w:space="0" w:color="auto"/>
                  </w:divBdr>
                  <w:divsChild>
                    <w:div w:id="1302887399">
                      <w:marLeft w:val="0"/>
                      <w:marRight w:val="0"/>
                      <w:marTop w:val="300"/>
                      <w:marBottom w:val="0"/>
                      <w:divBdr>
                        <w:top w:val="none" w:sz="0" w:space="0" w:color="auto"/>
                        <w:left w:val="none" w:sz="0" w:space="0" w:color="auto"/>
                        <w:bottom w:val="none" w:sz="0" w:space="0" w:color="auto"/>
                        <w:right w:val="none" w:sz="0" w:space="0" w:color="auto"/>
                      </w:divBdr>
                      <w:divsChild>
                        <w:div w:id="108214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7547711">
      <w:bodyDiv w:val="1"/>
      <w:marLeft w:val="0"/>
      <w:marRight w:val="0"/>
      <w:marTop w:val="0"/>
      <w:marBottom w:val="0"/>
      <w:divBdr>
        <w:top w:val="none" w:sz="0" w:space="0" w:color="auto"/>
        <w:left w:val="none" w:sz="0" w:space="0" w:color="auto"/>
        <w:bottom w:val="none" w:sz="0" w:space="0" w:color="auto"/>
        <w:right w:val="none" w:sz="0" w:space="0" w:color="auto"/>
      </w:divBdr>
    </w:div>
    <w:div w:id="1664505791">
      <w:bodyDiv w:val="1"/>
      <w:marLeft w:val="0"/>
      <w:marRight w:val="0"/>
      <w:marTop w:val="0"/>
      <w:marBottom w:val="0"/>
      <w:divBdr>
        <w:top w:val="none" w:sz="0" w:space="0" w:color="auto"/>
        <w:left w:val="none" w:sz="0" w:space="0" w:color="auto"/>
        <w:bottom w:val="none" w:sz="0" w:space="0" w:color="auto"/>
        <w:right w:val="none" w:sz="0" w:space="0" w:color="auto"/>
      </w:divBdr>
    </w:div>
    <w:div w:id="1755206620">
      <w:bodyDiv w:val="1"/>
      <w:marLeft w:val="0"/>
      <w:marRight w:val="0"/>
      <w:marTop w:val="0"/>
      <w:marBottom w:val="0"/>
      <w:divBdr>
        <w:top w:val="none" w:sz="0" w:space="0" w:color="auto"/>
        <w:left w:val="none" w:sz="0" w:space="0" w:color="auto"/>
        <w:bottom w:val="none" w:sz="0" w:space="0" w:color="auto"/>
        <w:right w:val="none" w:sz="0" w:space="0" w:color="auto"/>
      </w:divBdr>
    </w:div>
    <w:div w:id="1855535576">
      <w:bodyDiv w:val="1"/>
      <w:marLeft w:val="0"/>
      <w:marRight w:val="0"/>
      <w:marTop w:val="0"/>
      <w:marBottom w:val="0"/>
      <w:divBdr>
        <w:top w:val="none" w:sz="0" w:space="0" w:color="auto"/>
        <w:left w:val="none" w:sz="0" w:space="0" w:color="auto"/>
        <w:bottom w:val="none" w:sz="0" w:space="0" w:color="auto"/>
        <w:right w:val="none" w:sz="0" w:space="0" w:color="auto"/>
      </w:divBdr>
    </w:div>
    <w:div w:id="1859854310">
      <w:bodyDiv w:val="1"/>
      <w:marLeft w:val="0"/>
      <w:marRight w:val="0"/>
      <w:marTop w:val="0"/>
      <w:marBottom w:val="0"/>
      <w:divBdr>
        <w:top w:val="none" w:sz="0" w:space="0" w:color="auto"/>
        <w:left w:val="none" w:sz="0" w:space="0" w:color="auto"/>
        <w:bottom w:val="none" w:sz="0" w:space="0" w:color="auto"/>
        <w:right w:val="none" w:sz="0" w:space="0" w:color="auto"/>
      </w:divBdr>
      <w:divsChild>
        <w:div w:id="201287016">
          <w:marLeft w:val="0"/>
          <w:marRight w:val="0"/>
          <w:marTop w:val="0"/>
          <w:marBottom w:val="0"/>
          <w:divBdr>
            <w:top w:val="none" w:sz="0" w:space="0" w:color="auto"/>
            <w:left w:val="none" w:sz="0" w:space="0" w:color="auto"/>
            <w:bottom w:val="none" w:sz="0" w:space="0" w:color="auto"/>
            <w:right w:val="none" w:sz="0" w:space="0" w:color="auto"/>
          </w:divBdr>
          <w:divsChild>
            <w:div w:id="1685207284">
              <w:marLeft w:val="0"/>
              <w:marRight w:val="0"/>
              <w:marTop w:val="0"/>
              <w:marBottom w:val="0"/>
              <w:divBdr>
                <w:top w:val="none" w:sz="0" w:space="0" w:color="auto"/>
                <w:left w:val="none" w:sz="0" w:space="0" w:color="auto"/>
                <w:bottom w:val="none" w:sz="0" w:space="0" w:color="auto"/>
                <w:right w:val="none" w:sz="0" w:space="0" w:color="auto"/>
              </w:divBdr>
              <w:divsChild>
                <w:div w:id="110588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853122">
      <w:bodyDiv w:val="1"/>
      <w:marLeft w:val="0"/>
      <w:marRight w:val="0"/>
      <w:marTop w:val="0"/>
      <w:marBottom w:val="0"/>
      <w:divBdr>
        <w:top w:val="none" w:sz="0" w:space="0" w:color="auto"/>
        <w:left w:val="none" w:sz="0" w:space="0" w:color="auto"/>
        <w:bottom w:val="none" w:sz="0" w:space="0" w:color="auto"/>
        <w:right w:val="none" w:sz="0" w:space="0" w:color="auto"/>
      </w:divBdr>
    </w:div>
    <w:div w:id="1882747758">
      <w:bodyDiv w:val="1"/>
      <w:marLeft w:val="0"/>
      <w:marRight w:val="0"/>
      <w:marTop w:val="0"/>
      <w:marBottom w:val="0"/>
      <w:divBdr>
        <w:top w:val="none" w:sz="0" w:space="0" w:color="auto"/>
        <w:left w:val="none" w:sz="0" w:space="0" w:color="auto"/>
        <w:bottom w:val="none" w:sz="0" w:space="0" w:color="auto"/>
        <w:right w:val="none" w:sz="0" w:space="0" w:color="auto"/>
      </w:divBdr>
    </w:div>
    <w:div w:id="1915696459">
      <w:bodyDiv w:val="1"/>
      <w:marLeft w:val="0"/>
      <w:marRight w:val="0"/>
      <w:marTop w:val="0"/>
      <w:marBottom w:val="0"/>
      <w:divBdr>
        <w:top w:val="none" w:sz="0" w:space="0" w:color="auto"/>
        <w:left w:val="none" w:sz="0" w:space="0" w:color="auto"/>
        <w:bottom w:val="none" w:sz="0" w:space="0" w:color="auto"/>
        <w:right w:val="none" w:sz="0" w:space="0" w:color="auto"/>
      </w:divBdr>
    </w:div>
    <w:div w:id="2075467152">
      <w:bodyDiv w:val="1"/>
      <w:marLeft w:val="0"/>
      <w:marRight w:val="0"/>
      <w:marTop w:val="0"/>
      <w:marBottom w:val="0"/>
      <w:divBdr>
        <w:top w:val="none" w:sz="0" w:space="0" w:color="auto"/>
        <w:left w:val="none" w:sz="0" w:space="0" w:color="auto"/>
        <w:bottom w:val="none" w:sz="0" w:space="0" w:color="auto"/>
        <w:right w:val="none" w:sz="0" w:space="0" w:color="auto"/>
      </w:divBdr>
    </w:div>
    <w:div w:id="2127042621">
      <w:bodyDiv w:val="1"/>
      <w:marLeft w:val="0"/>
      <w:marRight w:val="0"/>
      <w:marTop w:val="0"/>
      <w:marBottom w:val="0"/>
      <w:divBdr>
        <w:top w:val="none" w:sz="0" w:space="0" w:color="auto"/>
        <w:left w:val="none" w:sz="0" w:space="0" w:color="auto"/>
        <w:bottom w:val="none" w:sz="0" w:space="0" w:color="auto"/>
        <w:right w:val="none" w:sz="0" w:space="0" w:color="auto"/>
      </w:divBdr>
      <w:divsChild>
        <w:div w:id="1899851857">
          <w:marLeft w:val="0"/>
          <w:marRight w:val="0"/>
          <w:marTop w:val="0"/>
          <w:marBottom w:val="0"/>
          <w:divBdr>
            <w:top w:val="none" w:sz="0" w:space="0" w:color="auto"/>
            <w:left w:val="none" w:sz="0" w:space="0" w:color="auto"/>
            <w:bottom w:val="none" w:sz="0" w:space="0" w:color="auto"/>
            <w:right w:val="none" w:sz="0" w:space="0" w:color="auto"/>
          </w:divBdr>
          <w:divsChild>
            <w:div w:id="1868785537">
              <w:marLeft w:val="0"/>
              <w:marRight w:val="0"/>
              <w:marTop w:val="0"/>
              <w:marBottom w:val="0"/>
              <w:divBdr>
                <w:top w:val="none" w:sz="0" w:space="0" w:color="auto"/>
                <w:left w:val="none" w:sz="0" w:space="0" w:color="auto"/>
                <w:bottom w:val="none" w:sz="0" w:space="0" w:color="auto"/>
                <w:right w:val="none" w:sz="0" w:space="0" w:color="auto"/>
              </w:divBdr>
              <w:divsChild>
                <w:div w:id="157785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scovercarmarthenshire.com" TargetMode="External"/><Relationship Id="rId13" Type="http://schemas.openxmlformats.org/officeDocument/2006/relationships/hyperlink" Target="http://www.erwlon.co.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heart-of-wales.co.uk" TargetMode="External"/><Relationship Id="rId12" Type="http://schemas.openxmlformats.org/officeDocument/2006/relationships/hyperlink" Target="http://www.dcrp.org.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otrail.co.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cotrail.co.uk" TargetMode="External"/><Relationship Id="rId4" Type="http://schemas.openxmlformats.org/officeDocument/2006/relationships/webSettings" Target="webSettings.xml"/><Relationship Id="rId9" Type="http://schemas.openxmlformats.org/officeDocument/2006/relationships/hyperlink" Target="http://www.scotrail.co.uk"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2656</Words>
  <Characters>15140</Characters>
  <Application>Microsoft Office Word</Application>
  <DocSecurity>2</DocSecurity>
  <Lines>126</Lines>
  <Paragraphs>35</Paragraphs>
  <ScaleCrop>false</ScaleCrop>
  <HeadingPairs>
    <vt:vector size="2" baseType="variant">
      <vt:variant>
        <vt:lpstr>Title</vt:lpstr>
      </vt:variant>
      <vt:variant>
        <vt:i4>1</vt:i4>
      </vt:variant>
    </vt:vector>
  </HeadingPairs>
  <TitlesOfParts>
    <vt:vector size="1" baseType="lpstr">
      <vt:lpstr>Strategic travel and tourism management</vt:lpstr>
    </vt:vector>
  </TitlesOfParts>
  <Company/>
  <LinksUpToDate>false</LinksUpToDate>
  <CharactersWithSpaces>17761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travel and tourism management</dc:title>
  <dc:subject>With particular reference to the integration of transport modes, make strategic recommendations to politicians and transport planners as to what could be done by key stakeholders to further develop rail-based tourism to take advantage of this increased capacity. You may find it helpful to adopt a benchmark rail line for comparative purposes.</dc:subject>
  <dc:creator>Megan Smith</dc:creator>
  <cp:keywords/>
  <dc:description/>
  <cp:lastModifiedBy>Megan Smith</cp:lastModifiedBy>
  <cp:revision>2</cp:revision>
  <dcterms:created xsi:type="dcterms:W3CDTF">2019-12-02T17:20:00Z</dcterms:created>
  <dcterms:modified xsi:type="dcterms:W3CDTF">2019-12-02T17:20:00Z</dcterms:modified>
</cp:coreProperties>
</file>