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52616" w14:textId="737441B8" w:rsidR="00F80EBB" w:rsidRPr="00F80EBB" w:rsidRDefault="00152EF6" w:rsidP="00152EF6">
      <w:pPr>
        <w:pStyle w:val="Title"/>
        <w:jc w:val="left"/>
      </w:pPr>
      <w:r>
        <w:rPr>
          <w:noProof/>
        </w:rPr>
        <w:drawing>
          <wp:inline distT="0" distB="0" distL="0" distR="0" wp14:anchorId="4E0A1D50" wp14:editId="75136E6F">
            <wp:extent cx="3822700" cy="1383665"/>
            <wp:effectExtent l="0" t="0" r="635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2700" cy="1383665"/>
                    </a:xfrm>
                    <a:prstGeom prst="rect">
                      <a:avLst/>
                    </a:prstGeom>
                    <a:noFill/>
                  </pic:spPr>
                </pic:pic>
              </a:graphicData>
            </a:graphic>
          </wp:inline>
        </w:drawing>
      </w:r>
    </w:p>
    <w:p w14:paraId="54E2F614" w14:textId="3608F5BC" w:rsidR="00F80EBB" w:rsidRPr="00F80EBB" w:rsidRDefault="00152EF6" w:rsidP="002E3544">
      <w:pPr>
        <w:pStyle w:val="Title"/>
        <w:jc w:val="center"/>
      </w:pPr>
      <w:r>
        <w:rPr>
          <w:noProof/>
        </w:rPr>
        <w:drawing>
          <wp:inline distT="0" distB="0" distL="0" distR="0" wp14:anchorId="10C8003F" wp14:editId="63BE2748">
            <wp:extent cx="5736590" cy="524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590" cy="524510"/>
                    </a:xfrm>
                    <a:prstGeom prst="rect">
                      <a:avLst/>
                    </a:prstGeom>
                    <a:noFill/>
                  </pic:spPr>
                </pic:pic>
              </a:graphicData>
            </a:graphic>
          </wp:inline>
        </w:drawing>
      </w:r>
    </w:p>
    <w:p w14:paraId="2207402C" w14:textId="77777777" w:rsidR="00F80EBB" w:rsidRPr="00F80EBB" w:rsidRDefault="00F80EBB" w:rsidP="002E3544">
      <w:pPr>
        <w:pStyle w:val="Title"/>
        <w:jc w:val="center"/>
      </w:pPr>
    </w:p>
    <w:p w14:paraId="0B35A8D6" w14:textId="4CB76A4F" w:rsidR="00F80EBB" w:rsidRPr="00F80EBB" w:rsidRDefault="00F80EBB" w:rsidP="002E3544">
      <w:pPr>
        <w:pStyle w:val="Title"/>
        <w:jc w:val="center"/>
      </w:pPr>
    </w:p>
    <w:p w14:paraId="249ACCD8" w14:textId="77777777" w:rsidR="00F80EBB" w:rsidRPr="00F80EBB" w:rsidRDefault="00F80EBB" w:rsidP="002E3544">
      <w:pPr>
        <w:pStyle w:val="Title"/>
        <w:jc w:val="center"/>
      </w:pPr>
    </w:p>
    <w:p w14:paraId="61B14FA9" w14:textId="77777777" w:rsidR="00F80EBB" w:rsidRPr="00F80EBB" w:rsidRDefault="00F80EBB" w:rsidP="002E3544">
      <w:pPr>
        <w:pStyle w:val="Title"/>
        <w:jc w:val="center"/>
      </w:pPr>
    </w:p>
    <w:p w14:paraId="6A49F463" w14:textId="77777777" w:rsidR="00F80EBB" w:rsidRPr="00F80EBB" w:rsidRDefault="00F80EBB" w:rsidP="002E3544">
      <w:pPr>
        <w:pStyle w:val="Title"/>
        <w:jc w:val="center"/>
      </w:pPr>
    </w:p>
    <w:p w14:paraId="32316CAE" w14:textId="77777777" w:rsidR="00F80EBB" w:rsidRPr="00F80EBB" w:rsidRDefault="00F80EBB" w:rsidP="002E3544">
      <w:pPr>
        <w:pStyle w:val="Title"/>
        <w:jc w:val="center"/>
      </w:pPr>
    </w:p>
    <w:p w14:paraId="2D232C93" w14:textId="77777777" w:rsidR="00F80EBB" w:rsidRPr="00F80EBB" w:rsidRDefault="00F80EBB" w:rsidP="002E3544">
      <w:pPr>
        <w:pStyle w:val="Title"/>
        <w:jc w:val="center"/>
      </w:pPr>
    </w:p>
    <w:p w14:paraId="3971C351" w14:textId="77777777" w:rsidR="006E0761" w:rsidRPr="00F80EBB" w:rsidRDefault="006E0761" w:rsidP="002E3544">
      <w:pPr>
        <w:pStyle w:val="Title"/>
        <w:jc w:val="center"/>
      </w:pPr>
      <w:r w:rsidRPr="00F80EBB">
        <w:t>Global Business Environment</w:t>
      </w:r>
    </w:p>
    <w:p w14:paraId="3F7C13A1" w14:textId="77777777" w:rsidR="00152EF6" w:rsidRDefault="00152EF6" w:rsidP="00152EF6">
      <w:pPr>
        <w:jc w:val="left"/>
        <w:rPr>
          <w:rFonts w:eastAsia="Arial" w:cs="Times New Roman"/>
          <w:i/>
          <w:iCs/>
          <w:szCs w:val="24"/>
          <w:shd w:val="clear" w:color="auto" w:fill="auto"/>
        </w:rPr>
      </w:pPr>
    </w:p>
    <w:p w14:paraId="128C56E9" w14:textId="77777777" w:rsidR="00152EF6" w:rsidRDefault="00152EF6" w:rsidP="00152EF6">
      <w:pPr>
        <w:jc w:val="left"/>
        <w:rPr>
          <w:rFonts w:eastAsia="Arial" w:cs="Times New Roman"/>
          <w:i/>
          <w:iCs/>
          <w:szCs w:val="24"/>
          <w:shd w:val="clear" w:color="auto" w:fill="auto"/>
        </w:rPr>
      </w:pPr>
    </w:p>
    <w:p w14:paraId="60CD5676" w14:textId="77777777" w:rsidR="00152EF6" w:rsidRDefault="00152EF6" w:rsidP="00152EF6">
      <w:pPr>
        <w:jc w:val="left"/>
        <w:rPr>
          <w:rFonts w:eastAsia="Arial" w:cs="Times New Roman"/>
          <w:i/>
          <w:iCs/>
          <w:szCs w:val="24"/>
          <w:shd w:val="clear" w:color="auto" w:fill="auto"/>
        </w:rPr>
      </w:pPr>
    </w:p>
    <w:p w14:paraId="42597197" w14:textId="77777777" w:rsidR="00152EF6" w:rsidRDefault="00152EF6" w:rsidP="00152EF6">
      <w:pPr>
        <w:jc w:val="left"/>
        <w:rPr>
          <w:rFonts w:eastAsia="Arial" w:cs="Times New Roman"/>
          <w:i/>
          <w:iCs/>
          <w:szCs w:val="24"/>
          <w:shd w:val="clear" w:color="auto" w:fill="auto"/>
        </w:rPr>
      </w:pPr>
    </w:p>
    <w:p w14:paraId="27E50AD5" w14:textId="77777777" w:rsidR="00152EF6" w:rsidRDefault="00152EF6" w:rsidP="00152EF6">
      <w:pPr>
        <w:jc w:val="left"/>
        <w:rPr>
          <w:rFonts w:eastAsia="Arial" w:cs="Times New Roman"/>
          <w:i/>
          <w:iCs/>
          <w:szCs w:val="24"/>
          <w:shd w:val="clear" w:color="auto" w:fill="auto"/>
        </w:rPr>
      </w:pPr>
    </w:p>
    <w:p w14:paraId="7FB9AD6D" w14:textId="77777777" w:rsidR="00152EF6" w:rsidRDefault="00152EF6" w:rsidP="00152EF6">
      <w:pPr>
        <w:jc w:val="left"/>
        <w:rPr>
          <w:rFonts w:eastAsia="Arial" w:cs="Times New Roman"/>
          <w:i/>
          <w:iCs/>
          <w:szCs w:val="24"/>
          <w:shd w:val="clear" w:color="auto" w:fill="auto"/>
        </w:rPr>
      </w:pPr>
    </w:p>
    <w:p w14:paraId="34CA1D07" w14:textId="113F3A58" w:rsidR="00152EF6" w:rsidRPr="002B2597" w:rsidRDefault="00152EF6" w:rsidP="00152EF6">
      <w:pPr>
        <w:jc w:val="left"/>
        <w:rPr>
          <w:rFonts w:eastAsia="Arial" w:cs="Times New Roman"/>
          <w:i/>
          <w:iCs/>
          <w:szCs w:val="24"/>
          <w:shd w:val="clear" w:color="auto" w:fill="auto"/>
        </w:rPr>
      </w:pPr>
      <w:r w:rsidRPr="002B2597">
        <w:rPr>
          <w:rFonts w:eastAsia="Arial" w:cs="Times New Roman"/>
          <w:i/>
          <w:iCs/>
          <w:szCs w:val="24"/>
          <w:shd w:val="clear" w:color="auto" w:fill="auto"/>
        </w:rPr>
        <w:t>University of Wales Trinity Saint David</w:t>
      </w:r>
    </w:p>
    <w:p w14:paraId="48C874A0" w14:textId="77777777" w:rsidR="00152EF6" w:rsidRPr="002B2597" w:rsidRDefault="00152EF6" w:rsidP="00152EF6">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Number: </w:t>
      </w:r>
      <w:r>
        <w:rPr>
          <w:rFonts w:eastAsia="Arial" w:cs="Times New Roman"/>
          <w:i/>
          <w:iCs/>
          <w:szCs w:val="24"/>
          <w:shd w:val="clear" w:color="auto" w:fill="auto"/>
        </w:rPr>
        <w:t>LCBB4005</w:t>
      </w:r>
      <w:r w:rsidRPr="002B2597">
        <w:rPr>
          <w:rFonts w:eastAsia="Arial" w:cs="Times New Roman"/>
          <w:i/>
          <w:iCs/>
          <w:szCs w:val="24"/>
          <w:shd w:val="clear" w:color="auto" w:fill="auto"/>
        </w:rPr>
        <w:tab/>
      </w:r>
      <w:r w:rsidRPr="002B2597">
        <w:rPr>
          <w:rFonts w:eastAsia="Arial" w:cs="Times New Roman"/>
          <w:i/>
          <w:iCs/>
          <w:szCs w:val="24"/>
          <w:shd w:val="clear" w:color="auto" w:fill="auto"/>
        </w:rPr>
        <w:tab/>
      </w:r>
    </w:p>
    <w:p w14:paraId="4D2F0B38" w14:textId="77777777" w:rsidR="00152EF6" w:rsidRPr="002B2597" w:rsidRDefault="00152EF6" w:rsidP="00152EF6">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Name: </w:t>
      </w:r>
      <w:r>
        <w:rPr>
          <w:rFonts w:eastAsia="Arial" w:cs="Times New Roman"/>
          <w:i/>
          <w:iCs/>
          <w:szCs w:val="24"/>
          <w:shd w:val="clear" w:color="auto" w:fill="auto"/>
        </w:rPr>
        <w:t>Global Business Environment</w:t>
      </w:r>
    </w:p>
    <w:p w14:paraId="20CE4F2B" w14:textId="77777777" w:rsidR="00152EF6" w:rsidRPr="002B2597" w:rsidRDefault="00152EF6" w:rsidP="00152EF6">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Tutor: </w:t>
      </w:r>
      <w:r>
        <w:rPr>
          <w:rFonts w:eastAsia="Arial" w:cs="Times New Roman"/>
          <w:i/>
          <w:iCs/>
          <w:szCs w:val="24"/>
          <w:shd w:val="clear" w:color="auto" w:fill="auto"/>
        </w:rPr>
        <w:t>Eric Osei</w:t>
      </w:r>
    </w:p>
    <w:p w14:paraId="5C5ED1F1" w14:textId="77777777" w:rsidR="00F80EBB" w:rsidRPr="00F80EBB" w:rsidRDefault="00F80EBB">
      <w:pPr>
        <w:spacing w:after="200" w:line="276" w:lineRule="auto"/>
        <w:jc w:val="left"/>
        <w:rPr>
          <w:rFonts w:eastAsiaTheme="majorEastAsia" w:cstheme="majorBidi"/>
          <w:b/>
          <w:bCs/>
          <w:sz w:val="28"/>
          <w:szCs w:val="28"/>
        </w:rPr>
      </w:pPr>
      <w:r w:rsidRPr="00F80EBB">
        <w:br w:type="page"/>
      </w:r>
    </w:p>
    <w:sdt>
      <w:sdtPr>
        <w:rPr>
          <w:rFonts w:ascii="Times New Roman" w:eastAsiaTheme="minorHAnsi" w:hAnsi="Times New Roman" w:cs="Times New Roman"/>
          <w:b w:val="0"/>
          <w:bCs w:val="0"/>
          <w:color w:val="auto"/>
          <w:sz w:val="24"/>
          <w:szCs w:val="22"/>
        </w:rPr>
        <w:id w:val="1033152882"/>
        <w:docPartObj>
          <w:docPartGallery w:val="Table of Contents"/>
          <w:docPartUnique/>
        </w:docPartObj>
      </w:sdtPr>
      <w:sdtEndPr>
        <w:rPr>
          <w:rFonts w:cstheme="minorBidi"/>
          <w:noProof/>
        </w:rPr>
      </w:sdtEndPr>
      <w:sdtContent>
        <w:p w14:paraId="3CA8EA62" w14:textId="77777777" w:rsidR="00F80EBB" w:rsidRPr="00F80EBB" w:rsidRDefault="00F80EBB" w:rsidP="00F80EBB">
          <w:pPr>
            <w:pStyle w:val="TOCHeading"/>
            <w:jc w:val="center"/>
            <w:rPr>
              <w:rFonts w:ascii="Times New Roman" w:hAnsi="Times New Roman" w:cs="Times New Roman"/>
              <w:color w:val="auto"/>
            </w:rPr>
          </w:pPr>
          <w:r w:rsidRPr="00F80EBB">
            <w:rPr>
              <w:rFonts w:ascii="Times New Roman" w:hAnsi="Times New Roman" w:cs="Times New Roman"/>
              <w:color w:val="auto"/>
            </w:rPr>
            <w:t>Table of Contents</w:t>
          </w:r>
        </w:p>
        <w:p w14:paraId="373497A8" w14:textId="77777777" w:rsidR="00AB36F3" w:rsidRDefault="00E40BC1">
          <w:pPr>
            <w:pStyle w:val="TOC1"/>
            <w:tabs>
              <w:tab w:val="right" w:leader="dot" w:pos="9350"/>
            </w:tabs>
            <w:rPr>
              <w:rFonts w:asciiTheme="minorHAnsi" w:eastAsiaTheme="minorEastAsia" w:hAnsiTheme="minorHAnsi"/>
              <w:noProof/>
              <w:sz w:val="22"/>
              <w:shd w:val="clear" w:color="auto" w:fill="auto"/>
              <w:lang w:val="en-GB" w:eastAsia="en-GB"/>
            </w:rPr>
          </w:pPr>
          <w:r w:rsidRPr="00F80EBB">
            <w:fldChar w:fldCharType="begin"/>
          </w:r>
          <w:r w:rsidR="00F80EBB" w:rsidRPr="00F80EBB">
            <w:instrText xml:space="preserve"> TOC \o "1-3" \h \z \u </w:instrText>
          </w:r>
          <w:r w:rsidRPr="00F80EBB">
            <w:fldChar w:fldCharType="separate"/>
          </w:r>
          <w:hyperlink w:anchor="_Toc63440443" w:history="1">
            <w:r w:rsidR="00AB36F3" w:rsidRPr="00043EF0">
              <w:rPr>
                <w:rStyle w:val="Hyperlink"/>
                <w:noProof/>
              </w:rPr>
              <w:t>Introduction</w:t>
            </w:r>
            <w:r w:rsidR="00AB36F3">
              <w:rPr>
                <w:noProof/>
                <w:webHidden/>
              </w:rPr>
              <w:tab/>
            </w:r>
            <w:r>
              <w:rPr>
                <w:noProof/>
                <w:webHidden/>
              </w:rPr>
              <w:fldChar w:fldCharType="begin"/>
            </w:r>
            <w:r w:rsidR="00AB36F3">
              <w:rPr>
                <w:noProof/>
                <w:webHidden/>
              </w:rPr>
              <w:instrText xml:space="preserve"> PAGEREF _Toc63440443 \h </w:instrText>
            </w:r>
            <w:r>
              <w:rPr>
                <w:noProof/>
                <w:webHidden/>
              </w:rPr>
            </w:r>
            <w:r>
              <w:rPr>
                <w:noProof/>
                <w:webHidden/>
              </w:rPr>
              <w:fldChar w:fldCharType="separate"/>
            </w:r>
            <w:r w:rsidR="00AB36F3">
              <w:rPr>
                <w:noProof/>
                <w:webHidden/>
              </w:rPr>
              <w:t>3</w:t>
            </w:r>
            <w:r>
              <w:rPr>
                <w:noProof/>
                <w:webHidden/>
              </w:rPr>
              <w:fldChar w:fldCharType="end"/>
            </w:r>
          </w:hyperlink>
        </w:p>
        <w:p w14:paraId="77AACAA4" w14:textId="77777777" w:rsidR="00AB36F3" w:rsidRDefault="00EF2C13">
          <w:pPr>
            <w:pStyle w:val="TOC1"/>
            <w:tabs>
              <w:tab w:val="right" w:leader="dot" w:pos="9350"/>
            </w:tabs>
            <w:rPr>
              <w:rFonts w:asciiTheme="minorHAnsi" w:eastAsiaTheme="minorEastAsia" w:hAnsiTheme="minorHAnsi"/>
              <w:noProof/>
              <w:sz w:val="22"/>
              <w:shd w:val="clear" w:color="auto" w:fill="auto"/>
              <w:lang w:val="en-GB" w:eastAsia="en-GB"/>
            </w:rPr>
          </w:pPr>
          <w:hyperlink w:anchor="_Toc63440444" w:history="1">
            <w:r w:rsidR="00AB36F3" w:rsidRPr="00043EF0">
              <w:rPr>
                <w:rStyle w:val="Hyperlink"/>
                <w:noProof/>
              </w:rPr>
              <w:t>Analysis</w:t>
            </w:r>
            <w:r w:rsidR="00AB36F3">
              <w:rPr>
                <w:noProof/>
                <w:webHidden/>
              </w:rPr>
              <w:tab/>
            </w:r>
            <w:r w:rsidR="00E40BC1">
              <w:rPr>
                <w:noProof/>
                <w:webHidden/>
              </w:rPr>
              <w:fldChar w:fldCharType="begin"/>
            </w:r>
            <w:r w:rsidR="00AB36F3">
              <w:rPr>
                <w:noProof/>
                <w:webHidden/>
              </w:rPr>
              <w:instrText xml:space="preserve"> PAGEREF _Toc63440444 \h </w:instrText>
            </w:r>
            <w:r w:rsidR="00E40BC1">
              <w:rPr>
                <w:noProof/>
                <w:webHidden/>
              </w:rPr>
            </w:r>
            <w:r w:rsidR="00E40BC1">
              <w:rPr>
                <w:noProof/>
                <w:webHidden/>
              </w:rPr>
              <w:fldChar w:fldCharType="separate"/>
            </w:r>
            <w:r w:rsidR="00AB36F3">
              <w:rPr>
                <w:noProof/>
                <w:webHidden/>
              </w:rPr>
              <w:t>3</w:t>
            </w:r>
            <w:r w:rsidR="00E40BC1">
              <w:rPr>
                <w:noProof/>
                <w:webHidden/>
              </w:rPr>
              <w:fldChar w:fldCharType="end"/>
            </w:r>
          </w:hyperlink>
        </w:p>
        <w:p w14:paraId="6E2CE1C6" w14:textId="77777777" w:rsidR="00AB36F3" w:rsidRDefault="00EF2C13">
          <w:pPr>
            <w:pStyle w:val="TOC2"/>
            <w:tabs>
              <w:tab w:val="right" w:leader="dot" w:pos="9350"/>
            </w:tabs>
            <w:rPr>
              <w:rFonts w:asciiTheme="minorHAnsi" w:eastAsiaTheme="minorEastAsia" w:hAnsiTheme="minorHAnsi"/>
              <w:noProof/>
              <w:sz w:val="22"/>
              <w:shd w:val="clear" w:color="auto" w:fill="auto"/>
              <w:lang w:val="en-GB" w:eastAsia="en-GB"/>
            </w:rPr>
          </w:pPr>
          <w:hyperlink w:anchor="_Toc63440445" w:history="1">
            <w:r w:rsidR="00AB36F3" w:rsidRPr="00043EF0">
              <w:rPr>
                <w:rStyle w:val="Hyperlink"/>
                <w:noProof/>
              </w:rPr>
              <w:t>Market Analysis of automobile industry and evolution of automotive</w:t>
            </w:r>
            <w:r w:rsidR="00AB36F3">
              <w:rPr>
                <w:noProof/>
                <w:webHidden/>
              </w:rPr>
              <w:tab/>
            </w:r>
            <w:r w:rsidR="00E40BC1">
              <w:rPr>
                <w:noProof/>
                <w:webHidden/>
              </w:rPr>
              <w:fldChar w:fldCharType="begin"/>
            </w:r>
            <w:r w:rsidR="00AB36F3">
              <w:rPr>
                <w:noProof/>
                <w:webHidden/>
              </w:rPr>
              <w:instrText xml:space="preserve"> PAGEREF _Toc63440445 \h </w:instrText>
            </w:r>
            <w:r w:rsidR="00E40BC1">
              <w:rPr>
                <w:noProof/>
                <w:webHidden/>
              </w:rPr>
            </w:r>
            <w:r w:rsidR="00E40BC1">
              <w:rPr>
                <w:noProof/>
                <w:webHidden/>
              </w:rPr>
              <w:fldChar w:fldCharType="separate"/>
            </w:r>
            <w:r w:rsidR="00AB36F3">
              <w:rPr>
                <w:noProof/>
                <w:webHidden/>
              </w:rPr>
              <w:t>3</w:t>
            </w:r>
            <w:r w:rsidR="00E40BC1">
              <w:rPr>
                <w:noProof/>
                <w:webHidden/>
              </w:rPr>
              <w:fldChar w:fldCharType="end"/>
            </w:r>
          </w:hyperlink>
        </w:p>
        <w:p w14:paraId="4ADE4DDC" w14:textId="77777777" w:rsidR="00AB36F3" w:rsidRDefault="00EF2C13">
          <w:pPr>
            <w:pStyle w:val="TOC2"/>
            <w:tabs>
              <w:tab w:val="right" w:leader="dot" w:pos="9350"/>
            </w:tabs>
            <w:rPr>
              <w:rFonts w:asciiTheme="minorHAnsi" w:eastAsiaTheme="minorEastAsia" w:hAnsiTheme="minorHAnsi"/>
              <w:noProof/>
              <w:sz w:val="22"/>
              <w:shd w:val="clear" w:color="auto" w:fill="auto"/>
              <w:lang w:val="en-GB" w:eastAsia="en-GB"/>
            </w:rPr>
          </w:pPr>
          <w:hyperlink w:anchor="_Toc63440446" w:history="1">
            <w:r w:rsidR="00AB36F3" w:rsidRPr="00043EF0">
              <w:rPr>
                <w:rStyle w:val="Hyperlink"/>
                <w:noProof/>
              </w:rPr>
              <w:t>Overview of the company</w:t>
            </w:r>
            <w:r w:rsidR="00AB36F3">
              <w:rPr>
                <w:noProof/>
                <w:webHidden/>
              </w:rPr>
              <w:tab/>
            </w:r>
            <w:r w:rsidR="00E40BC1">
              <w:rPr>
                <w:noProof/>
                <w:webHidden/>
              </w:rPr>
              <w:fldChar w:fldCharType="begin"/>
            </w:r>
            <w:r w:rsidR="00AB36F3">
              <w:rPr>
                <w:noProof/>
                <w:webHidden/>
              </w:rPr>
              <w:instrText xml:space="preserve"> PAGEREF _Toc63440446 \h </w:instrText>
            </w:r>
            <w:r w:rsidR="00E40BC1">
              <w:rPr>
                <w:noProof/>
                <w:webHidden/>
              </w:rPr>
            </w:r>
            <w:r w:rsidR="00E40BC1">
              <w:rPr>
                <w:noProof/>
                <w:webHidden/>
              </w:rPr>
              <w:fldChar w:fldCharType="separate"/>
            </w:r>
            <w:r w:rsidR="00AB36F3">
              <w:rPr>
                <w:noProof/>
                <w:webHidden/>
              </w:rPr>
              <w:t>5</w:t>
            </w:r>
            <w:r w:rsidR="00E40BC1">
              <w:rPr>
                <w:noProof/>
                <w:webHidden/>
              </w:rPr>
              <w:fldChar w:fldCharType="end"/>
            </w:r>
          </w:hyperlink>
        </w:p>
        <w:p w14:paraId="4D5DBE2C" w14:textId="77777777" w:rsidR="00AB36F3" w:rsidRDefault="00EF2C13">
          <w:pPr>
            <w:pStyle w:val="TOC2"/>
            <w:tabs>
              <w:tab w:val="right" w:leader="dot" w:pos="9350"/>
            </w:tabs>
            <w:rPr>
              <w:rFonts w:asciiTheme="minorHAnsi" w:eastAsiaTheme="minorEastAsia" w:hAnsiTheme="minorHAnsi"/>
              <w:noProof/>
              <w:sz w:val="22"/>
              <w:shd w:val="clear" w:color="auto" w:fill="auto"/>
              <w:lang w:val="en-GB" w:eastAsia="en-GB"/>
            </w:rPr>
          </w:pPr>
          <w:hyperlink w:anchor="_Toc63440447" w:history="1">
            <w:r w:rsidR="00AB36F3" w:rsidRPr="00043EF0">
              <w:rPr>
                <w:rStyle w:val="Hyperlink"/>
                <w:noProof/>
              </w:rPr>
              <w:t>Micro-environment analysis</w:t>
            </w:r>
            <w:r w:rsidR="00AB36F3">
              <w:rPr>
                <w:noProof/>
                <w:webHidden/>
              </w:rPr>
              <w:tab/>
            </w:r>
            <w:r w:rsidR="00E40BC1">
              <w:rPr>
                <w:noProof/>
                <w:webHidden/>
              </w:rPr>
              <w:fldChar w:fldCharType="begin"/>
            </w:r>
            <w:r w:rsidR="00AB36F3">
              <w:rPr>
                <w:noProof/>
                <w:webHidden/>
              </w:rPr>
              <w:instrText xml:space="preserve"> PAGEREF _Toc63440447 \h </w:instrText>
            </w:r>
            <w:r w:rsidR="00E40BC1">
              <w:rPr>
                <w:noProof/>
                <w:webHidden/>
              </w:rPr>
            </w:r>
            <w:r w:rsidR="00E40BC1">
              <w:rPr>
                <w:noProof/>
                <w:webHidden/>
              </w:rPr>
              <w:fldChar w:fldCharType="separate"/>
            </w:r>
            <w:r w:rsidR="00AB36F3">
              <w:rPr>
                <w:noProof/>
                <w:webHidden/>
              </w:rPr>
              <w:t>5</w:t>
            </w:r>
            <w:r w:rsidR="00E40BC1">
              <w:rPr>
                <w:noProof/>
                <w:webHidden/>
              </w:rPr>
              <w:fldChar w:fldCharType="end"/>
            </w:r>
          </w:hyperlink>
        </w:p>
        <w:p w14:paraId="2055823E" w14:textId="77777777" w:rsidR="00AB36F3" w:rsidRDefault="00EF2C13">
          <w:pPr>
            <w:pStyle w:val="TOC2"/>
            <w:tabs>
              <w:tab w:val="right" w:leader="dot" w:pos="9350"/>
            </w:tabs>
            <w:rPr>
              <w:rFonts w:asciiTheme="minorHAnsi" w:eastAsiaTheme="minorEastAsia" w:hAnsiTheme="minorHAnsi"/>
              <w:noProof/>
              <w:sz w:val="22"/>
              <w:shd w:val="clear" w:color="auto" w:fill="auto"/>
              <w:lang w:val="en-GB" w:eastAsia="en-GB"/>
            </w:rPr>
          </w:pPr>
          <w:hyperlink w:anchor="_Toc63440448" w:history="1">
            <w:r w:rsidR="00AB36F3" w:rsidRPr="00043EF0">
              <w:rPr>
                <w:rStyle w:val="Hyperlink"/>
                <w:noProof/>
              </w:rPr>
              <w:t>Macro-environment analysis</w:t>
            </w:r>
            <w:r w:rsidR="00AB36F3">
              <w:rPr>
                <w:noProof/>
                <w:webHidden/>
              </w:rPr>
              <w:tab/>
            </w:r>
            <w:r w:rsidR="00E40BC1">
              <w:rPr>
                <w:noProof/>
                <w:webHidden/>
              </w:rPr>
              <w:fldChar w:fldCharType="begin"/>
            </w:r>
            <w:r w:rsidR="00AB36F3">
              <w:rPr>
                <w:noProof/>
                <w:webHidden/>
              </w:rPr>
              <w:instrText xml:space="preserve"> PAGEREF _Toc63440448 \h </w:instrText>
            </w:r>
            <w:r w:rsidR="00E40BC1">
              <w:rPr>
                <w:noProof/>
                <w:webHidden/>
              </w:rPr>
            </w:r>
            <w:r w:rsidR="00E40BC1">
              <w:rPr>
                <w:noProof/>
                <w:webHidden/>
              </w:rPr>
              <w:fldChar w:fldCharType="separate"/>
            </w:r>
            <w:r w:rsidR="00AB36F3">
              <w:rPr>
                <w:noProof/>
                <w:webHidden/>
              </w:rPr>
              <w:t>7</w:t>
            </w:r>
            <w:r w:rsidR="00E40BC1">
              <w:rPr>
                <w:noProof/>
                <w:webHidden/>
              </w:rPr>
              <w:fldChar w:fldCharType="end"/>
            </w:r>
          </w:hyperlink>
        </w:p>
        <w:p w14:paraId="0B72395A" w14:textId="77777777" w:rsidR="00AB36F3" w:rsidRDefault="00EF2C13">
          <w:pPr>
            <w:pStyle w:val="TOC2"/>
            <w:tabs>
              <w:tab w:val="right" w:leader="dot" w:pos="9350"/>
            </w:tabs>
            <w:rPr>
              <w:rFonts w:asciiTheme="minorHAnsi" w:eastAsiaTheme="minorEastAsia" w:hAnsiTheme="minorHAnsi"/>
              <w:noProof/>
              <w:sz w:val="22"/>
              <w:shd w:val="clear" w:color="auto" w:fill="auto"/>
              <w:lang w:val="en-GB" w:eastAsia="en-GB"/>
            </w:rPr>
          </w:pPr>
          <w:hyperlink w:anchor="_Toc63440449" w:history="1">
            <w:r w:rsidR="00AB36F3" w:rsidRPr="00043EF0">
              <w:rPr>
                <w:rStyle w:val="Hyperlink"/>
                <w:noProof/>
              </w:rPr>
              <w:t>Market structures and their impact on firm’s strategy</w:t>
            </w:r>
            <w:r w:rsidR="00AB36F3">
              <w:rPr>
                <w:noProof/>
                <w:webHidden/>
              </w:rPr>
              <w:tab/>
            </w:r>
            <w:r w:rsidR="00E40BC1">
              <w:rPr>
                <w:noProof/>
                <w:webHidden/>
              </w:rPr>
              <w:fldChar w:fldCharType="begin"/>
            </w:r>
            <w:r w:rsidR="00AB36F3">
              <w:rPr>
                <w:noProof/>
                <w:webHidden/>
              </w:rPr>
              <w:instrText xml:space="preserve"> PAGEREF _Toc63440449 \h </w:instrText>
            </w:r>
            <w:r w:rsidR="00E40BC1">
              <w:rPr>
                <w:noProof/>
                <w:webHidden/>
              </w:rPr>
            </w:r>
            <w:r w:rsidR="00E40BC1">
              <w:rPr>
                <w:noProof/>
                <w:webHidden/>
              </w:rPr>
              <w:fldChar w:fldCharType="separate"/>
            </w:r>
            <w:r w:rsidR="00AB36F3">
              <w:rPr>
                <w:noProof/>
                <w:webHidden/>
              </w:rPr>
              <w:t>9</w:t>
            </w:r>
            <w:r w:rsidR="00E40BC1">
              <w:rPr>
                <w:noProof/>
                <w:webHidden/>
              </w:rPr>
              <w:fldChar w:fldCharType="end"/>
            </w:r>
          </w:hyperlink>
        </w:p>
        <w:p w14:paraId="380EE758" w14:textId="77777777" w:rsidR="00AB36F3" w:rsidRDefault="00EF2C13">
          <w:pPr>
            <w:pStyle w:val="TOC1"/>
            <w:tabs>
              <w:tab w:val="right" w:leader="dot" w:pos="9350"/>
            </w:tabs>
            <w:rPr>
              <w:rFonts w:asciiTheme="minorHAnsi" w:eastAsiaTheme="minorEastAsia" w:hAnsiTheme="minorHAnsi"/>
              <w:noProof/>
              <w:sz w:val="22"/>
              <w:shd w:val="clear" w:color="auto" w:fill="auto"/>
              <w:lang w:val="en-GB" w:eastAsia="en-GB"/>
            </w:rPr>
          </w:pPr>
          <w:hyperlink w:anchor="_Toc63440450" w:history="1">
            <w:r w:rsidR="00AB36F3" w:rsidRPr="00043EF0">
              <w:rPr>
                <w:rStyle w:val="Hyperlink"/>
                <w:noProof/>
              </w:rPr>
              <w:t>Recommendations</w:t>
            </w:r>
            <w:r w:rsidR="00AB36F3">
              <w:rPr>
                <w:noProof/>
                <w:webHidden/>
              </w:rPr>
              <w:tab/>
            </w:r>
            <w:r w:rsidR="00E40BC1">
              <w:rPr>
                <w:noProof/>
                <w:webHidden/>
              </w:rPr>
              <w:fldChar w:fldCharType="begin"/>
            </w:r>
            <w:r w:rsidR="00AB36F3">
              <w:rPr>
                <w:noProof/>
                <w:webHidden/>
              </w:rPr>
              <w:instrText xml:space="preserve"> PAGEREF _Toc63440450 \h </w:instrText>
            </w:r>
            <w:r w:rsidR="00E40BC1">
              <w:rPr>
                <w:noProof/>
                <w:webHidden/>
              </w:rPr>
            </w:r>
            <w:r w:rsidR="00E40BC1">
              <w:rPr>
                <w:noProof/>
                <w:webHidden/>
              </w:rPr>
              <w:fldChar w:fldCharType="separate"/>
            </w:r>
            <w:r w:rsidR="00AB36F3">
              <w:rPr>
                <w:noProof/>
                <w:webHidden/>
              </w:rPr>
              <w:t>9</w:t>
            </w:r>
            <w:r w:rsidR="00E40BC1">
              <w:rPr>
                <w:noProof/>
                <w:webHidden/>
              </w:rPr>
              <w:fldChar w:fldCharType="end"/>
            </w:r>
          </w:hyperlink>
        </w:p>
        <w:p w14:paraId="2ECDF6E8" w14:textId="77777777" w:rsidR="00AB36F3" w:rsidRDefault="00EF2C13">
          <w:pPr>
            <w:pStyle w:val="TOC1"/>
            <w:tabs>
              <w:tab w:val="right" w:leader="dot" w:pos="9350"/>
            </w:tabs>
            <w:rPr>
              <w:rFonts w:asciiTheme="minorHAnsi" w:eastAsiaTheme="minorEastAsia" w:hAnsiTheme="minorHAnsi"/>
              <w:noProof/>
              <w:sz w:val="22"/>
              <w:shd w:val="clear" w:color="auto" w:fill="auto"/>
              <w:lang w:val="en-GB" w:eastAsia="en-GB"/>
            </w:rPr>
          </w:pPr>
          <w:hyperlink w:anchor="_Toc63440451" w:history="1">
            <w:r w:rsidR="00AB36F3" w:rsidRPr="00043EF0">
              <w:rPr>
                <w:rStyle w:val="Hyperlink"/>
                <w:noProof/>
              </w:rPr>
              <w:t>Conclusion</w:t>
            </w:r>
            <w:r w:rsidR="00AB36F3">
              <w:rPr>
                <w:noProof/>
                <w:webHidden/>
              </w:rPr>
              <w:tab/>
            </w:r>
            <w:r w:rsidR="00E40BC1">
              <w:rPr>
                <w:noProof/>
                <w:webHidden/>
              </w:rPr>
              <w:fldChar w:fldCharType="begin"/>
            </w:r>
            <w:r w:rsidR="00AB36F3">
              <w:rPr>
                <w:noProof/>
                <w:webHidden/>
              </w:rPr>
              <w:instrText xml:space="preserve"> PAGEREF _Toc63440451 \h </w:instrText>
            </w:r>
            <w:r w:rsidR="00E40BC1">
              <w:rPr>
                <w:noProof/>
                <w:webHidden/>
              </w:rPr>
            </w:r>
            <w:r w:rsidR="00E40BC1">
              <w:rPr>
                <w:noProof/>
                <w:webHidden/>
              </w:rPr>
              <w:fldChar w:fldCharType="separate"/>
            </w:r>
            <w:r w:rsidR="00AB36F3">
              <w:rPr>
                <w:noProof/>
                <w:webHidden/>
              </w:rPr>
              <w:t>10</w:t>
            </w:r>
            <w:r w:rsidR="00E40BC1">
              <w:rPr>
                <w:noProof/>
                <w:webHidden/>
              </w:rPr>
              <w:fldChar w:fldCharType="end"/>
            </w:r>
          </w:hyperlink>
        </w:p>
        <w:p w14:paraId="2E85F740" w14:textId="77777777" w:rsidR="00AB36F3" w:rsidRDefault="00EF2C13">
          <w:pPr>
            <w:pStyle w:val="TOC1"/>
            <w:tabs>
              <w:tab w:val="right" w:leader="dot" w:pos="9350"/>
            </w:tabs>
            <w:rPr>
              <w:rFonts w:asciiTheme="minorHAnsi" w:eastAsiaTheme="minorEastAsia" w:hAnsiTheme="minorHAnsi"/>
              <w:noProof/>
              <w:sz w:val="22"/>
              <w:shd w:val="clear" w:color="auto" w:fill="auto"/>
              <w:lang w:val="en-GB" w:eastAsia="en-GB"/>
            </w:rPr>
          </w:pPr>
          <w:hyperlink w:anchor="_Toc63440452" w:history="1">
            <w:r w:rsidR="00AB36F3" w:rsidRPr="00043EF0">
              <w:rPr>
                <w:rStyle w:val="Hyperlink"/>
                <w:noProof/>
              </w:rPr>
              <w:t>References</w:t>
            </w:r>
            <w:r w:rsidR="00AB36F3">
              <w:rPr>
                <w:noProof/>
                <w:webHidden/>
              </w:rPr>
              <w:tab/>
            </w:r>
            <w:r w:rsidR="00E40BC1">
              <w:rPr>
                <w:noProof/>
                <w:webHidden/>
              </w:rPr>
              <w:fldChar w:fldCharType="begin"/>
            </w:r>
            <w:r w:rsidR="00AB36F3">
              <w:rPr>
                <w:noProof/>
                <w:webHidden/>
              </w:rPr>
              <w:instrText xml:space="preserve"> PAGEREF _Toc63440452 \h </w:instrText>
            </w:r>
            <w:r w:rsidR="00E40BC1">
              <w:rPr>
                <w:noProof/>
                <w:webHidden/>
              </w:rPr>
            </w:r>
            <w:r w:rsidR="00E40BC1">
              <w:rPr>
                <w:noProof/>
                <w:webHidden/>
              </w:rPr>
              <w:fldChar w:fldCharType="separate"/>
            </w:r>
            <w:r w:rsidR="00AB36F3">
              <w:rPr>
                <w:noProof/>
                <w:webHidden/>
              </w:rPr>
              <w:t>11</w:t>
            </w:r>
            <w:r w:rsidR="00E40BC1">
              <w:rPr>
                <w:noProof/>
                <w:webHidden/>
              </w:rPr>
              <w:fldChar w:fldCharType="end"/>
            </w:r>
          </w:hyperlink>
        </w:p>
        <w:p w14:paraId="646B2B56" w14:textId="77777777" w:rsidR="00F80EBB" w:rsidRPr="00F80EBB" w:rsidRDefault="00E40BC1">
          <w:r w:rsidRPr="00F80EBB">
            <w:rPr>
              <w:b/>
              <w:bCs/>
              <w:noProof/>
            </w:rPr>
            <w:fldChar w:fldCharType="end"/>
          </w:r>
        </w:p>
      </w:sdtContent>
    </w:sdt>
    <w:p w14:paraId="7E6A8151" w14:textId="77777777" w:rsidR="00F80EBB" w:rsidRPr="00F80EBB" w:rsidRDefault="00F80EBB" w:rsidP="00F80EBB"/>
    <w:p w14:paraId="56F00306" w14:textId="77777777" w:rsidR="00F80EBB" w:rsidRPr="00F80EBB" w:rsidRDefault="00F80EBB">
      <w:pPr>
        <w:spacing w:after="200" w:line="276" w:lineRule="auto"/>
        <w:jc w:val="left"/>
        <w:rPr>
          <w:rFonts w:eastAsiaTheme="majorEastAsia" w:cstheme="majorBidi"/>
          <w:b/>
          <w:bCs/>
          <w:sz w:val="28"/>
          <w:szCs w:val="28"/>
        </w:rPr>
      </w:pPr>
      <w:r w:rsidRPr="00F80EBB">
        <w:br w:type="page"/>
      </w:r>
    </w:p>
    <w:p w14:paraId="50B0EE19" w14:textId="77777777" w:rsidR="00173165" w:rsidRPr="00F80EBB" w:rsidRDefault="00173165" w:rsidP="00173165">
      <w:pPr>
        <w:pStyle w:val="Heading1"/>
        <w:rPr>
          <w:color w:val="auto"/>
        </w:rPr>
      </w:pPr>
      <w:bookmarkStart w:id="0" w:name="_Toc63440443"/>
      <w:r w:rsidRPr="00F80EBB">
        <w:rPr>
          <w:color w:val="auto"/>
        </w:rPr>
        <w:lastRenderedPageBreak/>
        <w:t>Introduction</w:t>
      </w:r>
      <w:bookmarkEnd w:id="0"/>
    </w:p>
    <w:p w14:paraId="2EAB04A8" w14:textId="3141AA7C" w:rsidR="003A51C6" w:rsidRPr="00F80EBB" w:rsidRDefault="00152EF6" w:rsidP="003A51C6">
      <w:r>
        <w:t xml:space="preserve">   </w:t>
      </w:r>
      <w:r w:rsidR="003A51C6" w:rsidRPr="00F80EBB">
        <w:t xml:space="preserve">Global business environment is referred to environment prevailing in independent nations across the globe containing the factors that influence </w:t>
      </w:r>
      <w:r w:rsidR="00081B55" w:rsidRPr="00F80EBB">
        <w:t>the</w:t>
      </w:r>
      <w:r w:rsidR="003A51C6" w:rsidRPr="00F80EBB">
        <w:t xml:space="preserve"> decision making </w:t>
      </w:r>
      <w:r w:rsidR="00081B55" w:rsidRPr="00F80EBB">
        <w:t xml:space="preserve">of an international organization </w:t>
      </w:r>
      <w:r w:rsidR="00FF5AC0" w:rsidRPr="00F80EBB">
        <w:t>regarding</w:t>
      </w:r>
      <w:r w:rsidR="003A51C6" w:rsidRPr="00F80EBB">
        <w:t xml:space="preserve"> operations and strategies.</w:t>
      </w:r>
      <w:r w:rsidR="00A7684D" w:rsidRPr="00F80EBB">
        <w:t xml:space="preserve"> In essence, global business environment depicts the nature of international trade. Number of factors such as technology advancements, inter</w:t>
      </w:r>
      <w:r w:rsidR="0059705B" w:rsidRPr="00F80EBB">
        <w:t>-</w:t>
      </w:r>
      <w:r w:rsidR="00A7684D" w:rsidRPr="00F80EBB">
        <w:t>culture effectiveness, and competitive dynamics are shaping the nature of commerce at global level.</w:t>
      </w:r>
    </w:p>
    <w:p w14:paraId="71DE771F" w14:textId="4A09EC7B" w:rsidR="00A95C40" w:rsidRDefault="00152EF6" w:rsidP="003A51C6">
      <w:r>
        <w:t xml:space="preserve">   </w:t>
      </w:r>
      <w:r w:rsidR="00A95C40" w:rsidRPr="00F80EBB">
        <w:t>The following report aims at analyzing the factors influencing global business environment of automobile industry.</w:t>
      </w:r>
      <w:r w:rsidR="00657B54" w:rsidRPr="00F80EBB">
        <w:t xml:space="preserve"> For this, market analysis of automobile industry in the current international economy is carried out.</w:t>
      </w:r>
      <w:r w:rsidR="00EC443F" w:rsidRPr="00F80EBB">
        <w:t xml:space="preserve"> Micro and macro factors affecting the firm’s operations are analyzed in detail</w:t>
      </w:r>
      <w:r w:rsidR="0095078A" w:rsidRPr="00F80EBB">
        <w:t xml:space="preserve"> using Pestle and Porter Model</w:t>
      </w:r>
      <w:r w:rsidR="00EC443F" w:rsidRPr="00F80EBB">
        <w:t>.</w:t>
      </w:r>
      <w:r w:rsidR="0095078A" w:rsidRPr="00F80EBB">
        <w:t xml:space="preserve"> Further, the report highlights different market structures and their impact on the selected firm’s strategy.</w:t>
      </w:r>
      <w:r w:rsidR="004F2552" w:rsidRPr="00F80EBB">
        <w:t xml:space="preserve"> </w:t>
      </w:r>
      <w:proofErr w:type="gramStart"/>
      <w:r w:rsidR="004F2552" w:rsidRPr="00F80EBB">
        <w:t>On the basis of</w:t>
      </w:r>
      <w:proofErr w:type="gramEnd"/>
      <w:r w:rsidR="004F2552" w:rsidRPr="00F80EBB">
        <w:t xml:space="preserve"> the research appropriate </w:t>
      </w:r>
      <w:r w:rsidR="00F45435" w:rsidRPr="00F80EBB">
        <w:t>recommendations are made for the firm short-term and long-term changes.</w:t>
      </w:r>
    </w:p>
    <w:p w14:paraId="0F472D9A" w14:textId="38AD16E8" w:rsidR="00152EF6" w:rsidRDefault="00152EF6" w:rsidP="003A51C6"/>
    <w:p w14:paraId="63549154" w14:textId="77777777" w:rsidR="00152EF6" w:rsidRPr="00F80EBB" w:rsidRDefault="00152EF6" w:rsidP="003A51C6"/>
    <w:p w14:paraId="7E8CD525" w14:textId="77777777" w:rsidR="00173165" w:rsidRPr="00F80EBB" w:rsidRDefault="00173165" w:rsidP="00173165">
      <w:pPr>
        <w:pStyle w:val="Heading1"/>
        <w:rPr>
          <w:color w:val="auto"/>
        </w:rPr>
      </w:pPr>
      <w:bookmarkStart w:id="1" w:name="_Toc63440444"/>
      <w:r w:rsidRPr="00F80EBB">
        <w:rPr>
          <w:color w:val="auto"/>
        </w:rPr>
        <w:t>Analysis</w:t>
      </w:r>
      <w:bookmarkEnd w:id="1"/>
    </w:p>
    <w:p w14:paraId="7BD9FA6D" w14:textId="484F37DD" w:rsidR="00DD6C69" w:rsidRPr="00F80EBB" w:rsidRDefault="00173165" w:rsidP="00FE7E67">
      <w:pPr>
        <w:pStyle w:val="Heading2"/>
        <w:rPr>
          <w:color w:val="auto"/>
        </w:rPr>
      </w:pPr>
      <w:bookmarkStart w:id="2" w:name="_Toc63440445"/>
      <w:r w:rsidRPr="00F80EBB">
        <w:rPr>
          <w:color w:val="auto"/>
        </w:rPr>
        <w:t>Market Analysis of automobile industry</w:t>
      </w:r>
      <w:r w:rsidR="00152EF6">
        <w:rPr>
          <w:color w:val="auto"/>
        </w:rPr>
        <w:t xml:space="preserve"> </w:t>
      </w:r>
      <w:r w:rsidR="000671E0" w:rsidRPr="00F80EBB">
        <w:rPr>
          <w:color w:val="auto"/>
        </w:rPr>
        <w:t xml:space="preserve">and evolution of </w:t>
      </w:r>
      <w:r w:rsidR="00F80EBB" w:rsidRPr="00F80EBB">
        <w:rPr>
          <w:color w:val="auto"/>
        </w:rPr>
        <w:t>automotive</w:t>
      </w:r>
      <w:bookmarkEnd w:id="2"/>
    </w:p>
    <w:p w14:paraId="74692FE4" w14:textId="6EDEEAFF" w:rsidR="003645CC" w:rsidRPr="00F80EBB" w:rsidRDefault="00152EF6" w:rsidP="003645CC">
      <w:r>
        <w:t xml:space="preserve">   </w:t>
      </w:r>
      <w:r w:rsidR="003645CC" w:rsidRPr="00F80EBB">
        <w:t xml:space="preserve">The automobile industry is characterized by design, technological development, manufacturing, engineering, distribution, </w:t>
      </w:r>
      <w:proofErr w:type="gramStart"/>
      <w:r w:rsidR="003645CC" w:rsidRPr="00F80EBB">
        <w:t>sales</w:t>
      </w:r>
      <w:proofErr w:type="gramEnd"/>
      <w:r w:rsidR="003645CC" w:rsidRPr="00F80EBB">
        <w:t xml:space="preserve"> and after-sales service.</w:t>
      </w:r>
      <w:r w:rsidR="00760FF4" w:rsidRPr="00F80EBB">
        <w:t xml:space="preserve"> It is one of the world’s largest sector</w:t>
      </w:r>
      <w:r w:rsidR="001B6C37" w:rsidRPr="00F80EBB">
        <w:t>s</w:t>
      </w:r>
      <w:r w:rsidR="00760FF4" w:rsidRPr="00F80EBB">
        <w:t xml:space="preserve"> by revenue generation. </w:t>
      </w:r>
      <w:r w:rsidR="003A06B6" w:rsidRPr="00F80EBB">
        <w:t xml:space="preserve">The global car market is dominated by Ford Motor Company, Toyota Motor Corporation, General Motors Company and Volkswagen AG. </w:t>
      </w:r>
    </w:p>
    <w:p w14:paraId="025F2742" w14:textId="478B196A" w:rsidR="00055A6F" w:rsidRPr="00F80EBB" w:rsidRDefault="00152EF6" w:rsidP="003645CC">
      <w:r>
        <w:t xml:space="preserve">   </w:t>
      </w:r>
      <w:r w:rsidR="00055A6F" w:rsidRPr="00F80EBB">
        <w:t>Between the years 2016 and 2021, the</w:t>
      </w:r>
      <w:r w:rsidR="00F51076" w:rsidRPr="00F80EBB">
        <w:t xml:space="preserve"> global</w:t>
      </w:r>
      <w:r w:rsidR="00055A6F" w:rsidRPr="00F80EBB">
        <w:t xml:space="preserve"> market size of car and </w:t>
      </w:r>
      <w:r w:rsidR="00F51076" w:rsidRPr="00F80EBB">
        <w:t>automobile has grown at the rate of 3.6% yearly on an average.</w:t>
      </w:r>
      <w:r w:rsidR="003A0445" w:rsidRPr="00F80EBB">
        <w:t xml:space="preserve"> In terms of revenue, the present market size of the industry is around $3.2tr</w:t>
      </w:r>
      <w:r w:rsidR="005351BA" w:rsidRPr="00F80EBB">
        <w:t>illion</w:t>
      </w:r>
      <w:r w:rsidR="00355E13" w:rsidRPr="00F80EBB">
        <w:t xml:space="preserve"> (IBIS World, 2020)</w:t>
      </w:r>
      <w:r w:rsidR="003A0445" w:rsidRPr="00F80EBB">
        <w:t xml:space="preserve">. </w:t>
      </w:r>
    </w:p>
    <w:p w14:paraId="1771B1F9" w14:textId="77777777" w:rsidR="003A06B6" w:rsidRPr="00F80EBB" w:rsidRDefault="003A06B6" w:rsidP="00355E13">
      <w:pPr>
        <w:keepNext/>
        <w:ind w:firstLine="720"/>
      </w:pPr>
      <w:r w:rsidRPr="00F80EBB">
        <w:rPr>
          <w:noProof/>
        </w:rPr>
        <w:lastRenderedPageBreak/>
        <w:drawing>
          <wp:inline distT="0" distB="0" distL="0" distR="0" wp14:anchorId="03F18EC5" wp14:editId="64FED1D0">
            <wp:extent cx="5867400" cy="25908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867400" cy="2590800"/>
                    </a:xfrm>
                    <a:prstGeom prst="rect">
                      <a:avLst/>
                    </a:prstGeom>
                    <a:noFill/>
                    <a:ln w="9525">
                      <a:noFill/>
                      <a:miter lim="800000"/>
                      <a:headEnd/>
                      <a:tailEnd/>
                    </a:ln>
                  </pic:spPr>
                </pic:pic>
              </a:graphicData>
            </a:graphic>
          </wp:inline>
        </w:drawing>
      </w:r>
    </w:p>
    <w:p w14:paraId="7FC54A43" w14:textId="77777777" w:rsidR="003A06B6" w:rsidRPr="00F80EBB" w:rsidRDefault="003A06B6" w:rsidP="003A06B6">
      <w:pPr>
        <w:pStyle w:val="Caption"/>
        <w:jc w:val="center"/>
        <w:rPr>
          <w:color w:val="auto"/>
          <w:sz w:val="24"/>
          <w:szCs w:val="24"/>
        </w:rPr>
      </w:pPr>
      <w:r w:rsidRPr="00F80EBB">
        <w:rPr>
          <w:color w:val="auto"/>
          <w:sz w:val="24"/>
          <w:szCs w:val="24"/>
        </w:rPr>
        <w:t xml:space="preserve">Figure </w:t>
      </w:r>
      <w:r w:rsidR="00E40BC1" w:rsidRPr="00F80EBB">
        <w:rPr>
          <w:color w:val="auto"/>
          <w:sz w:val="24"/>
          <w:szCs w:val="24"/>
        </w:rPr>
        <w:fldChar w:fldCharType="begin"/>
      </w:r>
      <w:r w:rsidRPr="00F80EBB">
        <w:rPr>
          <w:color w:val="auto"/>
          <w:sz w:val="24"/>
          <w:szCs w:val="24"/>
        </w:rPr>
        <w:instrText xml:space="preserve"> SEQ Figure \* ARABIC </w:instrText>
      </w:r>
      <w:r w:rsidR="00E40BC1" w:rsidRPr="00F80EBB">
        <w:rPr>
          <w:color w:val="auto"/>
          <w:sz w:val="24"/>
          <w:szCs w:val="24"/>
        </w:rPr>
        <w:fldChar w:fldCharType="separate"/>
      </w:r>
      <w:r w:rsidR="00633405" w:rsidRPr="00F80EBB">
        <w:rPr>
          <w:noProof/>
          <w:color w:val="auto"/>
          <w:sz w:val="24"/>
          <w:szCs w:val="24"/>
        </w:rPr>
        <w:t>1</w:t>
      </w:r>
      <w:r w:rsidR="00E40BC1" w:rsidRPr="00F80EBB">
        <w:rPr>
          <w:color w:val="auto"/>
          <w:sz w:val="24"/>
          <w:szCs w:val="24"/>
        </w:rPr>
        <w:fldChar w:fldCharType="end"/>
      </w:r>
      <w:r w:rsidRPr="00F80EBB">
        <w:rPr>
          <w:color w:val="auto"/>
          <w:sz w:val="24"/>
          <w:szCs w:val="24"/>
        </w:rPr>
        <w:t>: Growth in market size of global car and automobile manufacturing</w:t>
      </w:r>
    </w:p>
    <w:p w14:paraId="4EBEF502" w14:textId="276C6302" w:rsidR="00A741D7" w:rsidRDefault="00A741D7" w:rsidP="00B21F20">
      <w:pPr>
        <w:jc w:val="center"/>
        <w:rPr>
          <w:b/>
        </w:rPr>
      </w:pPr>
      <w:r w:rsidRPr="00F80EBB">
        <w:rPr>
          <w:b/>
        </w:rPr>
        <w:t xml:space="preserve">(Source: </w:t>
      </w:r>
      <w:r w:rsidR="00B21F20" w:rsidRPr="00F80EBB">
        <w:rPr>
          <w:b/>
        </w:rPr>
        <w:t>IBIS World, 2020</w:t>
      </w:r>
      <w:r w:rsidRPr="00F80EBB">
        <w:rPr>
          <w:b/>
        </w:rPr>
        <w:t>)</w:t>
      </w:r>
    </w:p>
    <w:p w14:paraId="041F17E0" w14:textId="77777777" w:rsidR="00152EF6" w:rsidRPr="00F80EBB" w:rsidRDefault="00152EF6" w:rsidP="00B21F20">
      <w:pPr>
        <w:jc w:val="center"/>
        <w:rPr>
          <w:b/>
        </w:rPr>
      </w:pPr>
    </w:p>
    <w:p w14:paraId="0ECA338F" w14:textId="6C29178F" w:rsidR="00C8488B" w:rsidRPr="00F80EBB" w:rsidRDefault="00152EF6" w:rsidP="00C8488B">
      <w:r>
        <w:t xml:space="preserve">   </w:t>
      </w:r>
      <w:r w:rsidR="00C8488B" w:rsidRPr="00F80EBB">
        <w:t xml:space="preserve">The first vehicles during 1700s and 1890s utilized steam and electricity power. However, the first gas powered car was invented by Karl Benz in 1885. It looked like tricycle for two people. </w:t>
      </w:r>
      <w:r>
        <w:t xml:space="preserve">  </w:t>
      </w:r>
      <w:r w:rsidR="00C8488B" w:rsidRPr="00F80EBB">
        <w:t>Later in 1891, the four wheeled cars powered by gas were invented. With the growth in technology, 1939 witnessed the first car invented by Buick that had electric windows and air conditioning. Keyless electric systems, sunroofs, power steering, electric doors and windows emerged as key selling points in during the early 90s</w:t>
      </w:r>
      <w:r w:rsidR="00D7378F" w:rsidRPr="00F80EBB">
        <w:t xml:space="preserve"> (I Drive Safely, 2020)</w:t>
      </w:r>
      <w:r w:rsidR="00C8488B" w:rsidRPr="00F80EBB">
        <w:t xml:space="preserve">. </w:t>
      </w:r>
    </w:p>
    <w:p w14:paraId="7E28A2A7" w14:textId="1BB4E8A8" w:rsidR="00C8488B" w:rsidRPr="00F80EBB" w:rsidRDefault="00152EF6" w:rsidP="00C8488B">
      <w:r>
        <w:t xml:space="preserve">   </w:t>
      </w:r>
      <w:r w:rsidR="00C8488B" w:rsidRPr="00F80EBB">
        <w:t xml:space="preserve">With the evolution in the world’s economy and more industrialization, the need of safer and eco-friendlier vehicles rose. The modern cars are featured by advanced safety systems, GPS, Bluetooth, Wi-Fi, and camera for parallel parking. </w:t>
      </w:r>
    </w:p>
    <w:p w14:paraId="77F4D939" w14:textId="0B0AAFBA" w:rsidR="00A36EDC" w:rsidRPr="00F80EBB" w:rsidRDefault="00152EF6" w:rsidP="00A36EDC">
      <w:r>
        <w:t xml:space="preserve">   </w:t>
      </w:r>
      <w:r w:rsidR="00A36EDC" w:rsidRPr="00F80EBB">
        <w:t xml:space="preserve">Cars </w:t>
      </w:r>
      <w:r w:rsidR="00C8488B" w:rsidRPr="00F80EBB">
        <w:t>are</w:t>
      </w:r>
      <w:r w:rsidR="00A36EDC" w:rsidRPr="00F80EBB">
        <w:t xml:space="preserve"> categorized </w:t>
      </w:r>
      <w:proofErr w:type="gramStart"/>
      <w:r w:rsidR="00A36EDC" w:rsidRPr="00F80EBB">
        <w:t>on the basis of</w:t>
      </w:r>
      <w:proofErr w:type="gramEnd"/>
      <w:r w:rsidR="00A36EDC" w:rsidRPr="00F80EBB">
        <w:t xml:space="preserve"> type of fuel consumption capacity like diesel, gasoline and electric. With the advancement in technology fuels such as combined motor-heat electric engine and hybrids are used as alternatives</w:t>
      </w:r>
      <w:r w:rsidR="007006C6" w:rsidRPr="00F80EBB">
        <w:t xml:space="preserve"> (Market Research Report, 2021)</w:t>
      </w:r>
      <w:r w:rsidR="00A36EDC" w:rsidRPr="00F80EBB">
        <w:t>.</w:t>
      </w:r>
    </w:p>
    <w:p w14:paraId="073E69F4" w14:textId="0955230D" w:rsidR="008A6400" w:rsidRPr="00F80EBB" w:rsidRDefault="00152EF6" w:rsidP="00A36EDC">
      <w:r>
        <w:t xml:space="preserve">   </w:t>
      </w:r>
      <w:r w:rsidR="008A6400" w:rsidRPr="00F80EBB">
        <w:t xml:space="preserve">In the recent times, </w:t>
      </w:r>
      <w:r w:rsidR="00046F58" w:rsidRPr="00F80EBB">
        <w:t xml:space="preserve">electric cars or electronic vehicles are gaining much attention in the global market because </w:t>
      </w:r>
      <w:r w:rsidR="006501CB" w:rsidRPr="00F80EBB">
        <w:t xml:space="preserve">of less carbon footprints. </w:t>
      </w:r>
      <w:r w:rsidR="00FD7902" w:rsidRPr="00F80EBB">
        <w:t xml:space="preserve">The key advantages </w:t>
      </w:r>
      <w:r w:rsidR="00BE62F2" w:rsidRPr="00F80EBB">
        <w:t>of EV include reduced levels of air pollution and emissions, lower costs on energy consumption and conventional internal combustion engine automobiles</w:t>
      </w:r>
      <w:r w:rsidR="007006C6" w:rsidRPr="00F80EBB">
        <w:t>.</w:t>
      </w:r>
    </w:p>
    <w:p w14:paraId="00736E11" w14:textId="0C7889A0" w:rsidR="00D559E5" w:rsidRDefault="00152EF6" w:rsidP="00A36EDC">
      <w:r>
        <w:t xml:space="preserve">   </w:t>
      </w:r>
      <w:r w:rsidR="008078C9" w:rsidRPr="00F80EBB">
        <w:t xml:space="preserve">The traditional ICE is combined with electric propulsion system in Hybrid Electric Vehicles. The fuel economy in HEVs is enhanced and much better as compared to conventional vehicles </w:t>
      </w:r>
      <w:r w:rsidR="008078C9" w:rsidRPr="00F80EBB">
        <w:lastRenderedPageBreak/>
        <w:t>because of the powerful electric system in the vehicles.</w:t>
      </w:r>
      <w:r w:rsidR="00417BC1" w:rsidRPr="00F80EBB">
        <w:t xml:space="preserve"> Green alternatives based vehicles are in high demand in consumer as well as commercial automotive market. Many of the vehicles are run based on these eco-alternatives such as compressed natural gas and ethanol (flex fuel cars).</w:t>
      </w:r>
      <w:r w:rsidR="00D559E5" w:rsidRPr="00F80EBB">
        <w:t xml:space="preserve">The </w:t>
      </w:r>
      <w:r w:rsidR="00CB6407" w:rsidRPr="00F80EBB">
        <w:t xml:space="preserve">key </w:t>
      </w:r>
      <w:r w:rsidR="00D559E5" w:rsidRPr="00F80EBB">
        <w:t>growth driver</w:t>
      </w:r>
      <w:r w:rsidR="009435DD" w:rsidRPr="00F80EBB">
        <w:t>s</w:t>
      </w:r>
      <w:r w:rsidR="00D559E5" w:rsidRPr="00F80EBB">
        <w:t xml:space="preserve"> in the industry of car manufacturing are economic growth and per capita income</w:t>
      </w:r>
      <w:r w:rsidR="00BA7B41" w:rsidRPr="00F80EBB">
        <w:t xml:space="preserve"> (Market Research Report, 2021)</w:t>
      </w:r>
      <w:r w:rsidR="00D559E5" w:rsidRPr="00F80EBB">
        <w:t>.</w:t>
      </w:r>
    </w:p>
    <w:p w14:paraId="1D80D909" w14:textId="77777777" w:rsidR="00152EF6" w:rsidRPr="00F80EBB" w:rsidRDefault="00152EF6" w:rsidP="00A36EDC"/>
    <w:p w14:paraId="67522D08" w14:textId="77777777" w:rsidR="00375D81" w:rsidRPr="00F80EBB" w:rsidRDefault="00173165" w:rsidP="00C26AF6">
      <w:pPr>
        <w:pStyle w:val="Heading2"/>
        <w:rPr>
          <w:color w:val="auto"/>
        </w:rPr>
      </w:pPr>
      <w:bookmarkStart w:id="3" w:name="_Toc63440446"/>
      <w:r w:rsidRPr="00F80EBB">
        <w:rPr>
          <w:color w:val="auto"/>
        </w:rPr>
        <w:t>Overview of the company</w:t>
      </w:r>
      <w:bookmarkEnd w:id="3"/>
    </w:p>
    <w:p w14:paraId="56968836" w14:textId="6457E844" w:rsidR="002E6E34" w:rsidRPr="00F80EBB" w:rsidRDefault="00152EF6" w:rsidP="002E6E34">
      <w:r>
        <w:t xml:space="preserve">   </w:t>
      </w:r>
      <w:r w:rsidR="00B46DD7" w:rsidRPr="00F80EBB">
        <w:t xml:space="preserve">The international corporation selected for the analysis is </w:t>
      </w:r>
      <w:r w:rsidR="001807BF" w:rsidRPr="00F80EBB">
        <w:t xml:space="preserve">Tesla Inc. an American company operating in electric vehicles and clean energy registered in Palo Alto, California. The entity was founded in 2003 by a group of engineers who wanted to explore the possibilities of electric vehicles that can faster and better than gasoline vehicles. </w:t>
      </w:r>
    </w:p>
    <w:p w14:paraId="67F47208" w14:textId="24B02035" w:rsidR="001B662A" w:rsidRPr="00F80EBB" w:rsidRDefault="00152EF6" w:rsidP="004F69CB">
      <w:r>
        <w:t xml:space="preserve">   </w:t>
      </w:r>
      <w:r w:rsidR="00E8465B" w:rsidRPr="00F80EBB">
        <w:t xml:space="preserve">The company surprised the world when it introduced a premium all-electric sedan the first of its kind </w:t>
      </w:r>
      <w:proofErr w:type="gramStart"/>
      <w:r w:rsidR="00E8465B" w:rsidRPr="00F80EBB">
        <w:t>and also</w:t>
      </w:r>
      <w:proofErr w:type="gramEnd"/>
      <w:r w:rsidR="00E8465B" w:rsidRPr="00F80EBB">
        <w:t xml:space="preserve"> became the best in the class of sedan. </w:t>
      </w:r>
      <w:r w:rsidR="006D0F4D" w:rsidRPr="00F80EBB">
        <w:t>It was the world’s first ever sedan electric car  that had safety, efficiency and performance setting new levels in the 21</w:t>
      </w:r>
      <w:r w:rsidR="006D0F4D" w:rsidRPr="00F80EBB">
        <w:rPr>
          <w:vertAlign w:val="superscript"/>
        </w:rPr>
        <w:t>st</w:t>
      </w:r>
      <w:r w:rsidR="006D0F4D" w:rsidRPr="00F80EBB">
        <w:t xml:space="preserve"> century for cars attaining longest range as an electric vehicle</w:t>
      </w:r>
      <w:r w:rsidR="001C6890" w:rsidRPr="00F80EBB">
        <w:t>.</w:t>
      </w:r>
      <w:r w:rsidR="00411D19" w:rsidRPr="00F80EBB">
        <w:t xml:space="preserve"> Top of that, it was also equipped with software updates that took it create a record of 2.28 sec acceleration time at 0-60 mph considered by Motor Trend</w:t>
      </w:r>
      <w:r w:rsidR="00C61B39" w:rsidRPr="00F80EBB">
        <w:t xml:space="preserve"> (Tesla, 2021)</w:t>
      </w:r>
      <w:r w:rsidR="00411D19" w:rsidRPr="00F80EBB">
        <w:t>.</w:t>
      </w:r>
    </w:p>
    <w:p w14:paraId="27C784C2" w14:textId="38B36799" w:rsidR="003747C7" w:rsidRPr="00F80EBB" w:rsidRDefault="00152EF6" w:rsidP="004F69CB">
      <w:r>
        <w:t xml:space="preserve">   </w:t>
      </w:r>
      <w:r w:rsidR="003747C7" w:rsidRPr="00F80EBB">
        <w:t xml:space="preserve">Later the company also enriched its portfolio with the manufacturing of </w:t>
      </w:r>
      <w:proofErr w:type="gramStart"/>
      <w:r w:rsidR="003747C7" w:rsidRPr="00F80EBB">
        <w:t>low priced high volume</w:t>
      </w:r>
      <w:proofErr w:type="gramEnd"/>
      <w:r w:rsidR="003747C7" w:rsidRPr="00F80EBB">
        <w:t xml:space="preserve"> vehicle in 2017. The brand’s most comfortable and safest truck claimed to save $200,000 over a million miles at minimum</w:t>
      </w:r>
      <w:r w:rsidR="00A83A96" w:rsidRPr="00F80EBB">
        <w:t xml:space="preserve"> by the owners</w:t>
      </w:r>
      <w:r w:rsidR="003747C7" w:rsidRPr="00F80EBB">
        <w:t xml:space="preserve"> on account of fuel costs.</w:t>
      </w:r>
    </w:p>
    <w:p w14:paraId="2C3CD6E0" w14:textId="6ED75B11" w:rsidR="00D928D4" w:rsidRPr="00F80EBB" w:rsidRDefault="00152EF6" w:rsidP="00D928D4">
      <w:r>
        <w:t xml:space="preserve">   </w:t>
      </w:r>
      <w:r w:rsidR="00D928D4" w:rsidRPr="00F80EBB">
        <w:t>Apart from all-electric vehicles, the corporation is also into clean energy generation that is infinitely scalable and storage products. Also, it promotes zero emission future and non-fossil resources.  The corporation is also engaged into manufacturing of unique energy solutions enabling the businesses and homeowners to manage generation, storage and consumption of renewable energy</w:t>
      </w:r>
      <w:r w:rsidR="00AB36F3">
        <w:t xml:space="preserve"> (</w:t>
      </w:r>
      <w:proofErr w:type="spellStart"/>
      <w:r w:rsidR="00AB36F3">
        <w:rPr>
          <w:szCs w:val="24"/>
        </w:rPr>
        <w:t>Borgstedt</w:t>
      </w:r>
      <w:proofErr w:type="spellEnd"/>
      <w:r w:rsidR="00AB36F3">
        <w:rPr>
          <w:szCs w:val="24"/>
        </w:rPr>
        <w:t xml:space="preserve">, </w:t>
      </w:r>
      <w:r w:rsidR="00AB36F3" w:rsidRPr="00AB36F3">
        <w:rPr>
          <w:i/>
          <w:szCs w:val="24"/>
        </w:rPr>
        <w:t xml:space="preserve">et al. </w:t>
      </w:r>
      <w:r w:rsidR="00AB36F3">
        <w:rPr>
          <w:szCs w:val="24"/>
        </w:rPr>
        <w:t>2017</w:t>
      </w:r>
      <w:r w:rsidR="00AB36F3">
        <w:t>)</w:t>
      </w:r>
      <w:r w:rsidR="00D928D4" w:rsidRPr="00F80EBB">
        <w:t>.</w:t>
      </w:r>
      <w:r w:rsidR="00331252" w:rsidRPr="00F80EBB">
        <w:t xml:space="preserve"> It offers solar roof, Powerpack and Powerwall solutions for energy management.</w:t>
      </w:r>
    </w:p>
    <w:p w14:paraId="350C2565" w14:textId="0615C4C2" w:rsidR="00F41CD4" w:rsidRPr="00F80EBB" w:rsidRDefault="00152EF6" w:rsidP="002E6E34">
      <w:r>
        <w:t xml:space="preserve">   </w:t>
      </w:r>
      <w:r w:rsidR="00063A86" w:rsidRPr="00F80EBB">
        <w:t>The core production centers of the company are Giga factory Shanghai and Fremont California. Keeping safety at its heart, the organization aims at making the factories safer and providing multi-day training program for employees as an approach towards workers’ safety before they start working on the floors</w:t>
      </w:r>
      <w:r w:rsidR="00D8679A" w:rsidRPr="00F80EBB">
        <w:t xml:space="preserve"> (Tesla, 2021).</w:t>
      </w:r>
    </w:p>
    <w:p w14:paraId="2E035B40" w14:textId="77777777" w:rsidR="00173165" w:rsidRPr="00F80EBB" w:rsidRDefault="00173165" w:rsidP="00173165">
      <w:pPr>
        <w:pStyle w:val="Heading2"/>
        <w:rPr>
          <w:color w:val="auto"/>
        </w:rPr>
      </w:pPr>
      <w:bookmarkStart w:id="4" w:name="_Toc63440447"/>
      <w:r w:rsidRPr="00F80EBB">
        <w:rPr>
          <w:color w:val="auto"/>
        </w:rPr>
        <w:lastRenderedPageBreak/>
        <w:t>Micro-environment analysis</w:t>
      </w:r>
      <w:bookmarkEnd w:id="4"/>
    </w:p>
    <w:p w14:paraId="51D06BA2" w14:textId="77777777" w:rsidR="009F7130" w:rsidRPr="00F80EBB" w:rsidRDefault="009F7130" w:rsidP="009F7130"/>
    <w:p w14:paraId="43BE0755" w14:textId="29B5305A" w:rsidR="00A37FDC" w:rsidRPr="00F80EBB" w:rsidRDefault="00152EF6" w:rsidP="00A37FDC">
      <w:r>
        <w:t xml:space="preserve">   </w:t>
      </w:r>
      <w:r w:rsidR="00A37FDC" w:rsidRPr="00F80EBB">
        <w:t xml:space="preserve">To understand the micro-environmental factors that influence Tesla’s operations and strategies, </w:t>
      </w:r>
      <w:r w:rsidR="009F7130" w:rsidRPr="00F80EBB">
        <w:t>Porter’s Five Forces</w:t>
      </w:r>
      <w:r w:rsidR="00A37FDC" w:rsidRPr="00F80EBB">
        <w:t xml:space="preserve"> analysis has been carried out.  </w:t>
      </w:r>
    </w:p>
    <w:p w14:paraId="6C2C2DC7" w14:textId="395B40E9" w:rsidR="009A5F26" w:rsidRPr="00F80EBB" w:rsidRDefault="00152EF6" w:rsidP="009F7130">
      <w:r>
        <w:t xml:space="preserve">   </w:t>
      </w:r>
      <w:r w:rsidR="00A37FDC" w:rsidRPr="00F80EBB">
        <w:t>According to</w:t>
      </w:r>
      <w:r w:rsidR="009F7130" w:rsidRPr="00F80EBB">
        <w:t xml:space="preserve"> Porter, the chances of making profits for the firm rely majorly on five factors. These are threats from new entrants, bargaining power of suppliers, buyers, competition and </w:t>
      </w:r>
      <w:r w:rsidR="002E68C9" w:rsidRPr="00F80EBB">
        <w:t>threats of substitutes</w:t>
      </w:r>
      <w:r w:rsidR="00AB36F3">
        <w:t xml:space="preserve"> (</w:t>
      </w:r>
      <w:proofErr w:type="spellStart"/>
      <w:r w:rsidR="00AB36F3">
        <w:rPr>
          <w:szCs w:val="24"/>
        </w:rPr>
        <w:t>Thirupathi</w:t>
      </w:r>
      <w:proofErr w:type="spellEnd"/>
      <w:r w:rsidR="00AB36F3">
        <w:rPr>
          <w:szCs w:val="24"/>
        </w:rPr>
        <w:t xml:space="preserve">, </w:t>
      </w:r>
      <w:r w:rsidR="00AB36F3" w:rsidRPr="00AB36F3">
        <w:rPr>
          <w:i/>
          <w:szCs w:val="24"/>
        </w:rPr>
        <w:t xml:space="preserve">et al. </w:t>
      </w:r>
      <w:r w:rsidR="00AB36F3">
        <w:rPr>
          <w:szCs w:val="24"/>
        </w:rPr>
        <w:t xml:space="preserve"> 2019</w:t>
      </w:r>
      <w:r w:rsidR="00AB36F3">
        <w:t>)</w:t>
      </w:r>
      <w:r w:rsidR="002E68C9" w:rsidRPr="00F80EBB">
        <w:t>.</w:t>
      </w:r>
    </w:p>
    <w:p w14:paraId="75E52CB1" w14:textId="07E604C4" w:rsidR="002D5D5B" w:rsidRDefault="00152EF6" w:rsidP="009F7130">
      <w:r>
        <w:t xml:space="preserve">   </w:t>
      </w:r>
      <w:r w:rsidR="0087500E" w:rsidRPr="00F80EBB">
        <w:t xml:space="preserve">Although these forces are external to the firm, however, a strategic move can help reducing the negative impact of these factors and getting edge over the weaknesses and potential challenges for the firm. </w:t>
      </w:r>
    </w:p>
    <w:p w14:paraId="390EAFAB" w14:textId="77777777" w:rsidR="00152EF6" w:rsidRPr="00F80EBB" w:rsidRDefault="00152EF6" w:rsidP="009F7130"/>
    <w:p w14:paraId="73F076D0" w14:textId="77777777" w:rsidR="009C05F5" w:rsidRPr="00F80EBB" w:rsidRDefault="009C05F5" w:rsidP="009F7130">
      <w:pPr>
        <w:rPr>
          <w:b/>
        </w:rPr>
      </w:pPr>
      <w:r w:rsidRPr="00F80EBB">
        <w:rPr>
          <w:b/>
        </w:rPr>
        <w:t>Competitive Rivalry</w:t>
      </w:r>
      <w:r w:rsidR="00205D09" w:rsidRPr="00F80EBB">
        <w:rPr>
          <w:b/>
        </w:rPr>
        <w:t xml:space="preserve"> (Strong Force)</w:t>
      </w:r>
    </w:p>
    <w:p w14:paraId="6B0AF4C8" w14:textId="0CD0CBFA" w:rsidR="00B63522" w:rsidRPr="00F80EBB" w:rsidRDefault="00152EF6" w:rsidP="009F7130">
      <w:r>
        <w:t xml:space="preserve">   </w:t>
      </w:r>
      <w:r w:rsidR="00692471" w:rsidRPr="00F80EBB">
        <w:t xml:space="preserve">The industry in which Tesla operates is the fastest growing industry. The brands that are directly involved in the production of all-electric vehicles are Nissan Leaf, Ford Focus Electric, fiat 500e, Toyota RAV 4 EV and Honda Fit EV. On the other hand indirect competitors of Tesla in Hybrid Technology are </w:t>
      </w:r>
      <w:r w:rsidR="00205D09" w:rsidRPr="00F80EBB">
        <w:t>Chevrolet</w:t>
      </w:r>
      <w:r w:rsidR="00692471" w:rsidRPr="00F80EBB">
        <w:t xml:space="preserve"> Volt, Ford Fusion, Ford Escape, Toyota Prius, Honda Civic and Honda Accord. </w:t>
      </w:r>
    </w:p>
    <w:p w14:paraId="1E5D9A2A" w14:textId="6DA0B4ED" w:rsidR="00B63522" w:rsidRDefault="00152EF6" w:rsidP="009F7130">
      <w:r>
        <w:t xml:space="preserve">   </w:t>
      </w:r>
      <w:r w:rsidR="00692471" w:rsidRPr="00F80EBB">
        <w:t xml:space="preserve">The factors that intensify the competition in the industry are small number of firms, low switching costs and aggressiveness of the firms. At present there are </w:t>
      </w:r>
      <w:r w:rsidR="000153C7" w:rsidRPr="00F80EBB">
        <w:t xml:space="preserve">only fewer </w:t>
      </w:r>
      <w:r w:rsidR="00692471" w:rsidRPr="00F80EBB">
        <w:t>firms operating in the EV market</w:t>
      </w:r>
      <w:r w:rsidR="00AB36F3">
        <w:t xml:space="preserve"> (</w:t>
      </w:r>
      <w:r w:rsidR="00AB36F3">
        <w:rPr>
          <w:szCs w:val="24"/>
        </w:rPr>
        <w:t xml:space="preserve">Tian, </w:t>
      </w:r>
      <w:r w:rsidR="00AB36F3" w:rsidRPr="00AB36F3">
        <w:rPr>
          <w:i/>
          <w:szCs w:val="24"/>
        </w:rPr>
        <w:t xml:space="preserve">et al. </w:t>
      </w:r>
      <w:r w:rsidR="00AB36F3">
        <w:rPr>
          <w:szCs w:val="24"/>
        </w:rPr>
        <w:t xml:space="preserve"> 2017</w:t>
      </w:r>
      <w:r w:rsidR="00AB36F3">
        <w:t>)</w:t>
      </w:r>
      <w:r w:rsidR="00692471" w:rsidRPr="00F80EBB">
        <w:t xml:space="preserve">. </w:t>
      </w:r>
      <w:r w:rsidR="00692471" w:rsidRPr="00152EF6">
        <w:t>Although</w:t>
      </w:r>
      <w:r w:rsidR="00BC2A70" w:rsidRPr="00152EF6">
        <w:t>,</w:t>
      </w:r>
      <w:r w:rsidR="00692471" w:rsidRPr="00152EF6">
        <w:t xml:space="preserve"> thi</w:t>
      </w:r>
      <w:r w:rsidR="00907960" w:rsidRPr="00152EF6">
        <w:t xml:space="preserve">s factor makes competition have less impact on Tesla, </w:t>
      </w:r>
      <w:r w:rsidR="00B63522" w:rsidRPr="00152EF6">
        <w:t>however, the company has threat from well-established car brands</w:t>
      </w:r>
      <w:r w:rsidR="004464B1" w:rsidRPr="00152EF6">
        <w:t>. For example,</w:t>
      </w:r>
      <w:r w:rsidR="00B63522" w:rsidRPr="00152EF6">
        <w:t xml:space="preserve"> if companies like Benz or Volvo get into making more efficient electric cars and offer these at lower prices, Tesla will have to face fierce competition from them.</w:t>
      </w:r>
    </w:p>
    <w:p w14:paraId="2B9CF20C" w14:textId="77777777" w:rsidR="00152EF6" w:rsidRPr="00B63522" w:rsidRDefault="00152EF6" w:rsidP="009F7130">
      <w:pPr>
        <w:rPr>
          <w:color w:val="FF0000"/>
        </w:rPr>
      </w:pPr>
    </w:p>
    <w:p w14:paraId="07EFFA54" w14:textId="77777777" w:rsidR="000153C7" w:rsidRPr="00F80EBB" w:rsidRDefault="009D5BDE" w:rsidP="009F7130">
      <w:pPr>
        <w:rPr>
          <w:b/>
        </w:rPr>
      </w:pPr>
      <w:r w:rsidRPr="00F80EBB">
        <w:rPr>
          <w:b/>
        </w:rPr>
        <w:t>Bargaining power of buyers</w:t>
      </w:r>
      <w:r w:rsidR="005F7C53" w:rsidRPr="00F80EBB">
        <w:rPr>
          <w:b/>
        </w:rPr>
        <w:t xml:space="preserve"> (Weak Force)</w:t>
      </w:r>
    </w:p>
    <w:p w14:paraId="1C631D6B" w14:textId="46907A25" w:rsidR="008E5893" w:rsidRDefault="00152EF6" w:rsidP="009F7130">
      <w:r>
        <w:t xml:space="preserve">   </w:t>
      </w:r>
      <w:r w:rsidR="00A24AF3" w:rsidRPr="00F80EBB">
        <w:t>The vehicles manufactured by Tesla are based on the latest technology and are superior in quality. Tesla is the first company to come up with all-electric sedan model, later which other companies followed the trend. In terms of eco-friendly, the company’s cars stand out in the market</w:t>
      </w:r>
      <w:r w:rsidR="00AB36F3">
        <w:t xml:space="preserve"> (</w:t>
      </w:r>
      <w:proofErr w:type="spellStart"/>
      <w:r w:rsidR="00AB36F3">
        <w:rPr>
          <w:szCs w:val="24"/>
        </w:rPr>
        <w:t>Kalaitzi</w:t>
      </w:r>
      <w:proofErr w:type="spellEnd"/>
      <w:r w:rsidR="00AB36F3">
        <w:rPr>
          <w:szCs w:val="24"/>
        </w:rPr>
        <w:t xml:space="preserve">, </w:t>
      </w:r>
      <w:r w:rsidR="00AB36F3" w:rsidRPr="00AB36F3">
        <w:rPr>
          <w:i/>
          <w:szCs w:val="24"/>
        </w:rPr>
        <w:t xml:space="preserve">et al. </w:t>
      </w:r>
      <w:r w:rsidR="00AB36F3">
        <w:rPr>
          <w:szCs w:val="24"/>
        </w:rPr>
        <w:t xml:space="preserve"> 2019</w:t>
      </w:r>
      <w:r w:rsidR="00AB36F3">
        <w:t>)</w:t>
      </w:r>
      <w:r w:rsidR="00A24AF3" w:rsidRPr="00F80EBB">
        <w:t xml:space="preserve">. </w:t>
      </w:r>
    </w:p>
    <w:p w14:paraId="216C4E7E" w14:textId="6F570E7D" w:rsidR="008E5893" w:rsidRPr="00152EF6" w:rsidRDefault="00152EF6" w:rsidP="009F7130">
      <w:r>
        <w:t xml:space="preserve">   </w:t>
      </w:r>
      <w:r w:rsidR="008E5893" w:rsidRPr="00152EF6">
        <w:t>For example, Nissan offer</w:t>
      </w:r>
      <w:r w:rsidR="00F36022" w:rsidRPr="00152EF6">
        <w:t>s</w:t>
      </w:r>
      <w:r w:rsidR="008E5893" w:rsidRPr="00152EF6">
        <w:t xml:space="preserve"> a cheaper model than Tesla that </w:t>
      </w:r>
      <w:r w:rsidR="000F4B39" w:rsidRPr="00152EF6">
        <w:t>has</w:t>
      </w:r>
      <w:r w:rsidR="008E5893" w:rsidRPr="00152EF6">
        <w:t xml:space="preserve"> better fuel efficiency, however, there are limited number of players at present in the EV market of the world.</w:t>
      </w:r>
    </w:p>
    <w:p w14:paraId="530BE93A" w14:textId="16FB8A30" w:rsidR="008E5893" w:rsidRDefault="00A24AF3" w:rsidP="009F7130">
      <w:r w:rsidRPr="00F80EBB">
        <w:lastRenderedPageBreak/>
        <w:t xml:space="preserve">Therefore, the moderate availability of substitutes limits the bargaining power of the buyer. </w:t>
      </w:r>
      <w:r w:rsidR="005350A8" w:rsidRPr="00F80EBB">
        <w:t xml:space="preserve">As the EV </w:t>
      </w:r>
      <w:r w:rsidR="00F4598A" w:rsidRPr="00F80EBB">
        <w:t>is</w:t>
      </w:r>
      <w:r w:rsidR="005350A8" w:rsidRPr="00F80EBB">
        <w:t xml:space="preserve"> based on recent technology the buyers’ sensitivity to price is low making the bargaining power of buyers have limited influence on Tesla.</w:t>
      </w:r>
      <w:r w:rsidR="008E5893">
        <w:t xml:space="preserve"> </w:t>
      </w:r>
    </w:p>
    <w:p w14:paraId="4AF11E1A" w14:textId="77777777" w:rsidR="00152EF6" w:rsidRDefault="00152EF6" w:rsidP="009F7130"/>
    <w:p w14:paraId="0AFF2B6B" w14:textId="77777777" w:rsidR="00F4598A" w:rsidRPr="00F80EBB" w:rsidRDefault="00F4598A" w:rsidP="009F7130">
      <w:pPr>
        <w:rPr>
          <w:b/>
        </w:rPr>
      </w:pPr>
      <w:r w:rsidRPr="00F80EBB">
        <w:rPr>
          <w:b/>
        </w:rPr>
        <w:t>Threat of new entrants</w:t>
      </w:r>
      <w:r w:rsidR="00DF60DC" w:rsidRPr="00F80EBB">
        <w:rPr>
          <w:b/>
        </w:rPr>
        <w:t xml:space="preserve"> (Moderate Force)</w:t>
      </w:r>
    </w:p>
    <w:p w14:paraId="7A315713" w14:textId="17457761" w:rsidR="00CB320E" w:rsidRDefault="00152EF6" w:rsidP="009F7130">
      <w:r>
        <w:t xml:space="preserve">   </w:t>
      </w:r>
      <w:r w:rsidR="00CB320E" w:rsidRPr="00F80EBB">
        <w:t xml:space="preserve">As the cost of market entry in all-electric </w:t>
      </w:r>
      <w:r w:rsidR="00AB36F3" w:rsidRPr="00F80EBB">
        <w:t>automotive</w:t>
      </w:r>
      <w:r w:rsidR="00CB320E" w:rsidRPr="00F80EBB">
        <w:t xml:space="preserve"> is high, there are more barriers for the new firms to enter the industry. It takes huge amount of investment to develop a new brand in front of Tesla as the company enjoys strong brand image in the international market.</w:t>
      </w:r>
      <w:r w:rsidR="00AD13D8" w:rsidRPr="00F80EBB">
        <w:t xml:space="preserve"> In addition to this, the cost of manufacturing automobiles is also high as one require large amount of capital and opera</w:t>
      </w:r>
      <w:r w:rsidR="00B40223" w:rsidRPr="00F80EBB">
        <w:t>tional investment</w:t>
      </w:r>
      <w:r w:rsidR="00AB36F3">
        <w:t xml:space="preserve"> (</w:t>
      </w:r>
      <w:r w:rsidR="00AB36F3">
        <w:rPr>
          <w:szCs w:val="24"/>
        </w:rPr>
        <w:t>Zhang and Wang, 2019</w:t>
      </w:r>
      <w:r w:rsidR="00AB36F3">
        <w:t>)</w:t>
      </w:r>
      <w:r w:rsidR="00B40223" w:rsidRPr="00F80EBB">
        <w:t>. Besides, it is much easier for the established brands like Tesla to attain the economies of scale which is one of the main challenges for the new entrants.</w:t>
      </w:r>
      <w:r w:rsidR="00702248" w:rsidRPr="00F80EBB">
        <w:t xml:space="preserve"> Hence, the threat of new entrants does not hold much strategic concern for the company.</w:t>
      </w:r>
    </w:p>
    <w:p w14:paraId="4470A2E9" w14:textId="77777777" w:rsidR="00152EF6" w:rsidRPr="00F80EBB" w:rsidRDefault="00152EF6" w:rsidP="009F7130"/>
    <w:p w14:paraId="51E65E60" w14:textId="77777777" w:rsidR="00FC1BC2" w:rsidRPr="00F80EBB" w:rsidRDefault="00144DBF" w:rsidP="009F7130">
      <w:pPr>
        <w:rPr>
          <w:b/>
        </w:rPr>
      </w:pPr>
      <w:r w:rsidRPr="00F80EBB">
        <w:rPr>
          <w:b/>
        </w:rPr>
        <w:t>Threat of substitutes</w:t>
      </w:r>
      <w:r w:rsidR="00D231CB" w:rsidRPr="00F80EBB">
        <w:rPr>
          <w:b/>
        </w:rPr>
        <w:t xml:space="preserve"> (Moderate force)</w:t>
      </w:r>
    </w:p>
    <w:p w14:paraId="0DBF6710" w14:textId="3A55747C" w:rsidR="008E5893" w:rsidRDefault="00152EF6" w:rsidP="009F7130">
      <w:r>
        <w:t xml:space="preserve">   </w:t>
      </w:r>
      <w:r w:rsidR="00C025EC" w:rsidRPr="00F80EBB">
        <w:t xml:space="preserve">The influence of substitution on Tesla is moderate because of low switch costs, availability of public transportation and alternatives provided by the customers. With the advancement in </w:t>
      </w:r>
      <w:r w:rsidR="00A37C80" w:rsidRPr="00F80EBB">
        <w:t>economy</w:t>
      </w:r>
      <w:r w:rsidR="00C025EC" w:rsidRPr="00F80EBB">
        <w:t>, the well-established brands are also investing in the electric vehicles in hybrid and advanced models at competitive prices</w:t>
      </w:r>
      <w:r w:rsidR="00AB36F3">
        <w:t xml:space="preserve"> (</w:t>
      </w:r>
      <w:r w:rsidR="00AB36F3">
        <w:rPr>
          <w:szCs w:val="24"/>
        </w:rPr>
        <w:t xml:space="preserve">Reinhardt, </w:t>
      </w:r>
      <w:r w:rsidR="00AB36F3" w:rsidRPr="00AB36F3">
        <w:rPr>
          <w:i/>
          <w:szCs w:val="24"/>
        </w:rPr>
        <w:t xml:space="preserve">et al. </w:t>
      </w:r>
      <w:r w:rsidR="00AB36F3">
        <w:rPr>
          <w:szCs w:val="24"/>
        </w:rPr>
        <w:t xml:space="preserve"> 2017</w:t>
      </w:r>
      <w:r w:rsidR="00AB36F3">
        <w:t>)</w:t>
      </w:r>
      <w:r w:rsidR="00C025EC" w:rsidRPr="00F80EBB">
        <w:t>.</w:t>
      </w:r>
    </w:p>
    <w:p w14:paraId="53A95795" w14:textId="77777777" w:rsidR="00152EF6" w:rsidRPr="00F80EBB" w:rsidRDefault="00152EF6" w:rsidP="009F7130"/>
    <w:p w14:paraId="02E190A8" w14:textId="77777777" w:rsidR="00411160" w:rsidRPr="00F80EBB" w:rsidRDefault="00411160" w:rsidP="009F7130">
      <w:pPr>
        <w:rPr>
          <w:b/>
        </w:rPr>
      </w:pPr>
      <w:r w:rsidRPr="00F80EBB">
        <w:rPr>
          <w:b/>
        </w:rPr>
        <w:t>Bargaining power of suppliers</w:t>
      </w:r>
      <w:r w:rsidR="00D231CB" w:rsidRPr="00F80EBB">
        <w:rPr>
          <w:b/>
        </w:rPr>
        <w:t xml:space="preserve"> (Moderate force)</w:t>
      </w:r>
    </w:p>
    <w:p w14:paraId="22772738" w14:textId="4DBC98D2" w:rsidR="00A73DB0" w:rsidRDefault="00152EF6" w:rsidP="009F7130">
      <w:r>
        <w:t xml:space="preserve">   </w:t>
      </w:r>
      <w:r w:rsidR="00117AB9" w:rsidRPr="00F80EBB">
        <w:t xml:space="preserve">Tesla’s production is limited as opposed to other competitors in the industry. Fundamentally, Tesla is dependent on </w:t>
      </w:r>
      <w:r w:rsidR="002C23F4" w:rsidRPr="00F80EBB">
        <w:t>its battery suppliers</w:t>
      </w:r>
      <w:r w:rsidR="00117AB9" w:rsidRPr="00F80EBB">
        <w:t xml:space="preserve">. Besides, some of the suppliers directly transact with the company while others deal with the organization </w:t>
      </w:r>
      <w:r w:rsidR="002C23F4" w:rsidRPr="00F80EBB">
        <w:t xml:space="preserve">through third party vendors. </w:t>
      </w:r>
      <w:r w:rsidR="00B27DFD" w:rsidRPr="00F80EBB">
        <w:t xml:space="preserve">Also, the suppliers that work with Tesla also have deals with the similar car manufacturing companies. </w:t>
      </w:r>
      <w:r w:rsidR="002A2186" w:rsidRPr="00F80EBB">
        <w:t>However</w:t>
      </w:r>
      <w:r w:rsidR="00CE7AA5" w:rsidRPr="00F80EBB">
        <w:t>, the moderate size and supply levels makes the bargaining power moderate for the company</w:t>
      </w:r>
      <w:r w:rsidR="00D52DB0" w:rsidRPr="00F80EBB">
        <w:t xml:space="preserve"> (</w:t>
      </w:r>
      <w:proofErr w:type="spellStart"/>
      <w:r w:rsidR="00D52DB0" w:rsidRPr="00F80EBB">
        <w:t>Abuelsamid</w:t>
      </w:r>
      <w:proofErr w:type="spellEnd"/>
      <w:r w:rsidR="00D52DB0" w:rsidRPr="00F80EBB">
        <w:t>, 2017)</w:t>
      </w:r>
      <w:r w:rsidR="00CE7AA5" w:rsidRPr="00F80EBB">
        <w:t>.</w:t>
      </w:r>
    </w:p>
    <w:p w14:paraId="4DE8E2FD" w14:textId="7A58EAEF" w:rsidR="00152EF6" w:rsidRDefault="00152EF6" w:rsidP="009F7130"/>
    <w:p w14:paraId="4039C9A9" w14:textId="77777777" w:rsidR="00152EF6" w:rsidRPr="00F80EBB" w:rsidRDefault="00152EF6" w:rsidP="009F7130"/>
    <w:p w14:paraId="50284CF0" w14:textId="77777777" w:rsidR="00173165" w:rsidRPr="00F80EBB" w:rsidRDefault="00173165" w:rsidP="00173165">
      <w:pPr>
        <w:pStyle w:val="Heading2"/>
        <w:rPr>
          <w:color w:val="auto"/>
        </w:rPr>
      </w:pPr>
      <w:bookmarkStart w:id="5" w:name="_Toc63440448"/>
      <w:r w:rsidRPr="00F80EBB">
        <w:rPr>
          <w:color w:val="auto"/>
        </w:rPr>
        <w:lastRenderedPageBreak/>
        <w:t>Macro-environment analysis</w:t>
      </w:r>
      <w:bookmarkEnd w:id="5"/>
    </w:p>
    <w:p w14:paraId="29E0DFB2" w14:textId="68CFB6E6" w:rsidR="00152EF6" w:rsidRPr="00F80EBB" w:rsidRDefault="00A22991" w:rsidP="00A22991">
      <w:r w:rsidRPr="00F80EBB">
        <w:t>To scan the macro-environment for Tesla in an international platform, PESTEL analysis has been done.</w:t>
      </w:r>
    </w:p>
    <w:p w14:paraId="1E085D4C" w14:textId="77777777" w:rsidR="006A1BEC" w:rsidRPr="00F80EBB" w:rsidRDefault="008E56C0" w:rsidP="00A22991">
      <w:pPr>
        <w:rPr>
          <w:b/>
        </w:rPr>
      </w:pPr>
      <w:r w:rsidRPr="00F80EBB">
        <w:rPr>
          <w:b/>
        </w:rPr>
        <w:t>Political</w:t>
      </w:r>
    </w:p>
    <w:p w14:paraId="41EFE182" w14:textId="36890B34" w:rsidR="006A1BEC" w:rsidRPr="00F80EBB" w:rsidRDefault="00152EF6" w:rsidP="00A22991">
      <w:r>
        <w:t xml:space="preserve">   </w:t>
      </w:r>
      <w:r w:rsidR="001B3C06" w:rsidRPr="00F80EBB">
        <w:t xml:space="preserve">As an American company, Tesla had great advantage when it first introduced the eco-friendly cars in the US because of US government’s interest in reduced emission levels, environmental </w:t>
      </w:r>
      <w:proofErr w:type="gramStart"/>
      <w:r w:rsidR="001B3C06" w:rsidRPr="00F80EBB">
        <w:t>sustainability</w:t>
      </w:r>
      <w:proofErr w:type="gramEnd"/>
      <w:r w:rsidR="001B3C06" w:rsidRPr="00F80EBB">
        <w:t xml:space="preserve"> and advanced technology</w:t>
      </w:r>
      <w:r w:rsidR="00A821BA" w:rsidRPr="00F80EBB">
        <w:t xml:space="preserve">. The company was favorably backed by loans, grants and tax breaks in the nation. </w:t>
      </w:r>
    </w:p>
    <w:p w14:paraId="2AAB1B35" w14:textId="2FBA37C0" w:rsidR="005F41F4" w:rsidRPr="00F80EBB" w:rsidRDefault="00152EF6" w:rsidP="00A22991">
      <w:r>
        <w:t xml:space="preserve">   </w:t>
      </w:r>
      <w:r w:rsidR="00421199" w:rsidRPr="00F80EBB">
        <w:t xml:space="preserve">Besides, the political parties in developed nations of Europe are also capitalizing on the use of eco-friendly technology. </w:t>
      </w:r>
      <w:r w:rsidR="005F41F4" w:rsidRPr="00F80EBB">
        <w:t>For instance, UK government is planning to take aggressive initiatives by banning the sale of gasoline and diesel cars by 2035</w:t>
      </w:r>
      <w:r w:rsidR="0097722D" w:rsidRPr="00F80EBB">
        <w:t xml:space="preserve"> (</w:t>
      </w:r>
      <w:proofErr w:type="spellStart"/>
      <w:r w:rsidR="0097722D" w:rsidRPr="00F80EBB">
        <w:t>Frangoul</w:t>
      </w:r>
      <w:proofErr w:type="spellEnd"/>
      <w:r w:rsidR="0097722D" w:rsidRPr="00F80EBB">
        <w:t xml:space="preserve"> 2020)</w:t>
      </w:r>
      <w:r w:rsidR="005F41F4" w:rsidRPr="00F80EBB">
        <w:t xml:space="preserve">. </w:t>
      </w:r>
    </w:p>
    <w:p w14:paraId="013F9813" w14:textId="77777777" w:rsidR="008E56C0" w:rsidRPr="00F80EBB" w:rsidRDefault="008E56C0" w:rsidP="00A22991">
      <w:pPr>
        <w:rPr>
          <w:b/>
        </w:rPr>
      </w:pPr>
      <w:r w:rsidRPr="00F80EBB">
        <w:rPr>
          <w:b/>
        </w:rPr>
        <w:t>Economic</w:t>
      </w:r>
    </w:p>
    <w:p w14:paraId="7FB9BFE1" w14:textId="02DAE9B0" w:rsidR="00766A66" w:rsidRPr="00F80EBB" w:rsidRDefault="00152EF6" w:rsidP="00A22991">
      <w:r>
        <w:t xml:space="preserve">   </w:t>
      </w:r>
      <w:r w:rsidR="00766A66" w:rsidRPr="00F80EBB">
        <w:t>With the increase in the world-wide per capita income, the sale of electric cars in 2019 topped with the sales of 2.1 million cars at global level. Out of total global car sales, electric cars made it to 2.6% and around 1 % in the car stock at global level in 2019</w:t>
      </w:r>
      <w:r w:rsidR="00312430" w:rsidRPr="00F80EBB">
        <w:t xml:space="preserve"> (IEA, 2021)</w:t>
      </w:r>
      <w:r w:rsidR="00766A66" w:rsidRPr="00F80EBB">
        <w:t xml:space="preserve">. </w:t>
      </w:r>
    </w:p>
    <w:p w14:paraId="140316AD" w14:textId="65313A63" w:rsidR="002C1794" w:rsidRPr="00F80EBB" w:rsidRDefault="00152EF6" w:rsidP="00A22991">
      <w:r>
        <w:t xml:space="preserve">   </w:t>
      </w:r>
      <w:r w:rsidR="00626812" w:rsidRPr="00F80EBB">
        <w:t>To promote zero-emission vehicles nations across the globe</w:t>
      </w:r>
      <w:r w:rsidR="006E23E6" w:rsidRPr="00F80EBB">
        <w:t xml:space="preserve"> are </w:t>
      </w:r>
      <w:r w:rsidR="00626812" w:rsidRPr="00F80EBB">
        <w:t>providing direct subsidies,</w:t>
      </w:r>
      <w:r w:rsidR="006E23E6" w:rsidRPr="00F80EBB">
        <w:t xml:space="preserve"> cash incentives, and tax rebates. Besides, policy approaches are also adopted by nations regarding the mandates in zero-emission vehicles</w:t>
      </w:r>
      <w:r w:rsidR="00AB36F3">
        <w:t xml:space="preserve"> (</w:t>
      </w:r>
      <w:proofErr w:type="spellStart"/>
      <w:r w:rsidR="00AB36F3">
        <w:rPr>
          <w:szCs w:val="24"/>
        </w:rPr>
        <w:t>Soteropoulos</w:t>
      </w:r>
      <w:proofErr w:type="spellEnd"/>
      <w:r w:rsidR="00AB36F3">
        <w:rPr>
          <w:szCs w:val="24"/>
        </w:rPr>
        <w:t xml:space="preserve">, </w:t>
      </w:r>
      <w:r w:rsidR="00AB36F3" w:rsidRPr="00AB36F3">
        <w:rPr>
          <w:i/>
          <w:szCs w:val="24"/>
        </w:rPr>
        <w:t xml:space="preserve">et al. </w:t>
      </w:r>
      <w:r w:rsidR="00AB36F3">
        <w:rPr>
          <w:szCs w:val="24"/>
        </w:rPr>
        <w:t>2019</w:t>
      </w:r>
      <w:r w:rsidR="00AB36F3">
        <w:t>)</w:t>
      </w:r>
      <w:r w:rsidR="006E23E6" w:rsidRPr="00F80EBB">
        <w:t xml:space="preserve">. </w:t>
      </w:r>
    </w:p>
    <w:p w14:paraId="55899422" w14:textId="77777777" w:rsidR="00786F03" w:rsidRPr="00F80EBB" w:rsidRDefault="00AB36F3" w:rsidP="00A22991">
      <w:r>
        <w:t>EV- Electric vehicle</w:t>
      </w:r>
      <w:r w:rsidR="00786F03" w:rsidRPr="00F80EBB">
        <w:t>s BEV- Battery EV, PHEV- Plug in hybrids, FCEV- Fuel Cell EV</w:t>
      </w:r>
    </w:p>
    <w:p w14:paraId="1A04B96A" w14:textId="77777777" w:rsidR="00633405" w:rsidRPr="00F80EBB" w:rsidRDefault="00786F03" w:rsidP="00633405">
      <w:pPr>
        <w:keepNext/>
      </w:pPr>
      <w:r w:rsidRPr="00F80EBB">
        <w:rPr>
          <w:noProof/>
        </w:rPr>
        <w:drawing>
          <wp:inline distT="0" distB="0" distL="0" distR="0" wp14:anchorId="1EC405E3" wp14:editId="61228977">
            <wp:extent cx="5943600" cy="102870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1028700"/>
                    </a:xfrm>
                    <a:prstGeom prst="rect">
                      <a:avLst/>
                    </a:prstGeom>
                    <a:noFill/>
                    <a:ln w="9525">
                      <a:noFill/>
                      <a:miter lim="800000"/>
                      <a:headEnd/>
                      <a:tailEnd/>
                    </a:ln>
                  </pic:spPr>
                </pic:pic>
              </a:graphicData>
            </a:graphic>
          </wp:inline>
        </w:drawing>
      </w:r>
    </w:p>
    <w:p w14:paraId="4249E1E9" w14:textId="77777777" w:rsidR="00786F03" w:rsidRPr="00F80EBB" w:rsidRDefault="00633405" w:rsidP="00633405">
      <w:pPr>
        <w:pStyle w:val="Caption"/>
        <w:jc w:val="center"/>
        <w:rPr>
          <w:color w:val="auto"/>
          <w:sz w:val="24"/>
          <w:szCs w:val="24"/>
        </w:rPr>
      </w:pPr>
      <w:r w:rsidRPr="00F80EBB">
        <w:rPr>
          <w:color w:val="auto"/>
          <w:sz w:val="24"/>
          <w:szCs w:val="24"/>
        </w:rPr>
        <w:t xml:space="preserve">Figure </w:t>
      </w:r>
      <w:r w:rsidR="00E40BC1" w:rsidRPr="00F80EBB">
        <w:rPr>
          <w:color w:val="auto"/>
          <w:sz w:val="24"/>
          <w:szCs w:val="24"/>
        </w:rPr>
        <w:fldChar w:fldCharType="begin"/>
      </w:r>
      <w:r w:rsidRPr="00F80EBB">
        <w:rPr>
          <w:color w:val="auto"/>
          <w:sz w:val="24"/>
          <w:szCs w:val="24"/>
        </w:rPr>
        <w:instrText xml:space="preserve"> SEQ Figure \* ARABIC </w:instrText>
      </w:r>
      <w:r w:rsidR="00E40BC1" w:rsidRPr="00F80EBB">
        <w:rPr>
          <w:color w:val="auto"/>
          <w:sz w:val="24"/>
          <w:szCs w:val="24"/>
        </w:rPr>
        <w:fldChar w:fldCharType="separate"/>
      </w:r>
      <w:r w:rsidRPr="00F80EBB">
        <w:rPr>
          <w:noProof/>
          <w:color w:val="auto"/>
          <w:sz w:val="24"/>
          <w:szCs w:val="24"/>
        </w:rPr>
        <w:t>2</w:t>
      </w:r>
      <w:r w:rsidR="00E40BC1" w:rsidRPr="00F80EBB">
        <w:rPr>
          <w:color w:val="auto"/>
          <w:sz w:val="24"/>
          <w:szCs w:val="24"/>
        </w:rPr>
        <w:fldChar w:fldCharType="end"/>
      </w:r>
      <w:r w:rsidRPr="00F80EBB">
        <w:rPr>
          <w:color w:val="auto"/>
          <w:sz w:val="24"/>
          <w:szCs w:val="24"/>
        </w:rPr>
        <w:t xml:space="preserve"> Range of credits available per vehicle globally</w:t>
      </w:r>
    </w:p>
    <w:p w14:paraId="276C8FA6" w14:textId="77777777" w:rsidR="00E934A7" w:rsidRPr="00F80EBB" w:rsidRDefault="00E934A7" w:rsidP="00E934A7">
      <w:pPr>
        <w:jc w:val="center"/>
        <w:rPr>
          <w:b/>
        </w:rPr>
      </w:pPr>
      <w:r w:rsidRPr="00F80EBB">
        <w:rPr>
          <w:b/>
        </w:rPr>
        <w:t>(Source: IEA, 2021)</w:t>
      </w:r>
    </w:p>
    <w:p w14:paraId="0ACF8B48" w14:textId="77777777" w:rsidR="008E56C0" w:rsidRPr="00F80EBB" w:rsidRDefault="008E56C0" w:rsidP="00A22991">
      <w:pPr>
        <w:rPr>
          <w:b/>
        </w:rPr>
      </w:pPr>
      <w:r w:rsidRPr="00F80EBB">
        <w:rPr>
          <w:b/>
        </w:rPr>
        <w:t>Social</w:t>
      </w:r>
    </w:p>
    <w:p w14:paraId="4D0D83B9" w14:textId="08BE2601" w:rsidR="00152EF6" w:rsidRPr="00152EF6" w:rsidRDefault="00152EF6" w:rsidP="00A22991">
      <w:r>
        <w:t xml:space="preserve">   </w:t>
      </w:r>
      <w:r w:rsidR="00645F77" w:rsidRPr="00F80EBB">
        <w:t>The social awareness about environmental sustainability among people is leading a revolution in transportation trends and use of electric vehicles.</w:t>
      </w:r>
      <w:r>
        <w:t xml:space="preserve"> </w:t>
      </w:r>
      <w:r w:rsidR="00343CFC" w:rsidRPr="00F80EBB">
        <w:t xml:space="preserve">Post </w:t>
      </w:r>
      <w:proofErr w:type="gramStart"/>
      <w:r w:rsidR="00AB36F3" w:rsidRPr="00F80EBB">
        <w:t>pandemic;</w:t>
      </w:r>
      <w:proofErr w:type="gramEnd"/>
      <w:r w:rsidR="00343CFC" w:rsidRPr="00F80EBB">
        <w:t xml:space="preserve"> people have become more health conscious and ad</w:t>
      </w:r>
      <w:r w:rsidR="00796129" w:rsidRPr="00F80EBB">
        <w:t>opting healthy lifes</w:t>
      </w:r>
      <w:r w:rsidR="00781F5A" w:rsidRPr="00F80EBB">
        <w:t>tyles and taking extra care to keep the environment clean and green</w:t>
      </w:r>
      <w:r w:rsidR="00AB36F3">
        <w:t xml:space="preserve"> (</w:t>
      </w:r>
      <w:r w:rsidR="00AB36F3">
        <w:rPr>
          <w:szCs w:val="24"/>
        </w:rPr>
        <w:t xml:space="preserve">Shao, </w:t>
      </w:r>
      <w:r w:rsidR="00AB36F3" w:rsidRPr="00AB36F3">
        <w:rPr>
          <w:i/>
          <w:szCs w:val="24"/>
        </w:rPr>
        <w:t xml:space="preserve">et al. </w:t>
      </w:r>
      <w:r w:rsidR="00AB36F3">
        <w:rPr>
          <w:szCs w:val="24"/>
        </w:rPr>
        <w:t xml:space="preserve"> 2017</w:t>
      </w:r>
      <w:r w:rsidR="00AB36F3">
        <w:t>)</w:t>
      </w:r>
      <w:r w:rsidR="00781F5A" w:rsidRPr="00F80EBB">
        <w:t>. This is giving rise to the trend of clean and green energy</w:t>
      </w:r>
      <w:r w:rsidR="00754CF2" w:rsidRPr="00F80EBB">
        <w:t>.</w:t>
      </w:r>
      <w:r w:rsidR="00805B90">
        <w:t xml:space="preserve"> </w:t>
      </w:r>
      <w:r w:rsidR="00805B90" w:rsidRPr="00152EF6">
        <w:t>For example, more than 50% of the people in the UK are willing to buy electric car over fuel-</w:t>
      </w:r>
      <w:r w:rsidR="00805B90" w:rsidRPr="00152EF6">
        <w:lastRenderedPageBreak/>
        <w:t>based vehicle. However, this ratio increases for t</w:t>
      </w:r>
      <w:r w:rsidR="00E52BA9" w:rsidRPr="00152EF6">
        <w:t>he people aged between 18 to 24 years. Therefore, it can be said that younger generation is more inclined towards the electric vehicles.</w:t>
      </w:r>
    </w:p>
    <w:p w14:paraId="58FFD958" w14:textId="77777777" w:rsidR="008E56C0" w:rsidRPr="00F80EBB" w:rsidRDefault="008E56C0" w:rsidP="00A22991">
      <w:pPr>
        <w:rPr>
          <w:b/>
        </w:rPr>
      </w:pPr>
      <w:r w:rsidRPr="00F80EBB">
        <w:rPr>
          <w:b/>
        </w:rPr>
        <w:t>Technological</w:t>
      </w:r>
    </w:p>
    <w:p w14:paraId="6A41E9AC" w14:textId="30541C83" w:rsidR="0028710F" w:rsidRPr="00F80EBB" w:rsidRDefault="00152EF6" w:rsidP="00A22991">
      <w:r>
        <w:t xml:space="preserve">   </w:t>
      </w:r>
      <w:r w:rsidR="0061127D" w:rsidRPr="00F80EBB">
        <w:t xml:space="preserve">Although Tesla is leading innovator in the industry of electric vehicles, the industry is growing at the faster pace, where established companies are investing heavily in research and development in regards with new technological developments. </w:t>
      </w:r>
      <w:r w:rsidR="00773C67" w:rsidRPr="00F80EBB">
        <w:t xml:space="preserve">However, the world still needs to pace </w:t>
      </w:r>
      <w:r w:rsidR="00BC0B69" w:rsidRPr="00F80EBB">
        <w:t xml:space="preserve">up </w:t>
      </w:r>
      <w:r w:rsidR="00773C67" w:rsidRPr="00F80EBB">
        <w:t>the development of the infrastructure that facilitate the use of EVs.</w:t>
      </w:r>
      <w:r w:rsidR="009A3646" w:rsidRPr="00F80EBB">
        <w:t xml:space="preserve"> For instance, fast charging stations need to be installed at proper distances. </w:t>
      </w:r>
    </w:p>
    <w:p w14:paraId="7DAE4A1E" w14:textId="77777777" w:rsidR="008E56C0" w:rsidRPr="00F80EBB" w:rsidRDefault="008E56C0" w:rsidP="00A22991">
      <w:pPr>
        <w:rPr>
          <w:b/>
        </w:rPr>
      </w:pPr>
      <w:r w:rsidRPr="00F80EBB">
        <w:rPr>
          <w:b/>
        </w:rPr>
        <w:t>Environmental</w:t>
      </w:r>
    </w:p>
    <w:p w14:paraId="225E4A8D" w14:textId="43FAC1A2" w:rsidR="0068715F" w:rsidRPr="00F80EBB" w:rsidRDefault="00152EF6" w:rsidP="00A22991">
      <w:r>
        <w:t xml:space="preserve">   </w:t>
      </w:r>
      <w:r w:rsidR="0068715F" w:rsidRPr="00F80EBB">
        <w:t xml:space="preserve">The global environmental issues of global warming and high emissions of carbon have been addressed through the clean and green energy developments in the form of </w:t>
      </w:r>
      <w:r w:rsidR="00061C23" w:rsidRPr="00F80EBB">
        <w:t xml:space="preserve">electric </w:t>
      </w:r>
      <w:r w:rsidR="00AB36F3" w:rsidRPr="00F80EBB">
        <w:t>automotive</w:t>
      </w:r>
      <w:r w:rsidR="00061C23" w:rsidRPr="00F80EBB">
        <w:t xml:space="preserve">. Consumers, environmentalists as well as governments are making efforts to reduce the level of carbon footprints by preventing the use of </w:t>
      </w:r>
      <w:r w:rsidR="0077549D" w:rsidRPr="00F80EBB">
        <w:t>fossil based vehicles</w:t>
      </w:r>
      <w:r w:rsidR="00AB36F3">
        <w:t xml:space="preserve"> (</w:t>
      </w:r>
      <w:proofErr w:type="spellStart"/>
      <w:r w:rsidR="00AB36F3">
        <w:rPr>
          <w:szCs w:val="24"/>
        </w:rPr>
        <w:t>Ombui</w:t>
      </w:r>
      <w:proofErr w:type="spellEnd"/>
      <w:r w:rsidR="00AB36F3">
        <w:rPr>
          <w:szCs w:val="24"/>
        </w:rPr>
        <w:t>, 2018</w:t>
      </w:r>
      <w:r w:rsidR="00AB36F3">
        <w:t>)</w:t>
      </w:r>
      <w:r w:rsidR="0077549D" w:rsidRPr="00F80EBB">
        <w:t>.</w:t>
      </w:r>
    </w:p>
    <w:p w14:paraId="165EBB32" w14:textId="77777777" w:rsidR="008E56C0" w:rsidRPr="00F80EBB" w:rsidRDefault="008E56C0" w:rsidP="00A22991">
      <w:pPr>
        <w:rPr>
          <w:b/>
        </w:rPr>
      </w:pPr>
      <w:r w:rsidRPr="00F80EBB">
        <w:rPr>
          <w:b/>
        </w:rPr>
        <w:t>Legal</w:t>
      </w:r>
    </w:p>
    <w:p w14:paraId="4B403AF0" w14:textId="0A305BD7" w:rsidR="00BC4145" w:rsidRDefault="00152EF6" w:rsidP="00A22991">
      <w:r>
        <w:t xml:space="preserve">   </w:t>
      </w:r>
      <w:r w:rsidR="00A21005" w:rsidRPr="00F80EBB">
        <w:t xml:space="preserve">As the company is selling cars in multiple nations, it needs to adhere to the national, global as well as regional laws and regulations of the </w:t>
      </w:r>
      <w:proofErr w:type="gramStart"/>
      <w:r w:rsidR="00A21005" w:rsidRPr="00F80EBB">
        <w:t>particular country</w:t>
      </w:r>
      <w:proofErr w:type="gramEnd"/>
      <w:r w:rsidR="00A21005" w:rsidRPr="00F80EBB">
        <w:t xml:space="preserve">. At the same time, </w:t>
      </w:r>
      <w:r w:rsidR="0058293E" w:rsidRPr="00F80EBB">
        <w:t>international law</w:t>
      </w:r>
      <w:r w:rsidR="007B4CB3" w:rsidRPr="00F80EBB">
        <w:t>s for patent protection provide</w:t>
      </w:r>
      <w:r w:rsidR="0058293E" w:rsidRPr="00F80EBB">
        <w:t xml:space="preserve"> an opportunity for the company to expand its business in the untapped market across the globe.</w:t>
      </w:r>
    </w:p>
    <w:p w14:paraId="7A21F7DA" w14:textId="5271E1E5" w:rsidR="00E52BA9" w:rsidRPr="00152EF6" w:rsidRDefault="00152EF6" w:rsidP="00A22991">
      <w:r>
        <w:t xml:space="preserve">   </w:t>
      </w:r>
      <w:r w:rsidR="00E52BA9" w:rsidRPr="00152EF6">
        <w:t>For example, the parliament of the UK has passed an act for building a crucial infrastructure in the country. The act is called Automated and Electric Vehicles Act that would enable the provision of infrastructure for charging the electric vehicles, foundation for future regulations related to electric vehicles and insurance requirements for EV drivers</w:t>
      </w:r>
      <w:r w:rsidR="00CE00DE" w:rsidRPr="00152EF6">
        <w:t xml:space="preserve"> (E &amp; T, 2018)</w:t>
      </w:r>
      <w:r w:rsidR="00E52BA9" w:rsidRPr="00152EF6">
        <w:t>.</w:t>
      </w:r>
    </w:p>
    <w:p w14:paraId="042E7144" w14:textId="77777777" w:rsidR="002627DF" w:rsidRPr="00F80EBB" w:rsidRDefault="00173165" w:rsidP="002627DF">
      <w:pPr>
        <w:pStyle w:val="Heading2"/>
        <w:rPr>
          <w:color w:val="auto"/>
        </w:rPr>
      </w:pPr>
      <w:bookmarkStart w:id="6" w:name="_Toc63440449"/>
      <w:r w:rsidRPr="00F80EBB">
        <w:rPr>
          <w:color w:val="auto"/>
        </w:rPr>
        <w:t>Market structures and their impact on firm’s strategy</w:t>
      </w:r>
      <w:bookmarkEnd w:id="6"/>
    </w:p>
    <w:p w14:paraId="04BBF5FA" w14:textId="308BCE3A" w:rsidR="00FD1062" w:rsidRPr="00F80EBB" w:rsidRDefault="00152EF6" w:rsidP="00FD1062">
      <w:r>
        <w:t xml:space="preserve">   </w:t>
      </w:r>
      <w:r w:rsidR="000456B1" w:rsidRPr="00F80EBB">
        <w:t>The industry of all-electric vehicles is observing oligopoly market structure. As Tesla is competing with the existing car manufacturing companies, it belongs to oligopoly market structure.</w:t>
      </w:r>
    </w:p>
    <w:p w14:paraId="39D83B1B" w14:textId="49F68294" w:rsidR="008E61E4" w:rsidRPr="00F80EBB" w:rsidRDefault="00152EF6" w:rsidP="00FD1062">
      <w:r>
        <w:t xml:space="preserve">   </w:t>
      </w:r>
      <w:r w:rsidR="000456B1" w:rsidRPr="00F80EBB">
        <w:t>Oligopoly market is characterized by the presence of few but larger firms that have great potential for aggressive strategy. The three main competitors of Tesla</w:t>
      </w:r>
      <w:r w:rsidR="00813FA4" w:rsidRPr="00F80EBB">
        <w:t xml:space="preserve"> includ</w:t>
      </w:r>
      <w:r w:rsidR="008E61E4" w:rsidRPr="00F80EBB">
        <w:t>e Chevrolet, Toyota and Nissan.</w:t>
      </w:r>
    </w:p>
    <w:p w14:paraId="376058FF" w14:textId="0B0139E1" w:rsidR="000456B1" w:rsidRPr="00F80EBB" w:rsidRDefault="00152EF6" w:rsidP="00FD1062">
      <w:r>
        <w:t xml:space="preserve">   </w:t>
      </w:r>
      <w:r w:rsidR="008E61E4" w:rsidRPr="00F80EBB">
        <w:t xml:space="preserve">Nissan company supersedes Tesla in terms of charging infrastructure. The company has great network of 500 fast chargers as opposed to Tesla that possess with 200 fast charging stations. </w:t>
      </w:r>
      <w:r w:rsidR="008E61E4" w:rsidRPr="00F80EBB">
        <w:lastRenderedPageBreak/>
        <w:t xml:space="preserve">However, Nissan was providing free of cost charging. At the same time, Nissan Leaf has better average of 126 miles per gallon contrary to the average of 95 miles per gallon for Tesla’s model S. Also, Nissan model is way cheaper than the Tesla’s model S. </w:t>
      </w:r>
    </w:p>
    <w:p w14:paraId="0642EE7B" w14:textId="25BB3681" w:rsidR="005B258F" w:rsidRPr="00F80EBB" w:rsidRDefault="00152EF6" w:rsidP="00FD1062">
      <w:r>
        <w:t xml:space="preserve">   </w:t>
      </w:r>
      <w:r w:rsidR="005B258F" w:rsidRPr="00F80EBB">
        <w:t>Therefore, it can be said that Tesla needs to adopt short-term as well as long-term strategies for better sustainability and profitability.</w:t>
      </w:r>
    </w:p>
    <w:p w14:paraId="50C38EDE" w14:textId="3C41B83A" w:rsidR="00631630" w:rsidRPr="00F80EBB" w:rsidRDefault="00152EF6" w:rsidP="00FD1062">
      <w:r>
        <w:t xml:space="preserve">   </w:t>
      </w:r>
      <w:r w:rsidR="00D03A3F" w:rsidRPr="00F80EBB">
        <w:t xml:space="preserve">During the beginning of the Tesla car sales, the company targeted the </w:t>
      </w:r>
      <w:proofErr w:type="gramStart"/>
      <w:r w:rsidR="00D03A3F" w:rsidRPr="00F80EBB">
        <w:t>high income</w:t>
      </w:r>
      <w:proofErr w:type="gramEnd"/>
      <w:r w:rsidR="00D03A3F" w:rsidRPr="00F80EBB">
        <w:t xml:space="preserve"> males. </w:t>
      </w:r>
      <w:r w:rsidR="00776EFC" w:rsidRPr="00F80EBB">
        <w:t xml:space="preserve">However, looking towards the strategy of its competitors that are offering similar cars at cheaper prices, the company needs to make necessary changes in its pricing strategy for </w:t>
      </w:r>
      <w:proofErr w:type="spellStart"/>
      <w:r w:rsidR="00776EFC" w:rsidRPr="00F80EBB">
        <w:t>lon</w:t>
      </w:r>
      <w:proofErr w:type="spellEnd"/>
      <w:r w:rsidR="00776EFC" w:rsidRPr="00F80EBB">
        <w:t>-term sustainability</w:t>
      </w:r>
      <w:r w:rsidR="00AB36F3">
        <w:t xml:space="preserve"> (</w:t>
      </w:r>
      <w:proofErr w:type="spellStart"/>
      <w:r w:rsidR="00AB36F3">
        <w:rPr>
          <w:szCs w:val="24"/>
        </w:rPr>
        <w:t>Musonera</w:t>
      </w:r>
      <w:proofErr w:type="spellEnd"/>
      <w:r w:rsidR="00AB36F3">
        <w:rPr>
          <w:szCs w:val="24"/>
        </w:rPr>
        <w:t xml:space="preserve"> and Cagle, 2019</w:t>
      </w:r>
      <w:r w:rsidR="00AB36F3">
        <w:t>)</w:t>
      </w:r>
      <w:r w:rsidR="00776EFC" w:rsidRPr="00F80EBB">
        <w:t>.</w:t>
      </w:r>
    </w:p>
    <w:p w14:paraId="794CBE99" w14:textId="18E173EA" w:rsidR="008C5FC6" w:rsidRPr="00F80EBB" w:rsidRDefault="00152EF6" w:rsidP="00FD1062">
      <w:r>
        <w:t xml:space="preserve">   </w:t>
      </w:r>
      <w:r w:rsidR="00B8779A" w:rsidRPr="00F80EBB">
        <w:t xml:space="preserve">The company also faced some of the strategic challenges in the delivery of the new products that was delayed. </w:t>
      </w:r>
      <w:r w:rsidR="001840E5" w:rsidRPr="00F80EBB">
        <w:t>As the company is operating in highly competitive market, it needs to invest more in research and development in making the cars more affordable for the middle income buyers also.</w:t>
      </w:r>
    </w:p>
    <w:p w14:paraId="1038FFA0" w14:textId="6D5FBDBE" w:rsidR="00B8779A" w:rsidRDefault="00152EF6" w:rsidP="00FD1062">
      <w:r>
        <w:t xml:space="preserve">   </w:t>
      </w:r>
      <w:r w:rsidR="009667EC" w:rsidRPr="00F80EBB">
        <w:t>Furthermore, the company is also following transnational as its business strategy</w:t>
      </w:r>
      <w:r w:rsidR="00441087" w:rsidRPr="00F80EBB">
        <w:t>.</w:t>
      </w:r>
      <w:r w:rsidR="00152F63" w:rsidRPr="00F80EBB">
        <w:t xml:space="preserve"> This can also be </w:t>
      </w:r>
      <w:r w:rsidR="008C5FC6" w:rsidRPr="00F80EBB">
        <w:t>altered in the longer run as the firm is selling its products in different nations with differences in cultures and</w:t>
      </w:r>
      <w:r w:rsidR="005B4ACA" w:rsidRPr="00F80EBB">
        <w:t xml:space="preserve"> geographic locations.</w:t>
      </w:r>
      <w:r w:rsidR="00691A59" w:rsidRPr="00F80EBB">
        <w:t xml:space="preserve"> The business can make necessary alterations in the products that are designed for sales overseas.</w:t>
      </w:r>
      <w:r w:rsidR="00451308" w:rsidRPr="00F80EBB">
        <w:t xml:space="preserve"> As taking business in international market helps the company to expand and establish its brand image in global environment, seeking untapped market at global level will ensure the business sustainability and profitability.</w:t>
      </w:r>
    </w:p>
    <w:p w14:paraId="665154FD" w14:textId="77777777" w:rsidR="00152EF6" w:rsidRPr="00F80EBB" w:rsidRDefault="00152EF6" w:rsidP="00FD1062"/>
    <w:p w14:paraId="75B36354" w14:textId="77777777" w:rsidR="00173165" w:rsidRPr="00F80EBB" w:rsidRDefault="00173165" w:rsidP="00173165">
      <w:pPr>
        <w:pStyle w:val="Heading1"/>
        <w:rPr>
          <w:color w:val="auto"/>
        </w:rPr>
      </w:pPr>
      <w:bookmarkStart w:id="7" w:name="_Toc63440450"/>
      <w:r w:rsidRPr="00F80EBB">
        <w:rPr>
          <w:color w:val="auto"/>
        </w:rPr>
        <w:t>Recommendations</w:t>
      </w:r>
      <w:bookmarkEnd w:id="7"/>
    </w:p>
    <w:p w14:paraId="7DF69548" w14:textId="72A76BDB" w:rsidR="00844CD4" w:rsidRPr="00F80EBB" w:rsidRDefault="00152EF6" w:rsidP="00844CD4">
      <w:r>
        <w:t xml:space="preserve">   </w:t>
      </w:r>
      <w:r w:rsidR="00A57B65" w:rsidRPr="00F80EBB">
        <w:t>Tesla has enjoyed strong brand image as leading innovator in electric vehicle.</w:t>
      </w:r>
      <w:r w:rsidR="00562980" w:rsidRPr="00F80EBB">
        <w:t xml:space="preserve"> However, the presence of other few large firms throws constant threat to the business su</w:t>
      </w:r>
      <w:r w:rsidR="00927EA3" w:rsidRPr="00F80EBB">
        <w:t xml:space="preserve">stainability and growth. On the basis of the Porter’s five forces model that provide detailed analysis of the factors at micro level, it has been identified that </w:t>
      </w:r>
      <w:r w:rsidR="00770F33" w:rsidRPr="00F80EBB">
        <w:t>competitive rivalry is strong</w:t>
      </w:r>
      <w:r w:rsidR="00153AEF" w:rsidRPr="00F80EBB">
        <w:t>, thus to stay at the leading position in the market, it is advisable for the company to manufacture the products that more viable and can be offered in the market at competitive prices</w:t>
      </w:r>
      <w:r w:rsidR="00927EA3" w:rsidRPr="00F80EBB">
        <w:t xml:space="preserve">. </w:t>
      </w:r>
    </w:p>
    <w:p w14:paraId="77C9F073" w14:textId="43DC830E" w:rsidR="00FA03E3" w:rsidRDefault="00152EF6" w:rsidP="00844CD4">
      <w:r>
        <w:t xml:space="preserve">   </w:t>
      </w:r>
      <w:r w:rsidR="00FA03E3" w:rsidRPr="00F80EBB">
        <w:t xml:space="preserve">In addition to this, it is highly recommended to the company to keep evolving as per the present trends in the market. The key trends in climate change, high awareness towards a greener ecosystem also needs to be considered with respect to the energy storage, automotive, and energy </w:t>
      </w:r>
      <w:r w:rsidR="00FA03E3" w:rsidRPr="00F80EBB">
        <w:lastRenderedPageBreak/>
        <w:t xml:space="preserve">generation solutions. The business also </w:t>
      </w:r>
      <w:r w:rsidRPr="00F80EBB">
        <w:t>needs</w:t>
      </w:r>
      <w:r w:rsidR="00FA03E3" w:rsidRPr="00F80EBB">
        <w:t xml:space="preserve"> to </w:t>
      </w:r>
      <w:proofErr w:type="gramStart"/>
      <w:r w:rsidR="00FA03E3" w:rsidRPr="00F80EBB">
        <w:t>take into account</w:t>
      </w:r>
      <w:proofErr w:type="gramEnd"/>
      <w:r w:rsidR="00FA03E3" w:rsidRPr="00F80EBB">
        <w:t xml:space="preserve"> the trends followed by other energy solution providers and automakers.</w:t>
      </w:r>
    </w:p>
    <w:p w14:paraId="12CA3E28" w14:textId="77777777" w:rsidR="00152EF6" w:rsidRPr="00F80EBB" w:rsidRDefault="00152EF6" w:rsidP="00844CD4"/>
    <w:p w14:paraId="191A7161" w14:textId="77777777" w:rsidR="00173165" w:rsidRPr="00F80EBB" w:rsidRDefault="00173165" w:rsidP="00173165">
      <w:pPr>
        <w:pStyle w:val="Heading1"/>
        <w:rPr>
          <w:color w:val="auto"/>
        </w:rPr>
      </w:pPr>
      <w:bookmarkStart w:id="8" w:name="_Toc63440451"/>
      <w:r w:rsidRPr="00F80EBB">
        <w:rPr>
          <w:color w:val="auto"/>
        </w:rPr>
        <w:t>Conclusion</w:t>
      </w:r>
      <w:bookmarkEnd w:id="8"/>
    </w:p>
    <w:p w14:paraId="267C449F" w14:textId="6F15C32A" w:rsidR="00E34780" w:rsidRDefault="00152EF6" w:rsidP="00E34780">
      <w:r>
        <w:t xml:space="preserve">   </w:t>
      </w:r>
      <w:r w:rsidR="00E34780" w:rsidRPr="00F80EBB">
        <w:t xml:space="preserve">It is concluded from the above analysis that global business environment defines the nature of international trade. Companies indulge in international businesses for the purpose of business expansion and profitability. The automotive market of cars is growing at the rate of 3.6% yearly. The global business environment is analyzed in context with Tesla, an innovator of electric vehicles. Competition is analyzed as strong force, whereas bargaining power of buyers is identified to be weaker </w:t>
      </w:r>
      <w:r w:rsidR="00AB36F3" w:rsidRPr="00F80EBB">
        <w:t>force that affects</w:t>
      </w:r>
      <w:r w:rsidR="00E34780" w:rsidRPr="00F80EBB">
        <w:t xml:space="preserve"> the business. On the other hand bargaining power of the suppliers, substitution, and threats from new entrant are moderate forces. PESTEL provides more opportunity for electric vehicles. It has been analyzed that competitors and oligopoly market affect the company’s strategies and operations in short as well as long-term. The organization is advised to evolve for long-term sustainability.</w:t>
      </w:r>
    </w:p>
    <w:p w14:paraId="08614BF3" w14:textId="77777777" w:rsidR="00F80EBB" w:rsidRDefault="00F80EBB">
      <w:pPr>
        <w:spacing w:after="200" w:line="276" w:lineRule="auto"/>
        <w:jc w:val="left"/>
        <w:rPr>
          <w:rFonts w:eastAsiaTheme="majorEastAsia" w:cstheme="majorBidi"/>
          <w:b/>
          <w:bCs/>
          <w:color w:val="000000" w:themeColor="text1"/>
          <w:sz w:val="28"/>
          <w:szCs w:val="28"/>
        </w:rPr>
      </w:pPr>
      <w:r>
        <w:br w:type="page"/>
      </w:r>
    </w:p>
    <w:p w14:paraId="17AB67FF" w14:textId="77777777" w:rsidR="00F80EBB" w:rsidRDefault="00F80EBB" w:rsidP="00F80EBB">
      <w:pPr>
        <w:pStyle w:val="Heading1"/>
      </w:pPr>
      <w:bookmarkStart w:id="9" w:name="_Toc63440452"/>
      <w:r>
        <w:lastRenderedPageBreak/>
        <w:t>References</w:t>
      </w:r>
      <w:bookmarkEnd w:id="9"/>
    </w:p>
    <w:p w14:paraId="25C15663" w14:textId="7F3EE5B2" w:rsidR="00A2298E" w:rsidRDefault="00A2298E" w:rsidP="00F80EBB">
      <w:proofErr w:type="spellStart"/>
      <w:r>
        <w:t>Abuelsamid</w:t>
      </w:r>
      <w:proofErr w:type="spellEnd"/>
      <w:r>
        <w:t>, S., 2017.</w:t>
      </w:r>
      <w:r>
        <w:rPr>
          <w:bCs/>
          <w:i/>
        </w:rPr>
        <w:t xml:space="preserve">Why would any supplier want to work with </w:t>
      </w:r>
      <w:proofErr w:type="gramStart"/>
      <w:r>
        <w:rPr>
          <w:bCs/>
          <w:i/>
        </w:rPr>
        <w:t>Tesla?</w:t>
      </w:r>
      <w:r>
        <w:t>[</w:t>
      </w:r>
      <w:proofErr w:type="gramEnd"/>
      <w:r>
        <w:t>Online]. Available through &lt;</w:t>
      </w:r>
      <w:hyperlink r:id="rId12" w:history="1">
        <w:r>
          <w:rPr>
            <w:rStyle w:val="Hyperlink"/>
          </w:rPr>
          <w:t>https://www.forbes.com/sites/samabuelsamid/2017/11/02/why-would-any-supplier-want-to-work-with-tesla/?sh=5752550a3cbc</w:t>
        </w:r>
      </w:hyperlink>
      <w:r>
        <w:t>&gt;. [Accessed on 5</w:t>
      </w:r>
      <w:r>
        <w:rPr>
          <w:vertAlign w:val="superscript"/>
        </w:rPr>
        <w:t>th</w:t>
      </w:r>
      <w:r>
        <w:t xml:space="preserve"> </w:t>
      </w:r>
      <w:proofErr w:type="gramStart"/>
      <w:r>
        <w:t>February,</w:t>
      </w:r>
      <w:proofErr w:type="gramEnd"/>
      <w:r>
        <w:t xml:space="preserve"> 2021]</w:t>
      </w:r>
    </w:p>
    <w:p w14:paraId="2AFEE18A" w14:textId="77777777" w:rsidR="00152EF6" w:rsidRDefault="00152EF6" w:rsidP="00F80EBB"/>
    <w:p w14:paraId="051BE903" w14:textId="77777777" w:rsidR="00A2298E" w:rsidRDefault="00A2298E" w:rsidP="00F80EBB">
      <w:pPr>
        <w:rPr>
          <w:szCs w:val="24"/>
        </w:rPr>
      </w:pPr>
      <w:proofErr w:type="spellStart"/>
      <w:r w:rsidRPr="00B91499">
        <w:rPr>
          <w:szCs w:val="24"/>
        </w:rPr>
        <w:t>Borgstedt</w:t>
      </w:r>
      <w:proofErr w:type="spellEnd"/>
      <w:r w:rsidRPr="00B91499">
        <w:rPr>
          <w:szCs w:val="24"/>
        </w:rPr>
        <w:t xml:space="preserve">, P., </w:t>
      </w:r>
      <w:proofErr w:type="spellStart"/>
      <w:r w:rsidRPr="00B91499">
        <w:rPr>
          <w:szCs w:val="24"/>
        </w:rPr>
        <w:t>Neyer</w:t>
      </w:r>
      <w:proofErr w:type="spellEnd"/>
      <w:r w:rsidRPr="00B91499">
        <w:rPr>
          <w:szCs w:val="24"/>
        </w:rPr>
        <w:t xml:space="preserve">, B. and </w:t>
      </w:r>
      <w:proofErr w:type="spellStart"/>
      <w:r w:rsidRPr="00B91499">
        <w:rPr>
          <w:szCs w:val="24"/>
        </w:rPr>
        <w:t>Schewe</w:t>
      </w:r>
      <w:proofErr w:type="spellEnd"/>
      <w:r w:rsidRPr="00B91499">
        <w:rPr>
          <w:szCs w:val="24"/>
        </w:rPr>
        <w:t>, G., 2017. Paving the road to electric vehicles–A patent analysis of the automotive supply industry. </w:t>
      </w:r>
      <w:r w:rsidRPr="00B91499">
        <w:rPr>
          <w:i/>
          <w:iCs/>
          <w:szCs w:val="24"/>
        </w:rPr>
        <w:t>Journal of cleaner production</w:t>
      </w:r>
      <w:r w:rsidRPr="00B91499">
        <w:rPr>
          <w:szCs w:val="24"/>
        </w:rPr>
        <w:t>, </w:t>
      </w:r>
      <w:r w:rsidRPr="00B91499">
        <w:rPr>
          <w:i/>
          <w:iCs/>
          <w:szCs w:val="24"/>
        </w:rPr>
        <w:t>167</w:t>
      </w:r>
      <w:r w:rsidRPr="00B91499">
        <w:rPr>
          <w:szCs w:val="24"/>
        </w:rPr>
        <w:t>, pp.75-87.</w:t>
      </w:r>
    </w:p>
    <w:p w14:paraId="1AC6D1CA" w14:textId="32125ADF" w:rsidR="00BB50FC" w:rsidRDefault="00BB50FC" w:rsidP="00F80EBB">
      <w:pPr>
        <w:rPr>
          <w:color w:val="000000" w:themeColor="text1"/>
          <w:szCs w:val="24"/>
        </w:rPr>
      </w:pPr>
      <w:r w:rsidRPr="00152EF6">
        <w:rPr>
          <w:color w:val="000000" w:themeColor="text1"/>
          <w:szCs w:val="24"/>
        </w:rPr>
        <w:t xml:space="preserve">Crider, J., 2019. </w:t>
      </w:r>
      <w:r w:rsidRPr="00152EF6">
        <w:rPr>
          <w:bCs/>
          <w:i/>
          <w:color w:val="000000" w:themeColor="text1"/>
          <w:szCs w:val="24"/>
        </w:rPr>
        <w:t xml:space="preserve">57% Of UK Consumers Consider Buying Electric Vehicles </w:t>
      </w:r>
      <w:r w:rsidRPr="00152EF6">
        <w:rPr>
          <w:color w:val="000000" w:themeColor="text1"/>
          <w:szCs w:val="24"/>
        </w:rPr>
        <w:t>[Online]. Available through&lt;</w:t>
      </w:r>
      <w:hyperlink r:id="rId13" w:history="1">
        <w:r w:rsidRPr="00152EF6">
          <w:rPr>
            <w:rStyle w:val="Hyperlink"/>
            <w:color w:val="000000" w:themeColor="text1"/>
            <w:szCs w:val="24"/>
          </w:rPr>
          <w:t>https://cleantechnica.com/2019/09/05/57-of-uk-consumers-consider-buying-electric-vehicles/</w:t>
        </w:r>
      </w:hyperlink>
      <w:r w:rsidRPr="00152EF6">
        <w:rPr>
          <w:color w:val="000000" w:themeColor="text1"/>
          <w:szCs w:val="24"/>
        </w:rPr>
        <w:t>&gt;. [Accessed on 19</w:t>
      </w:r>
      <w:r w:rsidRPr="00152EF6">
        <w:rPr>
          <w:color w:val="000000" w:themeColor="text1"/>
          <w:szCs w:val="24"/>
          <w:vertAlign w:val="superscript"/>
        </w:rPr>
        <w:t>th</w:t>
      </w:r>
      <w:r w:rsidRPr="00152EF6">
        <w:rPr>
          <w:color w:val="000000" w:themeColor="text1"/>
          <w:szCs w:val="24"/>
        </w:rPr>
        <w:t xml:space="preserve"> </w:t>
      </w:r>
      <w:proofErr w:type="gramStart"/>
      <w:r w:rsidRPr="00152EF6">
        <w:rPr>
          <w:color w:val="000000" w:themeColor="text1"/>
          <w:szCs w:val="24"/>
        </w:rPr>
        <w:t>February,</w:t>
      </w:r>
      <w:proofErr w:type="gramEnd"/>
      <w:r w:rsidRPr="00152EF6">
        <w:rPr>
          <w:color w:val="000000" w:themeColor="text1"/>
          <w:szCs w:val="24"/>
        </w:rPr>
        <w:t xml:space="preserve"> 2021]</w:t>
      </w:r>
    </w:p>
    <w:p w14:paraId="0534FC06" w14:textId="77777777" w:rsidR="00152EF6" w:rsidRPr="00152EF6" w:rsidRDefault="00152EF6" w:rsidP="00F80EBB">
      <w:pPr>
        <w:rPr>
          <w:bCs/>
          <w:i/>
          <w:color w:val="000000" w:themeColor="text1"/>
          <w:szCs w:val="24"/>
        </w:rPr>
      </w:pPr>
    </w:p>
    <w:p w14:paraId="586AE09D" w14:textId="77777777" w:rsidR="0050411A" w:rsidRPr="00152EF6" w:rsidRDefault="0050411A" w:rsidP="00F80EBB">
      <w:pPr>
        <w:rPr>
          <w:color w:val="000000" w:themeColor="text1"/>
          <w:szCs w:val="24"/>
        </w:rPr>
      </w:pPr>
      <w:r w:rsidRPr="00152EF6">
        <w:rPr>
          <w:color w:val="000000" w:themeColor="text1"/>
          <w:szCs w:val="24"/>
        </w:rPr>
        <w:t xml:space="preserve">E &amp; T, 2018. </w:t>
      </w:r>
      <w:r w:rsidRPr="00152EF6">
        <w:rPr>
          <w:i/>
          <w:color w:val="000000" w:themeColor="text1"/>
          <w:szCs w:val="24"/>
        </w:rPr>
        <w:t>Electric vehicle legislation enables rollout of UK charging network</w:t>
      </w:r>
      <w:r w:rsidRPr="00152EF6">
        <w:rPr>
          <w:color w:val="000000" w:themeColor="text1"/>
          <w:szCs w:val="24"/>
        </w:rPr>
        <w:t>. [Online]. Available through</w:t>
      </w:r>
      <w:r w:rsidRPr="00152EF6">
        <w:rPr>
          <w:b/>
          <w:color w:val="000000" w:themeColor="text1"/>
          <w:szCs w:val="24"/>
        </w:rPr>
        <w:t>&lt;</w:t>
      </w:r>
      <w:hyperlink r:id="rId14" w:anchor=":~:text=Parliament%20has%20passed%20an%20act,be%20built%20throughout%20the%20UK.&amp;text=The%20government%20has%20pledged%20to,towards%20electric%20and%20hybrid%20vehicles" w:history="1">
        <w:r w:rsidRPr="00152EF6">
          <w:rPr>
            <w:rStyle w:val="Hyperlink"/>
            <w:color w:val="000000" w:themeColor="text1"/>
            <w:szCs w:val="24"/>
          </w:rPr>
          <w:t>https://eandt.theiet.org/content/articles/2018/07/electric-vehicle-legislation-enables-rollout-of-uk-charging-point-network/#:~:text=Parliament%20has%20passed%20an%20act,be%20built%20throughout%20the%20UK.&amp;text=The%20government%20has%20pledged%20to,towards%20electric%20and%20hybrid%20vehicles</w:t>
        </w:r>
      </w:hyperlink>
      <w:r w:rsidRPr="00152EF6">
        <w:rPr>
          <w:color w:val="000000" w:themeColor="text1"/>
          <w:szCs w:val="24"/>
        </w:rPr>
        <w:t>.&gt;. [Accessed on 19</w:t>
      </w:r>
      <w:r w:rsidRPr="00152EF6">
        <w:rPr>
          <w:color w:val="000000" w:themeColor="text1"/>
          <w:szCs w:val="24"/>
          <w:vertAlign w:val="superscript"/>
        </w:rPr>
        <w:t>th</w:t>
      </w:r>
      <w:r w:rsidRPr="00152EF6">
        <w:rPr>
          <w:color w:val="000000" w:themeColor="text1"/>
          <w:szCs w:val="24"/>
        </w:rPr>
        <w:t xml:space="preserve"> February, 2021]</w:t>
      </w:r>
    </w:p>
    <w:p w14:paraId="1737C3A6" w14:textId="77777777" w:rsidR="00BB50FC" w:rsidRPr="00BB50FC" w:rsidRDefault="00BB50FC" w:rsidP="00F80EBB">
      <w:pPr>
        <w:rPr>
          <w:color w:val="FF0000"/>
          <w:szCs w:val="24"/>
        </w:rPr>
      </w:pPr>
    </w:p>
    <w:p w14:paraId="51597E43" w14:textId="5CB531F1" w:rsidR="00A2298E" w:rsidRDefault="00A2298E" w:rsidP="00F80EBB">
      <w:proofErr w:type="spellStart"/>
      <w:r>
        <w:t>Frangoul</w:t>
      </w:r>
      <w:proofErr w:type="spellEnd"/>
      <w:r>
        <w:t xml:space="preserve"> A., 2020. </w:t>
      </w:r>
      <w:r>
        <w:rPr>
          <w:bCs/>
          <w:i/>
        </w:rPr>
        <w:t>UK government plans to ban the sale of diesel and gasoline cars by 2035.</w:t>
      </w:r>
      <w:r>
        <w:t>[Online].Available through &lt;</w:t>
      </w:r>
      <w:hyperlink r:id="rId15" w:history="1">
        <w:r>
          <w:rPr>
            <w:rStyle w:val="Hyperlink"/>
          </w:rPr>
          <w:t>https://www.cnbc.com/2020/02/04/uk-government-plans-to-ban-sale-of-diesel-and-gasoline-cars-by-2035.html</w:t>
        </w:r>
      </w:hyperlink>
      <w:r>
        <w:t>&gt;. [Accessed on 5</w:t>
      </w:r>
      <w:r>
        <w:rPr>
          <w:vertAlign w:val="superscript"/>
        </w:rPr>
        <w:t>th</w:t>
      </w:r>
      <w:r>
        <w:t xml:space="preserve"> </w:t>
      </w:r>
      <w:proofErr w:type="gramStart"/>
      <w:r>
        <w:t>February,</w:t>
      </w:r>
      <w:proofErr w:type="gramEnd"/>
      <w:r>
        <w:t xml:space="preserve"> 2021]</w:t>
      </w:r>
    </w:p>
    <w:p w14:paraId="2E49DA7F" w14:textId="77777777" w:rsidR="00152EF6" w:rsidRDefault="00152EF6" w:rsidP="00F80EBB">
      <w:pPr>
        <w:rPr>
          <w:bCs/>
          <w:i/>
        </w:rPr>
      </w:pPr>
    </w:p>
    <w:p w14:paraId="714DAAB3" w14:textId="624FFBD9" w:rsidR="00A2298E" w:rsidRDefault="00A2298E" w:rsidP="00F80EBB">
      <w:r>
        <w:t xml:space="preserve">I Drive Safely, 2020. </w:t>
      </w:r>
      <w:r>
        <w:rPr>
          <w:bCs/>
          <w:i/>
        </w:rPr>
        <w:t xml:space="preserve">Evolution of the </w:t>
      </w:r>
      <w:proofErr w:type="gramStart"/>
      <w:r>
        <w:rPr>
          <w:bCs/>
          <w:i/>
        </w:rPr>
        <w:t>Automobile</w:t>
      </w:r>
      <w:r>
        <w:rPr>
          <w:i/>
        </w:rPr>
        <w:t>.</w:t>
      </w:r>
      <w:r>
        <w:t>[</w:t>
      </w:r>
      <w:proofErr w:type="gramEnd"/>
      <w:r>
        <w:t>Online].Available through&lt; https://www.idrivesafely.com/defensive-driving/trending/evolution-automobile&gt;. [Accessed on 5</w:t>
      </w:r>
      <w:r>
        <w:rPr>
          <w:vertAlign w:val="superscript"/>
        </w:rPr>
        <w:t>th</w:t>
      </w:r>
      <w:r>
        <w:t xml:space="preserve"> </w:t>
      </w:r>
      <w:proofErr w:type="gramStart"/>
      <w:r>
        <w:t>February,</w:t>
      </w:r>
      <w:proofErr w:type="gramEnd"/>
      <w:r>
        <w:t xml:space="preserve"> 2021]</w:t>
      </w:r>
    </w:p>
    <w:p w14:paraId="317D9923" w14:textId="77777777" w:rsidR="00152EF6" w:rsidRDefault="00152EF6" w:rsidP="00F80EBB">
      <w:pPr>
        <w:rPr>
          <w:b/>
          <w:bCs/>
          <w:i/>
        </w:rPr>
      </w:pPr>
    </w:p>
    <w:p w14:paraId="4B9A977A" w14:textId="3A689D5F" w:rsidR="00A2298E" w:rsidRDefault="00A2298E" w:rsidP="00F80EBB">
      <w:r>
        <w:t>IBIS World, 2020.</w:t>
      </w:r>
      <w:r>
        <w:rPr>
          <w:bCs/>
          <w:i/>
        </w:rPr>
        <w:t>Global Car &amp; Automobile Manufacturing</w:t>
      </w:r>
      <w:r>
        <w:rPr>
          <w:b/>
          <w:bCs/>
          <w:i/>
        </w:rPr>
        <w:t> </w:t>
      </w:r>
      <w:r>
        <w:rPr>
          <w:i/>
        </w:rPr>
        <w:t>- Market Size</w:t>
      </w:r>
      <w:r>
        <w:rPr>
          <w:b/>
          <w:bCs/>
          <w:i/>
        </w:rPr>
        <w:t> </w:t>
      </w:r>
      <w:r>
        <w:rPr>
          <w:i/>
        </w:rPr>
        <w:t>2005–2025.</w:t>
      </w:r>
      <w:r>
        <w:t>[Online].Available through&lt;</w:t>
      </w:r>
      <w:hyperlink r:id="rId16" w:history="1">
        <w:r>
          <w:rPr>
            <w:rStyle w:val="Hyperlink"/>
          </w:rPr>
          <w:t>https://www.ibisworld.com/global/market-size/global-car-automobile-manufacturing/</w:t>
        </w:r>
      </w:hyperlink>
      <w:r>
        <w:t>&gt;. [Accessed on 5</w:t>
      </w:r>
      <w:r>
        <w:rPr>
          <w:vertAlign w:val="superscript"/>
        </w:rPr>
        <w:t>th</w:t>
      </w:r>
      <w:r>
        <w:t xml:space="preserve"> </w:t>
      </w:r>
      <w:proofErr w:type="gramStart"/>
      <w:r>
        <w:t>February,</w:t>
      </w:r>
      <w:proofErr w:type="gramEnd"/>
      <w:r>
        <w:t xml:space="preserve"> 2021]</w:t>
      </w:r>
    </w:p>
    <w:p w14:paraId="5A6A0E31" w14:textId="77777777" w:rsidR="00152EF6" w:rsidRDefault="00152EF6" w:rsidP="00F80EBB"/>
    <w:p w14:paraId="04B2064E" w14:textId="77777777" w:rsidR="00A2298E" w:rsidRDefault="00A2298E" w:rsidP="00F80EBB">
      <w:pPr>
        <w:rPr>
          <w:b/>
          <w:bCs/>
          <w:i/>
        </w:rPr>
      </w:pPr>
      <w:r>
        <w:lastRenderedPageBreak/>
        <w:t>IEA, 2021.</w:t>
      </w:r>
      <w:r>
        <w:rPr>
          <w:bCs/>
          <w:i/>
        </w:rPr>
        <w:t>Global EV Outlook 2020</w:t>
      </w:r>
      <w:r>
        <w:rPr>
          <w:i/>
        </w:rPr>
        <w:t>.</w:t>
      </w:r>
      <w:r>
        <w:t>[Online].Available through &lt;</w:t>
      </w:r>
      <w:hyperlink r:id="rId17" w:history="1">
        <w:r>
          <w:rPr>
            <w:rStyle w:val="Hyperlink"/>
          </w:rPr>
          <w:t>https://www.iea.org/reports/global-ev-outlook-2020</w:t>
        </w:r>
      </w:hyperlink>
      <w:r>
        <w:t>&gt;. [Accessed on 5</w:t>
      </w:r>
      <w:r>
        <w:rPr>
          <w:vertAlign w:val="superscript"/>
        </w:rPr>
        <w:t>th</w:t>
      </w:r>
      <w:r>
        <w:t xml:space="preserve"> February, 2021]</w:t>
      </w:r>
    </w:p>
    <w:p w14:paraId="3CA88FCA" w14:textId="31AF4EFC" w:rsidR="00A2298E" w:rsidRDefault="00A2298E" w:rsidP="00F80EBB">
      <w:pPr>
        <w:rPr>
          <w:szCs w:val="24"/>
        </w:rPr>
      </w:pPr>
      <w:proofErr w:type="spellStart"/>
      <w:r w:rsidRPr="00B91499">
        <w:rPr>
          <w:szCs w:val="24"/>
        </w:rPr>
        <w:t>Kalaitzi</w:t>
      </w:r>
      <w:proofErr w:type="spellEnd"/>
      <w:r w:rsidRPr="00B91499">
        <w:rPr>
          <w:szCs w:val="24"/>
        </w:rPr>
        <w:t xml:space="preserve">, D., </w:t>
      </w:r>
      <w:proofErr w:type="spellStart"/>
      <w:r w:rsidRPr="00B91499">
        <w:rPr>
          <w:szCs w:val="24"/>
        </w:rPr>
        <w:t>Matopoulos</w:t>
      </w:r>
      <w:proofErr w:type="spellEnd"/>
      <w:r w:rsidRPr="00B91499">
        <w:rPr>
          <w:szCs w:val="24"/>
        </w:rPr>
        <w:t>, A. and Clegg, B., 2019. Managing resource dependencies in electric vehicle supply chains: a multi-tier case study. </w:t>
      </w:r>
      <w:r w:rsidRPr="00B91499">
        <w:rPr>
          <w:i/>
          <w:iCs/>
          <w:szCs w:val="24"/>
        </w:rPr>
        <w:t>Supply Chain Management: An International Journal</w:t>
      </w:r>
      <w:r w:rsidRPr="00B91499">
        <w:rPr>
          <w:szCs w:val="24"/>
        </w:rPr>
        <w:t xml:space="preserve">.  </w:t>
      </w:r>
    </w:p>
    <w:p w14:paraId="2D75E394" w14:textId="77777777" w:rsidR="00152EF6" w:rsidRPr="00B91499" w:rsidRDefault="00152EF6" w:rsidP="00F80EBB">
      <w:pPr>
        <w:rPr>
          <w:b/>
          <w:szCs w:val="24"/>
        </w:rPr>
      </w:pPr>
    </w:p>
    <w:p w14:paraId="29A10DBA" w14:textId="1EA869ED" w:rsidR="00A2298E" w:rsidRDefault="00A2298E" w:rsidP="00F80EBB">
      <w:r>
        <w:t>Market Research Report, 2021.</w:t>
      </w:r>
      <w:r>
        <w:rPr>
          <w:bCs/>
          <w:i/>
        </w:rPr>
        <w:t xml:space="preserve">AUTOMOTIVE MARKET RESEARCH REPORTS, ANALYSIS &amp; </w:t>
      </w:r>
      <w:proofErr w:type="gramStart"/>
      <w:r>
        <w:rPr>
          <w:bCs/>
          <w:i/>
        </w:rPr>
        <w:t>TRENDS</w:t>
      </w:r>
      <w:r>
        <w:rPr>
          <w:i/>
        </w:rPr>
        <w:t>.</w:t>
      </w:r>
      <w:r>
        <w:t>[</w:t>
      </w:r>
      <w:proofErr w:type="gramEnd"/>
      <w:r>
        <w:t>Online].Available through&lt; https://www.marketresearchreports.com/automotive&gt;. [Accessed on 5</w:t>
      </w:r>
      <w:r>
        <w:rPr>
          <w:vertAlign w:val="superscript"/>
        </w:rPr>
        <w:t>th</w:t>
      </w:r>
      <w:r>
        <w:t xml:space="preserve"> </w:t>
      </w:r>
      <w:proofErr w:type="gramStart"/>
      <w:r>
        <w:t>February,</w:t>
      </w:r>
      <w:proofErr w:type="gramEnd"/>
      <w:r>
        <w:t xml:space="preserve"> 2021]</w:t>
      </w:r>
    </w:p>
    <w:p w14:paraId="3DF475AD" w14:textId="77777777" w:rsidR="00152EF6" w:rsidRDefault="00152EF6" w:rsidP="00F80EBB">
      <w:pPr>
        <w:rPr>
          <w:bCs/>
          <w:i/>
        </w:rPr>
      </w:pPr>
    </w:p>
    <w:p w14:paraId="22986E24" w14:textId="665339BF" w:rsidR="00A2298E" w:rsidRDefault="00A2298E" w:rsidP="00F80EBB">
      <w:pPr>
        <w:rPr>
          <w:szCs w:val="24"/>
        </w:rPr>
      </w:pPr>
      <w:proofErr w:type="spellStart"/>
      <w:r w:rsidRPr="00B91499">
        <w:rPr>
          <w:szCs w:val="24"/>
        </w:rPr>
        <w:t>Musonera</w:t>
      </w:r>
      <w:proofErr w:type="spellEnd"/>
      <w:r w:rsidRPr="00B91499">
        <w:rPr>
          <w:szCs w:val="24"/>
        </w:rPr>
        <w:t>, E. and Cagle, C., 2019. Electric Car Brand Positioning in the Automotive Industry: Recommendations for Sustainable and Innovative Marketing Strategies. </w:t>
      </w:r>
      <w:r w:rsidRPr="00B91499">
        <w:rPr>
          <w:i/>
          <w:iCs/>
          <w:szCs w:val="24"/>
        </w:rPr>
        <w:t>Journal of Strategic Innovation &amp; Sustainability</w:t>
      </w:r>
      <w:r w:rsidRPr="00B91499">
        <w:rPr>
          <w:szCs w:val="24"/>
        </w:rPr>
        <w:t>, </w:t>
      </w:r>
      <w:r w:rsidRPr="00B91499">
        <w:rPr>
          <w:i/>
          <w:iCs/>
          <w:szCs w:val="24"/>
        </w:rPr>
        <w:t>14</w:t>
      </w:r>
      <w:r w:rsidRPr="00B91499">
        <w:rPr>
          <w:szCs w:val="24"/>
        </w:rPr>
        <w:t>(1).</w:t>
      </w:r>
    </w:p>
    <w:p w14:paraId="21DB54AB" w14:textId="77777777" w:rsidR="00152EF6" w:rsidRDefault="00152EF6" w:rsidP="00F80EBB">
      <w:pPr>
        <w:rPr>
          <w:szCs w:val="24"/>
        </w:rPr>
      </w:pPr>
    </w:p>
    <w:p w14:paraId="4CC61F30" w14:textId="764BD665" w:rsidR="00A2298E" w:rsidRDefault="00A2298E" w:rsidP="00F80EBB">
      <w:pPr>
        <w:rPr>
          <w:szCs w:val="24"/>
        </w:rPr>
      </w:pPr>
      <w:proofErr w:type="spellStart"/>
      <w:r w:rsidRPr="00B91499">
        <w:rPr>
          <w:szCs w:val="24"/>
        </w:rPr>
        <w:t>Ombui</w:t>
      </w:r>
      <w:proofErr w:type="spellEnd"/>
      <w:r w:rsidRPr="00B91499">
        <w:rPr>
          <w:szCs w:val="24"/>
        </w:rPr>
        <w:t>, R.G., 2018. Competitive Forces Influencing Business Performance of New Vehicle Companies in Nairobi, Kenya.</w:t>
      </w:r>
    </w:p>
    <w:p w14:paraId="566CDC52" w14:textId="77777777" w:rsidR="00152EF6" w:rsidRPr="00B91499" w:rsidRDefault="00152EF6" w:rsidP="00F80EBB">
      <w:pPr>
        <w:rPr>
          <w:b/>
          <w:szCs w:val="24"/>
        </w:rPr>
      </w:pPr>
    </w:p>
    <w:p w14:paraId="67A7528C" w14:textId="294D2AE7" w:rsidR="00A2298E" w:rsidRDefault="00A2298E" w:rsidP="00F80EBB">
      <w:pPr>
        <w:rPr>
          <w:szCs w:val="24"/>
        </w:rPr>
      </w:pPr>
      <w:r w:rsidRPr="00B91499">
        <w:rPr>
          <w:szCs w:val="24"/>
        </w:rPr>
        <w:t xml:space="preserve">Reinhardt, R., Domingo, S.G., García, B.A. and Christodoulou, I., 2017, </w:t>
      </w:r>
      <w:proofErr w:type="spellStart"/>
      <w:r w:rsidRPr="00B91499">
        <w:rPr>
          <w:szCs w:val="24"/>
        </w:rPr>
        <w:t>June.Macro</w:t>
      </w:r>
      <w:proofErr w:type="spellEnd"/>
      <w:r w:rsidRPr="00B91499">
        <w:rPr>
          <w:szCs w:val="24"/>
        </w:rPr>
        <w:t xml:space="preserve"> environmental analysis of the electric vehicle battery second use </w:t>
      </w:r>
      <w:proofErr w:type="spellStart"/>
      <w:proofErr w:type="gramStart"/>
      <w:r w:rsidRPr="00B91499">
        <w:rPr>
          <w:szCs w:val="24"/>
        </w:rPr>
        <w:t>market.In</w:t>
      </w:r>
      <w:proofErr w:type="spellEnd"/>
      <w:proofErr w:type="gramEnd"/>
      <w:r w:rsidRPr="00B91499">
        <w:rPr>
          <w:szCs w:val="24"/>
        </w:rPr>
        <w:t> </w:t>
      </w:r>
      <w:r w:rsidRPr="00B91499">
        <w:rPr>
          <w:i/>
          <w:iCs/>
          <w:szCs w:val="24"/>
        </w:rPr>
        <w:t>2017 14th International Conference on the European Energy Market (EEM)</w:t>
      </w:r>
      <w:r w:rsidRPr="00B91499">
        <w:rPr>
          <w:szCs w:val="24"/>
        </w:rPr>
        <w:t> (pp. 1-6).IEEE.</w:t>
      </w:r>
    </w:p>
    <w:p w14:paraId="1073B617" w14:textId="77777777" w:rsidR="00152EF6" w:rsidRPr="00B91499" w:rsidRDefault="00152EF6" w:rsidP="00F80EBB">
      <w:pPr>
        <w:rPr>
          <w:b/>
          <w:szCs w:val="24"/>
        </w:rPr>
      </w:pPr>
    </w:p>
    <w:p w14:paraId="1916A419" w14:textId="421D3F7C" w:rsidR="00A2298E" w:rsidRDefault="00A2298E" w:rsidP="00F80EBB">
      <w:pPr>
        <w:rPr>
          <w:b/>
          <w:szCs w:val="24"/>
        </w:rPr>
      </w:pPr>
      <w:r w:rsidRPr="00B91499">
        <w:rPr>
          <w:szCs w:val="24"/>
        </w:rPr>
        <w:t xml:space="preserve">Shao, L., Yang, J. and Zhang, M., 2017.Subsidy scheme or price discount </w:t>
      </w:r>
      <w:proofErr w:type="spellStart"/>
      <w:proofErr w:type="gramStart"/>
      <w:r w:rsidRPr="00B91499">
        <w:rPr>
          <w:szCs w:val="24"/>
        </w:rPr>
        <w:t>scheme?Mass</w:t>
      </w:r>
      <w:proofErr w:type="spellEnd"/>
      <w:proofErr w:type="gramEnd"/>
      <w:r w:rsidRPr="00B91499">
        <w:rPr>
          <w:szCs w:val="24"/>
        </w:rPr>
        <w:t xml:space="preserve"> adoption of electric vehicles under different market structures. </w:t>
      </w:r>
      <w:r w:rsidRPr="00B91499">
        <w:rPr>
          <w:i/>
          <w:iCs/>
          <w:szCs w:val="24"/>
        </w:rPr>
        <w:t>European Journal of Operational Research</w:t>
      </w:r>
      <w:r w:rsidRPr="00B91499">
        <w:rPr>
          <w:szCs w:val="24"/>
        </w:rPr>
        <w:t>, </w:t>
      </w:r>
      <w:r w:rsidRPr="00B91499">
        <w:rPr>
          <w:i/>
          <w:iCs/>
          <w:szCs w:val="24"/>
        </w:rPr>
        <w:t>262</w:t>
      </w:r>
      <w:r w:rsidRPr="00B91499">
        <w:rPr>
          <w:szCs w:val="24"/>
        </w:rPr>
        <w:t>(3), pp.1181-1195</w:t>
      </w:r>
      <w:r w:rsidRPr="00B91499">
        <w:rPr>
          <w:b/>
          <w:szCs w:val="24"/>
        </w:rPr>
        <w:t>.</w:t>
      </w:r>
    </w:p>
    <w:p w14:paraId="77195B8C" w14:textId="77777777" w:rsidR="00152EF6" w:rsidRPr="00B91499" w:rsidRDefault="00152EF6" w:rsidP="00F80EBB">
      <w:pPr>
        <w:rPr>
          <w:szCs w:val="24"/>
        </w:rPr>
      </w:pPr>
    </w:p>
    <w:p w14:paraId="14A20164" w14:textId="22DA1275" w:rsidR="00A2298E" w:rsidRDefault="00A2298E" w:rsidP="00F80EBB">
      <w:pPr>
        <w:rPr>
          <w:szCs w:val="24"/>
        </w:rPr>
      </w:pPr>
      <w:proofErr w:type="spellStart"/>
      <w:r w:rsidRPr="00B91499">
        <w:rPr>
          <w:szCs w:val="24"/>
        </w:rPr>
        <w:t>Soteropoulos</w:t>
      </w:r>
      <w:proofErr w:type="spellEnd"/>
      <w:r w:rsidRPr="00B91499">
        <w:rPr>
          <w:szCs w:val="24"/>
        </w:rPr>
        <w:t xml:space="preserve">, A., Berger, M. and </w:t>
      </w:r>
      <w:proofErr w:type="spellStart"/>
      <w:r w:rsidRPr="00B91499">
        <w:rPr>
          <w:szCs w:val="24"/>
        </w:rPr>
        <w:t>Ciari</w:t>
      </w:r>
      <w:proofErr w:type="spellEnd"/>
      <w:r w:rsidRPr="00B91499">
        <w:rPr>
          <w:szCs w:val="24"/>
        </w:rPr>
        <w:t xml:space="preserve">, F., 2019. Impacts of automated vehicles on travel </w:t>
      </w:r>
      <w:proofErr w:type="spellStart"/>
      <w:r w:rsidRPr="00B91499">
        <w:rPr>
          <w:szCs w:val="24"/>
        </w:rPr>
        <w:t>behaviour</w:t>
      </w:r>
      <w:proofErr w:type="spellEnd"/>
      <w:r w:rsidRPr="00B91499">
        <w:rPr>
          <w:szCs w:val="24"/>
        </w:rPr>
        <w:t xml:space="preserve"> and land use: an international review of modelling studies. </w:t>
      </w:r>
      <w:r w:rsidRPr="00B91499">
        <w:rPr>
          <w:i/>
          <w:iCs/>
          <w:szCs w:val="24"/>
        </w:rPr>
        <w:t>Transport reviews</w:t>
      </w:r>
      <w:r w:rsidRPr="00B91499">
        <w:rPr>
          <w:szCs w:val="24"/>
        </w:rPr>
        <w:t>, </w:t>
      </w:r>
      <w:r w:rsidRPr="00B91499">
        <w:rPr>
          <w:i/>
          <w:iCs/>
          <w:szCs w:val="24"/>
        </w:rPr>
        <w:t>39</w:t>
      </w:r>
      <w:r w:rsidRPr="00B91499">
        <w:rPr>
          <w:szCs w:val="24"/>
        </w:rPr>
        <w:t>(1), pp.29-49.</w:t>
      </w:r>
    </w:p>
    <w:p w14:paraId="2302CB14" w14:textId="77777777" w:rsidR="00152EF6" w:rsidRPr="00B91499" w:rsidRDefault="00152EF6" w:rsidP="00F80EBB">
      <w:pPr>
        <w:rPr>
          <w:szCs w:val="24"/>
        </w:rPr>
      </w:pPr>
    </w:p>
    <w:p w14:paraId="261C168C" w14:textId="77777777" w:rsidR="00A2298E" w:rsidRDefault="00A2298E" w:rsidP="00F80EBB">
      <w:r>
        <w:t>Tesla, 2021.</w:t>
      </w:r>
      <w:r>
        <w:rPr>
          <w:bCs/>
          <w:i/>
        </w:rPr>
        <w:t>About Us</w:t>
      </w:r>
      <w:r>
        <w:rPr>
          <w:i/>
        </w:rPr>
        <w:t>.</w:t>
      </w:r>
      <w:r>
        <w:t>[Online].Available through &lt;</w:t>
      </w:r>
      <w:hyperlink r:id="rId18" w:history="1">
        <w:r>
          <w:rPr>
            <w:rStyle w:val="Hyperlink"/>
          </w:rPr>
          <w:t>https://www.tesla.com/about</w:t>
        </w:r>
      </w:hyperlink>
      <w:r>
        <w:t>&gt;. [Accessed on 5</w:t>
      </w:r>
      <w:r>
        <w:rPr>
          <w:vertAlign w:val="superscript"/>
        </w:rPr>
        <w:t>th</w:t>
      </w:r>
      <w:r>
        <w:t xml:space="preserve"> February, 2021]</w:t>
      </w:r>
    </w:p>
    <w:p w14:paraId="1E99BBB3" w14:textId="3D357710" w:rsidR="00A2298E" w:rsidRDefault="00A2298E" w:rsidP="00F80EBB">
      <w:pPr>
        <w:rPr>
          <w:szCs w:val="24"/>
        </w:rPr>
      </w:pPr>
      <w:proofErr w:type="spellStart"/>
      <w:r w:rsidRPr="00B91499">
        <w:rPr>
          <w:szCs w:val="24"/>
        </w:rPr>
        <w:lastRenderedPageBreak/>
        <w:t>Thirupathi</w:t>
      </w:r>
      <w:proofErr w:type="spellEnd"/>
      <w:r w:rsidRPr="00B91499">
        <w:rPr>
          <w:szCs w:val="24"/>
        </w:rPr>
        <w:t xml:space="preserve">, R.M., </w:t>
      </w:r>
      <w:proofErr w:type="spellStart"/>
      <w:r w:rsidRPr="00B91499">
        <w:rPr>
          <w:szCs w:val="24"/>
        </w:rPr>
        <w:t>Vinodh</w:t>
      </w:r>
      <w:proofErr w:type="spellEnd"/>
      <w:r w:rsidRPr="00B91499">
        <w:rPr>
          <w:szCs w:val="24"/>
        </w:rPr>
        <w:t xml:space="preserve">, S. and </w:t>
      </w:r>
      <w:proofErr w:type="spellStart"/>
      <w:r w:rsidRPr="00B91499">
        <w:rPr>
          <w:szCs w:val="24"/>
        </w:rPr>
        <w:t>Dhanasekaran</w:t>
      </w:r>
      <w:proofErr w:type="spellEnd"/>
      <w:r w:rsidRPr="00B91499">
        <w:rPr>
          <w:szCs w:val="24"/>
        </w:rPr>
        <w:t>, S., 2019. Application of system dynamics modelling for a sustainable manufacturing system of an Indian automotive component manufacturing organisation: A case study. </w:t>
      </w:r>
      <w:r w:rsidRPr="00B91499">
        <w:rPr>
          <w:i/>
          <w:iCs/>
          <w:szCs w:val="24"/>
        </w:rPr>
        <w:t>Clean Technologies and Environmental Policy</w:t>
      </w:r>
      <w:r w:rsidRPr="00B91499">
        <w:rPr>
          <w:szCs w:val="24"/>
        </w:rPr>
        <w:t>, </w:t>
      </w:r>
      <w:r w:rsidRPr="00B91499">
        <w:rPr>
          <w:i/>
          <w:iCs/>
          <w:szCs w:val="24"/>
        </w:rPr>
        <w:t>21</w:t>
      </w:r>
      <w:r w:rsidRPr="00B91499">
        <w:rPr>
          <w:szCs w:val="24"/>
        </w:rPr>
        <w:t>(5), pp.1055-1071.</w:t>
      </w:r>
    </w:p>
    <w:p w14:paraId="47256E83" w14:textId="77777777" w:rsidR="00152EF6" w:rsidRPr="00B91499" w:rsidRDefault="00152EF6" w:rsidP="00F80EBB">
      <w:pPr>
        <w:rPr>
          <w:b/>
          <w:szCs w:val="24"/>
        </w:rPr>
      </w:pPr>
    </w:p>
    <w:p w14:paraId="0AC27668" w14:textId="020D7F4B" w:rsidR="00A2298E" w:rsidRDefault="00A2298E" w:rsidP="00F80EBB">
      <w:pPr>
        <w:rPr>
          <w:szCs w:val="24"/>
        </w:rPr>
      </w:pPr>
      <w:r w:rsidRPr="00B91499">
        <w:rPr>
          <w:szCs w:val="24"/>
        </w:rPr>
        <w:t>Tian, G., Zhang, H., Feng, Y., Jia, H., Zhang, C., Jiang, Z., Li, Z. and Li, P., 2017. Operation patterns analysis of automotive components remanufacturing industry development in China. </w:t>
      </w:r>
      <w:r w:rsidRPr="00B91499">
        <w:rPr>
          <w:i/>
          <w:iCs/>
          <w:szCs w:val="24"/>
        </w:rPr>
        <w:t>Journal of cleaner production</w:t>
      </w:r>
      <w:r w:rsidRPr="00B91499">
        <w:rPr>
          <w:szCs w:val="24"/>
        </w:rPr>
        <w:t>, </w:t>
      </w:r>
      <w:r w:rsidRPr="00B91499">
        <w:rPr>
          <w:i/>
          <w:iCs/>
          <w:szCs w:val="24"/>
        </w:rPr>
        <w:t>164</w:t>
      </w:r>
      <w:r w:rsidRPr="00B91499">
        <w:rPr>
          <w:szCs w:val="24"/>
        </w:rPr>
        <w:t>, pp.1363-1375.</w:t>
      </w:r>
    </w:p>
    <w:p w14:paraId="5AD922B5" w14:textId="77777777" w:rsidR="00152EF6" w:rsidRPr="00B91499" w:rsidRDefault="00152EF6" w:rsidP="00F80EBB">
      <w:pPr>
        <w:rPr>
          <w:b/>
          <w:szCs w:val="24"/>
        </w:rPr>
      </w:pPr>
    </w:p>
    <w:p w14:paraId="614525FB" w14:textId="77777777" w:rsidR="00A2298E" w:rsidRPr="00B91499" w:rsidRDefault="00A2298E" w:rsidP="00F80EBB">
      <w:pPr>
        <w:rPr>
          <w:b/>
          <w:szCs w:val="24"/>
        </w:rPr>
      </w:pPr>
      <w:r w:rsidRPr="00B91499">
        <w:rPr>
          <w:szCs w:val="24"/>
        </w:rPr>
        <w:t>Zhang, J. and Wang, R., 2019. Research on the marketing strategy of new energy vehicles in SL company. </w:t>
      </w:r>
      <w:r w:rsidRPr="00B91499">
        <w:rPr>
          <w:i/>
          <w:iCs/>
          <w:szCs w:val="24"/>
        </w:rPr>
        <w:t>American Journal of Industrial and Business Management</w:t>
      </w:r>
      <w:r w:rsidRPr="00B91499">
        <w:rPr>
          <w:szCs w:val="24"/>
        </w:rPr>
        <w:t>, </w:t>
      </w:r>
      <w:r w:rsidRPr="00B91499">
        <w:rPr>
          <w:i/>
          <w:iCs/>
          <w:szCs w:val="24"/>
        </w:rPr>
        <w:t>9</w:t>
      </w:r>
      <w:r w:rsidRPr="00B91499">
        <w:rPr>
          <w:szCs w:val="24"/>
        </w:rPr>
        <w:t>(2), pp.306-314.</w:t>
      </w:r>
    </w:p>
    <w:p w14:paraId="34CF02D9" w14:textId="77777777" w:rsidR="00F80EBB" w:rsidRDefault="00F80EBB" w:rsidP="00F80EBB"/>
    <w:p w14:paraId="04AD118F" w14:textId="77777777" w:rsidR="00F80EBB" w:rsidRDefault="00F80EBB" w:rsidP="00F80EBB"/>
    <w:p w14:paraId="7E873C70" w14:textId="77777777" w:rsidR="00F80EBB" w:rsidRDefault="00F80EBB" w:rsidP="00F80EBB"/>
    <w:p w14:paraId="25269C4F" w14:textId="77777777" w:rsidR="00F80EBB" w:rsidRDefault="00F80EBB" w:rsidP="00F80EBB"/>
    <w:p w14:paraId="554753D8" w14:textId="77777777" w:rsidR="00F80EBB" w:rsidRDefault="00F80EBB" w:rsidP="00F80EBB"/>
    <w:p w14:paraId="2C687ACF" w14:textId="77777777" w:rsidR="00F80EBB" w:rsidRDefault="00F80EBB" w:rsidP="00F80EBB"/>
    <w:p w14:paraId="3F3C1BE9" w14:textId="77777777" w:rsidR="00F80EBB" w:rsidRDefault="00F80EBB" w:rsidP="00F80EBB"/>
    <w:p w14:paraId="000782C7" w14:textId="77777777" w:rsidR="00F80EBB" w:rsidRDefault="00F80EBB" w:rsidP="00F80EBB"/>
    <w:p w14:paraId="3B30CA8F" w14:textId="77777777" w:rsidR="00F80EBB" w:rsidRPr="00B91499" w:rsidRDefault="00F80EBB" w:rsidP="00F80EBB">
      <w:pPr>
        <w:rPr>
          <w:b/>
          <w:szCs w:val="24"/>
        </w:rPr>
      </w:pPr>
    </w:p>
    <w:p w14:paraId="59D7A79E" w14:textId="77777777" w:rsidR="00F80EBB" w:rsidRPr="00B91499" w:rsidRDefault="00F80EBB" w:rsidP="00F80EBB">
      <w:pPr>
        <w:rPr>
          <w:szCs w:val="24"/>
        </w:rPr>
      </w:pPr>
    </w:p>
    <w:p w14:paraId="41462D71" w14:textId="77777777" w:rsidR="00F80EBB" w:rsidRPr="00F80EBB" w:rsidRDefault="00F80EBB" w:rsidP="00F80EBB"/>
    <w:p w14:paraId="3C4A281C" w14:textId="77777777" w:rsidR="00E34780" w:rsidRPr="00F80EBB" w:rsidRDefault="00E34780" w:rsidP="00E34780"/>
    <w:sectPr w:rsidR="00E34780" w:rsidRPr="00F80EBB" w:rsidSect="00483B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EC560" w14:textId="77777777" w:rsidR="00EF2C13" w:rsidRDefault="00EF2C13" w:rsidP="003A3087">
      <w:r>
        <w:separator/>
      </w:r>
    </w:p>
  </w:endnote>
  <w:endnote w:type="continuationSeparator" w:id="0">
    <w:p w14:paraId="4830C3A0" w14:textId="77777777" w:rsidR="00EF2C13" w:rsidRDefault="00EF2C13" w:rsidP="003A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44B075" w14:textId="77777777" w:rsidR="00EF2C13" w:rsidRDefault="00EF2C13" w:rsidP="003A3087">
      <w:r>
        <w:separator/>
      </w:r>
    </w:p>
  </w:footnote>
  <w:footnote w:type="continuationSeparator" w:id="0">
    <w:p w14:paraId="2719CBD5" w14:textId="77777777" w:rsidR="00EF2C13" w:rsidRDefault="00EF2C13" w:rsidP="003A3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C4603"/>
    <w:multiLevelType w:val="hybridMultilevel"/>
    <w:tmpl w:val="CE006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44035"/>
    <w:multiLevelType w:val="hybridMultilevel"/>
    <w:tmpl w:val="04B0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A7F0E"/>
    <w:multiLevelType w:val="hybridMultilevel"/>
    <w:tmpl w:val="1976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607C8"/>
    <w:multiLevelType w:val="hybridMultilevel"/>
    <w:tmpl w:val="8760E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01324"/>
    <w:multiLevelType w:val="hybridMultilevel"/>
    <w:tmpl w:val="04FEE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10AE8"/>
    <w:multiLevelType w:val="hybridMultilevel"/>
    <w:tmpl w:val="1D7A1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536E6"/>
    <w:multiLevelType w:val="hybridMultilevel"/>
    <w:tmpl w:val="CE92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C60332"/>
    <w:multiLevelType w:val="hybridMultilevel"/>
    <w:tmpl w:val="790C2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224CD9"/>
    <w:multiLevelType w:val="hybridMultilevel"/>
    <w:tmpl w:val="B144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5633FC"/>
    <w:multiLevelType w:val="hybridMultilevel"/>
    <w:tmpl w:val="8412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E35544"/>
    <w:multiLevelType w:val="hybridMultilevel"/>
    <w:tmpl w:val="4C0CB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2"/>
  </w:num>
  <w:num w:numId="5">
    <w:abstractNumId w:val="3"/>
  </w:num>
  <w:num w:numId="6">
    <w:abstractNumId w:val="5"/>
  </w:num>
  <w:num w:numId="7">
    <w:abstractNumId w:val="1"/>
  </w:num>
  <w:num w:numId="8">
    <w:abstractNumId w:val="8"/>
  </w:num>
  <w:num w:numId="9">
    <w:abstractNumId w:val="0"/>
  </w:num>
  <w:num w:numId="10">
    <w:abstractNumId w:val="10"/>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2AE"/>
    <w:rsid w:val="00000918"/>
    <w:rsid w:val="00000C36"/>
    <w:rsid w:val="00000DE7"/>
    <w:rsid w:val="00000FE4"/>
    <w:rsid w:val="0000103C"/>
    <w:rsid w:val="00001180"/>
    <w:rsid w:val="00001484"/>
    <w:rsid w:val="0000179B"/>
    <w:rsid w:val="00001A20"/>
    <w:rsid w:val="00001B01"/>
    <w:rsid w:val="00001C11"/>
    <w:rsid w:val="00001E95"/>
    <w:rsid w:val="00001E97"/>
    <w:rsid w:val="000025D0"/>
    <w:rsid w:val="00002677"/>
    <w:rsid w:val="00002723"/>
    <w:rsid w:val="00002EBD"/>
    <w:rsid w:val="00002EC9"/>
    <w:rsid w:val="000038A5"/>
    <w:rsid w:val="00003998"/>
    <w:rsid w:val="00003A0A"/>
    <w:rsid w:val="00003DDA"/>
    <w:rsid w:val="00003F27"/>
    <w:rsid w:val="000040F2"/>
    <w:rsid w:val="00004985"/>
    <w:rsid w:val="00004C7F"/>
    <w:rsid w:val="00004D88"/>
    <w:rsid w:val="00004DB6"/>
    <w:rsid w:val="00004EAA"/>
    <w:rsid w:val="000050FE"/>
    <w:rsid w:val="0000531A"/>
    <w:rsid w:val="0000584A"/>
    <w:rsid w:val="0000599C"/>
    <w:rsid w:val="00005B4D"/>
    <w:rsid w:val="00005B5A"/>
    <w:rsid w:val="00005D1C"/>
    <w:rsid w:val="00005F53"/>
    <w:rsid w:val="000060C6"/>
    <w:rsid w:val="000060F9"/>
    <w:rsid w:val="000061AB"/>
    <w:rsid w:val="000062C9"/>
    <w:rsid w:val="000062DA"/>
    <w:rsid w:val="0000636A"/>
    <w:rsid w:val="000063A0"/>
    <w:rsid w:val="000064C6"/>
    <w:rsid w:val="00007013"/>
    <w:rsid w:val="00007063"/>
    <w:rsid w:val="000073BD"/>
    <w:rsid w:val="0000767D"/>
    <w:rsid w:val="00007940"/>
    <w:rsid w:val="00007AF6"/>
    <w:rsid w:val="00010878"/>
    <w:rsid w:val="00010882"/>
    <w:rsid w:val="00010E74"/>
    <w:rsid w:val="00011226"/>
    <w:rsid w:val="00011C9A"/>
    <w:rsid w:val="00011F54"/>
    <w:rsid w:val="00012189"/>
    <w:rsid w:val="000122A8"/>
    <w:rsid w:val="0001253A"/>
    <w:rsid w:val="00012EFD"/>
    <w:rsid w:val="00012F21"/>
    <w:rsid w:val="0001352B"/>
    <w:rsid w:val="00013888"/>
    <w:rsid w:val="00013C97"/>
    <w:rsid w:val="00013FAD"/>
    <w:rsid w:val="00014B7E"/>
    <w:rsid w:val="00014BD0"/>
    <w:rsid w:val="00014E41"/>
    <w:rsid w:val="00014F88"/>
    <w:rsid w:val="000151B9"/>
    <w:rsid w:val="000153C7"/>
    <w:rsid w:val="0001585E"/>
    <w:rsid w:val="00015AE6"/>
    <w:rsid w:val="00015B8E"/>
    <w:rsid w:val="00015FE4"/>
    <w:rsid w:val="000160B7"/>
    <w:rsid w:val="000160E4"/>
    <w:rsid w:val="00016246"/>
    <w:rsid w:val="000166CA"/>
    <w:rsid w:val="000167C5"/>
    <w:rsid w:val="000169B5"/>
    <w:rsid w:val="00016CBF"/>
    <w:rsid w:val="00016F72"/>
    <w:rsid w:val="00016F88"/>
    <w:rsid w:val="000173B5"/>
    <w:rsid w:val="00017818"/>
    <w:rsid w:val="00017892"/>
    <w:rsid w:val="00017924"/>
    <w:rsid w:val="000179B8"/>
    <w:rsid w:val="00017BE0"/>
    <w:rsid w:val="00017F6F"/>
    <w:rsid w:val="00020456"/>
    <w:rsid w:val="00020917"/>
    <w:rsid w:val="00020AB5"/>
    <w:rsid w:val="00020ADC"/>
    <w:rsid w:val="00020CBA"/>
    <w:rsid w:val="00020D30"/>
    <w:rsid w:val="00021117"/>
    <w:rsid w:val="00021A69"/>
    <w:rsid w:val="00021FBD"/>
    <w:rsid w:val="000220A6"/>
    <w:rsid w:val="000224B7"/>
    <w:rsid w:val="0002284B"/>
    <w:rsid w:val="00022BEB"/>
    <w:rsid w:val="00023098"/>
    <w:rsid w:val="00023381"/>
    <w:rsid w:val="00023640"/>
    <w:rsid w:val="00023FAB"/>
    <w:rsid w:val="0002427F"/>
    <w:rsid w:val="00024689"/>
    <w:rsid w:val="000248A8"/>
    <w:rsid w:val="00024D4F"/>
    <w:rsid w:val="00024D7C"/>
    <w:rsid w:val="000254B4"/>
    <w:rsid w:val="000254F9"/>
    <w:rsid w:val="0002557C"/>
    <w:rsid w:val="000259F0"/>
    <w:rsid w:val="00025E31"/>
    <w:rsid w:val="00025FD9"/>
    <w:rsid w:val="00026149"/>
    <w:rsid w:val="000261B0"/>
    <w:rsid w:val="000261D6"/>
    <w:rsid w:val="000263E0"/>
    <w:rsid w:val="000265B1"/>
    <w:rsid w:val="0002661B"/>
    <w:rsid w:val="00026685"/>
    <w:rsid w:val="0002681C"/>
    <w:rsid w:val="00026972"/>
    <w:rsid w:val="00026AD2"/>
    <w:rsid w:val="00026AD5"/>
    <w:rsid w:val="00026BD6"/>
    <w:rsid w:val="00026D3A"/>
    <w:rsid w:val="00027061"/>
    <w:rsid w:val="000270EF"/>
    <w:rsid w:val="000271AA"/>
    <w:rsid w:val="0002793F"/>
    <w:rsid w:val="00027CBC"/>
    <w:rsid w:val="00027CDF"/>
    <w:rsid w:val="0003002A"/>
    <w:rsid w:val="000302B7"/>
    <w:rsid w:val="00030571"/>
    <w:rsid w:val="000305D6"/>
    <w:rsid w:val="000306A6"/>
    <w:rsid w:val="000307DF"/>
    <w:rsid w:val="00030881"/>
    <w:rsid w:val="00030983"/>
    <w:rsid w:val="00030A8E"/>
    <w:rsid w:val="00031131"/>
    <w:rsid w:val="0003198E"/>
    <w:rsid w:val="00031B69"/>
    <w:rsid w:val="00031FA6"/>
    <w:rsid w:val="00032150"/>
    <w:rsid w:val="000321D5"/>
    <w:rsid w:val="000322FD"/>
    <w:rsid w:val="00032A42"/>
    <w:rsid w:val="00032ADC"/>
    <w:rsid w:val="00032E62"/>
    <w:rsid w:val="00033430"/>
    <w:rsid w:val="000334E6"/>
    <w:rsid w:val="0003360D"/>
    <w:rsid w:val="00033D32"/>
    <w:rsid w:val="00033E99"/>
    <w:rsid w:val="00033EE0"/>
    <w:rsid w:val="00033FF0"/>
    <w:rsid w:val="0003474B"/>
    <w:rsid w:val="000347D2"/>
    <w:rsid w:val="0003499E"/>
    <w:rsid w:val="00034B44"/>
    <w:rsid w:val="000351E8"/>
    <w:rsid w:val="000351FA"/>
    <w:rsid w:val="00035317"/>
    <w:rsid w:val="0003544D"/>
    <w:rsid w:val="00035A69"/>
    <w:rsid w:val="00035CE6"/>
    <w:rsid w:val="00035E3D"/>
    <w:rsid w:val="0003617B"/>
    <w:rsid w:val="000366C5"/>
    <w:rsid w:val="000367BC"/>
    <w:rsid w:val="00036981"/>
    <w:rsid w:val="00036A23"/>
    <w:rsid w:val="00036EF0"/>
    <w:rsid w:val="0003711D"/>
    <w:rsid w:val="000372E4"/>
    <w:rsid w:val="000376D1"/>
    <w:rsid w:val="00037781"/>
    <w:rsid w:val="00037A8E"/>
    <w:rsid w:val="00037ADC"/>
    <w:rsid w:val="00037E66"/>
    <w:rsid w:val="000401AC"/>
    <w:rsid w:val="000404F0"/>
    <w:rsid w:val="00040BF2"/>
    <w:rsid w:val="00040EA1"/>
    <w:rsid w:val="00040EC2"/>
    <w:rsid w:val="00040F82"/>
    <w:rsid w:val="000415CF"/>
    <w:rsid w:val="0004183F"/>
    <w:rsid w:val="00041C7C"/>
    <w:rsid w:val="0004228D"/>
    <w:rsid w:val="0004247A"/>
    <w:rsid w:val="00042AA4"/>
    <w:rsid w:val="00042ACA"/>
    <w:rsid w:val="00042CAC"/>
    <w:rsid w:val="00043532"/>
    <w:rsid w:val="00043837"/>
    <w:rsid w:val="0004385A"/>
    <w:rsid w:val="00044534"/>
    <w:rsid w:val="000447AF"/>
    <w:rsid w:val="00044932"/>
    <w:rsid w:val="00044A77"/>
    <w:rsid w:val="00044C35"/>
    <w:rsid w:val="00044E32"/>
    <w:rsid w:val="00044EDE"/>
    <w:rsid w:val="00044F75"/>
    <w:rsid w:val="000456B1"/>
    <w:rsid w:val="0004583A"/>
    <w:rsid w:val="00045AB4"/>
    <w:rsid w:val="00045BE1"/>
    <w:rsid w:val="00045CAE"/>
    <w:rsid w:val="00046300"/>
    <w:rsid w:val="0004680D"/>
    <w:rsid w:val="000468C3"/>
    <w:rsid w:val="00046CC4"/>
    <w:rsid w:val="00046CDE"/>
    <w:rsid w:val="00046F58"/>
    <w:rsid w:val="000471FD"/>
    <w:rsid w:val="000477C1"/>
    <w:rsid w:val="00047CB5"/>
    <w:rsid w:val="00047CE6"/>
    <w:rsid w:val="00047EC1"/>
    <w:rsid w:val="0005001E"/>
    <w:rsid w:val="00050084"/>
    <w:rsid w:val="000502B7"/>
    <w:rsid w:val="000502FF"/>
    <w:rsid w:val="00050705"/>
    <w:rsid w:val="000507B0"/>
    <w:rsid w:val="0005117E"/>
    <w:rsid w:val="0005149B"/>
    <w:rsid w:val="00051C84"/>
    <w:rsid w:val="00051CC5"/>
    <w:rsid w:val="00051FC9"/>
    <w:rsid w:val="00052462"/>
    <w:rsid w:val="0005276A"/>
    <w:rsid w:val="00052AB2"/>
    <w:rsid w:val="000531D5"/>
    <w:rsid w:val="0005322E"/>
    <w:rsid w:val="00053373"/>
    <w:rsid w:val="00053789"/>
    <w:rsid w:val="00053A4F"/>
    <w:rsid w:val="00053C49"/>
    <w:rsid w:val="00053EAC"/>
    <w:rsid w:val="00054801"/>
    <w:rsid w:val="00054A09"/>
    <w:rsid w:val="00054BE5"/>
    <w:rsid w:val="000551AE"/>
    <w:rsid w:val="000551B8"/>
    <w:rsid w:val="00055220"/>
    <w:rsid w:val="00055A6F"/>
    <w:rsid w:val="00055C25"/>
    <w:rsid w:val="00055DA9"/>
    <w:rsid w:val="0005615F"/>
    <w:rsid w:val="0005698A"/>
    <w:rsid w:val="000569AF"/>
    <w:rsid w:val="00056C2B"/>
    <w:rsid w:val="00056C38"/>
    <w:rsid w:val="00057124"/>
    <w:rsid w:val="000573D2"/>
    <w:rsid w:val="0005740A"/>
    <w:rsid w:val="000574A7"/>
    <w:rsid w:val="00057812"/>
    <w:rsid w:val="00057CA5"/>
    <w:rsid w:val="00057E1F"/>
    <w:rsid w:val="0006109B"/>
    <w:rsid w:val="00061865"/>
    <w:rsid w:val="00061C23"/>
    <w:rsid w:val="00061DE4"/>
    <w:rsid w:val="00062024"/>
    <w:rsid w:val="0006212B"/>
    <w:rsid w:val="0006229F"/>
    <w:rsid w:val="0006235F"/>
    <w:rsid w:val="0006247E"/>
    <w:rsid w:val="0006249B"/>
    <w:rsid w:val="000628B9"/>
    <w:rsid w:val="00062D57"/>
    <w:rsid w:val="00062EBF"/>
    <w:rsid w:val="00062FA9"/>
    <w:rsid w:val="0006328C"/>
    <w:rsid w:val="00063678"/>
    <w:rsid w:val="00063853"/>
    <w:rsid w:val="000639F6"/>
    <w:rsid w:val="00063A70"/>
    <w:rsid w:val="00063A86"/>
    <w:rsid w:val="0006444E"/>
    <w:rsid w:val="0006464F"/>
    <w:rsid w:val="00064A83"/>
    <w:rsid w:val="00064B02"/>
    <w:rsid w:val="00064BD4"/>
    <w:rsid w:val="00064F39"/>
    <w:rsid w:val="00065659"/>
    <w:rsid w:val="000656AF"/>
    <w:rsid w:val="000657C9"/>
    <w:rsid w:val="00065A49"/>
    <w:rsid w:val="0006604E"/>
    <w:rsid w:val="0006617B"/>
    <w:rsid w:val="000662DA"/>
    <w:rsid w:val="000663E5"/>
    <w:rsid w:val="000665DD"/>
    <w:rsid w:val="00066A64"/>
    <w:rsid w:val="00066BE7"/>
    <w:rsid w:val="00066C72"/>
    <w:rsid w:val="000671E0"/>
    <w:rsid w:val="000673D2"/>
    <w:rsid w:val="000673DC"/>
    <w:rsid w:val="00067598"/>
    <w:rsid w:val="000677CB"/>
    <w:rsid w:val="000677D7"/>
    <w:rsid w:val="0006782B"/>
    <w:rsid w:val="00067AAC"/>
    <w:rsid w:val="00067B67"/>
    <w:rsid w:val="00067BB7"/>
    <w:rsid w:val="00067FCD"/>
    <w:rsid w:val="00070154"/>
    <w:rsid w:val="0007062F"/>
    <w:rsid w:val="000708B7"/>
    <w:rsid w:val="0007100E"/>
    <w:rsid w:val="00071053"/>
    <w:rsid w:val="000712CD"/>
    <w:rsid w:val="000712D5"/>
    <w:rsid w:val="00071878"/>
    <w:rsid w:val="000718FB"/>
    <w:rsid w:val="00071BBA"/>
    <w:rsid w:val="00071DC2"/>
    <w:rsid w:val="00071F9A"/>
    <w:rsid w:val="00072064"/>
    <w:rsid w:val="00072518"/>
    <w:rsid w:val="00072716"/>
    <w:rsid w:val="00072A84"/>
    <w:rsid w:val="00073285"/>
    <w:rsid w:val="00073296"/>
    <w:rsid w:val="00073356"/>
    <w:rsid w:val="0007401A"/>
    <w:rsid w:val="000747D5"/>
    <w:rsid w:val="00074B97"/>
    <w:rsid w:val="00074E33"/>
    <w:rsid w:val="00074F9C"/>
    <w:rsid w:val="00075085"/>
    <w:rsid w:val="00075311"/>
    <w:rsid w:val="0007532A"/>
    <w:rsid w:val="000755C1"/>
    <w:rsid w:val="00075617"/>
    <w:rsid w:val="00075A99"/>
    <w:rsid w:val="000764C5"/>
    <w:rsid w:val="0007665F"/>
    <w:rsid w:val="0007675F"/>
    <w:rsid w:val="00076E8B"/>
    <w:rsid w:val="0007700A"/>
    <w:rsid w:val="00077451"/>
    <w:rsid w:val="000774D0"/>
    <w:rsid w:val="000779B1"/>
    <w:rsid w:val="00077CD5"/>
    <w:rsid w:val="00077FC4"/>
    <w:rsid w:val="000802A8"/>
    <w:rsid w:val="00080439"/>
    <w:rsid w:val="00080971"/>
    <w:rsid w:val="00080A1D"/>
    <w:rsid w:val="00080AB2"/>
    <w:rsid w:val="00080E57"/>
    <w:rsid w:val="00081232"/>
    <w:rsid w:val="0008159A"/>
    <w:rsid w:val="00081B55"/>
    <w:rsid w:val="00081B5D"/>
    <w:rsid w:val="00081EE1"/>
    <w:rsid w:val="00082023"/>
    <w:rsid w:val="0008215D"/>
    <w:rsid w:val="000824C5"/>
    <w:rsid w:val="0008257C"/>
    <w:rsid w:val="00082B85"/>
    <w:rsid w:val="00082E51"/>
    <w:rsid w:val="00083180"/>
    <w:rsid w:val="0008379B"/>
    <w:rsid w:val="00084156"/>
    <w:rsid w:val="000846C2"/>
    <w:rsid w:val="0008485E"/>
    <w:rsid w:val="00084A0D"/>
    <w:rsid w:val="00084E55"/>
    <w:rsid w:val="00084FF6"/>
    <w:rsid w:val="000850AE"/>
    <w:rsid w:val="000853F5"/>
    <w:rsid w:val="00085736"/>
    <w:rsid w:val="00085A69"/>
    <w:rsid w:val="00085B16"/>
    <w:rsid w:val="000861AA"/>
    <w:rsid w:val="000861E1"/>
    <w:rsid w:val="00086732"/>
    <w:rsid w:val="00086812"/>
    <w:rsid w:val="00086993"/>
    <w:rsid w:val="00086A33"/>
    <w:rsid w:val="0008714F"/>
    <w:rsid w:val="00087553"/>
    <w:rsid w:val="00087791"/>
    <w:rsid w:val="00087C0F"/>
    <w:rsid w:val="00087F90"/>
    <w:rsid w:val="0009006E"/>
    <w:rsid w:val="000904D4"/>
    <w:rsid w:val="00090898"/>
    <w:rsid w:val="00090A78"/>
    <w:rsid w:val="00090C38"/>
    <w:rsid w:val="00090E56"/>
    <w:rsid w:val="00090E7D"/>
    <w:rsid w:val="00091247"/>
    <w:rsid w:val="000915EC"/>
    <w:rsid w:val="000916C2"/>
    <w:rsid w:val="00091731"/>
    <w:rsid w:val="00091A55"/>
    <w:rsid w:val="00091A6E"/>
    <w:rsid w:val="0009210D"/>
    <w:rsid w:val="0009211C"/>
    <w:rsid w:val="00092367"/>
    <w:rsid w:val="0009240D"/>
    <w:rsid w:val="00092440"/>
    <w:rsid w:val="000928FF"/>
    <w:rsid w:val="00092AA6"/>
    <w:rsid w:val="00092FE3"/>
    <w:rsid w:val="000933DD"/>
    <w:rsid w:val="0009391E"/>
    <w:rsid w:val="00093F26"/>
    <w:rsid w:val="00094021"/>
    <w:rsid w:val="000940E7"/>
    <w:rsid w:val="000944B2"/>
    <w:rsid w:val="00094855"/>
    <w:rsid w:val="00094E30"/>
    <w:rsid w:val="00095294"/>
    <w:rsid w:val="000952D6"/>
    <w:rsid w:val="00095535"/>
    <w:rsid w:val="000958A3"/>
    <w:rsid w:val="000959A5"/>
    <w:rsid w:val="00096455"/>
    <w:rsid w:val="00096496"/>
    <w:rsid w:val="00096714"/>
    <w:rsid w:val="00097203"/>
    <w:rsid w:val="00097557"/>
    <w:rsid w:val="0009756E"/>
    <w:rsid w:val="000979CE"/>
    <w:rsid w:val="00097A2F"/>
    <w:rsid w:val="00097CC7"/>
    <w:rsid w:val="000A0013"/>
    <w:rsid w:val="000A004D"/>
    <w:rsid w:val="000A0187"/>
    <w:rsid w:val="000A01C8"/>
    <w:rsid w:val="000A0324"/>
    <w:rsid w:val="000A0491"/>
    <w:rsid w:val="000A0995"/>
    <w:rsid w:val="000A11DC"/>
    <w:rsid w:val="000A129C"/>
    <w:rsid w:val="000A16C0"/>
    <w:rsid w:val="000A179A"/>
    <w:rsid w:val="000A19D0"/>
    <w:rsid w:val="000A1A41"/>
    <w:rsid w:val="000A1A8D"/>
    <w:rsid w:val="000A20F4"/>
    <w:rsid w:val="000A2242"/>
    <w:rsid w:val="000A2417"/>
    <w:rsid w:val="000A2B50"/>
    <w:rsid w:val="000A2DD4"/>
    <w:rsid w:val="000A2E4F"/>
    <w:rsid w:val="000A2EF0"/>
    <w:rsid w:val="000A30D0"/>
    <w:rsid w:val="000A317E"/>
    <w:rsid w:val="000A325A"/>
    <w:rsid w:val="000A3A0B"/>
    <w:rsid w:val="000A3F87"/>
    <w:rsid w:val="000A42AD"/>
    <w:rsid w:val="000A462F"/>
    <w:rsid w:val="000A481E"/>
    <w:rsid w:val="000A488A"/>
    <w:rsid w:val="000A49CC"/>
    <w:rsid w:val="000A4CDF"/>
    <w:rsid w:val="000A4EA9"/>
    <w:rsid w:val="000A5021"/>
    <w:rsid w:val="000A51C6"/>
    <w:rsid w:val="000A540E"/>
    <w:rsid w:val="000A5F81"/>
    <w:rsid w:val="000A6814"/>
    <w:rsid w:val="000A6A65"/>
    <w:rsid w:val="000A6E0C"/>
    <w:rsid w:val="000A6F7C"/>
    <w:rsid w:val="000A7601"/>
    <w:rsid w:val="000A79D8"/>
    <w:rsid w:val="000B0036"/>
    <w:rsid w:val="000B0335"/>
    <w:rsid w:val="000B0591"/>
    <w:rsid w:val="000B1A2E"/>
    <w:rsid w:val="000B1B5D"/>
    <w:rsid w:val="000B1D6D"/>
    <w:rsid w:val="000B257D"/>
    <w:rsid w:val="000B2769"/>
    <w:rsid w:val="000B2C0B"/>
    <w:rsid w:val="000B31D1"/>
    <w:rsid w:val="000B36BA"/>
    <w:rsid w:val="000B389D"/>
    <w:rsid w:val="000B39F3"/>
    <w:rsid w:val="000B3DED"/>
    <w:rsid w:val="000B44C8"/>
    <w:rsid w:val="000B4CD2"/>
    <w:rsid w:val="000B4E8A"/>
    <w:rsid w:val="000B585E"/>
    <w:rsid w:val="000B594A"/>
    <w:rsid w:val="000B5CA4"/>
    <w:rsid w:val="000B6082"/>
    <w:rsid w:val="000B62F7"/>
    <w:rsid w:val="000B66B3"/>
    <w:rsid w:val="000B67C8"/>
    <w:rsid w:val="000B717F"/>
    <w:rsid w:val="000B7360"/>
    <w:rsid w:val="000B789B"/>
    <w:rsid w:val="000B7B8C"/>
    <w:rsid w:val="000B7EEE"/>
    <w:rsid w:val="000B7F73"/>
    <w:rsid w:val="000C01A3"/>
    <w:rsid w:val="000C08AC"/>
    <w:rsid w:val="000C08C1"/>
    <w:rsid w:val="000C08DC"/>
    <w:rsid w:val="000C0ACB"/>
    <w:rsid w:val="000C1179"/>
    <w:rsid w:val="000C237F"/>
    <w:rsid w:val="000C26EE"/>
    <w:rsid w:val="000C2927"/>
    <w:rsid w:val="000C2ADB"/>
    <w:rsid w:val="000C2F5B"/>
    <w:rsid w:val="000C331C"/>
    <w:rsid w:val="000C332F"/>
    <w:rsid w:val="000C3496"/>
    <w:rsid w:val="000C3587"/>
    <w:rsid w:val="000C3611"/>
    <w:rsid w:val="000C3787"/>
    <w:rsid w:val="000C3C2B"/>
    <w:rsid w:val="000C3C79"/>
    <w:rsid w:val="000C43B4"/>
    <w:rsid w:val="000C44DD"/>
    <w:rsid w:val="000C44F5"/>
    <w:rsid w:val="000C48F5"/>
    <w:rsid w:val="000C4A94"/>
    <w:rsid w:val="000C4CCA"/>
    <w:rsid w:val="000C58AA"/>
    <w:rsid w:val="000C5AF2"/>
    <w:rsid w:val="000C61CD"/>
    <w:rsid w:val="000C62DE"/>
    <w:rsid w:val="000C6421"/>
    <w:rsid w:val="000C65BA"/>
    <w:rsid w:val="000C661B"/>
    <w:rsid w:val="000C67C7"/>
    <w:rsid w:val="000C6807"/>
    <w:rsid w:val="000C6971"/>
    <w:rsid w:val="000C6B0F"/>
    <w:rsid w:val="000C6C04"/>
    <w:rsid w:val="000C6E97"/>
    <w:rsid w:val="000C7203"/>
    <w:rsid w:val="000C753F"/>
    <w:rsid w:val="000C7A6A"/>
    <w:rsid w:val="000D025B"/>
    <w:rsid w:val="000D0399"/>
    <w:rsid w:val="000D052E"/>
    <w:rsid w:val="000D06D4"/>
    <w:rsid w:val="000D0AB9"/>
    <w:rsid w:val="000D0B0A"/>
    <w:rsid w:val="000D0CCA"/>
    <w:rsid w:val="000D0EA6"/>
    <w:rsid w:val="000D1298"/>
    <w:rsid w:val="000D16B4"/>
    <w:rsid w:val="000D16D8"/>
    <w:rsid w:val="000D1A90"/>
    <w:rsid w:val="000D1F80"/>
    <w:rsid w:val="000D2004"/>
    <w:rsid w:val="000D2197"/>
    <w:rsid w:val="000D2579"/>
    <w:rsid w:val="000D2C30"/>
    <w:rsid w:val="000D35D9"/>
    <w:rsid w:val="000D397B"/>
    <w:rsid w:val="000D3A59"/>
    <w:rsid w:val="000D409C"/>
    <w:rsid w:val="000D4633"/>
    <w:rsid w:val="000D47E9"/>
    <w:rsid w:val="000D4AA6"/>
    <w:rsid w:val="000D4C2A"/>
    <w:rsid w:val="000D4D1B"/>
    <w:rsid w:val="000D52CA"/>
    <w:rsid w:val="000D5CC0"/>
    <w:rsid w:val="000D5D8C"/>
    <w:rsid w:val="000D62DE"/>
    <w:rsid w:val="000D659A"/>
    <w:rsid w:val="000D680B"/>
    <w:rsid w:val="000D6B1D"/>
    <w:rsid w:val="000D6B2A"/>
    <w:rsid w:val="000D6F4E"/>
    <w:rsid w:val="000D701A"/>
    <w:rsid w:val="000D7147"/>
    <w:rsid w:val="000D76D4"/>
    <w:rsid w:val="000D7762"/>
    <w:rsid w:val="000D7877"/>
    <w:rsid w:val="000D7CDB"/>
    <w:rsid w:val="000D7D30"/>
    <w:rsid w:val="000D7F3D"/>
    <w:rsid w:val="000E0245"/>
    <w:rsid w:val="000E07C6"/>
    <w:rsid w:val="000E0D2D"/>
    <w:rsid w:val="000E0EC3"/>
    <w:rsid w:val="000E1052"/>
    <w:rsid w:val="000E14C3"/>
    <w:rsid w:val="000E1553"/>
    <w:rsid w:val="000E195B"/>
    <w:rsid w:val="000E1B93"/>
    <w:rsid w:val="000E1D1E"/>
    <w:rsid w:val="000E2294"/>
    <w:rsid w:val="000E239C"/>
    <w:rsid w:val="000E2598"/>
    <w:rsid w:val="000E26D7"/>
    <w:rsid w:val="000E2711"/>
    <w:rsid w:val="000E2712"/>
    <w:rsid w:val="000E30F6"/>
    <w:rsid w:val="000E33F3"/>
    <w:rsid w:val="000E34E7"/>
    <w:rsid w:val="000E3791"/>
    <w:rsid w:val="000E38D9"/>
    <w:rsid w:val="000E3954"/>
    <w:rsid w:val="000E3A42"/>
    <w:rsid w:val="000E3C62"/>
    <w:rsid w:val="000E3CAC"/>
    <w:rsid w:val="000E3CD0"/>
    <w:rsid w:val="000E3D11"/>
    <w:rsid w:val="000E3FA3"/>
    <w:rsid w:val="000E4021"/>
    <w:rsid w:val="000E41A7"/>
    <w:rsid w:val="000E45FE"/>
    <w:rsid w:val="000E47C3"/>
    <w:rsid w:val="000E5093"/>
    <w:rsid w:val="000E5A7C"/>
    <w:rsid w:val="000E5C6F"/>
    <w:rsid w:val="000E5EE4"/>
    <w:rsid w:val="000E671F"/>
    <w:rsid w:val="000E6B8C"/>
    <w:rsid w:val="000E70D8"/>
    <w:rsid w:val="000E7368"/>
    <w:rsid w:val="000E737A"/>
    <w:rsid w:val="000E7495"/>
    <w:rsid w:val="000E773F"/>
    <w:rsid w:val="000E77BA"/>
    <w:rsid w:val="000E7917"/>
    <w:rsid w:val="000F0021"/>
    <w:rsid w:val="000F004F"/>
    <w:rsid w:val="000F01B2"/>
    <w:rsid w:val="000F0383"/>
    <w:rsid w:val="000F0C6A"/>
    <w:rsid w:val="000F0E4E"/>
    <w:rsid w:val="000F12DA"/>
    <w:rsid w:val="000F1385"/>
    <w:rsid w:val="000F1702"/>
    <w:rsid w:val="000F1968"/>
    <w:rsid w:val="000F1A42"/>
    <w:rsid w:val="000F1AA3"/>
    <w:rsid w:val="000F1B8F"/>
    <w:rsid w:val="000F20D3"/>
    <w:rsid w:val="000F2483"/>
    <w:rsid w:val="000F3287"/>
    <w:rsid w:val="000F33C0"/>
    <w:rsid w:val="000F366F"/>
    <w:rsid w:val="000F37C7"/>
    <w:rsid w:val="000F3919"/>
    <w:rsid w:val="000F3AD3"/>
    <w:rsid w:val="000F3D08"/>
    <w:rsid w:val="000F4687"/>
    <w:rsid w:val="000F48A0"/>
    <w:rsid w:val="000F4A9C"/>
    <w:rsid w:val="000F4B39"/>
    <w:rsid w:val="000F4B60"/>
    <w:rsid w:val="000F4B84"/>
    <w:rsid w:val="000F4F17"/>
    <w:rsid w:val="000F5B06"/>
    <w:rsid w:val="000F5EA1"/>
    <w:rsid w:val="000F5F74"/>
    <w:rsid w:val="000F6304"/>
    <w:rsid w:val="000F64D5"/>
    <w:rsid w:val="000F6A7D"/>
    <w:rsid w:val="000F6B6A"/>
    <w:rsid w:val="000F6CE0"/>
    <w:rsid w:val="000F6DB7"/>
    <w:rsid w:val="000F745D"/>
    <w:rsid w:val="000F748D"/>
    <w:rsid w:val="000F7824"/>
    <w:rsid w:val="000F7871"/>
    <w:rsid w:val="000F78D6"/>
    <w:rsid w:val="000F7F03"/>
    <w:rsid w:val="00100413"/>
    <w:rsid w:val="00100702"/>
    <w:rsid w:val="0010076F"/>
    <w:rsid w:val="00100D1C"/>
    <w:rsid w:val="0010197C"/>
    <w:rsid w:val="00101ADB"/>
    <w:rsid w:val="00101C20"/>
    <w:rsid w:val="0010205D"/>
    <w:rsid w:val="001021C2"/>
    <w:rsid w:val="001023DE"/>
    <w:rsid w:val="001025B8"/>
    <w:rsid w:val="001027B3"/>
    <w:rsid w:val="001027DE"/>
    <w:rsid w:val="001028F6"/>
    <w:rsid w:val="0010298B"/>
    <w:rsid w:val="00103479"/>
    <w:rsid w:val="00103509"/>
    <w:rsid w:val="001036C0"/>
    <w:rsid w:val="001036CC"/>
    <w:rsid w:val="001039C7"/>
    <w:rsid w:val="00103BC3"/>
    <w:rsid w:val="0010407C"/>
    <w:rsid w:val="001040D2"/>
    <w:rsid w:val="00105656"/>
    <w:rsid w:val="0010578F"/>
    <w:rsid w:val="00105D96"/>
    <w:rsid w:val="00105F53"/>
    <w:rsid w:val="00106252"/>
    <w:rsid w:val="001066F5"/>
    <w:rsid w:val="00106833"/>
    <w:rsid w:val="00106966"/>
    <w:rsid w:val="001069F7"/>
    <w:rsid w:val="00106D85"/>
    <w:rsid w:val="00106E73"/>
    <w:rsid w:val="00107243"/>
    <w:rsid w:val="001074A3"/>
    <w:rsid w:val="001077B6"/>
    <w:rsid w:val="0010789A"/>
    <w:rsid w:val="00107B28"/>
    <w:rsid w:val="00107D1C"/>
    <w:rsid w:val="00107DCD"/>
    <w:rsid w:val="00110C7D"/>
    <w:rsid w:val="00110F60"/>
    <w:rsid w:val="0011110B"/>
    <w:rsid w:val="00111454"/>
    <w:rsid w:val="0011170C"/>
    <w:rsid w:val="0011184C"/>
    <w:rsid w:val="00111E2C"/>
    <w:rsid w:val="00112218"/>
    <w:rsid w:val="0011228C"/>
    <w:rsid w:val="0011252A"/>
    <w:rsid w:val="00112A46"/>
    <w:rsid w:val="00112A6D"/>
    <w:rsid w:val="00112ECC"/>
    <w:rsid w:val="0011307D"/>
    <w:rsid w:val="001130C0"/>
    <w:rsid w:val="001131A4"/>
    <w:rsid w:val="0011338F"/>
    <w:rsid w:val="00113481"/>
    <w:rsid w:val="001134C9"/>
    <w:rsid w:val="001137CB"/>
    <w:rsid w:val="001137D4"/>
    <w:rsid w:val="00113843"/>
    <w:rsid w:val="00113C2D"/>
    <w:rsid w:val="00113DBE"/>
    <w:rsid w:val="0011401A"/>
    <w:rsid w:val="001141EB"/>
    <w:rsid w:val="001147D9"/>
    <w:rsid w:val="00114FEF"/>
    <w:rsid w:val="00115146"/>
    <w:rsid w:val="00115199"/>
    <w:rsid w:val="00115256"/>
    <w:rsid w:val="00115336"/>
    <w:rsid w:val="00115456"/>
    <w:rsid w:val="00116250"/>
    <w:rsid w:val="001164B5"/>
    <w:rsid w:val="00116707"/>
    <w:rsid w:val="00116B12"/>
    <w:rsid w:val="00116FCC"/>
    <w:rsid w:val="00117156"/>
    <w:rsid w:val="001171B0"/>
    <w:rsid w:val="001172F2"/>
    <w:rsid w:val="00117392"/>
    <w:rsid w:val="00117AB9"/>
    <w:rsid w:val="00117DF9"/>
    <w:rsid w:val="0012002E"/>
    <w:rsid w:val="001201D0"/>
    <w:rsid w:val="0012030A"/>
    <w:rsid w:val="0012038E"/>
    <w:rsid w:val="00120402"/>
    <w:rsid w:val="00120527"/>
    <w:rsid w:val="001205ED"/>
    <w:rsid w:val="0012066A"/>
    <w:rsid w:val="001209E4"/>
    <w:rsid w:val="00120BCF"/>
    <w:rsid w:val="001211AD"/>
    <w:rsid w:val="001211CF"/>
    <w:rsid w:val="00121644"/>
    <w:rsid w:val="00121B78"/>
    <w:rsid w:val="00121D6F"/>
    <w:rsid w:val="00121E56"/>
    <w:rsid w:val="00121F22"/>
    <w:rsid w:val="0012202D"/>
    <w:rsid w:val="0012237A"/>
    <w:rsid w:val="0012251D"/>
    <w:rsid w:val="001225B2"/>
    <w:rsid w:val="001226C2"/>
    <w:rsid w:val="001226E6"/>
    <w:rsid w:val="00122924"/>
    <w:rsid w:val="00122CD3"/>
    <w:rsid w:val="0012363E"/>
    <w:rsid w:val="00123654"/>
    <w:rsid w:val="0012367A"/>
    <w:rsid w:val="00123AC8"/>
    <w:rsid w:val="00123BF7"/>
    <w:rsid w:val="00123F46"/>
    <w:rsid w:val="00124098"/>
    <w:rsid w:val="00124DB4"/>
    <w:rsid w:val="00124F2D"/>
    <w:rsid w:val="00125166"/>
    <w:rsid w:val="001255F2"/>
    <w:rsid w:val="00125660"/>
    <w:rsid w:val="00125941"/>
    <w:rsid w:val="00125AA5"/>
    <w:rsid w:val="00125FBB"/>
    <w:rsid w:val="00126799"/>
    <w:rsid w:val="00126891"/>
    <w:rsid w:val="00126E60"/>
    <w:rsid w:val="00126F7A"/>
    <w:rsid w:val="001276ED"/>
    <w:rsid w:val="001278D4"/>
    <w:rsid w:val="00127931"/>
    <w:rsid w:val="00127B0D"/>
    <w:rsid w:val="00127C4F"/>
    <w:rsid w:val="00127FFB"/>
    <w:rsid w:val="001300CB"/>
    <w:rsid w:val="001304A0"/>
    <w:rsid w:val="001304B0"/>
    <w:rsid w:val="00130569"/>
    <w:rsid w:val="001305B9"/>
    <w:rsid w:val="001306B8"/>
    <w:rsid w:val="00130765"/>
    <w:rsid w:val="001309E1"/>
    <w:rsid w:val="00130A15"/>
    <w:rsid w:val="00130B29"/>
    <w:rsid w:val="00130E05"/>
    <w:rsid w:val="00130F3B"/>
    <w:rsid w:val="001312CC"/>
    <w:rsid w:val="0013151B"/>
    <w:rsid w:val="00131563"/>
    <w:rsid w:val="00131A1E"/>
    <w:rsid w:val="00131C37"/>
    <w:rsid w:val="00131DF4"/>
    <w:rsid w:val="00131FB9"/>
    <w:rsid w:val="00132280"/>
    <w:rsid w:val="001322EF"/>
    <w:rsid w:val="0013269F"/>
    <w:rsid w:val="001327CE"/>
    <w:rsid w:val="00132C1D"/>
    <w:rsid w:val="00133077"/>
    <w:rsid w:val="001333B6"/>
    <w:rsid w:val="00133489"/>
    <w:rsid w:val="001339A2"/>
    <w:rsid w:val="00133C11"/>
    <w:rsid w:val="00133C86"/>
    <w:rsid w:val="00133D08"/>
    <w:rsid w:val="00133D6C"/>
    <w:rsid w:val="00133F35"/>
    <w:rsid w:val="00134524"/>
    <w:rsid w:val="00134B61"/>
    <w:rsid w:val="001357A2"/>
    <w:rsid w:val="0013589D"/>
    <w:rsid w:val="00135D77"/>
    <w:rsid w:val="00135E36"/>
    <w:rsid w:val="001362A4"/>
    <w:rsid w:val="001363A1"/>
    <w:rsid w:val="001363A8"/>
    <w:rsid w:val="001363C6"/>
    <w:rsid w:val="00136902"/>
    <w:rsid w:val="00136E6C"/>
    <w:rsid w:val="00137840"/>
    <w:rsid w:val="00137A0A"/>
    <w:rsid w:val="00137B7A"/>
    <w:rsid w:val="00137B9E"/>
    <w:rsid w:val="00137C5C"/>
    <w:rsid w:val="00140587"/>
    <w:rsid w:val="001406F7"/>
    <w:rsid w:val="00140760"/>
    <w:rsid w:val="00140A27"/>
    <w:rsid w:val="00140CE5"/>
    <w:rsid w:val="00140E85"/>
    <w:rsid w:val="001410E5"/>
    <w:rsid w:val="00141787"/>
    <w:rsid w:val="001424E9"/>
    <w:rsid w:val="00142CCB"/>
    <w:rsid w:val="0014340F"/>
    <w:rsid w:val="001438C4"/>
    <w:rsid w:val="00143AE4"/>
    <w:rsid w:val="00143BDF"/>
    <w:rsid w:val="001445D0"/>
    <w:rsid w:val="001445DD"/>
    <w:rsid w:val="0014465C"/>
    <w:rsid w:val="00144A22"/>
    <w:rsid w:val="00144A7D"/>
    <w:rsid w:val="00144B4D"/>
    <w:rsid w:val="00144BF6"/>
    <w:rsid w:val="00144DBF"/>
    <w:rsid w:val="00144F76"/>
    <w:rsid w:val="0014569E"/>
    <w:rsid w:val="0014590E"/>
    <w:rsid w:val="00145A7C"/>
    <w:rsid w:val="00145AAB"/>
    <w:rsid w:val="00145EDB"/>
    <w:rsid w:val="00145FD2"/>
    <w:rsid w:val="001462BC"/>
    <w:rsid w:val="0014663B"/>
    <w:rsid w:val="00146E18"/>
    <w:rsid w:val="0014728D"/>
    <w:rsid w:val="001473F4"/>
    <w:rsid w:val="00147617"/>
    <w:rsid w:val="00147BDF"/>
    <w:rsid w:val="00147E77"/>
    <w:rsid w:val="00150B12"/>
    <w:rsid w:val="00150BC9"/>
    <w:rsid w:val="00150D21"/>
    <w:rsid w:val="00150FB8"/>
    <w:rsid w:val="001510A6"/>
    <w:rsid w:val="00151262"/>
    <w:rsid w:val="001512AE"/>
    <w:rsid w:val="0015134B"/>
    <w:rsid w:val="00151784"/>
    <w:rsid w:val="001517FF"/>
    <w:rsid w:val="00151D27"/>
    <w:rsid w:val="00151E60"/>
    <w:rsid w:val="001520B5"/>
    <w:rsid w:val="00152431"/>
    <w:rsid w:val="0015262E"/>
    <w:rsid w:val="0015272D"/>
    <w:rsid w:val="00152EA8"/>
    <w:rsid w:val="00152EF6"/>
    <w:rsid w:val="00152F63"/>
    <w:rsid w:val="00153028"/>
    <w:rsid w:val="001530BC"/>
    <w:rsid w:val="001531E2"/>
    <w:rsid w:val="00153828"/>
    <w:rsid w:val="00153AEF"/>
    <w:rsid w:val="00153BF6"/>
    <w:rsid w:val="00154052"/>
    <w:rsid w:val="0015409F"/>
    <w:rsid w:val="001545B2"/>
    <w:rsid w:val="00154782"/>
    <w:rsid w:val="00154CA5"/>
    <w:rsid w:val="00154D4E"/>
    <w:rsid w:val="00154DEE"/>
    <w:rsid w:val="00155191"/>
    <w:rsid w:val="001552C7"/>
    <w:rsid w:val="00155306"/>
    <w:rsid w:val="001556E4"/>
    <w:rsid w:val="00155CAA"/>
    <w:rsid w:val="00155E5A"/>
    <w:rsid w:val="0015608E"/>
    <w:rsid w:val="0015625D"/>
    <w:rsid w:val="001566EE"/>
    <w:rsid w:val="00156A7A"/>
    <w:rsid w:val="00157077"/>
    <w:rsid w:val="00157088"/>
    <w:rsid w:val="001573F8"/>
    <w:rsid w:val="0015750A"/>
    <w:rsid w:val="001576DA"/>
    <w:rsid w:val="0015790E"/>
    <w:rsid w:val="001579E9"/>
    <w:rsid w:val="00157B36"/>
    <w:rsid w:val="00157DAE"/>
    <w:rsid w:val="00157DD5"/>
    <w:rsid w:val="00157E98"/>
    <w:rsid w:val="0016039C"/>
    <w:rsid w:val="00160441"/>
    <w:rsid w:val="00160BC9"/>
    <w:rsid w:val="00160CB7"/>
    <w:rsid w:val="00160FD2"/>
    <w:rsid w:val="00161149"/>
    <w:rsid w:val="00161850"/>
    <w:rsid w:val="00161883"/>
    <w:rsid w:val="00161B6C"/>
    <w:rsid w:val="00161CAA"/>
    <w:rsid w:val="00162C59"/>
    <w:rsid w:val="001632C1"/>
    <w:rsid w:val="001632FB"/>
    <w:rsid w:val="00163DED"/>
    <w:rsid w:val="00163F3C"/>
    <w:rsid w:val="0016448C"/>
    <w:rsid w:val="001644C2"/>
    <w:rsid w:val="00164581"/>
    <w:rsid w:val="00164749"/>
    <w:rsid w:val="00164A7D"/>
    <w:rsid w:val="00164B26"/>
    <w:rsid w:val="00164C99"/>
    <w:rsid w:val="00164E01"/>
    <w:rsid w:val="001659A3"/>
    <w:rsid w:val="00165A9C"/>
    <w:rsid w:val="00165C73"/>
    <w:rsid w:val="00165CC7"/>
    <w:rsid w:val="00165F1B"/>
    <w:rsid w:val="0016641A"/>
    <w:rsid w:val="001669C6"/>
    <w:rsid w:val="00166F42"/>
    <w:rsid w:val="001672B7"/>
    <w:rsid w:val="0016766D"/>
    <w:rsid w:val="001676C7"/>
    <w:rsid w:val="0016779A"/>
    <w:rsid w:val="00167AFA"/>
    <w:rsid w:val="00167BC4"/>
    <w:rsid w:val="00167C6E"/>
    <w:rsid w:val="00167EA4"/>
    <w:rsid w:val="00167FE1"/>
    <w:rsid w:val="001700E1"/>
    <w:rsid w:val="0017069D"/>
    <w:rsid w:val="00171011"/>
    <w:rsid w:val="001710CB"/>
    <w:rsid w:val="0017143D"/>
    <w:rsid w:val="001714E4"/>
    <w:rsid w:val="00171611"/>
    <w:rsid w:val="001718CF"/>
    <w:rsid w:val="00172299"/>
    <w:rsid w:val="00172484"/>
    <w:rsid w:val="00172493"/>
    <w:rsid w:val="001727D0"/>
    <w:rsid w:val="0017283C"/>
    <w:rsid w:val="00172A28"/>
    <w:rsid w:val="00172D85"/>
    <w:rsid w:val="00173165"/>
    <w:rsid w:val="00173265"/>
    <w:rsid w:val="0017336C"/>
    <w:rsid w:val="00173500"/>
    <w:rsid w:val="00173532"/>
    <w:rsid w:val="00173735"/>
    <w:rsid w:val="00173B44"/>
    <w:rsid w:val="001742E7"/>
    <w:rsid w:val="001746D4"/>
    <w:rsid w:val="00174A5E"/>
    <w:rsid w:val="00174AFA"/>
    <w:rsid w:val="00174BBA"/>
    <w:rsid w:val="00174CA6"/>
    <w:rsid w:val="00174CE4"/>
    <w:rsid w:val="001754DC"/>
    <w:rsid w:val="0017582F"/>
    <w:rsid w:val="00175A30"/>
    <w:rsid w:val="00175A79"/>
    <w:rsid w:val="00175B8D"/>
    <w:rsid w:val="00175E22"/>
    <w:rsid w:val="001766EE"/>
    <w:rsid w:val="00176C8F"/>
    <w:rsid w:val="00176D46"/>
    <w:rsid w:val="00176F8C"/>
    <w:rsid w:val="001772FD"/>
    <w:rsid w:val="00177548"/>
    <w:rsid w:val="001775B3"/>
    <w:rsid w:val="001775B9"/>
    <w:rsid w:val="001778BC"/>
    <w:rsid w:val="00177B40"/>
    <w:rsid w:val="00177D48"/>
    <w:rsid w:val="00177DDA"/>
    <w:rsid w:val="00180385"/>
    <w:rsid w:val="0018045B"/>
    <w:rsid w:val="0018072D"/>
    <w:rsid w:val="001807BF"/>
    <w:rsid w:val="00180AA6"/>
    <w:rsid w:val="001810BF"/>
    <w:rsid w:val="00181227"/>
    <w:rsid w:val="0018132A"/>
    <w:rsid w:val="00181488"/>
    <w:rsid w:val="00181F37"/>
    <w:rsid w:val="00182035"/>
    <w:rsid w:val="001820EF"/>
    <w:rsid w:val="00182199"/>
    <w:rsid w:val="001823D9"/>
    <w:rsid w:val="001829FB"/>
    <w:rsid w:val="00182D6F"/>
    <w:rsid w:val="001832AD"/>
    <w:rsid w:val="001837F2"/>
    <w:rsid w:val="00183A2F"/>
    <w:rsid w:val="00183CBE"/>
    <w:rsid w:val="00183D0B"/>
    <w:rsid w:val="00183F41"/>
    <w:rsid w:val="00183F5C"/>
    <w:rsid w:val="001840E5"/>
    <w:rsid w:val="001841DA"/>
    <w:rsid w:val="00184321"/>
    <w:rsid w:val="00184398"/>
    <w:rsid w:val="0018456F"/>
    <w:rsid w:val="00184679"/>
    <w:rsid w:val="001849C6"/>
    <w:rsid w:val="00184AFC"/>
    <w:rsid w:val="00184D2D"/>
    <w:rsid w:val="00184F98"/>
    <w:rsid w:val="00185110"/>
    <w:rsid w:val="001852B0"/>
    <w:rsid w:val="001855EA"/>
    <w:rsid w:val="0018572A"/>
    <w:rsid w:val="001857B5"/>
    <w:rsid w:val="00185885"/>
    <w:rsid w:val="001860A7"/>
    <w:rsid w:val="0018778D"/>
    <w:rsid w:val="00187889"/>
    <w:rsid w:val="0019019B"/>
    <w:rsid w:val="001902DE"/>
    <w:rsid w:val="001905F2"/>
    <w:rsid w:val="00190883"/>
    <w:rsid w:val="00190C35"/>
    <w:rsid w:val="00190D10"/>
    <w:rsid w:val="00190D4C"/>
    <w:rsid w:val="00191197"/>
    <w:rsid w:val="00191199"/>
    <w:rsid w:val="00191302"/>
    <w:rsid w:val="001914AB"/>
    <w:rsid w:val="001914E2"/>
    <w:rsid w:val="001916AE"/>
    <w:rsid w:val="00191BFD"/>
    <w:rsid w:val="001926D9"/>
    <w:rsid w:val="00192773"/>
    <w:rsid w:val="00192855"/>
    <w:rsid w:val="00192FA2"/>
    <w:rsid w:val="00192FF3"/>
    <w:rsid w:val="00193481"/>
    <w:rsid w:val="001934B3"/>
    <w:rsid w:val="00193549"/>
    <w:rsid w:val="00193645"/>
    <w:rsid w:val="00193690"/>
    <w:rsid w:val="00193C5C"/>
    <w:rsid w:val="00194279"/>
    <w:rsid w:val="00194701"/>
    <w:rsid w:val="00194A6A"/>
    <w:rsid w:val="00194A99"/>
    <w:rsid w:val="00194ABB"/>
    <w:rsid w:val="00194B2D"/>
    <w:rsid w:val="00194CD0"/>
    <w:rsid w:val="00194E26"/>
    <w:rsid w:val="00194F80"/>
    <w:rsid w:val="001950D3"/>
    <w:rsid w:val="001955A0"/>
    <w:rsid w:val="001955E3"/>
    <w:rsid w:val="00195881"/>
    <w:rsid w:val="0019597C"/>
    <w:rsid w:val="001960D2"/>
    <w:rsid w:val="0019652C"/>
    <w:rsid w:val="001968FE"/>
    <w:rsid w:val="001969C8"/>
    <w:rsid w:val="00196B22"/>
    <w:rsid w:val="00196B74"/>
    <w:rsid w:val="001971DD"/>
    <w:rsid w:val="00197FAE"/>
    <w:rsid w:val="001A04EE"/>
    <w:rsid w:val="001A05CB"/>
    <w:rsid w:val="001A0969"/>
    <w:rsid w:val="001A0FA6"/>
    <w:rsid w:val="001A1512"/>
    <w:rsid w:val="001A1678"/>
    <w:rsid w:val="001A16B5"/>
    <w:rsid w:val="001A1747"/>
    <w:rsid w:val="001A26A0"/>
    <w:rsid w:val="001A2CB4"/>
    <w:rsid w:val="001A30A3"/>
    <w:rsid w:val="001A32B8"/>
    <w:rsid w:val="001A3319"/>
    <w:rsid w:val="001A3405"/>
    <w:rsid w:val="001A3844"/>
    <w:rsid w:val="001A3DF3"/>
    <w:rsid w:val="001A3E4D"/>
    <w:rsid w:val="001A3FFA"/>
    <w:rsid w:val="001A4221"/>
    <w:rsid w:val="001A4224"/>
    <w:rsid w:val="001A445E"/>
    <w:rsid w:val="001A473F"/>
    <w:rsid w:val="001A4BEA"/>
    <w:rsid w:val="001A4F78"/>
    <w:rsid w:val="001A4FF4"/>
    <w:rsid w:val="001A50A7"/>
    <w:rsid w:val="001A528B"/>
    <w:rsid w:val="001A5A03"/>
    <w:rsid w:val="001A5D7E"/>
    <w:rsid w:val="001A5E4D"/>
    <w:rsid w:val="001A6BB3"/>
    <w:rsid w:val="001A6E98"/>
    <w:rsid w:val="001A6FE4"/>
    <w:rsid w:val="001A70D4"/>
    <w:rsid w:val="001A7434"/>
    <w:rsid w:val="001A7584"/>
    <w:rsid w:val="001A75FF"/>
    <w:rsid w:val="001A77DB"/>
    <w:rsid w:val="001A7EDA"/>
    <w:rsid w:val="001B048E"/>
    <w:rsid w:val="001B07C7"/>
    <w:rsid w:val="001B099B"/>
    <w:rsid w:val="001B0A51"/>
    <w:rsid w:val="001B0ED9"/>
    <w:rsid w:val="001B127C"/>
    <w:rsid w:val="001B140D"/>
    <w:rsid w:val="001B19CB"/>
    <w:rsid w:val="001B1AF6"/>
    <w:rsid w:val="001B1E09"/>
    <w:rsid w:val="001B208E"/>
    <w:rsid w:val="001B2113"/>
    <w:rsid w:val="001B22F1"/>
    <w:rsid w:val="001B240B"/>
    <w:rsid w:val="001B26D4"/>
    <w:rsid w:val="001B26FA"/>
    <w:rsid w:val="001B3456"/>
    <w:rsid w:val="001B371A"/>
    <w:rsid w:val="001B3729"/>
    <w:rsid w:val="001B39B5"/>
    <w:rsid w:val="001B3C06"/>
    <w:rsid w:val="001B3DD2"/>
    <w:rsid w:val="001B3EDD"/>
    <w:rsid w:val="001B3F16"/>
    <w:rsid w:val="001B4308"/>
    <w:rsid w:val="001B43A5"/>
    <w:rsid w:val="001B4487"/>
    <w:rsid w:val="001B44B9"/>
    <w:rsid w:val="001B4508"/>
    <w:rsid w:val="001B4890"/>
    <w:rsid w:val="001B4B83"/>
    <w:rsid w:val="001B4B92"/>
    <w:rsid w:val="001B4D5D"/>
    <w:rsid w:val="001B576C"/>
    <w:rsid w:val="001B57AA"/>
    <w:rsid w:val="001B5A32"/>
    <w:rsid w:val="001B5E8F"/>
    <w:rsid w:val="001B662A"/>
    <w:rsid w:val="001B6C37"/>
    <w:rsid w:val="001B717E"/>
    <w:rsid w:val="001B72FB"/>
    <w:rsid w:val="001B7582"/>
    <w:rsid w:val="001B7750"/>
    <w:rsid w:val="001B7887"/>
    <w:rsid w:val="001B78A1"/>
    <w:rsid w:val="001B7C82"/>
    <w:rsid w:val="001C0881"/>
    <w:rsid w:val="001C0F0B"/>
    <w:rsid w:val="001C1058"/>
    <w:rsid w:val="001C115C"/>
    <w:rsid w:val="001C12A9"/>
    <w:rsid w:val="001C1487"/>
    <w:rsid w:val="001C16CF"/>
    <w:rsid w:val="001C1964"/>
    <w:rsid w:val="001C1C9F"/>
    <w:rsid w:val="001C2006"/>
    <w:rsid w:val="001C2162"/>
    <w:rsid w:val="001C2783"/>
    <w:rsid w:val="001C2848"/>
    <w:rsid w:val="001C298B"/>
    <w:rsid w:val="001C2A17"/>
    <w:rsid w:val="001C2D1C"/>
    <w:rsid w:val="001C2DE4"/>
    <w:rsid w:val="001C2EBC"/>
    <w:rsid w:val="001C316A"/>
    <w:rsid w:val="001C35D1"/>
    <w:rsid w:val="001C36C4"/>
    <w:rsid w:val="001C3723"/>
    <w:rsid w:val="001C38F8"/>
    <w:rsid w:val="001C3C87"/>
    <w:rsid w:val="001C3E52"/>
    <w:rsid w:val="001C4712"/>
    <w:rsid w:val="001C484B"/>
    <w:rsid w:val="001C4A22"/>
    <w:rsid w:val="001C4D5A"/>
    <w:rsid w:val="001C4E38"/>
    <w:rsid w:val="001C5174"/>
    <w:rsid w:val="001C5270"/>
    <w:rsid w:val="001C55A0"/>
    <w:rsid w:val="001C5FCF"/>
    <w:rsid w:val="001C61E7"/>
    <w:rsid w:val="001C63DF"/>
    <w:rsid w:val="001C6890"/>
    <w:rsid w:val="001C6979"/>
    <w:rsid w:val="001C7030"/>
    <w:rsid w:val="001C70A2"/>
    <w:rsid w:val="001C750E"/>
    <w:rsid w:val="001C76B5"/>
    <w:rsid w:val="001C7890"/>
    <w:rsid w:val="001C78F9"/>
    <w:rsid w:val="001C7B1D"/>
    <w:rsid w:val="001D0817"/>
    <w:rsid w:val="001D1021"/>
    <w:rsid w:val="001D122A"/>
    <w:rsid w:val="001D13FC"/>
    <w:rsid w:val="001D1667"/>
    <w:rsid w:val="001D1D4D"/>
    <w:rsid w:val="001D209A"/>
    <w:rsid w:val="001D23C1"/>
    <w:rsid w:val="001D248B"/>
    <w:rsid w:val="001D24AD"/>
    <w:rsid w:val="001D2B03"/>
    <w:rsid w:val="001D300A"/>
    <w:rsid w:val="001D33A7"/>
    <w:rsid w:val="001D349D"/>
    <w:rsid w:val="001D34E4"/>
    <w:rsid w:val="001D3591"/>
    <w:rsid w:val="001D36B5"/>
    <w:rsid w:val="001D3704"/>
    <w:rsid w:val="001D3B65"/>
    <w:rsid w:val="001D4256"/>
    <w:rsid w:val="001D4DA5"/>
    <w:rsid w:val="001D619A"/>
    <w:rsid w:val="001D664E"/>
    <w:rsid w:val="001D6CF1"/>
    <w:rsid w:val="001D6EA7"/>
    <w:rsid w:val="001D6F89"/>
    <w:rsid w:val="001D762B"/>
    <w:rsid w:val="001D77C6"/>
    <w:rsid w:val="001E0154"/>
    <w:rsid w:val="001E0E96"/>
    <w:rsid w:val="001E0EE0"/>
    <w:rsid w:val="001E1203"/>
    <w:rsid w:val="001E1248"/>
    <w:rsid w:val="001E1444"/>
    <w:rsid w:val="001E14CF"/>
    <w:rsid w:val="001E15C6"/>
    <w:rsid w:val="001E186C"/>
    <w:rsid w:val="001E1990"/>
    <w:rsid w:val="001E1A38"/>
    <w:rsid w:val="001E1D58"/>
    <w:rsid w:val="001E1FED"/>
    <w:rsid w:val="001E20B2"/>
    <w:rsid w:val="001E21A4"/>
    <w:rsid w:val="001E2482"/>
    <w:rsid w:val="001E25A7"/>
    <w:rsid w:val="001E25D4"/>
    <w:rsid w:val="001E264C"/>
    <w:rsid w:val="001E2A2B"/>
    <w:rsid w:val="001E2C3E"/>
    <w:rsid w:val="001E2C92"/>
    <w:rsid w:val="001E2C95"/>
    <w:rsid w:val="001E2DE4"/>
    <w:rsid w:val="001E3224"/>
    <w:rsid w:val="001E37C4"/>
    <w:rsid w:val="001E3980"/>
    <w:rsid w:val="001E3A5E"/>
    <w:rsid w:val="001E3B48"/>
    <w:rsid w:val="001E424F"/>
    <w:rsid w:val="001E43B3"/>
    <w:rsid w:val="001E59E3"/>
    <w:rsid w:val="001E6934"/>
    <w:rsid w:val="001E6BEE"/>
    <w:rsid w:val="001E6D4B"/>
    <w:rsid w:val="001E718C"/>
    <w:rsid w:val="001E7357"/>
    <w:rsid w:val="001E7B11"/>
    <w:rsid w:val="001E7BFC"/>
    <w:rsid w:val="001F01A6"/>
    <w:rsid w:val="001F0449"/>
    <w:rsid w:val="001F068C"/>
    <w:rsid w:val="001F074B"/>
    <w:rsid w:val="001F08A8"/>
    <w:rsid w:val="001F08C0"/>
    <w:rsid w:val="001F0C4C"/>
    <w:rsid w:val="001F151E"/>
    <w:rsid w:val="001F176A"/>
    <w:rsid w:val="001F203A"/>
    <w:rsid w:val="001F208A"/>
    <w:rsid w:val="001F2194"/>
    <w:rsid w:val="001F2496"/>
    <w:rsid w:val="001F26C5"/>
    <w:rsid w:val="001F2A1E"/>
    <w:rsid w:val="001F2CB0"/>
    <w:rsid w:val="001F2CD3"/>
    <w:rsid w:val="001F346F"/>
    <w:rsid w:val="001F34D4"/>
    <w:rsid w:val="001F3684"/>
    <w:rsid w:val="001F391F"/>
    <w:rsid w:val="001F3A52"/>
    <w:rsid w:val="001F4135"/>
    <w:rsid w:val="001F414F"/>
    <w:rsid w:val="001F4255"/>
    <w:rsid w:val="001F4739"/>
    <w:rsid w:val="001F48D1"/>
    <w:rsid w:val="001F4D2A"/>
    <w:rsid w:val="001F4D5C"/>
    <w:rsid w:val="001F4ED1"/>
    <w:rsid w:val="001F4ED3"/>
    <w:rsid w:val="001F4F29"/>
    <w:rsid w:val="001F5278"/>
    <w:rsid w:val="001F555A"/>
    <w:rsid w:val="001F5BCD"/>
    <w:rsid w:val="001F5C20"/>
    <w:rsid w:val="001F5CAE"/>
    <w:rsid w:val="001F5F3E"/>
    <w:rsid w:val="001F627B"/>
    <w:rsid w:val="001F6634"/>
    <w:rsid w:val="001F6946"/>
    <w:rsid w:val="001F6D20"/>
    <w:rsid w:val="001F713C"/>
    <w:rsid w:val="001F734F"/>
    <w:rsid w:val="001F74EF"/>
    <w:rsid w:val="001F76EB"/>
    <w:rsid w:val="001F78F3"/>
    <w:rsid w:val="001F79C6"/>
    <w:rsid w:val="001F7B7E"/>
    <w:rsid w:val="001F7BAC"/>
    <w:rsid w:val="00200133"/>
    <w:rsid w:val="002001F0"/>
    <w:rsid w:val="00200E22"/>
    <w:rsid w:val="00200F6E"/>
    <w:rsid w:val="00200F70"/>
    <w:rsid w:val="00201142"/>
    <w:rsid w:val="00201199"/>
    <w:rsid w:val="00201359"/>
    <w:rsid w:val="002016BB"/>
    <w:rsid w:val="00201733"/>
    <w:rsid w:val="00201780"/>
    <w:rsid w:val="00201968"/>
    <w:rsid w:val="00201EEC"/>
    <w:rsid w:val="00202204"/>
    <w:rsid w:val="00202495"/>
    <w:rsid w:val="00202513"/>
    <w:rsid w:val="00202816"/>
    <w:rsid w:val="00202AB7"/>
    <w:rsid w:val="00202CD7"/>
    <w:rsid w:val="00202F90"/>
    <w:rsid w:val="00203268"/>
    <w:rsid w:val="002032C9"/>
    <w:rsid w:val="002033F8"/>
    <w:rsid w:val="00203B45"/>
    <w:rsid w:val="00203CB1"/>
    <w:rsid w:val="00203F31"/>
    <w:rsid w:val="00204246"/>
    <w:rsid w:val="002042D7"/>
    <w:rsid w:val="00204CF2"/>
    <w:rsid w:val="00205364"/>
    <w:rsid w:val="002057F3"/>
    <w:rsid w:val="00205931"/>
    <w:rsid w:val="00205D09"/>
    <w:rsid w:val="00205D61"/>
    <w:rsid w:val="00205E2F"/>
    <w:rsid w:val="00206237"/>
    <w:rsid w:val="00206281"/>
    <w:rsid w:val="002064F2"/>
    <w:rsid w:val="002064F6"/>
    <w:rsid w:val="00206950"/>
    <w:rsid w:val="0020709F"/>
    <w:rsid w:val="002070A2"/>
    <w:rsid w:val="0020744E"/>
    <w:rsid w:val="0020752A"/>
    <w:rsid w:val="00207586"/>
    <w:rsid w:val="00207662"/>
    <w:rsid w:val="002076E7"/>
    <w:rsid w:val="00207A6E"/>
    <w:rsid w:val="00207F37"/>
    <w:rsid w:val="00207F9A"/>
    <w:rsid w:val="00210151"/>
    <w:rsid w:val="002101AC"/>
    <w:rsid w:val="0021022D"/>
    <w:rsid w:val="0021061A"/>
    <w:rsid w:val="0021068A"/>
    <w:rsid w:val="00210B7C"/>
    <w:rsid w:val="002110BD"/>
    <w:rsid w:val="002111D2"/>
    <w:rsid w:val="0021127B"/>
    <w:rsid w:val="002115C2"/>
    <w:rsid w:val="00211931"/>
    <w:rsid w:val="00211A4C"/>
    <w:rsid w:val="00212116"/>
    <w:rsid w:val="002123D4"/>
    <w:rsid w:val="00212504"/>
    <w:rsid w:val="002130D3"/>
    <w:rsid w:val="00213449"/>
    <w:rsid w:val="0021386E"/>
    <w:rsid w:val="002139C7"/>
    <w:rsid w:val="00213A9C"/>
    <w:rsid w:val="00213E4A"/>
    <w:rsid w:val="00213FD8"/>
    <w:rsid w:val="0021403E"/>
    <w:rsid w:val="00214277"/>
    <w:rsid w:val="00214CB6"/>
    <w:rsid w:val="00214ECD"/>
    <w:rsid w:val="0021502D"/>
    <w:rsid w:val="0021517A"/>
    <w:rsid w:val="00215515"/>
    <w:rsid w:val="00215B8A"/>
    <w:rsid w:val="00215CF6"/>
    <w:rsid w:val="00216228"/>
    <w:rsid w:val="00216282"/>
    <w:rsid w:val="002164B7"/>
    <w:rsid w:val="002174C0"/>
    <w:rsid w:val="002174D5"/>
    <w:rsid w:val="0021767C"/>
    <w:rsid w:val="00217B5F"/>
    <w:rsid w:val="00217CF8"/>
    <w:rsid w:val="00217DFB"/>
    <w:rsid w:val="00217EE4"/>
    <w:rsid w:val="00220314"/>
    <w:rsid w:val="00220393"/>
    <w:rsid w:val="00220BDE"/>
    <w:rsid w:val="00220F01"/>
    <w:rsid w:val="00220FD8"/>
    <w:rsid w:val="002210F5"/>
    <w:rsid w:val="00221335"/>
    <w:rsid w:val="00221555"/>
    <w:rsid w:val="002215F1"/>
    <w:rsid w:val="00221780"/>
    <w:rsid w:val="002218CB"/>
    <w:rsid w:val="00221AF3"/>
    <w:rsid w:val="00221C0C"/>
    <w:rsid w:val="00221CDA"/>
    <w:rsid w:val="00222347"/>
    <w:rsid w:val="00222371"/>
    <w:rsid w:val="00222844"/>
    <w:rsid w:val="00222AFC"/>
    <w:rsid w:val="00222BAA"/>
    <w:rsid w:val="00222BEC"/>
    <w:rsid w:val="00222EDE"/>
    <w:rsid w:val="00222F2A"/>
    <w:rsid w:val="002230A7"/>
    <w:rsid w:val="00223334"/>
    <w:rsid w:val="002233F3"/>
    <w:rsid w:val="002236F3"/>
    <w:rsid w:val="00223A8D"/>
    <w:rsid w:val="00223BF6"/>
    <w:rsid w:val="00224164"/>
    <w:rsid w:val="00224560"/>
    <w:rsid w:val="002245DE"/>
    <w:rsid w:val="0022477D"/>
    <w:rsid w:val="002247CB"/>
    <w:rsid w:val="00224899"/>
    <w:rsid w:val="002249D7"/>
    <w:rsid w:val="00224BB4"/>
    <w:rsid w:val="00224EF0"/>
    <w:rsid w:val="00225A44"/>
    <w:rsid w:val="00225E26"/>
    <w:rsid w:val="00226386"/>
    <w:rsid w:val="002269B7"/>
    <w:rsid w:val="00226D5E"/>
    <w:rsid w:val="00226F29"/>
    <w:rsid w:val="002272BA"/>
    <w:rsid w:val="00227B37"/>
    <w:rsid w:val="00227E76"/>
    <w:rsid w:val="00230310"/>
    <w:rsid w:val="00230A4E"/>
    <w:rsid w:val="002310AA"/>
    <w:rsid w:val="002311F6"/>
    <w:rsid w:val="00231382"/>
    <w:rsid w:val="0023185D"/>
    <w:rsid w:val="00231875"/>
    <w:rsid w:val="002319B0"/>
    <w:rsid w:val="002319C5"/>
    <w:rsid w:val="00232588"/>
    <w:rsid w:val="00232640"/>
    <w:rsid w:val="0023265C"/>
    <w:rsid w:val="00232D21"/>
    <w:rsid w:val="00232F90"/>
    <w:rsid w:val="00232FB1"/>
    <w:rsid w:val="002335B6"/>
    <w:rsid w:val="002337B6"/>
    <w:rsid w:val="0023393E"/>
    <w:rsid w:val="0023393F"/>
    <w:rsid w:val="00233DA0"/>
    <w:rsid w:val="00233DD9"/>
    <w:rsid w:val="002343F5"/>
    <w:rsid w:val="00234835"/>
    <w:rsid w:val="002348AA"/>
    <w:rsid w:val="002348C4"/>
    <w:rsid w:val="00234C88"/>
    <w:rsid w:val="00234CAC"/>
    <w:rsid w:val="00234DC5"/>
    <w:rsid w:val="0023512B"/>
    <w:rsid w:val="002351A3"/>
    <w:rsid w:val="00235382"/>
    <w:rsid w:val="002358D2"/>
    <w:rsid w:val="00235AAC"/>
    <w:rsid w:val="00235B1D"/>
    <w:rsid w:val="00235C1B"/>
    <w:rsid w:val="0023651E"/>
    <w:rsid w:val="00236876"/>
    <w:rsid w:val="00236AA2"/>
    <w:rsid w:val="00236C0B"/>
    <w:rsid w:val="00236C71"/>
    <w:rsid w:val="00236C8D"/>
    <w:rsid w:val="00236CF5"/>
    <w:rsid w:val="00236D68"/>
    <w:rsid w:val="00236E69"/>
    <w:rsid w:val="00236ECC"/>
    <w:rsid w:val="002372D1"/>
    <w:rsid w:val="00237549"/>
    <w:rsid w:val="0023764E"/>
    <w:rsid w:val="00237B66"/>
    <w:rsid w:val="00237EC7"/>
    <w:rsid w:val="00237F79"/>
    <w:rsid w:val="002400A5"/>
    <w:rsid w:val="00240464"/>
    <w:rsid w:val="0024065E"/>
    <w:rsid w:val="00240828"/>
    <w:rsid w:val="0024083C"/>
    <w:rsid w:val="00240AAA"/>
    <w:rsid w:val="00240AC6"/>
    <w:rsid w:val="00240DDC"/>
    <w:rsid w:val="00241121"/>
    <w:rsid w:val="002416D1"/>
    <w:rsid w:val="002418C5"/>
    <w:rsid w:val="002418FF"/>
    <w:rsid w:val="00242012"/>
    <w:rsid w:val="002423C5"/>
    <w:rsid w:val="00242635"/>
    <w:rsid w:val="0024280E"/>
    <w:rsid w:val="00242810"/>
    <w:rsid w:val="0024283C"/>
    <w:rsid w:val="002429F4"/>
    <w:rsid w:val="00242C00"/>
    <w:rsid w:val="00242E38"/>
    <w:rsid w:val="00243068"/>
    <w:rsid w:val="0024310A"/>
    <w:rsid w:val="0024355A"/>
    <w:rsid w:val="002437AC"/>
    <w:rsid w:val="0024386F"/>
    <w:rsid w:val="00243CDD"/>
    <w:rsid w:val="00243DCE"/>
    <w:rsid w:val="002442E8"/>
    <w:rsid w:val="00244506"/>
    <w:rsid w:val="00244961"/>
    <w:rsid w:val="00244964"/>
    <w:rsid w:val="00245445"/>
    <w:rsid w:val="002454C0"/>
    <w:rsid w:val="0024586F"/>
    <w:rsid w:val="00245953"/>
    <w:rsid w:val="0024665E"/>
    <w:rsid w:val="0024681C"/>
    <w:rsid w:val="0024686E"/>
    <w:rsid w:val="00246ACB"/>
    <w:rsid w:val="00246DE8"/>
    <w:rsid w:val="00247A47"/>
    <w:rsid w:val="00247B64"/>
    <w:rsid w:val="00247BAA"/>
    <w:rsid w:val="00247F3B"/>
    <w:rsid w:val="00247FAA"/>
    <w:rsid w:val="0025069B"/>
    <w:rsid w:val="002506BC"/>
    <w:rsid w:val="0025079A"/>
    <w:rsid w:val="0025091A"/>
    <w:rsid w:val="00250BE9"/>
    <w:rsid w:val="00250D13"/>
    <w:rsid w:val="00250D5D"/>
    <w:rsid w:val="0025147A"/>
    <w:rsid w:val="002517A3"/>
    <w:rsid w:val="0025191E"/>
    <w:rsid w:val="002519A0"/>
    <w:rsid w:val="00251A3B"/>
    <w:rsid w:val="00252933"/>
    <w:rsid w:val="0025302D"/>
    <w:rsid w:val="00253235"/>
    <w:rsid w:val="0025328C"/>
    <w:rsid w:val="00253437"/>
    <w:rsid w:val="0025397A"/>
    <w:rsid w:val="00253EB2"/>
    <w:rsid w:val="002541FE"/>
    <w:rsid w:val="00254250"/>
    <w:rsid w:val="002543D2"/>
    <w:rsid w:val="0025472E"/>
    <w:rsid w:val="002548BF"/>
    <w:rsid w:val="00254971"/>
    <w:rsid w:val="002551F7"/>
    <w:rsid w:val="0025545E"/>
    <w:rsid w:val="0025577B"/>
    <w:rsid w:val="0025598E"/>
    <w:rsid w:val="00255D13"/>
    <w:rsid w:val="00255D64"/>
    <w:rsid w:val="00255E79"/>
    <w:rsid w:val="00255F6D"/>
    <w:rsid w:val="00256108"/>
    <w:rsid w:val="00256321"/>
    <w:rsid w:val="00256BE2"/>
    <w:rsid w:val="00256F02"/>
    <w:rsid w:val="002572D0"/>
    <w:rsid w:val="00257471"/>
    <w:rsid w:val="002576D2"/>
    <w:rsid w:val="002577F1"/>
    <w:rsid w:val="00257849"/>
    <w:rsid w:val="00257A5A"/>
    <w:rsid w:val="00257E05"/>
    <w:rsid w:val="00257E33"/>
    <w:rsid w:val="002602D6"/>
    <w:rsid w:val="00260A53"/>
    <w:rsid w:val="00260ACA"/>
    <w:rsid w:val="00260DAE"/>
    <w:rsid w:val="00260F81"/>
    <w:rsid w:val="00260FA4"/>
    <w:rsid w:val="002611BE"/>
    <w:rsid w:val="00261463"/>
    <w:rsid w:val="002616B1"/>
    <w:rsid w:val="002618BF"/>
    <w:rsid w:val="00261DFC"/>
    <w:rsid w:val="00261E23"/>
    <w:rsid w:val="002621D3"/>
    <w:rsid w:val="002622B8"/>
    <w:rsid w:val="0026235A"/>
    <w:rsid w:val="00262556"/>
    <w:rsid w:val="002625BA"/>
    <w:rsid w:val="002627DF"/>
    <w:rsid w:val="00262972"/>
    <w:rsid w:val="00262A9D"/>
    <w:rsid w:val="0026315E"/>
    <w:rsid w:val="002631B9"/>
    <w:rsid w:val="00263207"/>
    <w:rsid w:val="00263389"/>
    <w:rsid w:val="002640D5"/>
    <w:rsid w:val="00264523"/>
    <w:rsid w:val="00264BB4"/>
    <w:rsid w:val="00265738"/>
    <w:rsid w:val="002659EA"/>
    <w:rsid w:val="00265A62"/>
    <w:rsid w:val="00265C30"/>
    <w:rsid w:val="00265C48"/>
    <w:rsid w:val="0026658D"/>
    <w:rsid w:val="002667AC"/>
    <w:rsid w:val="00266871"/>
    <w:rsid w:val="00266B1E"/>
    <w:rsid w:val="00266C1D"/>
    <w:rsid w:val="00266EE1"/>
    <w:rsid w:val="002671F8"/>
    <w:rsid w:val="002673AC"/>
    <w:rsid w:val="00267B46"/>
    <w:rsid w:val="00267B55"/>
    <w:rsid w:val="00267E2E"/>
    <w:rsid w:val="00270365"/>
    <w:rsid w:val="00270D03"/>
    <w:rsid w:val="00270D63"/>
    <w:rsid w:val="00270F05"/>
    <w:rsid w:val="00271064"/>
    <w:rsid w:val="002713FA"/>
    <w:rsid w:val="002714E3"/>
    <w:rsid w:val="00272AA0"/>
    <w:rsid w:val="00273207"/>
    <w:rsid w:val="0027322D"/>
    <w:rsid w:val="00273380"/>
    <w:rsid w:val="00273425"/>
    <w:rsid w:val="002740BE"/>
    <w:rsid w:val="00274462"/>
    <w:rsid w:val="002746A2"/>
    <w:rsid w:val="002749B0"/>
    <w:rsid w:val="00275008"/>
    <w:rsid w:val="0027516A"/>
    <w:rsid w:val="002754D9"/>
    <w:rsid w:val="0027578E"/>
    <w:rsid w:val="00275A7B"/>
    <w:rsid w:val="00275FFB"/>
    <w:rsid w:val="002760A5"/>
    <w:rsid w:val="002765FD"/>
    <w:rsid w:val="00276759"/>
    <w:rsid w:val="00276831"/>
    <w:rsid w:val="002769D1"/>
    <w:rsid w:val="00277112"/>
    <w:rsid w:val="00277397"/>
    <w:rsid w:val="002773D6"/>
    <w:rsid w:val="00277521"/>
    <w:rsid w:val="0027783F"/>
    <w:rsid w:val="00277B6A"/>
    <w:rsid w:val="00277CEC"/>
    <w:rsid w:val="00277D58"/>
    <w:rsid w:val="00277EDD"/>
    <w:rsid w:val="00277F3F"/>
    <w:rsid w:val="00277F48"/>
    <w:rsid w:val="002800EC"/>
    <w:rsid w:val="002808C2"/>
    <w:rsid w:val="00280AA8"/>
    <w:rsid w:val="00280AFF"/>
    <w:rsid w:val="00280C07"/>
    <w:rsid w:val="00281216"/>
    <w:rsid w:val="00281312"/>
    <w:rsid w:val="00281403"/>
    <w:rsid w:val="0028173C"/>
    <w:rsid w:val="0028185E"/>
    <w:rsid w:val="00281A44"/>
    <w:rsid w:val="00281F99"/>
    <w:rsid w:val="002823CB"/>
    <w:rsid w:val="00282502"/>
    <w:rsid w:val="00282578"/>
    <w:rsid w:val="0028264B"/>
    <w:rsid w:val="00282743"/>
    <w:rsid w:val="00282750"/>
    <w:rsid w:val="00282B65"/>
    <w:rsid w:val="00282EEE"/>
    <w:rsid w:val="00282F3D"/>
    <w:rsid w:val="002831EC"/>
    <w:rsid w:val="002834D7"/>
    <w:rsid w:val="00284162"/>
    <w:rsid w:val="0028442B"/>
    <w:rsid w:val="00284614"/>
    <w:rsid w:val="00284BFE"/>
    <w:rsid w:val="00284F90"/>
    <w:rsid w:val="00285017"/>
    <w:rsid w:val="00285168"/>
    <w:rsid w:val="00285348"/>
    <w:rsid w:val="0028542B"/>
    <w:rsid w:val="00285753"/>
    <w:rsid w:val="00285C6D"/>
    <w:rsid w:val="002863E1"/>
    <w:rsid w:val="00286885"/>
    <w:rsid w:val="00286C81"/>
    <w:rsid w:val="0028710F"/>
    <w:rsid w:val="00287256"/>
    <w:rsid w:val="00287450"/>
    <w:rsid w:val="002877B2"/>
    <w:rsid w:val="00287A33"/>
    <w:rsid w:val="00287DDD"/>
    <w:rsid w:val="002903D8"/>
    <w:rsid w:val="0029081B"/>
    <w:rsid w:val="00290AB8"/>
    <w:rsid w:val="00290DB2"/>
    <w:rsid w:val="00290ED9"/>
    <w:rsid w:val="00291630"/>
    <w:rsid w:val="00291730"/>
    <w:rsid w:val="00291904"/>
    <w:rsid w:val="00291BE5"/>
    <w:rsid w:val="002920C5"/>
    <w:rsid w:val="002921F8"/>
    <w:rsid w:val="002928C3"/>
    <w:rsid w:val="00292995"/>
    <w:rsid w:val="00293023"/>
    <w:rsid w:val="002933AA"/>
    <w:rsid w:val="00293539"/>
    <w:rsid w:val="00293554"/>
    <w:rsid w:val="0029355F"/>
    <w:rsid w:val="00293903"/>
    <w:rsid w:val="00293FBE"/>
    <w:rsid w:val="0029433B"/>
    <w:rsid w:val="002948CF"/>
    <w:rsid w:val="00294C5F"/>
    <w:rsid w:val="00294F18"/>
    <w:rsid w:val="0029515D"/>
    <w:rsid w:val="00295250"/>
    <w:rsid w:val="00295965"/>
    <w:rsid w:val="00295CF2"/>
    <w:rsid w:val="002965A2"/>
    <w:rsid w:val="00296C79"/>
    <w:rsid w:val="0029764F"/>
    <w:rsid w:val="002978F3"/>
    <w:rsid w:val="00297BF9"/>
    <w:rsid w:val="00297C70"/>
    <w:rsid w:val="00297F05"/>
    <w:rsid w:val="00297F35"/>
    <w:rsid w:val="002A01E2"/>
    <w:rsid w:val="002A03BB"/>
    <w:rsid w:val="002A03BF"/>
    <w:rsid w:val="002A04FB"/>
    <w:rsid w:val="002A06D4"/>
    <w:rsid w:val="002A0757"/>
    <w:rsid w:val="002A0D53"/>
    <w:rsid w:val="002A0F5F"/>
    <w:rsid w:val="002A114C"/>
    <w:rsid w:val="002A1176"/>
    <w:rsid w:val="002A2186"/>
    <w:rsid w:val="002A25B7"/>
    <w:rsid w:val="002A2661"/>
    <w:rsid w:val="002A2971"/>
    <w:rsid w:val="002A2E5A"/>
    <w:rsid w:val="002A2EBF"/>
    <w:rsid w:val="002A2FD0"/>
    <w:rsid w:val="002A352D"/>
    <w:rsid w:val="002A3697"/>
    <w:rsid w:val="002A3A74"/>
    <w:rsid w:val="002A423B"/>
    <w:rsid w:val="002A43D9"/>
    <w:rsid w:val="002A43E8"/>
    <w:rsid w:val="002A4777"/>
    <w:rsid w:val="002A47C5"/>
    <w:rsid w:val="002A4994"/>
    <w:rsid w:val="002A4A05"/>
    <w:rsid w:val="002A4B29"/>
    <w:rsid w:val="002A4D9D"/>
    <w:rsid w:val="002A51AE"/>
    <w:rsid w:val="002A5296"/>
    <w:rsid w:val="002A5372"/>
    <w:rsid w:val="002A549F"/>
    <w:rsid w:val="002A56C6"/>
    <w:rsid w:val="002A585A"/>
    <w:rsid w:val="002A59CF"/>
    <w:rsid w:val="002A59E5"/>
    <w:rsid w:val="002A60D8"/>
    <w:rsid w:val="002A6171"/>
    <w:rsid w:val="002A6272"/>
    <w:rsid w:val="002A6430"/>
    <w:rsid w:val="002A65B5"/>
    <w:rsid w:val="002A701A"/>
    <w:rsid w:val="002A7254"/>
    <w:rsid w:val="002A783B"/>
    <w:rsid w:val="002A7B2B"/>
    <w:rsid w:val="002A7BF0"/>
    <w:rsid w:val="002A7D7A"/>
    <w:rsid w:val="002A7F2A"/>
    <w:rsid w:val="002B0695"/>
    <w:rsid w:val="002B0E4B"/>
    <w:rsid w:val="002B0FEC"/>
    <w:rsid w:val="002B1011"/>
    <w:rsid w:val="002B13B2"/>
    <w:rsid w:val="002B1501"/>
    <w:rsid w:val="002B1894"/>
    <w:rsid w:val="002B19B9"/>
    <w:rsid w:val="002B1C84"/>
    <w:rsid w:val="002B2386"/>
    <w:rsid w:val="002B2678"/>
    <w:rsid w:val="002B2C5E"/>
    <w:rsid w:val="002B4169"/>
    <w:rsid w:val="002B4264"/>
    <w:rsid w:val="002B440E"/>
    <w:rsid w:val="002B4557"/>
    <w:rsid w:val="002B473C"/>
    <w:rsid w:val="002B4940"/>
    <w:rsid w:val="002B4E2C"/>
    <w:rsid w:val="002B5036"/>
    <w:rsid w:val="002B538D"/>
    <w:rsid w:val="002B5779"/>
    <w:rsid w:val="002B5CCA"/>
    <w:rsid w:val="002B5DC1"/>
    <w:rsid w:val="002B5F67"/>
    <w:rsid w:val="002B62C5"/>
    <w:rsid w:val="002B62F8"/>
    <w:rsid w:val="002B6362"/>
    <w:rsid w:val="002B6428"/>
    <w:rsid w:val="002B66A6"/>
    <w:rsid w:val="002B6866"/>
    <w:rsid w:val="002B6B49"/>
    <w:rsid w:val="002B6FD8"/>
    <w:rsid w:val="002B712A"/>
    <w:rsid w:val="002B723E"/>
    <w:rsid w:val="002B738B"/>
    <w:rsid w:val="002B7552"/>
    <w:rsid w:val="002B7950"/>
    <w:rsid w:val="002B7B64"/>
    <w:rsid w:val="002B7CDF"/>
    <w:rsid w:val="002B7D28"/>
    <w:rsid w:val="002B7FB6"/>
    <w:rsid w:val="002C066B"/>
    <w:rsid w:val="002C08BF"/>
    <w:rsid w:val="002C0EDD"/>
    <w:rsid w:val="002C0F94"/>
    <w:rsid w:val="002C1264"/>
    <w:rsid w:val="002C133A"/>
    <w:rsid w:val="002C1794"/>
    <w:rsid w:val="002C1C1A"/>
    <w:rsid w:val="002C1D76"/>
    <w:rsid w:val="002C1F4F"/>
    <w:rsid w:val="002C23F4"/>
    <w:rsid w:val="002C323F"/>
    <w:rsid w:val="002C3621"/>
    <w:rsid w:val="002C3BAC"/>
    <w:rsid w:val="002C3C93"/>
    <w:rsid w:val="002C3E5E"/>
    <w:rsid w:val="002C4494"/>
    <w:rsid w:val="002C44B7"/>
    <w:rsid w:val="002C4952"/>
    <w:rsid w:val="002C49A4"/>
    <w:rsid w:val="002C4C8F"/>
    <w:rsid w:val="002C4D4C"/>
    <w:rsid w:val="002C4E1E"/>
    <w:rsid w:val="002C5194"/>
    <w:rsid w:val="002C5449"/>
    <w:rsid w:val="002C55FE"/>
    <w:rsid w:val="002C5758"/>
    <w:rsid w:val="002C5B16"/>
    <w:rsid w:val="002C605B"/>
    <w:rsid w:val="002C6179"/>
    <w:rsid w:val="002C6199"/>
    <w:rsid w:val="002C66AA"/>
    <w:rsid w:val="002C66FE"/>
    <w:rsid w:val="002C69BB"/>
    <w:rsid w:val="002C6C0B"/>
    <w:rsid w:val="002C7235"/>
    <w:rsid w:val="002C7737"/>
    <w:rsid w:val="002C792F"/>
    <w:rsid w:val="002D0312"/>
    <w:rsid w:val="002D0744"/>
    <w:rsid w:val="002D0B5C"/>
    <w:rsid w:val="002D0C4C"/>
    <w:rsid w:val="002D0CBC"/>
    <w:rsid w:val="002D0F49"/>
    <w:rsid w:val="002D111F"/>
    <w:rsid w:val="002D1611"/>
    <w:rsid w:val="002D1692"/>
    <w:rsid w:val="002D1F1C"/>
    <w:rsid w:val="002D22A6"/>
    <w:rsid w:val="002D26BA"/>
    <w:rsid w:val="002D276B"/>
    <w:rsid w:val="002D2A9C"/>
    <w:rsid w:val="002D2B4E"/>
    <w:rsid w:val="002D2F4D"/>
    <w:rsid w:val="002D2FD3"/>
    <w:rsid w:val="002D2FF6"/>
    <w:rsid w:val="002D3122"/>
    <w:rsid w:val="002D3E0E"/>
    <w:rsid w:val="002D40AB"/>
    <w:rsid w:val="002D4699"/>
    <w:rsid w:val="002D490E"/>
    <w:rsid w:val="002D4DB0"/>
    <w:rsid w:val="002D4E3D"/>
    <w:rsid w:val="002D58B9"/>
    <w:rsid w:val="002D5A24"/>
    <w:rsid w:val="002D5D5B"/>
    <w:rsid w:val="002D62C0"/>
    <w:rsid w:val="002D6522"/>
    <w:rsid w:val="002D6574"/>
    <w:rsid w:val="002D6759"/>
    <w:rsid w:val="002D67FC"/>
    <w:rsid w:val="002D6916"/>
    <w:rsid w:val="002D70FB"/>
    <w:rsid w:val="002D740B"/>
    <w:rsid w:val="002D767B"/>
    <w:rsid w:val="002D77E7"/>
    <w:rsid w:val="002D7F03"/>
    <w:rsid w:val="002E05C9"/>
    <w:rsid w:val="002E05F9"/>
    <w:rsid w:val="002E0779"/>
    <w:rsid w:val="002E0971"/>
    <w:rsid w:val="002E09BA"/>
    <w:rsid w:val="002E0A35"/>
    <w:rsid w:val="002E0CAD"/>
    <w:rsid w:val="002E0DCA"/>
    <w:rsid w:val="002E11B3"/>
    <w:rsid w:val="002E1274"/>
    <w:rsid w:val="002E1A48"/>
    <w:rsid w:val="002E1B78"/>
    <w:rsid w:val="002E1E5F"/>
    <w:rsid w:val="002E21BD"/>
    <w:rsid w:val="002E23CA"/>
    <w:rsid w:val="002E2A55"/>
    <w:rsid w:val="002E2B23"/>
    <w:rsid w:val="002E2C5B"/>
    <w:rsid w:val="002E2CCB"/>
    <w:rsid w:val="002E2E37"/>
    <w:rsid w:val="002E2FBC"/>
    <w:rsid w:val="002E3544"/>
    <w:rsid w:val="002E354F"/>
    <w:rsid w:val="002E3E12"/>
    <w:rsid w:val="002E3FA4"/>
    <w:rsid w:val="002E44B8"/>
    <w:rsid w:val="002E459F"/>
    <w:rsid w:val="002E45D5"/>
    <w:rsid w:val="002E5125"/>
    <w:rsid w:val="002E5F15"/>
    <w:rsid w:val="002E604C"/>
    <w:rsid w:val="002E642D"/>
    <w:rsid w:val="002E675C"/>
    <w:rsid w:val="002E67CE"/>
    <w:rsid w:val="002E68C9"/>
    <w:rsid w:val="002E68D8"/>
    <w:rsid w:val="002E69E3"/>
    <w:rsid w:val="002E6AF0"/>
    <w:rsid w:val="002E6B16"/>
    <w:rsid w:val="002E6CEC"/>
    <w:rsid w:val="002E6E34"/>
    <w:rsid w:val="002E6F8E"/>
    <w:rsid w:val="002E7831"/>
    <w:rsid w:val="002E7E9E"/>
    <w:rsid w:val="002E7F8F"/>
    <w:rsid w:val="002E7FAA"/>
    <w:rsid w:val="002F006C"/>
    <w:rsid w:val="002F038D"/>
    <w:rsid w:val="002F04F1"/>
    <w:rsid w:val="002F122B"/>
    <w:rsid w:val="002F19D8"/>
    <w:rsid w:val="002F1B53"/>
    <w:rsid w:val="002F1D41"/>
    <w:rsid w:val="002F1D54"/>
    <w:rsid w:val="002F1FB0"/>
    <w:rsid w:val="002F2029"/>
    <w:rsid w:val="002F216A"/>
    <w:rsid w:val="002F24BB"/>
    <w:rsid w:val="002F2632"/>
    <w:rsid w:val="002F2D9C"/>
    <w:rsid w:val="002F2F69"/>
    <w:rsid w:val="002F2F6C"/>
    <w:rsid w:val="002F325E"/>
    <w:rsid w:val="002F32BC"/>
    <w:rsid w:val="002F3659"/>
    <w:rsid w:val="002F4174"/>
    <w:rsid w:val="002F4484"/>
    <w:rsid w:val="002F4DBA"/>
    <w:rsid w:val="002F51BD"/>
    <w:rsid w:val="002F5288"/>
    <w:rsid w:val="002F55DE"/>
    <w:rsid w:val="002F5702"/>
    <w:rsid w:val="002F5B59"/>
    <w:rsid w:val="002F5C6C"/>
    <w:rsid w:val="002F5F27"/>
    <w:rsid w:val="002F608B"/>
    <w:rsid w:val="002F60A7"/>
    <w:rsid w:val="002F6102"/>
    <w:rsid w:val="002F65BD"/>
    <w:rsid w:val="002F68A3"/>
    <w:rsid w:val="002F6994"/>
    <w:rsid w:val="002F6A3B"/>
    <w:rsid w:val="002F706B"/>
    <w:rsid w:val="002F70CD"/>
    <w:rsid w:val="002F71D5"/>
    <w:rsid w:val="002F747D"/>
    <w:rsid w:val="002F79CE"/>
    <w:rsid w:val="002F7D76"/>
    <w:rsid w:val="003000D9"/>
    <w:rsid w:val="003003FE"/>
    <w:rsid w:val="00300550"/>
    <w:rsid w:val="00300AEE"/>
    <w:rsid w:val="00300C5F"/>
    <w:rsid w:val="00301599"/>
    <w:rsid w:val="0030182E"/>
    <w:rsid w:val="00301B21"/>
    <w:rsid w:val="00301E0D"/>
    <w:rsid w:val="00301E5A"/>
    <w:rsid w:val="003020A2"/>
    <w:rsid w:val="003022D6"/>
    <w:rsid w:val="00302304"/>
    <w:rsid w:val="00302371"/>
    <w:rsid w:val="003025CC"/>
    <w:rsid w:val="00302871"/>
    <w:rsid w:val="00302AB6"/>
    <w:rsid w:val="00302D64"/>
    <w:rsid w:val="00303132"/>
    <w:rsid w:val="00303481"/>
    <w:rsid w:val="003037F0"/>
    <w:rsid w:val="00303855"/>
    <w:rsid w:val="0030419E"/>
    <w:rsid w:val="00304300"/>
    <w:rsid w:val="003043D8"/>
    <w:rsid w:val="00304A2F"/>
    <w:rsid w:val="00304B6C"/>
    <w:rsid w:val="00304CAD"/>
    <w:rsid w:val="003054AA"/>
    <w:rsid w:val="0030591D"/>
    <w:rsid w:val="00305B9D"/>
    <w:rsid w:val="00305DB5"/>
    <w:rsid w:val="00305E70"/>
    <w:rsid w:val="00305EC4"/>
    <w:rsid w:val="00306531"/>
    <w:rsid w:val="003065DF"/>
    <w:rsid w:val="003067D8"/>
    <w:rsid w:val="003068B4"/>
    <w:rsid w:val="003068E8"/>
    <w:rsid w:val="00306920"/>
    <w:rsid w:val="00306DBA"/>
    <w:rsid w:val="00306E66"/>
    <w:rsid w:val="00307129"/>
    <w:rsid w:val="00307288"/>
    <w:rsid w:val="00307A55"/>
    <w:rsid w:val="00307B3A"/>
    <w:rsid w:val="0031041F"/>
    <w:rsid w:val="00310AA6"/>
    <w:rsid w:val="00310AB7"/>
    <w:rsid w:val="00310FBD"/>
    <w:rsid w:val="00310FC2"/>
    <w:rsid w:val="00311045"/>
    <w:rsid w:val="00311169"/>
    <w:rsid w:val="003113FE"/>
    <w:rsid w:val="003114FA"/>
    <w:rsid w:val="00311A1F"/>
    <w:rsid w:val="00311FDA"/>
    <w:rsid w:val="00312090"/>
    <w:rsid w:val="00312103"/>
    <w:rsid w:val="00312321"/>
    <w:rsid w:val="00312430"/>
    <w:rsid w:val="00312E30"/>
    <w:rsid w:val="003135B2"/>
    <w:rsid w:val="003138B5"/>
    <w:rsid w:val="00313902"/>
    <w:rsid w:val="00313AF8"/>
    <w:rsid w:val="00313B4D"/>
    <w:rsid w:val="0031402B"/>
    <w:rsid w:val="00314083"/>
    <w:rsid w:val="00314A5A"/>
    <w:rsid w:val="0031506D"/>
    <w:rsid w:val="00315528"/>
    <w:rsid w:val="00315609"/>
    <w:rsid w:val="003157C7"/>
    <w:rsid w:val="00315A95"/>
    <w:rsid w:val="00315AA2"/>
    <w:rsid w:val="00315D40"/>
    <w:rsid w:val="00315E00"/>
    <w:rsid w:val="00316082"/>
    <w:rsid w:val="003162B8"/>
    <w:rsid w:val="00316346"/>
    <w:rsid w:val="00316666"/>
    <w:rsid w:val="003168FD"/>
    <w:rsid w:val="00316CBA"/>
    <w:rsid w:val="00316FAA"/>
    <w:rsid w:val="003174F2"/>
    <w:rsid w:val="00317910"/>
    <w:rsid w:val="00317E71"/>
    <w:rsid w:val="00317EB9"/>
    <w:rsid w:val="00317F1A"/>
    <w:rsid w:val="003203FA"/>
    <w:rsid w:val="003206D8"/>
    <w:rsid w:val="00320F9C"/>
    <w:rsid w:val="003213B1"/>
    <w:rsid w:val="00321618"/>
    <w:rsid w:val="00321630"/>
    <w:rsid w:val="00322B2D"/>
    <w:rsid w:val="0032358C"/>
    <w:rsid w:val="0032383C"/>
    <w:rsid w:val="00323940"/>
    <w:rsid w:val="00323B9E"/>
    <w:rsid w:val="00323DA2"/>
    <w:rsid w:val="0032445D"/>
    <w:rsid w:val="00324475"/>
    <w:rsid w:val="003248DE"/>
    <w:rsid w:val="003249AC"/>
    <w:rsid w:val="00324CBF"/>
    <w:rsid w:val="00324D44"/>
    <w:rsid w:val="00325961"/>
    <w:rsid w:val="00325A4A"/>
    <w:rsid w:val="00325ACE"/>
    <w:rsid w:val="003263DB"/>
    <w:rsid w:val="0032651A"/>
    <w:rsid w:val="003266CA"/>
    <w:rsid w:val="00326D4A"/>
    <w:rsid w:val="003270BB"/>
    <w:rsid w:val="003276A1"/>
    <w:rsid w:val="0032778B"/>
    <w:rsid w:val="00327A9D"/>
    <w:rsid w:val="00327D07"/>
    <w:rsid w:val="00327DFC"/>
    <w:rsid w:val="00327E3D"/>
    <w:rsid w:val="00327F27"/>
    <w:rsid w:val="00330347"/>
    <w:rsid w:val="0033035E"/>
    <w:rsid w:val="00330AA7"/>
    <w:rsid w:val="00330AFF"/>
    <w:rsid w:val="00330B82"/>
    <w:rsid w:val="00330CF4"/>
    <w:rsid w:val="00330FBF"/>
    <w:rsid w:val="00331097"/>
    <w:rsid w:val="0033111E"/>
    <w:rsid w:val="00331252"/>
    <w:rsid w:val="00331292"/>
    <w:rsid w:val="00331734"/>
    <w:rsid w:val="00331DC9"/>
    <w:rsid w:val="00331EC0"/>
    <w:rsid w:val="00332084"/>
    <w:rsid w:val="003327EF"/>
    <w:rsid w:val="00332850"/>
    <w:rsid w:val="00332EB6"/>
    <w:rsid w:val="00333029"/>
    <w:rsid w:val="003333E0"/>
    <w:rsid w:val="00333423"/>
    <w:rsid w:val="00333472"/>
    <w:rsid w:val="003338DD"/>
    <w:rsid w:val="00333A6F"/>
    <w:rsid w:val="00333AEF"/>
    <w:rsid w:val="00333EEA"/>
    <w:rsid w:val="0033422D"/>
    <w:rsid w:val="003342D5"/>
    <w:rsid w:val="00334416"/>
    <w:rsid w:val="0033487D"/>
    <w:rsid w:val="003349D8"/>
    <w:rsid w:val="00334A02"/>
    <w:rsid w:val="00334A9F"/>
    <w:rsid w:val="00334AB8"/>
    <w:rsid w:val="00334B71"/>
    <w:rsid w:val="003350B4"/>
    <w:rsid w:val="0033549A"/>
    <w:rsid w:val="0033557D"/>
    <w:rsid w:val="00335C2B"/>
    <w:rsid w:val="0033615B"/>
    <w:rsid w:val="0033641B"/>
    <w:rsid w:val="0033652D"/>
    <w:rsid w:val="00336690"/>
    <w:rsid w:val="0033681F"/>
    <w:rsid w:val="003370A2"/>
    <w:rsid w:val="0033711E"/>
    <w:rsid w:val="0033714E"/>
    <w:rsid w:val="0033729C"/>
    <w:rsid w:val="00337340"/>
    <w:rsid w:val="003376C6"/>
    <w:rsid w:val="00340160"/>
    <w:rsid w:val="0034020C"/>
    <w:rsid w:val="003403A8"/>
    <w:rsid w:val="0034074B"/>
    <w:rsid w:val="00340B84"/>
    <w:rsid w:val="00340BFA"/>
    <w:rsid w:val="00340F29"/>
    <w:rsid w:val="003410E9"/>
    <w:rsid w:val="003414D1"/>
    <w:rsid w:val="0034157B"/>
    <w:rsid w:val="00341584"/>
    <w:rsid w:val="0034181A"/>
    <w:rsid w:val="00341DA0"/>
    <w:rsid w:val="003421A4"/>
    <w:rsid w:val="003421BB"/>
    <w:rsid w:val="00342854"/>
    <w:rsid w:val="00342DDD"/>
    <w:rsid w:val="003436F1"/>
    <w:rsid w:val="00343802"/>
    <w:rsid w:val="00343CFC"/>
    <w:rsid w:val="00343DAE"/>
    <w:rsid w:val="003441FC"/>
    <w:rsid w:val="00344536"/>
    <w:rsid w:val="00344556"/>
    <w:rsid w:val="003446AD"/>
    <w:rsid w:val="00344805"/>
    <w:rsid w:val="003448B9"/>
    <w:rsid w:val="00344BA0"/>
    <w:rsid w:val="00344EDE"/>
    <w:rsid w:val="0034502C"/>
    <w:rsid w:val="00345A91"/>
    <w:rsid w:val="00345CFC"/>
    <w:rsid w:val="00345E46"/>
    <w:rsid w:val="00345E66"/>
    <w:rsid w:val="00346152"/>
    <w:rsid w:val="00346685"/>
    <w:rsid w:val="00346952"/>
    <w:rsid w:val="00346A41"/>
    <w:rsid w:val="00346BA7"/>
    <w:rsid w:val="00346E2E"/>
    <w:rsid w:val="00346F4B"/>
    <w:rsid w:val="00347149"/>
    <w:rsid w:val="00347356"/>
    <w:rsid w:val="0035005F"/>
    <w:rsid w:val="00350561"/>
    <w:rsid w:val="00350812"/>
    <w:rsid w:val="003510B7"/>
    <w:rsid w:val="00351104"/>
    <w:rsid w:val="0035139A"/>
    <w:rsid w:val="00351537"/>
    <w:rsid w:val="00351789"/>
    <w:rsid w:val="00351A27"/>
    <w:rsid w:val="00351CD3"/>
    <w:rsid w:val="00351DB6"/>
    <w:rsid w:val="00351E28"/>
    <w:rsid w:val="00352134"/>
    <w:rsid w:val="003523DD"/>
    <w:rsid w:val="003529D4"/>
    <w:rsid w:val="00352F8A"/>
    <w:rsid w:val="00352FEB"/>
    <w:rsid w:val="00353234"/>
    <w:rsid w:val="003533F7"/>
    <w:rsid w:val="00353E8D"/>
    <w:rsid w:val="00354022"/>
    <w:rsid w:val="00354133"/>
    <w:rsid w:val="003543EE"/>
    <w:rsid w:val="0035475B"/>
    <w:rsid w:val="00354918"/>
    <w:rsid w:val="00354A1A"/>
    <w:rsid w:val="00354B4F"/>
    <w:rsid w:val="00354C0A"/>
    <w:rsid w:val="00354D20"/>
    <w:rsid w:val="00354DBC"/>
    <w:rsid w:val="00354E56"/>
    <w:rsid w:val="003552EF"/>
    <w:rsid w:val="003554EB"/>
    <w:rsid w:val="00355660"/>
    <w:rsid w:val="00355904"/>
    <w:rsid w:val="00355B27"/>
    <w:rsid w:val="00355B56"/>
    <w:rsid w:val="00355CBE"/>
    <w:rsid w:val="00355E13"/>
    <w:rsid w:val="00355F93"/>
    <w:rsid w:val="00356340"/>
    <w:rsid w:val="003564FC"/>
    <w:rsid w:val="003566C1"/>
    <w:rsid w:val="00356872"/>
    <w:rsid w:val="00356B48"/>
    <w:rsid w:val="00356BF5"/>
    <w:rsid w:val="00356F18"/>
    <w:rsid w:val="00356F62"/>
    <w:rsid w:val="003570B4"/>
    <w:rsid w:val="00357C86"/>
    <w:rsid w:val="00357E3C"/>
    <w:rsid w:val="00357EA1"/>
    <w:rsid w:val="00361065"/>
    <w:rsid w:val="003614D9"/>
    <w:rsid w:val="00361530"/>
    <w:rsid w:val="00361F17"/>
    <w:rsid w:val="0036291E"/>
    <w:rsid w:val="00362A32"/>
    <w:rsid w:val="00362F1C"/>
    <w:rsid w:val="0036371E"/>
    <w:rsid w:val="00363C65"/>
    <w:rsid w:val="00363C71"/>
    <w:rsid w:val="00363CE5"/>
    <w:rsid w:val="003641D0"/>
    <w:rsid w:val="003645CC"/>
    <w:rsid w:val="003646DC"/>
    <w:rsid w:val="00364828"/>
    <w:rsid w:val="003649AE"/>
    <w:rsid w:val="003649BC"/>
    <w:rsid w:val="00364B4C"/>
    <w:rsid w:val="00364DA4"/>
    <w:rsid w:val="00365044"/>
    <w:rsid w:val="0036517D"/>
    <w:rsid w:val="00365191"/>
    <w:rsid w:val="003656E9"/>
    <w:rsid w:val="00365A8B"/>
    <w:rsid w:val="00365A95"/>
    <w:rsid w:val="0036655E"/>
    <w:rsid w:val="003666D5"/>
    <w:rsid w:val="00366704"/>
    <w:rsid w:val="00366CD7"/>
    <w:rsid w:val="00366F25"/>
    <w:rsid w:val="00367048"/>
    <w:rsid w:val="00367482"/>
    <w:rsid w:val="00367D9D"/>
    <w:rsid w:val="00370060"/>
    <w:rsid w:val="003706A2"/>
    <w:rsid w:val="00370813"/>
    <w:rsid w:val="00370FF7"/>
    <w:rsid w:val="003710BD"/>
    <w:rsid w:val="00371404"/>
    <w:rsid w:val="003717C2"/>
    <w:rsid w:val="00371EF0"/>
    <w:rsid w:val="00372275"/>
    <w:rsid w:val="003723E5"/>
    <w:rsid w:val="003728B8"/>
    <w:rsid w:val="00373126"/>
    <w:rsid w:val="00373151"/>
    <w:rsid w:val="003731D8"/>
    <w:rsid w:val="0037334B"/>
    <w:rsid w:val="00373849"/>
    <w:rsid w:val="00373BC2"/>
    <w:rsid w:val="0037410F"/>
    <w:rsid w:val="00374659"/>
    <w:rsid w:val="003746C5"/>
    <w:rsid w:val="00374798"/>
    <w:rsid w:val="003747C7"/>
    <w:rsid w:val="00374DFB"/>
    <w:rsid w:val="003753C0"/>
    <w:rsid w:val="00375470"/>
    <w:rsid w:val="003754AF"/>
    <w:rsid w:val="00375A0E"/>
    <w:rsid w:val="00375AB3"/>
    <w:rsid w:val="00375D81"/>
    <w:rsid w:val="0037626D"/>
    <w:rsid w:val="0037637D"/>
    <w:rsid w:val="0037672D"/>
    <w:rsid w:val="00376858"/>
    <w:rsid w:val="00376C11"/>
    <w:rsid w:val="00376F16"/>
    <w:rsid w:val="00377824"/>
    <w:rsid w:val="00377837"/>
    <w:rsid w:val="00377942"/>
    <w:rsid w:val="00377A5F"/>
    <w:rsid w:val="00377B7F"/>
    <w:rsid w:val="00377F80"/>
    <w:rsid w:val="00377FEA"/>
    <w:rsid w:val="003804CC"/>
    <w:rsid w:val="003816C7"/>
    <w:rsid w:val="003816E1"/>
    <w:rsid w:val="00381823"/>
    <w:rsid w:val="003819F9"/>
    <w:rsid w:val="003820A3"/>
    <w:rsid w:val="003823AE"/>
    <w:rsid w:val="00382AD9"/>
    <w:rsid w:val="00382AF4"/>
    <w:rsid w:val="00382CA2"/>
    <w:rsid w:val="00382EDE"/>
    <w:rsid w:val="0038303D"/>
    <w:rsid w:val="003832FA"/>
    <w:rsid w:val="00383B10"/>
    <w:rsid w:val="00383E74"/>
    <w:rsid w:val="00383E77"/>
    <w:rsid w:val="003840AA"/>
    <w:rsid w:val="00384584"/>
    <w:rsid w:val="00384C88"/>
    <w:rsid w:val="00384F65"/>
    <w:rsid w:val="0038534F"/>
    <w:rsid w:val="00385836"/>
    <w:rsid w:val="003858DA"/>
    <w:rsid w:val="00385A28"/>
    <w:rsid w:val="00385E14"/>
    <w:rsid w:val="00385F3D"/>
    <w:rsid w:val="00385F72"/>
    <w:rsid w:val="00385FD1"/>
    <w:rsid w:val="003864BD"/>
    <w:rsid w:val="0038654D"/>
    <w:rsid w:val="00386BCB"/>
    <w:rsid w:val="00387161"/>
    <w:rsid w:val="003873E9"/>
    <w:rsid w:val="00387693"/>
    <w:rsid w:val="00387FED"/>
    <w:rsid w:val="00390246"/>
    <w:rsid w:val="00390376"/>
    <w:rsid w:val="00390383"/>
    <w:rsid w:val="0039063B"/>
    <w:rsid w:val="0039063D"/>
    <w:rsid w:val="00390A20"/>
    <w:rsid w:val="00390AA9"/>
    <w:rsid w:val="00391018"/>
    <w:rsid w:val="003911A1"/>
    <w:rsid w:val="003915CF"/>
    <w:rsid w:val="0039179A"/>
    <w:rsid w:val="00391800"/>
    <w:rsid w:val="00391B36"/>
    <w:rsid w:val="00391F54"/>
    <w:rsid w:val="003921DC"/>
    <w:rsid w:val="00392628"/>
    <w:rsid w:val="00392764"/>
    <w:rsid w:val="00392ABB"/>
    <w:rsid w:val="00392D7D"/>
    <w:rsid w:val="00392EC4"/>
    <w:rsid w:val="00393255"/>
    <w:rsid w:val="003932D9"/>
    <w:rsid w:val="00393658"/>
    <w:rsid w:val="0039369A"/>
    <w:rsid w:val="00393ABA"/>
    <w:rsid w:val="00393E15"/>
    <w:rsid w:val="0039414D"/>
    <w:rsid w:val="0039444D"/>
    <w:rsid w:val="0039445F"/>
    <w:rsid w:val="003949AF"/>
    <w:rsid w:val="00394E4A"/>
    <w:rsid w:val="00395487"/>
    <w:rsid w:val="00395703"/>
    <w:rsid w:val="003957EA"/>
    <w:rsid w:val="0039583C"/>
    <w:rsid w:val="00395CC7"/>
    <w:rsid w:val="00395E8A"/>
    <w:rsid w:val="0039655E"/>
    <w:rsid w:val="00396AEA"/>
    <w:rsid w:val="00396C17"/>
    <w:rsid w:val="00396F9D"/>
    <w:rsid w:val="003972F4"/>
    <w:rsid w:val="0039747F"/>
    <w:rsid w:val="00397600"/>
    <w:rsid w:val="003976AE"/>
    <w:rsid w:val="0039775E"/>
    <w:rsid w:val="00397821"/>
    <w:rsid w:val="00397901"/>
    <w:rsid w:val="00397A6B"/>
    <w:rsid w:val="003A01A2"/>
    <w:rsid w:val="003A0445"/>
    <w:rsid w:val="003A052F"/>
    <w:rsid w:val="003A056A"/>
    <w:rsid w:val="003A06B6"/>
    <w:rsid w:val="003A0A65"/>
    <w:rsid w:val="003A118E"/>
    <w:rsid w:val="003A1345"/>
    <w:rsid w:val="003A15CF"/>
    <w:rsid w:val="003A15DA"/>
    <w:rsid w:val="003A20E9"/>
    <w:rsid w:val="003A21F2"/>
    <w:rsid w:val="003A27B2"/>
    <w:rsid w:val="003A289C"/>
    <w:rsid w:val="003A3030"/>
    <w:rsid w:val="003A3034"/>
    <w:rsid w:val="003A3087"/>
    <w:rsid w:val="003A3344"/>
    <w:rsid w:val="003A3571"/>
    <w:rsid w:val="003A3726"/>
    <w:rsid w:val="003A390B"/>
    <w:rsid w:val="003A39E4"/>
    <w:rsid w:val="003A3AF1"/>
    <w:rsid w:val="003A3B81"/>
    <w:rsid w:val="003A43B3"/>
    <w:rsid w:val="003A497A"/>
    <w:rsid w:val="003A4993"/>
    <w:rsid w:val="003A4A15"/>
    <w:rsid w:val="003A4A2C"/>
    <w:rsid w:val="003A4AAB"/>
    <w:rsid w:val="003A4C31"/>
    <w:rsid w:val="003A4EA3"/>
    <w:rsid w:val="003A513A"/>
    <w:rsid w:val="003A51C6"/>
    <w:rsid w:val="003A5B06"/>
    <w:rsid w:val="003A5D2E"/>
    <w:rsid w:val="003A5D94"/>
    <w:rsid w:val="003A62C1"/>
    <w:rsid w:val="003A6338"/>
    <w:rsid w:val="003A6375"/>
    <w:rsid w:val="003A6534"/>
    <w:rsid w:val="003A669A"/>
    <w:rsid w:val="003A6A85"/>
    <w:rsid w:val="003A6B2D"/>
    <w:rsid w:val="003A6C6E"/>
    <w:rsid w:val="003A6E9B"/>
    <w:rsid w:val="003A72F0"/>
    <w:rsid w:val="003A77F4"/>
    <w:rsid w:val="003A7C4B"/>
    <w:rsid w:val="003A7D46"/>
    <w:rsid w:val="003B0B75"/>
    <w:rsid w:val="003B0D41"/>
    <w:rsid w:val="003B0F9B"/>
    <w:rsid w:val="003B1414"/>
    <w:rsid w:val="003B1580"/>
    <w:rsid w:val="003B15C7"/>
    <w:rsid w:val="003B1694"/>
    <w:rsid w:val="003B1B06"/>
    <w:rsid w:val="003B1F23"/>
    <w:rsid w:val="003B20DF"/>
    <w:rsid w:val="003B23BA"/>
    <w:rsid w:val="003B23E3"/>
    <w:rsid w:val="003B26DB"/>
    <w:rsid w:val="003B2A85"/>
    <w:rsid w:val="003B2D36"/>
    <w:rsid w:val="003B30BF"/>
    <w:rsid w:val="003B328E"/>
    <w:rsid w:val="003B3294"/>
    <w:rsid w:val="003B3351"/>
    <w:rsid w:val="003B3740"/>
    <w:rsid w:val="003B3818"/>
    <w:rsid w:val="003B3936"/>
    <w:rsid w:val="003B3D4F"/>
    <w:rsid w:val="003B3F27"/>
    <w:rsid w:val="003B4097"/>
    <w:rsid w:val="003B42C4"/>
    <w:rsid w:val="003B4C5D"/>
    <w:rsid w:val="003B4DC9"/>
    <w:rsid w:val="003B5197"/>
    <w:rsid w:val="003B579B"/>
    <w:rsid w:val="003B60B3"/>
    <w:rsid w:val="003B624A"/>
    <w:rsid w:val="003B653B"/>
    <w:rsid w:val="003B674E"/>
    <w:rsid w:val="003B69C5"/>
    <w:rsid w:val="003B6E39"/>
    <w:rsid w:val="003B71EE"/>
    <w:rsid w:val="003B7234"/>
    <w:rsid w:val="003B763E"/>
    <w:rsid w:val="003B774A"/>
    <w:rsid w:val="003B7CC2"/>
    <w:rsid w:val="003B7FE7"/>
    <w:rsid w:val="003C0777"/>
    <w:rsid w:val="003C08C5"/>
    <w:rsid w:val="003C1102"/>
    <w:rsid w:val="003C14B8"/>
    <w:rsid w:val="003C15E8"/>
    <w:rsid w:val="003C16EC"/>
    <w:rsid w:val="003C1D43"/>
    <w:rsid w:val="003C1D48"/>
    <w:rsid w:val="003C2236"/>
    <w:rsid w:val="003C28B8"/>
    <w:rsid w:val="003C2DF2"/>
    <w:rsid w:val="003C3218"/>
    <w:rsid w:val="003C39C0"/>
    <w:rsid w:val="003C3BAB"/>
    <w:rsid w:val="003C3BE4"/>
    <w:rsid w:val="003C3E36"/>
    <w:rsid w:val="003C3F9F"/>
    <w:rsid w:val="003C4001"/>
    <w:rsid w:val="003C414F"/>
    <w:rsid w:val="003C41CD"/>
    <w:rsid w:val="003C4244"/>
    <w:rsid w:val="003C42B5"/>
    <w:rsid w:val="003C4308"/>
    <w:rsid w:val="003C44F8"/>
    <w:rsid w:val="003C478A"/>
    <w:rsid w:val="003C4917"/>
    <w:rsid w:val="003C4F6F"/>
    <w:rsid w:val="003C5161"/>
    <w:rsid w:val="003C5452"/>
    <w:rsid w:val="003C5794"/>
    <w:rsid w:val="003C5971"/>
    <w:rsid w:val="003C6B3E"/>
    <w:rsid w:val="003C6EDE"/>
    <w:rsid w:val="003C70F2"/>
    <w:rsid w:val="003C7256"/>
    <w:rsid w:val="003C7355"/>
    <w:rsid w:val="003D0309"/>
    <w:rsid w:val="003D0707"/>
    <w:rsid w:val="003D07F4"/>
    <w:rsid w:val="003D0965"/>
    <w:rsid w:val="003D0A75"/>
    <w:rsid w:val="003D0F5C"/>
    <w:rsid w:val="003D1011"/>
    <w:rsid w:val="003D1256"/>
    <w:rsid w:val="003D13BE"/>
    <w:rsid w:val="003D1480"/>
    <w:rsid w:val="003D1950"/>
    <w:rsid w:val="003D2383"/>
    <w:rsid w:val="003D23EC"/>
    <w:rsid w:val="003D2451"/>
    <w:rsid w:val="003D263B"/>
    <w:rsid w:val="003D27CA"/>
    <w:rsid w:val="003D2AFA"/>
    <w:rsid w:val="003D2BFA"/>
    <w:rsid w:val="003D2D1D"/>
    <w:rsid w:val="003D2FB7"/>
    <w:rsid w:val="003D308F"/>
    <w:rsid w:val="003D331C"/>
    <w:rsid w:val="003D42BD"/>
    <w:rsid w:val="003D4326"/>
    <w:rsid w:val="003D4361"/>
    <w:rsid w:val="003D463B"/>
    <w:rsid w:val="003D46EB"/>
    <w:rsid w:val="003D4C99"/>
    <w:rsid w:val="003D4FBA"/>
    <w:rsid w:val="003D558D"/>
    <w:rsid w:val="003D5774"/>
    <w:rsid w:val="003D60D4"/>
    <w:rsid w:val="003D61FF"/>
    <w:rsid w:val="003D653C"/>
    <w:rsid w:val="003D662B"/>
    <w:rsid w:val="003D6721"/>
    <w:rsid w:val="003D6B1E"/>
    <w:rsid w:val="003D6DD3"/>
    <w:rsid w:val="003D7288"/>
    <w:rsid w:val="003D752B"/>
    <w:rsid w:val="003D7638"/>
    <w:rsid w:val="003D7C0F"/>
    <w:rsid w:val="003D7EBD"/>
    <w:rsid w:val="003E0062"/>
    <w:rsid w:val="003E0713"/>
    <w:rsid w:val="003E0B09"/>
    <w:rsid w:val="003E1175"/>
    <w:rsid w:val="003E1B6A"/>
    <w:rsid w:val="003E1D32"/>
    <w:rsid w:val="003E1D90"/>
    <w:rsid w:val="003E2002"/>
    <w:rsid w:val="003E21A5"/>
    <w:rsid w:val="003E2238"/>
    <w:rsid w:val="003E2D42"/>
    <w:rsid w:val="003E2D9D"/>
    <w:rsid w:val="003E2EB7"/>
    <w:rsid w:val="003E2F99"/>
    <w:rsid w:val="003E3338"/>
    <w:rsid w:val="003E3602"/>
    <w:rsid w:val="003E36A9"/>
    <w:rsid w:val="003E39AE"/>
    <w:rsid w:val="003E4290"/>
    <w:rsid w:val="003E443B"/>
    <w:rsid w:val="003E4648"/>
    <w:rsid w:val="003E4A72"/>
    <w:rsid w:val="003E4B8D"/>
    <w:rsid w:val="003E4BD2"/>
    <w:rsid w:val="003E4D68"/>
    <w:rsid w:val="003E4E9C"/>
    <w:rsid w:val="003E53D9"/>
    <w:rsid w:val="003E5542"/>
    <w:rsid w:val="003E58B0"/>
    <w:rsid w:val="003E61D4"/>
    <w:rsid w:val="003E62EC"/>
    <w:rsid w:val="003E634A"/>
    <w:rsid w:val="003E637F"/>
    <w:rsid w:val="003E63DD"/>
    <w:rsid w:val="003E671B"/>
    <w:rsid w:val="003E6A4C"/>
    <w:rsid w:val="003E6B8D"/>
    <w:rsid w:val="003E6F67"/>
    <w:rsid w:val="003E71B8"/>
    <w:rsid w:val="003E7405"/>
    <w:rsid w:val="003E7BCE"/>
    <w:rsid w:val="003E7D0D"/>
    <w:rsid w:val="003F0CBF"/>
    <w:rsid w:val="003F1054"/>
    <w:rsid w:val="003F141F"/>
    <w:rsid w:val="003F1708"/>
    <w:rsid w:val="003F178E"/>
    <w:rsid w:val="003F17C8"/>
    <w:rsid w:val="003F1A40"/>
    <w:rsid w:val="003F1C57"/>
    <w:rsid w:val="003F1C70"/>
    <w:rsid w:val="003F1C9C"/>
    <w:rsid w:val="003F2109"/>
    <w:rsid w:val="003F237B"/>
    <w:rsid w:val="003F24F7"/>
    <w:rsid w:val="003F25FA"/>
    <w:rsid w:val="003F2738"/>
    <w:rsid w:val="003F2FA5"/>
    <w:rsid w:val="003F3280"/>
    <w:rsid w:val="003F338C"/>
    <w:rsid w:val="003F3E4B"/>
    <w:rsid w:val="003F3FCD"/>
    <w:rsid w:val="003F40C3"/>
    <w:rsid w:val="003F45E1"/>
    <w:rsid w:val="003F4A32"/>
    <w:rsid w:val="003F4FA6"/>
    <w:rsid w:val="003F523D"/>
    <w:rsid w:val="003F525E"/>
    <w:rsid w:val="003F53D3"/>
    <w:rsid w:val="003F5493"/>
    <w:rsid w:val="003F5926"/>
    <w:rsid w:val="003F66BD"/>
    <w:rsid w:val="003F66C0"/>
    <w:rsid w:val="003F6EDC"/>
    <w:rsid w:val="003F710F"/>
    <w:rsid w:val="003F74B5"/>
    <w:rsid w:val="003F74DF"/>
    <w:rsid w:val="003F75CB"/>
    <w:rsid w:val="003F7824"/>
    <w:rsid w:val="003F790B"/>
    <w:rsid w:val="003F79D6"/>
    <w:rsid w:val="0040046E"/>
    <w:rsid w:val="004005CF"/>
    <w:rsid w:val="00400D84"/>
    <w:rsid w:val="00400F6C"/>
    <w:rsid w:val="0040127B"/>
    <w:rsid w:val="004015DC"/>
    <w:rsid w:val="0040184D"/>
    <w:rsid w:val="00401E68"/>
    <w:rsid w:val="004024C7"/>
    <w:rsid w:val="0040255B"/>
    <w:rsid w:val="00402DE5"/>
    <w:rsid w:val="00402E23"/>
    <w:rsid w:val="0040313A"/>
    <w:rsid w:val="004033F3"/>
    <w:rsid w:val="004035D7"/>
    <w:rsid w:val="004036B0"/>
    <w:rsid w:val="0040406B"/>
    <w:rsid w:val="004045AF"/>
    <w:rsid w:val="00404EC6"/>
    <w:rsid w:val="00405239"/>
    <w:rsid w:val="00405565"/>
    <w:rsid w:val="00405A86"/>
    <w:rsid w:val="00405AF9"/>
    <w:rsid w:val="00405B20"/>
    <w:rsid w:val="00405CB2"/>
    <w:rsid w:val="00405FFA"/>
    <w:rsid w:val="0040613D"/>
    <w:rsid w:val="004063FD"/>
    <w:rsid w:val="00406886"/>
    <w:rsid w:val="0040734C"/>
    <w:rsid w:val="004073FE"/>
    <w:rsid w:val="00407513"/>
    <w:rsid w:val="00407972"/>
    <w:rsid w:val="00407CA5"/>
    <w:rsid w:val="00407D14"/>
    <w:rsid w:val="00407E4C"/>
    <w:rsid w:val="00410117"/>
    <w:rsid w:val="00410337"/>
    <w:rsid w:val="00410569"/>
    <w:rsid w:val="00410587"/>
    <w:rsid w:val="004105E6"/>
    <w:rsid w:val="004107CA"/>
    <w:rsid w:val="004108C1"/>
    <w:rsid w:val="00411160"/>
    <w:rsid w:val="0041160C"/>
    <w:rsid w:val="0041191A"/>
    <w:rsid w:val="00411D19"/>
    <w:rsid w:val="00411F0E"/>
    <w:rsid w:val="00411F14"/>
    <w:rsid w:val="0041237E"/>
    <w:rsid w:val="004124DF"/>
    <w:rsid w:val="00412898"/>
    <w:rsid w:val="00412E4E"/>
    <w:rsid w:val="0041327F"/>
    <w:rsid w:val="00413387"/>
    <w:rsid w:val="004133D7"/>
    <w:rsid w:val="004136D9"/>
    <w:rsid w:val="00413BF2"/>
    <w:rsid w:val="00413C18"/>
    <w:rsid w:val="004145BE"/>
    <w:rsid w:val="00414793"/>
    <w:rsid w:val="00414C45"/>
    <w:rsid w:val="00414E7F"/>
    <w:rsid w:val="00414F20"/>
    <w:rsid w:val="004156AB"/>
    <w:rsid w:val="004158DA"/>
    <w:rsid w:val="00415AC1"/>
    <w:rsid w:val="00415C93"/>
    <w:rsid w:val="00415E0F"/>
    <w:rsid w:val="004160AD"/>
    <w:rsid w:val="00416160"/>
    <w:rsid w:val="004162FC"/>
    <w:rsid w:val="00416375"/>
    <w:rsid w:val="004165E2"/>
    <w:rsid w:val="00416655"/>
    <w:rsid w:val="004168B3"/>
    <w:rsid w:val="00416B28"/>
    <w:rsid w:val="00416D88"/>
    <w:rsid w:val="004171FE"/>
    <w:rsid w:val="004177FC"/>
    <w:rsid w:val="00417BC1"/>
    <w:rsid w:val="00417C9E"/>
    <w:rsid w:val="00417CB9"/>
    <w:rsid w:val="00417E75"/>
    <w:rsid w:val="004206CB"/>
    <w:rsid w:val="004207F5"/>
    <w:rsid w:val="00420B11"/>
    <w:rsid w:val="00420F89"/>
    <w:rsid w:val="00421199"/>
    <w:rsid w:val="004212F5"/>
    <w:rsid w:val="00421330"/>
    <w:rsid w:val="004218B2"/>
    <w:rsid w:val="00421CDA"/>
    <w:rsid w:val="00421F23"/>
    <w:rsid w:val="0042227C"/>
    <w:rsid w:val="004222F8"/>
    <w:rsid w:val="004224CB"/>
    <w:rsid w:val="00422781"/>
    <w:rsid w:val="004227D1"/>
    <w:rsid w:val="00422A0E"/>
    <w:rsid w:val="00423188"/>
    <w:rsid w:val="00423410"/>
    <w:rsid w:val="00423702"/>
    <w:rsid w:val="0042386A"/>
    <w:rsid w:val="00423BE8"/>
    <w:rsid w:val="00423CD9"/>
    <w:rsid w:val="00423F6F"/>
    <w:rsid w:val="0042431C"/>
    <w:rsid w:val="0042460B"/>
    <w:rsid w:val="004248E2"/>
    <w:rsid w:val="004254E0"/>
    <w:rsid w:val="00425539"/>
    <w:rsid w:val="004258AF"/>
    <w:rsid w:val="00425ACD"/>
    <w:rsid w:val="004261BA"/>
    <w:rsid w:val="004264D5"/>
    <w:rsid w:val="00426670"/>
    <w:rsid w:val="0042675E"/>
    <w:rsid w:val="00426977"/>
    <w:rsid w:val="00426B75"/>
    <w:rsid w:val="00426D21"/>
    <w:rsid w:val="00426D38"/>
    <w:rsid w:val="00426EB6"/>
    <w:rsid w:val="00427448"/>
    <w:rsid w:val="00427469"/>
    <w:rsid w:val="004274E2"/>
    <w:rsid w:val="004277CD"/>
    <w:rsid w:val="004277F1"/>
    <w:rsid w:val="0042792F"/>
    <w:rsid w:val="00427AA2"/>
    <w:rsid w:val="00427EF3"/>
    <w:rsid w:val="00430151"/>
    <w:rsid w:val="0043022B"/>
    <w:rsid w:val="00430614"/>
    <w:rsid w:val="00430762"/>
    <w:rsid w:val="00430785"/>
    <w:rsid w:val="004309F7"/>
    <w:rsid w:val="00430DBF"/>
    <w:rsid w:val="00431B7B"/>
    <w:rsid w:val="00431EBB"/>
    <w:rsid w:val="00432109"/>
    <w:rsid w:val="0043226E"/>
    <w:rsid w:val="004324CB"/>
    <w:rsid w:val="0043275B"/>
    <w:rsid w:val="00432846"/>
    <w:rsid w:val="004328A2"/>
    <w:rsid w:val="00433785"/>
    <w:rsid w:val="00433865"/>
    <w:rsid w:val="0043387E"/>
    <w:rsid w:val="004339BF"/>
    <w:rsid w:val="00433B95"/>
    <w:rsid w:val="00434952"/>
    <w:rsid w:val="00434A2B"/>
    <w:rsid w:val="00434D59"/>
    <w:rsid w:val="00434ED0"/>
    <w:rsid w:val="004350CE"/>
    <w:rsid w:val="0043534E"/>
    <w:rsid w:val="00436215"/>
    <w:rsid w:val="0043623D"/>
    <w:rsid w:val="00436252"/>
    <w:rsid w:val="00436800"/>
    <w:rsid w:val="0043683A"/>
    <w:rsid w:val="00436B1B"/>
    <w:rsid w:val="0043734F"/>
    <w:rsid w:val="00437449"/>
    <w:rsid w:val="004374EB"/>
    <w:rsid w:val="0043761B"/>
    <w:rsid w:val="00437A76"/>
    <w:rsid w:val="00437B75"/>
    <w:rsid w:val="00437C9D"/>
    <w:rsid w:val="00440308"/>
    <w:rsid w:val="00440436"/>
    <w:rsid w:val="004405A2"/>
    <w:rsid w:val="004405E9"/>
    <w:rsid w:val="004408F7"/>
    <w:rsid w:val="004409D3"/>
    <w:rsid w:val="00440F21"/>
    <w:rsid w:val="00441087"/>
    <w:rsid w:val="0044186B"/>
    <w:rsid w:val="004419F0"/>
    <w:rsid w:val="00441A0A"/>
    <w:rsid w:val="00441AEF"/>
    <w:rsid w:val="00441C87"/>
    <w:rsid w:val="00441CB3"/>
    <w:rsid w:val="00441DE9"/>
    <w:rsid w:val="0044228A"/>
    <w:rsid w:val="00442C50"/>
    <w:rsid w:val="004431C2"/>
    <w:rsid w:val="004434B7"/>
    <w:rsid w:val="00443669"/>
    <w:rsid w:val="00443732"/>
    <w:rsid w:val="0044428D"/>
    <w:rsid w:val="00444401"/>
    <w:rsid w:val="0044449F"/>
    <w:rsid w:val="004445A3"/>
    <w:rsid w:val="00444FBB"/>
    <w:rsid w:val="004453EB"/>
    <w:rsid w:val="00445D5C"/>
    <w:rsid w:val="00445E80"/>
    <w:rsid w:val="00446176"/>
    <w:rsid w:val="004462E7"/>
    <w:rsid w:val="004464B1"/>
    <w:rsid w:val="00446AD1"/>
    <w:rsid w:val="00447154"/>
    <w:rsid w:val="00447502"/>
    <w:rsid w:val="0044789E"/>
    <w:rsid w:val="00447B44"/>
    <w:rsid w:val="0045002A"/>
    <w:rsid w:val="0045006F"/>
    <w:rsid w:val="0045052B"/>
    <w:rsid w:val="004508DC"/>
    <w:rsid w:val="00450B23"/>
    <w:rsid w:val="00450FB1"/>
    <w:rsid w:val="00451308"/>
    <w:rsid w:val="00451956"/>
    <w:rsid w:val="00451A5F"/>
    <w:rsid w:val="00451B48"/>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BAA"/>
    <w:rsid w:val="00453FC3"/>
    <w:rsid w:val="004540D0"/>
    <w:rsid w:val="00454211"/>
    <w:rsid w:val="00454475"/>
    <w:rsid w:val="00454729"/>
    <w:rsid w:val="0045482D"/>
    <w:rsid w:val="00454FF9"/>
    <w:rsid w:val="004555D6"/>
    <w:rsid w:val="0045561A"/>
    <w:rsid w:val="00455A28"/>
    <w:rsid w:val="00455B0C"/>
    <w:rsid w:val="00455DDD"/>
    <w:rsid w:val="00455FE0"/>
    <w:rsid w:val="0045609B"/>
    <w:rsid w:val="0045616C"/>
    <w:rsid w:val="0045657C"/>
    <w:rsid w:val="00456583"/>
    <w:rsid w:val="0045675E"/>
    <w:rsid w:val="0045692B"/>
    <w:rsid w:val="00456E97"/>
    <w:rsid w:val="0045712A"/>
    <w:rsid w:val="0045730B"/>
    <w:rsid w:val="004577EA"/>
    <w:rsid w:val="00457C4B"/>
    <w:rsid w:val="00457D26"/>
    <w:rsid w:val="00460167"/>
    <w:rsid w:val="00460733"/>
    <w:rsid w:val="004607C0"/>
    <w:rsid w:val="0046081E"/>
    <w:rsid w:val="00460907"/>
    <w:rsid w:val="00460D78"/>
    <w:rsid w:val="00460F06"/>
    <w:rsid w:val="00461411"/>
    <w:rsid w:val="004618D7"/>
    <w:rsid w:val="004619A4"/>
    <w:rsid w:val="00461D71"/>
    <w:rsid w:val="00461FAE"/>
    <w:rsid w:val="004622DE"/>
    <w:rsid w:val="00462CD8"/>
    <w:rsid w:val="00463386"/>
    <w:rsid w:val="00463ADC"/>
    <w:rsid w:val="00463AF8"/>
    <w:rsid w:val="00463E56"/>
    <w:rsid w:val="00464D9C"/>
    <w:rsid w:val="00464F96"/>
    <w:rsid w:val="0046532C"/>
    <w:rsid w:val="00465423"/>
    <w:rsid w:val="004655AB"/>
    <w:rsid w:val="004656A3"/>
    <w:rsid w:val="00465F91"/>
    <w:rsid w:val="0046602E"/>
    <w:rsid w:val="00466091"/>
    <w:rsid w:val="0046617D"/>
    <w:rsid w:val="00466248"/>
    <w:rsid w:val="004662F0"/>
    <w:rsid w:val="0046648B"/>
    <w:rsid w:val="0046655A"/>
    <w:rsid w:val="004665BB"/>
    <w:rsid w:val="0046668E"/>
    <w:rsid w:val="0046687E"/>
    <w:rsid w:val="00466894"/>
    <w:rsid w:val="00466FDB"/>
    <w:rsid w:val="0046700E"/>
    <w:rsid w:val="004671AA"/>
    <w:rsid w:val="00467799"/>
    <w:rsid w:val="004679D6"/>
    <w:rsid w:val="0047011E"/>
    <w:rsid w:val="0047033B"/>
    <w:rsid w:val="0047054E"/>
    <w:rsid w:val="00470A6C"/>
    <w:rsid w:val="00470EE3"/>
    <w:rsid w:val="00470FBE"/>
    <w:rsid w:val="0047114A"/>
    <w:rsid w:val="00471218"/>
    <w:rsid w:val="00471B36"/>
    <w:rsid w:val="00471B8E"/>
    <w:rsid w:val="0047200B"/>
    <w:rsid w:val="004722FF"/>
    <w:rsid w:val="00472A41"/>
    <w:rsid w:val="00472C3D"/>
    <w:rsid w:val="00472C77"/>
    <w:rsid w:val="00472F47"/>
    <w:rsid w:val="00473283"/>
    <w:rsid w:val="0047341B"/>
    <w:rsid w:val="004735CC"/>
    <w:rsid w:val="00473A28"/>
    <w:rsid w:val="00473E3B"/>
    <w:rsid w:val="00473E3F"/>
    <w:rsid w:val="00473F23"/>
    <w:rsid w:val="00474095"/>
    <w:rsid w:val="00474255"/>
    <w:rsid w:val="00474348"/>
    <w:rsid w:val="00474387"/>
    <w:rsid w:val="00474551"/>
    <w:rsid w:val="00474597"/>
    <w:rsid w:val="00474BA7"/>
    <w:rsid w:val="00474BC7"/>
    <w:rsid w:val="00474FB4"/>
    <w:rsid w:val="00475341"/>
    <w:rsid w:val="00475A42"/>
    <w:rsid w:val="00475B4C"/>
    <w:rsid w:val="004762F8"/>
    <w:rsid w:val="0047632F"/>
    <w:rsid w:val="00476807"/>
    <w:rsid w:val="00476AF8"/>
    <w:rsid w:val="00476EAE"/>
    <w:rsid w:val="00477191"/>
    <w:rsid w:val="004772DE"/>
    <w:rsid w:val="00477337"/>
    <w:rsid w:val="004773F6"/>
    <w:rsid w:val="0047750D"/>
    <w:rsid w:val="00477517"/>
    <w:rsid w:val="00477651"/>
    <w:rsid w:val="00477B88"/>
    <w:rsid w:val="004800E7"/>
    <w:rsid w:val="00480268"/>
    <w:rsid w:val="0048034F"/>
    <w:rsid w:val="004803A2"/>
    <w:rsid w:val="00480A10"/>
    <w:rsid w:val="00480BCC"/>
    <w:rsid w:val="00480FBC"/>
    <w:rsid w:val="00481B90"/>
    <w:rsid w:val="00481DB5"/>
    <w:rsid w:val="00482158"/>
    <w:rsid w:val="00482D38"/>
    <w:rsid w:val="00482E80"/>
    <w:rsid w:val="00482FC9"/>
    <w:rsid w:val="004832DD"/>
    <w:rsid w:val="00483526"/>
    <w:rsid w:val="004836B7"/>
    <w:rsid w:val="00483B69"/>
    <w:rsid w:val="004840C7"/>
    <w:rsid w:val="00484212"/>
    <w:rsid w:val="004846C7"/>
    <w:rsid w:val="00484A90"/>
    <w:rsid w:val="00484E12"/>
    <w:rsid w:val="00484E3F"/>
    <w:rsid w:val="00484E88"/>
    <w:rsid w:val="00484EE1"/>
    <w:rsid w:val="0048525E"/>
    <w:rsid w:val="004853FF"/>
    <w:rsid w:val="0048542A"/>
    <w:rsid w:val="004855A0"/>
    <w:rsid w:val="00485B11"/>
    <w:rsid w:val="00485C20"/>
    <w:rsid w:val="00485EEB"/>
    <w:rsid w:val="004860B7"/>
    <w:rsid w:val="004861D3"/>
    <w:rsid w:val="0048628A"/>
    <w:rsid w:val="00486404"/>
    <w:rsid w:val="004866A9"/>
    <w:rsid w:val="00486866"/>
    <w:rsid w:val="00486E49"/>
    <w:rsid w:val="0048794E"/>
    <w:rsid w:val="004900C4"/>
    <w:rsid w:val="00490160"/>
    <w:rsid w:val="00490191"/>
    <w:rsid w:val="0049092D"/>
    <w:rsid w:val="00490A43"/>
    <w:rsid w:val="0049136A"/>
    <w:rsid w:val="00491609"/>
    <w:rsid w:val="004917E7"/>
    <w:rsid w:val="004919C3"/>
    <w:rsid w:val="00491F6B"/>
    <w:rsid w:val="00491FD4"/>
    <w:rsid w:val="004927A2"/>
    <w:rsid w:val="004927EE"/>
    <w:rsid w:val="004928F7"/>
    <w:rsid w:val="00492DDA"/>
    <w:rsid w:val="0049308B"/>
    <w:rsid w:val="004932D6"/>
    <w:rsid w:val="0049384D"/>
    <w:rsid w:val="00493FAB"/>
    <w:rsid w:val="00494004"/>
    <w:rsid w:val="004941CA"/>
    <w:rsid w:val="00494244"/>
    <w:rsid w:val="0049427B"/>
    <w:rsid w:val="00494652"/>
    <w:rsid w:val="00494B92"/>
    <w:rsid w:val="00494C0C"/>
    <w:rsid w:val="00494EBB"/>
    <w:rsid w:val="00494ED2"/>
    <w:rsid w:val="00494F61"/>
    <w:rsid w:val="004950B2"/>
    <w:rsid w:val="00495152"/>
    <w:rsid w:val="0049543E"/>
    <w:rsid w:val="00495B06"/>
    <w:rsid w:val="00495B4B"/>
    <w:rsid w:val="00495DBE"/>
    <w:rsid w:val="00495DE4"/>
    <w:rsid w:val="00495E4D"/>
    <w:rsid w:val="00496346"/>
    <w:rsid w:val="00496BD9"/>
    <w:rsid w:val="00496CFE"/>
    <w:rsid w:val="0049703A"/>
    <w:rsid w:val="004971A9"/>
    <w:rsid w:val="00497A56"/>
    <w:rsid w:val="00497D11"/>
    <w:rsid w:val="004A01E8"/>
    <w:rsid w:val="004A04F1"/>
    <w:rsid w:val="004A0990"/>
    <w:rsid w:val="004A0E4F"/>
    <w:rsid w:val="004A13C4"/>
    <w:rsid w:val="004A211A"/>
    <w:rsid w:val="004A22B2"/>
    <w:rsid w:val="004A2AA6"/>
    <w:rsid w:val="004A2D78"/>
    <w:rsid w:val="004A2FCF"/>
    <w:rsid w:val="004A30D7"/>
    <w:rsid w:val="004A3A8E"/>
    <w:rsid w:val="004A3BF3"/>
    <w:rsid w:val="004A450C"/>
    <w:rsid w:val="004A4BAF"/>
    <w:rsid w:val="004A4F3A"/>
    <w:rsid w:val="004A5789"/>
    <w:rsid w:val="004A57D4"/>
    <w:rsid w:val="004A57E8"/>
    <w:rsid w:val="004A5A4B"/>
    <w:rsid w:val="004A5C15"/>
    <w:rsid w:val="004A5E5D"/>
    <w:rsid w:val="004A616C"/>
    <w:rsid w:val="004A649B"/>
    <w:rsid w:val="004A6706"/>
    <w:rsid w:val="004A67D1"/>
    <w:rsid w:val="004A6A56"/>
    <w:rsid w:val="004A6C27"/>
    <w:rsid w:val="004A7036"/>
    <w:rsid w:val="004A785E"/>
    <w:rsid w:val="004A7AED"/>
    <w:rsid w:val="004B0110"/>
    <w:rsid w:val="004B0345"/>
    <w:rsid w:val="004B06C7"/>
    <w:rsid w:val="004B0E38"/>
    <w:rsid w:val="004B12A4"/>
    <w:rsid w:val="004B1306"/>
    <w:rsid w:val="004B148F"/>
    <w:rsid w:val="004B231B"/>
    <w:rsid w:val="004B2551"/>
    <w:rsid w:val="004B263F"/>
    <w:rsid w:val="004B2988"/>
    <w:rsid w:val="004B3B53"/>
    <w:rsid w:val="004B3BCE"/>
    <w:rsid w:val="004B4518"/>
    <w:rsid w:val="004B45D4"/>
    <w:rsid w:val="004B4A60"/>
    <w:rsid w:val="004B4A84"/>
    <w:rsid w:val="004B5908"/>
    <w:rsid w:val="004B5E57"/>
    <w:rsid w:val="004B6779"/>
    <w:rsid w:val="004B67E7"/>
    <w:rsid w:val="004B6AAB"/>
    <w:rsid w:val="004B6D40"/>
    <w:rsid w:val="004B7092"/>
    <w:rsid w:val="004B70B0"/>
    <w:rsid w:val="004B72D9"/>
    <w:rsid w:val="004B7514"/>
    <w:rsid w:val="004B7DF2"/>
    <w:rsid w:val="004B7E34"/>
    <w:rsid w:val="004B7ECE"/>
    <w:rsid w:val="004B7F40"/>
    <w:rsid w:val="004C02C0"/>
    <w:rsid w:val="004C02E8"/>
    <w:rsid w:val="004C03EC"/>
    <w:rsid w:val="004C0552"/>
    <w:rsid w:val="004C0686"/>
    <w:rsid w:val="004C0FAA"/>
    <w:rsid w:val="004C0FE1"/>
    <w:rsid w:val="004C1225"/>
    <w:rsid w:val="004C1562"/>
    <w:rsid w:val="004C16EA"/>
    <w:rsid w:val="004C17CC"/>
    <w:rsid w:val="004C1848"/>
    <w:rsid w:val="004C19CA"/>
    <w:rsid w:val="004C1C2A"/>
    <w:rsid w:val="004C2055"/>
    <w:rsid w:val="004C2077"/>
    <w:rsid w:val="004C213E"/>
    <w:rsid w:val="004C2279"/>
    <w:rsid w:val="004C23C0"/>
    <w:rsid w:val="004C2B13"/>
    <w:rsid w:val="004C2B29"/>
    <w:rsid w:val="004C2B99"/>
    <w:rsid w:val="004C317E"/>
    <w:rsid w:val="004C3575"/>
    <w:rsid w:val="004C360D"/>
    <w:rsid w:val="004C3719"/>
    <w:rsid w:val="004C3996"/>
    <w:rsid w:val="004C39BE"/>
    <w:rsid w:val="004C39D4"/>
    <w:rsid w:val="004C3B02"/>
    <w:rsid w:val="004C4290"/>
    <w:rsid w:val="004C43AC"/>
    <w:rsid w:val="004C45E4"/>
    <w:rsid w:val="004C4953"/>
    <w:rsid w:val="004C4977"/>
    <w:rsid w:val="004C49E4"/>
    <w:rsid w:val="004C4F8D"/>
    <w:rsid w:val="004C5182"/>
    <w:rsid w:val="004C5367"/>
    <w:rsid w:val="004C539C"/>
    <w:rsid w:val="004C6045"/>
    <w:rsid w:val="004C6130"/>
    <w:rsid w:val="004C617A"/>
    <w:rsid w:val="004C642E"/>
    <w:rsid w:val="004C665C"/>
    <w:rsid w:val="004C671A"/>
    <w:rsid w:val="004C673E"/>
    <w:rsid w:val="004C67EB"/>
    <w:rsid w:val="004C7B13"/>
    <w:rsid w:val="004C7B55"/>
    <w:rsid w:val="004C7C82"/>
    <w:rsid w:val="004C7F50"/>
    <w:rsid w:val="004D00ED"/>
    <w:rsid w:val="004D01BD"/>
    <w:rsid w:val="004D0207"/>
    <w:rsid w:val="004D085F"/>
    <w:rsid w:val="004D0AD4"/>
    <w:rsid w:val="004D0C04"/>
    <w:rsid w:val="004D0C51"/>
    <w:rsid w:val="004D1379"/>
    <w:rsid w:val="004D147A"/>
    <w:rsid w:val="004D30EB"/>
    <w:rsid w:val="004D3153"/>
    <w:rsid w:val="004D327B"/>
    <w:rsid w:val="004D39CC"/>
    <w:rsid w:val="004D3DAD"/>
    <w:rsid w:val="004D4119"/>
    <w:rsid w:val="004D422C"/>
    <w:rsid w:val="004D42B9"/>
    <w:rsid w:val="004D446C"/>
    <w:rsid w:val="004D44AA"/>
    <w:rsid w:val="004D4512"/>
    <w:rsid w:val="004D496A"/>
    <w:rsid w:val="004D5AE7"/>
    <w:rsid w:val="004D6161"/>
    <w:rsid w:val="004D6687"/>
    <w:rsid w:val="004D69EC"/>
    <w:rsid w:val="004D6C9C"/>
    <w:rsid w:val="004D70D6"/>
    <w:rsid w:val="004D746B"/>
    <w:rsid w:val="004D75E3"/>
    <w:rsid w:val="004D7B70"/>
    <w:rsid w:val="004D7B7A"/>
    <w:rsid w:val="004E036C"/>
    <w:rsid w:val="004E0452"/>
    <w:rsid w:val="004E0921"/>
    <w:rsid w:val="004E0C1F"/>
    <w:rsid w:val="004E0D16"/>
    <w:rsid w:val="004E0D51"/>
    <w:rsid w:val="004E0DEA"/>
    <w:rsid w:val="004E0F2B"/>
    <w:rsid w:val="004E1B5F"/>
    <w:rsid w:val="004E1E2E"/>
    <w:rsid w:val="004E1E4A"/>
    <w:rsid w:val="004E29A9"/>
    <w:rsid w:val="004E2A76"/>
    <w:rsid w:val="004E2DAC"/>
    <w:rsid w:val="004E30BE"/>
    <w:rsid w:val="004E30E7"/>
    <w:rsid w:val="004E3F30"/>
    <w:rsid w:val="004E3F3F"/>
    <w:rsid w:val="004E3F72"/>
    <w:rsid w:val="004E4257"/>
    <w:rsid w:val="004E4337"/>
    <w:rsid w:val="004E436C"/>
    <w:rsid w:val="004E45E2"/>
    <w:rsid w:val="004E49C4"/>
    <w:rsid w:val="004E49EE"/>
    <w:rsid w:val="004E4A35"/>
    <w:rsid w:val="004E4AD9"/>
    <w:rsid w:val="004E4C1B"/>
    <w:rsid w:val="004E5AFB"/>
    <w:rsid w:val="004E5B71"/>
    <w:rsid w:val="004E5EFA"/>
    <w:rsid w:val="004E612A"/>
    <w:rsid w:val="004E6716"/>
    <w:rsid w:val="004E6A3E"/>
    <w:rsid w:val="004E6AED"/>
    <w:rsid w:val="004E6DD8"/>
    <w:rsid w:val="004E6E90"/>
    <w:rsid w:val="004E6EFC"/>
    <w:rsid w:val="004E730C"/>
    <w:rsid w:val="004E7668"/>
    <w:rsid w:val="004E76D7"/>
    <w:rsid w:val="004E7776"/>
    <w:rsid w:val="004E790D"/>
    <w:rsid w:val="004E7B7E"/>
    <w:rsid w:val="004E7FBD"/>
    <w:rsid w:val="004F0112"/>
    <w:rsid w:val="004F0143"/>
    <w:rsid w:val="004F0537"/>
    <w:rsid w:val="004F0597"/>
    <w:rsid w:val="004F16AF"/>
    <w:rsid w:val="004F198D"/>
    <w:rsid w:val="004F1AD6"/>
    <w:rsid w:val="004F1BAE"/>
    <w:rsid w:val="004F1F16"/>
    <w:rsid w:val="004F1F19"/>
    <w:rsid w:val="004F241B"/>
    <w:rsid w:val="004F244C"/>
    <w:rsid w:val="004F2552"/>
    <w:rsid w:val="004F2B61"/>
    <w:rsid w:val="004F3746"/>
    <w:rsid w:val="004F392C"/>
    <w:rsid w:val="004F3BFD"/>
    <w:rsid w:val="004F3C5C"/>
    <w:rsid w:val="004F3E61"/>
    <w:rsid w:val="004F3F22"/>
    <w:rsid w:val="004F4047"/>
    <w:rsid w:val="004F4262"/>
    <w:rsid w:val="004F4C4F"/>
    <w:rsid w:val="004F4DB2"/>
    <w:rsid w:val="004F4DC9"/>
    <w:rsid w:val="004F5022"/>
    <w:rsid w:val="004F58B8"/>
    <w:rsid w:val="004F5A7A"/>
    <w:rsid w:val="004F5E47"/>
    <w:rsid w:val="004F5F68"/>
    <w:rsid w:val="004F6046"/>
    <w:rsid w:val="004F60BD"/>
    <w:rsid w:val="004F628A"/>
    <w:rsid w:val="004F66BC"/>
    <w:rsid w:val="004F69CB"/>
    <w:rsid w:val="004F766F"/>
    <w:rsid w:val="004F79D8"/>
    <w:rsid w:val="005005DE"/>
    <w:rsid w:val="00500911"/>
    <w:rsid w:val="005009A7"/>
    <w:rsid w:val="00500A5E"/>
    <w:rsid w:val="00500B9D"/>
    <w:rsid w:val="00500BC7"/>
    <w:rsid w:val="00500DA1"/>
    <w:rsid w:val="00500E46"/>
    <w:rsid w:val="00501902"/>
    <w:rsid w:val="0050194E"/>
    <w:rsid w:val="00501DA2"/>
    <w:rsid w:val="00501EAD"/>
    <w:rsid w:val="00502066"/>
    <w:rsid w:val="00502255"/>
    <w:rsid w:val="00502300"/>
    <w:rsid w:val="0050241B"/>
    <w:rsid w:val="00502602"/>
    <w:rsid w:val="0050290F"/>
    <w:rsid w:val="00502916"/>
    <w:rsid w:val="0050293B"/>
    <w:rsid w:val="00502D45"/>
    <w:rsid w:val="00503118"/>
    <w:rsid w:val="00503B91"/>
    <w:rsid w:val="00503F90"/>
    <w:rsid w:val="00504074"/>
    <w:rsid w:val="0050411A"/>
    <w:rsid w:val="005042EC"/>
    <w:rsid w:val="00504358"/>
    <w:rsid w:val="00504447"/>
    <w:rsid w:val="0050450C"/>
    <w:rsid w:val="0050467F"/>
    <w:rsid w:val="00504F6E"/>
    <w:rsid w:val="0050501F"/>
    <w:rsid w:val="0050549F"/>
    <w:rsid w:val="00505BD5"/>
    <w:rsid w:val="0050619F"/>
    <w:rsid w:val="0050633D"/>
    <w:rsid w:val="00506486"/>
    <w:rsid w:val="0050667B"/>
    <w:rsid w:val="005067D6"/>
    <w:rsid w:val="00506812"/>
    <w:rsid w:val="005068CC"/>
    <w:rsid w:val="005068FD"/>
    <w:rsid w:val="00506DE7"/>
    <w:rsid w:val="00506FB1"/>
    <w:rsid w:val="00507164"/>
    <w:rsid w:val="005071DE"/>
    <w:rsid w:val="00507234"/>
    <w:rsid w:val="00507659"/>
    <w:rsid w:val="0050783A"/>
    <w:rsid w:val="0050788D"/>
    <w:rsid w:val="005079F7"/>
    <w:rsid w:val="00507F5C"/>
    <w:rsid w:val="0051016B"/>
    <w:rsid w:val="00510508"/>
    <w:rsid w:val="0051079C"/>
    <w:rsid w:val="00510A92"/>
    <w:rsid w:val="00510DFB"/>
    <w:rsid w:val="00510E9F"/>
    <w:rsid w:val="00511C03"/>
    <w:rsid w:val="00511C86"/>
    <w:rsid w:val="00511E03"/>
    <w:rsid w:val="00511F96"/>
    <w:rsid w:val="005123E0"/>
    <w:rsid w:val="005124F9"/>
    <w:rsid w:val="0051251D"/>
    <w:rsid w:val="005126BD"/>
    <w:rsid w:val="00512940"/>
    <w:rsid w:val="00512FB4"/>
    <w:rsid w:val="00512FFA"/>
    <w:rsid w:val="005130FB"/>
    <w:rsid w:val="0051328E"/>
    <w:rsid w:val="00513471"/>
    <w:rsid w:val="0051398F"/>
    <w:rsid w:val="00513AD1"/>
    <w:rsid w:val="00513E1C"/>
    <w:rsid w:val="00513EF9"/>
    <w:rsid w:val="00514699"/>
    <w:rsid w:val="005148AF"/>
    <w:rsid w:val="005148FF"/>
    <w:rsid w:val="00514AF8"/>
    <w:rsid w:val="00514DB8"/>
    <w:rsid w:val="00515055"/>
    <w:rsid w:val="00515264"/>
    <w:rsid w:val="005155AD"/>
    <w:rsid w:val="00515D63"/>
    <w:rsid w:val="0051637B"/>
    <w:rsid w:val="00516587"/>
    <w:rsid w:val="005168FF"/>
    <w:rsid w:val="00516A90"/>
    <w:rsid w:val="00516CB5"/>
    <w:rsid w:val="0051732A"/>
    <w:rsid w:val="0051753F"/>
    <w:rsid w:val="00517601"/>
    <w:rsid w:val="00517983"/>
    <w:rsid w:val="00517B01"/>
    <w:rsid w:val="00517CB2"/>
    <w:rsid w:val="005205E4"/>
    <w:rsid w:val="00520D27"/>
    <w:rsid w:val="00520E0E"/>
    <w:rsid w:val="00521599"/>
    <w:rsid w:val="00521780"/>
    <w:rsid w:val="005219AC"/>
    <w:rsid w:val="00521BC2"/>
    <w:rsid w:val="00521D44"/>
    <w:rsid w:val="00521E50"/>
    <w:rsid w:val="0052228F"/>
    <w:rsid w:val="005223ED"/>
    <w:rsid w:val="0052285C"/>
    <w:rsid w:val="00522A21"/>
    <w:rsid w:val="00522B42"/>
    <w:rsid w:val="00522D15"/>
    <w:rsid w:val="00522D90"/>
    <w:rsid w:val="00522F18"/>
    <w:rsid w:val="00523043"/>
    <w:rsid w:val="005232BB"/>
    <w:rsid w:val="00523324"/>
    <w:rsid w:val="00523754"/>
    <w:rsid w:val="00523B49"/>
    <w:rsid w:val="00524299"/>
    <w:rsid w:val="00524312"/>
    <w:rsid w:val="0052464A"/>
    <w:rsid w:val="00524C7E"/>
    <w:rsid w:val="00524D09"/>
    <w:rsid w:val="00525006"/>
    <w:rsid w:val="00525514"/>
    <w:rsid w:val="00525840"/>
    <w:rsid w:val="00525851"/>
    <w:rsid w:val="00525A0B"/>
    <w:rsid w:val="0052612A"/>
    <w:rsid w:val="005261CC"/>
    <w:rsid w:val="005262AF"/>
    <w:rsid w:val="00526404"/>
    <w:rsid w:val="005267C0"/>
    <w:rsid w:val="00526DD6"/>
    <w:rsid w:val="005272A0"/>
    <w:rsid w:val="0052746A"/>
    <w:rsid w:val="005278EE"/>
    <w:rsid w:val="005279D3"/>
    <w:rsid w:val="00527B21"/>
    <w:rsid w:val="00527EFB"/>
    <w:rsid w:val="00530383"/>
    <w:rsid w:val="00530B32"/>
    <w:rsid w:val="00530F72"/>
    <w:rsid w:val="00530FE6"/>
    <w:rsid w:val="00531736"/>
    <w:rsid w:val="005319FB"/>
    <w:rsid w:val="00531E4D"/>
    <w:rsid w:val="005320DD"/>
    <w:rsid w:val="0053216B"/>
    <w:rsid w:val="0053223C"/>
    <w:rsid w:val="005323D6"/>
    <w:rsid w:val="00532890"/>
    <w:rsid w:val="00533134"/>
    <w:rsid w:val="005342C8"/>
    <w:rsid w:val="005346B1"/>
    <w:rsid w:val="00534839"/>
    <w:rsid w:val="005348D6"/>
    <w:rsid w:val="00534C79"/>
    <w:rsid w:val="00534D2C"/>
    <w:rsid w:val="005350A8"/>
    <w:rsid w:val="005351BA"/>
    <w:rsid w:val="0053545C"/>
    <w:rsid w:val="00535865"/>
    <w:rsid w:val="00535B65"/>
    <w:rsid w:val="00536109"/>
    <w:rsid w:val="005361AC"/>
    <w:rsid w:val="0053629D"/>
    <w:rsid w:val="00536724"/>
    <w:rsid w:val="005367E5"/>
    <w:rsid w:val="00536B7C"/>
    <w:rsid w:val="00536BD8"/>
    <w:rsid w:val="00536D4A"/>
    <w:rsid w:val="005371FB"/>
    <w:rsid w:val="00537636"/>
    <w:rsid w:val="00537811"/>
    <w:rsid w:val="00537AC9"/>
    <w:rsid w:val="00537B6F"/>
    <w:rsid w:val="00540219"/>
    <w:rsid w:val="0054027D"/>
    <w:rsid w:val="005404F7"/>
    <w:rsid w:val="0054060E"/>
    <w:rsid w:val="00540616"/>
    <w:rsid w:val="00540654"/>
    <w:rsid w:val="005413D2"/>
    <w:rsid w:val="00541580"/>
    <w:rsid w:val="005415A2"/>
    <w:rsid w:val="00541773"/>
    <w:rsid w:val="00541D6C"/>
    <w:rsid w:val="00541F0F"/>
    <w:rsid w:val="00542A8A"/>
    <w:rsid w:val="00542DBF"/>
    <w:rsid w:val="005433B6"/>
    <w:rsid w:val="00543BC6"/>
    <w:rsid w:val="00543D3F"/>
    <w:rsid w:val="00543D87"/>
    <w:rsid w:val="00543E1C"/>
    <w:rsid w:val="00543E9D"/>
    <w:rsid w:val="00543F5F"/>
    <w:rsid w:val="005441C1"/>
    <w:rsid w:val="00544508"/>
    <w:rsid w:val="00544804"/>
    <w:rsid w:val="00544A1B"/>
    <w:rsid w:val="00544C48"/>
    <w:rsid w:val="00544E42"/>
    <w:rsid w:val="005457CD"/>
    <w:rsid w:val="00545863"/>
    <w:rsid w:val="00545E0D"/>
    <w:rsid w:val="005461F1"/>
    <w:rsid w:val="00546370"/>
    <w:rsid w:val="00546B4F"/>
    <w:rsid w:val="00546CBF"/>
    <w:rsid w:val="00546D48"/>
    <w:rsid w:val="00546E01"/>
    <w:rsid w:val="0054714B"/>
    <w:rsid w:val="0054738C"/>
    <w:rsid w:val="0054748A"/>
    <w:rsid w:val="005479FB"/>
    <w:rsid w:val="00547FE9"/>
    <w:rsid w:val="005501C9"/>
    <w:rsid w:val="005503E8"/>
    <w:rsid w:val="00550483"/>
    <w:rsid w:val="00550C5D"/>
    <w:rsid w:val="00550D8B"/>
    <w:rsid w:val="0055193D"/>
    <w:rsid w:val="00551BA3"/>
    <w:rsid w:val="00551F1C"/>
    <w:rsid w:val="00552126"/>
    <w:rsid w:val="005522A9"/>
    <w:rsid w:val="0055244D"/>
    <w:rsid w:val="00552665"/>
    <w:rsid w:val="0055283D"/>
    <w:rsid w:val="0055285D"/>
    <w:rsid w:val="00552E37"/>
    <w:rsid w:val="00552F84"/>
    <w:rsid w:val="005530F2"/>
    <w:rsid w:val="00553193"/>
    <w:rsid w:val="00553745"/>
    <w:rsid w:val="005537F6"/>
    <w:rsid w:val="005539AB"/>
    <w:rsid w:val="00553D93"/>
    <w:rsid w:val="0055464B"/>
    <w:rsid w:val="00554736"/>
    <w:rsid w:val="00554A39"/>
    <w:rsid w:val="00555146"/>
    <w:rsid w:val="005553D7"/>
    <w:rsid w:val="005555BA"/>
    <w:rsid w:val="00555C89"/>
    <w:rsid w:val="00555F8E"/>
    <w:rsid w:val="0055619D"/>
    <w:rsid w:val="005561A8"/>
    <w:rsid w:val="0055655B"/>
    <w:rsid w:val="005568B9"/>
    <w:rsid w:val="00556920"/>
    <w:rsid w:val="00556A6C"/>
    <w:rsid w:val="005572FC"/>
    <w:rsid w:val="00557874"/>
    <w:rsid w:val="00560384"/>
    <w:rsid w:val="00560C40"/>
    <w:rsid w:val="005611D8"/>
    <w:rsid w:val="00561323"/>
    <w:rsid w:val="0056155E"/>
    <w:rsid w:val="00561565"/>
    <w:rsid w:val="00561994"/>
    <w:rsid w:val="00561B55"/>
    <w:rsid w:val="0056204A"/>
    <w:rsid w:val="00562980"/>
    <w:rsid w:val="00562A70"/>
    <w:rsid w:val="00562E69"/>
    <w:rsid w:val="00563161"/>
    <w:rsid w:val="0056331A"/>
    <w:rsid w:val="00563844"/>
    <w:rsid w:val="0056398A"/>
    <w:rsid w:val="00563B0F"/>
    <w:rsid w:val="00563C00"/>
    <w:rsid w:val="00563DCB"/>
    <w:rsid w:val="00563E2F"/>
    <w:rsid w:val="0056466C"/>
    <w:rsid w:val="005648AD"/>
    <w:rsid w:val="005649CB"/>
    <w:rsid w:val="00564A7D"/>
    <w:rsid w:val="00564DE8"/>
    <w:rsid w:val="0056568F"/>
    <w:rsid w:val="005657A8"/>
    <w:rsid w:val="0056584E"/>
    <w:rsid w:val="005658BB"/>
    <w:rsid w:val="00565A22"/>
    <w:rsid w:val="00565B0C"/>
    <w:rsid w:val="005665AD"/>
    <w:rsid w:val="005669AD"/>
    <w:rsid w:val="00566A38"/>
    <w:rsid w:val="00567077"/>
    <w:rsid w:val="00567285"/>
    <w:rsid w:val="005672CC"/>
    <w:rsid w:val="00567374"/>
    <w:rsid w:val="00567494"/>
    <w:rsid w:val="005679C3"/>
    <w:rsid w:val="00567BB5"/>
    <w:rsid w:val="00567D0E"/>
    <w:rsid w:val="00570030"/>
    <w:rsid w:val="00570461"/>
    <w:rsid w:val="005707E2"/>
    <w:rsid w:val="00570AEE"/>
    <w:rsid w:val="00570D06"/>
    <w:rsid w:val="00570DF8"/>
    <w:rsid w:val="00570DFE"/>
    <w:rsid w:val="00570FB6"/>
    <w:rsid w:val="005711CA"/>
    <w:rsid w:val="0057121C"/>
    <w:rsid w:val="005713AC"/>
    <w:rsid w:val="005715DA"/>
    <w:rsid w:val="005716D5"/>
    <w:rsid w:val="0057198B"/>
    <w:rsid w:val="00571AD1"/>
    <w:rsid w:val="00571EEF"/>
    <w:rsid w:val="0057219D"/>
    <w:rsid w:val="005727C0"/>
    <w:rsid w:val="005728BA"/>
    <w:rsid w:val="005728FE"/>
    <w:rsid w:val="005729BB"/>
    <w:rsid w:val="0057337E"/>
    <w:rsid w:val="00573538"/>
    <w:rsid w:val="00573630"/>
    <w:rsid w:val="00573728"/>
    <w:rsid w:val="0057398D"/>
    <w:rsid w:val="005739D2"/>
    <w:rsid w:val="00573B14"/>
    <w:rsid w:val="0057410C"/>
    <w:rsid w:val="005743FF"/>
    <w:rsid w:val="005745D5"/>
    <w:rsid w:val="00574AFB"/>
    <w:rsid w:val="00574DD5"/>
    <w:rsid w:val="0057529B"/>
    <w:rsid w:val="005752DB"/>
    <w:rsid w:val="0057551D"/>
    <w:rsid w:val="005757EF"/>
    <w:rsid w:val="005758B1"/>
    <w:rsid w:val="00575AB3"/>
    <w:rsid w:val="00575D52"/>
    <w:rsid w:val="00576256"/>
    <w:rsid w:val="005765DE"/>
    <w:rsid w:val="005766C0"/>
    <w:rsid w:val="0057672B"/>
    <w:rsid w:val="0057677D"/>
    <w:rsid w:val="00576B8A"/>
    <w:rsid w:val="005772D5"/>
    <w:rsid w:val="00577AE2"/>
    <w:rsid w:val="00577B3A"/>
    <w:rsid w:val="00577BCC"/>
    <w:rsid w:val="00577EB1"/>
    <w:rsid w:val="00580693"/>
    <w:rsid w:val="00580733"/>
    <w:rsid w:val="00580A64"/>
    <w:rsid w:val="00580D84"/>
    <w:rsid w:val="00581043"/>
    <w:rsid w:val="0058184C"/>
    <w:rsid w:val="0058199E"/>
    <w:rsid w:val="00581FED"/>
    <w:rsid w:val="00582073"/>
    <w:rsid w:val="00582601"/>
    <w:rsid w:val="00582644"/>
    <w:rsid w:val="00582665"/>
    <w:rsid w:val="00582805"/>
    <w:rsid w:val="0058293E"/>
    <w:rsid w:val="00582987"/>
    <w:rsid w:val="0058321E"/>
    <w:rsid w:val="00583604"/>
    <w:rsid w:val="00583B27"/>
    <w:rsid w:val="00583D4C"/>
    <w:rsid w:val="00583E3C"/>
    <w:rsid w:val="00584253"/>
    <w:rsid w:val="0058470B"/>
    <w:rsid w:val="00584B13"/>
    <w:rsid w:val="00584D9D"/>
    <w:rsid w:val="00584E4E"/>
    <w:rsid w:val="00584EE2"/>
    <w:rsid w:val="00584F06"/>
    <w:rsid w:val="00585374"/>
    <w:rsid w:val="00585532"/>
    <w:rsid w:val="00585844"/>
    <w:rsid w:val="00585AA8"/>
    <w:rsid w:val="00585AB4"/>
    <w:rsid w:val="00585BC6"/>
    <w:rsid w:val="005860A9"/>
    <w:rsid w:val="0058626D"/>
    <w:rsid w:val="0058627F"/>
    <w:rsid w:val="00586431"/>
    <w:rsid w:val="005869BC"/>
    <w:rsid w:val="00586A65"/>
    <w:rsid w:val="00586D67"/>
    <w:rsid w:val="00586E58"/>
    <w:rsid w:val="0058744D"/>
    <w:rsid w:val="0058745D"/>
    <w:rsid w:val="00587563"/>
    <w:rsid w:val="0058761D"/>
    <w:rsid w:val="0058779F"/>
    <w:rsid w:val="00587A4D"/>
    <w:rsid w:val="00587FFC"/>
    <w:rsid w:val="00590157"/>
    <w:rsid w:val="005903A3"/>
    <w:rsid w:val="0059060B"/>
    <w:rsid w:val="005906BD"/>
    <w:rsid w:val="00590A2B"/>
    <w:rsid w:val="00590EE1"/>
    <w:rsid w:val="00591467"/>
    <w:rsid w:val="00591786"/>
    <w:rsid w:val="005921EE"/>
    <w:rsid w:val="00592348"/>
    <w:rsid w:val="00592F42"/>
    <w:rsid w:val="00592FAA"/>
    <w:rsid w:val="0059356B"/>
    <w:rsid w:val="00593573"/>
    <w:rsid w:val="0059392D"/>
    <w:rsid w:val="00593ACD"/>
    <w:rsid w:val="00593EEB"/>
    <w:rsid w:val="005944D9"/>
    <w:rsid w:val="0059454C"/>
    <w:rsid w:val="00594689"/>
    <w:rsid w:val="0059485E"/>
    <w:rsid w:val="00594891"/>
    <w:rsid w:val="00594F3E"/>
    <w:rsid w:val="00595246"/>
    <w:rsid w:val="005956FB"/>
    <w:rsid w:val="00595838"/>
    <w:rsid w:val="00595CEF"/>
    <w:rsid w:val="0059705B"/>
    <w:rsid w:val="0059726B"/>
    <w:rsid w:val="005972A0"/>
    <w:rsid w:val="005A040E"/>
    <w:rsid w:val="005A092A"/>
    <w:rsid w:val="005A0BFA"/>
    <w:rsid w:val="005A0CFF"/>
    <w:rsid w:val="005A0EF2"/>
    <w:rsid w:val="005A0FF8"/>
    <w:rsid w:val="005A1150"/>
    <w:rsid w:val="005A1278"/>
    <w:rsid w:val="005A12FB"/>
    <w:rsid w:val="005A17A1"/>
    <w:rsid w:val="005A17ED"/>
    <w:rsid w:val="005A1903"/>
    <w:rsid w:val="005A1B25"/>
    <w:rsid w:val="005A1D0A"/>
    <w:rsid w:val="005A2186"/>
    <w:rsid w:val="005A22CC"/>
    <w:rsid w:val="005A2412"/>
    <w:rsid w:val="005A2715"/>
    <w:rsid w:val="005A2E81"/>
    <w:rsid w:val="005A34D8"/>
    <w:rsid w:val="005A3511"/>
    <w:rsid w:val="005A3E9D"/>
    <w:rsid w:val="005A3FF5"/>
    <w:rsid w:val="005A44ED"/>
    <w:rsid w:val="005A45A0"/>
    <w:rsid w:val="005A4640"/>
    <w:rsid w:val="005A5302"/>
    <w:rsid w:val="005A551A"/>
    <w:rsid w:val="005A56B3"/>
    <w:rsid w:val="005A5756"/>
    <w:rsid w:val="005A57ED"/>
    <w:rsid w:val="005A5E2C"/>
    <w:rsid w:val="005A65E9"/>
    <w:rsid w:val="005A65F1"/>
    <w:rsid w:val="005A67CB"/>
    <w:rsid w:val="005A69A1"/>
    <w:rsid w:val="005A69ED"/>
    <w:rsid w:val="005A6AF5"/>
    <w:rsid w:val="005A6E44"/>
    <w:rsid w:val="005A6F02"/>
    <w:rsid w:val="005A748B"/>
    <w:rsid w:val="005A7BBE"/>
    <w:rsid w:val="005A7C01"/>
    <w:rsid w:val="005A7ECD"/>
    <w:rsid w:val="005B009D"/>
    <w:rsid w:val="005B0245"/>
    <w:rsid w:val="005B02F7"/>
    <w:rsid w:val="005B0632"/>
    <w:rsid w:val="005B0A76"/>
    <w:rsid w:val="005B0A7F"/>
    <w:rsid w:val="005B0CA2"/>
    <w:rsid w:val="005B0CFE"/>
    <w:rsid w:val="005B0E88"/>
    <w:rsid w:val="005B1648"/>
    <w:rsid w:val="005B2520"/>
    <w:rsid w:val="005B256D"/>
    <w:rsid w:val="005B258F"/>
    <w:rsid w:val="005B262F"/>
    <w:rsid w:val="005B2A6D"/>
    <w:rsid w:val="005B2C98"/>
    <w:rsid w:val="005B2D7F"/>
    <w:rsid w:val="005B3D93"/>
    <w:rsid w:val="005B3DEF"/>
    <w:rsid w:val="005B3E47"/>
    <w:rsid w:val="005B4305"/>
    <w:rsid w:val="005B4515"/>
    <w:rsid w:val="005B4ACA"/>
    <w:rsid w:val="005B4CAD"/>
    <w:rsid w:val="005B4F50"/>
    <w:rsid w:val="005B4F5D"/>
    <w:rsid w:val="005B5255"/>
    <w:rsid w:val="005B5265"/>
    <w:rsid w:val="005B54E1"/>
    <w:rsid w:val="005B56C5"/>
    <w:rsid w:val="005B5ACB"/>
    <w:rsid w:val="005B5CE7"/>
    <w:rsid w:val="005B5E14"/>
    <w:rsid w:val="005B61ED"/>
    <w:rsid w:val="005B62ED"/>
    <w:rsid w:val="005B6E13"/>
    <w:rsid w:val="005B7199"/>
    <w:rsid w:val="005B77B1"/>
    <w:rsid w:val="005B78EA"/>
    <w:rsid w:val="005B7A69"/>
    <w:rsid w:val="005C029F"/>
    <w:rsid w:val="005C0409"/>
    <w:rsid w:val="005C0613"/>
    <w:rsid w:val="005C0AF0"/>
    <w:rsid w:val="005C0B81"/>
    <w:rsid w:val="005C0F35"/>
    <w:rsid w:val="005C1063"/>
    <w:rsid w:val="005C10A2"/>
    <w:rsid w:val="005C1771"/>
    <w:rsid w:val="005C195B"/>
    <w:rsid w:val="005C19AE"/>
    <w:rsid w:val="005C1B53"/>
    <w:rsid w:val="005C1BF9"/>
    <w:rsid w:val="005C1C72"/>
    <w:rsid w:val="005C1CF1"/>
    <w:rsid w:val="005C1E2C"/>
    <w:rsid w:val="005C1E7A"/>
    <w:rsid w:val="005C2044"/>
    <w:rsid w:val="005C2345"/>
    <w:rsid w:val="005C237A"/>
    <w:rsid w:val="005C2575"/>
    <w:rsid w:val="005C296B"/>
    <w:rsid w:val="005C2DE8"/>
    <w:rsid w:val="005C3115"/>
    <w:rsid w:val="005C3911"/>
    <w:rsid w:val="005C3C15"/>
    <w:rsid w:val="005C4254"/>
    <w:rsid w:val="005C4429"/>
    <w:rsid w:val="005C466F"/>
    <w:rsid w:val="005C4A71"/>
    <w:rsid w:val="005C4E85"/>
    <w:rsid w:val="005C4E90"/>
    <w:rsid w:val="005C51A7"/>
    <w:rsid w:val="005C563E"/>
    <w:rsid w:val="005C575F"/>
    <w:rsid w:val="005C58E3"/>
    <w:rsid w:val="005C5C94"/>
    <w:rsid w:val="005C5DDD"/>
    <w:rsid w:val="005C5E5D"/>
    <w:rsid w:val="005C60E1"/>
    <w:rsid w:val="005C6384"/>
    <w:rsid w:val="005C678E"/>
    <w:rsid w:val="005C6969"/>
    <w:rsid w:val="005C6B3D"/>
    <w:rsid w:val="005C6F98"/>
    <w:rsid w:val="005C7131"/>
    <w:rsid w:val="005C72FD"/>
    <w:rsid w:val="005C738F"/>
    <w:rsid w:val="005C78DA"/>
    <w:rsid w:val="005C7CD2"/>
    <w:rsid w:val="005C7FB4"/>
    <w:rsid w:val="005D0064"/>
    <w:rsid w:val="005D0123"/>
    <w:rsid w:val="005D0311"/>
    <w:rsid w:val="005D060E"/>
    <w:rsid w:val="005D0A18"/>
    <w:rsid w:val="005D0D2B"/>
    <w:rsid w:val="005D0FE5"/>
    <w:rsid w:val="005D14A5"/>
    <w:rsid w:val="005D17B8"/>
    <w:rsid w:val="005D1828"/>
    <w:rsid w:val="005D1AA6"/>
    <w:rsid w:val="005D1ADA"/>
    <w:rsid w:val="005D1B15"/>
    <w:rsid w:val="005D1E64"/>
    <w:rsid w:val="005D1EBE"/>
    <w:rsid w:val="005D1EED"/>
    <w:rsid w:val="005D21D1"/>
    <w:rsid w:val="005D22AA"/>
    <w:rsid w:val="005D2688"/>
    <w:rsid w:val="005D2789"/>
    <w:rsid w:val="005D2898"/>
    <w:rsid w:val="005D2FEA"/>
    <w:rsid w:val="005D33CB"/>
    <w:rsid w:val="005D36E3"/>
    <w:rsid w:val="005D3C6B"/>
    <w:rsid w:val="005D3D4A"/>
    <w:rsid w:val="005D4262"/>
    <w:rsid w:val="005D439F"/>
    <w:rsid w:val="005D453E"/>
    <w:rsid w:val="005D45AA"/>
    <w:rsid w:val="005D4716"/>
    <w:rsid w:val="005D484B"/>
    <w:rsid w:val="005D4964"/>
    <w:rsid w:val="005D4AF1"/>
    <w:rsid w:val="005D4E60"/>
    <w:rsid w:val="005D507D"/>
    <w:rsid w:val="005D5144"/>
    <w:rsid w:val="005D51CB"/>
    <w:rsid w:val="005D526A"/>
    <w:rsid w:val="005D5A81"/>
    <w:rsid w:val="005D5AD7"/>
    <w:rsid w:val="005D5CF8"/>
    <w:rsid w:val="005D647C"/>
    <w:rsid w:val="005D6522"/>
    <w:rsid w:val="005D657C"/>
    <w:rsid w:val="005D6611"/>
    <w:rsid w:val="005D6819"/>
    <w:rsid w:val="005D6C11"/>
    <w:rsid w:val="005D7112"/>
    <w:rsid w:val="005D712E"/>
    <w:rsid w:val="005D7577"/>
    <w:rsid w:val="005D7894"/>
    <w:rsid w:val="005D79C8"/>
    <w:rsid w:val="005D7C80"/>
    <w:rsid w:val="005D7E06"/>
    <w:rsid w:val="005D7E82"/>
    <w:rsid w:val="005E038F"/>
    <w:rsid w:val="005E0A9D"/>
    <w:rsid w:val="005E1053"/>
    <w:rsid w:val="005E1092"/>
    <w:rsid w:val="005E1138"/>
    <w:rsid w:val="005E1210"/>
    <w:rsid w:val="005E12FE"/>
    <w:rsid w:val="005E18C1"/>
    <w:rsid w:val="005E18DA"/>
    <w:rsid w:val="005E1A19"/>
    <w:rsid w:val="005E1A3D"/>
    <w:rsid w:val="005E1A58"/>
    <w:rsid w:val="005E1BA1"/>
    <w:rsid w:val="005E1D9E"/>
    <w:rsid w:val="005E1E94"/>
    <w:rsid w:val="005E2141"/>
    <w:rsid w:val="005E2276"/>
    <w:rsid w:val="005E2489"/>
    <w:rsid w:val="005E2727"/>
    <w:rsid w:val="005E29EC"/>
    <w:rsid w:val="005E2DED"/>
    <w:rsid w:val="005E338A"/>
    <w:rsid w:val="005E3391"/>
    <w:rsid w:val="005E371E"/>
    <w:rsid w:val="005E374B"/>
    <w:rsid w:val="005E4125"/>
    <w:rsid w:val="005E4504"/>
    <w:rsid w:val="005E4E9F"/>
    <w:rsid w:val="005E4FF1"/>
    <w:rsid w:val="005E51B7"/>
    <w:rsid w:val="005E5228"/>
    <w:rsid w:val="005E5EB1"/>
    <w:rsid w:val="005E614C"/>
    <w:rsid w:val="005E62BA"/>
    <w:rsid w:val="005E6336"/>
    <w:rsid w:val="005E6748"/>
    <w:rsid w:val="005E75F7"/>
    <w:rsid w:val="005E7A7F"/>
    <w:rsid w:val="005E7EC9"/>
    <w:rsid w:val="005E7EE3"/>
    <w:rsid w:val="005F00AD"/>
    <w:rsid w:val="005F030B"/>
    <w:rsid w:val="005F05EC"/>
    <w:rsid w:val="005F0A3D"/>
    <w:rsid w:val="005F0A59"/>
    <w:rsid w:val="005F0A84"/>
    <w:rsid w:val="005F0C12"/>
    <w:rsid w:val="005F126D"/>
    <w:rsid w:val="005F17B2"/>
    <w:rsid w:val="005F1B5B"/>
    <w:rsid w:val="005F1D38"/>
    <w:rsid w:val="005F1D93"/>
    <w:rsid w:val="005F1D99"/>
    <w:rsid w:val="005F2333"/>
    <w:rsid w:val="005F26B2"/>
    <w:rsid w:val="005F29EF"/>
    <w:rsid w:val="005F2C0B"/>
    <w:rsid w:val="005F2C88"/>
    <w:rsid w:val="005F3540"/>
    <w:rsid w:val="005F35AE"/>
    <w:rsid w:val="005F3831"/>
    <w:rsid w:val="005F3A0D"/>
    <w:rsid w:val="005F3D9F"/>
    <w:rsid w:val="005F3E51"/>
    <w:rsid w:val="005F41F4"/>
    <w:rsid w:val="005F46D0"/>
    <w:rsid w:val="005F49E3"/>
    <w:rsid w:val="005F4BCE"/>
    <w:rsid w:val="005F4ED9"/>
    <w:rsid w:val="005F57C6"/>
    <w:rsid w:val="005F57FD"/>
    <w:rsid w:val="005F5BBC"/>
    <w:rsid w:val="005F5EA1"/>
    <w:rsid w:val="005F6317"/>
    <w:rsid w:val="005F66B0"/>
    <w:rsid w:val="005F68C1"/>
    <w:rsid w:val="005F68FA"/>
    <w:rsid w:val="005F6987"/>
    <w:rsid w:val="005F69E4"/>
    <w:rsid w:val="005F6FF5"/>
    <w:rsid w:val="005F6FF8"/>
    <w:rsid w:val="005F74E5"/>
    <w:rsid w:val="005F760C"/>
    <w:rsid w:val="005F761D"/>
    <w:rsid w:val="005F77A3"/>
    <w:rsid w:val="005F7C53"/>
    <w:rsid w:val="005F7E01"/>
    <w:rsid w:val="005F7EC8"/>
    <w:rsid w:val="005F7FA6"/>
    <w:rsid w:val="0060027C"/>
    <w:rsid w:val="00600AD8"/>
    <w:rsid w:val="00600D1C"/>
    <w:rsid w:val="00600FCF"/>
    <w:rsid w:val="00601251"/>
    <w:rsid w:val="00601BC8"/>
    <w:rsid w:val="00601CE5"/>
    <w:rsid w:val="0060245C"/>
    <w:rsid w:val="006024AA"/>
    <w:rsid w:val="0060251B"/>
    <w:rsid w:val="00602686"/>
    <w:rsid w:val="006026F4"/>
    <w:rsid w:val="00602753"/>
    <w:rsid w:val="006027B4"/>
    <w:rsid w:val="006033FF"/>
    <w:rsid w:val="00603B02"/>
    <w:rsid w:val="00603C41"/>
    <w:rsid w:val="00603CD8"/>
    <w:rsid w:val="006041C8"/>
    <w:rsid w:val="00604C26"/>
    <w:rsid w:val="00605AC8"/>
    <w:rsid w:val="00606093"/>
    <w:rsid w:val="00606138"/>
    <w:rsid w:val="00606350"/>
    <w:rsid w:val="006069F5"/>
    <w:rsid w:val="00606C3B"/>
    <w:rsid w:val="00606DEF"/>
    <w:rsid w:val="0060739A"/>
    <w:rsid w:val="006076CE"/>
    <w:rsid w:val="00607D17"/>
    <w:rsid w:val="00607DED"/>
    <w:rsid w:val="0061007D"/>
    <w:rsid w:val="00610632"/>
    <w:rsid w:val="006109D2"/>
    <w:rsid w:val="00610C93"/>
    <w:rsid w:val="00610D19"/>
    <w:rsid w:val="006111FA"/>
    <w:rsid w:val="0061127D"/>
    <w:rsid w:val="0061135F"/>
    <w:rsid w:val="00611753"/>
    <w:rsid w:val="00611C48"/>
    <w:rsid w:val="00611C84"/>
    <w:rsid w:val="006121CE"/>
    <w:rsid w:val="0061228C"/>
    <w:rsid w:val="00612303"/>
    <w:rsid w:val="0061245A"/>
    <w:rsid w:val="006125EF"/>
    <w:rsid w:val="00612723"/>
    <w:rsid w:val="00612D5B"/>
    <w:rsid w:val="00612FCA"/>
    <w:rsid w:val="00613507"/>
    <w:rsid w:val="00613661"/>
    <w:rsid w:val="006136A6"/>
    <w:rsid w:val="006136D9"/>
    <w:rsid w:val="0061402C"/>
    <w:rsid w:val="00614207"/>
    <w:rsid w:val="00614456"/>
    <w:rsid w:val="00614B0C"/>
    <w:rsid w:val="00614C6E"/>
    <w:rsid w:val="00614C84"/>
    <w:rsid w:val="00614DB7"/>
    <w:rsid w:val="006151A1"/>
    <w:rsid w:val="006153E3"/>
    <w:rsid w:val="006155FB"/>
    <w:rsid w:val="0061563C"/>
    <w:rsid w:val="00615673"/>
    <w:rsid w:val="006157AD"/>
    <w:rsid w:val="00615BB8"/>
    <w:rsid w:val="00615EF3"/>
    <w:rsid w:val="006161C4"/>
    <w:rsid w:val="00616555"/>
    <w:rsid w:val="00616E24"/>
    <w:rsid w:val="006170E9"/>
    <w:rsid w:val="006176B9"/>
    <w:rsid w:val="0061771A"/>
    <w:rsid w:val="00617A55"/>
    <w:rsid w:val="00617D17"/>
    <w:rsid w:val="00617D1C"/>
    <w:rsid w:val="00617F3D"/>
    <w:rsid w:val="00617F55"/>
    <w:rsid w:val="00620460"/>
    <w:rsid w:val="00620881"/>
    <w:rsid w:val="00620913"/>
    <w:rsid w:val="006209D4"/>
    <w:rsid w:val="006214C4"/>
    <w:rsid w:val="006215E3"/>
    <w:rsid w:val="006216A3"/>
    <w:rsid w:val="00621A6F"/>
    <w:rsid w:val="00621E8A"/>
    <w:rsid w:val="006222F2"/>
    <w:rsid w:val="006223D0"/>
    <w:rsid w:val="006227CE"/>
    <w:rsid w:val="00622B44"/>
    <w:rsid w:val="00622DEB"/>
    <w:rsid w:val="006230F2"/>
    <w:rsid w:val="00623165"/>
    <w:rsid w:val="0062325B"/>
    <w:rsid w:val="006239B4"/>
    <w:rsid w:val="00623A02"/>
    <w:rsid w:val="00623B6B"/>
    <w:rsid w:val="0062452F"/>
    <w:rsid w:val="00624569"/>
    <w:rsid w:val="006248B5"/>
    <w:rsid w:val="00624AA3"/>
    <w:rsid w:val="00624D74"/>
    <w:rsid w:val="006250C7"/>
    <w:rsid w:val="00625166"/>
    <w:rsid w:val="00625380"/>
    <w:rsid w:val="00625541"/>
    <w:rsid w:val="006259B1"/>
    <w:rsid w:val="00626100"/>
    <w:rsid w:val="00626812"/>
    <w:rsid w:val="00626AFD"/>
    <w:rsid w:val="00626E22"/>
    <w:rsid w:val="006272E1"/>
    <w:rsid w:val="006273C4"/>
    <w:rsid w:val="0062757F"/>
    <w:rsid w:val="006278DE"/>
    <w:rsid w:val="00627B01"/>
    <w:rsid w:val="00627E04"/>
    <w:rsid w:val="00630006"/>
    <w:rsid w:val="00630015"/>
    <w:rsid w:val="00630311"/>
    <w:rsid w:val="006303A5"/>
    <w:rsid w:val="006307A1"/>
    <w:rsid w:val="006307F3"/>
    <w:rsid w:val="00630870"/>
    <w:rsid w:val="0063098F"/>
    <w:rsid w:val="00631224"/>
    <w:rsid w:val="00631630"/>
    <w:rsid w:val="006317B2"/>
    <w:rsid w:val="00631966"/>
    <w:rsid w:val="00631995"/>
    <w:rsid w:val="00631B0D"/>
    <w:rsid w:val="00631B41"/>
    <w:rsid w:val="006323B8"/>
    <w:rsid w:val="0063243C"/>
    <w:rsid w:val="00632823"/>
    <w:rsid w:val="00632960"/>
    <w:rsid w:val="00632CFB"/>
    <w:rsid w:val="00632E01"/>
    <w:rsid w:val="0063338E"/>
    <w:rsid w:val="00633405"/>
    <w:rsid w:val="00633854"/>
    <w:rsid w:val="00633A06"/>
    <w:rsid w:val="00633A79"/>
    <w:rsid w:val="00633F34"/>
    <w:rsid w:val="00634314"/>
    <w:rsid w:val="00634349"/>
    <w:rsid w:val="00635051"/>
    <w:rsid w:val="00635132"/>
    <w:rsid w:val="0063513E"/>
    <w:rsid w:val="0063530C"/>
    <w:rsid w:val="0063541B"/>
    <w:rsid w:val="00635AE6"/>
    <w:rsid w:val="00635B9F"/>
    <w:rsid w:val="00635C78"/>
    <w:rsid w:val="00635DED"/>
    <w:rsid w:val="00635FDC"/>
    <w:rsid w:val="00636028"/>
    <w:rsid w:val="00636827"/>
    <w:rsid w:val="00636837"/>
    <w:rsid w:val="006368E1"/>
    <w:rsid w:val="006368E6"/>
    <w:rsid w:val="006369A5"/>
    <w:rsid w:val="00636F39"/>
    <w:rsid w:val="0063781E"/>
    <w:rsid w:val="00637DD9"/>
    <w:rsid w:val="00640581"/>
    <w:rsid w:val="006405E0"/>
    <w:rsid w:val="006406FC"/>
    <w:rsid w:val="00640758"/>
    <w:rsid w:val="00640A23"/>
    <w:rsid w:val="00640CF5"/>
    <w:rsid w:val="00640EE2"/>
    <w:rsid w:val="006413C4"/>
    <w:rsid w:val="006417A5"/>
    <w:rsid w:val="00641836"/>
    <w:rsid w:val="00641862"/>
    <w:rsid w:val="00641B47"/>
    <w:rsid w:val="00641D93"/>
    <w:rsid w:val="00642092"/>
    <w:rsid w:val="0064225D"/>
    <w:rsid w:val="0064228F"/>
    <w:rsid w:val="006426D7"/>
    <w:rsid w:val="00642C0A"/>
    <w:rsid w:val="00642E8C"/>
    <w:rsid w:val="00642ECE"/>
    <w:rsid w:val="0064305E"/>
    <w:rsid w:val="00643145"/>
    <w:rsid w:val="006434DF"/>
    <w:rsid w:val="006434FF"/>
    <w:rsid w:val="00643681"/>
    <w:rsid w:val="00643862"/>
    <w:rsid w:val="006438E1"/>
    <w:rsid w:val="0064394E"/>
    <w:rsid w:val="00643BC4"/>
    <w:rsid w:val="00643E93"/>
    <w:rsid w:val="00643EFA"/>
    <w:rsid w:val="0064408D"/>
    <w:rsid w:val="0064435E"/>
    <w:rsid w:val="0064481B"/>
    <w:rsid w:val="00645233"/>
    <w:rsid w:val="006452B2"/>
    <w:rsid w:val="0064564E"/>
    <w:rsid w:val="00645F77"/>
    <w:rsid w:val="0064636D"/>
    <w:rsid w:val="006463A0"/>
    <w:rsid w:val="006467F8"/>
    <w:rsid w:val="00646A34"/>
    <w:rsid w:val="00646B2A"/>
    <w:rsid w:val="0064736B"/>
    <w:rsid w:val="006473D4"/>
    <w:rsid w:val="006501CB"/>
    <w:rsid w:val="00650289"/>
    <w:rsid w:val="00650372"/>
    <w:rsid w:val="0065050A"/>
    <w:rsid w:val="00650976"/>
    <w:rsid w:val="00650BD1"/>
    <w:rsid w:val="0065141A"/>
    <w:rsid w:val="006516F8"/>
    <w:rsid w:val="00651D94"/>
    <w:rsid w:val="00652001"/>
    <w:rsid w:val="0065248C"/>
    <w:rsid w:val="00652712"/>
    <w:rsid w:val="006529B3"/>
    <w:rsid w:val="00652FAB"/>
    <w:rsid w:val="0065335A"/>
    <w:rsid w:val="006533AC"/>
    <w:rsid w:val="006536D3"/>
    <w:rsid w:val="006539DC"/>
    <w:rsid w:val="00653A48"/>
    <w:rsid w:val="00653C05"/>
    <w:rsid w:val="00653D9D"/>
    <w:rsid w:val="006542F9"/>
    <w:rsid w:val="00654429"/>
    <w:rsid w:val="00654659"/>
    <w:rsid w:val="00654B5D"/>
    <w:rsid w:val="00654C67"/>
    <w:rsid w:val="00654D23"/>
    <w:rsid w:val="0065525D"/>
    <w:rsid w:val="0065592E"/>
    <w:rsid w:val="00655A5B"/>
    <w:rsid w:val="00655B40"/>
    <w:rsid w:val="00655D0F"/>
    <w:rsid w:val="0065619B"/>
    <w:rsid w:val="0065650E"/>
    <w:rsid w:val="0065659F"/>
    <w:rsid w:val="00656A42"/>
    <w:rsid w:val="0065705B"/>
    <w:rsid w:val="006571A6"/>
    <w:rsid w:val="006572AF"/>
    <w:rsid w:val="006578C5"/>
    <w:rsid w:val="00657AE4"/>
    <w:rsid w:val="00657B54"/>
    <w:rsid w:val="00657C22"/>
    <w:rsid w:val="00657CDB"/>
    <w:rsid w:val="00657F76"/>
    <w:rsid w:val="00657FD5"/>
    <w:rsid w:val="006603F5"/>
    <w:rsid w:val="00660564"/>
    <w:rsid w:val="00660751"/>
    <w:rsid w:val="006608BA"/>
    <w:rsid w:val="006610EC"/>
    <w:rsid w:val="006614F5"/>
    <w:rsid w:val="00661851"/>
    <w:rsid w:val="006622B3"/>
    <w:rsid w:val="006622F0"/>
    <w:rsid w:val="0066240C"/>
    <w:rsid w:val="00662707"/>
    <w:rsid w:val="00662C3D"/>
    <w:rsid w:val="00662CD5"/>
    <w:rsid w:val="00662E7A"/>
    <w:rsid w:val="00662E80"/>
    <w:rsid w:val="00663120"/>
    <w:rsid w:val="006635B8"/>
    <w:rsid w:val="00663B49"/>
    <w:rsid w:val="00664225"/>
    <w:rsid w:val="0066423A"/>
    <w:rsid w:val="00664333"/>
    <w:rsid w:val="00664657"/>
    <w:rsid w:val="00664B88"/>
    <w:rsid w:val="00664DD4"/>
    <w:rsid w:val="00665656"/>
    <w:rsid w:val="006662A6"/>
    <w:rsid w:val="0066632C"/>
    <w:rsid w:val="006668E5"/>
    <w:rsid w:val="00666CBE"/>
    <w:rsid w:val="006674D6"/>
    <w:rsid w:val="00667798"/>
    <w:rsid w:val="006679C4"/>
    <w:rsid w:val="00667E92"/>
    <w:rsid w:val="006700E7"/>
    <w:rsid w:val="00670171"/>
    <w:rsid w:val="006704A0"/>
    <w:rsid w:val="00670A12"/>
    <w:rsid w:val="00670EE5"/>
    <w:rsid w:val="006713F4"/>
    <w:rsid w:val="006721F2"/>
    <w:rsid w:val="0067237A"/>
    <w:rsid w:val="006726B7"/>
    <w:rsid w:val="00672899"/>
    <w:rsid w:val="00672ACE"/>
    <w:rsid w:val="00672AE0"/>
    <w:rsid w:val="00672D9C"/>
    <w:rsid w:val="00672E67"/>
    <w:rsid w:val="00672FA5"/>
    <w:rsid w:val="006734F5"/>
    <w:rsid w:val="00673E15"/>
    <w:rsid w:val="00674339"/>
    <w:rsid w:val="0067530F"/>
    <w:rsid w:val="00675750"/>
    <w:rsid w:val="00675D57"/>
    <w:rsid w:val="00675F48"/>
    <w:rsid w:val="00675F79"/>
    <w:rsid w:val="00676913"/>
    <w:rsid w:val="00676BC8"/>
    <w:rsid w:val="006771B7"/>
    <w:rsid w:val="006772E1"/>
    <w:rsid w:val="00677515"/>
    <w:rsid w:val="006777F0"/>
    <w:rsid w:val="006778EB"/>
    <w:rsid w:val="00677B70"/>
    <w:rsid w:val="00680767"/>
    <w:rsid w:val="006808EB"/>
    <w:rsid w:val="00680961"/>
    <w:rsid w:val="00680965"/>
    <w:rsid w:val="00680C54"/>
    <w:rsid w:val="00680D04"/>
    <w:rsid w:val="00680F5C"/>
    <w:rsid w:val="00681180"/>
    <w:rsid w:val="00681297"/>
    <w:rsid w:val="00681A60"/>
    <w:rsid w:val="00681C43"/>
    <w:rsid w:val="00682400"/>
    <w:rsid w:val="006824EB"/>
    <w:rsid w:val="00682585"/>
    <w:rsid w:val="00682B16"/>
    <w:rsid w:val="00683064"/>
    <w:rsid w:val="0068380A"/>
    <w:rsid w:val="00683837"/>
    <w:rsid w:val="006839FE"/>
    <w:rsid w:val="00683AED"/>
    <w:rsid w:val="00683C0E"/>
    <w:rsid w:val="00683DAF"/>
    <w:rsid w:val="0068400E"/>
    <w:rsid w:val="006840BE"/>
    <w:rsid w:val="0068441F"/>
    <w:rsid w:val="0068475C"/>
    <w:rsid w:val="00684F87"/>
    <w:rsid w:val="00685CD6"/>
    <w:rsid w:val="00685CF7"/>
    <w:rsid w:val="00685EF6"/>
    <w:rsid w:val="00685F43"/>
    <w:rsid w:val="00686074"/>
    <w:rsid w:val="006867A2"/>
    <w:rsid w:val="006868DB"/>
    <w:rsid w:val="00686977"/>
    <w:rsid w:val="00686AB1"/>
    <w:rsid w:val="00686AC4"/>
    <w:rsid w:val="00686DD7"/>
    <w:rsid w:val="0068701C"/>
    <w:rsid w:val="0068715F"/>
    <w:rsid w:val="0068742D"/>
    <w:rsid w:val="006875B8"/>
    <w:rsid w:val="0068768E"/>
    <w:rsid w:val="00687691"/>
    <w:rsid w:val="00687785"/>
    <w:rsid w:val="00687A42"/>
    <w:rsid w:val="00687ACE"/>
    <w:rsid w:val="00687D13"/>
    <w:rsid w:val="00687FC3"/>
    <w:rsid w:val="00690071"/>
    <w:rsid w:val="0069007D"/>
    <w:rsid w:val="00690B2C"/>
    <w:rsid w:val="00690C8A"/>
    <w:rsid w:val="00690E7B"/>
    <w:rsid w:val="00690F17"/>
    <w:rsid w:val="006913D7"/>
    <w:rsid w:val="00691469"/>
    <w:rsid w:val="00691A03"/>
    <w:rsid w:val="00691A59"/>
    <w:rsid w:val="00691C12"/>
    <w:rsid w:val="00692471"/>
    <w:rsid w:val="00692888"/>
    <w:rsid w:val="00692A11"/>
    <w:rsid w:val="00692A82"/>
    <w:rsid w:val="00692C61"/>
    <w:rsid w:val="00692D11"/>
    <w:rsid w:val="006937F7"/>
    <w:rsid w:val="006938EB"/>
    <w:rsid w:val="00693949"/>
    <w:rsid w:val="0069401E"/>
    <w:rsid w:val="006945D5"/>
    <w:rsid w:val="00694743"/>
    <w:rsid w:val="00694941"/>
    <w:rsid w:val="00694D28"/>
    <w:rsid w:val="00694FBF"/>
    <w:rsid w:val="006957A8"/>
    <w:rsid w:val="00695A08"/>
    <w:rsid w:val="00695D2F"/>
    <w:rsid w:val="00695E13"/>
    <w:rsid w:val="006964C4"/>
    <w:rsid w:val="006967AC"/>
    <w:rsid w:val="006969D6"/>
    <w:rsid w:val="00696BAC"/>
    <w:rsid w:val="00696DAB"/>
    <w:rsid w:val="0069706A"/>
    <w:rsid w:val="0069718E"/>
    <w:rsid w:val="006974CB"/>
    <w:rsid w:val="00697DF2"/>
    <w:rsid w:val="00697E84"/>
    <w:rsid w:val="006A00A3"/>
    <w:rsid w:val="006A03E0"/>
    <w:rsid w:val="006A0853"/>
    <w:rsid w:val="006A0AC1"/>
    <w:rsid w:val="006A0E9A"/>
    <w:rsid w:val="006A0FD6"/>
    <w:rsid w:val="006A15C7"/>
    <w:rsid w:val="006A171D"/>
    <w:rsid w:val="006A1BEC"/>
    <w:rsid w:val="006A1D0E"/>
    <w:rsid w:val="006A1D88"/>
    <w:rsid w:val="006A22FA"/>
    <w:rsid w:val="006A23B0"/>
    <w:rsid w:val="006A25F0"/>
    <w:rsid w:val="006A2794"/>
    <w:rsid w:val="006A2A11"/>
    <w:rsid w:val="006A2ADA"/>
    <w:rsid w:val="006A2D36"/>
    <w:rsid w:val="006A2F55"/>
    <w:rsid w:val="006A305D"/>
    <w:rsid w:val="006A30FC"/>
    <w:rsid w:val="006A3165"/>
    <w:rsid w:val="006A32BF"/>
    <w:rsid w:val="006A3ADC"/>
    <w:rsid w:val="006A3BFC"/>
    <w:rsid w:val="006A3C7A"/>
    <w:rsid w:val="006A417A"/>
    <w:rsid w:val="006A4266"/>
    <w:rsid w:val="006A4777"/>
    <w:rsid w:val="006A4B5B"/>
    <w:rsid w:val="006A501D"/>
    <w:rsid w:val="006A5B86"/>
    <w:rsid w:val="006A5B98"/>
    <w:rsid w:val="006A5D91"/>
    <w:rsid w:val="006A5E6E"/>
    <w:rsid w:val="006A62E0"/>
    <w:rsid w:val="006A644C"/>
    <w:rsid w:val="006A67F9"/>
    <w:rsid w:val="006A6AB5"/>
    <w:rsid w:val="006A6AC3"/>
    <w:rsid w:val="006A6F03"/>
    <w:rsid w:val="006A6F0C"/>
    <w:rsid w:val="006A708C"/>
    <w:rsid w:val="006A72F1"/>
    <w:rsid w:val="006A753D"/>
    <w:rsid w:val="006A777D"/>
    <w:rsid w:val="006A7A17"/>
    <w:rsid w:val="006A7EA0"/>
    <w:rsid w:val="006A7F76"/>
    <w:rsid w:val="006B01C2"/>
    <w:rsid w:val="006B043F"/>
    <w:rsid w:val="006B04A2"/>
    <w:rsid w:val="006B0572"/>
    <w:rsid w:val="006B060A"/>
    <w:rsid w:val="006B0A72"/>
    <w:rsid w:val="006B0DC7"/>
    <w:rsid w:val="006B0F1D"/>
    <w:rsid w:val="006B0FF4"/>
    <w:rsid w:val="006B10B4"/>
    <w:rsid w:val="006B10F1"/>
    <w:rsid w:val="006B1462"/>
    <w:rsid w:val="006B1861"/>
    <w:rsid w:val="006B1F32"/>
    <w:rsid w:val="006B20FF"/>
    <w:rsid w:val="006B2AAD"/>
    <w:rsid w:val="006B30F7"/>
    <w:rsid w:val="006B32C6"/>
    <w:rsid w:val="006B3554"/>
    <w:rsid w:val="006B3555"/>
    <w:rsid w:val="006B3823"/>
    <w:rsid w:val="006B3DCB"/>
    <w:rsid w:val="006B3FDE"/>
    <w:rsid w:val="006B40D6"/>
    <w:rsid w:val="006B41AE"/>
    <w:rsid w:val="006B43A4"/>
    <w:rsid w:val="006B4953"/>
    <w:rsid w:val="006B4B8F"/>
    <w:rsid w:val="006B4E6A"/>
    <w:rsid w:val="006B570F"/>
    <w:rsid w:val="006B57FB"/>
    <w:rsid w:val="006B5B3B"/>
    <w:rsid w:val="006B5E37"/>
    <w:rsid w:val="006B5E4E"/>
    <w:rsid w:val="006B5F83"/>
    <w:rsid w:val="006B63AC"/>
    <w:rsid w:val="006B6428"/>
    <w:rsid w:val="006B6482"/>
    <w:rsid w:val="006B648D"/>
    <w:rsid w:val="006B648E"/>
    <w:rsid w:val="006B6B39"/>
    <w:rsid w:val="006B6FAE"/>
    <w:rsid w:val="006B716A"/>
    <w:rsid w:val="006B71E6"/>
    <w:rsid w:val="006B73ED"/>
    <w:rsid w:val="006B7900"/>
    <w:rsid w:val="006B7B0C"/>
    <w:rsid w:val="006B7F22"/>
    <w:rsid w:val="006C0759"/>
    <w:rsid w:val="006C0899"/>
    <w:rsid w:val="006C09BD"/>
    <w:rsid w:val="006C09FA"/>
    <w:rsid w:val="006C0AE8"/>
    <w:rsid w:val="006C10D3"/>
    <w:rsid w:val="006C1104"/>
    <w:rsid w:val="006C1206"/>
    <w:rsid w:val="006C1312"/>
    <w:rsid w:val="006C1358"/>
    <w:rsid w:val="006C170C"/>
    <w:rsid w:val="006C1AEA"/>
    <w:rsid w:val="006C1EB3"/>
    <w:rsid w:val="006C1F1B"/>
    <w:rsid w:val="006C20CF"/>
    <w:rsid w:val="006C27CB"/>
    <w:rsid w:val="006C2862"/>
    <w:rsid w:val="006C2D9A"/>
    <w:rsid w:val="006C3127"/>
    <w:rsid w:val="006C3802"/>
    <w:rsid w:val="006C3A63"/>
    <w:rsid w:val="006C409C"/>
    <w:rsid w:val="006C43E2"/>
    <w:rsid w:val="006C47EF"/>
    <w:rsid w:val="006C4B32"/>
    <w:rsid w:val="006C4CE9"/>
    <w:rsid w:val="006C4FA7"/>
    <w:rsid w:val="006C5256"/>
    <w:rsid w:val="006C5322"/>
    <w:rsid w:val="006C5499"/>
    <w:rsid w:val="006C56B8"/>
    <w:rsid w:val="006C5DE1"/>
    <w:rsid w:val="006C637C"/>
    <w:rsid w:val="006C66EF"/>
    <w:rsid w:val="006C6A3E"/>
    <w:rsid w:val="006C6A5E"/>
    <w:rsid w:val="006C6C72"/>
    <w:rsid w:val="006C6DE9"/>
    <w:rsid w:val="006C6FF0"/>
    <w:rsid w:val="006C76C0"/>
    <w:rsid w:val="006C784F"/>
    <w:rsid w:val="006C78AE"/>
    <w:rsid w:val="006C7D7A"/>
    <w:rsid w:val="006D05AD"/>
    <w:rsid w:val="006D0665"/>
    <w:rsid w:val="006D0676"/>
    <w:rsid w:val="006D0792"/>
    <w:rsid w:val="006D09E2"/>
    <w:rsid w:val="006D0C8D"/>
    <w:rsid w:val="006D0E46"/>
    <w:rsid w:val="006D0F4D"/>
    <w:rsid w:val="006D1A29"/>
    <w:rsid w:val="006D1EEF"/>
    <w:rsid w:val="006D2097"/>
    <w:rsid w:val="006D23B2"/>
    <w:rsid w:val="006D24D8"/>
    <w:rsid w:val="006D2E9F"/>
    <w:rsid w:val="006D365A"/>
    <w:rsid w:val="006D388D"/>
    <w:rsid w:val="006D3B70"/>
    <w:rsid w:val="006D3CA2"/>
    <w:rsid w:val="006D3EAF"/>
    <w:rsid w:val="006D4DA3"/>
    <w:rsid w:val="006D4E4E"/>
    <w:rsid w:val="006D5123"/>
    <w:rsid w:val="006D5452"/>
    <w:rsid w:val="006D604C"/>
    <w:rsid w:val="006D6083"/>
    <w:rsid w:val="006D62E8"/>
    <w:rsid w:val="006D6442"/>
    <w:rsid w:val="006D677C"/>
    <w:rsid w:val="006D6AC0"/>
    <w:rsid w:val="006D6E22"/>
    <w:rsid w:val="006D71DD"/>
    <w:rsid w:val="006D787F"/>
    <w:rsid w:val="006D7B49"/>
    <w:rsid w:val="006D7CE5"/>
    <w:rsid w:val="006E0053"/>
    <w:rsid w:val="006E0116"/>
    <w:rsid w:val="006E04BB"/>
    <w:rsid w:val="006E069D"/>
    <w:rsid w:val="006E0761"/>
    <w:rsid w:val="006E0880"/>
    <w:rsid w:val="006E0985"/>
    <w:rsid w:val="006E0B75"/>
    <w:rsid w:val="006E0F6C"/>
    <w:rsid w:val="006E1536"/>
    <w:rsid w:val="006E1E1E"/>
    <w:rsid w:val="006E23E6"/>
    <w:rsid w:val="006E25E5"/>
    <w:rsid w:val="006E275C"/>
    <w:rsid w:val="006E2A72"/>
    <w:rsid w:val="006E2B54"/>
    <w:rsid w:val="006E343B"/>
    <w:rsid w:val="006E3F23"/>
    <w:rsid w:val="006E413C"/>
    <w:rsid w:val="006E41DA"/>
    <w:rsid w:val="006E4392"/>
    <w:rsid w:val="006E4B1E"/>
    <w:rsid w:val="006E517F"/>
    <w:rsid w:val="006E5189"/>
    <w:rsid w:val="006E550B"/>
    <w:rsid w:val="006E5655"/>
    <w:rsid w:val="006E58EB"/>
    <w:rsid w:val="006E6617"/>
    <w:rsid w:val="006E66CA"/>
    <w:rsid w:val="006E68DB"/>
    <w:rsid w:val="006E6AE2"/>
    <w:rsid w:val="006E6AF6"/>
    <w:rsid w:val="006E7324"/>
    <w:rsid w:val="006E7589"/>
    <w:rsid w:val="006E7713"/>
    <w:rsid w:val="006E7D85"/>
    <w:rsid w:val="006F000F"/>
    <w:rsid w:val="006F00A4"/>
    <w:rsid w:val="006F047F"/>
    <w:rsid w:val="006F0CAE"/>
    <w:rsid w:val="006F10B7"/>
    <w:rsid w:val="006F1A26"/>
    <w:rsid w:val="006F2087"/>
    <w:rsid w:val="006F227F"/>
    <w:rsid w:val="006F2301"/>
    <w:rsid w:val="006F245C"/>
    <w:rsid w:val="006F2705"/>
    <w:rsid w:val="006F2B2E"/>
    <w:rsid w:val="006F2F6F"/>
    <w:rsid w:val="006F2FDB"/>
    <w:rsid w:val="006F3388"/>
    <w:rsid w:val="006F3488"/>
    <w:rsid w:val="006F37AE"/>
    <w:rsid w:val="006F39B7"/>
    <w:rsid w:val="006F3A46"/>
    <w:rsid w:val="006F3B48"/>
    <w:rsid w:val="006F3BFF"/>
    <w:rsid w:val="006F3E9F"/>
    <w:rsid w:val="006F3FDF"/>
    <w:rsid w:val="006F40C1"/>
    <w:rsid w:val="006F430F"/>
    <w:rsid w:val="006F4366"/>
    <w:rsid w:val="006F4D0D"/>
    <w:rsid w:val="006F50E8"/>
    <w:rsid w:val="006F5841"/>
    <w:rsid w:val="006F5A49"/>
    <w:rsid w:val="006F5AD2"/>
    <w:rsid w:val="006F5B0C"/>
    <w:rsid w:val="006F5DB2"/>
    <w:rsid w:val="006F6272"/>
    <w:rsid w:val="006F646A"/>
    <w:rsid w:val="006F65DE"/>
    <w:rsid w:val="006F6837"/>
    <w:rsid w:val="006F6AA1"/>
    <w:rsid w:val="006F6D78"/>
    <w:rsid w:val="006F6D9E"/>
    <w:rsid w:val="006F72D6"/>
    <w:rsid w:val="006F790E"/>
    <w:rsid w:val="006F7C72"/>
    <w:rsid w:val="00700251"/>
    <w:rsid w:val="007003F2"/>
    <w:rsid w:val="007004E2"/>
    <w:rsid w:val="007006C6"/>
    <w:rsid w:val="007008E4"/>
    <w:rsid w:val="00700A07"/>
    <w:rsid w:val="00700A39"/>
    <w:rsid w:val="00700BE0"/>
    <w:rsid w:val="00700D0C"/>
    <w:rsid w:val="00700DC5"/>
    <w:rsid w:val="00700F09"/>
    <w:rsid w:val="00701007"/>
    <w:rsid w:val="007018F2"/>
    <w:rsid w:val="00701A67"/>
    <w:rsid w:val="00702248"/>
    <w:rsid w:val="007024E3"/>
    <w:rsid w:val="007026A6"/>
    <w:rsid w:val="007029AA"/>
    <w:rsid w:val="00702D08"/>
    <w:rsid w:val="007032AD"/>
    <w:rsid w:val="00703344"/>
    <w:rsid w:val="00703CD3"/>
    <w:rsid w:val="007040BA"/>
    <w:rsid w:val="00704252"/>
    <w:rsid w:val="00704D06"/>
    <w:rsid w:val="00704F3C"/>
    <w:rsid w:val="007050F2"/>
    <w:rsid w:val="00705550"/>
    <w:rsid w:val="007056EA"/>
    <w:rsid w:val="00705761"/>
    <w:rsid w:val="007057D2"/>
    <w:rsid w:val="00705A0C"/>
    <w:rsid w:val="00705A13"/>
    <w:rsid w:val="00705AB2"/>
    <w:rsid w:val="00705BF5"/>
    <w:rsid w:val="00705CAA"/>
    <w:rsid w:val="00705D58"/>
    <w:rsid w:val="00705DAF"/>
    <w:rsid w:val="00705FFC"/>
    <w:rsid w:val="007067A0"/>
    <w:rsid w:val="00706C06"/>
    <w:rsid w:val="00706FA5"/>
    <w:rsid w:val="007070A1"/>
    <w:rsid w:val="0070714A"/>
    <w:rsid w:val="007072E8"/>
    <w:rsid w:val="0070784F"/>
    <w:rsid w:val="00707CD1"/>
    <w:rsid w:val="00707E59"/>
    <w:rsid w:val="007100B6"/>
    <w:rsid w:val="00710236"/>
    <w:rsid w:val="0071041D"/>
    <w:rsid w:val="00710B2B"/>
    <w:rsid w:val="00710B2F"/>
    <w:rsid w:val="00710C82"/>
    <w:rsid w:val="00710D1D"/>
    <w:rsid w:val="00711131"/>
    <w:rsid w:val="0071151F"/>
    <w:rsid w:val="007115F1"/>
    <w:rsid w:val="007116FB"/>
    <w:rsid w:val="007117A6"/>
    <w:rsid w:val="007117BD"/>
    <w:rsid w:val="00711941"/>
    <w:rsid w:val="007119EF"/>
    <w:rsid w:val="00711A35"/>
    <w:rsid w:val="0071211E"/>
    <w:rsid w:val="00712125"/>
    <w:rsid w:val="007122D9"/>
    <w:rsid w:val="007123B2"/>
    <w:rsid w:val="0071256C"/>
    <w:rsid w:val="00712584"/>
    <w:rsid w:val="007125A2"/>
    <w:rsid w:val="00712883"/>
    <w:rsid w:val="007128FD"/>
    <w:rsid w:val="00712D3D"/>
    <w:rsid w:val="00712F62"/>
    <w:rsid w:val="0071353D"/>
    <w:rsid w:val="00713696"/>
    <w:rsid w:val="0071370A"/>
    <w:rsid w:val="0071377A"/>
    <w:rsid w:val="007139D8"/>
    <w:rsid w:val="00713C1C"/>
    <w:rsid w:val="00713C38"/>
    <w:rsid w:val="00713C94"/>
    <w:rsid w:val="00713D23"/>
    <w:rsid w:val="00714346"/>
    <w:rsid w:val="007145F1"/>
    <w:rsid w:val="00714979"/>
    <w:rsid w:val="00714BA0"/>
    <w:rsid w:val="00715288"/>
    <w:rsid w:val="0071532D"/>
    <w:rsid w:val="00715637"/>
    <w:rsid w:val="00715C1F"/>
    <w:rsid w:val="007161B0"/>
    <w:rsid w:val="007161F3"/>
    <w:rsid w:val="00716291"/>
    <w:rsid w:val="007166B8"/>
    <w:rsid w:val="00716717"/>
    <w:rsid w:val="0071674C"/>
    <w:rsid w:val="00716A71"/>
    <w:rsid w:val="007171A3"/>
    <w:rsid w:val="0071721B"/>
    <w:rsid w:val="0071755A"/>
    <w:rsid w:val="007178EA"/>
    <w:rsid w:val="00720358"/>
    <w:rsid w:val="00720E7B"/>
    <w:rsid w:val="00721264"/>
    <w:rsid w:val="007214C1"/>
    <w:rsid w:val="007215CB"/>
    <w:rsid w:val="00721628"/>
    <w:rsid w:val="0072162A"/>
    <w:rsid w:val="007217FC"/>
    <w:rsid w:val="00721AC5"/>
    <w:rsid w:val="00721EAF"/>
    <w:rsid w:val="0072224A"/>
    <w:rsid w:val="00722A8B"/>
    <w:rsid w:val="00722AF1"/>
    <w:rsid w:val="00722BA6"/>
    <w:rsid w:val="00722C5E"/>
    <w:rsid w:val="007235B0"/>
    <w:rsid w:val="0072388C"/>
    <w:rsid w:val="00723891"/>
    <w:rsid w:val="00723A18"/>
    <w:rsid w:val="00723B10"/>
    <w:rsid w:val="00723B6B"/>
    <w:rsid w:val="00723DF6"/>
    <w:rsid w:val="00723FF5"/>
    <w:rsid w:val="00724044"/>
    <w:rsid w:val="007240E4"/>
    <w:rsid w:val="0072439B"/>
    <w:rsid w:val="00724896"/>
    <w:rsid w:val="007248C9"/>
    <w:rsid w:val="00724FB5"/>
    <w:rsid w:val="007256F4"/>
    <w:rsid w:val="007258AC"/>
    <w:rsid w:val="007258D2"/>
    <w:rsid w:val="00726434"/>
    <w:rsid w:val="007267CA"/>
    <w:rsid w:val="00726AA7"/>
    <w:rsid w:val="00726B9B"/>
    <w:rsid w:val="00726F23"/>
    <w:rsid w:val="00726F5F"/>
    <w:rsid w:val="00727431"/>
    <w:rsid w:val="007277AD"/>
    <w:rsid w:val="0072789B"/>
    <w:rsid w:val="00727960"/>
    <w:rsid w:val="00727AC1"/>
    <w:rsid w:val="00727D26"/>
    <w:rsid w:val="00727DE6"/>
    <w:rsid w:val="007301C8"/>
    <w:rsid w:val="00730378"/>
    <w:rsid w:val="00731671"/>
    <w:rsid w:val="007318A0"/>
    <w:rsid w:val="00731BD0"/>
    <w:rsid w:val="00731C11"/>
    <w:rsid w:val="00731ECF"/>
    <w:rsid w:val="0073293C"/>
    <w:rsid w:val="00732B20"/>
    <w:rsid w:val="00732C9A"/>
    <w:rsid w:val="00732D0A"/>
    <w:rsid w:val="00732DA3"/>
    <w:rsid w:val="00732E7E"/>
    <w:rsid w:val="0073305B"/>
    <w:rsid w:val="00733574"/>
    <w:rsid w:val="0073361C"/>
    <w:rsid w:val="00733991"/>
    <w:rsid w:val="00733F20"/>
    <w:rsid w:val="0073423E"/>
    <w:rsid w:val="0073445E"/>
    <w:rsid w:val="00734A3A"/>
    <w:rsid w:val="00734B91"/>
    <w:rsid w:val="00734C4F"/>
    <w:rsid w:val="0073561D"/>
    <w:rsid w:val="00735742"/>
    <w:rsid w:val="007358BB"/>
    <w:rsid w:val="00735B73"/>
    <w:rsid w:val="00736144"/>
    <w:rsid w:val="007361F5"/>
    <w:rsid w:val="007365C3"/>
    <w:rsid w:val="0073685D"/>
    <w:rsid w:val="00736941"/>
    <w:rsid w:val="00736A63"/>
    <w:rsid w:val="00737009"/>
    <w:rsid w:val="00737105"/>
    <w:rsid w:val="007375BF"/>
    <w:rsid w:val="0073774A"/>
    <w:rsid w:val="00737A5A"/>
    <w:rsid w:val="00737D68"/>
    <w:rsid w:val="00740344"/>
    <w:rsid w:val="007403A2"/>
    <w:rsid w:val="00740724"/>
    <w:rsid w:val="00740E4C"/>
    <w:rsid w:val="00741004"/>
    <w:rsid w:val="00741659"/>
    <w:rsid w:val="00741E57"/>
    <w:rsid w:val="00741F30"/>
    <w:rsid w:val="00742012"/>
    <w:rsid w:val="0074209A"/>
    <w:rsid w:val="00742133"/>
    <w:rsid w:val="00742318"/>
    <w:rsid w:val="007432C0"/>
    <w:rsid w:val="007436EA"/>
    <w:rsid w:val="00743BB1"/>
    <w:rsid w:val="00743D2F"/>
    <w:rsid w:val="00743F37"/>
    <w:rsid w:val="00744653"/>
    <w:rsid w:val="0074478D"/>
    <w:rsid w:val="00744FE8"/>
    <w:rsid w:val="007452A5"/>
    <w:rsid w:val="0074576C"/>
    <w:rsid w:val="00745802"/>
    <w:rsid w:val="00745840"/>
    <w:rsid w:val="00745AA5"/>
    <w:rsid w:val="00745B1C"/>
    <w:rsid w:val="00745BD6"/>
    <w:rsid w:val="00745D0B"/>
    <w:rsid w:val="00745D25"/>
    <w:rsid w:val="007460FC"/>
    <w:rsid w:val="0074635B"/>
    <w:rsid w:val="00746AC8"/>
    <w:rsid w:val="00746AFA"/>
    <w:rsid w:val="00746C06"/>
    <w:rsid w:val="00747038"/>
    <w:rsid w:val="0074708B"/>
    <w:rsid w:val="007478B0"/>
    <w:rsid w:val="00747D87"/>
    <w:rsid w:val="00747FAC"/>
    <w:rsid w:val="007508DA"/>
    <w:rsid w:val="0075098A"/>
    <w:rsid w:val="00750DDA"/>
    <w:rsid w:val="00751158"/>
    <w:rsid w:val="0075196C"/>
    <w:rsid w:val="00751AC3"/>
    <w:rsid w:val="00751E31"/>
    <w:rsid w:val="00751F90"/>
    <w:rsid w:val="0075204F"/>
    <w:rsid w:val="007520A1"/>
    <w:rsid w:val="00752A2F"/>
    <w:rsid w:val="00753035"/>
    <w:rsid w:val="00753403"/>
    <w:rsid w:val="007534A7"/>
    <w:rsid w:val="007534D1"/>
    <w:rsid w:val="007536B2"/>
    <w:rsid w:val="0075371B"/>
    <w:rsid w:val="00753857"/>
    <w:rsid w:val="00753D40"/>
    <w:rsid w:val="00753E5D"/>
    <w:rsid w:val="007545B6"/>
    <w:rsid w:val="00754A69"/>
    <w:rsid w:val="00754AAE"/>
    <w:rsid w:val="00754AB1"/>
    <w:rsid w:val="00754B89"/>
    <w:rsid w:val="00754CF2"/>
    <w:rsid w:val="00754DA1"/>
    <w:rsid w:val="00755407"/>
    <w:rsid w:val="0075559E"/>
    <w:rsid w:val="0075575B"/>
    <w:rsid w:val="007557EB"/>
    <w:rsid w:val="00755823"/>
    <w:rsid w:val="00755A04"/>
    <w:rsid w:val="007563D2"/>
    <w:rsid w:val="00756637"/>
    <w:rsid w:val="0075663A"/>
    <w:rsid w:val="007568D2"/>
    <w:rsid w:val="00756C80"/>
    <w:rsid w:val="00756F6D"/>
    <w:rsid w:val="00757405"/>
    <w:rsid w:val="007575E0"/>
    <w:rsid w:val="007577DB"/>
    <w:rsid w:val="007600FA"/>
    <w:rsid w:val="0076033E"/>
    <w:rsid w:val="00760635"/>
    <w:rsid w:val="007607B7"/>
    <w:rsid w:val="00760CAB"/>
    <w:rsid w:val="00760FF4"/>
    <w:rsid w:val="00761499"/>
    <w:rsid w:val="007617BB"/>
    <w:rsid w:val="00761821"/>
    <w:rsid w:val="00761B36"/>
    <w:rsid w:val="00761C9B"/>
    <w:rsid w:val="00761D72"/>
    <w:rsid w:val="00761F45"/>
    <w:rsid w:val="00761F5D"/>
    <w:rsid w:val="007623C6"/>
    <w:rsid w:val="007626DA"/>
    <w:rsid w:val="007628EE"/>
    <w:rsid w:val="00762B37"/>
    <w:rsid w:val="00762B58"/>
    <w:rsid w:val="007636DD"/>
    <w:rsid w:val="0076377B"/>
    <w:rsid w:val="007639C7"/>
    <w:rsid w:val="00763D88"/>
    <w:rsid w:val="007643B5"/>
    <w:rsid w:val="007643E4"/>
    <w:rsid w:val="007645AE"/>
    <w:rsid w:val="00764F97"/>
    <w:rsid w:val="00765318"/>
    <w:rsid w:val="00765326"/>
    <w:rsid w:val="00765528"/>
    <w:rsid w:val="00765565"/>
    <w:rsid w:val="007656A4"/>
    <w:rsid w:val="00766273"/>
    <w:rsid w:val="00766290"/>
    <w:rsid w:val="0076643C"/>
    <w:rsid w:val="0076656A"/>
    <w:rsid w:val="00766733"/>
    <w:rsid w:val="007667C9"/>
    <w:rsid w:val="007669FC"/>
    <w:rsid w:val="00766A66"/>
    <w:rsid w:val="00766DF9"/>
    <w:rsid w:val="007671E9"/>
    <w:rsid w:val="007673A8"/>
    <w:rsid w:val="0076788C"/>
    <w:rsid w:val="00767C54"/>
    <w:rsid w:val="00770102"/>
    <w:rsid w:val="00770313"/>
    <w:rsid w:val="00770346"/>
    <w:rsid w:val="007703B2"/>
    <w:rsid w:val="007706E2"/>
    <w:rsid w:val="00770C32"/>
    <w:rsid w:val="00770F33"/>
    <w:rsid w:val="00771305"/>
    <w:rsid w:val="007716EB"/>
    <w:rsid w:val="0077185C"/>
    <w:rsid w:val="00771BD2"/>
    <w:rsid w:val="00771FA1"/>
    <w:rsid w:val="007722DE"/>
    <w:rsid w:val="007732C7"/>
    <w:rsid w:val="007733F3"/>
    <w:rsid w:val="007735D1"/>
    <w:rsid w:val="00773787"/>
    <w:rsid w:val="00773C67"/>
    <w:rsid w:val="00774219"/>
    <w:rsid w:val="007742C1"/>
    <w:rsid w:val="0077466A"/>
    <w:rsid w:val="007748B8"/>
    <w:rsid w:val="00774A18"/>
    <w:rsid w:val="00774B6D"/>
    <w:rsid w:val="00774D94"/>
    <w:rsid w:val="00774DEF"/>
    <w:rsid w:val="00775147"/>
    <w:rsid w:val="007751FF"/>
    <w:rsid w:val="0077549D"/>
    <w:rsid w:val="00775A51"/>
    <w:rsid w:val="00775E7E"/>
    <w:rsid w:val="007768A6"/>
    <w:rsid w:val="00776910"/>
    <w:rsid w:val="00776AEC"/>
    <w:rsid w:val="00776B85"/>
    <w:rsid w:val="00776EFC"/>
    <w:rsid w:val="007770B9"/>
    <w:rsid w:val="007772CA"/>
    <w:rsid w:val="007775D4"/>
    <w:rsid w:val="007777A3"/>
    <w:rsid w:val="00777817"/>
    <w:rsid w:val="00777ED2"/>
    <w:rsid w:val="00780405"/>
    <w:rsid w:val="007805EF"/>
    <w:rsid w:val="00780D9D"/>
    <w:rsid w:val="0078128F"/>
    <w:rsid w:val="00781708"/>
    <w:rsid w:val="00781F5A"/>
    <w:rsid w:val="00782044"/>
    <w:rsid w:val="007821CA"/>
    <w:rsid w:val="00782859"/>
    <w:rsid w:val="00782D44"/>
    <w:rsid w:val="00782F94"/>
    <w:rsid w:val="007834D2"/>
    <w:rsid w:val="007838B2"/>
    <w:rsid w:val="00783D3F"/>
    <w:rsid w:val="00783EAE"/>
    <w:rsid w:val="007847C6"/>
    <w:rsid w:val="00784AAE"/>
    <w:rsid w:val="00784B97"/>
    <w:rsid w:val="00784EFE"/>
    <w:rsid w:val="00785AB5"/>
    <w:rsid w:val="00785FF0"/>
    <w:rsid w:val="0078607A"/>
    <w:rsid w:val="007864DF"/>
    <w:rsid w:val="0078680C"/>
    <w:rsid w:val="00786A11"/>
    <w:rsid w:val="00786E12"/>
    <w:rsid w:val="00786EBB"/>
    <w:rsid w:val="00786F03"/>
    <w:rsid w:val="00786F0B"/>
    <w:rsid w:val="007870FF"/>
    <w:rsid w:val="0078711F"/>
    <w:rsid w:val="0078712E"/>
    <w:rsid w:val="007871B8"/>
    <w:rsid w:val="007873F8"/>
    <w:rsid w:val="00787774"/>
    <w:rsid w:val="007877B4"/>
    <w:rsid w:val="00787988"/>
    <w:rsid w:val="007879AC"/>
    <w:rsid w:val="00787DBC"/>
    <w:rsid w:val="0079011B"/>
    <w:rsid w:val="0079015F"/>
    <w:rsid w:val="00790795"/>
    <w:rsid w:val="00790965"/>
    <w:rsid w:val="00790B00"/>
    <w:rsid w:val="00791728"/>
    <w:rsid w:val="007917D4"/>
    <w:rsid w:val="00791874"/>
    <w:rsid w:val="00791A7C"/>
    <w:rsid w:val="00792576"/>
    <w:rsid w:val="0079281A"/>
    <w:rsid w:val="007929E9"/>
    <w:rsid w:val="00792F32"/>
    <w:rsid w:val="00792F93"/>
    <w:rsid w:val="0079315C"/>
    <w:rsid w:val="00793A98"/>
    <w:rsid w:val="00793C4B"/>
    <w:rsid w:val="00793D0A"/>
    <w:rsid w:val="00794015"/>
    <w:rsid w:val="00794038"/>
    <w:rsid w:val="007941D2"/>
    <w:rsid w:val="007941D6"/>
    <w:rsid w:val="0079470B"/>
    <w:rsid w:val="00794AF5"/>
    <w:rsid w:val="00794B1A"/>
    <w:rsid w:val="00794BB7"/>
    <w:rsid w:val="00794EC3"/>
    <w:rsid w:val="00795918"/>
    <w:rsid w:val="00796129"/>
    <w:rsid w:val="007964F8"/>
    <w:rsid w:val="007965BD"/>
    <w:rsid w:val="00796C19"/>
    <w:rsid w:val="00796C4B"/>
    <w:rsid w:val="00796D66"/>
    <w:rsid w:val="00796F07"/>
    <w:rsid w:val="007975F0"/>
    <w:rsid w:val="007978AB"/>
    <w:rsid w:val="007978F4"/>
    <w:rsid w:val="0079793D"/>
    <w:rsid w:val="00797B3F"/>
    <w:rsid w:val="00797D6F"/>
    <w:rsid w:val="00797E76"/>
    <w:rsid w:val="007A005A"/>
    <w:rsid w:val="007A02BF"/>
    <w:rsid w:val="007A0830"/>
    <w:rsid w:val="007A0ACD"/>
    <w:rsid w:val="007A1255"/>
    <w:rsid w:val="007A1691"/>
    <w:rsid w:val="007A1AC1"/>
    <w:rsid w:val="007A1BB1"/>
    <w:rsid w:val="007A1BE7"/>
    <w:rsid w:val="007A2095"/>
    <w:rsid w:val="007A2323"/>
    <w:rsid w:val="007A2460"/>
    <w:rsid w:val="007A2F7A"/>
    <w:rsid w:val="007A2FC4"/>
    <w:rsid w:val="007A3059"/>
    <w:rsid w:val="007A3105"/>
    <w:rsid w:val="007A3565"/>
    <w:rsid w:val="007A3C00"/>
    <w:rsid w:val="007A3C7E"/>
    <w:rsid w:val="007A3D5C"/>
    <w:rsid w:val="007A4099"/>
    <w:rsid w:val="007A431A"/>
    <w:rsid w:val="007A4454"/>
    <w:rsid w:val="007A4628"/>
    <w:rsid w:val="007A4727"/>
    <w:rsid w:val="007A4D81"/>
    <w:rsid w:val="007A51C8"/>
    <w:rsid w:val="007A5529"/>
    <w:rsid w:val="007A56B0"/>
    <w:rsid w:val="007A5D29"/>
    <w:rsid w:val="007A63D7"/>
    <w:rsid w:val="007A64ED"/>
    <w:rsid w:val="007A6725"/>
    <w:rsid w:val="007A6885"/>
    <w:rsid w:val="007A6930"/>
    <w:rsid w:val="007A6D3C"/>
    <w:rsid w:val="007A6F90"/>
    <w:rsid w:val="007A7505"/>
    <w:rsid w:val="007A76F0"/>
    <w:rsid w:val="007A7765"/>
    <w:rsid w:val="007A7C1F"/>
    <w:rsid w:val="007A7E65"/>
    <w:rsid w:val="007A7FA2"/>
    <w:rsid w:val="007B00A1"/>
    <w:rsid w:val="007B00C6"/>
    <w:rsid w:val="007B03C2"/>
    <w:rsid w:val="007B0872"/>
    <w:rsid w:val="007B0A70"/>
    <w:rsid w:val="007B0AFB"/>
    <w:rsid w:val="007B0B17"/>
    <w:rsid w:val="007B0E0F"/>
    <w:rsid w:val="007B0F28"/>
    <w:rsid w:val="007B15DF"/>
    <w:rsid w:val="007B1A55"/>
    <w:rsid w:val="007B1D82"/>
    <w:rsid w:val="007B1FA3"/>
    <w:rsid w:val="007B2315"/>
    <w:rsid w:val="007B2490"/>
    <w:rsid w:val="007B2708"/>
    <w:rsid w:val="007B2D4B"/>
    <w:rsid w:val="007B316C"/>
    <w:rsid w:val="007B349D"/>
    <w:rsid w:val="007B3AB2"/>
    <w:rsid w:val="007B3B75"/>
    <w:rsid w:val="007B42D7"/>
    <w:rsid w:val="007B43D7"/>
    <w:rsid w:val="007B4770"/>
    <w:rsid w:val="007B4AA0"/>
    <w:rsid w:val="007B4CB3"/>
    <w:rsid w:val="007B4DD1"/>
    <w:rsid w:val="007B4FDC"/>
    <w:rsid w:val="007B5275"/>
    <w:rsid w:val="007B571B"/>
    <w:rsid w:val="007B5E85"/>
    <w:rsid w:val="007B5FE2"/>
    <w:rsid w:val="007B615D"/>
    <w:rsid w:val="007B64DE"/>
    <w:rsid w:val="007B65A3"/>
    <w:rsid w:val="007B66D1"/>
    <w:rsid w:val="007B66E6"/>
    <w:rsid w:val="007B6D95"/>
    <w:rsid w:val="007B7110"/>
    <w:rsid w:val="007B75E3"/>
    <w:rsid w:val="007B7811"/>
    <w:rsid w:val="007B7BD9"/>
    <w:rsid w:val="007C02A0"/>
    <w:rsid w:val="007C09AD"/>
    <w:rsid w:val="007C0AFD"/>
    <w:rsid w:val="007C0B80"/>
    <w:rsid w:val="007C0EBE"/>
    <w:rsid w:val="007C14BD"/>
    <w:rsid w:val="007C1659"/>
    <w:rsid w:val="007C1921"/>
    <w:rsid w:val="007C1D61"/>
    <w:rsid w:val="007C2044"/>
    <w:rsid w:val="007C293B"/>
    <w:rsid w:val="007C2B8F"/>
    <w:rsid w:val="007C2D03"/>
    <w:rsid w:val="007C2EA6"/>
    <w:rsid w:val="007C338D"/>
    <w:rsid w:val="007C3494"/>
    <w:rsid w:val="007C3638"/>
    <w:rsid w:val="007C363C"/>
    <w:rsid w:val="007C3A33"/>
    <w:rsid w:val="007C3C7B"/>
    <w:rsid w:val="007C3C8B"/>
    <w:rsid w:val="007C3ECC"/>
    <w:rsid w:val="007C4012"/>
    <w:rsid w:val="007C4455"/>
    <w:rsid w:val="007C4B33"/>
    <w:rsid w:val="007C4B70"/>
    <w:rsid w:val="007C4BBE"/>
    <w:rsid w:val="007C4BDA"/>
    <w:rsid w:val="007C4E47"/>
    <w:rsid w:val="007C51ED"/>
    <w:rsid w:val="007C546A"/>
    <w:rsid w:val="007C5A17"/>
    <w:rsid w:val="007C5C67"/>
    <w:rsid w:val="007C5F3E"/>
    <w:rsid w:val="007C607B"/>
    <w:rsid w:val="007C60D8"/>
    <w:rsid w:val="007C6157"/>
    <w:rsid w:val="007C64D5"/>
    <w:rsid w:val="007C6A6F"/>
    <w:rsid w:val="007C6BBB"/>
    <w:rsid w:val="007C6D76"/>
    <w:rsid w:val="007C6DFE"/>
    <w:rsid w:val="007C7277"/>
    <w:rsid w:val="007C7293"/>
    <w:rsid w:val="007C7496"/>
    <w:rsid w:val="007C78D5"/>
    <w:rsid w:val="007D0013"/>
    <w:rsid w:val="007D0613"/>
    <w:rsid w:val="007D068F"/>
    <w:rsid w:val="007D0746"/>
    <w:rsid w:val="007D0AFA"/>
    <w:rsid w:val="007D0D8C"/>
    <w:rsid w:val="007D173B"/>
    <w:rsid w:val="007D1D75"/>
    <w:rsid w:val="007D1E56"/>
    <w:rsid w:val="007D2557"/>
    <w:rsid w:val="007D26E9"/>
    <w:rsid w:val="007D2F20"/>
    <w:rsid w:val="007D307E"/>
    <w:rsid w:val="007D37BA"/>
    <w:rsid w:val="007D3DC6"/>
    <w:rsid w:val="007D4066"/>
    <w:rsid w:val="007D42B6"/>
    <w:rsid w:val="007D4357"/>
    <w:rsid w:val="007D4626"/>
    <w:rsid w:val="007D46D5"/>
    <w:rsid w:val="007D4B0E"/>
    <w:rsid w:val="007D508A"/>
    <w:rsid w:val="007D5891"/>
    <w:rsid w:val="007D5FDB"/>
    <w:rsid w:val="007D611E"/>
    <w:rsid w:val="007D6212"/>
    <w:rsid w:val="007D63A8"/>
    <w:rsid w:val="007D6AA9"/>
    <w:rsid w:val="007D6B05"/>
    <w:rsid w:val="007D6EC0"/>
    <w:rsid w:val="007D7007"/>
    <w:rsid w:val="007D7018"/>
    <w:rsid w:val="007D708E"/>
    <w:rsid w:val="007D72F0"/>
    <w:rsid w:val="007D783A"/>
    <w:rsid w:val="007D7A7E"/>
    <w:rsid w:val="007D7B91"/>
    <w:rsid w:val="007D7E1C"/>
    <w:rsid w:val="007D7F63"/>
    <w:rsid w:val="007E0018"/>
    <w:rsid w:val="007E0623"/>
    <w:rsid w:val="007E0649"/>
    <w:rsid w:val="007E0A30"/>
    <w:rsid w:val="007E0AE8"/>
    <w:rsid w:val="007E0B7D"/>
    <w:rsid w:val="007E0D8E"/>
    <w:rsid w:val="007E0EFB"/>
    <w:rsid w:val="007E0FB2"/>
    <w:rsid w:val="007E106E"/>
    <w:rsid w:val="007E10A4"/>
    <w:rsid w:val="007E140F"/>
    <w:rsid w:val="007E1533"/>
    <w:rsid w:val="007E15D2"/>
    <w:rsid w:val="007E1769"/>
    <w:rsid w:val="007E1E40"/>
    <w:rsid w:val="007E2201"/>
    <w:rsid w:val="007E2523"/>
    <w:rsid w:val="007E2A26"/>
    <w:rsid w:val="007E2BE0"/>
    <w:rsid w:val="007E2D66"/>
    <w:rsid w:val="007E2F49"/>
    <w:rsid w:val="007E306C"/>
    <w:rsid w:val="007E328C"/>
    <w:rsid w:val="007E3476"/>
    <w:rsid w:val="007E3D79"/>
    <w:rsid w:val="007E3D8C"/>
    <w:rsid w:val="007E3E83"/>
    <w:rsid w:val="007E3F9A"/>
    <w:rsid w:val="007E3FF9"/>
    <w:rsid w:val="007E49DF"/>
    <w:rsid w:val="007E4ABD"/>
    <w:rsid w:val="007E4C85"/>
    <w:rsid w:val="007E4F81"/>
    <w:rsid w:val="007E4FAB"/>
    <w:rsid w:val="007E5034"/>
    <w:rsid w:val="007E5227"/>
    <w:rsid w:val="007E53A0"/>
    <w:rsid w:val="007E54F0"/>
    <w:rsid w:val="007E585A"/>
    <w:rsid w:val="007E5A75"/>
    <w:rsid w:val="007E5CDD"/>
    <w:rsid w:val="007E6092"/>
    <w:rsid w:val="007E636B"/>
    <w:rsid w:val="007E6412"/>
    <w:rsid w:val="007E66F6"/>
    <w:rsid w:val="007E670F"/>
    <w:rsid w:val="007E694B"/>
    <w:rsid w:val="007E7004"/>
    <w:rsid w:val="007E71A0"/>
    <w:rsid w:val="007E7A65"/>
    <w:rsid w:val="007E7C25"/>
    <w:rsid w:val="007E7F37"/>
    <w:rsid w:val="007F0021"/>
    <w:rsid w:val="007F00D0"/>
    <w:rsid w:val="007F013D"/>
    <w:rsid w:val="007F018F"/>
    <w:rsid w:val="007F060D"/>
    <w:rsid w:val="007F06C9"/>
    <w:rsid w:val="007F0861"/>
    <w:rsid w:val="007F08CD"/>
    <w:rsid w:val="007F0C6F"/>
    <w:rsid w:val="007F0D35"/>
    <w:rsid w:val="007F0D59"/>
    <w:rsid w:val="007F14DD"/>
    <w:rsid w:val="007F154A"/>
    <w:rsid w:val="007F1616"/>
    <w:rsid w:val="007F1C48"/>
    <w:rsid w:val="007F1DE2"/>
    <w:rsid w:val="007F2126"/>
    <w:rsid w:val="007F2210"/>
    <w:rsid w:val="007F2216"/>
    <w:rsid w:val="007F239C"/>
    <w:rsid w:val="007F23F7"/>
    <w:rsid w:val="007F2605"/>
    <w:rsid w:val="007F26B1"/>
    <w:rsid w:val="007F272C"/>
    <w:rsid w:val="007F27B2"/>
    <w:rsid w:val="007F2887"/>
    <w:rsid w:val="007F28B3"/>
    <w:rsid w:val="007F2F18"/>
    <w:rsid w:val="007F349B"/>
    <w:rsid w:val="007F35CB"/>
    <w:rsid w:val="007F4286"/>
    <w:rsid w:val="007F436D"/>
    <w:rsid w:val="007F439F"/>
    <w:rsid w:val="007F4734"/>
    <w:rsid w:val="007F47ED"/>
    <w:rsid w:val="007F5049"/>
    <w:rsid w:val="007F59A8"/>
    <w:rsid w:val="007F5CF7"/>
    <w:rsid w:val="007F5F31"/>
    <w:rsid w:val="007F602A"/>
    <w:rsid w:val="007F6790"/>
    <w:rsid w:val="007F67A2"/>
    <w:rsid w:val="007F692B"/>
    <w:rsid w:val="007F6FB9"/>
    <w:rsid w:val="007F7191"/>
    <w:rsid w:val="007F71AE"/>
    <w:rsid w:val="007F740E"/>
    <w:rsid w:val="007F742F"/>
    <w:rsid w:val="007F74B0"/>
    <w:rsid w:val="007F74D0"/>
    <w:rsid w:val="007F751E"/>
    <w:rsid w:val="007F76C5"/>
    <w:rsid w:val="007F79AF"/>
    <w:rsid w:val="0080034A"/>
    <w:rsid w:val="00800415"/>
    <w:rsid w:val="00800819"/>
    <w:rsid w:val="00800C27"/>
    <w:rsid w:val="008012E5"/>
    <w:rsid w:val="00801364"/>
    <w:rsid w:val="00801921"/>
    <w:rsid w:val="00801E28"/>
    <w:rsid w:val="008021EE"/>
    <w:rsid w:val="00802240"/>
    <w:rsid w:val="00802308"/>
    <w:rsid w:val="00802576"/>
    <w:rsid w:val="008027B7"/>
    <w:rsid w:val="00802C4D"/>
    <w:rsid w:val="00802E19"/>
    <w:rsid w:val="00802E46"/>
    <w:rsid w:val="00803ADD"/>
    <w:rsid w:val="00803E01"/>
    <w:rsid w:val="008040C4"/>
    <w:rsid w:val="00804180"/>
    <w:rsid w:val="008045A9"/>
    <w:rsid w:val="008048B9"/>
    <w:rsid w:val="00804EB3"/>
    <w:rsid w:val="00804EF6"/>
    <w:rsid w:val="008050BB"/>
    <w:rsid w:val="00805125"/>
    <w:rsid w:val="0080517A"/>
    <w:rsid w:val="00805675"/>
    <w:rsid w:val="008056E6"/>
    <w:rsid w:val="008057CB"/>
    <w:rsid w:val="00805B90"/>
    <w:rsid w:val="00805E60"/>
    <w:rsid w:val="008060F1"/>
    <w:rsid w:val="0080653B"/>
    <w:rsid w:val="008065E5"/>
    <w:rsid w:val="00806897"/>
    <w:rsid w:val="00806A6A"/>
    <w:rsid w:val="00807134"/>
    <w:rsid w:val="008073FF"/>
    <w:rsid w:val="00807784"/>
    <w:rsid w:val="008078C9"/>
    <w:rsid w:val="008079AA"/>
    <w:rsid w:val="00807CFC"/>
    <w:rsid w:val="00807DE4"/>
    <w:rsid w:val="00807E0A"/>
    <w:rsid w:val="0081019C"/>
    <w:rsid w:val="0081024A"/>
    <w:rsid w:val="0081029F"/>
    <w:rsid w:val="008103BD"/>
    <w:rsid w:val="008108EC"/>
    <w:rsid w:val="00810E40"/>
    <w:rsid w:val="00811251"/>
    <w:rsid w:val="0081144D"/>
    <w:rsid w:val="0081192B"/>
    <w:rsid w:val="00811D86"/>
    <w:rsid w:val="00812123"/>
    <w:rsid w:val="0081238A"/>
    <w:rsid w:val="008123AB"/>
    <w:rsid w:val="0081254D"/>
    <w:rsid w:val="00812846"/>
    <w:rsid w:val="008129FD"/>
    <w:rsid w:val="0081327F"/>
    <w:rsid w:val="008134C5"/>
    <w:rsid w:val="008134D0"/>
    <w:rsid w:val="0081353D"/>
    <w:rsid w:val="0081358A"/>
    <w:rsid w:val="0081397A"/>
    <w:rsid w:val="00813CDE"/>
    <w:rsid w:val="00813DBF"/>
    <w:rsid w:val="00813ED3"/>
    <w:rsid w:val="00813FA4"/>
    <w:rsid w:val="008140A2"/>
    <w:rsid w:val="00814160"/>
    <w:rsid w:val="00814293"/>
    <w:rsid w:val="008143E7"/>
    <w:rsid w:val="0081447A"/>
    <w:rsid w:val="008145D8"/>
    <w:rsid w:val="0081460C"/>
    <w:rsid w:val="00814831"/>
    <w:rsid w:val="00814916"/>
    <w:rsid w:val="0081497B"/>
    <w:rsid w:val="00814B37"/>
    <w:rsid w:val="00814C76"/>
    <w:rsid w:val="00814CC7"/>
    <w:rsid w:val="00814E0C"/>
    <w:rsid w:val="00815249"/>
    <w:rsid w:val="008152C8"/>
    <w:rsid w:val="00815957"/>
    <w:rsid w:val="00815A7E"/>
    <w:rsid w:val="00815F48"/>
    <w:rsid w:val="00815FA5"/>
    <w:rsid w:val="008161BC"/>
    <w:rsid w:val="00816482"/>
    <w:rsid w:val="00816586"/>
    <w:rsid w:val="008166DE"/>
    <w:rsid w:val="00816A2F"/>
    <w:rsid w:val="0081703D"/>
    <w:rsid w:val="00817A26"/>
    <w:rsid w:val="00817E00"/>
    <w:rsid w:val="00817FBA"/>
    <w:rsid w:val="0082019F"/>
    <w:rsid w:val="008202AF"/>
    <w:rsid w:val="008206D4"/>
    <w:rsid w:val="00820804"/>
    <w:rsid w:val="008208F0"/>
    <w:rsid w:val="00820D82"/>
    <w:rsid w:val="008212C5"/>
    <w:rsid w:val="00821676"/>
    <w:rsid w:val="00821A88"/>
    <w:rsid w:val="00821AF3"/>
    <w:rsid w:val="00821B96"/>
    <w:rsid w:val="00821C38"/>
    <w:rsid w:val="0082264F"/>
    <w:rsid w:val="008226DF"/>
    <w:rsid w:val="008229A3"/>
    <w:rsid w:val="00822EEF"/>
    <w:rsid w:val="0082310A"/>
    <w:rsid w:val="00823149"/>
    <w:rsid w:val="00823686"/>
    <w:rsid w:val="00823C44"/>
    <w:rsid w:val="0082439A"/>
    <w:rsid w:val="0082448A"/>
    <w:rsid w:val="008246C8"/>
    <w:rsid w:val="00824D42"/>
    <w:rsid w:val="00824F1E"/>
    <w:rsid w:val="008254C5"/>
    <w:rsid w:val="00825596"/>
    <w:rsid w:val="008259D1"/>
    <w:rsid w:val="00825A41"/>
    <w:rsid w:val="00825A7F"/>
    <w:rsid w:val="00825E04"/>
    <w:rsid w:val="00827546"/>
    <w:rsid w:val="008277C3"/>
    <w:rsid w:val="00827A0D"/>
    <w:rsid w:val="00827CE1"/>
    <w:rsid w:val="0083009A"/>
    <w:rsid w:val="00830B0B"/>
    <w:rsid w:val="00830C4B"/>
    <w:rsid w:val="00830C67"/>
    <w:rsid w:val="0083129F"/>
    <w:rsid w:val="00831394"/>
    <w:rsid w:val="008313AE"/>
    <w:rsid w:val="00831438"/>
    <w:rsid w:val="00831744"/>
    <w:rsid w:val="0083191D"/>
    <w:rsid w:val="00831B88"/>
    <w:rsid w:val="00831ED9"/>
    <w:rsid w:val="00831FBD"/>
    <w:rsid w:val="008321C0"/>
    <w:rsid w:val="0083253C"/>
    <w:rsid w:val="008325F4"/>
    <w:rsid w:val="00832FCB"/>
    <w:rsid w:val="00833222"/>
    <w:rsid w:val="00833400"/>
    <w:rsid w:val="00833B7B"/>
    <w:rsid w:val="00833BAA"/>
    <w:rsid w:val="00834186"/>
    <w:rsid w:val="008344A2"/>
    <w:rsid w:val="00834C75"/>
    <w:rsid w:val="00834E65"/>
    <w:rsid w:val="00835338"/>
    <w:rsid w:val="00835A9E"/>
    <w:rsid w:val="00835B8B"/>
    <w:rsid w:val="0083616D"/>
    <w:rsid w:val="008365D7"/>
    <w:rsid w:val="008368BE"/>
    <w:rsid w:val="00836919"/>
    <w:rsid w:val="00836A5A"/>
    <w:rsid w:val="00836C33"/>
    <w:rsid w:val="00836D01"/>
    <w:rsid w:val="00836F7A"/>
    <w:rsid w:val="00837161"/>
    <w:rsid w:val="0083737A"/>
    <w:rsid w:val="008373DC"/>
    <w:rsid w:val="00837D22"/>
    <w:rsid w:val="00837D28"/>
    <w:rsid w:val="008400C7"/>
    <w:rsid w:val="008402F6"/>
    <w:rsid w:val="00840967"/>
    <w:rsid w:val="00840CFA"/>
    <w:rsid w:val="00841529"/>
    <w:rsid w:val="00841D51"/>
    <w:rsid w:val="00841F10"/>
    <w:rsid w:val="0084204A"/>
    <w:rsid w:val="00842136"/>
    <w:rsid w:val="00842482"/>
    <w:rsid w:val="00842593"/>
    <w:rsid w:val="008427B6"/>
    <w:rsid w:val="00842D2A"/>
    <w:rsid w:val="0084310D"/>
    <w:rsid w:val="008432C4"/>
    <w:rsid w:val="00843438"/>
    <w:rsid w:val="00843DB9"/>
    <w:rsid w:val="00843F97"/>
    <w:rsid w:val="00844266"/>
    <w:rsid w:val="00844534"/>
    <w:rsid w:val="0084489C"/>
    <w:rsid w:val="008448A5"/>
    <w:rsid w:val="00844AB9"/>
    <w:rsid w:val="00844B4B"/>
    <w:rsid w:val="00844BB5"/>
    <w:rsid w:val="00844BF3"/>
    <w:rsid w:val="00844CD4"/>
    <w:rsid w:val="008454D0"/>
    <w:rsid w:val="008455D5"/>
    <w:rsid w:val="008461F5"/>
    <w:rsid w:val="008462EC"/>
    <w:rsid w:val="0084635D"/>
    <w:rsid w:val="00846A08"/>
    <w:rsid w:val="00846AAA"/>
    <w:rsid w:val="00846D1E"/>
    <w:rsid w:val="00846D75"/>
    <w:rsid w:val="00846E90"/>
    <w:rsid w:val="00846ED8"/>
    <w:rsid w:val="00847141"/>
    <w:rsid w:val="00847322"/>
    <w:rsid w:val="008478E9"/>
    <w:rsid w:val="00847A3E"/>
    <w:rsid w:val="00847C18"/>
    <w:rsid w:val="00847CF8"/>
    <w:rsid w:val="00847E1B"/>
    <w:rsid w:val="0085016E"/>
    <w:rsid w:val="008502D3"/>
    <w:rsid w:val="008504EF"/>
    <w:rsid w:val="00851049"/>
    <w:rsid w:val="0085117D"/>
    <w:rsid w:val="0085147D"/>
    <w:rsid w:val="0085177C"/>
    <w:rsid w:val="00851798"/>
    <w:rsid w:val="00851C49"/>
    <w:rsid w:val="00851D0C"/>
    <w:rsid w:val="00851DA3"/>
    <w:rsid w:val="00851F8C"/>
    <w:rsid w:val="0085235F"/>
    <w:rsid w:val="00852370"/>
    <w:rsid w:val="008524F6"/>
    <w:rsid w:val="0085271E"/>
    <w:rsid w:val="0085295E"/>
    <w:rsid w:val="00852D17"/>
    <w:rsid w:val="00852FD8"/>
    <w:rsid w:val="0085310F"/>
    <w:rsid w:val="008536BC"/>
    <w:rsid w:val="008538B7"/>
    <w:rsid w:val="00853A38"/>
    <w:rsid w:val="00853DEB"/>
    <w:rsid w:val="00853DFC"/>
    <w:rsid w:val="00853E62"/>
    <w:rsid w:val="00853E81"/>
    <w:rsid w:val="00853E9C"/>
    <w:rsid w:val="0085411C"/>
    <w:rsid w:val="008542CB"/>
    <w:rsid w:val="008545F0"/>
    <w:rsid w:val="008546ED"/>
    <w:rsid w:val="008547F9"/>
    <w:rsid w:val="00854BA1"/>
    <w:rsid w:val="00854C94"/>
    <w:rsid w:val="00854DDD"/>
    <w:rsid w:val="00854FF2"/>
    <w:rsid w:val="0085520A"/>
    <w:rsid w:val="008553C2"/>
    <w:rsid w:val="0085560D"/>
    <w:rsid w:val="008559ED"/>
    <w:rsid w:val="00855E54"/>
    <w:rsid w:val="00856072"/>
    <w:rsid w:val="008565F2"/>
    <w:rsid w:val="00856937"/>
    <w:rsid w:val="00856CBF"/>
    <w:rsid w:val="00856CF5"/>
    <w:rsid w:val="00857705"/>
    <w:rsid w:val="0085788D"/>
    <w:rsid w:val="008578D1"/>
    <w:rsid w:val="00857A7A"/>
    <w:rsid w:val="00860292"/>
    <w:rsid w:val="0086034A"/>
    <w:rsid w:val="008605AA"/>
    <w:rsid w:val="00860D76"/>
    <w:rsid w:val="008610FD"/>
    <w:rsid w:val="00861C57"/>
    <w:rsid w:val="00861DD0"/>
    <w:rsid w:val="008628A6"/>
    <w:rsid w:val="0086347C"/>
    <w:rsid w:val="00863550"/>
    <w:rsid w:val="00863BCA"/>
    <w:rsid w:val="00864542"/>
    <w:rsid w:val="00864B23"/>
    <w:rsid w:val="00864CB2"/>
    <w:rsid w:val="00864F38"/>
    <w:rsid w:val="0086513F"/>
    <w:rsid w:val="008652E6"/>
    <w:rsid w:val="008654ED"/>
    <w:rsid w:val="008656C6"/>
    <w:rsid w:val="00865CC6"/>
    <w:rsid w:val="00865DC8"/>
    <w:rsid w:val="00866393"/>
    <w:rsid w:val="00866465"/>
    <w:rsid w:val="0086657A"/>
    <w:rsid w:val="00866A3E"/>
    <w:rsid w:val="008670D1"/>
    <w:rsid w:val="00867957"/>
    <w:rsid w:val="00867AAB"/>
    <w:rsid w:val="00867D9C"/>
    <w:rsid w:val="00867F01"/>
    <w:rsid w:val="00870057"/>
    <w:rsid w:val="00870065"/>
    <w:rsid w:val="008704A1"/>
    <w:rsid w:val="008704DC"/>
    <w:rsid w:val="00870964"/>
    <w:rsid w:val="00870E3F"/>
    <w:rsid w:val="0087108F"/>
    <w:rsid w:val="0087116C"/>
    <w:rsid w:val="008718C2"/>
    <w:rsid w:val="00871A2D"/>
    <w:rsid w:val="00871AD6"/>
    <w:rsid w:val="00871E2B"/>
    <w:rsid w:val="00871E46"/>
    <w:rsid w:val="00871EB1"/>
    <w:rsid w:val="008720FE"/>
    <w:rsid w:val="0087249C"/>
    <w:rsid w:val="00872696"/>
    <w:rsid w:val="008728DD"/>
    <w:rsid w:val="00872C41"/>
    <w:rsid w:val="00873731"/>
    <w:rsid w:val="00873AD3"/>
    <w:rsid w:val="00873CF3"/>
    <w:rsid w:val="00873E54"/>
    <w:rsid w:val="00873F07"/>
    <w:rsid w:val="00873F2A"/>
    <w:rsid w:val="00873F53"/>
    <w:rsid w:val="00874417"/>
    <w:rsid w:val="008744FA"/>
    <w:rsid w:val="008747E1"/>
    <w:rsid w:val="00874A26"/>
    <w:rsid w:val="00874ABA"/>
    <w:rsid w:val="00874D2A"/>
    <w:rsid w:val="00874D69"/>
    <w:rsid w:val="00874E50"/>
    <w:rsid w:val="0087500E"/>
    <w:rsid w:val="00875858"/>
    <w:rsid w:val="00875D5E"/>
    <w:rsid w:val="008761B5"/>
    <w:rsid w:val="008763CC"/>
    <w:rsid w:val="00876482"/>
    <w:rsid w:val="00876533"/>
    <w:rsid w:val="00877159"/>
    <w:rsid w:val="008774B9"/>
    <w:rsid w:val="00877545"/>
    <w:rsid w:val="008776DE"/>
    <w:rsid w:val="008779A9"/>
    <w:rsid w:val="00877D87"/>
    <w:rsid w:val="00877E49"/>
    <w:rsid w:val="0088004B"/>
    <w:rsid w:val="0088077B"/>
    <w:rsid w:val="008809D3"/>
    <w:rsid w:val="00880A81"/>
    <w:rsid w:val="00880C25"/>
    <w:rsid w:val="00880D08"/>
    <w:rsid w:val="008812C1"/>
    <w:rsid w:val="008815B8"/>
    <w:rsid w:val="008816A5"/>
    <w:rsid w:val="00882473"/>
    <w:rsid w:val="008827F5"/>
    <w:rsid w:val="00882C95"/>
    <w:rsid w:val="00882D42"/>
    <w:rsid w:val="0088301B"/>
    <w:rsid w:val="008830CA"/>
    <w:rsid w:val="00883157"/>
    <w:rsid w:val="00883967"/>
    <w:rsid w:val="0088399B"/>
    <w:rsid w:val="00883BF2"/>
    <w:rsid w:val="00883EF8"/>
    <w:rsid w:val="008842BA"/>
    <w:rsid w:val="00884714"/>
    <w:rsid w:val="00885026"/>
    <w:rsid w:val="008850A1"/>
    <w:rsid w:val="00885161"/>
    <w:rsid w:val="008852B8"/>
    <w:rsid w:val="00885354"/>
    <w:rsid w:val="008853EB"/>
    <w:rsid w:val="0088548F"/>
    <w:rsid w:val="00885659"/>
    <w:rsid w:val="008856A6"/>
    <w:rsid w:val="008857BB"/>
    <w:rsid w:val="00886A96"/>
    <w:rsid w:val="00886B60"/>
    <w:rsid w:val="00886D7C"/>
    <w:rsid w:val="0088795C"/>
    <w:rsid w:val="00887CAA"/>
    <w:rsid w:val="00887E82"/>
    <w:rsid w:val="00887F1E"/>
    <w:rsid w:val="00890099"/>
    <w:rsid w:val="008904E3"/>
    <w:rsid w:val="0089050B"/>
    <w:rsid w:val="008905B0"/>
    <w:rsid w:val="00890BAF"/>
    <w:rsid w:val="00891649"/>
    <w:rsid w:val="008918A2"/>
    <w:rsid w:val="00891B38"/>
    <w:rsid w:val="0089267D"/>
    <w:rsid w:val="00892826"/>
    <w:rsid w:val="008928B7"/>
    <w:rsid w:val="00892A86"/>
    <w:rsid w:val="00892B54"/>
    <w:rsid w:val="00892F3A"/>
    <w:rsid w:val="00893225"/>
    <w:rsid w:val="008935CD"/>
    <w:rsid w:val="008935F6"/>
    <w:rsid w:val="008938F6"/>
    <w:rsid w:val="00893A5D"/>
    <w:rsid w:val="00893B71"/>
    <w:rsid w:val="00893D59"/>
    <w:rsid w:val="0089404D"/>
    <w:rsid w:val="008940F5"/>
    <w:rsid w:val="00894C81"/>
    <w:rsid w:val="00895372"/>
    <w:rsid w:val="00895473"/>
    <w:rsid w:val="008954B5"/>
    <w:rsid w:val="00895EDD"/>
    <w:rsid w:val="00895F32"/>
    <w:rsid w:val="008962ED"/>
    <w:rsid w:val="00896549"/>
    <w:rsid w:val="008967DD"/>
    <w:rsid w:val="00896816"/>
    <w:rsid w:val="00896DF8"/>
    <w:rsid w:val="00896FB7"/>
    <w:rsid w:val="0089701A"/>
    <w:rsid w:val="008973D7"/>
    <w:rsid w:val="008977D0"/>
    <w:rsid w:val="00897D42"/>
    <w:rsid w:val="00897DB0"/>
    <w:rsid w:val="00897DD9"/>
    <w:rsid w:val="008A002B"/>
    <w:rsid w:val="008A0063"/>
    <w:rsid w:val="008A03FD"/>
    <w:rsid w:val="008A095A"/>
    <w:rsid w:val="008A09C7"/>
    <w:rsid w:val="008A0A02"/>
    <w:rsid w:val="008A0A1B"/>
    <w:rsid w:val="008A0AB7"/>
    <w:rsid w:val="008A0DEF"/>
    <w:rsid w:val="008A114E"/>
    <w:rsid w:val="008A126B"/>
    <w:rsid w:val="008A16C9"/>
    <w:rsid w:val="008A19B7"/>
    <w:rsid w:val="008A1FA8"/>
    <w:rsid w:val="008A2014"/>
    <w:rsid w:val="008A22FF"/>
    <w:rsid w:val="008A2779"/>
    <w:rsid w:val="008A282E"/>
    <w:rsid w:val="008A2967"/>
    <w:rsid w:val="008A2BAD"/>
    <w:rsid w:val="008A2BE7"/>
    <w:rsid w:val="008A2D02"/>
    <w:rsid w:val="008A2F27"/>
    <w:rsid w:val="008A31A5"/>
    <w:rsid w:val="008A3426"/>
    <w:rsid w:val="008A35C9"/>
    <w:rsid w:val="008A382D"/>
    <w:rsid w:val="008A4427"/>
    <w:rsid w:val="008A47C0"/>
    <w:rsid w:val="008A47C7"/>
    <w:rsid w:val="008A4D48"/>
    <w:rsid w:val="008A4E3D"/>
    <w:rsid w:val="008A5417"/>
    <w:rsid w:val="008A585A"/>
    <w:rsid w:val="008A5A59"/>
    <w:rsid w:val="008A5C95"/>
    <w:rsid w:val="008A5D44"/>
    <w:rsid w:val="008A6400"/>
    <w:rsid w:val="008A65B5"/>
    <w:rsid w:val="008A660B"/>
    <w:rsid w:val="008A6B43"/>
    <w:rsid w:val="008A6CE8"/>
    <w:rsid w:val="008A7631"/>
    <w:rsid w:val="008A76FA"/>
    <w:rsid w:val="008B0000"/>
    <w:rsid w:val="008B0216"/>
    <w:rsid w:val="008B0261"/>
    <w:rsid w:val="008B0322"/>
    <w:rsid w:val="008B0562"/>
    <w:rsid w:val="008B0AE8"/>
    <w:rsid w:val="008B16E2"/>
    <w:rsid w:val="008B1756"/>
    <w:rsid w:val="008B196E"/>
    <w:rsid w:val="008B1E86"/>
    <w:rsid w:val="008B262E"/>
    <w:rsid w:val="008B28C0"/>
    <w:rsid w:val="008B2C23"/>
    <w:rsid w:val="008B2D69"/>
    <w:rsid w:val="008B32E7"/>
    <w:rsid w:val="008B3AFC"/>
    <w:rsid w:val="008B3B5E"/>
    <w:rsid w:val="008B3D57"/>
    <w:rsid w:val="008B46D8"/>
    <w:rsid w:val="008B4B00"/>
    <w:rsid w:val="008B4EFC"/>
    <w:rsid w:val="008B51E6"/>
    <w:rsid w:val="008B5705"/>
    <w:rsid w:val="008B58C8"/>
    <w:rsid w:val="008B5A23"/>
    <w:rsid w:val="008B5AD1"/>
    <w:rsid w:val="008B5B8E"/>
    <w:rsid w:val="008B5BD6"/>
    <w:rsid w:val="008B5EFF"/>
    <w:rsid w:val="008B6005"/>
    <w:rsid w:val="008B6472"/>
    <w:rsid w:val="008B6792"/>
    <w:rsid w:val="008B679E"/>
    <w:rsid w:val="008B6AC6"/>
    <w:rsid w:val="008B6FA4"/>
    <w:rsid w:val="008B6FE8"/>
    <w:rsid w:val="008B705B"/>
    <w:rsid w:val="008B70C2"/>
    <w:rsid w:val="008B7720"/>
    <w:rsid w:val="008C02C3"/>
    <w:rsid w:val="008C0619"/>
    <w:rsid w:val="008C064C"/>
    <w:rsid w:val="008C07B9"/>
    <w:rsid w:val="008C0978"/>
    <w:rsid w:val="008C09A3"/>
    <w:rsid w:val="008C0A78"/>
    <w:rsid w:val="008C0B9A"/>
    <w:rsid w:val="008C0CF0"/>
    <w:rsid w:val="008C0D45"/>
    <w:rsid w:val="008C0E9D"/>
    <w:rsid w:val="008C1450"/>
    <w:rsid w:val="008C1509"/>
    <w:rsid w:val="008C167D"/>
    <w:rsid w:val="008C18A1"/>
    <w:rsid w:val="008C1A85"/>
    <w:rsid w:val="008C262C"/>
    <w:rsid w:val="008C2641"/>
    <w:rsid w:val="008C2D94"/>
    <w:rsid w:val="008C2F21"/>
    <w:rsid w:val="008C301E"/>
    <w:rsid w:val="008C317A"/>
    <w:rsid w:val="008C330C"/>
    <w:rsid w:val="008C3B21"/>
    <w:rsid w:val="008C3D32"/>
    <w:rsid w:val="008C4345"/>
    <w:rsid w:val="008C4681"/>
    <w:rsid w:val="008C4800"/>
    <w:rsid w:val="008C4810"/>
    <w:rsid w:val="008C4956"/>
    <w:rsid w:val="008C4AA1"/>
    <w:rsid w:val="008C4BBC"/>
    <w:rsid w:val="008C4CE6"/>
    <w:rsid w:val="008C4F41"/>
    <w:rsid w:val="008C536A"/>
    <w:rsid w:val="008C5CF9"/>
    <w:rsid w:val="008C5FC6"/>
    <w:rsid w:val="008C669F"/>
    <w:rsid w:val="008C6864"/>
    <w:rsid w:val="008C68F0"/>
    <w:rsid w:val="008C6C92"/>
    <w:rsid w:val="008C6E34"/>
    <w:rsid w:val="008C70A1"/>
    <w:rsid w:val="008C74B4"/>
    <w:rsid w:val="008C7643"/>
    <w:rsid w:val="008D0282"/>
    <w:rsid w:val="008D05D5"/>
    <w:rsid w:val="008D0658"/>
    <w:rsid w:val="008D0FAF"/>
    <w:rsid w:val="008D16CD"/>
    <w:rsid w:val="008D174A"/>
    <w:rsid w:val="008D1AB0"/>
    <w:rsid w:val="008D1E28"/>
    <w:rsid w:val="008D20E7"/>
    <w:rsid w:val="008D2675"/>
    <w:rsid w:val="008D2F2B"/>
    <w:rsid w:val="008D34AF"/>
    <w:rsid w:val="008D3512"/>
    <w:rsid w:val="008D373E"/>
    <w:rsid w:val="008D3A97"/>
    <w:rsid w:val="008D4258"/>
    <w:rsid w:val="008D428C"/>
    <w:rsid w:val="008D4D1C"/>
    <w:rsid w:val="008D541B"/>
    <w:rsid w:val="008D5484"/>
    <w:rsid w:val="008D5792"/>
    <w:rsid w:val="008D5A58"/>
    <w:rsid w:val="008D5EF7"/>
    <w:rsid w:val="008D63CC"/>
    <w:rsid w:val="008D6562"/>
    <w:rsid w:val="008D65F9"/>
    <w:rsid w:val="008D6B0A"/>
    <w:rsid w:val="008D6D30"/>
    <w:rsid w:val="008D6D34"/>
    <w:rsid w:val="008D7370"/>
    <w:rsid w:val="008D7450"/>
    <w:rsid w:val="008D773A"/>
    <w:rsid w:val="008D7F53"/>
    <w:rsid w:val="008E03DC"/>
    <w:rsid w:val="008E0754"/>
    <w:rsid w:val="008E085E"/>
    <w:rsid w:val="008E0AE9"/>
    <w:rsid w:val="008E0C00"/>
    <w:rsid w:val="008E1010"/>
    <w:rsid w:val="008E1188"/>
    <w:rsid w:val="008E1FEC"/>
    <w:rsid w:val="008E249C"/>
    <w:rsid w:val="008E2720"/>
    <w:rsid w:val="008E2DCD"/>
    <w:rsid w:val="008E340B"/>
    <w:rsid w:val="008E3411"/>
    <w:rsid w:val="008E363F"/>
    <w:rsid w:val="008E3A1B"/>
    <w:rsid w:val="008E3A69"/>
    <w:rsid w:val="008E3CDE"/>
    <w:rsid w:val="008E3F9C"/>
    <w:rsid w:val="008E402C"/>
    <w:rsid w:val="008E426A"/>
    <w:rsid w:val="008E42FB"/>
    <w:rsid w:val="008E479C"/>
    <w:rsid w:val="008E4C77"/>
    <w:rsid w:val="008E4CB6"/>
    <w:rsid w:val="008E509A"/>
    <w:rsid w:val="008E51C3"/>
    <w:rsid w:val="008E550A"/>
    <w:rsid w:val="008E56C0"/>
    <w:rsid w:val="008E5893"/>
    <w:rsid w:val="008E59DA"/>
    <w:rsid w:val="008E5B29"/>
    <w:rsid w:val="008E5E09"/>
    <w:rsid w:val="008E61E4"/>
    <w:rsid w:val="008E6201"/>
    <w:rsid w:val="008E6888"/>
    <w:rsid w:val="008E7341"/>
    <w:rsid w:val="008E77A1"/>
    <w:rsid w:val="008E7D6B"/>
    <w:rsid w:val="008E7FEB"/>
    <w:rsid w:val="008F0559"/>
    <w:rsid w:val="008F05E4"/>
    <w:rsid w:val="008F0A00"/>
    <w:rsid w:val="008F10CF"/>
    <w:rsid w:val="008F13A7"/>
    <w:rsid w:val="008F1607"/>
    <w:rsid w:val="008F19E9"/>
    <w:rsid w:val="008F1D28"/>
    <w:rsid w:val="008F21CE"/>
    <w:rsid w:val="008F253E"/>
    <w:rsid w:val="008F25E5"/>
    <w:rsid w:val="008F267B"/>
    <w:rsid w:val="008F2E43"/>
    <w:rsid w:val="008F2F16"/>
    <w:rsid w:val="008F30EA"/>
    <w:rsid w:val="008F37CF"/>
    <w:rsid w:val="008F3830"/>
    <w:rsid w:val="008F39E0"/>
    <w:rsid w:val="008F3DB9"/>
    <w:rsid w:val="008F4369"/>
    <w:rsid w:val="008F45DC"/>
    <w:rsid w:val="008F46D7"/>
    <w:rsid w:val="008F4860"/>
    <w:rsid w:val="008F486A"/>
    <w:rsid w:val="008F4933"/>
    <w:rsid w:val="008F4B73"/>
    <w:rsid w:val="008F508E"/>
    <w:rsid w:val="008F5271"/>
    <w:rsid w:val="008F56EB"/>
    <w:rsid w:val="008F5AD6"/>
    <w:rsid w:val="008F5B3A"/>
    <w:rsid w:val="008F5FD0"/>
    <w:rsid w:val="008F6215"/>
    <w:rsid w:val="008F6790"/>
    <w:rsid w:val="008F67D0"/>
    <w:rsid w:val="008F67D1"/>
    <w:rsid w:val="008F68FD"/>
    <w:rsid w:val="008F69EA"/>
    <w:rsid w:val="008F6D4D"/>
    <w:rsid w:val="008F7A4A"/>
    <w:rsid w:val="008F7B31"/>
    <w:rsid w:val="009003FF"/>
    <w:rsid w:val="009006AF"/>
    <w:rsid w:val="00900C0F"/>
    <w:rsid w:val="00901145"/>
    <w:rsid w:val="00901248"/>
    <w:rsid w:val="00901FA8"/>
    <w:rsid w:val="00902164"/>
    <w:rsid w:val="0090236B"/>
    <w:rsid w:val="0090298F"/>
    <w:rsid w:val="00902FFE"/>
    <w:rsid w:val="00903263"/>
    <w:rsid w:val="009034D9"/>
    <w:rsid w:val="00903621"/>
    <w:rsid w:val="009038CE"/>
    <w:rsid w:val="00903EEA"/>
    <w:rsid w:val="00904436"/>
    <w:rsid w:val="0090484F"/>
    <w:rsid w:val="009048C7"/>
    <w:rsid w:val="00904BB9"/>
    <w:rsid w:val="00904D45"/>
    <w:rsid w:val="00905487"/>
    <w:rsid w:val="009055A6"/>
    <w:rsid w:val="009056BF"/>
    <w:rsid w:val="009059B5"/>
    <w:rsid w:val="00905DDA"/>
    <w:rsid w:val="00905F03"/>
    <w:rsid w:val="0090611C"/>
    <w:rsid w:val="00906393"/>
    <w:rsid w:val="00906453"/>
    <w:rsid w:val="00906512"/>
    <w:rsid w:val="00906AAB"/>
    <w:rsid w:val="00906DD8"/>
    <w:rsid w:val="00906FED"/>
    <w:rsid w:val="00907196"/>
    <w:rsid w:val="009071CB"/>
    <w:rsid w:val="009073CB"/>
    <w:rsid w:val="009078D7"/>
    <w:rsid w:val="00907960"/>
    <w:rsid w:val="00907D69"/>
    <w:rsid w:val="00910227"/>
    <w:rsid w:val="00910AA9"/>
    <w:rsid w:val="00911011"/>
    <w:rsid w:val="009110BB"/>
    <w:rsid w:val="0091123D"/>
    <w:rsid w:val="0091184F"/>
    <w:rsid w:val="009119A1"/>
    <w:rsid w:val="00911BD5"/>
    <w:rsid w:val="00911D8F"/>
    <w:rsid w:val="00911DDE"/>
    <w:rsid w:val="00911E63"/>
    <w:rsid w:val="00911F13"/>
    <w:rsid w:val="00911FC5"/>
    <w:rsid w:val="00912078"/>
    <w:rsid w:val="00912175"/>
    <w:rsid w:val="00912300"/>
    <w:rsid w:val="009124F0"/>
    <w:rsid w:val="00912A00"/>
    <w:rsid w:val="00912D6F"/>
    <w:rsid w:val="00912F9A"/>
    <w:rsid w:val="00913AE8"/>
    <w:rsid w:val="00913B91"/>
    <w:rsid w:val="00913C07"/>
    <w:rsid w:val="00913CAB"/>
    <w:rsid w:val="00913D8B"/>
    <w:rsid w:val="00913F2B"/>
    <w:rsid w:val="009143E7"/>
    <w:rsid w:val="00914D0F"/>
    <w:rsid w:val="00914D14"/>
    <w:rsid w:val="00915357"/>
    <w:rsid w:val="009153C5"/>
    <w:rsid w:val="009156F4"/>
    <w:rsid w:val="009159A0"/>
    <w:rsid w:val="00915B66"/>
    <w:rsid w:val="00915D89"/>
    <w:rsid w:val="009160A5"/>
    <w:rsid w:val="0091619C"/>
    <w:rsid w:val="00916415"/>
    <w:rsid w:val="0091702A"/>
    <w:rsid w:val="00917041"/>
    <w:rsid w:val="0091704F"/>
    <w:rsid w:val="00917057"/>
    <w:rsid w:val="00917A6B"/>
    <w:rsid w:val="00917EA3"/>
    <w:rsid w:val="009203C8"/>
    <w:rsid w:val="00920827"/>
    <w:rsid w:val="00920C85"/>
    <w:rsid w:val="00920EEB"/>
    <w:rsid w:val="00921274"/>
    <w:rsid w:val="009215F9"/>
    <w:rsid w:val="009219BE"/>
    <w:rsid w:val="00921B28"/>
    <w:rsid w:val="00921B88"/>
    <w:rsid w:val="00921D74"/>
    <w:rsid w:val="00921E6D"/>
    <w:rsid w:val="00921ED6"/>
    <w:rsid w:val="009220B3"/>
    <w:rsid w:val="00922413"/>
    <w:rsid w:val="00922538"/>
    <w:rsid w:val="009225B0"/>
    <w:rsid w:val="00922AD4"/>
    <w:rsid w:val="00922EBE"/>
    <w:rsid w:val="00922FB8"/>
    <w:rsid w:val="009234B1"/>
    <w:rsid w:val="00923634"/>
    <w:rsid w:val="00923647"/>
    <w:rsid w:val="00923A54"/>
    <w:rsid w:val="00923C37"/>
    <w:rsid w:val="00923CF8"/>
    <w:rsid w:val="00923DA3"/>
    <w:rsid w:val="009240F8"/>
    <w:rsid w:val="0092414A"/>
    <w:rsid w:val="0092423F"/>
    <w:rsid w:val="009243A8"/>
    <w:rsid w:val="00924406"/>
    <w:rsid w:val="009245B6"/>
    <w:rsid w:val="009246FB"/>
    <w:rsid w:val="0092493A"/>
    <w:rsid w:val="00924B96"/>
    <w:rsid w:val="00925129"/>
    <w:rsid w:val="0092516D"/>
    <w:rsid w:val="00925BBE"/>
    <w:rsid w:val="00925BE0"/>
    <w:rsid w:val="00925C6C"/>
    <w:rsid w:val="00925E52"/>
    <w:rsid w:val="00925F8A"/>
    <w:rsid w:val="0092614A"/>
    <w:rsid w:val="00926A44"/>
    <w:rsid w:val="00926AC9"/>
    <w:rsid w:val="00926EBF"/>
    <w:rsid w:val="00926EC6"/>
    <w:rsid w:val="00927200"/>
    <w:rsid w:val="00927251"/>
    <w:rsid w:val="00927B59"/>
    <w:rsid w:val="00927EA3"/>
    <w:rsid w:val="00927F64"/>
    <w:rsid w:val="009300D2"/>
    <w:rsid w:val="00930637"/>
    <w:rsid w:val="00930A6C"/>
    <w:rsid w:val="00930CC6"/>
    <w:rsid w:val="00930DE3"/>
    <w:rsid w:val="00930F37"/>
    <w:rsid w:val="009312F2"/>
    <w:rsid w:val="0093174E"/>
    <w:rsid w:val="0093181D"/>
    <w:rsid w:val="0093186D"/>
    <w:rsid w:val="00931B90"/>
    <w:rsid w:val="00931D66"/>
    <w:rsid w:val="00932CCD"/>
    <w:rsid w:val="00932FE2"/>
    <w:rsid w:val="009330A9"/>
    <w:rsid w:val="00933355"/>
    <w:rsid w:val="009334C4"/>
    <w:rsid w:val="00933AFC"/>
    <w:rsid w:val="00933CA7"/>
    <w:rsid w:val="00933DEF"/>
    <w:rsid w:val="0093453B"/>
    <w:rsid w:val="00934667"/>
    <w:rsid w:val="009346A9"/>
    <w:rsid w:val="009349B8"/>
    <w:rsid w:val="00934E1B"/>
    <w:rsid w:val="00935084"/>
    <w:rsid w:val="0093527C"/>
    <w:rsid w:val="009355DA"/>
    <w:rsid w:val="00935CFF"/>
    <w:rsid w:val="00935E20"/>
    <w:rsid w:val="00935FA3"/>
    <w:rsid w:val="009360DF"/>
    <w:rsid w:val="009360F4"/>
    <w:rsid w:val="009366A6"/>
    <w:rsid w:val="00937362"/>
    <w:rsid w:val="0093739C"/>
    <w:rsid w:val="00937683"/>
    <w:rsid w:val="00937AD5"/>
    <w:rsid w:val="00937C79"/>
    <w:rsid w:val="00937E6E"/>
    <w:rsid w:val="00937F78"/>
    <w:rsid w:val="009402D6"/>
    <w:rsid w:val="00940500"/>
    <w:rsid w:val="009406BF"/>
    <w:rsid w:val="009409AB"/>
    <w:rsid w:val="00940A31"/>
    <w:rsid w:val="00940FF4"/>
    <w:rsid w:val="0094158E"/>
    <w:rsid w:val="009415DB"/>
    <w:rsid w:val="00941894"/>
    <w:rsid w:val="0094191B"/>
    <w:rsid w:val="00941AEA"/>
    <w:rsid w:val="00941C74"/>
    <w:rsid w:val="00941C9B"/>
    <w:rsid w:val="00942307"/>
    <w:rsid w:val="009423F5"/>
    <w:rsid w:val="0094288E"/>
    <w:rsid w:val="00942A9C"/>
    <w:rsid w:val="00942E30"/>
    <w:rsid w:val="00942FA3"/>
    <w:rsid w:val="00943279"/>
    <w:rsid w:val="009435DD"/>
    <w:rsid w:val="00943ACB"/>
    <w:rsid w:val="00944631"/>
    <w:rsid w:val="009449B0"/>
    <w:rsid w:val="00944B78"/>
    <w:rsid w:val="00944BF4"/>
    <w:rsid w:val="00944CA6"/>
    <w:rsid w:val="00944D3D"/>
    <w:rsid w:val="0094512A"/>
    <w:rsid w:val="0094513A"/>
    <w:rsid w:val="0094547E"/>
    <w:rsid w:val="00945DE0"/>
    <w:rsid w:val="00945EEF"/>
    <w:rsid w:val="00946043"/>
    <w:rsid w:val="00946262"/>
    <w:rsid w:val="009464C0"/>
    <w:rsid w:val="00946D50"/>
    <w:rsid w:val="00946E04"/>
    <w:rsid w:val="00946E49"/>
    <w:rsid w:val="00946E70"/>
    <w:rsid w:val="00947146"/>
    <w:rsid w:val="009477C1"/>
    <w:rsid w:val="00947BFE"/>
    <w:rsid w:val="0095004E"/>
    <w:rsid w:val="00950257"/>
    <w:rsid w:val="0095052F"/>
    <w:rsid w:val="0095071A"/>
    <w:rsid w:val="0095078A"/>
    <w:rsid w:val="0095094F"/>
    <w:rsid w:val="00950D41"/>
    <w:rsid w:val="009510A9"/>
    <w:rsid w:val="009510AF"/>
    <w:rsid w:val="00951241"/>
    <w:rsid w:val="00951394"/>
    <w:rsid w:val="00951678"/>
    <w:rsid w:val="00951AFC"/>
    <w:rsid w:val="00951D58"/>
    <w:rsid w:val="00952033"/>
    <w:rsid w:val="00952202"/>
    <w:rsid w:val="009523D2"/>
    <w:rsid w:val="00952449"/>
    <w:rsid w:val="0095263D"/>
    <w:rsid w:val="00952CB9"/>
    <w:rsid w:val="00952DE7"/>
    <w:rsid w:val="00953446"/>
    <w:rsid w:val="009534E4"/>
    <w:rsid w:val="009536CF"/>
    <w:rsid w:val="0095372D"/>
    <w:rsid w:val="00953D71"/>
    <w:rsid w:val="00953F21"/>
    <w:rsid w:val="00953F81"/>
    <w:rsid w:val="00954476"/>
    <w:rsid w:val="00954B17"/>
    <w:rsid w:val="00954F03"/>
    <w:rsid w:val="00955A95"/>
    <w:rsid w:val="00955C5A"/>
    <w:rsid w:val="00956053"/>
    <w:rsid w:val="00956372"/>
    <w:rsid w:val="0095696B"/>
    <w:rsid w:val="00957387"/>
    <w:rsid w:val="00957829"/>
    <w:rsid w:val="00957974"/>
    <w:rsid w:val="00957BAF"/>
    <w:rsid w:val="00957BF5"/>
    <w:rsid w:val="00957E8B"/>
    <w:rsid w:val="00960081"/>
    <w:rsid w:val="009600F3"/>
    <w:rsid w:val="009604D2"/>
    <w:rsid w:val="0096065A"/>
    <w:rsid w:val="00960795"/>
    <w:rsid w:val="00960B37"/>
    <w:rsid w:val="00960D85"/>
    <w:rsid w:val="00960DE0"/>
    <w:rsid w:val="009612E6"/>
    <w:rsid w:val="0096178E"/>
    <w:rsid w:val="0096191B"/>
    <w:rsid w:val="00961963"/>
    <w:rsid w:val="00961E59"/>
    <w:rsid w:val="00962633"/>
    <w:rsid w:val="00963106"/>
    <w:rsid w:val="00963678"/>
    <w:rsid w:val="009636FC"/>
    <w:rsid w:val="009637E7"/>
    <w:rsid w:val="00963E4B"/>
    <w:rsid w:val="009645D4"/>
    <w:rsid w:val="0096462F"/>
    <w:rsid w:val="0096495F"/>
    <w:rsid w:val="00964B7D"/>
    <w:rsid w:val="00964C87"/>
    <w:rsid w:val="00964DC2"/>
    <w:rsid w:val="00964EE9"/>
    <w:rsid w:val="00964F77"/>
    <w:rsid w:val="009651BD"/>
    <w:rsid w:val="0096549F"/>
    <w:rsid w:val="00965B14"/>
    <w:rsid w:val="00965BE4"/>
    <w:rsid w:val="00965D8F"/>
    <w:rsid w:val="009661E2"/>
    <w:rsid w:val="0096639C"/>
    <w:rsid w:val="0096640A"/>
    <w:rsid w:val="0096675E"/>
    <w:rsid w:val="009667EC"/>
    <w:rsid w:val="009668B7"/>
    <w:rsid w:val="00966BC5"/>
    <w:rsid w:val="00966CC0"/>
    <w:rsid w:val="009675B9"/>
    <w:rsid w:val="00967700"/>
    <w:rsid w:val="0096785A"/>
    <w:rsid w:val="00967A73"/>
    <w:rsid w:val="00967AC8"/>
    <w:rsid w:val="00967AE1"/>
    <w:rsid w:val="00967E0F"/>
    <w:rsid w:val="00967E40"/>
    <w:rsid w:val="0097017A"/>
    <w:rsid w:val="0097039B"/>
    <w:rsid w:val="00970B5F"/>
    <w:rsid w:val="00970D49"/>
    <w:rsid w:val="0097115E"/>
    <w:rsid w:val="009711FB"/>
    <w:rsid w:val="00971733"/>
    <w:rsid w:val="00971BEE"/>
    <w:rsid w:val="00971F85"/>
    <w:rsid w:val="0097206E"/>
    <w:rsid w:val="0097257C"/>
    <w:rsid w:val="00972975"/>
    <w:rsid w:val="00972B10"/>
    <w:rsid w:val="00972B96"/>
    <w:rsid w:val="00972D86"/>
    <w:rsid w:val="009736BB"/>
    <w:rsid w:val="0097373F"/>
    <w:rsid w:val="00973747"/>
    <w:rsid w:val="00973A05"/>
    <w:rsid w:val="00973BB8"/>
    <w:rsid w:val="00973DB5"/>
    <w:rsid w:val="00973E69"/>
    <w:rsid w:val="009740AA"/>
    <w:rsid w:val="009744BD"/>
    <w:rsid w:val="00974B02"/>
    <w:rsid w:val="00974CBD"/>
    <w:rsid w:val="00974E0A"/>
    <w:rsid w:val="00974E0D"/>
    <w:rsid w:val="00975692"/>
    <w:rsid w:val="009756ED"/>
    <w:rsid w:val="00975D89"/>
    <w:rsid w:val="00975EF2"/>
    <w:rsid w:val="0097652E"/>
    <w:rsid w:val="00976B43"/>
    <w:rsid w:val="00976D52"/>
    <w:rsid w:val="0097722D"/>
    <w:rsid w:val="009773B7"/>
    <w:rsid w:val="009775BD"/>
    <w:rsid w:val="00977A14"/>
    <w:rsid w:val="00977BED"/>
    <w:rsid w:val="00977D43"/>
    <w:rsid w:val="009802EF"/>
    <w:rsid w:val="00980383"/>
    <w:rsid w:val="0098040F"/>
    <w:rsid w:val="00980A1D"/>
    <w:rsid w:val="00980E42"/>
    <w:rsid w:val="009812CF"/>
    <w:rsid w:val="0098172D"/>
    <w:rsid w:val="00981D96"/>
    <w:rsid w:val="0098205C"/>
    <w:rsid w:val="009827A3"/>
    <w:rsid w:val="00982B93"/>
    <w:rsid w:val="00982F65"/>
    <w:rsid w:val="009832E3"/>
    <w:rsid w:val="009835FB"/>
    <w:rsid w:val="00983970"/>
    <w:rsid w:val="00983F05"/>
    <w:rsid w:val="009842A5"/>
    <w:rsid w:val="00984333"/>
    <w:rsid w:val="0098468B"/>
    <w:rsid w:val="00984AA2"/>
    <w:rsid w:val="00984DF0"/>
    <w:rsid w:val="009850C7"/>
    <w:rsid w:val="00985687"/>
    <w:rsid w:val="00985981"/>
    <w:rsid w:val="00985990"/>
    <w:rsid w:val="009860EA"/>
    <w:rsid w:val="00986D5D"/>
    <w:rsid w:val="00986EDA"/>
    <w:rsid w:val="00986F5A"/>
    <w:rsid w:val="0098739D"/>
    <w:rsid w:val="00987426"/>
    <w:rsid w:val="0098760A"/>
    <w:rsid w:val="0098775D"/>
    <w:rsid w:val="00987B15"/>
    <w:rsid w:val="00987BE4"/>
    <w:rsid w:val="00987E46"/>
    <w:rsid w:val="009905A1"/>
    <w:rsid w:val="009905C0"/>
    <w:rsid w:val="00990670"/>
    <w:rsid w:val="0099113E"/>
    <w:rsid w:val="0099146F"/>
    <w:rsid w:val="0099197E"/>
    <w:rsid w:val="009925ED"/>
    <w:rsid w:val="009926D6"/>
    <w:rsid w:val="0099296D"/>
    <w:rsid w:val="00992BB1"/>
    <w:rsid w:val="00992CEA"/>
    <w:rsid w:val="00992D25"/>
    <w:rsid w:val="00992ED7"/>
    <w:rsid w:val="00993327"/>
    <w:rsid w:val="00993C1B"/>
    <w:rsid w:val="00993F3A"/>
    <w:rsid w:val="00994827"/>
    <w:rsid w:val="00994F28"/>
    <w:rsid w:val="00994F66"/>
    <w:rsid w:val="00995089"/>
    <w:rsid w:val="009953C1"/>
    <w:rsid w:val="009957A3"/>
    <w:rsid w:val="00995A6E"/>
    <w:rsid w:val="00996737"/>
    <w:rsid w:val="009967B2"/>
    <w:rsid w:val="00996976"/>
    <w:rsid w:val="00996C8D"/>
    <w:rsid w:val="0099728F"/>
    <w:rsid w:val="00997EAE"/>
    <w:rsid w:val="00997FA3"/>
    <w:rsid w:val="009A0116"/>
    <w:rsid w:val="009A0372"/>
    <w:rsid w:val="009A07C6"/>
    <w:rsid w:val="009A0CA5"/>
    <w:rsid w:val="009A0D1B"/>
    <w:rsid w:val="009A0D20"/>
    <w:rsid w:val="009A0DD3"/>
    <w:rsid w:val="009A0E1F"/>
    <w:rsid w:val="009A1293"/>
    <w:rsid w:val="009A140A"/>
    <w:rsid w:val="009A17C2"/>
    <w:rsid w:val="009A1E34"/>
    <w:rsid w:val="009A1F5E"/>
    <w:rsid w:val="009A227E"/>
    <w:rsid w:val="009A2287"/>
    <w:rsid w:val="009A2993"/>
    <w:rsid w:val="009A3086"/>
    <w:rsid w:val="009A3646"/>
    <w:rsid w:val="009A3880"/>
    <w:rsid w:val="009A3C42"/>
    <w:rsid w:val="009A51DA"/>
    <w:rsid w:val="009A5B24"/>
    <w:rsid w:val="009A5E96"/>
    <w:rsid w:val="009A5F26"/>
    <w:rsid w:val="009A659E"/>
    <w:rsid w:val="009A669D"/>
    <w:rsid w:val="009A6803"/>
    <w:rsid w:val="009A68C8"/>
    <w:rsid w:val="009A6D73"/>
    <w:rsid w:val="009A6F8E"/>
    <w:rsid w:val="009A7375"/>
    <w:rsid w:val="009A7B3D"/>
    <w:rsid w:val="009A7DFA"/>
    <w:rsid w:val="009B01B2"/>
    <w:rsid w:val="009B034D"/>
    <w:rsid w:val="009B039C"/>
    <w:rsid w:val="009B043D"/>
    <w:rsid w:val="009B0529"/>
    <w:rsid w:val="009B0A0E"/>
    <w:rsid w:val="009B0F74"/>
    <w:rsid w:val="009B0FBC"/>
    <w:rsid w:val="009B1465"/>
    <w:rsid w:val="009B14F7"/>
    <w:rsid w:val="009B1507"/>
    <w:rsid w:val="009B18F7"/>
    <w:rsid w:val="009B1BF1"/>
    <w:rsid w:val="009B1E06"/>
    <w:rsid w:val="009B1FDF"/>
    <w:rsid w:val="009B1FE5"/>
    <w:rsid w:val="009B21F0"/>
    <w:rsid w:val="009B23CC"/>
    <w:rsid w:val="009B2B7B"/>
    <w:rsid w:val="009B2D45"/>
    <w:rsid w:val="009B3180"/>
    <w:rsid w:val="009B33F0"/>
    <w:rsid w:val="009B3512"/>
    <w:rsid w:val="009B370B"/>
    <w:rsid w:val="009B37F9"/>
    <w:rsid w:val="009B3C0D"/>
    <w:rsid w:val="009B3F79"/>
    <w:rsid w:val="009B3F8F"/>
    <w:rsid w:val="009B4047"/>
    <w:rsid w:val="009B406E"/>
    <w:rsid w:val="009B4090"/>
    <w:rsid w:val="009B44C8"/>
    <w:rsid w:val="009B44D1"/>
    <w:rsid w:val="009B44D5"/>
    <w:rsid w:val="009B4552"/>
    <w:rsid w:val="009B4C8E"/>
    <w:rsid w:val="009B5265"/>
    <w:rsid w:val="009B53A5"/>
    <w:rsid w:val="009B5887"/>
    <w:rsid w:val="009B59FB"/>
    <w:rsid w:val="009B5B74"/>
    <w:rsid w:val="009B5F21"/>
    <w:rsid w:val="009B63EA"/>
    <w:rsid w:val="009B6790"/>
    <w:rsid w:val="009B78D3"/>
    <w:rsid w:val="009B7EE5"/>
    <w:rsid w:val="009C00EE"/>
    <w:rsid w:val="009C05F5"/>
    <w:rsid w:val="009C08CF"/>
    <w:rsid w:val="009C0A18"/>
    <w:rsid w:val="009C0CC1"/>
    <w:rsid w:val="009C16BA"/>
    <w:rsid w:val="009C1E8D"/>
    <w:rsid w:val="009C1ED1"/>
    <w:rsid w:val="009C2071"/>
    <w:rsid w:val="009C21B9"/>
    <w:rsid w:val="009C2237"/>
    <w:rsid w:val="009C2537"/>
    <w:rsid w:val="009C2965"/>
    <w:rsid w:val="009C2D3C"/>
    <w:rsid w:val="009C31E8"/>
    <w:rsid w:val="009C37ED"/>
    <w:rsid w:val="009C3B44"/>
    <w:rsid w:val="009C4198"/>
    <w:rsid w:val="009C4392"/>
    <w:rsid w:val="009C43F9"/>
    <w:rsid w:val="009C4488"/>
    <w:rsid w:val="009C52E7"/>
    <w:rsid w:val="009C5601"/>
    <w:rsid w:val="009C56C7"/>
    <w:rsid w:val="009C578A"/>
    <w:rsid w:val="009C602E"/>
    <w:rsid w:val="009C6324"/>
    <w:rsid w:val="009C64A8"/>
    <w:rsid w:val="009C69EA"/>
    <w:rsid w:val="009C6ED0"/>
    <w:rsid w:val="009C7347"/>
    <w:rsid w:val="009C751D"/>
    <w:rsid w:val="009C7713"/>
    <w:rsid w:val="009C7C31"/>
    <w:rsid w:val="009C7EA0"/>
    <w:rsid w:val="009D0588"/>
    <w:rsid w:val="009D0636"/>
    <w:rsid w:val="009D14F8"/>
    <w:rsid w:val="009D173A"/>
    <w:rsid w:val="009D1781"/>
    <w:rsid w:val="009D223A"/>
    <w:rsid w:val="009D2249"/>
    <w:rsid w:val="009D2C56"/>
    <w:rsid w:val="009D3328"/>
    <w:rsid w:val="009D3A3C"/>
    <w:rsid w:val="009D48B6"/>
    <w:rsid w:val="009D49A6"/>
    <w:rsid w:val="009D4BFC"/>
    <w:rsid w:val="009D4EA8"/>
    <w:rsid w:val="009D54A5"/>
    <w:rsid w:val="009D5AA2"/>
    <w:rsid w:val="009D5AD6"/>
    <w:rsid w:val="009D5BDE"/>
    <w:rsid w:val="009D5EFE"/>
    <w:rsid w:val="009D61D1"/>
    <w:rsid w:val="009D61F3"/>
    <w:rsid w:val="009D6443"/>
    <w:rsid w:val="009D6462"/>
    <w:rsid w:val="009D667B"/>
    <w:rsid w:val="009D7A2E"/>
    <w:rsid w:val="009E02C6"/>
    <w:rsid w:val="009E0326"/>
    <w:rsid w:val="009E048A"/>
    <w:rsid w:val="009E08B2"/>
    <w:rsid w:val="009E0A75"/>
    <w:rsid w:val="009E0CE1"/>
    <w:rsid w:val="009E1265"/>
    <w:rsid w:val="009E14A1"/>
    <w:rsid w:val="009E1756"/>
    <w:rsid w:val="009E1C37"/>
    <w:rsid w:val="009E1D67"/>
    <w:rsid w:val="009E2177"/>
    <w:rsid w:val="009E23CE"/>
    <w:rsid w:val="009E25EF"/>
    <w:rsid w:val="009E35BD"/>
    <w:rsid w:val="009E36E7"/>
    <w:rsid w:val="009E37BC"/>
    <w:rsid w:val="009E3822"/>
    <w:rsid w:val="009E4033"/>
    <w:rsid w:val="009E43F3"/>
    <w:rsid w:val="009E44F6"/>
    <w:rsid w:val="009E4584"/>
    <w:rsid w:val="009E467C"/>
    <w:rsid w:val="009E4749"/>
    <w:rsid w:val="009E490F"/>
    <w:rsid w:val="009E4DE4"/>
    <w:rsid w:val="009E4F0D"/>
    <w:rsid w:val="009E594A"/>
    <w:rsid w:val="009E5C25"/>
    <w:rsid w:val="009E5C54"/>
    <w:rsid w:val="009E6171"/>
    <w:rsid w:val="009E6695"/>
    <w:rsid w:val="009E6968"/>
    <w:rsid w:val="009E69FC"/>
    <w:rsid w:val="009E7112"/>
    <w:rsid w:val="009E71A8"/>
    <w:rsid w:val="009E763E"/>
    <w:rsid w:val="009E768B"/>
    <w:rsid w:val="009E7767"/>
    <w:rsid w:val="009E783F"/>
    <w:rsid w:val="009E78AA"/>
    <w:rsid w:val="009E79DD"/>
    <w:rsid w:val="009E7AFD"/>
    <w:rsid w:val="009E7C58"/>
    <w:rsid w:val="009F06CF"/>
    <w:rsid w:val="009F0A32"/>
    <w:rsid w:val="009F0AF0"/>
    <w:rsid w:val="009F123E"/>
    <w:rsid w:val="009F130F"/>
    <w:rsid w:val="009F1408"/>
    <w:rsid w:val="009F1BC9"/>
    <w:rsid w:val="009F1E9B"/>
    <w:rsid w:val="009F2076"/>
    <w:rsid w:val="009F309F"/>
    <w:rsid w:val="009F361D"/>
    <w:rsid w:val="009F37B7"/>
    <w:rsid w:val="009F3ACC"/>
    <w:rsid w:val="009F3BCD"/>
    <w:rsid w:val="009F4074"/>
    <w:rsid w:val="009F42AD"/>
    <w:rsid w:val="009F44D2"/>
    <w:rsid w:val="009F4692"/>
    <w:rsid w:val="009F490B"/>
    <w:rsid w:val="009F4960"/>
    <w:rsid w:val="009F4FA2"/>
    <w:rsid w:val="009F5562"/>
    <w:rsid w:val="009F5567"/>
    <w:rsid w:val="009F5B3D"/>
    <w:rsid w:val="009F5CB7"/>
    <w:rsid w:val="009F606B"/>
    <w:rsid w:val="009F62FC"/>
    <w:rsid w:val="009F6353"/>
    <w:rsid w:val="009F672C"/>
    <w:rsid w:val="009F6740"/>
    <w:rsid w:val="009F67B5"/>
    <w:rsid w:val="009F6B22"/>
    <w:rsid w:val="009F6BF3"/>
    <w:rsid w:val="009F6E99"/>
    <w:rsid w:val="009F7130"/>
    <w:rsid w:val="009F75D6"/>
    <w:rsid w:val="009F76B4"/>
    <w:rsid w:val="009F79F1"/>
    <w:rsid w:val="009F7A3D"/>
    <w:rsid w:val="009F7ADE"/>
    <w:rsid w:val="009F7B36"/>
    <w:rsid w:val="009F7FB2"/>
    <w:rsid w:val="00A000FC"/>
    <w:rsid w:val="00A0013B"/>
    <w:rsid w:val="00A001E5"/>
    <w:rsid w:val="00A00C1C"/>
    <w:rsid w:val="00A00C65"/>
    <w:rsid w:val="00A00DC3"/>
    <w:rsid w:val="00A0106C"/>
    <w:rsid w:val="00A01451"/>
    <w:rsid w:val="00A01603"/>
    <w:rsid w:val="00A01652"/>
    <w:rsid w:val="00A01828"/>
    <w:rsid w:val="00A0186E"/>
    <w:rsid w:val="00A018B9"/>
    <w:rsid w:val="00A01949"/>
    <w:rsid w:val="00A0200F"/>
    <w:rsid w:val="00A0210F"/>
    <w:rsid w:val="00A02110"/>
    <w:rsid w:val="00A02B62"/>
    <w:rsid w:val="00A03085"/>
    <w:rsid w:val="00A0332C"/>
    <w:rsid w:val="00A038AA"/>
    <w:rsid w:val="00A039F5"/>
    <w:rsid w:val="00A03EB7"/>
    <w:rsid w:val="00A03FE2"/>
    <w:rsid w:val="00A043ED"/>
    <w:rsid w:val="00A0465B"/>
    <w:rsid w:val="00A04744"/>
    <w:rsid w:val="00A0474E"/>
    <w:rsid w:val="00A04A0B"/>
    <w:rsid w:val="00A04AE1"/>
    <w:rsid w:val="00A05058"/>
    <w:rsid w:val="00A05227"/>
    <w:rsid w:val="00A057BC"/>
    <w:rsid w:val="00A059B5"/>
    <w:rsid w:val="00A05C8F"/>
    <w:rsid w:val="00A05E31"/>
    <w:rsid w:val="00A05EDC"/>
    <w:rsid w:val="00A06112"/>
    <w:rsid w:val="00A06241"/>
    <w:rsid w:val="00A06286"/>
    <w:rsid w:val="00A0630D"/>
    <w:rsid w:val="00A0664C"/>
    <w:rsid w:val="00A06A8D"/>
    <w:rsid w:val="00A06A97"/>
    <w:rsid w:val="00A06E36"/>
    <w:rsid w:val="00A07018"/>
    <w:rsid w:val="00A07198"/>
    <w:rsid w:val="00A074A6"/>
    <w:rsid w:val="00A07521"/>
    <w:rsid w:val="00A07682"/>
    <w:rsid w:val="00A0798A"/>
    <w:rsid w:val="00A07CA1"/>
    <w:rsid w:val="00A07CD1"/>
    <w:rsid w:val="00A07DA8"/>
    <w:rsid w:val="00A100F2"/>
    <w:rsid w:val="00A10307"/>
    <w:rsid w:val="00A104E5"/>
    <w:rsid w:val="00A111BE"/>
    <w:rsid w:val="00A11654"/>
    <w:rsid w:val="00A11781"/>
    <w:rsid w:val="00A11A04"/>
    <w:rsid w:val="00A11F01"/>
    <w:rsid w:val="00A11F9E"/>
    <w:rsid w:val="00A12250"/>
    <w:rsid w:val="00A122F2"/>
    <w:rsid w:val="00A126D6"/>
    <w:rsid w:val="00A129F5"/>
    <w:rsid w:val="00A12ACD"/>
    <w:rsid w:val="00A12C06"/>
    <w:rsid w:val="00A12F21"/>
    <w:rsid w:val="00A13481"/>
    <w:rsid w:val="00A135D4"/>
    <w:rsid w:val="00A1366C"/>
    <w:rsid w:val="00A138BA"/>
    <w:rsid w:val="00A13982"/>
    <w:rsid w:val="00A14038"/>
    <w:rsid w:val="00A143D6"/>
    <w:rsid w:val="00A14443"/>
    <w:rsid w:val="00A144EC"/>
    <w:rsid w:val="00A14999"/>
    <w:rsid w:val="00A14B25"/>
    <w:rsid w:val="00A14D90"/>
    <w:rsid w:val="00A153D4"/>
    <w:rsid w:val="00A15D5C"/>
    <w:rsid w:val="00A15E77"/>
    <w:rsid w:val="00A163D9"/>
    <w:rsid w:val="00A164F9"/>
    <w:rsid w:val="00A16915"/>
    <w:rsid w:val="00A16961"/>
    <w:rsid w:val="00A16E7A"/>
    <w:rsid w:val="00A171BF"/>
    <w:rsid w:val="00A172F6"/>
    <w:rsid w:val="00A1738F"/>
    <w:rsid w:val="00A1768C"/>
    <w:rsid w:val="00A17B74"/>
    <w:rsid w:val="00A20155"/>
    <w:rsid w:val="00A20927"/>
    <w:rsid w:val="00A20B62"/>
    <w:rsid w:val="00A20E31"/>
    <w:rsid w:val="00A20ECA"/>
    <w:rsid w:val="00A21005"/>
    <w:rsid w:val="00A211C3"/>
    <w:rsid w:val="00A22354"/>
    <w:rsid w:val="00A2285D"/>
    <w:rsid w:val="00A2298E"/>
    <w:rsid w:val="00A22991"/>
    <w:rsid w:val="00A22A5F"/>
    <w:rsid w:val="00A22CDB"/>
    <w:rsid w:val="00A22D5A"/>
    <w:rsid w:val="00A23098"/>
    <w:rsid w:val="00A231FD"/>
    <w:rsid w:val="00A23204"/>
    <w:rsid w:val="00A23281"/>
    <w:rsid w:val="00A23484"/>
    <w:rsid w:val="00A23632"/>
    <w:rsid w:val="00A23656"/>
    <w:rsid w:val="00A23A9F"/>
    <w:rsid w:val="00A23B72"/>
    <w:rsid w:val="00A23E34"/>
    <w:rsid w:val="00A23E7E"/>
    <w:rsid w:val="00A24447"/>
    <w:rsid w:val="00A24884"/>
    <w:rsid w:val="00A248CE"/>
    <w:rsid w:val="00A24AF3"/>
    <w:rsid w:val="00A24C90"/>
    <w:rsid w:val="00A25396"/>
    <w:rsid w:val="00A25442"/>
    <w:rsid w:val="00A258FC"/>
    <w:rsid w:val="00A25E27"/>
    <w:rsid w:val="00A25F41"/>
    <w:rsid w:val="00A26131"/>
    <w:rsid w:val="00A2627F"/>
    <w:rsid w:val="00A266B4"/>
    <w:rsid w:val="00A268EF"/>
    <w:rsid w:val="00A26C3C"/>
    <w:rsid w:val="00A26C81"/>
    <w:rsid w:val="00A27293"/>
    <w:rsid w:val="00A27753"/>
    <w:rsid w:val="00A279CF"/>
    <w:rsid w:val="00A27A40"/>
    <w:rsid w:val="00A27A80"/>
    <w:rsid w:val="00A27B74"/>
    <w:rsid w:val="00A30315"/>
    <w:rsid w:val="00A303A0"/>
    <w:rsid w:val="00A30833"/>
    <w:rsid w:val="00A3085B"/>
    <w:rsid w:val="00A30A60"/>
    <w:rsid w:val="00A30CE1"/>
    <w:rsid w:val="00A30D0B"/>
    <w:rsid w:val="00A310EB"/>
    <w:rsid w:val="00A31286"/>
    <w:rsid w:val="00A314D9"/>
    <w:rsid w:val="00A314F4"/>
    <w:rsid w:val="00A315F4"/>
    <w:rsid w:val="00A317C8"/>
    <w:rsid w:val="00A31A1E"/>
    <w:rsid w:val="00A31E2D"/>
    <w:rsid w:val="00A324F3"/>
    <w:rsid w:val="00A3284A"/>
    <w:rsid w:val="00A32ADA"/>
    <w:rsid w:val="00A32E51"/>
    <w:rsid w:val="00A32F48"/>
    <w:rsid w:val="00A3358B"/>
    <w:rsid w:val="00A3362B"/>
    <w:rsid w:val="00A33794"/>
    <w:rsid w:val="00A337A8"/>
    <w:rsid w:val="00A33F61"/>
    <w:rsid w:val="00A33F66"/>
    <w:rsid w:val="00A3400A"/>
    <w:rsid w:val="00A340F9"/>
    <w:rsid w:val="00A34265"/>
    <w:rsid w:val="00A34487"/>
    <w:rsid w:val="00A34827"/>
    <w:rsid w:val="00A34A51"/>
    <w:rsid w:val="00A34B60"/>
    <w:rsid w:val="00A34F0D"/>
    <w:rsid w:val="00A3579E"/>
    <w:rsid w:val="00A357C6"/>
    <w:rsid w:val="00A36503"/>
    <w:rsid w:val="00A367F4"/>
    <w:rsid w:val="00A3689D"/>
    <w:rsid w:val="00A369BE"/>
    <w:rsid w:val="00A36AAB"/>
    <w:rsid w:val="00A36EDC"/>
    <w:rsid w:val="00A3735A"/>
    <w:rsid w:val="00A37885"/>
    <w:rsid w:val="00A37948"/>
    <w:rsid w:val="00A37C80"/>
    <w:rsid w:val="00A37D80"/>
    <w:rsid w:val="00A37FDC"/>
    <w:rsid w:val="00A40885"/>
    <w:rsid w:val="00A4097D"/>
    <w:rsid w:val="00A409B5"/>
    <w:rsid w:val="00A40AB9"/>
    <w:rsid w:val="00A40EB0"/>
    <w:rsid w:val="00A41CE3"/>
    <w:rsid w:val="00A4203C"/>
    <w:rsid w:val="00A429DB"/>
    <w:rsid w:val="00A4307F"/>
    <w:rsid w:val="00A437C7"/>
    <w:rsid w:val="00A43C38"/>
    <w:rsid w:val="00A43C3E"/>
    <w:rsid w:val="00A43EA6"/>
    <w:rsid w:val="00A445C8"/>
    <w:rsid w:val="00A44BF0"/>
    <w:rsid w:val="00A45130"/>
    <w:rsid w:val="00A453FC"/>
    <w:rsid w:val="00A4552B"/>
    <w:rsid w:val="00A45A7F"/>
    <w:rsid w:val="00A45D0B"/>
    <w:rsid w:val="00A45D68"/>
    <w:rsid w:val="00A45E25"/>
    <w:rsid w:val="00A462AA"/>
    <w:rsid w:val="00A4633E"/>
    <w:rsid w:val="00A46746"/>
    <w:rsid w:val="00A46868"/>
    <w:rsid w:val="00A46DD6"/>
    <w:rsid w:val="00A47174"/>
    <w:rsid w:val="00A50067"/>
    <w:rsid w:val="00A50863"/>
    <w:rsid w:val="00A50A97"/>
    <w:rsid w:val="00A50C76"/>
    <w:rsid w:val="00A5133F"/>
    <w:rsid w:val="00A51709"/>
    <w:rsid w:val="00A51867"/>
    <w:rsid w:val="00A51C6D"/>
    <w:rsid w:val="00A5205C"/>
    <w:rsid w:val="00A52279"/>
    <w:rsid w:val="00A523AE"/>
    <w:rsid w:val="00A52481"/>
    <w:rsid w:val="00A52714"/>
    <w:rsid w:val="00A527E7"/>
    <w:rsid w:val="00A52972"/>
    <w:rsid w:val="00A5314F"/>
    <w:rsid w:val="00A53AF5"/>
    <w:rsid w:val="00A543BB"/>
    <w:rsid w:val="00A5486E"/>
    <w:rsid w:val="00A55240"/>
    <w:rsid w:val="00A5568A"/>
    <w:rsid w:val="00A56114"/>
    <w:rsid w:val="00A56EE0"/>
    <w:rsid w:val="00A56F35"/>
    <w:rsid w:val="00A570AF"/>
    <w:rsid w:val="00A5710A"/>
    <w:rsid w:val="00A57274"/>
    <w:rsid w:val="00A57704"/>
    <w:rsid w:val="00A57B65"/>
    <w:rsid w:val="00A6026A"/>
    <w:rsid w:val="00A60609"/>
    <w:rsid w:val="00A608E8"/>
    <w:rsid w:val="00A615CB"/>
    <w:rsid w:val="00A61ABD"/>
    <w:rsid w:val="00A61EBD"/>
    <w:rsid w:val="00A61F4C"/>
    <w:rsid w:val="00A61F97"/>
    <w:rsid w:val="00A6211C"/>
    <w:rsid w:val="00A621D5"/>
    <w:rsid w:val="00A628F5"/>
    <w:rsid w:val="00A63294"/>
    <w:rsid w:val="00A6358E"/>
    <w:rsid w:val="00A63665"/>
    <w:rsid w:val="00A636BC"/>
    <w:rsid w:val="00A63E4B"/>
    <w:rsid w:val="00A64AE1"/>
    <w:rsid w:val="00A64E42"/>
    <w:rsid w:val="00A64F6C"/>
    <w:rsid w:val="00A65059"/>
    <w:rsid w:val="00A65743"/>
    <w:rsid w:val="00A65C1D"/>
    <w:rsid w:val="00A66160"/>
    <w:rsid w:val="00A663A7"/>
    <w:rsid w:val="00A6681D"/>
    <w:rsid w:val="00A66B7D"/>
    <w:rsid w:val="00A66FAF"/>
    <w:rsid w:val="00A674BC"/>
    <w:rsid w:val="00A674E2"/>
    <w:rsid w:val="00A67A17"/>
    <w:rsid w:val="00A67BFE"/>
    <w:rsid w:val="00A705C7"/>
    <w:rsid w:val="00A706F2"/>
    <w:rsid w:val="00A70DD1"/>
    <w:rsid w:val="00A71119"/>
    <w:rsid w:val="00A715B9"/>
    <w:rsid w:val="00A71634"/>
    <w:rsid w:val="00A71B56"/>
    <w:rsid w:val="00A72132"/>
    <w:rsid w:val="00A721AA"/>
    <w:rsid w:val="00A723A2"/>
    <w:rsid w:val="00A725A9"/>
    <w:rsid w:val="00A728BF"/>
    <w:rsid w:val="00A729A4"/>
    <w:rsid w:val="00A72C10"/>
    <w:rsid w:val="00A72C98"/>
    <w:rsid w:val="00A7360D"/>
    <w:rsid w:val="00A73665"/>
    <w:rsid w:val="00A73697"/>
    <w:rsid w:val="00A73DB0"/>
    <w:rsid w:val="00A73E8C"/>
    <w:rsid w:val="00A741D7"/>
    <w:rsid w:val="00A74C9B"/>
    <w:rsid w:val="00A750C5"/>
    <w:rsid w:val="00A758E7"/>
    <w:rsid w:val="00A75BDF"/>
    <w:rsid w:val="00A75C41"/>
    <w:rsid w:val="00A7606E"/>
    <w:rsid w:val="00A763FB"/>
    <w:rsid w:val="00A76829"/>
    <w:rsid w:val="00A7684D"/>
    <w:rsid w:val="00A76E83"/>
    <w:rsid w:val="00A77210"/>
    <w:rsid w:val="00A7734A"/>
    <w:rsid w:val="00A77486"/>
    <w:rsid w:val="00A77647"/>
    <w:rsid w:val="00A77E8D"/>
    <w:rsid w:val="00A8073A"/>
    <w:rsid w:val="00A8097B"/>
    <w:rsid w:val="00A81250"/>
    <w:rsid w:val="00A813DE"/>
    <w:rsid w:val="00A81568"/>
    <w:rsid w:val="00A81593"/>
    <w:rsid w:val="00A81749"/>
    <w:rsid w:val="00A81965"/>
    <w:rsid w:val="00A81B0B"/>
    <w:rsid w:val="00A81ED1"/>
    <w:rsid w:val="00A81F41"/>
    <w:rsid w:val="00A821BA"/>
    <w:rsid w:val="00A82258"/>
    <w:rsid w:val="00A822EC"/>
    <w:rsid w:val="00A8243C"/>
    <w:rsid w:val="00A826B4"/>
    <w:rsid w:val="00A82CF3"/>
    <w:rsid w:val="00A83350"/>
    <w:rsid w:val="00A83369"/>
    <w:rsid w:val="00A833F8"/>
    <w:rsid w:val="00A834CC"/>
    <w:rsid w:val="00A835B3"/>
    <w:rsid w:val="00A83A96"/>
    <w:rsid w:val="00A83E4B"/>
    <w:rsid w:val="00A83F1E"/>
    <w:rsid w:val="00A83FA7"/>
    <w:rsid w:val="00A843D3"/>
    <w:rsid w:val="00A84414"/>
    <w:rsid w:val="00A8478B"/>
    <w:rsid w:val="00A84819"/>
    <w:rsid w:val="00A849E7"/>
    <w:rsid w:val="00A84B14"/>
    <w:rsid w:val="00A84E0D"/>
    <w:rsid w:val="00A84EE2"/>
    <w:rsid w:val="00A84F8B"/>
    <w:rsid w:val="00A85197"/>
    <w:rsid w:val="00A852F2"/>
    <w:rsid w:val="00A85340"/>
    <w:rsid w:val="00A85ABB"/>
    <w:rsid w:val="00A85C1A"/>
    <w:rsid w:val="00A85D5D"/>
    <w:rsid w:val="00A85F33"/>
    <w:rsid w:val="00A86812"/>
    <w:rsid w:val="00A86D1F"/>
    <w:rsid w:val="00A86DBB"/>
    <w:rsid w:val="00A86E5F"/>
    <w:rsid w:val="00A872EC"/>
    <w:rsid w:val="00A8755B"/>
    <w:rsid w:val="00A875A3"/>
    <w:rsid w:val="00A87732"/>
    <w:rsid w:val="00A87781"/>
    <w:rsid w:val="00A87918"/>
    <w:rsid w:val="00A87CD6"/>
    <w:rsid w:val="00A87E95"/>
    <w:rsid w:val="00A9044F"/>
    <w:rsid w:val="00A904FE"/>
    <w:rsid w:val="00A906B1"/>
    <w:rsid w:val="00A90D05"/>
    <w:rsid w:val="00A90EEC"/>
    <w:rsid w:val="00A911C0"/>
    <w:rsid w:val="00A91F5E"/>
    <w:rsid w:val="00A92079"/>
    <w:rsid w:val="00A92749"/>
    <w:rsid w:val="00A92B9B"/>
    <w:rsid w:val="00A9315B"/>
    <w:rsid w:val="00A93441"/>
    <w:rsid w:val="00A93608"/>
    <w:rsid w:val="00A9378E"/>
    <w:rsid w:val="00A9385C"/>
    <w:rsid w:val="00A93AE1"/>
    <w:rsid w:val="00A93B3F"/>
    <w:rsid w:val="00A944FE"/>
    <w:rsid w:val="00A94F8F"/>
    <w:rsid w:val="00A94FEA"/>
    <w:rsid w:val="00A951CB"/>
    <w:rsid w:val="00A95345"/>
    <w:rsid w:val="00A95357"/>
    <w:rsid w:val="00A95459"/>
    <w:rsid w:val="00A954B5"/>
    <w:rsid w:val="00A9590D"/>
    <w:rsid w:val="00A95C40"/>
    <w:rsid w:val="00A95DD5"/>
    <w:rsid w:val="00A9604C"/>
    <w:rsid w:val="00A960C7"/>
    <w:rsid w:val="00A9656E"/>
    <w:rsid w:val="00A966A8"/>
    <w:rsid w:val="00A966AC"/>
    <w:rsid w:val="00A96FB9"/>
    <w:rsid w:val="00A970B0"/>
    <w:rsid w:val="00A973FF"/>
    <w:rsid w:val="00A97519"/>
    <w:rsid w:val="00A97A3B"/>
    <w:rsid w:val="00A97C61"/>
    <w:rsid w:val="00A97DD7"/>
    <w:rsid w:val="00A97DF9"/>
    <w:rsid w:val="00AA047C"/>
    <w:rsid w:val="00AA11A3"/>
    <w:rsid w:val="00AA17A3"/>
    <w:rsid w:val="00AA18E0"/>
    <w:rsid w:val="00AA194F"/>
    <w:rsid w:val="00AA19C2"/>
    <w:rsid w:val="00AA1A01"/>
    <w:rsid w:val="00AA2014"/>
    <w:rsid w:val="00AA2426"/>
    <w:rsid w:val="00AA24D1"/>
    <w:rsid w:val="00AA2F6B"/>
    <w:rsid w:val="00AA35EA"/>
    <w:rsid w:val="00AA3C89"/>
    <w:rsid w:val="00AA4375"/>
    <w:rsid w:val="00AA4ACB"/>
    <w:rsid w:val="00AA4E13"/>
    <w:rsid w:val="00AA523C"/>
    <w:rsid w:val="00AA524C"/>
    <w:rsid w:val="00AA53F0"/>
    <w:rsid w:val="00AA5BB2"/>
    <w:rsid w:val="00AA5E99"/>
    <w:rsid w:val="00AA662D"/>
    <w:rsid w:val="00AA72CE"/>
    <w:rsid w:val="00AA73B2"/>
    <w:rsid w:val="00AA74AE"/>
    <w:rsid w:val="00AA75B5"/>
    <w:rsid w:val="00AA7623"/>
    <w:rsid w:val="00AA7E83"/>
    <w:rsid w:val="00AA7F05"/>
    <w:rsid w:val="00AA7F9D"/>
    <w:rsid w:val="00AB01FC"/>
    <w:rsid w:val="00AB02AA"/>
    <w:rsid w:val="00AB0719"/>
    <w:rsid w:val="00AB0C90"/>
    <w:rsid w:val="00AB0D20"/>
    <w:rsid w:val="00AB0E1D"/>
    <w:rsid w:val="00AB0E55"/>
    <w:rsid w:val="00AB0F73"/>
    <w:rsid w:val="00AB110C"/>
    <w:rsid w:val="00AB14EB"/>
    <w:rsid w:val="00AB158B"/>
    <w:rsid w:val="00AB159D"/>
    <w:rsid w:val="00AB1A6A"/>
    <w:rsid w:val="00AB1B68"/>
    <w:rsid w:val="00AB1E4E"/>
    <w:rsid w:val="00AB1ECF"/>
    <w:rsid w:val="00AB2080"/>
    <w:rsid w:val="00AB215A"/>
    <w:rsid w:val="00AB22D0"/>
    <w:rsid w:val="00AB2614"/>
    <w:rsid w:val="00AB2AD5"/>
    <w:rsid w:val="00AB3082"/>
    <w:rsid w:val="00AB3457"/>
    <w:rsid w:val="00AB34F2"/>
    <w:rsid w:val="00AB3536"/>
    <w:rsid w:val="00AB36A4"/>
    <w:rsid w:val="00AB36F3"/>
    <w:rsid w:val="00AB3D69"/>
    <w:rsid w:val="00AB3F29"/>
    <w:rsid w:val="00AB4024"/>
    <w:rsid w:val="00AB4680"/>
    <w:rsid w:val="00AB4872"/>
    <w:rsid w:val="00AB48BF"/>
    <w:rsid w:val="00AB4A6B"/>
    <w:rsid w:val="00AB4FBD"/>
    <w:rsid w:val="00AB5264"/>
    <w:rsid w:val="00AB5393"/>
    <w:rsid w:val="00AB578E"/>
    <w:rsid w:val="00AB593B"/>
    <w:rsid w:val="00AB59B6"/>
    <w:rsid w:val="00AB6121"/>
    <w:rsid w:val="00AB675D"/>
    <w:rsid w:val="00AB68CB"/>
    <w:rsid w:val="00AB6BB9"/>
    <w:rsid w:val="00AB7310"/>
    <w:rsid w:val="00AB7FF5"/>
    <w:rsid w:val="00AC00D1"/>
    <w:rsid w:val="00AC0305"/>
    <w:rsid w:val="00AC056B"/>
    <w:rsid w:val="00AC0BB5"/>
    <w:rsid w:val="00AC0D7A"/>
    <w:rsid w:val="00AC0E6F"/>
    <w:rsid w:val="00AC1010"/>
    <w:rsid w:val="00AC14BA"/>
    <w:rsid w:val="00AC1BB5"/>
    <w:rsid w:val="00AC223A"/>
    <w:rsid w:val="00AC2243"/>
    <w:rsid w:val="00AC2252"/>
    <w:rsid w:val="00AC24FA"/>
    <w:rsid w:val="00AC2617"/>
    <w:rsid w:val="00AC2718"/>
    <w:rsid w:val="00AC2754"/>
    <w:rsid w:val="00AC2B30"/>
    <w:rsid w:val="00AC2E25"/>
    <w:rsid w:val="00AC332F"/>
    <w:rsid w:val="00AC37AF"/>
    <w:rsid w:val="00AC3D91"/>
    <w:rsid w:val="00AC3D95"/>
    <w:rsid w:val="00AC3F4F"/>
    <w:rsid w:val="00AC40AD"/>
    <w:rsid w:val="00AC4188"/>
    <w:rsid w:val="00AC42EA"/>
    <w:rsid w:val="00AC4916"/>
    <w:rsid w:val="00AC4BAF"/>
    <w:rsid w:val="00AC4E18"/>
    <w:rsid w:val="00AC4E5C"/>
    <w:rsid w:val="00AC5352"/>
    <w:rsid w:val="00AC545D"/>
    <w:rsid w:val="00AC5759"/>
    <w:rsid w:val="00AC69EB"/>
    <w:rsid w:val="00AC6BC4"/>
    <w:rsid w:val="00AC7A19"/>
    <w:rsid w:val="00AC7FD0"/>
    <w:rsid w:val="00AD0052"/>
    <w:rsid w:val="00AD0288"/>
    <w:rsid w:val="00AD02ED"/>
    <w:rsid w:val="00AD067C"/>
    <w:rsid w:val="00AD0FA8"/>
    <w:rsid w:val="00AD103C"/>
    <w:rsid w:val="00AD13D8"/>
    <w:rsid w:val="00AD22AE"/>
    <w:rsid w:val="00AD25F8"/>
    <w:rsid w:val="00AD2A20"/>
    <w:rsid w:val="00AD2ACA"/>
    <w:rsid w:val="00AD2BE6"/>
    <w:rsid w:val="00AD2C1A"/>
    <w:rsid w:val="00AD2CA1"/>
    <w:rsid w:val="00AD2E2C"/>
    <w:rsid w:val="00AD2FCF"/>
    <w:rsid w:val="00AD2FDE"/>
    <w:rsid w:val="00AD300F"/>
    <w:rsid w:val="00AD3039"/>
    <w:rsid w:val="00AD3271"/>
    <w:rsid w:val="00AD35DD"/>
    <w:rsid w:val="00AD36F7"/>
    <w:rsid w:val="00AD3F8A"/>
    <w:rsid w:val="00AD409C"/>
    <w:rsid w:val="00AD47EC"/>
    <w:rsid w:val="00AD4F46"/>
    <w:rsid w:val="00AD50D0"/>
    <w:rsid w:val="00AD5219"/>
    <w:rsid w:val="00AD5321"/>
    <w:rsid w:val="00AD5607"/>
    <w:rsid w:val="00AD569F"/>
    <w:rsid w:val="00AD5A33"/>
    <w:rsid w:val="00AD5F0E"/>
    <w:rsid w:val="00AD5F1D"/>
    <w:rsid w:val="00AD6473"/>
    <w:rsid w:val="00AD64E1"/>
    <w:rsid w:val="00AD6C6B"/>
    <w:rsid w:val="00AD733A"/>
    <w:rsid w:val="00AD76F2"/>
    <w:rsid w:val="00AD7A60"/>
    <w:rsid w:val="00AD7FA8"/>
    <w:rsid w:val="00AE0249"/>
    <w:rsid w:val="00AE044D"/>
    <w:rsid w:val="00AE0A83"/>
    <w:rsid w:val="00AE0AC6"/>
    <w:rsid w:val="00AE0C66"/>
    <w:rsid w:val="00AE0C74"/>
    <w:rsid w:val="00AE11FA"/>
    <w:rsid w:val="00AE1A4B"/>
    <w:rsid w:val="00AE2085"/>
    <w:rsid w:val="00AE2129"/>
    <w:rsid w:val="00AE218B"/>
    <w:rsid w:val="00AE286E"/>
    <w:rsid w:val="00AE3051"/>
    <w:rsid w:val="00AE308D"/>
    <w:rsid w:val="00AE3192"/>
    <w:rsid w:val="00AE3775"/>
    <w:rsid w:val="00AE3793"/>
    <w:rsid w:val="00AE394F"/>
    <w:rsid w:val="00AE39DA"/>
    <w:rsid w:val="00AE3E1B"/>
    <w:rsid w:val="00AE3E20"/>
    <w:rsid w:val="00AE3EE2"/>
    <w:rsid w:val="00AE4239"/>
    <w:rsid w:val="00AE43B9"/>
    <w:rsid w:val="00AE4841"/>
    <w:rsid w:val="00AE4C65"/>
    <w:rsid w:val="00AE4F5E"/>
    <w:rsid w:val="00AE4F8E"/>
    <w:rsid w:val="00AE52BB"/>
    <w:rsid w:val="00AE52EB"/>
    <w:rsid w:val="00AE5371"/>
    <w:rsid w:val="00AE55A1"/>
    <w:rsid w:val="00AE56EC"/>
    <w:rsid w:val="00AE5B65"/>
    <w:rsid w:val="00AE5BC1"/>
    <w:rsid w:val="00AE6273"/>
    <w:rsid w:val="00AE6474"/>
    <w:rsid w:val="00AE7050"/>
    <w:rsid w:val="00AE7133"/>
    <w:rsid w:val="00AE7720"/>
    <w:rsid w:val="00AE786D"/>
    <w:rsid w:val="00AE7A69"/>
    <w:rsid w:val="00AE7E78"/>
    <w:rsid w:val="00AE7EC6"/>
    <w:rsid w:val="00AE7FBF"/>
    <w:rsid w:val="00AF03D3"/>
    <w:rsid w:val="00AF0725"/>
    <w:rsid w:val="00AF08AF"/>
    <w:rsid w:val="00AF10C8"/>
    <w:rsid w:val="00AF158D"/>
    <w:rsid w:val="00AF1897"/>
    <w:rsid w:val="00AF18F3"/>
    <w:rsid w:val="00AF1B11"/>
    <w:rsid w:val="00AF2082"/>
    <w:rsid w:val="00AF20B1"/>
    <w:rsid w:val="00AF21A3"/>
    <w:rsid w:val="00AF2511"/>
    <w:rsid w:val="00AF28F1"/>
    <w:rsid w:val="00AF29AB"/>
    <w:rsid w:val="00AF2BBE"/>
    <w:rsid w:val="00AF32C7"/>
    <w:rsid w:val="00AF356D"/>
    <w:rsid w:val="00AF3730"/>
    <w:rsid w:val="00AF3BFA"/>
    <w:rsid w:val="00AF3DFE"/>
    <w:rsid w:val="00AF41B2"/>
    <w:rsid w:val="00AF4430"/>
    <w:rsid w:val="00AF452D"/>
    <w:rsid w:val="00AF482B"/>
    <w:rsid w:val="00AF494D"/>
    <w:rsid w:val="00AF4959"/>
    <w:rsid w:val="00AF4D10"/>
    <w:rsid w:val="00AF4F89"/>
    <w:rsid w:val="00AF587B"/>
    <w:rsid w:val="00AF5AAD"/>
    <w:rsid w:val="00AF5ADB"/>
    <w:rsid w:val="00AF5BE4"/>
    <w:rsid w:val="00AF5BEF"/>
    <w:rsid w:val="00AF5E15"/>
    <w:rsid w:val="00AF6261"/>
    <w:rsid w:val="00AF6405"/>
    <w:rsid w:val="00AF6536"/>
    <w:rsid w:val="00AF65C7"/>
    <w:rsid w:val="00AF68F7"/>
    <w:rsid w:val="00AF6DA8"/>
    <w:rsid w:val="00AF6E92"/>
    <w:rsid w:val="00AF70D9"/>
    <w:rsid w:val="00AF755C"/>
    <w:rsid w:val="00AF7BFB"/>
    <w:rsid w:val="00B00095"/>
    <w:rsid w:val="00B0036D"/>
    <w:rsid w:val="00B004E5"/>
    <w:rsid w:val="00B00729"/>
    <w:rsid w:val="00B0074B"/>
    <w:rsid w:val="00B00ACC"/>
    <w:rsid w:val="00B01383"/>
    <w:rsid w:val="00B016B2"/>
    <w:rsid w:val="00B01832"/>
    <w:rsid w:val="00B01A43"/>
    <w:rsid w:val="00B01B25"/>
    <w:rsid w:val="00B01F52"/>
    <w:rsid w:val="00B0227B"/>
    <w:rsid w:val="00B022CC"/>
    <w:rsid w:val="00B0262A"/>
    <w:rsid w:val="00B029A8"/>
    <w:rsid w:val="00B02E58"/>
    <w:rsid w:val="00B03040"/>
    <w:rsid w:val="00B03197"/>
    <w:rsid w:val="00B032E7"/>
    <w:rsid w:val="00B03C0B"/>
    <w:rsid w:val="00B04041"/>
    <w:rsid w:val="00B043D1"/>
    <w:rsid w:val="00B04501"/>
    <w:rsid w:val="00B0453A"/>
    <w:rsid w:val="00B04613"/>
    <w:rsid w:val="00B04661"/>
    <w:rsid w:val="00B04731"/>
    <w:rsid w:val="00B04A62"/>
    <w:rsid w:val="00B04BF9"/>
    <w:rsid w:val="00B055A9"/>
    <w:rsid w:val="00B05947"/>
    <w:rsid w:val="00B05C36"/>
    <w:rsid w:val="00B0661D"/>
    <w:rsid w:val="00B06A84"/>
    <w:rsid w:val="00B06B57"/>
    <w:rsid w:val="00B06E80"/>
    <w:rsid w:val="00B070F6"/>
    <w:rsid w:val="00B0737E"/>
    <w:rsid w:val="00B076FA"/>
    <w:rsid w:val="00B0779B"/>
    <w:rsid w:val="00B07925"/>
    <w:rsid w:val="00B07CD8"/>
    <w:rsid w:val="00B10143"/>
    <w:rsid w:val="00B1059B"/>
    <w:rsid w:val="00B105D2"/>
    <w:rsid w:val="00B10850"/>
    <w:rsid w:val="00B10B00"/>
    <w:rsid w:val="00B10EE4"/>
    <w:rsid w:val="00B110EB"/>
    <w:rsid w:val="00B113AF"/>
    <w:rsid w:val="00B11AD7"/>
    <w:rsid w:val="00B1217F"/>
    <w:rsid w:val="00B12531"/>
    <w:rsid w:val="00B12721"/>
    <w:rsid w:val="00B12741"/>
    <w:rsid w:val="00B1298F"/>
    <w:rsid w:val="00B129C9"/>
    <w:rsid w:val="00B12F2E"/>
    <w:rsid w:val="00B13147"/>
    <w:rsid w:val="00B13A27"/>
    <w:rsid w:val="00B1421A"/>
    <w:rsid w:val="00B14417"/>
    <w:rsid w:val="00B14790"/>
    <w:rsid w:val="00B14B26"/>
    <w:rsid w:val="00B14B9A"/>
    <w:rsid w:val="00B14E58"/>
    <w:rsid w:val="00B1588A"/>
    <w:rsid w:val="00B15AC1"/>
    <w:rsid w:val="00B160CC"/>
    <w:rsid w:val="00B1658A"/>
    <w:rsid w:val="00B167C0"/>
    <w:rsid w:val="00B167E5"/>
    <w:rsid w:val="00B1697A"/>
    <w:rsid w:val="00B16A28"/>
    <w:rsid w:val="00B16AC8"/>
    <w:rsid w:val="00B16B56"/>
    <w:rsid w:val="00B16F4B"/>
    <w:rsid w:val="00B17129"/>
    <w:rsid w:val="00B1715D"/>
    <w:rsid w:val="00B17226"/>
    <w:rsid w:val="00B173FA"/>
    <w:rsid w:val="00B1747F"/>
    <w:rsid w:val="00B17897"/>
    <w:rsid w:val="00B17A9C"/>
    <w:rsid w:val="00B17BBA"/>
    <w:rsid w:val="00B17EA4"/>
    <w:rsid w:val="00B17FAF"/>
    <w:rsid w:val="00B2074F"/>
    <w:rsid w:val="00B21000"/>
    <w:rsid w:val="00B211F1"/>
    <w:rsid w:val="00B2132B"/>
    <w:rsid w:val="00B215E4"/>
    <w:rsid w:val="00B21B62"/>
    <w:rsid w:val="00B21BC5"/>
    <w:rsid w:val="00B21C12"/>
    <w:rsid w:val="00B21DA3"/>
    <w:rsid w:val="00B21F20"/>
    <w:rsid w:val="00B22459"/>
    <w:rsid w:val="00B22621"/>
    <w:rsid w:val="00B2290E"/>
    <w:rsid w:val="00B22C53"/>
    <w:rsid w:val="00B22C59"/>
    <w:rsid w:val="00B22C7E"/>
    <w:rsid w:val="00B23098"/>
    <w:rsid w:val="00B2356A"/>
    <w:rsid w:val="00B24604"/>
    <w:rsid w:val="00B248F2"/>
    <w:rsid w:val="00B24CAB"/>
    <w:rsid w:val="00B24FB4"/>
    <w:rsid w:val="00B2538D"/>
    <w:rsid w:val="00B25628"/>
    <w:rsid w:val="00B25948"/>
    <w:rsid w:val="00B25D1F"/>
    <w:rsid w:val="00B25F03"/>
    <w:rsid w:val="00B26002"/>
    <w:rsid w:val="00B262EB"/>
    <w:rsid w:val="00B26314"/>
    <w:rsid w:val="00B269BC"/>
    <w:rsid w:val="00B27210"/>
    <w:rsid w:val="00B2724D"/>
    <w:rsid w:val="00B27425"/>
    <w:rsid w:val="00B277C7"/>
    <w:rsid w:val="00B27BC2"/>
    <w:rsid w:val="00B27DFD"/>
    <w:rsid w:val="00B27E65"/>
    <w:rsid w:val="00B27EC2"/>
    <w:rsid w:val="00B30994"/>
    <w:rsid w:val="00B30A32"/>
    <w:rsid w:val="00B30A98"/>
    <w:rsid w:val="00B30B6F"/>
    <w:rsid w:val="00B30FF2"/>
    <w:rsid w:val="00B30FFF"/>
    <w:rsid w:val="00B3128B"/>
    <w:rsid w:val="00B312BC"/>
    <w:rsid w:val="00B31374"/>
    <w:rsid w:val="00B31E4C"/>
    <w:rsid w:val="00B31E54"/>
    <w:rsid w:val="00B321EB"/>
    <w:rsid w:val="00B326F3"/>
    <w:rsid w:val="00B32C26"/>
    <w:rsid w:val="00B337E3"/>
    <w:rsid w:val="00B3387E"/>
    <w:rsid w:val="00B33B12"/>
    <w:rsid w:val="00B33BD8"/>
    <w:rsid w:val="00B33C11"/>
    <w:rsid w:val="00B3476B"/>
    <w:rsid w:val="00B34CE5"/>
    <w:rsid w:val="00B35351"/>
    <w:rsid w:val="00B35464"/>
    <w:rsid w:val="00B355E4"/>
    <w:rsid w:val="00B359C1"/>
    <w:rsid w:val="00B35DAC"/>
    <w:rsid w:val="00B35F48"/>
    <w:rsid w:val="00B3612F"/>
    <w:rsid w:val="00B361A2"/>
    <w:rsid w:val="00B362F7"/>
    <w:rsid w:val="00B3646E"/>
    <w:rsid w:val="00B36776"/>
    <w:rsid w:val="00B36779"/>
    <w:rsid w:val="00B3708F"/>
    <w:rsid w:val="00B37100"/>
    <w:rsid w:val="00B37196"/>
    <w:rsid w:val="00B3733E"/>
    <w:rsid w:val="00B374C5"/>
    <w:rsid w:val="00B37C49"/>
    <w:rsid w:val="00B37C92"/>
    <w:rsid w:val="00B40223"/>
    <w:rsid w:val="00B4033F"/>
    <w:rsid w:val="00B40678"/>
    <w:rsid w:val="00B4117B"/>
    <w:rsid w:val="00B4117D"/>
    <w:rsid w:val="00B41459"/>
    <w:rsid w:val="00B41528"/>
    <w:rsid w:val="00B415E9"/>
    <w:rsid w:val="00B41988"/>
    <w:rsid w:val="00B419E3"/>
    <w:rsid w:val="00B41D4C"/>
    <w:rsid w:val="00B421B3"/>
    <w:rsid w:val="00B42BB5"/>
    <w:rsid w:val="00B43009"/>
    <w:rsid w:val="00B4361A"/>
    <w:rsid w:val="00B436E4"/>
    <w:rsid w:val="00B4378A"/>
    <w:rsid w:val="00B437AB"/>
    <w:rsid w:val="00B43B73"/>
    <w:rsid w:val="00B43CBE"/>
    <w:rsid w:val="00B43EE7"/>
    <w:rsid w:val="00B4402B"/>
    <w:rsid w:val="00B44088"/>
    <w:rsid w:val="00B44369"/>
    <w:rsid w:val="00B44619"/>
    <w:rsid w:val="00B446EC"/>
    <w:rsid w:val="00B44754"/>
    <w:rsid w:val="00B44DA3"/>
    <w:rsid w:val="00B44F42"/>
    <w:rsid w:val="00B44FA9"/>
    <w:rsid w:val="00B4532A"/>
    <w:rsid w:val="00B4580F"/>
    <w:rsid w:val="00B45B6A"/>
    <w:rsid w:val="00B45D94"/>
    <w:rsid w:val="00B45DDB"/>
    <w:rsid w:val="00B460C3"/>
    <w:rsid w:val="00B46142"/>
    <w:rsid w:val="00B46356"/>
    <w:rsid w:val="00B46613"/>
    <w:rsid w:val="00B467E2"/>
    <w:rsid w:val="00B46896"/>
    <w:rsid w:val="00B46915"/>
    <w:rsid w:val="00B46A72"/>
    <w:rsid w:val="00B46DD7"/>
    <w:rsid w:val="00B46F7B"/>
    <w:rsid w:val="00B46F92"/>
    <w:rsid w:val="00B46F9A"/>
    <w:rsid w:val="00B4729C"/>
    <w:rsid w:val="00B472AE"/>
    <w:rsid w:val="00B4747D"/>
    <w:rsid w:val="00B474E7"/>
    <w:rsid w:val="00B475B1"/>
    <w:rsid w:val="00B477FF"/>
    <w:rsid w:val="00B47A47"/>
    <w:rsid w:val="00B47C31"/>
    <w:rsid w:val="00B47C51"/>
    <w:rsid w:val="00B47CAA"/>
    <w:rsid w:val="00B47D66"/>
    <w:rsid w:val="00B501DC"/>
    <w:rsid w:val="00B50762"/>
    <w:rsid w:val="00B507CD"/>
    <w:rsid w:val="00B50B5B"/>
    <w:rsid w:val="00B50E69"/>
    <w:rsid w:val="00B50F35"/>
    <w:rsid w:val="00B50FBD"/>
    <w:rsid w:val="00B51836"/>
    <w:rsid w:val="00B51953"/>
    <w:rsid w:val="00B51973"/>
    <w:rsid w:val="00B51BB3"/>
    <w:rsid w:val="00B51BCB"/>
    <w:rsid w:val="00B51C71"/>
    <w:rsid w:val="00B51E41"/>
    <w:rsid w:val="00B52364"/>
    <w:rsid w:val="00B5284F"/>
    <w:rsid w:val="00B52E8E"/>
    <w:rsid w:val="00B52F32"/>
    <w:rsid w:val="00B52F90"/>
    <w:rsid w:val="00B5304D"/>
    <w:rsid w:val="00B53298"/>
    <w:rsid w:val="00B53413"/>
    <w:rsid w:val="00B53865"/>
    <w:rsid w:val="00B53B38"/>
    <w:rsid w:val="00B5449C"/>
    <w:rsid w:val="00B54549"/>
    <w:rsid w:val="00B546D3"/>
    <w:rsid w:val="00B54806"/>
    <w:rsid w:val="00B54822"/>
    <w:rsid w:val="00B54961"/>
    <w:rsid w:val="00B54A89"/>
    <w:rsid w:val="00B54B95"/>
    <w:rsid w:val="00B54BA4"/>
    <w:rsid w:val="00B55113"/>
    <w:rsid w:val="00B5519F"/>
    <w:rsid w:val="00B551FA"/>
    <w:rsid w:val="00B55236"/>
    <w:rsid w:val="00B553BD"/>
    <w:rsid w:val="00B553D0"/>
    <w:rsid w:val="00B55481"/>
    <w:rsid w:val="00B555E6"/>
    <w:rsid w:val="00B557CB"/>
    <w:rsid w:val="00B55914"/>
    <w:rsid w:val="00B55A7C"/>
    <w:rsid w:val="00B56215"/>
    <w:rsid w:val="00B56884"/>
    <w:rsid w:val="00B56971"/>
    <w:rsid w:val="00B56F11"/>
    <w:rsid w:val="00B57908"/>
    <w:rsid w:val="00B57C54"/>
    <w:rsid w:val="00B60073"/>
    <w:rsid w:val="00B60214"/>
    <w:rsid w:val="00B60D03"/>
    <w:rsid w:val="00B60E3B"/>
    <w:rsid w:val="00B61826"/>
    <w:rsid w:val="00B61DFF"/>
    <w:rsid w:val="00B61EAB"/>
    <w:rsid w:val="00B61FE9"/>
    <w:rsid w:val="00B62136"/>
    <w:rsid w:val="00B624B2"/>
    <w:rsid w:val="00B62863"/>
    <w:rsid w:val="00B62EC0"/>
    <w:rsid w:val="00B62ED6"/>
    <w:rsid w:val="00B63522"/>
    <w:rsid w:val="00B63715"/>
    <w:rsid w:val="00B63D0B"/>
    <w:rsid w:val="00B641EC"/>
    <w:rsid w:val="00B64485"/>
    <w:rsid w:val="00B64573"/>
    <w:rsid w:val="00B64609"/>
    <w:rsid w:val="00B647B5"/>
    <w:rsid w:val="00B64897"/>
    <w:rsid w:val="00B64CA6"/>
    <w:rsid w:val="00B65038"/>
    <w:rsid w:val="00B65561"/>
    <w:rsid w:val="00B65793"/>
    <w:rsid w:val="00B6598B"/>
    <w:rsid w:val="00B65BB4"/>
    <w:rsid w:val="00B65EB0"/>
    <w:rsid w:val="00B6652C"/>
    <w:rsid w:val="00B66705"/>
    <w:rsid w:val="00B66710"/>
    <w:rsid w:val="00B66C5D"/>
    <w:rsid w:val="00B66EB3"/>
    <w:rsid w:val="00B66EC1"/>
    <w:rsid w:val="00B66EFF"/>
    <w:rsid w:val="00B66F25"/>
    <w:rsid w:val="00B671BD"/>
    <w:rsid w:val="00B67BA9"/>
    <w:rsid w:val="00B67C33"/>
    <w:rsid w:val="00B67CC8"/>
    <w:rsid w:val="00B67D0A"/>
    <w:rsid w:val="00B67EA5"/>
    <w:rsid w:val="00B67EB1"/>
    <w:rsid w:val="00B67F4C"/>
    <w:rsid w:val="00B70277"/>
    <w:rsid w:val="00B7038D"/>
    <w:rsid w:val="00B70463"/>
    <w:rsid w:val="00B70517"/>
    <w:rsid w:val="00B705E3"/>
    <w:rsid w:val="00B7063C"/>
    <w:rsid w:val="00B70643"/>
    <w:rsid w:val="00B706B1"/>
    <w:rsid w:val="00B70899"/>
    <w:rsid w:val="00B70967"/>
    <w:rsid w:val="00B70C54"/>
    <w:rsid w:val="00B70ED0"/>
    <w:rsid w:val="00B70F39"/>
    <w:rsid w:val="00B714ED"/>
    <w:rsid w:val="00B7183C"/>
    <w:rsid w:val="00B71B4E"/>
    <w:rsid w:val="00B71F85"/>
    <w:rsid w:val="00B71FCD"/>
    <w:rsid w:val="00B722F1"/>
    <w:rsid w:val="00B729B5"/>
    <w:rsid w:val="00B72FAE"/>
    <w:rsid w:val="00B73235"/>
    <w:rsid w:val="00B732D7"/>
    <w:rsid w:val="00B735AA"/>
    <w:rsid w:val="00B73671"/>
    <w:rsid w:val="00B7385B"/>
    <w:rsid w:val="00B73927"/>
    <w:rsid w:val="00B7396B"/>
    <w:rsid w:val="00B73AC7"/>
    <w:rsid w:val="00B73AE9"/>
    <w:rsid w:val="00B73E90"/>
    <w:rsid w:val="00B73E9D"/>
    <w:rsid w:val="00B73F56"/>
    <w:rsid w:val="00B744E1"/>
    <w:rsid w:val="00B74728"/>
    <w:rsid w:val="00B74841"/>
    <w:rsid w:val="00B7493B"/>
    <w:rsid w:val="00B74C6F"/>
    <w:rsid w:val="00B74CDD"/>
    <w:rsid w:val="00B74D49"/>
    <w:rsid w:val="00B74DF8"/>
    <w:rsid w:val="00B75424"/>
    <w:rsid w:val="00B75DA5"/>
    <w:rsid w:val="00B75EE8"/>
    <w:rsid w:val="00B76202"/>
    <w:rsid w:val="00B7646F"/>
    <w:rsid w:val="00B76645"/>
    <w:rsid w:val="00B76800"/>
    <w:rsid w:val="00B775C0"/>
    <w:rsid w:val="00B77672"/>
    <w:rsid w:val="00B776FD"/>
    <w:rsid w:val="00B77749"/>
    <w:rsid w:val="00B7782A"/>
    <w:rsid w:val="00B77A85"/>
    <w:rsid w:val="00B800F7"/>
    <w:rsid w:val="00B80441"/>
    <w:rsid w:val="00B8061D"/>
    <w:rsid w:val="00B80AD0"/>
    <w:rsid w:val="00B80CF3"/>
    <w:rsid w:val="00B81035"/>
    <w:rsid w:val="00B812FA"/>
    <w:rsid w:val="00B8160D"/>
    <w:rsid w:val="00B819C2"/>
    <w:rsid w:val="00B824B6"/>
    <w:rsid w:val="00B828C8"/>
    <w:rsid w:val="00B82A5C"/>
    <w:rsid w:val="00B82B05"/>
    <w:rsid w:val="00B82CC5"/>
    <w:rsid w:val="00B839B4"/>
    <w:rsid w:val="00B83EF9"/>
    <w:rsid w:val="00B845BA"/>
    <w:rsid w:val="00B847E5"/>
    <w:rsid w:val="00B84E62"/>
    <w:rsid w:val="00B854E3"/>
    <w:rsid w:val="00B8579A"/>
    <w:rsid w:val="00B85845"/>
    <w:rsid w:val="00B85E00"/>
    <w:rsid w:val="00B8600F"/>
    <w:rsid w:val="00B872D5"/>
    <w:rsid w:val="00B873D0"/>
    <w:rsid w:val="00B87464"/>
    <w:rsid w:val="00B874FD"/>
    <w:rsid w:val="00B8779A"/>
    <w:rsid w:val="00B87C99"/>
    <w:rsid w:val="00B9050E"/>
    <w:rsid w:val="00B906B1"/>
    <w:rsid w:val="00B9080A"/>
    <w:rsid w:val="00B91849"/>
    <w:rsid w:val="00B91ECA"/>
    <w:rsid w:val="00B9215B"/>
    <w:rsid w:val="00B921D7"/>
    <w:rsid w:val="00B922F6"/>
    <w:rsid w:val="00B92BD1"/>
    <w:rsid w:val="00B92D7D"/>
    <w:rsid w:val="00B92DA6"/>
    <w:rsid w:val="00B92E82"/>
    <w:rsid w:val="00B93054"/>
    <w:rsid w:val="00B93262"/>
    <w:rsid w:val="00B933D2"/>
    <w:rsid w:val="00B934AC"/>
    <w:rsid w:val="00B935FB"/>
    <w:rsid w:val="00B93646"/>
    <w:rsid w:val="00B93C8C"/>
    <w:rsid w:val="00B93C9D"/>
    <w:rsid w:val="00B940D9"/>
    <w:rsid w:val="00B941B9"/>
    <w:rsid w:val="00B94A2F"/>
    <w:rsid w:val="00B94BF1"/>
    <w:rsid w:val="00B95156"/>
    <w:rsid w:val="00B952E0"/>
    <w:rsid w:val="00B957F8"/>
    <w:rsid w:val="00B9588D"/>
    <w:rsid w:val="00B95B5D"/>
    <w:rsid w:val="00B95D44"/>
    <w:rsid w:val="00B95EA9"/>
    <w:rsid w:val="00B95F48"/>
    <w:rsid w:val="00B96707"/>
    <w:rsid w:val="00B9686C"/>
    <w:rsid w:val="00B96931"/>
    <w:rsid w:val="00B969F8"/>
    <w:rsid w:val="00B96C6D"/>
    <w:rsid w:val="00B96F0A"/>
    <w:rsid w:val="00B976E0"/>
    <w:rsid w:val="00B979A5"/>
    <w:rsid w:val="00B97E1A"/>
    <w:rsid w:val="00B97F97"/>
    <w:rsid w:val="00BA0838"/>
    <w:rsid w:val="00BA0A19"/>
    <w:rsid w:val="00BA0AB1"/>
    <w:rsid w:val="00BA0AB3"/>
    <w:rsid w:val="00BA0AF4"/>
    <w:rsid w:val="00BA0ED3"/>
    <w:rsid w:val="00BA0F3D"/>
    <w:rsid w:val="00BA0F8F"/>
    <w:rsid w:val="00BA1206"/>
    <w:rsid w:val="00BA1209"/>
    <w:rsid w:val="00BA13A3"/>
    <w:rsid w:val="00BA140E"/>
    <w:rsid w:val="00BA16EE"/>
    <w:rsid w:val="00BA1CEF"/>
    <w:rsid w:val="00BA1E63"/>
    <w:rsid w:val="00BA1F05"/>
    <w:rsid w:val="00BA1F35"/>
    <w:rsid w:val="00BA28B9"/>
    <w:rsid w:val="00BA29A6"/>
    <w:rsid w:val="00BA2EB9"/>
    <w:rsid w:val="00BA315F"/>
    <w:rsid w:val="00BA3498"/>
    <w:rsid w:val="00BA3512"/>
    <w:rsid w:val="00BA36C8"/>
    <w:rsid w:val="00BA39D7"/>
    <w:rsid w:val="00BA3ACC"/>
    <w:rsid w:val="00BA3ADD"/>
    <w:rsid w:val="00BA4150"/>
    <w:rsid w:val="00BA4345"/>
    <w:rsid w:val="00BA4D37"/>
    <w:rsid w:val="00BA5504"/>
    <w:rsid w:val="00BA5505"/>
    <w:rsid w:val="00BA5634"/>
    <w:rsid w:val="00BA5AD9"/>
    <w:rsid w:val="00BA5D41"/>
    <w:rsid w:val="00BA6023"/>
    <w:rsid w:val="00BA6275"/>
    <w:rsid w:val="00BA6A0A"/>
    <w:rsid w:val="00BA6A45"/>
    <w:rsid w:val="00BA6B39"/>
    <w:rsid w:val="00BA6DF2"/>
    <w:rsid w:val="00BA7616"/>
    <w:rsid w:val="00BA7B15"/>
    <w:rsid w:val="00BA7B41"/>
    <w:rsid w:val="00BA7CFB"/>
    <w:rsid w:val="00BB0130"/>
    <w:rsid w:val="00BB039A"/>
    <w:rsid w:val="00BB078D"/>
    <w:rsid w:val="00BB08F7"/>
    <w:rsid w:val="00BB0BD7"/>
    <w:rsid w:val="00BB14A0"/>
    <w:rsid w:val="00BB16DC"/>
    <w:rsid w:val="00BB1794"/>
    <w:rsid w:val="00BB17EE"/>
    <w:rsid w:val="00BB205E"/>
    <w:rsid w:val="00BB25B0"/>
    <w:rsid w:val="00BB275D"/>
    <w:rsid w:val="00BB2886"/>
    <w:rsid w:val="00BB28D0"/>
    <w:rsid w:val="00BB2E80"/>
    <w:rsid w:val="00BB2F2B"/>
    <w:rsid w:val="00BB30F9"/>
    <w:rsid w:val="00BB3216"/>
    <w:rsid w:val="00BB32DB"/>
    <w:rsid w:val="00BB330D"/>
    <w:rsid w:val="00BB34F4"/>
    <w:rsid w:val="00BB3A68"/>
    <w:rsid w:val="00BB3B4A"/>
    <w:rsid w:val="00BB3CB5"/>
    <w:rsid w:val="00BB3D63"/>
    <w:rsid w:val="00BB4461"/>
    <w:rsid w:val="00BB4754"/>
    <w:rsid w:val="00BB4BE2"/>
    <w:rsid w:val="00BB50FC"/>
    <w:rsid w:val="00BB5569"/>
    <w:rsid w:val="00BB5570"/>
    <w:rsid w:val="00BB581C"/>
    <w:rsid w:val="00BB5CEA"/>
    <w:rsid w:val="00BB5FC5"/>
    <w:rsid w:val="00BB62BD"/>
    <w:rsid w:val="00BB63FF"/>
    <w:rsid w:val="00BB64C9"/>
    <w:rsid w:val="00BB6754"/>
    <w:rsid w:val="00BB6AA5"/>
    <w:rsid w:val="00BB70DA"/>
    <w:rsid w:val="00BB7194"/>
    <w:rsid w:val="00BB71AB"/>
    <w:rsid w:val="00BB7CB8"/>
    <w:rsid w:val="00BB7F40"/>
    <w:rsid w:val="00BB7F88"/>
    <w:rsid w:val="00BB7FD6"/>
    <w:rsid w:val="00BC07CF"/>
    <w:rsid w:val="00BC0A0C"/>
    <w:rsid w:val="00BC0B15"/>
    <w:rsid w:val="00BC0B69"/>
    <w:rsid w:val="00BC0E18"/>
    <w:rsid w:val="00BC1157"/>
    <w:rsid w:val="00BC12E9"/>
    <w:rsid w:val="00BC1592"/>
    <w:rsid w:val="00BC1BC7"/>
    <w:rsid w:val="00BC1C77"/>
    <w:rsid w:val="00BC1D86"/>
    <w:rsid w:val="00BC1F6B"/>
    <w:rsid w:val="00BC22F9"/>
    <w:rsid w:val="00BC2A70"/>
    <w:rsid w:val="00BC32F4"/>
    <w:rsid w:val="00BC32F5"/>
    <w:rsid w:val="00BC3309"/>
    <w:rsid w:val="00BC37E2"/>
    <w:rsid w:val="00BC397A"/>
    <w:rsid w:val="00BC3BDD"/>
    <w:rsid w:val="00BC3C7E"/>
    <w:rsid w:val="00BC3FCC"/>
    <w:rsid w:val="00BC4145"/>
    <w:rsid w:val="00BC41EF"/>
    <w:rsid w:val="00BC445A"/>
    <w:rsid w:val="00BC4A13"/>
    <w:rsid w:val="00BC4C72"/>
    <w:rsid w:val="00BC4D2B"/>
    <w:rsid w:val="00BC4D2D"/>
    <w:rsid w:val="00BC5182"/>
    <w:rsid w:val="00BC57C7"/>
    <w:rsid w:val="00BC5FD2"/>
    <w:rsid w:val="00BC62D6"/>
    <w:rsid w:val="00BC6411"/>
    <w:rsid w:val="00BC64DA"/>
    <w:rsid w:val="00BC665C"/>
    <w:rsid w:val="00BC66A4"/>
    <w:rsid w:val="00BC67D5"/>
    <w:rsid w:val="00BC6CC7"/>
    <w:rsid w:val="00BC754B"/>
    <w:rsid w:val="00BC7555"/>
    <w:rsid w:val="00BD03FB"/>
    <w:rsid w:val="00BD04A5"/>
    <w:rsid w:val="00BD0865"/>
    <w:rsid w:val="00BD08FE"/>
    <w:rsid w:val="00BD0936"/>
    <w:rsid w:val="00BD0B54"/>
    <w:rsid w:val="00BD0D63"/>
    <w:rsid w:val="00BD0E56"/>
    <w:rsid w:val="00BD1158"/>
    <w:rsid w:val="00BD116D"/>
    <w:rsid w:val="00BD11F5"/>
    <w:rsid w:val="00BD1283"/>
    <w:rsid w:val="00BD1575"/>
    <w:rsid w:val="00BD1609"/>
    <w:rsid w:val="00BD165A"/>
    <w:rsid w:val="00BD1C05"/>
    <w:rsid w:val="00BD2101"/>
    <w:rsid w:val="00BD2613"/>
    <w:rsid w:val="00BD27C3"/>
    <w:rsid w:val="00BD27D9"/>
    <w:rsid w:val="00BD28CC"/>
    <w:rsid w:val="00BD29D0"/>
    <w:rsid w:val="00BD2B75"/>
    <w:rsid w:val="00BD2E8F"/>
    <w:rsid w:val="00BD3762"/>
    <w:rsid w:val="00BD3AA3"/>
    <w:rsid w:val="00BD3B99"/>
    <w:rsid w:val="00BD3FCC"/>
    <w:rsid w:val="00BD4070"/>
    <w:rsid w:val="00BD47CF"/>
    <w:rsid w:val="00BD4C75"/>
    <w:rsid w:val="00BD4CFD"/>
    <w:rsid w:val="00BD529D"/>
    <w:rsid w:val="00BD554D"/>
    <w:rsid w:val="00BD5573"/>
    <w:rsid w:val="00BD59DD"/>
    <w:rsid w:val="00BD5B47"/>
    <w:rsid w:val="00BD5CAB"/>
    <w:rsid w:val="00BD61B6"/>
    <w:rsid w:val="00BD61D3"/>
    <w:rsid w:val="00BD6204"/>
    <w:rsid w:val="00BD628A"/>
    <w:rsid w:val="00BD665C"/>
    <w:rsid w:val="00BD6CB4"/>
    <w:rsid w:val="00BD7404"/>
    <w:rsid w:val="00BD7486"/>
    <w:rsid w:val="00BD7710"/>
    <w:rsid w:val="00BD7979"/>
    <w:rsid w:val="00BD7AE4"/>
    <w:rsid w:val="00BE00A6"/>
    <w:rsid w:val="00BE014E"/>
    <w:rsid w:val="00BE0703"/>
    <w:rsid w:val="00BE0725"/>
    <w:rsid w:val="00BE0A92"/>
    <w:rsid w:val="00BE0C26"/>
    <w:rsid w:val="00BE0EE2"/>
    <w:rsid w:val="00BE10B5"/>
    <w:rsid w:val="00BE1504"/>
    <w:rsid w:val="00BE18C6"/>
    <w:rsid w:val="00BE1BFB"/>
    <w:rsid w:val="00BE1CE5"/>
    <w:rsid w:val="00BE213A"/>
    <w:rsid w:val="00BE224D"/>
    <w:rsid w:val="00BE22B5"/>
    <w:rsid w:val="00BE2387"/>
    <w:rsid w:val="00BE2B17"/>
    <w:rsid w:val="00BE2D6A"/>
    <w:rsid w:val="00BE2E8A"/>
    <w:rsid w:val="00BE31BE"/>
    <w:rsid w:val="00BE3482"/>
    <w:rsid w:val="00BE34DA"/>
    <w:rsid w:val="00BE36CA"/>
    <w:rsid w:val="00BE3736"/>
    <w:rsid w:val="00BE3C1E"/>
    <w:rsid w:val="00BE3F39"/>
    <w:rsid w:val="00BE442A"/>
    <w:rsid w:val="00BE44CE"/>
    <w:rsid w:val="00BE49DD"/>
    <w:rsid w:val="00BE4A13"/>
    <w:rsid w:val="00BE4FFD"/>
    <w:rsid w:val="00BE520C"/>
    <w:rsid w:val="00BE55D3"/>
    <w:rsid w:val="00BE5A0A"/>
    <w:rsid w:val="00BE6092"/>
    <w:rsid w:val="00BE6252"/>
    <w:rsid w:val="00BE62F2"/>
    <w:rsid w:val="00BE653B"/>
    <w:rsid w:val="00BE66A0"/>
    <w:rsid w:val="00BE6844"/>
    <w:rsid w:val="00BE6F6A"/>
    <w:rsid w:val="00BE70B2"/>
    <w:rsid w:val="00BE70E1"/>
    <w:rsid w:val="00BE7608"/>
    <w:rsid w:val="00BE782E"/>
    <w:rsid w:val="00BE7C98"/>
    <w:rsid w:val="00BE7DFD"/>
    <w:rsid w:val="00BF02F3"/>
    <w:rsid w:val="00BF031B"/>
    <w:rsid w:val="00BF04F5"/>
    <w:rsid w:val="00BF06D9"/>
    <w:rsid w:val="00BF099D"/>
    <w:rsid w:val="00BF0D5A"/>
    <w:rsid w:val="00BF1215"/>
    <w:rsid w:val="00BF124A"/>
    <w:rsid w:val="00BF1526"/>
    <w:rsid w:val="00BF1547"/>
    <w:rsid w:val="00BF1B1B"/>
    <w:rsid w:val="00BF1C29"/>
    <w:rsid w:val="00BF1C2B"/>
    <w:rsid w:val="00BF1F37"/>
    <w:rsid w:val="00BF2528"/>
    <w:rsid w:val="00BF2529"/>
    <w:rsid w:val="00BF28B6"/>
    <w:rsid w:val="00BF2BDE"/>
    <w:rsid w:val="00BF2BF0"/>
    <w:rsid w:val="00BF3459"/>
    <w:rsid w:val="00BF36A5"/>
    <w:rsid w:val="00BF389B"/>
    <w:rsid w:val="00BF3AF9"/>
    <w:rsid w:val="00BF3B4F"/>
    <w:rsid w:val="00BF3C6B"/>
    <w:rsid w:val="00BF3DB9"/>
    <w:rsid w:val="00BF3EBD"/>
    <w:rsid w:val="00BF3FC0"/>
    <w:rsid w:val="00BF4552"/>
    <w:rsid w:val="00BF4943"/>
    <w:rsid w:val="00BF4B7C"/>
    <w:rsid w:val="00BF5336"/>
    <w:rsid w:val="00BF5355"/>
    <w:rsid w:val="00BF55CC"/>
    <w:rsid w:val="00BF61C3"/>
    <w:rsid w:val="00BF62D0"/>
    <w:rsid w:val="00BF6536"/>
    <w:rsid w:val="00BF67E3"/>
    <w:rsid w:val="00BF684A"/>
    <w:rsid w:val="00BF6A40"/>
    <w:rsid w:val="00BF6D06"/>
    <w:rsid w:val="00BF6DA9"/>
    <w:rsid w:val="00BF729B"/>
    <w:rsid w:val="00BF739E"/>
    <w:rsid w:val="00BF73BF"/>
    <w:rsid w:val="00BF75B2"/>
    <w:rsid w:val="00BF77BF"/>
    <w:rsid w:val="00BF7844"/>
    <w:rsid w:val="00BF7D33"/>
    <w:rsid w:val="00BF7DD0"/>
    <w:rsid w:val="00C00213"/>
    <w:rsid w:val="00C00364"/>
    <w:rsid w:val="00C00377"/>
    <w:rsid w:val="00C00ACF"/>
    <w:rsid w:val="00C00ED5"/>
    <w:rsid w:val="00C00F4C"/>
    <w:rsid w:val="00C01207"/>
    <w:rsid w:val="00C012B9"/>
    <w:rsid w:val="00C01328"/>
    <w:rsid w:val="00C01366"/>
    <w:rsid w:val="00C0160B"/>
    <w:rsid w:val="00C01751"/>
    <w:rsid w:val="00C01837"/>
    <w:rsid w:val="00C018EE"/>
    <w:rsid w:val="00C01C87"/>
    <w:rsid w:val="00C01D80"/>
    <w:rsid w:val="00C01FA8"/>
    <w:rsid w:val="00C0218F"/>
    <w:rsid w:val="00C024C4"/>
    <w:rsid w:val="00C025EC"/>
    <w:rsid w:val="00C02790"/>
    <w:rsid w:val="00C02796"/>
    <w:rsid w:val="00C02B5C"/>
    <w:rsid w:val="00C02BB7"/>
    <w:rsid w:val="00C02D89"/>
    <w:rsid w:val="00C0324E"/>
    <w:rsid w:val="00C033E1"/>
    <w:rsid w:val="00C037CF"/>
    <w:rsid w:val="00C03B09"/>
    <w:rsid w:val="00C03B0E"/>
    <w:rsid w:val="00C03B53"/>
    <w:rsid w:val="00C03F87"/>
    <w:rsid w:val="00C042A0"/>
    <w:rsid w:val="00C0432A"/>
    <w:rsid w:val="00C04357"/>
    <w:rsid w:val="00C046FE"/>
    <w:rsid w:val="00C04A67"/>
    <w:rsid w:val="00C05176"/>
    <w:rsid w:val="00C05CE3"/>
    <w:rsid w:val="00C05F85"/>
    <w:rsid w:val="00C060A1"/>
    <w:rsid w:val="00C06200"/>
    <w:rsid w:val="00C066BB"/>
    <w:rsid w:val="00C06CE8"/>
    <w:rsid w:val="00C06D1C"/>
    <w:rsid w:val="00C06E89"/>
    <w:rsid w:val="00C072F4"/>
    <w:rsid w:val="00C075A6"/>
    <w:rsid w:val="00C0787A"/>
    <w:rsid w:val="00C07EED"/>
    <w:rsid w:val="00C1062A"/>
    <w:rsid w:val="00C10761"/>
    <w:rsid w:val="00C107D0"/>
    <w:rsid w:val="00C1087A"/>
    <w:rsid w:val="00C10DEF"/>
    <w:rsid w:val="00C10F5D"/>
    <w:rsid w:val="00C114FE"/>
    <w:rsid w:val="00C11650"/>
    <w:rsid w:val="00C11809"/>
    <w:rsid w:val="00C1186C"/>
    <w:rsid w:val="00C11CDC"/>
    <w:rsid w:val="00C11D0C"/>
    <w:rsid w:val="00C11F55"/>
    <w:rsid w:val="00C11FF6"/>
    <w:rsid w:val="00C12601"/>
    <w:rsid w:val="00C12692"/>
    <w:rsid w:val="00C12BBF"/>
    <w:rsid w:val="00C1326A"/>
    <w:rsid w:val="00C136FB"/>
    <w:rsid w:val="00C1371A"/>
    <w:rsid w:val="00C13A43"/>
    <w:rsid w:val="00C13B76"/>
    <w:rsid w:val="00C13C03"/>
    <w:rsid w:val="00C13E9A"/>
    <w:rsid w:val="00C142C0"/>
    <w:rsid w:val="00C145A3"/>
    <w:rsid w:val="00C14714"/>
    <w:rsid w:val="00C15212"/>
    <w:rsid w:val="00C1556D"/>
    <w:rsid w:val="00C156BF"/>
    <w:rsid w:val="00C15A20"/>
    <w:rsid w:val="00C15B65"/>
    <w:rsid w:val="00C15CF9"/>
    <w:rsid w:val="00C1623E"/>
    <w:rsid w:val="00C16EBD"/>
    <w:rsid w:val="00C172C8"/>
    <w:rsid w:val="00C1735A"/>
    <w:rsid w:val="00C17625"/>
    <w:rsid w:val="00C17687"/>
    <w:rsid w:val="00C17902"/>
    <w:rsid w:val="00C17A10"/>
    <w:rsid w:val="00C17AF4"/>
    <w:rsid w:val="00C17B88"/>
    <w:rsid w:val="00C17CEB"/>
    <w:rsid w:val="00C2031A"/>
    <w:rsid w:val="00C20385"/>
    <w:rsid w:val="00C2039E"/>
    <w:rsid w:val="00C20998"/>
    <w:rsid w:val="00C209F5"/>
    <w:rsid w:val="00C20DE9"/>
    <w:rsid w:val="00C20F08"/>
    <w:rsid w:val="00C20F62"/>
    <w:rsid w:val="00C21260"/>
    <w:rsid w:val="00C2162E"/>
    <w:rsid w:val="00C216E7"/>
    <w:rsid w:val="00C21B09"/>
    <w:rsid w:val="00C21DC0"/>
    <w:rsid w:val="00C21DDF"/>
    <w:rsid w:val="00C21DF8"/>
    <w:rsid w:val="00C2201F"/>
    <w:rsid w:val="00C22034"/>
    <w:rsid w:val="00C2203B"/>
    <w:rsid w:val="00C2219A"/>
    <w:rsid w:val="00C2311E"/>
    <w:rsid w:val="00C2355D"/>
    <w:rsid w:val="00C235CC"/>
    <w:rsid w:val="00C237CD"/>
    <w:rsid w:val="00C2389F"/>
    <w:rsid w:val="00C2392F"/>
    <w:rsid w:val="00C24196"/>
    <w:rsid w:val="00C24597"/>
    <w:rsid w:val="00C24AA0"/>
    <w:rsid w:val="00C24DAD"/>
    <w:rsid w:val="00C24DED"/>
    <w:rsid w:val="00C2501B"/>
    <w:rsid w:val="00C255B6"/>
    <w:rsid w:val="00C258CA"/>
    <w:rsid w:val="00C25D97"/>
    <w:rsid w:val="00C25F90"/>
    <w:rsid w:val="00C261FE"/>
    <w:rsid w:val="00C2689D"/>
    <w:rsid w:val="00C26AF6"/>
    <w:rsid w:val="00C27AB8"/>
    <w:rsid w:val="00C27D39"/>
    <w:rsid w:val="00C27F54"/>
    <w:rsid w:val="00C3002D"/>
    <w:rsid w:val="00C302A7"/>
    <w:rsid w:val="00C30846"/>
    <w:rsid w:val="00C30A16"/>
    <w:rsid w:val="00C30DEB"/>
    <w:rsid w:val="00C30F2B"/>
    <w:rsid w:val="00C312AD"/>
    <w:rsid w:val="00C31365"/>
    <w:rsid w:val="00C315CE"/>
    <w:rsid w:val="00C317CE"/>
    <w:rsid w:val="00C31855"/>
    <w:rsid w:val="00C3185E"/>
    <w:rsid w:val="00C31A8F"/>
    <w:rsid w:val="00C31C95"/>
    <w:rsid w:val="00C31F69"/>
    <w:rsid w:val="00C31F93"/>
    <w:rsid w:val="00C325B9"/>
    <w:rsid w:val="00C326A2"/>
    <w:rsid w:val="00C32952"/>
    <w:rsid w:val="00C33548"/>
    <w:rsid w:val="00C337A9"/>
    <w:rsid w:val="00C33B96"/>
    <w:rsid w:val="00C33C0B"/>
    <w:rsid w:val="00C33E96"/>
    <w:rsid w:val="00C34124"/>
    <w:rsid w:val="00C34222"/>
    <w:rsid w:val="00C3462E"/>
    <w:rsid w:val="00C346BF"/>
    <w:rsid w:val="00C34C79"/>
    <w:rsid w:val="00C35436"/>
    <w:rsid w:val="00C354F3"/>
    <w:rsid w:val="00C358EF"/>
    <w:rsid w:val="00C36196"/>
    <w:rsid w:val="00C363F0"/>
    <w:rsid w:val="00C36579"/>
    <w:rsid w:val="00C36B03"/>
    <w:rsid w:val="00C36B41"/>
    <w:rsid w:val="00C36F9E"/>
    <w:rsid w:val="00C374A3"/>
    <w:rsid w:val="00C37645"/>
    <w:rsid w:val="00C37832"/>
    <w:rsid w:val="00C379E8"/>
    <w:rsid w:val="00C37FE8"/>
    <w:rsid w:val="00C4007C"/>
    <w:rsid w:val="00C40320"/>
    <w:rsid w:val="00C4041B"/>
    <w:rsid w:val="00C407D8"/>
    <w:rsid w:val="00C40A7F"/>
    <w:rsid w:val="00C40C4D"/>
    <w:rsid w:val="00C40F20"/>
    <w:rsid w:val="00C419A7"/>
    <w:rsid w:val="00C419DE"/>
    <w:rsid w:val="00C41E9F"/>
    <w:rsid w:val="00C4216F"/>
    <w:rsid w:val="00C428CD"/>
    <w:rsid w:val="00C428FC"/>
    <w:rsid w:val="00C42D5B"/>
    <w:rsid w:val="00C444A8"/>
    <w:rsid w:val="00C44647"/>
    <w:rsid w:val="00C448D7"/>
    <w:rsid w:val="00C4506F"/>
    <w:rsid w:val="00C450D7"/>
    <w:rsid w:val="00C4519A"/>
    <w:rsid w:val="00C451C5"/>
    <w:rsid w:val="00C45303"/>
    <w:rsid w:val="00C45316"/>
    <w:rsid w:val="00C454F3"/>
    <w:rsid w:val="00C45670"/>
    <w:rsid w:val="00C45B80"/>
    <w:rsid w:val="00C45C36"/>
    <w:rsid w:val="00C45E62"/>
    <w:rsid w:val="00C460DF"/>
    <w:rsid w:val="00C4620B"/>
    <w:rsid w:val="00C4637A"/>
    <w:rsid w:val="00C463D2"/>
    <w:rsid w:val="00C46612"/>
    <w:rsid w:val="00C466E9"/>
    <w:rsid w:val="00C467A3"/>
    <w:rsid w:val="00C46F14"/>
    <w:rsid w:val="00C4716C"/>
    <w:rsid w:val="00C47A01"/>
    <w:rsid w:val="00C47B61"/>
    <w:rsid w:val="00C47FCD"/>
    <w:rsid w:val="00C501DB"/>
    <w:rsid w:val="00C5026D"/>
    <w:rsid w:val="00C5057F"/>
    <w:rsid w:val="00C507F4"/>
    <w:rsid w:val="00C50BC7"/>
    <w:rsid w:val="00C5128E"/>
    <w:rsid w:val="00C51339"/>
    <w:rsid w:val="00C5136A"/>
    <w:rsid w:val="00C5142C"/>
    <w:rsid w:val="00C515D5"/>
    <w:rsid w:val="00C5184F"/>
    <w:rsid w:val="00C51EE8"/>
    <w:rsid w:val="00C52217"/>
    <w:rsid w:val="00C5248E"/>
    <w:rsid w:val="00C525F2"/>
    <w:rsid w:val="00C52913"/>
    <w:rsid w:val="00C52C29"/>
    <w:rsid w:val="00C52CDA"/>
    <w:rsid w:val="00C5333A"/>
    <w:rsid w:val="00C537FA"/>
    <w:rsid w:val="00C54268"/>
    <w:rsid w:val="00C542D4"/>
    <w:rsid w:val="00C543CB"/>
    <w:rsid w:val="00C5452E"/>
    <w:rsid w:val="00C54825"/>
    <w:rsid w:val="00C5487F"/>
    <w:rsid w:val="00C54B63"/>
    <w:rsid w:val="00C552C0"/>
    <w:rsid w:val="00C55472"/>
    <w:rsid w:val="00C55495"/>
    <w:rsid w:val="00C55674"/>
    <w:rsid w:val="00C55A78"/>
    <w:rsid w:val="00C55DC6"/>
    <w:rsid w:val="00C55E54"/>
    <w:rsid w:val="00C55F2C"/>
    <w:rsid w:val="00C55FA8"/>
    <w:rsid w:val="00C56746"/>
    <w:rsid w:val="00C56C68"/>
    <w:rsid w:val="00C56C98"/>
    <w:rsid w:val="00C56DBB"/>
    <w:rsid w:val="00C5711E"/>
    <w:rsid w:val="00C573E1"/>
    <w:rsid w:val="00C579C6"/>
    <w:rsid w:val="00C57AD9"/>
    <w:rsid w:val="00C57CBB"/>
    <w:rsid w:val="00C57E9B"/>
    <w:rsid w:val="00C57F1F"/>
    <w:rsid w:val="00C6021A"/>
    <w:rsid w:val="00C6044E"/>
    <w:rsid w:val="00C60834"/>
    <w:rsid w:val="00C60B77"/>
    <w:rsid w:val="00C60E00"/>
    <w:rsid w:val="00C61276"/>
    <w:rsid w:val="00C613DF"/>
    <w:rsid w:val="00C616E0"/>
    <w:rsid w:val="00C61964"/>
    <w:rsid w:val="00C61B39"/>
    <w:rsid w:val="00C61C67"/>
    <w:rsid w:val="00C62742"/>
    <w:rsid w:val="00C62E01"/>
    <w:rsid w:val="00C62E62"/>
    <w:rsid w:val="00C634A9"/>
    <w:rsid w:val="00C63531"/>
    <w:rsid w:val="00C63901"/>
    <w:rsid w:val="00C6390E"/>
    <w:rsid w:val="00C63CAD"/>
    <w:rsid w:val="00C640BF"/>
    <w:rsid w:val="00C6421C"/>
    <w:rsid w:val="00C645D6"/>
    <w:rsid w:val="00C64CD7"/>
    <w:rsid w:val="00C650F3"/>
    <w:rsid w:val="00C655E4"/>
    <w:rsid w:val="00C65626"/>
    <w:rsid w:val="00C656B8"/>
    <w:rsid w:val="00C65B1B"/>
    <w:rsid w:val="00C660CA"/>
    <w:rsid w:val="00C6629D"/>
    <w:rsid w:val="00C662A1"/>
    <w:rsid w:val="00C66E35"/>
    <w:rsid w:val="00C673E2"/>
    <w:rsid w:val="00C676DD"/>
    <w:rsid w:val="00C67B15"/>
    <w:rsid w:val="00C67B57"/>
    <w:rsid w:val="00C67EE5"/>
    <w:rsid w:val="00C707F7"/>
    <w:rsid w:val="00C70899"/>
    <w:rsid w:val="00C7091B"/>
    <w:rsid w:val="00C70924"/>
    <w:rsid w:val="00C709A7"/>
    <w:rsid w:val="00C70C5D"/>
    <w:rsid w:val="00C70D8D"/>
    <w:rsid w:val="00C70EEB"/>
    <w:rsid w:val="00C71301"/>
    <w:rsid w:val="00C7135F"/>
    <w:rsid w:val="00C7146B"/>
    <w:rsid w:val="00C7170A"/>
    <w:rsid w:val="00C7186E"/>
    <w:rsid w:val="00C721F3"/>
    <w:rsid w:val="00C72367"/>
    <w:rsid w:val="00C72376"/>
    <w:rsid w:val="00C7290D"/>
    <w:rsid w:val="00C72AA0"/>
    <w:rsid w:val="00C72B5C"/>
    <w:rsid w:val="00C72BBC"/>
    <w:rsid w:val="00C72C50"/>
    <w:rsid w:val="00C72DC9"/>
    <w:rsid w:val="00C72FA9"/>
    <w:rsid w:val="00C73384"/>
    <w:rsid w:val="00C73489"/>
    <w:rsid w:val="00C73507"/>
    <w:rsid w:val="00C73811"/>
    <w:rsid w:val="00C73888"/>
    <w:rsid w:val="00C73CCD"/>
    <w:rsid w:val="00C73DE4"/>
    <w:rsid w:val="00C74467"/>
    <w:rsid w:val="00C74972"/>
    <w:rsid w:val="00C74A66"/>
    <w:rsid w:val="00C75103"/>
    <w:rsid w:val="00C75256"/>
    <w:rsid w:val="00C752CB"/>
    <w:rsid w:val="00C7549B"/>
    <w:rsid w:val="00C755DE"/>
    <w:rsid w:val="00C7587B"/>
    <w:rsid w:val="00C758E9"/>
    <w:rsid w:val="00C75A26"/>
    <w:rsid w:val="00C75C7A"/>
    <w:rsid w:val="00C7651A"/>
    <w:rsid w:val="00C76A70"/>
    <w:rsid w:val="00C76B08"/>
    <w:rsid w:val="00C76D4C"/>
    <w:rsid w:val="00C7700D"/>
    <w:rsid w:val="00C771B9"/>
    <w:rsid w:val="00C7797A"/>
    <w:rsid w:val="00C77F82"/>
    <w:rsid w:val="00C77FA9"/>
    <w:rsid w:val="00C803A5"/>
    <w:rsid w:val="00C80697"/>
    <w:rsid w:val="00C8077B"/>
    <w:rsid w:val="00C80850"/>
    <w:rsid w:val="00C80AD5"/>
    <w:rsid w:val="00C80DF9"/>
    <w:rsid w:val="00C80EED"/>
    <w:rsid w:val="00C8123D"/>
    <w:rsid w:val="00C813D8"/>
    <w:rsid w:val="00C815DE"/>
    <w:rsid w:val="00C816D6"/>
    <w:rsid w:val="00C81B91"/>
    <w:rsid w:val="00C8212A"/>
    <w:rsid w:val="00C82312"/>
    <w:rsid w:val="00C82431"/>
    <w:rsid w:val="00C82C72"/>
    <w:rsid w:val="00C82F6E"/>
    <w:rsid w:val="00C83711"/>
    <w:rsid w:val="00C8390F"/>
    <w:rsid w:val="00C83A73"/>
    <w:rsid w:val="00C83D58"/>
    <w:rsid w:val="00C83F79"/>
    <w:rsid w:val="00C83FB0"/>
    <w:rsid w:val="00C8401F"/>
    <w:rsid w:val="00C84263"/>
    <w:rsid w:val="00C845E7"/>
    <w:rsid w:val="00C847BF"/>
    <w:rsid w:val="00C84842"/>
    <w:rsid w:val="00C8488B"/>
    <w:rsid w:val="00C84918"/>
    <w:rsid w:val="00C84953"/>
    <w:rsid w:val="00C84CCF"/>
    <w:rsid w:val="00C8567D"/>
    <w:rsid w:val="00C85FC8"/>
    <w:rsid w:val="00C8623A"/>
    <w:rsid w:val="00C862E0"/>
    <w:rsid w:val="00C86328"/>
    <w:rsid w:val="00C8653F"/>
    <w:rsid w:val="00C86C29"/>
    <w:rsid w:val="00C86EC1"/>
    <w:rsid w:val="00C870E4"/>
    <w:rsid w:val="00C8721D"/>
    <w:rsid w:val="00C874A7"/>
    <w:rsid w:val="00C875D2"/>
    <w:rsid w:val="00C87D4F"/>
    <w:rsid w:val="00C906D8"/>
    <w:rsid w:val="00C90858"/>
    <w:rsid w:val="00C91007"/>
    <w:rsid w:val="00C91115"/>
    <w:rsid w:val="00C9120A"/>
    <w:rsid w:val="00C91548"/>
    <w:rsid w:val="00C9195B"/>
    <w:rsid w:val="00C91FFD"/>
    <w:rsid w:val="00C9235B"/>
    <w:rsid w:val="00C923E3"/>
    <w:rsid w:val="00C92625"/>
    <w:rsid w:val="00C93339"/>
    <w:rsid w:val="00C9349F"/>
    <w:rsid w:val="00C93B23"/>
    <w:rsid w:val="00C93D85"/>
    <w:rsid w:val="00C93E08"/>
    <w:rsid w:val="00C94042"/>
    <w:rsid w:val="00C940F1"/>
    <w:rsid w:val="00C94C5C"/>
    <w:rsid w:val="00C95146"/>
    <w:rsid w:val="00C9536F"/>
    <w:rsid w:val="00C955FE"/>
    <w:rsid w:val="00C95900"/>
    <w:rsid w:val="00C959BB"/>
    <w:rsid w:val="00C95B30"/>
    <w:rsid w:val="00C95C24"/>
    <w:rsid w:val="00C961BB"/>
    <w:rsid w:val="00C961F3"/>
    <w:rsid w:val="00C96692"/>
    <w:rsid w:val="00C96C8B"/>
    <w:rsid w:val="00C97606"/>
    <w:rsid w:val="00C97954"/>
    <w:rsid w:val="00C97DE1"/>
    <w:rsid w:val="00CA07EB"/>
    <w:rsid w:val="00CA0808"/>
    <w:rsid w:val="00CA1E9D"/>
    <w:rsid w:val="00CA1F88"/>
    <w:rsid w:val="00CA2097"/>
    <w:rsid w:val="00CA2135"/>
    <w:rsid w:val="00CA2181"/>
    <w:rsid w:val="00CA259A"/>
    <w:rsid w:val="00CA25A2"/>
    <w:rsid w:val="00CA26BE"/>
    <w:rsid w:val="00CA2D01"/>
    <w:rsid w:val="00CA2E50"/>
    <w:rsid w:val="00CA315E"/>
    <w:rsid w:val="00CA324D"/>
    <w:rsid w:val="00CA32F6"/>
    <w:rsid w:val="00CA361E"/>
    <w:rsid w:val="00CA3934"/>
    <w:rsid w:val="00CA3C0B"/>
    <w:rsid w:val="00CA3E0B"/>
    <w:rsid w:val="00CA3EAF"/>
    <w:rsid w:val="00CA3EEE"/>
    <w:rsid w:val="00CA42AE"/>
    <w:rsid w:val="00CA4A0C"/>
    <w:rsid w:val="00CA4F7C"/>
    <w:rsid w:val="00CA4F89"/>
    <w:rsid w:val="00CA5738"/>
    <w:rsid w:val="00CA595E"/>
    <w:rsid w:val="00CA5BE5"/>
    <w:rsid w:val="00CA5C1E"/>
    <w:rsid w:val="00CA5EF5"/>
    <w:rsid w:val="00CA6131"/>
    <w:rsid w:val="00CA699C"/>
    <w:rsid w:val="00CA6AEC"/>
    <w:rsid w:val="00CA6CDF"/>
    <w:rsid w:val="00CA6D9E"/>
    <w:rsid w:val="00CA707F"/>
    <w:rsid w:val="00CA7EE2"/>
    <w:rsid w:val="00CB0863"/>
    <w:rsid w:val="00CB091D"/>
    <w:rsid w:val="00CB133B"/>
    <w:rsid w:val="00CB15F5"/>
    <w:rsid w:val="00CB1774"/>
    <w:rsid w:val="00CB1EA2"/>
    <w:rsid w:val="00CB2862"/>
    <w:rsid w:val="00CB2A17"/>
    <w:rsid w:val="00CB2DEA"/>
    <w:rsid w:val="00CB3006"/>
    <w:rsid w:val="00CB3036"/>
    <w:rsid w:val="00CB305F"/>
    <w:rsid w:val="00CB307F"/>
    <w:rsid w:val="00CB320E"/>
    <w:rsid w:val="00CB33D4"/>
    <w:rsid w:val="00CB37C8"/>
    <w:rsid w:val="00CB3937"/>
    <w:rsid w:val="00CB3AA9"/>
    <w:rsid w:val="00CB3AC4"/>
    <w:rsid w:val="00CB3BC0"/>
    <w:rsid w:val="00CB4255"/>
    <w:rsid w:val="00CB4664"/>
    <w:rsid w:val="00CB49B5"/>
    <w:rsid w:val="00CB5230"/>
    <w:rsid w:val="00CB5492"/>
    <w:rsid w:val="00CB58CA"/>
    <w:rsid w:val="00CB5C5C"/>
    <w:rsid w:val="00CB5CDB"/>
    <w:rsid w:val="00CB6130"/>
    <w:rsid w:val="00CB6407"/>
    <w:rsid w:val="00CB654C"/>
    <w:rsid w:val="00CB691D"/>
    <w:rsid w:val="00CB6ADB"/>
    <w:rsid w:val="00CB6F28"/>
    <w:rsid w:val="00CB6F4E"/>
    <w:rsid w:val="00CB700A"/>
    <w:rsid w:val="00CB74FD"/>
    <w:rsid w:val="00CB7A71"/>
    <w:rsid w:val="00CB7ACA"/>
    <w:rsid w:val="00CB7AFE"/>
    <w:rsid w:val="00CB7C50"/>
    <w:rsid w:val="00CB7CDA"/>
    <w:rsid w:val="00CC01BD"/>
    <w:rsid w:val="00CC0387"/>
    <w:rsid w:val="00CC0566"/>
    <w:rsid w:val="00CC0740"/>
    <w:rsid w:val="00CC08FB"/>
    <w:rsid w:val="00CC0BEC"/>
    <w:rsid w:val="00CC0FFE"/>
    <w:rsid w:val="00CC10B3"/>
    <w:rsid w:val="00CC1663"/>
    <w:rsid w:val="00CC181D"/>
    <w:rsid w:val="00CC189E"/>
    <w:rsid w:val="00CC2087"/>
    <w:rsid w:val="00CC221E"/>
    <w:rsid w:val="00CC232A"/>
    <w:rsid w:val="00CC2446"/>
    <w:rsid w:val="00CC24FB"/>
    <w:rsid w:val="00CC256F"/>
    <w:rsid w:val="00CC2F99"/>
    <w:rsid w:val="00CC31F7"/>
    <w:rsid w:val="00CC3223"/>
    <w:rsid w:val="00CC3DA4"/>
    <w:rsid w:val="00CC3F65"/>
    <w:rsid w:val="00CC4110"/>
    <w:rsid w:val="00CC4274"/>
    <w:rsid w:val="00CC43DC"/>
    <w:rsid w:val="00CC445E"/>
    <w:rsid w:val="00CC45D6"/>
    <w:rsid w:val="00CC4655"/>
    <w:rsid w:val="00CC4A02"/>
    <w:rsid w:val="00CC513D"/>
    <w:rsid w:val="00CC535A"/>
    <w:rsid w:val="00CC56E5"/>
    <w:rsid w:val="00CC5A16"/>
    <w:rsid w:val="00CC5BDF"/>
    <w:rsid w:val="00CC5E9E"/>
    <w:rsid w:val="00CC5EAC"/>
    <w:rsid w:val="00CC624B"/>
    <w:rsid w:val="00CC62F3"/>
    <w:rsid w:val="00CC67C0"/>
    <w:rsid w:val="00CC6CF6"/>
    <w:rsid w:val="00CC6D7F"/>
    <w:rsid w:val="00CC6FAE"/>
    <w:rsid w:val="00CC71BE"/>
    <w:rsid w:val="00CC7301"/>
    <w:rsid w:val="00CC7577"/>
    <w:rsid w:val="00CC75D5"/>
    <w:rsid w:val="00CC7837"/>
    <w:rsid w:val="00CC7AEC"/>
    <w:rsid w:val="00CC7F6F"/>
    <w:rsid w:val="00CD0212"/>
    <w:rsid w:val="00CD03C0"/>
    <w:rsid w:val="00CD0455"/>
    <w:rsid w:val="00CD0538"/>
    <w:rsid w:val="00CD0639"/>
    <w:rsid w:val="00CD07C4"/>
    <w:rsid w:val="00CD0F3C"/>
    <w:rsid w:val="00CD1283"/>
    <w:rsid w:val="00CD1884"/>
    <w:rsid w:val="00CD23E1"/>
    <w:rsid w:val="00CD263F"/>
    <w:rsid w:val="00CD26A9"/>
    <w:rsid w:val="00CD280D"/>
    <w:rsid w:val="00CD2A8F"/>
    <w:rsid w:val="00CD2D8B"/>
    <w:rsid w:val="00CD2E61"/>
    <w:rsid w:val="00CD4116"/>
    <w:rsid w:val="00CD4330"/>
    <w:rsid w:val="00CD4763"/>
    <w:rsid w:val="00CD4B80"/>
    <w:rsid w:val="00CD4EE7"/>
    <w:rsid w:val="00CD50EF"/>
    <w:rsid w:val="00CD517B"/>
    <w:rsid w:val="00CD51A6"/>
    <w:rsid w:val="00CD520B"/>
    <w:rsid w:val="00CD54D8"/>
    <w:rsid w:val="00CD5819"/>
    <w:rsid w:val="00CD59B5"/>
    <w:rsid w:val="00CD62E0"/>
    <w:rsid w:val="00CD6D3B"/>
    <w:rsid w:val="00CD6EC5"/>
    <w:rsid w:val="00CD728A"/>
    <w:rsid w:val="00CD76C1"/>
    <w:rsid w:val="00CD7705"/>
    <w:rsid w:val="00CD799B"/>
    <w:rsid w:val="00CD7ABF"/>
    <w:rsid w:val="00CE00DE"/>
    <w:rsid w:val="00CE0111"/>
    <w:rsid w:val="00CE024F"/>
    <w:rsid w:val="00CE03E2"/>
    <w:rsid w:val="00CE0496"/>
    <w:rsid w:val="00CE07D6"/>
    <w:rsid w:val="00CE0A48"/>
    <w:rsid w:val="00CE0B00"/>
    <w:rsid w:val="00CE0C6B"/>
    <w:rsid w:val="00CE1244"/>
    <w:rsid w:val="00CE1B02"/>
    <w:rsid w:val="00CE1B59"/>
    <w:rsid w:val="00CE1DCD"/>
    <w:rsid w:val="00CE1F81"/>
    <w:rsid w:val="00CE1F95"/>
    <w:rsid w:val="00CE279D"/>
    <w:rsid w:val="00CE2876"/>
    <w:rsid w:val="00CE2887"/>
    <w:rsid w:val="00CE28B2"/>
    <w:rsid w:val="00CE2AE1"/>
    <w:rsid w:val="00CE2B3F"/>
    <w:rsid w:val="00CE2DE6"/>
    <w:rsid w:val="00CE31D3"/>
    <w:rsid w:val="00CE31F2"/>
    <w:rsid w:val="00CE3215"/>
    <w:rsid w:val="00CE3844"/>
    <w:rsid w:val="00CE38AE"/>
    <w:rsid w:val="00CE3959"/>
    <w:rsid w:val="00CE3AE9"/>
    <w:rsid w:val="00CE3AF0"/>
    <w:rsid w:val="00CE3B5B"/>
    <w:rsid w:val="00CE3CC3"/>
    <w:rsid w:val="00CE3E54"/>
    <w:rsid w:val="00CE418F"/>
    <w:rsid w:val="00CE47AD"/>
    <w:rsid w:val="00CE4E81"/>
    <w:rsid w:val="00CE510C"/>
    <w:rsid w:val="00CE5F42"/>
    <w:rsid w:val="00CE62C7"/>
    <w:rsid w:val="00CE64FE"/>
    <w:rsid w:val="00CE6984"/>
    <w:rsid w:val="00CE6C0E"/>
    <w:rsid w:val="00CE6D9B"/>
    <w:rsid w:val="00CE7A8A"/>
    <w:rsid w:val="00CE7AA5"/>
    <w:rsid w:val="00CE7B5E"/>
    <w:rsid w:val="00CE7C1D"/>
    <w:rsid w:val="00CE7E68"/>
    <w:rsid w:val="00CF00FB"/>
    <w:rsid w:val="00CF0392"/>
    <w:rsid w:val="00CF0590"/>
    <w:rsid w:val="00CF07BA"/>
    <w:rsid w:val="00CF099A"/>
    <w:rsid w:val="00CF0B1E"/>
    <w:rsid w:val="00CF0BCE"/>
    <w:rsid w:val="00CF0D39"/>
    <w:rsid w:val="00CF0E1F"/>
    <w:rsid w:val="00CF1015"/>
    <w:rsid w:val="00CF1138"/>
    <w:rsid w:val="00CF1539"/>
    <w:rsid w:val="00CF1557"/>
    <w:rsid w:val="00CF15CE"/>
    <w:rsid w:val="00CF15F4"/>
    <w:rsid w:val="00CF172A"/>
    <w:rsid w:val="00CF17B1"/>
    <w:rsid w:val="00CF18F5"/>
    <w:rsid w:val="00CF1A29"/>
    <w:rsid w:val="00CF1BB3"/>
    <w:rsid w:val="00CF25E8"/>
    <w:rsid w:val="00CF27F7"/>
    <w:rsid w:val="00CF28ED"/>
    <w:rsid w:val="00CF2EF0"/>
    <w:rsid w:val="00CF406E"/>
    <w:rsid w:val="00CF418D"/>
    <w:rsid w:val="00CF4209"/>
    <w:rsid w:val="00CF441B"/>
    <w:rsid w:val="00CF454C"/>
    <w:rsid w:val="00CF45F1"/>
    <w:rsid w:val="00CF46AC"/>
    <w:rsid w:val="00CF4E43"/>
    <w:rsid w:val="00CF4F5A"/>
    <w:rsid w:val="00CF51CD"/>
    <w:rsid w:val="00CF51D3"/>
    <w:rsid w:val="00CF5305"/>
    <w:rsid w:val="00CF5738"/>
    <w:rsid w:val="00CF5F53"/>
    <w:rsid w:val="00CF5FAE"/>
    <w:rsid w:val="00CF64AB"/>
    <w:rsid w:val="00CF6A30"/>
    <w:rsid w:val="00CF6A32"/>
    <w:rsid w:val="00CF6B87"/>
    <w:rsid w:val="00CF70ED"/>
    <w:rsid w:val="00CF7313"/>
    <w:rsid w:val="00CF7323"/>
    <w:rsid w:val="00CF7E92"/>
    <w:rsid w:val="00D003F3"/>
    <w:rsid w:val="00D00453"/>
    <w:rsid w:val="00D006F5"/>
    <w:rsid w:val="00D0088F"/>
    <w:rsid w:val="00D00B9A"/>
    <w:rsid w:val="00D00FD4"/>
    <w:rsid w:val="00D01140"/>
    <w:rsid w:val="00D011C0"/>
    <w:rsid w:val="00D0156E"/>
    <w:rsid w:val="00D0166F"/>
    <w:rsid w:val="00D01756"/>
    <w:rsid w:val="00D017D7"/>
    <w:rsid w:val="00D020CF"/>
    <w:rsid w:val="00D0212A"/>
    <w:rsid w:val="00D0243A"/>
    <w:rsid w:val="00D02607"/>
    <w:rsid w:val="00D0270B"/>
    <w:rsid w:val="00D02822"/>
    <w:rsid w:val="00D02CDB"/>
    <w:rsid w:val="00D02D73"/>
    <w:rsid w:val="00D0334B"/>
    <w:rsid w:val="00D035CB"/>
    <w:rsid w:val="00D03A3F"/>
    <w:rsid w:val="00D043DD"/>
    <w:rsid w:val="00D050A9"/>
    <w:rsid w:val="00D0514B"/>
    <w:rsid w:val="00D05362"/>
    <w:rsid w:val="00D05541"/>
    <w:rsid w:val="00D05669"/>
    <w:rsid w:val="00D05F28"/>
    <w:rsid w:val="00D0634A"/>
    <w:rsid w:val="00D06392"/>
    <w:rsid w:val="00D063B4"/>
    <w:rsid w:val="00D064FF"/>
    <w:rsid w:val="00D0682E"/>
    <w:rsid w:val="00D069F6"/>
    <w:rsid w:val="00D06BD7"/>
    <w:rsid w:val="00D06F7A"/>
    <w:rsid w:val="00D070FD"/>
    <w:rsid w:val="00D076AD"/>
    <w:rsid w:val="00D07870"/>
    <w:rsid w:val="00D078CA"/>
    <w:rsid w:val="00D07A8C"/>
    <w:rsid w:val="00D10085"/>
    <w:rsid w:val="00D10142"/>
    <w:rsid w:val="00D101FC"/>
    <w:rsid w:val="00D10281"/>
    <w:rsid w:val="00D1035B"/>
    <w:rsid w:val="00D103F4"/>
    <w:rsid w:val="00D1058A"/>
    <w:rsid w:val="00D10658"/>
    <w:rsid w:val="00D10C47"/>
    <w:rsid w:val="00D10F31"/>
    <w:rsid w:val="00D110D4"/>
    <w:rsid w:val="00D11118"/>
    <w:rsid w:val="00D11648"/>
    <w:rsid w:val="00D11CEB"/>
    <w:rsid w:val="00D11D63"/>
    <w:rsid w:val="00D11DB5"/>
    <w:rsid w:val="00D1228D"/>
    <w:rsid w:val="00D12360"/>
    <w:rsid w:val="00D1274A"/>
    <w:rsid w:val="00D128B2"/>
    <w:rsid w:val="00D128F6"/>
    <w:rsid w:val="00D12D36"/>
    <w:rsid w:val="00D12F85"/>
    <w:rsid w:val="00D1329E"/>
    <w:rsid w:val="00D13635"/>
    <w:rsid w:val="00D13AB1"/>
    <w:rsid w:val="00D13D11"/>
    <w:rsid w:val="00D13F9D"/>
    <w:rsid w:val="00D13FD7"/>
    <w:rsid w:val="00D1440E"/>
    <w:rsid w:val="00D1456A"/>
    <w:rsid w:val="00D14797"/>
    <w:rsid w:val="00D14D75"/>
    <w:rsid w:val="00D14F32"/>
    <w:rsid w:val="00D14FC2"/>
    <w:rsid w:val="00D151BB"/>
    <w:rsid w:val="00D15254"/>
    <w:rsid w:val="00D15792"/>
    <w:rsid w:val="00D15A1E"/>
    <w:rsid w:val="00D15B88"/>
    <w:rsid w:val="00D15C9B"/>
    <w:rsid w:val="00D1671B"/>
    <w:rsid w:val="00D167A0"/>
    <w:rsid w:val="00D16985"/>
    <w:rsid w:val="00D16A1F"/>
    <w:rsid w:val="00D16A28"/>
    <w:rsid w:val="00D16AA8"/>
    <w:rsid w:val="00D16BB5"/>
    <w:rsid w:val="00D16C8E"/>
    <w:rsid w:val="00D16C96"/>
    <w:rsid w:val="00D16CED"/>
    <w:rsid w:val="00D17085"/>
    <w:rsid w:val="00D17B5D"/>
    <w:rsid w:val="00D17C85"/>
    <w:rsid w:val="00D17FD2"/>
    <w:rsid w:val="00D2003E"/>
    <w:rsid w:val="00D20125"/>
    <w:rsid w:val="00D20395"/>
    <w:rsid w:val="00D2042C"/>
    <w:rsid w:val="00D20AFA"/>
    <w:rsid w:val="00D210FA"/>
    <w:rsid w:val="00D21425"/>
    <w:rsid w:val="00D21AC6"/>
    <w:rsid w:val="00D21F28"/>
    <w:rsid w:val="00D2249A"/>
    <w:rsid w:val="00D22692"/>
    <w:rsid w:val="00D228C5"/>
    <w:rsid w:val="00D22A14"/>
    <w:rsid w:val="00D23090"/>
    <w:rsid w:val="00D231CB"/>
    <w:rsid w:val="00D232AC"/>
    <w:rsid w:val="00D23B60"/>
    <w:rsid w:val="00D23BF6"/>
    <w:rsid w:val="00D24038"/>
    <w:rsid w:val="00D24518"/>
    <w:rsid w:val="00D248B1"/>
    <w:rsid w:val="00D24E61"/>
    <w:rsid w:val="00D24FA2"/>
    <w:rsid w:val="00D2536C"/>
    <w:rsid w:val="00D258EA"/>
    <w:rsid w:val="00D25EF6"/>
    <w:rsid w:val="00D2629C"/>
    <w:rsid w:val="00D266AF"/>
    <w:rsid w:val="00D26949"/>
    <w:rsid w:val="00D270A8"/>
    <w:rsid w:val="00D27703"/>
    <w:rsid w:val="00D2770B"/>
    <w:rsid w:val="00D27BA4"/>
    <w:rsid w:val="00D27BC8"/>
    <w:rsid w:val="00D27F82"/>
    <w:rsid w:val="00D30257"/>
    <w:rsid w:val="00D302D0"/>
    <w:rsid w:val="00D302E8"/>
    <w:rsid w:val="00D30779"/>
    <w:rsid w:val="00D30D9A"/>
    <w:rsid w:val="00D30E6E"/>
    <w:rsid w:val="00D31122"/>
    <w:rsid w:val="00D311AE"/>
    <w:rsid w:val="00D311BF"/>
    <w:rsid w:val="00D316B3"/>
    <w:rsid w:val="00D31778"/>
    <w:rsid w:val="00D317CB"/>
    <w:rsid w:val="00D319A5"/>
    <w:rsid w:val="00D31A41"/>
    <w:rsid w:val="00D31AA6"/>
    <w:rsid w:val="00D31E3E"/>
    <w:rsid w:val="00D31E5C"/>
    <w:rsid w:val="00D32076"/>
    <w:rsid w:val="00D32CD9"/>
    <w:rsid w:val="00D32FBF"/>
    <w:rsid w:val="00D330EC"/>
    <w:rsid w:val="00D33350"/>
    <w:rsid w:val="00D33620"/>
    <w:rsid w:val="00D3379B"/>
    <w:rsid w:val="00D338CD"/>
    <w:rsid w:val="00D33AAC"/>
    <w:rsid w:val="00D33EEC"/>
    <w:rsid w:val="00D34109"/>
    <w:rsid w:val="00D34297"/>
    <w:rsid w:val="00D343D4"/>
    <w:rsid w:val="00D346A3"/>
    <w:rsid w:val="00D34A6B"/>
    <w:rsid w:val="00D34E9A"/>
    <w:rsid w:val="00D34EEE"/>
    <w:rsid w:val="00D34F09"/>
    <w:rsid w:val="00D353AB"/>
    <w:rsid w:val="00D357E7"/>
    <w:rsid w:val="00D35AE4"/>
    <w:rsid w:val="00D35D60"/>
    <w:rsid w:val="00D35F3B"/>
    <w:rsid w:val="00D35FB9"/>
    <w:rsid w:val="00D362BF"/>
    <w:rsid w:val="00D36384"/>
    <w:rsid w:val="00D36C9A"/>
    <w:rsid w:val="00D37129"/>
    <w:rsid w:val="00D371B7"/>
    <w:rsid w:val="00D37529"/>
    <w:rsid w:val="00D377C9"/>
    <w:rsid w:val="00D37985"/>
    <w:rsid w:val="00D4056F"/>
    <w:rsid w:val="00D4088C"/>
    <w:rsid w:val="00D4109C"/>
    <w:rsid w:val="00D41219"/>
    <w:rsid w:val="00D41401"/>
    <w:rsid w:val="00D42567"/>
    <w:rsid w:val="00D4266C"/>
    <w:rsid w:val="00D42A19"/>
    <w:rsid w:val="00D42A9C"/>
    <w:rsid w:val="00D42B50"/>
    <w:rsid w:val="00D43488"/>
    <w:rsid w:val="00D435A8"/>
    <w:rsid w:val="00D438C0"/>
    <w:rsid w:val="00D43BBF"/>
    <w:rsid w:val="00D43C79"/>
    <w:rsid w:val="00D4406D"/>
    <w:rsid w:val="00D440FF"/>
    <w:rsid w:val="00D44307"/>
    <w:rsid w:val="00D44337"/>
    <w:rsid w:val="00D4458D"/>
    <w:rsid w:val="00D44705"/>
    <w:rsid w:val="00D44A86"/>
    <w:rsid w:val="00D44CC3"/>
    <w:rsid w:val="00D44F8D"/>
    <w:rsid w:val="00D45C5C"/>
    <w:rsid w:val="00D4609C"/>
    <w:rsid w:val="00D4682B"/>
    <w:rsid w:val="00D474C0"/>
    <w:rsid w:val="00D47906"/>
    <w:rsid w:val="00D47E76"/>
    <w:rsid w:val="00D50111"/>
    <w:rsid w:val="00D5035E"/>
    <w:rsid w:val="00D50899"/>
    <w:rsid w:val="00D510AD"/>
    <w:rsid w:val="00D518F0"/>
    <w:rsid w:val="00D51A99"/>
    <w:rsid w:val="00D5239A"/>
    <w:rsid w:val="00D52C30"/>
    <w:rsid w:val="00D52DB0"/>
    <w:rsid w:val="00D53803"/>
    <w:rsid w:val="00D547DA"/>
    <w:rsid w:val="00D5486B"/>
    <w:rsid w:val="00D54887"/>
    <w:rsid w:val="00D54BBA"/>
    <w:rsid w:val="00D5541C"/>
    <w:rsid w:val="00D55632"/>
    <w:rsid w:val="00D556AD"/>
    <w:rsid w:val="00D557D9"/>
    <w:rsid w:val="00D559E5"/>
    <w:rsid w:val="00D55E74"/>
    <w:rsid w:val="00D55F57"/>
    <w:rsid w:val="00D561BA"/>
    <w:rsid w:val="00D56684"/>
    <w:rsid w:val="00D56686"/>
    <w:rsid w:val="00D56935"/>
    <w:rsid w:val="00D56AA3"/>
    <w:rsid w:val="00D56B67"/>
    <w:rsid w:val="00D57036"/>
    <w:rsid w:val="00D572D7"/>
    <w:rsid w:val="00D57CA3"/>
    <w:rsid w:val="00D607B0"/>
    <w:rsid w:val="00D608B7"/>
    <w:rsid w:val="00D60BE3"/>
    <w:rsid w:val="00D60D58"/>
    <w:rsid w:val="00D60E37"/>
    <w:rsid w:val="00D60F10"/>
    <w:rsid w:val="00D610A4"/>
    <w:rsid w:val="00D61476"/>
    <w:rsid w:val="00D61561"/>
    <w:rsid w:val="00D61593"/>
    <w:rsid w:val="00D617AC"/>
    <w:rsid w:val="00D61C66"/>
    <w:rsid w:val="00D61CCF"/>
    <w:rsid w:val="00D62015"/>
    <w:rsid w:val="00D6243C"/>
    <w:rsid w:val="00D63046"/>
    <w:rsid w:val="00D63085"/>
    <w:rsid w:val="00D63224"/>
    <w:rsid w:val="00D635BB"/>
    <w:rsid w:val="00D637D2"/>
    <w:rsid w:val="00D638DF"/>
    <w:rsid w:val="00D63CA8"/>
    <w:rsid w:val="00D64095"/>
    <w:rsid w:val="00D64143"/>
    <w:rsid w:val="00D64B3F"/>
    <w:rsid w:val="00D6520F"/>
    <w:rsid w:val="00D65296"/>
    <w:rsid w:val="00D6571A"/>
    <w:rsid w:val="00D65AA4"/>
    <w:rsid w:val="00D65CAC"/>
    <w:rsid w:val="00D65F46"/>
    <w:rsid w:val="00D66206"/>
    <w:rsid w:val="00D6632C"/>
    <w:rsid w:val="00D66699"/>
    <w:rsid w:val="00D667DD"/>
    <w:rsid w:val="00D6681B"/>
    <w:rsid w:val="00D668D8"/>
    <w:rsid w:val="00D66BA9"/>
    <w:rsid w:val="00D66E05"/>
    <w:rsid w:val="00D66F74"/>
    <w:rsid w:val="00D6718F"/>
    <w:rsid w:val="00D671DA"/>
    <w:rsid w:val="00D67A06"/>
    <w:rsid w:val="00D67A3E"/>
    <w:rsid w:val="00D7037B"/>
    <w:rsid w:val="00D704BD"/>
    <w:rsid w:val="00D70AE9"/>
    <w:rsid w:val="00D70DFE"/>
    <w:rsid w:val="00D70E10"/>
    <w:rsid w:val="00D71904"/>
    <w:rsid w:val="00D71951"/>
    <w:rsid w:val="00D71C61"/>
    <w:rsid w:val="00D72680"/>
    <w:rsid w:val="00D72AA8"/>
    <w:rsid w:val="00D72B62"/>
    <w:rsid w:val="00D72F95"/>
    <w:rsid w:val="00D730FF"/>
    <w:rsid w:val="00D734D0"/>
    <w:rsid w:val="00D7378F"/>
    <w:rsid w:val="00D738DB"/>
    <w:rsid w:val="00D73BC7"/>
    <w:rsid w:val="00D74809"/>
    <w:rsid w:val="00D74923"/>
    <w:rsid w:val="00D75ACB"/>
    <w:rsid w:val="00D75C7C"/>
    <w:rsid w:val="00D76072"/>
    <w:rsid w:val="00D7653A"/>
    <w:rsid w:val="00D76894"/>
    <w:rsid w:val="00D76923"/>
    <w:rsid w:val="00D76C8C"/>
    <w:rsid w:val="00D772C7"/>
    <w:rsid w:val="00D777B7"/>
    <w:rsid w:val="00D77A62"/>
    <w:rsid w:val="00D77FD5"/>
    <w:rsid w:val="00D801B8"/>
    <w:rsid w:val="00D8056D"/>
    <w:rsid w:val="00D80BEA"/>
    <w:rsid w:val="00D80C9C"/>
    <w:rsid w:val="00D80F03"/>
    <w:rsid w:val="00D80F1B"/>
    <w:rsid w:val="00D810CA"/>
    <w:rsid w:val="00D8170B"/>
    <w:rsid w:val="00D81838"/>
    <w:rsid w:val="00D81A2A"/>
    <w:rsid w:val="00D82032"/>
    <w:rsid w:val="00D82A85"/>
    <w:rsid w:val="00D8328A"/>
    <w:rsid w:val="00D84341"/>
    <w:rsid w:val="00D84832"/>
    <w:rsid w:val="00D84A43"/>
    <w:rsid w:val="00D84CEC"/>
    <w:rsid w:val="00D852C9"/>
    <w:rsid w:val="00D85515"/>
    <w:rsid w:val="00D857CA"/>
    <w:rsid w:val="00D858EF"/>
    <w:rsid w:val="00D85B58"/>
    <w:rsid w:val="00D85B9F"/>
    <w:rsid w:val="00D85CE7"/>
    <w:rsid w:val="00D85FF8"/>
    <w:rsid w:val="00D85FFA"/>
    <w:rsid w:val="00D862D3"/>
    <w:rsid w:val="00D86308"/>
    <w:rsid w:val="00D86539"/>
    <w:rsid w:val="00D8679A"/>
    <w:rsid w:val="00D8701D"/>
    <w:rsid w:val="00D8715D"/>
    <w:rsid w:val="00D87323"/>
    <w:rsid w:val="00D878D2"/>
    <w:rsid w:val="00D87AFE"/>
    <w:rsid w:val="00D87F4B"/>
    <w:rsid w:val="00D90497"/>
    <w:rsid w:val="00D90AC8"/>
    <w:rsid w:val="00D91274"/>
    <w:rsid w:val="00D914A7"/>
    <w:rsid w:val="00D91E2D"/>
    <w:rsid w:val="00D92170"/>
    <w:rsid w:val="00D923A5"/>
    <w:rsid w:val="00D923B0"/>
    <w:rsid w:val="00D9261B"/>
    <w:rsid w:val="00D928D4"/>
    <w:rsid w:val="00D92E0E"/>
    <w:rsid w:val="00D9300C"/>
    <w:rsid w:val="00D93278"/>
    <w:rsid w:val="00D933B3"/>
    <w:rsid w:val="00D9340C"/>
    <w:rsid w:val="00D93445"/>
    <w:rsid w:val="00D936BF"/>
    <w:rsid w:val="00D9383A"/>
    <w:rsid w:val="00D939F9"/>
    <w:rsid w:val="00D93A5F"/>
    <w:rsid w:val="00D93BE8"/>
    <w:rsid w:val="00D93D06"/>
    <w:rsid w:val="00D94008"/>
    <w:rsid w:val="00D94214"/>
    <w:rsid w:val="00D945D1"/>
    <w:rsid w:val="00D949B1"/>
    <w:rsid w:val="00D94C91"/>
    <w:rsid w:val="00D94D8D"/>
    <w:rsid w:val="00D94E90"/>
    <w:rsid w:val="00D9561E"/>
    <w:rsid w:val="00D95690"/>
    <w:rsid w:val="00D95787"/>
    <w:rsid w:val="00D95E4E"/>
    <w:rsid w:val="00D95FE6"/>
    <w:rsid w:val="00D962F5"/>
    <w:rsid w:val="00D96309"/>
    <w:rsid w:val="00D967DC"/>
    <w:rsid w:val="00D96A46"/>
    <w:rsid w:val="00D96DC2"/>
    <w:rsid w:val="00D97039"/>
    <w:rsid w:val="00D97309"/>
    <w:rsid w:val="00D975B1"/>
    <w:rsid w:val="00D975DB"/>
    <w:rsid w:val="00D97B9B"/>
    <w:rsid w:val="00D97C73"/>
    <w:rsid w:val="00D97FC6"/>
    <w:rsid w:val="00DA003F"/>
    <w:rsid w:val="00DA01E3"/>
    <w:rsid w:val="00DA046A"/>
    <w:rsid w:val="00DA0768"/>
    <w:rsid w:val="00DA080A"/>
    <w:rsid w:val="00DA0CC4"/>
    <w:rsid w:val="00DA0EC1"/>
    <w:rsid w:val="00DA102D"/>
    <w:rsid w:val="00DA144E"/>
    <w:rsid w:val="00DA16AB"/>
    <w:rsid w:val="00DA171A"/>
    <w:rsid w:val="00DA1AF3"/>
    <w:rsid w:val="00DA1D45"/>
    <w:rsid w:val="00DA2450"/>
    <w:rsid w:val="00DA24A3"/>
    <w:rsid w:val="00DA283F"/>
    <w:rsid w:val="00DA2B79"/>
    <w:rsid w:val="00DA2BBE"/>
    <w:rsid w:val="00DA2BC2"/>
    <w:rsid w:val="00DA2C61"/>
    <w:rsid w:val="00DA304C"/>
    <w:rsid w:val="00DA3379"/>
    <w:rsid w:val="00DA34F9"/>
    <w:rsid w:val="00DA35A4"/>
    <w:rsid w:val="00DA37DC"/>
    <w:rsid w:val="00DA3955"/>
    <w:rsid w:val="00DA3A5E"/>
    <w:rsid w:val="00DA3A98"/>
    <w:rsid w:val="00DA3AC5"/>
    <w:rsid w:val="00DA3C99"/>
    <w:rsid w:val="00DA3D44"/>
    <w:rsid w:val="00DA3D4E"/>
    <w:rsid w:val="00DA3E5F"/>
    <w:rsid w:val="00DA4519"/>
    <w:rsid w:val="00DA4B52"/>
    <w:rsid w:val="00DA4D50"/>
    <w:rsid w:val="00DA4E91"/>
    <w:rsid w:val="00DA5BD4"/>
    <w:rsid w:val="00DA5D9C"/>
    <w:rsid w:val="00DA5FBE"/>
    <w:rsid w:val="00DA65AB"/>
    <w:rsid w:val="00DA69C0"/>
    <w:rsid w:val="00DA6F30"/>
    <w:rsid w:val="00DA6F43"/>
    <w:rsid w:val="00DA6F5A"/>
    <w:rsid w:val="00DA6F6E"/>
    <w:rsid w:val="00DA6FD1"/>
    <w:rsid w:val="00DA7197"/>
    <w:rsid w:val="00DA7776"/>
    <w:rsid w:val="00DA779D"/>
    <w:rsid w:val="00DA78EB"/>
    <w:rsid w:val="00DA79D6"/>
    <w:rsid w:val="00DA7D26"/>
    <w:rsid w:val="00DB03EB"/>
    <w:rsid w:val="00DB0569"/>
    <w:rsid w:val="00DB06A8"/>
    <w:rsid w:val="00DB0A9B"/>
    <w:rsid w:val="00DB0E63"/>
    <w:rsid w:val="00DB15AF"/>
    <w:rsid w:val="00DB1783"/>
    <w:rsid w:val="00DB1984"/>
    <w:rsid w:val="00DB1AD6"/>
    <w:rsid w:val="00DB27BD"/>
    <w:rsid w:val="00DB283D"/>
    <w:rsid w:val="00DB2D37"/>
    <w:rsid w:val="00DB321D"/>
    <w:rsid w:val="00DB331B"/>
    <w:rsid w:val="00DB345A"/>
    <w:rsid w:val="00DB34C6"/>
    <w:rsid w:val="00DB35D4"/>
    <w:rsid w:val="00DB3F49"/>
    <w:rsid w:val="00DB410F"/>
    <w:rsid w:val="00DB4260"/>
    <w:rsid w:val="00DB4534"/>
    <w:rsid w:val="00DB4CB5"/>
    <w:rsid w:val="00DB4FB0"/>
    <w:rsid w:val="00DB5223"/>
    <w:rsid w:val="00DB5EE8"/>
    <w:rsid w:val="00DB5F14"/>
    <w:rsid w:val="00DB5FA1"/>
    <w:rsid w:val="00DB5FC6"/>
    <w:rsid w:val="00DB6150"/>
    <w:rsid w:val="00DB6C09"/>
    <w:rsid w:val="00DB6DAE"/>
    <w:rsid w:val="00DB706F"/>
    <w:rsid w:val="00DB7147"/>
    <w:rsid w:val="00DB765D"/>
    <w:rsid w:val="00DB7AFF"/>
    <w:rsid w:val="00DB7DB3"/>
    <w:rsid w:val="00DB7E89"/>
    <w:rsid w:val="00DC00E3"/>
    <w:rsid w:val="00DC0238"/>
    <w:rsid w:val="00DC07F9"/>
    <w:rsid w:val="00DC0904"/>
    <w:rsid w:val="00DC0B36"/>
    <w:rsid w:val="00DC1237"/>
    <w:rsid w:val="00DC1315"/>
    <w:rsid w:val="00DC13DD"/>
    <w:rsid w:val="00DC14CE"/>
    <w:rsid w:val="00DC176C"/>
    <w:rsid w:val="00DC2051"/>
    <w:rsid w:val="00DC2134"/>
    <w:rsid w:val="00DC22C3"/>
    <w:rsid w:val="00DC2317"/>
    <w:rsid w:val="00DC237D"/>
    <w:rsid w:val="00DC2875"/>
    <w:rsid w:val="00DC2A94"/>
    <w:rsid w:val="00DC2BE7"/>
    <w:rsid w:val="00DC2C0B"/>
    <w:rsid w:val="00DC2F80"/>
    <w:rsid w:val="00DC30EE"/>
    <w:rsid w:val="00DC37B0"/>
    <w:rsid w:val="00DC3F32"/>
    <w:rsid w:val="00DC406C"/>
    <w:rsid w:val="00DC45E8"/>
    <w:rsid w:val="00DC462E"/>
    <w:rsid w:val="00DC46C3"/>
    <w:rsid w:val="00DC49DF"/>
    <w:rsid w:val="00DC4BEB"/>
    <w:rsid w:val="00DC4F8D"/>
    <w:rsid w:val="00DC55FA"/>
    <w:rsid w:val="00DC5C98"/>
    <w:rsid w:val="00DC5CFB"/>
    <w:rsid w:val="00DC5E81"/>
    <w:rsid w:val="00DC5FB7"/>
    <w:rsid w:val="00DC626B"/>
    <w:rsid w:val="00DC6B56"/>
    <w:rsid w:val="00DC6E77"/>
    <w:rsid w:val="00DC71BE"/>
    <w:rsid w:val="00DC7279"/>
    <w:rsid w:val="00DC76EF"/>
    <w:rsid w:val="00DC7E3F"/>
    <w:rsid w:val="00DC7F4E"/>
    <w:rsid w:val="00DD0327"/>
    <w:rsid w:val="00DD032E"/>
    <w:rsid w:val="00DD09B5"/>
    <w:rsid w:val="00DD0D0A"/>
    <w:rsid w:val="00DD0FF0"/>
    <w:rsid w:val="00DD11F0"/>
    <w:rsid w:val="00DD15E7"/>
    <w:rsid w:val="00DD1730"/>
    <w:rsid w:val="00DD2373"/>
    <w:rsid w:val="00DD2695"/>
    <w:rsid w:val="00DD2AF7"/>
    <w:rsid w:val="00DD31B6"/>
    <w:rsid w:val="00DD380C"/>
    <w:rsid w:val="00DD406A"/>
    <w:rsid w:val="00DD40EB"/>
    <w:rsid w:val="00DD41CB"/>
    <w:rsid w:val="00DD424C"/>
    <w:rsid w:val="00DD4836"/>
    <w:rsid w:val="00DD4ABC"/>
    <w:rsid w:val="00DD4E22"/>
    <w:rsid w:val="00DD5159"/>
    <w:rsid w:val="00DD52EE"/>
    <w:rsid w:val="00DD531E"/>
    <w:rsid w:val="00DD5374"/>
    <w:rsid w:val="00DD56A2"/>
    <w:rsid w:val="00DD56D7"/>
    <w:rsid w:val="00DD56FC"/>
    <w:rsid w:val="00DD5BC9"/>
    <w:rsid w:val="00DD5E3E"/>
    <w:rsid w:val="00DD62EF"/>
    <w:rsid w:val="00DD635D"/>
    <w:rsid w:val="00DD6C69"/>
    <w:rsid w:val="00DD72FE"/>
    <w:rsid w:val="00DD730B"/>
    <w:rsid w:val="00DD7527"/>
    <w:rsid w:val="00DD7670"/>
    <w:rsid w:val="00DE0199"/>
    <w:rsid w:val="00DE01D9"/>
    <w:rsid w:val="00DE0449"/>
    <w:rsid w:val="00DE05BE"/>
    <w:rsid w:val="00DE08BF"/>
    <w:rsid w:val="00DE0E8C"/>
    <w:rsid w:val="00DE10BF"/>
    <w:rsid w:val="00DE12DC"/>
    <w:rsid w:val="00DE12F4"/>
    <w:rsid w:val="00DE1509"/>
    <w:rsid w:val="00DE1B7F"/>
    <w:rsid w:val="00DE1BD9"/>
    <w:rsid w:val="00DE1C85"/>
    <w:rsid w:val="00DE1DD0"/>
    <w:rsid w:val="00DE211B"/>
    <w:rsid w:val="00DE2401"/>
    <w:rsid w:val="00DE269A"/>
    <w:rsid w:val="00DE2BAD"/>
    <w:rsid w:val="00DE2CC6"/>
    <w:rsid w:val="00DE2DCF"/>
    <w:rsid w:val="00DE2FDB"/>
    <w:rsid w:val="00DE3484"/>
    <w:rsid w:val="00DE394F"/>
    <w:rsid w:val="00DE3B44"/>
    <w:rsid w:val="00DE3D82"/>
    <w:rsid w:val="00DE3DCD"/>
    <w:rsid w:val="00DE40A7"/>
    <w:rsid w:val="00DE4218"/>
    <w:rsid w:val="00DE4480"/>
    <w:rsid w:val="00DE4569"/>
    <w:rsid w:val="00DE4596"/>
    <w:rsid w:val="00DE4B0A"/>
    <w:rsid w:val="00DE54E2"/>
    <w:rsid w:val="00DE57E6"/>
    <w:rsid w:val="00DE58A0"/>
    <w:rsid w:val="00DE619E"/>
    <w:rsid w:val="00DE63B1"/>
    <w:rsid w:val="00DE6426"/>
    <w:rsid w:val="00DE6707"/>
    <w:rsid w:val="00DE69E2"/>
    <w:rsid w:val="00DE6D49"/>
    <w:rsid w:val="00DE6D4B"/>
    <w:rsid w:val="00DE6F2E"/>
    <w:rsid w:val="00DE749A"/>
    <w:rsid w:val="00DE76E5"/>
    <w:rsid w:val="00DE773D"/>
    <w:rsid w:val="00DE7F48"/>
    <w:rsid w:val="00DF050E"/>
    <w:rsid w:val="00DF0A09"/>
    <w:rsid w:val="00DF0E0D"/>
    <w:rsid w:val="00DF1119"/>
    <w:rsid w:val="00DF1768"/>
    <w:rsid w:val="00DF2621"/>
    <w:rsid w:val="00DF2749"/>
    <w:rsid w:val="00DF310C"/>
    <w:rsid w:val="00DF3782"/>
    <w:rsid w:val="00DF379C"/>
    <w:rsid w:val="00DF3B7F"/>
    <w:rsid w:val="00DF3BC7"/>
    <w:rsid w:val="00DF3C81"/>
    <w:rsid w:val="00DF3DDB"/>
    <w:rsid w:val="00DF45B9"/>
    <w:rsid w:val="00DF4798"/>
    <w:rsid w:val="00DF498C"/>
    <w:rsid w:val="00DF5195"/>
    <w:rsid w:val="00DF5455"/>
    <w:rsid w:val="00DF5624"/>
    <w:rsid w:val="00DF5B8D"/>
    <w:rsid w:val="00DF60DC"/>
    <w:rsid w:val="00DF6539"/>
    <w:rsid w:val="00DF6A19"/>
    <w:rsid w:val="00DF6A51"/>
    <w:rsid w:val="00DF6D24"/>
    <w:rsid w:val="00DF6D46"/>
    <w:rsid w:val="00DF6EEC"/>
    <w:rsid w:val="00DF7292"/>
    <w:rsid w:val="00DF739C"/>
    <w:rsid w:val="00DF7469"/>
    <w:rsid w:val="00DF7784"/>
    <w:rsid w:val="00E004A8"/>
    <w:rsid w:val="00E0060D"/>
    <w:rsid w:val="00E00B34"/>
    <w:rsid w:val="00E00BFF"/>
    <w:rsid w:val="00E00C9E"/>
    <w:rsid w:val="00E015FA"/>
    <w:rsid w:val="00E01847"/>
    <w:rsid w:val="00E021AB"/>
    <w:rsid w:val="00E02945"/>
    <w:rsid w:val="00E02A0C"/>
    <w:rsid w:val="00E02C5F"/>
    <w:rsid w:val="00E02CCB"/>
    <w:rsid w:val="00E02E8B"/>
    <w:rsid w:val="00E02ECE"/>
    <w:rsid w:val="00E030E7"/>
    <w:rsid w:val="00E03276"/>
    <w:rsid w:val="00E032F5"/>
    <w:rsid w:val="00E036ED"/>
    <w:rsid w:val="00E037E8"/>
    <w:rsid w:val="00E03870"/>
    <w:rsid w:val="00E03F7E"/>
    <w:rsid w:val="00E042A8"/>
    <w:rsid w:val="00E042EA"/>
    <w:rsid w:val="00E044CA"/>
    <w:rsid w:val="00E045AF"/>
    <w:rsid w:val="00E04A42"/>
    <w:rsid w:val="00E04F76"/>
    <w:rsid w:val="00E05800"/>
    <w:rsid w:val="00E05E2A"/>
    <w:rsid w:val="00E06A77"/>
    <w:rsid w:val="00E06AEF"/>
    <w:rsid w:val="00E06BCB"/>
    <w:rsid w:val="00E06DAD"/>
    <w:rsid w:val="00E06E6B"/>
    <w:rsid w:val="00E0703F"/>
    <w:rsid w:val="00E07492"/>
    <w:rsid w:val="00E074EC"/>
    <w:rsid w:val="00E07535"/>
    <w:rsid w:val="00E07702"/>
    <w:rsid w:val="00E07708"/>
    <w:rsid w:val="00E077BE"/>
    <w:rsid w:val="00E0787E"/>
    <w:rsid w:val="00E079D3"/>
    <w:rsid w:val="00E07E0B"/>
    <w:rsid w:val="00E1019F"/>
    <w:rsid w:val="00E101F2"/>
    <w:rsid w:val="00E1037E"/>
    <w:rsid w:val="00E109E9"/>
    <w:rsid w:val="00E10DC6"/>
    <w:rsid w:val="00E11258"/>
    <w:rsid w:val="00E114C8"/>
    <w:rsid w:val="00E11F99"/>
    <w:rsid w:val="00E1201E"/>
    <w:rsid w:val="00E126FE"/>
    <w:rsid w:val="00E12B38"/>
    <w:rsid w:val="00E12E98"/>
    <w:rsid w:val="00E1318F"/>
    <w:rsid w:val="00E1344E"/>
    <w:rsid w:val="00E1348E"/>
    <w:rsid w:val="00E137C4"/>
    <w:rsid w:val="00E13D6A"/>
    <w:rsid w:val="00E13E84"/>
    <w:rsid w:val="00E144DF"/>
    <w:rsid w:val="00E14581"/>
    <w:rsid w:val="00E14FDC"/>
    <w:rsid w:val="00E1507F"/>
    <w:rsid w:val="00E15094"/>
    <w:rsid w:val="00E15A37"/>
    <w:rsid w:val="00E160A3"/>
    <w:rsid w:val="00E163A7"/>
    <w:rsid w:val="00E1671A"/>
    <w:rsid w:val="00E16F22"/>
    <w:rsid w:val="00E16F59"/>
    <w:rsid w:val="00E1728D"/>
    <w:rsid w:val="00E17C73"/>
    <w:rsid w:val="00E20557"/>
    <w:rsid w:val="00E2096E"/>
    <w:rsid w:val="00E20B3D"/>
    <w:rsid w:val="00E2119E"/>
    <w:rsid w:val="00E21274"/>
    <w:rsid w:val="00E213E9"/>
    <w:rsid w:val="00E214C7"/>
    <w:rsid w:val="00E21586"/>
    <w:rsid w:val="00E21599"/>
    <w:rsid w:val="00E21651"/>
    <w:rsid w:val="00E21E45"/>
    <w:rsid w:val="00E22280"/>
    <w:rsid w:val="00E22B74"/>
    <w:rsid w:val="00E22DD9"/>
    <w:rsid w:val="00E23675"/>
    <w:rsid w:val="00E236C5"/>
    <w:rsid w:val="00E23717"/>
    <w:rsid w:val="00E238E4"/>
    <w:rsid w:val="00E23A7B"/>
    <w:rsid w:val="00E23B95"/>
    <w:rsid w:val="00E23C1E"/>
    <w:rsid w:val="00E2493C"/>
    <w:rsid w:val="00E253AE"/>
    <w:rsid w:val="00E254A1"/>
    <w:rsid w:val="00E25687"/>
    <w:rsid w:val="00E2594D"/>
    <w:rsid w:val="00E25A1E"/>
    <w:rsid w:val="00E25EB1"/>
    <w:rsid w:val="00E260A2"/>
    <w:rsid w:val="00E264DB"/>
    <w:rsid w:val="00E26582"/>
    <w:rsid w:val="00E265BB"/>
    <w:rsid w:val="00E26786"/>
    <w:rsid w:val="00E26AB5"/>
    <w:rsid w:val="00E26DCB"/>
    <w:rsid w:val="00E26E3C"/>
    <w:rsid w:val="00E2706F"/>
    <w:rsid w:val="00E279E7"/>
    <w:rsid w:val="00E301A9"/>
    <w:rsid w:val="00E301CB"/>
    <w:rsid w:val="00E30214"/>
    <w:rsid w:val="00E3040B"/>
    <w:rsid w:val="00E30446"/>
    <w:rsid w:val="00E3047F"/>
    <w:rsid w:val="00E30491"/>
    <w:rsid w:val="00E30627"/>
    <w:rsid w:val="00E30739"/>
    <w:rsid w:val="00E3086E"/>
    <w:rsid w:val="00E30ADF"/>
    <w:rsid w:val="00E30B3A"/>
    <w:rsid w:val="00E30C18"/>
    <w:rsid w:val="00E30CB2"/>
    <w:rsid w:val="00E31244"/>
    <w:rsid w:val="00E31BF9"/>
    <w:rsid w:val="00E31E6E"/>
    <w:rsid w:val="00E325D4"/>
    <w:rsid w:val="00E32DCE"/>
    <w:rsid w:val="00E32F2B"/>
    <w:rsid w:val="00E33077"/>
    <w:rsid w:val="00E33317"/>
    <w:rsid w:val="00E33581"/>
    <w:rsid w:val="00E33B57"/>
    <w:rsid w:val="00E33E00"/>
    <w:rsid w:val="00E33E40"/>
    <w:rsid w:val="00E34132"/>
    <w:rsid w:val="00E34780"/>
    <w:rsid w:val="00E34830"/>
    <w:rsid w:val="00E34AFA"/>
    <w:rsid w:val="00E351CC"/>
    <w:rsid w:val="00E352F4"/>
    <w:rsid w:val="00E3577B"/>
    <w:rsid w:val="00E35ACA"/>
    <w:rsid w:val="00E35DB4"/>
    <w:rsid w:val="00E360D6"/>
    <w:rsid w:val="00E362EA"/>
    <w:rsid w:val="00E36B97"/>
    <w:rsid w:val="00E36E8E"/>
    <w:rsid w:val="00E36ECF"/>
    <w:rsid w:val="00E378B9"/>
    <w:rsid w:val="00E401F8"/>
    <w:rsid w:val="00E40368"/>
    <w:rsid w:val="00E40523"/>
    <w:rsid w:val="00E4081A"/>
    <w:rsid w:val="00E40824"/>
    <w:rsid w:val="00E40A89"/>
    <w:rsid w:val="00E40B6D"/>
    <w:rsid w:val="00E40B84"/>
    <w:rsid w:val="00E40BC1"/>
    <w:rsid w:val="00E40D76"/>
    <w:rsid w:val="00E40D7A"/>
    <w:rsid w:val="00E40ED4"/>
    <w:rsid w:val="00E41347"/>
    <w:rsid w:val="00E413EC"/>
    <w:rsid w:val="00E4162B"/>
    <w:rsid w:val="00E418B9"/>
    <w:rsid w:val="00E418D1"/>
    <w:rsid w:val="00E4220F"/>
    <w:rsid w:val="00E422DD"/>
    <w:rsid w:val="00E4252C"/>
    <w:rsid w:val="00E42DCD"/>
    <w:rsid w:val="00E430E8"/>
    <w:rsid w:val="00E4337D"/>
    <w:rsid w:val="00E4339D"/>
    <w:rsid w:val="00E43DC4"/>
    <w:rsid w:val="00E43DD9"/>
    <w:rsid w:val="00E43F7A"/>
    <w:rsid w:val="00E4404F"/>
    <w:rsid w:val="00E443BD"/>
    <w:rsid w:val="00E44DA0"/>
    <w:rsid w:val="00E45493"/>
    <w:rsid w:val="00E454F6"/>
    <w:rsid w:val="00E45634"/>
    <w:rsid w:val="00E45852"/>
    <w:rsid w:val="00E4585F"/>
    <w:rsid w:val="00E458DD"/>
    <w:rsid w:val="00E45D58"/>
    <w:rsid w:val="00E46050"/>
    <w:rsid w:val="00E46683"/>
    <w:rsid w:val="00E467B8"/>
    <w:rsid w:val="00E467BE"/>
    <w:rsid w:val="00E46B04"/>
    <w:rsid w:val="00E46EC6"/>
    <w:rsid w:val="00E47506"/>
    <w:rsid w:val="00E4770A"/>
    <w:rsid w:val="00E478B7"/>
    <w:rsid w:val="00E47AF8"/>
    <w:rsid w:val="00E50133"/>
    <w:rsid w:val="00E5091D"/>
    <w:rsid w:val="00E50BAA"/>
    <w:rsid w:val="00E50BE3"/>
    <w:rsid w:val="00E51257"/>
    <w:rsid w:val="00E512FF"/>
    <w:rsid w:val="00E51957"/>
    <w:rsid w:val="00E519E7"/>
    <w:rsid w:val="00E51B93"/>
    <w:rsid w:val="00E51B98"/>
    <w:rsid w:val="00E52001"/>
    <w:rsid w:val="00E526E4"/>
    <w:rsid w:val="00E529AB"/>
    <w:rsid w:val="00E52BA9"/>
    <w:rsid w:val="00E52EC9"/>
    <w:rsid w:val="00E53B3C"/>
    <w:rsid w:val="00E54027"/>
    <w:rsid w:val="00E5402F"/>
    <w:rsid w:val="00E540FE"/>
    <w:rsid w:val="00E544DC"/>
    <w:rsid w:val="00E545FB"/>
    <w:rsid w:val="00E5494F"/>
    <w:rsid w:val="00E54FAF"/>
    <w:rsid w:val="00E55084"/>
    <w:rsid w:val="00E55567"/>
    <w:rsid w:val="00E555A8"/>
    <w:rsid w:val="00E55838"/>
    <w:rsid w:val="00E55CE5"/>
    <w:rsid w:val="00E56550"/>
    <w:rsid w:val="00E565AC"/>
    <w:rsid w:val="00E5666A"/>
    <w:rsid w:val="00E5669A"/>
    <w:rsid w:val="00E56743"/>
    <w:rsid w:val="00E56B6F"/>
    <w:rsid w:val="00E56D48"/>
    <w:rsid w:val="00E5717C"/>
    <w:rsid w:val="00E57244"/>
    <w:rsid w:val="00E57468"/>
    <w:rsid w:val="00E57490"/>
    <w:rsid w:val="00E57BF0"/>
    <w:rsid w:val="00E57E4C"/>
    <w:rsid w:val="00E6000D"/>
    <w:rsid w:val="00E60036"/>
    <w:rsid w:val="00E600FE"/>
    <w:rsid w:val="00E60188"/>
    <w:rsid w:val="00E6041C"/>
    <w:rsid w:val="00E604E1"/>
    <w:rsid w:val="00E608D5"/>
    <w:rsid w:val="00E609CD"/>
    <w:rsid w:val="00E60FB9"/>
    <w:rsid w:val="00E614DC"/>
    <w:rsid w:val="00E61539"/>
    <w:rsid w:val="00E618D6"/>
    <w:rsid w:val="00E61BE2"/>
    <w:rsid w:val="00E62345"/>
    <w:rsid w:val="00E62423"/>
    <w:rsid w:val="00E628CC"/>
    <w:rsid w:val="00E62CFA"/>
    <w:rsid w:val="00E62DBF"/>
    <w:rsid w:val="00E62E1E"/>
    <w:rsid w:val="00E63278"/>
    <w:rsid w:val="00E6328E"/>
    <w:rsid w:val="00E63657"/>
    <w:rsid w:val="00E637A8"/>
    <w:rsid w:val="00E63C0D"/>
    <w:rsid w:val="00E6402A"/>
    <w:rsid w:val="00E640F8"/>
    <w:rsid w:val="00E643DE"/>
    <w:rsid w:val="00E64555"/>
    <w:rsid w:val="00E64AB0"/>
    <w:rsid w:val="00E64DE8"/>
    <w:rsid w:val="00E65190"/>
    <w:rsid w:val="00E65B37"/>
    <w:rsid w:val="00E65FA9"/>
    <w:rsid w:val="00E6621F"/>
    <w:rsid w:val="00E664F9"/>
    <w:rsid w:val="00E668AE"/>
    <w:rsid w:val="00E6709B"/>
    <w:rsid w:val="00E67281"/>
    <w:rsid w:val="00E67334"/>
    <w:rsid w:val="00E674B8"/>
    <w:rsid w:val="00E677DF"/>
    <w:rsid w:val="00E67FCA"/>
    <w:rsid w:val="00E700BA"/>
    <w:rsid w:val="00E707F0"/>
    <w:rsid w:val="00E70A81"/>
    <w:rsid w:val="00E70CE6"/>
    <w:rsid w:val="00E71388"/>
    <w:rsid w:val="00E71618"/>
    <w:rsid w:val="00E71810"/>
    <w:rsid w:val="00E71835"/>
    <w:rsid w:val="00E7188C"/>
    <w:rsid w:val="00E718B8"/>
    <w:rsid w:val="00E71A66"/>
    <w:rsid w:val="00E71A85"/>
    <w:rsid w:val="00E72DF8"/>
    <w:rsid w:val="00E72F94"/>
    <w:rsid w:val="00E73196"/>
    <w:rsid w:val="00E73304"/>
    <w:rsid w:val="00E7343B"/>
    <w:rsid w:val="00E7355B"/>
    <w:rsid w:val="00E739B5"/>
    <w:rsid w:val="00E74054"/>
    <w:rsid w:val="00E742D8"/>
    <w:rsid w:val="00E74530"/>
    <w:rsid w:val="00E74ECF"/>
    <w:rsid w:val="00E74FE2"/>
    <w:rsid w:val="00E75092"/>
    <w:rsid w:val="00E751F0"/>
    <w:rsid w:val="00E75499"/>
    <w:rsid w:val="00E75CC9"/>
    <w:rsid w:val="00E7633A"/>
    <w:rsid w:val="00E766F5"/>
    <w:rsid w:val="00E76BBA"/>
    <w:rsid w:val="00E76D97"/>
    <w:rsid w:val="00E772DB"/>
    <w:rsid w:val="00E7747A"/>
    <w:rsid w:val="00E77878"/>
    <w:rsid w:val="00E77F82"/>
    <w:rsid w:val="00E80384"/>
    <w:rsid w:val="00E80437"/>
    <w:rsid w:val="00E8069F"/>
    <w:rsid w:val="00E806F0"/>
    <w:rsid w:val="00E807B4"/>
    <w:rsid w:val="00E80B8A"/>
    <w:rsid w:val="00E80C1E"/>
    <w:rsid w:val="00E80CF9"/>
    <w:rsid w:val="00E813C6"/>
    <w:rsid w:val="00E814F0"/>
    <w:rsid w:val="00E8157D"/>
    <w:rsid w:val="00E81582"/>
    <w:rsid w:val="00E815A2"/>
    <w:rsid w:val="00E81741"/>
    <w:rsid w:val="00E818A2"/>
    <w:rsid w:val="00E81E58"/>
    <w:rsid w:val="00E827E5"/>
    <w:rsid w:val="00E82934"/>
    <w:rsid w:val="00E82C1B"/>
    <w:rsid w:val="00E82C32"/>
    <w:rsid w:val="00E82D79"/>
    <w:rsid w:val="00E83452"/>
    <w:rsid w:val="00E8346F"/>
    <w:rsid w:val="00E8353A"/>
    <w:rsid w:val="00E837B5"/>
    <w:rsid w:val="00E8381F"/>
    <w:rsid w:val="00E842EC"/>
    <w:rsid w:val="00E8442C"/>
    <w:rsid w:val="00E84627"/>
    <w:rsid w:val="00E8465B"/>
    <w:rsid w:val="00E846C2"/>
    <w:rsid w:val="00E848EF"/>
    <w:rsid w:val="00E84A19"/>
    <w:rsid w:val="00E852DF"/>
    <w:rsid w:val="00E85766"/>
    <w:rsid w:val="00E8577E"/>
    <w:rsid w:val="00E857D8"/>
    <w:rsid w:val="00E85C0B"/>
    <w:rsid w:val="00E85F90"/>
    <w:rsid w:val="00E867A9"/>
    <w:rsid w:val="00E86876"/>
    <w:rsid w:val="00E86A3E"/>
    <w:rsid w:val="00E871D5"/>
    <w:rsid w:val="00E87494"/>
    <w:rsid w:val="00E87A0E"/>
    <w:rsid w:val="00E87A45"/>
    <w:rsid w:val="00E87BAA"/>
    <w:rsid w:val="00E901D1"/>
    <w:rsid w:val="00E90559"/>
    <w:rsid w:val="00E9095B"/>
    <w:rsid w:val="00E912E9"/>
    <w:rsid w:val="00E91463"/>
    <w:rsid w:val="00E91F3E"/>
    <w:rsid w:val="00E920E8"/>
    <w:rsid w:val="00E922B3"/>
    <w:rsid w:val="00E9241E"/>
    <w:rsid w:val="00E92AED"/>
    <w:rsid w:val="00E92B38"/>
    <w:rsid w:val="00E931ED"/>
    <w:rsid w:val="00E934A7"/>
    <w:rsid w:val="00E93529"/>
    <w:rsid w:val="00E937F1"/>
    <w:rsid w:val="00E939C8"/>
    <w:rsid w:val="00E93A96"/>
    <w:rsid w:val="00E943AE"/>
    <w:rsid w:val="00E94863"/>
    <w:rsid w:val="00E949EC"/>
    <w:rsid w:val="00E94B73"/>
    <w:rsid w:val="00E953C0"/>
    <w:rsid w:val="00E956EF"/>
    <w:rsid w:val="00E958AE"/>
    <w:rsid w:val="00E95C03"/>
    <w:rsid w:val="00E95C57"/>
    <w:rsid w:val="00E9621F"/>
    <w:rsid w:val="00E96316"/>
    <w:rsid w:val="00E965A9"/>
    <w:rsid w:val="00E96976"/>
    <w:rsid w:val="00E96E7F"/>
    <w:rsid w:val="00E971B8"/>
    <w:rsid w:val="00E973DF"/>
    <w:rsid w:val="00E977C8"/>
    <w:rsid w:val="00E97B58"/>
    <w:rsid w:val="00E97F45"/>
    <w:rsid w:val="00EA018A"/>
    <w:rsid w:val="00EA04FB"/>
    <w:rsid w:val="00EA09D5"/>
    <w:rsid w:val="00EA0B45"/>
    <w:rsid w:val="00EA0C07"/>
    <w:rsid w:val="00EA125B"/>
    <w:rsid w:val="00EA14CA"/>
    <w:rsid w:val="00EA14D8"/>
    <w:rsid w:val="00EA1838"/>
    <w:rsid w:val="00EA18B3"/>
    <w:rsid w:val="00EA1C9A"/>
    <w:rsid w:val="00EA1E06"/>
    <w:rsid w:val="00EA241B"/>
    <w:rsid w:val="00EA2651"/>
    <w:rsid w:val="00EA2981"/>
    <w:rsid w:val="00EA311C"/>
    <w:rsid w:val="00EA3511"/>
    <w:rsid w:val="00EA3C1F"/>
    <w:rsid w:val="00EA3E8A"/>
    <w:rsid w:val="00EA40CF"/>
    <w:rsid w:val="00EA4506"/>
    <w:rsid w:val="00EA470C"/>
    <w:rsid w:val="00EA47E3"/>
    <w:rsid w:val="00EA4872"/>
    <w:rsid w:val="00EA4C74"/>
    <w:rsid w:val="00EA4DC3"/>
    <w:rsid w:val="00EA521C"/>
    <w:rsid w:val="00EA53DE"/>
    <w:rsid w:val="00EA5469"/>
    <w:rsid w:val="00EA54FE"/>
    <w:rsid w:val="00EA5BF7"/>
    <w:rsid w:val="00EA5F6B"/>
    <w:rsid w:val="00EA6266"/>
    <w:rsid w:val="00EA651C"/>
    <w:rsid w:val="00EA6766"/>
    <w:rsid w:val="00EA67DC"/>
    <w:rsid w:val="00EA69EE"/>
    <w:rsid w:val="00EA6AD4"/>
    <w:rsid w:val="00EA6FE7"/>
    <w:rsid w:val="00EA706F"/>
    <w:rsid w:val="00EA7327"/>
    <w:rsid w:val="00EA74CE"/>
    <w:rsid w:val="00EA777A"/>
    <w:rsid w:val="00EB0593"/>
    <w:rsid w:val="00EB076F"/>
    <w:rsid w:val="00EB09C1"/>
    <w:rsid w:val="00EB09F2"/>
    <w:rsid w:val="00EB0B1B"/>
    <w:rsid w:val="00EB0DEA"/>
    <w:rsid w:val="00EB0E5A"/>
    <w:rsid w:val="00EB0FC8"/>
    <w:rsid w:val="00EB11F2"/>
    <w:rsid w:val="00EB1332"/>
    <w:rsid w:val="00EB191B"/>
    <w:rsid w:val="00EB1C8A"/>
    <w:rsid w:val="00EB21FE"/>
    <w:rsid w:val="00EB2282"/>
    <w:rsid w:val="00EB23DC"/>
    <w:rsid w:val="00EB2476"/>
    <w:rsid w:val="00EB2493"/>
    <w:rsid w:val="00EB29A5"/>
    <w:rsid w:val="00EB2A04"/>
    <w:rsid w:val="00EB2CEC"/>
    <w:rsid w:val="00EB3094"/>
    <w:rsid w:val="00EB361E"/>
    <w:rsid w:val="00EB3A61"/>
    <w:rsid w:val="00EB3D9C"/>
    <w:rsid w:val="00EB4398"/>
    <w:rsid w:val="00EB50EA"/>
    <w:rsid w:val="00EB54EF"/>
    <w:rsid w:val="00EB5DE3"/>
    <w:rsid w:val="00EB6055"/>
    <w:rsid w:val="00EB65F2"/>
    <w:rsid w:val="00EB670C"/>
    <w:rsid w:val="00EB6D14"/>
    <w:rsid w:val="00EB6E8A"/>
    <w:rsid w:val="00EB700C"/>
    <w:rsid w:val="00EB73B7"/>
    <w:rsid w:val="00EB766D"/>
    <w:rsid w:val="00EB7DE0"/>
    <w:rsid w:val="00EB7F5B"/>
    <w:rsid w:val="00EC0873"/>
    <w:rsid w:val="00EC0878"/>
    <w:rsid w:val="00EC08C2"/>
    <w:rsid w:val="00EC0A83"/>
    <w:rsid w:val="00EC0BA9"/>
    <w:rsid w:val="00EC0E80"/>
    <w:rsid w:val="00EC123C"/>
    <w:rsid w:val="00EC157C"/>
    <w:rsid w:val="00EC18CA"/>
    <w:rsid w:val="00EC1AF5"/>
    <w:rsid w:val="00EC1DBE"/>
    <w:rsid w:val="00EC2AC8"/>
    <w:rsid w:val="00EC2E49"/>
    <w:rsid w:val="00EC30A8"/>
    <w:rsid w:val="00EC32DC"/>
    <w:rsid w:val="00EC3EA3"/>
    <w:rsid w:val="00EC40FF"/>
    <w:rsid w:val="00EC426D"/>
    <w:rsid w:val="00EC43A5"/>
    <w:rsid w:val="00EC443F"/>
    <w:rsid w:val="00EC465D"/>
    <w:rsid w:val="00EC4F7A"/>
    <w:rsid w:val="00EC5397"/>
    <w:rsid w:val="00EC547F"/>
    <w:rsid w:val="00EC55C1"/>
    <w:rsid w:val="00EC62C6"/>
    <w:rsid w:val="00EC670C"/>
    <w:rsid w:val="00EC6AE8"/>
    <w:rsid w:val="00EC6C95"/>
    <w:rsid w:val="00EC6CC3"/>
    <w:rsid w:val="00EC7004"/>
    <w:rsid w:val="00EC704A"/>
    <w:rsid w:val="00EC7559"/>
    <w:rsid w:val="00EC75A2"/>
    <w:rsid w:val="00EC7658"/>
    <w:rsid w:val="00EC7BCD"/>
    <w:rsid w:val="00EC7C41"/>
    <w:rsid w:val="00ED0433"/>
    <w:rsid w:val="00ED058C"/>
    <w:rsid w:val="00ED071D"/>
    <w:rsid w:val="00ED0774"/>
    <w:rsid w:val="00ED104F"/>
    <w:rsid w:val="00ED1234"/>
    <w:rsid w:val="00ED162E"/>
    <w:rsid w:val="00ED1912"/>
    <w:rsid w:val="00ED1B8E"/>
    <w:rsid w:val="00ED1C5E"/>
    <w:rsid w:val="00ED1EAF"/>
    <w:rsid w:val="00ED25F5"/>
    <w:rsid w:val="00ED26C2"/>
    <w:rsid w:val="00ED2AFB"/>
    <w:rsid w:val="00ED2B9A"/>
    <w:rsid w:val="00ED2E3E"/>
    <w:rsid w:val="00ED2FB6"/>
    <w:rsid w:val="00ED3261"/>
    <w:rsid w:val="00ED33DE"/>
    <w:rsid w:val="00ED374C"/>
    <w:rsid w:val="00ED378C"/>
    <w:rsid w:val="00ED38DD"/>
    <w:rsid w:val="00ED40BA"/>
    <w:rsid w:val="00ED4284"/>
    <w:rsid w:val="00ED471C"/>
    <w:rsid w:val="00ED4E87"/>
    <w:rsid w:val="00ED5106"/>
    <w:rsid w:val="00ED5807"/>
    <w:rsid w:val="00ED5FBD"/>
    <w:rsid w:val="00ED6217"/>
    <w:rsid w:val="00ED655E"/>
    <w:rsid w:val="00ED67C2"/>
    <w:rsid w:val="00ED6819"/>
    <w:rsid w:val="00ED6A23"/>
    <w:rsid w:val="00ED6BC8"/>
    <w:rsid w:val="00ED6C38"/>
    <w:rsid w:val="00ED7367"/>
    <w:rsid w:val="00ED7498"/>
    <w:rsid w:val="00ED7E3E"/>
    <w:rsid w:val="00ED7EBB"/>
    <w:rsid w:val="00EE031F"/>
    <w:rsid w:val="00EE0344"/>
    <w:rsid w:val="00EE04E0"/>
    <w:rsid w:val="00EE0B4B"/>
    <w:rsid w:val="00EE0D01"/>
    <w:rsid w:val="00EE0D21"/>
    <w:rsid w:val="00EE0F11"/>
    <w:rsid w:val="00EE1862"/>
    <w:rsid w:val="00EE193A"/>
    <w:rsid w:val="00EE1E2F"/>
    <w:rsid w:val="00EE1E97"/>
    <w:rsid w:val="00EE20B8"/>
    <w:rsid w:val="00EE239F"/>
    <w:rsid w:val="00EE25CC"/>
    <w:rsid w:val="00EE2B7C"/>
    <w:rsid w:val="00EE2F93"/>
    <w:rsid w:val="00EE33AC"/>
    <w:rsid w:val="00EE3423"/>
    <w:rsid w:val="00EE3784"/>
    <w:rsid w:val="00EE388E"/>
    <w:rsid w:val="00EE4203"/>
    <w:rsid w:val="00EE448D"/>
    <w:rsid w:val="00EE496A"/>
    <w:rsid w:val="00EE505A"/>
    <w:rsid w:val="00EE5961"/>
    <w:rsid w:val="00EE5B07"/>
    <w:rsid w:val="00EE5E64"/>
    <w:rsid w:val="00EE6750"/>
    <w:rsid w:val="00EE67E5"/>
    <w:rsid w:val="00EE69C8"/>
    <w:rsid w:val="00EE71D5"/>
    <w:rsid w:val="00EE7AE3"/>
    <w:rsid w:val="00EE7CF4"/>
    <w:rsid w:val="00EF0022"/>
    <w:rsid w:val="00EF002C"/>
    <w:rsid w:val="00EF034A"/>
    <w:rsid w:val="00EF09CF"/>
    <w:rsid w:val="00EF09D2"/>
    <w:rsid w:val="00EF137E"/>
    <w:rsid w:val="00EF1C80"/>
    <w:rsid w:val="00EF1E1B"/>
    <w:rsid w:val="00EF232C"/>
    <w:rsid w:val="00EF23DA"/>
    <w:rsid w:val="00EF2776"/>
    <w:rsid w:val="00EF2856"/>
    <w:rsid w:val="00EF2C13"/>
    <w:rsid w:val="00EF2FB8"/>
    <w:rsid w:val="00EF32F0"/>
    <w:rsid w:val="00EF33BE"/>
    <w:rsid w:val="00EF3526"/>
    <w:rsid w:val="00EF3D8A"/>
    <w:rsid w:val="00EF3DBD"/>
    <w:rsid w:val="00EF3E3A"/>
    <w:rsid w:val="00EF486E"/>
    <w:rsid w:val="00EF4930"/>
    <w:rsid w:val="00EF4A6F"/>
    <w:rsid w:val="00EF4D42"/>
    <w:rsid w:val="00EF4FF3"/>
    <w:rsid w:val="00EF570A"/>
    <w:rsid w:val="00EF59F6"/>
    <w:rsid w:val="00EF5DF1"/>
    <w:rsid w:val="00EF6247"/>
    <w:rsid w:val="00EF6384"/>
    <w:rsid w:val="00EF66D8"/>
    <w:rsid w:val="00EF6972"/>
    <w:rsid w:val="00EF6A29"/>
    <w:rsid w:val="00EF6B14"/>
    <w:rsid w:val="00EF6D1D"/>
    <w:rsid w:val="00EF7073"/>
    <w:rsid w:val="00EF7431"/>
    <w:rsid w:val="00EF7AAD"/>
    <w:rsid w:val="00EF7B33"/>
    <w:rsid w:val="00F00617"/>
    <w:rsid w:val="00F00BAA"/>
    <w:rsid w:val="00F00E55"/>
    <w:rsid w:val="00F01069"/>
    <w:rsid w:val="00F01244"/>
    <w:rsid w:val="00F01288"/>
    <w:rsid w:val="00F01A4D"/>
    <w:rsid w:val="00F01B22"/>
    <w:rsid w:val="00F01B69"/>
    <w:rsid w:val="00F01C0E"/>
    <w:rsid w:val="00F01C93"/>
    <w:rsid w:val="00F02188"/>
    <w:rsid w:val="00F02211"/>
    <w:rsid w:val="00F02713"/>
    <w:rsid w:val="00F027FA"/>
    <w:rsid w:val="00F02B8B"/>
    <w:rsid w:val="00F02DD3"/>
    <w:rsid w:val="00F02F10"/>
    <w:rsid w:val="00F03256"/>
    <w:rsid w:val="00F0354E"/>
    <w:rsid w:val="00F03D44"/>
    <w:rsid w:val="00F03ED9"/>
    <w:rsid w:val="00F03EF4"/>
    <w:rsid w:val="00F03FA1"/>
    <w:rsid w:val="00F04892"/>
    <w:rsid w:val="00F05608"/>
    <w:rsid w:val="00F05A64"/>
    <w:rsid w:val="00F05C5A"/>
    <w:rsid w:val="00F05C61"/>
    <w:rsid w:val="00F061DE"/>
    <w:rsid w:val="00F061F8"/>
    <w:rsid w:val="00F0650B"/>
    <w:rsid w:val="00F06749"/>
    <w:rsid w:val="00F06CCC"/>
    <w:rsid w:val="00F06EBB"/>
    <w:rsid w:val="00F0765D"/>
    <w:rsid w:val="00F07870"/>
    <w:rsid w:val="00F07A19"/>
    <w:rsid w:val="00F07DAA"/>
    <w:rsid w:val="00F07FF3"/>
    <w:rsid w:val="00F10507"/>
    <w:rsid w:val="00F10682"/>
    <w:rsid w:val="00F108A7"/>
    <w:rsid w:val="00F10D8F"/>
    <w:rsid w:val="00F111CD"/>
    <w:rsid w:val="00F11652"/>
    <w:rsid w:val="00F11775"/>
    <w:rsid w:val="00F11FDC"/>
    <w:rsid w:val="00F12096"/>
    <w:rsid w:val="00F12143"/>
    <w:rsid w:val="00F123A0"/>
    <w:rsid w:val="00F12594"/>
    <w:rsid w:val="00F12C24"/>
    <w:rsid w:val="00F1308E"/>
    <w:rsid w:val="00F13118"/>
    <w:rsid w:val="00F131B6"/>
    <w:rsid w:val="00F1368E"/>
    <w:rsid w:val="00F13FB6"/>
    <w:rsid w:val="00F13FBD"/>
    <w:rsid w:val="00F14412"/>
    <w:rsid w:val="00F144C3"/>
    <w:rsid w:val="00F14B44"/>
    <w:rsid w:val="00F14F8E"/>
    <w:rsid w:val="00F151DF"/>
    <w:rsid w:val="00F15AFE"/>
    <w:rsid w:val="00F15C8B"/>
    <w:rsid w:val="00F15E44"/>
    <w:rsid w:val="00F15F35"/>
    <w:rsid w:val="00F15FC8"/>
    <w:rsid w:val="00F1626D"/>
    <w:rsid w:val="00F16464"/>
    <w:rsid w:val="00F1671C"/>
    <w:rsid w:val="00F17141"/>
    <w:rsid w:val="00F17180"/>
    <w:rsid w:val="00F173E4"/>
    <w:rsid w:val="00F17DC5"/>
    <w:rsid w:val="00F20211"/>
    <w:rsid w:val="00F2042B"/>
    <w:rsid w:val="00F204CF"/>
    <w:rsid w:val="00F2057D"/>
    <w:rsid w:val="00F209D4"/>
    <w:rsid w:val="00F20ABA"/>
    <w:rsid w:val="00F20F61"/>
    <w:rsid w:val="00F214A2"/>
    <w:rsid w:val="00F21515"/>
    <w:rsid w:val="00F21956"/>
    <w:rsid w:val="00F21A2B"/>
    <w:rsid w:val="00F21A89"/>
    <w:rsid w:val="00F21AA3"/>
    <w:rsid w:val="00F21C5B"/>
    <w:rsid w:val="00F22446"/>
    <w:rsid w:val="00F2252C"/>
    <w:rsid w:val="00F229FC"/>
    <w:rsid w:val="00F22B38"/>
    <w:rsid w:val="00F22B58"/>
    <w:rsid w:val="00F22FA2"/>
    <w:rsid w:val="00F234BE"/>
    <w:rsid w:val="00F23539"/>
    <w:rsid w:val="00F2367F"/>
    <w:rsid w:val="00F2388E"/>
    <w:rsid w:val="00F23A2B"/>
    <w:rsid w:val="00F243B8"/>
    <w:rsid w:val="00F2450E"/>
    <w:rsid w:val="00F24523"/>
    <w:rsid w:val="00F247B2"/>
    <w:rsid w:val="00F24A7A"/>
    <w:rsid w:val="00F24D1E"/>
    <w:rsid w:val="00F255FA"/>
    <w:rsid w:val="00F2575D"/>
    <w:rsid w:val="00F2583D"/>
    <w:rsid w:val="00F25870"/>
    <w:rsid w:val="00F25BED"/>
    <w:rsid w:val="00F25C3C"/>
    <w:rsid w:val="00F25C92"/>
    <w:rsid w:val="00F25EA5"/>
    <w:rsid w:val="00F25FB8"/>
    <w:rsid w:val="00F261A7"/>
    <w:rsid w:val="00F264E5"/>
    <w:rsid w:val="00F26CB8"/>
    <w:rsid w:val="00F2764D"/>
    <w:rsid w:val="00F277A6"/>
    <w:rsid w:val="00F27ACA"/>
    <w:rsid w:val="00F27BF2"/>
    <w:rsid w:val="00F27C5E"/>
    <w:rsid w:val="00F27FAB"/>
    <w:rsid w:val="00F30040"/>
    <w:rsid w:val="00F30287"/>
    <w:rsid w:val="00F3028F"/>
    <w:rsid w:val="00F30932"/>
    <w:rsid w:val="00F30D12"/>
    <w:rsid w:val="00F30DE5"/>
    <w:rsid w:val="00F312C1"/>
    <w:rsid w:val="00F31599"/>
    <w:rsid w:val="00F31B4D"/>
    <w:rsid w:val="00F31B9D"/>
    <w:rsid w:val="00F31E1A"/>
    <w:rsid w:val="00F31E5C"/>
    <w:rsid w:val="00F31FF0"/>
    <w:rsid w:val="00F32079"/>
    <w:rsid w:val="00F3257B"/>
    <w:rsid w:val="00F325BF"/>
    <w:rsid w:val="00F32B4A"/>
    <w:rsid w:val="00F32C0A"/>
    <w:rsid w:val="00F32D85"/>
    <w:rsid w:val="00F331F6"/>
    <w:rsid w:val="00F332DA"/>
    <w:rsid w:val="00F34021"/>
    <w:rsid w:val="00F3419C"/>
    <w:rsid w:val="00F34205"/>
    <w:rsid w:val="00F3441C"/>
    <w:rsid w:val="00F34508"/>
    <w:rsid w:val="00F34749"/>
    <w:rsid w:val="00F34A8F"/>
    <w:rsid w:val="00F35053"/>
    <w:rsid w:val="00F3575D"/>
    <w:rsid w:val="00F35874"/>
    <w:rsid w:val="00F359F8"/>
    <w:rsid w:val="00F35CA2"/>
    <w:rsid w:val="00F36022"/>
    <w:rsid w:val="00F366A1"/>
    <w:rsid w:val="00F36C3B"/>
    <w:rsid w:val="00F36FBD"/>
    <w:rsid w:val="00F374C0"/>
    <w:rsid w:val="00F37D5D"/>
    <w:rsid w:val="00F37DD6"/>
    <w:rsid w:val="00F400C2"/>
    <w:rsid w:val="00F402EC"/>
    <w:rsid w:val="00F40974"/>
    <w:rsid w:val="00F40EE4"/>
    <w:rsid w:val="00F41AE5"/>
    <w:rsid w:val="00F41CD4"/>
    <w:rsid w:val="00F41DFC"/>
    <w:rsid w:val="00F42005"/>
    <w:rsid w:val="00F4222D"/>
    <w:rsid w:val="00F42722"/>
    <w:rsid w:val="00F428B9"/>
    <w:rsid w:val="00F43023"/>
    <w:rsid w:val="00F4320C"/>
    <w:rsid w:val="00F43541"/>
    <w:rsid w:val="00F4363E"/>
    <w:rsid w:val="00F43A74"/>
    <w:rsid w:val="00F43D25"/>
    <w:rsid w:val="00F441BC"/>
    <w:rsid w:val="00F44313"/>
    <w:rsid w:val="00F44440"/>
    <w:rsid w:val="00F447F2"/>
    <w:rsid w:val="00F450A2"/>
    <w:rsid w:val="00F45180"/>
    <w:rsid w:val="00F451B4"/>
    <w:rsid w:val="00F45435"/>
    <w:rsid w:val="00F4549F"/>
    <w:rsid w:val="00F454C8"/>
    <w:rsid w:val="00F4598A"/>
    <w:rsid w:val="00F45A3E"/>
    <w:rsid w:val="00F45D16"/>
    <w:rsid w:val="00F46062"/>
    <w:rsid w:val="00F461FF"/>
    <w:rsid w:val="00F46663"/>
    <w:rsid w:val="00F46972"/>
    <w:rsid w:val="00F46973"/>
    <w:rsid w:val="00F46DE0"/>
    <w:rsid w:val="00F474F5"/>
    <w:rsid w:val="00F4784C"/>
    <w:rsid w:val="00F47A31"/>
    <w:rsid w:val="00F47A77"/>
    <w:rsid w:val="00F47CD8"/>
    <w:rsid w:val="00F47F5A"/>
    <w:rsid w:val="00F47FF9"/>
    <w:rsid w:val="00F507A6"/>
    <w:rsid w:val="00F50B43"/>
    <w:rsid w:val="00F50EA6"/>
    <w:rsid w:val="00F50F62"/>
    <w:rsid w:val="00F51076"/>
    <w:rsid w:val="00F513C2"/>
    <w:rsid w:val="00F51464"/>
    <w:rsid w:val="00F51F73"/>
    <w:rsid w:val="00F522E7"/>
    <w:rsid w:val="00F52388"/>
    <w:rsid w:val="00F525B9"/>
    <w:rsid w:val="00F526D7"/>
    <w:rsid w:val="00F52C8D"/>
    <w:rsid w:val="00F52D83"/>
    <w:rsid w:val="00F52FE9"/>
    <w:rsid w:val="00F5304F"/>
    <w:rsid w:val="00F53471"/>
    <w:rsid w:val="00F538E7"/>
    <w:rsid w:val="00F53903"/>
    <w:rsid w:val="00F53AEA"/>
    <w:rsid w:val="00F53B52"/>
    <w:rsid w:val="00F54011"/>
    <w:rsid w:val="00F545BD"/>
    <w:rsid w:val="00F54B0C"/>
    <w:rsid w:val="00F54F89"/>
    <w:rsid w:val="00F55340"/>
    <w:rsid w:val="00F553CB"/>
    <w:rsid w:val="00F554C9"/>
    <w:rsid w:val="00F55669"/>
    <w:rsid w:val="00F5586B"/>
    <w:rsid w:val="00F5599E"/>
    <w:rsid w:val="00F55A86"/>
    <w:rsid w:val="00F55C96"/>
    <w:rsid w:val="00F55FD3"/>
    <w:rsid w:val="00F56690"/>
    <w:rsid w:val="00F56937"/>
    <w:rsid w:val="00F56EDA"/>
    <w:rsid w:val="00F573E7"/>
    <w:rsid w:val="00F601AD"/>
    <w:rsid w:val="00F6057E"/>
    <w:rsid w:val="00F607E0"/>
    <w:rsid w:val="00F611BF"/>
    <w:rsid w:val="00F612FE"/>
    <w:rsid w:val="00F614E4"/>
    <w:rsid w:val="00F61702"/>
    <w:rsid w:val="00F61A64"/>
    <w:rsid w:val="00F61A75"/>
    <w:rsid w:val="00F6203A"/>
    <w:rsid w:val="00F62169"/>
    <w:rsid w:val="00F62344"/>
    <w:rsid w:val="00F62594"/>
    <w:rsid w:val="00F629C6"/>
    <w:rsid w:val="00F629EE"/>
    <w:rsid w:val="00F62D16"/>
    <w:rsid w:val="00F62D2F"/>
    <w:rsid w:val="00F63026"/>
    <w:rsid w:val="00F63BA1"/>
    <w:rsid w:val="00F63C73"/>
    <w:rsid w:val="00F63D75"/>
    <w:rsid w:val="00F63F77"/>
    <w:rsid w:val="00F64223"/>
    <w:rsid w:val="00F64B6F"/>
    <w:rsid w:val="00F64F2A"/>
    <w:rsid w:val="00F6501A"/>
    <w:rsid w:val="00F65028"/>
    <w:rsid w:val="00F6518C"/>
    <w:rsid w:val="00F65748"/>
    <w:rsid w:val="00F65CC2"/>
    <w:rsid w:val="00F65FF7"/>
    <w:rsid w:val="00F6636D"/>
    <w:rsid w:val="00F66425"/>
    <w:rsid w:val="00F6659A"/>
    <w:rsid w:val="00F66AC3"/>
    <w:rsid w:val="00F66B1F"/>
    <w:rsid w:val="00F66FFD"/>
    <w:rsid w:val="00F671C4"/>
    <w:rsid w:val="00F67507"/>
    <w:rsid w:val="00F67642"/>
    <w:rsid w:val="00F67FCD"/>
    <w:rsid w:val="00F700A9"/>
    <w:rsid w:val="00F702FF"/>
    <w:rsid w:val="00F7047C"/>
    <w:rsid w:val="00F708F6"/>
    <w:rsid w:val="00F70AEB"/>
    <w:rsid w:val="00F7172D"/>
    <w:rsid w:val="00F71882"/>
    <w:rsid w:val="00F71A98"/>
    <w:rsid w:val="00F71BC6"/>
    <w:rsid w:val="00F71C46"/>
    <w:rsid w:val="00F724CD"/>
    <w:rsid w:val="00F72C14"/>
    <w:rsid w:val="00F72DC7"/>
    <w:rsid w:val="00F72FA2"/>
    <w:rsid w:val="00F73181"/>
    <w:rsid w:val="00F731A8"/>
    <w:rsid w:val="00F7333F"/>
    <w:rsid w:val="00F73AE7"/>
    <w:rsid w:val="00F73B3B"/>
    <w:rsid w:val="00F73C34"/>
    <w:rsid w:val="00F73DE9"/>
    <w:rsid w:val="00F74225"/>
    <w:rsid w:val="00F743AE"/>
    <w:rsid w:val="00F744E1"/>
    <w:rsid w:val="00F75101"/>
    <w:rsid w:val="00F7598B"/>
    <w:rsid w:val="00F75CF8"/>
    <w:rsid w:val="00F763C5"/>
    <w:rsid w:val="00F76547"/>
    <w:rsid w:val="00F767D3"/>
    <w:rsid w:val="00F768C9"/>
    <w:rsid w:val="00F76AEC"/>
    <w:rsid w:val="00F76E19"/>
    <w:rsid w:val="00F770C2"/>
    <w:rsid w:val="00F77363"/>
    <w:rsid w:val="00F77A57"/>
    <w:rsid w:val="00F77D43"/>
    <w:rsid w:val="00F77EE9"/>
    <w:rsid w:val="00F80093"/>
    <w:rsid w:val="00F809D2"/>
    <w:rsid w:val="00F809DB"/>
    <w:rsid w:val="00F80EBB"/>
    <w:rsid w:val="00F8151D"/>
    <w:rsid w:val="00F81533"/>
    <w:rsid w:val="00F818CB"/>
    <w:rsid w:val="00F81EDF"/>
    <w:rsid w:val="00F81F96"/>
    <w:rsid w:val="00F8200B"/>
    <w:rsid w:val="00F823BA"/>
    <w:rsid w:val="00F82536"/>
    <w:rsid w:val="00F8270E"/>
    <w:rsid w:val="00F82810"/>
    <w:rsid w:val="00F82EEF"/>
    <w:rsid w:val="00F833E0"/>
    <w:rsid w:val="00F83BD7"/>
    <w:rsid w:val="00F840E5"/>
    <w:rsid w:val="00F84268"/>
    <w:rsid w:val="00F8466E"/>
    <w:rsid w:val="00F8489B"/>
    <w:rsid w:val="00F848EA"/>
    <w:rsid w:val="00F84966"/>
    <w:rsid w:val="00F84F41"/>
    <w:rsid w:val="00F84F53"/>
    <w:rsid w:val="00F85082"/>
    <w:rsid w:val="00F85586"/>
    <w:rsid w:val="00F85A04"/>
    <w:rsid w:val="00F85CF5"/>
    <w:rsid w:val="00F865A0"/>
    <w:rsid w:val="00F86BAC"/>
    <w:rsid w:val="00F86DE9"/>
    <w:rsid w:val="00F8714F"/>
    <w:rsid w:val="00F871FC"/>
    <w:rsid w:val="00F875D9"/>
    <w:rsid w:val="00F8788E"/>
    <w:rsid w:val="00F878EC"/>
    <w:rsid w:val="00F87BFD"/>
    <w:rsid w:val="00F902EE"/>
    <w:rsid w:val="00F903FF"/>
    <w:rsid w:val="00F90D23"/>
    <w:rsid w:val="00F9110C"/>
    <w:rsid w:val="00F9118C"/>
    <w:rsid w:val="00F91358"/>
    <w:rsid w:val="00F913BD"/>
    <w:rsid w:val="00F915CD"/>
    <w:rsid w:val="00F91654"/>
    <w:rsid w:val="00F918CD"/>
    <w:rsid w:val="00F91A05"/>
    <w:rsid w:val="00F91B9F"/>
    <w:rsid w:val="00F91C77"/>
    <w:rsid w:val="00F920CA"/>
    <w:rsid w:val="00F9233C"/>
    <w:rsid w:val="00F923FC"/>
    <w:rsid w:val="00F92483"/>
    <w:rsid w:val="00F929B5"/>
    <w:rsid w:val="00F92A43"/>
    <w:rsid w:val="00F92AC2"/>
    <w:rsid w:val="00F93081"/>
    <w:rsid w:val="00F933B2"/>
    <w:rsid w:val="00F93B7C"/>
    <w:rsid w:val="00F93F11"/>
    <w:rsid w:val="00F93FDF"/>
    <w:rsid w:val="00F941C4"/>
    <w:rsid w:val="00F94203"/>
    <w:rsid w:val="00F94E97"/>
    <w:rsid w:val="00F94F40"/>
    <w:rsid w:val="00F94F7D"/>
    <w:rsid w:val="00F952B3"/>
    <w:rsid w:val="00F95588"/>
    <w:rsid w:val="00F966D7"/>
    <w:rsid w:val="00F96B3F"/>
    <w:rsid w:val="00F96D32"/>
    <w:rsid w:val="00F97022"/>
    <w:rsid w:val="00F97485"/>
    <w:rsid w:val="00F97B47"/>
    <w:rsid w:val="00F97B4B"/>
    <w:rsid w:val="00F97C14"/>
    <w:rsid w:val="00F97F1A"/>
    <w:rsid w:val="00FA03E3"/>
    <w:rsid w:val="00FA0729"/>
    <w:rsid w:val="00FA080D"/>
    <w:rsid w:val="00FA08AA"/>
    <w:rsid w:val="00FA08D4"/>
    <w:rsid w:val="00FA0A71"/>
    <w:rsid w:val="00FA0B24"/>
    <w:rsid w:val="00FA10BE"/>
    <w:rsid w:val="00FA10ED"/>
    <w:rsid w:val="00FA149F"/>
    <w:rsid w:val="00FA1A1B"/>
    <w:rsid w:val="00FA1AAC"/>
    <w:rsid w:val="00FA1B50"/>
    <w:rsid w:val="00FA1C04"/>
    <w:rsid w:val="00FA1F24"/>
    <w:rsid w:val="00FA2423"/>
    <w:rsid w:val="00FA2557"/>
    <w:rsid w:val="00FA27F1"/>
    <w:rsid w:val="00FA2E3A"/>
    <w:rsid w:val="00FA318C"/>
    <w:rsid w:val="00FA353D"/>
    <w:rsid w:val="00FA3AAA"/>
    <w:rsid w:val="00FA3F10"/>
    <w:rsid w:val="00FA4007"/>
    <w:rsid w:val="00FA42B2"/>
    <w:rsid w:val="00FA4613"/>
    <w:rsid w:val="00FA49CC"/>
    <w:rsid w:val="00FA4B6B"/>
    <w:rsid w:val="00FA5219"/>
    <w:rsid w:val="00FA53A5"/>
    <w:rsid w:val="00FA56F5"/>
    <w:rsid w:val="00FA5CAE"/>
    <w:rsid w:val="00FA5D6A"/>
    <w:rsid w:val="00FA5FA0"/>
    <w:rsid w:val="00FA62E5"/>
    <w:rsid w:val="00FA63FA"/>
    <w:rsid w:val="00FA6420"/>
    <w:rsid w:val="00FA67E6"/>
    <w:rsid w:val="00FA69D9"/>
    <w:rsid w:val="00FA6B18"/>
    <w:rsid w:val="00FA71DC"/>
    <w:rsid w:val="00FA7464"/>
    <w:rsid w:val="00FA74BE"/>
    <w:rsid w:val="00FA7B26"/>
    <w:rsid w:val="00FA7D30"/>
    <w:rsid w:val="00FA7D8E"/>
    <w:rsid w:val="00FB027F"/>
    <w:rsid w:val="00FB0507"/>
    <w:rsid w:val="00FB064C"/>
    <w:rsid w:val="00FB06BC"/>
    <w:rsid w:val="00FB06E8"/>
    <w:rsid w:val="00FB1274"/>
    <w:rsid w:val="00FB12B0"/>
    <w:rsid w:val="00FB1493"/>
    <w:rsid w:val="00FB14E6"/>
    <w:rsid w:val="00FB1604"/>
    <w:rsid w:val="00FB1B28"/>
    <w:rsid w:val="00FB1D91"/>
    <w:rsid w:val="00FB2029"/>
    <w:rsid w:val="00FB2741"/>
    <w:rsid w:val="00FB2816"/>
    <w:rsid w:val="00FB2E37"/>
    <w:rsid w:val="00FB2F14"/>
    <w:rsid w:val="00FB2F8A"/>
    <w:rsid w:val="00FB30C9"/>
    <w:rsid w:val="00FB3424"/>
    <w:rsid w:val="00FB37B1"/>
    <w:rsid w:val="00FB3D19"/>
    <w:rsid w:val="00FB3D3B"/>
    <w:rsid w:val="00FB3DD6"/>
    <w:rsid w:val="00FB41AA"/>
    <w:rsid w:val="00FB43CA"/>
    <w:rsid w:val="00FB43F6"/>
    <w:rsid w:val="00FB451C"/>
    <w:rsid w:val="00FB4543"/>
    <w:rsid w:val="00FB4C9C"/>
    <w:rsid w:val="00FB53E3"/>
    <w:rsid w:val="00FB570F"/>
    <w:rsid w:val="00FB5E56"/>
    <w:rsid w:val="00FB63CD"/>
    <w:rsid w:val="00FB66E0"/>
    <w:rsid w:val="00FB6E64"/>
    <w:rsid w:val="00FB725F"/>
    <w:rsid w:val="00FB769F"/>
    <w:rsid w:val="00FB7981"/>
    <w:rsid w:val="00FB79C0"/>
    <w:rsid w:val="00FC0CC8"/>
    <w:rsid w:val="00FC0FB1"/>
    <w:rsid w:val="00FC16E6"/>
    <w:rsid w:val="00FC1A26"/>
    <w:rsid w:val="00FC1B97"/>
    <w:rsid w:val="00FC1BC2"/>
    <w:rsid w:val="00FC1C87"/>
    <w:rsid w:val="00FC1D68"/>
    <w:rsid w:val="00FC1E18"/>
    <w:rsid w:val="00FC20A6"/>
    <w:rsid w:val="00FC21E8"/>
    <w:rsid w:val="00FC2C16"/>
    <w:rsid w:val="00FC3046"/>
    <w:rsid w:val="00FC340E"/>
    <w:rsid w:val="00FC3D1E"/>
    <w:rsid w:val="00FC3DB6"/>
    <w:rsid w:val="00FC4315"/>
    <w:rsid w:val="00FC46D5"/>
    <w:rsid w:val="00FC4763"/>
    <w:rsid w:val="00FC4C3A"/>
    <w:rsid w:val="00FC4C8E"/>
    <w:rsid w:val="00FC4D8E"/>
    <w:rsid w:val="00FC4E58"/>
    <w:rsid w:val="00FC501C"/>
    <w:rsid w:val="00FC511C"/>
    <w:rsid w:val="00FC560A"/>
    <w:rsid w:val="00FC57EF"/>
    <w:rsid w:val="00FC58BF"/>
    <w:rsid w:val="00FC58D9"/>
    <w:rsid w:val="00FC5A6A"/>
    <w:rsid w:val="00FC5D37"/>
    <w:rsid w:val="00FC5F2F"/>
    <w:rsid w:val="00FC604B"/>
    <w:rsid w:val="00FC6352"/>
    <w:rsid w:val="00FC679F"/>
    <w:rsid w:val="00FC6C34"/>
    <w:rsid w:val="00FC6FE3"/>
    <w:rsid w:val="00FC794B"/>
    <w:rsid w:val="00FC798C"/>
    <w:rsid w:val="00FC7CE1"/>
    <w:rsid w:val="00FD03E6"/>
    <w:rsid w:val="00FD04FD"/>
    <w:rsid w:val="00FD06E4"/>
    <w:rsid w:val="00FD0898"/>
    <w:rsid w:val="00FD0A86"/>
    <w:rsid w:val="00FD1062"/>
    <w:rsid w:val="00FD16E3"/>
    <w:rsid w:val="00FD176C"/>
    <w:rsid w:val="00FD19D0"/>
    <w:rsid w:val="00FD1E9A"/>
    <w:rsid w:val="00FD292B"/>
    <w:rsid w:val="00FD39AC"/>
    <w:rsid w:val="00FD3CCD"/>
    <w:rsid w:val="00FD3E3B"/>
    <w:rsid w:val="00FD425C"/>
    <w:rsid w:val="00FD43B6"/>
    <w:rsid w:val="00FD447D"/>
    <w:rsid w:val="00FD45BF"/>
    <w:rsid w:val="00FD4E1D"/>
    <w:rsid w:val="00FD4E86"/>
    <w:rsid w:val="00FD56EB"/>
    <w:rsid w:val="00FD5924"/>
    <w:rsid w:val="00FD5B6E"/>
    <w:rsid w:val="00FD5BC6"/>
    <w:rsid w:val="00FD604F"/>
    <w:rsid w:val="00FD619C"/>
    <w:rsid w:val="00FD6212"/>
    <w:rsid w:val="00FD62F3"/>
    <w:rsid w:val="00FD6489"/>
    <w:rsid w:val="00FD6CED"/>
    <w:rsid w:val="00FD6E3D"/>
    <w:rsid w:val="00FD72FD"/>
    <w:rsid w:val="00FD7538"/>
    <w:rsid w:val="00FD757D"/>
    <w:rsid w:val="00FD7902"/>
    <w:rsid w:val="00FD7DA8"/>
    <w:rsid w:val="00FD7E97"/>
    <w:rsid w:val="00FE00A1"/>
    <w:rsid w:val="00FE0532"/>
    <w:rsid w:val="00FE05A2"/>
    <w:rsid w:val="00FE05FC"/>
    <w:rsid w:val="00FE06E6"/>
    <w:rsid w:val="00FE07CE"/>
    <w:rsid w:val="00FE0A94"/>
    <w:rsid w:val="00FE1140"/>
    <w:rsid w:val="00FE1190"/>
    <w:rsid w:val="00FE1323"/>
    <w:rsid w:val="00FE1484"/>
    <w:rsid w:val="00FE1A99"/>
    <w:rsid w:val="00FE1EF8"/>
    <w:rsid w:val="00FE2020"/>
    <w:rsid w:val="00FE229C"/>
    <w:rsid w:val="00FE2D73"/>
    <w:rsid w:val="00FE3B87"/>
    <w:rsid w:val="00FE3BBA"/>
    <w:rsid w:val="00FE3CFD"/>
    <w:rsid w:val="00FE3E57"/>
    <w:rsid w:val="00FE3EAB"/>
    <w:rsid w:val="00FE42BC"/>
    <w:rsid w:val="00FE451D"/>
    <w:rsid w:val="00FE46F7"/>
    <w:rsid w:val="00FE46FF"/>
    <w:rsid w:val="00FE51A0"/>
    <w:rsid w:val="00FE56AD"/>
    <w:rsid w:val="00FE5809"/>
    <w:rsid w:val="00FE59D7"/>
    <w:rsid w:val="00FE5CC8"/>
    <w:rsid w:val="00FE60CA"/>
    <w:rsid w:val="00FE6134"/>
    <w:rsid w:val="00FE6259"/>
    <w:rsid w:val="00FE629A"/>
    <w:rsid w:val="00FE6503"/>
    <w:rsid w:val="00FE6E52"/>
    <w:rsid w:val="00FE6EA6"/>
    <w:rsid w:val="00FE7899"/>
    <w:rsid w:val="00FE7BB6"/>
    <w:rsid w:val="00FE7C39"/>
    <w:rsid w:val="00FE7E49"/>
    <w:rsid w:val="00FE7E67"/>
    <w:rsid w:val="00FF056F"/>
    <w:rsid w:val="00FF0E39"/>
    <w:rsid w:val="00FF1246"/>
    <w:rsid w:val="00FF148C"/>
    <w:rsid w:val="00FF17A4"/>
    <w:rsid w:val="00FF17DB"/>
    <w:rsid w:val="00FF1873"/>
    <w:rsid w:val="00FF1B56"/>
    <w:rsid w:val="00FF1C19"/>
    <w:rsid w:val="00FF2011"/>
    <w:rsid w:val="00FF2012"/>
    <w:rsid w:val="00FF2489"/>
    <w:rsid w:val="00FF2CD0"/>
    <w:rsid w:val="00FF2D66"/>
    <w:rsid w:val="00FF2FE6"/>
    <w:rsid w:val="00FF3597"/>
    <w:rsid w:val="00FF3A4B"/>
    <w:rsid w:val="00FF3B59"/>
    <w:rsid w:val="00FF46A7"/>
    <w:rsid w:val="00FF4A88"/>
    <w:rsid w:val="00FF4CB8"/>
    <w:rsid w:val="00FF4CFF"/>
    <w:rsid w:val="00FF4F27"/>
    <w:rsid w:val="00FF4F2A"/>
    <w:rsid w:val="00FF504B"/>
    <w:rsid w:val="00FF532B"/>
    <w:rsid w:val="00FF5A40"/>
    <w:rsid w:val="00FF5AC0"/>
    <w:rsid w:val="00FF6084"/>
    <w:rsid w:val="00FF6279"/>
    <w:rsid w:val="00FF6407"/>
    <w:rsid w:val="00FF6699"/>
    <w:rsid w:val="00FF66F3"/>
    <w:rsid w:val="00FF6717"/>
    <w:rsid w:val="00FF6941"/>
    <w:rsid w:val="00FF6994"/>
    <w:rsid w:val="00FF72DF"/>
    <w:rsid w:val="00FF732C"/>
    <w:rsid w:val="00FF7B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8D77A"/>
  <w15:docId w15:val="{5436AF01-383B-4C36-AC6B-642397CC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character" w:customStyle="1" w:styleId="user-generated">
    <w:name w:val="user-generated"/>
    <w:basedOn w:val="DefaultParagraphFont"/>
    <w:rsid w:val="00615BB8"/>
  </w:style>
  <w:style w:type="character" w:customStyle="1" w:styleId="bold">
    <w:name w:val="bold"/>
    <w:basedOn w:val="DefaultParagraphFont"/>
    <w:rsid w:val="00FB06E8"/>
  </w:style>
  <w:style w:type="table" w:customStyle="1" w:styleId="LightGrid-Accent12">
    <w:name w:val="Light Grid - Accent 12"/>
    <w:basedOn w:val="TableNormal"/>
    <w:uiPriority w:val="62"/>
    <w:rsid w:val="00BB5CE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7211">
      <w:bodyDiv w:val="1"/>
      <w:marLeft w:val="0"/>
      <w:marRight w:val="0"/>
      <w:marTop w:val="0"/>
      <w:marBottom w:val="0"/>
      <w:divBdr>
        <w:top w:val="none" w:sz="0" w:space="0" w:color="auto"/>
        <w:left w:val="none" w:sz="0" w:space="0" w:color="auto"/>
        <w:bottom w:val="none" w:sz="0" w:space="0" w:color="auto"/>
        <w:right w:val="none" w:sz="0" w:space="0" w:color="auto"/>
      </w:divBdr>
    </w:div>
    <w:div w:id="15040324">
      <w:bodyDiv w:val="1"/>
      <w:marLeft w:val="0"/>
      <w:marRight w:val="0"/>
      <w:marTop w:val="0"/>
      <w:marBottom w:val="0"/>
      <w:divBdr>
        <w:top w:val="none" w:sz="0" w:space="0" w:color="auto"/>
        <w:left w:val="none" w:sz="0" w:space="0" w:color="auto"/>
        <w:bottom w:val="none" w:sz="0" w:space="0" w:color="auto"/>
        <w:right w:val="none" w:sz="0" w:space="0" w:color="auto"/>
      </w:divBdr>
    </w:div>
    <w:div w:id="27418991">
      <w:bodyDiv w:val="1"/>
      <w:marLeft w:val="0"/>
      <w:marRight w:val="0"/>
      <w:marTop w:val="0"/>
      <w:marBottom w:val="0"/>
      <w:divBdr>
        <w:top w:val="none" w:sz="0" w:space="0" w:color="auto"/>
        <w:left w:val="none" w:sz="0" w:space="0" w:color="auto"/>
        <w:bottom w:val="none" w:sz="0" w:space="0" w:color="auto"/>
        <w:right w:val="none" w:sz="0" w:space="0" w:color="auto"/>
      </w:divBdr>
      <w:divsChild>
        <w:div w:id="1655185423">
          <w:marLeft w:val="0"/>
          <w:marRight w:val="0"/>
          <w:marTop w:val="0"/>
          <w:marBottom w:val="0"/>
          <w:divBdr>
            <w:top w:val="none" w:sz="0" w:space="0" w:color="auto"/>
            <w:left w:val="none" w:sz="0" w:space="0" w:color="auto"/>
            <w:bottom w:val="none" w:sz="0" w:space="0" w:color="auto"/>
            <w:right w:val="none" w:sz="0" w:space="0" w:color="auto"/>
          </w:divBdr>
        </w:div>
      </w:divsChild>
    </w:div>
    <w:div w:id="39330338">
      <w:bodyDiv w:val="1"/>
      <w:marLeft w:val="0"/>
      <w:marRight w:val="0"/>
      <w:marTop w:val="0"/>
      <w:marBottom w:val="0"/>
      <w:divBdr>
        <w:top w:val="none" w:sz="0" w:space="0" w:color="auto"/>
        <w:left w:val="none" w:sz="0" w:space="0" w:color="auto"/>
        <w:bottom w:val="none" w:sz="0" w:space="0" w:color="auto"/>
        <w:right w:val="none" w:sz="0" w:space="0" w:color="auto"/>
      </w:divBdr>
    </w:div>
    <w:div w:id="40062744">
      <w:bodyDiv w:val="1"/>
      <w:marLeft w:val="0"/>
      <w:marRight w:val="0"/>
      <w:marTop w:val="0"/>
      <w:marBottom w:val="0"/>
      <w:divBdr>
        <w:top w:val="none" w:sz="0" w:space="0" w:color="auto"/>
        <w:left w:val="none" w:sz="0" w:space="0" w:color="auto"/>
        <w:bottom w:val="none" w:sz="0" w:space="0" w:color="auto"/>
        <w:right w:val="none" w:sz="0" w:space="0" w:color="auto"/>
      </w:divBdr>
    </w:div>
    <w:div w:id="42684363">
      <w:bodyDiv w:val="1"/>
      <w:marLeft w:val="0"/>
      <w:marRight w:val="0"/>
      <w:marTop w:val="0"/>
      <w:marBottom w:val="0"/>
      <w:divBdr>
        <w:top w:val="none" w:sz="0" w:space="0" w:color="auto"/>
        <w:left w:val="none" w:sz="0" w:space="0" w:color="auto"/>
        <w:bottom w:val="none" w:sz="0" w:space="0" w:color="auto"/>
        <w:right w:val="none" w:sz="0" w:space="0" w:color="auto"/>
      </w:divBdr>
    </w:div>
    <w:div w:id="52389717">
      <w:bodyDiv w:val="1"/>
      <w:marLeft w:val="0"/>
      <w:marRight w:val="0"/>
      <w:marTop w:val="0"/>
      <w:marBottom w:val="0"/>
      <w:divBdr>
        <w:top w:val="none" w:sz="0" w:space="0" w:color="auto"/>
        <w:left w:val="none" w:sz="0" w:space="0" w:color="auto"/>
        <w:bottom w:val="none" w:sz="0" w:space="0" w:color="auto"/>
        <w:right w:val="none" w:sz="0" w:space="0" w:color="auto"/>
      </w:divBdr>
    </w:div>
    <w:div w:id="64618648">
      <w:bodyDiv w:val="1"/>
      <w:marLeft w:val="0"/>
      <w:marRight w:val="0"/>
      <w:marTop w:val="0"/>
      <w:marBottom w:val="0"/>
      <w:divBdr>
        <w:top w:val="none" w:sz="0" w:space="0" w:color="auto"/>
        <w:left w:val="none" w:sz="0" w:space="0" w:color="auto"/>
        <w:bottom w:val="none" w:sz="0" w:space="0" w:color="auto"/>
        <w:right w:val="none" w:sz="0" w:space="0" w:color="auto"/>
      </w:divBdr>
    </w:div>
    <w:div w:id="71243110">
      <w:bodyDiv w:val="1"/>
      <w:marLeft w:val="0"/>
      <w:marRight w:val="0"/>
      <w:marTop w:val="0"/>
      <w:marBottom w:val="0"/>
      <w:divBdr>
        <w:top w:val="none" w:sz="0" w:space="0" w:color="auto"/>
        <w:left w:val="none" w:sz="0" w:space="0" w:color="auto"/>
        <w:bottom w:val="none" w:sz="0" w:space="0" w:color="auto"/>
        <w:right w:val="none" w:sz="0" w:space="0" w:color="auto"/>
      </w:divBdr>
    </w:div>
    <w:div w:id="79638785">
      <w:bodyDiv w:val="1"/>
      <w:marLeft w:val="0"/>
      <w:marRight w:val="0"/>
      <w:marTop w:val="0"/>
      <w:marBottom w:val="0"/>
      <w:divBdr>
        <w:top w:val="none" w:sz="0" w:space="0" w:color="auto"/>
        <w:left w:val="none" w:sz="0" w:space="0" w:color="auto"/>
        <w:bottom w:val="none" w:sz="0" w:space="0" w:color="auto"/>
        <w:right w:val="none" w:sz="0" w:space="0" w:color="auto"/>
      </w:divBdr>
    </w:div>
    <w:div w:id="92013381">
      <w:bodyDiv w:val="1"/>
      <w:marLeft w:val="0"/>
      <w:marRight w:val="0"/>
      <w:marTop w:val="0"/>
      <w:marBottom w:val="0"/>
      <w:divBdr>
        <w:top w:val="none" w:sz="0" w:space="0" w:color="auto"/>
        <w:left w:val="none" w:sz="0" w:space="0" w:color="auto"/>
        <w:bottom w:val="none" w:sz="0" w:space="0" w:color="auto"/>
        <w:right w:val="none" w:sz="0" w:space="0" w:color="auto"/>
      </w:divBdr>
      <w:divsChild>
        <w:div w:id="501894167">
          <w:marLeft w:val="0"/>
          <w:marRight w:val="0"/>
          <w:marTop w:val="0"/>
          <w:marBottom w:val="0"/>
          <w:divBdr>
            <w:top w:val="none" w:sz="0" w:space="0" w:color="auto"/>
            <w:left w:val="none" w:sz="0" w:space="0" w:color="auto"/>
            <w:bottom w:val="none" w:sz="0" w:space="0" w:color="auto"/>
            <w:right w:val="none" w:sz="0" w:space="0" w:color="auto"/>
          </w:divBdr>
        </w:div>
      </w:divsChild>
    </w:div>
    <w:div w:id="94253767">
      <w:bodyDiv w:val="1"/>
      <w:marLeft w:val="0"/>
      <w:marRight w:val="0"/>
      <w:marTop w:val="0"/>
      <w:marBottom w:val="0"/>
      <w:divBdr>
        <w:top w:val="none" w:sz="0" w:space="0" w:color="auto"/>
        <w:left w:val="none" w:sz="0" w:space="0" w:color="auto"/>
        <w:bottom w:val="none" w:sz="0" w:space="0" w:color="auto"/>
        <w:right w:val="none" w:sz="0" w:space="0" w:color="auto"/>
      </w:divBdr>
      <w:divsChild>
        <w:div w:id="1067454999">
          <w:marLeft w:val="0"/>
          <w:marRight w:val="0"/>
          <w:marTop w:val="0"/>
          <w:marBottom w:val="0"/>
          <w:divBdr>
            <w:top w:val="none" w:sz="0" w:space="0" w:color="auto"/>
            <w:left w:val="none" w:sz="0" w:space="0" w:color="auto"/>
            <w:bottom w:val="none" w:sz="0" w:space="0" w:color="auto"/>
            <w:right w:val="none" w:sz="0" w:space="0" w:color="auto"/>
          </w:divBdr>
          <w:divsChild>
            <w:div w:id="1295020956">
              <w:marLeft w:val="0"/>
              <w:marRight w:val="0"/>
              <w:marTop w:val="0"/>
              <w:marBottom w:val="0"/>
              <w:divBdr>
                <w:top w:val="none" w:sz="0" w:space="0" w:color="auto"/>
                <w:left w:val="none" w:sz="0" w:space="0" w:color="auto"/>
                <w:bottom w:val="none" w:sz="0" w:space="0" w:color="auto"/>
                <w:right w:val="none" w:sz="0" w:space="0" w:color="auto"/>
              </w:divBdr>
              <w:divsChild>
                <w:div w:id="764156999">
                  <w:marLeft w:val="0"/>
                  <w:marRight w:val="0"/>
                  <w:marTop w:val="0"/>
                  <w:marBottom w:val="0"/>
                  <w:divBdr>
                    <w:top w:val="none" w:sz="0" w:space="0" w:color="auto"/>
                    <w:left w:val="none" w:sz="0" w:space="0" w:color="auto"/>
                    <w:bottom w:val="none" w:sz="0" w:space="0" w:color="auto"/>
                    <w:right w:val="none" w:sz="0" w:space="0" w:color="auto"/>
                  </w:divBdr>
                </w:div>
              </w:divsChild>
            </w:div>
            <w:div w:id="1983578620">
              <w:marLeft w:val="0"/>
              <w:marRight w:val="0"/>
              <w:marTop w:val="0"/>
              <w:marBottom w:val="0"/>
              <w:divBdr>
                <w:top w:val="none" w:sz="0" w:space="0" w:color="auto"/>
                <w:left w:val="none" w:sz="0" w:space="0" w:color="auto"/>
                <w:bottom w:val="none" w:sz="0" w:space="0" w:color="auto"/>
                <w:right w:val="none" w:sz="0" w:space="0" w:color="auto"/>
              </w:divBdr>
              <w:divsChild>
                <w:div w:id="1071729465">
                  <w:marLeft w:val="0"/>
                  <w:marRight w:val="0"/>
                  <w:marTop w:val="0"/>
                  <w:marBottom w:val="0"/>
                  <w:divBdr>
                    <w:top w:val="none" w:sz="0" w:space="0" w:color="auto"/>
                    <w:left w:val="none" w:sz="0" w:space="0" w:color="auto"/>
                    <w:bottom w:val="none" w:sz="0" w:space="0" w:color="auto"/>
                    <w:right w:val="none" w:sz="0" w:space="0" w:color="auto"/>
                  </w:divBdr>
                  <w:divsChild>
                    <w:div w:id="1360937853">
                      <w:marLeft w:val="0"/>
                      <w:marRight w:val="0"/>
                      <w:marTop w:val="0"/>
                      <w:marBottom w:val="0"/>
                      <w:divBdr>
                        <w:top w:val="none" w:sz="0" w:space="0" w:color="auto"/>
                        <w:left w:val="none" w:sz="0" w:space="0" w:color="auto"/>
                        <w:bottom w:val="none" w:sz="0" w:space="0" w:color="auto"/>
                        <w:right w:val="none" w:sz="0" w:space="0" w:color="auto"/>
                      </w:divBdr>
                    </w:div>
                  </w:divsChild>
                </w:div>
                <w:div w:id="1188524865">
                  <w:marLeft w:val="0"/>
                  <w:marRight w:val="0"/>
                  <w:marTop w:val="0"/>
                  <w:marBottom w:val="0"/>
                  <w:divBdr>
                    <w:top w:val="none" w:sz="0" w:space="0" w:color="auto"/>
                    <w:left w:val="none" w:sz="0" w:space="0" w:color="auto"/>
                    <w:bottom w:val="none" w:sz="0" w:space="0" w:color="auto"/>
                    <w:right w:val="none" w:sz="0" w:space="0" w:color="auto"/>
                  </w:divBdr>
                  <w:divsChild>
                    <w:div w:id="971592098">
                      <w:marLeft w:val="0"/>
                      <w:marRight w:val="0"/>
                      <w:marTop w:val="0"/>
                      <w:marBottom w:val="0"/>
                      <w:divBdr>
                        <w:top w:val="none" w:sz="0" w:space="0" w:color="auto"/>
                        <w:left w:val="none" w:sz="0" w:space="0" w:color="auto"/>
                        <w:bottom w:val="none" w:sz="0" w:space="0" w:color="auto"/>
                        <w:right w:val="none" w:sz="0" w:space="0" w:color="auto"/>
                      </w:divBdr>
                    </w:div>
                  </w:divsChild>
                </w:div>
                <w:div w:id="1212614534">
                  <w:marLeft w:val="0"/>
                  <w:marRight w:val="0"/>
                  <w:marTop w:val="0"/>
                  <w:marBottom w:val="0"/>
                  <w:divBdr>
                    <w:top w:val="none" w:sz="0" w:space="0" w:color="auto"/>
                    <w:left w:val="none" w:sz="0" w:space="0" w:color="auto"/>
                    <w:bottom w:val="none" w:sz="0" w:space="0" w:color="auto"/>
                    <w:right w:val="none" w:sz="0" w:space="0" w:color="auto"/>
                  </w:divBdr>
                  <w:divsChild>
                    <w:div w:id="938562287">
                      <w:marLeft w:val="0"/>
                      <w:marRight w:val="0"/>
                      <w:marTop w:val="0"/>
                      <w:marBottom w:val="0"/>
                      <w:divBdr>
                        <w:top w:val="none" w:sz="0" w:space="0" w:color="auto"/>
                        <w:left w:val="none" w:sz="0" w:space="0" w:color="auto"/>
                        <w:bottom w:val="none" w:sz="0" w:space="0" w:color="auto"/>
                        <w:right w:val="none" w:sz="0" w:space="0" w:color="auto"/>
                      </w:divBdr>
                    </w:div>
                  </w:divsChild>
                </w:div>
                <w:div w:id="1767262765">
                  <w:marLeft w:val="0"/>
                  <w:marRight w:val="0"/>
                  <w:marTop w:val="0"/>
                  <w:marBottom w:val="0"/>
                  <w:divBdr>
                    <w:top w:val="none" w:sz="0" w:space="0" w:color="auto"/>
                    <w:left w:val="none" w:sz="0" w:space="0" w:color="auto"/>
                    <w:bottom w:val="none" w:sz="0" w:space="0" w:color="auto"/>
                    <w:right w:val="none" w:sz="0" w:space="0" w:color="auto"/>
                  </w:divBdr>
                  <w:divsChild>
                    <w:div w:id="73278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36965">
      <w:bodyDiv w:val="1"/>
      <w:marLeft w:val="0"/>
      <w:marRight w:val="0"/>
      <w:marTop w:val="0"/>
      <w:marBottom w:val="0"/>
      <w:divBdr>
        <w:top w:val="none" w:sz="0" w:space="0" w:color="auto"/>
        <w:left w:val="none" w:sz="0" w:space="0" w:color="auto"/>
        <w:bottom w:val="none" w:sz="0" w:space="0" w:color="auto"/>
        <w:right w:val="none" w:sz="0" w:space="0" w:color="auto"/>
      </w:divBdr>
    </w:div>
    <w:div w:id="107312246">
      <w:bodyDiv w:val="1"/>
      <w:marLeft w:val="0"/>
      <w:marRight w:val="0"/>
      <w:marTop w:val="0"/>
      <w:marBottom w:val="0"/>
      <w:divBdr>
        <w:top w:val="none" w:sz="0" w:space="0" w:color="auto"/>
        <w:left w:val="none" w:sz="0" w:space="0" w:color="auto"/>
        <w:bottom w:val="none" w:sz="0" w:space="0" w:color="auto"/>
        <w:right w:val="none" w:sz="0" w:space="0" w:color="auto"/>
      </w:divBdr>
    </w:div>
    <w:div w:id="121533846">
      <w:bodyDiv w:val="1"/>
      <w:marLeft w:val="0"/>
      <w:marRight w:val="0"/>
      <w:marTop w:val="0"/>
      <w:marBottom w:val="0"/>
      <w:divBdr>
        <w:top w:val="none" w:sz="0" w:space="0" w:color="auto"/>
        <w:left w:val="none" w:sz="0" w:space="0" w:color="auto"/>
        <w:bottom w:val="none" w:sz="0" w:space="0" w:color="auto"/>
        <w:right w:val="none" w:sz="0" w:space="0" w:color="auto"/>
      </w:divBdr>
    </w:div>
    <w:div w:id="132143138">
      <w:bodyDiv w:val="1"/>
      <w:marLeft w:val="0"/>
      <w:marRight w:val="0"/>
      <w:marTop w:val="0"/>
      <w:marBottom w:val="0"/>
      <w:divBdr>
        <w:top w:val="none" w:sz="0" w:space="0" w:color="auto"/>
        <w:left w:val="none" w:sz="0" w:space="0" w:color="auto"/>
        <w:bottom w:val="none" w:sz="0" w:space="0" w:color="auto"/>
        <w:right w:val="none" w:sz="0" w:space="0" w:color="auto"/>
      </w:divBdr>
    </w:div>
    <w:div w:id="135032596">
      <w:bodyDiv w:val="1"/>
      <w:marLeft w:val="0"/>
      <w:marRight w:val="0"/>
      <w:marTop w:val="0"/>
      <w:marBottom w:val="0"/>
      <w:divBdr>
        <w:top w:val="none" w:sz="0" w:space="0" w:color="auto"/>
        <w:left w:val="none" w:sz="0" w:space="0" w:color="auto"/>
        <w:bottom w:val="none" w:sz="0" w:space="0" w:color="auto"/>
        <w:right w:val="none" w:sz="0" w:space="0" w:color="auto"/>
      </w:divBdr>
    </w:div>
    <w:div w:id="147524903">
      <w:bodyDiv w:val="1"/>
      <w:marLeft w:val="0"/>
      <w:marRight w:val="0"/>
      <w:marTop w:val="0"/>
      <w:marBottom w:val="0"/>
      <w:divBdr>
        <w:top w:val="none" w:sz="0" w:space="0" w:color="auto"/>
        <w:left w:val="none" w:sz="0" w:space="0" w:color="auto"/>
        <w:bottom w:val="none" w:sz="0" w:space="0" w:color="auto"/>
        <w:right w:val="none" w:sz="0" w:space="0" w:color="auto"/>
      </w:divBdr>
    </w:div>
    <w:div w:id="168377351">
      <w:bodyDiv w:val="1"/>
      <w:marLeft w:val="0"/>
      <w:marRight w:val="0"/>
      <w:marTop w:val="0"/>
      <w:marBottom w:val="0"/>
      <w:divBdr>
        <w:top w:val="none" w:sz="0" w:space="0" w:color="auto"/>
        <w:left w:val="none" w:sz="0" w:space="0" w:color="auto"/>
        <w:bottom w:val="none" w:sz="0" w:space="0" w:color="auto"/>
        <w:right w:val="none" w:sz="0" w:space="0" w:color="auto"/>
      </w:divBdr>
    </w:div>
    <w:div w:id="174392331">
      <w:bodyDiv w:val="1"/>
      <w:marLeft w:val="0"/>
      <w:marRight w:val="0"/>
      <w:marTop w:val="0"/>
      <w:marBottom w:val="0"/>
      <w:divBdr>
        <w:top w:val="none" w:sz="0" w:space="0" w:color="auto"/>
        <w:left w:val="none" w:sz="0" w:space="0" w:color="auto"/>
        <w:bottom w:val="none" w:sz="0" w:space="0" w:color="auto"/>
        <w:right w:val="none" w:sz="0" w:space="0" w:color="auto"/>
      </w:divBdr>
      <w:divsChild>
        <w:div w:id="138497945">
          <w:marLeft w:val="0"/>
          <w:marRight w:val="0"/>
          <w:marTop w:val="0"/>
          <w:marBottom w:val="0"/>
          <w:divBdr>
            <w:top w:val="none" w:sz="0" w:space="0" w:color="auto"/>
            <w:left w:val="none" w:sz="0" w:space="0" w:color="auto"/>
            <w:bottom w:val="none" w:sz="0" w:space="0" w:color="auto"/>
            <w:right w:val="none" w:sz="0" w:space="0" w:color="auto"/>
          </w:divBdr>
        </w:div>
        <w:div w:id="165630586">
          <w:marLeft w:val="0"/>
          <w:marRight w:val="0"/>
          <w:marTop w:val="0"/>
          <w:marBottom w:val="0"/>
          <w:divBdr>
            <w:top w:val="none" w:sz="0" w:space="0" w:color="auto"/>
            <w:left w:val="none" w:sz="0" w:space="0" w:color="auto"/>
            <w:bottom w:val="none" w:sz="0" w:space="0" w:color="auto"/>
            <w:right w:val="none" w:sz="0" w:space="0" w:color="auto"/>
          </w:divBdr>
        </w:div>
        <w:div w:id="350958490">
          <w:marLeft w:val="0"/>
          <w:marRight w:val="0"/>
          <w:marTop w:val="0"/>
          <w:marBottom w:val="0"/>
          <w:divBdr>
            <w:top w:val="none" w:sz="0" w:space="0" w:color="auto"/>
            <w:left w:val="none" w:sz="0" w:space="0" w:color="auto"/>
            <w:bottom w:val="none" w:sz="0" w:space="0" w:color="auto"/>
            <w:right w:val="none" w:sz="0" w:space="0" w:color="auto"/>
          </w:divBdr>
        </w:div>
        <w:div w:id="417947945">
          <w:marLeft w:val="0"/>
          <w:marRight w:val="0"/>
          <w:marTop w:val="0"/>
          <w:marBottom w:val="0"/>
          <w:divBdr>
            <w:top w:val="none" w:sz="0" w:space="0" w:color="auto"/>
            <w:left w:val="none" w:sz="0" w:space="0" w:color="auto"/>
            <w:bottom w:val="none" w:sz="0" w:space="0" w:color="auto"/>
            <w:right w:val="none" w:sz="0" w:space="0" w:color="auto"/>
          </w:divBdr>
        </w:div>
        <w:div w:id="573394443">
          <w:marLeft w:val="0"/>
          <w:marRight w:val="0"/>
          <w:marTop w:val="0"/>
          <w:marBottom w:val="0"/>
          <w:divBdr>
            <w:top w:val="none" w:sz="0" w:space="0" w:color="auto"/>
            <w:left w:val="none" w:sz="0" w:space="0" w:color="auto"/>
            <w:bottom w:val="none" w:sz="0" w:space="0" w:color="auto"/>
            <w:right w:val="none" w:sz="0" w:space="0" w:color="auto"/>
          </w:divBdr>
        </w:div>
        <w:div w:id="1045829502">
          <w:marLeft w:val="0"/>
          <w:marRight w:val="0"/>
          <w:marTop w:val="0"/>
          <w:marBottom w:val="0"/>
          <w:divBdr>
            <w:top w:val="none" w:sz="0" w:space="0" w:color="auto"/>
            <w:left w:val="none" w:sz="0" w:space="0" w:color="auto"/>
            <w:bottom w:val="none" w:sz="0" w:space="0" w:color="auto"/>
            <w:right w:val="none" w:sz="0" w:space="0" w:color="auto"/>
          </w:divBdr>
        </w:div>
        <w:div w:id="1060058964">
          <w:marLeft w:val="0"/>
          <w:marRight w:val="0"/>
          <w:marTop w:val="0"/>
          <w:marBottom w:val="0"/>
          <w:divBdr>
            <w:top w:val="none" w:sz="0" w:space="0" w:color="auto"/>
            <w:left w:val="none" w:sz="0" w:space="0" w:color="auto"/>
            <w:bottom w:val="none" w:sz="0" w:space="0" w:color="auto"/>
            <w:right w:val="none" w:sz="0" w:space="0" w:color="auto"/>
          </w:divBdr>
        </w:div>
        <w:div w:id="1120802993">
          <w:marLeft w:val="0"/>
          <w:marRight w:val="0"/>
          <w:marTop w:val="0"/>
          <w:marBottom w:val="0"/>
          <w:divBdr>
            <w:top w:val="none" w:sz="0" w:space="0" w:color="auto"/>
            <w:left w:val="none" w:sz="0" w:space="0" w:color="auto"/>
            <w:bottom w:val="none" w:sz="0" w:space="0" w:color="auto"/>
            <w:right w:val="none" w:sz="0" w:space="0" w:color="auto"/>
          </w:divBdr>
        </w:div>
        <w:div w:id="1344895368">
          <w:marLeft w:val="0"/>
          <w:marRight w:val="0"/>
          <w:marTop w:val="0"/>
          <w:marBottom w:val="0"/>
          <w:divBdr>
            <w:top w:val="none" w:sz="0" w:space="0" w:color="auto"/>
            <w:left w:val="none" w:sz="0" w:space="0" w:color="auto"/>
            <w:bottom w:val="none" w:sz="0" w:space="0" w:color="auto"/>
            <w:right w:val="none" w:sz="0" w:space="0" w:color="auto"/>
          </w:divBdr>
        </w:div>
        <w:div w:id="1759717426">
          <w:marLeft w:val="0"/>
          <w:marRight w:val="0"/>
          <w:marTop w:val="0"/>
          <w:marBottom w:val="0"/>
          <w:divBdr>
            <w:top w:val="none" w:sz="0" w:space="0" w:color="auto"/>
            <w:left w:val="none" w:sz="0" w:space="0" w:color="auto"/>
            <w:bottom w:val="none" w:sz="0" w:space="0" w:color="auto"/>
            <w:right w:val="none" w:sz="0" w:space="0" w:color="auto"/>
          </w:divBdr>
        </w:div>
      </w:divsChild>
    </w:div>
    <w:div w:id="176969107">
      <w:bodyDiv w:val="1"/>
      <w:marLeft w:val="0"/>
      <w:marRight w:val="0"/>
      <w:marTop w:val="0"/>
      <w:marBottom w:val="0"/>
      <w:divBdr>
        <w:top w:val="none" w:sz="0" w:space="0" w:color="auto"/>
        <w:left w:val="none" w:sz="0" w:space="0" w:color="auto"/>
        <w:bottom w:val="none" w:sz="0" w:space="0" w:color="auto"/>
        <w:right w:val="none" w:sz="0" w:space="0" w:color="auto"/>
      </w:divBdr>
    </w:div>
    <w:div w:id="180096500">
      <w:bodyDiv w:val="1"/>
      <w:marLeft w:val="0"/>
      <w:marRight w:val="0"/>
      <w:marTop w:val="0"/>
      <w:marBottom w:val="0"/>
      <w:divBdr>
        <w:top w:val="none" w:sz="0" w:space="0" w:color="auto"/>
        <w:left w:val="none" w:sz="0" w:space="0" w:color="auto"/>
        <w:bottom w:val="none" w:sz="0" w:space="0" w:color="auto"/>
        <w:right w:val="none" w:sz="0" w:space="0" w:color="auto"/>
      </w:divBdr>
    </w:div>
    <w:div w:id="191381527">
      <w:bodyDiv w:val="1"/>
      <w:marLeft w:val="0"/>
      <w:marRight w:val="0"/>
      <w:marTop w:val="0"/>
      <w:marBottom w:val="0"/>
      <w:divBdr>
        <w:top w:val="none" w:sz="0" w:space="0" w:color="auto"/>
        <w:left w:val="none" w:sz="0" w:space="0" w:color="auto"/>
        <w:bottom w:val="none" w:sz="0" w:space="0" w:color="auto"/>
        <w:right w:val="none" w:sz="0" w:space="0" w:color="auto"/>
      </w:divBdr>
    </w:div>
    <w:div w:id="194318359">
      <w:bodyDiv w:val="1"/>
      <w:marLeft w:val="0"/>
      <w:marRight w:val="0"/>
      <w:marTop w:val="0"/>
      <w:marBottom w:val="0"/>
      <w:divBdr>
        <w:top w:val="none" w:sz="0" w:space="0" w:color="auto"/>
        <w:left w:val="none" w:sz="0" w:space="0" w:color="auto"/>
        <w:bottom w:val="none" w:sz="0" w:space="0" w:color="auto"/>
        <w:right w:val="none" w:sz="0" w:space="0" w:color="auto"/>
      </w:divBdr>
    </w:div>
    <w:div w:id="201358187">
      <w:bodyDiv w:val="1"/>
      <w:marLeft w:val="0"/>
      <w:marRight w:val="0"/>
      <w:marTop w:val="0"/>
      <w:marBottom w:val="0"/>
      <w:divBdr>
        <w:top w:val="none" w:sz="0" w:space="0" w:color="auto"/>
        <w:left w:val="none" w:sz="0" w:space="0" w:color="auto"/>
        <w:bottom w:val="none" w:sz="0" w:space="0" w:color="auto"/>
        <w:right w:val="none" w:sz="0" w:space="0" w:color="auto"/>
      </w:divBdr>
    </w:div>
    <w:div w:id="206187782">
      <w:bodyDiv w:val="1"/>
      <w:marLeft w:val="0"/>
      <w:marRight w:val="0"/>
      <w:marTop w:val="0"/>
      <w:marBottom w:val="0"/>
      <w:divBdr>
        <w:top w:val="none" w:sz="0" w:space="0" w:color="auto"/>
        <w:left w:val="none" w:sz="0" w:space="0" w:color="auto"/>
        <w:bottom w:val="none" w:sz="0" w:space="0" w:color="auto"/>
        <w:right w:val="none" w:sz="0" w:space="0" w:color="auto"/>
      </w:divBdr>
    </w:div>
    <w:div w:id="217086341">
      <w:bodyDiv w:val="1"/>
      <w:marLeft w:val="0"/>
      <w:marRight w:val="0"/>
      <w:marTop w:val="0"/>
      <w:marBottom w:val="0"/>
      <w:divBdr>
        <w:top w:val="none" w:sz="0" w:space="0" w:color="auto"/>
        <w:left w:val="none" w:sz="0" w:space="0" w:color="auto"/>
        <w:bottom w:val="none" w:sz="0" w:space="0" w:color="auto"/>
        <w:right w:val="none" w:sz="0" w:space="0" w:color="auto"/>
      </w:divBdr>
      <w:divsChild>
        <w:div w:id="7143736">
          <w:marLeft w:val="0"/>
          <w:marRight w:val="0"/>
          <w:marTop w:val="0"/>
          <w:marBottom w:val="0"/>
          <w:divBdr>
            <w:top w:val="none" w:sz="0" w:space="0" w:color="auto"/>
            <w:left w:val="none" w:sz="0" w:space="0" w:color="auto"/>
            <w:bottom w:val="none" w:sz="0" w:space="0" w:color="auto"/>
            <w:right w:val="none" w:sz="0" w:space="0" w:color="auto"/>
          </w:divBdr>
        </w:div>
        <w:div w:id="65611251">
          <w:marLeft w:val="0"/>
          <w:marRight w:val="0"/>
          <w:marTop w:val="0"/>
          <w:marBottom w:val="0"/>
          <w:divBdr>
            <w:top w:val="none" w:sz="0" w:space="0" w:color="auto"/>
            <w:left w:val="none" w:sz="0" w:space="0" w:color="auto"/>
            <w:bottom w:val="none" w:sz="0" w:space="0" w:color="auto"/>
            <w:right w:val="none" w:sz="0" w:space="0" w:color="auto"/>
          </w:divBdr>
          <w:divsChild>
            <w:div w:id="1723019127">
              <w:marLeft w:val="0"/>
              <w:marRight w:val="0"/>
              <w:marTop w:val="0"/>
              <w:marBottom w:val="0"/>
              <w:divBdr>
                <w:top w:val="none" w:sz="0" w:space="0" w:color="auto"/>
                <w:left w:val="none" w:sz="0" w:space="0" w:color="auto"/>
                <w:bottom w:val="none" w:sz="0" w:space="0" w:color="auto"/>
                <w:right w:val="none" w:sz="0" w:space="0" w:color="auto"/>
              </w:divBdr>
              <w:divsChild>
                <w:div w:id="297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2447">
          <w:marLeft w:val="0"/>
          <w:marRight w:val="0"/>
          <w:marTop w:val="0"/>
          <w:marBottom w:val="0"/>
          <w:divBdr>
            <w:top w:val="none" w:sz="0" w:space="0" w:color="auto"/>
            <w:left w:val="none" w:sz="0" w:space="0" w:color="auto"/>
            <w:bottom w:val="none" w:sz="0" w:space="0" w:color="auto"/>
            <w:right w:val="none" w:sz="0" w:space="0" w:color="auto"/>
          </w:divBdr>
        </w:div>
        <w:div w:id="140578744">
          <w:marLeft w:val="0"/>
          <w:marRight w:val="0"/>
          <w:marTop w:val="0"/>
          <w:marBottom w:val="0"/>
          <w:divBdr>
            <w:top w:val="none" w:sz="0" w:space="0" w:color="auto"/>
            <w:left w:val="none" w:sz="0" w:space="0" w:color="auto"/>
            <w:bottom w:val="none" w:sz="0" w:space="0" w:color="auto"/>
            <w:right w:val="none" w:sz="0" w:space="0" w:color="auto"/>
          </w:divBdr>
        </w:div>
        <w:div w:id="152257045">
          <w:marLeft w:val="0"/>
          <w:marRight w:val="150"/>
          <w:marTop w:val="0"/>
          <w:marBottom w:val="0"/>
          <w:divBdr>
            <w:top w:val="none" w:sz="0" w:space="0" w:color="auto"/>
            <w:left w:val="none" w:sz="0" w:space="0" w:color="auto"/>
            <w:bottom w:val="none" w:sz="0" w:space="0" w:color="auto"/>
            <w:right w:val="none" w:sz="0" w:space="0" w:color="auto"/>
          </w:divBdr>
        </w:div>
        <w:div w:id="165175726">
          <w:marLeft w:val="0"/>
          <w:marRight w:val="0"/>
          <w:marTop w:val="0"/>
          <w:marBottom w:val="0"/>
          <w:divBdr>
            <w:top w:val="none" w:sz="0" w:space="0" w:color="auto"/>
            <w:left w:val="none" w:sz="0" w:space="0" w:color="auto"/>
            <w:bottom w:val="none" w:sz="0" w:space="0" w:color="auto"/>
            <w:right w:val="none" w:sz="0" w:space="0" w:color="auto"/>
          </w:divBdr>
        </w:div>
        <w:div w:id="223487869">
          <w:marLeft w:val="0"/>
          <w:marRight w:val="0"/>
          <w:marTop w:val="0"/>
          <w:marBottom w:val="0"/>
          <w:divBdr>
            <w:top w:val="none" w:sz="0" w:space="0" w:color="auto"/>
            <w:left w:val="none" w:sz="0" w:space="0" w:color="auto"/>
            <w:bottom w:val="none" w:sz="0" w:space="0" w:color="auto"/>
            <w:right w:val="none" w:sz="0" w:space="0" w:color="auto"/>
          </w:divBdr>
          <w:divsChild>
            <w:div w:id="815296827">
              <w:marLeft w:val="0"/>
              <w:marRight w:val="0"/>
              <w:marTop w:val="0"/>
              <w:marBottom w:val="0"/>
              <w:divBdr>
                <w:top w:val="none" w:sz="0" w:space="0" w:color="auto"/>
                <w:left w:val="none" w:sz="0" w:space="0" w:color="auto"/>
                <w:bottom w:val="none" w:sz="0" w:space="0" w:color="auto"/>
                <w:right w:val="none" w:sz="0" w:space="0" w:color="auto"/>
              </w:divBdr>
              <w:divsChild>
                <w:div w:id="13802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90996">
          <w:marLeft w:val="0"/>
          <w:marRight w:val="0"/>
          <w:marTop w:val="0"/>
          <w:marBottom w:val="0"/>
          <w:divBdr>
            <w:top w:val="none" w:sz="0" w:space="0" w:color="auto"/>
            <w:left w:val="none" w:sz="0" w:space="0" w:color="auto"/>
            <w:bottom w:val="none" w:sz="0" w:space="0" w:color="auto"/>
            <w:right w:val="none" w:sz="0" w:space="0" w:color="auto"/>
          </w:divBdr>
          <w:divsChild>
            <w:div w:id="1774088774">
              <w:marLeft w:val="0"/>
              <w:marRight w:val="0"/>
              <w:marTop w:val="0"/>
              <w:marBottom w:val="0"/>
              <w:divBdr>
                <w:top w:val="none" w:sz="0" w:space="0" w:color="auto"/>
                <w:left w:val="none" w:sz="0" w:space="0" w:color="auto"/>
                <w:bottom w:val="none" w:sz="0" w:space="0" w:color="auto"/>
                <w:right w:val="none" w:sz="0" w:space="0" w:color="auto"/>
              </w:divBdr>
              <w:divsChild>
                <w:div w:id="1374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7401">
          <w:marLeft w:val="0"/>
          <w:marRight w:val="0"/>
          <w:marTop w:val="0"/>
          <w:marBottom w:val="0"/>
          <w:divBdr>
            <w:top w:val="none" w:sz="0" w:space="0" w:color="auto"/>
            <w:left w:val="none" w:sz="0" w:space="0" w:color="auto"/>
            <w:bottom w:val="none" w:sz="0" w:space="0" w:color="auto"/>
            <w:right w:val="none" w:sz="0" w:space="0" w:color="auto"/>
          </w:divBdr>
          <w:divsChild>
            <w:div w:id="1680500036">
              <w:marLeft w:val="0"/>
              <w:marRight w:val="0"/>
              <w:marTop w:val="0"/>
              <w:marBottom w:val="0"/>
              <w:divBdr>
                <w:top w:val="none" w:sz="0" w:space="0" w:color="auto"/>
                <w:left w:val="none" w:sz="0" w:space="0" w:color="auto"/>
                <w:bottom w:val="none" w:sz="0" w:space="0" w:color="auto"/>
                <w:right w:val="none" w:sz="0" w:space="0" w:color="auto"/>
              </w:divBdr>
              <w:divsChild>
                <w:div w:id="3619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88073">
          <w:marLeft w:val="0"/>
          <w:marRight w:val="150"/>
          <w:marTop w:val="0"/>
          <w:marBottom w:val="0"/>
          <w:divBdr>
            <w:top w:val="none" w:sz="0" w:space="0" w:color="auto"/>
            <w:left w:val="none" w:sz="0" w:space="0" w:color="auto"/>
            <w:bottom w:val="none" w:sz="0" w:space="0" w:color="auto"/>
            <w:right w:val="none" w:sz="0" w:space="0" w:color="auto"/>
          </w:divBdr>
        </w:div>
        <w:div w:id="445587562">
          <w:marLeft w:val="0"/>
          <w:marRight w:val="150"/>
          <w:marTop w:val="0"/>
          <w:marBottom w:val="0"/>
          <w:divBdr>
            <w:top w:val="none" w:sz="0" w:space="0" w:color="auto"/>
            <w:left w:val="none" w:sz="0" w:space="0" w:color="auto"/>
            <w:bottom w:val="none" w:sz="0" w:space="0" w:color="auto"/>
            <w:right w:val="none" w:sz="0" w:space="0" w:color="auto"/>
          </w:divBdr>
        </w:div>
        <w:div w:id="558252955">
          <w:marLeft w:val="0"/>
          <w:marRight w:val="150"/>
          <w:marTop w:val="0"/>
          <w:marBottom w:val="0"/>
          <w:divBdr>
            <w:top w:val="none" w:sz="0" w:space="0" w:color="auto"/>
            <w:left w:val="none" w:sz="0" w:space="0" w:color="auto"/>
            <w:bottom w:val="none" w:sz="0" w:space="0" w:color="auto"/>
            <w:right w:val="none" w:sz="0" w:space="0" w:color="auto"/>
          </w:divBdr>
        </w:div>
        <w:div w:id="570579325">
          <w:marLeft w:val="0"/>
          <w:marRight w:val="150"/>
          <w:marTop w:val="0"/>
          <w:marBottom w:val="0"/>
          <w:divBdr>
            <w:top w:val="none" w:sz="0" w:space="0" w:color="auto"/>
            <w:left w:val="none" w:sz="0" w:space="0" w:color="auto"/>
            <w:bottom w:val="none" w:sz="0" w:space="0" w:color="auto"/>
            <w:right w:val="none" w:sz="0" w:space="0" w:color="auto"/>
          </w:divBdr>
        </w:div>
        <w:div w:id="576288497">
          <w:marLeft w:val="0"/>
          <w:marRight w:val="0"/>
          <w:marTop w:val="0"/>
          <w:marBottom w:val="0"/>
          <w:divBdr>
            <w:top w:val="none" w:sz="0" w:space="0" w:color="auto"/>
            <w:left w:val="none" w:sz="0" w:space="0" w:color="auto"/>
            <w:bottom w:val="none" w:sz="0" w:space="0" w:color="auto"/>
            <w:right w:val="none" w:sz="0" w:space="0" w:color="auto"/>
          </w:divBdr>
        </w:div>
        <w:div w:id="585070462">
          <w:marLeft w:val="0"/>
          <w:marRight w:val="150"/>
          <w:marTop w:val="0"/>
          <w:marBottom w:val="0"/>
          <w:divBdr>
            <w:top w:val="none" w:sz="0" w:space="0" w:color="auto"/>
            <w:left w:val="none" w:sz="0" w:space="0" w:color="auto"/>
            <w:bottom w:val="none" w:sz="0" w:space="0" w:color="auto"/>
            <w:right w:val="none" w:sz="0" w:space="0" w:color="auto"/>
          </w:divBdr>
        </w:div>
        <w:div w:id="704335180">
          <w:marLeft w:val="0"/>
          <w:marRight w:val="150"/>
          <w:marTop w:val="0"/>
          <w:marBottom w:val="0"/>
          <w:divBdr>
            <w:top w:val="none" w:sz="0" w:space="0" w:color="auto"/>
            <w:left w:val="none" w:sz="0" w:space="0" w:color="auto"/>
            <w:bottom w:val="none" w:sz="0" w:space="0" w:color="auto"/>
            <w:right w:val="none" w:sz="0" w:space="0" w:color="auto"/>
          </w:divBdr>
        </w:div>
        <w:div w:id="807548385">
          <w:marLeft w:val="0"/>
          <w:marRight w:val="0"/>
          <w:marTop w:val="0"/>
          <w:marBottom w:val="0"/>
          <w:divBdr>
            <w:top w:val="none" w:sz="0" w:space="0" w:color="auto"/>
            <w:left w:val="none" w:sz="0" w:space="0" w:color="auto"/>
            <w:bottom w:val="none" w:sz="0" w:space="0" w:color="auto"/>
            <w:right w:val="none" w:sz="0" w:space="0" w:color="auto"/>
          </w:divBdr>
          <w:divsChild>
            <w:div w:id="1393114791">
              <w:marLeft w:val="0"/>
              <w:marRight w:val="0"/>
              <w:marTop w:val="0"/>
              <w:marBottom w:val="0"/>
              <w:divBdr>
                <w:top w:val="none" w:sz="0" w:space="0" w:color="auto"/>
                <w:left w:val="none" w:sz="0" w:space="0" w:color="auto"/>
                <w:bottom w:val="none" w:sz="0" w:space="0" w:color="auto"/>
                <w:right w:val="none" w:sz="0" w:space="0" w:color="auto"/>
              </w:divBdr>
              <w:divsChild>
                <w:div w:id="202998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91580">
          <w:marLeft w:val="0"/>
          <w:marRight w:val="0"/>
          <w:marTop w:val="0"/>
          <w:marBottom w:val="0"/>
          <w:divBdr>
            <w:top w:val="none" w:sz="0" w:space="0" w:color="auto"/>
            <w:left w:val="none" w:sz="0" w:space="0" w:color="auto"/>
            <w:bottom w:val="none" w:sz="0" w:space="0" w:color="auto"/>
            <w:right w:val="none" w:sz="0" w:space="0" w:color="auto"/>
          </w:divBdr>
        </w:div>
        <w:div w:id="895244176">
          <w:marLeft w:val="0"/>
          <w:marRight w:val="0"/>
          <w:marTop w:val="0"/>
          <w:marBottom w:val="0"/>
          <w:divBdr>
            <w:top w:val="none" w:sz="0" w:space="0" w:color="auto"/>
            <w:left w:val="none" w:sz="0" w:space="0" w:color="auto"/>
            <w:bottom w:val="none" w:sz="0" w:space="0" w:color="auto"/>
            <w:right w:val="none" w:sz="0" w:space="0" w:color="auto"/>
          </w:divBdr>
        </w:div>
        <w:div w:id="987050762">
          <w:marLeft w:val="0"/>
          <w:marRight w:val="0"/>
          <w:marTop w:val="0"/>
          <w:marBottom w:val="0"/>
          <w:divBdr>
            <w:top w:val="none" w:sz="0" w:space="0" w:color="auto"/>
            <w:left w:val="none" w:sz="0" w:space="0" w:color="auto"/>
            <w:bottom w:val="none" w:sz="0" w:space="0" w:color="auto"/>
            <w:right w:val="none" w:sz="0" w:space="0" w:color="auto"/>
          </w:divBdr>
          <w:divsChild>
            <w:div w:id="1371959052">
              <w:marLeft w:val="0"/>
              <w:marRight w:val="0"/>
              <w:marTop w:val="0"/>
              <w:marBottom w:val="0"/>
              <w:divBdr>
                <w:top w:val="none" w:sz="0" w:space="0" w:color="auto"/>
                <w:left w:val="none" w:sz="0" w:space="0" w:color="auto"/>
                <w:bottom w:val="none" w:sz="0" w:space="0" w:color="auto"/>
                <w:right w:val="none" w:sz="0" w:space="0" w:color="auto"/>
              </w:divBdr>
              <w:divsChild>
                <w:div w:id="13568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89136">
          <w:marLeft w:val="0"/>
          <w:marRight w:val="0"/>
          <w:marTop w:val="0"/>
          <w:marBottom w:val="0"/>
          <w:divBdr>
            <w:top w:val="none" w:sz="0" w:space="0" w:color="auto"/>
            <w:left w:val="none" w:sz="0" w:space="0" w:color="auto"/>
            <w:bottom w:val="none" w:sz="0" w:space="0" w:color="auto"/>
            <w:right w:val="none" w:sz="0" w:space="0" w:color="auto"/>
          </w:divBdr>
        </w:div>
        <w:div w:id="1005135961">
          <w:marLeft w:val="0"/>
          <w:marRight w:val="150"/>
          <w:marTop w:val="0"/>
          <w:marBottom w:val="0"/>
          <w:divBdr>
            <w:top w:val="none" w:sz="0" w:space="0" w:color="auto"/>
            <w:left w:val="none" w:sz="0" w:space="0" w:color="auto"/>
            <w:bottom w:val="none" w:sz="0" w:space="0" w:color="auto"/>
            <w:right w:val="none" w:sz="0" w:space="0" w:color="auto"/>
          </w:divBdr>
        </w:div>
        <w:div w:id="1126581318">
          <w:marLeft w:val="0"/>
          <w:marRight w:val="0"/>
          <w:marTop w:val="0"/>
          <w:marBottom w:val="0"/>
          <w:divBdr>
            <w:top w:val="none" w:sz="0" w:space="0" w:color="auto"/>
            <w:left w:val="none" w:sz="0" w:space="0" w:color="auto"/>
            <w:bottom w:val="none" w:sz="0" w:space="0" w:color="auto"/>
            <w:right w:val="none" w:sz="0" w:space="0" w:color="auto"/>
          </w:divBdr>
        </w:div>
        <w:div w:id="1208765277">
          <w:marLeft w:val="0"/>
          <w:marRight w:val="0"/>
          <w:marTop w:val="0"/>
          <w:marBottom w:val="0"/>
          <w:divBdr>
            <w:top w:val="none" w:sz="0" w:space="0" w:color="auto"/>
            <w:left w:val="none" w:sz="0" w:space="0" w:color="auto"/>
            <w:bottom w:val="none" w:sz="0" w:space="0" w:color="auto"/>
            <w:right w:val="none" w:sz="0" w:space="0" w:color="auto"/>
          </w:divBdr>
        </w:div>
        <w:div w:id="1283608922">
          <w:marLeft w:val="0"/>
          <w:marRight w:val="150"/>
          <w:marTop w:val="0"/>
          <w:marBottom w:val="0"/>
          <w:divBdr>
            <w:top w:val="none" w:sz="0" w:space="0" w:color="auto"/>
            <w:left w:val="none" w:sz="0" w:space="0" w:color="auto"/>
            <w:bottom w:val="none" w:sz="0" w:space="0" w:color="auto"/>
            <w:right w:val="none" w:sz="0" w:space="0" w:color="auto"/>
          </w:divBdr>
        </w:div>
        <w:div w:id="1294405147">
          <w:marLeft w:val="0"/>
          <w:marRight w:val="0"/>
          <w:marTop w:val="0"/>
          <w:marBottom w:val="0"/>
          <w:divBdr>
            <w:top w:val="none" w:sz="0" w:space="0" w:color="auto"/>
            <w:left w:val="none" w:sz="0" w:space="0" w:color="auto"/>
            <w:bottom w:val="none" w:sz="0" w:space="0" w:color="auto"/>
            <w:right w:val="none" w:sz="0" w:space="0" w:color="auto"/>
          </w:divBdr>
        </w:div>
        <w:div w:id="1351681745">
          <w:marLeft w:val="0"/>
          <w:marRight w:val="0"/>
          <w:marTop w:val="0"/>
          <w:marBottom w:val="0"/>
          <w:divBdr>
            <w:top w:val="none" w:sz="0" w:space="0" w:color="auto"/>
            <w:left w:val="none" w:sz="0" w:space="0" w:color="auto"/>
            <w:bottom w:val="none" w:sz="0" w:space="0" w:color="auto"/>
            <w:right w:val="none" w:sz="0" w:space="0" w:color="auto"/>
          </w:divBdr>
          <w:divsChild>
            <w:div w:id="155390068">
              <w:marLeft w:val="0"/>
              <w:marRight w:val="0"/>
              <w:marTop w:val="0"/>
              <w:marBottom w:val="0"/>
              <w:divBdr>
                <w:top w:val="none" w:sz="0" w:space="0" w:color="auto"/>
                <w:left w:val="none" w:sz="0" w:space="0" w:color="auto"/>
                <w:bottom w:val="none" w:sz="0" w:space="0" w:color="auto"/>
                <w:right w:val="none" w:sz="0" w:space="0" w:color="auto"/>
              </w:divBdr>
              <w:divsChild>
                <w:div w:id="115556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22532">
          <w:marLeft w:val="0"/>
          <w:marRight w:val="0"/>
          <w:marTop w:val="0"/>
          <w:marBottom w:val="0"/>
          <w:divBdr>
            <w:top w:val="none" w:sz="0" w:space="0" w:color="auto"/>
            <w:left w:val="none" w:sz="0" w:space="0" w:color="auto"/>
            <w:bottom w:val="none" w:sz="0" w:space="0" w:color="auto"/>
            <w:right w:val="none" w:sz="0" w:space="0" w:color="auto"/>
          </w:divBdr>
        </w:div>
        <w:div w:id="1607496754">
          <w:marLeft w:val="0"/>
          <w:marRight w:val="0"/>
          <w:marTop w:val="0"/>
          <w:marBottom w:val="0"/>
          <w:divBdr>
            <w:top w:val="none" w:sz="0" w:space="0" w:color="auto"/>
            <w:left w:val="none" w:sz="0" w:space="0" w:color="auto"/>
            <w:bottom w:val="none" w:sz="0" w:space="0" w:color="auto"/>
            <w:right w:val="none" w:sz="0" w:space="0" w:color="auto"/>
          </w:divBdr>
          <w:divsChild>
            <w:div w:id="1113742238">
              <w:marLeft w:val="0"/>
              <w:marRight w:val="0"/>
              <w:marTop w:val="0"/>
              <w:marBottom w:val="0"/>
              <w:divBdr>
                <w:top w:val="none" w:sz="0" w:space="0" w:color="auto"/>
                <w:left w:val="none" w:sz="0" w:space="0" w:color="auto"/>
                <w:bottom w:val="none" w:sz="0" w:space="0" w:color="auto"/>
                <w:right w:val="none" w:sz="0" w:space="0" w:color="auto"/>
              </w:divBdr>
              <w:divsChild>
                <w:div w:id="7178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20382">
          <w:marLeft w:val="0"/>
          <w:marRight w:val="150"/>
          <w:marTop w:val="0"/>
          <w:marBottom w:val="0"/>
          <w:divBdr>
            <w:top w:val="none" w:sz="0" w:space="0" w:color="auto"/>
            <w:left w:val="none" w:sz="0" w:space="0" w:color="auto"/>
            <w:bottom w:val="none" w:sz="0" w:space="0" w:color="auto"/>
            <w:right w:val="none" w:sz="0" w:space="0" w:color="auto"/>
          </w:divBdr>
        </w:div>
        <w:div w:id="1641228736">
          <w:marLeft w:val="0"/>
          <w:marRight w:val="0"/>
          <w:marTop w:val="0"/>
          <w:marBottom w:val="0"/>
          <w:divBdr>
            <w:top w:val="none" w:sz="0" w:space="0" w:color="auto"/>
            <w:left w:val="none" w:sz="0" w:space="0" w:color="auto"/>
            <w:bottom w:val="none" w:sz="0" w:space="0" w:color="auto"/>
            <w:right w:val="none" w:sz="0" w:space="0" w:color="auto"/>
          </w:divBdr>
        </w:div>
        <w:div w:id="1650472743">
          <w:marLeft w:val="0"/>
          <w:marRight w:val="0"/>
          <w:marTop w:val="0"/>
          <w:marBottom w:val="0"/>
          <w:divBdr>
            <w:top w:val="none" w:sz="0" w:space="0" w:color="auto"/>
            <w:left w:val="none" w:sz="0" w:space="0" w:color="auto"/>
            <w:bottom w:val="none" w:sz="0" w:space="0" w:color="auto"/>
            <w:right w:val="none" w:sz="0" w:space="0" w:color="auto"/>
          </w:divBdr>
          <w:divsChild>
            <w:div w:id="764692494">
              <w:marLeft w:val="0"/>
              <w:marRight w:val="0"/>
              <w:marTop w:val="0"/>
              <w:marBottom w:val="0"/>
              <w:divBdr>
                <w:top w:val="none" w:sz="0" w:space="0" w:color="auto"/>
                <w:left w:val="none" w:sz="0" w:space="0" w:color="auto"/>
                <w:bottom w:val="none" w:sz="0" w:space="0" w:color="auto"/>
                <w:right w:val="none" w:sz="0" w:space="0" w:color="auto"/>
              </w:divBdr>
              <w:divsChild>
                <w:div w:id="13996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553511">
          <w:marLeft w:val="0"/>
          <w:marRight w:val="0"/>
          <w:marTop w:val="0"/>
          <w:marBottom w:val="0"/>
          <w:divBdr>
            <w:top w:val="none" w:sz="0" w:space="0" w:color="auto"/>
            <w:left w:val="none" w:sz="0" w:space="0" w:color="auto"/>
            <w:bottom w:val="none" w:sz="0" w:space="0" w:color="auto"/>
            <w:right w:val="none" w:sz="0" w:space="0" w:color="auto"/>
          </w:divBdr>
          <w:divsChild>
            <w:div w:id="1274821825">
              <w:marLeft w:val="0"/>
              <w:marRight w:val="0"/>
              <w:marTop w:val="0"/>
              <w:marBottom w:val="0"/>
              <w:divBdr>
                <w:top w:val="none" w:sz="0" w:space="0" w:color="auto"/>
                <w:left w:val="none" w:sz="0" w:space="0" w:color="auto"/>
                <w:bottom w:val="none" w:sz="0" w:space="0" w:color="auto"/>
                <w:right w:val="none" w:sz="0" w:space="0" w:color="auto"/>
              </w:divBdr>
              <w:divsChild>
                <w:div w:id="46223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24049">
          <w:marLeft w:val="0"/>
          <w:marRight w:val="150"/>
          <w:marTop w:val="0"/>
          <w:marBottom w:val="0"/>
          <w:divBdr>
            <w:top w:val="none" w:sz="0" w:space="0" w:color="auto"/>
            <w:left w:val="none" w:sz="0" w:space="0" w:color="auto"/>
            <w:bottom w:val="none" w:sz="0" w:space="0" w:color="auto"/>
            <w:right w:val="none" w:sz="0" w:space="0" w:color="auto"/>
          </w:divBdr>
        </w:div>
        <w:div w:id="1915310393">
          <w:marLeft w:val="0"/>
          <w:marRight w:val="0"/>
          <w:marTop w:val="0"/>
          <w:marBottom w:val="0"/>
          <w:divBdr>
            <w:top w:val="none" w:sz="0" w:space="0" w:color="auto"/>
            <w:left w:val="none" w:sz="0" w:space="0" w:color="auto"/>
            <w:bottom w:val="none" w:sz="0" w:space="0" w:color="auto"/>
            <w:right w:val="none" w:sz="0" w:space="0" w:color="auto"/>
          </w:divBdr>
          <w:divsChild>
            <w:div w:id="1515919531">
              <w:marLeft w:val="0"/>
              <w:marRight w:val="0"/>
              <w:marTop w:val="0"/>
              <w:marBottom w:val="0"/>
              <w:divBdr>
                <w:top w:val="none" w:sz="0" w:space="0" w:color="auto"/>
                <w:left w:val="none" w:sz="0" w:space="0" w:color="auto"/>
                <w:bottom w:val="none" w:sz="0" w:space="0" w:color="auto"/>
                <w:right w:val="none" w:sz="0" w:space="0" w:color="auto"/>
              </w:divBdr>
              <w:divsChild>
                <w:div w:id="13971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93356">
          <w:marLeft w:val="0"/>
          <w:marRight w:val="0"/>
          <w:marTop w:val="0"/>
          <w:marBottom w:val="0"/>
          <w:divBdr>
            <w:top w:val="none" w:sz="0" w:space="0" w:color="auto"/>
            <w:left w:val="none" w:sz="0" w:space="0" w:color="auto"/>
            <w:bottom w:val="none" w:sz="0" w:space="0" w:color="auto"/>
            <w:right w:val="none" w:sz="0" w:space="0" w:color="auto"/>
          </w:divBdr>
          <w:divsChild>
            <w:div w:id="677121081">
              <w:marLeft w:val="0"/>
              <w:marRight w:val="0"/>
              <w:marTop w:val="0"/>
              <w:marBottom w:val="0"/>
              <w:divBdr>
                <w:top w:val="none" w:sz="0" w:space="0" w:color="auto"/>
                <w:left w:val="none" w:sz="0" w:space="0" w:color="auto"/>
                <w:bottom w:val="none" w:sz="0" w:space="0" w:color="auto"/>
                <w:right w:val="none" w:sz="0" w:space="0" w:color="auto"/>
              </w:divBdr>
              <w:divsChild>
                <w:div w:id="13931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721">
          <w:marLeft w:val="0"/>
          <w:marRight w:val="150"/>
          <w:marTop w:val="0"/>
          <w:marBottom w:val="0"/>
          <w:divBdr>
            <w:top w:val="none" w:sz="0" w:space="0" w:color="auto"/>
            <w:left w:val="none" w:sz="0" w:space="0" w:color="auto"/>
            <w:bottom w:val="none" w:sz="0" w:space="0" w:color="auto"/>
            <w:right w:val="none" w:sz="0" w:space="0" w:color="auto"/>
          </w:divBdr>
        </w:div>
        <w:div w:id="2130657018">
          <w:marLeft w:val="0"/>
          <w:marRight w:val="0"/>
          <w:marTop w:val="0"/>
          <w:marBottom w:val="0"/>
          <w:divBdr>
            <w:top w:val="none" w:sz="0" w:space="0" w:color="auto"/>
            <w:left w:val="none" w:sz="0" w:space="0" w:color="auto"/>
            <w:bottom w:val="none" w:sz="0" w:space="0" w:color="auto"/>
            <w:right w:val="none" w:sz="0" w:space="0" w:color="auto"/>
          </w:divBdr>
        </w:div>
      </w:divsChild>
    </w:div>
    <w:div w:id="217323925">
      <w:bodyDiv w:val="1"/>
      <w:marLeft w:val="0"/>
      <w:marRight w:val="0"/>
      <w:marTop w:val="0"/>
      <w:marBottom w:val="0"/>
      <w:divBdr>
        <w:top w:val="none" w:sz="0" w:space="0" w:color="auto"/>
        <w:left w:val="none" w:sz="0" w:space="0" w:color="auto"/>
        <w:bottom w:val="none" w:sz="0" w:space="0" w:color="auto"/>
        <w:right w:val="none" w:sz="0" w:space="0" w:color="auto"/>
      </w:divBdr>
    </w:div>
    <w:div w:id="217514999">
      <w:bodyDiv w:val="1"/>
      <w:marLeft w:val="0"/>
      <w:marRight w:val="0"/>
      <w:marTop w:val="0"/>
      <w:marBottom w:val="0"/>
      <w:divBdr>
        <w:top w:val="none" w:sz="0" w:space="0" w:color="auto"/>
        <w:left w:val="none" w:sz="0" w:space="0" w:color="auto"/>
        <w:bottom w:val="none" w:sz="0" w:space="0" w:color="auto"/>
        <w:right w:val="none" w:sz="0" w:space="0" w:color="auto"/>
      </w:divBdr>
      <w:divsChild>
        <w:div w:id="22681048">
          <w:marLeft w:val="0"/>
          <w:marRight w:val="0"/>
          <w:marTop w:val="0"/>
          <w:marBottom w:val="0"/>
          <w:divBdr>
            <w:top w:val="none" w:sz="0" w:space="0" w:color="auto"/>
            <w:left w:val="none" w:sz="0" w:space="0" w:color="auto"/>
            <w:bottom w:val="none" w:sz="0" w:space="0" w:color="auto"/>
            <w:right w:val="none" w:sz="0" w:space="0" w:color="auto"/>
          </w:divBdr>
          <w:divsChild>
            <w:div w:id="593973677">
              <w:marLeft w:val="0"/>
              <w:marRight w:val="0"/>
              <w:marTop w:val="0"/>
              <w:marBottom w:val="0"/>
              <w:divBdr>
                <w:top w:val="none" w:sz="0" w:space="0" w:color="auto"/>
                <w:left w:val="none" w:sz="0" w:space="0" w:color="auto"/>
                <w:bottom w:val="none" w:sz="0" w:space="0" w:color="auto"/>
                <w:right w:val="none" w:sz="0" w:space="0" w:color="auto"/>
              </w:divBdr>
              <w:divsChild>
                <w:div w:id="21443461">
                  <w:marLeft w:val="0"/>
                  <w:marRight w:val="0"/>
                  <w:marTop w:val="0"/>
                  <w:marBottom w:val="0"/>
                  <w:divBdr>
                    <w:top w:val="none" w:sz="0" w:space="0" w:color="auto"/>
                    <w:left w:val="none" w:sz="0" w:space="0" w:color="auto"/>
                    <w:bottom w:val="none" w:sz="0" w:space="0" w:color="auto"/>
                    <w:right w:val="none" w:sz="0" w:space="0" w:color="auto"/>
                  </w:divBdr>
                  <w:divsChild>
                    <w:div w:id="1777864705">
                      <w:marLeft w:val="0"/>
                      <w:marRight w:val="0"/>
                      <w:marTop w:val="0"/>
                      <w:marBottom w:val="0"/>
                      <w:divBdr>
                        <w:top w:val="none" w:sz="0" w:space="0" w:color="auto"/>
                        <w:left w:val="none" w:sz="0" w:space="0" w:color="auto"/>
                        <w:bottom w:val="none" w:sz="0" w:space="0" w:color="auto"/>
                        <w:right w:val="none" w:sz="0" w:space="0" w:color="auto"/>
                      </w:divBdr>
                    </w:div>
                  </w:divsChild>
                </w:div>
                <w:div w:id="369191433">
                  <w:marLeft w:val="0"/>
                  <w:marRight w:val="0"/>
                  <w:marTop w:val="0"/>
                  <w:marBottom w:val="0"/>
                  <w:divBdr>
                    <w:top w:val="none" w:sz="0" w:space="0" w:color="auto"/>
                    <w:left w:val="none" w:sz="0" w:space="0" w:color="auto"/>
                    <w:bottom w:val="none" w:sz="0" w:space="0" w:color="auto"/>
                    <w:right w:val="none" w:sz="0" w:space="0" w:color="auto"/>
                  </w:divBdr>
                  <w:divsChild>
                    <w:div w:id="521867979">
                      <w:marLeft w:val="0"/>
                      <w:marRight w:val="0"/>
                      <w:marTop w:val="0"/>
                      <w:marBottom w:val="0"/>
                      <w:divBdr>
                        <w:top w:val="none" w:sz="0" w:space="0" w:color="auto"/>
                        <w:left w:val="none" w:sz="0" w:space="0" w:color="auto"/>
                        <w:bottom w:val="none" w:sz="0" w:space="0" w:color="auto"/>
                        <w:right w:val="none" w:sz="0" w:space="0" w:color="auto"/>
                      </w:divBdr>
                    </w:div>
                  </w:divsChild>
                </w:div>
                <w:div w:id="564027602">
                  <w:marLeft w:val="0"/>
                  <w:marRight w:val="0"/>
                  <w:marTop w:val="0"/>
                  <w:marBottom w:val="0"/>
                  <w:divBdr>
                    <w:top w:val="none" w:sz="0" w:space="0" w:color="auto"/>
                    <w:left w:val="none" w:sz="0" w:space="0" w:color="auto"/>
                    <w:bottom w:val="none" w:sz="0" w:space="0" w:color="auto"/>
                    <w:right w:val="none" w:sz="0" w:space="0" w:color="auto"/>
                  </w:divBdr>
                  <w:divsChild>
                    <w:div w:id="2364471">
                      <w:marLeft w:val="0"/>
                      <w:marRight w:val="0"/>
                      <w:marTop w:val="0"/>
                      <w:marBottom w:val="0"/>
                      <w:divBdr>
                        <w:top w:val="none" w:sz="0" w:space="0" w:color="auto"/>
                        <w:left w:val="none" w:sz="0" w:space="0" w:color="auto"/>
                        <w:bottom w:val="none" w:sz="0" w:space="0" w:color="auto"/>
                        <w:right w:val="none" w:sz="0" w:space="0" w:color="auto"/>
                      </w:divBdr>
                    </w:div>
                  </w:divsChild>
                </w:div>
                <w:div w:id="577835259">
                  <w:marLeft w:val="0"/>
                  <w:marRight w:val="0"/>
                  <w:marTop w:val="0"/>
                  <w:marBottom w:val="0"/>
                  <w:divBdr>
                    <w:top w:val="none" w:sz="0" w:space="0" w:color="auto"/>
                    <w:left w:val="none" w:sz="0" w:space="0" w:color="auto"/>
                    <w:bottom w:val="none" w:sz="0" w:space="0" w:color="auto"/>
                    <w:right w:val="none" w:sz="0" w:space="0" w:color="auto"/>
                  </w:divBdr>
                  <w:divsChild>
                    <w:div w:id="185950789">
                      <w:marLeft w:val="0"/>
                      <w:marRight w:val="0"/>
                      <w:marTop w:val="0"/>
                      <w:marBottom w:val="0"/>
                      <w:divBdr>
                        <w:top w:val="none" w:sz="0" w:space="0" w:color="auto"/>
                        <w:left w:val="none" w:sz="0" w:space="0" w:color="auto"/>
                        <w:bottom w:val="none" w:sz="0" w:space="0" w:color="auto"/>
                        <w:right w:val="none" w:sz="0" w:space="0" w:color="auto"/>
                      </w:divBdr>
                    </w:div>
                  </w:divsChild>
                </w:div>
                <w:div w:id="1262494930">
                  <w:marLeft w:val="0"/>
                  <w:marRight w:val="0"/>
                  <w:marTop w:val="0"/>
                  <w:marBottom w:val="0"/>
                  <w:divBdr>
                    <w:top w:val="none" w:sz="0" w:space="0" w:color="auto"/>
                    <w:left w:val="none" w:sz="0" w:space="0" w:color="auto"/>
                    <w:bottom w:val="none" w:sz="0" w:space="0" w:color="auto"/>
                    <w:right w:val="none" w:sz="0" w:space="0" w:color="auto"/>
                  </w:divBdr>
                  <w:divsChild>
                    <w:div w:id="1079444028">
                      <w:marLeft w:val="0"/>
                      <w:marRight w:val="0"/>
                      <w:marTop w:val="0"/>
                      <w:marBottom w:val="0"/>
                      <w:divBdr>
                        <w:top w:val="none" w:sz="0" w:space="0" w:color="auto"/>
                        <w:left w:val="none" w:sz="0" w:space="0" w:color="auto"/>
                        <w:bottom w:val="none" w:sz="0" w:space="0" w:color="auto"/>
                        <w:right w:val="none" w:sz="0" w:space="0" w:color="auto"/>
                      </w:divBdr>
                    </w:div>
                  </w:divsChild>
                </w:div>
                <w:div w:id="1466897788">
                  <w:marLeft w:val="0"/>
                  <w:marRight w:val="0"/>
                  <w:marTop w:val="0"/>
                  <w:marBottom w:val="0"/>
                  <w:divBdr>
                    <w:top w:val="none" w:sz="0" w:space="0" w:color="auto"/>
                    <w:left w:val="none" w:sz="0" w:space="0" w:color="auto"/>
                    <w:bottom w:val="none" w:sz="0" w:space="0" w:color="auto"/>
                    <w:right w:val="none" w:sz="0" w:space="0" w:color="auto"/>
                  </w:divBdr>
                  <w:divsChild>
                    <w:div w:id="1902984715">
                      <w:marLeft w:val="0"/>
                      <w:marRight w:val="0"/>
                      <w:marTop w:val="0"/>
                      <w:marBottom w:val="0"/>
                      <w:divBdr>
                        <w:top w:val="none" w:sz="0" w:space="0" w:color="auto"/>
                        <w:left w:val="none" w:sz="0" w:space="0" w:color="auto"/>
                        <w:bottom w:val="none" w:sz="0" w:space="0" w:color="auto"/>
                        <w:right w:val="none" w:sz="0" w:space="0" w:color="auto"/>
                      </w:divBdr>
                    </w:div>
                  </w:divsChild>
                </w:div>
                <w:div w:id="2006858750">
                  <w:marLeft w:val="0"/>
                  <w:marRight w:val="0"/>
                  <w:marTop w:val="0"/>
                  <w:marBottom w:val="0"/>
                  <w:divBdr>
                    <w:top w:val="none" w:sz="0" w:space="0" w:color="auto"/>
                    <w:left w:val="none" w:sz="0" w:space="0" w:color="auto"/>
                    <w:bottom w:val="none" w:sz="0" w:space="0" w:color="auto"/>
                    <w:right w:val="none" w:sz="0" w:space="0" w:color="auto"/>
                  </w:divBdr>
                  <w:divsChild>
                    <w:div w:id="72811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0282">
              <w:marLeft w:val="0"/>
              <w:marRight w:val="0"/>
              <w:marTop w:val="0"/>
              <w:marBottom w:val="0"/>
              <w:divBdr>
                <w:top w:val="none" w:sz="0" w:space="0" w:color="auto"/>
                <w:left w:val="none" w:sz="0" w:space="0" w:color="auto"/>
                <w:bottom w:val="none" w:sz="0" w:space="0" w:color="auto"/>
                <w:right w:val="none" w:sz="0" w:space="0" w:color="auto"/>
              </w:divBdr>
              <w:divsChild>
                <w:div w:id="207095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3162">
      <w:bodyDiv w:val="1"/>
      <w:marLeft w:val="0"/>
      <w:marRight w:val="0"/>
      <w:marTop w:val="0"/>
      <w:marBottom w:val="0"/>
      <w:divBdr>
        <w:top w:val="none" w:sz="0" w:space="0" w:color="auto"/>
        <w:left w:val="none" w:sz="0" w:space="0" w:color="auto"/>
        <w:bottom w:val="none" w:sz="0" w:space="0" w:color="auto"/>
        <w:right w:val="none" w:sz="0" w:space="0" w:color="auto"/>
      </w:divBdr>
      <w:divsChild>
        <w:div w:id="563880132">
          <w:marLeft w:val="0"/>
          <w:marRight w:val="0"/>
          <w:marTop w:val="0"/>
          <w:marBottom w:val="0"/>
          <w:divBdr>
            <w:top w:val="none" w:sz="0" w:space="0" w:color="auto"/>
            <w:left w:val="none" w:sz="0" w:space="0" w:color="auto"/>
            <w:bottom w:val="none" w:sz="0" w:space="0" w:color="auto"/>
            <w:right w:val="none" w:sz="0" w:space="0" w:color="auto"/>
          </w:divBdr>
          <w:divsChild>
            <w:div w:id="1113326346">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219948470">
      <w:bodyDiv w:val="1"/>
      <w:marLeft w:val="0"/>
      <w:marRight w:val="0"/>
      <w:marTop w:val="0"/>
      <w:marBottom w:val="0"/>
      <w:divBdr>
        <w:top w:val="none" w:sz="0" w:space="0" w:color="auto"/>
        <w:left w:val="none" w:sz="0" w:space="0" w:color="auto"/>
        <w:bottom w:val="none" w:sz="0" w:space="0" w:color="auto"/>
        <w:right w:val="none" w:sz="0" w:space="0" w:color="auto"/>
      </w:divBdr>
    </w:div>
    <w:div w:id="224032232">
      <w:bodyDiv w:val="1"/>
      <w:marLeft w:val="0"/>
      <w:marRight w:val="0"/>
      <w:marTop w:val="0"/>
      <w:marBottom w:val="0"/>
      <w:divBdr>
        <w:top w:val="none" w:sz="0" w:space="0" w:color="auto"/>
        <w:left w:val="none" w:sz="0" w:space="0" w:color="auto"/>
        <w:bottom w:val="none" w:sz="0" w:space="0" w:color="auto"/>
        <w:right w:val="none" w:sz="0" w:space="0" w:color="auto"/>
      </w:divBdr>
    </w:div>
    <w:div w:id="226957426">
      <w:bodyDiv w:val="1"/>
      <w:marLeft w:val="0"/>
      <w:marRight w:val="0"/>
      <w:marTop w:val="0"/>
      <w:marBottom w:val="0"/>
      <w:divBdr>
        <w:top w:val="none" w:sz="0" w:space="0" w:color="auto"/>
        <w:left w:val="none" w:sz="0" w:space="0" w:color="auto"/>
        <w:bottom w:val="none" w:sz="0" w:space="0" w:color="auto"/>
        <w:right w:val="none" w:sz="0" w:space="0" w:color="auto"/>
      </w:divBdr>
    </w:div>
    <w:div w:id="231356147">
      <w:bodyDiv w:val="1"/>
      <w:marLeft w:val="0"/>
      <w:marRight w:val="0"/>
      <w:marTop w:val="0"/>
      <w:marBottom w:val="0"/>
      <w:divBdr>
        <w:top w:val="none" w:sz="0" w:space="0" w:color="auto"/>
        <w:left w:val="none" w:sz="0" w:space="0" w:color="auto"/>
        <w:bottom w:val="none" w:sz="0" w:space="0" w:color="auto"/>
        <w:right w:val="none" w:sz="0" w:space="0" w:color="auto"/>
      </w:divBdr>
    </w:div>
    <w:div w:id="240452155">
      <w:bodyDiv w:val="1"/>
      <w:marLeft w:val="0"/>
      <w:marRight w:val="0"/>
      <w:marTop w:val="0"/>
      <w:marBottom w:val="0"/>
      <w:divBdr>
        <w:top w:val="none" w:sz="0" w:space="0" w:color="auto"/>
        <w:left w:val="none" w:sz="0" w:space="0" w:color="auto"/>
        <w:bottom w:val="none" w:sz="0" w:space="0" w:color="auto"/>
        <w:right w:val="none" w:sz="0" w:space="0" w:color="auto"/>
      </w:divBdr>
    </w:div>
    <w:div w:id="242833638">
      <w:bodyDiv w:val="1"/>
      <w:marLeft w:val="0"/>
      <w:marRight w:val="0"/>
      <w:marTop w:val="0"/>
      <w:marBottom w:val="0"/>
      <w:divBdr>
        <w:top w:val="none" w:sz="0" w:space="0" w:color="auto"/>
        <w:left w:val="none" w:sz="0" w:space="0" w:color="auto"/>
        <w:bottom w:val="none" w:sz="0" w:space="0" w:color="auto"/>
        <w:right w:val="none" w:sz="0" w:space="0" w:color="auto"/>
      </w:divBdr>
      <w:divsChild>
        <w:div w:id="1327052389">
          <w:marLeft w:val="0"/>
          <w:marRight w:val="0"/>
          <w:marTop w:val="0"/>
          <w:marBottom w:val="0"/>
          <w:divBdr>
            <w:top w:val="none" w:sz="0" w:space="0" w:color="auto"/>
            <w:left w:val="none" w:sz="0" w:space="0" w:color="auto"/>
            <w:bottom w:val="none" w:sz="0" w:space="0" w:color="auto"/>
            <w:right w:val="none" w:sz="0" w:space="0" w:color="auto"/>
          </w:divBdr>
        </w:div>
        <w:div w:id="2008552910">
          <w:marLeft w:val="0"/>
          <w:marRight w:val="0"/>
          <w:marTop w:val="0"/>
          <w:marBottom w:val="0"/>
          <w:divBdr>
            <w:top w:val="none" w:sz="0" w:space="0" w:color="auto"/>
            <w:left w:val="none" w:sz="0" w:space="0" w:color="auto"/>
            <w:bottom w:val="none" w:sz="0" w:space="0" w:color="auto"/>
            <w:right w:val="none" w:sz="0" w:space="0" w:color="auto"/>
          </w:divBdr>
          <w:divsChild>
            <w:div w:id="275455671">
              <w:marLeft w:val="0"/>
              <w:marRight w:val="0"/>
              <w:marTop w:val="0"/>
              <w:marBottom w:val="0"/>
              <w:divBdr>
                <w:top w:val="none" w:sz="0" w:space="0" w:color="auto"/>
                <w:left w:val="none" w:sz="0" w:space="0" w:color="auto"/>
                <w:bottom w:val="none" w:sz="0" w:space="0" w:color="auto"/>
                <w:right w:val="none" w:sz="0" w:space="0" w:color="auto"/>
              </w:divBdr>
            </w:div>
            <w:div w:id="434710328">
              <w:marLeft w:val="0"/>
              <w:marRight w:val="0"/>
              <w:marTop w:val="0"/>
              <w:marBottom w:val="0"/>
              <w:divBdr>
                <w:top w:val="none" w:sz="0" w:space="0" w:color="auto"/>
                <w:left w:val="none" w:sz="0" w:space="0" w:color="auto"/>
                <w:bottom w:val="none" w:sz="0" w:space="0" w:color="auto"/>
                <w:right w:val="none" w:sz="0" w:space="0" w:color="auto"/>
              </w:divBdr>
            </w:div>
            <w:div w:id="1364478934">
              <w:marLeft w:val="0"/>
              <w:marRight w:val="0"/>
              <w:marTop w:val="0"/>
              <w:marBottom w:val="0"/>
              <w:divBdr>
                <w:top w:val="none" w:sz="0" w:space="0" w:color="auto"/>
                <w:left w:val="none" w:sz="0" w:space="0" w:color="auto"/>
                <w:bottom w:val="none" w:sz="0" w:space="0" w:color="auto"/>
                <w:right w:val="none" w:sz="0" w:space="0" w:color="auto"/>
              </w:divBdr>
            </w:div>
            <w:div w:id="1477214119">
              <w:marLeft w:val="0"/>
              <w:marRight w:val="0"/>
              <w:marTop w:val="0"/>
              <w:marBottom w:val="0"/>
              <w:divBdr>
                <w:top w:val="none" w:sz="0" w:space="0" w:color="auto"/>
                <w:left w:val="none" w:sz="0" w:space="0" w:color="auto"/>
                <w:bottom w:val="none" w:sz="0" w:space="0" w:color="auto"/>
                <w:right w:val="none" w:sz="0" w:space="0" w:color="auto"/>
              </w:divBdr>
            </w:div>
            <w:div w:id="1552181965">
              <w:marLeft w:val="0"/>
              <w:marRight w:val="0"/>
              <w:marTop w:val="0"/>
              <w:marBottom w:val="0"/>
              <w:divBdr>
                <w:top w:val="none" w:sz="0" w:space="0" w:color="auto"/>
                <w:left w:val="none" w:sz="0" w:space="0" w:color="auto"/>
                <w:bottom w:val="none" w:sz="0" w:space="0" w:color="auto"/>
                <w:right w:val="none" w:sz="0" w:space="0" w:color="auto"/>
              </w:divBdr>
            </w:div>
            <w:div w:id="1787381197">
              <w:marLeft w:val="0"/>
              <w:marRight w:val="0"/>
              <w:marTop w:val="0"/>
              <w:marBottom w:val="0"/>
              <w:divBdr>
                <w:top w:val="none" w:sz="0" w:space="0" w:color="auto"/>
                <w:left w:val="none" w:sz="0" w:space="0" w:color="auto"/>
                <w:bottom w:val="none" w:sz="0" w:space="0" w:color="auto"/>
                <w:right w:val="none" w:sz="0" w:space="0" w:color="auto"/>
              </w:divBdr>
            </w:div>
            <w:div w:id="19299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23895">
      <w:bodyDiv w:val="1"/>
      <w:marLeft w:val="0"/>
      <w:marRight w:val="0"/>
      <w:marTop w:val="0"/>
      <w:marBottom w:val="0"/>
      <w:divBdr>
        <w:top w:val="none" w:sz="0" w:space="0" w:color="auto"/>
        <w:left w:val="none" w:sz="0" w:space="0" w:color="auto"/>
        <w:bottom w:val="none" w:sz="0" w:space="0" w:color="auto"/>
        <w:right w:val="none" w:sz="0" w:space="0" w:color="auto"/>
      </w:divBdr>
    </w:div>
    <w:div w:id="302152865">
      <w:bodyDiv w:val="1"/>
      <w:marLeft w:val="0"/>
      <w:marRight w:val="0"/>
      <w:marTop w:val="0"/>
      <w:marBottom w:val="0"/>
      <w:divBdr>
        <w:top w:val="none" w:sz="0" w:space="0" w:color="auto"/>
        <w:left w:val="none" w:sz="0" w:space="0" w:color="auto"/>
        <w:bottom w:val="none" w:sz="0" w:space="0" w:color="auto"/>
        <w:right w:val="none" w:sz="0" w:space="0" w:color="auto"/>
      </w:divBdr>
    </w:div>
    <w:div w:id="308902525">
      <w:bodyDiv w:val="1"/>
      <w:marLeft w:val="0"/>
      <w:marRight w:val="0"/>
      <w:marTop w:val="0"/>
      <w:marBottom w:val="0"/>
      <w:divBdr>
        <w:top w:val="none" w:sz="0" w:space="0" w:color="auto"/>
        <w:left w:val="none" w:sz="0" w:space="0" w:color="auto"/>
        <w:bottom w:val="none" w:sz="0" w:space="0" w:color="auto"/>
        <w:right w:val="none" w:sz="0" w:space="0" w:color="auto"/>
      </w:divBdr>
    </w:div>
    <w:div w:id="315301159">
      <w:bodyDiv w:val="1"/>
      <w:marLeft w:val="0"/>
      <w:marRight w:val="0"/>
      <w:marTop w:val="0"/>
      <w:marBottom w:val="0"/>
      <w:divBdr>
        <w:top w:val="none" w:sz="0" w:space="0" w:color="auto"/>
        <w:left w:val="none" w:sz="0" w:space="0" w:color="auto"/>
        <w:bottom w:val="none" w:sz="0" w:space="0" w:color="auto"/>
        <w:right w:val="none" w:sz="0" w:space="0" w:color="auto"/>
      </w:divBdr>
    </w:div>
    <w:div w:id="321543078">
      <w:bodyDiv w:val="1"/>
      <w:marLeft w:val="0"/>
      <w:marRight w:val="0"/>
      <w:marTop w:val="0"/>
      <w:marBottom w:val="0"/>
      <w:divBdr>
        <w:top w:val="none" w:sz="0" w:space="0" w:color="auto"/>
        <w:left w:val="none" w:sz="0" w:space="0" w:color="auto"/>
        <w:bottom w:val="none" w:sz="0" w:space="0" w:color="auto"/>
        <w:right w:val="none" w:sz="0" w:space="0" w:color="auto"/>
      </w:divBdr>
    </w:div>
    <w:div w:id="327900475">
      <w:bodyDiv w:val="1"/>
      <w:marLeft w:val="0"/>
      <w:marRight w:val="0"/>
      <w:marTop w:val="0"/>
      <w:marBottom w:val="0"/>
      <w:divBdr>
        <w:top w:val="none" w:sz="0" w:space="0" w:color="auto"/>
        <w:left w:val="none" w:sz="0" w:space="0" w:color="auto"/>
        <w:bottom w:val="none" w:sz="0" w:space="0" w:color="auto"/>
        <w:right w:val="none" w:sz="0" w:space="0" w:color="auto"/>
      </w:divBdr>
      <w:divsChild>
        <w:div w:id="536697198">
          <w:marLeft w:val="432"/>
          <w:marRight w:val="0"/>
          <w:marTop w:val="86"/>
          <w:marBottom w:val="0"/>
          <w:divBdr>
            <w:top w:val="none" w:sz="0" w:space="0" w:color="auto"/>
            <w:left w:val="none" w:sz="0" w:space="0" w:color="auto"/>
            <w:bottom w:val="none" w:sz="0" w:space="0" w:color="auto"/>
            <w:right w:val="none" w:sz="0" w:space="0" w:color="auto"/>
          </w:divBdr>
        </w:div>
        <w:div w:id="1776824743">
          <w:marLeft w:val="432"/>
          <w:marRight w:val="0"/>
          <w:marTop w:val="86"/>
          <w:marBottom w:val="0"/>
          <w:divBdr>
            <w:top w:val="none" w:sz="0" w:space="0" w:color="auto"/>
            <w:left w:val="none" w:sz="0" w:space="0" w:color="auto"/>
            <w:bottom w:val="none" w:sz="0" w:space="0" w:color="auto"/>
            <w:right w:val="none" w:sz="0" w:space="0" w:color="auto"/>
          </w:divBdr>
        </w:div>
        <w:div w:id="1914506965">
          <w:marLeft w:val="432"/>
          <w:marRight w:val="0"/>
          <w:marTop w:val="86"/>
          <w:marBottom w:val="0"/>
          <w:divBdr>
            <w:top w:val="none" w:sz="0" w:space="0" w:color="auto"/>
            <w:left w:val="none" w:sz="0" w:space="0" w:color="auto"/>
            <w:bottom w:val="none" w:sz="0" w:space="0" w:color="auto"/>
            <w:right w:val="none" w:sz="0" w:space="0" w:color="auto"/>
          </w:divBdr>
        </w:div>
        <w:div w:id="1944606346">
          <w:marLeft w:val="432"/>
          <w:marRight w:val="0"/>
          <w:marTop w:val="86"/>
          <w:marBottom w:val="0"/>
          <w:divBdr>
            <w:top w:val="none" w:sz="0" w:space="0" w:color="auto"/>
            <w:left w:val="none" w:sz="0" w:space="0" w:color="auto"/>
            <w:bottom w:val="none" w:sz="0" w:space="0" w:color="auto"/>
            <w:right w:val="none" w:sz="0" w:space="0" w:color="auto"/>
          </w:divBdr>
        </w:div>
      </w:divsChild>
    </w:div>
    <w:div w:id="332731904">
      <w:bodyDiv w:val="1"/>
      <w:marLeft w:val="0"/>
      <w:marRight w:val="0"/>
      <w:marTop w:val="0"/>
      <w:marBottom w:val="0"/>
      <w:divBdr>
        <w:top w:val="none" w:sz="0" w:space="0" w:color="auto"/>
        <w:left w:val="none" w:sz="0" w:space="0" w:color="auto"/>
        <w:bottom w:val="none" w:sz="0" w:space="0" w:color="auto"/>
        <w:right w:val="none" w:sz="0" w:space="0" w:color="auto"/>
      </w:divBdr>
      <w:divsChild>
        <w:div w:id="105540423">
          <w:marLeft w:val="0"/>
          <w:marRight w:val="0"/>
          <w:marTop w:val="0"/>
          <w:marBottom w:val="0"/>
          <w:divBdr>
            <w:top w:val="none" w:sz="0" w:space="0" w:color="auto"/>
            <w:left w:val="none" w:sz="0" w:space="0" w:color="auto"/>
            <w:bottom w:val="none" w:sz="0" w:space="0" w:color="auto"/>
            <w:right w:val="none" w:sz="0" w:space="0" w:color="auto"/>
          </w:divBdr>
        </w:div>
        <w:div w:id="309790728">
          <w:marLeft w:val="0"/>
          <w:marRight w:val="0"/>
          <w:marTop w:val="0"/>
          <w:marBottom w:val="0"/>
          <w:divBdr>
            <w:top w:val="none" w:sz="0" w:space="0" w:color="auto"/>
            <w:left w:val="none" w:sz="0" w:space="0" w:color="auto"/>
            <w:bottom w:val="none" w:sz="0" w:space="0" w:color="auto"/>
            <w:right w:val="none" w:sz="0" w:space="0" w:color="auto"/>
          </w:divBdr>
        </w:div>
        <w:div w:id="531847321">
          <w:marLeft w:val="0"/>
          <w:marRight w:val="0"/>
          <w:marTop w:val="0"/>
          <w:marBottom w:val="0"/>
          <w:divBdr>
            <w:top w:val="none" w:sz="0" w:space="0" w:color="auto"/>
            <w:left w:val="none" w:sz="0" w:space="0" w:color="auto"/>
            <w:bottom w:val="none" w:sz="0" w:space="0" w:color="auto"/>
            <w:right w:val="none" w:sz="0" w:space="0" w:color="auto"/>
          </w:divBdr>
        </w:div>
        <w:div w:id="565263342">
          <w:marLeft w:val="0"/>
          <w:marRight w:val="0"/>
          <w:marTop w:val="0"/>
          <w:marBottom w:val="0"/>
          <w:divBdr>
            <w:top w:val="none" w:sz="0" w:space="0" w:color="auto"/>
            <w:left w:val="none" w:sz="0" w:space="0" w:color="auto"/>
            <w:bottom w:val="none" w:sz="0" w:space="0" w:color="auto"/>
            <w:right w:val="none" w:sz="0" w:space="0" w:color="auto"/>
          </w:divBdr>
        </w:div>
        <w:div w:id="667753256">
          <w:marLeft w:val="0"/>
          <w:marRight w:val="0"/>
          <w:marTop w:val="0"/>
          <w:marBottom w:val="0"/>
          <w:divBdr>
            <w:top w:val="none" w:sz="0" w:space="0" w:color="auto"/>
            <w:left w:val="none" w:sz="0" w:space="0" w:color="auto"/>
            <w:bottom w:val="none" w:sz="0" w:space="0" w:color="auto"/>
            <w:right w:val="none" w:sz="0" w:space="0" w:color="auto"/>
          </w:divBdr>
        </w:div>
        <w:div w:id="843712550">
          <w:marLeft w:val="0"/>
          <w:marRight w:val="0"/>
          <w:marTop w:val="0"/>
          <w:marBottom w:val="0"/>
          <w:divBdr>
            <w:top w:val="none" w:sz="0" w:space="0" w:color="auto"/>
            <w:left w:val="none" w:sz="0" w:space="0" w:color="auto"/>
            <w:bottom w:val="none" w:sz="0" w:space="0" w:color="auto"/>
            <w:right w:val="none" w:sz="0" w:space="0" w:color="auto"/>
          </w:divBdr>
        </w:div>
        <w:div w:id="958756124">
          <w:marLeft w:val="0"/>
          <w:marRight w:val="0"/>
          <w:marTop w:val="0"/>
          <w:marBottom w:val="0"/>
          <w:divBdr>
            <w:top w:val="none" w:sz="0" w:space="0" w:color="auto"/>
            <w:left w:val="none" w:sz="0" w:space="0" w:color="auto"/>
            <w:bottom w:val="none" w:sz="0" w:space="0" w:color="auto"/>
            <w:right w:val="none" w:sz="0" w:space="0" w:color="auto"/>
          </w:divBdr>
        </w:div>
        <w:div w:id="1442454818">
          <w:marLeft w:val="0"/>
          <w:marRight w:val="0"/>
          <w:marTop w:val="0"/>
          <w:marBottom w:val="0"/>
          <w:divBdr>
            <w:top w:val="none" w:sz="0" w:space="0" w:color="auto"/>
            <w:left w:val="none" w:sz="0" w:space="0" w:color="auto"/>
            <w:bottom w:val="none" w:sz="0" w:space="0" w:color="auto"/>
            <w:right w:val="none" w:sz="0" w:space="0" w:color="auto"/>
          </w:divBdr>
        </w:div>
        <w:div w:id="1496456839">
          <w:marLeft w:val="0"/>
          <w:marRight w:val="0"/>
          <w:marTop w:val="0"/>
          <w:marBottom w:val="0"/>
          <w:divBdr>
            <w:top w:val="none" w:sz="0" w:space="0" w:color="auto"/>
            <w:left w:val="none" w:sz="0" w:space="0" w:color="auto"/>
            <w:bottom w:val="none" w:sz="0" w:space="0" w:color="auto"/>
            <w:right w:val="none" w:sz="0" w:space="0" w:color="auto"/>
          </w:divBdr>
        </w:div>
        <w:div w:id="1669400238">
          <w:marLeft w:val="0"/>
          <w:marRight w:val="0"/>
          <w:marTop w:val="0"/>
          <w:marBottom w:val="0"/>
          <w:divBdr>
            <w:top w:val="none" w:sz="0" w:space="0" w:color="auto"/>
            <w:left w:val="none" w:sz="0" w:space="0" w:color="auto"/>
            <w:bottom w:val="none" w:sz="0" w:space="0" w:color="auto"/>
            <w:right w:val="none" w:sz="0" w:space="0" w:color="auto"/>
          </w:divBdr>
        </w:div>
        <w:div w:id="2138602895">
          <w:marLeft w:val="0"/>
          <w:marRight w:val="0"/>
          <w:marTop w:val="0"/>
          <w:marBottom w:val="0"/>
          <w:divBdr>
            <w:top w:val="none" w:sz="0" w:space="0" w:color="auto"/>
            <w:left w:val="none" w:sz="0" w:space="0" w:color="auto"/>
            <w:bottom w:val="none" w:sz="0" w:space="0" w:color="auto"/>
            <w:right w:val="none" w:sz="0" w:space="0" w:color="auto"/>
          </w:divBdr>
        </w:div>
      </w:divsChild>
    </w:div>
    <w:div w:id="344944502">
      <w:bodyDiv w:val="1"/>
      <w:marLeft w:val="0"/>
      <w:marRight w:val="0"/>
      <w:marTop w:val="0"/>
      <w:marBottom w:val="0"/>
      <w:divBdr>
        <w:top w:val="none" w:sz="0" w:space="0" w:color="auto"/>
        <w:left w:val="none" w:sz="0" w:space="0" w:color="auto"/>
        <w:bottom w:val="none" w:sz="0" w:space="0" w:color="auto"/>
        <w:right w:val="none" w:sz="0" w:space="0" w:color="auto"/>
      </w:divBdr>
    </w:div>
    <w:div w:id="345179603">
      <w:bodyDiv w:val="1"/>
      <w:marLeft w:val="0"/>
      <w:marRight w:val="0"/>
      <w:marTop w:val="0"/>
      <w:marBottom w:val="0"/>
      <w:divBdr>
        <w:top w:val="none" w:sz="0" w:space="0" w:color="auto"/>
        <w:left w:val="none" w:sz="0" w:space="0" w:color="auto"/>
        <w:bottom w:val="none" w:sz="0" w:space="0" w:color="auto"/>
        <w:right w:val="none" w:sz="0" w:space="0" w:color="auto"/>
      </w:divBdr>
    </w:div>
    <w:div w:id="345979540">
      <w:bodyDiv w:val="1"/>
      <w:marLeft w:val="0"/>
      <w:marRight w:val="0"/>
      <w:marTop w:val="0"/>
      <w:marBottom w:val="0"/>
      <w:divBdr>
        <w:top w:val="none" w:sz="0" w:space="0" w:color="auto"/>
        <w:left w:val="none" w:sz="0" w:space="0" w:color="auto"/>
        <w:bottom w:val="none" w:sz="0" w:space="0" w:color="auto"/>
        <w:right w:val="none" w:sz="0" w:space="0" w:color="auto"/>
      </w:divBdr>
      <w:divsChild>
        <w:div w:id="18481263">
          <w:marLeft w:val="0"/>
          <w:marRight w:val="150"/>
          <w:marTop w:val="0"/>
          <w:marBottom w:val="0"/>
          <w:divBdr>
            <w:top w:val="none" w:sz="0" w:space="0" w:color="auto"/>
            <w:left w:val="none" w:sz="0" w:space="0" w:color="auto"/>
            <w:bottom w:val="none" w:sz="0" w:space="0" w:color="auto"/>
            <w:right w:val="none" w:sz="0" w:space="0" w:color="auto"/>
          </w:divBdr>
        </w:div>
        <w:div w:id="112749298">
          <w:marLeft w:val="0"/>
          <w:marRight w:val="0"/>
          <w:marTop w:val="0"/>
          <w:marBottom w:val="0"/>
          <w:divBdr>
            <w:top w:val="none" w:sz="0" w:space="0" w:color="auto"/>
            <w:left w:val="none" w:sz="0" w:space="0" w:color="auto"/>
            <w:bottom w:val="none" w:sz="0" w:space="0" w:color="auto"/>
            <w:right w:val="none" w:sz="0" w:space="0" w:color="auto"/>
          </w:divBdr>
          <w:divsChild>
            <w:div w:id="877469325">
              <w:marLeft w:val="0"/>
              <w:marRight w:val="0"/>
              <w:marTop w:val="0"/>
              <w:marBottom w:val="0"/>
              <w:divBdr>
                <w:top w:val="none" w:sz="0" w:space="0" w:color="auto"/>
                <w:left w:val="none" w:sz="0" w:space="0" w:color="auto"/>
                <w:bottom w:val="none" w:sz="0" w:space="0" w:color="auto"/>
                <w:right w:val="none" w:sz="0" w:space="0" w:color="auto"/>
              </w:divBdr>
              <w:divsChild>
                <w:div w:id="25424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1644">
          <w:marLeft w:val="0"/>
          <w:marRight w:val="150"/>
          <w:marTop w:val="0"/>
          <w:marBottom w:val="0"/>
          <w:divBdr>
            <w:top w:val="none" w:sz="0" w:space="0" w:color="auto"/>
            <w:left w:val="none" w:sz="0" w:space="0" w:color="auto"/>
            <w:bottom w:val="none" w:sz="0" w:space="0" w:color="auto"/>
            <w:right w:val="none" w:sz="0" w:space="0" w:color="auto"/>
          </w:divBdr>
        </w:div>
        <w:div w:id="170461388">
          <w:marLeft w:val="0"/>
          <w:marRight w:val="0"/>
          <w:marTop w:val="0"/>
          <w:marBottom w:val="0"/>
          <w:divBdr>
            <w:top w:val="none" w:sz="0" w:space="0" w:color="auto"/>
            <w:left w:val="none" w:sz="0" w:space="0" w:color="auto"/>
            <w:bottom w:val="none" w:sz="0" w:space="0" w:color="auto"/>
            <w:right w:val="none" w:sz="0" w:space="0" w:color="auto"/>
          </w:divBdr>
          <w:divsChild>
            <w:div w:id="485362175">
              <w:marLeft w:val="0"/>
              <w:marRight w:val="0"/>
              <w:marTop w:val="0"/>
              <w:marBottom w:val="0"/>
              <w:divBdr>
                <w:top w:val="none" w:sz="0" w:space="0" w:color="auto"/>
                <w:left w:val="none" w:sz="0" w:space="0" w:color="auto"/>
                <w:bottom w:val="none" w:sz="0" w:space="0" w:color="auto"/>
                <w:right w:val="none" w:sz="0" w:space="0" w:color="auto"/>
              </w:divBdr>
              <w:divsChild>
                <w:div w:id="140464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15007">
          <w:marLeft w:val="0"/>
          <w:marRight w:val="0"/>
          <w:marTop w:val="0"/>
          <w:marBottom w:val="0"/>
          <w:divBdr>
            <w:top w:val="none" w:sz="0" w:space="0" w:color="auto"/>
            <w:left w:val="none" w:sz="0" w:space="0" w:color="auto"/>
            <w:bottom w:val="none" w:sz="0" w:space="0" w:color="auto"/>
            <w:right w:val="none" w:sz="0" w:space="0" w:color="auto"/>
          </w:divBdr>
        </w:div>
        <w:div w:id="326903090">
          <w:marLeft w:val="0"/>
          <w:marRight w:val="150"/>
          <w:marTop w:val="0"/>
          <w:marBottom w:val="0"/>
          <w:divBdr>
            <w:top w:val="none" w:sz="0" w:space="0" w:color="auto"/>
            <w:left w:val="none" w:sz="0" w:space="0" w:color="auto"/>
            <w:bottom w:val="none" w:sz="0" w:space="0" w:color="auto"/>
            <w:right w:val="none" w:sz="0" w:space="0" w:color="auto"/>
          </w:divBdr>
        </w:div>
        <w:div w:id="383483221">
          <w:marLeft w:val="0"/>
          <w:marRight w:val="150"/>
          <w:marTop w:val="0"/>
          <w:marBottom w:val="0"/>
          <w:divBdr>
            <w:top w:val="none" w:sz="0" w:space="0" w:color="auto"/>
            <w:left w:val="none" w:sz="0" w:space="0" w:color="auto"/>
            <w:bottom w:val="none" w:sz="0" w:space="0" w:color="auto"/>
            <w:right w:val="none" w:sz="0" w:space="0" w:color="auto"/>
          </w:divBdr>
        </w:div>
        <w:div w:id="452095401">
          <w:marLeft w:val="0"/>
          <w:marRight w:val="0"/>
          <w:marTop w:val="0"/>
          <w:marBottom w:val="0"/>
          <w:divBdr>
            <w:top w:val="none" w:sz="0" w:space="0" w:color="auto"/>
            <w:left w:val="none" w:sz="0" w:space="0" w:color="auto"/>
            <w:bottom w:val="none" w:sz="0" w:space="0" w:color="auto"/>
            <w:right w:val="none" w:sz="0" w:space="0" w:color="auto"/>
          </w:divBdr>
        </w:div>
        <w:div w:id="457653063">
          <w:marLeft w:val="0"/>
          <w:marRight w:val="150"/>
          <w:marTop w:val="0"/>
          <w:marBottom w:val="0"/>
          <w:divBdr>
            <w:top w:val="none" w:sz="0" w:space="0" w:color="auto"/>
            <w:left w:val="none" w:sz="0" w:space="0" w:color="auto"/>
            <w:bottom w:val="none" w:sz="0" w:space="0" w:color="auto"/>
            <w:right w:val="none" w:sz="0" w:space="0" w:color="auto"/>
          </w:divBdr>
        </w:div>
        <w:div w:id="467555042">
          <w:marLeft w:val="0"/>
          <w:marRight w:val="0"/>
          <w:marTop w:val="0"/>
          <w:marBottom w:val="0"/>
          <w:divBdr>
            <w:top w:val="none" w:sz="0" w:space="0" w:color="auto"/>
            <w:left w:val="none" w:sz="0" w:space="0" w:color="auto"/>
            <w:bottom w:val="none" w:sz="0" w:space="0" w:color="auto"/>
            <w:right w:val="none" w:sz="0" w:space="0" w:color="auto"/>
          </w:divBdr>
        </w:div>
        <w:div w:id="510340703">
          <w:marLeft w:val="0"/>
          <w:marRight w:val="0"/>
          <w:marTop w:val="0"/>
          <w:marBottom w:val="0"/>
          <w:divBdr>
            <w:top w:val="none" w:sz="0" w:space="0" w:color="auto"/>
            <w:left w:val="none" w:sz="0" w:space="0" w:color="auto"/>
            <w:bottom w:val="none" w:sz="0" w:space="0" w:color="auto"/>
            <w:right w:val="none" w:sz="0" w:space="0" w:color="auto"/>
          </w:divBdr>
        </w:div>
        <w:div w:id="529954138">
          <w:marLeft w:val="0"/>
          <w:marRight w:val="0"/>
          <w:marTop w:val="0"/>
          <w:marBottom w:val="0"/>
          <w:divBdr>
            <w:top w:val="none" w:sz="0" w:space="0" w:color="auto"/>
            <w:left w:val="none" w:sz="0" w:space="0" w:color="auto"/>
            <w:bottom w:val="none" w:sz="0" w:space="0" w:color="auto"/>
            <w:right w:val="none" w:sz="0" w:space="0" w:color="auto"/>
          </w:divBdr>
          <w:divsChild>
            <w:div w:id="561797287">
              <w:marLeft w:val="0"/>
              <w:marRight w:val="0"/>
              <w:marTop w:val="0"/>
              <w:marBottom w:val="0"/>
              <w:divBdr>
                <w:top w:val="none" w:sz="0" w:space="0" w:color="auto"/>
                <w:left w:val="none" w:sz="0" w:space="0" w:color="auto"/>
                <w:bottom w:val="none" w:sz="0" w:space="0" w:color="auto"/>
                <w:right w:val="none" w:sz="0" w:space="0" w:color="auto"/>
              </w:divBdr>
              <w:divsChild>
                <w:div w:id="7302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705767">
          <w:marLeft w:val="0"/>
          <w:marRight w:val="0"/>
          <w:marTop w:val="0"/>
          <w:marBottom w:val="0"/>
          <w:divBdr>
            <w:top w:val="none" w:sz="0" w:space="0" w:color="auto"/>
            <w:left w:val="none" w:sz="0" w:space="0" w:color="auto"/>
            <w:bottom w:val="none" w:sz="0" w:space="0" w:color="auto"/>
            <w:right w:val="none" w:sz="0" w:space="0" w:color="auto"/>
          </w:divBdr>
        </w:div>
        <w:div w:id="783043104">
          <w:marLeft w:val="0"/>
          <w:marRight w:val="0"/>
          <w:marTop w:val="0"/>
          <w:marBottom w:val="0"/>
          <w:divBdr>
            <w:top w:val="none" w:sz="0" w:space="0" w:color="auto"/>
            <w:left w:val="none" w:sz="0" w:space="0" w:color="auto"/>
            <w:bottom w:val="none" w:sz="0" w:space="0" w:color="auto"/>
            <w:right w:val="none" w:sz="0" w:space="0" w:color="auto"/>
          </w:divBdr>
        </w:div>
        <w:div w:id="860750315">
          <w:marLeft w:val="0"/>
          <w:marRight w:val="150"/>
          <w:marTop w:val="0"/>
          <w:marBottom w:val="0"/>
          <w:divBdr>
            <w:top w:val="none" w:sz="0" w:space="0" w:color="auto"/>
            <w:left w:val="none" w:sz="0" w:space="0" w:color="auto"/>
            <w:bottom w:val="none" w:sz="0" w:space="0" w:color="auto"/>
            <w:right w:val="none" w:sz="0" w:space="0" w:color="auto"/>
          </w:divBdr>
        </w:div>
        <w:div w:id="895704204">
          <w:marLeft w:val="0"/>
          <w:marRight w:val="150"/>
          <w:marTop w:val="0"/>
          <w:marBottom w:val="0"/>
          <w:divBdr>
            <w:top w:val="none" w:sz="0" w:space="0" w:color="auto"/>
            <w:left w:val="none" w:sz="0" w:space="0" w:color="auto"/>
            <w:bottom w:val="none" w:sz="0" w:space="0" w:color="auto"/>
            <w:right w:val="none" w:sz="0" w:space="0" w:color="auto"/>
          </w:divBdr>
        </w:div>
        <w:div w:id="915825956">
          <w:marLeft w:val="0"/>
          <w:marRight w:val="0"/>
          <w:marTop w:val="0"/>
          <w:marBottom w:val="0"/>
          <w:divBdr>
            <w:top w:val="none" w:sz="0" w:space="0" w:color="auto"/>
            <w:left w:val="none" w:sz="0" w:space="0" w:color="auto"/>
            <w:bottom w:val="none" w:sz="0" w:space="0" w:color="auto"/>
            <w:right w:val="none" w:sz="0" w:space="0" w:color="auto"/>
          </w:divBdr>
        </w:div>
        <w:div w:id="963343175">
          <w:marLeft w:val="0"/>
          <w:marRight w:val="0"/>
          <w:marTop w:val="0"/>
          <w:marBottom w:val="0"/>
          <w:divBdr>
            <w:top w:val="none" w:sz="0" w:space="0" w:color="auto"/>
            <w:left w:val="none" w:sz="0" w:space="0" w:color="auto"/>
            <w:bottom w:val="none" w:sz="0" w:space="0" w:color="auto"/>
            <w:right w:val="none" w:sz="0" w:space="0" w:color="auto"/>
          </w:divBdr>
        </w:div>
        <w:div w:id="1105810114">
          <w:marLeft w:val="0"/>
          <w:marRight w:val="0"/>
          <w:marTop w:val="0"/>
          <w:marBottom w:val="0"/>
          <w:divBdr>
            <w:top w:val="none" w:sz="0" w:space="0" w:color="auto"/>
            <w:left w:val="none" w:sz="0" w:space="0" w:color="auto"/>
            <w:bottom w:val="none" w:sz="0" w:space="0" w:color="auto"/>
            <w:right w:val="none" w:sz="0" w:space="0" w:color="auto"/>
          </w:divBdr>
          <w:divsChild>
            <w:div w:id="1013453887">
              <w:marLeft w:val="0"/>
              <w:marRight w:val="0"/>
              <w:marTop w:val="0"/>
              <w:marBottom w:val="0"/>
              <w:divBdr>
                <w:top w:val="none" w:sz="0" w:space="0" w:color="auto"/>
                <w:left w:val="none" w:sz="0" w:space="0" w:color="auto"/>
                <w:bottom w:val="none" w:sz="0" w:space="0" w:color="auto"/>
                <w:right w:val="none" w:sz="0" w:space="0" w:color="auto"/>
              </w:divBdr>
              <w:divsChild>
                <w:div w:id="203981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6230">
          <w:marLeft w:val="0"/>
          <w:marRight w:val="0"/>
          <w:marTop w:val="0"/>
          <w:marBottom w:val="0"/>
          <w:divBdr>
            <w:top w:val="none" w:sz="0" w:space="0" w:color="auto"/>
            <w:left w:val="none" w:sz="0" w:space="0" w:color="auto"/>
            <w:bottom w:val="none" w:sz="0" w:space="0" w:color="auto"/>
            <w:right w:val="none" w:sz="0" w:space="0" w:color="auto"/>
          </w:divBdr>
          <w:divsChild>
            <w:div w:id="1579896969">
              <w:marLeft w:val="0"/>
              <w:marRight w:val="0"/>
              <w:marTop w:val="0"/>
              <w:marBottom w:val="0"/>
              <w:divBdr>
                <w:top w:val="none" w:sz="0" w:space="0" w:color="auto"/>
                <w:left w:val="none" w:sz="0" w:space="0" w:color="auto"/>
                <w:bottom w:val="none" w:sz="0" w:space="0" w:color="auto"/>
                <w:right w:val="none" w:sz="0" w:space="0" w:color="auto"/>
              </w:divBdr>
              <w:divsChild>
                <w:div w:id="9876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9987">
          <w:marLeft w:val="0"/>
          <w:marRight w:val="0"/>
          <w:marTop w:val="0"/>
          <w:marBottom w:val="0"/>
          <w:divBdr>
            <w:top w:val="none" w:sz="0" w:space="0" w:color="auto"/>
            <w:left w:val="none" w:sz="0" w:space="0" w:color="auto"/>
            <w:bottom w:val="none" w:sz="0" w:space="0" w:color="auto"/>
            <w:right w:val="none" w:sz="0" w:space="0" w:color="auto"/>
          </w:divBdr>
        </w:div>
        <w:div w:id="1403678310">
          <w:marLeft w:val="0"/>
          <w:marRight w:val="150"/>
          <w:marTop w:val="0"/>
          <w:marBottom w:val="0"/>
          <w:divBdr>
            <w:top w:val="none" w:sz="0" w:space="0" w:color="auto"/>
            <w:left w:val="none" w:sz="0" w:space="0" w:color="auto"/>
            <w:bottom w:val="none" w:sz="0" w:space="0" w:color="auto"/>
            <w:right w:val="none" w:sz="0" w:space="0" w:color="auto"/>
          </w:divBdr>
        </w:div>
        <w:div w:id="1496530137">
          <w:marLeft w:val="0"/>
          <w:marRight w:val="0"/>
          <w:marTop w:val="0"/>
          <w:marBottom w:val="0"/>
          <w:divBdr>
            <w:top w:val="none" w:sz="0" w:space="0" w:color="auto"/>
            <w:left w:val="none" w:sz="0" w:space="0" w:color="auto"/>
            <w:bottom w:val="none" w:sz="0" w:space="0" w:color="auto"/>
            <w:right w:val="none" w:sz="0" w:space="0" w:color="auto"/>
          </w:divBdr>
        </w:div>
        <w:div w:id="1521771351">
          <w:marLeft w:val="0"/>
          <w:marRight w:val="150"/>
          <w:marTop w:val="0"/>
          <w:marBottom w:val="0"/>
          <w:divBdr>
            <w:top w:val="none" w:sz="0" w:space="0" w:color="auto"/>
            <w:left w:val="none" w:sz="0" w:space="0" w:color="auto"/>
            <w:bottom w:val="none" w:sz="0" w:space="0" w:color="auto"/>
            <w:right w:val="none" w:sz="0" w:space="0" w:color="auto"/>
          </w:divBdr>
        </w:div>
        <w:div w:id="1564679459">
          <w:marLeft w:val="0"/>
          <w:marRight w:val="0"/>
          <w:marTop w:val="0"/>
          <w:marBottom w:val="0"/>
          <w:divBdr>
            <w:top w:val="none" w:sz="0" w:space="0" w:color="auto"/>
            <w:left w:val="none" w:sz="0" w:space="0" w:color="auto"/>
            <w:bottom w:val="none" w:sz="0" w:space="0" w:color="auto"/>
            <w:right w:val="none" w:sz="0" w:space="0" w:color="auto"/>
          </w:divBdr>
          <w:divsChild>
            <w:div w:id="1059406488">
              <w:marLeft w:val="0"/>
              <w:marRight w:val="0"/>
              <w:marTop w:val="0"/>
              <w:marBottom w:val="0"/>
              <w:divBdr>
                <w:top w:val="none" w:sz="0" w:space="0" w:color="auto"/>
                <w:left w:val="none" w:sz="0" w:space="0" w:color="auto"/>
                <w:bottom w:val="none" w:sz="0" w:space="0" w:color="auto"/>
                <w:right w:val="none" w:sz="0" w:space="0" w:color="auto"/>
              </w:divBdr>
              <w:divsChild>
                <w:div w:id="13681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24045">
          <w:marLeft w:val="0"/>
          <w:marRight w:val="0"/>
          <w:marTop w:val="0"/>
          <w:marBottom w:val="0"/>
          <w:divBdr>
            <w:top w:val="none" w:sz="0" w:space="0" w:color="auto"/>
            <w:left w:val="none" w:sz="0" w:space="0" w:color="auto"/>
            <w:bottom w:val="none" w:sz="0" w:space="0" w:color="auto"/>
            <w:right w:val="none" w:sz="0" w:space="0" w:color="auto"/>
          </w:divBdr>
        </w:div>
        <w:div w:id="1583028113">
          <w:marLeft w:val="0"/>
          <w:marRight w:val="150"/>
          <w:marTop w:val="0"/>
          <w:marBottom w:val="0"/>
          <w:divBdr>
            <w:top w:val="none" w:sz="0" w:space="0" w:color="auto"/>
            <w:left w:val="none" w:sz="0" w:space="0" w:color="auto"/>
            <w:bottom w:val="none" w:sz="0" w:space="0" w:color="auto"/>
            <w:right w:val="none" w:sz="0" w:space="0" w:color="auto"/>
          </w:divBdr>
        </w:div>
        <w:div w:id="1645281495">
          <w:marLeft w:val="0"/>
          <w:marRight w:val="150"/>
          <w:marTop w:val="0"/>
          <w:marBottom w:val="0"/>
          <w:divBdr>
            <w:top w:val="none" w:sz="0" w:space="0" w:color="auto"/>
            <w:left w:val="none" w:sz="0" w:space="0" w:color="auto"/>
            <w:bottom w:val="none" w:sz="0" w:space="0" w:color="auto"/>
            <w:right w:val="none" w:sz="0" w:space="0" w:color="auto"/>
          </w:divBdr>
        </w:div>
        <w:div w:id="1653826172">
          <w:marLeft w:val="0"/>
          <w:marRight w:val="0"/>
          <w:marTop w:val="0"/>
          <w:marBottom w:val="0"/>
          <w:divBdr>
            <w:top w:val="none" w:sz="0" w:space="0" w:color="auto"/>
            <w:left w:val="none" w:sz="0" w:space="0" w:color="auto"/>
            <w:bottom w:val="none" w:sz="0" w:space="0" w:color="auto"/>
            <w:right w:val="none" w:sz="0" w:space="0" w:color="auto"/>
          </w:divBdr>
        </w:div>
        <w:div w:id="1710838226">
          <w:marLeft w:val="0"/>
          <w:marRight w:val="0"/>
          <w:marTop w:val="0"/>
          <w:marBottom w:val="0"/>
          <w:divBdr>
            <w:top w:val="none" w:sz="0" w:space="0" w:color="auto"/>
            <w:left w:val="none" w:sz="0" w:space="0" w:color="auto"/>
            <w:bottom w:val="none" w:sz="0" w:space="0" w:color="auto"/>
            <w:right w:val="none" w:sz="0" w:space="0" w:color="auto"/>
          </w:divBdr>
          <w:divsChild>
            <w:div w:id="892237024">
              <w:marLeft w:val="0"/>
              <w:marRight w:val="0"/>
              <w:marTop w:val="0"/>
              <w:marBottom w:val="0"/>
              <w:divBdr>
                <w:top w:val="none" w:sz="0" w:space="0" w:color="auto"/>
                <w:left w:val="none" w:sz="0" w:space="0" w:color="auto"/>
                <w:bottom w:val="none" w:sz="0" w:space="0" w:color="auto"/>
                <w:right w:val="none" w:sz="0" w:space="0" w:color="auto"/>
              </w:divBdr>
              <w:divsChild>
                <w:div w:id="2788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5888">
          <w:marLeft w:val="0"/>
          <w:marRight w:val="0"/>
          <w:marTop w:val="0"/>
          <w:marBottom w:val="0"/>
          <w:divBdr>
            <w:top w:val="none" w:sz="0" w:space="0" w:color="auto"/>
            <w:left w:val="none" w:sz="0" w:space="0" w:color="auto"/>
            <w:bottom w:val="none" w:sz="0" w:space="0" w:color="auto"/>
            <w:right w:val="none" w:sz="0" w:space="0" w:color="auto"/>
          </w:divBdr>
          <w:divsChild>
            <w:div w:id="773942869">
              <w:marLeft w:val="0"/>
              <w:marRight w:val="0"/>
              <w:marTop w:val="0"/>
              <w:marBottom w:val="0"/>
              <w:divBdr>
                <w:top w:val="none" w:sz="0" w:space="0" w:color="auto"/>
                <w:left w:val="none" w:sz="0" w:space="0" w:color="auto"/>
                <w:bottom w:val="none" w:sz="0" w:space="0" w:color="auto"/>
                <w:right w:val="none" w:sz="0" w:space="0" w:color="auto"/>
              </w:divBdr>
              <w:divsChild>
                <w:div w:id="13651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858441">
          <w:marLeft w:val="0"/>
          <w:marRight w:val="150"/>
          <w:marTop w:val="0"/>
          <w:marBottom w:val="0"/>
          <w:divBdr>
            <w:top w:val="none" w:sz="0" w:space="0" w:color="auto"/>
            <w:left w:val="none" w:sz="0" w:space="0" w:color="auto"/>
            <w:bottom w:val="none" w:sz="0" w:space="0" w:color="auto"/>
            <w:right w:val="none" w:sz="0" w:space="0" w:color="auto"/>
          </w:divBdr>
        </w:div>
        <w:div w:id="1812139008">
          <w:marLeft w:val="0"/>
          <w:marRight w:val="0"/>
          <w:marTop w:val="0"/>
          <w:marBottom w:val="0"/>
          <w:divBdr>
            <w:top w:val="none" w:sz="0" w:space="0" w:color="auto"/>
            <w:left w:val="none" w:sz="0" w:space="0" w:color="auto"/>
            <w:bottom w:val="none" w:sz="0" w:space="0" w:color="auto"/>
            <w:right w:val="none" w:sz="0" w:space="0" w:color="auto"/>
          </w:divBdr>
        </w:div>
        <w:div w:id="1843667462">
          <w:marLeft w:val="0"/>
          <w:marRight w:val="0"/>
          <w:marTop w:val="0"/>
          <w:marBottom w:val="0"/>
          <w:divBdr>
            <w:top w:val="none" w:sz="0" w:space="0" w:color="auto"/>
            <w:left w:val="none" w:sz="0" w:space="0" w:color="auto"/>
            <w:bottom w:val="none" w:sz="0" w:space="0" w:color="auto"/>
            <w:right w:val="none" w:sz="0" w:space="0" w:color="auto"/>
          </w:divBdr>
          <w:divsChild>
            <w:div w:id="1774087228">
              <w:marLeft w:val="0"/>
              <w:marRight w:val="0"/>
              <w:marTop w:val="0"/>
              <w:marBottom w:val="0"/>
              <w:divBdr>
                <w:top w:val="none" w:sz="0" w:space="0" w:color="auto"/>
                <w:left w:val="none" w:sz="0" w:space="0" w:color="auto"/>
                <w:bottom w:val="none" w:sz="0" w:space="0" w:color="auto"/>
                <w:right w:val="none" w:sz="0" w:space="0" w:color="auto"/>
              </w:divBdr>
              <w:divsChild>
                <w:div w:id="10414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008955">
          <w:marLeft w:val="0"/>
          <w:marRight w:val="0"/>
          <w:marTop w:val="0"/>
          <w:marBottom w:val="0"/>
          <w:divBdr>
            <w:top w:val="none" w:sz="0" w:space="0" w:color="auto"/>
            <w:left w:val="none" w:sz="0" w:space="0" w:color="auto"/>
            <w:bottom w:val="none" w:sz="0" w:space="0" w:color="auto"/>
            <w:right w:val="none" w:sz="0" w:space="0" w:color="auto"/>
          </w:divBdr>
          <w:divsChild>
            <w:div w:id="744035449">
              <w:marLeft w:val="0"/>
              <w:marRight w:val="0"/>
              <w:marTop w:val="0"/>
              <w:marBottom w:val="0"/>
              <w:divBdr>
                <w:top w:val="none" w:sz="0" w:space="0" w:color="auto"/>
                <w:left w:val="none" w:sz="0" w:space="0" w:color="auto"/>
                <w:bottom w:val="none" w:sz="0" w:space="0" w:color="auto"/>
                <w:right w:val="none" w:sz="0" w:space="0" w:color="auto"/>
              </w:divBdr>
              <w:divsChild>
                <w:div w:id="9270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412769">
          <w:marLeft w:val="0"/>
          <w:marRight w:val="0"/>
          <w:marTop w:val="0"/>
          <w:marBottom w:val="0"/>
          <w:divBdr>
            <w:top w:val="none" w:sz="0" w:space="0" w:color="auto"/>
            <w:left w:val="none" w:sz="0" w:space="0" w:color="auto"/>
            <w:bottom w:val="none" w:sz="0" w:space="0" w:color="auto"/>
            <w:right w:val="none" w:sz="0" w:space="0" w:color="auto"/>
          </w:divBdr>
        </w:div>
        <w:div w:id="2039506012">
          <w:marLeft w:val="0"/>
          <w:marRight w:val="0"/>
          <w:marTop w:val="0"/>
          <w:marBottom w:val="0"/>
          <w:divBdr>
            <w:top w:val="none" w:sz="0" w:space="0" w:color="auto"/>
            <w:left w:val="none" w:sz="0" w:space="0" w:color="auto"/>
            <w:bottom w:val="none" w:sz="0" w:space="0" w:color="auto"/>
            <w:right w:val="none" w:sz="0" w:space="0" w:color="auto"/>
          </w:divBdr>
          <w:divsChild>
            <w:div w:id="995379558">
              <w:marLeft w:val="0"/>
              <w:marRight w:val="0"/>
              <w:marTop w:val="0"/>
              <w:marBottom w:val="0"/>
              <w:divBdr>
                <w:top w:val="none" w:sz="0" w:space="0" w:color="auto"/>
                <w:left w:val="none" w:sz="0" w:space="0" w:color="auto"/>
                <w:bottom w:val="none" w:sz="0" w:space="0" w:color="auto"/>
                <w:right w:val="none" w:sz="0" w:space="0" w:color="auto"/>
              </w:divBdr>
              <w:divsChild>
                <w:div w:id="3525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900972">
          <w:marLeft w:val="0"/>
          <w:marRight w:val="0"/>
          <w:marTop w:val="0"/>
          <w:marBottom w:val="0"/>
          <w:divBdr>
            <w:top w:val="none" w:sz="0" w:space="0" w:color="auto"/>
            <w:left w:val="none" w:sz="0" w:space="0" w:color="auto"/>
            <w:bottom w:val="none" w:sz="0" w:space="0" w:color="auto"/>
            <w:right w:val="none" w:sz="0" w:space="0" w:color="auto"/>
          </w:divBdr>
          <w:divsChild>
            <w:div w:id="115415248">
              <w:marLeft w:val="0"/>
              <w:marRight w:val="0"/>
              <w:marTop w:val="0"/>
              <w:marBottom w:val="0"/>
              <w:divBdr>
                <w:top w:val="none" w:sz="0" w:space="0" w:color="auto"/>
                <w:left w:val="none" w:sz="0" w:space="0" w:color="auto"/>
                <w:bottom w:val="none" w:sz="0" w:space="0" w:color="auto"/>
                <w:right w:val="none" w:sz="0" w:space="0" w:color="auto"/>
              </w:divBdr>
              <w:divsChild>
                <w:div w:id="7802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71125">
      <w:bodyDiv w:val="1"/>
      <w:marLeft w:val="0"/>
      <w:marRight w:val="0"/>
      <w:marTop w:val="0"/>
      <w:marBottom w:val="0"/>
      <w:divBdr>
        <w:top w:val="none" w:sz="0" w:space="0" w:color="auto"/>
        <w:left w:val="none" w:sz="0" w:space="0" w:color="auto"/>
        <w:bottom w:val="none" w:sz="0" w:space="0" w:color="auto"/>
        <w:right w:val="none" w:sz="0" w:space="0" w:color="auto"/>
      </w:divBdr>
    </w:div>
    <w:div w:id="352804290">
      <w:bodyDiv w:val="1"/>
      <w:marLeft w:val="0"/>
      <w:marRight w:val="0"/>
      <w:marTop w:val="0"/>
      <w:marBottom w:val="0"/>
      <w:divBdr>
        <w:top w:val="none" w:sz="0" w:space="0" w:color="auto"/>
        <w:left w:val="none" w:sz="0" w:space="0" w:color="auto"/>
        <w:bottom w:val="none" w:sz="0" w:space="0" w:color="auto"/>
        <w:right w:val="none" w:sz="0" w:space="0" w:color="auto"/>
      </w:divBdr>
    </w:div>
    <w:div w:id="353115241">
      <w:bodyDiv w:val="1"/>
      <w:marLeft w:val="0"/>
      <w:marRight w:val="0"/>
      <w:marTop w:val="0"/>
      <w:marBottom w:val="0"/>
      <w:divBdr>
        <w:top w:val="none" w:sz="0" w:space="0" w:color="auto"/>
        <w:left w:val="none" w:sz="0" w:space="0" w:color="auto"/>
        <w:bottom w:val="none" w:sz="0" w:space="0" w:color="auto"/>
        <w:right w:val="none" w:sz="0" w:space="0" w:color="auto"/>
      </w:divBdr>
    </w:div>
    <w:div w:id="355622827">
      <w:bodyDiv w:val="1"/>
      <w:marLeft w:val="0"/>
      <w:marRight w:val="0"/>
      <w:marTop w:val="0"/>
      <w:marBottom w:val="0"/>
      <w:divBdr>
        <w:top w:val="none" w:sz="0" w:space="0" w:color="auto"/>
        <w:left w:val="none" w:sz="0" w:space="0" w:color="auto"/>
        <w:bottom w:val="none" w:sz="0" w:space="0" w:color="auto"/>
        <w:right w:val="none" w:sz="0" w:space="0" w:color="auto"/>
      </w:divBdr>
    </w:div>
    <w:div w:id="356081163">
      <w:bodyDiv w:val="1"/>
      <w:marLeft w:val="0"/>
      <w:marRight w:val="0"/>
      <w:marTop w:val="0"/>
      <w:marBottom w:val="0"/>
      <w:divBdr>
        <w:top w:val="none" w:sz="0" w:space="0" w:color="auto"/>
        <w:left w:val="none" w:sz="0" w:space="0" w:color="auto"/>
        <w:bottom w:val="none" w:sz="0" w:space="0" w:color="auto"/>
        <w:right w:val="none" w:sz="0" w:space="0" w:color="auto"/>
      </w:divBdr>
    </w:div>
    <w:div w:id="360210436">
      <w:bodyDiv w:val="1"/>
      <w:marLeft w:val="0"/>
      <w:marRight w:val="0"/>
      <w:marTop w:val="0"/>
      <w:marBottom w:val="0"/>
      <w:divBdr>
        <w:top w:val="none" w:sz="0" w:space="0" w:color="auto"/>
        <w:left w:val="none" w:sz="0" w:space="0" w:color="auto"/>
        <w:bottom w:val="none" w:sz="0" w:space="0" w:color="auto"/>
        <w:right w:val="none" w:sz="0" w:space="0" w:color="auto"/>
      </w:divBdr>
    </w:div>
    <w:div w:id="368530061">
      <w:bodyDiv w:val="1"/>
      <w:marLeft w:val="0"/>
      <w:marRight w:val="0"/>
      <w:marTop w:val="0"/>
      <w:marBottom w:val="0"/>
      <w:divBdr>
        <w:top w:val="none" w:sz="0" w:space="0" w:color="auto"/>
        <w:left w:val="none" w:sz="0" w:space="0" w:color="auto"/>
        <w:bottom w:val="none" w:sz="0" w:space="0" w:color="auto"/>
        <w:right w:val="none" w:sz="0" w:space="0" w:color="auto"/>
      </w:divBdr>
    </w:div>
    <w:div w:id="385252700">
      <w:bodyDiv w:val="1"/>
      <w:marLeft w:val="0"/>
      <w:marRight w:val="0"/>
      <w:marTop w:val="0"/>
      <w:marBottom w:val="0"/>
      <w:divBdr>
        <w:top w:val="none" w:sz="0" w:space="0" w:color="auto"/>
        <w:left w:val="none" w:sz="0" w:space="0" w:color="auto"/>
        <w:bottom w:val="none" w:sz="0" w:space="0" w:color="auto"/>
        <w:right w:val="none" w:sz="0" w:space="0" w:color="auto"/>
      </w:divBdr>
    </w:div>
    <w:div w:id="393740519">
      <w:bodyDiv w:val="1"/>
      <w:marLeft w:val="0"/>
      <w:marRight w:val="0"/>
      <w:marTop w:val="0"/>
      <w:marBottom w:val="0"/>
      <w:divBdr>
        <w:top w:val="none" w:sz="0" w:space="0" w:color="auto"/>
        <w:left w:val="none" w:sz="0" w:space="0" w:color="auto"/>
        <w:bottom w:val="none" w:sz="0" w:space="0" w:color="auto"/>
        <w:right w:val="none" w:sz="0" w:space="0" w:color="auto"/>
      </w:divBdr>
    </w:div>
    <w:div w:id="394820658">
      <w:bodyDiv w:val="1"/>
      <w:marLeft w:val="0"/>
      <w:marRight w:val="0"/>
      <w:marTop w:val="0"/>
      <w:marBottom w:val="0"/>
      <w:divBdr>
        <w:top w:val="none" w:sz="0" w:space="0" w:color="auto"/>
        <w:left w:val="none" w:sz="0" w:space="0" w:color="auto"/>
        <w:bottom w:val="none" w:sz="0" w:space="0" w:color="auto"/>
        <w:right w:val="none" w:sz="0" w:space="0" w:color="auto"/>
      </w:divBdr>
    </w:div>
    <w:div w:id="395200087">
      <w:bodyDiv w:val="1"/>
      <w:marLeft w:val="0"/>
      <w:marRight w:val="0"/>
      <w:marTop w:val="0"/>
      <w:marBottom w:val="0"/>
      <w:divBdr>
        <w:top w:val="none" w:sz="0" w:space="0" w:color="auto"/>
        <w:left w:val="none" w:sz="0" w:space="0" w:color="auto"/>
        <w:bottom w:val="none" w:sz="0" w:space="0" w:color="auto"/>
        <w:right w:val="none" w:sz="0" w:space="0" w:color="auto"/>
      </w:divBdr>
    </w:div>
    <w:div w:id="401563510">
      <w:bodyDiv w:val="1"/>
      <w:marLeft w:val="0"/>
      <w:marRight w:val="0"/>
      <w:marTop w:val="0"/>
      <w:marBottom w:val="0"/>
      <w:divBdr>
        <w:top w:val="none" w:sz="0" w:space="0" w:color="auto"/>
        <w:left w:val="none" w:sz="0" w:space="0" w:color="auto"/>
        <w:bottom w:val="none" w:sz="0" w:space="0" w:color="auto"/>
        <w:right w:val="none" w:sz="0" w:space="0" w:color="auto"/>
      </w:divBdr>
      <w:divsChild>
        <w:div w:id="1929272237">
          <w:marLeft w:val="0"/>
          <w:marRight w:val="0"/>
          <w:marTop w:val="30"/>
          <w:marBottom w:val="0"/>
          <w:divBdr>
            <w:top w:val="none" w:sz="0" w:space="0" w:color="auto"/>
            <w:left w:val="none" w:sz="0" w:space="0" w:color="auto"/>
            <w:bottom w:val="none" w:sz="0" w:space="0" w:color="auto"/>
            <w:right w:val="none" w:sz="0" w:space="0" w:color="auto"/>
          </w:divBdr>
          <w:divsChild>
            <w:div w:id="36144262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03115006">
      <w:bodyDiv w:val="1"/>
      <w:marLeft w:val="0"/>
      <w:marRight w:val="0"/>
      <w:marTop w:val="0"/>
      <w:marBottom w:val="0"/>
      <w:divBdr>
        <w:top w:val="none" w:sz="0" w:space="0" w:color="auto"/>
        <w:left w:val="none" w:sz="0" w:space="0" w:color="auto"/>
        <w:bottom w:val="none" w:sz="0" w:space="0" w:color="auto"/>
        <w:right w:val="none" w:sz="0" w:space="0" w:color="auto"/>
      </w:divBdr>
    </w:div>
    <w:div w:id="411238837">
      <w:bodyDiv w:val="1"/>
      <w:marLeft w:val="0"/>
      <w:marRight w:val="0"/>
      <w:marTop w:val="0"/>
      <w:marBottom w:val="0"/>
      <w:divBdr>
        <w:top w:val="none" w:sz="0" w:space="0" w:color="auto"/>
        <w:left w:val="none" w:sz="0" w:space="0" w:color="auto"/>
        <w:bottom w:val="none" w:sz="0" w:space="0" w:color="auto"/>
        <w:right w:val="none" w:sz="0" w:space="0" w:color="auto"/>
      </w:divBdr>
    </w:div>
    <w:div w:id="432940555">
      <w:bodyDiv w:val="1"/>
      <w:marLeft w:val="0"/>
      <w:marRight w:val="0"/>
      <w:marTop w:val="0"/>
      <w:marBottom w:val="0"/>
      <w:divBdr>
        <w:top w:val="none" w:sz="0" w:space="0" w:color="auto"/>
        <w:left w:val="none" w:sz="0" w:space="0" w:color="auto"/>
        <w:bottom w:val="none" w:sz="0" w:space="0" w:color="auto"/>
        <w:right w:val="none" w:sz="0" w:space="0" w:color="auto"/>
      </w:divBdr>
    </w:div>
    <w:div w:id="433979454">
      <w:bodyDiv w:val="1"/>
      <w:marLeft w:val="0"/>
      <w:marRight w:val="0"/>
      <w:marTop w:val="0"/>
      <w:marBottom w:val="0"/>
      <w:divBdr>
        <w:top w:val="none" w:sz="0" w:space="0" w:color="auto"/>
        <w:left w:val="none" w:sz="0" w:space="0" w:color="auto"/>
        <w:bottom w:val="none" w:sz="0" w:space="0" w:color="auto"/>
        <w:right w:val="none" w:sz="0" w:space="0" w:color="auto"/>
      </w:divBdr>
    </w:div>
    <w:div w:id="438843568">
      <w:bodyDiv w:val="1"/>
      <w:marLeft w:val="0"/>
      <w:marRight w:val="0"/>
      <w:marTop w:val="0"/>
      <w:marBottom w:val="0"/>
      <w:divBdr>
        <w:top w:val="none" w:sz="0" w:space="0" w:color="auto"/>
        <w:left w:val="none" w:sz="0" w:space="0" w:color="auto"/>
        <w:bottom w:val="none" w:sz="0" w:space="0" w:color="auto"/>
        <w:right w:val="none" w:sz="0" w:space="0" w:color="auto"/>
      </w:divBdr>
    </w:div>
    <w:div w:id="446391092">
      <w:bodyDiv w:val="1"/>
      <w:marLeft w:val="0"/>
      <w:marRight w:val="0"/>
      <w:marTop w:val="0"/>
      <w:marBottom w:val="0"/>
      <w:divBdr>
        <w:top w:val="none" w:sz="0" w:space="0" w:color="auto"/>
        <w:left w:val="none" w:sz="0" w:space="0" w:color="auto"/>
        <w:bottom w:val="none" w:sz="0" w:space="0" w:color="auto"/>
        <w:right w:val="none" w:sz="0" w:space="0" w:color="auto"/>
      </w:divBdr>
    </w:div>
    <w:div w:id="454373974">
      <w:bodyDiv w:val="1"/>
      <w:marLeft w:val="0"/>
      <w:marRight w:val="0"/>
      <w:marTop w:val="0"/>
      <w:marBottom w:val="0"/>
      <w:divBdr>
        <w:top w:val="none" w:sz="0" w:space="0" w:color="auto"/>
        <w:left w:val="none" w:sz="0" w:space="0" w:color="auto"/>
        <w:bottom w:val="none" w:sz="0" w:space="0" w:color="auto"/>
        <w:right w:val="none" w:sz="0" w:space="0" w:color="auto"/>
      </w:divBdr>
    </w:div>
    <w:div w:id="468472603">
      <w:bodyDiv w:val="1"/>
      <w:marLeft w:val="0"/>
      <w:marRight w:val="0"/>
      <w:marTop w:val="0"/>
      <w:marBottom w:val="0"/>
      <w:divBdr>
        <w:top w:val="none" w:sz="0" w:space="0" w:color="auto"/>
        <w:left w:val="none" w:sz="0" w:space="0" w:color="auto"/>
        <w:bottom w:val="none" w:sz="0" w:space="0" w:color="auto"/>
        <w:right w:val="none" w:sz="0" w:space="0" w:color="auto"/>
      </w:divBdr>
    </w:div>
    <w:div w:id="472677256">
      <w:bodyDiv w:val="1"/>
      <w:marLeft w:val="0"/>
      <w:marRight w:val="0"/>
      <w:marTop w:val="0"/>
      <w:marBottom w:val="0"/>
      <w:divBdr>
        <w:top w:val="none" w:sz="0" w:space="0" w:color="auto"/>
        <w:left w:val="none" w:sz="0" w:space="0" w:color="auto"/>
        <w:bottom w:val="none" w:sz="0" w:space="0" w:color="auto"/>
        <w:right w:val="none" w:sz="0" w:space="0" w:color="auto"/>
      </w:divBdr>
    </w:div>
    <w:div w:id="485754144">
      <w:bodyDiv w:val="1"/>
      <w:marLeft w:val="0"/>
      <w:marRight w:val="0"/>
      <w:marTop w:val="0"/>
      <w:marBottom w:val="0"/>
      <w:divBdr>
        <w:top w:val="none" w:sz="0" w:space="0" w:color="auto"/>
        <w:left w:val="none" w:sz="0" w:space="0" w:color="auto"/>
        <w:bottom w:val="none" w:sz="0" w:space="0" w:color="auto"/>
        <w:right w:val="none" w:sz="0" w:space="0" w:color="auto"/>
      </w:divBdr>
    </w:div>
    <w:div w:id="489558484">
      <w:bodyDiv w:val="1"/>
      <w:marLeft w:val="0"/>
      <w:marRight w:val="0"/>
      <w:marTop w:val="0"/>
      <w:marBottom w:val="0"/>
      <w:divBdr>
        <w:top w:val="none" w:sz="0" w:space="0" w:color="auto"/>
        <w:left w:val="none" w:sz="0" w:space="0" w:color="auto"/>
        <w:bottom w:val="none" w:sz="0" w:space="0" w:color="auto"/>
        <w:right w:val="none" w:sz="0" w:space="0" w:color="auto"/>
      </w:divBdr>
    </w:div>
    <w:div w:id="491604026">
      <w:bodyDiv w:val="1"/>
      <w:marLeft w:val="0"/>
      <w:marRight w:val="0"/>
      <w:marTop w:val="0"/>
      <w:marBottom w:val="0"/>
      <w:divBdr>
        <w:top w:val="none" w:sz="0" w:space="0" w:color="auto"/>
        <w:left w:val="none" w:sz="0" w:space="0" w:color="auto"/>
        <w:bottom w:val="none" w:sz="0" w:space="0" w:color="auto"/>
        <w:right w:val="none" w:sz="0" w:space="0" w:color="auto"/>
      </w:divBdr>
    </w:div>
    <w:div w:id="501891292">
      <w:bodyDiv w:val="1"/>
      <w:marLeft w:val="0"/>
      <w:marRight w:val="0"/>
      <w:marTop w:val="0"/>
      <w:marBottom w:val="0"/>
      <w:divBdr>
        <w:top w:val="none" w:sz="0" w:space="0" w:color="auto"/>
        <w:left w:val="none" w:sz="0" w:space="0" w:color="auto"/>
        <w:bottom w:val="none" w:sz="0" w:space="0" w:color="auto"/>
        <w:right w:val="none" w:sz="0" w:space="0" w:color="auto"/>
      </w:divBdr>
    </w:div>
    <w:div w:id="510267392">
      <w:bodyDiv w:val="1"/>
      <w:marLeft w:val="0"/>
      <w:marRight w:val="0"/>
      <w:marTop w:val="0"/>
      <w:marBottom w:val="0"/>
      <w:divBdr>
        <w:top w:val="none" w:sz="0" w:space="0" w:color="auto"/>
        <w:left w:val="none" w:sz="0" w:space="0" w:color="auto"/>
        <w:bottom w:val="none" w:sz="0" w:space="0" w:color="auto"/>
        <w:right w:val="none" w:sz="0" w:space="0" w:color="auto"/>
      </w:divBdr>
    </w:div>
    <w:div w:id="511649244">
      <w:bodyDiv w:val="1"/>
      <w:marLeft w:val="0"/>
      <w:marRight w:val="0"/>
      <w:marTop w:val="0"/>
      <w:marBottom w:val="0"/>
      <w:divBdr>
        <w:top w:val="none" w:sz="0" w:space="0" w:color="auto"/>
        <w:left w:val="none" w:sz="0" w:space="0" w:color="auto"/>
        <w:bottom w:val="none" w:sz="0" w:space="0" w:color="auto"/>
        <w:right w:val="none" w:sz="0" w:space="0" w:color="auto"/>
      </w:divBdr>
    </w:div>
    <w:div w:id="5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93932701">
          <w:marLeft w:val="0"/>
          <w:marRight w:val="0"/>
          <w:marTop w:val="0"/>
          <w:marBottom w:val="0"/>
          <w:divBdr>
            <w:top w:val="none" w:sz="0" w:space="0" w:color="auto"/>
            <w:left w:val="none" w:sz="0" w:space="0" w:color="auto"/>
            <w:bottom w:val="none" w:sz="0" w:space="0" w:color="auto"/>
            <w:right w:val="none" w:sz="0" w:space="0" w:color="auto"/>
          </w:divBdr>
        </w:div>
        <w:div w:id="212741946">
          <w:marLeft w:val="0"/>
          <w:marRight w:val="0"/>
          <w:marTop w:val="0"/>
          <w:marBottom w:val="0"/>
          <w:divBdr>
            <w:top w:val="none" w:sz="0" w:space="0" w:color="auto"/>
            <w:left w:val="none" w:sz="0" w:space="0" w:color="auto"/>
            <w:bottom w:val="none" w:sz="0" w:space="0" w:color="auto"/>
            <w:right w:val="none" w:sz="0" w:space="0" w:color="auto"/>
          </w:divBdr>
        </w:div>
        <w:div w:id="1051071743">
          <w:marLeft w:val="0"/>
          <w:marRight w:val="0"/>
          <w:marTop w:val="0"/>
          <w:marBottom w:val="0"/>
          <w:divBdr>
            <w:top w:val="none" w:sz="0" w:space="0" w:color="auto"/>
            <w:left w:val="none" w:sz="0" w:space="0" w:color="auto"/>
            <w:bottom w:val="none" w:sz="0" w:space="0" w:color="auto"/>
            <w:right w:val="none" w:sz="0" w:space="0" w:color="auto"/>
          </w:divBdr>
        </w:div>
        <w:div w:id="1576477709">
          <w:marLeft w:val="0"/>
          <w:marRight w:val="0"/>
          <w:marTop w:val="0"/>
          <w:marBottom w:val="0"/>
          <w:divBdr>
            <w:top w:val="none" w:sz="0" w:space="0" w:color="auto"/>
            <w:left w:val="none" w:sz="0" w:space="0" w:color="auto"/>
            <w:bottom w:val="none" w:sz="0" w:space="0" w:color="auto"/>
            <w:right w:val="none" w:sz="0" w:space="0" w:color="auto"/>
          </w:divBdr>
        </w:div>
        <w:div w:id="2084910531">
          <w:marLeft w:val="0"/>
          <w:marRight w:val="0"/>
          <w:marTop w:val="0"/>
          <w:marBottom w:val="0"/>
          <w:divBdr>
            <w:top w:val="none" w:sz="0" w:space="0" w:color="auto"/>
            <w:left w:val="none" w:sz="0" w:space="0" w:color="auto"/>
            <w:bottom w:val="none" w:sz="0" w:space="0" w:color="auto"/>
            <w:right w:val="none" w:sz="0" w:space="0" w:color="auto"/>
          </w:divBdr>
        </w:div>
      </w:divsChild>
    </w:div>
    <w:div w:id="524950507">
      <w:bodyDiv w:val="1"/>
      <w:marLeft w:val="0"/>
      <w:marRight w:val="0"/>
      <w:marTop w:val="0"/>
      <w:marBottom w:val="0"/>
      <w:divBdr>
        <w:top w:val="none" w:sz="0" w:space="0" w:color="auto"/>
        <w:left w:val="none" w:sz="0" w:space="0" w:color="auto"/>
        <w:bottom w:val="none" w:sz="0" w:space="0" w:color="auto"/>
        <w:right w:val="none" w:sz="0" w:space="0" w:color="auto"/>
      </w:divBdr>
    </w:div>
    <w:div w:id="530073288">
      <w:bodyDiv w:val="1"/>
      <w:marLeft w:val="0"/>
      <w:marRight w:val="0"/>
      <w:marTop w:val="0"/>
      <w:marBottom w:val="0"/>
      <w:divBdr>
        <w:top w:val="none" w:sz="0" w:space="0" w:color="auto"/>
        <w:left w:val="none" w:sz="0" w:space="0" w:color="auto"/>
        <w:bottom w:val="none" w:sz="0" w:space="0" w:color="auto"/>
        <w:right w:val="none" w:sz="0" w:space="0" w:color="auto"/>
      </w:divBdr>
    </w:div>
    <w:div w:id="532689528">
      <w:bodyDiv w:val="1"/>
      <w:marLeft w:val="0"/>
      <w:marRight w:val="0"/>
      <w:marTop w:val="0"/>
      <w:marBottom w:val="0"/>
      <w:divBdr>
        <w:top w:val="none" w:sz="0" w:space="0" w:color="auto"/>
        <w:left w:val="none" w:sz="0" w:space="0" w:color="auto"/>
        <w:bottom w:val="none" w:sz="0" w:space="0" w:color="auto"/>
        <w:right w:val="none" w:sz="0" w:space="0" w:color="auto"/>
      </w:divBdr>
    </w:div>
    <w:div w:id="538082361">
      <w:bodyDiv w:val="1"/>
      <w:marLeft w:val="0"/>
      <w:marRight w:val="0"/>
      <w:marTop w:val="0"/>
      <w:marBottom w:val="0"/>
      <w:divBdr>
        <w:top w:val="none" w:sz="0" w:space="0" w:color="auto"/>
        <w:left w:val="none" w:sz="0" w:space="0" w:color="auto"/>
        <w:bottom w:val="none" w:sz="0" w:space="0" w:color="auto"/>
        <w:right w:val="none" w:sz="0" w:space="0" w:color="auto"/>
      </w:divBdr>
    </w:div>
    <w:div w:id="551429291">
      <w:bodyDiv w:val="1"/>
      <w:marLeft w:val="0"/>
      <w:marRight w:val="0"/>
      <w:marTop w:val="0"/>
      <w:marBottom w:val="0"/>
      <w:divBdr>
        <w:top w:val="none" w:sz="0" w:space="0" w:color="auto"/>
        <w:left w:val="none" w:sz="0" w:space="0" w:color="auto"/>
        <w:bottom w:val="none" w:sz="0" w:space="0" w:color="auto"/>
        <w:right w:val="none" w:sz="0" w:space="0" w:color="auto"/>
      </w:divBdr>
    </w:div>
    <w:div w:id="560672959">
      <w:bodyDiv w:val="1"/>
      <w:marLeft w:val="0"/>
      <w:marRight w:val="0"/>
      <w:marTop w:val="0"/>
      <w:marBottom w:val="0"/>
      <w:divBdr>
        <w:top w:val="none" w:sz="0" w:space="0" w:color="auto"/>
        <w:left w:val="none" w:sz="0" w:space="0" w:color="auto"/>
        <w:bottom w:val="none" w:sz="0" w:space="0" w:color="auto"/>
        <w:right w:val="none" w:sz="0" w:space="0" w:color="auto"/>
      </w:divBdr>
    </w:div>
    <w:div w:id="562449022">
      <w:bodyDiv w:val="1"/>
      <w:marLeft w:val="0"/>
      <w:marRight w:val="0"/>
      <w:marTop w:val="0"/>
      <w:marBottom w:val="0"/>
      <w:divBdr>
        <w:top w:val="none" w:sz="0" w:space="0" w:color="auto"/>
        <w:left w:val="none" w:sz="0" w:space="0" w:color="auto"/>
        <w:bottom w:val="none" w:sz="0" w:space="0" w:color="auto"/>
        <w:right w:val="none" w:sz="0" w:space="0" w:color="auto"/>
      </w:divBdr>
    </w:div>
    <w:div w:id="571430575">
      <w:bodyDiv w:val="1"/>
      <w:marLeft w:val="0"/>
      <w:marRight w:val="0"/>
      <w:marTop w:val="0"/>
      <w:marBottom w:val="0"/>
      <w:divBdr>
        <w:top w:val="none" w:sz="0" w:space="0" w:color="auto"/>
        <w:left w:val="none" w:sz="0" w:space="0" w:color="auto"/>
        <w:bottom w:val="none" w:sz="0" w:space="0" w:color="auto"/>
        <w:right w:val="none" w:sz="0" w:space="0" w:color="auto"/>
      </w:divBdr>
    </w:div>
    <w:div w:id="592855343">
      <w:bodyDiv w:val="1"/>
      <w:marLeft w:val="0"/>
      <w:marRight w:val="0"/>
      <w:marTop w:val="0"/>
      <w:marBottom w:val="0"/>
      <w:divBdr>
        <w:top w:val="none" w:sz="0" w:space="0" w:color="auto"/>
        <w:left w:val="none" w:sz="0" w:space="0" w:color="auto"/>
        <w:bottom w:val="none" w:sz="0" w:space="0" w:color="auto"/>
        <w:right w:val="none" w:sz="0" w:space="0" w:color="auto"/>
      </w:divBdr>
    </w:div>
    <w:div w:id="605045006">
      <w:bodyDiv w:val="1"/>
      <w:marLeft w:val="0"/>
      <w:marRight w:val="0"/>
      <w:marTop w:val="0"/>
      <w:marBottom w:val="0"/>
      <w:divBdr>
        <w:top w:val="none" w:sz="0" w:space="0" w:color="auto"/>
        <w:left w:val="none" w:sz="0" w:space="0" w:color="auto"/>
        <w:bottom w:val="none" w:sz="0" w:space="0" w:color="auto"/>
        <w:right w:val="none" w:sz="0" w:space="0" w:color="auto"/>
      </w:divBdr>
    </w:div>
    <w:div w:id="607196152">
      <w:bodyDiv w:val="1"/>
      <w:marLeft w:val="0"/>
      <w:marRight w:val="0"/>
      <w:marTop w:val="0"/>
      <w:marBottom w:val="0"/>
      <w:divBdr>
        <w:top w:val="none" w:sz="0" w:space="0" w:color="auto"/>
        <w:left w:val="none" w:sz="0" w:space="0" w:color="auto"/>
        <w:bottom w:val="none" w:sz="0" w:space="0" w:color="auto"/>
        <w:right w:val="none" w:sz="0" w:space="0" w:color="auto"/>
      </w:divBdr>
    </w:div>
    <w:div w:id="610672172">
      <w:bodyDiv w:val="1"/>
      <w:marLeft w:val="0"/>
      <w:marRight w:val="0"/>
      <w:marTop w:val="0"/>
      <w:marBottom w:val="0"/>
      <w:divBdr>
        <w:top w:val="none" w:sz="0" w:space="0" w:color="auto"/>
        <w:left w:val="none" w:sz="0" w:space="0" w:color="auto"/>
        <w:bottom w:val="none" w:sz="0" w:space="0" w:color="auto"/>
        <w:right w:val="none" w:sz="0" w:space="0" w:color="auto"/>
      </w:divBdr>
    </w:div>
    <w:div w:id="617490102">
      <w:bodyDiv w:val="1"/>
      <w:marLeft w:val="0"/>
      <w:marRight w:val="0"/>
      <w:marTop w:val="0"/>
      <w:marBottom w:val="0"/>
      <w:divBdr>
        <w:top w:val="none" w:sz="0" w:space="0" w:color="auto"/>
        <w:left w:val="none" w:sz="0" w:space="0" w:color="auto"/>
        <w:bottom w:val="none" w:sz="0" w:space="0" w:color="auto"/>
        <w:right w:val="none" w:sz="0" w:space="0" w:color="auto"/>
      </w:divBdr>
    </w:div>
    <w:div w:id="628559578">
      <w:bodyDiv w:val="1"/>
      <w:marLeft w:val="0"/>
      <w:marRight w:val="0"/>
      <w:marTop w:val="0"/>
      <w:marBottom w:val="0"/>
      <w:divBdr>
        <w:top w:val="none" w:sz="0" w:space="0" w:color="auto"/>
        <w:left w:val="none" w:sz="0" w:space="0" w:color="auto"/>
        <w:bottom w:val="none" w:sz="0" w:space="0" w:color="auto"/>
        <w:right w:val="none" w:sz="0" w:space="0" w:color="auto"/>
      </w:divBdr>
    </w:div>
    <w:div w:id="631326786">
      <w:bodyDiv w:val="1"/>
      <w:marLeft w:val="0"/>
      <w:marRight w:val="0"/>
      <w:marTop w:val="0"/>
      <w:marBottom w:val="0"/>
      <w:divBdr>
        <w:top w:val="none" w:sz="0" w:space="0" w:color="auto"/>
        <w:left w:val="none" w:sz="0" w:space="0" w:color="auto"/>
        <w:bottom w:val="none" w:sz="0" w:space="0" w:color="auto"/>
        <w:right w:val="none" w:sz="0" w:space="0" w:color="auto"/>
      </w:divBdr>
    </w:div>
    <w:div w:id="631835366">
      <w:bodyDiv w:val="1"/>
      <w:marLeft w:val="0"/>
      <w:marRight w:val="0"/>
      <w:marTop w:val="0"/>
      <w:marBottom w:val="0"/>
      <w:divBdr>
        <w:top w:val="none" w:sz="0" w:space="0" w:color="auto"/>
        <w:left w:val="none" w:sz="0" w:space="0" w:color="auto"/>
        <w:bottom w:val="none" w:sz="0" w:space="0" w:color="auto"/>
        <w:right w:val="none" w:sz="0" w:space="0" w:color="auto"/>
      </w:divBdr>
    </w:div>
    <w:div w:id="632948568">
      <w:bodyDiv w:val="1"/>
      <w:marLeft w:val="0"/>
      <w:marRight w:val="0"/>
      <w:marTop w:val="0"/>
      <w:marBottom w:val="0"/>
      <w:divBdr>
        <w:top w:val="none" w:sz="0" w:space="0" w:color="auto"/>
        <w:left w:val="none" w:sz="0" w:space="0" w:color="auto"/>
        <w:bottom w:val="none" w:sz="0" w:space="0" w:color="auto"/>
        <w:right w:val="none" w:sz="0" w:space="0" w:color="auto"/>
      </w:divBdr>
    </w:div>
    <w:div w:id="636451732">
      <w:bodyDiv w:val="1"/>
      <w:marLeft w:val="0"/>
      <w:marRight w:val="0"/>
      <w:marTop w:val="0"/>
      <w:marBottom w:val="0"/>
      <w:divBdr>
        <w:top w:val="none" w:sz="0" w:space="0" w:color="auto"/>
        <w:left w:val="none" w:sz="0" w:space="0" w:color="auto"/>
        <w:bottom w:val="none" w:sz="0" w:space="0" w:color="auto"/>
        <w:right w:val="none" w:sz="0" w:space="0" w:color="auto"/>
      </w:divBdr>
    </w:div>
    <w:div w:id="637222730">
      <w:bodyDiv w:val="1"/>
      <w:marLeft w:val="0"/>
      <w:marRight w:val="0"/>
      <w:marTop w:val="0"/>
      <w:marBottom w:val="0"/>
      <w:divBdr>
        <w:top w:val="none" w:sz="0" w:space="0" w:color="auto"/>
        <w:left w:val="none" w:sz="0" w:space="0" w:color="auto"/>
        <w:bottom w:val="none" w:sz="0" w:space="0" w:color="auto"/>
        <w:right w:val="none" w:sz="0" w:space="0" w:color="auto"/>
      </w:divBdr>
    </w:div>
    <w:div w:id="638530793">
      <w:bodyDiv w:val="1"/>
      <w:marLeft w:val="0"/>
      <w:marRight w:val="0"/>
      <w:marTop w:val="0"/>
      <w:marBottom w:val="0"/>
      <w:divBdr>
        <w:top w:val="none" w:sz="0" w:space="0" w:color="auto"/>
        <w:left w:val="none" w:sz="0" w:space="0" w:color="auto"/>
        <w:bottom w:val="none" w:sz="0" w:space="0" w:color="auto"/>
        <w:right w:val="none" w:sz="0" w:space="0" w:color="auto"/>
      </w:divBdr>
    </w:div>
    <w:div w:id="639310501">
      <w:bodyDiv w:val="1"/>
      <w:marLeft w:val="0"/>
      <w:marRight w:val="0"/>
      <w:marTop w:val="0"/>
      <w:marBottom w:val="0"/>
      <w:divBdr>
        <w:top w:val="none" w:sz="0" w:space="0" w:color="auto"/>
        <w:left w:val="none" w:sz="0" w:space="0" w:color="auto"/>
        <w:bottom w:val="none" w:sz="0" w:space="0" w:color="auto"/>
        <w:right w:val="none" w:sz="0" w:space="0" w:color="auto"/>
      </w:divBdr>
    </w:div>
    <w:div w:id="640116577">
      <w:bodyDiv w:val="1"/>
      <w:marLeft w:val="0"/>
      <w:marRight w:val="0"/>
      <w:marTop w:val="0"/>
      <w:marBottom w:val="0"/>
      <w:divBdr>
        <w:top w:val="none" w:sz="0" w:space="0" w:color="auto"/>
        <w:left w:val="none" w:sz="0" w:space="0" w:color="auto"/>
        <w:bottom w:val="none" w:sz="0" w:space="0" w:color="auto"/>
        <w:right w:val="none" w:sz="0" w:space="0" w:color="auto"/>
      </w:divBdr>
    </w:div>
    <w:div w:id="657265526">
      <w:bodyDiv w:val="1"/>
      <w:marLeft w:val="0"/>
      <w:marRight w:val="0"/>
      <w:marTop w:val="0"/>
      <w:marBottom w:val="0"/>
      <w:divBdr>
        <w:top w:val="none" w:sz="0" w:space="0" w:color="auto"/>
        <w:left w:val="none" w:sz="0" w:space="0" w:color="auto"/>
        <w:bottom w:val="none" w:sz="0" w:space="0" w:color="auto"/>
        <w:right w:val="none" w:sz="0" w:space="0" w:color="auto"/>
      </w:divBdr>
      <w:divsChild>
        <w:div w:id="77362489">
          <w:marLeft w:val="0"/>
          <w:marRight w:val="0"/>
          <w:marTop w:val="0"/>
          <w:marBottom w:val="0"/>
          <w:divBdr>
            <w:top w:val="none" w:sz="0" w:space="0" w:color="auto"/>
            <w:left w:val="none" w:sz="0" w:space="0" w:color="auto"/>
            <w:bottom w:val="none" w:sz="0" w:space="0" w:color="auto"/>
            <w:right w:val="none" w:sz="0" w:space="0" w:color="auto"/>
          </w:divBdr>
        </w:div>
      </w:divsChild>
    </w:div>
    <w:div w:id="677197791">
      <w:bodyDiv w:val="1"/>
      <w:marLeft w:val="0"/>
      <w:marRight w:val="0"/>
      <w:marTop w:val="0"/>
      <w:marBottom w:val="0"/>
      <w:divBdr>
        <w:top w:val="none" w:sz="0" w:space="0" w:color="auto"/>
        <w:left w:val="none" w:sz="0" w:space="0" w:color="auto"/>
        <w:bottom w:val="none" w:sz="0" w:space="0" w:color="auto"/>
        <w:right w:val="none" w:sz="0" w:space="0" w:color="auto"/>
      </w:divBdr>
    </w:div>
    <w:div w:id="677852037">
      <w:bodyDiv w:val="1"/>
      <w:marLeft w:val="0"/>
      <w:marRight w:val="0"/>
      <w:marTop w:val="0"/>
      <w:marBottom w:val="0"/>
      <w:divBdr>
        <w:top w:val="none" w:sz="0" w:space="0" w:color="auto"/>
        <w:left w:val="none" w:sz="0" w:space="0" w:color="auto"/>
        <w:bottom w:val="none" w:sz="0" w:space="0" w:color="auto"/>
        <w:right w:val="none" w:sz="0" w:space="0" w:color="auto"/>
      </w:divBdr>
    </w:div>
    <w:div w:id="677927999">
      <w:bodyDiv w:val="1"/>
      <w:marLeft w:val="0"/>
      <w:marRight w:val="0"/>
      <w:marTop w:val="0"/>
      <w:marBottom w:val="0"/>
      <w:divBdr>
        <w:top w:val="none" w:sz="0" w:space="0" w:color="auto"/>
        <w:left w:val="none" w:sz="0" w:space="0" w:color="auto"/>
        <w:bottom w:val="none" w:sz="0" w:space="0" w:color="auto"/>
        <w:right w:val="none" w:sz="0" w:space="0" w:color="auto"/>
      </w:divBdr>
    </w:div>
    <w:div w:id="678657308">
      <w:bodyDiv w:val="1"/>
      <w:marLeft w:val="0"/>
      <w:marRight w:val="0"/>
      <w:marTop w:val="0"/>
      <w:marBottom w:val="0"/>
      <w:divBdr>
        <w:top w:val="none" w:sz="0" w:space="0" w:color="auto"/>
        <w:left w:val="none" w:sz="0" w:space="0" w:color="auto"/>
        <w:bottom w:val="none" w:sz="0" w:space="0" w:color="auto"/>
        <w:right w:val="none" w:sz="0" w:space="0" w:color="auto"/>
      </w:divBdr>
    </w:div>
    <w:div w:id="686248561">
      <w:bodyDiv w:val="1"/>
      <w:marLeft w:val="0"/>
      <w:marRight w:val="0"/>
      <w:marTop w:val="0"/>
      <w:marBottom w:val="0"/>
      <w:divBdr>
        <w:top w:val="none" w:sz="0" w:space="0" w:color="auto"/>
        <w:left w:val="none" w:sz="0" w:space="0" w:color="auto"/>
        <w:bottom w:val="none" w:sz="0" w:space="0" w:color="auto"/>
        <w:right w:val="none" w:sz="0" w:space="0" w:color="auto"/>
      </w:divBdr>
    </w:div>
    <w:div w:id="690108379">
      <w:bodyDiv w:val="1"/>
      <w:marLeft w:val="0"/>
      <w:marRight w:val="0"/>
      <w:marTop w:val="0"/>
      <w:marBottom w:val="0"/>
      <w:divBdr>
        <w:top w:val="none" w:sz="0" w:space="0" w:color="auto"/>
        <w:left w:val="none" w:sz="0" w:space="0" w:color="auto"/>
        <w:bottom w:val="none" w:sz="0" w:space="0" w:color="auto"/>
        <w:right w:val="none" w:sz="0" w:space="0" w:color="auto"/>
      </w:divBdr>
    </w:div>
    <w:div w:id="690953620">
      <w:bodyDiv w:val="1"/>
      <w:marLeft w:val="0"/>
      <w:marRight w:val="0"/>
      <w:marTop w:val="0"/>
      <w:marBottom w:val="0"/>
      <w:divBdr>
        <w:top w:val="none" w:sz="0" w:space="0" w:color="auto"/>
        <w:left w:val="none" w:sz="0" w:space="0" w:color="auto"/>
        <w:bottom w:val="none" w:sz="0" w:space="0" w:color="auto"/>
        <w:right w:val="none" w:sz="0" w:space="0" w:color="auto"/>
      </w:divBdr>
    </w:div>
    <w:div w:id="696977061">
      <w:bodyDiv w:val="1"/>
      <w:marLeft w:val="0"/>
      <w:marRight w:val="0"/>
      <w:marTop w:val="0"/>
      <w:marBottom w:val="0"/>
      <w:divBdr>
        <w:top w:val="none" w:sz="0" w:space="0" w:color="auto"/>
        <w:left w:val="none" w:sz="0" w:space="0" w:color="auto"/>
        <w:bottom w:val="none" w:sz="0" w:space="0" w:color="auto"/>
        <w:right w:val="none" w:sz="0" w:space="0" w:color="auto"/>
      </w:divBdr>
    </w:div>
    <w:div w:id="702709526">
      <w:bodyDiv w:val="1"/>
      <w:marLeft w:val="0"/>
      <w:marRight w:val="0"/>
      <w:marTop w:val="0"/>
      <w:marBottom w:val="0"/>
      <w:divBdr>
        <w:top w:val="none" w:sz="0" w:space="0" w:color="auto"/>
        <w:left w:val="none" w:sz="0" w:space="0" w:color="auto"/>
        <w:bottom w:val="none" w:sz="0" w:space="0" w:color="auto"/>
        <w:right w:val="none" w:sz="0" w:space="0" w:color="auto"/>
      </w:divBdr>
    </w:div>
    <w:div w:id="710954453">
      <w:bodyDiv w:val="1"/>
      <w:marLeft w:val="0"/>
      <w:marRight w:val="0"/>
      <w:marTop w:val="0"/>
      <w:marBottom w:val="0"/>
      <w:divBdr>
        <w:top w:val="none" w:sz="0" w:space="0" w:color="auto"/>
        <w:left w:val="none" w:sz="0" w:space="0" w:color="auto"/>
        <w:bottom w:val="none" w:sz="0" w:space="0" w:color="auto"/>
        <w:right w:val="none" w:sz="0" w:space="0" w:color="auto"/>
      </w:divBdr>
      <w:divsChild>
        <w:div w:id="847014797">
          <w:marLeft w:val="0"/>
          <w:marRight w:val="0"/>
          <w:marTop w:val="150"/>
          <w:marBottom w:val="0"/>
          <w:divBdr>
            <w:top w:val="none" w:sz="0" w:space="0" w:color="auto"/>
            <w:left w:val="none" w:sz="0" w:space="0" w:color="auto"/>
            <w:bottom w:val="none" w:sz="0" w:space="0" w:color="auto"/>
            <w:right w:val="none" w:sz="0" w:space="0" w:color="auto"/>
          </w:divBdr>
        </w:div>
        <w:div w:id="1513229431">
          <w:marLeft w:val="0"/>
          <w:marRight w:val="0"/>
          <w:marTop w:val="300"/>
          <w:marBottom w:val="0"/>
          <w:divBdr>
            <w:top w:val="none" w:sz="0" w:space="0" w:color="auto"/>
            <w:left w:val="none" w:sz="0" w:space="0" w:color="auto"/>
            <w:bottom w:val="none" w:sz="0" w:space="0" w:color="auto"/>
            <w:right w:val="none" w:sz="0" w:space="0" w:color="auto"/>
          </w:divBdr>
          <w:divsChild>
            <w:div w:id="8283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757302">
      <w:bodyDiv w:val="1"/>
      <w:marLeft w:val="0"/>
      <w:marRight w:val="0"/>
      <w:marTop w:val="0"/>
      <w:marBottom w:val="0"/>
      <w:divBdr>
        <w:top w:val="none" w:sz="0" w:space="0" w:color="auto"/>
        <w:left w:val="none" w:sz="0" w:space="0" w:color="auto"/>
        <w:bottom w:val="none" w:sz="0" w:space="0" w:color="auto"/>
        <w:right w:val="none" w:sz="0" w:space="0" w:color="auto"/>
      </w:divBdr>
    </w:div>
    <w:div w:id="740251519">
      <w:bodyDiv w:val="1"/>
      <w:marLeft w:val="0"/>
      <w:marRight w:val="0"/>
      <w:marTop w:val="0"/>
      <w:marBottom w:val="0"/>
      <w:divBdr>
        <w:top w:val="none" w:sz="0" w:space="0" w:color="auto"/>
        <w:left w:val="none" w:sz="0" w:space="0" w:color="auto"/>
        <w:bottom w:val="none" w:sz="0" w:space="0" w:color="auto"/>
        <w:right w:val="none" w:sz="0" w:space="0" w:color="auto"/>
      </w:divBdr>
      <w:divsChild>
        <w:div w:id="1171484054">
          <w:marLeft w:val="0"/>
          <w:marRight w:val="0"/>
          <w:marTop w:val="300"/>
          <w:marBottom w:val="0"/>
          <w:divBdr>
            <w:top w:val="none" w:sz="0" w:space="0" w:color="auto"/>
            <w:left w:val="none" w:sz="0" w:space="0" w:color="auto"/>
            <w:bottom w:val="none" w:sz="0" w:space="0" w:color="auto"/>
            <w:right w:val="none" w:sz="0" w:space="0" w:color="auto"/>
          </w:divBdr>
          <w:divsChild>
            <w:div w:id="24992202">
              <w:marLeft w:val="0"/>
              <w:marRight w:val="0"/>
              <w:marTop w:val="0"/>
              <w:marBottom w:val="0"/>
              <w:divBdr>
                <w:top w:val="none" w:sz="0" w:space="0" w:color="auto"/>
                <w:left w:val="none" w:sz="0" w:space="0" w:color="auto"/>
                <w:bottom w:val="none" w:sz="0" w:space="0" w:color="auto"/>
                <w:right w:val="none" w:sz="0" w:space="0" w:color="auto"/>
              </w:divBdr>
            </w:div>
          </w:divsChild>
        </w:div>
        <w:div w:id="1457215237">
          <w:marLeft w:val="0"/>
          <w:marRight w:val="0"/>
          <w:marTop w:val="150"/>
          <w:marBottom w:val="0"/>
          <w:divBdr>
            <w:top w:val="none" w:sz="0" w:space="0" w:color="auto"/>
            <w:left w:val="none" w:sz="0" w:space="0" w:color="auto"/>
            <w:bottom w:val="none" w:sz="0" w:space="0" w:color="auto"/>
            <w:right w:val="none" w:sz="0" w:space="0" w:color="auto"/>
          </w:divBdr>
        </w:div>
      </w:divsChild>
    </w:div>
    <w:div w:id="760640387">
      <w:bodyDiv w:val="1"/>
      <w:marLeft w:val="0"/>
      <w:marRight w:val="0"/>
      <w:marTop w:val="0"/>
      <w:marBottom w:val="0"/>
      <w:divBdr>
        <w:top w:val="none" w:sz="0" w:space="0" w:color="auto"/>
        <w:left w:val="none" w:sz="0" w:space="0" w:color="auto"/>
        <w:bottom w:val="none" w:sz="0" w:space="0" w:color="auto"/>
        <w:right w:val="none" w:sz="0" w:space="0" w:color="auto"/>
      </w:divBdr>
    </w:div>
    <w:div w:id="763502728">
      <w:bodyDiv w:val="1"/>
      <w:marLeft w:val="0"/>
      <w:marRight w:val="0"/>
      <w:marTop w:val="0"/>
      <w:marBottom w:val="0"/>
      <w:divBdr>
        <w:top w:val="none" w:sz="0" w:space="0" w:color="auto"/>
        <w:left w:val="none" w:sz="0" w:space="0" w:color="auto"/>
        <w:bottom w:val="none" w:sz="0" w:space="0" w:color="auto"/>
        <w:right w:val="none" w:sz="0" w:space="0" w:color="auto"/>
      </w:divBdr>
    </w:div>
    <w:div w:id="768046209">
      <w:bodyDiv w:val="1"/>
      <w:marLeft w:val="0"/>
      <w:marRight w:val="0"/>
      <w:marTop w:val="0"/>
      <w:marBottom w:val="0"/>
      <w:divBdr>
        <w:top w:val="none" w:sz="0" w:space="0" w:color="auto"/>
        <w:left w:val="none" w:sz="0" w:space="0" w:color="auto"/>
        <w:bottom w:val="none" w:sz="0" w:space="0" w:color="auto"/>
        <w:right w:val="none" w:sz="0" w:space="0" w:color="auto"/>
      </w:divBdr>
    </w:div>
    <w:div w:id="775097714">
      <w:bodyDiv w:val="1"/>
      <w:marLeft w:val="0"/>
      <w:marRight w:val="0"/>
      <w:marTop w:val="0"/>
      <w:marBottom w:val="0"/>
      <w:divBdr>
        <w:top w:val="none" w:sz="0" w:space="0" w:color="auto"/>
        <w:left w:val="none" w:sz="0" w:space="0" w:color="auto"/>
        <w:bottom w:val="none" w:sz="0" w:space="0" w:color="auto"/>
        <w:right w:val="none" w:sz="0" w:space="0" w:color="auto"/>
      </w:divBdr>
    </w:div>
    <w:div w:id="790514519">
      <w:bodyDiv w:val="1"/>
      <w:marLeft w:val="0"/>
      <w:marRight w:val="0"/>
      <w:marTop w:val="0"/>
      <w:marBottom w:val="0"/>
      <w:divBdr>
        <w:top w:val="none" w:sz="0" w:space="0" w:color="auto"/>
        <w:left w:val="none" w:sz="0" w:space="0" w:color="auto"/>
        <w:bottom w:val="none" w:sz="0" w:space="0" w:color="auto"/>
        <w:right w:val="none" w:sz="0" w:space="0" w:color="auto"/>
      </w:divBdr>
      <w:divsChild>
        <w:div w:id="3754715">
          <w:marLeft w:val="0"/>
          <w:marRight w:val="0"/>
          <w:marTop w:val="0"/>
          <w:marBottom w:val="0"/>
          <w:divBdr>
            <w:top w:val="none" w:sz="0" w:space="0" w:color="auto"/>
            <w:left w:val="none" w:sz="0" w:space="0" w:color="auto"/>
            <w:bottom w:val="none" w:sz="0" w:space="0" w:color="auto"/>
            <w:right w:val="none" w:sz="0" w:space="0" w:color="auto"/>
          </w:divBdr>
        </w:div>
        <w:div w:id="1250044157">
          <w:marLeft w:val="0"/>
          <w:marRight w:val="0"/>
          <w:marTop w:val="0"/>
          <w:marBottom w:val="0"/>
          <w:divBdr>
            <w:top w:val="none" w:sz="0" w:space="0" w:color="auto"/>
            <w:left w:val="none" w:sz="0" w:space="0" w:color="auto"/>
            <w:bottom w:val="none" w:sz="0" w:space="0" w:color="auto"/>
            <w:right w:val="none" w:sz="0" w:space="0" w:color="auto"/>
          </w:divBdr>
        </w:div>
        <w:div w:id="1593855628">
          <w:marLeft w:val="0"/>
          <w:marRight w:val="0"/>
          <w:marTop w:val="0"/>
          <w:marBottom w:val="0"/>
          <w:divBdr>
            <w:top w:val="none" w:sz="0" w:space="0" w:color="auto"/>
            <w:left w:val="none" w:sz="0" w:space="0" w:color="auto"/>
            <w:bottom w:val="none" w:sz="0" w:space="0" w:color="auto"/>
            <w:right w:val="none" w:sz="0" w:space="0" w:color="auto"/>
          </w:divBdr>
        </w:div>
        <w:div w:id="1661496383">
          <w:marLeft w:val="0"/>
          <w:marRight w:val="0"/>
          <w:marTop w:val="0"/>
          <w:marBottom w:val="0"/>
          <w:divBdr>
            <w:top w:val="none" w:sz="0" w:space="0" w:color="auto"/>
            <w:left w:val="none" w:sz="0" w:space="0" w:color="auto"/>
            <w:bottom w:val="none" w:sz="0" w:space="0" w:color="auto"/>
            <w:right w:val="none" w:sz="0" w:space="0" w:color="auto"/>
          </w:divBdr>
        </w:div>
        <w:div w:id="2015103612">
          <w:marLeft w:val="0"/>
          <w:marRight w:val="0"/>
          <w:marTop w:val="0"/>
          <w:marBottom w:val="0"/>
          <w:divBdr>
            <w:top w:val="none" w:sz="0" w:space="0" w:color="auto"/>
            <w:left w:val="none" w:sz="0" w:space="0" w:color="auto"/>
            <w:bottom w:val="none" w:sz="0" w:space="0" w:color="auto"/>
            <w:right w:val="none" w:sz="0" w:space="0" w:color="auto"/>
          </w:divBdr>
        </w:div>
        <w:div w:id="2138133950">
          <w:marLeft w:val="0"/>
          <w:marRight w:val="0"/>
          <w:marTop w:val="0"/>
          <w:marBottom w:val="0"/>
          <w:divBdr>
            <w:top w:val="none" w:sz="0" w:space="0" w:color="auto"/>
            <w:left w:val="none" w:sz="0" w:space="0" w:color="auto"/>
            <w:bottom w:val="none" w:sz="0" w:space="0" w:color="auto"/>
            <w:right w:val="none" w:sz="0" w:space="0" w:color="auto"/>
          </w:divBdr>
        </w:div>
      </w:divsChild>
    </w:div>
    <w:div w:id="818695692">
      <w:bodyDiv w:val="1"/>
      <w:marLeft w:val="0"/>
      <w:marRight w:val="0"/>
      <w:marTop w:val="0"/>
      <w:marBottom w:val="0"/>
      <w:divBdr>
        <w:top w:val="none" w:sz="0" w:space="0" w:color="auto"/>
        <w:left w:val="none" w:sz="0" w:space="0" w:color="auto"/>
        <w:bottom w:val="none" w:sz="0" w:space="0" w:color="auto"/>
        <w:right w:val="none" w:sz="0" w:space="0" w:color="auto"/>
      </w:divBdr>
    </w:div>
    <w:div w:id="821387247">
      <w:bodyDiv w:val="1"/>
      <w:marLeft w:val="0"/>
      <w:marRight w:val="0"/>
      <w:marTop w:val="0"/>
      <w:marBottom w:val="0"/>
      <w:divBdr>
        <w:top w:val="none" w:sz="0" w:space="0" w:color="auto"/>
        <w:left w:val="none" w:sz="0" w:space="0" w:color="auto"/>
        <w:bottom w:val="none" w:sz="0" w:space="0" w:color="auto"/>
        <w:right w:val="none" w:sz="0" w:space="0" w:color="auto"/>
      </w:divBdr>
    </w:div>
    <w:div w:id="822896015">
      <w:bodyDiv w:val="1"/>
      <w:marLeft w:val="0"/>
      <w:marRight w:val="0"/>
      <w:marTop w:val="0"/>
      <w:marBottom w:val="0"/>
      <w:divBdr>
        <w:top w:val="none" w:sz="0" w:space="0" w:color="auto"/>
        <w:left w:val="none" w:sz="0" w:space="0" w:color="auto"/>
        <w:bottom w:val="none" w:sz="0" w:space="0" w:color="auto"/>
        <w:right w:val="none" w:sz="0" w:space="0" w:color="auto"/>
      </w:divBdr>
    </w:div>
    <w:div w:id="833647169">
      <w:bodyDiv w:val="1"/>
      <w:marLeft w:val="0"/>
      <w:marRight w:val="0"/>
      <w:marTop w:val="0"/>
      <w:marBottom w:val="0"/>
      <w:divBdr>
        <w:top w:val="none" w:sz="0" w:space="0" w:color="auto"/>
        <w:left w:val="none" w:sz="0" w:space="0" w:color="auto"/>
        <w:bottom w:val="none" w:sz="0" w:space="0" w:color="auto"/>
        <w:right w:val="none" w:sz="0" w:space="0" w:color="auto"/>
      </w:divBdr>
    </w:div>
    <w:div w:id="837765568">
      <w:bodyDiv w:val="1"/>
      <w:marLeft w:val="0"/>
      <w:marRight w:val="0"/>
      <w:marTop w:val="0"/>
      <w:marBottom w:val="0"/>
      <w:divBdr>
        <w:top w:val="none" w:sz="0" w:space="0" w:color="auto"/>
        <w:left w:val="none" w:sz="0" w:space="0" w:color="auto"/>
        <w:bottom w:val="none" w:sz="0" w:space="0" w:color="auto"/>
        <w:right w:val="none" w:sz="0" w:space="0" w:color="auto"/>
      </w:divBdr>
    </w:div>
    <w:div w:id="843326772">
      <w:bodyDiv w:val="1"/>
      <w:marLeft w:val="0"/>
      <w:marRight w:val="0"/>
      <w:marTop w:val="0"/>
      <w:marBottom w:val="0"/>
      <w:divBdr>
        <w:top w:val="none" w:sz="0" w:space="0" w:color="auto"/>
        <w:left w:val="none" w:sz="0" w:space="0" w:color="auto"/>
        <w:bottom w:val="none" w:sz="0" w:space="0" w:color="auto"/>
        <w:right w:val="none" w:sz="0" w:space="0" w:color="auto"/>
      </w:divBdr>
      <w:divsChild>
        <w:div w:id="142813595">
          <w:marLeft w:val="432"/>
          <w:marRight w:val="0"/>
          <w:marTop w:val="120"/>
          <w:marBottom w:val="0"/>
          <w:divBdr>
            <w:top w:val="none" w:sz="0" w:space="0" w:color="auto"/>
            <w:left w:val="none" w:sz="0" w:space="0" w:color="auto"/>
            <w:bottom w:val="none" w:sz="0" w:space="0" w:color="auto"/>
            <w:right w:val="none" w:sz="0" w:space="0" w:color="auto"/>
          </w:divBdr>
        </w:div>
        <w:div w:id="1162358594">
          <w:marLeft w:val="432"/>
          <w:marRight w:val="0"/>
          <w:marTop w:val="120"/>
          <w:marBottom w:val="0"/>
          <w:divBdr>
            <w:top w:val="none" w:sz="0" w:space="0" w:color="auto"/>
            <w:left w:val="none" w:sz="0" w:space="0" w:color="auto"/>
            <w:bottom w:val="none" w:sz="0" w:space="0" w:color="auto"/>
            <w:right w:val="none" w:sz="0" w:space="0" w:color="auto"/>
          </w:divBdr>
        </w:div>
        <w:div w:id="1418479249">
          <w:marLeft w:val="432"/>
          <w:marRight w:val="0"/>
          <w:marTop w:val="120"/>
          <w:marBottom w:val="0"/>
          <w:divBdr>
            <w:top w:val="none" w:sz="0" w:space="0" w:color="auto"/>
            <w:left w:val="none" w:sz="0" w:space="0" w:color="auto"/>
            <w:bottom w:val="none" w:sz="0" w:space="0" w:color="auto"/>
            <w:right w:val="none" w:sz="0" w:space="0" w:color="auto"/>
          </w:divBdr>
        </w:div>
        <w:div w:id="1471821709">
          <w:marLeft w:val="432"/>
          <w:marRight w:val="0"/>
          <w:marTop w:val="120"/>
          <w:marBottom w:val="0"/>
          <w:divBdr>
            <w:top w:val="none" w:sz="0" w:space="0" w:color="auto"/>
            <w:left w:val="none" w:sz="0" w:space="0" w:color="auto"/>
            <w:bottom w:val="none" w:sz="0" w:space="0" w:color="auto"/>
            <w:right w:val="none" w:sz="0" w:space="0" w:color="auto"/>
          </w:divBdr>
        </w:div>
      </w:divsChild>
    </w:div>
    <w:div w:id="870384348">
      <w:bodyDiv w:val="1"/>
      <w:marLeft w:val="0"/>
      <w:marRight w:val="0"/>
      <w:marTop w:val="0"/>
      <w:marBottom w:val="0"/>
      <w:divBdr>
        <w:top w:val="none" w:sz="0" w:space="0" w:color="auto"/>
        <w:left w:val="none" w:sz="0" w:space="0" w:color="auto"/>
        <w:bottom w:val="none" w:sz="0" w:space="0" w:color="auto"/>
        <w:right w:val="none" w:sz="0" w:space="0" w:color="auto"/>
      </w:divBdr>
    </w:div>
    <w:div w:id="891381653">
      <w:bodyDiv w:val="1"/>
      <w:marLeft w:val="0"/>
      <w:marRight w:val="0"/>
      <w:marTop w:val="0"/>
      <w:marBottom w:val="0"/>
      <w:divBdr>
        <w:top w:val="none" w:sz="0" w:space="0" w:color="auto"/>
        <w:left w:val="none" w:sz="0" w:space="0" w:color="auto"/>
        <w:bottom w:val="none" w:sz="0" w:space="0" w:color="auto"/>
        <w:right w:val="none" w:sz="0" w:space="0" w:color="auto"/>
      </w:divBdr>
      <w:divsChild>
        <w:div w:id="1513685976">
          <w:marLeft w:val="432"/>
          <w:marRight w:val="0"/>
          <w:marTop w:val="120"/>
          <w:marBottom w:val="0"/>
          <w:divBdr>
            <w:top w:val="none" w:sz="0" w:space="0" w:color="auto"/>
            <w:left w:val="none" w:sz="0" w:space="0" w:color="auto"/>
            <w:bottom w:val="none" w:sz="0" w:space="0" w:color="auto"/>
            <w:right w:val="none" w:sz="0" w:space="0" w:color="auto"/>
          </w:divBdr>
        </w:div>
        <w:div w:id="2082289439">
          <w:marLeft w:val="432"/>
          <w:marRight w:val="0"/>
          <w:marTop w:val="120"/>
          <w:marBottom w:val="0"/>
          <w:divBdr>
            <w:top w:val="none" w:sz="0" w:space="0" w:color="auto"/>
            <w:left w:val="none" w:sz="0" w:space="0" w:color="auto"/>
            <w:bottom w:val="none" w:sz="0" w:space="0" w:color="auto"/>
            <w:right w:val="none" w:sz="0" w:space="0" w:color="auto"/>
          </w:divBdr>
        </w:div>
      </w:divsChild>
    </w:div>
    <w:div w:id="901909586">
      <w:bodyDiv w:val="1"/>
      <w:marLeft w:val="0"/>
      <w:marRight w:val="0"/>
      <w:marTop w:val="0"/>
      <w:marBottom w:val="0"/>
      <w:divBdr>
        <w:top w:val="none" w:sz="0" w:space="0" w:color="auto"/>
        <w:left w:val="none" w:sz="0" w:space="0" w:color="auto"/>
        <w:bottom w:val="none" w:sz="0" w:space="0" w:color="auto"/>
        <w:right w:val="none" w:sz="0" w:space="0" w:color="auto"/>
      </w:divBdr>
    </w:div>
    <w:div w:id="902059820">
      <w:bodyDiv w:val="1"/>
      <w:marLeft w:val="0"/>
      <w:marRight w:val="0"/>
      <w:marTop w:val="0"/>
      <w:marBottom w:val="0"/>
      <w:divBdr>
        <w:top w:val="none" w:sz="0" w:space="0" w:color="auto"/>
        <w:left w:val="none" w:sz="0" w:space="0" w:color="auto"/>
        <w:bottom w:val="none" w:sz="0" w:space="0" w:color="auto"/>
        <w:right w:val="none" w:sz="0" w:space="0" w:color="auto"/>
      </w:divBdr>
    </w:div>
    <w:div w:id="906498403">
      <w:bodyDiv w:val="1"/>
      <w:marLeft w:val="0"/>
      <w:marRight w:val="0"/>
      <w:marTop w:val="0"/>
      <w:marBottom w:val="0"/>
      <w:divBdr>
        <w:top w:val="none" w:sz="0" w:space="0" w:color="auto"/>
        <w:left w:val="none" w:sz="0" w:space="0" w:color="auto"/>
        <w:bottom w:val="none" w:sz="0" w:space="0" w:color="auto"/>
        <w:right w:val="none" w:sz="0" w:space="0" w:color="auto"/>
      </w:divBdr>
    </w:div>
    <w:div w:id="908922682">
      <w:bodyDiv w:val="1"/>
      <w:marLeft w:val="0"/>
      <w:marRight w:val="0"/>
      <w:marTop w:val="0"/>
      <w:marBottom w:val="0"/>
      <w:divBdr>
        <w:top w:val="none" w:sz="0" w:space="0" w:color="auto"/>
        <w:left w:val="none" w:sz="0" w:space="0" w:color="auto"/>
        <w:bottom w:val="none" w:sz="0" w:space="0" w:color="auto"/>
        <w:right w:val="none" w:sz="0" w:space="0" w:color="auto"/>
      </w:divBdr>
    </w:div>
    <w:div w:id="913929401">
      <w:bodyDiv w:val="1"/>
      <w:marLeft w:val="0"/>
      <w:marRight w:val="0"/>
      <w:marTop w:val="0"/>
      <w:marBottom w:val="0"/>
      <w:divBdr>
        <w:top w:val="none" w:sz="0" w:space="0" w:color="auto"/>
        <w:left w:val="none" w:sz="0" w:space="0" w:color="auto"/>
        <w:bottom w:val="none" w:sz="0" w:space="0" w:color="auto"/>
        <w:right w:val="none" w:sz="0" w:space="0" w:color="auto"/>
      </w:divBdr>
    </w:div>
    <w:div w:id="927352832">
      <w:bodyDiv w:val="1"/>
      <w:marLeft w:val="0"/>
      <w:marRight w:val="0"/>
      <w:marTop w:val="0"/>
      <w:marBottom w:val="0"/>
      <w:divBdr>
        <w:top w:val="none" w:sz="0" w:space="0" w:color="auto"/>
        <w:left w:val="none" w:sz="0" w:space="0" w:color="auto"/>
        <w:bottom w:val="none" w:sz="0" w:space="0" w:color="auto"/>
        <w:right w:val="none" w:sz="0" w:space="0" w:color="auto"/>
      </w:divBdr>
    </w:div>
    <w:div w:id="932319536">
      <w:bodyDiv w:val="1"/>
      <w:marLeft w:val="0"/>
      <w:marRight w:val="0"/>
      <w:marTop w:val="0"/>
      <w:marBottom w:val="0"/>
      <w:divBdr>
        <w:top w:val="none" w:sz="0" w:space="0" w:color="auto"/>
        <w:left w:val="none" w:sz="0" w:space="0" w:color="auto"/>
        <w:bottom w:val="none" w:sz="0" w:space="0" w:color="auto"/>
        <w:right w:val="none" w:sz="0" w:space="0" w:color="auto"/>
      </w:divBdr>
    </w:div>
    <w:div w:id="935019170">
      <w:bodyDiv w:val="1"/>
      <w:marLeft w:val="0"/>
      <w:marRight w:val="0"/>
      <w:marTop w:val="0"/>
      <w:marBottom w:val="0"/>
      <w:divBdr>
        <w:top w:val="none" w:sz="0" w:space="0" w:color="auto"/>
        <w:left w:val="none" w:sz="0" w:space="0" w:color="auto"/>
        <w:bottom w:val="none" w:sz="0" w:space="0" w:color="auto"/>
        <w:right w:val="none" w:sz="0" w:space="0" w:color="auto"/>
      </w:divBdr>
      <w:divsChild>
        <w:div w:id="129252911">
          <w:marLeft w:val="135"/>
          <w:marRight w:val="135"/>
          <w:marTop w:val="0"/>
          <w:marBottom w:val="90"/>
          <w:divBdr>
            <w:top w:val="none" w:sz="0" w:space="0" w:color="auto"/>
            <w:left w:val="none" w:sz="0" w:space="0" w:color="auto"/>
            <w:bottom w:val="none" w:sz="0" w:space="0" w:color="auto"/>
            <w:right w:val="none" w:sz="0" w:space="0" w:color="auto"/>
          </w:divBdr>
        </w:div>
        <w:div w:id="496921424">
          <w:marLeft w:val="135"/>
          <w:marRight w:val="135"/>
          <w:marTop w:val="0"/>
          <w:marBottom w:val="90"/>
          <w:divBdr>
            <w:top w:val="none" w:sz="0" w:space="0" w:color="auto"/>
            <w:left w:val="none" w:sz="0" w:space="0" w:color="auto"/>
            <w:bottom w:val="none" w:sz="0" w:space="0" w:color="auto"/>
            <w:right w:val="none" w:sz="0" w:space="0" w:color="auto"/>
          </w:divBdr>
        </w:div>
      </w:divsChild>
    </w:div>
    <w:div w:id="944773614">
      <w:bodyDiv w:val="1"/>
      <w:marLeft w:val="0"/>
      <w:marRight w:val="0"/>
      <w:marTop w:val="0"/>
      <w:marBottom w:val="0"/>
      <w:divBdr>
        <w:top w:val="none" w:sz="0" w:space="0" w:color="auto"/>
        <w:left w:val="none" w:sz="0" w:space="0" w:color="auto"/>
        <w:bottom w:val="none" w:sz="0" w:space="0" w:color="auto"/>
        <w:right w:val="none" w:sz="0" w:space="0" w:color="auto"/>
      </w:divBdr>
    </w:div>
    <w:div w:id="952591238">
      <w:bodyDiv w:val="1"/>
      <w:marLeft w:val="0"/>
      <w:marRight w:val="0"/>
      <w:marTop w:val="0"/>
      <w:marBottom w:val="0"/>
      <w:divBdr>
        <w:top w:val="none" w:sz="0" w:space="0" w:color="auto"/>
        <w:left w:val="none" w:sz="0" w:space="0" w:color="auto"/>
        <w:bottom w:val="none" w:sz="0" w:space="0" w:color="auto"/>
        <w:right w:val="none" w:sz="0" w:space="0" w:color="auto"/>
      </w:divBdr>
    </w:div>
    <w:div w:id="972564874">
      <w:bodyDiv w:val="1"/>
      <w:marLeft w:val="0"/>
      <w:marRight w:val="0"/>
      <w:marTop w:val="0"/>
      <w:marBottom w:val="0"/>
      <w:divBdr>
        <w:top w:val="none" w:sz="0" w:space="0" w:color="auto"/>
        <w:left w:val="none" w:sz="0" w:space="0" w:color="auto"/>
        <w:bottom w:val="none" w:sz="0" w:space="0" w:color="auto"/>
        <w:right w:val="none" w:sz="0" w:space="0" w:color="auto"/>
      </w:divBdr>
    </w:div>
    <w:div w:id="974289142">
      <w:bodyDiv w:val="1"/>
      <w:marLeft w:val="0"/>
      <w:marRight w:val="0"/>
      <w:marTop w:val="0"/>
      <w:marBottom w:val="0"/>
      <w:divBdr>
        <w:top w:val="none" w:sz="0" w:space="0" w:color="auto"/>
        <w:left w:val="none" w:sz="0" w:space="0" w:color="auto"/>
        <w:bottom w:val="none" w:sz="0" w:space="0" w:color="auto"/>
        <w:right w:val="none" w:sz="0" w:space="0" w:color="auto"/>
      </w:divBdr>
    </w:div>
    <w:div w:id="979964609">
      <w:bodyDiv w:val="1"/>
      <w:marLeft w:val="0"/>
      <w:marRight w:val="0"/>
      <w:marTop w:val="0"/>
      <w:marBottom w:val="0"/>
      <w:divBdr>
        <w:top w:val="none" w:sz="0" w:space="0" w:color="auto"/>
        <w:left w:val="none" w:sz="0" w:space="0" w:color="auto"/>
        <w:bottom w:val="none" w:sz="0" w:space="0" w:color="auto"/>
        <w:right w:val="none" w:sz="0" w:space="0" w:color="auto"/>
      </w:divBdr>
    </w:div>
    <w:div w:id="986327305">
      <w:bodyDiv w:val="1"/>
      <w:marLeft w:val="0"/>
      <w:marRight w:val="0"/>
      <w:marTop w:val="0"/>
      <w:marBottom w:val="0"/>
      <w:divBdr>
        <w:top w:val="none" w:sz="0" w:space="0" w:color="auto"/>
        <w:left w:val="none" w:sz="0" w:space="0" w:color="auto"/>
        <w:bottom w:val="none" w:sz="0" w:space="0" w:color="auto"/>
        <w:right w:val="none" w:sz="0" w:space="0" w:color="auto"/>
      </w:divBdr>
    </w:div>
    <w:div w:id="991720365">
      <w:bodyDiv w:val="1"/>
      <w:marLeft w:val="0"/>
      <w:marRight w:val="0"/>
      <w:marTop w:val="0"/>
      <w:marBottom w:val="0"/>
      <w:divBdr>
        <w:top w:val="none" w:sz="0" w:space="0" w:color="auto"/>
        <w:left w:val="none" w:sz="0" w:space="0" w:color="auto"/>
        <w:bottom w:val="none" w:sz="0" w:space="0" w:color="auto"/>
        <w:right w:val="none" w:sz="0" w:space="0" w:color="auto"/>
      </w:divBdr>
      <w:divsChild>
        <w:div w:id="499393293">
          <w:marLeft w:val="0"/>
          <w:marRight w:val="0"/>
          <w:marTop w:val="0"/>
          <w:marBottom w:val="0"/>
          <w:divBdr>
            <w:top w:val="none" w:sz="0" w:space="0" w:color="auto"/>
            <w:left w:val="none" w:sz="0" w:space="0" w:color="auto"/>
            <w:bottom w:val="none" w:sz="0" w:space="0" w:color="auto"/>
            <w:right w:val="none" w:sz="0" w:space="0" w:color="auto"/>
          </w:divBdr>
        </w:div>
      </w:divsChild>
    </w:div>
    <w:div w:id="996109227">
      <w:bodyDiv w:val="1"/>
      <w:marLeft w:val="0"/>
      <w:marRight w:val="0"/>
      <w:marTop w:val="0"/>
      <w:marBottom w:val="0"/>
      <w:divBdr>
        <w:top w:val="none" w:sz="0" w:space="0" w:color="auto"/>
        <w:left w:val="none" w:sz="0" w:space="0" w:color="auto"/>
        <w:bottom w:val="none" w:sz="0" w:space="0" w:color="auto"/>
        <w:right w:val="none" w:sz="0" w:space="0" w:color="auto"/>
      </w:divBdr>
    </w:div>
    <w:div w:id="996686872">
      <w:bodyDiv w:val="1"/>
      <w:marLeft w:val="0"/>
      <w:marRight w:val="0"/>
      <w:marTop w:val="0"/>
      <w:marBottom w:val="0"/>
      <w:divBdr>
        <w:top w:val="none" w:sz="0" w:space="0" w:color="auto"/>
        <w:left w:val="none" w:sz="0" w:space="0" w:color="auto"/>
        <w:bottom w:val="none" w:sz="0" w:space="0" w:color="auto"/>
        <w:right w:val="none" w:sz="0" w:space="0" w:color="auto"/>
      </w:divBdr>
    </w:div>
    <w:div w:id="1007099106">
      <w:bodyDiv w:val="1"/>
      <w:marLeft w:val="0"/>
      <w:marRight w:val="0"/>
      <w:marTop w:val="0"/>
      <w:marBottom w:val="0"/>
      <w:divBdr>
        <w:top w:val="none" w:sz="0" w:space="0" w:color="auto"/>
        <w:left w:val="none" w:sz="0" w:space="0" w:color="auto"/>
        <w:bottom w:val="none" w:sz="0" w:space="0" w:color="auto"/>
        <w:right w:val="none" w:sz="0" w:space="0" w:color="auto"/>
      </w:divBdr>
    </w:div>
    <w:div w:id="1012680965">
      <w:bodyDiv w:val="1"/>
      <w:marLeft w:val="0"/>
      <w:marRight w:val="0"/>
      <w:marTop w:val="0"/>
      <w:marBottom w:val="0"/>
      <w:divBdr>
        <w:top w:val="none" w:sz="0" w:space="0" w:color="auto"/>
        <w:left w:val="none" w:sz="0" w:space="0" w:color="auto"/>
        <w:bottom w:val="none" w:sz="0" w:space="0" w:color="auto"/>
        <w:right w:val="none" w:sz="0" w:space="0" w:color="auto"/>
      </w:divBdr>
      <w:divsChild>
        <w:div w:id="640116711">
          <w:marLeft w:val="135"/>
          <w:marRight w:val="135"/>
          <w:marTop w:val="0"/>
          <w:marBottom w:val="90"/>
          <w:divBdr>
            <w:top w:val="none" w:sz="0" w:space="0" w:color="auto"/>
            <w:left w:val="none" w:sz="0" w:space="0" w:color="auto"/>
            <w:bottom w:val="none" w:sz="0" w:space="0" w:color="auto"/>
            <w:right w:val="none" w:sz="0" w:space="0" w:color="auto"/>
          </w:divBdr>
        </w:div>
        <w:div w:id="1049764868">
          <w:marLeft w:val="135"/>
          <w:marRight w:val="135"/>
          <w:marTop w:val="0"/>
          <w:marBottom w:val="90"/>
          <w:divBdr>
            <w:top w:val="none" w:sz="0" w:space="0" w:color="auto"/>
            <w:left w:val="none" w:sz="0" w:space="0" w:color="auto"/>
            <w:bottom w:val="none" w:sz="0" w:space="0" w:color="auto"/>
            <w:right w:val="none" w:sz="0" w:space="0" w:color="auto"/>
          </w:divBdr>
        </w:div>
      </w:divsChild>
    </w:div>
    <w:div w:id="1014922309">
      <w:bodyDiv w:val="1"/>
      <w:marLeft w:val="0"/>
      <w:marRight w:val="0"/>
      <w:marTop w:val="0"/>
      <w:marBottom w:val="0"/>
      <w:divBdr>
        <w:top w:val="none" w:sz="0" w:space="0" w:color="auto"/>
        <w:left w:val="none" w:sz="0" w:space="0" w:color="auto"/>
        <w:bottom w:val="none" w:sz="0" w:space="0" w:color="auto"/>
        <w:right w:val="none" w:sz="0" w:space="0" w:color="auto"/>
      </w:divBdr>
    </w:div>
    <w:div w:id="1045984047">
      <w:bodyDiv w:val="1"/>
      <w:marLeft w:val="0"/>
      <w:marRight w:val="0"/>
      <w:marTop w:val="0"/>
      <w:marBottom w:val="0"/>
      <w:divBdr>
        <w:top w:val="none" w:sz="0" w:space="0" w:color="auto"/>
        <w:left w:val="none" w:sz="0" w:space="0" w:color="auto"/>
        <w:bottom w:val="none" w:sz="0" w:space="0" w:color="auto"/>
        <w:right w:val="none" w:sz="0" w:space="0" w:color="auto"/>
      </w:divBdr>
    </w:div>
    <w:div w:id="1052536876">
      <w:bodyDiv w:val="1"/>
      <w:marLeft w:val="0"/>
      <w:marRight w:val="0"/>
      <w:marTop w:val="0"/>
      <w:marBottom w:val="0"/>
      <w:divBdr>
        <w:top w:val="none" w:sz="0" w:space="0" w:color="auto"/>
        <w:left w:val="none" w:sz="0" w:space="0" w:color="auto"/>
        <w:bottom w:val="none" w:sz="0" w:space="0" w:color="auto"/>
        <w:right w:val="none" w:sz="0" w:space="0" w:color="auto"/>
      </w:divBdr>
    </w:div>
    <w:div w:id="1066493063">
      <w:bodyDiv w:val="1"/>
      <w:marLeft w:val="0"/>
      <w:marRight w:val="0"/>
      <w:marTop w:val="0"/>
      <w:marBottom w:val="0"/>
      <w:divBdr>
        <w:top w:val="none" w:sz="0" w:space="0" w:color="auto"/>
        <w:left w:val="none" w:sz="0" w:space="0" w:color="auto"/>
        <w:bottom w:val="none" w:sz="0" w:space="0" w:color="auto"/>
        <w:right w:val="none" w:sz="0" w:space="0" w:color="auto"/>
      </w:divBdr>
    </w:div>
    <w:div w:id="1071775947">
      <w:bodyDiv w:val="1"/>
      <w:marLeft w:val="0"/>
      <w:marRight w:val="0"/>
      <w:marTop w:val="0"/>
      <w:marBottom w:val="0"/>
      <w:divBdr>
        <w:top w:val="none" w:sz="0" w:space="0" w:color="auto"/>
        <w:left w:val="none" w:sz="0" w:space="0" w:color="auto"/>
        <w:bottom w:val="none" w:sz="0" w:space="0" w:color="auto"/>
        <w:right w:val="none" w:sz="0" w:space="0" w:color="auto"/>
      </w:divBdr>
    </w:div>
    <w:div w:id="1081680091">
      <w:bodyDiv w:val="1"/>
      <w:marLeft w:val="0"/>
      <w:marRight w:val="0"/>
      <w:marTop w:val="0"/>
      <w:marBottom w:val="0"/>
      <w:divBdr>
        <w:top w:val="none" w:sz="0" w:space="0" w:color="auto"/>
        <w:left w:val="none" w:sz="0" w:space="0" w:color="auto"/>
        <w:bottom w:val="none" w:sz="0" w:space="0" w:color="auto"/>
        <w:right w:val="none" w:sz="0" w:space="0" w:color="auto"/>
      </w:divBdr>
    </w:div>
    <w:div w:id="1104305426">
      <w:bodyDiv w:val="1"/>
      <w:marLeft w:val="0"/>
      <w:marRight w:val="0"/>
      <w:marTop w:val="0"/>
      <w:marBottom w:val="0"/>
      <w:divBdr>
        <w:top w:val="none" w:sz="0" w:space="0" w:color="auto"/>
        <w:left w:val="none" w:sz="0" w:space="0" w:color="auto"/>
        <w:bottom w:val="none" w:sz="0" w:space="0" w:color="auto"/>
        <w:right w:val="none" w:sz="0" w:space="0" w:color="auto"/>
      </w:divBdr>
    </w:div>
    <w:div w:id="1128670835">
      <w:bodyDiv w:val="1"/>
      <w:marLeft w:val="0"/>
      <w:marRight w:val="0"/>
      <w:marTop w:val="0"/>
      <w:marBottom w:val="0"/>
      <w:divBdr>
        <w:top w:val="none" w:sz="0" w:space="0" w:color="auto"/>
        <w:left w:val="none" w:sz="0" w:space="0" w:color="auto"/>
        <w:bottom w:val="none" w:sz="0" w:space="0" w:color="auto"/>
        <w:right w:val="none" w:sz="0" w:space="0" w:color="auto"/>
      </w:divBdr>
    </w:div>
    <w:div w:id="1153526171">
      <w:bodyDiv w:val="1"/>
      <w:marLeft w:val="0"/>
      <w:marRight w:val="0"/>
      <w:marTop w:val="0"/>
      <w:marBottom w:val="0"/>
      <w:divBdr>
        <w:top w:val="none" w:sz="0" w:space="0" w:color="auto"/>
        <w:left w:val="none" w:sz="0" w:space="0" w:color="auto"/>
        <w:bottom w:val="none" w:sz="0" w:space="0" w:color="auto"/>
        <w:right w:val="none" w:sz="0" w:space="0" w:color="auto"/>
      </w:divBdr>
    </w:div>
    <w:div w:id="1156805261">
      <w:bodyDiv w:val="1"/>
      <w:marLeft w:val="0"/>
      <w:marRight w:val="0"/>
      <w:marTop w:val="0"/>
      <w:marBottom w:val="0"/>
      <w:divBdr>
        <w:top w:val="none" w:sz="0" w:space="0" w:color="auto"/>
        <w:left w:val="none" w:sz="0" w:space="0" w:color="auto"/>
        <w:bottom w:val="none" w:sz="0" w:space="0" w:color="auto"/>
        <w:right w:val="none" w:sz="0" w:space="0" w:color="auto"/>
      </w:divBdr>
    </w:div>
    <w:div w:id="1156846410">
      <w:bodyDiv w:val="1"/>
      <w:marLeft w:val="0"/>
      <w:marRight w:val="0"/>
      <w:marTop w:val="0"/>
      <w:marBottom w:val="0"/>
      <w:divBdr>
        <w:top w:val="none" w:sz="0" w:space="0" w:color="auto"/>
        <w:left w:val="none" w:sz="0" w:space="0" w:color="auto"/>
        <w:bottom w:val="none" w:sz="0" w:space="0" w:color="auto"/>
        <w:right w:val="none" w:sz="0" w:space="0" w:color="auto"/>
      </w:divBdr>
    </w:div>
    <w:div w:id="1161895991">
      <w:bodyDiv w:val="1"/>
      <w:marLeft w:val="0"/>
      <w:marRight w:val="0"/>
      <w:marTop w:val="0"/>
      <w:marBottom w:val="0"/>
      <w:divBdr>
        <w:top w:val="none" w:sz="0" w:space="0" w:color="auto"/>
        <w:left w:val="none" w:sz="0" w:space="0" w:color="auto"/>
        <w:bottom w:val="none" w:sz="0" w:space="0" w:color="auto"/>
        <w:right w:val="none" w:sz="0" w:space="0" w:color="auto"/>
      </w:divBdr>
    </w:div>
    <w:div w:id="1164928506">
      <w:bodyDiv w:val="1"/>
      <w:marLeft w:val="0"/>
      <w:marRight w:val="0"/>
      <w:marTop w:val="0"/>
      <w:marBottom w:val="0"/>
      <w:divBdr>
        <w:top w:val="none" w:sz="0" w:space="0" w:color="auto"/>
        <w:left w:val="none" w:sz="0" w:space="0" w:color="auto"/>
        <w:bottom w:val="none" w:sz="0" w:space="0" w:color="auto"/>
        <w:right w:val="none" w:sz="0" w:space="0" w:color="auto"/>
      </w:divBdr>
      <w:divsChild>
        <w:div w:id="2140763713">
          <w:marLeft w:val="0"/>
          <w:marRight w:val="0"/>
          <w:marTop w:val="0"/>
          <w:marBottom w:val="0"/>
          <w:divBdr>
            <w:top w:val="none" w:sz="0" w:space="0" w:color="auto"/>
            <w:left w:val="none" w:sz="0" w:space="0" w:color="auto"/>
            <w:bottom w:val="none" w:sz="0" w:space="0" w:color="auto"/>
            <w:right w:val="none" w:sz="0" w:space="0" w:color="auto"/>
          </w:divBdr>
        </w:div>
      </w:divsChild>
    </w:div>
    <w:div w:id="1167861714">
      <w:bodyDiv w:val="1"/>
      <w:marLeft w:val="0"/>
      <w:marRight w:val="0"/>
      <w:marTop w:val="0"/>
      <w:marBottom w:val="0"/>
      <w:divBdr>
        <w:top w:val="none" w:sz="0" w:space="0" w:color="auto"/>
        <w:left w:val="none" w:sz="0" w:space="0" w:color="auto"/>
        <w:bottom w:val="none" w:sz="0" w:space="0" w:color="auto"/>
        <w:right w:val="none" w:sz="0" w:space="0" w:color="auto"/>
      </w:divBdr>
    </w:div>
    <w:div w:id="1188451370">
      <w:bodyDiv w:val="1"/>
      <w:marLeft w:val="0"/>
      <w:marRight w:val="0"/>
      <w:marTop w:val="0"/>
      <w:marBottom w:val="0"/>
      <w:divBdr>
        <w:top w:val="none" w:sz="0" w:space="0" w:color="auto"/>
        <w:left w:val="none" w:sz="0" w:space="0" w:color="auto"/>
        <w:bottom w:val="none" w:sz="0" w:space="0" w:color="auto"/>
        <w:right w:val="none" w:sz="0" w:space="0" w:color="auto"/>
      </w:divBdr>
    </w:div>
    <w:div w:id="1195074865">
      <w:bodyDiv w:val="1"/>
      <w:marLeft w:val="0"/>
      <w:marRight w:val="0"/>
      <w:marTop w:val="0"/>
      <w:marBottom w:val="0"/>
      <w:divBdr>
        <w:top w:val="none" w:sz="0" w:space="0" w:color="auto"/>
        <w:left w:val="none" w:sz="0" w:space="0" w:color="auto"/>
        <w:bottom w:val="none" w:sz="0" w:space="0" w:color="auto"/>
        <w:right w:val="none" w:sz="0" w:space="0" w:color="auto"/>
      </w:divBdr>
    </w:div>
    <w:div w:id="1206333205">
      <w:bodyDiv w:val="1"/>
      <w:marLeft w:val="0"/>
      <w:marRight w:val="0"/>
      <w:marTop w:val="0"/>
      <w:marBottom w:val="0"/>
      <w:divBdr>
        <w:top w:val="none" w:sz="0" w:space="0" w:color="auto"/>
        <w:left w:val="none" w:sz="0" w:space="0" w:color="auto"/>
        <w:bottom w:val="none" w:sz="0" w:space="0" w:color="auto"/>
        <w:right w:val="none" w:sz="0" w:space="0" w:color="auto"/>
      </w:divBdr>
    </w:div>
    <w:div w:id="1219900936">
      <w:bodyDiv w:val="1"/>
      <w:marLeft w:val="0"/>
      <w:marRight w:val="0"/>
      <w:marTop w:val="0"/>
      <w:marBottom w:val="0"/>
      <w:divBdr>
        <w:top w:val="none" w:sz="0" w:space="0" w:color="auto"/>
        <w:left w:val="none" w:sz="0" w:space="0" w:color="auto"/>
        <w:bottom w:val="none" w:sz="0" w:space="0" w:color="auto"/>
        <w:right w:val="none" w:sz="0" w:space="0" w:color="auto"/>
      </w:divBdr>
    </w:div>
    <w:div w:id="1240754695">
      <w:bodyDiv w:val="1"/>
      <w:marLeft w:val="0"/>
      <w:marRight w:val="0"/>
      <w:marTop w:val="0"/>
      <w:marBottom w:val="0"/>
      <w:divBdr>
        <w:top w:val="none" w:sz="0" w:space="0" w:color="auto"/>
        <w:left w:val="none" w:sz="0" w:space="0" w:color="auto"/>
        <w:bottom w:val="none" w:sz="0" w:space="0" w:color="auto"/>
        <w:right w:val="none" w:sz="0" w:space="0" w:color="auto"/>
      </w:divBdr>
    </w:div>
    <w:div w:id="1249583761">
      <w:bodyDiv w:val="1"/>
      <w:marLeft w:val="0"/>
      <w:marRight w:val="0"/>
      <w:marTop w:val="0"/>
      <w:marBottom w:val="0"/>
      <w:divBdr>
        <w:top w:val="none" w:sz="0" w:space="0" w:color="auto"/>
        <w:left w:val="none" w:sz="0" w:space="0" w:color="auto"/>
        <w:bottom w:val="none" w:sz="0" w:space="0" w:color="auto"/>
        <w:right w:val="none" w:sz="0" w:space="0" w:color="auto"/>
      </w:divBdr>
    </w:div>
    <w:div w:id="1262496158">
      <w:bodyDiv w:val="1"/>
      <w:marLeft w:val="0"/>
      <w:marRight w:val="0"/>
      <w:marTop w:val="0"/>
      <w:marBottom w:val="0"/>
      <w:divBdr>
        <w:top w:val="none" w:sz="0" w:space="0" w:color="auto"/>
        <w:left w:val="none" w:sz="0" w:space="0" w:color="auto"/>
        <w:bottom w:val="none" w:sz="0" w:space="0" w:color="auto"/>
        <w:right w:val="none" w:sz="0" w:space="0" w:color="auto"/>
      </w:divBdr>
    </w:div>
    <w:div w:id="1266422991">
      <w:bodyDiv w:val="1"/>
      <w:marLeft w:val="0"/>
      <w:marRight w:val="0"/>
      <w:marTop w:val="0"/>
      <w:marBottom w:val="0"/>
      <w:divBdr>
        <w:top w:val="none" w:sz="0" w:space="0" w:color="auto"/>
        <w:left w:val="none" w:sz="0" w:space="0" w:color="auto"/>
        <w:bottom w:val="none" w:sz="0" w:space="0" w:color="auto"/>
        <w:right w:val="none" w:sz="0" w:space="0" w:color="auto"/>
      </w:divBdr>
    </w:div>
    <w:div w:id="1271205548">
      <w:bodyDiv w:val="1"/>
      <w:marLeft w:val="0"/>
      <w:marRight w:val="0"/>
      <w:marTop w:val="0"/>
      <w:marBottom w:val="0"/>
      <w:divBdr>
        <w:top w:val="none" w:sz="0" w:space="0" w:color="auto"/>
        <w:left w:val="none" w:sz="0" w:space="0" w:color="auto"/>
        <w:bottom w:val="none" w:sz="0" w:space="0" w:color="auto"/>
        <w:right w:val="none" w:sz="0" w:space="0" w:color="auto"/>
      </w:divBdr>
    </w:div>
    <w:div w:id="1287858287">
      <w:bodyDiv w:val="1"/>
      <w:marLeft w:val="0"/>
      <w:marRight w:val="0"/>
      <w:marTop w:val="0"/>
      <w:marBottom w:val="0"/>
      <w:divBdr>
        <w:top w:val="none" w:sz="0" w:space="0" w:color="auto"/>
        <w:left w:val="none" w:sz="0" w:space="0" w:color="auto"/>
        <w:bottom w:val="none" w:sz="0" w:space="0" w:color="auto"/>
        <w:right w:val="none" w:sz="0" w:space="0" w:color="auto"/>
      </w:divBdr>
    </w:div>
    <w:div w:id="1294821860">
      <w:bodyDiv w:val="1"/>
      <w:marLeft w:val="0"/>
      <w:marRight w:val="0"/>
      <w:marTop w:val="0"/>
      <w:marBottom w:val="0"/>
      <w:divBdr>
        <w:top w:val="none" w:sz="0" w:space="0" w:color="auto"/>
        <w:left w:val="none" w:sz="0" w:space="0" w:color="auto"/>
        <w:bottom w:val="none" w:sz="0" w:space="0" w:color="auto"/>
        <w:right w:val="none" w:sz="0" w:space="0" w:color="auto"/>
      </w:divBdr>
    </w:div>
    <w:div w:id="1297679687">
      <w:bodyDiv w:val="1"/>
      <w:marLeft w:val="0"/>
      <w:marRight w:val="0"/>
      <w:marTop w:val="0"/>
      <w:marBottom w:val="0"/>
      <w:divBdr>
        <w:top w:val="none" w:sz="0" w:space="0" w:color="auto"/>
        <w:left w:val="none" w:sz="0" w:space="0" w:color="auto"/>
        <w:bottom w:val="none" w:sz="0" w:space="0" w:color="auto"/>
        <w:right w:val="none" w:sz="0" w:space="0" w:color="auto"/>
      </w:divBdr>
      <w:divsChild>
        <w:div w:id="384764052">
          <w:marLeft w:val="0"/>
          <w:marRight w:val="0"/>
          <w:marTop w:val="0"/>
          <w:marBottom w:val="0"/>
          <w:divBdr>
            <w:top w:val="none" w:sz="0" w:space="0" w:color="auto"/>
            <w:left w:val="none" w:sz="0" w:space="0" w:color="auto"/>
            <w:bottom w:val="none" w:sz="0" w:space="0" w:color="auto"/>
            <w:right w:val="none" w:sz="0" w:space="0" w:color="auto"/>
          </w:divBdr>
        </w:div>
        <w:div w:id="567812164">
          <w:marLeft w:val="0"/>
          <w:marRight w:val="0"/>
          <w:marTop w:val="0"/>
          <w:marBottom w:val="0"/>
          <w:divBdr>
            <w:top w:val="none" w:sz="0" w:space="0" w:color="auto"/>
            <w:left w:val="none" w:sz="0" w:space="0" w:color="auto"/>
            <w:bottom w:val="none" w:sz="0" w:space="0" w:color="auto"/>
            <w:right w:val="none" w:sz="0" w:space="0" w:color="auto"/>
          </w:divBdr>
        </w:div>
        <w:div w:id="1630625751">
          <w:marLeft w:val="0"/>
          <w:marRight w:val="0"/>
          <w:marTop w:val="0"/>
          <w:marBottom w:val="0"/>
          <w:divBdr>
            <w:top w:val="none" w:sz="0" w:space="0" w:color="auto"/>
            <w:left w:val="none" w:sz="0" w:space="0" w:color="auto"/>
            <w:bottom w:val="none" w:sz="0" w:space="0" w:color="auto"/>
            <w:right w:val="none" w:sz="0" w:space="0" w:color="auto"/>
          </w:divBdr>
        </w:div>
        <w:div w:id="1796216649">
          <w:marLeft w:val="0"/>
          <w:marRight w:val="0"/>
          <w:marTop w:val="0"/>
          <w:marBottom w:val="0"/>
          <w:divBdr>
            <w:top w:val="none" w:sz="0" w:space="0" w:color="auto"/>
            <w:left w:val="none" w:sz="0" w:space="0" w:color="auto"/>
            <w:bottom w:val="none" w:sz="0" w:space="0" w:color="auto"/>
            <w:right w:val="none" w:sz="0" w:space="0" w:color="auto"/>
          </w:divBdr>
        </w:div>
      </w:divsChild>
    </w:div>
    <w:div w:id="1308783987">
      <w:bodyDiv w:val="1"/>
      <w:marLeft w:val="0"/>
      <w:marRight w:val="0"/>
      <w:marTop w:val="0"/>
      <w:marBottom w:val="0"/>
      <w:divBdr>
        <w:top w:val="none" w:sz="0" w:space="0" w:color="auto"/>
        <w:left w:val="none" w:sz="0" w:space="0" w:color="auto"/>
        <w:bottom w:val="none" w:sz="0" w:space="0" w:color="auto"/>
        <w:right w:val="none" w:sz="0" w:space="0" w:color="auto"/>
      </w:divBdr>
    </w:div>
    <w:div w:id="1312440871">
      <w:bodyDiv w:val="1"/>
      <w:marLeft w:val="0"/>
      <w:marRight w:val="0"/>
      <w:marTop w:val="0"/>
      <w:marBottom w:val="0"/>
      <w:divBdr>
        <w:top w:val="none" w:sz="0" w:space="0" w:color="auto"/>
        <w:left w:val="none" w:sz="0" w:space="0" w:color="auto"/>
        <w:bottom w:val="none" w:sz="0" w:space="0" w:color="auto"/>
        <w:right w:val="none" w:sz="0" w:space="0" w:color="auto"/>
      </w:divBdr>
    </w:div>
    <w:div w:id="1318649953">
      <w:bodyDiv w:val="1"/>
      <w:marLeft w:val="0"/>
      <w:marRight w:val="0"/>
      <w:marTop w:val="0"/>
      <w:marBottom w:val="0"/>
      <w:divBdr>
        <w:top w:val="none" w:sz="0" w:space="0" w:color="auto"/>
        <w:left w:val="none" w:sz="0" w:space="0" w:color="auto"/>
        <w:bottom w:val="none" w:sz="0" w:space="0" w:color="auto"/>
        <w:right w:val="none" w:sz="0" w:space="0" w:color="auto"/>
      </w:divBdr>
    </w:div>
    <w:div w:id="1319920634">
      <w:bodyDiv w:val="1"/>
      <w:marLeft w:val="0"/>
      <w:marRight w:val="0"/>
      <w:marTop w:val="0"/>
      <w:marBottom w:val="0"/>
      <w:divBdr>
        <w:top w:val="none" w:sz="0" w:space="0" w:color="auto"/>
        <w:left w:val="none" w:sz="0" w:space="0" w:color="auto"/>
        <w:bottom w:val="none" w:sz="0" w:space="0" w:color="auto"/>
        <w:right w:val="none" w:sz="0" w:space="0" w:color="auto"/>
      </w:divBdr>
    </w:div>
    <w:div w:id="1320383046">
      <w:bodyDiv w:val="1"/>
      <w:marLeft w:val="0"/>
      <w:marRight w:val="0"/>
      <w:marTop w:val="0"/>
      <w:marBottom w:val="0"/>
      <w:divBdr>
        <w:top w:val="none" w:sz="0" w:space="0" w:color="auto"/>
        <w:left w:val="none" w:sz="0" w:space="0" w:color="auto"/>
        <w:bottom w:val="none" w:sz="0" w:space="0" w:color="auto"/>
        <w:right w:val="none" w:sz="0" w:space="0" w:color="auto"/>
      </w:divBdr>
    </w:div>
    <w:div w:id="1340043813">
      <w:bodyDiv w:val="1"/>
      <w:marLeft w:val="0"/>
      <w:marRight w:val="0"/>
      <w:marTop w:val="0"/>
      <w:marBottom w:val="0"/>
      <w:divBdr>
        <w:top w:val="none" w:sz="0" w:space="0" w:color="auto"/>
        <w:left w:val="none" w:sz="0" w:space="0" w:color="auto"/>
        <w:bottom w:val="none" w:sz="0" w:space="0" w:color="auto"/>
        <w:right w:val="none" w:sz="0" w:space="0" w:color="auto"/>
      </w:divBdr>
    </w:div>
    <w:div w:id="1343580761">
      <w:bodyDiv w:val="1"/>
      <w:marLeft w:val="0"/>
      <w:marRight w:val="0"/>
      <w:marTop w:val="0"/>
      <w:marBottom w:val="0"/>
      <w:divBdr>
        <w:top w:val="none" w:sz="0" w:space="0" w:color="auto"/>
        <w:left w:val="none" w:sz="0" w:space="0" w:color="auto"/>
        <w:bottom w:val="none" w:sz="0" w:space="0" w:color="auto"/>
        <w:right w:val="none" w:sz="0" w:space="0" w:color="auto"/>
      </w:divBdr>
    </w:div>
    <w:div w:id="1357348209">
      <w:bodyDiv w:val="1"/>
      <w:marLeft w:val="0"/>
      <w:marRight w:val="0"/>
      <w:marTop w:val="0"/>
      <w:marBottom w:val="0"/>
      <w:divBdr>
        <w:top w:val="none" w:sz="0" w:space="0" w:color="auto"/>
        <w:left w:val="none" w:sz="0" w:space="0" w:color="auto"/>
        <w:bottom w:val="none" w:sz="0" w:space="0" w:color="auto"/>
        <w:right w:val="none" w:sz="0" w:space="0" w:color="auto"/>
      </w:divBdr>
    </w:div>
    <w:div w:id="1357582123">
      <w:bodyDiv w:val="1"/>
      <w:marLeft w:val="0"/>
      <w:marRight w:val="0"/>
      <w:marTop w:val="0"/>
      <w:marBottom w:val="0"/>
      <w:divBdr>
        <w:top w:val="none" w:sz="0" w:space="0" w:color="auto"/>
        <w:left w:val="none" w:sz="0" w:space="0" w:color="auto"/>
        <w:bottom w:val="none" w:sz="0" w:space="0" w:color="auto"/>
        <w:right w:val="none" w:sz="0" w:space="0" w:color="auto"/>
      </w:divBdr>
    </w:div>
    <w:div w:id="1365981707">
      <w:bodyDiv w:val="1"/>
      <w:marLeft w:val="0"/>
      <w:marRight w:val="0"/>
      <w:marTop w:val="0"/>
      <w:marBottom w:val="0"/>
      <w:divBdr>
        <w:top w:val="none" w:sz="0" w:space="0" w:color="auto"/>
        <w:left w:val="none" w:sz="0" w:space="0" w:color="auto"/>
        <w:bottom w:val="none" w:sz="0" w:space="0" w:color="auto"/>
        <w:right w:val="none" w:sz="0" w:space="0" w:color="auto"/>
      </w:divBdr>
    </w:div>
    <w:div w:id="1366442980">
      <w:bodyDiv w:val="1"/>
      <w:marLeft w:val="0"/>
      <w:marRight w:val="0"/>
      <w:marTop w:val="0"/>
      <w:marBottom w:val="0"/>
      <w:divBdr>
        <w:top w:val="none" w:sz="0" w:space="0" w:color="auto"/>
        <w:left w:val="none" w:sz="0" w:space="0" w:color="auto"/>
        <w:bottom w:val="none" w:sz="0" w:space="0" w:color="auto"/>
        <w:right w:val="none" w:sz="0" w:space="0" w:color="auto"/>
      </w:divBdr>
    </w:div>
    <w:div w:id="1385176905">
      <w:bodyDiv w:val="1"/>
      <w:marLeft w:val="0"/>
      <w:marRight w:val="0"/>
      <w:marTop w:val="0"/>
      <w:marBottom w:val="0"/>
      <w:divBdr>
        <w:top w:val="none" w:sz="0" w:space="0" w:color="auto"/>
        <w:left w:val="none" w:sz="0" w:space="0" w:color="auto"/>
        <w:bottom w:val="none" w:sz="0" w:space="0" w:color="auto"/>
        <w:right w:val="none" w:sz="0" w:space="0" w:color="auto"/>
      </w:divBdr>
    </w:div>
    <w:div w:id="1401249478">
      <w:bodyDiv w:val="1"/>
      <w:marLeft w:val="0"/>
      <w:marRight w:val="0"/>
      <w:marTop w:val="0"/>
      <w:marBottom w:val="0"/>
      <w:divBdr>
        <w:top w:val="none" w:sz="0" w:space="0" w:color="auto"/>
        <w:left w:val="none" w:sz="0" w:space="0" w:color="auto"/>
        <w:bottom w:val="none" w:sz="0" w:space="0" w:color="auto"/>
        <w:right w:val="none" w:sz="0" w:space="0" w:color="auto"/>
      </w:divBdr>
    </w:div>
    <w:div w:id="1413358099">
      <w:bodyDiv w:val="1"/>
      <w:marLeft w:val="0"/>
      <w:marRight w:val="0"/>
      <w:marTop w:val="0"/>
      <w:marBottom w:val="0"/>
      <w:divBdr>
        <w:top w:val="none" w:sz="0" w:space="0" w:color="auto"/>
        <w:left w:val="none" w:sz="0" w:space="0" w:color="auto"/>
        <w:bottom w:val="none" w:sz="0" w:space="0" w:color="auto"/>
        <w:right w:val="none" w:sz="0" w:space="0" w:color="auto"/>
      </w:divBdr>
      <w:divsChild>
        <w:div w:id="176313018">
          <w:marLeft w:val="0"/>
          <w:marRight w:val="0"/>
          <w:marTop w:val="0"/>
          <w:marBottom w:val="0"/>
          <w:divBdr>
            <w:top w:val="none" w:sz="0" w:space="0" w:color="auto"/>
            <w:left w:val="none" w:sz="0" w:space="0" w:color="auto"/>
            <w:bottom w:val="none" w:sz="0" w:space="0" w:color="auto"/>
            <w:right w:val="none" w:sz="0" w:space="0" w:color="auto"/>
          </w:divBdr>
        </w:div>
        <w:div w:id="258299902">
          <w:marLeft w:val="0"/>
          <w:marRight w:val="150"/>
          <w:marTop w:val="0"/>
          <w:marBottom w:val="0"/>
          <w:divBdr>
            <w:top w:val="none" w:sz="0" w:space="0" w:color="auto"/>
            <w:left w:val="none" w:sz="0" w:space="0" w:color="auto"/>
            <w:bottom w:val="none" w:sz="0" w:space="0" w:color="auto"/>
            <w:right w:val="none" w:sz="0" w:space="0" w:color="auto"/>
          </w:divBdr>
        </w:div>
        <w:div w:id="618027600">
          <w:marLeft w:val="0"/>
          <w:marRight w:val="0"/>
          <w:marTop w:val="0"/>
          <w:marBottom w:val="0"/>
          <w:divBdr>
            <w:top w:val="none" w:sz="0" w:space="0" w:color="auto"/>
            <w:left w:val="none" w:sz="0" w:space="0" w:color="auto"/>
            <w:bottom w:val="none" w:sz="0" w:space="0" w:color="auto"/>
            <w:right w:val="none" w:sz="0" w:space="0" w:color="auto"/>
          </w:divBdr>
          <w:divsChild>
            <w:div w:id="1730422381">
              <w:marLeft w:val="0"/>
              <w:marRight w:val="0"/>
              <w:marTop w:val="0"/>
              <w:marBottom w:val="0"/>
              <w:divBdr>
                <w:top w:val="none" w:sz="0" w:space="0" w:color="auto"/>
                <w:left w:val="none" w:sz="0" w:space="0" w:color="auto"/>
                <w:bottom w:val="none" w:sz="0" w:space="0" w:color="auto"/>
                <w:right w:val="none" w:sz="0" w:space="0" w:color="auto"/>
              </w:divBdr>
              <w:divsChild>
                <w:div w:id="113043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8955">
          <w:marLeft w:val="0"/>
          <w:marRight w:val="0"/>
          <w:marTop w:val="0"/>
          <w:marBottom w:val="0"/>
          <w:divBdr>
            <w:top w:val="none" w:sz="0" w:space="0" w:color="auto"/>
            <w:left w:val="none" w:sz="0" w:space="0" w:color="auto"/>
            <w:bottom w:val="none" w:sz="0" w:space="0" w:color="auto"/>
            <w:right w:val="none" w:sz="0" w:space="0" w:color="auto"/>
          </w:divBdr>
          <w:divsChild>
            <w:div w:id="149908649">
              <w:marLeft w:val="0"/>
              <w:marRight w:val="0"/>
              <w:marTop w:val="0"/>
              <w:marBottom w:val="0"/>
              <w:divBdr>
                <w:top w:val="none" w:sz="0" w:space="0" w:color="auto"/>
                <w:left w:val="none" w:sz="0" w:space="0" w:color="auto"/>
                <w:bottom w:val="none" w:sz="0" w:space="0" w:color="auto"/>
                <w:right w:val="none" w:sz="0" w:space="0" w:color="auto"/>
              </w:divBdr>
              <w:divsChild>
                <w:div w:id="29958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93362">
          <w:marLeft w:val="0"/>
          <w:marRight w:val="0"/>
          <w:marTop w:val="0"/>
          <w:marBottom w:val="0"/>
          <w:divBdr>
            <w:top w:val="none" w:sz="0" w:space="0" w:color="auto"/>
            <w:left w:val="none" w:sz="0" w:space="0" w:color="auto"/>
            <w:bottom w:val="none" w:sz="0" w:space="0" w:color="auto"/>
            <w:right w:val="none" w:sz="0" w:space="0" w:color="auto"/>
          </w:divBdr>
        </w:div>
        <w:div w:id="1036547287">
          <w:marLeft w:val="0"/>
          <w:marRight w:val="0"/>
          <w:marTop w:val="0"/>
          <w:marBottom w:val="0"/>
          <w:divBdr>
            <w:top w:val="none" w:sz="0" w:space="0" w:color="auto"/>
            <w:left w:val="none" w:sz="0" w:space="0" w:color="auto"/>
            <w:bottom w:val="none" w:sz="0" w:space="0" w:color="auto"/>
            <w:right w:val="none" w:sz="0" w:space="0" w:color="auto"/>
          </w:divBdr>
        </w:div>
        <w:div w:id="1222015713">
          <w:marLeft w:val="0"/>
          <w:marRight w:val="150"/>
          <w:marTop w:val="0"/>
          <w:marBottom w:val="0"/>
          <w:divBdr>
            <w:top w:val="none" w:sz="0" w:space="0" w:color="auto"/>
            <w:left w:val="none" w:sz="0" w:space="0" w:color="auto"/>
            <w:bottom w:val="none" w:sz="0" w:space="0" w:color="auto"/>
            <w:right w:val="none" w:sz="0" w:space="0" w:color="auto"/>
          </w:divBdr>
        </w:div>
        <w:div w:id="1374620248">
          <w:marLeft w:val="0"/>
          <w:marRight w:val="0"/>
          <w:marTop w:val="0"/>
          <w:marBottom w:val="0"/>
          <w:divBdr>
            <w:top w:val="none" w:sz="0" w:space="0" w:color="auto"/>
            <w:left w:val="none" w:sz="0" w:space="0" w:color="auto"/>
            <w:bottom w:val="none" w:sz="0" w:space="0" w:color="auto"/>
            <w:right w:val="none" w:sz="0" w:space="0" w:color="auto"/>
          </w:divBdr>
        </w:div>
      </w:divsChild>
    </w:div>
    <w:div w:id="1426802656">
      <w:bodyDiv w:val="1"/>
      <w:marLeft w:val="0"/>
      <w:marRight w:val="0"/>
      <w:marTop w:val="0"/>
      <w:marBottom w:val="0"/>
      <w:divBdr>
        <w:top w:val="none" w:sz="0" w:space="0" w:color="auto"/>
        <w:left w:val="none" w:sz="0" w:space="0" w:color="auto"/>
        <w:bottom w:val="none" w:sz="0" w:space="0" w:color="auto"/>
        <w:right w:val="none" w:sz="0" w:space="0" w:color="auto"/>
      </w:divBdr>
    </w:div>
    <w:div w:id="1429043505">
      <w:bodyDiv w:val="1"/>
      <w:marLeft w:val="0"/>
      <w:marRight w:val="0"/>
      <w:marTop w:val="0"/>
      <w:marBottom w:val="0"/>
      <w:divBdr>
        <w:top w:val="none" w:sz="0" w:space="0" w:color="auto"/>
        <w:left w:val="none" w:sz="0" w:space="0" w:color="auto"/>
        <w:bottom w:val="none" w:sz="0" w:space="0" w:color="auto"/>
        <w:right w:val="none" w:sz="0" w:space="0" w:color="auto"/>
      </w:divBdr>
    </w:div>
    <w:div w:id="1434131003">
      <w:bodyDiv w:val="1"/>
      <w:marLeft w:val="0"/>
      <w:marRight w:val="0"/>
      <w:marTop w:val="0"/>
      <w:marBottom w:val="0"/>
      <w:divBdr>
        <w:top w:val="none" w:sz="0" w:space="0" w:color="auto"/>
        <w:left w:val="none" w:sz="0" w:space="0" w:color="auto"/>
        <w:bottom w:val="none" w:sz="0" w:space="0" w:color="auto"/>
        <w:right w:val="none" w:sz="0" w:space="0" w:color="auto"/>
      </w:divBdr>
    </w:div>
    <w:div w:id="1438601062">
      <w:bodyDiv w:val="1"/>
      <w:marLeft w:val="0"/>
      <w:marRight w:val="0"/>
      <w:marTop w:val="0"/>
      <w:marBottom w:val="0"/>
      <w:divBdr>
        <w:top w:val="none" w:sz="0" w:space="0" w:color="auto"/>
        <w:left w:val="none" w:sz="0" w:space="0" w:color="auto"/>
        <w:bottom w:val="none" w:sz="0" w:space="0" w:color="auto"/>
        <w:right w:val="none" w:sz="0" w:space="0" w:color="auto"/>
      </w:divBdr>
    </w:div>
    <w:div w:id="1449203946">
      <w:bodyDiv w:val="1"/>
      <w:marLeft w:val="0"/>
      <w:marRight w:val="0"/>
      <w:marTop w:val="0"/>
      <w:marBottom w:val="0"/>
      <w:divBdr>
        <w:top w:val="none" w:sz="0" w:space="0" w:color="auto"/>
        <w:left w:val="none" w:sz="0" w:space="0" w:color="auto"/>
        <w:bottom w:val="none" w:sz="0" w:space="0" w:color="auto"/>
        <w:right w:val="none" w:sz="0" w:space="0" w:color="auto"/>
      </w:divBdr>
      <w:divsChild>
        <w:div w:id="1708412851">
          <w:marLeft w:val="0"/>
          <w:marRight w:val="0"/>
          <w:marTop w:val="0"/>
          <w:marBottom w:val="0"/>
          <w:divBdr>
            <w:top w:val="none" w:sz="0" w:space="0" w:color="auto"/>
            <w:left w:val="none" w:sz="0" w:space="0" w:color="auto"/>
            <w:bottom w:val="none" w:sz="0" w:space="0" w:color="auto"/>
            <w:right w:val="none" w:sz="0" w:space="0" w:color="auto"/>
          </w:divBdr>
        </w:div>
        <w:div w:id="684095128">
          <w:marLeft w:val="0"/>
          <w:marRight w:val="0"/>
          <w:marTop w:val="0"/>
          <w:marBottom w:val="0"/>
          <w:divBdr>
            <w:top w:val="none" w:sz="0" w:space="0" w:color="auto"/>
            <w:left w:val="none" w:sz="0" w:space="0" w:color="auto"/>
            <w:bottom w:val="none" w:sz="0" w:space="0" w:color="auto"/>
            <w:right w:val="none" w:sz="0" w:space="0" w:color="auto"/>
          </w:divBdr>
        </w:div>
        <w:div w:id="1155341274">
          <w:marLeft w:val="0"/>
          <w:marRight w:val="0"/>
          <w:marTop w:val="0"/>
          <w:marBottom w:val="0"/>
          <w:divBdr>
            <w:top w:val="none" w:sz="0" w:space="0" w:color="auto"/>
            <w:left w:val="none" w:sz="0" w:space="0" w:color="auto"/>
            <w:bottom w:val="none" w:sz="0" w:space="0" w:color="auto"/>
            <w:right w:val="none" w:sz="0" w:space="0" w:color="auto"/>
          </w:divBdr>
        </w:div>
        <w:div w:id="356388522">
          <w:marLeft w:val="0"/>
          <w:marRight w:val="0"/>
          <w:marTop w:val="0"/>
          <w:marBottom w:val="0"/>
          <w:divBdr>
            <w:top w:val="none" w:sz="0" w:space="0" w:color="auto"/>
            <w:left w:val="none" w:sz="0" w:space="0" w:color="auto"/>
            <w:bottom w:val="none" w:sz="0" w:space="0" w:color="auto"/>
            <w:right w:val="none" w:sz="0" w:space="0" w:color="auto"/>
          </w:divBdr>
        </w:div>
        <w:div w:id="299847131">
          <w:marLeft w:val="0"/>
          <w:marRight w:val="0"/>
          <w:marTop w:val="0"/>
          <w:marBottom w:val="0"/>
          <w:divBdr>
            <w:top w:val="none" w:sz="0" w:space="0" w:color="auto"/>
            <w:left w:val="none" w:sz="0" w:space="0" w:color="auto"/>
            <w:bottom w:val="none" w:sz="0" w:space="0" w:color="auto"/>
            <w:right w:val="none" w:sz="0" w:space="0" w:color="auto"/>
          </w:divBdr>
        </w:div>
        <w:div w:id="1889031690">
          <w:marLeft w:val="0"/>
          <w:marRight w:val="0"/>
          <w:marTop w:val="0"/>
          <w:marBottom w:val="0"/>
          <w:divBdr>
            <w:top w:val="none" w:sz="0" w:space="0" w:color="auto"/>
            <w:left w:val="none" w:sz="0" w:space="0" w:color="auto"/>
            <w:bottom w:val="none" w:sz="0" w:space="0" w:color="auto"/>
            <w:right w:val="none" w:sz="0" w:space="0" w:color="auto"/>
          </w:divBdr>
        </w:div>
      </w:divsChild>
    </w:div>
    <w:div w:id="1451512856">
      <w:bodyDiv w:val="1"/>
      <w:marLeft w:val="0"/>
      <w:marRight w:val="0"/>
      <w:marTop w:val="0"/>
      <w:marBottom w:val="0"/>
      <w:divBdr>
        <w:top w:val="none" w:sz="0" w:space="0" w:color="auto"/>
        <w:left w:val="none" w:sz="0" w:space="0" w:color="auto"/>
        <w:bottom w:val="none" w:sz="0" w:space="0" w:color="auto"/>
        <w:right w:val="none" w:sz="0" w:space="0" w:color="auto"/>
      </w:divBdr>
    </w:div>
    <w:div w:id="1465200339">
      <w:bodyDiv w:val="1"/>
      <w:marLeft w:val="0"/>
      <w:marRight w:val="0"/>
      <w:marTop w:val="0"/>
      <w:marBottom w:val="0"/>
      <w:divBdr>
        <w:top w:val="none" w:sz="0" w:space="0" w:color="auto"/>
        <w:left w:val="none" w:sz="0" w:space="0" w:color="auto"/>
        <w:bottom w:val="none" w:sz="0" w:space="0" w:color="auto"/>
        <w:right w:val="none" w:sz="0" w:space="0" w:color="auto"/>
      </w:divBdr>
    </w:div>
    <w:div w:id="1470053074">
      <w:bodyDiv w:val="1"/>
      <w:marLeft w:val="0"/>
      <w:marRight w:val="0"/>
      <w:marTop w:val="0"/>
      <w:marBottom w:val="0"/>
      <w:divBdr>
        <w:top w:val="none" w:sz="0" w:space="0" w:color="auto"/>
        <w:left w:val="none" w:sz="0" w:space="0" w:color="auto"/>
        <w:bottom w:val="none" w:sz="0" w:space="0" w:color="auto"/>
        <w:right w:val="none" w:sz="0" w:space="0" w:color="auto"/>
      </w:divBdr>
    </w:div>
    <w:div w:id="1480732977">
      <w:bodyDiv w:val="1"/>
      <w:marLeft w:val="0"/>
      <w:marRight w:val="0"/>
      <w:marTop w:val="0"/>
      <w:marBottom w:val="0"/>
      <w:divBdr>
        <w:top w:val="none" w:sz="0" w:space="0" w:color="auto"/>
        <w:left w:val="none" w:sz="0" w:space="0" w:color="auto"/>
        <w:bottom w:val="none" w:sz="0" w:space="0" w:color="auto"/>
        <w:right w:val="none" w:sz="0" w:space="0" w:color="auto"/>
      </w:divBdr>
    </w:div>
    <w:div w:id="1484006372">
      <w:bodyDiv w:val="1"/>
      <w:marLeft w:val="0"/>
      <w:marRight w:val="0"/>
      <w:marTop w:val="0"/>
      <w:marBottom w:val="0"/>
      <w:divBdr>
        <w:top w:val="none" w:sz="0" w:space="0" w:color="auto"/>
        <w:left w:val="none" w:sz="0" w:space="0" w:color="auto"/>
        <w:bottom w:val="none" w:sz="0" w:space="0" w:color="auto"/>
        <w:right w:val="none" w:sz="0" w:space="0" w:color="auto"/>
      </w:divBdr>
    </w:div>
    <w:div w:id="1485897772">
      <w:bodyDiv w:val="1"/>
      <w:marLeft w:val="0"/>
      <w:marRight w:val="0"/>
      <w:marTop w:val="0"/>
      <w:marBottom w:val="0"/>
      <w:divBdr>
        <w:top w:val="none" w:sz="0" w:space="0" w:color="auto"/>
        <w:left w:val="none" w:sz="0" w:space="0" w:color="auto"/>
        <w:bottom w:val="none" w:sz="0" w:space="0" w:color="auto"/>
        <w:right w:val="none" w:sz="0" w:space="0" w:color="auto"/>
      </w:divBdr>
    </w:div>
    <w:div w:id="1487280304">
      <w:bodyDiv w:val="1"/>
      <w:marLeft w:val="0"/>
      <w:marRight w:val="0"/>
      <w:marTop w:val="0"/>
      <w:marBottom w:val="0"/>
      <w:divBdr>
        <w:top w:val="none" w:sz="0" w:space="0" w:color="auto"/>
        <w:left w:val="none" w:sz="0" w:space="0" w:color="auto"/>
        <w:bottom w:val="none" w:sz="0" w:space="0" w:color="auto"/>
        <w:right w:val="none" w:sz="0" w:space="0" w:color="auto"/>
      </w:divBdr>
      <w:divsChild>
        <w:div w:id="21175126">
          <w:marLeft w:val="0"/>
          <w:marRight w:val="0"/>
          <w:marTop w:val="0"/>
          <w:marBottom w:val="0"/>
          <w:divBdr>
            <w:top w:val="none" w:sz="0" w:space="0" w:color="auto"/>
            <w:left w:val="none" w:sz="0" w:space="0" w:color="auto"/>
            <w:bottom w:val="none" w:sz="0" w:space="0" w:color="auto"/>
            <w:right w:val="none" w:sz="0" w:space="0" w:color="auto"/>
          </w:divBdr>
          <w:divsChild>
            <w:div w:id="1669097356">
              <w:marLeft w:val="0"/>
              <w:marRight w:val="0"/>
              <w:marTop w:val="0"/>
              <w:marBottom w:val="0"/>
              <w:divBdr>
                <w:top w:val="none" w:sz="0" w:space="0" w:color="auto"/>
                <w:left w:val="none" w:sz="0" w:space="0" w:color="auto"/>
                <w:bottom w:val="none" w:sz="0" w:space="0" w:color="auto"/>
                <w:right w:val="none" w:sz="0" w:space="0" w:color="auto"/>
              </w:divBdr>
              <w:divsChild>
                <w:div w:id="102329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9535">
          <w:marLeft w:val="0"/>
          <w:marRight w:val="0"/>
          <w:marTop w:val="0"/>
          <w:marBottom w:val="0"/>
          <w:divBdr>
            <w:top w:val="none" w:sz="0" w:space="0" w:color="auto"/>
            <w:left w:val="none" w:sz="0" w:space="0" w:color="auto"/>
            <w:bottom w:val="none" w:sz="0" w:space="0" w:color="auto"/>
            <w:right w:val="none" w:sz="0" w:space="0" w:color="auto"/>
          </w:divBdr>
        </w:div>
        <w:div w:id="209804593">
          <w:marLeft w:val="0"/>
          <w:marRight w:val="150"/>
          <w:marTop w:val="0"/>
          <w:marBottom w:val="0"/>
          <w:divBdr>
            <w:top w:val="none" w:sz="0" w:space="0" w:color="auto"/>
            <w:left w:val="none" w:sz="0" w:space="0" w:color="auto"/>
            <w:bottom w:val="none" w:sz="0" w:space="0" w:color="auto"/>
            <w:right w:val="none" w:sz="0" w:space="0" w:color="auto"/>
          </w:divBdr>
        </w:div>
        <w:div w:id="214584355">
          <w:marLeft w:val="0"/>
          <w:marRight w:val="0"/>
          <w:marTop w:val="0"/>
          <w:marBottom w:val="0"/>
          <w:divBdr>
            <w:top w:val="none" w:sz="0" w:space="0" w:color="auto"/>
            <w:left w:val="none" w:sz="0" w:space="0" w:color="auto"/>
            <w:bottom w:val="none" w:sz="0" w:space="0" w:color="auto"/>
            <w:right w:val="none" w:sz="0" w:space="0" w:color="auto"/>
          </w:divBdr>
        </w:div>
        <w:div w:id="305397778">
          <w:marLeft w:val="0"/>
          <w:marRight w:val="0"/>
          <w:marTop w:val="0"/>
          <w:marBottom w:val="0"/>
          <w:divBdr>
            <w:top w:val="none" w:sz="0" w:space="0" w:color="auto"/>
            <w:left w:val="none" w:sz="0" w:space="0" w:color="auto"/>
            <w:bottom w:val="none" w:sz="0" w:space="0" w:color="auto"/>
            <w:right w:val="none" w:sz="0" w:space="0" w:color="auto"/>
          </w:divBdr>
          <w:divsChild>
            <w:div w:id="252250286">
              <w:marLeft w:val="0"/>
              <w:marRight w:val="0"/>
              <w:marTop w:val="0"/>
              <w:marBottom w:val="0"/>
              <w:divBdr>
                <w:top w:val="none" w:sz="0" w:space="0" w:color="auto"/>
                <w:left w:val="none" w:sz="0" w:space="0" w:color="auto"/>
                <w:bottom w:val="none" w:sz="0" w:space="0" w:color="auto"/>
                <w:right w:val="none" w:sz="0" w:space="0" w:color="auto"/>
              </w:divBdr>
              <w:divsChild>
                <w:div w:id="9837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4145">
          <w:marLeft w:val="0"/>
          <w:marRight w:val="150"/>
          <w:marTop w:val="0"/>
          <w:marBottom w:val="0"/>
          <w:divBdr>
            <w:top w:val="none" w:sz="0" w:space="0" w:color="auto"/>
            <w:left w:val="none" w:sz="0" w:space="0" w:color="auto"/>
            <w:bottom w:val="none" w:sz="0" w:space="0" w:color="auto"/>
            <w:right w:val="none" w:sz="0" w:space="0" w:color="auto"/>
          </w:divBdr>
        </w:div>
        <w:div w:id="337658265">
          <w:marLeft w:val="0"/>
          <w:marRight w:val="0"/>
          <w:marTop w:val="0"/>
          <w:marBottom w:val="0"/>
          <w:divBdr>
            <w:top w:val="none" w:sz="0" w:space="0" w:color="auto"/>
            <w:left w:val="none" w:sz="0" w:space="0" w:color="auto"/>
            <w:bottom w:val="none" w:sz="0" w:space="0" w:color="auto"/>
            <w:right w:val="none" w:sz="0" w:space="0" w:color="auto"/>
          </w:divBdr>
        </w:div>
        <w:div w:id="402264005">
          <w:marLeft w:val="0"/>
          <w:marRight w:val="0"/>
          <w:marTop w:val="0"/>
          <w:marBottom w:val="0"/>
          <w:divBdr>
            <w:top w:val="none" w:sz="0" w:space="0" w:color="auto"/>
            <w:left w:val="none" w:sz="0" w:space="0" w:color="auto"/>
            <w:bottom w:val="none" w:sz="0" w:space="0" w:color="auto"/>
            <w:right w:val="none" w:sz="0" w:space="0" w:color="auto"/>
          </w:divBdr>
          <w:divsChild>
            <w:div w:id="1866600219">
              <w:marLeft w:val="0"/>
              <w:marRight w:val="0"/>
              <w:marTop w:val="0"/>
              <w:marBottom w:val="0"/>
              <w:divBdr>
                <w:top w:val="none" w:sz="0" w:space="0" w:color="auto"/>
                <w:left w:val="none" w:sz="0" w:space="0" w:color="auto"/>
                <w:bottom w:val="none" w:sz="0" w:space="0" w:color="auto"/>
                <w:right w:val="none" w:sz="0" w:space="0" w:color="auto"/>
              </w:divBdr>
              <w:divsChild>
                <w:div w:id="4261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399573">
          <w:marLeft w:val="0"/>
          <w:marRight w:val="0"/>
          <w:marTop w:val="0"/>
          <w:marBottom w:val="0"/>
          <w:divBdr>
            <w:top w:val="none" w:sz="0" w:space="0" w:color="auto"/>
            <w:left w:val="none" w:sz="0" w:space="0" w:color="auto"/>
            <w:bottom w:val="none" w:sz="0" w:space="0" w:color="auto"/>
            <w:right w:val="none" w:sz="0" w:space="0" w:color="auto"/>
          </w:divBdr>
        </w:div>
        <w:div w:id="474562727">
          <w:marLeft w:val="0"/>
          <w:marRight w:val="0"/>
          <w:marTop w:val="0"/>
          <w:marBottom w:val="0"/>
          <w:divBdr>
            <w:top w:val="none" w:sz="0" w:space="0" w:color="auto"/>
            <w:left w:val="none" w:sz="0" w:space="0" w:color="auto"/>
            <w:bottom w:val="none" w:sz="0" w:space="0" w:color="auto"/>
            <w:right w:val="none" w:sz="0" w:space="0" w:color="auto"/>
          </w:divBdr>
          <w:divsChild>
            <w:div w:id="381565149">
              <w:marLeft w:val="0"/>
              <w:marRight w:val="0"/>
              <w:marTop w:val="0"/>
              <w:marBottom w:val="0"/>
              <w:divBdr>
                <w:top w:val="none" w:sz="0" w:space="0" w:color="auto"/>
                <w:left w:val="none" w:sz="0" w:space="0" w:color="auto"/>
                <w:bottom w:val="none" w:sz="0" w:space="0" w:color="auto"/>
                <w:right w:val="none" w:sz="0" w:space="0" w:color="auto"/>
              </w:divBdr>
              <w:divsChild>
                <w:div w:id="246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57197">
          <w:marLeft w:val="0"/>
          <w:marRight w:val="150"/>
          <w:marTop w:val="0"/>
          <w:marBottom w:val="0"/>
          <w:divBdr>
            <w:top w:val="none" w:sz="0" w:space="0" w:color="auto"/>
            <w:left w:val="none" w:sz="0" w:space="0" w:color="auto"/>
            <w:bottom w:val="none" w:sz="0" w:space="0" w:color="auto"/>
            <w:right w:val="none" w:sz="0" w:space="0" w:color="auto"/>
          </w:divBdr>
        </w:div>
        <w:div w:id="528882942">
          <w:marLeft w:val="0"/>
          <w:marRight w:val="150"/>
          <w:marTop w:val="0"/>
          <w:marBottom w:val="0"/>
          <w:divBdr>
            <w:top w:val="none" w:sz="0" w:space="0" w:color="auto"/>
            <w:left w:val="none" w:sz="0" w:space="0" w:color="auto"/>
            <w:bottom w:val="none" w:sz="0" w:space="0" w:color="auto"/>
            <w:right w:val="none" w:sz="0" w:space="0" w:color="auto"/>
          </w:divBdr>
        </w:div>
        <w:div w:id="531958992">
          <w:marLeft w:val="0"/>
          <w:marRight w:val="0"/>
          <w:marTop w:val="0"/>
          <w:marBottom w:val="0"/>
          <w:divBdr>
            <w:top w:val="none" w:sz="0" w:space="0" w:color="auto"/>
            <w:left w:val="none" w:sz="0" w:space="0" w:color="auto"/>
            <w:bottom w:val="none" w:sz="0" w:space="0" w:color="auto"/>
            <w:right w:val="none" w:sz="0" w:space="0" w:color="auto"/>
          </w:divBdr>
        </w:div>
        <w:div w:id="549652920">
          <w:marLeft w:val="0"/>
          <w:marRight w:val="150"/>
          <w:marTop w:val="0"/>
          <w:marBottom w:val="0"/>
          <w:divBdr>
            <w:top w:val="none" w:sz="0" w:space="0" w:color="auto"/>
            <w:left w:val="none" w:sz="0" w:space="0" w:color="auto"/>
            <w:bottom w:val="none" w:sz="0" w:space="0" w:color="auto"/>
            <w:right w:val="none" w:sz="0" w:space="0" w:color="auto"/>
          </w:divBdr>
        </w:div>
        <w:div w:id="575165760">
          <w:marLeft w:val="0"/>
          <w:marRight w:val="0"/>
          <w:marTop w:val="0"/>
          <w:marBottom w:val="0"/>
          <w:divBdr>
            <w:top w:val="none" w:sz="0" w:space="0" w:color="auto"/>
            <w:left w:val="none" w:sz="0" w:space="0" w:color="auto"/>
            <w:bottom w:val="none" w:sz="0" w:space="0" w:color="auto"/>
            <w:right w:val="none" w:sz="0" w:space="0" w:color="auto"/>
          </w:divBdr>
        </w:div>
        <w:div w:id="584069915">
          <w:marLeft w:val="0"/>
          <w:marRight w:val="0"/>
          <w:marTop w:val="0"/>
          <w:marBottom w:val="0"/>
          <w:divBdr>
            <w:top w:val="none" w:sz="0" w:space="0" w:color="auto"/>
            <w:left w:val="none" w:sz="0" w:space="0" w:color="auto"/>
            <w:bottom w:val="none" w:sz="0" w:space="0" w:color="auto"/>
            <w:right w:val="none" w:sz="0" w:space="0" w:color="auto"/>
          </w:divBdr>
        </w:div>
        <w:div w:id="690255137">
          <w:marLeft w:val="0"/>
          <w:marRight w:val="0"/>
          <w:marTop w:val="0"/>
          <w:marBottom w:val="0"/>
          <w:divBdr>
            <w:top w:val="none" w:sz="0" w:space="0" w:color="auto"/>
            <w:left w:val="none" w:sz="0" w:space="0" w:color="auto"/>
            <w:bottom w:val="none" w:sz="0" w:space="0" w:color="auto"/>
            <w:right w:val="none" w:sz="0" w:space="0" w:color="auto"/>
          </w:divBdr>
        </w:div>
        <w:div w:id="812404708">
          <w:marLeft w:val="0"/>
          <w:marRight w:val="0"/>
          <w:marTop w:val="0"/>
          <w:marBottom w:val="0"/>
          <w:divBdr>
            <w:top w:val="none" w:sz="0" w:space="0" w:color="auto"/>
            <w:left w:val="none" w:sz="0" w:space="0" w:color="auto"/>
            <w:bottom w:val="none" w:sz="0" w:space="0" w:color="auto"/>
            <w:right w:val="none" w:sz="0" w:space="0" w:color="auto"/>
          </w:divBdr>
        </w:div>
        <w:div w:id="838430136">
          <w:marLeft w:val="0"/>
          <w:marRight w:val="0"/>
          <w:marTop w:val="0"/>
          <w:marBottom w:val="0"/>
          <w:divBdr>
            <w:top w:val="none" w:sz="0" w:space="0" w:color="auto"/>
            <w:left w:val="none" w:sz="0" w:space="0" w:color="auto"/>
            <w:bottom w:val="none" w:sz="0" w:space="0" w:color="auto"/>
            <w:right w:val="none" w:sz="0" w:space="0" w:color="auto"/>
          </w:divBdr>
          <w:divsChild>
            <w:div w:id="9336191">
              <w:marLeft w:val="0"/>
              <w:marRight w:val="0"/>
              <w:marTop w:val="0"/>
              <w:marBottom w:val="0"/>
              <w:divBdr>
                <w:top w:val="none" w:sz="0" w:space="0" w:color="auto"/>
                <w:left w:val="none" w:sz="0" w:space="0" w:color="auto"/>
                <w:bottom w:val="none" w:sz="0" w:space="0" w:color="auto"/>
                <w:right w:val="none" w:sz="0" w:space="0" w:color="auto"/>
              </w:divBdr>
              <w:divsChild>
                <w:div w:id="17742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08409">
          <w:marLeft w:val="0"/>
          <w:marRight w:val="0"/>
          <w:marTop w:val="0"/>
          <w:marBottom w:val="0"/>
          <w:divBdr>
            <w:top w:val="none" w:sz="0" w:space="0" w:color="auto"/>
            <w:left w:val="none" w:sz="0" w:space="0" w:color="auto"/>
            <w:bottom w:val="none" w:sz="0" w:space="0" w:color="auto"/>
            <w:right w:val="none" w:sz="0" w:space="0" w:color="auto"/>
          </w:divBdr>
        </w:div>
        <w:div w:id="930939587">
          <w:marLeft w:val="0"/>
          <w:marRight w:val="150"/>
          <w:marTop w:val="0"/>
          <w:marBottom w:val="0"/>
          <w:divBdr>
            <w:top w:val="none" w:sz="0" w:space="0" w:color="auto"/>
            <w:left w:val="none" w:sz="0" w:space="0" w:color="auto"/>
            <w:bottom w:val="none" w:sz="0" w:space="0" w:color="auto"/>
            <w:right w:val="none" w:sz="0" w:space="0" w:color="auto"/>
          </w:divBdr>
        </w:div>
        <w:div w:id="1053042275">
          <w:marLeft w:val="0"/>
          <w:marRight w:val="0"/>
          <w:marTop w:val="0"/>
          <w:marBottom w:val="0"/>
          <w:divBdr>
            <w:top w:val="none" w:sz="0" w:space="0" w:color="auto"/>
            <w:left w:val="none" w:sz="0" w:space="0" w:color="auto"/>
            <w:bottom w:val="none" w:sz="0" w:space="0" w:color="auto"/>
            <w:right w:val="none" w:sz="0" w:space="0" w:color="auto"/>
          </w:divBdr>
          <w:divsChild>
            <w:div w:id="87242364">
              <w:marLeft w:val="0"/>
              <w:marRight w:val="0"/>
              <w:marTop w:val="0"/>
              <w:marBottom w:val="0"/>
              <w:divBdr>
                <w:top w:val="none" w:sz="0" w:space="0" w:color="auto"/>
                <w:left w:val="none" w:sz="0" w:space="0" w:color="auto"/>
                <w:bottom w:val="none" w:sz="0" w:space="0" w:color="auto"/>
                <w:right w:val="none" w:sz="0" w:space="0" w:color="auto"/>
              </w:divBdr>
              <w:divsChild>
                <w:div w:id="54198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03346">
          <w:marLeft w:val="0"/>
          <w:marRight w:val="0"/>
          <w:marTop w:val="0"/>
          <w:marBottom w:val="0"/>
          <w:divBdr>
            <w:top w:val="none" w:sz="0" w:space="0" w:color="auto"/>
            <w:left w:val="none" w:sz="0" w:space="0" w:color="auto"/>
            <w:bottom w:val="none" w:sz="0" w:space="0" w:color="auto"/>
            <w:right w:val="none" w:sz="0" w:space="0" w:color="auto"/>
          </w:divBdr>
          <w:divsChild>
            <w:div w:id="1311324199">
              <w:marLeft w:val="0"/>
              <w:marRight w:val="0"/>
              <w:marTop w:val="0"/>
              <w:marBottom w:val="0"/>
              <w:divBdr>
                <w:top w:val="none" w:sz="0" w:space="0" w:color="auto"/>
                <w:left w:val="none" w:sz="0" w:space="0" w:color="auto"/>
                <w:bottom w:val="none" w:sz="0" w:space="0" w:color="auto"/>
                <w:right w:val="none" w:sz="0" w:space="0" w:color="auto"/>
              </w:divBdr>
              <w:divsChild>
                <w:div w:id="207369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9351">
          <w:marLeft w:val="0"/>
          <w:marRight w:val="0"/>
          <w:marTop w:val="0"/>
          <w:marBottom w:val="0"/>
          <w:divBdr>
            <w:top w:val="none" w:sz="0" w:space="0" w:color="auto"/>
            <w:left w:val="none" w:sz="0" w:space="0" w:color="auto"/>
            <w:bottom w:val="none" w:sz="0" w:space="0" w:color="auto"/>
            <w:right w:val="none" w:sz="0" w:space="0" w:color="auto"/>
          </w:divBdr>
          <w:divsChild>
            <w:div w:id="355815905">
              <w:marLeft w:val="0"/>
              <w:marRight w:val="0"/>
              <w:marTop w:val="0"/>
              <w:marBottom w:val="0"/>
              <w:divBdr>
                <w:top w:val="none" w:sz="0" w:space="0" w:color="auto"/>
                <w:left w:val="none" w:sz="0" w:space="0" w:color="auto"/>
                <w:bottom w:val="none" w:sz="0" w:space="0" w:color="auto"/>
                <w:right w:val="none" w:sz="0" w:space="0" w:color="auto"/>
              </w:divBdr>
              <w:divsChild>
                <w:div w:id="1718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8159">
          <w:marLeft w:val="0"/>
          <w:marRight w:val="150"/>
          <w:marTop w:val="0"/>
          <w:marBottom w:val="0"/>
          <w:divBdr>
            <w:top w:val="none" w:sz="0" w:space="0" w:color="auto"/>
            <w:left w:val="none" w:sz="0" w:space="0" w:color="auto"/>
            <w:bottom w:val="none" w:sz="0" w:space="0" w:color="auto"/>
            <w:right w:val="none" w:sz="0" w:space="0" w:color="auto"/>
          </w:divBdr>
        </w:div>
        <w:div w:id="1287783626">
          <w:marLeft w:val="0"/>
          <w:marRight w:val="0"/>
          <w:marTop w:val="0"/>
          <w:marBottom w:val="0"/>
          <w:divBdr>
            <w:top w:val="none" w:sz="0" w:space="0" w:color="auto"/>
            <w:left w:val="none" w:sz="0" w:space="0" w:color="auto"/>
            <w:bottom w:val="none" w:sz="0" w:space="0" w:color="auto"/>
            <w:right w:val="none" w:sz="0" w:space="0" w:color="auto"/>
          </w:divBdr>
        </w:div>
        <w:div w:id="1313412562">
          <w:marLeft w:val="0"/>
          <w:marRight w:val="150"/>
          <w:marTop w:val="0"/>
          <w:marBottom w:val="0"/>
          <w:divBdr>
            <w:top w:val="none" w:sz="0" w:space="0" w:color="auto"/>
            <w:left w:val="none" w:sz="0" w:space="0" w:color="auto"/>
            <w:bottom w:val="none" w:sz="0" w:space="0" w:color="auto"/>
            <w:right w:val="none" w:sz="0" w:space="0" w:color="auto"/>
          </w:divBdr>
        </w:div>
        <w:div w:id="1397625080">
          <w:marLeft w:val="0"/>
          <w:marRight w:val="0"/>
          <w:marTop w:val="0"/>
          <w:marBottom w:val="0"/>
          <w:divBdr>
            <w:top w:val="none" w:sz="0" w:space="0" w:color="auto"/>
            <w:left w:val="none" w:sz="0" w:space="0" w:color="auto"/>
            <w:bottom w:val="none" w:sz="0" w:space="0" w:color="auto"/>
            <w:right w:val="none" w:sz="0" w:space="0" w:color="auto"/>
          </w:divBdr>
        </w:div>
        <w:div w:id="1415517449">
          <w:marLeft w:val="0"/>
          <w:marRight w:val="150"/>
          <w:marTop w:val="0"/>
          <w:marBottom w:val="0"/>
          <w:divBdr>
            <w:top w:val="none" w:sz="0" w:space="0" w:color="auto"/>
            <w:left w:val="none" w:sz="0" w:space="0" w:color="auto"/>
            <w:bottom w:val="none" w:sz="0" w:space="0" w:color="auto"/>
            <w:right w:val="none" w:sz="0" w:space="0" w:color="auto"/>
          </w:divBdr>
        </w:div>
        <w:div w:id="1426532663">
          <w:marLeft w:val="0"/>
          <w:marRight w:val="150"/>
          <w:marTop w:val="0"/>
          <w:marBottom w:val="0"/>
          <w:divBdr>
            <w:top w:val="none" w:sz="0" w:space="0" w:color="auto"/>
            <w:left w:val="none" w:sz="0" w:space="0" w:color="auto"/>
            <w:bottom w:val="none" w:sz="0" w:space="0" w:color="auto"/>
            <w:right w:val="none" w:sz="0" w:space="0" w:color="auto"/>
          </w:divBdr>
        </w:div>
        <w:div w:id="1562256586">
          <w:marLeft w:val="0"/>
          <w:marRight w:val="0"/>
          <w:marTop w:val="0"/>
          <w:marBottom w:val="0"/>
          <w:divBdr>
            <w:top w:val="none" w:sz="0" w:space="0" w:color="auto"/>
            <w:left w:val="none" w:sz="0" w:space="0" w:color="auto"/>
            <w:bottom w:val="none" w:sz="0" w:space="0" w:color="auto"/>
            <w:right w:val="none" w:sz="0" w:space="0" w:color="auto"/>
          </w:divBdr>
        </w:div>
        <w:div w:id="1571697014">
          <w:marLeft w:val="0"/>
          <w:marRight w:val="0"/>
          <w:marTop w:val="0"/>
          <w:marBottom w:val="0"/>
          <w:divBdr>
            <w:top w:val="none" w:sz="0" w:space="0" w:color="auto"/>
            <w:left w:val="none" w:sz="0" w:space="0" w:color="auto"/>
            <w:bottom w:val="none" w:sz="0" w:space="0" w:color="auto"/>
            <w:right w:val="none" w:sz="0" w:space="0" w:color="auto"/>
          </w:divBdr>
          <w:divsChild>
            <w:div w:id="194658915">
              <w:marLeft w:val="0"/>
              <w:marRight w:val="0"/>
              <w:marTop w:val="0"/>
              <w:marBottom w:val="0"/>
              <w:divBdr>
                <w:top w:val="none" w:sz="0" w:space="0" w:color="auto"/>
                <w:left w:val="none" w:sz="0" w:space="0" w:color="auto"/>
                <w:bottom w:val="none" w:sz="0" w:space="0" w:color="auto"/>
                <w:right w:val="none" w:sz="0" w:space="0" w:color="auto"/>
              </w:divBdr>
              <w:divsChild>
                <w:div w:id="468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72074">
          <w:marLeft w:val="0"/>
          <w:marRight w:val="0"/>
          <w:marTop w:val="0"/>
          <w:marBottom w:val="0"/>
          <w:divBdr>
            <w:top w:val="none" w:sz="0" w:space="0" w:color="auto"/>
            <w:left w:val="none" w:sz="0" w:space="0" w:color="auto"/>
            <w:bottom w:val="none" w:sz="0" w:space="0" w:color="auto"/>
            <w:right w:val="none" w:sz="0" w:space="0" w:color="auto"/>
          </w:divBdr>
          <w:divsChild>
            <w:div w:id="761491149">
              <w:marLeft w:val="0"/>
              <w:marRight w:val="0"/>
              <w:marTop w:val="0"/>
              <w:marBottom w:val="0"/>
              <w:divBdr>
                <w:top w:val="none" w:sz="0" w:space="0" w:color="auto"/>
                <w:left w:val="none" w:sz="0" w:space="0" w:color="auto"/>
                <w:bottom w:val="none" w:sz="0" w:space="0" w:color="auto"/>
                <w:right w:val="none" w:sz="0" w:space="0" w:color="auto"/>
              </w:divBdr>
              <w:divsChild>
                <w:div w:id="200947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98178">
          <w:marLeft w:val="0"/>
          <w:marRight w:val="150"/>
          <w:marTop w:val="0"/>
          <w:marBottom w:val="0"/>
          <w:divBdr>
            <w:top w:val="none" w:sz="0" w:space="0" w:color="auto"/>
            <w:left w:val="none" w:sz="0" w:space="0" w:color="auto"/>
            <w:bottom w:val="none" w:sz="0" w:space="0" w:color="auto"/>
            <w:right w:val="none" w:sz="0" w:space="0" w:color="auto"/>
          </w:divBdr>
        </w:div>
        <w:div w:id="1838500012">
          <w:marLeft w:val="0"/>
          <w:marRight w:val="150"/>
          <w:marTop w:val="0"/>
          <w:marBottom w:val="0"/>
          <w:divBdr>
            <w:top w:val="none" w:sz="0" w:space="0" w:color="auto"/>
            <w:left w:val="none" w:sz="0" w:space="0" w:color="auto"/>
            <w:bottom w:val="none" w:sz="0" w:space="0" w:color="auto"/>
            <w:right w:val="none" w:sz="0" w:space="0" w:color="auto"/>
          </w:divBdr>
        </w:div>
        <w:div w:id="1871139795">
          <w:marLeft w:val="0"/>
          <w:marRight w:val="0"/>
          <w:marTop w:val="0"/>
          <w:marBottom w:val="0"/>
          <w:divBdr>
            <w:top w:val="none" w:sz="0" w:space="0" w:color="auto"/>
            <w:left w:val="none" w:sz="0" w:space="0" w:color="auto"/>
            <w:bottom w:val="none" w:sz="0" w:space="0" w:color="auto"/>
            <w:right w:val="none" w:sz="0" w:space="0" w:color="auto"/>
          </w:divBdr>
          <w:divsChild>
            <w:div w:id="1021468908">
              <w:marLeft w:val="0"/>
              <w:marRight w:val="0"/>
              <w:marTop w:val="0"/>
              <w:marBottom w:val="0"/>
              <w:divBdr>
                <w:top w:val="none" w:sz="0" w:space="0" w:color="auto"/>
                <w:left w:val="none" w:sz="0" w:space="0" w:color="auto"/>
                <w:bottom w:val="none" w:sz="0" w:space="0" w:color="auto"/>
                <w:right w:val="none" w:sz="0" w:space="0" w:color="auto"/>
              </w:divBdr>
              <w:divsChild>
                <w:div w:id="208614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78912">
          <w:marLeft w:val="0"/>
          <w:marRight w:val="0"/>
          <w:marTop w:val="0"/>
          <w:marBottom w:val="0"/>
          <w:divBdr>
            <w:top w:val="none" w:sz="0" w:space="0" w:color="auto"/>
            <w:left w:val="none" w:sz="0" w:space="0" w:color="auto"/>
            <w:bottom w:val="none" w:sz="0" w:space="0" w:color="auto"/>
            <w:right w:val="none" w:sz="0" w:space="0" w:color="auto"/>
          </w:divBdr>
        </w:div>
        <w:div w:id="2133210198">
          <w:marLeft w:val="0"/>
          <w:marRight w:val="0"/>
          <w:marTop w:val="0"/>
          <w:marBottom w:val="0"/>
          <w:divBdr>
            <w:top w:val="none" w:sz="0" w:space="0" w:color="auto"/>
            <w:left w:val="none" w:sz="0" w:space="0" w:color="auto"/>
            <w:bottom w:val="none" w:sz="0" w:space="0" w:color="auto"/>
            <w:right w:val="none" w:sz="0" w:space="0" w:color="auto"/>
          </w:divBdr>
          <w:divsChild>
            <w:div w:id="1429498977">
              <w:marLeft w:val="0"/>
              <w:marRight w:val="0"/>
              <w:marTop w:val="0"/>
              <w:marBottom w:val="0"/>
              <w:divBdr>
                <w:top w:val="none" w:sz="0" w:space="0" w:color="auto"/>
                <w:left w:val="none" w:sz="0" w:space="0" w:color="auto"/>
                <w:bottom w:val="none" w:sz="0" w:space="0" w:color="auto"/>
                <w:right w:val="none" w:sz="0" w:space="0" w:color="auto"/>
              </w:divBdr>
              <w:divsChild>
                <w:div w:id="6652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79027">
      <w:bodyDiv w:val="1"/>
      <w:marLeft w:val="0"/>
      <w:marRight w:val="0"/>
      <w:marTop w:val="0"/>
      <w:marBottom w:val="0"/>
      <w:divBdr>
        <w:top w:val="none" w:sz="0" w:space="0" w:color="auto"/>
        <w:left w:val="none" w:sz="0" w:space="0" w:color="auto"/>
        <w:bottom w:val="none" w:sz="0" w:space="0" w:color="auto"/>
        <w:right w:val="none" w:sz="0" w:space="0" w:color="auto"/>
      </w:divBdr>
    </w:div>
    <w:div w:id="1509368598">
      <w:bodyDiv w:val="1"/>
      <w:marLeft w:val="0"/>
      <w:marRight w:val="0"/>
      <w:marTop w:val="0"/>
      <w:marBottom w:val="0"/>
      <w:divBdr>
        <w:top w:val="none" w:sz="0" w:space="0" w:color="auto"/>
        <w:left w:val="none" w:sz="0" w:space="0" w:color="auto"/>
        <w:bottom w:val="none" w:sz="0" w:space="0" w:color="auto"/>
        <w:right w:val="none" w:sz="0" w:space="0" w:color="auto"/>
      </w:divBdr>
    </w:div>
    <w:div w:id="1510097957">
      <w:bodyDiv w:val="1"/>
      <w:marLeft w:val="0"/>
      <w:marRight w:val="0"/>
      <w:marTop w:val="0"/>
      <w:marBottom w:val="0"/>
      <w:divBdr>
        <w:top w:val="none" w:sz="0" w:space="0" w:color="auto"/>
        <w:left w:val="none" w:sz="0" w:space="0" w:color="auto"/>
        <w:bottom w:val="none" w:sz="0" w:space="0" w:color="auto"/>
        <w:right w:val="none" w:sz="0" w:space="0" w:color="auto"/>
      </w:divBdr>
    </w:div>
    <w:div w:id="1515026256">
      <w:bodyDiv w:val="1"/>
      <w:marLeft w:val="0"/>
      <w:marRight w:val="0"/>
      <w:marTop w:val="0"/>
      <w:marBottom w:val="0"/>
      <w:divBdr>
        <w:top w:val="none" w:sz="0" w:space="0" w:color="auto"/>
        <w:left w:val="none" w:sz="0" w:space="0" w:color="auto"/>
        <w:bottom w:val="none" w:sz="0" w:space="0" w:color="auto"/>
        <w:right w:val="none" w:sz="0" w:space="0" w:color="auto"/>
      </w:divBdr>
    </w:div>
    <w:div w:id="1526822440">
      <w:bodyDiv w:val="1"/>
      <w:marLeft w:val="0"/>
      <w:marRight w:val="0"/>
      <w:marTop w:val="0"/>
      <w:marBottom w:val="0"/>
      <w:divBdr>
        <w:top w:val="none" w:sz="0" w:space="0" w:color="auto"/>
        <w:left w:val="none" w:sz="0" w:space="0" w:color="auto"/>
        <w:bottom w:val="none" w:sz="0" w:space="0" w:color="auto"/>
        <w:right w:val="none" w:sz="0" w:space="0" w:color="auto"/>
      </w:divBdr>
    </w:div>
    <w:div w:id="1530870479">
      <w:bodyDiv w:val="1"/>
      <w:marLeft w:val="0"/>
      <w:marRight w:val="0"/>
      <w:marTop w:val="0"/>
      <w:marBottom w:val="0"/>
      <w:divBdr>
        <w:top w:val="none" w:sz="0" w:space="0" w:color="auto"/>
        <w:left w:val="none" w:sz="0" w:space="0" w:color="auto"/>
        <w:bottom w:val="none" w:sz="0" w:space="0" w:color="auto"/>
        <w:right w:val="none" w:sz="0" w:space="0" w:color="auto"/>
      </w:divBdr>
    </w:div>
    <w:div w:id="1545291706">
      <w:bodyDiv w:val="1"/>
      <w:marLeft w:val="0"/>
      <w:marRight w:val="0"/>
      <w:marTop w:val="0"/>
      <w:marBottom w:val="0"/>
      <w:divBdr>
        <w:top w:val="none" w:sz="0" w:space="0" w:color="auto"/>
        <w:left w:val="none" w:sz="0" w:space="0" w:color="auto"/>
        <w:bottom w:val="none" w:sz="0" w:space="0" w:color="auto"/>
        <w:right w:val="none" w:sz="0" w:space="0" w:color="auto"/>
      </w:divBdr>
      <w:divsChild>
        <w:div w:id="1250193715">
          <w:marLeft w:val="547"/>
          <w:marRight w:val="0"/>
          <w:marTop w:val="0"/>
          <w:marBottom w:val="0"/>
          <w:divBdr>
            <w:top w:val="none" w:sz="0" w:space="0" w:color="auto"/>
            <w:left w:val="none" w:sz="0" w:space="0" w:color="auto"/>
            <w:bottom w:val="none" w:sz="0" w:space="0" w:color="auto"/>
            <w:right w:val="none" w:sz="0" w:space="0" w:color="auto"/>
          </w:divBdr>
        </w:div>
      </w:divsChild>
    </w:div>
    <w:div w:id="1548295199">
      <w:bodyDiv w:val="1"/>
      <w:marLeft w:val="0"/>
      <w:marRight w:val="0"/>
      <w:marTop w:val="0"/>
      <w:marBottom w:val="0"/>
      <w:divBdr>
        <w:top w:val="none" w:sz="0" w:space="0" w:color="auto"/>
        <w:left w:val="none" w:sz="0" w:space="0" w:color="auto"/>
        <w:bottom w:val="none" w:sz="0" w:space="0" w:color="auto"/>
        <w:right w:val="none" w:sz="0" w:space="0" w:color="auto"/>
      </w:divBdr>
    </w:div>
    <w:div w:id="1557424752">
      <w:bodyDiv w:val="1"/>
      <w:marLeft w:val="0"/>
      <w:marRight w:val="0"/>
      <w:marTop w:val="0"/>
      <w:marBottom w:val="0"/>
      <w:divBdr>
        <w:top w:val="none" w:sz="0" w:space="0" w:color="auto"/>
        <w:left w:val="none" w:sz="0" w:space="0" w:color="auto"/>
        <w:bottom w:val="none" w:sz="0" w:space="0" w:color="auto"/>
        <w:right w:val="none" w:sz="0" w:space="0" w:color="auto"/>
      </w:divBdr>
    </w:div>
    <w:div w:id="1565482104">
      <w:bodyDiv w:val="1"/>
      <w:marLeft w:val="0"/>
      <w:marRight w:val="0"/>
      <w:marTop w:val="0"/>
      <w:marBottom w:val="0"/>
      <w:divBdr>
        <w:top w:val="none" w:sz="0" w:space="0" w:color="auto"/>
        <w:left w:val="none" w:sz="0" w:space="0" w:color="auto"/>
        <w:bottom w:val="none" w:sz="0" w:space="0" w:color="auto"/>
        <w:right w:val="none" w:sz="0" w:space="0" w:color="auto"/>
      </w:divBdr>
    </w:div>
    <w:div w:id="1580097432">
      <w:bodyDiv w:val="1"/>
      <w:marLeft w:val="0"/>
      <w:marRight w:val="0"/>
      <w:marTop w:val="0"/>
      <w:marBottom w:val="0"/>
      <w:divBdr>
        <w:top w:val="none" w:sz="0" w:space="0" w:color="auto"/>
        <w:left w:val="none" w:sz="0" w:space="0" w:color="auto"/>
        <w:bottom w:val="none" w:sz="0" w:space="0" w:color="auto"/>
        <w:right w:val="none" w:sz="0" w:space="0" w:color="auto"/>
      </w:divBdr>
      <w:divsChild>
        <w:div w:id="1975791685">
          <w:marLeft w:val="0"/>
          <w:marRight w:val="0"/>
          <w:marTop w:val="0"/>
          <w:marBottom w:val="0"/>
          <w:divBdr>
            <w:top w:val="none" w:sz="0" w:space="0" w:color="auto"/>
            <w:left w:val="none" w:sz="0" w:space="0" w:color="auto"/>
            <w:bottom w:val="none" w:sz="0" w:space="0" w:color="auto"/>
            <w:right w:val="none" w:sz="0" w:space="0" w:color="auto"/>
          </w:divBdr>
        </w:div>
      </w:divsChild>
    </w:div>
    <w:div w:id="1582375178">
      <w:bodyDiv w:val="1"/>
      <w:marLeft w:val="0"/>
      <w:marRight w:val="0"/>
      <w:marTop w:val="0"/>
      <w:marBottom w:val="0"/>
      <w:divBdr>
        <w:top w:val="none" w:sz="0" w:space="0" w:color="auto"/>
        <w:left w:val="none" w:sz="0" w:space="0" w:color="auto"/>
        <w:bottom w:val="none" w:sz="0" w:space="0" w:color="auto"/>
        <w:right w:val="none" w:sz="0" w:space="0" w:color="auto"/>
      </w:divBdr>
    </w:div>
    <w:div w:id="1589843752">
      <w:bodyDiv w:val="1"/>
      <w:marLeft w:val="0"/>
      <w:marRight w:val="0"/>
      <w:marTop w:val="0"/>
      <w:marBottom w:val="0"/>
      <w:divBdr>
        <w:top w:val="none" w:sz="0" w:space="0" w:color="auto"/>
        <w:left w:val="none" w:sz="0" w:space="0" w:color="auto"/>
        <w:bottom w:val="none" w:sz="0" w:space="0" w:color="auto"/>
        <w:right w:val="none" w:sz="0" w:space="0" w:color="auto"/>
      </w:divBdr>
    </w:div>
    <w:div w:id="1595212824">
      <w:bodyDiv w:val="1"/>
      <w:marLeft w:val="0"/>
      <w:marRight w:val="0"/>
      <w:marTop w:val="0"/>
      <w:marBottom w:val="0"/>
      <w:divBdr>
        <w:top w:val="none" w:sz="0" w:space="0" w:color="auto"/>
        <w:left w:val="none" w:sz="0" w:space="0" w:color="auto"/>
        <w:bottom w:val="none" w:sz="0" w:space="0" w:color="auto"/>
        <w:right w:val="none" w:sz="0" w:space="0" w:color="auto"/>
      </w:divBdr>
    </w:div>
    <w:div w:id="1599831330">
      <w:bodyDiv w:val="1"/>
      <w:marLeft w:val="0"/>
      <w:marRight w:val="0"/>
      <w:marTop w:val="0"/>
      <w:marBottom w:val="0"/>
      <w:divBdr>
        <w:top w:val="none" w:sz="0" w:space="0" w:color="auto"/>
        <w:left w:val="none" w:sz="0" w:space="0" w:color="auto"/>
        <w:bottom w:val="none" w:sz="0" w:space="0" w:color="auto"/>
        <w:right w:val="none" w:sz="0" w:space="0" w:color="auto"/>
      </w:divBdr>
    </w:div>
    <w:div w:id="1600991035">
      <w:bodyDiv w:val="1"/>
      <w:marLeft w:val="0"/>
      <w:marRight w:val="0"/>
      <w:marTop w:val="0"/>
      <w:marBottom w:val="0"/>
      <w:divBdr>
        <w:top w:val="none" w:sz="0" w:space="0" w:color="auto"/>
        <w:left w:val="none" w:sz="0" w:space="0" w:color="auto"/>
        <w:bottom w:val="none" w:sz="0" w:space="0" w:color="auto"/>
        <w:right w:val="none" w:sz="0" w:space="0" w:color="auto"/>
      </w:divBdr>
    </w:div>
    <w:div w:id="1610502139">
      <w:bodyDiv w:val="1"/>
      <w:marLeft w:val="0"/>
      <w:marRight w:val="0"/>
      <w:marTop w:val="0"/>
      <w:marBottom w:val="0"/>
      <w:divBdr>
        <w:top w:val="none" w:sz="0" w:space="0" w:color="auto"/>
        <w:left w:val="none" w:sz="0" w:space="0" w:color="auto"/>
        <w:bottom w:val="none" w:sz="0" w:space="0" w:color="auto"/>
        <w:right w:val="none" w:sz="0" w:space="0" w:color="auto"/>
      </w:divBdr>
    </w:div>
    <w:div w:id="1611930958">
      <w:bodyDiv w:val="1"/>
      <w:marLeft w:val="0"/>
      <w:marRight w:val="0"/>
      <w:marTop w:val="0"/>
      <w:marBottom w:val="0"/>
      <w:divBdr>
        <w:top w:val="none" w:sz="0" w:space="0" w:color="auto"/>
        <w:left w:val="none" w:sz="0" w:space="0" w:color="auto"/>
        <w:bottom w:val="none" w:sz="0" w:space="0" w:color="auto"/>
        <w:right w:val="none" w:sz="0" w:space="0" w:color="auto"/>
      </w:divBdr>
    </w:div>
    <w:div w:id="1620648487">
      <w:bodyDiv w:val="1"/>
      <w:marLeft w:val="0"/>
      <w:marRight w:val="0"/>
      <w:marTop w:val="0"/>
      <w:marBottom w:val="0"/>
      <w:divBdr>
        <w:top w:val="none" w:sz="0" w:space="0" w:color="auto"/>
        <w:left w:val="none" w:sz="0" w:space="0" w:color="auto"/>
        <w:bottom w:val="none" w:sz="0" w:space="0" w:color="auto"/>
        <w:right w:val="none" w:sz="0" w:space="0" w:color="auto"/>
      </w:divBdr>
    </w:div>
    <w:div w:id="1623724516">
      <w:bodyDiv w:val="1"/>
      <w:marLeft w:val="0"/>
      <w:marRight w:val="0"/>
      <w:marTop w:val="0"/>
      <w:marBottom w:val="0"/>
      <w:divBdr>
        <w:top w:val="none" w:sz="0" w:space="0" w:color="auto"/>
        <w:left w:val="none" w:sz="0" w:space="0" w:color="auto"/>
        <w:bottom w:val="none" w:sz="0" w:space="0" w:color="auto"/>
        <w:right w:val="none" w:sz="0" w:space="0" w:color="auto"/>
      </w:divBdr>
    </w:div>
    <w:div w:id="1642953400">
      <w:bodyDiv w:val="1"/>
      <w:marLeft w:val="0"/>
      <w:marRight w:val="0"/>
      <w:marTop w:val="0"/>
      <w:marBottom w:val="0"/>
      <w:divBdr>
        <w:top w:val="none" w:sz="0" w:space="0" w:color="auto"/>
        <w:left w:val="none" w:sz="0" w:space="0" w:color="auto"/>
        <w:bottom w:val="none" w:sz="0" w:space="0" w:color="auto"/>
        <w:right w:val="none" w:sz="0" w:space="0" w:color="auto"/>
      </w:divBdr>
    </w:div>
    <w:div w:id="1665623230">
      <w:bodyDiv w:val="1"/>
      <w:marLeft w:val="0"/>
      <w:marRight w:val="0"/>
      <w:marTop w:val="0"/>
      <w:marBottom w:val="0"/>
      <w:divBdr>
        <w:top w:val="none" w:sz="0" w:space="0" w:color="auto"/>
        <w:left w:val="none" w:sz="0" w:space="0" w:color="auto"/>
        <w:bottom w:val="none" w:sz="0" w:space="0" w:color="auto"/>
        <w:right w:val="none" w:sz="0" w:space="0" w:color="auto"/>
      </w:divBdr>
      <w:divsChild>
        <w:div w:id="939339273">
          <w:marLeft w:val="0"/>
          <w:marRight w:val="0"/>
          <w:marTop w:val="0"/>
          <w:marBottom w:val="0"/>
          <w:divBdr>
            <w:top w:val="none" w:sz="0" w:space="0" w:color="auto"/>
            <w:left w:val="none" w:sz="0" w:space="0" w:color="auto"/>
            <w:bottom w:val="none" w:sz="0" w:space="0" w:color="auto"/>
            <w:right w:val="none" w:sz="0" w:space="0" w:color="auto"/>
          </w:divBdr>
        </w:div>
        <w:div w:id="481391407">
          <w:marLeft w:val="0"/>
          <w:marRight w:val="0"/>
          <w:marTop w:val="0"/>
          <w:marBottom w:val="0"/>
          <w:divBdr>
            <w:top w:val="none" w:sz="0" w:space="0" w:color="auto"/>
            <w:left w:val="none" w:sz="0" w:space="0" w:color="auto"/>
            <w:bottom w:val="none" w:sz="0" w:space="0" w:color="auto"/>
            <w:right w:val="none" w:sz="0" w:space="0" w:color="auto"/>
          </w:divBdr>
        </w:div>
        <w:div w:id="1771850783">
          <w:marLeft w:val="0"/>
          <w:marRight w:val="0"/>
          <w:marTop w:val="0"/>
          <w:marBottom w:val="0"/>
          <w:divBdr>
            <w:top w:val="none" w:sz="0" w:space="0" w:color="auto"/>
            <w:left w:val="none" w:sz="0" w:space="0" w:color="auto"/>
            <w:bottom w:val="none" w:sz="0" w:space="0" w:color="auto"/>
            <w:right w:val="none" w:sz="0" w:space="0" w:color="auto"/>
          </w:divBdr>
        </w:div>
        <w:div w:id="1424110192">
          <w:marLeft w:val="0"/>
          <w:marRight w:val="0"/>
          <w:marTop w:val="0"/>
          <w:marBottom w:val="0"/>
          <w:divBdr>
            <w:top w:val="none" w:sz="0" w:space="0" w:color="auto"/>
            <w:left w:val="none" w:sz="0" w:space="0" w:color="auto"/>
            <w:bottom w:val="none" w:sz="0" w:space="0" w:color="auto"/>
            <w:right w:val="none" w:sz="0" w:space="0" w:color="auto"/>
          </w:divBdr>
        </w:div>
        <w:div w:id="187761195">
          <w:marLeft w:val="0"/>
          <w:marRight w:val="0"/>
          <w:marTop w:val="0"/>
          <w:marBottom w:val="0"/>
          <w:divBdr>
            <w:top w:val="none" w:sz="0" w:space="0" w:color="auto"/>
            <w:left w:val="none" w:sz="0" w:space="0" w:color="auto"/>
            <w:bottom w:val="none" w:sz="0" w:space="0" w:color="auto"/>
            <w:right w:val="none" w:sz="0" w:space="0" w:color="auto"/>
          </w:divBdr>
        </w:div>
        <w:div w:id="1090855781">
          <w:marLeft w:val="0"/>
          <w:marRight w:val="0"/>
          <w:marTop w:val="0"/>
          <w:marBottom w:val="0"/>
          <w:divBdr>
            <w:top w:val="none" w:sz="0" w:space="0" w:color="auto"/>
            <w:left w:val="none" w:sz="0" w:space="0" w:color="auto"/>
            <w:bottom w:val="none" w:sz="0" w:space="0" w:color="auto"/>
            <w:right w:val="none" w:sz="0" w:space="0" w:color="auto"/>
          </w:divBdr>
        </w:div>
      </w:divsChild>
    </w:div>
    <w:div w:id="1695225029">
      <w:bodyDiv w:val="1"/>
      <w:marLeft w:val="0"/>
      <w:marRight w:val="0"/>
      <w:marTop w:val="0"/>
      <w:marBottom w:val="0"/>
      <w:divBdr>
        <w:top w:val="none" w:sz="0" w:space="0" w:color="auto"/>
        <w:left w:val="none" w:sz="0" w:space="0" w:color="auto"/>
        <w:bottom w:val="none" w:sz="0" w:space="0" w:color="auto"/>
        <w:right w:val="none" w:sz="0" w:space="0" w:color="auto"/>
      </w:divBdr>
    </w:div>
    <w:div w:id="1703436024">
      <w:bodyDiv w:val="1"/>
      <w:marLeft w:val="0"/>
      <w:marRight w:val="0"/>
      <w:marTop w:val="0"/>
      <w:marBottom w:val="0"/>
      <w:divBdr>
        <w:top w:val="none" w:sz="0" w:space="0" w:color="auto"/>
        <w:left w:val="none" w:sz="0" w:space="0" w:color="auto"/>
        <w:bottom w:val="none" w:sz="0" w:space="0" w:color="auto"/>
        <w:right w:val="none" w:sz="0" w:space="0" w:color="auto"/>
      </w:divBdr>
    </w:div>
    <w:div w:id="1707364566">
      <w:bodyDiv w:val="1"/>
      <w:marLeft w:val="0"/>
      <w:marRight w:val="0"/>
      <w:marTop w:val="0"/>
      <w:marBottom w:val="0"/>
      <w:divBdr>
        <w:top w:val="none" w:sz="0" w:space="0" w:color="auto"/>
        <w:left w:val="none" w:sz="0" w:space="0" w:color="auto"/>
        <w:bottom w:val="none" w:sz="0" w:space="0" w:color="auto"/>
        <w:right w:val="none" w:sz="0" w:space="0" w:color="auto"/>
      </w:divBdr>
    </w:div>
    <w:div w:id="1729380778">
      <w:bodyDiv w:val="1"/>
      <w:marLeft w:val="0"/>
      <w:marRight w:val="0"/>
      <w:marTop w:val="0"/>
      <w:marBottom w:val="0"/>
      <w:divBdr>
        <w:top w:val="none" w:sz="0" w:space="0" w:color="auto"/>
        <w:left w:val="none" w:sz="0" w:space="0" w:color="auto"/>
        <w:bottom w:val="none" w:sz="0" w:space="0" w:color="auto"/>
        <w:right w:val="none" w:sz="0" w:space="0" w:color="auto"/>
      </w:divBdr>
    </w:div>
    <w:div w:id="1740636651">
      <w:bodyDiv w:val="1"/>
      <w:marLeft w:val="0"/>
      <w:marRight w:val="0"/>
      <w:marTop w:val="0"/>
      <w:marBottom w:val="0"/>
      <w:divBdr>
        <w:top w:val="none" w:sz="0" w:space="0" w:color="auto"/>
        <w:left w:val="none" w:sz="0" w:space="0" w:color="auto"/>
        <w:bottom w:val="none" w:sz="0" w:space="0" w:color="auto"/>
        <w:right w:val="none" w:sz="0" w:space="0" w:color="auto"/>
      </w:divBdr>
    </w:div>
    <w:div w:id="1741753797">
      <w:bodyDiv w:val="1"/>
      <w:marLeft w:val="0"/>
      <w:marRight w:val="0"/>
      <w:marTop w:val="0"/>
      <w:marBottom w:val="0"/>
      <w:divBdr>
        <w:top w:val="none" w:sz="0" w:space="0" w:color="auto"/>
        <w:left w:val="none" w:sz="0" w:space="0" w:color="auto"/>
        <w:bottom w:val="none" w:sz="0" w:space="0" w:color="auto"/>
        <w:right w:val="none" w:sz="0" w:space="0" w:color="auto"/>
      </w:divBdr>
      <w:divsChild>
        <w:div w:id="464273945">
          <w:marLeft w:val="0"/>
          <w:marRight w:val="0"/>
          <w:marTop w:val="0"/>
          <w:marBottom w:val="0"/>
          <w:divBdr>
            <w:top w:val="none" w:sz="0" w:space="0" w:color="auto"/>
            <w:left w:val="none" w:sz="0" w:space="0" w:color="auto"/>
            <w:bottom w:val="none" w:sz="0" w:space="0" w:color="auto"/>
            <w:right w:val="none" w:sz="0" w:space="0" w:color="auto"/>
          </w:divBdr>
        </w:div>
        <w:div w:id="1277247810">
          <w:marLeft w:val="0"/>
          <w:marRight w:val="0"/>
          <w:marTop w:val="0"/>
          <w:marBottom w:val="0"/>
          <w:divBdr>
            <w:top w:val="none" w:sz="0" w:space="0" w:color="auto"/>
            <w:left w:val="none" w:sz="0" w:space="0" w:color="auto"/>
            <w:bottom w:val="none" w:sz="0" w:space="0" w:color="auto"/>
            <w:right w:val="none" w:sz="0" w:space="0" w:color="auto"/>
          </w:divBdr>
        </w:div>
      </w:divsChild>
    </w:div>
    <w:div w:id="1746413678">
      <w:bodyDiv w:val="1"/>
      <w:marLeft w:val="0"/>
      <w:marRight w:val="0"/>
      <w:marTop w:val="0"/>
      <w:marBottom w:val="0"/>
      <w:divBdr>
        <w:top w:val="none" w:sz="0" w:space="0" w:color="auto"/>
        <w:left w:val="none" w:sz="0" w:space="0" w:color="auto"/>
        <w:bottom w:val="none" w:sz="0" w:space="0" w:color="auto"/>
        <w:right w:val="none" w:sz="0" w:space="0" w:color="auto"/>
      </w:divBdr>
    </w:div>
    <w:div w:id="1748183435">
      <w:bodyDiv w:val="1"/>
      <w:marLeft w:val="0"/>
      <w:marRight w:val="0"/>
      <w:marTop w:val="0"/>
      <w:marBottom w:val="0"/>
      <w:divBdr>
        <w:top w:val="none" w:sz="0" w:space="0" w:color="auto"/>
        <w:left w:val="none" w:sz="0" w:space="0" w:color="auto"/>
        <w:bottom w:val="none" w:sz="0" w:space="0" w:color="auto"/>
        <w:right w:val="none" w:sz="0" w:space="0" w:color="auto"/>
      </w:divBdr>
    </w:div>
    <w:div w:id="1748261273">
      <w:bodyDiv w:val="1"/>
      <w:marLeft w:val="0"/>
      <w:marRight w:val="0"/>
      <w:marTop w:val="0"/>
      <w:marBottom w:val="0"/>
      <w:divBdr>
        <w:top w:val="none" w:sz="0" w:space="0" w:color="auto"/>
        <w:left w:val="none" w:sz="0" w:space="0" w:color="auto"/>
        <w:bottom w:val="none" w:sz="0" w:space="0" w:color="auto"/>
        <w:right w:val="none" w:sz="0" w:space="0" w:color="auto"/>
      </w:divBdr>
      <w:divsChild>
        <w:div w:id="1590116609">
          <w:marLeft w:val="0"/>
          <w:marRight w:val="0"/>
          <w:marTop w:val="30"/>
          <w:marBottom w:val="0"/>
          <w:divBdr>
            <w:top w:val="none" w:sz="0" w:space="0" w:color="auto"/>
            <w:left w:val="none" w:sz="0" w:space="0" w:color="auto"/>
            <w:bottom w:val="none" w:sz="0" w:space="0" w:color="auto"/>
            <w:right w:val="none" w:sz="0" w:space="0" w:color="auto"/>
          </w:divBdr>
          <w:divsChild>
            <w:div w:id="6756160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2972675">
      <w:bodyDiv w:val="1"/>
      <w:marLeft w:val="0"/>
      <w:marRight w:val="0"/>
      <w:marTop w:val="0"/>
      <w:marBottom w:val="0"/>
      <w:divBdr>
        <w:top w:val="none" w:sz="0" w:space="0" w:color="auto"/>
        <w:left w:val="none" w:sz="0" w:space="0" w:color="auto"/>
        <w:bottom w:val="none" w:sz="0" w:space="0" w:color="auto"/>
        <w:right w:val="none" w:sz="0" w:space="0" w:color="auto"/>
      </w:divBdr>
    </w:div>
    <w:div w:id="1767116463">
      <w:bodyDiv w:val="1"/>
      <w:marLeft w:val="0"/>
      <w:marRight w:val="0"/>
      <w:marTop w:val="0"/>
      <w:marBottom w:val="0"/>
      <w:divBdr>
        <w:top w:val="none" w:sz="0" w:space="0" w:color="auto"/>
        <w:left w:val="none" w:sz="0" w:space="0" w:color="auto"/>
        <w:bottom w:val="none" w:sz="0" w:space="0" w:color="auto"/>
        <w:right w:val="none" w:sz="0" w:space="0" w:color="auto"/>
      </w:divBdr>
      <w:divsChild>
        <w:div w:id="581452140">
          <w:marLeft w:val="0"/>
          <w:marRight w:val="0"/>
          <w:marTop w:val="0"/>
          <w:marBottom w:val="0"/>
          <w:divBdr>
            <w:top w:val="none" w:sz="0" w:space="0" w:color="auto"/>
            <w:left w:val="none" w:sz="0" w:space="0" w:color="auto"/>
            <w:bottom w:val="none" w:sz="0" w:space="0" w:color="auto"/>
            <w:right w:val="none" w:sz="0" w:space="0" w:color="auto"/>
          </w:divBdr>
        </w:div>
        <w:div w:id="1573083924">
          <w:marLeft w:val="0"/>
          <w:marRight w:val="0"/>
          <w:marTop w:val="0"/>
          <w:marBottom w:val="0"/>
          <w:divBdr>
            <w:top w:val="none" w:sz="0" w:space="0" w:color="auto"/>
            <w:left w:val="none" w:sz="0" w:space="0" w:color="auto"/>
            <w:bottom w:val="none" w:sz="0" w:space="0" w:color="auto"/>
            <w:right w:val="none" w:sz="0" w:space="0" w:color="auto"/>
          </w:divBdr>
        </w:div>
        <w:div w:id="1657683011">
          <w:marLeft w:val="0"/>
          <w:marRight w:val="0"/>
          <w:marTop w:val="0"/>
          <w:marBottom w:val="0"/>
          <w:divBdr>
            <w:top w:val="none" w:sz="0" w:space="0" w:color="auto"/>
            <w:left w:val="none" w:sz="0" w:space="0" w:color="auto"/>
            <w:bottom w:val="none" w:sz="0" w:space="0" w:color="auto"/>
            <w:right w:val="none" w:sz="0" w:space="0" w:color="auto"/>
          </w:divBdr>
        </w:div>
        <w:div w:id="1990093327">
          <w:marLeft w:val="0"/>
          <w:marRight w:val="0"/>
          <w:marTop w:val="0"/>
          <w:marBottom w:val="0"/>
          <w:divBdr>
            <w:top w:val="none" w:sz="0" w:space="0" w:color="auto"/>
            <w:left w:val="none" w:sz="0" w:space="0" w:color="auto"/>
            <w:bottom w:val="none" w:sz="0" w:space="0" w:color="auto"/>
            <w:right w:val="none" w:sz="0" w:space="0" w:color="auto"/>
          </w:divBdr>
        </w:div>
      </w:divsChild>
    </w:div>
    <w:div w:id="1771970212">
      <w:bodyDiv w:val="1"/>
      <w:marLeft w:val="0"/>
      <w:marRight w:val="0"/>
      <w:marTop w:val="0"/>
      <w:marBottom w:val="0"/>
      <w:divBdr>
        <w:top w:val="none" w:sz="0" w:space="0" w:color="auto"/>
        <w:left w:val="none" w:sz="0" w:space="0" w:color="auto"/>
        <w:bottom w:val="none" w:sz="0" w:space="0" w:color="auto"/>
        <w:right w:val="none" w:sz="0" w:space="0" w:color="auto"/>
      </w:divBdr>
    </w:div>
    <w:div w:id="1782720458">
      <w:bodyDiv w:val="1"/>
      <w:marLeft w:val="0"/>
      <w:marRight w:val="0"/>
      <w:marTop w:val="0"/>
      <w:marBottom w:val="0"/>
      <w:divBdr>
        <w:top w:val="none" w:sz="0" w:space="0" w:color="auto"/>
        <w:left w:val="none" w:sz="0" w:space="0" w:color="auto"/>
        <w:bottom w:val="none" w:sz="0" w:space="0" w:color="auto"/>
        <w:right w:val="none" w:sz="0" w:space="0" w:color="auto"/>
      </w:divBdr>
    </w:div>
    <w:div w:id="1799488910">
      <w:bodyDiv w:val="1"/>
      <w:marLeft w:val="0"/>
      <w:marRight w:val="0"/>
      <w:marTop w:val="0"/>
      <w:marBottom w:val="0"/>
      <w:divBdr>
        <w:top w:val="none" w:sz="0" w:space="0" w:color="auto"/>
        <w:left w:val="none" w:sz="0" w:space="0" w:color="auto"/>
        <w:bottom w:val="none" w:sz="0" w:space="0" w:color="auto"/>
        <w:right w:val="none" w:sz="0" w:space="0" w:color="auto"/>
      </w:divBdr>
    </w:div>
    <w:div w:id="1805660660">
      <w:bodyDiv w:val="1"/>
      <w:marLeft w:val="0"/>
      <w:marRight w:val="0"/>
      <w:marTop w:val="0"/>
      <w:marBottom w:val="0"/>
      <w:divBdr>
        <w:top w:val="none" w:sz="0" w:space="0" w:color="auto"/>
        <w:left w:val="none" w:sz="0" w:space="0" w:color="auto"/>
        <w:bottom w:val="none" w:sz="0" w:space="0" w:color="auto"/>
        <w:right w:val="none" w:sz="0" w:space="0" w:color="auto"/>
      </w:divBdr>
    </w:div>
    <w:div w:id="1812482869">
      <w:bodyDiv w:val="1"/>
      <w:marLeft w:val="0"/>
      <w:marRight w:val="0"/>
      <w:marTop w:val="0"/>
      <w:marBottom w:val="0"/>
      <w:divBdr>
        <w:top w:val="none" w:sz="0" w:space="0" w:color="auto"/>
        <w:left w:val="none" w:sz="0" w:space="0" w:color="auto"/>
        <w:bottom w:val="none" w:sz="0" w:space="0" w:color="auto"/>
        <w:right w:val="none" w:sz="0" w:space="0" w:color="auto"/>
      </w:divBdr>
    </w:div>
    <w:div w:id="1823691547">
      <w:bodyDiv w:val="1"/>
      <w:marLeft w:val="0"/>
      <w:marRight w:val="0"/>
      <w:marTop w:val="0"/>
      <w:marBottom w:val="0"/>
      <w:divBdr>
        <w:top w:val="none" w:sz="0" w:space="0" w:color="auto"/>
        <w:left w:val="none" w:sz="0" w:space="0" w:color="auto"/>
        <w:bottom w:val="none" w:sz="0" w:space="0" w:color="auto"/>
        <w:right w:val="none" w:sz="0" w:space="0" w:color="auto"/>
      </w:divBdr>
    </w:div>
    <w:div w:id="1825924667">
      <w:bodyDiv w:val="1"/>
      <w:marLeft w:val="0"/>
      <w:marRight w:val="0"/>
      <w:marTop w:val="0"/>
      <w:marBottom w:val="0"/>
      <w:divBdr>
        <w:top w:val="none" w:sz="0" w:space="0" w:color="auto"/>
        <w:left w:val="none" w:sz="0" w:space="0" w:color="auto"/>
        <w:bottom w:val="none" w:sz="0" w:space="0" w:color="auto"/>
        <w:right w:val="none" w:sz="0" w:space="0" w:color="auto"/>
      </w:divBdr>
    </w:div>
    <w:div w:id="1833911299">
      <w:bodyDiv w:val="1"/>
      <w:marLeft w:val="0"/>
      <w:marRight w:val="0"/>
      <w:marTop w:val="0"/>
      <w:marBottom w:val="0"/>
      <w:divBdr>
        <w:top w:val="none" w:sz="0" w:space="0" w:color="auto"/>
        <w:left w:val="none" w:sz="0" w:space="0" w:color="auto"/>
        <w:bottom w:val="none" w:sz="0" w:space="0" w:color="auto"/>
        <w:right w:val="none" w:sz="0" w:space="0" w:color="auto"/>
      </w:divBdr>
    </w:div>
    <w:div w:id="1841769976">
      <w:bodyDiv w:val="1"/>
      <w:marLeft w:val="0"/>
      <w:marRight w:val="0"/>
      <w:marTop w:val="0"/>
      <w:marBottom w:val="0"/>
      <w:divBdr>
        <w:top w:val="none" w:sz="0" w:space="0" w:color="auto"/>
        <w:left w:val="none" w:sz="0" w:space="0" w:color="auto"/>
        <w:bottom w:val="none" w:sz="0" w:space="0" w:color="auto"/>
        <w:right w:val="none" w:sz="0" w:space="0" w:color="auto"/>
      </w:divBdr>
    </w:div>
    <w:div w:id="1867710957">
      <w:bodyDiv w:val="1"/>
      <w:marLeft w:val="0"/>
      <w:marRight w:val="0"/>
      <w:marTop w:val="0"/>
      <w:marBottom w:val="0"/>
      <w:divBdr>
        <w:top w:val="none" w:sz="0" w:space="0" w:color="auto"/>
        <w:left w:val="none" w:sz="0" w:space="0" w:color="auto"/>
        <w:bottom w:val="none" w:sz="0" w:space="0" w:color="auto"/>
        <w:right w:val="none" w:sz="0" w:space="0" w:color="auto"/>
      </w:divBdr>
    </w:div>
    <w:div w:id="1868063988">
      <w:bodyDiv w:val="1"/>
      <w:marLeft w:val="0"/>
      <w:marRight w:val="0"/>
      <w:marTop w:val="0"/>
      <w:marBottom w:val="0"/>
      <w:divBdr>
        <w:top w:val="none" w:sz="0" w:space="0" w:color="auto"/>
        <w:left w:val="none" w:sz="0" w:space="0" w:color="auto"/>
        <w:bottom w:val="none" w:sz="0" w:space="0" w:color="auto"/>
        <w:right w:val="none" w:sz="0" w:space="0" w:color="auto"/>
      </w:divBdr>
    </w:div>
    <w:div w:id="1869440613">
      <w:bodyDiv w:val="1"/>
      <w:marLeft w:val="0"/>
      <w:marRight w:val="0"/>
      <w:marTop w:val="0"/>
      <w:marBottom w:val="0"/>
      <w:divBdr>
        <w:top w:val="none" w:sz="0" w:space="0" w:color="auto"/>
        <w:left w:val="none" w:sz="0" w:space="0" w:color="auto"/>
        <w:bottom w:val="none" w:sz="0" w:space="0" w:color="auto"/>
        <w:right w:val="none" w:sz="0" w:space="0" w:color="auto"/>
      </w:divBdr>
      <w:divsChild>
        <w:div w:id="1430277395">
          <w:marLeft w:val="0"/>
          <w:marRight w:val="0"/>
          <w:marTop w:val="0"/>
          <w:marBottom w:val="0"/>
          <w:divBdr>
            <w:top w:val="none" w:sz="0" w:space="0" w:color="auto"/>
            <w:left w:val="none" w:sz="0" w:space="0" w:color="auto"/>
            <w:bottom w:val="none" w:sz="0" w:space="0" w:color="auto"/>
            <w:right w:val="none" w:sz="0" w:space="0" w:color="auto"/>
          </w:divBdr>
          <w:divsChild>
            <w:div w:id="693073986">
              <w:marLeft w:val="0"/>
              <w:marRight w:val="0"/>
              <w:marTop w:val="0"/>
              <w:marBottom w:val="105"/>
              <w:divBdr>
                <w:top w:val="none" w:sz="0" w:space="0" w:color="auto"/>
                <w:left w:val="none" w:sz="0" w:space="0" w:color="auto"/>
                <w:bottom w:val="none" w:sz="0" w:space="0" w:color="auto"/>
                <w:right w:val="none" w:sz="0" w:space="0" w:color="auto"/>
              </w:divBdr>
            </w:div>
            <w:div w:id="700669186">
              <w:marLeft w:val="0"/>
              <w:marRight w:val="0"/>
              <w:marTop w:val="0"/>
              <w:marBottom w:val="105"/>
              <w:divBdr>
                <w:top w:val="none" w:sz="0" w:space="0" w:color="auto"/>
                <w:left w:val="none" w:sz="0" w:space="0" w:color="auto"/>
                <w:bottom w:val="none" w:sz="0" w:space="0" w:color="auto"/>
                <w:right w:val="none" w:sz="0" w:space="0" w:color="auto"/>
              </w:divBdr>
            </w:div>
            <w:div w:id="772286039">
              <w:marLeft w:val="0"/>
              <w:marRight w:val="0"/>
              <w:marTop w:val="0"/>
              <w:marBottom w:val="105"/>
              <w:divBdr>
                <w:top w:val="none" w:sz="0" w:space="0" w:color="auto"/>
                <w:left w:val="none" w:sz="0" w:space="0" w:color="auto"/>
                <w:bottom w:val="none" w:sz="0" w:space="0" w:color="auto"/>
                <w:right w:val="none" w:sz="0" w:space="0" w:color="auto"/>
              </w:divBdr>
            </w:div>
            <w:div w:id="843740059">
              <w:marLeft w:val="0"/>
              <w:marRight w:val="0"/>
              <w:marTop w:val="0"/>
              <w:marBottom w:val="105"/>
              <w:divBdr>
                <w:top w:val="none" w:sz="0" w:space="0" w:color="auto"/>
                <w:left w:val="none" w:sz="0" w:space="0" w:color="auto"/>
                <w:bottom w:val="none" w:sz="0" w:space="0" w:color="auto"/>
                <w:right w:val="none" w:sz="0" w:space="0" w:color="auto"/>
              </w:divBdr>
            </w:div>
            <w:div w:id="985478686">
              <w:marLeft w:val="0"/>
              <w:marRight w:val="0"/>
              <w:marTop w:val="0"/>
              <w:marBottom w:val="105"/>
              <w:divBdr>
                <w:top w:val="none" w:sz="0" w:space="0" w:color="auto"/>
                <w:left w:val="none" w:sz="0" w:space="0" w:color="auto"/>
                <w:bottom w:val="none" w:sz="0" w:space="0" w:color="auto"/>
                <w:right w:val="none" w:sz="0" w:space="0" w:color="auto"/>
              </w:divBdr>
            </w:div>
            <w:div w:id="1597327842">
              <w:marLeft w:val="0"/>
              <w:marRight w:val="0"/>
              <w:marTop w:val="0"/>
              <w:marBottom w:val="105"/>
              <w:divBdr>
                <w:top w:val="none" w:sz="0" w:space="0" w:color="auto"/>
                <w:left w:val="none" w:sz="0" w:space="0" w:color="auto"/>
                <w:bottom w:val="none" w:sz="0" w:space="0" w:color="auto"/>
                <w:right w:val="none" w:sz="0" w:space="0" w:color="auto"/>
              </w:divBdr>
            </w:div>
            <w:div w:id="18481320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69755932">
      <w:bodyDiv w:val="1"/>
      <w:marLeft w:val="0"/>
      <w:marRight w:val="0"/>
      <w:marTop w:val="0"/>
      <w:marBottom w:val="0"/>
      <w:divBdr>
        <w:top w:val="none" w:sz="0" w:space="0" w:color="auto"/>
        <w:left w:val="none" w:sz="0" w:space="0" w:color="auto"/>
        <w:bottom w:val="none" w:sz="0" w:space="0" w:color="auto"/>
        <w:right w:val="none" w:sz="0" w:space="0" w:color="auto"/>
      </w:divBdr>
    </w:div>
    <w:div w:id="1870952710">
      <w:bodyDiv w:val="1"/>
      <w:marLeft w:val="0"/>
      <w:marRight w:val="0"/>
      <w:marTop w:val="0"/>
      <w:marBottom w:val="0"/>
      <w:divBdr>
        <w:top w:val="none" w:sz="0" w:space="0" w:color="auto"/>
        <w:left w:val="none" w:sz="0" w:space="0" w:color="auto"/>
        <w:bottom w:val="none" w:sz="0" w:space="0" w:color="auto"/>
        <w:right w:val="none" w:sz="0" w:space="0" w:color="auto"/>
      </w:divBdr>
    </w:div>
    <w:div w:id="1872374496">
      <w:bodyDiv w:val="1"/>
      <w:marLeft w:val="0"/>
      <w:marRight w:val="0"/>
      <w:marTop w:val="0"/>
      <w:marBottom w:val="0"/>
      <w:divBdr>
        <w:top w:val="none" w:sz="0" w:space="0" w:color="auto"/>
        <w:left w:val="none" w:sz="0" w:space="0" w:color="auto"/>
        <w:bottom w:val="none" w:sz="0" w:space="0" w:color="auto"/>
        <w:right w:val="none" w:sz="0" w:space="0" w:color="auto"/>
      </w:divBdr>
    </w:div>
    <w:div w:id="1873885375">
      <w:bodyDiv w:val="1"/>
      <w:marLeft w:val="0"/>
      <w:marRight w:val="0"/>
      <w:marTop w:val="0"/>
      <w:marBottom w:val="0"/>
      <w:divBdr>
        <w:top w:val="none" w:sz="0" w:space="0" w:color="auto"/>
        <w:left w:val="none" w:sz="0" w:space="0" w:color="auto"/>
        <w:bottom w:val="none" w:sz="0" w:space="0" w:color="auto"/>
        <w:right w:val="none" w:sz="0" w:space="0" w:color="auto"/>
      </w:divBdr>
      <w:divsChild>
        <w:div w:id="534198776">
          <w:marLeft w:val="432"/>
          <w:marRight w:val="0"/>
          <w:marTop w:val="86"/>
          <w:marBottom w:val="0"/>
          <w:divBdr>
            <w:top w:val="none" w:sz="0" w:space="0" w:color="auto"/>
            <w:left w:val="none" w:sz="0" w:space="0" w:color="auto"/>
            <w:bottom w:val="none" w:sz="0" w:space="0" w:color="auto"/>
            <w:right w:val="none" w:sz="0" w:space="0" w:color="auto"/>
          </w:divBdr>
        </w:div>
        <w:div w:id="801508045">
          <w:marLeft w:val="432"/>
          <w:marRight w:val="0"/>
          <w:marTop w:val="86"/>
          <w:marBottom w:val="0"/>
          <w:divBdr>
            <w:top w:val="none" w:sz="0" w:space="0" w:color="auto"/>
            <w:left w:val="none" w:sz="0" w:space="0" w:color="auto"/>
            <w:bottom w:val="none" w:sz="0" w:space="0" w:color="auto"/>
            <w:right w:val="none" w:sz="0" w:space="0" w:color="auto"/>
          </w:divBdr>
        </w:div>
        <w:div w:id="1388913457">
          <w:marLeft w:val="432"/>
          <w:marRight w:val="0"/>
          <w:marTop w:val="86"/>
          <w:marBottom w:val="0"/>
          <w:divBdr>
            <w:top w:val="none" w:sz="0" w:space="0" w:color="auto"/>
            <w:left w:val="none" w:sz="0" w:space="0" w:color="auto"/>
            <w:bottom w:val="none" w:sz="0" w:space="0" w:color="auto"/>
            <w:right w:val="none" w:sz="0" w:space="0" w:color="auto"/>
          </w:divBdr>
        </w:div>
        <w:div w:id="1823152331">
          <w:marLeft w:val="432"/>
          <w:marRight w:val="0"/>
          <w:marTop w:val="86"/>
          <w:marBottom w:val="0"/>
          <w:divBdr>
            <w:top w:val="none" w:sz="0" w:space="0" w:color="auto"/>
            <w:left w:val="none" w:sz="0" w:space="0" w:color="auto"/>
            <w:bottom w:val="none" w:sz="0" w:space="0" w:color="auto"/>
            <w:right w:val="none" w:sz="0" w:space="0" w:color="auto"/>
          </w:divBdr>
        </w:div>
      </w:divsChild>
    </w:div>
    <w:div w:id="1909266645">
      <w:bodyDiv w:val="1"/>
      <w:marLeft w:val="0"/>
      <w:marRight w:val="0"/>
      <w:marTop w:val="0"/>
      <w:marBottom w:val="0"/>
      <w:divBdr>
        <w:top w:val="none" w:sz="0" w:space="0" w:color="auto"/>
        <w:left w:val="none" w:sz="0" w:space="0" w:color="auto"/>
        <w:bottom w:val="none" w:sz="0" w:space="0" w:color="auto"/>
        <w:right w:val="none" w:sz="0" w:space="0" w:color="auto"/>
      </w:divBdr>
    </w:div>
    <w:div w:id="1917132303">
      <w:bodyDiv w:val="1"/>
      <w:marLeft w:val="0"/>
      <w:marRight w:val="0"/>
      <w:marTop w:val="0"/>
      <w:marBottom w:val="0"/>
      <w:divBdr>
        <w:top w:val="none" w:sz="0" w:space="0" w:color="auto"/>
        <w:left w:val="none" w:sz="0" w:space="0" w:color="auto"/>
        <w:bottom w:val="none" w:sz="0" w:space="0" w:color="auto"/>
        <w:right w:val="none" w:sz="0" w:space="0" w:color="auto"/>
      </w:divBdr>
    </w:div>
    <w:div w:id="1926567615">
      <w:bodyDiv w:val="1"/>
      <w:marLeft w:val="0"/>
      <w:marRight w:val="0"/>
      <w:marTop w:val="0"/>
      <w:marBottom w:val="0"/>
      <w:divBdr>
        <w:top w:val="none" w:sz="0" w:space="0" w:color="auto"/>
        <w:left w:val="none" w:sz="0" w:space="0" w:color="auto"/>
        <w:bottom w:val="none" w:sz="0" w:space="0" w:color="auto"/>
        <w:right w:val="none" w:sz="0" w:space="0" w:color="auto"/>
      </w:divBdr>
    </w:div>
    <w:div w:id="1929267916">
      <w:bodyDiv w:val="1"/>
      <w:marLeft w:val="0"/>
      <w:marRight w:val="0"/>
      <w:marTop w:val="0"/>
      <w:marBottom w:val="0"/>
      <w:divBdr>
        <w:top w:val="none" w:sz="0" w:space="0" w:color="auto"/>
        <w:left w:val="none" w:sz="0" w:space="0" w:color="auto"/>
        <w:bottom w:val="none" w:sz="0" w:space="0" w:color="auto"/>
        <w:right w:val="none" w:sz="0" w:space="0" w:color="auto"/>
      </w:divBdr>
      <w:divsChild>
        <w:div w:id="680277427">
          <w:marLeft w:val="432"/>
          <w:marRight w:val="0"/>
          <w:marTop w:val="86"/>
          <w:marBottom w:val="0"/>
          <w:divBdr>
            <w:top w:val="none" w:sz="0" w:space="0" w:color="auto"/>
            <w:left w:val="none" w:sz="0" w:space="0" w:color="auto"/>
            <w:bottom w:val="none" w:sz="0" w:space="0" w:color="auto"/>
            <w:right w:val="none" w:sz="0" w:space="0" w:color="auto"/>
          </w:divBdr>
        </w:div>
        <w:div w:id="707336545">
          <w:marLeft w:val="432"/>
          <w:marRight w:val="0"/>
          <w:marTop w:val="86"/>
          <w:marBottom w:val="0"/>
          <w:divBdr>
            <w:top w:val="none" w:sz="0" w:space="0" w:color="auto"/>
            <w:left w:val="none" w:sz="0" w:space="0" w:color="auto"/>
            <w:bottom w:val="none" w:sz="0" w:space="0" w:color="auto"/>
            <w:right w:val="none" w:sz="0" w:space="0" w:color="auto"/>
          </w:divBdr>
        </w:div>
        <w:div w:id="972251923">
          <w:marLeft w:val="432"/>
          <w:marRight w:val="0"/>
          <w:marTop w:val="86"/>
          <w:marBottom w:val="0"/>
          <w:divBdr>
            <w:top w:val="none" w:sz="0" w:space="0" w:color="auto"/>
            <w:left w:val="none" w:sz="0" w:space="0" w:color="auto"/>
            <w:bottom w:val="none" w:sz="0" w:space="0" w:color="auto"/>
            <w:right w:val="none" w:sz="0" w:space="0" w:color="auto"/>
          </w:divBdr>
        </w:div>
        <w:div w:id="2002153534">
          <w:marLeft w:val="432"/>
          <w:marRight w:val="0"/>
          <w:marTop w:val="86"/>
          <w:marBottom w:val="0"/>
          <w:divBdr>
            <w:top w:val="none" w:sz="0" w:space="0" w:color="auto"/>
            <w:left w:val="none" w:sz="0" w:space="0" w:color="auto"/>
            <w:bottom w:val="none" w:sz="0" w:space="0" w:color="auto"/>
            <w:right w:val="none" w:sz="0" w:space="0" w:color="auto"/>
          </w:divBdr>
        </w:div>
      </w:divsChild>
    </w:div>
    <w:div w:id="1930429534">
      <w:bodyDiv w:val="1"/>
      <w:marLeft w:val="0"/>
      <w:marRight w:val="0"/>
      <w:marTop w:val="0"/>
      <w:marBottom w:val="0"/>
      <w:divBdr>
        <w:top w:val="none" w:sz="0" w:space="0" w:color="auto"/>
        <w:left w:val="none" w:sz="0" w:space="0" w:color="auto"/>
        <w:bottom w:val="none" w:sz="0" w:space="0" w:color="auto"/>
        <w:right w:val="none" w:sz="0" w:space="0" w:color="auto"/>
      </w:divBdr>
    </w:div>
    <w:div w:id="1936204157">
      <w:bodyDiv w:val="1"/>
      <w:marLeft w:val="0"/>
      <w:marRight w:val="0"/>
      <w:marTop w:val="0"/>
      <w:marBottom w:val="0"/>
      <w:divBdr>
        <w:top w:val="none" w:sz="0" w:space="0" w:color="auto"/>
        <w:left w:val="none" w:sz="0" w:space="0" w:color="auto"/>
        <w:bottom w:val="none" w:sz="0" w:space="0" w:color="auto"/>
        <w:right w:val="none" w:sz="0" w:space="0" w:color="auto"/>
      </w:divBdr>
    </w:div>
    <w:div w:id="1936548536">
      <w:bodyDiv w:val="1"/>
      <w:marLeft w:val="0"/>
      <w:marRight w:val="0"/>
      <w:marTop w:val="0"/>
      <w:marBottom w:val="0"/>
      <w:divBdr>
        <w:top w:val="none" w:sz="0" w:space="0" w:color="auto"/>
        <w:left w:val="none" w:sz="0" w:space="0" w:color="auto"/>
        <w:bottom w:val="none" w:sz="0" w:space="0" w:color="auto"/>
        <w:right w:val="none" w:sz="0" w:space="0" w:color="auto"/>
      </w:divBdr>
    </w:div>
    <w:div w:id="1952859784">
      <w:bodyDiv w:val="1"/>
      <w:marLeft w:val="0"/>
      <w:marRight w:val="0"/>
      <w:marTop w:val="0"/>
      <w:marBottom w:val="0"/>
      <w:divBdr>
        <w:top w:val="none" w:sz="0" w:space="0" w:color="auto"/>
        <w:left w:val="none" w:sz="0" w:space="0" w:color="auto"/>
        <w:bottom w:val="none" w:sz="0" w:space="0" w:color="auto"/>
        <w:right w:val="none" w:sz="0" w:space="0" w:color="auto"/>
      </w:divBdr>
    </w:div>
    <w:div w:id="1956789984">
      <w:bodyDiv w:val="1"/>
      <w:marLeft w:val="0"/>
      <w:marRight w:val="0"/>
      <w:marTop w:val="0"/>
      <w:marBottom w:val="0"/>
      <w:divBdr>
        <w:top w:val="none" w:sz="0" w:space="0" w:color="auto"/>
        <w:left w:val="none" w:sz="0" w:space="0" w:color="auto"/>
        <w:bottom w:val="none" w:sz="0" w:space="0" w:color="auto"/>
        <w:right w:val="none" w:sz="0" w:space="0" w:color="auto"/>
      </w:divBdr>
    </w:div>
    <w:div w:id="1962227328">
      <w:bodyDiv w:val="1"/>
      <w:marLeft w:val="0"/>
      <w:marRight w:val="0"/>
      <w:marTop w:val="0"/>
      <w:marBottom w:val="0"/>
      <w:divBdr>
        <w:top w:val="none" w:sz="0" w:space="0" w:color="auto"/>
        <w:left w:val="none" w:sz="0" w:space="0" w:color="auto"/>
        <w:bottom w:val="none" w:sz="0" w:space="0" w:color="auto"/>
        <w:right w:val="none" w:sz="0" w:space="0" w:color="auto"/>
      </w:divBdr>
    </w:div>
    <w:div w:id="1963264539">
      <w:bodyDiv w:val="1"/>
      <w:marLeft w:val="0"/>
      <w:marRight w:val="0"/>
      <w:marTop w:val="0"/>
      <w:marBottom w:val="0"/>
      <w:divBdr>
        <w:top w:val="none" w:sz="0" w:space="0" w:color="auto"/>
        <w:left w:val="none" w:sz="0" w:space="0" w:color="auto"/>
        <w:bottom w:val="none" w:sz="0" w:space="0" w:color="auto"/>
        <w:right w:val="none" w:sz="0" w:space="0" w:color="auto"/>
      </w:divBdr>
    </w:div>
    <w:div w:id="1978801227">
      <w:bodyDiv w:val="1"/>
      <w:marLeft w:val="0"/>
      <w:marRight w:val="0"/>
      <w:marTop w:val="0"/>
      <w:marBottom w:val="0"/>
      <w:divBdr>
        <w:top w:val="none" w:sz="0" w:space="0" w:color="auto"/>
        <w:left w:val="none" w:sz="0" w:space="0" w:color="auto"/>
        <w:bottom w:val="none" w:sz="0" w:space="0" w:color="auto"/>
        <w:right w:val="none" w:sz="0" w:space="0" w:color="auto"/>
      </w:divBdr>
    </w:div>
    <w:div w:id="1998994036">
      <w:bodyDiv w:val="1"/>
      <w:marLeft w:val="0"/>
      <w:marRight w:val="0"/>
      <w:marTop w:val="0"/>
      <w:marBottom w:val="0"/>
      <w:divBdr>
        <w:top w:val="none" w:sz="0" w:space="0" w:color="auto"/>
        <w:left w:val="none" w:sz="0" w:space="0" w:color="auto"/>
        <w:bottom w:val="none" w:sz="0" w:space="0" w:color="auto"/>
        <w:right w:val="none" w:sz="0" w:space="0" w:color="auto"/>
      </w:divBdr>
    </w:div>
    <w:div w:id="2001039555">
      <w:bodyDiv w:val="1"/>
      <w:marLeft w:val="0"/>
      <w:marRight w:val="0"/>
      <w:marTop w:val="0"/>
      <w:marBottom w:val="0"/>
      <w:divBdr>
        <w:top w:val="none" w:sz="0" w:space="0" w:color="auto"/>
        <w:left w:val="none" w:sz="0" w:space="0" w:color="auto"/>
        <w:bottom w:val="none" w:sz="0" w:space="0" w:color="auto"/>
        <w:right w:val="none" w:sz="0" w:space="0" w:color="auto"/>
      </w:divBdr>
      <w:divsChild>
        <w:div w:id="1129410">
          <w:marLeft w:val="0"/>
          <w:marRight w:val="0"/>
          <w:marTop w:val="0"/>
          <w:marBottom w:val="0"/>
          <w:divBdr>
            <w:top w:val="none" w:sz="0" w:space="0" w:color="auto"/>
            <w:left w:val="none" w:sz="0" w:space="0" w:color="auto"/>
            <w:bottom w:val="none" w:sz="0" w:space="0" w:color="auto"/>
            <w:right w:val="none" w:sz="0" w:space="0" w:color="auto"/>
          </w:divBdr>
        </w:div>
        <w:div w:id="638346373">
          <w:marLeft w:val="0"/>
          <w:marRight w:val="0"/>
          <w:marTop w:val="0"/>
          <w:marBottom w:val="0"/>
          <w:divBdr>
            <w:top w:val="none" w:sz="0" w:space="0" w:color="auto"/>
            <w:left w:val="none" w:sz="0" w:space="0" w:color="auto"/>
            <w:bottom w:val="none" w:sz="0" w:space="0" w:color="auto"/>
            <w:right w:val="none" w:sz="0" w:space="0" w:color="auto"/>
          </w:divBdr>
        </w:div>
        <w:div w:id="1096942615">
          <w:marLeft w:val="0"/>
          <w:marRight w:val="0"/>
          <w:marTop w:val="0"/>
          <w:marBottom w:val="0"/>
          <w:divBdr>
            <w:top w:val="none" w:sz="0" w:space="0" w:color="auto"/>
            <w:left w:val="none" w:sz="0" w:space="0" w:color="auto"/>
            <w:bottom w:val="none" w:sz="0" w:space="0" w:color="auto"/>
            <w:right w:val="none" w:sz="0" w:space="0" w:color="auto"/>
          </w:divBdr>
        </w:div>
        <w:div w:id="1113671094">
          <w:marLeft w:val="0"/>
          <w:marRight w:val="0"/>
          <w:marTop w:val="0"/>
          <w:marBottom w:val="0"/>
          <w:divBdr>
            <w:top w:val="none" w:sz="0" w:space="0" w:color="auto"/>
            <w:left w:val="none" w:sz="0" w:space="0" w:color="auto"/>
            <w:bottom w:val="none" w:sz="0" w:space="0" w:color="auto"/>
            <w:right w:val="none" w:sz="0" w:space="0" w:color="auto"/>
          </w:divBdr>
        </w:div>
        <w:div w:id="1223365123">
          <w:marLeft w:val="0"/>
          <w:marRight w:val="0"/>
          <w:marTop w:val="0"/>
          <w:marBottom w:val="0"/>
          <w:divBdr>
            <w:top w:val="none" w:sz="0" w:space="0" w:color="auto"/>
            <w:left w:val="none" w:sz="0" w:space="0" w:color="auto"/>
            <w:bottom w:val="none" w:sz="0" w:space="0" w:color="auto"/>
            <w:right w:val="none" w:sz="0" w:space="0" w:color="auto"/>
          </w:divBdr>
        </w:div>
        <w:div w:id="1574045252">
          <w:marLeft w:val="0"/>
          <w:marRight w:val="0"/>
          <w:marTop w:val="0"/>
          <w:marBottom w:val="0"/>
          <w:divBdr>
            <w:top w:val="none" w:sz="0" w:space="0" w:color="auto"/>
            <w:left w:val="none" w:sz="0" w:space="0" w:color="auto"/>
            <w:bottom w:val="none" w:sz="0" w:space="0" w:color="auto"/>
            <w:right w:val="none" w:sz="0" w:space="0" w:color="auto"/>
          </w:divBdr>
        </w:div>
        <w:div w:id="1665627554">
          <w:marLeft w:val="0"/>
          <w:marRight w:val="0"/>
          <w:marTop w:val="0"/>
          <w:marBottom w:val="0"/>
          <w:divBdr>
            <w:top w:val="none" w:sz="0" w:space="0" w:color="auto"/>
            <w:left w:val="none" w:sz="0" w:space="0" w:color="auto"/>
            <w:bottom w:val="none" w:sz="0" w:space="0" w:color="auto"/>
            <w:right w:val="none" w:sz="0" w:space="0" w:color="auto"/>
          </w:divBdr>
        </w:div>
        <w:div w:id="1719282613">
          <w:marLeft w:val="0"/>
          <w:marRight w:val="0"/>
          <w:marTop w:val="0"/>
          <w:marBottom w:val="0"/>
          <w:divBdr>
            <w:top w:val="none" w:sz="0" w:space="0" w:color="auto"/>
            <w:left w:val="none" w:sz="0" w:space="0" w:color="auto"/>
            <w:bottom w:val="none" w:sz="0" w:space="0" w:color="auto"/>
            <w:right w:val="none" w:sz="0" w:space="0" w:color="auto"/>
          </w:divBdr>
        </w:div>
        <w:div w:id="1756900971">
          <w:marLeft w:val="0"/>
          <w:marRight w:val="0"/>
          <w:marTop w:val="0"/>
          <w:marBottom w:val="0"/>
          <w:divBdr>
            <w:top w:val="none" w:sz="0" w:space="0" w:color="auto"/>
            <w:left w:val="none" w:sz="0" w:space="0" w:color="auto"/>
            <w:bottom w:val="none" w:sz="0" w:space="0" w:color="auto"/>
            <w:right w:val="none" w:sz="0" w:space="0" w:color="auto"/>
          </w:divBdr>
        </w:div>
        <w:div w:id="1909999900">
          <w:marLeft w:val="0"/>
          <w:marRight w:val="0"/>
          <w:marTop w:val="0"/>
          <w:marBottom w:val="0"/>
          <w:divBdr>
            <w:top w:val="none" w:sz="0" w:space="0" w:color="auto"/>
            <w:left w:val="none" w:sz="0" w:space="0" w:color="auto"/>
            <w:bottom w:val="none" w:sz="0" w:space="0" w:color="auto"/>
            <w:right w:val="none" w:sz="0" w:space="0" w:color="auto"/>
          </w:divBdr>
        </w:div>
        <w:div w:id="1925062777">
          <w:marLeft w:val="0"/>
          <w:marRight w:val="0"/>
          <w:marTop w:val="0"/>
          <w:marBottom w:val="0"/>
          <w:divBdr>
            <w:top w:val="none" w:sz="0" w:space="0" w:color="auto"/>
            <w:left w:val="none" w:sz="0" w:space="0" w:color="auto"/>
            <w:bottom w:val="none" w:sz="0" w:space="0" w:color="auto"/>
            <w:right w:val="none" w:sz="0" w:space="0" w:color="auto"/>
          </w:divBdr>
        </w:div>
      </w:divsChild>
    </w:div>
    <w:div w:id="2002854368">
      <w:bodyDiv w:val="1"/>
      <w:marLeft w:val="0"/>
      <w:marRight w:val="0"/>
      <w:marTop w:val="0"/>
      <w:marBottom w:val="0"/>
      <w:divBdr>
        <w:top w:val="none" w:sz="0" w:space="0" w:color="auto"/>
        <w:left w:val="none" w:sz="0" w:space="0" w:color="auto"/>
        <w:bottom w:val="none" w:sz="0" w:space="0" w:color="auto"/>
        <w:right w:val="none" w:sz="0" w:space="0" w:color="auto"/>
      </w:divBdr>
    </w:div>
    <w:div w:id="2007703560">
      <w:bodyDiv w:val="1"/>
      <w:marLeft w:val="0"/>
      <w:marRight w:val="0"/>
      <w:marTop w:val="0"/>
      <w:marBottom w:val="0"/>
      <w:divBdr>
        <w:top w:val="none" w:sz="0" w:space="0" w:color="auto"/>
        <w:left w:val="none" w:sz="0" w:space="0" w:color="auto"/>
        <w:bottom w:val="none" w:sz="0" w:space="0" w:color="auto"/>
        <w:right w:val="none" w:sz="0" w:space="0" w:color="auto"/>
      </w:divBdr>
    </w:div>
    <w:div w:id="2009938669">
      <w:bodyDiv w:val="1"/>
      <w:marLeft w:val="0"/>
      <w:marRight w:val="0"/>
      <w:marTop w:val="0"/>
      <w:marBottom w:val="0"/>
      <w:divBdr>
        <w:top w:val="none" w:sz="0" w:space="0" w:color="auto"/>
        <w:left w:val="none" w:sz="0" w:space="0" w:color="auto"/>
        <w:bottom w:val="none" w:sz="0" w:space="0" w:color="auto"/>
        <w:right w:val="none" w:sz="0" w:space="0" w:color="auto"/>
      </w:divBdr>
    </w:div>
    <w:div w:id="2014187492">
      <w:bodyDiv w:val="1"/>
      <w:marLeft w:val="0"/>
      <w:marRight w:val="0"/>
      <w:marTop w:val="0"/>
      <w:marBottom w:val="0"/>
      <w:divBdr>
        <w:top w:val="none" w:sz="0" w:space="0" w:color="auto"/>
        <w:left w:val="none" w:sz="0" w:space="0" w:color="auto"/>
        <w:bottom w:val="none" w:sz="0" w:space="0" w:color="auto"/>
        <w:right w:val="none" w:sz="0" w:space="0" w:color="auto"/>
      </w:divBdr>
    </w:div>
    <w:div w:id="2018267789">
      <w:bodyDiv w:val="1"/>
      <w:marLeft w:val="0"/>
      <w:marRight w:val="0"/>
      <w:marTop w:val="0"/>
      <w:marBottom w:val="0"/>
      <w:divBdr>
        <w:top w:val="none" w:sz="0" w:space="0" w:color="auto"/>
        <w:left w:val="none" w:sz="0" w:space="0" w:color="auto"/>
        <w:bottom w:val="none" w:sz="0" w:space="0" w:color="auto"/>
        <w:right w:val="none" w:sz="0" w:space="0" w:color="auto"/>
      </w:divBdr>
      <w:divsChild>
        <w:div w:id="4866347">
          <w:marLeft w:val="0"/>
          <w:marRight w:val="0"/>
          <w:marTop w:val="0"/>
          <w:marBottom w:val="450"/>
          <w:divBdr>
            <w:top w:val="none" w:sz="0" w:space="0" w:color="auto"/>
            <w:left w:val="none" w:sz="0" w:space="0" w:color="auto"/>
            <w:bottom w:val="none" w:sz="0" w:space="0" w:color="auto"/>
            <w:right w:val="none" w:sz="0" w:space="0" w:color="auto"/>
          </w:divBdr>
          <w:divsChild>
            <w:div w:id="1821338161">
              <w:marLeft w:val="0"/>
              <w:marRight w:val="0"/>
              <w:marTop w:val="0"/>
              <w:marBottom w:val="0"/>
              <w:divBdr>
                <w:top w:val="none" w:sz="0" w:space="0" w:color="auto"/>
                <w:left w:val="none" w:sz="0" w:space="0" w:color="auto"/>
                <w:bottom w:val="none" w:sz="0" w:space="0" w:color="auto"/>
                <w:right w:val="none" w:sz="0" w:space="0" w:color="auto"/>
              </w:divBdr>
              <w:divsChild>
                <w:div w:id="352614795">
                  <w:marLeft w:val="0"/>
                  <w:marRight w:val="0"/>
                  <w:marTop w:val="0"/>
                  <w:marBottom w:val="0"/>
                  <w:divBdr>
                    <w:top w:val="none" w:sz="0" w:space="0" w:color="auto"/>
                    <w:left w:val="none" w:sz="0" w:space="0" w:color="auto"/>
                    <w:bottom w:val="none" w:sz="0" w:space="0" w:color="auto"/>
                    <w:right w:val="none" w:sz="0" w:space="0" w:color="auto"/>
                  </w:divBdr>
                  <w:divsChild>
                    <w:div w:id="494296104">
                      <w:marLeft w:val="0"/>
                      <w:marRight w:val="0"/>
                      <w:marTop w:val="0"/>
                      <w:marBottom w:val="0"/>
                      <w:divBdr>
                        <w:top w:val="none" w:sz="0" w:space="0" w:color="auto"/>
                        <w:left w:val="none" w:sz="0" w:space="0" w:color="auto"/>
                        <w:bottom w:val="none" w:sz="0" w:space="0" w:color="auto"/>
                        <w:right w:val="none" w:sz="0" w:space="0" w:color="auto"/>
                      </w:divBdr>
                      <w:divsChild>
                        <w:div w:id="959535401">
                          <w:marLeft w:val="0"/>
                          <w:marRight w:val="0"/>
                          <w:marTop w:val="0"/>
                          <w:marBottom w:val="0"/>
                          <w:divBdr>
                            <w:top w:val="none" w:sz="0" w:space="0" w:color="auto"/>
                            <w:left w:val="none" w:sz="0" w:space="0" w:color="auto"/>
                            <w:bottom w:val="none" w:sz="0" w:space="0" w:color="auto"/>
                            <w:right w:val="none" w:sz="0" w:space="0" w:color="auto"/>
                          </w:divBdr>
                          <w:divsChild>
                            <w:div w:id="180896745">
                              <w:marLeft w:val="0"/>
                              <w:marRight w:val="0"/>
                              <w:marTop w:val="0"/>
                              <w:marBottom w:val="105"/>
                              <w:divBdr>
                                <w:top w:val="none" w:sz="0" w:space="0" w:color="auto"/>
                                <w:left w:val="none" w:sz="0" w:space="0" w:color="auto"/>
                                <w:bottom w:val="none" w:sz="0" w:space="0" w:color="auto"/>
                                <w:right w:val="none" w:sz="0" w:space="0" w:color="auto"/>
                              </w:divBdr>
                            </w:div>
                            <w:div w:id="1279987734">
                              <w:marLeft w:val="0"/>
                              <w:marRight w:val="0"/>
                              <w:marTop w:val="0"/>
                              <w:marBottom w:val="105"/>
                              <w:divBdr>
                                <w:top w:val="none" w:sz="0" w:space="0" w:color="auto"/>
                                <w:left w:val="none" w:sz="0" w:space="0" w:color="auto"/>
                                <w:bottom w:val="none" w:sz="0" w:space="0" w:color="auto"/>
                                <w:right w:val="none" w:sz="0" w:space="0" w:color="auto"/>
                              </w:divBdr>
                            </w:div>
                            <w:div w:id="1391922549">
                              <w:marLeft w:val="0"/>
                              <w:marRight w:val="0"/>
                              <w:marTop w:val="0"/>
                              <w:marBottom w:val="105"/>
                              <w:divBdr>
                                <w:top w:val="none" w:sz="0" w:space="0" w:color="auto"/>
                                <w:left w:val="none" w:sz="0" w:space="0" w:color="auto"/>
                                <w:bottom w:val="none" w:sz="0" w:space="0" w:color="auto"/>
                                <w:right w:val="none" w:sz="0" w:space="0" w:color="auto"/>
                              </w:divBdr>
                            </w:div>
                            <w:div w:id="1487362527">
                              <w:marLeft w:val="0"/>
                              <w:marRight w:val="0"/>
                              <w:marTop w:val="0"/>
                              <w:marBottom w:val="105"/>
                              <w:divBdr>
                                <w:top w:val="none" w:sz="0" w:space="0" w:color="auto"/>
                                <w:left w:val="none" w:sz="0" w:space="0" w:color="auto"/>
                                <w:bottom w:val="none" w:sz="0" w:space="0" w:color="auto"/>
                                <w:right w:val="none" w:sz="0" w:space="0" w:color="auto"/>
                              </w:divBdr>
                            </w:div>
                            <w:div w:id="1564101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66624677">
          <w:marLeft w:val="0"/>
          <w:marRight w:val="0"/>
          <w:marTop w:val="0"/>
          <w:marBottom w:val="450"/>
          <w:divBdr>
            <w:top w:val="none" w:sz="0" w:space="0" w:color="auto"/>
            <w:left w:val="none" w:sz="0" w:space="0" w:color="auto"/>
            <w:bottom w:val="none" w:sz="0" w:space="0" w:color="auto"/>
            <w:right w:val="none" w:sz="0" w:space="0" w:color="auto"/>
          </w:divBdr>
          <w:divsChild>
            <w:div w:id="951478803">
              <w:marLeft w:val="0"/>
              <w:marRight w:val="0"/>
              <w:marTop w:val="0"/>
              <w:marBottom w:val="0"/>
              <w:divBdr>
                <w:top w:val="none" w:sz="0" w:space="0" w:color="auto"/>
                <w:left w:val="none" w:sz="0" w:space="0" w:color="auto"/>
                <w:bottom w:val="none" w:sz="0" w:space="0" w:color="auto"/>
                <w:right w:val="none" w:sz="0" w:space="0" w:color="auto"/>
              </w:divBdr>
              <w:divsChild>
                <w:div w:id="1742942543">
                  <w:marLeft w:val="0"/>
                  <w:marRight w:val="0"/>
                  <w:marTop w:val="0"/>
                  <w:marBottom w:val="0"/>
                  <w:divBdr>
                    <w:top w:val="none" w:sz="0" w:space="0" w:color="auto"/>
                    <w:left w:val="none" w:sz="0" w:space="0" w:color="auto"/>
                    <w:bottom w:val="none" w:sz="0" w:space="0" w:color="auto"/>
                    <w:right w:val="none" w:sz="0" w:space="0" w:color="auto"/>
                  </w:divBdr>
                  <w:divsChild>
                    <w:div w:id="138622389">
                      <w:marLeft w:val="0"/>
                      <w:marRight w:val="0"/>
                      <w:marTop w:val="0"/>
                      <w:marBottom w:val="0"/>
                      <w:divBdr>
                        <w:top w:val="none" w:sz="0" w:space="0" w:color="auto"/>
                        <w:left w:val="none" w:sz="0" w:space="0" w:color="auto"/>
                        <w:bottom w:val="none" w:sz="0" w:space="0" w:color="auto"/>
                        <w:right w:val="none" w:sz="0" w:space="0" w:color="auto"/>
                      </w:divBdr>
                      <w:divsChild>
                        <w:div w:id="500971461">
                          <w:marLeft w:val="0"/>
                          <w:marRight w:val="0"/>
                          <w:marTop w:val="0"/>
                          <w:marBottom w:val="0"/>
                          <w:divBdr>
                            <w:top w:val="none" w:sz="0" w:space="0" w:color="auto"/>
                            <w:left w:val="none" w:sz="0" w:space="0" w:color="auto"/>
                            <w:bottom w:val="none" w:sz="0" w:space="0" w:color="auto"/>
                            <w:right w:val="none" w:sz="0" w:space="0" w:color="auto"/>
                          </w:divBdr>
                          <w:divsChild>
                            <w:div w:id="352342516">
                              <w:marLeft w:val="0"/>
                              <w:marRight w:val="0"/>
                              <w:marTop w:val="0"/>
                              <w:marBottom w:val="0"/>
                              <w:divBdr>
                                <w:top w:val="none" w:sz="0" w:space="0" w:color="auto"/>
                                <w:left w:val="none" w:sz="0" w:space="0" w:color="auto"/>
                                <w:bottom w:val="none" w:sz="0" w:space="0" w:color="auto"/>
                                <w:right w:val="none" w:sz="0" w:space="0" w:color="auto"/>
                              </w:divBdr>
                            </w:div>
                          </w:divsChild>
                        </w:div>
                        <w:div w:id="1126460327">
                          <w:marLeft w:val="0"/>
                          <w:marRight w:val="0"/>
                          <w:marTop w:val="0"/>
                          <w:marBottom w:val="0"/>
                          <w:divBdr>
                            <w:top w:val="none" w:sz="0" w:space="0" w:color="auto"/>
                            <w:left w:val="none" w:sz="0" w:space="0" w:color="auto"/>
                            <w:bottom w:val="none" w:sz="0" w:space="0" w:color="auto"/>
                            <w:right w:val="none" w:sz="0" w:space="0" w:color="auto"/>
                          </w:divBdr>
                          <w:divsChild>
                            <w:div w:id="674768487">
                              <w:marLeft w:val="0"/>
                              <w:marRight w:val="0"/>
                              <w:marTop w:val="0"/>
                              <w:marBottom w:val="0"/>
                              <w:divBdr>
                                <w:top w:val="none" w:sz="0" w:space="0" w:color="auto"/>
                                <w:left w:val="none" w:sz="0" w:space="0" w:color="auto"/>
                                <w:bottom w:val="none" w:sz="0" w:space="0" w:color="auto"/>
                                <w:right w:val="none" w:sz="0" w:space="0" w:color="auto"/>
                              </w:divBdr>
                              <w:divsChild>
                                <w:div w:id="1581015608">
                                  <w:marLeft w:val="0"/>
                                  <w:marRight w:val="0"/>
                                  <w:marTop w:val="0"/>
                                  <w:marBottom w:val="0"/>
                                  <w:divBdr>
                                    <w:top w:val="none" w:sz="0" w:space="0" w:color="auto"/>
                                    <w:left w:val="none" w:sz="0" w:space="0" w:color="auto"/>
                                    <w:bottom w:val="none" w:sz="0" w:space="0" w:color="auto"/>
                                    <w:right w:val="none" w:sz="0" w:space="0" w:color="auto"/>
                                  </w:divBdr>
                                </w:div>
                              </w:divsChild>
                            </w:div>
                            <w:div w:id="961809005">
                              <w:marLeft w:val="0"/>
                              <w:marRight w:val="0"/>
                              <w:marTop w:val="0"/>
                              <w:marBottom w:val="0"/>
                              <w:divBdr>
                                <w:top w:val="none" w:sz="0" w:space="0" w:color="auto"/>
                                <w:left w:val="none" w:sz="0" w:space="0" w:color="auto"/>
                                <w:bottom w:val="none" w:sz="0" w:space="0" w:color="auto"/>
                                <w:right w:val="none" w:sz="0" w:space="0" w:color="auto"/>
                              </w:divBdr>
                              <w:divsChild>
                                <w:div w:id="1124231687">
                                  <w:marLeft w:val="0"/>
                                  <w:marRight w:val="0"/>
                                  <w:marTop w:val="0"/>
                                  <w:marBottom w:val="0"/>
                                  <w:divBdr>
                                    <w:top w:val="none" w:sz="0" w:space="0" w:color="auto"/>
                                    <w:left w:val="none" w:sz="0" w:space="0" w:color="auto"/>
                                    <w:bottom w:val="none" w:sz="0" w:space="0" w:color="auto"/>
                                    <w:right w:val="none" w:sz="0" w:space="0" w:color="auto"/>
                                  </w:divBdr>
                                </w:div>
                              </w:divsChild>
                            </w:div>
                            <w:div w:id="1039889987">
                              <w:marLeft w:val="0"/>
                              <w:marRight w:val="0"/>
                              <w:marTop w:val="0"/>
                              <w:marBottom w:val="0"/>
                              <w:divBdr>
                                <w:top w:val="none" w:sz="0" w:space="0" w:color="auto"/>
                                <w:left w:val="none" w:sz="0" w:space="0" w:color="auto"/>
                                <w:bottom w:val="none" w:sz="0" w:space="0" w:color="auto"/>
                                <w:right w:val="none" w:sz="0" w:space="0" w:color="auto"/>
                              </w:divBdr>
                              <w:divsChild>
                                <w:div w:id="33163960">
                                  <w:marLeft w:val="0"/>
                                  <w:marRight w:val="0"/>
                                  <w:marTop w:val="0"/>
                                  <w:marBottom w:val="0"/>
                                  <w:divBdr>
                                    <w:top w:val="none" w:sz="0" w:space="0" w:color="auto"/>
                                    <w:left w:val="none" w:sz="0" w:space="0" w:color="auto"/>
                                    <w:bottom w:val="none" w:sz="0" w:space="0" w:color="auto"/>
                                    <w:right w:val="none" w:sz="0" w:space="0" w:color="auto"/>
                                  </w:divBdr>
                                </w:div>
                              </w:divsChild>
                            </w:div>
                            <w:div w:id="1202934989">
                              <w:marLeft w:val="0"/>
                              <w:marRight w:val="0"/>
                              <w:marTop w:val="0"/>
                              <w:marBottom w:val="0"/>
                              <w:divBdr>
                                <w:top w:val="none" w:sz="0" w:space="0" w:color="auto"/>
                                <w:left w:val="none" w:sz="0" w:space="0" w:color="auto"/>
                                <w:bottom w:val="none" w:sz="0" w:space="0" w:color="auto"/>
                                <w:right w:val="none" w:sz="0" w:space="0" w:color="auto"/>
                              </w:divBdr>
                              <w:divsChild>
                                <w:div w:id="836337565">
                                  <w:marLeft w:val="0"/>
                                  <w:marRight w:val="0"/>
                                  <w:marTop w:val="0"/>
                                  <w:marBottom w:val="0"/>
                                  <w:divBdr>
                                    <w:top w:val="none" w:sz="0" w:space="0" w:color="auto"/>
                                    <w:left w:val="none" w:sz="0" w:space="0" w:color="auto"/>
                                    <w:bottom w:val="none" w:sz="0" w:space="0" w:color="auto"/>
                                    <w:right w:val="none" w:sz="0" w:space="0" w:color="auto"/>
                                  </w:divBdr>
                                </w:div>
                              </w:divsChild>
                            </w:div>
                            <w:div w:id="1279143597">
                              <w:marLeft w:val="0"/>
                              <w:marRight w:val="0"/>
                              <w:marTop w:val="0"/>
                              <w:marBottom w:val="0"/>
                              <w:divBdr>
                                <w:top w:val="none" w:sz="0" w:space="0" w:color="auto"/>
                                <w:left w:val="none" w:sz="0" w:space="0" w:color="auto"/>
                                <w:bottom w:val="none" w:sz="0" w:space="0" w:color="auto"/>
                                <w:right w:val="none" w:sz="0" w:space="0" w:color="auto"/>
                              </w:divBdr>
                              <w:divsChild>
                                <w:div w:id="145754998">
                                  <w:marLeft w:val="0"/>
                                  <w:marRight w:val="0"/>
                                  <w:marTop w:val="0"/>
                                  <w:marBottom w:val="0"/>
                                  <w:divBdr>
                                    <w:top w:val="none" w:sz="0" w:space="0" w:color="auto"/>
                                    <w:left w:val="none" w:sz="0" w:space="0" w:color="auto"/>
                                    <w:bottom w:val="none" w:sz="0" w:space="0" w:color="auto"/>
                                    <w:right w:val="none" w:sz="0" w:space="0" w:color="auto"/>
                                  </w:divBdr>
                                </w:div>
                              </w:divsChild>
                            </w:div>
                            <w:div w:id="1541475389">
                              <w:marLeft w:val="0"/>
                              <w:marRight w:val="0"/>
                              <w:marTop w:val="0"/>
                              <w:marBottom w:val="0"/>
                              <w:divBdr>
                                <w:top w:val="none" w:sz="0" w:space="0" w:color="auto"/>
                                <w:left w:val="none" w:sz="0" w:space="0" w:color="auto"/>
                                <w:bottom w:val="none" w:sz="0" w:space="0" w:color="auto"/>
                                <w:right w:val="none" w:sz="0" w:space="0" w:color="auto"/>
                              </w:divBdr>
                              <w:divsChild>
                                <w:div w:id="40838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468604">
          <w:marLeft w:val="0"/>
          <w:marRight w:val="0"/>
          <w:marTop w:val="0"/>
          <w:marBottom w:val="450"/>
          <w:divBdr>
            <w:top w:val="none" w:sz="0" w:space="0" w:color="auto"/>
            <w:left w:val="none" w:sz="0" w:space="0" w:color="auto"/>
            <w:bottom w:val="none" w:sz="0" w:space="0" w:color="auto"/>
            <w:right w:val="none" w:sz="0" w:space="0" w:color="auto"/>
          </w:divBdr>
          <w:divsChild>
            <w:div w:id="355739766">
              <w:marLeft w:val="0"/>
              <w:marRight w:val="0"/>
              <w:marTop w:val="0"/>
              <w:marBottom w:val="0"/>
              <w:divBdr>
                <w:top w:val="none" w:sz="0" w:space="0" w:color="auto"/>
                <w:left w:val="none" w:sz="0" w:space="0" w:color="auto"/>
                <w:bottom w:val="none" w:sz="0" w:space="0" w:color="auto"/>
                <w:right w:val="none" w:sz="0" w:space="0" w:color="auto"/>
              </w:divBdr>
              <w:divsChild>
                <w:div w:id="1262444968">
                  <w:marLeft w:val="0"/>
                  <w:marRight w:val="0"/>
                  <w:marTop w:val="0"/>
                  <w:marBottom w:val="0"/>
                  <w:divBdr>
                    <w:top w:val="none" w:sz="0" w:space="0" w:color="auto"/>
                    <w:left w:val="none" w:sz="0" w:space="0" w:color="auto"/>
                    <w:bottom w:val="none" w:sz="0" w:space="0" w:color="auto"/>
                    <w:right w:val="none" w:sz="0" w:space="0" w:color="auto"/>
                  </w:divBdr>
                  <w:divsChild>
                    <w:div w:id="598565793">
                      <w:marLeft w:val="0"/>
                      <w:marRight w:val="0"/>
                      <w:marTop w:val="0"/>
                      <w:marBottom w:val="0"/>
                      <w:divBdr>
                        <w:top w:val="none" w:sz="0" w:space="0" w:color="auto"/>
                        <w:left w:val="none" w:sz="0" w:space="0" w:color="auto"/>
                        <w:bottom w:val="none" w:sz="0" w:space="0" w:color="auto"/>
                        <w:right w:val="none" w:sz="0" w:space="0" w:color="auto"/>
                      </w:divBdr>
                      <w:divsChild>
                        <w:div w:id="1383600977">
                          <w:marLeft w:val="0"/>
                          <w:marRight w:val="0"/>
                          <w:marTop w:val="0"/>
                          <w:marBottom w:val="0"/>
                          <w:divBdr>
                            <w:top w:val="none" w:sz="0" w:space="0" w:color="auto"/>
                            <w:left w:val="none" w:sz="0" w:space="0" w:color="auto"/>
                            <w:bottom w:val="none" w:sz="0" w:space="0" w:color="auto"/>
                            <w:right w:val="none" w:sz="0" w:space="0" w:color="auto"/>
                          </w:divBdr>
                          <w:divsChild>
                            <w:div w:id="1684670333">
                              <w:marLeft w:val="0"/>
                              <w:marRight w:val="0"/>
                              <w:marTop w:val="0"/>
                              <w:marBottom w:val="0"/>
                              <w:divBdr>
                                <w:top w:val="none" w:sz="0" w:space="0" w:color="auto"/>
                                <w:left w:val="none" w:sz="0" w:space="0" w:color="auto"/>
                                <w:bottom w:val="none" w:sz="0" w:space="0" w:color="auto"/>
                                <w:right w:val="none" w:sz="0" w:space="0" w:color="auto"/>
                              </w:divBdr>
                            </w:div>
                          </w:divsChild>
                        </w:div>
                        <w:div w:id="1934514068">
                          <w:marLeft w:val="0"/>
                          <w:marRight w:val="0"/>
                          <w:marTop w:val="0"/>
                          <w:marBottom w:val="0"/>
                          <w:divBdr>
                            <w:top w:val="none" w:sz="0" w:space="0" w:color="auto"/>
                            <w:left w:val="none" w:sz="0" w:space="0" w:color="auto"/>
                            <w:bottom w:val="none" w:sz="0" w:space="0" w:color="auto"/>
                            <w:right w:val="none" w:sz="0" w:space="0" w:color="auto"/>
                          </w:divBdr>
                          <w:divsChild>
                            <w:div w:id="11075924">
                              <w:marLeft w:val="0"/>
                              <w:marRight w:val="0"/>
                              <w:marTop w:val="0"/>
                              <w:marBottom w:val="0"/>
                              <w:divBdr>
                                <w:top w:val="none" w:sz="0" w:space="0" w:color="auto"/>
                                <w:left w:val="none" w:sz="0" w:space="0" w:color="auto"/>
                                <w:bottom w:val="none" w:sz="0" w:space="0" w:color="auto"/>
                                <w:right w:val="none" w:sz="0" w:space="0" w:color="auto"/>
                              </w:divBdr>
                              <w:divsChild>
                                <w:div w:id="964845034">
                                  <w:marLeft w:val="0"/>
                                  <w:marRight w:val="0"/>
                                  <w:marTop w:val="0"/>
                                  <w:marBottom w:val="0"/>
                                  <w:divBdr>
                                    <w:top w:val="none" w:sz="0" w:space="0" w:color="auto"/>
                                    <w:left w:val="none" w:sz="0" w:space="0" w:color="auto"/>
                                    <w:bottom w:val="none" w:sz="0" w:space="0" w:color="auto"/>
                                    <w:right w:val="none" w:sz="0" w:space="0" w:color="auto"/>
                                  </w:divBdr>
                                </w:div>
                              </w:divsChild>
                            </w:div>
                            <w:div w:id="231086460">
                              <w:marLeft w:val="0"/>
                              <w:marRight w:val="0"/>
                              <w:marTop w:val="0"/>
                              <w:marBottom w:val="0"/>
                              <w:divBdr>
                                <w:top w:val="none" w:sz="0" w:space="0" w:color="auto"/>
                                <w:left w:val="none" w:sz="0" w:space="0" w:color="auto"/>
                                <w:bottom w:val="none" w:sz="0" w:space="0" w:color="auto"/>
                                <w:right w:val="none" w:sz="0" w:space="0" w:color="auto"/>
                              </w:divBdr>
                              <w:divsChild>
                                <w:div w:id="1087267740">
                                  <w:marLeft w:val="0"/>
                                  <w:marRight w:val="0"/>
                                  <w:marTop w:val="0"/>
                                  <w:marBottom w:val="0"/>
                                  <w:divBdr>
                                    <w:top w:val="none" w:sz="0" w:space="0" w:color="auto"/>
                                    <w:left w:val="none" w:sz="0" w:space="0" w:color="auto"/>
                                    <w:bottom w:val="none" w:sz="0" w:space="0" w:color="auto"/>
                                    <w:right w:val="none" w:sz="0" w:space="0" w:color="auto"/>
                                  </w:divBdr>
                                </w:div>
                              </w:divsChild>
                            </w:div>
                            <w:div w:id="317535166">
                              <w:marLeft w:val="0"/>
                              <w:marRight w:val="0"/>
                              <w:marTop w:val="0"/>
                              <w:marBottom w:val="0"/>
                              <w:divBdr>
                                <w:top w:val="none" w:sz="0" w:space="0" w:color="auto"/>
                                <w:left w:val="none" w:sz="0" w:space="0" w:color="auto"/>
                                <w:bottom w:val="none" w:sz="0" w:space="0" w:color="auto"/>
                                <w:right w:val="none" w:sz="0" w:space="0" w:color="auto"/>
                              </w:divBdr>
                              <w:divsChild>
                                <w:div w:id="120343504">
                                  <w:marLeft w:val="0"/>
                                  <w:marRight w:val="0"/>
                                  <w:marTop w:val="0"/>
                                  <w:marBottom w:val="0"/>
                                  <w:divBdr>
                                    <w:top w:val="none" w:sz="0" w:space="0" w:color="auto"/>
                                    <w:left w:val="none" w:sz="0" w:space="0" w:color="auto"/>
                                    <w:bottom w:val="none" w:sz="0" w:space="0" w:color="auto"/>
                                    <w:right w:val="none" w:sz="0" w:space="0" w:color="auto"/>
                                  </w:divBdr>
                                </w:div>
                              </w:divsChild>
                            </w:div>
                            <w:div w:id="1723673236">
                              <w:marLeft w:val="0"/>
                              <w:marRight w:val="0"/>
                              <w:marTop w:val="0"/>
                              <w:marBottom w:val="0"/>
                              <w:divBdr>
                                <w:top w:val="none" w:sz="0" w:space="0" w:color="auto"/>
                                <w:left w:val="none" w:sz="0" w:space="0" w:color="auto"/>
                                <w:bottom w:val="none" w:sz="0" w:space="0" w:color="auto"/>
                                <w:right w:val="none" w:sz="0" w:space="0" w:color="auto"/>
                              </w:divBdr>
                              <w:divsChild>
                                <w:div w:id="1267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379467">
      <w:bodyDiv w:val="1"/>
      <w:marLeft w:val="0"/>
      <w:marRight w:val="0"/>
      <w:marTop w:val="0"/>
      <w:marBottom w:val="0"/>
      <w:divBdr>
        <w:top w:val="none" w:sz="0" w:space="0" w:color="auto"/>
        <w:left w:val="none" w:sz="0" w:space="0" w:color="auto"/>
        <w:bottom w:val="none" w:sz="0" w:space="0" w:color="auto"/>
        <w:right w:val="none" w:sz="0" w:space="0" w:color="auto"/>
      </w:divBdr>
    </w:div>
    <w:div w:id="2023630303">
      <w:bodyDiv w:val="1"/>
      <w:marLeft w:val="0"/>
      <w:marRight w:val="0"/>
      <w:marTop w:val="0"/>
      <w:marBottom w:val="0"/>
      <w:divBdr>
        <w:top w:val="none" w:sz="0" w:space="0" w:color="auto"/>
        <w:left w:val="none" w:sz="0" w:space="0" w:color="auto"/>
        <w:bottom w:val="none" w:sz="0" w:space="0" w:color="auto"/>
        <w:right w:val="none" w:sz="0" w:space="0" w:color="auto"/>
      </w:divBdr>
    </w:div>
    <w:div w:id="2024622059">
      <w:bodyDiv w:val="1"/>
      <w:marLeft w:val="0"/>
      <w:marRight w:val="0"/>
      <w:marTop w:val="0"/>
      <w:marBottom w:val="0"/>
      <w:divBdr>
        <w:top w:val="none" w:sz="0" w:space="0" w:color="auto"/>
        <w:left w:val="none" w:sz="0" w:space="0" w:color="auto"/>
        <w:bottom w:val="none" w:sz="0" w:space="0" w:color="auto"/>
        <w:right w:val="none" w:sz="0" w:space="0" w:color="auto"/>
      </w:divBdr>
    </w:div>
    <w:div w:id="2037151029">
      <w:bodyDiv w:val="1"/>
      <w:marLeft w:val="0"/>
      <w:marRight w:val="0"/>
      <w:marTop w:val="0"/>
      <w:marBottom w:val="0"/>
      <w:divBdr>
        <w:top w:val="none" w:sz="0" w:space="0" w:color="auto"/>
        <w:left w:val="none" w:sz="0" w:space="0" w:color="auto"/>
        <w:bottom w:val="none" w:sz="0" w:space="0" w:color="auto"/>
        <w:right w:val="none" w:sz="0" w:space="0" w:color="auto"/>
      </w:divBdr>
    </w:div>
    <w:div w:id="2040692156">
      <w:bodyDiv w:val="1"/>
      <w:marLeft w:val="0"/>
      <w:marRight w:val="0"/>
      <w:marTop w:val="0"/>
      <w:marBottom w:val="0"/>
      <w:divBdr>
        <w:top w:val="none" w:sz="0" w:space="0" w:color="auto"/>
        <w:left w:val="none" w:sz="0" w:space="0" w:color="auto"/>
        <w:bottom w:val="none" w:sz="0" w:space="0" w:color="auto"/>
        <w:right w:val="none" w:sz="0" w:space="0" w:color="auto"/>
      </w:divBdr>
    </w:div>
    <w:div w:id="2041468571">
      <w:bodyDiv w:val="1"/>
      <w:marLeft w:val="0"/>
      <w:marRight w:val="0"/>
      <w:marTop w:val="0"/>
      <w:marBottom w:val="0"/>
      <w:divBdr>
        <w:top w:val="none" w:sz="0" w:space="0" w:color="auto"/>
        <w:left w:val="none" w:sz="0" w:space="0" w:color="auto"/>
        <w:bottom w:val="none" w:sz="0" w:space="0" w:color="auto"/>
        <w:right w:val="none" w:sz="0" w:space="0" w:color="auto"/>
      </w:divBdr>
      <w:divsChild>
        <w:div w:id="43141312">
          <w:marLeft w:val="0"/>
          <w:marRight w:val="0"/>
          <w:marTop w:val="0"/>
          <w:marBottom w:val="0"/>
          <w:divBdr>
            <w:top w:val="none" w:sz="0" w:space="0" w:color="auto"/>
            <w:left w:val="none" w:sz="0" w:space="0" w:color="auto"/>
            <w:bottom w:val="none" w:sz="0" w:space="0" w:color="auto"/>
            <w:right w:val="none" w:sz="0" w:space="0" w:color="auto"/>
          </w:divBdr>
          <w:divsChild>
            <w:div w:id="483083889">
              <w:marLeft w:val="0"/>
              <w:marRight w:val="0"/>
              <w:marTop w:val="0"/>
              <w:marBottom w:val="0"/>
              <w:divBdr>
                <w:top w:val="none" w:sz="0" w:space="0" w:color="auto"/>
                <w:left w:val="none" w:sz="0" w:space="0" w:color="auto"/>
                <w:bottom w:val="none" w:sz="0" w:space="0" w:color="auto"/>
                <w:right w:val="none" w:sz="0" w:space="0" w:color="auto"/>
              </w:divBdr>
              <w:divsChild>
                <w:div w:id="884483189">
                  <w:marLeft w:val="0"/>
                  <w:marRight w:val="0"/>
                  <w:marTop w:val="0"/>
                  <w:marBottom w:val="0"/>
                  <w:divBdr>
                    <w:top w:val="none" w:sz="0" w:space="0" w:color="auto"/>
                    <w:left w:val="none" w:sz="0" w:space="0" w:color="auto"/>
                    <w:bottom w:val="none" w:sz="0" w:space="0" w:color="auto"/>
                    <w:right w:val="none" w:sz="0" w:space="0" w:color="auto"/>
                  </w:divBdr>
                </w:div>
              </w:divsChild>
            </w:div>
            <w:div w:id="629744423">
              <w:marLeft w:val="0"/>
              <w:marRight w:val="0"/>
              <w:marTop w:val="0"/>
              <w:marBottom w:val="0"/>
              <w:divBdr>
                <w:top w:val="none" w:sz="0" w:space="0" w:color="auto"/>
                <w:left w:val="none" w:sz="0" w:space="0" w:color="auto"/>
                <w:bottom w:val="none" w:sz="0" w:space="0" w:color="auto"/>
                <w:right w:val="none" w:sz="0" w:space="0" w:color="auto"/>
              </w:divBdr>
              <w:divsChild>
                <w:div w:id="539634983">
                  <w:marLeft w:val="0"/>
                  <w:marRight w:val="0"/>
                  <w:marTop w:val="0"/>
                  <w:marBottom w:val="0"/>
                  <w:divBdr>
                    <w:top w:val="none" w:sz="0" w:space="0" w:color="auto"/>
                    <w:left w:val="none" w:sz="0" w:space="0" w:color="auto"/>
                    <w:bottom w:val="none" w:sz="0" w:space="0" w:color="auto"/>
                    <w:right w:val="none" w:sz="0" w:space="0" w:color="auto"/>
                  </w:divBdr>
                  <w:divsChild>
                    <w:div w:id="2132938484">
                      <w:marLeft w:val="0"/>
                      <w:marRight w:val="0"/>
                      <w:marTop w:val="0"/>
                      <w:marBottom w:val="0"/>
                      <w:divBdr>
                        <w:top w:val="none" w:sz="0" w:space="0" w:color="auto"/>
                        <w:left w:val="none" w:sz="0" w:space="0" w:color="auto"/>
                        <w:bottom w:val="none" w:sz="0" w:space="0" w:color="auto"/>
                        <w:right w:val="none" w:sz="0" w:space="0" w:color="auto"/>
                      </w:divBdr>
                    </w:div>
                  </w:divsChild>
                </w:div>
                <w:div w:id="1593008169">
                  <w:marLeft w:val="0"/>
                  <w:marRight w:val="0"/>
                  <w:marTop w:val="0"/>
                  <w:marBottom w:val="0"/>
                  <w:divBdr>
                    <w:top w:val="none" w:sz="0" w:space="0" w:color="auto"/>
                    <w:left w:val="none" w:sz="0" w:space="0" w:color="auto"/>
                    <w:bottom w:val="none" w:sz="0" w:space="0" w:color="auto"/>
                    <w:right w:val="none" w:sz="0" w:space="0" w:color="auto"/>
                  </w:divBdr>
                  <w:divsChild>
                    <w:div w:id="1332173836">
                      <w:marLeft w:val="0"/>
                      <w:marRight w:val="0"/>
                      <w:marTop w:val="0"/>
                      <w:marBottom w:val="0"/>
                      <w:divBdr>
                        <w:top w:val="none" w:sz="0" w:space="0" w:color="auto"/>
                        <w:left w:val="none" w:sz="0" w:space="0" w:color="auto"/>
                        <w:bottom w:val="none" w:sz="0" w:space="0" w:color="auto"/>
                        <w:right w:val="none" w:sz="0" w:space="0" w:color="auto"/>
                      </w:divBdr>
                    </w:div>
                  </w:divsChild>
                </w:div>
                <w:div w:id="1855337425">
                  <w:marLeft w:val="0"/>
                  <w:marRight w:val="0"/>
                  <w:marTop w:val="0"/>
                  <w:marBottom w:val="0"/>
                  <w:divBdr>
                    <w:top w:val="none" w:sz="0" w:space="0" w:color="auto"/>
                    <w:left w:val="none" w:sz="0" w:space="0" w:color="auto"/>
                    <w:bottom w:val="none" w:sz="0" w:space="0" w:color="auto"/>
                    <w:right w:val="none" w:sz="0" w:space="0" w:color="auto"/>
                  </w:divBdr>
                  <w:divsChild>
                    <w:div w:id="877930335">
                      <w:marLeft w:val="0"/>
                      <w:marRight w:val="0"/>
                      <w:marTop w:val="0"/>
                      <w:marBottom w:val="0"/>
                      <w:divBdr>
                        <w:top w:val="none" w:sz="0" w:space="0" w:color="auto"/>
                        <w:left w:val="none" w:sz="0" w:space="0" w:color="auto"/>
                        <w:bottom w:val="none" w:sz="0" w:space="0" w:color="auto"/>
                        <w:right w:val="none" w:sz="0" w:space="0" w:color="auto"/>
                      </w:divBdr>
                    </w:div>
                  </w:divsChild>
                </w:div>
                <w:div w:id="1918323425">
                  <w:marLeft w:val="0"/>
                  <w:marRight w:val="0"/>
                  <w:marTop w:val="0"/>
                  <w:marBottom w:val="0"/>
                  <w:divBdr>
                    <w:top w:val="none" w:sz="0" w:space="0" w:color="auto"/>
                    <w:left w:val="none" w:sz="0" w:space="0" w:color="auto"/>
                    <w:bottom w:val="none" w:sz="0" w:space="0" w:color="auto"/>
                    <w:right w:val="none" w:sz="0" w:space="0" w:color="auto"/>
                  </w:divBdr>
                  <w:divsChild>
                    <w:div w:id="120344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059414">
      <w:bodyDiv w:val="1"/>
      <w:marLeft w:val="0"/>
      <w:marRight w:val="0"/>
      <w:marTop w:val="0"/>
      <w:marBottom w:val="0"/>
      <w:divBdr>
        <w:top w:val="none" w:sz="0" w:space="0" w:color="auto"/>
        <w:left w:val="none" w:sz="0" w:space="0" w:color="auto"/>
        <w:bottom w:val="none" w:sz="0" w:space="0" w:color="auto"/>
        <w:right w:val="none" w:sz="0" w:space="0" w:color="auto"/>
      </w:divBdr>
    </w:div>
    <w:div w:id="2047214799">
      <w:bodyDiv w:val="1"/>
      <w:marLeft w:val="0"/>
      <w:marRight w:val="0"/>
      <w:marTop w:val="0"/>
      <w:marBottom w:val="0"/>
      <w:divBdr>
        <w:top w:val="none" w:sz="0" w:space="0" w:color="auto"/>
        <w:left w:val="none" w:sz="0" w:space="0" w:color="auto"/>
        <w:bottom w:val="none" w:sz="0" w:space="0" w:color="auto"/>
        <w:right w:val="none" w:sz="0" w:space="0" w:color="auto"/>
      </w:divBdr>
      <w:divsChild>
        <w:div w:id="306010232">
          <w:marLeft w:val="0"/>
          <w:marRight w:val="0"/>
          <w:marTop w:val="0"/>
          <w:marBottom w:val="0"/>
          <w:divBdr>
            <w:top w:val="none" w:sz="0" w:space="0" w:color="auto"/>
            <w:left w:val="none" w:sz="0" w:space="0" w:color="auto"/>
            <w:bottom w:val="none" w:sz="0" w:space="0" w:color="auto"/>
            <w:right w:val="none" w:sz="0" w:space="0" w:color="auto"/>
          </w:divBdr>
        </w:div>
        <w:div w:id="326636937">
          <w:marLeft w:val="0"/>
          <w:marRight w:val="0"/>
          <w:marTop w:val="0"/>
          <w:marBottom w:val="0"/>
          <w:divBdr>
            <w:top w:val="none" w:sz="0" w:space="0" w:color="auto"/>
            <w:left w:val="none" w:sz="0" w:space="0" w:color="auto"/>
            <w:bottom w:val="none" w:sz="0" w:space="0" w:color="auto"/>
            <w:right w:val="none" w:sz="0" w:space="0" w:color="auto"/>
          </w:divBdr>
        </w:div>
        <w:div w:id="465660595">
          <w:marLeft w:val="0"/>
          <w:marRight w:val="0"/>
          <w:marTop w:val="0"/>
          <w:marBottom w:val="0"/>
          <w:divBdr>
            <w:top w:val="none" w:sz="0" w:space="0" w:color="auto"/>
            <w:left w:val="none" w:sz="0" w:space="0" w:color="auto"/>
            <w:bottom w:val="none" w:sz="0" w:space="0" w:color="auto"/>
            <w:right w:val="none" w:sz="0" w:space="0" w:color="auto"/>
          </w:divBdr>
        </w:div>
        <w:div w:id="908343213">
          <w:marLeft w:val="0"/>
          <w:marRight w:val="0"/>
          <w:marTop w:val="0"/>
          <w:marBottom w:val="0"/>
          <w:divBdr>
            <w:top w:val="none" w:sz="0" w:space="0" w:color="auto"/>
            <w:left w:val="none" w:sz="0" w:space="0" w:color="auto"/>
            <w:bottom w:val="none" w:sz="0" w:space="0" w:color="auto"/>
            <w:right w:val="none" w:sz="0" w:space="0" w:color="auto"/>
          </w:divBdr>
        </w:div>
        <w:div w:id="1360014421">
          <w:marLeft w:val="0"/>
          <w:marRight w:val="0"/>
          <w:marTop w:val="0"/>
          <w:marBottom w:val="0"/>
          <w:divBdr>
            <w:top w:val="none" w:sz="0" w:space="0" w:color="auto"/>
            <w:left w:val="none" w:sz="0" w:space="0" w:color="auto"/>
            <w:bottom w:val="none" w:sz="0" w:space="0" w:color="auto"/>
            <w:right w:val="none" w:sz="0" w:space="0" w:color="auto"/>
          </w:divBdr>
        </w:div>
        <w:div w:id="1460413242">
          <w:marLeft w:val="0"/>
          <w:marRight w:val="0"/>
          <w:marTop w:val="0"/>
          <w:marBottom w:val="0"/>
          <w:divBdr>
            <w:top w:val="none" w:sz="0" w:space="0" w:color="auto"/>
            <w:left w:val="none" w:sz="0" w:space="0" w:color="auto"/>
            <w:bottom w:val="none" w:sz="0" w:space="0" w:color="auto"/>
            <w:right w:val="none" w:sz="0" w:space="0" w:color="auto"/>
          </w:divBdr>
        </w:div>
        <w:div w:id="1509563267">
          <w:marLeft w:val="0"/>
          <w:marRight w:val="0"/>
          <w:marTop w:val="0"/>
          <w:marBottom w:val="0"/>
          <w:divBdr>
            <w:top w:val="none" w:sz="0" w:space="0" w:color="auto"/>
            <w:left w:val="none" w:sz="0" w:space="0" w:color="auto"/>
            <w:bottom w:val="none" w:sz="0" w:space="0" w:color="auto"/>
            <w:right w:val="none" w:sz="0" w:space="0" w:color="auto"/>
          </w:divBdr>
        </w:div>
        <w:div w:id="1959876516">
          <w:marLeft w:val="0"/>
          <w:marRight w:val="0"/>
          <w:marTop w:val="0"/>
          <w:marBottom w:val="0"/>
          <w:divBdr>
            <w:top w:val="none" w:sz="0" w:space="0" w:color="auto"/>
            <w:left w:val="none" w:sz="0" w:space="0" w:color="auto"/>
            <w:bottom w:val="none" w:sz="0" w:space="0" w:color="auto"/>
            <w:right w:val="none" w:sz="0" w:space="0" w:color="auto"/>
          </w:divBdr>
        </w:div>
        <w:div w:id="1970240292">
          <w:marLeft w:val="0"/>
          <w:marRight w:val="0"/>
          <w:marTop w:val="0"/>
          <w:marBottom w:val="0"/>
          <w:divBdr>
            <w:top w:val="none" w:sz="0" w:space="0" w:color="auto"/>
            <w:left w:val="none" w:sz="0" w:space="0" w:color="auto"/>
            <w:bottom w:val="none" w:sz="0" w:space="0" w:color="auto"/>
            <w:right w:val="none" w:sz="0" w:space="0" w:color="auto"/>
          </w:divBdr>
        </w:div>
        <w:div w:id="2146467548">
          <w:marLeft w:val="0"/>
          <w:marRight w:val="0"/>
          <w:marTop w:val="0"/>
          <w:marBottom w:val="0"/>
          <w:divBdr>
            <w:top w:val="none" w:sz="0" w:space="0" w:color="auto"/>
            <w:left w:val="none" w:sz="0" w:space="0" w:color="auto"/>
            <w:bottom w:val="none" w:sz="0" w:space="0" w:color="auto"/>
            <w:right w:val="none" w:sz="0" w:space="0" w:color="auto"/>
          </w:divBdr>
        </w:div>
      </w:divsChild>
    </w:div>
    <w:div w:id="2066028739">
      <w:bodyDiv w:val="1"/>
      <w:marLeft w:val="0"/>
      <w:marRight w:val="0"/>
      <w:marTop w:val="0"/>
      <w:marBottom w:val="0"/>
      <w:divBdr>
        <w:top w:val="none" w:sz="0" w:space="0" w:color="auto"/>
        <w:left w:val="none" w:sz="0" w:space="0" w:color="auto"/>
        <w:bottom w:val="none" w:sz="0" w:space="0" w:color="auto"/>
        <w:right w:val="none" w:sz="0" w:space="0" w:color="auto"/>
      </w:divBdr>
    </w:div>
    <w:div w:id="2068726017">
      <w:bodyDiv w:val="1"/>
      <w:marLeft w:val="0"/>
      <w:marRight w:val="0"/>
      <w:marTop w:val="0"/>
      <w:marBottom w:val="0"/>
      <w:divBdr>
        <w:top w:val="none" w:sz="0" w:space="0" w:color="auto"/>
        <w:left w:val="none" w:sz="0" w:space="0" w:color="auto"/>
        <w:bottom w:val="none" w:sz="0" w:space="0" w:color="auto"/>
        <w:right w:val="none" w:sz="0" w:space="0" w:color="auto"/>
      </w:divBdr>
    </w:div>
    <w:div w:id="2081782009">
      <w:bodyDiv w:val="1"/>
      <w:marLeft w:val="0"/>
      <w:marRight w:val="0"/>
      <w:marTop w:val="0"/>
      <w:marBottom w:val="0"/>
      <w:divBdr>
        <w:top w:val="none" w:sz="0" w:space="0" w:color="auto"/>
        <w:left w:val="none" w:sz="0" w:space="0" w:color="auto"/>
        <w:bottom w:val="none" w:sz="0" w:space="0" w:color="auto"/>
        <w:right w:val="none" w:sz="0" w:space="0" w:color="auto"/>
      </w:divBdr>
    </w:div>
    <w:div w:id="2084788186">
      <w:bodyDiv w:val="1"/>
      <w:marLeft w:val="0"/>
      <w:marRight w:val="0"/>
      <w:marTop w:val="0"/>
      <w:marBottom w:val="0"/>
      <w:divBdr>
        <w:top w:val="none" w:sz="0" w:space="0" w:color="auto"/>
        <w:left w:val="none" w:sz="0" w:space="0" w:color="auto"/>
        <w:bottom w:val="none" w:sz="0" w:space="0" w:color="auto"/>
        <w:right w:val="none" w:sz="0" w:space="0" w:color="auto"/>
      </w:divBdr>
    </w:div>
    <w:div w:id="2087260563">
      <w:bodyDiv w:val="1"/>
      <w:marLeft w:val="0"/>
      <w:marRight w:val="0"/>
      <w:marTop w:val="0"/>
      <w:marBottom w:val="0"/>
      <w:divBdr>
        <w:top w:val="none" w:sz="0" w:space="0" w:color="auto"/>
        <w:left w:val="none" w:sz="0" w:space="0" w:color="auto"/>
        <w:bottom w:val="none" w:sz="0" w:space="0" w:color="auto"/>
        <w:right w:val="none" w:sz="0" w:space="0" w:color="auto"/>
      </w:divBdr>
    </w:div>
    <w:div w:id="2100907247">
      <w:bodyDiv w:val="1"/>
      <w:marLeft w:val="0"/>
      <w:marRight w:val="0"/>
      <w:marTop w:val="0"/>
      <w:marBottom w:val="0"/>
      <w:divBdr>
        <w:top w:val="none" w:sz="0" w:space="0" w:color="auto"/>
        <w:left w:val="none" w:sz="0" w:space="0" w:color="auto"/>
        <w:bottom w:val="none" w:sz="0" w:space="0" w:color="auto"/>
        <w:right w:val="none" w:sz="0" w:space="0" w:color="auto"/>
      </w:divBdr>
    </w:div>
    <w:div w:id="2114663573">
      <w:bodyDiv w:val="1"/>
      <w:marLeft w:val="0"/>
      <w:marRight w:val="0"/>
      <w:marTop w:val="0"/>
      <w:marBottom w:val="0"/>
      <w:divBdr>
        <w:top w:val="none" w:sz="0" w:space="0" w:color="auto"/>
        <w:left w:val="none" w:sz="0" w:space="0" w:color="auto"/>
        <w:bottom w:val="none" w:sz="0" w:space="0" w:color="auto"/>
        <w:right w:val="none" w:sz="0" w:space="0" w:color="auto"/>
      </w:divBdr>
    </w:div>
    <w:div w:id="2123573991">
      <w:bodyDiv w:val="1"/>
      <w:marLeft w:val="0"/>
      <w:marRight w:val="0"/>
      <w:marTop w:val="0"/>
      <w:marBottom w:val="0"/>
      <w:divBdr>
        <w:top w:val="none" w:sz="0" w:space="0" w:color="auto"/>
        <w:left w:val="none" w:sz="0" w:space="0" w:color="auto"/>
        <w:bottom w:val="none" w:sz="0" w:space="0" w:color="auto"/>
        <w:right w:val="none" w:sz="0" w:space="0" w:color="auto"/>
      </w:divBdr>
    </w:div>
    <w:div w:id="213216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eantechnica.com/2019/09/05/57-of-uk-consumers-consider-buying-electric-vehicles/" TargetMode="External"/><Relationship Id="rId18" Type="http://schemas.openxmlformats.org/officeDocument/2006/relationships/hyperlink" Target="https://www.tesla.com/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samabuelsamid/2017/11/02/why-would-any-supplier-want-to-work-with-tesla/?sh=5752550a3cbc" TargetMode="External"/><Relationship Id="rId17" Type="http://schemas.openxmlformats.org/officeDocument/2006/relationships/hyperlink" Target="https://www.iea.org/reports/global-ev-outlook-2020" TargetMode="External"/><Relationship Id="rId2" Type="http://schemas.openxmlformats.org/officeDocument/2006/relationships/numbering" Target="numbering.xml"/><Relationship Id="rId16" Type="http://schemas.openxmlformats.org/officeDocument/2006/relationships/hyperlink" Target="https://www.ibisworld.com/global/market-size/global-car-automobile-manufactur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nbc.com/2020/02/04/uk-government-plans-to-ban-sale-of-diesel-and-gasoline-cars-by-2035.htm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ndt.theiet.org/content/articles/2018/07/electric-vehicle-legislation-enables-rollout-of-uk-charging-point-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Man19</b:Tag>
    <b:SourceType>JournalArticle</b:SourceType>
    <b:Guid>{B2845CFE-1648-4F71-9BDF-FB18CAF57575}</b:Guid>
    <b:Author>
      <b:Author>
        <b:NameList>
          <b:Person>
            <b:Last>Manhas</b:Last>
            <b:First>P</b:First>
            <b:Middle>S</b:Middle>
          </b:Person>
        </b:NameList>
      </b:Author>
    </b:Author>
    <b:Title>Identifying the dimensions of customer experience in hospitality and tourism industry.</b:Title>
    <b:JournalName>South Asian Journal of Marketing &amp; Management Research</b:JournalName>
    <b:Year>2019</b:Year>
    <b:Pages>30-41</b:Pages>
    <b:RefOrder>1</b:RefOrder>
  </b:Source>
  <b:Source>
    <b:Tag>Kas17</b:Tag>
    <b:SourceType>JournalArticle</b:SourceType>
    <b:Guid>{0BAE81D4-527A-4083-9276-5D2E48F3E8D8}</b:Guid>
    <b:Author>
      <b:Author>
        <b:NameList>
          <b:Person>
            <b:Last>Kasemsap</b:Last>
            <b:First>K</b:First>
          </b:Person>
        </b:NameList>
      </b:Author>
    </b:Author>
    <b:Title>Mastering customer service, customer experience, and customer orientation in the hospitality and tourism industry. </b:Title>
    <b:JournalName>In Handbook of research on holistic optimization techniques in the hospitality, tourism, and travel industry</b:JournalName>
    <b:Year>2017</b:Year>
    <b:Pages>115-140</b:Pages>
    <b:RefOrder>2</b:RefOrder>
  </b:Source>
  <b:Source>
    <b:Tag>Kab19</b:Tag>
    <b:SourceType>JournalArticle</b:SourceType>
    <b:Guid>{8DA5D774-B1DC-443D-AC0A-85FCA69DEC8A}</b:Guid>
    <b:Author>
      <b:Author>
        <b:NameList>
          <b:Person>
            <b:Last>Kabadayi</b:Last>
            <b:First>S</b:First>
          </b:Person>
          <b:Person>
            <b:Last>Ali</b:Last>
            <b:First>F</b:First>
          </b:Person>
          <b:Person>
            <b:Last>Choi</b:Last>
            <b:First>H</b:First>
          </b:Person>
          <b:Person>
            <b:Last>Joosten</b:Last>
            <b:First>H</b:First>
          </b:Person>
          <b:Person>
            <b:Last>Lu</b:Last>
            <b:First>C</b:First>
          </b:Person>
        </b:NameList>
      </b:Author>
    </b:Author>
    <b:Title>Smart service experience in hospitality and tourism services. </b:Title>
    <b:JournalName>Journal of Service Management</b:JournalName>
    <b:Year>2019</b:Year>
    <b:RefOrder>3</b:RefOrder>
  </b:Source>
  <b:Source>
    <b:Tag>Cha17</b:Tag>
    <b:SourceType>JournalArticle</b:SourceType>
    <b:Guid>{9597774A-E9AC-4F59-B8BD-F45948C70B2B}</b:Guid>
    <b:Author>
      <b:Author>
        <b:NameList>
          <b:Person>
            <b:Last>Chathoth</b:Last>
            <b:First>P</b:First>
            <b:Middle>K</b:Middle>
          </b:Person>
          <b:Person>
            <b:Last>Chan</b:Last>
            <b:First>E</b:First>
            <b:Middle>S</b:Middle>
          </b:Person>
          <b:Person>
            <b:Last>Harrington</b:Last>
            <b:First>R</b:First>
            <b:Middle>J</b:Middle>
          </b:Person>
          <b:Person>
            <b:Last>Okumus</b:Last>
            <b:First>F</b:First>
          </b:Person>
          <b:Person>
            <b:Last>Song</b:Last>
            <b:First>Z</b:First>
          </b:Person>
        </b:NameList>
      </b:Author>
    </b:Author>
    <b:Title>10 Co-creating customer experience. </b:Title>
    <b:JournalName>Co-Creation in Tourist Experiences</b:JournalName>
    <b:Year>2017</b:Year>
    <b:Pages>109</b:Pages>
    <b:RefOrder>4</b:RefOrder>
  </b:Source>
  <b:Source>
    <b:Tag>Kan19</b:Tag>
    <b:SourceType>JournalArticle</b:SourceType>
    <b:Guid>{59AEA69B-54EC-45DB-B7C6-2A9E8DA835DC}</b:Guid>
    <b:Author>
      <b:Author>
        <b:NameList>
          <b:Person>
            <b:Last>Kandampully</b:Last>
            <b:First>J</b:First>
          </b:Person>
          <b:Person>
            <b:Last>Solnet</b:Last>
            <b:First>D</b:First>
          </b:Person>
        </b:NameList>
      </b:Author>
    </b:Author>
    <b:Title>Competitive advantage through service in hospitality and tourism: a perspective article. </b:Title>
    <b:JournalName>Tourism Review</b:JournalName>
    <b:Year>2019</b:Year>
    <b:RefOrder>5</b:RefOrder>
  </b:Source>
  <b:Source>
    <b:Tag>Mol19</b:Tag>
    <b:SourceType>JournalArticle</b:SourceType>
    <b:Guid>{9D6CF07E-C75D-41EA-9ADF-1E59EA2F2FDA}</b:Guid>
    <b:Author>
      <b:Author>
        <b:NameList>
          <b:Person>
            <b:Last>Moliner</b:Last>
            <b:First>M</b:First>
            <b:Middle>Á</b:Middle>
          </b:Person>
          <b:Person>
            <b:Last>Monferrer</b:Last>
            <b:First>D</b:First>
          </b:Person>
          <b:Person>
            <b:Last>Estrada</b:Last>
            <b:First>M</b:First>
          </b:Person>
          <b:Person>
            <b:Last>Rodríguez</b:Last>
            <b:First>R</b:First>
            <b:Middle>M</b:Middle>
          </b:Person>
        </b:NameList>
      </b:Author>
    </b:Author>
    <b:Title>Environmental Sustainability and the Hospitality Customer Experience: A Study in Tourist Accommodation. </b:Title>
    <b:JournalName>Sustainability</b:JournalName>
    <b:Year>2019</b:Year>
    <b:Pages>5279</b:Pages>
    <b:RefOrder>6</b:RefOrder>
  </b:Source>
</b:Sources>
</file>

<file path=customXml/itemProps1.xml><?xml version="1.0" encoding="utf-8"?>
<ds:datastoreItem xmlns:ds="http://schemas.openxmlformats.org/officeDocument/2006/customXml" ds:itemID="{61CFA603-F122-4CC7-905D-5D352A2D0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3542</Words>
  <Characters>20193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marius cristi</cp:lastModifiedBy>
  <cp:revision>3</cp:revision>
  <dcterms:created xsi:type="dcterms:W3CDTF">2021-02-19T09:28:00Z</dcterms:created>
  <dcterms:modified xsi:type="dcterms:W3CDTF">2021-02-23T09:18:00Z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http://www.zotero.org/styles/harvard-educational-review</vt:lpwstr>
  </property>
  <property fmtid="{D5CDD505-2E9C-101B-9397-08002B2CF9AE}" pid="13" name="Mendeley Recent Style Name 5_1">
    <vt:lpwstr>Harvard Educational Review</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491cc77e-80c4-362a-b90b-4735051bf006</vt:lpwstr>
  </property>
  <property fmtid="{D5CDD505-2E9C-101B-9397-08002B2CF9AE}" pid="24" name="Mendeley Citation Style_1">
    <vt:lpwstr>http://www.zotero.org/styles/harvard-educational-review</vt:lpwstr>
  </property>
</Properties>
</file>