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4233E8" w14:textId="77777777" w:rsidR="000C68FC" w:rsidRDefault="000C68FC">
      <w:pPr>
        <w:pStyle w:val="Body"/>
        <w:rPr>
          <w:rFonts w:ascii="Calibri" w:hAnsi="Calibri"/>
          <w:u w:color="000000"/>
        </w:rPr>
      </w:pPr>
    </w:p>
    <w:p w14:paraId="22CEB518" w14:textId="77777777" w:rsidR="000C68FC" w:rsidRDefault="000C68FC">
      <w:pPr>
        <w:pStyle w:val="Body"/>
        <w:rPr>
          <w:rFonts w:ascii="Calibri" w:hAnsi="Calibri"/>
          <w:u w:color="000000"/>
        </w:rPr>
      </w:pPr>
      <w:r>
        <w:rPr>
          <w:rFonts w:ascii="Calibri" w:hAnsi="Calibri"/>
          <w:u w:color="000000"/>
        </w:rPr>
        <w:t>Elyse Hopkins</w:t>
      </w:r>
    </w:p>
    <w:p w14:paraId="1A02D6A6" w14:textId="77777777" w:rsidR="000C68FC" w:rsidRDefault="000C68FC">
      <w:pPr>
        <w:pStyle w:val="Body"/>
        <w:rPr>
          <w:rFonts w:ascii="Calibri" w:hAnsi="Calibri"/>
          <w:u w:color="000000"/>
        </w:rPr>
      </w:pPr>
      <w:r>
        <w:rPr>
          <w:rFonts w:ascii="Calibri" w:hAnsi="Calibri"/>
          <w:u w:color="000000"/>
        </w:rPr>
        <w:t xml:space="preserve">1550604 </w:t>
      </w:r>
    </w:p>
    <w:p w14:paraId="125A39AC" w14:textId="36E5693B" w:rsidR="000C68FC" w:rsidRDefault="000C68FC">
      <w:pPr>
        <w:pStyle w:val="Body"/>
        <w:rPr>
          <w:rFonts w:ascii="Calibri" w:hAnsi="Calibri"/>
          <w:u w:color="000000"/>
        </w:rPr>
      </w:pPr>
      <w:r>
        <w:rPr>
          <w:rFonts w:ascii="Calibri" w:hAnsi="Calibri"/>
          <w:u w:color="000000"/>
        </w:rPr>
        <w:t>Teaching ToolkIt 1</w:t>
      </w:r>
    </w:p>
    <w:p w14:paraId="5788A17C" w14:textId="3C42FF27" w:rsidR="000C68FC" w:rsidRDefault="000C68FC">
      <w:pPr>
        <w:pStyle w:val="Body"/>
        <w:rPr>
          <w:rFonts w:ascii="Calibri" w:hAnsi="Calibri"/>
          <w:u w:color="000000"/>
        </w:rPr>
      </w:pPr>
      <w:r>
        <w:rPr>
          <w:rFonts w:ascii="Calibri" w:hAnsi="Calibri"/>
          <w:u w:color="000000"/>
        </w:rPr>
        <w:t>ECPT6003</w:t>
      </w:r>
    </w:p>
    <w:p w14:paraId="395B2D0F" w14:textId="77777777" w:rsidR="000C68FC" w:rsidRDefault="000C68FC">
      <w:pPr>
        <w:pStyle w:val="Body"/>
        <w:rPr>
          <w:rFonts w:ascii="Calibri" w:hAnsi="Calibri"/>
          <w:u w:color="000000"/>
        </w:rPr>
      </w:pPr>
    </w:p>
    <w:p w14:paraId="1713E9D6" w14:textId="6999B505" w:rsidR="000C68FC" w:rsidRPr="000C68FC" w:rsidRDefault="000C68FC" w:rsidP="000C68FC">
      <w:pPr>
        <w:pStyle w:val="Body"/>
        <w:jc w:val="center"/>
        <w:rPr>
          <w:rFonts w:ascii="Calibri" w:hAnsi="Calibri"/>
          <w:u w:val="single"/>
        </w:rPr>
      </w:pPr>
      <w:r w:rsidRPr="000C68FC">
        <w:rPr>
          <w:rFonts w:ascii="Calibri" w:hAnsi="Calibri"/>
          <w:u w:val="single"/>
        </w:rPr>
        <w:t xml:space="preserve">Professional Observation </w:t>
      </w:r>
    </w:p>
    <w:p w14:paraId="4A20A24A" w14:textId="77777777" w:rsidR="000C68FC" w:rsidRDefault="000C68FC" w:rsidP="000C68FC">
      <w:pPr>
        <w:pStyle w:val="Body"/>
        <w:spacing w:line="360" w:lineRule="auto"/>
        <w:rPr>
          <w:rFonts w:ascii="Calibri" w:hAnsi="Calibri"/>
          <w:u w:color="000000"/>
        </w:rPr>
      </w:pPr>
    </w:p>
    <w:p w14:paraId="671B82F6" w14:textId="3536692C" w:rsidR="00F935C7" w:rsidRPr="00A44631" w:rsidRDefault="000C68FC" w:rsidP="000C68FC">
      <w:pPr>
        <w:pStyle w:val="Body"/>
        <w:spacing w:line="360" w:lineRule="auto"/>
        <w:rPr>
          <w:rFonts w:ascii="Calibri" w:hAnsi="Calibri"/>
          <w:u w:color="000000"/>
        </w:rPr>
      </w:pPr>
      <w:r>
        <w:rPr>
          <w:rFonts w:ascii="Calibri" w:hAnsi="Calibri"/>
          <w:u w:color="000000"/>
        </w:rPr>
        <w:t xml:space="preserve"> </w:t>
      </w:r>
      <w:r w:rsidR="00E66395">
        <w:rPr>
          <w:rFonts w:ascii="Calibri" w:hAnsi="Calibri"/>
          <w:u w:color="000000"/>
        </w:rPr>
        <w:t xml:space="preserve">In this </w:t>
      </w:r>
      <w:r w:rsidR="007775BA">
        <w:rPr>
          <w:rFonts w:ascii="Calibri" w:hAnsi="Calibri"/>
          <w:u w:color="000000"/>
        </w:rPr>
        <w:t>assignment, I</w:t>
      </w:r>
      <w:r w:rsidR="00E66395">
        <w:rPr>
          <w:rFonts w:ascii="Calibri" w:hAnsi="Calibri"/>
          <w:u w:color="000000"/>
        </w:rPr>
        <w:t xml:space="preserve"> have reviewed three observed two-hour lessons by professional practitioners noting the use of teaching strategies, learning methods and professional standards. From this, I have reflected in the notes made by the observations to formulate an action plan of how I will improve my practice as I navigate through my training. I have </w:t>
      </w:r>
      <w:r w:rsidR="00DB3371">
        <w:rPr>
          <w:rFonts w:ascii="Calibri" w:hAnsi="Calibri"/>
          <w:u w:color="000000"/>
        </w:rPr>
        <w:t>subcategorized</w:t>
      </w:r>
      <w:r w:rsidR="00E66395">
        <w:rPr>
          <w:rFonts w:ascii="Calibri" w:hAnsi="Calibri"/>
          <w:u w:color="000000"/>
        </w:rPr>
        <w:t xml:space="preserve"> each observation in this essay and used the Driscoll model what? So what? Now what?</w:t>
      </w:r>
      <w:r w:rsidR="00A44631">
        <w:rPr>
          <w:rFonts w:ascii="Calibri" w:hAnsi="Calibri"/>
          <w:u w:color="000000"/>
        </w:rPr>
        <w:t xml:space="preserve"> </w:t>
      </w:r>
      <w:r w:rsidR="00E66395">
        <w:rPr>
          <w:rFonts w:ascii="Calibri" w:hAnsi="Calibri"/>
          <w:u w:color="000000"/>
        </w:rPr>
        <w:t xml:space="preserve">to reflect on the three professionals. For clarity, I will refer to the professional practitioners </w:t>
      </w:r>
      <w:r w:rsidR="00E66395">
        <w:rPr>
          <w:rFonts w:ascii="Calibri" w:hAnsi="Calibri"/>
          <w:u w:color="000000"/>
          <w:lang w:val="fr-FR"/>
        </w:rPr>
        <w:t>as lecturer A,</w:t>
      </w:r>
      <w:r w:rsidR="00E66395">
        <w:rPr>
          <w:rFonts w:ascii="Calibri" w:hAnsi="Calibri"/>
          <w:u w:color="000000"/>
        </w:rPr>
        <w:t xml:space="preserve"> B and C. </w:t>
      </w:r>
    </w:p>
    <w:p w14:paraId="257C171F" w14:textId="77777777" w:rsidR="00F935C7" w:rsidRDefault="00F935C7" w:rsidP="000C68FC">
      <w:pPr>
        <w:pStyle w:val="Body"/>
        <w:spacing w:line="360" w:lineRule="auto"/>
        <w:rPr>
          <w:rFonts w:ascii="Calibri" w:eastAsia="Calibri" w:hAnsi="Calibri" w:cs="Calibri"/>
          <w:u w:color="000000"/>
        </w:rPr>
      </w:pPr>
    </w:p>
    <w:p w14:paraId="248FCE7D" w14:textId="77777777" w:rsidR="00F935C7" w:rsidRPr="000C68FC" w:rsidRDefault="00E66395" w:rsidP="000C68FC">
      <w:pPr>
        <w:pStyle w:val="Body"/>
        <w:spacing w:line="360" w:lineRule="auto"/>
        <w:rPr>
          <w:rFonts w:ascii="Calibri" w:eastAsia="Calibri" w:hAnsi="Calibri" w:cs="Calibri"/>
          <w:u w:val="single"/>
        </w:rPr>
      </w:pPr>
      <w:r w:rsidRPr="000C68FC">
        <w:rPr>
          <w:rFonts w:ascii="Calibri" w:hAnsi="Calibri"/>
          <w:u w:val="single"/>
        </w:rPr>
        <w:t>What?</w:t>
      </w:r>
    </w:p>
    <w:p w14:paraId="358FE03C" w14:textId="036D8D63" w:rsidR="00F935C7" w:rsidRDefault="000C68FC" w:rsidP="000C68FC">
      <w:pPr>
        <w:pStyle w:val="Body"/>
        <w:spacing w:line="360" w:lineRule="auto"/>
        <w:rPr>
          <w:rFonts w:ascii="Calibri" w:eastAsia="Calibri" w:hAnsi="Calibri" w:cs="Calibri"/>
          <w:u w:color="000000"/>
        </w:rPr>
      </w:pPr>
      <w:r>
        <w:rPr>
          <w:rFonts w:ascii="Calibri" w:eastAsia="Calibri" w:hAnsi="Calibri" w:cs="Calibri"/>
          <w:u w:color="000000"/>
        </w:rPr>
        <w:t xml:space="preserve"> </w:t>
      </w:r>
      <w:r w:rsidR="00E66395">
        <w:rPr>
          <w:rFonts w:ascii="Calibri" w:hAnsi="Calibri"/>
          <w:u w:color="000000"/>
        </w:rPr>
        <w:t xml:space="preserve">I have observed three lecturers within an art college, each with specialist areas; </w:t>
      </w:r>
      <w:r w:rsidR="00DB3371">
        <w:rPr>
          <w:rFonts w:ascii="Calibri" w:hAnsi="Calibri"/>
          <w:u w:color="000000"/>
        </w:rPr>
        <w:t>three-dimensional</w:t>
      </w:r>
      <w:r w:rsidR="00E66395">
        <w:rPr>
          <w:rFonts w:ascii="Calibri" w:hAnsi="Calibri"/>
          <w:u w:color="000000"/>
        </w:rPr>
        <w:t xml:space="preserve"> design, fashion textiles and visual communication. I have chosen these areas to observe, despite all three </w:t>
      </w:r>
      <w:r w:rsidR="00DB3371">
        <w:rPr>
          <w:rFonts w:ascii="Calibri" w:hAnsi="Calibri"/>
          <w:u w:color="000000"/>
        </w:rPr>
        <w:t>categorized</w:t>
      </w:r>
      <w:r w:rsidR="00E66395">
        <w:rPr>
          <w:rFonts w:ascii="Calibri" w:hAnsi="Calibri"/>
          <w:u w:color="000000"/>
        </w:rPr>
        <w:t xml:space="preserve"> under the broad subject of art, there is different styles and methods to teach the same subject; that the practice is ‘</w:t>
      </w:r>
      <w:r w:rsidR="00E66395">
        <w:rPr>
          <w:rFonts w:ascii="Calibri" w:hAnsi="Calibri"/>
          <w:i/>
          <w:iCs/>
          <w:u w:color="000000"/>
        </w:rPr>
        <w:t>varied</w:t>
      </w:r>
      <w:r w:rsidR="00E66395">
        <w:rPr>
          <w:rFonts w:ascii="Calibri" w:hAnsi="Calibri"/>
          <w:u w:color="000000"/>
        </w:rPr>
        <w:t xml:space="preserve">’ (Hickman, 2004, p.5) therefore, it will be beneficial to reflect upon each teaching style to develop my own. The following text has </w:t>
      </w:r>
      <w:r w:rsidR="004818F5">
        <w:rPr>
          <w:rFonts w:ascii="Calibri" w:hAnsi="Calibri"/>
          <w:u w:color="000000"/>
        </w:rPr>
        <w:t>been listed</w:t>
      </w:r>
      <w:r w:rsidR="00E66395">
        <w:rPr>
          <w:rFonts w:ascii="Calibri" w:hAnsi="Calibri"/>
          <w:u w:color="000000"/>
        </w:rPr>
        <w:t xml:space="preserve"> into subheadings Observation One; Two and Three, comparing the observations to reflect on each practitioner. </w:t>
      </w:r>
    </w:p>
    <w:p w14:paraId="6B9A3EAD" w14:textId="77777777" w:rsidR="00F935C7" w:rsidRDefault="00F935C7" w:rsidP="000C68FC">
      <w:pPr>
        <w:pStyle w:val="Body"/>
        <w:spacing w:line="360" w:lineRule="auto"/>
        <w:rPr>
          <w:rFonts w:ascii="Calibri" w:eastAsia="Calibri" w:hAnsi="Calibri" w:cs="Calibri"/>
          <w:u w:color="000000"/>
        </w:rPr>
      </w:pPr>
    </w:p>
    <w:p w14:paraId="17636DBC" w14:textId="77777777" w:rsidR="00F935C7" w:rsidRDefault="00E66395" w:rsidP="000C68FC">
      <w:pPr>
        <w:pStyle w:val="Body"/>
        <w:spacing w:line="360" w:lineRule="auto"/>
        <w:rPr>
          <w:rFonts w:ascii="Calibri" w:eastAsia="Calibri" w:hAnsi="Calibri" w:cs="Calibri"/>
          <w:u w:val="single" w:color="000000"/>
        </w:rPr>
      </w:pPr>
      <w:r>
        <w:rPr>
          <w:rFonts w:ascii="Calibri" w:hAnsi="Calibri"/>
          <w:u w:val="single" w:color="000000"/>
        </w:rPr>
        <w:t>Observation One</w:t>
      </w:r>
    </w:p>
    <w:p w14:paraId="5C757493" w14:textId="77777777" w:rsidR="00F935C7" w:rsidRDefault="00F935C7" w:rsidP="000C68FC">
      <w:pPr>
        <w:pStyle w:val="Body"/>
        <w:spacing w:line="360" w:lineRule="auto"/>
        <w:rPr>
          <w:rFonts w:ascii="Calibri" w:eastAsia="Calibri" w:hAnsi="Calibri" w:cs="Calibri"/>
          <w:u w:val="single" w:color="000000"/>
        </w:rPr>
      </w:pPr>
    </w:p>
    <w:p w14:paraId="21061CD9" w14:textId="379CFE2B" w:rsidR="00F935C7" w:rsidRPr="00767243" w:rsidRDefault="000C68FC" w:rsidP="000C68FC">
      <w:pPr>
        <w:pStyle w:val="Body"/>
        <w:spacing w:line="360" w:lineRule="auto"/>
        <w:rPr>
          <w:rFonts w:ascii="Calibri" w:hAnsi="Calibri"/>
          <w:u w:color="000000"/>
        </w:rPr>
      </w:pPr>
      <w:r>
        <w:rPr>
          <w:rFonts w:ascii="Calibri" w:hAnsi="Calibri"/>
          <w:u w:color="000000"/>
        </w:rPr>
        <w:t xml:space="preserve"> </w:t>
      </w:r>
      <w:r w:rsidR="00E66395">
        <w:rPr>
          <w:rFonts w:ascii="Calibri" w:hAnsi="Calibri"/>
          <w:u w:color="000000"/>
        </w:rPr>
        <w:t xml:space="preserve">My first observation was with the </w:t>
      </w:r>
      <w:r w:rsidR="0017596F">
        <w:rPr>
          <w:rFonts w:ascii="Calibri" w:hAnsi="Calibri"/>
          <w:u w:color="000000"/>
        </w:rPr>
        <w:t>three-dimensional</w:t>
      </w:r>
      <w:r w:rsidR="00E66395">
        <w:rPr>
          <w:rFonts w:ascii="Calibri" w:hAnsi="Calibri"/>
          <w:u w:color="000000"/>
        </w:rPr>
        <w:t xml:space="preserve"> design group that consisted of six learners, the lesson began with an introduction to the project titled ‘On Your Marks’ using the digital teaching tool of PowerPoint. The first two slides on the presentation had contained clear aims with readable text; to use the materials and objects to create scale in a </w:t>
      </w:r>
      <w:r w:rsidR="0017596F">
        <w:rPr>
          <w:rFonts w:ascii="Calibri" w:hAnsi="Calibri"/>
          <w:u w:color="000000"/>
        </w:rPr>
        <w:t>three-dimensional</w:t>
      </w:r>
      <w:r w:rsidR="00E66395">
        <w:rPr>
          <w:rFonts w:ascii="Calibri" w:hAnsi="Calibri"/>
          <w:u w:color="000000"/>
        </w:rPr>
        <w:t xml:space="preserve"> concept. The duration of the PowerPoint lasted for thirty minutes with the remaining hour and a half consisted of practical work with experimentation and one to one support from the lecturer. The following slides contained names of five artists with imagery, with the final slides showing a schedule for the week. the delivery of the presentation had shown a timely flow of body language and comprehensible speech, the didactic teaching style is present with giving an instructional base for the learners</w:t>
      </w:r>
      <w:r w:rsidR="00A3149A">
        <w:rPr>
          <w:rFonts w:ascii="Calibri" w:hAnsi="Calibri"/>
          <w:u w:color="000000"/>
        </w:rPr>
        <w:t xml:space="preserve"> in an authoritative way </w:t>
      </w:r>
      <w:r w:rsidR="003C0CCC">
        <w:rPr>
          <w:rFonts w:ascii="Calibri" w:hAnsi="Calibri"/>
          <w:u w:color="000000"/>
        </w:rPr>
        <w:t>(</w:t>
      </w:r>
      <w:r w:rsidR="00A3149A">
        <w:rPr>
          <w:rFonts w:ascii="Calibri" w:hAnsi="Calibri"/>
          <w:u w:color="000000"/>
        </w:rPr>
        <w:t>Jarvis, 2006, p.</w:t>
      </w:r>
      <w:r w:rsidR="00767243">
        <w:rPr>
          <w:rFonts w:ascii="Calibri" w:hAnsi="Calibri"/>
          <w:u w:color="000000"/>
        </w:rPr>
        <w:t>76).</w:t>
      </w:r>
      <w:r w:rsidR="00050194">
        <w:rPr>
          <w:rFonts w:ascii="Calibri" w:hAnsi="Calibri"/>
          <w:u w:color="000000"/>
        </w:rPr>
        <w:t xml:space="preserve"> </w:t>
      </w:r>
      <w:r w:rsidR="00E66395">
        <w:rPr>
          <w:rFonts w:ascii="Calibri" w:hAnsi="Calibri"/>
          <w:u w:color="000000"/>
        </w:rPr>
        <w:t xml:space="preserve">Question topics aimed at the students were on knowledge of the artists shown and if they have done 3D artwork before. Two out of the six learners answered questions, however generally the group was quiet; this is not to say that the learners were not engaged but being a new specialism where they may not have previously explored makes it appropriate for them to expand and develop this experience of working in a new medium which was to be </w:t>
      </w:r>
      <w:r w:rsidR="00E66395">
        <w:rPr>
          <w:rFonts w:ascii="Calibri" w:hAnsi="Calibri"/>
          <w:u w:color="000000"/>
        </w:rPr>
        <w:lastRenderedPageBreak/>
        <w:t>the achieved outcome. The promotion of sustainability was introduced into the presentation for the learners to consider how they would be sourcing the material, what they are going to construct will be beneficial for the environment shows awareness to the professional standards of sustainability</w:t>
      </w:r>
      <w:r w:rsidR="0001554F">
        <w:rPr>
          <w:rFonts w:ascii="Calibri" w:hAnsi="Calibri"/>
          <w:u w:color="000000"/>
        </w:rPr>
        <w:t xml:space="preserve"> </w:t>
      </w:r>
      <w:r w:rsidR="0001554F" w:rsidRPr="0001554F">
        <w:rPr>
          <w:rFonts w:ascii="Calibri" w:hAnsi="Calibri"/>
          <w:u w:color="000000"/>
        </w:rPr>
        <w:t>(Educators Wales, 2023)</w:t>
      </w:r>
      <w:r w:rsidR="00E66395">
        <w:rPr>
          <w:rFonts w:ascii="Calibri" w:hAnsi="Calibri"/>
          <w:u w:color="000000"/>
        </w:rPr>
        <w:t xml:space="preserve">. </w:t>
      </w:r>
    </w:p>
    <w:p w14:paraId="028D6476" w14:textId="77777777" w:rsidR="00F935C7" w:rsidRDefault="00F935C7" w:rsidP="000C68FC">
      <w:pPr>
        <w:pStyle w:val="Body"/>
        <w:spacing w:line="360" w:lineRule="auto"/>
        <w:rPr>
          <w:rFonts w:ascii="Calibri" w:eastAsia="Calibri" w:hAnsi="Calibri" w:cs="Calibri"/>
          <w:u w:color="000000"/>
        </w:rPr>
      </w:pPr>
    </w:p>
    <w:p w14:paraId="0553BC1E" w14:textId="4CD5D873" w:rsidR="00F935C7" w:rsidRDefault="000C68FC" w:rsidP="000C68FC">
      <w:pPr>
        <w:pStyle w:val="Body"/>
        <w:spacing w:line="360" w:lineRule="auto"/>
        <w:rPr>
          <w:rFonts w:ascii="Calibri" w:eastAsia="Calibri" w:hAnsi="Calibri" w:cs="Calibri"/>
          <w:u w:color="000000"/>
        </w:rPr>
      </w:pPr>
      <w:r>
        <w:rPr>
          <w:rFonts w:ascii="Calibri" w:hAnsi="Calibri"/>
          <w:u w:color="000000"/>
        </w:rPr>
        <w:t xml:space="preserve"> </w:t>
      </w:r>
      <w:r w:rsidR="00E66395">
        <w:rPr>
          <w:rFonts w:ascii="Calibri" w:hAnsi="Calibri"/>
          <w:u w:color="000000"/>
        </w:rPr>
        <w:t>Once the presentation was completed and the learners were given matchboxes, lecturer A brought out materials and objects for them to deconstruct, one to one discussions focused on the well being of the students, for example “how are you feeling about the project?” The question is aimed at the learner in a caring approach, no interruptions and active listening. This helps the learner feel heard and comfortable in line with professional standards of demonstrating commitment and respect</w:t>
      </w:r>
      <w:r w:rsidR="005F09BB">
        <w:rPr>
          <w:rFonts w:ascii="Calibri" w:hAnsi="Calibri"/>
          <w:u w:color="000000"/>
        </w:rPr>
        <w:t>.</w:t>
      </w:r>
      <w:r w:rsidR="00E66395">
        <w:rPr>
          <w:rFonts w:ascii="Calibri" w:hAnsi="Calibri"/>
          <w:u w:color="000000"/>
        </w:rPr>
        <w:t xml:space="preserve"> In addition to this, lecturer A gathered more material for the learners</w:t>
      </w:r>
      <w:r w:rsidR="00EF01A5">
        <w:rPr>
          <w:rFonts w:ascii="Calibri" w:hAnsi="Calibri"/>
          <w:u w:color="000000"/>
        </w:rPr>
        <w:t xml:space="preserve"> which</w:t>
      </w:r>
      <w:r w:rsidR="00E66395">
        <w:rPr>
          <w:rFonts w:ascii="Calibri" w:hAnsi="Calibri"/>
          <w:u w:color="000000"/>
        </w:rPr>
        <w:t xml:space="preserve"> show</w:t>
      </w:r>
      <w:r w:rsidR="00923117">
        <w:rPr>
          <w:rFonts w:ascii="Calibri" w:hAnsi="Calibri"/>
          <w:u w:color="000000"/>
        </w:rPr>
        <w:t>s</w:t>
      </w:r>
      <w:r w:rsidR="00E66395">
        <w:rPr>
          <w:rFonts w:ascii="Calibri" w:hAnsi="Calibri"/>
          <w:u w:color="000000"/>
        </w:rPr>
        <w:t xml:space="preserve"> the professional standard of commitment and inclusivity</w:t>
      </w:r>
      <w:r w:rsidR="0001554F">
        <w:rPr>
          <w:rFonts w:ascii="Calibri" w:hAnsi="Calibri"/>
          <w:u w:color="000000"/>
        </w:rPr>
        <w:t xml:space="preserve"> </w:t>
      </w:r>
      <w:r w:rsidR="0001554F" w:rsidRPr="0001554F">
        <w:rPr>
          <w:rFonts w:ascii="Calibri" w:hAnsi="Calibri"/>
          <w:u w:color="000000"/>
        </w:rPr>
        <w:t>(Educators Wales, 2023)</w:t>
      </w:r>
      <w:r w:rsidR="00E66395">
        <w:rPr>
          <w:rFonts w:ascii="Calibri" w:hAnsi="Calibri"/>
          <w:u w:color="000000"/>
        </w:rPr>
        <w:t>. It was noticed that the learners were more open to lecturer A in the one to one discussion about the project and were more actively asking questions; although initially the didactic teaching style was at the beginning of the lesson, the one to one had mentor teaching elements which appeared to be advantageous with more openness from the learner to the teacher (Reece &amp; Walker, 2007, p.134). From this, the learners began experimenting with different objects and began creating pieces of work.</w:t>
      </w:r>
    </w:p>
    <w:p w14:paraId="0B4166D5" w14:textId="77777777" w:rsidR="000C68FC" w:rsidRDefault="000C68FC" w:rsidP="000C68FC">
      <w:pPr>
        <w:pStyle w:val="Body"/>
        <w:spacing w:line="360" w:lineRule="auto"/>
        <w:rPr>
          <w:rFonts w:ascii="Calibri" w:eastAsia="Calibri" w:hAnsi="Calibri" w:cs="Calibri"/>
          <w:u w:color="000000"/>
        </w:rPr>
      </w:pPr>
    </w:p>
    <w:p w14:paraId="6C0625B0" w14:textId="5A0BA18C" w:rsidR="00F935C7" w:rsidRPr="000C68FC" w:rsidRDefault="00E66395" w:rsidP="000C68FC">
      <w:pPr>
        <w:pStyle w:val="Body"/>
        <w:spacing w:line="360" w:lineRule="auto"/>
        <w:rPr>
          <w:rFonts w:ascii="Calibri" w:eastAsia="Calibri" w:hAnsi="Calibri" w:cs="Calibri"/>
          <w:u w:color="000000"/>
        </w:rPr>
      </w:pPr>
      <w:r>
        <w:rPr>
          <w:rFonts w:ascii="Calibri" w:hAnsi="Calibri"/>
          <w:u w:val="single" w:color="000000"/>
        </w:rPr>
        <w:t xml:space="preserve">Observation Two </w:t>
      </w:r>
    </w:p>
    <w:p w14:paraId="42E0B784" w14:textId="77777777" w:rsidR="00F935C7" w:rsidRDefault="00F935C7" w:rsidP="000C68FC">
      <w:pPr>
        <w:pStyle w:val="Body"/>
        <w:spacing w:line="360" w:lineRule="auto"/>
        <w:rPr>
          <w:rFonts w:ascii="Calibri" w:eastAsia="Calibri" w:hAnsi="Calibri" w:cs="Calibri"/>
          <w:u w:color="000000"/>
        </w:rPr>
      </w:pPr>
    </w:p>
    <w:p w14:paraId="41ED100E" w14:textId="0CCB5DDF" w:rsidR="00F935C7" w:rsidRDefault="000C68FC" w:rsidP="000C68FC">
      <w:pPr>
        <w:pStyle w:val="Body"/>
        <w:spacing w:line="360" w:lineRule="auto"/>
        <w:rPr>
          <w:rFonts w:ascii="Calibri" w:eastAsia="Calibri" w:hAnsi="Calibri" w:cs="Calibri"/>
          <w:u w:color="000000"/>
        </w:rPr>
      </w:pPr>
      <w:r>
        <w:rPr>
          <w:rFonts w:ascii="Calibri" w:hAnsi="Calibri"/>
          <w:u w:color="000000"/>
        </w:rPr>
        <w:t xml:space="preserve"> </w:t>
      </w:r>
      <w:r w:rsidR="00E66395">
        <w:rPr>
          <w:rFonts w:ascii="Calibri" w:hAnsi="Calibri"/>
          <w:u w:color="000000"/>
        </w:rPr>
        <w:t xml:space="preserve">The second observation with the same group which after completing the first week of three dimensional design, proceeded into the fashion textiles area using the same title ‘On Your Marks’. Similar to </w:t>
      </w:r>
      <w:r w:rsidR="0093689D">
        <w:rPr>
          <w:rFonts w:ascii="Calibri" w:hAnsi="Calibri"/>
          <w:u w:color="000000"/>
        </w:rPr>
        <w:t>Observation One</w:t>
      </w:r>
      <w:r w:rsidR="00E66395">
        <w:rPr>
          <w:rFonts w:ascii="Calibri" w:hAnsi="Calibri"/>
          <w:u w:color="000000"/>
        </w:rPr>
        <w:t xml:space="preserve">, the lesson began with a PowerPoint lecture with the remaining hour for the learners to </w:t>
      </w:r>
      <w:r w:rsidR="00923117">
        <w:rPr>
          <w:rFonts w:ascii="Calibri" w:hAnsi="Calibri"/>
          <w:u w:color="000000"/>
        </w:rPr>
        <w:t>familiarize</w:t>
      </w:r>
      <w:r w:rsidR="00E66395">
        <w:rPr>
          <w:rFonts w:ascii="Calibri" w:hAnsi="Calibri"/>
          <w:u w:color="000000"/>
        </w:rPr>
        <w:t xml:space="preserve"> with fabrics and the heat press machine. The delivery of the presentation appeared fast paced, but this could be due to the amount of researched artists in the presentation, there needed to be more time to cover the content. Lecturer B asked two questions in the presentation which were asking the learners if they knew the artists shown and how they could continue from the previous project to implement it into the textile area, on the topic of sustainability they had shown contextual research of recycled fashion and materials to the students similar to lecturer A. It was noted that when lecturer B was asking questions, none of the learners answered, despite this</w:t>
      </w:r>
      <w:r w:rsidR="006916F5">
        <w:rPr>
          <w:rFonts w:ascii="Calibri" w:hAnsi="Calibri"/>
          <w:u w:color="000000"/>
        </w:rPr>
        <w:t>,</w:t>
      </w:r>
      <w:r w:rsidR="00E66395">
        <w:rPr>
          <w:rFonts w:ascii="Calibri" w:hAnsi="Calibri"/>
          <w:u w:color="000000"/>
        </w:rPr>
        <w:t xml:space="preserve"> they proceeded on with the presentation in place of encouraging an answer. Again, this could be the result of time constraints to cover the lesson; it may not have been a priority in the moment, however according to Reece &amp; Walker (2007, p.282) questioning techniques such as pose pause and pounce could have a more effective response </w:t>
      </w:r>
      <w:r w:rsidR="00711761">
        <w:rPr>
          <w:rFonts w:ascii="Calibri" w:hAnsi="Calibri"/>
          <w:u w:color="000000"/>
        </w:rPr>
        <w:t xml:space="preserve">by </w:t>
      </w:r>
      <w:r w:rsidR="00F366A5">
        <w:rPr>
          <w:rFonts w:ascii="Calibri" w:hAnsi="Calibri"/>
          <w:u w:color="000000"/>
        </w:rPr>
        <w:t>bringing</w:t>
      </w:r>
      <w:r w:rsidR="00B22060">
        <w:rPr>
          <w:rFonts w:ascii="Calibri" w:hAnsi="Calibri"/>
          <w:u w:color="000000"/>
        </w:rPr>
        <w:t xml:space="preserve"> participation.</w:t>
      </w:r>
      <w:r w:rsidR="00E66395">
        <w:rPr>
          <w:rFonts w:ascii="Calibri" w:hAnsi="Calibri"/>
          <w:u w:color="000000"/>
        </w:rPr>
        <w:t xml:space="preserve"> The final slides of the PowerPoint had exemplary final pieces of fabric for the learners to get inspiration. From this, the learners were instructed with the ten pieces of fabric to create a book cover, to create designs using dyes and heat press the materials. </w:t>
      </w:r>
    </w:p>
    <w:p w14:paraId="3E8DBF67" w14:textId="77777777" w:rsidR="00F935C7" w:rsidRDefault="00F935C7" w:rsidP="000C68FC">
      <w:pPr>
        <w:pStyle w:val="Body"/>
        <w:spacing w:line="360" w:lineRule="auto"/>
        <w:rPr>
          <w:rFonts w:ascii="Calibri" w:eastAsia="Calibri" w:hAnsi="Calibri" w:cs="Calibri"/>
          <w:u w:color="000000"/>
        </w:rPr>
      </w:pPr>
    </w:p>
    <w:p w14:paraId="5EF4B5D9" w14:textId="079E83BC" w:rsidR="00F935C7" w:rsidRDefault="00E66395" w:rsidP="000C68FC">
      <w:pPr>
        <w:pStyle w:val="Body"/>
        <w:spacing w:line="360" w:lineRule="auto"/>
        <w:rPr>
          <w:rFonts w:ascii="Calibri" w:eastAsia="Calibri" w:hAnsi="Calibri" w:cs="Calibri"/>
          <w:u w:color="000000"/>
        </w:rPr>
      </w:pPr>
      <w:r>
        <w:rPr>
          <w:rFonts w:ascii="Calibri" w:hAnsi="Calibri"/>
          <w:u w:color="000000"/>
        </w:rPr>
        <w:t xml:space="preserve">Once the presentation </w:t>
      </w:r>
      <w:r w:rsidR="00D0796E">
        <w:rPr>
          <w:rFonts w:ascii="Calibri" w:hAnsi="Calibri"/>
          <w:u w:color="000000"/>
        </w:rPr>
        <w:t>ended</w:t>
      </w:r>
      <w:r>
        <w:rPr>
          <w:rFonts w:ascii="Calibri" w:hAnsi="Calibri"/>
          <w:u w:color="000000"/>
        </w:rPr>
        <w:t>, lecturer B lead the students to the heat press and supplied fabric samples. The lecturer then demonstrated on how to safely use the heat press; with lecturer B observing them using the machine and once the learners had a grasp of how to use it, they then were advised to use the machine one at a a time. In line with professional standards, this had shown responsibility and safety towards the learners to mitigate any issues</w:t>
      </w:r>
      <w:r w:rsidR="0001554F">
        <w:rPr>
          <w:rFonts w:ascii="Calibri" w:hAnsi="Calibri"/>
          <w:u w:color="000000"/>
        </w:rPr>
        <w:t xml:space="preserve"> </w:t>
      </w:r>
      <w:r w:rsidR="0001554F" w:rsidRPr="0001554F">
        <w:rPr>
          <w:rFonts w:ascii="Calibri" w:hAnsi="Calibri"/>
          <w:u w:color="000000"/>
        </w:rPr>
        <w:t>(Educators Wales, 2023)</w:t>
      </w:r>
      <w:r>
        <w:rPr>
          <w:rFonts w:ascii="Calibri" w:hAnsi="Calibri"/>
          <w:u w:color="000000"/>
        </w:rPr>
        <w:t>. Similar to observation 1, lecturer B had provided more fabric dye for the learners to experiment on the paper making patterns to then placing the fabric over and press into the machine. The one to one discussions focused on what type of pattern making the students were going to do</w:t>
      </w:r>
      <w:r w:rsidR="009E5369">
        <w:rPr>
          <w:rFonts w:ascii="Calibri" w:hAnsi="Calibri"/>
          <w:u w:color="000000"/>
        </w:rPr>
        <w:t>,</w:t>
      </w:r>
      <w:r>
        <w:rPr>
          <w:rFonts w:ascii="Calibri" w:hAnsi="Calibri"/>
          <w:u w:color="000000"/>
        </w:rPr>
        <w:t xml:space="preserve"> advised how to change the patterns such as making a collage with the designs or using different </w:t>
      </w:r>
      <w:proofErr w:type="spellStart"/>
      <w:r>
        <w:rPr>
          <w:rFonts w:ascii="Calibri" w:hAnsi="Calibri"/>
          <w:u w:color="000000"/>
        </w:rPr>
        <w:t>coloured</w:t>
      </w:r>
      <w:proofErr w:type="spellEnd"/>
      <w:r>
        <w:rPr>
          <w:rFonts w:ascii="Calibri" w:hAnsi="Calibri"/>
          <w:u w:color="000000"/>
        </w:rPr>
        <w:t xml:space="preserve"> inks. Professional standards of maintaining up to date knowledge is present with the wide variety of research in the lesson to cater to the </w:t>
      </w:r>
      <w:r w:rsidR="00FB3EB1">
        <w:rPr>
          <w:rFonts w:ascii="Calibri" w:hAnsi="Calibri"/>
          <w:u w:color="000000"/>
        </w:rPr>
        <w:t>learner's</w:t>
      </w:r>
      <w:r>
        <w:rPr>
          <w:rFonts w:ascii="Calibri" w:hAnsi="Calibri"/>
          <w:u w:color="000000"/>
        </w:rPr>
        <w:t xml:space="preserve"> own knowledge and experience</w:t>
      </w:r>
      <w:r w:rsidR="00EE2A8F">
        <w:rPr>
          <w:rFonts w:ascii="Calibri" w:hAnsi="Calibri"/>
          <w:u w:color="000000"/>
        </w:rPr>
        <w:t xml:space="preserve"> </w:t>
      </w:r>
      <w:r w:rsidR="00090CE4">
        <w:rPr>
          <w:rFonts w:ascii="Calibri" w:hAnsi="Calibri"/>
          <w:u w:color="000000"/>
        </w:rPr>
        <w:t xml:space="preserve">which </w:t>
      </w:r>
      <w:r w:rsidR="00EE2A8F">
        <w:rPr>
          <w:rFonts w:ascii="Calibri" w:hAnsi="Calibri"/>
          <w:u w:color="000000"/>
        </w:rPr>
        <w:t>can</w:t>
      </w:r>
      <w:r w:rsidR="00144E9F">
        <w:rPr>
          <w:rFonts w:ascii="Calibri" w:hAnsi="Calibri"/>
          <w:u w:color="000000"/>
        </w:rPr>
        <w:t xml:space="preserve"> </w:t>
      </w:r>
      <w:r w:rsidR="006A6143">
        <w:rPr>
          <w:rFonts w:ascii="Calibri" w:hAnsi="Calibri"/>
          <w:u w:color="000000"/>
        </w:rPr>
        <w:t>aid in grasping the concepts</w:t>
      </w:r>
      <w:r w:rsidR="00BA412B">
        <w:rPr>
          <w:rFonts w:ascii="Calibri" w:hAnsi="Calibri"/>
          <w:u w:color="000000"/>
        </w:rPr>
        <w:t>.</w:t>
      </w:r>
      <w:r w:rsidR="006A6143">
        <w:rPr>
          <w:rFonts w:ascii="Calibri" w:hAnsi="Calibri"/>
          <w:u w:color="000000"/>
        </w:rPr>
        <w:t xml:space="preserve"> </w:t>
      </w:r>
      <w:r>
        <w:rPr>
          <w:rFonts w:ascii="Calibri" w:hAnsi="Calibri"/>
          <w:u w:color="000000"/>
        </w:rPr>
        <w:t>Lecturer B sat down with some students asking about their designs and suggested further artists research which was useful as some of the students were not sure where to start, by sharing ideas encouraged them to expand their thinking</w:t>
      </w:r>
      <w:r w:rsidR="00FB3EB1">
        <w:rPr>
          <w:rFonts w:ascii="Calibri" w:hAnsi="Calibri"/>
          <w:u w:color="000000"/>
        </w:rPr>
        <w:t xml:space="preserve"> which successfully they were able to share </w:t>
      </w:r>
      <w:r w:rsidR="0059276B">
        <w:rPr>
          <w:rFonts w:ascii="Calibri" w:hAnsi="Calibri"/>
          <w:u w:color="000000"/>
        </w:rPr>
        <w:t xml:space="preserve">with the lecturer </w:t>
      </w:r>
      <w:r w:rsidR="009A741B">
        <w:rPr>
          <w:rFonts w:ascii="Calibri" w:hAnsi="Calibri"/>
          <w:u w:color="000000"/>
        </w:rPr>
        <w:t>their thoughts on</w:t>
      </w:r>
      <w:r w:rsidR="008F6DFC">
        <w:rPr>
          <w:rFonts w:ascii="Calibri" w:hAnsi="Calibri"/>
          <w:u w:color="000000"/>
        </w:rPr>
        <w:t xml:space="preserve"> what they wanted to do for the project. </w:t>
      </w:r>
    </w:p>
    <w:p w14:paraId="798F78B2" w14:textId="77777777" w:rsidR="00F935C7" w:rsidRDefault="00F935C7" w:rsidP="000C68FC">
      <w:pPr>
        <w:pStyle w:val="Body"/>
        <w:spacing w:line="360" w:lineRule="auto"/>
        <w:rPr>
          <w:rFonts w:ascii="Calibri" w:eastAsia="Calibri" w:hAnsi="Calibri" w:cs="Calibri"/>
          <w:u w:color="000000"/>
        </w:rPr>
      </w:pPr>
    </w:p>
    <w:p w14:paraId="101642EC" w14:textId="77777777" w:rsidR="00F935C7" w:rsidRDefault="00E66395" w:rsidP="000C68FC">
      <w:pPr>
        <w:pStyle w:val="Body"/>
        <w:spacing w:line="360" w:lineRule="auto"/>
        <w:rPr>
          <w:rFonts w:ascii="Calibri" w:eastAsia="Calibri" w:hAnsi="Calibri" w:cs="Calibri"/>
          <w:u w:val="single" w:color="000000"/>
        </w:rPr>
      </w:pPr>
      <w:r>
        <w:rPr>
          <w:rFonts w:ascii="Calibri" w:hAnsi="Calibri"/>
          <w:u w:val="single" w:color="000000"/>
        </w:rPr>
        <w:t>Observation Three</w:t>
      </w:r>
    </w:p>
    <w:p w14:paraId="41120DC2" w14:textId="77777777" w:rsidR="00F935C7" w:rsidRDefault="00F935C7" w:rsidP="000C68FC">
      <w:pPr>
        <w:pStyle w:val="Body"/>
        <w:spacing w:line="360" w:lineRule="auto"/>
        <w:rPr>
          <w:rFonts w:ascii="Calibri" w:eastAsia="Calibri" w:hAnsi="Calibri" w:cs="Calibri"/>
          <w:u w:val="single" w:color="000000"/>
        </w:rPr>
      </w:pPr>
    </w:p>
    <w:p w14:paraId="6CA6A3E4" w14:textId="59A1B971" w:rsidR="00F935C7" w:rsidRDefault="00E66395" w:rsidP="000C68FC">
      <w:pPr>
        <w:pStyle w:val="Body"/>
        <w:spacing w:line="360" w:lineRule="auto"/>
        <w:rPr>
          <w:rFonts w:ascii="Calibri" w:eastAsia="Calibri" w:hAnsi="Calibri" w:cs="Calibri"/>
          <w:u w:color="000000"/>
        </w:rPr>
      </w:pPr>
      <w:r>
        <w:rPr>
          <w:rFonts w:ascii="Calibri" w:hAnsi="Calibri"/>
          <w:u w:color="000000"/>
        </w:rPr>
        <w:t>The last observation undertaken was with the visual communication group, the same learners who were into the third week of the module ‘On Your Marks’. For the duration of the two hour lesson, lecturer C presented</w:t>
      </w:r>
      <w:r w:rsidR="0001554F">
        <w:rPr>
          <w:rFonts w:ascii="Calibri" w:hAnsi="Calibri"/>
          <w:u w:color="000000"/>
        </w:rPr>
        <w:t xml:space="preserve"> with Powerpoint</w:t>
      </w:r>
      <w:r>
        <w:rPr>
          <w:rFonts w:ascii="Calibri" w:hAnsi="Calibri"/>
          <w:u w:color="000000"/>
        </w:rPr>
        <w:t>, compared with the previous two observations, it was shown to be more of a Socratic teaching style where the lesson was question and discussions which can aid with engagement and development of thinking and social skills (</w:t>
      </w:r>
      <w:proofErr w:type="spellStart"/>
      <w:r>
        <w:rPr>
          <w:rFonts w:ascii="Calibri" w:hAnsi="Calibri"/>
          <w:u w:color="000000"/>
        </w:rPr>
        <w:t>Gregson</w:t>
      </w:r>
      <w:proofErr w:type="spellEnd"/>
      <w:r>
        <w:rPr>
          <w:rFonts w:ascii="Calibri" w:hAnsi="Calibri"/>
          <w:u w:color="000000"/>
        </w:rPr>
        <w:t xml:space="preserve"> &amp; Duncan, 2015, p. 308). The content of the PowerPoint lesson did not show aims or objectives but began with the statement by an artist ‘</w:t>
      </w:r>
      <w:r>
        <w:rPr>
          <w:rFonts w:ascii="Calibri" w:hAnsi="Calibri"/>
          <w:i/>
          <w:iCs/>
          <w:u w:color="000000"/>
        </w:rPr>
        <w:t>don’t mistake legibility for communication</w:t>
      </w:r>
      <w:r>
        <w:rPr>
          <w:rFonts w:ascii="Calibri" w:hAnsi="Calibri"/>
          <w:u w:color="000000"/>
        </w:rPr>
        <w:t xml:space="preserve">’, lecturer C asked the group their thoughts of what the statement meant. The lecturer then used the pose, pause and pounce method by selecting individuals to give an answer. The learner that was chosen was unsure and seemed anxious to answer by their body language, this prompted a further question by lecturer C to break down the statement. This was useful to simplify the question and can help communication skills (Reece &amp; Walker, 2007, p.285), however the learner was still unsure and guessed the answer. To refer back to Reece and Walker, the method may not be an effective strategy for all learners as some may not be as confident as others and they may be dissuaded in future engagement. </w:t>
      </w:r>
    </w:p>
    <w:p w14:paraId="4FEA488E" w14:textId="77777777" w:rsidR="00F935C7" w:rsidRDefault="00F935C7" w:rsidP="000C68FC">
      <w:pPr>
        <w:pStyle w:val="Body"/>
        <w:spacing w:line="360" w:lineRule="auto"/>
        <w:rPr>
          <w:rFonts w:ascii="Calibri" w:eastAsia="Calibri" w:hAnsi="Calibri" w:cs="Calibri"/>
          <w:u w:color="000000"/>
        </w:rPr>
      </w:pPr>
    </w:p>
    <w:p w14:paraId="69EE4A9F" w14:textId="73684B67" w:rsidR="00F935C7" w:rsidRDefault="00E66395" w:rsidP="000C68FC">
      <w:pPr>
        <w:pStyle w:val="Body"/>
        <w:spacing w:line="360" w:lineRule="auto"/>
        <w:rPr>
          <w:rFonts w:ascii="Calibri" w:eastAsia="Calibri" w:hAnsi="Calibri" w:cs="Calibri"/>
          <w:u w:color="000000"/>
        </w:rPr>
      </w:pPr>
      <w:r>
        <w:rPr>
          <w:rFonts w:ascii="Calibri" w:hAnsi="Calibri"/>
          <w:u w:color="000000"/>
        </w:rPr>
        <w:t xml:space="preserve">As the lesson proceeded, lecturer C explained how the statement could link into the project for the learners to consider, which followed with a question asking their knowledge of visual communication. More students began answering and </w:t>
      </w:r>
      <w:r w:rsidR="00383D1A">
        <w:rPr>
          <w:rFonts w:ascii="Calibri" w:hAnsi="Calibri"/>
          <w:u w:color="000000"/>
        </w:rPr>
        <w:t>discussing amongst</w:t>
      </w:r>
      <w:r>
        <w:rPr>
          <w:rFonts w:ascii="Calibri" w:hAnsi="Calibri"/>
          <w:u w:color="000000"/>
        </w:rPr>
        <w:t xml:space="preserve"> each other; the mature learners in the group contributed more to discussion and expanding answers which lengthened the lesson, sharing life </w:t>
      </w:r>
      <w:r>
        <w:rPr>
          <w:rFonts w:ascii="Calibri" w:hAnsi="Calibri"/>
          <w:u w:color="000000"/>
        </w:rPr>
        <w:lastRenderedPageBreak/>
        <w:t xml:space="preserve">experiences gave knowledge to the younger learners that also aided in understanding the concepts (Reece &amp; Walker, 2007, p.90). Lecturer C informed the group to remember the statement and that it would be revisited again, this can add to the new learning which can be compared with spiral learning concepts from Bruner’s constructivist theory (Coles, 2004, p.52). The following topic shown in the presentation was the art movement of Bauhaus, the slides shown images of the artwork and the name of the artists, there was not much context within the slides, however lecturer C was able to speak about each artist with sound knowledge of the work. Another question was asked what the artwork was communicating, the work comprised of shapes and symbols </w:t>
      </w:r>
      <w:r w:rsidR="000C68FC">
        <w:rPr>
          <w:rFonts w:ascii="Calibri" w:hAnsi="Calibri"/>
          <w:u w:color="000000"/>
        </w:rPr>
        <w:t xml:space="preserve">which got the learners to critically think in a subjective way, that their opinion was not right or wrong but to engage and contribute to the lesson. One of the learners from their facial expressions did not agree with the lecture </w:t>
      </w:r>
      <w:r w:rsidR="0001554F">
        <w:rPr>
          <w:rFonts w:ascii="Calibri" w:hAnsi="Calibri"/>
          <w:u w:color="000000"/>
        </w:rPr>
        <w:t>and made a remark to</w:t>
      </w:r>
      <w:r w:rsidR="000C68FC">
        <w:rPr>
          <w:rFonts w:ascii="Calibri" w:hAnsi="Calibri"/>
          <w:u w:color="000000"/>
        </w:rPr>
        <w:t xml:space="preserve"> the work </w:t>
      </w:r>
      <w:r w:rsidR="0001554F">
        <w:rPr>
          <w:rFonts w:ascii="Calibri" w:hAnsi="Calibri"/>
          <w:u w:color="000000"/>
        </w:rPr>
        <w:t xml:space="preserve">being </w:t>
      </w:r>
      <w:r w:rsidR="000C68FC">
        <w:rPr>
          <w:rFonts w:ascii="Calibri" w:hAnsi="Calibri"/>
          <w:u w:color="000000"/>
        </w:rPr>
        <w:t>‘stupid’</w:t>
      </w:r>
      <w:r w:rsidR="0001554F">
        <w:rPr>
          <w:rFonts w:ascii="Calibri" w:hAnsi="Calibri"/>
          <w:u w:color="000000"/>
        </w:rPr>
        <w:t>, lecturer C then challenged the learner by asking further question of why they had thought this way. Referring to the professional standards by demonstrating commitment to learners</w:t>
      </w:r>
      <w:r w:rsidR="00320653">
        <w:rPr>
          <w:rFonts w:ascii="Calibri" w:hAnsi="Calibri"/>
          <w:u w:color="000000"/>
        </w:rPr>
        <w:t xml:space="preserve">, along with showing dignity courtesy and respecting the </w:t>
      </w:r>
      <w:r w:rsidR="00661C2A">
        <w:rPr>
          <w:rFonts w:ascii="Calibri" w:hAnsi="Calibri"/>
          <w:u w:color="000000"/>
        </w:rPr>
        <w:t>learner’s</w:t>
      </w:r>
      <w:r w:rsidR="00320653">
        <w:rPr>
          <w:rFonts w:ascii="Calibri" w:hAnsi="Calibri"/>
          <w:u w:color="000000"/>
        </w:rPr>
        <w:t xml:space="preserve"> opinions being aware that the situation could escalate, in response lecturer C took into account the feelings of the learner, diffused the situation providing them space to explain in a rational way. Positively, in reacting this way lecturer C also ensured that the motivation of the other learners was not negatively affected</w:t>
      </w:r>
      <w:r w:rsidR="0001554F">
        <w:rPr>
          <w:rFonts w:ascii="Calibri" w:hAnsi="Calibri"/>
          <w:u w:color="000000"/>
        </w:rPr>
        <w:t xml:space="preserve"> </w:t>
      </w:r>
      <w:r w:rsidR="00670310" w:rsidRPr="0001554F">
        <w:rPr>
          <w:rFonts w:ascii="Calibri" w:hAnsi="Calibri" w:cs="Calibri"/>
        </w:rPr>
        <w:t>(Educators Wales, 2023).</w:t>
      </w:r>
      <w:r w:rsidR="00320653">
        <w:rPr>
          <w:rFonts w:ascii="Calibri" w:hAnsi="Calibri" w:cs="Calibri"/>
        </w:rPr>
        <w:t xml:space="preserve"> The last slides in the presentation shown the </w:t>
      </w:r>
      <w:r w:rsidR="00FB1ACA">
        <w:rPr>
          <w:rFonts w:ascii="Calibri" w:hAnsi="Calibri" w:cs="Calibri"/>
        </w:rPr>
        <w:t>schedule</w:t>
      </w:r>
      <w:r w:rsidR="00320653">
        <w:rPr>
          <w:rFonts w:ascii="Calibri" w:hAnsi="Calibri" w:cs="Calibri"/>
        </w:rPr>
        <w:t xml:space="preserve"> for the week similar to observation 1, the lesson concluded with the lecturer advising the learners to do research for the following day. </w:t>
      </w:r>
    </w:p>
    <w:p w14:paraId="75B1AA33" w14:textId="77777777" w:rsidR="00F935C7" w:rsidRDefault="00F935C7" w:rsidP="000C68FC">
      <w:pPr>
        <w:pStyle w:val="Body"/>
        <w:spacing w:line="360" w:lineRule="auto"/>
        <w:rPr>
          <w:rFonts w:ascii="Calibri" w:eastAsia="Calibri" w:hAnsi="Calibri" w:cs="Calibri"/>
          <w:u w:color="000000"/>
        </w:rPr>
      </w:pPr>
    </w:p>
    <w:p w14:paraId="3BDB4AB5" w14:textId="77777777" w:rsidR="00F935C7" w:rsidRDefault="00F935C7" w:rsidP="000C68FC">
      <w:pPr>
        <w:pStyle w:val="Body"/>
        <w:spacing w:line="360" w:lineRule="auto"/>
        <w:rPr>
          <w:rFonts w:ascii="Calibri" w:eastAsia="Calibri" w:hAnsi="Calibri" w:cs="Calibri"/>
          <w:u w:color="000000"/>
        </w:rPr>
      </w:pPr>
    </w:p>
    <w:p w14:paraId="0409C6ED" w14:textId="7A130275" w:rsidR="00DF5A8C" w:rsidRDefault="00E66395" w:rsidP="000C68FC">
      <w:pPr>
        <w:pStyle w:val="Body"/>
        <w:spacing w:line="360" w:lineRule="auto"/>
        <w:rPr>
          <w:rFonts w:ascii="Calibri" w:hAnsi="Calibri"/>
          <w:u w:val="single"/>
        </w:rPr>
      </w:pPr>
      <w:r w:rsidRPr="0001554F">
        <w:rPr>
          <w:rFonts w:ascii="Calibri" w:hAnsi="Calibri"/>
          <w:u w:val="single"/>
        </w:rPr>
        <w:t xml:space="preserve">So What? </w:t>
      </w:r>
    </w:p>
    <w:p w14:paraId="598311C8" w14:textId="77777777" w:rsidR="00DF5A8C" w:rsidRPr="00DF5A8C" w:rsidRDefault="00DF5A8C" w:rsidP="000C68FC">
      <w:pPr>
        <w:pStyle w:val="Body"/>
        <w:spacing w:line="360" w:lineRule="auto"/>
        <w:rPr>
          <w:rFonts w:ascii="Calibri" w:hAnsi="Calibri"/>
          <w:u w:val="single"/>
        </w:rPr>
      </w:pPr>
    </w:p>
    <w:p w14:paraId="21418919" w14:textId="358AA935" w:rsidR="00AC2B31" w:rsidRPr="00471CE6" w:rsidRDefault="00DF5A8C" w:rsidP="00DF5A8C">
      <w:pPr>
        <w:pStyle w:val="p1"/>
        <w:spacing w:line="360" w:lineRule="auto"/>
        <w:divId w:val="1604150993"/>
        <w:rPr>
          <w:rFonts w:ascii="Calibri" w:hAnsi="Calibri"/>
          <w:sz w:val="22"/>
          <w:szCs w:val="22"/>
        </w:rPr>
      </w:pPr>
      <w:r>
        <w:rPr>
          <w:rFonts w:ascii="Calibri" w:hAnsi="Calibri"/>
          <w:sz w:val="22"/>
          <w:szCs w:val="22"/>
          <w:u w:color="000000"/>
        </w:rPr>
        <w:t xml:space="preserve"> </w:t>
      </w:r>
      <w:r w:rsidR="00E66395" w:rsidRPr="00471CE6">
        <w:rPr>
          <w:rFonts w:ascii="Calibri" w:hAnsi="Calibri"/>
          <w:sz w:val="22"/>
          <w:szCs w:val="22"/>
          <w:u w:color="000000"/>
        </w:rPr>
        <w:t>With comparing the three professionals</w:t>
      </w:r>
      <w:r w:rsidR="00AC2B31" w:rsidRPr="00471CE6">
        <w:rPr>
          <w:rFonts w:ascii="Calibri" w:hAnsi="Calibri"/>
          <w:sz w:val="22"/>
          <w:szCs w:val="22"/>
          <w:u w:color="000000"/>
        </w:rPr>
        <w:t xml:space="preserve">, </w:t>
      </w:r>
      <w:r>
        <w:rPr>
          <w:rStyle w:val="s1"/>
          <w:rFonts w:ascii="Calibri" w:hAnsi="Calibri"/>
          <w:sz w:val="22"/>
          <w:szCs w:val="22"/>
        </w:rPr>
        <w:t>all three</w:t>
      </w:r>
      <w:r w:rsidR="00AC2B31" w:rsidRPr="00471CE6">
        <w:rPr>
          <w:rStyle w:val="s1"/>
          <w:rFonts w:ascii="Calibri" w:hAnsi="Calibri"/>
          <w:sz w:val="22"/>
          <w:szCs w:val="22"/>
        </w:rPr>
        <w:t xml:space="preserve"> used PowerPoint to present their lessons, which was effective in providing clear points and structure (</w:t>
      </w:r>
      <w:proofErr w:type="spellStart"/>
      <w:r w:rsidR="00AC2B31" w:rsidRPr="00471CE6">
        <w:rPr>
          <w:rStyle w:val="s1"/>
          <w:rFonts w:ascii="Calibri" w:hAnsi="Calibri"/>
          <w:sz w:val="22"/>
          <w:szCs w:val="22"/>
        </w:rPr>
        <w:t>Gregson</w:t>
      </w:r>
      <w:proofErr w:type="spellEnd"/>
      <w:r w:rsidR="00AC2B31" w:rsidRPr="00471CE6">
        <w:rPr>
          <w:rStyle w:val="s1"/>
          <w:rFonts w:ascii="Calibri" w:hAnsi="Calibri"/>
          <w:sz w:val="22"/>
          <w:szCs w:val="22"/>
        </w:rPr>
        <w:t xml:space="preserve"> &amp; Duncan, 2015, p.188-89). However, each had a slightly different approach; Lecturer A included lesson aims and presented fewer artists than Lecturer B, while Lecturer C did not provide aims and listed fewer artists but instead explained concepts verbally rather than reading from the slides. Each professional had good flow of speech and comprehension when delivering the lesson, Lecturer A’s timing seemed to be more focused for the students to have a practical activity. In contrast, Lecturer B was more fast paced when delivering the presentation, however they had more content to cover whilst also getting the students to do a practical activity. Lecturer C had the same amount of content as Lecturer A but due to the theory and discussion element to the lesson went on for longer than expected, they improvised and postponed the practical activity for the following day, as mentioned in Reece &amp; Walker (2007, p.9) to ‘</w:t>
      </w:r>
      <w:r w:rsidR="00AC2B31" w:rsidRPr="00934561">
        <w:rPr>
          <w:rStyle w:val="s1"/>
          <w:rFonts w:ascii="Calibri" w:hAnsi="Calibri"/>
          <w:i/>
          <w:iCs/>
          <w:sz w:val="22"/>
          <w:szCs w:val="22"/>
        </w:rPr>
        <w:t>always be prepared for any eventuality</w:t>
      </w:r>
      <w:r w:rsidR="00AC2B31" w:rsidRPr="00471CE6">
        <w:rPr>
          <w:rStyle w:val="s1"/>
          <w:rFonts w:ascii="Calibri" w:hAnsi="Calibri"/>
          <w:sz w:val="22"/>
          <w:szCs w:val="22"/>
        </w:rPr>
        <w:t>’ which was what Lecturer C successfully did.</w:t>
      </w:r>
      <w:r w:rsidR="00AC2B31" w:rsidRPr="00471CE6">
        <w:rPr>
          <w:rStyle w:val="apple-converted-space"/>
          <w:rFonts w:ascii="Calibri" w:hAnsi="Calibri"/>
          <w:sz w:val="22"/>
          <w:szCs w:val="22"/>
        </w:rPr>
        <w:t> </w:t>
      </w:r>
    </w:p>
    <w:p w14:paraId="6A3538E7" w14:textId="77777777" w:rsidR="00AC2B31" w:rsidRPr="00471CE6" w:rsidRDefault="00AC2B31" w:rsidP="00DF5A8C">
      <w:pPr>
        <w:pStyle w:val="p2"/>
        <w:spacing w:line="360" w:lineRule="auto"/>
        <w:divId w:val="1604150993"/>
        <w:rPr>
          <w:rFonts w:ascii="Calibri" w:hAnsi="Calibri"/>
          <w:sz w:val="22"/>
          <w:szCs w:val="22"/>
        </w:rPr>
      </w:pPr>
    </w:p>
    <w:p w14:paraId="16D4F84C" w14:textId="2E14402B" w:rsidR="00AC2B31" w:rsidRPr="00471CE6" w:rsidRDefault="00AC2B31" w:rsidP="00DF5A8C">
      <w:pPr>
        <w:pStyle w:val="p1"/>
        <w:spacing w:line="360" w:lineRule="auto"/>
        <w:divId w:val="1604150993"/>
        <w:rPr>
          <w:rFonts w:ascii="Calibri" w:hAnsi="Calibri"/>
          <w:sz w:val="22"/>
          <w:szCs w:val="22"/>
        </w:rPr>
      </w:pPr>
      <w:r w:rsidRPr="00471CE6">
        <w:rPr>
          <w:rStyle w:val="s1"/>
          <w:rFonts w:ascii="Calibri" w:hAnsi="Calibri"/>
          <w:sz w:val="22"/>
          <w:szCs w:val="22"/>
        </w:rPr>
        <w:lastRenderedPageBreak/>
        <w:t>From researching learning styles, Honey and Mumford’s descriptors of activist and pragmatist would be productive through Lecturer A and B’s ways of teaching, whilst a theorist may be more suited to Lecturer C teaching style as it is more logically complex way of problem solving than practical hands on approach of learning (Coles, 2004, p.53). Interestingly, Lecturer A’s group appeared to be the most productive, with about half of the students able to start their projects independently after receiving one-on-one support. Those who received support seemed more confident in their concepts. This approach of checking in with students about both their project and general well-being aligns with Maslow’s hierarchy of needs, where ensuring basic needs are met to reach self actualisation fosters better learning outcomes (Reece &amp; Walker, 2007, p.77). Further to this, the group may prefer to learn in a “hands-on” way to fulfil a satisfiable sensory experience and engagement with materials (Hickman, 2000, p.126).</w:t>
      </w:r>
      <w:r w:rsidRPr="00471CE6">
        <w:rPr>
          <w:rStyle w:val="apple-converted-space"/>
          <w:rFonts w:ascii="Calibri" w:hAnsi="Calibri"/>
          <w:sz w:val="22"/>
          <w:szCs w:val="22"/>
        </w:rPr>
        <w:t> </w:t>
      </w:r>
      <w:r w:rsidR="00E57CDF">
        <w:rPr>
          <w:rStyle w:val="apple-converted-space"/>
          <w:rFonts w:ascii="Calibri" w:hAnsi="Calibri"/>
          <w:sz w:val="22"/>
          <w:szCs w:val="22"/>
        </w:rPr>
        <w:t xml:space="preserve">Finally, all professionals applied and aligned to at least three </w:t>
      </w:r>
      <w:r w:rsidR="00C67143">
        <w:rPr>
          <w:rStyle w:val="apple-converted-space"/>
          <w:rFonts w:ascii="Calibri" w:hAnsi="Calibri"/>
          <w:sz w:val="22"/>
          <w:szCs w:val="22"/>
        </w:rPr>
        <w:t xml:space="preserve">Educators Wales (2023) </w:t>
      </w:r>
      <w:r w:rsidR="0046185F">
        <w:rPr>
          <w:rStyle w:val="apple-converted-space"/>
          <w:rFonts w:ascii="Calibri" w:hAnsi="Calibri"/>
          <w:sz w:val="22"/>
          <w:szCs w:val="22"/>
        </w:rPr>
        <w:t>professional standards in their lessons</w:t>
      </w:r>
      <w:r w:rsidR="00644A95">
        <w:rPr>
          <w:rStyle w:val="apple-converted-space"/>
          <w:rFonts w:ascii="Calibri" w:hAnsi="Calibri"/>
          <w:sz w:val="22"/>
          <w:szCs w:val="22"/>
        </w:rPr>
        <w:t xml:space="preserve">; all had shown </w:t>
      </w:r>
      <w:r w:rsidR="009D643E">
        <w:rPr>
          <w:rStyle w:val="apple-converted-space"/>
          <w:rFonts w:ascii="Calibri" w:hAnsi="Calibri"/>
          <w:sz w:val="22"/>
          <w:szCs w:val="22"/>
        </w:rPr>
        <w:t xml:space="preserve">high knowledge of their specialism, </w:t>
      </w:r>
      <w:r w:rsidR="00BC020C">
        <w:rPr>
          <w:rStyle w:val="apple-converted-space"/>
          <w:rFonts w:ascii="Calibri" w:hAnsi="Calibri"/>
          <w:sz w:val="22"/>
          <w:szCs w:val="22"/>
        </w:rPr>
        <w:t xml:space="preserve">demonstrated </w:t>
      </w:r>
      <w:r w:rsidR="00644A95">
        <w:rPr>
          <w:rStyle w:val="apple-converted-space"/>
          <w:rFonts w:ascii="Calibri" w:hAnsi="Calibri"/>
          <w:sz w:val="22"/>
          <w:szCs w:val="22"/>
        </w:rPr>
        <w:t xml:space="preserve">commitment to the learners and their learning </w:t>
      </w:r>
      <w:r w:rsidR="00682276">
        <w:rPr>
          <w:rStyle w:val="apple-converted-space"/>
          <w:rFonts w:ascii="Calibri" w:hAnsi="Calibri"/>
          <w:sz w:val="22"/>
          <w:szCs w:val="22"/>
        </w:rPr>
        <w:t>in forms of individual support and advice</w:t>
      </w:r>
      <w:r w:rsidR="0036711F">
        <w:rPr>
          <w:rStyle w:val="apple-converted-space"/>
          <w:rFonts w:ascii="Calibri" w:hAnsi="Calibri"/>
          <w:sz w:val="22"/>
          <w:szCs w:val="22"/>
        </w:rPr>
        <w:t>, to promoting sustainability awareness</w:t>
      </w:r>
      <w:r w:rsidR="00052D8F">
        <w:rPr>
          <w:rStyle w:val="apple-converted-space"/>
          <w:rFonts w:ascii="Calibri" w:hAnsi="Calibri"/>
          <w:sz w:val="22"/>
          <w:szCs w:val="22"/>
        </w:rPr>
        <w:t xml:space="preserve">. By having </w:t>
      </w:r>
      <w:r w:rsidR="008F2BEF">
        <w:rPr>
          <w:rStyle w:val="apple-converted-space"/>
          <w:rFonts w:ascii="Calibri" w:hAnsi="Calibri"/>
          <w:sz w:val="22"/>
          <w:szCs w:val="22"/>
        </w:rPr>
        <w:t>standards,</w:t>
      </w:r>
      <w:r w:rsidR="00052D8F">
        <w:rPr>
          <w:rStyle w:val="apple-converted-space"/>
          <w:rFonts w:ascii="Calibri" w:hAnsi="Calibri"/>
          <w:sz w:val="22"/>
          <w:szCs w:val="22"/>
        </w:rPr>
        <w:t xml:space="preserve"> </w:t>
      </w:r>
      <w:r w:rsidR="008F2BEF">
        <w:rPr>
          <w:rStyle w:val="apple-converted-space"/>
          <w:rFonts w:ascii="Calibri" w:hAnsi="Calibri"/>
          <w:sz w:val="22"/>
          <w:szCs w:val="22"/>
        </w:rPr>
        <w:t>it ‘</w:t>
      </w:r>
      <w:r w:rsidR="008F2BEF" w:rsidRPr="00561988">
        <w:rPr>
          <w:rStyle w:val="apple-converted-space"/>
          <w:rFonts w:ascii="Calibri" w:hAnsi="Calibri"/>
          <w:i/>
          <w:iCs/>
          <w:sz w:val="22"/>
          <w:szCs w:val="22"/>
        </w:rPr>
        <w:t>creates effective and stimulating opportunities for learning</w:t>
      </w:r>
      <w:r w:rsidR="008F2BEF">
        <w:rPr>
          <w:rStyle w:val="apple-converted-space"/>
          <w:rFonts w:ascii="Calibri" w:hAnsi="Calibri"/>
          <w:sz w:val="22"/>
          <w:szCs w:val="22"/>
        </w:rPr>
        <w:t>’</w:t>
      </w:r>
      <w:r w:rsidR="00F85492">
        <w:rPr>
          <w:rStyle w:val="apple-converted-space"/>
          <w:rFonts w:ascii="Calibri" w:hAnsi="Calibri"/>
          <w:sz w:val="22"/>
          <w:szCs w:val="22"/>
        </w:rPr>
        <w:t xml:space="preserve"> (Reece &amp;Walker, 2007, p.388)</w:t>
      </w:r>
      <w:r w:rsidR="005E17AC">
        <w:rPr>
          <w:rStyle w:val="apple-converted-space"/>
          <w:rFonts w:ascii="Calibri" w:hAnsi="Calibri"/>
          <w:sz w:val="22"/>
          <w:szCs w:val="22"/>
        </w:rPr>
        <w:t>.</w:t>
      </w:r>
    </w:p>
    <w:p w14:paraId="03463130" w14:textId="77777777" w:rsidR="00AC2B31" w:rsidRPr="00471CE6" w:rsidRDefault="00AC2B31" w:rsidP="00DF5A8C">
      <w:pPr>
        <w:pStyle w:val="p3"/>
        <w:spacing w:line="360" w:lineRule="auto"/>
        <w:divId w:val="1604150993"/>
        <w:rPr>
          <w:rFonts w:ascii="Calibri" w:hAnsi="Calibri"/>
        </w:rPr>
      </w:pPr>
    </w:p>
    <w:p w14:paraId="4B3D0383" w14:textId="7FD2FA1E" w:rsidR="00320653" w:rsidRDefault="00320653" w:rsidP="000C68FC">
      <w:pPr>
        <w:pStyle w:val="Body"/>
        <w:spacing w:line="360" w:lineRule="auto"/>
        <w:rPr>
          <w:rFonts w:ascii="Calibri" w:hAnsi="Calibri"/>
          <w:u w:color="000000"/>
        </w:rPr>
      </w:pPr>
      <w:r>
        <w:rPr>
          <w:rFonts w:ascii="Calibri" w:hAnsi="Calibri"/>
          <w:u w:color="000000"/>
        </w:rPr>
        <w:t xml:space="preserve">What Now? </w:t>
      </w:r>
    </w:p>
    <w:p w14:paraId="3A1CA8E9" w14:textId="4F6A83DE" w:rsidR="00DA7566" w:rsidRDefault="00CF5954" w:rsidP="000C68FC">
      <w:pPr>
        <w:pStyle w:val="Body"/>
        <w:spacing w:line="360" w:lineRule="auto"/>
        <w:rPr>
          <w:rFonts w:ascii="Calibri" w:hAnsi="Calibri"/>
          <w:u w:color="000000"/>
        </w:rPr>
      </w:pPr>
      <w:r>
        <w:rPr>
          <w:rFonts w:ascii="Calibri" w:hAnsi="Calibri"/>
          <w:u w:color="000000"/>
        </w:rPr>
        <w:t xml:space="preserve"> Learning from these observations, there are many elements I </w:t>
      </w:r>
      <w:r w:rsidR="00C1498A">
        <w:rPr>
          <w:rFonts w:ascii="Calibri" w:hAnsi="Calibri"/>
          <w:u w:color="000000"/>
        </w:rPr>
        <w:t>will</w:t>
      </w:r>
      <w:r>
        <w:rPr>
          <w:rFonts w:ascii="Calibri" w:hAnsi="Calibri"/>
          <w:u w:color="000000"/>
        </w:rPr>
        <w:t xml:space="preserve"> adapt </w:t>
      </w:r>
      <w:r w:rsidR="002636E5">
        <w:rPr>
          <w:rFonts w:ascii="Calibri" w:hAnsi="Calibri"/>
          <w:u w:color="000000"/>
        </w:rPr>
        <w:t>into own practice</w:t>
      </w:r>
      <w:r w:rsidR="00C846B0">
        <w:rPr>
          <w:rFonts w:ascii="Calibri" w:hAnsi="Calibri"/>
          <w:u w:color="000000"/>
        </w:rPr>
        <w:t xml:space="preserve">, their teachings have been admirable </w:t>
      </w:r>
      <w:r w:rsidR="00994568">
        <w:rPr>
          <w:rFonts w:ascii="Calibri" w:hAnsi="Calibri"/>
          <w:u w:color="000000"/>
        </w:rPr>
        <w:t>with providing effective support and learning</w:t>
      </w:r>
      <w:r w:rsidR="00C1498A">
        <w:rPr>
          <w:rFonts w:ascii="Calibri" w:hAnsi="Calibri"/>
          <w:u w:color="000000"/>
        </w:rPr>
        <w:t xml:space="preserve"> to the groups. Most </w:t>
      </w:r>
      <w:r w:rsidR="00386640">
        <w:rPr>
          <w:rFonts w:ascii="Calibri" w:hAnsi="Calibri"/>
          <w:u w:color="000000"/>
        </w:rPr>
        <w:t>specifically</w:t>
      </w:r>
      <w:r w:rsidR="00C1498A">
        <w:rPr>
          <w:rFonts w:ascii="Calibri" w:hAnsi="Calibri"/>
          <w:u w:color="000000"/>
        </w:rPr>
        <w:t xml:space="preserve">, </w:t>
      </w:r>
      <w:r w:rsidR="004E67A7">
        <w:rPr>
          <w:rFonts w:ascii="Calibri" w:hAnsi="Calibri"/>
          <w:u w:color="000000"/>
        </w:rPr>
        <w:t xml:space="preserve">the experience has shown me the importance </w:t>
      </w:r>
      <w:r w:rsidR="00CD6948">
        <w:rPr>
          <w:rFonts w:ascii="Calibri" w:hAnsi="Calibri"/>
          <w:u w:color="000000"/>
        </w:rPr>
        <w:t xml:space="preserve">of </w:t>
      </w:r>
      <w:r w:rsidR="00AB6C3F">
        <w:rPr>
          <w:rFonts w:ascii="Calibri" w:hAnsi="Calibri"/>
          <w:u w:color="000000"/>
        </w:rPr>
        <w:t xml:space="preserve">checking in with students ensuring support is in place, </w:t>
      </w:r>
      <w:r w:rsidR="002A56AB">
        <w:rPr>
          <w:rFonts w:ascii="Calibri" w:hAnsi="Calibri"/>
          <w:u w:color="000000"/>
        </w:rPr>
        <w:t xml:space="preserve">as this could help create </w:t>
      </w:r>
      <w:r w:rsidR="00455313">
        <w:rPr>
          <w:rFonts w:ascii="Calibri" w:hAnsi="Calibri"/>
          <w:u w:color="000000"/>
        </w:rPr>
        <w:t xml:space="preserve">build effective relationships along with identifying support needs for the </w:t>
      </w:r>
      <w:r w:rsidR="006D1FA6">
        <w:rPr>
          <w:rFonts w:ascii="Calibri" w:hAnsi="Calibri"/>
          <w:u w:color="000000"/>
        </w:rPr>
        <w:t>learner</w:t>
      </w:r>
      <w:r w:rsidR="00455313">
        <w:rPr>
          <w:rFonts w:ascii="Calibri" w:hAnsi="Calibri"/>
          <w:u w:color="000000"/>
        </w:rPr>
        <w:t xml:space="preserve"> (Reece &amp; Walker, 2007, p.</w:t>
      </w:r>
      <w:r w:rsidR="006D1FA6">
        <w:rPr>
          <w:rFonts w:ascii="Calibri" w:hAnsi="Calibri"/>
          <w:u w:color="000000"/>
        </w:rPr>
        <w:t xml:space="preserve"> 397). </w:t>
      </w:r>
      <w:r w:rsidR="00A5734E">
        <w:rPr>
          <w:rFonts w:ascii="Calibri" w:hAnsi="Calibri"/>
          <w:u w:color="000000"/>
        </w:rPr>
        <w:t xml:space="preserve">To be fully up to date with subject knowledge is crucial for supporting learners </w:t>
      </w:r>
      <w:r w:rsidR="00476D67">
        <w:rPr>
          <w:rFonts w:ascii="Calibri" w:hAnsi="Calibri"/>
          <w:u w:color="000000"/>
        </w:rPr>
        <w:t>in research and direction</w:t>
      </w:r>
      <w:r w:rsidR="00E35EF3">
        <w:rPr>
          <w:rFonts w:ascii="Calibri" w:hAnsi="Calibri"/>
          <w:u w:color="000000"/>
        </w:rPr>
        <w:t xml:space="preserve">, </w:t>
      </w:r>
      <w:r w:rsidR="007D1A75">
        <w:rPr>
          <w:rFonts w:ascii="Calibri" w:hAnsi="Calibri"/>
          <w:u w:color="000000"/>
        </w:rPr>
        <w:t xml:space="preserve">as well as appearing </w:t>
      </w:r>
      <w:r w:rsidR="00D76878">
        <w:rPr>
          <w:rFonts w:ascii="Calibri" w:hAnsi="Calibri"/>
          <w:u w:color="000000"/>
        </w:rPr>
        <w:t xml:space="preserve">more professional in practice </w:t>
      </w:r>
      <w:r w:rsidR="00783D62">
        <w:rPr>
          <w:rFonts w:ascii="Calibri" w:hAnsi="Calibri"/>
          <w:u w:color="000000"/>
        </w:rPr>
        <w:t xml:space="preserve">will be something I will work towards to, it will also help with </w:t>
      </w:r>
      <w:r w:rsidR="00603C28">
        <w:rPr>
          <w:rFonts w:ascii="Calibri" w:hAnsi="Calibri"/>
          <w:u w:color="000000"/>
        </w:rPr>
        <w:t>my</w:t>
      </w:r>
      <w:r w:rsidR="00783D62">
        <w:rPr>
          <w:rFonts w:ascii="Calibri" w:hAnsi="Calibri"/>
          <w:u w:color="000000"/>
        </w:rPr>
        <w:t xml:space="preserve"> confidence </w:t>
      </w:r>
      <w:r w:rsidR="00871C4F">
        <w:rPr>
          <w:rFonts w:ascii="Calibri" w:hAnsi="Calibri"/>
          <w:u w:color="000000"/>
        </w:rPr>
        <w:t>that could help with structuring question</w:t>
      </w:r>
      <w:r w:rsidR="00BF5732">
        <w:rPr>
          <w:rFonts w:ascii="Calibri" w:hAnsi="Calibri"/>
          <w:u w:color="000000"/>
        </w:rPr>
        <w:t xml:space="preserve">s </w:t>
      </w:r>
      <w:r w:rsidR="007732B3">
        <w:rPr>
          <w:rFonts w:ascii="Calibri" w:hAnsi="Calibri"/>
          <w:u w:color="000000"/>
        </w:rPr>
        <w:t xml:space="preserve">effectively, to </w:t>
      </w:r>
      <w:r w:rsidR="007C1267">
        <w:rPr>
          <w:rFonts w:ascii="Calibri" w:hAnsi="Calibri"/>
          <w:u w:color="000000"/>
        </w:rPr>
        <w:t xml:space="preserve">challenge </w:t>
      </w:r>
      <w:r w:rsidR="00170451">
        <w:rPr>
          <w:rFonts w:ascii="Calibri" w:hAnsi="Calibri"/>
          <w:u w:color="000000"/>
        </w:rPr>
        <w:t xml:space="preserve">behaviour </w:t>
      </w:r>
      <w:r w:rsidR="007C1267">
        <w:rPr>
          <w:rFonts w:ascii="Calibri" w:hAnsi="Calibri"/>
          <w:u w:color="000000"/>
        </w:rPr>
        <w:t>by re</w:t>
      </w:r>
      <w:r w:rsidR="00170451">
        <w:rPr>
          <w:rFonts w:ascii="Calibri" w:hAnsi="Calibri"/>
          <w:u w:color="000000"/>
        </w:rPr>
        <w:t>laying correct</w:t>
      </w:r>
      <w:r w:rsidR="007C1267">
        <w:rPr>
          <w:rFonts w:ascii="Calibri" w:hAnsi="Calibri"/>
          <w:u w:color="000000"/>
        </w:rPr>
        <w:t xml:space="preserve"> information</w:t>
      </w:r>
      <w:r w:rsidR="0074043D">
        <w:rPr>
          <w:rFonts w:ascii="Calibri" w:hAnsi="Calibri"/>
          <w:u w:color="000000"/>
        </w:rPr>
        <w:t xml:space="preserve"> and redirecting the students in positive way. </w:t>
      </w:r>
      <w:r w:rsidR="003B20DF">
        <w:rPr>
          <w:rFonts w:ascii="Calibri" w:hAnsi="Calibri"/>
          <w:u w:color="000000"/>
        </w:rPr>
        <w:t>Further</w:t>
      </w:r>
      <w:r w:rsidR="00945B8D">
        <w:rPr>
          <w:rFonts w:ascii="Calibri" w:hAnsi="Calibri"/>
          <w:u w:color="000000"/>
        </w:rPr>
        <w:t xml:space="preserve">, I plan to incorporate more sustainable methods into my teaching; </w:t>
      </w:r>
      <w:r w:rsidR="00D1679B">
        <w:rPr>
          <w:rFonts w:ascii="Calibri" w:hAnsi="Calibri"/>
          <w:u w:color="000000"/>
        </w:rPr>
        <w:t xml:space="preserve">promoting awareness and being </w:t>
      </w:r>
      <w:r w:rsidR="00E942BD">
        <w:rPr>
          <w:rFonts w:ascii="Calibri" w:hAnsi="Calibri"/>
          <w:u w:color="000000"/>
        </w:rPr>
        <w:t xml:space="preserve">environmentally efficient </w:t>
      </w:r>
      <w:r w:rsidR="00D1679B">
        <w:rPr>
          <w:rFonts w:ascii="Calibri" w:hAnsi="Calibri"/>
          <w:u w:color="000000"/>
        </w:rPr>
        <w:t xml:space="preserve">will set </w:t>
      </w:r>
      <w:r w:rsidR="00C13949">
        <w:rPr>
          <w:rFonts w:ascii="Calibri" w:hAnsi="Calibri"/>
          <w:u w:color="000000"/>
        </w:rPr>
        <w:t>positive standards for my lea</w:t>
      </w:r>
      <w:r w:rsidR="002A267B">
        <w:rPr>
          <w:rFonts w:ascii="Calibri" w:hAnsi="Calibri"/>
          <w:u w:color="000000"/>
        </w:rPr>
        <w:t xml:space="preserve">rners </w:t>
      </w:r>
      <w:r w:rsidR="001D5891">
        <w:rPr>
          <w:rFonts w:ascii="Calibri" w:hAnsi="Calibri"/>
          <w:u w:color="000000"/>
        </w:rPr>
        <w:t xml:space="preserve">that they could adhere to in their lifestyles. </w:t>
      </w:r>
      <w:r w:rsidR="00E80C09">
        <w:rPr>
          <w:rFonts w:ascii="Calibri" w:hAnsi="Calibri"/>
          <w:u w:color="000000"/>
        </w:rPr>
        <w:t xml:space="preserve">A final note </w:t>
      </w:r>
      <w:r w:rsidR="009F25B8">
        <w:rPr>
          <w:rFonts w:ascii="Calibri" w:hAnsi="Calibri"/>
          <w:u w:color="000000"/>
        </w:rPr>
        <w:t xml:space="preserve">from the observations, </w:t>
      </w:r>
      <w:r w:rsidR="00403538">
        <w:rPr>
          <w:rFonts w:ascii="Calibri" w:hAnsi="Calibri"/>
          <w:u w:color="000000"/>
        </w:rPr>
        <w:t xml:space="preserve">none of the lecturers incorporated Welsh culture into their lessons, </w:t>
      </w:r>
      <w:r w:rsidR="00612903">
        <w:rPr>
          <w:rFonts w:ascii="Calibri" w:hAnsi="Calibri"/>
          <w:u w:color="000000"/>
        </w:rPr>
        <w:t xml:space="preserve">being </w:t>
      </w:r>
      <w:r w:rsidR="00323AA6">
        <w:rPr>
          <w:rFonts w:ascii="Calibri" w:hAnsi="Calibri"/>
          <w:u w:color="000000"/>
        </w:rPr>
        <w:t>a fluent Welsh speaker,</w:t>
      </w:r>
      <w:r w:rsidR="00612903">
        <w:rPr>
          <w:rFonts w:ascii="Calibri" w:hAnsi="Calibri"/>
          <w:u w:color="000000"/>
        </w:rPr>
        <w:t xml:space="preserve"> </w:t>
      </w:r>
      <w:r w:rsidR="00323AA6">
        <w:rPr>
          <w:rFonts w:ascii="Calibri" w:hAnsi="Calibri"/>
          <w:u w:color="000000"/>
        </w:rPr>
        <w:t xml:space="preserve">I feel would be beneficial </w:t>
      </w:r>
      <w:r w:rsidR="003858C5">
        <w:rPr>
          <w:rFonts w:ascii="Calibri" w:hAnsi="Calibri"/>
          <w:u w:color="000000"/>
        </w:rPr>
        <w:t xml:space="preserve">to the learning of the students who live in Wales </w:t>
      </w:r>
      <w:r w:rsidR="00794A70">
        <w:rPr>
          <w:rFonts w:ascii="Calibri" w:hAnsi="Calibri"/>
          <w:u w:color="000000"/>
        </w:rPr>
        <w:t xml:space="preserve">who could use </w:t>
      </w:r>
      <w:r w:rsidR="00552D37">
        <w:rPr>
          <w:rFonts w:ascii="Calibri" w:hAnsi="Calibri"/>
          <w:u w:color="000000"/>
        </w:rPr>
        <w:t xml:space="preserve">the culture into future prospects </w:t>
      </w:r>
      <w:r w:rsidR="00C70E36">
        <w:rPr>
          <w:rFonts w:ascii="Calibri" w:hAnsi="Calibri"/>
          <w:u w:color="000000"/>
        </w:rPr>
        <w:t>for their careers</w:t>
      </w:r>
      <w:r w:rsidR="0094434D">
        <w:rPr>
          <w:rFonts w:ascii="Calibri" w:hAnsi="Calibri"/>
          <w:u w:color="000000"/>
        </w:rPr>
        <w:t xml:space="preserve">. </w:t>
      </w:r>
      <w:r w:rsidR="00114F77">
        <w:rPr>
          <w:rFonts w:ascii="Calibri" w:hAnsi="Calibri"/>
          <w:u w:color="000000"/>
        </w:rPr>
        <w:t xml:space="preserve">Below I have created an action plan from the experience to </w:t>
      </w:r>
      <w:r w:rsidR="004910EC">
        <w:rPr>
          <w:rFonts w:ascii="Calibri" w:hAnsi="Calibri"/>
          <w:u w:color="000000"/>
        </w:rPr>
        <w:t xml:space="preserve">help develop my practice, listing my targets </w:t>
      </w:r>
      <w:r w:rsidR="008206AE">
        <w:rPr>
          <w:rFonts w:ascii="Calibri" w:hAnsi="Calibri"/>
          <w:u w:color="000000"/>
        </w:rPr>
        <w:t>of</w:t>
      </w:r>
      <w:r w:rsidR="004910EC">
        <w:rPr>
          <w:rFonts w:ascii="Calibri" w:hAnsi="Calibri"/>
          <w:u w:color="000000"/>
        </w:rPr>
        <w:t xml:space="preserve"> what I wish to improve on and </w:t>
      </w:r>
      <w:r w:rsidR="0050135D">
        <w:rPr>
          <w:rFonts w:ascii="Calibri" w:hAnsi="Calibri"/>
          <w:u w:color="000000"/>
        </w:rPr>
        <w:t xml:space="preserve">the steps I will do to achieve it. </w:t>
      </w:r>
    </w:p>
    <w:p w14:paraId="306A81A1" w14:textId="77777777" w:rsidR="00DA7566" w:rsidRDefault="00DA7566" w:rsidP="000C68FC">
      <w:pPr>
        <w:pStyle w:val="Body"/>
        <w:spacing w:line="360" w:lineRule="auto"/>
        <w:rPr>
          <w:rFonts w:ascii="Calibri" w:hAnsi="Calibri"/>
          <w:u w:color="000000"/>
        </w:rPr>
      </w:pPr>
    </w:p>
    <w:p w14:paraId="5692196E" w14:textId="77777777" w:rsidR="00DA7566" w:rsidRDefault="00DA7566" w:rsidP="000C68FC">
      <w:pPr>
        <w:pStyle w:val="Body"/>
        <w:spacing w:line="360" w:lineRule="auto"/>
        <w:rPr>
          <w:rFonts w:ascii="Calibri" w:hAnsi="Calibri"/>
          <w:u w:color="000000"/>
        </w:rPr>
      </w:pPr>
    </w:p>
    <w:p w14:paraId="4E4838D4" w14:textId="77777777" w:rsidR="00DA7566" w:rsidRDefault="00DA7566" w:rsidP="000C68FC">
      <w:pPr>
        <w:pStyle w:val="Body"/>
        <w:spacing w:line="360" w:lineRule="auto"/>
        <w:rPr>
          <w:rFonts w:ascii="Calibri" w:hAnsi="Calibri"/>
          <w:u w:color="000000"/>
        </w:rPr>
      </w:pPr>
    </w:p>
    <w:p w14:paraId="2B1C5323" w14:textId="77777777" w:rsidR="00DA7566" w:rsidRDefault="00DA7566" w:rsidP="000C68FC">
      <w:pPr>
        <w:pStyle w:val="Body"/>
        <w:spacing w:line="360" w:lineRule="auto"/>
        <w:rPr>
          <w:rFonts w:ascii="Calibri" w:hAnsi="Calibri"/>
          <w:u w:color="000000"/>
        </w:rPr>
      </w:pPr>
    </w:p>
    <w:p w14:paraId="4BA44BFB" w14:textId="77777777" w:rsidR="00DA7566" w:rsidRDefault="00DA7566" w:rsidP="000C68FC">
      <w:pPr>
        <w:pStyle w:val="Body"/>
        <w:spacing w:line="360" w:lineRule="auto"/>
        <w:rPr>
          <w:rFonts w:ascii="Calibri" w:hAnsi="Calibri"/>
          <w:u w:color="000000"/>
        </w:rPr>
      </w:pPr>
    </w:p>
    <w:p w14:paraId="1C48AE6D" w14:textId="77777777" w:rsidR="00DA7566" w:rsidRDefault="00DA7566" w:rsidP="000C68FC">
      <w:pPr>
        <w:pStyle w:val="Body"/>
        <w:spacing w:line="360" w:lineRule="auto"/>
        <w:rPr>
          <w:rFonts w:ascii="Calibri" w:hAnsi="Calibri"/>
          <w:u w:color="000000"/>
        </w:rPr>
      </w:pPr>
    </w:p>
    <w:p w14:paraId="1E0E0867" w14:textId="77777777" w:rsidR="00DA7566" w:rsidRDefault="00DA7566" w:rsidP="000C68FC">
      <w:pPr>
        <w:pStyle w:val="Body"/>
        <w:spacing w:line="360" w:lineRule="auto"/>
        <w:rPr>
          <w:rFonts w:ascii="Calibri" w:hAnsi="Calibri"/>
          <w:u w:color="000000"/>
        </w:rPr>
      </w:pPr>
    </w:p>
    <w:p w14:paraId="0F42E627" w14:textId="77777777" w:rsidR="00DA7566" w:rsidRDefault="00DA7566" w:rsidP="000C68FC">
      <w:pPr>
        <w:pStyle w:val="Body"/>
        <w:spacing w:line="360" w:lineRule="auto"/>
        <w:rPr>
          <w:rFonts w:ascii="Calibri" w:hAnsi="Calibri"/>
          <w:u w:color="000000"/>
        </w:rPr>
      </w:pPr>
    </w:p>
    <w:p w14:paraId="2A2D984F" w14:textId="77777777" w:rsidR="00DA7566" w:rsidRDefault="00DA7566" w:rsidP="000C68FC">
      <w:pPr>
        <w:pStyle w:val="Body"/>
        <w:spacing w:line="360" w:lineRule="auto"/>
        <w:rPr>
          <w:rFonts w:ascii="Calibri" w:hAnsi="Calibri"/>
          <w:u w:color="000000"/>
        </w:rPr>
      </w:pPr>
    </w:p>
    <w:tbl>
      <w:tblPr>
        <w:tblStyle w:val="TableGrid"/>
        <w:tblW w:w="0" w:type="auto"/>
        <w:tblLook w:val="04A0" w:firstRow="1" w:lastRow="0" w:firstColumn="1" w:lastColumn="0" w:noHBand="0" w:noVBand="1"/>
      </w:tblPr>
      <w:tblGrid>
        <w:gridCol w:w="1604"/>
        <w:gridCol w:w="1604"/>
        <w:gridCol w:w="1605"/>
        <w:gridCol w:w="1605"/>
        <w:gridCol w:w="1605"/>
        <w:gridCol w:w="1605"/>
      </w:tblGrid>
      <w:tr w:rsidR="00DA7566" w14:paraId="01F6F9B3" w14:textId="77777777" w:rsidTr="00DA7566">
        <w:tc>
          <w:tcPr>
            <w:tcW w:w="1604" w:type="dxa"/>
          </w:tcPr>
          <w:p w14:paraId="60882C80" w14:textId="029E62C9" w:rsidR="00DA7566" w:rsidRDefault="00EB768A"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Targets</w:t>
            </w:r>
          </w:p>
        </w:tc>
        <w:tc>
          <w:tcPr>
            <w:tcW w:w="1604" w:type="dxa"/>
          </w:tcPr>
          <w:p w14:paraId="63201B57" w14:textId="6DD47B32" w:rsidR="00DA7566" w:rsidRDefault="00882509"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What is the target </w:t>
            </w:r>
          </w:p>
        </w:tc>
        <w:tc>
          <w:tcPr>
            <w:tcW w:w="1605" w:type="dxa"/>
          </w:tcPr>
          <w:p w14:paraId="61C5C793" w14:textId="0958149E" w:rsidR="00DA7566" w:rsidRDefault="00882509"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How will I measure that I am achieving the target</w:t>
            </w:r>
          </w:p>
        </w:tc>
        <w:tc>
          <w:tcPr>
            <w:tcW w:w="1605" w:type="dxa"/>
          </w:tcPr>
          <w:p w14:paraId="7B862C9D" w14:textId="10B34B4B" w:rsidR="00DA7566" w:rsidRDefault="00CA3DF8"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What is needed to achieve the target</w:t>
            </w:r>
          </w:p>
        </w:tc>
        <w:tc>
          <w:tcPr>
            <w:tcW w:w="1605" w:type="dxa"/>
          </w:tcPr>
          <w:p w14:paraId="656A778C" w14:textId="0840EC78" w:rsidR="00DA7566" w:rsidRDefault="00055591"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Time frame </w:t>
            </w:r>
          </w:p>
        </w:tc>
        <w:tc>
          <w:tcPr>
            <w:tcW w:w="1605" w:type="dxa"/>
          </w:tcPr>
          <w:p w14:paraId="40792115" w14:textId="73FEBF9B" w:rsidR="00DA7566" w:rsidRDefault="00055591"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Review date </w:t>
            </w:r>
          </w:p>
        </w:tc>
      </w:tr>
      <w:tr w:rsidR="00DA7566" w14:paraId="52A75AF3" w14:textId="77777777" w:rsidTr="00DA7566">
        <w:tc>
          <w:tcPr>
            <w:tcW w:w="1604" w:type="dxa"/>
          </w:tcPr>
          <w:p w14:paraId="7AD5FE0C" w14:textId="4990A74E" w:rsidR="00DA7566" w:rsidRDefault="002D5C79"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Professional practice</w:t>
            </w:r>
          </w:p>
        </w:tc>
        <w:tc>
          <w:tcPr>
            <w:tcW w:w="1604" w:type="dxa"/>
          </w:tcPr>
          <w:p w14:paraId="7E801123" w14:textId="700DC23F" w:rsidR="00DA7566" w:rsidRDefault="0046434A"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To demonstrate </w:t>
            </w:r>
            <w:r w:rsidR="006419FE">
              <w:rPr>
                <w:rFonts w:ascii="Calibri" w:hAnsi="Calibri"/>
                <w:u w:color="000000"/>
              </w:rPr>
              <w:t xml:space="preserve">dignity and respect and challenge behaviour with my learners </w:t>
            </w:r>
          </w:p>
        </w:tc>
        <w:tc>
          <w:tcPr>
            <w:tcW w:w="1605" w:type="dxa"/>
          </w:tcPr>
          <w:p w14:paraId="121E6986" w14:textId="550638B6" w:rsidR="00DA7566" w:rsidRDefault="001C3C20"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To be respectful towards my learners</w:t>
            </w:r>
            <w:r w:rsidR="00D94D38">
              <w:rPr>
                <w:rFonts w:ascii="Calibri" w:hAnsi="Calibri"/>
                <w:u w:color="000000"/>
              </w:rPr>
              <w:t xml:space="preserve"> and listen to them</w:t>
            </w:r>
            <w:r w:rsidR="006976A0">
              <w:rPr>
                <w:rFonts w:ascii="Calibri" w:hAnsi="Calibri"/>
                <w:u w:color="000000"/>
              </w:rPr>
              <w:t xml:space="preserve">. </w:t>
            </w:r>
          </w:p>
        </w:tc>
        <w:tc>
          <w:tcPr>
            <w:tcW w:w="1605" w:type="dxa"/>
          </w:tcPr>
          <w:p w14:paraId="33C2EC42" w14:textId="7648397A" w:rsidR="00DA7566" w:rsidRDefault="003977F6"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I will create feedback forms for the learners </w:t>
            </w:r>
            <w:r w:rsidR="00E4203A">
              <w:rPr>
                <w:rFonts w:ascii="Calibri" w:hAnsi="Calibri"/>
                <w:u w:color="000000"/>
              </w:rPr>
              <w:t>to see where I can improve.</w:t>
            </w:r>
          </w:p>
        </w:tc>
        <w:tc>
          <w:tcPr>
            <w:tcW w:w="1605" w:type="dxa"/>
          </w:tcPr>
          <w:p w14:paraId="57EE6AC1" w14:textId="67E9568A" w:rsidR="00DA7566" w:rsidRDefault="00D177A2"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15/03/2025</w:t>
            </w:r>
          </w:p>
        </w:tc>
        <w:tc>
          <w:tcPr>
            <w:tcW w:w="1605" w:type="dxa"/>
          </w:tcPr>
          <w:p w14:paraId="70825297" w14:textId="324B12FE" w:rsidR="00DA7566" w:rsidRDefault="00242CA0"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15/01/2025</w:t>
            </w:r>
          </w:p>
        </w:tc>
      </w:tr>
      <w:tr w:rsidR="00DA7566" w14:paraId="19D9DED7" w14:textId="77777777" w:rsidTr="00DA7566">
        <w:tc>
          <w:tcPr>
            <w:tcW w:w="1604" w:type="dxa"/>
          </w:tcPr>
          <w:p w14:paraId="7958EBEC" w14:textId="7F5E52B9" w:rsidR="00DA7566" w:rsidRDefault="002D5C79"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Professional practice</w:t>
            </w:r>
          </w:p>
        </w:tc>
        <w:tc>
          <w:tcPr>
            <w:tcW w:w="1604" w:type="dxa"/>
          </w:tcPr>
          <w:p w14:paraId="635FC028" w14:textId="7978E88F" w:rsidR="00DA7566" w:rsidRDefault="001A7649"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To be fully up to date with my subject knowledge </w:t>
            </w:r>
          </w:p>
        </w:tc>
        <w:tc>
          <w:tcPr>
            <w:tcW w:w="1605" w:type="dxa"/>
          </w:tcPr>
          <w:p w14:paraId="6B5BAF72" w14:textId="4F2D28B5" w:rsidR="00DA7566" w:rsidRDefault="00B328F8"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I will commit to reading books</w:t>
            </w:r>
            <w:r w:rsidR="00BE5DC3">
              <w:rPr>
                <w:rFonts w:ascii="Calibri" w:hAnsi="Calibri"/>
                <w:u w:color="000000"/>
              </w:rPr>
              <w:t xml:space="preserve"> once a week</w:t>
            </w:r>
            <w:r>
              <w:rPr>
                <w:rFonts w:ascii="Calibri" w:hAnsi="Calibri"/>
                <w:u w:color="000000"/>
              </w:rPr>
              <w:t xml:space="preserve"> relevant to my </w:t>
            </w:r>
            <w:r w:rsidR="00637505">
              <w:rPr>
                <w:rFonts w:ascii="Calibri" w:hAnsi="Calibri"/>
                <w:u w:color="000000"/>
              </w:rPr>
              <w:t xml:space="preserve">subjects, </w:t>
            </w:r>
            <w:r w:rsidR="007C6676">
              <w:rPr>
                <w:rFonts w:ascii="Calibri" w:hAnsi="Calibri"/>
                <w:u w:color="000000"/>
              </w:rPr>
              <w:t xml:space="preserve">actively seek out current events that could be useful to the learners. </w:t>
            </w:r>
          </w:p>
        </w:tc>
        <w:tc>
          <w:tcPr>
            <w:tcW w:w="1605" w:type="dxa"/>
          </w:tcPr>
          <w:p w14:paraId="37669E5A" w14:textId="55F030B3" w:rsidR="00DA7566" w:rsidRDefault="0042557B"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Using online resources and signing up to events, </w:t>
            </w:r>
            <w:r w:rsidR="00CB6BBA">
              <w:rPr>
                <w:rFonts w:ascii="Calibri" w:hAnsi="Calibri"/>
                <w:u w:color="000000"/>
              </w:rPr>
              <w:t>along with utilising the university library.</w:t>
            </w:r>
          </w:p>
        </w:tc>
        <w:tc>
          <w:tcPr>
            <w:tcW w:w="1605" w:type="dxa"/>
          </w:tcPr>
          <w:p w14:paraId="76D5B8EF" w14:textId="1AF0711A" w:rsidR="00DA7566" w:rsidRDefault="00D177A2"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15/03/2025</w:t>
            </w:r>
          </w:p>
        </w:tc>
        <w:tc>
          <w:tcPr>
            <w:tcW w:w="1605" w:type="dxa"/>
          </w:tcPr>
          <w:p w14:paraId="0024ABA7" w14:textId="516E5800" w:rsidR="00DA7566" w:rsidRDefault="00242CA0"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15/01/2025</w:t>
            </w:r>
          </w:p>
        </w:tc>
      </w:tr>
      <w:tr w:rsidR="00DA7566" w14:paraId="3A85E1F4" w14:textId="77777777" w:rsidTr="00DA7566">
        <w:tc>
          <w:tcPr>
            <w:tcW w:w="1604" w:type="dxa"/>
          </w:tcPr>
          <w:p w14:paraId="5646A849" w14:textId="2DD73920" w:rsidR="00DA7566" w:rsidRDefault="002D5C79"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Professional practice</w:t>
            </w:r>
          </w:p>
        </w:tc>
        <w:tc>
          <w:tcPr>
            <w:tcW w:w="1604" w:type="dxa"/>
          </w:tcPr>
          <w:p w14:paraId="6FB2D9FB" w14:textId="10AFE8EC" w:rsidR="00DA7566" w:rsidRDefault="001C2B18"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To </w:t>
            </w:r>
            <w:r w:rsidR="004503FB">
              <w:rPr>
                <w:rFonts w:ascii="Calibri" w:hAnsi="Calibri"/>
                <w:u w:color="000000"/>
              </w:rPr>
              <w:t xml:space="preserve">provide support to my learners </w:t>
            </w:r>
          </w:p>
        </w:tc>
        <w:tc>
          <w:tcPr>
            <w:tcW w:w="1605" w:type="dxa"/>
          </w:tcPr>
          <w:p w14:paraId="3B615FF4" w14:textId="25BEDAD0" w:rsidR="00DA7566" w:rsidRDefault="00BE5DC3"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I will ensure to do one to one with the learners </w:t>
            </w:r>
            <w:r w:rsidR="00142EC1">
              <w:rPr>
                <w:rFonts w:ascii="Calibri" w:hAnsi="Calibri"/>
                <w:u w:color="000000"/>
              </w:rPr>
              <w:t xml:space="preserve">within lessons I am self directing, I can also create feedback forms </w:t>
            </w:r>
            <w:r w:rsidR="00A246A0">
              <w:rPr>
                <w:rFonts w:ascii="Calibri" w:hAnsi="Calibri"/>
                <w:u w:color="000000"/>
              </w:rPr>
              <w:t xml:space="preserve">for the learners to complete. </w:t>
            </w:r>
          </w:p>
        </w:tc>
        <w:tc>
          <w:tcPr>
            <w:tcW w:w="1605" w:type="dxa"/>
          </w:tcPr>
          <w:p w14:paraId="21AAF187" w14:textId="09E8CBDE" w:rsidR="00DA7566" w:rsidRDefault="00CB6BBA"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I will create feedback forms</w:t>
            </w:r>
            <w:r w:rsidR="00FF5B82">
              <w:rPr>
                <w:rFonts w:ascii="Calibri" w:hAnsi="Calibri"/>
                <w:u w:color="000000"/>
              </w:rPr>
              <w:t xml:space="preserve">, I will also sign up to relevant courses such as </w:t>
            </w:r>
            <w:r w:rsidR="00BA2FFC">
              <w:rPr>
                <w:rFonts w:ascii="Calibri" w:hAnsi="Calibri"/>
                <w:u w:color="000000"/>
              </w:rPr>
              <w:t xml:space="preserve">mental health </w:t>
            </w:r>
            <w:r w:rsidR="000221C7">
              <w:rPr>
                <w:rFonts w:ascii="Calibri" w:hAnsi="Calibri"/>
                <w:u w:color="000000"/>
              </w:rPr>
              <w:t>awareness and wellbeing</w:t>
            </w:r>
            <w:r w:rsidR="00BA2FFC">
              <w:rPr>
                <w:rFonts w:ascii="Calibri" w:hAnsi="Calibri"/>
                <w:u w:color="000000"/>
              </w:rPr>
              <w:t xml:space="preserve"> courses</w:t>
            </w:r>
            <w:r w:rsidR="000221C7">
              <w:rPr>
                <w:rFonts w:ascii="Calibri" w:hAnsi="Calibri"/>
                <w:u w:color="000000"/>
              </w:rPr>
              <w:t>.</w:t>
            </w:r>
          </w:p>
        </w:tc>
        <w:tc>
          <w:tcPr>
            <w:tcW w:w="1605" w:type="dxa"/>
          </w:tcPr>
          <w:p w14:paraId="3600925F" w14:textId="3CAE4FD8" w:rsidR="00DA7566" w:rsidRDefault="002F6BE1"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15/03/2025</w:t>
            </w:r>
          </w:p>
        </w:tc>
        <w:tc>
          <w:tcPr>
            <w:tcW w:w="1605" w:type="dxa"/>
          </w:tcPr>
          <w:p w14:paraId="4EFC278B" w14:textId="6FA8E84F" w:rsidR="00DA7566" w:rsidRDefault="00242CA0"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15/01/2025</w:t>
            </w:r>
          </w:p>
        </w:tc>
      </w:tr>
      <w:tr w:rsidR="00DA7566" w14:paraId="215389E6" w14:textId="77777777" w:rsidTr="00DA7566">
        <w:tc>
          <w:tcPr>
            <w:tcW w:w="1604" w:type="dxa"/>
          </w:tcPr>
          <w:p w14:paraId="3D3A1B0B" w14:textId="7C9ABA36" w:rsidR="00DA7566" w:rsidRDefault="002D5C79"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lastRenderedPageBreak/>
              <w:t xml:space="preserve">Professional practice </w:t>
            </w:r>
          </w:p>
        </w:tc>
        <w:tc>
          <w:tcPr>
            <w:tcW w:w="1604" w:type="dxa"/>
          </w:tcPr>
          <w:p w14:paraId="792C40D2" w14:textId="2A0A1F3A" w:rsidR="00DA7566" w:rsidRDefault="005766BC"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To promote sustainability in lessons</w:t>
            </w:r>
          </w:p>
        </w:tc>
        <w:tc>
          <w:tcPr>
            <w:tcW w:w="1605" w:type="dxa"/>
          </w:tcPr>
          <w:p w14:paraId="31BFB199" w14:textId="2391DEA5" w:rsidR="00DA7566" w:rsidRDefault="000B1B75"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I will bring environmental awareness into my lessons and </w:t>
            </w:r>
            <w:r w:rsidR="00D832C1">
              <w:rPr>
                <w:rFonts w:ascii="Calibri" w:hAnsi="Calibri"/>
                <w:u w:color="000000"/>
              </w:rPr>
              <w:t xml:space="preserve">promote recycling and reuse of art materials where possible </w:t>
            </w:r>
          </w:p>
        </w:tc>
        <w:tc>
          <w:tcPr>
            <w:tcW w:w="1605" w:type="dxa"/>
          </w:tcPr>
          <w:p w14:paraId="220D176C" w14:textId="19AE0D8C" w:rsidR="00DA7566" w:rsidRDefault="00821CAA"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Actively reading contemporary and credible sources </w:t>
            </w:r>
            <w:r w:rsidR="00C11024">
              <w:rPr>
                <w:rFonts w:ascii="Calibri" w:hAnsi="Calibri"/>
                <w:u w:color="000000"/>
              </w:rPr>
              <w:t>to obtain</w:t>
            </w:r>
            <w:r w:rsidR="002C2C56">
              <w:rPr>
                <w:rFonts w:ascii="Calibri" w:hAnsi="Calibri"/>
                <w:u w:color="000000"/>
              </w:rPr>
              <w:t xml:space="preserve"> reliable </w:t>
            </w:r>
            <w:r w:rsidR="00C11024">
              <w:rPr>
                <w:rFonts w:ascii="Calibri" w:hAnsi="Calibri"/>
                <w:u w:color="000000"/>
              </w:rPr>
              <w:t xml:space="preserve"> information</w:t>
            </w:r>
            <w:r w:rsidR="002C2C56">
              <w:rPr>
                <w:rFonts w:ascii="Calibri" w:hAnsi="Calibri"/>
                <w:u w:color="000000"/>
              </w:rPr>
              <w:t xml:space="preserve">, sign post students </w:t>
            </w:r>
            <w:r w:rsidR="00FF791D">
              <w:rPr>
                <w:rFonts w:ascii="Calibri" w:hAnsi="Calibri"/>
                <w:u w:color="000000"/>
              </w:rPr>
              <w:t xml:space="preserve">to sustainable </w:t>
            </w:r>
            <w:r w:rsidR="00544B5B">
              <w:rPr>
                <w:rFonts w:ascii="Calibri" w:hAnsi="Calibri"/>
                <w:u w:color="000000"/>
              </w:rPr>
              <w:t xml:space="preserve">sources online </w:t>
            </w:r>
            <w:r w:rsidR="00BB4064">
              <w:rPr>
                <w:rFonts w:ascii="Calibri" w:hAnsi="Calibri"/>
                <w:u w:color="000000"/>
              </w:rPr>
              <w:t xml:space="preserve">through lessons. </w:t>
            </w:r>
          </w:p>
        </w:tc>
        <w:tc>
          <w:tcPr>
            <w:tcW w:w="1605" w:type="dxa"/>
          </w:tcPr>
          <w:p w14:paraId="6B483FBB" w14:textId="1C5747DD" w:rsidR="00DA7566" w:rsidRDefault="00242CA0"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15/03/2025</w:t>
            </w:r>
          </w:p>
        </w:tc>
        <w:tc>
          <w:tcPr>
            <w:tcW w:w="1605" w:type="dxa"/>
          </w:tcPr>
          <w:p w14:paraId="4DC1DD4C" w14:textId="064D90F2" w:rsidR="00DA7566" w:rsidRDefault="00242CA0"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15/01/2025</w:t>
            </w:r>
          </w:p>
        </w:tc>
      </w:tr>
      <w:tr w:rsidR="00DA7566" w14:paraId="7D98C44C" w14:textId="77777777" w:rsidTr="00DA7566">
        <w:tc>
          <w:tcPr>
            <w:tcW w:w="1604" w:type="dxa"/>
          </w:tcPr>
          <w:p w14:paraId="1CDDF581" w14:textId="118068BE" w:rsidR="00DA7566" w:rsidRDefault="002D5C79"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Professional practice </w:t>
            </w:r>
          </w:p>
        </w:tc>
        <w:tc>
          <w:tcPr>
            <w:tcW w:w="1604" w:type="dxa"/>
          </w:tcPr>
          <w:p w14:paraId="0A200B24" w14:textId="164AC70D" w:rsidR="00DA7566" w:rsidRDefault="00C53458"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To promote Welsh culture </w:t>
            </w:r>
          </w:p>
        </w:tc>
        <w:tc>
          <w:tcPr>
            <w:tcW w:w="1605" w:type="dxa"/>
          </w:tcPr>
          <w:p w14:paraId="0A581D2D" w14:textId="331540CD" w:rsidR="00DA7566" w:rsidRDefault="00D832C1"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I will </w:t>
            </w:r>
            <w:r w:rsidR="00567AD0">
              <w:rPr>
                <w:rFonts w:ascii="Calibri" w:hAnsi="Calibri"/>
                <w:u w:color="000000"/>
              </w:rPr>
              <w:t xml:space="preserve">create bilingual lessons for the learners, actively seek out welsh speakers and </w:t>
            </w:r>
            <w:r w:rsidR="00113303">
              <w:rPr>
                <w:rFonts w:ascii="Calibri" w:hAnsi="Calibri"/>
                <w:u w:color="000000"/>
              </w:rPr>
              <w:t>converse in the medium of Welsh</w:t>
            </w:r>
            <w:r w:rsidR="003D2854">
              <w:rPr>
                <w:rFonts w:ascii="Calibri" w:hAnsi="Calibri"/>
                <w:u w:color="000000"/>
              </w:rPr>
              <w:t xml:space="preserve">, I will also incorporate Welsh artists and resources into the lessons. </w:t>
            </w:r>
          </w:p>
        </w:tc>
        <w:tc>
          <w:tcPr>
            <w:tcW w:w="1605" w:type="dxa"/>
          </w:tcPr>
          <w:p w14:paraId="71640A8E" w14:textId="419DEC0F" w:rsidR="00DA7566" w:rsidRDefault="005219DA"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To actively seek out learners who are fluent and speak Welsh to them, include </w:t>
            </w:r>
            <w:r w:rsidR="00194B7B">
              <w:rPr>
                <w:rFonts w:ascii="Calibri" w:hAnsi="Calibri"/>
                <w:u w:color="000000"/>
              </w:rPr>
              <w:t>welsh artists into lessons.</w:t>
            </w:r>
          </w:p>
        </w:tc>
        <w:tc>
          <w:tcPr>
            <w:tcW w:w="1605" w:type="dxa"/>
          </w:tcPr>
          <w:p w14:paraId="25F5E72B" w14:textId="59102E3F" w:rsidR="00DA7566" w:rsidRDefault="00242CA0"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 xml:space="preserve">Ongoing </w:t>
            </w:r>
          </w:p>
        </w:tc>
        <w:tc>
          <w:tcPr>
            <w:tcW w:w="1605" w:type="dxa"/>
          </w:tcPr>
          <w:p w14:paraId="65B22094" w14:textId="037873B4" w:rsidR="00DA7566" w:rsidRDefault="00242CA0" w:rsidP="000C68F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hAnsi="Calibri"/>
                <w:u w:color="000000"/>
              </w:rPr>
            </w:pPr>
            <w:r>
              <w:rPr>
                <w:rFonts w:ascii="Calibri" w:hAnsi="Calibri"/>
                <w:u w:color="000000"/>
              </w:rPr>
              <w:t>15/01/2025</w:t>
            </w:r>
          </w:p>
        </w:tc>
      </w:tr>
    </w:tbl>
    <w:p w14:paraId="30610E77" w14:textId="77777777" w:rsidR="00320653" w:rsidRDefault="00320653" w:rsidP="000C68FC">
      <w:pPr>
        <w:pStyle w:val="Body"/>
        <w:spacing w:line="360" w:lineRule="auto"/>
        <w:rPr>
          <w:rFonts w:ascii="Calibri" w:hAnsi="Calibri"/>
          <w:u w:color="000000"/>
        </w:rPr>
      </w:pPr>
    </w:p>
    <w:p w14:paraId="62AD8010" w14:textId="11BDA7C2" w:rsidR="0001554F" w:rsidRDefault="00C121D9" w:rsidP="000C68FC">
      <w:pPr>
        <w:pStyle w:val="Body"/>
        <w:spacing w:line="360" w:lineRule="auto"/>
        <w:rPr>
          <w:rFonts w:ascii="Calibri" w:hAnsi="Calibri"/>
          <w:u w:color="000000"/>
        </w:rPr>
      </w:pPr>
      <w:r>
        <w:rPr>
          <w:rFonts w:ascii="Calibri" w:hAnsi="Calibri"/>
          <w:u w:color="000000"/>
        </w:rPr>
        <w:t xml:space="preserve">Overall, the observations were </w:t>
      </w:r>
      <w:r w:rsidR="00B30A47">
        <w:rPr>
          <w:rFonts w:ascii="Calibri" w:hAnsi="Calibri"/>
          <w:u w:color="000000"/>
        </w:rPr>
        <w:t xml:space="preserve">a </w:t>
      </w:r>
      <w:r w:rsidR="002B2F5C">
        <w:rPr>
          <w:rFonts w:ascii="Calibri" w:hAnsi="Calibri"/>
          <w:u w:color="000000"/>
        </w:rPr>
        <w:t>valuable</w:t>
      </w:r>
      <w:r w:rsidR="00B30A47">
        <w:rPr>
          <w:rFonts w:ascii="Calibri" w:hAnsi="Calibri"/>
          <w:u w:color="000000"/>
        </w:rPr>
        <w:t xml:space="preserve"> and enjoyable experience that I feel has helped </w:t>
      </w:r>
      <w:r w:rsidR="000E1927">
        <w:rPr>
          <w:rFonts w:ascii="Calibri" w:hAnsi="Calibri"/>
          <w:u w:color="000000"/>
        </w:rPr>
        <w:t xml:space="preserve">me realise </w:t>
      </w:r>
      <w:r w:rsidR="00885066">
        <w:rPr>
          <w:rFonts w:ascii="Calibri" w:hAnsi="Calibri"/>
          <w:u w:color="000000"/>
        </w:rPr>
        <w:t xml:space="preserve">what I will need to improve on my practice </w:t>
      </w:r>
      <w:r w:rsidR="0085185B">
        <w:rPr>
          <w:rFonts w:ascii="Calibri" w:hAnsi="Calibri"/>
          <w:u w:color="000000"/>
        </w:rPr>
        <w:t>which I</w:t>
      </w:r>
      <w:r w:rsidR="00C30EC5">
        <w:rPr>
          <w:rFonts w:ascii="Calibri" w:hAnsi="Calibri"/>
          <w:u w:color="000000"/>
        </w:rPr>
        <w:t xml:space="preserve"> will </w:t>
      </w:r>
      <w:r w:rsidR="00D660EB">
        <w:rPr>
          <w:rFonts w:ascii="Calibri" w:hAnsi="Calibri"/>
          <w:u w:color="000000"/>
        </w:rPr>
        <w:t xml:space="preserve">further develop as my teaching course progresses. </w:t>
      </w:r>
    </w:p>
    <w:p w14:paraId="492448E7" w14:textId="77777777" w:rsidR="0001554F" w:rsidRDefault="0001554F" w:rsidP="000C68FC">
      <w:pPr>
        <w:pStyle w:val="Body"/>
        <w:spacing w:line="360" w:lineRule="auto"/>
        <w:rPr>
          <w:rFonts w:ascii="Calibri" w:hAnsi="Calibri"/>
          <w:u w:color="000000"/>
        </w:rPr>
      </w:pPr>
    </w:p>
    <w:p w14:paraId="7640A0F0" w14:textId="1570573B" w:rsidR="0001554F" w:rsidRDefault="00D1353F" w:rsidP="000C68FC">
      <w:pPr>
        <w:pStyle w:val="Body"/>
        <w:spacing w:line="360" w:lineRule="auto"/>
        <w:rPr>
          <w:rFonts w:ascii="Calibri" w:hAnsi="Calibri"/>
          <w:u w:color="000000"/>
        </w:rPr>
      </w:pPr>
      <w:r>
        <w:rPr>
          <w:rFonts w:ascii="Calibri" w:hAnsi="Calibri"/>
          <w:u w:color="000000"/>
        </w:rPr>
        <w:t>Word count: 27</w:t>
      </w:r>
      <w:r w:rsidR="00287611">
        <w:rPr>
          <w:rFonts w:ascii="Calibri" w:hAnsi="Calibri"/>
          <w:u w:color="000000"/>
        </w:rPr>
        <w:t>10</w:t>
      </w:r>
    </w:p>
    <w:p w14:paraId="2E75F433" w14:textId="77777777" w:rsidR="0001554F" w:rsidRDefault="0001554F" w:rsidP="000C68FC">
      <w:pPr>
        <w:pStyle w:val="Body"/>
        <w:spacing w:line="360" w:lineRule="auto"/>
        <w:rPr>
          <w:rFonts w:ascii="Calibri" w:hAnsi="Calibri"/>
          <w:u w:color="000000"/>
        </w:rPr>
      </w:pPr>
    </w:p>
    <w:p w14:paraId="149A4902" w14:textId="77777777" w:rsidR="0001554F" w:rsidRDefault="0001554F" w:rsidP="000C68FC">
      <w:pPr>
        <w:pStyle w:val="Body"/>
        <w:spacing w:line="360" w:lineRule="auto"/>
        <w:rPr>
          <w:rFonts w:ascii="Calibri" w:hAnsi="Calibri"/>
          <w:u w:color="000000"/>
        </w:rPr>
      </w:pPr>
    </w:p>
    <w:p w14:paraId="6BEF49DE" w14:textId="77777777" w:rsidR="0001554F" w:rsidRDefault="0001554F" w:rsidP="000C68FC">
      <w:pPr>
        <w:pStyle w:val="Body"/>
        <w:spacing w:line="360" w:lineRule="auto"/>
        <w:rPr>
          <w:rFonts w:ascii="Calibri" w:hAnsi="Calibri"/>
          <w:u w:color="000000"/>
        </w:rPr>
      </w:pPr>
    </w:p>
    <w:p w14:paraId="5B57BB1F" w14:textId="77777777" w:rsidR="00DD4EEB" w:rsidRDefault="00DD4EEB" w:rsidP="000C68FC">
      <w:pPr>
        <w:pStyle w:val="Body"/>
        <w:spacing w:line="360" w:lineRule="auto"/>
        <w:rPr>
          <w:rFonts w:ascii="Calibri" w:hAnsi="Calibri"/>
          <w:u w:color="000000"/>
        </w:rPr>
      </w:pPr>
    </w:p>
    <w:p w14:paraId="0B9B4898" w14:textId="77777777" w:rsidR="00DD4EEB" w:rsidRDefault="00DD4EEB" w:rsidP="000C68FC">
      <w:pPr>
        <w:pStyle w:val="Body"/>
        <w:spacing w:line="360" w:lineRule="auto"/>
        <w:rPr>
          <w:rFonts w:ascii="Calibri" w:hAnsi="Calibri"/>
          <w:u w:color="000000"/>
        </w:rPr>
      </w:pPr>
    </w:p>
    <w:p w14:paraId="54DE1C7B" w14:textId="4FB270B9" w:rsidR="0001554F" w:rsidRDefault="0001554F" w:rsidP="000C68FC">
      <w:pPr>
        <w:pStyle w:val="Body"/>
        <w:spacing w:line="360" w:lineRule="auto"/>
        <w:rPr>
          <w:rFonts w:ascii="Calibri" w:hAnsi="Calibri"/>
          <w:u w:color="000000"/>
        </w:rPr>
      </w:pPr>
      <w:r w:rsidRPr="00DD4EEB">
        <w:rPr>
          <w:rFonts w:ascii="Calibri" w:hAnsi="Calibri"/>
          <w:u w:val="single" w:color="000000"/>
        </w:rPr>
        <w:t>References</w:t>
      </w:r>
      <w:r>
        <w:rPr>
          <w:rFonts w:ascii="Calibri" w:hAnsi="Calibri"/>
          <w:u w:color="000000"/>
        </w:rPr>
        <w:t>:</w:t>
      </w:r>
    </w:p>
    <w:p w14:paraId="42A31C67" w14:textId="31C98567" w:rsidR="00C94B40" w:rsidRPr="00EB7DED" w:rsidRDefault="00C94B40" w:rsidP="00EB7DED">
      <w:pPr>
        <w:pStyle w:val="Default"/>
        <w:spacing w:before="0" w:after="213" w:line="360" w:lineRule="auto"/>
        <w:rPr>
          <w:rFonts w:ascii="Helvetica" w:eastAsia="Helvetica" w:hAnsi="Helvetica"/>
          <w:sz w:val="22"/>
          <w:szCs w:val="22"/>
        </w:rPr>
      </w:pPr>
      <w:r>
        <w:rPr>
          <w:rFonts w:ascii="Arial" w:hAnsi="Arial"/>
          <w:sz w:val="22"/>
          <w:szCs w:val="22"/>
        </w:rPr>
        <w:t xml:space="preserve">Coles, A. (ed.) (2004) </w:t>
      </w:r>
      <w:r>
        <w:rPr>
          <w:rFonts w:ascii="Arial" w:hAnsi="Arial"/>
          <w:i/>
          <w:iCs/>
          <w:sz w:val="22"/>
          <w:szCs w:val="22"/>
          <w:lang w:val="en-US"/>
        </w:rPr>
        <w:t>Teaching in Post-Compulsory Education</w:t>
      </w:r>
      <w:r>
        <w:rPr>
          <w:rFonts w:ascii="Arial" w:hAnsi="Arial"/>
          <w:sz w:val="22"/>
          <w:szCs w:val="22"/>
        </w:rPr>
        <w:t>. Oxon: David Fulton Publishers. pp.5</w:t>
      </w:r>
      <w:r w:rsidR="00A14902">
        <w:rPr>
          <w:rFonts w:ascii="Arial" w:hAnsi="Arial"/>
          <w:sz w:val="22"/>
          <w:szCs w:val="22"/>
        </w:rPr>
        <w:t>2-53</w:t>
      </w:r>
      <w:r w:rsidR="00372787">
        <w:rPr>
          <w:rFonts w:ascii="Arial" w:hAnsi="Arial"/>
          <w:sz w:val="22"/>
          <w:szCs w:val="22"/>
        </w:rPr>
        <w:t>.</w:t>
      </w:r>
    </w:p>
    <w:p w14:paraId="0D310F6A" w14:textId="27A439B6" w:rsidR="0001554F" w:rsidRDefault="0001554F" w:rsidP="000C68FC">
      <w:pPr>
        <w:pStyle w:val="Body"/>
        <w:spacing w:line="360" w:lineRule="auto"/>
      </w:pPr>
      <w:r w:rsidRPr="0001554F">
        <w:t xml:space="preserve">Educators Wales (2023) Professional Standards. Available at: https://educators.wales/professional-standards (Accessed: </w:t>
      </w:r>
      <w:r>
        <w:t>14/11/</w:t>
      </w:r>
      <w:r w:rsidRPr="0001554F">
        <w:t xml:space="preserve"> 2024).</w:t>
      </w:r>
    </w:p>
    <w:p w14:paraId="4DACCDB1" w14:textId="77777777" w:rsidR="00F140A1" w:rsidRDefault="00F140A1" w:rsidP="000C68FC">
      <w:pPr>
        <w:pStyle w:val="Body"/>
        <w:spacing w:line="360" w:lineRule="auto"/>
      </w:pPr>
    </w:p>
    <w:p w14:paraId="0F01D973" w14:textId="716494F1" w:rsidR="00C636DA" w:rsidRDefault="00C636DA" w:rsidP="00C636DA">
      <w:pPr>
        <w:pStyle w:val="Default"/>
        <w:spacing w:before="0" w:after="213" w:line="360" w:lineRule="auto"/>
        <w:rPr>
          <w:rStyle w:val="None"/>
          <w:rFonts w:ascii="Arial" w:hAnsi="Arial"/>
          <w:sz w:val="22"/>
          <w:szCs w:val="22"/>
          <w:lang w:val="en-US"/>
        </w:rPr>
      </w:pPr>
      <w:proofErr w:type="spellStart"/>
      <w:r>
        <w:rPr>
          <w:rStyle w:val="None"/>
          <w:rFonts w:ascii="Arial" w:hAnsi="Arial"/>
          <w:sz w:val="22"/>
          <w:szCs w:val="22"/>
        </w:rPr>
        <w:t>Gregson</w:t>
      </w:r>
      <w:proofErr w:type="spellEnd"/>
      <w:r>
        <w:rPr>
          <w:rStyle w:val="None"/>
          <w:rFonts w:ascii="Arial" w:hAnsi="Arial"/>
          <w:sz w:val="22"/>
          <w:szCs w:val="22"/>
        </w:rPr>
        <w:t xml:space="preserve">, M. Hillier, Y. (2015) </w:t>
      </w:r>
      <w:r>
        <w:rPr>
          <w:rStyle w:val="None"/>
          <w:rFonts w:ascii="Arial" w:hAnsi="Arial"/>
          <w:i/>
          <w:iCs/>
          <w:sz w:val="22"/>
          <w:szCs w:val="22"/>
          <w:lang w:val="en-US"/>
        </w:rPr>
        <w:t xml:space="preserve">Reflective Teaching in Further, Adult and Vocational Education. </w:t>
      </w:r>
      <w:r>
        <w:rPr>
          <w:rStyle w:val="None"/>
          <w:rFonts w:ascii="Arial" w:hAnsi="Arial"/>
          <w:sz w:val="22"/>
          <w:szCs w:val="22"/>
          <w:lang w:val="en-US"/>
        </w:rPr>
        <w:t>4th ed. London: Bloomsbury Publishing Plc. pp.1</w:t>
      </w:r>
      <w:r w:rsidR="00372787">
        <w:rPr>
          <w:rStyle w:val="None"/>
          <w:rFonts w:ascii="Arial" w:hAnsi="Arial"/>
          <w:sz w:val="22"/>
          <w:szCs w:val="22"/>
          <w:lang w:val="en-US"/>
        </w:rPr>
        <w:t>88-89, 308</w:t>
      </w:r>
      <w:r>
        <w:rPr>
          <w:rStyle w:val="None"/>
          <w:rFonts w:ascii="Arial" w:hAnsi="Arial"/>
          <w:sz w:val="22"/>
          <w:szCs w:val="22"/>
          <w:lang w:val="en-US"/>
        </w:rPr>
        <w:t>.</w:t>
      </w:r>
    </w:p>
    <w:p w14:paraId="34B128BE" w14:textId="0A30050A" w:rsidR="00E46834" w:rsidRDefault="00E46834" w:rsidP="00C636DA">
      <w:pPr>
        <w:pStyle w:val="Default"/>
        <w:spacing w:before="0" w:after="213" w:line="360" w:lineRule="auto"/>
        <w:rPr>
          <w:rStyle w:val="None"/>
          <w:rFonts w:ascii="Arial" w:hAnsi="Arial"/>
          <w:sz w:val="22"/>
          <w:szCs w:val="22"/>
          <w:lang w:val="en-US"/>
        </w:rPr>
      </w:pPr>
      <w:r>
        <w:rPr>
          <w:rStyle w:val="None"/>
          <w:rFonts w:ascii="Arial" w:hAnsi="Arial"/>
          <w:sz w:val="22"/>
          <w:szCs w:val="22"/>
          <w:lang w:val="en-US"/>
        </w:rPr>
        <w:t xml:space="preserve">Hickman, R. </w:t>
      </w:r>
      <w:r w:rsidR="0010639B">
        <w:rPr>
          <w:rStyle w:val="None"/>
          <w:rFonts w:ascii="Arial" w:hAnsi="Arial"/>
          <w:sz w:val="22"/>
          <w:szCs w:val="22"/>
          <w:lang w:val="en-US"/>
        </w:rPr>
        <w:t>(ed.) (2004)</w:t>
      </w:r>
      <w:r w:rsidR="003802C1">
        <w:rPr>
          <w:rStyle w:val="None"/>
          <w:rFonts w:ascii="Arial" w:hAnsi="Arial"/>
          <w:sz w:val="22"/>
          <w:szCs w:val="22"/>
          <w:lang w:val="en-US"/>
        </w:rPr>
        <w:t xml:space="preserve"> </w:t>
      </w:r>
      <w:r w:rsidR="003802C1" w:rsidRPr="0092576C">
        <w:rPr>
          <w:rStyle w:val="None"/>
          <w:rFonts w:ascii="Arial" w:hAnsi="Arial"/>
          <w:i/>
          <w:iCs/>
          <w:sz w:val="22"/>
          <w:szCs w:val="22"/>
          <w:lang w:val="en-US"/>
        </w:rPr>
        <w:t>Art Education</w:t>
      </w:r>
      <w:r w:rsidR="00AF7073">
        <w:rPr>
          <w:rStyle w:val="None"/>
          <w:rFonts w:ascii="Arial" w:hAnsi="Arial"/>
          <w:sz w:val="22"/>
          <w:szCs w:val="22"/>
          <w:lang w:val="en-US"/>
        </w:rPr>
        <w:t xml:space="preserve">, 11-18. </w:t>
      </w:r>
      <w:r w:rsidR="003802C1">
        <w:rPr>
          <w:rStyle w:val="None"/>
          <w:rFonts w:ascii="Arial" w:hAnsi="Arial"/>
          <w:sz w:val="22"/>
          <w:szCs w:val="22"/>
          <w:lang w:val="en-US"/>
        </w:rPr>
        <w:t>2</w:t>
      </w:r>
      <w:r w:rsidR="003802C1" w:rsidRPr="003802C1">
        <w:rPr>
          <w:rStyle w:val="None"/>
          <w:rFonts w:ascii="Arial" w:hAnsi="Arial"/>
          <w:sz w:val="22"/>
          <w:szCs w:val="22"/>
          <w:vertAlign w:val="superscript"/>
          <w:lang w:val="en-US"/>
        </w:rPr>
        <w:t>nd</w:t>
      </w:r>
      <w:r w:rsidR="003802C1">
        <w:rPr>
          <w:rStyle w:val="None"/>
          <w:rFonts w:ascii="Arial" w:hAnsi="Arial"/>
          <w:sz w:val="22"/>
          <w:szCs w:val="22"/>
          <w:lang w:val="en-US"/>
        </w:rPr>
        <w:t xml:space="preserve"> ed. </w:t>
      </w:r>
      <w:r w:rsidR="00134646">
        <w:rPr>
          <w:rStyle w:val="None"/>
          <w:rFonts w:ascii="Arial" w:hAnsi="Arial"/>
          <w:sz w:val="22"/>
          <w:szCs w:val="22"/>
          <w:lang w:val="en-US"/>
        </w:rPr>
        <w:t xml:space="preserve">York: </w:t>
      </w:r>
      <w:r w:rsidR="00AF7073">
        <w:rPr>
          <w:rStyle w:val="None"/>
          <w:rFonts w:ascii="Arial" w:hAnsi="Arial"/>
          <w:sz w:val="22"/>
          <w:szCs w:val="22"/>
          <w:lang w:val="en-US"/>
        </w:rPr>
        <w:t>Continuum International Publishing Group.</w:t>
      </w:r>
      <w:r w:rsidR="00DF1708">
        <w:rPr>
          <w:rStyle w:val="None"/>
          <w:rFonts w:ascii="Arial" w:hAnsi="Arial"/>
          <w:sz w:val="22"/>
          <w:szCs w:val="22"/>
          <w:lang w:val="en-US"/>
        </w:rPr>
        <w:t xml:space="preserve"> Pp.</w:t>
      </w:r>
      <w:r w:rsidR="000321BB">
        <w:rPr>
          <w:rStyle w:val="None"/>
          <w:rFonts w:ascii="Arial" w:hAnsi="Arial"/>
          <w:sz w:val="22"/>
          <w:szCs w:val="22"/>
          <w:lang w:val="en-US"/>
        </w:rPr>
        <w:t xml:space="preserve">5, </w:t>
      </w:r>
      <w:r w:rsidR="00DF1708">
        <w:rPr>
          <w:rStyle w:val="None"/>
          <w:rFonts w:ascii="Arial" w:hAnsi="Arial"/>
          <w:sz w:val="22"/>
          <w:szCs w:val="22"/>
          <w:lang w:val="en-US"/>
        </w:rPr>
        <w:t>126</w:t>
      </w:r>
      <w:r w:rsidR="00372787">
        <w:rPr>
          <w:rStyle w:val="None"/>
          <w:rFonts w:ascii="Arial" w:hAnsi="Arial"/>
          <w:sz w:val="22"/>
          <w:szCs w:val="22"/>
          <w:lang w:val="en-US"/>
        </w:rPr>
        <w:t>.</w:t>
      </w:r>
    </w:p>
    <w:p w14:paraId="09F665EA" w14:textId="673F9C8A" w:rsidR="00202C33" w:rsidRDefault="00202C33" w:rsidP="00C636DA">
      <w:pPr>
        <w:pStyle w:val="Default"/>
        <w:spacing w:before="0" w:after="213" w:line="360" w:lineRule="auto"/>
        <w:rPr>
          <w:rStyle w:val="None"/>
          <w:rFonts w:ascii="Arial" w:hAnsi="Arial"/>
          <w:sz w:val="22"/>
          <w:szCs w:val="22"/>
          <w:lang w:val="en-US"/>
        </w:rPr>
      </w:pPr>
      <w:r>
        <w:rPr>
          <w:rStyle w:val="None"/>
          <w:rFonts w:ascii="Arial" w:hAnsi="Arial"/>
          <w:sz w:val="22"/>
          <w:szCs w:val="22"/>
          <w:lang w:val="en-US"/>
        </w:rPr>
        <w:t>Jarvis, P. (2006)</w:t>
      </w:r>
      <w:r w:rsidR="009B0C50">
        <w:rPr>
          <w:rStyle w:val="None"/>
          <w:rFonts w:ascii="Arial" w:hAnsi="Arial"/>
          <w:sz w:val="22"/>
          <w:szCs w:val="22"/>
          <w:lang w:val="en-US"/>
        </w:rPr>
        <w:t xml:space="preserve"> The Theory &amp; Practices of Teaching. 2</w:t>
      </w:r>
      <w:r w:rsidR="009B0C50" w:rsidRPr="009B0C50">
        <w:rPr>
          <w:rStyle w:val="None"/>
          <w:rFonts w:ascii="Arial" w:hAnsi="Arial"/>
          <w:sz w:val="22"/>
          <w:szCs w:val="22"/>
          <w:vertAlign w:val="superscript"/>
          <w:lang w:val="en-US"/>
        </w:rPr>
        <w:t>nd</w:t>
      </w:r>
      <w:r w:rsidR="009B0C50">
        <w:rPr>
          <w:rStyle w:val="None"/>
          <w:rFonts w:ascii="Arial" w:hAnsi="Arial"/>
          <w:sz w:val="22"/>
          <w:szCs w:val="22"/>
          <w:lang w:val="en-US"/>
        </w:rPr>
        <w:t xml:space="preserve"> ed. </w:t>
      </w:r>
      <w:proofErr w:type="spellStart"/>
      <w:r w:rsidR="00134646">
        <w:rPr>
          <w:rStyle w:val="None"/>
          <w:rFonts w:ascii="Arial" w:hAnsi="Arial"/>
          <w:sz w:val="22"/>
          <w:szCs w:val="22"/>
          <w:lang w:val="en-US"/>
        </w:rPr>
        <w:t>Oxon</w:t>
      </w:r>
      <w:proofErr w:type="spellEnd"/>
      <w:r w:rsidR="007D5E29">
        <w:rPr>
          <w:rStyle w:val="None"/>
          <w:rFonts w:ascii="Arial" w:hAnsi="Arial"/>
          <w:sz w:val="22"/>
          <w:szCs w:val="22"/>
          <w:lang w:val="en-US"/>
        </w:rPr>
        <w:t xml:space="preserve">: </w:t>
      </w:r>
      <w:proofErr w:type="spellStart"/>
      <w:r w:rsidR="007D5E29">
        <w:rPr>
          <w:rStyle w:val="None"/>
          <w:rFonts w:ascii="Arial" w:hAnsi="Arial"/>
          <w:sz w:val="22"/>
          <w:szCs w:val="22"/>
          <w:lang w:val="en-US"/>
        </w:rPr>
        <w:t>Routledge</w:t>
      </w:r>
      <w:proofErr w:type="spellEnd"/>
      <w:r w:rsidR="007D5E29">
        <w:rPr>
          <w:rStyle w:val="None"/>
          <w:rFonts w:ascii="Arial" w:hAnsi="Arial"/>
          <w:sz w:val="22"/>
          <w:szCs w:val="22"/>
          <w:lang w:val="en-US"/>
        </w:rPr>
        <w:t xml:space="preserve"> </w:t>
      </w:r>
      <w:r w:rsidR="000319DA">
        <w:rPr>
          <w:rStyle w:val="None"/>
          <w:rFonts w:ascii="Arial" w:hAnsi="Arial"/>
          <w:sz w:val="22"/>
          <w:szCs w:val="22"/>
          <w:lang w:val="en-US"/>
        </w:rPr>
        <w:t xml:space="preserve">Taylor and Francis Group. Pp.76. Available at: </w:t>
      </w:r>
      <w:hyperlink r:id="rId10" w:history="1">
        <w:r w:rsidR="008B62CC" w:rsidRPr="00542671">
          <w:rPr>
            <w:rStyle w:val="Hyperlink"/>
            <w:rFonts w:ascii="Arial" w:hAnsi="Arial"/>
            <w:sz w:val="22"/>
            <w:szCs w:val="22"/>
            <w:lang w:val="en-US"/>
          </w:rPr>
          <w:t>https://oldmis.kp.ac.rw/admin/admin_panel/kp_lms/files/digital/Core%20Books/Core%20Books%20in%20Education/E106_%20Principles%20&amp;%20Practice%20of%20Teaching%20[Peter%20Jarvis]%20The%20Theory%20and%20Practice%20of%20Teaching%20(BookFi).pdf#page=43</w:t>
        </w:r>
      </w:hyperlink>
      <w:r w:rsidR="008B62CC">
        <w:rPr>
          <w:rStyle w:val="None"/>
          <w:rFonts w:ascii="Arial" w:hAnsi="Arial"/>
          <w:sz w:val="22"/>
          <w:szCs w:val="22"/>
          <w:lang w:val="en-US"/>
        </w:rPr>
        <w:t xml:space="preserve"> (Accessed 14/11/2024).</w:t>
      </w:r>
    </w:p>
    <w:p w14:paraId="223BB468" w14:textId="24B5DDC0" w:rsidR="00810B18" w:rsidRDefault="00810B18" w:rsidP="00C636DA">
      <w:pPr>
        <w:pStyle w:val="Default"/>
        <w:spacing w:before="0" w:after="213" w:line="360" w:lineRule="auto"/>
        <w:rPr>
          <w:rStyle w:val="None"/>
          <w:rFonts w:ascii="Helvetica" w:eastAsia="Helvetica" w:hAnsi="Helvetica"/>
          <w:sz w:val="22"/>
          <w:szCs w:val="22"/>
        </w:rPr>
      </w:pPr>
      <w:r w:rsidRPr="00810B18">
        <w:rPr>
          <w:rStyle w:val="None"/>
          <w:rFonts w:ascii="Helvetica" w:eastAsia="Helvetica" w:hAnsi="Helvetica"/>
          <w:sz w:val="22"/>
          <w:szCs w:val="22"/>
        </w:rPr>
        <w:t>Reece, I. Walker, S. (2007) Teaching, Training &amp; Learning. 6th ed. Tyne and Wear: Business Education Publishers Limited. pp.</w:t>
      </w:r>
      <w:r w:rsidR="000321BB">
        <w:rPr>
          <w:rStyle w:val="None"/>
          <w:rFonts w:ascii="Helvetica" w:eastAsia="Helvetica" w:hAnsi="Helvetica"/>
          <w:sz w:val="22"/>
          <w:szCs w:val="22"/>
        </w:rPr>
        <w:t>9, 77,</w:t>
      </w:r>
      <w:r w:rsidR="006118D6">
        <w:rPr>
          <w:rStyle w:val="None"/>
          <w:rFonts w:ascii="Helvetica" w:eastAsia="Helvetica" w:hAnsi="Helvetica"/>
          <w:sz w:val="22"/>
          <w:szCs w:val="22"/>
        </w:rPr>
        <w:t>90, 282-85, 388,</w:t>
      </w:r>
      <w:r w:rsidR="00B94CA4">
        <w:rPr>
          <w:rStyle w:val="None"/>
          <w:rFonts w:ascii="Helvetica" w:eastAsia="Helvetica" w:hAnsi="Helvetica"/>
          <w:sz w:val="22"/>
          <w:szCs w:val="22"/>
        </w:rPr>
        <w:t xml:space="preserve"> 397</w:t>
      </w:r>
      <w:r w:rsidRPr="00810B18">
        <w:rPr>
          <w:rStyle w:val="None"/>
          <w:rFonts w:ascii="Helvetica" w:eastAsia="Helvetica" w:hAnsi="Helvetica"/>
          <w:sz w:val="22"/>
          <w:szCs w:val="22"/>
        </w:rPr>
        <w:t>.</w:t>
      </w:r>
    </w:p>
    <w:p w14:paraId="59013E6B" w14:textId="2D7489FF" w:rsidR="00C44BBD" w:rsidRDefault="00C44BBD" w:rsidP="00C636DA">
      <w:pPr>
        <w:pStyle w:val="Default"/>
        <w:spacing w:before="0" w:after="213" w:line="360" w:lineRule="auto"/>
        <w:rPr>
          <w:rStyle w:val="None"/>
          <w:rFonts w:ascii="Helvetica" w:eastAsia="Helvetica" w:hAnsi="Helvetica"/>
          <w:sz w:val="22"/>
          <w:szCs w:val="22"/>
        </w:rPr>
      </w:pPr>
    </w:p>
    <w:p w14:paraId="67421E86" w14:textId="77777777" w:rsidR="00C636DA" w:rsidRDefault="00C636DA" w:rsidP="000C68FC">
      <w:pPr>
        <w:pStyle w:val="Body"/>
        <w:spacing w:line="360" w:lineRule="auto"/>
      </w:pPr>
    </w:p>
    <w:p w14:paraId="7BBD0BEE" w14:textId="77777777" w:rsidR="004100B2" w:rsidRDefault="004100B2" w:rsidP="000C68FC">
      <w:pPr>
        <w:pStyle w:val="Body"/>
        <w:spacing w:line="360" w:lineRule="auto"/>
      </w:pPr>
    </w:p>
    <w:p w14:paraId="1F219899" w14:textId="77777777" w:rsidR="004100B2" w:rsidRDefault="004100B2" w:rsidP="000C68FC">
      <w:pPr>
        <w:pStyle w:val="Body"/>
        <w:spacing w:line="360" w:lineRule="auto"/>
      </w:pPr>
    </w:p>
    <w:p w14:paraId="6A33A6F4" w14:textId="77777777" w:rsidR="004100B2" w:rsidRDefault="004100B2" w:rsidP="000C68FC">
      <w:pPr>
        <w:pStyle w:val="Body"/>
        <w:spacing w:line="360" w:lineRule="auto"/>
      </w:pPr>
    </w:p>
    <w:p w14:paraId="307CB1C3" w14:textId="77777777" w:rsidR="004100B2" w:rsidRDefault="004100B2" w:rsidP="000C68FC">
      <w:pPr>
        <w:pStyle w:val="Body"/>
        <w:spacing w:line="360" w:lineRule="auto"/>
      </w:pPr>
    </w:p>
    <w:p w14:paraId="64DDE857" w14:textId="77777777" w:rsidR="004100B2" w:rsidRDefault="004100B2" w:rsidP="000C68FC">
      <w:pPr>
        <w:pStyle w:val="Body"/>
        <w:spacing w:line="360" w:lineRule="auto"/>
      </w:pPr>
    </w:p>
    <w:p w14:paraId="6F32671A" w14:textId="77777777" w:rsidR="004100B2" w:rsidRDefault="004100B2" w:rsidP="000C68FC">
      <w:pPr>
        <w:pStyle w:val="Body"/>
        <w:spacing w:line="360" w:lineRule="auto"/>
      </w:pPr>
    </w:p>
    <w:p w14:paraId="4E04B793" w14:textId="77777777" w:rsidR="004100B2" w:rsidRDefault="004100B2" w:rsidP="000C68FC">
      <w:pPr>
        <w:pStyle w:val="Body"/>
        <w:spacing w:line="360" w:lineRule="auto"/>
      </w:pPr>
    </w:p>
    <w:p w14:paraId="698F0CD9" w14:textId="77777777" w:rsidR="004100B2" w:rsidRDefault="004100B2" w:rsidP="000C68FC">
      <w:pPr>
        <w:pStyle w:val="Body"/>
        <w:spacing w:line="360" w:lineRule="auto"/>
      </w:pPr>
    </w:p>
    <w:p w14:paraId="2CAD3183" w14:textId="77777777" w:rsidR="004100B2" w:rsidRDefault="004100B2" w:rsidP="000C68FC">
      <w:pPr>
        <w:pStyle w:val="Body"/>
        <w:spacing w:line="360" w:lineRule="auto"/>
      </w:pPr>
    </w:p>
    <w:p w14:paraId="47F879C5" w14:textId="77777777" w:rsidR="004100B2" w:rsidRDefault="004100B2" w:rsidP="000C68FC">
      <w:pPr>
        <w:pStyle w:val="Body"/>
        <w:spacing w:line="360" w:lineRule="auto"/>
      </w:pPr>
    </w:p>
    <w:p w14:paraId="7399C5B3" w14:textId="77777777" w:rsidR="004100B2" w:rsidRPr="004100B2" w:rsidRDefault="004100B2" w:rsidP="004100B2">
      <w:pPr>
        <w:keepNext/>
        <w:outlineLvl w:val="1"/>
        <w:rPr>
          <w:rFonts w:ascii="Calibri" w:hAnsi="Calibri" w:cs="Arial Unicode MS"/>
          <w:b/>
          <w:bCs/>
          <w:color w:val="000000"/>
          <w:sz w:val="28"/>
          <w:szCs w:val="28"/>
          <w:u w:color="000000"/>
          <w:lang w:eastAsia="zh-CN"/>
          <w14:textOutline w14:w="0" w14:cap="flat" w14:cmpd="sng" w14:algn="ctr">
            <w14:noFill/>
            <w14:prstDash w14:val="solid"/>
            <w14:bevel/>
          </w14:textOutline>
        </w:rPr>
      </w:pPr>
      <w:r w:rsidRPr="004100B2">
        <w:rPr>
          <w:rFonts w:ascii="Calibri" w:hAnsi="Calibri" w:cs="Arial Unicode MS"/>
          <w:b/>
          <w:bCs/>
          <w:color w:val="000000"/>
          <w:sz w:val="28"/>
          <w:szCs w:val="28"/>
          <w:u w:color="000000"/>
          <w:lang w:eastAsia="zh-CN"/>
          <w14:textOutline w14:w="0" w14:cap="flat" w14:cmpd="sng" w14:algn="ctr">
            <w14:noFill/>
            <w14:prstDash w14:val="solid"/>
            <w14:bevel/>
          </w14:textOutline>
        </w:rPr>
        <w:lastRenderedPageBreak/>
        <w:t xml:space="preserve">Teacher Observation Form </w:t>
      </w:r>
    </w:p>
    <w:p w14:paraId="6D425CBC" w14:textId="77777777" w:rsidR="004100B2" w:rsidRPr="004100B2" w:rsidRDefault="004100B2" w:rsidP="004100B2">
      <w:pPr>
        <w:rPr>
          <w:rFonts w:ascii="Calibri" w:eastAsia="Calibri" w:hAnsi="Calibri" w:cs="Calibri"/>
          <w:b/>
          <w:bCs/>
          <w:color w:val="000000"/>
          <w:sz w:val="18"/>
          <w:szCs w:val="18"/>
          <w:u w:color="000000"/>
          <w:lang w:eastAsia="zh-CN"/>
          <w14:textOutline w14:w="0" w14:cap="flat" w14:cmpd="sng" w14:algn="ctr">
            <w14:noFill/>
            <w14:prstDash w14:val="solid"/>
            <w14:bevel/>
          </w14:textOutline>
        </w:rPr>
      </w:pPr>
    </w:p>
    <w:p w14:paraId="25EC8A1D" w14:textId="77777777" w:rsidR="004100B2" w:rsidRPr="004100B2" w:rsidRDefault="004100B2" w:rsidP="004100B2">
      <w:pPr>
        <w:jc w:val="center"/>
        <w:rPr>
          <w:rFonts w:cs="Arial Unicode MS"/>
          <w:color w:val="000000"/>
          <w:u w:color="000000"/>
          <w:lang w:eastAsia="zh-CN"/>
          <w14:textOutline w14:w="0" w14:cap="flat" w14:cmpd="sng" w14:algn="ctr">
            <w14:noFill/>
            <w14:prstDash w14:val="solid"/>
            <w14:bevel/>
          </w14:textOutline>
        </w:rPr>
      </w:pPr>
      <w:r w:rsidRPr="004100B2">
        <w:rPr>
          <w:rFonts w:cs="Arial Unicode MS"/>
          <w:noProof/>
          <w:color w:val="000000"/>
          <w:u w:color="000000"/>
          <w:lang w:eastAsia="zh-CN"/>
          <w14:textOutline w14:w="0" w14:cap="flat" w14:cmpd="sng" w14:algn="ctr">
            <w14:noFill/>
            <w14:prstDash w14:val="solid"/>
            <w14:bevel/>
          </w14:textOutline>
        </w:rPr>
        <w:drawing>
          <wp:inline distT="0" distB="0" distL="0" distR="0" wp14:anchorId="5DCBD949" wp14:editId="705BB310">
            <wp:extent cx="1362075" cy="481330"/>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11"/>
                    <a:stretch>
                      <a:fillRect/>
                    </a:stretch>
                  </pic:blipFill>
                  <pic:spPr>
                    <a:xfrm>
                      <a:off x="0" y="0"/>
                      <a:ext cx="1362075" cy="481330"/>
                    </a:xfrm>
                    <a:prstGeom prst="rect">
                      <a:avLst/>
                    </a:prstGeom>
                    <a:ln w="12700" cap="flat">
                      <a:noFill/>
                      <a:miter lim="400000"/>
                    </a:ln>
                    <a:effectLst/>
                  </pic:spPr>
                </pic:pic>
              </a:graphicData>
            </a:graphic>
          </wp:inline>
        </w:drawing>
      </w:r>
    </w:p>
    <w:p w14:paraId="7E7B5113" w14:textId="77777777" w:rsidR="004100B2" w:rsidRPr="004100B2" w:rsidRDefault="004100B2" w:rsidP="004100B2">
      <w:pPr>
        <w:rPr>
          <w:rFonts w:ascii="Calibri" w:eastAsia="Calibri" w:hAnsi="Calibri" w:cs="Calibri"/>
          <w:color w:val="000000"/>
          <w:u w:color="000000"/>
          <w:lang w:eastAsia="zh-CN"/>
          <w14:textOutline w14:w="0" w14:cap="flat" w14:cmpd="sng" w14:algn="ctr">
            <w14:noFill/>
            <w14:prstDash w14:val="solid"/>
            <w14:bevel/>
          </w14:textOutline>
        </w:rPr>
      </w:pPr>
    </w:p>
    <w:tbl>
      <w:tblPr>
        <w:tblW w:w="1049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544"/>
        <w:gridCol w:w="6946"/>
      </w:tblGrid>
      <w:tr w:rsidR="004100B2" w:rsidRPr="004100B2" w14:paraId="2288D84C" w14:textId="77777777">
        <w:trPr>
          <w:trHeight w:val="557"/>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E23E3C"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u w:color="000000"/>
                <w:lang w:eastAsia="zh-CN"/>
                <w14:textOutline w14:w="0" w14:cap="flat" w14:cmpd="sng" w14:algn="ctr">
                  <w14:noFill/>
                  <w14:prstDash w14:val="solid"/>
                  <w14:bevel/>
                </w14:textOutline>
              </w:rPr>
              <w:t>Teacher</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A7936" w14:textId="172ADA40" w:rsidR="004100B2" w:rsidRPr="004100B2" w:rsidRDefault="004100B2" w:rsidP="004100B2">
            <w:r>
              <w:rPr>
                <w:rFonts w:ascii="Calibri" w:hAnsi="Calibri" w:cs="Arial Unicode MS"/>
                <w:b/>
                <w:bCs/>
                <w:color w:val="000000"/>
                <w:u w:color="000000"/>
                <w14:textOutline w14:w="0" w14:cap="flat" w14:cmpd="sng" w14:algn="ctr">
                  <w14:noFill/>
                  <w14:prstDash w14:val="solid"/>
                  <w14:bevel/>
                </w14:textOutline>
              </w:rPr>
              <w:t>Lecturer A</w:t>
            </w:r>
          </w:p>
        </w:tc>
      </w:tr>
      <w:tr w:rsidR="004100B2" w:rsidRPr="004100B2" w14:paraId="0332867B" w14:textId="77777777">
        <w:trPr>
          <w:trHeight w:val="857"/>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DEA09E"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u w:color="000000"/>
                <w:lang w:eastAsia="zh-CN"/>
                <w14:textOutline w14:w="0" w14:cap="flat" w14:cmpd="sng" w14:algn="ctr">
                  <w14:noFill/>
                  <w14:prstDash w14:val="solid"/>
                  <w14:bevel/>
                </w14:textOutline>
              </w:rPr>
              <w:t>Date</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C4B267"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75FCED8F"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u w:color="000000"/>
                <w:lang w:eastAsia="zh-CN"/>
                <w14:textOutline w14:w="0" w14:cap="flat" w14:cmpd="sng" w14:algn="ctr">
                  <w14:noFill/>
                  <w14:prstDash w14:val="solid"/>
                  <w14:bevel/>
                </w14:textOutline>
              </w:rPr>
              <w:t>30/09/2024</w:t>
            </w:r>
          </w:p>
        </w:tc>
      </w:tr>
      <w:tr w:rsidR="004100B2" w:rsidRPr="004100B2" w14:paraId="7FB8DCEA" w14:textId="77777777">
        <w:trPr>
          <w:trHeight w:val="557"/>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5DD627"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u w:color="000000"/>
                <w:lang w:eastAsia="zh-CN"/>
                <w14:textOutline w14:w="0" w14:cap="flat" w14:cmpd="sng" w14:algn="ctr">
                  <w14:noFill/>
                  <w14:prstDash w14:val="solid"/>
                  <w14:bevel/>
                </w14:textOutline>
              </w:rPr>
              <w:t>Group</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ED7C39"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57C37052"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u w:color="000000"/>
                <w:lang w:eastAsia="zh-CN"/>
                <w14:textOutline w14:w="0" w14:cap="flat" w14:cmpd="sng" w14:algn="ctr">
                  <w14:noFill/>
                  <w14:prstDash w14:val="solid"/>
                  <w14:bevel/>
                </w14:textOutline>
              </w:rPr>
              <w:t xml:space="preserve">Foundation Group Art and Design 3D Design </w:t>
            </w:r>
          </w:p>
        </w:tc>
      </w:tr>
      <w:tr w:rsidR="004100B2" w:rsidRPr="004100B2" w14:paraId="15B78FC1" w14:textId="77777777">
        <w:trPr>
          <w:trHeight w:val="2657"/>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00091F"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u w:color="000000"/>
                <w:lang w:eastAsia="zh-CN"/>
                <w14:textOutline w14:w="0" w14:cap="flat" w14:cmpd="sng" w14:algn="ctr">
                  <w14:noFill/>
                  <w14:prstDash w14:val="solid"/>
                  <w14:bevel/>
                </w14:textOutline>
              </w:rPr>
              <w:t>Topic/Context</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6ADDE1"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u w:color="000000"/>
                <w:lang w:eastAsia="zh-CN"/>
                <w14:textOutline w14:w="0" w14:cap="flat" w14:cmpd="sng" w14:algn="ctr">
                  <w14:noFill/>
                  <w14:prstDash w14:val="solid"/>
                  <w14:bevel/>
                </w14:textOutline>
              </w:rPr>
              <w:t>3D Group theme titled ‘Scale’</w:t>
            </w:r>
          </w:p>
          <w:p w14:paraId="4CCEBEB4" w14:textId="1F99C87A"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u w:color="000000"/>
                <w:lang w:eastAsia="zh-CN"/>
                <w14:textOutline w14:w="0" w14:cap="flat" w14:cmpd="sng" w14:algn="ctr">
                  <w14:noFill/>
                  <w14:prstDash w14:val="solid"/>
                  <w14:bevel/>
                </w14:textOutline>
              </w:rPr>
              <w:t xml:space="preserve">Students were introduced into 3D design and ways they can </w:t>
            </w:r>
            <w:r w:rsidR="000D4F79" w:rsidRPr="004100B2">
              <w:rPr>
                <w:rFonts w:ascii="Calibri" w:hAnsi="Calibri" w:cs="Arial Unicode MS"/>
                <w:b/>
                <w:bCs/>
                <w:color w:val="000000"/>
                <w:u w:color="000000"/>
                <w:lang w:eastAsia="zh-CN"/>
                <w14:textOutline w14:w="0" w14:cap="flat" w14:cmpd="sng" w14:algn="ctr">
                  <w14:noFill/>
                  <w14:prstDash w14:val="solid"/>
                  <w14:bevel/>
                </w14:textOutline>
              </w:rPr>
              <w:t>utilize</w:t>
            </w:r>
            <w:r w:rsidRPr="004100B2">
              <w:rPr>
                <w:rFonts w:ascii="Calibri" w:hAnsi="Calibri" w:cs="Arial Unicode MS"/>
                <w:b/>
                <w:bCs/>
                <w:color w:val="000000"/>
                <w:u w:color="000000"/>
                <w:lang w:eastAsia="zh-CN"/>
                <w14:textOutline w14:w="0" w14:cap="flat" w14:cmpd="sng" w14:algn="ctr">
                  <w14:noFill/>
                  <w14:prstDash w14:val="solid"/>
                  <w14:bevel/>
                </w14:textOutline>
              </w:rPr>
              <w:t xml:space="preserve"> materials. Each student were given matchboxes containing small items to work as inspiration or idea for a concept that could be made for use or artwork. </w:t>
            </w:r>
          </w:p>
          <w:p w14:paraId="3276E18C"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u w:color="000000"/>
                <w:lang w:eastAsia="zh-CN"/>
                <w14:textOutline w14:w="0" w14:cap="flat" w14:cmpd="sng" w14:algn="ctr">
                  <w14:noFill/>
                  <w14:prstDash w14:val="solid"/>
                  <w14:bevel/>
                </w14:textOutline>
              </w:rPr>
              <w:t>Duration: 2 hours (30 minutes of PowerPoint presentation with theory, 1 hour and 30 minutes of practical experimentation with one to one discussion and assistance.)</w:t>
            </w:r>
          </w:p>
        </w:tc>
      </w:tr>
      <w:tr w:rsidR="004100B2" w:rsidRPr="004100B2" w14:paraId="69ED5842" w14:textId="77777777">
        <w:trPr>
          <w:trHeight w:val="257"/>
          <w:jc w:val="center"/>
        </w:trPr>
        <w:tc>
          <w:tcPr>
            <w:tcW w:w="104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129510"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u w:color="000000"/>
                <w:lang w:eastAsia="zh-CN"/>
                <w14:textOutline w14:w="0" w14:cap="flat" w14:cmpd="sng" w14:algn="ctr">
                  <w14:noFill/>
                  <w14:prstDash w14:val="solid"/>
                  <w14:bevel/>
                </w14:textOutline>
              </w:rPr>
              <w:t>Notes on the lesson:</w:t>
            </w:r>
          </w:p>
        </w:tc>
      </w:tr>
      <w:tr w:rsidR="004100B2" w:rsidRPr="004100B2" w14:paraId="043D9FA3" w14:textId="77777777">
        <w:trPr>
          <w:trHeight w:val="5686"/>
          <w:jc w:val="center"/>
        </w:trPr>
        <w:tc>
          <w:tcPr>
            <w:tcW w:w="3544"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515FC6D3"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625B673D"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67948026"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47052EB6"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2CDDCE17"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54381741"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06E0FCB9"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004BEC19"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7BAD38F8"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p>
        </w:tc>
        <w:tc>
          <w:tcPr>
            <w:tcW w:w="694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3F6F83A6" w14:textId="77777777" w:rsidR="004100B2" w:rsidRPr="004100B2" w:rsidRDefault="004100B2" w:rsidP="004100B2">
            <w:pPr>
              <w:rPr>
                <w:rFonts w:ascii="Calibri" w:eastAsia="Calibri" w:hAnsi="Calibri" w:cs="Calibri"/>
                <w:b/>
                <w:bCs/>
                <w:color w:val="000000"/>
                <w:sz w:val="20"/>
                <w:szCs w:val="20"/>
                <w:u w:color="000000"/>
                <w14:textOutline w14:w="0" w14:cap="flat" w14:cmpd="sng" w14:algn="ctr">
                  <w14:noFill/>
                  <w14:prstDash w14:val="solid"/>
                  <w14:bevel/>
                </w14:textOutline>
              </w:rPr>
            </w:pPr>
            <w:r w:rsidRPr="004100B2">
              <w:rPr>
                <w:rFonts w:ascii="Calibri" w:hAnsi="Calibri" w:cs="Arial Unicode MS"/>
                <w:b/>
                <w:bCs/>
                <w:color w:val="000000"/>
                <w:sz w:val="20"/>
                <w:szCs w:val="20"/>
                <w:u w:color="000000"/>
                <w14:textOutline w14:w="0" w14:cap="flat" w14:cmpd="sng" w14:algn="ctr">
                  <w14:noFill/>
                  <w14:prstDash w14:val="solid"/>
                  <w14:bevel/>
                </w14:textOutline>
              </w:rPr>
              <w:t>•The lecturer began the lesson with a PowerPoint presentation of different artists relating to scale and shown different ways of making 3D objects with a wide variety of material, the lecturer had a good flow with speech and was coherent, asking open questions to the students, the students did voluntarily answer questions which the lecturer was then linking thought to the theory on the presentation. The lecturer positioned herself forward facing sat amongst the group so she can be seen and heard clearly, the PowerPoint slides was readable with minimal body of text.</w:t>
            </w:r>
          </w:p>
          <w:p w14:paraId="341A3B6A" w14:textId="77777777" w:rsidR="004100B2" w:rsidRPr="004100B2" w:rsidRDefault="004100B2" w:rsidP="004100B2">
            <w:pPr>
              <w:numPr>
                <w:ilvl w:val="0"/>
                <w:numId w:val="1"/>
              </w:numPr>
              <w:rPr>
                <w:rFonts w:ascii="Calibri" w:hAnsi="Calibri" w:cs="Arial Unicode MS"/>
                <w:b/>
                <w:bCs/>
                <w:color w:val="000000"/>
                <w:sz w:val="20"/>
                <w:szCs w:val="20"/>
                <w:u w:color="000000"/>
                <w14:textOutline w14:w="0" w14:cap="flat" w14:cmpd="sng" w14:algn="ctr">
                  <w14:noFill/>
                  <w14:prstDash w14:val="solid"/>
                  <w14:bevel/>
                </w14:textOutline>
              </w:rPr>
            </w:pPr>
            <w:r w:rsidRPr="004100B2">
              <w:rPr>
                <w:rFonts w:ascii="Calibri" w:hAnsi="Calibri" w:cs="Arial Unicode MS"/>
                <w:b/>
                <w:bCs/>
                <w:color w:val="000000"/>
                <w:sz w:val="20"/>
                <w:szCs w:val="20"/>
                <w:u w:color="000000"/>
                <w14:textOutline w14:w="0" w14:cap="flat" w14:cmpd="sng" w14:algn="ctr">
                  <w14:noFill/>
                  <w14:prstDash w14:val="solid"/>
                  <w14:bevel/>
                </w14:textOutline>
              </w:rPr>
              <w:t xml:space="preserve">The lecturer included a sub topic of sustainability with artists creating environmentally friendly artwork for the students to get inspiration for if they were to create work concerning climate issues and </w:t>
            </w:r>
            <w:proofErr w:type="spellStart"/>
            <w:r w:rsidRPr="004100B2">
              <w:rPr>
                <w:rFonts w:ascii="Calibri" w:hAnsi="Calibri" w:cs="Arial Unicode MS"/>
                <w:b/>
                <w:bCs/>
                <w:color w:val="000000"/>
                <w:sz w:val="20"/>
                <w:szCs w:val="20"/>
                <w:u w:color="000000"/>
                <w14:textOutline w14:w="0" w14:cap="flat" w14:cmpd="sng" w14:algn="ctr">
                  <w14:noFill/>
                  <w14:prstDash w14:val="solid"/>
                  <w14:bevel/>
                </w14:textOutline>
              </w:rPr>
              <w:t>upcycled</w:t>
            </w:r>
            <w:proofErr w:type="spellEnd"/>
            <w:r w:rsidRPr="004100B2">
              <w:rPr>
                <w:rFonts w:ascii="Calibri" w:hAnsi="Calibri" w:cs="Arial Unicode MS"/>
                <w:b/>
                <w:bCs/>
                <w:color w:val="000000"/>
                <w:sz w:val="20"/>
                <w:szCs w:val="20"/>
                <w:u w:color="000000"/>
                <w14:textOutline w14:w="0" w14:cap="flat" w14:cmpd="sng" w14:algn="ctr">
                  <w14:noFill/>
                  <w14:prstDash w14:val="solid"/>
                  <w14:bevel/>
                </w14:textOutline>
              </w:rPr>
              <w:t xml:space="preserve"> material. The presentation lasted for 30 minutes and the students were then given match boxes to choose with different objects inside. </w:t>
            </w:r>
          </w:p>
          <w:p w14:paraId="6D662F9E" w14:textId="77777777" w:rsidR="004100B2" w:rsidRPr="004100B2" w:rsidRDefault="004100B2" w:rsidP="004100B2">
            <w:pPr>
              <w:numPr>
                <w:ilvl w:val="0"/>
                <w:numId w:val="1"/>
              </w:numPr>
              <w:rPr>
                <w:rFonts w:ascii="Calibri" w:hAnsi="Calibri" w:cs="Arial Unicode MS"/>
                <w:b/>
                <w:bCs/>
                <w:color w:val="000000"/>
                <w:sz w:val="20"/>
                <w:szCs w:val="20"/>
                <w:u w:color="000000"/>
                <w14:textOutline w14:w="0" w14:cap="flat" w14:cmpd="sng" w14:algn="ctr">
                  <w14:noFill/>
                  <w14:prstDash w14:val="solid"/>
                  <w14:bevel/>
                </w14:textOutline>
              </w:rPr>
            </w:pPr>
            <w:r w:rsidRPr="004100B2">
              <w:rPr>
                <w:rFonts w:ascii="Calibri" w:hAnsi="Calibri" w:cs="Arial Unicode MS"/>
                <w:b/>
                <w:bCs/>
                <w:color w:val="000000"/>
                <w:sz w:val="20"/>
                <w:szCs w:val="20"/>
                <w:u w:color="000000"/>
                <w14:textOutline w14:w="0" w14:cap="flat" w14:cmpd="sng" w14:algn="ctr">
                  <w14:noFill/>
                  <w14:prstDash w14:val="solid"/>
                  <w14:bevel/>
                </w14:textOutline>
              </w:rPr>
              <w:t>The lecturer instructed the group with the materials provided to create a piece of art using scale, the students began experimenting with different material whilst the lecturer was doing one to one discussion with individuals in the group.  During one to ones the lecturer was very supportive of the individual students choice and was encouraging creativity by suggesting ideas from speaking to students on their thoughts on the project, then assisting with piecing objects together with glue and tape. In addition to this, the lecturer went to the other classrooms to get material for students if requested such as glass and fabrics from the workshops.</w:t>
            </w:r>
          </w:p>
        </w:tc>
      </w:tr>
      <w:tr w:rsidR="004100B2" w:rsidRPr="004100B2" w14:paraId="6D6557C4" w14:textId="77777777">
        <w:trPr>
          <w:trHeight w:val="257"/>
          <w:jc w:val="center"/>
        </w:trPr>
        <w:tc>
          <w:tcPr>
            <w:tcW w:w="104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21DE98"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u w:color="000000"/>
                <w:lang w:eastAsia="zh-CN"/>
                <w14:textOutline w14:w="0" w14:cap="flat" w14:cmpd="sng" w14:algn="ctr">
                  <w14:noFill/>
                  <w14:prstDash w14:val="solid"/>
                  <w14:bevel/>
                </w14:textOutline>
              </w:rPr>
              <w:t>What I have learned:</w:t>
            </w:r>
          </w:p>
        </w:tc>
      </w:tr>
      <w:tr w:rsidR="004100B2" w:rsidRPr="004100B2" w14:paraId="531E94CF" w14:textId="77777777">
        <w:trPr>
          <w:trHeight w:val="3866"/>
          <w:jc w:val="center"/>
        </w:trPr>
        <w:tc>
          <w:tcPr>
            <w:tcW w:w="3544"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63E4DF48"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5E56A858"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3D8513FB"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355C601F"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33E05A3B"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40F26286"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2DBA8765"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67E909ED"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722EB9F0"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p>
        </w:tc>
        <w:tc>
          <w:tcPr>
            <w:tcW w:w="694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05A01B29"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sz w:val="20"/>
                <w:szCs w:val="20"/>
                <w:u w:color="000000"/>
                <w:lang w:eastAsia="zh-CN"/>
                <w14:textOutline w14:w="0" w14:cap="flat" w14:cmpd="sng" w14:algn="ctr">
                  <w14:noFill/>
                  <w14:prstDash w14:val="solid"/>
                  <w14:bevel/>
                </w14:textOutline>
              </w:rPr>
              <w:t xml:space="preserve">I feel I have learned a different way of approaching a lesson whereby the teaching is practical based more than getting the students reading from a PowerPoint and research within the lesson. This type of lesson would be suitable for those who learn in an activist way of going straight into the project. The use of sustainability was suitable for the topic of 3D creating for the students to reuse old materials and objects and up cycling showing awareness to the students surroundings. Going forward, this will be something for me to consider for my future lessons especially in art in how I can inform my future students on being more sustainable. Lastly, I learned that as a teacher to be of assistance and listening to the students is important for their development of understanding of the project; without the one to one the lecturer were giving to individual students, many would have struggled with starting the brief and knowing what they wanted to do. </w:t>
            </w:r>
          </w:p>
          <w:p w14:paraId="6A3EA7D1"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p>
          <w:p w14:paraId="00B8F869"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p>
        </w:tc>
      </w:tr>
      <w:tr w:rsidR="004100B2" w:rsidRPr="004100B2" w14:paraId="3DF743EF" w14:textId="77777777">
        <w:trPr>
          <w:trHeight w:val="257"/>
          <w:jc w:val="center"/>
        </w:trPr>
        <w:tc>
          <w:tcPr>
            <w:tcW w:w="104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3F99AC"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r w:rsidRPr="004100B2">
              <w:rPr>
                <w:rFonts w:ascii="Calibri" w:hAnsi="Calibri" w:cs="Arial Unicode MS"/>
                <w:b/>
                <w:bCs/>
                <w:color w:val="000000"/>
                <w:u w:color="000000"/>
                <w:lang w:eastAsia="zh-CN"/>
                <w14:textOutline w14:w="0" w14:cap="flat" w14:cmpd="sng" w14:algn="ctr">
                  <w14:noFill/>
                  <w14:prstDash w14:val="solid"/>
                  <w14:bevel/>
                </w14:textOutline>
              </w:rPr>
              <w:t>Targets to improve my own practice (mapped to professional standards):</w:t>
            </w:r>
          </w:p>
        </w:tc>
      </w:tr>
      <w:tr w:rsidR="004100B2" w:rsidRPr="004100B2" w14:paraId="7C90AE19" w14:textId="77777777">
        <w:trPr>
          <w:trHeight w:val="5997"/>
          <w:jc w:val="center"/>
        </w:trPr>
        <w:tc>
          <w:tcPr>
            <w:tcW w:w="3544"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51F6099B" w14:textId="77777777" w:rsidR="004100B2" w:rsidRPr="004100B2" w:rsidRDefault="004100B2" w:rsidP="004100B2">
            <w:pPr>
              <w:numPr>
                <w:ilvl w:val="0"/>
                <w:numId w:val="2"/>
              </w:numPr>
              <w:rPr>
                <w:rFonts w:ascii="Calibri" w:hAnsi="Calibri" w:cs="Arial Unicode MS"/>
                <w:b/>
                <w:bCs/>
                <w:color w:val="000000"/>
                <w:u w:color="000000"/>
                <w14:textOutline w14:w="0" w14:cap="flat" w14:cmpd="sng" w14:algn="ctr">
                  <w14:noFill/>
                  <w14:prstDash w14:val="solid"/>
                  <w14:bevel/>
                </w14:textOutline>
              </w:rPr>
            </w:pPr>
            <w:r w:rsidRPr="004100B2">
              <w:rPr>
                <w:rFonts w:ascii="Calibri" w:hAnsi="Calibri" w:cs="Arial Unicode MS"/>
                <w:b/>
                <w:bCs/>
                <w:color w:val="000000"/>
                <w:u w:color="000000"/>
                <w14:textOutline w14:w="0" w14:cap="flat" w14:cmpd="sng" w14:algn="ctr">
                  <w14:noFill/>
                  <w14:prstDash w14:val="solid"/>
                  <w14:bevel/>
                </w14:textOutline>
              </w:rPr>
              <w:t>Demonstrate commitment to learners, their learning, safety and well-being.</w:t>
            </w:r>
          </w:p>
          <w:p w14:paraId="66DB5AB8" w14:textId="77777777" w:rsidR="004100B2" w:rsidRPr="004100B2" w:rsidRDefault="004100B2" w:rsidP="004100B2">
            <w:pPr>
              <w:numPr>
                <w:ilvl w:val="0"/>
                <w:numId w:val="2"/>
              </w:numPr>
              <w:rPr>
                <w:rFonts w:ascii="Calibri" w:hAnsi="Calibri" w:cs="Arial Unicode MS"/>
                <w:b/>
                <w:bCs/>
                <w:color w:val="000000"/>
                <w:u w:color="000000"/>
                <w14:textOutline w14:w="0" w14:cap="flat" w14:cmpd="sng" w14:algn="ctr">
                  <w14:noFill/>
                  <w14:prstDash w14:val="solid"/>
                  <w14:bevel/>
                </w14:textOutline>
              </w:rPr>
            </w:pPr>
            <w:r w:rsidRPr="004100B2">
              <w:rPr>
                <w:rFonts w:ascii="Calibri" w:hAnsi="Calibri" w:cs="Arial Unicode MS"/>
                <w:b/>
                <w:bCs/>
                <w:color w:val="000000"/>
                <w:u w:color="000000"/>
                <w14:textOutline w14:w="0" w14:cap="flat" w14:cmpd="sng" w14:algn="ctr">
                  <w14:noFill/>
                  <w14:prstDash w14:val="solid"/>
                  <w14:bevel/>
                </w14:textOutline>
              </w:rPr>
              <w:t xml:space="preserve">Build positive and collaborative relationships </w:t>
            </w:r>
          </w:p>
          <w:p w14:paraId="083435C4" w14:textId="77777777" w:rsidR="004100B2" w:rsidRPr="004100B2" w:rsidRDefault="004100B2" w:rsidP="004100B2">
            <w:pPr>
              <w:numPr>
                <w:ilvl w:val="0"/>
                <w:numId w:val="2"/>
              </w:numPr>
              <w:rPr>
                <w:rFonts w:ascii="Calibri" w:hAnsi="Calibri" w:cs="Arial Unicode MS"/>
                <w:b/>
                <w:bCs/>
                <w:color w:val="000000"/>
                <w:u w:color="000000"/>
                <w14:textOutline w14:w="0" w14:cap="flat" w14:cmpd="sng" w14:algn="ctr">
                  <w14:noFill/>
                  <w14:prstDash w14:val="solid"/>
                  <w14:bevel/>
                </w14:textOutline>
              </w:rPr>
            </w:pPr>
            <w:r w:rsidRPr="004100B2">
              <w:rPr>
                <w:rFonts w:ascii="Calibri" w:hAnsi="Calibri" w:cs="Arial Unicode MS"/>
                <w:b/>
                <w:bCs/>
                <w:color w:val="000000"/>
                <w:u w:color="000000"/>
                <w14:textOutline w14:w="0" w14:cap="flat" w14:cmpd="sng" w14:algn="ctr">
                  <w14:noFill/>
                  <w14:prstDash w14:val="solid"/>
                  <w14:bevel/>
                </w14:textOutline>
              </w:rPr>
              <w:t xml:space="preserve">Demonstrate dignity, courtesy and respect towards others. </w:t>
            </w:r>
          </w:p>
          <w:p w14:paraId="55FF496A" w14:textId="77777777" w:rsidR="004100B2" w:rsidRPr="004100B2" w:rsidRDefault="004100B2" w:rsidP="004100B2">
            <w:pPr>
              <w:rPr>
                <w:rFonts w:ascii="Calibri" w:eastAsia="Calibri" w:hAnsi="Calibri" w:cs="Calibri"/>
                <w:b/>
                <w:bCs/>
                <w:color w:val="000000"/>
                <w:u w:color="000000"/>
                <w14:textOutline w14:w="0" w14:cap="flat" w14:cmpd="sng" w14:algn="ctr">
                  <w14:noFill/>
                  <w14:prstDash w14:val="solid"/>
                  <w14:bevel/>
                </w14:textOutline>
              </w:rPr>
            </w:pPr>
          </w:p>
          <w:p w14:paraId="3DB03D9A" w14:textId="77777777" w:rsidR="004100B2" w:rsidRPr="004100B2" w:rsidRDefault="004100B2" w:rsidP="004100B2">
            <w:pPr>
              <w:rPr>
                <w:rFonts w:ascii="Calibri" w:eastAsia="Calibri" w:hAnsi="Calibri" w:cs="Calibri"/>
                <w:b/>
                <w:bCs/>
                <w:color w:val="000000"/>
                <w:u w:color="000000"/>
                <w14:textOutline w14:w="0" w14:cap="flat" w14:cmpd="sng" w14:algn="ctr">
                  <w14:noFill/>
                  <w14:prstDash w14:val="solid"/>
                  <w14:bevel/>
                </w14:textOutline>
              </w:rPr>
            </w:pPr>
            <w:r w:rsidRPr="004100B2">
              <w:rPr>
                <w:rFonts w:ascii="Calibri" w:hAnsi="Calibri" w:cs="Arial Unicode MS"/>
                <w:b/>
                <w:bCs/>
                <w:color w:val="000000"/>
                <w:u w:color="000000"/>
                <w14:textOutline w14:w="0" w14:cap="flat" w14:cmpd="sng" w14:algn="ctr">
                  <w14:noFill/>
                  <w14:prstDash w14:val="solid"/>
                  <w14:bevel/>
                </w14:textOutline>
              </w:rPr>
              <w:t xml:space="preserve">•Demonstrate a commitment to sustainability </w:t>
            </w:r>
          </w:p>
          <w:p w14:paraId="2D380B79" w14:textId="77777777" w:rsidR="004100B2" w:rsidRPr="004100B2" w:rsidRDefault="004100B2" w:rsidP="004100B2"/>
        </w:tc>
        <w:tc>
          <w:tcPr>
            <w:tcW w:w="694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5A1CE238" w14:textId="77777777" w:rsidR="004100B2" w:rsidRPr="004100B2" w:rsidRDefault="004100B2" w:rsidP="004100B2">
            <w:pPr>
              <w:rPr>
                <w:rFonts w:ascii="Calibri" w:eastAsia="Calibri" w:hAnsi="Calibri" w:cs="Calibri"/>
                <w:color w:val="000000"/>
                <w:sz w:val="20"/>
                <w:szCs w:val="20"/>
                <w:u w:color="000000"/>
                <w:lang w:eastAsia="zh-CN"/>
                <w14:textOutline w14:w="0" w14:cap="flat" w14:cmpd="sng" w14:algn="ctr">
                  <w14:noFill/>
                  <w14:prstDash w14:val="solid"/>
                  <w14:bevel/>
                </w14:textOutline>
              </w:rPr>
            </w:pPr>
            <w:r w:rsidRPr="004100B2">
              <w:rPr>
                <w:rFonts w:ascii="Calibri" w:hAnsi="Calibri" w:cs="Arial Unicode MS"/>
                <w:color w:val="000000"/>
                <w:sz w:val="20"/>
                <w:szCs w:val="20"/>
                <w:u w:color="000000"/>
                <w:lang w:eastAsia="zh-CN"/>
                <w14:textOutline w14:w="0" w14:cap="flat" w14:cmpd="sng" w14:algn="ctr">
                  <w14:noFill/>
                  <w14:prstDash w14:val="solid"/>
                  <w14:bevel/>
                </w14:textOutline>
              </w:rPr>
              <w:t xml:space="preserve">I will support and inspire my learners through giving assistance, similar to this observation,  going around the room to do one to one support to ask if they are okay and if they need support/ any concerns, I will also consider asking questions in the duration of the lesson to ensure well being is met before proceeding. </w:t>
            </w:r>
          </w:p>
          <w:p w14:paraId="211F6034" w14:textId="77777777" w:rsidR="004100B2" w:rsidRPr="004100B2" w:rsidRDefault="004100B2" w:rsidP="004100B2">
            <w:pPr>
              <w:rPr>
                <w:rFonts w:ascii="Calibri" w:eastAsia="Calibri" w:hAnsi="Calibri" w:cs="Calibri"/>
                <w:color w:val="000000"/>
                <w:sz w:val="20"/>
                <w:szCs w:val="20"/>
                <w:u w:color="000000"/>
                <w:lang w:eastAsia="zh-CN"/>
                <w14:textOutline w14:w="0" w14:cap="flat" w14:cmpd="sng" w14:algn="ctr">
                  <w14:noFill/>
                  <w14:prstDash w14:val="solid"/>
                  <w14:bevel/>
                </w14:textOutline>
              </w:rPr>
            </w:pPr>
            <w:r w:rsidRPr="004100B2">
              <w:rPr>
                <w:rFonts w:ascii="Calibri" w:hAnsi="Calibri" w:cs="Arial Unicode MS"/>
                <w:color w:val="000000"/>
                <w:sz w:val="20"/>
                <w:szCs w:val="20"/>
                <w:u w:color="000000"/>
                <w:lang w:eastAsia="zh-CN"/>
                <w14:textOutline w14:w="0" w14:cap="flat" w14:cmpd="sng" w14:algn="ctr">
                  <w14:noFill/>
                  <w14:prstDash w14:val="solid"/>
                  <w14:bevel/>
                </w14:textOutline>
              </w:rPr>
              <w:t>Listening to the learners and respecting their ideas and opinions during lessons and one to one support to make them feel safe and comfortable.</w:t>
            </w:r>
          </w:p>
          <w:p w14:paraId="4BBA66E8" w14:textId="77777777" w:rsidR="004100B2" w:rsidRPr="004100B2" w:rsidRDefault="004100B2" w:rsidP="004100B2">
            <w:pPr>
              <w:rPr>
                <w:rFonts w:ascii="Calibri" w:eastAsia="Calibri" w:hAnsi="Calibri" w:cs="Calibri"/>
                <w:color w:val="000000"/>
                <w:sz w:val="20"/>
                <w:szCs w:val="20"/>
                <w:u w:color="000000"/>
                <w:lang w:eastAsia="zh-CN"/>
                <w14:textOutline w14:w="0" w14:cap="flat" w14:cmpd="sng" w14:algn="ctr">
                  <w14:noFill/>
                  <w14:prstDash w14:val="solid"/>
                  <w14:bevel/>
                </w14:textOutline>
              </w:rPr>
            </w:pPr>
          </w:p>
          <w:p w14:paraId="490ABF14" w14:textId="77777777" w:rsidR="004100B2" w:rsidRPr="004100B2" w:rsidRDefault="004100B2" w:rsidP="004100B2">
            <w:pPr>
              <w:rPr>
                <w:rFonts w:ascii="Calibri" w:eastAsia="Calibri" w:hAnsi="Calibri" w:cs="Calibri"/>
                <w:color w:val="000000"/>
                <w:sz w:val="20"/>
                <w:szCs w:val="20"/>
                <w:u w:color="000000"/>
                <w:lang w:eastAsia="zh-CN"/>
                <w14:textOutline w14:w="0" w14:cap="flat" w14:cmpd="sng" w14:algn="ctr">
                  <w14:noFill/>
                  <w14:prstDash w14:val="solid"/>
                  <w14:bevel/>
                </w14:textOutline>
              </w:rPr>
            </w:pPr>
          </w:p>
          <w:p w14:paraId="3C513237" w14:textId="77777777" w:rsidR="004100B2" w:rsidRPr="004100B2" w:rsidRDefault="004100B2" w:rsidP="004100B2">
            <w:pPr>
              <w:rPr>
                <w:rFonts w:ascii="Calibri" w:eastAsia="Calibri" w:hAnsi="Calibri" w:cs="Calibri"/>
                <w:color w:val="000000"/>
                <w:sz w:val="20"/>
                <w:szCs w:val="20"/>
                <w:u w:color="000000"/>
                <w:lang w:eastAsia="zh-CN"/>
                <w14:textOutline w14:w="0" w14:cap="flat" w14:cmpd="sng" w14:algn="ctr">
                  <w14:noFill/>
                  <w14:prstDash w14:val="solid"/>
                  <w14:bevel/>
                </w14:textOutline>
              </w:rPr>
            </w:pPr>
          </w:p>
          <w:p w14:paraId="12003A8E" w14:textId="77777777" w:rsidR="004100B2" w:rsidRPr="004100B2" w:rsidRDefault="004100B2" w:rsidP="004100B2">
            <w:pPr>
              <w:rPr>
                <w:rFonts w:ascii="Calibri" w:eastAsia="Calibri" w:hAnsi="Calibri" w:cs="Calibri"/>
                <w:color w:val="000000"/>
                <w:sz w:val="20"/>
                <w:szCs w:val="20"/>
                <w:u w:color="000000"/>
                <w:lang w:eastAsia="zh-CN"/>
                <w14:textOutline w14:w="0" w14:cap="flat" w14:cmpd="sng" w14:algn="ctr">
                  <w14:noFill/>
                  <w14:prstDash w14:val="solid"/>
                  <w14:bevel/>
                </w14:textOutline>
              </w:rPr>
            </w:pPr>
            <w:r w:rsidRPr="004100B2">
              <w:rPr>
                <w:rFonts w:ascii="Calibri" w:hAnsi="Calibri" w:cs="Arial Unicode MS"/>
                <w:color w:val="000000"/>
                <w:sz w:val="20"/>
                <w:szCs w:val="20"/>
                <w:u w:color="000000"/>
                <w:lang w:eastAsia="zh-CN"/>
                <w14:textOutline w14:w="0" w14:cap="flat" w14:cmpd="sng" w14:algn="ctr">
                  <w14:noFill/>
                  <w14:prstDash w14:val="solid"/>
                  <w14:bevel/>
                </w14:textOutline>
              </w:rPr>
              <w:t>My future lesson planning will factor in the awareness of sustainability for the learners to be aware on the use of art materials and not waste paper, likewise with the observed lesson to inspire my learners with well known sustainable artists for the learners to get inspiration.</w:t>
            </w:r>
          </w:p>
          <w:p w14:paraId="2DD31382" w14:textId="77777777" w:rsidR="004100B2" w:rsidRPr="004100B2" w:rsidRDefault="004100B2" w:rsidP="004100B2">
            <w:pPr>
              <w:rPr>
                <w:rFonts w:ascii="Calibri" w:eastAsia="Calibri" w:hAnsi="Calibri" w:cs="Calibri"/>
                <w:color w:val="000000"/>
                <w:sz w:val="20"/>
                <w:szCs w:val="20"/>
                <w:u w:color="000000"/>
                <w:lang w:eastAsia="zh-CN"/>
                <w14:textOutline w14:w="0" w14:cap="flat" w14:cmpd="sng" w14:algn="ctr">
                  <w14:noFill/>
                  <w14:prstDash w14:val="solid"/>
                  <w14:bevel/>
                </w14:textOutline>
              </w:rPr>
            </w:pPr>
          </w:p>
          <w:p w14:paraId="15A0255D"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3BC63109"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3D53EE5A"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57EBC27E"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0A9146C6"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0254DC18" w14:textId="77777777" w:rsidR="004100B2" w:rsidRPr="004100B2" w:rsidRDefault="004100B2" w:rsidP="004100B2">
            <w:pPr>
              <w:rPr>
                <w:rFonts w:ascii="Calibri" w:eastAsia="Calibri" w:hAnsi="Calibri" w:cs="Calibri"/>
                <w:b/>
                <w:bCs/>
                <w:color w:val="000000"/>
                <w:u w:color="000000"/>
                <w:lang w:eastAsia="zh-CN"/>
                <w14:textOutline w14:w="0" w14:cap="flat" w14:cmpd="sng" w14:algn="ctr">
                  <w14:noFill/>
                  <w14:prstDash w14:val="solid"/>
                  <w14:bevel/>
                </w14:textOutline>
              </w:rPr>
            </w:pPr>
          </w:p>
          <w:p w14:paraId="0C8C471C" w14:textId="77777777" w:rsidR="004100B2" w:rsidRPr="004100B2" w:rsidRDefault="004100B2" w:rsidP="004100B2">
            <w:pPr>
              <w:rPr>
                <w:rFonts w:cs="Arial Unicode MS"/>
                <w:color w:val="000000"/>
                <w:u w:color="000000"/>
                <w:lang w:eastAsia="zh-CN"/>
                <w14:textOutline w14:w="0" w14:cap="flat" w14:cmpd="sng" w14:algn="ctr">
                  <w14:noFill/>
                  <w14:prstDash w14:val="solid"/>
                  <w14:bevel/>
                </w14:textOutline>
              </w:rPr>
            </w:pPr>
          </w:p>
        </w:tc>
      </w:tr>
    </w:tbl>
    <w:p w14:paraId="5573FD5E" w14:textId="77777777" w:rsidR="004100B2" w:rsidRPr="004100B2" w:rsidRDefault="004100B2" w:rsidP="004100B2">
      <w:pPr>
        <w:widowControl w:val="0"/>
        <w:jc w:val="center"/>
        <w:rPr>
          <w:rFonts w:cs="Arial Unicode MS"/>
          <w:color w:val="000000"/>
          <w:u w:color="000000"/>
          <w:lang w:eastAsia="zh-CN"/>
          <w14:textOutline w14:w="0" w14:cap="flat" w14:cmpd="sng" w14:algn="ctr">
            <w14:noFill/>
            <w14:prstDash w14:val="solid"/>
            <w14:bevel/>
          </w14:textOutline>
        </w:rPr>
      </w:pPr>
    </w:p>
    <w:p w14:paraId="496B31E1" w14:textId="77777777" w:rsidR="004100B2" w:rsidRDefault="004100B2" w:rsidP="000C68FC">
      <w:pPr>
        <w:pStyle w:val="Body"/>
        <w:spacing w:line="360" w:lineRule="auto"/>
      </w:pPr>
    </w:p>
    <w:p w14:paraId="7DFC398F" w14:textId="77777777" w:rsidR="00AA140B" w:rsidRDefault="00AA140B" w:rsidP="000C68FC">
      <w:pPr>
        <w:pStyle w:val="Body"/>
        <w:spacing w:line="360" w:lineRule="auto"/>
      </w:pPr>
    </w:p>
    <w:p w14:paraId="7618210F" w14:textId="77777777" w:rsidR="00AA140B" w:rsidRDefault="00AA140B" w:rsidP="000C68FC">
      <w:pPr>
        <w:pStyle w:val="Body"/>
        <w:spacing w:line="360" w:lineRule="auto"/>
      </w:pPr>
    </w:p>
    <w:p w14:paraId="5AAF0BF8" w14:textId="77777777" w:rsidR="00AA140B" w:rsidRDefault="00AA140B" w:rsidP="000C68FC">
      <w:pPr>
        <w:pStyle w:val="Body"/>
        <w:spacing w:line="360" w:lineRule="auto"/>
      </w:pPr>
    </w:p>
    <w:p w14:paraId="0E3C66E7" w14:textId="77777777" w:rsidR="00AA140B" w:rsidRDefault="00AA140B" w:rsidP="000C68FC">
      <w:pPr>
        <w:pStyle w:val="Body"/>
        <w:spacing w:line="360" w:lineRule="auto"/>
      </w:pPr>
    </w:p>
    <w:p w14:paraId="60545421" w14:textId="77777777" w:rsidR="00AA140B" w:rsidRDefault="00AA140B" w:rsidP="000C68FC">
      <w:pPr>
        <w:pStyle w:val="Body"/>
        <w:spacing w:line="360" w:lineRule="auto"/>
      </w:pPr>
    </w:p>
    <w:p w14:paraId="26BCD5A5" w14:textId="77777777" w:rsidR="00AA140B" w:rsidRDefault="00AA140B" w:rsidP="000C68FC">
      <w:pPr>
        <w:pStyle w:val="Body"/>
        <w:spacing w:line="360" w:lineRule="auto"/>
      </w:pPr>
    </w:p>
    <w:p w14:paraId="67D227BE" w14:textId="77777777" w:rsidR="00AA140B" w:rsidRDefault="00AA140B" w:rsidP="000C68FC">
      <w:pPr>
        <w:pStyle w:val="Body"/>
        <w:spacing w:line="360" w:lineRule="auto"/>
      </w:pPr>
    </w:p>
    <w:p w14:paraId="616CFED5" w14:textId="77777777" w:rsidR="00AA140B" w:rsidRDefault="00AA140B" w:rsidP="000C68FC">
      <w:pPr>
        <w:pStyle w:val="Body"/>
        <w:spacing w:line="360" w:lineRule="auto"/>
      </w:pPr>
    </w:p>
    <w:p w14:paraId="5D1FD5F2" w14:textId="77777777" w:rsidR="00AA140B" w:rsidRPr="00AA140B" w:rsidRDefault="00AA140B" w:rsidP="00AA140B">
      <w:pPr>
        <w:keepNext/>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hAnsi="Calibri" w:cs="Arial Unicode MS"/>
          <w:b/>
          <w:bCs/>
          <w:color w:val="000000"/>
          <w:sz w:val="28"/>
          <w:szCs w:val="28"/>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8"/>
          <w:szCs w:val="28"/>
          <w:u w:color="000000"/>
          <w:bdr w:val="none" w:sz="0" w:space="0" w:color="auto"/>
          <w:lang w:eastAsia="zh-CN"/>
          <w14:textOutline w14:w="0" w14:cap="flat" w14:cmpd="sng" w14:algn="ctr">
            <w14:noFill/>
            <w14:prstDash w14:val="solid"/>
            <w14:bevel/>
          </w14:textOutline>
        </w:rPr>
        <w:lastRenderedPageBreak/>
        <w:t xml:space="preserve">Teacher Observation Form </w:t>
      </w:r>
      <w:bookmarkStart w:id="0" w:name="_Hlk182494425"/>
    </w:p>
    <w:bookmarkEnd w:id="0"/>
    <w:p w14:paraId="295F93A9"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sz w:val="18"/>
          <w:szCs w:val="18"/>
          <w:u w:color="000000"/>
          <w:bdr w:val="none" w:sz="0" w:space="0" w:color="auto"/>
          <w:lang w:eastAsia="zh-CN"/>
          <w14:textOutline w14:w="0" w14:cap="flat" w14:cmpd="sng" w14:algn="ctr">
            <w14:noFill/>
            <w14:prstDash w14:val="solid"/>
            <w14:bevel/>
          </w14:textOutline>
        </w:rPr>
      </w:pPr>
    </w:p>
    <w:p w14:paraId="52B07FB4"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jc w:val="cente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cs="Arial Unicode MS"/>
          <w:noProof/>
          <w:color w:val="000000"/>
          <w:u w:color="000000"/>
          <w:bdr w:val="none" w:sz="0" w:space="0" w:color="auto"/>
          <w:lang w:eastAsia="zh-CN"/>
        </w:rPr>
        <w:drawing>
          <wp:inline distT="0" distB="0" distL="0" distR="0" wp14:anchorId="37F5DE66" wp14:editId="6E61BDBA">
            <wp:extent cx="1371600" cy="481330"/>
            <wp:effectExtent l="0" t="0" r="0" b="0"/>
            <wp:docPr id="2" name="officeArt object"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481330"/>
                    </a:xfrm>
                    <a:prstGeom prst="rect">
                      <a:avLst/>
                    </a:prstGeom>
                    <a:noFill/>
                    <a:ln>
                      <a:noFill/>
                    </a:ln>
                  </pic:spPr>
                </pic:pic>
              </a:graphicData>
            </a:graphic>
          </wp:inline>
        </w:drawing>
      </w:r>
    </w:p>
    <w:p w14:paraId="581FF6E7"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color w:val="000000"/>
          <w:u w:color="000000"/>
          <w:bdr w:val="none" w:sz="0" w:space="0" w:color="auto"/>
          <w:lang w:eastAsia="zh-CN"/>
          <w14:textOutline w14:w="0" w14:cap="flat" w14:cmpd="sng" w14:algn="ctr">
            <w14:noFill/>
            <w14:prstDash w14:val="solid"/>
            <w14:bevel/>
          </w14:textOutline>
        </w:rPr>
      </w:pPr>
    </w:p>
    <w:tbl>
      <w:tblPr>
        <w:tblW w:w="1048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542"/>
        <w:gridCol w:w="6943"/>
      </w:tblGrid>
      <w:tr w:rsidR="00AA140B" w:rsidRPr="00AA140B" w14:paraId="5B7AF493" w14:textId="77777777" w:rsidTr="00AA140B">
        <w:trPr>
          <w:trHeight w:val="557"/>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5D4FE5F1"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Teacher</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5D352936" w14:textId="508A0807" w:rsidR="00AA140B" w:rsidRPr="00AA140B" w:rsidRDefault="000E30BA" w:rsidP="00AA140B">
            <w:pPr>
              <w:pBdr>
                <w:top w:val="none" w:sz="0" w:space="0" w:color="auto"/>
                <w:left w:val="none" w:sz="0" w:space="0" w:color="auto"/>
                <w:bottom w:val="none" w:sz="0" w:space="0" w:color="auto"/>
                <w:right w:val="none" w:sz="0" w:space="0" w:color="auto"/>
                <w:between w:val="none" w:sz="0" w:space="0" w:color="auto"/>
                <w:bar w:val="none" w:sz="0" w:color="auto"/>
              </w:pBdr>
              <w:rPr>
                <w:bdr w:val="none" w:sz="0" w:space="0" w:color="auto"/>
              </w:rPr>
            </w:pPr>
            <w:r>
              <w:rPr>
                <w:rFonts w:ascii="Calibri" w:hAnsi="Calibri" w:cs="Arial Unicode MS"/>
                <w:b/>
                <w:bCs/>
                <w:color w:val="000000"/>
                <w:bdr w:val="none" w:sz="0" w:space="0" w:color="auto"/>
                <w14:textOutline w14:w="0" w14:cap="flat" w14:cmpd="sng" w14:algn="ctr">
                  <w14:noFill/>
                  <w14:prstDash w14:val="solid"/>
                  <w14:bevel/>
                </w14:textOutline>
              </w:rPr>
              <w:t>Lecturer B</w:t>
            </w:r>
          </w:p>
        </w:tc>
      </w:tr>
      <w:tr w:rsidR="00AA140B" w:rsidRPr="00AA140B" w14:paraId="0363C567" w14:textId="77777777" w:rsidTr="00AA140B">
        <w:trPr>
          <w:trHeight w:val="557"/>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1705A431"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Date</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4E7897C8"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07/10/2024</w:t>
            </w:r>
          </w:p>
        </w:tc>
      </w:tr>
      <w:tr w:rsidR="00AA140B" w:rsidRPr="00AA140B" w14:paraId="566FC7C3" w14:textId="77777777" w:rsidTr="00AA140B">
        <w:trPr>
          <w:trHeight w:val="557"/>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2598A98E"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Group</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6CAD7BB5"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 xml:space="preserve">Foundation Group Art and Design Textiles </w:t>
            </w:r>
          </w:p>
        </w:tc>
      </w:tr>
      <w:tr w:rsidR="00AA140B" w:rsidRPr="00AA140B" w14:paraId="56CC8240" w14:textId="77777777" w:rsidTr="00AA140B">
        <w:trPr>
          <w:trHeight w:val="2346"/>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194F6B2B"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Topic/Context</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CF169B"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 xml:space="preserve">On Your Marks introduction to textiles - </w:t>
            </w:r>
          </w:p>
          <w:p w14:paraId="21A304D0"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sz w:val="20"/>
                <w:szCs w:val="2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Students were instructed to start with 10 samples of fabric demonstrating different methods of textile making and choose a specific one to carry through to the end of the week.</w:t>
            </w:r>
          </w:p>
          <w:p w14:paraId="05FC6480"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sz w:val="20"/>
                <w:szCs w:val="2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Duration of the lesson:  2 hours (1 hour theory, artists and PowerPoint, 1 hour student starting project and developing ideas) with remainder of the lesson one to one discussions.</w:t>
            </w:r>
          </w:p>
          <w:p w14:paraId="3EA83A2C"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p>
        </w:tc>
      </w:tr>
      <w:tr w:rsidR="00AA140B" w:rsidRPr="00AA140B" w14:paraId="676124D6" w14:textId="77777777" w:rsidTr="00AA140B">
        <w:trPr>
          <w:trHeight w:val="257"/>
          <w:jc w:val="center"/>
        </w:trPr>
        <w:tc>
          <w:tcPr>
            <w:tcW w:w="104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7EADAA09"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Notes on the lesson:</w:t>
            </w:r>
          </w:p>
        </w:tc>
      </w:tr>
      <w:tr w:rsidR="00AA140B" w:rsidRPr="00AA140B" w14:paraId="12E699BC" w14:textId="77777777" w:rsidTr="00AA140B">
        <w:trPr>
          <w:trHeight w:val="6466"/>
          <w:jc w:val="center"/>
        </w:trPr>
        <w:tc>
          <w:tcPr>
            <w:tcW w:w="3544"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14CF1277"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 xml:space="preserve">. </w:t>
            </w:r>
          </w:p>
          <w:p w14:paraId="67042835"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25877650"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58D2949B"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219BEB55"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759FDA5E"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108934B9"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7AB85852"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p>
        </w:tc>
        <w:tc>
          <w:tcPr>
            <w:tcW w:w="694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0D214E0F" w14:textId="77777777" w:rsidR="00AA140B" w:rsidRPr="00AA140B" w:rsidRDefault="00AA140B" w:rsidP="00AA140B">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The lecturer was very explanatory during the delivery of the presentation with clear objectives of the lesson, good flow of speech and encouraged the student to relate the shown examples to their own project; all the of the students were given the same brief and artists from the PowerPoint. It was noted that one of the students had limited mobility therefore the lecturer altered the lesson to be inclusive by showing the presentation in the same room as doing the experimentation.</w:t>
            </w:r>
          </w:p>
          <w:p w14:paraId="51BC4A20" w14:textId="77777777" w:rsidR="00AA140B" w:rsidRPr="00AA140B" w:rsidRDefault="00AA140B" w:rsidP="00AA140B">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PowerPoint delivery is really well designed with the use of imagery and a good amount of text being visible and easy to read. The students were given a variety of artists to which they can do further research.</w:t>
            </w:r>
          </w:p>
          <w:p w14:paraId="3F747BB3" w14:textId="77777777" w:rsidR="00AA140B" w:rsidRPr="00AA140B" w:rsidRDefault="00AA140B" w:rsidP="00AA140B">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 xml:space="preserve">One or two questions asked to the students; asking if they know the artists shown which I felt was good for engagement however the students were quiet therefore the lecturer continued regardless if the students answered anything during the lesson. </w:t>
            </w:r>
          </w:p>
          <w:p w14:paraId="72BA6634" w14:textId="77777777" w:rsidR="00AA140B" w:rsidRPr="00AA140B" w:rsidRDefault="00AA140B" w:rsidP="00AA140B">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The lecturer has shown a variety of approaches of textile making from 2D to 3D performative pieces through fabric, after the PowerPoint the lecturer sat in the group and shown examples of fabrics and introduced fabric press method. The fabrics that will be pressed will turn into a fabric book to give a function to</w:t>
            </w:r>
          </w:p>
          <w:p w14:paraId="73EFD378"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sz w:val="20"/>
                <w:szCs w:val="2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 xml:space="preserve">the art work. </w:t>
            </w:r>
          </w:p>
          <w:p w14:paraId="5290A917"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sz w:val="20"/>
                <w:szCs w:val="2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 The lecturer also did one to ones with students for their ideas of what design they will make on the fabric. The lecturer gave a demonstration of the fabric press and supervised the students using the machine, good consideration of health and safety.</w:t>
            </w:r>
          </w:p>
          <w:p w14:paraId="12B3B2FF"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p>
        </w:tc>
      </w:tr>
      <w:tr w:rsidR="00AA140B" w:rsidRPr="00AA140B" w14:paraId="3FA74760" w14:textId="77777777" w:rsidTr="00AA140B">
        <w:trPr>
          <w:trHeight w:val="257"/>
          <w:jc w:val="center"/>
        </w:trPr>
        <w:tc>
          <w:tcPr>
            <w:tcW w:w="3544"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hideMark/>
          </w:tcPr>
          <w:p w14:paraId="33A48482"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 xml:space="preserve">What I have learned: </w:t>
            </w:r>
          </w:p>
        </w:tc>
        <w:tc>
          <w:tcPr>
            <w:tcW w:w="6946" w:type="dxa"/>
            <w:tcBorders>
              <w:top w:val="single" w:sz="4" w:space="0" w:color="000000"/>
              <w:left w:val="nil"/>
              <w:bottom w:val="single" w:sz="4" w:space="0" w:color="000000"/>
              <w:right w:val="single" w:sz="4" w:space="0" w:color="000000"/>
            </w:tcBorders>
            <w:shd w:val="clear" w:color="auto" w:fill="D0DDEF"/>
            <w:tcMar>
              <w:top w:w="0" w:type="dxa"/>
              <w:left w:w="0" w:type="dxa"/>
              <w:bottom w:w="0" w:type="dxa"/>
              <w:right w:w="0" w:type="dxa"/>
            </w:tcMar>
          </w:tcPr>
          <w:p w14:paraId="497C4671"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bdr w:val="none" w:sz="0" w:space="0" w:color="auto"/>
              </w:rPr>
            </w:pPr>
          </w:p>
        </w:tc>
      </w:tr>
      <w:tr w:rsidR="00AA140B" w:rsidRPr="00AA140B" w14:paraId="030B018B" w14:textId="77777777" w:rsidTr="00AA140B">
        <w:trPr>
          <w:trHeight w:val="8357"/>
          <w:jc w:val="center"/>
        </w:trPr>
        <w:tc>
          <w:tcPr>
            <w:tcW w:w="3544"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0F69FE0D"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7043F9D5"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7AD45AA9"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3FA6F005"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0252B594"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3A0CA65D"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12570F16"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30EA8C8B"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311E8A43"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p>
        </w:tc>
        <w:tc>
          <w:tcPr>
            <w:tcW w:w="694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7BAAF70A"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 xml:space="preserve">From the observation I have learned that compared with the first observation how a practitioner approaches teaching differently; namely that practitioner one was more into doing the practical aspect of the lesson by getting students to </w:t>
            </w:r>
            <w:proofErr w:type="spellStart"/>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familiarise</w:t>
            </w:r>
            <w:proofErr w:type="spellEnd"/>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 xml:space="preserve"> with different material and objects and giving them free roam to explore earlier on with a more brief PowerPoint. This lesson had shown to be more equal with a longer PowerPoint presentation and time after the presentation for the students to to observe and experiment with different fabric and inks to do the heat press. Equal time can be useful for students who may be unsure on what is asked by showing more examples that can give ideas inspiration for their work, with the lecturer giving one to one discussion to the students it would be beneficial for any clarification needed done privately especially to those who are not confident.  </w:t>
            </w:r>
          </w:p>
          <w:p w14:paraId="68D43E81"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p>
          <w:p w14:paraId="316ECF14"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 xml:space="preserve">I have also learned that there was a lot of commitment from the lecturer to deliver a long presentation that was thoughtfully produced and the appreciation of how knowledgable the lecturer was with her subject specifically in one to one discussions to be able to suggests from a wide range of artists work. It is lastly to be noted how well the lecturer handled awkward situations by filling in with knowledge about specific work or artists to get the students to </w:t>
            </w:r>
            <w:proofErr w:type="spellStart"/>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familiarise</w:t>
            </w:r>
            <w:proofErr w:type="spellEnd"/>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 xml:space="preserve"> themselves and link it to ideas for their own project. The lecturer is very aware of her responsibilities for the group which was evident by informing them of health and safety when using the heat press machine along with being of assistance to students with the fabrics which is what I will be considering for future lessons. </w:t>
            </w:r>
          </w:p>
        </w:tc>
      </w:tr>
      <w:tr w:rsidR="00AA140B" w:rsidRPr="00AA140B" w14:paraId="33CDAA7E" w14:textId="77777777" w:rsidTr="00AA140B">
        <w:trPr>
          <w:trHeight w:val="257"/>
          <w:jc w:val="center"/>
        </w:trPr>
        <w:tc>
          <w:tcPr>
            <w:tcW w:w="104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5846EBB7"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Targets to improve my own practice (mapped to professional standards):</w:t>
            </w:r>
          </w:p>
        </w:tc>
      </w:tr>
      <w:tr w:rsidR="00AA140B" w:rsidRPr="00AA140B" w14:paraId="79AE702B" w14:textId="77777777" w:rsidTr="00AA140B">
        <w:trPr>
          <w:trHeight w:val="2657"/>
          <w:jc w:val="center"/>
        </w:trPr>
        <w:tc>
          <w:tcPr>
            <w:tcW w:w="3544"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41DF6AAB" w14:textId="4FCE2168" w:rsidR="00AA140B" w:rsidRPr="00713796" w:rsidRDefault="004F7613" w:rsidP="00196C62">
            <w:pPr>
              <w:numPr>
                <w:ilvl w:val="0"/>
                <w:numId w:val="2"/>
              </w:numPr>
              <w:rPr>
                <w:bdr w:val="none" w:sz="0" w:space="0" w:color="auto"/>
              </w:rPr>
            </w:pPr>
            <w:r w:rsidRPr="004100B2">
              <w:rPr>
                <w:rFonts w:ascii="Calibri" w:hAnsi="Calibri" w:cs="Arial Unicode MS"/>
                <w:b/>
                <w:bCs/>
                <w:color w:val="000000"/>
                <w:u w:color="000000"/>
                <w14:textOutline w14:w="0" w14:cap="flat" w14:cmpd="sng" w14:algn="ctr">
                  <w14:noFill/>
                  <w14:prstDash w14:val="solid"/>
                  <w14:bevel/>
                </w14:textOutline>
              </w:rPr>
              <w:t>Demonstrate commitment to learners, their learning, safety and well-being</w:t>
            </w:r>
            <w:r w:rsidR="00713796">
              <w:rPr>
                <w:rFonts w:ascii="Calibri" w:hAnsi="Calibri" w:cs="Arial Unicode MS"/>
                <w:b/>
                <w:bCs/>
                <w:color w:val="000000"/>
                <w:u w:color="000000"/>
                <w14:textOutline w14:w="0" w14:cap="flat" w14:cmpd="sng" w14:algn="ctr">
                  <w14:noFill/>
                  <w14:prstDash w14:val="solid"/>
                  <w14:bevel/>
                </w14:textOutline>
              </w:rPr>
              <w:t>.</w:t>
            </w:r>
          </w:p>
          <w:p w14:paraId="330C015B" w14:textId="77777777" w:rsidR="00196C62" w:rsidRPr="00125C51" w:rsidRDefault="00196C62" w:rsidP="00A84D76">
            <w:pPr>
              <w:numPr>
                <w:ilvl w:val="0"/>
                <w:numId w:val="2"/>
              </w:numPr>
              <w:rPr>
                <w:bdr w:val="none" w:sz="0" w:space="0" w:color="auto"/>
              </w:rPr>
            </w:pPr>
            <w:r w:rsidRPr="00713796">
              <w:rPr>
                <w:rFonts w:ascii="Calibri" w:hAnsi="Calibri" w:cs="Arial Unicode MS"/>
                <w:b/>
                <w:bCs/>
                <w:color w:val="000000"/>
                <w:u w:color="000000"/>
                <w14:textOutline w14:w="0" w14:cap="flat" w14:cmpd="sng" w14:algn="ctr">
                  <w14:noFill/>
                  <w14:prstDash w14:val="solid"/>
                  <w14:bevel/>
                </w14:textOutline>
              </w:rPr>
              <w:t xml:space="preserve">Demonstrate a commitment to sustainability </w:t>
            </w:r>
          </w:p>
          <w:p w14:paraId="4D62612D" w14:textId="77777777" w:rsidR="00125C51" w:rsidRPr="004100B2" w:rsidRDefault="00125C51" w:rsidP="00125C51">
            <w:pPr>
              <w:numPr>
                <w:ilvl w:val="0"/>
                <w:numId w:val="2"/>
              </w:numPr>
              <w:rPr>
                <w:rFonts w:ascii="Calibri" w:hAnsi="Calibri" w:cs="Arial Unicode MS"/>
                <w:b/>
                <w:bCs/>
                <w:color w:val="000000"/>
                <w:u w:color="000000"/>
                <w14:textOutline w14:w="0" w14:cap="flat" w14:cmpd="sng" w14:algn="ctr">
                  <w14:noFill/>
                  <w14:prstDash w14:val="solid"/>
                  <w14:bevel/>
                </w14:textOutline>
              </w:rPr>
            </w:pPr>
            <w:r>
              <w:rPr>
                <w:rFonts w:ascii="Calibri" w:hAnsi="Calibri" w:cs="Arial Unicode MS"/>
                <w:b/>
                <w:bCs/>
                <w:color w:val="000000"/>
                <w:u w:color="000000"/>
                <w14:textOutline w14:w="0" w14:cap="flat" w14:cmpd="sng" w14:algn="ctr">
                  <w14:noFill/>
                  <w14:prstDash w14:val="solid"/>
                  <w14:bevel/>
                </w14:textOutline>
              </w:rPr>
              <w:t>Maintain up to date knowledge of my subject area and how best to teach them.</w:t>
            </w:r>
          </w:p>
          <w:p w14:paraId="3FF24C35" w14:textId="77777777" w:rsidR="00125C51" w:rsidRPr="00713796" w:rsidRDefault="00125C51" w:rsidP="00125C51">
            <w:pPr>
              <w:ind w:left="189"/>
              <w:rPr>
                <w:bdr w:val="none" w:sz="0" w:space="0" w:color="auto"/>
              </w:rPr>
            </w:pPr>
          </w:p>
          <w:p w14:paraId="74127A8A" w14:textId="097E68CB" w:rsidR="00196C62" w:rsidRPr="00AA140B" w:rsidRDefault="00196C62" w:rsidP="00713796">
            <w:pPr>
              <w:ind w:left="189"/>
              <w:rPr>
                <w:bdr w:val="none" w:sz="0" w:space="0" w:color="auto"/>
              </w:rPr>
            </w:pPr>
          </w:p>
        </w:tc>
        <w:tc>
          <w:tcPr>
            <w:tcW w:w="694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1798956E" w14:textId="494406A4" w:rsidR="00750F85" w:rsidRPr="004100B2" w:rsidRDefault="00750F85" w:rsidP="00A84D76">
            <w:pPr>
              <w:rPr>
                <w:rFonts w:ascii="Calibri" w:eastAsia="Calibri" w:hAnsi="Calibri" w:cs="Calibri"/>
                <w:color w:val="000000"/>
                <w:sz w:val="20"/>
                <w:szCs w:val="20"/>
                <w:u w:color="000000"/>
                <w:lang w:eastAsia="zh-CN"/>
                <w14:textOutline w14:w="0" w14:cap="flat" w14:cmpd="sng" w14:algn="ctr">
                  <w14:noFill/>
                  <w14:prstDash w14:val="solid"/>
                  <w14:bevel/>
                </w14:textOutline>
              </w:rPr>
            </w:pPr>
            <w:r w:rsidRPr="004100B2">
              <w:rPr>
                <w:rFonts w:ascii="Calibri" w:hAnsi="Calibri" w:cs="Arial Unicode MS"/>
                <w:color w:val="000000"/>
                <w:sz w:val="20"/>
                <w:szCs w:val="20"/>
                <w:u w:color="000000"/>
                <w:lang w:eastAsia="zh-CN"/>
                <w14:textOutline w14:w="0" w14:cap="flat" w14:cmpd="sng" w14:algn="ctr">
                  <w14:noFill/>
                  <w14:prstDash w14:val="solid"/>
                  <w14:bevel/>
                </w14:textOutline>
              </w:rPr>
              <w:t>future lesson planning will factor in the awareness</w:t>
            </w:r>
            <w:r w:rsidR="00EF7CAF">
              <w:rPr>
                <w:rFonts w:ascii="Calibri" w:hAnsi="Calibri" w:cs="Arial Unicode MS"/>
                <w:color w:val="000000"/>
                <w:sz w:val="20"/>
                <w:szCs w:val="20"/>
                <w:u w:color="000000"/>
                <w:lang w:eastAsia="zh-CN"/>
                <w14:textOutline w14:w="0" w14:cap="flat" w14:cmpd="sng" w14:algn="ctr">
                  <w14:noFill/>
                  <w14:prstDash w14:val="solid"/>
                  <w14:bevel/>
                </w14:textOutline>
              </w:rPr>
              <w:t xml:space="preserve"> of students safety and risk assessments especially around hazardous material or machinery. To be aware</w:t>
            </w:r>
            <w:r w:rsidRPr="004100B2">
              <w:rPr>
                <w:rFonts w:ascii="Calibri" w:hAnsi="Calibri" w:cs="Arial Unicode MS"/>
                <w:color w:val="000000"/>
                <w:sz w:val="20"/>
                <w:szCs w:val="20"/>
                <w:u w:color="000000"/>
                <w:lang w:eastAsia="zh-CN"/>
                <w14:textOutline w14:w="0" w14:cap="flat" w14:cmpd="sng" w14:algn="ctr">
                  <w14:noFill/>
                  <w14:prstDash w14:val="solid"/>
                  <w14:bevel/>
                </w14:textOutline>
              </w:rPr>
              <w:t xml:space="preserve"> of sustainability for the learners use art materials </w:t>
            </w:r>
            <w:r w:rsidR="00577D90">
              <w:rPr>
                <w:rFonts w:ascii="Calibri" w:hAnsi="Calibri" w:cs="Arial Unicode MS"/>
                <w:color w:val="000000"/>
                <w:sz w:val="20"/>
                <w:szCs w:val="20"/>
                <w:u w:color="000000"/>
                <w:lang w:eastAsia="zh-CN"/>
                <w14:textOutline w14:w="0" w14:cap="flat" w14:cmpd="sng" w14:algn="ctr">
                  <w14:noFill/>
                  <w14:prstDash w14:val="solid"/>
                  <w14:bevel/>
                </w14:textOutline>
              </w:rPr>
              <w:t xml:space="preserve">sensibly </w:t>
            </w:r>
            <w:r w:rsidRPr="004100B2">
              <w:rPr>
                <w:rFonts w:ascii="Calibri" w:hAnsi="Calibri" w:cs="Arial Unicode MS"/>
                <w:color w:val="000000"/>
                <w:sz w:val="20"/>
                <w:szCs w:val="20"/>
                <w:u w:color="000000"/>
                <w:lang w:eastAsia="zh-CN"/>
                <w14:textOutline w14:w="0" w14:cap="flat" w14:cmpd="sng" w14:algn="ctr">
                  <w14:noFill/>
                  <w14:prstDash w14:val="solid"/>
                  <w14:bevel/>
                </w14:textOutline>
              </w:rPr>
              <w:t xml:space="preserve">and not waste paper, </w:t>
            </w:r>
            <w:r w:rsidR="001F673A">
              <w:rPr>
                <w:rFonts w:ascii="Calibri" w:hAnsi="Calibri" w:cs="Arial Unicode MS"/>
                <w:color w:val="000000"/>
                <w:sz w:val="20"/>
                <w:szCs w:val="20"/>
                <w:u w:color="000000"/>
                <w:lang w:eastAsia="zh-CN"/>
                <w14:textOutline w14:w="0" w14:cap="flat" w14:cmpd="sng" w14:algn="ctr">
                  <w14:noFill/>
                  <w14:prstDash w14:val="solid"/>
                  <w14:bevel/>
                </w14:textOutline>
              </w:rPr>
              <w:t xml:space="preserve">again with previous </w:t>
            </w:r>
            <w:r w:rsidRPr="004100B2">
              <w:rPr>
                <w:rFonts w:ascii="Calibri" w:hAnsi="Calibri" w:cs="Arial Unicode MS"/>
                <w:color w:val="000000"/>
                <w:sz w:val="20"/>
                <w:szCs w:val="20"/>
                <w:u w:color="000000"/>
                <w:lang w:eastAsia="zh-CN"/>
                <w14:textOutline w14:w="0" w14:cap="flat" w14:cmpd="sng" w14:algn="ctr">
                  <w14:noFill/>
                  <w14:prstDash w14:val="solid"/>
                  <w14:bevel/>
                </w14:textOutline>
              </w:rPr>
              <w:t>observed lesson to inspire my learners with well known sustainable artists for the learners to get inspiration</w:t>
            </w:r>
            <w:r w:rsidR="001F673A">
              <w:rPr>
                <w:rFonts w:ascii="Calibri" w:hAnsi="Calibri" w:cs="Arial Unicode MS"/>
                <w:color w:val="000000"/>
                <w:sz w:val="20"/>
                <w:szCs w:val="20"/>
                <w:u w:color="000000"/>
                <w:lang w:eastAsia="zh-CN"/>
                <w14:textOutline w14:w="0" w14:cap="flat" w14:cmpd="sng" w14:algn="ctr">
                  <w14:noFill/>
                  <w14:prstDash w14:val="solid"/>
                  <w14:bevel/>
                </w14:textOutline>
              </w:rPr>
              <w:t xml:space="preserve"> and sign post to relevant and credible sources. </w:t>
            </w:r>
            <w:r w:rsidR="00A81AD5">
              <w:rPr>
                <w:rFonts w:ascii="Calibri" w:hAnsi="Calibri" w:cs="Arial Unicode MS"/>
                <w:color w:val="000000"/>
                <w:sz w:val="20"/>
                <w:szCs w:val="20"/>
                <w:u w:color="000000"/>
                <w:lang w:eastAsia="zh-CN"/>
                <w14:textOutline w14:w="0" w14:cap="flat" w14:cmpd="sng" w14:algn="ctr">
                  <w14:noFill/>
                  <w14:prstDash w14:val="solid"/>
                  <w14:bevel/>
                </w14:textOutline>
              </w:rPr>
              <w:t>I will also keep to date my knowledge of subjects by committing to reading books and relevant sources.</w:t>
            </w:r>
          </w:p>
          <w:p w14:paraId="3EF220B4"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69DD5F39"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6C9AF2A2"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0F5B2465"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368FEDC4"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4AA13F16"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26FE0264"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p>
        </w:tc>
      </w:tr>
    </w:tbl>
    <w:p w14:paraId="34122A84" w14:textId="77777777" w:rsidR="00AA140B" w:rsidRPr="00AA140B" w:rsidRDefault="00AA140B" w:rsidP="00AA140B">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cs="Arial Unicode MS"/>
          <w:color w:val="000000"/>
          <w:u w:color="000000"/>
          <w:bdr w:val="none" w:sz="0" w:space="0" w:color="auto"/>
          <w:lang w:eastAsia="zh-CN"/>
          <w14:textOutline w14:w="0" w14:cap="flat" w14:cmpd="sng" w14:algn="ctr">
            <w14:noFill/>
            <w14:prstDash w14:val="solid"/>
            <w14:bevel/>
          </w14:textOutline>
        </w:rPr>
      </w:pPr>
    </w:p>
    <w:p w14:paraId="7C7AB04E" w14:textId="77777777" w:rsid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color w:val="000000"/>
          <w:u w:color="000000"/>
          <w:bdr w:val="none" w:sz="0" w:space="0" w:color="auto"/>
          <w:lang w:eastAsia="zh-CN"/>
          <w14:textOutline w14:w="0" w14:cap="flat" w14:cmpd="sng" w14:algn="ctr">
            <w14:noFill/>
            <w14:prstDash w14:val="solid"/>
            <w14:bevel/>
          </w14:textOutline>
        </w:rPr>
      </w:pPr>
    </w:p>
    <w:p w14:paraId="4658FA2B" w14:textId="77777777" w:rsid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color w:val="000000"/>
          <w:u w:color="000000"/>
          <w:bdr w:val="none" w:sz="0" w:space="0" w:color="auto"/>
          <w:lang w:eastAsia="zh-CN"/>
          <w14:textOutline w14:w="0" w14:cap="flat" w14:cmpd="sng" w14:algn="ctr">
            <w14:noFill/>
            <w14:prstDash w14:val="solid"/>
            <w14:bevel/>
          </w14:textOutline>
        </w:rPr>
      </w:pPr>
    </w:p>
    <w:p w14:paraId="43040EC5" w14:textId="77777777" w:rsid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color w:val="000000"/>
          <w:u w:color="000000"/>
          <w:bdr w:val="none" w:sz="0" w:space="0" w:color="auto"/>
          <w:lang w:eastAsia="zh-CN"/>
          <w14:textOutline w14:w="0" w14:cap="flat" w14:cmpd="sng" w14:algn="ctr">
            <w14:noFill/>
            <w14:prstDash w14:val="solid"/>
            <w14:bevel/>
          </w14:textOutline>
        </w:rPr>
      </w:pPr>
    </w:p>
    <w:p w14:paraId="50B2D8E0" w14:textId="77777777" w:rsid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color w:val="000000"/>
          <w:u w:color="000000"/>
          <w:bdr w:val="none" w:sz="0" w:space="0" w:color="auto"/>
          <w:lang w:eastAsia="zh-CN"/>
          <w14:textOutline w14:w="0" w14:cap="flat" w14:cmpd="sng" w14:algn="ctr">
            <w14:noFill/>
            <w14:prstDash w14:val="solid"/>
            <w14:bevel/>
          </w14:textOutline>
        </w:rPr>
      </w:pPr>
    </w:p>
    <w:p w14:paraId="7057FCE1" w14:textId="77777777" w:rsid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color w:val="000000"/>
          <w:u w:color="000000"/>
          <w:bdr w:val="none" w:sz="0" w:space="0" w:color="auto"/>
          <w:lang w:eastAsia="zh-CN"/>
          <w14:textOutline w14:w="0" w14:cap="flat" w14:cmpd="sng" w14:algn="ctr">
            <w14:noFill/>
            <w14:prstDash w14:val="solid"/>
            <w14:bevel/>
          </w14:textOutline>
        </w:rPr>
      </w:pPr>
    </w:p>
    <w:p w14:paraId="1463B51E" w14:textId="77777777" w:rsid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color w:val="000000"/>
          <w:u w:color="000000"/>
          <w:bdr w:val="none" w:sz="0" w:space="0" w:color="auto"/>
          <w:lang w:eastAsia="zh-CN"/>
          <w14:textOutline w14:w="0" w14:cap="flat" w14:cmpd="sng" w14:algn="ctr">
            <w14:noFill/>
            <w14:prstDash w14:val="solid"/>
            <w14:bevel/>
          </w14:textOutline>
        </w:rPr>
      </w:pPr>
    </w:p>
    <w:p w14:paraId="2806B7AB" w14:textId="77777777" w:rsid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color w:val="000000"/>
          <w:u w:color="000000"/>
          <w:bdr w:val="none" w:sz="0" w:space="0" w:color="auto"/>
          <w:lang w:eastAsia="zh-CN"/>
          <w14:textOutline w14:w="0" w14:cap="flat" w14:cmpd="sng" w14:algn="ctr">
            <w14:noFill/>
            <w14:prstDash w14:val="solid"/>
            <w14:bevel/>
          </w14:textOutline>
        </w:rPr>
      </w:pPr>
    </w:p>
    <w:p w14:paraId="18296290" w14:textId="77777777" w:rsid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color w:val="000000"/>
          <w:u w:color="000000"/>
          <w:bdr w:val="none" w:sz="0" w:space="0" w:color="auto"/>
          <w:lang w:eastAsia="zh-CN"/>
          <w14:textOutline w14:w="0" w14:cap="flat" w14:cmpd="sng" w14:algn="ctr">
            <w14:noFill/>
            <w14:prstDash w14:val="solid"/>
            <w14:bevel/>
          </w14:textOutline>
        </w:rPr>
      </w:pPr>
    </w:p>
    <w:p w14:paraId="2F3C64D5" w14:textId="4D44700D"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sz w:val="28"/>
          <w:szCs w:val="28"/>
          <w:u w:color="000000"/>
          <w:bdr w:val="none" w:sz="0" w:space="0" w:color="auto"/>
          <w:lang w:eastAsia="zh-CN"/>
          <w14:textOutline w14:w="0" w14:cap="flat" w14:cmpd="sng" w14:algn="ctr">
            <w14:noFill/>
            <w14:prstDash w14:val="solid"/>
            <w14:bevel/>
          </w14:textOutline>
        </w:rPr>
      </w:pPr>
      <w:r>
        <w:rPr>
          <w:rFonts w:ascii="Calibri" w:eastAsia="Calibri" w:hAnsi="Calibri" w:cs="Calibri"/>
          <w:b/>
          <w:bCs/>
          <w:color w:val="000000"/>
          <w:sz w:val="28"/>
          <w:szCs w:val="28"/>
          <w:u w:color="000000"/>
          <w:bdr w:val="none" w:sz="0" w:space="0" w:color="auto"/>
          <w:lang w:eastAsia="zh-CN"/>
          <w14:textOutline w14:w="0" w14:cap="flat" w14:cmpd="sng" w14:algn="ctr">
            <w14:noFill/>
            <w14:prstDash w14:val="solid"/>
            <w14:bevel/>
          </w14:textOutline>
        </w:rPr>
        <w:t xml:space="preserve">Teacher </w:t>
      </w:r>
      <w:r w:rsidR="00D120FD">
        <w:rPr>
          <w:rFonts w:ascii="Calibri" w:eastAsia="Calibri" w:hAnsi="Calibri" w:cs="Calibri"/>
          <w:b/>
          <w:bCs/>
          <w:color w:val="000000"/>
          <w:sz w:val="28"/>
          <w:szCs w:val="28"/>
          <w:u w:color="000000"/>
          <w:bdr w:val="none" w:sz="0" w:space="0" w:color="auto"/>
          <w:lang w:eastAsia="zh-CN"/>
          <w14:textOutline w14:w="0" w14:cap="flat" w14:cmpd="sng" w14:algn="ctr">
            <w14:noFill/>
            <w14:prstDash w14:val="solid"/>
            <w14:bevel/>
          </w14:textOutline>
        </w:rPr>
        <w:t>Observation</w:t>
      </w:r>
      <w:r>
        <w:rPr>
          <w:rFonts w:ascii="Calibri" w:eastAsia="Calibri" w:hAnsi="Calibri" w:cs="Calibri"/>
          <w:b/>
          <w:bCs/>
          <w:color w:val="000000"/>
          <w:sz w:val="28"/>
          <w:szCs w:val="28"/>
          <w:u w:color="000000"/>
          <w:bdr w:val="none" w:sz="0" w:space="0" w:color="auto"/>
          <w:lang w:eastAsia="zh-CN"/>
          <w14:textOutline w14:w="0" w14:cap="flat" w14:cmpd="sng" w14:algn="ctr">
            <w14:noFill/>
            <w14:prstDash w14:val="solid"/>
            <w14:bevel/>
          </w14:textOutline>
        </w:rPr>
        <w:t xml:space="preserve"> Form</w:t>
      </w:r>
    </w:p>
    <w:p w14:paraId="1D2807FA" w14:textId="74212395" w:rsid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Calibri" w:hAnsi="Calibri" w:cs="Calibri"/>
          <w:color w:val="000000"/>
          <w:u w:color="000000"/>
          <w:bdr w:val="none" w:sz="0" w:space="0" w:color="auto"/>
          <w:lang w:eastAsia="zh-CN"/>
          <w14:textOutline w14:w="0" w14:cap="flat" w14:cmpd="sng" w14:algn="ctr">
            <w14:noFill/>
            <w14:prstDash w14:val="solid"/>
            <w14:bevel/>
          </w14:textOutline>
        </w:rPr>
      </w:pPr>
      <w:r>
        <w:rPr>
          <w:rFonts w:ascii="Calibri" w:eastAsia="Calibri" w:hAnsi="Calibri" w:cs="Calibri"/>
          <w:noProof/>
          <w:color w:val="000000"/>
          <w:u w:color="000000"/>
          <w:bdr w:val="none" w:sz="0" w:space="0" w:color="auto"/>
          <w:lang w:eastAsia="zh-CN"/>
          <w14:textOutline w14:w="0" w14:cap="flat" w14:cmpd="sng" w14:algn="ctr">
            <w14:noFill/>
            <w14:prstDash w14:val="solid"/>
            <w14:bevel/>
          </w14:textOutline>
        </w:rPr>
        <w:drawing>
          <wp:inline distT="0" distB="0" distL="0" distR="0" wp14:anchorId="2A291D74" wp14:editId="2FF33059">
            <wp:extent cx="1371600" cy="481330"/>
            <wp:effectExtent l="0" t="0" r="0" b="0"/>
            <wp:docPr id="9587960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481330"/>
                    </a:xfrm>
                    <a:prstGeom prst="rect">
                      <a:avLst/>
                    </a:prstGeom>
                    <a:noFill/>
                  </pic:spPr>
                </pic:pic>
              </a:graphicData>
            </a:graphic>
          </wp:inline>
        </w:drawing>
      </w:r>
    </w:p>
    <w:p w14:paraId="1B0320D1"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color w:val="000000"/>
          <w:u w:color="000000"/>
          <w:bdr w:val="none" w:sz="0" w:space="0" w:color="auto"/>
          <w:lang w:eastAsia="zh-CN"/>
          <w14:textOutline w14:w="0" w14:cap="flat" w14:cmpd="sng" w14:algn="ctr">
            <w14:noFill/>
            <w14:prstDash w14:val="solid"/>
            <w14:bevel/>
          </w14:textOutline>
        </w:rPr>
      </w:pPr>
    </w:p>
    <w:tbl>
      <w:tblPr>
        <w:tblW w:w="1048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542"/>
        <w:gridCol w:w="6943"/>
      </w:tblGrid>
      <w:tr w:rsidR="00AA140B" w:rsidRPr="00AA140B" w14:paraId="66A7F26E" w14:textId="77777777" w:rsidTr="00AA140B">
        <w:trPr>
          <w:trHeight w:val="557"/>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09CA8DCF"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Teacher</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3AAF0036" w14:textId="7D0C5E2B" w:rsidR="00AA140B" w:rsidRPr="00AA140B" w:rsidRDefault="00EE528C" w:rsidP="00AA140B">
            <w:pPr>
              <w:pBdr>
                <w:top w:val="none" w:sz="0" w:space="0" w:color="auto"/>
                <w:left w:val="none" w:sz="0" w:space="0" w:color="auto"/>
                <w:bottom w:val="none" w:sz="0" w:space="0" w:color="auto"/>
                <w:right w:val="none" w:sz="0" w:space="0" w:color="auto"/>
                <w:between w:val="none" w:sz="0" w:space="0" w:color="auto"/>
                <w:bar w:val="none" w:sz="0" w:color="auto"/>
              </w:pBdr>
              <w:rPr>
                <w:bdr w:val="none" w:sz="0" w:space="0" w:color="auto"/>
              </w:rPr>
            </w:pPr>
            <w:r>
              <w:rPr>
                <w:rFonts w:ascii="Calibri" w:hAnsi="Calibri" w:cs="Arial Unicode MS"/>
                <w:b/>
                <w:bCs/>
                <w:color w:val="000000"/>
                <w:bdr w:val="none" w:sz="0" w:space="0" w:color="auto"/>
                <w14:textOutline w14:w="0" w14:cap="flat" w14:cmpd="sng" w14:algn="ctr">
                  <w14:noFill/>
                  <w14:prstDash w14:val="solid"/>
                  <w14:bevel/>
                </w14:textOutline>
              </w:rPr>
              <w:t>Lecturer C</w:t>
            </w:r>
          </w:p>
        </w:tc>
      </w:tr>
      <w:tr w:rsidR="00AA140B" w:rsidRPr="00AA140B" w14:paraId="36676D86" w14:textId="77777777" w:rsidTr="00AA140B">
        <w:trPr>
          <w:trHeight w:val="557"/>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540C457E"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Date</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75D2E350"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14/10/2024</w:t>
            </w:r>
          </w:p>
        </w:tc>
      </w:tr>
      <w:tr w:rsidR="00AA140B" w:rsidRPr="00AA140B" w14:paraId="1169D9C1" w14:textId="77777777" w:rsidTr="00AA140B">
        <w:trPr>
          <w:trHeight w:val="981"/>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38E17217"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Group</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E2AFFA"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Helvetica Neue" w:eastAsia="Helvetica Neue" w:hAnsi="Helvetica Neue" w:cs="Helvetica Neue"/>
                <w:color w:val="000000"/>
                <w:sz w:val="22"/>
                <w:szCs w:val="22"/>
                <w:u w:color="000000"/>
                <w:bdr w:val="none" w:sz="0" w:space="0" w:color="auto"/>
                <w:lang w:eastAsia="zh-CN"/>
                <w14:textOutline w14:w="0" w14:cap="flat" w14:cmpd="sng" w14:algn="ctr">
                  <w14:noFill/>
                  <w14:prstDash w14:val="solid"/>
                  <w14:bevel/>
                </w14:textOutline>
              </w:rPr>
            </w:pPr>
            <w:r w:rsidRPr="00AA140B">
              <w:rPr>
                <w:rFonts w:ascii="Helvetica Neue" w:hAnsi="Helvetica Neue" w:cs="Arial Unicode MS"/>
                <w:b/>
                <w:bCs/>
                <w:color w:val="000000"/>
                <w:sz w:val="22"/>
                <w:szCs w:val="22"/>
                <w:u w:color="000000"/>
                <w:bdr w:val="none" w:sz="0" w:space="0" w:color="auto"/>
                <w:lang w:eastAsia="zh-CN"/>
                <w14:textOutline w14:w="0" w14:cap="flat" w14:cmpd="sng" w14:algn="ctr">
                  <w14:noFill/>
                  <w14:prstDash w14:val="solid"/>
                  <w14:bevel/>
                </w14:textOutline>
              </w:rPr>
              <w:t>Foundation Group Art and Design Visual Communication</w:t>
            </w:r>
            <w:r w:rsidRPr="00AA140B">
              <w:rPr>
                <w:rFonts w:ascii="Helvetica Neue" w:hAnsi="Helvetica Neue" w:cs="Arial Unicode MS"/>
                <w:color w:val="000000"/>
                <w:sz w:val="22"/>
                <w:szCs w:val="22"/>
                <w:u w:color="000000"/>
                <w:bdr w:val="none" w:sz="0" w:space="0" w:color="auto"/>
                <w:lang w:eastAsia="zh-CN"/>
                <w14:textOutline w14:w="0" w14:cap="flat" w14:cmpd="sng" w14:algn="ctr">
                  <w14:noFill/>
                  <w14:prstDash w14:val="solid"/>
                  <w14:bevel/>
                </w14:textOutline>
              </w:rPr>
              <w:t xml:space="preserve"> </w:t>
            </w:r>
          </w:p>
          <w:p w14:paraId="0285D893"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Helvetica Neue" w:eastAsia="Helvetica Neue" w:hAnsi="Helvetica Neue" w:cs="Helvetica Neue"/>
                <w:color w:val="000000"/>
                <w:sz w:val="22"/>
                <w:szCs w:val="22"/>
                <w:u w:color="000000"/>
                <w:bdr w:val="none" w:sz="0" w:space="0" w:color="auto"/>
                <w:lang w:eastAsia="zh-CN"/>
                <w14:textOutline w14:w="0" w14:cap="flat" w14:cmpd="sng" w14:algn="ctr">
                  <w14:noFill/>
                  <w14:prstDash w14:val="solid"/>
                  <w14:bevel/>
                </w14:textOutline>
              </w:rPr>
            </w:pPr>
          </w:p>
          <w:p w14:paraId="63D22F34"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p>
        </w:tc>
      </w:tr>
      <w:tr w:rsidR="00AA140B" w:rsidRPr="00AA140B" w14:paraId="537F4EEE" w14:textId="77777777" w:rsidTr="00AA140B">
        <w:trPr>
          <w:trHeight w:val="2357"/>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24D36EE5"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Topic/Context</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5E52205B"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 xml:space="preserve"> On Your Marks introduction to Visual Communication. </w:t>
            </w:r>
          </w:p>
          <w:p w14:paraId="0FB022BF"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 xml:space="preserve">The students were introduced to the subject of visual communication and instructed to create a piece of work from provided material to illustrate communication and legibility inspired by three chosen artists by the end of the week. </w:t>
            </w:r>
          </w:p>
          <w:p w14:paraId="7331AB23"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Duration of the lesson: 2 hours. The lesson was PowerPoint presentation with theory and discussion.</w:t>
            </w:r>
          </w:p>
        </w:tc>
      </w:tr>
      <w:tr w:rsidR="00AA140B" w:rsidRPr="00AA140B" w14:paraId="6F80EF1F" w14:textId="77777777" w:rsidTr="00AA140B">
        <w:trPr>
          <w:trHeight w:val="257"/>
          <w:jc w:val="center"/>
        </w:trPr>
        <w:tc>
          <w:tcPr>
            <w:tcW w:w="104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5603EBFB"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Notes on the lesson:</w:t>
            </w:r>
          </w:p>
        </w:tc>
      </w:tr>
      <w:tr w:rsidR="00AA140B" w:rsidRPr="00AA140B" w14:paraId="7B02BCE7" w14:textId="77777777" w:rsidTr="00AA140B">
        <w:trPr>
          <w:trHeight w:val="6726"/>
          <w:jc w:val="center"/>
        </w:trPr>
        <w:tc>
          <w:tcPr>
            <w:tcW w:w="3544"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40626A87"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1A9D9709"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2AB7ED84"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6D1FB219"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74005E6B"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4D331A18"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3C7CE1DC"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1DF19847"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586BB016"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p>
        </w:tc>
        <w:tc>
          <w:tcPr>
            <w:tcW w:w="694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hideMark/>
          </w:tcPr>
          <w:p w14:paraId="364F2318" w14:textId="77777777" w:rsidR="00AA140B" w:rsidRPr="00AA140B" w:rsidRDefault="00AA140B" w:rsidP="00AA140B">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 xml:space="preserve">The lecturer gave a relaxed approach with body language by sitting in a table with the students, there was good flow and appropriate sound of speech which was helpful as the room was shared with another lesson. The beginning of the lesson the PowerPoint began with the statement “don’t mistake legibility for communication” by the artist David Carson and asked the group what it meant, this got the students to critically think by asking questions for discussion; despite the students not voluntarily answering the lecturer began asking the students individually regardless if the answers were correct, it encouraged discussion and explanation of the students choice of answering. </w:t>
            </w:r>
          </w:p>
          <w:p w14:paraId="1502272A" w14:textId="77777777" w:rsidR="00AA140B" w:rsidRPr="00AA140B" w:rsidRDefault="00AA140B" w:rsidP="00AA140B">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 xml:space="preserve">The following slides were shown with art movements such as Bauhaus which, again students were asked of their knowledge individually. The first hour mainly comprised of question and discussion of the theme Bauhaus and artists work to gain a level of understanding of the topic, it was noticed some discussions were longer which resulted in the drawing exercise that was initially planned for the lesson to be postponed for the following day. </w:t>
            </w:r>
          </w:p>
          <w:p w14:paraId="0EA528C3" w14:textId="77777777" w:rsidR="00AA140B" w:rsidRPr="00AA140B" w:rsidRDefault="00AA140B" w:rsidP="00AA140B">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 xml:space="preserve">It was also noted that some students did not understand the meaning behind some of the artwork and saying although in a joking manner that it was “stupid” by doing so the lecturer corrected and questioned their thoughts on why they thought this way which was good to challenge. The remaining hour of the lesson was discussed on how the students could approach the project as similar to the previous groups all of the students had a week to create a piece with research for a group critique. </w:t>
            </w:r>
          </w:p>
          <w:p w14:paraId="711984A6" w14:textId="77777777" w:rsidR="00AA140B" w:rsidRPr="00AA140B" w:rsidRDefault="00AA140B" w:rsidP="00AA140B">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 xml:space="preserve">PowerPoint presentation was designed with the brief use of imagery with text heavy slides towards the end for instruction of the brief. The font and </w:t>
            </w:r>
            <w:proofErr w:type="spellStart"/>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colour</w:t>
            </w:r>
            <w:proofErr w:type="spellEnd"/>
            <w:r w:rsidRPr="00AA140B">
              <w:rPr>
                <w:rFonts w:ascii="Calibri" w:hAnsi="Calibri" w:cs="Arial Unicode MS"/>
                <w:b/>
                <w:bCs/>
                <w:color w:val="000000"/>
                <w:sz w:val="20"/>
                <w:szCs w:val="20"/>
                <w:u w:color="000000"/>
                <w:bdr w:val="none" w:sz="0" w:space="0" w:color="auto"/>
                <w:lang w:eastAsia="zh-CN"/>
                <w14:textOutline w14:w="0" w14:cap="flat" w14:cmpd="sng" w14:algn="ctr">
                  <w14:noFill/>
                  <w14:prstDash w14:val="solid"/>
                  <w14:bevel/>
                </w14:textOutline>
              </w:rPr>
              <w:t xml:space="preserve"> choice was black on white background making the text easy to read. </w:t>
            </w:r>
          </w:p>
        </w:tc>
      </w:tr>
      <w:tr w:rsidR="00AA140B" w:rsidRPr="00AA140B" w14:paraId="684B1575" w14:textId="77777777" w:rsidTr="00AA140B">
        <w:trPr>
          <w:trHeight w:val="257"/>
          <w:jc w:val="center"/>
        </w:trPr>
        <w:tc>
          <w:tcPr>
            <w:tcW w:w="104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3315D9A3"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What I have learned:</w:t>
            </w:r>
          </w:p>
        </w:tc>
      </w:tr>
      <w:tr w:rsidR="00AA140B" w:rsidRPr="00AA140B" w14:paraId="1D41D733" w14:textId="77777777" w:rsidTr="00AA140B">
        <w:trPr>
          <w:trHeight w:val="2957"/>
          <w:jc w:val="center"/>
        </w:trPr>
        <w:tc>
          <w:tcPr>
            <w:tcW w:w="3544"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23832224"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78C1837C"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32DE2608"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0F65CFA9"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4FDC3633"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4E181805"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0D5E5B53"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77E23B04"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3CFF0DAD"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p>
        </w:tc>
        <w:tc>
          <w:tcPr>
            <w:tcW w:w="694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hideMark/>
          </w:tcPr>
          <w:p w14:paraId="1FBC7E31" w14:textId="3409A12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bdr w:val="none" w:sz="0" w:space="0" w:color="auto"/>
              </w:rPr>
            </w:pPr>
            <w:r w:rsidRPr="00AA140B">
              <w:rPr>
                <w:rFonts w:ascii="Calibri" w:hAnsi="Calibri" w:cs="Arial Unicode MS"/>
                <w:b/>
                <w:bCs/>
                <w:color w:val="000000"/>
                <w:bdr w:val="none" w:sz="0" w:space="0" w:color="auto"/>
                <w14:textOutline w14:w="0" w14:cap="flat" w14:cmpd="sng" w14:algn="ctr">
                  <w14:noFill/>
                  <w14:prstDash w14:val="solid"/>
                  <w14:bevel/>
                </w14:textOutline>
              </w:rPr>
              <w:t>What I have taken from this observation was more of a firm style of teaching compared to the two observations; more direct to the students to make them think for themselves, although not so much practical activity based but more of the use of theory and critical thinking. I have learned that actively choosing students to answer questions gives a more honest answer in the sense that regardless of it being right or wrong the aim for the learners to participate and exchange information. It is to be kept in mind some learners may not feel confident or not be comfortable in this approach however it may be useful depending on the aim</w:t>
            </w:r>
            <w:r w:rsidR="006C58BE">
              <w:rPr>
                <w:rFonts w:ascii="Calibri" w:hAnsi="Calibri" w:cs="Arial Unicode MS"/>
                <w:b/>
                <w:bCs/>
                <w:color w:val="000000"/>
                <w:bdr w:val="none" w:sz="0" w:space="0" w:color="auto"/>
                <w14:textOutline w14:w="0" w14:cap="flat" w14:cmpd="sng" w14:algn="ctr">
                  <w14:noFill/>
                  <w14:prstDash w14:val="solid"/>
                  <w14:bevel/>
                </w14:textOutline>
              </w:rPr>
              <w:t xml:space="preserve"> of the lesson.</w:t>
            </w:r>
            <w:r w:rsidRPr="00AA140B">
              <w:rPr>
                <w:rFonts w:ascii="Calibri" w:hAnsi="Calibri" w:cs="Arial Unicode MS"/>
                <w:b/>
                <w:bCs/>
                <w:color w:val="000000"/>
                <w:bdr w:val="none" w:sz="0" w:space="0" w:color="auto"/>
                <w14:textOutline w14:w="0" w14:cap="flat" w14:cmpd="sng" w14:algn="ctr">
                  <w14:noFill/>
                  <w14:prstDash w14:val="solid"/>
                  <w14:bevel/>
                </w14:textOutline>
              </w:rPr>
              <w:t xml:space="preserve"> </w:t>
            </w:r>
          </w:p>
        </w:tc>
      </w:tr>
      <w:tr w:rsidR="00AA140B" w:rsidRPr="00AA140B" w14:paraId="74B6F5FB" w14:textId="77777777" w:rsidTr="00AA140B">
        <w:trPr>
          <w:trHeight w:val="257"/>
          <w:jc w:val="center"/>
        </w:trPr>
        <w:tc>
          <w:tcPr>
            <w:tcW w:w="104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01E97841"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r w:rsidRPr="00AA140B">
              <w:rPr>
                <w:rFonts w:ascii="Calibri" w:hAnsi="Calibri" w:cs="Arial Unicode MS"/>
                <w:b/>
                <w:bCs/>
                <w:color w:val="000000"/>
                <w:u w:color="000000"/>
                <w:bdr w:val="none" w:sz="0" w:space="0" w:color="auto"/>
                <w:lang w:eastAsia="zh-CN"/>
                <w14:textOutline w14:w="0" w14:cap="flat" w14:cmpd="sng" w14:algn="ctr">
                  <w14:noFill/>
                  <w14:prstDash w14:val="solid"/>
                  <w14:bevel/>
                </w14:textOutline>
              </w:rPr>
              <w:t>Targets to improve my own practice (mapped to professional standards):</w:t>
            </w:r>
          </w:p>
        </w:tc>
      </w:tr>
      <w:tr w:rsidR="00AA140B" w:rsidRPr="00AA140B" w14:paraId="7B40C5A2" w14:textId="77777777" w:rsidTr="00AA140B">
        <w:trPr>
          <w:trHeight w:val="2657"/>
          <w:jc w:val="center"/>
        </w:trPr>
        <w:tc>
          <w:tcPr>
            <w:tcW w:w="3544"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6EB331CF" w14:textId="77777777" w:rsidR="00934C99" w:rsidRDefault="00934C99" w:rsidP="00934C99">
            <w:pPr>
              <w:numPr>
                <w:ilvl w:val="0"/>
                <w:numId w:val="2"/>
              </w:numPr>
              <w:rPr>
                <w:rFonts w:ascii="Calibri" w:hAnsi="Calibri" w:cs="Arial Unicode MS"/>
                <w:b/>
                <w:bCs/>
                <w:color w:val="000000"/>
                <w:u w:color="000000"/>
                <w14:textOutline w14:w="0" w14:cap="flat" w14:cmpd="sng" w14:algn="ctr">
                  <w14:noFill/>
                  <w14:prstDash w14:val="solid"/>
                  <w14:bevel/>
                </w14:textOutline>
              </w:rPr>
            </w:pPr>
            <w:r w:rsidRPr="004100B2">
              <w:rPr>
                <w:rFonts w:ascii="Calibri" w:hAnsi="Calibri" w:cs="Arial Unicode MS"/>
                <w:b/>
                <w:bCs/>
                <w:color w:val="000000"/>
                <w:u w:color="000000"/>
                <w14:textOutline w14:w="0" w14:cap="flat" w14:cmpd="sng" w14:algn="ctr">
                  <w14:noFill/>
                  <w14:prstDash w14:val="solid"/>
                  <w14:bevel/>
                </w14:textOutline>
              </w:rPr>
              <w:t xml:space="preserve">Demonstrate dignity, courtesy and respect towards others. </w:t>
            </w:r>
          </w:p>
          <w:p w14:paraId="00160EAE" w14:textId="77777777" w:rsidR="000B3FE6" w:rsidRPr="004100B2" w:rsidRDefault="000B3FE6" w:rsidP="000B3FE6">
            <w:pPr>
              <w:numPr>
                <w:ilvl w:val="0"/>
                <w:numId w:val="2"/>
              </w:numPr>
              <w:rPr>
                <w:rFonts w:ascii="Calibri" w:hAnsi="Calibri" w:cs="Arial Unicode MS"/>
                <w:b/>
                <w:bCs/>
                <w:color w:val="000000"/>
                <w:u w:color="000000"/>
                <w14:textOutline w14:w="0" w14:cap="flat" w14:cmpd="sng" w14:algn="ctr">
                  <w14:noFill/>
                  <w14:prstDash w14:val="solid"/>
                  <w14:bevel/>
                </w14:textOutline>
              </w:rPr>
            </w:pPr>
            <w:r w:rsidRPr="004100B2">
              <w:rPr>
                <w:rFonts w:ascii="Calibri" w:hAnsi="Calibri" w:cs="Arial Unicode MS"/>
                <w:b/>
                <w:bCs/>
                <w:color w:val="000000"/>
                <w:u w:color="000000"/>
                <w14:textOutline w14:w="0" w14:cap="flat" w14:cmpd="sng" w14:algn="ctr">
                  <w14:noFill/>
                  <w14:prstDash w14:val="solid"/>
                  <w14:bevel/>
                </w14:textOutline>
              </w:rPr>
              <w:t>Demonstrate commitment to learners, their learning, safety and well-being.</w:t>
            </w:r>
          </w:p>
          <w:p w14:paraId="302E6CF0" w14:textId="31BF686A" w:rsidR="000B3FE6" w:rsidRDefault="00125C51" w:rsidP="00934C99">
            <w:pPr>
              <w:numPr>
                <w:ilvl w:val="0"/>
                <w:numId w:val="2"/>
              </w:numPr>
              <w:rPr>
                <w:rFonts w:ascii="Calibri" w:hAnsi="Calibri" w:cs="Arial Unicode MS"/>
                <w:b/>
                <w:bCs/>
                <w:color w:val="000000"/>
                <w:u w:color="000000"/>
                <w14:textOutline w14:w="0" w14:cap="flat" w14:cmpd="sng" w14:algn="ctr">
                  <w14:noFill/>
                  <w14:prstDash w14:val="solid"/>
                  <w14:bevel/>
                </w14:textOutline>
              </w:rPr>
            </w:pPr>
            <w:r>
              <w:rPr>
                <w:rFonts w:ascii="Calibri" w:hAnsi="Calibri" w:cs="Arial Unicode MS"/>
                <w:b/>
                <w:bCs/>
                <w:color w:val="000000"/>
                <w:u w:color="000000"/>
                <w14:textOutline w14:w="0" w14:cap="flat" w14:cmpd="sng" w14:algn="ctr">
                  <w14:noFill/>
                  <w14:prstDash w14:val="solid"/>
                  <w14:bevel/>
                </w14:textOutline>
              </w:rPr>
              <w:t>Maintain up to date knowledge of my subject area and how best to teach them.</w:t>
            </w:r>
          </w:p>
          <w:p w14:paraId="3060A515" w14:textId="7F710B28" w:rsidR="003456CD" w:rsidRPr="004100B2" w:rsidRDefault="003456CD" w:rsidP="00934C99">
            <w:pPr>
              <w:numPr>
                <w:ilvl w:val="0"/>
                <w:numId w:val="2"/>
              </w:numPr>
              <w:rPr>
                <w:rFonts w:ascii="Calibri" w:hAnsi="Calibri" w:cs="Arial Unicode MS"/>
                <w:b/>
                <w:bCs/>
                <w:color w:val="000000"/>
                <w:u w:color="000000"/>
                <w14:textOutline w14:w="0" w14:cap="flat" w14:cmpd="sng" w14:algn="ctr">
                  <w14:noFill/>
                  <w14:prstDash w14:val="solid"/>
                  <w14:bevel/>
                </w14:textOutline>
              </w:rPr>
            </w:pPr>
            <w:r>
              <w:rPr>
                <w:rFonts w:ascii="Calibri" w:hAnsi="Calibri" w:cs="Arial Unicode MS"/>
                <w:b/>
                <w:bCs/>
                <w:color w:val="000000"/>
                <w:u w:color="000000"/>
                <w14:textOutline w14:w="0" w14:cap="flat" w14:cmpd="sng" w14:algn="ctr">
                  <w14:noFill/>
                  <w14:prstDash w14:val="solid"/>
                  <w14:bevel/>
                </w14:textOutline>
              </w:rPr>
              <w:t>Promoting the culture of Welsh into lessons.</w:t>
            </w:r>
          </w:p>
          <w:p w14:paraId="2A078A02"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bdr w:val="none" w:sz="0" w:space="0" w:color="auto"/>
              </w:rPr>
            </w:pPr>
          </w:p>
        </w:tc>
        <w:tc>
          <w:tcPr>
            <w:tcW w:w="694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7E4647D0"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693DF5A4" w14:textId="5235C0CF" w:rsidR="00AA140B" w:rsidRPr="00AA140B" w:rsidRDefault="00563683"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r w:rsidRPr="004100B2">
              <w:rPr>
                <w:rFonts w:ascii="Calibri" w:hAnsi="Calibri" w:cs="Arial Unicode MS"/>
                <w:color w:val="000000"/>
                <w:sz w:val="20"/>
                <w:szCs w:val="20"/>
                <w:u w:color="000000"/>
                <w:lang w:eastAsia="zh-CN"/>
                <w14:textOutline w14:w="0" w14:cap="flat" w14:cmpd="sng" w14:algn="ctr">
                  <w14:noFill/>
                  <w14:prstDash w14:val="solid"/>
                  <w14:bevel/>
                </w14:textOutline>
              </w:rPr>
              <w:t>future lesso</w:t>
            </w:r>
            <w:r w:rsidR="00652A4D">
              <w:rPr>
                <w:rFonts w:ascii="Calibri" w:hAnsi="Calibri" w:cs="Arial Unicode MS"/>
                <w:color w:val="000000"/>
                <w:sz w:val="20"/>
                <w:szCs w:val="20"/>
                <w:u w:color="000000"/>
                <w:lang w:eastAsia="zh-CN"/>
                <w14:textOutline w14:w="0" w14:cap="flat" w14:cmpd="sng" w14:algn="ctr">
                  <w14:noFill/>
                  <w14:prstDash w14:val="solid"/>
                  <w14:bevel/>
                </w14:textOutline>
              </w:rPr>
              <w:t xml:space="preserve">ns I will commit to doing one to one sessions with individuals as it was noticed that some of the learners didn’t understand the concepts in this observation, to prevent this from happening in the future to offer support or </w:t>
            </w:r>
            <w:r w:rsidR="00015030">
              <w:rPr>
                <w:rFonts w:ascii="Calibri" w:hAnsi="Calibri" w:cs="Arial Unicode MS"/>
                <w:color w:val="000000"/>
                <w:sz w:val="20"/>
                <w:szCs w:val="20"/>
                <w:u w:color="000000"/>
                <w:lang w:eastAsia="zh-CN"/>
                <w14:textOutline w14:w="0" w14:cap="flat" w14:cmpd="sng" w14:algn="ctr">
                  <w14:noFill/>
                  <w14:prstDash w14:val="solid"/>
                  <w14:bevel/>
                </w14:textOutline>
              </w:rPr>
              <w:t xml:space="preserve">one to ones. Any challenging </w:t>
            </w:r>
            <w:proofErr w:type="spellStart"/>
            <w:r w:rsidR="00015030">
              <w:rPr>
                <w:rFonts w:ascii="Calibri" w:hAnsi="Calibri" w:cs="Arial Unicode MS"/>
                <w:color w:val="000000"/>
                <w:sz w:val="20"/>
                <w:szCs w:val="20"/>
                <w:u w:color="000000"/>
                <w:lang w:eastAsia="zh-CN"/>
                <w14:textOutline w14:w="0" w14:cap="flat" w14:cmpd="sng" w14:algn="ctr">
                  <w14:noFill/>
                  <w14:prstDash w14:val="solid"/>
                  <w14:bevel/>
                </w14:textOutline>
              </w:rPr>
              <w:t>behaviour</w:t>
            </w:r>
            <w:proofErr w:type="spellEnd"/>
            <w:r w:rsidR="00015030">
              <w:rPr>
                <w:rFonts w:ascii="Calibri" w:hAnsi="Calibri" w:cs="Arial Unicode MS"/>
                <w:color w:val="000000"/>
                <w:sz w:val="20"/>
                <w:szCs w:val="20"/>
                <w:u w:color="000000"/>
                <w:lang w:eastAsia="zh-CN"/>
                <w14:textOutline w14:w="0" w14:cap="flat" w14:cmpd="sng" w14:algn="ctr">
                  <w14:noFill/>
                  <w14:prstDash w14:val="solid"/>
                  <w14:bevel/>
                </w14:textOutline>
              </w:rPr>
              <w:t xml:space="preserve"> to be dealt with </w:t>
            </w:r>
            <w:r w:rsidR="00F45E16">
              <w:rPr>
                <w:rFonts w:ascii="Calibri" w:hAnsi="Calibri" w:cs="Arial Unicode MS"/>
                <w:color w:val="000000"/>
                <w:sz w:val="20"/>
                <w:szCs w:val="20"/>
                <w:u w:color="000000"/>
                <w:lang w:eastAsia="zh-CN"/>
                <w14:textOutline w14:w="0" w14:cap="flat" w14:cmpd="sng" w14:algn="ctr">
                  <w14:noFill/>
                  <w14:prstDash w14:val="solid"/>
                  <w14:bevel/>
                </w14:textOutline>
              </w:rPr>
              <w:t xml:space="preserve">courteously and non disruptive to redirect by clarifying through questioning. </w:t>
            </w:r>
            <w:r w:rsidR="004B5926">
              <w:rPr>
                <w:rFonts w:ascii="Calibri" w:hAnsi="Calibri" w:cs="Arial Unicode MS"/>
                <w:color w:val="000000"/>
                <w:sz w:val="20"/>
                <w:szCs w:val="20"/>
                <w:u w:color="000000"/>
                <w:lang w:eastAsia="zh-CN"/>
                <w14:textOutline w14:w="0" w14:cap="flat" w14:cmpd="sng" w14:algn="ctr">
                  <w14:noFill/>
                  <w14:prstDash w14:val="solid"/>
                  <w14:bevel/>
                </w14:textOutline>
              </w:rPr>
              <w:t xml:space="preserve">From all three observed lessons I have </w:t>
            </w:r>
            <w:r w:rsidR="009A0312">
              <w:rPr>
                <w:rFonts w:ascii="Calibri" w:hAnsi="Calibri" w:cs="Arial Unicode MS"/>
                <w:color w:val="000000"/>
                <w:sz w:val="20"/>
                <w:szCs w:val="20"/>
                <w:u w:color="000000"/>
                <w:lang w:eastAsia="zh-CN"/>
                <w14:textOutline w14:w="0" w14:cap="flat" w14:cmpd="sng" w14:algn="ctr">
                  <w14:noFill/>
                  <w14:prstDash w14:val="solid"/>
                  <w14:bevel/>
                </w14:textOutline>
              </w:rPr>
              <w:t>noticed</w:t>
            </w:r>
            <w:r w:rsidR="004B5926">
              <w:rPr>
                <w:rFonts w:ascii="Calibri" w:hAnsi="Calibri" w:cs="Arial Unicode MS"/>
                <w:color w:val="000000"/>
                <w:sz w:val="20"/>
                <w:szCs w:val="20"/>
                <w:u w:color="000000"/>
                <w:lang w:eastAsia="zh-CN"/>
                <w14:textOutline w14:w="0" w14:cap="flat" w14:cmpd="sng" w14:algn="ctr">
                  <w14:noFill/>
                  <w14:prstDash w14:val="solid"/>
                  <w14:bevel/>
                </w14:textOutline>
              </w:rPr>
              <w:t xml:space="preserve"> that there wasn’t any Welsh </w:t>
            </w:r>
            <w:r w:rsidR="00A54CB3">
              <w:rPr>
                <w:rFonts w:ascii="Calibri" w:hAnsi="Calibri" w:cs="Arial Unicode MS"/>
                <w:color w:val="000000"/>
                <w:sz w:val="20"/>
                <w:szCs w:val="20"/>
                <w:u w:color="000000"/>
                <w:lang w:eastAsia="zh-CN"/>
                <w14:textOutline w14:w="0" w14:cap="flat" w14:cmpd="sng" w14:algn="ctr">
                  <w14:noFill/>
                  <w14:prstDash w14:val="solid"/>
                  <w14:bevel/>
                </w14:textOutline>
              </w:rPr>
              <w:t xml:space="preserve">language or culture used, going forward I will ensure to place Welsh into my lesson from incidental words or phrases though bilingual </w:t>
            </w:r>
            <w:r w:rsidR="009A0312">
              <w:rPr>
                <w:rFonts w:ascii="Calibri" w:hAnsi="Calibri" w:cs="Arial Unicode MS"/>
                <w:color w:val="000000"/>
                <w:sz w:val="20"/>
                <w:szCs w:val="20"/>
                <w:u w:color="000000"/>
                <w:lang w:eastAsia="zh-CN"/>
                <w14:textOutline w14:w="0" w14:cap="flat" w14:cmpd="sng" w14:algn="ctr">
                  <w14:noFill/>
                  <w14:prstDash w14:val="solid"/>
                  <w14:bevel/>
                </w14:textOutline>
              </w:rPr>
              <w:t>teaching, introducing welsh artists.</w:t>
            </w:r>
          </w:p>
          <w:p w14:paraId="090570D2"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30C5CC68"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2F3F7A63"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3147022E"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0C2B6CDD"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0000"/>
                <w:u w:color="000000"/>
                <w:bdr w:val="none" w:sz="0" w:space="0" w:color="auto"/>
                <w:lang w:eastAsia="zh-CN"/>
                <w14:textOutline w14:w="0" w14:cap="flat" w14:cmpd="sng" w14:algn="ctr">
                  <w14:noFill/>
                  <w14:prstDash w14:val="solid"/>
                  <w14:bevel/>
                </w14:textOutline>
              </w:rPr>
            </w:pPr>
          </w:p>
          <w:p w14:paraId="78FC1F11" w14:textId="77777777" w:rsidR="00AA140B" w:rsidRPr="00AA140B" w:rsidRDefault="00AA140B" w:rsidP="00AA140B">
            <w:pPr>
              <w:pBdr>
                <w:top w:val="none" w:sz="0" w:space="0" w:color="auto"/>
                <w:left w:val="none" w:sz="0" w:space="0" w:color="auto"/>
                <w:bottom w:val="none" w:sz="0" w:space="0" w:color="auto"/>
                <w:right w:val="none" w:sz="0" w:space="0" w:color="auto"/>
                <w:between w:val="none" w:sz="0" w:space="0" w:color="auto"/>
                <w:bar w:val="none" w:sz="0" w:color="auto"/>
              </w:pBdr>
              <w:rPr>
                <w:rFonts w:cs="Arial Unicode MS"/>
                <w:color w:val="000000"/>
                <w:u w:color="000000"/>
                <w:bdr w:val="none" w:sz="0" w:space="0" w:color="auto"/>
                <w:lang w:eastAsia="zh-CN"/>
                <w14:textOutline w14:w="0" w14:cap="flat" w14:cmpd="sng" w14:algn="ctr">
                  <w14:noFill/>
                  <w14:prstDash w14:val="solid"/>
                  <w14:bevel/>
                </w14:textOutline>
              </w:rPr>
            </w:pPr>
          </w:p>
        </w:tc>
      </w:tr>
    </w:tbl>
    <w:p w14:paraId="7EEADECB" w14:textId="77777777" w:rsidR="00AA140B" w:rsidRPr="00AA140B" w:rsidRDefault="00AA140B" w:rsidP="00AA140B">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cs="Arial Unicode MS"/>
          <w:color w:val="000000"/>
          <w:u w:color="000000"/>
          <w:bdr w:val="none" w:sz="0" w:space="0" w:color="auto"/>
          <w:lang w:eastAsia="zh-CN"/>
          <w14:textOutline w14:w="0" w14:cap="flat" w14:cmpd="sng" w14:algn="ctr">
            <w14:noFill/>
            <w14:prstDash w14:val="solid"/>
            <w14:bevel/>
          </w14:textOutline>
        </w:rPr>
      </w:pPr>
    </w:p>
    <w:p w14:paraId="3B7C3B8A" w14:textId="77777777" w:rsidR="00AA140B" w:rsidRDefault="00AA140B" w:rsidP="000C68FC">
      <w:pPr>
        <w:pStyle w:val="Body"/>
        <w:spacing w:line="360" w:lineRule="auto"/>
      </w:pPr>
    </w:p>
    <w:sectPr w:rsidR="00AA140B">
      <w:headerReference w:type="default" r:id="rId13"/>
      <w:footerReference w:type="default" r:id="rId14"/>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5AE495" w14:textId="77777777" w:rsidR="0054697E" w:rsidRDefault="0054697E">
      <w:r>
        <w:separator/>
      </w:r>
    </w:p>
  </w:endnote>
  <w:endnote w:type="continuationSeparator" w:id="0">
    <w:p w14:paraId="36958F9A" w14:textId="77777777" w:rsidR="0054697E" w:rsidRDefault="0054697E">
      <w:r>
        <w:continuationSeparator/>
      </w:r>
    </w:p>
  </w:endnote>
  <w:endnote w:type="continuationNotice" w:id="1">
    <w:p w14:paraId="40BA2F79" w14:textId="77777777" w:rsidR="0054697E" w:rsidRDefault="005469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84C4E" w14:textId="77777777" w:rsidR="00F935C7" w:rsidRDefault="00F935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47F23" w14:textId="77777777" w:rsidR="0054697E" w:rsidRDefault="0054697E">
      <w:r>
        <w:separator/>
      </w:r>
    </w:p>
  </w:footnote>
  <w:footnote w:type="continuationSeparator" w:id="0">
    <w:p w14:paraId="0C5C25DC" w14:textId="77777777" w:rsidR="0054697E" w:rsidRDefault="0054697E">
      <w:r>
        <w:continuationSeparator/>
      </w:r>
    </w:p>
  </w:footnote>
  <w:footnote w:type="continuationNotice" w:id="1">
    <w:p w14:paraId="1B20AB50" w14:textId="77777777" w:rsidR="0054697E" w:rsidRDefault="005469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58337" w14:textId="77777777" w:rsidR="00F935C7" w:rsidRDefault="00F935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72252F"/>
    <w:multiLevelType w:val="hybridMultilevel"/>
    <w:tmpl w:val="5A0AAB44"/>
    <w:lvl w:ilvl="0" w:tplc="039CDFF6">
      <w:start w:val="1"/>
      <w:numFmt w:val="bullet"/>
      <w:lvlText w:val="•"/>
      <w:lvlJc w:val="left"/>
      <w:pPr>
        <w:ind w:left="1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8C218CC">
      <w:start w:val="1"/>
      <w:numFmt w:val="bullet"/>
      <w:lvlText w:val="•"/>
      <w:lvlJc w:val="left"/>
      <w:pPr>
        <w:ind w:left="7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64388A">
      <w:start w:val="1"/>
      <w:numFmt w:val="bullet"/>
      <w:lvlText w:val="•"/>
      <w:lvlJc w:val="left"/>
      <w:pPr>
        <w:ind w:left="13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474D248">
      <w:start w:val="1"/>
      <w:numFmt w:val="bullet"/>
      <w:lvlText w:val="•"/>
      <w:lvlJc w:val="left"/>
      <w:pPr>
        <w:ind w:left="19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ECA5ECE">
      <w:start w:val="1"/>
      <w:numFmt w:val="bullet"/>
      <w:lvlText w:val="•"/>
      <w:lvlJc w:val="left"/>
      <w:pPr>
        <w:ind w:left="25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CD43E4C">
      <w:start w:val="1"/>
      <w:numFmt w:val="bullet"/>
      <w:lvlText w:val="•"/>
      <w:lvlJc w:val="left"/>
      <w:pPr>
        <w:ind w:left="31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BD8CCFE">
      <w:start w:val="1"/>
      <w:numFmt w:val="bullet"/>
      <w:lvlText w:val="•"/>
      <w:lvlJc w:val="left"/>
      <w:pPr>
        <w:ind w:left="37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48DAE2">
      <w:start w:val="1"/>
      <w:numFmt w:val="bullet"/>
      <w:lvlText w:val="•"/>
      <w:lvlJc w:val="left"/>
      <w:pPr>
        <w:ind w:left="43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1CC242">
      <w:start w:val="1"/>
      <w:numFmt w:val="bullet"/>
      <w:lvlText w:val="•"/>
      <w:lvlJc w:val="left"/>
      <w:pPr>
        <w:ind w:left="49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43875508"/>
    <w:multiLevelType w:val="hybridMultilevel"/>
    <w:tmpl w:val="D30E61B4"/>
    <w:lvl w:ilvl="0" w:tplc="CC08D6CA">
      <w:start w:val="1"/>
      <w:numFmt w:val="bullet"/>
      <w:lvlText w:val="•"/>
      <w:lvlJc w:val="left"/>
      <w:pPr>
        <w:ind w:left="158" w:hanging="158"/>
      </w:pPr>
      <w:rPr>
        <w:rFonts w:hAnsi="Arial Unicode MS"/>
        <w:b/>
        <w:bCs/>
        <w:caps w:val="0"/>
        <w:smallCaps w:val="0"/>
        <w:strike w:val="0"/>
        <w:dstrike w:val="0"/>
        <w:outline w:val="0"/>
        <w:emboss w:val="0"/>
        <w:imprint w:val="0"/>
        <w:spacing w:val="0"/>
        <w:w w:val="100"/>
        <w:kern w:val="0"/>
        <w:position w:val="0"/>
        <w:highlight w:val="none"/>
        <w:vertAlign w:val="baseline"/>
      </w:rPr>
    </w:lvl>
    <w:lvl w:ilvl="1" w:tplc="8278A562">
      <w:start w:val="1"/>
      <w:numFmt w:val="bullet"/>
      <w:lvlText w:val="•"/>
      <w:lvlJc w:val="left"/>
      <w:pPr>
        <w:ind w:left="758" w:hanging="158"/>
      </w:pPr>
      <w:rPr>
        <w:rFonts w:hAnsi="Arial Unicode MS"/>
        <w:b/>
        <w:bCs/>
        <w:caps w:val="0"/>
        <w:smallCaps w:val="0"/>
        <w:strike w:val="0"/>
        <w:dstrike w:val="0"/>
        <w:outline w:val="0"/>
        <w:emboss w:val="0"/>
        <w:imprint w:val="0"/>
        <w:spacing w:val="0"/>
        <w:w w:val="100"/>
        <w:kern w:val="0"/>
        <w:position w:val="0"/>
        <w:highlight w:val="none"/>
        <w:vertAlign w:val="baseline"/>
      </w:rPr>
    </w:lvl>
    <w:lvl w:ilvl="2" w:tplc="322E829C">
      <w:start w:val="1"/>
      <w:numFmt w:val="bullet"/>
      <w:lvlText w:val="•"/>
      <w:lvlJc w:val="left"/>
      <w:pPr>
        <w:ind w:left="1358" w:hanging="158"/>
      </w:pPr>
      <w:rPr>
        <w:rFonts w:hAnsi="Arial Unicode MS"/>
        <w:b/>
        <w:bCs/>
        <w:caps w:val="0"/>
        <w:smallCaps w:val="0"/>
        <w:strike w:val="0"/>
        <w:dstrike w:val="0"/>
        <w:outline w:val="0"/>
        <w:emboss w:val="0"/>
        <w:imprint w:val="0"/>
        <w:spacing w:val="0"/>
        <w:w w:val="100"/>
        <w:kern w:val="0"/>
        <w:position w:val="0"/>
        <w:highlight w:val="none"/>
        <w:vertAlign w:val="baseline"/>
      </w:rPr>
    </w:lvl>
    <w:lvl w:ilvl="3" w:tplc="2A6A921A">
      <w:start w:val="1"/>
      <w:numFmt w:val="bullet"/>
      <w:lvlText w:val="•"/>
      <w:lvlJc w:val="left"/>
      <w:pPr>
        <w:ind w:left="1958" w:hanging="158"/>
      </w:pPr>
      <w:rPr>
        <w:rFonts w:hAnsi="Arial Unicode MS"/>
        <w:b/>
        <w:bCs/>
        <w:caps w:val="0"/>
        <w:smallCaps w:val="0"/>
        <w:strike w:val="0"/>
        <w:dstrike w:val="0"/>
        <w:outline w:val="0"/>
        <w:emboss w:val="0"/>
        <w:imprint w:val="0"/>
        <w:spacing w:val="0"/>
        <w:w w:val="100"/>
        <w:kern w:val="0"/>
        <w:position w:val="0"/>
        <w:highlight w:val="none"/>
        <w:vertAlign w:val="baseline"/>
      </w:rPr>
    </w:lvl>
    <w:lvl w:ilvl="4" w:tplc="58E26946">
      <w:start w:val="1"/>
      <w:numFmt w:val="bullet"/>
      <w:lvlText w:val="•"/>
      <w:lvlJc w:val="left"/>
      <w:pPr>
        <w:ind w:left="2558" w:hanging="158"/>
      </w:pPr>
      <w:rPr>
        <w:rFonts w:hAnsi="Arial Unicode MS"/>
        <w:b/>
        <w:bCs/>
        <w:caps w:val="0"/>
        <w:smallCaps w:val="0"/>
        <w:strike w:val="0"/>
        <w:dstrike w:val="0"/>
        <w:outline w:val="0"/>
        <w:emboss w:val="0"/>
        <w:imprint w:val="0"/>
        <w:spacing w:val="0"/>
        <w:w w:val="100"/>
        <w:kern w:val="0"/>
        <w:position w:val="0"/>
        <w:highlight w:val="none"/>
        <w:vertAlign w:val="baseline"/>
      </w:rPr>
    </w:lvl>
    <w:lvl w:ilvl="5" w:tplc="2F22B854">
      <w:start w:val="1"/>
      <w:numFmt w:val="bullet"/>
      <w:lvlText w:val="•"/>
      <w:lvlJc w:val="left"/>
      <w:pPr>
        <w:ind w:left="3158" w:hanging="158"/>
      </w:pPr>
      <w:rPr>
        <w:rFonts w:hAnsi="Arial Unicode MS"/>
        <w:b/>
        <w:bCs/>
        <w:caps w:val="0"/>
        <w:smallCaps w:val="0"/>
        <w:strike w:val="0"/>
        <w:dstrike w:val="0"/>
        <w:outline w:val="0"/>
        <w:emboss w:val="0"/>
        <w:imprint w:val="0"/>
        <w:spacing w:val="0"/>
        <w:w w:val="100"/>
        <w:kern w:val="0"/>
        <w:position w:val="0"/>
        <w:highlight w:val="none"/>
        <w:vertAlign w:val="baseline"/>
      </w:rPr>
    </w:lvl>
    <w:lvl w:ilvl="6" w:tplc="E7C61C5E">
      <w:start w:val="1"/>
      <w:numFmt w:val="bullet"/>
      <w:lvlText w:val="•"/>
      <w:lvlJc w:val="left"/>
      <w:pPr>
        <w:ind w:left="3758" w:hanging="158"/>
      </w:pPr>
      <w:rPr>
        <w:rFonts w:hAnsi="Arial Unicode MS"/>
        <w:b/>
        <w:bCs/>
        <w:caps w:val="0"/>
        <w:smallCaps w:val="0"/>
        <w:strike w:val="0"/>
        <w:dstrike w:val="0"/>
        <w:outline w:val="0"/>
        <w:emboss w:val="0"/>
        <w:imprint w:val="0"/>
        <w:spacing w:val="0"/>
        <w:w w:val="100"/>
        <w:kern w:val="0"/>
        <w:position w:val="0"/>
        <w:highlight w:val="none"/>
        <w:vertAlign w:val="baseline"/>
      </w:rPr>
    </w:lvl>
    <w:lvl w:ilvl="7" w:tplc="B56A4D0C">
      <w:start w:val="1"/>
      <w:numFmt w:val="bullet"/>
      <w:lvlText w:val="•"/>
      <w:lvlJc w:val="left"/>
      <w:pPr>
        <w:ind w:left="4358" w:hanging="158"/>
      </w:pPr>
      <w:rPr>
        <w:rFonts w:hAnsi="Arial Unicode MS"/>
        <w:b/>
        <w:bCs/>
        <w:caps w:val="0"/>
        <w:smallCaps w:val="0"/>
        <w:strike w:val="0"/>
        <w:dstrike w:val="0"/>
        <w:outline w:val="0"/>
        <w:emboss w:val="0"/>
        <w:imprint w:val="0"/>
        <w:spacing w:val="0"/>
        <w:w w:val="100"/>
        <w:kern w:val="0"/>
        <w:position w:val="0"/>
        <w:highlight w:val="none"/>
        <w:vertAlign w:val="baseline"/>
      </w:rPr>
    </w:lvl>
    <w:lvl w:ilvl="8" w:tplc="1DE2BC66">
      <w:start w:val="1"/>
      <w:numFmt w:val="bullet"/>
      <w:lvlText w:val="•"/>
      <w:lvlJc w:val="left"/>
      <w:pPr>
        <w:ind w:left="4958" w:hanging="158"/>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D8B1C77"/>
    <w:multiLevelType w:val="hybridMultilevel"/>
    <w:tmpl w:val="71D467B0"/>
    <w:lvl w:ilvl="0" w:tplc="5A967F30">
      <w:start w:val="1"/>
      <w:numFmt w:val="bullet"/>
      <w:lvlText w:val="•"/>
      <w:lvlJc w:val="left"/>
      <w:pPr>
        <w:ind w:left="1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6E36DA">
      <w:start w:val="1"/>
      <w:numFmt w:val="bullet"/>
      <w:lvlText w:val="•"/>
      <w:lvlJc w:val="left"/>
      <w:pPr>
        <w:ind w:left="7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70ED762">
      <w:start w:val="1"/>
      <w:numFmt w:val="bullet"/>
      <w:lvlText w:val="•"/>
      <w:lvlJc w:val="left"/>
      <w:pPr>
        <w:ind w:left="13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7B0105A">
      <w:start w:val="1"/>
      <w:numFmt w:val="bullet"/>
      <w:lvlText w:val="•"/>
      <w:lvlJc w:val="left"/>
      <w:pPr>
        <w:ind w:left="19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84ADE38">
      <w:start w:val="1"/>
      <w:numFmt w:val="bullet"/>
      <w:lvlText w:val="•"/>
      <w:lvlJc w:val="left"/>
      <w:pPr>
        <w:ind w:left="25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4D83F9A">
      <w:start w:val="1"/>
      <w:numFmt w:val="bullet"/>
      <w:lvlText w:val="•"/>
      <w:lvlJc w:val="left"/>
      <w:pPr>
        <w:ind w:left="31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2F87698">
      <w:start w:val="1"/>
      <w:numFmt w:val="bullet"/>
      <w:lvlText w:val="•"/>
      <w:lvlJc w:val="left"/>
      <w:pPr>
        <w:ind w:left="37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069D06">
      <w:start w:val="1"/>
      <w:numFmt w:val="bullet"/>
      <w:lvlText w:val="•"/>
      <w:lvlJc w:val="left"/>
      <w:pPr>
        <w:ind w:left="43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37A4E70">
      <w:start w:val="1"/>
      <w:numFmt w:val="bullet"/>
      <w:lvlText w:val="•"/>
      <w:lvlJc w:val="left"/>
      <w:pPr>
        <w:ind w:left="4958" w:hanging="15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58226897"/>
    <w:multiLevelType w:val="hybridMultilevel"/>
    <w:tmpl w:val="64766BD4"/>
    <w:lvl w:ilvl="0" w:tplc="3198E09A">
      <w:start w:val="1"/>
      <w:numFmt w:val="bullet"/>
      <w:lvlText w:val="•"/>
      <w:lvlJc w:val="left"/>
      <w:pPr>
        <w:ind w:left="189" w:hanging="189"/>
      </w:pPr>
      <w:rPr>
        <w:rFonts w:hAnsi="Arial Unicode MS"/>
        <w:b/>
        <w:bCs/>
        <w:caps w:val="0"/>
        <w:smallCaps w:val="0"/>
        <w:strike w:val="0"/>
        <w:dstrike w:val="0"/>
        <w:outline w:val="0"/>
        <w:emboss w:val="0"/>
        <w:imprint w:val="0"/>
        <w:spacing w:val="0"/>
        <w:w w:val="100"/>
        <w:kern w:val="0"/>
        <w:position w:val="0"/>
        <w:highlight w:val="none"/>
        <w:vertAlign w:val="baseline"/>
      </w:rPr>
    </w:lvl>
    <w:lvl w:ilvl="1" w:tplc="01A8F800">
      <w:start w:val="1"/>
      <w:numFmt w:val="bullet"/>
      <w:lvlText w:val="•"/>
      <w:lvlJc w:val="left"/>
      <w:pPr>
        <w:ind w:left="789" w:hanging="189"/>
      </w:pPr>
      <w:rPr>
        <w:rFonts w:hAnsi="Arial Unicode MS"/>
        <w:b/>
        <w:bCs/>
        <w:caps w:val="0"/>
        <w:smallCaps w:val="0"/>
        <w:strike w:val="0"/>
        <w:dstrike w:val="0"/>
        <w:outline w:val="0"/>
        <w:emboss w:val="0"/>
        <w:imprint w:val="0"/>
        <w:spacing w:val="0"/>
        <w:w w:val="100"/>
        <w:kern w:val="0"/>
        <w:position w:val="0"/>
        <w:highlight w:val="none"/>
        <w:vertAlign w:val="baseline"/>
      </w:rPr>
    </w:lvl>
    <w:lvl w:ilvl="2" w:tplc="D7CAF076">
      <w:start w:val="1"/>
      <w:numFmt w:val="bullet"/>
      <w:lvlText w:val="•"/>
      <w:lvlJc w:val="left"/>
      <w:pPr>
        <w:ind w:left="1389" w:hanging="189"/>
      </w:pPr>
      <w:rPr>
        <w:rFonts w:hAnsi="Arial Unicode MS"/>
        <w:b/>
        <w:bCs/>
        <w:caps w:val="0"/>
        <w:smallCaps w:val="0"/>
        <w:strike w:val="0"/>
        <w:dstrike w:val="0"/>
        <w:outline w:val="0"/>
        <w:emboss w:val="0"/>
        <w:imprint w:val="0"/>
        <w:spacing w:val="0"/>
        <w:w w:val="100"/>
        <w:kern w:val="0"/>
        <w:position w:val="0"/>
        <w:highlight w:val="none"/>
        <w:vertAlign w:val="baseline"/>
      </w:rPr>
    </w:lvl>
    <w:lvl w:ilvl="3" w:tplc="8D34A31C">
      <w:start w:val="1"/>
      <w:numFmt w:val="bullet"/>
      <w:lvlText w:val="•"/>
      <w:lvlJc w:val="left"/>
      <w:pPr>
        <w:ind w:left="1989" w:hanging="189"/>
      </w:pPr>
      <w:rPr>
        <w:rFonts w:hAnsi="Arial Unicode MS"/>
        <w:b/>
        <w:bCs/>
        <w:caps w:val="0"/>
        <w:smallCaps w:val="0"/>
        <w:strike w:val="0"/>
        <w:dstrike w:val="0"/>
        <w:outline w:val="0"/>
        <w:emboss w:val="0"/>
        <w:imprint w:val="0"/>
        <w:spacing w:val="0"/>
        <w:w w:val="100"/>
        <w:kern w:val="0"/>
        <w:position w:val="0"/>
        <w:highlight w:val="none"/>
        <w:vertAlign w:val="baseline"/>
      </w:rPr>
    </w:lvl>
    <w:lvl w:ilvl="4" w:tplc="0D04B8AA">
      <w:start w:val="1"/>
      <w:numFmt w:val="bullet"/>
      <w:lvlText w:val="•"/>
      <w:lvlJc w:val="left"/>
      <w:pPr>
        <w:ind w:left="2589" w:hanging="189"/>
      </w:pPr>
      <w:rPr>
        <w:rFonts w:hAnsi="Arial Unicode MS"/>
        <w:b/>
        <w:bCs/>
        <w:caps w:val="0"/>
        <w:smallCaps w:val="0"/>
        <w:strike w:val="0"/>
        <w:dstrike w:val="0"/>
        <w:outline w:val="0"/>
        <w:emboss w:val="0"/>
        <w:imprint w:val="0"/>
        <w:spacing w:val="0"/>
        <w:w w:val="100"/>
        <w:kern w:val="0"/>
        <w:position w:val="0"/>
        <w:highlight w:val="none"/>
        <w:vertAlign w:val="baseline"/>
      </w:rPr>
    </w:lvl>
    <w:lvl w:ilvl="5" w:tplc="C9041ED0">
      <w:start w:val="1"/>
      <w:numFmt w:val="bullet"/>
      <w:lvlText w:val="•"/>
      <w:lvlJc w:val="left"/>
      <w:pPr>
        <w:ind w:left="3189" w:hanging="189"/>
      </w:pPr>
      <w:rPr>
        <w:rFonts w:hAnsi="Arial Unicode MS"/>
        <w:b/>
        <w:bCs/>
        <w:caps w:val="0"/>
        <w:smallCaps w:val="0"/>
        <w:strike w:val="0"/>
        <w:dstrike w:val="0"/>
        <w:outline w:val="0"/>
        <w:emboss w:val="0"/>
        <w:imprint w:val="0"/>
        <w:spacing w:val="0"/>
        <w:w w:val="100"/>
        <w:kern w:val="0"/>
        <w:position w:val="0"/>
        <w:highlight w:val="none"/>
        <w:vertAlign w:val="baseline"/>
      </w:rPr>
    </w:lvl>
    <w:lvl w:ilvl="6" w:tplc="5C1AC644">
      <w:start w:val="1"/>
      <w:numFmt w:val="bullet"/>
      <w:lvlText w:val="•"/>
      <w:lvlJc w:val="left"/>
      <w:pPr>
        <w:ind w:left="3789" w:hanging="189"/>
      </w:pPr>
      <w:rPr>
        <w:rFonts w:hAnsi="Arial Unicode MS"/>
        <w:b/>
        <w:bCs/>
        <w:caps w:val="0"/>
        <w:smallCaps w:val="0"/>
        <w:strike w:val="0"/>
        <w:dstrike w:val="0"/>
        <w:outline w:val="0"/>
        <w:emboss w:val="0"/>
        <w:imprint w:val="0"/>
        <w:spacing w:val="0"/>
        <w:w w:val="100"/>
        <w:kern w:val="0"/>
        <w:position w:val="0"/>
        <w:highlight w:val="none"/>
        <w:vertAlign w:val="baseline"/>
      </w:rPr>
    </w:lvl>
    <w:lvl w:ilvl="7" w:tplc="97CA950C">
      <w:start w:val="1"/>
      <w:numFmt w:val="bullet"/>
      <w:lvlText w:val="•"/>
      <w:lvlJc w:val="left"/>
      <w:pPr>
        <w:ind w:left="4389" w:hanging="189"/>
      </w:pPr>
      <w:rPr>
        <w:rFonts w:hAnsi="Arial Unicode MS"/>
        <w:b/>
        <w:bCs/>
        <w:caps w:val="0"/>
        <w:smallCaps w:val="0"/>
        <w:strike w:val="0"/>
        <w:dstrike w:val="0"/>
        <w:outline w:val="0"/>
        <w:emboss w:val="0"/>
        <w:imprint w:val="0"/>
        <w:spacing w:val="0"/>
        <w:w w:val="100"/>
        <w:kern w:val="0"/>
        <w:position w:val="0"/>
        <w:highlight w:val="none"/>
        <w:vertAlign w:val="baseline"/>
      </w:rPr>
    </w:lvl>
    <w:lvl w:ilvl="8" w:tplc="7B6C4368">
      <w:start w:val="1"/>
      <w:numFmt w:val="bullet"/>
      <w:lvlText w:val="•"/>
      <w:lvlJc w:val="left"/>
      <w:pPr>
        <w:ind w:left="4989" w:hanging="189"/>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16cid:durableId="1160804113">
    <w:abstractNumId w:val="1"/>
  </w:num>
  <w:num w:numId="2" w16cid:durableId="1368026200">
    <w:abstractNumId w:val="3"/>
  </w:num>
  <w:num w:numId="3" w16cid:durableId="423963172">
    <w:abstractNumId w:val="2"/>
  </w:num>
  <w:num w:numId="4" w16cid:durableId="630673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displayBackgroundShape/>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5C7"/>
    <w:rsid w:val="00015030"/>
    <w:rsid w:val="0001554F"/>
    <w:rsid w:val="000221C7"/>
    <w:rsid w:val="000306B1"/>
    <w:rsid w:val="000319DA"/>
    <w:rsid w:val="000321BB"/>
    <w:rsid w:val="00050194"/>
    <w:rsid w:val="00052D8F"/>
    <w:rsid w:val="00055591"/>
    <w:rsid w:val="00090CE4"/>
    <w:rsid w:val="000B1B75"/>
    <w:rsid w:val="000B3FE6"/>
    <w:rsid w:val="000C68FC"/>
    <w:rsid w:val="000D4F79"/>
    <w:rsid w:val="000E0043"/>
    <w:rsid w:val="000E1927"/>
    <w:rsid w:val="000E30BA"/>
    <w:rsid w:val="0010639B"/>
    <w:rsid w:val="00113303"/>
    <w:rsid w:val="00114F77"/>
    <w:rsid w:val="00125C51"/>
    <w:rsid w:val="00126003"/>
    <w:rsid w:val="00134646"/>
    <w:rsid w:val="00141F96"/>
    <w:rsid w:val="00142EC1"/>
    <w:rsid w:val="00144042"/>
    <w:rsid w:val="00144E9F"/>
    <w:rsid w:val="001643D6"/>
    <w:rsid w:val="00167D30"/>
    <w:rsid w:val="00170451"/>
    <w:rsid w:val="0017596F"/>
    <w:rsid w:val="00176742"/>
    <w:rsid w:val="001779B9"/>
    <w:rsid w:val="00194B7B"/>
    <w:rsid w:val="00196C62"/>
    <w:rsid w:val="001A331C"/>
    <w:rsid w:val="001A7649"/>
    <w:rsid w:val="001C2B18"/>
    <w:rsid w:val="001C3C20"/>
    <w:rsid w:val="001D5891"/>
    <w:rsid w:val="001E36B4"/>
    <w:rsid w:val="001F673A"/>
    <w:rsid w:val="00202C33"/>
    <w:rsid w:val="00242CA0"/>
    <w:rsid w:val="0025108F"/>
    <w:rsid w:val="002636E5"/>
    <w:rsid w:val="00287611"/>
    <w:rsid w:val="002A267B"/>
    <w:rsid w:val="002A56AB"/>
    <w:rsid w:val="002B2F5C"/>
    <w:rsid w:val="002C2C56"/>
    <w:rsid w:val="002D5C79"/>
    <w:rsid w:val="002F6BE1"/>
    <w:rsid w:val="00320653"/>
    <w:rsid w:val="00323AA6"/>
    <w:rsid w:val="003456CD"/>
    <w:rsid w:val="003629DA"/>
    <w:rsid w:val="0036711F"/>
    <w:rsid w:val="00372787"/>
    <w:rsid w:val="003802C1"/>
    <w:rsid w:val="00383D1A"/>
    <w:rsid w:val="0038479F"/>
    <w:rsid w:val="003858C5"/>
    <w:rsid w:val="00386640"/>
    <w:rsid w:val="003977F6"/>
    <w:rsid w:val="003B20DF"/>
    <w:rsid w:val="003C0CCC"/>
    <w:rsid w:val="003D239D"/>
    <w:rsid w:val="003D2854"/>
    <w:rsid w:val="00403538"/>
    <w:rsid w:val="004100B2"/>
    <w:rsid w:val="0042557B"/>
    <w:rsid w:val="004503FB"/>
    <w:rsid w:val="00455313"/>
    <w:rsid w:val="0046185F"/>
    <w:rsid w:val="0046434A"/>
    <w:rsid w:val="00471CE6"/>
    <w:rsid w:val="00476D67"/>
    <w:rsid w:val="004818F5"/>
    <w:rsid w:val="004910EC"/>
    <w:rsid w:val="004B5926"/>
    <w:rsid w:val="004E67A7"/>
    <w:rsid w:val="004F02D0"/>
    <w:rsid w:val="004F7613"/>
    <w:rsid w:val="0050135D"/>
    <w:rsid w:val="005219DA"/>
    <w:rsid w:val="00544B5B"/>
    <w:rsid w:val="0054697E"/>
    <w:rsid w:val="00552D37"/>
    <w:rsid w:val="00561988"/>
    <w:rsid w:val="00563683"/>
    <w:rsid w:val="00567AD0"/>
    <w:rsid w:val="005766BC"/>
    <w:rsid w:val="00577D90"/>
    <w:rsid w:val="0059276B"/>
    <w:rsid w:val="005A0D7C"/>
    <w:rsid w:val="005E17AC"/>
    <w:rsid w:val="005F09BB"/>
    <w:rsid w:val="005F706D"/>
    <w:rsid w:val="00603C28"/>
    <w:rsid w:val="006118D6"/>
    <w:rsid w:val="00612903"/>
    <w:rsid w:val="00637505"/>
    <w:rsid w:val="006419FE"/>
    <w:rsid w:val="0064244D"/>
    <w:rsid w:val="00644A95"/>
    <w:rsid w:val="00652A4D"/>
    <w:rsid w:val="00661C2A"/>
    <w:rsid w:val="0066543A"/>
    <w:rsid w:val="00670310"/>
    <w:rsid w:val="00682276"/>
    <w:rsid w:val="00683B4D"/>
    <w:rsid w:val="006916F5"/>
    <w:rsid w:val="006976A0"/>
    <w:rsid w:val="006A6143"/>
    <w:rsid w:val="006C58BE"/>
    <w:rsid w:val="006D1FA6"/>
    <w:rsid w:val="00711761"/>
    <w:rsid w:val="00713796"/>
    <w:rsid w:val="007236EB"/>
    <w:rsid w:val="0074043D"/>
    <w:rsid w:val="00750F85"/>
    <w:rsid w:val="00767243"/>
    <w:rsid w:val="007732B3"/>
    <w:rsid w:val="007775BA"/>
    <w:rsid w:val="00783D62"/>
    <w:rsid w:val="00794A70"/>
    <w:rsid w:val="007C1267"/>
    <w:rsid w:val="007C6676"/>
    <w:rsid w:val="007D1A75"/>
    <w:rsid w:val="007D5E29"/>
    <w:rsid w:val="007F3C62"/>
    <w:rsid w:val="00810B18"/>
    <w:rsid w:val="008206AE"/>
    <w:rsid w:val="00821CAA"/>
    <w:rsid w:val="0085185B"/>
    <w:rsid w:val="00871C4F"/>
    <w:rsid w:val="00882509"/>
    <w:rsid w:val="00885066"/>
    <w:rsid w:val="008B62CC"/>
    <w:rsid w:val="008D4340"/>
    <w:rsid w:val="008E4DAB"/>
    <w:rsid w:val="008F2BEF"/>
    <w:rsid w:val="008F6D60"/>
    <w:rsid w:val="008F6DFC"/>
    <w:rsid w:val="00923117"/>
    <w:rsid w:val="0092576C"/>
    <w:rsid w:val="00934561"/>
    <w:rsid w:val="00934C99"/>
    <w:rsid w:val="0093689D"/>
    <w:rsid w:val="0094434D"/>
    <w:rsid w:val="00945B8D"/>
    <w:rsid w:val="00994568"/>
    <w:rsid w:val="009A0312"/>
    <w:rsid w:val="009A741B"/>
    <w:rsid w:val="009B0C50"/>
    <w:rsid w:val="009D643E"/>
    <w:rsid w:val="009E5369"/>
    <w:rsid w:val="009E5799"/>
    <w:rsid w:val="009F25B8"/>
    <w:rsid w:val="009F5206"/>
    <w:rsid w:val="00A14902"/>
    <w:rsid w:val="00A246A0"/>
    <w:rsid w:val="00A3149A"/>
    <w:rsid w:val="00A44631"/>
    <w:rsid w:val="00A54CB3"/>
    <w:rsid w:val="00A5734E"/>
    <w:rsid w:val="00A81AD5"/>
    <w:rsid w:val="00AA140B"/>
    <w:rsid w:val="00AB6C3F"/>
    <w:rsid w:val="00AC2B31"/>
    <w:rsid w:val="00AC496D"/>
    <w:rsid w:val="00AE2027"/>
    <w:rsid w:val="00AF7073"/>
    <w:rsid w:val="00B22060"/>
    <w:rsid w:val="00B30A47"/>
    <w:rsid w:val="00B328F8"/>
    <w:rsid w:val="00B66E21"/>
    <w:rsid w:val="00B94843"/>
    <w:rsid w:val="00B94CA4"/>
    <w:rsid w:val="00BA2FFC"/>
    <w:rsid w:val="00BA412B"/>
    <w:rsid w:val="00BB4064"/>
    <w:rsid w:val="00BC020C"/>
    <w:rsid w:val="00BD1E5A"/>
    <w:rsid w:val="00BE5DC3"/>
    <w:rsid w:val="00BF0A2D"/>
    <w:rsid w:val="00BF5732"/>
    <w:rsid w:val="00C11024"/>
    <w:rsid w:val="00C121D9"/>
    <w:rsid w:val="00C13949"/>
    <w:rsid w:val="00C1498A"/>
    <w:rsid w:val="00C30EC5"/>
    <w:rsid w:val="00C360F1"/>
    <w:rsid w:val="00C44BBD"/>
    <w:rsid w:val="00C53458"/>
    <w:rsid w:val="00C56584"/>
    <w:rsid w:val="00C636DA"/>
    <w:rsid w:val="00C67143"/>
    <w:rsid w:val="00C70E36"/>
    <w:rsid w:val="00C846B0"/>
    <w:rsid w:val="00C91965"/>
    <w:rsid w:val="00C94B40"/>
    <w:rsid w:val="00CA3DF8"/>
    <w:rsid w:val="00CB6BBA"/>
    <w:rsid w:val="00CC5B69"/>
    <w:rsid w:val="00CD6948"/>
    <w:rsid w:val="00CF5954"/>
    <w:rsid w:val="00D0796E"/>
    <w:rsid w:val="00D120FD"/>
    <w:rsid w:val="00D1353F"/>
    <w:rsid w:val="00D1679B"/>
    <w:rsid w:val="00D177A2"/>
    <w:rsid w:val="00D660EB"/>
    <w:rsid w:val="00D76878"/>
    <w:rsid w:val="00D777F9"/>
    <w:rsid w:val="00D832C1"/>
    <w:rsid w:val="00D94D38"/>
    <w:rsid w:val="00DA7566"/>
    <w:rsid w:val="00DB3371"/>
    <w:rsid w:val="00DD4EEB"/>
    <w:rsid w:val="00DE477B"/>
    <w:rsid w:val="00DF1708"/>
    <w:rsid w:val="00DF5A8C"/>
    <w:rsid w:val="00E3529F"/>
    <w:rsid w:val="00E35EF3"/>
    <w:rsid w:val="00E4203A"/>
    <w:rsid w:val="00E46834"/>
    <w:rsid w:val="00E57CDF"/>
    <w:rsid w:val="00E66395"/>
    <w:rsid w:val="00E76525"/>
    <w:rsid w:val="00E80C09"/>
    <w:rsid w:val="00E942BD"/>
    <w:rsid w:val="00EB768A"/>
    <w:rsid w:val="00EB7DED"/>
    <w:rsid w:val="00EC3646"/>
    <w:rsid w:val="00EE2A8F"/>
    <w:rsid w:val="00EE528C"/>
    <w:rsid w:val="00EF01A5"/>
    <w:rsid w:val="00EF1CCA"/>
    <w:rsid w:val="00EF7CAF"/>
    <w:rsid w:val="00F02C0A"/>
    <w:rsid w:val="00F140A1"/>
    <w:rsid w:val="00F366A5"/>
    <w:rsid w:val="00F45E16"/>
    <w:rsid w:val="00F85492"/>
    <w:rsid w:val="00F935C7"/>
    <w:rsid w:val="00FB1ACA"/>
    <w:rsid w:val="00FB3EB1"/>
    <w:rsid w:val="00FF5B82"/>
    <w:rsid w:val="00FF79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0675E"/>
  <w15:docId w15:val="{566637EE-43CF-EA45-8AC6-981877F5D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F8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table" w:styleId="TableGrid">
    <w:name w:val="Table Grid"/>
    <w:basedOn w:val="TableNormal"/>
    <w:uiPriority w:val="39"/>
    <w:rsid w:val="00DA7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AE2027"/>
    <w:pPr>
      <w:tabs>
        <w:tab w:val="center" w:pos="4513"/>
        <w:tab w:val="right" w:pos="9026"/>
      </w:tabs>
    </w:pPr>
  </w:style>
  <w:style w:type="character" w:customStyle="1" w:styleId="HeaderChar">
    <w:name w:val="Header Char"/>
    <w:basedOn w:val="DefaultParagraphFont"/>
    <w:link w:val="Header"/>
    <w:uiPriority w:val="99"/>
    <w:semiHidden/>
    <w:rsid w:val="00AE2027"/>
    <w:rPr>
      <w:sz w:val="24"/>
      <w:szCs w:val="24"/>
      <w:lang w:val="en-US" w:eastAsia="en-US"/>
    </w:rPr>
  </w:style>
  <w:style w:type="paragraph" w:styleId="Footer">
    <w:name w:val="footer"/>
    <w:basedOn w:val="Normal"/>
    <w:link w:val="FooterChar"/>
    <w:uiPriority w:val="99"/>
    <w:semiHidden/>
    <w:unhideWhenUsed/>
    <w:rsid w:val="00AE2027"/>
    <w:pPr>
      <w:tabs>
        <w:tab w:val="center" w:pos="4513"/>
        <w:tab w:val="right" w:pos="9026"/>
      </w:tabs>
    </w:pPr>
  </w:style>
  <w:style w:type="character" w:customStyle="1" w:styleId="FooterChar">
    <w:name w:val="Footer Char"/>
    <w:basedOn w:val="DefaultParagraphFont"/>
    <w:link w:val="Footer"/>
    <w:uiPriority w:val="99"/>
    <w:semiHidden/>
    <w:rsid w:val="00AE2027"/>
    <w:rPr>
      <w:sz w:val="24"/>
      <w:szCs w:val="24"/>
      <w:lang w:val="en-US" w:eastAsia="en-US"/>
    </w:rPr>
  </w:style>
  <w:style w:type="paragraph" w:customStyle="1" w:styleId="Default">
    <w:name w:val="Default"/>
    <w:rsid w:val="008D4340"/>
    <w:pPr>
      <w:pBdr>
        <w:top w:val="none" w:sz="0" w:space="0" w:color="auto"/>
        <w:left w:val="none" w:sz="0" w:space="0" w:color="auto"/>
        <w:bottom w:val="none" w:sz="0" w:space="0" w:color="auto"/>
        <w:right w:val="none" w:sz="0" w:space="0" w:color="auto"/>
        <w:between w:val="none" w:sz="0" w:space="0" w:color="auto"/>
        <w:bar w:val="none" w:sz="0" w:color="auto"/>
      </w:pBdr>
      <w:spacing w:before="160" w:line="288" w:lineRule="auto"/>
    </w:pPr>
    <w:rPr>
      <w:rFonts w:ascii="Helvetica Neue" w:hAnsi="Helvetica Neue" w:cs="Arial Unicode MS"/>
      <w:color w:val="000000"/>
      <w:sz w:val="24"/>
      <w:szCs w:val="24"/>
      <w:u w:color="000000"/>
      <w:bdr w:val="none" w:sz="0" w:space="0" w:color="auto"/>
      <w14:textOutline w14:w="12700" w14:cap="flat" w14:cmpd="sng" w14:algn="ctr">
        <w14:noFill/>
        <w14:prstDash w14:val="solid"/>
        <w14:miter w14:lim="100000"/>
      </w14:textOutline>
    </w:rPr>
  </w:style>
  <w:style w:type="character" w:customStyle="1" w:styleId="None">
    <w:name w:val="None"/>
    <w:rsid w:val="008D4340"/>
  </w:style>
  <w:style w:type="paragraph" w:customStyle="1" w:styleId="p1">
    <w:name w:val="p1"/>
    <w:basedOn w:val="Normal"/>
    <w:rsid w:val="00AC2B31"/>
    <w:pPr>
      <w:pBdr>
        <w:top w:val="none" w:sz="0" w:space="0" w:color="auto"/>
        <w:left w:val="none" w:sz="0" w:space="0" w:color="auto"/>
        <w:bottom w:val="none" w:sz="0" w:space="0" w:color="auto"/>
        <w:right w:val="none" w:sz="0" w:space="0" w:color="auto"/>
        <w:between w:val="none" w:sz="0" w:space="0" w:color="auto"/>
        <w:bar w:val="none" w:sz="0" w:color="auto"/>
      </w:pBdr>
    </w:pPr>
    <w:rPr>
      <w:rFonts w:ascii="Helvetica" w:eastAsiaTheme="minorEastAsia" w:hAnsi="Helvetica"/>
      <w:color w:val="000000"/>
      <w:sz w:val="17"/>
      <w:szCs w:val="17"/>
      <w:bdr w:val="none" w:sz="0" w:space="0" w:color="auto"/>
      <w:lang w:val="en-GB" w:eastAsia="en-GB"/>
    </w:rPr>
  </w:style>
  <w:style w:type="paragraph" w:customStyle="1" w:styleId="p2">
    <w:name w:val="p2"/>
    <w:basedOn w:val="Normal"/>
    <w:rsid w:val="00AC2B31"/>
    <w:pPr>
      <w:pBdr>
        <w:top w:val="none" w:sz="0" w:space="0" w:color="auto"/>
        <w:left w:val="none" w:sz="0" w:space="0" w:color="auto"/>
        <w:bottom w:val="none" w:sz="0" w:space="0" w:color="auto"/>
        <w:right w:val="none" w:sz="0" w:space="0" w:color="auto"/>
        <w:between w:val="none" w:sz="0" w:space="0" w:color="auto"/>
        <w:bar w:val="none" w:sz="0" w:color="auto"/>
      </w:pBdr>
    </w:pPr>
    <w:rPr>
      <w:rFonts w:ascii="Helvetica" w:eastAsiaTheme="minorEastAsia" w:hAnsi="Helvetica"/>
      <w:color w:val="000000"/>
      <w:sz w:val="17"/>
      <w:szCs w:val="17"/>
      <w:bdr w:val="none" w:sz="0" w:space="0" w:color="auto"/>
      <w:lang w:val="en-GB" w:eastAsia="en-GB"/>
    </w:rPr>
  </w:style>
  <w:style w:type="paragraph" w:customStyle="1" w:styleId="p3">
    <w:name w:val="p3"/>
    <w:basedOn w:val="Normal"/>
    <w:rsid w:val="00AC2B31"/>
    <w:pPr>
      <w:pBdr>
        <w:top w:val="none" w:sz="0" w:space="0" w:color="auto"/>
        <w:left w:val="none" w:sz="0" w:space="0" w:color="auto"/>
        <w:bottom w:val="none" w:sz="0" w:space="0" w:color="auto"/>
        <w:right w:val="none" w:sz="0" w:space="0" w:color="auto"/>
        <w:between w:val="none" w:sz="0" w:space="0" w:color="auto"/>
        <w:bar w:val="none" w:sz="0" w:color="auto"/>
      </w:pBdr>
    </w:pPr>
    <w:rPr>
      <w:rFonts w:eastAsiaTheme="minorEastAsia"/>
      <w:color w:val="000000"/>
      <w:sz w:val="17"/>
      <w:szCs w:val="17"/>
      <w:bdr w:val="none" w:sz="0" w:space="0" w:color="auto"/>
      <w:lang w:val="en-GB" w:eastAsia="en-GB"/>
    </w:rPr>
  </w:style>
  <w:style w:type="character" w:customStyle="1" w:styleId="s1">
    <w:name w:val="s1"/>
    <w:basedOn w:val="DefaultParagraphFont"/>
    <w:rsid w:val="00AC2B31"/>
    <w:rPr>
      <w:rFonts w:ascii="Helvetica" w:hAnsi="Helvetica" w:hint="default"/>
      <w:b w:val="0"/>
      <w:bCs w:val="0"/>
      <w:i w:val="0"/>
      <w:iCs w:val="0"/>
      <w:sz w:val="17"/>
      <w:szCs w:val="17"/>
    </w:rPr>
  </w:style>
  <w:style w:type="character" w:customStyle="1" w:styleId="apple-converted-space">
    <w:name w:val="apple-converted-space"/>
    <w:basedOn w:val="DefaultParagraphFont"/>
    <w:rsid w:val="00AC2B31"/>
  </w:style>
  <w:style w:type="character" w:styleId="UnresolvedMention">
    <w:name w:val="Unresolved Mention"/>
    <w:basedOn w:val="DefaultParagraphFont"/>
    <w:uiPriority w:val="99"/>
    <w:semiHidden/>
    <w:unhideWhenUsed/>
    <w:rsid w:val="008B6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13641">
      <w:bodyDiv w:val="1"/>
      <w:marLeft w:val="0"/>
      <w:marRight w:val="0"/>
      <w:marTop w:val="0"/>
      <w:marBottom w:val="0"/>
      <w:divBdr>
        <w:top w:val="none" w:sz="0" w:space="0" w:color="auto"/>
        <w:left w:val="none" w:sz="0" w:space="0" w:color="auto"/>
        <w:bottom w:val="none" w:sz="0" w:space="0" w:color="auto"/>
        <w:right w:val="none" w:sz="0" w:space="0" w:color="auto"/>
      </w:divBdr>
    </w:div>
    <w:div w:id="355009846">
      <w:bodyDiv w:val="1"/>
      <w:marLeft w:val="0"/>
      <w:marRight w:val="0"/>
      <w:marTop w:val="0"/>
      <w:marBottom w:val="0"/>
      <w:divBdr>
        <w:top w:val="none" w:sz="0" w:space="0" w:color="auto"/>
        <w:left w:val="none" w:sz="0" w:space="0" w:color="auto"/>
        <w:bottom w:val="none" w:sz="0" w:space="0" w:color="auto"/>
        <w:right w:val="none" w:sz="0" w:space="0" w:color="auto"/>
      </w:divBdr>
    </w:div>
    <w:div w:id="1470198293">
      <w:bodyDiv w:val="1"/>
      <w:marLeft w:val="0"/>
      <w:marRight w:val="0"/>
      <w:marTop w:val="0"/>
      <w:marBottom w:val="0"/>
      <w:divBdr>
        <w:top w:val="none" w:sz="0" w:space="0" w:color="auto"/>
        <w:left w:val="none" w:sz="0" w:space="0" w:color="auto"/>
        <w:bottom w:val="none" w:sz="0" w:space="0" w:color="auto"/>
        <w:right w:val="none" w:sz="0" w:space="0" w:color="auto"/>
      </w:divBdr>
    </w:div>
    <w:div w:id="1604150993">
      <w:bodyDiv w:val="1"/>
      <w:marLeft w:val="0"/>
      <w:marRight w:val="0"/>
      <w:marTop w:val="0"/>
      <w:marBottom w:val="0"/>
      <w:divBdr>
        <w:top w:val="none" w:sz="0" w:space="0" w:color="auto"/>
        <w:left w:val="none" w:sz="0" w:space="0" w:color="auto"/>
        <w:bottom w:val="none" w:sz="0" w:space="0" w:color="auto"/>
        <w:right w:val="none" w:sz="0" w:space="0" w:color="auto"/>
      </w:divBdr>
    </w:div>
    <w:div w:id="1837527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oldmis.kp.ac.rw/admin/admin_panel/kp_lms/files/digital/Core%20Books/Core%20Books%20in%20Education/E106_%20Principles%20&amp;%20Practice%20of%20Teaching%20%5bPeter%20Jarvis%5d%20The%20Theory%20and%20Practice%20of%20Teaching%20(BookFi).pdf#page=4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891b93d681585c60ad6afdc52783215e">
  <xsd:schema xmlns:xsd="http://www.w3.org/2001/XMLSchema" xmlns:xs="http://www.w3.org/2001/XMLSchema" xmlns:p="http://schemas.microsoft.com/office/2006/metadata/properties" xmlns:ns3="0085e1a2-9cbf-4b92-866b-21f3c89040b6" targetNamespace="http://schemas.microsoft.com/office/2006/metadata/properties" ma:root="true" ma:fieldsID="1e4750abdeadec0a979f3f382524038b"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46E3F7FB-9DAF-45C7-BB02-C41335BD350D}">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s>
</ds:datastoreItem>
</file>

<file path=customXml/itemProps2.xml><?xml version="1.0" encoding="utf-8"?>
<ds:datastoreItem xmlns:ds="http://schemas.openxmlformats.org/officeDocument/2006/customXml" ds:itemID="{69C6D6C8-B340-4AEF-84D3-C95EAA337244}">
  <ds:schemaRefs>
    <ds:schemaRef ds:uri="http://schemas.microsoft.com/sharepoint/v3/contenttype/forms"/>
  </ds:schemaRefs>
</ds:datastoreItem>
</file>

<file path=customXml/itemProps3.xml><?xml version="1.0" encoding="utf-8"?>
<ds:datastoreItem xmlns:ds="http://schemas.openxmlformats.org/officeDocument/2006/customXml" ds:itemID="{2F2391BB-7B17-4CAE-90AD-D4D5E731199E}">
  <ds:schemaRefs>
    <ds:schemaRef ds:uri="http://schemas.microsoft.com/office/2006/metadata/properties"/>
    <ds:schemaRef ds:uri="http://www.w3.org/2000/xmlns/"/>
    <ds:schemaRef ds:uri="0085e1a2-9cbf-4b92-866b-21f3c89040b6"/>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4657</Words>
  <Characters>26550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Elyse Hopkins (1550604)</cp:lastModifiedBy>
  <cp:revision>2</cp:revision>
  <dcterms:created xsi:type="dcterms:W3CDTF">2024-11-15T21:54:00Z</dcterms:created>
  <dcterms:modified xsi:type="dcterms:W3CDTF">2024-11-15T21:54:00Z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