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2C247" w14:textId="72919EA1" w:rsidR="00442D7C" w:rsidRDefault="00827178" w:rsidP="00442D7C">
      <w:pPr>
        <w:pStyle w:val="NormalWeb"/>
        <w:spacing w:before="0" w:beforeAutospacing="0" w:after="0" w:afterAutospacing="0"/>
      </w:pPr>
      <w:r>
        <w:rPr>
          <w:b/>
          <w:bCs/>
        </w:rPr>
        <w:t xml:space="preserve">           </w:t>
      </w:r>
      <w:r w:rsidR="00096E9F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442D7C">
        <w:rPr>
          <w:b/>
          <w:bCs/>
        </w:rPr>
        <w:t>Action Points:</w:t>
      </w:r>
    </w:p>
    <w:p w14:paraId="1FA412C2" w14:textId="577F7648" w:rsidR="00442D7C" w:rsidRDefault="00827178" w:rsidP="00442D7C">
      <w:pPr>
        <w:pStyle w:val="NormalWeb"/>
        <w:spacing w:before="0" w:beforeAutospacing="0" w:after="0" w:afterAutospacing="0"/>
      </w:pPr>
      <w:r>
        <w:rPr>
          <w:b/>
          <w:bCs/>
        </w:rPr>
        <w:t xml:space="preserve">            </w:t>
      </w:r>
      <w:r w:rsidR="00096E9F">
        <w:rPr>
          <w:b/>
          <w:bCs/>
        </w:rPr>
        <w:t xml:space="preserve"> </w:t>
      </w:r>
      <w:r w:rsidR="00442D7C">
        <w:rPr>
          <w:b/>
          <w:bCs/>
        </w:rPr>
        <w:t>1. Name the theory and provide the original publication date</w:t>
      </w:r>
    </w:p>
    <w:p w14:paraId="747064B4" w14:textId="4FE9824B" w:rsidR="00442D7C" w:rsidRDefault="00827178" w:rsidP="00442D7C">
      <w:pPr>
        <w:pStyle w:val="NormalWeb"/>
        <w:spacing w:before="0" w:beforeAutospacing="0" w:after="0" w:afterAutospacing="0"/>
      </w:pPr>
      <w:r>
        <w:rPr>
          <w:b/>
          <w:bCs/>
        </w:rPr>
        <w:t xml:space="preserve">           </w:t>
      </w:r>
      <w:r w:rsidR="00096E9F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442D7C">
        <w:rPr>
          <w:b/>
          <w:bCs/>
        </w:rPr>
        <w:t>2. Keep up the good work!</w:t>
      </w:r>
    </w:p>
    <w:p w14:paraId="7E9E3EFA" w14:textId="77777777" w:rsidR="00442D7C" w:rsidRDefault="00442D7C" w:rsidP="00D83E52">
      <w:pPr>
        <w:ind w:left="850" w:right="850"/>
        <w:jc w:val="both"/>
        <w:rPr>
          <w:sz w:val="32"/>
          <w:szCs w:val="32"/>
        </w:rPr>
      </w:pPr>
    </w:p>
    <w:p w14:paraId="09089717" w14:textId="44941AA4" w:rsidR="00BD35E9" w:rsidRDefault="00372B76" w:rsidP="00BC56C2">
      <w:pPr>
        <w:ind w:left="850" w:right="850"/>
        <w:jc w:val="both"/>
        <w:rPr>
          <w:sz w:val="32"/>
          <w:szCs w:val="32"/>
          <w:u w:val="single"/>
        </w:rPr>
      </w:pPr>
      <w:r w:rsidRPr="00BD35E9">
        <w:rPr>
          <w:b/>
          <w:bCs/>
          <w:sz w:val="32"/>
          <w:szCs w:val="32"/>
          <w:u w:val="single"/>
        </w:rPr>
        <w:t>SJIE500</w:t>
      </w:r>
      <w:r w:rsidR="00096E9F" w:rsidRPr="00BD35E9">
        <w:rPr>
          <w:b/>
          <w:bCs/>
          <w:sz w:val="32"/>
          <w:szCs w:val="32"/>
          <w:u w:val="single"/>
        </w:rPr>
        <w:t>2</w:t>
      </w:r>
      <w:r w:rsidR="002D3F10" w:rsidRPr="00BD35E9">
        <w:rPr>
          <w:b/>
          <w:bCs/>
          <w:sz w:val="32"/>
          <w:szCs w:val="32"/>
          <w:u w:val="single"/>
        </w:rPr>
        <w:t xml:space="preserve"> - </w:t>
      </w:r>
      <w:r w:rsidR="00D83E52" w:rsidRPr="00BD35E9">
        <w:rPr>
          <w:sz w:val="32"/>
          <w:szCs w:val="32"/>
          <w:u w:val="single"/>
        </w:rPr>
        <w:t>Literacy; A Key to Learnin</w:t>
      </w:r>
      <w:r w:rsidR="00BD35E9">
        <w:rPr>
          <w:sz w:val="32"/>
          <w:szCs w:val="32"/>
          <w:u w:val="single"/>
        </w:rPr>
        <w:t>g</w:t>
      </w:r>
    </w:p>
    <w:p w14:paraId="00CED90D" w14:textId="77777777" w:rsidR="00BC56C2" w:rsidRPr="00BD35E9" w:rsidRDefault="00BC56C2" w:rsidP="00BC56C2">
      <w:pPr>
        <w:ind w:left="850" w:right="850"/>
        <w:jc w:val="both"/>
        <w:rPr>
          <w:sz w:val="32"/>
          <w:szCs w:val="32"/>
          <w:u w:val="single"/>
        </w:rPr>
      </w:pPr>
    </w:p>
    <w:p w14:paraId="5CB02638" w14:textId="596434EE" w:rsidR="002D3F10" w:rsidRPr="00BD35E9" w:rsidRDefault="000520B2" w:rsidP="00BD35E9">
      <w:pPr>
        <w:ind w:left="850" w:right="850"/>
        <w:jc w:val="center"/>
        <w:rPr>
          <w:color w:val="000000"/>
          <w:sz w:val="28"/>
          <w:szCs w:val="28"/>
        </w:rPr>
      </w:pPr>
      <w:r w:rsidRPr="00BD35E9">
        <w:rPr>
          <w:color w:val="000000"/>
          <w:sz w:val="28"/>
          <w:szCs w:val="28"/>
        </w:rPr>
        <w:t>Based on theoretical evidence, evaluate and reflect on your personal contribution to developing the literacy skills of children and young people within your video presentation.</w:t>
      </w:r>
    </w:p>
    <w:p w14:paraId="744F8478" w14:textId="77777777" w:rsidR="00BD35E9" w:rsidRPr="000520B2" w:rsidRDefault="00BD35E9" w:rsidP="00BD35E9">
      <w:pPr>
        <w:ind w:left="850" w:right="850"/>
        <w:jc w:val="center"/>
        <w:rPr>
          <w:b/>
          <w:bCs/>
          <w:sz w:val="24"/>
          <w:szCs w:val="24"/>
        </w:rPr>
      </w:pPr>
    </w:p>
    <w:p w14:paraId="009BF6A9" w14:textId="6FCF236D" w:rsidR="00D83E52" w:rsidRDefault="00B600CB" w:rsidP="00D83E52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Literacy is an essential skill that needs to be mastered by </w:t>
      </w:r>
      <w:r w:rsidR="00D71CF6">
        <w:rPr>
          <w:sz w:val="24"/>
          <w:szCs w:val="24"/>
        </w:rPr>
        <w:t xml:space="preserve">children and </w:t>
      </w:r>
      <w:r>
        <w:rPr>
          <w:sz w:val="24"/>
          <w:szCs w:val="24"/>
        </w:rPr>
        <w:t xml:space="preserve">young </w:t>
      </w:r>
      <w:r w:rsidR="00BC041C">
        <w:rPr>
          <w:sz w:val="24"/>
          <w:szCs w:val="24"/>
        </w:rPr>
        <w:t>people</w:t>
      </w:r>
      <w:r w:rsidR="00742FC0">
        <w:rPr>
          <w:sz w:val="24"/>
          <w:szCs w:val="24"/>
        </w:rPr>
        <w:t xml:space="preserve"> </w:t>
      </w:r>
      <w:r w:rsidR="005E07FB">
        <w:rPr>
          <w:sz w:val="24"/>
          <w:szCs w:val="24"/>
        </w:rPr>
        <w:t>to</w:t>
      </w:r>
      <w:r w:rsidR="004D536F">
        <w:rPr>
          <w:sz w:val="24"/>
          <w:szCs w:val="24"/>
        </w:rPr>
        <w:t xml:space="preserve"> enable </w:t>
      </w:r>
      <w:r w:rsidR="00BC041C">
        <w:rPr>
          <w:sz w:val="24"/>
          <w:szCs w:val="24"/>
        </w:rPr>
        <w:t>them to achieve their full potential</w:t>
      </w:r>
      <w:r w:rsidR="00450761">
        <w:rPr>
          <w:sz w:val="24"/>
          <w:szCs w:val="24"/>
        </w:rPr>
        <w:t xml:space="preserve"> in life</w:t>
      </w:r>
      <w:r w:rsidR="006C75CC">
        <w:rPr>
          <w:sz w:val="24"/>
          <w:szCs w:val="24"/>
        </w:rPr>
        <w:t>.</w:t>
      </w:r>
      <w:r w:rsidR="00F30B47">
        <w:rPr>
          <w:sz w:val="24"/>
          <w:szCs w:val="24"/>
        </w:rPr>
        <w:t xml:space="preserve"> </w:t>
      </w:r>
      <w:r w:rsidR="00095B08">
        <w:rPr>
          <w:sz w:val="24"/>
          <w:szCs w:val="24"/>
        </w:rPr>
        <w:t>Literacy</w:t>
      </w:r>
      <w:r w:rsidR="006C75CC">
        <w:rPr>
          <w:sz w:val="24"/>
          <w:szCs w:val="24"/>
        </w:rPr>
        <w:t xml:space="preserve"> not only </w:t>
      </w:r>
      <w:r w:rsidR="00F608B2">
        <w:rPr>
          <w:sz w:val="24"/>
          <w:szCs w:val="24"/>
        </w:rPr>
        <w:t>comprises</w:t>
      </w:r>
      <w:r w:rsidR="006C75CC">
        <w:rPr>
          <w:sz w:val="24"/>
          <w:szCs w:val="24"/>
        </w:rPr>
        <w:t xml:space="preserve"> </w:t>
      </w:r>
      <w:r w:rsidR="00F608B2">
        <w:rPr>
          <w:sz w:val="24"/>
          <w:szCs w:val="24"/>
        </w:rPr>
        <w:t xml:space="preserve">of </w:t>
      </w:r>
      <w:r w:rsidR="000102D9">
        <w:rPr>
          <w:sz w:val="24"/>
          <w:szCs w:val="24"/>
        </w:rPr>
        <w:t xml:space="preserve">the basic skills of listening, speaking, reading and writing, </w:t>
      </w:r>
      <w:r w:rsidR="003A168F">
        <w:rPr>
          <w:sz w:val="24"/>
          <w:szCs w:val="24"/>
        </w:rPr>
        <w:t xml:space="preserve">but also </w:t>
      </w:r>
      <w:r w:rsidR="00F608B2">
        <w:rPr>
          <w:sz w:val="24"/>
          <w:szCs w:val="24"/>
        </w:rPr>
        <w:t>encompasses</w:t>
      </w:r>
      <w:r w:rsidR="00815CF7">
        <w:rPr>
          <w:sz w:val="24"/>
          <w:szCs w:val="24"/>
        </w:rPr>
        <w:t xml:space="preserve"> </w:t>
      </w:r>
      <w:r w:rsidR="00633EBA">
        <w:rPr>
          <w:sz w:val="24"/>
          <w:szCs w:val="24"/>
        </w:rPr>
        <w:t xml:space="preserve">the </w:t>
      </w:r>
      <w:r w:rsidR="00034D9A">
        <w:rPr>
          <w:sz w:val="24"/>
          <w:szCs w:val="24"/>
        </w:rPr>
        <w:t>ability</w:t>
      </w:r>
      <w:r w:rsidR="00C8672B">
        <w:rPr>
          <w:sz w:val="24"/>
          <w:szCs w:val="24"/>
        </w:rPr>
        <w:t xml:space="preserve"> to </w:t>
      </w:r>
      <w:r w:rsidR="00843853">
        <w:rPr>
          <w:sz w:val="24"/>
          <w:szCs w:val="24"/>
        </w:rPr>
        <w:t xml:space="preserve">make sense of the world around us via interpreting </w:t>
      </w:r>
      <w:r w:rsidR="00116E7F">
        <w:rPr>
          <w:sz w:val="24"/>
          <w:szCs w:val="24"/>
        </w:rPr>
        <w:t>and communicating written and spoken language</w:t>
      </w:r>
      <w:r w:rsidR="00034D9A">
        <w:rPr>
          <w:sz w:val="24"/>
          <w:szCs w:val="24"/>
        </w:rPr>
        <w:t xml:space="preserve"> </w:t>
      </w:r>
      <w:r w:rsidR="00BC1557">
        <w:rPr>
          <w:sz w:val="24"/>
          <w:szCs w:val="24"/>
        </w:rPr>
        <w:t>(Welsh Government, 2013</w:t>
      </w:r>
      <w:r w:rsidR="00257AEB">
        <w:rPr>
          <w:sz w:val="24"/>
          <w:szCs w:val="24"/>
        </w:rPr>
        <w:t>, p.16</w:t>
      </w:r>
      <w:r w:rsidR="00F31443">
        <w:rPr>
          <w:sz w:val="24"/>
          <w:szCs w:val="24"/>
        </w:rPr>
        <w:t>)</w:t>
      </w:r>
      <w:r w:rsidR="00C62C67">
        <w:rPr>
          <w:sz w:val="24"/>
          <w:szCs w:val="24"/>
        </w:rPr>
        <w:t>.</w:t>
      </w:r>
      <w:r w:rsidR="00D02D04">
        <w:rPr>
          <w:sz w:val="24"/>
          <w:szCs w:val="24"/>
        </w:rPr>
        <w:t xml:space="preserve">  </w:t>
      </w:r>
      <w:r w:rsidR="00766B02">
        <w:rPr>
          <w:sz w:val="24"/>
          <w:szCs w:val="24"/>
        </w:rPr>
        <w:t xml:space="preserve">In this </w:t>
      </w:r>
      <w:r w:rsidR="005066AB">
        <w:rPr>
          <w:sz w:val="24"/>
          <w:szCs w:val="24"/>
        </w:rPr>
        <w:t>reflective commentary</w:t>
      </w:r>
      <w:r w:rsidR="00766B02">
        <w:rPr>
          <w:sz w:val="24"/>
          <w:szCs w:val="24"/>
        </w:rPr>
        <w:t xml:space="preserve"> I will be </w:t>
      </w:r>
      <w:r w:rsidR="005C0BF0">
        <w:rPr>
          <w:sz w:val="24"/>
          <w:szCs w:val="24"/>
        </w:rPr>
        <w:t xml:space="preserve">focussing on critically evaluating </w:t>
      </w:r>
      <w:r w:rsidR="00C611C9">
        <w:rPr>
          <w:sz w:val="24"/>
          <w:szCs w:val="24"/>
        </w:rPr>
        <w:t>theories on language development</w:t>
      </w:r>
      <w:r w:rsidR="00E77400">
        <w:rPr>
          <w:sz w:val="24"/>
          <w:szCs w:val="24"/>
        </w:rPr>
        <w:t xml:space="preserve">, including </w:t>
      </w:r>
      <w:r w:rsidR="00A13700">
        <w:rPr>
          <w:sz w:val="24"/>
          <w:szCs w:val="24"/>
        </w:rPr>
        <w:t>Chomsky’s</w:t>
      </w:r>
      <w:r w:rsidR="00BF3204">
        <w:rPr>
          <w:sz w:val="24"/>
          <w:szCs w:val="24"/>
        </w:rPr>
        <w:t xml:space="preserve"> theory </w:t>
      </w:r>
      <w:r w:rsidR="00F74260">
        <w:rPr>
          <w:sz w:val="24"/>
          <w:szCs w:val="24"/>
        </w:rPr>
        <w:t xml:space="preserve">that </w:t>
      </w:r>
      <w:r w:rsidR="00A37908">
        <w:rPr>
          <w:sz w:val="24"/>
          <w:szCs w:val="24"/>
        </w:rPr>
        <w:t xml:space="preserve">humans are born with the </w:t>
      </w:r>
      <w:r w:rsidR="00A1702A">
        <w:rPr>
          <w:sz w:val="24"/>
          <w:szCs w:val="24"/>
        </w:rPr>
        <w:t>ability to acquire language</w:t>
      </w:r>
      <w:r w:rsidR="00DB3580">
        <w:rPr>
          <w:sz w:val="24"/>
          <w:szCs w:val="24"/>
        </w:rPr>
        <w:t xml:space="preserve"> (1986)</w:t>
      </w:r>
      <w:r w:rsidR="00273E9E">
        <w:rPr>
          <w:sz w:val="24"/>
          <w:szCs w:val="24"/>
        </w:rPr>
        <w:t xml:space="preserve">.  </w:t>
      </w:r>
      <w:r w:rsidR="00D02D04">
        <w:rPr>
          <w:sz w:val="24"/>
          <w:szCs w:val="24"/>
        </w:rPr>
        <w:t>Bronfenbrenner’s</w:t>
      </w:r>
      <w:r w:rsidR="00C02424">
        <w:rPr>
          <w:sz w:val="24"/>
          <w:szCs w:val="24"/>
        </w:rPr>
        <w:t xml:space="preserve"> theory of</w:t>
      </w:r>
      <w:r w:rsidR="00DC625B">
        <w:rPr>
          <w:sz w:val="24"/>
          <w:szCs w:val="24"/>
        </w:rPr>
        <w:t xml:space="preserve"> </w:t>
      </w:r>
      <w:r w:rsidR="005353EA">
        <w:rPr>
          <w:sz w:val="24"/>
          <w:szCs w:val="24"/>
        </w:rPr>
        <w:t>Ecological Systems</w:t>
      </w:r>
      <w:r w:rsidR="000E52E9">
        <w:rPr>
          <w:sz w:val="24"/>
          <w:szCs w:val="24"/>
        </w:rPr>
        <w:t xml:space="preserve"> a</w:t>
      </w:r>
      <w:r w:rsidR="0025456A">
        <w:rPr>
          <w:sz w:val="24"/>
          <w:szCs w:val="24"/>
        </w:rPr>
        <w:t>nd the balance between nature versus nurtur</w:t>
      </w:r>
      <w:r w:rsidR="00273E9E">
        <w:rPr>
          <w:sz w:val="24"/>
          <w:szCs w:val="24"/>
        </w:rPr>
        <w:t>e</w:t>
      </w:r>
      <w:r w:rsidR="00D67AC5">
        <w:rPr>
          <w:sz w:val="24"/>
          <w:szCs w:val="24"/>
        </w:rPr>
        <w:t xml:space="preserve"> (1979)</w:t>
      </w:r>
      <w:r w:rsidR="00A13700">
        <w:rPr>
          <w:sz w:val="24"/>
          <w:szCs w:val="24"/>
        </w:rPr>
        <w:t>,</w:t>
      </w:r>
      <w:r w:rsidR="005353EA">
        <w:rPr>
          <w:sz w:val="24"/>
          <w:szCs w:val="24"/>
        </w:rPr>
        <w:t xml:space="preserve"> </w:t>
      </w:r>
      <w:r w:rsidR="00273E9E">
        <w:rPr>
          <w:sz w:val="24"/>
          <w:szCs w:val="24"/>
        </w:rPr>
        <w:t xml:space="preserve">and </w:t>
      </w:r>
      <w:r w:rsidR="00A13700">
        <w:rPr>
          <w:sz w:val="24"/>
          <w:szCs w:val="24"/>
        </w:rPr>
        <w:t>Vygotsky’s</w:t>
      </w:r>
      <w:r w:rsidR="004A0A94">
        <w:rPr>
          <w:sz w:val="24"/>
          <w:szCs w:val="24"/>
        </w:rPr>
        <w:t xml:space="preserve"> Zone </w:t>
      </w:r>
      <w:r w:rsidR="00164C13">
        <w:rPr>
          <w:sz w:val="24"/>
          <w:szCs w:val="24"/>
        </w:rPr>
        <w:t>of Proximal Development</w:t>
      </w:r>
      <w:r w:rsidR="001D67D7">
        <w:rPr>
          <w:sz w:val="24"/>
          <w:szCs w:val="24"/>
        </w:rPr>
        <w:t xml:space="preserve"> theory and the </w:t>
      </w:r>
      <w:r w:rsidR="00553D2F">
        <w:rPr>
          <w:sz w:val="24"/>
          <w:szCs w:val="24"/>
        </w:rPr>
        <w:t>importance of Most Knowledgeable Others</w:t>
      </w:r>
      <w:r w:rsidR="00112AF1">
        <w:rPr>
          <w:sz w:val="24"/>
          <w:szCs w:val="24"/>
        </w:rPr>
        <w:t xml:space="preserve"> </w:t>
      </w:r>
      <w:r w:rsidR="00553D2F">
        <w:rPr>
          <w:sz w:val="24"/>
          <w:szCs w:val="24"/>
        </w:rPr>
        <w:t>(MKO’s)</w:t>
      </w:r>
      <w:r w:rsidR="00A31FC8">
        <w:rPr>
          <w:sz w:val="24"/>
          <w:szCs w:val="24"/>
        </w:rPr>
        <w:t xml:space="preserve"> in supporting learning</w:t>
      </w:r>
      <w:r w:rsidR="00450C9A">
        <w:rPr>
          <w:sz w:val="24"/>
          <w:szCs w:val="24"/>
        </w:rPr>
        <w:t xml:space="preserve"> (Bates, 2019)</w:t>
      </w:r>
      <w:r w:rsidR="00553D2F">
        <w:rPr>
          <w:sz w:val="24"/>
          <w:szCs w:val="24"/>
        </w:rPr>
        <w:t>.</w:t>
      </w:r>
      <w:r w:rsidR="00EC0063">
        <w:rPr>
          <w:sz w:val="24"/>
          <w:szCs w:val="24"/>
        </w:rPr>
        <w:t xml:space="preserve">  </w:t>
      </w:r>
      <w:r w:rsidR="00923A3D">
        <w:rPr>
          <w:sz w:val="24"/>
          <w:szCs w:val="24"/>
        </w:rPr>
        <w:t xml:space="preserve">In addition to this I will </w:t>
      </w:r>
      <w:r w:rsidR="0075752D">
        <w:rPr>
          <w:sz w:val="24"/>
          <w:szCs w:val="24"/>
        </w:rPr>
        <w:t xml:space="preserve">examine </w:t>
      </w:r>
      <w:r w:rsidR="00C611C9">
        <w:rPr>
          <w:sz w:val="24"/>
          <w:szCs w:val="24"/>
        </w:rPr>
        <w:t xml:space="preserve">links between poor oracy skills and </w:t>
      </w:r>
      <w:r w:rsidR="00A773B7">
        <w:rPr>
          <w:sz w:val="24"/>
          <w:szCs w:val="24"/>
        </w:rPr>
        <w:t>the development of reading, writing and cognition</w:t>
      </w:r>
      <w:r w:rsidR="000E02F8">
        <w:rPr>
          <w:sz w:val="24"/>
          <w:szCs w:val="24"/>
        </w:rPr>
        <w:t xml:space="preserve">.  </w:t>
      </w:r>
      <w:r w:rsidR="001356EE">
        <w:rPr>
          <w:sz w:val="24"/>
          <w:szCs w:val="24"/>
        </w:rPr>
        <w:t>I will also</w:t>
      </w:r>
      <w:r w:rsidR="00664F6C">
        <w:rPr>
          <w:sz w:val="24"/>
          <w:szCs w:val="24"/>
        </w:rPr>
        <w:t xml:space="preserve"> </w:t>
      </w:r>
      <w:r w:rsidR="00E64DE9">
        <w:rPr>
          <w:sz w:val="24"/>
          <w:szCs w:val="24"/>
        </w:rPr>
        <w:t>explor</w:t>
      </w:r>
      <w:r w:rsidR="001356EE">
        <w:rPr>
          <w:sz w:val="24"/>
          <w:szCs w:val="24"/>
        </w:rPr>
        <w:t>e</w:t>
      </w:r>
      <w:r w:rsidR="00E64DE9">
        <w:rPr>
          <w:sz w:val="24"/>
          <w:szCs w:val="24"/>
        </w:rPr>
        <w:t xml:space="preserve"> strategies </w:t>
      </w:r>
      <w:r w:rsidR="00DA6341">
        <w:rPr>
          <w:sz w:val="24"/>
          <w:szCs w:val="24"/>
        </w:rPr>
        <w:t xml:space="preserve">and </w:t>
      </w:r>
      <w:r w:rsidR="00592A07">
        <w:rPr>
          <w:sz w:val="24"/>
          <w:szCs w:val="24"/>
        </w:rPr>
        <w:t xml:space="preserve">approaches to supporting </w:t>
      </w:r>
      <w:r w:rsidR="001356EE">
        <w:rPr>
          <w:sz w:val="24"/>
          <w:szCs w:val="24"/>
        </w:rPr>
        <w:t xml:space="preserve">learners with poor literacy skills as well as </w:t>
      </w:r>
      <w:r w:rsidR="00BE7926">
        <w:rPr>
          <w:sz w:val="24"/>
          <w:szCs w:val="24"/>
        </w:rPr>
        <w:t xml:space="preserve">reflecting on my own experience of reading </w:t>
      </w:r>
      <w:r w:rsidR="000E02F8">
        <w:rPr>
          <w:sz w:val="24"/>
          <w:szCs w:val="24"/>
        </w:rPr>
        <w:t xml:space="preserve">a story </w:t>
      </w:r>
      <w:r w:rsidR="00BE7926">
        <w:rPr>
          <w:sz w:val="24"/>
          <w:szCs w:val="24"/>
        </w:rPr>
        <w:t xml:space="preserve">to a class of </w:t>
      </w:r>
      <w:r w:rsidR="000F7821">
        <w:rPr>
          <w:sz w:val="24"/>
          <w:szCs w:val="24"/>
        </w:rPr>
        <w:t xml:space="preserve">Key Stage 1, </w:t>
      </w:r>
      <w:r w:rsidR="00BE7926">
        <w:rPr>
          <w:sz w:val="24"/>
          <w:szCs w:val="24"/>
        </w:rPr>
        <w:t>Reception/Year 1 children</w:t>
      </w:r>
      <w:r w:rsidR="000F7821">
        <w:rPr>
          <w:sz w:val="24"/>
          <w:szCs w:val="24"/>
        </w:rPr>
        <w:t xml:space="preserve"> in</w:t>
      </w:r>
      <w:r w:rsidR="00993E36">
        <w:rPr>
          <w:sz w:val="24"/>
          <w:szCs w:val="24"/>
        </w:rPr>
        <w:t xml:space="preserve"> one’s own</w:t>
      </w:r>
      <w:r w:rsidR="000F7821">
        <w:rPr>
          <w:sz w:val="24"/>
          <w:szCs w:val="24"/>
        </w:rPr>
        <w:t xml:space="preserve"> setting.</w:t>
      </w:r>
      <w:r w:rsidR="00072D9C">
        <w:rPr>
          <w:sz w:val="24"/>
          <w:szCs w:val="24"/>
        </w:rPr>
        <w:t xml:space="preserve">  </w:t>
      </w:r>
    </w:p>
    <w:p w14:paraId="13A8131A" w14:textId="671BE0CA" w:rsidR="0016241C" w:rsidRDefault="0016241C" w:rsidP="00D83E52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Literacy </w:t>
      </w:r>
      <w:r w:rsidR="005E55FE">
        <w:rPr>
          <w:sz w:val="24"/>
          <w:szCs w:val="24"/>
        </w:rPr>
        <w:t>is defined by the Welsh government as “</w:t>
      </w:r>
      <w:r w:rsidR="00F62F05">
        <w:rPr>
          <w:sz w:val="24"/>
          <w:szCs w:val="24"/>
        </w:rPr>
        <w:t>the use of language skills in daily activities at school, at home, at work and in the community” (</w:t>
      </w:r>
      <w:r w:rsidR="00C90E6E">
        <w:rPr>
          <w:sz w:val="24"/>
          <w:szCs w:val="24"/>
        </w:rPr>
        <w:t>Welsh Government</w:t>
      </w:r>
      <w:r w:rsidR="00CE7777">
        <w:rPr>
          <w:sz w:val="24"/>
          <w:szCs w:val="24"/>
        </w:rPr>
        <w:t>, 2013, p.16).</w:t>
      </w:r>
      <w:r w:rsidR="004A354A">
        <w:rPr>
          <w:sz w:val="24"/>
          <w:szCs w:val="24"/>
        </w:rPr>
        <w:t xml:space="preserve">  </w:t>
      </w:r>
      <w:r w:rsidR="005D60F4">
        <w:rPr>
          <w:sz w:val="24"/>
          <w:szCs w:val="24"/>
        </w:rPr>
        <w:t>It is based on reading, writing and oral language development and is categorised into three separate strands</w:t>
      </w:r>
      <w:r w:rsidR="005C34F1">
        <w:rPr>
          <w:sz w:val="24"/>
          <w:szCs w:val="24"/>
        </w:rPr>
        <w:t>, these are</w:t>
      </w:r>
      <w:r w:rsidR="004741A7">
        <w:rPr>
          <w:sz w:val="24"/>
          <w:szCs w:val="24"/>
        </w:rPr>
        <w:t xml:space="preserve">: </w:t>
      </w:r>
      <w:r w:rsidR="0055385A">
        <w:rPr>
          <w:sz w:val="24"/>
          <w:szCs w:val="24"/>
        </w:rPr>
        <w:t>oracy, reading and writing skills.</w:t>
      </w:r>
      <w:r w:rsidR="004A354A">
        <w:rPr>
          <w:sz w:val="24"/>
          <w:szCs w:val="24"/>
        </w:rPr>
        <w:t xml:space="preserve">  </w:t>
      </w:r>
      <w:r w:rsidR="00C93405">
        <w:rPr>
          <w:sz w:val="24"/>
          <w:szCs w:val="24"/>
        </w:rPr>
        <w:t xml:space="preserve">Oracy </w:t>
      </w:r>
      <w:r w:rsidR="00C0501F">
        <w:rPr>
          <w:sz w:val="24"/>
          <w:szCs w:val="24"/>
        </w:rPr>
        <w:t xml:space="preserve">is the expression </w:t>
      </w:r>
      <w:r w:rsidR="00E222BE">
        <w:rPr>
          <w:sz w:val="24"/>
          <w:szCs w:val="24"/>
        </w:rPr>
        <w:t>and communication of feelings, thoughts and needs</w:t>
      </w:r>
      <w:r w:rsidR="009332EC">
        <w:rPr>
          <w:sz w:val="24"/>
          <w:szCs w:val="24"/>
        </w:rPr>
        <w:t xml:space="preserve"> through spoken word</w:t>
      </w:r>
      <w:r w:rsidR="00C67622">
        <w:rPr>
          <w:sz w:val="24"/>
          <w:szCs w:val="24"/>
        </w:rPr>
        <w:t>, further subdivided</w:t>
      </w:r>
      <w:r w:rsidR="00DE7DCD">
        <w:rPr>
          <w:sz w:val="24"/>
          <w:szCs w:val="24"/>
        </w:rPr>
        <w:t xml:space="preserve"> </w:t>
      </w:r>
      <w:r w:rsidR="007B4979">
        <w:rPr>
          <w:sz w:val="24"/>
          <w:szCs w:val="24"/>
        </w:rPr>
        <w:t>into</w:t>
      </w:r>
      <w:r w:rsidR="00DE7DCD">
        <w:rPr>
          <w:sz w:val="24"/>
          <w:szCs w:val="24"/>
        </w:rPr>
        <w:t xml:space="preserve"> speaking, listening and collaboration.  </w:t>
      </w:r>
      <w:r w:rsidR="006C569B">
        <w:rPr>
          <w:sz w:val="24"/>
          <w:szCs w:val="24"/>
        </w:rPr>
        <w:t xml:space="preserve">Reading </w:t>
      </w:r>
      <w:r w:rsidR="007B4979">
        <w:rPr>
          <w:sz w:val="24"/>
          <w:szCs w:val="24"/>
        </w:rPr>
        <w:t xml:space="preserve">allows us to access information </w:t>
      </w:r>
      <w:r w:rsidR="001E6C33">
        <w:rPr>
          <w:sz w:val="24"/>
          <w:szCs w:val="24"/>
        </w:rPr>
        <w:t>that can help us understand ourselves and the world around us</w:t>
      </w:r>
      <w:r w:rsidR="00A83E2C">
        <w:rPr>
          <w:sz w:val="24"/>
          <w:szCs w:val="24"/>
        </w:rPr>
        <w:t xml:space="preserve"> and is categorised </w:t>
      </w:r>
      <w:r w:rsidR="00CA66C5">
        <w:rPr>
          <w:sz w:val="24"/>
          <w:szCs w:val="24"/>
        </w:rPr>
        <w:t>by</w:t>
      </w:r>
      <w:r w:rsidR="00A83E2C">
        <w:rPr>
          <w:sz w:val="24"/>
          <w:szCs w:val="24"/>
        </w:rPr>
        <w:t xml:space="preserve"> comprehension and </w:t>
      </w:r>
      <w:r w:rsidR="00C842C9">
        <w:rPr>
          <w:sz w:val="24"/>
          <w:szCs w:val="24"/>
        </w:rPr>
        <w:t>analysis.  Finally, writing enables us to record</w:t>
      </w:r>
      <w:r w:rsidR="00E67C55">
        <w:rPr>
          <w:sz w:val="24"/>
          <w:szCs w:val="24"/>
        </w:rPr>
        <w:t>,</w:t>
      </w:r>
      <w:r w:rsidR="00537679">
        <w:rPr>
          <w:sz w:val="24"/>
          <w:szCs w:val="24"/>
        </w:rPr>
        <w:t xml:space="preserve"> </w:t>
      </w:r>
      <w:r w:rsidR="00C842C9">
        <w:rPr>
          <w:sz w:val="24"/>
          <w:szCs w:val="24"/>
        </w:rPr>
        <w:t>communicate</w:t>
      </w:r>
      <w:r w:rsidR="009C20CB">
        <w:rPr>
          <w:sz w:val="24"/>
          <w:szCs w:val="24"/>
        </w:rPr>
        <w:t xml:space="preserve"> and express</w:t>
      </w:r>
      <w:r w:rsidR="00C842C9">
        <w:rPr>
          <w:sz w:val="24"/>
          <w:szCs w:val="24"/>
        </w:rPr>
        <w:t xml:space="preserve"> our thoughts, </w:t>
      </w:r>
      <w:r w:rsidR="009C20CB">
        <w:rPr>
          <w:sz w:val="24"/>
          <w:szCs w:val="24"/>
        </w:rPr>
        <w:t>opinions and feelings using language</w:t>
      </w:r>
      <w:r w:rsidR="00477832">
        <w:rPr>
          <w:sz w:val="24"/>
          <w:szCs w:val="24"/>
        </w:rPr>
        <w:t xml:space="preserve"> (Welsh Government</w:t>
      </w:r>
      <w:r w:rsidR="00311856">
        <w:rPr>
          <w:sz w:val="24"/>
          <w:szCs w:val="24"/>
        </w:rPr>
        <w:t>,</w:t>
      </w:r>
      <w:r w:rsidR="00E107AA">
        <w:rPr>
          <w:sz w:val="24"/>
          <w:szCs w:val="24"/>
        </w:rPr>
        <w:t xml:space="preserve"> </w:t>
      </w:r>
      <w:r w:rsidR="00F32BD6">
        <w:rPr>
          <w:sz w:val="24"/>
          <w:szCs w:val="24"/>
        </w:rPr>
        <w:t>2013, pp. 16-19).</w:t>
      </w:r>
    </w:p>
    <w:p w14:paraId="1CEF38D8" w14:textId="77777777" w:rsidR="00343347" w:rsidRDefault="00343347" w:rsidP="00D83E52">
      <w:pPr>
        <w:ind w:left="850" w:right="850"/>
        <w:jc w:val="both"/>
        <w:rPr>
          <w:sz w:val="24"/>
          <w:szCs w:val="24"/>
        </w:rPr>
      </w:pPr>
    </w:p>
    <w:p w14:paraId="2C812633" w14:textId="5E615338" w:rsidR="008957E8" w:rsidRDefault="00B019E9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Literacy and numeracy Framework for Wales </w:t>
      </w:r>
      <w:r w:rsidR="00E959D7">
        <w:rPr>
          <w:sz w:val="24"/>
          <w:szCs w:val="24"/>
        </w:rPr>
        <w:t>was developed with the aim of nurturing</w:t>
      </w:r>
      <w:r w:rsidR="00E126F3">
        <w:rPr>
          <w:sz w:val="24"/>
          <w:szCs w:val="24"/>
        </w:rPr>
        <w:t xml:space="preserve"> </w:t>
      </w:r>
      <w:r w:rsidR="00FA706A">
        <w:rPr>
          <w:sz w:val="24"/>
          <w:szCs w:val="24"/>
        </w:rPr>
        <w:t>excellent</w:t>
      </w:r>
      <w:r w:rsidR="00DD6C90">
        <w:rPr>
          <w:sz w:val="24"/>
          <w:szCs w:val="24"/>
        </w:rPr>
        <w:t xml:space="preserve"> numeracy and literacy skills </w:t>
      </w:r>
      <w:r w:rsidR="00A14718">
        <w:rPr>
          <w:sz w:val="24"/>
          <w:szCs w:val="24"/>
        </w:rPr>
        <w:t>in children during their time in school</w:t>
      </w:r>
      <w:r w:rsidR="00BE05FB">
        <w:rPr>
          <w:sz w:val="24"/>
          <w:szCs w:val="24"/>
        </w:rPr>
        <w:t>,</w:t>
      </w:r>
      <w:r w:rsidR="00A14718">
        <w:rPr>
          <w:sz w:val="24"/>
          <w:szCs w:val="24"/>
        </w:rPr>
        <w:t xml:space="preserve"> </w:t>
      </w:r>
      <w:r w:rsidR="008D0756">
        <w:rPr>
          <w:sz w:val="24"/>
          <w:szCs w:val="24"/>
        </w:rPr>
        <w:t xml:space="preserve">by adopting a </w:t>
      </w:r>
      <w:r w:rsidR="009E43A5">
        <w:rPr>
          <w:sz w:val="24"/>
          <w:szCs w:val="24"/>
        </w:rPr>
        <w:t>cross curricular approach</w:t>
      </w:r>
      <w:r w:rsidR="0065533F">
        <w:rPr>
          <w:sz w:val="24"/>
          <w:szCs w:val="24"/>
        </w:rPr>
        <w:t>.</w:t>
      </w:r>
      <w:r w:rsidR="00CC79CB">
        <w:rPr>
          <w:sz w:val="24"/>
          <w:szCs w:val="24"/>
        </w:rPr>
        <w:t xml:space="preserve">  </w:t>
      </w:r>
      <w:r w:rsidR="00C63C24">
        <w:rPr>
          <w:sz w:val="24"/>
          <w:szCs w:val="24"/>
        </w:rPr>
        <w:t>All teachers are responsible for this with the expectation on learners to develop their literacy skills across the curriculum</w:t>
      </w:r>
      <w:r w:rsidR="003B44A2">
        <w:rPr>
          <w:sz w:val="24"/>
          <w:szCs w:val="24"/>
        </w:rPr>
        <w:t xml:space="preserve"> </w:t>
      </w:r>
      <w:r w:rsidR="00A14718">
        <w:rPr>
          <w:sz w:val="24"/>
          <w:szCs w:val="24"/>
        </w:rPr>
        <w:t xml:space="preserve">(Welsh Government, 2013). </w:t>
      </w:r>
      <w:r w:rsidR="00FA706A">
        <w:rPr>
          <w:sz w:val="24"/>
          <w:szCs w:val="24"/>
        </w:rPr>
        <w:t xml:space="preserve"> </w:t>
      </w:r>
      <w:r w:rsidR="004F12C1">
        <w:rPr>
          <w:sz w:val="24"/>
          <w:szCs w:val="24"/>
        </w:rPr>
        <w:t>However</w:t>
      </w:r>
      <w:r w:rsidR="00C151B9">
        <w:rPr>
          <w:sz w:val="24"/>
          <w:szCs w:val="24"/>
        </w:rPr>
        <w:t>,</w:t>
      </w:r>
      <w:r w:rsidR="004F12C1">
        <w:rPr>
          <w:sz w:val="24"/>
          <w:szCs w:val="24"/>
        </w:rPr>
        <w:t xml:space="preserve"> concerns regarding the current curriculum being outdated</w:t>
      </w:r>
      <w:r w:rsidR="009041A6">
        <w:rPr>
          <w:sz w:val="24"/>
          <w:szCs w:val="24"/>
        </w:rPr>
        <w:t xml:space="preserve"> </w:t>
      </w:r>
      <w:r w:rsidR="00222359">
        <w:rPr>
          <w:sz w:val="24"/>
          <w:szCs w:val="24"/>
        </w:rPr>
        <w:t>and</w:t>
      </w:r>
      <w:r w:rsidR="009041A6">
        <w:rPr>
          <w:sz w:val="24"/>
          <w:szCs w:val="24"/>
        </w:rPr>
        <w:t xml:space="preserve"> not allowing teachers</w:t>
      </w:r>
      <w:r w:rsidR="004571BA">
        <w:rPr>
          <w:sz w:val="24"/>
          <w:szCs w:val="24"/>
        </w:rPr>
        <w:t xml:space="preserve"> sufficient</w:t>
      </w:r>
      <w:r w:rsidR="002C1FFB">
        <w:rPr>
          <w:sz w:val="24"/>
          <w:szCs w:val="24"/>
        </w:rPr>
        <w:t xml:space="preserve"> power to make decisions led to </w:t>
      </w:r>
      <w:r w:rsidR="00BE4CD4">
        <w:rPr>
          <w:sz w:val="24"/>
          <w:szCs w:val="24"/>
        </w:rPr>
        <w:t xml:space="preserve">the need for change </w:t>
      </w:r>
      <w:r w:rsidR="007C7FF9">
        <w:rPr>
          <w:sz w:val="24"/>
          <w:szCs w:val="24"/>
        </w:rPr>
        <w:t>(</w:t>
      </w:r>
      <w:r w:rsidR="00BE4CD4">
        <w:rPr>
          <w:sz w:val="24"/>
          <w:szCs w:val="24"/>
        </w:rPr>
        <w:t>Welsh Government, 2015)</w:t>
      </w:r>
      <w:r w:rsidR="007C7FF9">
        <w:rPr>
          <w:sz w:val="24"/>
          <w:szCs w:val="24"/>
        </w:rPr>
        <w:t>.</w:t>
      </w:r>
      <w:r w:rsidR="00222359">
        <w:rPr>
          <w:sz w:val="24"/>
          <w:szCs w:val="24"/>
        </w:rPr>
        <w:t xml:space="preserve"> </w:t>
      </w:r>
      <w:r w:rsidR="00C60783">
        <w:rPr>
          <w:sz w:val="24"/>
          <w:szCs w:val="24"/>
        </w:rPr>
        <w:t>Subsequ</w:t>
      </w:r>
      <w:r w:rsidR="00351181">
        <w:rPr>
          <w:sz w:val="24"/>
          <w:szCs w:val="24"/>
        </w:rPr>
        <w:t>ently, i</w:t>
      </w:r>
      <w:r w:rsidR="00AE29F3">
        <w:rPr>
          <w:sz w:val="24"/>
          <w:szCs w:val="24"/>
        </w:rPr>
        <w:t xml:space="preserve">n 2014 professor Graham Donaldson was asked by the welsh Government </w:t>
      </w:r>
      <w:r w:rsidR="00B7063E">
        <w:rPr>
          <w:sz w:val="24"/>
          <w:szCs w:val="24"/>
        </w:rPr>
        <w:t xml:space="preserve">to </w:t>
      </w:r>
      <w:r w:rsidR="00550056">
        <w:rPr>
          <w:sz w:val="24"/>
          <w:szCs w:val="24"/>
        </w:rPr>
        <w:t>examine the current curriculum</w:t>
      </w:r>
      <w:r w:rsidR="00796066">
        <w:rPr>
          <w:sz w:val="24"/>
          <w:szCs w:val="24"/>
        </w:rPr>
        <w:t xml:space="preserve">, </w:t>
      </w:r>
      <w:r w:rsidR="00F27D1E">
        <w:rPr>
          <w:sz w:val="24"/>
          <w:szCs w:val="24"/>
        </w:rPr>
        <w:t xml:space="preserve">resulting in </w:t>
      </w:r>
      <w:r w:rsidR="00796066">
        <w:rPr>
          <w:sz w:val="24"/>
          <w:szCs w:val="24"/>
        </w:rPr>
        <w:t xml:space="preserve">the </w:t>
      </w:r>
      <w:r w:rsidR="007650D3" w:rsidRPr="004571BA">
        <w:rPr>
          <w:i/>
          <w:iCs/>
          <w:sz w:val="24"/>
          <w:szCs w:val="24"/>
        </w:rPr>
        <w:t>Successful Futures</w:t>
      </w:r>
      <w:r w:rsidR="007650D3">
        <w:rPr>
          <w:sz w:val="24"/>
          <w:szCs w:val="24"/>
        </w:rPr>
        <w:t xml:space="preserve"> report</w:t>
      </w:r>
      <w:r w:rsidR="00351181">
        <w:rPr>
          <w:sz w:val="24"/>
          <w:szCs w:val="24"/>
        </w:rPr>
        <w:t>,</w:t>
      </w:r>
      <w:r w:rsidR="00D97348">
        <w:rPr>
          <w:sz w:val="24"/>
          <w:szCs w:val="24"/>
        </w:rPr>
        <w:t xml:space="preserve"> outlining progression steps to ensuring </w:t>
      </w:r>
      <w:r w:rsidR="00C60783">
        <w:rPr>
          <w:sz w:val="24"/>
          <w:szCs w:val="24"/>
        </w:rPr>
        <w:t>the best possible education for children in Wales</w:t>
      </w:r>
      <w:r w:rsidR="00FB3ADE">
        <w:rPr>
          <w:sz w:val="24"/>
          <w:szCs w:val="24"/>
        </w:rPr>
        <w:t xml:space="preserve">.  </w:t>
      </w:r>
      <w:r w:rsidR="00BB275C">
        <w:rPr>
          <w:sz w:val="24"/>
          <w:szCs w:val="24"/>
        </w:rPr>
        <w:t>This</w:t>
      </w:r>
      <w:r w:rsidR="00D017B0">
        <w:rPr>
          <w:sz w:val="24"/>
          <w:szCs w:val="24"/>
        </w:rPr>
        <w:t xml:space="preserve"> will</w:t>
      </w:r>
      <w:r w:rsidR="00BB275C">
        <w:rPr>
          <w:sz w:val="24"/>
          <w:szCs w:val="24"/>
        </w:rPr>
        <w:t xml:space="preserve"> be achieved by the introduction of four purposes</w:t>
      </w:r>
      <w:r w:rsidR="00F07894">
        <w:rPr>
          <w:sz w:val="24"/>
          <w:szCs w:val="24"/>
        </w:rPr>
        <w:t xml:space="preserve"> </w:t>
      </w:r>
      <w:r w:rsidR="00EA3F82">
        <w:rPr>
          <w:sz w:val="24"/>
          <w:szCs w:val="24"/>
        </w:rPr>
        <w:t>integrated w</w:t>
      </w:r>
      <w:r w:rsidR="009B4616">
        <w:rPr>
          <w:sz w:val="24"/>
          <w:szCs w:val="24"/>
        </w:rPr>
        <w:t>ithin the 2022 curriculum</w:t>
      </w:r>
      <w:r w:rsidR="00FD0011">
        <w:rPr>
          <w:sz w:val="24"/>
          <w:szCs w:val="24"/>
        </w:rPr>
        <w:t xml:space="preserve">.  </w:t>
      </w:r>
      <w:r w:rsidR="00C666F7">
        <w:rPr>
          <w:sz w:val="24"/>
          <w:szCs w:val="24"/>
        </w:rPr>
        <w:t>The new curriculum states that</w:t>
      </w:r>
      <w:r w:rsidR="009C5B1A">
        <w:rPr>
          <w:sz w:val="24"/>
          <w:szCs w:val="24"/>
        </w:rPr>
        <w:t xml:space="preserve"> children and young people will be: </w:t>
      </w:r>
      <w:r w:rsidR="00152472">
        <w:rPr>
          <w:sz w:val="24"/>
          <w:szCs w:val="24"/>
        </w:rPr>
        <w:t>“</w:t>
      </w:r>
      <w:r w:rsidR="00942BA1">
        <w:rPr>
          <w:sz w:val="24"/>
          <w:szCs w:val="24"/>
        </w:rPr>
        <w:t xml:space="preserve">ambitious, capable learners, enterprising, creative contributors, </w:t>
      </w:r>
      <w:r w:rsidR="002A628C">
        <w:rPr>
          <w:sz w:val="24"/>
          <w:szCs w:val="24"/>
        </w:rPr>
        <w:t>healthy, confident individuals and ethical, informed citizens</w:t>
      </w:r>
      <w:r w:rsidR="00152472">
        <w:rPr>
          <w:sz w:val="24"/>
          <w:szCs w:val="24"/>
        </w:rPr>
        <w:t>”</w:t>
      </w:r>
      <w:r w:rsidR="00761302">
        <w:rPr>
          <w:sz w:val="24"/>
          <w:szCs w:val="24"/>
        </w:rPr>
        <w:t xml:space="preserve">. </w:t>
      </w:r>
      <w:r w:rsidR="00764FE1">
        <w:rPr>
          <w:sz w:val="24"/>
          <w:szCs w:val="24"/>
        </w:rPr>
        <w:t xml:space="preserve"> </w:t>
      </w:r>
      <w:r w:rsidR="00761302">
        <w:rPr>
          <w:sz w:val="24"/>
          <w:szCs w:val="24"/>
        </w:rPr>
        <w:t>Literacy</w:t>
      </w:r>
      <w:r w:rsidR="00DC2D28">
        <w:rPr>
          <w:sz w:val="24"/>
          <w:szCs w:val="24"/>
        </w:rPr>
        <w:t xml:space="preserve"> will</w:t>
      </w:r>
      <w:r w:rsidR="00761302">
        <w:rPr>
          <w:sz w:val="24"/>
          <w:szCs w:val="24"/>
        </w:rPr>
        <w:t xml:space="preserve"> be one of six </w:t>
      </w:r>
      <w:r w:rsidR="00CC79CB">
        <w:rPr>
          <w:sz w:val="24"/>
          <w:szCs w:val="24"/>
        </w:rPr>
        <w:t>areas of learning contributing to these purposes.</w:t>
      </w:r>
      <w:r w:rsidR="00F71E5F">
        <w:rPr>
          <w:sz w:val="24"/>
          <w:szCs w:val="24"/>
        </w:rPr>
        <w:t xml:space="preserve"> (Welsh government, 2015)</w:t>
      </w:r>
      <w:r w:rsidR="00C60783">
        <w:rPr>
          <w:sz w:val="24"/>
          <w:szCs w:val="24"/>
        </w:rPr>
        <w:t>.</w:t>
      </w:r>
      <w:r w:rsidR="00E87F45">
        <w:rPr>
          <w:sz w:val="24"/>
          <w:szCs w:val="24"/>
        </w:rPr>
        <w:t xml:space="preserve">  </w:t>
      </w:r>
      <w:r w:rsidR="005C7D4C">
        <w:rPr>
          <w:sz w:val="24"/>
          <w:szCs w:val="24"/>
        </w:rPr>
        <w:t>However,</w:t>
      </w:r>
      <w:r w:rsidR="00E9159D">
        <w:rPr>
          <w:sz w:val="24"/>
          <w:szCs w:val="24"/>
        </w:rPr>
        <w:t xml:space="preserve"> research by the National Literacy trust has revealed that </w:t>
      </w:r>
      <w:r w:rsidR="003C790A">
        <w:rPr>
          <w:sz w:val="24"/>
          <w:szCs w:val="24"/>
        </w:rPr>
        <w:t>1 in 8 people in wales</w:t>
      </w:r>
      <w:r w:rsidR="00A54DD2">
        <w:rPr>
          <w:sz w:val="24"/>
          <w:szCs w:val="24"/>
        </w:rPr>
        <w:t xml:space="preserve"> still</w:t>
      </w:r>
      <w:r w:rsidR="003C790A">
        <w:rPr>
          <w:sz w:val="24"/>
          <w:szCs w:val="24"/>
        </w:rPr>
        <w:t xml:space="preserve"> lack basic literacy skills</w:t>
      </w:r>
      <w:r w:rsidR="00777F46">
        <w:rPr>
          <w:sz w:val="24"/>
          <w:szCs w:val="24"/>
        </w:rPr>
        <w:t xml:space="preserve"> (2017)</w:t>
      </w:r>
      <w:r w:rsidR="00C35029">
        <w:rPr>
          <w:sz w:val="24"/>
          <w:szCs w:val="24"/>
        </w:rPr>
        <w:t xml:space="preserve">. </w:t>
      </w:r>
      <w:r w:rsidR="008E2D07">
        <w:rPr>
          <w:sz w:val="24"/>
          <w:szCs w:val="24"/>
        </w:rPr>
        <w:t xml:space="preserve"> </w:t>
      </w:r>
    </w:p>
    <w:p w14:paraId="72A9AD63" w14:textId="796D7CBD" w:rsidR="00E126F3" w:rsidRDefault="00E42C92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This is compounded by the fact that c</w:t>
      </w:r>
      <w:r w:rsidR="001C5C32">
        <w:rPr>
          <w:sz w:val="24"/>
          <w:szCs w:val="24"/>
        </w:rPr>
        <w:t xml:space="preserve">hildren from disadvantaged </w:t>
      </w:r>
      <w:r w:rsidR="00773641">
        <w:rPr>
          <w:sz w:val="24"/>
          <w:szCs w:val="24"/>
        </w:rPr>
        <w:t>backgrounds</w:t>
      </w:r>
      <w:r w:rsidR="00C35029">
        <w:rPr>
          <w:sz w:val="24"/>
          <w:szCs w:val="24"/>
        </w:rPr>
        <w:t xml:space="preserve"> </w:t>
      </w:r>
      <w:r w:rsidR="00E45839">
        <w:rPr>
          <w:sz w:val="24"/>
          <w:szCs w:val="24"/>
        </w:rPr>
        <w:t xml:space="preserve">are less successful in education than those </w:t>
      </w:r>
      <w:r w:rsidR="00C01277">
        <w:rPr>
          <w:sz w:val="24"/>
          <w:szCs w:val="24"/>
        </w:rPr>
        <w:t xml:space="preserve">from </w:t>
      </w:r>
      <w:r w:rsidR="00440500">
        <w:rPr>
          <w:sz w:val="24"/>
          <w:szCs w:val="24"/>
        </w:rPr>
        <w:t>more affluent</w:t>
      </w:r>
      <w:r w:rsidR="00C01277">
        <w:rPr>
          <w:sz w:val="24"/>
          <w:szCs w:val="24"/>
        </w:rPr>
        <w:t xml:space="preserve"> backgrounds</w:t>
      </w:r>
      <w:r w:rsidR="00C77BF9">
        <w:rPr>
          <w:sz w:val="24"/>
          <w:szCs w:val="24"/>
        </w:rPr>
        <w:t>, with only 25% of children in receipt of free school meals attaining 5 GCSE’s or more</w:t>
      </w:r>
      <w:r w:rsidR="00B851A4">
        <w:rPr>
          <w:sz w:val="24"/>
          <w:szCs w:val="24"/>
        </w:rPr>
        <w:t xml:space="preserve">. </w:t>
      </w:r>
      <w:r w:rsidR="00D21880">
        <w:rPr>
          <w:sz w:val="24"/>
          <w:szCs w:val="24"/>
        </w:rPr>
        <w:t xml:space="preserve"> Furthermore</w:t>
      </w:r>
      <w:r w:rsidR="001230ED">
        <w:rPr>
          <w:sz w:val="24"/>
          <w:szCs w:val="24"/>
        </w:rPr>
        <w:t>,</w:t>
      </w:r>
      <w:r w:rsidR="008B17EC">
        <w:rPr>
          <w:sz w:val="24"/>
          <w:szCs w:val="24"/>
        </w:rPr>
        <w:t xml:space="preserve"> The Communication Trust states that</w:t>
      </w:r>
      <w:r w:rsidR="00D21880">
        <w:rPr>
          <w:sz w:val="24"/>
          <w:szCs w:val="24"/>
        </w:rPr>
        <w:t xml:space="preserve"> over 50% of children </w:t>
      </w:r>
      <w:r w:rsidR="006B6093">
        <w:rPr>
          <w:sz w:val="24"/>
          <w:szCs w:val="24"/>
        </w:rPr>
        <w:t>living in poorer communities</w:t>
      </w:r>
      <w:r w:rsidR="008E19F6">
        <w:rPr>
          <w:sz w:val="24"/>
          <w:szCs w:val="24"/>
        </w:rPr>
        <w:t xml:space="preserve"> </w:t>
      </w:r>
      <w:r w:rsidR="006D125C">
        <w:rPr>
          <w:sz w:val="24"/>
          <w:szCs w:val="24"/>
        </w:rPr>
        <w:t xml:space="preserve">demonstrate delayed communication skills starting </w:t>
      </w:r>
      <w:r w:rsidR="007C2EEC">
        <w:rPr>
          <w:sz w:val="24"/>
          <w:szCs w:val="24"/>
        </w:rPr>
        <w:t>school but</w:t>
      </w:r>
      <w:r w:rsidR="00D63DE4">
        <w:rPr>
          <w:sz w:val="24"/>
          <w:szCs w:val="24"/>
        </w:rPr>
        <w:t xml:space="preserve"> claim that this can be </w:t>
      </w:r>
      <w:r w:rsidR="00911021">
        <w:rPr>
          <w:sz w:val="24"/>
          <w:szCs w:val="24"/>
        </w:rPr>
        <w:t>rectified with appropriate support</w:t>
      </w:r>
      <w:r w:rsidR="00540FAD">
        <w:rPr>
          <w:sz w:val="24"/>
          <w:szCs w:val="24"/>
        </w:rPr>
        <w:t xml:space="preserve">.  In addition to this </w:t>
      </w:r>
      <w:r w:rsidR="007E51A9">
        <w:rPr>
          <w:sz w:val="24"/>
          <w:szCs w:val="24"/>
        </w:rPr>
        <w:t xml:space="preserve">50-90% of children </w:t>
      </w:r>
      <w:r w:rsidR="00C96D04">
        <w:rPr>
          <w:sz w:val="24"/>
          <w:szCs w:val="24"/>
        </w:rPr>
        <w:t>with long term communication difficulties</w:t>
      </w:r>
      <w:r w:rsidR="0002438F">
        <w:rPr>
          <w:sz w:val="24"/>
          <w:szCs w:val="24"/>
        </w:rPr>
        <w:t xml:space="preserve"> will develop difficulties in reading</w:t>
      </w:r>
      <w:r w:rsidR="00911021">
        <w:rPr>
          <w:sz w:val="24"/>
          <w:szCs w:val="24"/>
        </w:rPr>
        <w:t xml:space="preserve"> </w:t>
      </w:r>
      <w:r w:rsidR="00410C93">
        <w:rPr>
          <w:sz w:val="24"/>
          <w:szCs w:val="24"/>
        </w:rPr>
        <w:t>(nd)</w:t>
      </w:r>
      <w:r w:rsidR="00500C3F">
        <w:rPr>
          <w:sz w:val="24"/>
          <w:szCs w:val="24"/>
        </w:rPr>
        <w:t>.</w:t>
      </w:r>
      <w:r w:rsidR="00C77A2F">
        <w:rPr>
          <w:sz w:val="24"/>
          <w:szCs w:val="24"/>
        </w:rPr>
        <w:t xml:space="preserve"> </w:t>
      </w:r>
      <w:r w:rsidR="00500C3F">
        <w:rPr>
          <w:sz w:val="24"/>
          <w:szCs w:val="24"/>
        </w:rPr>
        <w:t xml:space="preserve"> </w:t>
      </w:r>
      <w:r w:rsidR="00774979">
        <w:rPr>
          <w:sz w:val="24"/>
          <w:szCs w:val="24"/>
        </w:rPr>
        <w:t xml:space="preserve">Previous research projects have indicated a link between </w:t>
      </w:r>
      <w:r w:rsidR="000B69BE">
        <w:rPr>
          <w:sz w:val="24"/>
          <w:szCs w:val="24"/>
        </w:rPr>
        <w:t xml:space="preserve">poverty and confidence in literacy </w:t>
      </w:r>
      <w:r w:rsidR="008775D3">
        <w:rPr>
          <w:sz w:val="24"/>
          <w:szCs w:val="24"/>
        </w:rPr>
        <w:t>skills and</w:t>
      </w:r>
      <w:r w:rsidR="00AE5C56">
        <w:rPr>
          <w:sz w:val="24"/>
          <w:szCs w:val="24"/>
        </w:rPr>
        <w:t xml:space="preserve"> </w:t>
      </w:r>
      <w:r w:rsidR="00E055C9">
        <w:rPr>
          <w:sz w:val="24"/>
          <w:szCs w:val="24"/>
        </w:rPr>
        <w:t xml:space="preserve">suggest that </w:t>
      </w:r>
      <w:r w:rsidR="000C37D3">
        <w:rPr>
          <w:sz w:val="24"/>
          <w:szCs w:val="24"/>
        </w:rPr>
        <w:t xml:space="preserve">children who have had opportunities to develop </w:t>
      </w:r>
      <w:r w:rsidR="001C387F">
        <w:rPr>
          <w:sz w:val="24"/>
          <w:szCs w:val="24"/>
        </w:rPr>
        <w:t xml:space="preserve">confidence in </w:t>
      </w:r>
      <w:r w:rsidR="000C37D3">
        <w:rPr>
          <w:sz w:val="24"/>
          <w:szCs w:val="24"/>
        </w:rPr>
        <w:t xml:space="preserve">literacy skills outside school </w:t>
      </w:r>
      <w:r w:rsidR="001C387F">
        <w:rPr>
          <w:sz w:val="24"/>
          <w:szCs w:val="24"/>
        </w:rPr>
        <w:t xml:space="preserve">have </w:t>
      </w:r>
      <w:r w:rsidR="006579A0">
        <w:rPr>
          <w:sz w:val="24"/>
          <w:szCs w:val="24"/>
        </w:rPr>
        <w:t>a significant advantage</w:t>
      </w:r>
      <w:r w:rsidR="007A262B">
        <w:rPr>
          <w:sz w:val="24"/>
          <w:szCs w:val="24"/>
        </w:rPr>
        <w:t xml:space="preserve"> (Hirsch, 2007). </w:t>
      </w:r>
    </w:p>
    <w:p w14:paraId="59628989" w14:textId="473E44B1" w:rsidR="008775D3" w:rsidRDefault="00AF4682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The Effective Pre-school, Primary and Secondary Education study (EPPSE) was instigated in 1997</w:t>
      </w:r>
      <w:r w:rsidR="00293DC7">
        <w:rPr>
          <w:sz w:val="24"/>
          <w:szCs w:val="24"/>
        </w:rPr>
        <w:t xml:space="preserve"> with the aim of focussing on the </w:t>
      </w:r>
      <w:r w:rsidR="00F2581C">
        <w:rPr>
          <w:sz w:val="24"/>
          <w:szCs w:val="24"/>
        </w:rPr>
        <w:t>efficacy</w:t>
      </w:r>
      <w:r w:rsidR="00293DC7">
        <w:rPr>
          <w:sz w:val="24"/>
          <w:szCs w:val="24"/>
        </w:rPr>
        <w:t xml:space="preserve"> of </w:t>
      </w:r>
      <w:r w:rsidR="00F2581C">
        <w:rPr>
          <w:sz w:val="24"/>
          <w:szCs w:val="24"/>
        </w:rPr>
        <w:t>preschool</w:t>
      </w:r>
      <w:r w:rsidR="00293DC7">
        <w:rPr>
          <w:sz w:val="24"/>
          <w:szCs w:val="24"/>
        </w:rPr>
        <w:t xml:space="preserve"> education</w:t>
      </w:r>
      <w:r w:rsidR="00BD0401">
        <w:rPr>
          <w:sz w:val="24"/>
          <w:szCs w:val="24"/>
        </w:rPr>
        <w:t>.</w:t>
      </w:r>
      <w:r w:rsidR="00764FE1">
        <w:rPr>
          <w:sz w:val="24"/>
          <w:szCs w:val="24"/>
        </w:rPr>
        <w:t xml:space="preserve">  </w:t>
      </w:r>
      <w:r w:rsidR="00BD0401">
        <w:rPr>
          <w:sz w:val="24"/>
          <w:szCs w:val="24"/>
        </w:rPr>
        <w:t xml:space="preserve">The study found that </w:t>
      </w:r>
      <w:r w:rsidR="008C0526">
        <w:rPr>
          <w:sz w:val="24"/>
          <w:szCs w:val="24"/>
        </w:rPr>
        <w:t xml:space="preserve">children who had experienced early years education </w:t>
      </w:r>
      <w:r w:rsidR="003C1967">
        <w:rPr>
          <w:sz w:val="24"/>
          <w:szCs w:val="24"/>
        </w:rPr>
        <w:t xml:space="preserve">were more likely to </w:t>
      </w:r>
      <w:r w:rsidR="006D5527">
        <w:rPr>
          <w:sz w:val="24"/>
          <w:szCs w:val="24"/>
        </w:rPr>
        <w:t>achieve grades A-C in GCSE English</w:t>
      </w:r>
      <w:r w:rsidR="007F34C4">
        <w:rPr>
          <w:sz w:val="24"/>
          <w:szCs w:val="24"/>
        </w:rPr>
        <w:t xml:space="preserve">.  </w:t>
      </w:r>
      <w:r w:rsidR="006635C4">
        <w:rPr>
          <w:sz w:val="24"/>
          <w:szCs w:val="24"/>
        </w:rPr>
        <w:t xml:space="preserve">These findings have directly contributed to the provision of </w:t>
      </w:r>
      <w:r w:rsidR="00B863DA">
        <w:rPr>
          <w:sz w:val="24"/>
          <w:szCs w:val="24"/>
        </w:rPr>
        <w:t>free pre-school education to children living in d</w:t>
      </w:r>
      <w:r w:rsidR="009B67C0">
        <w:rPr>
          <w:sz w:val="24"/>
          <w:szCs w:val="24"/>
        </w:rPr>
        <w:t>eprived</w:t>
      </w:r>
      <w:r w:rsidR="00B863DA">
        <w:rPr>
          <w:sz w:val="24"/>
          <w:szCs w:val="24"/>
        </w:rPr>
        <w:t xml:space="preserve"> areas</w:t>
      </w:r>
      <w:r w:rsidR="0044075A">
        <w:rPr>
          <w:sz w:val="24"/>
          <w:szCs w:val="24"/>
        </w:rPr>
        <w:t xml:space="preserve"> (</w:t>
      </w:r>
      <w:r w:rsidR="0063108D">
        <w:rPr>
          <w:sz w:val="24"/>
          <w:szCs w:val="24"/>
        </w:rPr>
        <w:t>Waldren</w:t>
      </w:r>
      <w:r w:rsidR="0044075A">
        <w:rPr>
          <w:sz w:val="24"/>
          <w:szCs w:val="24"/>
        </w:rPr>
        <w:t>, 2017)</w:t>
      </w:r>
      <w:r w:rsidR="003A629D">
        <w:rPr>
          <w:sz w:val="24"/>
          <w:szCs w:val="24"/>
        </w:rPr>
        <w:t>.</w:t>
      </w:r>
      <w:r w:rsidR="009A7F7C">
        <w:rPr>
          <w:sz w:val="24"/>
          <w:szCs w:val="24"/>
        </w:rPr>
        <w:t xml:space="preserve">  </w:t>
      </w:r>
      <w:r w:rsidR="008C6A19">
        <w:rPr>
          <w:sz w:val="24"/>
          <w:szCs w:val="24"/>
        </w:rPr>
        <w:t>T</w:t>
      </w:r>
      <w:r w:rsidR="00712C7A">
        <w:rPr>
          <w:sz w:val="24"/>
          <w:szCs w:val="24"/>
        </w:rPr>
        <w:t>he Welsh Government</w:t>
      </w:r>
      <w:r w:rsidR="009A7F7C">
        <w:rPr>
          <w:sz w:val="24"/>
          <w:szCs w:val="24"/>
        </w:rPr>
        <w:t>,</w:t>
      </w:r>
      <w:r w:rsidR="00712C7A">
        <w:rPr>
          <w:sz w:val="24"/>
          <w:szCs w:val="24"/>
        </w:rPr>
        <w:t xml:space="preserve"> Flying Start programme</w:t>
      </w:r>
      <w:r w:rsidR="002C0741">
        <w:rPr>
          <w:sz w:val="24"/>
          <w:szCs w:val="24"/>
        </w:rPr>
        <w:t xml:space="preserve"> offers free part-time childcare for children under 4</w:t>
      </w:r>
      <w:r w:rsidR="00D8154C">
        <w:rPr>
          <w:sz w:val="24"/>
          <w:szCs w:val="24"/>
        </w:rPr>
        <w:t xml:space="preserve"> living in</w:t>
      </w:r>
      <w:r w:rsidR="00FC2869">
        <w:rPr>
          <w:sz w:val="24"/>
          <w:szCs w:val="24"/>
        </w:rPr>
        <w:t xml:space="preserve"> Wales</w:t>
      </w:r>
      <w:r w:rsidR="00756D53">
        <w:rPr>
          <w:sz w:val="24"/>
          <w:szCs w:val="24"/>
        </w:rPr>
        <w:t>’</w:t>
      </w:r>
      <w:r w:rsidR="00D8154C">
        <w:rPr>
          <w:sz w:val="24"/>
          <w:szCs w:val="24"/>
        </w:rPr>
        <w:t xml:space="preserve"> most disadvantaged areas</w:t>
      </w:r>
      <w:r w:rsidR="00756D53">
        <w:rPr>
          <w:sz w:val="24"/>
          <w:szCs w:val="24"/>
        </w:rPr>
        <w:t xml:space="preserve"> </w:t>
      </w:r>
      <w:r w:rsidR="00430970">
        <w:rPr>
          <w:sz w:val="24"/>
          <w:szCs w:val="24"/>
        </w:rPr>
        <w:t>(Welsh Government</w:t>
      </w:r>
      <w:r w:rsidR="00F276BD">
        <w:rPr>
          <w:sz w:val="24"/>
          <w:szCs w:val="24"/>
        </w:rPr>
        <w:t>, 2017 p.2)</w:t>
      </w:r>
      <w:r w:rsidR="00DB1479">
        <w:rPr>
          <w:sz w:val="24"/>
          <w:szCs w:val="24"/>
        </w:rPr>
        <w:t>.</w:t>
      </w:r>
      <w:r w:rsidR="00764FE1">
        <w:rPr>
          <w:sz w:val="24"/>
          <w:szCs w:val="24"/>
        </w:rPr>
        <w:t xml:space="preserve">  </w:t>
      </w:r>
      <w:r w:rsidR="00F83C37">
        <w:rPr>
          <w:sz w:val="24"/>
          <w:szCs w:val="24"/>
        </w:rPr>
        <w:t xml:space="preserve">However, the scheme has been </w:t>
      </w:r>
      <w:r w:rsidR="00D8154C">
        <w:rPr>
          <w:sz w:val="24"/>
          <w:szCs w:val="24"/>
        </w:rPr>
        <w:t xml:space="preserve">heavily </w:t>
      </w:r>
      <w:r w:rsidR="00F83C37">
        <w:rPr>
          <w:sz w:val="24"/>
          <w:szCs w:val="24"/>
        </w:rPr>
        <w:t xml:space="preserve">criticised </w:t>
      </w:r>
      <w:r w:rsidR="00B048C5">
        <w:rPr>
          <w:sz w:val="24"/>
          <w:szCs w:val="24"/>
        </w:rPr>
        <w:t xml:space="preserve">for </w:t>
      </w:r>
      <w:r w:rsidR="006A540A">
        <w:rPr>
          <w:sz w:val="24"/>
          <w:szCs w:val="24"/>
        </w:rPr>
        <w:t xml:space="preserve">excluding </w:t>
      </w:r>
      <w:r w:rsidR="00863923">
        <w:rPr>
          <w:sz w:val="24"/>
          <w:szCs w:val="24"/>
        </w:rPr>
        <w:t xml:space="preserve">those that </w:t>
      </w:r>
      <w:r w:rsidR="00365F1E">
        <w:rPr>
          <w:sz w:val="24"/>
          <w:szCs w:val="24"/>
        </w:rPr>
        <w:t>most need support</w:t>
      </w:r>
      <w:r w:rsidR="00C83CF5">
        <w:rPr>
          <w:sz w:val="24"/>
          <w:szCs w:val="24"/>
        </w:rPr>
        <w:t xml:space="preserve"> </w:t>
      </w:r>
      <w:r w:rsidR="00F13F25">
        <w:rPr>
          <w:sz w:val="24"/>
          <w:szCs w:val="24"/>
        </w:rPr>
        <w:t xml:space="preserve">due to </w:t>
      </w:r>
      <w:r w:rsidR="00FC2869">
        <w:rPr>
          <w:sz w:val="24"/>
          <w:szCs w:val="24"/>
        </w:rPr>
        <w:t xml:space="preserve">children </w:t>
      </w:r>
      <w:r w:rsidR="00F13F25">
        <w:rPr>
          <w:sz w:val="24"/>
          <w:szCs w:val="24"/>
        </w:rPr>
        <w:t xml:space="preserve">residing outside </w:t>
      </w:r>
      <w:r w:rsidR="00F13F25">
        <w:rPr>
          <w:sz w:val="24"/>
          <w:szCs w:val="24"/>
        </w:rPr>
        <w:lastRenderedPageBreak/>
        <w:t>of the designated area</w:t>
      </w:r>
      <w:r w:rsidR="008A1AF1">
        <w:rPr>
          <w:sz w:val="24"/>
          <w:szCs w:val="24"/>
        </w:rPr>
        <w:t xml:space="preserve">s </w:t>
      </w:r>
      <w:r w:rsidR="00E975B8">
        <w:rPr>
          <w:sz w:val="24"/>
          <w:szCs w:val="24"/>
        </w:rPr>
        <w:t xml:space="preserve">and has been labelled as a “postcode lottery” </w:t>
      </w:r>
      <w:r w:rsidR="0027147D">
        <w:rPr>
          <w:sz w:val="24"/>
          <w:szCs w:val="24"/>
        </w:rPr>
        <w:t>(BBC News, 2018).</w:t>
      </w:r>
      <w:r w:rsidR="00343347">
        <w:rPr>
          <w:sz w:val="24"/>
          <w:szCs w:val="24"/>
        </w:rPr>
        <w:t xml:space="preserve">  </w:t>
      </w:r>
    </w:p>
    <w:p w14:paraId="02070CCD" w14:textId="3AE79AB6" w:rsidR="004F62EE" w:rsidRDefault="00B03D4D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responsibility of nurturing early </w:t>
      </w:r>
      <w:r w:rsidR="009B5E90">
        <w:rPr>
          <w:sz w:val="24"/>
          <w:szCs w:val="24"/>
        </w:rPr>
        <w:t xml:space="preserve">literacy practices not only lies with educators but is also </w:t>
      </w:r>
      <w:r w:rsidR="00ED1565">
        <w:rPr>
          <w:sz w:val="24"/>
          <w:szCs w:val="24"/>
        </w:rPr>
        <w:t xml:space="preserve">the responsibility of </w:t>
      </w:r>
      <w:r w:rsidR="009B5E90">
        <w:rPr>
          <w:sz w:val="24"/>
          <w:szCs w:val="24"/>
        </w:rPr>
        <w:t>parents or guardians</w:t>
      </w:r>
      <w:r w:rsidR="006B6ABE">
        <w:rPr>
          <w:sz w:val="24"/>
          <w:szCs w:val="24"/>
        </w:rPr>
        <w:t>.</w:t>
      </w:r>
      <w:r w:rsidR="00C57A69">
        <w:rPr>
          <w:sz w:val="24"/>
          <w:szCs w:val="24"/>
        </w:rPr>
        <w:t xml:space="preserve">  </w:t>
      </w:r>
      <w:r w:rsidR="006B6ABE">
        <w:rPr>
          <w:sz w:val="24"/>
          <w:szCs w:val="24"/>
        </w:rPr>
        <w:t>The National Literacy Trust</w:t>
      </w:r>
      <w:r w:rsidR="002F67A6">
        <w:rPr>
          <w:sz w:val="24"/>
          <w:szCs w:val="24"/>
        </w:rPr>
        <w:t xml:space="preserve"> conducted an early </w:t>
      </w:r>
      <w:r w:rsidR="00A54A64">
        <w:rPr>
          <w:sz w:val="24"/>
          <w:szCs w:val="24"/>
        </w:rPr>
        <w:t>year’s</w:t>
      </w:r>
      <w:r w:rsidR="002F67A6">
        <w:rPr>
          <w:sz w:val="24"/>
          <w:szCs w:val="24"/>
        </w:rPr>
        <w:t xml:space="preserve"> literacy survey which </w:t>
      </w:r>
      <w:r w:rsidR="00E16F16">
        <w:rPr>
          <w:sz w:val="24"/>
          <w:szCs w:val="24"/>
        </w:rPr>
        <w:t>uncovered that 71.7% of children look at or read stories at home</w:t>
      </w:r>
      <w:r w:rsidR="009D65A1">
        <w:rPr>
          <w:sz w:val="24"/>
          <w:szCs w:val="24"/>
        </w:rPr>
        <w:t>,</w:t>
      </w:r>
      <w:r w:rsidR="00D911E8">
        <w:rPr>
          <w:sz w:val="24"/>
          <w:szCs w:val="24"/>
        </w:rPr>
        <w:t xml:space="preserve"> making them more likely to </w:t>
      </w:r>
      <w:r w:rsidR="00326574">
        <w:rPr>
          <w:sz w:val="24"/>
          <w:szCs w:val="24"/>
        </w:rPr>
        <w:t>have above average vocabulary and enjoy stories more than those who are not read to</w:t>
      </w:r>
      <w:r w:rsidR="00276D38">
        <w:rPr>
          <w:sz w:val="24"/>
          <w:szCs w:val="24"/>
        </w:rPr>
        <w:t>.</w:t>
      </w:r>
      <w:r w:rsidR="00255393">
        <w:rPr>
          <w:sz w:val="24"/>
          <w:szCs w:val="24"/>
        </w:rPr>
        <w:t xml:space="preserve">  </w:t>
      </w:r>
      <w:r w:rsidR="00276D38">
        <w:rPr>
          <w:sz w:val="24"/>
          <w:szCs w:val="24"/>
        </w:rPr>
        <w:t xml:space="preserve">However, the same study </w:t>
      </w:r>
      <w:r w:rsidR="006B4B49">
        <w:rPr>
          <w:sz w:val="24"/>
          <w:szCs w:val="24"/>
        </w:rPr>
        <w:t>communicated</w:t>
      </w:r>
      <w:r w:rsidR="00276D38">
        <w:rPr>
          <w:sz w:val="24"/>
          <w:szCs w:val="24"/>
        </w:rPr>
        <w:t xml:space="preserve"> that </w:t>
      </w:r>
      <w:r w:rsidR="008A47BD">
        <w:rPr>
          <w:sz w:val="24"/>
          <w:szCs w:val="24"/>
        </w:rPr>
        <w:t>more girls than boys read every day</w:t>
      </w:r>
      <w:r w:rsidR="00B16D15">
        <w:rPr>
          <w:sz w:val="24"/>
          <w:szCs w:val="24"/>
        </w:rPr>
        <w:t>, with</w:t>
      </w:r>
      <w:r w:rsidR="00110DE5">
        <w:rPr>
          <w:sz w:val="24"/>
          <w:szCs w:val="24"/>
        </w:rPr>
        <w:t xml:space="preserve"> twice as many boys </w:t>
      </w:r>
      <w:r w:rsidR="00A54A64">
        <w:rPr>
          <w:sz w:val="24"/>
          <w:szCs w:val="24"/>
        </w:rPr>
        <w:t>reading from a touch screen</w:t>
      </w:r>
      <w:r w:rsidR="00E5033D">
        <w:rPr>
          <w:sz w:val="24"/>
          <w:szCs w:val="24"/>
        </w:rPr>
        <w:t xml:space="preserve"> (Formby, 2014)</w:t>
      </w:r>
      <w:r w:rsidR="00A54A64">
        <w:rPr>
          <w:sz w:val="24"/>
          <w:szCs w:val="24"/>
        </w:rPr>
        <w:t xml:space="preserve">.  </w:t>
      </w:r>
    </w:p>
    <w:p w14:paraId="21A9D0D7" w14:textId="358EB669" w:rsidR="00483019" w:rsidRDefault="00DA3FF7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4C00A2">
        <w:rPr>
          <w:sz w:val="24"/>
          <w:szCs w:val="24"/>
        </w:rPr>
        <w:t xml:space="preserve">hese early literacy practices </w:t>
      </w:r>
      <w:r w:rsidR="001606EB">
        <w:rPr>
          <w:sz w:val="24"/>
          <w:szCs w:val="24"/>
        </w:rPr>
        <w:t>are underpinned by</w:t>
      </w:r>
      <w:r w:rsidR="004C00A2">
        <w:rPr>
          <w:sz w:val="24"/>
          <w:szCs w:val="24"/>
        </w:rPr>
        <w:t xml:space="preserve"> the </w:t>
      </w:r>
      <w:r w:rsidR="007D6887">
        <w:rPr>
          <w:sz w:val="24"/>
          <w:szCs w:val="24"/>
        </w:rPr>
        <w:t xml:space="preserve">idea that children </w:t>
      </w:r>
      <w:r w:rsidR="00954A44">
        <w:rPr>
          <w:sz w:val="24"/>
          <w:szCs w:val="24"/>
        </w:rPr>
        <w:t xml:space="preserve">watch and learn from their parents through </w:t>
      </w:r>
      <w:r w:rsidR="000566CF">
        <w:rPr>
          <w:sz w:val="24"/>
          <w:szCs w:val="24"/>
        </w:rPr>
        <w:t>stimulus response</w:t>
      </w:r>
      <w:r w:rsidR="00966457">
        <w:rPr>
          <w:sz w:val="24"/>
          <w:szCs w:val="24"/>
        </w:rPr>
        <w:t xml:space="preserve"> (Bates, 2019</w:t>
      </w:r>
      <w:r w:rsidR="00BE5C44">
        <w:rPr>
          <w:sz w:val="24"/>
          <w:szCs w:val="24"/>
        </w:rPr>
        <w:t>, p.210)</w:t>
      </w:r>
      <w:r w:rsidR="00FC0BAD">
        <w:rPr>
          <w:sz w:val="24"/>
          <w:szCs w:val="24"/>
        </w:rPr>
        <w:t xml:space="preserve">. </w:t>
      </w:r>
      <w:r w:rsidR="001606EB">
        <w:rPr>
          <w:sz w:val="24"/>
          <w:szCs w:val="24"/>
        </w:rPr>
        <w:t xml:space="preserve"> </w:t>
      </w:r>
      <w:r w:rsidR="00FC0BAD">
        <w:rPr>
          <w:sz w:val="24"/>
          <w:szCs w:val="24"/>
        </w:rPr>
        <w:t>This</w:t>
      </w:r>
      <w:r w:rsidR="001606EB">
        <w:rPr>
          <w:sz w:val="24"/>
          <w:szCs w:val="24"/>
        </w:rPr>
        <w:t xml:space="preserve"> was </w:t>
      </w:r>
      <w:r w:rsidR="00F63D28">
        <w:rPr>
          <w:sz w:val="24"/>
          <w:szCs w:val="24"/>
        </w:rPr>
        <w:t>generally agreed by theorists until the American linguist Noah Chomsky</w:t>
      </w:r>
      <w:r w:rsidR="00DA7E40">
        <w:rPr>
          <w:sz w:val="24"/>
          <w:szCs w:val="24"/>
        </w:rPr>
        <w:t xml:space="preserve"> </w:t>
      </w:r>
      <w:r w:rsidR="00C2316D">
        <w:rPr>
          <w:sz w:val="24"/>
          <w:szCs w:val="24"/>
        </w:rPr>
        <w:t>presented</w:t>
      </w:r>
      <w:r w:rsidR="00DA7E40">
        <w:rPr>
          <w:sz w:val="24"/>
          <w:szCs w:val="24"/>
        </w:rPr>
        <w:t xml:space="preserve"> the</w:t>
      </w:r>
      <w:r w:rsidR="00C2316D">
        <w:rPr>
          <w:sz w:val="24"/>
          <w:szCs w:val="24"/>
        </w:rPr>
        <w:t xml:space="preserve"> idea</w:t>
      </w:r>
      <w:r w:rsidR="00F06878">
        <w:rPr>
          <w:sz w:val="24"/>
          <w:szCs w:val="24"/>
        </w:rPr>
        <w:t xml:space="preserve"> that humans are born with </w:t>
      </w:r>
      <w:r w:rsidR="00C87F81">
        <w:rPr>
          <w:sz w:val="24"/>
          <w:szCs w:val="24"/>
        </w:rPr>
        <w:t>pre-existing</w:t>
      </w:r>
      <w:r w:rsidR="00F06878">
        <w:rPr>
          <w:sz w:val="24"/>
          <w:szCs w:val="24"/>
        </w:rPr>
        <w:t xml:space="preserve"> mental structures</w:t>
      </w:r>
      <w:r w:rsidR="00B81D0E">
        <w:rPr>
          <w:sz w:val="24"/>
          <w:szCs w:val="24"/>
        </w:rPr>
        <w:t>,</w:t>
      </w:r>
      <w:r w:rsidR="00C87F81">
        <w:rPr>
          <w:sz w:val="24"/>
          <w:szCs w:val="24"/>
        </w:rPr>
        <w:t xml:space="preserve"> including</w:t>
      </w:r>
      <w:r w:rsidR="00EA2580">
        <w:rPr>
          <w:sz w:val="24"/>
          <w:szCs w:val="24"/>
        </w:rPr>
        <w:t xml:space="preserve"> an inherent </w:t>
      </w:r>
      <w:r w:rsidR="00C87F81">
        <w:rPr>
          <w:sz w:val="24"/>
          <w:szCs w:val="24"/>
        </w:rPr>
        <w:t>language structure</w:t>
      </w:r>
      <w:r w:rsidR="008C4D0E">
        <w:rPr>
          <w:sz w:val="24"/>
          <w:szCs w:val="24"/>
        </w:rPr>
        <w:t xml:space="preserve"> </w:t>
      </w:r>
      <w:r w:rsidR="0018263E">
        <w:rPr>
          <w:sz w:val="24"/>
          <w:szCs w:val="24"/>
        </w:rPr>
        <w:t>(</w:t>
      </w:r>
      <w:r w:rsidR="00A41D18">
        <w:rPr>
          <w:sz w:val="24"/>
          <w:szCs w:val="24"/>
        </w:rPr>
        <w:t>Bartlett &amp; Burton, 2016, p.</w:t>
      </w:r>
      <w:r w:rsidR="00147C92">
        <w:rPr>
          <w:sz w:val="24"/>
          <w:szCs w:val="24"/>
        </w:rPr>
        <w:t>214)</w:t>
      </w:r>
      <w:r w:rsidR="008C4D0E">
        <w:rPr>
          <w:sz w:val="24"/>
          <w:szCs w:val="24"/>
        </w:rPr>
        <w:t>.</w:t>
      </w:r>
      <w:r w:rsidR="00087800">
        <w:rPr>
          <w:sz w:val="24"/>
          <w:szCs w:val="24"/>
        </w:rPr>
        <w:t xml:space="preserve">  </w:t>
      </w:r>
      <w:r w:rsidR="00147C92">
        <w:rPr>
          <w:sz w:val="24"/>
          <w:szCs w:val="24"/>
        </w:rPr>
        <w:t xml:space="preserve">This is </w:t>
      </w:r>
      <w:r w:rsidR="006E7F47">
        <w:rPr>
          <w:sz w:val="24"/>
          <w:szCs w:val="24"/>
        </w:rPr>
        <w:t>referred to as the Language Acquisition device</w:t>
      </w:r>
      <w:r w:rsidR="00132881">
        <w:rPr>
          <w:sz w:val="24"/>
          <w:szCs w:val="24"/>
        </w:rPr>
        <w:t xml:space="preserve"> (LAD) (1986)</w:t>
      </w:r>
      <w:r w:rsidR="004937E6">
        <w:rPr>
          <w:sz w:val="24"/>
          <w:szCs w:val="24"/>
        </w:rPr>
        <w:t xml:space="preserve"> </w:t>
      </w:r>
      <w:r w:rsidR="00147C92">
        <w:rPr>
          <w:sz w:val="24"/>
          <w:szCs w:val="24"/>
        </w:rPr>
        <w:t xml:space="preserve">and </w:t>
      </w:r>
      <w:r w:rsidR="00456CFA">
        <w:rPr>
          <w:sz w:val="24"/>
          <w:szCs w:val="24"/>
        </w:rPr>
        <w:t xml:space="preserve">it is via this that language growth </w:t>
      </w:r>
      <w:r w:rsidR="00BC4774">
        <w:rPr>
          <w:sz w:val="24"/>
          <w:szCs w:val="24"/>
        </w:rPr>
        <w:t>evolves</w:t>
      </w:r>
      <w:r w:rsidR="00F40719">
        <w:rPr>
          <w:sz w:val="24"/>
          <w:szCs w:val="24"/>
        </w:rPr>
        <w:t xml:space="preserve"> as humans develop (Bates, </w:t>
      </w:r>
      <w:r w:rsidR="000C1BA8">
        <w:rPr>
          <w:sz w:val="24"/>
          <w:szCs w:val="24"/>
        </w:rPr>
        <w:t>2019, p.210).</w:t>
      </w:r>
      <w:r w:rsidR="00862836">
        <w:rPr>
          <w:sz w:val="24"/>
          <w:szCs w:val="24"/>
        </w:rPr>
        <w:t xml:space="preserve"> </w:t>
      </w:r>
      <w:r w:rsidR="007C5B44">
        <w:rPr>
          <w:sz w:val="24"/>
          <w:szCs w:val="24"/>
        </w:rPr>
        <w:t xml:space="preserve"> </w:t>
      </w:r>
      <w:r w:rsidR="008F43BF">
        <w:rPr>
          <w:sz w:val="24"/>
          <w:szCs w:val="24"/>
        </w:rPr>
        <w:t>C</w:t>
      </w:r>
      <w:r w:rsidR="00862836">
        <w:rPr>
          <w:sz w:val="24"/>
          <w:szCs w:val="24"/>
        </w:rPr>
        <w:t xml:space="preserve">ritics of this theory have </w:t>
      </w:r>
      <w:r w:rsidR="007922BD">
        <w:rPr>
          <w:sz w:val="24"/>
          <w:szCs w:val="24"/>
        </w:rPr>
        <w:t xml:space="preserve">implied a </w:t>
      </w:r>
      <w:r w:rsidR="00047163">
        <w:rPr>
          <w:sz w:val="24"/>
          <w:szCs w:val="24"/>
        </w:rPr>
        <w:t>legitimate problem with</w:t>
      </w:r>
      <w:r w:rsidR="004937E6">
        <w:rPr>
          <w:sz w:val="24"/>
          <w:szCs w:val="24"/>
        </w:rPr>
        <w:t xml:space="preserve"> the LAD</w:t>
      </w:r>
      <w:r w:rsidR="00047163">
        <w:rPr>
          <w:sz w:val="24"/>
          <w:szCs w:val="24"/>
        </w:rPr>
        <w:t xml:space="preserve"> </w:t>
      </w:r>
      <w:r w:rsidR="006E0B8E">
        <w:rPr>
          <w:sz w:val="24"/>
          <w:szCs w:val="24"/>
        </w:rPr>
        <w:t xml:space="preserve">and </w:t>
      </w:r>
      <w:r w:rsidR="00122C07">
        <w:rPr>
          <w:sz w:val="24"/>
          <w:szCs w:val="24"/>
        </w:rPr>
        <w:t xml:space="preserve">question </w:t>
      </w:r>
      <w:r w:rsidR="006E0B8E">
        <w:rPr>
          <w:sz w:val="24"/>
          <w:szCs w:val="24"/>
        </w:rPr>
        <w:t xml:space="preserve">how it can be capable of </w:t>
      </w:r>
      <w:r w:rsidR="008211DD">
        <w:rPr>
          <w:sz w:val="24"/>
          <w:szCs w:val="24"/>
        </w:rPr>
        <w:t>the selection of grammar for a language that is infinite</w:t>
      </w:r>
      <w:r w:rsidR="001A0BD8">
        <w:rPr>
          <w:sz w:val="24"/>
          <w:szCs w:val="24"/>
        </w:rPr>
        <w:t>,</w:t>
      </w:r>
      <w:r w:rsidR="008211DD">
        <w:rPr>
          <w:sz w:val="24"/>
          <w:szCs w:val="24"/>
        </w:rPr>
        <w:t xml:space="preserve"> </w:t>
      </w:r>
      <w:r w:rsidR="001A0BD8">
        <w:rPr>
          <w:sz w:val="24"/>
          <w:szCs w:val="24"/>
        </w:rPr>
        <w:t>not to mention</w:t>
      </w:r>
      <w:r w:rsidR="008B7049">
        <w:rPr>
          <w:sz w:val="24"/>
          <w:szCs w:val="24"/>
        </w:rPr>
        <w:t xml:space="preserve"> </w:t>
      </w:r>
      <w:r w:rsidR="0081779A">
        <w:rPr>
          <w:sz w:val="24"/>
          <w:szCs w:val="24"/>
        </w:rPr>
        <w:t>the variati</w:t>
      </w:r>
      <w:r w:rsidR="00476929">
        <w:rPr>
          <w:sz w:val="24"/>
          <w:szCs w:val="24"/>
        </w:rPr>
        <w:t>on of dialects</w:t>
      </w:r>
      <w:r w:rsidR="005D4569">
        <w:rPr>
          <w:sz w:val="24"/>
          <w:szCs w:val="24"/>
        </w:rPr>
        <w:t xml:space="preserve"> </w:t>
      </w:r>
      <w:r w:rsidR="00E7438E">
        <w:rPr>
          <w:sz w:val="24"/>
          <w:szCs w:val="24"/>
        </w:rPr>
        <w:t>(Hausser, 2004).</w:t>
      </w:r>
    </w:p>
    <w:p w14:paraId="0851DC35" w14:textId="5EF18CFD" w:rsidR="004542F1" w:rsidRDefault="008D5952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In contrast to this</w:t>
      </w:r>
      <w:r w:rsidR="00E94C3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F0E7F">
        <w:rPr>
          <w:sz w:val="24"/>
          <w:szCs w:val="24"/>
        </w:rPr>
        <w:t>Bronfenbrenner’s</w:t>
      </w:r>
      <w:r w:rsidR="000B2ECE">
        <w:rPr>
          <w:sz w:val="24"/>
          <w:szCs w:val="24"/>
        </w:rPr>
        <w:t xml:space="preserve"> </w:t>
      </w:r>
      <w:r w:rsidR="008024AB">
        <w:rPr>
          <w:sz w:val="24"/>
          <w:szCs w:val="24"/>
        </w:rPr>
        <w:t xml:space="preserve">Ecological Systems Theory </w:t>
      </w:r>
      <w:r w:rsidR="00C65168">
        <w:rPr>
          <w:sz w:val="24"/>
          <w:szCs w:val="24"/>
        </w:rPr>
        <w:t xml:space="preserve">(1979) </w:t>
      </w:r>
      <w:r w:rsidR="008024AB">
        <w:rPr>
          <w:sz w:val="24"/>
          <w:szCs w:val="24"/>
        </w:rPr>
        <w:t xml:space="preserve">places the learner at the heart of a wider </w:t>
      </w:r>
      <w:r w:rsidR="00B34200">
        <w:rPr>
          <w:sz w:val="24"/>
          <w:szCs w:val="24"/>
        </w:rPr>
        <w:t>series of increasingly complex systems</w:t>
      </w:r>
      <w:r w:rsidR="005C0890">
        <w:rPr>
          <w:sz w:val="24"/>
          <w:szCs w:val="24"/>
        </w:rPr>
        <w:t xml:space="preserve"> that </w:t>
      </w:r>
      <w:r w:rsidR="00721EC3">
        <w:rPr>
          <w:sz w:val="24"/>
          <w:szCs w:val="24"/>
        </w:rPr>
        <w:t xml:space="preserve">define the environmental factors </w:t>
      </w:r>
      <w:r w:rsidR="00F51ACD">
        <w:rPr>
          <w:sz w:val="24"/>
          <w:szCs w:val="24"/>
        </w:rPr>
        <w:t>which</w:t>
      </w:r>
      <w:r w:rsidR="00721EC3">
        <w:rPr>
          <w:sz w:val="24"/>
          <w:szCs w:val="24"/>
        </w:rPr>
        <w:t xml:space="preserve"> impact </w:t>
      </w:r>
      <w:r w:rsidR="00B52CE3">
        <w:rPr>
          <w:sz w:val="24"/>
          <w:szCs w:val="24"/>
        </w:rPr>
        <w:t xml:space="preserve">the Childs learning. </w:t>
      </w:r>
      <w:r w:rsidR="00F51ACD">
        <w:rPr>
          <w:sz w:val="24"/>
          <w:szCs w:val="24"/>
        </w:rPr>
        <w:t xml:space="preserve"> </w:t>
      </w:r>
      <w:r w:rsidR="00B52CE3">
        <w:rPr>
          <w:sz w:val="24"/>
          <w:szCs w:val="24"/>
        </w:rPr>
        <w:t xml:space="preserve">These range from the </w:t>
      </w:r>
      <w:r w:rsidR="00C214DF">
        <w:rPr>
          <w:sz w:val="24"/>
          <w:szCs w:val="24"/>
        </w:rPr>
        <w:t xml:space="preserve">immediate </w:t>
      </w:r>
      <w:r w:rsidR="002622DA">
        <w:rPr>
          <w:sz w:val="24"/>
          <w:szCs w:val="24"/>
        </w:rPr>
        <w:t>environment of home, extending to</w:t>
      </w:r>
      <w:r w:rsidR="00E15E2E">
        <w:rPr>
          <w:sz w:val="24"/>
          <w:szCs w:val="24"/>
        </w:rPr>
        <w:t xml:space="preserve"> wider societal issues such as unemployment levels</w:t>
      </w:r>
      <w:r w:rsidR="00605F4E">
        <w:rPr>
          <w:sz w:val="24"/>
          <w:szCs w:val="24"/>
        </w:rPr>
        <w:t xml:space="preserve"> </w:t>
      </w:r>
      <w:r w:rsidR="009C443B">
        <w:rPr>
          <w:sz w:val="24"/>
          <w:szCs w:val="24"/>
        </w:rPr>
        <w:t>(Bartlett &amp; Burton, 2019, p.</w:t>
      </w:r>
      <w:r w:rsidR="008C426E">
        <w:rPr>
          <w:sz w:val="24"/>
          <w:szCs w:val="24"/>
        </w:rPr>
        <w:t>265-266)</w:t>
      </w:r>
      <w:r w:rsidR="009C443B">
        <w:rPr>
          <w:sz w:val="24"/>
          <w:szCs w:val="24"/>
        </w:rPr>
        <w:t xml:space="preserve">. </w:t>
      </w:r>
      <w:r w:rsidR="009E4B7B">
        <w:rPr>
          <w:sz w:val="24"/>
          <w:szCs w:val="24"/>
        </w:rPr>
        <w:t xml:space="preserve"> </w:t>
      </w:r>
      <w:r w:rsidR="00752F42">
        <w:rPr>
          <w:sz w:val="24"/>
          <w:szCs w:val="24"/>
        </w:rPr>
        <w:t xml:space="preserve">It is this theory which is at the core of the </w:t>
      </w:r>
      <w:r w:rsidR="00BD7004">
        <w:rPr>
          <w:sz w:val="24"/>
          <w:szCs w:val="24"/>
        </w:rPr>
        <w:t xml:space="preserve">Flying Start Programme as </w:t>
      </w:r>
      <w:r w:rsidR="0079406E">
        <w:rPr>
          <w:sz w:val="24"/>
          <w:szCs w:val="24"/>
        </w:rPr>
        <w:t>previously discussed</w:t>
      </w:r>
      <w:r w:rsidR="00BD7004">
        <w:rPr>
          <w:sz w:val="24"/>
          <w:szCs w:val="24"/>
        </w:rPr>
        <w:t xml:space="preserve">.  </w:t>
      </w:r>
    </w:p>
    <w:p w14:paraId="4FCEFDFD" w14:textId="0F9C3751" w:rsidR="00BD7004" w:rsidRDefault="00B37238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Vygotsky’s</w:t>
      </w:r>
      <w:r w:rsidR="00461BAC">
        <w:rPr>
          <w:sz w:val="24"/>
          <w:szCs w:val="24"/>
        </w:rPr>
        <w:t xml:space="preserve"> theory of </w:t>
      </w:r>
      <w:r w:rsidR="004A0A94">
        <w:rPr>
          <w:sz w:val="24"/>
          <w:szCs w:val="24"/>
        </w:rPr>
        <w:t>The Zone of Proximal Development</w:t>
      </w:r>
      <w:r w:rsidR="00AC136C">
        <w:rPr>
          <w:sz w:val="24"/>
          <w:szCs w:val="24"/>
        </w:rPr>
        <w:t xml:space="preserve"> refers to the </w:t>
      </w:r>
      <w:r w:rsidR="00E41455">
        <w:rPr>
          <w:sz w:val="24"/>
          <w:szCs w:val="24"/>
        </w:rPr>
        <w:t xml:space="preserve">system of learning via </w:t>
      </w:r>
      <w:r w:rsidR="00071D93">
        <w:rPr>
          <w:sz w:val="24"/>
          <w:szCs w:val="24"/>
        </w:rPr>
        <w:t>social interaction</w:t>
      </w:r>
      <w:r w:rsidR="00274D10">
        <w:rPr>
          <w:sz w:val="24"/>
          <w:szCs w:val="24"/>
        </w:rPr>
        <w:t>, placing emphasis on the roles of culture and community</w:t>
      </w:r>
      <w:r w:rsidR="00071D93">
        <w:rPr>
          <w:sz w:val="24"/>
          <w:szCs w:val="24"/>
        </w:rPr>
        <w:t xml:space="preserve">.  </w:t>
      </w:r>
      <w:r w:rsidR="0070385A">
        <w:rPr>
          <w:sz w:val="24"/>
          <w:szCs w:val="24"/>
        </w:rPr>
        <w:t xml:space="preserve">Integral to this model is the </w:t>
      </w:r>
      <w:r w:rsidR="00163798">
        <w:rPr>
          <w:sz w:val="24"/>
          <w:szCs w:val="24"/>
        </w:rPr>
        <w:t>use of MKO’s in the</w:t>
      </w:r>
      <w:r w:rsidR="00F961C3">
        <w:rPr>
          <w:sz w:val="24"/>
          <w:szCs w:val="24"/>
        </w:rPr>
        <w:t xml:space="preserve"> scaffolding</w:t>
      </w:r>
      <w:r w:rsidR="00163798">
        <w:rPr>
          <w:sz w:val="24"/>
          <w:szCs w:val="24"/>
        </w:rPr>
        <w:t xml:space="preserve"> process</w:t>
      </w:r>
      <w:r w:rsidR="00341AFB">
        <w:rPr>
          <w:sz w:val="24"/>
          <w:szCs w:val="24"/>
        </w:rPr>
        <w:t>, these can be family, friends, peers and teachers</w:t>
      </w:r>
      <w:r w:rsidR="0057455D">
        <w:rPr>
          <w:sz w:val="24"/>
          <w:szCs w:val="24"/>
        </w:rPr>
        <w:t xml:space="preserve"> (Bates, 2019, p.48).  </w:t>
      </w:r>
      <w:r w:rsidR="00D86EAD">
        <w:rPr>
          <w:sz w:val="24"/>
          <w:szCs w:val="24"/>
        </w:rPr>
        <w:t>Therefore</w:t>
      </w:r>
      <w:r w:rsidR="003612ED">
        <w:rPr>
          <w:sz w:val="24"/>
          <w:szCs w:val="24"/>
        </w:rPr>
        <w:t xml:space="preserve">, the child is </w:t>
      </w:r>
      <w:r w:rsidR="00476B01">
        <w:rPr>
          <w:sz w:val="24"/>
          <w:szCs w:val="24"/>
        </w:rPr>
        <w:t xml:space="preserve">learning literacy skills </w:t>
      </w:r>
      <w:r w:rsidR="00E5355B">
        <w:rPr>
          <w:sz w:val="24"/>
          <w:szCs w:val="24"/>
        </w:rPr>
        <w:t xml:space="preserve">from </w:t>
      </w:r>
      <w:r w:rsidR="00BB6B5E">
        <w:rPr>
          <w:sz w:val="24"/>
          <w:szCs w:val="24"/>
        </w:rPr>
        <w:t>parents in the early years</w:t>
      </w:r>
      <w:r w:rsidR="001871BE">
        <w:rPr>
          <w:sz w:val="24"/>
          <w:szCs w:val="24"/>
        </w:rPr>
        <w:t xml:space="preserve"> and</w:t>
      </w:r>
      <w:r w:rsidR="003D4B83">
        <w:rPr>
          <w:sz w:val="24"/>
          <w:szCs w:val="24"/>
        </w:rPr>
        <w:t>,</w:t>
      </w:r>
      <w:r w:rsidR="00D86EAD">
        <w:rPr>
          <w:sz w:val="24"/>
          <w:szCs w:val="24"/>
        </w:rPr>
        <w:t xml:space="preserve"> </w:t>
      </w:r>
      <w:r w:rsidR="007055C1">
        <w:rPr>
          <w:sz w:val="24"/>
          <w:szCs w:val="24"/>
        </w:rPr>
        <w:t xml:space="preserve">on and </w:t>
      </w:r>
      <w:r w:rsidR="001871BE">
        <w:rPr>
          <w:sz w:val="24"/>
          <w:szCs w:val="24"/>
        </w:rPr>
        <w:t xml:space="preserve">throughout school </w:t>
      </w:r>
      <w:r w:rsidR="00EB0CA6">
        <w:rPr>
          <w:sz w:val="24"/>
          <w:szCs w:val="24"/>
        </w:rPr>
        <w:t>from teachers and teaching assistants (TA’s).</w:t>
      </w:r>
      <w:r w:rsidR="000728DB">
        <w:rPr>
          <w:sz w:val="24"/>
          <w:szCs w:val="24"/>
        </w:rPr>
        <w:t xml:space="preserve"> </w:t>
      </w:r>
      <w:r w:rsidR="007E2FB6">
        <w:rPr>
          <w:sz w:val="24"/>
          <w:szCs w:val="24"/>
        </w:rPr>
        <w:t xml:space="preserve"> Nonetheless, c</w:t>
      </w:r>
      <w:r w:rsidR="000728DB">
        <w:rPr>
          <w:sz w:val="24"/>
          <w:szCs w:val="24"/>
        </w:rPr>
        <w:t xml:space="preserve">ritics of this theory suggest that </w:t>
      </w:r>
      <w:r w:rsidR="00D03B66">
        <w:rPr>
          <w:sz w:val="24"/>
          <w:szCs w:val="24"/>
        </w:rPr>
        <w:t xml:space="preserve">it </w:t>
      </w:r>
      <w:r w:rsidR="00EB114A">
        <w:rPr>
          <w:sz w:val="24"/>
          <w:szCs w:val="24"/>
        </w:rPr>
        <w:t xml:space="preserve">fails to </w:t>
      </w:r>
      <w:r w:rsidR="00A858FB">
        <w:rPr>
          <w:sz w:val="24"/>
          <w:szCs w:val="24"/>
        </w:rPr>
        <w:t xml:space="preserve">acknowledge </w:t>
      </w:r>
      <w:r w:rsidR="00D91316">
        <w:rPr>
          <w:sz w:val="24"/>
          <w:szCs w:val="24"/>
        </w:rPr>
        <w:t>that individuals</w:t>
      </w:r>
      <w:r w:rsidR="001155D4">
        <w:rPr>
          <w:sz w:val="24"/>
          <w:szCs w:val="24"/>
        </w:rPr>
        <w:t xml:space="preserve"> can </w:t>
      </w:r>
      <w:r w:rsidR="00D91316">
        <w:rPr>
          <w:sz w:val="24"/>
          <w:szCs w:val="24"/>
        </w:rPr>
        <w:t>develop</w:t>
      </w:r>
      <w:r w:rsidR="001155D4">
        <w:rPr>
          <w:sz w:val="24"/>
          <w:szCs w:val="24"/>
        </w:rPr>
        <w:t xml:space="preserve"> </w:t>
      </w:r>
      <w:r w:rsidR="00A64043">
        <w:rPr>
          <w:sz w:val="24"/>
          <w:szCs w:val="24"/>
        </w:rPr>
        <w:t xml:space="preserve">a sense of </w:t>
      </w:r>
      <w:r w:rsidR="001155D4">
        <w:rPr>
          <w:sz w:val="24"/>
          <w:szCs w:val="24"/>
        </w:rPr>
        <w:t>personal understanding</w:t>
      </w:r>
      <w:r w:rsidR="00A64043">
        <w:rPr>
          <w:sz w:val="24"/>
          <w:szCs w:val="24"/>
        </w:rPr>
        <w:t>, allowing them to rise above</w:t>
      </w:r>
      <w:r w:rsidR="0042266F">
        <w:rPr>
          <w:sz w:val="24"/>
          <w:szCs w:val="24"/>
        </w:rPr>
        <w:t xml:space="preserve"> their </w:t>
      </w:r>
      <w:r w:rsidR="00D91316">
        <w:rPr>
          <w:sz w:val="24"/>
          <w:szCs w:val="24"/>
        </w:rPr>
        <w:t>social norms</w:t>
      </w:r>
      <w:r w:rsidR="0042266F">
        <w:rPr>
          <w:sz w:val="24"/>
          <w:szCs w:val="24"/>
        </w:rPr>
        <w:t xml:space="preserve"> (Bates,</w:t>
      </w:r>
      <w:r w:rsidR="007919E3">
        <w:rPr>
          <w:sz w:val="24"/>
          <w:szCs w:val="24"/>
        </w:rPr>
        <w:t xml:space="preserve"> 2019, p.49)</w:t>
      </w:r>
      <w:r w:rsidR="00D91316">
        <w:rPr>
          <w:sz w:val="24"/>
          <w:szCs w:val="24"/>
        </w:rPr>
        <w:t xml:space="preserve">.  </w:t>
      </w:r>
      <w:r w:rsidR="00DE14E9">
        <w:rPr>
          <w:sz w:val="24"/>
          <w:szCs w:val="24"/>
        </w:rPr>
        <w:t xml:space="preserve">In </w:t>
      </w:r>
      <w:r w:rsidR="00600E0C">
        <w:rPr>
          <w:sz w:val="24"/>
          <w:szCs w:val="24"/>
        </w:rPr>
        <w:t>one’s</w:t>
      </w:r>
      <w:r w:rsidR="00DE14E9">
        <w:rPr>
          <w:sz w:val="24"/>
          <w:szCs w:val="24"/>
        </w:rPr>
        <w:t xml:space="preserve"> own </w:t>
      </w:r>
      <w:r w:rsidR="00917039">
        <w:rPr>
          <w:sz w:val="24"/>
          <w:szCs w:val="24"/>
        </w:rPr>
        <w:t xml:space="preserve">environment the school curriculum policy states that </w:t>
      </w:r>
      <w:r w:rsidR="004C29B6">
        <w:rPr>
          <w:sz w:val="24"/>
          <w:szCs w:val="24"/>
        </w:rPr>
        <w:t>the teaching of literacy and numeracy is promoted within all subjects</w:t>
      </w:r>
      <w:r w:rsidR="00534BED">
        <w:rPr>
          <w:sz w:val="24"/>
          <w:szCs w:val="24"/>
        </w:rPr>
        <w:t>, with the purpose of acquiring skills, knowledge and understanding</w:t>
      </w:r>
      <w:r w:rsidR="00841CE0">
        <w:rPr>
          <w:sz w:val="24"/>
          <w:szCs w:val="24"/>
        </w:rPr>
        <w:t>,</w:t>
      </w:r>
      <w:r w:rsidR="009D64C3">
        <w:rPr>
          <w:sz w:val="24"/>
          <w:szCs w:val="24"/>
        </w:rPr>
        <w:t xml:space="preserve"> working collaboratively and co-operatively where </w:t>
      </w:r>
      <w:r w:rsidR="00256A1D">
        <w:rPr>
          <w:sz w:val="24"/>
          <w:szCs w:val="24"/>
        </w:rPr>
        <w:t>applicable</w:t>
      </w:r>
      <w:r w:rsidR="00AB2A4D">
        <w:rPr>
          <w:sz w:val="24"/>
          <w:szCs w:val="24"/>
        </w:rPr>
        <w:t xml:space="preserve"> </w:t>
      </w:r>
      <w:r w:rsidR="002C35DB">
        <w:rPr>
          <w:sz w:val="24"/>
          <w:szCs w:val="24"/>
        </w:rPr>
        <w:t>(Gors</w:t>
      </w:r>
      <w:r w:rsidR="00C93850">
        <w:rPr>
          <w:sz w:val="24"/>
          <w:szCs w:val="24"/>
        </w:rPr>
        <w:t xml:space="preserve"> </w:t>
      </w:r>
      <w:r w:rsidR="002C35DB">
        <w:rPr>
          <w:sz w:val="24"/>
          <w:szCs w:val="24"/>
        </w:rPr>
        <w:t>Community School, 2019)</w:t>
      </w:r>
      <w:r w:rsidR="00256A1D">
        <w:rPr>
          <w:sz w:val="24"/>
          <w:szCs w:val="24"/>
        </w:rPr>
        <w:t>.</w:t>
      </w:r>
      <w:r w:rsidR="00EF3204">
        <w:rPr>
          <w:sz w:val="24"/>
          <w:szCs w:val="24"/>
        </w:rPr>
        <w:t xml:space="preserve">  </w:t>
      </w:r>
      <w:r w:rsidR="00BA1BC4">
        <w:rPr>
          <w:sz w:val="24"/>
          <w:szCs w:val="24"/>
        </w:rPr>
        <w:t>A</w:t>
      </w:r>
      <w:r w:rsidR="00663C55">
        <w:rPr>
          <w:sz w:val="24"/>
          <w:szCs w:val="24"/>
        </w:rPr>
        <w:t xml:space="preserve">n </w:t>
      </w:r>
      <w:r w:rsidR="007548BA">
        <w:rPr>
          <w:sz w:val="24"/>
          <w:szCs w:val="24"/>
        </w:rPr>
        <w:t xml:space="preserve">example of the support provided </w:t>
      </w:r>
      <w:r w:rsidR="00E446AC">
        <w:rPr>
          <w:sz w:val="24"/>
          <w:szCs w:val="24"/>
        </w:rPr>
        <w:t xml:space="preserve">by </w:t>
      </w:r>
      <w:r w:rsidR="007548BA">
        <w:rPr>
          <w:sz w:val="24"/>
          <w:szCs w:val="24"/>
        </w:rPr>
        <w:t>MKO</w:t>
      </w:r>
      <w:r w:rsidR="005A3FA7">
        <w:rPr>
          <w:sz w:val="24"/>
          <w:szCs w:val="24"/>
        </w:rPr>
        <w:t xml:space="preserve">’s </w:t>
      </w:r>
      <w:r w:rsidR="00BA1BC4">
        <w:rPr>
          <w:sz w:val="24"/>
          <w:szCs w:val="24"/>
        </w:rPr>
        <w:t xml:space="preserve">in aiding </w:t>
      </w:r>
      <w:r w:rsidR="00BA1BC4">
        <w:rPr>
          <w:sz w:val="24"/>
          <w:szCs w:val="24"/>
        </w:rPr>
        <w:lastRenderedPageBreak/>
        <w:t xml:space="preserve">literacy learning </w:t>
      </w:r>
      <w:r w:rsidR="00CA4077">
        <w:rPr>
          <w:sz w:val="24"/>
          <w:szCs w:val="24"/>
        </w:rPr>
        <w:t xml:space="preserve">is the </w:t>
      </w:r>
      <w:r w:rsidR="00705BB4">
        <w:rPr>
          <w:sz w:val="24"/>
          <w:szCs w:val="24"/>
        </w:rPr>
        <w:t xml:space="preserve">way in which TA’s </w:t>
      </w:r>
      <w:r w:rsidR="0026116C">
        <w:rPr>
          <w:sz w:val="24"/>
          <w:szCs w:val="24"/>
        </w:rPr>
        <w:t>administer support in delivering Rapid Reading sessions</w:t>
      </w:r>
      <w:r w:rsidR="001E4C77">
        <w:rPr>
          <w:sz w:val="24"/>
          <w:szCs w:val="24"/>
        </w:rPr>
        <w:t xml:space="preserve"> in one’s own setting</w:t>
      </w:r>
      <w:r w:rsidR="00077D7E">
        <w:rPr>
          <w:sz w:val="24"/>
          <w:szCs w:val="24"/>
        </w:rPr>
        <w:t xml:space="preserve">.  </w:t>
      </w:r>
      <w:r w:rsidR="003E1F6B">
        <w:rPr>
          <w:sz w:val="24"/>
          <w:szCs w:val="24"/>
        </w:rPr>
        <w:t>This intervention strategy focuses on those with below average reading ages</w:t>
      </w:r>
      <w:r w:rsidR="002F66CA">
        <w:rPr>
          <w:sz w:val="24"/>
          <w:szCs w:val="24"/>
        </w:rPr>
        <w:t xml:space="preserve"> and is</w:t>
      </w:r>
      <w:r w:rsidR="00466BF5">
        <w:rPr>
          <w:sz w:val="24"/>
          <w:szCs w:val="24"/>
        </w:rPr>
        <w:t xml:space="preserve"> overseen</w:t>
      </w:r>
      <w:r w:rsidR="002F66CA">
        <w:rPr>
          <w:sz w:val="24"/>
          <w:szCs w:val="24"/>
        </w:rPr>
        <w:t xml:space="preserve"> by the classroom TA</w:t>
      </w:r>
      <w:r w:rsidR="006057AA">
        <w:rPr>
          <w:sz w:val="24"/>
          <w:szCs w:val="24"/>
        </w:rPr>
        <w:t>.</w:t>
      </w:r>
      <w:r w:rsidR="00A04017">
        <w:rPr>
          <w:sz w:val="24"/>
          <w:szCs w:val="24"/>
        </w:rPr>
        <w:t xml:space="preserve">  This initiative</w:t>
      </w:r>
      <w:r w:rsidR="006057AA">
        <w:rPr>
          <w:sz w:val="24"/>
          <w:szCs w:val="24"/>
        </w:rPr>
        <w:t xml:space="preserve"> has proven to be </w:t>
      </w:r>
      <w:r w:rsidR="00C93850">
        <w:rPr>
          <w:sz w:val="24"/>
          <w:szCs w:val="24"/>
        </w:rPr>
        <w:t xml:space="preserve">highly successful in improving children’s reading ages.  </w:t>
      </w:r>
    </w:p>
    <w:p w14:paraId="5BD15AEA" w14:textId="18D6D475" w:rsidR="00413109" w:rsidRDefault="00E87BB9" w:rsidP="00C62745">
      <w:pPr>
        <w:spacing w:after="100" w:afterAutospacing="1"/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One’s own experience of reading to a group of children was undertaken with the objective to </w:t>
      </w:r>
      <w:r w:rsidR="00205E4F">
        <w:rPr>
          <w:sz w:val="24"/>
          <w:szCs w:val="24"/>
        </w:rPr>
        <w:t xml:space="preserve">making a personal contribution towards </w:t>
      </w:r>
      <w:r w:rsidR="00A0413D">
        <w:rPr>
          <w:sz w:val="24"/>
          <w:szCs w:val="24"/>
        </w:rPr>
        <w:t>developing literacy skills</w:t>
      </w:r>
      <w:r w:rsidR="005E180B">
        <w:rPr>
          <w:sz w:val="24"/>
          <w:szCs w:val="24"/>
        </w:rPr>
        <w:t xml:space="preserve">.  This was </w:t>
      </w:r>
      <w:r w:rsidR="00B9751C">
        <w:rPr>
          <w:sz w:val="24"/>
          <w:szCs w:val="24"/>
        </w:rPr>
        <w:t>embarked upon</w:t>
      </w:r>
      <w:r w:rsidR="005E180B">
        <w:rPr>
          <w:sz w:val="24"/>
          <w:szCs w:val="24"/>
        </w:rPr>
        <w:t xml:space="preserve"> by recording the session with a view to </w:t>
      </w:r>
      <w:r w:rsidR="00BD0DAC">
        <w:rPr>
          <w:sz w:val="24"/>
          <w:szCs w:val="24"/>
        </w:rPr>
        <w:t>evalua</w:t>
      </w:r>
      <w:r w:rsidR="00FB7A96">
        <w:rPr>
          <w:sz w:val="24"/>
          <w:szCs w:val="24"/>
        </w:rPr>
        <w:t>t</w:t>
      </w:r>
      <w:r w:rsidR="009034B3">
        <w:rPr>
          <w:sz w:val="24"/>
          <w:szCs w:val="24"/>
        </w:rPr>
        <w:t>e</w:t>
      </w:r>
      <w:r w:rsidR="00BD0DAC">
        <w:rPr>
          <w:sz w:val="24"/>
          <w:szCs w:val="24"/>
        </w:rPr>
        <w:t xml:space="preserve"> and reflect</w:t>
      </w:r>
      <w:r w:rsidR="009034B3">
        <w:rPr>
          <w:sz w:val="24"/>
          <w:szCs w:val="24"/>
        </w:rPr>
        <w:t xml:space="preserve"> on</w:t>
      </w:r>
      <w:r w:rsidR="00BD0DAC">
        <w:rPr>
          <w:sz w:val="24"/>
          <w:szCs w:val="24"/>
        </w:rPr>
        <w:t xml:space="preserve"> one’s </w:t>
      </w:r>
      <w:r w:rsidR="00F00B34">
        <w:rPr>
          <w:sz w:val="24"/>
          <w:szCs w:val="24"/>
        </w:rPr>
        <w:t>progress.</w:t>
      </w:r>
      <w:r w:rsidR="00CA4930">
        <w:rPr>
          <w:sz w:val="24"/>
          <w:szCs w:val="24"/>
        </w:rPr>
        <w:t xml:space="preserve">  </w:t>
      </w:r>
      <w:r w:rsidR="0066119E">
        <w:rPr>
          <w:sz w:val="24"/>
          <w:szCs w:val="24"/>
        </w:rPr>
        <w:t xml:space="preserve">There are various theories on </w:t>
      </w:r>
      <w:r w:rsidR="006F6B1B">
        <w:rPr>
          <w:sz w:val="24"/>
          <w:szCs w:val="24"/>
        </w:rPr>
        <w:t xml:space="preserve">reflective practice, </w:t>
      </w:r>
      <w:r w:rsidR="00CA4930">
        <w:rPr>
          <w:sz w:val="24"/>
          <w:szCs w:val="24"/>
        </w:rPr>
        <w:t xml:space="preserve">Donald Schon, </w:t>
      </w:r>
      <w:r w:rsidR="006A7AE7">
        <w:rPr>
          <w:sz w:val="24"/>
          <w:szCs w:val="24"/>
        </w:rPr>
        <w:t xml:space="preserve">American professor of Education and author </w:t>
      </w:r>
      <w:r w:rsidR="00E30749">
        <w:rPr>
          <w:sz w:val="24"/>
          <w:szCs w:val="24"/>
        </w:rPr>
        <w:t xml:space="preserve">is best known for his work on </w:t>
      </w:r>
      <w:r w:rsidR="006F6B1B">
        <w:rPr>
          <w:sz w:val="24"/>
          <w:szCs w:val="24"/>
        </w:rPr>
        <w:t>the subject</w:t>
      </w:r>
      <w:r w:rsidR="00E30749">
        <w:rPr>
          <w:sz w:val="24"/>
          <w:szCs w:val="24"/>
        </w:rPr>
        <w:t xml:space="preserve">.  His book, </w:t>
      </w:r>
      <w:r w:rsidR="00146B9F">
        <w:rPr>
          <w:i/>
          <w:iCs/>
          <w:sz w:val="24"/>
          <w:szCs w:val="24"/>
        </w:rPr>
        <w:t>The Reflective Practitioner</w:t>
      </w:r>
      <w:r w:rsidR="00F4404A">
        <w:rPr>
          <w:i/>
          <w:iCs/>
          <w:sz w:val="24"/>
          <w:szCs w:val="24"/>
        </w:rPr>
        <w:t>,</w:t>
      </w:r>
      <w:r w:rsidR="00E83D42">
        <w:rPr>
          <w:i/>
          <w:iCs/>
          <w:sz w:val="24"/>
          <w:szCs w:val="24"/>
        </w:rPr>
        <w:t xml:space="preserve"> </w:t>
      </w:r>
      <w:r w:rsidR="00E83D42">
        <w:rPr>
          <w:sz w:val="24"/>
          <w:szCs w:val="24"/>
        </w:rPr>
        <w:t xml:space="preserve">presented his ideas on how professionals </w:t>
      </w:r>
      <w:r w:rsidR="00EC0FFC">
        <w:rPr>
          <w:sz w:val="24"/>
          <w:szCs w:val="24"/>
        </w:rPr>
        <w:t>possess a unique</w:t>
      </w:r>
      <w:r w:rsidR="00DF5292">
        <w:rPr>
          <w:sz w:val="24"/>
          <w:szCs w:val="24"/>
        </w:rPr>
        <w:t>, instinctive</w:t>
      </w:r>
      <w:r w:rsidR="00EC0FFC">
        <w:rPr>
          <w:sz w:val="24"/>
          <w:szCs w:val="24"/>
        </w:rPr>
        <w:t xml:space="preserve"> ability</w:t>
      </w:r>
      <w:r w:rsidR="00CE73E3">
        <w:rPr>
          <w:sz w:val="24"/>
          <w:szCs w:val="24"/>
        </w:rPr>
        <w:t xml:space="preserve"> to solve problems</w:t>
      </w:r>
      <w:r w:rsidR="000B345E">
        <w:rPr>
          <w:sz w:val="24"/>
          <w:szCs w:val="24"/>
        </w:rPr>
        <w:t xml:space="preserve"> and</w:t>
      </w:r>
      <w:r w:rsidR="00C20B68">
        <w:rPr>
          <w:sz w:val="24"/>
          <w:szCs w:val="24"/>
        </w:rPr>
        <w:t xml:space="preserve"> to </w:t>
      </w:r>
      <w:r w:rsidR="00C50EBF">
        <w:rPr>
          <w:sz w:val="24"/>
          <w:szCs w:val="24"/>
        </w:rPr>
        <w:t>cre</w:t>
      </w:r>
      <w:r w:rsidR="000B345E">
        <w:rPr>
          <w:sz w:val="24"/>
          <w:szCs w:val="24"/>
        </w:rPr>
        <w:t>ate and apply knowledge in the moment</w:t>
      </w:r>
      <w:r w:rsidR="006F6B1B">
        <w:rPr>
          <w:sz w:val="24"/>
          <w:szCs w:val="24"/>
        </w:rPr>
        <w:t xml:space="preserve"> </w:t>
      </w:r>
      <w:r w:rsidR="002B522D">
        <w:rPr>
          <w:sz w:val="24"/>
          <w:szCs w:val="24"/>
        </w:rPr>
        <w:t>(Wieringa, 2011)</w:t>
      </w:r>
      <w:r w:rsidR="000B345E">
        <w:rPr>
          <w:sz w:val="24"/>
          <w:szCs w:val="24"/>
        </w:rPr>
        <w:t>.</w:t>
      </w:r>
      <w:r w:rsidR="00126D42">
        <w:rPr>
          <w:sz w:val="24"/>
          <w:szCs w:val="24"/>
        </w:rPr>
        <w:t xml:space="preserve"> </w:t>
      </w:r>
      <w:r w:rsidR="00EC0FFC">
        <w:rPr>
          <w:sz w:val="24"/>
          <w:szCs w:val="24"/>
        </w:rPr>
        <w:t xml:space="preserve"> </w:t>
      </w:r>
      <w:r w:rsidR="00456396">
        <w:rPr>
          <w:sz w:val="24"/>
          <w:szCs w:val="24"/>
        </w:rPr>
        <w:t>For the</w:t>
      </w:r>
      <w:r w:rsidR="00E363B5">
        <w:rPr>
          <w:sz w:val="24"/>
          <w:szCs w:val="24"/>
        </w:rPr>
        <w:t xml:space="preserve"> purp</w:t>
      </w:r>
      <w:r w:rsidR="00456396">
        <w:rPr>
          <w:sz w:val="24"/>
          <w:szCs w:val="24"/>
        </w:rPr>
        <w:t>ose</w:t>
      </w:r>
      <w:r w:rsidR="00BA0BDF">
        <w:rPr>
          <w:sz w:val="24"/>
          <w:szCs w:val="24"/>
        </w:rPr>
        <w:t xml:space="preserve"> </w:t>
      </w:r>
      <w:r w:rsidR="00456396">
        <w:rPr>
          <w:sz w:val="24"/>
          <w:szCs w:val="24"/>
        </w:rPr>
        <w:t xml:space="preserve">of this </w:t>
      </w:r>
      <w:r w:rsidR="00E363B5">
        <w:rPr>
          <w:sz w:val="24"/>
          <w:szCs w:val="24"/>
        </w:rPr>
        <w:t>reflective commentary</w:t>
      </w:r>
      <w:r w:rsidR="00315DA3">
        <w:rPr>
          <w:sz w:val="24"/>
          <w:szCs w:val="24"/>
        </w:rPr>
        <w:t>,</w:t>
      </w:r>
      <w:r w:rsidR="00E363B5">
        <w:rPr>
          <w:sz w:val="24"/>
          <w:szCs w:val="24"/>
        </w:rPr>
        <w:t xml:space="preserve"> I will be following </w:t>
      </w:r>
      <w:r w:rsidR="008E40A5">
        <w:rPr>
          <w:sz w:val="24"/>
          <w:szCs w:val="24"/>
        </w:rPr>
        <w:t xml:space="preserve">Gibbs’ model of reflection </w:t>
      </w:r>
      <w:r w:rsidR="0004320A">
        <w:rPr>
          <w:sz w:val="24"/>
          <w:szCs w:val="24"/>
        </w:rPr>
        <w:t xml:space="preserve">which presents a framework </w:t>
      </w:r>
      <w:r w:rsidR="00A575E6">
        <w:rPr>
          <w:sz w:val="24"/>
          <w:szCs w:val="24"/>
        </w:rPr>
        <w:t>comprising of six stages:</w:t>
      </w:r>
      <w:r w:rsidR="001569A3">
        <w:rPr>
          <w:sz w:val="24"/>
          <w:szCs w:val="24"/>
        </w:rPr>
        <w:t xml:space="preserve"> </w:t>
      </w:r>
      <w:r w:rsidR="000933B0">
        <w:rPr>
          <w:sz w:val="24"/>
          <w:szCs w:val="24"/>
        </w:rPr>
        <w:t>“</w:t>
      </w:r>
      <w:r w:rsidR="001569A3">
        <w:rPr>
          <w:sz w:val="24"/>
          <w:szCs w:val="24"/>
        </w:rPr>
        <w:t xml:space="preserve">description, feelings, evaluation, </w:t>
      </w:r>
      <w:r w:rsidR="007824B1">
        <w:rPr>
          <w:sz w:val="24"/>
          <w:szCs w:val="24"/>
        </w:rPr>
        <w:t>analysis, conclusion and action plan</w:t>
      </w:r>
      <w:r w:rsidR="000933B0">
        <w:rPr>
          <w:sz w:val="24"/>
          <w:szCs w:val="24"/>
        </w:rPr>
        <w:t>”</w:t>
      </w:r>
      <w:r w:rsidR="007824B1">
        <w:rPr>
          <w:sz w:val="24"/>
          <w:szCs w:val="24"/>
        </w:rPr>
        <w:t xml:space="preserve">.  </w:t>
      </w:r>
      <w:r w:rsidR="00E34FCD">
        <w:rPr>
          <w:sz w:val="24"/>
          <w:szCs w:val="24"/>
        </w:rPr>
        <w:t>It is these stages that</w:t>
      </w:r>
      <w:r w:rsidR="00694573">
        <w:rPr>
          <w:sz w:val="24"/>
          <w:szCs w:val="24"/>
        </w:rPr>
        <w:t xml:space="preserve"> enable</w:t>
      </w:r>
      <w:r w:rsidR="00E34FCD">
        <w:rPr>
          <w:sz w:val="24"/>
          <w:szCs w:val="24"/>
        </w:rPr>
        <w:t xml:space="preserve"> the individual to examine their ex</w:t>
      </w:r>
      <w:r w:rsidR="00634608">
        <w:rPr>
          <w:sz w:val="24"/>
          <w:szCs w:val="24"/>
        </w:rPr>
        <w:t>perience</w:t>
      </w:r>
      <w:r w:rsidR="00A575E6">
        <w:rPr>
          <w:sz w:val="24"/>
          <w:szCs w:val="24"/>
        </w:rPr>
        <w:t xml:space="preserve"> </w:t>
      </w:r>
      <w:r w:rsidR="00724419">
        <w:rPr>
          <w:sz w:val="24"/>
          <w:szCs w:val="24"/>
        </w:rPr>
        <w:t>and plan and learn from success or failure</w:t>
      </w:r>
      <w:r w:rsidR="00662F59">
        <w:rPr>
          <w:sz w:val="24"/>
          <w:szCs w:val="24"/>
        </w:rPr>
        <w:t xml:space="preserve"> </w:t>
      </w:r>
      <w:r w:rsidR="002A3ADF">
        <w:rPr>
          <w:sz w:val="24"/>
          <w:szCs w:val="24"/>
        </w:rPr>
        <w:t>(University of Edinburgh, 2020)</w:t>
      </w:r>
      <w:r w:rsidR="00413109">
        <w:rPr>
          <w:sz w:val="24"/>
          <w:szCs w:val="24"/>
        </w:rPr>
        <w:t>.</w:t>
      </w:r>
    </w:p>
    <w:p w14:paraId="08F24EDF" w14:textId="014F507E" w:rsidR="00FB7A96" w:rsidRDefault="001C0550" w:rsidP="00413109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story </w:t>
      </w:r>
      <w:r w:rsidR="00287645">
        <w:rPr>
          <w:sz w:val="24"/>
          <w:szCs w:val="24"/>
        </w:rPr>
        <w:t>chosen</w:t>
      </w:r>
      <w:r>
        <w:rPr>
          <w:sz w:val="24"/>
          <w:szCs w:val="24"/>
        </w:rPr>
        <w:t xml:space="preserve"> was</w:t>
      </w:r>
      <w:r w:rsidR="009E1496">
        <w:rPr>
          <w:sz w:val="24"/>
          <w:szCs w:val="24"/>
        </w:rPr>
        <w:t xml:space="preserve"> </w:t>
      </w:r>
      <w:r w:rsidR="009E1496" w:rsidRPr="008E673C">
        <w:rPr>
          <w:i/>
          <w:iCs/>
          <w:sz w:val="24"/>
          <w:szCs w:val="24"/>
        </w:rPr>
        <w:t xml:space="preserve">Monkey Puzzle </w:t>
      </w:r>
      <w:r w:rsidR="009E1496">
        <w:rPr>
          <w:sz w:val="24"/>
          <w:szCs w:val="24"/>
        </w:rPr>
        <w:t>by Julia Donaldson</w:t>
      </w:r>
      <w:r w:rsidR="00F00939">
        <w:rPr>
          <w:sz w:val="24"/>
          <w:szCs w:val="24"/>
        </w:rPr>
        <w:t xml:space="preserve"> and the target group were key stage</w:t>
      </w:r>
      <w:r w:rsidR="005252EB">
        <w:rPr>
          <w:sz w:val="24"/>
          <w:szCs w:val="24"/>
        </w:rPr>
        <w:t xml:space="preserve"> one</w:t>
      </w:r>
      <w:r w:rsidR="00C97C25">
        <w:rPr>
          <w:sz w:val="24"/>
          <w:szCs w:val="24"/>
        </w:rPr>
        <w:t xml:space="preserve"> children in a mixed reception</w:t>
      </w:r>
      <w:r w:rsidR="005252EB">
        <w:rPr>
          <w:sz w:val="24"/>
          <w:szCs w:val="24"/>
        </w:rPr>
        <w:t>/</w:t>
      </w:r>
      <w:r w:rsidR="00C97C25">
        <w:rPr>
          <w:sz w:val="24"/>
          <w:szCs w:val="24"/>
        </w:rPr>
        <w:t xml:space="preserve">year </w:t>
      </w:r>
      <w:r w:rsidR="005252EB">
        <w:rPr>
          <w:sz w:val="24"/>
          <w:szCs w:val="24"/>
        </w:rPr>
        <w:t>one</w:t>
      </w:r>
      <w:r w:rsidR="00C97C25">
        <w:rPr>
          <w:sz w:val="24"/>
          <w:szCs w:val="24"/>
        </w:rPr>
        <w:t xml:space="preserve"> </w:t>
      </w:r>
      <w:r w:rsidR="005252EB">
        <w:rPr>
          <w:sz w:val="24"/>
          <w:szCs w:val="24"/>
        </w:rPr>
        <w:t>class</w:t>
      </w:r>
      <w:r w:rsidR="00F65CCB">
        <w:rPr>
          <w:sz w:val="24"/>
          <w:szCs w:val="24"/>
        </w:rPr>
        <w:t>.</w:t>
      </w:r>
      <w:r w:rsidR="00F6768D">
        <w:rPr>
          <w:sz w:val="24"/>
          <w:szCs w:val="24"/>
        </w:rPr>
        <w:t xml:space="preserve">  </w:t>
      </w:r>
      <w:r w:rsidR="008B2487">
        <w:rPr>
          <w:sz w:val="24"/>
          <w:szCs w:val="24"/>
        </w:rPr>
        <w:t>P</w:t>
      </w:r>
      <w:r w:rsidR="003271E9">
        <w:rPr>
          <w:sz w:val="24"/>
          <w:szCs w:val="24"/>
        </w:rPr>
        <w:t>rior to commencing the story session</w:t>
      </w:r>
      <w:r w:rsidR="00FB7A96">
        <w:rPr>
          <w:sz w:val="24"/>
          <w:szCs w:val="24"/>
        </w:rPr>
        <w:t xml:space="preserve"> my feelings were mixed</w:t>
      </w:r>
      <w:r w:rsidR="003271E9">
        <w:rPr>
          <w:sz w:val="24"/>
          <w:szCs w:val="24"/>
        </w:rPr>
        <w:t xml:space="preserve">, </w:t>
      </w:r>
      <w:r w:rsidR="004768C4">
        <w:rPr>
          <w:sz w:val="24"/>
          <w:szCs w:val="24"/>
        </w:rPr>
        <w:t>there were</w:t>
      </w:r>
      <w:r w:rsidR="003271E9">
        <w:rPr>
          <w:sz w:val="24"/>
          <w:szCs w:val="24"/>
        </w:rPr>
        <w:t xml:space="preserve"> </w:t>
      </w:r>
      <w:r w:rsidR="00D62EA0">
        <w:rPr>
          <w:sz w:val="24"/>
          <w:szCs w:val="24"/>
        </w:rPr>
        <w:t>initia</w:t>
      </w:r>
      <w:r w:rsidR="004768C4">
        <w:rPr>
          <w:sz w:val="24"/>
          <w:szCs w:val="24"/>
        </w:rPr>
        <w:t>l</w:t>
      </w:r>
      <w:r w:rsidR="00D62EA0">
        <w:rPr>
          <w:sz w:val="24"/>
          <w:szCs w:val="24"/>
        </w:rPr>
        <w:t xml:space="preserve"> </w:t>
      </w:r>
      <w:r w:rsidR="003271E9">
        <w:rPr>
          <w:sz w:val="24"/>
          <w:szCs w:val="24"/>
        </w:rPr>
        <w:t>feelings of anxiety</w:t>
      </w:r>
      <w:r w:rsidR="003B0C62">
        <w:rPr>
          <w:sz w:val="24"/>
          <w:szCs w:val="24"/>
        </w:rPr>
        <w:t xml:space="preserve">, </w:t>
      </w:r>
      <w:r w:rsidR="00810420">
        <w:rPr>
          <w:sz w:val="24"/>
          <w:szCs w:val="24"/>
        </w:rPr>
        <w:t>predominantly over concerns regarding class management.</w:t>
      </w:r>
      <w:r w:rsidR="008711DE">
        <w:rPr>
          <w:sz w:val="24"/>
          <w:szCs w:val="24"/>
        </w:rPr>
        <w:t xml:space="preserve">  </w:t>
      </w:r>
      <w:r w:rsidR="006813A4">
        <w:rPr>
          <w:sz w:val="24"/>
          <w:szCs w:val="24"/>
        </w:rPr>
        <w:t xml:space="preserve">The layout I selected was to sit in the “teaching zone” </w:t>
      </w:r>
      <w:r w:rsidR="00B86CD5">
        <w:rPr>
          <w:sz w:val="24"/>
          <w:szCs w:val="24"/>
        </w:rPr>
        <w:t>reading to the children</w:t>
      </w:r>
      <w:r w:rsidR="0032764E">
        <w:rPr>
          <w:sz w:val="24"/>
          <w:szCs w:val="24"/>
        </w:rPr>
        <w:t xml:space="preserve"> sitting on the carpet facing </w:t>
      </w:r>
      <w:r w:rsidR="009634B0">
        <w:rPr>
          <w:sz w:val="24"/>
          <w:szCs w:val="24"/>
        </w:rPr>
        <w:t xml:space="preserve">towards </w:t>
      </w:r>
      <w:r w:rsidR="007750CD">
        <w:rPr>
          <w:sz w:val="24"/>
          <w:szCs w:val="24"/>
        </w:rPr>
        <w:t>the reader</w:t>
      </w:r>
      <w:r w:rsidR="0032764E">
        <w:rPr>
          <w:sz w:val="24"/>
          <w:szCs w:val="24"/>
        </w:rPr>
        <w:t>.</w:t>
      </w:r>
      <w:r w:rsidR="001D11AF">
        <w:rPr>
          <w:sz w:val="24"/>
          <w:szCs w:val="24"/>
        </w:rPr>
        <w:t xml:space="preserve">  </w:t>
      </w:r>
      <w:r w:rsidR="00BC5A32">
        <w:rPr>
          <w:sz w:val="24"/>
          <w:szCs w:val="24"/>
        </w:rPr>
        <w:t>C</w:t>
      </w:r>
      <w:r w:rsidR="00A306F1">
        <w:rPr>
          <w:sz w:val="24"/>
          <w:szCs w:val="24"/>
        </w:rPr>
        <w:t>hildren ge</w:t>
      </w:r>
      <w:r w:rsidR="00AA1040">
        <w:rPr>
          <w:sz w:val="24"/>
          <w:szCs w:val="24"/>
        </w:rPr>
        <w:t>t</w:t>
      </w:r>
      <w:r w:rsidR="00A306F1">
        <w:rPr>
          <w:sz w:val="24"/>
          <w:szCs w:val="24"/>
        </w:rPr>
        <w:t>ting bored and restless</w:t>
      </w:r>
      <w:r w:rsidR="00BC5A32">
        <w:rPr>
          <w:sz w:val="24"/>
          <w:szCs w:val="24"/>
        </w:rPr>
        <w:t>,</w:t>
      </w:r>
      <w:r w:rsidR="00070F93">
        <w:rPr>
          <w:sz w:val="24"/>
          <w:szCs w:val="24"/>
        </w:rPr>
        <w:t xml:space="preserve"> can be an unwelcome outcome of carpet time activities</w:t>
      </w:r>
      <w:r w:rsidR="001D11AF">
        <w:rPr>
          <w:sz w:val="24"/>
          <w:szCs w:val="24"/>
        </w:rPr>
        <w:t>, and this needed to be avoided.</w:t>
      </w:r>
      <w:r w:rsidR="009B277D">
        <w:rPr>
          <w:sz w:val="24"/>
          <w:szCs w:val="24"/>
        </w:rPr>
        <w:t xml:space="preserve">  </w:t>
      </w:r>
      <w:r w:rsidR="000663EC">
        <w:rPr>
          <w:sz w:val="24"/>
          <w:szCs w:val="24"/>
        </w:rPr>
        <w:t xml:space="preserve">TES news reported that </w:t>
      </w:r>
      <w:r w:rsidR="00AF5C71">
        <w:rPr>
          <w:sz w:val="24"/>
          <w:szCs w:val="24"/>
        </w:rPr>
        <w:t>children display obvious boredom and restlessness during carpet time and recommen</w:t>
      </w:r>
      <w:r w:rsidR="007F60DE">
        <w:rPr>
          <w:sz w:val="24"/>
          <w:szCs w:val="24"/>
        </w:rPr>
        <w:t>d</w:t>
      </w:r>
      <w:r w:rsidR="00AF5C71">
        <w:rPr>
          <w:sz w:val="24"/>
          <w:szCs w:val="24"/>
        </w:rPr>
        <w:t xml:space="preserve"> that </w:t>
      </w:r>
      <w:r w:rsidR="00736EBA">
        <w:rPr>
          <w:sz w:val="24"/>
          <w:szCs w:val="24"/>
        </w:rPr>
        <w:t>it should not last for more than 15 minutes per day</w:t>
      </w:r>
      <w:r w:rsidR="009525D0">
        <w:rPr>
          <w:sz w:val="24"/>
          <w:szCs w:val="24"/>
        </w:rPr>
        <w:t xml:space="preserve"> </w:t>
      </w:r>
      <w:r w:rsidR="00875D6A">
        <w:rPr>
          <w:sz w:val="24"/>
          <w:szCs w:val="24"/>
        </w:rPr>
        <w:t>(Yule, 2005)</w:t>
      </w:r>
      <w:r w:rsidR="00CB78E8">
        <w:rPr>
          <w:sz w:val="24"/>
          <w:szCs w:val="24"/>
        </w:rPr>
        <w:t>.</w:t>
      </w:r>
      <w:r w:rsidR="000B17D8">
        <w:rPr>
          <w:sz w:val="24"/>
          <w:szCs w:val="24"/>
        </w:rPr>
        <w:t xml:space="preserve"> </w:t>
      </w:r>
      <w:r w:rsidR="002706CC">
        <w:rPr>
          <w:sz w:val="24"/>
          <w:szCs w:val="24"/>
        </w:rPr>
        <w:t xml:space="preserve"> </w:t>
      </w:r>
      <w:r w:rsidR="000B17D8">
        <w:rPr>
          <w:sz w:val="24"/>
          <w:szCs w:val="24"/>
        </w:rPr>
        <w:t xml:space="preserve">The story and introduction activity </w:t>
      </w:r>
      <w:r w:rsidR="0004342D">
        <w:rPr>
          <w:sz w:val="24"/>
          <w:szCs w:val="24"/>
        </w:rPr>
        <w:t>did not exceed 7 minutes</w:t>
      </w:r>
      <w:r w:rsidR="002706CC">
        <w:rPr>
          <w:sz w:val="24"/>
          <w:szCs w:val="24"/>
        </w:rPr>
        <w:t xml:space="preserve"> which was key </w:t>
      </w:r>
      <w:r w:rsidR="00A07600">
        <w:rPr>
          <w:sz w:val="24"/>
          <w:szCs w:val="24"/>
        </w:rPr>
        <w:t>to</w:t>
      </w:r>
      <w:r w:rsidR="002706CC">
        <w:rPr>
          <w:sz w:val="24"/>
          <w:szCs w:val="24"/>
        </w:rPr>
        <w:t xml:space="preserve"> the success of the session in keeping the children </w:t>
      </w:r>
      <w:r w:rsidR="00D02A3D">
        <w:rPr>
          <w:sz w:val="24"/>
          <w:szCs w:val="24"/>
        </w:rPr>
        <w:t>engaged.</w:t>
      </w:r>
      <w:r w:rsidR="00F32120">
        <w:rPr>
          <w:sz w:val="24"/>
          <w:szCs w:val="24"/>
        </w:rPr>
        <w:t xml:space="preserve">  The anxiety</w:t>
      </w:r>
      <w:r w:rsidR="00FB7A96">
        <w:rPr>
          <w:sz w:val="24"/>
          <w:szCs w:val="24"/>
        </w:rPr>
        <w:t xml:space="preserve"> </w:t>
      </w:r>
      <w:r w:rsidR="00D62EA0">
        <w:rPr>
          <w:sz w:val="24"/>
          <w:szCs w:val="24"/>
        </w:rPr>
        <w:t xml:space="preserve">soon subsided as </w:t>
      </w:r>
      <w:r w:rsidR="004768C4">
        <w:rPr>
          <w:sz w:val="24"/>
          <w:szCs w:val="24"/>
        </w:rPr>
        <w:t xml:space="preserve">the session </w:t>
      </w:r>
      <w:r w:rsidR="00F32120">
        <w:rPr>
          <w:sz w:val="24"/>
          <w:szCs w:val="24"/>
        </w:rPr>
        <w:t>progressed</w:t>
      </w:r>
      <w:r w:rsidR="002C60D0">
        <w:rPr>
          <w:sz w:val="24"/>
          <w:szCs w:val="24"/>
        </w:rPr>
        <w:t xml:space="preserve">, leaving instead enthusiasm and </w:t>
      </w:r>
      <w:r w:rsidR="00B3322F">
        <w:rPr>
          <w:sz w:val="24"/>
          <w:szCs w:val="24"/>
        </w:rPr>
        <w:t xml:space="preserve">excitement.  </w:t>
      </w:r>
    </w:p>
    <w:p w14:paraId="16F59ADF" w14:textId="43CF6618" w:rsidR="00C62745" w:rsidRDefault="001647B5" w:rsidP="00C62745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When reading the story, </w:t>
      </w:r>
      <w:r w:rsidR="007C1B4C">
        <w:rPr>
          <w:sz w:val="24"/>
          <w:szCs w:val="24"/>
        </w:rPr>
        <w:t>I incorporated</w:t>
      </w:r>
      <w:r>
        <w:rPr>
          <w:sz w:val="24"/>
          <w:szCs w:val="24"/>
        </w:rPr>
        <w:t xml:space="preserve"> </w:t>
      </w:r>
      <w:r w:rsidR="007C1B4C">
        <w:rPr>
          <w:sz w:val="24"/>
          <w:szCs w:val="24"/>
        </w:rPr>
        <w:t xml:space="preserve">the use of visual aids by turning the </w:t>
      </w:r>
      <w:r w:rsidR="00126104">
        <w:rPr>
          <w:sz w:val="24"/>
          <w:szCs w:val="24"/>
        </w:rPr>
        <w:t>book outwards, facing the children</w:t>
      </w:r>
      <w:r w:rsidR="00D541FD">
        <w:rPr>
          <w:sz w:val="24"/>
          <w:szCs w:val="24"/>
        </w:rPr>
        <w:t xml:space="preserve"> as the story was read</w:t>
      </w:r>
      <w:r w:rsidR="003C6E11">
        <w:rPr>
          <w:sz w:val="24"/>
          <w:szCs w:val="24"/>
        </w:rPr>
        <w:t>.  This allowed the</w:t>
      </w:r>
      <w:r w:rsidR="00041AD3">
        <w:rPr>
          <w:sz w:val="24"/>
          <w:szCs w:val="24"/>
        </w:rPr>
        <w:t xml:space="preserve"> group</w:t>
      </w:r>
      <w:r w:rsidR="003C6E11">
        <w:rPr>
          <w:sz w:val="24"/>
          <w:szCs w:val="24"/>
        </w:rPr>
        <w:t xml:space="preserve"> </w:t>
      </w:r>
      <w:r w:rsidR="00DE33F6">
        <w:rPr>
          <w:sz w:val="24"/>
          <w:szCs w:val="24"/>
        </w:rPr>
        <w:t xml:space="preserve">to </w:t>
      </w:r>
      <w:r w:rsidR="00430F88">
        <w:rPr>
          <w:sz w:val="24"/>
          <w:szCs w:val="24"/>
        </w:rPr>
        <w:t>engage in the illustrations as well as the text</w:t>
      </w:r>
      <w:r w:rsidR="0094387C">
        <w:rPr>
          <w:sz w:val="24"/>
          <w:szCs w:val="24"/>
        </w:rPr>
        <w:t xml:space="preserve">, </w:t>
      </w:r>
      <w:r w:rsidR="00572282">
        <w:rPr>
          <w:sz w:val="24"/>
          <w:szCs w:val="24"/>
        </w:rPr>
        <w:t>demonstrating</w:t>
      </w:r>
      <w:r w:rsidR="00753E33">
        <w:rPr>
          <w:sz w:val="24"/>
          <w:szCs w:val="24"/>
        </w:rPr>
        <w:t xml:space="preserve"> varied styles of learning</w:t>
      </w:r>
      <w:r w:rsidR="00086BC4">
        <w:rPr>
          <w:sz w:val="24"/>
          <w:szCs w:val="24"/>
        </w:rPr>
        <w:t>.</w:t>
      </w:r>
      <w:r w:rsidR="00D95D02">
        <w:rPr>
          <w:sz w:val="24"/>
          <w:szCs w:val="24"/>
        </w:rPr>
        <w:t xml:space="preserve">  </w:t>
      </w:r>
      <w:r w:rsidR="00F642A7">
        <w:rPr>
          <w:sz w:val="24"/>
          <w:szCs w:val="24"/>
        </w:rPr>
        <w:t>Neil Fleming</w:t>
      </w:r>
      <w:r w:rsidR="00CB3CC1">
        <w:rPr>
          <w:sz w:val="24"/>
          <w:szCs w:val="24"/>
        </w:rPr>
        <w:t>s</w:t>
      </w:r>
      <w:r w:rsidR="0045105F">
        <w:rPr>
          <w:sz w:val="24"/>
          <w:szCs w:val="24"/>
        </w:rPr>
        <w:t xml:space="preserve"> Visual, Auditory, </w:t>
      </w:r>
      <w:r w:rsidR="00CB3CC1">
        <w:rPr>
          <w:sz w:val="24"/>
          <w:szCs w:val="24"/>
        </w:rPr>
        <w:t>Reading and Kinaesthetic</w:t>
      </w:r>
      <w:r w:rsidR="00F642A7">
        <w:rPr>
          <w:sz w:val="24"/>
          <w:szCs w:val="24"/>
        </w:rPr>
        <w:t xml:space="preserve"> </w:t>
      </w:r>
      <w:r w:rsidR="00CB3CC1">
        <w:rPr>
          <w:sz w:val="24"/>
          <w:szCs w:val="24"/>
        </w:rPr>
        <w:t>(</w:t>
      </w:r>
      <w:r w:rsidR="00F642A7">
        <w:rPr>
          <w:sz w:val="24"/>
          <w:szCs w:val="24"/>
        </w:rPr>
        <w:t>VARK</w:t>
      </w:r>
      <w:r w:rsidR="00CB3CC1">
        <w:rPr>
          <w:sz w:val="24"/>
          <w:szCs w:val="24"/>
        </w:rPr>
        <w:t>)</w:t>
      </w:r>
      <w:r w:rsidR="00F642A7">
        <w:rPr>
          <w:sz w:val="24"/>
          <w:szCs w:val="24"/>
        </w:rPr>
        <w:t xml:space="preserve"> model </w:t>
      </w:r>
      <w:r w:rsidR="0045105F">
        <w:rPr>
          <w:sz w:val="24"/>
          <w:szCs w:val="24"/>
        </w:rPr>
        <w:t>of learning styles</w:t>
      </w:r>
      <w:r w:rsidR="00260393">
        <w:rPr>
          <w:sz w:val="24"/>
          <w:szCs w:val="24"/>
        </w:rPr>
        <w:t xml:space="preserve"> (2001)</w:t>
      </w:r>
      <w:r w:rsidR="0045105F">
        <w:rPr>
          <w:sz w:val="24"/>
          <w:szCs w:val="24"/>
        </w:rPr>
        <w:t xml:space="preserve"> describes </w:t>
      </w:r>
      <w:r w:rsidR="00CB3CC1">
        <w:rPr>
          <w:sz w:val="24"/>
          <w:szCs w:val="24"/>
        </w:rPr>
        <w:t xml:space="preserve">visual learners </w:t>
      </w:r>
      <w:r w:rsidR="0051335B">
        <w:rPr>
          <w:sz w:val="24"/>
          <w:szCs w:val="24"/>
        </w:rPr>
        <w:t xml:space="preserve">as having the ability to </w:t>
      </w:r>
      <w:r w:rsidR="008D17BD">
        <w:rPr>
          <w:sz w:val="24"/>
          <w:szCs w:val="24"/>
        </w:rPr>
        <w:t>create mental images through thinking in pictures</w:t>
      </w:r>
      <w:r w:rsidR="003A7871">
        <w:rPr>
          <w:sz w:val="24"/>
          <w:szCs w:val="24"/>
        </w:rPr>
        <w:t>,</w:t>
      </w:r>
      <w:r w:rsidR="008D17BD">
        <w:rPr>
          <w:sz w:val="24"/>
          <w:szCs w:val="24"/>
        </w:rPr>
        <w:t xml:space="preserve"> allowing them to learn via sight</w:t>
      </w:r>
      <w:r w:rsidR="00041AD3">
        <w:rPr>
          <w:sz w:val="24"/>
          <w:szCs w:val="24"/>
        </w:rPr>
        <w:t xml:space="preserve">.  </w:t>
      </w:r>
      <w:r w:rsidR="009C123D">
        <w:rPr>
          <w:sz w:val="24"/>
          <w:szCs w:val="24"/>
        </w:rPr>
        <w:t>Whereas</w:t>
      </w:r>
      <w:r w:rsidR="00275E69">
        <w:rPr>
          <w:sz w:val="24"/>
          <w:szCs w:val="24"/>
        </w:rPr>
        <w:t xml:space="preserve"> auditory learners </w:t>
      </w:r>
      <w:r w:rsidR="00293E1C">
        <w:rPr>
          <w:sz w:val="24"/>
          <w:szCs w:val="24"/>
        </w:rPr>
        <w:t>possess</w:t>
      </w:r>
      <w:r w:rsidR="00275E69">
        <w:rPr>
          <w:sz w:val="24"/>
          <w:szCs w:val="24"/>
        </w:rPr>
        <w:t xml:space="preserve"> the ability to </w:t>
      </w:r>
      <w:r w:rsidR="0014149B">
        <w:rPr>
          <w:sz w:val="24"/>
          <w:szCs w:val="24"/>
        </w:rPr>
        <w:t>think in words, thereby learning via listening</w:t>
      </w:r>
      <w:r w:rsidR="00AB76DA">
        <w:rPr>
          <w:sz w:val="24"/>
          <w:szCs w:val="24"/>
        </w:rPr>
        <w:t xml:space="preserve"> </w:t>
      </w:r>
      <w:r w:rsidR="00901044">
        <w:rPr>
          <w:sz w:val="24"/>
          <w:szCs w:val="24"/>
        </w:rPr>
        <w:t>(</w:t>
      </w:r>
      <w:r w:rsidR="00AB76DA">
        <w:rPr>
          <w:sz w:val="24"/>
          <w:szCs w:val="24"/>
        </w:rPr>
        <w:t xml:space="preserve">Bates, 2019, </w:t>
      </w:r>
      <w:r w:rsidR="00C274BB">
        <w:rPr>
          <w:sz w:val="24"/>
          <w:szCs w:val="24"/>
        </w:rPr>
        <w:t>p.120)</w:t>
      </w:r>
      <w:r w:rsidR="00901044">
        <w:rPr>
          <w:sz w:val="24"/>
          <w:szCs w:val="24"/>
        </w:rPr>
        <w:t>.</w:t>
      </w:r>
      <w:r w:rsidR="00D92FD2">
        <w:rPr>
          <w:sz w:val="24"/>
          <w:szCs w:val="24"/>
        </w:rPr>
        <w:t xml:space="preserve">  The story was read clearly and enthusiastically, however on reflection I feel that I </w:t>
      </w:r>
      <w:r w:rsidR="00D92FD2">
        <w:rPr>
          <w:sz w:val="24"/>
          <w:szCs w:val="24"/>
        </w:rPr>
        <w:lastRenderedPageBreak/>
        <w:t xml:space="preserve">could have </w:t>
      </w:r>
      <w:r w:rsidR="00FA1C20">
        <w:rPr>
          <w:sz w:val="24"/>
          <w:szCs w:val="24"/>
        </w:rPr>
        <w:t>enhanced</w:t>
      </w:r>
      <w:r w:rsidR="00D92FD2">
        <w:rPr>
          <w:sz w:val="24"/>
          <w:szCs w:val="24"/>
        </w:rPr>
        <w:t xml:space="preserve"> the listeners experience further by using character voices as I read</w:t>
      </w:r>
      <w:r w:rsidR="009D7DC9">
        <w:rPr>
          <w:sz w:val="24"/>
          <w:szCs w:val="24"/>
        </w:rPr>
        <w:t>.  This would</w:t>
      </w:r>
      <w:r w:rsidR="00D73309">
        <w:rPr>
          <w:sz w:val="24"/>
          <w:szCs w:val="24"/>
        </w:rPr>
        <w:t xml:space="preserve"> have demonstrated role model behaviours in </w:t>
      </w:r>
      <w:r w:rsidR="000E0421">
        <w:rPr>
          <w:sz w:val="24"/>
          <w:szCs w:val="24"/>
        </w:rPr>
        <w:t>the e</w:t>
      </w:r>
      <w:r w:rsidR="00406665">
        <w:rPr>
          <w:sz w:val="24"/>
          <w:szCs w:val="24"/>
        </w:rPr>
        <w:t xml:space="preserve">xpression </w:t>
      </w:r>
      <w:r w:rsidR="00863335">
        <w:rPr>
          <w:sz w:val="24"/>
          <w:szCs w:val="24"/>
        </w:rPr>
        <w:t>aspect</w:t>
      </w:r>
      <w:r w:rsidR="00406665">
        <w:rPr>
          <w:sz w:val="24"/>
          <w:szCs w:val="24"/>
        </w:rPr>
        <w:t xml:space="preserve"> of oracy</w:t>
      </w:r>
      <w:r w:rsidR="00E72BA7">
        <w:rPr>
          <w:sz w:val="24"/>
          <w:szCs w:val="24"/>
        </w:rPr>
        <w:t xml:space="preserve">, </w:t>
      </w:r>
      <w:r w:rsidR="00114370">
        <w:rPr>
          <w:sz w:val="24"/>
          <w:szCs w:val="24"/>
        </w:rPr>
        <w:t xml:space="preserve">which could have </w:t>
      </w:r>
      <w:r w:rsidR="00DC1680">
        <w:rPr>
          <w:sz w:val="24"/>
          <w:szCs w:val="24"/>
        </w:rPr>
        <w:t>been particularly beneficial to the auditory learners in the group</w:t>
      </w:r>
      <w:r w:rsidR="00F652CF">
        <w:rPr>
          <w:sz w:val="24"/>
          <w:szCs w:val="24"/>
        </w:rPr>
        <w:t xml:space="preserve"> and highly appropriate </w:t>
      </w:r>
      <w:r w:rsidR="008F2403">
        <w:rPr>
          <w:sz w:val="24"/>
          <w:szCs w:val="24"/>
        </w:rPr>
        <w:t>for the target age range</w:t>
      </w:r>
      <w:r w:rsidR="00DC1680">
        <w:rPr>
          <w:sz w:val="24"/>
          <w:szCs w:val="24"/>
        </w:rPr>
        <w:t>.</w:t>
      </w:r>
    </w:p>
    <w:p w14:paraId="1B876AAC" w14:textId="607C5D20" w:rsidR="007F1A73" w:rsidRDefault="009A06FA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was able to </w:t>
      </w:r>
      <w:r w:rsidR="0026630C">
        <w:rPr>
          <w:sz w:val="24"/>
          <w:szCs w:val="24"/>
        </w:rPr>
        <w:t xml:space="preserve">integrate an element of Kinaesthetic learning by </w:t>
      </w:r>
      <w:r w:rsidR="0057668C">
        <w:rPr>
          <w:sz w:val="24"/>
          <w:szCs w:val="24"/>
        </w:rPr>
        <w:t>allowing the children to interact</w:t>
      </w:r>
      <w:r w:rsidR="006105D8">
        <w:rPr>
          <w:sz w:val="24"/>
          <w:szCs w:val="24"/>
        </w:rPr>
        <w:t xml:space="preserve"> with the narration</w:t>
      </w:r>
      <w:r w:rsidR="00D16DD9">
        <w:rPr>
          <w:sz w:val="24"/>
          <w:szCs w:val="24"/>
        </w:rPr>
        <w:t>.</w:t>
      </w:r>
      <w:r w:rsidR="006105D8">
        <w:rPr>
          <w:sz w:val="24"/>
          <w:szCs w:val="24"/>
        </w:rPr>
        <w:t xml:space="preserve"> </w:t>
      </w:r>
      <w:r w:rsidR="00D16DD9">
        <w:rPr>
          <w:sz w:val="24"/>
          <w:szCs w:val="24"/>
        </w:rPr>
        <w:t>This was ac</w:t>
      </w:r>
      <w:r w:rsidR="003F40FD">
        <w:rPr>
          <w:sz w:val="24"/>
          <w:szCs w:val="24"/>
        </w:rPr>
        <w:t>complished</w:t>
      </w:r>
      <w:r w:rsidR="00D16DD9">
        <w:rPr>
          <w:sz w:val="24"/>
          <w:szCs w:val="24"/>
        </w:rPr>
        <w:t xml:space="preserve"> </w:t>
      </w:r>
      <w:r w:rsidR="006105D8">
        <w:rPr>
          <w:sz w:val="24"/>
          <w:szCs w:val="24"/>
        </w:rPr>
        <w:t>by pointing to the pictures of the animals</w:t>
      </w:r>
      <w:r w:rsidR="009E2F11">
        <w:rPr>
          <w:sz w:val="24"/>
          <w:szCs w:val="24"/>
        </w:rPr>
        <w:t xml:space="preserve"> in the story</w:t>
      </w:r>
      <w:r w:rsidR="00995771">
        <w:rPr>
          <w:sz w:val="24"/>
          <w:szCs w:val="24"/>
        </w:rPr>
        <w:t>,</w:t>
      </w:r>
      <w:r w:rsidR="00C468A2">
        <w:rPr>
          <w:sz w:val="24"/>
          <w:szCs w:val="24"/>
        </w:rPr>
        <w:t xml:space="preserve"> prompting the listener to </w:t>
      </w:r>
      <w:r w:rsidR="00F95D9F">
        <w:rPr>
          <w:sz w:val="24"/>
          <w:szCs w:val="24"/>
        </w:rPr>
        <w:t xml:space="preserve">tell the reader the </w:t>
      </w:r>
      <w:r w:rsidR="00A155DD">
        <w:rPr>
          <w:sz w:val="24"/>
          <w:szCs w:val="24"/>
        </w:rPr>
        <w:t>name</w:t>
      </w:r>
      <w:r w:rsidR="00F95D9F">
        <w:rPr>
          <w:sz w:val="24"/>
          <w:szCs w:val="24"/>
        </w:rPr>
        <w:t xml:space="preserve">s of the animals in the </w:t>
      </w:r>
      <w:r w:rsidR="00995771">
        <w:rPr>
          <w:sz w:val="24"/>
          <w:szCs w:val="24"/>
        </w:rPr>
        <w:t>book</w:t>
      </w:r>
      <w:r w:rsidR="00A155DD">
        <w:rPr>
          <w:sz w:val="24"/>
          <w:szCs w:val="24"/>
        </w:rPr>
        <w:t xml:space="preserve">. </w:t>
      </w:r>
      <w:r w:rsidR="00BC204D">
        <w:rPr>
          <w:sz w:val="24"/>
          <w:szCs w:val="24"/>
        </w:rPr>
        <w:t xml:space="preserve"> After consideration</w:t>
      </w:r>
      <w:r w:rsidR="00A155DD">
        <w:rPr>
          <w:sz w:val="24"/>
          <w:szCs w:val="24"/>
        </w:rPr>
        <w:t xml:space="preserve">, however </w:t>
      </w:r>
      <w:r w:rsidR="00293E1C">
        <w:rPr>
          <w:sz w:val="24"/>
          <w:szCs w:val="24"/>
        </w:rPr>
        <w:t xml:space="preserve">I feel that I </w:t>
      </w:r>
      <w:r w:rsidR="009C123D">
        <w:rPr>
          <w:sz w:val="24"/>
          <w:szCs w:val="24"/>
        </w:rPr>
        <w:t xml:space="preserve">could have incorporated </w:t>
      </w:r>
      <w:r w:rsidR="00453BFF">
        <w:rPr>
          <w:sz w:val="24"/>
          <w:szCs w:val="24"/>
        </w:rPr>
        <w:t xml:space="preserve">an additional component of Kinaesthetic </w:t>
      </w:r>
      <w:r w:rsidR="00232683">
        <w:rPr>
          <w:sz w:val="24"/>
          <w:szCs w:val="24"/>
        </w:rPr>
        <w:t>learning</w:t>
      </w:r>
      <w:r w:rsidR="003471F7">
        <w:rPr>
          <w:sz w:val="24"/>
          <w:szCs w:val="24"/>
        </w:rPr>
        <w:t>.  This could have been achieved through providing props to the group such as animal puppets relevant to the story</w:t>
      </w:r>
      <w:r w:rsidR="00B90ED4">
        <w:rPr>
          <w:sz w:val="24"/>
          <w:szCs w:val="24"/>
        </w:rPr>
        <w:t xml:space="preserve">, allowing learning to take place through </w:t>
      </w:r>
      <w:r w:rsidR="009525D0">
        <w:rPr>
          <w:sz w:val="24"/>
          <w:szCs w:val="24"/>
        </w:rPr>
        <w:t xml:space="preserve">greater </w:t>
      </w:r>
      <w:r w:rsidR="00FE2339">
        <w:rPr>
          <w:sz w:val="24"/>
          <w:szCs w:val="24"/>
        </w:rPr>
        <w:t xml:space="preserve">use of </w:t>
      </w:r>
      <w:r w:rsidR="00F45BF5">
        <w:rPr>
          <w:sz w:val="24"/>
          <w:szCs w:val="24"/>
        </w:rPr>
        <w:t xml:space="preserve">expression </w:t>
      </w:r>
      <w:r w:rsidR="00FE2339">
        <w:rPr>
          <w:sz w:val="24"/>
          <w:szCs w:val="24"/>
        </w:rPr>
        <w:t>via</w:t>
      </w:r>
      <w:r w:rsidR="00F45BF5">
        <w:rPr>
          <w:sz w:val="24"/>
          <w:szCs w:val="24"/>
        </w:rPr>
        <w:t xml:space="preserve"> interact</w:t>
      </w:r>
      <w:r w:rsidR="00AD395E">
        <w:rPr>
          <w:sz w:val="24"/>
          <w:szCs w:val="24"/>
        </w:rPr>
        <w:t>ion</w:t>
      </w:r>
      <w:r w:rsidR="00F45BF5">
        <w:rPr>
          <w:sz w:val="24"/>
          <w:szCs w:val="24"/>
        </w:rPr>
        <w:t xml:space="preserve"> with the </w:t>
      </w:r>
      <w:r w:rsidR="00FA693D">
        <w:rPr>
          <w:sz w:val="24"/>
          <w:szCs w:val="24"/>
        </w:rPr>
        <w:t>surrounding space</w:t>
      </w:r>
      <w:r w:rsidR="009525D0">
        <w:rPr>
          <w:sz w:val="24"/>
          <w:szCs w:val="24"/>
        </w:rPr>
        <w:t xml:space="preserve"> and others</w:t>
      </w:r>
      <w:r w:rsidR="00F45BF5">
        <w:rPr>
          <w:sz w:val="24"/>
          <w:szCs w:val="24"/>
        </w:rPr>
        <w:t xml:space="preserve">. </w:t>
      </w:r>
      <w:r w:rsidR="00665866">
        <w:rPr>
          <w:sz w:val="24"/>
          <w:szCs w:val="24"/>
        </w:rPr>
        <w:t xml:space="preserve"> </w:t>
      </w:r>
    </w:p>
    <w:p w14:paraId="07780851" w14:textId="71990F81" w:rsidR="00477C6F" w:rsidRDefault="00C17752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CD49B8">
        <w:rPr>
          <w:sz w:val="24"/>
          <w:szCs w:val="24"/>
        </w:rPr>
        <w:t xml:space="preserve"> follow up activity </w:t>
      </w:r>
      <w:r w:rsidR="006B52F7">
        <w:rPr>
          <w:sz w:val="24"/>
          <w:szCs w:val="24"/>
        </w:rPr>
        <w:t>was appropriately suited to</w:t>
      </w:r>
      <w:r w:rsidR="001625E8">
        <w:rPr>
          <w:sz w:val="24"/>
          <w:szCs w:val="24"/>
        </w:rPr>
        <w:t xml:space="preserve"> the theme of the story, providing </w:t>
      </w:r>
      <w:r w:rsidR="00B770CB">
        <w:rPr>
          <w:sz w:val="24"/>
          <w:szCs w:val="24"/>
        </w:rPr>
        <w:t>an additional</w:t>
      </w:r>
      <w:r w:rsidR="001625E8">
        <w:rPr>
          <w:sz w:val="24"/>
          <w:szCs w:val="24"/>
        </w:rPr>
        <w:t xml:space="preserve"> opportunity for the listener to interact with the reader</w:t>
      </w:r>
      <w:r w:rsidR="00D35AF4">
        <w:rPr>
          <w:sz w:val="24"/>
          <w:szCs w:val="24"/>
        </w:rPr>
        <w:t xml:space="preserve">. </w:t>
      </w:r>
      <w:r w:rsidR="00D95D02">
        <w:rPr>
          <w:sz w:val="24"/>
          <w:szCs w:val="24"/>
        </w:rPr>
        <w:t xml:space="preserve"> </w:t>
      </w:r>
      <w:r w:rsidR="0026455B">
        <w:rPr>
          <w:sz w:val="24"/>
          <w:szCs w:val="24"/>
        </w:rPr>
        <w:t>A</w:t>
      </w:r>
      <w:r w:rsidR="00172A0E">
        <w:rPr>
          <w:sz w:val="24"/>
          <w:szCs w:val="24"/>
        </w:rPr>
        <w:t xml:space="preserve">sking </w:t>
      </w:r>
      <w:r w:rsidR="009A3B19">
        <w:rPr>
          <w:sz w:val="24"/>
          <w:szCs w:val="24"/>
        </w:rPr>
        <w:t>the question “</w:t>
      </w:r>
      <w:r w:rsidR="00172A0E">
        <w:rPr>
          <w:sz w:val="24"/>
          <w:szCs w:val="24"/>
        </w:rPr>
        <w:t xml:space="preserve">why </w:t>
      </w:r>
      <w:r w:rsidR="009A3B19">
        <w:rPr>
          <w:sz w:val="24"/>
          <w:szCs w:val="24"/>
        </w:rPr>
        <w:t xml:space="preserve">do </w:t>
      </w:r>
      <w:r w:rsidR="00172A0E">
        <w:rPr>
          <w:sz w:val="24"/>
          <w:szCs w:val="24"/>
        </w:rPr>
        <w:t xml:space="preserve">none </w:t>
      </w:r>
      <w:r w:rsidR="009A3B19">
        <w:rPr>
          <w:sz w:val="24"/>
          <w:szCs w:val="24"/>
        </w:rPr>
        <w:t>of butterfly’s</w:t>
      </w:r>
      <w:r w:rsidR="00172A0E">
        <w:rPr>
          <w:sz w:val="24"/>
          <w:szCs w:val="24"/>
        </w:rPr>
        <w:t xml:space="preserve"> babies look like her</w:t>
      </w:r>
      <w:r w:rsidR="009A3B19">
        <w:rPr>
          <w:sz w:val="24"/>
          <w:szCs w:val="24"/>
        </w:rPr>
        <w:t>?</w:t>
      </w:r>
      <w:r w:rsidR="00367E3E">
        <w:rPr>
          <w:sz w:val="24"/>
          <w:szCs w:val="24"/>
        </w:rPr>
        <w:t>”</w:t>
      </w:r>
      <w:r w:rsidR="002A0B24">
        <w:rPr>
          <w:sz w:val="24"/>
          <w:szCs w:val="24"/>
        </w:rPr>
        <w:t xml:space="preserve"> established a link to the activity </w:t>
      </w:r>
      <w:r w:rsidR="00C3466E">
        <w:rPr>
          <w:sz w:val="24"/>
          <w:szCs w:val="24"/>
        </w:rPr>
        <w:t>which</w:t>
      </w:r>
      <w:r w:rsidR="00D35AF4">
        <w:rPr>
          <w:sz w:val="24"/>
          <w:szCs w:val="24"/>
        </w:rPr>
        <w:t xml:space="preserve"> </w:t>
      </w:r>
      <w:r w:rsidR="00D46F8D">
        <w:rPr>
          <w:sz w:val="24"/>
          <w:szCs w:val="24"/>
        </w:rPr>
        <w:t>was based on the life cycle of</w:t>
      </w:r>
      <w:r w:rsidR="00F40E40">
        <w:rPr>
          <w:sz w:val="24"/>
          <w:szCs w:val="24"/>
        </w:rPr>
        <w:t xml:space="preserve"> a Caterpillar.  </w:t>
      </w:r>
      <w:r w:rsidR="00C3466E">
        <w:rPr>
          <w:sz w:val="24"/>
          <w:szCs w:val="24"/>
        </w:rPr>
        <w:t xml:space="preserve">In addition to this, the follow up activity </w:t>
      </w:r>
      <w:r w:rsidR="00E97A63">
        <w:rPr>
          <w:sz w:val="24"/>
          <w:szCs w:val="24"/>
        </w:rPr>
        <w:t>contained a</w:t>
      </w:r>
      <w:r w:rsidR="00D4330A">
        <w:rPr>
          <w:sz w:val="24"/>
          <w:szCs w:val="24"/>
        </w:rPr>
        <w:t xml:space="preserve"> cross curricular element </w:t>
      </w:r>
      <w:r w:rsidR="00521052">
        <w:rPr>
          <w:sz w:val="24"/>
          <w:szCs w:val="24"/>
        </w:rPr>
        <w:t xml:space="preserve">as it was a </w:t>
      </w:r>
      <w:r w:rsidR="00684AAE">
        <w:rPr>
          <w:sz w:val="24"/>
          <w:szCs w:val="24"/>
        </w:rPr>
        <w:t>science-based</w:t>
      </w:r>
      <w:r w:rsidR="00521052">
        <w:rPr>
          <w:sz w:val="24"/>
          <w:szCs w:val="24"/>
        </w:rPr>
        <w:t xml:space="preserve"> exercise</w:t>
      </w:r>
      <w:r w:rsidR="00682111">
        <w:rPr>
          <w:sz w:val="24"/>
          <w:szCs w:val="24"/>
        </w:rPr>
        <w:t>.</w:t>
      </w:r>
      <w:r w:rsidR="000259C1">
        <w:rPr>
          <w:sz w:val="24"/>
          <w:szCs w:val="24"/>
        </w:rPr>
        <w:t xml:space="preserve"> </w:t>
      </w:r>
      <w:r w:rsidR="00D95D02">
        <w:rPr>
          <w:sz w:val="24"/>
          <w:szCs w:val="24"/>
        </w:rPr>
        <w:t xml:space="preserve"> </w:t>
      </w:r>
      <w:r w:rsidR="00682111">
        <w:rPr>
          <w:sz w:val="24"/>
          <w:szCs w:val="24"/>
        </w:rPr>
        <w:t>T</w:t>
      </w:r>
      <w:r w:rsidR="000259C1">
        <w:rPr>
          <w:sz w:val="24"/>
          <w:szCs w:val="24"/>
        </w:rPr>
        <w:t>his links into the cross curricular approach of the National Literacy and Numeracy Framework.</w:t>
      </w:r>
    </w:p>
    <w:p w14:paraId="6C89EA12" w14:textId="5F172783" w:rsidR="002E70D7" w:rsidRDefault="008E47AC" w:rsidP="008E47AC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In conclusion</w:t>
      </w:r>
      <w:r w:rsidR="001D2CF4">
        <w:rPr>
          <w:sz w:val="24"/>
          <w:szCs w:val="24"/>
        </w:rPr>
        <w:t>,</w:t>
      </w:r>
      <w:r w:rsidR="00A2640A">
        <w:rPr>
          <w:sz w:val="24"/>
          <w:szCs w:val="24"/>
        </w:rPr>
        <w:t xml:space="preserve"> I would consider the session as </w:t>
      </w:r>
      <w:r w:rsidR="002D668C">
        <w:rPr>
          <w:sz w:val="24"/>
          <w:szCs w:val="24"/>
        </w:rPr>
        <w:t>successful</w:t>
      </w:r>
      <w:r w:rsidR="001D2CF4">
        <w:rPr>
          <w:sz w:val="24"/>
          <w:szCs w:val="24"/>
        </w:rPr>
        <w:t xml:space="preserve">. </w:t>
      </w:r>
      <w:r w:rsidR="00A2640A">
        <w:rPr>
          <w:sz w:val="24"/>
          <w:szCs w:val="24"/>
        </w:rPr>
        <w:t xml:space="preserve"> </w:t>
      </w:r>
      <w:r w:rsidR="001D2CF4">
        <w:rPr>
          <w:sz w:val="24"/>
          <w:szCs w:val="24"/>
        </w:rPr>
        <w:t>T</w:t>
      </w:r>
      <w:r w:rsidR="00A2640A">
        <w:rPr>
          <w:sz w:val="24"/>
          <w:szCs w:val="24"/>
        </w:rPr>
        <w:t xml:space="preserve">his </w:t>
      </w:r>
      <w:r w:rsidR="001D2CF4">
        <w:rPr>
          <w:sz w:val="24"/>
          <w:szCs w:val="24"/>
        </w:rPr>
        <w:t xml:space="preserve">I can attribute to </w:t>
      </w:r>
      <w:r w:rsidR="00AC2A58">
        <w:rPr>
          <w:sz w:val="24"/>
          <w:szCs w:val="24"/>
        </w:rPr>
        <w:t xml:space="preserve">effective class management </w:t>
      </w:r>
      <w:r w:rsidR="00926ECD">
        <w:rPr>
          <w:sz w:val="24"/>
          <w:szCs w:val="24"/>
        </w:rPr>
        <w:t xml:space="preserve">and the way </w:t>
      </w:r>
      <w:r w:rsidR="00844466">
        <w:rPr>
          <w:sz w:val="24"/>
          <w:szCs w:val="24"/>
        </w:rPr>
        <w:t>visual learning</w:t>
      </w:r>
      <w:r w:rsidR="00A97E4E">
        <w:rPr>
          <w:sz w:val="24"/>
          <w:szCs w:val="24"/>
        </w:rPr>
        <w:t xml:space="preserve"> </w:t>
      </w:r>
      <w:r w:rsidR="00642CF5">
        <w:rPr>
          <w:sz w:val="24"/>
          <w:szCs w:val="24"/>
        </w:rPr>
        <w:t xml:space="preserve">was incorporated </w:t>
      </w:r>
      <w:r w:rsidR="00A97E4E">
        <w:rPr>
          <w:sz w:val="24"/>
          <w:szCs w:val="24"/>
        </w:rPr>
        <w:t xml:space="preserve">along with Kinaesthetic and auditory learning.  </w:t>
      </w:r>
      <w:r w:rsidR="00E74279">
        <w:rPr>
          <w:sz w:val="24"/>
          <w:szCs w:val="24"/>
        </w:rPr>
        <w:t xml:space="preserve">These are </w:t>
      </w:r>
      <w:r w:rsidR="00995324">
        <w:rPr>
          <w:sz w:val="24"/>
          <w:szCs w:val="24"/>
        </w:rPr>
        <w:t xml:space="preserve">skills which have </w:t>
      </w:r>
      <w:r w:rsidR="00642CF5">
        <w:rPr>
          <w:sz w:val="24"/>
          <w:szCs w:val="24"/>
        </w:rPr>
        <w:t xml:space="preserve">been </w:t>
      </w:r>
      <w:r w:rsidR="00E32022">
        <w:rPr>
          <w:sz w:val="24"/>
          <w:szCs w:val="24"/>
        </w:rPr>
        <w:t>developed from</w:t>
      </w:r>
      <w:r w:rsidR="00666BF1">
        <w:rPr>
          <w:sz w:val="24"/>
          <w:szCs w:val="24"/>
        </w:rPr>
        <w:t xml:space="preserve"> </w:t>
      </w:r>
      <w:r w:rsidR="00512C5D">
        <w:rPr>
          <w:sz w:val="24"/>
          <w:szCs w:val="24"/>
        </w:rPr>
        <w:t>experience</w:t>
      </w:r>
      <w:r w:rsidR="00666BF1">
        <w:rPr>
          <w:sz w:val="24"/>
          <w:szCs w:val="24"/>
        </w:rPr>
        <w:t xml:space="preserve"> </w:t>
      </w:r>
      <w:r w:rsidR="00AF139C">
        <w:rPr>
          <w:sz w:val="24"/>
          <w:szCs w:val="24"/>
        </w:rPr>
        <w:t xml:space="preserve">of </w:t>
      </w:r>
      <w:r w:rsidR="00666BF1">
        <w:rPr>
          <w:sz w:val="24"/>
          <w:szCs w:val="24"/>
        </w:rPr>
        <w:t>working within key stage on</w:t>
      </w:r>
      <w:r w:rsidR="0063108D">
        <w:rPr>
          <w:sz w:val="24"/>
          <w:szCs w:val="24"/>
        </w:rPr>
        <w:t>e,</w:t>
      </w:r>
      <w:r w:rsidR="005C0983">
        <w:rPr>
          <w:sz w:val="24"/>
          <w:szCs w:val="24"/>
        </w:rPr>
        <w:t xml:space="preserve"> </w:t>
      </w:r>
      <w:r w:rsidR="00666BF1">
        <w:rPr>
          <w:sz w:val="24"/>
          <w:szCs w:val="24"/>
        </w:rPr>
        <w:t xml:space="preserve">observing the class </w:t>
      </w:r>
      <w:r w:rsidR="00117948">
        <w:rPr>
          <w:sz w:val="24"/>
          <w:szCs w:val="24"/>
        </w:rPr>
        <w:t>teachers’</w:t>
      </w:r>
      <w:r w:rsidR="00666BF1">
        <w:rPr>
          <w:sz w:val="24"/>
          <w:szCs w:val="24"/>
        </w:rPr>
        <w:t xml:space="preserve"> technique</w:t>
      </w:r>
      <w:r w:rsidR="00F4578B">
        <w:rPr>
          <w:sz w:val="24"/>
          <w:szCs w:val="24"/>
        </w:rPr>
        <w:t xml:space="preserve">s.  </w:t>
      </w:r>
      <w:r w:rsidR="009D4742">
        <w:rPr>
          <w:sz w:val="24"/>
          <w:szCs w:val="24"/>
        </w:rPr>
        <w:t>However</w:t>
      </w:r>
      <w:r w:rsidR="00A43F70">
        <w:rPr>
          <w:sz w:val="24"/>
          <w:szCs w:val="24"/>
        </w:rPr>
        <w:t>,</w:t>
      </w:r>
      <w:r w:rsidR="00165A87">
        <w:rPr>
          <w:sz w:val="24"/>
          <w:szCs w:val="24"/>
        </w:rPr>
        <w:t xml:space="preserve"> </w:t>
      </w:r>
      <w:r w:rsidR="0070138B">
        <w:rPr>
          <w:sz w:val="24"/>
          <w:szCs w:val="24"/>
        </w:rPr>
        <w:t xml:space="preserve">the experience of the listener could have been enhanced </w:t>
      </w:r>
      <w:r w:rsidR="00165A87">
        <w:rPr>
          <w:sz w:val="24"/>
          <w:szCs w:val="24"/>
        </w:rPr>
        <w:t>by</w:t>
      </w:r>
      <w:r w:rsidR="00A10E3F">
        <w:rPr>
          <w:sz w:val="24"/>
          <w:szCs w:val="24"/>
        </w:rPr>
        <w:t xml:space="preserve"> observ</w:t>
      </w:r>
      <w:r w:rsidR="00EB6165">
        <w:rPr>
          <w:sz w:val="24"/>
          <w:szCs w:val="24"/>
        </w:rPr>
        <w:t xml:space="preserve">ing other </w:t>
      </w:r>
      <w:r w:rsidR="005A1BB6">
        <w:rPr>
          <w:sz w:val="24"/>
          <w:szCs w:val="24"/>
        </w:rPr>
        <w:t>methods</w:t>
      </w:r>
      <w:r w:rsidR="00EB6165">
        <w:rPr>
          <w:sz w:val="24"/>
          <w:szCs w:val="24"/>
        </w:rPr>
        <w:t xml:space="preserve"> of learning, such as </w:t>
      </w:r>
      <w:r w:rsidR="00444A5A">
        <w:rPr>
          <w:sz w:val="24"/>
          <w:szCs w:val="24"/>
        </w:rPr>
        <w:t>Gardner’s</w:t>
      </w:r>
      <w:r w:rsidR="00EB6165">
        <w:rPr>
          <w:sz w:val="24"/>
          <w:szCs w:val="24"/>
        </w:rPr>
        <w:t xml:space="preserve"> multiple intelligence theory</w:t>
      </w:r>
      <w:r w:rsidR="004018CB">
        <w:rPr>
          <w:sz w:val="24"/>
          <w:szCs w:val="24"/>
        </w:rPr>
        <w:t xml:space="preserve"> (1993)</w:t>
      </w:r>
      <w:r w:rsidR="00EB6165">
        <w:rPr>
          <w:sz w:val="24"/>
          <w:szCs w:val="24"/>
        </w:rPr>
        <w:t>,</w:t>
      </w:r>
      <w:r w:rsidR="005B4D90">
        <w:rPr>
          <w:sz w:val="24"/>
          <w:szCs w:val="24"/>
        </w:rPr>
        <w:t xml:space="preserve"> </w:t>
      </w:r>
      <w:r w:rsidR="00B9124E">
        <w:rPr>
          <w:sz w:val="24"/>
          <w:szCs w:val="24"/>
        </w:rPr>
        <w:t>comprising of</w:t>
      </w:r>
      <w:r w:rsidR="002C1532">
        <w:rPr>
          <w:sz w:val="24"/>
          <w:szCs w:val="24"/>
        </w:rPr>
        <w:t xml:space="preserve"> nine </w:t>
      </w:r>
      <w:r w:rsidR="00842D0B">
        <w:rPr>
          <w:sz w:val="24"/>
          <w:szCs w:val="24"/>
        </w:rPr>
        <w:t>categories of intelligence</w:t>
      </w:r>
      <w:r w:rsidR="005D465A">
        <w:rPr>
          <w:sz w:val="24"/>
          <w:szCs w:val="24"/>
        </w:rPr>
        <w:t xml:space="preserve"> </w:t>
      </w:r>
      <w:r w:rsidR="005B4D90">
        <w:rPr>
          <w:sz w:val="24"/>
          <w:szCs w:val="24"/>
        </w:rPr>
        <w:t>and applying</w:t>
      </w:r>
      <w:r w:rsidR="004447D9">
        <w:rPr>
          <w:sz w:val="24"/>
          <w:szCs w:val="24"/>
        </w:rPr>
        <w:t xml:space="preserve"> </w:t>
      </w:r>
      <w:r w:rsidR="005B4D90">
        <w:rPr>
          <w:sz w:val="24"/>
          <w:szCs w:val="24"/>
        </w:rPr>
        <w:t>the individual elements to one’s session</w:t>
      </w:r>
      <w:r w:rsidR="005D465A">
        <w:rPr>
          <w:sz w:val="24"/>
          <w:szCs w:val="24"/>
        </w:rPr>
        <w:t xml:space="preserve"> (Bates, 2019, p.</w:t>
      </w:r>
      <w:r w:rsidR="00E81DFB">
        <w:rPr>
          <w:sz w:val="24"/>
          <w:szCs w:val="24"/>
        </w:rPr>
        <w:t>84)</w:t>
      </w:r>
      <w:r w:rsidR="0070138B">
        <w:rPr>
          <w:sz w:val="24"/>
          <w:szCs w:val="24"/>
        </w:rPr>
        <w:t>.</w:t>
      </w:r>
      <w:r w:rsidR="005A1BB6">
        <w:rPr>
          <w:sz w:val="24"/>
          <w:szCs w:val="24"/>
        </w:rPr>
        <w:t xml:space="preserve">  </w:t>
      </w:r>
      <w:r w:rsidR="00767189">
        <w:rPr>
          <w:sz w:val="24"/>
          <w:szCs w:val="24"/>
        </w:rPr>
        <w:t>Therefore,</w:t>
      </w:r>
      <w:r w:rsidR="00F84767">
        <w:rPr>
          <w:sz w:val="24"/>
          <w:szCs w:val="24"/>
        </w:rPr>
        <w:t xml:space="preserve"> I have learned that effective planning </w:t>
      </w:r>
      <w:r w:rsidR="00DE5E7E">
        <w:rPr>
          <w:sz w:val="24"/>
          <w:szCs w:val="24"/>
        </w:rPr>
        <w:t>could</w:t>
      </w:r>
      <w:r w:rsidR="00001F3E">
        <w:rPr>
          <w:sz w:val="24"/>
          <w:szCs w:val="24"/>
        </w:rPr>
        <w:t xml:space="preserve"> ensure that</w:t>
      </w:r>
      <w:r w:rsidR="00DE5E7E">
        <w:rPr>
          <w:sz w:val="24"/>
          <w:szCs w:val="24"/>
        </w:rPr>
        <w:t xml:space="preserve"> future sessions </w:t>
      </w:r>
      <w:r w:rsidR="00001F3E">
        <w:rPr>
          <w:sz w:val="24"/>
          <w:szCs w:val="24"/>
        </w:rPr>
        <w:t xml:space="preserve">are </w:t>
      </w:r>
      <w:r w:rsidR="00DE5E7E">
        <w:rPr>
          <w:sz w:val="24"/>
          <w:szCs w:val="24"/>
        </w:rPr>
        <w:t xml:space="preserve">more accessible </w:t>
      </w:r>
      <w:r w:rsidR="00CF56B9">
        <w:rPr>
          <w:sz w:val="24"/>
          <w:szCs w:val="24"/>
        </w:rPr>
        <w:t xml:space="preserve">and engaging </w:t>
      </w:r>
      <w:r w:rsidR="00DE5E7E">
        <w:rPr>
          <w:sz w:val="24"/>
          <w:szCs w:val="24"/>
        </w:rPr>
        <w:t xml:space="preserve">for </w:t>
      </w:r>
      <w:r w:rsidR="00CF56B9">
        <w:rPr>
          <w:sz w:val="24"/>
          <w:szCs w:val="24"/>
        </w:rPr>
        <w:t>different types of learners</w:t>
      </w:r>
      <w:r w:rsidR="00EC7B59">
        <w:rPr>
          <w:sz w:val="24"/>
          <w:szCs w:val="24"/>
        </w:rPr>
        <w:t xml:space="preserve">.  </w:t>
      </w:r>
      <w:r w:rsidR="00983AEC">
        <w:rPr>
          <w:sz w:val="24"/>
          <w:szCs w:val="24"/>
        </w:rPr>
        <w:t>Consequently</w:t>
      </w:r>
      <w:r w:rsidR="004447D9">
        <w:rPr>
          <w:sz w:val="24"/>
          <w:szCs w:val="24"/>
        </w:rPr>
        <w:t>,</w:t>
      </w:r>
      <w:r w:rsidR="00983AEC">
        <w:rPr>
          <w:sz w:val="24"/>
          <w:szCs w:val="24"/>
        </w:rPr>
        <w:t xml:space="preserve"> I will </w:t>
      </w:r>
      <w:r w:rsidR="00632FD0">
        <w:rPr>
          <w:sz w:val="24"/>
          <w:szCs w:val="24"/>
        </w:rPr>
        <w:t xml:space="preserve">custom future sessions </w:t>
      </w:r>
      <w:r w:rsidR="003C747D">
        <w:rPr>
          <w:sz w:val="24"/>
          <w:szCs w:val="24"/>
        </w:rPr>
        <w:t>by taking into consideration learning styles</w:t>
      </w:r>
      <w:r w:rsidR="005C0983">
        <w:rPr>
          <w:sz w:val="24"/>
          <w:szCs w:val="24"/>
        </w:rPr>
        <w:t xml:space="preserve"> and how these can be catered for in relation to the </w:t>
      </w:r>
      <w:r w:rsidR="004447D9">
        <w:rPr>
          <w:sz w:val="24"/>
          <w:szCs w:val="24"/>
        </w:rPr>
        <w:t xml:space="preserve">chosen </w:t>
      </w:r>
      <w:r w:rsidR="005C0983">
        <w:rPr>
          <w:sz w:val="24"/>
          <w:szCs w:val="24"/>
        </w:rPr>
        <w:t>theme.</w:t>
      </w:r>
    </w:p>
    <w:p w14:paraId="26EF3E9D" w14:textId="47EF2863" w:rsidR="00483019" w:rsidRDefault="00201433" w:rsidP="008E47AC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In a broader sense, l</w:t>
      </w:r>
      <w:r w:rsidR="007E5F54">
        <w:rPr>
          <w:sz w:val="24"/>
          <w:szCs w:val="24"/>
        </w:rPr>
        <w:t xml:space="preserve">iteracy and </w:t>
      </w:r>
      <w:r w:rsidR="00094CCE">
        <w:rPr>
          <w:sz w:val="24"/>
          <w:szCs w:val="24"/>
        </w:rPr>
        <w:t>its</w:t>
      </w:r>
      <w:r w:rsidR="007E5F54">
        <w:rPr>
          <w:sz w:val="24"/>
          <w:szCs w:val="24"/>
        </w:rPr>
        <w:t xml:space="preserve"> individual components of listening, speaking, reading and writing</w:t>
      </w:r>
      <w:r w:rsidR="00795A53">
        <w:rPr>
          <w:sz w:val="24"/>
          <w:szCs w:val="24"/>
        </w:rPr>
        <w:t xml:space="preserve"> are skills that require nurturing </w:t>
      </w:r>
      <w:r w:rsidR="001E6477">
        <w:rPr>
          <w:sz w:val="24"/>
          <w:szCs w:val="24"/>
        </w:rPr>
        <w:t xml:space="preserve">from </w:t>
      </w:r>
      <w:r w:rsidR="001E5E3D">
        <w:rPr>
          <w:sz w:val="24"/>
          <w:szCs w:val="24"/>
        </w:rPr>
        <w:t>pre-school</w:t>
      </w:r>
      <w:r w:rsidR="001E6477">
        <w:rPr>
          <w:sz w:val="24"/>
          <w:szCs w:val="24"/>
        </w:rPr>
        <w:t xml:space="preserve"> </w:t>
      </w:r>
      <w:r w:rsidR="001E5E3D">
        <w:rPr>
          <w:sz w:val="24"/>
          <w:szCs w:val="24"/>
        </w:rPr>
        <w:t>age onwards</w:t>
      </w:r>
      <w:r w:rsidR="001E6477">
        <w:rPr>
          <w:sz w:val="24"/>
          <w:szCs w:val="24"/>
        </w:rPr>
        <w:t xml:space="preserve">. </w:t>
      </w:r>
      <w:r w:rsidR="00B11651">
        <w:rPr>
          <w:sz w:val="24"/>
          <w:szCs w:val="24"/>
        </w:rPr>
        <w:t xml:space="preserve"> </w:t>
      </w:r>
      <w:r w:rsidR="001E6477">
        <w:rPr>
          <w:sz w:val="24"/>
          <w:szCs w:val="24"/>
        </w:rPr>
        <w:t xml:space="preserve"> </w:t>
      </w:r>
      <w:r w:rsidR="00B01974">
        <w:rPr>
          <w:sz w:val="24"/>
          <w:szCs w:val="24"/>
        </w:rPr>
        <w:t xml:space="preserve">If </w:t>
      </w:r>
      <w:r w:rsidR="00312ECA">
        <w:rPr>
          <w:sz w:val="24"/>
          <w:szCs w:val="24"/>
        </w:rPr>
        <w:t>Chomsky’s</w:t>
      </w:r>
      <w:r w:rsidR="00B01974">
        <w:rPr>
          <w:sz w:val="24"/>
          <w:szCs w:val="24"/>
        </w:rPr>
        <w:t xml:space="preserve"> theory is </w:t>
      </w:r>
      <w:r w:rsidR="00236048">
        <w:rPr>
          <w:sz w:val="24"/>
          <w:szCs w:val="24"/>
        </w:rPr>
        <w:t>accurate</w:t>
      </w:r>
      <w:r w:rsidR="000E6403">
        <w:rPr>
          <w:sz w:val="24"/>
          <w:szCs w:val="24"/>
        </w:rPr>
        <w:t xml:space="preserve"> the brain is formed with </w:t>
      </w:r>
      <w:r w:rsidR="00793579">
        <w:rPr>
          <w:sz w:val="24"/>
          <w:szCs w:val="24"/>
        </w:rPr>
        <w:t>a</w:t>
      </w:r>
      <w:r w:rsidR="000E6403">
        <w:rPr>
          <w:sz w:val="24"/>
          <w:szCs w:val="24"/>
        </w:rPr>
        <w:t xml:space="preserve"> </w:t>
      </w:r>
      <w:r w:rsidR="002D09F6">
        <w:rPr>
          <w:sz w:val="24"/>
          <w:szCs w:val="24"/>
        </w:rPr>
        <w:t>pre-existing ability</w:t>
      </w:r>
      <w:r w:rsidR="00793579">
        <w:rPr>
          <w:sz w:val="24"/>
          <w:szCs w:val="24"/>
        </w:rPr>
        <w:t xml:space="preserve"> that is crucial to this process</w:t>
      </w:r>
      <w:r w:rsidR="00C8463C">
        <w:rPr>
          <w:sz w:val="24"/>
          <w:szCs w:val="24"/>
        </w:rPr>
        <w:t xml:space="preserve">. </w:t>
      </w:r>
      <w:r w:rsidR="00CE593E">
        <w:rPr>
          <w:sz w:val="24"/>
          <w:szCs w:val="24"/>
        </w:rPr>
        <w:t xml:space="preserve"> T</w:t>
      </w:r>
      <w:r w:rsidR="00C8463C">
        <w:rPr>
          <w:sz w:val="24"/>
          <w:szCs w:val="24"/>
        </w:rPr>
        <w:t>his</w:t>
      </w:r>
      <w:r w:rsidR="00EC3124">
        <w:rPr>
          <w:sz w:val="24"/>
          <w:szCs w:val="24"/>
        </w:rPr>
        <w:t>,</w:t>
      </w:r>
      <w:r w:rsidR="00C8463C">
        <w:rPr>
          <w:sz w:val="24"/>
          <w:szCs w:val="24"/>
        </w:rPr>
        <w:t xml:space="preserve"> </w:t>
      </w:r>
      <w:r w:rsidR="00B87FF5">
        <w:rPr>
          <w:sz w:val="24"/>
          <w:szCs w:val="24"/>
        </w:rPr>
        <w:t>in conjunction</w:t>
      </w:r>
      <w:r w:rsidR="00C8463C">
        <w:rPr>
          <w:sz w:val="24"/>
          <w:szCs w:val="24"/>
        </w:rPr>
        <w:t xml:space="preserve"> </w:t>
      </w:r>
      <w:r w:rsidR="00FB73DF">
        <w:rPr>
          <w:sz w:val="24"/>
          <w:szCs w:val="24"/>
        </w:rPr>
        <w:t xml:space="preserve">with </w:t>
      </w:r>
      <w:r w:rsidR="00312ECA">
        <w:rPr>
          <w:sz w:val="24"/>
          <w:szCs w:val="24"/>
        </w:rPr>
        <w:t>Bronfenbrenner’s</w:t>
      </w:r>
      <w:r w:rsidR="002D09F6">
        <w:rPr>
          <w:sz w:val="24"/>
          <w:szCs w:val="24"/>
        </w:rPr>
        <w:t xml:space="preserve"> </w:t>
      </w:r>
      <w:r w:rsidR="00DE7CB2">
        <w:rPr>
          <w:sz w:val="24"/>
          <w:szCs w:val="24"/>
        </w:rPr>
        <w:t xml:space="preserve">ideas on </w:t>
      </w:r>
      <w:r w:rsidR="00AF7102">
        <w:rPr>
          <w:sz w:val="24"/>
          <w:szCs w:val="24"/>
        </w:rPr>
        <w:t xml:space="preserve">the </w:t>
      </w:r>
      <w:r w:rsidR="00D1136E">
        <w:rPr>
          <w:sz w:val="24"/>
          <w:szCs w:val="24"/>
        </w:rPr>
        <w:t>importance of</w:t>
      </w:r>
      <w:r w:rsidR="00B74700">
        <w:rPr>
          <w:sz w:val="24"/>
          <w:szCs w:val="24"/>
        </w:rPr>
        <w:t xml:space="preserve"> environmental factors </w:t>
      </w:r>
      <w:r w:rsidR="001E5E3D">
        <w:rPr>
          <w:sz w:val="24"/>
          <w:szCs w:val="24"/>
        </w:rPr>
        <w:t xml:space="preserve">and </w:t>
      </w:r>
      <w:r w:rsidR="00312ECA">
        <w:rPr>
          <w:sz w:val="24"/>
          <w:szCs w:val="24"/>
        </w:rPr>
        <w:t>Vygotsky’s</w:t>
      </w:r>
      <w:r w:rsidR="00C8463C">
        <w:rPr>
          <w:sz w:val="24"/>
          <w:szCs w:val="24"/>
        </w:rPr>
        <w:t xml:space="preserve"> </w:t>
      </w:r>
      <w:r w:rsidR="00EC3124">
        <w:rPr>
          <w:sz w:val="24"/>
          <w:szCs w:val="24"/>
        </w:rPr>
        <w:t>concept of Scaffolding via MKO’s</w:t>
      </w:r>
      <w:r w:rsidR="00A75BD1">
        <w:rPr>
          <w:sz w:val="24"/>
          <w:szCs w:val="24"/>
        </w:rPr>
        <w:t xml:space="preserve"> </w:t>
      </w:r>
      <w:r w:rsidR="00636DC8">
        <w:rPr>
          <w:sz w:val="24"/>
          <w:szCs w:val="24"/>
        </w:rPr>
        <w:t>can ensure</w:t>
      </w:r>
      <w:r w:rsidR="009A66A1">
        <w:rPr>
          <w:sz w:val="24"/>
          <w:szCs w:val="24"/>
        </w:rPr>
        <w:t xml:space="preserve"> </w:t>
      </w:r>
      <w:r w:rsidR="00A243DD">
        <w:rPr>
          <w:sz w:val="24"/>
          <w:szCs w:val="24"/>
        </w:rPr>
        <w:t xml:space="preserve">learners are provided with </w:t>
      </w:r>
      <w:r w:rsidR="006B6899">
        <w:rPr>
          <w:sz w:val="24"/>
          <w:szCs w:val="24"/>
        </w:rPr>
        <w:t xml:space="preserve">the greatest </w:t>
      </w:r>
      <w:r w:rsidR="00884E67">
        <w:rPr>
          <w:sz w:val="24"/>
          <w:szCs w:val="24"/>
        </w:rPr>
        <w:t>opportuni</w:t>
      </w:r>
      <w:r w:rsidR="006B6899">
        <w:rPr>
          <w:sz w:val="24"/>
          <w:szCs w:val="24"/>
        </w:rPr>
        <w:t>ty</w:t>
      </w:r>
      <w:r w:rsidR="00884E67">
        <w:rPr>
          <w:sz w:val="24"/>
          <w:szCs w:val="24"/>
        </w:rPr>
        <w:t xml:space="preserve"> </w:t>
      </w:r>
      <w:r w:rsidR="006B6899">
        <w:rPr>
          <w:sz w:val="24"/>
          <w:szCs w:val="24"/>
        </w:rPr>
        <w:t xml:space="preserve">for success.  </w:t>
      </w:r>
      <w:r w:rsidR="00236048">
        <w:rPr>
          <w:sz w:val="24"/>
          <w:szCs w:val="24"/>
        </w:rPr>
        <w:t>Nonetheless</w:t>
      </w:r>
      <w:r w:rsidR="00094CCE">
        <w:rPr>
          <w:sz w:val="24"/>
          <w:szCs w:val="24"/>
        </w:rPr>
        <w:t xml:space="preserve">, the </w:t>
      </w:r>
      <w:r w:rsidR="00C50B55">
        <w:rPr>
          <w:sz w:val="24"/>
          <w:szCs w:val="24"/>
        </w:rPr>
        <w:lastRenderedPageBreak/>
        <w:t xml:space="preserve">likelihood of receiving this </w:t>
      </w:r>
      <w:r w:rsidR="00AC77AF">
        <w:rPr>
          <w:sz w:val="24"/>
          <w:szCs w:val="24"/>
        </w:rPr>
        <w:t xml:space="preserve">crucial </w:t>
      </w:r>
      <w:r w:rsidR="00CB6920">
        <w:rPr>
          <w:sz w:val="24"/>
          <w:szCs w:val="24"/>
        </w:rPr>
        <w:t xml:space="preserve">support can </w:t>
      </w:r>
      <w:r w:rsidR="00857DB1">
        <w:rPr>
          <w:sz w:val="24"/>
          <w:szCs w:val="24"/>
        </w:rPr>
        <w:t xml:space="preserve">vary depending on </w:t>
      </w:r>
      <w:r w:rsidR="00DF1156">
        <w:rPr>
          <w:sz w:val="24"/>
          <w:szCs w:val="24"/>
        </w:rPr>
        <w:t xml:space="preserve">factors such as </w:t>
      </w:r>
      <w:r w:rsidR="00C45C1F">
        <w:rPr>
          <w:sz w:val="24"/>
          <w:szCs w:val="24"/>
        </w:rPr>
        <w:t xml:space="preserve">family circumstances, </w:t>
      </w:r>
      <w:r w:rsidR="00364B0C">
        <w:rPr>
          <w:sz w:val="24"/>
          <w:szCs w:val="24"/>
        </w:rPr>
        <w:t xml:space="preserve">environmental conditions and </w:t>
      </w:r>
      <w:r w:rsidR="00277B6C">
        <w:rPr>
          <w:sz w:val="24"/>
          <w:szCs w:val="24"/>
        </w:rPr>
        <w:t xml:space="preserve">quality of schooling. </w:t>
      </w:r>
      <w:r w:rsidR="002E3AC5">
        <w:rPr>
          <w:sz w:val="24"/>
          <w:szCs w:val="24"/>
        </w:rPr>
        <w:t xml:space="preserve"> </w:t>
      </w:r>
      <w:r w:rsidR="00277B6C">
        <w:rPr>
          <w:sz w:val="24"/>
          <w:szCs w:val="24"/>
        </w:rPr>
        <w:t xml:space="preserve"> </w:t>
      </w:r>
    </w:p>
    <w:p w14:paraId="5AE1F141" w14:textId="67892609" w:rsidR="0088657C" w:rsidRPr="002937C1" w:rsidRDefault="005059E0" w:rsidP="00857DB1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Despite th</w:t>
      </w:r>
      <w:r w:rsidR="00E72740">
        <w:rPr>
          <w:sz w:val="24"/>
          <w:szCs w:val="24"/>
        </w:rPr>
        <w:t>e existence of these</w:t>
      </w:r>
      <w:r>
        <w:rPr>
          <w:sz w:val="24"/>
          <w:szCs w:val="24"/>
        </w:rPr>
        <w:t xml:space="preserve"> theories it </w:t>
      </w:r>
      <w:r w:rsidR="004D5F82">
        <w:rPr>
          <w:sz w:val="24"/>
          <w:szCs w:val="24"/>
        </w:rPr>
        <w:t>has been proven</w:t>
      </w:r>
      <w:r>
        <w:rPr>
          <w:sz w:val="24"/>
          <w:szCs w:val="24"/>
        </w:rPr>
        <w:t xml:space="preserve"> that 25% of the welsh population </w:t>
      </w:r>
      <w:r w:rsidR="00E72740">
        <w:rPr>
          <w:sz w:val="24"/>
          <w:szCs w:val="24"/>
        </w:rPr>
        <w:t xml:space="preserve">experience difficulty in literacy.  </w:t>
      </w:r>
      <w:r w:rsidR="005821D5">
        <w:rPr>
          <w:sz w:val="24"/>
          <w:szCs w:val="24"/>
        </w:rPr>
        <w:t>However, a</w:t>
      </w:r>
      <w:r w:rsidR="0088657C">
        <w:rPr>
          <w:sz w:val="24"/>
          <w:szCs w:val="24"/>
        </w:rPr>
        <w:t xml:space="preserve">n important catalyst for change </w:t>
      </w:r>
      <w:r w:rsidR="00F33D01">
        <w:rPr>
          <w:sz w:val="24"/>
          <w:szCs w:val="24"/>
        </w:rPr>
        <w:t xml:space="preserve">has </w:t>
      </w:r>
      <w:r w:rsidR="005821D5">
        <w:rPr>
          <w:sz w:val="24"/>
          <w:szCs w:val="24"/>
        </w:rPr>
        <w:t>emerged</w:t>
      </w:r>
      <w:r w:rsidR="00D00C57">
        <w:rPr>
          <w:sz w:val="24"/>
          <w:szCs w:val="24"/>
        </w:rPr>
        <w:t xml:space="preserve"> in the form of</w:t>
      </w:r>
      <w:r w:rsidR="0088657C">
        <w:rPr>
          <w:sz w:val="24"/>
          <w:szCs w:val="24"/>
        </w:rPr>
        <w:t xml:space="preserve"> the</w:t>
      </w:r>
      <w:r w:rsidR="002937C1">
        <w:rPr>
          <w:sz w:val="24"/>
          <w:szCs w:val="24"/>
        </w:rPr>
        <w:t xml:space="preserve"> </w:t>
      </w:r>
      <w:r w:rsidR="002937C1">
        <w:rPr>
          <w:i/>
          <w:iCs/>
          <w:sz w:val="24"/>
          <w:szCs w:val="24"/>
        </w:rPr>
        <w:t xml:space="preserve">Successful Futures Report, </w:t>
      </w:r>
      <w:r w:rsidR="00D00C57">
        <w:rPr>
          <w:sz w:val="24"/>
          <w:szCs w:val="24"/>
        </w:rPr>
        <w:t>b</w:t>
      </w:r>
      <w:r w:rsidR="002937C1">
        <w:rPr>
          <w:sz w:val="24"/>
          <w:szCs w:val="24"/>
        </w:rPr>
        <w:t xml:space="preserve">y </w:t>
      </w:r>
      <w:r w:rsidR="00496D50">
        <w:rPr>
          <w:sz w:val="24"/>
          <w:szCs w:val="24"/>
        </w:rPr>
        <w:t>Professor</w:t>
      </w:r>
      <w:r w:rsidR="002937C1">
        <w:rPr>
          <w:sz w:val="24"/>
          <w:szCs w:val="24"/>
        </w:rPr>
        <w:t xml:space="preserve"> Donaldson</w:t>
      </w:r>
      <w:r w:rsidR="003D093E">
        <w:rPr>
          <w:sz w:val="24"/>
          <w:szCs w:val="24"/>
        </w:rPr>
        <w:t xml:space="preserve"> where it states that </w:t>
      </w:r>
      <w:r w:rsidR="000B26B4">
        <w:rPr>
          <w:sz w:val="24"/>
          <w:szCs w:val="24"/>
        </w:rPr>
        <w:t xml:space="preserve">within </w:t>
      </w:r>
      <w:r w:rsidR="003D093E">
        <w:rPr>
          <w:sz w:val="24"/>
          <w:szCs w:val="24"/>
        </w:rPr>
        <w:t xml:space="preserve">the </w:t>
      </w:r>
      <w:r w:rsidR="00CA25F7">
        <w:rPr>
          <w:sz w:val="24"/>
          <w:szCs w:val="24"/>
        </w:rPr>
        <w:t>2022</w:t>
      </w:r>
      <w:r w:rsidR="003D093E">
        <w:rPr>
          <w:sz w:val="24"/>
          <w:szCs w:val="24"/>
        </w:rPr>
        <w:t xml:space="preserve"> curriculum </w:t>
      </w:r>
      <w:r w:rsidR="00B04B34">
        <w:rPr>
          <w:sz w:val="24"/>
          <w:szCs w:val="24"/>
        </w:rPr>
        <w:t>“literacy and numeracy will mean much more than having a basic ability</w:t>
      </w:r>
      <w:r w:rsidR="001328EF">
        <w:rPr>
          <w:sz w:val="24"/>
          <w:szCs w:val="24"/>
        </w:rPr>
        <w:t>”</w:t>
      </w:r>
      <w:r w:rsidR="001B0BDD" w:rsidRPr="001B0BDD">
        <w:rPr>
          <w:sz w:val="24"/>
          <w:szCs w:val="24"/>
        </w:rPr>
        <w:t xml:space="preserve"> </w:t>
      </w:r>
      <w:r w:rsidR="001B0BDD">
        <w:rPr>
          <w:sz w:val="24"/>
          <w:szCs w:val="24"/>
        </w:rPr>
        <w:t>(Welsh Government, 2015, p.6)</w:t>
      </w:r>
      <w:r w:rsidR="001B0BDD">
        <w:rPr>
          <w:sz w:val="24"/>
          <w:szCs w:val="24"/>
        </w:rPr>
        <w:t xml:space="preserve">.  This can </w:t>
      </w:r>
      <w:r w:rsidR="00822939">
        <w:rPr>
          <w:sz w:val="24"/>
          <w:szCs w:val="24"/>
        </w:rPr>
        <w:t xml:space="preserve">potentially </w:t>
      </w:r>
      <w:r w:rsidR="000B26B4">
        <w:rPr>
          <w:sz w:val="24"/>
          <w:szCs w:val="24"/>
        </w:rPr>
        <w:t>provid</w:t>
      </w:r>
      <w:r w:rsidR="004061E0">
        <w:rPr>
          <w:sz w:val="24"/>
          <w:szCs w:val="24"/>
        </w:rPr>
        <w:t>e</w:t>
      </w:r>
      <w:r w:rsidR="000B26B4">
        <w:rPr>
          <w:sz w:val="24"/>
          <w:szCs w:val="24"/>
        </w:rPr>
        <w:t xml:space="preserve"> the platform for</w:t>
      </w:r>
      <w:r w:rsidR="00822939">
        <w:rPr>
          <w:sz w:val="24"/>
          <w:szCs w:val="24"/>
        </w:rPr>
        <w:t xml:space="preserve"> </w:t>
      </w:r>
      <w:r w:rsidR="00F02B64">
        <w:rPr>
          <w:sz w:val="24"/>
          <w:szCs w:val="24"/>
        </w:rPr>
        <w:t>significant</w:t>
      </w:r>
      <w:r w:rsidR="00822939">
        <w:rPr>
          <w:sz w:val="24"/>
          <w:szCs w:val="24"/>
        </w:rPr>
        <w:t xml:space="preserve"> change</w:t>
      </w:r>
      <w:r w:rsidR="000E7C5A">
        <w:rPr>
          <w:sz w:val="24"/>
          <w:szCs w:val="24"/>
        </w:rPr>
        <w:t>s in education</w:t>
      </w:r>
      <w:r w:rsidR="00047098">
        <w:rPr>
          <w:sz w:val="24"/>
          <w:szCs w:val="24"/>
        </w:rPr>
        <w:t>, heralding</w:t>
      </w:r>
      <w:r w:rsidR="00C67D79">
        <w:rPr>
          <w:sz w:val="24"/>
          <w:szCs w:val="24"/>
        </w:rPr>
        <w:t xml:space="preserve"> improvement</w:t>
      </w:r>
      <w:r w:rsidR="002659D6">
        <w:rPr>
          <w:sz w:val="24"/>
          <w:szCs w:val="24"/>
        </w:rPr>
        <w:t xml:space="preserve"> </w:t>
      </w:r>
      <w:r w:rsidR="00FD1536">
        <w:rPr>
          <w:sz w:val="24"/>
          <w:szCs w:val="24"/>
        </w:rPr>
        <w:t xml:space="preserve">in literacy skills </w:t>
      </w:r>
      <w:r w:rsidR="002659D6">
        <w:rPr>
          <w:sz w:val="24"/>
          <w:szCs w:val="24"/>
        </w:rPr>
        <w:t>for future generations</w:t>
      </w:r>
      <w:r w:rsidR="0069473E">
        <w:rPr>
          <w:sz w:val="24"/>
          <w:szCs w:val="24"/>
        </w:rPr>
        <w:t xml:space="preserve">.  </w:t>
      </w:r>
    </w:p>
    <w:p w14:paraId="52235278" w14:textId="1A69888A" w:rsidR="00483019" w:rsidRDefault="00483019" w:rsidP="00E126F3">
      <w:pPr>
        <w:ind w:left="850" w:right="850"/>
        <w:jc w:val="both"/>
        <w:rPr>
          <w:sz w:val="24"/>
          <w:szCs w:val="24"/>
        </w:rPr>
      </w:pPr>
    </w:p>
    <w:p w14:paraId="5DA7CE2E" w14:textId="099D9AF6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7E4E7BDF" w14:textId="23F3162C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3FA648B6" w14:textId="694046D5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61EA359D" w14:textId="7117B8E0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361C5858" w14:textId="78760241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62417318" w14:textId="03E946C0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274BDDDD" w14:textId="248B1DE9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08073715" w14:textId="17D8E664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770B41EC" w14:textId="05ECF266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6E1BE9AD" w14:textId="3FE07BA6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21F45511" w14:textId="357024C6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2A3F913B" w14:textId="63B33AFB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6DEA9203" w14:textId="5AF06D55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549F339D" w14:textId="7A8BF0CA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65A15EA8" w14:textId="7AB934CF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2E2BEAFA" w14:textId="65E2435F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343F8973" w14:textId="0488D6E0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10A7F78A" w14:textId="16D02A66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4AF7468C" w14:textId="0B5A4B3E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22054FF5" w14:textId="77777777" w:rsidR="00BC56C2" w:rsidRDefault="00BC56C2" w:rsidP="00E126F3">
      <w:pPr>
        <w:ind w:left="850" w:right="850"/>
        <w:jc w:val="both"/>
        <w:rPr>
          <w:sz w:val="24"/>
          <w:szCs w:val="24"/>
        </w:rPr>
      </w:pPr>
    </w:p>
    <w:p w14:paraId="73C49058" w14:textId="77777777" w:rsidR="00985498" w:rsidRDefault="00985498" w:rsidP="00E126F3">
      <w:pPr>
        <w:ind w:left="850" w:right="850"/>
        <w:jc w:val="both"/>
        <w:rPr>
          <w:sz w:val="24"/>
          <w:szCs w:val="24"/>
        </w:rPr>
      </w:pPr>
    </w:p>
    <w:p w14:paraId="516E1356" w14:textId="77777777" w:rsidR="003D21E7" w:rsidRDefault="003D21E7" w:rsidP="003D21E7">
      <w:pPr>
        <w:pStyle w:val="Heading1"/>
        <w:rPr>
          <w:sz w:val="24"/>
          <w:szCs w:val="24"/>
        </w:rPr>
      </w:pPr>
      <w:r>
        <w:rPr>
          <w:sz w:val="24"/>
          <w:szCs w:val="24"/>
        </w:rPr>
        <w:tab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93659356"/>
        <w:docPartObj>
          <w:docPartGallery w:val="Bibliographies"/>
          <w:docPartUnique/>
        </w:docPartObj>
      </w:sdtPr>
      <w:sdtEndPr/>
      <w:sdtContent>
        <w:p w14:paraId="6F3AA613" w14:textId="48A57044" w:rsidR="003D21E7" w:rsidRDefault="003D21E7" w:rsidP="003D21E7">
          <w:pPr>
            <w:pStyle w:val="Heading1"/>
          </w:pPr>
          <w:r w:rsidRPr="003D21E7">
            <w:t>References</w:t>
          </w:r>
        </w:p>
        <w:p w14:paraId="0DD0CF60" w14:textId="77777777" w:rsidR="003D21E7" w:rsidRPr="003D21E7" w:rsidRDefault="003D21E7" w:rsidP="003D21E7">
          <w:pPr>
            <w:rPr>
              <w:lang w:val="en-US"/>
            </w:rPr>
          </w:pPr>
        </w:p>
        <w:sdt>
          <w:sdtPr>
            <w:id w:val="-573587230"/>
            <w:bibliography/>
          </w:sdtPr>
          <w:sdtEndPr/>
          <w:sdtContent>
            <w:p w14:paraId="38022C6D" w14:textId="7CFF1887" w:rsidR="003D21E7" w:rsidRPr="003D21E7" w:rsidRDefault="003D21E7" w:rsidP="003D21E7">
              <w:pPr>
                <w:rPr>
                  <w:noProof/>
                  <w:sz w:val="24"/>
                  <w:szCs w:val="24"/>
                  <w:lang w:val="en-US"/>
                </w:rPr>
              </w:pPr>
              <w:r w:rsidRPr="003D21E7">
                <w:fldChar w:fldCharType="begin"/>
              </w:r>
              <w:r w:rsidRPr="003D21E7">
                <w:instrText xml:space="preserve"> BIBLIOGRAPHY </w:instrText>
              </w:r>
              <w:r w:rsidRPr="003D21E7">
                <w:fldChar w:fldCharType="separate"/>
              </w:r>
              <w:r w:rsidRPr="003D21E7">
                <w:rPr>
                  <w:noProof/>
                  <w:lang w:val="en-US"/>
                </w:rPr>
                <w:t xml:space="preserve">Bartlett, S. &amp; Burton, D. </w:t>
              </w:r>
              <w:r w:rsidR="00C17FF3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2016</w:t>
              </w:r>
              <w:r w:rsidR="00C17FF3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Introduction to Education studies. </w:t>
              </w:r>
              <w:r w:rsidRPr="003D21E7">
                <w:rPr>
                  <w:noProof/>
                  <w:lang w:val="en-US"/>
                </w:rPr>
                <w:t>4th ed. London: SAGE.</w:t>
              </w:r>
            </w:p>
            <w:p w14:paraId="466F1F73" w14:textId="01946B5C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Bates, B. </w:t>
              </w:r>
              <w:r w:rsidR="00C17FF3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2019</w:t>
              </w:r>
              <w:r w:rsidR="00C17FF3">
                <w:rPr>
                  <w:noProof/>
                  <w:lang w:val="en-US"/>
                </w:rPr>
                <w:t xml:space="preserve">) </w:t>
              </w:r>
              <w:r w:rsidRPr="003D21E7">
                <w:rPr>
                  <w:i/>
                  <w:iCs/>
                  <w:noProof/>
                  <w:lang w:val="en-US"/>
                </w:rPr>
                <w:t>L</w:t>
              </w:r>
              <w:r w:rsidR="00C17FF3">
                <w:rPr>
                  <w:i/>
                  <w:iCs/>
                  <w:noProof/>
                  <w:lang w:val="en-US"/>
                </w:rPr>
                <w:t>ea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rning Theories Simplified. </w:t>
              </w:r>
              <w:r w:rsidRPr="003D21E7">
                <w:rPr>
                  <w:noProof/>
                  <w:lang w:val="en-US"/>
                </w:rPr>
                <w:t>2nd ed. London: SAGE.</w:t>
              </w:r>
            </w:p>
            <w:p w14:paraId="30164E0E" w14:textId="313C6338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>BBC News</w:t>
              </w:r>
              <w:r w:rsidR="00A949BC">
                <w:rPr>
                  <w:noProof/>
                  <w:lang w:val="en-US"/>
                </w:rPr>
                <w:t>.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2018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bbc.co.uk.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https://www.bbc.co.uk/news/uk-wales-politics-43157012</w:t>
              </w:r>
              <w:r w:rsidRPr="003D21E7">
                <w:rPr>
                  <w:noProof/>
                  <w:lang w:val="en-US"/>
                </w:rPr>
                <w:br/>
                <w:t>[Accessed 28 March 2021].</w:t>
              </w:r>
            </w:p>
            <w:p w14:paraId="62BD294E" w14:textId="2B5F0B91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Formby, S.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2014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swanphasewordpress.com.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https://swanfphase.files.wordpress.com/2014/12/ey_final_report_2014.pdf</w:t>
              </w:r>
              <w:r w:rsidRPr="003D21E7">
                <w:rPr>
                  <w:noProof/>
                  <w:lang w:val="en-US"/>
                </w:rPr>
                <w:br/>
                <w:t>[Accessed 30 March 2021].</w:t>
              </w:r>
            </w:p>
            <w:p w14:paraId="0DE67459" w14:textId="6F7FAC26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>Government, W.</w:t>
              </w:r>
              <w:r w:rsidR="00A949BC">
                <w:rPr>
                  <w:noProof/>
                  <w:lang w:val="en-US"/>
                </w:rPr>
                <w:t xml:space="preserve"> (</w:t>
              </w:r>
              <w:r w:rsidRPr="003D21E7">
                <w:rPr>
                  <w:noProof/>
                  <w:lang w:val="en-US"/>
                </w:rPr>
                <w:t>2013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hwb.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https://hwb.gov.wales/api/storage/64812b0e-3d20-4d10-94e8-68221e47a38d/to-support-schools-in-introducing-the-national-literacy-and-numeracy-framework.pdf</w:t>
              </w:r>
              <w:r w:rsidRPr="003D21E7">
                <w:rPr>
                  <w:noProof/>
                  <w:lang w:val="en-US"/>
                </w:rPr>
                <w:br/>
                <w:t>[Accessed 21 March 2021].</w:t>
              </w:r>
            </w:p>
            <w:p w14:paraId="5D0A3A18" w14:textId="75D00193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Hausser, R.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2004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What if Chomsky Were Right?.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Journal of Child Language, </w:t>
              </w:r>
              <w:r w:rsidRPr="003D21E7">
                <w:rPr>
                  <w:noProof/>
                  <w:lang w:val="en-US"/>
                </w:rPr>
                <w:t>31(4), pp. 919-922.</w:t>
              </w:r>
            </w:p>
            <w:p w14:paraId="6C639AA9" w14:textId="4210DBB8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Hirsch, D.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2007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Joseph Rowntree Foundation.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https://www.jrf.org.uk/sites/default/files/jrf/migrated/files/2123.pdf</w:t>
              </w:r>
              <w:r w:rsidRPr="003D21E7">
                <w:rPr>
                  <w:noProof/>
                  <w:lang w:val="en-US"/>
                </w:rPr>
                <w:br/>
                <w:t>[Accessed 28 March 2021].</w:t>
              </w:r>
            </w:p>
            <w:p w14:paraId="44312D78" w14:textId="417A2C98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>National Literacy trust</w:t>
              </w:r>
              <w:r w:rsidR="00A949BC">
                <w:rPr>
                  <w:noProof/>
                  <w:lang w:val="en-US"/>
                </w:rPr>
                <w:t>.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2017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literacytrust.org.uk.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https://literacytrust.org.uk/communities/</w:t>
              </w:r>
              <w:r w:rsidRPr="003D21E7">
                <w:rPr>
                  <w:noProof/>
                  <w:lang w:val="en-US"/>
                </w:rPr>
                <w:br/>
                <w:t>[Accessed 28 March 2021].</w:t>
              </w:r>
            </w:p>
            <w:p w14:paraId="2DAA39F9" w14:textId="58B78E96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School, G. C.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2019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gorscommunityprimary.co.uk.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https://primarysite-prod-sorted.s3.amazonaws.com/gors-community-primary-school/UploadedDocument/0207c79de76540a1a4a57d8d48bbcbb9/curriculum-policy-18.pdf</w:t>
              </w:r>
              <w:r w:rsidRPr="003D21E7">
                <w:rPr>
                  <w:noProof/>
                  <w:lang w:val="en-US"/>
                </w:rPr>
                <w:br/>
                <w:t>[Accessed 4 April 2021].</w:t>
              </w:r>
            </w:p>
            <w:p w14:paraId="767ED614" w14:textId="4D6B7519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>The Communication Trust</w:t>
              </w:r>
              <w:r w:rsidR="00A949BC">
                <w:rPr>
                  <w:noProof/>
                  <w:lang w:val="en-US"/>
                </w:rPr>
                <w:t>.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nd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thecommunicationtrust.org.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https://www.thecommunicationtrust.org.uk/media/2612/communication_difficulties_-_facts_and_stats.pdf</w:t>
              </w:r>
              <w:r w:rsidRPr="003D21E7">
                <w:rPr>
                  <w:noProof/>
                  <w:lang w:val="en-US"/>
                </w:rPr>
                <w:br/>
                <w:t>[Accessed 7 April 2021].</w:t>
              </w:r>
            </w:p>
            <w:p w14:paraId="7AE7A82F" w14:textId="0707F210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>University of Edinburgh</w:t>
              </w:r>
              <w:r w:rsidR="00A949BC">
                <w:rPr>
                  <w:noProof/>
                  <w:lang w:val="en-US"/>
                </w:rPr>
                <w:t>.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2020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www.ed.ac.uk.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https://www.ed.ac.uk/reflection/reflectors-toolkit/reflecting-on-experience/gibbs-reflective-cycle</w:t>
              </w:r>
              <w:r w:rsidRPr="003D21E7">
                <w:rPr>
                  <w:noProof/>
                  <w:lang w:val="en-US"/>
                </w:rPr>
                <w:br/>
                <w:t>[Accessed 3 April 2021].</w:t>
              </w:r>
            </w:p>
            <w:p w14:paraId="242C1B12" w14:textId="667CA015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Waldren, J.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2017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ucl.ac.uk.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https://www.ucl.ac.uk/ioe/research-projects/2020/sep/effective-pre-school-primary-and-secondary-education-project-eppse</w:t>
              </w:r>
              <w:r w:rsidRPr="003D21E7">
                <w:rPr>
                  <w:noProof/>
                  <w:lang w:val="en-US"/>
                </w:rPr>
                <w:br/>
                <w:t>[Accessed 28 March 2021].</w:t>
              </w:r>
            </w:p>
            <w:p w14:paraId="4B174F17" w14:textId="66632742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lastRenderedPageBreak/>
                <w:t>Welsh Government</w:t>
              </w:r>
              <w:r w:rsidR="00A949BC">
                <w:rPr>
                  <w:noProof/>
                  <w:lang w:val="en-US"/>
                </w:rPr>
                <w:t>.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2015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gov.wales.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https://gov.wales/sites/default/files/publications/2018-03/succesful-futures-a-summary-of-professor-graham-donaldsons-report.pdf</w:t>
              </w:r>
              <w:r w:rsidRPr="003D21E7">
                <w:rPr>
                  <w:noProof/>
                  <w:lang w:val="en-US"/>
                </w:rPr>
                <w:br/>
                <w:t>[Accessed 28 March 2021].</w:t>
              </w:r>
            </w:p>
            <w:p w14:paraId="5841FF1E" w14:textId="2A15B6A2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>Welsh Government</w:t>
              </w:r>
              <w:r w:rsidR="00A949BC">
                <w:rPr>
                  <w:noProof/>
                  <w:lang w:val="en-US"/>
                </w:rPr>
                <w:t>.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2017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gov.wales.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https://gov.wales/sites/default/files/publications/2019-07/flying-start-health-programme-guidance_0.pdf</w:t>
              </w:r>
              <w:r w:rsidRPr="003D21E7">
                <w:rPr>
                  <w:noProof/>
                  <w:lang w:val="en-US"/>
                </w:rPr>
                <w:br/>
                <w:t>[Accessed 30 March 2021].</w:t>
              </w:r>
            </w:p>
            <w:p w14:paraId="76E512F6" w14:textId="13ED381F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Wieringa, N.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2011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Teachers' Educational Design as a Process of Reflection-in-Action: The Lessons We Can Learn From Donald Schön's "The Reflective Practitioner" When Studying the Professional Practice of Teachers as Educational Designers.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Curriculum Enquiry, </w:t>
              </w:r>
              <w:r w:rsidRPr="003D21E7">
                <w:rPr>
                  <w:noProof/>
                  <w:lang w:val="en-US"/>
                </w:rPr>
                <w:t>41(1), pp. 167-174.</w:t>
              </w:r>
            </w:p>
            <w:p w14:paraId="4D156B3E" w14:textId="18F84713" w:rsidR="003D21E7" w:rsidRPr="003D21E7" w:rsidRDefault="003D21E7" w:rsidP="003D21E7">
              <w:pPr>
                <w:rPr>
                  <w:noProof/>
                  <w:lang w:val="en-US"/>
                </w:rPr>
              </w:pPr>
              <w:r w:rsidRPr="003D21E7">
                <w:rPr>
                  <w:noProof/>
                  <w:lang w:val="en-US"/>
                </w:rPr>
                <w:t xml:space="preserve">Yule, V. </w:t>
              </w:r>
              <w:r w:rsidR="00A949BC">
                <w:rPr>
                  <w:noProof/>
                  <w:lang w:val="en-US"/>
                </w:rPr>
                <w:t>(</w:t>
              </w:r>
              <w:r w:rsidRPr="003D21E7">
                <w:rPr>
                  <w:noProof/>
                  <w:lang w:val="en-US"/>
                </w:rPr>
                <w:t>2005</w:t>
              </w:r>
              <w:r w:rsidR="00A949BC">
                <w:rPr>
                  <w:noProof/>
                  <w:lang w:val="en-US"/>
                </w:rPr>
                <w:t>)</w:t>
              </w:r>
              <w:r w:rsidRPr="003D21E7">
                <w:rPr>
                  <w:noProof/>
                  <w:lang w:val="en-US"/>
                </w:rPr>
                <w:t xml:space="preserve"> </w:t>
              </w:r>
              <w:r w:rsidRPr="003D21E7">
                <w:rPr>
                  <w:i/>
                  <w:iCs/>
                  <w:noProof/>
                  <w:lang w:val="en-US"/>
                </w:rPr>
                <w:t xml:space="preserve">TES. </w:t>
              </w:r>
              <w:r w:rsidRPr="003D21E7">
                <w:rPr>
                  <w:noProof/>
                  <w:lang w:val="en-US"/>
                </w:rPr>
                <w:t xml:space="preserve">[Online] </w:t>
              </w:r>
              <w:r w:rsidRPr="003D21E7">
                <w:rPr>
                  <w:noProof/>
                  <w:lang w:val="en-US"/>
                </w:rPr>
                <w:br/>
                <w:t xml:space="preserve">Available at: </w:t>
              </w:r>
              <w:r w:rsidRPr="003D21E7">
                <w:rPr>
                  <w:noProof/>
                  <w:u w:val="single"/>
                  <w:lang w:val="en-US"/>
                </w:rPr>
                <w:t>https://www.tes.com/news/carpet-time-soft-option</w:t>
              </w:r>
              <w:r w:rsidRPr="003D21E7">
                <w:rPr>
                  <w:noProof/>
                  <w:lang w:val="en-US"/>
                </w:rPr>
                <w:br/>
                <w:t>[Accessed 2 April 2021].</w:t>
              </w:r>
            </w:p>
            <w:p w14:paraId="49BFF760" w14:textId="77777777" w:rsidR="003D21E7" w:rsidRPr="003D21E7" w:rsidRDefault="003D21E7" w:rsidP="003D21E7">
              <w:r w:rsidRPr="003D21E7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481ED26" w14:textId="77777777" w:rsidR="003D21E7" w:rsidRPr="003D21E7" w:rsidRDefault="003D21E7" w:rsidP="003D21E7"/>
    <w:p w14:paraId="251E7BAF" w14:textId="6773AB63" w:rsidR="00E5033D" w:rsidRDefault="00E5033D" w:rsidP="003D21E7">
      <w:pPr>
        <w:tabs>
          <w:tab w:val="left" w:pos="3120"/>
        </w:tabs>
        <w:ind w:left="850" w:right="850"/>
        <w:jc w:val="both"/>
        <w:rPr>
          <w:sz w:val="24"/>
          <w:szCs w:val="24"/>
        </w:rPr>
      </w:pPr>
    </w:p>
    <w:p w14:paraId="40623298" w14:textId="77777777" w:rsidR="00343347" w:rsidRDefault="00343347" w:rsidP="00E126F3">
      <w:pPr>
        <w:ind w:left="850" w:right="850"/>
        <w:jc w:val="both"/>
        <w:rPr>
          <w:sz w:val="24"/>
          <w:szCs w:val="24"/>
        </w:rPr>
      </w:pPr>
    </w:p>
    <w:p w14:paraId="5E819E5F" w14:textId="77777777" w:rsidR="008775D3" w:rsidRDefault="008775D3" w:rsidP="00E126F3">
      <w:pPr>
        <w:ind w:left="850" w:right="850"/>
        <w:jc w:val="both"/>
        <w:rPr>
          <w:sz w:val="24"/>
          <w:szCs w:val="24"/>
        </w:rPr>
      </w:pPr>
    </w:p>
    <w:p w14:paraId="2457A800" w14:textId="156DC490" w:rsidR="009E669D" w:rsidRDefault="009E669D" w:rsidP="00E126F3">
      <w:pPr>
        <w:ind w:left="850" w:right="850"/>
        <w:jc w:val="both"/>
        <w:rPr>
          <w:sz w:val="24"/>
          <w:szCs w:val="24"/>
        </w:rPr>
      </w:pPr>
    </w:p>
    <w:p w14:paraId="2F1A9723" w14:textId="62C723F2" w:rsidR="00BD58C0" w:rsidRDefault="002A1957" w:rsidP="00E126F3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7AC17C8" w14:textId="63926AFD" w:rsidR="00B37E53" w:rsidRDefault="00B37E53" w:rsidP="00E126F3">
      <w:pPr>
        <w:ind w:left="850" w:right="850"/>
        <w:jc w:val="both"/>
        <w:rPr>
          <w:sz w:val="24"/>
          <w:szCs w:val="24"/>
        </w:rPr>
      </w:pPr>
    </w:p>
    <w:p w14:paraId="031F46BA" w14:textId="77777777" w:rsidR="00C75C83" w:rsidRPr="00E126F3" w:rsidRDefault="00C75C83" w:rsidP="00E126F3">
      <w:pPr>
        <w:ind w:left="850" w:right="850"/>
        <w:jc w:val="both"/>
        <w:rPr>
          <w:sz w:val="24"/>
          <w:szCs w:val="24"/>
        </w:rPr>
      </w:pPr>
    </w:p>
    <w:sectPr w:rsidR="00C75C83" w:rsidRPr="00E126F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16CB24" w14:textId="77777777" w:rsidR="00C04D25" w:rsidRDefault="00C04D25" w:rsidP="008B7AAD">
      <w:pPr>
        <w:spacing w:after="0" w:line="240" w:lineRule="auto"/>
      </w:pPr>
      <w:r>
        <w:separator/>
      </w:r>
    </w:p>
  </w:endnote>
  <w:endnote w:type="continuationSeparator" w:id="0">
    <w:p w14:paraId="183ECCBE" w14:textId="77777777" w:rsidR="00C04D25" w:rsidRDefault="00C04D25" w:rsidP="008B7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21681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E5591A" w14:textId="738E9A5D" w:rsidR="009818CB" w:rsidRDefault="009818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4608EC" w14:textId="77777777" w:rsidR="009818CB" w:rsidRDefault="00981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5F0978" w14:textId="77777777" w:rsidR="00C04D25" w:rsidRDefault="00C04D25" w:rsidP="008B7AAD">
      <w:pPr>
        <w:spacing w:after="0" w:line="240" w:lineRule="auto"/>
      </w:pPr>
      <w:r>
        <w:separator/>
      </w:r>
    </w:p>
  </w:footnote>
  <w:footnote w:type="continuationSeparator" w:id="0">
    <w:p w14:paraId="4CD66CAA" w14:textId="77777777" w:rsidR="00C04D25" w:rsidRDefault="00C04D25" w:rsidP="008B7A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52"/>
    <w:rsid w:val="00001F3E"/>
    <w:rsid w:val="00003D87"/>
    <w:rsid w:val="000102D9"/>
    <w:rsid w:val="0002438F"/>
    <w:rsid w:val="000259C1"/>
    <w:rsid w:val="00027B99"/>
    <w:rsid w:val="00034D9A"/>
    <w:rsid w:val="00041AD3"/>
    <w:rsid w:val="0004320A"/>
    <w:rsid w:val="0004342D"/>
    <w:rsid w:val="00047098"/>
    <w:rsid w:val="00047163"/>
    <w:rsid w:val="000520B2"/>
    <w:rsid w:val="000566CF"/>
    <w:rsid w:val="000663EC"/>
    <w:rsid w:val="00070F93"/>
    <w:rsid w:val="00071D93"/>
    <w:rsid w:val="000728DB"/>
    <w:rsid w:val="00072D9C"/>
    <w:rsid w:val="00077D7E"/>
    <w:rsid w:val="00085183"/>
    <w:rsid w:val="00086BC4"/>
    <w:rsid w:val="00087800"/>
    <w:rsid w:val="000933B0"/>
    <w:rsid w:val="00094CCE"/>
    <w:rsid w:val="00095B08"/>
    <w:rsid w:val="00096E9F"/>
    <w:rsid w:val="000B17D8"/>
    <w:rsid w:val="000B26B4"/>
    <w:rsid w:val="000B2ECE"/>
    <w:rsid w:val="000B345E"/>
    <w:rsid w:val="000B69BE"/>
    <w:rsid w:val="000C1BA8"/>
    <w:rsid w:val="000C37D3"/>
    <w:rsid w:val="000D1E69"/>
    <w:rsid w:val="000E02F8"/>
    <w:rsid w:val="000E0421"/>
    <w:rsid w:val="000E52E9"/>
    <w:rsid w:val="000E6403"/>
    <w:rsid w:val="000E7C5A"/>
    <w:rsid w:val="000F7821"/>
    <w:rsid w:val="00103415"/>
    <w:rsid w:val="00103CE9"/>
    <w:rsid w:val="00107D82"/>
    <w:rsid w:val="00110DE5"/>
    <w:rsid w:val="00111467"/>
    <w:rsid w:val="00112AF1"/>
    <w:rsid w:val="00114358"/>
    <w:rsid w:val="00114370"/>
    <w:rsid w:val="001155D4"/>
    <w:rsid w:val="00115F85"/>
    <w:rsid w:val="00116E7F"/>
    <w:rsid w:val="00117948"/>
    <w:rsid w:val="00122C07"/>
    <w:rsid w:val="001230ED"/>
    <w:rsid w:val="00126104"/>
    <w:rsid w:val="00126D42"/>
    <w:rsid w:val="00132881"/>
    <w:rsid w:val="001328EF"/>
    <w:rsid w:val="001356EE"/>
    <w:rsid w:val="0014149B"/>
    <w:rsid w:val="00143B95"/>
    <w:rsid w:val="00146B9F"/>
    <w:rsid w:val="00147C92"/>
    <w:rsid w:val="00152059"/>
    <w:rsid w:val="00152472"/>
    <w:rsid w:val="001569A3"/>
    <w:rsid w:val="001606EB"/>
    <w:rsid w:val="0016241C"/>
    <w:rsid w:val="0016242F"/>
    <w:rsid w:val="001625E8"/>
    <w:rsid w:val="00163798"/>
    <w:rsid w:val="001647B5"/>
    <w:rsid w:val="00164C13"/>
    <w:rsid w:val="00165A87"/>
    <w:rsid w:val="00172A0E"/>
    <w:rsid w:val="00180A8F"/>
    <w:rsid w:val="00180B80"/>
    <w:rsid w:val="0018263E"/>
    <w:rsid w:val="00185F12"/>
    <w:rsid w:val="001871BE"/>
    <w:rsid w:val="001878AC"/>
    <w:rsid w:val="001A0BD8"/>
    <w:rsid w:val="001B0BDD"/>
    <w:rsid w:val="001C0550"/>
    <w:rsid w:val="001C2AC7"/>
    <w:rsid w:val="001C36C5"/>
    <w:rsid w:val="001C387F"/>
    <w:rsid w:val="001C5C32"/>
    <w:rsid w:val="001D11AF"/>
    <w:rsid w:val="001D275E"/>
    <w:rsid w:val="001D2CF4"/>
    <w:rsid w:val="001D67D7"/>
    <w:rsid w:val="001E268C"/>
    <w:rsid w:val="001E4C77"/>
    <w:rsid w:val="001E5E3D"/>
    <w:rsid w:val="001E6477"/>
    <w:rsid w:val="001E6C33"/>
    <w:rsid w:val="001F4FF3"/>
    <w:rsid w:val="00201433"/>
    <w:rsid w:val="002028E4"/>
    <w:rsid w:val="00205E4F"/>
    <w:rsid w:val="00222359"/>
    <w:rsid w:val="00232683"/>
    <w:rsid w:val="00236048"/>
    <w:rsid w:val="0024747F"/>
    <w:rsid w:val="00252EB1"/>
    <w:rsid w:val="00253B83"/>
    <w:rsid w:val="0025456A"/>
    <w:rsid w:val="00255393"/>
    <w:rsid w:val="00256A1D"/>
    <w:rsid w:val="00257AEB"/>
    <w:rsid w:val="00260393"/>
    <w:rsid w:val="0026116C"/>
    <w:rsid w:val="002622DA"/>
    <w:rsid w:val="00263C39"/>
    <w:rsid w:val="0026455B"/>
    <w:rsid w:val="002659D6"/>
    <w:rsid w:val="0026630C"/>
    <w:rsid w:val="00267D57"/>
    <w:rsid w:val="002706CC"/>
    <w:rsid w:val="0027147D"/>
    <w:rsid w:val="00273E9E"/>
    <w:rsid w:val="00274D10"/>
    <w:rsid w:val="00275E69"/>
    <w:rsid w:val="00276D38"/>
    <w:rsid w:val="00277B6C"/>
    <w:rsid w:val="00281E35"/>
    <w:rsid w:val="00284202"/>
    <w:rsid w:val="00285696"/>
    <w:rsid w:val="00287645"/>
    <w:rsid w:val="00291986"/>
    <w:rsid w:val="00291A64"/>
    <w:rsid w:val="002937C1"/>
    <w:rsid w:val="00293DC7"/>
    <w:rsid w:val="00293E1C"/>
    <w:rsid w:val="002A0B24"/>
    <w:rsid w:val="002A1957"/>
    <w:rsid w:val="002A3ADF"/>
    <w:rsid w:val="002A628C"/>
    <w:rsid w:val="002B4A8E"/>
    <w:rsid w:val="002B522D"/>
    <w:rsid w:val="002C0741"/>
    <w:rsid w:val="002C0894"/>
    <w:rsid w:val="002C1532"/>
    <w:rsid w:val="002C1FFB"/>
    <w:rsid w:val="002C35DB"/>
    <w:rsid w:val="002C60D0"/>
    <w:rsid w:val="002C64A1"/>
    <w:rsid w:val="002D09F6"/>
    <w:rsid w:val="002D3F10"/>
    <w:rsid w:val="002D668C"/>
    <w:rsid w:val="002D7C2B"/>
    <w:rsid w:val="002E3AC5"/>
    <w:rsid w:val="002E70D7"/>
    <w:rsid w:val="002F4D57"/>
    <w:rsid w:val="002F66CA"/>
    <w:rsid w:val="002F67A6"/>
    <w:rsid w:val="00311856"/>
    <w:rsid w:val="00312ECA"/>
    <w:rsid w:val="00313611"/>
    <w:rsid w:val="003152FF"/>
    <w:rsid w:val="00315DA3"/>
    <w:rsid w:val="00323B89"/>
    <w:rsid w:val="00326574"/>
    <w:rsid w:val="003265C7"/>
    <w:rsid w:val="003271E9"/>
    <w:rsid w:val="0032764E"/>
    <w:rsid w:val="00337F51"/>
    <w:rsid w:val="00341AFB"/>
    <w:rsid w:val="00343347"/>
    <w:rsid w:val="003471F7"/>
    <w:rsid w:val="00347EA0"/>
    <w:rsid w:val="00351181"/>
    <w:rsid w:val="003612ED"/>
    <w:rsid w:val="00364B0C"/>
    <w:rsid w:val="00365F1E"/>
    <w:rsid w:val="00367E3E"/>
    <w:rsid w:val="00372B76"/>
    <w:rsid w:val="003757D3"/>
    <w:rsid w:val="00382B70"/>
    <w:rsid w:val="00385C9F"/>
    <w:rsid w:val="003A168F"/>
    <w:rsid w:val="003A629D"/>
    <w:rsid w:val="003A7871"/>
    <w:rsid w:val="003B0C62"/>
    <w:rsid w:val="003B44A2"/>
    <w:rsid w:val="003B60AE"/>
    <w:rsid w:val="003C1967"/>
    <w:rsid w:val="003C6E11"/>
    <w:rsid w:val="003C747D"/>
    <w:rsid w:val="003C790A"/>
    <w:rsid w:val="003C79C4"/>
    <w:rsid w:val="003D093E"/>
    <w:rsid w:val="003D21E7"/>
    <w:rsid w:val="003D4B83"/>
    <w:rsid w:val="003E1F6B"/>
    <w:rsid w:val="003F0E7F"/>
    <w:rsid w:val="003F314A"/>
    <w:rsid w:val="003F40FD"/>
    <w:rsid w:val="004018CB"/>
    <w:rsid w:val="004061E0"/>
    <w:rsid w:val="00406665"/>
    <w:rsid w:val="00410C93"/>
    <w:rsid w:val="00413109"/>
    <w:rsid w:val="00416FE9"/>
    <w:rsid w:val="00421094"/>
    <w:rsid w:val="0042266F"/>
    <w:rsid w:val="00430970"/>
    <w:rsid w:val="00430F88"/>
    <w:rsid w:val="0043521A"/>
    <w:rsid w:val="00440500"/>
    <w:rsid w:val="0044075A"/>
    <w:rsid w:val="00442D7C"/>
    <w:rsid w:val="004436D3"/>
    <w:rsid w:val="004447D9"/>
    <w:rsid w:val="00444A5A"/>
    <w:rsid w:val="00445457"/>
    <w:rsid w:val="004463D5"/>
    <w:rsid w:val="00450761"/>
    <w:rsid w:val="00450C9A"/>
    <w:rsid w:val="0045105F"/>
    <w:rsid w:val="00453BFF"/>
    <w:rsid w:val="004542F1"/>
    <w:rsid w:val="00456396"/>
    <w:rsid w:val="00456CFA"/>
    <w:rsid w:val="004571BA"/>
    <w:rsid w:val="00461BAC"/>
    <w:rsid w:val="004635D8"/>
    <w:rsid w:val="00466BF5"/>
    <w:rsid w:val="00466DB5"/>
    <w:rsid w:val="004741A7"/>
    <w:rsid w:val="004768C4"/>
    <w:rsid w:val="00476929"/>
    <w:rsid w:val="00476B01"/>
    <w:rsid w:val="00477832"/>
    <w:rsid w:val="00477C6F"/>
    <w:rsid w:val="00483019"/>
    <w:rsid w:val="004937E6"/>
    <w:rsid w:val="00496D50"/>
    <w:rsid w:val="004A0A94"/>
    <w:rsid w:val="004A354A"/>
    <w:rsid w:val="004C00A2"/>
    <w:rsid w:val="004C29B6"/>
    <w:rsid w:val="004C3831"/>
    <w:rsid w:val="004D1AD9"/>
    <w:rsid w:val="004D536F"/>
    <w:rsid w:val="004D5F82"/>
    <w:rsid w:val="004F12C1"/>
    <w:rsid w:val="004F62EE"/>
    <w:rsid w:val="00500C3F"/>
    <w:rsid w:val="00501A63"/>
    <w:rsid w:val="005059E0"/>
    <w:rsid w:val="00506236"/>
    <w:rsid w:val="005066AB"/>
    <w:rsid w:val="00512C5D"/>
    <w:rsid w:val="0051335B"/>
    <w:rsid w:val="00521052"/>
    <w:rsid w:val="005252EB"/>
    <w:rsid w:val="00534BED"/>
    <w:rsid w:val="005353EA"/>
    <w:rsid w:val="00537679"/>
    <w:rsid w:val="00540FAD"/>
    <w:rsid w:val="00541A3C"/>
    <w:rsid w:val="00541F15"/>
    <w:rsid w:val="00550056"/>
    <w:rsid w:val="0055385A"/>
    <w:rsid w:val="00553D2F"/>
    <w:rsid w:val="005566B7"/>
    <w:rsid w:val="00572282"/>
    <w:rsid w:val="00572F2A"/>
    <w:rsid w:val="0057455D"/>
    <w:rsid w:val="0057474C"/>
    <w:rsid w:val="0057668C"/>
    <w:rsid w:val="0057676D"/>
    <w:rsid w:val="005821D5"/>
    <w:rsid w:val="00592A07"/>
    <w:rsid w:val="00597679"/>
    <w:rsid w:val="005A1BB6"/>
    <w:rsid w:val="005A2DD3"/>
    <w:rsid w:val="005A3FA7"/>
    <w:rsid w:val="005B01C3"/>
    <w:rsid w:val="005B4D90"/>
    <w:rsid w:val="005C0890"/>
    <w:rsid w:val="005C0983"/>
    <w:rsid w:val="005C0BF0"/>
    <w:rsid w:val="005C34F1"/>
    <w:rsid w:val="005C7D4C"/>
    <w:rsid w:val="005D4569"/>
    <w:rsid w:val="005D465A"/>
    <w:rsid w:val="005D60F4"/>
    <w:rsid w:val="005E07FB"/>
    <w:rsid w:val="005E180B"/>
    <w:rsid w:val="005E55FE"/>
    <w:rsid w:val="00600E0C"/>
    <w:rsid w:val="006057AA"/>
    <w:rsid w:val="00605F4E"/>
    <w:rsid w:val="006105D8"/>
    <w:rsid w:val="00616FBE"/>
    <w:rsid w:val="00622947"/>
    <w:rsid w:val="00623AD3"/>
    <w:rsid w:val="0063108D"/>
    <w:rsid w:val="00632FD0"/>
    <w:rsid w:val="00633801"/>
    <w:rsid w:val="00633EBA"/>
    <w:rsid w:val="00634608"/>
    <w:rsid w:val="00636DC8"/>
    <w:rsid w:val="00641A7E"/>
    <w:rsid w:val="00642CF5"/>
    <w:rsid w:val="0065533F"/>
    <w:rsid w:val="006579A0"/>
    <w:rsid w:val="0066119E"/>
    <w:rsid w:val="00662F59"/>
    <w:rsid w:val="006635C4"/>
    <w:rsid w:val="00663C55"/>
    <w:rsid w:val="00664F6C"/>
    <w:rsid w:val="00665866"/>
    <w:rsid w:val="00666BF1"/>
    <w:rsid w:val="006713F6"/>
    <w:rsid w:val="0067625E"/>
    <w:rsid w:val="006813A4"/>
    <w:rsid w:val="00682111"/>
    <w:rsid w:val="00684AAE"/>
    <w:rsid w:val="00691CAB"/>
    <w:rsid w:val="00694573"/>
    <w:rsid w:val="0069473E"/>
    <w:rsid w:val="00694FCB"/>
    <w:rsid w:val="006963AD"/>
    <w:rsid w:val="006A540A"/>
    <w:rsid w:val="006A7AE7"/>
    <w:rsid w:val="006B4B49"/>
    <w:rsid w:val="006B52F7"/>
    <w:rsid w:val="006B6093"/>
    <w:rsid w:val="006B6899"/>
    <w:rsid w:val="006B6ABE"/>
    <w:rsid w:val="006C37D1"/>
    <w:rsid w:val="006C569B"/>
    <w:rsid w:val="006C651D"/>
    <w:rsid w:val="006C75CC"/>
    <w:rsid w:val="006D125C"/>
    <w:rsid w:val="006D5527"/>
    <w:rsid w:val="006D79B8"/>
    <w:rsid w:val="006E0B8E"/>
    <w:rsid w:val="006E52CC"/>
    <w:rsid w:val="006E6650"/>
    <w:rsid w:val="006E7D02"/>
    <w:rsid w:val="006E7F47"/>
    <w:rsid w:val="006F6B1B"/>
    <w:rsid w:val="0070138B"/>
    <w:rsid w:val="0070385A"/>
    <w:rsid w:val="007055C1"/>
    <w:rsid w:val="00705BB4"/>
    <w:rsid w:val="00712C7A"/>
    <w:rsid w:val="00721EC3"/>
    <w:rsid w:val="00724419"/>
    <w:rsid w:val="00725208"/>
    <w:rsid w:val="00736EBA"/>
    <w:rsid w:val="00742FC0"/>
    <w:rsid w:val="0074535D"/>
    <w:rsid w:val="00752F42"/>
    <w:rsid w:val="00753E33"/>
    <w:rsid w:val="007548BA"/>
    <w:rsid w:val="00756D53"/>
    <w:rsid w:val="0075752D"/>
    <w:rsid w:val="00761302"/>
    <w:rsid w:val="00764FE1"/>
    <w:rsid w:val="007650D3"/>
    <w:rsid w:val="00766B02"/>
    <w:rsid w:val="00766EEA"/>
    <w:rsid w:val="00767189"/>
    <w:rsid w:val="00773641"/>
    <w:rsid w:val="00774979"/>
    <w:rsid w:val="007750CD"/>
    <w:rsid w:val="00777F46"/>
    <w:rsid w:val="007824B1"/>
    <w:rsid w:val="007919E3"/>
    <w:rsid w:val="007922BD"/>
    <w:rsid w:val="00793579"/>
    <w:rsid w:val="0079404F"/>
    <w:rsid w:val="0079406E"/>
    <w:rsid w:val="00795A53"/>
    <w:rsid w:val="00796066"/>
    <w:rsid w:val="007A262B"/>
    <w:rsid w:val="007B4979"/>
    <w:rsid w:val="007C1B4C"/>
    <w:rsid w:val="007C2EEC"/>
    <w:rsid w:val="007C5B44"/>
    <w:rsid w:val="007C7FF9"/>
    <w:rsid w:val="007D56E6"/>
    <w:rsid w:val="007D65EA"/>
    <w:rsid w:val="007D6887"/>
    <w:rsid w:val="007E2FB6"/>
    <w:rsid w:val="007E51A9"/>
    <w:rsid w:val="007E5F54"/>
    <w:rsid w:val="007F0461"/>
    <w:rsid w:val="007F1A73"/>
    <w:rsid w:val="007F34C4"/>
    <w:rsid w:val="007F60DE"/>
    <w:rsid w:val="008024AB"/>
    <w:rsid w:val="00810420"/>
    <w:rsid w:val="00815CF7"/>
    <w:rsid w:val="0081779A"/>
    <w:rsid w:val="008211DD"/>
    <w:rsid w:val="00822939"/>
    <w:rsid w:val="00826590"/>
    <w:rsid w:val="00827178"/>
    <w:rsid w:val="00841CE0"/>
    <w:rsid w:val="00842D0B"/>
    <w:rsid w:val="00843853"/>
    <w:rsid w:val="00844466"/>
    <w:rsid w:val="00857DB1"/>
    <w:rsid w:val="008607BB"/>
    <w:rsid w:val="00862836"/>
    <w:rsid w:val="00863335"/>
    <w:rsid w:val="00863923"/>
    <w:rsid w:val="00866295"/>
    <w:rsid w:val="008711DE"/>
    <w:rsid w:val="00875D6A"/>
    <w:rsid w:val="008775D3"/>
    <w:rsid w:val="008845C2"/>
    <w:rsid w:val="00884E67"/>
    <w:rsid w:val="0088657C"/>
    <w:rsid w:val="0088675A"/>
    <w:rsid w:val="008957E8"/>
    <w:rsid w:val="008A1AF1"/>
    <w:rsid w:val="008A47BD"/>
    <w:rsid w:val="008B17EC"/>
    <w:rsid w:val="008B2487"/>
    <w:rsid w:val="008B3A7D"/>
    <w:rsid w:val="008B6AD2"/>
    <w:rsid w:val="008B7049"/>
    <w:rsid w:val="008B7AAD"/>
    <w:rsid w:val="008C0526"/>
    <w:rsid w:val="008C426E"/>
    <w:rsid w:val="008C4D0E"/>
    <w:rsid w:val="008C6A19"/>
    <w:rsid w:val="008D06AE"/>
    <w:rsid w:val="008D0756"/>
    <w:rsid w:val="008D17BD"/>
    <w:rsid w:val="008D2237"/>
    <w:rsid w:val="008D5952"/>
    <w:rsid w:val="008E19F6"/>
    <w:rsid w:val="008E2D07"/>
    <w:rsid w:val="008E40A5"/>
    <w:rsid w:val="008E47AC"/>
    <w:rsid w:val="008E673C"/>
    <w:rsid w:val="008E7453"/>
    <w:rsid w:val="008F2403"/>
    <w:rsid w:val="008F43BF"/>
    <w:rsid w:val="00901044"/>
    <w:rsid w:val="009034B3"/>
    <w:rsid w:val="009041A6"/>
    <w:rsid w:val="009104AE"/>
    <w:rsid w:val="00911021"/>
    <w:rsid w:val="00917039"/>
    <w:rsid w:val="00917C1B"/>
    <w:rsid w:val="00923A3D"/>
    <w:rsid w:val="00926ECD"/>
    <w:rsid w:val="009279DA"/>
    <w:rsid w:val="009304F3"/>
    <w:rsid w:val="00930C62"/>
    <w:rsid w:val="009332EC"/>
    <w:rsid w:val="00940151"/>
    <w:rsid w:val="00942BA1"/>
    <w:rsid w:val="0094387C"/>
    <w:rsid w:val="00943A62"/>
    <w:rsid w:val="009525D0"/>
    <w:rsid w:val="00954A44"/>
    <w:rsid w:val="00957623"/>
    <w:rsid w:val="00960AB7"/>
    <w:rsid w:val="009634B0"/>
    <w:rsid w:val="00966388"/>
    <w:rsid w:val="00966457"/>
    <w:rsid w:val="009720E4"/>
    <w:rsid w:val="009762F4"/>
    <w:rsid w:val="009818CB"/>
    <w:rsid w:val="00983AEC"/>
    <w:rsid w:val="00983DCD"/>
    <w:rsid w:val="00985498"/>
    <w:rsid w:val="00993E36"/>
    <w:rsid w:val="00994CFD"/>
    <w:rsid w:val="00995324"/>
    <w:rsid w:val="00995771"/>
    <w:rsid w:val="009A06FA"/>
    <w:rsid w:val="009A1875"/>
    <w:rsid w:val="009A3B19"/>
    <w:rsid w:val="009A66A1"/>
    <w:rsid w:val="009A7F7C"/>
    <w:rsid w:val="009B277D"/>
    <w:rsid w:val="009B4616"/>
    <w:rsid w:val="009B5E90"/>
    <w:rsid w:val="009B67C0"/>
    <w:rsid w:val="009C123D"/>
    <w:rsid w:val="009C20CB"/>
    <w:rsid w:val="009C443B"/>
    <w:rsid w:val="009C52AB"/>
    <w:rsid w:val="009C5B1A"/>
    <w:rsid w:val="009D1CB3"/>
    <w:rsid w:val="009D4742"/>
    <w:rsid w:val="009D64C3"/>
    <w:rsid w:val="009D65A1"/>
    <w:rsid w:val="009D7DC9"/>
    <w:rsid w:val="009E1496"/>
    <w:rsid w:val="009E2F11"/>
    <w:rsid w:val="009E3D80"/>
    <w:rsid w:val="009E43A5"/>
    <w:rsid w:val="009E4B7B"/>
    <w:rsid w:val="009E669D"/>
    <w:rsid w:val="00A04017"/>
    <w:rsid w:val="00A0413D"/>
    <w:rsid w:val="00A07600"/>
    <w:rsid w:val="00A07778"/>
    <w:rsid w:val="00A10E3F"/>
    <w:rsid w:val="00A13700"/>
    <w:rsid w:val="00A14718"/>
    <w:rsid w:val="00A155DD"/>
    <w:rsid w:val="00A1702A"/>
    <w:rsid w:val="00A21DC7"/>
    <w:rsid w:val="00A243DD"/>
    <w:rsid w:val="00A2640A"/>
    <w:rsid w:val="00A306F1"/>
    <w:rsid w:val="00A31FC8"/>
    <w:rsid w:val="00A3330D"/>
    <w:rsid w:val="00A37908"/>
    <w:rsid w:val="00A41D18"/>
    <w:rsid w:val="00A43F70"/>
    <w:rsid w:val="00A45118"/>
    <w:rsid w:val="00A45B63"/>
    <w:rsid w:val="00A54A64"/>
    <w:rsid w:val="00A54B5C"/>
    <w:rsid w:val="00A54DD2"/>
    <w:rsid w:val="00A575E6"/>
    <w:rsid w:val="00A64043"/>
    <w:rsid w:val="00A75BD1"/>
    <w:rsid w:val="00A75DA8"/>
    <w:rsid w:val="00A773B7"/>
    <w:rsid w:val="00A83E2C"/>
    <w:rsid w:val="00A858FB"/>
    <w:rsid w:val="00A949BC"/>
    <w:rsid w:val="00A97E4E"/>
    <w:rsid w:val="00AA1040"/>
    <w:rsid w:val="00AB2A4D"/>
    <w:rsid w:val="00AB76DA"/>
    <w:rsid w:val="00AC136C"/>
    <w:rsid w:val="00AC2A58"/>
    <w:rsid w:val="00AC77AF"/>
    <w:rsid w:val="00AD395E"/>
    <w:rsid w:val="00AD49A6"/>
    <w:rsid w:val="00AD5253"/>
    <w:rsid w:val="00AE29F3"/>
    <w:rsid w:val="00AE4B94"/>
    <w:rsid w:val="00AE5C56"/>
    <w:rsid w:val="00AF139C"/>
    <w:rsid w:val="00AF4682"/>
    <w:rsid w:val="00AF4A48"/>
    <w:rsid w:val="00AF5416"/>
    <w:rsid w:val="00AF5C71"/>
    <w:rsid w:val="00AF7102"/>
    <w:rsid w:val="00B01974"/>
    <w:rsid w:val="00B019E9"/>
    <w:rsid w:val="00B03D4D"/>
    <w:rsid w:val="00B048C5"/>
    <w:rsid w:val="00B04B34"/>
    <w:rsid w:val="00B11651"/>
    <w:rsid w:val="00B16D15"/>
    <w:rsid w:val="00B22547"/>
    <w:rsid w:val="00B25E9D"/>
    <w:rsid w:val="00B3322F"/>
    <w:rsid w:val="00B34200"/>
    <w:rsid w:val="00B37238"/>
    <w:rsid w:val="00B37E53"/>
    <w:rsid w:val="00B52CE3"/>
    <w:rsid w:val="00B56670"/>
    <w:rsid w:val="00B57055"/>
    <w:rsid w:val="00B5783D"/>
    <w:rsid w:val="00B600CB"/>
    <w:rsid w:val="00B7063E"/>
    <w:rsid w:val="00B71650"/>
    <w:rsid w:val="00B74700"/>
    <w:rsid w:val="00B75F07"/>
    <w:rsid w:val="00B770CB"/>
    <w:rsid w:val="00B776EA"/>
    <w:rsid w:val="00B81D0E"/>
    <w:rsid w:val="00B851A4"/>
    <w:rsid w:val="00B863DA"/>
    <w:rsid w:val="00B86CD5"/>
    <w:rsid w:val="00B87FF5"/>
    <w:rsid w:val="00B90ED4"/>
    <w:rsid w:val="00B9124E"/>
    <w:rsid w:val="00B9751C"/>
    <w:rsid w:val="00BA0BDF"/>
    <w:rsid w:val="00BA1BC4"/>
    <w:rsid w:val="00BA6A59"/>
    <w:rsid w:val="00BA6DB1"/>
    <w:rsid w:val="00BB0600"/>
    <w:rsid w:val="00BB275C"/>
    <w:rsid w:val="00BB30E7"/>
    <w:rsid w:val="00BB6B5E"/>
    <w:rsid w:val="00BC041C"/>
    <w:rsid w:val="00BC0428"/>
    <w:rsid w:val="00BC1557"/>
    <w:rsid w:val="00BC204D"/>
    <w:rsid w:val="00BC20F6"/>
    <w:rsid w:val="00BC4774"/>
    <w:rsid w:val="00BC56C2"/>
    <w:rsid w:val="00BC5A32"/>
    <w:rsid w:val="00BD0401"/>
    <w:rsid w:val="00BD0DAC"/>
    <w:rsid w:val="00BD35E9"/>
    <w:rsid w:val="00BD58C0"/>
    <w:rsid w:val="00BD7004"/>
    <w:rsid w:val="00BE05FB"/>
    <w:rsid w:val="00BE10BD"/>
    <w:rsid w:val="00BE4CD4"/>
    <w:rsid w:val="00BE5C44"/>
    <w:rsid w:val="00BE745E"/>
    <w:rsid w:val="00BE7926"/>
    <w:rsid w:val="00BF3204"/>
    <w:rsid w:val="00C01277"/>
    <w:rsid w:val="00C02424"/>
    <w:rsid w:val="00C032CB"/>
    <w:rsid w:val="00C04D25"/>
    <w:rsid w:val="00C0501F"/>
    <w:rsid w:val="00C151B9"/>
    <w:rsid w:val="00C174AB"/>
    <w:rsid w:val="00C17752"/>
    <w:rsid w:val="00C17FF3"/>
    <w:rsid w:val="00C20B68"/>
    <w:rsid w:val="00C214DF"/>
    <w:rsid w:val="00C2316D"/>
    <w:rsid w:val="00C274BB"/>
    <w:rsid w:val="00C27E5F"/>
    <w:rsid w:val="00C3466E"/>
    <w:rsid w:val="00C34CAD"/>
    <w:rsid w:val="00C35029"/>
    <w:rsid w:val="00C361A4"/>
    <w:rsid w:val="00C42CCC"/>
    <w:rsid w:val="00C45C1F"/>
    <w:rsid w:val="00C468A2"/>
    <w:rsid w:val="00C50B55"/>
    <w:rsid w:val="00C50EBF"/>
    <w:rsid w:val="00C57A69"/>
    <w:rsid w:val="00C60783"/>
    <w:rsid w:val="00C611C9"/>
    <w:rsid w:val="00C62745"/>
    <w:rsid w:val="00C62C67"/>
    <w:rsid w:val="00C63C24"/>
    <w:rsid w:val="00C65168"/>
    <w:rsid w:val="00C666F7"/>
    <w:rsid w:val="00C67622"/>
    <w:rsid w:val="00C67D79"/>
    <w:rsid w:val="00C75C83"/>
    <w:rsid w:val="00C77A2F"/>
    <w:rsid w:val="00C77BF9"/>
    <w:rsid w:val="00C8332E"/>
    <w:rsid w:val="00C83CF5"/>
    <w:rsid w:val="00C842C9"/>
    <w:rsid w:val="00C8463C"/>
    <w:rsid w:val="00C8672B"/>
    <w:rsid w:val="00C87F81"/>
    <w:rsid w:val="00C90E6E"/>
    <w:rsid w:val="00C93405"/>
    <w:rsid w:val="00C93850"/>
    <w:rsid w:val="00C944C2"/>
    <w:rsid w:val="00C96D04"/>
    <w:rsid w:val="00C971F5"/>
    <w:rsid w:val="00C97C25"/>
    <w:rsid w:val="00CA25F7"/>
    <w:rsid w:val="00CA4077"/>
    <w:rsid w:val="00CA4373"/>
    <w:rsid w:val="00CA4930"/>
    <w:rsid w:val="00CA66C5"/>
    <w:rsid w:val="00CA744B"/>
    <w:rsid w:val="00CB3CC1"/>
    <w:rsid w:val="00CB6920"/>
    <w:rsid w:val="00CB78E8"/>
    <w:rsid w:val="00CC79CB"/>
    <w:rsid w:val="00CC7A02"/>
    <w:rsid w:val="00CD49B8"/>
    <w:rsid w:val="00CD4C3F"/>
    <w:rsid w:val="00CD7668"/>
    <w:rsid w:val="00CE22E8"/>
    <w:rsid w:val="00CE593E"/>
    <w:rsid w:val="00CE73E3"/>
    <w:rsid w:val="00CE7777"/>
    <w:rsid w:val="00CF56B9"/>
    <w:rsid w:val="00D00C57"/>
    <w:rsid w:val="00D017B0"/>
    <w:rsid w:val="00D02A3D"/>
    <w:rsid w:val="00D02D04"/>
    <w:rsid w:val="00D03B66"/>
    <w:rsid w:val="00D1136E"/>
    <w:rsid w:val="00D12536"/>
    <w:rsid w:val="00D14493"/>
    <w:rsid w:val="00D16DD9"/>
    <w:rsid w:val="00D21880"/>
    <w:rsid w:val="00D35AF4"/>
    <w:rsid w:val="00D35C02"/>
    <w:rsid w:val="00D4330A"/>
    <w:rsid w:val="00D46D85"/>
    <w:rsid w:val="00D46F8D"/>
    <w:rsid w:val="00D541FD"/>
    <w:rsid w:val="00D624FA"/>
    <w:rsid w:val="00D62EA0"/>
    <w:rsid w:val="00D63DE4"/>
    <w:rsid w:val="00D67AC5"/>
    <w:rsid w:val="00D71878"/>
    <w:rsid w:val="00D71CF6"/>
    <w:rsid w:val="00D73309"/>
    <w:rsid w:val="00D76F5B"/>
    <w:rsid w:val="00D8154C"/>
    <w:rsid w:val="00D83E52"/>
    <w:rsid w:val="00D85B8F"/>
    <w:rsid w:val="00D86EAD"/>
    <w:rsid w:val="00D87695"/>
    <w:rsid w:val="00D911E8"/>
    <w:rsid w:val="00D91316"/>
    <w:rsid w:val="00D92FD2"/>
    <w:rsid w:val="00D95D02"/>
    <w:rsid w:val="00D97348"/>
    <w:rsid w:val="00DA2DCF"/>
    <w:rsid w:val="00DA3138"/>
    <w:rsid w:val="00DA3FF7"/>
    <w:rsid w:val="00DA6341"/>
    <w:rsid w:val="00DA7E40"/>
    <w:rsid w:val="00DB1479"/>
    <w:rsid w:val="00DB3580"/>
    <w:rsid w:val="00DC164F"/>
    <w:rsid w:val="00DC1680"/>
    <w:rsid w:val="00DC1E68"/>
    <w:rsid w:val="00DC2D28"/>
    <w:rsid w:val="00DC625B"/>
    <w:rsid w:val="00DD5AE2"/>
    <w:rsid w:val="00DD6C90"/>
    <w:rsid w:val="00DE14E9"/>
    <w:rsid w:val="00DE1816"/>
    <w:rsid w:val="00DE33F6"/>
    <w:rsid w:val="00DE5E7E"/>
    <w:rsid w:val="00DE78E1"/>
    <w:rsid w:val="00DE7CB2"/>
    <w:rsid w:val="00DE7DCD"/>
    <w:rsid w:val="00DF1156"/>
    <w:rsid w:val="00DF5292"/>
    <w:rsid w:val="00E055C9"/>
    <w:rsid w:val="00E107AA"/>
    <w:rsid w:val="00E126F3"/>
    <w:rsid w:val="00E15E2E"/>
    <w:rsid w:val="00E16F16"/>
    <w:rsid w:val="00E222BE"/>
    <w:rsid w:val="00E30749"/>
    <w:rsid w:val="00E32022"/>
    <w:rsid w:val="00E3371D"/>
    <w:rsid w:val="00E344A5"/>
    <w:rsid w:val="00E34FCD"/>
    <w:rsid w:val="00E363B5"/>
    <w:rsid w:val="00E41455"/>
    <w:rsid w:val="00E42C92"/>
    <w:rsid w:val="00E446AC"/>
    <w:rsid w:val="00E45839"/>
    <w:rsid w:val="00E5033D"/>
    <w:rsid w:val="00E5355B"/>
    <w:rsid w:val="00E57E12"/>
    <w:rsid w:val="00E64DE9"/>
    <w:rsid w:val="00E67C55"/>
    <w:rsid w:val="00E72740"/>
    <w:rsid w:val="00E72BA7"/>
    <w:rsid w:val="00E74279"/>
    <w:rsid w:val="00E7438E"/>
    <w:rsid w:val="00E77400"/>
    <w:rsid w:val="00E81DFB"/>
    <w:rsid w:val="00E82CA9"/>
    <w:rsid w:val="00E83D42"/>
    <w:rsid w:val="00E87BB9"/>
    <w:rsid w:val="00E87F45"/>
    <w:rsid w:val="00E9159D"/>
    <w:rsid w:val="00E94C3A"/>
    <w:rsid w:val="00E959D7"/>
    <w:rsid w:val="00E975B8"/>
    <w:rsid w:val="00E97A63"/>
    <w:rsid w:val="00EA2580"/>
    <w:rsid w:val="00EA3715"/>
    <w:rsid w:val="00EA38F5"/>
    <w:rsid w:val="00EA3F82"/>
    <w:rsid w:val="00EA4F2A"/>
    <w:rsid w:val="00EB0CA6"/>
    <w:rsid w:val="00EB114A"/>
    <w:rsid w:val="00EB6165"/>
    <w:rsid w:val="00EC0063"/>
    <w:rsid w:val="00EC0FFC"/>
    <w:rsid w:val="00EC3124"/>
    <w:rsid w:val="00EC760A"/>
    <w:rsid w:val="00EC7B59"/>
    <w:rsid w:val="00ED1565"/>
    <w:rsid w:val="00ED3FD1"/>
    <w:rsid w:val="00ED73AE"/>
    <w:rsid w:val="00EE12B1"/>
    <w:rsid w:val="00EF1A1E"/>
    <w:rsid w:val="00EF3204"/>
    <w:rsid w:val="00F00939"/>
    <w:rsid w:val="00F00B34"/>
    <w:rsid w:val="00F02B64"/>
    <w:rsid w:val="00F05CCF"/>
    <w:rsid w:val="00F06878"/>
    <w:rsid w:val="00F06A3D"/>
    <w:rsid w:val="00F07894"/>
    <w:rsid w:val="00F13934"/>
    <w:rsid w:val="00F13F25"/>
    <w:rsid w:val="00F15A01"/>
    <w:rsid w:val="00F2581C"/>
    <w:rsid w:val="00F276BD"/>
    <w:rsid w:val="00F27D1E"/>
    <w:rsid w:val="00F30B47"/>
    <w:rsid w:val="00F31443"/>
    <w:rsid w:val="00F32120"/>
    <w:rsid w:val="00F32BD6"/>
    <w:rsid w:val="00F33D01"/>
    <w:rsid w:val="00F40719"/>
    <w:rsid w:val="00F40E40"/>
    <w:rsid w:val="00F4404A"/>
    <w:rsid w:val="00F4578B"/>
    <w:rsid w:val="00F45BF5"/>
    <w:rsid w:val="00F51ACD"/>
    <w:rsid w:val="00F5522F"/>
    <w:rsid w:val="00F608B2"/>
    <w:rsid w:val="00F62213"/>
    <w:rsid w:val="00F62F05"/>
    <w:rsid w:val="00F63D28"/>
    <w:rsid w:val="00F642A7"/>
    <w:rsid w:val="00F652CF"/>
    <w:rsid w:val="00F65CCB"/>
    <w:rsid w:val="00F6768D"/>
    <w:rsid w:val="00F703FF"/>
    <w:rsid w:val="00F71E5F"/>
    <w:rsid w:val="00F72FFA"/>
    <w:rsid w:val="00F74260"/>
    <w:rsid w:val="00F83C37"/>
    <w:rsid w:val="00F83D87"/>
    <w:rsid w:val="00F84767"/>
    <w:rsid w:val="00F95D9F"/>
    <w:rsid w:val="00F961C3"/>
    <w:rsid w:val="00F96DCE"/>
    <w:rsid w:val="00FA1C20"/>
    <w:rsid w:val="00FA4832"/>
    <w:rsid w:val="00FA53F4"/>
    <w:rsid w:val="00FA693D"/>
    <w:rsid w:val="00FA706A"/>
    <w:rsid w:val="00FA74B9"/>
    <w:rsid w:val="00FB3ADE"/>
    <w:rsid w:val="00FB73DF"/>
    <w:rsid w:val="00FB7A96"/>
    <w:rsid w:val="00FC0BAD"/>
    <w:rsid w:val="00FC0FB8"/>
    <w:rsid w:val="00FC2869"/>
    <w:rsid w:val="00FD0011"/>
    <w:rsid w:val="00FD1536"/>
    <w:rsid w:val="00FE2080"/>
    <w:rsid w:val="00FE2339"/>
    <w:rsid w:val="00FE34EA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AD698"/>
  <w15:chartTrackingRefBased/>
  <w15:docId w15:val="{0FAFA431-EF9E-41E4-88D2-720D623A9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7A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AAD"/>
  </w:style>
  <w:style w:type="paragraph" w:styleId="Footer">
    <w:name w:val="footer"/>
    <w:basedOn w:val="Normal"/>
    <w:link w:val="FooterChar"/>
    <w:uiPriority w:val="99"/>
    <w:unhideWhenUsed/>
    <w:rsid w:val="008B7A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AAD"/>
  </w:style>
  <w:style w:type="character" w:customStyle="1" w:styleId="Heading1Char">
    <w:name w:val="Heading 1 Char"/>
    <w:basedOn w:val="DefaultParagraphFont"/>
    <w:link w:val="Heading1"/>
    <w:uiPriority w:val="9"/>
    <w:rsid w:val="003D21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NormalWeb">
    <w:name w:val="Normal (Web)"/>
    <w:basedOn w:val="Normal"/>
    <w:uiPriority w:val="99"/>
    <w:semiHidden/>
    <w:unhideWhenUsed/>
    <w:rsid w:val="0044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2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Wel133</b:Tag>
    <b:SourceType>DocumentFromInternetSite</b:SourceType>
    <b:Guid>{DD8F035C-CECC-498D-BECB-828CDDEC530A}</b:Guid>
    <b:Title>hwb</b:Title>
    <b:Year>2013</b:Year>
    <b:YearAccessed>2021</b:YearAccessed>
    <b:MonthAccessed>March</b:MonthAccessed>
    <b:DayAccessed>21</b:DayAccessed>
    <b:URL>https://hwb.gov.wales/api/storage/64812b0e-3d20-4d10-94e8-68221e47a38d/to-support-schools-in-introducing-the-national-literacy-and-numeracy-framework.pdf</b:URL>
    <b:Author>
      <b:Author>
        <b:NameList>
          <b:Person>
            <b:Last>Government</b:Last>
            <b:First>Welsh</b:First>
          </b:Person>
        </b:NameList>
      </b:Author>
    </b:Author>
    <b:Month>January</b:Month>
    <b:RefOrder>1</b:RefOrder>
  </b:Source>
  <b:Source>
    <b:Tag>Nat17</b:Tag>
    <b:SourceType>InternetSite</b:SourceType>
    <b:Guid>{5CDFC1A5-F9F6-45B0-AA49-5DFC4C4094FB}</b:Guid>
    <b:Author>
      <b:Author>
        <b:Corporate>National Literacy trust</b:Corporate>
      </b:Author>
    </b:Author>
    <b:Title>literacytrust.org.uk</b:Title>
    <b:Year>2017</b:Year>
    <b:YearAccessed>2021</b:YearAccessed>
    <b:MonthAccessed>March</b:MonthAccessed>
    <b:DayAccessed>28</b:DayAccessed>
    <b:URL>https://literacytrust.org.uk/communities/</b:URL>
    <b:RefOrder>2</b:RefOrder>
  </b:Source>
  <b:Source>
    <b:Tag>Hir07</b:Tag>
    <b:SourceType>DocumentFromInternetSite</b:SourceType>
    <b:Guid>{36717F26-68CB-48DD-AEB6-B190D6546E2B}</b:Guid>
    <b:Title>Joseph Rowntree Foundation</b:Title>
    <b:Year>2007</b:Year>
    <b:YearAccessed>2021</b:YearAccessed>
    <b:MonthAccessed>March</b:MonthAccessed>
    <b:DayAccessed>28</b:DayAccessed>
    <b:URL>https://www.jrf.org.uk/sites/default/files/jrf/migrated/files/2123.pdf</b:URL>
    <b:Author>
      <b:Author>
        <b:NameList>
          <b:Person>
            <b:Last>Hirsch</b:Last>
            <b:First>Donald</b:First>
          </b:Person>
        </b:NameList>
      </b:Author>
    </b:Author>
    <b:Month>September</b:Month>
    <b:RefOrder>3</b:RefOrder>
  </b:Source>
  <b:Source>
    <b:Tag>Wal17</b:Tag>
    <b:SourceType>DocumentFromInternetSite</b:SourceType>
    <b:Guid>{5F6296CA-AE9A-4553-9ACF-FB707C01E1DE}</b:Guid>
    <b:Author>
      <b:Author>
        <b:NameList>
          <b:Person>
            <b:Last>Waldren</b:Last>
            <b:First>John</b:First>
          </b:Person>
        </b:NameList>
      </b:Author>
    </b:Author>
    <b:Title>ucl.ac.uk</b:Title>
    <b:Year>2017</b:Year>
    <b:Month>June</b:Month>
    <b:YearAccessed>2021</b:YearAccessed>
    <b:MonthAccessed>March</b:MonthAccessed>
    <b:DayAccessed>28</b:DayAccessed>
    <b:URL>https://www.ucl.ac.uk/ioe/research-projects/2020/sep/effective-pre-school-primary-and-secondary-education-project-eppse</b:URL>
    <b:RefOrder>4</b:RefOrder>
  </b:Source>
  <b:Source>
    <b:Tag>Wel151</b:Tag>
    <b:SourceType>DocumentFromInternetSite</b:SourceType>
    <b:Guid>{6564AC1C-694B-4A6D-8C7C-86A9B5AAA828}</b:Guid>
    <b:Author>
      <b:Author>
        <b:Corporate>Welsh Government</b:Corporate>
      </b:Author>
    </b:Author>
    <b:Title>gov.wales</b:Title>
    <b:Year>2015</b:Year>
    <b:YearAccessed>2021</b:YearAccessed>
    <b:MonthAccessed>March</b:MonthAccessed>
    <b:DayAccessed>28</b:DayAccessed>
    <b:URL>https://gov.wales/sites/default/files/publications/2018-03/succesful-futures-a-summary-of-professor-graham-donaldsons-report.pdf</b:URL>
    <b:RefOrder>5</b:RefOrder>
  </b:Source>
  <b:Source>
    <b:Tag>BBC18</b:Tag>
    <b:SourceType>InternetSite</b:SourceType>
    <b:Guid>{8E8F87AD-FC44-4EB6-89A2-266DBE502DA3}</b:Guid>
    <b:Title>bbc.co.uk</b:Title>
    <b:Year>2018</b:Year>
    <b:YearAccessed>2021</b:YearAccessed>
    <b:MonthAccessed>March</b:MonthAccessed>
    <b:DayAccessed>28</b:DayAccessed>
    <b:URL>https://www.bbc.co.uk/news/uk-wales-politics-43157012</b:URL>
    <b:Author>
      <b:Author>
        <b:Corporate>BBC News</b:Corporate>
      </b:Author>
    </b:Author>
    <b:RefOrder>6</b:RefOrder>
  </b:Source>
  <b:Source>
    <b:Tag>Bat1912</b:Tag>
    <b:SourceType>Book</b:SourceType>
    <b:Guid>{684A7452-1D5C-4777-A593-14D38F3CBFE0}</b:Guid>
    <b:Title>Laerning Theories Simplified</b:Title>
    <b:Year>2019</b:Year>
    <b:Author>
      <b:Author>
        <b:NameList>
          <b:Person>
            <b:Last>Bates</b:Last>
            <b:First>Bob</b:First>
          </b:Person>
        </b:NameList>
      </b:Author>
    </b:Author>
    <b:City>London</b:City>
    <b:Publisher>SAGE</b:Publisher>
    <b:Edition>2nd</b:Edition>
    <b:RefOrder>7</b:RefOrder>
  </b:Source>
  <b:Source>
    <b:Tag>For14</b:Tag>
    <b:SourceType>DocumentFromInternetSite</b:SourceType>
    <b:Guid>{7DE681D1-ECB9-4398-A6CA-D76326C60DBB}</b:Guid>
    <b:Title>swanphasewordpress.com</b:Title>
    <b:Year>2014</b:Year>
    <b:Author>
      <b:Author>
        <b:NameList>
          <b:Person>
            <b:Last>Formby</b:Last>
            <b:First>Susie</b:First>
          </b:Person>
        </b:NameList>
      </b:Author>
    </b:Author>
    <b:YearAccessed>2021</b:YearAccessed>
    <b:MonthAccessed>March</b:MonthAccessed>
    <b:DayAccessed>30</b:DayAccessed>
    <b:URL>https://swanfphase.files.wordpress.com/2014/12/ey_final_report_2014.pdf</b:URL>
    <b:RefOrder>8</b:RefOrder>
  </b:Source>
  <b:Source>
    <b:Tag>Wel171</b:Tag>
    <b:SourceType>DocumentFromInternetSite</b:SourceType>
    <b:Guid>{AC17B0A4-EED3-4B6E-B693-3B2E9C8BF16F}</b:Guid>
    <b:Author>
      <b:Author>
        <b:Corporate>Welsh Government</b:Corporate>
      </b:Author>
    </b:Author>
    <b:Title>gov.wales</b:Title>
    <b:Year>2017</b:Year>
    <b:Month>May</b:Month>
    <b:YearAccessed>2021</b:YearAccessed>
    <b:MonthAccessed>March</b:MonthAccessed>
    <b:DayAccessed>30</b:DayAccessed>
    <b:URL>https://gov.wales/sites/default/files/publications/2019-07/flying-start-health-programme-guidance_0.pdf</b:URL>
    <b:RefOrder>9</b:RefOrder>
  </b:Source>
  <b:Source>
    <b:Tag>Bar165</b:Tag>
    <b:SourceType>Book</b:SourceType>
    <b:Guid>{393D0816-DFDA-4C90-877F-3B225440981B}</b:Guid>
    <b:Title>Introduction to Education studies</b:Title>
    <b:Year>2016</b:Year>
    <b:Author>
      <b:Author>
        <b:NameList>
          <b:Person>
            <b:Last>Bartlett</b:Last>
            <b:First>Steve</b:First>
          </b:Person>
          <b:Person>
            <b:Last>Burton</b:Last>
            <b:First>Diana</b:First>
          </b:Person>
        </b:NameList>
      </b:Author>
    </b:Author>
    <b:City>London</b:City>
    <b:Publisher>SAGE</b:Publisher>
    <b:Edition>4th</b:Edition>
    <b:RefOrder>10</b:RefOrder>
  </b:Source>
  <b:Source>
    <b:Tag>Hau04</b:Tag>
    <b:SourceType>JournalArticle</b:SourceType>
    <b:Guid>{9D378442-2530-4A68-9550-47904BF64E40}</b:Guid>
    <b:Title>What if Chomsky Were Right?</b:Title>
    <b:Year>2004</b:Year>
    <b:Author>
      <b:Author>
        <b:NameList>
          <b:Person>
            <b:Last>Hausser</b:Last>
            <b:First>Roland</b:First>
          </b:Person>
        </b:NameList>
      </b:Author>
    </b:Author>
    <b:JournalName>Journal of Child Language</b:JournalName>
    <b:Pages>919-922</b:Pages>
    <b:Volume>31</b:Volume>
    <b:Issue>4</b:Issue>
    <b:RefOrder>11</b:RefOrder>
  </b:Source>
  <b:Source>
    <b:Tag>Gor192</b:Tag>
    <b:SourceType>DocumentFromInternetSite</b:SourceType>
    <b:Guid>{A175349B-2752-4EF9-8AA4-4C0C9C9CCBD8}</b:Guid>
    <b:Title>gorscommunityprimary.co.uk</b:Title>
    <b:Year>2019</b:Year>
    <b:Author>
      <b:Author>
        <b:NameList>
          <b:Person>
            <b:Last>School</b:Last>
            <b:First>Gors</b:First>
            <b:Middle>Community</b:Middle>
          </b:Person>
        </b:NameList>
      </b:Author>
    </b:Author>
    <b:Month>September</b:Month>
    <b:YearAccessed>2021</b:YearAccessed>
    <b:MonthAccessed>April</b:MonthAccessed>
    <b:DayAccessed>4</b:DayAccessed>
    <b:URL>https://primarysite-prod-sorted.s3.amazonaws.com/gors-community-primary-school/UploadedDocument/0207c79de76540a1a4a57d8d48bbcbb9/curriculum-policy-18.pdf</b:URL>
    <b:RefOrder>12</b:RefOrder>
  </b:Source>
  <b:Source>
    <b:Tag>Yul05</b:Tag>
    <b:SourceType>InternetSite</b:SourceType>
    <b:Guid>{0FDF47DA-6851-4E90-B81E-63554F657DF1}</b:Guid>
    <b:Author>
      <b:Author>
        <b:NameList>
          <b:Person>
            <b:Last>Yule</b:Last>
            <b:First>Valerie</b:First>
          </b:Person>
        </b:NameList>
      </b:Author>
    </b:Author>
    <b:Title>TES</b:Title>
    <b:Year>2005</b:Year>
    <b:YearAccessed>2021</b:YearAccessed>
    <b:MonthAccessed>April</b:MonthAccessed>
    <b:DayAccessed>2</b:DayAccessed>
    <b:URL>https://www.tes.com/news/carpet-time-soft-option</b:URL>
    <b:RefOrder>13</b:RefOrder>
  </b:Source>
  <b:Source>
    <b:Tag>Wie11</b:Tag>
    <b:SourceType>JournalArticle</b:SourceType>
    <b:Guid>{2DC58CD9-FEB5-4EE1-A1EF-43330069D9D3}</b:Guid>
    <b:Title>Teachers' Educational Design as a Process of Reflection-in-Action: The Lessons We Can Learn From Donald Schön's "The Reflective Practitioner" When Studying the Professional Practice of Teachers as Educational Designers</b:Title>
    <b:Year>2011</b:Year>
    <b:Author>
      <b:Author>
        <b:NameList>
          <b:Person>
            <b:Last>Wieringa</b:Last>
            <b:First>Nienke</b:First>
          </b:Person>
        </b:NameList>
      </b:Author>
    </b:Author>
    <b:JournalName>Curriculum Enquiry</b:JournalName>
    <b:Pages>167-174</b:Pages>
    <b:Volume>41</b:Volume>
    <b:Issue>1</b:Issue>
    <b:RefOrder>14</b:RefOrder>
  </b:Source>
  <b:Source>
    <b:Tag>Uni20</b:Tag>
    <b:SourceType>InternetSite</b:SourceType>
    <b:Guid>{C7A2B87B-0920-448C-AADB-337A5A4FF34C}</b:Guid>
    <b:Author>
      <b:Author>
        <b:Corporate>University of Edinburgh</b:Corporate>
      </b:Author>
    </b:Author>
    <b:Title>www.ed.ac.uk</b:Title>
    <b:Year>2020</b:Year>
    <b:YearAccessed>2021</b:YearAccessed>
    <b:MonthAccessed>April</b:MonthAccessed>
    <b:DayAccessed>3</b:DayAccessed>
    <b:URL>https://www.ed.ac.uk/reflection/reflectors-toolkit/reflecting-on-experience/gibbs-reflective-cycle</b:URL>
    <b:RefOrder>15</b:RefOrder>
  </b:Source>
  <b:Source>
    <b:Tag>Thend</b:Tag>
    <b:SourceType>InternetSite</b:SourceType>
    <b:Guid>{1EE965F6-5F83-4DB7-A668-E9931E581210}</b:Guid>
    <b:Author>
      <b:Author>
        <b:Corporate>The Communication Trust</b:Corporate>
      </b:Author>
    </b:Author>
    <b:Title>thecommunicationtrust.org</b:Title>
    <b:Year>nd</b:Year>
    <b:YearAccessed>2021</b:YearAccessed>
    <b:MonthAccessed>April</b:MonthAccessed>
    <b:DayAccessed>7</b:DayAccessed>
    <b:URL>https://www.thecommunicationtrust.org.uk/media/2612/communication_difficulties_-_facts_and_stats.pdf</b:URL>
    <b:RefOrder>16</b:RefOrder>
  </b:Source>
</b:Sources>
</file>

<file path=customXml/itemProps1.xml><?xml version="1.0" encoding="utf-8"?>
<ds:datastoreItem xmlns:ds="http://schemas.openxmlformats.org/officeDocument/2006/customXml" ds:itemID="{0A1716B6-B529-47A6-B1A5-385E5444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6565</TotalTime>
  <Pages>8</Pages>
  <Words>2625</Words>
  <Characters>14963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Jacob</dc:creator>
  <cp:keywords/>
  <dc:description/>
  <cp:lastModifiedBy>Clair Jacob</cp:lastModifiedBy>
  <cp:revision>852</cp:revision>
  <dcterms:created xsi:type="dcterms:W3CDTF">2021-03-21T11:36:00Z</dcterms:created>
  <dcterms:modified xsi:type="dcterms:W3CDTF">2021-04-11T12:43:00Z</dcterms:modified>
</cp:coreProperties>
</file>