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DBC2A7" w14:textId="77777777" w:rsidR="00584B6F" w:rsidRPr="00E957DC" w:rsidRDefault="00584B6F">
      <w:pPr>
        <w:widowControl w:val="0"/>
        <w:pBdr>
          <w:top w:val="nil"/>
          <w:left w:val="nil"/>
          <w:bottom w:val="nil"/>
          <w:right w:val="nil"/>
          <w:between w:val="nil"/>
        </w:pBdr>
        <w:spacing w:after="0" w:line="276" w:lineRule="auto"/>
        <w:jc w:val="left"/>
        <w:rPr>
          <w:rFonts w:ascii="Lucida Sans" w:hAnsi="Lucida Sans"/>
        </w:rPr>
      </w:pPr>
    </w:p>
    <w:p w14:paraId="0DC75E42" w14:textId="77777777" w:rsidR="00584B6F" w:rsidRPr="00E957DC" w:rsidRDefault="00584B6F">
      <w:pPr>
        <w:jc w:val="center"/>
        <w:rPr>
          <w:rFonts w:ascii="Lucida Sans" w:hAnsi="Lucida Sans"/>
          <w:b/>
          <w:sz w:val="32"/>
          <w:szCs w:val="32"/>
        </w:rPr>
      </w:pPr>
    </w:p>
    <w:p w14:paraId="3477B86F" w14:textId="77777777" w:rsidR="00584B6F" w:rsidRPr="00E957DC" w:rsidRDefault="00584B6F">
      <w:pPr>
        <w:jc w:val="center"/>
        <w:rPr>
          <w:rFonts w:ascii="Lucida Sans" w:hAnsi="Lucida Sans"/>
          <w:b/>
          <w:sz w:val="32"/>
          <w:szCs w:val="32"/>
        </w:rPr>
      </w:pPr>
    </w:p>
    <w:p w14:paraId="6FEB457A" w14:textId="77777777" w:rsidR="00584B6F" w:rsidRPr="00E957DC" w:rsidRDefault="00584B6F">
      <w:pPr>
        <w:jc w:val="center"/>
        <w:rPr>
          <w:rFonts w:ascii="Lucida Sans" w:hAnsi="Lucida Sans"/>
          <w:b/>
          <w:sz w:val="32"/>
          <w:szCs w:val="32"/>
        </w:rPr>
      </w:pPr>
    </w:p>
    <w:p w14:paraId="2FD53A47" w14:textId="77777777" w:rsidR="00584B6F" w:rsidRPr="00E957DC" w:rsidRDefault="00584B6F">
      <w:pPr>
        <w:jc w:val="center"/>
        <w:rPr>
          <w:rFonts w:ascii="Lucida Sans" w:hAnsi="Lucida Sans"/>
          <w:b/>
          <w:sz w:val="32"/>
          <w:szCs w:val="32"/>
        </w:rPr>
      </w:pPr>
    </w:p>
    <w:p w14:paraId="2229916F" w14:textId="77777777" w:rsidR="00584B6F" w:rsidRPr="00E957DC" w:rsidRDefault="00584B6F">
      <w:pPr>
        <w:jc w:val="center"/>
        <w:rPr>
          <w:rFonts w:ascii="Lucida Sans" w:hAnsi="Lucida Sans"/>
          <w:b/>
          <w:sz w:val="32"/>
          <w:szCs w:val="32"/>
        </w:rPr>
      </w:pPr>
    </w:p>
    <w:p w14:paraId="2FBD086C" w14:textId="77777777" w:rsidR="00584B6F" w:rsidRPr="00E957DC" w:rsidRDefault="00584B6F">
      <w:pPr>
        <w:jc w:val="center"/>
        <w:rPr>
          <w:rFonts w:ascii="Lucida Sans" w:hAnsi="Lucida Sans"/>
          <w:b/>
          <w:sz w:val="32"/>
          <w:szCs w:val="32"/>
        </w:rPr>
      </w:pPr>
    </w:p>
    <w:p w14:paraId="01F8DA73" w14:textId="77777777" w:rsidR="00584B6F" w:rsidRPr="00E957DC" w:rsidRDefault="00584B6F">
      <w:pPr>
        <w:jc w:val="center"/>
        <w:rPr>
          <w:rFonts w:ascii="Lucida Sans" w:hAnsi="Lucida Sans"/>
          <w:b/>
          <w:sz w:val="32"/>
          <w:szCs w:val="32"/>
        </w:rPr>
      </w:pPr>
    </w:p>
    <w:p w14:paraId="42E11EA1" w14:textId="77777777" w:rsidR="00584B6F" w:rsidRPr="00E957DC" w:rsidRDefault="00584B6F">
      <w:pPr>
        <w:jc w:val="center"/>
        <w:rPr>
          <w:rFonts w:ascii="Lucida Sans" w:hAnsi="Lucida Sans"/>
          <w:b/>
          <w:sz w:val="32"/>
          <w:szCs w:val="32"/>
        </w:rPr>
      </w:pPr>
    </w:p>
    <w:p w14:paraId="5160F0D0" w14:textId="77777777" w:rsidR="00584B6F" w:rsidRPr="00E957DC" w:rsidRDefault="00000000">
      <w:pPr>
        <w:jc w:val="center"/>
        <w:rPr>
          <w:rFonts w:ascii="Lucida Sans" w:hAnsi="Lucida Sans"/>
          <w:b/>
          <w:sz w:val="32"/>
          <w:szCs w:val="32"/>
        </w:rPr>
      </w:pPr>
      <w:r w:rsidRPr="00E957DC">
        <w:rPr>
          <w:rFonts w:ascii="Lucida Sans" w:eastAsia="Comic Sans MS" w:hAnsi="Lucida Sans" w:cs="Comic Sans MS"/>
          <w:b/>
          <w:sz w:val="32"/>
          <w:szCs w:val="32"/>
          <w:u w:val="single"/>
        </w:rPr>
        <w:t>BECOMING A DIGITAL LEARNER GAMS 1</w:t>
      </w:r>
      <w:r w:rsidRPr="00E957DC">
        <w:rPr>
          <w:rFonts w:ascii="Lucida Sans" w:eastAsia="Comic Sans MS" w:hAnsi="Lucida Sans" w:cs="Comic Sans MS"/>
          <w:b/>
          <w:sz w:val="32"/>
          <w:szCs w:val="32"/>
          <w:u w:val="single"/>
        </w:rPr>
        <w:br/>
        <w:t>Dominique Mould 2022665</w:t>
      </w:r>
      <w:r w:rsidRPr="00E957DC">
        <w:rPr>
          <w:rFonts w:ascii="Lucida Sans" w:eastAsia="Comic Sans MS" w:hAnsi="Lucida Sans" w:cs="Comic Sans MS"/>
          <w:b/>
          <w:sz w:val="32"/>
          <w:szCs w:val="32"/>
          <w:u w:val="single"/>
        </w:rPr>
        <w:br/>
        <w:t xml:space="preserve">BMSK4009 </w:t>
      </w:r>
      <w:r w:rsidRPr="00E957DC">
        <w:rPr>
          <w:rFonts w:ascii="Lucida Sans" w:eastAsia="Comic Sans MS" w:hAnsi="Lucida Sans" w:cs="Comic Sans MS"/>
          <w:b/>
          <w:sz w:val="32"/>
          <w:szCs w:val="32"/>
          <w:u w:val="single"/>
        </w:rPr>
        <w:br/>
      </w:r>
      <w:r w:rsidRPr="00E957DC">
        <w:rPr>
          <w:rFonts w:ascii="Lucida Sans" w:eastAsia="Comic Sans MS" w:hAnsi="Lucida Sans" w:cs="Comic Sans MS"/>
          <w:b/>
          <w:sz w:val="32"/>
          <w:szCs w:val="32"/>
          <w:u w:val="single"/>
        </w:rPr>
        <w:br/>
      </w:r>
      <w:r w:rsidRPr="00E957DC">
        <w:rPr>
          <w:rFonts w:ascii="Lucida Sans" w:hAnsi="Lucida Sans"/>
        </w:rPr>
        <w:br w:type="page"/>
      </w:r>
    </w:p>
    <w:p w14:paraId="0F0342BE" w14:textId="77777777" w:rsidR="00584B6F" w:rsidRPr="00E957DC" w:rsidRDefault="00000000">
      <w:pPr>
        <w:keepNext/>
        <w:keepLines/>
        <w:pBdr>
          <w:top w:val="nil"/>
          <w:left w:val="nil"/>
          <w:bottom w:val="nil"/>
          <w:right w:val="nil"/>
          <w:between w:val="nil"/>
        </w:pBdr>
        <w:spacing w:before="240" w:after="0" w:line="259" w:lineRule="auto"/>
        <w:jc w:val="center"/>
        <w:rPr>
          <w:rFonts w:ascii="Lucida Sans" w:eastAsia="Comic Sans MS" w:hAnsi="Lucida Sans" w:cs="Comic Sans MS"/>
          <w:b/>
          <w:color w:val="000000"/>
          <w:sz w:val="32"/>
          <w:szCs w:val="32"/>
        </w:rPr>
      </w:pPr>
      <w:r w:rsidRPr="00E957DC">
        <w:rPr>
          <w:rFonts w:ascii="Lucida Sans" w:eastAsia="Comic Sans MS" w:hAnsi="Lucida Sans" w:cs="Comic Sans MS"/>
          <w:b/>
          <w:color w:val="000000"/>
          <w:sz w:val="32"/>
          <w:szCs w:val="32"/>
        </w:rPr>
        <w:lastRenderedPageBreak/>
        <w:t>Table of Contents</w:t>
      </w:r>
    </w:p>
    <w:sdt>
      <w:sdtPr>
        <w:rPr>
          <w:rFonts w:ascii="Lucida Sans" w:hAnsi="Lucida Sans"/>
        </w:rPr>
        <w:id w:val="586503584"/>
        <w:docPartObj>
          <w:docPartGallery w:val="Table of Contents"/>
          <w:docPartUnique/>
        </w:docPartObj>
      </w:sdtPr>
      <w:sdtContent>
        <w:p w14:paraId="0B242B13" w14:textId="77777777" w:rsidR="00584B6F" w:rsidRPr="00E957DC" w:rsidRDefault="00000000">
          <w:pPr>
            <w:pBdr>
              <w:top w:val="nil"/>
              <w:left w:val="nil"/>
              <w:bottom w:val="nil"/>
              <w:right w:val="nil"/>
              <w:between w:val="nil"/>
            </w:pBdr>
            <w:tabs>
              <w:tab w:val="right" w:pos="9620"/>
            </w:tabs>
            <w:spacing w:after="100"/>
            <w:rPr>
              <w:rFonts w:ascii="Lucida Sans" w:eastAsia="Comic Sans MS" w:hAnsi="Lucida Sans" w:cs="Comic Sans MS"/>
              <w:color w:val="000000"/>
            </w:rPr>
          </w:pPr>
          <w:r w:rsidRPr="00E957DC">
            <w:rPr>
              <w:rFonts w:ascii="Lucida Sans" w:hAnsi="Lucida Sans"/>
            </w:rPr>
            <w:fldChar w:fldCharType="begin"/>
          </w:r>
          <w:r w:rsidRPr="00E957DC">
            <w:rPr>
              <w:rFonts w:ascii="Lucida Sans" w:hAnsi="Lucida Sans"/>
            </w:rPr>
            <w:instrText xml:space="preserve"> TOC \h \u \z \t "Heading 1,1,Heading 2,2,Heading 3,3,"</w:instrText>
          </w:r>
          <w:r w:rsidRPr="00E957DC">
            <w:rPr>
              <w:rFonts w:ascii="Lucida Sans" w:hAnsi="Lucida Sans"/>
            </w:rPr>
            <w:fldChar w:fldCharType="separate"/>
          </w:r>
          <w:hyperlink w:anchor="_30j0zll">
            <w:r w:rsidRPr="00E957DC">
              <w:rPr>
                <w:rFonts w:ascii="Lucida Sans" w:eastAsia="Comic Sans MS" w:hAnsi="Lucida Sans" w:cs="Comic Sans MS"/>
                <w:color w:val="000000"/>
              </w:rPr>
              <w:t>Summary</w:t>
            </w:r>
            <w:r w:rsidRPr="00E957DC">
              <w:rPr>
                <w:rFonts w:ascii="Lucida Sans" w:eastAsia="Comic Sans MS" w:hAnsi="Lucida Sans" w:cs="Comic Sans MS"/>
                <w:color w:val="000000"/>
              </w:rPr>
              <w:tab/>
              <w:t>3</w:t>
            </w:r>
          </w:hyperlink>
        </w:p>
        <w:p w14:paraId="05952649" w14:textId="77777777" w:rsidR="00584B6F" w:rsidRPr="00E957DC" w:rsidRDefault="00000000">
          <w:pPr>
            <w:pBdr>
              <w:top w:val="nil"/>
              <w:left w:val="nil"/>
              <w:bottom w:val="nil"/>
              <w:right w:val="nil"/>
              <w:between w:val="nil"/>
            </w:pBdr>
            <w:tabs>
              <w:tab w:val="right" w:pos="9620"/>
            </w:tabs>
            <w:spacing w:after="100"/>
            <w:rPr>
              <w:rFonts w:ascii="Lucida Sans" w:eastAsia="Comic Sans MS" w:hAnsi="Lucida Sans" w:cs="Comic Sans MS"/>
              <w:color w:val="000000"/>
            </w:rPr>
          </w:pPr>
          <w:hyperlink w:anchor="_1fob9te">
            <w:r w:rsidRPr="00E957DC">
              <w:rPr>
                <w:rFonts w:ascii="Lucida Sans" w:eastAsia="Comic Sans MS" w:hAnsi="Lucida Sans" w:cs="Comic Sans MS"/>
                <w:color w:val="000000"/>
              </w:rPr>
              <w:t>Mind Map</w:t>
            </w:r>
            <w:r w:rsidRPr="00E957DC">
              <w:rPr>
                <w:rFonts w:ascii="Lucida Sans" w:eastAsia="Comic Sans MS" w:hAnsi="Lucida Sans" w:cs="Comic Sans MS"/>
                <w:color w:val="000000"/>
              </w:rPr>
              <w:tab/>
              <w:t>6</w:t>
            </w:r>
          </w:hyperlink>
        </w:p>
        <w:p w14:paraId="45EA82B4" w14:textId="77777777" w:rsidR="00584B6F" w:rsidRPr="00E957DC" w:rsidRDefault="00000000">
          <w:pPr>
            <w:pBdr>
              <w:top w:val="nil"/>
              <w:left w:val="nil"/>
              <w:bottom w:val="nil"/>
              <w:right w:val="nil"/>
              <w:between w:val="nil"/>
            </w:pBdr>
            <w:tabs>
              <w:tab w:val="right" w:pos="9620"/>
            </w:tabs>
            <w:spacing w:after="100"/>
            <w:rPr>
              <w:rFonts w:ascii="Lucida Sans" w:eastAsia="Comic Sans MS" w:hAnsi="Lucida Sans" w:cs="Comic Sans MS"/>
              <w:color w:val="000000"/>
            </w:rPr>
          </w:pPr>
          <w:hyperlink w:anchor="_3znysh7">
            <w:r w:rsidRPr="00E957DC">
              <w:rPr>
                <w:rFonts w:ascii="Lucida Sans" w:eastAsia="Comic Sans MS" w:hAnsi="Lucida Sans" w:cs="Comic Sans MS"/>
                <w:color w:val="000000"/>
              </w:rPr>
              <w:t>Personal Development Plan</w:t>
            </w:r>
            <w:r w:rsidRPr="00E957DC">
              <w:rPr>
                <w:rFonts w:ascii="Lucida Sans" w:eastAsia="Comic Sans MS" w:hAnsi="Lucida Sans" w:cs="Comic Sans MS"/>
                <w:color w:val="000000"/>
              </w:rPr>
              <w:tab/>
              <w:t>9</w:t>
            </w:r>
          </w:hyperlink>
        </w:p>
        <w:p w14:paraId="50A51878" w14:textId="77777777" w:rsidR="00584B6F" w:rsidRPr="00E957DC" w:rsidRDefault="00000000">
          <w:pPr>
            <w:pBdr>
              <w:top w:val="nil"/>
              <w:left w:val="nil"/>
              <w:bottom w:val="nil"/>
              <w:right w:val="nil"/>
              <w:between w:val="nil"/>
            </w:pBdr>
            <w:tabs>
              <w:tab w:val="right" w:pos="9620"/>
            </w:tabs>
            <w:spacing w:after="100"/>
            <w:rPr>
              <w:rFonts w:ascii="Lucida Sans" w:eastAsia="Comic Sans MS" w:hAnsi="Lucida Sans" w:cs="Comic Sans MS"/>
              <w:color w:val="000000"/>
            </w:rPr>
          </w:pPr>
          <w:hyperlink w:anchor="_2et92p0">
            <w:r w:rsidRPr="00E957DC">
              <w:rPr>
                <w:rFonts w:ascii="Lucida Sans" w:eastAsia="Comic Sans MS" w:hAnsi="Lucida Sans" w:cs="Comic Sans MS"/>
                <w:color w:val="000000"/>
              </w:rPr>
              <w:t>References</w:t>
            </w:r>
            <w:r w:rsidRPr="00E957DC">
              <w:rPr>
                <w:rFonts w:ascii="Lucida Sans" w:eastAsia="Comic Sans MS" w:hAnsi="Lucida Sans" w:cs="Comic Sans MS"/>
                <w:color w:val="000000"/>
              </w:rPr>
              <w:tab/>
              <w:t>12</w:t>
            </w:r>
          </w:hyperlink>
        </w:p>
        <w:p w14:paraId="68A88EB4" w14:textId="77777777" w:rsidR="00584B6F" w:rsidRPr="00E957DC" w:rsidRDefault="00000000">
          <w:pPr>
            <w:rPr>
              <w:rFonts w:ascii="Lucida Sans" w:eastAsia="Comic Sans MS" w:hAnsi="Lucida Sans" w:cs="Comic Sans MS"/>
            </w:rPr>
          </w:pPr>
          <w:r w:rsidRPr="00E957DC">
            <w:rPr>
              <w:rFonts w:ascii="Lucida Sans" w:hAnsi="Lucida Sans"/>
            </w:rPr>
            <w:fldChar w:fldCharType="end"/>
          </w:r>
        </w:p>
      </w:sdtContent>
    </w:sdt>
    <w:p w14:paraId="25778ACD" w14:textId="77777777" w:rsidR="00584B6F" w:rsidRPr="00E957DC" w:rsidRDefault="00000000">
      <w:pPr>
        <w:rPr>
          <w:rFonts w:ascii="Lucida Sans" w:hAnsi="Lucida Sans"/>
        </w:rPr>
      </w:pPr>
      <w:bookmarkStart w:id="0" w:name="_gjdgxs" w:colFirst="0" w:colLast="0"/>
      <w:bookmarkEnd w:id="0"/>
      <w:r w:rsidRPr="00E957DC">
        <w:rPr>
          <w:rFonts w:ascii="Lucida Sans" w:hAnsi="Lucida Sans"/>
        </w:rPr>
        <w:br w:type="page"/>
      </w:r>
    </w:p>
    <w:p w14:paraId="7614942A" w14:textId="77777777" w:rsidR="00584B6F" w:rsidRPr="00E957DC" w:rsidRDefault="00000000" w:rsidP="00E957DC">
      <w:pPr>
        <w:pStyle w:val="Heading1"/>
        <w:jc w:val="left"/>
        <w:rPr>
          <w:rFonts w:ascii="Lucida Sans" w:eastAsia="Trebuchet MS" w:hAnsi="Lucida Sans" w:cs="Trebuchet MS"/>
          <w:u w:val="single"/>
        </w:rPr>
      </w:pPr>
      <w:bookmarkStart w:id="1" w:name="_30j0zll" w:colFirst="0" w:colLast="0"/>
      <w:bookmarkEnd w:id="1"/>
      <w:r w:rsidRPr="00E957DC">
        <w:rPr>
          <w:rFonts w:ascii="Lucida Sans" w:eastAsia="Trebuchet MS" w:hAnsi="Lucida Sans" w:cs="Trebuchet MS"/>
          <w:u w:val="single"/>
        </w:rPr>
        <w:lastRenderedPageBreak/>
        <w:t xml:space="preserve">Summary </w:t>
      </w:r>
      <w:r w:rsidRPr="00E957DC">
        <w:rPr>
          <w:rFonts w:ascii="Lucida Sans" w:eastAsia="Trebuchet MS" w:hAnsi="Lucida Sans" w:cs="Trebuchet MS"/>
          <w:u w:val="single"/>
        </w:rPr>
        <w:br/>
      </w:r>
    </w:p>
    <w:p w14:paraId="0E850A38" w14:textId="06CD0755" w:rsidR="00584B6F" w:rsidRPr="00E957DC" w:rsidRDefault="00000000" w:rsidP="00E957DC">
      <w:pPr>
        <w:jc w:val="left"/>
        <w:rPr>
          <w:rFonts w:ascii="Lucida Sans" w:eastAsia="Trebuchet MS" w:hAnsi="Lucida Sans" w:cs="Trebuchet MS"/>
        </w:rPr>
      </w:pPr>
      <w:r w:rsidRPr="00E957DC">
        <w:rPr>
          <w:rFonts w:ascii="Lucida Sans" w:eastAsia="Trebuchet MS" w:hAnsi="Lucida Sans" w:cs="Trebuchet MS"/>
        </w:rPr>
        <w:t xml:space="preserve">Learning and self-development have always been a big part of my life. I get excited when I’m </w:t>
      </w:r>
      <w:r w:rsidR="00E957DC" w:rsidRPr="00E957DC">
        <w:rPr>
          <w:rFonts w:ascii="Lucida Sans" w:eastAsia="Trebuchet MS" w:hAnsi="Lucida Sans" w:cs="Trebuchet MS"/>
        </w:rPr>
        <w:t>learning,</w:t>
      </w:r>
      <w:r w:rsidRPr="00E957DC">
        <w:rPr>
          <w:rFonts w:ascii="Lucida Sans" w:eastAsia="Trebuchet MS" w:hAnsi="Lucida Sans" w:cs="Trebuchet MS"/>
        </w:rPr>
        <w:t xml:space="preserve"> and I have always tried to focus and work on the area of my interests which leads me into different careers. According to Calicchio (2020), figuring out personal strengths and weaknesses is the way to delve into the potential within a person. My strengths and weaknesses as mentioned below for understanding my potential to study in Higher Education. </w:t>
      </w:r>
    </w:p>
    <w:p w14:paraId="20E5BCAB" w14:textId="77777777" w:rsidR="00584B6F" w:rsidRPr="00E957DC" w:rsidRDefault="00000000" w:rsidP="00E957DC">
      <w:pPr>
        <w:jc w:val="left"/>
        <w:rPr>
          <w:rFonts w:ascii="Lucida Sans" w:eastAsia="Trebuchet MS" w:hAnsi="Lucida Sans" w:cs="Trebuchet MS"/>
          <w:i/>
          <w:u w:val="single"/>
        </w:rPr>
      </w:pPr>
      <w:r w:rsidRPr="00E957DC">
        <w:rPr>
          <w:rFonts w:ascii="Lucida Sans" w:eastAsia="Trebuchet MS" w:hAnsi="Lucida Sans" w:cs="Trebuchet MS"/>
          <w:i/>
          <w:u w:val="single"/>
        </w:rPr>
        <w:br/>
        <w:t xml:space="preserve">Strengths: </w:t>
      </w:r>
    </w:p>
    <w:p w14:paraId="2883BA0C" w14:textId="77777777" w:rsidR="00584B6F" w:rsidRPr="00E957DC" w:rsidRDefault="00000000" w:rsidP="00E957DC">
      <w:pPr>
        <w:jc w:val="left"/>
        <w:rPr>
          <w:rFonts w:ascii="Lucida Sans" w:eastAsia="Trebuchet MS" w:hAnsi="Lucida Sans" w:cs="Trebuchet MS"/>
        </w:rPr>
      </w:pPr>
      <w:r w:rsidRPr="00E957DC">
        <w:rPr>
          <w:rFonts w:ascii="Lucida Sans" w:eastAsia="Trebuchet MS" w:hAnsi="Lucida Sans" w:cs="Trebuchet MS"/>
        </w:rPr>
        <w:t xml:space="preserve">I am punctual, very hard-working, and capable of working in a large team and most importantly I am completely aware of my skill sets. With an assertive and strong personality, I can easily interact with my team and work colleagues. This reflects my efficiency as a manager. Leading a team and knowing my team's strengths and weaknesses allows me to delegate correctly, this then helps me to combat many different challenging circumstances that appear in my job role and deal with people of different personalities and </w:t>
      </w:r>
      <w:proofErr w:type="gramStart"/>
      <w:r w:rsidRPr="00E957DC">
        <w:rPr>
          <w:rFonts w:ascii="Lucida Sans" w:eastAsia="Trebuchet MS" w:hAnsi="Lucida Sans" w:cs="Trebuchet MS"/>
        </w:rPr>
        <w:t>cultures .</w:t>
      </w:r>
      <w:proofErr w:type="gramEnd"/>
      <w:r w:rsidRPr="00E957DC">
        <w:rPr>
          <w:rFonts w:ascii="Lucida Sans" w:eastAsia="Trebuchet MS" w:hAnsi="Lucida Sans" w:cs="Trebuchet MS"/>
        </w:rPr>
        <w:t xml:space="preserve">           </w:t>
      </w:r>
    </w:p>
    <w:p w14:paraId="6085349A" w14:textId="77777777" w:rsidR="00584B6F" w:rsidRPr="00E957DC" w:rsidRDefault="00000000" w:rsidP="00E957DC">
      <w:pPr>
        <w:jc w:val="left"/>
        <w:rPr>
          <w:rFonts w:ascii="Lucida Sans" w:eastAsia="Trebuchet MS" w:hAnsi="Lucida Sans" w:cs="Trebuchet MS"/>
        </w:rPr>
      </w:pPr>
      <w:r w:rsidRPr="00E957DC">
        <w:rPr>
          <w:rFonts w:ascii="Lucida Sans" w:eastAsia="Trebuchet MS" w:hAnsi="Lucida Sans" w:cs="Trebuchet MS"/>
          <w:i/>
          <w:u w:val="single"/>
        </w:rPr>
        <w:t xml:space="preserve">Weaknesses: </w:t>
      </w:r>
      <w:r w:rsidRPr="00E957DC">
        <w:rPr>
          <w:rFonts w:ascii="Lucida Sans" w:eastAsia="Trebuchet MS" w:hAnsi="Lucida Sans" w:cs="Trebuchet MS"/>
        </w:rPr>
        <w:t xml:space="preserve"> </w:t>
      </w:r>
    </w:p>
    <w:p w14:paraId="713FD467" w14:textId="77777777" w:rsidR="00584B6F" w:rsidRPr="00E957DC" w:rsidRDefault="00000000" w:rsidP="00E957DC">
      <w:pPr>
        <w:jc w:val="left"/>
        <w:rPr>
          <w:rFonts w:ascii="Lucida Sans" w:eastAsia="Trebuchet MS" w:hAnsi="Lucida Sans" w:cs="Trebuchet MS"/>
        </w:rPr>
      </w:pPr>
      <w:r w:rsidRPr="00E957DC">
        <w:rPr>
          <w:rFonts w:ascii="Lucida Sans" w:eastAsia="Trebuchet MS" w:hAnsi="Lucida Sans" w:cs="Trebuchet MS"/>
        </w:rPr>
        <w:t xml:space="preserve">Based on my past experiences, I can say that even though I am very punctual, I fail in time-management and I find I lack organisation skills when I am faced with multiple commitments, assignments and managing a heavy </w:t>
      </w:r>
      <w:proofErr w:type="spellStart"/>
      <w:proofErr w:type="gramStart"/>
      <w:r w:rsidRPr="00E957DC">
        <w:rPr>
          <w:rFonts w:ascii="Lucida Sans" w:eastAsia="Trebuchet MS" w:hAnsi="Lucida Sans" w:cs="Trebuchet MS"/>
        </w:rPr>
        <w:t>workload.Sometimes</w:t>
      </w:r>
      <w:proofErr w:type="spellEnd"/>
      <w:proofErr w:type="gramEnd"/>
      <w:r w:rsidRPr="00E957DC">
        <w:rPr>
          <w:rFonts w:ascii="Lucida Sans" w:eastAsia="Trebuchet MS" w:hAnsi="Lucida Sans" w:cs="Trebuchet MS"/>
        </w:rPr>
        <w:t xml:space="preserve">, I make mistakes at the time of fast decision-making and work off impulse. </w:t>
      </w:r>
    </w:p>
    <w:p w14:paraId="38C4792A" w14:textId="77777777" w:rsidR="00584B6F" w:rsidRPr="00E957DC" w:rsidRDefault="00000000" w:rsidP="00E957DC">
      <w:pPr>
        <w:jc w:val="left"/>
        <w:rPr>
          <w:rFonts w:ascii="Lucida Sans" w:eastAsia="Trebuchet MS" w:hAnsi="Lucida Sans" w:cs="Trebuchet MS"/>
        </w:rPr>
      </w:pPr>
      <w:r w:rsidRPr="00E957DC">
        <w:rPr>
          <w:rFonts w:ascii="Lucida Sans" w:eastAsia="Trebuchet MS" w:hAnsi="Lucida Sans" w:cs="Trebuchet MS"/>
        </w:rPr>
        <w:t>I am now willing to improve my knowledge and skills in leadership and management, I have had to prepare myself as a student. I have considered my employees and everyone around me can act as different sources of learning. Cavalcanti et al.</w:t>
      </w:r>
      <w:r w:rsidRPr="00E957DC">
        <w:rPr>
          <w:rFonts w:ascii="Lucida Sans" w:eastAsia="Trebuchet MS" w:hAnsi="Lucida Sans" w:cs="Trebuchet MS"/>
          <w:i/>
        </w:rPr>
        <w:t xml:space="preserve"> </w:t>
      </w:r>
      <w:r w:rsidRPr="00E957DC">
        <w:rPr>
          <w:rFonts w:ascii="Lucida Sans" w:eastAsia="Trebuchet MS" w:hAnsi="Lucida Sans" w:cs="Trebuchet MS"/>
        </w:rPr>
        <w:t xml:space="preserve">(2021) have accepted receiving feedback as the most effective way to become aware of one’s skills, </w:t>
      </w:r>
      <w:proofErr w:type="gramStart"/>
      <w:r w:rsidRPr="00E957DC">
        <w:rPr>
          <w:rFonts w:ascii="Lucida Sans" w:eastAsia="Trebuchet MS" w:hAnsi="Lucida Sans" w:cs="Trebuchet MS"/>
        </w:rPr>
        <w:t>strengths</w:t>
      </w:r>
      <w:proofErr w:type="gramEnd"/>
      <w:r w:rsidRPr="00E957DC">
        <w:rPr>
          <w:rFonts w:ascii="Lucida Sans" w:eastAsia="Trebuchet MS" w:hAnsi="Lucida Sans" w:cs="Trebuchet MS"/>
        </w:rPr>
        <w:t xml:space="preserve"> and weaknesses. So, I can take feedback from my family members, who are involved in my business, regarding </w:t>
      </w:r>
      <w:r w:rsidRPr="00E957DC">
        <w:rPr>
          <w:rFonts w:ascii="Lucida Sans" w:eastAsia="Trebuchet MS" w:hAnsi="Lucida Sans" w:cs="Trebuchet MS"/>
        </w:rPr>
        <w:lastRenderedPageBreak/>
        <w:t xml:space="preserve">my management skills, communication skills and consistency with work and attitude towards work. I will also ask them to share honest feedback on my weaknesses, which I certainly need to change.   </w:t>
      </w:r>
    </w:p>
    <w:p w14:paraId="646922F0" w14:textId="77777777" w:rsidR="00584B6F" w:rsidRPr="00E957DC" w:rsidRDefault="00000000" w:rsidP="00E957DC">
      <w:pPr>
        <w:jc w:val="left"/>
        <w:rPr>
          <w:rFonts w:ascii="Lucida Sans" w:eastAsia="Trebuchet MS" w:hAnsi="Lucida Sans" w:cs="Trebuchet MS"/>
        </w:rPr>
      </w:pPr>
      <w:r w:rsidRPr="00E957DC">
        <w:rPr>
          <w:rFonts w:ascii="Lucida Sans" w:eastAsia="Trebuchet MS" w:hAnsi="Lucida Sans" w:cs="Trebuchet MS"/>
        </w:rPr>
        <w:t xml:space="preserve">Apart from educational qualification, my experience of working at different places over the years has helped me a lot to learn about practical workplace scenario. As stated by Billett (2020), work-experience is more likely to successfully nurture skill-based learning and cognitive skill development. Working as a sales assistant at my first employment gave me so many opportunities to learn and build on my social and communication skills. The experience of good communication skills and people skills enabled me to join as senior sales assistant at another company. After that, I have embarked and thrown myself into different job roles and experienced different careers, I have enjoyed studying and </w:t>
      </w:r>
      <w:proofErr w:type="spellStart"/>
      <w:r w:rsidRPr="00E957DC">
        <w:rPr>
          <w:rFonts w:ascii="Lucida Sans" w:eastAsia="Trebuchet MS" w:hAnsi="Lucida Sans" w:cs="Trebuchet MS"/>
        </w:rPr>
        <w:t>and</w:t>
      </w:r>
      <w:proofErr w:type="spellEnd"/>
      <w:r w:rsidRPr="00E957DC">
        <w:rPr>
          <w:rFonts w:ascii="Lucida Sans" w:eastAsia="Trebuchet MS" w:hAnsi="Lucida Sans" w:cs="Trebuchet MS"/>
        </w:rPr>
        <w:t xml:space="preserve"> learning at higher education in </w:t>
      </w:r>
      <w:r w:rsidRPr="00E957DC">
        <w:rPr>
          <w:rFonts w:ascii="Lucida Sans" w:eastAsia="Trebuchet MS" w:hAnsi="Lucida Sans" w:cs="Trebuchet MS"/>
          <w:b/>
          <w:i/>
        </w:rPr>
        <w:t>“CERTHE Applied Leadership and Management”</w:t>
      </w:r>
      <w:r w:rsidRPr="00E957DC">
        <w:rPr>
          <w:rFonts w:ascii="Lucida Sans" w:eastAsia="Trebuchet MS" w:hAnsi="Lucida Sans" w:cs="Trebuchet MS"/>
        </w:rPr>
        <w:t xml:space="preserve">. After returning to </w:t>
      </w:r>
      <w:proofErr w:type="gramStart"/>
      <w:r w:rsidRPr="00E957DC">
        <w:rPr>
          <w:rFonts w:ascii="Lucida Sans" w:eastAsia="Trebuchet MS" w:hAnsi="Lucida Sans" w:cs="Trebuchet MS"/>
        </w:rPr>
        <w:t>the  UK</w:t>
      </w:r>
      <w:proofErr w:type="gramEnd"/>
      <w:r w:rsidRPr="00E957DC">
        <w:rPr>
          <w:rFonts w:ascii="Lucida Sans" w:eastAsia="Trebuchet MS" w:hAnsi="Lucida Sans" w:cs="Trebuchet MS"/>
        </w:rPr>
        <w:t xml:space="preserve"> in 2015, I knew I wasn't made to be employed and managed , I wanted to use the skills I have learnt in previous roles to open something of my own. I started a candle company, opened three restaurants and a letting agency/Air </w:t>
      </w:r>
      <w:proofErr w:type="spellStart"/>
      <w:r w:rsidRPr="00E957DC">
        <w:rPr>
          <w:rFonts w:ascii="Lucida Sans" w:eastAsia="Trebuchet MS" w:hAnsi="Lucida Sans" w:cs="Trebuchet MS"/>
        </w:rPr>
        <w:t>bnb</w:t>
      </w:r>
      <w:proofErr w:type="spellEnd"/>
      <w:r w:rsidRPr="00E957DC">
        <w:rPr>
          <w:rFonts w:ascii="Lucida Sans" w:eastAsia="Trebuchet MS" w:hAnsi="Lucida Sans" w:cs="Trebuchet MS"/>
        </w:rPr>
        <w:t xml:space="preserve"> management company all within 8 years. Based on my experience of owning and operating businesses, I have realised that I </w:t>
      </w:r>
      <w:proofErr w:type="gramStart"/>
      <w:r w:rsidRPr="00E957DC">
        <w:rPr>
          <w:rFonts w:ascii="Lucida Sans" w:eastAsia="Trebuchet MS" w:hAnsi="Lucida Sans" w:cs="Trebuchet MS"/>
        </w:rPr>
        <w:t>have to</w:t>
      </w:r>
      <w:proofErr w:type="gramEnd"/>
      <w:r w:rsidRPr="00E957DC">
        <w:rPr>
          <w:rFonts w:ascii="Lucida Sans" w:eastAsia="Trebuchet MS" w:hAnsi="Lucida Sans" w:cs="Trebuchet MS"/>
        </w:rPr>
        <w:t xml:space="preserve"> nurture my leadership and management skills. My spontaneous nature doesn’t always work in business. </w:t>
      </w:r>
    </w:p>
    <w:p w14:paraId="306E337F" w14:textId="68EFF8A1" w:rsidR="00584B6F" w:rsidRPr="00E957DC" w:rsidRDefault="00000000" w:rsidP="00E957DC">
      <w:pPr>
        <w:jc w:val="left"/>
        <w:rPr>
          <w:rFonts w:ascii="Lucida Sans" w:eastAsia="Trebuchet MS" w:hAnsi="Lucida Sans" w:cs="Trebuchet MS"/>
        </w:rPr>
      </w:pPr>
      <w:r w:rsidRPr="00E957DC">
        <w:rPr>
          <w:rFonts w:ascii="Lucida Sans" w:eastAsia="Trebuchet MS" w:hAnsi="Lucida Sans" w:cs="Trebuchet MS"/>
        </w:rPr>
        <w:t xml:space="preserve">In order to obtain a coherent knowledge of leadership and management competencies, I will start reading books on renowned leaders, I have started listening to podcasts ( the diary of a CEO) ,  I will prepare myself by knowing about these personalities traits and learning from these entrepreneurs who made their career by themselves and became an efficient leader with experience of working at ground level and making their way up. The best option is that I can become a digital learner because a wide variety of sources are available on the internet. As stated by </w:t>
      </w:r>
      <w:proofErr w:type="spellStart"/>
      <w:r w:rsidRPr="00E957DC">
        <w:rPr>
          <w:rFonts w:ascii="Lucida Sans" w:eastAsia="Trebuchet MS" w:hAnsi="Lucida Sans" w:cs="Trebuchet MS"/>
          <w:highlight w:val="white"/>
        </w:rPr>
        <w:t>Alshwayat</w:t>
      </w:r>
      <w:proofErr w:type="spellEnd"/>
      <w:r w:rsidRPr="00E957DC">
        <w:rPr>
          <w:rFonts w:ascii="Lucida Sans" w:eastAsia="Trebuchet MS" w:hAnsi="Lucida Sans" w:cs="Trebuchet MS"/>
          <w:highlight w:val="white"/>
        </w:rPr>
        <w:t xml:space="preserve"> et al. (2021</w:t>
      </w:r>
      <w:r w:rsidRPr="00E957DC">
        <w:rPr>
          <w:rFonts w:ascii="Lucida Sans" w:eastAsia="Trebuchet MS" w:hAnsi="Lucida Sans" w:cs="Trebuchet MS"/>
        </w:rPr>
        <w:t>), ‘’</w:t>
      </w:r>
      <w:r w:rsidRPr="00E957DC">
        <w:rPr>
          <w:rFonts w:ascii="Lucida Sans" w:eastAsia="Trebuchet MS" w:hAnsi="Lucida Sans" w:cs="Trebuchet MS"/>
          <w:i/>
        </w:rPr>
        <w:t>learning is extensively driven in an environment, where a knowledge-sharing culture is fostered and encouraged.’’</w:t>
      </w:r>
      <w:r w:rsidRPr="00E957DC">
        <w:rPr>
          <w:rFonts w:ascii="Lucida Sans" w:eastAsia="Trebuchet MS" w:hAnsi="Lucida Sans" w:cs="Trebuchet MS"/>
        </w:rPr>
        <w:t xml:space="preserve"> </w:t>
      </w:r>
      <w:r w:rsidR="00E957DC" w:rsidRPr="00E957DC">
        <w:rPr>
          <w:rFonts w:ascii="Lucida Sans" w:eastAsia="Trebuchet MS" w:hAnsi="Lucida Sans" w:cs="Trebuchet MS"/>
        </w:rPr>
        <w:t xml:space="preserve">This this in mind, I </w:t>
      </w:r>
      <w:r w:rsidRPr="00E957DC">
        <w:rPr>
          <w:rFonts w:ascii="Lucida Sans" w:eastAsia="Trebuchet MS" w:hAnsi="Lucida Sans" w:cs="Trebuchet MS"/>
        </w:rPr>
        <w:t xml:space="preserve">will learn from the leaders' stories, which I can discuss with work colleagues or on social media platforms. This will give me a wider </w:t>
      </w:r>
      <w:r w:rsidRPr="00E957DC">
        <w:rPr>
          <w:rFonts w:ascii="Lucida Sans" w:eastAsia="Trebuchet MS" w:hAnsi="Lucida Sans" w:cs="Trebuchet MS"/>
        </w:rPr>
        <w:lastRenderedPageBreak/>
        <w:t xml:space="preserve">perspective from people with different </w:t>
      </w:r>
      <w:r w:rsidR="00E957DC" w:rsidRPr="00E957DC">
        <w:rPr>
          <w:rFonts w:ascii="Lucida Sans" w:eastAsia="Trebuchet MS" w:hAnsi="Lucida Sans" w:cs="Trebuchet MS"/>
        </w:rPr>
        <w:t>experiences.</w:t>
      </w:r>
      <w:r w:rsidRPr="00E957DC">
        <w:rPr>
          <w:rFonts w:ascii="Lucida Sans" w:eastAsia="Trebuchet MS" w:hAnsi="Lucida Sans" w:cs="Trebuchet MS"/>
        </w:rPr>
        <w:t xml:space="preserve"> </w:t>
      </w:r>
      <w:r w:rsidRPr="00E957DC">
        <w:rPr>
          <w:rFonts w:ascii="Lucida Sans" w:eastAsia="Trebuchet MS" w:hAnsi="Lucida Sans" w:cs="Trebuchet MS"/>
          <w:highlight w:val="white"/>
        </w:rPr>
        <w:t>Waldman et al. (2020</w:t>
      </w:r>
      <w:r w:rsidRPr="00E957DC">
        <w:rPr>
          <w:rFonts w:ascii="Lucida Sans" w:eastAsia="Trebuchet MS" w:hAnsi="Lucida Sans" w:cs="Trebuchet MS"/>
        </w:rPr>
        <w:t>) have stated that ‘’</w:t>
      </w:r>
      <w:r w:rsidRPr="00E957DC">
        <w:rPr>
          <w:rFonts w:ascii="Lucida Sans" w:eastAsia="Trebuchet MS" w:hAnsi="Lucida Sans" w:cs="Trebuchet MS"/>
          <w:i/>
        </w:rPr>
        <w:t>a leader is not only about team development, people management and leading team performance but leadership is a responsibility of taking care of people as well as the organisation</w:t>
      </w:r>
      <w:r w:rsidRPr="00E957DC">
        <w:rPr>
          <w:rFonts w:ascii="Lucida Sans" w:eastAsia="Trebuchet MS" w:hAnsi="Lucida Sans" w:cs="Trebuchet MS"/>
        </w:rPr>
        <w:t xml:space="preserve">.’’  </w:t>
      </w:r>
      <w:r w:rsidRPr="00E957DC">
        <w:rPr>
          <w:rFonts w:ascii="Lucida Sans" w:eastAsia="Trebuchet MS" w:hAnsi="Lucida Sans" w:cs="Trebuchet MS"/>
        </w:rPr>
        <w:br/>
        <w:t xml:space="preserve">Whilst opening the restaurants, managing </w:t>
      </w:r>
      <w:proofErr w:type="gramStart"/>
      <w:r w:rsidRPr="00E957DC">
        <w:rPr>
          <w:rFonts w:ascii="Lucida Sans" w:eastAsia="Trebuchet MS" w:hAnsi="Lucida Sans" w:cs="Trebuchet MS"/>
        </w:rPr>
        <w:t>staff</w:t>
      </w:r>
      <w:proofErr w:type="gramEnd"/>
      <w:r w:rsidRPr="00E957DC">
        <w:rPr>
          <w:rFonts w:ascii="Lucida Sans" w:eastAsia="Trebuchet MS" w:hAnsi="Lucida Sans" w:cs="Trebuchet MS"/>
        </w:rPr>
        <w:t xml:space="preserve"> and trying to establish my own letting agency and candle company, I </w:t>
      </w:r>
      <w:r w:rsidR="00E957DC" w:rsidRPr="00E957DC">
        <w:rPr>
          <w:rFonts w:ascii="Lucida Sans" w:eastAsia="Trebuchet MS" w:hAnsi="Lucida Sans" w:cs="Trebuchet MS"/>
        </w:rPr>
        <w:t>have experienced</w:t>
      </w:r>
      <w:r w:rsidRPr="00E957DC">
        <w:rPr>
          <w:rFonts w:ascii="Lucida Sans" w:eastAsia="Trebuchet MS" w:hAnsi="Lucida Sans" w:cs="Trebuchet MS"/>
        </w:rPr>
        <w:t xml:space="preserve"> working under extreme stress, pressure and dealt with difficult situations, but I am working on delegating so I can manage the growth of a team and </w:t>
      </w:r>
      <w:r w:rsidR="00E957DC" w:rsidRPr="00E957DC">
        <w:rPr>
          <w:rFonts w:ascii="Lucida Sans" w:eastAsia="Trebuchet MS" w:hAnsi="Lucida Sans" w:cs="Trebuchet MS"/>
        </w:rPr>
        <w:t>business. The</w:t>
      </w:r>
      <w:r w:rsidRPr="00E957DC">
        <w:rPr>
          <w:rFonts w:ascii="Lucida Sans" w:eastAsia="Trebuchet MS" w:hAnsi="Lucida Sans" w:cs="Trebuchet MS"/>
        </w:rPr>
        <w:t xml:space="preserve"> Creative Candle Company, I have </w:t>
      </w:r>
      <w:proofErr w:type="gramStart"/>
      <w:r w:rsidRPr="00E957DC">
        <w:rPr>
          <w:rFonts w:ascii="Lucida Sans" w:eastAsia="Trebuchet MS" w:hAnsi="Lucida Sans" w:cs="Trebuchet MS"/>
        </w:rPr>
        <w:t>future plans</w:t>
      </w:r>
      <w:proofErr w:type="gramEnd"/>
      <w:r w:rsidRPr="00E957DC">
        <w:rPr>
          <w:rFonts w:ascii="Lucida Sans" w:eastAsia="Trebuchet MS" w:hAnsi="Lucida Sans" w:cs="Trebuchet MS"/>
        </w:rPr>
        <w:t xml:space="preserve"> for expansion but because all the candles are still hand-</w:t>
      </w:r>
      <w:r w:rsidR="00E957DC" w:rsidRPr="00E957DC">
        <w:rPr>
          <w:rFonts w:ascii="Lucida Sans" w:eastAsia="Trebuchet MS" w:hAnsi="Lucida Sans" w:cs="Trebuchet MS"/>
        </w:rPr>
        <w:t>made,</w:t>
      </w:r>
      <w:r w:rsidRPr="00E957DC">
        <w:rPr>
          <w:rFonts w:ascii="Lucida Sans" w:eastAsia="Trebuchet MS" w:hAnsi="Lucida Sans" w:cs="Trebuchet MS"/>
        </w:rPr>
        <w:t xml:space="preserve"> and I solely rely on my family members make and produce these. At Kenneth Bernard Letting, I am </w:t>
      </w:r>
      <w:proofErr w:type="gramStart"/>
      <w:r w:rsidRPr="00E957DC">
        <w:rPr>
          <w:rFonts w:ascii="Lucida Sans" w:eastAsia="Trebuchet MS" w:hAnsi="Lucida Sans" w:cs="Trebuchet MS"/>
        </w:rPr>
        <w:t>at the moment</w:t>
      </w:r>
      <w:proofErr w:type="gramEnd"/>
      <w:r w:rsidRPr="00E957DC">
        <w:rPr>
          <w:rFonts w:ascii="Lucida Sans" w:eastAsia="Trebuchet MS" w:hAnsi="Lucida Sans" w:cs="Trebuchet MS"/>
        </w:rPr>
        <w:t xml:space="preserve"> solely responsible to look after day-to-day activities, which may cause problems in further expansion.</w:t>
      </w:r>
    </w:p>
    <w:p w14:paraId="0EBA4E9B" w14:textId="77777777" w:rsidR="00584B6F" w:rsidRPr="00E957DC" w:rsidRDefault="00000000" w:rsidP="00E957DC">
      <w:pPr>
        <w:jc w:val="left"/>
        <w:rPr>
          <w:rFonts w:ascii="Lucida Sans" w:eastAsia="Trebuchet MS" w:hAnsi="Lucida Sans" w:cs="Trebuchet MS"/>
        </w:rPr>
      </w:pPr>
      <w:r w:rsidRPr="00E957DC">
        <w:rPr>
          <w:rFonts w:ascii="Lucida Sans" w:eastAsia="Trebuchet MS" w:hAnsi="Lucida Sans" w:cs="Trebuchet MS"/>
        </w:rPr>
        <w:t xml:space="preserve">The </w:t>
      </w:r>
      <w:r w:rsidRPr="00E957DC">
        <w:rPr>
          <w:rFonts w:ascii="Lucida Sans" w:eastAsia="Trebuchet MS" w:hAnsi="Lucida Sans" w:cs="Trebuchet MS"/>
          <w:b/>
          <w:i/>
        </w:rPr>
        <w:t>CERTHE Applied Leadership and Management coursework</w:t>
      </w:r>
      <w:r w:rsidRPr="00E957DC">
        <w:rPr>
          <w:rFonts w:ascii="Lucida Sans" w:eastAsia="Trebuchet MS" w:hAnsi="Lucida Sans" w:cs="Trebuchet MS"/>
        </w:rPr>
        <w:t xml:space="preserve"> will mainly focus on applied leadership and management skills; learning and gaining knowledge from this course will ensure that I can apply my correct roles and responsibilities at the workplace. For instance, my punctuality, which I struggle with, enables me to complete tasks on-time and to a high standard. When it’s a group task, I am not always able to manage everything in the right order. ‘’</w:t>
      </w:r>
      <w:r w:rsidRPr="00E957DC">
        <w:rPr>
          <w:rFonts w:ascii="Lucida Sans" w:eastAsia="Trebuchet MS" w:hAnsi="Lucida Sans" w:cs="Trebuchet MS"/>
          <w:i/>
        </w:rPr>
        <w:t>Effective time management is an important part of education as it makes a student more organised and confident’’</w:t>
      </w:r>
      <w:r w:rsidRPr="00E957DC">
        <w:rPr>
          <w:rFonts w:ascii="Lucida Sans" w:eastAsia="Trebuchet MS" w:hAnsi="Lucida Sans" w:cs="Trebuchet MS"/>
        </w:rPr>
        <w:t xml:space="preserve"> (Adams &amp; Blair, 2019). Therefore, improvement of my time management skills is required to drive my self-confidence as well. </w:t>
      </w:r>
    </w:p>
    <w:p w14:paraId="1C663E04" w14:textId="224803D3" w:rsidR="00584B6F" w:rsidRPr="00E957DC" w:rsidRDefault="00000000" w:rsidP="00E957DC">
      <w:pPr>
        <w:spacing w:line="259" w:lineRule="auto"/>
        <w:jc w:val="left"/>
        <w:rPr>
          <w:rFonts w:ascii="Lucida Sans" w:eastAsia="Comic Sans MS" w:hAnsi="Lucida Sans" w:cs="Comic Sans MS"/>
        </w:rPr>
      </w:pPr>
      <w:r w:rsidRPr="00E957DC">
        <w:rPr>
          <w:rFonts w:ascii="Lucida Sans" w:eastAsia="Comic Sans MS" w:hAnsi="Lucida Sans" w:cs="Comic Sans MS"/>
        </w:rPr>
        <w:t xml:space="preserve">Within my study module, I have learnt from video lessons, classroom lectures with other students and a residential weekend. I feel it’s helped me learn highly effectively </w:t>
      </w:r>
      <w:r w:rsidR="00E957DC" w:rsidRPr="00E957DC">
        <w:rPr>
          <w:rFonts w:ascii="Lucida Sans" w:eastAsia="Comic Sans MS" w:hAnsi="Lucida Sans" w:cs="Comic Sans MS"/>
        </w:rPr>
        <w:t>in my</w:t>
      </w:r>
      <w:r w:rsidRPr="00E957DC">
        <w:rPr>
          <w:rFonts w:ascii="Lucida Sans" w:eastAsia="Comic Sans MS" w:hAnsi="Lucida Sans" w:cs="Comic Sans MS"/>
        </w:rPr>
        <w:t xml:space="preserve"> English and writing skills, as well as in shaping my behaviour, attitudes, and knowledge that I can implement into real life. </w:t>
      </w:r>
      <w:r w:rsidR="00E957DC" w:rsidRPr="00E957DC">
        <w:rPr>
          <w:rFonts w:ascii="Lucida Sans" w:eastAsia="Comic Sans MS" w:hAnsi="Lucida Sans" w:cs="Comic Sans MS"/>
        </w:rPr>
        <w:t xml:space="preserve">It </w:t>
      </w:r>
      <w:r w:rsidRPr="00E957DC">
        <w:rPr>
          <w:rFonts w:ascii="Lucida Sans" w:eastAsia="Comic Sans MS" w:hAnsi="Lucida Sans" w:cs="Comic Sans MS"/>
        </w:rPr>
        <w:t>forms an ongoing part of my self-development journey, inspired by Billett (2020).</w:t>
      </w:r>
    </w:p>
    <w:p w14:paraId="1965F1A7" w14:textId="53C389C7" w:rsidR="00584B6F" w:rsidRPr="00E957DC" w:rsidRDefault="00E957DC" w:rsidP="00E957DC">
      <w:pPr>
        <w:spacing w:line="259" w:lineRule="auto"/>
        <w:jc w:val="left"/>
        <w:rPr>
          <w:rFonts w:ascii="Lucida Sans" w:eastAsia="Comic Sans MS" w:hAnsi="Lucida Sans" w:cs="Comic Sans MS"/>
        </w:rPr>
      </w:pPr>
      <w:r w:rsidRPr="00E957DC">
        <w:rPr>
          <w:rFonts w:ascii="Lucida Sans" w:eastAsia="Comic Sans MS" w:hAnsi="Lucida Sans" w:cs="Comic Sans MS"/>
        </w:rPr>
        <w:t>Additionally, being</w:t>
      </w:r>
      <w:r w:rsidR="00000000" w:rsidRPr="00E957DC">
        <w:rPr>
          <w:rFonts w:ascii="Lucida Sans" w:eastAsia="Comic Sans MS" w:hAnsi="Lucida Sans" w:cs="Comic Sans MS"/>
        </w:rPr>
        <w:t xml:space="preserve"> part of a team and with other students learning I </w:t>
      </w:r>
      <w:proofErr w:type="gramStart"/>
      <w:r w:rsidR="00000000" w:rsidRPr="00E957DC">
        <w:rPr>
          <w:rFonts w:ascii="Lucida Sans" w:eastAsia="Comic Sans MS" w:hAnsi="Lucida Sans" w:cs="Comic Sans MS"/>
        </w:rPr>
        <w:t>have the opportunity to</w:t>
      </w:r>
      <w:proofErr w:type="gramEnd"/>
      <w:r w:rsidR="00000000" w:rsidRPr="00E957DC">
        <w:rPr>
          <w:rFonts w:ascii="Lucida Sans" w:eastAsia="Comic Sans MS" w:hAnsi="Lucida Sans" w:cs="Comic Sans MS"/>
        </w:rPr>
        <w:t xml:space="preserve"> </w:t>
      </w:r>
      <w:r w:rsidRPr="00E957DC">
        <w:rPr>
          <w:rFonts w:ascii="Lucida Sans" w:eastAsia="Comic Sans MS" w:hAnsi="Lucida Sans" w:cs="Comic Sans MS"/>
        </w:rPr>
        <w:t>take place</w:t>
      </w:r>
      <w:r w:rsidR="00000000" w:rsidRPr="00E957DC">
        <w:rPr>
          <w:rFonts w:ascii="Lucida Sans" w:eastAsia="Comic Sans MS" w:hAnsi="Lucida Sans" w:cs="Comic Sans MS"/>
        </w:rPr>
        <w:t xml:space="preserve"> in group discussions with my class who also </w:t>
      </w:r>
      <w:r w:rsidRPr="00E957DC">
        <w:rPr>
          <w:rFonts w:ascii="Lucida Sans" w:eastAsia="Comic Sans MS" w:hAnsi="Lucida Sans" w:cs="Comic Sans MS"/>
        </w:rPr>
        <w:t>share similar</w:t>
      </w:r>
      <w:r w:rsidR="00000000" w:rsidRPr="00E957DC">
        <w:rPr>
          <w:rFonts w:ascii="Lucida Sans" w:eastAsia="Comic Sans MS" w:hAnsi="Lucida Sans" w:cs="Comic Sans MS"/>
        </w:rPr>
        <w:t xml:space="preserve"> interests in learning and leadership and management practices. During class we discuss and exchange workplace experiences and identify areas that we can learn and work on. </w:t>
      </w:r>
    </w:p>
    <w:p w14:paraId="76F4511B" w14:textId="77777777" w:rsidR="00584B6F" w:rsidRDefault="00000000" w:rsidP="00E957DC">
      <w:pPr>
        <w:spacing w:line="259" w:lineRule="auto"/>
        <w:jc w:val="left"/>
        <w:rPr>
          <w:rFonts w:ascii="Trebuchet MS" w:eastAsia="Trebuchet MS" w:hAnsi="Trebuchet MS" w:cs="Trebuchet MS"/>
          <w:b/>
        </w:rPr>
        <w:sectPr w:rsidR="00584B6F">
          <w:headerReference w:type="default" r:id="rId7"/>
          <w:footerReference w:type="default" r:id="rId8"/>
          <w:pgSz w:w="12240" w:h="15840"/>
          <w:pgMar w:top="1440" w:right="1170" w:bottom="1440" w:left="1440" w:header="720" w:footer="720" w:gutter="0"/>
          <w:pgNumType w:start="1"/>
          <w:cols w:space="720"/>
        </w:sectPr>
      </w:pPr>
      <w:r>
        <w:lastRenderedPageBreak/>
        <w:br w:type="page"/>
      </w:r>
    </w:p>
    <w:p w14:paraId="15D876EA" w14:textId="77777777" w:rsidR="00584B6F" w:rsidRDefault="00000000">
      <w:pPr>
        <w:pStyle w:val="Heading1"/>
      </w:pPr>
      <w:bookmarkStart w:id="2" w:name="_1fob9te" w:colFirst="0" w:colLast="0"/>
      <w:bookmarkEnd w:id="2"/>
      <w:r>
        <w:lastRenderedPageBreak/>
        <w:t xml:space="preserve">Mind Map </w:t>
      </w:r>
    </w:p>
    <w:p w14:paraId="2C56BD76" w14:textId="77777777" w:rsidR="00584B6F" w:rsidRDefault="00000000">
      <w:pPr>
        <w:sectPr w:rsidR="00584B6F">
          <w:pgSz w:w="15840" w:h="12240" w:orient="landscape"/>
          <w:pgMar w:top="1440" w:right="1440" w:bottom="1166" w:left="1440" w:header="720" w:footer="720" w:gutter="0"/>
          <w:cols w:space="720"/>
        </w:sectPr>
      </w:pPr>
      <w:r>
        <w:br w:type="page"/>
      </w:r>
      <w:r>
        <w:rPr>
          <w:noProof/>
        </w:rPr>
        <mc:AlternateContent>
          <mc:Choice Requires="wpg">
            <w:drawing>
              <wp:anchor distT="0" distB="0" distL="114300" distR="114300" simplePos="0" relativeHeight="251658240" behindDoc="0" locked="0" layoutInCell="1" hidden="0" allowOverlap="1" wp14:anchorId="5B333BF8" wp14:editId="57906EF6">
                <wp:simplePos x="0" y="0"/>
                <wp:positionH relativeFrom="column">
                  <wp:posOffset>546100</wp:posOffset>
                </wp:positionH>
                <wp:positionV relativeFrom="paragraph">
                  <wp:posOffset>101600</wp:posOffset>
                </wp:positionV>
                <wp:extent cx="7458075" cy="4019550"/>
                <wp:effectExtent l="0" t="0" r="0" b="0"/>
                <wp:wrapNone/>
                <wp:docPr id="2" name="Group 2"/>
                <wp:cNvGraphicFramePr/>
                <a:graphic xmlns:a="http://schemas.openxmlformats.org/drawingml/2006/main">
                  <a:graphicData uri="http://schemas.microsoft.com/office/word/2010/wordprocessingGroup">
                    <wpg:wgp>
                      <wpg:cNvGrpSpPr/>
                      <wpg:grpSpPr>
                        <a:xfrm>
                          <a:off x="0" y="0"/>
                          <a:ext cx="7458075" cy="4019550"/>
                          <a:chOff x="1616950" y="1770225"/>
                          <a:chExt cx="7458100" cy="4019575"/>
                        </a:xfrm>
                      </wpg:grpSpPr>
                      <wpg:grpSp>
                        <wpg:cNvPr id="1792086761" name="Group 1792086761"/>
                        <wpg:cNvGrpSpPr/>
                        <wpg:grpSpPr>
                          <a:xfrm>
                            <a:off x="1616963" y="1770225"/>
                            <a:ext cx="7458075" cy="4019550"/>
                            <a:chOff x="1610600" y="1763850"/>
                            <a:chExt cx="7470800" cy="4032275"/>
                          </a:xfrm>
                        </wpg:grpSpPr>
                        <wps:wsp>
                          <wps:cNvPr id="1645241394" name="Rectangle 1645241394"/>
                          <wps:cNvSpPr/>
                          <wps:spPr>
                            <a:xfrm>
                              <a:off x="1610600" y="1763850"/>
                              <a:ext cx="7470800" cy="4032275"/>
                            </a:xfrm>
                            <a:prstGeom prst="rect">
                              <a:avLst/>
                            </a:prstGeom>
                            <a:noFill/>
                            <a:ln>
                              <a:noFill/>
                            </a:ln>
                          </wps:spPr>
                          <wps:txbx>
                            <w:txbxContent>
                              <w:p w14:paraId="62B12E8E" w14:textId="77777777" w:rsidR="00584B6F" w:rsidRDefault="00584B6F">
                                <w:pPr>
                                  <w:spacing w:after="0" w:line="240" w:lineRule="auto"/>
                                  <w:jc w:val="left"/>
                                  <w:textDirection w:val="btLr"/>
                                </w:pPr>
                              </w:p>
                            </w:txbxContent>
                          </wps:txbx>
                          <wps:bodyPr spcFirstLastPara="1" wrap="square" lIns="91425" tIns="91425" rIns="91425" bIns="91425" anchor="ctr" anchorCtr="0">
                            <a:noAutofit/>
                          </wps:bodyPr>
                        </wps:wsp>
                        <wpg:grpSp>
                          <wpg:cNvPr id="1552580039" name="Group 1552580039"/>
                          <wpg:cNvGrpSpPr/>
                          <wpg:grpSpPr>
                            <a:xfrm>
                              <a:off x="1616963" y="1770225"/>
                              <a:ext cx="7458075" cy="4019550"/>
                              <a:chOff x="0" y="0"/>
                              <a:chExt cx="7458075" cy="4019550"/>
                            </a:xfrm>
                          </wpg:grpSpPr>
                          <wps:wsp>
                            <wps:cNvPr id="1823883829" name="Rectangle 1823883829"/>
                            <wps:cNvSpPr/>
                            <wps:spPr>
                              <a:xfrm>
                                <a:off x="0" y="0"/>
                                <a:ext cx="7458075" cy="4019550"/>
                              </a:xfrm>
                              <a:prstGeom prst="rect">
                                <a:avLst/>
                              </a:prstGeom>
                              <a:noFill/>
                              <a:ln>
                                <a:noFill/>
                              </a:ln>
                            </wps:spPr>
                            <wps:txbx>
                              <w:txbxContent>
                                <w:p w14:paraId="29DA6FF7" w14:textId="77777777" w:rsidR="00584B6F" w:rsidRDefault="00584B6F">
                                  <w:pPr>
                                    <w:spacing w:after="0" w:line="240" w:lineRule="auto"/>
                                    <w:jc w:val="left"/>
                                    <w:textDirection w:val="btLr"/>
                                  </w:pPr>
                                </w:p>
                              </w:txbxContent>
                            </wps:txbx>
                            <wps:bodyPr spcFirstLastPara="1" wrap="square" lIns="91425" tIns="91425" rIns="91425" bIns="91425" anchor="ctr" anchorCtr="0">
                              <a:noAutofit/>
                            </wps:bodyPr>
                          </wps:wsp>
                          <wps:wsp>
                            <wps:cNvPr id="947816864" name="Rectangle 947816864"/>
                            <wps:cNvSpPr/>
                            <wps:spPr>
                              <a:xfrm>
                                <a:off x="4248142" y="1676420"/>
                                <a:ext cx="619106" cy="361904"/>
                              </a:xfrm>
                              <a:prstGeom prst="rect">
                                <a:avLst/>
                              </a:prstGeom>
                              <a:solidFill>
                                <a:srgbClr val="FFFFFF"/>
                              </a:solidFill>
                              <a:ln w="28575" cap="flat" cmpd="sng">
                                <a:solidFill>
                                  <a:srgbClr val="70AD47"/>
                                </a:solidFill>
                                <a:prstDash val="solid"/>
                                <a:round/>
                                <a:headEnd type="none" w="sm" len="sm"/>
                                <a:tailEnd type="none" w="sm" len="sm"/>
                              </a:ln>
                            </wps:spPr>
                            <wps:txbx>
                              <w:txbxContent>
                                <w:p w14:paraId="4FEA779B" w14:textId="77777777" w:rsidR="00584B6F" w:rsidRDefault="00000000">
                                  <w:pPr>
                                    <w:spacing w:line="240" w:lineRule="auto"/>
                                    <w:jc w:val="center"/>
                                    <w:textDirection w:val="btLr"/>
                                  </w:pPr>
                                  <w:r>
                                    <w:rPr>
                                      <w:b/>
                                      <w:color w:val="000000"/>
                                      <w:sz w:val="20"/>
                                    </w:rPr>
                                    <w:t>Key</w:t>
                                  </w:r>
                                  <w:r>
                                    <w:rPr>
                                      <w:color w:val="000000"/>
                                      <w:sz w:val="20"/>
                                    </w:rPr>
                                    <w:t xml:space="preserve"> </w:t>
                                  </w:r>
                                  <w:r>
                                    <w:rPr>
                                      <w:b/>
                                      <w:color w:val="000000"/>
                                      <w:sz w:val="20"/>
                                    </w:rPr>
                                    <w:t>Skills</w:t>
                                  </w:r>
                                </w:p>
                              </w:txbxContent>
                            </wps:txbx>
                            <wps:bodyPr spcFirstLastPara="1" wrap="square" lIns="88900" tIns="38100" rIns="88900" bIns="38100" anchor="ctr" anchorCtr="0">
                              <a:noAutofit/>
                            </wps:bodyPr>
                          </wps:wsp>
                          <wps:wsp>
                            <wps:cNvPr id="235589242" name="Rectangle 235589242"/>
                            <wps:cNvSpPr/>
                            <wps:spPr>
                              <a:xfrm>
                                <a:off x="2886029" y="2533631"/>
                                <a:ext cx="809708" cy="276203"/>
                              </a:xfrm>
                              <a:prstGeom prst="rect">
                                <a:avLst/>
                              </a:prstGeom>
                              <a:solidFill>
                                <a:srgbClr val="FFFFFF"/>
                              </a:solidFill>
                              <a:ln w="12700" cap="flat" cmpd="sng">
                                <a:solidFill>
                                  <a:srgbClr val="70AD47"/>
                                </a:solidFill>
                                <a:prstDash val="solid"/>
                                <a:round/>
                                <a:headEnd type="none" w="sm" len="sm"/>
                                <a:tailEnd type="none" w="sm" len="sm"/>
                              </a:ln>
                            </wps:spPr>
                            <wps:txbx>
                              <w:txbxContent>
                                <w:p w14:paraId="73A81B84" w14:textId="77777777" w:rsidR="00584B6F" w:rsidRDefault="00000000">
                                  <w:pPr>
                                    <w:spacing w:line="240" w:lineRule="auto"/>
                                    <w:jc w:val="center"/>
                                    <w:textDirection w:val="btLr"/>
                                  </w:pPr>
                                  <w:r>
                                    <w:rPr>
                                      <w:color w:val="000000"/>
                                      <w:sz w:val="20"/>
                                    </w:rPr>
                                    <w:t>Punctuality</w:t>
                                  </w:r>
                                </w:p>
                              </w:txbxContent>
                            </wps:txbx>
                            <wps:bodyPr spcFirstLastPara="1" wrap="square" lIns="88900" tIns="38100" rIns="88900" bIns="38100" anchor="ctr" anchorCtr="0">
                              <a:noAutofit/>
                            </wps:bodyPr>
                          </wps:wsp>
                          <wps:wsp>
                            <wps:cNvPr id="718039999" name="Rectangle 718039999"/>
                            <wps:cNvSpPr/>
                            <wps:spPr>
                              <a:xfrm>
                                <a:off x="2962229" y="1657320"/>
                                <a:ext cx="619206" cy="381004"/>
                              </a:xfrm>
                              <a:prstGeom prst="rect">
                                <a:avLst/>
                              </a:prstGeom>
                              <a:solidFill>
                                <a:srgbClr val="FFFFFF"/>
                              </a:solidFill>
                              <a:ln w="12700" cap="flat" cmpd="sng">
                                <a:solidFill>
                                  <a:srgbClr val="70AD47"/>
                                </a:solidFill>
                                <a:prstDash val="solid"/>
                                <a:round/>
                                <a:headEnd type="none" w="sm" len="sm"/>
                                <a:tailEnd type="none" w="sm" len="sm"/>
                              </a:ln>
                            </wps:spPr>
                            <wps:txbx>
                              <w:txbxContent>
                                <w:p w14:paraId="64A01F61" w14:textId="77777777" w:rsidR="00584B6F" w:rsidRDefault="00000000">
                                  <w:pPr>
                                    <w:spacing w:line="240" w:lineRule="auto"/>
                                    <w:jc w:val="center"/>
                                    <w:textDirection w:val="btLr"/>
                                  </w:pPr>
                                  <w:r>
                                    <w:rPr>
                                      <w:color w:val="000000"/>
                                      <w:sz w:val="20"/>
                                    </w:rPr>
                                    <w:t>Hard working</w:t>
                                  </w:r>
                                </w:p>
                              </w:txbxContent>
                            </wps:txbx>
                            <wps:bodyPr spcFirstLastPara="1" wrap="square" lIns="88900" tIns="38100" rIns="88900" bIns="38100" anchor="ctr" anchorCtr="0">
                              <a:noAutofit/>
                            </wps:bodyPr>
                          </wps:wsp>
                          <wps:wsp>
                            <wps:cNvPr id="28715846" name="Rectangle 28715846"/>
                            <wps:cNvSpPr/>
                            <wps:spPr>
                              <a:xfrm>
                                <a:off x="2895629" y="790509"/>
                                <a:ext cx="809608" cy="371504"/>
                              </a:xfrm>
                              <a:prstGeom prst="rect">
                                <a:avLst/>
                              </a:prstGeom>
                              <a:solidFill>
                                <a:srgbClr val="FFFFFF"/>
                              </a:solidFill>
                              <a:ln w="12700" cap="flat" cmpd="sng">
                                <a:solidFill>
                                  <a:srgbClr val="70AD47"/>
                                </a:solidFill>
                                <a:prstDash val="solid"/>
                                <a:round/>
                                <a:headEnd type="none" w="sm" len="sm"/>
                                <a:tailEnd type="none" w="sm" len="sm"/>
                              </a:ln>
                            </wps:spPr>
                            <wps:txbx>
                              <w:txbxContent>
                                <w:p w14:paraId="5FF6ABED" w14:textId="77777777" w:rsidR="00584B6F" w:rsidRDefault="00000000">
                                  <w:pPr>
                                    <w:spacing w:line="240" w:lineRule="auto"/>
                                    <w:jc w:val="center"/>
                                    <w:textDirection w:val="btLr"/>
                                  </w:pPr>
                                  <w:r>
                                    <w:rPr>
                                      <w:color w:val="000000"/>
                                      <w:sz w:val="20"/>
                                    </w:rPr>
                                    <w:t>Communication skill</w:t>
                                  </w:r>
                                </w:p>
                              </w:txbxContent>
                            </wps:txbx>
                            <wps:bodyPr spcFirstLastPara="1" wrap="square" lIns="88900" tIns="38100" rIns="88900" bIns="38100" anchor="ctr" anchorCtr="0">
                              <a:noAutofit/>
                            </wps:bodyPr>
                          </wps:wsp>
                          <wps:wsp>
                            <wps:cNvPr id="124106615" name="Rectangle 124106615"/>
                            <wps:cNvSpPr/>
                            <wps:spPr>
                              <a:xfrm>
                                <a:off x="0" y="114301"/>
                                <a:ext cx="838208" cy="390504"/>
                              </a:xfrm>
                              <a:prstGeom prst="rect">
                                <a:avLst/>
                              </a:prstGeom>
                              <a:solidFill>
                                <a:srgbClr val="FFFFFF"/>
                              </a:solidFill>
                              <a:ln w="12700" cap="flat" cmpd="sng">
                                <a:solidFill>
                                  <a:srgbClr val="70AD47"/>
                                </a:solidFill>
                                <a:prstDash val="solid"/>
                                <a:round/>
                                <a:headEnd type="none" w="sm" len="sm"/>
                                <a:tailEnd type="none" w="sm" len="sm"/>
                              </a:ln>
                            </wps:spPr>
                            <wps:txbx>
                              <w:txbxContent>
                                <w:p w14:paraId="34A107AB" w14:textId="77777777" w:rsidR="00584B6F" w:rsidRDefault="00000000">
                                  <w:pPr>
                                    <w:spacing w:line="240" w:lineRule="auto"/>
                                    <w:jc w:val="center"/>
                                    <w:textDirection w:val="btLr"/>
                                  </w:pPr>
                                  <w:r>
                                    <w:rPr>
                                      <w:color w:val="000000"/>
                                      <w:sz w:val="20"/>
                                    </w:rPr>
                                    <w:t>More engagement</w:t>
                                  </w:r>
                                </w:p>
                              </w:txbxContent>
                            </wps:txbx>
                            <wps:bodyPr spcFirstLastPara="1" wrap="square" lIns="88900" tIns="38100" rIns="88900" bIns="38100" anchor="ctr" anchorCtr="0">
                              <a:noAutofit/>
                            </wps:bodyPr>
                          </wps:wsp>
                          <wps:wsp>
                            <wps:cNvPr id="1089922921" name="Rectangle 1089922921"/>
                            <wps:cNvSpPr/>
                            <wps:spPr>
                              <a:xfrm>
                                <a:off x="5419754" y="3162339"/>
                                <a:ext cx="619106" cy="390504"/>
                              </a:xfrm>
                              <a:prstGeom prst="rect">
                                <a:avLst/>
                              </a:prstGeom>
                              <a:solidFill>
                                <a:srgbClr val="FFFFFF"/>
                              </a:solidFill>
                              <a:ln w="12700" cap="flat" cmpd="sng">
                                <a:solidFill>
                                  <a:srgbClr val="70AD47"/>
                                </a:solidFill>
                                <a:prstDash val="solid"/>
                                <a:round/>
                                <a:headEnd type="none" w="sm" len="sm"/>
                                <a:tailEnd type="none" w="sm" len="sm"/>
                              </a:ln>
                            </wps:spPr>
                            <wps:txbx>
                              <w:txbxContent>
                                <w:p w14:paraId="1BE920F9" w14:textId="77777777" w:rsidR="00584B6F" w:rsidRDefault="00000000">
                                  <w:pPr>
                                    <w:spacing w:line="240" w:lineRule="auto"/>
                                    <w:jc w:val="center"/>
                                    <w:textDirection w:val="btLr"/>
                                  </w:pPr>
                                  <w:r>
                                    <w:rPr>
                                      <w:color w:val="000000"/>
                                      <w:sz w:val="20"/>
                                    </w:rPr>
                                    <w:t>Active learning</w:t>
                                  </w:r>
                                </w:p>
                              </w:txbxContent>
                            </wps:txbx>
                            <wps:bodyPr spcFirstLastPara="1" wrap="square" lIns="88900" tIns="38100" rIns="88900" bIns="38100" anchor="ctr" anchorCtr="0">
                              <a:noAutofit/>
                            </wps:bodyPr>
                          </wps:wsp>
                          <wps:wsp>
                            <wps:cNvPr id="1323351805" name="Rectangle 1323351805"/>
                            <wps:cNvSpPr/>
                            <wps:spPr>
                              <a:xfrm>
                                <a:off x="5324453" y="1866923"/>
                                <a:ext cx="762007" cy="361904"/>
                              </a:xfrm>
                              <a:prstGeom prst="rect">
                                <a:avLst/>
                              </a:prstGeom>
                              <a:solidFill>
                                <a:srgbClr val="FFFFFF"/>
                              </a:solidFill>
                              <a:ln w="12700" cap="flat" cmpd="sng">
                                <a:solidFill>
                                  <a:srgbClr val="70AD47"/>
                                </a:solidFill>
                                <a:prstDash val="solid"/>
                                <a:round/>
                                <a:headEnd type="none" w="sm" len="sm"/>
                                <a:tailEnd type="none" w="sm" len="sm"/>
                              </a:ln>
                            </wps:spPr>
                            <wps:txbx>
                              <w:txbxContent>
                                <w:p w14:paraId="510487A6" w14:textId="77777777" w:rsidR="00584B6F" w:rsidRDefault="00000000">
                                  <w:pPr>
                                    <w:spacing w:line="240" w:lineRule="auto"/>
                                    <w:jc w:val="center"/>
                                    <w:textDirection w:val="btLr"/>
                                  </w:pPr>
                                  <w:r>
                                    <w:rPr>
                                      <w:color w:val="000000"/>
                                      <w:sz w:val="20"/>
                                    </w:rPr>
                                    <w:t>Teamwork skills</w:t>
                                  </w:r>
                                </w:p>
                              </w:txbxContent>
                            </wps:txbx>
                            <wps:bodyPr spcFirstLastPara="1" wrap="square" lIns="88900" tIns="38100" rIns="88900" bIns="38100" anchor="ctr" anchorCtr="0">
                              <a:noAutofit/>
                            </wps:bodyPr>
                          </wps:wsp>
                          <wps:wsp>
                            <wps:cNvPr id="247023510" name="Rectangle 247023510"/>
                            <wps:cNvSpPr/>
                            <wps:spPr>
                              <a:xfrm>
                                <a:off x="5372154" y="847710"/>
                                <a:ext cx="695306" cy="276203"/>
                              </a:xfrm>
                              <a:prstGeom prst="rect">
                                <a:avLst/>
                              </a:prstGeom>
                              <a:solidFill>
                                <a:srgbClr val="FFFFFF"/>
                              </a:solidFill>
                              <a:ln w="12700" cap="flat" cmpd="sng">
                                <a:solidFill>
                                  <a:srgbClr val="70AD47"/>
                                </a:solidFill>
                                <a:prstDash val="solid"/>
                                <a:round/>
                                <a:headEnd type="none" w="sm" len="sm"/>
                                <a:tailEnd type="none" w="sm" len="sm"/>
                              </a:ln>
                            </wps:spPr>
                            <wps:txbx>
                              <w:txbxContent>
                                <w:p w14:paraId="3F8D6340" w14:textId="77777777" w:rsidR="00584B6F" w:rsidRDefault="00000000">
                                  <w:pPr>
                                    <w:spacing w:line="240" w:lineRule="auto"/>
                                    <w:jc w:val="center"/>
                                    <w:textDirection w:val="btLr"/>
                                  </w:pPr>
                                  <w:r>
                                    <w:rPr>
                                      <w:color w:val="000000"/>
                                      <w:sz w:val="20"/>
                                    </w:rPr>
                                    <w:t>Positivity</w:t>
                                  </w:r>
                                </w:p>
                              </w:txbxContent>
                            </wps:txbx>
                            <wps:bodyPr spcFirstLastPara="1" wrap="square" lIns="88900" tIns="38100" rIns="88900" bIns="38100" anchor="ctr" anchorCtr="0">
                              <a:noAutofit/>
                            </wps:bodyPr>
                          </wps:wsp>
                          <wps:wsp>
                            <wps:cNvPr id="1755224315" name="Rectangle 1755224315"/>
                            <wps:cNvSpPr/>
                            <wps:spPr>
                              <a:xfrm>
                                <a:off x="161901" y="723909"/>
                                <a:ext cx="619106" cy="304803"/>
                              </a:xfrm>
                              <a:prstGeom prst="rect">
                                <a:avLst/>
                              </a:prstGeom>
                              <a:solidFill>
                                <a:srgbClr val="FFFFFF"/>
                              </a:solidFill>
                              <a:ln w="12700" cap="flat" cmpd="sng">
                                <a:solidFill>
                                  <a:srgbClr val="70AD47"/>
                                </a:solidFill>
                                <a:prstDash val="solid"/>
                                <a:round/>
                                <a:headEnd type="none" w="sm" len="sm"/>
                                <a:tailEnd type="none" w="sm" len="sm"/>
                              </a:ln>
                            </wps:spPr>
                            <wps:txbx>
                              <w:txbxContent>
                                <w:p w14:paraId="6BE34E5A" w14:textId="77777777" w:rsidR="00584B6F" w:rsidRDefault="00000000">
                                  <w:pPr>
                                    <w:spacing w:line="240" w:lineRule="auto"/>
                                    <w:jc w:val="center"/>
                                    <w:textDirection w:val="btLr"/>
                                  </w:pPr>
                                  <w:r>
                                    <w:rPr>
                                      <w:color w:val="000000"/>
                                      <w:sz w:val="20"/>
                                    </w:rPr>
                                    <w:t>Ideas</w:t>
                                  </w:r>
                                </w:p>
                              </w:txbxContent>
                            </wps:txbx>
                            <wps:bodyPr spcFirstLastPara="1" wrap="square" lIns="88900" tIns="38100" rIns="88900" bIns="38100" anchor="ctr" anchorCtr="0">
                              <a:noAutofit/>
                            </wps:bodyPr>
                          </wps:wsp>
                          <wps:wsp>
                            <wps:cNvPr id="1665022486" name="Rectangle 1665022486"/>
                            <wps:cNvSpPr/>
                            <wps:spPr>
                              <a:xfrm>
                                <a:off x="47600" y="1238215"/>
                                <a:ext cx="714407" cy="362004"/>
                              </a:xfrm>
                              <a:prstGeom prst="rect">
                                <a:avLst/>
                              </a:prstGeom>
                              <a:solidFill>
                                <a:srgbClr val="FFFFFF"/>
                              </a:solidFill>
                              <a:ln w="12700" cap="flat" cmpd="sng">
                                <a:solidFill>
                                  <a:srgbClr val="70AD47"/>
                                </a:solidFill>
                                <a:prstDash val="solid"/>
                                <a:round/>
                                <a:headEnd type="none" w="sm" len="sm"/>
                                <a:tailEnd type="none" w="sm" len="sm"/>
                              </a:ln>
                            </wps:spPr>
                            <wps:txbx>
                              <w:txbxContent>
                                <w:p w14:paraId="19D1987A" w14:textId="77777777" w:rsidR="00584B6F" w:rsidRDefault="00000000">
                                  <w:pPr>
                                    <w:spacing w:line="240" w:lineRule="auto"/>
                                    <w:jc w:val="center"/>
                                    <w:textDirection w:val="btLr"/>
                                  </w:pPr>
                                  <w:r>
                                    <w:rPr>
                                      <w:color w:val="000000"/>
                                      <w:sz w:val="20"/>
                                    </w:rPr>
                                    <w:t>Effective teamwork</w:t>
                                  </w:r>
                                </w:p>
                              </w:txbxContent>
                            </wps:txbx>
                            <wps:bodyPr spcFirstLastPara="1" wrap="square" lIns="88900" tIns="38100" rIns="88900" bIns="38100" anchor="ctr" anchorCtr="0">
                              <a:noAutofit/>
                            </wps:bodyPr>
                          </wps:wsp>
                          <wps:wsp>
                            <wps:cNvPr id="89191720" name="Rectangle 89191720"/>
                            <wps:cNvSpPr/>
                            <wps:spPr>
                              <a:xfrm>
                                <a:off x="1619216" y="790509"/>
                                <a:ext cx="781107" cy="371504"/>
                              </a:xfrm>
                              <a:prstGeom prst="rect">
                                <a:avLst/>
                              </a:prstGeom>
                              <a:solidFill>
                                <a:srgbClr val="FFFFFF"/>
                              </a:solidFill>
                              <a:ln w="12700" cap="flat" cmpd="sng">
                                <a:solidFill>
                                  <a:srgbClr val="70AD47"/>
                                </a:solidFill>
                                <a:prstDash val="solid"/>
                                <a:round/>
                                <a:headEnd type="none" w="sm" len="sm"/>
                                <a:tailEnd type="none" w="sm" len="sm"/>
                              </a:ln>
                            </wps:spPr>
                            <wps:txbx>
                              <w:txbxContent>
                                <w:p w14:paraId="7C25EBDE" w14:textId="77777777" w:rsidR="00584B6F" w:rsidRDefault="00000000">
                                  <w:pPr>
                                    <w:spacing w:line="240" w:lineRule="auto"/>
                                    <w:jc w:val="center"/>
                                    <w:textDirection w:val="btLr"/>
                                  </w:pPr>
                                  <w:r>
                                    <w:rPr>
                                      <w:color w:val="000000"/>
                                      <w:sz w:val="20"/>
                                    </w:rPr>
                                    <w:t xml:space="preserve">Easy interaction </w:t>
                                  </w:r>
                                </w:p>
                              </w:txbxContent>
                            </wps:txbx>
                            <wps:bodyPr spcFirstLastPara="1" wrap="square" lIns="88900" tIns="38100" rIns="88900" bIns="38100" anchor="ctr" anchorCtr="0">
                              <a:noAutofit/>
                            </wps:bodyPr>
                          </wps:wsp>
                          <wps:wsp>
                            <wps:cNvPr id="1156415356" name="Rectangle 1156415356"/>
                            <wps:cNvSpPr/>
                            <wps:spPr>
                              <a:xfrm>
                                <a:off x="1514415" y="1943124"/>
                                <a:ext cx="857308" cy="361904"/>
                              </a:xfrm>
                              <a:prstGeom prst="rect">
                                <a:avLst/>
                              </a:prstGeom>
                              <a:solidFill>
                                <a:srgbClr val="FFFFFF"/>
                              </a:solidFill>
                              <a:ln w="12700" cap="flat" cmpd="sng">
                                <a:solidFill>
                                  <a:srgbClr val="70AD47"/>
                                </a:solidFill>
                                <a:prstDash val="solid"/>
                                <a:round/>
                                <a:headEnd type="none" w="sm" len="sm"/>
                                <a:tailEnd type="none" w="sm" len="sm"/>
                              </a:ln>
                            </wps:spPr>
                            <wps:txbx>
                              <w:txbxContent>
                                <w:p w14:paraId="28277F0C" w14:textId="77777777" w:rsidR="00584B6F" w:rsidRDefault="00000000">
                                  <w:pPr>
                                    <w:spacing w:line="240" w:lineRule="auto"/>
                                    <w:jc w:val="center"/>
                                    <w:textDirection w:val="btLr"/>
                                  </w:pPr>
                                  <w:r>
                                    <w:rPr>
                                      <w:color w:val="000000"/>
                                      <w:sz w:val="20"/>
                                    </w:rPr>
                                    <w:t>Goal achievement</w:t>
                                  </w:r>
                                </w:p>
                              </w:txbxContent>
                            </wps:txbx>
                            <wps:bodyPr spcFirstLastPara="1" wrap="square" lIns="88900" tIns="38100" rIns="88900" bIns="38100" anchor="ctr" anchorCtr="0">
                              <a:noAutofit/>
                            </wps:bodyPr>
                          </wps:wsp>
                          <wps:wsp>
                            <wps:cNvPr id="1639542334" name="Rectangle 1639542334"/>
                            <wps:cNvSpPr/>
                            <wps:spPr>
                              <a:xfrm>
                                <a:off x="1543015" y="1524018"/>
                                <a:ext cx="847708" cy="257103"/>
                              </a:xfrm>
                              <a:prstGeom prst="rect">
                                <a:avLst/>
                              </a:prstGeom>
                              <a:solidFill>
                                <a:srgbClr val="FFFFFF"/>
                              </a:solidFill>
                              <a:ln w="12700" cap="flat" cmpd="sng">
                                <a:solidFill>
                                  <a:srgbClr val="70AD47"/>
                                </a:solidFill>
                                <a:prstDash val="solid"/>
                                <a:round/>
                                <a:headEnd type="none" w="sm" len="sm"/>
                                <a:tailEnd type="none" w="sm" len="sm"/>
                              </a:ln>
                            </wps:spPr>
                            <wps:txbx>
                              <w:txbxContent>
                                <w:p w14:paraId="0B0D2F82" w14:textId="77777777" w:rsidR="00584B6F" w:rsidRDefault="00000000">
                                  <w:pPr>
                                    <w:spacing w:line="240" w:lineRule="auto"/>
                                    <w:jc w:val="center"/>
                                    <w:textDirection w:val="btLr"/>
                                  </w:pPr>
                                  <w:r>
                                    <w:rPr>
                                      <w:color w:val="000000"/>
                                      <w:sz w:val="20"/>
                                    </w:rPr>
                                    <w:t>Productivity</w:t>
                                  </w:r>
                                </w:p>
                              </w:txbxContent>
                            </wps:txbx>
                            <wps:bodyPr spcFirstLastPara="1" wrap="square" lIns="88900" tIns="38100" rIns="88900" bIns="38100" anchor="ctr" anchorCtr="0">
                              <a:noAutofit/>
                            </wps:bodyPr>
                          </wps:wsp>
                          <wps:wsp>
                            <wps:cNvPr id="568996230" name="Rectangle 568996230"/>
                            <wps:cNvSpPr/>
                            <wps:spPr>
                              <a:xfrm>
                                <a:off x="1609716" y="3409942"/>
                                <a:ext cx="819108" cy="362004"/>
                              </a:xfrm>
                              <a:prstGeom prst="rect">
                                <a:avLst/>
                              </a:prstGeom>
                              <a:solidFill>
                                <a:srgbClr val="FFFFFF"/>
                              </a:solidFill>
                              <a:ln w="12700" cap="flat" cmpd="sng">
                                <a:solidFill>
                                  <a:srgbClr val="70AD47"/>
                                </a:solidFill>
                                <a:prstDash val="solid"/>
                                <a:round/>
                                <a:headEnd type="none" w="sm" len="sm"/>
                                <a:tailEnd type="none" w="sm" len="sm"/>
                              </a:ln>
                            </wps:spPr>
                            <wps:txbx>
                              <w:txbxContent>
                                <w:p w14:paraId="35E1D1C3" w14:textId="77777777" w:rsidR="00584B6F" w:rsidRDefault="00000000">
                                  <w:pPr>
                                    <w:spacing w:line="240" w:lineRule="auto"/>
                                    <w:jc w:val="center"/>
                                    <w:textDirection w:val="btLr"/>
                                  </w:pPr>
                                  <w:r>
                                    <w:rPr>
                                      <w:color w:val="000000"/>
                                      <w:sz w:val="20"/>
                                    </w:rPr>
                                    <w:t xml:space="preserve">Simple, </w:t>
                                  </w:r>
                                  <w:proofErr w:type="gramStart"/>
                                  <w:r>
                                    <w:rPr>
                                      <w:color w:val="000000"/>
                                      <w:sz w:val="20"/>
                                    </w:rPr>
                                    <w:t>fast</w:t>
                                  </w:r>
                                  <w:proofErr w:type="gramEnd"/>
                                  <w:r>
                                    <w:rPr>
                                      <w:color w:val="000000"/>
                                      <w:sz w:val="20"/>
                                    </w:rPr>
                                    <w:t xml:space="preserve"> and fun</w:t>
                                  </w:r>
                                </w:p>
                              </w:txbxContent>
                            </wps:txbx>
                            <wps:bodyPr spcFirstLastPara="1" wrap="square" lIns="88900" tIns="38100" rIns="88900" bIns="38100" anchor="ctr" anchorCtr="0">
                              <a:noAutofit/>
                            </wps:bodyPr>
                          </wps:wsp>
                          <wps:wsp>
                            <wps:cNvPr id="1617932194" name="Rectangle 1617932194"/>
                            <wps:cNvSpPr/>
                            <wps:spPr>
                              <a:xfrm>
                                <a:off x="1524015" y="2943236"/>
                                <a:ext cx="790507" cy="361904"/>
                              </a:xfrm>
                              <a:prstGeom prst="rect">
                                <a:avLst/>
                              </a:prstGeom>
                              <a:solidFill>
                                <a:srgbClr val="FFFFFF"/>
                              </a:solidFill>
                              <a:ln w="12700" cap="flat" cmpd="sng">
                                <a:solidFill>
                                  <a:srgbClr val="70AD47"/>
                                </a:solidFill>
                                <a:prstDash val="solid"/>
                                <a:round/>
                                <a:headEnd type="none" w="sm" len="sm"/>
                                <a:tailEnd type="none" w="sm" len="sm"/>
                              </a:ln>
                            </wps:spPr>
                            <wps:txbx>
                              <w:txbxContent>
                                <w:p w14:paraId="2CF7A4E9" w14:textId="77777777" w:rsidR="00584B6F" w:rsidRDefault="00000000">
                                  <w:pPr>
                                    <w:spacing w:line="240" w:lineRule="auto"/>
                                    <w:jc w:val="center"/>
                                    <w:textDirection w:val="btLr"/>
                                  </w:pPr>
                                  <w:r>
                                    <w:rPr>
                                      <w:color w:val="000000"/>
                                      <w:sz w:val="20"/>
                                    </w:rPr>
                                    <w:t>On-time completion</w:t>
                                  </w:r>
                                </w:p>
                              </w:txbxContent>
                            </wps:txbx>
                            <wps:bodyPr spcFirstLastPara="1" wrap="square" lIns="88900" tIns="38100" rIns="88900" bIns="38100" anchor="ctr" anchorCtr="0">
                              <a:noAutofit/>
                            </wps:bodyPr>
                          </wps:wsp>
                          <wps:wsp>
                            <wps:cNvPr id="797858141" name="Rectangle 797858141"/>
                            <wps:cNvSpPr/>
                            <wps:spPr>
                              <a:xfrm>
                                <a:off x="1590615" y="2543131"/>
                                <a:ext cx="752507" cy="257203"/>
                              </a:xfrm>
                              <a:prstGeom prst="rect">
                                <a:avLst/>
                              </a:prstGeom>
                              <a:solidFill>
                                <a:srgbClr val="FFFFFF"/>
                              </a:solidFill>
                              <a:ln w="12700" cap="flat" cmpd="sng">
                                <a:solidFill>
                                  <a:srgbClr val="70AD47"/>
                                </a:solidFill>
                                <a:prstDash val="solid"/>
                                <a:round/>
                                <a:headEnd type="none" w="sm" len="sm"/>
                                <a:tailEnd type="none" w="sm" len="sm"/>
                              </a:ln>
                            </wps:spPr>
                            <wps:txbx>
                              <w:txbxContent>
                                <w:p w14:paraId="0E4F5EAA" w14:textId="77777777" w:rsidR="00584B6F" w:rsidRDefault="00000000">
                                  <w:pPr>
                                    <w:spacing w:line="240" w:lineRule="auto"/>
                                    <w:jc w:val="center"/>
                                    <w:textDirection w:val="btLr"/>
                                  </w:pPr>
                                  <w:r>
                                    <w:rPr>
                                      <w:color w:val="000000"/>
                                      <w:sz w:val="20"/>
                                    </w:rPr>
                                    <w:t>Efficiency</w:t>
                                  </w:r>
                                </w:p>
                              </w:txbxContent>
                            </wps:txbx>
                            <wps:bodyPr spcFirstLastPara="1" wrap="square" lIns="88900" tIns="38100" rIns="88900" bIns="38100" anchor="ctr" anchorCtr="0">
                              <a:noAutofit/>
                            </wps:bodyPr>
                          </wps:wsp>
                          <wps:wsp>
                            <wps:cNvPr id="157246331" name="Straight Arrow Connector 157246331"/>
                            <wps:cNvCnPr/>
                            <wps:spPr>
                              <a:xfrm rot="10800000">
                                <a:off x="3705237" y="1162014"/>
                                <a:ext cx="542905" cy="676308"/>
                              </a:xfrm>
                              <a:prstGeom prst="straightConnector1">
                                <a:avLst/>
                              </a:prstGeom>
                              <a:solidFill>
                                <a:srgbClr val="FFFFFF"/>
                              </a:solidFill>
                              <a:ln w="12700" cap="flat" cmpd="sng">
                                <a:solidFill>
                                  <a:srgbClr val="70AD47"/>
                                </a:solidFill>
                                <a:prstDash val="solid"/>
                                <a:miter lim="8000"/>
                                <a:headEnd type="none" w="sm" len="sm"/>
                                <a:tailEnd type="none" w="sm" len="sm"/>
                              </a:ln>
                            </wps:spPr>
                            <wps:bodyPr/>
                          </wps:wsp>
                          <wps:wsp>
                            <wps:cNvPr id="1187683209" name="Straight Arrow Connector 1187683209"/>
                            <wps:cNvCnPr/>
                            <wps:spPr>
                              <a:xfrm rot="10800000">
                                <a:off x="2390724" y="962011"/>
                                <a:ext cx="504905" cy="3100"/>
                              </a:xfrm>
                              <a:prstGeom prst="straightConnector1">
                                <a:avLst/>
                              </a:prstGeom>
                              <a:solidFill>
                                <a:srgbClr val="FFFFFF"/>
                              </a:solidFill>
                              <a:ln w="12700" cap="flat" cmpd="sng">
                                <a:solidFill>
                                  <a:srgbClr val="70AD47"/>
                                </a:solidFill>
                                <a:prstDash val="solid"/>
                                <a:miter lim="8000"/>
                                <a:headEnd type="none" w="sm" len="sm"/>
                                <a:tailEnd type="none" w="sm" len="sm"/>
                              </a:ln>
                            </wps:spPr>
                            <wps:bodyPr/>
                          </wps:wsp>
                          <wps:wsp>
                            <wps:cNvPr id="600541908" name="Straight Arrow Connector 600541908"/>
                            <wps:cNvCnPr/>
                            <wps:spPr>
                              <a:xfrm rot="10800000" flipH="1">
                                <a:off x="3676636" y="1838322"/>
                                <a:ext cx="552505" cy="695308"/>
                              </a:xfrm>
                              <a:prstGeom prst="straightConnector1">
                                <a:avLst/>
                              </a:prstGeom>
                              <a:solidFill>
                                <a:srgbClr val="FFFFFF"/>
                              </a:solidFill>
                              <a:ln w="12700" cap="flat" cmpd="sng">
                                <a:solidFill>
                                  <a:srgbClr val="70AD47"/>
                                </a:solidFill>
                                <a:prstDash val="solid"/>
                                <a:miter lim="8000"/>
                                <a:headEnd type="none" w="sm" len="sm"/>
                                <a:tailEnd type="none" w="sm" len="sm"/>
                              </a:ln>
                            </wps:spPr>
                            <wps:bodyPr/>
                          </wps:wsp>
                          <wps:wsp>
                            <wps:cNvPr id="614503645" name="Straight Arrow Connector 614503645"/>
                            <wps:cNvCnPr/>
                            <wps:spPr>
                              <a:xfrm flipH="1">
                                <a:off x="3581436" y="1828822"/>
                                <a:ext cx="676206" cy="9500"/>
                              </a:xfrm>
                              <a:prstGeom prst="straightConnector1">
                                <a:avLst/>
                              </a:prstGeom>
                              <a:solidFill>
                                <a:srgbClr val="FFFFFF"/>
                              </a:solidFill>
                              <a:ln w="12700" cap="flat" cmpd="sng">
                                <a:solidFill>
                                  <a:srgbClr val="70AD47"/>
                                </a:solidFill>
                                <a:prstDash val="solid"/>
                                <a:miter lim="8000"/>
                                <a:headEnd type="none" w="sm" len="sm"/>
                                <a:tailEnd type="none" w="sm" len="sm"/>
                              </a:ln>
                            </wps:spPr>
                            <wps:bodyPr/>
                          </wps:wsp>
                          <wps:wsp>
                            <wps:cNvPr id="1326623142" name="Straight Arrow Connector 1326623142"/>
                            <wps:cNvCnPr/>
                            <wps:spPr>
                              <a:xfrm flipH="1">
                                <a:off x="762007" y="952511"/>
                                <a:ext cx="847708" cy="495306"/>
                              </a:xfrm>
                              <a:prstGeom prst="straightConnector1">
                                <a:avLst/>
                              </a:prstGeom>
                              <a:solidFill>
                                <a:srgbClr val="FFFFFF"/>
                              </a:solidFill>
                              <a:ln w="12700" cap="flat" cmpd="sng">
                                <a:solidFill>
                                  <a:srgbClr val="70AD47"/>
                                </a:solidFill>
                                <a:prstDash val="solid"/>
                                <a:miter lim="8000"/>
                                <a:headEnd type="none" w="sm" len="sm"/>
                                <a:tailEnd type="none" w="sm" len="sm"/>
                              </a:ln>
                            </wps:spPr>
                            <wps:bodyPr/>
                          </wps:wsp>
                          <wps:wsp>
                            <wps:cNvPr id="209298865" name="Straight Arrow Connector 209298865"/>
                            <wps:cNvCnPr/>
                            <wps:spPr>
                              <a:xfrm rot="10800000">
                                <a:off x="790507" y="885811"/>
                                <a:ext cx="819208" cy="76200"/>
                              </a:xfrm>
                              <a:prstGeom prst="straightConnector1">
                                <a:avLst/>
                              </a:prstGeom>
                              <a:solidFill>
                                <a:srgbClr val="FFFFFF"/>
                              </a:solidFill>
                              <a:ln w="12700" cap="flat" cmpd="sng">
                                <a:solidFill>
                                  <a:srgbClr val="70AD47"/>
                                </a:solidFill>
                                <a:prstDash val="solid"/>
                                <a:miter lim="8000"/>
                                <a:headEnd type="none" w="sm" len="sm"/>
                                <a:tailEnd type="none" w="sm" len="sm"/>
                              </a:ln>
                            </wps:spPr>
                            <wps:bodyPr/>
                          </wps:wsp>
                          <wps:wsp>
                            <wps:cNvPr id="310577875" name="Straight Arrow Connector 310577875"/>
                            <wps:cNvCnPr/>
                            <wps:spPr>
                              <a:xfrm flipH="1">
                                <a:off x="4867248" y="1133414"/>
                                <a:ext cx="504905" cy="695408"/>
                              </a:xfrm>
                              <a:prstGeom prst="straightConnector1">
                                <a:avLst/>
                              </a:prstGeom>
                              <a:solidFill>
                                <a:srgbClr val="FFFFFF"/>
                              </a:solidFill>
                              <a:ln w="12700" cap="flat" cmpd="sng">
                                <a:solidFill>
                                  <a:srgbClr val="70AD47"/>
                                </a:solidFill>
                                <a:prstDash val="solid"/>
                                <a:miter lim="8000"/>
                                <a:headEnd type="none" w="sm" len="sm"/>
                                <a:tailEnd type="none" w="sm" len="sm"/>
                              </a:ln>
                            </wps:spPr>
                            <wps:bodyPr/>
                          </wps:wsp>
                          <wps:wsp>
                            <wps:cNvPr id="126731022" name="Straight Arrow Connector 126731022"/>
                            <wps:cNvCnPr/>
                            <wps:spPr>
                              <a:xfrm flipH="1">
                                <a:off x="2362223" y="1885923"/>
                                <a:ext cx="590505" cy="254603"/>
                              </a:xfrm>
                              <a:prstGeom prst="straightConnector1">
                                <a:avLst/>
                              </a:prstGeom>
                              <a:solidFill>
                                <a:srgbClr val="FFFFFF"/>
                              </a:solidFill>
                              <a:ln w="12700" cap="flat" cmpd="sng">
                                <a:solidFill>
                                  <a:srgbClr val="70AD47"/>
                                </a:solidFill>
                                <a:prstDash val="solid"/>
                                <a:miter lim="8000"/>
                                <a:headEnd type="none" w="sm" len="sm"/>
                                <a:tailEnd type="none" w="sm" len="sm"/>
                              </a:ln>
                            </wps:spPr>
                            <wps:bodyPr/>
                          </wps:wsp>
                          <wps:wsp>
                            <wps:cNvPr id="1089212874" name="Straight Arrow Connector 1089212874"/>
                            <wps:cNvCnPr/>
                            <wps:spPr>
                              <a:xfrm rot="10800000">
                                <a:off x="2381223" y="1657320"/>
                                <a:ext cx="581005" cy="209602"/>
                              </a:xfrm>
                              <a:prstGeom prst="straightConnector1">
                                <a:avLst/>
                              </a:prstGeom>
                              <a:solidFill>
                                <a:srgbClr val="FFFFFF"/>
                              </a:solidFill>
                              <a:ln w="12700" cap="flat" cmpd="sng">
                                <a:solidFill>
                                  <a:srgbClr val="70AD47"/>
                                </a:solidFill>
                                <a:prstDash val="solid"/>
                                <a:miter lim="8000"/>
                                <a:headEnd type="none" w="sm" len="sm"/>
                                <a:tailEnd type="none" w="sm" len="sm"/>
                              </a:ln>
                            </wps:spPr>
                            <wps:bodyPr/>
                          </wps:wsp>
                          <wps:wsp>
                            <wps:cNvPr id="1960994543" name="Straight Arrow Connector 1960994543"/>
                            <wps:cNvCnPr/>
                            <wps:spPr>
                              <a:xfrm flipH="1">
                                <a:off x="2400324" y="2686033"/>
                                <a:ext cx="485704" cy="714408"/>
                              </a:xfrm>
                              <a:prstGeom prst="straightConnector1">
                                <a:avLst/>
                              </a:prstGeom>
                              <a:solidFill>
                                <a:srgbClr val="FFFFFF"/>
                              </a:solidFill>
                              <a:ln w="12700" cap="flat" cmpd="sng">
                                <a:solidFill>
                                  <a:srgbClr val="70AD47"/>
                                </a:solidFill>
                                <a:prstDash val="solid"/>
                                <a:miter lim="8000"/>
                                <a:headEnd type="none" w="sm" len="sm"/>
                                <a:tailEnd type="none" w="sm" len="sm"/>
                              </a:ln>
                            </wps:spPr>
                            <wps:bodyPr/>
                          </wps:wsp>
                          <wps:wsp>
                            <wps:cNvPr id="1228021530" name="Straight Arrow Connector 1228021530"/>
                            <wps:cNvCnPr/>
                            <wps:spPr>
                              <a:xfrm flipH="1">
                                <a:off x="2324123" y="2686033"/>
                                <a:ext cx="552405" cy="388004"/>
                              </a:xfrm>
                              <a:prstGeom prst="straightConnector1">
                                <a:avLst/>
                              </a:prstGeom>
                              <a:solidFill>
                                <a:srgbClr val="FFFFFF"/>
                              </a:solidFill>
                              <a:ln w="12700" cap="flat" cmpd="sng">
                                <a:solidFill>
                                  <a:srgbClr val="70AD47"/>
                                </a:solidFill>
                                <a:prstDash val="solid"/>
                                <a:miter lim="8000"/>
                                <a:headEnd type="none" w="sm" len="sm"/>
                                <a:tailEnd type="none" w="sm" len="sm"/>
                              </a:ln>
                            </wps:spPr>
                            <wps:bodyPr/>
                          </wps:wsp>
                          <wps:wsp>
                            <wps:cNvPr id="782441259" name="Straight Arrow Connector 782441259"/>
                            <wps:cNvCnPr/>
                            <wps:spPr>
                              <a:xfrm rot="10800000">
                                <a:off x="2343123" y="2667033"/>
                                <a:ext cx="542905" cy="2300"/>
                              </a:xfrm>
                              <a:prstGeom prst="straightConnector1">
                                <a:avLst/>
                              </a:prstGeom>
                              <a:solidFill>
                                <a:srgbClr val="FFFFFF"/>
                              </a:solidFill>
                              <a:ln w="12700" cap="flat" cmpd="sng">
                                <a:solidFill>
                                  <a:srgbClr val="70AD47"/>
                                </a:solidFill>
                                <a:prstDash val="solid"/>
                                <a:miter lim="8000"/>
                                <a:headEnd type="none" w="sm" len="sm"/>
                                <a:tailEnd type="none" w="sm" len="sm"/>
                              </a:ln>
                            </wps:spPr>
                            <wps:bodyPr/>
                          </wps:wsp>
                          <wps:wsp>
                            <wps:cNvPr id="1614727202" name="Rectangle 1614727202"/>
                            <wps:cNvSpPr/>
                            <wps:spPr>
                              <a:xfrm>
                                <a:off x="6515165" y="857210"/>
                                <a:ext cx="914409" cy="381004"/>
                              </a:xfrm>
                              <a:prstGeom prst="rect">
                                <a:avLst/>
                              </a:prstGeom>
                              <a:solidFill>
                                <a:srgbClr val="FFFFFF"/>
                              </a:solidFill>
                              <a:ln w="12700" cap="flat" cmpd="sng">
                                <a:solidFill>
                                  <a:srgbClr val="70AD47"/>
                                </a:solidFill>
                                <a:prstDash val="solid"/>
                                <a:round/>
                                <a:headEnd type="none" w="sm" len="sm"/>
                                <a:tailEnd type="none" w="sm" len="sm"/>
                              </a:ln>
                            </wps:spPr>
                            <wps:txbx>
                              <w:txbxContent>
                                <w:p w14:paraId="1C5873F1" w14:textId="77777777" w:rsidR="00584B6F" w:rsidRDefault="00000000">
                                  <w:pPr>
                                    <w:spacing w:line="240" w:lineRule="auto"/>
                                    <w:jc w:val="center"/>
                                    <w:textDirection w:val="btLr"/>
                                  </w:pPr>
                                  <w:r>
                                    <w:rPr>
                                      <w:color w:val="000000"/>
                                      <w:sz w:val="20"/>
                                    </w:rPr>
                                    <w:t>Performance improvement</w:t>
                                  </w:r>
                                </w:p>
                              </w:txbxContent>
                            </wps:txbx>
                            <wps:bodyPr spcFirstLastPara="1" wrap="square" lIns="88900" tIns="38100" rIns="88900" bIns="38100" anchor="ctr" anchorCtr="0">
                              <a:noAutofit/>
                            </wps:bodyPr>
                          </wps:wsp>
                          <wps:wsp>
                            <wps:cNvPr id="1262091456" name="Rectangle 1262091456"/>
                            <wps:cNvSpPr/>
                            <wps:spPr>
                              <a:xfrm>
                                <a:off x="6505565" y="466705"/>
                                <a:ext cx="933509" cy="276203"/>
                              </a:xfrm>
                              <a:prstGeom prst="rect">
                                <a:avLst/>
                              </a:prstGeom>
                              <a:solidFill>
                                <a:srgbClr val="FFFFFF"/>
                              </a:solidFill>
                              <a:ln w="12700" cap="flat" cmpd="sng">
                                <a:solidFill>
                                  <a:srgbClr val="70AD47"/>
                                </a:solidFill>
                                <a:prstDash val="solid"/>
                                <a:round/>
                                <a:headEnd type="none" w="sm" len="sm"/>
                                <a:tailEnd type="none" w="sm" len="sm"/>
                              </a:ln>
                            </wps:spPr>
                            <wps:txbx>
                              <w:txbxContent>
                                <w:p w14:paraId="17EC61EA" w14:textId="77777777" w:rsidR="00584B6F" w:rsidRDefault="00000000">
                                  <w:pPr>
                                    <w:spacing w:line="240" w:lineRule="auto"/>
                                    <w:jc w:val="center"/>
                                    <w:textDirection w:val="btLr"/>
                                  </w:pPr>
                                  <w:r>
                                    <w:rPr>
                                      <w:color w:val="000000"/>
                                      <w:sz w:val="20"/>
                                    </w:rPr>
                                    <w:t>Collaboration</w:t>
                                  </w:r>
                                </w:p>
                              </w:txbxContent>
                            </wps:txbx>
                            <wps:bodyPr spcFirstLastPara="1" wrap="square" lIns="88900" tIns="38100" rIns="88900" bIns="38100" anchor="ctr" anchorCtr="0">
                              <a:noAutofit/>
                            </wps:bodyPr>
                          </wps:wsp>
                          <wps:wsp>
                            <wps:cNvPr id="16034004" name="Rectangle 16034004"/>
                            <wps:cNvSpPr/>
                            <wps:spPr>
                              <a:xfrm>
                                <a:off x="6505565" y="0"/>
                                <a:ext cx="876308" cy="342904"/>
                              </a:xfrm>
                              <a:prstGeom prst="rect">
                                <a:avLst/>
                              </a:prstGeom>
                              <a:solidFill>
                                <a:srgbClr val="FFFFFF"/>
                              </a:solidFill>
                              <a:ln w="12700" cap="flat" cmpd="sng">
                                <a:solidFill>
                                  <a:srgbClr val="70AD47"/>
                                </a:solidFill>
                                <a:prstDash val="solid"/>
                                <a:round/>
                                <a:headEnd type="none" w="sm" len="sm"/>
                                <a:tailEnd type="none" w="sm" len="sm"/>
                              </a:ln>
                            </wps:spPr>
                            <wps:txbx>
                              <w:txbxContent>
                                <w:p w14:paraId="3E7BDB92" w14:textId="77777777" w:rsidR="00584B6F" w:rsidRDefault="00000000">
                                  <w:pPr>
                                    <w:spacing w:line="240" w:lineRule="auto"/>
                                    <w:jc w:val="center"/>
                                    <w:textDirection w:val="btLr"/>
                                  </w:pPr>
                                  <w:r>
                                    <w:rPr>
                                      <w:color w:val="000000"/>
                                      <w:sz w:val="20"/>
                                    </w:rPr>
                                    <w:t>Positive environment</w:t>
                                  </w:r>
                                </w:p>
                              </w:txbxContent>
                            </wps:txbx>
                            <wps:bodyPr spcFirstLastPara="1" wrap="square" lIns="88900" tIns="38100" rIns="88900" bIns="38100" anchor="ctr" anchorCtr="0">
                              <a:noAutofit/>
                            </wps:bodyPr>
                          </wps:wsp>
                          <wps:wsp>
                            <wps:cNvPr id="1892247065" name="Rectangle 1892247065"/>
                            <wps:cNvSpPr/>
                            <wps:spPr>
                              <a:xfrm>
                                <a:off x="6543665" y="1952624"/>
                                <a:ext cx="876308" cy="238102"/>
                              </a:xfrm>
                              <a:prstGeom prst="rect">
                                <a:avLst/>
                              </a:prstGeom>
                              <a:solidFill>
                                <a:srgbClr val="FFFFFF"/>
                              </a:solidFill>
                              <a:ln w="12700" cap="flat" cmpd="sng">
                                <a:solidFill>
                                  <a:srgbClr val="70AD47"/>
                                </a:solidFill>
                                <a:prstDash val="solid"/>
                                <a:round/>
                                <a:headEnd type="none" w="sm" len="sm"/>
                                <a:tailEnd type="none" w="sm" len="sm"/>
                              </a:ln>
                            </wps:spPr>
                            <wps:txbx>
                              <w:txbxContent>
                                <w:p w14:paraId="049ADFCD" w14:textId="77777777" w:rsidR="00584B6F" w:rsidRDefault="00000000">
                                  <w:pPr>
                                    <w:spacing w:line="240" w:lineRule="auto"/>
                                    <w:jc w:val="center"/>
                                    <w:textDirection w:val="btLr"/>
                                  </w:pPr>
                                  <w:r>
                                    <w:rPr>
                                      <w:color w:val="000000"/>
                                      <w:sz w:val="20"/>
                                    </w:rPr>
                                    <w:t>Thoughts</w:t>
                                  </w:r>
                                </w:p>
                              </w:txbxContent>
                            </wps:txbx>
                            <wps:bodyPr spcFirstLastPara="1" wrap="square" lIns="88900" tIns="38100" rIns="88900" bIns="38100" anchor="ctr" anchorCtr="0">
                              <a:noAutofit/>
                            </wps:bodyPr>
                          </wps:wsp>
                          <wps:wsp>
                            <wps:cNvPr id="494019632" name="Rectangle 494019632"/>
                            <wps:cNvSpPr/>
                            <wps:spPr>
                              <a:xfrm>
                                <a:off x="6543665" y="1638320"/>
                                <a:ext cx="876308" cy="219002"/>
                              </a:xfrm>
                              <a:prstGeom prst="rect">
                                <a:avLst/>
                              </a:prstGeom>
                              <a:solidFill>
                                <a:srgbClr val="FFFFFF"/>
                              </a:solidFill>
                              <a:ln w="12700" cap="flat" cmpd="sng">
                                <a:solidFill>
                                  <a:srgbClr val="70AD47"/>
                                </a:solidFill>
                                <a:prstDash val="solid"/>
                                <a:round/>
                                <a:headEnd type="none" w="sm" len="sm"/>
                                <a:tailEnd type="none" w="sm" len="sm"/>
                              </a:ln>
                            </wps:spPr>
                            <wps:txbx>
                              <w:txbxContent>
                                <w:p w14:paraId="4037DBE8" w14:textId="77777777" w:rsidR="00584B6F" w:rsidRDefault="00000000">
                                  <w:pPr>
                                    <w:spacing w:line="240" w:lineRule="auto"/>
                                    <w:jc w:val="center"/>
                                    <w:textDirection w:val="btLr"/>
                                  </w:pPr>
                                  <w:r>
                                    <w:rPr>
                                      <w:color w:val="000000"/>
                                      <w:sz w:val="20"/>
                                    </w:rPr>
                                    <w:t>Innovation</w:t>
                                  </w:r>
                                </w:p>
                              </w:txbxContent>
                            </wps:txbx>
                            <wps:bodyPr spcFirstLastPara="1" wrap="square" lIns="88900" tIns="38100" rIns="88900" bIns="38100" anchor="ctr" anchorCtr="0">
                              <a:noAutofit/>
                            </wps:bodyPr>
                          </wps:wsp>
                          <wps:wsp>
                            <wps:cNvPr id="1648968057" name="Rectangle 1648968057"/>
                            <wps:cNvSpPr/>
                            <wps:spPr>
                              <a:xfrm>
                                <a:off x="6534165" y="1343016"/>
                                <a:ext cx="876308" cy="228602"/>
                              </a:xfrm>
                              <a:prstGeom prst="rect">
                                <a:avLst/>
                              </a:prstGeom>
                              <a:solidFill>
                                <a:srgbClr val="FFFFFF"/>
                              </a:solidFill>
                              <a:ln w="12700" cap="flat" cmpd="sng">
                                <a:solidFill>
                                  <a:srgbClr val="70AD47"/>
                                </a:solidFill>
                                <a:prstDash val="solid"/>
                                <a:round/>
                                <a:headEnd type="none" w="sm" len="sm"/>
                                <a:tailEnd type="none" w="sm" len="sm"/>
                              </a:ln>
                            </wps:spPr>
                            <wps:txbx>
                              <w:txbxContent>
                                <w:p w14:paraId="1BDA1EBC" w14:textId="77777777" w:rsidR="00584B6F" w:rsidRDefault="00000000">
                                  <w:pPr>
                                    <w:spacing w:line="240" w:lineRule="auto"/>
                                    <w:jc w:val="center"/>
                                    <w:textDirection w:val="btLr"/>
                                  </w:pPr>
                                  <w:r>
                                    <w:rPr>
                                      <w:color w:val="000000"/>
                                      <w:sz w:val="20"/>
                                    </w:rPr>
                                    <w:t>Growth</w:t>
                                  </w:r>
                                </w:p>
                              </w:txbxContent>
                            </wps:txbx>
                            <wps:bodyPr spcFirstLastPara="1" wrap="square" lIns="88900" tIns="38100" rIns="88900" bIns="38100" anchor="ctr" anchorCtr="0">
                              <a:noAutofit/>
                            </wps:bodyPr>
                          </wps:wsp>
                          <wps:wsp>
                            <wps:cNvPr id="436673588" name="Rectangle 436673588"/>
                            <wps:cNvSpPr/>
                            <wps:spPr>
                              <a:xfrm>
                                <a:off x="6543665" y="2276428"/>
                                <a:ext cx="876308" cy="381004"/>
                              </a:xfrm>
                              <a:prstGeom prst="rect">
                                <a:avLst/>
                              </a:prstGeom>
                              <a:solidFill>
                                <a:srgbClr val="FFFFFF"/>
                              </a:solidFill>
                              <a:ln w="12700" cap="flat" cmpd="sng">
                                <a:solidFill>
                                  <a:srgbClr val="70AD47"/>
                                </a:solidFill>
                                <a:prstDash val="solid"/>
                                <a:round/>
                                <a:headEnd type="none" w="sm" len="sm"/>
                                <a:tailEnd type="none" w="sm" len="sm"/>
                              </a:ln>
                            </wps:spPr>
                            <wps:txbx>
                              <w:txbxContent>
                                <w:p w14:paraId="568D002C" w14:textId="77777777" w:rsidR="00584B6F" w:rsidRDefault="00000000">
                                  <w:pPr>
                                    <w:spacing w:line="240" w:lineRule="auto"/>
                                    <w:jc w:val="center"/>
                                    <w:textDirection w:val="btLr"/>
                                  </w:pPr>
                                  <w:r>
                                    <w:rPr>
                                      <w:color w:val="000000"/>
                                      <w:sz w:val="20"/>
                                    </w:rPr>
                                    <w:t>More efficiency</w:t>
                                  </w:r>
                                </w:p>
                              </w:txbxContent>
                            </wps:txbx>
                            <wps:bodyPr spcFirstLastPara="1" wrap="square" lIns="88900" tIns="38100" rIns="88900" bIns="38100" anchor="ctr" anchorCtr="0">
                              <a:noAutofit/>
                            </wps:bodyPr>
                          </wps:wsp>
                          <wps:wsp>
                            <wps:cNvPr id="1054014779" name="Rectangle 1054014779"/>
                            <wps:cNvSpPr/>
                            <wps:spPr>
                              <a:xfrm>
                                <a:off x="6581766" y="3619545"/>
                                <a:ext cx="876308" cy="400004"/>
                              </a:xfrm>
                              <a:prstGeom prst="rect">
                                <a:avLst/>
                              </a:prstGeom>
                              <a:solidFill>
                                <a:srgbClr val="FFFFFF"/>
                              </a:solidFill>
                              <a:ln w="12700" cap="flat" cmpd="sng">
                                <a:solidFill>
                                  <a:srgbClr val="70AD47"/>
                                </a:solidFill>
                                <a:prstDash val="solid"/>
                                <a:round/>
                                <a:headEnd type="none" w="sm" len="sm"/>
                                <a:tailEnd type="none" w="sm" len="sm"/>
                              </a:ln>
                            </wps:spPr>
                            <wps:txbx>
                              <w:txbxContent>
                                <w:p w14:paraId="64274142" w14:textId="77777777" w:rsidR="00584B6F" w:rsidRDefault="00000000">
                                  <w:pPr>
                                    <w:spacing w:line="240" w:lineRule="auto"/>
                                    <w:jc w:val="center"/>
                                    <w:textDirection w:val="btLr"/>
                                  </w:pPr>
                                  <w:r>
                                    <w:rPr>
                                      <w:color w:val="000000"/>
                                      <w:sz w:val="20"/>
                                    </w:rPr>
                                    <w:t>Problem solving</w:t>
                                  </w:r>
                                </w:p>
                              </w:txbxContent>
                            </wps:txbx>
                            <wps:bodyPr spcFirstLastPara="1" wrap="square" lIns="88900" tIns="38100" rIns="88900" bIns="38100" anchor="ctr" anchorCtr="0">
                              <a:noAutofit/>
                            </wps:bodyPr>
                          </wps:wsp>
                          <wps:wsp>
                            <wps:cNvPr id="717154673" name="Rectangle 717154673"/>
                            <wps:cNvSpPr/>
                            <wps:spPr>
                              <a:xfrm>
                                <a:off x="6562765" y="3171839"/>
                                <a:ext cx="876308" cy="371504"/>
                              </a:xfrm>
                              <a:prstGeom prst="rect">
                                <a:avLst/>
                              </a:prstGeom>
                              <a:solidFill>
                                <a:srgbClr val="FFFFFF"/>
                              </a:solidFill>
                              <a:ln w="12700" cap="flat" cmpd="sng">
                                <a:solidFill>
                                  <a:srgbClr val="70AD47"/>
                                </a:solidFill>
                                <a:prstDash val="solid"/>
                                <a:round/>
                                <a:headEnd type="none" w="sm" len="sm"/>
                                <a:tailEnd type="none" w="sm" len="sm"/>
                              </a:ln>
                            </wps:spPr>
                            <wps:txbx>
                              <w:txbxContent>
                                <w:p w14:paraId="73342897" w14:textId="77777777" w:rsidR="00584B6F" w:rsidRDefault="00000000">
                                  <w:pPr>
                                    <w:spacing w:line="240" w:lineRule="auto"/>
                                    <w:jc w:val="center"/>
                                    <w:textDirection w:val="btLr"/>
                                  </w:pPr>
                                  <w:r>
                                    <w:rPr>
                                      <w:color w:val="000000"/>
                                      <w:sz w:val="20"/>
                                    </w:rPr>
                                    <w:t xml:space="preserve">Critical Thinking </w:t>
                                  </w:r>
                                </w:p>
                              </w:txbxContent>
                            </wps:txbx>
                            <wps:bodyPr spcFirstLastPara="1" wrap="square" lIns="88900" tIns="38100" rIns="88900" bIns="38100" anchor="ctr" anchorCtr="0">
                              <a:noAutofit/>
                            </wps:bodyPr>
                          </wps:wsp>
                          <wps:wsp>
                            <wps:cNvPr id="1942066156" name="Rectangle 1942066156"/>
                            <wps:cNvSpPr/>
                            <wps:spPr>
                              <a:xfrm>
                                <a:off x="6562765" y="2838435"/>
                                <a:ext cx="876308" cy="257203"/>
                              </a:xfrm>
                              <a:prstGeom prst="rect">
                                <a:avLst/>
                              </a:prstGeom>
                              <a:solidFill>
                                <a:srgbClr val="FFFFFF"/>
                              </a:solidFill>
                              <a:ln w="12700" cap="flat" cmpd="sng">
                                <a:solidFill>
                                  <a:srgbClr val="70AD47"/>
                                </a:solidFill>
                                <a:prstDash val="solid"/>
                                <a:round/>
                                <a:headEnd type="none" w="sm" len="sm"/>
                                <a:tailEnd type="none" w="sm" len="sm"/>
                              </a:ln>
                            </wps:spPr>
                            <wps:txbx>
                              <w:txbxContent>
                                <w:p w14:paraId="0C1D5053" w14:textId="77777777" w:rsidR="00584B6F" w:rsidRDefault="00000000">
                                  <w:pPr>
                                    <w:spacing w:line="240" w:lineRule="auto"/>
                                    <w:jc w:val="center"/>
                                    <w:textDirection w:val="btLr"/>
                                  </w:pPr>
                                  <w:r>
                                    <w:rPr>
                                      <w:color w:val="000000"/>
                                      <w:sz w:val="20"/>
                                    </w:rPr>
                                    <w:t xml:space="preserve">Creativity </w:t>
                                  </w:r>
                                </w:p>
                              </w:txbxContent>
                            </wps:txbx>
                            <wps:bodyPr spcFirstLastPara="1" wrap="square" lIns="88900" tIns="38100" rIns="88900" bIns="38100" anchor="ctr" anchorCtr="0">
                              <a:noAutofit/>
                            </wps:bodyPr>
                          </wps:wsp>
                          <wps:wsp>
                            <wps:cNvPr id="896363691" name="Straight Arrow Connector 896363691"/>
                            <wps:cNvCnPr/>
                            <wps:spPr>
                              <a:xfrm rot="10800000">
                                <a:off x="838208" y="314303"/>
                                <a:ext cx="762007" cy="628607"/>
                              </a:xfrm>
                              <a:prstGeom prst="straightConnector1">
                                <a:avLst/>
                              </a:prstGeom>
                              <a:solidFill>
                                <a:srgbClr val="FFFFFF"/>
                              </a:solidFill>
                              <a:ln w="12700" cap="flat" cmpd="sng">
                                <a:solidFill>
                                  <a:srgbClr val="70AD47"/>
                                </a:solidFill>
                                <a:prstDash val="solid"/>
                                <a:miter lim="8000"/>
                                <a:headEnd type="none" w="sm" len="sm"/>
                                <a:tailEnd type="none" w="sm" len="sm"/>
                              </a:ln>
                            </wps:spPr>
                            <wps:bodyPr/>
                          </wps:wsp>
                          <wps:wsp>
                            <wps:cNvPr id="1677176930" name="Straight Arrow Connector 1677176930"/>
                            <wps:cNvCnPr/>
                            <wps:spPr>
                              <a:xfrm rot="10800000">
                                <a:off x="4876849" y="1847822"/>
                                <a:ext cx="628606" cy="1304916"/>
                              </a:xfrm>
                              <a:prstGeom prst="straightConnector1">
                                <a:avLst/>
                              </a:prstGeom>
                              <a:solidFill>
                                <a:srgbClr val="FFFFFF"/>
                              </a:solidFill>
                              <a:ln w="12700" cap="flat" cmpd="sng">
                                <a:solidFill>
                                  <a:srgbClr val="70AD47"/>
                                </a:solidFill>
                                <a:prstDash val="solid"/>
                                <a:miter lim="8000"/>
                                <a:headEnd type="none" w="sm" len="sm"/>
                                <a:tailEnd type="none" w="sm" len="sm"/>
                              </a:ln>
                            </wps:spPr>
                            <wps:bodyPr/>
                          </wps:wsp>
                          <wps:wsp>
                            <wps:cNvPr id="758796932" name="Straight Arrow Connector 758796932"/>
                            <wps:cNvCnPr/>
                            <wps:spPr>
                              <a:xfrm rot="10800000">
                                <a:off x="4867248" y="1828822"/>
                                <a:ext cx="457204" cy="180902"/>
                              </a:xfrm>
                              <a:prstGeom prst="straightConnector1">
                                <a:avLst/>
                              </a:prstGeom>
                              <a:solidFill>
                                <a:srgbClr val="FFFFFF"/>
                              </a:solidFill>
                              <a:ln w="12700" cap="flat" cmpd="sng">
                                <a:solidFill>
                                  <a:srgbClr val="70AD47"/>
                                </a:solidFill>
                                <a:prstDash val="solid"/>
                                <a:miter lim="8000"/>
                                <a:headEnd type="none" w="sm" len="sm"/>
                                <a:tailEnd type="none" w="sm" len="sm"/>
                              </a:ln>
                            </wps:spPr>
                            <wps:bodyPr/>
                          </wps:wsp>
                          <wps:wsp>
                            <wps:cNvPr id="1568263791" name="Straight Arrow Connector 1568263791"/>
                            <wps:cNvCnPr/>
                            <wps:spPr>
                              <a:xfrm rot="10800000">
                                <a:off x="6057960" y="990612"/>
                                <a:ext cx="457204" cy="76200"/>
                              </a:xfrm>
                              <a:prstGeom prst="straightConnector1">
                                <a:avLst/>
                              </a:prstGeom>
                              <a:solidFill>
                                <a:srgbClr val="FFFFFF"/>
                              </a:solidFill>
                              <a:ln w="12700" cap="flat" cmpd="sng">
                                <a:solidFill>
                                  <a:srgbClr val="70AD47"/>
                                </a:solidFill>
                                <a:prstDash val="solid"/>
                                <a:miter lim="8000"/>
                                <a:headEnd type="none" w="sm" len="sm"/>
                                <a:tailEnd type="none" w="sm" len="sm"/>
                              </a:ln>
                            </wps:spPr>
                            <wps:bodyPr/>
                          </wps:wsp>
                          <wps:wsp>
                            <wps:cNvPr id="1794804178" name="Straight Arrow Connector 1794804178"/>
                            <wps:cNvCnPr/>
                            <wps:spPr>
                              <a:xfrm rot="10800000" flipH="1">
                                <a:off x="6057960" y="619107"/>
                                <a:ext cx="447604" cy="295303"/>
                              </a:xfrm>
                              <a:prstGeom prst="straightConnector1">
                                <a:avLst/>
                              </a:prstGeom>
                              <a:solidFill>
                                <a:srgbClr val="FFFFFF"/>
                              </a:solidFill>
                              <a:ln w="12700" cap="flat" cmpd="sng">
                                <a:solidFill>
                                  <a:srgbClr val="70AD47"/>
                                </a:solidFill>
                                <a:prstDash val="solid"/>
                                <a:miter lim="8000"/>
                                <a:headEnd type="none" w="sm" len="sm"/>
                                <a:tailEnd type="none" w="sm" len="sm"/>
                              </a:ln>
                            </wps:spPr>
                            <wps:bodyPr/>
                          </wps:wsp>
                          <wps:wsp>
                            <wps:cNvPr id="1657305106" name="Straight Arrow Connector 1657305106"/>
                            <wps:cNvCnPr/>
                            <wps:spPr>
                              <a:xfrm rot="10800000" flipH="1">
                                <a:off x="6038860" y="171402"/>
                                <a:ext cx="457204" cy="676308"/>
                              </a:xfrm>
                              <a:prstGeom prst="straightConnector1">
                                <a:avLst/>
                              </a:prstGeom>
                              <a:solidFill>
                                <a:srgbClr val="FFFFFF"/>
                              </a:solidFill>
                              <a:ln w="12700" cap="flat" cmpd="sng">
                                <a:solidFill>
                                  <a:srgbClr val="70AD47"/>
                                </a:solidFill>
                                <a:prstDash val="solid"/>
                                <a:miter lim="8000"/>
                                <a:headEnd type="none" w="sm" len="sm"/>
                                <a:tailEnd type="none" w="sm" len="sm"/>
                              </a:ln>
                            </wps:spPr>
                            <wps:bodyPr/>
                          </wps:wsp>
                          <wps:wsp>
                            <wps:cNvPr id="280582918" name="Straight Arrow Connector 280582918"/>
                            <wps:cNvCnPr/>
                            <wps:spPr>
                              <a:xfrm rot="10800000">
                                <a:off x="6086461" y="2038325"/>
                                <a:ext cx="447704" cy="457205"/>
                              </a:xfrm>
                              <a:prstGeom prst="straightConnector1">
                                <a:avLst/>
                              </a:prstGeom>
                              <a:solidFill>
                                <a:srgbClr val="FFFFFF"/>
                              </a:solidFill>
                              <a:ln w="12700" cap="flat" cmpd="sng">
                                <a:solidFill>
                                  <a:srgbClr val="70AD47"/>
                                </a:solidFill>
                                <a:prstDash val="solid"/>
                                <a:miter lim="8000"/>
                                <a:headEnd type="none" w="sm" len="sm"/>
                                <a:tailEnd type="none" w="sm" len="sm"/>
                              </a:ln>
                            </wps:spPr>
                            <wps:bodyPr/>
                          </wps:wsp>
                          <wps:wsp>
                            <wps:cNvPr id="437741700" name="Straight Arrow Connector 437741700"/>
                            <wps:cNvCnPr/>
                            <wps:spPr>
                              <a:xfrm rot="10800000">
                                <a:off x="6067461" y="2028825"/>
                                <a:ext cx="476204" cy="76200"/>
                              </a:xfrm>
                              <a:prstGeom prst="straightConnector1">
                                <a:avLst/>
                              </a:prstGeom>
                              <a:solidFill>
                                <a:srgbClr val="FFFFFF"/>
                              </a:solidFill>
                              <a:ln w="12700" cap="flat" cmpd="sng">
                                <a:solidFill>
                                  <a:srgbClr val="70AD47"/>
                                </a:solidFill>
                                <a:prstDash val="solid"/>
                                <a:miter lim="8000"/>
                                <a:headEnd type="none" w="sm" len="sm"/>
                                <a:tailEnd type="none" w="sm" len="sm"/>
                              </a:ln>
                            </wps:spPr>
                            <wps:bodyPr/>
                          </wps:wsp>
                          <wps:wsp>
                            <wps:cNvPr id="2051452856" name="Straight Arrow Connector 2051452856"/>
                            <wps:cNvCnPr/>
                            <wps:spPr>
                              <a:xfrm flipH="1">
                                <a:off x="6096061" y="1762121"/>
                                <a:ext cx="438104" cy="257203"/>
                              </a:xfrm>
                              <a:prstGeom prst="straightConnector1">
                                <a:avLst/>
                              </a:prstGeom>
                              <a:solidFill>
                                <a:srgbClr val="FFFFFF"/>
                              </a:solidFill>
                              <a:ln w="12700" cap="flat" cmpd="sng">
                                <a:solidFill>
                                  <a:srgbClr val="70AD47"/>
                                </a:solidFill>
                                <a:prstDash val="solid"/>
                                <a:miter lim="8000"/>
                                <a:headEnd type="none" w="sm" len="sm"/>
                                <a:tailEnd type="none" w="sm" len="sm"/>
                              </a:ln>
                            </wps:spPr>
                            <wps:bodyPr/>
                          </wps:wsp>
                          <wps:wsp>
                            <wps:cNvPr id="1753575827" name="Straight Arrow Connector 1753575827"/>
                            <wps:cNvCnPr/>
                            <wps:spPr>
                              <a:xfrm flipH="1">
                                <a:off x="6076961" y="1457318"/>
                                <a:ext cx="457204" cy="581007"/>
                              </a:xfrm>
                              <a:prstGeom prst="straightConnector1">
                                <a:avLst/>
                              </a:prstGeom>
                              <a:solidFill>
                                <a:srgbClr val="FFFFFF"/>
                              </a:solidFill>
                              <a:ln w="12700" cap="flat" cmpd="sng">
                                <a:solidFill>
                                  <a:srgbClr val="70AD47"/>
                                </a:solidFill>
                                <a:prstDash val="solid"/>
                                <a:miter lim="8000"/>
                                <a:headEnd type="none" w="sm" len="sm"/>
                                <a:tailEnd type="none" w="sm" len="sm"/>
                              </a:ln>
                            </wps:spPr>
                            <wps:bodyPr/>
                          </wps:wsp>
                          <wps:wsp>
                            <wps:cNvPr id="644531076" name="Straight Arrow Connector 644531076"/>
                            <wps:cNvCnPr/>
                            <wps:spPr>
                              <a:xfrm rot="10800000">
                                <a:off x="6029360" y="3343241"/>
                                <a:ext cx="562005" cy="523906"/>
                              </a:xfrm>
                              <a:prstGeom prst="straightConnector1">
                                <a:avLst/>
                              </a:prstGeom>
                              <a:solidFill>
                                <a:srgbClr val="FFFFFF"/>
                              </a:solidFill>
                              <a:ln w="12700" cap="flat" cmpd="sng">
                                <a:solidFill>
                                  <a:srgbClr val="70AD47"/>
                                </a:solidFill>
                                <a:prstDash val="solid"/>
                                <a:miter lim="8000"/>
                                <a:headEnd type="none" w="sm" len="sm"/>
                                <a:tailEnd type="none" w="sm" len="sm"/>
                              </a:ln>
                            </wps:spPr>
                            <wps:bodyPr/>
                          </wps:wsp>
                          <wps:wsp>
                            <wps:cNvPr id="1265028871" name="Straight Arrow Connector 1265028871"/>
                            <wps:cNvCnPr/>
                            <wps:spPr>
                              <a:xfrm rot="10800000">
                                <a:off x="6029360" y="3352841"/>
                                <a:ext cx="533405" cy="28500"/>
                              </a:xfrm>
                              <a:prstGeom prst="straightConnector1">
                                <a:avLst/>
                              </a:prstGeom>
                              <a:solidFill>
                                <a:srgbClr val="FFFFFF"/>
                              </a:solidFill>
                              <a:ln w="12700" cap="flat" cmpd="sng">
                                <a:solidFill>
                                  <a:srgbClr val="70AD47"/>
                                </a:solidFill>
                                <a:prstDash val="solid"/>
                                <a:miter lim="8000"/>
                                <a:headEnd type="none" w="sm" len="sm"/>
                                <a:tailEnd type="none" w="sm" len="sm"/>
                              </a:ln>
                            </wps:spPr>
                            <wps:bodyPr/>
                          </wps:wsp>
                          <wps:wsp>
                            <wps:cNvPr id="865530799" name="Straight Arrow Connector 865530799"/>
                            <wps:cNvCnPr/>
                            <wps:spPr>
                              <a:xfrm flipH="1">
                                <a:off x="6029360" y="2990837"/>
                                <a:ext cx="523905" cy="371504"/>
                              </a:xfrm>
                              <a:prstGeom prst="straightConnector1">
                                <a:avLst/>
                              </a:prstGeom>
                              <a:solidFill>
                                <a:srgbClr val="FFFFFF"/>
                              </a:solidFill>
                              <a:ln w="12700" cap="flat" cmpd="sng">
                                <a:solidFill>
                                  <a:srgbClr val="70AD47"/>
                                </a:solidFill>
                                <a:prstDash val="solid"/>
                                <a:miter lim="8000"/>
                                <a:headEnd type="none" w="sm" len="sm"/>
                                <a:tailEnd type="none" w="sm" len="sm"/>
                              </a:ln>
                            </wps:spPr>
                            <wps:bodyPr/>
                          </wps:wsp>
                        </wpg:grpSp>
                      </wpg:grpSp>
                    </wpg:wg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546100</wp:posOffset>
                </wp:positionH>
                <wp:positionV relativeFrom="paragraph">
                  <wp:posOffset>101600</wp:posOffset>
                </wp:positionV>
                <wp:extent cx="7458075" cy="4019550"/>
                <wp:effectExtent b="0" l="0" r="0" t="0"/>
                <wp:wrapNone/>
                <wp:docPr id="2" name="image2.png"/>
                <a:graphic>
                  <a:graphicData uri="http://schemas.openxmlformats.org/drawingml/2006/picture">
                    <pic:pic>
                      <pic:nvPicPr>
                        <pic:cNvPr id="0" name="image2.png"/>
                        <pic:cNvPicPr preferRelativeResize="0"/>
                      </pic:nvPicPr>
                      <pic:blipFill>
                        <a:blip r:embed="rId9"/>
                        <a:srcRect/>
                        <a:stretch>
                          <a:fillRect/>
                        </a:stretch>
                      </pic:blipFill>
                      <pic:spPr>
                        <a:xfrm>
                          <a:off x="0" y="0"/>
                          <a:ext cx="7458075" cy="4019550"/>
                        </a:xfrm>
                        <a:prstGeom prst="rect"/>
                        <a:ln/>
                      </pic:spPr>
                    </pic:pic>
                  </a:graphicData>
                </a:graphic>
              </wp:anchor>
            </w:drawing>
          </mc:Fallback>
        </mc:AlternateContent>
      </w:r>
      <w:r>
        <w:rPr>
          <w:noProof/>
        </w:rPr>
        <mc:AlternateContent>
          <mc:Choice Requires="wpg">
            <w:drawing>
              <wp:anchor distT="0" distB="0" distL="114300" distR="114300" simplePos="0" relativeHeight="251659264" behindDoc="0" locked="0" layoutInCell="1" hidden="0" allowOverlap="1" wp14:anchorId="5AFDB359" wp14:editId="51D65152">
                <wp:simplePos x="0" y="0"/>
                <wp:positionH relativeFrom="column">
                  <wp:posOffset>3598075</wp:posOffset>
                </wp:positionH>
                <wp:positionV relativeFrom="paragraph">
                  <wp:posOffset>382296</wp:posOffset>
                </wp:positionV>
                <wp:extent cx="954875" cy="431800"/>
                <wp:effectExtent l="0" t="0" r="0" b="0"/>
                <wp:wrapNone/>
                <wp:docPr id="1" name="Freeform: Shape 1"/>
                <wp:cNvGraphicFramePr/>
                <a:graphic xmlns:a="http://schemas.openxmlformats.org/drawingml/2006/main">
                  <a:graphicData uri="http://schemas.microsoft.com/office/word/2010/wordprocessingShape">
                    <wps:wsp>
                      <wps:cNvSpPr/>
                      <wps:spPr>
                        <a:xfrm>
                          <a:off x="4060125" y="3379950"/>
                          <a:ext cx="2571750" cy="800100"/>
                        </a:xfrm>
                        <a:custGeom>
                          <a:avLst/>
                          <a:gdLst/>
                          <a:ahLst/>
                          <a:cxnLst/>
                          <a:rect l="l" t="t" r="r" b="b"/>
                          <a:pathLst>
                            <a:path w="2571750" h="800100" extrusionOk="0">
                              <a:moveTo>
                                <a:pt x="0" y="0"/>
                              </a:moveTo>
                              <a:lnTo>
                                <a:pt x="0" y="800100"/>
                              </a:lnTo>
                              <a:lnTo>
                                <a:pt x="2571750" y="800100"/>
                              </a:lnTo>
                              <a:lnTo>
                                <a:pt x="2571750" y="0"/>
                              </a:lnTo>
                              <a:close/>
                            </a:path>
                          </a:pathLst>
                        </a:custGeom>
                        <a:solidFill>
                          <a:srgbClr val="FFFFFF"/>
                        </a:solidFill>
                        <a:ln>
                          <a:noFill/>
                        </a:ln>
                      </wps:spPr>
                      <wps:txbx>
                        <w:txbxContent>
                          <w:p w14:paraId="04CBE1D4" w14:textId="77777777" w:rsidR="00584B6F" w:rsidRDefault="00584B6F">
                            <w:pPr>
                              <w:jc w:val="center"/>
                              <w:textDirection w:val="btLr"/>
                            </w:pPr>
                          </w:p>
                          <w:p w14:paraId="1CA33C9D" w14:textId="77777777" w:rsidR="00584B6F" w:rsidRDefault="00584B6F">
                            <w:pPr>
                              <w:jc w:val="center"/>
                              <w:textDirection w:val="btLr"/>
                            </w:pPr>
                          </w:p>
                          <w:p w14:paraId="3D590829" w14:textId="77777777" w:rsidR="00584B6F" w:rsidRDefault="00584B6F">
                            <w:pPr>
                              <w:jc w:val="center"/>
                              <w:textDirection w:val="btLr"/>
                            </w:pPr>
                          </w:p>
                        </w:txbxContent>
                      </wps:txbx>
                      <wps:bodyPr spcFirstLastPara="1" wrap="square" lIns="88900" tIns="38100" rIns="88900" bIns="38100" anchor="t"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3598075</wp:posOffset>
                </wp:positionH>
                <wp:positionV relativeFrom="paragraph">
                  <wp:posOffset>382296</wp:posOffset>
                </wp:positionV>
                <wp:extent cx="954875" cy="431800"/>
                <wp:effectExtent b="0" l="0" r="0" t="0"/>
                <wp:wrapNone/>
                <wp:docPr id="1" name="image1.png"/>
                <a:graphic>
                  <a:graphicData uri="http://schemas.openxmlformats.org/drawingml/2006/picture">
                    <pic:pic>
                      <pic:nvPicPr>
                        <pic:cNvPr id="0" name="image1.png"/>
                        <pic:cNvPicPr preferRelativeResize="0"/>
                      </pic:nvPicPr>
                      <pic:blipFill>
                        <a:blip r:embed="rId10"/>
                        <a:srcRect/>
                        <a:stretch>
                          <a:fillRect/>
                        </a:stretch>
                      </pic:blipFill>
                      <pic:spPr>
                        <a:xfrm>
                          <a:off x="0" y="0"/>
                          <a:ext cx="954875" cy="431800"/>
                        </a:xfrm>
                        <a:prstGeom prst="rect"/>
                        <a:ln/>
                      </pic:spPr>
                    </pic:pic>
                  </a:graphicData>
                </a:graphic>
              </wp:anchor>
            </w:drawing>
          </mc:Fallback>
        </mc:AlternateContent>
      </w:r>
    </w:p>
    <w:p w14:paraId="16AF122A" w14:textId="7596115F" w:rsidR="00584B6F" w:rsidRDefault="00000000" w:rsidP="00E957DC">
      <w:pPr>
        <w:rPr>
          <w:rFonts w:ascii="Trebuchet MS" w:eastAsia="Trebuchet MS" w:hAnsi="Trebuchet MS" w:cs="Trebuchet MS"/>
        </w:rPr>
      </w:pPr>
      <w:r>
        <w:rPr>
          <w:rFonts w:ascii="Trebuchet MS" w:eastAsia="Trebuchet MS" w:hAnsi="Trebuchet MS" w:cs="Trebuchet MS"/>
        </w:rPr>
        <w:lastRenderedPageBreak/>
        <w:t xml:space="preserve">A mind-map is a great way to put all your ideas and in one place which could lead to a perfect solution, you will also gain a better understanding and direction of how to get </w:t>
      </w:r>
      <w:proofErr w:type="gramStart"/>
      <w:r w:rsidR="00E957DC">
        <w:rPr>
          <w:rFonts w:ascii="Trebuchet MS" w:eastAsia="Trebuchet MS" w:hAnsi="Trebuchet MS" w:cs="Trebuchet MS"/>
        </w:rPr>
        <w:t>there</w:t>
      </w:r>
      <w:proofErr w:type="gramEnd"/>
      <w:r w:rsidR="00E957DC">
        <w:rPr>
          <w:rFonts w:ascii="Trebuchet MS" w:eastAsia="Trebuchet MS" w:hAnsi="Trebuchet MS" w:cs="Trebuchet MS"/>
        </w:rPr>
        <w:t xml:space="preserve"> step by step. </w:t>
      </w:r>
      <w:r>
        <w:rPr>
          <w:rFonts w:ascii="Trebuchet MS" w:eastAsia="Trebuchet MS" w:hAnsi="Trebuchet MS" w:cs="Trebuchet MS"/>
        </w:rPr>
        <w:t>‘’</w:t>
      </w:r>
      <w:r>
        <w:rPr>
          <w:rFonts w:ascii="Trebuchet MS" w:eastAsia="Trebuchet MS" w:hAnsi="Trebuchet MS" w:cs="Trebuchet MS"/>
          <w:i/>
        </w:rPr>
        <w:t>Mind-maps are used for highlighting important facts along with presenting an overall structure including a myriad of relative and relevant factors as well</w:t>
      </w:r>
      <w:r>
        <w:rPr>
          <w:rFonts w:ascii="Trebuchet MS" w:eastAsia="Trebuchet MS" w:hAnsi="Trebuchet MS" w:cs="Trebuchet MS"/>
        </w:rPr>
        <w:t xml:space="preserve"> ‘</w:t>
      </w:r>
      <w:proofErr w:type="gramStart"/>
      <w:r>
        <w:rPr>
          <w:rFonts w:ascii="Trebuchet MS" w:eastAsia="Trebuchet MS" w:hAnsi="Trebuchet MS" w:cs="Trebuchet MS"/>
        </w:rPr>
        <w:t>’(</w:t>
      </w:r>
      <w:proofErr w:type="gramEnd"/>
      <w:r>
        <w:rPr>
          <w:rFonts w:ascii="Trebuchet MS" w:eastAsia="Trebuchet MS" w:hAnsi="Trebuchet MS" w:cs="Trebuchet MS"/>
        </w:rPr>
        <w:t xml:space="preserve">Fu et al., 2019). I have created this above mind-map based on the skills and lessons I have obtained through self-analysis and assessment at different stages of my learning and professional life. My workplace experiences have helped me the most in business and even in decision making in my own </w:t>
      </w:r>
      <w:proofErr w:type="spellStart"/>
      <w:proofErr w:type="gramStart"/>
      <w:r>
        <w:rPr>
          <w:rFonts w:ascii="Trebuchet MS" w:eastAsia="Trebuchet MS" w:hAnsi="Trebuchet MS" w:cs="Trebuchet MS"/>
        </w:rPr>
        <w:t>life.A</w:t>
      </w:r>
      <w:proofErr w:type="spellEnd"/>
      <w:proofErr w:type="gramEnd"/>
      <w:r>
        <w:rPr>
          <w:rFonts w:ascii="Trebuchet MS" w:eastAsia="Trebuchet MS" w:hAnsi="Trebuchet MS" w:cs="Trebuchet MS"/>
        </w:rPr>
        <w:t xml:space="preserve"> positive attitude has always been a strength of mine and as a manager with a positive outlook, I am capable of creating and maintaining a vibrant workplace environment. It makes it easier to collaborate with others, learn from them, and work with my teammates as well as clients to achieve team goals and business targets. These qualities are expected to reflect in performance improvement. After having</w:t>
      </w:r>
      <w:r w:rsidR="00E957DC">
        <w:rPr>
          <w:rFonts w:ascii="Trebuchet MS" w:eastAsia="Trebuchet MS" w:hAnsi="Trebuchet MS" w:cs="Trebuchet MS"/>
        </w:rPr>
        <w:t xml:space="preserve"> </w:t>
      </w:r>
      <w:r>
        <w:rPr>
          <w:rFonts w:ascii="Trebuchet MS" w:eastAsia="Trebuchet MS" w:hAnsi="Trebuchet MS" w:cs="Trebuchet MS"/>
        </w:rPr>
        <w:t>worked in many different workplace environments</w:t>
      </w:r>
      <w:r w:rsidR="00E957DC">
        <w:rPr>
          <w:rFonts w:ascii="Trebuchet MS" w:eastAsia="Trebuchet MS" w:hAnsi="Trebuchet MS" w:cs="Trebuchet MS"/>
        </w:rPr>
        <w:t xml:space="preserve"> </w:t>
      </w:r>
      <w:r>
        <w:rPr>
          <w:rFonts w:ascii="Trebuchet MS" w:eastAsia="Trebuchet MS" w:hAnsi="Trebuchet MS" w:cs="Trebuchet MS"/>
        </w:rPr>
        <w:t>and organisations. ‘’</w:t>
      </w:r>
      <w:r>
        <w:rPr>
          <w:rFonts w:ascii="Trebuchet MS" w:eastAsia="Trebuchet MS" w:hAnsi="Trebuchet MS" w:cs="Trebuchet MS"/>
          <w:i/>
        </w:rPr>
        <w:t>Working as a team still enables me to carry on my innovative thoughts and working with others in a team also gives me the scope to improve efficiency’’’</w:t>
      </w:r>
      <w:r>
        <w:rPr>
          <w:rFonts w:ascii="Trebuchet MS" w:eastAsia="Trebuchet MS" w:hAnsi="Trebuchet MS" w:cs="Trebuchet MS"/>
        </w:rPr>
        <w:t xml:space="preserve"> (inspired by Adams &amp; Blair, 2019).  I am an active learner, and I try to learn from people whoever I am working </w:t>
      </w:r>
      <w:r w:rsidR="00E957DC">
        <w:rPr>
          <w:rFonts w:ascii="Trebuchet MS" w:eastAsia="Trebuchet MS" w:hAnsi="Trebuchet MS" w:cs="Trebuchet MS"/>
        </w:rPr>
        <w:t>with. I</w:t>
      </w:r>
      <w:r>
        <w:rPr>
          <w:rFonts w:ascii="Trebuchet MS" w:eastAsia="Trebuchet MS" w:hAnsi="Trebuchet MS" w:cs="Trebuchet MS"/>
        </w:rPr>
        <w:t xml:space="preserve"> enjoy learning from people with different backgrounds and cultures.  This openness can give me ideas for problem-solving, critical analysis and creative activities.</w:t>
      </w:r>
    </w:p>
    <w:p w14:paraId="555894DF" w14:textId="1925648C" w:rsidR="00584B6F" w:rsidRDefault="00000000" w:rsidP="00E957DC">
      <w:pPr>
        <w:rPr>
          <w:rFonts w:ascii="Trebuchet MS" w:eastAsia="Trebuchet MS" w:hAnsi="Trebuchet MS" w:cs="Trebuchet MS"/>
          <w:b/>
        </w:rPr>
        <w:sectPr w:rsidR="00584B6F">
          <w:pgSz w:w="12240" w:h="15840"/>
          <w:pgMar w:top="1440" w:right="1166" w:bottom="1440" w:left="1440" w:header="720" w:footer="720" w:gutter="0"/>
          <w:cols w:space="720"/>
        </w:sectPr>
      </w:pPr>
      <w:r>
        <w:rPr>
          <w:rFonts w:ascii="Trebuchet MS" w:eastAsia="Trebuchet MS" w:hAnsi="Trebuchet MS" w:cs="Trebuchet MS"/>
        </w:rPr>
        <w:t xml:space="preserve">As I have already mentioned, my work experience in the sales department </w:t>
      </w:r>
      <w:proofErr w:type="gramStart"/>
      <w:r>
        <w:rPr>
          <w:rFonts w:ascii="Trebuchet MS" w:eastAsia="Trebuchet MS" w:hAnsi="Trebuchet MS" w:cs="Trebuchet MS"/>
        </w:rPr>
        <w:t>and also</w:t>
      </w:r>
      <w:proofErr w:type="gramEnd"/>
      <w:r>
        <w:rPr>
          <w:rFonts w:ascii="Trebuchet MS" w:eastAsia="Trebuchet MS" w:hAnsi="Trebuchet MS" w:cs="Trebuchet MS"/>
        </w:rPr>
        <w:t xml:space="preserve"> as a teacher has </w:t>
      </w:r>
      <w:r w:rsidR="00E957DC">
        <w:rPr>
          <w:rFonts w:ascii="Trebuchet MS" w:eastAsia="Trebuchet MS" w:hAnsi="Trebuchet MS" w:cs="Trebuchet MS"/>
        </w:rPr>
        <w:t>hugely</w:t>
      </w:r>
      <w:r>
        <w:rPr>
          <w:rFonts w:ascii="Trebuchet MS" w:eastAsia="Trebuchet MS" w:hAnsi="Trebuchet MS" w:cs="Trebuchet MS"/>
        </w:rPr>
        <w:t xml:space="preserve"> impacted my communication skills. Good communication skills help in interacting with people easily as I am now quite aware of the way how to interact with teammates as well as clients. This easy interaction from a manager's end results in more engagement of employees, effective teamwork </w:t>
      </w:r>
      <w:r w:rsidR="00E957DC">
        <w:rPr>
          <w:rFonts w:ascii="Trebuchet MS" w:eastAsia="Trebuchet MS" w:hAnsi="Trebuchet MS" w:cs="Trebuchet MS"/>
        </w:rPr>
        <w:t>and</w:t>
      </w:r>
      <w:r>
        <w:rPr>
          <w:rFonts w:ascii="Trebuchet MS" w:eastAsia="Trebuchet MS" w:hAnsi="Trebuchet MS" w:cs="Trebuchet MS"/>
        </w:rPr>
        <w:t xml:space="preserve"> creates a relaxed environment for idea generation/creative thinking. The overall workplace environment and activities are</w:t>
      </w:r>
      <w:r w:rsidR="00E957DC">
        <w:rPr>
          <w:rFonts w:ascii="Trebuchet MS" w:eastAsia="Trebuchet MS" w:hAnsi="Trebuchet MS" w:cs="Trebuchet MS"/>
        </w:rPr>
        <w:t xml:space="preserve"> </w:t>
      </w:r>
      <w:r w:rsidR="00E957DC">
        <w:rPr>
          <w:rFonts w:ascii="Trebuchet MS" w:eastAsia="Trebuchet MS" w:hAnsi="Trebuchet MS" w:cs="Trebuchet MS"/>
        </w:rPr>
        <w:br/>
        <w:t>influenced,</w:t>
      </w:r>
      <w:r>
        <w:rPr>
          <w:rFonts w:ascii="Trebuchet MS" w:eastAsia="Trebuchet MS" w:hAnsi="Trebuchet MS" w:cs="Trebuchet MS"/>
        </w:rPr>
        <w:t xml:space="preserve"> and team</w:t>
      </w:r>
      <w:r w:rsidR="00E957DC">
        <w:rPr>
          <w:rFonts w:ascii="Trebuchet MS" w:eastAsia="Trebuchet MS" w:hAnsi="Trebuchet MS" w:cs="Trebuchet MS"/>
        </w:rPr>
        <w:t xml:space="preserve"> </w:t>
      </w:r>
      <w:r>
        <w:rPr>
          <w:rFonts w:ascii="Trebuchet MS" w:eastAsia="Trebuchet MS" w:hAnsi="Trebuchet MS" w:cs="Trebuchet MS"/>
        </w:rPr>
        <w:t>engagements</w:t>
      </w:r>
      <w:r w:rsidR="00E957DC">
        <w:rPr>
          <w:rFonts w:ascii="Trebuchet MS" w:eastAsia="Trebuchet MS" w:hAnsi="Trebuchet MS" w:cs="Trebuchet MS"/>
        </w:rPr>
        <w:t xml:space="preserve"> and </w:t>
      </w:r>
      <w:proofErr w:type="spellStart"/>
      <w:proofErr w:type="gramStart"/>
      <w:r>
        <w:rPr>
          <w:rFonts w:ascii="Trebuchet MS" w:eastAsia="Trebuchet MS" w:hAnsi="Trebuchet MS" w:cs="Trebuchet MS"/>
        </w:rPr>
        <w:t>up.Qualities</w:t>
      </w:r>
      <w:proofErr w:type="spellEnd"/>
      <w:proofErr w:type="gramEnd"/>
      <w:r>
        <w:rPr>
          <w:rFonts w:ascii="Trebuchet MS" w:eastAsia="Trebuchet MS" w:hAnsi="Trebuchet MS" w:cs="Trebuchet MS"/>
        </w:rPr>
        <w:t xml:space="preserve"> like hard work and punctuality also massively contribute to the growth and development in a career. My hard-working skills trigger </w:t>
      </w:r>
      <w:r w:rsidR="00E957DC">
        <w:rPr>
          <w:rFonts w:ascii="Trebuchet MS" w:eastAsia="Trebuchet MS" w:hAnsi="Trebuchet MS" w:cs="Trebuchet MS"/>
        </w:rPr>
        <w:t>me to</w:t>
      </w:r>
      <w:r>
        <w:rPr>
          <w:rFonts w:ascii="Trebuchet MS" w:eastAsia="Trebuchet MS" w:hAnsi="Trebuchet MS" w:cs="Trebuchet MS"/>
        </w:rPr>
        <w:t xml:space="preserve"> focus on my goals and do whatever possible to achieve those goals. ‘’</w:t>
      </w:r>
      <w:r>
        <w:rPr>
          <w:rFonts w:ascii="Trebuchet MS" w:eastAsia="Trebuchet MS" w:hAnsi="Trebuchet MS" w:cs="Trebuchet MS"/>
          <w:i/>
        </w:rPr>
        <w:t>In an organisation, hard-working employees increase the overall productivity of the business’’</w:t>
      </w:r>
      <w:r>
        <w:rPr>
          <w:rFonts w:ascii="Trebuchet MS" w:eastAsia="Trebuchet MS" w:hAnsi="Trebuchet MS" w:cs="Trebuchet MS"/>
        </w:rPr>
        <w:t xml:space="preserve"> (Billett, 2020). On the other hand, punctuality ensures proper and best possible use of time, which is one of the most important resources. Being punctual, I will always be </w:t>
      </w:r>
      <w:r>
        <w:rPr>
          <w:rFonts w:ascii="Trebuchet MS" w:eastAsia="Trebuchet MS" w:hAnsi="Trebuchet MS" w:cs="Trebuchet MS"/>
        </w:rPr>
        <w:lastRenderedPageBreak/>
        <w:t xml:space="preserve">capable of completing projects or any of my assigned tasks on time. This is certainly a part of my efficiency meaning the work can be more simple, fast, </w:t>
      </w:r>
      <w:r w:rsidR="00E957DC">
        <w:rPr>
          <w:rFonts w:ascii="Trebuchet MS" w:eastAsia="Trebuchet MS" w:hAnsi="Trebuchet MS" w:cs="Trebuchet MS"/>
        </w:rPr>
        <w:t>easier,</w:t>
      </w:r>
      <w:r>
        <w:rPr>
          <w:rFonts w:ascii="Trebuchet MS" w:eastAsia="Trebuchet MS" w:hAnsi="Trebuchet MS" w:cs="Trebuchet MS"/>
        </w:rPr>
        <w:t xml:space="preserve"> and fun.</w:t>
      </w:r>
    </w:p>
    <w:p w14:paraId="42541105" w14:textId="77777777" w:rsidR="00584B6F" w:rsidRDefault="00000000">
      <w:pPr>
        <w:pStyle w:val="Heading1"/>
        <w:rPr>
          <w:u w:val="single"/>
        </w:rPr>
      </w:pPr>
      <w:bookmarkStart w:id="3" w:name="_3znysh7" w:colFirst="0" w:colLast="0"/>
      <w:bookmarkEnd w:id="3"/>
      <w:r>
        <w:rPr>
          <w:u w:val="single"/>
        </w:rPr>
        <w:lastRenderedPageBreak/>
        <w:t xml:space="preserve">Personal Development Plan </w:t>
      </w:r>
    </w:p>
    <w:p w14:paraId="2E1DB6C6" w14:textId="4A8F0C3A" w:rsidR="00584B6F" w:rsidRDefault="00000000">
      <w:pPr>
        <w:rPr>
          <w:rFonts w:ascii="Trebuchet MS" w:eastAsia="Trebuchet MS" w:hAnsi="Trebuchet MS" w:cs="Trebuchet MS"/>
        </w:rPr>
      </w:pPr>
      <w:r>
        <w:rPr>
          <w:i/>
        </w:rPr>
        <w:t>‘</w:t>
      </w:r>
      <w:r>
        <w:rPr>
          <w:rFonts w:ascii="Trebuchet MS" w:eastAsia="Trebuchet MS" w:hAnsi="Trebuchet MS" w:cs="Trebuchet MS"/>
          <w:i/>
        </w:rPr>
        <w:t xml:space="preserve">’Personal development plan (PDP) can be defined as a structure of a set of activities that can help to improve the skills, </w:t>
      </w:r>
      <w:r w:rsidR="00E957DC">
        <w:rPr>
          <w:rFonts w:ascii="Trebuchet MS" w:eastAsia="Trebuchet MS" w:hAnsi="Trebuchet MS" w:cs="Trebuchet MS"/>
          <w:i/>
        </w:rPr>
        <w:t>knowledge,</w:t>
      </w:r>
      <w:r>
        <w:rPr>
          <w:rFonts w:ascii="Trebuchet MS" w:eastAsia="Trebuchet MS" w:hAnsi="Trebuchet MS" w:cs="Trebuchet MS"/>
          <w:i/>
        </w:rPr>
        <w:t xml:space="preserve"> and experience of a person, so that he/she can achieve the desired goals’’</w:t>
      </w:r>
      <w:r>
        <w:rPr>
          <w:rFonts w:ascii="Trebuchet MS" w:eastAsia="Trebuchet MS" w:hAnsi="Trebuchet MS" w:cs="Trebuchet MS"/>
        </w:rPr>
        <w:t xml:space="preserve"> (Casey, 2021). PDP consists of achievable steps targeting predetermined goals of personal development, so if you follow these steps in PDP, you </w:t>
      </w:r>
      <w:r w:rsidR="00E957DC">
        <w:rPr>
          <w:rFonts w:ascii="Trebuchet MS" w:eastAsia="Trebuchet MS" w:hAnsi="Trebuchet MS" w:cs="Trebuchet MS"/>
        </w:rPr>
        <w:t>can become</w:t>
      </w:r>
      <w:r>
        <w:rPr>
          <w:rFonts w:ascii="Trebuchet MS" w:eastAsia="Trebuchet MS" w:hAnsi="Trebuchet MS" w:cs="Trebuchet MS"/>
        </w:rPr>
        <w:t xml:space="preserve"> a better version of yourself with complete preparation.  Through an analysis of my workplace experience in the past few years and my overall learning, I have identified my skills and competencies for improvement. I will share my plan to achieve what I would like to </w:t>
      </w:r>
      <w:r w:rsidR="00E957DC">
        <w:rPr>
          <w:rFonts w:ascii="Trebuchet MS" w:eastAsia="Trebuchet MS" w:hAnsi="Trebuchet MS" w:cs="Trebuchet MS"/>
        </w:rPr>
        <w:t>achieve through</w:t>
      </w:r>
      <w:r>
        <w:rPr>
          <w:rFonts w:ascii="Trebuchet MS" w:eastAsia="Trebuchet MS" w:hAnsi="Trebuchet MS" w:cs="Trebuchet MS"/>
        </w:rPr>
        <w:t xml:space="preserve"> the following of my PDP. </w:t>
      </w:r>
    </w:p>
    <w:tbl>
      <w:tblPr>
        <w:tblStyle w:val="a"/>
        <w:tblW w:w="13022"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449"/>
        <w:gridCol w:w="2953"/>
        <w:gridCol w:w="3545"/>
        <w:gridCol w:w="1260"/>
        <w:gridCol w:w="2834"/>
        <w:gridCol w:w="981"/>
      </w:tblGrid>
      <w:tr w:rsidR="00584B6F" w14:paraId="65B41D7D" w14:textId="77777777">
        <w:tc>
          <w:tcPr>
            <w:tcW w:w="1450" w:type="dxa"/>
          </w:tcPr>
          <w:p w14:paraId="44F9881F" w14:textId="77777777" w:rsidR="00584B6F" w:rsidRDefault="00000000">
            <w:pPr>
              <w:jc w:val="center"/>
              <w:rPr>
                <w:b/>
              </w:rPr>
            </w:pPr>
            <w:r>
              <w:rPr>
                <w:b/>
              </w:rPr>
              <w:t>Objective</w:t>
            </w:r>
          </w:p>
        </w:tc>
        <w:tc>
          <w:tcPr>
            <w:tcW w:w="2953" w:type="dxa"/>
          </w:tcPr>
          <w:p w14:paraId="33E7DDF6" w14:textId="77777777" w:rsidR="00584B6F" w:rsidRDefault="00000000">
            <w:pPr>
              <w:jc w:val="center"/>
              <w:rPr>
                <w:b/>
              </w:rPr>
            </w:pPr>
            <w:r>
              <w:rPr>
                <w:b/>
              </w:rPr>
              <w:t>Goals/Skills to achieve shortly</w:t>
            </w:r>
          </w:p>
        </w:tc>
        <w:tc>
          <w:tcPr>
            <w:tcW w:w="3545" w:type="dxa"/>
          </w:tcPr>
          <w:p w14:paraId="613AF1E5" w14:textId="77777777" w:rsidR="00584B6F" w:rsidRDefault="00000000">
            <w:pPr>
              <w:jc w:val="center"/>
              <w:rPr>
                <w:b/>
              </w:rPr>
            </w:pPr>
            <w:r>
              <w:rPr>
                <w:b/>
              </w:rPr>
              <w:t>Actions needed</w:t>
            </w:r>
          </w:p>
        </w:tc>
        <w:tc>
          <w:tcPr>
            <w:tcW w:w="1260" w:type="dxa"/>
          </w:tcPr>
          <w:p w14:paraId="2D5EBBA1" w14:textId="77777777" w:rsidR="00584B6F" w:rsidRDefault="00000000">
            <w:pPr>
              <w:jc w:val="center"/>
              <w:rPr>
                <w:b/>
              </w:rPr>
            </w:pPr>
            <w:r>
              <w:rPr>
                <w:b/>
              </w:rPr>
              <w:t>Resources needed</w:t>
            </w:r>
          </w:p>
        </w:tc>
        <w:tc>
          <w:tcPr>
            <w:tcW w:w="2834" w:type="dxa"/>
          </w:tcPr>
          <w:p w14:paraId="2650D65F" w14:textId="77777777" w:rsidR="00584B6F" w:rsidRDefault="00000000">
            <w:pPr>
              <w:jc w:val="center"/>
              <w:rPr>
                <w:b/>
              </w:rPr>
            </w:pPr>
            <w:r>
              <w:rPr>
                <w:b/>
              </w:rPr>
              <w:t>Potential obstacles</w:t>
            </w:r>
          </w:p>
        </w:tc>
        <w:tc>
          <w:tcPr>
            <w:tcW w:w="981" w:type="dxa"/>
          </w:tcPr>
          <w:p w14:paraId="063CCDE9" w14:textId="77777777" w:rsidR="00584B6F" w:rsidRDefault="00000000">
            <w:pPr>
              <w:jc w:val="center"/>
              <w:rPr>
                <w:b/>
              </w:rPr>
            </w:pPr>
            <w:r>
              <w:rPr>
                <w:b/>
              </w:rPr>
              <w:t>Time</w:t>
            </w:r>
          </w:p>
        </w:tc>
      </w:tr>
      <w:tr w:rsidR="00584B6F" w14:paraId="6214023D" w14:textId="77777777">
        <w:tc>
          <w:tcPr>
            <w:tcW w:w="1450" w:type="dxa"/>
          </w:tcPr>
          <w:p w14:paraId="49DC26F1" w14:textId="77777777" w:rsidR="00584B6F" w:rsidRDefault="00000000">
            <w:pPr>
              <w:rPr>
                <w:b/>
              </w:rPr>
            </w:pPr>
            <w:r>
              <w:rPr>
                <w:b/>
              </w:rPr>
              <w:t xml:space="preserve">To become an effective leader and develop a </w:t>
            </w:r>
            <w:proofErr w:type="gramStart"/>
            <w:r>
              <w:rPr>
                <w:b/>
              </w:rPr>
              <w:t>highly-skilled</w:t>
            </w:r>
            <w:proofErr w:type="gramEnd"/>
            <w:r>
              <w:rPr>
                <w:b/>
              </w:rPr>
              <w:t xml:space="preserve"> team.</w:t>
            </w:r>
          </w:p>
        </w:tc>
        <w:tc>
          <w:tcPr>
            <w:tcW w:w="2953" w:type="dxa"/>
          </w:tcPr>
          <w:p w14:paraId="1DCEBFEC" w14:textId="77777777" w:rsidR="00584B6F" w:rsidRDefault="00000000">
            <w:pPr>
              <w:numPr>
                <w:ilvl w:val="0"/>
                <w:numId w:val="6"/>
              </w:numPr>
              <w:pBdr>
                <w:top w:val="nil"/>
                <w:left w:val="nil"/>
                <w:bottom w:val="nil"/>
                <w:right w:val="nil"/>
                <w:between w:val="nil"/>
              </w:pBdr>
              <w:spacing w:line="360" w:lineRule="auto"/>
              <w:rPr>
                <w:color w:val="000000"/>
              </w:rPr>
            </w:pPr>
            <w:r>
              <w:rPr>
                <w:color w:val="000000"/>
              </w:rPr>
              <w:t>Having a clear vision of my goal</w:t>
            </w:r>
          </w:p>
          <w:p w14:paraId="1FA58871" w14:textId="77777777" w:rsidR="00584B6F" w:rsidRDefault="00000000">
            <w:pPr>
              <w:numPr>
                <w:ilvl w:val="0"/>
                <w:numId w:val="6"/>
              </w:numPr>
              <w:pBdr>
                <w:top w:val="nil"/>
                <w:left w:val="nil"/>
                <w:bottom w:val="nil"/>
                <w:right w:val="nil"/>
                <w:between w:val="nil"/>
              </w:pBdr>
              <w:spacing w:line="360" w:lineRule="auto"/>
              <w:rPr>
                <w:color w:val="000000"/>
              </w:rPr>
            </w:pPr>
            <w:r>
              <w:rPr>
                <w:color w:val="000000"/>
              </w:rPr>
              <w:t>Improvement</w:t>
            </w:r>
            <w:r>
              <w:t xml:space="preserve"> </w:t>
            </w:r>
            <w:r>
              <w:rPr>
                <w:color w:val="000000"/>
              </w:rPr>
              <w:t xml:space="preserve">of effective communication </w:t>
            </w:r>
          </w:p>
          <w:p w14:paraId="2C702A5F" w14:textId="77777777" w:rsidR="00584B6F" w:rsidRDefault="00000000">
            <w:pPr>
              <w:numPr>
                <w:ilvl w:val="0"/>
                <w:numId w:val="6"/>
              </w:numPr>
              <w:pBdr>
                <w:top w:val="nil"/>
                <w:left w:val="nil"/>
                <w:bottom w:val="nil"/>
                <w:right w:val="nil"/>
                <w:between w:val="nil"/>
              </w:pBdr>
              <w:spacing w:line="360" w:lineRule="auto"/>
              <w:rPr>
                <w:color w:val="000000"/>
              </w:rPr>
            </w:pPr>
            <w:r>
              <w:rPr>
                <w:color w:val="000000"/>
              </w:rPr>
              <w:t xml:space="preserve">Building strong relationship with people </w:t>
            </w:r>
          </w:p>
          <w:p w14:paraId="661657C0" w14:textId="5AD7F400" w:rsidR="00584B6F" w:rsidRDefault="00000000">
            <w:pPr>
              <w:numPr>
                <w:ilvl w:val="0"/>
                <w:numId w:val="6"/>
              </w:numPr>
              <w:pBdr>
                <w:top w:val="nil"/>
                <w:left w:val="nil"/>
                <w:bottom w:val="nil"/>
                <w:right w:val="nil"/>
                <w:between w:val="nil"/>
              </w:pBdr>
              <w:spacing w:line="360" w:lineRule="auto"/>
              <w:rPr>
                <w:color w:val="000000"/>
              </w:rPr>
            </w:pPr>
            <w:r>
              <w:rPr>
                <w:color w:val="000000"/>
              </w:rPr>
              <w:t xml:space="preserve">Strong perspective of the team </w:t>
            </w:r>
            <w:r w:rsidR="00E957DC">
              <w:rPr>
                <w:color w:val="000000"/>
              </w:rPr>
              <w:t>needs.</w:t>
            </w:r>
            <w:r>
              <w:rPr>
                <w:color w:val="000000"/>
              </w:rPr>
              <w:t xml:space="preserve"> </w:t>
            </w:r>
          </w:p>
          <w:p w14:paraId="02314768" w14:textId="77777777" w:rsidR="00584B6F" w:rsidRDefault="00000000">
            <w:pPr>
              <w:numPr>
                <w:ilvl w:val="0"/>
                <w:numId w:val="6"/>
              </w:numPr>
              <w:pBdr>
                <w:top w:val="nil"/>
                <w:left w:val="nil"/>
                <w:bottom w:val="nil"/>
                <w:right w:val="nil"/>
                <w:between w:val="nil"/>
              </w:pBdr>
              <w:spacing w:line="360" w:lineRule="auto"/>
              <w:rPr>
                <w:color w:val="000000"/>
              </w:rPr>
            </w:pPr>
            <w:r>
              <w:rPr>
                <w:color w:val="000000"/>
              </w:rPr>
              <w:t>Time management</w:t>
            </w:r>
          </w:p>
          <w:p w14:paraId="378D0E6A" w14:textId="77777777" w:rsidR="00584B6F" w:rsidRDefault="00000000">
            <w:pPr>
              <w:numPr>
                <w:ilvl w:val="0"/>
                <w:numId w:val="6"/>
              </w:numPr>
              <w:pBdr>
                <w:top w:val="nil"/>
                <w:left w:val="nil"/>
                <w:bottom w:val="nil"/>
                <w:right w:val="nil"/>
                <w:between w:val="nil"/>
              </w:pBdr>
              <w:spacing w:after="160" w:line="360" w:lineRule="auto"/>
              <w:rPr>
                <w:color w:val="000000"/>
              </w:rPr>
            </w:pPr>
            <w:r>
              <w:rPr>
                <w:color w:val="000000"/>
              </w:rPr>
              <w:t>Commitment</w:t>
            </w:r>
          </w:p>
        </w:tc>
        <w:tc>
          <w:tcPr>
            <w:tcW w:w="3545" w:type="dxa"/>
          </w:tcPr>
          <w:p w14:paraId="396EC3BD" w14:textId="668FA398" w:rsidR="00584B6F" w:rsidRDefault="00000000">
            <w:pPr>
              <w:numPr>
                <w:ilvl w:val="0"/>
                <w:numId w:val="6"/>
              </w:numPr>
              <w:pBdr>
                <w:top w:val="nil"/>
                <w:left w:val="nil"/>
                <w:bottom w:val="nil"/>
                <w:right w:val="nil"/>
                <w:between w:val="nil"/>
              </w:pBdr>
              <w:spacing w:line="360" w:lineRule="auto"/>
              <w:rPr>
                <w:color w:val="000000"/>
              </w:rPr>
            </w:pPr>
            <w:r>
              <w:rPr>
                <w:color w:val="000000"/>
              </w:rPr>
              <w:t>Identification of the most appropriate and convenient leadership style to suit my</w:t>
            </w:r>
            <w:r>
              <w:t xml:space="preserve"> </w:t>
            </w:r>
            <w:r w:rsidR="00E957DC">
              <w:t>staff.</w:t>
            </w:r>
          </w:p>
          <w:p w14:paraId="69580239" w14:textId="77777777" w:rsidR="00584B6F" w:rsidRDefault="00000000">
            <w:pPr>
              <w:numPr>
                <w:ilvl w:val="0"/>
                <w:numId w:val="6"/>
              </w:numPr>
              <w:pBdr>
                <w:top w:val="nil"/>
                <w:left w:val="nil"/>
                <w:bottom w:val="nil"/>
                <w:right w:val="nil"/>
                <w:between w:val="nil"/>
              </w:pBdr>
              <w:spacing w:line="360" w:lineRule="auto"/>
              <w:rPr>
                <w:color w:val="000000"/>
              </w:rPr>
            </w:pPr>
            <w:r>
              <w:rPr>
                <w:color w:val="000000"/>
              </w:rPr>
              <w:t>Complete understanding of</w:t>
            </w:r>
            <w:r>
              <w:t xml:space="preserve"> </w:t>
            </w:r>
            <w:r>
              <w:rPr>
                <w:color w:val="000000"/>
              </w:rPr>
              <w:t>roles and responsibilities of myself and the team members</w:t>
            </w:r>
          </w:p>
          <w:p w14:paraId="705A395E" w14:textId="77777777" w:rsidR="00584B6F" w:rsidRDefault="00000000">
            <w:pPr>
              <w:numPr>
                <w:ilvl w:val="0"/>
                <w:numId w:val="6"/>
              </w:numPr>
              <w:pBdr>
                <w:top w:val="nil"/>
                <w:left w:val="nil"/>
                <w:bottom w:val="nil"/>
                <w:right w:val="nil"/>
                <w:between w:val="nil"/>
              </w:pBdr>
              <w:spacing w:line="360" w:lineRule="auto"/>
              <w:rPr>
                <w:color w:val="000000"/>
              </w:rPr>
            </w:pPr>
            <w:r>
              <w:t xml:space="preserve">Getting </w:t>
            </w:r>
            <w:r>
              <w:rPr>
                <w:color w:val="000000"/>
              </w:rPr>
              <w:t>feedback</w:t>
            </w:r>
            <w:r>
              <w:t>/</w:t>
            </w:r>
            <w:r>
              <w:rPr>
                <w:color w:val="000000"/>
              </w:rPr>
              <w:t xml:space="preserve">sharing and listening to others carefully  </w:t>
            </w:r>
          </w:p>
          <w:p w14:paraId="5057C43B" w14:textId="448FDA96" w:rsidR="00584B6F" w:rsidRDefault="00E957DC">
            <w:pPr>
              <w:numPr>
                <w:ilvl w:val="0"/>
                <w:numId w:val="6"/>
              </w:numPr>
              <w:pBdr>
                <w:top w:val="nil"/>
                <w:left w:val="nil"/>
                <w:bottom w:val="nil"/>
                <w:right w:val="nil"/>
                <w:between w:val="nil"/>
              </w:pBdr>
              <w:spacing w:line="360" w:lineRule="auto"/>
              <w:rPr>
                <w:color w:val="000000"/>
              </w:rPr>
            </w:pPr>
            <w:r>
              <w:t xml:space="preserve">A </w:t>
            </w:r>
            <w:r>
              <w:rPr>
                <w:color w:val="000000"/>
              </w:rPr>
              <w:t>growth</w:t>
            </w:r>
            <w:r w:rsidR="00000000">
              <w:rPr>
                <w:color w:val="000000"/>
              </w:rPr>
              <w:t xml:space="preserve"> mindset</w:t>
            </w:r>
          </w:p>
          <w:p w14:paraId="520FF9A7" w14:textId="77777777" w:rsidR="00584B6F" w:rsidRDefault="00000000">
            <w:pPr>
              <w:numPr>
                <w:ilvl w:val="0"/>
                <w:numId w:val="6"/>
              </w:numPr>
              <w:pBdr>
                <w:top w:val="nil"/>
                <w:left w:val="nil"/>
                <w:bottom w:val="nil"/>
                <w:right w:val="nil"/>
                <w:between w:val="nil"/>
              </w:pBdr>
              <w:spacing w:after="160" w:line="360" w:lineRule="auto"/>
              <w:rPr>
                <w:color w:val="000000"/>
              </w:rPr>
            </w:pPr>
            <w:r>
              <w:rPr>
                <w:color w:val="000000"/>
              </w:rPr>
              <w:lastRenderedPageBreak/>
              <w:t>Training m</w:t>
            </w:r>
            <w:r>
              <w:t xml:space="preserve">yself </w:t>
            </w:r>
            <w:r>
              <w:rPr>
                <w:color w:val="000000"/>
              </w:rPr>
              <w:t>to face different situations and different personalities</w:t>
            </w:r>
          </w:p>
        </w:tc>
        <w:tc>
          <w:tcPr>
            <w:tcW w:w="1260" w:type="dxa"/>
          </w:tcPr>
          <w:p w14:paraId="49E95CED" w14:textId="39652426" w:rsidR="00584B6F" w:rsidRDefault="00000000">
            <w:pPr>
              <w:jc w:val="left"/>
            </w:pPr>
            <w:r>
              <w:lastRenderedPageBreak/>
              <w:t xml:space="preserve">Time, learning modules, </w:t>
            </w:r>
            <w:r w:rsidR="00E957DC">
              <w:t>lectures.</w:t>
            </w:r>
            <w:r>
              <w:t xml:space="preserve"> </w:t>
            </w:r>
          </w:p>
          <w:p w14:paraId="189EC119" w14:textId="77777777" w:rsidR="00584B6F" w:rsidRDefault="00584B6F"/>
        </w:tc>
        <w:tc>
          <w:tcPr>
            <w:tcW w:w="2834" w:type="dxa"/>
          </w:tcPr>
          <w:p w14:paraId="1D629D1F" w14:textId="49C64B82" w:rsidR="00584B6F" w:rsidRDefault="00000000">
            <w:pPr>
              <w:numPr>
                <w:ilvl w:val="0"/>
                <w:numId w:val="1"/>
              </w:numPr>
              <w:pBdr>
                <w:top w:val="nil"/>
                <w:left w:val="nil"/>
                <w:bottom w:val="nil"/>
                <w:right w:val="nil"/>
                <w:between w:val="nil"/>
              </w:pBdr>
              <w:spacing w:line="360" w:lineRule="auto"/>
              <w:rPr>
                <w:color w:val="000000"/>
              </w:rPr>
            </w:pPr>
            <w:r>
              <w:rPr>
                <w:color w:val="000000"/>
              </w:rPr>
              <w:t xml:space="preserve">Failure in </w:t>
            </w:r>
            <w:r w:rsidR="00E957DC">
              <w:rPr>
                <w:color w:val="000000"/>
              </w:rPr>
              <w:t>understanding roles</w:t>
            </w:r>
            <w:r>
              <w:rPr>
                <w:color w:val="000000"/>
              </w:rPr>
              <w:t xml:space="preserve"> </w:t>
            </w:r>
          </w:p>
          <w:p w14:paraId="6B327B36" w14:textId="6BB2E832" w:rsidR="00584B6F" w:rsidRDefault="00000000">
            <w:pPr>
              <w:numPr>
                <w:ilvl w:val="0"/>
                <w:numId w:val="1"/>
              </w:numPr>
              <w:pBdr>
                <w:top w:val="nil"/>
                <w:left w:val="nil"/>
                <w:bottom w:val="nil"/>
                <w:right w:val="nil"/>
                <w:between w:val="nil"/>
              </w:pBdr>
              <w:spacing w:line="360" w:lineRule="auto"/>
              <w:rPr>
                <w:color w:val="000000"/>
              </w:rPr>
            </w:pPr>
            <w:r>
              <w:rPr>
                <w:color w:val="000000"/>
              </w:rPr>
              <w:t>Problems</w:t>
            </w:r>
            <w:r w:rsidR="00E957DC">
              <w:rPr>
                <w:color w:val="000000"/>
              </w:rPr>
              <w:t xml:space="preserve"> </w:t>
            </w:r>
            <w:r w:rsidR="00E957DC">
              <w:t>i</w:t>
            </w:r>
            <w:r w:rsidR="00E957DC">
              <w:rPr>
                <w:color w:val="000000"/>
              </w:rPr>
              <w:t>n</w:t>
            </w:r>
            <w:r>
              <w:rPr>
                <w:color w:val="000000"/>
              </w:rPr>
              <w:t xml:space="preserve"> managing a group of people with </w:t>
            </w:r>
            <w:r>
              <w:t xml:space="preserve">different </w:t>
            </w:r>
            <w:r w:rsidR="00E957DC">
              <w:rPr>
                <w:color w:val="000000"/>
              </w:rPr>
              <w:t>personalities.</w:t>
            </w:r>
            <w:r>
              <w:rPr>
                <w:color w:val="000000"/>
              </w:rPr>
              <w:t xml:space="preserve"> </w:t>
            </w:r>
          </w:p>
          <w:p w14:paraId="0AADB55D" w14:textId="77777777" w:rsidR="00584B6F" w:rsidRDefault="00000000">
            <w:pPr>
              <w:numPr>
                <w:ilvl w:val="0"/>
                <w:numId w:val="1"/>
              </w:numPr>
              <w:pBdr>
                <w:top w:val="nil"/>
                <w:left w:val="nil"/>
                <w:bottom w:val="nil"/>
                <w:right w:val="nil"/>
                <w:between w:val="nil"/>
              </w:pBdr>
              <w:spacing w:line="360" w:lineRule="auto"/>
              <w:rPr>
                <w:color w:val="000000"/>
              </w:rPr>
            </w:pPr>
            <w:r>
              <w:rPr>
                <w:color w:val="000000"/>
              </w:rPr>
              <w:t xml:space="preserve">Communication </w:t>
            </w:r>
            <w:r>
              <w:t>issues</w:t>
            </w:r>
            <w:r>
              <w:rPr>
                <w:color w:val="000000"/>
              </w:rPr>
              <w:t xml:space="preserve"> within team</w:t>
            </w:r>
          </w:p>
          <w:p w14:paraId="4513763E" w14:textId="77777777" w:rsidR="00584B6F" w:rsidRDefault="00000000">
            <w:pPr>
              <w:numPr>
                <w:ilvl w:val="0"/>
                <w:numId w:val="1"/>
              </w:numPr>
              <w:pBdr>
                <w:top w:val="nil"/>
                <w:left w:val="nil"/>
                <w:bottom w:val="nil"/>
                <w:right w:val="nil"/>
                <w:between w:val="nil"/>
              </w:pBdr>
              <w:spacing w:after="160" w:line="360" w:lineRule="auto"/>
              <w:rPr>
                <w:color w:val="000000"/>
              </w:rPr>
            </w:pPr>
            <w:r>
              <w:rPr>
                <w:color w:val="000000"/>
              </w:rPr>
              <w:t xml:space="preserve">Failure in understanding the </w:t>
            </w:r>
            <w:r>
              <w:t xml:space="preserve">strengths and weakness </w:t>
            </w:r>
            <w:r>
              <w:rPr>
                <w:color w:val="000000"/>
              </w:rPr>
              <w:t xml:space="preserve">of </w:t>
            </w:r>
            <w:r>
              <w:rPr>
                <w:color w:val="000000"/>
              </w:rPr>
              <w:lastRenderedPageBreak/>
              <w:t>individual team members</w:t>
            </w:r>
          </w:p>
        </w:tc>
        <w:tc>
          <w:tcPr>
            <w:tcW w:w="981" w:type="dxa"/>
          </w:tcPr>
          <w:p w14:paraId="16AC10FA" w14:textId="77777777" w:rsidR="00584B6F" w:rsidRDefault="00000000">
            <w:pPr>
              <w:jc w:val="center"/>
            </w:pPr>
            <w:r>
              <w:lastRenderedPageBreak/>
              <w:t>6 Months</w:t>
            </w:r>
          </w:p>
        </w:tc>
      </w:tr>
      <w:tr w:rsidR="00584B6F" w14:paraId="6DAAB51D" w14:textId="77777777">
        <w:tc>
          <w:tcPr>
            <w:tcW w:w="1450" w:type="dxa"/>
          </w:tcPr>
          <w:p w14:paraId="34A6B993" w14:textId="4E7B58DC" w:rsidR="00584B6F" w:rsidRDefault="00000000">
            <w:r>
              <w:t xml:space="preserve">To become </w:t>
            </w:r>
            <w:r w:rsidR="00E957DC">
              <w:t>a responsible</w:t>
            </w:r>
            <w:r>
              <w:t xml:space="preserve"> manager and improve employee time and productivity. </w:t>
            </w:r>
          </w:p>
          <w:p w14:paraId="7B2A06F4" w14:textId="77777777" w:rsidR="00584B6F" w:rsidRDefault="00584B6F"/>
        </w:tc>
        <w:tc>
          <w:tcPr>
            <w:tcW w:w="2953" w:type="dxa"/>
          </w:tcPr>
          <w:p w14:paraId="1659B495" w14:textId="444F290D" w:rsidR="00584B6F" w:rsidRDefault="00000000">
            <w:pPr>
              <w:numPr>
                <w:ilvl w:val="0"/>
                <w:numId w:val="2"/>
              </w:numPr>
              <w:pBdr>
                <w:top w:val="nil"/>
                <w:left w:val="nil"/>
                <w:bottom w:val="nil"/>
                <w:right w:val="nil"/>
                <w:between w:val="nil"/>
              </w:pBdr>
              <w:spacing w:line="360" w:lineRule="auto"/>
              <w:rPr>
                <w:color w:val="000000"/>
              </w:rPr>
            </w:pPr>
            <w:r>
              <w:rPr>
                <w:color w:val="000000"/>
              </w:rPr>
              <w:t xml:space="preserve">Learning </w:t>
            </w:r>
            <w:r>
              <w:t xml:space="preserve">how to work smart not </w:t>
            </w:r>
            <w:r w:rsidR="00E957DC">
              <w:t>hard.</w:t>
            </w:r>
            <w:r>
              <w:rPr>
                <w:color w:val="000000"/>
              </w:rPr>
              <w:t xml:space="preserve"> </w:t>
            </w:r>
          </w:p>
          <w:p w14:paraId="0A716803" w14:textId="77777777" w:rsidR="00584B6F" w:rsidRDefault="00000000">
            <w:pPr>
              <w:numPr>
                <w:ilvl w:val="0"/>
                <w:numId w:val="2"/>
              </w:numPr>
              <w:pBdr>
                <w:top w:val="nil"/>
                <w:left w:val="nil"/>
                <w:bottom w:val="nil"/>
                <w:right w:val="nil"/>
                <w:between w:val="nil"/>
              </w:pBdr>
              <w:spacing w:line="360" w:lineRule="auto"/>
              <w:rPr>
                <w:color w:val="000000"/>
              </w:rPr>
            </w:pPr>
            <w:r>
              <w:rPr>
                <w:color w:val="000000"/>
              </w:rPr>
              <w:t xml:space="preserve">Forward planning </w:t>
            </w:r>
          </w:p>
          <w:p w14:paraId="3BAFF130" w14:textId="77777777" w:rsidR="00584B6F" w:rsidRDefault="00000000">
            <w:pPr>
              <w:numPr>
                <w:ilvl w:val="0"/>
                <w:numId w:val="2"/>
              </w:numPr>
              <w:pBdr>
                <w:top w:val="nil"/>
                <w:left w:val="nil"/>
                <w:bottom w:val="nil"/>
                <w:right w:val="nil"/>
                <w:between w:val="nil"/>
              </w:pBdr>
              <w:spacing w:line="360" w:lineRule="auto"/>
              <w:rPr>
                <w:color w:val="000000"/>
              </w:rPr>
            </w:pPr>
            <w:r>
              <w:rPr>
                <w:color w:val="000000"/>
              </w:rPr>
              <w:t xml:space="preserve">Improvement </w:t>
            </w:r>
            <w:r>
              <w:rPr>
                <w:color w:val="000000"/>
              </w:rPr>
              <w:br/>
              <w:t xml:space="preserve">of problem-solving skills for </w:t>
            </w:r>
            <w:r>
              <w:br/>
            </w:r>
            <w:r>
              <w:rPr>
                <w:color w:val="000000"/>
              </w:rPr>
              <w:t xml:space="preserve"> decision-making </w:t>
            </w:r>
          </w:p>
          <w:p w14:paraId="67C49DD2" w14:textId="3BC0E5A2" w:rsidR="00584B6F" w:rsidRDefault="00000000">
            <w:pPr>
              <w:numPr>
                <w:ilvl w:val="0"/>
                <w:numId w:val="2"/>
              </w:numPr>
              <w:pBdr>
                <w:top w:val="nil"/>
                <w:left w:val="nil"/>
                <w:bottom w:val="nil"/>
                <w:right w:val="nil"/>
                <w:between w:val="nil"/>
              </w:pBdr>
              <w:spacing w:line="360" w:lineRule="auto"/>
              <w:rPr>
                <w:color w:val="000000"/>
              </w:rPr>
            </w:pPr>
            <w:r>
              <w:rPr>
                <w:color w:val="000000"/>
              </w:rPr>
              <w:t xml:space="preserve">Continuous focus on improving </w:t>
            </w:r>
            <w:r w:rsidR="00E957DC">
              <w:t>skills.</w:t>
            </w:r>
          </w:p>
          <w:p w14:paraId="7CE763E4" w14:textId="7E0625F2" w:rsidR="00584B6F" w:rsidRDefault="00000000">
            <w:pPr>
              <w:numPr>
                <w:ilvl w:val="0"/>
                <w:numId w:val="2"/>
              </w:numPr>
              <w:pBdr>
                <w:top w:val="nil"/>
                <w:left w:val="nil"/>
                <w:bottom w:val="nil"/>
                <w:right w:val="nil"/>
                <w:between w:val="nil"/>
              </w:pBdr>
              <w:spacing w:after="160" w:line="360" w:lineRule="auto"/>
              <w:rPr>
                <w:color w:val="000000"/>
              </w:rPr>
            </w:pPr>
            <w:r>
              <w:rPr>
                <w:color w:val="000000"/>
              </w:rPr>
              <w:t xml:space="preserve">Strengthening </w:t>
            </w:r>
            <w:r w:rsidR="00E957DC">
              <w:t xml:space="preserve">company </w:t>
            </w:r>
            <w:r w:rsidR="00E957DC">
              <w:rPr>
                <w:color w:val="000000"/>
              </w:rPr>
              <w:t>knowledge</w:t>
            </w:r>
            <w:r>
              <w:t xml:space="preserve"> - learn, learn, learn!!</w:t>
            </w:r>
          </w:p>
        </w:tc>
        <w:tc>
          <w:tcPr>
            <w:tcW w:w="3545" w:type="dxa"/>
          </w:tcPr>
          <w:p w14:paraId="53F02387" w14:textId="7EC6590F" w:rsidR="00584B6F" w:rsidRDefault="00000000">
            <w:pPr>
              <w:numPr>
                <w:ilvl w:val="0"/>
                <w:numId w:val="2"/>
              </w:numPr>
              <w:pBdr>
                <w:top w:val="nil"/>
                <w:left w:val="nil"/>
                <w:bottom w:val="nil"/>
                <w:right w:val="nil"/>
                <w:between w:val="nil"/>
              </w:pBdr>
              <w:spacing w:line="360" w:lineRule="auto"/>
              <w:rPr>
                <w:color w:val="000000"/>
              </w:rPr>
            </w:pPr>
            <w:r>
              <w:rPr>
                <w:color w:val="000000"/>
              </w:rPr>
              <w:t xml:space="preserve">Keeping up myself </w:t>
            </w:r>
            <w:r w:rsidR="00E957DC">
              <w:rPr>
                <w:color w:val="000000"/>
              </w:rPr>
              <w:t>up to date</w:t>
            </w:r>
            <w:r>
              <w:rPr>
                <w:color w:val="000000"/>
              </w:rPr>
              <w:t xml:space="preserve"> with all news, latest trends</w:t>
            </w:r>
          </w:p>
          <w:p w14:paraId="3E8FDC11" w14:textId="77777777" w:rsidR="00584B6F" w:rsidRDefault="00000000">
            <w:pPr>
              <w:numPr>
                <w:ilvl w:val="0"/>
                <w:numId w:val="2"/>
              </w:numPr>
              <w:pBdr>
                <w:top w:val="nil"/>
                <w:left w:val="nil"/>
                <w:bottom w:val="nil"/>
                <w:right w:val="nil"/>
                <w:between w:val="nil"/>
              </w:pBdr>
              <w:spacing w:line="360" w:lineRule="auto"/>
              <w:rPr>
                <w:color w:val="000000"/>
              </w:rPr>
            </w:pPr>
            <w:r>
              <w:rPr>
                <w:color w:val="000000"/>
              </w:rPr>
              <w:t>Regular interaction with fri</w:t>
            </w:r>
            <w:r>
              <w:t>ends or networks with</w:t>
            </w:r>
            <w:r>
              <w:rPr>
                <w:color w:val="000000"/>
              </w:rPr>
              <w:t xml:space="preserve"> employed pe</w:t>
            </w:r>
            <w:r>
              <w:t>ople</w:t>
            </w:r>
            <w:r>
              <w:rPr>
                <w:color w:val="000000"/>
              </w:rPr>
              <w:t xml:space="preserve"> in other sectors </w:t>
            </w:r>
          </w:p>
          <w:p w14:paraId="2FFA52D7" w14:textId="5735063D" w:rsidR="00584B6F" w:rsidRDefault="00000000">
            <w:pPr>
              <w:numPr>
                <w:ilvl w:val="0"/>
                <w:numId w:val="2"/>
              </w:numPr>
              <w:pBdr>
                <w:top w:val="nil"/>
                <w:left w:val="nil"/>
                <w:bottom w:val="nil"/>
                <w:right w:val="nil"/>
                <w:between w:val="nil"/>
              </w:pBdr>
              <w:spacing w:line="360" w:lineRule="auto"/>
              <w:rPr>
                <w:color w:val="000000"/>
              </w:rPr>
            </w:pPr>
            <w:r>
              <w:rPr>
                <w:color w:val="000000"/>
              </w:rPr>
              <w:t>Becoming more proactive</w:t>
            </w:r>
            <w:r>
              <w:t xml:space="preserve">, talk more about ideas/team </w:t>
            </w:r>
            <w:r w:rsidR="00E957DC">
              <w:t>meetings.</w:t>
            </w:r>
            <w:r>
              <w:t xml:space="preserve"> </w:t>
            </w:r>
          </w:p>
          <w:p w14:paraId="3148D3B4" w14:textId="605BD270" w:rsidR="00584B6F" w:rsidRDefault="00000000">
            <w:pPr>
              <w:numPr>
                <w:ilvl w:val="0"/>
                <w:numId w:val="2"/>
              </w:numPr>
              <w:pBdr>
                <w:top w:val="nil"/>
                <w:left w:val="nil"/>
                <w:bottom w:val="nil"/>
                <w:right w:val="nil"/>
                <w:between w:val="nil"/>
              </w:pBdr>
              <w:spacing w:line="360" w:lineRule="auto"/>
              <w:rPr>
                <w:color w:val="000000"/>
              </w:rPr>
            </w:pPr>
            <w:r>
              <w:rPr>
                <w:color w:val="000000"/>
              </w:rPr>
              <w:t xml:space="preserve">Maintaining </w:t>
            </w:r>
            <w:r>
              <w:t xml:space="preserve">my own </w:t>
            </w:r>
            <w:r w:rsidR="00E957DC">
              <w:t>self-assessment</w:t>
            </w:r>
            <w:r>
              <w:t xml:space="preserve"> to gain awareness of where </w:t>
            </w:r>
            <w:proofErr w:type="spellStart"/>
            <w:r>
              <w:t>i</w:t>
            </w:r>
            <w:proofErr w:type="spellEnd"/>
            <w:r>
              <w:t xml:space="preserve"> am at </w:t>
            </w:r>
          </w:p>
          <w:p w14:paraId="51EE72D0" w14:textId="297C1CA6" w:rsidR="00584B6F" w:rsidRDefault="00000000">
            <w:pPr>
              <w:numPr>
                <w:ilvl w:val="0"/>
                <w:numId w:val="2"/>
              </w:numPr>
              <w:pBdr>
                <w:top w:val="nil"/>
                <w:left w:val="nil"/>
                <w:bottom w:val="nil"/>
                <w:right w:val="nil"/>
                <w:between w:val="nil"/>
              </w:pBdr>
              <w:spacing w:after="160" w:line="360" w:lineRule="auto"/>
              <w:rPr>
                <w:color w:val="000000"/>
              </w:rPr>
            </w:pPr>
            <w:r>
              <w:rPr>
                <w:color w:val="000000"/>
              </w:rPr>
              <w:t xml:space="preserve">Regularly going through </w:t>
            </w:r>
            <w:r w:rsidR="00E957DC">
              <w:t>teams’</w:t>
            </w:r>
            <w:r>
              <w:t xml:space="preserve"> ideas, researching, product knowledge </w:t>
            </w:r>
          </w:p>
        </w:tc>
        <w:tc>
          <w:tcPr>
            <w:tcW w:w="1260" w:type="dxa"/>
          </w:tcPr>
          <w:p w14:paraId="43B767E9" w14:textId="2BE55C0A" w:rsidR="00584B6F" w:rsidRDefault="00000000">
            <w:r>
              <w:t xml:space="preserve">Time, study materials, lectures, </w:t>
            </w:r>
            <w:r w:rsidR="00E957DC">
              <w:t>podcasts,</w:t>
            </w:r>
            <w:r>
              <w:t xml:space="preserve"> networking events, mixers with staff / other companies </w:t>
            </w:r>
          </w:p>
        </w:tc>
        <w:tc>
          <w:tcPr>
            <w:tcW w:w="2834" w:type="dxa"/>
          </w:tcPr>
          <w:p w14:paraId="6E1A2105" w14:textId="00866ECE" w:rsidR="00584B6F" w:rsidRDefault="00000000">
            <w:pPr>
              <w:numPr>
                <w:ilvl w:val="0"/>
                <w:numId w:val="3"/>
              </w:numPr>
              <w:pBdr>
                <w:top w:val="nil"/>
                <w:left w:val="nil"/>
                <w:bottom w:val="nil"/>
                <w:right w:val="nil"/>
                <w:between w:val="nil"/>
              </w:pBdr>
              <w:spacing w:line="360" w:lineRule="auto"/>
              <w:rPr>
                <w:color w:val="000000"/>
              </w:rPr>
            </w:pPr>
            <w:r>
              <w:t xml:space="preserve">Lack of </w:t>
            </w:r>
            <w:r>
              <w:rPr>
                <w:color w:val="000000"/>
              </w:rPr>
              <w:t xml:space="preserve">Communication </w:t>
            </w:r>
            <w:r w:rsidR="00E957DC">
              <w:rPr>
                <w:color w:val="000000"/>
              </w:rPr>
              <w:t>with other</w:t>
            </w:r>
            <w:r>
              <w:rPr>
                <w:color w:val="000000"/>
              </w:rPr>
              <w:t xml:space="preserve"> in the industry due to t</w:t>
            </w:r>
            <w:r>
              <w:t>ime</w:t>
            </w:r>
          </w:p>
          <w:p w14:paraId="7B71B2AD" w14:textId="77777777" w:rsidR="00584B6F" w:rsidRDefault="00584B6F">
            <w:pPr>
              <w:pBdr>
                <w:top w:val="nil"/>
                <w:left w:val="nil"/>
                <w:bottom w:val="nil"/>
                <w:right w:val="nil"/>
                <w:between w:val="nil"/>
              </w:pBdr>
              <w:spacing w:line="360" w:lineRule="auto"/>
              <w:ind w:left="720"/>
              <w:rPr>
                <w:color w:val="000000"/>
              </w:rPr>
            </w:pPr>
          </w:p>
          <w:p w14:paraId="53E08C69" w14:textId="389BB09D" w:rsidR="00584B6F" w:rsidRDefault="00000000">
            <w:pPr>
              <w:numPr>
                <w:ilvl w:val="0"/>
                <w:numId w:val="3"/>
              </w:numPr>
              <w:pBdr>
                <w:top w:val="nil"/>
                <w:left w:val="nil"/>
                <w:bottom w:val="nil"/>
                <w:right w:val="nil"/>
                <w:between w:val="nil"/>
              </w:pBdr>
              <w:spacing w:line="360" w:lineRule="auto"/>
              <w:rPr>
                <w:color w:val="000000"/>
              </w:rPr>
            </w:pPr>
            <w:r>
              <w:rPr>
                <w:color w:val="000000"/>
              </w:rPr>
              <w:t xml:space="preserve">Having </w:t>
            </w:r>
            <w:r w:rsidR="00E957DC">
              <w:rPr>
                <w:color w:val="000000"/>
              </w:rPr>
              <w:t>self-</w:t>
            </w:r>
            <w:r w:rsidR="00E957DC">
              <w:t>doubts</w:t>
            </w:r>
            <w:r>
              <w:t xml:space="preserve"> </w:t>
            </w:r>
          </w:p>
          <w:p w14:paraId="687771D5" w14:textId="77777777" w:rsidR="00584B6F" w:rsidRDefault="00000000">
            <w:pPr>
              <w:numPr>
                <w:ilvl w:val="0"/>
                <w:numId w:val="3"/>
              </w:numPr>
              <w:pBdr>
                <w:top w:val="nil"/>
                <w:left w:val="nil"/>
                <w:bottom w:val="nil"/>
                <w:right w:val="nil"/>
                <w:between w:val="nil"/>
              </w:pBdr>
              <w:spacing w:line="360" w:lineRule="auto"/>
              <w:rPr>
                <w:color w:val="000000"/>
              </w:rPr>
            </w:pPr>
            <w:r>
              <w:rPr>
                <w:color w:val="000000"/>
              </w:rPr>
              <w:t>Lack of resources</w:t>
            </w:r>
          </w:p>
          <w:p w14:paraId="4956E27A" w14:textId="77777777" w:rsidR="00584B6F" w:rsidRDefault="00000000">
            <w:pPr>
              <w:numPr>
                <w:ilvl w:val="0"/>
                <w:numId w:val="3"/>
              </w:numPr>
              <w:pBdr>
                <w:top w:val="nil"/>
                <w:left w:val="nil"/>
                <w:bottom w:val="nil"/>
                <w:right w:val="nil"/>
                <w:between w:val="nil"/>
              </w:pBdr>
              <w:spacing w:after="160" w:line="360" w:lineRule="auto"/>
              <w:rPr>
                <w:color w:val="000000"/>
              </w:rPr>
            </w:pPr>
            <w:r>
              <w:rPr>
                <w:color w:val="000000"/>
              </w:rPr>
              <w:t xml:space="preserve">Not </w:t>
            </w:r>
            <w:r>
              <w:t xml:space="preserve">enough time to learn and gain knowledge. </w:t>
            </w:r>
          </w:p>
        </w:tc>
        <w:tc>
          <w:tcPr>
            <w:tcW w:w="981" w:type="dxa"/>
          </w:tcPr>
          <w:p w14:paraId="253B43F4" w14:textId="77777777" w:rsidR="00584B6F" w:rsidRDefault="00000000">
            <w:pPr>
              <w:jc w:val="center"/>
            </w:pPr>
            <w:r>
              <w:t>8 – 10 months</w:t>
            </w:r>
          </w:p>
        </w:tc>
      </w:tr>
      <w:tr w:rsidR="00584B6F" w14:paraId="560677AB" w14:textId="77777777">
        <w:tc>
          <w:tcPr>
            <w:tcW w:w="1450" w:type="dxa"/>
          </w:tcPr>
          <w:p w14:paraId="48F312B2" w14:textId="77777777" w:rsidR="00584B6F" w:rsidRDefault="00000000">
            <w:r>
              <w:t xml:space="preserve">To expand my own business and develop a </w:t>
            </w:r>
            <w:r>
              <w:lastRenderedPageBreak/>
              <w:t>responsible senior management team.</w:t>
            </w:r>
          </w:p>
        </w:tc>
        <w:tc>
          <w:tcPr>
            <w:tcW w:w="2953" w:type="dxa"/>
          </w:tcPr>
          <w:p w14:paraId="30210591" w14:textId="25D263C7" w:rsidR="00584B6F" w:rsidRDefault="00000000">
            <w:pPr>
              <w:numPr>
                <w:ilvl w:val="0"/>
                <w:numId w:val="4"/>
              </w:numPr>
              <w:pBdr>
                <w:top w:val="nil"/>
                <w:left w:val="nil"/>
                <w:bottom w:val="nil"/>
                <w:right w:val="nil"/>
                <w:between w:val="nil"/>
              </w:pBdr>
              <w:spacing w:line="360" w:lineRule="auto"/>
              <w:rPr>
                <w:color w:val="000000"/>
              </w:rPr>
            </w:pPr>
            <w:r>
              <w:rPr>
                <w:color w:val="000000"/>
              </w:rPr>
              <w:lastRenderedPageBreak/>
              <w:t>Improving</w:t>
            </w:r>
            <w:r>
              <w:t xml:space="preserve"> my skills to ensure </w:t>
            </w:r>
            <w:proofErr w:type="spellStart"/>
            <w:r>
              <w:t>i</w:t>
            </w:r>
            <w:proofErr w:type="spellEnd"/>
            <w:r>
              <w:t xml:space="preserve"> can handover </w:t>
            </w:r>
            <w:r w:rsidR="00E957DC">
              <w:t>correctly.</w:t>
            </w:r>
            <w:r>
              <w:t xml:space="preserve"> </w:t>
            </w:r>
          </w:p>
          <w:p w14:paraId="7DDF496A" w14:textId="47620A3C" w:rsidR="00584B6F" w:rsidRDefault="00000000">
            <w:pPr>
              <w:numPr>
                <w:ilvl w:val="0"/>
                <w:numId w:val="4"/>
              </w:numPr>
              <w:pBdr>
                <w:top w:val="nil"/>
                <w:left w:val="nil"/>
                <w:bottom w:val="nil"/>
                <w:right w:val="nil"/>
                <w:between w:val="nil"/>
              </w:pBdr>
              <w:spacing w:line="360" w:lineRule="auto"/>
              <w:rPr>
                <w:color w:val="000000"/>
              </w:rPr>
            </w:pPr>
            <w:r>
              <w:lastRenderedPageBreak/>
              <w:t xml:space="preserve">Knowledge of local </w:t>
            </w:r>
            <w:r w:rsidR="00E957DC">
              <w:t>competitors,</w:t>
            </w:r>
            <w:r>
              <w:t xml:space="preserve"> keeping up to date with changes, </w:t>
            </w:r>
          </w:p>
          <w:p w14:paraId="7A105B1E" w14:textId="77777777" w:rsidR="00584B6F" w:rsidRDefault="00000000">
            <w:pPr>
              <w:numPr>
                <w:ilvl w:val="0"/>
                <w:numId w:val="4"/>
              </w:numPr>
              <w:pBdr>
                <w:top w:val="nil"/>
                <w:left w:val="nil"/>
                <w:bottom w:val="nil"/>
                <w:right w:val="nil"/>
                <w:between w:val="nil"/>
              </w:pBdr>
              <w:spacing w:line="360" w:lineRule="auto"/>
              <w:rPr>
                <w:color w:val="000000"/>
              </w:rPr>
            </w:pPr>
            <w:r>
              <w:rPr>
                <w:color w:val="000000"/>
              </w:rPr>
              <w:t xml:space="preserve">Improving decision-making </w:t>
            </w:r>
          </w:p>
          <w:p w14:paraId="60849897" w14:textId="388B3810" w:rsidR="00584B6F" w:rsidRDefault="00000000">
            <w:pPr>
              <w:numPr>
                <w:ilvl w:val="0"/>
                <w:numId w:val="4"/>
              </w:numPr>
              <w:pBdr>
                <w:top w:val="nil"/>
                <w:left w:val="nil"/>
                <w:bottom w:val="nil"/>
                <w:right w:val="nil"/>
                <w:between w:val="nil"/>
              </w:pBdr>
              <w:spacing w:line="360" w:lineRule="auto"/>
              <w:rPr>
                <w:color w:val="000000"/>
              </w:rPr>
            </w:pPr>
            <w:r>
              <w:t>gain more self -awareness /</w:t>
            </w:r>
            <w:r>
              <w:rPr>
                <w:color w:val="000000"/>
              </w:rPr>
              <w:t xml:space="preserve"> emotional </w:t>
            </w:r>
            <w:r w:rsidR="00E957DC">
              <w:rPr>
                <w:color w:val="000000"/>
              </w:rPr>
              <w:t>intelligence.</w:t>
            </w:r>
          </w:p>
          <w:p w14:paraId="59DEBB16" w14:textId="77777777" w:rsidR="00584B6F" w:rsidRDefault="00000000">
            <w:pPr>
              <w:numPr>
                <w:ilvl w:val="0"/>
                <w:numId w:val="4"/>
              </w:numPr>
              <w:pBdr>
                <w:top w:val="nil"/>
                <w:left w:val="nil"/>
                <w:bottom w:val="nil"/>
                <w:right w:val="nil"/>
                <w:between w:val="nil"/>
              </w:pBdr>
              <w:spacing w:after="160" w:line="360" w:lineRule="auto"/>
              <w:rPr>
                <w:color w:val="000000"/>
              </w:rPr>
            </w:pPr>
            <w:r>
              <w:rPr>
                <w:color w:val="000000"/>
              </w:rPr>
              <w:t xml:space="preserve">Sharpening critical thinking practices, less </w:t>
            </w:r>
            <w:r>
              <w:t xml:space="preserve">spontaneous moves </w:t>
            </w:r>
          </w:p>
        </w:tc>
        <w:tc>
          <w:tcPr>
            <w:tcW w:w="3545" w:type="dxa"/>
          </w:tcPr>
          <w:p w14:paraId="50BC19DA" w14:textId="72AD2EA7" w:rsidR="00584B6F" w:rsidRDefault="00000000">
            <w:pPr>
              <w:numPr>
                <w:ilvl w:val="0"/>
                <w:numId w:val="4"/>
              </w:numPr>
              <w:pBdr>
                <w:top w:val="nil"/>
                <w:left w:val="nil"/>
                <w:bottom w:val="nil"/>
                <w:right w:val="nil"/>
                <w:between w:val="nil"/>
              </w:pBdr>
              <w:spacing w:line="360" w:lineRule="auto"/>
              <w:rPr>
                <w:color w:val="000000"/>
              </w:rPr>
            </w:pPr>
            <w:r>
              <w:rPr>
                <w:color w:val="000000"/>
              </w:rPr>
              <w:lastRenderedPageBreak/>
              <w:t>Setting the goal</w:t>
            </w:r>
            <w:r>
              <w:t xml:space="preserve"> </w:t>
            </w:r>
            <w:r w:rsidR="00E957DC">
              <w:t xml:space="preserve">and </w:t>
            </w:r>
            <w:r w:rsidR="00E957DC">
              <w:rPr>
                <w:color w:val="000000"/>
              </w:rPr>
              <w:t>aim</w:t>
            </w:r>
            <w:r>
              <w:rPr>
                <w:color w:val="000000"/>
              </w:rPr>
              <w:t xml:space="preserve"> </w:t>
            </w:r>
            <w:r>
              <w:t>-</w:t>
            </w:r>
            <w:r>
              <w:rPr>
                <w:color w:val="000000"/>
              </w:rPr>
              <w:t xml:space="preserve">objectives of the </w:t>
            </w:r>
            <w:r w:rsidR="00E957DC">
              <w:rPr>
                <w:color w:val="000000"/>
              </w:rPr>
              <w:t>business.</w:t>
            </w:r>
            <w:r>
              <w:rPr>
                <w:color w:val="000000"/>
              </w:rPr>
              <w:t xml:space="preserve"> </w:t>
            </w:r>
          </w:p>
          <w:p w14:paraId="5B389862" w14:textId="77777777" w:rsidR="00584B6F" w:rsidRDefault="00000000">
            <w:pPr>
              <w:numPr>
                <w:ilvl w:val="0"/>
                <w:numId w:val="4"/>
              </w:numPr>
              <w:pBdr>
                <w:top w:val="nil"/>
                <w:left w:val="nil"/>
                <w:bottom w:val="nil"/>
                <w:right w:val="nil"/>
                <w:between w:val="nil"/>
              </w:pBdr>
              <w:spacing w:line="360" w:lineRule="auto"/>
              <w:rPr>
                <w:color w:val="000000"/>
              </w:rPr>
            </w:pPr>
            <w:r>
              <w:rPr>
                <w:color w:val="000000"/>
              </w:rPr>
              <w:lastRenderedPageBreak/>
              <w:t xml:space="preserve">Identifying </w:t>
            </w:r>
            <w:r>
              <w:t>the competition.</w:t>
            </w:r>
          </w:p>
          <w:p w14:paraId="253ADFCA" w14:textId="77777777" w:rsidR="00584B6F" w:rsidRDefault="00000000">
            <w:pPr>
              <w:numPr>
                <w:ilvl w:val="0"/>
                <w:numId w:val="4"/>
              </w:numPr>
              <w:pBdr>
                <w:top w:val="nil"/>
                <w:left w:val="nil"/>
                <w:bottom w:val="nil"/>
                <w:right w:val="nil"/>
                <w:between w:val="nil"/>
              </w:pBdr>
              <w:spacing w:line="360" w:lineRule="auto"/>
              <w:rPr>
                <w:color w:val="000000"/>
              </w:rPr>
            </w:pPr>
            <w:r>
              <w:t>Keeping</w:t>
            </w:r>
            <w:r>
              <w:rPr>
                <w:color w:val="000000"/>
              </w:rPr>
              <w:t xml:space="preserve"> a direct approach and clear communication with all peers</w:t>
            </w:r>
            <w:r>
              <w:t xml:space="preserve">. </w:t>
            </w:r>
          </w:p>
          <w:p w14:paraId="5EA80958" w14:textId="3364483C" w:rsidR="00584B6F" w:rsidRDefault="00000000">
            <w:pPr>
              <w:numPr>
                <w:ilvl w:val="0"/>
                <w:numId w:val="4"/>
              </w:numPr>
              <w:pBdr>
                <w:top w:val="nil"/>
                <w:left w:val="nil"/>
                <w:bottom w:val="nil"/>
                <w:right w:val="nil"/>
                <w:between w:val="nil"/>
              </w:pBdr>
              <w:spacing w:line="360" w:lineRule="auto"/>
              <w:rPr>
                <w:color w:val="000000"/>
              </w:rPr>
            </w:pPr>
            <w:r>
              <w:rPr>
                <w:color w:val="000000"/>
              </w:rPr>
              <w:t>Training my mind to accommodate</w:t>
            </w:r>
            <w:r>
              <w:t xml:space="preserve"> </w:t>
            </w:r>
            <w:r>
              <w:rPr>
                <w:color w:val="000000"/>
              </w:rPr>
              <w:t xml:space="preserve">different situations dealing with different people when they are becoming part of my </w:t>
            </w:r>
            <w:r w:rsidR="00E957DC">
              <w:rPr>
                <w:color w:val="000000"/>
              </w:rPr>
              <w:t>business</w:t>
            </w:r>
            <w:r w:rsidR="00E957DC">
              <w:t xml:space="preserve">, </w:t>
            </w:r>
            <w:r w:rsidR="00E957DC">
              <w:rPr>
                <w:color w:val="000000"/>
              </w:rPr>
              <w:t>learn</w:t>
            </w:r>
            <w:r>
              <w:rPr>
                <w:color w:val="000000"/>
              </w:rPr>
              <w:t xml:space="preserve"> as </w:t>
            </w:r>
            <w:r w:rsidR="00E957DC">
              <w:t xml:space="preserve">I </w:t>
            </w:r>
            <w:proofErr w:type="gramStart"/>
            <w:r w:rsidR="00E957DC">
              <w:rPr>
                <w:color w:val="000000"/>
              </w:rPr>
              <w:t>go</w:t>
            </w:r>
            <w:proofErr w:type="gramEnd"/>
            <w:r>
              <w:t xml:space="preserve"> </w:t>
            </w:r>
          </w:p>
          <w:p w14:paraId="6F7B6150" w14:textId="77777777" w:rsidR="00584B6F" w:rsidRDefault="00000000">
            <w:pPr>
              <w:numPr>
                <w:ilvl w:val="0"/>
                <w:numId w:val="4"/>
              </w:numPr>
              <w:pBdr>
                <w:top w:val="nil"/>
                <w:left w:val="nil"/>
                <w:bottom w:val="nil"/>
                <w:right w:val="nil"/>
                <w:between w:val="nil"/>
              </w:pBdr>
              <w:spacing w:after="160" w:line="360" w:lineRule="auto"/>
              <w:rPr>
                <w:color w:val="000000"/>
              </w:rPr>
            </w:pPr>
            <w:r>
              <w:t xml:space="preserve">Recognising my flaws and where </w:t>
            </w:r>
            <w:proofErr w:type="spellStart"/>
            <w:r>
              <w:t>i</w:t>
            </w:r>
            <w:proofErr w:type="spellEnd"/>
            <w:r>
              <w:t xml:space="preserve"> need help and support </w:t>
            </w:r>
          </w:p>
        </w:tc>
        <w:tc>
          <w:tcPr>
            <w:tcW w:w="1260" w:type="dxa"/>
          </w:tcPr>
          <w:p w14:paraId="6B512CED" w14:textId="77777777" w:rsidR="00584B6F" w:rsidRDefault="00000000">
            <w:r>
              <w:lastRenderedPageBreak/>
              <w:t xml:space="preserve">Time, learning materials (both from </w:t>
            </w:r>
            <w:r>
              <w:lastRenderedPageBreak/>
              <w:t>university and other sources)</w:t>
            </w:r>
          </w:p>
        </w:tc>
        <w:tc>
          <w:tcPr>
            <w:tcW w:w="2834" w:type="dxa"/>
          </w:tcPr>
          <w:p w14:paraId="24356B79" w14:textId="77777777" w:rsidR="00584B6F" w:rsidRDefault="00000000">
            <w:pPr>
              <w:numPr>
                <w:ilvl w:val="0"/>
                <w:numId w:val="5"/>
              </w:numPr>
              <w:pBdr>
                <w:top w:val="nil"/>
                <w:left w:val="nil"/>
                <w:bottom w:val="nil"/>
                <w:right w:val="nil"/>
                <w:between w:val="nil"/>
              </w:pBdr>
              <w:spacing w:line="360" w:lineRule="auto"/>
              <w:rPr>
                <w:color w:val="000000"/>
              </w:rPr>
            </w:pPr>
            <w:r>
              <w:lastRenderedPageBreak/>
              <w:t xml:space="preserve">Lack of </w:t>
            </w:r>
            <w:r>
              <w:rPr>
                <w:color w:val="000000"/>
              </w:rPr>
              <w:t>Communication g</w:t>
            </w:r>
          </w:p>
          <w:p w14:paraId="3068BFAC" w14:textId="77777777" w:rsidR="00584B6F" w:rsidRDefault="00000000">
            <w:pPr>
              <w:numPr>
                <w:ilvl w:val="0"/>
                <w:numId w:val="5"/>
              </w:numPr>
              <w:pBdr>
                <w:top w:val="nil"/>
                <w:left w:val="nil"/>
                <w:bottom w:val="nil"/>
                <w:right w:val="nil"/>
                <w:between w:val="nil"/>
              </w:pBdr>
              <w:spacing w:line="360" w:lineRule="auto"/>
              <w:rPr>
                <w:color w:val="000000"/>
              </w:rPr>
            </w:pPr>
            <w:r>
              <w:rPr>
                <w:color w:val="000000"/>
              </w:rPr>
              <w:t xml:space="preserve">Lack of resources </w:t>
            </w:r>
          </w:p>
          <w:p w14:paraId="3D8E0499" w14:textId="77777777" w:rsidR="00584B6F" w:rsidRDefault="00000000">
            <w:pPr>
              <w:numPr>
                <w:ilvl w:val="0"/>
                <w:numId w:val="5"/>
              </w:numPr>
              <w:pBdr>
                <w:top w:val="nil"/>
                <w:left w:val="nil"/>
                <w:bottom w:val="nil"/>
                <w:right w:val="nil"/>
                <w:between w:val="nil"/>
              </w:pBdr>
              <w:spacing w:line="360" w:lineRule="auto"/>
              <w:rPr>
                <w:color w:val="000000"/>
              </w:rPr>
            </w:pPr>
            <w:r>
              <w:rPr>
                <w:color w:val="000000"/>
              </w:rPr>
              <w:lastRenderedPageBreak/>
              <w:t>Failure in understanding responsibilities</w:t>
            </w:r>
          </w:p>
          <w:p w14:paraId="0C5336A1" w14:textId="77777777" w:rsidR="00584B6F" w:rsidRDefault="00000000">
            <w:pPr>
              <w:numPr>
                <w:ilvl w:val="0"/>
                <w:numId w:val="5"/>
              </w:numPr>
              <w:pBdr>
                <w:top w:val="nil"/>
                <w:left w:val="nil"/>
                <w:bottom w:val="nil"/>
                <w:right w:val="nil"/>
                <w:between w:val="nil"/>
              </w:pBdr>
              <w:spacing w:after="160" w:line="360" w:lineRule="auto"/>
              <w:rPr>
                <w:color w:val="000000"/>
              </w:rPr>
            </w:pPr>
            <w:r>
              <w:rPr>
                <w:color w:val="000000"/>
              </w:rPr>
              <w:t xml:space="preserve">Failure </w:t>
            </w:r>
            <w:r>
              <w:t xml:space="preserve">of </w:t>
            </w:r>
            <w:r>
              <w:rPr>
                <w:color w:val="000000"/>
              </w:rPr>
              <w:t>setting and sti</w:t>
            </w:r>
            <w:r>
              <w:t xml:space="preserve">cking to </w:t>
            </w:r>
            <w:r>
              <w:rPr>
                <w:color w:val="000000"/>
              </w:rPr>
              <w:t>goals</w:t>
            </w:r>
          </w:p>
        </w:tc>
        <w:tc>
          <w:tcPr>
            <w:tcW w:w="981" w:type="dxa"/>
          </w:tcPr>
          <w:p w14:paraId="6F63782E" w14:textId="77777777" w:rsidR="00584B6F" w:rsidRDefault="00000000">
            <w:pPr>
              <w:jc w:val="center"/>
            </w:pPr>
            <w:r>
              <w:lastRenderedPageBreak/>
              <w:t>1 – 3 years</w:t>
            </w:r>
          </w:p>
        </w:tc>
      </w:tr>
    </w:tbl>
    <w:p w14:paraId="5129B7CF" w14:textId="77777777" w:rsidR="00584B6F" w:rsidRDefault="00584B6F">
      <w:pPr>
        <w:pBdr>
          <w:top w:val="nil"/>
          <w:left w:val="nil"/>
          <w:bottom w:val="nil"/>
          <w:right w:val="nil"/>
          <w:between w:val="nil"/>
        </w:pBdr>
        <w:rPr>
          <w:color w:val="000000"/>
        </w:rPr>
        <w:sectPr w:rsidR="00584B6F">
          <w:pgSz w:w="15840" w:h="12240" w:orient="landscape"/>
          <w:pgMar w:top="1440" w:right="1440" w:bottom="1166" w:left="1440" w:header="720" w:footer="720" w:gutter="0"/>
          <w:cols w:space="720"/>
        </w:sectPr>
      </w:pPr>
    </w:p>
    <w:p w14:paraId="487D4E20" w14:textId="77777777" w:rsidR="00584B6F" w:rsidRDefault="00000000">
      <w:pPr>
        <w:pStyle w:val="Heading1"/>
        <w:rPr>
          <w:u w:val="single"/>
        </w:rPr>
      </w:pPr>
      <w:bookmarkStart w:id="4" w:name="_2et92p0" w:colFirst="0" w:colLast="0"/>
      <w:bookmarkEnd w:id="4"/>
      <w:r>
        <w:rPr>
          <w:u w:val="single"/>
        </w:rPr>
        <w:lastRenderedPageBreak/>
        <w:t>References</w:t>
      </w:r>
      <w:r>
        <w:rPr>
          <w:u w:val="single"/>
        </w:rPr>
        <w:br/>
      </w:r>
      <w:r>
        <w:rPr>
          <w:u w:val="single"/>
        </w:rPr>
        <w:br/>
      </w:r>
    </w:p>
    <w:p w14:paraId="0A2AF7DF" w14:textId="4A31CAD3" w:rsidR="00584B6F" w:rsidRDefault="00000000">
      <w:pPr>
        <w:ind w:left="720" w:hanging="720"/>
        <w:rPr>
          <w:highlight w:val="white"/>
        </w:rPr>
      </w:pPr>
      <w:r>
        <w:rPr>
          <w:highlight w:val="white"/>
        </w:rPr>
        <w:t xml:space="preserve">Adams, R. V., &amp; Blair, E. (2019). Impact of time management </w:t>
      </w:r>
      <w:r w:rsidR="00E957DC">
        <w:rPr>
          <w:highlight w:val="white"/>
        </w:rPr>
        <w:t>behaviours</w:t>
      </w:r>
      <w:r>
        <w:rPr>
          <w:highlight w:val="white"/>
        </w:rPr>
        <w:t xml:space="preserve"> on undergraduate engineering</w:t>
      </w:r>
      <w:r w:rsidR="00E957DC">
        <w:rPr>
          <w:highlight w:val="white"/>
        </w:rPr>
        <w:t xml:space="preserve"> </w:t>
      </w:r>
      <w:r>
        <w:rPr>
          <w:highlight w:val="white"/>
        </w:rPr>
        <w:t>students’ performance. </w:t>
      </w:r>
      <w:r>
        <w:rPr>
          <w:i/>
          <w:highlight w:val="white"/>
        </w:rPr>
        <w:t>Sage Open</w:t>
      </w:r>
      <w:r>
        <w:rPr>
          <w:highlight w:val="white"/>
        </w:rPr>
        <w:t>, </w:t>
      </w:r>
      <w:r>
        <w:rPr>
          <w:i/>
          <w:highlight w:val="white"/>
        </w:rPr>
        <w:t>9</w:t>
      </w:r>
      <w:r>
        <w:rPr>
          <w:highlight w:val="white"/>
        </w:rPr>
        <w:t xml:space="preserve">(1), 2158244018824506. </w:t>
      </w:r>
      <w:hyperlink r:id="rId11">
        <w:r>
          <w:rPr>
            <w:color w:val="000000"/>
            <w:highlight w:val="white"/>
            <w:u w:val="single"/>
          </w:rPr>
          <w:t>https://doi.org/10.1177/2158244018824506</w:t>
        </w:r>
      </w:hyperlink>
      <w:r>
        <w:rPr>
          <w:highlight w:val="white"/>
        </w:rPr>
        <w:t xml:space="preserve"> </w:t>
      </w:r>
    </w:p>
    <w:p w14:paraId="2D73DC1D" w14:textId="77777777" w:rsidR="00584B6F" w:rsidRDefault="00000000">
      <w:pPr>
        <w:ind w:left="720" w:hanging="720"/>
        <w:rPr>
          <w:highlight w:val="white"/>
        </w:rPr>
      </w:pPr>
      <w:proofErr w:type="spellStart"/>
      <w:r>
        <w:rPr>
          <w:highlight w:val="white"/>
        </w:rPr>
        <w:t>Alshwayat</w:t>
      </w:r>
      <w:proofErr w:type="spellEnd"/>
      <w:r>
        <w:rPr>
          <w:highlight w:val="white"/>
        </w:rPr>
        <w:t xml:space="preserve">, D., </w:t>
      </w:r>
      <w:proofErr w:type="spellStart"/>
      <w:r>
        <w:rPr>
          <w:highlight w:val="white"/>
        </w:rPr>
        <w:t>MacVaugh</w:t>
      </w:r>
      <w:proofErr w:type="spellEnd"/>
      <w:r>
        <w:rPr>
          <w:highlight w:val="white"/>
        </w:rPr>
        <w:t>, J. A., &amp; Akbar, H. (2021). A multi-level perspective on trust, collaboration and knowledge sharing cultures in a highly formalized organization. </w:t>
      </w:r>
      <w:r>
        <w:rPr>
          <w:i/>
          <w:highlight w:val="white"/>
        </w:rPr>
        <w:t>Journal of Knowledge Management</w:t>
      </w:r>
      <w:r>
        <w:rPr>
          <w:highlight w:val="white"/>
        </w:rPr>
        <w:t xml:space="preserve">. </w:t>
      </w:r>
      <w:hyperlink r:id="rId12">
        <w:r>
          <w:rPr>
            <w:color w:val="000000"/>
            <w:highlight w:val="white"/>
            <w:u w:val="single"/>
          </w:rPr>
          <w:t>https://doi.org/10.1108/JKM-05-2020-0354</w:t>
        </w:r>
      </w:hyperlink>
      <w:r>
        <w:rPr>
          <w:highlight w:val="white"/>
        </w:rPr>
        <w:t xml:space="preserve"> </w:t>
      </w:r>
    </w:p>
    <w:p w14:paraId="50CFFD8E" w14:textId="77777777" w:rsidR="00584B6F" w:rsidRDefault="00000000">
      <w:pPr>
        <w:ind w:left="720" w:hanging="720"/>
        <w:rPr>
          <w:highlight w:val="white"/>
        </w:rPr>
      </w:pPr>
      <w:r>
        <w:rPr>
          <w:highlight w:val="white"/>
        </w:rPr>
        <w:t>Billett, S. (2020) </w:t>
      </w:r>
      <w:r>
        <w:rPr>
          <w:i/>
          <w:highlight w:val="white"/>
        </w:rPr>
        <w:t>Learning in the workplace: Strategies for effective practice</w:t>
      </w:r>
      <w:r>
        <w:rPr>
          <w:highlight w:val="white"/>
        </w:rPr>
        <w:t>. Routledge.</w:t>
      </w:r>
    </w:p>
    <w:p w14:paraId="563F1331" w14:textId="77777777" w:rsidR="00584B6F" w:rsidRDefault="00000000">
      <w:pPr>
        <w:ind w:left="720" w:hanging="720"/>
        <w:rPr>
          <w:highlight w:val="white"/>
        </w:rPr>
      </w:pPr>
      <w:r>
        <w:rPr>
          <w:highlight w:val="white"/>
        </w:rPr>
        <w:t>Calicchio, S. (2020). </w:t>
      </w:r>
      <w:r>
        <w:rPr>
          <w:i/>
          <w:highlight w:val="white"/>
        </w:rPr>
        <w:t>Swot analysis in 4 steps: How to use the SWOT matrix to make a difference in career and business</w:t>
      </w:r>
      <w:r>
        <w:rPr>
          <w:highlight w:val="white"/>
        </w:rPr>
        <w:t>. Stefano Calicchio.</w:t>
      </w:r>
    </w:p>
    <w:p w14:paraId="4CD01A23" w14:textId="77777777" w:rsidR="00584B6F" w:rsidRDefault="00000000">
      <w:pPr>
        <w:ind w:left="720" w:hanging="720"/>
        <w:rPr>
          <w:highlight w:val="white"/>
        </w:rPr>
      </w:pPr>
      <w:r>
        <w:rPr>
          <w:highlight w:val="white"/>
        </w:rPr>
        <w:t>Casey, R. (2021). Importance of feedback and personal leadership development plans. </w:t>
      </w:r>
      <w:r>
        <w:rPr>
          <w:i/>
          <w:highlight w:val="white"/>
        </w:rPr>
        <w:t>In Practice</w:t>
      </w:r>
      <w:r>
        <w:rPr>
          <w:highlight w:val="white"/>
        </w:rPr>
        <w:t>, </w:t>
      </w:r>
      <w:r>
        <w:rPr>
          <w:i/>
          <w:highlight w:val="white"/>
        </w:rPr>
        <w:t>43</w:t>
      </w:r>
      <w:r>
        <w:rPr>
          <w:highlight w:val="white"/>
        </w:rPr>
        <w:t xml:space="preserve">(1), 50-52. </w:t>
      </w:r>
      <w:hyperlink r:id="rId13">
        <w:r>
          <w:rPr>
            <w:color w:val="000000"/>
            <w:highlight w:val="white"/>
            <w:u w:val="single"/>
          </w:rPr>
          <w:t>https://doi.org/10.1002/inpr.9</w:t>
        </w:r>
      </w:hyperlink>
      <w:r>
        <w:rPr>
          <w:highlight w:val="white"/>
        </w:rPr>
        <w:t xml:space="preserve"> </w:t>
      </w:r>
    </w:p>
    <w:p w14:paraId="66879AA9" w14:textId="77777777" w:rsidR="00584B6F" w:rsidRDefault="00000000">
      <w:pPr>
        <w:ind w:left="720" w:hanging="720"/>
        <w:rPr>
          <w:highlight w:val="white"/>
        </w:rPr>
      </w:pPr>
      <w:r>
        <w:rPr>
          <w:highlight w:val="white"/>
        </w:rPr>
        <w:t xml:space="preserve">Cavalcanti, A. P., Barbosa, A., Carvalho, R., Freitas, F., Tsai, Y. S., </w:t>
      </w:r>
      <w:proofErr w:type="spellStart"/>
      <w:r>
        <w:rPr>
          <w:highlight w:val="white"/>
        </w:rPr>
        <w:t>Gašević</w:t>
      </w:r>
      <w:proofErr w:type="spellEnd"/>
      <w:r>
        <w:rPr>
          <w:highlight w:val="white"/>
        </w:rPr>
        <w:t>, D., &amp; Mello, R. F. (2021). Automatic feedback in online learning environments: A systematic literature review. </w:t>
      </w:r>
      <w:r>
        <w:rPr>
          <w:i/>
          <w:highlight w:val="white"/>
        </w:rPr>
        <w:t>Computers and Education: Artificial Intelligence</w:t>
      </w:r>
      <w:r>
        <w:rPr>
          <w:highlight w:val="white"/>
        </w:rPr>
        <w:t>, </w:t>
      </w:r>
      <w:r>
        <w:rPr>
          <w:i/>
          <w:highlight w:val="white"/>
        </w:rPr>
        <w:t>2</w:t>
      </w:r>
      <w:r>
        <w:rPr>
          <w:highlight w:val="white"/>
        </w:rPr>
        <w:t xml:space="preserve">, 100027. </w:t>
      </w:r>
      <w:hyperlink r:id="rId14">
        <w:r>
          <w:rPr>
            <w:color w:val="000000"/>
            <w:highlight w:val="white"/>
            <w:u w:val="single"/>
          </w:rPr>
          <w:t>https://doi.org/10.1016/j.caeai.2021.100027</w:t>
        </w:r>
      </w:hyperlink>
      <w:r>
        <w:rPr>
          <w:highlight w:val="white"/>
        </w:rPr>
        <w:t xml:space="preserve"> </w:t>
      </w:r>
    </w:p>
    <w:p w14:paraId="7B453F73" w14:textId="77777777" w:rsidR="00584B6F" w:rsidRDefault="00000000">
      <w:pPr>
        <w:ind w:left="720" w:hanging="720"/>
        <w:rPr>
          <w:highlight w:val="white"/>
        </w:rPr>
      </w:pPr>
      <w:r>
        <w:rPr>
          <w:highlight w:val="white"/>
        </w:rPr>
        <w:t>Fu, Q. K., Lin, C. J., Hwang, G. J., &amp; Zhang, L. (2019). Impacts of a mind mapping-based contextual gaming approach on EFL students’ writing performance, learning perceptions and generative uses in an English course. </w:t>
      </w:r>
      <w:r>
        <w:rPr>
          <w:i/>
          <w:highlight w:val="white"/>
        </w:rPr>
        <w:t>Computers &amp; Education</w:t>
      </w:r>
      <w:r>
        <w:rPr>
          <w:highlight w:val="white"/>
        </w:rPr>
        <w:t>, </w:t>
      </w:r>
      <w:r>
        <w:rPr>
          <w:i/>
          <w:highlight w:val="white"/>
        </w:rPr>
        <w:t>137</w:t>
      </w:r>
      <w:r>
        <w:rPr>
          <w:highlight w:val="white"/>
        </w:rPr>
        <w:t xml:space="preserve">, 59-77. </w:t>
      </w:r>
      <w:hyperlink r:id="rId15">
        <w:r>
          <w:rPr>
            <w:color w:val="000000"/>
            <w:highlight w:val="white"/>
            <w:u w:val="single"/>
          </w:rPr>
          <w:t>https://doi.org/10.1016/j.compedu.2019.04.005</w:t>
        </w:r>
      </w:hyperlink>
      <w:r>
        <w:rPr>
          <w:highlight w:val="white"/>
        </w:rPr>
        <w:t xml:space="preserve"> </w:t>
      </w:r>
    </w:p>
    <w:p w14:paraId="2AA01ADC" w14:textId="77777777" w:rsidR="00584B6F" w:rsidRDefault="00000000">
      <w:pPr>
        <w:ind w:left="720" w:hanging="720"/>
      </w:pPr>
      <w:r>
        <w:rPr>
          <w:highlight w:val="white"/>
        </w:rPr>
        <w:t>Waldman, D. A., Siegel, D. S., &amp; Stahl, G. K. (2020). Defining the socially responsible leader: Revisiting issues in responsible leadership. </w:t>
      </w:r>
      <w:r>
        <w:rPr>
          <w:i/>
          <w:highlight w:val="white"/>
        </w:rPr>
        <w:t>Journal of Leadership &amp; Organizational Studies</w:t>
      </w:r>
      <w:r>
        <w:rPr>
          <w:highlight w:val="white"/>
        </w:rPr>
        <w:t>, </w:t>
      </w:r>
      <w:r>
        <w:rPr>
          <w:i/>
          <w:highlight w:val="white"/>
        </w:rPr>
        <w:t>27</w:t>
      </w:r>
      <w:r>
        <w:rPr>
          <w:highlight w:val="white"/>
        </w:rPr>
        <w:t xml:space="preserve">(1), 5-20. </w:t>
      </w:r>
      <w:hyperlink r:id="rId16">
        <w:r>
          <w:rPr>
            <w:color w:val="000000"/>
            <w:highlight w:val="white"/>
            <w:u w:val="single"/>
          </w:rPr>
          <w:t>https://doi.org/10.1177/1548051819872201</w:t>
        </w:r>
      </w:hyperlink>
      <w:r>
        <w:rPr>
          <w:highlight w:val="white"/>
        </w:rPr>
        <w:t xml:space="preserve"> </w:t>
      </w:r>
    </w:p>
    <w:sectPr w:rsidR="00584B6F">
      <w:pgSz w:w="12240" w:h="15840"/>
      <w:pgMar w:top="1440" w:right="1166"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F5E277" w14:textId="77777777" w:rsidR="003D726B" w:rsidRDefault="003D726B">
      <w:pPr>
        <w:spacing w:after="0" w:line="240" w:lineRule="auto"/>
      </w:pPr>
      <w:r>
        <w:separator/>
      </w:r>
    </w:p>
  </w:endnote>
  <w:endnote w:type="continuationSeparator" w:id="0">
    <w:p w14:paraId="2875CDFC" w14:textId="77777777" w:rsidR="003D726B" w:rsidRDefault="003D72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Lucida Sans">
    <w:panose1 w:val="020B0602030504020204"/>
    <w:charset w:val="00"/>
    <w:family w:val="swiss"/>
    <w:pitch w:val="variable"/>
    <w:sig w:usb0="00000003" w:usb1="00000000" w:usb2="00000000" w:usb3="00000000" w:csb0="00000001" w:csb1="00000000"/>
  </w:font>
  <w:font w:name="Comic Sans MS">
    <w:panose1 w:val="030F0702030302020204"/>
    <w:charset w:val="00"/>
    <w:family w:val="script"/>
    <w:pitch w:val="variable"/>
    <w:sig w:usb0="00000287" w:usb1="00000013"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F5D6E3" w14:textId="77777777" w:rsidR="00584B6F" w:rsidRDefault="00584B6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2EE3A8" w14:textId="77777777" w:rsidR="003D726B" w:rsidRDefault="003D726B">
      <w:pPr>
        <w:spacing w:after="0" w:line="240" w:lineRule="auto"/>
      </w:pPr>
      <w:r>
        <w:separator/>
      </w:r>
    </w:p>
  </w:footnote>
  <w:footnote w:type="continuationSeparator" w:id="0">
    <w:p w14:paraId="7A6152B0" w14:textId="77777777" w:rsidR="003D726B" w:rsidRDefault="003D72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032714" w14:textId="77777777" w:rsidR="00584B6F" w:rsidRDefault="00000000">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E957DC">
      <w:rPr>
        <w:noProof/>
        <w:color w:val="000000"/>
      </w:rPr>
      <w:t>1</w:t>
    </w:r>
    <w:r>
      <w:rPr>
        <w:color w:val="000000"/>
      </w:rPr>
      <w:fldChar w:fldCharType="end"/>
    </w:r>
  </w:p>
  <w:p w14:paraId="6AFF0706" w14:textId="77777777" w:rsidR="00584B6F" w:rsidRDefault="00584B6F">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084CB5"/>
    <w:multiLevelType w:val="multilevel"/>
    <w:tmpl w:val="217623C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28421DB0"/>
    <w:multiLevelType w:val="multilevel"/>
    <w:tmpl w:val="410E3F0A"/>
    <w:lvl w:ilvl="0">
      <w:start w:val="1"/>
      <w:numFmt w:val="bullet"/>
      <w:lvlText w:val="●"/>
      <w:lvlJc w:val="left"/>
      <w:pPr>
        <w:ind w:left="780" w:hanging="360"/>
      </w:pPr>
      <w:rPr>
        <w:rFonts w:ascii="Noto Sans Symbols" w:eastAsia="Noto Sans Symbols" w:hAnsi="Noto Sans Symbols" w:cs="Noto Sans Symbols"/>
      </w:rPr>
    </w:lvl>
    <w:lvl w:ilvl="1">
      <w:start w:val="1"/>
      <w:numFmt w:val="bullet"/>
      <w:lvlText w:val="o"/>
      <w:lvlJc w:val="left"/>
      <w:pPr>
        <w:ind w:left="1500" w:hanging="360"/>
      </w:pPr>
      <w:rPr>
        <w:rFonts w:ascii="Courier New" w:eastAsia="Courier New" w:hAnsi="Courier New" w:cs="Courier New"/>
      </w:rPr>
    </w:lvl>
    <w:lvl w:ilvl="2">
      <w:start w:val="1"/>
      <w:numFmt w:val="bullet"/>
      <w:lvlText w:val="▪"/>
      <w:lvlJc w:val="left"/>
      <w:pPr>
        <w:ind w:left="2220" w:hanging="360"/>
      </w:pPr>
      <w:rPr>
        <w:rFonts w:ascii="Noto Sans Symbols" w:eastAsia="Noto Sans Symbols" w:hAnsi="Noto Sans Symbols" w:cs="Noto Sans Symbols"/>
      </w:rPr>
    </w:lvl>
    <w:lvl w:ilvl="3">
      <w:start w:val="1"/>
      <w:numFmt w:val="bullet"/>
      <w:lvlText w:val="●"/>
      <w:lvlJc w:val="left"/>
      <w:pPr>
        <w:ind w:left="2940" w:hanging="360"/>
      </w:pPr>
      <w:rPr>
        <w:rFonts w:ascii="Noto Sans Symbols" w:eastAsia="Noto Sans Symbols" w:hAnsi="Noto Sans Symbols" w:cs="Noto Sans Symbols"/>
      </w:rPr>
    </w:lvl>
    <w:lvl w:ilvl="4">
      <w:start w:val="1"/>
      <w:numFmt w:val="bullet"/>
      <w:lvlText w:val="o"/>
      <w:lvlJc w:val="left"/>
      <w:pPr>
        <w:ind w:left="3660" w:hanging="360"/>
      </w:pPr>
      <w:rPr>
        <w:rFonts w:ascii="Courier New" w:eastAsia="Courier New" w:hAnsi="Courier New" w:cs="Courier New"/>
      </w:rPr>
    </w:lvl>
    <w:lvl w:ilvl="5">
      <w:start w:val="1"/>
      <w:numFmt w:val="bullet"/>
      <w:lvlText w:val="▪"/>
      <w:lvlJc w:val="left"/>
      <w:pPr>
        <w:ind w:left="4380" w:hanging="360"/>
      </w:pPr>
      <w:rPr>
        <w:rFonts w:ascii="Noto Sans Symbols" w:eastAsia="Noto Sans Symbols" w:hAnsi="Noto Sans Symbols" w:cs="Noto Sans Symbols"/>
      </w:rPr>
    </w:lvl>
    <w:lvl w:ilvl="6">
      <w:start w:val="1"/>
      <w:numFmt w:val="bullet"/>
      <w:lvlText w:val="●"/>
      <w:lvlJc w:val="left"/>
      <w:pPr>
        <w:ind w:left="5100" w:hanging="360"/>
      </w:pPr>
      <w:rPr>
        <w:rFonts w:ascii="Noto Sans Symbols" w:eastAsia="Noto Sans Symbols" w:hAnsi="Noto Sans Symbols" w:cs="Noto Sans Symbols"/>
      </w:rPr>
    </w:lvl>
    <w:lvl w:ilvl="7">
      <w:start w:val="1"/>
      <w:numFmt w:val="bullet"/>
      <w:lvlText w:val="o"/>
      <w:lvlJc w:val="left"/>
      <w:pPr>
        <w:ind w:left="5820" w:hanging="360"/>
      </w:pPr>
      <w:rPr>
        <w:rFonts w:ascii="Courier New" w:eastAsia="Courier New" w:hAnsi="Courier New" w:cs="Courier New"/>
      </w:rPr>
    </w:lvl>
    <w:lvl w:ilvl="8">
      <w:start w:val="1"/>
      <w:numFmt w:val="bullet"/>
      <w:lvlText w:val="▪"/>
      <w:lvlJc w:val="left"/>
      <w:pPr>
        <w:ind w:left="6540" w:hanging="360"/>
      </w:pPr>
      <w:rPr>
        <w:rFonts w:ascii="Noto Sans Symbols" w:eastAsia="Noto Sans Symbols" w:hAnsi="Noto Sans Symbols" w:cs="Noto Sans Symbols"/>
      </w:rPr>
    </w:lvl>
  </w:abstractNum>
  <w:abstractNum w:abstractNumId="2" w15:restartNumberingAfterBreak="0">
    <w:nsid w:val="2B9F3D07"/>
    <w:multiLevelType w:val="multilevel"/>
    <w:tmpl w:val="EBBE610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394E1C70"/>
    <w:multiLevelType w:val="multilevel"/>
    <w:tmpl w:val="58AE8A7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452B4948"/>
    <w:multiLevelType w:val="multilevel"/>
    <w:tmpl w:val="4BFA31D8"/>
    <w:lvl w:ilvl="0">
      <w:start w:val="1"/>
      <w:numFmt w:val="bullet"/>
      <w:lvlText w:val="●"/>
      <w:lvlJc w:val="left"/>
      <w:pPr>
        <w:ind w:left="780" w:hanging="360"/>
      </w:pPr>
      <w:rPr>
        <w:rFonts w:ascii="Noto Sans Symbols" w:eastAsia="Noto Sans Symbols" w:hAnsi="Noto Sans Symbols" w:cs="Noto Sans Symbols"/>
      </w:rPr>
    </w:lvl>
    <w:lvl w:ilvl="1">
      <w:start w:val="1"/>
      <w:numFmt w:val="bullet"/>
      <w:lvlText w:val="o"/>
      <w:lvlJc w:val="left"/>
      <w:pPr>
        <w:ind w:left="1500" w:hanging="360"/>
      </w:pPr>
      <w:rPr>
        <w:rFonts w:ascii="Courier New" w:eastAsia="Courier New" w:hAnsi="Courier New" w:cs="Courier New"/>
      </w:rPr>
    </w:lvl>
    <w:lvl w:ilvl="2">
      <w:start w:val="1"/>
      <w:numFmt w:val="bullet"/>
      <w:lvlText w:val="▪"/>
      <w:lvlJc w:val="left"/>
      <w:pPr>
        <w:ind w:left="2220" w:hanging="360"/>
      </w:pPr>
      <w:rPr>
        <w:rFonts w:ascii="Noto Sans Symbols" w:eastAsia="Noto Sans Symbols" w:hAnsi="Noto Sans Symbols" w:cs="Noto Sans Symbols"/>
      </w:rPr>
    </w:lvl>
    <w:lvl w:ilvl="3">
      <w:start w:val="1"/>
      <w:numFmt w:val="bullet"/>
      <w:lvlText w:val="●"/>
      <w:lvlJc w:val="left"/>
      <w:pPr>
        <w:ind w:left="2940" w:hanging="360"/>
      </w:pPr>
      <w:rPr>
        <w:rFonts w:ascii="Noto Sans Symbols" w:eastAsia="Noto Sans Symbols" w:hAnsi="Noto Sans Symbols" w:cs="Noto Sans Symbols"/>
      </w:rPr>
    </w:lvl>
    <w:lvl w:ilvl="4">
      <w:start w:val="1"/>
      <w:numFmt w:val="bullet"/>
      <w:lvlText w:val="o"/>
      <w:lvlJc w:val="left"/>
      <w:pPr>
        <w:ind w:left="3660" w:hanging="360"/>
      </w:pPr>
      <w:rPr>
        <w:rFonts w:ascii="Courier New" w:eastAsia="Courier New" w:hAnsi="Courier New" w:cs="Courier New"/>
      </w:rPr>
    </w:lvl>
    <w:lvl w:ilvl="5">
      <w:start w:val="1"/>
      <w:numFmt w:val="bullet"/>
      <w:lvlText w:val="▪"/>
      <w:lvlJc w:val="left"/>
      <w:pPr>
        <w:ind w:left="4380" w:hanging="360"/>
      </w:pPr>
      <w:rPr>
        <w:rFonts w:ascii="Noto Sans Symbols" w:eastAsia="Noto Sans Symbols" w:hAnsi="Noto Sans Symbols" w:cs="Noto Sans Symbols"/>
      </w:rPr>
    </w:lvl>
    <w:lvl w:ilvl="6">
      <w:start w:val="1"/>
      <w:numFmt w:val="bullet"/>
      <w:lvlText w:val="●"/>
      <w:lvlJc w:val="left"/>
      <w:pPr>
        <w:ind w:left="5100" w:hanging="360"/>
      </w:pPr>
      <w:rPr>
        <w:rFonts w:ascii="Noto Sans Symbols" w:eastAsia="Noto Sans Symbols" w:hAnsi="Noto Sans Symbols" w:cs="Noto Sans Symbols"/>
      </w:rPr>
    </w:lvl>
    <w:lvl w:ilvl="7">
      <w:start w:val="1"/>
      <w:numFmt w:val="bullet"/>
      <w:lvlText w:val="o"/>
      <w:lvlJc w:val="left"/>
      <w:pPr>
        <w:ind w:left="5820" w:hanging="360"/>
      </w:pPr>
      <w:rPr>
        <w:rFonts w:ascii="Courier New" w:eastAsia="Courier New" w:hAnsi="Courier New" w:cs="Courier New"/>
      </w:rPr>
    </w:lvl>
    <w:lvl w:ilvl="8">
      <w:start w:val="1"/>
      <w:numFmt w:val="bullet"/>
      <w:lvlText w:val="▪"/>
      <w:lvlJc w:val="left"/>
      <w:pPr>
        <w:ind w:left="6540" w:hanging="360"/>
      </w:pPr>
      <w:rPr>
        <w:rFonts w:ascii="Noto Sans Symbols" w:eastAsia="Noto Sans Symbols" w:hAnsi="Noto Sans Symbols" w:cs="Noto Sans Symbols"/>
      </w:rPr>
    </w:lvl>
  </w:abstractNum>
  <w:abstractNum w:abstractNumId="5" w15:restartNumberingAfterBreak="0">
    <w:nsid w:val="54312682"/>
    <w:multiLevelType w:val="multilevel"/>
    <w:tmpl w:val="0770C79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603877523">
    <w:abstractNumId w:val="3"/>
  </w:num>
  <w:num w:numId="2" w16cid:durableId="1132939550">
    <w:abstractNumId w:val="1"/>
  </w:num>
  <w:num w:numId="3" w16cid:durableId="928851005">
    <w:abstractNumId w:val="0"/>
  </w:num>
  <w:num w:numId="4" w16cid:durableId="225844185">
    <w:abstractNumId w:val="5"/>
  </w:num>
  <w:num w:numId="5" w16cid:durableId="385878177">
    <w:abstractNumId w:val="4"/>
  </w:num>
  <w:num w:numId="6" w16cid:durableId="16316694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4B6F"/>
    <w:rsid w:val="003D726B"/>
    <w:rsid w:val="00584B6F"/>
    <w:rsid w:val="00B316BD"/>
    <w:rsid w:val="00E957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3D6C3"/>
  <w15:docId w15:val="{CE8AE357-A278-4A06-8DF8-C153929916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sz w:val="28"/>
      <w:szCs w:val="28"/>
    </w:rPr>
  </w:style>
  <w:style w:type="paragraph" w:styleId="Heading2">
    <w:name w:val="heading 2"/>
    <w:basedOn w:val="Normal"/>
    <w:next w:val="Normal"/>
    <w:uiPriority w:val="9"/>
    <w:semiHidden/>
    <w:unhideWhenUsed/>
    <w:qFormat/>
    <w:pPr>
      <w:keepNext/>
      <w:keepLines/>
      <w:spacing w:before="40" w:after="0"/>
      <w:outlineLvl w:val="1"/>
    </w:pPr>
    <w:rPr>
      <w:b/>
      <w:sz w:val="26"/>
      <w:szCs w:val="26"/>
    </w:rPr>
  </w:style>
  <w:style w:type="paragraph" w:styleId="Heading3">
    <w:name w:val="heading 3"/>
    <w:basedOn w:val="Normal"/>
    <w:next w:val="Normal"/>
    <w:uiPriority w:val="9"/>
    <w:semiHidden/>
    <w:unhideWhenUsed/>
    <w:qFormat/>
    <w:pPr>
      <w:keepNext/>
      <w:keepLines/>
      <w:spacing w:before="40" w:after="0"/>
      <w:outlineLvl w:val="2"/>
    </w:pPr>
    <w:rPr>
      <w:b/>
      <w:color w:val="1E4D7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doi.org/10.1002/inpr.9"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doi.org/10.1108/JKM-05-2020-0354"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177/154805181987220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2158244018824506" TargetMode="External"/><Relationship Id="rId5" Type="http://schemas.openxmlformats.org/officeDocument/2006/relationships/footnotes" Target="footnotes.xml"/><Relationship Id="rId15" Type="http://schemas.openxmlformats.org/officeDocument/2006/relationships/hyperlink" Target="https://doi.org/10.1016/j.compedu.2019.04.005" TargetMode="External"/><Relationship Id="rId10"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doi.org/10.1016/j.caeai.2021.1000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13</Pages>
  <Words>2242</Words>
  <Characters>12783</Characters>
  <Application>Microsoft Office Word</Application>
  <DocSecurity>0</DocSecurity>
  <Lines>106</Lines>
  <Paragraphs>29</Paragraphs>
  <ScaleCrop>false</ScaleCrop>
  <Company/>
  <LinksUpToDate>false</LinksUpToDate>
  <CharactersWithSpaces>14996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Kenneth Bernard</cp:lastModifiedBy>
  <cp:revision>2</cp:revision>
  <dcterms:created xsi:type="dcterms:W3CDTF">2023-09-30T20:16:00Z</dcterms:created>
  <dcterms:modified xsi:type="dcterms:W3CDTF">2023-09-30T20:16:00Z</dcterms:modified>
</cp:coreProperties>
</file>