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36AEB" w14:textId="77777777" w:rsidR="00C211CE" w:rsidRDefault="00C211CE" w:rsidP="00C211CE">
      <w:pPr>
        <w:spacing w:line="360" w:lineRule="auto"/>
        <w:jc w:val="center"/>
        <w:rPr>
          <w:rFonts w:cs="Times New Roman"/>
          <w:szCs w:val="24"/>
        </w:rPr>
      </w:pPr>
    </w:p>
    <w:p w14:paraId="6DBC7C9A" w14:textId="7BD1EECF" w:rsidR="00C211CE" w:rsidRDefault="00C211CE" w:rsidP="00C211CE">
      <w:pPr>
        <w:spacing w:line="360" w:lineRule="auto"/>
        <w:jc w:val="center"/>
        <w:rPr>
          <w:rFonts w:cs="Times New Roman"/>
          <w:szCs w:val="24"/>
        </w:rPr>
      </w:pPr>
      <w:r>
        <w:rPr>
          <w:rFonts w:cs="Times New Roman"/>
          <w:szCs w:val="24"/>
        </w:rPr>
        <w:t>Module: Financial Management for the Hotel Industry BMIH5007</w:t>
      </w:r>
    </w:p>
    <w:p w14:paraId="73051535" w14:textId="77777777" w:rsidR="00C211CE" w:rsidRPr="00146E5A" w:rsidRDefault="00C211CE" w:rsidP="00C211CE">
      <w:pPr>
        <w:jc w:val="center"/>
      </w:pPr>
      <w:r>
        <w:t>GRAND HOTEL BUDGET ANALYSIS</w:t>
      </w:r>
    </w:p>
    <w:p w14:paraId="49ABE654" w14:textId="62AFF06B" w:rsidR="00C211CE" w:rsidRDefault="00C211CE" w:rsidP="00C211CE">
      <w:pPr>
        <w:spacing w:line="360" w:lineRule="auto"/>
        <w:jc w:val="center"/>
        <w:rPr>
          <w:rFonts w:cs="Times New Roman"/>
          <w:szCs w:val="24"/>
        </w:rPr>
      </w:pPr>
      <w:r>
        <w:rPr>
          <w:rFonts w:cs="Times New Roman"/>
          <w:szCs w:val="24"/>
        </w:rPr>
        <w:t xml:space="preserve">Student Name: </w:t>
      </w:r>
      <w:r>
        <w:rPr>
          <w:rFonts w:cs="Times New Roman"/>
          <w:szCs w:val="24"/>
        </w:rPr>
        <w:t>Silviu Victor Velicu</w:t>
      </w:r>
    </w:p>
    <w:p w14:paraId="315D195C" w14:textId="5BA2A6A7" w:rsidR="00C211CE" w:rsidRPr="00C211CE" w:rsidRDefault="00C211CE" w:rsidP="00C211CE">
      <w:pPr>
        <w:spacing w:line="360" w:lineRule="auto"/>
        <w:jc w:val="center"/>
        <w:rPr>
          <w:rFonts w:cs="Times New Roman"/>
          <w:bCs/>
          <w:szCs w:val="24"/>
        </w:rPr>
      </w:pPr>
      <w:r>
        <w:rPr>
          <w:rFonts w:cs="Times New Roman"/>
          <w:szCs w:val="24"/>
        </w:rPr>
        <w:t>Student’s ID:</w:t>
      </w:r>
      <w:r>
        <w:rPr>
          <w:b/>
          <w:sz w:val="28"/>
          <w:szCs w:val="28"/>
        </w:rPr>
        <w:t xml:space="preserve"> </w:t>
      </w:r>
      <w:r>
        <w:rPr>
          <w:rFonts w:cs="Times New Roman"/>
          <w:bCs/>
          <w:szCs w:val="24"/>
        </w:rPr>
        <w:t>202652</w:t>
      </w:r>
      <w:r>
        <w:rPr>
          <w:rFonts w:cs="Times New Roman"/>
          <w:bCs/>
          <w:szCs w:val="24"/>
        </w:rPr>
        <w:t>2</w:t>
      </w:r>
    </w:p>
    <w:p w14:paraId="2C815FC9" w14:textId="08C45BAC" w:rsidR="001761D6" w:rsidRPr="00C211CE" w:rsidRDefault="00C211CE" w:rsidP="00C211CE">
      <w:pPr>
        <w:spacing w:line="360" w:lineRule="auto"/>
        <w:jc w:val="center"/>
        <w:rPr>
          <w:rFonts w:cs="Times New Roman"/>
          <w:b/>
          <w:szCs w:val="24"/>
        </w:rPr>
      </w:pPr>
      <w:r>
        <w:rPr>
          <w:rFonts w:cs="Times New Roman"/>
          <w:szCs w:val="24"/>
          <w:lang w:val="en-NZ"/>
        </w:rPr>
        <w:t>Lecturer: Dale Clarke</w:t>
      </w:r>
      <w:r>
        <w:t xml:space="preserve"> </w:t>
      </w:r>
      <w:r w:rsidR="001761D6">
        <w:br w:type="page"/>
      </w:r>
    </w:p>
    <w:sdt>
      <w:sdtPr>
        <w:rPr>
          <w:rFonts w:ascii="Times New Roman" w:eastAsiaTheme="minorHAnsi" w:hAnsi="Times New Roman" w:cstheme="minorBidi"/>
          <w:color w:val="auto"/>
          <w:sz w:val="24"/>
          <w:szCs w:val="22"/>
          <w:lang w:val="en-IN"/>
        </w:rPr>
        <w:id w:val="1420912720"/>
        <w:docPartObj>
          <w:docPartGallery w:val="Table of Contents"/>
          <w:docPartUnique/>
        </w:docPartObj>
      </w:sdtPr>
      <w:sdtEndPr>
        <w:rPr>
          <w:b/>
          <w:bCs/>
          <w:noProof/>
        </w:rPr>
      </w:sdtEndPr>
      <w:sdtContent>
        <w:p w14:paraId="09A9CFEF" w14:textId="337ED7F4" w:rsidR="00E93102" w:rsidRPr="00B35990" w:rsidRDefault="00E93102" w:rsidP="00E93102">
          <w:pPr>
            <w:pStyle w:val="TOCHeading"/>
            <w:jc w:val="center"/>
            <w:rPr>
              <w:b/>
              <w:bCs/>
              <w:color w:val="auto"/>
              <w:sz w:val="24"/>
              <w:szCs w:val="24"/>
            </w:rPr>
          </w:pPr>
          <w:r w:rsidRPr="00B35990">
            <w:rPr>
              <w:b/>
              <w:bCs/>
              <w:color w:val="auto"/>
              <w:sz w:val="24"/>
              <w:szCs w:val="24"/>
            </w:rPr>
            <w:t>Table of Contents</w:t>
          </w:r>
        </w:p>
        <w:p w14:paraId="79FCBF65" w14:textId="7F851322" w:rsidR="00E93102" w:rsidRDefault="00E93102">
          <w:pPr>
            <w:pStyle w:val="TOC1"/>
            <w:tabs>
              <w:tab w:val="right" w:leader="dot" w:pos="9016"/>
            </w:tabs>
            <w:rPr>
              <w:noProof/>
            </w:rPr>
          </w:pPr>
          <w:r>
            <w:fldChar w:fldCharType="begin"/>
          </w:r>
          <w:r>
            <w:instrText xml:space="preserve"> TOC \o "1-3" \h \z \u </w:instrText>
          </w:r>
          <w:r>
            <w:fldChar w:fldCharType="separate"/>
          </w:r>
          <w:hyperlink w:anchor="_Toc117364267" w:history="1">
            <w:r w:rsidRPr="008003E3">
              <w:rPr>
                <w:rStyle w:val="Hyperlink"/>
                <w:noProof/>
              </w:rPr>
              <w:t>Task 1</w:t>
            </w:r>
            <w:r>
              <w:rPr>
                <w:noProof/>
                <w:webHidden/>
              </w:rPr>
              <w:tab/>
            </w:r>
            <w:r>
              <w:rPr>
                <w:noProof/>
                <w:webHidden/>
              </w:rPr>
              <w:fldChar w:fldCharType="begin"/>
            </w:r>
            <w:r>
              <w:rPr>
                <w:noProof/>
                <w:webHidden/>
              </w:rPr>
              <w:instrText xml:space="preserve"> PAGEREF _Toc117364267 \h </w:instrText>
            </w:r>
            <w:r>
              <w:rPr>
                <w:noProof/>
                <w:webHidden/>
              </w:rPr>
            </w:r>
            <w:r>
              <w:rPr>
                <w:noProof/>
                <w:webHidden/>
              </w:rPr>
              <w:fldChar w:fldCharType="separate"/>
            </w:r>
            <w:r>
              <w:rPr>
                <w:noProof/>
                <w:webHidden/>
              </w:rPr>
              <w:t>3</w:t>
            </w:r>
            <w:r>
              <w:rPr>
                <w:noProof/>
                <w:webHidden/>
              </w:rPr>
              <w:fldChar w:fldCharType="end"/>
            </w:r>
          </w:hyperlink>
        </w:p>
        <w:p w14:paraId="704779C1" w14:textId="0B8C96A2" w:rsidR="00E93102" w:rsidRDefault="00000000">
          <w:pPr>
            <w:pStyle w:val="TOC2"/>
            <w:tabs>
              <w:tab w:val="right" w:leader="dot" w:pos="9016"/>
            </w:tabs>
            <w:rPr>
              <w:noProof/>
            </w:rPr>
          </w:pPr>
          <w:hyperlink w:anchor="_Toc117364268" w:history="1">
            <w:r w:rsidR="00E93102" w:rsidRPr="008003E3">
              <w:rPr>
                <w:rStyle w:val="Hyperlink"/>
                <w:noProof/>
              </w:rPr>
              <w:t>Analysis</w:t>
            </w:r>
            <w:r w:rsidR="00E93102">
              <w:rPr>
                <w:noProof/>
                <w:webHidden/>
              </w:rPr>
              <w:tab/>
            </w:r>
            <w:r w:rsidR="00E93102">
              <w:rPr>
                <w:noProof/>
                <w:webHidden/>
              </w:rPr>
              <w:fldChar w:fldCharType="begin"/>
            </w:r>
            <w:r w:rsidR="00E93102">
              <w:rPr>
                <w:noProof/>
                <w:webHidden/>
              </w:rPr>
              <w:instrText xml:space="preserve"> PAGEREF _Toc117364268 \h </w:instrText>
            </w:r>
            <w:r w:rsidR="00E93102">
              <w:rPr>
                <w:noProof/>
                <w:webHidden/>
              </w:rPr>
            </w:r>
            <w:r w:rsidR="00E93102">
              <w:rPr>
                <w:noProof/>
                <w:webHidden/>
              </w:rPr>
              <w:fldChar w:fldCharType="separate"/>
            </w:r>
            <w:r w:rsidR="00E93102">
              <w:rPr>
                <w:noProof/>
                <w:webHidden/>
              </w:rPr>
              <w:t>3</w:t>
            </w:r>
            <w:r w:rsidR="00E93102">
              <w:rPr>
                <w:noProof/>
                <w:webHidden/>
              </w:rPr>
              <w:fldChar w:fldCharType="end"/>
            </w:r>
          </w:hyperlink>
        </w:p>
        <w:p w14:paraId="0116C8E5" w14:textId="011F8823" w:rsidR="00E93102" w:rsidRDefault="00000000">
          <w:pPr>
            <w:pStyle w:val="TOC1"/>
            <w:tabs>
              <w:tab w:val="right" w:leader="dot" w:pos="9016"/>
            </w:tabs>
            <w:rPr>
              <w:noProof/>
            </w:rPr>
          </w:pPr>
          <w:hyperlink w:anchor="_Toc117364269" w:history="1">
            <w:r w:rsidR="00E93102" w:rsidRPr="008003E3">
              <w:rPr>
                <w:rStyle w:val="Hyperlink"/>
                <w:noProof/>
              </w:rPr>
              <w:t>Task 2</w:t>
            </w:r>
            <w:r w:rsidR="00E93102">
              <w:rPr>
                <w:noProof/>
                <w:webHidden/>
              </w:rPr>
              <w:tab/>
            </w:r>
            <w:r w:rsidR="00E93102">
              <w:rPr>
                <w:noProof/>
                <w:webHidden/>
              </w:rPr>
              <w:fldChar w:fldCharType="begin"/>
            </w:r>
            <w:r w:rsidR="00E93102">
              <w:rPr>
                <w:noProof/>
                <w:webHidden/>
              </w:rPr>
              <w:instrText xml:space="preserve"> PAGEREF _Toc117364269 \h </w:instrText>
            </w:r>
            <w:r w:rsidR="00E93102">
              <w:rPr>
                <w:noProof/>
                <w:webHidden/>
              </w:rPr>
            </w:r>
            <w:r w:rsidR="00E93102">
              <w:rPr>
                <w:noProof/>
                <w:webHidden/>
              </w:rPr>
              <w:fldChar w:fldCharType="separate"/>
            </w:r>
            <w:r w:rsidR="00E93102">
              <w:rPr>
                <w:noProof/>
                <w:webHidden/>
              </w:rPr>
              <w:t>5</w:t>
            </w:r>
            <w:r w:rsidR="00E93102">
              <w:rPr>
                <w:noProof/>
                <w:webHidden/>
              </w:rPr>
              <w:fldChar w:fldCharType="end"/>
            </w:r>
          </w:hyperlink>
        </w:p>
        <w:p w14:paraId="62259C55" w14:textId="53482F62" w:rsidR="00E93102" w:rsidRDefault="00000000">
          <w:pPr>
            <w:pStyle w:val="TOC1"/>
            <w:tabs>
              <w:tab w:val="right" w:leader="dot" w:pos="9016"/>
            </w:tabs>
            <w:rPr>
              <w:noProof/>
            </w:rPr>
          </w:pPr>
          <w:hyperlink w:anchor="_Toc117364270" w:history="1">
            <w:r w:rsidR="00E93102" w:rsidRPr="008003E3">
              <w:rPr>
                <w:rStyle w:val="Hyperlink"/>
                <w:noProof/>
              </w:rPr>
              <w:t>Introduction</w:t>
            </w:r>
            <w:r w:rsidR="00E93102">
              <w:rPr>
                <w:noProof/>
                <w:webHidden/>
              </w:rPr>
              <w:tab/>
            </w:r>
            <w:r w:rsidR="00E93102">
              <w:rPr>
                <w:noProof/>
                <w:webHidden/>
              </w:rPr>
              <w:fldChar w:fldCharType="begin"/>
            </w:r>
            <w:r w:rsidR="00E93102">
              <w:rPr>
                <w:noProof/>
                <w:webHidden/>
              </w:rPr>
              <w:instrText xml:space="preserve"> PAGEREF _Toc117364270 \h </w:instrText>
            </w:r>
            <w:r w:rsidR="00E93102">
              <w:rPr>
                <w:noProof/>
                <w:webHidden/>
              </w:rPr>
            </w:r>
            <w:r w:rsidR="00E93102">
              <w:rPr>
                <w:noProof/>
                <w:webHidden/>
              </w:rPr>
              <w:fldChar w:fldCharType="separate"/>
            </w:r>
            <w:r w:rsidR="00E93102">
              <w:rPr>
                <w:noProof/>
                <w:webHidden/>
              </w:rPr>
              <w:t>5</w:t>
            </w:r>
            <w:r w:rsidR="00E93102">
              <w:rPr>
                <w:noProof/>
                <w:webHidden/>
              </w:rPr>
              <w:fldChar w:fldCharType="end"/>
            </w:r>
          </w:hyperlink>
        </w:p>
        <w:p w14:paraId="57EB49FC" w14:textId="1A2A3CE5" w:rsidR="00E93102" w:rsidRDefault="00000000">
          <w:pPr>
            <w:pStyle w:val="TOC2"/>
            <w:tabs>
              <w:tab w:val="right" w:leader="dot" w:pos="9016"/>
            </w:tabs>
            <w:rPr>
              <w:noProof/>
            </w:rPr>
          </w:pPr>
          <w:hyperlink w:anchor="_Toc117364271" w:history="1">
            <w:r w:rsidR="00E93102" w:rsidRPr="008003E3">
              <w:rPr>
                <w:rStyle w:val="Hyperlink"/>
                <w:noProof/>
              </w:rPr>
              <w:t>Importance of budgeting</w:t>
            </w:r>
            <w:r w:rsidR="00E93102">
              <w:rPr>
                <w:noProof/>
                <w:webHidden/>
              </w:rPr>
              <w:tab/>
            </w:r>
            <w:r w:rsidR="00E93102">
              <w:rPr>
                <w:noProof/>
                <w:webHidden/>
              </w:rPr>
              <w:fldChar w:fldCharType="begin"/>
            </w:r>
            <w:r w:rsidR="00E93102">
              <w:rPr>
                <w:noProof/>
                <w:webHidden/>
              </w:rPr>
              <w:instrText xml:space="preserve"> PAGEREF _Toc117364271 \h </w:instrText>
            </w:r>
            <w:r w:rsidR="00E93102">
              <w:rPr>
                <w:noProof/>
                <w:webHidden/>
              </w:rPr>
            </w:r>
            <w:r w:rsidR="00E93102">
              <w:rPr>
                <w:noProof/>
                <w:webHidden/>
              </w:rPr>
              <w:fldChar w:fldCharType="separate"/>
            </w:r>
            <w:r w:rsidR="00E93102">
              <w:rPr>
                <w:noProof/>
                <w:webHidden/>
              </w:rPr>
              <w:t>5</w:t>
            </w:r>
            <w:r w:rsidR="00E93102">
              <w:rPr>
                <w:noProof/>
                <w:webHidden/>
              </w:rPr>
              <w:fldChar w:fldCharType="end"/>
            </w:r>
          </w:hyperlink>
        </w:p>
        <w:p w14:paraId="78823D6F" w14:textId="748FE67D" w:rsidR="00E93102" w:rsidRDefault="00000000">
          <w:pPr>
            <w:pStyle w:val="TOC2"/>
            <w:tabs>
              <w:tab w:val="right" w:leader="dot" w:pos="9016"/>
            </w:tabs>
            <w:rPr>
              <w:noProof/>
            </w:rPr>
          </w:pPr>
          <w:hyperlink w:anchor="_Toc117364272" w:history="1">
            <w:r w:rsidR="00E93102" w:rsidRPr="008003E3">
              <w:rPr>
                <w:rStyle w:val="Hyperlink"/>
                <w:noProof/>
              </w:rPr>
              <w:t>Understanding of incremental budgeting, activity based, value proposition and zero-based budgeting</w:t>
            </w:r>
            <w:r w:rsidR="00E93102">
              <w:rPr>
                <w:noProof/>
                <w:webHidden/>
              </w:rPr>
              <w:tab/>
            </w:r>
            <w:r w:rsidR="00E93102">
              <w:rPr>
                <w:noProof/>
                <w:webHidden/>
              </w:rPr>
              <w:fldChar w:fldCharType="begin"/>
            </w:r>
            <w:r w:rsidR="00E93102">
              <w:rPr>
                <w:noProof/>
                <w:webHidden/>
              </w:rPr>
              <w:instrText xml:space="preserve"> PAGEREF _Toc117364272 \h </w:instrText>
            </w:r>
            <w:r w:rsidR="00E93102">
              <w:rPr>
                <w:noProof/>
                <w:webHidden/>
              </w:rPr>
            </w:r>
            <w:r w:rsidR="00E93102">
              <w:rPr>
                <w:noProof/>
                <w:webHidden/>
              </w:rPr>
              <w:fldChar w:fldCharType="separate"/>
            </w:r>
            <w:r w:rsidR="00E93102">
              <w:rPr>
                <w:noProof/>
                <w:webHidden/>
              </w:rPr>
              <w:t>6</w:t>
            </w:r>
            <w:r w:rsidR="00E93102">
              <w:rPr>
                <w:noProof/>
                <w:webHidden/>
              </w:rPr>
              <w:fldChar w:fldCharType="end"/>
            </w:r>
          </w:hyperlink>
        </w:p>
        <w:p w14:paraId="377BB2F3" w14:textId="4E8175A5" w:rsidR="00E93102" w:rsidRDefault="00000000">
          <w:pPr>
            <w:pStyle w:val="TOC2"/>
            <w:tabs>
              <w:tab w:val="right" w:leader="dot" w:pos="9016"/>
            </w:tabs>
            <w:rPr>
              <w:noProof/>
            </w:rPr>
          </w:pPr>
          <w:hyperlink w:anchor="_Toc117364273" w:history="1">
            <w:r w:rsidR="00E93102" w:rsidRPr="008003E3">
              <w:rPr>
                <w:rStyle w:val="Hyperlink"/>
                <w:noProof/>
              </w:rPr>
              <w:t>Use of budget control to support sustainability</w:t>
            </w:r>
            <w:r w:rsidR="00E93102">
              <w:rPr>
                <w:noProof/>
                <w:webHidden/>
              </w:rPr>
              <w:tab/>
            </w:r>
            <w:r w:rsidR="00E93102">
              <w:rPr>
                <w:noProof/>
                <w:webHidden/>
              </w:rPr>
              <w:fldChar w:fldCharType="begin"/>
            </w:r>
            <w:r w:rsidR="00E93102">
              <w:rPr>
                <w:noProof/>
                <w:webHidden/>
              </w:rPr>
              <w:instrText xml:space="preserve"> PAGEREF _Toc117364273 \h </w:instrText>
            </w:r>
            <w:r w:rsidR="00E93102">
              <w:rPr>
                <w:noProof/>
                <w:webHidden/>
              </w:rPr>
            </w:r>
            <w:r w:rsidR="00E93102">
              <w:rPr>
                <w:noProof/>
                <w:webHidden/>
              </w:rPr>
              <w:fldChar w:fldCharType="separate"/>
            </w:r>
            <w:r w:rsidR="00E93102">
              <w:rPr>
                <w:noProof/>
                <w:webHidden/>
              </w:rPr>
              <w:t>8</w:t>
            </w:r>
            <w:r w:rsidR="00E93102">
              <w:rPr>
                <w:noProof/>
                <w:webHidden/>
              </w:rPr>
              <w:fldChar w:fldCharType="end"/>
            </w:r>
          </w:hyperlink>
        </w:p>
        <w:p w14:paraId="1F8CF636" w14:textId="2306E65E" w:rsidR="00E93102" w:rsidRDefault="00000000">
          <w:pPr>
            <w:pStyle w:val="TOC2"/>
            <w:tabs>
              <w:tab w:val="right" w:leader="dot" w:pos="9016"/>
            </w:tabs>
            <w:rPr>
              <w:noProof/>
            </w:rPr>
          </w:pPr>
          <w:hyperlink w:anchor="_Toc117364274" w:history="1">
            <w:r w:rsidR="00E93102" w:rsidRPr="008003E3">
              <w:rPr>
                <w:rStyle w:val="Hyperlink"/>
                <w:noProof/>
              </w:rPr>
              <w:t>Conclusion</w:t>
            </w:r>
            <w:r w:rsidR="00E93102">
              <w:rPr>
                <w:noProof/>
                <w:webHidden/>
              </w:rPr>
              <w:tab/>
            </w:r>
            <w:r w:rsidR="00E93102">
              <w:rPr>
                <w:noProof/>
                <w:webHidden/>
              </w:rPr>
              <w:fldChar w:fldCharType="begin"/>
            </w:r>
            <w:r w:rsidR="00E93102">
              <w:rPr>
                <w:noProof/>
                <w:webHidden/>
              </w:rPr>
              <w:instrText xml:space="preserve"> PAGEREF _Toc117364274 \h </w:instrText>
            </w:r>
            <w:r w:rsidR="00E93102">
              <w:rPr>
                <w:noProof/>
                <w:webHidden/>
              </w:rPr>
            </w:r>
            <w:r w:rsidR="00E93102">
              <w:rPr>
                <w:noProof/>
                <w:webHidden/>
              </w:rPr>
              <w:fldChar w:fldCharType="separate"/>
            </w:r>
            <w:r w:rsidR="00E93102">
              <w:rPr>
                <w:noProof/>
                <w:webHidden/>
              </w:rPr>
              <w:t>9</w:t>
            </w:r>
            <w:r w:rsidR="00E93102">
              <w:rPr>
                <w:noProof/>
                <w:webHidden/>
              </w:rPr>
              <w:fldChar w:fldCharType="end"/>
            </w:r>
          </w:hyperlink>
        </w:p>
        <w:p w14:paraId="7DCE389A" w14:textId="0D031BE9" w:rsidR="00E93102" w:rsidRDefault="00000000">
          <w:pPr>
            <w:pStyle w:val="TOC1"/>
            <w:tabs>
              <w:tab w:val="right" w:leader="dot" w:pos="9016"/>
            </w:tabs>
            <w:rPr>
              <w:noProof/>
            </w:rPr>
          </w:pPr>
          <w:hyperlink w:anchor="_Toc117364275" w:history="1">
            <w:r w:rsidR="00E93102" w:rsidRPr="008003E3">
              <w:rPr>
                <w:rStyle w:val="Hyperlink"/>
                <w:noProof/>
              </w:rPr>
              <w:t>References</w:t>
            </w:r>
            <w:r w:rsidR="00E93102">
              <w:rPr>
                <w:noProof/>
                <w:webHidden/>
              </w:rPr>
              <w:tab/>
            </w:r>
            <w:r w:rsidR="00E93102">
              <w:rPr>
                <w:noProof/>
                <w:webHidden/>
              </w:rPr>
              <w:fldChar w:fldCharType="begin"/>
            </w:r>
            <w:r w:rsidR="00E93102">
              <w:rPr>
                <w:noProof/>
                <w:webHidden/>
              </w:rPr>
              <w:instrText xml:space="preserve"> PAGEREF _Toc117364275 \h </w:instrText>
            </w:r>
            <w:r w:rsidR="00E93102">
              <w:rPr>
                <w:noProof/>
                <w:webHidden/>
              </w:rPr>
            </w:r>
            <w:r w:rsidR="00E93102">
              <w:rPr>
                <w:noProof/>
                <w:webHidden/>
              </w:rPr>
              <w:fldChar w:fldCharType="separate"/>
            </w:r>
            <w:r w:rsidR="00E93102">
              <w:rPr>
                <w:noProof/>
                <w:webHidden/>
              </w:rPr>
              <w:t>10</w:t>
            </w:r>
            <w:r w:rsidR="00E93102">
              <w:rPr>
                <w:noProof/>
                <w:webHidden/>
              </w:rPr>
              <w:fldChar w:fldCharType="end"/>
            </w:r>
          </w:hyperlink>
        </w:p>
        <w:p w14:paraId="529AC589" w14:textId="4B526879" w:rsidR="00E93102" w:rsidRDefault="00E93102">
          <w:r>
            <w:rPr>
              <w:b/>
              <w:bCs/>
              <w:noProof/>
            </w:rPr>
            <w:fldChar w:fldCharType="end"/>
          </w:r>
        </w:p>
      </w:sdtContent>
    </w:sdt>
    <w:p w14:paraId="2BBE8D3B" w14:textId="458A9467" w:rsidR="001761D6" w:rsidRDefault="001761D6"/>
    <w:p w14:paraId="695A3784" w14:textId="4510BDE9" w:rsidR="001761D6" w:rsidRDefault="001761D6">
      <w:pPr>
        <w:spacing w:line="259" w:lineRule="auto"/>
        <w:jc w:val="left"/>
      </w:pPr>
      <w:r>
        <w:br w:type="page"/>
      </w:r>
    </w:p>
    <w:p w14:paraId="2E527042" w14:textId="56B5A6F5" w:rsidR="001761D6" w:rsidRDefault="001761D6" w:rsidP="001761D6">
      <w:pPr>
        <w:pStyle w:val="Heading1"/>
      </w:pPr>
      <w:bookmarkStart w:id="0" w:name="_Toc117364267"/>
      <w:r>
        <w:lastRenderedPageBreak/>
        <w:t>Task 1</w:t>
      </w:r>
      <w:bookmarkEnd w:id="0"/>
      <w:r>
        <w:t xml:space="preserve"> </w:t>
      </w:r>
    </w:p>
    <w:p w14:paraId="28DEFE63" w14:textId="74C1BC27" w:rsidR="007521A1" w:rsidRDefault="007521A1" w:rsidP="007521A1">
      <w:pPr>
        <w:pStyle w:val="Heading2"/>
      </w:pPr>
      <w:bookmarkStart w:id="1" w:name="_Toc117364268"/>
      <w:r>
        <w:t>Analysis</w:t>
      </w:r>
      <w:bookmarkEnd w:id="1"/>
    </w:p>
    <w:p w14:paraId="475C1F46" w14:textId="68CE19F9" w:rsidR="007714B7" w:rsidRPr="007714B7" w:rsidRDefault="007714B7" w:rsidP="005F6545">
      <w:pPr>
        <w:ind w:firstLine="720"/>
      </w:pPr>
      <w:r>
        <w:t>This section will detail an analysis associated with the financials of the Grand Hotel</w:t>
      </w:r>
      <w:r w:rsidR="00974A22">
        <w:t xml:space="preserve"> which would allow in understanding the current financial situation of the company</w:t>
      </w:r>
      <w:r w:rsidR="00D53301">
        <w:t>:</w:t>
      </w:r>
    </w:p>
    <w:p w14:paraId="4F9DEEF1" w14:textId="3CD3187D" w:rsidR="007521A1" w:rsidRDefault="007714B7" w:rsidP="007521A1">
      <w:r w:rsidRPr="007714B7">
        <w:rPr>
          <w:noProof/>
        </w:rPr>
        <w:drawing>
          <wp:inline distT="0" distB="0" distL="0" distR="0" wp14:anchorId="6F8918B3" wp14:editId="7500DAB4">
            <wp:extent cx="5731510" cy="47237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23765"/>
                    </a:xfrm>
                    <a:prstGeom prst="rect">
                      <a:avLst/>
                    </a:prstGeom>
                    <a:noFill/>
                    <a:ln>
                      <a:noFill/>
                    </a:ln>
                  </pic:spPr>
                </pic:pic>
              </a:graphicData>
            </a:graphic>
          </wp:inline>
        </w:drawing>
      </w:r>
    </w:p>
    <w:p w14:paraId="618EF4AE" w14:textId="77777777" w:rsidR="00A658D2" w:rsidRDefault="00417136" w:rsidP="00605F43">
      <w:pPr>
        <w:ind w:firstLine="720"/>
      </w:pPr>
      <w:r>
        <w:t xml:space="preserve">From the above, the cash flow statement of the company can be understood. It can be evident that the </w:t>
      </w:r>
      <w:r w:rsidR="00685690">
        <w:t>company’s</w:t>
      </w:r>
      <w:r>
        <w:t xml:space="preserve"> cash flow shows how much does it spends </w:t>
      </w:r>
      <w:r w:rsidR="00685690">
        <w:t>i.e.,</w:t>
      </w:r>
      <w:r>
        <w:t xml:space="preserve"> outflows as well as the income that it receives </w:t>
      </w:r>
      <w:r w:rsidR="00685690">
        <w:t>i.e.,</w:t>
      </w:r>
      <w:r>
        <w:t xml:space="preserve"> cash inflows. </w:t>
      </w:r>
      <w:r w:rsidR="00624BA6">
        <w:t xml:space="preserve">The above cash flow statement of Grand hotel comprises of the cash inflows that the company has received from the ongoing operations as well as any form of external </w:t>
      </w:r>
      <w:r w:rsidR="007E34B4">
        <w:t>areas</w:t>
      </w:r>
      <w:r w:rsidR="00DA02F3">
        <w:t xml:space="preserve"> in the total receipts section</w:t>
      </w:r>
      <w:r w:rsidR="00270839">
        <w:t xml:space="preserve"> </w:t>
      </w:r>
      <w:r w:rsidR="00270839" w:rsidRPr="00270839">
        <w:t>(Arnold, Ellis and Krishnan 2018)</w:t>
      </w:r>
      <w:r w:rsidR="009E36D8" w:rsidRPr="00270839">
        <w:t xml:space="preserve">. </w:t>
      </w:r>
      <w:r w:rsidR="00CD1232" w:rsidRPr="00CD1232">
        <w:t xml:space="preserve">It also covers the cash outflows related with the firm, which are displayed in the total payment’s column. The examination of cash flow may help to comprehend any financial </w:t>
      </w:r>
      <w:r w:rsidR="00CD1232" w:rsidRPr="00CD1232">
        <w:lastRenderedPageBreak/>
        <w:t>challenges that the firm has had recently, as well as allow for a critical review of the business's cash flow management</w:t>
      </w:r>
      <w:r w:rsidR="00CD1232">
        <w:t xml:space="preserve"> </w:t>
      </w:r>
      <w:r w:rsidR="009E5F50" w:rsidRPr="009E5F50">
        <w:t>(Kamaluddin, Ishak and Mohammed 2019)</w:t>
      </w:r>
      <w:r w:rsidR="002755A5" w:rsidRPr="009E5F50">
        <w:t>.</w:t>
      </w:r>
      <w:r w:rsidR="002755A5">
        <w:t xml:space="preserve"> </w:t>
      </w:r>
      <w:r w:rsidR="00A658D2" w:rsidRPr="00A658D2">
        <w:t>A firm might be lucrative in accounting terms, but if it has uncollected debts, it can severely influence its financial situation and hence its cash flow.</w:t>
      </w:r>
    </w:p>
    <w:p w14:paraId="5E207336" w14:textId="0790DE2A" w:rsidR="00605F43" w:rsidRDefault="007714B7" w:rsidP="00605F43">
      <w:pPr>
        <w:ind w:firstLine="720"/>
      </w:pPr>
      <w:r>
        <w:t xml:space="preserve">Based on the above cash flow statement, </w:t>
      </w:r>
      <w:r w:rsidR="00E67C06">
        <w:t xml:space="preserve">it can be well evident that the total balance as well as the net cash flow of the </w:t>
      </w:r>
      <w:r w:rsidR="00D35378">
        <w:t>organisation</w:t>
      </w:r>
      <w:r w:rsidR="00E67C06">
        <w:t xml:space="preserve"> has been increased significantly from the month of April till the March of the next year. This is due to the increase in the total </w:t>
      </w:r>
      <w:r w:rsidR="00FE777F">
        <w:t>receipts associated with the business which includes the increase in cash sales, mini bar and other areas</w:t>
      </w:r>
      <w:r w:rsidR="00CE4C54">
        <w:t xml:space="preserve"> </w:t>
      </w:r>
      <w:r w:rsidR="00CE4C54" w:rsidRPr="00CE4C54">
        <w:t>(Finishtya 2019)</w:t>
      </w:r>
      <w:r w:rsidR="00FE777F" w:rsidRPr="00CE4C54">
        <w:t>.</w:t>
      </w:r>
      <w:r w:rsidR="00A521FE">
        <w:t xml:space="preserve"> </w:t>
      </w:r>
      <w:r w:rsidR="000D0804">
        <w:t xml:space="preserve">On the other hand, it could be also evident that the company </w:t>
      </w:r>
      <w:r w:rsidR="00A521FE">
        <w:t>The analysis shows an incremental increase of the cash</w:t>
      </w:r>
      <w:r w:rsidR="00752638" w:rsidRPr="00752638">
        <w:rPr>
          <w:rFonts w:ascii="Open Sans" w:hAnsi="Open Sans" w:cs="Open Sans"/>
          <w:color w:val="000000"/>
          <w:sz w:val="21"/>
          <w:szCs w:val="21"/>
          <w:shd w:val="clear" w:color="auto" w:fill="EEEEEE"/>
        </w:rPr>
        <w:t xml:space="preserve"> </w:t>
      </w:r>
      <w:r w:rsidR="00752638">
        <w:rPr>
          <w:rFonts w:ascii="Open Sans" w:hAnsi="Open Sans" w:cs="Open Sans"/>
          <w:color w:val="000000"/>
          <w:sz w:val="21"/>
          <w:szCs w:val="21"/>
          <w:shd w:val="clear" w:color="auto" w:fill="EEEEEE"/>
        </w:rPr>
        <w:t>Having a budget allows organisation to define</w:t>
      </w:r>
      <w:r w:rsidR="00A521FE">
        <w:t xml:space="preserve"> sales </w:t>
      </w:r>
      <w:r w:rsidR="001F43A7">
        <w:t>associated</w:t>
      </w:r>
      <w:r w:rsidR="00A521FE">
        <w:t xml:space="preserve"> with the business which has assisted it to increase its net cash flow. </w:t>
      </w:r>
      <w:r w:rsidR="002D09CF">
        <w:t xml:space="preserve">Increase in the net cash flow of the company shows that it is financially strong and has the ability to grow rapidly in the near </w:t>
      </w:r>
      <w:r w:rsidR="002D09CF" w:rsidRPr="009E5F50">
        <w:t>timeframe</w:t>
      </w:r>
      <w:r w:rsidR="009E5F50" w:rsidRPr="009E5F50">
        <w:t xml:space="preserve"> (Soboleva etal.,2018)</w:t>
      </w:r>
      <w:r w:rsidR="002D09CF" w:rsidRPr="009E5F50">
        <w:t>.</w:t>
      </w:r>
      <w:r w:rsidR="00FE777F">
        <w:t xml:space="preserve"> </w:t>
      </w:r>
      <w:r w:rsidR="00A95942">
        <w:t xml:space="preserve">Increase in the total cash flow associated with the business indicates that the cash and cash equivalents of the company in a given timeframe </w:t>
      </w:r>
      <w:r w:rsidR="00FD1E41">
        <w:t xml:space="preserve">has increased and thereby its liquid assets are increased significantly. </w:t>
      </w:r>
      <w:r w:rsidR="004C703C">
        <w:t xml:space="preserve"> With the current </w:t>
      </w:r>
      <w:r w:rsidR="00AD7E8C">
        <w:t>financial</w:t>
      </w:r>
      <w:r w:rsidR="004C703C">
        <w:t xml:space="preserve"> situation, the company can </w:t>
      </w:r>
      <w:r w:rsidR="00461F38">
        <w:t xml:space="preserve">allow inward investment and therefore can improve its business position efficiently in the future timeframe. </w:t>
      </w:r>
    </w:p>
    <w:p w14:paraId="175F5E67" w14:textId="106CE1F0" w:rsidR="00605F43" w:rsidRDefault="00605F43" w:rsidP="00D41DA3">
      <w:pPr>
        <w:ind w:firstLine="720"/>
      </w:pPr>
      <w:r>
        <w:t xml:space="preserve">Commonly, there are four types of </w:t>
      </w:r>
      <w:r w:rsidR="00F47009">
        <w:t>budgets</w:t>
      </w:r>
      <w:r>
        <w:t xml:space="preserve"> that a company use which includes incremental, </w:t>
      </w:r>
      <w:r w:rsidR="00583248">
        <w:t>activity</w:t>
      </w:r>
      <w:r>
        <w:t xml:space="preserve"> based, value proposition and </w:t>
      </w:r>
      <w:r w:rsidR="00F47009">
        <w:t>zero-based</w:t>
      </w:r>
      <w:r>
        <w:t xml:space="preserve"> budgeting. </w:t>
      </w:r>
      <w:r w:rsidR="00583248">
        <w:t xml:space="preserve">Incremental budget takes last year budget and evaluates the same to get to the current year budget. </w:t>
      </w:r>
      <w:r w:rsidR="00CC6FF8">
        <w:t xml:space="preserve">Activity based budgeting can be understood as a </w:t>
      </w:r>
      <w:r w:rsidR="009432A3">
        <w:t>top-down</w:t>
      </w:r>
      <w:r w:rsidR="00CC6FF8">
        <w:t xml:space="preserve"> budgeting approach that allows in determining the amount of inputs that a company will require to support its target.</w:t>
      </w:r>
      <w:r w:rsidR="00695317">
        <w:t xml:space="preserve"> Value proposition budgeting allows in evaluating the budgeting based on the actual expenses and precisely aims toward the goals of the final budget. </w:t>
      </w:r>
      <w:r w:rsidR="00CC6FF8">
        <w:t xml:space="preserve"> </w:t>
      </w:r>
      <w:r w:rsidR="009432A3">
        <w:t xml:space="preserve">Zero based budgeting is one of the mostly used budgeting approach </w:t>
      </w:r>
      <w:r w:rsidR="009432A3">
        <w:lastRenderedPageBreak/>
        <w:t xml:space="preserve">that uses </w:t>
      </w:r>
      <w:r w:rsidR="003E7AA8">
        <w:t>assumptions</w:t>
      </w:r>
      <w:r w:rsidR="009432A3">
        <w:t xml:space="preserve"> that every department budgets are zero and therefore it is </w:t>
      </w:r>
      <w:r w:rsidR="003E7AA8">
        <w:t>essential</w:t>
      </w:r>
      <w:r w:rsidR="009432A3">
        <w:t xml:space="preserve"> to rebuild the same from </w:t>
      </w:r>
      <w:r w:rsidR="00BF5124">
        <w:t xml:space="preserve">the start. </w:t>
      </w:r>
      <w:r w:rsidR="009432A3">
        <w:t xml:space="preserve"> </w:t>
      </w:r>
    </w:p>
    <w:p w14:paraId="7A833581" w14:textId="5CCB5956" w:rsidR="007521A1" w:rsidRDefault="007521A1" w:rsidP="007521A1">
      <w:pPr>
        <w:pStyle w:val="Heading1"/>
      </w:pPr>
      <w:bookmarkStart w:id="2" w:name="_Toc117364269"/>
      <w:r>
        <w:t>Task 2</w:t>
      </w:r>
      <w:bookmarkEnd w:id="2"/>
    </w:p>
    <w:p w14:paraId="002F12E9" w14:textId="5D852673" w:rsidR="007521A1" w:rsidRDefault="007521A1" w:rsidP="007521A1">
      <w:pPr>
        <w:pStyle w:val="Heading1"/>
      </w:pPr>
      <w:bookmarkStart w:id="3" w:name="_Toc117364270"/>
      <w:r>
        <w:t>Introduction</w:t>
      </w:r>
      <w:bookmarkEnd w:id="3"/>
    </w:p>
    <w:p w14:paraId="58210149" w14:textId="2F0EA5DF" w:rsidR="007521A1" w:rsidRPr="007521A1" w:rsidRDefault="00B12A09" w:rsidP="000D4EE4">
      <w:pPr>
        <w:ind w:firstLine="720"/>
      </w:pPr>
      <w:r>
        <w:t xml:space="preserve">The management of the Grand Hotel has considered to implement a budgeting approach to analyse its future </w:t>
      </w:r>
      <w:r w:rsidR="007C6EBF">
        <w:t xml:space="preserve">financial condition. The following section aims to evaluate the importance of budgeting as well as will detail the understanding of </w:t>
      </w:r>
      <w:r w:rsidR="007C6EBF" w:rsidRPr="007C6EBF">
        <w:t>incremental budgeting, activity based, value proposition and zero-based budgeting</w:t>
      </w:r>
      <w:r w:rsidR="007C6EBF">
        <w:t xml:space="preserve">. Further, an evaluation of the use of </w:t>
      </w:r>
      <w:r w:rsidR="000D4EE4">
        <w:t xml:space="preserve">budgets to control sustainability will be made in the analysis. </w:t>
      </w:r>
    </w:p>
    <w:p w14:paraId="4055720C" w14:textId="201C88CE" w:rsidR="007521A1" w:rsidRDefault="007521A1" w:rsidP="007521A1">
      <w:pPr>
        <w:pStyle w:val="Heading2"/>
      </w:pPr>
      <w:bookmarkStart w:id="4" w:name="_Toc117364271"/>
      <w:r>
        <w:t>Importance of budgeting</w:t>
      </w:r>
      <w:bookmarkEnd w:id="4"/>
      <w:r w:rsidR="004B797E">
        <w:t xml:space="preserve"> </w:t>
      </w:r>
    </w:p>
    <w:p w14:paraId="3E180FEB" w14:textId="6A2BAB9A" w:rsidR="007521A1" w:rsidRDefault="009E79FF" w:rsidP="00EC7A29">
      <w:pPr>
        <w:ind w:firstLine="720"/>
      </w:pPr>
      <w:r>
        <w:t xml:space="preserve">Budgeting is a tool that allows an </w:t>
      </w:r>
      <w:r w:rsidR="00F8004A">
        <w:t>organisation</w:t>
      </w:r>
      <w:r>
        <w:t xml:space="preserve"> to ensure that it has enough resources in the future timeframe to meet its objectives and goals. The budget can allow an </w:t>
      </w:r>
      <w:r w:rsidR="00F8004A">
        <w:t>organisation</w:t>
      </w:r>
      <w:r>
        <w:t xml:space="preserve"> to create financial </w:t>
      </w:r>
      <w:r w:rsidR="00F8004A">
        <w:t>stability</w:t>
      </w:r>
      <w:r>
        <w:t xml:space="preserve"> and track expenses. </w:t>
      </w:r>
      <w:r w:rsidR="002442AD">
        <w:t>With the help of the budgeting tool, an organisation can better understand its revenues and expenses and therefore they are being able to make more effective financial decisions</w:t>
      </w:r>
      <w:r w:rsidR="005B24F1">
        <w:t xml:space="preserve"> </w:t>
      </w:r>
      <w:r w:rsidR="005B24F1" w:rsidRPr="005B24F1">
        <w:t>(Kenno, Lau and Sainty 2018)</w:t>
      </w:r>
      <w:r w:rsidR="002442AD" w:rsidRPr="005B24F1">
        <w:t xml:space="preserve">. </w:t>
      </w:r>
    </w:p>
    <w:p w14:paraId="069BF23A" w14:textId="02136DCA" w:rsidR="008923E0" w:rsidRDefault="00752638" w:rsidP="00EC7A29">
      <w:pPr>
        <w:ind w:firstLine="720"/>
      </w:pPr>
      <w:r w:rsidRPr="00752638">
        <w:t>Financial objectives are critical to an organization's success. An organization's long-term financial performance will be jeopardised if it fails to regulate its expenditures. A budget helps organisations to establish boundaries and manage spending, allowing them to analyse their success. Budgeting also allows a company to guarantee that it has enough resources to accomplish its objectives. Internal organisational goals may also be understood with the use of budgeting, and as a result, an organisation can better grasp the income required to meet its objectives</w:t>
      </w:r>
      <w:r w:rsidR="007564C7" w:rsidRPr="007564C7">
        <w:t xml:space="preserve"> (Lamidi 2022)</w:t>
      </w:r>
      <w:r w:rsidR="00E7244C" w:rsidRPr="007564C7">
        <w:t xml:space="preserve">. </w:t>
      </w:r>
    </w:p>
    <w:p w14:paraId="11AFF9D2" w14:textId="20B40173" w:rsidR="005B0790" w:rsidRDefault="00EB49DA" w:rsidP="00EC7A29">
      <w:pPr>
        <w:ind w:firstLine="720"/>
      </w:pPr>
      <w:r w:rsidRPr="00EB49DA">
        <w:t xml:space="preserve">Budgeting has also been shown to help prioritise tasks inside an organisation. Prioritization allows an organisation to align its principles and prioritise tasks inside the </w:t>
      </w:r>
      <w:r w:rsidRPr="00EB49DA">
        <w:lastRenderedPageBreak/>
        <w:t>organisation based on their needs. With the aid of the budget, Grand Hotel will be able to better comprehend their finances, spendings, and fundings, and so forecast their performance and priorities.</w:t>
      </w:r>
      <w:r>
        <w:t xml:space="preserve"> </w:t>
      </w:r>
      <w:r w:rsidR="00663D66">
        <w:t xml:space="preserve">The investors of the company can be also be able to predict the performance and priorities of the company with the help of the budget. </w:t>
      </w:r>
    </w:p>
    <w:p w14:paraId="1AC55024" w14:textId="4B69422D" w:rsidR="007521A1" w:rsidRDefault="007521A1" w:rsidP="007521A1">
      <w:pPr>
        <w:pStyle w:val="Heading2"/>
      </w:pPr>
      <w:bookmarkStart w:id="5" w:name="_Toc117364272"/>
      <w:r>
        <w:t>Understanding of incremental budgeting, activity based, value proposition and zero-based budgeting</w:t>
      </w:r>
      <w:bookmarkEnd w:id="5"/>
    </w:p>
    <w:p w14:paraId="2FF8B64C" w14:textId="0ABBB6AF" w:rsidR="0028196D" w:rsidRPr="0028196D" w:rsidRDefault="0028196D" w:rsidP="007521A1">
      <w:pPr>
        <w:rPr>
          <w:b/>
          <w:bCs/>
        </w:rPr>
      </w:pPr>
      <w:r w:rsidRPr="0028196D">
        <w:rPr>
          <w:b/>
          <w:bCs/>
        </w:rPr>
        <w:t>Incremental budgeting</w:t>
      </w:r>
    </w:p>
    <w:p w14:paraId="5E5BFCE3" w14:textId="0B465ACC" w:rsidR="0028196D" w:rsidRPr="0028196D" w:rsidRDefault="00212F4E" w:rsidP="00E14D00">
      <w:pPr>
        <w:ind w:firstLine="720"/>
      </w:pPr>
      <w:r>
        <w:t xml:space="preserve">Incremental budgeting can be understood as a form of budgeting that is based on the fact that the new budget of the company will be only developed proper with some amount of changes within the existing budget. In other terms, incremental budgeting allows the current budget to use as a base </w:t>
      </w:r>
      <w:r w:rsidR="00AB5A6A">
        <w:t xml:space="preserve">in which different incremental assumptions are added or subtracted from the base method. </w:t>
      </w:r>
      <w:r w:rsidR="00A122D9">
        <w:t xml:space="preserve">One of the primary </w:t>
      </w:r>
      <w:r w:rsidR="001638E4">
        <w:t>advantages</w:t>
      </w:r>
      <w:r w:rsidR="00A122D9">
        <w:t xml:space="preserve"> </w:t>
      </w:r>
      <w:r w:rsidR="004F05FD">
        <w:t xml:space="preserve">of this budget is that this can allow in properly project the future costs associated with the business based on the budgeting process. </w:t>
      </w:r>
      <w:r w:rsidR="001638E4">
        <w:t xml:space="preserve">Further, this budget is found to be consistent and stable over time therefore can allow organisation to ensure that it has remained stable over </w:t>
      </w:r>
      <w:r w:rsidR="001638E4" w:rsidRPr="00A4513F">
        <w:t>time</w:t>
      </w:r>
      <w:r w:rsidR="00A4513F" w:rsidRPr="00A4513F">
        <w:t xml:space="preserve"> (Mathobo, Maserumule and Moeti 2021)</w:t>
      </w:r>
      <w:r w:rsidR="001638E4" w:rsidRPr="00A4513F">
        <w:t>.</w:t>
      </w:r>
      <w:r w:rsidR="001638E4">
        <w:t xml:space="preserve"> </w:t>
      </w:r>
      <w:r w:rsidR="004B3882" w:rsidRPr="004B3882">
        <w:t>Nevertheless, one of the key disadvantages of this strategy is that it encourages wasteful expenditure, which can have a severe impact on the company's overall financial outcomes if not controlled properly.</w:t>
      </w:r>
    </w:p>
    <w:p w14:paraId="75F8A5BE" w14:textId="675C5E4F" w:rsidR="0028196D" w:rsidRPr="0028196D" w:rsidRDefault="0028196D" w:rsidP="007521A1">
      <w:pPr>
        <w:rPr>
          <w:b/>
          <w:bCs/>
        </w:rPr>
      </w:pPr>
      <w:r w:rsidRPr="0028196D">
        <w:rPr>
          <w:b/>
          <w:bCs/>
        </w:rPr>
        <w:t>Activity based budgeting</w:t>
      </w:r>
    </w:p>
    <w:p w14:paraId="5D9AFD0D" w14:textId="2213A703" w:rsidR="0028196D" w:rsidRDefault="00480839" w:rsidP="0083457A">
      <w:pPr>
        <w:ind w:firstLine="720"/>
      </w:pPr>
      <w:r>
        <w:t xml:space="preserve">Activity based budgeting can be understood as a budgeting method that analyses activities thoroughly to predict future costs associated </w:t>
      </w:r>
      <w:r w:rsidR="00A66499">
        <w:t>with</w:t>
      </w:r>
      <w:r>
        <w:t xml:space="preserve"> the </w:t>
      </w:r>
      <w:r w:rsidR="00A66499">
        <w:t>company’s</w:t>
      </w:r>
      <w:r>
        <w:t xml:space="preserve"> operations. This method solely focuses on the current activities and does not </w:t>
      </w:r>
      <w:r w:rsidR="00A66499">
        <w:t>account</w:t>
      </w:r>
      <w:r>
        <w:t xml:space="preserve"> for the historical costs during the budget preparation. </w:t>
      </w:r>
      <w:r w:rsidR="009E5777">
        <w:t xml:space="preserve">Activity based budgeting can allow a business to closely </w:t>
      </w:r>
      <w:r w:rsidR="00530EC5">
        <w:t xml:space="preserve">look at the costs </w:t>
      </w:r>
      <w:r w:rsidR="00E26A40">
        <w:t>and, in this way,</w:t>
      </w:r>
      <w:r w:rsidR="00530EC5">
        <w:t xml:space="preserve"> it can reduce its activity levels</w:t>
      </w:r>
      <w:r w:rsidR="005B24F1">
        <w:t xml:space="preserve"> </w:t>
      </w:r>
      <w:r w:rsidR="005B24F1" w:rsidRPr="005B24F1">
        <w:t>(Wegmann 2019)</w:t>
      </w:r>
      <w:r w:rsidR="00530EC5" w:rsidRPr="005B24F1">
        <w:t xml:space="preserve">. </w:t>
      </w:r>
      <w:r w:rsidR="00613F01" w:rsidRPr="00613F01">
        <w:t xml:space="preserve">The key goal of </w:t>
      </w:r>
      <w:r w:rsidR="00613F01" w:rsidRPr="00613F01">
        <w:lastRenderedPageBreak/>
        <w:t>this budget approach is to analyse cost drivers and so aid an organisation in analysing its cost drivers and thus assisting its profitability in the future timeframe</w:t>
      </w:r>
      <w:r w:rsidR="001C5C8C">
        <w:t xml:space="preserve">. </w:t>
      </w:r>
      <w:r w:rsidR="001C5C8C" w:rsidRPr="001C5C8C">
        <w:t>In most situations, activity-based budgeting has been proven to be beneficial for new businesses that lack a considerable quantity of historical data that can help them to adjust their approach to remain profitable over time.</w:t>
      </w:r>
      <w:r w:rsidR="00080699">
        <w:t xml:space="preserve"> </w:t>
      </w:r>
      <w:r w:rsidR="0073405A">
        <w:t xml:space="preserve">One of the primary </w:t>
      </w:r>
      <w:r w:rsidR="003F3FC2">
        <w:t>advantages</w:t>
      </w:r>
      <w:r w:rsidR="0073405A">
        <w:t xml:space="preserve"> of the </w:t>
      </w:r>
      <w:r w:rsidR="00CE710D">
        <w:t>activity-based</w:t>
      </w:r>
      <w:r w:rsidR="0073405A">
        <w:t xml:space="preserve"> budgeting is that it can allow business to understand exact costs associated with each of its operational activities </w:t>
      </w:r>
      <w:r w:rsidR="00CE710D">
        <w:t>and</w:t>
      </w:r>
      <w:r w:rsidR="0073405A">
        <w:t xml:space="preserve"> therefore can allow a </w:t>
      </w:r>
      <w:r w:rsidR="003F3FC2">
        <w:t>business</w:t>
      </w:r>
      <w:r w:rsidR="0073405A">
        <w:t xml:space="preserve"> to break down costs. However, this method is found to be costly and requires </w:t>
      </w:r>
      <w:r w:rsidR="003F3FC2">
        <w:t>significant</w:t>
      </w:r>
      <w:r w:rsidR="0073405A">
        <w:t xml:space="preserve"> amount of time to implement.</w:t>
      </w:r>
      <w:r w:rsidR="003F3FC2">
        <w:t xml:space="preserve"> </w:t>
      </w:r>
    </w:p>
    <w:p w14:paraId="51217D07" w14:textId="2361D7DB" w:rsidR="0028196D" w:rsidRPr="0028196D" w:rsidRDefault="0028196D" w:rsidP="007521A1">
      <w:pPr>
        <w:rPr>
          <w:b/>
          <w:bCs/>
        </w:rPr>
      </w:pPr>
      <w:r w:rsidRPr="0028196D">
        <w:rPr>
          <w:b/>
          <w:bCs/>
        </w:rPr>
        <w:t>Value proposition-based budgeting</w:t>
      </w:r>
    </w:p>
    <w:p w14:paraId="72486AE0" w14:textId="69211311" w:rsidR="002E4D48" w:rsidRDefault="006354D4" w:rsidP="002E4D48">
      <w:pPr>
        <w:ind w:firstLine="720"/>
      </w:pPr>
      <w:r>
        <w:t xml:space="preserve">Value </w:t>
      </w:r>
      <w:r w:rsidR="00E3032A">
        <w:t>proposition-based</w:t>
      </w:r>
      <w:r>
        <w:t xml:space="preserve"> budgeting, also known as </w:t>
      </w:r>
      <w:r w:rsidR="00E3032A">
        <w:t>priority-based</w:t>
      </w:r>
      <w:r>
        <w:t xml:space="preserve"> budgeting is a form of </w:t>
      </w:r>
      <w:r w:rsidR="00E3032A">
        <w:t xml:space="preserve">budget that analyses the justifies the value of each single item on the expenses list and aims to evaluate the business aims to get a positive return. </w:t>
      </w:r>
      <w:r w:rsidR="00AB2676">
        <w:t xml:space="preserve">This process has been found to be </w:t>
      </w:r>
      <w:r w:rsidR="00672802">
        <w:t>excellent</w:t>
      </w:r>
      <w:r w:rsidR="00AB2676">
        <w:t xml:space="preserve"> for the existing companies which already has established service proposition. </w:t>
      </w:r>
      <w:r w:rsidR="00E330AC" w:rsidRPr="00E330AC">
        <w:t>With the allocation of more resources in the budget, the budget can enable for the projection of corporate income</w:t>
      </w:r>
      <w:r w:rsidR="00E330AC">
        <w:t xml:space="preserve"> </w:t>
      </w:r>
      <w:r w:rsidR="00A4513F" w:rsidRPr="00A4513F">
        <w:t>(Wanto and Nengzih 2022)</w:t>
      </w:r>
      <w:r w:rsidR="002E4D48" w:rsidRPr="00A4513F">
        <w:t xml:space="preserve">. </w:t>
      </w:r>
      <w:r w:rsidR="00672802">
        <w:t xml:space="preserve">One of the primary </w:t>
      </w:r>
      <w:r w:rsidR="001376F2">
        <w:t>advantages</w:t>
      </w:r>
      <w:r w:rsidR="00672802">
        <w:t xml:space="preserve"> of using this budget is that this can allow in determination of costs and therefore prevent any unnecessary expenses. However, values associated with the business can be </w:t>
      </w:r>
      <w:r w:rsidR="007B6FEB">
        <w:t xml:space="preserve">very difficult to quantify in the </w:t>
      </w:r>
      <w:r w:rsidR="001376F2">
        <w:t>government</w:t>
      </w:r>
      <w:r w:rsidR="007B6FEB">
        <w:t xml:space="preserve"> funding scenarios. </w:t>
      </w:r>
    </w:p>
    <w:p w14:paraId="53684A97" w14:textId="4881041E" w:rsidR="0028196D" w:rsidRPr="0028196D" w:rsidRDefault="0028196D" w:rsidP="007521A1">
      <w:pPr>
        <w:rPr>
          <w:b/>
          <w:bCs/>
        </w:rPr>
      </w:pPr>
      <w:r w:rsidRPr="0028196D">
        <w:rPr>
          <w:b/>
          <w:bCs/>
        </w:rPr>
        <w:t>Zero based budgeting</w:t>
      </w:r>
    </w:p>
    <w:p w14:paraId="1887C253" w14:textId="3829EAAF" w:rsidR="0028196D" w:rsidRDefault="008C45F6" w:rsidP="00E436EC">
      <w:pPr>
        <w:ind w:firstLine="720"/>
      </w:pPr>
      <w:r>
        <w:t xml:space="preserve">Zero based budgeting can be understood as a form of budget where </w:t>
      </w:r>
      <w:r w:rsidR="00A36E84">
        <w:t>all</w:t>
      </w:r>
      <w:r>
        <w:t xml:space="preserve"> expenses are needed to be justified in the new timeframe. This method aims to develop a business every time from start and therefore there are very minimal </w:t>
      </w:r>
      <w:r w:rsidR="00A36E84">
        <w:t>number</w:t>
      </w:r>
      <w:r>
        <w:t xml:space="preserve"> of problems associated with the budgeting technique. </w:t>
      </w:r>
      <w:r w:rsidR="00257457">
        <w:t xml:space="preserve">This budgeting method </w:t>
      </w:r>
      <w:r w:rsidR="00302A8F">
        <w:t>can allow</w:t>
      </w:r>
      <w:r w:rsidR="00257457">
        <w:t xml:space="preserve"> an organisation to analyse every aspect of the business and thereby can allow in examining all expenses</w:t>
      </w:r>
      <w:r w:rsidR="00FC7EA2">
        <w:t xml:space="preserve"> </w:t>
      </w:r>
      <w:r w:rsidR="00FC7EA2" w:rsidRPr="00FC7EA2">
        <w:t xml:space="preserve">(Kazar, Mutlu and Tokdemir </w:t>
      </w:r>
      <w:r w:rsidR="00FC7EA2" w:rsidRPr="00FC7EA2">
        <w:lastRenderedPageBreak/>
        <w:t>2022</w:t>
      </w:r>
      <w:r w:rsidR="00FC7EA2">
        <w:rPr>
          <w:rFonts w:ascii="Arial" w:hAnsi="Arial" w:cs="Arial"/>
          <w:color w:val="222222"/>
          <w:sz w:val="20"/>
          <w:szCs w:val="20"/>
          <w:shd w:val="clear" w:color="auto" w:fill="FFFFFF"/>
        </w:rPr>
        <w:t>)</w:t>
      </w:r>
      <w:r w:rsidR="00257457">
        <w:t xml:space="preserve">. One of the primary </w:t>
      </w:r>
      <w:r w:rsidR="00302A8F">
        <w:t>advantages</w:t>
      </w:r>
      <w:r w:rsidR="00257457">
        <w:t xml:space="preserve"> of this budgeting method is that the final output associated with the budgeting process is appropriate and are justified and therefore a company can easily align </w:t>
      </w:r>
      <w:r w:rsidR="009D2AFC">
        <w:t xml:space="preserve">its business strategies. </w:t>
      </w:r>
      <w:r w:rsidR="00302A8F">
        <w:t>However,</w:t>
      </w:r>
      <w:r w:rsidR="009D2AFC">
        <w:t xml:space="preserve"> the implementation of the </w:t>
      </w:r>
      <w:r w:rsidR="00A4513F">
        <w:t>zero-based</w:t>
      </w:r>
      <w:r w:rsidR="009D2AFC">
        <w:t xml:space="preserve"> budgeting in an organisation requires </w:t>
      </w:r>
      <w:r w:rsidR="00302A8F">
        <w:t>significant</w:t>
      </w:r>
      <w:r w:rsidR="009D2AFC">
        <w:t xml:space="preserve"> amount of time and professional employees which may or may not be present within the organisation. Further, this method has been also found to be more complex as compared to traditional form of budgeting</w:t>
      </w:r>
      <w:r w:rsidR="003554F9">
        <w:t xml:space="preserve">. </w:t>
      </w:r>
      <w:r w:rsidR="00155B20">
        <w:t xml:space="preserve"> </w:t>
      </w:r>
    </w:p>
    <w:p w14:paraId="52640E7F" w14:textId="01B90555" w:rsidR="007521A1" w:rsidRDefault="007521A1" w:rsidP="007521A1">
      <w:pPr>
        <w:pStyle w:val="Heading2"/>
      </w:pPr>
      <w:bookmarkStart w:id="6" w:name="_Toc117364273"/>
      <w:r>
        <w:t>Use of budget control to support sustainability</w:t>
      </w:r>
      <w:bookmarkEnd w:id="6"/>
      <w:r w:rsidR="004B797E">
        <w:t xml:space="preserve"> </w:t>
      </w:r>
    </w:p>
    <w:p w14:paraId="288076D3" w14:textId="40CB1065" w:rsidR="007521A1" w:rsidRDefault="00D67312" w:rsidP="00DE3C04">
      <w:pPr>
        <w:ind w:firstLine="720"/>
      </w:pPr>
      <w:r>
        <w:t xml:space="preserve">Within a business, budgeting can allow financial management and therefore contribute towards the </w:t>
      </w:r>
      <w:r w:rsidR="004F7AD8">
        <w:t>betterment</w:t>
      </w:r>
      <w:r>
        <w:t xml:space="preserve"> of the sustainable development. </w:t>
      </w:r>
      <w:r w:rsidR="009B5B8A" w:rsidRPr="009B5B8A">
        <w:t>The budgeting strategy can also assist you understand the company's capital and resources.</w:t>
      </w:r>
      <w:r w:rsidR="009B5B8A">
        <w:t xml:space="preserve"> </w:t>
      </w:r>
      <w:r>
        <w:t xml:space="preserve">The company can assess the budget to understood the </w:t>
      </w:r>
      <w:r w:rsidR="004F7AD8">
        <w:t>sustainability</w:t>
      </w:r>
      <w:r>
        <w:t xml:space="preserve"> initiatives as well as to understand how it can create business value. </w:t>
      </w:r>
      <w:r w:rsidR="003B2A12" w:rsidRPr="003B2A12">
        <w:t>Budgeting may also provide decision makers with a clear picture of the business's present sustainability condition and allow them to evaluate the future consequences linked with the budget process.</w:t>
      </w:r>
      <w:r w:rsidR="003B2A12">
        <w:t xml:space="preserve"> </w:t>
      </w:r>
      <w:r w:rsidR="00B926DD">
        <w:t xml:space="preserve">For the </w:t>
      </w:r>
      <w:r w:rsidR="00243CA4">
        <w:t>long-term</w:t>
      </w:r>
      <w:r w:rsidR="00B926DD">
        <w:t xml:space="preserve"> sustainability, every business will </w:t>
      </w:r>
      <w:r w:rsidR="00D005B2">
        <w:t>need</w:t>
      </w:r>
      <w:r w:rsidR="00B926DD">
        <w:t xml:space="preserve"> to evaluate how it can improve its financial and operational efficiency which is not possible without the process of budgeting</w:t>
      </w:r>
      <w:r w:rsidR="008F7885">
        <w:t xml:space="preserve"> </w:t>
      </w:r>
      <w:r w:rsidR="008F7885" w:rsidRPr="008F7885">
        <w:t>(Ghosh, Herzig and Mangena 2019)</w:t>
      </w:r>
      <w:r w:rsidR="00B926DD" w:rsidRPr="008F7885">
        <w:t>.</w:t>
      </w:r>
      <w:r w:rsidR="00B926DD">
        <w:t xml:space="preserve"> </w:t>
      </w:r>
      <w:r w:rsidR="005D2048">
        <w:t xml:space="preserve">Budgeting </w:t>
      </w:r>
      <w:r w:rsidR="00243CA4">
        <w:t>can allow</w:t>
      </w:r>
      <w:r w:rsidR="005D2048">
        <w:t xml:space="preserve"> businesses to have sustainable business solutions as well as can allow them to modernise their supply chain for the improvement of the future</w:t>
      </w:r>
      <w:r w:rsidR="00F82753">
        <w:t xml:space="preserve"> business situation. </w:t>
      </w:r>
      <w:r w:rsidR="005D2048">
        <w:t xml:space="preserve"> </w:t>
      </w:r>
      <w:r w:rsidR="00243CA4">
        <w:t xml:space="preserve">Over the years, companies </w:t>
      </w:r>
      <w:r w:rsidR="00CC574A">
        <w:t>have</w:t>
      </w:r>
      <w:r w:rsidR="00243CA4">
        <w:t xml:space="preserve"> always put their core focus towards the sustainability and they have always focused on the key performance indicators which allowed them to evaluate the </w:t>
      </w:r>
      <w:r w:rsidR="00DE3C04">
        <w:t>sustainable</w:t>
      </w:r>
      <w:r w:rsidR="00243CA4">
        <w:t xml:space="preserve"> performance of an organisation. </w:t>
      </w:r>
    </w:p>
    <w:p w14:paraId="50C07A16" w14:textId="114B2F70" w:rsidR="00623DD6" w:rsidRDefault="00623DD6" w:rsidP="00DE3C04">
      <w:pPr>
        <w:ind w:firstLine="720"/>
      </w:pPr>
      <w:r>
        <w:t xml:space="preserve">Organisations use budgetary control to evaluate its business position as well as to understand whether the organisation is adhering to the set of policies and frameworks to achieve the goal or not. With correct measures, budgeting allows organisation to </w:t>
      </w:r>
      <w:r w:rsidR="00853DAA">
        <w:t xml:space="preserve">ensure that it meets its performance expectations and therefore ensures that the budget within the </w:t>
      </w:r>
      <w:r w:rsidR="00853DAA">
        <w:lastRenderedPageBreak/>
        <w:t xml:space="preserve">organisation is continuously monitored. As a result, an organisation can be able to improve its </w:t>
      </w:r>
      <w:r w:rsidR="00D63C61">
        <w:t>sustainability</w:t>
      </w:r>
      <w:r w:rsidR="008F7885">
        <w:t xml:space="preserve"> </w:t>
      </w:r>
      <w:r w:rsidR="008F7885" w:rsidRPr="008F7885">
        <w:t>(Wijethilake, Upadhaya and Lama 2021)</w:t>
      </w:r>
      <w:r w:rsidR="00853DAA" w:rsidRPr="008F7885">
        <w:t>.</w:t>
      </w:r>
      <w:r w:rsidR="00853DAA">
        <w:t xml:space="preserve"> </w:t>
      </w:r>
      <w:r w:rsidR="00A63032">
        <w:t xml:space="preserve">Therefore, it can be evident that the use of budgetary control and proper budgeting process can allow an organisation to monitor its daily set of business activities as well as can allow it to improve its </w:t>
      </w:r>
      <w:r w:rsidR="00E0427E">
        <w:t>long-term</w:t>
      </w:r>
      <w:r w:rsidR="00A63032">
        <w:t xml:space="preserve"> sustainability within the business. </w:t>
      </w:r>
    </w:p>
    <w:p w14:paraId="40FB297E" w14:textId="24E607B1" w:rsidR="007521A1" w:rsidRDefault="007521A1" w:rsidP="007521A1">
      <w:pPr>
        <w:pStyle w:val="Heading2"/>
      </w:pPr>
      <w:bookmarkStart w:id="7" w:name="_Toc117364274"/>
      <w:r>
        <w:t>Conclusion</w:t>
      </w:r>
      <w:bookmarkEnd w:id="7"/>
      <w:r w:rsidR="004B797E">
        <w:t xml:space="preserve"> </w:t>
      </w:r>
    </w:p>
    <w:p w14:paraId="63BDA578" w14:textId="49DB60CD" w:rsidR="007521A1" w:rsidRDefault="00E0427E" w:rsidP="00084662">
      <w:pPr>
        <w:ind w:firstLine="720"/>
      </w:pPr>
      <w:r>
        <w:t xml:space="preserve">To conclude, </w:t>
      </w:r>
      <w:r w:rsidR="007320FD">
        <w:t xml:space="preserve">it can be denoting that </w:t>
      </w:r>
      <w:r w:rsidR="007320FD" w:rsidRPr="007320FD">
        <w:t>A corporation typically uses four sorts of budgets: incremental, activity-based, value proposition, and zero-based budgeting.</w:t>
      </w:r>
      <w:r w:rsidR="007320FD">
        <w:t xml:space="preserve"> Further, it is well evident that the </w:t>
      </w:r>
      <w:r w:rsidR="007320FD" w:rsidRPr="007320FD">
        <w:t>cash inflows received by the firm from current activities, as well as any external investments, are included in the total receipts portion of the Grand hotel's cash flow statement. The study of cash flow may help to comprehend any financial challenges that the firm has had recently, as well as to provide a critical appraisal of the business's cash flow management. Based on the preceding cash flow statement, it is clear that the organization's total balance as well as net cash flow had improved dramatically from April to March of the following year.</w:t>
      </w:r>
      <w:r w:rsidR="007320FD">
        <w:t xml:space="preserve"> </w:t>
      </w:r>
      <w:r w:rsidR="00C1524C" w:rsidRPr="00C1524C">
        <w:t>Based on the above cash flow statement, it is clear that the organization's total balance as well as net cash flow had improved dramatically from April to March of the following year.</w:t>
      </w:r>
      <w:r w:rsidR="002320D9">
        <w:t xml:space="preserve"> </w:t>
      </w:r>
      <w:r w:rsidR="007320FD" w:rsidRPr="007320FD">
        <w:t xml:space="preserve">This is due to an increase in total receipts from the firm, which includes an increase in cash sales, mini bar sales, and other areas. Increase in overall cash flow linked with the firm shows that the company's cash and cash equivalents have risen in a particular timeframe, and therefore its liquid assets have expanded considerably. With its existing financial status, the corporation can accept inbound investment and so efficiently strengthen its business position in the future. </w:t>
      </w:r>
      <w:r w:rsidR="007320FD">
        <w:t xml:space="preserve"> </w:t>
      </w:r>
    </w:p>
    <w:p w14:paraId="1196A05F" w14:textId="77777777" w:rsidR="007401AA" w:rsidRDefault="007401AA">
      <w:pPr>
        <w:spacing w:line="259" w:lineRule="auto"/>
        <w:jc w:val="left"/>
        <w:rPr>
          <w:rFonts w:eastAsiaTheme="majorEastAsia" w:cstheme="majorBidi"/>
          <w:b/>
          <w:szCs w:val="32"/>
        </w:rPr>
      </w:pPr>
      <w:bookmarkStart w:id="8" w:name="_Toc117364275"/>
      <w:r>
        <w:br w:type="page"/>
      </w:r>
    </w:p>
    <w:p w14:paraId="224FDAD0" w14:textId="0968B93A" w:rsidR="007521A1" w:rsidRDefault="007521A1" w:rsidP="007521A1">
      <w:pPr>
        <w:pStyle w:val="Heading1"/>
      </w:pPr>
      <w:r>
        <w:lastRenderedPageBreak/>
        <w:t>References</w:t>
      </w:r>
      <w:bookmarkEnd w:id="8"/>
    </w:p>
    <w:p w14:paraId="1AB654D8" w14:textId="77777777" w:rsidR="00036D79" w:rsidRPr="00036D79" w:rsidRDefault="00036D79" w:rsidP="007521A1">
      <w:pPr>
        <w:rPr>
          <w:rFonts w:cs="Times New Roman"/>
          <w:color w:val="222222"/>
          <w:szCs w:val="24"/>
          <w:shd w:val="clear" w:color="auto" w:fill="FFFFFF"/>
        </w:rPr>
      </w:pPr>
      <w:r w:rsidRPr="00036D79">
        <w:rPr>
          <w:rFonts w:cs="Times New Roman"/>
          <w:color w:val="222222"/>
          <w:szCs w:val="24"/>
          <w:shd w:val="clear" w:color="auto" w:fill="FFFFFF"/>
        </w:rPr>
        <w:t>Arnold, A.G., Ellis, R.B. and Krishnan, V.S., 2018. Toward effective use of the statement of cash flows. </w:t>
      </w:r>
      <w:r w:rsidRPr="00036D79">
        <w:rPr>
          <w:rFonts w:cs="Times New Roman"/>
          <w:i/>
          <w:iCs/>
          <w:color w:val="222222"/>
          <w:szCs w:val="24"/>
          <w:shd w:val="clear" w:color="auto" w:fill="FFFFFF"/>
        </w:rPr>
        <w:t>Journal of Business and Behavioral Sciences</w:t>
      </w:r>
      <w:r w:rsidRPr="00036D79">
        <w:rPr>
          <w:rFonts w:cs="Times New Roman"/>
          <w:color w:val="222222"/>
          <w:szCs w:val="24"/>
          <w:shd w:val="clear" w:color="auto" w:fill="FFFFFF"/>
        </w:rPr>
        <w:t>, </w:t>
      </w:r>
      <w:r w:rsidRPr="00036D79">
        <w:rPr>
          <w:rFonts w:cs="Times New Roman"/>
          <w:i/>
          <w:iCs/>
          <w:color w:val="222222"/>
          <w:szCs w:val="24"/>
          <w:shd w:val="clear" w:color="auto" w:fill="FFFFFF"/>
        </w:rPr>
        <w:t>30</w:t>
      </w:r>
      <w:r w:rsidRPr="00036D79">
        <w:rPr>
          <w:rFonts w:cs="Times New Roman"/>
          <w:color w:val="222222"/>
          <w:szCs w:val="24"/>
          <w:shd w:val="clear" w:color="auto" w:fill="FFFFFF"/>
        </w:rPr>
        <w:t>(2), pp.46-62.</w:t>
      </w:r>
    </w:p>
    <w:p w14:paraId="5FE19F76" w14:textId="77777777" w:rsidR="00036D79" w:rsidRPr="00036D79" w:rsidRDefault="00036D79" w:rsidP="007521A1">
      <w:pPr>
        <w:rPr>
          <w:rFonts w:cs="Times New Roman"/>
          <w:color w:val="222222"/>
          <w:szCs w:val="24"/>
          <w:shd w:val="clear" w:color="auto" w:fill="FFFFFF"/>
        </w:rPr>
      </w:pPr>
      <w:r w:rsidRPr="00036D79">
        <w:rPr>
          <w:rFonts w:cs="Times New Roman"/>
          <w:color w:val="222222"/>
          <w:szCs w:val="24"/>
          <w:shd w:val="clear" w:color="auto" w:fill="FFFFFF"/>
        </w:rPr>
        <w:t>Finishtya, F.C., 2019. The role of cash flow of operational, profitability, and financial leverage in predicting financial distress on manufacturing company in Indonesia. </w:t>
      </w:r>
      <w:r w:rsidRPr="00036D79">
        <w:rPr>
          <w:rFonts w:cs="Times New Roman"/>
          <w:i/>
          <w:iCs/>
          <w:color w:val="222222"/>
          <w:szCs w:val="24"/>
          <w:shd w:val="clear" w:color="auto" w:fill="FFFFFF"/>
        </w:rPr>
        <w:t>Jurnal Aplikasi Manajemen</w:t>
      </w:r>
      <w:r w:rsidRPr="00036D79">
        <w:rPr>
          <w:rFonts w:cs="Times New Roman"/>
          <w:color w:val="222222"/>
          <w:szCs w:val="24"/>
          <w:shd w:val="clear" w:color="auto" w:fill="FFFFFF"/>
        </w:rPr>
        <w:t>, </w:t>
      </w:r>
      <w:r w:rsidRPr="00036D79">
        <w:rPr>
          <w:rFonts w:cs="Times New Roman"/>
          <w:i/>
          <w:iCs/>
          <w:color w:val="222222"/>
          <w:szCs w:val="24"/>
          <w:shd w:val="clear" w:color="auto" w:fill="FFFFFF"/>
        </w:rPr>
        <w:t>17</w:t>
      </w:r>
      <w:r w:rsidRPr="00036D79">
        <w:rPr>
          <w:rFonts w:cs="Times New Roman"/>
          <w:color w:val="222222"/>
          <w:szCs w:val="24"/>
          <w:shd w:val="clear" w:color="auto" w:fill="FFFFFF"/>
        </w:rPr>
        <w:t>(1), pp.110-117.</w:t>
      </w:r>
    </w:p>
    <w:p w14:paraId="6DAF5D29"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Ghosh, B., Herzig, C. and Mangena, M., 2019. Controlling for sustainability strategies: findings from research and directions for the future. </w:t>
      </w:r>
      <w:r w:rsidRPr="00AA5264">
        <w:rPr>
          <w:rFonts w:cs="Times New Roman"/>
          <w:i/>
          <w:iCs/>
          <w:color w:val="222222"/>
          <w:szCs w:val="24"/>
          <w:shd w:val="clear" w:color="auto" w:fill="FFFFFF"/>
        </w:rPr>
        <w:t>Journal of Management Control</w:t>
      </w:r>
      <w:r w:rsidRPr="00AA5264">
        <w:rPr>
          <w:rFonts w:cs="Times New Roman"/>
          <w:color w:val="222222"/>
          <w:szCs w:val="24"/>
          <w:shd w:val="clear" w:color="auto" w:fill="FFFFFF"/>
        </w:rPr>
        <w:t>, </w:t>
      </w:r>
      <w:r w:rsidRPr="00AA5264">
        <w:rPr>
          <w:rFonts w:cs="Times New Roman"/>
          <w:i/>
          <w:iCs/>
          <w:color w:val="222222"/>
          <w:szCs w:val="24"/>
          <w:shd w:val="clear" w:color="auto" w:fill="FFFFFF"/>
        </w:rPr>
        <w:t>30</w:t>
      </w:r>
      <w:r w:rsidRPr="00AA5264">
        <w:rPr>
          <w:rFonts w:cs="Times New Roman"/>
          <w:color w:val="222222"/>
          <w:szCs w:val="24"/>
          <w:shd w:val="clear" w:color="auto" w:fill="FFFFFF"/>
        </w:rPr>
        <w:t>(1), pp.5-24.</w:t>
      </w:r>
    </w:p>
    <w:p w14:paraId="7B95F24A"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Kamaluddin, A., Ishak, N. and Mohammed, N.F., 2019. Financial distress prediction through cash flow ratios analysis. </w:t>
      </w:r>
      <w:r w:rsidRPr="00AA5264">
        <w:rPr>
          <w:rFonts w:cs="Times New Roman"/>
          <w:i/>
          <w:iCs/>
          <w:color w:val="222222"/>
          <w:szCs w:val="24"/>
          <w:shd w:val="clear" w:color="auto" w:fill="FFFFFF"/>
        </w:rPr>
        <w:t>International Journal of Financial Research</w:t>
      </w:r>
      <w:r w:rsidRPr="00AA5264">
        <w:rPr>
          <w:rFonts w:cs="Times New Roman"/>
          <w:color w:val="222222"/>
          <w:szCs w:val="24"/>
          <w:shd w:val="clear" w:color="auto" w:fill="FFFFFF"/>
        </w:rPr>
        <w:t>, </w:t>
      </w:r>
      <w:r w:rsidRPr="00AA5264">
        <w:rPr>
          <w:rFonts w:cs="Times New Roman"/>
          <w:i/>
          <w:iCs/>
          <w:color w:val="222222"/>
          <w:szCs w:val="24"/>
          <w:shd w:val="clear" w:color="auto" w:fill="FFFFFF"/>
        </w:rPr>
        <w:t>10</w:t>
      </w:r>
      <w:r w:rsidRPr="00AA5264">
        <w:rPr>
          <w:rFonts w:cs="Times New Roman"/>
          <w:color w:val="222222"/>
          <w:szCs w:val="24"/>
          <w:shd w:val="clear" w:color="auto" w:fill="FFFFFF"/>
        </w:rPr>
        <w:t>(3), pp.63-76.</w:t>
      </w:r>
    </w:p>
    <w:p w14:paraId="427CFF96" w14:textId="77777777" w:rsidR="00036D79" w:rsidRPr="00036D79" w:rsidRDefault="00036D79" w:rsidP="007521A1">
      <w:pPr>
        <w:rPr>
          <w:rFonts w:cs="Times New Roman"/>
          <w:sz w:val="32"/>
          <w:szCs w:val="28"/>
        </w:rPr>
      </w:pPr>
      <w:r w:rsidRPr="00036D79">
        <w:rPr>
          <w:rFonts w:cs="Times New Roman"/>
          <w:color w:val="222222"/>
          <w:szCs w:val="24"/>
          <w:shd w:val="clear" w:color="auto" w:fill="FFFFFF"/>
        </w:rPr>
        <w:t>Kazar, G., Mutlu, U. and Tokdemir, O.B., 2022. Development of zero-based budgeting approach for multinational construction contractors. </w:t>
      </w:r>
      <w:r w:rsidRPr="00036D79">
        <w:rPr>
          <w:rFonts w:cs="Times New Roman"/>
          <w:i/>
          <w:iCs/>
          <w:color w:val="222222"/>
          <w:szCs w:val="24"/>
          <w:shd w:val="clear" w:color="auto" w:fill="FFFFFF"/>
        </w:rPr>
        <w:t>Engineering, Construction and Architectural Management</w:t>
      </w:r>
      <w:r w:rsidRPr="00036D79">
        <w:rPr>
          <w:rFonts w:cs="Times New Roman"/>
          <w:color w:val="222222"/>
          <w:szCs w:val="24"/>
          <w:shd w:val="clear" w:color="auto" w:fill="FFFFFF"/>
        </w:rPr>
        <w:t>, (ahead-of-print).</w:t>
      </w:r>
    </w:p>
    <w:p w14:paraId="5065FD53" w14:textId="77777777" w:rsidR="00036D79" w:rsidRPr="00036D79" w:rsidRDefault="00036D79" w:rsidP="007521A1">
      <w:pPr>
        <w:rPr>
          <w:rFonts w:cs="Times New Roman"/>
          <w:color w:val="222222"/>
          <w:szCs w:val="24"/>
          <w:shd w:val="clear" w:color="auto" w:fill="FFFFFF"/>
        </w:rPr>
      </w:pPr>
      <w:r w:rsidRPr="00036D79">
        <w:rPr>
          <w:rFonts w:cs="Times New Roman"/>
          <w:color w:val="222222"/>
          <w:szCs w:val="24"/>
          <w:shd w:val="clear" w:color="auto" w:fill="FFFFFF"/>
        </w:rPr>
        <w:t>Kenno, S.A., Lau, M.C. and Sainty, B.J., 2018. In search of a theory of budgeting: A literature review. </w:t>
      </w:r>
      <w:r w:rsidRPr="00036D79">
        <w:rPr>
          <w:rFonts w:cs="Times New Roman"/>
          <w:i/>
          <w:iCs/>
          <w:color w:val="222222"/>
          <w:szCs w:val="24"/>
          <w:shd w:val="clear" w:color="auto" w:fill="FFFFFF"/>
        </w:rPr>
        <w:t>Accounting perspectives</w:t>
      </w:r>
      <w:r w:rsidRPr="00036D79">
        <w:rPr>
          <w:rFonts w:cs="Times New Roman"/>
          <w:color w:val="222222"/>
          <w:szCs w:val="24"/>
          <w:shd w:val="clear" w:color="auto" w:fill="FFFFFF"/>
        </w:rPr>
        <w:t>, </w:t>
      </w:r>
      <w:r w:rsidRPr="00036D79">
        <w:rPr>
          <w:rFonts w:cs="Times New Roman"/>
          <w:i/>
          <w:iCs/>
          <w:color w:val="222222"/>
          <w:szCs w:val="24"/>
          <w:shd w:val="clear" w:color="auto" w:fill="FFFFFF"/>
        </w:rPr>
        <w:t>17</w:t>
      </w:r>
      <w:r w:rsidRPr="00036D79">
        <w:rPr>
          <w:rFonts w:cs="Times New Roman"/>
          <w:color w:val="222222"/>
          <w:szCs w:val="24"/>
          <w:shd w:val="clear" w:color="auto" w:fill="FFFFFF"/>
        </w:rPr>
        <w:t>(4), pp.507-553.</w:t>
      </w:r>
    </w:p>
    <w:p w14:paraId="73B43F34"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Lamidi, L., 2022. The Importance of Public Participation in Performance-Based Budgeting in Indonesia. </w:t>
      </w:r>
      <w:r w:rsidRPr="00AA5264">
        <w:rPr>
          <w:rFonts w:cs="Times New Roman"/>
          <w:i/>
          <w:iCs/>
          <w:color w:val="222222"/>
          <w:szCs w:val="24"/>
          <w:shd w:val="clear" w:color="auto" w:fill="FFFFFF"/>
        </w:rPr>
        <w:t>Policy and Social Review</w:t>
      </w:r>
      <w:r w:rsidRPr="00AA5264">
        <w:rPr>
          <w:rFonts w:cs="Times New Roman"/>
          <w:color w:val="222222"/>
          <w:szCs w:val="24"/>
          <w:shd w:val="clear" w:color="auto" w:fill="FFFFFF"/>
        </w:rPr>
        <w:t>, </w:t>
      </w:r>
      <w:r w:rsidRPr="00AA5264">
        <w:rPr>
          <w:rFonts w:cs="Times New Roman"/>
          <w:i/>
          <w:iCs/>
          <w:color w:val="222222"/>
          <w:szCs w:val="24"/>
          <w:shd w:val="clear" w:color="auto" w:fill="FFFFFF"/>
        </w:rPr>
        <w:t>2</w:t>
      </w:r>
      <w:r w:rsidRPr="00AA5264">
        <w:rPr>
          <w:rFonts w:cs="Times New Roman"/>
          <w:color w:val="222222"/>
          <w:szCs w:val="24"/>
          <w:shd w:val="clear" w:color="auto" w:fill="FFFFFF"/>
        </w:rPr>
        <w:t>(1), pp.37-43.</w:t>
      </w:r>
    </w:p>
    <w:p w14:paraId="64E996DD"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Mathobo, N., Maserumule, M. and Moeti, K., 2021. An Analysis of Budget Planning in Public Hospitals in Limpopo Province: South Africa. </w:t>
      </w:r>
      <w:r w:rsidRPr="00AA5264">
        <w:rPr>
          <w:rFonts w:cs="Times New Roman"/>
          <w:i/>
          <w:iCs/>
          <w:color w:val="222222"/>
          <w:szCs w:val="24"/>
          <w:shd w:val="clear" w:color="auto" w:fill="FFFFFF"/>
        </w:rPr>
        <w:t>Asian Journal of Business and Management</w:t>
      </w:r>
      <w:r w:rsidRPr="00AA5264">
        <w:rPr>
          <w:rFonts w:cs="Times New Roman"/>
          <w:color w:val="222222"/>
          <w:szCs w:val="24"/>
          <w:shd w:val="clear" w:color="auto" w:fill="FFFFFF"/>
        </w:rPr>
        <w:t>, </w:t>
      </w:r>
      <w:r w:rsidRPr="00AA5264">
        <w:rPr>
          <w:rFonts w:cs="Times New Roman"/>
          <w:i/>
          <w:iCs/>
          <w:color w:val="222222"/>
          <w:szCs w:val="24"/>
          <w:shd w:val="clear" w:color="auto" w:fill="FFFFFF"/>
        </w:rPr>
        <w:t>9</w:t>
      </w:r>
      <w:r w:rsidRPr="00AA5264">
        <w:rPr>
          <w:rFonts w:cs="Times New Roman"/>
          <w:color w:val="222222"/>
          <w:szCs w:val="24"/>
          <w:shd w:val="clear" w:color="auto" w:fill="FFFFFF"/>
        </w:rPr>
        <w:t>(2).</w:t>
      </w:r>
    </w:p>
    <w:p w14:paraId="704D888E"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lastRenderedPageBreak/>
        <w:t>Soboleva, Y.P., Matveev, V.V., Ilminskaya, S.A., Efimenko, I.S., Rezvyakova, I.V. and Mazur, L.V., 2018. Monitoring of businesses operations with cash flow analysis. </w:t>
      </w:r>
      <w:r w:rsidRPr="00AA5264">
        <w:rPr>
          <w:rFonts w:cs="Times New Roman"/>
          <w:i/>
          <w:iCs/>
          <w:color w:val="222222"/>
          <w:szCs w:val="24"/>
          <w:shd w:val="clear" w:color="auto" w:fill="FFFFFF"/>
        </w:rPr>
        <w:t>International Journal of Civil Engineering and Technology</w:t>
      </w:r>
      <w:r w:rsidRPr="00AA5264">
        <w:rPr>
          <w:rFonts w:cs="Times New Roman"/>
          <w:color w:val="222222"/>
          <w:szCs w:val="24"/>
          <w:shd w:val="clear" w:color="auto" w:fill="FFFFFF"/>
        </w:rPr>
        <w:t>, </w:t>
      </w:r>
      <w:r w:rsidRPr="00AA5264">
        <w:rPr>
          <w:rFonts w:cs="Times New Roman"/>
          <w:i/>
          <w:iCs/>
          <w:color w:val="222222"/>
          <w:szCs w:val="24"/>
          <w:shd w:val="clear" w:color="auto" w:fill="FFFFFF"/>
        </w:rPr>
        <w:t>9</w:t>
      </w:r>
      <w:r w:rsidRPr="00AA5264">
        <w:rPr>
          <w:rFonts w:cs="Times New Roman"/>
          <w:color w:val="222222"/>
          <w:szCs w:val="24"/>
          <w:shd w:val="clear" w:color="auto" w:fill="FFFFFF"/>
        </w:rPr>
        <w:t>(11), p.2034.</w:t>
      </w:r>
    </w:p>
    <w:p w14:paraId="697C9B7B"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Wanto, D. and Nengzih, N., 2022. Analysis Implementation of Activity-Based Budget for Planning and Control of Direct Labor Costs on the Inpatient Department (Case Study at XYZ Hospital). </w:t>
      </w:r>
      <w:r w:rsidRPr="00AA5264">
        <w:rPr>
          <w:rFonts w:cs="Times New Roman"/>
          <w:i/>
          <w:iCs/>
          <w:color w:val="222222"/>
          <w:szCs w:val="24"/>
          <w:shd w:val="clear" w:color="auto" w:fill="FFFFFF"/>
        </w:rPr>
        <w:t>Saudi J Econ Fin</w:t>
      </w:r>
      <w:r w:rsidRPr="00AA5264">
        <w:rPr>
          <w:rFonts w:cs="Times New Roman"/>
          <w:color w:val="222222"/>
          <w:szCs w:val="24"/>
          <w:shd w:val="clear" w:color="auto" w:fill="FFFFFF"/>
        </w:rPr>
        <w:t>, </w:t>
      </w:r>
      <w:r w:rsidRPr="00AA5264">
        <w:rPr>
          <w:rFonts w:cs="Times New Roman"/>
          <w:i/>
          <w:iCs/>
          <w:color w:val="222222"/>
          <w:szCs w:val="24"/>
          <w:shd w:val="clear" w:color="auto" w:fill="FFFFFF"/>
        </w:rPr>
        <w:t>6</w:t>
      </w:r>
      <w:r w:rsidRPr="00AA5264">
        <w:rPr>
          <w:rFonts w:cs="Times New Roman"/>
          <w:color w:val="222222"/>
          <w:szCs w:val="24"/>
          <w:shd w:val="clear" w:color="auto" w:fill="FFFFFF"/>
        </w:rPr>
        <w:t>(4), pp.136-140.</w:t>
      </w:r>
    </w:p>
    <w:p w14:paraId="6C65AD19" w14:textId="77777777" w:rsidR="00036D79" w:rsidRPr="00036D79" w:rsidRDefault="00036D79" w:rsidP="007521A1">
      <w:pPr>
        <w:rPr>
          <w:rFonts w:cs="Times New Roman"/>
          <w:color w:val="222222"/>
          <w:szCs w:val="24"/>
          <w:shd w:val="clear" w:color="auto" w:fill="FFFFFF"/>
        </w:rPr>
      </w:pPr>
      <w:r w:rsidRPr="00036D79">
        <w:rPr>
          <w:rFonts w:cs="Times New Roman"/>
          <w:color w:val="222222"/>
          <w:szCs w:val="24"/>
          <w:shd w:val="clear" w:color="auto" w:fill="FFFFFF"/>
        </w:rPr>
        <w:t>Wegmann, G., 2019. A typology of cost accounting practices based on activity-based costing-a strategic cost management approach. </w:t>
      </w:r>
      <w:r w:rsidRPr="00036D79">
        <w:rPr>
          <w:rFonts w:cs="Times New Roman"/>
          <w:i/>
          <w:iCs/>
          <w:color w:val="222222"/>
          <w:szCs w:val="24"/>
          <w:shd w:val="clear" w:color="auto" w:fill="FFFFFF"/>
        </w:rPr>
        <w:t>Asia-Pacific Management Accounting Journal</w:t>
      </w:r>
      <w:r w:rsidRPr="00036D79">
        <w:rPr>
          <w:rFonts w:cs="Times New Roman"/>
          <w:color w:val="222222"/>
          <w:szCs w:val="24"/>
          <w:shd w:val="clear" w:color="auto" w:fill="FFFFFF"/>
        </w:rPr>
        <w:t>, </w:t>
      </w:r>
      <w:r w:rsidRPr="00036D79">
        <w:rPr>
          <w:rFonts w:cs="Times New Roman"/>
          <w:i/>
          <w:iCs/>
          <w:color w:val="222222"/>
          <w:szCs w:val="24"/>
          <w:shd w:val="clear" w:color="auto" w:fill="FFFFFF"/>
        </w:rPr>
        <w:t>14</w:t>
      </w:r>
      <w:r w:rsidRPr="00036D79">
        <w:rPr>
          <w:rFonts w:cs="Times New Roman"/>
          <w:color w:val="222222"/>
          <w:szCs w:val="24"/>
          <w:shd w:val="clear" w:color="auto" w:fill="FFFFFF"/>
        </w:rPr>
        <w:t>, pp.161-184.</w:t>
      </w:r>
    </w:p>
    <w:p w14:paraId="13AE9C1C" w14:textId="77777777" w:rsidR="00036D79" w:rsidRPr="00AA5264" w:rsidRDefault="00036D79" w:rsidP="008F7885">
      <w:pPr>
        <w:rPr>
          <w:rFonts w:cs="Times New Roman"/>
          <w:color w:val="222222"/>
          <w:szCs w:val="24"/>
          <w:shd w:val="clear" w:color="auto" w:fill="FFFFFF"/>
        </w:rPr>
      </w:pPr>
      <w:r w:rsidRPr="00AA5264">
        <w:rPr>
          <w:rFonts w:cs="Times New Roman"/>
          <w:color w:val="222222"/>
          <w:szCs w:val="24"/>
          <w:shd w:val="clear" w:color="auto" w:fill="FFFFFF"/>
        </w:rPr>
        <w:t>Wijethilake, C., Upadhaya, B. and Lama, T., 2021. The role of organisational culture in organisational change towards sustainability: evidence from the garment manufacturing industry. </w:t>
      </w:r>
      <w:r w:rsidRPr="00AA5264">
        <w:rPr>
          <w:rFonts w:cs="Times New Roman"/>
          <w:i/>
          <w:iCs/>
          <w:color w:val="222222"/>
          <w:szCs w:val="24"/>
          <w:shd w:val="clear" w:color="auto" w:fill="FFFFFF"/>
        </w:rPr>
        <w:t>Production Planning &amp; Control</w:t>
      </w:r>
      <w:r w:rsidRPr="00AA5264">
        <w:rPr>
          <w:rFonts w:cs="Times New Roman"/>
          <w:color w:val="222222"/>
          <w:szCs w:val="24"/>
          <w:shd w:val="clear" w:color="auto" w:fill="FFFFFF"/>
        </w:rPr>
        <w:t>, pp.1-20.</w:t>
      </w:r>
    </w:p>
    <w:sectPr w:rsidR="00036D79" w:rsidRPr="00AA5264" w:rsidSect="001761D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05697" w14:textId="77777777" w:rsidR="00600574" w:rsidRDefault="00600574" w:rsidP="001761D6">
      <w:pPr>
        <w:spacing w:after="0" w:line="240" w:lineRule="auto"/>
      </w:pPr>
      <w:r>
        <w:separator/>
      </w:r>
    </w:p>
  </w:endnote>
  <w:endnote w:type="continuationSeparator" w:id="0">
    <w:p w14:paraId="77AE9274" w14:textId="77777777" w:rsidR="00600574" w:rsidRDefault="00600574" w:rsidP="0017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6A7D2" w14:textId="77777777" w:rsidR="00BE0095" w:rsidRDefault="00BE00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D9E2D" w14:textId="77777777" w:rsidR="00BE0095" w:rsidRDefault="00BE00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A0BF5" w14:textId="77777777" w:rsidR="00BE0095" w:rsidRDefault="00BE0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50993" w14:textId="77777777" w:rsidR="00600574" w:rsidRDefault="00600574" w:rsidP="001761D6">
      <w:pPr>
        <w:spacing w:after="0" w:line="240" w:lineRule="auto"/>
      </w:pPr>
      <w:r>
        <w:separator/>
      </w:r>
    </w:p>
  </w:footnote>
  <w:footnote w:type="continuationSeparator" w:id="0">
    <w:p w14:paraId="493AB87A" w14:textId="77777777" w:rsidR="00600574" w:rsidRDefault="00600574" w:rsidP="00176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743C6" w14:textId="77777777" w:rsidR="00BE0095" w:rsidRDefault="00BE00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20F5" w14:textId="72C95571" w:rsidR="001761D6" w:rsidRDefault="001761D6">
    <w:pPr>
      <w:pStyle w:val="Header"/>
    </w:pPr>
    <w:r>
      <w:rPr>
        <w:noProof/>
      </w:rPr>
      <mc:AlternateContent>
        <mc:Choice Requires="wps">
          <w:drawing>
            <wp:anchor distT="0" distB="0" distL="114300" distR="114300" simplePos="0" relativeHeight="251660288" behindDoc="0" locked="0" layoutInCell="0" allowOverlap="1" wp14:anchorId="30DFD786" wp14:editId="165BF2BE">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48D47" w14:textId="5096FF2F" w:rsidR="001761D6" w:rsidRDefault="001761D6" w:rsidP="001761D6">
                          <w:pPr>
                            <w:spacing w:after="0" w:line="240" w:lineRule="auto"/>
                            <w:rPr>
                              <w:noProof/>
                            </w:rPr>
                          </w:pPr>
                          <w:r>
                            <w:t>GRAND HOTEL BUDGET ANALYSIS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0DFD786"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28548D47" w14:textId="5096FF2F" w:rsidR="001761D6" w:rsidRDefault="001761D6" w:rsidP="001761D6">
                    <w:pPr>
                      <w:spacing w:after="0" w:line="240" w:lineRule="auto"/>
                      <w:rPr>
                        <w:noProof/>
                      </w:rPr>
                    </w:pPr>
                    <w:r>
                      <w:t>GRAND HOTEL BUDGET ANALYSIS</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07C2C4D" wp14:editId="16BC788A">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76CA566" w14:textId="77777777" w:rsidR="001761D6" w:rsidRDefault="001761D6">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07C2C4D"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376CA566" w14:textId="77777777" w:rsidR="001761D6" w:rsidRDefault="001761D6">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A6538" w14:textId="015368DC" w:rsidR="001761D6" w:rsidRDefault="001761D6">
    <w:pPr>
      <w:pStyle w:val="Header"/>
    </w:pPr>
    <w:r>
      <w:t>GRAND HOTEL BUDGET ANALYSIS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D6"/>
    <w:rsid w:val="00036D79"/>
    <w:rsid w:val="00057BFD"/>
    <w:rsid w:val="00080699"/>
    <w:rsid w:val="00084662"/>
    <w:rsid w:val="000D0804"/>
    <w:rsid w:val="000D4EE4"/>
    <w:rsid w:val="00100EEB"/>
    <w:rsid w:val="00122F3E"/>
    <w:rsid w:val="001376F2"/>
    <w:rsid w:val="00155B20"/>
    <w:rsid w:val="001638E4"/>
    <w:rsid w:val="001761D6"/>
    <w:rsid w:val="001C5C8C"/>
    <w:rsid w:val="001E0CDC"/>
    <w:rsid w:val="001E70BF"/>
    <w:rsid w:val="001F43A7"/>
    <w:rsid w:val="00212F4E"/>
    <w:rsid w:val="002320D9"/>
    <w:rsid w:val="00243CA4"/>
    <w:rsid w:val="002442AD"/>
    <w:rsid w:val="00257457"/>
    <w:rsid w:val="00264A2A"/>
    <w:rsid w:val="00270839"/>
    <w:rsid w:val="002755A5"/>
    <w:rsid w:val="0028196D"/>
    <w:rsid w:val="002D09CF"/>
    <w:rsid w:val="002E4D48"/>
    <w:rsid w:val="00302A8F"/>
    <w:rsid w:val="003554F9"/>
    <w:rsid w:val="003B2A12"/>
    <w:rsid w:val="003C3D60"/>
    <w:rsid w:val="003E7AA8"/>
    <w:rsid w:val="003F3FC2"/>
    <w:rsid w:val="00417136"/>
    <w:rsid w:val="0042560E"/>
    <w:rsid w:val="00451861"/>
    <w:rsid w:val="00461F38"/>
    <w:rsid w:val="00480839"/>
    <w:rsid w:val="004B182B"/>
    <w:rsid w:val="004B3882"/>
    <w:rsid w:val="004B4301"/>
    <w:rsid w:val="004B797E"/>
    <w:rsid w:val="004C703C"/>
    <w:rsid w:val="004F05FD"/>
    <w:rsid w:val="004F0B75"/>
    <w:rsid w:val="004F7AD8"/>
    <w:rsid w:val="00530EC5"/>
    <w:rsid w:val="00553378"/>
    <w:rsid w:val="00583248"/>
    <w:rsid w:val="005B0790"/>
    <w:rsid w:val="005B24F1"/>
    <w:rsid w:val="005D2048"/>
    <w:rsid w:val="005F6545"/>
    <w:rsid w:val="00600574"/>
    <w:rsid w:val="00605F43"/>
    <w:rsid w:val="00611F29"/>
    <w:rsid w:val="00613F01"/>
    <w:rsid w:val="00623DD6"/>
    <w:rsid w:val="00624BA6"/>
    <w:rsid w:val="006354D4"/>
    <w:rsid w:val="00663D66"/>
    <w:rsid w:val="006727C4"/>
    <w:rsid w:val="00672802"/>
    <w:rsid w:val="00685690"/>
    <w:rsid w:val="00695317"/>
    <w:rsid w:val="00713CB9"/>
    <w:rsid w:val="00726F80"/>
    <w:rsid w:val="007320FD"/>
    <w:rsid w:val="0073405A"/>
    <w:rsid w:val="007401AA"/>
    <w:rsid w:val="007521A1"/>
    <w:rsid w:val="00752638"/>
    <w:rsid w:val="007564C7"/>
    <w:rsid w:val="007714B7"/>
    <w:rsid w:val="007B6FEB"/>
    <w:rsid w:val="007C6EBF"/>
    <w:rsid w:val="007E34B4"/>
    <w:rsid w:val="0083457A"/>
    <w:rsid w:val="00853DAA"/>
    <w:rsid w:val="008923E0"/>
    <w:rsid w:val="008C45F6"/>
    <w:rsid w:val="008F7885"/>
    <w:rsid w:val="00905051"/>
    <w:rsid w:val="009432A3"/>
    <w:rsid w:val="00956283"/>
    <w:rsid w:val="00957651"/>
    <w:rsid w:val="00974A22"/>
    <w:rsid w:val="009B14A0"/>
    <w:rsid w:val="009B5B8A"/>
    <w:rsid w:val="009D2761"/>
    <w:rsid w:val="009D2AFC"/>
    <w:rsid w:val="009E36D8"/>
    <w:rsid w:val="009E5777"/>
    <w:rsid w:val="009E5D32"/>
    <w:rsid w:val="009E5F50"/>
    <w:rsid w:val="009E79FF"/>
    <w:rsid w:val="00A122D9"/>
    <w:rsid w:val="00A36E84"/>
    <w:rsid w:val="00A4513F"/>
    <w:rsid w:val="00A521FE"/>
    <w:rsid w:val="00A63032"/>
    <w:rsid w:val="00A658D2"/>
    <w:rsid w:val="00A66499"/>
    <w:rsid w:val="00A95942"/>
    <w:rsid w:val="00AB2676"/>
    <w:rsid w:val="00AB5A6A"/>
    <w:rsid w:val="00AD7E8C"/>
    <w:rsid w:val="00B12A09"/>
    <w:rsid w:val="00B35990"/>
    <w:rsid w:val="00B926DD"/>
    <w:rsid w:val="00BE0095"/>
    <w:rsid w:val="00BF5124"/>
    <w:rsid w:val="00C1524C"/>
    <w:rsid w:val="00C211CE"/>
    <w:rsid w:val="00C30F3D"/>
    <w:rsid w:val="00C34366"/>
    <w:rsid w:val="00C54BEB"/>
    <w:rsid w:val="00CC574A"/>
    <w:rsid w:val="00CC6FF8"/>
    <w:rsid w:val="00CD1232"/>
    <w:rsid w:val="00CE4C54"/>
    <w:rsid w:val="00CE710D"/>
    <w:rsid w:val="00D005B2"/>
    <w:rsid w:val="00D236BD"/>
    <w:rsid w:val="00D35378"/>
    <w:rsid w:val="00D41DA3"/>
    <w:rsid w:val="00D53301"/>
    <w:rsid w:val="00D63C61"/>
    <w:rsid w:val="00D67312"/>
    <w:rsid w:val="00D817D6"/>
    <w:rsid w:val="00DA02F3"/>
    <w:rsid w:val="00DC04FA"/>
    <w:rsid w:val="00DE3C04"/>
    <w:rsid w:val="00E0427E"/>
    <w:rsid w:val="00E14D00"/>
    <w:rsid w:val="00E26A40"/>
    <w:rsid w:val="00E3032A"/>
    <w:rsid w:val="00E330AC"/>
    <w:rsid w:val="00E436EC"/>
    <w:rsid w:val="00E67C06"/>
    <w:rsid w:val="00E7244C"/>
    <w:rsid w:val="00E86727"/>
    <w:rsid w:val="00E8673E"/>
    <w:rsid w:val="00E93102"/>
    <w:rsid w:val="00EB49DA"/>
    <w:rsid w:val="00EC7A29"/>
    <w:rsid w:val="00F26818"/>
    <w:rsid w:val="00F47009"/>
    <w:rsid w:val="00F8004A"/>
    <w:rsid w:val="00F82753"/>
    <w:rsid w:val="00F84206"/>
    <w:rsid w:val="00F91B68"/>
    <w:rsid w:val="00FC7EA2"/>
    <w:rsid w:val="00FD1E41"/>
    <w:rsid w:val="00FE77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4BBE0"/>
  <w15:chartTrackingRefBased/>
  <w15:docId w15:val="{4162AC54-BD4B-4AFA-BB47-164A45432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366"/>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3436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B14A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36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B14A0"/>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176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1D6"/>
    <w:rPr>
      <w:rFonts w:ascii="Times New Roman" w:hAnsi="Times New Roman"/>
      <w:sz w:val="24"/>
    </w:rPr>
  </w:style>
  <w:style w:type="paragraph" w:styleId="Footer">
    <w:name w:val="footer"/>
    <w:basedOn w:val="Normal"/>
    <w:link w:val="FooterChar"/>
    <w:uiPriority w:val="99"/>
    <w:unhideWhenUsed/>
    <w:rsid w:val="00176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1D6"/>
    <w:rPr>
      <w:rFonts w:ascii="Times New Roman" w:hAnsi="Times New Roman"/>
      <w:sz w:val="24"/>
    </w:rPr>
  </w:style>
  <w:style w:type="paragraph" w:styleId="TOCHeading">
    <w:name w:val="TOC Heading"/>
    <w:basedOn w:val="Heading1"/>
    <w:next w:val="Normal"/>
    <w:uiPriority w:val="39"/>
    <w:unhideWhenUsed/>
    <w:qFormat/>
    <w:rsid w:val="00E9310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93102"/>
    <w:pPr>
      <w:spacing w:after="100"/>
    </w:pPr>
  </w:style>
  <w:style w:type="paragraph" w:styleId="TOC2">
    <w:name w:val="toc 2"/>
    <w:basedOn w:val="Normal"/>
    <w:next w:val="Normal"/>
    <w:autoRedefine/>
    <w:uiPriority w:val="39"/>
    <w:unhideWhenUsed/>
    <w:rsid w:val="00E93102"/>
    <w:pPr>
      <w:spacing w:after="100"/>
      <w:ind w:left="240"/>
    </w:pPr>
  </w:style>
  <w:style w:type="character" w:styleId="Hyperlink">
    <w:name w:val="Hyperlink"/>
    <w:basedOn w:val="DefaultParagraphFont"/>
    <w:uiPriority w:val="99"/>
    <w:unhideWhenUsed/>
    <w:rsid w:val="00E931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13989-8C3D-4149-BF82-89A0E4507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2378</Words>
  <Characters>13557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Silviu Sil</cp:lastModifiedBy>
  <cp:revision>4</cp:revision>
  <dcterms:created xsi:type="dcterms:W3CDTF">2022-10-26T15:49:00Z</dcterms:created>
  <dcterms:modified xsi:type="dcterms:W3CDTF">2022-10-26T16:23:00Z</dcterms:modified>
</cp:coreProperties>
</file>