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B6EDBA" w14:textId="77777777" w:rsidR="008057BC" w:rsidRDefault="008057BC">
      <w:r>
        <w:rPr>
          <w:noProof/>
        </w:rPr>
        <w:drawing>
          <wp:anchor distT="0" distB="0" distL="114300" distR="114300" simplePos="0" relativeHeight="251659264" behindDoc="0" locked="0" layoutInCell="1" allowOverlap="1" wp14:anchorId="2E490229" wp14:editId="41E4A999">
            <wp:simplePos x="0" y="0"/>
            <wp:positionH relativeFrom="column">
              <wp:posOffset>264160</wp:posOffset>
            </wp:positionH>
            <wp:positionV relativeFrom="paragraph">
              <wp:posOffset>792480</wp:posOffset>
            </wp:positionV>
            <wp:extent cx="5547360" cy="2072640"/>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547360" cy="2072640"/>
                    </a:xfrm>
                    <a:prstGeom prst="rect">
                      <a:avLst/>
                    </a:prstGeom>
                  </pic:spPr>
                </pic:pic>
              </a:graphicData>
            </a:graphic>
            <wp14:sizeRelH relativeFrom="margin">
              <wp14:pctWidth>0</wp14:pctWidth>
            </wp14:sizeRelH>
            <wp14:sizeRelV relativeFrom="margin">
              <wp14:pctHeight>0</wp14:pctHeight>
            </wp14:sizeRelV>
          </wp:anchor>
        </w:drawing>
      </w:r>
    </w:p>
    <w:p w14:paraId="6DCAE3CA" w14:textId="77777777" w:rsidR="0032264F" w:rsidRDefault="0032264F"/>
    <w:p w14:paraId="1B91B9E4" w14:textId="77777777" w:rsidR="0032264F" w:rsidRDefault="0032264F"/>
    <w:p w14:paraId="40951CE5" w14:textId="77777777" w:rsidR="0032264F" w:rsidRDefault="0032264F"/>
    <w:p w14:paraId="33825875" w14:textId="77777777" w:rsidR="0032264F" w:rsidRDefault="0032264F"/>
    <w:p w14:paraId="2A883D1F" w14:textId="77777777" w:rsidR="007E679A" w:rsidRDefault="007E679A"/>
    <w:p w14:paraId="479DA614" w14:textId="77777777" w:rsidR="007E679A" w:rsidRDefault="007E679A"/>
    <w:p w14:paraId="05F9229D" w14:textId="77777777" w:rsidR="007E679A" w:rsidRDefault="007E679A"/>
    <w:p w14:paraId="41B1903D" w14:textId="77777777" w:rsidR="0032264F" w:rsidRDefault="0032264F"/>
    <w:p w14:paraId="53F75EA2" w14:textId="77777777" w:rsidR="00A54069" w:rsidRDefault="00A54069"/>
    <w:p w14:paraId="53F64AF6" w14:textId="77777777" w:rsidR="00A54069" w:rsidRDefault="00A54069"/>
    <w:p w14:paraId="2AA69E9A" w14:textId="77777777" w:rsidR="00A54069" w:rsidRDefault="00A54069"/>
    <w:p w14:paraId="551F4E9D" w14:textId="77777777" w:rsidR="00A54069" w:rsidRDefault="00A54069"/>
    <w:p w14:paraId="2D17C09E" w14:textId="77777777" w:rsidR="00A54069" w:rsidRDefault="00A54069"/>
    <w:p w14:paraId="0345303D" w14:textId="77777777" w:rsidR="00A54069" w:rsidRDefault="00A54069"/>
    <w:p w14:paraId="1058488A" w14:textId="77777777" w:rsidR="0032264F" w:rsidRDefault="0032264F" w:rsidP="008A76B7">
      <w:pPr>
        <w:jc w:val="center"/>
      </w:pPr>
    </w:p>
    <w:p w14:paraId="25E38857" w14:textId="77777777" w:rsidR="0032264F" w:rsidRDefault="0032264F" w:rsidP="008A76B7">
      <w:pPr>
        <w:jc w:val="center"/>
      </w:pPr>
    </w:p>
    <w:p w14:paraId="24F2308C" w14:textId="77777777" w:rsidR="0032264F" w:rsidRPr="002A3743" w:rsidRDefault="00FB4704" w:rsidP="008A76B7">
      <w:pPr>
        <w:jc w:val="center"/>
        <w:rPr>
          <w:rFonts w:ascii="AngsanaUPC" w:hAnsi="AngsanaUPC" w:cs="AngsanaUPC"/>
          <w:b/>
          <w:bCs/>
          <w:color w:val="C00000"/>
          <w:sz w:val="60"/>
          <w:szCs w:val="60"/>
        </w:rPr>
      </w:pPr>
      <w:r w:rsidRPr="002A3743">
        <w:rPr>
          <w:rFonts w:ascii="AngsanaUPC" w:hAnsi="AngsanaUPC" w:cs="AngsanaUPC" w:hint="cs"/>
          <w:b/>
          <w:bCs/>
          <w:color w:val="C00000"/>
          <w:sz w:val="60"/>
          <w:szCs w:val="60"/>
        </w:rPr>
        <w:t>PROFESSIONAL CAREER DEVELOPMENT</w:t>
      </w:r>
    </w:p>
    <w:p w14:paraId="7A3D3483" w14:textId="77777777" w:rsidR="00A54069" w:rsidRDefault="00A54069" w:rsidP="008A76B7">
      <w:pPr>
        <w:jc w:val="center"/>
        <w:rPr>
          <w:rFonts w:ascii="AngsanaUPC" w:hAnsi="AngsanaUPC" w:cs="AngsanaUPC"/>
          <w:b/>
          <w:bCs/>
          <w:color w:val="C00000"/>
          <w:sz w:val="60"/>
          <w:szCs w:val="60"/>
        </w:rPr>
      </w:pPr>
    </w:p>
    <w:p w14:paraId="191474A3" w14:textId="77777777" w:rsidR="00A54069" w:rsidRDefault="00A54069" w:rsidP="00A54069">
      <w:pPr>
        <w:rPr>
          <w:rFonts w:ascii="AngsanaUPC" w:hAnsi="AngsanaUPC" w:cs="AngsanaUPC"/>
          <w:b/>
          <w:bCs/>
          <w:color w:val="C00000"/>
          <w:sz w:val="60"/>
          <w:szCs w:val="60"/>
        </w:rPr>
      </w:pPr>
    </w:p>
    <w:p w14:paraId="40CB4C2F" w14:textId="77777777" w:rsidR="00A54069" w:rsidRPr="002A3743" w:rsidRDefault="00A54069" w:rsidP="00A54069">
      <w:pPr>
        <w:rPr>
          <w:rFonts w:ascii="AngsanaUPC" w:hAnsi="AngsanaUPC" w:cs="AngsanaUPC"/>
          <w:b/>
          <w:bCs/>
          <w:color w:val="C00000"/>
          <w:sz w:val="60"/>
          <w:szCs w:val="60"/>
        </w:rPr>
      </w:pPr>
    </w:p>
    <w:p w14:paraId="52367F0A" w14:textId="77777777" w:rsidR="0032264F" w:rsidRDefault="0032264F" w:rsidP="008A76B7">
      <w:pPr>
        <w:jc w:val="center"/>
      </w:pPr>
    </w:p>
    <w:p w14:paraId="0FB485EB" w14:textId="77777777" w:rsidR="0032264F" w:rsidRDefault="0032264F" w:rsidP="008A76B7">
      <w:pPr>
        <w:jc w:val="center"/>
      </w:pPr>
    </w:p>
    <w:p w14:paraId="1B822F56" w14:textId="77777777" w:rsidR="0032264F" w:rsidRDefault="0032264F" w:rsidP="008A76B7">
      <w:pPr>
        <w:jc w:val="center"/>
      </w:pPr>
    </w:p>
    <w:p w14:paraId="6C5EBB19" w14:textId="77777777" w:rsidR="0032264F" w:rsidRPr="00C13EF2" w:rsidRDefault="00F30F24" w:rsidP="008A76B7">
      <w:pPr>
        <w:jc w:val="center"/>
        <w:rPr>
          <w:rFonts w:ascii="AngsanaUPC" w:hAnsi="AngsanaUPC" w:cs="AngsanaUPC"/>
          <w:i/>
          <w:iCs/>
          <w:color w:val="C00000"/>
          <w:sz w:val="40"/>
          <w:szCs w:val="40"/>
        </w:rPr>
      </w:pPr>
      <w:r w:rsidRPr="00C13EF2">
        <w:rPr>
          <w:rFonts w:ascii="AngsanaUPC" w:hAnsi="AngsanaUPC" w:cs="AngsanaUPC" w:hint="cs"/>
          <w:i/>
          <w:iCs/>
          <w:color w:val="C00000"/>
          <w:sz w:val="40"/>
          <w:szCs w:val="40"/>
        </w:rPr>
        <w:t>LECTURER NAME:</w:t>
      </w:r>
      <w:r w:rsidR="00D55C71" w:rsidRPr="00C13EF2">
        <w:rPr>
          <w:rFonts w:ascii="AngsanaUPC" w:hAnsi="AngsanaUPC" w:cs="AngsanaUPC"/>
          <w:i/>
          <w:iCs/>
          <w:color w:val="C00000"/>
          <w:sz w:val="40"/>
          <w:szCs w:val="40"/>
        </w:rPr>
        <w:t xml:space="preserve"> Afzal Munna</w:t>
      </w:r>
    </w:p>
    <w:p w14:paraId="093CAB84" w14:textId="77777777" w:rsidR="00F30F24" w:rsidRPr="00C13EF2" w:rsidRDefault="00F30F24" w:rsidP="008A76B7">
      <w:pPr>
        <w:jc w:val="center"/>
        <w:rPr>
          <w:rFonts w:ascii="AngsanaUPC" w:hAnsi="AngsanaUPC" w:cs="AngsanaUPC"/>
          <w:i/>
          <w:iCs/>
          <w:color w:val="C00000"/>
          <w:sz w:val="40"/>
          <w:szCs w:val="40"/>
        </w:rPr>
      </w:pPr>
      <w:r w:rsidRPr="00C13EF2">
        <w:rPr>
          <w:rFonts w:ascii="AngsanaUPC" w:hAnsi="AngsanaUPC" w:cs="AngsanaUPC" w:hint="cs"/>
          <w:i/>
          <w:iCs/>
          <w:color w:val="C00000"/>
          <w:sz w:val="40"/>
          <w:szCs w:val="40"/>
        </w:rPr>
        <w:t>STUDENT NAME:</w:t>
      </w:r>
      <w:r w:rsidR="00F95259" w:rsidRPr="00C13EF2">
        <w:rPr>
          <w:rFonts w:ascii="AngsanaUPC" w:hAnsi="AngsanaUPC" w:cs="AngsanaUPC"/>
          <w:i/>
          <w:iCs/>
          <w:color w:val="C00000"/>
          <w:sz w:val="40"/>
          <w:szCs w:val="40"/>
        </w:rPr>
        <w:t xml:space="preserve"> Wintana Alem Bihon</w:t>
      </w:r>
    </w:p>
    <w:p w14:paraId="778C9D20" w14:textId="77777777" w:rsidR="00F30F24" w:rsidRDefault="00FB4704" w:rsidP="008A76B7">
      <w:pPr>
        <w:jc w:val="center"/>
        <w:rPr>
          <w:rFonts w:ascii="AngsanaUPC" w:hAnsi="AngsanaUPC" w:cs="AngsanaUPC"/>
          <w:i/>
          <w:iCs/>
          <w:color w:val="C00000"/>
          <w:sz w:val="40"/>
          <w:szCs w:val="40"/>
        </w:rPr>
      </w:pPr>
      <w:r w:rsidRPr="00C13EF2">
        <w:rPr>
          <w:rFonts w:ascii="AngsanaUPC" w:hAnsi="AngsanaUPC" w:cs="AngsanaUPC" w:hint="cs"/>
          <w:i/>
          <w:iCs/>
          <w:color w:val="C00000"/>
          <w:sz w:val="40"/>
          <w:szCs w:val="40"/>
        </w:rPr>
        <w:t>STUDENT ID NUMER:</w:t>
      </w:r>
      <w:r w:rsidR="00673705" w:rsidRPr="00C13EF2">
        <w:rPr>
          <w:rFonts w:ascii="AngsanaUPC" w:hAnsi="AngsanaUPC" w:cs="AngsanaUPC"/>
          <w:i/>
          <w:iCs/>
          <w:color w:val="C00000"/>
          <w:sz w:val="40"/>
          <w:szCs w:val="40"/>
        </w:rPr>
        <w:t>191665</w:t>
      </w:r>
    </w:p>
    <w:p w14:paraId="6874BAFA" w14:textId="77777777" w:rsidR="00A54069" w:rsidRDefault="00A54069">
      <w:pPr>
        <w:rPr>
          <w:rFonts w:ascii="AngsanaUPC" w:hAnsi="AngsanaUPC" w:cs="AngsanaUPC"/>
          <w:i/>
          <w:iCs/>
          <w:color w:val="C00000"/>
          <w:sz w:val="40"/>
          <w:szCs w:val="40"/>
        </w:rPr>
      </w:pPr>
    </w:p>
    <w:p w14:paraId="6135E774" w14:textId="77777777" w:rsidR="00A54069" w:rsidRDefault="00A54069">
      <w:pPr>
        <w:rPr>
          <w:rFonts w:ascii="AngsanaUPC" w:hAnsi="AngsanaUPC" w:cs="AngsanaUPC"/>
          <w:i/>
          <w:iCs/>
          <w:color w:val="C00000"/>
          <w:sz w:val="40"/>
          <w:szCs w:val="40"/>
        </w:rPr>
      </w:pPr>
    </w:p>
    <w:p w14:paraId="6BFD36CA" w14:textId="77777777" w:rsidR="00A54069" w:rsidRDefault="00A54069">
      <w:pPr>
        <w:rPr>
          <w:rFonts w:ascii="AngsanaUPC" w:hAnsi="AngsanaUPC" w:cs="AngsanaUPC"/>
          <w:i/>
          <w:iCs/>
          <w:color w:val="C00000"/>
          <w:sz w:val="40"/>
          <w:szCs w:val="40"/>
        </w:rPr>
      </w:pPr>
    </w:p>
    <w:p w14:paraId="6C2BC191" w14:textId="77777777" w:rsidR="00A54069" w:rsidRDefault="00A54069">
      <w:pPr>
        <w:rPr>
          <w:rFonts w:ascii="AngsanaUPC" w:hAnsi="AngsanaUPC" w:cs="AngsanaUPC"/>
          <w:i/>
          <w:iCs/>
          <w:color w:val="C00000"/>
          <w:sz w:val="40"/>
          <w:szCs w:val="40"/>
        </w:rPr>
      </w:pPr>
      <w:r w:rsidRPr="00913005">
        <w:rPr>
          <w:rFonts w:ascii="AngsanaUPC" w:hAnsi="AngsanaUPC" w:cs="AngsanaUPC"/>
          <w:b/>
          <w:bCs/>
          <w:color w:val="C00000"/>
          <w:sz w:val="54"/>
          <w:szCs w:val="54"/>
        </w:rPr>
        <w:t>INTRODUCTION</w:t>
      </w:r>
      <w:r>
        <w:rPr>
          <w:rFonts w:ascii="AngsanaUPC" w:hAnsi="AngsanaUPC" w:cs="AngsanaUPC"/>
          <w:i/>
          <w:iCs/>
          <w:color w:val="C00000"/>
          <w:sz w:val="40"/>
          <w:szCs w:val="40"/>
        </w:rPr>
        <w:t>:</w:t>
      </w:r>
    </w:p>
    <w:p w14:paraId="65ADBDF3" w14:textId="77777777" w:rsidR="00A54069" w:rsidRPr="00913005" w:rsidRDefault="00915E10">
      <w:pPr>
        <w:rPr>
          <w:rFonts w:ascii="AngsanaUPC" w:hAnsi="AngsanaUPC" w:cs="AngsanaUPC"/>
          <w:i/>
          <w:iCs/>
          <w:color w:val="000000" w:themeColor="text1"/>
          <w:sz w:val="44"/>
          <w:szCs w:val="44"/>
        </w:rPr>
      </w:pPr>
      <w:r>
        <w:rPr>
          <w:rFonts w:ascii="AngsanaUPC" w:hAnsi="AngsanaUPC" w:cs="AngsanaUPC"/>
          <w:i/>
          <w:iCs/>
          <w:color w:val="C00000"/>
          <w:sz w:val="40"/>
          <w:szCs w:val="40"/>
        </w:rPr>
        <w:t>I</w:t>
      </w:r>
      <w:r w:rsidRPr="00913005">
        <w:rPr>
          <w:rFonts w:ascii="AngsanaUPC" w:hAnsi="AngsanaUPC" w:cs="AngsanaUPC"/>
          <w:i/>
          <w:iCs/>
          <w:color w:val="000000" w:themeColor="text1"/>
          <w:sz w:val="44"/>
          <w:szCs w:val="44"/>
        </w:rPr>
        <w:t xml:space="preserve">n this assignment I will </w:t>
      </w:r>
      <w:r w:rsidR="00CE7DD2" w:rsidRPr="00913005">
        <w:rPr>
          <w:rFonts w:ascii="AngsanaUPC" w:hAnsi="AngsanaUPC" w:cs="AngsanaUPC"/>
          <w:i/>
          <w:iCs/>
          <w:color w:val="000000" w:themeColor="text1"/>
          <w:sz w:val="44"/>
          <w:szCs w:val="44"/>
        </w:rPr>
        <w:t xml:space="preserve">write briefly about the interview role play, followed by a </w:t>
      </w:r>
      <w:r w:rsidR="00393016" w:rsidRPr="00913005">
        <w:rPr>
          <w:rFonts w:ascii="AngsanaUPC" w:hAnsi="AngsanaUPC" w:cs="AngsanaUPC"/>
          <w:i/>
          <w:iCs/>
          <w:color w:val="000000" w:themeColor="text1"/>
          <w:sz w:val="44"/>
          <w:szCs w:val="44"/>
        </w:rPr>
        <w:t>discussion on my career/personal plans using SWOT and PDP as tool</w:t>
      </w:r>
      <w:r w:rsidR="005414C3" w:rsidRPr="00913005">
        <w:rPr>
          <w:rFonts w:ascii="AngsanaUPC" w:hAnsi="AngsanaUPC" w:cs="AngsanaUPC"/>
          <w:i/>
          <w:iCs/>
          <w:color w:val="000000" w:themeColor="text1"/>
          <w:sz w:val="44"/>
          <w:szCs w:val="44"/>
        </w:rPr>
        <w:t>s. I will also give a description of skills I learned to use while studying for this course and various experiential learning modules.</w:t>
      </w:r>
    </w:p>
    <w:p w14:paraId="555D113B" w14:textId="77777777" w:rsidR="005414C3" w:rsidRPr="00913005" w:rsidRDefault="005414C3">
      <w:pPr>
        <w:rPr>
          <w:rFonts w:ascii="AngsanaUPC" w:hAnsi="AngsanaUPC" w:cs="AngsanaUPC"/>
          <w:i/>
          <w:iCs/>
          <w:color w:val="000000" w:themeColor="text1"/>
          <w:sz w:val="44"/>
          <w:szCs w:val="44"/>
        </w:rPr>
      </w:pPr>
    </w:p>
    <w:p w14:paraId="6E6AEB3C" w14:textId="77777777" w:rsidR="005414C3" w:rsidRDefault="005414C3">
      <w:pPr>
        <w:rPr>
          <w:rFonts w:ascii="AngsanaUPC" w:hAnsi="AngsanaUPC" w:cs="AngsanaUPC"/>
          <w:i/>
          <w:iCs/>
          <w:color w:val="C00000"/>
          <w:sz w:val="40"/>
          <w:szCs w:val="40"/>
        </w:rPr>
      </w:pPr>
    </w:p>
    <w:p w14:paraId="16CF3EBB" w14:textId="77777777" w:rsidR="005414C3" w:rsidRDefault="00210358">
      <w:pPr>
        <w:rPr>
          <w:rFonts w:ascii="AngsanaUPC" w:hAnsi="AngsanaUPC" w:cs="AngsanaUPC"/>
          <w:i/>
          <w:iCs/>
          <w:color w:val="C00000"/>
          <w:sz w:val="40"/>
          <w:szCs w:val="40"/>
        </w:rPr>
      </w:pPr>
      <w:r w:rsidRPr="00913005">
        <w:rPr>
          <w:rFonts w:ascii="AngsanaUPC" w:hAnsi="AngsanaUPC" w:cs="AngsanaUPC"/>
          <w:b/>
          <w:bCs/>
          <w:color w:val="C00000"/>
          <w:sz w:val="40"/>
          <w:szCs w:val="40"/>
        </w:rPr>
        <w:t>ROLE PLAY</w:t>
      </w:r>
      <w:r w:rsidR="008058B0">
        <w:rPr>
          <w:rFonts w:ascii="AngsanaUPC" w:hAnsi="AngsanaUPC" w:cs="AngsanaUPC"/>
          <w:i/>
          <w:iCs/>
          <w:color w:val="C00000"/>
          <w:sz w:val="40"/>
          <w:szCs w:val="40"/>
        </w:rPr>
        <w:t>:</w:t>
      </w:r>
    </w:p>
    <w:p w14:paraId="27A64EFF" w14:textId="0E54264D" w:rsidR="008058B0" w:rsidRPr="00C50D65" w:rsidRDefault="008058B0">
      <w:pPr>
        <w:rPr>
          <w:rFonts w:ascii="AngsanaUPC" w:hAnsi="AngsanaUPC" w:cs="AngsanaUPC"/>
          <w:i/>
          <w:iCs/>
          <w:color w:val="000000" w:themeColor="text1"/>
          <w:sz w:val="44"/>
          <w:szCs w:val="44"/>
        </w:rPr>
      </w:pPr>
      <w:r w:rsidRPr="00C50D65">
        <w:rPr>
          <w:rFonts w:ascii="AngsanaUPC" w:hAnsi="AngsanaUPC" w:cs="AngsanaUPC"/>
          <w:i/>
          <w:iCs/>
          <w:color w:val="000000" w:themeColor="text1"/>
          <w:sz w:val="44"/>
          <w:szCs w:val="44"/>
        </w:rPr>
        <w:t xml:space="preserve">My </w:t>
      </w:r>
      <w:r w:rsidR="007C31AE" w:rsidRPr="00C50D65">
        <w:rPr>
          <w:rFonts w:ascii="AngsanaUPC" w:hAnsi="AngsanaUPC" w:cs="AngsanaUPC"/>
          <w:i/>
          <w:iCs/>
          <w:color w:val="000000" w:themeColor="text1"/>
          <w:sz w:val="44"/>
          <w:szCs w:val="44"/>
        </w:rPr>
        <w:t>role play</w:t>
      </w:r>
      <w:r w:rsidRPr="00C50D65">
        <w:rPr>
          <w:rFonts w:ascii="AngsanaUPC" w:hAnsi="AngsanaUPC" w:cs="AngsanaUPC"/>
          <w:i/>
          <w:iCs/>
          <w:color w:val="000000" w:themeColor="text1"/>
          <w:sz w:val="44"/>
          <w:szCs w:val="44"/>
        </w:rPr>
        <w:t xml:space="preserve"> experience was</w:t>
      </w:r>
      <w:r w:rsidR="007C31AE" w:rsidRPr="00C50D65">
        <w:rPr>
          <w:rFonts w:ascii="AngsanaUPC" w:hAnsi="AngsanaUPC" w:cs="AngsanaUPC"/>
          <w:i/>
          <w:iCs/>
          <w:color w:val="000000" w:themeColor="text1"/>
          <w:sz w:val="44"/>
          <w:szCs w:val="44"/>
        </w:rPr>
        <w:t xml:space="preserve"> great! My partner made me feel very secure and </w:t>
      </w:r>
      <w:r w:rsidR="005F3D28" w:rsidRPr="00C50D65">
        <w:rPr>
          <w:rFonts w:ascii="AngsanaUPC" w:hAnsi="AngsanaUPC" w:cs="AngsanaUPC"/>
          <w:i/>
          <w:iCs/>
          <w:color w:val="000000" w:themeColor="text1"/>
          <w:sz w:val="44"/>
          <w:szCs w:val="44"/>
        </w:rPr>
        <w:t xml:space="preserve">free to express what I wanted to do. I found this method to be a good one in order to understand what each one of us can improve in a job interview </w:t>
      </w:r>
      <w:r w:rsidR="00463E44" w:rsidRPr="00C50D65">
        <w:rPr>
          <w:rFonts w:ascii="AngsanaUPC" w:hAnsi="AngsanaUPC" w:cs="AngsanaUPC"/>
          <w:i/>
          <w:iCs/>
          <w:color w:val="000000" w:themeColor="text1"/>
          <w:sz w:val="44"/>
          <w:szCs w:val="44"/>
        </w:rPr>
        <w:t>setting</w:t>
      </w:r>
      <w:r w:rsidR="00DF670D" w:rsidRPr="00C50D65">
        <w:rPr>
          <w:rFonts w:ascii="AngsanaUPC" w:hAnsi="AngsanaUPC" w:cs="AngsanaUPC"/>
          <w:i/>
          <w:iCs/>
          <w:color w:val="000000" w:themeColor="text1"/>
          <w:sz w:val="44"/>
          <w:szCs w:val="44"/>
        </w:rPr>
        <w:t>. I really enjoyed it and found it helpful to see myself and others in that position</w:t>
      </w:r>
      <w:r w:rsidR="007608EB" w:rsidRPr="00C50D65">
        <w:rPr>
          <w:rFonts w:ascii="AngsanaUPC" w:hAnsi="AngsanaUPC" w:cs="AngsanaUPC"/>
          <w:i/>
          <w:iCs/>
          <w:color w:val="000000" w:themeColor="text1"/>
          <w:sz w:val="44"/>
          <w:szCs w:val="44"/>
        </w:rPr>
        <w:t>.</w:t>
      </w:r>
    </w:p>
    <w:p w14:paraId="323155EB" w14:textId="77777777" w:rsidR="007608EB" w:rsidRPr="00C50D65" w:rsidRDefault="007608EB">
      <w:pPr>
        <w:rPr>
          <w:rFonts w:ascii="AngsanaUPC" w:hAnsi="AngsanaUPC" w:cs="AngsanaUPC"/>
          <w:i/>
          <w:iCs/>
          <w:color w:val="000000" w:themeColor="text1"/>
          <w:sz w:val="44"/>
          <w:szCs w:val="44"/>
        </w:rPr>
      </w:pPr>
    </w:p>
    <w:p w14:paraId="29B9E493" w14:textId="77777777" w:rsidR="007608EB" w:rsidRPr="00C15F5E" w:rsidRDefault="006E4DCE">
      <w:pPr>
        <w:rPr>
          <w:rFonts w:ascii="AngsanaUPC" w:hAnsi="AngsanaUPC" w:cs="AngsanaUPC"/>
          <w:b/>
          <w:bCs/>
          <w:color w:val="C00000"/>
          <w:sz w:val="54"/>
          <w:szCs w:val="54"/>
        </w:rPr>
      </w:pPr>
      <w:r w:rsidRPr="00C15F5E">
        <w:rPr>
          <w:rFonts w:ascii="AngsanaUPC" w:hAnsi="AngsanaUPC" w:cs="AngsanaUPC"/>
          <w:b/>
          <w:bCs/>
          <w:color w:val="C00000"/>
          <w:sz w:val="54"/>
          <w:szCs w:val="54"/>
        </w:rPr>
        <w:t>SWOT</w:t>
      </w:r>
    </w:p>
    <w:p w14:paraId="5B82AAD3" w14:textId="6F9AB511" w:rsidR="00215190" w:rsidRPr="00215190" w:rsidRDefault="00DA2D26">
      <w:pPr>
        <w:divId w:val="1005551171"/>
        <w:rPr>
          <w:rFonts w:ascii="Times New Roman" w:eastAsia="Times New Roman" w:hAnsi="Times New Roman" w:cs="Times New Roman"/>
          <w:sz w:val="24"/>
          <w:szCs w:val="24"/>
        </w:rPr>
      </w:pPr>
      <w:r w:rsidRPr="008F3959">
        <w:rPr>
          <w:rStyle w:val="s1"/>
          <w:rFonts w:ascii="AngsanaUPC" w:hAnsi="AngsanaUPC" w:cs="AngsanaUPC" w:hint="cs"/>
          <w:i/>
          <w:iCs/>
          <w:color w:val="000000" w:themeColor="text1"/>
          <w:sz w:val="44"/>
          <w:szCs w:val="44"/>
        </w:rPr>
        <w:t xml:space="preserve">A SWOT analysis is a structure composed by 4 complimentary and opposite elements: Strength – Weakness – Opportunity – </w:t>
      </w:r>
      <w:r w:rsidR="00463E44" w:rsidRPr="008F3959">
        <w:rPr>
          <w:rStyle w:val="s1"/>
          <w:rFonts w:ascii="AngsanaUPC" w:hAnsi="AngsanaUPC" w:cs="AngsanaUPC"/>
          <w:i/>
          <w:iCs/>
          <w:color w:val="000000" w:themeColor="text1"/>
          <w:sz w:val="44"/>
          <w:szCs w:val="44"/>
        </w:rPr>
        <w:t>Threat</w:t>
      </w:r>
      <w:r w:rsidR="00463E44">
        <w:rPr>
          <w:rStyle w:val="s1"/>
          <w:rFonts w:ascii="AngsanaUPC" w:hAnsi="AngsanaUPC" w:cs="AngsanaUPC"/>
          <w:i/>
          <w:iCs/>
          <w:color w:val="000000" w:themeColor="text1"/>
          <w:sz w:val="44"/>
          <w:szCs w:val="44"/>
        </w:rPr>
        <w:t>s</w:t>
      </w:r>
      <w:r w:rsidR="00463E44" w:rsidRPr="008F3959">
        <w:rPr>
          <w:rStyle w:val="s1"/>
          <w:rFonts w:ascii="AngsanaUPC" w:hAnsi="AngsanaUPC" w:cs="AngsanaUPC"/>
          <w:i/>
          <w:iCs/>
          <w:color w:val="000000" w:themeColor="text1"/>
          <w:sz w:val="44"/>
          <w:szCs w:val="44"/>
        </w:rPr>
        <w:t xml:space="preserve"> used</w:t>
      </w:r>
      <w:r w:rsidRPr="008F3959">
        <w:rPr>
          <w:rStyle w:val="s1"/>
          <w:rFonts w:ascii="AngsanaUPC" w:hAnsi="AngsanaUPC" w:cs="AngsanaUPC" w:hint="cs"/>
          <w:i/>
          <w:iCs/>
          <w:color w:val="000000" w:themeColor="text1"/>
          <w:sz w:val="44"/>
          <w:szCs w:val="44"/>
        </w:rPr>
        <w:t xml:space="preserve"> to recognise and scrutinise internal and external circumstances which can have an important influence </w:t>
      </w:r>
      <w:r w:rsidR="00463E44" w:rsidRPr="008F3959">
        <w:rPr>
          <w:rStyle w:val="s1"/>
          <w:rFonts w:ascii="AngsanaUPC" w:hAnsi="AngsanaUPC" w:cs="AngsanaUPC"/>
          <w:i/>
          <w:iCs/>
          <w:color w:val="000000" w:themeColor="text1"/>
          <w:sz w:val="44"/>
          <w:szCs w:val="44"/>
        </w:rPr>
        <w:t>on</w:t>
      </w:r>
      <w:r w:rsidR="00463E44" w:rsidRPr="008F3959">
        <w:rPr>
          <w:rStyle w:val="apple-converted-space"/>
          <w:rFonts w:ascii="AngsanaUPC" w:hAnsi="AngsanaUPC" w:cs="AngsanaUPC"/>
          <w:i/>
          <w:iCs/>
          <w:color w:val="000000" w:themeColor="text1"/>
          <w:sz w:val="44"/>
          <w:szCs w:val="44"/>
        </w:rPr>
        <w:t> the</w:t>
      </w:r>
      <w:r w:rsidRPr="008F3959">
        <w:rPr>
          <w:rStyle w:val="s1"/>
          <w:rFonts w:ascii="AngsanaUPC" w:hAnsi="AngsanaUPC" w:cs="AngsanaUPC" w:hint="cs"/>
          <w:i/>
          <w:iCs/>
          <w:color w:val="000000" w:themeColor="text1"/>
          <w:sz w:val="44"/>
          <w:szCs w:val="44"/>
        </w:rPr>
        <w:t xml:space="preserve"> growth and development of projects, products, places and people.</w:t>
      </w:r>
      <w:r w:rsidR="00215190" w:rsidRPr="00215190">
        <w:rPr>
          <w:rFonts w:ascii="Arial" w:eastAsia="Times New Roman" w:hAnsi="Arial" w:cs="Arial"/>
          <w:color w:val="2C3E50"/>
          <w:sz w:val="23"/>
          <w:szCs w:val="23"/>
          <w:shd w:val="clear" w:color="auto" w:fill="FFFFFF"/>
        </w:rPr>
        <w:t xml:space="preserve"> (Rouse, 2019)</w:t>
      </w:r>
    </w:p>
    <w:p w14:paraId="3EE04F2C" w14:textId="77777777" w:rsidR="00B72056" w:rsidRPr="008F3959" w:rsidRDefault="00B72056" w:rsidP="00B72056">
      <w:pPr>
        <w:pStyle w:val="p1"/>
        <w:divId w:val="471949173"/>
        <w:rPr>
          <w:rStyle w:val="s1"/>
          <w:rFonts w:ascii="AngsanaUPC" w:hAnsi="AngsanaUPC" w:cs="AngsanaUPC"/>
          <w:i/>
          <w:iCs/>
          <w:color w:val="000000" w:themeColor="text1"/>
          <w:sz w:val="44"/>
          <w:szCs w:val="44"/>
        </w:rPr>
      </w:pPr>
    </w:p>
    <w:p w14:paraId="3E4A21C0" w14:textId="77777777" w:rsidR="00B42FF5" w:rsidRPr="008F3959" w:rsidRDefault="00B72056" w:rsidP="00B72056">
      <w:pPr>
        <w:pStyle w:val="p1"/>
        <w:divId w:val="471949173"/>
        <w:rPr>
          <w:rFonts w:ascii="AngsanaUPC" w:hAnsi="AngsanaUPC" w:cs="AngsanaUPC"/>
          <w:i/>
          <w:iCs/>
          <w:color w:val="000000" w:themeColor="text1"/>
          <w:sz w:val="44"/>
          <w:szCs w:val="44"/>
        </w:rPr>
      </w:pPr>
      <w:r w:rsidRPr="008F3959">
        <w:rPr>
          <w:rFonts w:ascii="AngsanaUPC" w:hAnsi="AngsanaUPC" w:cs="AngsanaUPC" w:hint="cs"/>
          <w:i/>
          <w:iCs/>
          <w:noProof/>
          <w:color w:val="000000" w:themeColor="text1"/>
          <w:sz w:val="44"/>
          <w:szCs w:val="44"/>
        </w:rPr>
        <w:drawing>
          <wp:anchor distT="0" distB="0" distL="114300" distR="114300" simplePos="0" relativeHeight="251660288" behindDoc="0" locked="0" layoutInCell="1" allowOverlap="1" wp14:anchorId="7C4B3017" wp14:editId="6B80D691">
            <wp:simplePos x="0" y="0"/>
            <wp:positionH relativeFrom="column">
              <wp:posOffset>264160</wp:posOffset>
            </wp:positionH>
            <wp:positionV relativeFrom="paragraph">
              <wp:posOffset>414655</wp:posOffset>
            </wp:positionV>
            <wp:extent cx="4536440" cy="30480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4536440" cy="3048000"/>
                    </a:xfrm>
                    <a:prstGeom prst="rect">
                      <a:avLst/>
                    </a:prstGeom>
                  </pic:spPr>
                </pic:pic>
              </a:graphicData>
            </a:graphic>
            <wp14:sizeRelH relativeFrom="margin">
              <wp14:pctWidth>0</wp14:pctWidth>
            </wp14:sizeRelH>
            <wp14:sizeRelV relativeFrom="margin">
              <wp14:pctHeight>0</wp14:pctHeight>
            </wp14:sizeRelV>
          </wp:anchor>
        </w:drawing>
      </w:r>
    </w:p>
    <w:p w14:paraId="3CFDA9A1" w14:textId="77777777" w:rsidR="00B42FF5" w:rsidRPr="008F3959" w:rsidRDefault="00B42FF5">
      <w:pPr>
        <w:rPr>
          <w:rFonts w:ascii="AngsanaUPC" w:hAnsi="AngsanaUPC" w:cs="AngsanaUPC"/>
          <w:i/>
          <w:iCs/>
          <w:color w:val="000000" w:themeColor="text1"/>
          <w:sz w:val="44"/>
          <w:szCs w:val="44"/>
        </w:rPr>
      </w:pPr>
      <w:r w:rsidRPr="008F3959">
        <w:rPr>
          <w:rFonts w:ascii="AngsanaUPC" w:hAnsi="AngsanaUPC" w:cs="AngsanaUPC" w:hint="cs"/>
          <w:i/>
          <w:iCs/>
          <w:color w:val="000000" w:themeColor="text1"/>
          <w:sz w:val="44"/>
          <w:szCs w:val="44"/>
        </w:rPr>
        <w:br w:type="page"/>
      </w:r>
    </w:p>
    <w:p w14:paraId="6A614806" w14:textId="5B1E9FF6" w:rsidR="00511E83" w:rsidRPr="008F3959" w:rsidRDefault="00463E44" w:rsidP="00511E83">
      <w:pPr>
        <w:spacing w:after="45"/>
        <w:divId w:val="1267225868"/>
        <w:rPr>
          <w:rFonts w:ascii="AngsanaUPC" w:hAnsi="AngsanaUPC" w:cs="AngsanaUPC"/>
          <w:i/>
          <w:iCs/>
          <w:color w:val="000000" w:themeColor="text1"/>
          <w:sz w:val="44"/>
          <w:szCs w:val="44"/>
        </w:rPr>
      </w:pPr>
      <w:r>
        <w:rPr>
          <w:rFonts w:ascii="AngsanaUPC" w:hAnsi="AngsanaUPC" w:cs="AngsanaUPC"/>
          <w:i/>
          <w:iCs/>
          <w:color w:val="000000" w:themeColor="text1"/>
          <w:sz w:val="44"/>
          <w:szCs w:val="44"/>
        </w:rPr>
        <w:lastRenderedPageBreak/>
        <w:t>Strengths</w:t>
      </w:r>
      <w:r w:rsidR="00511E83" w:rsidRPr="008F3959">
        <w:rPr>
          <w:rFonts w:ascii="AngsanaUPC" w:hAnsi="AngsanaUPC" w:cs="AngsanaUPC" w:hint="cs"/>
          <w:b/>
          <w:bCs/>
          <w:i/>
          <w:iCs/>
          <w:color w:val="000000" w:themeColor="text1"/>
          <w:sz w:val="44"/>
          <w:szCs w:val="44"/>
        </w:rPr>
        <w:t>: </w:t>
      </w:r>
    </w:p>
    <w:p w14:paraId="3114F369" w14:textId="77777777" w:rsidR="00511E83" w:rsidRPr="008F3959" w:rsidRDefault="00511E83" w:rsidP="00511E83">
      <w:pPr>
        <w:divId w:val="1267225868"/>
        <w:rPr>
          <w:rFonts w:ascii="AngsanaUPC" w:hAnsi="AngsanaUPC" w:cs="AngsanaUPC"/>
          <w:i/>
          <w:iCs/>
          <w:color w:val="000000" w:themeColor="text1"/>
          <w:sz w:val="44"/>
          <w:szCs w:val="44"/>
        </w:rPr>
      </w:pPr>
      <w:r w:rsidRPr="008F3959">
        <w:rPr>
          <w:rFonts w:ascii="AngsanaUPC" w:hAnsi="AngsanaUPC" w:cs="AngsanaUPC" w:hint="cs"/>
          <w:i/>
          <w:iCs/>
          <w:color w:val="000000" w:themeColor="text1"/>
          <w:sz w:val="44"/>
          <w:szCs w:val="44"/>
        </w:rPr>
        <w:t>Interpersonal skills</w:t>
      </w:r>
    </w:p>
    <w:p w14:paraId="0BCAC5D6" w14:textId="77777777" w:rsidR="00511E83" w:rsidRPr="008F3959" w:rsidRDefault="00511E83" w:rsidP="00511E83">
      <w:pPr>
        <w:divId w:val="1267225868"/>
        <w:rPr>
          <w:rFonts w:ascii="AngsanaUPC" w:hAnsi="AngsanaUPC" w:cs="AngsanaUPC"/>
          <w:i/>
          <w:iCs/>
          <w:color w:val="000000" w:themeColor="text1"/>
          <w:sz w:val="44"/>
          <w:szCs w:val="44"/>
        </w:rPr>
      </w:pPr>
      <w:r w:rsidRPr="008F3959">
        <w:rPr>
          <w:rFonts w:ascii="AngsanaUPC" w:hAnsi="AngsanaUPC" w:cs="AngsanaUPC" w:hint="cs"/>
          <w:i/>
          <w:iCs/>
          <w:color w:val="000000" w:themeColor="text1"/>
          <w:sz w:val="44"/>
          <w:szCs w:val="44"/>
        </w:rPr>
        <w:t>Critical thinking</w:t>
      </w:r>
    </w:p>
    <w:p w14:paraId="7D14492D" w14:textId="77777777" w:rsidR="00511E83" w:rsidRPr="008F3959" w:rsidRDefault="00511E83" w:rsidP="00511E83">
      <w:pPr>
        <w:divId w:val="1267225868"/>
        <w:rPr>
          <w:rFonts w:ascii="AngsanaUPC" w:hAnsi="AngsanaUPC" w:cs="AngsanaUPC"/>
          <w:i/>
          <w:iCs/>
          <w:color w:val="000000" w:themeColor="text1"/>
          <w:sz w:val="44"/>
          <w:szCs w:val="44"/>
        </w:rPr>
      </w:pPr>
      <w:r w:rsidRPr="008F3959">
        <w:rPr>
          <w:rFonts w:ascii="AngsanaUPC" w:hAnsi="AngsanaUPC" w:cs="AngsanaUPC" w:hint="cs"/>
          <w:i/>
          <w:iCs/>
          <w:color w:val="000000" w:themeColor="text1"/>
          <w:sz w:val="44"/>
          <w:szCs w:val="44"/>
        </w:rPr>
        <w:t>Positive attitude</w:t>
      </w:r>
    </w:p>
    <w:p w14:paraId="0E484A86" w14:textId="77777777" w:rsidR="00511E83" w:rsidRPr="008F3959" w:rsidRDefault="00511E83" w:rsidP="00511E83">
      <w:pPr>
        <w:divId w:val="1267225868"/>
        <w:rPr>
          <w:rFonts w:ascii="AngsanaUPC" w:hAnsi="AngsanaUPC" w:cs="AngsanaUPC"/>
          <w:i/>
          <w:iCs/>
          <w:color w:val="000000" w:themeColor="text1"/>
          <w:sz w:val="44"/>
          <w:szCs w:val="44"/>
        </w:rPr>
      </w:pPr>
      <w:r w:rsidRPr="008F3959">
        <w:rPr>
          <w:rFonts w:ascii="AngsanaUPC" w:hAnsi="AngsanaUPC" w:cs="AngsanaUPC" w:hint="cs"/>
          <w:i/>
          <w:iCs/>
          <w:color w:val="000000" w:themeColor="text1"/>
          <w:sz w:val="44"/>
          <w:szCs w:val="44"/>
        </w:rPr>
        <w:t>Strong set of morals</w:t>
      </w:r>
    </w:p>
    <w:p w14:paraId="065F9DDF" w14:textId="77777777" w:rsidR="00511E83" w:rsidRPr="008F3959" w:rsidRDefault="00511E83" w:rsidP="00511E83">
      <w:pPr>
        <w:divId w:val="1267225868"/>
        <w:rPr>
          <w:rFonts w:ascii="AngsanaUPC" w:hAnsi="AngsanaUPC" w:cs="AngsanaUPC"/>
          <w:i/>
          <w:iCs/>
          <w:color w:val="000000" w:themeColor="text1"/>
          <w:sz w:val="44"/>
          <w:szCs w:val="44"/>
        </w:rPr>
      </w:pPr>
    </w:p>
    <w:p w14:paraId="1D38276A" w14:textId="77777777" w:rsidR="00511E83" w:rsidRPr="008F3959" w:rsidRDefault="00511E83" w:rsidP="00511E83">
      <w:pPr>
        <w:divId w:val="1267225868"/>
        <w:rPr>
          <w:rFonts w:ascii="AngsanaUPC" w:hAnsi="AngsanaUPC" w:cs="AngsanaUPC"/>
          <w:i/>
          <w:iCs/>
          <w:color w:val="000000" w:themeColor="text1"/>
          <w:sz w:val="44"/>
          <w:szCs w:val="44"/>
        </w:rPr>
      </w:pPr>
      <w:r w:rsidRPr="008F3959">
        <w:rPr>
          <w:rFonts w:ascii="AngsanaUPC" w:hAnsi="AngsanaUPC" w:cs="AngsanaUPC" w:hint="cs"/>
          <w:i/>
          <w:iCs/>
          <w:color w:val="000000" w:themeColor="text1"/>
          <w:sz w:val="44"/>
          <w:szCs w:val="44"/>
        </w:rPr>
        <w:t>Weaknesses:</w:t>
      </w:r>
    </w:p>
    <w:p w14:paraId="0E4CD837" w14:textId="77777777" w:rsidR="00511E83" w:rsidRPr="008F3959" w:rsidRDefault="00511E83" w:rsidP="00511E83">
      <w:pPr>
        <w:divId w:val="1267225868"/>
        <w:rPr>
          <w:rFonts w:ascii="AngsanaUPC" w:hAnsi="AngsanaUPC" w:cs="AngsanaUPC"/>
          <w:i/>
          <w:iCs/>
          <w:color w:val="000000" w:themeColor="text1"/>
          <w:sz w:val="44"/>
          <w:szCs w:val="44"/>
        </w:rPr>
      </w:pPr>
      <w:r w:rsidRPr="008F3959">
        <w:rPr>
          <w:rFonts w:ascii="AngsanaUPC" w:hAnsi="AngsanaUPC" w:cs="AngsanaUPC" w:hint="cs"/>
          <w:i/>
          <w:iCs/>
          <w:color w:val="000000" w:themeColor="text1"/>
          <w:sz w:val="44"/>
          <w:szCs w:val="44"/>
        </w:rPr>
        <w:t>Lack of patience</w:t>
      </w:r>
    </w:p>
    <w:p w14:paraId="350F6D21" w14:textId="77777777" w:rsidR="00511E83" w:rsidRPr="008F3959" w:rsidRDefault="00511E83" w:rsidP="00511E83">
      <w:pPr>
        <w:divId w:val="1267225868"/>
        <w:rPr>
          <w:rFonts w:ascii="AngsanaUPC" w:hAnsi="AngsanaUPC" w:cs="AngsanaUPC"/>
          <w:i/>
          <w:iCs/>
          <w:color w:val="000000" w:themeColor="text1"/>
          <w:sz w:val="44"/>
          <w:szCs w:val="44"/>
        </w:rPr>
      </w:pPr>
      <w:r w:rsidRPr="008F3959">
        <w:rPr>
          <w:rFonts w:ascii="AngsanaUPC" w:hAnsi="AngsanaUPC" w:cs="AngsanaUPC" w:hint="cs"/>
          <w:i/>
          <w:iCs/>
          <w:color w:val="000000" w:themeColor="text1"/>
          <w:sz w:val="44"/>
          <w:szCs w:val="44"/>
        </w:rPr>
        <w:t>Having a hard time paying attention for a long while</w:t>
      </w:r>
    </w:p>
    <w:p w14:paraId="2BDA58D7" w14:textId="77777777" w:rsidR="00511E83" w:rsidRPr="008F3959" w:rsidRDefault="00511E83" w:rsidP="00511E83">
      <w:pPr>
        <w:divId w:val="1267225868"/>
        <w:rPr>
          <w:rFonts w:ascii="AngsanaUPC" w:hAnsi="AngsanaUPC" w:cs="AngsanaUPC"/>
          <w:i/>
          <w:iCs/>
          <w:color w:val="000000" w:themeColor="text1"/>
          <w:sz w:val="44"/>
          <w:szCs w:val="44"/>
        </w:rPr>
      </w:pPr>
      <w:r w:rsidRPr="008F3959">
        <w:rPr>
          <w:rFonts w:ascii="AngsanaUPC" w:hAnsi="AngsanaUPC" w:cs="AngsanaUPC" w:hint="cs"/>
          <w:i/>
          <w:iCs/>
          <w:color w:val="000000" w:themeColor="text1"/>
          <w:sz w:val="44"/>
          <w:szCs w:val="44"/>
        </w:rPr>
        <w:t>Always running out of time </w:t>
      </w:r>
    </w:p>
    <w:p w14:paraId="728EFF60" w14:textId="77777777" w:rsidR="00511E83" w:rsidRPr="008F3959" w:rsidRDefault="00511E83" w:rsidP="00511E83">
      <w:pPr>
        <w:divId w:val="1267225868"/>
        <w:rPr>
          <w:rFonts w:ascii="AngsanaUPC" w:hAnsi="AngsanaUPC" w:cs="AngsanaUPC"/>
          <w:i/>
          <w:iCs/>
          <w:color w:val="000000" w:themeColor="text1"/>
          <w:sz w:val="44"/>
          <w:szCs w:val="44"/>
        </w:rPr>
      </w:pPr>
      <w:r w:rsidRPr="008F3959">
        <w:rPr>
          <w:rFonts w:ascii="AngsanaUPC" w:hAnsi="AngsanaUPC" w:cs="AngsanaUPC" w:hint="cs"/>
          <w:i/>
          <w:iCs/>
          <w:color w:val="000000" w:themeColor="text1"/>
          <w:sz w:val="44"/>
          <w:szCs w:val="44"/>
        </w:rPr>
        <w:t>Tendency of overthinking </w:t>
      </w:r>
    </w:p>
    <w:p w14:paraId="72E80CD1" w14:textId="77777777" w:rsidR="00511E83" w:rsidRPr="008F3959" w:rsidRDefault="00511E83" w:rsidP="00511E83">
      <w:pPr>
        <w:divId w:val="1267225868"/>
        <w:rPr>
          <w:rFonts w:ascii="AngsanaUPC" w:hAnsi="AngsanaUPC" w:cs="AngsanaUPC"/>
          <w:i/>
          <w:iCs/>
          <w:color w:val="000000" w:themeColor="text1"/>
          <w:sz w:val="44"/>
          <w:szCs w:val="44"/>
        </w:rPr>
      </w:pPr>
    </w:p>
    <w:p w14:paraId="4B40B35F" w14:textId="77777777" w:rsidR="00511E83" w:rsidRPr="008F3959" w:rsidRDefault="00511E83" w:rsidP="00511E83">
      <w:pPr>
        <w:divId w:val="1267225868"/>
        <w:rPr>
          <w:rFonts w:ascii="AngsanaUPC" w:hAnsi="AngsanaUPC" w:cs="AngsanaUPC"/>
          <w:i/>
          <w:iCs/>
          <w:color w:val="000000" w:themeColor="text1"/>
          <w:sz w:val="44"/>
          <w:szCs w:val="44"/>
        </w:rPr>
      </w:pPr>
      <w:r w:rsidRPr="008F3959">
        <w:rPr>
          <w:rFonts w:ascii="AngsanaUPC" w:hAnsi="AngsanaUPC" w:cs="AngsanaUPC" w:hint="cs"/>
          <w:i/>
          <w:iCs/>
          <w:color w:val="000000" w:themeColor="text1"/>
          <w:sz w:val="44"/>
          <w:szCs w:val="44"/>
        </w:rPr>
        <w:t>Threats:</w:t>
      </w:r>
    </w:p>
    <w:p w14:paraId="0C2E30B0" w14:textId="77777777" w:rsidR="00511E83" w:rsidRPr="008F3959" w:rsidRDefault="00511E83" w:rsidP="00511E83">
      <w:pPr>
        <w:divId w:val="1267225868"/>
        <w:rPr>
          <w:rFonts w:ascii="AngsanaUPC" w:hAnsi="AngsanaUPC" w:cs="AngsanaUPC"/>
          <w:i/>
          <w:iCs/>
          <w:color w:val="000000" w:themeColor="text1"/>
          <w:sz w:val="44"/>
          <w:szCs w:val="44"/>
        </w:rPr>
      </w:pPr>
      <w:r w:rsidRPr="008F3959">
        <w:rPr>
          <w:rFonts w:ascii="AngsanaUPC" w:hAnsi="AngsanaUPC" w:cs="AngsanaUPC" w:hint="cs"/>
          <w:i/>
          <w:iCs/>
          <w:color w:val="000000" w:themeColor="text1"/>
          <w:sz w:val="44"/>
          <w:szCs w:val="44"/>
        </w:rPr>
        <w:t>Pandemic going on for a year and counting</w:t>
      </w:r>
    </w:p>
    <w:p w14:paraId="630E7600" w14:textId="77777777" w:rsidR="00511E83" w:rsidRPr="008F3959" w:rsidRDefault="00511E83" w:rsidP="00511E83">
      <w:pPr>
        <w:divId w:val="1267225868"/>
        <w:rPr>
          <w:rFonts w:ascii="AngsanaUPC" w:hAnsi="AngsanaUPC" w:cs="AngsanaUPC"/>
          <w:i/>
          <w:iCs/>
          <w:color w:val="000000" w:themeColor="text1"/>
          <w:sz w:val="44"/>
          <w:szCs w:val="44"/>
        </w:rPr>
      </w:pPr>
      <w:r w:rsidRPr="008F3959">
        <w:rPr>
          <w:rFonts w:ascii="AngsanaUPC" w:hAnsi="AngsanaUPC" w:cs="AngsanaUPC" w:hint="cs"/>
          <w:i/>
          <w:iCs/>
          <w:color w:val="000000" w:themeColor="text1"/>
          <w:sz w:val="44"/>
          <w:szCs w:val="44"/>
        </w:rPr>
        <w:t>Not having enough financial support to back up my goals</w:t>
      </w:r>
    </w:p>
    <w:p w14:paraId="3CD1C254" w14:textId="77777777" w:rsidR="00511E83" w:rsidRPr="008F3959" w:rsidRDefault="00511E83" w:rsidP="00511E83">
      <w:pPr>
        <w:divId w:val="1267225868"/>
        <w:rPr>
          <w:rFonts w:ascii="AngsanaUPC" w:hAnsi="AngsanaUPC" w:cs="AngsanaUPC"/>
          <w:i/>
          <w:iCs/>
          <w:color w:val="000000" w:themeColor="text1"/>
          <w:sz w:val="44"/>
          <w:szCs w:val="44"/>
        </w:rPr>
      </w:pPr>
      <w:r w:rsidRPr="008F3959">
        <w:rPr>
          <w:rFonts w:ascii="AngsanaUPC" w:hAnsi="AngsanaUPC" w:cs="AngsanaUPC" w:hint="cs"/>
          <w:i/>
          <w:iCs/>
          <w:color w:val="000000" w:themeColor="text1"/>
          <w:sz w:val="44"/>
          <w:szCs w:val="44"/>
        </w:rPr>
        <w:t>Being alone in a city I just moved in</w:t>
      </w:r>
    </w:p>
    <w:p w14:paraId="5618F2AC" w14:textId="77777777" w:rsidR="00511E83" w:rsidRPr="008F3959" w:rsidRDefault="00511E83" w:rsidP="00511E83">
      <w:pPr>
        <w:divId w:val="1267225868"/>
        <w:rPr>
          <w:rFonts w:ascii="AngsanaUPC" w:hAnsi="AngsanaUPC" w:cs="AngsanaUPC"/>
          <w:i/>
          <w:iCs/>
          <w:color w:val="000000" w:themeColor="text1"/>
          <w:sz w:val="44"/>
          <w:szCs w:val="44"/>
        </w:rPr>
      </w:pPr>
    </w:p>
    <w:p w14:paraId="16228861" w14:textId="77777777" w:rsidR="00511E83" w:rsidRPr="008F3959" w:rsidRDefault="00511E83" w:rsidP="00511E83">
      <w:pPr>
        <w:divId w:val="1267225868"/>
        <w:rPr>
          <w:rFonts w:ascii="AngsanaUPC" w:hAnsi="AngsanaUPC" w:cs="AngsanaUPC"/>
          <w:i/>
          <w:iCs/>
          <w:color w:val="000000" w:themeColor="text1"/>
          <w:sz w:val="44"/>
          <w:szCs w:val="44"/>
        </w:rPr>
      </w:pPr>
      <w:r w:rsidRPr="008F3959">
        <w:rPr>
          <w:rFonts w:ascii="AngsanaUPC" w:hAnsi="AngsanaUPC" w:cs="AngsanaUPC" w:hint="cs"/>
          <w:i/>
          <w:iCs/>
          <w:color w:val="000000" w:themeColor="text1"/>
          <w:sz w:val="44"/>
          <w:szCs w:val="44"/>
        </w:rPr>
        <w:t>Opportunities:</w:t>
      </w:r>
    </w:p>
    <w:p w14:paraId="45D6A730" w14:textId="77777777" w:rsidR="00511E83" w:rsidRPr="008F3959" w:rsidRDefault="00511E83" w:rsidP="00511E83">
      <w:pPr>
        <w:divId w:val="1267225868"/>
        <w:rPr>
          <w:rFonts w:ascii="AngsanaUPC" w:hAnsi="AngsanaUPC" w:cs="AngsanaUPC"/>
          <w:i/>
          <w:iCs/>
          <w:color w:val="000000" w:themeColor="text1"/>
          <w:sz w:val="44"/>
          <w:szCs w:val="44"/>
        </w:rPr>
      </w:pPr>
      <w:r w:rsidRPr="008F3959">
        <w:rPr>
          <w:rFonts w:ascii="AngsanaUPC" w:hAnsi="AngsanaUPC" w:cs="AngsanaUPC" w:hint="cs"/>
          <w:i/>
          <w:iCs/>
          <w:color w:val="000000" w:themeColor="text1"/>
          <w:sz w:val="44"/>
          <w:szCs w:val="44"/>
        </w:rPr>
        <w:t> I have less tasks to do due to social and nonsocial inactivity in society, that can leave more space for personal growth</w:t>
      </w:r>
    </w:p>
    <w:p w14:paraId="56D8ADE2" w14:textId="77777777" w:rsidR="00511E83" w:rsidRPr="008F3959" w:rsidRDefault="00511E83" w:rsidP="00511E83">
      <w:pPr>
        <w:divId w:val="1267225868"/>
        <w:rPr>
          <w:rFonts w:ascii="AngsanaUPC" w:hAnsi="AngsanaUPC" w:cs="AngsanaUPC"/>
          <w:i/>
          <w:iCs/>
          <w:color w:val="000000" w:themeColor="text1"/>
          <w:sz w:val="44"/>
          <w:szCs w:val="44"/>
        </w:rPr>
      </w:pPr>
    </w:p>
    <w:p w14:paraId="5193A1F3" w14:textId="1531F090" w:rsidR="00511E83" w:rsidRPr="008F3959" w:rsidRDefault="00511E83" w:rsidP="00511E83">
      <w:pPr>
        <w:divId w:val="1267225868"/>
        <w:rPr>
          <w:rFonts w:ascii="AngsanaUPC" w:hAnsi="AngsanaUPC" w:cs="AngsanaUPC"/>
          <w:i/>
          <w:iCs/>
          <w:color w:val="000000" w:themeColor="text1"/>
          <w:sz w:val="44"/>
          <w:szCs w:val="44"/>
        </w:rPr>
      </w:pPr>
      <w:r w:rsidRPr="008F3959">
        <w:rPr>
          <w:rFonts w:ascii="AngsanaUPC" w:hAnsi="AngsanaUPC" w:cs="AngsanaUPC" w:hint="cs"/>
          <w:i/>
          <w:iCs/>
          <w:color w:val="000000" w:themeColor="text1"/>
          <w:sz w:val="44"/>
          <w:szCs w:val="44"/>
        </w:rPr>
        <w:t xml:space="preserve">I’m one of the best employers of the company therefore if the situation gets back to </w:t>
      </w:r>
      <w:r w:rsidR="00463E44" w:rsidRPr="008F3959">
        <w:rPr>
          <w:rFonts w:ascii="AngsanaUPC" w:hAnsi="AngsanaUPC" w:cs="AngsanaUPC"/>
          <w:i/>
          <w:iCs/>
          <w:color w:val="000000" w:themeColor="text1"/>
          <w:sz w:val="44"/>
          <w:szCs w:val="44"/>
        </w:rPr>
        <w:t>normal,</w:t>
      </w:r>
      <w:r w:rsidRPr="008F3959">
        <w:rPr>
          <w:rFonts w:ascii="AngsanaUPC" w:hAnsi="AngsanaUPC" w:cs="AngsanaUPC" w:hint="cs"/>
          <w:i/>
          <w:iCs/>
          <w:color w:val="000000" w:themeColor="text1"/>
          <w:sz w:val="44"/>
          <w:szCs w:val="44"/>
        </w:rPr>
        <w:t xml:space="preserve"> I might have an opportunity to be promoted</w:t>
      </w:r>
    </w:p>
    <w:p w14:paraId="27B8C1DE" w14:textId="77777777" w:rsidR="00A54069" w:rsidRDefault="00A54069" w:rsidP="00B72056">
      <w:pPr>
        <w:pStyle w:val="p1"/>
        <w:divId w:val="471949173"/>
      </w:pPr>
    </w:p>
    <w:p w14:paraId="75F22C46" w14:textId="77777777" w:rsidR="00511E83" w:rsidRDefault="00511E83" w:rsidP="00B72056">
      <w:pPr>
        <w:pStyle w:val="p1"/>
        <w:divId w:val="471949173"/>
      </w:pPr>
    </w:p>
    <w:p w14:paraId="66997655" w14:textId="77777777" w:rsidR="00B63E49" w:rsidRPr="00B771EE" w:rsidRDefault="00B63E49" w:rsidP="00B72056">
      <w:pPr>
        <w:pStyle w:val="p1"/>
        <w:divId w:val="471949173"/>
        <w:rPr>
          <w:rFonts w:ascii="AngsanaUPC" w:hAnsi="AngsanaUPC" w:cs="AngsanaUPC"/>
          <w:b/>
          <w:bCs/>
          <w:color w:val="C00000"/>
          <w:sz w:val="54"/>
          <w:szCs w:val="54"/>
        </w:rPr>
      </w:pPr>
      <w:r w:rsidRPr="00B771EE">
        <w:rPr>
          <w:rFonts w:ascii="AngsanaUPC" w:hAnsi="AngsanaUPC" w:cs="AngsanaUPC" w:hint="cs"/>
          <w:b/>
          <w:bCs/>
          <w:color w:val="C00000"/>
          <w:sz w:val="54"/>
          <w:szCs w:val="54"/>
        </w:rPr>
        <w:t>CAREER PLAN/ PERSONAL GOAL</w:t>
      </w:r>
    </w:p>
    <w:p w14:paraId="285D934A" w14:textId="77777777" w:rsidR="00D71099" w:rsidRPr="00B771EE" w:rsidRDefault="00D71099" w:rsidP="00B72056">
      <w:pPr>
        <w:pStyle w:val="p1"/>
        <w:divId w:val="471949173"/>
        <w:rPr>
          <w:b/>
          <w:bCs/>
          <w:color w:val="C00000"/>
          <w:sz w:val="52"/>
          <w:szCs w:val="52"/>
        </w:rPr>
      </w:pPr>
    </w:p>
    <w:p w14:paraId="28E853C1" w14:textId="1F1E371A" w:rsidR="00796619" w:rsidRPr="00FB0770" w:rsidRDefault="00796619">
      <w:pPr>
        <w:pStyle w:val="p1"/>
        <w:divId w:val="977106963"/>
        <w:rPr>
          <w:rFonts w:ascii="AngsanaUPC" w:hAnsi="AngsanaUPC" w:cs="AngsanaUPC"/>
          <w:i/>
          <w:iCs/>
          <w:color w:val="000000" w:themeColor="text1"/>
          <w:sz w:val="44"/>
          <w:szCs w:val="44"/>
        </w:rPr>
      </w:pPr>
      <w:r w:rsidRPr="00FB0770">
        <w:rPr>
          <w:rStyle w:val="s1"/>
          <w:rFonts w:ascii="AngsanaUPC" w:hAnsi="AngsanaUPC" w:cs="AngsanaUPC" w:hint="cs"/>
          <w:i/>
          <w:iCs/>
          <w:color w:val="000000" w:themeColor="text1"/>
          <w:sz w:val="44"/>
          <w:szCs w:val="44"/>
        </w:rPr>
        <w:t xml:space="preserve">This year especially I had to think more than once about my </w:t>
      </w:r>
      <w:r w:rsidR="00463E44" w:rsidRPr="00FB0770">
        <w:rPr>
          <w:rStyle w:val="s1"/>
          <w:rFonts w:ascii="AngsanaUPC" w:hAnsi="AngsanaUPC" w:cs="AngsanaUPC"/>
          <w:i/>
          <w:iCs/>
          <w:color w:val="000000" w:themeColor="text1"/>
          <w:sz w:val="44"/>
          <w:szCs w:val="44"/>
        </w:rPr>
        <w:t>long-term</w:t>
      </w:r>
      <w:r w:rsidRPr="00FB0770">
        <w:rPr>
          <w:rStyle w:val="s1"/>
          <w:rFonts w:ascii="AngsanaUPC" w:hAnsi="AngsanaUPC" w:cs="AngsanaUPC" w:hint="cs"/>
          <w:i/>
          <w:iCs/>
          <w:color w:val="000000" w:themeColor="text1"/>
          <w:sz w:val="44"/>
          <w:szCs w:val="44"/>
        </w:rPr>
        <w:t xml:space="preserve"> life goals, being that my actual job doesn’t satisfy my wants and needs. That is why I cannot wait to enter a course that involves Human Sciences such as philosophy, biology and sociology, as a career goal of mine is to be financially support by a job that involves helping people. As of my personal life goals, I would enjoy having more knowledge and losing about 10kg as I’ve been on a weight loss journey since the pandemic started.</w:t>
      </w:r>
    </w:p>
    <w:p w14:paraId="73E1CCBB" w14:textId="496D9139" w:rsidR="00796619" w:rsidRPr="00FB0770" w:rsidRDefault="00796619">
      <w:pPr>
        <w:pStyle w:val="p1"/>
        <w:divId w:val="977106963"/>
        <w:rPr>
          <w:rFonts w:ascii="AngsanaUPC" w:hAnsi="AngsanaUPC" w:cs="AngsanaUPC"/>
          <w:i/>
          <w:iCs/>
          <w:color w:val="000000" w:themeColor="text1"/>
          <w:sz w:val="44"/>
          <w:szCs w:val="44"/>
        </w:rPr>
      </w:pPr>
      <w:r w:rsidRPr="00FB0770">
        <w:rPr>
          <w:rStyle w:val="s1"/>
          <w:rFonts w:ascii="AngsanaUPC" w:hAnsi="AngsanaUPC" w:cs="AngsanaUPC" w:hint="cs"/>
          <w:i/>
          <w:iCs/>
          <w:color w:val="000000" w:themeColor="text1"/>
          <w:sz w:val="44"/>
          <w:szCs w:val="44"/>
        </w:rPr>
        <w:t xml:space="preserve">I will explain how I want to reach </w:t>
      </w:r>
      <w:r w:rsidR="00463E44" w:rsidRPr="00FB0770">
        <w:rPr>
          <w:rStyle w:val="s1"/>
          <w:rFonts w:ascii="AngsanaUPC" w:hAnsi="AngsanaUPC" w:cs="AngsanaUPC"/>
          <w:i/>
          <w:iCs/>
          <w:color w:val="000000" w:themeColor="text1"/>
          <w:sz w:val="44"/>
          <w:szCs w:val="44"/>
        </w:rPr>
        <w:t>these goals</w:t>
      </w:r>
      <w:r w:rsidRPr="00FB0770">
        <w:rPr>
          <w:rStyle w:val="s1"/>
          <w:rFonts w:ascii="AngsanaUPC" w:hAnsi="AngsanaUPC" w:cs="AngsanaUPC" w:hint="cs"/>
          <w:i/>
          <w:iCs/>
          <w:color w:val="000000" w:themeColor="text1"/>
          <w:sz w:val="44"/>
          <w:szCs w:val="44"/>
        </w:rPr>
        <w:t xml:space="preserve"> by giving a description of my SWOT and PDP:</w:t>
      </w:r>
    </w:p>
    <w:p w14:paraId="387815EC" w14:textId="77777777" w:rsidR="00B63E49" w:rsidRPr="00D9071F" w:rsidRDefault="00B771EE" w:rsidP="00B72056">
      <w:pPr>
        <w:pStyle w:val="p1"/>
        <w:divId w:val="471949173"/>
        <w:rPr>
          <w:rFonts w:ascii="AngsanaUPC" w:hAnsi="AngsanaUPC" w:cs="AngsanaUPC"/>
          <w:color w:val="000000" w:themeColor="text1"/>
          <w:sz w:val="44"/>
          <w:szCs w:val="44"/>
        </w:rPr>
      </w:pPr>
      <w:r>
        <w:rPr>
          <w:noProof/>
        </w:rPr>
        <w:drawing>
          <wp:anchor distT="0" distB="0" distL="114300" distR="114300" simplePos="0" relativeHeight="251661312" behindDoc="0" locked="0" layoutInCell="1" allowOverlap="1" wp14:anchorId="48B46E63" wp14:editId="4CFBB397">
            <wp:simplePos x="0" y="0"/>
            <wp:positionH relativeFrom="column">
              <wp:posOffset>792480</wp:posOffset>
            </wp:positionH>
            <wp:positionV relativeFrom="paragraph">
              <wp:posOffset>324485</wp:posOffset>
            </wp:positionV>
            <wp:extent cx="4450080" cy="247904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4450080" cy="2479040"/>
                    </a:xfrm>
                    <a:prstGeom prst="rect">
                      <a:avLst/>
                    </a:prstGeom>
                  </pic:spPr>
                </pic:pic>
              </a:graphicData>
            </a:graphic>
            <wp14:sizeRelH relativeFrom="margin">
              <wp14:pctWidth>0</wp14:pctWidth>
            </wp14:sizeRelH>
            <wp14:sizeRelV relativeFrom="margin">
              <wp14:pctHeight>0</wp14:pctHeight>
            </wp14:sizeRelV>
          </wp:anchor>
        </w:drawing>
      </w:r>
    </w:p>
    <w:p w14:paraId="71EDDF77" w14:textId="77777777" w:rsidR="00A23CF0" w:rsidRDefault="00A23CF0" w:rsidP="00B72056">
      <w:pPr>
        <w:pStyle w:val="p1"/>
        <w:divId w:val="471949173"/>
      </w:pPr>
    </w:p>
    <w:p w14:paraId="4DA2C52D" w14:textId="77777777" w:rsidR="003C7136" w:rsidRPr="003C7136" w:rsidRDefault="003C7136" w:rsidP="003C7136">
      <w:pPr>
        <w:divId w:val="1475566278"/>
        <w:rPr>
          <w:rFonts w:ascii="AngsanaUPC" w:hAnsi="AngsanaUPC" w:cs="AngsanaUPC"/>
          <w:b/>
          <w:bCs/>
          <w:i/>
          <w:iCs/>
          <w:sz w:val="44"/>
          <w:szCs w:val="44"/>
        </w:rPr>
      </w:pPr>
      <w:r w:rsidRPr="003C7136">
        <w:rPr>
          <w:rFonts w:ascii="AngsanaUPC" w:hAnsi="AngsanaUPC" w:cs="AngsanaUPC" w:hint="cs"/>
          <w:b/>
          <w:bCs/>
          <w:i/>
          <w:iCs/>
          <w:sz w:val="44"/>
          <w:szCs w:val="44"/>
        </w:rPr>
        <w:t>What to improve?</w:t>
      </w:r>
    </w:p>
    <w:p w14:paraId="78732D61" w14:textId="77777777" w:rsidR="003C7136" w:rsidRPr="003C7136" w:rsidRDefault="003C7136" w:rsidP="003C7136">
      <w:pPr>
        <w:divId w:val="1475566278"/>
        <w:rPr>
          <w:rFonts w:ascii="AngsanaUPC" w:hAnsi="AngsanaUPC" w:cs="AngsanaUPC"/>
          <w:i/>
          <w:iCs/>
          <w:sz w:val="44"/>
          <w:szCs w:val="44"/>
        </w:rPr>
      </w:pPr>
      <w:r w:rsidRPr="003C7136">
        <w:rPr>
          <w:rFonts w:ascii="AngsanaUPC" w:hAnsi="AngsanaUPC" w:cs="AngsanaUPC" w:hint="cs"/>
          <w:i/>
          <w:iCs/>
          <w:sz w:val="44"/>
          <w:szCs w:val="44"/>
        </w:rPr>
        <w:t>My career motivation</w:t>
      </w:r>
    </w:p>
    <w:p w14:paraId="75A0E0DD" w14:textId="77777777" w:rsidR="003C7136" w:rsidRPr="003C7136" w:rsidRDefault="003C7136" w:rsidP="003C7136">
      <w:pPr>
        <w:divId w:val="1475566278"/>
        <w:rPr>
          <w:rFonts w:ascii="AngsanaUPC" w:hAnsi="AngsanaUPC" w:cs="AngsanaUPC"/>
          <w:i/>
          <w:iCs/>
          <w:sz w:val="44"/>
          <w:szCs w:val="44"/>
        </w:rPr>
      </w:pPr>
      <w:r w:rsidRPr="003C7136">
        <w:rPr>
          <w:rFonts w:ascii="AngsanaUPC" w:hAnsi="AngsanaUPC" w:cs="AngsanaUPC" w:hint="cs"/>
          <w:i/>
          <w:iCs/>
          <w:sz w:val="44"/>
          <w:szCs w:val="44"/>
        </w:rPr>
        <w:lastRenderedPageBreak/>
        <w:t>My vocabulary </w:t>
      </w:r>
    </w:p>
    <w:p w14:paraId="37DF7D97" w14:textId="77777777" w:rsidR="00543FF1" w:rsidRDefault="003C7136" w:rsidP="003C7136">
      <w:pPr>
        <w:divId w:val="1475566278"/>
        <w:rPr>
          <w:rFonts w:ascii="AngsanaUPC" w:hAnsi="AngsanaUPC" w:cs="AngsanaUPC"/>
          <w:i/>
          <w:iCs/>
          <w:sz w:val="44"/>
          <w:szCs w:val="44"/>
        </w:rPr>
      </w:pPr>
      <w:r w:rsidRPr="003C7136">
        <w:rPr>
          <w:rFonts w:ascii="AngsanaUPC" w:hAnsi="AngsanaUPC" w:cs="AngsanaUPC" w:hint="cs"/>
          <w:i/>
          <w:iCs/>
          <w:sz w:val="44"/>
          <w:szCs w:val="44"/>
        </w:rPr>
        <w:t>My body fat percentage</w:t>
      </w:r>
    </w:p>
    <w:p w14:paraId="13E1D4B6" w14:textId="77777777" w:rsidR="003E1DBD" w:rsidRPr="003C7136" w:rsidRDefault="003E1DBD" w:rsidP="003C7136">
      <w:pPr>
        <w:divId w:val="1475566278"/>
        <w:rPr>
          <w:rFonts w:ascii="AngsanaUPC" w:hAnsi="AngsanaUPC" w:cs="AngsanaUPC"/>
          <w:i/>
          <w:iCs/>
          <w:sz w:val="44"/>
          <w:szCs w:val="44"/>
        </w:rPr>
      </w:pPr>
    </w:p>
    <w:p w14:paraId="59AA0F33" w14:textId="77777777" w:rsidR="003E1DBD" w:rsidRDefault="003C7136" w:rsidP="003C7136">
      <w:pPr>
        <w:divId w:val="1475566278"/>
        <w:rPr>
          <w:rFonts w:ascii="AngsanaUPC" w:hAnsi="AngsanaUPC" w:cs="AngsanaUPC"/>
          <w:b/>
          <w:bCs/>
          <w:i/>
          <w:iCs/>
          <w:sz w:val="44"/>
          <w:szCs w:val="44"/>
        </w:rPr>
      </w:pPr>
      <w:r w:rsidRPr="003C7136">
        <w:rPr>
          <w:rFonts w:ascii="AngsanaUPC" w:hAnsi="AngsanaUPC" w:cs="AngsanaUPC" w:hint="cs"/>
          <w:b/>
          <w:bCs/>
          <w:i/>
          <w:iCs/>
          <w:sz w:val="44"/>
          <w:szCs w:val="44"/>
        </w:rPr>
        <w:t>Why to improve</w:t>
      </w:r>
      <w:r w:rsidR="00A7065E">
        <w:rPr>
          <w:rFonts w:ascii="AngsanaUPC" w:hAnsi="AngsanaUPC" w:cs="AngsanaUPC"/>
          <w:b/>
          <w:bCs/>
          <w:i/>
          <w:iCs/>
          <w:sz w:val="44"/>
          <w:szCs w:val="44"/>
        </w:rPr>
        <w:t>?</w:t>
      </w:r>
    </w:p>
    <w:p w14:paraId="6C16037F" w14:textId="77777777" w:rsidR="003C7136" w:rsidRPr="003C7136" w:rsidRDefault="003C7136" w:rsidP="003C7136">
      <w:pPr>
        <w:divId w:val="1475566278"/>
        <w:rPr>
          <w:rFonts w:ascii="AngsanaUPC" w:hAnsi="AngsanaUPC" w:cs="AngsanaUPC"/>
          <w:b/>
          <w:bCs/>
          <w:i/>
          <w:iCs/>
          <w:sz w:val="44"/>
          <w:szCs w:val="44"/>
        </w:rPr>
      </w:pPr>
      <w:r w:rsidRPr="003C7136">
        <w:rPr>
          <w:rFonts w:ascii="AngsanaUPC" w:hAnsi="AngsanaUPC" w:cs="AngsanaUPC" w:hint="cs"/>
          <w:i/>
          <w:iCs/>
          <w:sz w:val="44"/>
          <w:szCs w:val="44"/>
        </w:rPr>
        <w:t>More career paths and opportunities </w:t>
      </w:r>
    </w:p>
    <w:p w14:paraId="23911587" w14:textId="77777777" w:rsidR="003C7136" w:rsidRPr="003C7136" w:rsidRDefault="003C7136" w:rsidP="003C7136">
      <w:pPr>
        <w:divId w:val="1475566278"/>
        <w:rPr>
          <w:rFonts w:ascii="AngsanaUPC" w:hAnsi="AngsanaUPC" w:cs="AngsanaUPC"/>
          <w:i/>
          <w:iCs/>
          <w:sz w:val="44"/>
          <w:szCs w:val="44"/>
        </w:rPr>
      </w:pPr>
      <w:r w:rsidRPr="003C7136">
        <w:rPr>
          <w:rFonts w:ascii="AngsanaUPC" w:hAnsi="AngsanaUPC" w:cs="AngsanaUPC" w:hint="cs"/>
          <w:i/>
          <w:iCs/>
          <w:sz w:val="44"/>
          <w:szCs w:val="44"/>
        </w:rPr>
        <w:t>More knowledge and more capacity to communicate fully my thoughts </w:t>
      </w:r>
    </w:p>
    <w:p w14:paraId="0FF38F39" w14:textId="5E6BFEF9" w:rsidR="003C7136" w:rsidRPr="003C7136" w:rsidRDefault="00463E44" w:rsidP="003C7136">
      <w:pPr>
        <w:divId w:val="1475566278"/>
        <w:rPr>
          <w:rFonts w:ascii="AngsanaUPC" w:hAnsi="AngsanaUPC" w:cs="AngsanaUPC"/>
          <w:i/>
          <w:iCs/>
          <w:sz w:val="44"/>
          <w:szCs w:val="44"/>
        </w:rPr>
      </w:pPr>
      <w:r w:rsidRPr="003C7136">
        <w:rPr>
          <w:rFonts w:ascii="AngsanaUPC" w:hAnsi="AngsanaUPC" w:cs="AngsanaUPC"/>
          <w:i/>
          <w:iCs/>
          <w:sz w:val="44"/>
          <w:szCs w:val="44"/>
        </w:rPr>
        <w:t>Overall,</w:t>
      </w:r>
      <w:r w:rsidR="003C7136" w:rsidRPr="003C7136">
        <w:rPr>
          <w:rFonts w:ascii="AngsanaUPC" w:hAnsi="AngsanaUPC" w:cs="AngsanaUPC" w:hint="cs"/>
          <w:i/>
          <w:iCs/>
          <w:sz w:val="44"/>
          <w:szCs w:val="44"/>
        </w:rPr>
        <w:t xml:space="preserve"> more health</w:t>
      </w:r>
    </w:p>
    <w:p w14:paraId="0DCA3382" w14:textId="77777777" w:rsidR="003C7136" w:rsidRPr="003C7136" w:rsidRDefault="003C7136" w:rsidP="003C7136">
      <w:pPr>
        <w:divId w:val="1475566278"/>
        <w:rPr>
          <w:rFonts w:ascii="AngsanaUPC" w:hAnsi="AngsanaUPC" w:cs="AngsanaUPC"/>
          <w:i/>
          <w:iCs/>
          <w:sz w:val="44"/>
          <w:szCs w:val="44"/>
        </w:rPr>
      </w:pPr>
    </w:p>
    <w:p w14:paraId="2126C5BD" w14:textId="77777777" w:rsidR="003C7136" w:rsidRPr="003C7136" w:rsidRDefault="003C7136" w:rsidP="003C7136">
      <w:pPr>
        <w:divId w:val="1475566278"/>
        <w:rPr>
          <w:rFonts w:ascii="AngsanaUPC" w:hAnsi="AngsanaUPC" w:cs="AngsanaUPC"/>
          <w:b/>
          <w:bCs/>
          <w:i/>
          <w:iCs/>
          <w:sz w:val="44"/>
          <w:szCs w:val="44"/>
        </w:rPr>
      </w:pPr>
      <w:r w:rsidRPr="003C7136">
        <w:rPr>
          <w:rFonts w:ascii="AngsanaUPC" w:hAnsi="AngsanaUPC" w:cs="AngsanaUPC" w:hint="cs"/>
          <w:b/>
          <w:bCs/>
          <w:i/>
          <w:iCs/>
          <w:sz w:val="44"/>
          <w:szCs w:val="44"/>
        </w:rPr>
        <w:t>How to improve?</w:t>
      </w:r>
    </w:p>
    <w:p w14:paraId="677CB062" w14:textId="77777777" w:rsidR="003C7136" w:rsidRPr="003C7136" w:rsidRDefault="003C7136" w:rsidP="003C7136">
      <w:pPr>
        <w:divId w:val="1475566278"/>
        <w:rPr>
          <w:rFonts w:ascii="AngsanaUPC" w:hAnsi="AngsanaUPC" w:cs="AngsanaUPC"/>
          <w:i/>
          <w:iCs/>
          <w:sz w:val="44"/>
          <w:szCs w:val="44"/>
        </w:rPr>
      </w:pPr>
      <w:r w:rsidRPr="003C7136">
        <w:rPr>
          <w:rFonts w:ascii="AngsanaUPC" w:hAnsi="AngsanaUPC" w:cs="AngsanaUPC" w:hint="cs"/>
          <w:i/>
          <w:iCs/>
          <w:sz w:val="44"/>
          <w:szCs w:val="44"/>
        </w:rPr>
        <w:t>Find a field of studies that inspires me and applying for courses</w:t>
      </w:r>
    </w:p>
    <w:p w14:paraId="35879FCE" w14:textId="77777777" w:rsidR="003C7136" w:rsidRPr="003C7136" w:rsidRDefault="003C7136" w:rsidP="003C7136">
      <w:pPr>
        <w:divId w:val="1475566278"/>
        <w:rPr>
          <w:rFonts w:ascii="AngsanaUPC" w:hAnsi="AngsanaUPC" w:cs="AngsanaUPC"/>
          <w:i/>
          <w:iCs/>
          <w:sz w:val="44"/>
          <w:szCs w:val="44"/>
        </w:rPr>
      </w:pPr>
      <w:r w:rsidRPr="003C7136">
        <w:rPr>
          <w:rFonts w:ascii="AngsanaUPC" w:hAnsi="AngsanaUPC" w:cs="AngsanaUPC" w:hint="cs"/>
          <w:i/>
          <w:iCs/>
          <w:sz w:val="44"/>
          <w:szCs w:val="44"/>
        </w:rPr>
        <w:t>Reading more books</w:t>
      </w:r>
    </w:p>
    <w:p w14:paraId="2F0A7382" w14:textId="77777777" w:rsidR="003C7136" w:rsidRPr="003C7136" w:rsidRDefault="003C7136" w:rsidP="003C7136">
      <w:pPr>
        <w:divId w:val="1475566278"/>
        <w:rPr>
          <w:rFonts w:ascii="AngsanaUPC" w:hAnsi="AngsanaUPC" w:cs="AngsanaUPC"/>
          <w:i/>
          <w:iCs/>
          <w:sz w:val="44"/>
          <w:szCs w:val="44"/>
        </w:rPr>
      </w:pPr>
      <w:r w:rsidRPr="003C7136">
        <w:rPr>
          <w:rFonts w:ascii="AngsanaUPC" w:hAnsi="AngsanaUPC" w:cs="AngsanaUPC" w:hint="cs"/>
          <w:i/>
          <w:iCs/>
          <w:sz w:val="44"/>
          <w:szCs w:val="44"/>
        </w:rPr>
        <w:t>Exercise daily and mindfulness in regards of food intake</w:t>
      </w:r>
    </w:p>
    <w:p w14:paraId="3EFE1B9E" w14:textId="77777777" w:rsidR="003C7136" w:rsidRPr="003C7136" w:rsidRDefault="003C7136" w:rsidP="003C7136">
      <w:pPr>
        <w:divId w:val="1475566278"/>
        <w:rPr>
          <w:rFonts w:ascii="AngsanaUPC" w:hAnsi="AngsanaUPC" w:cs="AngsanaUPC"/>
          <w:i/>
          <w:iCs/>
          <w:sz w:val="44"/>
          <w:szCs w:val="44"/>
        </w:rPr>
      </w:pPr>
    </w:p>
    <w:p w14:paraId="35764AA0" w14:textId="77777777" w:rsidR="003C7136" w:rsidRPr="003C7136" w:rsidRDefault="003C7136" w:rsidP="003C7136">
      <w:pPr>
        <w:divId w:val="1475566278"/>
        <w:rPr>
          <w:rFonts w:ascii="AngsanaUPC" w:hAnsi="AngsanaUPC" w:cs="AngsanaUPC"/>
          <w:b/>
          <w:bCs/>
          <w:i/>
          <w:iCs/>
          <w:sz w:val="44"/>
          <w:szCs w:val="44"/>
        </w:rPr>
      </w:pPr>
      <w:r w:rsidRPr="003C7136">
        <w:rPr>
          <w:rFonts w:ascii="AngsanaUPC" w:hAnsi="AngsanaUPC" w:cs="AngsanaUPC" w:hint="cs"/>
          <w:b/>
          <w:bCs/>
          <w:i/>
          <w:iCs/>
          <w:sz w:val="44"/>
          <w:szCs w:val="44"/>
        </w:rPr>
        <w:t>Impact of the improvement </w:t>
      </w:r>
    </w:p>
    <w:p w14:paraId="1619A7E1" w14:textId="77777777" w:rsidR="003C7136" w:rsidRPr="003C7136" w:rsidRDefault="003C7136" w:rsidP="003C7136">
      <w:pPr>
        <w:divId w:val="1475566278"/>
        <w:rPr>
          <w:rFonts w:ascii="AngsanaUPC" w:hAnsi="AngsanaUPC" w:cs="AngsanaUPC"/>
          <w:i/>
          <w:iCs/>
          <w:sz w:val="44"/>
          <w:szCs w:val="44"/>
        </w:rPr>
      </w:pPr>
      <w:r w:rsidRPr="003C7136">
        <w:rPr>
          <w:rFonts w:ascii="AngsanaUPC" w:hAnsi="AngsanaUPC" w:cs="AngsanaUPC" w:hint="cs"/>
          <w:i/>
          <w:iCs/>
          <w:sz w:val="44"/>
          <w:szCs w:val="44"/>
        </w:rPr>
        <w:t>Satisfaction and hope towards future careers</w:t>
      </w:r>
    </w:p>
    <w:p w14:paraId="714A2EB6" w14:textId="77777777" w:rsidR="003C7136" w:rsidRPr="003C7136" w:rsidRDefault="003C7136" w:rsidP="003C7136">
      <w:pPr>
        <w:divId w:val="1475566278"/>
        <w:rPr>
          <w:rFonts w:ascii="AngsanaUPC" w:hAnsi="AngsanaUPC" w:cs="AngsanaUPC"/>
          <w:i/>
          <w:iCs/>
          <w:sz w:val="44"/>
          <w:szCs w:val="44"/>
        </w:rPr>
      </w:pPr>
      <w:r w:rsidRPr="003C7136">
        <w:rPr>
          <w:rFonts w:ascii="AngsanaUPC" w:hAnsi="AngsanaUPC" w:cs="AngsanaUPC" w:hint="cs"/>
          <w:i/>
          <w:iCs/>
          <w:sz w:val="44"/>
          <w:szCs w:val="44"/>
        </w:rPr>
        <w:t>Easier communication skills </w:t>
      </w:r>
    </w:p>
    <w:p w14:paraId="45EF035D" w14:textId="77777777" w:rsidR="003C7136" w:rsidRPr="003C7136" w:rsidRDefault="003C7136" w:rsidP="003C7136">
      <w:pPr>
        <w:divId w:val="1475566278"/>
        <w:rPr>
          <w:rFonts w:ascii="AngsanaUPC" w:hAnsi="AngsanaUPC" w:cs="AngsanaUPC"/>
          <w:i/>
          <w:iCs/>
          <w:sz w:val="44"/>
          <w:szCs w:val="44"/>
        </w:rPr>
      </w:pPr>
      <w:r w:rsidRPr="003C7136">
        <w:rPr>
          <w:rFonts w:ascii="AngsanaUPC" w:hAnsi="AngsanaUPC" w:cs="AngsanaUPC" w:hint="cs"/>
          <w:i/>
          <w:iCs/>
          <w:sz w:val="44"/>
          <w:szCs w:val="44"/>
        </w:rPr>
        <w:t>Peace of body and mind.</w:t>
      </w:r>
    </w:p>
    <w:p w14:paraId="7D60DB60" w14:textId="77777777" w:rsidR="003C7136" w:rsidRPr="003C7136" w:rsidRDefault="003C7136" w:rsidP="003C7136">
      <w:pPr>
        <w:divId w:val="1475566278"/>
        <w:rPr>
          <w:rFonts w:ascii="AngsanaUPC" w:hAnsi="AngsanaUPC" w:cs="AngsanaUPC"/>
          <w:i/>
          <w:iCs/>
          <w:sz w:val="44"/>
          <w:szCs w:val="44"/>
        </w:rPr>
      </w:pPr>
    </w:p>
    <w:p w14:paraId="07CCF4DA" w14:textId="77777777" w:rsidR="003C7136" w:rsidRPr="003C7136" w:rsidRDefault="003C7136" w:rsidP="003C7136">
      <w:pPr>
        <w:divId w:val="1475566278"/>
        <w:rPr>
          <w:rFonts w:ascii="AngsanaUPC" w:hAnsi="AngsanaUPC" w:cs="AngsanaUPC"/>
          <w:b/>
          <w:bCs/>
          <w:i/>
          <w:iCs/>
          <w:sz w:val="44"/>
          <w:szCs w:val="44"/>
        </w:rPr>
      </w:pPr>
      <w:r w:rsidRPr="003C7136">
        <w:rPr>
          <w:rFonts w:ascii="AngsanaUPC" w:hAnsi="AngsanaUPC" w:cs="AngsanaUPC" w:hint="cs"/>
          <w:b/>
          <w:bCs/>
          <w:i/>
          <w:iCs/>
          <w:sz w:val="44"/>
          <w:szCs w:val="44"/>
        </w:rPr>
        <w:t>By when?</w:t>
      </w:r>
    </w:p>
    <w:p w14:paraId="5CDA1627" w14:textId="77777777" w:rsidR="003C7136" w:rsidRPr="003C7136" w:rsidRDefault="003C7136" w:rsidP="003C7136">
      <w:pPr>
        <w:divId w:val="1475566278"/>
        <w:rPr>
          <w:rFonts w:ascii="AngsanaUPC" w:hAnsi="AngsanaUPC" w:cs="AngsanaUPC"/>
          <w:i/>
          <w:iCs/>
          <w:sz w:val="44"/>
          <w:szCs w:val="44"/>
        </w:rPr>
      </w:pPr>
      <w:r w:rsidRPr="003C7136">
        <w:rPr>
          <w:rFonts w:ascii="AngsanaUPC" w:hAnsi="AngsanaUPC" w:cs="AngsanaUPC" w:hint="cs"/>
          <w:i/>
          <w:iCs/>
          <w:sz w:val="44"/>
          <w:szCs w:val="44"/>
        </w:rPr>
        <w:t>I want to start my course by September 2021</w:t>
      </w:r>
    </w:p>
    <w:p w14:paraId="3590B088" w14:textId="77777777" w:rsidR="003C7136" w:rsidRPr="003C7136" w:rsidRDefault="003C7136" w:rsidP="003C7136">
      <w:pPr>
        <w:divId w:val="1475566278"/>
        <w:rPr>
          <w:rFonts w:ascii="AngsanaUPC" w:hAnsi="AngsanaUPC" w:cs="AngsanaUPC"/>
          <w:i/>
          <w:iCs/>
          <w:sz w:val="44"/>
          <w:szCs w:val="44"/>
        </w:rPr>
      </w:pPr>
      <w:r w:rsidRPr="003C7136">
        <w:rPr>
          <w:rFonts w:ascii="AngsanaUPC" w:hAnsi="AngsanaUPC" w:cs="AngsanaUPC" w:hint="cs"/>
          <w:i/>
          <w:iCs/>
          <w:sz w:val="44"/>
          <w:szCs w:val="44"/>
        </w:rPr>
        <w:t>I want to lose 10 kg by the end of June 2021</w:t>
      </w:r>
    </w:p>
    <w:p w14:paraId="0AD12D7F" w14:textId="77777777" w:rsidR="003C7136" w:rsidRPr="003C7136" w:rsidRDefault="003C7136" w:rsidP="003C7136">
      <w:pPr>
        <w:divId w:val="1475566278"/>
        <w:rPr>
          <w:rFonts w:ascii="AngsanaUPC" w:hAnsi="AngsanaUPC" w:cs="AngsanaUPC"/>
          <w:i/>
          <w:iCs/>
          <w:sz w:val="44"/>
          <w:szCs w:val="44"/>
        </w:rPr>
      </w:pPr>
      <w:r w:rsidRPr="003C7136">
        <w:rPr>
          <w:rFonts w:ascii="AngsanaUPC" w:hAnsi="AngsanaUPC" w:cs="AngsanaUPC" w:hint="cs"/>
          <w:i/>
          <w:iCs/>
          <w:sz w:val="44"/>
          <w:szCs w:val="44"/>
        </w:rPr>
        <w:t>I want to buy at least two books as soon as shops reopen.</w:t>
      </w:r>
    </w:p>
    <w:p w14:paraId="15CB1DAF" w14:textId="77777777" w:rsidR="00A065FE" w:rsidRPr="00FB0770" w:rsidRDefault="00A065FE" w:rsidP="00B72056">
      <w:pPr>
        <w:pStyle w:val="p1"/>
        <w:divId w:val="471949173"/>
        <w:rPr>
          <w:rFonts w:ascii="AngsanaUPC" w:hAnsi="AngsanaUPC" w:cs="AngsanaUPC"/>
          <w:i/>
          <w:iCs/>
          <w:sz w:val="44"/>
          <w:szCs w:val="44"/>
        </w:rPr>
      </w:pPr>
    </w:p>
    <w:p w14:paraId="2C3E6D0F" w14:textId="77777777" w:rsidR="00FB0770" w:rsidRPr="00FB0770" w:rsidRDefault="00FB0770" w:rsidP="00B72056">
      <w:pPr>
        <w:pStyle w:val="p1"/>
        <w:divId w:val="471949173"/>
        <w:rPr>
          <w:rFonts w:ascii="AngsanaUPC" w:hAnsi="AngsanaUPC" w:cs="AngsanaUPC"/>
          <w:i/>
          <w:iCs/>
          <w:sz w:val="44"/>
          <w:szCs w:val="44"/>
        </w:rPr>
      </w:pPr>
    </w:p>
    <w:p w14:paraId="71EAB1E9" w14:textId="77777777" w:rsidR="00FB0770" w:rsidRDefault="00FB0770" w:rsidP="00B72056">
      <w:pPr>
        <w:pStyle w:val="p1"/>
        <w:divId w:val="471949173"/>
        <w:rPr>
          <w:rFonts w:ascii="AngsanaUPC" w:hAnsi="AngsanaUPC" w:cs="AngsanaUPC"/>
          <w:sz w:val="44"/>
          <w:szCs w:val="44"/>
        </w:rPr>
      </w:pPr>
    </w:p>
    <w:p w14:paraId="53B83333" w14:textId="77777777" w:rsidR="00F53776" w:rsidRDefault="00F53776" w:rsidP="00B72056">
      <w:pPr>
        <w:pStyle w:val="p1"/>
        <w:divId w:val="471949173"/>
        <w:rPr>
          <w:rFonts w:ascii="AngsanaUPC" w:hAnsi="AngsanaUPC" w:cs="AngsanaUPC"/>
          <w:sz w:val="44"/>
          <w:szCs w:val="44"/>
        </w:rPr>
      </w:pPr>
    </w:p>
    <w:p w14:paraId="5C911998" w14:textId="77777777" w:rsidR="00FB0770" w:rsidRPr="00FB0770" w:rsidRDefault="00FB0770" w:rsidP="00B72056">
      <w:pPr>
        <w:pStyle w:val="p1"/>
        <w:divId w:val="471949173"/>
        <w:rPr>
          <w:rFonts w:ascii="AngsanaUPC" w:hAnsi="AngsanaUPC" w:cs="AngsanaUPC"/>
          <w:sz w:val="44"/>
          <w:szCs w:val="44"/>
        </w:rPr>
      </w:pPr>
    </w:p>
    <w:p w14:paraId="458FD5E7" w14:textId="77777777" w:rsidR="003C7136" w:rsidRPr="00F53776" w:rsidRDefault="00AB776B" w:rsidP="00B72056">
      <w:pPr>
        <w:pStyle w:val="p1"/>
        <w:divId w:val="471949173"/>
        <w:rPr>
          <w:rFonts w:ascii="AngsanaUPC" w:hAnsi="AngsanaUPC" w:cs="AngsanaUPC"/>
          <w:b/>
          <w:bCs/>
          <w:color w:val="C00000"/>
          <w:sz w:val="54"/>
          <w:szCs w:val="54"/>
        </w:rPr>
      </w:pPr>
      <w:r w:rsidRPr="00F53776">
        <w:rPr>
          <w:rFonts w:ascii="AngsanaUPC" w:hAnsi="AngsanaUPC" w:cs="AngsanaUPC" w:hint="cs"/>
          <w:b/>
          <w:bCs/>
          <w:color w:val="C00000"/>
          <w:sz w:val="54"/>
          <w:szCs w:val="54"/>
        </w:rPr>
        <w:t>LEARNING CYCLE OF</w:t>
      </w:r>
      <w:r w:rsidR="002A0BBB" w:rsidRPr="00F53776">
        <w:rPr>
          <w:rFonts w:ascii="AngsanaUPC" w:hAnsi="AngsanaUPC" w:cs="AngsanaUPC" w:hint="cs"/>
          <w:b/>
          <w:bCs/>
          <w:color w:val="C00000"/>
          <w:sz w:val="54"/>
          <w:szCs w:val="54"/>
        </w:rPr>
        <w:t xml:space="preserve"> DAVID KOLB </w:t>
      </w:r>
    </w:p>
    <w:p w14:paraId="3A0DD829" w14:textId="77777777" w:rsidR="00100FF1" w:rsidRDefault="00100FF1" w:rsidP="00B72056">
      <w:pPr>
        <w:pStyle w:val="p1"/>
        <w:divId w:val="471949173"/>
      </w:pPr>
      <w:r>
        <w:rPr>
          <w:noProof/>
        </w:rPr>
        <w:drawing>
          <wp:anchor distT="0" distB="0" distL="114300" distR="114300" simplePos="0" relativeHeight="251662336" behindDoc="0" locked="0" layoutInCell="1" allowOverlap="1" wp14:anchorId="6F2589B6" wp14:editId="0E20ED80">
            <wp:simplePos x="0" y="0"/>
            <wp:positionH relativeFrom="column">
              <wp:posOffset>0</wp:posOffset>
            </wp:positionH>
            <wp:positionV relativeFrom="paragraph">
              <wp:posOffset>195580</wp:posOffset>
            </wp:positionV>
            <wp:extent cx="3848100" cy="38100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3848100" cy="3810000"/>
                    </a:xfrm>
                    <a:prstGeom prst="rect">
                      <a:avLst/>
                    </a:prstGeom>
                  </pic:spPr>
                </pic:pic>
              </a:graphicData>
            </a:graphic>
          </wp:anchor>
        </w:drawing>
      </w:r>
    </w:p>
    <w:p w14:paraId="402A5D2F" w14:textId="77777777" w:rsidR="006E53CB" w:rsidRDefault="006E53CB" w:rsidP="00B72056">
      <w:pPr>
        <w:pStyle w:val="p1"/>
        <w:divId w:val="471949173"/>
      </w:pPr>
    </w:p>
    <w:p w14:paraId="3445A812" w14:textId="77777777" w:rsidR="006E53CB" w:rsidRPr="008B5234" w:rsidRDefault="006E53CB" w:rsidP="008B5234">
      <w:pPr>
        <w:divId w:val="1802260265"/>
        <w:rPr>
          <w:rFonts w:ascii="Times New Roman" w:eastAsia="Times New Roman" w:hAnsi="Times New Roman" w:cs="Times New Roman"/>
          <w:sz w:val="24"/>
          <w:szCs w:val="24"/>
        </w:rPr>
      </w:pPr>
      <w:r w:rsidRPr="006E53CB">
        <w:rPr>
          <w:rFonts w:ascii="AngsanaUPC" w:hAnsi="AngsanaUPC" w:cs="AngsanaUPC" w:hint="cs"/>
          <w:i/>
          <w:iCs/>
          <w:sz w:val="44"/>
          <w:szCs w:val="44"/>
        </w:rPr>
        <w:t xml:space="preserve">“The learning cycle that David Kolb analysed in his model published in 1984 involves four stages, namely: concrete learning, reflective observation, abstract </w:t>
      </w:r>
      <w:r w:rsidR="00E26B1A" w:rsidRPr="00326F4C">
        <w:rPr>
          <w:rFonts w:ascii="AngsanaUPC" w:hAnsi="AngsanaUPC" w:cs="AngsanaUPC" w:hint="cs"/>
          <w:i/>
          <w:iCs/>
          <w:sz w:val="44"/>
          <w:szCs w:val="44"/>
        </w:rPr>
        <w:t>conceptualisation</w:t>
      </w:r>
      <w:r w:rsidRPr="006E53CB">
        <w:rPr>
          <w:rFonts w:ascii="AngsanaUPC" w:hAnsi="AngsanaUPC" w:cs="AngsanaUPC" w:hint="cs"/>
          <w:i/>
          <w:iCs/>
          <w:sz w:val="44"/>
          <w:szCs w:val="44"/>
        </w:rPr>
        <w:t xml:space="preserve"> and active experimentation.”</w:t>
      </w:r>
      <w:r w:rsidR="008B5234" w:rsidRPr="008B5234">
        <w:rPr>
          <w:rFonts w:ascii="Arial" w:eastAsia="Times New Roman" w:hAnsi="Arial" w:cs="Arial"/>
          <w:color w:val="2C3E50"/>
          <w:sz w:val="23"/>
          <w:szCs w:val="23"/>
          <w:shd w:val="clear" w:color="auto" w:fill="FFFFFF"/>
        </w:rPr>
        <w:t xml:space="preserve"> (McPheat, 2019)</w:t>
      </w:r>
    </w:p>
    <w:p w14:paraId="6F4D85C4" w14:textId="77777777" w:rsidR="002A0BBB" w:rsidRPr="00326F4C" w:rsidRDefault="002A0BBB" w:rsidP="00B72056">
      <w:pPr>
        <w:pStyle w:val="p1"/>
        <w:divId w:val="471949173"/>
        <w:rPr>
          <w:rFonts w:ascii="AngsanaUPC" w:hAnsi="AngsanaUPC" w:cs="AngsanaUPC"/>
          <w:i/>
          <w:iCs/>
          <w:sz w:val="44"/>
          <w:szCs w:val="44"/>
        </w:rPr>
      </w:pPr>
    </w:p>
    <w:p w14:paraId="0C119822" w14:textId="77777777" w:rsidR="00E26B1A" w:rsidRPr="008B5234" w:rsidRDefault="00BD32A2" w:rsidP="008B5234">
      <w:pPr>
        <w:divId w:val="1723290770"/>
        <w:rPr>
          <w:rFonts w:ascii="Times New Roman" w:eastAsia="Times New Roman" w:hAnsi="Times New Roman" w:cs="Times New Roman"/>
          <w:sz w:val="24"/>
          <w:szCs w:val="24"/>
        </w:rPr>
      </w:pPr>
      <w:r w:rsidRPr="00326F4C">
        <w:rPr>
          <w:rFonts w:ascii="AngsanaUPC" w:hAnsi="AngsanaUPC" w:cs="AngsanaUPC" w:hint="cs"/>
          <w:i/>
          <w:iCs/>
          <w:sz w:val="44"/>
          <w:szCs w:val="44"/>
        </w:rPr>
        <w:t xml:space="preserve">Kolb </w:t>
      </w:r>
      <w:r w:rsidR="00E26B1A" w:rsidRPr="00E26B1A">
        <w:rPr>
          <w:rFonts w:ascii="AngsanaUPC" w:hAnsi="AngsanaUPC" w:cs="AngsanaUPC" w:hint="cs"/>
          <w:i/>
          <w:iCs/>
          <w:sz w:val="44"/>
          <w:szCs w:val="44"/>
        </w:rPr>
        <w:t xml:space="preserve">reflective model can also be called as “experiential learning” and, as it states, the fundamental principles of the module are our own experiences that will have to be analysed and evaluated in 3 main stages. After the </w:t>
      </w:r>
      <w:r w:rsidR="00E26B1A" w:rsidRPr="00E26B1A">
        <w:rPr>
          <w:rFonts w:ascii="AngsanaUPC" w:hAnsi="AngsanaUPC" w:cs="AngsanaUPC" w:hint="cs"/>
          <w:i/>
          <w:iCs/>
          <w:sz w:val="44"/>
          <w:szCs w:val="44"/>
        </w:rPr>
        <w:lastRenderedPageBreak/>
        <w:t>process of analysis, the experience formed will be the starting point for another cycle.</w:t>
      </w:r>
      <w:r w:rsidR="008B5234" w:rsidRPr="008B5234">
        <w:rPr>
          <w:rFonts w:ascii="Arial" w:eastAsia="Times New Roman" w:hAnsi="Arial" w:cs="Arial"/>
          <w:color w:val="2C3E50"/>
          <w:sz w:val="23"/>
          <w:szCs w:val="23"/>
          <w:shd w:val="clear" w:color="auto" w:fill="FFFFFF"/>
        </w:rPr>
        <w:t xml:space="preserve"> (McPheat, 2019)</w:t>
      </w:r>
    </w:p>
    <w:p w14:paraId="1A06016F" w14:textId="77777777" w:rsidR="00E26B1A" w:rsidRPr="00E26B1A" w:rsidRDefault="00E26B1A" w:rsidP="00E26B1A">
      <w:pPr>
        <w:divId w:val="220138727"/>
        <w:rPr>
          <w:rFonts w:ascii="AngsanaUPC" w:hAnsi="AngsanaUPC" w:cs="AngsanaUPC"/>
          <w:i/>
          <w:iCs/>
          <w:sz w:val="44"/>
          <w:szCs w:val="44"/>
        </w:rPr>
      </w:pPr>
    </w:p>
    <w:p w14:paraId="7371B1D3" w14:textId="77777777" w:rsidR="00E26B1A" w:rsidRPr="008B5234" w:rsidRDefault="00E26B1A" w:rsidP="00E26B1A">
      <w:pPr>
        <w:divId w:val="220138727"/>
        <w:rPr>
          <w:rFonts w:ascii="AngsanaUPC" w:hAnsi="AngsanaUPC" w:cs="AngsanaUPC"/>
          <w:b/>
          <w:bCs/>
          <w:i/>
          <w:iCs/>
          <w:sz w:val="44"/>
          <w:szCs w:val="44"/>
        </w:rPr>
      </w:pPr>
      <w:r w:rsidRPr="00E26B1A">
        <w:rPr>
          <w:rFonts w:ascii="AngsanaUPC" w:hAnsi="AngsanaUPC" w:cs="AngsanaUPC" w:hint="cs"/>
          <w:b/>
          <w:bCs/>
          <w:i/>
          <w:iCs/>
          <w:sz w:val="44"/>
          <w:szCs w:val="44"/>
        </w:rPr>
        <w:t>Concrete experience:</w:t>
      </w:r>
    </w:p>
    <w:p w14:paraId="6BBFD5D3" w14:textId="77777777" w:rsidR="00E26B1A" w:rsidRPr="008B5234" w:rsidRDefault="00E26B1A" w:rsidP="008E04EE">
      <w:pPr>
        <w:divId w:val="1007100318"/>
        <w:rPr>
          <w:rFonts w:ascii="Times New Roman" w:eastAsia="Times New Roman" w:hAnsi="Times New Roman" w:cs="Times New Roman"/>
          <w:sz w:val="24"/>
          <w:szCs w:val="24"/>
        </w:rPr>
      </w:pPr>
      <w:r w:rsidRPr="00E26B1A">
        <w:rPr>
          <w:rFonts w:ascii="AngsanaUPC" w:hAnsi="AngsanaUPC" w:cs="AngsanaUPC" w:hint="cs"/>
          <w:i/>
          <w:iCs/>
          <w:sz w:val="44"/>
          <w:szCs w:val="44"/>
        </w:rPr>
        <w:t>A person both mentally and physically goes through situations that have the impact to shake up the need for more knowledge and the want to have more skills under our sleeves. In this precise point of the process it is important to concentrate on what we see, feel and think.</w:t>
      </w:r>
      <w:r w:rsidR="008B5234" w:rsidRPr="008B5234">
        <w:rPr>
          <w:rFonts w:ascii="Arial" w:eastAsia="Times New Roman" w:hAnsi="Arial" w:cs="Arial"/>
          <w:color w:val="2C3E50"/>
          <w:sz w:val="23"/>
          <w:szCs w:val="23"/>
          <w:shd w:val="clear" w:color="auto" w:fill="FFFFFF"/>
        </w:rPr>
        <w:t xml:space="preserve"> </w:t>
      </w:r>
      <w:r w:rsidR="008E04EE" w:rsidRPr="008E04EE">
        <w:rPr>
          <w:rFonts w:ascii="Arial" w:eastAsia="Times New Roman" w:hAnsi="Arial" w:cs="Arial"/>
          <w:color w:val="2C3E50"/>
          <w:sz w:val="23"/>
          <w:szCs w:val="23"/>
          <w:shd w:val="clear" w:color="auto" w:fill="FFFFFF"/>
        </w:rPr>
        <w:t>(Brown, 2015)</w:t>
      </w:r>
    </w:p>
    <w:p w14:paraId="397AE854" w14:textId="77777777" w:rsidR="00E26B1A" w:rsidRPr="00E26B1A" w:rsidRDefault="00E26B1A" w:rsidP="00E26B1A">
      <w:pPr>
        <w:divId w:val="220138727"/>
        <w:rPr>
          <w:rFonts w:ascii="AngsanaUPC" w:hAnsi="AngsanaUPC" w:cs="AngsanaUPC"/>
          <w:i/>
          <w:iCs/>
          <w:sz w:val="44"/>
          <w:szCs w:val="44"/>
        </w:rPr>
      </w:pPr>
    </w:p>
    <w:p w14:paraId="3B2FAEEA" w14:textId="77777777" w:rsidR="00E26B1A" w:rsidRPr="008B5234" w:rsidRDefault="003E1DBD" w:rsidP="00E26B1A">
      <w:pPr>
        <w:divId w:val="220138727"/>
        <w:rPr>
          <w:rFonts w:ascii="AngsanaUPC" w:hAnsi="AngsanaUPC" w:cs="AngsanaUPC"/>
          <w:b/>
          <w:bCs/>
          <w:i/>
          <w:iCs/>
          <w:sz w:val="44"/>
          <w:szCs w:val="44"/>
        </w:rPr>
      </w:pPr>
      <w:r>
        <w:rPr>
          <w:rFonts w:ascii="AngsanaUPC" w:hAnsi="AngsanaUPC" w:cs="AngsanaUPC"/>
          <w:b/>
          <w:bCs/>
          <w:i/>
          <w:iCs/>
          <w:sz w:val="44"/>
          <w:szCs w:val="44"/>
        </w:rPr>
        <w:t>Reflective observation</w:t>
      </w:r>
    </w:p>
    <w:p w14:paraId="2F561D07" w14:textId="77777777" w:rsidR="00E26B1A" w:rsidRPr="008B5234" w:rsidRDefault="00E26B1A" w:rsidP="008E04EE">
      <w:pPr>
        <w:divId w:val="1736201990"/>
        <w:rPr>
          <w:rFonts w:ascii="Times New Roman" w:eastAsia="Times New Roman" w:hAnsi="Times New Roman" w:cs="Times New Roman"/>
          <w:sz w:val="24"/>
          <w:szCs w:val="24"/>
        </w:rPr>
      </w:pPr>
      <w:r w:rsidRPr="00E26B1A">
        <w:rPr>
          <w:rFonts w:ascii="AngsanaUPC" w:hAnsi="AngsanaUPC" w:cs="AngsanaUPC" w:hint="cs"/>
          <w:i/>
          <w:iCs/>
          <w:sz w:val="44"/>
          <w:szCs w:val="44"/>
        </w:rPr>
        <w:t>After describing the situation, observing and reflecting more deeply on it is the next step. Self reflection questions like “what did I and other people react the way we did?” Or “what did go well and what did go bad?” “Why did the situation arise?” can be a guideline</w:t>
      </w:r>
      <w:r w:rsidR="008E04EE">
        <w:rPr>
          <w:rFonts w:ascii="Arial" w:eastAsia="Times New Roman" w:hAnsi="Arial" w:cs="Arial"/>
          <w:color w:val="2C3E50"/>
          <w:sz w:val="23"/>
          <w:szCs w:val="23"/>
          <w:shd w:val="clear" w:color="auto" w:fill="FFFFFF"/>
        </w:rPr>
        <w:t>.</w:t>
      </w:r>
      <w:r w:rsidR="008E04EE" w:rsidRPr="008E04EE">
        <w:rPr>
          <w:rFonts w:ascii="Arial" w:eastAsia="Times New Roman" w:hAnsi="Arial" w:cs="Arial"/>
          <w:color w:val="2C3E50"/>
          <w:sz w:val="23"/>
          <w:szCs w:val="23"/>
          <w:shd w:val="clear" w:color="auto" w:fill="FFFFFF"/>
        </w:rPr>
        <w:t xml:space="preserve"> (Brown, 2015)</w:t>
      </w:r>
    </w:p>
    <w:p w14:paraId="15A45D1A" w14:textId="77777777" w:rsidR="00E26B1A" w:rsidRPr="00E26B1A" w:rsidRDefault="00E26B1A" w:rsidP="00E26B1A">
      <w:pPr>
        <w:divId w:val="220138727"/>
        <w:rPr>
          <w:rFonts w:ascii="AngsanaUPC" w:hAnsi="AngsanaUPC" w:cs="AngsanaUPC"/>
          <w:i/>
          <w:iCs/>
          <w:sz w:val="44"/>
          <w:szCs w:val="44"/>
        </w:rPr>
      </w:pPr>
    </w:p>
    <w:p w14:paraId="5D9473D4" w14:textId="77777777" w:rsidR="00E26B1A" w:rsidRPr="00E26B1A" w:rsidRDefault="00E26B1A" w:rsidP="00E26B1A">
      <w:pPr>
        <w:divId w:val="220138727"/>
        <w:rPr>
          <w:rFonts w:ascii="AngsanaUPC" w:hAnsi="AngsanaUPC" w:cs="AngsanaUPC"/>
          <w:b/>
          <w:bCs/>
          <w:i/>
          <w:iCs/>
          <w:sz w:val="44"/>
          <w:szCs w:val="44"/>
        </w:rPr>
      </w:pPr>
      <w:r w:rsidRPr="00E26B1A">
        <w:rPr>
          <w:rFonts w:ascii="AngsanaUPC" w:hAnsi="AngsanaUPC" w:cs="AngsanaUPC" w:hint="cs"/>
          <w:b/>
          <w:bCs/>
          <w:i/>
          <w:iCs/>
          <w:sz w:val="44"/>
          <w:szCs w:val="44"/>
        </w:rPr>
        <w:t>Abstract conceptualisation</w:t>
      </w:r>
    </w:p>
    <w:p w14:paraId="232C6D80" w14:textId="77777777" w:rsidR="00E26B1A" w:rsidRPr="008B5234" w:rsidRDefault="00E26B1A" w:rsidP="008E04EE">
      <w:pPr>
        <w:divId w:val="343671706"/>
        <w:rPr>
          <w:rFonts w:ascii="Times New Roman" w:eastAsia="Times New Roman" w:hAnsi="Times New Roman" w:cs="Times New Roman"/>
          <w:sz w:val="24"/>
          <w:szCs w:val="24"/>
        </w:rPr>
      </w:pPr>
      <w:r w:rsidRPr="00E26B1A">
        <w:rPr>
          <w:rFonts w:ascii="AngsanaUPC" w:hAnsi="AngsanaUPC" w:cs="AngsanaUPC" w:hint="cs"/>
          <w:i/>
          <w:iCs/>
          <w:sz w:val="44"/>
          <w:szCs w:val="44"/>
        </w:rPr>
        <w:t>The questions above in the reflective segment can lead to further analysis in what to do if a similar situation occurs. Asking to those that experienced it as well as asking yourself what you could improve will give a better understanding.</w:t>
      </w:r>
      <w:r w:rsidR="008B5234" w:rsidRPr="008B5234">
        <w:rPr>
          <w:rFonts w:ascii="Arial" w:eastAsia="Times New Roman" w:hAnsi="Arial" w:cs="Arial"/>
          <w:color w:val="2C3E50"/>
          <w:sz w:val="23"/>
          <w:szCs w:val="23"/>
          <w:shd w:val="clear" w:color="auto" w:fill="FFFFFF"/>
        </w:rPr>
        <w:t xml:space="preserve"> </w:t>
      </w:r>
      <w:r w:rsidR="008E04EE" w:rsidRPr="008E04EE">
        <w:rPr>
          <w:rFonts w:ascii="Arial" w:eastAsia="Times New Roman" w:hAnsi="Arial" w:cs="Arial"/>
          <w:color w:val="2C3E50"/>
          <w:sz w:val="23"/>
          <w:szCs w:val="23"/>
          <w:shd w:val="clear" w:color="auto" w:fill="FFFFFF"/>
        </w:rPr>
        <w:t>(Brown, 2015)</w:t>
      </w:r>
    </w:p>
    <w:p w14:paraId="7A718709" w14:textId="77777777" w:rsidR="00E26B1A" w:rsidRPr="00E26B1A" w:rsidRDefault="00E26B1A" w:rsidP="00E26B1A">
      <w:pPr>
        <w:divId w:val="220138727"/>
        <w:rPr>
          <w:rFonts w:ascii="AngsanaUPC" w:hAnsi="AngsanaUPC" w:cs="AngsanaUPC"/>
          <w:i/>
          <w:iCs/>
          <w:sz w:val="44"/>
          <w:szCs w:val="44"/>
        </w:rPr>
      </w:pPr>
    </w:p>
    <w:p w14:paraId="705665AB" w14:textId="77777777" w:rsidR="00E26B1A" w:rsidRPr="00E26B1A" w:rsidRDefault="003E1DBD" w:rsidP="00E26B1A">
      <w:pPr>
        <w:divId w:val="220138727"/>
        <w:rPr>
          <w:rFonts w:ascii="AngsanaUPC" w:hAnsi="AngsanaUPC" w:cs="AngsanaUPC"/>
          <w:b/>
          <w:bCs/>
          <w:i/>
          <w:iCs/>
          <w:sz w:val="44"/>
          <w:szCs w:val="44"/>
        </w:rPr>
      </w:pPr>
      <w:r>
        <w:rPr>
          <w:rFonts w:ascii="AngsanaUPC" w:hAnsi="AngsanaUPC" w:cs="AngsanaUPC"/>
          <w:b/>
          <w:bCs/>
          <w:i/>
          <w:iCs/>
          <w:sz w:val="44"/>
          <w:szCs w:val="44"/>
        </w:rPr>
        <w:t>Active experimentation</w:t>
      </w:r>
    </w:p>
    <w:p w14:paraId="3D8745A3" w14:textId="77777777" w:rsidR="00E26B1A" w:rsidRPr="00E26B1A" w:rsidRDefault="00E26B1A" w:rsidP="00E26B1A">
      <w:pPr>
        <w:divId w:val="220138727"/>
        <w:rPr>
          <w:rFonts w:ascii="AngsanaUPC" w:hAnsi="AngsanaUPC" w:cs="AngsanaUPC"/>
          <w:i/>
          <w:iCs/>
          <w:sz w:val="44"/>
          <w:szCs w:val="44"/>
        </w:rPr>
      </w:pPr>
      <w:r w:rsidRPr="00E26B1A">
        <w:rPr>
          <w:rFonts w:ascii="AngsanaUPC" w:hAnsi="AngsanaUPC" w:cs="AngsanaUPC" w:hint="cs"/>
          <w:i/>
          <w:iCs/>
          <w:sz w:val="44"/>
          <w:szCs w:val="44"/>
        </w:rPr>
        <w:lastRenderedPageBreak/>
        <w:t xml:space="preserve">In this final moment in the process of reflective learning, the individual should be able to take their own thoughts and reflections and push them for improvement and try out new ideas. Not every </w:t>
      </w:r>
      <w:r w:rsidR="00BD32A2" w:rsidRPr="00326F4C">
        <w:rPr>
          <w:rFonts w:ascii="AngsanaUPC" w:hAnsi="AngsanaUPC" w:cs="AngsanaUPC" w:hint="cs"/>
          <w:i/>
          <w:iCs/>
          <w:sz w:val="44"/>
          <w:szCs w:val="44"/>
        </w:rPr>
        <w:t>strategy</w:t>
      </w:r>
      <w:r w:rsidRPr="00E26B1A">
        <w:rPr>
          <w:rFonts w:ascii="AngsanaUPC" w:hAnsi="AngsanaUPC" w:cs="AngsanaUPC" w:hint="cs"/>
          <w:i/>
          <w:iCs/>
          <w:sz w:val="44"/>
          <w:szCs w:val="44"/>
        </w:rPr>
        <w:t xml:space="preserve"> will work but this is just the key for another cycle of learning.</w:t>
      </w:r>
    </w:p>
    <w:p w14:paraId="09874314" w14:textId="77777777" w:rsidR="00E26B1A" w:rsidRPr="008B5234" w:rsidRDefault="00E26B1A" w:rsidP="008E04EE">
      <w:pPr>
        <w:divId w:val="1476336123"/>
        <w:rPr>
          <w:rFonts w:ascii="Times New Roman" w:eastAsia="Times New Roman" w:hAnsi="Times New Roman" w:cs="Times New Roman"/>
          <w:sz w:val="24"/>
          <w:szCs w:val="24"/>
        </w:rPr>
      </w:pPr>
      <w:r w:rsidRPr="00E26B1A">
        <w:rPr>
          <w:rFonts w:ascii="AngsanaUPC" w:hAnsi="AngsanaUPC" w:cs="AngsanaUPC" w:hint="cs"/>
          <w:i/>
          <w:iCs/>
          <w:sz w:val="44"/>
          <w:szCs w:val="44"/>
        </w:rPr>
        <w:t>“the experiences within the active experimentation stage become the new “concrete experiences”.</w:t>
      </w:r>
      <w:r w:rsidR="008B5234" w:rsidRPr="008B5234">
        <w:rPr>
          <w:rFonts w:ascii="Arial" w:eastAsia="Times New Roman" w:hAnsi="Arial" w:cs="Arial"/>
          <w:color w:val="2C3E50"/>
          <w:sz w:val="23"/>
          <w:szCs w:val="23"/>
          <w:shd w:val="clear" w:color="auto" w:fill="FFFFFF"/>
        </w:rPr>
        <w:t xml:space="preserve"> </w:t>
      </w:r>
      <w:r w:rsidR="008E04EE" w:rsidRPr="008E04EE">
        <w:rPr>
          <w:rFonts w:ascii="Arial" w:eastAsia="Times New Roman" w:hAnsi="Arial" w:cs="Arial"/>
          <w:color w:val="2C3E50"/>
          <w:sz w:val="23"/>
          <w:szCs w:val="23"/>
          <w:shd w:val="clear" w:color="auto" w:fill="FFFFFF"/>
        </w:rPr>
        <w:t>(Brown, 2015)</w:t>
      </w:r>
    </w:p>
    <w:p w14:paraId="252506F9" w14:textId="77777777" w:rsidR="00E26B1A" w:rsidRDefault="00110C04" w:rsidP="00B72056">
      <w:pPr>
        <w:pStyle w:val="p1"/>
        <w:divId w:val="471949173"/>
      </w:pPr>
      <w:r w:rsidRPr="00110C04">
        <w:rPr>
          <w:rFonts w:ascii="AngsanaUPC" w:hAnsi="AngsanaUPC" w:cs="AngsanaUPC" w:hint="cs"/>
          <w:b/>
          <w:bCs/>
          <w:noProof/>
          <w:color w:val="C00000"/>
          <w:sz w:val="54"/>
          <w:szCs w:val="54"/>
        </w:rPr>
        <w:drawing>
          <wp:anchor distT="0" distB="0" distL="114300" distR="114300" simplePos="0" relativeHeight="251663360" behindDoc="0" locked="0" layoutInCell="1" allowOverlap="1" wp14:anchorId="20440E03" wp14:editId="6DDA39A4">
            <wp:simplePos x="0" y="0"/>
            <wp:positionH relativeFrom="column">
              <wp:posOffset>304800</wp:posOffset>
            </wp:positionH>
            <wp:positionV relativeFrom="paragraph">
              <wp:posOffset>0</wp:posOffset>
            </wp:positionV>
            <wp:extent cx="4064000" cy="31750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4064000" cy="3175000"/>
                    </a:xfrm>
                    <a:prstGeom prst="rect">
                      <a:avLst/>
                    </a:prstGeom>
                  </pic:spPr>
                </pic:pic>
              </a:graphicData>
            </a:graphic>
          </wp:anchor>
        </w:drawing>
      </w:r>
    </w:p>
    <w:p w14:paraId="1889347C" w14:textId="77777777" w:rsidR="00B81101" w:rsidRDefault="00B81101" w:rsidP="00B72056">
      <w:pPr>
        <w:pStyle w:val="p1"/>
        <w:divId w:val="471949173"/>
      </w:pPr>
    </w:p>
    <w:p w14:paraId="62AF2B19" w14:textId="77777777" w:rsidR="0031138A" w:rsidRPr="00110C04" w:rsidRDefault="0031138A" w:rsidP="00B72056">
      <w:pPr>
        <w:pStyle w:val="p1"/>
        <w:divId w:val="471949173"/>
        <w:rPr>
          <w:rFonts w:ascii="AngsanaUPC" w:hAnsi="AngsanaUPC" w:cs="AngsanaUPC"/>
          <w:b/>
          <w:bCs/>
          <w:color w:val="C00000"/>
          <w:sz w:val="54"/>
          <w:szCs w:val="54"/>
        </w:rPr>
      </w:pPr>
      <w:r w:rsidRPr="00110C04">
        <w:rPr>
          <w:rFonts w:ascii="AngsanaUPC" w:hAnsi="AngsanaUPC" w:cs="AngsanaUPC" w:hint="cs"/>
          <w:b/>
          <w:bCs/>
          <w:color w:val="C00000"/>
          <w:sz w:val="54"/>
          <w:szCs w:val="54"/>
        </w:rPr>
        <w:t>GIBB REFLECTIVE CYCLE</w:t>
      </w:r>
    </w:p>
    <w:p w14:paraId="751544CE" w14:textId="77777777" w:rsidR="00FE2D34" w:rsidRDefault="00FE2D34" w:rsidP="00B72056">
      <w:pPr>
        <w:pStyle w:val="p1"/>
        <w:divId w:val="471949173"/>
      </w:pPr>
    </w:p>
    <w:p w14:paraId="4BFD9429" w14:textId="77777777" w:rsidR="0031138A" w:rsidRPr="00532860" w:rsidRDefault="0031138A" w:rsidP="00B72056">
      <w:pPr>
        <w:pStyle w:val="p1"/>
        <w:divId w:val="471949173"/>
        <w:rPr>
          <w:rFonts w:ascii="AngsanaUPC" w:hAnsi="AngsanaUPC" w:cs="AngsanaUPC"/>
          <w:i/>
          <w:iCs/>
          <w:color w:val="000000" w:themeColor="text1"/>
          <w:sz w:val="44"/>
          <w:szCs w:val="44"/>
        </w:rPr>
      </w:pPr>
    </w:p>
    <w:p w14:paraId="5A29D683" w14:textId="77777777" w:rsidR="00762496" w:rsidRDefault="00762496" w:rsidP="00C619B1">
      <w:pPr>
        <w:divId w:val="1172914972"/>
        <w:rPr>
          <w:rFonts w:ascii="Times New Roman" w:eastAsia="Times New Roman" w:hAnsi="Times New Roman" w:cs="Times New Roman"/>
          <w:sz w:val="24"/>
          <w:szCs w:val="24"/>
        </w:rPr>
      </w:pPr>
      <w:r w:rsidRPr="00762496">
        <w:rPr>
          <w:rFonts w:ascii="AngsanaUPC" w:hAnsi="AngsanaUPC" w:cs="AngsanaUPC" w:hint="cs"/>
          <w:i/>
          <w:iCs/>
          <w:color w:val="000000" w:themeColor="text1"/>
          <w:sz w:val="44"/>
          <w:szCs w:val="44"/>
        </w:rPr>
        <w:t>Gibb’s reflective cycle was created by the omonime in 1988 circa and it’s in support of experiential learning. One big focus of gibb’s model is the impact of feelings in reflection and it is dived by 6 stages:</w:t>
      </w:r>
      <w:r w:rsidR="00C619B1" w:rsidRPr="00C619B1">
        <w:rPr>
          <w:rFonts w:ascii="Arial" w:eastAsia="Times New Roman" w:hAnsi="Arial" w:cs="Arial"/>
          <w:color w:val="2C3E50"/>
          <w:sz w:val="23"/>
          <w:szCs w:val="23"/>
          <w:shd w:val="clear" w:color="auto" w:fill="FFFFFF"/>
        </w:rPr>
        <w:t xml:space="preserve">  </w:t>
      </w:r>
      <w:r w:rsidR="00C619B1" w:rsidRPr="00C619B1">
        <w:rPr>
          <w:rFonts w:ascii="Arial" w:eastAsia="Times New Roman" w:hAnsi="Arial" w:cs="Arial"/>
          <w:color w:val="2C3E50"/>
          <w:sz w:val="23"/>
          <w:szCs w:val="23"/>
        </w:rPr>
        <w:t>(University of Cumbria, 2020)</w:t>
      </w:r>
    </w:p>
    <w:p w14:paraId="121755D4" w14:textId="77777777" w:rsidR="00C619B1" w:rsidRPr="00C619B1" w:rsidRDefault="00C619B1" w:rsidP="00C619B1">
      <w:pPr>
        <w:divId w:val="1172914972"/>
        <w:rPr>
          <w:rFonts w:ascii="Times New Roman" w:eastAsia="Times New Roman" w:hAnsi="Times New Roman" w:cs="Times New Roman"/>
          <w:sz w:val="24"/>
          <w:szCs w:val="24"/>
        </w:rPr>
      </w:pPr>
    </w:p>
    <w:p w14:paraId="2444719F" w14:textId="77777777" w:rsidR="00762496" w:rsidRPr="00762496" w:rsidRDefault="00762496" w:rsidP="00762496">
      <w:pPr>
        <w:divId w:val="973212665"/>
        <w:rPr>
          <w:rFonts w:ascii="AngsanaUPC" w:hAnsi="AngsanaUPC" w:cs="AngsanaUPC"/>
          <w:i/>
          <w:iCs/>
          <w:color w:val="000000" w:themeColor="text1"/>
          <w:sz w:val="44"/>
          <w:szCs w:val="44"/>
        </w:rPr>
      </w:pPr>
      <w:r w:rsidRPr="00762496">
        <w:rPr>
          <w:rFonts w:ascii="AngsanaUPC" w:hAnsi="AngsanaUPC" w:cs="AngsanaUPC" w:hint="cs"/>
          <w:b/>
          <w:bCs/>
          <w:i/>
          <w:iCs/>
          <w:color w:val="000000" w:themeColor="text1"/>
          <w:sz w:val="44"/>
          <w:szCs w:val="44"/>
        </w:rPr>
        <w:t>Description</w:t>
      </w:r>
      <w:r w:rsidRPr="00762496">
        <w:rPr>
          <w:rFonts w:ascii="AngsanaUPC" w:hAnsi="AngsanaUPC" w:cs="AngsanaUPC" w:hint="cs"/>
          <w:i/>
          <w:iCs/>
          <w:color w:val="000000" w:themeColor="text1"/>
          <w:sz w:val="44"/>
          <w:szCs w:val="44"/>
        </w:rPr>
        <w:t>:</w:t>
      </w:r>
    </w:p>
    <w:p w14:paraId="70C79ECD" w14:textId="77777777" w:rsidR="00762496" w:rsidRPr="00762496" w:rsidRDefault="00762496" w:rsidP="00762496">
      <w:pPr>
        <w:divId w:val="973212665"/>
        <w:rPr>
          <w:rFonts w:ascii="AngsanaUPC" w:hAnsi="AngsanaUPC" w:cs="AngsanaUPC"/>
          <w:i/>
          <w:iCs/>
          <w:color w:val="000000" w:themeColor="text1"/>
          <w:sz w:val="44"/>
          <w:szCs w:val="44"/>
        </w:rPr>
      </w:pPr>
      <w:r w:rsidRPr="00762496">
        <w:rPr>
          <w:rFonts w:ascii="AngsanaUPC" w:hAnsi="AngsanaUPC" w:cs="AngsanaUPC" w:hint="cs"/>
          <w:i/>
          <w:iCs/>
          <w:color w:val="000000" w:themeColor="text1"/>
          <w:sz w:val="44"/>
          <w:szCs w:val="44"/>
        </w:rPr>
        <w:lastRenderedPageBreak/>
        <w:t>In this section there’s the events. What happened? Where were you? Who were you with? What was the outcome?</w:t>
      </w:r>
    </w:p>
    <w:p w14:paraId="35240799" w14:textId="77777777" w:rsidR="00762496" w:rsidRDefault="00762496" w:rsidP="00C619B1">
      <w:pPr>
        <w:divId w:val="2125922392"/>
        <w:rPr>
          <w:rFonts w:ascii="Times New Roman" w:eastAsia="Times New Roman" w:hAnsi="Times New Roman" w:cs="Times New Roman"/>
          <w:sz w:val="24"/>
          <w:szCs w:val="24"/>
        </w:rPr>
      </w:pPr>
      <w:r w:rsidRPr="00762496">
        <w:rPr>
          <w:rFonts w:ascii="AngsanaUPC" w:hAnsi="AngsanaUPC" w:cs="AngsanaUPC" w:hint="cs"/>
          <w:i/>
          <w:iCs/>
          <w:color w:val="000000" w:themeColor="text1"/>
          <w:sz w:val="44"/>
          <w:szCs w:val="44"/>
        </w:rPr>
        <w:t>It’s important in this process to be as relevant as possible with the information.</w:t>
      </w:r>
      <w:r w:rsidR="00C619B1" w:rsidRPr="00C619B1">
        <w:rPr>
          <w:rFonts w:ascii="Arial" w:eastAsia="Times New Roman" w:hAnsi="Arial" w:cs="Arial"/>
          <w:color w:val="2C3E50"/>
          <w:sz w:val="23"/>
          <w:szCs w:val="23"/>
          <w:shd w:val="clear" w:color="auto" w:fill="FFFFFF"/>
        </w:rPr>
        <w:t xml:space="preserve">  </w:t>
      </w:r>
      <w:r w:rsidR="00C619B1" w:rsidRPr="00C619B1">
        <w:rPr>
          <w:rFonts w:ascii="Arial" w:eastAsia="Times New Roman" w:hAnsi="Arial" w:cs="Arial"/>
          <w:color w:val="2C3E50"/>
          <w:sz w:val="23"/>
          <w:szCs w:val="23"/>
        </w:rPr>
        <w:t>(University of Cumbria, 2020)</w:t>
      </w:r>
    </w:p>
    <w:p w14:paraId="42444C6D" w14:textId="77777777" w:rsidR="00C619B1" w:rsidRPr="00C619B1" w:rsidRDefault="00C619B1" w:rsidP="00C619B1">
      <w:pPr>
        <w:divId w:val="2125922392"/>
        <w:rPr>
          <w:rFonts w:ascii="Times New Roman" w:eastAsia="Times New Roman" w:hAnsi="Times New Roman" w:cs="Times New Roman"/>
          <w:sz w:val="24"/>
          <w:szCs w:val="24"/>
        </w:rPr>
      </w:pPr>
    </w:p>
    <w:p w14:paraId="5134D540" w14:textId="77777777" w:rsidR="00762496" w:rsidRPr="00762496" w:rsidRDefault="00762496" w:rsidP="00762496">
      <w:pPr>
        <w:divId w:val="973212665"/>
        <w:rPr>
          <w:rFonts w:ascii="AngsanaUPC" w:hAnsi="AngsanaUPC" w:cs="AngsanaUPC"/>
          <w:i/>
          <w:iCs/>
          <w:color w:val="000000" w:themeColor="text1"/>
          <w:sz w:val="44"/>
          <w:szCs w:val="44"/>
        </w:rPr>
      </w:pPr>
      <w:r w:rsidRPr="00762496">
        <w:rPr>
          <w:rFonts w:ascii="AngsanaUPC" w:hAnsi="AngsanaUPC" w:cs="AngsanaUPC" w:hint="cs"/>
          <w:b/>
          <w:bCs/>
          <w:i/>
          <w:iCs/>
          <w:color w:val="000000" w:themeColor="text1"/>
          <w:sz w:val="44"/>
          <w:szCs w:val="44"/>
        </w:rPr>
        <w:t>Feelings</w:t>
      </w:r>
      <w:r w:rsidRPr="00762496">
        <w:rPr>
          <w:rFonts w:ascii="AngsanaUPC" w:hAnsi="AngsanaUPC" w:cs="AngsanaUPC" w:hint="cs"/>
          <w:i/>
          <w:iCs/>
          <w:color w:val="000000" w:themeColor="text1"/>
          <w:sz w:val="44"/>
          <w:szCs w:val="44"/>
        </w:rPr>
        <w:t>:</w:t>
      </w:r>
    </w:p>
    <w:p w14:paraId="72E5E86A" w14:textId="51789BC4" w:rsidR="00762496" w:rsidRPr="00762496" w:rsidRDefault="00762496" w:rsidP="00762496">
      <w:pPr>
        <w:divId w:val="973212665"/>
        <w:rPr>
          <w:rFonts w:ascii="AngsanaUPC" w:hAnsi="AngsanaUPC" w:cs="AngsanaUPC"/>
          <w:i/>
          <w:iCs/>
          <w:color w:val="000000" w:themeColor="text1"/>
          <w:sz w:val="44"/>
          <w:szCs w:val="44"/>
        </w:rPr>
      </w:pPr>
      <w:r w:rsidRPr="00762496">
        <w:rPr>
          <w:rFonts w:ascii="AngsanaUPC" w:hAnsi="AngsanaUPC" w:cs="AngsanaUPC" w:hint="cs"/>
          <w:i/>
          <w:iCs/>
          <w:color w:val="000000" w:themeColor="text1"/>
          <w:sz w:val="44"/>
          <w:szCs w:val="44"/>
        </w:rPr>
        <w:t xml:space="preserve">Everything regarding emotions is processed in this segment. Considering questions like ‘how did I feel at the time?’ Or </w:t>
      </w:r>
      <w:r w:rsidR="00463E44" w:rsidRPr="00762496">
        <w:rPr>
          <w:rFonts w:ascii="AngsanaUPC" w:hAnsi="AngsanaUPC" w:cs="AngsanaUPC"/>
          <w:i/>
          <w:iCs/>
          <w:color w:val="000000" w:themeColor="text1"/>
          <w:sz w:val="44"/>
          <w:szCs w:val="44"/>
        </w:rPr>
        <w:t>‘how</w:t>
      </w:r>
      <w:r w:rsidRPr="00762496">
        <w:rPr>
          <w:rFonts w:ascii="AngsanaUPC" w:hAnsi="AngsanaUPC" w:cs="AngsanaUPC" w:hint="cs"/>
          <w:i/>
          <w:iCs/>
          <w:color w:val="000000" w:themeColor="text1"/>
          <w:sz w:val="44"/>
          <w:szCs w:val="44"/>
        </w:rPr>
        <w:t xml:space="preserve"> did my actions make other people feel?’ can help.</w:t>
      </w:r>
    </w:p>
    <w:p w14:paraId="7912277C" w14:textId="77777777" w:rsidR="00762496" w:rsidRPr="00762496" w:rsidRDefault="00762496" w:rsidP="00762496">
      <w:pPr>
        <w:divId w:val="973212665"/>
        <w:rPr>
          <w:rFonts w:ascii="AngsanaUPC" w:hAnsi="AngsanaUPC" w:cs="AngsanaUPC"/>
          <w:i/>
          <w:iCs/>
          <w:color w:val="000000" w:themeColor="text1"/>
          <w:sz w:val="44"/>
          <w:szCs w:val="44"/>
        </w:rPr>
      </w:pPr>
    </w:p>
    <w:p w14:paraId="4881BF5A" w14:textId="77777777" w:rsidR="00762496" w:rsidRPr="00762496" w:rsidRDefault="00762496" w:rsidP="00762496">
      <w:pPr>
        <w:divId w:val="973212665"/>
        <w:rPr>
          <w:rFonts w:ascii="AngsanaUPC" w:hAnsi="AngsanaUPC" w:cs="AngsanaUPC"/>
          <w:i/>
          <w:iCs/>
          <w:color w:val="000000" w:themeColor="text1"/>
          <w:sz w:val="44"/>
          <w:szCs w:val="44"/>
        </w:rPr>
      </w:pPr>
      <w:r w:rsidRPr="00762496">
        <w:rPr>
          <w:rFonts w:ascii="AngsanaUPC" w:hAnsi="AngsanaUPC" w:cs="AngsanaUPC" w:hint="cs"/>
          <w:b/>
          <w:bCs/>
          <w:i/>
          <w:iCs/>
          <w:color w:val="000000" w:themeColor="text1"/>
          <w:sz w:val="44"/>
          <w:szCs w:val="44"/>
        </w:rPr>
        <w:t>Evaluation</w:t>
      </w:r>
      <w:r w:rsidRPr="00762496">
        <w:rPr>
          <w:rFonts w:ascii="AngsanaUPC" w:hAnsi="AngsanaUPC" w:cs="AngsanaUPC" w:hint="cs"/>
          <w:i/>
          <w:iCs/>
          <w:color w:val="000000" w:themeColor="text1"/>
          <w:sz w:val="44"/>
          <w:szCs w:val="44"/>
        </w:rPr>
        <w:t>:</w:t>
      </w:r>
    </w:p>
    <w:p w14:paraId="3496AA8D" w14:textId="77777777" w:rsidR="00762496" w:rsidRPr="00762496" w:rsidRDefault="00762496" w:rsidP="00762496">
      <w:pPr>
        <w:divId w:val="973212665"/>
        <w:rPr>
          <w:rFonts w:ascii="AngsanaUPC" w:hAnsi="AngsanaUPC" w:cs="AngsanaUPC"/>
          <w:i/>
          <w:iCs/>
          <w:color w:val="000000" w:themeColor="text1"/>
          <w:sz w:val="44"/>
          <w:szCs w:val="44"/>
        </w:rPr>
      </w:pPr>
      <w:r w:rsidRPr="00762496">
        <w:rPr>
          <w:rFonts w:ascii="AngsanaUPC" w:hAnsi="AngsanaUPC" w:cs="AngsanaUPC" w:hint="cs"/>
          <w:i/>
          <w:iCs/>
          <w:color w:val="000000" w:themeColor="text1"/>
          <w:sz w:val="44"/>
          <w:szCs w:val="44"/>
        </w:rPr>
        <w:t>To evaluate it means to recognise what was good and what was bad in the situation of experiences.</w:t>
      </w:r>
    </w:p>
    <w:p w14:paraId="1319A84F" w14:textId="77777777" w:rsidR="00762496" w:rsidRPr="00762496" w:rsidRDefault="00762496" w:rsidP="00762496">
      <w:pPr>
        <w:divId w:val="973212665"/>
        <w:rPr>
          <w:rFonts w:ascii="AngsanaUPC" w:hAnsi="AngsanaUPC" w:cs="AngsanaUPC"/>
          <w:i/>
          <w:iCs/>
          <w:color w:val="000000" w:themeColor="text1"/>
          <w:sz w:val="44"/>
          <w:szCs w:val="44"/>
        </w:rPr>
      </w:pPr>
    </w:p>
    <w:p w14:paraId="5A5AA44E" w14:textId="77777777" w:rsidR="00762496" w:rsidRPr="00762496" w:rsidRDefault="00762496" w:rsidP="00762496">
      <w:pPr>
        <w:divId w:val="973212665"/>
        <w:rPr>
          <w:rFonts w:ascii="AngsanaUPC" w:hAnsi="AngsanaUPC" w:cs="AngsanaUPC"/>
          <w:i/>
          <w:iCs/>
          <w:color w:val="000000" w:themeColor="text1"/>
          <w:sz w:val="44"/>
          <w:szCs w:val="44"/>
        </w:rPr>
      </w:pPr>
      <w:r w:rsidRPr="00762496">
        <w:rPr>
          <w:rFonts w:ascii="AngsanaUPC" w:hAnsi="AngsanaUPC" w:cs="AngsanaUPC" w:hint="cs"/>
          <w:b/>
          <w:bCs/>
          <w:i/>
          <w:iCs/>
          <w:color w:val="000000" w:themeColor="text1"/>
          <w:sz w:val="44"/>
          <w:szCs w:val="44"/>
        </w:rPr>
        <w:t>Analysis</w:t>
      </w:r>
      <w:r w:rsidRPr="00762496">
        <w:rPr>
          <w:rFonts w:ascii="AngsanaUPC" w:hAnsi="AngsanaUPC" w:cs="AngsanaUPC" w:hint="cs"/>
          <w:i/>
          <w:iCs/>
          <w:color w:val="000000" w:themeColor="text1"/>
          <w:sz w:val="44"/>
          <w:szCs w:val="44"/>
        </w:rPr>
        <w:t>:</w:t>
      </w:r>
    </w:p>
    <w:p w14:paraId="625E3AB9" w14:textId="77777777" w:rsidR="00762496" w:rsidRPr="00762496" w:rsidRDefault="00762496" w:rsidP="00762496">
      <w:pPr>
        <w:divId w:val="973212665"/>
        <w:rPr>
          <w:rFonts w:ascii="AngsanaUPC" w:hAnsi="AngsanaUPC" w:cs="AngsanaUPC"/>
          <w:i/>
          <w:iCs/>
          <w:color w:val="000000" w:themeColor="text1"/>
          <w:sz w:val="44"/>
          <w:szCs w:val="44"/>
        </w:rPr>
      </w:pPr>
      <w:r w:rsidRPr="00762496">
        <w:rPr>
          <w:rFonts w:ascii="AngsanaUPC" w:hAnsi="AngsanaUPC" w:cs="AngsanaUPC" w:hint="cs"/>
          <w:i/>
          <w:iCs/>
          <w:color w:val="000000" w:themeColor="text1"/>
          <w:sz w:val="44"/>
          <w:szCs w:val="44"/>
        </w:rPr>
        <w:t>And this is when you get to make sense of what actually happened, analysing it to have a better understanding.</w:t>
      </w:r>
    </w:p>
    <w:p w14:paraId="53FFA4BF" w14:textId="77777777" w:rsidR="00762496" w:rsidRPr="00762496" w:rsidRDefault="00762496" w:rsidP="00762496">
      <w:pPr>
        <w:divId w:val="973212665"/>
        <w:rPr>
          <w:rFonts w:ascii="AngsanaUPC" w:hAnsi="AngsanaUPC" w:cs="AngsanaUPC"/>
          <w:i/>
          <w:iCs/>
          <w:color w:val="000000" w:themeColor="text1"/>
          <w:sz w:val="44"/>
          <w:szCs w:val="44"/>
        </w:rPr>
      </w:pPr>
    </w:p>
    <w:p w14:paraId="11600F8D" w14:textId="77777777" w:rsidR="00762496" w:rsidRPr="00762496" w:rsidRDefault="00762496" w:rsidP="00762496">
      <w:pPr>
        <w:divId w:val="973212665"/>
        <w:rPr>
          <w:rFonts w:ascii="AngsanaUPC" w:hAnsi="AngsanaUPC" w:cs="AngsanaUPC"/>
          <w:i/>
          <w:iCs/>
          <w:color w:val="000000" w:themeColor="text1"/>
          <w:sz w:val="44"/>
          <w:szCs w:val="44"/>
        </w:rPr>
      </w:pPr>
      <w:r w:rsidRPr="00762496">
        <w:rPr>
          <w:rFonts w:ascii="AngsanaUPC" w:hAnsi="AngsanaUPC" w:cs="AngsanaUPC" w:hint="cs"/>
          <w:b/>
          <w:bCs/>
          <w:i/>
          <w:iCs/>
          <w:color w:val="000000" w:themeColor="text1"/>
          <w:sz w:val="44"/>
          <w:szCs w:val="44"/>
        </w:rPr>
        <w:t>Conclusion</w:t>
      </w:r>
      <w:r w:rsidRPr="00762496">
        <w:rPr>
          <w:rFonts w:ascii="AngsanaUPC" w:hAnsi="AngsanaUPC" w:cs="AngsanaUPC" w:hint="cs"/>
          <w:i/>
          <w:iCs/>
          <w:color w:val="000000" w:themeColor="text1"/>
          <w:sz w:val="44"/>
          <w:szCs w:val="44"/>
        </w:rPr>
        <w:t>:</w:t>
      </w:r>
    </w:p>
    <w:p w14:paraId="2D4157BC" w14:textId="67E73E0B" w:rsidR="00762496" w:rsidRPr="00C35C5C" w:rsidRDefault="00762496" w:rsidP="00C35C5C">
      <w:pPr>
        <w:divId w:val="67844099"/>
        <w:rPr>
          <w:rFonts w:ascii="Times New Roman" w:eastAsia="Times New Roman" w:hAnsi="Times New Roman" w:cs="Times New Roman"/>
          <w:sz w:val="24"/>
          <w:szCs w:val="24"/>
        </w:rPr>
      </w:pPr>
      <w:r w:rsidRPr="00762496">
        <w:rPr>
          <w:rFonts w:ascii="AngsanaUPC" w:hAnsi="AngsanaUPC" w:cs="AngsanaUPC" w:hint="cs"/>
          <w:i/>
          <w:iCs/>
          <w:color w:val="000000" w:themeColor="text1"/>
          <w:sz w:val="44"/>
          <w:szCs w:val="44"/>
        </w:rPr>
        <w:t xml:space="preserve">Gibb has stated that there are two kinds of </w:t>
      </w:r>
      <w:r w:rsidR="00463E44" w:rsidRPr="00762496">
        <w:rPr>
          <w:rFonts w:ascii="AngsanaUPC" w:hAnsi="AngsanaUPC" w:cs="AngsanaUPC"/>
          <w:i/>
          <w:iCs/>
          <w:color w:val="000000" w:themeColor="text1"/>
          <w:sz w:val="44"/>
          <w:szCs w:val="44"/>
        </w:rPr>
        <w:t>conclusions:</w:t>
      </w:r>
      <w:r w:rsidRPr="00762496">
        <w:rPr>
          <w:rFonts w:ascii="AngsanaUPC" w:hAnsi="AngsanaUPC" w:cs="AngsanaUPC" w:hint="cs"/>
          <w:i/>
          <w:iCs/>
          <w:color w:val="000000" w:themeColor="text1"/>
          <w:sz w:val="44"/>
          <w:szCs w:val="44"/>
        </w:rPr>
        <w:t xml:space="preserve"> a general one, that can be transferable and a specific one, based on personal perception.</w:t>
      </w:r>
      <w:r w:rsidR="00C35C5C" w:rsidRPr="00C35C5C">
        <w:rPr>
          <w:rFonts w:ascii="Arial" w:eastAsia="Times New Roman" w:hAnsi="Arial" w:cs="Arial"/>
          <w:color w:val="2C3E50"/>
          <w:sz w:val="23"/>
          <w:szCs w:val="23"/>
          <w:shd w:val="clear" w:color="auto" w:fill="FFFFFF"/>
        </w:rPr>
        <w:t xml:space="preserve">  </w:t>
      </w:r>
      <w:r w:rsidR="00C35C5C" w:rsidRPr="00C35C5C">
        <w:rPr>
          <w:rFonts w:ascii="Arial" w:eastAsia="Times New Roman" w:hAnsi="Arial" w:cs="Arial"/>
          <w:color w:val="2C3E50"/>
          <w:sz w:val="23"/>
          <w:szCs w:val="23"/>
        </w:rPr>
        <w:t>(University of Cumbria, 2020)</w:t>
      </w:r>
    </w:p>
    <w:p w14:paraId="3ECF9406" w14:textId="77777777" w:rsidR="00762496" w:rsidRPr="00762496" w:rsidRDefault="00762496" w:rsidP="00762496">
      <w:pPr>
        <w:divId w:val="973212665"/>
        <w:rPr>
          <w:rFonts w:ascii="AngsanaUPC" w:hAnsi="AngsanaUPC" w:cs="AngsanaUPC"/>
          <w:i/>
          <w:iCs/>
          <w:color w:val="000000" w:themeColor="text1"/>
          <w:sz w:val="44"/>
          <w:szCs w:val="44"/>
        </w:rPr>
      </w:pPr>
    </w:p>
    <w:p w14:paraId="3C6E8405" w14:textId="77777777" w:rsidR="00762496" w:rsidRPr="00762496" w:rsidRDefault="00762496" w:rsidP="00762496">
      <w:pPr>
        <w:divId w:val="973212665"/>
        <w:rPr>
          <w:rFonts w:ascii="AngsanaUPC" w:hAnsi="AngsanaUPC" w:cs="AngsanaUPC"/>
          <w:i/>
          <w:iCs/>
          <w:color w:val="000000" w:themeColor="text1"/>
          <w:sz w:val="44"/>
          <w:szCs w:val="44"/>
        </w:rPr>
      </w:pPr>
      <w:r w:rsidRPr="00762496">
        <w:rPr>
          <w:rFonts w:ascii="AngsanaUPC" w:hAnsi="AngsanaUPC" w:cs="AngsanaUPC" w:hint="cs"/>
          <w:b/>
          <w:bCs/>
          <w:i/>
          <w:iCs/>
          <w:color w:val="000000" w:themeColor="text1"/>
          <w:sz w:val="44"/>
          <w:szCs w:val="44"/>
        </w:rPr>
        <w:lastRenderedPageBreak/>
        <w:t>Action plan</w:t>
      </w:r>
      <w:r w:rsidRPr="00762496">
        <w:rPr>
          <w:rFonts w:ascii="AngsanaUPC" w:hAnsi="AngsanaUPC" w:cs="AngsanaUPC" w:hint="cs"/>
          <w:i/>
          <w:iCs/>
          <w:color w:val="000000" w:themeColor="text1"/>
          <w:sz w:val="44"/>
          <w:szCs w:val="44"/>
        </w:rPr>
        <w:t>:</w:t>
      </w:r>
    </w:p>
    <w:p w14:paraId="76CB857C" w14:textId="77777777" w:rsidR="00762496" w:rsidRPr="00762496" w:rsidRDefault="00762496" w:rsidP="00762496">
      <w:pPr>
        <w:divId w:val="973212665"/>
        <w:rPr>
          <w:rFonts w:ascii="AngsanaUPC" w:hAnsi="AngsanaUPC" w:cs="AngsanaUPC"/>
          <w:i/>
          <w:iCs/>
          <w:color w:val="000000" w:themeColor="text1"/>
          <w:sz w:val="44"/>
          <w:szCs w:val="44"/>
        </w:rPr>
      </w:pPr>
      <w:r w:rsidRPr="00762496">
        <w:rPr>
          <w:rFonts w:ascii="AngsanaUPC" w:hAnsi="AngsanaUPC" w:cs="AngsanaUPC" w:hint="cs"/>
          <w:i/>
          <w:iCs/>
          <w:color w:val="000000" w:themeColor="text1"/>
          <w:sz w:val="44"/>
          <w:szCs w:val="44"/>
        </w:rPr>
        <w:t>In this phase, it’s fundamental to take action on the knowledge acquired to improve.</w:t>
      </w:r>
    </w:p>
    <w:p w14:paraId="78CCE5CC" w14:textId="77777777" w:rsidR="00762496" w:rsidRDefault="00762496" w:rsidP="00B72056">
      <w:pPr>
        <w:pStyle w:val="p1"/>
        <w:divId w:val="471949173"/>
      </w:pPr>
    </w:p>
    <w:p w14:paraId="6798B7C5" w14:textId="77777777" w:rsidR="00762496" w:rsidRDefault="00762496" w:rsidP="00B72056">
      <w:pPr>
        <w:pStyle w:val="p1"/>
        <w:divId w:val="471949173"/>
      </w:pPr>
    </w:p>
    <w:p w14:paraId="68CEF9B9" w14:textId="77777777" w:rsidR="00762496" w:rsidRPr="00532860" w:rsidRDefault="00A04A9E" w:rsidP="00B72056">
      <w:pPr>
        <w:pStyle w:val="p1"/>
        <w:divId w:val="471949173"/>
        <w:rPr>
          <w:rFonts w:ascii="AngsanaUPC" w:hAnsi="AngsanaUPC" w:cs="AngsanaUPC"/>
          <w:b/>
          <w:bCs/>
          <w:sz w:val="54"/>
          <w:szCs w:val="54"/>
        </w:rPr>
      </w:pPr>
      <w:r w:rsidRPr="00532860">
        <w:rPr>
          <w:rFonts w:ascii="AngsanaUPC" w:hAnsi="AngsanaUPC" w:cs="AngsanaUPC" w:hint="cs"/>
          <w:b/>
          <w:bCs/>
          <w:noProof/>
          <w:color w:val="C00000"/>
          <w:sz w:val="54"/>
          <w:szCs w:val="54"/>
        </w:rPr>
        <w:drawing>
          <wp:anchor distT="0" distB="0" distL="114300" distR="114300" simplePos="0" relativeHeight="251664384" behindDoc="0" locked="0" layoutInCell="1" allowOverlap="1" wp14:anchorId="67E23D64" wp14:editId="6D5A060F">
            <wp:simplePos x="0" y="0"/>
            <wp:positionH relativeFrom="column">
              <wp:posOffset>0</wp:posOffset>
            </wp:positionH>
            <wp:positionV relativeFrom="paragraph">
              <wp:posOffset>372745</wp:posOffset>
            </wp:positionV>
            <wp:extent cx="5080000" cy="33782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5080000" cy="3378200"/>
                    </a:xfrm>
                    <a:prstGeom prst="rect">
                      <a:avLst/>
                    </a:prstGeom>
                  </pic:spPr>
                </pic:pic>
              </a:graphicData>
            </a:graphic>
          </wp:anchor>
        </w:drawing>
      </w:r>
      <w:r w:rsidR="00D47141" w:rsidRPr="00532860">
        <w:rPr>
          <w:rFonts w:ascii="AngsanaUPC" w:hAnsi="AngsanaUPC" w:cs="AngsanaUPC" w:hint="cs"/>
          <w:b/>
          <w:bCs/>
          <w:color w:val="C00000"/>
          <w:sz w:val="54"/>
          <w:szCs w:val="54"/>
        </w:rPr>
        <w:t>SMART OBJECTIVES</w:t>
      </w:r>
      <w:r w:rsidR="00D47141" w:rsidRPr="00532860">
        <w:rPr>
          <w:rFonts w:ascii="AngsanaUPC" w:hAnsi="AngsanaUPC" w:cs="AngsanaUPC" w:hint="cs"/>
          <w:b/>
          <w:bCs/>
          <w:sz w:val="54"/>
          <w:szCs w:val="54"/>
        </w:rPr>
        <w:t xml:space="preserve"> </w:t>
      </w:r>
    </w:p>
    <w:p w14:paraId="674F2365" w14:textId="77777777" w:rsidR="008666A1" w:rsidRDefault="008666A1" w:rsidP="00B72056">
      <w:pPr>
        <w:pStyle w:val="p1"/>
        <w:divId w:val="471949173"/>
      </w:pPr>
    </w:p>
    <w:p w14:paraId="620DB6D3" w14:textId="77777777" w:rsidR="00B11FE8" w:rsidRDefault="00B11FE8" w:rsidP="00B72056">
      <w:pPr>
        <w:pStyle w:val="p1"/>
        <w:divId w:val="471949173"/>
      </w:pPr>
    </w:p>
    <w:p w14:paraId="432BB463" w14:textId="77777777" w:rsidR="006140A0" w:rsidRPr="006140A0" w:rsidRDefault="006140A0" w:rsidP="006140A0">
      <w:pPr>
        <w:spacing w:after="45"/>
        <w:divId w:val="1466003611"/>
        <w:rPr>
          <w:rFonts w:ascii="AngsanaUPC" w:hAnsi="AngsanaUPC" w:cs="AngsanaUPC"/>
          <w:i/>
          <w:iCs/>
          <w:color w:val="000000" w:themeColor="text1"/>
          <w:sz w:val="44"/>
          <w:szCs w:val="44"/>
        </w:rPr>
      </w:pPr>
      <w:r w:rsidRPr="006140A0">
        <w:rPr>
          <w:rFonts w:ascii="AngsanaUPC" w:hAnsi="AngsanaUPC" w:cs="AngsanaUPC" w:hint="cs"/>
          <w:i/>
          <w:iCs/>
          <w:color w:val="000000" w:themeColor="text1"/>
          <w:sz w:val="44"/>
          <w:szCs w:val="44"/>
        </w:rPr>
        <w:t>Smart is the acronym used to have a guideline for personal or non personal goals.</w:t>
      </w:r>
    </w:p>
    <w:p w14:paraId="7EB41DD7" w14:textId="77777777" w:rsidR="006140A0" w:rsidRPr="006140A0" w:rsidRDefault="006140A0" w:rsidP="006140A0">
      <w:pPr>
        <w:divId w:val="1466003611"/>
        <w:rPr>
          <w:rFonts w:ascii="AngsanaUPC" w:hAnsi="AngsanaUPC" w:cs="AngsanaUPC"/>
          <w:i/>
          <w:iCs/>
          <w:color w:val="000000" w:themeColor="text1"/>
          <w:sz w:val="44"/>
          <w:szCs w:val="44"/>
        </w:rPr>
      </w:pPr>
      <w:r w:rsidRPr="006140A0">
        <w:rPr>
          <w:rFonts w:ascii="AngsanaUPC" w:hAnsi="AngsanaUPC" w:cs="AngsanaUPC" w:hint="cs"/>
          <w:i/>
          <w:iCs/>
          <w:color w:val="000000" w:themeColor="text1"/>
          <w:sz w:val="44"/>
          <w:szCs w:val="44"/>
        </w:rPr>
        <w:t>We came to know this tool as it was first used by George t doran in a 1981 issue of management review.</w:t>
      </w:r>
    </w:p>
    <w:p w14:paraId="5EE9C62D" w14:textId="25F6F089" w:rsidR="006140A0" w:rsidRPr="006140A0" w:rsidRDefault="006140A0" w:rsidP="006140A0">
      <w:pPr>
        <w:divId w:val="1466003611"/>
        <w:rPr>
          <w:rFonts w:ascii="AngsanaUPC" w:hAnsi="AngsanaUPC" w:cs="AngsanaUPC"/>
          <w:i/>
          <w:iCs/>
          <w:color w:val="000000" w:themeColor="text1"/>
          <w:sz w:val="44"/>
          <w:szCs w:val="44"/>
        </w:rPr>
      </w:pPr>
      <w:r w:rsidRPr="006140A0">
        <w:rPr>
          <w:rFonts w:ascii="AngsanaUPC" w:hAnsi="AngsanaUPC" w:cs="AngsanaUPC" w:hint="cs"/>
          <w:i/>
          <w:iCs/>
          <w:color w:val="000000" w:themeColor="text1"/>
          <w:sz w:val="44"/>
          <w:szCs w:val="44"/>
        </w:rPr>
        <w:t xml:space="preserve">In order for your dreams to be reality, each one of them should </w:t>
      </w:r>
      <w:r w:rsidR="00463E44" w:rsidRPr="006140A0">
        <w:rPr>
          <w:rFonts w:ascii="AngsanaUPC" w:hAnsi="AngsanaUPC" w:cs="AngsanaUPC"/>
          <w:i/>
          <w:iCs/>
          <w:color w:val="000000" w:themeColor="text1"/>
          <w:sz w:val="44"/>
          <w:szCs w:val="44"/>
        </w:rPr>
        <w:t>be:</w:t>
      </w:r>
    </w:p>
    <w:p w14:paraId="49649CF7" w14:textId="1763EEDE" w:rsidR="006140A0" w:rsidRPr="00737C9C" w:rsidRDefault="00463E44" w:rsidP="00737C9C">
      <w:pPr>
        <w:divId w:val="966089200"/>
        <w:rPr>
          <w:rFonts w:ascii="Times New Roman" w:eastAsia="Times New Roman" w:hAnsi="Times New Roman" w:cs="Times New Roman"/>
          <w:sz w:val="24"/>
          <w:szCs w:val="24"/>
        </w:rPr>
      </w:pPr>
      <w:r w:rsidRPr="006140A0">
        <w:rPr>
          <w:rFonts w:ascii="AngsanaUPC" w:hAnsi="AngsanaUPC" w:cs="AngsanaUPC"/>
          <w:i/>
          <w:iCs/>
          <w:color w:val="000000" w:themeColor="text1"/>
          <w:sz w:val="44"/>
          <w:szCs w:val="44"/>
        </w:rPr>
        <w:t>Specific.</w:t>
      </w:r>
      <w:r w:rsidR="00737C9C" w:rsidRPr="00737C9C">
        <w:rPr>
          <w:rFonts w:ascii="Arial" w:eastAsia="Times New Roman" w:hAnsi="Arial" w:cs="Arial"/>
          <w:color w:val="2C3E50"/>
          <w:sz w:val="23"/>
          <w:szCs w:val="23"/>
          <w:shd w:val="clear" w:color="auto" w:fill="FFFFFF"/>
        </w:rPr>
        <w:t xml:space="preserve"> </w:t>
      </w:r>
      <w:r w:rsidR="00E7156A">
        <w:rPr>
          <w:rFonts w:ascii="Arial" w:eastAsia="Times New Roman" w:hAnsi="Arial" w:cs="Arial"/>
          <w:color w:val="2C3E50"/>
          <w:sz w:val="23"/>
          <w:szCs w:val="23"/>
          <w:shd w:val="clear" w:color="auto" w:fill="FFFFFF"/>
        </w:rPr>
        <w:t>(</w:t>
      </w:r>
      <w:r w:rsidR="00737C9C" w:rsidRPr="00737C9C">
        <w:rPr>
          <w:rFonts w:ascii="Arial" w:eastAsia="Times New Roman" w:hAnsi="Arial" w:cs="Arial"/>
          <w:color w:val="2C3E50"/>
          <w:sz w:val="23"/>
          <w:szCs w:val="23"/>
          <w:shd w:val="clear" w:color="auto" w:fill="FFFFFF"/>
        </w:rPr>
        <w:t>MindTools, 2009)</w:t>
      </w:r>
    </w:p>
    <w:p w14:paraId="33E689CC" w14:textId="77777777" w:rsidR="006140A0" w:rsidRPr="006140A0" w:rsidRDefault="006140A0" w:rsidP="006140A0">
      <w:pPr>
        <w:divId w:val="1466003611"/>
        <w:rPr>
          <w:rFonts w:ascii="AngsanaUPC" w:hAnsi="AngsanaUPC" w:cs="AngsanaUPC"/>
          <w:i/>
          <w:iCs/>
          <w:color w:val="000000" w:themeColor="text1"/>
          <w:sz w:val="44"/>
          <w:szCs w:val="44"/>
        </w:rPr>
      </w:pPr>
      <w:r w:rsidRPr="006140A0">
        <w:rPr>
          <w:rFonts w:ascii="AngsanaUPC" w:hAnsi="AngsanaUPC" w:cs="AngsanaUPC" w:hint="cs"/>
          <w:i/>
          <w:iCs/>
          <w:color w:val="000000" w:themeColor="text1"/>
          <w:sz w:val="44"/>
          <w:szCs w:val="44"/>
        </w:rPr>
        <w:lastRenderedPageBreak/>
        <w:t>The goal an individual is trying to achieve should be loud and clear, that is a good way to not get distracted and fully put effort and focus to reach success. The 5 Ws questions can help;</w:t>
      </w:r>
    </w:p>
    <w:p w14:paraId="2E411753" w14:textId="77777777" w:rsidR="006140A0" w:rsidRPr="006140A0" w:rsidRDefault="006140A0" w:rsidP="006140A0">
      <w:pPr>
        <w:divId w:val="1466003611"/>
        <w:rPr>
          <w:rFonts w:ascii="AngsanaUPC" w:hAnsi="AngsanaUPC" w:cs="AngsanaUPC"/>
          <w:i/>
          <w:iCs/>
          <w:color w:val="000000" w:themeColor="text1"/>
          <w:sz w:val="44"/>
          <w:szCs w:val="44"/>
        </w:rPr>
      </w:pPr>
    </w:p>
    <w:p w14:paraId="1228982F" w14:textId="77777777" w:rsidR="006140A0" w:rsidRPr="006140A0" w:rsidRDefault="006140A0" w:rsidP="006140A0">
      <w:pPr>
        <w:numPr>
          <w:ilvl w:val="0"/>
          <w:numId w:val="1"/>
        </w:numPr>
        <w:divId w:val="1466003611"/>
        <w:rPr>
          <w:rFonts w:ascii="AngsanaUPC" w:eastAsia="Times New Roman" w:hAnsi="AngsanaUPC" w:cs="AngsanaUPC"/>
          <w:i/>
          <w:iCs/>
          <w:color w:val="000000" w:themeColor="text1"/>
          <w:sz w:val="44"/>
          <w:szCs w:val="44"/>
        </w:rPr>
      </w:pPr>
      <w:r w:rsidRPr="006140A0">
        <w:rPr>
          <w:rFonts w:ascii="AngsanaUPC" w:eastAsia="Times New Roman" w:hAnsi="AngsanaUPC" w:cs="AngsanaUPC" w:hint="cs"/>
          <w:i/>
          <w:iCs/>
          <w:color w:val="000000" w:themeColor="text1"/>
          <w:sz w:val="44"/>
          <w:szCs w:val="44"/>
        </w:rPr>
        <w:t>What do I want to accomplish?</w:t>
      </w:r>
    </w:p>
    <w:p w14:paraId="3A62EC10" w14:textId="77777777" w:rsidR="006140A0" w:rsidRPr="006140A0" w:rsidRDefault="006140A0" w:rsidP="006140A0">
      <w:pPr>
        <w:numPr>
          <w:ilvl w:val="0"/>
          <w:numId w:val="1"/>
        </w:numPr>
        <w:divId w:val="1466003611"/>
        <w:rPr>
          <w:rFonts w:ascii="AngsanaUPC" w:eastAsia="Times New Roman" w:hAnsi="AngsanaUPC" w:cs="AngsanaUPC"/>
          <w:i/>
          <w:iCs/>
          <w:color w:val="000000" w:themeColor="text1"/>
          <w:sz w:val="44"/>
          <w:szCs w:val="44"/>
        </w:rPr>
      </w:pPr>
      <w:r w:rsidRPr="006140A0">
        <w:rPr>
          <w:rFonts w:ascii="AngsanaUPC" w:eastAsia="Times New Roman" w:hAnsi="AngsanaUPC" w:cs="AngsanaUPC" w:hint="cs"/>
          <w:i/>
          <w:iCs/>
          <w:color w:val="000000" w:themeColor="text1"/>
          <w:sz w:val="44"/>
          <w:szCs w:val="44"/>
        </w:rPr>
        <w:t>Why is this goal important?</w:t>
      </w:r>
    </w:p>
    <w:p w14:paraId="0006E301" w14:textId="77777777" w:rsidR="006140A0" w:rsidRPr="006140A0" w:rsidRDefault="006140A0" w:rsidP="006140A0">
      <w:pPr>
        <w:numPr>
          <w:ilvl w:val="0"/>
          <w:numId w:val="1"/>
        </w:numPr>
        <w:divId w:val="1466003611"/>
        <w:rPr>
          <w:rFonts w:ascii="AngsanaUPC" w:eastAsia="Times New Roman" w:hAnsi="AngsanaUPC" w:cs="AngsanaUPC"/>
          <w:i/>
          <w:iCs/>
          <w:color w:val="000000" w:themeColor="text1"/>
          <w:sz w:val="44"/>
          <w:szCs w:val="44"/>
        </w:rPr>
      </w:pPr>
      <w:r w:rsidRPr="006140A0">
        <w:rPr>
          <w:rFonts w:ascii="AngsanaUPC" w:eastAsia="Times New Roman" w:hAnsi="AngsanaUPC" w:cs="AngsanaUPC" w:hint="cs"/>
          <w:i/>
          <w:iCs/>
          <w:color w:val="000000" w:themeColor="text1"/>
          <w:sz w:val="44"/>
          <w:szCs w:val="44"/>
        </w:rPr>
        <w:t>Who is involved?</w:t>
      </w:r>
    </w:p>
    <w:p w14:paraId="233F51E4" w14:textId="77777777" w:rsidR="006140A0" w:rsidRPr="006140A0" w:rsidRDefault="006140A0" w:rsidP="006140A0">
      <w:pPr>
        <w:numPr>
          <w:ilvl w:val="0"/>
          <w:numId w:val="1"/>
        </w:numPr>
        <w:divId w:val="1466003611"/>
        <w:rPr>
          <w:rFonts w:ascii="AngsanaUPC" w:eastAsia="Times New Roman" w:hAnsi="AngsanaUPC" w:cs="AngsanaUPC"/>
          <w:i/>
          <w:iCs/>
          <w:color w:val="000000" w:themeColor="text1"/>
          <w:sz w:val="44"/>
          <w:szCs w:val="44"/>
        </w:rPr>
      </w:pPr>
      <w:r w:rsidRPr="006140A0">
        <w:rPr>
          <w:rFonts w:ascii="AngsanaUPC" w:eastAsia="Times New Roman" w:hAnsi="AngsanaUPC" w:cs="AngsanaUPC" w:hint="cs"/>
          <w:i/>
          <w:iCs/>
          <w:color w:val="000000" w:themeColor="text1"/>
          <w:sz w:val="44"/>
          <w:szCs w:val="44"/>
        </w:rPr>
        <w:t>Where is it located?</w:t>
      </w:r>
    </w:p>
    <w:p w14:paraId="4F3557F8" w14:textId="77777777" w:rsidR="006140A0" w:rsidRPr="006140A0" w:rsidRDefault="006140A0" w:rsidP="006140A0">
      <w:pPr>
        <w:numPr>
          <w:ilvl w:val="0"/>
          <w:numId w:val="1"/>
        </w:numPr>
        <w:divId w:val="1466003611"/>
        <w:rPr>
          <w:rFonts w:ascii="AngsanaUPC" w:eastAsia="Times New Roman" w:hAnsi="AngsanaUPC" w:cs="AngsanaUPC"/>
          <w:i/>
          <w:iCs/>
          <w:color w:val="000000" w:themeColor="text1"/>
          <w:sz w:val="44"/>
          <w:szCs w:val="44"/>
        </w:rPr>
      </w:pPr>
      <w:r w:rsidRPr="006140A0">
        <w:rPr>
          <w:rFonts w:ascii="AngsanaUPC" w:eastAsia="Times New Roman" w:hAnsi="AngsanaUPC" w:cs="AngsanaUPC" w:hint="cs"/>
          <w:i/>
          <w:iCs/>
          <w:color w:val="000000" w:themeColor="text1"/>
          <w:sz w:val="44"/>
          <w:szCs w:val="44"/>
        </w:rPr>
        <w:t>Which resources or limits are involved?</w:t>
      </w:r>
    </w:p>
    <w:p w14:paraId="4C7C98CA" w14:textId="77777777" w:rsidR="006140A0" w:rsidRPr="006140A0" w:rsidRDefault="006140A0" w:rsidP="006140A0">
      <w:pPr>
        <w:divId w:val="1466003611"/>
        <w:rPr>
          <w:rFonts w:ascii="AngsanaUPC" w:hAnsi="AngsanaUPC" w:cs="AngsanaUPC"/>
          <w:i/>
          <w:iCs/>
          <w:color w:val="000000" w:themeColor="text1"/>
          <w:sz w:val="44"/>
          <w:szCs w:val="44"/>
        </w:rPr>
      </w:pPr>
    </w:p>
    <w:p w14:paraId="62FE5319" w14:textId="77777777" w:rsidR="006140A0" w:rsidRPr="006140A0" w:rsidRDefault="006140A0" w:rsidP="006140A0">
      <w:pPr>
        <w:divId w:val="1466003611"/>
        <w:rPr>
          <w:rFonts w:ascii="AngsanaUPC" w:hAnsi="AngsanaUPC" w:cs="AngsanaUPC"/>
          <w:i/>
          <w:iCs/>
          <w:color w:val="000000" w:themeColor="text1"/>
          <w:sz w:val="44"/>
          <w:szCs w:val="44"/>
        </w:rPr>
      </w:pPr>
      <w:r w:rsidRPr="006140A0">
        <w:rPr>
          <w:rFonts w:ascii="AngsanaUPC" w:hAnsi="AngsanaUPC" w:cs="AngsanaUPC" w:hint="cs"/>
          <w:b/>
          <w:bCs/>
          <w:i/>
          <w:iCs/>
          <w:color w:val="000000" w:themeColor="text1"/>
          <w:sz w:val="44"/>
          <w:szCs w:val="44"/>
        </w:rPr>
        <w:t>Measurable</w:t>
      </w:r>
      <w:r w:rsidRPr="006140A0">
        <w:rPr>
          <w:rFonts w:ascii="AngsanaUPC" w:hAnsi="AngsanaUPC" w:cs="AngsanaUPC" w:hint="cs"/>
          <w:i/>
          <w:iCs/>
          <w:color w:val="000000" w:themeColor="text1"/>
          <w:sz w:val="44"/>
          <w:szCs w:val="44"/>
        </w:rPr>
        <w:t>:</w:t>
      </w:r>
    </w:p>
    <w:p w14:paraId="51C6DE7E" w14:textId="77777777" w:rsidR="006140A0" w:rsidRPr="00737C9C" w:rsidRDefault="006140A0" w:rsidP="00737C9C">
      <w:pPr>
        <w:divId w:val="1167018681"/>
        <w:rPr>
          <w:rFonts w:ascii="Times New Roman" w:eastAsia="Times New Roman" w:hAnsi="Times New Roman" w:cs="Times New Roman"/>
          <w:sz w:val="24"/>
          <w:szCs w:val="24"/>
        </w:rPr>
      </w:pPr>
      <w:r w:rsidRPr="006140A0">
        <w:rPr>
          <w:rFonts w:ascii="AngsanaUPC" w:hAnsi="AngsanaUPC" w:cs="AngsanaUPC" w:hint="cs"/>
          <w:i/>
          <w:iCs/>
          <w:color w:val="000000" w:themeColor="text1"/>
          <w:sz w:val="44"/>
          <w:szCs w:val="44"/>
        </w:rPr>
        <w:t>Progress is an essential part in everyone’s growth. For goals to be reached it is important to make them trackable, that way progress can motivate further improvement and create excitement to get to the final line.</w:t>
      </w:r>
      <w:r w:rsidR="00737C9C" w:rsidRPr="00737C9C">
        <w:rPr>
          <w:rFonts w:ascii="Arial" w:eastAsia="Times New Roman" w:hAnsi="Arial" w:cs="Arial"/>
          <w:color w:val="2C3E50"/>
          <w:sz w:val="23"/>
          <w:szCs w:val="23"/>
          <w:shd w:val="clear" w:color="auto" w:fill="FFFFFF"/>
        </w:rPr>
        <w:t xml:space="preserve"> </w:t>
      </w:r>
      <w:r w:rsidR="00E7156A">
        <w:rPr>
          <w:rFonts w:ascii="Arial" w:eastAsia="Times New Roman" w:hAnsi="Arial" w:cs="Arial"/>
          <w:color w:val="2C3E50"/>
          <w:sz w:val="23"/>
          <w:szCs w:val="23"/>
          <w:shd w:val="clear" w:color="auto" w:fill="FFFFFF"/>
        </w:rPr>
        <w:t>(</w:t>
      </w:r>
      <w:r w:rsidR="00737C9C" w:rsidRPr="00737C9C">
        <w:rPr>
          <w:rFonts w:ascii="Arial" w:eastAsia="Times New Roman" w:hAnsi="Arial" w:cs="Arial"/>
          <w:color w:val="2C3E50"/>
          <w:sz w:val="23"/>
          <w:szCs w:val="23"/>
          <w:shd w:val="clear" w:color="auto" w:fill="FFFFFF"/>
        </w:rPr>
        <w:t>MindTools, 2009)</w:t>
      </w:r>
    </w:p>
    <w:p w14:paraId="55525DA4" w14:textId="77777777" w:rsidR="006140A0" w:rsidRPr="006140A0" w:rsidRDefault="006140A0" w:rsidP="006140A0">
      <w:pPr>
        <w:divId w:val="1466003611"/>
        <w:rPr>
          <w:rFonts w:ascii="AngsanaUPC" w:hAnsi="AngsanaUPC" w:cs="AngsanaUPC"/>
          <w:i/>
          <w:iCs/>
          <w:color w:val="000000" w:themeColor="text1"/>
          <w:sz w:val="44"/>
          <w:szCs w:val="44"/>
        </w:rPr>
      </w:pPr>
    </w:p>
    <w:p w14:paraId="53DF3C8F" w14:textId="77777777" w:rsidR="006140A0" w:rsidRPr="006140A0" w:rsidRDefault="006140A0" w:rsidP="006140A0">
      <w:pPr>
        <w:divId w:val="1466003611"/>
        <w:rPr>
          <w:rFonts w:ascii="AngsanaUPC" w:hAnsi="AngsanaUPC" w:cs="AngsanaUPC"/>
          <w:i/>
          <w:iCs/>
          <w:color w:val="000000" w:themeColor="text1"/>
          <w:sz w:val="44"/>
          <w:szCs w:val="44"/>
        </w:rPr>
      </w:pPr>
      <w:r w:rsidRPr="006140A0">
        <w:rPr>
          <w:rFonts w:ascii="AngsanaUPC" w:hAnsi="AngsanaUPC" w:cs="AngsanaUPC" w:hint="cs"/>
          <w:b/>
          <w:bCs/>
          <w:i/>
          <w:iCs/>
          <w:color w:val="000000" w:themeColor="text1"/>
          <w:sz w:val="44"/>
          <w:szCs w:val="44"/>
        </w:rPr>
        <w:t>Achievable</w:t>
      </w:r>
      <w:r w:rsidRPr="006140A0">
        <w:rPr>
          <w:rFonts w:ascii="AngsanaUPC" w:hAnsi="AngsanaUPC" w:cs="AngsanaUPC" w:hint="cs"/>
          <w:i/>
          <w:iCs/>
          <w:color w:val="000000" w:themeColor="text1"/>
          <w:sz w:val="44"/>
          <w:szCs w:val="44"/>
        </w:rPr>
        <w:t>:</w:t>
      </w:r>
    </w:p>
    <w:p w14:paraId="36232DF0" w14:textId="77777777" w:rsidR="006140A0" w:rsidRPr="006140A0" w:rsidRDefault="006140A0" w:rsidP="006140A0">
      <w:pPr>
        <w:divId w:val="1466003611"/>
        <w:rPr>
          <w:rFonts w:ascii="AngsanaUPC" w:hAnsi="AngsanaUPC" w:cs="AngsanaUPC"/>
          <w:i/>
          <w:iCs/>
          <w:color w:val="000000" w:themeColor="text1"/>
          <w:sz w:val="44"/>
          <w:szCs w:val="44"/>
        </w:rPr>
      </w:pPr>
      <w:r w:rsidRPr="006140A0">
        <w:rPr>
          <w:rFonts w:ascii="AngsanaUPC" w:hAnsi="AngsanaUPC" w:cs="AngsanaUPC" w:hint="cs"/>
          <w:i/>
          <w:iCs/>
          <w:color w:val="000000" w:themeColor="text1"/>
          <w:sz w:val="44"/>
          <w:szCs w:val="44"/>
        </w:rPr>
        <w:t>Reality comes down to this point. How realistic is your goal? How are you going to achieve it? This are questions that achievable goals should be able to answer.</w:t>
      </w:r>
    </w:p>
    <w:p w14:paraId="7EA630EB" w14:textId="77777777" w:rsidR="006140A0" w:rsidRPr="00737C9C" w:rsidRDefault="006140A0" w:rsidP="00737C9C">
      <w:pPr>
        <w:divId w:val="988943021"/>
        <w:rPr>
          <w:rFonts w:ascii="Times New Roman" w:eastAsia="Times New Roman" w:hAnsi="Times New Roman" w:cs="Times New Roman"/>
          <w:sz w:val="24"/>
          <w:szCs w:val="24"/>
        </w:rPr>
      </w:pPr>
      <w:r w:rsidRPr="006140A0">
        <w:rPr>
          <w:rFonts w:ascii="AngsanaUPC" w:hAnsi="AngsanaUPC" w:cs="AngsanaUPC" w:hint="cs"/>
          <w:i/>
          <w:iCs/>
          <w:color w:val="000000" w:themeColor="text1"/>
          <w:sz w:val="44"/>
          <w:szCs w:val="44"/>
        </w:rPr>
        <w:t>It’s crucial for your goal to be attainable, it should push you to gain more skills but should not be too far away from reach.</w:t>
      </w:r>
      <w:r w:rsidR="00737C9C" w:rsidRPr="00737C9C">
        <w:rPr>
          <w:rFonts w:ascii="Arial" w:eastAsia="Times New Roman" w:hAnsi="Arial" w:cs="Arial"/>
          <w:color w:val="2C3E50"/>
          <w:sz w:val="23"/>
          <w:szCs w:val="23"/>
          <w:shd w:val="clear" w:color="auto" w:fill="FFFFFF"/>
        </w:rPr>
        <w:t xml:space="preserve"> </w:t>
      </w:r>
      <w:r w:rsidR="00E7156A">
        <w:rPr>
          <w:rFonts w:ascii="Arial" w:eastAsia="Times New Roman" w:hAnsi="Arial" w:cs="Arial"/>
          <w:color w:val="2C3E50"/>
          <w:sz w:val="23"/>
          <w:szCs w:val="23"/>
          <w:shd w:val="clear" w:color="auto" w:fill="FFFFFF"/>
        </w:rPr>
        <w:t>(</w:t>
      </w:r>
      <w:r w:rsidR="00737C9C" w:rsidRPr="00737C9C">
        <w:rPr>
          <w:rFonts w:ascii="Arial" w:eastAsia="Times New Roman" w:hAnsi="Arial" w:cs="Arial"/>
          <w:color w:val="2C3E50"/>
          <w:sz w:val="23"/>
          <w:szCs w:val="23"/>
          <w:shd w:val="clear" w:color="auto" w:fill="FFFFFF"/>
        </w:rPr>
        <w:t>MindTools, 2009)</w:t>
      </w:r>
    </w:p>
    <w:p w14:paraId="48AF9451" w14:textId="77777777" w:rsidR="006140A0" w:rsidRPr="006140A0" w:rsidRDefault="006140A0" w:rsidP="006140A0">
      <w:pPr>
        <w:divId w:val="1466003611"/>
        <w:rPr>
          <w:rFonts w:ascii="AngsanaUPC" w:hAnsi="AngsanaUPC" w:cs="AngsanaUPC"/>
          <w:i/>
          <w:iCs/>
          <w:color w:val="000000" w:themeColor="text1"/>
          <w:sz w:val="44"/>
          <w:szCs w:val="44"/>
        </w:rPr>
      </w:pPr>
    </w:p>
    <w:p w14:paraId="12D9C577" w14:textId="77777777" w:rsidR="006140A0" w:rsidRPr="006140A0" w:rsidRDefault="006140A0" w:rsidP="006140A0">
      <w:pPr>
        <w:divId w:val="1466003611"/>
        <w:rPr>
          <w:rFonts w:ascii="AngsanaUPC" w:hAnsi="AngsanaUPC" w:cs="AngsanaUPC"/>
          <w:i/>
          <w:iCs/>
          <w:color w:val="000000" w:themeColor="text1"/>
          <w:sz w:val="44"/>
          <w:szCs w:val="44"/>
        </w:rPr>
      </w:pPr>
      <w:r w:rsidRPr="006140A0">
        <w:rPr>
          <w:rFonts w:ascii="AngsanaUPC" w:hAnsi="AngsanaUPC" w:cs="AngsanaUPC" w:hint="cs"/>
          <w:b/>
          <w:bCs/>
          <w:i/>
          <w:iCs/>
          <w:color w:val="000000" w:themeColor="text1"/>
          <w:sz w:val="44"/>
          <w:szCs w:val="44"/>
        </w:rPr>
        <w:t>Relevant</w:t>
      </w:r>
      <w:r w:rsidRPr="006140A0">
        <w:rPr>
          <w:rFonts w:ascii="AngsanaUPC" w:hAnsi="AngsanaUPC" w:cs="AngsanaUPC" w:hint="cs"/>
          <w:i/>
          <w:iCs/>
          <w:color w:val="000000" w:themeColor="text1"/>
          <w:sz w:val="44"/>
          <w:szCs w:val="44"/>
        </w:rPr>
        <w:t>:</w:t>
      </w:r>
    </w:p>
    <w:p w14:paraId="47791822" w14:textId="77777777" w:rsidR="006140A0" w:rsidRPr="00737C9C" w:rsidRDefault="006140A0" w:rsidP="00737C9C">
      <w:pPr>
        <w:divId w:val="1116604315"/>
        <w:rPr>
          <w:rFonts w:ascii="Times New Roman" w:eastAsia="Times New Roman" w:hAnsi="Times New Roman" w:cs="Times New Roman"/>
          <w:sz w:val="24"/>
          <w:szCs w:val="24"/>
        </w:rPr>
      </w:pPr>
      <w:r w:rsidRPr="006140A0">
        <w:rPr>
          <w:rFonts w:ascii="AngsanaUPC" w:hAnsi="AngsanaUPC" w:cs="AngsanaUPC" w:hint="cs"/>
          <w:i/>
          <w:iCs/>
          <w:color w:val="000000" w:themeColor="text1"/>
          <w:sz w:val="44"/>
          <w:szCs w:val="44"/>
        </w:rPr>
        <w:lastRenderedPageBreak/>
        <w:t>This aspect is here to put light on how important and how much this goals matter to the individual and if it also aligns with other goals or circumstances in life.</w:t>
      </w:r>
      <w:r w:rsidR="00737C9C" w:rsidRPr="00737C9C">
        <w:rPr>
          <w:rFonts w:ascii="Arial" w:eastAsia="Times New Roman" w:hAnsi="Arial" w:cs="Arial"/>
          <w:color w:val="2C3E50"/>
          <w:sz w:val="23"/>
          <w:szCs w:val="23"/>
          <w:shd w:val="clear" w:color="auto" w:fill="FFFFFF"/>
        </w:rPr>
        <w:t xml:space="preserve"> </w:t>
      </w:r>
      <w:r w:rsidR="00E7156A">
        <w:rPr>
          <w:rFonts w:ascii="Arial" w:eastAsia="Times New Roman" w:hAnsi="Arial" w:cs="Arial"/>
          <w:color w:val="2C3E50"/>
          <w:sz w:val="23"/>
          <w:szCs w:val="23"/>
          <w:shd w:val="clear" w:color="auto" w:fill="FFFFFF"/>
        </w:rPr>
        <w:t>(</w:t>
      </w:r>
      <w:r w:rsidR="00737C9C" w:rsidRPr="00737C9C">
        <w:rPr>
          <w:rFonts w:ascii="Arial" w:eastAsia="Times New Roman" w:hAnsi="Arial" w:cs="Arial"/>
          <w:color w:val="2C3E50"/>
          <w:sz w:val="23"/>
          <w:szCs w:val="23"/>
          <w:shd w:val="clear" w:color="auto" w:fill="FFFFFF"/>
        </w:rPr>
        <w:t>MindTools, 2009)</w:t>
      </w:r>
    </w:p>
    <w:p w14:paraId="0B9FA925" w14:textId="77777777" w:rsidR="006140A0" w:rsidRPr="006140A0" w:rsidRDefault="006140A0" w:rsidP="006140A0">
      <w:pPr>
        <w:divId w:val="1466003611"/>
        <w:rPr>
          <w:rFonts w:ascii="AngsanaUPC" w:hAnsi="AngsanaUPC" w:cs="AngsanaUPC"/>
          <w:i/>
          <w:iCs/>
          <w:color w:val="000000" w:themeColor="text1"/>
          <w:sz w:val="44"/>
          <w:szCs w:val="44"/>
        </w:rPr>
      </w:pPr>
    </w:p>
    <w:p w14:paraId="0728AD49" w14:textId="77777777" w:rsidR="006140A0" w:rsidRPr="006140A0" w:rsidRDefault="006140A0" w:rsidP="006140A0">
      <w:pPr>
        <w:divId w:val="1466003611"/>
        <w:rPr>
          <w:rFonts w:ascii="AngsanaUPC" w:hAnsi="AngsanaUPC" w:cs="AngsanaUPC"/>
          <w:i/>
          <w:iCs/>
          <w:color w:val="000000" w:themeColor="text1"/>
          <w:sz w:val="44"/>
          <w:szCs w:val="44"/>
        </w:rPr>
      </w:pPr>
      <w:r w:rsidRPr="006140A0">
        <w:rPr>
          <w:rFonts w:ascii="AngsanaUPC" w:hAnsi="AngsanaUPC" w:cs="AngsanaUPC" w:hint="cs"/>
          <w:b/>
          <w:bCs/>
          <w:i/>
          <w:iCs/>
          <w:color w:val="000000" w:themeColor="text1"/>
          <w:sz w:val="44"/>
          <w:szCs w:val="44"/>
        </w:rPr>
        <w:t>Time bound</w:t>
      </w:r>
      <w:r w:rsidRPr="006140A0">
        <w:rPr>
          <w:rFonts w:ascii="AngsanaUPC" w:hAnsi="AngsanaUPC" w:cs="AngsanaUPC" w:hint="cs"/>
          <w:i/>
          <w:iCs/>
          <w:color w:val="000000" w:themeColor="text1"/>
          <w:sz w:val="44"/>
          <w:szCs w:val="44"/>
        </w:rPr>
        <w:t>:</w:t>
      </w:r>
    </w:p>
    <w:p w14:paraId="3E8C8FE1" w14:textId="58D1FEC7" w:rsidR="00640328" w:rsidRDefault="006140A0" w:rsidP="006140A0">
      <w:pPr>
        <w:divId w:val="1466003611"/>
        <w:rPr>
          <w:rFonts w:ascii="AngsanaUPC" w:hAnsi="AngsanaUPC" w:cs="AngsanaUPC"/>
          <w:i/>
          <w:iCs/>
          <w:color w:val="000000" w:themeColor="text1"/>
          <w:sz w:val="44"/>
          <w:szCs w:val="44"/>
        </w:rPr>
      </w:pPr>
      <w:r w:rsidRPr="006140A0">
        <w:rPr>
          <w:rFonts w:ascii="AngsanaUPC" w:hAnsi="AngsanaUPC" w:cs="AngsanaUPC" w:hint="cs"/>
          <w:i/>
          <w:iCs/>
          <w:color w:val="000000" w:themeColor="text1"/>
          <w:sz w:val="44"/>
          <w:szCs w:val="44"/>
        </w:rPr>
        <w:t xml:space="preserve">How long will it take you to achieve </w:t>
      </w:r>
      <w:r w:rsidR="00463E44" w:rsidRPr="006140A0">
        <w:rPr>
          <w:rFonts w:ascii="AngsanaUPC" w:hAnsi="AngsanaUPC" w:cs="AngsanaUPC"/>
          <w:i/>
          <w:iCs/>
          <w:color w:val="000000" w:themeColor="text1"/>
          <w:sz w:val="44"/>
          <w:szCs w:val="44"/>
        </w:rPr>
        <w:t>these goals</w:t>
      </w:r>
      <w:r w:rsidRPr="006140A0">
        <w:rPr>
          <w:rFonts w:ascii="AngsanaUPC" w:hAnsi="AngsanaUPC" w:cs="AngsanaUPC" w:hint="cs"/>
          <w:i/>
          <w:iCs/>
          <w:color w:val="000000" w:themeColor="text1"/>
          <w:sz w:val="44"/>
          <w:szCs w:val="44"/>
        </w:rPr>
        <w:t>? What progress can be seen six months from now?</w:t>
      </w:r>
    </w:p>
    <w:p w14:paraId="317873B8" w14:textId="77777777" w:rsidR="006140A0" w:rsidRPr="00737C9C" w:rsidRDefault="006140A0" w:rsidP="00737C9C">
      <w:pPr>
        <w:divId w:val="354355474"/>
        <w:rPr>
          <w:rFonts w:ascii="Times New Roman" w:eastAsia="Times New Roman" w:hAnsi="Times New Roman" w:cs="Times New Roman"/>
          <w:sz w:val="24"/>
          <w:szCs w:val="24"/>
        </w:rPr>
      </w:pPr>
      <w:r w:rsidRPr="006140A0">
        <w:rPr>
          <w:rFonts w:ascii="AngsanaUPC" w:hAnsi="AngsanaUPC" w:cs="AngsanaUPC" w:hint="cs"/>
          <w:i/>
          <w:iCs/>
          <w:color w:val="000000" w:themeColor="text1"/>
          <w:sz w:val="44"/>
          <w:szCs w:val="44"/>
        </w:rPr>
        <w:t>This are questions that are crucial for your goal, setting a “timer” or a deadline is extremely helpful to help an individual focus into attainable said goal.</w:t>
      </w:r>
      <w:r w:rsidR="00737C9C" w:rsidRPr="00737C9C">
        <w:rPr>
          <w:rFonts w:ascii="Arial" w:eastAsia="Times New Roman" w:hAnsi="Arial" w:cs="Arial"/>
          <w:color w:val="2C3E50"/>
          <w:sz w:val="23"/>
          <w:szCs w:val="23"/>
          <w:shd w:val="clear" w:color="auto" w:fill="FFFFFF"/>
        </w:rPr>
        <w:t xml:space="preserve"> </w:t>
      </w:r>
      <w:r w:rsidR="00E7156A">
        <w:rPr>
          <w:rFonts w:ascii="Arial" w:eastAsia="Times New Roman" w:hAnsi="Arial" w:cs="Arial"/>
          <w:color w:val="2C3E50"/>
          <w:sz w:val="23"/>
          <w:szCs w:val="23"/>
          <w:shd w:val="clear" w:color="auto" w:fill="FFFFFF"/>
        </w:rPr>
        <w:t>(</w:t>
      </w:r>
      <w:r w:rsidR="00737C9C" w:rsidRPr="00737C9C">
        <w:rPr>
          <w:rFonts w:ascii="Arial" w:eastAsia="Times New Roman" w:hAnsi="Arial" w:cs="Arial"/>
          <w:color w:val="2C3E50"/>
          <w:sz w:val="23"/>
          <w:szCs w:val="23"/>
          <w:shd w:val="clear" w:color="auto" w:fill="FFFFFF"/>
        </w:rPr>
        <w:t>MindTools, 2009)</w:t>
      </w:r>
    </w:p>
    <w:p w14:paraId="74FC3088" w14:textId="77777777" w:rsidR="00D47141" w:rsidRDefault="00D47141" w:rsidP="00B72056">
      <w:pPr>
        <w:pStyle w:val="p1"/>
        <w:divId w:val="471949173"/>
      </w:pPr>
    </w:p>
    <w:p w14:paraId="09DED7AE" w14:textId="77777777" w:rsidR="006140A0" w:rsidRDefault="006140A0" w:rsidP="00B72056">
      <w:pPr>
        <w:pStyle w:val="p1"/>
        <w:divId w:val="471949173"/>
      </w:pPr>
    </w:p>
    <w:p w14:paraId="4504F4DE" w14:textId="77777777" w:rsidR="006140A0" w:rsidRDefault="006140A0" w:rsidP="00B72056">
      <w:pPr>
        <w:pStyle w:val="p1"/>
        <w:divId w:val="471949173"/>
      </w:pPr>
    </w:p>
    <w:p w14:paraId="6A32CD80" w14:textId="77777777" w:rsidR="0031138A" w:rsidRPr="005D4788" w:rsidRDefault="006140A0" w:rsidP="00B72056">
      <w:pPr>
        <w:pStyle w:val="p1"/>
        <w:divId w:val="471949173"/>
        <w:rPr>
          <w:rFonts w:ascii="AngsanaUPC" w:hAnsi="AngsanaUPC" w:cs="AngsanaUPC"/>
          <w:b/>
          <w:bCs/>
          <w:color w:val="C00000"/>
          <w:sz w:val="54"/>
          <w:szCs w:val="54"/>
        </w:rPr>
      </w:pPr>
      <w:r w:rsidRPr="005D4788">
        <w:rPr>
          <w:rFonts w:ascii="AngsanaUPC" w:hAnsi="AngsanaUPC" w:cs="AngsanaUPC" w:hint="cs"/>
          <w:b/>
          <w:bCs/>
          <w:color w:val="C00000"/>
          <w:sz w:val="54"/>
          <w:szCs w:val="54"/>
        </w:rPr>
        <w:t xml:space="preserve">DESCRIPTION OF SKILLS LEARNED </w:t>
      </w:r>
    </w:p>
    <w:p w14:paraId="3A029412" w14:textId="77777777" w:rsidR="00935CF3" w:rsidRDefault="00935CF3" w:rsidP="00B72056">
      <w:pPr>
        <w:pStyle w:val="p1"/>
        <w:divId w:val="471949173"/>
      </w:pPr>
    </w:p>
    <w:p w14:paraId="0FF757F3" w14:textId="170804F3" w:rsidR="00321E95" w:rsidRPr="00321E95" w:rsidRDefault="00321E95" w:rsidP="00321E95">
      <w:pPr>
        <w:divId w:val="635064061"/>
        <w:rPr>
          <w:rFonts w:ascii="AngsanaUPC" w:hAnsi="AngsanaUPC" w:cs="AngsanaUPC"/>
          <w:b/>
          <w:bCs/>
          <w:i/>
          <w:iCs/>
          <w:color w:val="000000" w:themeColor="text1"/>
          <w:sz w:val="44"/>
          <w:szCs w:val="44"/>
        </w:rPr>
      </w:pPr>
      <w:r w:rsidRPr="00321E95">
        <w:rPr>
          <w:rFonts w:ascii="AngsanaUPC" w:hAnsi="AngsanaUPC" w:cs="AngsanaUPC" w:hint="cs"/>
          <w:b/>
          <w:bCs/>
          <w:i/>
          <w:iCs/>
          <w:color w:val="000000" w:themeColor="text1"/>
          <w:sz w:val="44"/>
          <w:szCs w:val="44"/>
        </w:rPr>
        <w:t xml:space="preserve">Effective </w:t>
      </w:r>
      <w:r w:rsidR="00463E44" w:rsidRPr="00321E95">
        <w:rPr>
          <w:rFonts w:ascii="AngsanaUPC" w:hAnsi="AngsanaUPC" w:cs="AngsanaUPC"/>
          <w:b/>
          <w:bCs/>
          <w:i/>
          <w:iCs/>
          <w:color w:val="000000" w:themeColor="text1"/>
          <w:sz w:val="44"/>
          <w:szCs w:val="44"/>
        </w:rPr>
        <w:t>communication:</w:t>
      </w:r>
    </w:p>
    <w:p w14:paraId="1EF5BDDA" w14:textId="77777777" w:rsidR="00321E95" w:rsidRPr="0002486D" w:rsidRDefault="00321E95" w:rsidP="0002486D">
      <w:pPr>
        <w:divId w:val="994532033"/>
        <w:rPr>
          <w:rFonts w:ascii="Times New Roman" w:eastAsia="Times New Roman" w:hAnsi="Times New Roman" w:cs="Times New Roman"/>
          <w:sz w:val="24"/>
          <w:szCs w:val="24"/>
        </w:rPr>
      </w:pPr>
      <w:r w:rsidRPr="00321E95">
        <w:rPr>
          <w:rFonts w:ascii="AngsanaUPC" w:hAnsi="AngsanaUPC" w:cs="AngsanaUPC" w:hint="cs"/>
          <w:i/>
          <w:iCs/>
          <w:color w:val="000000" w:themeColor="text1"/>
          <w:sz w:val="44"/>
          <w:szCs w:val="44"/>
        </w:rPr>
        <w:t>What I’ve learned is that communication, in whatever form it comes down to, is way more than just exchanging informations</w:t>
      </w:r>
      <w:r w:rsidR="003D2517">
        <w:rPr>
          <w:rFonts w:ascii="AngsanaUPC" w:hAnsi="AngsanaUPC" w:cs="AngsanaUPC"/>
          <w:i/>
          <w:iCs/>
          <w:color w:val="000000" w:themeColor="text1"/>
          <w:sz w:val="44"/>
          <w:szCs w:val="44"/>
        </w:rPr>
        <w:t>.</w:t>
      </w:r>
    </w:p>
    <w:p w14:paraId="54810CFD" w14:textId="46993C3A" w:rsidR="00321E95" w:rsidRPr="003D2517" w:rsidRDefault="00321E95" w:rsidP="003D2517">
      <w:pPr>
        <w:divId w:val="173308659"/>
        <w:rPr>
          <w:rFonts w:ascii="Times New Roman" w:eastAsia="Times New Roman" w:hAnsi="Times New Roman" w:cs="Times New Roman"/>
          <w:sz w:val="24"/>
          <w:szCs w:val="24"/>
        </w:rPr>
      </w:pPr>
      <w:r w:rsidRPr="00321E95">
        <w:rPr>
          <w:rFonts w:ascii="AngsanaUPC" w:hAnsi="AngsanaUPC" w:cs="AngsanaUPC" w:hint="cs"/>
          <w:i/>
          <w:iCs/>
          <w:color w:val="000000" w:themeColor="text1"/>
          <w:sz w:val="44"/>
          <w:szCs w:val="44"/>
        </w:rPr>
        <w:t xml:space="preserve">Communicating effectively means that there’s a fully functional method of understanding the intentions and the meaning behind a message and </w:t>
      </w:r>
      <w:r w:rsidR="00463E44" w:rsidRPr="00321E95">
        <w:rPr>
          <w:rFonts w:ascii="AngsanaUPC" w:hAnsi="AngsanaUPC" w:cs="AngsanaUPC"/>
          <w:i/>
          <w:iCs/>
          <w:color w:val="000000" w:themeColor="text1"/>
          <w:sz w:val="44"/>
          <w:szCs w:val="44"/>
        </w:rPr>
        <w:t>its</w:t>
      </w:r>
      <w:r w:rsidRPr="00321E95">
        <w:rPr>
          <w:rFonts w:ascii="AngsanaUPC" w:hAnsi="AngsanaUPC" w:cs="AngsanaUPC" w:hint="cs"/>
          <w:i/>
          <w:iCs/>
          <w:color w:val="000000" w:themeColor="text1"/>
          <w:sz w:val="44"/>
          <w:szCs w:val="44"/>
        </w:rPr>
        <w:t xml:space="preserve"> communicator. As much as it is important to be throughout able to send an understandable message, it is just as important to engage in listening to the other person to comprehend the message and make the communicator feel heard.</w:t>
      </w:r>
      <w:r w:rsidR="003D2517" w:rsidRPr="003D2517">
        <w:rPr>
          <w:rFonts w:ascii="Arial" w:eastAsia="Times New Roman" w:hAnsi="Arial" w:cs="Arial"/>
          <w:color w:val="2C3E50"/>
          <w:sz w:val="23"/>
          <w:szCs w:val="23"/>
          <w:shd w:val="clear" w:color="auto" w:fill="FFFFFF"/>
        </w:rPr>
        <w:t xml:space="preserve"> (Robinson, Segal and Smith, 2019)</w:t>
      </w:r>
    </w:p>
    <w:p w14:paraId="75DC39F9" w14:textId="77777777" w:rsidR="00321E95" w:rsidRPr="003D2517" w:rsidRDefault="00321E95" w:rsidP="003D2517">
      <w:pPr>
        <w:divId w:val="1375500358"/>
        <w:rPr>
          <w:rFonts w:ascii="Times New Roman" w:eastAsia="Times New Roman" w:hAnsi="Times New Roman" w:cs="Times New Roman"/>
          <w:sz w:val="24"/>
          <w:szCs w:val="24"/>
        </w:rPr>
      </w:pPr>
      <w:r w:rsidRPr="00321E95">
        <w:rPr>
          <w:rFonts w:ascii="AngsanaUPC" w:hAnsi="AngsanaUPC" w:cs="AngsanaUPC" w:hint="cs"/>
          <w:i/>
          <w:iCs/>
          <w:color w:val="000000" w:themeColor="text1"/>
          <w:sz w:val="44"/>
          <w:szCs w:val="44"/>
        </w:rPr>
        <w:lastRenderedPageBreak/>
        <w:t>I found that this skill was also extremely useful for my selected job of dreams, that is why I really put effort into understanding it. It also a skill that helped me with my personal assertiveness and work-related relationships to the point where colleagues will compliment my emotional intelligence, and I definitely am proud of tha</w:t>
      </w:r>
      <w:r w:rsidR="003D2517">
        <w:rPr>
          <w:rFonts w:ascii="AngsanaUPC" w:hAnsi="AngsanaUPC" w:cs="AngsanaUPC"/>
          <w:i/>
          <w:iCs/>
          <w:color w:val="000000" w:themeColor="text1"/>
          <w:sz w:val="44"/>
          <w:szCs w:val="44"/>
        </w:rPr>
        <w:t>t.</w:t>
      </w:r>
      <w:r w:rsidR="003D2517" w:rsidRPr="003D2517">
        <w:rPr>
          <w:rFonts w:ascii="Arial" w:eastAsia="Times New Roman" w:hAnsi="Arial" w:cs="Arial"/>
          <w:color w:val="2C3E50"/>
          <w:sz w:val="23"/>
          <w:szCs w:val="23"/>
          <w:shd w:val="clear" w:color="auto" w:fill="FFFFFF"/>
        </w:rPr>
        <w:t xml:space="preserve"> </w:t>
      </w:r>
    </w:p>
    <w:p w14:paraId="1CA8ED29" w14:textId="77777777" w:rsidR="00321E95" w:rsidRPr="000B5A31" w:rsidRDefault="00321E95" w:rsidP="00B72056">
      <w:pPr>
        <w:pStyle w:val="p1"/>
        <w:divId w:val="471949173"/>
        <w:rPr>
          <w:rFonts w:ascii="AngsanaUPC" w:hAnsi="AngsanaUPC" w:cs="AngsanaUPC"/>
          <w:i/>
          <w:iCs/>
          <w:color w:val="000000" w:themeColor="text1"/>
          <w:sz w:val="44"/>
          <w:szCs w:val="44"/>
        </w:rPr>
      </w:pPr>
    </w:p>
    <w:p w14:paraId="179F005C" w14:textId="77777777" w:rsidR="00A30114" w:rsidRPr="000B5A31" w:rsidRDefault="00A30114" w:rsidP="00B72056">
      <w:pPr>
        <w:pStyle w:val="p1"/>
        <w:divId w:val="471949173"/>
        <w:rPr>
          <w:rFonts w:ascii="AngsanaUPC" w:hAnsi="AngsanaUPC" w:cs="AngsanaUPC"/>
          <w:b/>
          <w:bCs/>
          <w:i/>
          <w:iCs/>
          <w:color w:val="000000" w:themeColor="text1"/>
          <w:sz w:val="44"/>
          <w:szCs w:val="44"/>
        </w:rPr>
      </w:pPr>
      <w:r w:rsidRPr="000B5A31">
        <w:rPr>
          <w:rFonts w:ascii="AngsanaUPC" w:hAnsi="AngsanaUPC" w:cs="AngsanaUPC" w:hint="cs"/>
          <w:b/>
          <w:bCs/>
          <w:i/>
          <w:iCs/>
          <w:color w:val="000000" w:themeColor="text1"/>
          <w:sz w:val="44"/>
          <w:szCs w:val="44"/>
        </w:rPr>
        <w:t>Critical thinking:</w:t>
      </w:r>
    </w:p>
    <w:p w14:paraId="49DD8151" w14:textId="79ECA55D" w:rsidR="00F57149" w:rsidRPr="00EE1DEB" w:rsidRDefault="00F57149" w:rsidP="00EE1DEB">
      <w:pPr>
        <w:divId w:val="40712353"/>
        <w:rPr>
          <w:rFonts w:ascii="Times New Roman" w:eastAsia="Times New Roman" w:hAnsi="Times New Roman" w:cs="Times New Roman"/>
          <w:sz w:val="24"/>
          <w:szCs w:val="24"/>
        </w:rPr>
      </w:pPr>
      <w:r w:rsidRPr="00F57149">
        <w:rPr>
          <w:rFonts w:ascii="AngsanaUPC" w:hAnsi="AngsanaUPC" w:cs="AngsanaUPC" w:hint="cs"/>
          <w:i/>
          <w:iCs/>
          <w:color w:val="000000" w:themeColor="text1"/>
          <w:sz w:val="44"/>
          <w:szCs w:val="44"/>
        </w:rPr>
        <w:t xml:space="preserve">“Critical thinking is the intellectually disciplined process of actively and </w:t>
      </w:r>
      <w:r w:rsidR="00463E44" w:rsidRPr="00F57149">
        <w:rPr>
          <w:rFonts w:ascii="AngsanaUPC" w:hAnsi="AngsanaUPC" w:cs="AngsanaUPC"/>
          <w:i/>
          <w:iCs/>
          <w:color w:val="000000" w:themeColor="text1"/>
          <w:sz w:val="44"/>
          <w:szCs w:val="44"/>
        </w:rPr>
        <w:t>skilfully</w:t>
      </w:r>
      <w:r w:rsidRPr="00F57149">
        <w:rPr>
          <w:rFonts w:ascii="AngsanaUPC" w:hAnsi="AngsanaUPC" w:cs="AngsanaUPC" w:hint="cs"/>
          <w:i/>
          <w:iCs/>
          <w:color w:val="000000" w:themeColor="text1"/>
          <w:sz w:val="44"/>
          <w:szCs w:val="44"/>
        </w:rPr>
        <w:t xml:space="preserve"> </w:t>
      </w:r>
      <w:r w:rsidR="00300016" w:rsidRPr="000B5A31">
        <w:rPr>
          <w:rFonts w:ascii="AngsanaUPC" w:hAnsi="AngsanaUPC" w:cs="AngsanaUPC" w:hint="cs"/>
          <w:i/>
          <w:iCs/>
          <w:color w:val="000000" w:themeColor="text1"/>
          <w:sz w:val="44"/>
          <w:szCs w:val="44"/>
        </w:rPr>
        <w:t>conceptualising</w:t>
      </w:r>
      <w:r w:rsidRPr="00F57149">
        <w:rPr>
          <w:rFonts w:ascii="AngsanaUPC" w:hAnsi="AngsanaUPC" w:cs="AngsanaUPC" w:hint="cs"/>
          <w:i/>
          <w:iCs/>
          <w:color w:val="000000" w:themeColor="text1"/>
          <w:sz w:val="44"/>
          <w:szCs w:val="44"/>
        </w:rPr>
        <w:t xml:space="preserve">, applying, </w:t>
      </w:r>
      <w:r w:rsidR="00300016" w:rsidRPr="000B5A31">
        <w:rPr>
          <w:rFonts w:ascii="AngsanaUPC" w:hAnsi="AngsanaUPC" w:cs="AngsanaUPC" w:hint="cs"/>
          <w:i/>
          <w:iCs/>
          <w:color w:val="000000" w:themeColor="text1"/>
          <w:sz w:val="44"/>
          <w:szCs w:val="44"/>
        </w:rPr>
        <w:t>analysing</w:t>
      </w:r>
      <w:r w:rsidRPr="00F57149">
        <w:rPr>
          <w:rFonts w:ascii="AngsanaUPC" w:hAnsi="AngsanaUPC" w:cs="AngsanaUPC" w:hint="cs"/>
          <w:i/>
          <w:iCs/>
          <w:color w:val="000000" w:themeColor="text1"/>
          <w:sz w:val="44"/>
          <w:szCs w:val="44"/>
        </w:rPr>
        <w:t xml:space="preserve">, </w:t>
      </w:r>
      <w:r w:rsidR="00300016" w:rsidRPr="000B5A31">
        <w:rPr>
          <w:rFonts w:ascii="AngsanaUPC" w:hAnsi="AngsanaUPC" w:cs="AngsanaUPC" w:hint="cs"/>
          <w:i/>
          <w:iCs/>
          <w:color w:val="000000" w:themeColor="text1"/>
          <w:sz w:val="44"/>
          <w:szCs w:val="44"/>
        </w:rPr>
        <w:t>synthesising</w:t>
      </w:r>
      <w:r w:rsidRPr="00F57149">
        <w:rPr>
          <w:rFonts w:ascii="AngsanaUPC" w:hAnsi="AngsanaUPC" w:cs="AngsanaUPC" w:hint="cs"/>
          <w:i/>
          <w:iCs/>
          <w:color w:val="000000" w:themeColor="text1"/>
          <w:sz w:val="44"/>
          <w:szCs w:val="44"/>
        </w:rPr>
        <w:t>, and/or evaluating information gathered from, or generated by, observation, experience, reflection, reasoning, or communication, as a guide to belief and action”</w:t>
      </w:r>
      <w:r w:rsidR="00EE1DEB" w:rsidRPr="00EE1DEB">
        <w:rPr>
          <w:rFonts w:ascii="Arial" w:eastAsia="Times New Roman" w:hAnsi="Arial" w:cs="Arial"/>
          <w:color w:val="2C3E50"/>
          <w:sz w:val="23"/>
          <w:szCs w:val="23"/>
          <w:shd w:val="clear" w:color="auto" w:fill="FFFFFF"/>
        </w:rPr>
        <w:t xml:space="preserve"> (2017)</w:t>
      </w:r>
    </w:p>
    <w:p w14:paraId="51B6ED98" w14:textId="77777777" w:rsidR="00F57149" w:rsidRPr="00F57149" w:rsidRDefault="00F57149" w:rsidP="00F57149">
      <w:pPr>
        <w:divId w:val="1301883075"/>
        <w:rPr>
          <w:rFonts w:ascii="AngsanaUPC" w:hAnsi="AngsanaUPC" w:cs="AngsanaUPC"/>
          <w:i/>
          <w:iCs/>
          <w:color w:val="000000" w:themeColor="text1"/>
          <w:sz w:val="44"/>
          <w:szCs w:val="44"/>
        </w:rPr>
      </w:pPr>
      <w:r w:rsidRPr="00F57149">
        <w:rPr>
          <w:rFonts w:ascii="AngsanaUPC" w:hAnsi="AngsanaUPC" w:cs="AngsanaUPC" w:hint="cs"/>
          <w:i/>
          <w:iCs/>
          <w:color w:val="000000" w:themeColor="text1"/>
          <w:sz w:val="44"/>
          <w:szCs w:val="44"/>
        </w:rPr>
        <w:t>Critical thinking is another skill that I got helped in developing through this course and it is a much needed one. We can say that it consists mainly in two components:</w:t>
      </w:r>
    </w:p>
    <w:p w14:paraId="71C5D302" w14:textId="7CB2B712" w:rsidR="00F57149" w:rsidRPr="00F57149" w:rsidRDefault="00F57149" w:rsidP="00F57149">
      <w:pPr>
        <w:divId w:val="1301883075"/>
        <w:rPr>
          <w:rFonts w:ascii="AngsanaUPC" w:hAnsi="AngsanaUPC" w:cs="AngsanaUPC"/>
          <w:i/>
          <w:iCs/>
          <w:color w:val="000000" w:themeColor="text1"/>
          <w:sz w:val="44"/>
          <w:szCs w:val="44"/>
        </w:rPr>
      </w:pPr>
      <w:r w:rsidRPr="00F57149">
        <w:rPr>
          <w:rFonts w:ascii="AngsanaUPC" w:hAnsi="AngsanaUPC" w:cs="AngsanaUPC" w:hint="cs"/>
          <w:i/>
          <w:iCs/>
          <w:color w:val="000000" w:themeColor="text1"/>
          <w:sz w:val="44"/>
          <w:szCs w:val="44"/>
        </w:rPr>
        <w:t xml:space="preserve">Informations or beliefs that generate thoughts and the habit or commitment used to use critical </w:t>
      </w:r>
      <w:r w:rsidR="00463E44" w:rsidRPr="00F57149">
        <w:rPr>
          <w:rFonts w:ascii="AngsanaUPC" w:hAnsi="AngsanaUPC" w:cs="AngsanaUPC"/>
          <w:i/>
          <w:iCs/>
          <w:color w:val="000000" w:themeColor="text1"/>
          <w:sz w:val="44"/>
          <w:szCs w:val="44"/>
        </w:rPr>
        <w:t>thinking process</w:t>
      </w:r>
      <w:r w:rsidRPr="00F57149">
        <w:rPr>
          <w:rFonts w:ascii="AngsanaUPC" w:hAnsi="AngsanaUPC" w:cs="AngsanaUPC" w:hint="cs"/>
          <w:i/>
          <w:iCs/>
          <w:color w:val="000000" w:themeColor="text1"/>
          <w:sz w:val="44"/>
          <w:szCs w:val="44"/>
        </w:rPr>
        <w:t xml:space="preserve"> in use to guide personal behaviour.</w:t>
      </w:r>
    </w:p>
    <w:p w14:paraId="4D3CD80E" w14:textId="26624799" w:rsidR="00F57149" w:rsidRPr="000B5A31" w:rsidRDefault="00F57149" w:rsidP="000B5A31">
      <w:pPr>
        <w:divId w:val="1301883075"/>
        <w:rPr>
          <w:rFonts w:ascii="AngsanaUPC" w:hAnsi="AngsanaUPC" w:cs="AngsanaUPC"/>
          <w:i/>
          <w:iCs/>
          <w:color w:val="000000" w:themeColor="text1"/>
          <w:sz w:val="44"/>
          <w:szCs w:val="44"/>
        </w:rPr>
      </w:pPr>
      <w:r w:rsidRPr="00F57149">
        <w:rPr>
          <w:rFonts w:ascii="AngsanaUPC" w:hAnsi="AngsanaUPC" w:cs="AngsanaUPC" w:hint="cs"/>
          <w:i/>
          <w:iCs/>
          <w:color w:val="000000" w:themeColor="text1"/>
          <w:sz w:val="44"/>
          <w:szCs w:val="44"/>
        </w:rPr>
        <w:t xml:space="preserve">I clearly can not say that I do not have any moments where I lack in discipline or in coherence of action, as I believe that no one can be a critical thinker </w:t>
      </w:r>
      <w:r w:rsidR="00463E44" w:rsidRPr="00F57149">
        <w:rPr>
          <w:rFonts w:ascii="AngsanaUPC" w:hAnsi="AngsanaUPC" w:cs="AngsanaUPC"/>
          <w:i/>
          <w:iCs/>
          <w:color w:val="000000" w:themeColor="text1"/>
          <w:sz w:val="44"/>
          <w:szCs w:val="44"/>
        </w:rPr>
        <w:t>twenty-four</w:t>
      </w:r>
      <w:r w:rsidRPr="00F57149">
        <w:rPr>
          <w:rFonts w:ascii="AngsanaUPC" w:hAnsi="AngsanaUPC" w:cs="AngsanaUPC" w:hint="cs"/>
          <w:i/>
          <w:iCs/>
          <w:color w:val="000000" w:themeColor="text1"/>
          <w:sz w:val="44"/>
          <w:szCs w:val="44"/>
        </w:rPr>
        <w:t>/ seven, that would be delusional. but what I can say is that those moments of not having a clear mind have significantly decreased once I started learning about how impactful not exercising our critical sense of mind can be to our everyday life.</w:t>
      </w:r>
    </w:p>
    <w:p w14:paraId="32397351" w14:textId="77777777" w:rsidR="00F57149" w:rsidRPr="000B5A31" w:rsidRDefault="00F57149" w:rsidP="00B72056">
      <w:pPr>
        <w:pStyle w:val="p1"/>
        <w:divId w:val="471949173"/>
        <w:rPr>
          <w:rFonts w:ascii="AngsanaUPC" w:hAnsi="AngsanaUPC" w:cs="AngsanaUPC"/>
          <w:i/>
          <w:iCs/>
          <w:color w:val="000000" w:themeColor="text1"/>
          <w:sz w:val="44"/>
          <w:szCs w:val="44"/>
        </w:rPr>
      </w:pPr>
    </w:p>
    <w:p w14:paraId="6109C949" w14:textId="77777777" w:rsidR="00F57149" w:rsidRPr="000B5A31" w:rsidRDefault="00F57149" w:rsidP="00B72056">
      <w:pPr>
        <w:pStyle w:val="p1"/>
        <w:divId w:val="471949173"/>
        <w:rPr>
          <w:rFonts w:ascii="AngsanaUPC" w:hAnsi="AngsanaUPC" w:cs="AngsanaUPC"/>
          <w:b/>
          <w:bCs/>
          <w:i/>
          <w:iCs/>
          <w:color w:val="000000" w:themeColor="text1"/>
          <w:sz w:val="44"/>
          <w:szCs w:val="44"/>
        </w:rPr>
      </w:pPr>
      <w:r w:rsidRPr="000B5A31">
        <w:rPr>
          <w:rFonts w:ascii="AngsanaUPC" w:hAnsi="AngsanaUPC" w:cs="AngsanaUPC" w:hint="cs"/>
          <w:b/>
          <w:bCs/>
          <w:i/>
          <w:iCs/>
          <w:color w:val="000000" w:themeColor="text1"/>
          <w:sz w:val="44"/>
          <w:szCs w:val="44"/>
        </w:rPr>
        <w:t>Effective team work</w:t>
      </w:r>
    </w:p>
    <w:p w14:paraId="4F7BCDB6" w14:textId="77777777" w:rsidR="00300016" w:rsidRPr="00300016" w:rsidRDefault="00300016" w:rsidP="00300016">
      <w:pPr>
        <w:divId w:val="1272206582"/>
        <w:rPr>
          <w:rFonts w:ascii="AngsanaUPC" w:hAnsi="AngsanaUPC" w:cs="AngsanaUPC"/>
          <w:i/>
          <w:iCs/>
          <w:color w:val="000000" w:themeColor="text1"/>
          <w:sz w:val="44"/>
          <w:szCs w:val="44"/>
        </w:rPr>
      </w:pPr>
      <w:r w:rsidRPr="00300016">
        <w:rPr>
          <w:rFonts w:ascii="AngsanaUPC" w:hAnsi="AngsanaUPC" w:cs="AngsanaUPC" w:hint="cs"/>
          <w:i/>
          <w:iCs/>
          <w:color w:val="000000" w:themeColor="text1"/>
          <w:sz w:val="44"/>
          <w:szCs w:val="44"/>
        </w:rPr>
        <w:t>Another skill that I’ve learned to be proud of and develop thanks to the university is team working.</w:t>
      </w:r>
    </w:p>
    <w:p w14:paraId="5B8F90F0" w14:textId="77777777" w:rsidR="00300016" w:rsidRPr="003C65F2" w:rsidRDefault="00300016" w:rsidP="003C65F2">
      <w:pPr>
        <w:divId w:val="944772058"/>
        <w:rPr>
          <w:rFonts w:ascii="Times New Roman" w:eastAsia="Times New Roman" w:hAnsi="Times New Roman" w:cs="Times New Roman"/>
          <w:sz w:val="24"/>
          <w:szCs w:val="24"/>
        </w:rPr>
      </w:pPr>
      <w:r w:rsidRPr="00300016">
        <w:rPr>
          <w:rFonts w:ascii="AngsanaUPC" w:hAnsi="AngsanaUPC" w:cs="AngsanaUPC" w:hint="cs"/>
          <w:i/>
          <w:iCs/>
          <w:color w:val="000000" w:themeColor="text1"/>
          <w:sz w:val="44"/>
          <w:szCs w:val="44"/>
        </w:rPr>
        <w:t>In any place of work where there’s more than one employee, chances are team work is the key to success for the employees and employers, this skill set does not always mean a group of people getting things done, it implies good communication and work between the people in the group. </w:t>
      </w:r>
      <w:r w:rsidR="003C65F2" w:rsidRPr="003C65F2">
        <w:rPr>
          <w:rFonts w:ascii="Arial" w:eastAsia="Times New Roman" w:hAnsi="Arial" w:cs="Arial"/>
          <w:color w:val="2C3E50"/>
          <w:sz w:val="23"/>
          <w:szCs w:val="23"/>
          <w:shd w:val="clear" w:color="auto" w:fill="FFFFFF"/>
        </w:rPr>
        <w:t>(Youth Employment UK, 2012)</w:t>
      </w:r>
    </w:p>
    <w:p w14:paraId="2DB82E84" w14:textId="77777777" w:rsidR="00300016" w:rsidRPr="0018233F" w:rsidRDefault="00300016" w:rsidP="0018233F">
      <w:pPr>
        <w:divId w:val="1870485012"/>
        <w:rPr>
          <w:rFonts w:ascii="Times New Roman" w:eastAsia="Times New Roman" w:hAnsi="Times New Roman" w:cs="Times New Roman"/>
          <w:sz w:val="24"/>
          <w:szCs w:val="24"/>
        </w:rPr>
      </w:pPr>
      <w:r w:rsidRPr="00300016">
        <w:rPr>
          <w:rFonts w:ascii="AngsanaUPC" w:hAnsi="AngsanaUPC" w:cs="AngsanaUPC" w:hint="cs"/>
          <w:i/>
          <w:iCs/>
          <w:color w:val="000000" w:themeColor="text1"/>
          <w:sz w:val="44"/>
          <w:szCs w:val="44"/>
        </w:rPr>
        <w:t xml:space="preserve">Having good team work skills can give individuals high chances of moving forward with their careers, gaining trust with more responsibilities and more training, as no employer wants or needs someone that is not capable or willingly to have </w:t>
      </w:r>
      <w:r w:rsidRPr="000B5A31">
        <w:rPr>
          <w:rFonts w:ascii="AngsanaUPC" w:hAnsi="AngsanaUPC" w:cs="AngsanaUPC" w:hint="cs"/>
          <w:i/>
          <w:iCs/>
          <w:color w:val="000000" w:themeColor="text1"/>
          <w:sz w:val="44"/>
          <w:szCs w:val="44"/>
        </w:rPr>
        <w:t>team working</w:t>
      </w:r>
      <w:r w:rsidRPr="00300016">
        <w:rPr>
          <w:rFonts w:ascii="AngsanaUPC" w:hAnsi="AngsanaUPC" w:cs="AngsanaUPC" w:hint="cs"/>
          <w:i/>
          <w:iCs/>
          <w:color w:val="000000" w:themeColor="text1"/>
          <w:sz w:val="44"/>
          <w:szCs w:val="44"/>
        </w:rPr>
        <w:t xml:space="preserve"> capabilities.</w:t>
      </w:r>
      <w:r w:rsidR="0018233F" w:rsidRPr="0018233F">
        <w:rPr>
          <w:rFonts w:ascii="Arial" w:eastAsia="Times New Roman" w:hAnsi="Arial" w:cs="Arial"/>
          <w:color w:val="2C3E50"/>
          <w:sz w:val="23"/>
          <w:szCs w:val="23"/>
          <w:shd w:val="clear" w:color="auto" w:fill="FFFFFF"/>
        </w:rPr>
        <w:t xml:space="preserve"> (Youth Employment UK, 2012)</w:t>
      </w:r>
    </w:p>
    <w:p w14:paraId="0DDD43F1" w14:textId="77777777" w:rsidR="00300016" w:rsidRPr="00300016" w:rsidRDefault="00300016" w:rsidP="00300016">
      <w:pPr>
        <w:divId w:val="1272206582"/>
        <w:rPr>
          <w:rFonts w:ascii="AngsanaUPC" w:hAnsi="AngsanaUPC" w:cs="AngsanaUPC"/>
          <w:i/>
          <w:iCs/>
          <w:color w:val="000000" w:themeColor="text1"/>
          <w:sz w:val="44"/>
          <w:szCs w:val="44"/>
        </w:rPr>
      </w:pPr>
      <w:r w:rsidRPr="00300016">
        <w:rPr>
          <w:rFonts w:ascii="AngsanaUPC" w:hAnsi="AngsanaUPC" w:cs="AngsanaUPC" w:hint="cs"/>
          <w:i/>
          <w:iCs/>
          <w:color w:val="000000" w:themeColor="text1"/>
          <w:sz w:val="44"/>
          <w:szCs w:val="44"/>
        </w:rPr>
        <w:t>I personally don’t think I lacked in this department before the course but, I never fully grasped the importance that is having the attitude of a team player, it helped me gain confidence in what I thought was never a “skill” and actually invest and continue to grow my capacity of understanding and working with people and now I know for a fact that this is a skill set that can proudly be put in my CV.</w:t>
      </w:r>
    </w:p>
    <w:p w14:paraId="7C841AB0" w14:textId="77777777" w:rsidR="00F57149" w:rsidRPr="000B5A31" w:rsidRDefault="00F57149" w:rsidP="00B72056">
      <w:pPr>
        <w:pStyle w:val="p1"/>
        <w:divId w:val="471949173"/>
        <w:rPr>
          <w:rFonts w:ascii="AngsanaUPC" w:hAnsi="AngsanaUPC" w:cs="AngsanaUPC"/>
          <w:i/>
          <w:iCs/>
          <w:color w:val="000000" w:themeColor="text1"/>
          <w:sz w:val="44"/>
          <w:szCs w:val="44"/>
        </w:rPr>
      </w:pPr>
    </w:p>
    <w:p w14:paraId="7300BD3B" w14:textId="77777777" w:rsidR="00300016" w:rsidRDefault="00300016" w:rsidP="00B72056">
      <w:pPr>
        <w:pStyle w:val="p1"/>
        <w:divId w:val="471949173"/>
      </w:pPr>
    </w:p>
    <w:p w14:paraId="7E6884D4" w14:textId="77777777" w:rsidR="00300016" w:rsidRPr="00F91F47" w:rsidRDefault="00D07FF9" w:rsidP="00B72056">
      <w:pPr>
        <w:pStyle w:val="p1"/>
        <w:divId w:val="471949173"/>
        <w:rPr>
          <w:rFonts w:ascii="AngsanaUPC" w:hAnsi="AngsanaUPC" w:cs="AngsanaUPC"/>
          <w:b/>
          <w:bCs/>
          <w:color w:val="C00000"/>
          <w:sz w:val="54"/>
          <w:szCs w:val="54"/>
        </w:rPr>
      </w:pPr>
      <w:r w:rsidRPr="00F91F47">
        <w:rPr>
          <w:rFonts w:ascii="AngsanaUPC" w:hAnsi="AngsanaUPC" w:cs="AngsanaUPC" w:hint="cs"/>
          <w:b/>
          <w:bCs/>
          <w:color w:val="C00000"/>
          <w:sz w:val="54"/>
          <w:szCs w:val="54"/>
        </w:rPr>
        <w:t>JOHARI WINDOW</w:t>
      </w:r>
    </w:p>
    <w:p w14:paraId="0ABCB7B9" w14:textId="77777777" w:rsidR="00D07FF9" w:rsidRDefault="00567938" w:rsidP="00B72056">
      <w:pPr>
        <w:pStyle w:val="p1"/>
        <w:divId w:val="471949173"/>
      </w:pPr>
      <w:r>
        <w:rPr>
          <w:noProof/>
        </w:rPr>
        <w:lastRenderedPageBreak/>
        <w:drawing>
          <wp:anchor distT="0" distB="0" distL="114300" distR="114300" simplePos="0" relativeHeight="251665408" behindDoc="0" locked="0" layoutInCell="1" allowOverlap="1" wp14:anchorId="31A75A65" wp14:editId="7C43B2B9">
            <wp:simplePos x="0" y="0"/>
            <wp:positionH relativeFrom="column">
              <wp:posOffset>-635</wp:posOffset>
            </wp:positionH>
            <wp:positionV relativeFrom="paragraph">
              <wp:posOffset>196215</wp:posOffset>
            </wp:positionV>
            <wp:extent cx="3516630" cy="2011680"/>
            <wp:effectExtent l="0" t="0" r="127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a:extLst>
                        <a:ext uri="{28A0092B-C50C-407E-A947-70E740481C1C}">
                          <a14:useLocalDpi xmlns:a14="http://schemas.microsoft.com/office/drawing/2010/main" val="0"/>
                        </a:ext>
                      </a:extLst>
                    </a:blip>
                    <a:stretch>
                      <a:fillRect/>
                    </a:stretch>
                  </pic:blipFill>
                  <pic:spPr>
                    <a:xfrm>
                      <a:off x="0" y="0"/>
                      <a:ext cx="3516630" cy="2011680"/>
                    </a:xfrm>
                    <a:prstGeom prst="rect">
                      <a:avLst/>
                    </a:prstGeom>
                  </pic:spPr>
                </pic:pic>
              </a:graphicData>
            </a:graphic>
            <wp14:sizeRelH relativeFrom="margin">
              <wp14:pctWidth>0</wp14:pctWidth>
            </wp14:sizeRelH>
            <wp14:sizeRelV relativeFrom="margin">
              <wp14:pctHeight>0</wp14:pctHeight>
            </wp14:sizeRelV>
          </wp:anchor>
        </w:drawing>
      </w:r>
    </w:p>
    <w:p w14:paraId="04E0EDAE" w14:textId="77777777" w:rsidR="00B11FE8" w:rsidRDefault="00B11FE8" w:rsidP="00117CC4">
      <w:pPr>
        <w:divId w:val="1051611651"/>
        <w:rPr>
          <w:rFonts w:ascii=".SFUI-Regular" w:hAnsi=".SFUI-Regular" w:cs="Times New Roman"/>
          <w:sz w:val="26"/>
          <w:szCs w:val="26"/>
        </w:rPr>
      </w:pPr>
    </w:p>
    <w:p w14:paraId="440AEBE6" w14:textId="6E2D2E15" w:rsidR="00117CC4" w:rsidRPr="00117CC4" w:rsidRDefault="00117CC4" w:rsidP="00117CC4">
      <w:pPr>
        <w:divId w:val="1051611651"/>
        <w:rPr>
          <w:rFonts w:ascii="AngsanaUPC" w:hAnsi="AngsanaUPC" w:cs="AngsanaUPC"/>
          <w:i/>
          <w:iCs/>
          <w:color w:val="000000" w:themeColor="text1"/>
          <w:sz w:val="44"/>
          <w:szCs w:val="44"/>
        </w:rPr>
      </w:pPr>
      <w:r w:rsidRPr="00117CC4">
        <w:rPr>
          <w:rFonts w:ascii="AngsanaUPC" w:hAnsi="AngsanaUPC" w:cs="AngsanaUPC" w:hint="cs"/>
          <w:i/>
          <w:iCs/>
          <w:color w:val="000000" w:themeColor="text1"/>
          <w:sz w:val="44"/>
          <w:szCs w:val="44"/>
        </w:rPr>
        <w:t xml:space="preserve">The </w:t>
      </w:r>
      <w:r w:rsidR="00463E44" w:rsidRPr="00117CC4">
        <w:rPr>
          <w:rFonts w:ascii="AngsanaUPC" w:hAnsi="AngsanaUPC" w:cs="AngsanaUPC"/>
          <w:i/>
          <w:iCs/>
          <w:color w:val="000000" w:themeColor="text1"/>
          <w:sz w:val="44"/>
          <w:szCs w:val="44"/>
        </w:rPr>
        <w:t>Johari</w:t>
      </w:r>
      <w:r w:rsidRPr="00117CC4">
        <w:rPr>
          <w:rFonts w:ascii="AngsanaUPC" w:hAnsi="AngsanaUPC" w:cs="AngsanaUPC" w:hint="cs"/>
          <w:i/>
          <w:iCs/>
          <w:color w:val="000000" w:themeColor="text1"/>
          <w:sz w:val="44"/>
          <w:szCs w:val="44"/>
        </w:rPr>
        <w:t xml:space="preserve"> window is a model that helps the understanding of the importance and impact of self awareness and communication between participants in groups.</w:t>
      </w:r>
    </w:p>
    <w:p w14:paraId="7208BF87" w14:textId="77777777" w:rsidR="00117CC4" w:rsidRDefault="00117CC4" w:rsidP="00117CC4">
      <w:pPr>
        <w:divId w:val="1051611651"/>
        <w:rPr>
          <w:rFonts w:ascii="AngsanaUPC" w:hAnsi="AngsanaUPC" w:cs="AngsanaUPC"/>
          <w:i/>
          <w:iCs/>
          <w:color w:val="000000" w:themeColor="text1"/>
          <w:sz w:val="44"/>
          <w:szCs w:val="44"/>
        </w:rPr>
      </w:pPr>
      <w:r w:rsidRPr="00117CC4">
        <w:rPr>
          <w:rFonts w:ascii="AngsanaUPC" w:hAnsi="AngsanaUPC" w:cs="AngsanaUPC" w:hint="cs"/>
          <w:i/>
          <w:iCs/>
          <w:color w:val="000000" w:themeColor="text1"/>
          <w:sz w:val="44"/>
          <w:szCs w:val="44"/>
        </w:rPr>
        <w:t>Psychologists Joseph Luft and Harry Ingham developed the model in 1955.</w:t>
      </w:r>
    </w:p>
    <w:p w14:paraId="54A88A3D" w14:textId="77777777" w:rsidR="00F91F47" w:rsidRPr="00117CC4" w:rsidRDefault="00F91F47" w:rsidP="00117CC4">
      <w:pPr>
        <w:divId w:val="1051611651"/>
        <w:rPr>
          <w:rFonts w:ascii="AngsanaUPC" w:hAnsi="AngsanaUPC" w:cs="AngsanaUPC"/>
          <w:i/>
          <w:iCs/>
          <w:color w:val="000000" w:themeColor="text1"/>
          <w:sz w:val="44"/>
          <w:szCs w:val="44"/>
        </w:rPr>
      </w:pPr>
    </w:p>
    <w:p w14:paraId="60CC2B16" w14:textId="77777777" w:rsidR="00117CC4" w:rsidRPr="005C3F9C" w:rsidRDefault="00117CC4" w:rsidP="005C3F9C">
      <w:pPr>
        <w:divId w:val="377516787"/>
        <w:rPr>
          <w:rFonts w:ascii="Times New Roman" w:eastAsia="Times New Roman" w:hAnsi="Times New Roman" w:cs="Times New Roman"/>
          <w:sz w:val="24"/>
          <w:szCs w:val="24"/>
        </w:rPr>
      </w:pPr>
      <w:r w:rsidRPr="00117CC4">
        <w:rPr>
          <w:rFonts w:ascii="AngsanaUPC" w:hAnsi="AngsanaUPC" w:cs="AngsanaUPC" w:hint="cs"/>
          <w:i/>
          <w:iCs/>
          <w:color w:val="000000" w:themeColor="text1"/>
          <w:sz w:val="44"/>
          <w:szCs w:val="44"/>
        </w:rPr>
        <w:t>“This model is based on two ideas; trust can be acquired by revealing information about you to others and learning yourselves from their feedbacks.”</w:t>
      </w:r>
      <w:r w:rsidR="005C3F9C" w:rsidRPr="005C3F9C">
        <w:rPr>
          <w:rFonts w:ascii="Arial" w:eastAsia="Times New Roman" w:hAnsi="Arial" w:cs="Arial"/>
          <w:color w:val="2C3E50"/>
          <w:sz w:val="23"/>
          <w:szCs w:val="23"/>
          <w:shd w:val="clear" w:color="auto" w:fill="FFFFFF"/>
        </w:rPr>
        <w:t xml:space="preserve"> (Communication Theory, 2014)</w:t>
      </w:r>
    </w:p>
    <w:p w14:paraId="139DDE89" w14:textId="7F6840A1" w:rsidR="00117CC4" w:rsidRPr="00117CC4" w:rsidRDefault="00117CC4" w:rsidP="00117CC4">
      <w:pPr>
        <w:divId w:val="1051611651"/>
        <w:rPr>
          <w:rFonts w:ascii="AngsanaUPC" w:hAnsi="AngsanaUPC" w:cs="AngsanaUPC"/>
          <w:i/>
          <w:iCs/>
          <w:color w:val="000000" w:themeColor="text1"/>
          <w:sz w:val="44"/>
          <w:szCs w:val="44"/>
        </w:rPr>
      </w:pPr>
      <w:r w:rsidRPr="00117CC4">
        <w:rPr>
          <w:rFonts w:ascii="AngsanaUPC" w:hAnsi="AngsanaUPC" w:cs="AngsanaUPC" w:hint="cs"/>
          <w:i/>
          <w:iCs/>
          <w:color w:val="000000" w:themeColor="text1"/>
          <w:sz w:val="44"/>
          <w:szCs w:val="44"/>
        </w:rPr>
        <w:t xml:space="preserve">In the diagram of the model there are in fact 4 window </w:t>
      </w:r>
      <w:r w:rsidR="00463E44" w:rsidRPr="00117CC4">
        <w:rPr>
          <w:rFonts w:ascii="AngsanaUPC" w:hAnsi="AngsanaUPC" w:cs="AngsanaUPC"/>
          <w:i/>
          <w:iCs/>
          <w:color w:val="000000" w:themeColor="text1"/>
          <w:sz w:val="44"/>
          <w:szCs w:val="44"/>
        </w:rPr>
        <w:t>panes;</w:t>
      </w:r>
      <w:r w:rsidRPr="00117CC4">
        <w:rPr>
          <w:rFonts w:ascii="AngsanaUPC" w:hAnsi="AngsanaUPC" w:cs="AngsanaUPC" w:hint="cs"/>
          <w:i/>
          <w:iCs/>
          <w:color w:val="000000" w:themeColor="text1"/>
          <w:sz w:val="44"/>
          <w:szCs w:val="44"/>
        </w:rPr>
        <w:t xml:space="preserve"> that could stand for personal information, feelings, motivation and if the information is known or unknown to yourself and/or others.</w:t>
      </w:r>
    </w:p>
    <w:p w14:paraId="2A6EE4B2" w14:textId="77777777" w:rsidR="00117CC4" w:rsidRPr="00117CC4" w:rsidRDefault="00117CC4" w:rsidP="00117CC4">
      <w:pPr>
        <w:divId w:val="1051611651"/>
        <w:rPr>
          <w:rFonts w:ascii="AngsanaUPC" w:hAnsi="AngsanaUPC" w:cs="AngsanaUPC"/>
          <w:i/>
          <w:iCs/>
          <w:color w:val="000000" w:themeColor="text1"/>
          <w:sz w:val="44"/>
          <w:szCs w:val="44"/>
        </w:rPr>
      </w:pPr>
      <w:r w:rsidRPr="00117CC4">
        <w:rPr>
          <w:rFonts w:ascii="AngsanaUPC" w:hAnsi="AngsanaUPC" w:cs="AngsanaUPC" w:hint="cs"/>
          <w:i/>
          <w:iCs/>
          <w:color w:val="000000" w:themeColor="text1"/>
          <w:sz w:val="44"/>
          <w:szCs w:val="44"/>
        </w:rPr>
        <w:t>The various informations circle through each other as a result of “mutual trust” that will be earned through socialising and also observing the feedback given by others.</w:t>
      </w:r>
    </w:p>
    <w:p w14:paraId="7B48399B" w14:textId="77777777" w:rsidR="00117CC4" w:rsidRPr="00117CC4" w:rsidRDefault="00117CC4" w:rsidP="00117CC4">
      <w:pPr>
        <w:divId w:val="1051611651"/>
        <w:rPr>
          <w:rFonts w:ascii="AngsanaUPC" w:hAnsi="AngsanaUPC" w:cs="AngsanaUPC"/>
          <w:i/>
          <w:iCs/>
          <w:color w:val="000000" w:themeColor="text1"/>
          <w:sz w:val="44"/>
          <w:szCs w:val="44"/>
        </w:rPr>
      </w:pPr>
    </w:p>
    <w:p w14:paraId="1CD6F150" w14:textId="77777777" w:rsidR="00117CC4" w:rsidRPr="00117CC4" w:rsidRDefault="00117CC4" w:rsidP="00117CC4">
      <w:pPr>
        <w:divId w:val="1051611651"/>
        <w:rPr>
          <w:rFonts w:ascii="AngsanaUPC" w:hAnsi="AngsanaUPC" w:cs="AngsanaUPC"/>
          <w:b/>
          <w:bCs/>
          <w:i/>
          <w:iCs/>
          <w:color w:val="000000" w:themeColor="text1"/>
          <w:sz w:val="44"/>
          <w:szCs w:val="44"/>
        </w:rPr>
      </w:pPr>
      <w:r w:rsidRPr="00117CC4">
        <w:rPr>
          <w:rFonts w:ascii="AngsanaUPC" w:hAnsi="AngsanaUPC" w:cs="AngsanaUPC" w:hint="cs"/>
          <w:b/>
          <w:bCs/>
          <w:i/>
          <w:iCs/>
          <w:color w:val="000000" w:themeColor="text1"/>
          <w:sz w:val="44"/>
          <w:szCs w:val="44"/>
        </w:rPr>
        <w:t>Open/self-area or arena </w:t>
      </w:r>
    </w:p>
    <w:p w14:paraId="7CF4433B" w14:textId="393F2654" w:rsidR="00117CC4" w:rsidRPr="00117CC4" w:rsidRDefault="00117CC4" w:rsidP="00117CC4">
      <w:pPr>
        <w:divId w:val="1051611651"/>
        <w:rPr>
          <w:rFonts w:ascii="AngsanaUPC" w:hAnsi="AngsanaUPC" w:cs="AngsanaUPC"/>
          <w:i/>
          <w:iCs/>
          <w:color w:val="000000" w:themeColor="text1"/>
          <w:sz w:val="44"/>
          <w:szCs w:val="44"/>
        </w:rPr>
      </w:pPr>
      <w:r w:rsidRPr="00117CC4">
        <w:rPr>
          <w:rFonts w:ascii="AngsanaUPC" w:hAnsi="AngsanaUPC" w:cs="AngsanaUPC" w:hint="cs"/>
          <w:i/>
          <w:iCs/>
          <w:color w:val="000000" w:themeColor="text1"/>
          <w:sz w:val="44"/>
          <w:szCs w:val="44"/>
        </w:rPr>
        <w:lastRenderedPageBreak/>
        <w:t xml:space="preserve">In this section reside all the information about the person’s </w:t>
      </w:r>
      <w:r w:rsidR="00463E44" w:rsidRPr="00117CC4">
        <w:rPr>
          <w:rFonts w:ascii="AngsanaUPC" w:hAnsi="AngsanaUPC" w:cs="AngsanaUPC"/>
          <w:i/>
          <w:iCs/>
          <w:color w:val="000000" w:themeColor="text1"/>
          <w:sz w:val="44"/>
          <w:szCs w:val="44"/>
        </w:rPr>
        <w:t>attitude,</w:t>
      </w:r>
      <w:r w:rsidRPr="00117CC4">
        <w:rPr>
          <w:rFonts w:ascii="AngsanaUPC" w:hAnsi="AngsanaUPC" w:cs="AngsanaUPC" w:hint="cs"/>
          <w:i/>
          <w:iCs/>
          <w:color w:val="000000" w:themeColor="text1"/>
          <w:sz w:val="44"/>
          <w:szCs w:val="44"/>
        </w:rPr>
        <w:t xml:space="preserve"> behaviour, emotions and capabilities, those are known by the individual and by others.</w:t>
      </w:r>
    </w:p>
    <w:p w14:paraId="41C41EFA" w14:textId="6CE27240" w:rsidR="00117CC4" w:rsidRPr="005C3F9C" w:rsidRDefault="00117CC4" w:rsidP="005C3F9C">
      <w:pPr>
        <w:divId w:val="970984616"/>
        <w:rPr>
          <w:rFonts w:ascii="Times New Roman" w:eastAsia="Times New Roman" w:hAnsi="Times New Roman" w:cs="Times New Roman"/>
          <w:sz w:val="24"/>
          <w:szCs w:val="24"/>
        </w:rPr>
      </w:pPr>
      <w:r w:rsidRPr="00117CC4">
        <w:rPr>
          <w:rFonts w:ascii="AngsanaUPC" w:hAnsi="AngsanaUPC" w:cs="AngsanaUPC" w:hint="cs"/>
          <w:i/>
          <w:iCs/>
          <w:color w:val="000000" w:themeColor="text1"/>
          <w:sz w:val="44"/>
          <w:szCs w:val="44"/>
        </w:rPr>
        <w:t xml:space="preserve">This is where the main communication factors occur and the larger this area </w:t>
      </w:r>
      <w:r w:rsidR="00463E44" w:rsidRPr="00117CC4">
        <w:rPr>
          <w:rFonts w:ascii="AngsanaUPC" w:hAnsi="AngsanaUPC" w:cs="AngsanaUPC"/>
          <w:i/>
          <w:iCs/>
          <w:color w:val="000000" w:themeColor="text1"/>
          <w:sz w:val="44"/>
          <w:szCs w:val="44"/>
        </w:rPr>
        <w:t>gets;</w:t>
      </w:r>
      <w:r w:rsidRPr="00117CC4">
        <w:rPr>
          <w:rFonts w:ascii="AngsanaUPC" w:hAnsi="AngsanaUPC" w:cs="AngsanaUPC" w:hint="cs"/>
          <w:i/>
          <w:iCs/>
          <w:color w:val="000000" w:themeColor="text1"/>
          <w:sz w:val="44"/>
          <w:szCs w:val="44"/>
        </w:rPr>
        <w:t xml:space="preserve"> the more functional relationships will be. The process of “feedback solicitation” is when an </w:t>
      </w:r>
      <w:r w:rsidR="00463E44" w:rsidRPr="00117CC4">
        <w:rPr>
          <w:rFonts w:ascii="AngsanaUPC" w:hAnsi="AngsanaUPC" w:cs="AngsanaUPC"/>
          <w:i/>
          <w:iCs/>
          <w:color w:val="000000" w:themeColor="text1"/>
          <w:sz w:val="44"/>
          <w:szCs w:val="44"/>
        </w:rPr>
        <w:t>individual listen</w:t>
      </w:r>
      <w:r w:rsidRPr="00117CC4">
        <w:rPr>
          <w:rFonts w:ascii="AngsanaUPC" w:hAnsi="AngsanaUPC" w:cs="AngsanaUPC" w:hint="cs"/>
          <w:i/>
          <w:iCs/>
          <w:color w:val="000000" w:themeColor="text1"/>
          <w:sz w:val="44"/>
          <w:szCs w:val="44"/>
        </w:rPr>
        <w:t xml:space="preserve"> and tries to understand feedback given from others, by doing so the arena will get bigger horizontally which results in minimising of the blind spot.</w:t>
      </w:r>
      <w:r w:rsidR="005C3F9C" w:rsidRPr="005C3F9C">
        <w:rPr>
          <w:rFonts w:ascii="Arial" w:eastAsia="Times New Roman" w:hAnsi="Arial" w:cs="Arial"/>
          <w:color w:val="2C3E50"/>
          <w:sz w:val="23"/>
          <w:szCs w:val="23"/>
          <w:shd w:val="clear" w:color="auto" w:fill="FFFFFF"/>
        </w:rPr>
        <w:t xml:space="preserve"> (Communication Theory, 2014)</w:t>
      </w:r>
    </w:p>
    <w:p w14:paraId="1BE53011" w14:textId="77777777" w:rsidR="00117CC4" w:rsidRPr="00117CC4" w:rsidRDefault="00117CC4" w:rsidP="00117CC4">
      <w:pPr>
        <w:divId w:val="1051611651"/>
        <w:rPr>
          <w:rFonts w:ascii="AngsanaUPC" w:hAnsi="AngsanaUPC" w:cs="AngsanaUPC"/>
          <w:i/>
          <w:iCs/>
          <w:color w:val="000000" w:themeColor="text1"/>
          <w:sz w:val="44"/>
          <w:szCs w:val="44"/>
        </w:rPr>
      </w:pPr>
    </w:p>
    <w:p w14:paraId="4271CE72" w14:textId="77777777" w:rsidR="00117CC4" w:rsidRPr="00117CC4" w:rsidRDefault="00117CC4" w:rsidP="00117CC4">
      <w:pPr>
        <w:divId w:val="1051611651"/>
        <w:rPr>
          <w:rFonts w:ascii="AngsanaUPC" w:hAnsi="AngsanaUPC" w:cs="AngsanaUPC"/>
          <w:b/>
          <w:bCs/>
          <w:i/>
          <w:iCs/>
          <w:color w:val="000000" w:themeColor="text1"/>
          <w:sz w:val="44"/>
          <w:szCs w:val="44"/>
        </w:rPr>
      </w:pPr>
      <w:r w:rsidRPr="00117CC4">
        <w:rPr>
          <w:rFonts w:ascii="AngsanaUPC" w:hAnsi="AngsanaUPC" w:cs="AngsanaUPC" w:hint="cs"/>
          <w:b/>
          <w:bCs/>
          <w:i/>
          <w:iCs/>
          <w:color w:val="000000" w:themeColor="text1"/>
          <w:sz w:val="44"/>
          <w:szCs w:val="44"/>
        </w:rPr>
        <w:t>Blind self or blind spot  </w:t>
      </w:r>
    </w:p>
    <w:p w14:paraId="2309D630" w14:textId="77777777" w:rsidR="00117CC4" w:rsidRDefault="00117CC4" w:rsidP="009B3C2C">
      <w:pPr>
        <w:divId w:val="383719223"/>
        <w:rPr>
          <w:rFonts w:ascii="Times New Roman" w:eastAsia="Times New Roman" w:hAnsi="Times New Roman" w:cs="Times New Roman"/>
          <w:sz w:val="24"/>
          <w:szCs w:val="24"/>
        </w:rPr>
      </w:pPr>
      <w:r w:rsidRPr="00117CC4">
        <w:rPr>
          <w:rFonts w:ascii="AngsanaUPC" w:hAnsi="AngsanaUPC" w:cs="AngsanaUPC" w:hint="cs"/>
          <w:i/>
          <w:iCs/>
          <w:color w:val="000000" w:themeColor="text1"/>
          <w:sz w:val="44"/>
          <w:szCs w:val="44"/>
        </w:rPr>
        <w:t>This section includes all the information that belongs to the view that people have on the individual, therefore the person is not aware of it. The only efficient way to decrease this section is to be interested in the feedback the individual receives.</w:t>
      </w:r>
      <w:r w:rsidR="009B3C2C" w:rsidRPr="009B3C2C">
        <w:rPr>
          <w:rFonts w:ascii="Arial" w:eastAsia="Times New Roman" w:hAnsi="Arial" w:cs="Arial"/>
          <w:color w:val="2C3E50"/>
          <w:sz w:val="23"/>
          <w:szCs w:val="23"/>
          <w:shd w:val="clear" w:color="auto" w:fill="FFFFFF"/>
        </w:rPr>
        <w:t xml:space="preserve"> (Communication Theory, 2014)</w:t>
      </w:r>
    </w:p>
    <w:p w14:paraId="4B6AC30F" w14:textId="77777777" w:rsidR="009B3C2C" w:rsidRPr="009B3C2C" w:rsidRDefault="009B3C2C" w:rsidP="009B3C2C">
      <w:pPr>
        <w:divId w:val="383719223"/>
        <w:rPr>
          <w:rFonts w:ascii="Times New Roman" w:eastAsia="Times New Roman" w:hAnsi="Times New Roman" w:cs="Times New Roman"/>
          <w:sz w:val="24"/>
          <w:szCs w:val="24"/>
        </w:rPr>
      </w:pPr>
    </w:p>
    <w:p w14:paraId="59C9E533" w14:textId="77777777" w:rsidR="00117CC4" w:rsidRPr="00117CC4" w:rsidRDefault="00117CC4" w:rsidP="00117CC4">
      <w:pPr>
        <w:divId w:val="1051611651"/>
        <w:rPr>
          <w:rFonts w:ascii="AngsanaUPC" w:hAnsi="AngsanaUPC" w:cs="AngsanaUPC"/>
          <w:b/>
          <w:bCs/>
          <w:i/>
          <w:iCs/>
          <w:color w:val="000000" w:themeColor="text1"/>
          <w:sz w:val="44"/>
          <w:szCs w:val="44"/>
        </w:rPr>
      </w:pPr>
      <w:r w:rsidRPr="00117CC4">
        <w:rPr>
          <w:rFonts w:ascii="AngsanaUPC" w:hAnsi="AngsanaUPC" w:cs="AngsanaUPC" w:hint="cs"/>
          <w:b/>
          <w:bCs/>
          <w:i/>
          <w:iCs/>
          <w:color w:val="000000" w:themeColor="text1"/>
          <w:sz w:val="44"/>
          <w:szCs w:val="44"/>
        </w:rPr>
        <w:t>Hidden area or façade </w:t>
      </w:r>
      <w:bookmarkStart w:id="0" w:name="_GoBack"/>
      <w:bookmarkEnd w:id="0"/>
    </w:p>
    <w:p w14:paraId="316AABB2" w14:textId="6C2807EC" w:rsidR="00117CC4" w:rsidRDefault="00117CC4" w:rsidP="009B3C2C">
      <w:pPr>
        <w:divId w:val="663363537"/>
        <w:rPr>
          <w:rFonts w:ascii="Arial" w:eastAsia="Times New Roman" w:hAnsi="Arial" w:cs="Arial"/>
          <w:color w:val="2C3E50"/>
          <w:sz w:val="23"/>
          <w:szCs w:val="23"/>
          <w:shd w:val="clear" w:color="auto" w:fill="FFFFFF"/>
        </w:rPr>
      </w:pPr>
      <w:r w:rsidRPr="00117CC4">
        <w:rPr>
          <w:rFonts w:ascii="AngsanaUPC" w:hAnsi="AngsanaUPC" w:cs="AngsanaUPC" w:hint="cs"/>
          <w:i/>
          <w:iCs/>
          <w:color w:val="000000" w:themeColor="text1"/>
          <w:sz w:val="44"/>
          <w:szCs w:val="44"/>
        </w:rPr>
        <w:t xml:space="preserve">This section, on the contrary of the blind spot, contains every information that individuals know about themselves but do not share with the public. Keeping feelings and secrets in relationships can put a heavy strain on them; </w:t>
      </w:r>
      <w:r w:rsidR="00463E44" w:rsidRPr="00117CC4">
        <w:rPr>
          <w:rFonts w:ascii="AngsanaUPC" w:hAnsi="AngsanaUPC" w:cs="AngsanaUPC"/>
          <w:i/>
          <w:iCs/>
          <w:color w:val="000000" w:themeColor="text1"/>
          <w:sz w:val="44"/>
          <w:szCs w:val="44"/>
        </w:rPr>
        <w:t>therefore,</w:t>
      </w:r>
      <w:r w:rsidRPr="00117CC4">
        <w:rPr>
          <w:rFonts w:ascii="AngsanaUPC" w:hAnsi="AngsanaUPC" w:cs="AngsanaUPC" w:hint="cs"/>
          <w:i/>
          <w:iCs/>
          <w:color w:val="000000" w:themeColor="text1"/>
          <w:sz w:val="44"/>
          <w:szCs w:val="44"/>
        </w:rPr>
        <w:t xml:space="preserve"> a solution could be moving information in the upper area: the arena.</w:t>
      </w:r>
      <w:r w:rsidR="009B3C2C" w:rsidRPr="009B3C2C">
        <w:rPr>
          <w:rFonts w:ascii="Arial" w:eastAsia="Times New Roman" w:hAnsi="Arial" w:cs="Arial"/>
          <w:color w:val="2C3E50"/>
          <w:sz w:val="23"/>
          <w:szCs w:val="23"/>
          <w:shd w:val="clear" w:color="auto" w:fill="FFFFFF"/>
        </w:rPr>
        <w:t xml:space="preserve"> (Communication Theory, 2014</w:t>
      </w:r>
      <w:r w:rsidR="009B3C2C">
        <w:rPr>
          <w:rFonts w:ascii="Arial" w:eastAsia="Times New Roman" w:hAnsi="Arial" w:cs="Arial"/>
          <w:color w:val="2C3E50"/>
          <w:sz w:val="23"/>
          <w:szCs w:val="23"/>
          <w:shd w:val="clear" w:color="auto" w:fill="FFFFFF"/>
        </w:rPr>
        <w:t>)</w:t>
      </w:r>
    </w:p>
    <w:p w14:paraId="6449A128" w14:textId="77777777" w:rsidR="009B3C2C" w:rsidRPr="009B3C2C" w:rsidRDefault="009B3C2C" w:rsidP="009B3C2C">
      <w:pPr>
        <w:divId w:val="663363537"/>
        <w:rPr>
          <w:rFonts w:ascii="Times New Roman" w:eastAsia="Times New Roman" w:hAnsi="Times New Roman" w:cs="Times New Roman"/>
          <w:sz w:val="24"/>
          <w:szCs w:val="24"/>
        </w:rPr>
      </w:pPr>
    </w:p>
    <w:p w14:paraId="77B85F08" w14:textId="77777777" w:rsidR="00117CC4" w:rsidRPr="00117CC4" w:rsidRDefault="00117CC4" w:rsidP="00117CC4">
      <w:pPr>
        <w:divId w:val="1051611651"/>
        <w:rPr>
          <w:rFonts w:ascii="AngsanaUPC" w:hAnsi="AngsanaUPC" w:cs="AngsanaUPC"/>
          <w:b/>
          <w:bCs/>
          <w:i/>
          <w:iCs/>
          <w:color w:val="000000" w:themeColor="text1"/>
          <w:sz w:val="44"/>
          <w:szCs w:val="44"/>
        </w:rPr>
      </w:pPr>
      <w:r w:rsidRPr="00117CC4">
        <w:rPr>
          <w:rFonts w:ascii="AngsanaUPC" w:hAnsi="AngsanaUPC" w:cs="AngsanaUPC" w:hint="cs"/>
          <w:b/>
          <w:bCs/>
          <w:i/>
          <w:iCs/>
          <w:color w:val="000000" w:themeColor="text1"/>
          <w:sz w:val="44"/>
          <w:szCs w:val="44"/>
        </w:rPr>
        <w:t>Unknown area</w:t>
      </w:r>
    </w:p>
    <w:p w14:paraId="7722BE7F" w14:textId="77777777" w:rsidR="00117CC4" w:rsidRPr="00117CC4" w:rsidRDefault="00117CC4" w:rsidP="00117CC4">
      <w:pPr>
        <w:divId w:val="1051611651"/>
        <w:rPr>
          <w:rFonts w:ascii="AngsanaUPC" w:hAnsi="AngsanaUPC" w:cs="AngsanaUPC"/>
          <w:i/>
          <w:iCs/>
          <w:color w:val="000000" w:themeColor="text1"/>
          <w:sz w:val="44"/>
          <w:szCs w:val="44"/>
        </w:rPr>
      </w:pPr>
      <w:r w:rsidRPr="00117CC4">
        <w:rPr>
          <w:rFonts w:ascii="AngsanaUPC" w:hAnsi="AngsanaUPC" w:cs="AngsanaUPC" w:hint="cs"/>
          <w:i/>
          <w:iCs/>
          <w:color w:val="000000" w:themeColor="text1"/>
          <w:sz w:val="44"/>
          <w:szCs w:val="44"/>
        </w:rPr>
        <w:lastRenderedPageBreak/>
        <w:t>This section is formed by every information unknown by the individual and the public as well. This could go from talents to traumatic experiences that can be unknown for a lifetime.</w:t>
      </w:r>
    </w:p>
    <w:p w14:paraId="0AF31370" w14:textId="77777777" w:rsidR="00294333" w:rsidRDefault="00117CC4" w:rsidP="00294333">
      <w:pPr>
        <w:divId w:val="1814636434"/>
        <w:rPr>
          <w:rFonts w:ascii="Arial" w:eastAsia="Times New Roman" w:hAnsi="Arial" w:cs="Arial"/>
          <w:color w:val="2C3E50"/>
          <w:sz w:val="23"/>
          <w:szCs w:val="23"/>
          <w:shd w:val="clear" w:color="auto" w:fill="FFFFFF"/>
        </w:rPr>
      </w:pPr>
      <w:r w:rsidRPr="00117CC4">
        <w:rPr>
          <w:rFonts w:ascii="AngsanaUPC" w:hAnsi="AngsanaUPC" w:cs="AngsanaUPC" w:hint="cs"/>
          <w:i/>
          <w:iCs/>
          <w:color w:val="000000" w:themeColor="text1"/>
          <w:sz w:val="44"/>
          <w:szCs w:val="44"/>
        </w:rPr>
        <w:t>Effective communication is always a good way to diminish unknown areas.</w:t>
      </w:r>
      <w:r w:rsidR="00294333" w:rsidRPr="00294333">
        <w:rPr>
          <w:rFonts w:ascii="Arial" w:eastAsia="Times New Roman" w:hAnsi="Arial" w:cs="Arial"/>
          <w:color w:val="2C3E50"/>
          <w:sz w:val="23"/>
          <w:szCs w:val="23"/>
          <w:shd w:val="clear" w:color="auto" w:fill="FFFFFF"/>
        </w:rPr>
        <w:t xml:space="preserve"> (Communication Theory, 2014)</w:t>
      </w:r>
    </w:p>
    <w:p w14:paraId="2A3D688F" w14:textId="77777777" w:rsidR="00294333" w:rsidRDefault="00294333">
      <w:pPr>
        <w:rPr>
          <w:rFonts w:ascii="Arial" w:eastAsia="Times New Roman" w:hAnsi="Arial" w:cs="Arial"/>
          <w:color w:val="2C3E50"/>
          <w:sz w:val="23"/>
          <w:szCs w:val="23"/>
          <w:shd w:val="clear" w:color="auto" w:fill="FFFFFF"/>
        </w:rPr>
      </w:pPr>
      <w:r>
        <w:rPr>
          <w:rFonts w:ascii="Arial" w:eastAsia="Times New Roman" w:hAnsi="Arial" w:cs="Arial"/>
          <w:color w:val="2C3E50"/>
          <w:sz w:val="23"/>
          <w:szCs w:val="23"/>
          <w:shd w:val="clear" w:color="auto" w:fill="FFFFFF"/>
        </w:rPr>
        <w:br w:type="page"/>
      </w:r>
    </w:p>
    <w:p w14:paraId="10E10A9F" w14:textId="77777777" w:rsidR="00117CC4" w:rsidRDefault="002D407B" w:rsidP="00294333">
      <w:pPr>
        <w:divId w:val="1814636434"/>
        <w:rPr>
          <w:rFonts w:ascii="AngsanaUPC" w:eastAsia="Times New Roman" w:hAnsi="AngsanaUPC" w:cs="AngsanaUPC"/>
          <w:b/>
          <w:bCs/>
          <w:color w:val="C00000"/>
          <w:sz w:val="44"/>
          <w:szCs w:val="44"/>
        </w:rPr>
      </w:pPr>
      <w:r w:rsidRPr="001955A9">
        <w:rPr>
          <w:rFonts w:ascii="AngsanaUPC" w:eastAsia="Times New Roman" w:hAnsi="AngsanaUPC" w:cs="AngsanaUPC" w:hint="cs"/>
          <w:b/>
          <w:bCs/>
          <w:color w:val="C00000"/>
          <w:sz w:val="44"/>
          <w:szCs w:val="44"/>
        </w:rPr>
        <w:lastRenderedPageBreak/>
        <w:t>CONCLUSION</w:t>
      </w:r>
    </w:p>
    <w:p w14:paraId="246132FB" w14:textId="77777777" w:rsidR="001955A9" w:rsidRDefault="001955A9" w:rsidP="00294333">
      <w:pPr>
        <w:divId w:val="1814636434"/>
        <w:rPr>
          <w:rFonts w:ascii="AngsanaUPC" w:eastAsia="Times New Roman" w:hAnsi="AngsanaUPC" w:cs="AngsanaUPC"/>
          <w:i/>
          <w:iCs/>
          <w:color w:val="000000" w:themeColor="text1"/>
          <w:sz w:val="40"/>
          <w:szCs w:val="40"/>
        </w:rPr>
      </w:pPr>
      <w:r w:rsidRPr="00582A71">
        <w:rPr>
          <w:rFonts w:ascii="AngsanaUPC" w:eastAsia="Times New Roman" w:hAnsi="AngsanaUPC" w:cs="AngsanaUPC"/>
          <w:i/>
          <w:iCs/>
          <w:color w:val="000000" w:themeColor="text1"/>
          <w:sz w:val="40"/>
          <w:szCs w:val="40"/>
        </w:rPr>
        <w:t xml:space="preserve">In conclusion I will like to thank every single one of the lectures that took their time, </w:t>
      </w:r>
      <w:r w:rsidR="003F38DA" w:rsidRPr="00582A71">
        <w:rPr>
          <w:rFonts w:ascii="AngsanaUPC" w:eastAsia="Times New Roman" w:hAnsi="AngsanaUPC" w:cs="AngsanaUPC"/>
          <w:i/>
          <w:iCs/>
          <w:color w:val="000000" w:themeColor="text1"/>
          <w:sz w:val="40"/>
          <w:szCs w:val="40"/>
        </w:rPr>
        <w:t xml:space="preserve">engagement and patience into making our class more aware of the skills that we already have or that we developed through the year of the course. </w:t>
      </w:r>
    </w:p>
    <w:p w14:paraId="3FED8A05" w14:textId="77777777" w:rsidR="00636629" w:rsidRDefault="00636629" w:rsidP="00294333">
      <w:pPr>
        <w:divId w:val="1814636434"/>
        <w:rPr>
          <w:rFonts w:ascii="AngsanaUPC" w:eastAsia="Times New Roman" w:hAnsi="AngsanaUPC" w:cs="AngsanaUPC"/>
          <w:i/>
          <w:iCs/>
          <w:color w:val="000000" w:themeColor="text1"/>
          <w:sz w:val="40"/>
          <w:szCs w:val="40"/>
        </w:rPr>
      </w:pPr>
    </w:p>
    <w:p w14:paraId="16D4BC8F" w14:textId="77777777" w:rsidR="00636629" w:rsidRDefault="00636629" w:rsidP="00294333">
      <w:pPr>
        <w:divId w:val="1814636434"/>
        <w:rPr>
          <w:rFonts w:ascii="AngsanaUPC" w:eastAsia="Times New Roman" w:hAnsi="AngsanaUPC" w:cs="AngsanaUPC"/>
          <w:i/>
          <w:iCs/>
          <w:color w:val="000000" w:themeColor="text1"/>
          <w:sz w:val="40"/>
          <w:szCs w:val="40"/>
        </w:rPr>
      </w:pPr>
    </w:p>
    <w:p w14:paraId="7A526C26" w14:textId="77777777" w:rsidR="00636629" w:rsidRDefault="00636629" w:rsidP="00294333">
      <w:pPr>
        <w:divId w:val="1814636434"/>
        <w:rPr>
          <w:rFonts w:ascii="AngsanaUPC" w:eastAsia="Times New Roman" w:hAnsi="AngsanaUPC" w:cs="AngsanaUPC"/>
          <w:i/>
          <w:iCs/>
          <w:color w:val="000000" w:themeColor="text1"/>
          <w:sz w:val="40"/>
          <w:szCs w:val="40"/>
        </w:rPr>
      </w:pPr>
      <w:r w:rsidRPr="00636629">
        <w:rPr>
          <w:rFonts w:ascii="AngsanaUPC" w:eastAsia="Times New Roman" w:hAnsi="AngsanaUPC" w:cs="AngsanaUPC"/>
          <w:b/>
          <w:bCs/>
          <w:i/>
          <w:iCs/>
          <w:color w:val="000000" w:themeColor="text1"/>
          <w:sz w:val="40"/>
          <w:szCs w:val="40"/>
          <w:u w:val="single"/>
        </w:rPr>
        <w:t>REFERENCES</w:t>
      </w:r>
      <w:r>
        <w:rPr>
          <w:rFonts w:ascii="AngsanaUPC" w:eastAsia="Times New Roman" w:hAnsi="AngsanaUPC" w:cs="AngsanaUPC"/>
          <w:i/>
          <w:iCs/>
          <w:color w:val="000000" w:themeColor="text1"/>
          <w:sz w:val="40"/>
          <w:szCs w:val="40"/>
        </w:rPr>
        <w:t>:</w:t>
      </w:r>
    </w:p>
    <w:p w14:paraId="470BE278" w14:textId="77777777" w:rsidR="00636629" w:rsidRDefault="00636629" w:rsidP="00294333">
      <w:pPr>
        <w:divId w:val="1814636434"/>
        <w:rPr>
          <w:rFonts w:ascii="AngsanaUPC" w:eastAsia="Times New Roman" w:hAnsi="AngsanaUPC" w:cs="AngsanaUPC"/>
          <w:i/>
          <w:iCs/>
          <w:color w:val="000000" w:themeColor="text1"/>
          <w:sz w:val="40"/>
          <w:szCs w:val="40"/>
        </w:rPr>
      </w:pPr>
    </w:p>
    <w:p w14:paraId="2DFBE864" w14:textId="77777777" w:rsidR="004806BD" w:rsidRPr="004806BD" w:rsidRDefault="004806BD" w:rsidP="004806BD">
      <w:pPr>
        <w:divId w:val="1805662156"/>
        <w:rPr>
          <w:rFonts w:ascii=".AppleSystemUIFont" w:hAnsi=".AppleSystemUIFont" w:cs="Times New Roman"/>
          <w:sz w:val="26"/>
          <w:szCs w:val="26"/>
        </w:rPr>
      </w:pPr>
      <w:r w:rsidRPr="004806BD">
        <w:rPr>
          <w:rFonts w:ascii=".SFUI-Regular" w:hAnsi=".SFUI-Regular" w:cs="Times New Roman"/>
          <w:sz w:val="26"/>
          <w:szCs w:val="26"/>
        </w:rPr>
        <w:t xml:space="preserve">Rouse, M. (2019). </w:t>
      </w:r>
      <w:r w:rsidRPr="004806BD">
        <w:rPr>
          <w:rFonts w:ascii=".SFUI-RegularItalic" w:hAnsi=".SFUI-RegularItalic" w:cs="Times New Roman"/>
          <w:i/>
          <w:iCs/>
          <w:sz w:val="26"/>
          <w:szCs w:val="26"/>
        </w:rPr>
        <w:t>What is SWOT analysis (strengths, weaknesses, opportunities and threats analysis)? - Definition from WhatIs.com</w:t>
      </w:r>
      <w:r w:rsidRPr="004806BD">
        <w:rPr>
          <w:rFonts w:ascii=".SFUI-Regular" w:hAnsi=".SFUI-Regular" w:cs="Times New Roman"/>
          <w:sz w:val="26"/>
          <w:szCs w:val="26"/>
        </w:rPr>
        <w:t>. [online] SearchCIO. Available at: https://searchcio.techtarget.com/definition/SWOT-analysis-strengths-weaknesses-opportunities-and-threats-analysis.</w:t>
      </w:r>
    </w:p>
    <w:p w14:paraId="340F1327" w14:textId="77777777" w:rsidR="004806BD" w:rsidRPr="004806BD" w:rsidRDefault="004806BD" w:rsidP="004806BD">
      <w:pPr>
        <w:divId w:val="1805662156"/>
        <w:rPr>
          <w:rFonts w:ascii=".AppleSystemUIFont" w:hAnsi=".AppleSystemUIFont" w:cs="Times New Roman"/>
          <w:sz w:val="26"/>
          <w:szCs w:val="26"/>
        </w:rPr>
      </w:pPr>
    </w:p>
    <w:p w14:paraId="415E9C4E" w14:textId="77777777" w:rsidR="004806BD" w:rsidRPr="004806BD" w:rsidRDefault="004806BD" w:rsidP="004806BD">
      <w:pPr>
        <w:divId w:val="1805662156"/>
        <w:rPr>
          <w:rFonts w:ascii=".AppleSystemUIFont" w:hAnsi=".AppleSystemUIFont" w:cs="Times New Roman"/>
          <w:sz w:val="26"/>
          <w:szCs w:val="26"/>
        </w:rPr>
      </w:pPr>
      <w:r w:rsidRPr="004806BD">
        <w:rPr>
          <w:rFonts w:ascii=".SFUI-Regular" w:hAnsi=".SFUI-Regular" w:cs="Times New Roman"/>
          <w:sz w:val="26"/>
          <w:szCs w:val="26"/>
        </w:rPr>
        <w:t xml:space="preserve">‌ McPheat, S. (2019). </w:t>
      </w:r>
      <w:r w:rsidRPr="004806BD">
        <w:rPr>
          <w:rFonts w:ascii=".SFUI-RegularItalic" w:hAnsi=".SFUI-RegularItalic" w:cs="Times New Roman"/>
          <w:i/>
          <w:iCs/>
          <w:sz w:val="26"/>
          <w:szCs w:val="26"/>
        </w:rPr>
        <w:t>What Are KOLB’s Learning Styles And What Do They Mean? - Skillshub.com</w:t>
      </w:r>
      <w:r w:rsidRPr="004806BD">
        <w:rPr>
          <w:rFonts w:ascii=".SFUI-Regular" w:hAnsi=".SFUI-Regular" w:cs="Times New Roman"/>
          <w:sz w:val="26"/>
          <w:szCs w:val="26"/>
        </w:rPr>
        <w:t>. [online] Skillshub.com. Available at: https://www.skillshub.com/what-are-kolbs-learning-styles/.</w:t>
      </w:r>
    </w:p>
    <w:p w14:paraId="659F2DB5" w14:textId="77777777" w:rsidR="004806BD" w:rsidRPr="004806BD" w:rsidRDefault="004806BD" w:rsidP="004806BD">
      <w:pPr>
        <w:divId w:val="1805662156"/>
        <w:rPr>
          <w:rFonts w:ascii=".AppleSystemUIFont" w:hAnsi=".AppleSystemUIFont" w:cs="Times New Roman"/>
          <w:sz w:val="26"/>
          <w:szCs w:val="26"/>
        </w:rPr>
      </w:pPr>
    </w:p>
    <w:p w14:paraId="26A95CA3" w14:textId="77777777" w:rsidR="004806BD" w:rsidRPr="004806BD" w:rsidRDefault="004806BD" w:rsidP="004806BD">
      <w:pPr>
        <w:divId w:val="1805662156"/>
        <w:rPr>
          <w:rFonts w:ascii=".AppleSystemUIFont" w:hAnsi=".AppleSystemUIFont" w:cs="Times New Roman"/>
          <w:sz w:val="26"/>
          <w:szCs w:val="26"/>
        </w:rPr>
      </w:pPr>
      <w:r w:rsidRPr="004806BD">
        <w:rPr>
          <w:rFonts w:ascii=".SFUI-Regular" w:hAnsi=".SFUI-Regular" w:cs="Times New Roman"/>
          <w:sz w:val="26"/>
          <w:szCs w:val="26"/>
        </w:rPr>
        <w:t xml:space="preserve">‌ Brown, N. (2015). </w:t>
      </w:r>
      <w:r w:rsidRPr="004806BD">
        <w:rPr>
          <w:rFonts w:ascii=".SFUI-RegularItalic" w:hAnsi=".SFUI-RegularItalic" w:cs="Times New Roman"/>
          <w:i/>
          <w:iCs/>
          <w:sz w:val="26"/>
          <w:szCs w:val="26"/>
        </w:rPr>
        <w:t>Reflective Model according to Kolb</w:t>
      </w:r>
      <w:r w:rsidRPr="004806BD">
        <w:rPr>
          <w:rFonts w:ascii=".SFUI-Regular" w:hAnsi=".SFUI-Regular" w:cs="Times New Roman"/>
          <w:sz w:val="26"/>
          <w:szCs w:val="26"/>
        </w:rPr>
        <w:t>. [online] Dr Nicole Brown. Available at: https://www.nicole-brown.co.uk/reflective-model-according-to-kolb/.</w:t>
      </w:r>
    </w:p>
    <w:p w14:paraId="4A539190" w14:textId="77777777" w:rsidR="004806BD" w:rsidRPr="004806BD" w:rsidRDefault="004806BD" w:rsidP="004806BD">
      <w:pPr>
        <w:divId w:val="1805662156"/>
        <w:rPr>
          <w:rFonts w:ascii=".AppleSystemUIFont" w:hAnsi=".AppleSystemUIFont" w:cs="Times New Roman"/>
          <w:sz w:val="26"/>
          <w:szCs w:val="26"/>
        </w:rPr>
      </w:pPr>
    </w:p>
    <w:p w14:paraId="03040B92" w14:textId="77777777" w:rsidR="004806BD" w:rsidRPr="004806BD" w:rsidRDefault="004806BD" w:rsidP="004806BD">
      <w:pPr>
        <w:divId w:val="1805662156"/>
        <w:rPr>
          <w:rFonts w:ascii=".AppleSystemUIFont" w:hAnsi=".AppleSystemUIFont" w:cs="Times New Roman"/>
          <w:sz w:val="26"/>
          <w:szCs w:val="26"/>
        </w:rPr>
      </w:pPr>
      <w:r w:rsidRPr="004806BD">
        <w:rPr>
          <w:rFonts w:ascii=".SFUI-Regular" w:hAnsi=".SFUI-Regular" w:cs="Times New Roman"/>
          <w:sz w:val="26"/>
          <w:szCs w:val="26"/>
        </w:rPr>
        <w:t xml:space="preserve">‌ University of Cumbria (2020). </w:t>
      </w:r>
      <w:r w:rsidRPr="004806BD">
        <w:rPr>
          <w:rFonts w:ascii=".SFUI-RegularItalic" w:hAnsi=".SFUI-RegularItalic" w:cs="Times New Roman"/>
          <w:i/>
          <w:iCs/>
          <w:sz w:val="26"/>
          <w:szCs w:val="26"/>
        </w:rPr>
        <w:t>Gibbs’ reflective cycle</w:t>
      </w:r>
      <w:r w:rsidRPr="004806BD">
        <w:rPr>
          <w:rFonts w:ascii=".SFUI-Regular" w:hAnsi=".SFUI-Regular" w:cs="Times New Roman"/>
          <w:sz w:val="26"/>
          <w:szCs w:val="26"/>
        </w:rPr>
        <w:t>. [online] Available at: https://my.cumbria.ac.uk/media/mycumbria/documents/ReflectiveCycleGibbs.pdf.</w:t>
      </w:r>
    </w:p>
    <w:p w14:paraId="4D3C93BD" w14:textId="77777777" w:rsidR="004806BD" w:rsidRPr="004806BD" w:rsidRDefault="004806BD" w:rsidP="004806BD">
      <w:pPr>
        <w:divId w:val="1805662156"/>
        <w:rPr>
          <w:rFonts w:ascii=".AppleSystemUIFont" w:hAnsi=".AppleSystemUIFont" w:cs="Times New Roman"/>
          <w:sz w:val="26"/>
          <w:szCs w:val="26"/>
        </w:rPr>
      </w:pPr>
    </w:p>
    <w:p w14:paraId="27FCA03E" w14:textId="77777777" w:rsidR="004806BD" w:rsidRPr="004806BD" w:rsidRDefault="004806BD" w:rsidP="004806BD">
      <w:pPr>
        <w:divId w:val="1805662156"/>
        <w:rPr>
          <w:rFonts w:ascii=".AppleSystemUIFont" w:hAnsi=".AppleSystemUIFont" w:cs="Times New Roman"/>
          <w:sz w:val="26"/>
          <w:szCs w:val="26"/>
        </w:rPr>
      </w:pPr>
      <w:r w:rsidRPr="004806BD">
        <w:rPr>
          <w:rFonts w:ascii=".SFUI-Regular" w:hAnsi=".SFUI-Regular" w:cs="Times New Roman"/>
          <w:sz w:val="26"/>
          <w:szCs w:val="26"/>
        </w:rPr>
        <w:t xml:space="preserve">MindTools (2009). </w:t>
      </w:r>
      <w:r w:rsidRPr="004806BD">
        <w:rPr>
          <w:rFonts w:ascii=".SFUI-RegularItalic" w:hAnsi=".SFUI-RegularItalic" w:cs="Times New Roman"/>
          <w:i/>
          <w:iCs/>
          <w:sz w:val="26"/>
          <w:szCs w:val="26"/>
        </w:rPr>
        <w:t>SMART Goals – How to Make Your Goals Achievable</w:t>
      </w:r>
      <w:r w:rsidRPr="004806BD">
        <w:rPr>
          <w:rFonts w:ascii=".SFUI-Regular" w:hAnsi=".SFUI-Regular" w:cs="Times New Roman"/>
          <w:sz w:val="26"/>
          <w:szCs w:val="26"/>
        </w:rPr>
        <w:t>. [online] Mindtools.com. Available at: https://www.mindtools.com/pages/article/smart-goals.htm.</w:t>
      </w:r>
    </w:p>
    <w:p w14:paraId="219C2831" w14:textId="77777777" w:rsidR="004806BD" w:rsidRPr="004806BD" w:rsidRDefault="004806BD" w:rsidP="004806BD">
      <w:pPr>
        <w:divId w:val="1805662156"/>
        <w:rPr>
          <w:rFonts w:ascii=".AppleSystemUIFont" w:hAnsi=".AppleSystemUIFont" w:cs="Times New Roman"/>
          <w:sz w:val="26"/>
          <w:szCs w:val="26"/>
        </w:rPr>
      </w:pPr>
      <w:r w:rsidRPr="004806BD">
        <w:rPr>
          <w:rFonts w:ascii=".SFUI-Regular" w:hAnsi=".SFUI-Regular" w:cs="Times New Roman"/>
          <w:sz w:val="26"/>
          <w:szCs w:val="26"/>
        </w:rPr>
        <w:t>‌</w:t>
      </w:r>
    </w:p>
    <w:p w14:paraId="7EBEA614" w14:textId="77777777" w:rsidR="004806BD" w:rsidRPr="004806BD" w:rsidRDefault="004806BD" w:rsidP="004806BD">
      <w:pPr>
        <w:divId w:val="1805662156"/>
        <w:rPr>
          <w:rFonts w:ascii=".AppleSystemUIFont" w:hAnsi=".AppleSystemUIFont" w:cs="Times New Roman"/>
          <w:sz w:val="26"/>
          <w:szCs w:val="26"/>
        </w:rPr>
      </w:pPr>
    </w:p>
    <w:p w14:paraId="72F65C00" w14:textId="77777777" w:rsidR="004806BD" w:rsidRPr="004806BD" w:rsidRDefault="004806BD" w:rsidP="004806BD">
      <w:pPr>
        <w:divId w:val="1805662156"/>
        <w:rPr>
          <w:rFonts w:ascii=".AppleSystemUIFont" w:hAnsi=".AppleSystemUIFont" w:cs="Times New Roman"/>
          <w:sz w:val="26"/>
          <w:szCs w:val="26"/>
        </w:rPr>
      </w:pPr>
      <w:r w:rsidRPr="004806BD">
        <w:rPr>
          <w:rFonts w:ascii=".SFUI-Regular" w:hAnsi=".SFUI-Regular" w:cs="Times New Roman"/>
          <w:sz w:val="26"/>
          <w:szCs w:val="26"/>
        </w:rPr>
        <w:t xml:space="preserve">Robinson, L., Segal, J. and Smith, M. (2019). </w:t>
      </w:r>
      <w:r w:rsidRPr="004806BD">
        <w:rPr>
          <w:rFonts w:ascii=".SFUI-RegularItalic" w:hAnsi=".SFUI-RegularItalic" w:cs="Times New Roman"/>
          <w:i/>
          <w:iCs/>
          <w:sz w:val="26"/>
          <w:szCs w:val="26"/>
        </w:rPr>
        <w:t>Effective Communication</w:t>
      </w:r>
      <w:r w:rsidRPr="004806BD">
        <w:rPr>
          <w:rFonts w:ascii=".SFUI-Regular" w:hAnsi=".SFUI-Regular" w:cs="Times New Roman"/>
          <w:sz w:val="26"/>
          <w:szCs w:val="26"/>
        </w:rPr>
        <w:t>. [online] HelpGuide.org. Available at: https://www.helpguide.org/articles/relationships-communication/effective-communication.htm.</w:t>
      </w:r>
    </w:p>
    <w:p w14:paraId="70346D40" w14:textId="77777777" w:rsidR="004806BD" w:rsidRPr="004806BD" w:rsidRDefault="004806BD" w:rsidP="004806BD">
      <w:pPr>
        <w:divId w:val="1805662156"/>
        <w:rPr>
          <w:rFonts w:ascii=".AppleSystemUIFont" w:hAnsi=".AppleSystemUIFont" w:cs="Times New Roman"/>
          <w:sz w:val="26"/>
          <w:szCs w:val="26"/>
        </w:rPr>
      </w:pPr>
      <w:r w:rsidRPr="004806BD">
        <w:rPr>
          <w:rFonts w:ascii=".SFUI-Regular" w:hAnsi=".SFUI-Regular" w:cs="Times New Roman"/>
          <w:sz w:val="26"/>
          <w:szCs w:val="26"/>
        </w:rPr>
        <w:t>‌</w:t>
      </w:r>
    </w:p>
    <w:p w14:paraId="265016D4" w14:textId="77777777" w:rsidR="004806BD" w:rsidRPr="004806BD" w:rsidRDefault="004806BD" w:rsidP="004806BD">
      <w:pPr>
        <w:divId w:val="1805662156"/>
        <w:rPr>
          <w:rFonts w:ascii=".AppleSystemUIFont" w:hAnsi=".AppleSystemUIFont" w:cs="Times New Roman"/>
          <w:sz w:val="26"/>
          <w:szCs w:val="26"/>
        </w:rPr>
      </w:pPr>
    </w:p>
    <w:p w14:paraId="6988901D" w14:textId="77777777" w:rsidR="004806BD" w:rsidRPr="004806BD" w:rsidRDefault="004806BD" w:rsidP="004806BD">
      <w:pPr>
        <w:divId w:val="1805662156"/>
        <w:rPr>
          <w:rFonts w:ascii=".AppleSystemUIFont" w:hAnsi=".AppleSystemUIFont" w:cs="Times New Roman"/>
          <w:sz w:val="26"/>
          <w:szCs w:val="26"/>
        </w:rPr>
      </w:pPr>
      <w:r w:rsidRPr="004806BD">
        <w:rPr>
          <w:rFonts w:ascii=".SFUI-Regular" w:hAnsi=".SFUI-Regular" w:cs="Times New Roman"/>
          <w:sz w:val="26"/>
          <w:szCs w:val="26"/>
        </w:rPr>
        <w:t xml:space="preserve">The foundation for critical thinking (2017). </w:t>
      </w:r>
      <w:r w:rsidRPr="004806BD">
        <w:rPr>
          <w:rFonts w:ascii=".SFUI-RegularItalic" w:hAnsi=".SFUI-RegularItalic" w:cs="Times New Roman"/>
          <w:i/>
          <w:iCs/>
          <w:sz w:val="26"/>
          <w:szCs w:val="26"/>
        </w:rPr>
        <w:t>Defining Critical Thinking</w:t>
      </w:r>
      <w:r w:rsidRPr="004806BD">
        <w:rPr>
          <w:rFonts w:ascii=".SFUI-Regular" w:hAnsi=".SFUI-Regular" w:cs="Times New Roman"/>
          <w:sz w:val="26"/>
          <w:szCs w:val="26"/>
        </w:rPr>
        <w:t>. [online] Criticalthinking.org. Available at: https://www.criticalthinking.org/pages/defining-critical-thinking/766.</w:t>
      </w:r>
    </w:p>
    <w:p w14:paraId="370DA537" w14:textId="77777777" w:rsidR="004806BD" w:rsidRPr="004806BD" w:rsidRDefault="004806BD" w:rsidP="004806BD">
      <w:pPr>
        <w:divId w:val="1805662156"/>
        <w:rPr>
          <w:rFonts w:ascii=".AppleSystemUIFont" w:hAnsi=".AppleSystemUIFont" w:cs="Times New Roman"/>
          <w:sz w:val="26"/>
          <w:szCs w:val="26"/>
        </w:rPr>
      </w:pPr>
    </w:p>
    <w:p w14:paraId="2188126A" w14:textId="77777777" w:rsidR="004806BD" w:rsidRPr="004806BD" w:rsidRDefault="004806BD" w:rsidP="004806BD">
      <w:pPr>
        <w:divId w:val="1805662156"/>
        <w:rPr>
          <w:rFonts w:ascii=".AppleSystemUIFont" w:hAnsi=".AppleSystemUIFont" w:cs="Times New Roman"/>
          <w:sz w:val="26"/>
          <w:szCs w:val="26"/>
        </w:rPr>
      </w:pPr>
      <w:r w:rsidRPr="004806BD">
        <w:rPr>
          <w:rFonts w:ascii=".SFUI-Regular" w:hAnsi=".SFUI-Regular" w:cs="Times New Roman"/>
          <w:sz w:val="26"/>
          <w:szCs w:val="26"/>
        </w:rPr>
        <w:lastRenderedPageBreak/>
        <w:t xml:space="preserve">Youth Employment UK. (2012). </w:t>
      </w:r>
      <w:r w:rsidRPr="004806BD">
        <w:rPr>
          <w:rFonts w:ascii=".SFUI-RegularItalic" w:hAnsi=".SFUI-RegularItalic" w:cs="Times New Roman"/>
          <w:i/>
          <w:iCs/>
          <w:sz w:val="26"/>
          <w:szCs w:val="26"/>
        </w:rPr>
        <w:t>What Are Teamwork Skills | Build Skills For Life And Work | Young Professional - Youth Employment UK</w:t>
      </w:r>
      <w:r w:rsidRPr="004806BD">
        <w:rPr>
          <w:rFonts w:ascii=".SFUI-Regular" w:hAnsi=".SFUI-Regular" w:cs="Times New Roman"/>
          <w:sz w:val="26"/>
          <w:szCs w:val="26"/>
        </w:rPr>
        <w:t>. [online] Available at: https://www.youthemployment.org.uk/young-professional-training/teamwork-skills-young-professional/.</w:t>
      </w:r>
    </w:p>
    <w:p w14:paraId="7C372167" w14:textId="77777777" w:rsidR="004806BD" w:rsidRPr="004806BD" w:rsidRDefault="004806BD" w:rsidP="004806BD">
      <w:pPr>
        <w:divId w:val="1805662156"/>
        <w:rPr>
          <w:rFonts w:ascii=".AppleSystemUIFont" w:hAnsi=".AppleSystemUIFont" w:cs="Times New Roman"/>
          <w:sz w:val="26"/>
          <w:szCs w:val="26"/>
        </w:rPr>
      </w:pPr>
      <w:r w:rsidRPr="004806BD">
        <w:rPr>
          <w:rFonts w:ascii=".SFUI-Regular" w:hAnsi=".SFUI-Regular" w:cs="Times New Roman"/>
          <w:sz w:val="26"/>
          <w:szCs w:val="26"/>
        </w:rPr>
        <w:t>‌</w:t>
      </w:r>
    </w:p>
    <w:p w14:paraId="6A0975C2" w14:textId="77777777" w:rsidR="004806BD" w:rsidRPr="004806BD" w:rsidRDefault="004806BD" w:rsidP="004806BD">
      <w:pPr>
        <w:divId w:val="1805662156"/>
        <w:rPr>
          <w:rFonts w:ascii=".AppleSystemUIFont" w:hAnsi=".AppleSystemUIFont" w:cs="Times New Roman"/>
          <w:sz w:val="26"/>
          <w:szCs w:val="26"/>
        </w:rPr>
      </w:pPr>
    </w:p>
    <w:p w14:paraId="07F791BC" w14:textId="77777777" w:rsidR="004806BD" w:rsidRPr="004806BD" w:rsidRDefault="004806BD" w:rsidP="004806BD">
      <w:pPr>
        <w:divId w:val="1805662156"/>
        <w:rPr>
          <w:rFonts w:ascii=".AppleSystemUIFont" w:hAnsi=".AppleSystemUIFont" w:cs="Times New Roman"/>
          <w:sz w:val="26"/>
          <w:szCs w:val="26"/>
        </w:rPr>
      </w:pPr>
      <w:r w:rsidRPr="004806BD">
        <w:rPr>
          <w:rFonts w:ascii=".SFUI-Regular" w:hAnsi=".SFUI-Regular" w:cs="Times New Roman"/>
          <w:sz w:val="26"/>
          <w:szCs w:val="26"/>
        </w:rPr>
        <w:t xml:space="preserve">Communication Theory. (2014). </w:t>
      </w:r>
      <w:r w:rsidRPr="004806BD">
        <w:rPr>
          <w:rFonts w:ascii=".SFUI-RegularItalic" w:hAnsi=".SFUI-RegularItalic" w:cs="Times New Roman"/>
          <w:i/>
          <w:iCs/>
          <w:sz w:val="26"/>
          <w:szCs w:val="26"/>
        </w:rPr>
        <w:t>The Johari Window Model</w:t>
      </w:r>
      <w:r w:rsidRPr="004806BD">
        <w:rPr>
          <w:rFonts w:ascii=".SFUI-Regular" w:hAnsi=".SFUI-Regular" w:cs="Times New Roman"/>
          <w:sz w:val="26"/>
          <w:szCs w:val="26"/>
        </w:rPr>
        <w:t>. [online] Available at: https://www.communicationtheory.org/the-johari-window-model/.</w:t>
      </w:r>
    </w:p>
    <w:p w14:paraId="3F9E8F3F" w14:textId="77777777" w:rsidR="004806BD" w:rsidRPr="004806BD" w:rsidRDefault="004806BD" w:rsidP="004806BD">
      <w:pPr>
        <w:divId w:val="1805662156"/>
        <w:rPr>
          <w:rFonts w:ascii=".AppleSystemUIFont" w:hAnsi=".AppleSystemUIFont" w:cs="Times New Roman"/>
          <w:sz w:val="26"/>
          <w:szCs w:val="26"/>
        </w:rPr>
      </w:pPr>
      <w:r w:rsidRPr="004806BD">
        <w:rPr>
          <w:rFonts w:ascii=".SFUI-Regular" w:hAnsi=".SFUI-Regular" w:cs="Times New Roman"/>
          <w:sz w:val="26"/>
          <w:szCs w:val="26"/>
        </w:rPr>
        <w:t>‌</w:t>
      </w:r>
    </w:p>
    <w:p w14:paraId="40EA3556" w14:textId="77777777" w:rsidR="004806BD" w:rsidRPr="004806BD" w:rsidRDefault="004806BD" w:rsidP="004806BD">
      <w:pPr>
        <w:divId w:val="1805662156"/>
        <w:rPr>
          <w:rFonts w:ascii=".AppleSystemUIFont" w:hAnsi=".AppleSystemUIFont" w:cs="Times New Roman"/>
          <w:sz w:val="26"/>
          <w:szCs w:val="26"/>
        </w:rPr>
      </w:pPr>
    </w:p>
    <w:p w14:paraId="740CE8B9" w14:textId="77777777" w:rsidR="004806BD" w:rsidRPr="00582A71" w:rsidRDefault="004806BD" w:rsidP="00294333">
      <w:pPr>
        <w:divId w:val="1814636434"/>
        <w:rPr>
          <w:rFonts w:ascii="AngsanaUPC" w:eastAsia="Times New Roman" w:hAnsi="AngsanaUPC" w:cs="AngsanaUPC"/>
          <w:i/>
          <w:iCs/>
          <w:color w:val="000000" w:themeColor="text1"/>
          <w:sz w:val="40"/>
          <w:szCs w:val="40"/>
        </w:rPr>
      </w:pPr>
    </w:p>
    <w:sectPr w:rsidR="004806BD" w:rsidRPr="00582A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CE1508" w14:textId="77777777" w:rsidR="0077035A" w:rsidRDefault="0077035A" w:rsidP="002D407B">
      <w:r>
        <w:separator/>
      </w:r>
    </w:p>
  </w:endnote>
  <w:endnote w:type="continuationSeparator" w:id="0">
    <w:p w14:paraId="7EA86409" w14:textId="77777777" w:rsidR="0077035A" w:rsidRDefault="0077035A" w:rsidP="002D40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AppleSystemUIFont">
    <w:altName w:val="Cambria"/>
    <w:charset w:val="00"/>
    <w:family w:val="roman"/>
    <w:pitch w:val="default"/>
  </w:font>
  <w:font w:name=".SFUI-Regular">
    <w:altName w:val="Cambria"/>
    <w:charset w:val="00"/>
    <w:family w:val="roman"/>
    <w:pitch w:val="default"/>
  </w:font>
  <w:font w:name="AngsanaUPC">
    <w:charset w:val="DE"/>
    <w:family w:val="roman"/>
    <w:pitch w:val="variable"/>
    <w:sig w:usb0="81000003" w:usb1="00000000" w:usb2="00000000" w:usb3="00000000" w:csb0="00010001" w:csb1="00000000"/>
  </w:font>
  <w:font w:name="Arial">
    <w:panose1 w:val="020B0604020202020204"/>
    <w:charset w:val="EE"/>
    <w:family w:val="swiss"/>
    <w:pitch w:val="variable"/>
    <w:sig w:usb0="E0002EFF" w:usb1="C000785B" w:usb2="00000009" w:usb3="00000000" w:csb0="000001FF" w:csb1="00000000"/>
  </w:font>
  <w:font w:name=".SFUI-RegularItalic">
    <w:altName w:val="Cambria"/>
    <w:charset w:val="00"/>
    <w:family w:val="roman"/>
    <w:pitch w:val="default"/>
  </w:font>
  <w:font w:name="Calibri Light">
    <w:panose1 w:val="020F0302020204030204"/>
    <w:charset w:val="EE"/>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8175BA" w14:textId="77777777" w:rsidR="0077035A" w:rsidRDefault="0077035A" w:rsidP="002D407B">
      <w:r>
        <w:separator/>
      </w:r>
    </w:p>
  </w:footnote>
  <w:footnote w:type="continuationSeparator" w:id="0">
    <w:p w14:paraId="50215748" w14:textId="77777777" w:rsidR="0077035A" w:rsidRDefault="0077035A" w:rsidP="002D40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800E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7BC"/>
    <w:rsid w:val="0002486D"/>
    <w:rsid w:val="000B5A31"/>
    <w:rsid w:val="00100FF1"/>
    <w:rsid w:val="00110C04"/>
    <w:rsid w:val="00117CC4"/>
    <w:rsid w:val="0018233F"/>
    <w:rsid w:val="001955A9"/>
    <w:rsid w:val="001E49C0"/>
    <w:rsid w:val="00210358"/>
    <w:rsid w:val="00215190"/>
    <w:rsid w:val="00294333"/>
    <w:rsid w:val="002A0BBB"/>
    <w:rsid w:val="002A3743"/>
    <w:rsid w:val="002D407B"/>
    <w:rsid w:val="00300016"/>
    <w:rsid w:val="0031138A"/>
    <w:rsid w:val="00321E95"/>
    <w:rsid w:val="0032264F"/>
    <w:rsid w:val="00326F4C"/>
    <w:rsid w:val="00393016"/>
    <w:rsid w:val="003C65F2"/>
    <w:rsid w:val="003C7136"/>
    <w:rsid w:val="003D2517"/>
    <w:rsid w:val="003E1DBD"/>
    <w:rsid w:val="003F38DA"/>
    <w:rsid w:val="00463E44"/>
    <w:rsid w:val="004806BD"/>
    <w:rsid w:val="004B25A7"/>
    <w:rsid w:val="00511E83"/>
    <w:rsid w:val="00532860"/>
    <w:rsid w:val="005414C3"/>
    <w:rsid w:val="00543FF1"/>
    <w:rsid w:val="00567938"/>
    <w:rsid w:val="00582A71"/>
    <w:rsid w:val="005C3F9C"/>
    <w:rsid w:val="005D4788"/>
    <w:rsid w:val="005F3D28"/>
    <w:rsid w:val="006140A0"/>
    <w:rsid w:val="00636629"/>
    <w:rsid w:val="00640328"/>
    <w:rsid w:val="00673705"/>
    <w:rsid w:val="006E4DCE"/>
    <w:rsid w:val="006E53CB"/>
    <w:rsid w:val="007027AF"/>
    <w:rsid w:val="00737C9C"/>
    <w:rsid w:val="007608EB"/>
    <w:rsid w:val="00762496"/>
    <w:rsid w:val="0077035A"/>
    <w:rsid w:val="00796619"/>
    <w:rsid w:val="007C31AE"/>
    <w:rsid w:val="007E679A"/>
    <w:rsid w:val="008057BC"/>
    <w:rsid w:val="008058B0"/>
    <w:rsid w:val="008666A1"/>
    <w:rsid w:val="008821DE"/>
    <w:rsid w:val="008A76B7"/>
    <w:rsid w:val="008B5234"/>
    <w:rsid w:val="008E04EE"/>
    <w:rsid w:val="008F3959"/>
    <w:rsid w:val="00913005"/>
    <w:rsid w:val="00915E10"/>
    <w:rsid w:val="00935CF3"/>
    <w:rsid w:val="009B3C2C"/>
    <w:rsid w:val="00A04A9E"/>
    <w:rsid w:val="00A065FE"/>
    <w:rsid w:val="00A23CF0"/>
    <w:rsid w:val="00A30114"/>
    <w:rsid w:val="00A54069"/>
    <w:rsid w:val="00A7065E"/>
    <w:rsid w:val="00AB103A"/>
    <w:rsid w:val="00AB776B"/>
    <w:rsid w:val="00B11FE8"/>
    <w:rsid w:val="00B42FF5"/>
    <w:rsid w:val="00B569D1"/>
    <w:rsid w:val="00B63E49"/>
    <w:rsid w:val="00B72056"/>
    <w:rsid w:val="00B771EE"/>
    <w:rsid w:val="00B81101"/>
    <w:rsid w:val="00BD32A2"/>
    <w:rsid w:val="00C13EF2"/>
    <w:rsid w:val="00C15F5E"/>
    <w:rsid w:val="00C35C5C"/>
    <w:rsid w:val="00C50D65"/>
    <w:rsid w:val="00C619B1"/>
    <w:rsid w:val="00CE7DD2"/>
    <w:rsid w:val="00D07FF9"/>
    <w:rsid w:val="00D47141"/>
    <w:rsid w:val="00D55C71"/>
    <w:rsid w:val="00D71099"/>
    <w:rsid w:val="00D9071F"/>
    <w:rsid w:val="00DA2D26"/>
    <w:rsid w:val="00DF0351"/>
    <w:rsid w:val="00DF670D"/>
    <w:rsid w:val="00E26B1A"/>
    <w:rsid w:val="00E27EA3"/>
    <w:rsid w:val="00E7156A"/>
    <w:rsid w:val="00EE1DEB"/>
    <w:rsid w:val="00F30F24"/>
    <w:rsid w:val="00F53776"/>
    <w:rsid w:val="00F57149"/>
    <w:rsid w:val="00F91F47"/>
    <w:rsid w:val="00F95259"/>
    <w:rsid w:val="00FB0770"/>
    <w:rsid w:val="00FB4704"/>
    <w:rsid w:val="00FE2D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42240"/>
  <w15:chartTrackingRefBased/>
  <w15:docId w15:val="{E4B62E85-F91B-2C4E-A57C-9EC51DAAA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DA2D26"/>
    <w:rPr>
      <w:rFonts w:ascii=".AppleSystemUIFont" w:hAnsi=".AppleSystemUIFont" w:cs="Times New Roman"/>
      <w:sz w:val="26"/>
      <w:szCs w:val="26"/>
    </w:rPr>
  </w:style>
  <w:style w:type="character" w:customStyle="1" w:styleId="s1">
    <w:name w:val="s1"/>
    <w:basedOn w:val="DefaultParagraphFont"/>
    <w:rsid w:val="00DA2D26"/>
    <w:rPr>
      <w:rFonts w:ascii=".SFUI-Regular" w:hAnsi=".SFUI-Regular" w:hint="default"/>
      <w:b w:val="0"/>
      <w:bCs w:val="0"/>
      <w:i w:val="0"/>
      <w:iCs w:val="0"/>
      <w:sz w:val="26"/>
      <w:szCs w:val="26"/>
    </w:rPr>
  </w:style>
  <w:style w:type="character" w:customStyle="1" w:styleId="apple-converted-space">
    <w:name w:val="apple-converted-space"/>
    <w:basedOn w:val="DefaultParagraphFont"/>
    <w:rsid w:val="00DA2D26"/>
  </w:style>
  <w:style w:type="paragraph" w:customStyle="1" w:styleId="p2">
    <w:name w:val="p2"/>
    <w:basedOn w:val="Normal"/>
    <w:rsid w:val="00511E83"/>
    <w:rPr>
      <w:rFonts w:ascii=".AppleSystemUIFont" w:hAnsi=".AppleSystemUIFont" w:cs="Times New Roman"/>
      <w:sz w:val="26"/>
      <w:szCs w:val="26"/>
    </w:rPr>
  </w:style>
  <w:style w:type="paragraph" w:customStyle="1" w:styleId="p3">
    <w:name w:val="p3"/>
    <w:basedOn w:val="Normal"/>
    <w:rsid w:val="00511E83"/>
    <w:rPr>
      <w:rFonts w:ascii=".AppleSystemUIFont" w:hAnsi=".AppleSystemUIFont" w:cs="Times New Roman"/>
      <w:sz w:val="26"/>
      <w:szCs w:val="26"/>
    </w:rPr>
  </w:style>
  <w:style w:type="character" w:customStyle="1" w:styleId="s2">
    <w:name w:val="s2"/>
    <w:basedOn w:val="DefaultParagraphFont"/>
    <w:rsid w:val="00511E83"/>
    <w:rPr>
      <w:rFonts w:ascii=".SFUI-Regular" w:hAnsi=".SFUI-Regular" w:hint="default"/>
      <w:b w:val="0"/>
      <w:bCs w:val="0"/>
      <w:i w:val="0"/>
      <w:iCs w:val="0"/>
      <w:sz w:val="26"/>
      <w:szCs w:val="26"/>
    </w:rPr>
  </w:style>
  <w:style w:type="paragraph" w:customStyle="1" w:styleId="li2">
    <w:name w:val="li2"/>
    <w:basedOn w:val="Normal"/>
    <w:rsid w:val="006140A0"/>
    <w:rPr>
      <w:rFonts w:ascii=".AppleSystemUIFont" w:hAnsi=".AppleSystemUIFont" w:cs="Times New Roman"/>
      <w:sz w:val="26"/>
      <w:szCs w:val="26"/>
    </w:rPr>
  </w:style>
  <w:style w:type="paragraph" w:styleId="Header">
    <w:name w:val="header"/>
    <w:basedOn w:val="Normal"/>
    <w:link w:val="HeaderChar"/>
    <w:uiPriority w:val="99"/>
    <w:unhideWhenUsed/>
    <w:rsid w:val="002D407B"/>
    <w:pPr>
      <w:tabs>
        <w:tab w:val="center" w:pos="4513"/>
        <w:tab w:val="right" w:pos="9026"/>
      </w:tabs>
    </w:pPr>
  </w:style>
  <w:style w:type="character" w:customStyle="1" w:styleId="HeaderChar">
    <w:name w:val="Header Char"/>
    <w:basedOn w:val="DefaultParagraphFont"/>
    <w:link w:val="Header"/>
    <w:uiPriority w:val="99"/>
    <w:rsid w:val="002D407B"/>
  </w:style>
  <w:style w:type="paragraph" w:styleId="Footer">
    <w:name w:val="footer"/>
    <w:basedOn w:val="Normal"/>
    <w:link w:val="FooterChar"/>
    <w:uiPriority w:val="99"/>
    <w:unhideWhenUsed/>
    <w:rsid w:val="002D407B"/>
    <w:pPr>
      <w:tabs>
        <w:tab w:val="center" w:pos="4513"/>
        <w:tab w:val="right" w:pos="9026"/>
      </w:tabs>
    </w:pPr>
  </w:style>
  <w:style w:type="character" w:customStyle="1" w:styleId="FooterChar">
    <w:name w:val="Footer Char"/>
    <w:basedOn w:val="DefaultParagraphFont"/>
    <w:link w:val="Footer"/>
    <w:uiPriority w:val="99"/>
    <w:rsid w:val="002D40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4326072">
      <w:bodyDiv w:val="1"/>
      <w:marLeft w:val="0"/>
      <w:marRight w:val="0"/>
      <w:marTop w:val="0"/>
      <w:marBottom w:val="0"/>
      <w:divBdr>
        <w:top w:val="none" w:sz="0" w:space="0" w:color="auto"/>
        <w:left w:val="none" w:sz="0" w:space="0" w:color="auto"/>
        <w:bottom w:val="none" w:sz="0" w:space="0" w:color="auto"/>
        <w:right w:val="none" w:sz="0" w:space="0" w:color="auto"/>
      </w:divBdr>
    </w:div>
    <w:div w:id="471949173">
      <w:bodyDiv w:val="1"/>
      <w:marLeft w:val="0"/>
      <w:marRight w:val="0"/>
      <w:marTop w:val="0"/>
      <w:marBottom w:val="0"/>
      <w:divBdr>
        <w:top w:val="none" w:sz="0" w:space="0" w:color="auto"/>
        <w:left w:val="none" w:sz="0" w:space="0" w:color="auto"/>
        <w:bottom w:val="none" w:sz="0" w:space="0" w:color="auto"/>
        <w:right w:val="none" w:sz="0" w:space="0" w:color="auto"/>
      </w:divBdr>
      <w:divsChild>
        <w:div w:id="1267225868">
          <w:marLeft w:val="0"/>
          <w:marRight w:val="0"/>
          <w:marTop w:val="0"/>
          <w:marBottom w:val="0"/>
          <w:divBdr>
            <w:top w:val="none" w:sz="0" w:space="0" w:color="auto"/>
            <w:left w:val="none" w:sz="0" w:space="0" w:color="auto"/>
            <w:bottom w:val="none" w:sz="0" w:space="0" w:color="auto"/>
            <w:right w:val="none" w:sz="0" w:space="0" w:color="auto"/>
          </w:divBdr>
        </w:div>
        <w:div w:id="977106963">
          <w:marLeft w:val="0"/>
          <w:marRight w:val="0"/>
          <w:marTop w:val="0"/>
          <w:marBottom w:val="0"/>
          <w:divBdr>
            <w:top w:val="none" w:sz="0" w:space="0" w:color="auto"/>
            <w:left w:val="none" w:sz="0" w:space="0" w:color="auto"/>
            <w:bottom w:val="none" w:sz="0" w:space="0" w:color="auto"/>
            <w:right w:val="none" w:sz="0" w:space="0" w:color="auto"/>
          </w:divBdr>
        </w:div>
        <w:div w:id="1475566278">
          <w:marLeft w:val="0"/>
          <w:marRight w:val="0"/>
          <w:marTop w:val="0"/>
          <w:marBottom w:val="0"/>
          <w:divBdr>
            <w:top w:val="none" w:sz="0" w:space="0" w:color="auto"/>
            <w:left w:val="none" w:sz="0" w:space="0" w:color="auto"/>
            <w:bottom w:val="none" w:sz="0" w:space="0" w:color="auto"/>
            <w:right w:val="none" w:sz="0" w:space="0" w:color="auto"/>
          </w:divBdr>
        </w:div>
        <w:div w:id="1714504055">
          <w:marLeft w:val="0"/>
          <w:marRight w:val="0"/>
          <w:marTop w:val="0"/>
          <w:marBottom w:val="0"/>
          <w:divBdr>
            <w:top w:val="none" w:sz="0" w:space="0" w:color="auto"/>
            <w:left w:val="none" w:sz="0" w:space="0" w:color="auto"/>
            <w:bottom w:val="none" w:sz="0" w:space="0" w:color="auto"/>
            <w:right w:val="none" w:sz="0" w:space="0" w:color="auto"/>
          </w:divBdr>
          <w:divsChild>
            <w:div w:id="1802260265">
              <w:marLeft w:val="0"/>
              <w:marRight w:val="0"/>
              <w:marTop w:val="0"/>
              <w:marBottom w:val="0"/>
              <w:divBdr>
                <w:top w:val="none" w:sz="0" w:space="0" w:color="auto"/>
                <w:left w:val="none" w:sz="0" w:space="0" w:color="auto"/>
                <w:bottom w:val="none" w:sz="0" w:space="0" w:color="auto"/>
                <w:right w:val="none" w:sz="0" w:space="0" w:color="auto"/>
              </w:divBdr>
            </w:div>
          </w:divsChild>
        </w:div>
        <w:div w:id="220138727">
          <w:marLeft w:val="0"/>
          <w:marRight w:val="0"/>
          <w:marTop w:val="0"/>
          <w:marBottom w:val="0"/>
          <w:divBdr>
            <w:top w:val="none" w:sz="0" w:space="0" w:color="auto"/>
            <w:left w:val="none" w:sz="0" w:space="0" w:color="auto"/>
            <w:bottom w:val="none" w:sz="0" w:space="0" w:color="auto"/>
            <w:right w:val="none" w:sz="0" w:space="0" w:color="auto"/>
          </w:divBdr>
          <w:divsChild>
            <w:div w:id="1723290770">
              <w:marLeft w:val="0"/>
              <w:marRight w:val="0"/>
              <w:marTop w:val="0"/>
              <w:marBottom w:val="0"/>
              <w:divBdr>
                <w:top w:val="none" w:sz="0" w:space="0" w:color="auto"/>
                <w:left w:val="none" w:sz="0" w:space="0" w:color="auto"/>
                <w:bottom w:val="none" w:sz="0" w:space="0" w:color="auto"/>
                <w:right w:val="none" w:sz="0" w:space="0" w:color="auto"/>
              </w:divBdr>
            </w:div>
            <w:div w:id="1143503248">
              <w:marLeft w:val="0"/>
              <w:marRight w:val="0"/>
              <w:marTop w:val="0"/>
              <w:marBottom w:val="0"/>
              <w:divBdr>
                <w:top w:val="none" w:sz="0" w:space="0" w:color="auto"/>
                <w:left w:val="none" w:sz="0" w:space="0" w:color="auto"/>
                <w:bottom w:val="none" w:sz="0" w:space="0" w:color="auto"/>
                <w:right w:val="none" w:sz="0" w:space="0" w:color="auto"/>
              </w:divBdr>
              <w:divsChild>
                <w:div w:id="1007100318">
                  <w:marLeft w:val="0"/>
                  <w:marRight w:val="0"/>
                  <w:marTop w:val="0"/>
                  <w:marBottom w:val="0"/>
                  <w:divBdr>
                    <w:top w:val="none" w:sz="0" w:space="0" w:color="auto"/>
                    <w:left w:val="none" w:sz="0" w:space="0" w:color="auto"/>
                    <w:bottom w:val="none" w:sz="0" w:space="0" w:color="auto"/>
                    <w:right w:val="none" w:sz="0" w:space="0" w:color="auto"/>
                  </w:divBdr>
                </w:div>
              </w:divsChild>
            </w:div>
            <w:div w:id="301471775">
              <w:marLeft w:val="0"/>
              <w:marRight w:val="0"/>
              <w:marTop w:val="0"/>
              <w:marBottom w:val="0"/>
              <w:divBdr>
                <w:top w:val="none" w:sz="0" w:space="0" w:color="auto"/>
                <w:left w:val="none" w:sz="0" w:space="0" w:color="auto"/>
                <w:bottom w:val="none" w:sz="0" w:space="0" w:color="auto"/>
                <w:right w:val="none" w:sz="0" w:space="0" w:color="auto"/>
              </w:divBdr>
              <w:divsChild>
                <w:div w:id="1736201990">
                  <w:marLeft w:val="0"/>
                  <w:marRight w:val="0"/>
                  <w:marTop w:val="0"/>
                  <w:marBottom w:val="0"/>
                  <w:divBdr>
                    <w:top w:val="none" w:sz="0" w:space="0" w:color="auto"/>
                    <w:left w:val="none" w:sz="0" w:space="0" w:color="auto"/>
                    <w:bottom w:val="none" w:sz="0" w:space="0" w:color="auto"/>
                    <w:right w:val="none" w:sz="0" w:space="0" w:color="auto"/>
                  </w:divBdr>
                </w:div>
              </w:divsChild>
            </w:div>
            <w:div w:id="739714514">
              <w:marLeft w:val="0"/>
              <w:marRight w:val="0"/>
              <w:marTop w:val="0"/>
              <w:marBottom w:val="0"/>
              <w:divBdr>
                <w:top w:val="none" w:sz="0" w:space="0" w:color="auto"/>
                <w:left w:val="none" w:sz="0" w:space="0" w:color="auto"/>
                <w:bottom w:val="none" w:sz="0" w:space="0" w:color="auto"/>
                <w:right w:val="none" w:sz="0" w:space="0" w:color="auto"/>
              </w:divBdr>
              <w:divsChild>
                <w:div w:id="343671706">
                  <w:marLeft w:val="0"/>
                  <w:marRight w:val="0"/>
                  <w:marTop w:val="0"/>
                  <w:marBottom w:val="0"/>
                  <w:divBdr>
                    <w:top w:val="none" w:sz="0" w:space="0" w:color="auto"/>
                    <w:left w:val="none" w:sz="0" w:space="0" w:color="auto"/>
                    <w:bottom w:val="none" w:sz="0" w:space="0" w:color="auto"/>
                    <w:right w:val="none" w:sz="0" w:space="0" w:color="auto"/>
                  </w:divBdr>
                </w:div>
              </w:divsChild>
            </w:div>
            <w:div w:id="1689333466">
              <w:marLeft w:val="0"/>
              <w:marRight w:val="0"/>
              <w:marTop w:val="0"/>
              <w:marBottom w:val="0"/>
              <w:divBdr>
                <w:top w:val="none" w:sz="0" w:space="0" w:color="auto"/>
                <w:left w:val="none" w:sz="0" w:space="0" w:color="auto"/>
                <w:bottom w:val="none" w:sz="0" w:space="0" w:color="auto"/>
                <w:right w:val="none" w:sz="0" w:space="0" w:color="auto"/>
              </w:divBdr>
              <w:divsChild>
                <w:div w:id="1476336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212665">
          <w:marLeft w:val="0"/>
          <w:marRight w:val="0"/>
          <w:marTop w:val="0"/>
          <w:marBottom w:val="0"/>
          <w:divBdr>
            <w:top w:val="none" w:sz="0" w:space="0" w:color="auto"/>
            <w:left w:val="none" w:sz="0" w:space="0" w:color="auto"/>
            <w:bottom w:val="none" w:sz="0" w:space="0" w:color="auto"/>
            <w:right w:val="none" w:sz="0" w:space="0" w:color="auto"/>
          </w:divBdr>
          <w:divsChild>
            <w:div w:id="1172914972">
              <w:marLeft w:val="0"/>
              <w:marRight w:val="0"/>
              <w:marTop w:val="0"/>
              <w:marBottom w:val="0"/>
              <w:divBdr>
                <w:top w:val="none" w:sz="0" w:space="0" w:color="auto"/>
                <w:left w:val="none" w:sz="0" w:space="0" w:color="auto"/>
                <w:bottom w:val="none" w:sz="0" w:space="0" w:color="auto"/>
                <w:right w:val="none" w:sz="0" w:space="0" w:color="auto"/>
              </w:divBdr>
            </w:div>
            <w:div w:id="2125922392">
              <w:marLeft w:val="0"/>
              <w:marRight w:val="0"/>
              <w:marTop w:val="0"/>
              <w:marBottom w:val="0"/>
              <w:divBdr>
                <w:top w:val="none" w:sz="0" w:space="0" w:color="auto"/>
                <w:left w:val="none" w:sz="0" w:space="0" w:color="auto"/>
                <w:bottom w:val="none" w:sz="0" w:space="0" w:color="auto"/>
                <w:right w:val="none" w:sz="0" w:space="0" w:color="auto"/>
              </w:divBdr>
            </w:div>
            <w:div w:id="67844099">
              <w:marLeft w:val="0"/>
              <w:marRight w:val="0"/>
              <w:marTop w:val="0"/>
              <w:marBottom w:val="0"/>
              <w:divBdr>
                <w:top w:val="none" w:sz="0" w:space="0" w:color="auto"/>
                <w:left w:val="none" w:sz="0" w:space="0" w:color="auto"/>
                <w:bottom w:val="none" w:sz="0" w:space="0" w:color="auto"/>
                <w:right w:val="none" w:sz="0" w:space="0" w:color="auto"/>
              </w:divBdr>
            </w:div>
          </w:divsChild>
        </w:div>
        <w:div w:id="1466003611">
          <w:marLeft w:val="0"/>
          <w:marRight w:val="0"/>
          <w:marTop w:val="0"/>
          <w:marBottom w:val="0"/>
          <w:divBdr>
            <w:top w:val="none" w:sz="0" w:space="0" w:color="auto"/>
            <w:left w:val="none" w:sz="0" w:space="0" w:color="auto"/>
            <w:bottom w:val="none" w:sz="0" w:space="0" w:color="auto"/>
            <w:right w:val="none" w:sz="0" w:space="0" w:color="auto"/>
          </w:divBdr>
          <w:divsChild>
            <w:div w:id="966089200">
              <w:marLeft w:val="0"/>
              <w:marRight w:val="0"/>
              <w:marTop w:val="0"/>
              <w:marBottom w:val="0"/>
              <w:divBdr>
                <w:top w:val="none" w:sz="0" w:space="0" w:color="auto"/>
                <w:left w:val="none" w:sz="0" w:space="0" w:color="auto"/>
                <w:bottom w:val="none" w:sz="0" w:space="0" w:color="auto"/>
                <w:right w:val="none" w:sz="0" w:space="0" w:color="auto"/>
              </w:divBdr>
            </w:div>
            <w:div w:id="1167018681">
              <w:marLeft w:val="0"/>
              <w:marRight w:val="0"/>
              <w:marTop w:val="0"/>
              <w:marBottom w:val="0"/>
              <w:divBdr>
                <w:top w:val="none" w:sz="0" w:space="0" w:color="auto"/>
                <w:left w:val="none" w:sz="0" w:space="0" w:color="auto"/>
                <w:bottom w:val="none" w:sz="0" w:space="0" w:color="auto"/>
                <w:right w:val="none" w:sz="0" w:space="0" w:color="auto"/>
              </w:divBdr>
            </w:div>
            <w:div w:id="988943021">
              <w:marLeft w:val="0"/>
              <w:marRight w:val="0"/>
              <w:marTop w:val="0"/>
              <w:marBottom w:val="0"/>
              <w:divBdr>
                <w:top w:val="none" w:sz="0" w:space="0" w:color="auto"/>
                <w:left w:val="none" w:sz="0" w:space="0" w:color="auto"/>
                <w:bottom w:val="none" w:sz="0" w:space="0" w:color="auto"/>
                <w:right w:val="none" w:sz="0" w:space="0" w:color="auto"/>
              </w:divBdr>
            </w:div>
            <w:div w:id="1116604315">
              <w:marLeft w:val="0"/>
              <w:marRight w:val="0"/>
              <w:marTop w:val="0"/>
              <w:marBottom w:val="0"/>
              <w:divBdr>
                <w:top w:val="none" w:sz="0" w:space="0" w:color="auto"/>
                <w:left w:val="none" w:sz="0" w:space="0" w:color="auto"/>
                <w:bottom w:val="none" w:sz="0" w:space="0" w:color="auto"/>
                <w:right w:val="none" w:sz="0" w:space="0" w:color="auto"/>
              </w:divBdr>
            </w:div>
            <w:div w:id="354355474">
              <w:marLeft w:val="0"/>
              <w:marRight w:val="0"/>
              <w:marTop w:val="0"/>
              <w:marBottom w:val="0"/>
              <w:divBdr>
                <w:top w:val="none" w:sz="0" w:space="0" w:color="auto"/>
                <w:left w:val="none" w:sz="0" w:space="0" w:color="auto"/>
                <w:bottom w:val="none" w:sz="0" w:space="0" w:color="auto"/>
                <w:right w:val="none" w:sz="0" w:space="0" w:color="auto"/>
              </w:divBdr>
            </w:div>
          </w:divsChild>
        </w:div>
        <w:div w:id="635064061">
          <w:marLeft w:val="0"/>
          <w:marRight w:val="0"/>
          <w:marTop w:val="0"/>
          <w:marBottom w:val="0"/>
          <w:divBdr>
            <w:top w:val="none" w:sz="0" w:space="0" w:color="auto"/>
            <w:left w:val="none" w:sz="0" w:space="0" w:color="auto"/>
            <w:bottom w:val="none" w:sz="0" w:space="0" w:color="auto"/>
            <w:right w:val="none" w:sz="0" w:space="0" w:color="auto"/>
          </w:divBdr>
          <w:divsChild>
            <w:div w:id="994532033">
              <w:marLeft w:val="0"/>
              <w:marRight w:val="0"/>
              <w:marTop w:val="0"/>
              <w:marBottom w:val="0"/>
              <w:divBdr>
                <w:top w:val="none" w:sz="0" w:space="0" w:color="auto"/>
                <w:left w:val="none" w:sz="0" w:space="0" w:color="auto"/>
                <w:bottom w:val="none" w:sz="0" w:space="0" w:color="auto"/>
                <w:right w:val="none" w:sz="0" w:space="0" w:color="auto"/>
              </w:divBdr>
            </w:div>
            <w:div w:id="173308659">
              <w:marLeft w:val="0"/>
              <w:marRight w:val="0"/>
              <w:marTop w:val="0"/>
              <w:marBottom w:val="0"/>
              <w:divBdr>
                <w:top w:val="none" w:sz="0" w:space="0" w:color="auto"/>
                <w:left w:val="none" w:sz="0" w:space="0" w:color="auto"/>
                <w:bottom w:val="none" w:sz="0" w:space="0" w:color="auto"/>
                <w:right w:val="none" w:sz="0" w:space="0" w:color="auto"/>
              </w:divBdr>
            </w:div>
            <w:div w:id="1375500358">
              <w:marLeft w:val="0"/>
              <w:marRight w:val="0"/>
              <w:marTop w:val="0"/>
              <w:marBottom w:val="0"/>
              <w:divBdr>
                <w:top w:val="none" w:sz="0" w:space="0" w:color="auto"/>
                <w:left w:val="none" w:sz="0" w:space="0" w:color="auto"/>
                <w:bottom w:val="none" w:sz="0" w:space="0" w:color="auto"/>
                <w:right w:val="none" w:sz="0" w:space="0" w:color="auto"/>
              </w:divBdr>
            </w:div>
          </w:divsChild>
        </w:div>
        <w:div w:id="1301883075">
          <w:marLeft w:val="0"/>
          <w:marRight w:val="0"/>
          <w:marTop w:val="0"/>
          <w:marBottom w:val="0"/>
          <w:divBdr>
            <w:top w:val="none" w:sz="0" w:space="0" w:color="auto"/>
            <w:left w:val="none" w:sz="0" w:space="0" w:color="auto"/>
            <w:bottom w:val="none" w:sz="0" w:space="0" w:color="auto"/>
            <w:right w:val="none" w:sz="0" w:space="0" w:color="auto"/>
          </w:divBdr>
          <w:divsChild>
            <w:div w:id="40712353">
              <w:marLeft w:val="0"/>
              <w:marRight w:val="0"/>
              <w:marTop w:val="0"/>
              <w:marBottom w:val="0"/>
              <w:divBdr>
                <w:top w:val="none" w:sz="0" w:space="0" w:color="auto"/>
                <w:left w:val="none" w:sz="0" w:space="0" w:color="auto"/>
                <w:bottom w:val="none" w:sz="0" w:space="0" w:color="auto"/>
                <w:right w:val="none" w:sz="0" w:space="0" w:color="auto"/>
              </w:divBdr>
            </w:div>
          </w:divsChild>
        </w:div>
        <w:div w:id="1272206582">
          <w:marLeft w:val="0"/>
          <w:marRight w:val="0"/>
          <w:marTop w:val="0"/>
          <w:marBottom w:val="0"/>
          <w:divBdr>
            <w:top w:val="none" w:sz="0" w:space="0" w:color="auto"/>
            <w:left w:val="none" w:sz="0" w:space="0" w:color="auto"/>
            <w:bottom w:val="none" w:sz="0" w:space="0" w:color="auto"/>
            <w:right w:val="none" w:sz="0" w:space="0" w:color="auto"/>
          </w:divBdr>
          <w:divsChild>
            <w:div w:id="944772058">
              <w:marLeft w:val="0"/>
              <w:marRight w:val="0"/>
              <w:marTop w:val="0"/>
              <w:marBottom w:val="0"/>
              <w:divBdr>
                <w:top w:val="none" w:sz="0" w:space="0" w:color="auto"/>
                <w:left w:val="none" w:sz="0" w:space="0" w:color="auto"/>
                <w:bottom w:val="none" w:sz="0" w:space="0" w:color="auto"/>
                <w:right w:val="none" w:sz="0" w:space="0" w:color="auto"/>
              </w:divBdr>
            </w:div>
            <w:div w:id="1870485012">
              <w:marLeft w:val="0"/>
              <w:marRight w:val="0"/>
              <w:marTop w:val="0"/>
              <w:marBottom w:val="0"/>
              <w:divBdr>
                <w:top w:val="none" w:sz="0" w:space="0" w:color="auto"/>
                <w:left w:val="none" w:sz="0" w:space="0" w:color="auto"/>
                <w:bottom w:val="none" w:sz="0" w:space="0" w:color="auto"/>
                <w:right w:val="none" w:sz="0" w:space="0" w:color="auto"/>
              </w:divBdr>
            </w:div>
          </w:divsChild>
        </w:div>
        <w:div w:id="1051611651">
          <w:marLeft w:val="0"/>
          <w:marRight w:val="0"/>
          <w:marTop w:val="0"/>
          <w:marBottom w:val="0"/>
          <w:divBdr>
            <w:top w:val="none" w:sz="0" w:space="0" w:color="auto"/>
            <w:left w:val="none" w:sz="0" w:space="0" w:color="auto"/>
            <w:bottom w:val="none" w:sz="0" w:space="0" w:color="auto"/>
            <w:right w:val="none" w:sz="0" w:space="0" w:color="auto"/>
          </w:divBdr>
          <w:divsChild>
            <w:div w:id="377516787">
              <w:marLeft w:val="0"/>
              <w:marRight w:val="0"/>
              <w:marTop w:val="0"/>
              <w:marBottom w:val="0"/>
              <w:divBdr>
                <w:top w:val="none" w:sz="0" w:space="0" w:color="auto"/>
                <w:left w:val="none" w:sz="0" w:space="0" w:color="auto"/>
                <w:bottom w:val="none" w:sz="0" w:space="0" w:color="auto"/>
                <w:right w:val="none" w:sz="0" w:space="0" w:color="auto"/>
              </w:divBdr>
            </w:div>
            <w:div w:id="970984616">
              <w:marLeft w:val="0"/>
              <w:marRight w:val="0"/>
              <w:marTop w:val="0"/>
              <w:marBottom w:val="0"/>
              <w:divBdr>
                <w:top w:val="none" w:sz="0" w:space="0" w:color="auto"/>
                <w:left w:val="none" w:sz="0" w:space="0" w:color="auto"/>
                <w:bottom w:val="none" w:sz="0" w:space="0" w:color="auto"/>
                <w:right w:val="none" w:sz="0" w:space="0" w:color="auto"/>
              </w:divBdr>
            </w:div>
            <w:div w:id="383719223">
              <w:marLeft w:val="0"/>
              <w:marRight w:val="0"/>
              <w:marTop w:val="0"/>
              <w:marBottom w:val="0"/>
              <w:divBdr>
                <w:top w:val="none" w:sz="0" w:space="0" w:color="auto"/>
                <w:left w:val="none" w:sz="0" w:space="0" w:color="auto"/>
                <w:bottom w:val="none" w:sz="0" w:space="0" w:color="auto"/>
                <w:right w:val="none" w:sz="0" w:space="0" w:color="auto"/>
              </w:divBdr>
            </w:div>
            <w:div w:id="663363537">
              <w:marLeft w:val="0"/>
              <w:marRight w:val="0"/>
              <w:marTop w:val="0"/>
              <w:marBottom w:val="0"/>
              <w:divBdr>
                <w:top w:val="none" w:sz="0" w:space="0" w:color="auto"/>
                <w:left w:val="none" w:sz="0" w:space="0" w:color="auto"/>
                <w:bottom w:val="none" w:sz="0" w:space="0" w:color="auto"/>
                <w:right w:val="none" w:sz="0" w:space="0" w:color="auto"/>
              </w:divBdr>
            </w:div>
            <w:div w:id="1814636434">
              <w:marLeft w:val="0"/>
              <w:marRight w:val="0"/>
              <w:marTop w:val="0"/>
              <w:marBottom w:val="0"/>
              <w:divBdr>
                <w:top w:val="none" w:sz="0" w:space="0" w:color="auto"/>
                <w:left w:val="none" w:sz="0" w:space="0" w:color="auto"/>
                <w:bottom w:val="none" w:sz="0" w:space="0" w:color="auto"/>
                <w:right w:val="none" w:sz="0" w:space="0" w:color="auto"/>
              </w:divBdr>
              <w:divsChild>
                <w:div w:id="1805662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5511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20</Pages>
  <Words>2280</Words>
  <Characters>13001</Characters>
  <Application>Microsoft Office Word</Application>
  <DocSecurity>0</DocSecurity>
  <Lines>108</Lines>
  <Paragraphs>30</Paragraphs>
  <ScaleCrop>false</ScaleCrop>
  <Company/>
  <LinksUpToDate>false</LinksUpToDate>
  <CharactersWithSpaces>15251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Winta Alem Bihon (1916665)</dc:creator>
  <cp:keywords/>
  <dc:description/>
  <cp:lastModifiedBy>Reka Varga</cp:lastModifiedBy>
  <cp:revision>3</cp:revision>
  <dcterms:created xsi:type="dcterms:W3CDTF">2021-01-04T18:38:00Z</dcterms:created>
  <dcterms:modified xsi:type="dcterms:W3CDTF">2021-01-04T18:46:00Z</dcterms:modified>
</cp:coreProperties>
</file>