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0287" w14:textId="765F961B" w:rsidR="001E1C5B" w:rsidRDefault="001E1C5B" w:rsidP="001E1C5B">
      <w:pPr>
        <w:jc w:val="right"/>
        <w:rPr>
          <w:rFonts w:ascii="Times New Roman" w:hAnsi="Times New Roman" w:cs="Times New Roman"/>
        </w:rPr>
      </w:pPr>
      <w:r w:rsidRPr="001E1C5B">
        <w:rPr>
          <w:rFonts w:ascii="Times New Roman" w:hAnsi="Times New Roman" w:cs="Times New Roman"/>
        </w:rPr>
        <w:t>Lucenti Maria (2105059)</w:t>
      </w:r>
    </w:p>
    <w:p w14:paraId="4C0E8BCF" w14:textId="49C944B1" w:rsidR="001E1C5B" w:rsidRDefault="00EE4AB3" w:rsidP="001E1C5B">
      <w:pPr>
        <w:jc w:val="center"/>
        <w:rPr>
          <w:rFonts w:ascii="Times New Roman" w:hAnsi="Times New Roman" w:cs="Times New Roman"/>
        </w:rPr>
      </w:pPr>
      <w:r>
        <w:rPr>
          <w:rFonts w:ascii="Times New Roman" w:hAnsi="Times New Roman" w:cs="Times New Roman"/>
        </w:rPr>
        <w:t>Muslim Politics</w:t>
      </w:r>
    </w:p>
    <w:p w14:paraId="3FC17F4E" w14:textId="7B21CB48" w:rsidR="001E1C5B" w:rsidRDefault="001E1C5B" w:rsidP="001E1C5B">
      <w:pPr>
        <w:jc w:val="center"/>
        <w:rPr>
          <w:rFonts w:ascii="Times New Roman" w:hAnsi="Times New Roman" w:cs="Times New Roman"/>
        </w:rPr>
      </w:pPr>
      <w:r>
        <w:rPr>
          <w:rFonts w:ascii="Times New Roman" w:hAnsi="Times New Roman" w:cs="Times New Roman"/>
        </w:rPr>
        <w:t xml:space="preserve">Written Assessment n. </w:t>
      </w:r>
      <w:r w:rsidR="001B7ED0">
        <w:rPr>
          <w:rFonts w:ascii="Times New Roman" w:hAnsi="Times New Roman" w:cs="Times New Roman"/>
        </w:rPr>
        <w:t>1</w:t>
      </w:r>
    </w:p>
    <w:p w14:paraId="4D52A388" w14:textId="77777777" w:rsidR="00950324" w:rsidRPr="001E1C5B" w:rsidRDefault="00950324" w:rsidP="001E1C5B">
      <w:pPr>
        <w:jc w:val="center"/>
        <w:rPr>
          <w:rFonts w:ascii="Times New Roman" w:hAnsi="Times New Roman" w:cs="Times New Roman"/>
        </w:rPr>
      </w:pPr>
    </w:p>
    <w:p w14:paraId="0B0B3F53" w14:textId="628E522C" w:rsidR="00772ACF" w:rsidRDefault="00AB1C87" w:rsidP="000C5758">
      <w:pPr>
        <w:jc w:val="both"/>
        <w:rPr>
          <w:rFonts w:ascii="Times New Roman" w:hAnsi="Times New Roman" w:cs="Times New Roman"/>
          <w:sz w:val="32"/>
          <w:szCs w:val="32"/>
        </w:rPr>
      </w:pPr>
      <w:r w:rsidRPr="00AB1C87">
        <w:rPr>
          <w:rFonts w:ascii="Times New Roman" w:hAnsi="Times New Roman" w:cs="Times New Roman"/>
          <w:sz w:val="32"/>
          <w:szCs w:val="32"/>
        </w:rPr>
        <w:t>Discuss the relevance (if any) of the term 'Islamic fundamentalism'</w:t>
      </w:r>
    </w:p>
    <w:p w14:paraId="08F34BB6" w14:textId="31F72DCF" w:rsidR="005F1938" w:rsidRDefault="005F1938" w:rsidP="000C5758">
      <w:pPr>
        <w:jc w:val="both"/>
        <w:rPr>
          <w:rFonts w:ascii="Times New Roman" w:hAnsi="Times New Roman" w:cs="Times New Roman"/>
          <w:sz w:val="32"/>
          <w:szCs w:val="32"/>
        </w:rPr>
      </w:pPr>
    </w:p>
    <w:p w14:paraId="04A500D9" w14:textId="41ACDE00" w:rsidR="00F23D52" w:rsidRDefault="002D0150" w:rsidP="00983923">
      <w:pPr>
        <w:jc w:val="both"/>
        <w:rPr>
          <w:rFonts w:ascii="Times New Roman" w:hAnsi="Times New Roman" w:cs="Times New Roman"/>
          <w:sz w:val="24"/>
          <w:szCs w:val="24"/>
        </w:rPr>
      </w:pPr>
      <w:r w:rsidRPr="002D0150">
        <w:rPr>
          <w:rFonts w:ascii="Times New Roman" w:hAnsi="Times New Roman" w:cs="Times New Roman"/>
          <w:sz w:val="24"/>
          <w:szCs w:val="24"/>
        </w:rPr>
        <w:t xml:space="preserve">The use of the term "Islamic Fundamentalism" is somewhat controversial. To date, there is no unanimous agreement among scholars of the Islamic </w:t>
      </w:r>
      <w:r w:rsidR="007A101C">
        <w:rPr>
          <w:rFonts w:ascii="Times New Roman" w:hAnsi="Times New Roman" w:cs="Times New Roman"/>
          <w:sz w:val="24"/>
          <w:szCs w:val="24"/>
        </w:rPr>
        <w:t>studies</w:t>
      </w:r>
      <w:r w:rsidRPr="002D0150">
        <w:rPr>
          <w:rFonts w:ascii="Times New Roman" w:hAnsi="Times New Roman" w:cs="Times New Roman"/>
          <w:sz w:val="24"/>
          <w:szCs w:val="24"/>
        </w:rPr>
        <w:t xml:space="preserve"> both in the West and in the Islamic world itself on which term is more appropriate. </w:t>
      </w:r>
      <w:r w:rsidR="00D754C2" w:rsidRPr="00D754C2">
        <w:rPr>
          <w:rFonts w:ascii="Times New Roman" w:hAnsi="Times New Roman" w:cs="Times New Roman"/>
          <w:sz w:val="24"/>
          <w:szCs w:val="24"/>
        </w:rPr>
        <w:t>But what is meant by fundamentalism?</w:t>
      </w:r>
      <w:r w:rsidR="00D754C2">
        <w:rPr>
          <w:rFonts w:ascii="Times New Roman" w:hAnsi="Times New Roman" w:cs="Times New Roman"/>
          <w:sz w:val="24"/>
          <w:szCs w:val="24"/>
        </w:rPr>
        <w:t xml:space="preserve"> </w:t>
      </w:r>
      <w:r w:rsidR="00D754C2" w:rsidRPr="00D754C2">
        <w:rPr>
          <w:rFonts w:ascii="Times New Roman" w:hAnsi="Times New Roman" w:cs="Times New Roman"/>
          <w:sz w:val="24"/>
          <w:szCs w:val="24"/>
        </w:rPr>
        <w:t>Fundamentalism is taken</w:t>
      </w:r>
      <w:r w:rsidR="00D754C2">
        <w:rPr>
          <w:rFonts w:ascii="Times New Roman" w:hAnsi="Times New Roman" w:cs="Times New Roman"/>
          <w:sz w:val="24"/>
          <w:szCs w:val="24"/>
        </w:rPr>
        <w:t xml:space="preserve"> </w:t>
      </w:r>
      <w:r w:rsidR="00D754C2" w:rsidRPr="00D754C2">
        <w:rPr>
          <w:rFonts w:ascii="Times New Roman" w:hAnsi="Times New Roman" w:cs="Times New Roman"/>
          <w:sz w:val="24"/>
          <w:szCs w:val="24"/>
        </w:rPr>
        <w:t xml:space="preserve">from </w:t>
      </w:r>
      <w:proofErr w:type="gramStart"/>
      <w:r w:rsidR="00D754C2" w:rsidRPr="001118FB">
        <w:rPr>
          <w:rFonts w:ascii="Times New Roman" w:hAnsi="Times New Roman" w:cs="Times New Roman"/>
          <w:sz w:val="24"/>
          <w:szCs w:val="24"/>
        </w:rPr>
        <w:t>the</w:t>
      </w:r>
      <w:r w:rsidR="001118FB" w:rsidRPr="001118FB">
        <w:rPr>
          <w:rFonts w:ascii="Times New Roman" w:hAnsi="Times New Roman" w:cs="Times New Roman"/>
          <w:sz w:val="24"/>
          <w:szCs w:val="24"/>
        </w:rPr>
        <w:t xml:space="preserve"> </w:t>
      </w:r>
      <w:r w:rsidR="00A0478C" w:rsidRPr="001118FB">
        <w:rPr>
          <w:rFonts w:ascii="Times New Roman" w:hAnsi="Times New Roman" w:cs="Times New Roman"/>
          <w:sz w:val="24"/>
          <w:szCs w:val="24"/>
        </w:rPr>
        <w:t xml:space="preserve"> noun</w:t>
      </w:r>
      <w:proofErr w:type="gramEnd"/>
      <w:r w:rsidR="00D754C2" w:rsidRPr="00D754C2">
        <w:rPr>
          <w:rFonts w:ascii="Times New Roman" w:hAnsi="Times New Roman" w:cs="Times New Roman"/>
          <w:sz w:val="24"/>
          <w:szCs w:val="24"/>
        </w:rPr>
        <w:t xml:space="preserve"> “origin”</w:t>
      </w:r>
      <w:r w:rsidR="00D754C2">
        <w:rPr>
          <w:rFonts w:ascii="Times New Roman" w:hAnsi="Times New Roman" w:cs="Times New Roman"/>
          <w:sz w:val="24"/>
          <w:szCs w:val="24"/>
        </w:rPr>
        <w:t xml:space="preserve"> </w:t>
      </w:r>
      <w:r w:rsidR="00D754C2" w:rsidRPr="00D754C2">
        <w:rPr>
          <w:rFonts w:ascii="Times New Roman" w:hAnsi="Times New Roman" w:cs="Times New Roman"/>
          <w:sz w:val="24"/>
          <w:szCs w:val="24"/>
        </w:rPr>
        <w:t>of the thing</w:t>
      </w:r>
      <w:r w:rsidR="00D754C2">
        <w:rPr>
          <w:rFonts w:ascii="Times New Roman" w:hAnsi="Times New Roman" w:cs="Times New Roman"/>
          <w:sz w:val="24"/>
          <w:szCs w:val="24"/>
        </w:rPr>
        <w:t>.</w:t>
      </w:r>
      <w:r w:rsidR="00D754C2" w:rsidRPr="00D754C2">
        <w:rPr>
          <w:rFonts w:ascii="Times New Roman" w:hAnsi="Times New Roman" w:cs="Times New Roman"/>
          <w:sz w:val="24"/>
          <w:szCs w:val="24"/>
        </w:rPr>
        <w:t xml:space="preserve"> </w:t>
      </w:r>
      <w:r w:rsidR="00D754C2">
        <w:rPr>
          <w:rFonts w:ascii="Times New Roman" w:hAnsi="Times New Roman" w:cs="Times New Roman"/>
          <w:sz w:val="24"/>
          <w:szCs w:val="24"/>
        </w:rPr>
        <w:t>F</w:t>
      </w:r>
      <w:r w:rsidR="00D754C2" w:rsidRPr="00D754C2">
        <w:rPr>
          <w:rFonts w:ascii="Times New Roman" w:hAnsi="Times New Roman" w:cs="Times New Roman"/>
          <w:sz w:val="24"/>
          <w:szCs w:val="24"/>
        </w:rPr>
        <w:t>undamentalism in all languages means a return to</w:t>
      </w:r>
      <w:r w:rsidR="00D754C2">
        <w:rPr>
          <w:rFonts w:ascii="Times New Roman" w:hAnsi="Times New Roman" w:cs="Times New Roman"/>
          <w:sz w:val="24"/>
          <w:szCs w:val="24"/>
        </w:rPr>
        <w:t xml:space="preserve"> </w:t>
      </w:r>
      <w:r w:rsidR="00D754C2" w:rsidRPr="00D754C2">
        <w:rPr>
          <w:rFonts w:ascii="Times New Roman" w:hAnsi="Times New Roman" w:cs="Times New Roman"/>
          <w:sz w:val="24"/>
          <w:szCs w:val="24"/>
        </w:rPr>
        <w:t>the origin</w:t>
      </w:r>
      <w:r w:rsidR="00D754C2">
        <w:rPr>
          <w:rFonts w:ascii="Times New Roman" w:hAnsi="Times New Roman" w:cs="Times New Roman"/>
          <w:sz w:val="24"/>
          <w:szCs w:val="24"/>
        </w:rPr>
        <w:t xml:space="preserve"> (</w:t>
      </w:r>
      <w:r w:rsidR="00D754C2" w:rsidRPr="00D754C2">
        <w:rPr>
          <w:rFonts w:ascii="Times New Roman" w:hAnsi="Times New Roman" w:cs="Times New Roman"/>
          <w:sz w:val="24"/>
          <w:szCs w:val="24"/>
        </w:rPr>
        <w:t>Shboul</w:t>
      </w:r>
      <w:r w:rsidR="00D754C2">
        <w:rPr>
          <w:rFonts w:ascii="Times New Roman" w:hAnsi="Times New Roman" w:cs="Times New Roman"/>
          <w:sz w:val="24"/>
          <w:szCs w:val="24"/>
        </w:rPr>
        <w:t>, 2020).</w:t>
      </w:r>
      <w:r w:rsidR="00D754C2" w:rsidRPr="00D754C2">
        <w:rPr>
          <w:rFonts w:ascii="Times New Roman" w:hAnsi="Times New Roman" w:cs="Times New Roman"/>
          <w:sz w:val="24"/>
          <w:szCs w:val="24"/>
        </w:rPr>
        <w:t xml:space="preserve">  </w:t>
      </w:r>
      <w:r w:rsidR="00C845E4">
        <w:rPr>
          <w:rFonts w:ascii="Times New Roman" w:hAnsi="Times New Roman" w:cs="Times New Roman"/>
          <w:sz w:val="24"/>
          <w:szCs w:val="24"/>
        </w:rPr>
        <w:t>‘</w:t>
      </w:r>
      <w:r w:rsidR="00C845E4" w:rsidRPr="00C845E4">
        <w:rPr>
          <w:rFonts w:ascii="Times New Roman" w:hAnsi="Times New Roman" w:cs="Times New Roman"/>
          <w:sz w:val="24"/>
          <w:szCs w:val="24"/>
        </w:rPr>
        <w:t>Islamic fundamentalism</w:t>
      </w:r>
      <w:r w:rsidR="00C845E4">
        <w:rPr>
          <w:rFonts w:ascii="Times New Roman" w:hAnsi="Times New Roman" w:cs="Times New Roman"/>
          <w:sz w:val="24"/>
          <w:szCs w:val="24"/>
        </w:rPr>
        <w:t>’</w:t>
      </w:r>
      <w:r w:rsidR="00C845E4" w:rsidRPr="00C845E4">
        <w:rPr>
          <w:rFonts w:ascii="Times New Roman" w:hAnsi="Times New Roman" w:cs="Times New Roman"/>
          <w:sz w:val="24"/>
          <w:szCs w:val="24"/>
        </w:rPr>
        <w:t xml:space="preserve"> commonly refers to the strict adherence by Muslims to ancient doctrines, the literal reading of the Koran and </w:t>
      </w:r>
      <w:r w:rsidR="00A0478C">
        <w:rPr>
          <w:rFonts w:ascii="Times New Roman" w:hAnsi="Times New Roman" w:cs="Times New Roman"/>
          <w:sz w:val="24"/>
          <w:szCs w:val="24"/>
        </w:rPr>
        <w:t>a certain resistance to modernis</w:t>
      </w:r>
      <w:r w:rsidR="00C845E4" w:rsidRPr="00C845E4">
        <w:rPr>
          <w:rFonts w:ascii="Times New Roman" w:hAnsi="Times New Roman" w:cs="Times New Roman"/>
          <w:sz w:val="24"/>
          <w:szCs w:val="24"/>
        </w:rPr>
        <w:t>ation</w:t>
      </w:r>
      <w:r w:rsidR="00C845E4">
        <w:rPr>
          <w:rFonts w:ascii="Times New Roman" w:hAnsi="Times New Roman" w:cs="Times New Roman"/>
          <w:sz w:val="24"/>
          <w:szCs w:val="24"/>
        </w:rPr>
        <w:t xml:space="preserve"> (Watt, 2008). </w:t>
      </w:r>
      <w:r w:rsidRPr="002D0150">
        <w:rPr>
          <w:rFonts w:ascii="Times New Roman" w:hAnsi="Times New Roman" w:cs="Times New Roman"/>
          <w:sz w:val="24"/>
          <w:szCs w:val="24"/>
        </w:rPr>
        <w:t>To understand the significance of this term on an ideological or analytical level, it is useful to briefly review its history within Western thought.</w:t>
      </w:r>
      <w:r w:rsidR="00C845E4">
        <w:rPr>
          <w:rFonts w:ascii="Times New Roman" w:hAnsi="Times New Roman" w:cs="Times New Roman"/>
          <w:sz w:val="24"/>
          <w:szCs w:val="24"/>
        </w:rPr>
        <w:t xml:space="preserve"> </w:t>
      </w:r>
      <w:r w:rsidR="00C845E4" w:rsidRPr="00C845E4">
        <w:rPr>
          <w:rFonts w:ascii="Times New Roman" w:hAnsi="Times New Roman" w:cs="Times New Roman"/>
          <w:sz w:val="24"/>
          <w:szCs w:val="24"/>
        </w:rPr>
        <w:t>The spread of the term fundamentalism occurred in the Protestant Christian sphere in America in the 1920s</w:t>
      </w:r>
      <w:r w:rsidR="00C845E4">
        <w:rPr>
          <w:rFonts w:ascii="Times New Roman" w:hAnsi="Times New Roman" w:cs="Times New Roman"/>
          <w:sz w:val="24"/>
          <w:szCs w:val="24"/>
        </w:rPr>
        <w:t xml:space="preserve"> (Kramer, 2003). </w:t>
      </w:r>
      <w:r w:rsidR="00076920" w:rsidRPr="00076920">
        <w:rPr>
          <w:rFonts w:ascii="Times New Roman" w:hAnsi="Times New Roman" w:cs="Times New Roman"/>
          <w:sz w:val="24"/>
          <w:szCs w:val="24"/>
        </w:rPr>
        <w:t xml:space="preserve">Feeling threatened by Biblical criticism and philosophical </w:t>
      </w:r>
      <w:r w:rsidR="00A0478C" w:rsidRPr="00076920">
        <w:rPr>
          <w:rFonts w:ascii="Times New Roman" w:hAnsi="Times New Roman" w:cs="Times New Roman"/>
          <w:sz w:val="24"/>
          <w:szCs w:val="24"/>
        </w:rPr>
        <w:t>scepticism</w:t>
      </w:r>
      <w:r w:rsidR="00076920" w:rsidRPr="00076920">
        <w:rPr>
          <w:rFonts w:ascii="Times New Roman" w:hAnsi="Times New Roman" w:cs="Times New Roman"/>
          <w:sz w:val="24"/>
          <w:szCs w:val="24"/>
        </w:rPr>
        <w:t>, Protestants defined themselves as "fundamentalists" or promoters of the "fundamental" beliefs of Christianity, including creationism.</w:t>
      </w:r>
      <w:r w:rsidR="00076920">
        <w:rPr>
          <w:rFonts w:ascii="Times New Roman" w:hAnsi="Times New Roman" w:cs="Times New Roman"/>
          <w:sz w:val="24"/>
          <w:szCs w:val="24"/>
        </w:rPr>
        <w:t xml:space="preserve"> </w:t>
      </w:r>
      <w:r w:rsidR="00076920" w:rsidRPr="00076920">
        <w:rPr>
          <w:rFonts w:ascii="Times New Roman" w:hAnsi="Times New Roman" w:cs="Times New Roman"/>
          <w:sz w:val="24"/>
          <w:szCs w:val="24"/>
        </w:rPr>
        <w:t xml:space="preserve">From that moment on in the American context the term took on a pejorative meaning, intended as anti-intellectualism, backwardness, and obscurantism. </w:t>
      </w:r>
      <w:r w:rsidR="00076920">
        <w:rPr>
          <w:rFonts w:ascii="Times New Roman" w:hAnsi="Times New Roman" w:cs="Times New Roman"/>
          <w:sz w:val="24"/>
          <w:szCs w:val="24"/>
        </w:rPr>
        <w:t>“</w:t>
      </w:r>
      <w:r w:rsidR="00076920" w:rsidRPr="00076920">
        <w:rPr>
          <w:rFonts w:ascii="Times New Roman" w:hAnsi="Times New Roman" w:cs="Times New Roman"/>
          <w:sz w:val="24"/>
          <w:szCs w:val="24"/>
        </w:rPr>
        <w:t>Fundamentalism was a label that was affixed almost exclusively to Protestant Christians who were thought to stand in the way of progress</w:t>
      </w:r>
      <w:r w:rsidR="00076920">
        <w:rPr>
          <w:rFonts w:ascii="Times New Roman" w:hAnsi="Times New Roman" w:cs="Times New Roman"/>
          <w:sz w:val="24"/>
          <w:szCs w:val="24"/>
        </w:rPr>
        <w:t>” (Watt, 2008)</w:t>
      </w:r>
      <w:r w:rsidR="00076920" w:rsidRPr="00076920">
        <w:rPr>
          <w:rFonts w:ascii="Times New Roman" w:hAnsi="Times New Roman" w:cs="Times New Roman"/>
          <w:sz w:val="24"/>
          <w:szCs w:val="24"/>
        </w:rPr>
        <w:t>.</w:t>
      </w:r>
      <w:r w:rsidR="007A101C">
        <w:rPr>
          <w:rFonts w:ascii="Times New Roman" w:hAnsi="Times New Roman" w:cs="Times New Roman"/>
          <w:sz w:val="24"/>
          <w:szCs w:val="24"/>
        </w:rPr>
        <w:t xml:space="preserve"> </w:t>
      </w:r>
      <w:r w:rsidR="007A101C" w:rsidRPr="007A101C">
        <w:rPr>
          <w:rFonts w:ascii="Times New Roman" w:hAnsi="Times New Roman" w:cs="Times New Roman"/>
          <w:sz w:val="24"/>
          <w:szCs w:val="24"/>
        </w:rPr>
        <w:t>It was only half a century later that the term began to be associated with Islam during the Iranian revolution.</w:t>
      </w:r>
      <w:r w:rsidR="007A101C">
        <w:rPr>
          <w:rFonts w:ascii="Times New Roman" w:hAnsi="Times New Roman" w:cs="Times New Roman"/>
          <w:sz w:val="24"/>
          <w:szCs w:val="24"/>
        </w:rPr>
        <w:t xml:space="preserve"> </w:t>
      </w:r>
      <w:r w:rsidR="007A101C" w:rsidRPr="007A101C">
        <w:rPr>
          <w:rFonts w:ascii="Times New Roman" w:hAnsi="Times New Roman" w:cs="Times New Roman"/>
          <w:sz w:val="24"/>
          <w:szCs w:val="24"/>
        </w:rPr>
        <w:t>The</w:t>
      </w:r>
      <w:r w:rsidR="007A101C">
        <w:rPr>
          <w:rFonts w:ascii="Times New Roman" w:hAnsi="Times New Roman" w:cs="Times New Roman"/>
          <w:sz w:val="24"/>
          <w:szCs w:val="24"/>
        </w:rPr>
        <w:t xml:space="preserve"> </w:t>
      </w:r>
      <w:r w:rsidR="007A101C" w:rsidRPr="007A101C">
        <w:rPr>
          <w:rFonts w:ascii="Times New Roman" w:hAnsi="Times New Roman" w:cs="Times New Roman"/>
          <w:sz w:val="24"/>
          <w:szCs w:val="24"/>
        </w:rPr>
        <w:t xml:space="preserve">use </w:t>
      </w:r>
      <w:r w:rsidR="007A101C">
        <w:rPr>
          <w:rFonts w:ascii="Times New Roman" w:hAnsi="Times New Roman" w:cs="Times New Roman"/>
          <w:sz w:val="24"/>
          <w:szCs w:val="24"/>
        </w:rPr>
        <w:t>‘</w:t>
      </w:r>
      <w:r w:rsidR="007A101C" w:rsidRPr="007A101C">
        <w:rPr>
          <w:rFonts w:ascii="Times New Roman" w:hAnsi="Times New Roman" w:cs="Times New Roman"/>
          <w:sz w:val="24"/>
          <w:szCs w:val="24"/>
        </w:rPr>
        <w:t>Islam</w:t>
      </w:r>
      <w:r w:rsidR="007A101C">
        <w:rPr>
          <w:rFonts w:ascii="Times New Roman" w:hAnsi="Times New Roman" w:cs="Times New Roman"/>
          <w:sz w:val="24"/>
          <w:szCs w:val="24"/>
        </w:rPr>
        <w:t>ic fundamentali</w:t>
      </w:r>
      <w:r w:rsidR="00F3789A">
        <w:rPr>
          <w:rFonts w:ascii="Times New Roman" w:hAnsi="Times New Roman" w:cs="Times New Roman"/>
          <w:sz w:val="24"/>
          <w:szCs w:val="24"/>
        </w:rPr>
        <w:t>s</w:t>
      </w:r>
      <w:r w:rsidR="007A101C">
        <w:rPr>
          <w:rFonts w:ascii="Times New Roman" w:hAnsi="Times New Roman" w:cs="Times New Roman"/>
          <w:sz w:val="24"/>
          <w:szCs w:val="24"/>
        </w:rPr>
        <w:t>m’</w:t>
      </w:r>
      <w:r w:rsidR="007A101C" w:rsidRPr="007A101C">
        <w:rPr>
          <w:rFonts w:ascii="Times New Roman" w:hAnsi="Times New Roman" w:cs="Times New Roman"/>
          <w:sz w:val="24"/>
          <w:szCs w:val="24"/>
        </w:rPr>
        <w:t xml:space="preserve"> spread rapidly</w:t>
      </w:r>
      <w:r w:rsidR="00F3789A">
        <w:rPr>
          <w:rFonts w:ascii="Times New Roman" w:hAnsi="Times New Roman" w:cs="Times New Roman"/>
          <w:sz w:val="24"/>
          <w:szCs w:val="24"/>
        </w:rPr>
        <w:t>. As Kramer pointed out b</w:t>
      </w:r>
      <w:r w:rsidR="007A101C" w:rsidRPr="007A101C">
        <w:rPr>
          <w:rFonts w:ascii="Times New Roman" w:hAnsi="Times New Roman" w:cs="Times New Roman"/>
          <w:sz w:val="24"/>
          <w:szCs w:val="24"/>
        </w:rPr>
        <w:t xml:space="preserve">y 1990, the </w:t>
      </w:r>
      <w:r w:rsidR="00F3789A">
        <w:rPr>
          <w:rFonts w:ascii="Times New Roman" w:hAnsi="Times New Roman" w:cs="Times New Roman"/>
          <w:sz w:val="24"/>
          <w:szCs w:val="24"/>
        </w:rPr>
        <w:t>“</w:t>
      </w:r>
      <w:r w:rsidR="007A101C" w:rsidRPr="007A101C">
        <w:rPr>
          <w:rFonts w:ascii="Times New Roman" w:hAnsi="Times New Roman" w:cs="Times New Roman"/>
          <w:sz w:val="24"/>
          <w:szCs w:val="24"/>
        </w:rPr>
        <w:t>Concise</w:t>
      </w:r>
      <w:r w:rsidR="00F3789A">
        <w:rPr>
          <w:rFonts w:ascii="Times New Roman" w:hAnsi="Times New Roman" w:cs="Times New Roman"/>
          <w:sz w:val="24"/>
          <w:szCs w:val="24"/>
        </w:rPr>
        <w:t xml:space="preserve"> </w:t>
      </w:r>
      <w:r w:rsidR="007A101C" w:rsidRPr="007A101C">
        <w:rPr>
          <w:rFonts w:ascii="Times New Roman" w:hAnsi="Times New Roman" w:cs="Times New Roman"/>
          <w:sz w:val="24"/>
          <w:szCs w:val="24"/>
        </w:rPr>
        <w:t xml:space="preserve">Oxford English Dictionary defined it not only as </w:t>
      </w:r>
      <w:r w:rsidR="00F3789A">
        <w:rPr>
          <w:rFonts w:ascii="Times New Roman" w:hAnsi="Times New Roman" w:cs="Times New Roman"/>
          <w:sz w:val="24"/>
          <w:szCs w:val="24"/>
        </w:rPr>
        <w:t>‘t</w:t>
      </w:r>
      <w:r w:rsidR="007A101C" w:rsidRPr="007A101C">
        <w:rPr>
          <w:rFonts w:ascii="Times New Roman" w:hAnsi="Times New Roman" w:cs="Times New Roman"/>
          <w:sz w:val="24"/>
          <w:szCs w:val="24"/>
        </w:rPr>
        <w:t>he strict maintenance of traditional Protestant beliefs</w:t>
      </w:r>
      <w:r w:rsidR="00F3789A">
        <w:rPr>
          <w:rFonts w:ascii="Times New Roman" w:hAnsi="Times New Roman" w:cs="Times New Roman"/>
          <w:sz w:val="24"/>
          <w:szCs w:val="24"/>
        </w:rPr>
        <w:t>’,</w:t>
      </w:r>
      <w:r w:rsidR="007A101C" w:rsidRPr="007A101C">
        <w:rPr>
          <w:rFonts w:ascii="Times New Roman" w:hAnsi="Times New Roman" w:cs="Times New Roman"/>
          <w:sz w:val="24"/>
          <w:szCs w:val="24"/>
        </w:rPr>
        <w:t xml:space="preserve"> but</w:t>
      </w:r>
      <w:r w:rsidR="00F3789A">
        <w:rPr>
          <w:rFonts w:ascii="Times New Roman" w:hAnsi="Times New Roman" w:cs="Times New Roman"/>
          <w:sz w:val="24"/>
          <w:szCs w:val="24"/>
        </w:rPr>
        <w:t xml:space="preserve"> </w:t>
      </w:r>
      <w:r w:rsidR="007A101C" w:rsidRPr="007A101C">
        <w:rPr>
          <w:rFonts w:ascii="Times New Roman" w:hAnsi="Times New Roman" w:cs="Times New Roman"/>
          <w:sz w:val="24"/>
          <w:szCs w:val="24"/>
        </w:rPr>
        <w:t xml:space="preserve">also as </w:t>
      </w:r>
      <w:r w:rsidR="00F3789A">
        <w:rPr>
          <w:rFonts w:ascii="Times New Roman" w:hAnsi="Times New Roman" w:cs="Times New Roman"/>
          <w:sz w:val="24"/>
          <w:szCs w:val="24"/>
        </w:rPr>
        <w:t>‘</w:t>
      </w:r>
      <w:r w:rsidR="007A101C" w:rsidRPr="007A101C">
        <w:rPr>
          <w:rFonts w:ascii="Times New Roman" w:hAnsi="Times New Roman" w:cs="Times New Roman"/>
          <w:sz w:val="24"/>
          <w:szCs w:val="24"/>
        </w:rPr>
        <w:t>the strict maintenance of ancient or fundamental doctrines of any religion, especially Islam</w:t>
      </w:r>
      <w:r w:rsidR="00F3789A">
        <w:rPr>
          <w:rFonts w:ascii="Times New Roman" w:hAnsi="Times New Roman" w:cs="Times New Roman"/>
          <w:sz w:val="24"/>
          <w:szCs w:val="24"/>
        </w:rPr>
        <w:t>’.</w:t>
      </w:r>
      <w:r w:rsidR="007A101C" w:rsidRPr="007A101C">
        <w:rPr>
          <w:rFonts w:ascii="Times New Roman" w:hAnsi="Times New Roman" w:cs="Times New Roman"/>
          <w:sz w:val="24"/>
          <w:szCs w:val="24"/>
        </w:rPr>
        <w:t xml:space="preserve"> By</w:t>
      </w:r>
      <w:r w:rsidR="00F3789A">
        <w:rPr>
          <w:rFonts w:ascii="Times New Roman" w:hAnsi="Times New Roman" w:cs="Times New Roman"/>
          <w:sz w:val="24"/>
          <w:szCs w:val="24"/>
        </w:rPr>
        <w:t xml:space="preserve"> </w:t>
      </w:r>
      <w:r w:rsidR="007A101C" w:rsidRPr="007A101C">
        <w:rPr>
          <w:rFonts w:ascii="Times New Roman" w:hAnsi="Times New Roman" w:cs="Times New Roman"/>
          <w:sz w:val="24"/>
          <w:szCs w:val="24"/>
        </w:rPr>
        <w:t>sheer dint of usage, Islamic fundamentalism had become the most cited fundamentalism of all</w:t>
      </w:r>
      <w:r w:rsidR="00F3789A">
        <w:rPr>
          <w:rFonts w:ascii="Times New Roman" w:hAnsi="Times New Roman" w:cs="Times New Roman"/>
          <w:sz w:val="24"/>
          <w:szCs w:val="24"/>
        </w:rPr>
        <w:t>” (p</w:t>
      </w:r>
      <w:r w:rsidR="007A101C" w:rsidRPr="007A101C">
        <w:rPr>
          <w:rFonts w:ascii="Times New Roman" w:hAnsi="Times New Roman" w:cs="Times New Roman"/>
          <w:sz w:val="24"/>
          <w:szCs w:val="24"/>
        </w:rPr>
        <w:t>.</w:t>
      </w:r>
      <w:r w:rsidR="00F3789A">
        <w:rPr>
          <w:rFonts w:ascii="Times New Roman" w:hAnsi="Times New Roman" w:cs="Times New Roman"/>
          <w:sz w:val="24"/>
          <w:szCs w:val="24"/>
        </w:rPr>
        <w:t xml:space="preserve">4). </w:t>
      </w:r>
      <w:r w:rsidR="00D84609" w:rsidRPr="00D84609">
        <w:rPr>
          <w:rFonts w:ascii="Times New Roman" w:hAnsi="Times New Roman" w:cs="Times New Roman"/>
          <w:sz w:val="24"/>
          <w:szCs w:val="24"/>
        </w:rPr>
        <w:t>If the term became a systematic part of the media lexicon, scholars began to reject it and consider it as a synonym of extremism and therefore not suitable for the unbiased study of social and political changes within Islam.</w:t>
      </w:r>
      <w:r w:rsidR="00D84609">
        <w:rPr>
          <w:rFonts w:ascii="Times New Roman" w:hAnsi="Times New Roman" w:cs="Times New Roman"/>
          <w:sz w:val="24"/>
          <w:szCs w:val="24"/>
        </w:rPr>
        <w:t xml:space="preserve"> Esposito, for instance, </w:t>
      </w:r>
      <w:r w:rsidR="00D84609" w:rsidRPr="00D84609">
        <w:rPr>
          <w:rFonts w:ascii="Times New Roman" w:hAnsi="Times New Roman" w:cs="Times New Roman"/>
          <w:sz w:val="24"/>
          <w:szCs w:val="24"/>
        </w:rPr>
        <w:t>argued that the term was often associated with extremism and fanaticism.</w:t>
      </w:r>
      <w:r w:rsidR="00D84609">
        <w:rPr>
          <w:rFonts w:ascii="Times New Roman" w:hAnsi="Times New Roman" w:cs="Times New Roman"/>
          <w:sz w:val="24"/>
          <w:szCs w:val="24"/>
        </w:rPr>
        <w:t xml:space="preserve"> </w:t>
      </w:r>
      <w:r w:rsidR="00D84609" w:rsidRPr="00D84609">
        <w:rPr>
          <w:rFonts w:ascii="Times New Roman" w:hAnsi="Times New Roman" w:cs="Times New Roman"/>
          <w:sz w:val="24"/>
          <w:szCs w:val="24"/>
        </w:rPr>
        <w:t>Said</w:t>
      </w:r>
      <w:r w:rsidR="001118FB">
        <w:rPr>
          <w:rFonts w:ascii="Times New Roman" w:hAnsi="Times New Roman" w:cs="Times New Roman"/>
          <w:sz w:val="24"/>
          <w:szCs w:val="24"/>
        </w:rPr>
        <w:t>,</w:t>
      </w:r>
      <w:r w:rsidR="00A0478C">
        <w:rPr>
          <w:rFonts w:ascii="Times New Roman" w:hAnsi="Times New Roman" w:cs="Times New Roman"/>
          <w:sz w:val="24"/>
          <w:szCs w:val="24"/>
        </w:rPr>
        <w:t xml:space="preserve"> </w:t>
      </w:r>
      <w:r w:rsidR="00D84609" w:rsidRPr="00D84609">
        <w:rPr>
          <w:rFonts w:ascii="Times New Roman" w:hAnsi="Times New Roman" w:cs="Times New Roman"/>
          <w:sz w:val="24"/>
          <w:szCs w:val="24"/>
        </w:rPr>
        <w:t>more than deconstructing the term, denounced its systematic use against Islam.</w:t>
      </w:r>
      <w:r w:rsidR="007B1729">
        <w:rPr>
          <w:rFonts w:ascii="Times New Roman" w:hAnsi="Times New Roman" w:cs="Times New Roman"/>
          <w:sz w:val="24"/>
          <w:szCs w:val="24"/>
        </w:rPr>
        <w:t xml:space="preserve"> </w:t>
      </w:r>
      <w:r w:rsidR="007B1729" w:rsidRPr="007B1729">
        <w:rPr>
          <w:rFonts w:ascii="Times New Roman" w:hAnsi="Times New Roman" w:cs="Times New Roman"/>
          <w:sz w:val="24"/>
          <w:szCs w:val="24"/>
        </w:rPr>
        <w:t>But in addition to those who opposed, there were also supporters of the wording.</w:t>
      </w:r>
      <w:r w:rsidR="007B1729">
        <w:rPr>
          <w:rFonts w:ascii="Times New Roman" w:hAnsi="Times New Roman" w:cs="Times New Roman"/>
          <w:sz w:val="24"/>
          <w:szCs w:val="24"/>
        </w:rPr>
        <w:t xml:space="preserve"> </w:t>
      </w:r>
      <w:proofErr w:type="spellStart"/>
      <w:r w:rsidR="007B1729" w:rsidRPr="007B1729">
        <w:rPr>
          <w:rFonts w:ascii="Times New Roman" w:hAnsi="Times New Roman" w:cs="Times New Roman"/>
          <w:sz w:val="24"/>
          <w:szCs w:val="24"/>
        </w:rPr>
        <w:t>Sadik</w:t>
      </w:r>
      <w:proofErr w:type="spellEnd"/>
      <w:r w:rsidR="007B1729" w:rsidRPr="007B1729">
        <w:rPr>
          <w:rFonts w:ascii="Times New Roman" w:hAnsi="Times New Roman" w:cs="Times New Roman"/>
          <w:sz w:val="24"/>
          <w:szCs w:val="24"/>
        </w:rPr>
        <w:t xml:space="preserve"> J. al</w:t>
      </w:r>
      <w:r w:rsidR="00FF2919">
        <w:rPr>
          <w:rFonts w:ascii="Times New Roman" w:hAnsi="Times New Roman" w:cs="Times New Roman"/>
          <w:sz w:val="24"/>
          <w:szCs w:val="24"/>
        </w:rPr>
        <w:t>-</w:t>
      </w:r>
      <w:proofErr w:type="spellStart"/>
      <w:r w:rsidR="007B1729" w:rsidRPr="007B1729">
        <w:rPr>
          <w:rFonts w:ascii="Times New Roman" w:hAnsi="Times New Roman" w:cs="Times New Roman"/>
          <w:sz w:val="24"/>
          <w:szCs w:val="24"/>
        </w:rPr>
        <w:t>Azm</w:t>
      </w:r>
      <w:proofErr w:type="spellEnd"/>
      <w:r w:rsidR="007B1729" w:rsidRPr="007B1729">
        <w:rPr>
          <w:rFonts w:ascii="Times New Roman" w:hAnsi="Times New Roman" w:cs="Times New Roman"/>
          <w:sz w:val="24"/>
          <w:szCs w:val="24"/>
        </w:rPr>
        <w:t>, for example</w:t>
      </w:r>
      <w:r w:rsidR="007B1729">
        <w:rPr>
          <w:rFonts w:ascii="Times New Roman" w:hAnsi="Times New Roman" w:cs="Times New Roman"/>
          <w:sz w:val="24"/>
          <w:szCs w:val="24"/>
        </w:rPr>
        <w:t xml:space="preserve"> (Kramer, 2003)</w:t>
      </w:r>
      <w:r w:rsidR="007B1729" w:rsidRPr="007B1729">
        <w:rPr>
          <w:rFonts w:ascii="Times New Roman" w:hAnsi="Times New Roman" w:cs="Times New Roman"/>
          <w:sz w:val="24"/>
          <w:szCs w:val="24"/>
        </w:rPr>
        <w:t xml:space="preserve">, sided in favour of the term by emphasizing how the </w:t>
      </w:r>
      <w:r w:rsidR="007B1729">
        <w:rPr>
          <w:rFonts w:ascii="Times New Roman" w:hAnsi="Times New Roman" w:cs="Times New Roman"/>
          <w:sz w:val="24"/>
          <w:szCs w:val="24"/>
        </w:rPr>
        <w:t xml:space="preserve">Arab </w:t>
      </w:r>
      <w:r w:rsidR="007B1729" w:rsidRPr="007B1729">
        <w:rPr>
          <w:rFonts w:ascii="Times New Roman" w:hAnsi="Times New Roman" w:cs="Times New Roman"/>
          <w:sz w:val="24"/>
          <w:szCs w:val="24"/>
        </w:rPr>
        <w:t xml:space="preserve">term </w:t>
      </w:r>
      <w:proofErr w:type="spellStart"/>
      <w:r w:rsidR="007B1729" w:rsidRPr="007B1729">
        <w:rPr>
          <w:rFonts w:ascii="Times New Roman" w:hAnsi="Times New Roman" w:cs="Times New Roman"/>
          <w:sz w:val="24"/>
          <w:szCs w:val="24"/>
        </w:rPr>
        <w:t>Usuli</w:t>
      </w:r>
      <w:proofErr w:type="spellEnd"/>
      <w:r w:rsidR="007B1729" w:rsidRPr="007B1729">
        <w:rPr>
          <w:rFonts w:ascii="Times New Roman" w:hAnsi="Times New Roman" w:cs="Times New Roman"/>
          <w:sz w:val="24"/>
          <w:szCs w:val="24"/>
        </w:rPr>
        <w:t xml:space="preserve">, from </w:t>
      </w:r>
      <w:proofErr w:type="spellStart"/>
      <w:r w:rsidR="007B1729" w:rsidRPr="007B1729">
        <w:rPr>
          <w:rFonts w:ascii="Times New Roman" w:hAnsi="Times New Roman" w:cs="Times New Roman"/>
          <w:sz w:val="24"/>
          <w:szCs w:val="24"/>
        </w:rPr>
        <w:t>Usul</w:t>
      </w:r>
      <w:proofErr w:type="spellEnd"/>
      <w:r w:rsidR="007B1729" w:rsidRPr="007B1729">
        <w:rPr>
          <w:rFonts w:ascii="Times New Roman" w:hAnsi="Times New Roman" w:cs="Times New Roman"/>
          <w:sz w:val="24"/>
          <w:szCs w:val="24"/>
        </w:rPr>
        <w:t xml:space="preserve"> "the fundamentals" was used within the Arab world to designate the new Islamic movements that call for a return to basic Islam, to the original and fundamental principles of tradition.</w:t>
      </w:r>
      <w:r w:rsidR="00497678">
        <w:rPr>
          <w:rFonts w:ascii="Times New Roman" w:hAnsi="Times New Roman" w:cs="Times New Roman"/>
          <w:sz w:val="24"/>
          <w:szCs w:val="24"/>
        </w:rPr>
        <w:t xml:space="preserve"> </w:t>
      </w:r>
      <w:r w:rsidR="00497678" w:rsidRPr="00497678">
        <w:rPr>
          <w:rFonts w:ascii="Times New Roman" w:hAnsi="Times New Roman" w:cs="Times New Roman"/>
          <w:sz w:val="24"/>
          <w:szCs w:val="24"/>
        </w:rPr>
        <w:t>Even the Egyptian Hasan Hanafi confirmed the validity of the term to speak of the new political phenomena within Islam.</w:t>
      </w:r>
      <w:r w:rsidR="00497678">
        <w:rPr>
          <w:rFonts w:ascii="Times New Roman" w:hAnsi="Times New Roman" w:cs="Times New Roman"/>
          <w:sz w:val="24"/>
          <w:szCs w:val="24"/>
        </w:rPr>
        <w:t xml:space="preserve"> </w:t>
      </w:r>
      <w:r w:rsidR="00497678" w:rsidRPr="00497678">
        <w:rPr>
          <w:rFonts w:ascii="Times New Roman" w:hAnsi="Times New Roman" w:cs="Times New Roman"/>
          <w:sz w:val="24"/>
          <w:szCs w:val="24"/>
        </w:rPr>
        <w:t>For the unhappy</w:t>
      </w:r>
      <w:r w:rsidR="00FF2919">
        <w:rPr>
          <w:rFonts w:ascii="Times New Roman" w:hAnsi="Times New Roman" w:cs="Times New Roman"/>
          <w:sz w:val="24"/>
          <w:szCs w:val="24"/>
        </w:rPr>
        <w:t>,</w:t>
      </w:r>
      <w:r w:rsidR="00497678" w:rsidRPr="00497678">
        <w:rPr>
          <w:rFonts w:ascii="Times New Roman" w:hAnsi="Times New Roman" w:cs="Times New Roman"/>
          <w:sz w:val="24"/>
          <w:szCs w:val="24"/>
        </w:rPr>
        <w:t xml:space="preserve"> one of the main alternatives was the term Islamism for the phenomenon and Islamists for the adherents. The term Islamism was certainly not new. In the past it was used as a synonym for Islam.</w:t>
      </w:r>
      <w:r w:rsidR="00836E59">
        <w:rPr>
          <w:rFonts w:ascii="Times New Roman" w:hAnsi="Times New Roman" w:cs="Times New Roman"/>
          <w:sz w:val="24"/>
          <w:szCs w:val="24"/>
        </w:rPr>
        <w:t xml:space="preserve"> </w:t>
      </w:r>
      <w:r w:rsidR="00836E59" w:rsidRPr="00836E59">
        <w:rPr>
          <w:rFonts w:ascii="Times New Roman" w:hAnsi="Times New Roman" w:cs="Times New Roman"/>
          <w:sz w:val="24"/>
          <w:szCs w:val="24"/>
        </w:rPr>
        <w:t xml:space="preserve">Initially used in France from the mid-eighteenth century, it was used for a long time together with the term </w:t>
      </w:r>
      <w:bookmarkStart w:id="0" w:name="_Hlk103585935"/>
      <w:r w:rsidR="00836E59" w:rsidRPr="00836E59">
        <w:rPr>
          <w:rFonts w:ascii="Times New Roman" w:hAnsi="Times New Roman" w:cs="Times New Roman"/>
          <w:i/>
          <w:iCs/>
          <w:sz w:val="24"/>
          <w:szCs w:val="24"/>
        </w:rPr>
        <w:t>mahométisme</w:t>
      </w:r>
      <w:bookmarkEnd w:id="0"/>
      <w:r w:rsidR="00836E59" w:rsidRPr="00836E59">
        <w:rPr>
          <w:rFonts w:ascii="Times New Roman" w:hAnsi="Times New Roman" w:cs="Times New Roman"/>
          <w:sz w:val="24"/>
          <w:szCs w:val="24"/>
        </w:rPr>
        <w:t xml:space="preserve"> to define the Islamic religion.</w:t>
      </w:r>
      <w:r w:rsidR="00836E59">
        <w:rPr>
          <w:rFonts w:ascii="Times New Roman" w:hAnsi="Times New Roman" w:cs="Times New Roman"/>
          <w:sz w:val="24"/>
          <w:szCs w:val="24"/>
        </w:rPr>
        <w:t xml:space="preserve"> </w:t>
      </w:r>
      <w:r w:rsidR="00836E59" w:rsidRPr="00836E59">
        <w:rPr>
          <w:rFonts w:ascii="Times New Roman" w:hAnsi="Times New Roman" w:cs="Times New Roman"/>
          <w:sz w:val="24"/>
          <w:szCs w:val="24"/>
        </w:rPr>
        <w:t xml:space="preserve">But while the term </w:t>
      </w:r>
      <w:r w:rsidR="00836E59" w:rsidRPr="00836E59">
        <w:rPr>
          <w:rFonts w:ascii="Times New Roman" w:hAnsi="Times New Roman" w:cs="Times New Roman"/>
          <w:i/>
          <w:iCs/>
          <w:sz w:val="24"/>
          <w:szCs w:val="24"/>
        </w:rPr>
        <w:t>mahométisme</w:t>
      </w:r>
      <w:r w:rsidR="00836E59" w:rsidRPr="00836E59">
        <w:rPr>
          <w:rFonts w:ascii="Times New Roman" w:hAnsi="Times New Roman" w:cs="Times New Roman"/>
          <w:sz w:val="24"/>
          <w:szCs w:val="24"/>
        </w:rPr>
        <w:t xml:space="preserve"> was based on the erroneous assumption that the most important figure in Islam </w:t>
      </w:r>
      <w:r w:rsidR="00836E59">
        <w:rPr>
          <w:rFonts w:ascii="Times New Roman" w:hAnsi="Times New Roman" w:cs="Times New Roman"/>
          <w:sz w:val="24"/>
          <w:szCs w:val="24"/>
        </w:rPr>
        <w:t>(</w:t>
      </w:r>
      <w:r w:rsidR="000F6E4F" w:rsidRPr="000F6E4F">
        <w:rPr>
          <w:rFonts w:ascii="Times New Roman" w:hAnsi="Times New Roman" w:cs="Times New Roman"/>
          <w:sz w:val="24"/>
          <w:szCs w:val="24"/>
        </w:rPr>
        <w:t>therefore deserving of worship</w:t>
      </w:r>
      <w:r w:rsidR="000F6E4F">
        <w:rPr>
          <w:rFonts w:ascii="Times New Roman" w:hAnsi="Times New Roman" w:cs="Times New Roman"/>
          <w:sz w:val="24"/>
          <w:szCs w:val="24"/>
        </w:rPr>
        <w:t xml:space="preserve">) </w:t>
      </w:r>
      <w:r w:rsidR="00836E59" w:rsidRPr="00836E59">
        <w:rPr>
          <w:rFonts w:ascii="Times New Roman" w:hAnsi="Times New Roman" w:cs="Times New Roman"/>
          <w:sz w:val="24"/>
          <w:szCs w:val="24"/>
        </w:rPr>
        <w:t xml:space="preserve">was Mohammed in the same way that Christ was for Christianity, Voltaire used the term </w:t>
      </w:r>
      <w:proofErr w:type="spellStart"/>
      <w:r w:rsidR="00836E59" w:rsidRPr="000F6E4F">
        <w:rPr>
          <w:rFonts w:ascii="Times New Roman" w:hAnsi="Times New Roman" w:cs="Times New Roman"/>
          <w:i/>
          <w:iCs/>
          <w:sz w:val="24"/>
          <w:szCs w:val="24"/>
        </w:rPr>
        <w:t>Islamisme</w:t>
      </w:r>
      <w:proofErr w:type="spellEnd"/>
      <w:r w:rsidR="00836E59" w:rsidRPr="00836E59">
        <w:rPr>
          <w:rFonts w:ascii="Times New Roman" w:hAnsi="Times New Roman" w:cs="Times New Roman"/>
          <w:sz w:val="24"/>
          <w:szCs w:val="24"/>
        </w:rPr>
        <w:t xml:space="preserve"> which seemed to bypass this linguistic misunderstanding.</w:t>
      </w:r>
      <w:r w:rsidR="000F6E4F">
        <w:rPr>
          <w:rFonts w:ascii="Times New Roman" w:hAnsi="Times New Roman" w:cs="Times New Roman"/>
          <w:sz w:val="24"/>
          <w:szCs w:val="24"/>
        </w:rPr>
        <w:t xml:space="preserve"> </w:t>
      </w:r>
      <w:r w:rsidR="000F6E4F" w:rsidRPr="000F6E4F">
        <w:rPr>
          <w:rFonts w:ascii="Times New Roman" w:hAnsi="Times New Roman" w:cs="Times New Roman"/>
          <w:sz w:val="24"/>
          <w:szCs w:val="24"/>
        </w:rPr>
        <w:t xml:space="preserve">At the beginning of </w:t>
      </w:r>
      <w:r w:rsidR="000F6E4F" w:rsidRPr="000F6E4F">
        <w:rPr>
          <w:rFonts w:ascii="Times New Roman" w:hAnsi="Times New Roman" w:cs="Times New Roman"/>
          <w:sz w:val="24"/>
          <w:szCs w:val="24"/>
        </w:rPr>
        <w:lastRenderedPageBreak/>
        <w:t xml:space="preserve">the twentieth century the term Islamism began to be replaced with Islam, the term used in the Islamic world to define the religion of Muslims. </w:t>
      </w:r>
      <w:r w:rsidR="00EF2509">
        <w:rPr>
          <w:rFonts w:ascii="Times New Roman" w:hAnsi="Times New Roman" w:cs="Times New Roman"/>
          <w:sz w:val="24"/>
          <w:szCs w:val="24"/>
        </w:rPr>
        <w:t>After several decades, t</w:t>
      </w:r>
      <w:r w:rsidR="00EF2509" w:rsidRPr="00EF2509">
        <w:rPr>
          <w:rFonts w:ascii="Times New Roman" w:hAnsi="Times New Roman" w:cs="Times New Roman"/>
          <w:sz w:val="24"/>
          <w:szCs w:val="24"/>
        </w:rPr>
        <w:t xml:space="preserve">he new use of the term Islamism occurred in France in the 1970s, together with the alternative </w:t>
      </w:r>
      <w:proofErr w:type="spellStart"/>
      <w:r w:rsidR="00EF2509" w:rsidRPr="00EF2509">
        <w:rPr>
          <w:rFonts w:ascii="Times New Roman" w:hAnsi="Times New Roman" w:cs="Times New Roman"/>
          <w:i/>
          <w:iCs/>
          <w:sz w:val="24"/>
          <w:szCs w:val="24"/>
        </w:rPr>
        <w:t>intégrisme</w:t>
      </w:r>
      <w:proofErr w:type="spellEnd"/>
      <w:r w:rsidR="00EF2509">
        <w:rPr>
          <w:rFonts w:ascii="Times New Roman" w:hAnsi="Times New Roman" w:cs="Times New Roman"/>
          <w:sz w:val="24"/>
          <w:szCs w:val="24"/>
        </w:rPr>
        <w:t xml:space="preserve">. </w:t>
      </w:r>
      <w:r w:rsidR="000F6E4F" w:rsidRPr="000F6E4F">
        <w:rPr>
          <w:rFonts w:ascii="Times New Roman" w:hAnsi="Times New Roman" w:cs="Times New Roman"/>
          <w:sz w:val="24"/>
          <w:szCs w:val="24"/>
        </w:rPr>
        <w:t xml:space="preserve">However, the reminiscences of the old use of Islamism as a synonym of Islam </w:t>
      </w:r>
      <w:r w:rsidR="00EF2509">
        <w:rPr>
          <w:rFonts w:ascii="Times New Roman" w:hAnsi="Times New Roman" w:cs="Times New Roman"/>
          <w:sz w:val="24"/>
          <w:szCs w:val="24"/>
        </w:rPr>
        <w:t>were</w:t>
      </w:r>
      <w:r w:rsidR="000F6E4F" w:rsidRPr="000F6E4F">
        <w:rPr>
          <w:rFonts w:ascii="Times New Roman" w:hAnsi="Times New Roman" w:cs="Times New Roman"/>
          <w:sz w:val="24"/>
          <w:szCs w:val="24"/>
        </w:rPr>
        <w:t xml:space="preserve"> still at the basis of the reticence of some scholars in the contemporary use of the term Islamism to talk about political Islam and the new movements within it.</w:t>
      </w:r>
      <w:r w:rsidR="00EF2509">
        <w:rPr>
          <w:rFonts w:ascii="Times New Roman" w:hAnsi="Times New Roman" w:cs="Times New Roman"/>
          <w:sz w:val="24"/>
          <w:szCs w:val="24"/>
        </w:rPr>
        <w:t xml:space="preserve"> </w:t>
      </w:r>
      <w:r w:rsidR="00EF2509" w:rsidRPr="00EF2509">
        <w:rPr>
          <w:rFonts w:ascii="Times New Roman" w:hAnsi="Times New Roman" w:cs="Times New Roman"/>
          <w:sz w:val="24"/>
          <w:szCs w:val="24"/>
        </w:rPr>
        <w:t xml:space="preserve">Maxime </w:t>
      </w:r>
      <w:proofErr w:type="spellStart"/>
      <w:r w:rsidR="00EF2509" w:rsidRPr="00EF2509">
        <w:rPr>
          <w:rFonts w:ascii="Times New Roman" w:hAnsi="Times New Roman" w:cs="Times New Roman"/>
          <w:sz w:val="24"/>
          <w:szCs w:val="24"/>
        </w:rPr>
        <w:t>Rodinson</w:t>
      </w:r>
      <w:proofErr w:type="spellEnd"/>
      <w:r w:rsidR="00EF2509" w:rsidRPr="00EF2509">
        <w:rPr>
          <w:rFonts w:ascii="Times New Roman" w:hAnsi="Times New Roman" w:cs="Times New Roman"/>
          <w:sz w:val="24"/>
          <w:szCs w:val="24"/>
        </w:rPr>
        <w:t xml:space="preserve">, </w:t>
      </w:r>
      <w:r w:rsidR="00EF2509">
        <w:rPr>
          <w:rFonts w:ascii="Times New Roman" w:hAnsi="Times New Roman" w:cs="Times New Roman"/>
          <w:sz w:val="24"/>
          <w:szCs w:val="24"/>
        </w:rPr>
        <w:t xml:space="preserve">a </w:t>
      </w:r>
      <w:r w:rsidR="00EF2509" w:rsidRPr="00EF2509">
        <w:rPr>
          <w:rFonts w:ascii="Times New Roman" w:hAnsi="Times New Roman" w:cs="Times New Roman"/>
          <w:sz w:val="24"/>
          <w:szCs w:val="24"/>
        </w:rPr>
        <w:t>French historian of Islam</w:t>
      </w:r>
      <w:r w:rsidR="00EF2509">
        <w:rPr>
          <w:rFonts w:ascii="Times New Roman" w:hAnsi="Times New Roman" w:cs="Times New Roman"/>
          <w:sz w:val="24"/>
          <w:szCs w:val="24"/>
        </w:rPr>
        <w:t xml:space="preserve"> </w:t>
      </w:r>
      <w:proofErr w:type="gramStart"/>
      <w:r w:rsidR="00EF2509">
        <w:rPr>
          <w:rFonts w:ascii="Times New Roman" w:hAnsi="Times New Roman" w:cs="Times New Roman"/>
          <w:sz w:val="24"/>
          <w:szCs w:val="24"/>
        </w:rPr>
        <w:t>said</w:t>
      </w:r>
      <w:proofErr w:type="gramEnd"/>
      <w:r w:rsidR="00EF2509" w:rsidRPr="00EF2509">
        <w:rPr>
          <w:rFonts w:ascii="Times New Roman" w:hAnsi="Times New Roman" w:cs="Times New Roman"/>
          <w:sz w:val="24"/>
          <w:szCs w:val="24"/>
        </w:rPr>
        <w:t xml:space="preserve"> </w:t>
      </w:r>
      <w:r w:rsidR="00F92675">
        <w:rPr>
          <w:rFonts w:ascii="Times New Roman" w:hAnsi="Times New Roman" w:cs="Times New Roman"/>
          <w:sz w:val="24"/>
          <w:szCs w:val="24"/>
        </w:rPr>
        <w:t>“I</w:t>
      </w:r>
      <w:r w:rsidR="00EF2509" w:rsidRPr="00EF2509">
        <w:rPr>
          <w:rFonts w:ascii="Times New Roman" w:hAnsi="Times New Roman" w:cs="Times New Roman"/>
          <w:sz w:val="24"/>
          <w:szCs w:val="24"/>
        </w:rPr>
        <w:t>n the dictionary,</w:t>
      </w:r>
      <w:r w:rsidR="00EF2509">
        <w:rPr>
          <w:rFonts w:ascii="Times New Roman" w:hAnsi="Times New Roman" w:cs="Times New Roman"/>
          <w:sz w:val="24"/>
          <w:szCs w:val="24"/>
        </w:rPr>
        <w:t xml:space="preserve"> </w:t>
      </w:r>
      <w:proofErr w:type="spellStart"/>
      <w:r w:rsidR="00EF2509" w:rsidRPr="00EF2509">
        <w:rPr>
          <w:rFonts w:ascii="Times New Roman" w:hAnsi="Times New Roman" w:cs="Times New Roman"/>
          <w:i/>
          <w:iCs/>
          <w:sz w:val="24"/>
          <w:szCs w:val="24"/>
        </w:rPr>
        <w:t>islamisme</w:t>
      </w:r>
      <w:proofErr w:type="spellEnd"/>
      <w:r w:rsidR="00EF2509" w:rsidRPr="00EF2509">
        <w:rPr>
          <w:rFonts w:ascii="Times New Roman" w:hAnsi="Times New Roman" w:cs="Times New Roman"/>
          <w:sz w:val="24"/>
          <w:szCs w:val="24"/>
        </w:rPr>
        <w:t xml:space="preserve"> is given as a synonym for Islam</w:t>
      </w:r>
      <w:r w:rsidR="00F92675">
        <w:rPr>
          <w:rFonts w:ascii="Times New Roman" w:hAnsi="Times New Roman" w:cs="Times New Roman"/>
          <w:sz w:val="24"/>
          <w:szCs w:val="24"/>
        </w:rPr>
        <w:t xml:space="preserve">” (Kramer, 2003). </w:t>
      </w:r>
      <w:r w:rsidR="00F92675" w:rsidRPr="00F92675">
        <w:rPr>
          <w:rFonts w:ascii="Times New Roman" w:hAnsi="Times New Roman" w:cs="Times New Roman"/>
          <w:sz w:val="24"/>
          <w:szCs w:val="24"/>
        </w:rPr>
        <w:t>From 1985, thanks to a series of translations of French works, the term also took hold in the English-speaking world.</w:t>
      </w:r>
      <w:r w:rsidR="00F92675">
        <w:rPr>
          <w:rFonts w:ascii="Times New Roman" w:hAnsi="Times New Roman" w:cs="Times New Roman"/>
          <w:sz w:val="24"/>
          <w:szCs w:val="24"/>
        </w:rPr>
        <w:t xml:space="preserve"> </w:t>
      </w:r>
      <w:r w:rsidR="00F92675" w:rsidRPr="00F92675">
        <w:rPr>
          <w:rFonts w:ascii="Times New Roman" w:hAnsi="Times New Roman" w:cs="Times New Roman"/>
          <w:sz w:val="24"/>
          <w:szCs w:val="24"/>
        </w:rPr>
        <w:t>Those who support the use of Islamism justify this choice for the negative connotation it has taken on "Islamic fundamentalism", often associated with extremism.</w:t>
      </w:r>
      <w:r w:rsidR="002A3788">
        <w:rPr>
          <w:rFonts w:ascii="Times New Roman" w:hAnsi="Times New Roman" w:cs="Times New Roman"/>
          <w:sz w:val="24"/>
          <w:szCs w:val="24"/>
        </w:rPr>
        <w:t xml:space="preserve"> </w:t>
      </w:r>
      <w:r w:rsidR="002A3788" w:rsidRPr="002A3788">
        <w:rPr>
          <w:rFonts w:ascii="Times New Roman" w:hAnsi="Times New Roman" w:cs="Times New Roman"/>
          <w:sz w:val="24"/>
          <w:szCs w:val="24"/>
        </w:rPr>
        <w:t>Despite the critical issues and some firm opposition, the term Islamism has established itself in common language and still has primacy, to the detriment of fundamentalism, even if the latter term has certainly not disappeared, far from it.</w:t>
      </w:r>
      <w:r w:rsidR="002A3788">
        <w:rPr>
          <w:rFonts w:ascii="Times New Roman" w:hAnsi="Times New Roman" w:cs="Times New Roman"/>
          <w:sz w:val="24"/>
          <w:szCs w:val="24"/>
        </w:rPr>
        <w:t xml:space="preserve"> </w:t>
      </w:r>
      <w:r w:rsidR="002A3788" w:rsidRPr="002A3788">
        <w:rPr>
          <w:rFonts w:ascii="Times New Roman" w:hAnsi="Times New Roman" w:cs="Times New Roman"/>
          <w:sz w:val="24"/>
          <w:szCs w:val="24"/>
        </w:rPr>
        <w:t>In the Islamic world itself, opinions differ.</w:t>
      </w:r>
      <w:r w:rsidR="002A3788">
        <w:rPr>
          <w:rFonts w:ascii="Times New Roman" w:hAnsi="Times New Roman" w:cs="Times New Roman"/>
          <w:sz w:val="24"/>
          <w:szCs w:val="24"/>
        </w:rPr>
        <w:t xml:space="preserve"> </w:t>
      </w:r>
      <w:r w:rsidR="002A3788" w:rsidRPr="002A3788">
        <w:rPr>
          <w:rFonts w:ascii="Times New Roman" w:hAnsi="Times New Roman" w:cs="Times New Roman"/>
          <w:sz w:val="24"/>
          <w:szCs w:val="24"/>
        </w:rPr>
        <w:t>Rashid al Ghannouchi,</w:t>
      </w:r>
      <w:r w:rsidR="007A5F32">
        <w:rPr>
          <w:rFonts w:ascii="Times New Roman" w:hAnsi="Times New Roman" w:cs="Times New Roman"/>
          <w:sz w:val="24"/>
          <w:szCs w:val="24"/>
        </w:rPr>
        <w:t xml:space="preserve"> </w:t>
      </w:r>
      <w:r w:rsidR="002A3788" w:rsidRPr="002A3788">
        <w:rPr>
          <w:rFonts w:ascii="Times New Roman" w:hAnsi="Times New Roman" w:cs="Times New Roman"/>
          <w:sz w:val="24"/>
          <w:szCs w:val="24"/>
        </w:rPr>
        <w:t xml:space="preserve">the former leader of Tunisia's </w:t>
      </w:r>
      <w:proofErr w:type="spellStart"/>
      <w:r w:rsidR="002A3788" w:rsidRPr="002A3788">
        <w:rPr>
          <w:rFonts w:ascii="Times New Roman" w:hAnsi="Times New Roman" w:cs="Times New Roman"/>
          <w:sz w:val="24"/>
          <w:szCs w:val="24"/>
        </w:rPr>
        <w:t>EnNahda</w:t>
      </w:r>
      <w:proofErr w:type="spellEnd"/>
      <w:r w:rsidR="002A3788">
        <w:rPr>
          <w:rFonts w:ascii="Times New Roman" w:hAnsi="Times New Roman" w:cs="Times New Roman"/>
          <w:sz w:val="24"/>
          <w:szCs w:val="24"/>
        </w:rPr>
        <w:t xml:space="preserve"> </w:t>
      </w:r>
      <w:r w:rsidR="002A3788" w:rsidRPr="002A3788">
        <w:rPr>
          <w:rFonts w:ascii="Times New Roman" w:hAnsi="Times New Roman" w:cs="Times New Roman"/>
          <w:sz w:val="24"/>
          <w:szCs w:val="24"/>
        </w:rPr>
        <w:t>party, rejected the term fundamentalism as it reflects the</w:t>
      </w:r>
      <w:r w:rsidR="002A3788">
        <w:rPr>
          <w:rFonts w:ascii="Times New Roman" w:hAnsi="Times New Roman" w:cs="Times New Roman"/>
          <w:sz w:val="24"/>
          <w:szCs w:val="24"/>
        </w:rPr>
        <w:t xml:space="preserve"> </w:t>
      </w:r>
      <w:r w:rsidR="002A3788" w:rsidRPr="002A3788">
        <w:rPr>
          <w:rFonts w:ascii="Times New Roman" w:hAnsi="Times New Roman" w:cs="Times New Roman"/>
          <w:sz w:val="24"/>
          <w:szCs w:val="24"/>
        </w:rPr>
        <w:t>negative connotations implied by Western usage</w:t>
      </w:r>
      <w:r w:rsidR="002A3788">
        <w:rPr>
          <w:rFonts w:ascii="Times New Roman" w:hAnsi="Times New Roman" w:cs="Times New Roman"/>
          <w:sz w:val="24"/>
          <w:szCs w:val="24"/>
        </w:rPr>
        <w:t xml:space="preserve"> (Kramer, 2003). </w:t>
      </w:r>
      <w:r w:rsidR="007A5F32" w:rsidRPr="00B31952">
        <w:rPr>
          <w:rFonts w:ascii="Times New Roman" w:hAnsi="Times New Roman" w:cs="Times New Roman"/>
          <w:sz w:val="24"/>
          <w:szCs w:val="24"/>
        </w:rPr>
        <w:t>Similarly,</w:t>
      </w:r>
      <w:r w:rsidR="00B31952" w:rsidRPr="00B31952">
        <w:rPr>
          <w:rFonts w:ascii="Times New Roman" w:hAnsi="Times New Roman" w:cs="Times New Roman"/>
          <w:sz w:val="24"/>
          <w:szCs w:val="24"/>
        </w:rPr>
        <w:t xml:space="preserve"> Ayatollah Muhammad Hussein </w:t>
      </w:r>
      <w:proofErr w:type="spellStart"/>
      <w:r w:rsidR="00B31952" w:rsidRPr="00B31952">
        <w:rPr>
          <w:rFonts w:ascii="Times New Roman" w:hAnsi="Times New Roman" w:cs="Times New Roman"/>
          <w:sz w:val="24"/>
          <w:szCs w:val="24"/>
        </w:rPr>
        <w:t>Fadlallah</w:t>
      </w:r>
      <w:proofErr w:type="spellEnd"/>
      <w:r w:rsidR="00B31952" w:rsidRPr="00B31952">
        <w:rPr>
          <w:rFonts w:ascii="Times New Roman" w:hAnsi="Times New Roman" w:cs="Times New Roman"/>
          <w:sz w:val="24"/>
          <w:szCs w:val="24"/>
        </w:rPr>
        <w:t xml:space="preserve">, the spiritual mentor of </w:t>
      </w:r>
      <w:proofErr w:type="spellStart"/>
      <w:r w:rsidR="00B31952" w:rsidRPr="00B31952">
        <w:rPr>
          <w:rFonts w:ascii="Times New Roman" w:hAnsi="Times New Roman" w:cs="Times New Roman"/>
          <w:sz w:val="24"/>
          <w:szCs w:val="24"/>
        </w:rPr>
        <w:t>Hizbullah</w:t>
      </w:r>
      <w:proofErr w:type="spellEnd"/>
      <w:r w:rsidR="00B31952" w:rsidRPr="00B31952">
        <w:rPr>
          <w:rFonts w:ascii="Times New Roman" w:hAnsi="Times New Roman" w:cs="Times New Roman"/>
          <w:sz w:val="24"/>
          <w:szCs w:val="24"/>
        </w:rPr>
        <w:t>, rejected fundamentalism for the violent connotation that the term has taken.</w:t>
      </w:r>
      <w:r w:rsidR="00B31952">
        <w:rPr>
          <w:rFonts w:ascii="Times New Roman" w:hAnsi="Times New Roman" w:cs="Times New Roman"/>
          <w:sz w:val="24"/>
          <w:szCs w:val="24"/>
        </w:rPr>
        <w:t xml:space="preserve"> </w:t>
      </w:r>
      <w:r w:rsidR="00B31952" w:rsidRPr="00B31952">
        <w:rPr>
          <w:rFonts w:ascii="Times New Roman" w:hAnsi="Times New Roman" w:cs="Times New Roman"/>
          <w:sz w:val="24"/>
          <w:szCs w:val="24"/>
        </w:rPr>
        <w:t>But even on the use of Islamism there are many doubts, some Muslim leaders or authors</w:t>
      </w:r>
      <w:r w:rsidR="00FF2919">
        <w:rPr>
          <w:rFonts w:ascii="Times New Roman" w:hAnsi="Times New Roman" w:cs="Times New Roman"/>
          <w:sz w:val="24"/>
          <w:szCs w:val="24"/>
        </w:rPr>
        <w:t xml:space="preserve"> preferring</w:t>
      </w:r>
      <w:r w:rsidR="00B31952" w:rsidRPr="00B31952">
        <w:rPr>
          <w:rFonts w:ascii="Times New Roman" w:hAnsi="Times New Roman" w:cs="Times New Roman"/>
          <w:sz w:val="24"/>
          <w:szCs w:val="24"/>
        </w:rPr>
        <w:t xml:space="preserve"> to use the term Islam tout court</w:t>
      </w:r>
      <w:r w:rsidR="00B31952">
        <w:rPr>
          <w:rFonts w:ascii="Times New Roman" w:hAnsi="Times New Roman" w:cs="Times New Roman"/>
          <w:sz w:val="24"/>
          <w:szCs w:val="24"/>
        </w:rPr>
        <w:t xml:space="preserve">. </w:t>
      </w:r>
      <w:r w:rsidR="00B31952" w:rsidRPr="00B31952">
        <w:rPr>
          <w:rFonts w:ascii="Times New Roman" w:hAnsi="Times New Roman" w:cs="Times New Roman"/>
          <w:sz w:val="24"/>
          <w:szCs w:val="24"/>
        </w:rPr>
        <w:t>In short, far from being a resolved question, the choice of the right term continues to inflame the controversy between supporters and opponents of the use of "fundamentalism"</w:t>
      </w:r>
      <w:r w:rsidR="00B31952">
        <w:rPr>
          <w:rFonts w:ascii="Times New Roman" w:hAnsi="Times New Roman" w:cs="Times New Roman"/>
          <w:sz w:val="24"/>
          <w:szCs w:val="24"/>
        </w:rPr>
        <w:t xml:space="preserve">. </w:t>
      </w:r>
      <w:r w:rsidR="00B31952" w:rsidRPr="00B31952">
        <w:rPr>
          <w:rFonts w:ascii="Times New Roman" w:hAnsi="Times New Roman" w:cs="Times New Roman"/>
          <w:sz w:val="24"/>
          <w:szCs w:val="24"/>
        </w:rPr>
        <w:t xml:space="preserve">Among the first there is prof. </w:t>
      </w:r>
      <w:proofErr w:type="spellStart"/>
      <w:r w:rsidR="00B31952" w:rsidRPr="00B31952">
        <w:rPr>
          <w:rFonts w:ascii="Times New Roman" w:hAnsi="Times New Roman" w:cs="Times New Roman"/>
          <w:sz w:val="24"/>
          <w:szCs w:val="24"/>
        </w:rPr>
        <w:t>Achcar</w:t>
      </w:r>
      <w:proofErr w:type="spellEnd"/>
      <w:r w:rsidR="00B31952">
        <w:rPr>
          <w:rFonts w:ascii="Times New Roman" w:hAnsi="Times New Roman" w:cs="Times New Roman"/>
          <w:sz w:val="24"/>
          <w:szCs w:val="24"/>
        </w:rPr>
        <w:t xml:space="preserve"> Gilbert</w:t>
      </w:r>
      <w:r w:rsidR="00B31952" w:rsidRPr="00B31952">
        <w:rPr>
          <w:rFonts w:ascii="Times New Roman" w:hAnsi="Times New Roman" w:cs="Times New Roman"/>
          <w:sz w:val="24"/>
          <w:szCs w:val="24"/>
        </w:rPr>
        <w:t xml:space="preserve">, who in an interview with ISR </w:t>
      </w:r>
      <w:r w:rsidR="007A5F32">
        <w:rPr>
          <w:rFonts w:ascii="Times New Roman" w:hAnsi="Times New Roman" w:cs="Times New Roman"/>
          <w:sz w:val="24"/>
          <w:szCs w:val="24"/>
        </w:rPr>
        <w:t>magaz</w:t>
      </w:r>
      <w:r w:rsidR="007A5F32" w:rsidRPr="00B31952">
        <w:rPr>
          <w:rFonts w:ascii="Times New Roman" w:hAnsi="Times New Roman" w:cs="Times New Roman"/>
          <w:sz w:val="24"/>
          <w:szCs w:val="24"/>
        </w:rPr>
        <w:t>ine</w:t>
      </w:r>
      <w:r w:rsidR="00B31952" w:rsidRPr="00B31952">
        <w:rPr>
          <w:rFonts w:ascii="Times New Roman" w:hAnsi="Times New Roman" w:cs="Times New Roman"/>
          <w:sz w:val="24"/>
          <w:szCs w:val="24"/>
        </w:rPr>
        <w:t>, said</w:t>
      </w:r>
      <w:r w:rsidR="005D13B5">
        <w:rPr>
          <w:rFonts w:ascii="Times New Roman" w:hAnsi="Times New Roman" w:cs="Times New Roman"/>
          <w:sz w:val="24"/>
          <w:szCs w:val="24"/>
        </w:rPr>
        <w:t xml:space="preserve"> he </w:t>
      </w:r>
      <w:r w:rsidR="005D13B5" w:rsidRPr="005D13B5">
        <w:rPr>
          <w:rFonts w:ascii="Times New Roman" w:hAnsi="Times New Roman" w:cs="Times New Roman"/>
          <w:sz w:val="24"/>
          <w:szCs w:val="24"/>
        </w:rPr>
        <w:t>prefer</w:t>
      </w:r>
      <w:r w:rsidR="005D13B5">
        <w:rPr>
          <w:rFonts w:ascii="Times New Roman" w:hAnsi="Times New Roman" w:cs="Times New Roman"/>
          <w:sz w:val="24"/>
          <w:szCs w:val="24"/>
        </w:rPr>
        <w:t>s</w:t>
      </w:r>
      <w:r w:rsidR="005D13B5" w:rsidRPr="005D13B5">
        <w:rPr>
          <w:rFonts w:ascii="Times New Roman" w:hAnsi="Times New Roman" w:cs="Times New Roman"/>
          <w:sz w:val="24"/>
          <w:szCs w:val="24"/>
        </w:rPr>
        <w:t xml:space="preserve"> the term “Islamic fundamentalism” </w:t>
      </w:r>
      <w:r w:rsidR="005D13B5">
        <w:rPr>
          <w:rFonts w:ascii="Times New Roman" w:hAnsi="Times New Roman" w:cs="Times New Roman"/>
          <w:sz w:val="24"/>
          <w:szCs w:val="24"/>
        </w:rPr>
        <w:t>for</w:t>
      </w:r>
      <w:r w:rsidR="005D13B5" w:rsidRPr="005D13B5">
        <w:rPr>
          <w:rFonts w:ascii="Times New Roman" w:hAnsi="Times New Roman" w:cs="Times New Roman"/>
          <w:sz w:val="24"/>
          <w:szCs w:val="24"/>
        </w:rPr>
        <w:t xml:space="preserve"> two </w:t>
      </w:r>
      <w:r w:rsidR="005D13B5">
        <w:rPr>
          <w:rFonts w:ascii="Times New Roman" w:hAnsi="Times New Roman" w:cs="Times New Roman"/>
          <w:sz w:val="24"/>
          <w:szCs w:val="24"/>
        </w:rPr>
        <w:t>reasons</w:t>
      </w:r>
      <w:r w:rsidR="005D13B5" w:rsidRPr="005D13B5">
        <w:rPr>
          <w:rFonts w:ascii="Times New Roman" w:hAnsi="Times New Roman" w:cs="Times New Roman"/>
          <w:sz w:val="24"/>
          <w:szCs w:val="24"/>
        </w:rPr>
        <w:t>. The notion of fundamentalism applies to all religions</w:t>
      </w:r>
      <w:r w:rsidR="005D13B5">
        <w:rPr>
          <w:rFonts w:ascii="Times New Roman" w:hAnsi="Times New Roman" w:cs="Times New Roman"/>
          <w:sz w:val="24"/>
          <w:szCs w:val="24"/>
        </w:rPr>
        <w:t xml:space="preserve">. </w:t>
      </w:r>
      <w:r w:rsidR="005D13B5" w:rsidRPr="005D13B5">
        <w:rPr>
          <w:rFonts w:ascii="Times New Roman" w:hAnsi="Times New Roman" w:cs="Times New Roman"/>
          <w:sz w:val="24"/>
          <w:szCs w:val="24"/>
        </w:rPr>
        <w:t xml:space="preserve">They all have common features, </w:t>
      </w:r>
      <w:r w:rsidR="005D13B5">
        <w:rPr>
          <w:rFonts w:ascii="Times New Roman" w:hAnsi="Times New Roman" w:cs="Times New Roman"/>
          <w:sz w:val="24"/>
          <w:szCs w:val="24"/>
        </w:rPr>
        <w:t>so “</w:t>
      </w:r>
      <w:r w:rsidR="005D13B5" w:rsidRPr="005D13B5">
        <w:rPr>
          <w:rFonts w:ascii="Times New Roman" w:hAnsi="Times New Roman" w:cs="Times New Roman"/>
          <w:sz w:val="24"/>
          <w:szCs w:val="24"/>
        </w:rPr>
        <w:t>the notion of fundamentalism is useful in emphasizing the distinction between Islamic fundamentalism and Islam as a religion, since people are used to making the same distinction between other religions and their brands of fundamentalism. No one confuses Protestant fundamentalism and Protestantism, for example</w:t>
      </w:r>
      <w:r w:rsidR="005D13B5">
        <w:rPr>
          <w:rFonts w:ascii="Times New Roman" w:hAnsi="Times New Roman" w:cs="Times New Roman"/>
          <w:sz w:val="24"/>
          <w:szCs w:val="24"/>
        </w:rPr>
        <w:t>”</w:t>
      </w:r>
      <w:r w:rsidR="005D13B5">
        <w:rPr>
          <w:rStyle w:val="Rimandonotaapidipagina"/>
          <w:rFonts w:ascii="Times New Roman" w:hAnsi="Times New Roman" w:cs="Times New Roman"/>
          <w:sz w:val="24"/>
          <w:szCs w:val="24"/>
        </w:rPr>
        <w:footnoteReference w:id="1"/>
      </w:r>
      <w:r w:rsidR="005D13B5">
        <w:rPr>
          <w:rFonts w:ascii="Times New Roman" w:hAnsi="Times New Roman" w:cs="Times New Roman"/>
          <w:sz w:val="24"/>
          <w:szCs w:val="24"/>
        </w:rPr>
        <w:t xml:space="preserve">. Another </w:t>
      </w:r>
      <w:r w:rsidR="005D13B5" w:rsidRPr="005D13B5">
        <w:rPr>
          <w:rFonts w:ascii="Times New Roman" w:hAnsi="Times New Roman" w:cs="Times New Roman"/>
          <w:sz w:val="24"/>
          <w:szCs w:val="24"/>
        </w:rPr>
        <w:t>advantage of the term</w:t>
      </w:r>
      <w:r w:rsidR="005D13B5">
        <w:rPr>
          <w:rFonts w:ascii="Times New Roman" w:hAnsi="Times New Roman" w:cs="Times New Roman"/>
          <w:sz w:val="24"/>
          <w:szCs w:val="24"/>
        </w:rPr>
        <w:t>, in the author</w:t>
      </w:r>
      <w:r w:rsidR="007A5F32">
        <w:rPr>
          <w:rFonts w:ascii="Times New Roman" w:hAnsi="Times New Roman" w:cs="Times New Roman"/>
          <w:sz w:val="24"/>
          <w:szCs w:val="24"/>
        </w:rPr>
        <w:t>’s</w:t>
      </w:r>
      <w:r w:rsidR="005D13B5">
        <w:rPr>
          <w:rFonts w:ascii="Times New Roman" w:hAnsi="Times New Roman" w:cs="Times New Roman"/>
          <w:sz w:val="24"/>
          <w:szCs w:val="24"/>
        </w:rPr>
        <w:t xml:space="preserve"> view,</w:t>
      </w:r>
      <w:r w:rsidR="005D13B5" w:rsidRPr="005D13B5">
        <w:rPr>
          <w:rFonts w:ascii="Times New Roman" w:hAnsi="Times New Roman" w:cs="Times New Roman"/>
          <w:sz w:val="24"/>
          <w:szCs w:val="24"/>
        </w:rPr>
        <w:t xml:space="preserve"> is that the notion of fundamentalism</w:t>
      </w:r>
      <w:r w:rsidR="005D13B5">
        <w:rPr>
          <w:rFonts w:ascii="Times New Roman" w:hAnsi="Times New Roman" w:cs="Times New Roman"/>
          <w:sz w:val="24"/>
          <w:szCs w:val="24"/>
        </w:rPr>
        <w:t xml:space="preserve"> is more accurate</w:t>
      </w:r>
      <w:r w:rsidR="005D13B5" w:rsidRPr="005D13B5">
        <w:rPr>
          <w:rFonts w:ascii="Times New Roman" w:hAnsi="Times New Roman" w:cs="Times New Roman"/>
          <w:sz w:val="24"/>
          <w:szCs w:val="24"/>
        </w:rPr>
        <w:t xml:space="preserve"> </w:t>
      </w:r>
      <w:r w:rsidR="005D13B5">
        <w:rPr>
          <w:rFonts w:ascii="Times New Roman" w:hAnsi="Times New Roman" w:cs="Times New Roman"/>
          <w:sz w:val="24"/>
          <w:szCs w:val="24"/>
        </w:rPr>
        <w:t>to</w:t>
      </w:r>
      <w:r w:rsidR="005D13B5" w:rsidRPr="005D13B5">
        <w:rPr>
          <w:rFonts w:ascii="Times New Roman" w:hAnsi="Times New Roman" w:cs="Times New Roman"/>
          <w:sz w:val="24"/>
          <w:szCs w:val="24"/>
        </w:rPr>
        <w:t xml:space="preserve"> distin</w:t>
      </w:r>
      <w:r w:rsidR="005D13B5">
        <w:rPr>
          <w:rFonts w:ascii="Times New Roman" w:hAnsi="Times New Roman" w:cs="Times New Roman"/>
          <w:sz w:val="24"/>
          <w:szCs w:val="24"/>
        </w:rPr>
        <w:t>guish</w:t>
      </w:r>
      <w:r w:rsidR="005D13B5" w:rsidRPr="005D13B5">
        <w:rPr>
          <w:rFonts w:ascii="Times New Roman" w:hAnsi="Times New Roman" w:cs="Times New Roman"/>
          <w:sz w:val="24"/>
          <w:szCs w:val="24"/>
        </w:rPr>
        <w:t xml:space="preserve"> between different currents and groups that </w:t>
      </w:r>
      <w:r w:rsidR="005D13B5">
        <w:rPr>
          <w:rFonts w:ascii="Times New Roman" w:hAnsi="Times New Roman" w:cs="Times New Roman"/>
          <w:sz w:val="24"/>
          <w:szCs w:val="24"/>
        </w:rPr>
        <w:t>consider</w:t>
      </w:r>
      <w:r w:rsidR="005D13B5" w:rsidRPr="005D13B5">
        <w:rPr>
          <w:rFonts w:ascii="Times New Roman" w:hAnsi="Times New Roman" w:cs="Times New Roman"/>
          <w:sz w:val="24"/>
          <w:szCs w:val="24"/>
        </w:rPr>
        <w:t xml:space="preserve"> Islam a central </w:t>
      </w:r>
      <w:r w:rsidR="005D13B5">
        <w:rPr>
          <w:rFonts w:ascii="Times New Roman" w:hAnsi="Times New Roman" w:cs="Times New Roman"/>
          <w:sz w:val="24"/>
          <w:szCs w:val="24"/>
        </w:rPr>
        <w:t>element</w:t>
      </w:r>
      <w:r w:rsidR="005D13B5" w:rsidRPr="005D13B5">
        <w:rPr>
          <w:rFonts w:ascii="Times New Roman" w:hAnsi="Times New Roman" w:cs="Times New Roman"/>
          <w:sz w:val="24"/>
          <w:szCs w:val="24"/>
        </w:rPr>
        <w:t xml:space="preserve"> in their ideological identity. It is more </w:t>
      </w:r>
      <w:r w:rsidR="005D13B5">
        <w:rPr>
          <w:rFonts w:ascii="Times New Roman" w:hAnsi="Times New Roman" w:cs="Times New Roman"/>
          <w:sz w:val="24"/>
          <w:szCs w:val="24"/>
        </w:rPr>
        <w:t>precise</w:t>
      </w:r>
      <w:r w:rsidR="005D13B5" w:rsidRPr="005D13B5">
        <w:rPr>
          <w:rFonts w:ascii="Times New Roman" w:hAnsi="Times New Roman" w:cs="Times New Roman"/>
          <w:sz w:val="24"/>
          <w:szCs w:val="24"/>
        </w:rPr>
        <w:t xml:space="preserve"> than terms like “political Islam” or “Islamism” which tend to </w:t>
      </w:r>
      <w:r w:rsidR="005D13B5">
        <w:rPr>
          <w:rFonts w:ascii="Times New Roman" w:hAnsi="Times New Roman" w:cs="Times New Roman"/>
          <w:sz w:val="24"/>
          <w:szCs w:val="24"/>
        </w:rPr>
        <w:t xml:space="preserve">put </w:t>
      </w:r>
      <w:r w:rsidR="005D13B5" w:rsidRPr="005D13B5">
        <w:rPr>
          <w:rFonts w:ascii="Times New Roman" w:hAnsi="Times New Roman" w:cs="Times New Roman"/>
          <w:sz w:val="24"/>
          <w:szCs w:val="24"/>
        </w:rPr>
        <w:t>in the same category very different movements.</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However, not everyone shares the author's argument and there are those who, speaking of "fundamentalist distortion of the Islamic message"</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Abbas Zaidi</w:t>
      </w:r>
      <w:r w:rsidR="00836260">
        <w:rPr>
          <w:rFonts w:ascii="Times New Roman" w:hAnsi="Times New Roman" w:cs="Times New Roman"/>
          <w:sz w:val="24"/>
          <w:szCs w:val="24"/>
        </w:rPr>
        <w:t>, 2008)</w:t>
      </w:r>
      <w:r w:rsidR="00836260" w:rsidRPr="00836260">
        <w:rPr>
          <w:rFonts w:ascii="Times New Roman" w:hAnsi="Times New Roman" w:cs="Times New Roman"/>
          <w:sz w:val="24"/>
          <w:szCs w:val="24"/>
        </w:rPr>
        <w:t>, want to underline the ideological use that this term has taken on in language.</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Even scholars of Islam have a difficult time deciding what to</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call the various followers of Islam. The terms political Islam, Islamism,</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traditional Islam, radical Islam, Wahhabism, Salafism,</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militant Islam, Islamic movement, and moderate Islam are all</w:t>
      </w:r>
      <w:r w:rsidR="00836260">
        <w:rPr>
          <w:rFonts w:ascii="Times New Roman" w:hAnsi="Times New Roman" w:cs="Times New Roman"/>
          <w:sz w:val="24"/>
          <w:szCs w:val="24"/>
        </w:rPr>
        <w:t xml:space="preserve"> </w:t>
      </w:r>
      <w:r w:rsidR="00836260" w:rsidRPr="00836260">
        <w:rPr>
          <w:rFonts w:ascii="Times New Roman" w:hAnsi="Times New Roman" w:cs="Times New Roman"/>
          <w:sz w:val="24"/>
          <w:szCs w:val="24"/>
        </w:rPr>
        <w:t>pregnant with meaning</w:t>
      </w:r>
      <w:r w:rsidR="00836260">
        <w:rPr>
          <w:rFonts w:ascii="Times New Roman" w:hAnsi="Times New Roman" w:cs="Times New Roman"/>
          <w:sz w:val="24"/>
          <w:szCs w:val="24"/>
        </w:rPr>
        <w:t xml:space="preserve">” (Connell, 2005). </w:t>
      </w:r>
      <w:r w:rsidR="00E06A24" w:rsidRPr="00E06A24">
        <w:rPr>
          <w:rFonts w:ascii="Times New Roman" w:hAnsi="Times New Roman" w:cs="Times New Roman"/>
          <w:sz w:val="24"/>
          <w:szCs w:val="24"/>
        </w:rPr>
        <w:t xml:space="preserve">Pratt also underlines how the term "fundamentalism" is associated with different forms of religious extremism and </w:t>
      </w:r>
      <w:r w:rsidR="007A5F32" w:rsidRPr="00E06A24">
        <w:rPr>
          <w:rFonts w:ascii="Times New Roman" w:hAnsi="Times New Roman" w:cs="Times New Roman"/>
          <w:sz w:val="24"/>
          <w:szCs w:val="24"/>
        </w:rPr>
        <w:t>religiously oriented</w:t>
      </w:r>
      <w:r w:rsidR="00E06A24" w:rsidRPr="00E06A24">
        <w:rPr>
          <w:rFonts w:ascii="Times New Roman" w:hAnsi="Times New Roman" w:cs="Times New Roman"/>
          <w:sz w:val="24"/>
          <w:szCs w:val="24"/>
        </w:rPr>
        <w:t xml:space="preserve"> terrorism, not favouring an understanding of the phenomenon itself</w:t>
      </w:r>
      <w:r w:rsidR="00E06A24">
        <w:rPr>
          <w:rFonts w:ascii="Times New Roman" w:hAnsi="Times New Roman" w:cs="Times New Roman"/>
          <w:sz w:val="24"/>
          <w:szCs w:val="24"/>
        </w:rPr>
        <w:t xml:space="preserve"> (2006)</w:t>
      </w:r>
      <w:r w:rsidR="00E06A24" w:rsidRPr="00E06A24">
        <w:rPr>
          <w:rFonts w:ascii="Times New Roman" w:hAnsi="Times New Roman" w:cs="Times New Roman"/>
          <w:sz w:val="24"/>
          <w:szCs w:val="24"/>
        </w:rPr>
        <w:t>.</w:t>
      </w:r>
      <w:r w:rsidR="00E06A24">
        <w:rPr>
          <w:rFonts w:ascii="Times New Roman" w:hAnsi="Times New Roman" w:cs="Times New Roman"/>
          <w:sz w:val="24"/>
          <w:szCs w:val="24"/>
        </w:rPr>
        <w:t xml:space="preserve"> </w:t>
      </w:r>
      <w:r w:rsidR="00E06A24" w:rsidRPr="00E06A24">
        <w:rPr>
          <w:rFonts w:ascii="Times New Roman" w:hAnsi="Times New Roman" w:cs="Times New Roman"/>
          <w:sz w:val="24"/>
          <w:szCs w:val="24"/>
        </w:rPr>
        <w:t xml:space="preserve">My own research on the representation of Islam in textbooks </w:t>
      </w:r>
      <w:r w:rsidR="00E06A24">
        <w:rPr>
          <w:rFonts w:ascii="Times New Roman" w:hAnsi="Times New Roman" w:cs="Times New Roman"/>
          <w:sz w:val="24"/>
          <w:szCs w:val="24"/>
        </w:rPr>
        <w:t xml:space="preserve">(Lucenti, 2019, 2021) </w:t>
      </w:r>
      <w:r w:rsidR="00E06A24" w:rsidRPr="00E06A24">
        <w:rPr>
          <w:rFonts w:ascii="Times New Roman" w:hAnsi="Times New Roman" w:cs="Times New Roman"/>
          <w:sz w:val="24"/>
          <w:szCs w:val="24"/>
        </w:rPr>
        <w:t>shows how the term is often used interchangeably with "extremism, terrorism" and even more dangerously "Islam" tout court.</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In all the texts in which the topic is treated it is represented</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only and exclusively in relation to the Arab-Muslim world and</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it is inserted not within a paragraph on international terrorism, but rather</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within the chapter on globalization (</w:t>
      </w:r>
      <w:proofErr w:type="spellStart"/>
      <w:r w:rsidR="00983923" w:rsidRPr="00983923">
        <w:rPr>
          <w:rFonts w:ascii="Times New Roman" w:hAnsi="Times New Roman" w:cs="Times New Roman"/>
          <w:sz w:val="24"/>
          <w:szCs w:val="24"/>
        </w:rPr>
        <w:t>EcoGeo</w:t>
      </w:r>
      <w:proofErr w:type="spellEnd"/>
      <w:r w:rsidR="00983923" w:rsidRPr="00983923">
        <w:rPr>
          <w:rFonts w:ascii="Times New Roman" w:hAnsi="Times New Roman" w:cs="Times New Roman"/>
          <w:sz w:val="24"/>
          <w:szCs w:val="24"/>
        </w:rPr>
        <w:t xml:space="preserve"> manual), on the world</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today (Geography manual. Territories and problems) and within a paragraph</w:t>
      </w:r>
      <w:r w:rsidR="00983923">
        <w:rPr>
          <w:rFonts w:ascii="Times New Roman" w:hAnsi="Times New Roman" w:cs="Times New Roman"/>
          <w:sz w:val="24"/>
          <w:szCs w:val="24"/>
        </w:rPr>
        <w:t xml:space="preserve"> </w:t>
      </w:r>
      <w:r w:rsidR="00983923" w:rsidRPr="00983923">
        <w:rPr>
          <w:rFonts w:ascii="Times New Roman" w:hAnsi="Times New Roman" w:cs="Times New Roman"/>
          <w:sz w:val="24"/>
          <w:szCs w:val="24"/>
        </w:rPr>
        <w:t xml:space="preserve">on religions in the world (Geography manual. Territories and </w:t>
      </w:r>
      <w:r w:rsidR="00983923" w:rsidRPr="00983923">
        <w:rPr>
          <w:rFonts w:ascii="Times New Roman" w:hAnsi="Times New Roman" w:cs="Times New Roman"/>
          <w:sz w:val="24"/>
          <w:szCs w:val="24"/>
        </w:rPr>
        <w:lastRenderedPageBreak/>
        <w:t xml:space="preserve">problems). When it comes to </w:t>
      </w:r>
      <w:r w:rsidR="001118FB">
        <w:rPr>
          <w:rFonts w:ascii="Times New Roman" w:hAnsi="Times New Roman" w:cs="Times New Roman"/>
          <w:sz w:val="24"/>
          <w:szCs w:val="24"/>
        </w:rPr>
        <w:t xml:space="preserve">religious </w:t>
      </w:r>
      <w:r w:rsidR="00983923" w:rsidRPr="00983923">
        <w:rPr>
          <w:rFonts w:ascii="Times New Roman" w:hAnsi="Times New Roman" w:cs="Times New Roman"/>
          <w:sz w:val="24"/>
          <w:szCs w:val="24"/>
        </w:rPr>
        <w:t>fundamentalism as a general</w:t>
      </w:r>
      <w:r w:rsidR="001118FB">
        <w:rPr>
          <w:rFonts w:ascii="Times New Roman" w:hAnsi="Times New Roman" w:cs="Times New Roman"/>
          <w:sz w:val="24"/>
          <w:szCs w:val="24"/>
        </w:rPr>
        <w:t xml:space="preserve"> topic, </w:t>
      </w:r>
      <w:r w:rsidR="00983923" w:rsidRPr="00983923">
        <w:rPr>
          <w:rFonts w:ascii="Times New Roman" w:hAnsi="Times New Roman" w:cs="Times New Roman"/>
          <w:sz w:val="24"/>
          <w:szCs w:val="24"/>
        </w:rPr>
        <w:t>no typology other than th</w:t>
      </w:r>
      <w:r w:rsidR="001118FB">
        <w:rPr>
          <w:rFonts w:ascii="Times New Roman" w:hAnsi="Times New Roman" w:cs="Times New Roman"/>
          <w:sz w:val="24"/>
          <w:szCs w:val="24"/>
        </w:rPr>
        <w:t>e Islamist one</w:t>
      </w:r>
      <w:r w:rsidR="00983923" w:rsidRPr="00983923">
        <w:rPr>
          <w:rFonts w:ascii="Times New Roman" w:hAnsi="Times New Roman" w:cs="Times New Roman"/>
          <w:sz w:val="24"/>
          <w:szCs w:val="24"/>
        </w:rPr>
        <w:t xml:space="preserve"> is ​​mentioned</w:t>
      </w:r>
      <w:r w:rsidR="001118FB">
        <w:rPr>
          <w:rFonts w:ascii="Times New Roman" w:hAnsi="Times New Roman" w:cs="Times New Roman"/>
          <w:sz w:val="24"/>
          <w:szCs w:val="24"/>
        </w:rPr>
        <w:t>.</w:t>
      </w:r>
    </w:p>
    <w:p w14:paraId="72A52454" w14:textId="585CA332" w:rsidR="002D0150" w:rsidRPr="002D0150" w:rsidRDefault="00F23D52" w:rsidP="00983923">
      <w:pPr>
        <w:jc w:val="both"/>
        <w:rPr>
          <w:rFonts w:ascii="Times New Roman" w:hAnsi="Times New Roman" w:cs="Times New Roman"/>
          <w:sz w:val="24"/>
          <w:szCs w:val="24"/>
        </w:rPr>
      </w:pPr>
      <w:r w:rsidRPr="00F23D52">
        <w:rPr>
          <w:rFonts w:ascii="Times New Roman" w:hAnsi="Times New Roman" w:cs="Times New Roman"/>
          <w:sz w:val="24"/>
          <w:szCs w:val="24"/>
        </w:rPr>
        <w:t xml:space="preserve">The examples mentioned so far help us understand the historical </w:t>
      </w:r>
      <w:proofErr w:type="spellStart"/>
      <w:r w:rsidRPr="00F23D52">
        <w:rPr>
          <w:rFonts w:ascii="Times New Roman" w:hAnsi="Times New Roman" w:cs="Times New Roman"/>
          <w:sz w:val="24"/>
          <w:szCs w:val="24"/>
        </w:rPr>
        <w:t>semantization</w:t>
      </w:r>
      <w:proofErr w:type="spellEnd"/>
      <w:r w:rsidRPr="00F23D52">
        <w:rPr>
          <w:rFonts w:ascii="Times New Roman" w:hAnsi="Times New Roman" w:cs="Times New Roman"/>
          <w:sz w:val="24"/>
          <w:szCs w:val="24"/>
        </w:rPr>
        <w:t xml:space="preserve"> of the </w:t>
      </w:r>
      <w:proofErr w:type="gramStart"/>
      <w:r w:rsidRPr="00F23D52">
        <w:rPr>
          <w:rFonts w:ascii="Times New Roman" w:hAnsi="Times New Roman" w:cs="Times New Roman"/>
          <w:sz w:val="24"/>
          <w:szCs w:val="24"/>
        </w:rPr>
        <w:t>terms</w:t>
      </w:r>
      <w:proofErr w:type="gramEnd"/>
      <w:r w:rsidRPr="00F23D52">
        <w:rPr>
          <w:rFonts w:ascii="Times New Roman" w:hAnsi="Times New Roman" w:cs="Times New Roman"/>
          <w:sz w:val="24"/>
          <w:szCs w:val="24"/>
        </w:rPr>
        <w:t xml:space="preserve"> </w:t>
      </w:r>
      <w:r>
        <w:rPr>
          <w:rFonts w:ascii="Times New Roman" w:hAnsi="Times New Roman" w:cs="Times New Roman"/>
          <w:sz w:val="24"/>
          <w:szCs w:val="24"/>
        </w:rPr>
        <w:t>“</w:t>
      </w:r>
      <w:r w:rsidRPr="00F23D52">
        <w:rPr>
          <w:rFonts w:ascii="Times New Roman" w:hAnsi="Times New Roman" w:cs="Times New Roman"/>
          <w:sz w:val="24"/>
          <w:szCs w:val="24"/>
        </w:rPr>
        <w:t>fundamentalism</w:t>
      </w:r>
      <w:r>
        <w:rPr>
          <w:rFonts w:ascii="Times New Roman" w:hAnsi="Times New Roman" w:cs="Times New Roman"/>
          <w:sz w:val="24"/>
          <w:szCs w:val="24"/>
        </w:rPr>
        <w:t>”</w:t>
      </w:r>
      <w:r w:rsidRPr="00F23D52">
        <w:rPr>
          <w:rFonts w:ascii="Times New Roman" w:hAnsi="Times New Roman" w:cs="Times New Roman"/>
          <w:sz w:val="24"/>
          <w:szCs w:val="24"/>
        </w:rPr>
        <w:t xml:space="preserve"> and its more popular counterpart "</w:t>
      </w:r>
      <w:r w:rsidR="00880F5C">
        <w:rPr>
          <w:rFonts w:ascii="Times New Roman" w:hAnsi="Times New Roman" w:cs="Times New Roman"/>
          <w:sz w:val="24"/>
          <w:szCs w:val="24"/>
        </w:rPr>
        <w:t>I</w:t>
      </w:r>
      <w:r w:rsidR="00880F5C" w:rsidRPr="00F23D52">
        <w:rPr>
          <w:rFonts w:ascii="Times New Roman" w:hAnsi="Times New Roman" w:cs="Times New Roman"/>
          <w:sz w:val="24"/>
          <w:szCs w:val="24"/>
        </w:rPr>
        <w:t>slam</w:t>
      </w:r>
      <w:r w:rsidR="00880F5C">
        <w:rPr>
          <w:rFonts w:ascii="Times New Roman" w:hAnsi="Times New Roman" w:cs="Times New Roman"/>
          <w:sz w:val="24"/>
          <w:szCs w:val="24"/>
        </w:rPr>
        <w:t>ism</w:t>
      </w:r>
      <w:r w:rsidRPr="00F23D52">
        <w:rPr>
          <w:rFonts w:ascii="Times New Roman" w:hAnsi="Times New Roman" w:cs="Times New Roman"/>
          <w:sz w:val="24"/>
          <w:szCs w:val="24"/>
        </w:rPr>
        <w:t xml:space="preserve">". Regardless of </w:t>
      </w:r>
      <w:r>
        <w:rPr>
          <w:rFonts w:ascii="Times New Roman" w:hAnsi="Times New Roman" w:cs="Times New Roman"/>
          <w:sz w:val="24"/>
          <w:szCs w:val="24"/>
        </w:rPr>
        <w:t xml:space="preserve">individual </w:t>
      </w:r>
      <w:r w:rsidRPr="00F23D52">
        <w:rPr>
          <w:rFonts w:ascii="Times New Roman" w:hAnsi="Times New Roman" w:cs="Times New Roman"/>
          <w:sz w:val="24"/>
          <w:szCs w:val="24"/>
        </w:rPr>
        <w:t>preferences, it r</w:t>
      </w:r>
      <w:r w:rsidR="00880F5C">
        <w:rPr>
          <w:rFonts w:ascii="Times New Roman" w:hAnsi="Times New Roman" w:cs="Times New Roman"/>
          <w:sz w:val="24"/>
          <w:szCs w:val="24"/>
        </w:rPr>
        <w:t>emains essential to contextualis</w:t>
      </w:r>
      <w:r w:rsidRPr="00F23D52">
        <w:rPr>
          <w:rFonts w:ascii="Times New Roman" w:hAnsi="Times New Roman" w:cs="Times New Roman"/>
          <w:sz w:val="24"/>
          <w:szCs w:val="24"/>
        </w:rPr>
        <w:t>e the use of these terms starting from the reconstruction / deconstruction of the different meanings historically attributed to them and the ideological relapses of both.</w:t>
      </w:r>
    </w:p>
    <w:p w14:paraId="03B5FD5E" w14:textId="77C5A9C8" w:rsidR="005F1938" w:rsidRDefault="005F1938" w:rsidP="000C5758">
      <w:pPr>
        <w:jc w:val="both"/>
        <w:rPr>
          <w:rFonts w:ascii="Times New Roman" w:hAnsi="Times New Roman" w:cs="Times New Roman"/>
          <w:sz w:val="32"/>
          <w:szCs w:val="32"/>
        </w:rPr>
      </w:pPr>
    </w:p>
    <w:p w14:paraId="3B88BD5D" w14:textId="77777777" w:rsidR="00E06A24" w:rsidRPr="00983923" w:rsidRDefault="00E06A24" w:rsidP="000C5758">
      <w:pPr>
        <w:jc w:val="both"/>
        <w:rPr>
          <w:rFonts w:ascii="Times New Roman" w:hAnsi="Times New Roman" w:cs="Times New Roman"/>
          <w:i/>
          <w:iCs/>
          <w:sz w:val="24"/>
          <w:szCs w:val="24"/>
        </w:rPr>
      </w:pPr>
    </w:p>
    <w:p w14:paraId="750F450E" w14:textId="63C29987" w:rsidR="005F1938" w:rsidRPr="001118FB" w:rsidRDefault="005F1938" w:rsidP="000C5758">
      <w:pPr>
        <w:jc w:val="both"/>
        <w:rPr>
          <w:rFonts w:ascii="Times New Roman" w:hAnsi="Times New Roman" w:cs="Times New Roman"/>
          <w:i/>
          <w:iCs/>
          <w:sz w:val="24"/>
          <w:szCs w:val="24"/>
          <w:lang w:val="it-IT"/>
        </w:rPr>
      </w:pPr>
      <w:proofErr w:type="spellStart"/>
      <w:r w:rsidRPr="001118FB">
        <w:rPr>
          <w:rFonts w:ascii="Times New Roman" w:hAnsi="Times New Roman" w:cs="Times New Roman"/>
          <w:i/>
          <w:iCs/>
          <w:sz w:val="24"/>
          <w:szCs w:val="24"/>
          <w:lang w:val="it-IT"/>
        </w:rPr>
        <w:t>References</w:t>
      </w:r>
      <w:proofErr w:type="spellEnd"/>
      <w:r w:rsidRPr="001118FB">
        <w:rPr>
          <w:rFonts w:ascii="Times New Roman" w:hAnsi="Times New Roman" w:cs="Times New Roman"/>
          <w:i/>
          <w:iCs/>
          <w:sz w:val="24"/>
          <w:szCs w:val="24"/>
          <w:lang w:val="it-IT"/>
        </w:rPr>
        <w:t xml:space="preserve"> </w:t>
      </w:r>
    </w:p>
    <w:p w14:paraId="7DE9348F" w14:textId="77777777" w:rsidR="004253B8" w:rsidRPr="00A80979" w:rsidRDefault="004253B8" w:rsidP="00346277">
      <w:pPr>
        <w:jc w:val="both"/>
        <w:rPr>
          <w:rFonts w:ascii="Times New Roman" w:hAnsi="Times New Roman" w:cs="Times New Roman"/>
          <w:sz w:val="24"/>
          <w:szCs w:val="24"/>
        </w:rPr>
      </w:pPr>
      <w:bookmarkStart w:id="1" w:name="_Hlk103588845"/>
      <w:r w:rsidRPr="002D0150">
        <w:rPr>
          <w:rFonts w:ascii="Times New Roman" w:hAnsi="Times New Roman" w:cs="Times New Roman"/>
          <w:sz w:val="24"/>
          <w:szCs w:val="24"/>
          <w:lang w:val="it-IT"/>
        </w:rPr>
        <w:t xml:space="preserve">Abbas </w:t>
      </w:r>
      <w:proofErr w:type="spellStart"/>
      <w:r w:rsidRPr="002D0150">
        <w:rPr>
          <w:rFonts w:ascii="Times New Roman" w:hAnsi="Times New Roman" w:cs="Times New Roman"/>
          <w:sz w:val="24"/>
          <w:szCs w:val="24"/>
          <w:lang w:val="it-IT"/>
        </w:rPr>
        <w:t>Zaidi</w:t>
      </w:r>
      <w:bookmarkEnd w:id="1"/>
      <w:proofErr w:type="spellEnd"/>
      <w:r w:rsidRPr="002D0150">
        <w:rPr>
          <w:rFonts w:ascii="Times New Roman" w:hAnsi="Times New Roman" w:cs="Times New Roman"/>
          <w:sz w:val="24"/>
          <w:szCs w:val="24"/>
          <w:lang w:val="it-IT"/>
        </w:rPr>
        <w:t xml:space="preserve">, S.M. (2008). </w:t>
      </w:r>
      <w:r w:rsidRPr="00A80979">
        <w:rPr>
          <w:rFonts w:ascii="Times New Roman" w:hAnsi="Times New Roman" w:cs="Times New Roman"/>
          <w:sz w:val="24"/>
          <w:szCs w:val="24"/>
        </w:rPr>
        <w:t>The Fundamentalist Distortion of the I</w:t>
      </w:r>
      <w:r>
        <w:rPr>
          <w:rFonts w:ascii="Times New Roman" w:hAnsi="Times New Roman" w:cs="Times New Roman"/>
          <w:sz w:val="24"/>
          <w:szCs w:val="24"/>
        </w:rPr>
        <w:t xml:space="preserve">slamic Message. </w:t>
      </w:r>
      <w:r w:rsidRPr="00A80979">
        <w:rPr>
          <w:rFonts w:ascii="Times New Roman" w:hAnsi="Times New Roman" w:cs="Times New Roman"/>
          <w:i/>
          <w:iCs/>
          <w:sz w:val="24"/>
          <w:szCs w:val="24"/>
        </w:rPr>
        <w:t>Athena Intelligence Journal</w:t>
      </w:r>
      <w:r>
        <w:rPr>
          <w:rFonts w:ascii="Times New Roman" w:hAnsi="Times New Roman" w:cs="Times New Roman"/>
          <w:sz w:val="24"/>
          <w:szCs w:val="24"/>
        </w:rPr>
        <w:t>, Vol. 3, No 4, pp. 59-75.</w:t>
      </w:r>
    </w:p>
    <w:p w14:paraId="769245A3" w14:textId="77777777" w:rsidR="004253B8" w:rsidRDefault="004253B8" w:rsidP="004253B8">
      <w:pPr>
        <w:jc w:val="both"/>
        <w:rPr>
          <w:rFonts w:ascii="Times New Roman" w:hAnsi="Times New Roman" w:cs="Times New Roman"/>
          <w:sz w:val="24"/>
          <w:szCs w:val="24"/>
        </w:rPr>
      </w:pPr>
      <w:proofErr w:type="spellStart"/>
      <w:r w:rsidRPr="004253B8">
        <w:rPr>
          <w:rFonts w:ascii="Times New Roman" w:hAnsi="Times New Roman" w:cs="Times New Roman"/>
          <w:sz w:val="24"/>
          <w:szCs w:val="24"/>
        </w:rPr>
        <w:t>Achcar</w:t>
      </w:r>
      <w:proofErr w:type="spellEnd"/>
      <w:r>
        <w:rPr>
          <w:rFonts w:ascii="Times New Roman" w:hAnsi="Times New Roman" w:cs="Times New Roman"/>
          <w:sz w:val="24"/>
          <w:szCs w:val="24"/>
        </w:rPr>
        <w:t xml:space="preserve">, G. (2021). </w:t>
      </w:r>
      <w:r w:rsidRPr="004253B8">
        <w:rPr>
          <w:rFonts w:ascii="Times New Roman" w:hAnsi="Times New Roman" w:cs="Times New Roman"/>
          <w:sz w:val="24"/>
          <w:szCs w:val="24"/>
        </w:rPr>
        <w:t>Islamic fundamentalism, the Arab Spring, and the Left</w:t>
      </w:r>
      <w:r>
        <w:rPr>
          <w:rFonts w:ascii="Times New Roman" w:hAnsi="Times New Roman" w:cs="Times New Roman"/>
          <w:sz w:val="24"/>
          <w:szCs w:val="24"/>
        </w:rPr>
        <w:t xml:space="preserve">. </w:t>
      </w:r>
      <w:r w:rsidRPr="004253B8">
        <w:rPr>
          <w:rFonts w:ascii="Times New Roman" w:hAnsi="Times New Roman" w:cs="Times New Roman"/>
          <w:sz w:val="24"/>
          <w:szCs w:val="24"/>
        </w:rPr>
        <w:t xml:space="preserve">Gilbert </w:t>
      </w:r>
      <w:proofErr w:type="spellStart"/>
      <w:r w:rsidRPr="004253B8">
        <w:rPr>
          <w:rFonts w:ascii="Times New Roman" w:hAnsi="Times New Roman" w:cs="Times New Roman"/>
          <w:sz w:val="24"/>
          <w:szCs w:val="24"/>
        </w:rPr>
        <w:t>Achcar</w:t>
      </w:r>
      <w:proofErr w:type="spellEnd"/>
      <w:r w:rsidRPr="004253B8">
        <w:rPr>
          <w:rFonts w:ascii="Times New Roman" w:hAnsi="Times New Roman" w:cs="Times New Roman"/>
          <w:sz w:val="24"/>
          <w:szCs w:val="24"/>
        </w:rPr>
        <w:t xml:space="preserve"> interviewed by Ashley Smith</w:t>
      </w:r>
      <w:r>
        <w:rPr>
          <w:rFonts w:ascii="Times New Roman" w:hAnsi="Times New Roman" w:cs="Times New Roman"/>
          <w:sz w:val="24"/>
          <w:szCs w:val="24"/>
        </w:rPr>
        <w:t xml:space="preserve">. </w:t>
      </w:r>
      <w:r w:rsidRPr="004253B8">
        <w:rPr>
          <w:rFonts w:ascii="Times New Roman" w:hAnsi="Times New Roman" w:cs="Times New Roman"/>
          <w:i/>
          <w:iCs/>
          <w:sz w:val="24"/>
          <w:szCs w:val="24"/>
        </w:rPr>
        <w:t>ISR – International Socialist Review</w:t>
      </w:r>
      <w:r>
        <w:rPr>
          <w:rFonts w:ascii="Times New Roman" w:hAnsi="Times New Roman" w:cs="Times New Roman"/>
          <w:sz w:val="24"/>
          <w:szCs w:val="24"/>
        </w:rPr>
        <w:t xml:space="preserve">. </w:t>
      </w:r>
      <w:hyperlink r:id="rId7" w:history="1">
        <w:r w:rsidRPr="00F8715E">
          <w:rPr>
            <w:rStyle w:val="Collegamentoipertestuale"/>
            <w:rFonts w:ascii="Times New Roman" w:hAnsi="Times New Roman" w:cs="Times New Roman"/>
            <w:sz w:val="24"/>
            <w:szCs w:val="24"/>
          </w:rPr>
          <w:t>https://isreview.org/issue/103/islamic-fundamentalism-arab-spring-and-left/index.html</w:t>
        </w:r>
      </w:hyperlink>
    </w:p>
    <w:p w14:paraId="6486696F" w14:textId="77777777" w:rsidR="004253B8" w:rsidRDefault="004253B8" w:rsidP="000C5758">
      <w:pPr>
        <w:jc w:val="both"/>
        <w:rPr>
          <w:rFonts w:ascii="Times New Roman" w:hAnsi="Times New Roman" w:cs="Times New Roman"/>
          <w:sz w:val="24"/>
          <w:szCs w:val="24"/>
        </w:rPr>
      </w:pPr>
      <w:r>
        <w:rPr>
          <w:rFonts w:ascii="Times New Roman" w:hAnsi="Times New Roman" w:cs="Times New Roman"/>
          <w:sz w:val="24"/>
          <w:szCs w:val="24"/>
        </w:rPr>
        <w:t xml:space="preserve">Connell, C.C. (2005). </w:t>
      </w:r>
      <w:r w:rsidRPr="005F1938">
        <w:rPr>
          <w:rFonts w:ascii="Times New Roman" w:hAnsi="Times New Roman" w:cs="Times New Roman"/>
          <w:i/>
          <w:iCs/>
          <w:sz w:val="24"/>
          <w:szCs w:val="24"/>
        </w:rPr>
        <w:t>Understanding Islam and Its Impact on Latin America</w:t>
      </w:r>
      <w:r>
        <w:rPr>
          <w:rFonts w:ascii="Times New Roman" w:hAnsi="Times New Roman" w:cs="Times New Roman"/>
          <w:sz w:val="24"/>
          <w:szCs w:val="24"/>
        </w:rPr>
        <w:t xml:space="preserve">. </w:t>
      </w:r>
      <w:r w:rsidRPr="005F1938">
        <w:rPr>
          <w:rFonts w:ascii="Times New Roman" w:hAnsi="Times New Roman" w:cs="Times New Roman"/>
          <w:sz w:val="24"/>
          <w:szCs w:val="24"/>
        </w:rPr>
        <w:t>Air University Press</w:t>
      </w:r>
      <w:r>
        <w:rPr>
          <w:rFonts w:ascii="Times New Roman" w:hAnsi="Times New Roman" w:cs="Times New Roman"/>
          <w:sz w:val="24"/>
          <w:szCs w:val="24"/>
        </w:rPr>
        <w:t>.</w:t>
      </w:r>
    </w:p>
    <w:p w14:paraId="1387C4D5" w14:textId="654589A3" w:rsidR="004253B8" w:rsidRPr="00A0478C" w:rsidRDefault="004253B8" w:rsidP="000E1FDA">
      <w:pPr>
        <w:jc w:val="both"/>
        <w:rPr>
          <w:rFonts w:ascii="Times New Roman" w:hAnsi="Times New Roman" w:cs="Times New Roman"/>
          <w:sz w:val="24"/>
          <w:szCs w:val="24"/>
          <w:lang w:val="pt-BR"/>
        </w:rPr>
      </w:pPr>
      <w:r w:rsidRPr="000E1FDA">
        <w:rPr>
          <w:rFonts w:ascii="Times New Roman" w:hAnsi="Times New Roman" w:cs="Times New Roman"/>
          <w:sz w:val="24"/>
          <w:szCs w:val="24"/>
        </w:rPr>
        <w:t>Kramer, M</w:t>
      </w:r>
      <w:r>
        <w:rPr>
          <w:rFonts w:ascii="Times New Roman" w:hAnsi="Times New Roman" w:cs="Times New Roman"/>
          <w:sz w:val="24"/>
          <w:szCs w:val="24"/>
        </w:rPr>
        <w:t xml:space="preserve">. (2003). </w:t>
      </w:r>
      <w:r w:rsidRPr="000E1FDA">
        <w:rPr>
          <w:rFonts w:ascii="Times New Roman" w:hAnsi="Times New Roman" w:cs="Times New Roman"/>
          <w:sz w:val="24"/>
          <w:szCs w:val="24"/>
        </w:rPr>
        <w:t xml:space="preserve">Coming to Terms: Fundamentalists or Islamists? </w:t>
      </w:r>
      <w:r w:rsidRPr="00A0478C">
        <w:rPr>
          <w:rFonts w:ascii="Times New Roman" w:hAnsi="Times New Roman" w:cs="Times New Roman"/>
          <w:i/>
          <w:iCs/>
          <w:sz w:val="24"/>
          <w:szCs w:val="24"/>
          <w:lang w:val="pt-BR"/>
        </w:rPr>
        <w:t>Middle East Quarterly</w:t>
      </w:r>
      <w:r w:rsidRPr="00A0478C">
        <w:rPr>
          <w:rFonts w:ascii="Times New Roman" w:hAnsi="Times New Roman" w:cs="Times New Roman"/>
          <w:sz w:val="24"/>
          <w:szCs w:val="24"/>
          <w:lang w:val="pt-BR"/>
        </w:rPr>
        <w:t>, pp. 65-77.</w:t>
      </w:r>
    </w:p>
    <w:p w14:paraId="37BE1B0A" w14:textId="43DE50C4" w:rsidR="00E06A24" w:rsidRDefault="00E06A24" w:rsidP="000E1FDA">
      <w:pPr>
        <w:jc w:val="both"/>
        <w:rPr>
          <w:rFonts w:ascii="Times New Roman" w:hAnsi="Times New Roman" w:cs="Times New Roman"/>
          <w:sz w:val="24"/>
          <w:szCs w:val="24"/>
          <w:lang w:val="it-IT"/>
        </w:rPr>
      </w:pPr>
      <w:r w:rsidRPr="00E06A24">
        <w:rPr>
          <w:rFonts w:ascii="Times New Roman" w:hAnsi="Times New Roman" w:cs="Times New Roman"/>
          <w:sz w:val="24"/>
          <w:szCs w:val="24"/>
          <w:lang w:val="it-IT"/>
        </w:rPr>
        <w:t>Lucenti M. (2019). Educazione e Terrorismo in Italia e Tunisia: analisi storico-comparativa dei manuali scolastici e delle politiche educative</w:t>
      </w:r>
      <w:r>
        <w:rPr>
          <w:rFonts w:ascii="Times New Roman" w:hAnsi="Times New Roman" w:cs="Times New Roman"/>
          <w:sz w:val="24"/>
          <w:szCs w:val="24"/>
          <w:lang w:val="it-IT"/>
        </w:rPr>
        <w:t>.</w:t>
      </w:r>
      <w:r w:rsidRPr="00E06A24">
        <w:rPr>
          <w:rFonts w:ascii="Times New Roman" w:hAnsi="Times New Roman" w:cs="Times New Roman"/>
          <w:sz w:val="24"/>
          <w:szCs w:val="24"/>
          <w:lang w:val="it-IT"/>
        </w:rPr>
        <w:t xml:space="preserve"> </w:t>
      </w:r>
      <w:r>
        <w:rPr>
          <w:rFonts w:ascii="Times New Roman" w:hAnsi="Times New Roman" w:cs="Times New Roman"/>
          <w:sz w:val="24"/>
          <w:szCs w:val="24"/>
          <w:lang w:val="it-IT"/>
        </w:rPr>
        <w:t>I</w:t>
      </w:r>
      <w:r w:rsidRPr="00E06A24">
        <w:rPr>
          <w:rFonts w:ascii="Times New Roman" w:hAnsi="Times New Roman" w:cs="Times New Roman"/>
          <w:sz w:val="24"/>
          <w:szCs w:val="24"/>
          <w:lang w:val="it-IT"/>
        </w:rPr>
        <w:t xml:space="preserve">n F. Antonacci, F. Oggionni &amp; M. Benedetta Gambacorti-Passerini (Eds.) </w:t>
      </w:r>
      <w:r w:rsidRPr="00E06A24">
        <w:rPr>
          <w:rFonts w:ascii="Times New Roman" w:hAnsi="Times New Roman" w:cs="Times New Roman"/>
          <w:i/>
          <w:iCs/>
          <w:sz w:val="24"/>
          <w:szCs w:val="24"/>
          <w:lang w:val="it-IT"/>
        </w:rPr>
        <w:t>Educazione e terrorismo. Posizionamenti pedagogici</w:t>
      </w:r>
      <w:r w:rsidRPr="00E06A24">
        <w:rPr>
          <w:rFonts w:ascii="Times New Roman" w:hAnsi="Times New Roman" w:cs="Times New Roman"/>
          <w:sz w:val="24"/>
          <w:szCs w:val="24"/>
          <w:lang w:val="it-IT"/>
        </w:rPr>
        <w:t>, Franco Angeli</w:t>
      </w:r>
      <w:r>
        <w:rPr>
          <w:rFonts w:ascii="Times New Roman" w:hAnsi="Times New Roman" w:cs="Times New Roman"/>
          <w:sz w:val="24"/>
          <w:szCs w:val="24"/>
          <w:lang w:val="it-IT"/>
        </w:rPr>
        <w:t>.</w:t>
      </w:r>
    </w:p>
    <w:p w14:paraId="42CD3BDB" w14:textId="358FABE7" w:rsidR="00E06A24" w:rsidRPr="001118FB" w:rsidRDefault="00E06A24" w:rsidP="000E1FDA">
      <w:pPr>
        <w:jc w:val="both"/>
        <w:rPr>
          <w:rFonts w:ascii="Times New Roman" w:hAnsi="Times New Roman" w:cs="Times New Roman"/>
          <w:sz w:val="24"/>
          <w:szCs w:val="24"/>
        </w:rPr>
      </w:pPr>
      <w:r w:rsidRPr="001118FB">
        <w:rPr>
          <w:rFonts w:ascii="Times New Roman" w:hAnsi="Times New Roman" w:cs="Times New Roman"/>
          <w:sz w:val="24"/>
          <w:szCs w:val="24"/>
          <w:lang w:val="it-IT"/>
        </w:rPr>
        <w:t xml:space="preserve">Lucenti, M. (2021). </w:t>
      </w:r>
      <w:r w:rsidRPr="001118FB">
        <w:rPr>
          <w:rFonts w:ascii="Times New Roman" w:hAnsi="Times New Roman" w:cs="Times New Roman"/>
          <w:i/>
          <w:iCs/>
          <w:sz w:val="24"/>
          <w:szCs w:val="24"/>
          <w:lang w:val="it-IT"/>
        </w:rPr>
        <w:t>Le monde arabo-</w:t>
      </w:r>
      <w:proofErr w:type="spellStart"/>
      <w:r w:rsidRPr="001118FB">
        <w:rPr>
          <w:rFonts w:ascii="Times New Roman" w:hAnsi="Times New Roman" w:cs="Times New Roman"/>
          <w:i/>
          <w:iCs/>
          <w:sz w:val="24"/>
          <w:szCs w:val="24"/>
          <w:lang w:val="it-IT"/>
        </w:rPr>
        <w:t>musulmans</w:t>
      </w:r>
      <w:proofErr w:type="spellEnd"/>
      <w:r w:rsidRPr="001118FB">
        <w:rPr>
          <w:rFonts w:ascii="Times New Roman" w:hAnsi="Times New Roman" w:cs="Times New Roman"/>
          <w:i/>
          <w:iCs/>
          <w:sz w:val="24"/>
          <w:szCs w:val="24"/>
          <w:lang w:val="it-IT"/>
        </w:rPr>
        <w:t xml:space="preserve"> et l’</w:t>
      </w:r>
      <w:proofErr w:type="spellStart"/>
      <w:r w:rsidRPr="001118FB">
        <w:rPr>
          <w:rFonts w:ascii="Times New Roman" w:hAnsi="Times New Roman" w:cs="Times New Roman"/>
          <w:i/>
          <w:iCs/>
          <w:sz w:val="24"/>
          <w:szCs w:val="24"/>
          <w:lang w:val="it-IT"/>
        </w:rPr>
        <w:t>occident</w:t>
      </w:r>
      <w:proofErr w:type="spellEnd"/>
      <w:r w:rsidRPr="001118FB">
        <w:rPr>
          <w:rFonts w:ascii="Times New Roman" w:hAnsi="Times New Roman" w:cs="Times New Roman"/>
          <w:i/>
          <w:iCs/>
          <w:sz w:val="24"/>
          <w:szCs w:val="24"/>
          <w:lang w:val="it-IT"/>
        </w:rPr>
        <w:t xml:space="preserve"> </w:t>
      </w:r>
      <w:proofErr w:type="spellStart"/>
      <w:r w:rsidRPr="001118FB">
        <w:rPr>
          <w:rFonts w:ascii="Times New Roman" w:hAnsi="Times New Roman" w:cs="Times New Roman"/>
          <w:i/>
          <w:iCs/>
          <w:sz w:val="24"/>
          <w:szCs w:val="24"/>
          <w:lang w:val="it-IT"/>
        </w:rPr>
        <w:t>dans</w:t>
      </w:r>
      <w:proofErr w:type="spellEnd"/>
      <w:r w:rsidRPr="001118FB">
        <w:rPr>
          <w:rFonts w:ascii="Times New Roman" w:hAnsi="Times New Roman" w:cs="Times New Roman"/>
          <w:i/>
          <w:iCs/>
          <w:sz w:val="24"/>
          <w:szCs w:val="24"/>
          <w:lang w:val="it-IT"/>
        </w:rPr>
        <w:t xml:space="preserve"> </w:t>
      </w:r>
      <w:proofErr w:type="spellStart"/>
      <w:r w:rsidRPr="001118FB">
        <w:rPr>
          <w:rFonts w:ascii="Times New Roman" w:hAnsi="Times New Roman" w:cs="Times New Roman"/>
          <w:i/>
          <w:iCs/>
          <w:sz w:val="24"/>
          <w:szCs w:val="24"/>
          <w:lang w:val="it-IT"/>
        </w:rPr>
        <w:t>les</w:t>
      </w:r>
      <w:proofErr w:type="spellEnd"/>
      <w:r w:rsidRPr="001118FB">
        <w:rPr>
          <w:rFonts w:ascii="Times New Roman" w:hAnsi="Times New Roman" w:cs="Times New Roman"/>
          <w:i/>
          <w:iCs/>
          <w:sz w:val="24"/>
          <w:szCs w:val="24"/>
          <w:lang w:val="it-IT"/>
        </w:rPr>
        <w:t xml:space="preserve"> </w:t>
      </w:r>
      <w:proofErr w:type="spellStart"/>
      <w:r w:rsidRPr="001118FB">
        <w:rPr>
          <w:rFonts w:ascii="Times New Roman" w:hAnsi="Times New Roman" w:cs="Times New Roman"/>
          <w:i/>
          <w:iCs/>
          <w:sz w:val="24"/>
          <w:szCs w:val="24"/>
          <w:lang w:val="it-IT"/>
        </w:rPr>
        <w:t>manuels</w:t>
      </w:r>
      <w:proofErr w:type="spellEnd"/>
      <w:r w:rsidRPr="001118FB">
        <w:rPr>
          <w:rFonts w:ascii="Times New Roman" w:hAnsi="Times New Roman" w:cs="Times New Roman"/>
          <w:i/>
          <w:iCs/>
          <w:sz w:val="24"/>
          <w:szCs w:val="24"/>
          <w:lang w:val="it-IT"/>
        </w:rPr>
        <w:t xml:space="preserve"> d’Italie et de </w:t>
      </w:r>
      <w:proofErr w:type="spellStart"/>
      <w:r w:rsidRPr="001118FB">
        <w:rPr>
          <w:rFonts w:ascii="Times New Roman" w:hAnsi="Times New Roman" w:cs="Times New Roman"/>
          <w:i/>
          <w:iCs/>
          <w:sz w:val="24"/>
          <w:szCs w:val="24"/>
          <w:lang w:val="it-IT"/>
        </w:rPr>
        <w:t>Tunisie</w:t>
      </w:r>
      <w:proofErr w:type="spellEnd"/>
      <w:r w:rsidRPr="001118FB">
        <w:rPr>
          <w:rFonts w:ascii="Times New Roman" w:hAnsi="Times New Roman" w:cs="Times New Roman"/>
          <w:i/>
          <w:iCs/>
          <w:sz w:val="24"/>
          <w:szCs w:val="24"/>
          <w:lang w:val="it-IT"/>
        </w:rPr>
        <w:t xml:space="preserve">. </w:t>
      </w:r>
      <w:proofErr w:type="spellStart"/>
      <w:r w:rsidRPr="001118FB">
        <w:rPr>
          <w:rFonts w:ascii="Times New Roman" w:hAnsi="Times New Roman" w:cs="Times New Roman"/>
          <w:i/>
          <w:iCs/>
          <w:sz w:val="24"/>
          <w:szCs w:val="24"/>
        </w:rPr>
        <w:t>Autres</w:t>
      </w:r>
      <w:proofErr w:type="spellEnd"/>
      <w:r w:rsidRPr="001118FB">
        <w:rPr>
          <w:rFonts w:ascii="Times New Roman" w:hAnsi="Times New Roman" w:cs="Times New Roman"/>
          <w:i/>
          <w:iCs/>
          <w:sz w:val="24"/>
          <w:szCs w:val="24"/>
        </w:rPr>
        <w:t xml:space="preserve"> </w:t>
      </w:r>
      <w:proofErr w:type="spellStart"/>
      <w:r w:rsidRPr="001118FB">
        <w:rPr>
          <w:rFonts w:ascii="Times New Roman" w:hAnsi="Times New Roman" w:cs="Times New Roman"/>
          <w:i/>
          <w:iCs/>
          <w:sz w:val="24"/>
          <w:szCs w:val="24"/>
        </w:rPr>
        <w:t>histoires</w:t>
      </w:r>
      <w:proofErr w:type="spellEnd"/>
      <w:r w:rsidRPr="001118FB">
        <w:rPr>
          <w:rFonts w:ascii="Times New Roman" w:hAnsi="Times New Roman" w:cs="Times New Roman"/>
          <w:sz w:val="24"/>
          <w:szCs w:val="24"/>
        </w:rPr>
        <w:t>. Harmattan.</w:t>
      </w:r>
    </w:p>
    <w:p w14:paraId="5A96DC5F" w14:textId="77777777" w:rsidR="004253B8" w:rsidRDefault="004253B8" w:rsidP="000E1FDA">
      <w:pPr>
        <w:jc w:val="both"/>
        <w:rPr>
          <w:rFonts w:ascii="Times New Roman" w:hAnsi="Times New Roman" w:cs="Times New Roman"/>
          <w:sz w:val="24"/>
          <w:szCs w:val="24"/>
        </w:rPr>
      </w:pPr>
      <w:r w:rsidRPr="000E1FDA">
        <w:rPr>
          <w:rFonts w:ascii="Times New Roman" w:hAnsi="Times New Roman" w:cs="Times New Roman"/>
          <w:sz w:val="24"/>
          <w:szCs w:val="24"/>
        </w:rPr>
        <w:t>Pratt, D. (2006). Terrorism and Religious Fundamentalism: Prospects for a Predictive Paradigm</w:t>
      </w:r>
      <w:r>
        <w:rPr>
          <w:rFonts w:ascii="Times New Roman" w:hAnsi="Times New Roman" w:cs="Times New Roman"/>
          <w:sz w:val="24"/>
          <w:szCs w:val="24"/>
        </w:rPr>
        <w:t xml:space="preserve">. </w:t>
      </w:r>
      <w:r w:rsidRPr="000E1FDA">
        <w:rPr>
          <w:rFonts w:ascii="Times New Roman" w:hAnsi="Times New Roman" w:cs="Times New Roman"/>
          <w:sz w:val="24"/>
          <w:szCs w:val="24"/>
        </w:rPr>
        <w:t>Marburg Journal of Religion: Volume 11, No.</w:t>
      </w:r>
      <w:r>
        <w:rPr>
          <w:rFonts w:ascii="Times New Roman" w:hAnsi="Times New Roman" w:cs="Times New Roman"/>
          <w:sz w:val="24"/>
          <w:szCs w:val="24"/>
        </w:rPr>
        <w:t>1.</w:t>
      </w:r>
    </w:p>
    <w:p w14:paraId="6890FCCE" w14:textId="77777777" w:rsidR="004253B8" w:rsidRDefault="004253B8" w:rsidP="00346277">
      <w:pPr>
        <w:jc w:val="both"/>
        <w:rPr>
          <w:rFonts w:ascii="Times New Roman" w:hAnsi="Times New Roman" w:cs="Times New Roman"/>
          <w:sz w:val="24"/>
          <w:szCs w:val="24"/>
        </w:rPr>
      </w:pPr>
      <w:bookmarkStart w:id="2" w:name="_Hlk103588575"/>
      <w:r w:rsidRPr="00346277">
        <w:rPr>
          <w:rFonts w:ascii="Times New Roman" w:hAnsi="Times New Roman" w:cs="Times New Roman"/>
          <w:sz w:val="24"/>
          <w:szCs w:val="24"/>
        </w:rPr>
        <w:t>Shboul</w:t>
      </w:r>
      <w:bookmarkEnd w:id="2"/>
      <w:r w:rsidRPr="00346277">
        <w:rPr>
          <w:rFonts w:ascii="Times New Roman" w:hAnsi="Times New Roman" w:cs="Times New Roman"/>
          <w:sz w:val="24"/>
          <w:szCs w:val="24"/>
        </w:rPr>
        <w:t>, H. A.</w:t>
      </w:r>
      <w:r>
        <w:rPr>
          <w:rFonts w:ascii="Times New Roman" w:hAnsi="Times New Roman" w:cs="Times New Roman"/>
          <w:sz w:val="24"/>
          <w:szCs w:val="24"/>
        </w:rPr>
        <w:t xml:space="preserve"> </w:t>
      </w:r>
      <w:r w:rsidRPr="00346277">
        <w:rPr>
          <w:rFonts w:ascii="Times New Roman" w:hAnsi="Times New Roman" w:cs="Times New Roman"/>
          <w:sz w:val="24"/>
          <w:szCs w:val="24"/>
        </w:rPr>
        <w:t>(2020). Discussing Islamic Fundamentalism</w:t>
      </w:r>
      <w:r>
        <w:rPr>
          <w:rFonts w:ascii="Times New Roman" w:hAnsi="Times New Roman" w:cs="Times New Roman"/>
          <w:sz w:val="24"/>
          <w:szCs w:val="24"/>
        </w:rPr>
        <w:t xml:space="preserve"> </w:t>
      </w:r>
      <w:r w:rsidRPr="00346277">
        <w:rPr>
          <w:rFonts w:ascii="Times New Roman" w:hAnsi="Times New Roman" w:cs="Times New Roman"/>
          <w:sz w:val="24"/>
          <w:szCs w:val="24"/>
        </w:rPr>
        <w:t>and Its Role in Politicizing Religion.</w:t>
      </w:r>
      <w:r>
        <w:rPr>
          <w:rFonts w:ascii="Times New Roman" w:hAnsi="Times New Roman" w:cs="Times New Roman"/>
          <w:sz w:val="24"/>
          <w:szCs w:val="24"/>
        </w:rPr>
        <w:t xml:space="preserve"> </w:t>
      </w:r>
      <w:r w:rsidRPr="00346277">
        <w:rPr>
          <w:rFonts w:ascii="Times New Roman" w:hAnsi="Times New Roman" w:cs="Times New Roman"/>
          <w:i/>
          <w:iCs/>
          <w:sz w:val="24"/>
          <w:szCs w:val="24"/>
        </w:rPr>
        <w:t>Open Journal of Political Science</w:t>
      </w:r>
      <w:r w:rsidRPr="00346277">
        <w:rPr>
          <w:rFonts w:ascii="Times New Roman" w:hAnsi="Times New Roman" w:cs="Times New Roman"/>
          <w:sz w:val="24"/>
          <w:szCs w:val="24"/>
        </w:rPr>
        <w:t xml:space="preserve">, 10, </w:t>
      </w:r>
      <w:r>
        <w:rPr>
          <w:rFonts w:ascii="Times New Roman" w:hAnsi="Times New Roman" w:cs="Times New Roman"/>
          <w:sz w:val="24"/>
          <w:szCs w:val="24"/>
        </w:rPr>
        <w:t xml:space="preserve">pp. </w:t>
      </w:r>
      <w:r w:rsidRPr="00346277">
        <w:rPr>
          <w:rFonts w:ascii="Times New Roman" w:hAnsi="Times New Roman" w:cs="Times New Roman"/>
          <w:sz w:val="24"/>
          <w:szCs w:val="24"/>
        </w:rPr>
        <w:t>626-637.</w:t>
      </w:r>
    </w:p>
    <w:p w14:paraId="1D3F51F1" w14:textId="77777777" w:rsidR="004253B8" w:rsidRDefault="004253B8" w:rsidP="004253B8">
      <w:pPr>
        <w:jc w:val="both"/>
        <w:rPr>
          <w:rFonts w:ascii="Times New Roman" w:hAnsi="Times New Roman" w:cs="Times New Roman"/>
          <w:sz w:val="24"/>
          <w:szCs w:val="24"/>
        </w:rPr>
      </w:pPr>
      <w:r>
        <w:rPr>
          <w:rFonts w:ascii="Times New Roman" w:hAnsi="Times New Roman" w:cs="Times New Roman"/>
          <w:sz w:val="24"/>
          <w:szCs w:val="24"/>
        </w:rPr>
        <w:t xml:space="preserve">Watt, D. (2008). </w:t>
      </w:r>
      <w:r w:rsidRPr="004253B8">
        <w:rPr>
          <w:rFonts w:ascii="Times New Roman" w:hAnsi="Times New Roman" w:cs="Times New Roman"/>
          <w:sz w:val="24"/>
          <w:szCs w:val="24"/>
        </w:rPr>
        <w:t>What's in a Name?</w:t>
      </w:r>
      <w:r>
        <w:rPr>
          <w:rFonts w:ascii="Times New Roman" w:hAnsi="Times New Roman" w:cs="Times New Roman"/>
          <w:sz w:val="24"/>
          <w:szCs w:val="24"/>
        </w:rPr>
        <w:t xml:space="preserve"> </w:t>
      </w:r>
      <w:r w:rsidRPr="004253B8">
        <w:rPr>
          <w:rFonts w:ascii="Times New Roman" w:hAnsi="Times New Roman" w:cs="Times New Roman"/>
          <w:sz w:val="24"/>
          <w:szCs w:val="24"/>
        </w:rPr>
        <w:t>The Meaning of 'Muslim Fundamentalist'</w:t>
      </w:r>
      <w:r>
        <w:rPr>
          <w:rFonts w:ascii="Times New Roman" w:hAnsi="Times New Roman" w:cs="Times New Roman"/>
          <w:sz w:val="24"/>
          <w:szCs w:val="24"/>
        </w:rPr>
        <w:t>.</w:t>
      </w:r>
      <w:r w:rsidRPr="004253B8">
        <w:rPr>
          <w:rFonts w:ascii="Times New Roman" w:hAnsi="Times New Roman" w:cs="Times New Roman"/>
          <w:sz w:val="24"/>
          <w:szCs w:val="24"/>
        </w:rPr>
        <w:t xml:space="preserve"> </w:t>
      </w:r>
      <w:r w:rsidRPr="004253B8">
        <w:rPr>
          <w:rFonts w:ascii="Times New Roman" w:hAnsi="Times New Roman" w:cs="Times New Roman"/>
          <w:i/>
          <w:iCs/>
          <w:sz w:val="24"/>
          <w:szCs w:val="24"/>
        </w:rPr>
        <w:t>Origins: Current Events in Historical Perspective</w:t>
      </w:r>
      <w:r>
        <w:rPr>
          <w:rFonts w:ascii="Times New Roman" w:hAnsi="Times New Roman" w:cs="Times New Roman"/>
          <w:sz w:val="24"/>
          <w:szCs w:val="24"/>
        </w:rPr>
        <w:t xml:space="preserve">. </w:t>
      </w:r>
      <w:hyperlink r:id="rId8" w:history="1">
        <w:r w:rsidRPr="00F8715E">
          <w:rPr>
            <w:rStyle w:val="Collegamentoipertestuale"/>
            <w:rFonts w:ascii="Times New Roman" w:hAnsi="Times New Roman" w:cs="Times New Roman"/>
            <w:sz w:val="24"/>
            <w:szCs w:val="24"/>
          </w:rPr>
          <w:t>https://origins.osu.edu/article/whats-name-meaning-muslim-fundamentalist?language_content_entity=en</w:t>
        </w:r>
      </w:hyperlink>
      <w:r w:rsidRPr="004253B8">
        <w:rPr>
          <w:rFonts w:ascii="Times New Roman" w:hAnsi="Times New Roman" w:cs="Times New Roman"/>
          <w:sz w:val="24"/>
          <w:szCs w:val="24"/>
        </w:rPr>
        <w:t>.</w:t>
      </w:r>
    </w:p>
    <w:p w14:paraId="3E413FB8" w14:textId="77777777" w:rsidR="004253B8" w:rsidRPr="000E1FDA" w:rsidRDefault="004253B8" w:rsidP="004253B8">
      <w:pPr>
        <w:jc w:val="both"/>
        <w:rPr>
          <w:rFonts w:ascii="Times New Roman" w:hAnsi="Times New Roman" w:cs="Times New Roman"/>
          <w:sz w:val="24"/>
          <w:szCs w:val="24"/>
        </w:rPr>
      </w:pPr>
    </w:p>
    <w:p w14:paraId="562CC23E" w14:textId="77777777" w:rsidR="00AB1C87" w:rsidRPr="00A80979" w:rsidRDefault="00AB1C87" w:rsidP="000C5758">
      <w:pPr>
        <w:jc w:val="both"/>
        <w:rPr>
          <w:rFonts w:ascii="Times New Roman" w:hAnsi="Times New Roman" w:cs="Times New Roman"/>
          <w:sz w:val="32"/>
          <w:szCs w:val="32"/>
        </w:rPr>
      </w:pPr>
    </w:p>
    <w:sectPr w:rsidR="00AB1C87" w:rsidRPr="00A80979" w:rsidSect="002D71B5">
      <w:footerReference w:type="default" r:id="rId9"/>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C73C1" w14:textId="77777777" w:rsidR="003D0081" w:rsidRDefault="003D0081" w:rsidP="00517299">
      <w:pPr>
        <w:spacing w:after="0" w:line="240" w:lineRule="auto"/>
      </w:pPr>
      <w:r>
        <w:separator/>
      </w:r>
    </w:p>
  </w:endnote>
  <w:endnote w:type="continuationSeparator" w:id="0">
    <w:p w14:paraId="52D19335" w14:textId="77777777" w:rsidR="003D0081" w:rsidRDefault="003D0081" w:rsidP="00517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73580"/>
      <w:docPartObj>
        <w:docPartGallery w:val="Page Numbers (Bottom of Page)"/>
        <w:docPartUnique/>
      </w:docPartObj>
    </w:sdtPr>
    <w:sdtEndPr/>
    <w:sdtContent>
      <w:p w14:paraId="3A3522D5" w14:textId="6BB06CC8" w:rsidR="005B3066" w:rsidRDefault="005B3066">
        <w:pPr>
          <w:pStyle w:val="Pidipagina"/>
          <w:jc w:val="center"/>
        </w:pPr>
        <w:r>
          <w:fldChar w:fldCharType="begin"/>
        </w:r>
        <w:r>
          <w:instrText>PAGE   \* MERGEFORMAT</w:instrText>
        </w:r>
        <w:r>
          <w:fldChar w:fldCharType="separate"/>
        </w:r>
        <w:r w:rsidR="00FF2919" w:rsidRPr="00FF2919">
          <w:rPr>
            <w:noProof/>
            <w:lang w:val="it-IT"/>
          </w:rPr>
          <w:t>3</w:t>
        </w:r>
        <w:r>
          <w:fldChar w:fldCharType="end"/>
        </w:r>
      </w:p>
    </w:sdtContent>
  </w:sdt>
  <w:p w14:paraId="07A56F19" w14:textId="77777777" w:rsidR="005B3066" w:rsidRDefault="005B3066">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C3176" w14:textId="77777777" w:rsidR="003D0081" w:rsidRDefault="003D0081" w:rsidP="00517299">
      <w:pPr>
        <w:spacing w:after="0" w:line="240" w:lineRule="auto"/>
      </w:pPr>
      <w:r>
        <w:separator/>
      </w:r>
    </w:p>
  </w:footnote>
  <w:footnote w:type="continuationSeparator" w:id="0">
    <w:p w14:paraId="7D773108" w14:textId="77777777" w:rsidR="003D0081" w:rsidRDefault="003D0081" w:rsidP="00517299">
      <w:pPr>
        <w:spacing w:after="0" w:line="240" w:lineRule="auto"/>
      </w:pPr>
      <w:r>
        <w:continuationSeparator/>
      </w:r>
    </w:p>
  </w:footnote>
  <w:footnote w:id="1">
    <w:p w14:paraId="05F86288" w14:textId="675D272F" w:rsidR="005D13B5" w:rsidRPr="005D13B5" w:rsidRDefault="005D13B5">
      <w:pPr>
        <w:pStyle w:val="Testonotaapidipagina"/>
        <w:rPr>
          <w:rFonts w:ascii="Times New Roman" w:hAnsi="Times New Roman" w:cs="Times New Roman"/>
        </w:rPr>
      </w:pPr>
      <w:r w:rsidRPr="005D13B5">
        <w:rPr>
          <w:rStyle w:val="Rimandonotaapidipagina"/>
          <w:rFonts w:ascii="Times New Roman" w:hAnsi="Times New Roman" w:cs="Times New Roman"/>
        </w:rPr>
        <w:footnoteRef/>
      </w:r>
      <w:r w:rsidRPr="005D13B5">
        <w:rPr>
          <w:rFonts w:ascii="Times New Roman" w:hAnsi="Times New Roman" w:cs="Times New Roman"/>
        </w:rPr>
        <w:t xml:space="preserve"> </w:t>
      </w:r>
      <w:hyperlink r:id="rId1" w:history="1">
        <w:r w:rsidRPr="005D13B5">
          <w:rPr>
            <w:rStyle w:val="Collegamentoipertestuale"/>
            <w:rFonts w:ascii="Times New Roman" w:hAnsi="Times New Roman" w:cs="Times New Roman"/>
          </w:rPr>
          <w:t>https://isreview.org/issue/103/islamic-fundamentalism-arab-spring-and-left/index.html</w:t>
        </w:r>
      </w:hyperlink>
    </w:p>
    <w:p w14:paraId="6F2A1368" w14:textId="77777777" w:rsidR="005D13B5" w:rsidRPr="005D13B5" w:rsidRDefault="005D13B5">
      <w:pPr>
        <w:pStyle w:val="Testonotaapidipagina"/>
        <w:rPr>
          <w:lang w:val="it-IT"/>
        </w:rPr>
      </w:pPr>
    </w:p>
  </w:footnote>
</w:footnotes>
</file>

<file path=word/intelligence2.xml><?xml version="1.0" encoding="utf-8"?>
<int2:intelligence xmlns:int2="http://schemas.microsoft.com/office/intelligence/2020/intelligence" xmlns:oel="http://schemas.microsoft.com/office/2019/extlst">
  <int2:observations>
    <int2:textHash int2:hashCode="j4pIhU6TDNlqXU" int2:id="T2qKWLbO">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C5B"/>
    <w:rsid w:val="00036665"/>
    <w:rsid w:val="00055E97"/>
    <w:rsid w:val="00076920"/>
    <w:rsid w:val="0008006C"/>
    <w:rsid w:val="000C5758"/>
    <w:rsid w:val="000D0F02"/>
    <w:rsid w:val="000E1FDA"/>
    <w:rsid w:val="000F6E4F"/>
    <w:rsid w:val="0010292C"/>
    <w:rsid w:val="001118FB"/>
    <w:rsid w:val="0015161A"/>
    <w:rsid w:val="00166B52"/>
    <w:rsid w:val="001B7ED0"/>
    <w:rsid w:val="001D2362"/>
    <w:rsid w:val="001D6C16"/>
    <w:rsid w:val="001E1C5B"/>
    <w:rsid w:val="001F2858"/>
    <w:rsid w:val="00231DA6"/>
    <w:rsid w:val="002674DB"/>
    <w:rsid w:val="002935C3"/>
    <w:rsid w:val="002A3788"/>
    <w:rsid w:val="002D0150"/>
    <w:rsid w:val="002D71B5"/>
    <w:rsid w:val="002E1227"/>
    <w:rsid w:val="002F27ED"/>
    <w:rsid w:val="00303C0C"/>
    <w:rsid w:val="00312F5F"/>
    <w:rsid w:val="00333263"/>
    <w:rsid w:val="00346277"/>
    <w:rsid w:val="00365392"/>
    <w:rsid w:val="00391B65"/>
    <w:rsid w:val="003C4E06"/>
    <w:rsid w:val="003D0081"/>
    <w:rsid w:val="004029A6"/>
    <w:rsid w:val="004253B8"/>
    <w:rsid w:val="00493505"/>
    <w:rsid w:val="00497678"/>
    <w:rsid w:val="00501F53"/>
    <w:rsid w:val="00517299"/>
    <w:rsid w:val="00525795"/>
    <w:rsid w:val="0054503C"/>
    <w:rsid w:val="005A3A14"/>
    <w:rsid w:val="005B1A09"/>
    <w:rsid w:val="005B3066"/>
    <w:rsid w:val="005D13B5"/>
    <w:rsid w:val="005E7368"/>
    <w:rsid w:val="005F1938"/>
    <w:rsid w:val="0069321C"/>
    <w:rsid w:val="00693B93"/>
    <w:rsid w:val="006B4DF7"/>
    <w:rsid w:val="006B745D"/>
    <w:rsid w:val="006F5E06"/>
    <w:rsid w:val="00710A49"/>
    <w:rsid w:val="00764FA8"/>
    <w:rsid w:val="0077084A"/>
    <w:rsid w:val="00770B1C"/>
    <w:rsid w:val="00772ACF"/>
    <w:rsid w:val="007817EA"/>
    <w:rsid w:val="007A101C"/>
    <w:rsid w:val="007A5F32"/>
    <w:rsid w:val="007B1729"/>
    <w:rsid w:val="007B6236"/>
    <w:rsid w:val="007C2601"/>
    <w:rsid w:val="007C2A3E"/>
    <w:rsid w:val="007C644F"/>
    <w:rsid w:val="007C7184"/>
    <w:rsid w:val="007D63D7"/>
    <w:rsid w:val="00836260"/>
    <w:rsid w:val="00836E59"/>
    <w:rsid w:val="0084402C"/>
    <w:rsid w:val="00880F5C"/>
    <w:rsid w:val="008A0EC9"/>
    <w:rsid w:val="008A708D"/>
    <w:rsid w:val="008D3488"/>
    <w:rsid w:val="0091707E"/>
    <w:rsid w:val="00944478"/>
    <w:rsid w:val="00950324"/>
    <w:rsid w:val="00983923"/>
    <w:rsid w:val="009B3CE2"/>
    <w:rsid w:val="009B7802"/>
    <w:rsid w:val="00A0478C"/>
    <w:rsid w:val="00A2612B"/>
    <w:rsid w:val="00A71207"/>
    <w:rsid w:val="00A7451D"/>
    <w:rsid w:val="00A80979"/>
    <w:rsid w:val="00A931EB"/>
    <w:rsid w:val="00AB1C87"/>
    <w:rsid w:val="00AD1CD4"/>
    <w:rsid w:val="00AD4CA5"/>
    <w:rsid w:val="00B01A53"/>
    <w:rsid w:val="00B2216B"/>
    <w:rsid w:val="00B31952"/>
    <w:rsid w:val="00B7732A"/>
    <w:rsid w:val="00B91445"/>
    <w:rsid w:val="00BF12E2"/>
    <w:rsid w:val="00BF577F"/>
    <w:rsid w:val="00C845E4"/>
    <w:rsid w:val="00CC10F4"/>
    <w:rsid w:val="00D471E7"/>
    <w:rsid w:val="00D754C2"/>
    <w:rsid w:val="00D84609"/>
    <w:rsid w:val="00D87C81"/>
    <w:rsid w:val="00D964CD"/>
    <w:rsid w:val="00DC407F"/>
    <w:rsid w:val="00DF3A13"/>
    <w:rsid w:val="00E06A24"/>
    <w:rsid w:val="00E55350"/>
    <w:rsid w:val="00E60380"/>
    <w:rsid w:val="00E86CC5"/>
    <w:rsid w:val="00ED2168"/>
    <w:rsid w:val="00EE4AB3"/>
    <w:rsid w:val="00EF2509"/>
    <w:rsid w:val="00F02373"/>
    <w:rsid w:val="00F23D52"/>
    <w:rsid w:val="00F3789A"/>
    <w:rsid w:val="00F916FD"/>
    <w:rsid w:val="00F92675"/>
    <w:rsid w:val="00F9763A"/>
    <w:rsid w:val="00FD60DA"/>
    <w:rsid w:val="00FF2919"/>
    <w:rsid w:val="00FF575C"/>
    <w:rsid w:val="231B9C49"/>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7AFA"/>
  <w15:chartTrackingRefBased/>
  <w15:docId w15:val="{55656C90-4AEE-47D2-8679-2B5BEB9FC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517299"/>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517299"/>
    <w:rPr>
      <w:sz w:val="20"/>
      <w:szCs w:val="20"/>
      <w:lang w:val="en-GB"/>
    </w:rPr>
  </w:style>
  <w:style w:type="character" w:styleId="Rimandonotaapidipagina">
    <w:name w:val="footnote reference"/>
    <w:basedOn w:val="Carpredefinitoparagrafo"/>
    <w:uiPriority w:val="99"/>
    <w:semiHidden/>
    <w:unhideWhenUsed/>
    <w:rsid w:val="00517299"/>
    <w:rPr>
      <w:vertAlign w:val="superscript"/>
    </w:rPr>
  </w:style>
  <w:style w:type="character" w:styleId="Collegamentoipertestuale">
    <w:name w:val="Hyperlink"/>
    <w:basedOn w:val="Carpredefinitoparagrafo"/>
    <w:uiPriority w:val="99"/>
    <w:unhideWhenUsed/>
    <w:rsid w:val="00517299"/>
    <w:rPr>
      <w:color w:val="0563C1" w:themeColor="hyperlink"/>
      <w:u w:val="single"/>
    </w:rPr>
  </w:style>
  <w:style w:type="character" w:customStyle="1" w:styleId="Menzionenonrisolta1">
    <w:name w:val="Menzione non risolta1"/>
    <w:basedOn w:val="Carpredefinitoparagrafo"/>
    <w:uiPriority w:val="99"/>
    <w:semiHidden/>
    <w:unhideWhenUsed/>
    <w:rsid w:val="00517299"/>
    <w:rPr>
      <w:color w:val="605E5C"/>
      <w:shd w:val="clear" w:color="auto" w:fill="E1DFDD"/>
    </w:rPr>
  </w:style>
  <w:style w:type="paragraph" w:styleId="Intestazione">
    <w:name w:val="header"/>
    <w:basedOn w:val="Normale"/>
    <w:link w:val="IntestazioneCarattere"/>
    <w:uiPriority w:val="99"/>
    <w:unhideWhenUsed/>
    <w:rsid w:val="005B3066"/>
    <w:pPr>
      <w:tabs>
        <w:tab w:val="center" w:pos="4536"/>
        <w:tab w:val="right" w:pos="9072"/>
      </w:tabs>
      <w:spacing w:after="0" w:line="240" w:lineRule="auto"/>
    </w:pPr>
  </w:style>
  <w:style w:type="character" w:customStyle="1" w:styleId="IntestazioneCarattere">
    <w:name w:val="Intestazione Carattere"/>
    <w:basedOn w:val="Carpredefinitoparagrafo"/>
    <w:link w:val="Intestazione"/>
    <w:uiPriority w:val="99"/>
    <w:rsid w:val="005B3066"/>
    <w:rPr>
      <w:lang w:val="en-GB"/>
    </w:rPr>
  </w:style>
  <w:style w:type="paragraph" w:styleId="Pidipagina">
    <w:name w:val="footer"/>
    <w:basedOn w:val="Normale"/>
    <w:link w:val="PidipaginaCarattere"/>
    <w:uiPriority w:val="99"/>
    <w:unhideWhenUsed/>
    <w:rsid w:val="005B3066"/>
    <w:pPr>
      <w:tabs>
        <w:tab w:val="center" w:pos="4536"/>
        <w:tab w:val="right" w:pos="9072"/>
      </w:tabs>
      <w:spacing w:after="0" w:line="240" w:lineRule="auto"/>
    </w:pPr>
  </w:style>
  <w:style w:type="character" w:customStyle="1" w:styleId="PidipaginaCarattere">
    <w:name w:val="Piè di pagina Carattere"/>
    <w:basedOn w:val="Carpredefinitoparagrafo"/>
    <w:link w:val="Pidipagina"/>
    <w:uiPriority w:val="99"/>
    <w:rsid w:val="005B306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igins.osu.edu/article/whats-name-meaning-muslim-fundamentalist?language_content_entity=en" TargetMode="External"/><Relationship Id="rId3" Type="http://schemas.openxmlformats.org/officeDocument/2006/relationships/settings" Target="settings.xml"/><Relationship Id="rId7" Type="http://schemas.openxmlformats.org/officeDocument/2006/relationships/hyperlink" Target="https://isreview.org/issue/103/islamic-fundamentalism-arab-spring-and-left/index.html"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isreview.org/issue/103/islamic-fundamentalism-arab-spring-and-left/index.html"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231AB-D2EC-49A1-B0D8-03AB107F6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1496</Words>
  <Characters>8530</Characters>
  <Application>Microsoft Office Word</Application>
  <DocSecurity>0</DocSecurity>
  <Lines>71</Lines>
  <Paragraphs>20</Paragraphs>
  <ScaleCrop>false</ScaleCrop>
  <HeadingPairs>
    <vt:vector size="4" baseType="variant">
      <vt:variant>
        <vt:lpstr>Título</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lucenti</dc:creator>
  <cp:keywords/>
  <dc:description/>
  <cp:lastModifiedBy>maria lucenti</cp:lastModifiedBy>
  <cp:revision>2</cp:revision>
  <dcterms:created xsi:type="dcterms:W3CDTF">2022-05-16T12:45:00Z</dcterms:created>
  <dcterms:modified xsi:type="dcterms:W3CDTF">2022-05-16T12:45:00Z</dcterms:modified>
</cp:coreProperties>
</file>