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27687198"/>
        <w:docPartObj>
          <w:docPartGallery w:val="Cover Pages"/>
          <w:docPartUnique/>
        </w:docPartObj>
      </w:sdtPr>
      <w:sdtContent>
        <w:p w14:paraId="7694EB0A" w14:textId="48FA904A" w:rsidR="00541C00" w:rsidRDefault="00541C00">
          <w:r>
            <w:rPr>
              <w:noProof/>
            </w:rPr>
            <mc:AlternateContent>
              <mc:Choice Requires="wpg">
                <w:drawing>
                  <wp:anchor distT="0" distB="0" distL="114300" distR="114300" simplePos="0" relativeHeight="251659264" behindDoc="1" locked="0" layoutInCell="1" allowOverlap="1" wp14:anchorId="4A09E235" wp14:editId="7837E397">
                    <wp:simplePos x="0" y="0"/>
                    <wp:positionH relativeFrom="page">
                      <wp:align>center</wp:align>
                    </wp:positionH>
                    <wp:positionV relativeFrom="page">
                      <wp:align>center</wp:align>
                    </wp:positionV>
                    <wp:extent cx="6852920" cy="9142730"/>
                    <wp:effectExtent l="0" t="0" r="2540" b="133985"/>
                    <wp:wrapNone/>
                    <wp:docPr id="119" name="Grupo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ángulo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ángulo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aps/>
                                      <w:color w:val="FFFFFF" w:themeColor="background1"/>
                                      <w:sz w:val="28"/>
                                      <w:szCs w:val="28"/>
                                      <w:lang w:val="en-GB"/>
                                    </w:rPr>
                                    <w:alias w:val="Aut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6164978" w14:textId="3061F33A" w:rsidR="00541C00" w:rsidRPr="001C2960" w:rsidRDefault="001C2960">
                                      <w:pPr>
                                        <w:pStyle w:val="NoSpacing"/>
                                        <w:rPr>
                                          <w:rFonts w:ascii="Arial" w:hAnsi="Arial" w:cs="Arial"/>
                                          <w:color w:val="FFFFFF" w:themeColor="background1"/>
                                          <w:sz w:val="40"/>
                                          <w:szCs w:val="40"/>
                                          <w:lang w:val="en-GB"/>
                                        </w:rPr>
                                      </w:pPr>
                                      <w:r>
                                        <w:rPr>
                                          <w:rFonts w:ascii="Arial" w:hAnsi="Arial" w:cs="Arial"/>
                                          <w:caps/>
                                          <w:color w:val="FFFFFF" w:themeColor="background1"/>
                                          <w:sz w:val="28"/>
                                          <w:szCs w:val="28"/>
                                          <w:lang w:val="en-GB"/>
                                        </w:rPr>
                                        <w:t xml:space="preserve">juan </w:t>
                                      </w:r>
                                      <w:r w:rsidRPr="001C2960">
                                        <w:rPr>
                                          <w:rFonts w:ascii="Arial" w:hAnsi="Arial" w:cs="Arial"/>
                                          <w:caps/>
                                          <w:color w:val="FFFFFF" w:themeColor="background1"/>
                                          <w:sz w:val="28"/>
                                          <w:szCs w:val="28"/>
                                          <w:lang w:val="en-GB"/>
                                        </w:rPr>
                                        <w:t xml:space="preserve">Camilo Sánchez </w:t>
                                      </w:r>
                                      <w:r>
                                        <w:rPr>
                                          <w:rFonts w:ascii="Arial" w:hAnsi="Arial" w:cs="Arial"/>
                                          <w:caps/>
                                          <w:color w:val="FFFFFF" w:themeColor="background1"/>
                                          <w:sz w:val="28"/>
                                          <w:szCs w:val="28"/>
                                          <w:lang w:val="en-GB"/>
                                        </w:rPr>
                                        <w:t xml:space="preserve">bayer </w:t>
                                      </w:r>
                                      <w:r w:rsidRPr="001C2960">
                                        <w:rPr>
                                          <w:rFonts w:ascii="Arial" w:hAnsi="Arial" w:cs="Arial"/>
                                          <w:caps/>
                                          <w:color w:val="FFFFFF" w:themeColor="background1"/>
                                          <w:sz w:val="28"/>
                                          <w:szCs w:val="28"/>
                                          <w:lang w:val="en-GB"/>
                                        </w:rPr>
                                        <w:t>2411673</w:t>
                                      </w:r>
                                    </w:p>
                                  </w:sdtContent>
                                </w:sdt>
                                <w:p w14:paraId="000D624E" w14:textId="06C621E3" w:rsidR="00541C00" w:rsidRDefault="00000000">
                                  <w:pPr>
                                    <w:pStyle w:val="NoSpacing"/>
                                    <w:rPr>
                                      <w:rFonts w:ascii="Arial" w:hAnsi="Arial" w:cs="Arial"/>
                                      <w:caps/>
                                      <w:color w:val="FFFFFF" w:themeColor="background1"/>
                                      <w:sz w:val="28"/>
                                      <w:szCs w:val="28"/>
                                      <w:lang w:val="en-GB"/>
                                    </w:rPr>
                                  </w:pPr>
                                  <w:sdt>
                                    <w:sdtPr>
                                      <w:rPr>
                                        <w:rFonts w:ascii="Times New Roman" w:hAnsi="Times New Roman" w:cs="Times New Roman"/>
                                        <w:caps/>
                                        <w:color w:val="0E2841" w:themeColor="text2"/>
                                        <w:sz w:val="36"/>
                                        <w:szCs w:val="36"/>
                                        <w:lang w:val="en-GB"/>
                                      </w:rPr>
                                      <w:alias w:val="Compañía"/>
                                      <w:tag w:val=""/>
                                      <w:id w:val="922067218"/>
                                      <w:dataBinding w:prefixMappings="xmlns:ns0='http://schemas.openxmlformats.org/officeDocument/2006/extended-properties' " w:xpath="/ns0:Properties[1]/ns0:Company[1]" w:storeItemID="{6668398D-A668-4E3E-A5EB-62B293D839F1}"/>
                                      <w:text/>
                                    </w:sdtPr>
                                    <w:sdtContent>
                                      <w:r w:rsidR="00B9301B">
                                        <w:rPr>
                                          <w:rFonts w:ascii="Times New Roman" w:hAnsi="Times New Roman" w:cs="Times New Roman"/>
                                          <w:caps/>
                                          <w:color w:val="0E2841" w:themeColor="text2"/>
                                          <w:sz w:val="36"/>
                                          <w:szCs w:val="36"/>
                                          <w:lang w:val="en-GB"/>
                                        </w:rPr>
                                        <w:t>MANAGING BUSINESS INFORMATION  LCLM 5004</w:t>
                                      </w:r>
                                    </w:sdtContent>
                                  </w:sdt>
                                  <w:r w:rsidR="00541C00" w:rsidRPr="00173086">
                                    <w:rPr>
                                      <w:rFonts w:ascii="Arial" w:hAnsi="Arial" w:cs="Arial"/>
                                      <w:caps/>
                                      <w:color w:val="FFFFFF" w:themeColor="background1"/>
                                      <w:sz w:val="28"/>
                                      <w:szCs w:val="28"/>
                                      <w:lang w:val="en-GB"/>
                                    </w:rPr>
                                    <w:t xml:space="preserve">  </w:t>
                                  </w:r>
                                  <w:sdt>
                                    <w:sdtPr>
                                      <w:rPr>
                                        <w:rFonts w:ascii="Arial" w:hAnsi="Arial" w:cs="Arial"/>
                                        <w:caps/>
                                        <w:color w:val="FFFFFF" w:themeColor="background1"/>
                                        <w:sz w:val="28"/>
                                        <w:szCs w:val="28"/>
                                        <w:lang w:val="en-GB"/>
                                      </w:rPr>
                                      <w:alias w:val="Dirección"/>
                                      <w:tag w:val=""/>
                                      <w:id w:val="2113163453"/>
                                      <w:dataBinding w:prefixMappings="xmlns:ns0='http://schemas.microsoft.com/office/2006/coverPageProps' " w:xpath="/ns0:CoverPageProperties[1]/ns0:CompanyAddress[1]" w:storeItemID="{55AF091B-3C7A-41E3-B477-F2FDAA23CFDA}"/>
                                      <w:text/>
                                    </w:sdtPr>
                                    <w:sdtContent>
                                      <w:r w:rsidR="00C571D6">
                                        <w:rPr>
                                          <w:rFonts w:ascii="Arial" w:hAnsi="Arial" w:cs="Arial"/>
                                          <w:caps/>
                                          <w:color w:val="FFFFFF" w:themeColor="background1"/>
                                          <w:sz w:val="28"/>
                                          <w:szCs w:val="28"/>
                                          <w:lang w:val="en-GB"/>
                                        </w:rPr>
                                        <w:t xml:space="preserve">   </w:t>
                                      </w:r>
                                      <w:r w:rsidR="00541C00" w:rsidRPr="00173086">
                                        <w:rPr>
                                          <w:rFonts w:ascii="Arial" w:hAnsi="Arial" w:cs="Arial"/>
                                          <w:caps/>
                                          <w:color w:val="FFFFFF" w:themeColor="background1"/>
                                          <w:sz w:val="28"/>
                                          <w:szCs w:val="28"/>
                                          <w:lang w:val="en-GB"/>
                                        </w:rPr>
                                        <w:t>BA (Hons) Leadership and Management Skills for the Workplace</w:t>
                                      </w:r>
                                    </w:sdtContent>
                                  </w:sdt>
                                </w:p>
                                <w:p w14:paraId="3F0239BD" w14:textId="4ADAC5A0" w:rsidR="00C571D6" w:rsidRPr="00173086" w:rsidRDefault="00C571D6">
                                  <w:pPr>
                                    <w:pStyle w:val="NoSpacing"/>
                                    <w:rPr>
                                      <w:rFonts w:ascii="Arial" w:hAnsi="Arial" w:cs="Arial"/>
                                      <w:caps/>
                                      <w:color w:val="FFFFFF" w:themeColor="background1"/>
                                      <w:sz w:val="28"/>
                                      <w:szCs w:val="28"/>
                                      <w:lang w:val="en-GB"/>
                                    </w:rPr>
                                  </w:pPr>
                                  <w:r>
                                    <w:rPr>
                                      <w:rFonts w:ascii="Arial" w:hAnsi="Arial" w:cs="Arial"/>
                                      <w:caps/>
                                      <w:color w:val="FFFFFF" w:themeColor="background1"/>
                                      <w:sz w:val="28"/>
                                      <w:szCs w:val="28"/>
                                      <w:lang w:val="en-GB"/>
                                    </w:rPr>
                                    <w:t xml:space="preserve">                                                                                Amitave Banik</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Cuadro de texto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
                                      <w:bCs/>
                                      <w:color w:val="595959" w:themeColor="text1" w:themeTint="A6"/>
                                      <w:kern w:val="2"/>
                                      <w:sz w:val="72"/>
                                      <w:szCs w:val="72"/>
                                      <w:lang w:val="en-GB" w:eastAsia="en-US"/>
                                      <w14:ligatures w14:val="standardContextual"/>
                                    </w:rPr>
                                    <w:alias w:val="Título"/>
                                    <w:tag w:val=""/>
                                    <w:id w:val="-1476986296"/>
                                    <w:dataBinding w:prefixMappings="xmlns:ns0='http://purl.org/dc/elements/1.1/' xmlns:ns1='http://schemas.openxmlformats.org/package/2006/metadata/core-properties' " w:xpath="/ns1:coreProperties[1]/ns0:title[1]" w:storeItemID="{6C3C8BC8-F283-45AE-878A-BAB7291924A1}"/>
                                    <w:text/>
                                  </w:sdtPr>
                                  <w:sdtContent>
                                    <w:p w14:paraId="1AC6EF8D" w14:textId="6DFA04E3" w:rsidR="00541C00" w:rsidRPr="00541C00" w:rsidRDefault="00541C00" w:rsidP="00541C00">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72"/>
                                          <w:szCs w:val="72"/>
                                          <w:lang w:val="en-GB"/>
                                        </w:rPr>
                                      </w:pPr>
                                      <w:r w:rsidRPr="00541C00">
                                        <w:rPr>
                                          <w:rFonts w:ascii="Arial" w:eastAsiaTheme="majorEastAsia" w:hAnsi="Arial" w:cs="Arial"/>
                                          <w:b/>
                                          <w:bCs/>
                                          <w:color w:val="595959" w:themeColor="text1" w:themeTint="A6"/>
                                          <w:kern w:val="2"/>
                                          <w:sz w:val="72"/>
                                          <w:szCs w:val="72"/>
                                          <w:lang w:val="en-GB" w:eastAsia="en-US"/>
                                          <w14:ligatures w14:val="standardContextual"/>
                                        </w:rPr>
                                        <w:t xml:space="preserve">Information Systems Improvements - </w:t>
                                      </w:r>
                                      <w:proofErr w:type="spellStart"/>
                                      <w:r w:rsidRPr="00541C00">
                                        <w:rPr>
                                          <w:rFonts w:ascii="Arial" w:eastAsiaTheme="majorEastAsia" w:hAnsi="Arial" w:cs="Arial"/>
                                          <w:b/>
                                          <w:bCs/>
                                          <w:color w:val="595959" w:themeColor="text1" w:themeTint="A6"/>
                                          <w:kern w:val="2"/>
                                          <w:sz w:val="72"/>
                                          <w:szCs w:val="72"/>
                                          <w:lang w:val="en-GB" w:eastAsia="en-US"/>
                                          <w14:ligatures w14:val="standardContextual"/>
                                        </w:rPr>
                                        <w:t>Kalori</w:t>
                                      </w:r>
                                      <w:proofErr w:type="spellEnd"/>
                                      <w:r w:rsidRPr="00541C00">
                                        <w:rPr>
                                          <w:rFonts w:ascii="Arial" w:eastAsiaTheme="majorEastAsia" w:hAnsi="Arial" w:cs="Arial"/>
                                          <w:b/>
                                          <w:bCs/>
                                          <w:color w:val="595959" w:themeColor="text1" w:themeTint="A6"/>
                                          <w:kern w:val="2"/>
                                          <w:sz w:val="72"/>
                                          <w:szCs w:val="72"/>
                                          <w:lang w:val="en-GB" w:eastAsia="en-US"/>
                                          <w14:ligatures w14:val="standardContextual"/>
                                        </w:rPr>
                                        <w:t xml:space="preserve"> Ltd</w:t>
                                      </w:r>
                                    </w:p>
                                  </w:sdtContent>
                                </w:sdt>
                                <w:p w14:paraId="7CC682BC" w14:textId="1F85046D" w:rsidR="00541C00" w:rsidRPr="00541C00" w:rsidRDefault="00173086" w:rsidP="00541C00">
                                  <w:pPr>
                                    <w:pStyle w:val="NoSpacing"/>
                                    <w:spacing w:before="240"/>
                                    <w:rPr>
                                      <w:rFonts w:eastAsiaTheme="minorHAnsi"/>
                                      <w:caps/>
                                      <w:color w:val="0E2841" w:themeColor="text2"/>
                                      <w:kern w:val="2"/>
                                      <w:sz w:val="36"/>
                                      <w:szCs w:val="36"/>
                                      <w:lang w:val="en-GB" w:eastAsia="en-US"/>
                                      <w14:ligatures w14:val="standardContextual"/>
                                    </w:rPr>
                                  </w:pPr>
                                  <w:r>
                                    <w:rPr>
                                      <w:noProof/>
                                    </w:rPr>
                                    <w:drawing>
                                      <wp:inline distT="0" distB="0" distL="0" distR="0" wp14:anchorId="59AE2C70" wp14:editId="09EBBA7A">
                                        <wp:extent cx="5400040" cy="3023870"/>
                                        <wp:effectExtent l="0" t="0" r="0" b="5080"/>
                                        <wp:docPr id="321057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057908" name="Picture 321057908"/>
                                                <pic:cNvPicPr/>
                                              </pic:nvPicPr>
                                              <pic:blipFill>
                                                <a:blip r:embed="rId7">
                                                  <a:extLst>
                                                    <a:ext uri="{28A0092B-C50C-407E-A947-70E740481C1C}">
                                                      <a14:useLocalDpi xmlns:a14="http://schemas.microsoft.com/office/drawing/2010/main" val="0"/>
                                                    </a:ext>
                                                  </a:extLst>
                                                </a:blip>
                                                <a:stretch>
                                                  <a:fillRect/>
                                                </a:stretch>
                                              </pic:blipFill>
                                              <pic:spPr>
                                                <a:xfrm>
                                                  <a:off x="0" y="0"/>
                                                  <a:ext cx="5400040" cy="3023870"/>
                                                </a:xfrm>
                                                <a:prstGeom prst="rect">
                                                  <a:avLst/>
                                                </a:prstGeom>
                                                <a:ln>
                                                  <a:noFill/>
                                                </a:ln>
                                                <a:effectLst>
                                                  <a:softEdge rad="112500"/>
                                                </a:effectLst>
                                              </pic:spPr>
                                            </pic:pic>
                                          </a:graphicData>
                                        </a:graphic>
                                      </wp:inline>
                                    </w:drawing>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A09E235" id="Grupo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">
                    <v:rect id="Rectángulo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" fillcolor="#156082 [3204]" stroked="f" strokeweight="1.5pt"/>
                    <v:rect id="Rectángulo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" fillcolor="#e97132 [3205]" stroked="f" strokeweight="1.5pt">
                      <v:textbox inset="36pt,14.4pt,36pt,36pt">
                        <w:txbxContent>
                          <w:sdt>
                            <w:sdtPr>
                              <w:rPr>
                                <w:rFonts w:ascii="Arial" w:hAnsi="Arial" w:cs="Arial"/>
                                <w:caps/>
                                <w:color w:val="FFFFFF" w:themeColor="background1"/>
                                <w:sz w:val="28"/>
                                <w:szCs w:val="28"/>
                                <w:lang w:val="en-GB"/>
                              </w:rPr>
                              <w:alias w:val="Aut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66164978" w14:textId="3061F33A" w:rsidR="00541C00" w:rsidRPr="001C2960" w:rsidRDefault="001C2960">
                                <w:pPr>
                                  <w:pStyle w:val="NoSpacing"/>
                                  <w:rPr>
                                    <w:rFonts w:ascii="Arial" w:hAnsi="Arial" w:cs="Arial"/>
                                    <w:color w:val="FFFFFF" w:themeColor="background1"/>
                                    <w:sz w:val="40"/>
                                    <w:szCs w:val="40"/>
                                    <w:lang w:val="en-GB"/>
                                  </w:rPr>
                                </w:pPr>
                                <w:r>
                                  <w:rPr>
                                    <w:rFonts w:ascii="Arial" w:hAnsi="Arial" w:cs="Arial"/>
                                    <w:caps/>
                                    <w:color w:val="FFFFFF" w:themeColor="background1"/>
                                    <w:sz w:val="28"/>
                                    <w:szCs w:val="28"/>
                                    <w:lang w:val="en-GB"/>
                                  </w:rPr>
                                  <w:t xml:space="preserve">juan </w:t>
                                </w:r>
                                <w:r w:rsidRPr="001C2960">
                                  <w:rPr>
                                    <w:rFonts w:ascii="Arial" w:hAnsi="Arial" w:cs="Arial"/>
                                    <w:caps/>
                                    <w:color w:val="FFFFFF" w:themeColor="background1"/>
                                    <w:sz w:val="28"/>
                                    <w:szCs w:val="28"/>
                                    <w:lang w:val="en-GB"/>
                                  </w:rPr>
                                  <w:t xml:space="preserve">Camilo Sánchez </w:t>
                                </w:r>
                                <w:r>
                                  <w:rPr>
                                    <w:rFonts w:ascii="Arial" w:hAnsi="Arial" w:cs="Arial"/>
                                    <w:caps/>
                                    <w:color w:val="FFFFFF" w:themeColor="background1"/>
                                    <w:sz w:val="28"/>
                                    <w:szCs w:val="28"/>
                                    <w:lang w:val="en-GB"/>
                                  </w:rPr>
                                  <w:t xml:space="preserve">bayer </w:t>
                                </w:r>
                                <w:r w:rsidRPr="001C2960">
                                  <w:rPr>
                                    <w:rFonts w:ascii="Arial" w:hAnsi="Arial" w:cs="Arial"/>
                                    <w:caps/>
                                    <w:color w:val="FFFFFF" w:themeColor="background1"/>
                                    <w:sz w:val="28"/>
                                    <w:szCs w:val="28"/>
                                    <w:lang w:val="en-GB"/>
                                  </w:rPr>
                                  <w:t>2411673</w:t>
                                </w:r>
                              </w:p>
                            </w:sdtContent>
                          </w:sdt>
                          <w:p w14:paraId="000D624E" w14:textId="06C621E3" w:rsidR="00541C00" w:rsidRDefault="00000000">
                            <w:pPr>
                              <w:pStyle w:val="NoSpacing"/>
                              <w:rPr>
                                <w:rFonts w:ascii="Arial" w:hAnsi="Arial" w:cs="Arial"/>
                                <w:caps/>
                                <w:color w:val="FFFFFF" w:themeColor="background1"/>
                                <w:sz w:val="28"/>
                                <w:szCs w:val="28"/>
                                <w:lang w:val="en-GB"/>
                              </w:rPr>
                            </w:pPr>
                            <w:sdt>
                              <w:sdtPr>
                                <w:rPr>
                                  <w:rFonts w:ascii="Times New Roman" w:hAnsi="Times New Roman" w:cs="Times New Roman"/>
                                  <w:caps/>
                                  <w:color w:val="0E2841" w:themeColor="text2"/>
                                  <w:sz w:val="36"/>
                                  <w:szCs w:val="36"/>
                                  <w:lang w:val="en-GB"/>
                                </w:rPr>
                                <w:alias w:val="Compañía"/>
                                <w:tag w:val=""/>
                                <w:id w:val="922067218"/>
                                <w:dataBinding w:prefixMappings="xmlns:ns0='http://schemas.openxmlformats.org/officeDocument/2006/extended-properties' " w:xpath="/ns0:Properties[1]/ns0:Company[1]" w:storeItemID="{6668398D-A668-4E3E-A5EB-62B293D839F1}"/>
                                <w:text/>
                              </w:sdtPr>
                              <w:sdtContent>
                                <w:r w:rsidR="00B9301B">
                                  <w:rPr>
                                    <w:rFonts w:ascii="Times New Roman" w:hAnsi="Times New Roman" w:cs="Times New Roman"/>
                                    <w:caps/>
                                    <w:color w:val="0E2841" w:themeColor="text2"/>
                                    <w:sz w:val="36"/>
                                    <w:szCs w:val="36"/>
                                    <w:lang w:val="en-GB"/>
                                  </w:rPr>
                                  <w:t>MANAGING BUSINESS INFORMATION  LCLM 5004</w:t>
                                </w:r>
                              </w:sdtContent>
                            </w:sdt>
                            <w:r w:rsidR="00541C00" w:rsidRPr="00173086">
                              <w:rPr>
                                <w:rFonts w:ascii="Arial" w:hAnsi="Arial" w:cs="Arial"/>
                                <w:caps/>
                                <w:color w:val="FFFFFF" w:themeColor="background1"/>
                                <w:sz w:val="28"/>
                                <w:szCs w:val="28"/>
                                <w:lang w:val="en-GB"/>
                              </w:rPr>
                              <w:t xml:space="preserve">  </w:t>
                            </w:r>
                            <w:sdt>
                              <w:sdtPr>
                                <w:rPr>
                                  <w:rFonts w:ascii="Arial" w:hAnsi="Arial" w:cs="Arial"/>
                                  <w:caps/>
                                  <w:color w:val="FFFFFF" w:themeColor="background1"/>
                                  <w:sz w:val="28"/>
                                  <w:szCs w:val="28"/>
                                  <w:lang w:val="en-GB"/>
                                </w:rPr>
                                <w:alias w:val="Dirección"/>
                                <w:tag w:val=""/>
                                <w:id w:val="2113163453"/>
                                <w:dataBinding w:prefixMappings="xmlns:ns0='http://schemas.microsoft.com/office/2006/coverPageProps' " w:xpath="/ns0:CoverPageProperties[1]/ns0:CompanyAddress[1]" w:storeItemID="{55AF091B-3C7A-41E3-B477-F2FDAA23CFDA}"/>
                                <w:text/>
                              </w:sdtPr>
                              <w:sdtContent>
                                <w:r w:rsidR="00C571D6">
                                  <w:rPr>
                                    <w:rFonts w:ascii="Arial" w:hAnsi="Arial" w:cs="Arial"/>
                                    <w:caps/>
                                    <w:color w:val="FFFFFF" w:themeColor="background1"/>
                                    <w:sz w:val="28"/>
                                    <w:szCs w:val="28"/>
                                    <w:lang w:val="en-GB"/>
                                  </w:rPr>
                                  <w:t xml:space="preserve">   </w:t>
                                </w:r>
                                <w:r w:rsidR="00541C00" w:rsidRPr="00173086">
                                  <w:rPr>
                                    <w:rFonts w:ascii="Arial" w:hAnsi="Arial" w:cs="Arial"/>
                                    <w:caps/>
                                    <w:color w:val="FFFFFF" w:themeColor="background1"/>
                                    <w:sz w:val="28"/>
                                    <w:szCs w:val="28"/>
                                    <w:lang w:val="en-GB"/>
                                  </w:rPr>
                                  <w:t>BA (Hons) Leadership and Management Skills for the Workplace</w:t>
                                </w:r>
                              </w:sdtContent>
                            </w:sdt>
                          </w:p>
                          <w:p w14:paraId="3F0239BD" w14:textId="4ADAC5A0" w:rsidR="00C571D6" w:rsidRPr="00173086" w:rsidRDefault="00C571D6">
                            <w:pPr>
                              <w:pStyle w:val="NoSpacing"/>
                              <w:rPr>
                                <w:rFonts w:ascii="Arial" w:hAnsi="Arial" w:cs="Arial"/>
                                <w:caps/>
                                <w:color w:val="FFFFFF" w:themeColor="background1"/>
                                <w:sz w:val="28"/>
                                <w:szCs w:val="28"/>
                                <w:lang w:val="en-GB"/>
                              </w:rPr>
                            </w:pPr>
                            <w:r>
                              <w:rPr>
                                <w:rFonts w:ascii="Arial" w:hAnsi="Arial" w:cs="Arial"/>
                                <w:caps/>
                                <w:color w:val="FFFFFF" w:themeColor="background1"/>
                                <w:sz w:val="28"/>
                                <w:szCs w:val="28"/>
                                <w:lang w:val="en-GB"/>
                              </w:rPr>
                              <w:t xml:space="preserve">                                                                                Amitave Banik</w:t>
                            </w:r>
                          </w:p>
                        </w:txbxContent>
                      </v:textbox>
                    </v:rect>
                    <v:shapetype id="_x0000_t202" coordsize="21600,21600" o:spt="202" path="m,l,21600r21600,l21600,xe">
                      <v:stroke joinstyle="miter"/>
                      <v:path gradientshapeok="t" o:connecttype="rect"/>
                    </v:shapetype>
                    <v:shape id="Cuadro de texto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b/>
                                <w:bCs/>
                                <w:color w:val="595959" w:themeColor="text1" w:themeTint="A6"/>
                                <w:kern w:val="2"/>
                                <w:sz w:val="72"/>
                                <w:szCs w:val="72"/>
                                <w:lang w:val="en-GB" w:eastAsia="en-US"/>
                                <w14:ligatures w14:val="standardContextual"/>
                              </w:rPr>
                              <w:alias w:val="Título"/>
                              <w:tag w:val=""/>
                              <w:id w:val="-1476986296"/>
                              <w:dataBinding w:prefixMappings="xmlns:ns0='http://purl.org/dc/elements/1.1/' xmlns:ns1='http://schemas.openxmlformats.org/package/2006/metadata/core-properties' " w:xpath="/ns1:coreProperties[1]/ns0:title[1]" w:storeItemID="{6C3C8BC8-F283-45AE-878A-BAB7291924A1}"/>
                              <w:text/>
                            </w:sdtPr>
                            <w:sdtContent>
                              <w:p w14:paraId="1AC6EF8D" w14:textId="6DFA04E3" w:rsidR="00541C00" w:rsidRPr="00541C00" w:rsidRDefault="00541C00" w:rsidP="00541C00">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72"/>
                                    <w:szCs w:val="72"/>
                                    <w:lang w:val="en-GB"/>
                                  </w:rPr>
                                </w:pPr>
                                <w:r w:rsidRPr="00541C00">
                                  <w:rPr>
                                    <w:rFonts w:ascii="Arial" w:eastAsiaTheme="majorEastAsia" w:hAnsi="Arial" w:cs="Arial"/>
                                    <w:b/>
                                    <w:bCs/>
                                    <w:color w:val="595959" w:themeColor="text1" w:themeTint="A6"/>
                                    <w:kern w:val="2"/>
                                    <w:sz w:val="72"/>
                                    <w:szCs w:val="72"/>
                                    <w:lang w:val="en-GB" w:eastAsia="en-US"/>
                                    <w14:ligatures w14:val="standardContextual"/>
                                  </w:rPr>
                                  <w:t xml:space="preserve">Information Systems Improvements - </w:t>
                                </w:r>
                                <w:proofErr w:type="spellStart"/>
                                <w:r w:rsidRPr="00541C00">
                                  <w:rPr>
                                    <w:rFonts w:ascii="Arial" w:eastAsiaTheme="majorEastAsia" w:hAnsi="Arial" w:cs="Arial"/>
                                    <w:b/>
                                    <w:bCs/>
                                    <w:color w:val="595959" w:themeColor="text1" w:themeTint="A6"/>
                                    <w:kern w:val="2"/>
                                    <w:sz w:val="72"/>
                                    <w:szCs w:val="72"/>
                                    <w:lang w:val="en-GB" w:eastAsia="en-US"/>
                                    <w14:ligatures w14:val="standardContextual"/>
                                  </w:rPr>
                                  <w:t>Kalori</w:t>
                                </w:r>
                                <w:proofErr w:type="spellEnd"/>
                                <w:r w:rsidRPr="00541C00">
                                  <w:rPr>
                                    <w:rFonts w:ascii="Arial" w:eastAsiaTheme="majorEastAsia" w:hAnsi="Arial" w:cs="Arial"/>
                                    <w:b/>
                                    <w:bCs/>
                                    <w:color w:val="595959" w:themeColor="text1" w:themeTint="A6"/>
                                    <w:kern w:val="2"/>
                                    <w:sz w:val="72"/>
                                    <w:szCs w:val="72"/>
                                    <w:lang w:val="en-GB" w:eastAsia="en-US"/>
                                    <w14:ligatures w14:val="standardContextual"/>
                                  </w:rPr>
                                  <w:t xml:space="preserve"> Ltd</w:t>
                                </w:r>
                              </w:p>
                            </w:sdtContent>
                          </w:sdt>
                          <w:p w14:paraId="7CC682BC" w14:textId="1F85046D" w:rsidR="00541C00" w:rsidRPr="00541C00" w:rsidRDefault="00173086" w:rsidP="00541C00">
                            <w:pPr>
                              <w:pStyle w:val="NoSpacing"/>
                              <w:spacing w:before="240"/>
                              <w:rPr>
                                <w:rFonts w:eastAsiaTheme="minorHAnsi"/>
                                <w:caps/>
                                <w:color w:val="0E2841" w:themeColor="text2"/>
                                <w:kern w:val="2"/>
                                <w:sz w:val="36"/>
                                <w:szCs w:val="36"/>
                                <w:lang w:val="en-GB" w:eastAsia="en-US"/>
                                <w14:ligatures w14:val="standardContextual"/>
                              </w:rPr>
                            </w:pPr>
                            <w:r>
                              <w:rPr>
                                <w:noProof/>
                              </w:rPr>
                              <w:drawing>
                                <wp:inline distT="0" distB="0" distL="0" distR="0" wp14:anchorId="59AE2C70" wp14:editId="09EBBA7A">
                                  <wp:extent cx="5400040" cy="3023870"/>
                                  <wp:effectExtent l="0" t="0" r="0" b="5080"/>
                                  <wp:docPr id="321057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057908" name="Picture 321057908"/>
                                          <pic:cNvPicPr/>
                                        </pic:nvPicPr>
                                        <pic:blipFill>
                                          <a:blip r:embed="rId7">
                                            <a:extLst>
                                              <a:ext uri="{28A0092B-C50C-407E-A947-70E740481C1C}">
                                                <a14:useLocalDpi xmlns:a14="http://schemas.microsoft.com/office/drawing/2010/main" val="0"/>
                                              </a:ext>
                                            </a:extLst>
                                          </a:blip>
                                          <a:stretch>
                                            <a:fillRect/>
                                          </a:stretch>
                                        </pic:blipFill>
                                        <pic:spPr>
                                          <a:xfrm>
                                            <a:off x="0" y="0"/>
                                            <a:ext cx="5400040" cy="3023870"/>
                                          </a:xfrm>
                                          <a:prstGeom prst="rect">
                                            <a:avLst/>
                                          </a:prstGeom>
                                          <a:ln>
                                            <a:noFill/>
                                          </a:ln>
                                          <a:effectLst>
                                            <a:softEdge rad="112500"/>
                                          </a:effectLst>
                                        </pic:spPr>
                                      </pic:pic>
                                    </a:graphicData>
                                  </a:graphic>
                                </wp:inline>
                              </w:drawing>
                            </w:r>
                          </w:p>
                        </w:txbxContent>
                      </v:textbox>
                    </v:shape>
                    <w10:wrap anchorx="page" anchory="page"/>
                  </v:group>
                </w:pict>
              </mc:Fallback>
            </mc:AlternateContent>
          </w:r>
        </w:p>
        <w:p w14:paraId="0404E121" w14:textId="77777777" w:rsidR="00FF4A08" w:rsidRDefault="00541C00">
          <w:r>
            <w:br w:type="page"/>
          </w:r>
        </w:p>
        <w:p w14:paraId="1D08307D" w14:textId="77777777" w:rsidR="00FF4A08" w:rsidRPr="00701AB5" w:rsidRDefault="00FF4A08" w:rsidP="001C2960">
          <w:pPr>
            <w:rPr>
              <w:rFonts w:ascii="Arial" w:hAnsi="Arial" w:cs="Arial"/>
              <w:sz w:val="36"/>
              <w:szCs w:val="36"/>
              <w:u w:val="single"/>
            </w:rPr>
          </w:pPr>
          <w:r w:rsidRPr="005A774F">
            <w:rPr>
              <w:rFonts w:ascii="Arial" w:hAnsi="Arial" w:cs="Arial"/>
              <w:b/>
              <w:bCs/>
              <w:sz w:val="36"/>
              <w:szCs w:val="36"/>
              <w:u w:val="single"/>
            </w:rPr>
            <w:lastRenderedPageBreak/>
            <w:t xml:space="preserve">Table </w:t>
          </w:r>
          <w:proofErr w:type="spellStart"/>
          <w:r w:rsidRPr="005A774F">
            <w:rPr>
              <w:rFonts w:ascii="Arial" w:hAnsi="Arial" w:cs="Arial"/>
              <w:b/>
              <w:bCs/>
              <w:sz w:val="36"/>
              <w:szCs w:val="36"/>
              <w:u w:val="single"/>
            </w:rPr>
            <w:t>of</w:t>
          </w:r>
          <w:proofErr w:type="spellEnd"/>
          <w:r w:rsidRPr="005A774F">
            <w:rPr>
              <w:rFonts w:ascii="Arial" w:hAnsi="Arial" w:cs="Arial"/>
              <w:b/>
              <w:bCs/>
              <w:sz w:val="36"/>
              <w:szCs w:val="36"/>
              <w:u w:val="single"/>
            </w:rPr>
            <w:t xml:space="preserve"> </w:t>
          </w:r>
          <w:proofErr w:type="spellStart"/>
          <w:r w:rsidRPr="005A774F">
            <w:rPr>
              <w:rFonts w:ascii="Arial" w:hAnsi="Arial" w:cs="Arial"/>
              <w:b/>
              <w:bCs/>
              <w:sz w:val="36"/>
              <w:szCs w:val="36"/>
              <w:u w:val="single"/>
            </w:rPr>
            <w:t>content</w:t>
          </w:r>
          <w:proofErr w:type="spellEnd"/>
        </w:p>
        <w:p w14:paraId="09100937" w14:textId="77777777" w:rsidR="00537C9B" w:rsidRDefault="00537C9B" w:rsidP="00FF4A08">
          <w:pPr>
            <w:jc w:val="both"/>
            <w:rPr>
              <w:lang w:val="en-GB"/>
            </w:rPr>
          </w:pPr>
        </w:p>
        <w:p w14:paraId="5A80987C" w14:textId="709FB701" w:rsidR="00701AB5" w:rsidRPr="00701AB5" w:rsidRDefault="00537C9B" w:rsidP="00701AB5">
          <w:pPr>
            <w:pStyle w:val="ListParagraph"/>
            <w:numPr>
              <w:ilvl w:val="0"/>
              <w:numId w:val="5"/>
            </w:numPr>
            <w:jc w:val="both"/>
            <w:rPr>
              <w:rFonts w:ascii="Arial" w:hAnsi="Arial" w:cs="Arial"/>
              <w:b/>
              <w:bCs/>
              <w:sz w:val="28"/>
              <w:szCs w:val="28"/>
              <w:lang w:val="en-GB"/>
            </w:rPr>
          </w:pPr>
          <w:r w:rsidRPr="00701AB5">
            <w:rPr>
              <w:rFonts w:ascii="Arial" w:hAnsi="Arial" w:cs="Arial"/>
              <w:b/>
              <w:bCs/>
              <w:sz w:val="28"/>
              <w:szCs w:val="28"/>
              <w:lang w:val="en-GB"/>
            </w:rPr>
            <w:t>Introduction</w:t>
          </w:r>
        </w:p>
        <w:p w14:paraId="7A92BCEB" w14:textId="40A6627F" w:rsidR="00701AB5" w:rsidRDefault="00701AB5" w:rsidP="00701AB5">
          <w:pPr>
            <w:pStyle w:val="ListParagraph"/>
            <w:numPr>
              <w:ilvl w:val="0"/>
              <w:numId w:val="6"/>
            </w:numPr>
            <w:jc w:val="both"/>
            <w:rPr>
              <w:rFonts w:ascii="Arial" w:hAnsi="Arial" w:cs="Arial"/>
              <w:lang w:val="en-GB"/>
            </w:rPr>
          </w:pPr>
          <w:r w:rsidRPr="00701AB5">
            <w:rPr>
              <w:rFonts w:ascii="Arial" w:hAnsi="Arial" w:cs="Arial"/>
              <w:lang w:val="en-GB"/>
            </w:rPr>
            <w:t>Overview of the business case/scenario.</w:t>
          </w:r>
        </w:p>
        <w:p w14:paraId="233103F7" w14:textId="018B2B52" w:rsidR="00701AB5" w:rsidRDefault="00701AB5" w:rsidP="00701AB5">
          <w:pPr>
            <w:pStyle w:val="ListParagraph"/>
            <w:numPr>
              <w:ilvl w:val="0"/>
              <w:numId w:val="6"/>
            </w:numPr>
            <w:jc w:val="both"/>
            <w:rPr>
              <w:rFonts w:ascii="Arial" w:hAnsi="Arial" w:cs="Arial"/>
              <w:lang w:val="en-GB"/>
            </w:rPr>
          </w:pPr>
          <w:r w:rsidRPr="00701AB5">
            <w:rPr>
              <w:rFonts w:ascii="Arial" w:hAnsi="Arial" w:cs="Arial"/>
              <w:lang w:val="en-GB"/>
            </w:rPr>
            <w:t>Identification of key challenges faced by the organization.</w:t>
          </w:r>
        </w:p>
        <w:p w14:paraId="13146432" w14:textId="77777777" w:rsidR="00F31CCB" w:rsidRPr="00701AB5" w:rsidRDefault="00F31CCB" w:rsidP="00F31CCB">
          <w:pPr>
            <w:pStyle w:val="ListParagraph"/>
            <w:jc w:val="both"/>
            <w:rPr>
              <w:rFonts w:ascii="Arial" w:hAnsi="Arial" w:cs="Arial"/>
              <w:lang w:val="en-GB"/>
            </w:rPr>
          </w:pPr>
        </w:p>
        <w:p w14:paraId="4950D50A" w14:textId="4F9B446A" w:rsidR="00537C9B" w:rsidRPr="00701AB5" w:rsidRDefault="00537C9B" w:rsidP="00701AB5">
          <w:pPr>
            <w:pStyle w:val="ListParagraph"/>
            <w:numPr>
              <w:ilvl w:val="0"/>
              <w:numId w:val="5"/>
            </w:numPr>
            <w:jc w:val="both"/>
            <w:rPr>
              <w:rFonts w:ascii="Arial" w:hAnsi="Arial" w:cs="Arial"/>
              <w:b/>
              <w:bCs/>
              <w:sz w:val="28"/>
              <w:szCs w:val="28"/>
            </w:rPr>
          </w:pPr>
          <w:proofErr w:type="spellStart"/>
          <w:r w:rsidRPr="00701AB5">
            <w:rPr>
              <w:rFonts w:ascii="Arial" w:hAnsi="Arial" w:cs="Arial"/>
              <w:b/>
              <w:bCs/>
              <w:sz w:val="28"/>
              <w:szCs w:val="28"/>
            </w:rPr>
            <w:t>Evaluation</w:t>
          </w:r>
          <w:proofErr w:type="spellEnd"/>
          <w:r w:rsidRPr="00701AB5">
            <w:rPr>
              <w:rFonts w:ascii="Arial" w:hAnsi="Arial" w:cs="Arial"/>
              <w:b/>
              <w:bCs/>
              <w:sz w:val="28"/>
              <w:szCs w:val="28"/>
            </w:rPr>
            <w:t xml:space="preserve"> </w:t>
          </w:r>
          <w:proofErr w:type="spellStart"/>
          <w:r w:rsidRPr="00701AB5">
            <w:rPr>
              <w:rFonts w:ascii="Arial" w:hAnsi="Arial" w:cs="Arial"/>
              <w:b/>
              <w:bCs/>
              <w:sz w:val="28"/>
              <w:szCs w:val="28"/>
            </w:rPr>
            <w:t>of</w:t>
          </w:r>
          <w:proofErr w:type="spellEnd"/>
          <w:r w:rsidRPr="00701AB5">
            <w:rPr>
              <w:rFonts w:ascii="Arial" w:hAnsi="Arial" w:cs="Arial"/>
              <w:b/>
              <w:bCs/>
              <w:sz w:val="28"/>
              <w:szCs w:val="28"/>
            </w:rPr>
            <w:t xml:space="preserve"> </w:t>
          </w:r>
          <w:proofErr w:type="spellStart"/>
          <w:r w:rsidRPr="00701AB5">
            <w:rPr>
              <w:rFonts w:ascii="Arial" w:hAnsi="Arial" w:cs="Arial"/>
              <w:b/>
              <w:bCs/>
              <w:sz w:val="28"/>
              <w:szCs w:val="28"/>
            </w:rPr>
            <w:t>Existing</w:t>
          </w:r>
          <w:proofErr w:type="spellEnd"/>
          <w:r w:rsidRPr="00701AB5">
            <w:rPr>
              <w:rFonts w:ascii="Arial" w:hAnsi="Arial" w:cs="Arial"/>
              <w:b/>
              <w:bCs/>
              <w:sz w:val="28"/>
              <w:szCs w:val="28"/>
            </w:rPr>
            <w:t xml:space="preserve"> </w:t>
          </w:r>
          <w:proofErr w:type="spellStart"/>
          <w:r w:rsidRPr="00701AB5">
            <w:rPr>
              <w:rFonts w:ascii="Arial" w:hAnsi="Arial" w:cs="Arial"/>
              <w:b/>
              <w:bCs/>
              <w:sz w:val="28"/>
              <w:szCs w:val="28"/>
            </w:rPr>
            <w:t>Systems</w:t>
          </w:r>
          <w:proofErr w:type="spellEnd"/>
        </w:p>
        <w:p w14:paraId="45132483" w14:textId="08F4D39A" w:rsidR="00537C9B" w:rsidRDefault="00701AB5" w:rsidP="00701AB5">
          <w:pPr>
            <w:pStyle w:val="ListParagraph"/>
            <w:numPr>
              <w:ilvl w:val="0"/>
              <w:numId w:val="7"/>
            </w:numPr>
            <w:jc w:val="both"/>
            <w:rPr>
              <w:rFonts w:ascii="Arial" w:hAnsi="Arial" w:cs="Arial"/>
              <w:lang w:val="en-GB"/>
            </w:rPr>
          </w:pPr>
          <w:r w:rsidRPr="00701AB5">
            <w:rPr>
              <w:rFonts w:ascii="Arial" w:hAnsi="Arial" w:cs="Arial"/>
              <w:lang w:val="en-GB"/>
            </w:rPr>
            <w:t>Analysis of the current information systems in place.</w:t>
          </w:r>
        </w:p>
        <w:p w14:paraId="77E76526" w14:textId="29926565" w:rsidR="00701AB5" w:rsidRDefault="00701AB5" w:rsidP="00701AB5">
          <w:pPr>
            <w:pStyle w:val="ListParagraph"/>
            <w:numPr>
              <w:ilvl w:val="0"/>
              <w:numId w:val="7"/>
            </w:numPr>
            <w:jc w:val="both"/>
            <w:rPr>
              <w:rFonts w:ascii="Arial" w:hAnsi="Arial" w:cs="Arial"/>
              <w:lang w:val="en-GB"/>
            </w:rPr>
          </w:pPr>
          <w:r w:rsidRPr="00701AB5">
            <w:rPr>
              <w:rFonts w:ascii="Arial" w:hAnsi="Arial" w:cs="Arial"/>
              <w:lang w:val="en-GB"/>
            </w:rPr>
            <w:t>Identification of inefficiencies and gaps.</w:t>
          </w:r>
        </w:p>
        <w:p w14:paraId="2000AFE1" w14:textId="77777777" w:rsidR="00F31CCB" w:rsidRPr="00701AB5" w:rsidRDefault="00F31CCB" w:rsidP="00F31CCB">
          <w:pPr>
            <w:pStyle w:val="ListParagraph"/>
            <w:jc w:val="both"/>
            <w:rPr>
              <w:rFonts w:ascii="Arial" w:hAnsi="Arial" w:cs="Arial"/>
              <w:lang w:val="en-GB"/>
            </w:rPr>
          </w:pPr>
        </w:p>
        <w:p w14:paraId="727DA6FB" w14:textId="2A7EE31A" w:rsidR="00537C9B" w:rsidRPr="00701AB5" w:rsidRDefault="00537C9B" w:rsidP="00701AB5">
          <w:pPr>
            <w:pStyle w:val="ListParagraph"/>
            <w:numPr>
              <w:ilvl w:val="0"/>
              <w:numId w:val="5"/>
            </w:numPr>
            <w:jc w:val="both"/>
            <w:rPr>
              <w:rFonts w:ascii="Arial" w:hAnsi="Arial" w:cs="Arial"/>
              <w:b/>
              <w:bCs/>
              <w:sz w:val="28"/>
              <w:szCs w:val="28"/>
              <w:lang w:val="en-GB"/>
            </w:rPr>
          </w:pPr>
          <w:proofErr w:type="spellStart"/>
          <w:r w:rsidRPr="00701AB5">
            <w:rPr>
              <w:rFonts w:ascii="Arial" w:hAnsi="Arial" w:cs="Arial"/>
              <w:b/>
              <w:bCs/>
              <w:sz w:val="28"/>
              <w:szCs w:val="28"/>
            </w:rPr>
            <w:t>Recommended</w:t>
          </w:r>
          <w:proofErr w:type="spellEnd"/>
          <w:r w:rsidRPr="00701AB5">
            <w:rPr>
              <w:rFonts w:ascii="Arial" w:hAnsi="Arial" w:cs="Arial"/>
              <w:b/>
              <w:bCs/>
              <w:sz w:val="28"/>
              <w:szCs w:val="28"/>
            </w:rPr>
            <w:t xml:space="preserve"> </w:t>
          </w:r>
          <w:proofErr w:type="spellStart"/>
          <w:r w:rsidRPr="00701AB5">
            <w:rPr>
              <w:rFonts w:ascii="Arial" w:hAnsi="Arial" w:cs="Arial"/>
              <w:b/>
              <w:bCs/>
              <w:sz w:val="28"/>
              <w:szCs w:val="28"/>
            </w:rPr>
            <w:t>Solution</w:t>
          </w:r>
          <w:proofErr w:type="spellEnd"/>
        </w:p>
        <w:p w14:paraId="7F2227D1" w14:textId="656B31DF" w:rsidR="00537C9B" w:rsidRDefault="00701AB5" w:rsidP="00701AB5">
          <w:pPr>
            <w:pStyle w:val="ListParagraph"/>
            <w:numPr>
              <w:ilvl w:val="0"/>
              <w:numId w:val="8"/>
            </w:numPr>
            <w:jc w:val="both"/>
            <w:rPr>
              <w:rFonts w:ascii="Arial" w:hAnsi="Arial" w:cs="Arial"/>
              <w:lang w:val="en-GB"/>
            </w:rPr>
          </w:pPr>
          <w:r w:rsidRPr="00701AB5">
            <w:rPr>
              <w:rFonts w:ascii="Arial" w:hAnsi="Arial" w:cs="Arial"/>
              <w:lang w:val="en-GB"/>
            </w:rPr>
            <w:t>Proposal of a suitable new or upgraded information system</w:t>
          </w:r>
        </w:p>
        <w:p w14:paraId="53BD34B4" w14:textId="5BAE0133" w:rsidR="00701AB5" w:rsidRDefault="00701AB5" w:rsidP="00701AB5">
          <w:pPr>
            <w:pStyle w:val="ListParagraph"/>
            <w:numPr>
              <w:ilvl w:val="0"/>
              <w:numId w:val="8"/>
            </w:numPr>
            <w:jc w:val="both"/>
            <w:rPr>
              <w:rFonts w:ascii="Arial" w:hAnsi="Arial" w:cs="Arial"/>
              <w:lang w:val="en-GB"/>
            </w:rPr>
          </w:pPr>
          <w:r w:rsidRPr="00701AB5">
            <w:rPr>
              <w:rFonts w:ascii="Arial" w:hAnsi="Arial" w:cs="Arial"/>
              <w:lang w:val="en-GB"/>
            </w:rPr>
            <w:t>Justification for the recommendation based on business needs, efficiency, cost, and scalability.</w:t>
          </w:r>
        </w:p>
        <w:p w14:paraId="1473BBB9" w14:textId="77BC0AA6" w:rsidR="00701AB5" w:rsidRDefault="00701AB5" w:rsidP="00701AB5">
          <w:pPr>
            <w:pStyle w:val="ListParagraph"/>
            <w:numPr>
              <w:ilvl w:val="0"/>
              <w:numId w:val="8"/>
            </w:numPr>
            <w:jc w:val="both"/>
            <w:rPr>
              <w:rFonts w:ascii="Arial" w:hAnsi="Arial" w:cs="Arial"/>
              <w:lang w:val="en-GB"/>
            </w:rPr>
          </w:pPr>
          <w:r w:rsidRPr="00701AB5">
            <w:rPr>
              <w:rFonts w:ascii="Arial" w:hAnsi="Arial" w:cs="Arial"/>
              <w:lang w:val="en-GB"/>
            </w:rPr>
            <w:t>Explanation of how the system will improve operations, data management, and decision-making.</w:t>
          </w:r>
        </w:p>
        <w:p w14:paraId="69D5CC1C" w14:textId="77777777" w:rsidR="00F31CCB" w:rsidRPr="00701AB5" w:rsidRDefault="00F31CCB" w:rsidP="00F31CCB">
          <w:pPr>
            <w:pStyle w:val="ListParagraph"/>
            <w:jc w:val="both"/>
            <w:rPr>
              <w:rFonts w:ascii="Arial" w:hAnsi="Arial" w:cs="Arial"/>
              <w:lang w:val="en-GB"/>
            </w:rPr>
          </w:pPr>
        </w:p>
        <w:p w14:paraId="17D691B1" w14:textId="13D3EEC8" w:rsidR="00537C9B" w:rsidRPr="00701AB5" w:rsidRDefault="00537C9B" w:rsidP="00701AB5">
          <w:pPr>
            <w:pStyle w:val="ListParagraph"/>
            <w:numPr>
              <w:ilvl w:val="0"/>
              <w:numId w:val="5"/>
            </w:numPr>
            <w:jc w:val="both"/>
            <w:rPr>
              <w:rFonts w:ascii="Arial" w:hAnsi="Arial" w:cs="Arial"/>
              <w:b/>
              <w:bCs/>
              <w:sz w:val="28"/>
              <w:szCs w:val="28"/>
            </w:rPr>
          </w:pPr>
          <w:proofErr w:type="spellStart"/>
          <w:r w:rsidRPr="00701AB5">
            <w:rPr>
              <w:rFonts w:ascii="Arial" w:hAnsi="Arial" w:cs="Arial"/>
              <w:b/>
              <w:bCs/>
              <w:sz w:val="28"/>
              <w:szCs w:val="28"/>
            </w:rPr>
            <w:t>Implementation</w:t>
          </w:r>
          <w:proofErr w:type="spellEnd"/>
          <w:r w:rsidRPr="00701AB5">
            <w:rPr>
              <w:rFonts w:ascii="Arial" w:hAnsi="Arial" w:cs="Arial"/>
              <w:b/>
              <w:bCs/>
              <w:sz w:val="28"/>
              <w:szCs w:val="28"/>
            </w:rPr>
            <w:t xml:space="preserve"> Plan</w:t>
          </w:r>
        </w:p>
        <w:p w14:paraId="045D4DAB" w14:textId="423BBEBE" w:rsidR="00701AB5" w:rsidRDefault="00701AB5" w:rsidP="00701AB5">
          <w:pPr>
            <w:pStyle w:val="ListParagraph"/>
            <w:numPr>
              <w:ilvl w:val="0"/>
              <w:numId w:val="9"/>
            </w:numPr>
            <w:jc w:val="both"/>
            <w:rPr>
              <w:rFonts w:ascii="Arial" w:hAnsi="Arial" w:cs="Arial"/>
              <w:lang w:val="en-GB"/>
            </w:rPr>
          </w:pPr>
          <w:r w:rsidRPr="00F31CCB">
            <w:rPr>
              <w:rFonts w:ascii="Arial" w:hAnsi="Arial" w:cs="Arial"/>
              <w:lang w:val="en-GB"/>
            </w:rPr>
            <w:t>Steps for implementing the new system.</w:t>
          </w:r>
        </w:p>
        <w:p w14:paraId="27A7DA1D" w14:textId="048A95FA" w:rsidR="00F31CCB" w:rsidRPr="00F31CCB" w:rsidRDefault="00F31CCB" w:rsidP="00701AB5">
          <w:pPr>
            <w:pStyle w:val="ListParagraph"/>
            <w:numPr>
              <w:ilvl w:val="0"/>
              <w:numId w:val="9"/>
            </w:numPr>
            <w:jc w:val="both"/>
            <w:rPr>
              <w:rFonts w:ascii="Arial" w:hAnsi="Arial" w:cs="Arial"/>
              <w:lang w:val="en-GB"/>
            </w:rPr>
          </w:pPr>
          <w:r w:rsidRPr="00F31CCB">
            <w:rPr>
              <w:rFonts w:ascii="Arial" w:hAnsi="Arial" w:cs="Arial"/>
              <w:lang w:val="en-GB"/>
            </w:rPr>
            <w:t>Consideration of training, integration with existing infrastructure, and potential challenges.</w:t>
          </w:r>
        </w:p>
        <w:p w14:paraId="54B1E0DD" w14:textId="77777777" w:rsidR="00701AB5" w:rsidRPr="00F31CCB" w:rsidRDefault="00701AB5" w:rsidP="00F31CCB">
          <w:pPr>
            <w:jc w:val="both"/>
            <w:rPr>
              <w:rFonts w:ascii="Arial" w:hAnsi="Arial" w:cs="Arial"/>
              <w:sz w:val="28"/>
              <w:szCs w:val="28"/>
              <w:lang w:val="en-GB"/>
            </w:rPr>
          </w:pPr>
        </w:p>
        <w:p w14:paraId="3AB48D6A" w14:textId="77777777" w:rsidR="00F31CCB" w:rsidRDefault="00701AB5" w:rsidP="00701AB5">
          <w:pPr>
            <w:pStyle w:val="ListParagraph"/>
            <w:numPr>
              <w:ilvl w:val="0"/>
              <w:numId w:val="5"/>
            </w:numPr>
            <w:jc w:val="both"/>
            <w:rPr>
              <w:rFonts w:ascii="Arial" w:hAnsi="Arial" w:cs="Arial"/>
              <w:b/>
              <w:bCs/>
              <w:sz w:val="28"/>
              <w:szCs w:val="28"/>
            </w:rPr>
          </w:pPr>
          <w:proofErr w:type="spellStart"/>
          <w:r w:rsidRPr="00701AB5">
            <w:rPr>
              <w:rFonts w:ascii="Arial" w:hAnsi="Arial" w:cs="Arial"/>
              <w:b/>
              <w:bCs/>
              <w:sz w:val="28"/>
              <w:szCs w:val="28"/>
            </w:rPr>
            <w:t>Conclusion</w:t>
          </w:r>
          <w:proofErr w:type="spellEnd"/>
          <w:r w:rsidRPr="00701AB5">
            <w:rPr>
              <w:rFonts w:ascii="Arial" w:hAnsi="Arial" w:cs="Arial"/>
              <w:b/>
              <w:bCs/>
              <w:sz w:val="28"/>
              <w:szCs w:val="28"/>
            </w:rPr>
            <w:t xml:space="preserve"> </w:t>
          </w:r>
        </w:p>
        <w:p w14:paraId="500BE078" w14:textId="77777777" w:rsidR="00F31CCB" w:rsidRDefault="00F31CCB" w:rsidP="00F31CCB">
          <w:pPr>
            <w:pStyle w:val="ListParagraph"/>
            <w:jc w:val="both"/>
            <w:rPr>
              <w:rFonts w:ascii="Arial" w:hAnsi="Arial" w:cs="Arial"/>
              <w:b/>
              <w:bCs/>
              <w:sz w:val="28"/>
              <w:szCs w:val="28"/>
            </w:rPr>
          </w:pPr>
        </w:p>
        <w:p w14:paraId="460C3BB9" w14:textId="77777777" w:rsidR="00F31CCB" w:rsidRDefault="00F31CCB" w:rsidP="00F31CCB">
          <w:pPr>
            <w:pStyle w:val="ListParagraph"/>
            <w:jc w:val="both"/>
            <w:rPr>
              <w:rFonts w:ascii="Arial" w:hAnsi="Arial" w:cs="Arial"/>
              <w:b/>
              <w:bCs/>
              <w:sz w:val="28"/>
              <w:szCs w:val="28"/>
            </w:rPr>
          </w:pPr>
        </w:p>
        <w:p w14:paraId="6BBE4CC4" w14:textId="1863760D" w:rsidR="00701AB5" w:rsidRPr="00701AB5" w:rsidRDefault="00701AB5" w:rsidP="00701AB5">
          <w:pPr>
            <w:pStyle w:val="ListParagraph"/>
            <w:numPr>
              <w:ilvl w:val="0"/>
              <w:numId w:val="5"/>
            </w:numPr>
            <w:jc w:val="both"/>
            <w:rPr>
              <w:rFonts w:ascii="Arial" w:hAnsi="Arial" w:cs="Arial"/>
              <w:b/>
              <w:bCs/>
              <w:sz w:val="28"/>
              <w:szCs w:val="28"/>
            </w:rPr>
          </w:pPr>
          <w:r w:rsidRPr="00701AB5">
            <w:rPr>
              <w:rFonts w:ascii="Arial" w:hAnsi="Arial" w:cs="Arial"/>
              <w:b/>
              <w:bCs/>
              <w:sz w:val="28"/>
              <w:szCs w:val="28"/>
            </w:rPr>
            <w:t xml:space="preserve"> References</w:t>
          </w:r>
        </w:p>
        <w:p w14:paraId="7BFAE4A3" w14:textId="77777777" w:rsidR="00537C9B" w:rsidRDefault="00537C9B" w:rsidP="00FF4A08">
          <w:pPr>
            <w:jc w:val="both"/>
            <w:rPr>
              <w:rFonts w:ascii="Arial" w:hAnsi="Arial" w:cs="Arial"/>
              <w:b/>
              <w:bCs/>
              <w:sz w:val="28"/>
              <w:szCs w:val="28"/>
            </w:rPr>
          </w:pPr>
        </w:p>
        <w:p w14:paraId="309CA101" w14:textId="77777777" w:rsidR="00537C9B" w:rsidRPr="00537C9B" w:rsidRDefault="00537C9B" w:rsidP="00FF4A08">
          <w:pPr>
            <w:jc w:val="both"/>
            <w:rPr>
              <w:rFonts w:ascii="Arial" w:hAnsi="Arial" w:cs="Arial"/>
              <w:b/>
              <w:bCs/>
              <w:sz w:val="28"/>
              <w:szCs w:val="28"/>
              <w:lang w:val="en-GB"/>
            </w:rPr>
          </w:pPr>
        </w:p>
        <w:p w14:paraId="2E0D62AB" w14:textId="77777777" w:rsidR="00537C9B" w:rsidRPr="00537C9B" w:rsidRDefault="00537C9B" w:rsidP="00FF4A08">
          <w:pPr>
            <w:jc w:val="both"/>
            <w:rPr>
              <w:lang w:val="en-GB"/>
            </w:rPr>
          </w:pPr>
        </w:p>
        <w:p w14:paraId="532656C2" w14:textId="77777777" w:rsidR="00537C9B" w:rsidRPr="00537C9B" w:rsidRDefault="00537C9B" w:rsidP="00FF4A08">
          <w:pPr>
            <w:jc w:val="both"/>
            <w:rPr>
              <w:lang w:val="en-GB"/>
            </w:rPr>
          </w:pPr>
        </w:p>
        <w:p w14:paraId="73E78C1A" w14:textId="77777777" w:rsidR="00537C9B" w:rsidRPr="00537C9B" w:rsidRDefault="00537C9B" w:rsidP="00FF4A08">
          <w:pPr>
            <w:jc w:val="both"/>
            <w:rPr>
              <w:lang w:val="en-GB"/>
            </w:rPr>
          </w:pPr>
        </w:p>
        <w:p w14:paraId="589E03F5" w14:textId="77777777" w:rsidR="00537C9B" w:rsidRPr="00537C9B" w:rsidRDefault="00537C9B" w:rsidP="00FF4A08">
          <w:pPr>
            <w:jc w:val="both"/>
            <w:rPr>
              <w:lang w:val="en-GB"/>
            </w:rPr>
          </w:pPr>
        </w:p>
        <w:p w14:paraId="4FB38834" w14:textId="77777777" w:rsidR="00537C9B" w:rsidRPr="00537C9B" w:rsidRDefault="00537C9B" w:rsidP="00FF4A08">
          <w:pPr>
            <w:jc w:val="both"/>
            <w:rPr>
              <w:lang w:val="en-GB"/>
            </w:rPr>
          </w:pPr>
        </w:p>
        <w:p w14:paraId="46F9C582" w14:textId="77777777" w:rsidR="000878C0" w:rsidRDefault="00000000" w:rsidP="000878C0">
          <w:pPr>
            <w:jc w:val="both"/>
          </w:pPr>
        </w:p>
      </w:sdtContent>
    </w:sdt>
    <w:p w14:paraId="7F3D3E71" w14:textId="77777777" w:rsidR="00B43230" w:rsidRDefault="00B43230" w:rsidP="00B43230">
      <w:pPr>
        <w:pStyle w:val="ListParagraph"/>
        <w:numPr>
          <w:ilvl w:val="0"/>
          <w:numId w:val="10"/>
        </w:numPr>
        <w:jc w:val="both"/>
        <w:rPr>
          <w:rFonts w:ascii="Arial" w:hAnsi="Arial" w:cs="Arial"/>
          <w:b/>
          <w:bCs/>
          <w:sz w:val="36"/>
          <w:szCs w:val="36"/>
          <w:lang w:val="en-GB"/>
        </w:rPr>
      </w:pPr>
      <w:r w:rsidRPr="00B43230">
        <w:rPr>
          <w:rFonts w:ascii="Arial" w:hAnsi="Arial" w:cs="Arial"/>
          <w:b/>
          <w:bCs/>
          <w:sz w:val="36"/>
          <w:szCs w:val="36"/>
          <w:lang w:val="en-GB"/>
        </w:rPr>
        <w:lastRenderedPageBreak/>
        <w:t>Introduction</w:t>
      </w:r>
    </w:p>
    <w:p w14:paraId="23BCE32B" w14:textId="77777777" w:rsidR="00B43230" w:rsidRPr="00B43230" w:rsidRDefault="00B43230" w:rsidP="00B43230">
      <w:pPr>
        <w:pStyle w:val="ListParagraph"/>
        <w:jc w:val="both"/>
        <w:rPr>
          <w:rFonts w:ascii="Arial" w:hAnsi="Arial" w:cs="Arial"/>
          <w:b/>
          <w:bCs/>
          <w:sz w:val="36"/>
          <w:szCs w:val="36"/>
          <w:lang w:val="en-GB"/>
        </w:rPr>
      </w:pPr>
    </w:p>
    <w:p w14:paraId="0FD0B148" w14:textId="5435EAD6" w:rsidR="00E27140" w:rsidRPr="00B43230" w:rsidRDefault="00B43230" w:rsidP="00B43230">
      <w:pPr>
        <w:pStyle w:val="ListParagraph"/>
        <w:numPr>
          <w:ilvl w:val="0"/>
          <w:numId w:val="13"/>
        </w:numPr>
        <w:rPr>
          <w:sz w:val="28"/>
          <w:szCs w:val="28"/>
          <w:lang w:val="en-GB"/>
        </w:rPr>
      </w:pPr>
      <w:r w:rsidRPr="00B43230">
        <w:rPr>
          <w:rFonts w:ascii="Arial" w:hAnsi="Arial" w:cs="Arial"/>
          <w:sz w:val="28"/>
          <w:szCs w:val="28"/>
          <w:highlight w:val="yellow"/>
          <w:lang w:val="en-GB"/>
        </w:rPr>
        <w:t>Overview of the business case</w:t>
      </w:r>
    </w:p>
    <w:p w14:paraId="6F18053F" w14:textId="77777777" w:rsidR="001C2960" w:rsidRPr="00FF4A08" w:rsidRDefault="001C2960" w:rsidP="00E27140">
      <w:pPr>
        <w:spacing w:line="276" w:lineRule="auto"/>
        <w:rPr>
          <w:rFonts w:ascii="Arial" w:hAnsi="Arial" w:cs="Arial"/>
          <w:lang w:val="en-GB"/>
        </w:rPr>
      </w:pPr>
      <w:proofErr w:type="spellStart"/>
      <w:r w:rsidRPr="00FF4A08">
        <w:rPr>
          <w:rFonts w:ascii="Arial" w:hAnsi="Arial" w:cs="Arial"/>
          <w:lang w:val="en-GB"/>
        </w:rPr>
        <w:t>Kalori</w:t>
      </w:r>
      <w:proofErr w:type="spellEnd"/>
      <w:r w:rsidRPr="00FF4A08">
        <w:rPr>
          <w:rFonts w:ascii="Arial" w:hAnsi="Arial" w:cs="Arial"/>
          <w:lang w:val="en-GB"/>
        </w:rPr>
        <w:t xml:space="preserve"> Ltd. is a rapidly expanding consumer electronics retailer operating 30 physical stores alongside a growing e</w:t>
      </w:r>
      <w:r w:rsidRPr="00FF4A08">
        <w:rPr>
          <w:rFonts w:ascii="Arial" w:hAnsi="Arial" w:cs="Arial"/>
          <w:lang w:val="en-GB"/>
        </w:rPr>
        <w:noBreakHyphen/>
        <w:t>commerce platform. Over the past year, the company has experienced a sharp rise in sales and is preparing for further expansion. However, this growth has exposed serious weaknesses in its internal information systems. The organization relies on outdated, fragmented, and largely manual processes that can no longer support its operational demands. These system failures now threaten customer satisfaction, financial performance, and long</w:t>
      </w:r>
      <w:r w:rsidRPr="00FF4A08">
        <w:rPr>
          <w:rFonts w:ascii="Arial" w:hAnsi="Arial" w:cs="Arial"/>
          <w:lang w:val="en-GB"/>
        </w:rPr>
        <w:noBreakHyphen/>
        <w:t>term scalability.</w:t>
      </w:r>
    </w:p>
    <w:p w14:paraId="078E40E5" w14:textId="77777777" w:rsidR="001C2960" w:rsidRPr="00FF4A08" w:rsidRDefault="001C2960" w:rsidP="00E27140">
      <w:pPr>
        <w:spacing w:line="276" w:lineRule="auto"/>
        <w:rPr>
          <w:rFonts w:ascii="Arial" w:hAnsi="Arial" w:cs="Arial"/>
          <w:lang w:val="en-GB"/>
        </w:rPr>
      </w:pPr>
      <w:r w:rsidRPr="00FF4A08">
        <w:rPr>
          <w:rFonts w:ascii="Arial" w:hAnsi="Arial" w:cs="Arial"/>
          <w:lang w:val="en-GB"/>
        </w:rPr>
        <w:t xml:space="preserve">The first major challenge lies in inventory management. </w:t>
      </w:r>
      <w:proofErr w:type="spellStart"/>
      <w:r w:rsidRPr="00FF4A08">
        <w:rPr>
          <w:rFonts w:ascii="Arial" w:hAnsi="Arial" w:cs="Arial"/>
          <w:lang w:val="en-GB"/>
        </w:rPr>
        <w:t>Kalori</w:t>
      </w:r>
      <w:proofErr w:type="spellEnd"/>
      <w:r w:rsidRPr="00FF4A08">
        <w:rPr>
          <w:rFonts w:ascii="Arial" w:hAnsi="Arial" w:cs="Arial"/>
          <w:lang w:val="en-GB"/>
        </w:rPr>
        <w:t xml:space="preserve"> Ltd. still uses manual tracking methods, resulting in frequent stock discrepancies between physical stores and the online platform. Customers often place orders for products that appear available but are actually out of stock. This leads to refunds, complaints, and reputational damage. Store managers also struggle to identify overstocked or understocked items, causing delays in fulfilment and unnecessary financial losses.</w:t>
      </w:r>
    </w:p>
    <w:p w14:paraId="775C402B" w14:textId="77777777" w:rsidR="001C2960" w:rsidRPr="00FF4A08" w:rsidRDefault="001C2960" w:rsidP="00E27140">
      <w:pPr>
        <w:spacing w:line="276" w:lineRule="auto"/>
        <w:rPr>
          <w:rFonts w:ascii="Arial" w:hAnsi="Arial" w:cs="Arial"/>
          <w:lang w:val="en-GB"/>
        </w:rPr>
      </w:pPr>
      <w:r w:rsidRPr="00FF4A08">
        <w:rPr>
          <w:rFonts w:ascii="Arial" w:hAnsi="Arial" w:cs="Arial"/>
          <w:lang w:val="en-GB"/>
        </w:rPr>
        <w:t>Customer relationship management is equally weak. Customer data is scattered across multiple disconnected systems, making it difficult to track purchase history or deliver personalised marketing. The marketing team cannot target customers effectively, and the support team cannot resolve complaints efficiently due to missing or incomplete records.</w:t>
      </w:r>
    </w:p>
    <w:p w14:paraId="2916AD8E" w14:textId="77777777" w:rsidR="001C2960" w:rsidRPr="00FF4A08" w:rsidRDefault="001C2960" w:rsidP="00E27140">
      <w:pPr>
        <w:spacing w:line="276" w:lineRule="auto"/>
        <w:rPr>
          <w:rFonts w:ascii="Arial" w:hAnsi="Arial" w:cs="Arial"/>
          <w:lang w:val="en-GB"/>
        </w:rPr>
      </w:pPr>
      <w:r w:rsidRPr="00FF4A08">
        <w:rPr>
          <w:rFonts w:ascii="Arial" w:hAnsi="Arial" w:cs="Arial"/>
          <w:lang w:val="en-GB"/>
        </w:rPr>
        <w:t>Decision</w:t>
      </w:r>
      <w:r w:rsidRPr="00FF4A08">
        <w:rPr>
          <w:rFonts w:ascii="Arial" w:hAnsi="Arial" w:cs="Arial"/>
          <w:lang w:val="en-GB"/>
        </w:rPr>
        <w:noBreakHyphen/>
        <w:t>making is slowed by manual reporting. Sales data is compiled through spreadsheets that are often inaccurate and outdated. Management lacks real</w:t>
      </w:r>
      <w:r w:rsidRPr="00FF4A08">
        <w:rPr>
          <w:rFonts w:ascii="Arial" w:hAnsi="Arial" w:cs="Arial"/>
          <w:lang w:val="en-GB"/>
        </w:rPr>
        <w:noBreakHyphen/>
        <w:t>time visibility of sales trends, limiting their ability to forecast demand or respond quickly to market changes.</w:t>
      </w:r>
    </w:p>
    <w:p w14:paraId="660CE4D8" w14:textId="77777777" w:rsidR="001C2960" w:rsidRPr="00FF4A08" w:rsidRDefault="001C2960" w:rsidP="00E27140">
      <w:pPr>
        <w:spacing w:line="276" w:lineRule="auto"/>
        <w:rPr>
          <w:rFonts w:ascii="Arial" w:hAnsi="Arial" w:cs="Arial"/>
          <w:lang w:val="en-GB"/>
        </w:rPr>
      </w:pPr>
      <w:r w:rsidRPr="00FF4A08">
        <w:rPr>
          <w:rFonts w:ascii="Arial" w:hAnsi="Arial" w:cs="Arial"/>
          <w:lang w:val="en-GB"/>
        </w:rPr>
        <w:t>Compliance risks are rising. The current systems lack secure access controls, leaving customer data vulnerable and putting the company at risk of GDPR violations. Finally, the lack of system integration across departments forces employees to manually transfer data between sales, finance, and inventory teams, increasing errors and wasting time.</w:t>
      </w:r>
    </w:p>
    <w:p w14:paraId="17B41E85" w14:textId="77777777" w:rsidR="001C2960" w:rsidRPr="00FF4A08" w:rsidRDefault="001C2960" w:rsidP="00E27140">
      <w:pPr>
        <w:spacing w:line="276" w:lineRule="auto"/>
        <w:rPr>
          <w:rFonts w:ascii="Arial" w:hAnsi="Arial" w:cs="Arial"/>
          <w:lang w:val="en-GB"/>
        </w:rPr>
      </w:pPr>
      <w:proofErr w:type="spellStart"/>
      <w:r w:rsidRPr="00FF4A08">
        <w:rPr>
          <w:rFonts w:ascii="Arial" w:hAnsi="Arial" w:cs="Arial"/>
          <w:lang w:val="en-GB"/>
        </w:rPr>
        <w:t>Kalori</w:t>
      </w:r>
      <w:proofErr w:type="spellEnd"/>
      <w:r w:rsidRPr="00FF4A08">
        <w:rPr>
          <w:rFonts w:ascii="Arial" w:hAnsi="Arial" w:cs="Arial"/>
          <w:lang w:val="en-GB"/>
        </w:rPr>
        <w:t xml:space="preserve"> Ltd. now requires a modern, integrated information system to stabilise operations, support growth, and restore efficiency.</w:t>
      </w:r>
    </w:p>
    <w:p w14:paraId="5D79EFED" w14:textId="7FDB9A6E" w:rsidR="00E27140" w:rsidRDefault="00E27140" w:rsidP="00E27140">
      <w:pPr>
        <w:spacing w:line="276" w:lineRule="auto"/>
        <w:rPr>
          <w:sz w:val="18"/>
          <w:szCs w:val="18"/>
          <w:lang w:val="en-GB"/>
        </w:rPr>
      </w:pPr>
    </w:p>
    <w:p w14:paraId="26C079EE" w14:textId="77777777" w:rsidR="00E27140" w:rsidRDefault="00E27140">
      <w:pPr>
        <w:rPr>
          <w:sz w:val="18"/>
          <w:szCs w:val="18"/>
          <w:lang w:val="en-GB"/>
        </w:rPr>
      </w:pPr>
      <w:r>
        <w:rPr>
          <w:sz w:val="18"/>
          <w:szCs w:val="18"/>
          <w:lang w:val="en-GB"/>
        </w:rPr>
        <w:br w:type="page"/>
      </w:r>
    </w:p>
    <w:p w14:paraId="70FCA7A1" w14:textId="77777777" w:rsidR="00C571D6" w:rsidRDefault="00C571D6" w:rsidP="00C571D6">
      <w:pPr>
        <w:pStyle w:val="ListParagraph"/>
        <w:spacing w:line="276" w:lineRule="auto"/>
        <w:rPr>
          <w:rFonts w:ascii="Arial" w:hAnsi="Arial" w:cs="Arial"/>
          <w:b/>
          <w:bCs/>
          <w:sz w:val="28"/>
          <w:szCs w:val="28"/>
          <w:lang w:val="en-GB"/>
        </w:rPr>
      </w:pPr>
    </w:p>
    <w:p w14:paraId="00548457" w14:textId="77777777" w:rsidR="00C571D6" w:rsidRPr="00C571D6" w:rsidRDefault="00C571D6" w:rsidP="00C571D6">
      <w:pPr>
        <w:pStyle w:val="ListParagraph"/>
        <w:spacing w:line="276" w:lineRule="auto"/>
        <w:rPr>
          <w:rFonts w:ascii="Arial" w:hAnsi="Arial" w:cs="Arial"/>
          <w:sz w:val="28"/>
          <w:szCs w:val="28"/>
          <w:lang w:val="en-GB"/>
        </w:rPr>
      </w:pPr>
    </w:p>
    <w:p w14:paraId="63A54A0C" w14:textId="5603F5E1" w:rsidR="00E27140" w:rsidRPr="00C571D6" w:rsidRDefault="00E27140" w:rsidP="005A774F">
      <w:pPr>
        <w:pStyle w:val="ListParagraph"/>
        <w:numPr>
          <w:ilvl w:val="0"/>
          <w:numId w:val="12"/>
        </w:numPr>
        <w:spacing w:line="276" w:lineRule="auto"/>
        <w:rPr>
          <w:rFonts w:ascii="Arial" w:hAnsi="Arial" w:cs="Arial"/>
          <w:sz w:val="28"/>
          <w:szCs w:val="28"/>
          <w:lang w:val="en-GB"/>
        </w:rPr>
      </w:pPr>
      <w:r w:rsidRPr="00C571D6">
        <w:rPr>
          <w:rFonts w:ascii="Arial" w:hAnsi="Arial" w:cs="Arial"/>
          <w:sz w:val="28"/>
          <w:szCs w:val="28"/>
          <w:highlight w:val="yellow"/>
          <w:lang w:val="en-GB"/>
        </w:rPr>
        <w:t>Identification of key challenges faced by the organization</w:t>
      </w:r>
    </w:p>
    <w:p w14:paraId="0C31AD82" w14:textId="77777777" w:rsidR="00E27140" w:rsidRDefault="00E27140" w:rsidP="005A774F">
      <w:pPr>
        <w:spacing w:line="276" w:lineRule="auto"/>
        <w:rPr>
          <w:rFonts w:ascii="Arial" w:hAnsi="Arial" w:cs="Arial"/>
          <w:b/>
          <w:bCs/>
          <w:sz w:val="36"/>
          <w:szCs w:val="36"/>
          <w:lang w:val="en-GB"/>
        </w:rPr>
      </w:pPr>
    </w:p>
    <w:p w14:paraId="2CBFFBE9" w14:textId="46B5F8F7" w:rsidR="00E27140" w:rsidRPr="00E27140" w:rsidRDefault="00E27140" w:rsidP="005A774F">
      <w:pPr>
        <w:spacing w:line="276" w:lineRule="auto"/>
        <w:rPr>
          <w:rFonts w:ascii="Arial" w:hAnsi="Arial" w:cs="Arial"/>
          <w:lang w:val="en-GB"/>
        </w:rPr>
      </w:pPr>
      <w:r w:rsidRPr="00E27140">
        <w:rPr>
          <w:rFonts w:ascii="Arial" w:hAnsi="Arial" w:cs="Arial"/>
          <w:lang w:val="en-GB"/>
        </w:rPr>
        <w:t xml:space="preserve">The operational issues at </w:t>
      </w:r>
      <w:proofErr w:type="spellStart"/>
      <w:r w:rsidRPr="00E27140">
        <w:rPr>
          <w:rFonts w:ascii="Arial" w:hAnsi="Arial" w:cs="Arial"/>
          <w:lang w:val="en-GB"/>
        </w:rPr>
        <w:t>Kalori</w:t>
      </w:r>
      <w:proofErr w:type="spellEnd"/>
      <w:r w:rsidRPr="00E27140">
        <w:rPr>
          <w:rFonts w:ascii="Arial" w:hAnsi="Arial" w:cs="Arial"/>
          <w:lang w:val="en-GB"/>
        </w:rPr>
        <w:t xml:space="preserve"> Ltd highlight the wider importance of effective information management in modern retail. As organisations expand, the volume, speed, and complexity of data increase, and outdated systems quickly become barriers to performance. Reliable information systems are essential for accurate inventory control, customer insight, secure data handling, and timely decision</w:t>
      </w:r>
      <w:r w:rsidRPr="00E27140">
        <w:rPr>
          <w:rFonts w:ascii="Arial" w:hAnsi="Arial" w:cs="Arial"/>
          <w:lang w:val="en-GB"/>
        </w:rPr>
        <w:noBreakHyphen/>
        <w:t>making. When these systems fail, the consequences appear across the entire value chain: stock inaccuracies, poor customer experience, weak reporting, and compliance risks.</w:t>
      </w:r>
    </w:p>
    <w:p w14:paraId="5C2FECF7" w14:textId="4377597A" w:rsidR="00E27140" w:rsidRPr="00E27140" w:rsidRDefault="00E27140" w:rsidP="005A774F">
      <w:pPr>
        <w:spacing w:line="276" w:lineRule="auto"/>
        <w:rPr>
          <w:rFonts w:ascii="Arial" w:hAnsi="Arial" w:cs="Arial"/>
          <w:lang w:val="en-GB"/>
        </w:rPr>
      </w:pPr>
      <w:proofErr w:type="spellStart"/>
      <w:r w:rsidRPr="00E27140">
        <w:rPr>
          <w:rFonts w:ascii="Arial" w:hAnsi="Arial" w:cs="Arial"/>
          <w:lang w:val="en-GB"/>
        </w:rPr>
        <w:t>Kalori</w:t>
      </w:r>
      <w:proofErr w:type="spellEnd"/>
      <w:r w:rsidRPr="00E27140">
        <w:rPr>
          <w:rFonts w:ascii="Arial" w:hAnsi="Arial" w:cs="Arial"/>
          <w:lang w:val="en-GB"/>
        </w:rPr>
        <w:t xml:space="preserve"> Ltd now requires a structured evaluation of its current systems and a clear plan for improvement. </w:t>
      </w:r>
      <w:r>
        <w:rPr>
          <w:rFonts w:ascii="Arial" w:hAnsi="Arial" w:cs="Arial"/>
          <w:lang w:val="en-GB"/>
        </w:rPr>
        <w:t>My</w:t>
      </w:r>
      <w:r w:rsidRPr="00E27140">
        <w:rPr>
          <w:rFonts w:ascii="Arial" w:hAnsi="Arial" w:cs="Arial"/>
          <w:lang w:val="en-GB"/>
        </w:rPr>
        <w:t xml:space="preserve"> assignment examines the weaknesses in the company’s existing information</w:t>
      </w:r>
      <w:r>
        <w:rPr>
          <w:rFonts w:ascii="Arial" w:hAnsi="Arial" w:cs="Arial"/>
          <w:lang w:val="en-GB"/>
        </w:rPr>
        <w:t xml:space="preserve"> </w:t>
      </w:r>
      <w:r w:rsidRPr="00E27140">
        <w:rPr>
          <w:rFonts w:ascii="Arial" w:hAnsi="Arial" w:cs="Arial"/>
          <w:lang w:val="en-GB"/>
        </w:rPr>
        <w:t>environment, identifies the functional requirements needed to support growth, and recommends a modern, integrated solution capable of delivering real</w:t>
      </w:r>
      <w:r w:rsidRPr="00E27140">
        <w:rPr>
          <w:rFonts w:ascii="Arial" w:hAnsi="Arial" w:cs="Arial"/>
          <w:lang w:val="en-GB"/>
        </w:rPr>
        <w:noBreakHyphen/>
        <w:t>time visibility, stronger data governance, and operational efficiency. The aim is to demonstrate how an upgraded information system can stabilise operations, support expansion, and align the organisation with best practice in digital retail management.</w:t>
      </w:r>
    </w:p>
    <w:p w14:paraId="30529210" w14:textId="77777777" w:rsidR="00E27140" w:rsidRPr="00E27140" w:rsidRDefault="00E27140" w:rsidP="00B43230">
      <w:pPr>
        <w:rPr>
          <w:rFonts w:ascii="Arial" w:hAnsi="Arial" w:cs="Arial"/>
          <w:lang w:val="en-GB"/>
        </w:rPr>
      </w:pPr>
    </w:p>
    <w:p w14:paraId="43D498AE" w14:textId="4344CD4C" w:rsidR="00E27140" w:rsidRDefault="00E27140" w:rsidP="00E27140">
      <w:pPr>
        <w:rPr>
          <w:rFonts w:ascii="Arial" w:hAnsi="Arial" w:cs="Arial"/>
          <w:b/>
          <w:bCs/>
          <w:sz w:val="36"/>
          <w:szCs w:val="36"/>
          <w:lang w:val="en-GB"/>
        </w:rPr>
      </w:pPr>
    </w:p>
    <w:p w14:paraId="4184BBD8" w14:textId="77777777" w:rsidR="00E27140" w:rsidRDefault="00E27140">
      <w:pPr>
        <w:rPr>
          <w:rFonts w:ascii="Arial" w:hAnsi="Arial" w:cs="Arial"/>
          <w:b/>
          <w:bCs/>
          <w:sz w:val="36"/>
          <w:szCs w:val="36"/>
          <w:lang w:val="en-GB"/>
        </w:rPr>
      </w:pPr>
      <w:r>
        <w:rPr>
          <w:rFonts w:ascii="Arial" w:hAnsi="Arial" w:cs="Arial"/>
          <w:b/>
          <w:bCs/>
          <w:sz w:val="36"/>
          <w:szCs w:val="36"/>
          <w:lang w:val="en-GB"/>
        </w:rPr>
        <w:br w:type="page"/>
      </w:r>
    </w:p>
    <w:p w14:paraId="103458F1" w14:textId="7A33845C" w:rsidR="00E27140" w:rsidRPr="00E27140" w:rsidRDefault="00B43230" w:rsidP="00E27140">
      <w:pPr>
        <w:rPr>
          <w:rFonts w:ascii="Arial" w:hAnsi="Arial" w:cs="Arial"/>
          <w:b/>
          <w:bCs/>
          <w:sz w:val="36"/>
          <w:szCs w:val="36"/>
          <w:lang w:val="en-GB"/>
        </w:rPr>
      </w:pPr>
      <w:r w:rsidRPr="00B43230">
        <w:rPr>
          <w:rFonts w:ascii="Arial" w:hAnsi="Arial" w:cs="Arial"/>
          <w:b/>
          <w:bCs/>
          <w:sz w:val="36"/>
          <w:szCs w:val="36"/>
          <w:lang w:val="en-GB"/>
        </w:rPr>
        <w:lastRenderedPageBreak/>
        <w:t>2. Evaluation of Existing Systems</w:t>
      </w:r>
    </w:p>
    <w:p w14:paraId="0D4DE1C9" w14:textId="5C208EDD" w:rsidR="00541C00" w:rsidRDefault="00B43230" w:rsidP="005A774F">
      <w:pPr>
        <w:spacing w:line="276" w:lineRule="auto"/>
        <w:rPr>
          <w:rFonts w:ascii="Arial" w:hAnsi="Arial" w:cs="Arial"/>
          <w:lang w:val="en-GB"/>
        </w:rPr>
      </w:pPr>
      <w:proofErr w:type="spellStart"/>
      <w:r w:rsidRPr="00B43230">
        <w:rPr>
          <w:rFonts w:ascii="Arial" w:hAnsi="Arial" w:cs="Arial"/>
          <w:lang w:val="en-GB"/>
        </w:rPr>
        <w:t>Kalori</w:t>
      </w:r>
      <w:proofErr w:type="spellEnd"/>
      <w:r w:rsidRPr="00B43230">
        <w:rPr>
          <w:rFonts w:ascii="Arial" w:hAnsi="Arial" w:cs="Arial"/>
          <w:lang w:val="en-GB"/>
        </w:rPr>
        <w:t xml:space="preserve"> Ltd operates with outdated and disconnected information systems that no longer support the scale and speed of its retail operations. The company relies on manual processes, isolated databases, and limited digital tools, creating inefficiencies across inventory, customer management, reporting, and data security.</w:t>
      </w:r>
    </w:p>
    <w:p w14:paraId="55425ABF" w14:textId="77777777" w:rsidR="007E7A70" w:rsidRDefault="007E7A70" w:rsidP="005A774F">
      <w:pPr>
        <w:spacing w:line="276" w:lineRule="auto"/>
        <w:rPr>
          <w:rFonts w:ascii="Arial" w:hAnsi="Arial" w:cs="Arial"/>
          <w:lang w:val="en-GB"/>
        </w:rPr>
      </w:pPr>
    </w:p>
    <w:p w14:paraId="725A2034" w14:textId="77777777" w:rsidR="00A70A3F" w:rsidRPr="00A70A3F" w:rsidRDefault="00A70A3F" w:rsidP="005A774F">
      <w:pPr>
        <w:spacing w:line="276" w:lineRule="auto"/>
        <w:rPr>
          <w:rFonts w:ascii="Arial" w:hAnsi="Arial" w:cs="Arial"/>
          <w:sz w:val="32"/>
          <w:szCs w:val="32"/>
          <w:lang w:val="en-GB"/>
        </w:rPr>
      </w:pPr>
      <w:r w:rsidRPr="00A70A3F">
        <w:rPr>
          <w:rFonts w:ascii="Arial" w:hAnsi="Arial" w:cs="Arial"/>
          <w:sz w:val="28"/>
          <w:szCs w:val="28"/>
          <w:highlight w:val="yellow"/>
          <w:lang w:val="en-GB"/>
        </w:rPr>
        <w:t>2.1 Inventory Management Weaknesses</w:t>
      </w:r>
    </w:p>
    <w:p w14:paraId="0692549E" w14:textId="77777777" w:rsidR="00A70A3F" w:rsidRPr="00A70A3F" w:rsidRDefault="00A70A3F" w:rsidP="005A774F">
      <w:pPr>
        <w:spacing w:line="276" w:lineRule="auto"/>
        <w:rPr>
          <w:rFonts w:ascii="Arial" w:hAnsi="Arial" w:cs="Arial"/>
          <w:lang w:val="en-GB"/>
        </w:rPr>
      </w:pPr>
      <w:r w:rsidRPr="00A70A3F">
        <w:rPr>
          <w:rFonts w:ascii="Arial" w:hAnsi="Arial" w:cs="Arial"/>
          <w:lang w:val="en-GB"/>
        </w:rPr>
        <w:t>Inventory is tracked manually in stores, with no real</w:t>
      </w:r>
      <w:r w:rsidRPr="00A70A3F">
        <w:rPr>
          <w:rFonts w:ascii="Cambria Math" w:hAnsi="Cambria Math" w:cs="Cambria Math"/>
          <w:lang w:val="en-GB"/>
        </w:rPr>
        <w:t>‑</w:t>
      </w:r>
      <w:r w:rsidRPr="00A70A3F">
        <w:rPr>
          <w:rFonts w:ascii="Arial" w:hAnsi="Arial" w:cs="Arial"/>
          <w:lang w:val="en-GB"/>
        </w:rPr>
        <w:t>time synchronisation between physical locations and the ecommerce platform. This creates inaccurate stock levels, delayed updates, and inconsistent product availability. Customers frequently order items that appear in stock online but are unavailable in stores, leading to refunds and complaints.</w:t>
      </w:r>
    </w:p>
    <w:p w14:paraId="516A4E51" w14:textId="36C4F044" w:rsidR="00A70A3F" w:rsidRDefault="00A70A3F" w:rsidP="005A774F">
      <w:pPr>
        <w:spacing w:line="276" w:lineRule="auto"/>
        <w:rPr>
          <w:rFonts w:ascii="Arial" w:hAnsi="Arial" w:cs="Arial"/>
          <w:lang w:val="en-GB"/>
        </w:rPr>
      </w:pPr>
      <w:r w:rsidRPr="00A70A3F">
        <w:rPr>
          <w:rFonts w:ascii="Arial" w:hAnsi="Arial" w:cs="Arial"/>
          <w:lang w:val="en-GB"/>
        </w:rPr>
        <w:t>A “rich picture” analysis of the stock process shows multiple actors (stores, warehouse, ecommerce, customers) and broken information flows. Manual updates, duplicated entries, and delayed communication create bottlenecks and errors. The lack of automation prevents accurate forecasting and efficient replenishment.</w:t>
      </w:r>
    </w:p>
    <w:p w14:paraId="479A890C" w14:textId="77777777" w:rsidR="005A774F" w:rsidRDefault="005A774F" w:rsidP="005A774F">
      <w:pPr>
        <w:spacing w:line="276" w:lineRule="auto"/>
        <w:rPr>
          <w:rFonts w:ascii="Arial" w:hAnsi="Arial" w:cs="Arial"/>
          <w:lang w:val="en-GB"/>
        </w:rPr>
      </w:pPr>
    </w:p>
    <w:p w14:paraId="421443BE" w14:textId="77777777" w:rsidR="005A774F" w:rsidRPr="005A774F" w:rsidRDefault="005A774F" w:rsidP="005A774F">
      <w:pPr>
        <w:spacing w:line="276" w:lineRule="auto"/>
        <w:rPr>
          <w:rFonts w:ascii="Arial" w:hAnsi="Arial" w:cs="Arial"/>
          <w:sz w:val="28"/>
          <w:szCs w:val="28"/>
          <w:lang w:val="en-GB"/>
        </w:rPr>
      </w:pPr>
      <w:r w:rsidRPr="005A774F">
        <w:rPr>
          <w:rFonts w:ascii="Arial" w:hAnsi="Arial" w:cs="Arial"/>
          <w:sz w:val="28"/>
          <w:szCs w:val="28"/>
          <w:highlight w:val="yellow"/>
          <w:lang w:val="en-GB"/>
        </w:rPr>
        <w:t>2.2 E</w:t>
      </w:r>
      <w:r w:rsidRPr="005A774F">
        <w:rPr>
          <w:rFonts w:ascii="Cambria Math" w:hAnsi="Cambria Math" w:cs="Cambria Math"/>
          <w:sz w:val="28"/>
          <w:szCs w:val="28"/>
          <w:highlight w:val="yellow"/>
          <w:lang w:val="en-GB"/>
        </w:rPr>
        <w:t>‑</w:t>
      </w:r>
      <w:r w:rsidRPr="005A774F">
        <w:rPr>
          <w:rFonts w:ascii="Arial" w:hAnsi="Arial" w:cs="Arial"/>
          <w:sz w:val="28"/>
          <w:szCs w:val="28"/>
          <w:highlight w:val="yellow"/>
          <w:lang w:val="en-GB"/>
        </w:rPr>
        <w:t>commerce and System Fragmentation</w:t>
      </w:r>
    </w:p>
    <w:p w14:paraId="1E779F73" w14:textId="77777777" w:rsidR="005A774F" w:rsidRPr="005A774F" w:rsidRDefault="005A774F" w:rsidP="005A774F">
      <w:pPr>
        <w:spacing w:line="276" w:lineRule="auto"/>
        <w:rPr>
          <w:rFonts w:ascii="Arial" w:hAnsi="Arial" w:cs="Arial"/>
          <w:lang w:val="en-GB"/>
        </w:rPr>
      </w:pPr>
      <w:r w:rsidRPr="005A774F">
        <w:rPr>
          <w:rFonts w:ascii="Arial" w:hAnsi="Arial" w:cs="Arial"/>
          <w:lang w:val="en-GB"/>
        </w:rPr>
        <w:t>E</w:t>
      </w:r>
      <w:r w:rsidRPr="005A774F">
        <w:rPr>
          <w:rFonts w:ascii="Cambria Math" w:hAnsi="Cambria Math" w:cs="Cambria Math"/>
          <w:lang w:val="en-GB"/>
        </w:rPr>
        <w:t>‑</w:t>
      </w:r>
      <w:r w:rsidRPr="005A774F">
        <w:rPr>
          <w:rFonts w:ascii="Arial" w:hAnsi="Arial" w:cs="Arial"/>
          <w:lang w:val="en-GB"/>
        </w:rPr>
        <w:t xml:space="preserve">commerce refers to buying and selling goods or services through digital platforms. </w:t>
      </w:r>
      <w:proofErr w:type="spellStart"/>
      <w:r w:rsidRPr="005A774F">
        <w:rPr>
          <w:rFonts w:ascii="Arial" w:hAnsi="Arial" w:cs="Arial"/>
          <w:lang w:val="en-GB"/>
        </w:rPr>
        <w:t>Kalori</w:t>
      </w:r>
      <w:proofErr w:type="spellEnd"/>
      <w:r w:rsidRPr="005A774F">
        <w:rPr>
          <w:rFonts w:ascii="Arial" w:hAnsi="Arial" w:cs="Arial"/>
          <w:lang w:val="en-GB"/>
        </w:rPr>
        <w:t xml:space="preserve"> operates a basic online store, but it is not integrated with inventory, CRM, or finance systems.</w:t>
      </w:r>
    </w:p>
    <w:p w14:paraId="6E2CC6EE" w14:textId="77777777" w:rsidR="005A774F" w:rsidRPr="005A774F" w:rsidRDefault="005A774F" w:rsidP="005A774F">
      <w:pPr>
        <w:spacing w:line="276" w:lineRule="auto"/>
        <w:rPr>
          <w:rFonts w:ascii="Arial" w:hAnsi="Arial" w:cs="Arial"/>
          <w:lang w:val="en-GB"/>
        </w:rPr>
      </w:pPr>
      <w:r w:rsidRPr="005A774F">
        <w:rPr>
          <w:rFonts w:ascii="Arial" w:hAnsi="Arial" w:cs="Arial"/>
          <w:lang w:val="en-GB"/>
        </w:rPr>
        <w:t>Types of e</w:t>
      </w:r>
      <w:r w:rsidRPr="005A774F">
        <w:rPr>
          <w:rFonts w:ascii="Cambria Math" w:hAnsi="Cambria Math" w:cs="Cambria Math"/>
          <w:lang w:val="en-GB"/>
        </w:rPr>
        <w:t>‑</w:t>
      </w:r>
      <w:r w:rsidRPr="005A774F">
        <w:rPr>
          <w:rFonts w:ascii="Arial" w:hAnsi="Arial" w:cs="Arial"/>
          <w:lang w:val="en-GB"/>
        </w:rPr>
        <w:t xml:space="preserve">commerce relevant to </w:t>
      </w:r>
      <w:proofErr w:type="spellStart"/>
      <w:r w:rsidRPr="005A774F">
        <w:rPr>
          <w:rFonts w:ascii="Arial" w:hAnsi="Arial" w:cs="Arial"/>
          <w:lang w:val="en-GB"/>
        </w:rPr>
        <w:t>Kalori</w:t>
      </w:r>
      <w:proofErr w:type="spellEnd"/>
      <w:r w:rsidRPr="005A774F">
        <w:rPr>
          <w:rFonts w:ascii="Arial" w:hAnsi="Arial" w:cs="Arial"/>
          <w:lang w:val="en-GB"/>
        </w:rPr>
        <w:t xml:space="preserve"> include:</w:t>
      </w:r>
    </w:p>
    <w:p w14:paraId="46D89597" w14:textId="77777777" w:rsidR="005A774F" w:rsidRPr="005A774F" w:rsidRDefault="005A774F" w:rsidP="005A774F">
      <w:pPr>
        <w:spacing w:line="276" w:lineRule="auto"/>
        <w:rPr>
          <w:rFonts w:ascii="Arial" w:hAnsi="Arial" w:cs="Arial"/>
          <w:lang w:val="en-GB"/>
        </w:rPr>
      </w:pPr>
      <w:r w:rsidRPr="005A774F">
        <w:rPr>
          <w:rFonts w:ascii="Arial" w:hAnsi="Arial" w:cs="Arial"/>
          <w:lang w:val="en-GB"/>
        </w:rPr>
        <w:t>- B2C (Business</w:t>
      </w:r>
      <w:r w:rsidRPr="005A774F">
        <w:rPr>
          <w:rFonts w:ascii="Cambria Math" w:hAnsi="Cambria Math" w:cs="Cambria Math"/>
          <w:lang w:val="en-GB"/>
        </w:rPr>
        <w:t>‑</w:t>
      </w:r>
      <w:r w:rsidRPr="005A774F">
        <w:rPr>
          <w:rFonts w:ascii="Arial" w:hAnsi="Arial" w:cs="Arial"/>
          <w:lang w:val="en-GB"/>
        </w:rPr>
        <w:t>to</w:t>
      </w:r>
      <w:r w:rsidRPr="005A774F">
        <w:rPr>
          <w:rFonts w:ascii="Cambria Math" w:hAnsi="Cambria Math" w:cs="Cambria Math"/>
          <w:lang w:val="en-GB"/>
        </w:rPr>
        <w:t>‑</w:t>
      </w:r>
      <w:r w:rsidRPr="005A774F">
        <w:rPr>
          <w:rFonts w:ascii="Arial" w:hAnsi="Arial" w:cs="Arial"/>
          <w:lang w:val="en-GB"/>
        </w:rPr>
        <w:t xml:space="preserve">Consumer): </w:t>
      </w:r>
      <w:proofErr w:type="spellStart"/>
      <w:r w:rsidRPr="005A774F">
        <w:rPr>
          <w:rFonts w:ascii="Arial" w:hAnsi="Arial" w:cs="Arial"/>
          <w:lang w:val="en-GB"/>
        </w:rPr>
        <w:t>Kalori’s</w:t>
      </w:r>
      <w:proofErr w:type="spellEnd"/>
      <w:r w:rsidRPr="005A774F">
        <w:rPr>
          <w:rFonts w:ascii="Arial" w:hAnsi="Arial" w:cs="Arial"/>
          <w:lang w:val="en-GB"/>
        </w:rPr>
        <w:t xml:space="preserve"> main model, selling electronics to customers.</w:t>
      </w:r>
    </w:p>
    <w:p w14:paraId="7DEFA8E1" w14:textId="77777777" w:rsidR="005A774F" w:rsidRPr="005A774F" w:rsidRDefault="005A774F" w:rsidP="005A774F">
      <w:pPr>
        <w:spacing w:line="276" w:lineRule="auto"/>
        <w:rPr>
          <w:rFonts w:ascii="Arial" w:hAnsi="Arial" w:cs="Arial"/>
          <w:lang w:val="en-GB"/>
        </w:rPr>
      </w:pPr>
      <w:r w:rsidRPr="005A774F">
        <w:rPr>
          <w:rFonts w:ascii="Arial" w:hAnsi="Arial" w:cs="Arial"/>
          <w:lang w:val="en-GB"/>
        </w:rPr>
        <w:t>- B2B (Business</w:t>
      </w:r>
      <w:r w:rsidRPr="005A774F">
        <w:rPr>
          <w:rFonts w:ascii="Cambria Math" w:hAnsi="Cambria Math" w:cs="Cambria Math"/>
          <w:lang w:val="en-GB"/>
        </w:rPr>
        <w:t>‑</w:t>
      </w:r>
      <w:r w:rsidRPr="005A774F">
        <w:rPr>
          <w:rFonts w:ascii="Arial" w:hAnsi="Arial" w:cs="Arial"/>
          <w:lang w:val="en-GB"/>
        </w:rPr>
        <w:t>to</w:t>
      </w:r>
      <w:r w:rsidRPr="005A774F">
        <w:rPr>
          <w:rFonts w:ascii="Cambria Math" w:hAnsi="Cambria Math" w:cs="Cambria Math"/>
          <w:lang w:val="en-GB"/>
        </w:rPr>
        <w:t>‑</w:t>
      </w:r>
      <w:r w:rsidRPr="005A774F">
        <w:rPr>
          <w:rFonts w:ascii="Arial" w:hAnsi="Arial" w:cs="Arial"/>
          <w:lang w:val="en-GB"/>
        </w:rPr>
        <w:t>Business): Potential future partnerships with corporate buyers.</w:t>
      </w:r>
    </w:p>
    <w:p w14:paraId="6E2EB692" w14:textId="77777777" w:rsidR="005A774F" w:rsidRPr="005A774F" w:rsidRDefault="005A774F" w:rsidP="005A774F">
      <w:pPr>
        <w:spacing w:line="276" w:lineRule="auto"/>
        <w:rPr>
          <w:rFonts w:ascii="Arial" w:hAnsi="Arial" w:cs="Arial"/>
          <w:lang w:val="en-GB"/>
        </w:rPr>
      </w:pPr>
      <w:r w:rsidRPr="005A774F">
        <w:rPr>
          <w:rFonts w:ascii="Arial" w:hAnsi="Arial" w:cs="Arial"/>
          <w:lang w:val="en-GB"/>
        </w:rPr>
        <w:t>- C2B/C2C: Not currently relevant but important for understanding digital retail trends.</w:t>
      </w:r>
    </w:p>
    <w:p w14:paraId="4C627881" w14:textId="2551D1F8" w:rsidR="005A774F" w:rsidRDefault="005A774F" w:rsidP="005A774F">
      <w:pPr>
        <w:spacing w:line="276" w:lineRule="auto"/>
        <w:rPr>
          <w:rFonts w:ascii="Arial" w:hAnsi="Arial" w:cs="Arial"/>
          <w:lang w:val="en-GB"/>
        </w:rPr>
      </w:pPr>
      <w:r w:rsidRPr="005A774F">
        <w:rPr>
          <w:rFonts w:ascii="Arial" w:hAnsi="Arial" w:cs="Arial"/>
          <w:lang w:val="en-GB"/>
        </w:rPr>
        <w:t>The lack of integration between ecommerce and store systems results in inconsistent stock data, slow order fulfilment, and limited visibility of customer behaviour.</w:t>
      </w:r>
    </w:p>
    <w:p w14:paraId="33F9A5F2" w14:textId="77777777" w:rsidR="005A774F" w:rsidRPr="005A774F" w:rsidRDefault="005A774F" w:rsidP="005A774F">
      <w:pPr>
        <w:rPr>
          <w:rFonts w:ascii="Arial" w:hAnsi="Arial" w:cs="Arial"/>
          <w:lang w:val="en-GB"/>
        </w:rPr>
      </w:pPr>
      <w:r>
        <w:rPr>
          <w:rFonts w:ascii="Arial" w:hAnsi="Arial" w:cs="Arial"/>
          <w:lang w:val="en-GB"/>
        </w:rPr>
        <w:br w:type="page"/>
      </w:r>
      <w:r w:rsidRPr="005A774F">
        <w:rPr>
          <w:rFonts w:ascii="Arial" w:hAnsi="Arial" w:cs="Arial"/>
          <w:sz w:val="28"/>
          <w:szCs w:val="28"/>
          <w:highlight w:val="yellow"/>
          <w:lang w:val="en-GB"/>
        </w:rPr>
        <w:lastRenderedPageBreak/>
        <w:t>2.3 Customer Relationship Management (CRM) Issues</w:t>
      </w:r>
    </w:p>
    <w:p w14:paraId="0B600AA3" w14:textId="77777777" w:rsidR="005A774F" w:rsidRPr="005A774F" w:rsidRDefault="005A774F" w:rsidP="005A774F">
      <w:pPr>
        <w:rPr>
          <w:rFonts w:ascii="Arial" w:hAnsi="Arial" w:cs="Arial"/>
          <w:lang w:val="en-GB"/>
        </w:rPr>
      </w:pPr>
      <w:r w:rsidRPr="005A774F">
        <w:rPr>
          <w:rFonts w:ascii="Arial" w:hAnsi="Arial" w:cs="Arial"/>
          <w:lang w:val="en-GB"/>
        </w:rPr>
        <w:t xml:space="preserve">CRM refers to systems that manage customer interactions, purchase history, preferences, and service requests. </w:t>
      </w:r>
      <w:proofErr w:type="spellStart"/>
      <w:r w:rsidRPr="005A774F">
        <w:rPr>
          <w:rFonts w:ascii="Arial" w:hAnsi="Arial" w:cs="Arial"/>
          <w:lang w:val="en-GB"/>
        </w:rPr>
        <w:t>Kalori</w:t>
      </w:r>
      <w:proofErr w:type="spellEnd"/>
      <w:r w:rsidRPr="005A774F">
        <w:rPr>
          <w:rFonts w:ascii="Arial" w:hAnsi="Arial" w:cs="Arial"/>
          <w:lang w:val="en-GB"/>
        </w:rPr>
        <w:t xml:space="preserve"> does not have a unified CRM. Customer data is scattered across spreadsheets, email records, and store</w:t>
      </w:r>
      <w:r w:rsidRPr="005A774F">
        <w:rPr>
          <w:rFonts w:ascii="Cambria Math" w:hAnsi="Cambria Math" w:cs="Cambria Math"/>
          <w:lang w:val="en-GB"/>
        </w:rPr>
        <w:t>‑</w:t>
      </w:r>
      <w:r w:rsidRPr="005A774F">
        <w:rPr>
          <w:rFonts w:ascii="Arial" w:hAnsi="Arial" w:cs="Arial"/>
          <w:lang w:val="en-GB"/>
        </w:rPr>
        <w:t>level systems.</w:t>
      </w:r>
    </w:p>
    <w:p w14:paraId="7E84BAE5" w14:textId="77777777" w:rsidR="005A774F" w:rsidRPr="005A774F" w:rsidRDefault="005A774F" w:rsidP="005A774F">
      <w:pPr>
        <w:rPr>
          <w:rFonts w:ascii="Arial" w:hAnsi="Arial" w:cs="Arial"/>
          <w:lang w:val="en-GB"/>
        </w:rPr>
      </w:pPr>
      <w:r w:rsidRPr="005A774F">
        <w:rPr>
          <w:rFonts w:ascii="Arial" w:hAnsi="Arial" w:cs="Arial"/>
          <w:lang w:val="en-GB"/>
        </w:rPr>
        <w:t>Consequences include:</w:t>
      </w:r>
    </w:p>
    <w:p w14:paraId="4502DF6C" w14:textId="77777777" w:rsidR="005A774F" w:rsidRPr="005A774F" w:rsidRDefault="005A774F" w:rsidP="005A774F">
      <w:pPr>
        <w:rPr>
          <w:rFonts w:ascii="Arial" w:hAnsi="Arial" w:cs="Arial"/>
          <w:lang w:val="en-GB"/>
        </w:rPr>
      </w:pPr>
      <w:r w:rsidRPr="005A774F">
        <w:rPr>
          <w:rFonts w:ascii="Arial" w:hAnsi="Arial" w:cs="Arial"/>
          <w:lang w:val="en-GB"/>
        </w:rPr>
        <w:t>- No single customer profile</w:t>
      </w:r>
    </w:p>
    <w:p w14:paraId="1A42125F" w14:textId="77777777" w:rsidR="005A774F" w:rsidRPr="005A774F" w:rsidRDefault="005A774F" w:rsidP="005A774F">
      <w:pPr>
        <w:rPr>
          <w:rFonts w:ascii="Arial" w:hAnsi="Arial" w:cs="Arial"/>
          <w:lang w:val="en-GB"/>
        </w:rPr>
      </w:pPr>
      <w:r w:rsidRPr="005A774F">
        <w:rPr>
          <w:rFonts w:ascii="Arial" w:hAnsi="Arial" w:cs="Arial"/>
          <w:lang w:val="en-GB"/>
        </w:rPr>
        <w:t>- Weak personalised marketing</w:t>
      </w:r>
    </w:p>
    <w:p w14:paraId="73C77BB5" w14:textId="77777777" w:rsidR="005A774F" w:rsidRPr="005A774F" w:rsidRDefault="005A774F" w:rsidP="005A774F">
      <w:pPr>
        <w:rPr>
          <w:rFonts w:ascii="Arial" w:hAnsi="Arial" w:cs="Arial"/>
          <w:lang w:val="en-GB"/>
        </w:rPr>
      </w:pPr>
      <w:r w:rsidRPr="005A774F">
        <w:rPr>
          <w:rFonts w:ascii="Arial" w:hAnsi="Arial" w:cs="Arial"/>
          <w:lang w:val="en-GB"/>
        </w:rPr>
        <w:t>- Slow complaint resolution</w:t>
      </w:r>
    </w:p>
    <w:p w14:paraId="46E1CD9B" w14:textId="77777777" w:rsidR="005A774F" w:rsidRPr="005A774F" w:rsidRDefault="005A774F" w:rsidP="005A774F">
      <w:pPr>
        <w:rPr>
          <w:rFonts w:ascii="Arial" w:hAnsi="Arial" w:cs="Arial"/>
          <w:lang w:val="en-GB"/>
        </w:rPr>
      </w:pPr>
      <w:r w:rsidRPr="005A774F">
        <w:rPr>
          <w:rFonts w:ascii="Arial" w:hAnsi="Arial" w:cs="Arial"/>
          <w:lang w:val="en-GB"/>
        </w:rPr>
        <w:t>- Limited insight into customer lifetime value</w:t>
      </w:r>
    </w:p>
    <w:p w14:paraId="28ECF3CD" w14:textId="5F99A114" w:rsidR="005A774F" w:rsidRDefault="005A774F" w:rsidP="005A774F">
      <w:pPr>
        <w:rPr>
          <w:rFonts w:ascii="Arial" w:hAnsi="Arial" w:cs="Arial"/>
          <w:lang w:val="en-GB"/>
        </w:rPr>
      </w:pPr>
      <w:r w:rsidRPr="005A774F">
        <w:rPr>
          <w:rFonts w:ascii="Arial" w:hAnsi="Arial" w:cs="Arial"/>
          <w:lang w:val="en-GB"/>
        </w:rPr>
        <w:t>This fragmentation reduces customer satisfaction and prevents data</w:t>
      </w:r>
      <w:r w:rsidRPr="005A774F">
        <w:rPr>
          <w:rFonts w:ascii="Cambria Math" w:hAnsi="Cambria Math" w:cs="Cambria Math"/>
          <w:lang w:val="en-GB"/>
        </w:rPr>
        <w:t>‑</w:t>
      </w:r>
      <w:r w:rsidRPr="005A774F">
        <w:rPr>
          <w:rFonts w:ascii="Arial" w:hAnsi="Arial" w:cs="Arial"/>
          <w:lang w:val="en-GB"/>
        </w:rPr>
        <w:t>driven marketing.</w:t>
      </w:r>
    </w:p>
    <w:p w14:paraId="2345EC89" w14:textId="77777777" w:rsidR="005A774F" w:rsidRDefault="005A774F" w:rsidP="005A774F">
      <w:pPr>
        <w:rPr>
          <w:rFonts w:ascii="Arial" w:hAnsi="Arial" w:cs="Arial"/>
          <w:lang w:val="en-GB"/>
        </w:rPr>
      </w:pPr>
    </w:p>
    <w:p w14:paraId="1795B43B" w14:textId="77777777" w:rsidR="005A774F" w:rsidRPr="005A774F" w:rsidRDefault="005A774F" w:rsidP="005A774F">
      <w:pPr>
        <w:rPr>
          <w:rFonts w:ascii="Arial" w:hAnsi="Arial" w:cs="Arial"/>
          <w:sz w:val="28"/>
          <w:szCs w:val="28"/>
          <w:lang w:val="en-GB"/>
        </w:rPr>
      </w:pPr>
      <w:r w:rsidRPr="005A774F">
        <w:rPr>
          <w:rFonts w:ascii="Arial" w:hAnsi="Arial" w:cs="Arial"/>
          <w:sz w:val="28"/>
          <w:szCs w:val="28"/>
          <w:highlight w:val="yellow"/>
          <w:lang w:val="en-GB"/>
        </w:rPr>
        <w:t>2.4 Data and Database Management Problems</w:t>
      </w:r>
    </w:p>
    <w:p w14:paraId="652FF2E1" w14:textId="77777777" w:rsidR="005A774F" w:rsidRPr="005A774F" w:rsidRDefault="005A774F" w:rsidP="005A774F">
      <w:pPr>
        <w:rPr>
          <w:rFonts w:ascii="Arial" w:hAnsi="Arial" w:cs="Arial"/>
          <w:lang w:val="en-GB"/>
        </w:rPr>
      </w:pPr>
      <w:r w:rsidRPr="005A774F">
        <w:rPr>
          <w:rFonts w:ascii="Arial" w:hAnsi="Arial" w:cs="Arial"/>
          <w:lang w:val="en-GB"/>
        </w:rPr>
        <w:t>Customer, sales, and inventory data are stored in separate, inconsistent formats. There is no central database or structured data governance. This leads to duplication, errors, and unreliable reporting. Manual spreadsheets increase the risk of data loss and human error.</w:t>
      </w:r>
    </w:p>
    <w:p w14:paraId="651D74A0" w14:textId="7B858B75" w:rsidR="005A774F" w:rsidRDefault="005A774F" w:rsidP="005A774F">
      <w:pPr>
        <w:rPr>
          <w:rFonts w:ascii="Arial" w:hAnsi="Arial" w:cs="Arial"/>
          <w:lang w:val="en-GB"/>
        </w:rPr>
      </w:pPr>
      <w:r w:rsidRPr="005A774F">
        <w:rPr>
          <w:rFonts w:ascii="Arial" w:hAnsi="Arial" w:cs="Arial"/>
          <w:lang w:val="en-GB"/>
        </w:rPr>
        <w:t>Poor database management also limits the company’s ability to scale or adopt advanced analytics.</w:t>
      </w:r>
    </w:p>
    <w:p w14:paraId="1DAEE2B6" w14:textId="77777777" w:rsidR="005A774F" w:rsidRDefault="005A774F" w:rsidP="005A774F">
      <w:pPr>
        <w:rPr>
          <w:rFonts w:ascii="Arial" w:hAnsi="Arial" w:cs="Arial"/>
          <w:lang w:val="en-GB"/>
        </w:rPr>
      </w:pPr>
    </w:p>
    <w:p w14:paraId="55CB85E8" w14:textId="77777777" w:rsidR="005A774F" w:rsidRPr="005A774F" w:rsidRDefault="005A774F" w:rsidP="005A774F">
      <w:pPr>
        <w:rPr>
          <w:rFonts w:ascii="Arial" w:hAnsi="Arial" w:cs="Arial"/>
          <w:sz w:val="28"/>
          <w:szCs w:val="28"/>
          <w:lang w:val="en-GB"/>
        </w:rPr>
      </w:pPr>
      <w:r w:rsidRPr="005A774F">
        <w:rPr>
          <w:rFonts w:ascii="Arial" w:hAnsi="Arial" w:cs="Arial"/>
          <w:sz w:val="28"/>
          <w:szCs w:val="28"/>
          <w:highlight w:val="yellow"/>
          <w:lang w:val="en-GB"/>
        </w:rPr>
        <w:t>2.5 Reporting, Business Intelligence, and Decision</w:t>
      </w:r>
      <w:r w:rsidRPr="005A774F">
        <w:rPr>
          <w:rFonts w:ascii="Cambria Math" w:hAnsi="Cambria Math" w:cs="Cambria Math"/>
          <w:sz w:val="28"/>
          <w:szCs w:val="28"/>
          <w:highlight w:val="yellow"/>
          <w:lang w:val="en-GB"/>
        </w:rPr>
        <w:t>‑</w:t>
      </w:r>
      <w:r w:rsidRPr="005A774F">
        <w:rPr>
          <w:rFonts w:ascii="Arial" w:hAnsi="Arial" w:cs="Arial"/>
          <w:sz w:val="28"/>
          <w:szCs w:val="28"/>
          <w:highlight w:val="yellow"/>
          <w:lang w:val="en-GB"/>
        </w:rPr>
        <w:t>Making</w:t>
      </w:r>
    </w:p>
    <w:p w14:paraId="7BDCEA8C" w14:textId="77777777" w:rsidR="005A774F" w:rsidRPr="005A774F" w:rsidRDefault="005A774F" w:rsidP="005A774F">
      <w:pPr>
        <w:rPr>
          <w:rFonts w:ascii="Arial" w:hAnsi="Arial" w:cs="Arial"/>
          <w:lang w:val="en-GB"/>
        </w:rPr>
      </w:pPr>
      <w:r w:rsidRPr="005A774F">
        <w:rPr>
          <w:rFonts w:ascii="Arial" w:hAnsi="Arial" w:cs="Arial"/>
          <w:lang w:val="en-GB"/>
        </w:rPr>
        <w:t>Reporting is manual and slow. Managers rely on spreadsheets that are often outdated by the time they are compiled. There are no dashboards, automated analytics, or forecasting tools.</w:t>
      </w:r>
    </w:p>
    <w:p w14:paraId="4E99292E" w14:textId="651EF1D2" w:rsidR="005A774F" w:rsidRDefault="005A774F" w:rsidP="005A774F">
      <w:pPr>
        <w:rPr>
          <w:rFonts w:ascii="Arial" w:hAnsi="Arial" w:cs="Arial"/>
          <w:lang w:val="en-GB"/>
        </w:rPr>
      </w:pPr>
      <w:r w:rsidRPr="005A774F">
        <w:rPr>
          <w:rFonts w:ascii="Arial" w:hAnsi="Arial" w:cs="Arial"/>
          <w:lang w:val="en-GB"/>
        </w:rPr>
        <w:t>This prevents real</w:t>
      </w:r>
      <w:r w:rsidRPr="005A774F">
        <w:rPr>
          <w:rFonts w:ascii="Cambria Math" w:hAnsi="Cambria Math" w:cs="Cambria Math"/>
          <w:lang w:val="en-GB"/>
        </w:rPr>
        <w:t>‑</w:t>
      </w:r>
      <w:r w:rsidRPr="005A774F">
        <w:rPr>
          <w:rFonts w:ascii="Arial" w:hAnsi="Arial" w:cs="Arial"/>
          <w:lang w:val="en-GB"/>
        </w:rPr>
        <w:t>time decision</w:t>
      </w:r>
      <w:r w:rsidRPr="005A774F">
        <w:rPr>
          <w:rFonts w:ascii="Cambria Math" w:hAnsi="Cambria Math" w:cs="Cambria Math"/>
          <w:lang w:val="en-GB"/>
        </w:rPr>
        <w:t>‑</w:t>
      </w:r>
      <w:r w:rsidRPr="005A774F">
        <w:rPr>
          <w:rFonts w:ascii="Arial" w:hAnsi="Arial" w:cs="Arial"/>
          <w:lang w:val="en-GB"/>
        </w:rPr>
        <w:t>making and limits the company’s ability to identify trends, manage stock proactively, or respond to market changes.</w:t>
      </w:r>
    </w:p>
    <w:p w14:paraId="7180779C" w14:textId="77777777" w:rsidR="005A774F" w:rsidRDefault="005A774F" w:rsidP="005A774F">
      <w:pPr>
        <w:rPr>
          <w:rFonts w:ascii="Arial" w:hAnsi="Arial" w:cs="Arial"/>
          <w:lang w:val="en-GB"/>
        </w:rPr>
      </w:pPr>
    </w:p>
    <w:p w14:paraId="1E1B0F6C" w14:textId="77777777" w:rsidR="005A774F" w:rsidRDefault="005A774F" w:rsidP="005A774F">
      <w:pPr>
        <w:rPr>
          <w:rFonts w:ascii="Arial" w:hAnsi="Arial" w:cs="Arial"/>
          <w:lang w:val="en-GB"/>
        </w:rPr>
      </w:pPr>
    </w:p>
    <w:p w14:paraId="0D0832D8" w14:textId="77777777" w:rsidR="005A774F" w:rsidRDefault="005A774F" w:rsidP="005A774F">
      <w:pPr>
        <w:rPr>
          <w:rFonts w:ascii="Arial" w:hAnsi="Arial" w:cs="Arial"/>
          <w:lang w:val="en-GB"/>
        </w:rPr>
      </w:pPr>
    </w:p>
    <w:p w14:paraId="41B4817B" w14:textId="77777777" w:rsidR="005A774F" w:rsidRDefault="005A774F" w:rsidP="005A774F">
      <w:pPr>
        <w:rPr>
          <w:rFonts w:ascii="Arial" w:hAnsi="Arial" w:cs="Arial"/>
          <w:lang w:val="en-GB"/>
        </w:rPr>
      </w:pPr>
    </w:p>
    <w:p w14:paraId="357FFC32" w14:textId="77777777" w:rsidR="005A774F" w:rsidRDefault="005A774F" w:rsidP="005A774F">
      <w:pPr>
        <w:rPr>
          <w:rFonts w:ascii="Arial" w:hAnsi="Arial" w:cs="Arial"/>
          <w:lang w:val="en-GB"/>
        </w:rPr>
      </w:pPr>
    </w:p>
    <w:p w14:paraId="3F6E13A9" w14:textId="44D83542" w:rsidR="005A774F" w:rsidRPr="005A774F" w:rsidRDefault="005A774F" w:rsidP="005A774F">
      <w:pPr>
        <w:rPr>
          <w:rFonts w:ascii="Arial" w:hAnsi="Arial" w:cs="Arial"/>
          <w:sz w:val="28"/>
          <w:szCs w:val="28"/>
          <w:lang w:val="en-GB"/>
        </w:rPr>
      </w:pPr>
      <w:r w:rsidRPr="005A774F">
        <w:rPr>
          <w:rFonts w:ascii="Arial" w:hAnsi="Arial" w:cs="Arial"/>
          <w:sz w:val="28"/>
          <w:szCs w:val="28"/>
          <w:highlight w:val="yellow"/>
          <w:lang w:val="en-GB"/>
        </w:rPr>
        <w:lastRenderedPageBreak/>
        <w:t>2.6 Information Security and Governance</w:t>
      </w:r>
    </w:p>
    <w:p w14:paraId="7CF50013" w14:textId="77777777" w:rsidR="005A774F" w:rsidRPr="005A774F" w:rsidRDefault="005A774F" w:rsidP="005A774F">
      <w:pPr>
        <w:rPr>
          <w:rFonts w:ascii="Arial" w:hAnsi="Arial" w:cs="Arial"/>
          <w:lang w:val="en-GB"/>
        </w:rPr>
      </w:pPr>
      <w:r w:rsidRPr="005A774F">
        <w:rPr>
          <w:rFonts w:ascii="Arial" w:hAnsi="Arial" w:cs="Arial"/>
          <w:lang w:val="en-GB"/>
        </w:rPr>
        <w:t>Current systems lack secure access controls, audit trails, and structured data protection policies. Sensitive customer information is vulnerable to unauthorised access.</w:t>
      </w:r>
    </w:p>
    <w:p w14:paraId="5E10D642" w14:textId="77777777" w:rsidR="005A774F" w:rsidRPr="005A774F" w:rsidRDefault="005A774F" w:rsidP="005A774F">
      <w:pPr>
        <w:rPr>
          <w:rFonts w:ascii="Arial" w:hAnsi="Arial" w:cs="Arial"/>
          <w:lang w:val="en-GB"/>
        </w:rPr>
      </w:pPr>
      <w:r w:rsidRPr="005A774F">
        <w:rPr>
          <w:rFonts w:ascii="Arial" w:hAnsi="Arial" w:cs="Arial"/>
          <w:lang w:val="en-GB"/>
        </w:rPr>
        <w:t>This exposes the company to GDPR compliance risks and potential financial penalties.</w:t>
      </w:r>
    </w:p>
    <w:p w14:paraId="46F87778" w14:textId="77777777" w:rsidR="005A774F" w:rsidRPr="005A774F" w:rsidRDefault="005A774F" w:rsidP="005A774F">
      <w:pPr>
        <w:rPr>
          <w:rFonts w:ascii="Arial" w:hAnsi="Arial" w:cs="Arial"/>
          <w:lang w:val="en-GB"/>
        </w:rPr>
      </w:pPr>
    </w:p>
    <w:p w14:paraId="450C1A19" w14:textId="77777777" w:rsidR="005A774F" w:rsidRPr="005A774F" w:rsidRDefault="005A774F" w:rsidP="005A774F">
      <w:pPr>
        <w:rPr>
          <w:rFonts w:ascii="Arial" w:hAnsi="Arial" w:cs="Arial"/>
          <w:lang w:val="en-GB"/>
        </w:rPr>
      </w:pPr>
      <w:r w:rsidRPr="005A774F">
        <w:rPr>
          <w:rFonts w:ascii="Arial" w:hAnsi="Arial" w:cs="Arial"/>
          <w:lang w:val="en-GB"/>
        </w:rPr>
        <w:t>Summary of Key Gaps</w:t>
      </w:r>
    </w:p>
    <w:p w14:paraId="7C52134F" w14:textId="77777777" w:rsidR="005A774F" w:rsidRPr="005A774F" w:rsidRDefault="005A774F" w:rsidP="005A774F">
      <w:pPr>
        <w:rPr>
          <w:rFonts w:ascii="Arial" w:hAnsi="Arial" w:cs="Arial"/>
          <w:lang w:val="en-GB"/>
        </w:rPr>
      </w:pPr>
      <w:r w:rsidRPr="005A774F">
        <w:rPr>
          <w:rFonts w:ascii="Arial" w:hAnsi="Arial" w:cs="Arial"/>
          <w:lang w:val="en-GB"/>
        </w:rPr>
        <w:t>- No real</w:t>
      </w:r>
      <w:r w:rsidRPr="005A774F">
        <w:rPr>
          <w:rFonts w:ascii="Cambria Math" w:hAnsi="Cambria Math" w:cs="Cambria Math"/>
          <w:lang w:val="en-GB"/>
        </w:rPr>
        <w:t>‑</w:t>
      </w:r>
      <w:r w:rsidRPr="005A774F">
        <w:rPr>
          <w:rFonts w:ascii="Arial" w:hAnsi="Arial" w:cs="Arial"/>
          <w:lang w:val="en-GB"/>
        </w:rPr>
        <w:t>time stock visibility</w:t>
      </w:r>
    </w:p>
    <w:p w14:paraId="73BBC2EB" w14:textId="77777777" w:rsidR="005A774F" w:rsidRPr="005A774F" w:rsidRDefault="005A774F" w:rsidP="005A774F">
      <w:pPr>
        <w:rPr>
          <w:rFonts w:ascii="Arial" w:hAnsi="Arial" w:cs="Arial"/>
          <w:lang w:val="en-GB"/>
        </w:rPr>
      </w:pPr>
      <w:r w:rsidRPr="005A774F">
        <w:rPr>
          <w:rFonts w:ascii="Arial" w:hAnsi="Arial" w:cs="Arial"/>
          <w:lang w:val="en-GB"/>
        </w:rPr>
        <w:t>- Fragmented customer data and no CRM</w:t>
      </w:r>
    </w:p>
    <w:p w14:paraId="0531B014" w14:textId="77777777" w:rsidR="005A774F" w:rsidRPr="005A774F" w:rsidRDefault="005A774F" w:rsidP="005A774F">
      <w:pPr>
        <w:rPr>
          <w:rFonts w:ascii="Arial" w:hAnsi="Arial" w:cs="Arial"/>
          <w:lang w:val="en-GB"/>
        </w:rPr>
      </w:pPr>
      <w:r w:rsidRPr="005A774F">
        <w:rPr>
          <w:rFonts w:ascii="Arial" w:hAnsi="Arial" w:cs="Arial"/>
          <w:lang w:val="en-GB"/>
        </w:rPr>
        <w:t>- Weak database management</w:t>
      </w:r>
    </w:p>
    <w:p w14:paraId="5E3CA8BC" w14:textId="77777777" w:rsidR="005A774F" w:rsidRPr="005A774F" w:rsidRDefault="005A774F" w:rsidP="005A774F">
      <w:pPr>
        <w:rPr>
          <w:rFonts w:ascii="Arial" w:hAnsi="Arial" w:cs="Arial"/>
          <w:lang w:val="en-GB"/>
        </w:rPr>
      </w:pPr>
      <w:r w:rsidRPr="005A774F">
        <w:rPr>
          <w:rFonts w:ascii="Arial" w:hAnsi="Arial" w:cs="Arial"/>
          <w:lang w:val="en-GB"/>
        </w:rPr>
        <w:t>- Manual reporting and no analytics</w:t>
      </w:r>
    </w:p>
    <w:p w14:paraId="58221A59" w14:textId="77777777" w:rsidR="005A774F" w:rsidRPr="005A774F" w:rsidRDefault="005A774F" w:rsidP="005A774F">
      <w:pPr>
        <w:rPr>
          <w:rFonts w:ascii="Arial" w:hAnsi="Arial" w:cs="Arial"/>
          <w:lang w:val="en-GB"/>
        </w:rPr>
      </w:pPr>
      <w:r w:rsidRPr="005A774F">
        <w:rPr>
          <w:rFonts w:ascii="Arial" w:hAnsi="Arial" w:cs="Arial"/>
          <w:lang w:val="en-GB"/>
        </w:rPr>
        <w:t>- Poor system integration</w:t>
      </w:r>
    </w:p>
    <w:p w14:paraId="2F59B14F" w14:textId="77777777" w:rsidR="005A774F" w:rsidRPr="005A774F" w:rsidRDefault="005A774F" w:rsidP="005A774F">
      <w:pPr>
        <w:rPr>
          <w:rFonts w:ascii="Arial" w:hAnsi="Arial" w:cs="Arial"/>
          <w:lang w:val="en-GB"/>
        </w:rPr>
      </w:pPr>
      <w:r w:rsidRPr="005A774F">
        <w:rPr>
          <w:rFonts w:ascii="Arial" w:hAnsi="Arial" w:cs="Arial"/>
          <w:lang w:val="en-GB"/>
        </w:rPr>
        <w:t>- Inadequate data security and governance</w:t>
      </w:r>
    </w:p>
    <w:p w14:paraId="1D046AA0" w14:textId="4E81F359" w:rsidR="005541C7" w:rsidRDefault="005A774F" w:rsidP="005A774F">
      <w:pPr>
        <w:rPr>
          <w:rFonts w:ascii="Arial" w:hAnsi="Arial" w:cs="Arial"/>
          <w:lang w:val="en-GB"/>
        </w:rPr>
      </w:pPr>
      <w:r w:rsidRPr="005A774F">
        <w:rPr>
          <w:rFonts w:ascii="Arial" w:hAnsi="Arial" w:cs="Arial"/>
          <w:lang w:val="en-GB"/>
        </w:rPr>
        <w:t xml:space="preserve">These weaknesses create operational delays, customer dissatisfaction, and strategic limitations. </w:t>
      </w:r>
      <w:proofErr w:type="spellStart"/>
      <w:r w:rsidRPr="005A774F">
        <w:rPr>
          <w:rFonts w:ascii="Arial" w:hAnsi="Arial" w:cs="Arial"/>
          <w:lang w:val="en-GB"/>
        </w:rPr>
        <w:t>Kalori</w:t>
      </w:r>
      <w:proofErr w:type="spellEnd"/>
      <w:r w:rsidRPr="005A774F">
        <w:rPr>
          <w:rFonts w:ascii="Arial" w:hAnsi="Arial" w:cs="Arial"/>
          <w:lang w:val="en-GB"/>
        </w:rPr>
        <w:t xml:space="preserve"> Ltd requires a modern, integrated information system to stabilise operations and support future growth.</w:t>
      </w:r>
    </w:p>
    <w:p w14:paraId="6A616B7B" w14:textId="77777777" w:rsidR="005541C7" w:rsidRDefault="005541C7">
      <w:pPr>
        <w:rPr>
          <w:rFonts w:ascii="Arial" w:hAnsi="Arial" w:cs="Arial"/>
          <w:lang w:val="en-GB"/>
        </w:rPr>
      </w:pPr>
      <w:r>
        <w:rPr>
          <w:rFonts w:ascii="Arial" w:hAnsi="Arial" w:cs="Arial"/>
          <w:lang w:val="en-GB"/>
        </w:rPr>
        <w:br w:type="page"/>
      </w:r>
    </w:p>
    <w:p w14:paraId="50DEAC0F" w14:textId="50BED8F0" w:rsidR="005541C7" w:rsidRPr="00BF0193" w:rsidRDefault="005541C7" w:rsidP="00BF0193">
      <w:pPr>
        <w:spacing w:line="276" w:lineRule="auto"/>
        <w:rPr>
          <w:rFonts w:ascii="Arial" w:hAnsi="Arial" w:cs="Arial"/>
          <w:b/>
          <w:bCs/>
          <w:sz w:val="36"/>
          <w:szCs w:val="36"/>
          <w:lang w:val="en-GB"/>
        </w:rPr>
      </w:pPr>
      <w:r w:rsidRPr="005541C7">
        <w:rPr>
          <w:rFonts w:ascii="Arial" w:hAnsi="Arial" w:cs="Arial"/>
          <w:b/>
          <w:bCs/>
          <w:sz w:val="36"/>
          <w:szCs w:val="36"/>
          <w:lang w:val="en-GB"/>
        </w:rPr>
        <w:lastRenderedPageBreak/>
        <w:t>3. Recommended Solution</w:t>
      </w:r>
    </w:p>
    <w:p w14:paraId="097B984A" w14:textId="77777777" w:rsidR="005541C7" w:rsidRDefault="005541C7" w:rsidP="00BF0193">
      <w:pPr>
        <w:spacing w:line="276" w:lineRule="auto"/>
        <w:rPr>
          <w:rFonts w:ascii="Arial" w:hAnsi="Arial" w:cs="Arial"/>
          <w:lang w:val="en-GB"/>
        </w:rPr>
      </w:pPr>
      <w:proofErr w:type="spellStart"/>
      <w:r w:rsidRPr="005541C7">
        <w:rPr>
          <w:rFonts w:ascii="Arial" w:hAnsi="Arial" w:cs="Arial"/>
          <w:lang w:val="en-GB"/>
        </w:rPr>
        <w:t>Kalori</w:t>
      </w:r>
      <w:proofErr w:type="spellEnd"/>
      <w:r w:rsidRPr="005541C7">
        <w:rPr>
          <w:rFonts w:ascii="Arial" w:hAnsi="Arial" w:cs="Arial"/>
          <w:lang w:val="en-GB"/>
        </w:rPr>
        <w:t xml:space="preserve"> Ltd requires a modern, integrated information system capable of replacing its fragmented, manual processes. The most suitable option is a </w:t>
      </w:r>
      <w:r w:rsidRPr="005541C7">
        <w:rPr>
          <w:rFonts w:ascii="Arial" w:hAnsi="Arial" w:cs="Arial"/>
          <w:b/>
          <w:bCs/>
          <w:lang w:val="en-GB"/>
        </w:rPr>
        <w:t>cloud</w:t>
      </w:r>
      <w:r w:rsidRPr="005541C7">
        <w:rPr>
          <w:rFonts w:ascii="Arial" w:hAnsi="Arial" w:cs="Arial"/>
          <w:b/>
          <w:bCs/>
          <w:lang w:val="en-GB"/>
        </w:rPr>
        <w:noBreakHyphen/>
        <w:t>based Enterprise Resource Planning (ERP) system with an integrated Customer Relationship Management (CRM) module</w:t>
      </w:r>
      <w:r w:rsidRPr="005541C7">
        <w:rPr>
          <w:rFonts w:ascii="Arial" w:hAnsi="Arial" w:cs="Arial"/>
          <w:lang w:val="en-GB"/>
        </w:rPr>
        <w:t>. This solution addresses the company’s operational weaknesses by centralising data, automating key processes, and providing real</w:t>
      </w:r>
      <w:r w:rsidRPr="005541C7">
        <w:rPr>
          <w:rFonts w:ascii="Arial" w:hAnsi="Arial" w:cs="Arial"/>
          <w:lang w:val="en-GB"/>
        </w:rPr>
        <w:noBreakHyphen/>
        <w:t>time visibility across all business functions.</w:t>
      </w:r>
    </w:p>
    <w:p w14:paraId="51C2965F" w14:textId="77777777" w:rsidR="00BF0193" w:rsidRDefault="00BF0193" w:rsidP="00BF0193">
      <w:pPr>
        <w:spacing w:line="276" w:lineRule="auto"/>
        <w:rPr>
          <w:rFonts w:ascii="Arial" w:hAnsi="Arial" w:cs="Arial"/>
          <w:lang w:val="en-GB"/>
        </w:rPr>
      </w:pPr>
    </w:p>
    <w:p w14:paraId="7A5BB263" w14:textId="77777777" w:rsidR="00BF0193" w:rsidRDefault="00BF0193" w:rsidP="00BF0193">
      <w:pPr>
        <w:spacing w:line="276" w:lineRule="auto"/>
        <w:rPr>
          <w:rFonts w:ascii="Arial" w:hAnsi="Arial" w:cs="Arial"/>
          <w:lang w:val="en-GB"/>
        </w:rPr>
      </w:pPr>
    </w:p>
    <w:p w14:paraId="658E0461" w14:textId="0D2C5F96" w:rsidR="005541C7" w:rsidRPr="00BF0193" w:rsidRDefault="005541C7" w:rsidP="00BF0193">
      <w:pPr>
        <w:spacing w:line="276" w:lineRule="auto"/>
        <w:rPr>
          <w:rFonts w:ascii="Arial" w:hAnsi="Arial" w:cs="Arial"/>
          <w:sz w:val="28"/>
          <w:szCs w:val="28"/>
          <w:lang w:val="en-GB"/>
        </w:rPr>
      </w:pPr>
      <w:r w:rsidRPr="00BF0193">
        <w:rPr>
          <w:rFonts w:ascii="Arial" w:hAnsi="Arial" w:cs="Arial"/>
          <w:sz w:val="28"/>
          <w:szCs w:val="28"/>
          <w:highlight w:val="yellow"/>
          <w:lang w:val="en-GB"/>
        </w:rPr>
        <w:t>3.1 Functional Requirements</w:t>
      </w:r>
    </w:p>
    <w:p w14:paraId="144AF19B" w14:textId="77777777" w:rsidR="005541C7" w:rsidRPr="005541C7" w:rsidRDefault="005541C7" w:rsidP="00BF0193">
      <w:pPr>
        <w:spacing w:line="276" w:lineRule="auto"/>
        <w:rPr>
          <w:rFonts w:ascii="Arial" w:hAnsi="Arial" w:cs="Arial"/>
          <w:lang w:val="en-GB"/>
        </w:rPr>
      </w:pPr>
      <w:r w:rsidRPr="005541C7">
        <w:rPr>
          <w:rFonts w:ascii="Arial" w:hAnsi="Arial" w:cs="Arial"/>
          <w:lang w:val="en-GB"/>
        </w:rPr>
        <w:t>The new system must deliver the following core capabilities:</w:t>
      </w:r>
    </w:p>
    <w:p w14:paraId="1A237E29" w14:textId="77777777" w:rsidR="005541C7" w:rsidRPr="005541C7" w:rsidRDefault="005541C7" w:rsidP="00BF0193">
      <w:pPr>
        <w:numPr>
          <w:ilvl w:val="0"/>
          <w:numId w:val="14"/>
        </w:numPr>
        <w:spacing w:line="276" w:lineRule="auto"/>
        <w:rPr>
          <w:rFonts w:ascii="Arial" w:hAnsi="Arial" w:cs="Arial"/>
          <w:lang w:val="en-GB"/>
        </w:rPr>
      </w:pPr>
      <w:r w:rsidRPr="005541C7">
        <w:rPr>
          <w:rFonts w:ascii="Arial" w:hAnsi="Arial" w:cs="Arial"/>
          <w:b/>
          <w:bCs/>
          <w:lang w:val="en-GB"/>
        </w:rPr>
        <w:t>Real</w:t>
      </w:r>
      <w:r w:rsidRPr="005541C7">
        <w:rPr>
          <w:rFonts w:ascii="Arial" w:hAnsi="Arial" w:cs="Arial"/>
          <w:b/>
          <w:bCs/>
          <w:lang w:val="en-GB"/>
        </w:rPr>
        <w:noBreakHyphen/>
        <w:t>time inventory visibility</w:t>
      </w:r>
      <w:r w:rsidRPr="005541C7">
        <w:rPr>
          <w:rFonts w:ascii="Arial" w:hAnsi="Arial" w:cs="Arial"/>
          <w:lang w:val="en-GB"/>
        </w:rPr>
        <w:t xml:space="preserve"> across all stores and the ecommerce platform</w:t>
      </w:r>
    </w:p>
    <w:p w14:paraId="5EAB9CDF" w14:textId="77777777" w:rsidR="005541C7" w:rsidRPr="005541C7" w:rsidRDefault="005541C7" w:rsidP="00BF0193">
      <w:pPr>
        <w:numPr>
          <w:ilvl w:val="0"/>
          <w:numId w:val="14"/>
        </w:numPr>
        <w:spacing w:line="276" w:lineRule="auto"/>
        <w:rPr>
          <w:rFonts w:ascii="Arial" w:hAnsi="Arial" w:cs="Arial"/>
          <w:lang w:val="en-GB"/>
        </w:rPr>
      </w:pPr>
      <w:r w:rsidRPr="005541C7">
        <w:rPr>
          <w:rFonts w:ascii="Arial" w:hAnsi="Arial" w:cs="Arial"/>
          <w:b/>
          <w:bCs/>
          <w:lang w:val="en-GB"/>
        </w:rPr>
        <w:t>Unified customer database</w:t>
      </w:r>
      <w:r w:rsidRPr="005541C7">
        <w:rPr>
          <w:rFonts w:ascii="Arial" w:hAnsi="Arial" w:cs="Arial"/>
          <w:lang w:val="en-GB"/>
        </w:rPr>
        <w:t xml:space="preserve"> for marketing, sales, and support</w:t>
      </w:r>
    </w:p>
    <w:p w14:paraId="78ADF6C4" w14:textId="77777777" w:rsidR="005541C7" w:rsidRPr="005541C7" w:rsidRDefault="005541C7" w:rsidP="00BF0193">
      <w:pPr>
        <w:numPr>
          <w:ilvl w:val="0"/>
          <w:numId w:val="14"/>
        </w:numPr>
        <w:spacing w:line="276" w:lineRule="auto"/>
        <w:rPr>
          <w:rFonts w:ascii="Arial" w:hAnsi="Arial" w:cs="Arial"/>
          <w:lang w:val="en-GB"/>
        </w:rPr>
      </w:pPr>
      <w:r w:rsidRPr="005541C7">
        <w:rPr>
          <w:rFonts w:ascii="Arial" w:hAnsi="Arial" w:cs="Arial"/>
          <w:b/>
          <w:bCs/>
          <w:lang w:val="en-GB"/>
        </w:rPr>
        <w:t>Automated reporting and dashboards</w:t>
      </w:r>
      <w:r w:rsidRPr="005541C7">
        <w:rPr>
          <w:rFonts w:ascii="Arial" w:hAnsi="Arial" w:cs="Arial"/>
          <w:lang w:val="en-GB"/>
        </w:rPr>
        <w:t xml:space="preserve"> for sales, stock, and performance</w:t>
      </w:r>
    </w:p>
    <w:p w14:paraId="44E0C2A7" w14:textId="77777777" w:rsidR="005541C7" w:rsidRPr="005541C7" w:rsidRDefault="005541C7" w:rsidP="00BF0193">
      <w:pPr>
        <w:numPr>
          <w:ilvl w:val="0"/>
          <w:numId w:val="14"/>
        </w:numPr>
        <w:spacing w:line="276" w:lineRule="auto"/>
        <w:rPr>
          <w:rFonts w:ascii="Arial" w:hAnsi="Arial" w:cs="Arial"/>
          <w:lang w:val="en-GB"/>
        </w:rPr>
      </w:pPr>
      <w:r w:rsidRPr="005541C7">
        <w:rPr>
          <w:rFonts w:ascii="Arial" w:hAnsi="Arial" w:cs="Arial"/>
          <w:b/>
          <w:bCs/>
          <w:lang w:val="en-GB"/>
        </w:rPr>
        <w:t>Secure access controls</w:t>
      </w:r>
      <w:r w:rsidRPr="005541C7">
        <w:rPr>
          <w:rFonts w:ascii="Arial" w:hAnsi="Arial" w:cs="Arial"/>
          <w:lang w:val="en-GB"/>
        </w:rPr>
        <w:t xml:space="preserve"> to support GDPR compliance</w:t>
      </w:r>
    </w:p>
    <w:p w14:paraId="7D984779" w14:textId="77777777" w:rsidR="005541C7" w:rsidRPr="005541C7" w:rsidRDefault="005541C7" w:rsidP="00BF0193">
      <w:pPr>
        <w:numPr>
          <w:ilvl w:val="0"/>
          <w:numId w:val="14"/>
        </w:numPr>
        <w:spacing w:line="276" w:lineRule="auto"/>
        <w:rPr>
          <w:rFonts w:ascii="Arial" w:hAnsi="Arial" w:cs="Arial"/>
          <w:lang w:val="en-GB"/>
        </w:rPr>
      </w:pPr>
      <w:r w:rsidRPr="005541C7">
        <w:rPr>
          <w:rFonts w:ascii="Arial" w:hAnsi="Arial" w:cs="Arial"/>
          <w:b/>
          <w:bCs/>
          <w:lang w:val="en-GB"/>
        </w:rPr>
        <w:t>Integration with POS, ecommerce, and finance systems</w:t>
      </w:r>
    </w:p>
    <w:p w14:paraId="55FADFBF" w14:textId="77777777" w:rsidR="005541C7" w:rsidRPr="005541C7" w:rsidRDefault="005541C7" w:rsidP="00BF0193">
      <w:pPr>
        <w:numPr>
          <w:ilvl w:val="0"/>
          <w:numId w:val="14"/>
        </w:numPr>
        <w:spacing w:line="276" w:lineRule="auto"/>
        <w:rPr>
          <w:rFonts w:ascii="Arial" w:hAnsi="Arial" w:cs="Arial"/>
          <w:lang w:val="en-GB"/>
        </w:rPr>
      </w:pPr>
      <w:r w:rsidRPr="005541C7">
        <w:rPr>
          <w:rFonts w:ascii="Arial" w:hAnsi="Arial" w:cs="Arial"/>
          <w:b/>
          <w:bCs/>
          <w:lang w:val="en-GB"/>
        </w:rPr>
        <w:t>Knowledge management tools</w:t>
      </w:r>
      <w:r w:rsidRPr="005541C7">
        <w:rPr>
          <w:rFonts w:ascii="Arial" w:hAnsi="Arial" w:cs="Arial"/>
          <w:lang w:val="en-GB"/>
        </w:rPr>
        <w:t xml:space="preserve"> to store procedures, product information, and customer insights</w:t>
      </w:r>
    </w:p>
    <w:p w14:paraId="146686B8" w14:textId="77777777" w:rsidR="005541C7" w:rsidRPr="005541C7" w:rsidRDefault="005541C7" w:rsidP="00BF0193">
      <w:pPr>
        <w:numPr>
          <w:ilvl w:val="0"/>
          <w:numId w:val="14"/>
        </w:numPr>
        <w:spacing w:line="276" w:lineRule="auto"/>
        <w:rPr>
          <w:rFonts w:ascii="Arial" w:hAnsi="Arial" w:cs="Arial"/>
          <w:lang w:val="en-GB"/>
        </w:rPr>
      </w:pPr>
      <w:r w:rsidRPr="005541C7">
        <w:rPr>
          <w:rFonts w:ascii="Arial" w:hAnsi="Arial" w:cs="Arial"/>
          <w:b/>
          <w:bCs/>
          <w:lang w:val="en-GB"/>
        </w:rPr>
        <w:t>Scalable cloud infrastructure</w:t>
      </w:r>
      <w:r w:rsidRPr="005541C7">
        <w:rPr>
          <w:rFonts w:ascii="Arial" w:hAnsi="Arial" w:cs="Arial"/>
          <w:lang w:val="en-GB"/>
        </w:rPr>
        <w:t xml:space="preserve"> to support future expansion</w:t>
      </w:r>
    </w:p>
    <w:p w14:paraId="3C4AFCA3" w14:textId="77777777" w:rsidR="005541C7" w:rsidRDefault="005541C7" w:rsidP="00BF0193">
      <w:pPr>
        <w:spacing w:line="276" w:lineRule="auto"/>
        <w:rPr>
          <w:rFonts w:ascii="Arial" w:hAnsi="Arial" w:cs="Arial"/>
          <w:lang w:val="en-GB"/>
        </w:rPr>
      </w:pPr>
      <w:r w:rsidRPr="005541C7">
        <w:rPr>
          <w:rFonts w:ascii="Arial" w:hAnsi="Arial" w:cs="Arial"/>
          <w:lang w:val="en-GB"/>
        </w:rPr>
        <w:t xml:space="preserve">These requirements ensure the system directly supports </w:t>
      </w:r>
      <w:proofErr w:type="spellStart"/>
      <w:r w:rsidRPr="005541C7">
        <w:rPr>
          <w:rFonts w:ascii="Arial" w:hAnsi="Arial" w:cs="Arial"/>
          <w:lang w:val="en-GB"/>
        </w:rPr>
        <w:t>Kalori’s</w:t>
      </w:r>
      <w:proofErr w:type="spellEnd"/>
      <w:r w:rsidRPr="005541C7">
        <w:rPr>
          <w:rFonts w:ascii="Arial" w:hAnsi="Arial" w:cs="Arial"/>
          <w:lang w:val="en-GB"/>
        </w:rPr>
        <w:t xml:space="preserve"> operational needs and long</w:t>
      </w:r>
      <w:r w:rsidRPr="005541C7">
        <w:rPr>
          <w:rFonts w:ascii="Arial" w:hAnsi="Arial" w:cs="Arial"/>
          <w:lang w:val="en-GB"/>
        </w:rPr>
        <w:noBreakHyphen/>
        <w:t>term growth.</w:t>
      </w:r>
    </w:p>
    <w:p w14:paraId="26732CF6" w14:textId="77777777" w:rsidR="00BF0193" w:rsidRDefault="00BF0193" w:rsidP="005541C7">
      <w:pPr>
        <w:rPr>
          <w:rFonts w:ascii="Arial" w:hAnsi="Arial" w:cs="Arial"/>
          <w:lang w:val="en-GB"/>
        </w:rPr>
      </w:pPr>
    </w:p>
    <w:p w14:paraId="659A3391" w14:textId="77777777" w:rsidR="00BF0193" w:rsidRDefault="00BF0193" w:rsidP="005541C7">
      <w:pPr>
        <w:rPr>
          <w:rFonts w:ascii="Arial" w:hAnsi="Arial" w:cs="Arial"/>
          <w:lang w:val="en-GB"/>
        </w:rPr>
      </w:pPr>
    </w:p>
    <w:p w14:paraId="46B44258" w14:textId="77777777" w:rsidR="00BF0193" w:rsidRDefault="00BF0193" w:rsidP="005541C7">
      <w:pPr>
        <w:rPr>
          <w:rFonts w:ascii="Arial" w:hAnsi="Arial" w:cs="Arial"/>
          <w:lang w:val="en-GB"/>
        </w:rPr>
      </w:pPr>
    </w:p>
    <w:p w14:paraId="2852A133" w14:textId="77777777" w:rsidR="00BF0193" w:rsidRDefault="00BF0193" w:rsidP="005541C7">
      <w:pPr>
        <w:rPr>
          <w:rFonts w:ascii="Arial" w:hAnsi="Arial" w:cs="Arial"/>
          <w:lang w:val="en-GB"/>
        </w:rPr>
      </w:pPr>
    </w:p>
    <w:p w14:paraId="41E4BA84" w14:textId="77777777" w:rsidR="00BF0193" w:rsidRDefault="00BF0193" w:rsidP="005541C7">
      <w:pPr>
        <w:rPr>
          <w:rFonts w:ascii="Arial" w:hAnsi="Arial" w:cs="Arial"/>
          <w:lang w:val="en-GB"/>
        </w:rPr>
      </w:pPr>
    </w:p>
    <w:p w14:paraId="2BBD1C79" w14:textId="77777777" w:rsidR="00BF0193" w:rsidRDefault="00BF0193" w:rsidP="005541C7">
      <w:pPr>
        <w:rPr>
          <w:rFonts w:ascii="Arial" w:hAnsi="Arial" w:cs="Arial"/>
          <w:lang w:val="en-GB"/>
        </w:rPr>
      </w:pPr>
    </w:p>
    <w:p w14:paraId="67A790D9" w14:textId="77777777" w:rsidR="00BF0193" w:rsidRDefault="00BF0193" w:rsidP="005541C7">
      <w:pPr>
        <w:rPr>
          <w:rFonts w:ascii="Arial" w:hAnsi="Arial" w:cs="Arial"/>
          <w:lang w:val="en-GB"/>
        </w:rPr>
      </w:pPr>
    </w:p>
    <w:p w14:paraId="42865F57" w14:textId="77777777" w:rsidR="00BF0193" w:rsidRDefault="00BF0193" w:rsidP="005541C7">
      <w:pPr>
        <w:rPr>
          <w:rFonts w:ascii="Arial" w:hAnsi="Arial" w:cs="Arial"/>
          <w:lang w:val="en-GB"/>
        </w:rPr>
      </w:pPr>
    </w:p>
    <w:p w14:paraId="4F7C1DA4" w14:textId="6789ECD3" w:rsidR="00BF0193" w:rsidRPr="00BF0193" w:rsidRDefault="005541C7" w:rsidP="00BF0193">
      <w:pPr>
        <w:spacing w:line="276" w:lineRule="auto"/>
        <w:rPr>
          <w:rFonts w:ascii="Arial" w:hAnsi="Arial" w:cs="Arial"/>
          <w:sz w:val="28"/>
          <w:szCs w:val="28"/>
          <w:lang w:val="en-GB"/>
        </w:rPr>
      </w:pPr>
      <w:r w:rsidRPr="00BF0193">
        <w:rPr>
          <w:rFonts w:ascii="Arial" w:hAnsi="Arial" w:cs="Arial"/>
          <w:sz w:val="28"/>
          <w:szCs w:val="28"/>
          <w:highlight w:val="yellow"/>
          <w:lang w:val="en-GB"/>
        </w:rPr>
        <w:lastRenderedPageBreak/>
        <w:t>3.2 ERP + CRM as the Recommended System</w:t>
      </w:r>
    </w:p>
    <w:p w14:paraId="36C4D51F" w14:textId="77777777" w:rsidR="005541C7" w:rsidRPr="005541C7" w:rsidRDefault="005541C7" w:rsidP="00BF0193">
      <w:pPr>
        <w:spacing w:line="276" w:lineRule="auto"/>
        <w:rPr>
          <w:rFonts w:ascii="Arial" w:hAnsi="Arial" w:cs="Arial"/>
          <w:lang w:val="en-GB"/>
        </w:rPr>
      </w:pPr>
      <w:r w:rsidRPr="005541C7">
        <w:rPr>
          <w:rFonts w:ascii="Arial" w:hAnsi="Arial" w:cs="Arial"/>
          <w:lang w:val="en-GB"/>
        </w:rPr>
        <w:t>A cloud</w:t>
      </w:r>
      <w:r w:rsidRPr="005541C7">
        <w:rPr>
          <w:rFonts w:ascii="Arial" w:hAnsi="Arial" w:cs="Arial"/>
          <w:lang w:val="en-GB"/>
        </w:rPr>
        <w:noBreakHyphen/>
        <w:t>based ERP provides a single platform for inventory, finance, sales, and operations. The integrated CRM manages customer interactions, purchase history, and service requests. Together, they replace the company’s disconnected tools with a unified environment.</w:t>
      </w:r>
    </w:p>
    <w:p w14:paraId="3830D7B6" w14:textId="77777777" w:rsidR="005541C7" w:rsidRPr="005541C7" w:rsidRDefault="005541C7" w:rsidP="00BF0193">
      <w:pPr>
        <w:spacing w:line="276" w:lineRule="auto"/>
        <w:rPr>
          <w:rFonts w:ascii="Arial" w:hAnsi="Arial" w:cs="Arial"/>
        </w:rPr>
      </w:pPr>
      <w:r w:rsidRPr="005541C7">
        <w:rPr>
          <w:rFonts w:ascii="Arial" w:hAnsi="Arial" w:cs="Arial"/>
        </w:rPr>
        <w:t xml:space="preserve">Key </w:t>
      </w:r>
      <w:proofErr w:type="spellStart"/>
      <w:r w:rsidRPr="005541C7">
        <w:rPr>
          <w:rFonts w:ascii="Arial" w:hAnsi="Arial" w:cs="Arial"/>
        </w:rPr>
        <w:t>benefits</w:t>
      </w:r>
      <w:proofErr w:type="spellEnd"/>
      <w:r w:rsidRPr="005541C7">
        <w:rPr>
          <w:rFonts w:ascii="Arial" w:hAnsi="Arial" w:cs="Arial"/>
        </w:rPr>
        <w:t xml:space="preserve"> </w:t>
      </w:r>
      <w:proofErr w:type="spellStart"/>
      <w:r w:rsidRPr="005541C7">
        <w:rPr>
          <w:rFonts w:ascii="Arial" w:hAnsi="Arial" w:cs="Arial"/>
        </w:rPr>
        <w:t>include</w:t>
      </w:r>
      <w:proofErr w:type="spellEnd"/>
      <w:r w:rsidRPr="005541C7">
        <w:rPr>
          <w:rFonts w:ascii="Arial" w:hAnsi="Arial" w:cs="Arial"/>
        </w:rPr>
        <w:t>:</w:t>
      </w:r>
    </w:p>
    <w:p w14:paraId="44D0259A" w14:textId="77777777" w:rsidR="005541C7" w:rsidRPr="005541C7" w:rsidRDefault="005541C7" w:rsidP="00BF0193">
      <w:pPr>
        <w:numPr>
          <w:ilvl w:val="0"/>
          <w:numId w:val="15"/>
        </w:numPr>
        <w:spacing w:line="276" w:lineRule="auto"/>
        <w:rPr>
          <w:rFonts w:ascii="Arial" w:hAnsi="Arial" w:cs="Arial"/>
          <w:lang w:val="en-GB"/>
        </w:rPr>
      </w:pPr>
      <w:r w:rsidRPr="005541C7">
        <w:rPr>
          <w:rFonts w:ascii="Arial" w:hAnsi="Arial" w:cs="Arial"/>
          <w:b/>
          <w:bCs/>
          <w:lang w:val="en-GB"/>
        </w:rPr>
        <w:t>Real</w:t>
      </w:r>
      <w:r w:rsidRPr="005541C7">
        <w:rPr>
          <w:rFonts w:ascii="Arial" w:hAnsi="Arial" w:cs="Arial"/>
          <w:b/>
          <w:bCs/>
          <w:lang w:val="en-GB"/>
        </w:rPr>
        <w:noBreakHyphen/>
        <w:t>time stock updates:</w:t>
      </w:r>
      <w:r w:rsidRPr="005541C7">
        <w:rPr>
          <w:rFonts w:ascii="Arial" w:hAnsi="Arial" w:cs="Arial"/>
          <w:lang w:val="en-GB"/>
        </w:rPr>
        <w:t xml:space="preserve"> Eliminates discrepancies between stores and ecommerce.</w:t>
      </w:r>
    </w:p>
    <w:p w14:paraId="003F5F8A" w14:textId="77777777" w:rsidR="005541C7" w:rsidRPr="005541C7" w:rsidRDefault="005541C7" w:rsidP="00BF0193">
      <w:pPr>
        <w:numPr>
          <w:ilvl w:val="0"/>
          <w:numId w:val="15"/>
        </w:numPr>
        <w:spacing w:line="276" w:lineRule="auto"/>
        <w:rPr>
          <w:rFonts w:ascii="Arial" w:hAnsi="Arial" w:cs="Arial"/>
          <w:lang w:val="en-GB"/>
        </w:rPr>
      </w:pPr>
      <w:r w:rsidRPr="005541C7">
        <w:rPr>
          <w:rFonts w:ascii="Arial" w:hAnsi="Arial" w:cs="Arial"/>
          <w:b/>
          <w:bCs/>
          <w:lang w:val="en-GB"/>
        </w:rPr>
        <w:t>Centralised customer profiles:</w:t>
      </w:r>
      <w:r w:rsidRPr="005541C7">
        <w:rPr>
          <w:rFonts w:ascii="Arial" w:hAnsi="Arial" w:cs="Arial"/>
          <w:lang w:val="en-GB"/>
        </w:rPr>
        <w:t xml:space="preserve"> Enables personalised marketing and faster complaint resolution.</w:t>
      </w:r>
    </w:p>
    <w:p w14:paraId="1A40D567" w14:textId="77777777" w:rsidR="005541C7" w:rsidRPr="005541C7" w:rsidRDefault="005541C7" w:rsidP="00BF0193">
      <w:pPr>
        <w:numPr>
          <w:ilvl w:val="0"/>
          <w:numId w:val="15"/>
        </w:numPr>
        <w:spacing w:line="276" w:lineRule="auto"/>
        <w:rPr>
          <w:rFonts w:ascii="Arial" w:hAnsi="Arial" w:cs="Arial"/>
          <w:lang w:val="en-GB"/>
        </w:rPr>
      </w:pPr>
      <w:r w:rsidRPr="005541C7">
        <w:rPr>
          <w:rFonts w:ascii="Arial" w:hAnsi="Arial" w:cs="Arial"/>
          <w:b/>
          <w:bCs/>
          <w:lang w:val="en-GB"/>
        </w:rPr>
        <w:t>Automated workflows:</w:t>
      </w:r>
      <w:r w:rsidRPr="005541C7">
        <w:rPr>
          <w:rFonts w:ascii="Arial" w:hAnsi="Arial" w:cs="Arial"/>
          <w:lang w:val="en-GB"/>
        </w:rPr>
        <w:t xml:space="preserve"> Reduces manual data entry and human error.</w:t>
      </w:r>
    </w:p>
    <w:p w14:paraId="44478099" w14:textId="77777777" w:rsidR="005541C7" w:rsidRPr="005541C7" w:rsidRDefault="005541C7" w:rsidP="00BF0193">
      <w:pPr>
        <w:numPr>
          <w:ilvl w:val="0"/>
          <w:numId w:val="15"/>
        </w:numPr>
        <w:spacing w:line="276" w:lineRule="auto"/>
        <w:rPr>
          <w:rFonts w:ascii="Arial" w:hAnsi="Arial" w:cs="Arial"/>
          <w:lang w:val="en-GB"/>
        </w:rPr>
      </w:pPr>
      <w:r w:rsidRPr="005541C7">
        <w:rPr>
          <w:rFonts w:ascii="Arial" w:hAnsi="Arial" w:cs="Arial"/>
          <w:b/>
          <w:bCs/>
          <w:lang w:val="en-GB"/>
        </w:rPr>
        <w:t>Accurate reporting:</w:t>
      </w:r>
      <w:r w:rsidRPr="005541C7">
        <w:rPr>
          <w:rFonts w:ascii="Arial" w:hAnsi="Arial" w:cs="Arial"/>
          <w:lang w:val="en-GB"/>
        </w:rPr>
        <w:t xml:space="preserve"> Dashboards provide instant visibility of sales trends and stock levels.</w:t>
      </w:r>
    </w:p>
    <w:p w14:paraId="061D4DED" w14:textId="77777777" w:rsidR="005541C7" w:rsidRPr="005541C7" w:rsidRDefault="005541C7" w:rsidP="00BF0193">
      <w:pPr>
        <w:numPr>
          <w:ilvl w:val="0"/>
          <w:numId w:val="15"/>
        </w:numPr>
        <w:spacing w:line="276" w:lineRule="auto"/>
        <w:rPr>
          <w:rFonts w:ascii="Arial" w:hAnsi="Arial" w:cs="Arial"/>
          <w:lang w:val="en-GB"/>
        </w:rPr>
      </w:pPr>
      <w:r w:rsidRPr="005541C7">
        <w:rPr>
          <w:rFonts w:ascii="Arial" w:hAnsi="Arial" w:cs="Arial"/>
          <w:b/>
          <w:bCs/>
          <w:lang w:val="en-GB"/>
        </w:rPr>
        <w:t>Improved forecasting:</w:t>
      </w:r>
      <w:r w:rsidRPr="005541C7">
        <w:rPr>
          <w:rFonts w:ascii="Arial" w:hAnsi="Arial" w:cs="Arial"/>
          <w:lang w:val="en-GB"/>
        </w:rPr>
        <w:t xml:space="preserve"> Better data supports demand planning and replenishment.</w:t>
      </w:r>
    </w:p>
    <w:p w14:paraId="2D4328B5" w14:textId="77777777" w:rsidR="005541C7" w:rsidRPr="005541C7" w:rsidRDefault="005541C7" w:rsidP="00BF0193">
      <w:pPr>
        <w:numPr>
          <w:ilvl w:val="0"/>
          <w:numId w:val="15"/>
        </w:numPr>
        <w:spacing w:line="276" w:lineRule="auto"/>
        <w:rPr>
          <w:rFonts w:ascii="Arial" w:hAnsi="Arial" w:cs="Arial"/>
          <w:lang w:val="en-GB"/>
        </w:rPr>
      </w:pPr>
      <w:r w:rsidRPr="005541C7">
        <w:rPr>
          <w:rFonts w:ascii="Arial" w:hAnsi="Arial" w:cs="Arial"/>
          <w:b/>
          <w:bCs/>
          <w:lang w:val="en-GB"/>
        </w:rPr>
        <w:t>Stronger data protection:</w:t>
      </w:r>
      <w:r w:rsidRPr="005541C7">
        <w:rPr>
          <w:rFonts w:ascii="Arial" w:hAnsi="Arial" w:cs="Arial"/>
          <w:lang w:val="en-GB"/>
        </w:rPr>
        <w:t xml:space="preserve"> Role</w:t>
      </w:r>
      <w:r w:rsidRPr="005541C7">
        <w:rPr>
          <w:rFonts w:ascii="Arial" w:hAnsi="Arial" w:cs="Arial"/>
          <w:lang w:val="en-GB"/>
        </w:rPr>
        <w:noBreakHyphen/>
        <w:t>based access and audit trails reduce GDPR risks.</w:t>
      </w:r>
    </w:p>
    <w:p w14:paraId="1FE0E30C" w14:textId="55FE9128" w:rsidR="00E31C7E" w:rsidRPr="00E31C7E" w:rsidRDefault="00E31C7E" w:rsidP="00944406">
      <w:pPr>
        <w:pStyle w:val="NormalWeb"/>
        <w:rPr>
          <w:rFonts w:ascii="Arial" w:hAnsi="Arial" w:cs="Arial"/>
          <w:lang w:val="en-GB"/>
        </w:rPr>
      </w:pPr>
      <w:r w:rsidRPr="00E31C7E">
        <w:rPr>
          <w:rFonts w:ascii="Arial" w:hAnsi="Arial" w:cs="Arial"/>
          <w:lang w:val="en-GB"/>
        </w:rPr>
        <w:t xml:space="preserve"> </w:t>
      </w:r>
      <w:r w:rsidR="00944406">
        <w:rPr>
          <w:rFonts w:ascii="Arial" w:hAnsi="Arial" w:cs="Arial"/>
          <w:lang w:val="en-GB"/>
        </w:rPr>
        <w:t>I</w:t>
      </w:r>
      <w:r w:rsidRPr="00E31C7E">
        <w:rPr>
          <w:rFonts w:ascii="Arial" w:hAnsi="Arial" w:cs="Arial"/>
          <w:lang w:val="en-GB"/>
        </w:rPr>
        <w:t>ntegrated information systems improve organisational performance by reducing delays and enabling data</w:t>
      </w:r>
      <w:r w:rsidRPr="00E31C7E">
        <w:rPr>
          <w:rFonts w:ascii="Arial" w:hAnsi="Arial" w:cs="Arial"/>
          <w:lang w:val="en-GB"/>
        </w:rPr>
        <w:noBreakHyphen/>
        <w:t xml:space="preserve">driven decisions </w:t>
      </w:r>
    </w:p>
    <w:p w14:paraId="50C2CDE5" w14:textId="77777777" w:rsidR="00BF0193" w:rsidRPr="005541C7" w:rsidRDefault="00BF0193" w:rsidP="00BF0193">
      <w:pPr>
        <w:spacing w:line="276" w:lineRule="auto"/>
        <w:rPr>
          <w:rFonts w:ascii="Arial" w:hAnsi="Arial" w:cs="Arial"/>
          <w:lang w:val="en-GB"/>
        </w:rPr>
      </w:pPr>
    </w:p>
    <w:p w14:paraId="5C3DC8C5" w14:textId="77777777" w:rsidR="005541C7" w:rsidRPr="00BF0193" w:rsidRDefault="005541C7" w:rsidP="00BF0193">
      <w:pPr>
        <w:spacing w:line="276" w:lineRule="auto"/>
        <w:rPr>
          <w:rFonts w:ascii="Arial" w:hAnsi="Arial" w:cs="Arial"/>
          <w:sz w:val="28"/>
          <w:szCs w:val="28"/>
          <w:lang w:val="en-GB"/>
        </w:rPr>
      </w:pPr>
      <w:r w:rsidRPr="00BF0193">
        <w:rPr>
          <w:rFonts w:ascii="Arial" w:hAnsi="Arial" w:cs="Arial"/>
          <w:sz w:val="28"/>
          <w:szCs w:val="28"/>
          <w:highlight w:val="yellow"/>
          <w:lang w:val="en-GB"/>
        </w:rPr>
        <w:t>3.3 E</w:t>
      </w:r>
      <w:r w:rsidRPr="00BF0193">
        <w:rPr>
          <w:rFonts w:ascii="Arial" w:hAnsi="Arial" w:cs="Arial"/>
          <w:sz w:val="28"/>
          <w:szCs w:val="28"/>
          <w:highlight w:val="yellow"/>
          <w:lang w:val="en-GB"/>
        </w:rPr>
        <w:noBreakHyphen/>
        <w:t>commerce Integration</w:t>
      </w:r>
    </w:p>
    <w:p w14:paraId="494C212E" w14:textId="77777777" w:rsidR="005541C7" w:rsidRPr="005541C7" w:rsidRDefault="005541C7" w:rsidP="00BF0193">
      <w:pPr>
        <w:spacing w:line="276" w:lineRule="auto"/>
        <w:rPr>
          <w:rFonts w:ascii="Arial" w:hAnsi="Arial" w:cs="Arial"/>
        </w:rPr>
      </w:pPr>
      <w:r w:rsidRPr="005541C7">
        <w:rPr>
          <w:rFonts w:ascii="Arial" w:hAnsi="Arial" w:cs="Arial"/>
          <w:lang w:val="en-GB"/>
        </w:rPr>
        <w:t xml:space="preserve">The ERP must synchronise directly with </w:t>
      </w:r>
      <w:proofErr w:type="spellStart"/>
      <w:r w:rsidRPr="005541C7">
        <w:rPr>
          <w:rFonts w:ascii="Arial" w:hAnsi="Arial" w:cs="Arial"/>
          <w:lang w:val="en-GB"/>
        </w:rPr>
        <w:t>Kalori’s</w:t>
      </w:r>
      <w:proofErr w:type="spellEnd"/>
      <w:r w:rsidRPr="005541C7">
        <w:rPr>
          <w:rFonts w:ascii="Arial" w:hAnsi="Arial" w:cs="Arial"/>
          <w:lang w:val="en-GB"/>
        </w:rPr>
        <w:t xml:space="preserve"> ecommerce platform. </w:t>
      </w:r>
      <w:proofErr w:type="spellStart"/>
      <w:r w:rsidRPr="005541C7">
        <w:rPr>
          <w:rFonts w:ascii="Arial" w:hAnsi="Arial" w:cs="Arial"/>
        </w:rPr>
        <w:t>This</w:t>
      </w:r>
      <w:proofErr w:type="spellEnd"/>
      <w:r w:rsidRPr="005541C7">
        <w:rPr>
          <w:rFonts w:ascii="Arial" w:hAnsi="Arial" w:cs="Arial"/>
        </w:rPr>
        <w:t xml:space="preserve"> </w:t>
      </w:r>
      <w:proofErr w:type="spellStart"/>
      <w:r w:rsidRPr="005541C7">
        <w:rPr>
          <w:rFonts w:ascii="Arial" w:hAnsi="Arial" w:cs="Arial"/>
        </w:rPr>
        <w:t>ensures</w:t>
      </w:r>
      <w:proofErr w:type="spellEnd"/>
      <w:r w:rsidRPr="005541C7">
        <w:rPr>
          <w:rFonts w:ascii="Arial" w:hAnsi="Arial" w:cs="Arial"/>
        </w:rPr>
        <w:t>:</w:t>
      </w:r>
    </w:p>
    <w:p w14:paraId="08A1C5F8" w14:textId="77777777" w:rsidR="005541C7" w:rsidRPr="005541C7" w:rsidRDefault="005541C7" w:rsidP="00BF0193">
      <w:pPr>
        <w:numPr>
          <w:ilvl w:val="0"/>
          <w:numId w:val="16"/>
        </w:numPr>
        <w:spacing w:line="276" w:lineRule="auto"/>
        <w:rPr>
          <w:rFonts w:ascii="Arial" w:hAnsi="Arial" w:cs="Arial"/>
        </w:rPr>
      </w:pPr>
      <w:r w:rsidRPr="005541C7">
        <w:rPr>
          <w:rFonts w:ascii="Arial" w:hAnsi="Arial" w:cs="Arial"/>
        </w:rPr>
        <w:t xml:space="preserve">Stock </w:t>
      </w:r>
      <w:proofErr w:type="spellStart"/>
      <w:r w:rsidRPr="005541C7">
        <w:rPr>
          <w:rFonts w:ascii="Arial" w:hAnsi="Arial" w:cs="Arial"/>
        </w:rPr>
        <w:t>levels</w:t>
      </w:r>
      <w:proofErr w:type="spellEnd"/>
      <w:r w:rsidRPr="005541C7">
        <w:rPr>
          <w:rFonts w:ascii="Arial" w:hAnsi="Arial" w:cs="Arial"/>
        </w:rPr>
        <w:t xml:space="preserve"> </w:t>
      </w:r>
      <w:proofErr w:type="spellStart"/>
      <w:r w:rsidRPr="005541C7">
        <w:rPr>
          <w:rFonts w:ascii="Arial" w:hAnsi="Arial" w:cs="Arial"/>
        </w:rPr>
        <w:t>update</w:t>
      </w:r>
      <w:proofErr w:type="spellEnd"/>
      <w:r w:rsidRPr="005541C7">
        <w:rPr>
          <w:rFonts w:ascii="Arial" w:hAnsi="Arial" w:cs="Arial"/>
        </w:rPr>
        <w:t xml:space="preserve"> </w:t>
      </w:r>
      <w:proofErr w:type="spellStart"/>
      <w:r w:rsidRPr="005541C7">
        <w:rPr>
          <w:rFonts w:ascii="Arial" w:hAnsi="Arial" w:cs="Arial"/>
        </w:rPr>
        <w:t>automatically</w:t>
      </w:r>
      <w:proofErr w:type="spellEnd"/>
    </w:p>
    <w:p w14:paraId="41346FEB" w14:textId="77777777" w:rsidR="005541C7" w:rsidRPr="005541C7" w:rsidRDefault="005541C7" w:rsidP="00BF0193">
      <w:pPr>
        <w:numPr>
          <w:ilvl w:val="0"/>
          <w:numId w:val="16"/>
        </w:numPr>
        <w:spacing w:line="276" w:lineRule="auto"/>
        <w:rPr>
          <w:rFonts w:ascii="Arial" w:hAnsi="Arial" w:cs="Arial"/>
          <w:lang w:val="en-GB"/>
        </w:rPr>
      </w:pPr>
      <w:r w:rsidRPr="005541C7">
        <w:rPr>
          <w:rFonts w:ascii="Arial" w:hAnsi="Arial" w:cs="Arial"/>
          <w:lang w:val="en-GB"/>
        </w:rPr>
        <w:t>Online orders flow into the system instantly</w:t>
      </w:r>
    </w:p>
    <w:p w14:paraId="13B66663" w14:textId="77777777" w:rsidR="005541C7" w:rsidRPr="005541C7" w:rsidRDefault="005541C7" w:rsidP="00BF0193">
      <w:pPr>
        <w:numPr>
          <w:ilvl w:val="0"/>
          <w:numId w:val="16"/>
        </w:numPr>
        <w:spacing w:line="276" w:lineRule="auto"/>
        <w:rPr>
          <w:rFonts w:ascii="Arial" w:hAnsi="Arial" w:cs="Arial"/>
          <w:lang w:val="en-GB"/>
        </w:rPr>
      </w:pPr>
      <w:r w:rsidRPr="005541C7">
        <w:rPr>
          <w:rFonts w:ascii="Arial" w:hAnsi="Arial" w:cs="Arial"/>
          <w:lang w:val="en-GB"/>
        </w:rPr>
        <w:t>Customer behaviour data feeds into CRM</w:t>
      </w:r>
    </w:p>
    <w:p w14:paraId="5782998A" w14:textId="77777777" w:rsidR="005541C7" w:rsidRPr="005541C7" w:rsidRDefault="005541C7" w:rsidP="00BF0193">
      <w:pPr>
        <w:numPr>
          <w:ilvl w:val="0"/>
          <w:numId w:val="16"/>
        </w:numPr>
        <w:spacing w:line="276" w:lineRule="auto"/>
        <w:rPr>
          <w:rFonts w:ascii="Arial" w:hAnsi="Arial" w:cs="Arial"/>
          <w:lang w:val="en-GB"/>
        </w:rPr>
      </w:pPr>
      <w:r w:rsidRPr="005541C7">
        <w:rPr>
          <w:rFonts w:ascii="Arial" w:hAnsi="Arial" w:cs="Arial"/>
          <w:lang w:val="en-GB"/>
        </w:rPr>
        <w:t>Pricing and promotions remain consistent across channels</w:t>
      </w:r>
    </w:p>
    <w:p w14:paraId="4849181A" w14:textId="77777777" w:rsidR="005541C7" w:rsidRPr="005541C7" w:rsidRDefault="005541C7" w:rsidP="00BF0193">
      <w:pPr>
        <w:spacing w:line="276" w:lineRule="auto"/>
        <w:rPr>
          <w:rFonts w:ascii="Arial" w:hAnsi="Arial" w:cs="Arial"/>
          <w:lang w:val="en-GB"/>
        </w:rPr>
      </w:pPr>
      <w:r w:rsidRPr="005541C7">
        <w:rPr>
          <w:rFonts w:ascii="Arial" w:hAnsi="Arial" w:cs="Arial"/>
          <w:lang w:val="en-GB"/>
        </w:rPr>
        <w:t>This integration eliminates the current mismatch between online and in</w:t>
      </w:r>
      <w:r w:rsidRPr="005541C7">
        <w:rPr>
          <w:rFonts w:ascii="Arial" w:hAnsi="Arial" w:cs="Arial"/>
          <w:lang w:val="en-GB"/>
        </w:rPr>
        <w:noBreakHyphen/>
        <w:t>store stock.</w:t>
      </w:r>
    </w:p>
    <w:p w14:paraId="3CEC1BAE" w14:textId="77777777" w:rsidR="00BF0193" w:rsidRDefault="00BF0193" w:rsidP="005541C7">
      <w:pPr>
        <w:rPr>
          <w:rFonts w:ascii="Arial" w:hAnsi="Arial" w:cs="Arial"/>
          <w:b/>
          <w:bCs/>
          <w:lang w:val="en-GB"/>
        </w:rPr>
      </w:pPr>
    </w:p>
    <w:p w14:paraId="0818E2C3" w14:textId="77777777" w:rsidR="00BF0193" w:rsidRDefault="00BF0193" w:rsidP="005541C7">
      <w:pPr>
        <w:rPr>
          <w:rFonts w:ascii="Arial" w:hAnsi="Arial" w:cs="Arial"/>
          <w:b/>
          <w:bCs/>
          <w:lang w:val="en-GB"/>
        </w:rPr>
      </w:pPr>
    </w:p>
    <w:p w14:paraId="0C239311" w14:textId="77777777" w:rsidR="00BF0193" w:rsidRDefault="00BF0193" w:rsidP="005541C7">
      <w:pPr>
        <w:rPr>
          <w:rFonts w:ascii="Arial" w:hAnsi="Arial" w:cs="Arial"/>
          <w:b/>
          <w:bCs/>
          <w:lang w:val="en-GB"/>
        </w:rPr>
      </w:pPr>
    </w:p>
    <w:p w14:paraId="372E7689" w14:textId="4BCD99EA" w:rsidR="005541C7" w:rsidRPr="00E31C7E" w:rsidRDefault="005541C7" w:rsidP="005541C7">
      <w:pPr>
        <w:rPr>
          <w:rFonts w:ascii="Arial" w:hAnsi="Arial" w:cs="Arial"/>
          <w:sz w:val="28"/>
          <w:szCs w:val="28"/>
          <w:lang w:val="en-GB"/>
        </w:rPr>
      </w:pPr>
      <w:r w:rsidRPr="00E31C7E">
        <w:rPr>
          <w:rFonts w:ascii="Arial" w:hAnsi="Arial" w:cs="Arial"/>
          <w:sz w:val="28"/>
          <w:szCs w:val="28"/>
          <w:highlight w:val="yellow"/>
          <w:lang w:val="en-GB"/>
        </w:rPr>
        <w:lastRenderedPageBreak/>
        <w:t>3.4 Knowledge Management System (KMS)</w:t>
      </w:r>
    </w:p>
    <w:p w14:paraId="0C863E7D" w14:textId="77777777" w:rsidR="005541C7" w:rsidRPr="005541C7" w:rsidRDefault="005541C7" w:rsidP="005541C7">
      <w:pPr>
        <w:rPr>
          <w:rFonts w:ascii="Arial" w:hAnsi="Arial" w:cs="Arial"/>
          <w:lang w:val="en-GB"/>
        </w:rPr>
      </w:pPr>
      <w:r w:rsidRPr="005541C7">
        <w:rPr>
          <w:rFonts w:ascii="Arial" w:hAnsi="Arial" w:cs="Arial"/>
          <w:lang w:val="en-GB"/>
        </w:rPr>
        <w:t>A basic KMS within the ERP will store:</w:t>
      </w:r>
    </w:p>
    <w:p w14:paraId="1517F749" w14:textId="77777777" w:rsidR="005541C7" w:rsidRPr="005541C7" w:rsidRDefault="005541C7" w:rsidP="005541C7">
      <w:pPr>
        <w:numPr>
          <w:ilvl w:val="0"/>
          <w:numId w:val="17"/>
        </w:numPr>
        <w:rPr>
          <w:rFonts w:ascii="Arial" w:hAnsi="Arial" w:cs="Arial"/>
        </w:rPr>
      </w:pPr>
      <w:r w:rsidRPr="005541C7">
        <w:rPr>
          <w:rFonts w:ascii="Arial" w:hAnsi="Arial" w:cs="Arial"/>
        </w:rPr>
        <w:t xml:space="preserve">Standard </w:t>
      </w:r>
      <w:proofErr w:type="spellStart"/>
      <w:r w:rsidRPr="005541C7">
        <w:rPr>
          <w:rFonts w:ascii="Arial" w:hAnsi="Arial" w:cs="Arial"/>
        </w:rPr>
        <w:t>operating</w:t>
      </w:r>
      <w:proofErr w:type="spellEnd"/>
      <w:r w:rsidRPr="005541C7">
        <w:rPr>
          <w:rFonts w:ascii="Arial" w:hAnsi="Arial" w:cs="Arial"/>
        </w:rPr>
        <w:t xml:space="preserve"> </w:t>
      </w:r>
      <w:proofErr w:type="spellStart"/>
      <w:r w:rsidRPr="005541C7">
        <w:rPr>
          <w:rFonts w:ascii="Arial" w:hAnsi="Arial" w:cs="Arial"/>
        </w:rPr>
        <w:t>procedures</w:t>
      </w:r>
      <w:proofErr w:type="spellEnd"/>
    </w:p>
    <w:p w14:paraId="537675FF" w14:textId="77777777" w:rsidR="005541C7" w:rsidRPr="005541C7" w:rsidRDefault="005541C7" w:rsidP="005541C7">
      <w:pPr>
        <w:numPr>
          <w:ilvl w:val="0"/>
          <w:numId w:val="17"/>
        </w:numPr>
        <w:rPr>
          <w:rFonts w:ascii="Arial" w:hAnsi="Arial" w:cs="Arial"/>
        </w:rPr>
      </w:pPr>
      <w:proofErr w:type="spellStart"/>
      <w:r w:rsidRPr="005541C7">
        <w:rPr>
          <w:rFonts w:ascii="Arial" w:hAnsi="Arial" w:cs="Arial"/>
        </w:rPr>
        <w:t>Product</w:t>
      </w:r>
      <w:proofErr w:type="spellEnd"/>
      <w:r w:rsidRPr="005541C7">
        <w:rPr>
          <w:rFonts w:ascii="Arial" w:hAnsi="Arial" w:cs="Arial"/>
        </w:rPr>
        <w:t xml:space="preserve"> </w:t>
      </w:r>
      <w:proofErr w:type="spellStart"/>
      <w:r w:rsidRPr="005541C7">
        <w:rPr>
          <w:rFonts w:ascii="Arial" w:hAnsi="Arial" w:cs="Arial"/>
        </w:rPr>
        <w:t>specifications</w:t>
      </w:r>
      <w:proofErr w:type="spellEnd"/>
    </w:p>
    <w:p w14:paraId="0299A69C" w14:textId="77777777" w:rsidR="005541C7" w:rsidRPr="005541C7" w:rsidRDefault="005541C7" w:rsidP="005541C7">
      <w:pPr>
        <w:numPr>
          <w:ilvl w:val="0"/>
          <w:numId w:val="17"/>
        </w:numPr>
        <w:rPr>
          <w:rFonts w:ascii="Arial" w:hAnsi="Arial" w:cs="Arial"/>
        </w:rPr>
      </w:pPr>
      <w:proofErr w:type="spellStart"/>
      <w:r w:rsidRPr="005541C7">
        <w:rPr>
          <w:rFonts w:ascii="Arial" w:hAnsi="Arial" w:cs="Arial"/>
        </w:rPr>
        <w:t>Customer</w:t>
      </w:r>
      <w:proofErr w:type="spellEnd"/>
      <w:r w:rsidRPr="005541C7">
        <w:rPr>
          <w:rFonts w:ascii="Arial" w:hAnsi="Arial" w:cs="Arial"/>
        </w:rPr>
        <w:t xml:space="preserve"> </w:t>
      </w:r>
      <w:proofErr w:type="spellStart"/>
      <w:r w:rsidRPr="005541C7">
        <w:rPr>
          <w:rFonts w:ascii="Arial" w:hAnsi="Arial" w:cs="Arial"/>
        </w:rPr>
        <w:t>service</w:t>
      </w:r>
      <w:proofErr w:type="spellEnd"/>
      <w:r w:rsidRPr="005541C7">
        <w:rPr>
          <w:rFonts w:ascii="Arial" w:hAnsi="Arial" w:cs="Arial"/>
        </w:rPr>
        <w:t xml:space="preserve"> </w:t>
      </w:r>
      <w:proofErr w:type="spellStart"/>
      <w:r w:rsidRPr="005541C7">
        <w:rPr>
          <w:rFonts w:ascii="Arial" w:hAnsi="Arial" w:cs="Arial"/>
        </w:rPr>
        <w:t>guidelines</w:t>
      </w:r>
      <w:proofErr w:type="spellEnd"/>
    </w:p>
    <w:p w14:paraId="5B996285" w14:textId="77777777" w:rsidR="005541C7" w:rsidRPr="005541C7" w:rsidRDefault="005541C7" w:rsidP="005541C7">
      <w:pPr>
        <w:numPr>
          <w:ilvl w:val="0"/>
          <w:numId w:val="17"/>
        </w:numPr>
        <w:rPr>
          <w:rFonts w:ascii="Arial" w:hAnsi="Arial" w:cs="Arial"/>
        </w:rPr>
      </w:pPr>
      <w:r w:rsidRPr="005541C7">
        <w:rPr>
          <w:rFonts w:ascii="Arial" w:hAnsi="Arial" w:cs="Arial"/>
        </w:rPr>
        <w:t xml:space="preserve">Training </w:t>
      </w:r>
      <w:proofErr w:type="spellStart"/>
      <w:r w:rsidRPr="005541C7">
        <w:rPr>
          <w:rFonts w:ascii="Arial" w:hAnsi="Arial" w:cs="Arial"/>
        </w:rPr>
        <w:t>materials</w:t>
      </w:r>
      <w:proofErr w:type="spellEnd"/>
    </w:p>
    <w:p w14:paraId="26657CD6" w14:textId="77777777" w:rsidR="005541C7" w:rsidRDefault="005541C7" w:rsidP="005541C7">
      <w:pPr>
        <w:rPr>
          <w:rFonts w:ascii="Arial" w:hAnsi="Arial" w:cs="Arial"/>
          <w:lang w:val="en-GB"/>
        </w:rPr>
      </w:pPr>
      <w:r w:rsidRPr="005541C7">
        <w:rPr>
          <w:rFonts w:ascii="Arial" w:hAnsi="Arial" w:cs="Arial"/>
          <w:lang w:val="en-GB"/>
        </w:rPr>
        <w:t>This supports consistency across stores and reduces reliance on informal knowledge.</w:t>
      </w:r>
    </w:p>
    <w:p w14:paraId="2E5CB836" w14:textId="77777777" w:rsidR="00E31C7E" w:rsidRPr="005541C7" w:rsidRDefault="00E31C7E" w:rsidP="005541C7">
      <w:pPr>
        <w:rPr>
          <w:rFonts w:ascii="Arial" w:hAnsi="Arial" w:cs="Arial"/>
          <w:lang w:val="en-GB"/>
        </w:rPr>
      </w:pPr>
    </w:p>
    <w:p w14:paraId="1E72D32B" w14:textId="77777777" w:rsidR="005541C7" w:rsidRPr="00E31C7E" w:rsidRDefault="005541C7" w:rsidP="005541C7">
      <w:pPr>
        <w:rPr>
          <w:rFonts w:ascii="Arial" w:hAnsi="Arial" w:cs="Arial"/>
          <w:sz w:val="28"/>
          <w:szCs w:val="28"/>
          <w:lang w:val="en-GB"/>
        </w:rPr>
      </w:pPr>
      <w:r w:rsidRPr="00E31C7E">
        <w:rPr>
          <w:rFonts w:ascii="Arial" w:hAnsi="Arial" w:cs="Arial"/>
          <w:sz w:val="28"/>
          <w:szCs w:val="28"/>
          <w:highlight w:val="yellow"/>
          <w:lang w:val="en-GB"/>
        </w:rPr>
        <w:t>3.5 Strategic Impact</w:t>
      </w:r>
    </w:p>
    <w:p w14:paraId="361BDFA7" w14:textId="77777777" w:rsidR="005541C7" w:rsidRPr="005541C7" w:rsidRDefault="005541C7" w:rsidP="005541C7">
      <w:pPr>
        <w:rPr>
          <w:rFonts w:ascii="Arial" w:hAnsi="Arial" w:cs="Arial"/>
          <w:lang w:val="en-GB"/>
        </w:rPr>
      </w:pPr>
      <w:r w:rsidRPr="005541C7">
        <w:rPr>
          <w:rFonts w:ascii="Arial" w:hAnsi="Arial" w:cs="Arial"/>
          <w:lang w:val="en-GB"/>
        </w:rPr>
        <w:t>Implementing an integrated ERP + CRM system will:</w:t>
      </w:r>
    </w:p>
    <w:p w14:paraId="665FEAFF" w14:textId="77777777" w:rsidR="005541C7" w:rsidRPr="005541C7" w:rsidRDefault="005541C7" w:rsidP="005541C7">
      <w:pPr>
        <w:numPr>
          <w:ilvl w:val="0"/>
          <w:numId w:val="18"/>
        </w:numPr>
        <w:rPr>
          <w:rFonts w:ascii="Arial" w:hAnsi="Arial" w:cs="Arial"/>
        </w:rPr>
      </w:pPr>
      <w:proofErr w:type="spellStart"/>
      <w:r w:rsidRPr="005541C7">
        <w:rPr>
          <w:rFonts w:ascii="Arial" w:hAnsi="Arial" w:cs="Arial"/>
        </w:rPr>
        <w:t>Stabilise</w:t>
      </w:r>
      <w:proofErr w:type="spellEnd"/>
      <w:r w:rsidRPr="005541C7">
        <w:rPr>
          <w:rFonts w:ascii="Arial" w:hAnsi="Arial" w:cs="Arial"/>
        </w:rPr>
        <w:t xml:space="preserve"> </w:t>
      </w:r>
      <w:proofErr w:type="spellStart"/>
      <w:r w:rsidRPr="005541C7">
        <w:rPr>
          <w:rFonts w:ascii="Arial" w:hAnsi="Arial" w:cs="Arial"/>
        </w:rPr>
        <w:t>operations</w:t>
      </w:r>
      <w:proofErr w:type="spellEnd"/>
    </w:p>
    <w:p w14:paraId="08C736F8" w14:textId="77777777" w:rsidR="005541C7" w:rsidRPr="005541C7" w:rsidRDefault="005541C7" w:rsidP="005541C7">
      <w:pPr>
        <w:numPr>
          <w:ilvl w:val="0"/>
          <w:numId w:val="18"/>
        </w:numPr>
        <w:rPr>
          <w:rFonts w:ascii="Arial" w:hAnsi="Arial" w:cs="Arial"/>
        </w:rPr>
      </w:pPr>
      <w:r w:rsidRPr="005541C7">
        <w:rPr>
          <w:rFonts w:ascii="Arial" w:hAnsi="Arial" w:cs="Arial"/>
        </w:rPr>
        <w:t xml:space="preserve">Reduce </w:t>
      </w:r>
      <w:proofErr w:type="spellStart"/>
      <w:r w:rsidRPr="005541C7">
        <w:rPr>
          <w:rFonts w:ascii="Arial" w:hAnsi="Arial" w:cs="Arial"/>
        </w:rPr>
        <w:t>refunds</w:t>
      </w:r>
      <w:proofErr w:type="spellEnd"/>
      <w:r w:rsidRPr="005541C7">
        <w:rPr>
          <w:rFonts w:ascii="Arial" w:hAnsi="Arial" w:cs="Arial"/>
        </w:rPr>
        <w:t xml:space="preserve"> and </w:t>
      </w:r>
      <w:proofErr w:type="spellStart"/>
      <w:r w:rsidRPr="005541C7">
        <w:rPr>
          <w:rFonts w:ascii="Arial" w:hAnsi="Arial" w:cs="Arial"/>
        </w:rPr>
        <w:t>complaints</w:t>
      </w:r>
      <w:proofErr w:type="spellEnd"/>
    </w:p>
    <w:p w14:paraId="5D948502" w14:textId="77777777" w:rsidR="005541C7" w:rsidRPr="005541C7" w:rsidRDefault="005541C7" w:rsidP="005541C7">
      <w:pPr>
        <w:numPr>
          <w:ilvl w:val="0"/>
          <w:numId w:val="18"/>
        </w:numPr>
        <w:rPr>
          <w:rFonts w:ascii="Arial" w:hAnsi="Arial" w:cs="Arial"/>
        </w:rPr>
      </w:pPr>
      <w:proofErr w:type="spellStart"/>
      <w:r w:rsidRPr="005541C7">
        <w:rPr>
          <w:rFonts w:ascii="Arial" w:hAnsi="Arial" w:cs="Arial"/>
        </w:rPr>
        <w:t>Improve</w:t>
      </w:r>
      <w:proofErr w:type="spellEnd"/>
      <w:r w:rsidRPr="005541C7">
        <w:rPr>
          <w:rFonts w:ascii="Arial" w:hAnsi="Arial" w:cs="Arial"/>
        </w:rPr>
        <w:t xml:space="preserve"> </w:t>
      </w:r>
      <w:proofErr w:type="spellStart"/>
      <w:r w:rsidRPr="005541C7">
        <w:rPr>
          <w:rFonts w:ascii="Arial" w:hAnsi="Arial" w:cs="Arial"/>
        </w:rPr>
        <w:t>customer</w:t>
      </w:r>
      <w:proofErr w:type="spellEnd"/>
      <w:r w:rsidRPr="005541C7">
        <w:rPr>
          <w:rFonts w:ascii="Arial" w:hAnsi="Arial" w:cs="Arial"/>
        </w:rPr>
        <w:t xml:space="preserve"> </w:t>
      </w:r>
      <w:proofErr w:type="spellStart"/>
      <w:r w:rsidRPr="005541C7">
        <w:rPr>
          <w:rFonts w:ascii="Arial" w:hAnsi="Arial" w:cs="Arial"/>
        </w:rPr>
        <w:t>retention</w:t>
      </w:r>
      <w:proofErr w:type="spellEnd"/>
    </w:p>
    <w:p w14:paraId="25BF916B" w14:textId="77777777" w:rsidR="005541C7" w:rsidRPr="005541C7" w:rsidRDefault="005541C7" w:rsidP="005541C7">
      <w:pPr>
        <w:numPr>
          <w:ilvl w:val="0"/>
          <w:numId w:val="18"/>
        </w:numPr>
        <w:rPr>
          <w:rFonts w:ascii="Arial" w:hAnsi="Arial" w:cs="Arial"/>
        </w:rPr>
      </w:pPr>
      <w:proofErr w:type="spellStart"/>
      <w:r w:rsidRPr="005541C7">
        <w:rPr>
          <w:rFonts w:ascii="Arial" w:hAnsi="Arial" w:cs="Arial"/>
        </w:rPr>
        <w:t>Strengthen</w:t>
      </w:r>
      <w:proofErr w:type="spellEnd"/>
      <w:r w:rsidRPr="005541C7">
        <w:rPr>
          <w:rFonts w:ascii="Arial" w:hAnsi="Arial" w:cs="Arial"/>
        </w:rPr>
        <w:t xml:space="preserve"> </w:t>
      </w:r>
      <w:proofErr w:type="spellStart"/>
      <w:r w:rsidRPr="005541C7">
        <w:rPr>
          <w:rFonts w:ascii="Arial" w:hAnsi="Arial" w:cs="Arial"/>
        </w:rPr>
        <w:t>compliance</w:t>
      </w:r>
      <w:proofErr w:type="spellEnd"/>
    </w:p>
    <w:p w14:paraId="413A7ABB" w14:textId="77777777" w:rsidR="005541C7" w:rsidRPr="005541C7" w:rsidRDefault="005541C7" w:rsidP="005541C7">
      <w:pPr>
        <w:numPr>
          <w:ilvl w:val="0"/>
          <w:numId w:val="18"/>
        </w:numPr>
        <w:rPr>
          <w:rFonts w:ascii="Arial" w:hAnsi="Arial" w:cs="Arial"/>
        </w:rPr>
      </w:pPr>
      <w:proofErr w:type="spellStart"/>
      <w:r w:rsidRPr="005541C7">
        <w:rPr>
          <w:rFonts w:ascii="Arial" w:hAnsi="Arial" w:cs="Arial"/>
        </w:rPr>
        <w:t>Support</w:t>
      </w:r>
      <w:proofErr w:type="spellEnd"/>
      <w:r w:rsidRPr="005541C7">
        <w:rPr>
          <w:rFonts w:ascii="Arial" w:hAnsi="Arial" w:cs="Arial"/>
        </w:rPr>
        <w:t xml:space="preserve"> future store </w:t>
      </w:r>
      <w:proofErr w:type="spellStart"/>
      <w:r w:rsidRPr="005541C7">
        <w:rPr>
          <w:rFonts w:ascii="Arial" w:hAnsi="Arial" w:cs="Arial"/>
        </w:rPr>
        <w:t>expansion</w:t>
      </w:r>
      <w:proofErr w:type="spellEnd"/>
    </w:p>
    <w:p w14:paraId="7B832EFF" w14:textId="77777777" w:rsidR="005541C7" w:rsidRPr="005541C7" w:rsidRDefault="005541C7" w:rsidP="005541C7">
      <w:pPr>
        <w:numPr>
          <w:ilvl w:val="0"/>
          <w:numId w:val="18"/>
        </w:numPr>
        <w:rPr>
          <w:rFonts w:ascii="Arial" w:hAnsi="Arial" w:cs="Arial"/>
        </w:rPr>
      </w:pPr>
      <w:proofErr w:type="spellStart"/>
      <w:r w:rsidRPr="005541C7">
        <w:rPr>
          <w:rFonts w:ascii="Arial" w:hAnsi="Arial" w:cs="Arial"/>
        </w:rPr>
        <w:t>Enable</w:t>
      </w:r>
      <w:proofErr w:type="spellEnd"/>
      <w:r w:rsidRPr="005541C7">
        <w:rPr>
          <w:rFonts w:ascii="Arial" w:hAnsi="Arial" w:cs="Arial"/>
        </w:rPr>
        <w:t xml:space="preserve"> data</w:t>
      </w:r>
      <w:r w:rsidRPr="005541C7">
        <w:rPr>
          <w:rFonts w:ascii="Arial" w:hAnsi="Arial" w:cs="Arial"/>
        </w:rPr>
        <w:noBreakHyphen/>
      </w:r>
      <w:proofErr w:type="spellStart"/>
      <w:r w:rsidRPr="005541C7">
        <w:rPr>
          <w:rFonts w:ascii="Arial" w:hAnsi="Arial" w:cs="Arial"/>
        </w:rPr>
        <w:t>driven</w:t>
      </w:r>
      <w:proofErr w:type="spellEnd"/>
      <w:r w:rsidRPr="005541C7">
        <w:rPr>
          <w:rFonts w:ascii="Arial" w:hAnsi="Arial" w:cs="Arial"/>
        </w:rPr>
        <w:t xml:space="preserve"> </w:t>
      </w:r>
      <w:proofErr w:type="spellStart"/>
      <w:r w:rsidRPr="005541C7">
        <w:rPr>
          <w:rFonts w:ascii="Arial" w:hAnsi="Arial" w:cs="Arial"/>
        </w:rPr>
        <w:t>decision</w:t>
      </w:r>
      <w:r w:rsidRPr="005541C7">
        <w:rPr>
          <w:rFonts w:ascii="Arial" w:hAnsi="Arial" w:cs="Arial"/>
        </w:rPr>
        <w:noBreakHyphen/>
        <w:t>making</w:t>
      </w:r>
      <w:proofErr w:type="spellEnd"/>
    </w:p>
    <w:p w14:paraId="3C228175" w14:textId="23545019" w:rsidR="005541C7" w:rsidRPr="005541C7" w:rsidRDefault="005541C7" w:rsidP="005541C7">
      <w:pPr>
        <w:rPr>
          <w:rFonts w:ascii="Arial" w:hAnsi="Arial" w:cs="Arial"/>
          <w:lang w:val="en-GB"/>
        </w:rPr>
      </w:pPr>
      <w:r w:rsidRPr="005541C7">
        <w:rPr>
          <w:rFonts w:ascii="Arial" w:hAnsi="Arial" w:cs="Arial"/>
          <w:lang w:val="en-GB"/>
        </w:rPr>
        <w:t>The solution directly addresses the weaknesses identified in Section 2 and aligns with best practice in digital retail management.</w:t>
      </w:r>
    </w:p>
    <w:p w14:paraId="72A56789" w14:textId="60C4B7D1" w:rsidR="00E31C7E" w:rsidRDefault="00E31C7E" w:rsidP="005A774F">
      <w:pPr>
        <w:rPr>
          <w:rFonts w:ascii="Arial" w:hAnsi="Arial" w:cs="Arial"/>
          <w:lang w:val="en-GB"/>
        </w:rPr>
      </w:pPr>
    </w:p>
    <w:p w14:paraId="75CCAC02" w14:textId="77777777" w:rsidR="00E31C7E" w:rsidRDefault="00E31C7E">
      <w:pPr>
        <w:rPr>
          <w:rFonts w:ascii="Arial" w:hAnsi="Arial" w:cs="Arial"/>
          <w:lang w:val="en-GB"/>
        </w:rPr>
      </w:pPr>
      <w:r>
        <w:rPr>
          <w:rFonts w:ascii="Arial" w:hAnsi="Arial" w:cs="Arial"/>
          <w:lang w:val="en-GB"/>
        </w:rPr>
        <w:br w:type="page"/>
      </w:r>
    </w:p>
    <w:p w14:paraId="559771C4" w14:textId="77777777" w:rsidR="00E31C7E" w:rsidRPr="00E31C7E" w:rsidRDefault="00E31C7E" w:rsidP="00E31C7E">
      <w:pPr>
        <w:rPr>
          <w:rFonts w:ascii="Arial" w:hAnsi="Arial" w:cs="Arial"/>
          <w:b/>
          <w:bCs/>
          <w:sz w:val="36"/>
          <w:szCs w:val="36"/>
          <w:lang w:val="en-GB"/>
        </w:rPr>
      </w:pPr>
      <w:r w:rsidRPr="00E31C7E">
        <w:rPr>
          <w:rFonts w:ascii="Arial" w:hAnsi="Arial" w:cs="Arial"/>
          <w:b/>
          <w:bCs/>
          <w:sz w:val="36"/>
          <w:szCs w:val="36"/>
          <w:lang w:val="en-GB"/>
        </w:rPr>
        <w:lastRenderedPageBreak/>
        <w:t>4. Implementation Plan</w:t>
      </w:r>
    </w:p>
    <w:p w14:paraId="2DF4563A" w14:textId="5E95A566" w:rsidR="00E31C7E" w:rsidRPr="00E31C7E" w:rsidRDefault="00E31C7E" w:rsidP="00E31C7E">
      <w:pPr>
        <w:rPr>
          <w:rFonts w:ascii="Arial" w:hAnsi="Arial" w:cs="Arial"/>
          <w:lang w:val="en-GB"/>
        </w:rPr>
      </w:pPr>
    </w:p>
    <w:p w14:paraId="119CC9BD" w14:textId="098022E3" w:rsidR="00E31C7E" w:rsidRPr="00E31C7E" w:rsidRDefault="00E31C7E" w:rsidP="00E31C7E">
      <w:pPr>
        <w:rPr>
          <w:rFonts w:ascii="Arial" w:hAnsi="Arial" w:cs="Arial"/>
          <w:lang w:val="en-GB"/>
        </w:rPr>
      </w:pPr>
      <w:r w:rsidRPr="00E31C7E">
        <w:rPr>
          <w:rFonts w:ascii="Arial" w:hAnsi="Arial" w:cs="Arial"/>
          <w:lang w:val="en-GB"/>
        </w:rPr>
        <w:t>The implementation of a new cloud</w:t>
      </w:r>
      <w:r w:rsidRPr="00E31C7E">
        <w:rPr>
          <w:rFonts w:ascii="Arial" w:hAnsi="Arial" w:cs="Arial"/>
          <w:lang w:val="en-GB"/>
        </w:rPr>
        <w:noBreakHyphen/>
        <w:t xml:space="preserve">based ERP with integrated CRM must follow a structured, phased approach to minimise disruption and </w:t>
      </w:r>
      <w:proofErr w:type="spellStart"/>
      <w:r w:rsidRPr="00E31C7E">
        <w:rPr>
          <w:rFonts w:ascii="Arial" w:hAnsi="Arial" w:cs="Arial"/>
          <w:lang w:val="en-GB"/>
        </w:rPr>
        <w:t>ensure</w:t>
      </w:r>
      <w:r w:rsidR="00980716">
        <w:rPr>
          <w:rFonts w:ascii="Arial" w:hAnsi="Arial" w:cs="Arial"/>
          <w:lang w:val="en-GB"/>
        </w:rPr>
        <w:t>Pha</w:t>
      </w:r>
      <w:proofErr w:type="spellEnd"/>
      <w:r w:rsidRPr="00E31C7E">
        <w:rPr>
          <w:rFonts w:ascii="Arial" w:hAnsi="Arial" w:cs="Arial"/>
          <w:lang w:val="en-GB"/>
        </w:rPr>
        <w:t xml:space="preserve"> successful adoption across all stores and the ecommerce platform. The plan focuses on preparation, integration, training, testing, and full deployment.</w:t>
      </w:r>
    </w:p>
    <w:p w14:paraId="46F402E5" w14:textId="2DF71E29" w:rsidR="00E31C7E" w:rsidRPr="00E31C7E" w:rsidRDefault="00E31C7E" w:rsidP="00E31C7E">
      <w:pPr>
        <w:rPr>
          <w:rFonts w:ascii="Arial" w:hAnsi="Arial" w:cs="Arial"/>
        </w:rPr>
      </w:pPr>
    </w:p>
    <w:p w14:paraId="1A1FDD9D" w14:textId="77777777" w:rsidR="00E31C7E" w:rsidRPr="00E31C7E" w:rsidRDefault="00E31C7E" w:rsidP="00E31C7E">
      <w:pPr>
        <w:rPr>
          <w:rFonts w:ascii="Arial" w:hAnsi="Arial" w:cs="Arial"/>
          <w:sz w:val="28"/>
          <w:szCs w:val="28"/>
          <w:lang w:val="en-GB"/>
        </w:rPr>
      </w:pPr>
      <w:r w:rsidRPr="00E31C7E">
        <w:rPr>
          <w:rFonts w:ascii="Arial" w:hAnsi="Arial" w:cs="Arial"/>
          <w:sz w:val="28"/>
          <w:szCs w:val="28"/>
          <w:highlight w:val="yellow"/>
          <w:lang w:val="en-GB"/>
        </w:rPr>
        <w:t>4.1 Implementation Phases</w:t>
      </w:r>
    </w:p>
    <w:p w14:paraId="5385A261" w14:textId="77777777" w:rsidR="00E31C7E" w:rsidRPr="00E31C7E" w:rsidRDefault="00E31C7E" w:rsidP="00E31C7E">
      <w:pPr>
        <w:rPr>
          <w:rFonts w:ascii="Arial" w:hAnsi="Arial" w:cs="Arial"/>
          <w:b/>
          <w:bCs/>
          <w:lang w:val="en-GB"/>
        </w:rPr>
      </w:pPr>
      <w:r w:rsidRPr="00E31C7E">
        <w:rPr>
          <w:rFonts w:ascii="Arial" w:hAnsi="Arial" w:cs="Arial"/>
          <w:b/>
          <w:bCs/>
          <w:lang w:val="en-GB"/>
        </w:rPr>
        <w:t>Phase 1: System Selection</w:t>
      </w:r>
    </w:p>
    <w:p w14:paraId="48B354FB" w14:textId="77777777" w:rsidR="00E31C7E" w:rsidRPr="00E31C7E" w:rsidRDefault="00E31C7E" w:rsidP="00E31C7E">
      <w:pPr>
        <w:rPr>
          <w:rFonts w:ascii="Arial" w:hAnsi="Arial" w:cs="Arial"/>
          <w:lang w:val="en-GB"/>
        </w:rPr>
      </w:pPr>
      <w:proofErr w:type="spellStart"/>
      <w:r w:rsidRPr="00E31C7E">
        <w:rPr>
          <w:rFonts w:ascii="Arial" w:hAnsi="Arial" w:cs="Arial"/>
          <w:lang w:val="en-GB"/>
        </w:rPr>
        <w:t>Kalori</w:t>
      </w:r>
      <w:proofErr w:type="spellEnd"/>
      <w:r w:rsidRPr="00E31C7E">
        <w:rPr>
          <w:rFonts w:ascii="Arial" w:hAnsi="Arial" w:cs="Arial"/>
          <w:lang w:val="en-GB"/>
        </w:rPr>
        <w:t xml:space="preserve"> Ltd should evaluate ERP vendors based on cost, scalability, retail functionality, integration capability, and support. Demonstrations and trial environments should be used to confirm suitability. The chosen system must meet the functional requirements identified in Section 3.</w:t>
      </w:r>
    </w:p>
    <w:p w14:paraId="22CFF0AF" w14:textId="77777777" w:rsidR="00E31C7E" w:rsidRPr="00E31C7E" w:rsidRDefault="00E31C7E" w:rsidP="00E31C7E">
      <w:pPr>
        <w:rPr>
          <w:rFonts w:ascii="Arial" w:hAnsi="Arial" w:cs="Arial"/>
          <w:b/>
          <w:bCs/>
          <w:lang w:val="en-GB"/>
        </w:rPr>
      </w:pPr>
      <w:r w:rsidRPr="00E31C7E">
        <w:rPr>
          <w:rFonts w:ascii="Arial" w:hAnsi="Arial" w:cs="Arial"/>
          <w:b/>
          <w:bCs/>
          <w:lang w:val="en-GB"/>
        </w:rPr>
        <w:t>Phase 2: Data Preparation and Migration</w:t>
      </w:r>
    </w:p>
    <w:p w14:paraId="1E5138B3" w14:textId="77777777" w:rsidR="00E31C7E" w:rsidRPr="00E31C7E" w:rsidRDefault="00E31C7E" w:rsidP="00E31C7E">
      <w:pPr>
        <w:rPr>
          <w:rFonts w:ascii="Arial" w:hAnsi="Arial" w:cs="Arial"/>
          <w:lang w:val="en-GB"/>
        </w:rPr>
      </w:pPr>
      <w:r w:rsidRPr="00E31C7E">
        <w:rPr>
          <w:rFonts w:ascii="Arial" w:hAnsi="Arial" w:cs="Arial"/>
          <w:lang w:val="en-GB"/>
        </w:rPr>
        <w:t>Existing data must be cleaned, standardised, and validated before migration. This includes inventory records, customer information, sales history, and financial data. Clean data reduces errors and ensures the new system operates effectively from day one.</w:t>
      </w:r>
    </w:p>
    <w:p w14:paraId="2CF8FDAD" w14:textId="77777777" w:rsidR="00E31C7E" w:rsidRPr="00E31C7E" w:rsidRDefault="00E31C7E" w:rsidP="00E31C7E">
      <w:pPr>
        <w:rPr>
          <w:rFonts w:ascii="Arial" w:hAnsi="Arial" w:cs="Arial"/>
          <w:b/>
          <w:bCs/>
          <w:lang w:val="en-GB"/>
        </w:rPr>
      </w:pPr>
      <w:r w:rsidRPr="00E31C7E">
        <w:rPr>
          <w:rFonts w:ascii="Arial" w:hAnsi="Arial" w:cs="Arial"/>
          <w:b/>
          <w:bCs/>
          <w:lang w:val="en-GB"/>
        </w:rPr>
        <w:t>Phase 3: System Integration</w:t>
      </w:r>
    </w:p>
    <w:p w14:paraId="672896BC" w14:textId="77777777" w:rsidR="00E31C7E" w:rsidRPr="00E31C7E" w:rsidRDefault="00E31C7E" w:rsidP="00E31C7E">
      <w:pPr>
        <w:rPr>
          <w:rFonts w:ascii="Arial" w:hAnsi="Arial" w:cs="Arial"/>
          <w:lang w:val="en-GB"/>
        </w:rPr>
      </w:pPr>
      <w:r w:rsidRPr="00E31C7E">
        <w:rPr>
          <w:rFonts w:ascii="Arial" w:hAnsi="Arial" w:cs="Arial"/>
          <w:lang w:val="en-GB"/>
        </w:rPr>
        <w:t>The ERP must be integrated with:</w:t>
      </w:r>
    </w:p>
    <w:p w14:paraId="1B2B8FAD" w14:textId="77777777" w:rsidR="00E31C7E" w:rsidRPr="00E31C7E" w:rsidRDefault="00E31C7E" w:rsidP="00E31C7E">
      <w:pPr>
        <w:numPr>
          <w:ilvl w:val="0"/>
          <w:numId w:val="19"/>
        </w:numPr>
        <w:rPr>
          <w:rFonts w:ascii="Arial" w:hAnsi="Arial" w:cs="Arial"/>
        </w:rPr>
      </w:pPr>
      <w:r w:rsidRPr="00E31C7E">
        <w:rPr>
          <w:rFonts w:ascii="Arial" w:hAnsi="Arial" w:cs="Arial"/>
        </w:rPr>
        <w:t xml:space="preserve">POS </w:t>
      </w:r>
      <w:proofErr w:type="spellStart"/>
      <w:r w:rsidRPr="00E31C7E">
        <w:rPr>
          <w:rFonts w:ascii="Arial" w:hAnsi="Arial" w:cs="Arial"/>
        </w:rPr>
        <w:t>systems</w:t>
      </w:r>
      <w:proofErr w:type="spellEnd"/>
      <w:r w:rsidRPr="00E31C7E">
        <w:rPr>
          <w:rFonts w:ascii="Arial" w:hAnsi="Arial" w:cs="Arial"/>
        </w:rPr>
        <w:t xml:space="preserve"> in </w:t>
      </w:r>
      <w:proofErr w:type="spellStart"/>
      <w:r w:rsidRPr="00E31C7E">
        <w:rPr>
          <w:rFonts w:ascii="Arial" w:hAnsi="Arial" w:cs="Arial"/>
        </w:rPr>
        <w:t>all</w:t>
      </w:r>
      <w:proofErr w:type="spellEnd"/>
      <w:r w:rsidRPr="00E31C7E">
        <w:rPr>
          <w:rFonts w:ascii="Arial" w:hAnsi="Arial" w:cs="Arial"/>
        </w:rPr>
        <w:t xml:space="preserve"> </w:t>
      </w:r>
      <w:proofErr w:type="spellStart"/>
      <w:r w:rsidRPr="00E31C7E">
        <w:rPr>
          <w:rFonts w:ascii="Arial" w:hAnsi="Arial" w:cs="Arial"/>
        </w:rPr>
        <w:t>stores</w:t>
      </w:r>
      <w:proofErr w:type="spellEnd"/>
    </w:p>
    <w:p w14:paraId="7133B078" w14:textId="77777777" w:rsidR="00E31C7E" w:rsidRPr="00E31C7E" w:rsidRDefault="00E31C7E" w:rsidP="00E31C7E">
      <w:pPr>
        <w:numPr>
          <w:ilvl w:val="0"/>
          <w:numId w:val="19"/>
        </w:numPr>
        <w:rPr>
          <w:rFonts w:ascii="Arial" w:hAnsi="Arial" w:cs="Arial"/>
        </w:rPr>
      </w:pPr>
      <w:r w:rsidRPr="00E31C7E">
        <w:rPr>
          <w:rFonts w:ascii="Arial" w:hAnsi="Arial" w:cs="Arial"/>
        </w:rPr>
        <w:t xml:space="preserve">The </w:t>
      </w:r>
      <w:proofErr w:type="spellStart"/>
      <w:r w:rsidRPr="00E31C7E">
        <w:rPr>
          <w:rFonts w:ascii="Arial" w:hAnsi="Arial" w:cs="Arial"/>
        </w:rPr>
        <w:t>ecommerce</w:t>
      </w:r>
      <w:proofErr w:type="spellEnd"/>
      <w:r w:rsidRPr="00E31C7E">
        <w:rPr>
          <w:rFonts w:ascii="Arial" w:hAnsi="Arial" w:cs="Arial"/>
        </w:rPr>
        <w:t xml:space="preserve"> </w:t>
      </w:r>
      <w:proofErr w:type="spellStart"/>
      <w:r w:rsidRPr="00E31C7E">
        <w:rPr>
          <w:rFonts w:ascii="Arial" w:hAnsi="Arial" w:cs="Arial"/>
        </w:rPr>
        <w:t>platform</w:t>
      </w:r>
      <w:proofErr w:type="spellEnd"/>
    </w:p>
    <w:p w14:paraId="6705D684" w14:textId="77777777" w:rsidR="00E31C7E" w:rsidRPr="00E31C7E" w:rsidRDefault="00E31C7E" w:rsidP="00E31C7E">
      <w:pPr>
        <w:numPr>
          <w:ilvl w:val="0"/>
          <w:numId w:val="19"/>
        </w:numPr>
        <w:rPr>
          <w:rFonts w:ascii="Arial" w:hAnsi="Arial" w:cs="Arial"/>
        </w:rPr>
      </w:pPr>
      <w:proofErr w:type="spellStart"/>
      <w:r w:rsidRPr="00E31C7E">
        <w:rPr>
          <w:rFonts w:ascii="Arial" w:hAnsi="Arial" w:cs="Arial"/>
        </w:rPr>
        <w:t>Finance</w:t>
      </w:r>
      <w:proofErr w:type="spellEnd"/>
      <w:r w:rsidRPr="00E31C7E">
        <w:rPr>
          <w:rFonts w:ascii="Arial" w:hAnsi="Arial" w:cs="Arial"/>
        </w:rPr>
        <w:t xml:space="preserve"> and </w:t>
      </w:r>
      <w:proofErr w:type="spellStart"/>
      <w:r w:rsidRPr="00E31C7E">
        <w:rPr>
          <w:rFonts w:ascii="Arial" w:hAnsi="Arial" w:cs="Arial"/>
        </w:rPr>
        <w:t>accounting</w:t>
      </w:r>
      <w:proofErr w:type="spellEnd"/>
      <w:r w:rsidRPr="00E31C7E">
        <w:rPr>
          <w:rFonts w:ascii="Arial" w:hAnsi="Arial" w:cs="Arial"/>
        </w:rPr>
        <w:t xml:space="preserve"> </w:t>
      </w:r>
      <w:proofErr w:type="spellStart"/>
      <w:r w:rsidRPr="00E31C7E">
        <w:rPr>
          <w:rFonts w:ascii="Arial" w:hAnsi="Arial" w:cs="Arial"/>
        </w:rPr>
        <w:t>tools</w:t>
      </w:r>
      <w:proofErr w:type="spellEnd"/>
    </w:p>
    <w:p w14:paraId="66036795" w14:textId="77777777" w:rsidR="00E31C7E" w:rsidRPr="00E31C7E" w:rsidRDefault="00E31C7E" w:rsidP="00E31C7E">
      <w:pPr>
        <w:numPr>
          <w:ilvl w:val="0"/>
          <w:numId w:val="19"/>
        </w:numPr>
        <w:rPr>
          <w:rFonts w:ascii="Arial" w:hAnsi="Arial" w:cs="Arial"/>
        </w:rPr>
      </w:pPr>
      <w:proofErr w:type="spellStart"/>
      <w:r w:rsidRPr="00E31C7E">
        <w:rPr>
          <w:rFonts w:ascii="Arial" w:hAnsi="Arial" w:cs="Arial"/>
        </w:rPr>
        <w:t>Warehouse</w:t>
      </w:r>
      <w:proofErr w:type="spellEnd"/>
      <w:r w:rsidRPr="00E31C7E">
        <w:rPr>
          <w:rFonts w:ascii="Arial" w:hAnsi="Arial" w:cs="Arial"/>
        </w:rPr>
        <w:t xml:space="preserve"> and stock </w:t>
      </w:r>
      <w:proofErr w:type="spellStart"/>
      <w:r w:rsidRPr="00E31C7E">
        <w:rPr>
          <w:rFonts w:ascii="Arial" w:hAnsi="Arial" w:cs="Arial"/>
        </w:rPr>
        <w:t>management</w:t>
      </w:r>
      <w:proofErr w:type="spellEnd"/>
      <w:r w:rsidRPr="00E31C7E">
        <w:rPr>
          <w:rFonts w:ascii="Arial" w:hAnsi="Arial" w:cs="Arial"/>
        </w:rPr>
        <w:t xml:space="preserve"> </w:t>
      </w:r>
      <w:proofErr w:type="spellStart"/>
      <w:r w:rsidRPr="00E31C7E">
        <w:rPr>
          <w:rFonts w:ascii="Arial" w:hAnsi="Arial" w:cs="Arial"/>
        </w:rPr>
        <w:t>processes</w:t>
      </w:r>
      <w:proofErr w:type="spellEnd"/>
    </w:p>
    <w:p w14:paraId="2BA9B2F8" w14:textId="77777777" w:rsidR="00E31C7E" w:rsidRPr="00E31C7E" w:rsidRDefault="00E31C7E" w:rsidP="00E31C7E">
      <w:pPr>
        <w:rPr>
          <w:rFonts w:ascii="Arial" w:hAnsi="Arial" w:cs="Arial"/>
          <w:lang w:val="en-GB"/>
        </w:rPr>
      </w:pPr>
      <w:r w:rsidRPr="00E31C7E">
        <w:rPr>
          <w:rFonts w:ascii="Arial" w:hAnsi="Arial" w:cs="Arial"/>
          <w:lang w:val="en-GB"/>
        </w:rPr>
        <w:t>Integration ensures real</w:t>
      </w:r>
      <w:r w:rsidRPr="00E31C7E">
        <w:rPr>
          <w:rFonts w:ascii="Arial" w:hAnsi="Arial" w:cs="Arial"/>
          <w:lang w:val="en-GB"/>
        </w:rPr>
        <w:noBreakHyphen/>
        <w:t>time data flow and eliminates manual data transfer.</w:t>
      </w:r>
    </w:p>
    <w:p w14:paraId="2843A6E4" w14:textId="77777777" w:rsidR="00E31C7E" w:rsidRPr="00E31C7E" w:rsidRDefault="00E31C7E" w:rsidP="00E31C7E">
      <w:pPr>
        <w:rPr>
          <w:rFonts w:ascii="Arial" w:hAnsi="Arial" w:cs="Arial"/>
          <w:b/>
          <w:bCs/>
          <w:lang w:val="en-GB"/>
        </w:rPr>
      </w:pPr>
      <w:r w:rsidRPr="00E31C7E">
        <w:rPr>
          <w:rFonts w:ascii="Arial" w:hAnsi="Arial" w:cs="Arial"/>
          <w:b/>
          <w:bCs/>
          <w:lang w:val="en-GB"/>
        </w:rPr>
        <w:t>Phase 4: Staff Training</w:t>
      </w:r>
    </w:p>
    <w:p w14:paraId="466647A7" w14:textId="77777777" w:rsidR="00E31C7E" w:rsidRPr="00E31C7E" w:rsidRDefault="00E31C7E" w:rsidP="00E31C7E">
      <w:pPr>
        <w:rPr>
          <w:rFonts w:ascii="Arial" w:hAnsi="Arial" w:cs="Arial"/>
          <w:lang w:val="en-GB"/>
        </w:rPr>
      </w:pPr>
      <w:r w:rsidRPr="00E31C7E">
        <w:rPr>
          <w:rFonts w:ascii="Arial" w:hAnsi="Arial" w:cs="Arial"/>
          <w:lang w:val="en-GB"/>
        </w:rPr>
        <w:t>Training should be role</w:t>
      </w:r>
      <w:r w:rsidRPr="00E31C7E">
        <w:rPr>
          <w:rFonts w:ascii="Arial" w:hAnsi="Arial" w:cs="Arial"/>
          <w:lang w:val="en-GB"/>
        </w:rPr>
        <w:noBreakHyphen/>
        <w:t>specific and practical. Store teams, managers, and support staff must understand how to use the system for daily tasks such as stock updates, customer interactions, and reporting. Clear guidance reduces resistance and improves adoption.</w:t>
      </w:r>
    </w:p>
    <w:p w14:paraId="2B0CE7B2" w14:textId="77777777" w:rsidR="00E31C7E" w:rsidRDefault="00E31C7E" w:rsidP="00E31C7E">
      <w:pPr>
        <w:rPr>
          <w:rFonts w:ascii="Arial" w:hAnsi="Arial" w:cs="Arial"/>
          <w:b/>
          <w:bCs/>
          <w:lang w:val="en-GB"/>
        </w:rPr>
      </w:pPr>
    </w:p>
    <w:p w14:paraId="0345B0F4" w14:textId="77777777" w:rsidR="00E31C7E" w:rsidRDefault="00E31C7E" w:rsidP="00E31C7E">
      <w:pPr>
        <w:rPr>
          <w:rFonts w:ascii="Arial" w:hAnsi="Arial" w:cs="Arial"/>
          <w:b/>
          <w:bCs/>
          <w:lang w:val="en-GB"/>
        </w:rPr>
      </w:pPr>
    </w:p>
    <w:p w14:paraId="1FCA7F2E" w14:textId="77777777" w:rsidR="00E31C7E" w:rsidRDefault="00E31C7E" w:rsidP="00E31C7E">
      <w:pPr>
        <w:rPr>
          <w:rFonts w:ascii="Arial" w:hAnsi="Arial" w:cs="Arial"/>
          <w:b/>
          <w:bCs/>
          <w:lang w:val="en-GB"/>
        </w:rPr>
      </w:pPr>
    </w:p>
    <w:p w14:paraId="5CD7AECD" w14:textId="23A22DF9" w:rsidR="00E31C7E" w:rsidRPr="00E31C7E" w:rsidRDefault="00E31C7E" w:rsidP="00E31C7E">
      <w:pPr>
        <w:rPr>
          <w:rFonts w:ascii="Arial" w:hAnsi="Arial" w:cs="Arial"/>
          <w:b/>
          <w:bCs/>
          <w:lang w:val="en-GB"/>
        </w:rPr>
      </w:pPr>
      <w:r w:rsidRPr="00E31C7E">
        <w:rPr>
          <w:rFonts w:ascii="Arial" w:hAnsi="Arial" w:cs="Arial"/>
          <w:b/>
          <w:bCs/>
          <w:lang w:val="en-GB"/>
        </w:rPr>
        <w:lastRenderedPageBreak/>
        <w:t>Phase 5: Pilot Rollout</w:t>
      </w:r>
    </w:p>
    <w:p w14:paraId="5959E635" w14:textId="77777777" w:rsidR="00E31C7E" w:rsidRPr="00E31C7E" w:rsidRDefault="00E31C7E" w:rsidP="00E31C7E">
      <w:pPr>
        <w:rPr>
          <w:rFonts w:ascii="Arial" w:hAnsi="Arial" w:cs="Arial"/>
          <w:lang w:val="en-GB"/>
        </w:rPr>
      </w:pPr>
      <w:r w:rsidRPr="00E31C7E">
        <w:rPr>
          <w:rFonts w:ascii="Arial" w:hAnsi="Arial" w:cs="Arial"/>
          <w:lang w:val="en-GB"/>
        </w:rPr>
        <w:t>A pilot should be conducted in 2–3 stores to test system performance, identify issues, and refine workflows. Feedback from the pilot phase will guide adjustments before full deployment.</w:t>
      </w:r>
    </w:p>
    <w:p w14:paraId="68E16322" w14:textId="77777777" w:rsidR="00E31C7E" w:rsidRPr="00E31C7E" w:rsidRDefault="00E31C7E" w:rsidP="00E31C7E">
      <w:pPr>
        <w:rPr>
          <w:rFonts w:ascii="Arial" w:hAnsi="Arial" w:cs="Arial"/>
          <w:b/>
          <w:bCs/>
          <w:lang w:val="en-GB"/>
        </w:rPr>
      </w:pPr>
      <w:r w:rsidRPr="00E31C7E">
        <w:rPr>
          <w:rFonts w:ascii="Arial" w:hAnsi="Arial" w:cs="Arial"/>
          <w:b/>
          <w:bCs/>
          <w:lang w:val="en-GB"/>
        </w:rPr>
        <w:t>Phase 6: Full Deployment</w:t>
      </w:r>
    </w:p>
    <w:p w14:paraId="29A4EE10" w14:textId="77777777" w:rsidR="00E31C7E" w:rsidRPr="00E31C7E" w:rsidRDefault="00E31C7E" w:rsidP="00E31C7E">
      <w:pPr>
        <w:rPr>
          <w:rFonts w:ascii="Arial" w:hAnsi="Arial" w:cs="Arial"/>
          <w:lang w:val="en-GB"/>
        </w:rPr>
      </w:pPr>
      <w:r w:rsidRPr="00E31C7E">
        <w:rPr>
          <w:rFonts w:ascii="Arial" w:hAnsi="Arial" w:cs="Arial"/>
          <w:lang w:val="en-GB"/>
        </w:rPr>
        <w:t>Once the pilot is successful, the system can be rolled out across all stores and the ecommerce platform. On</w:t>
      </w:r>
      <w:r w:rsidRPr="00E31C7E">
        <w:rPr>
          <w:rFonts w:ascii="Arial" w:hAnsi="Arial" w:cs="Arial"/>
          <w:lang w:val="en-GB"/>
        </w:rPr>
        <w:noBreakHyphen/>
        <w:t>site support should be available during the first weeks to resolve issues quickly.</w:t>
      </w:r>
    </w:p>
    <w:p w14:paraId="374DA611" w14:textId="77777777" w:rsidR="00E31C7E" w:rsidRPr="00E31C7E" w:rsidRDefault="00E31C7E" w:rsidP="00E31C7E">
      <w:pPr>
        <w:rPr>
          <w:rFonts w:ascii="Arial" w:hAnsi="Arial" w:cs="Arial"/>
          <w:b/>
          <w:bCs/>
          <w:lang w:val="en-GB"/>
        </w:rPr>
      </w:pPr>
      <w:r w:rsidRPr="00E31C7E">
        <w:rPr>
          <w:rFonts w:ascii="Arial" w:hAnsi="Arial" w:cs="Arial"/>
          <w:b/>
          <w:bCs/>
          <w:lang w:val="en-GB"/>
        </w:rPr>
        <w:t>Phase 7: Monitoring and Optimisation</w:t>
      </w:r>
    </w:p>
    <w:p w14:paraId="38E8B43E" w14:textId="77777777" w:rsidR="00E31C7E" w:rsidRPr="00E31C7E" w:rsidRDefault="00E31C7E" w:rsidP="00E31C7E">
      <w:pPr>
        <w:rPr>
          <w:rFonts w:ascii="Arial" w:hAnsi="Arial" w:cs="Arial"/>
        </w:rPr>
      </w:pPr>
      <w:r w:rsidRPr="00E31C7E">
        <w:rPr>
          <w:rFonts w:ascii="Arial" w:hAnsi="Arial" w:cs="Arial"/>
          <w:lang w:val="en-GB"/>
        </w:rPr>
        <w:t xml:space="preserve">After deployment, system performance must be monitored continuously. Dashboards, user feedback, and operational metrics will help identify areas for improvement. </w:t>
      </w:r>
      <w:r w:rsidRPr="00E31C7E">
        <w:rPr>
          <w:rFonts w:ascii="Arial" w:hAnsi="Arial" w:cs="Arial"/>
        </w:rPr>
        <w:t xml:space="preserve">Regular </w:t>
      </w:r>
      <w:proofErr w:type="spellStart"/>
      <w:r w:rsidRPr="00E31C7E">
        <w:rPr>
          <w:rFonts w:ascii="Arial" w:hAnsi="Arial" w:cs="Arial"/>
        </w:rPr>
        <w:t>updates</w:t>
      </w:r>
      <w:proofErr w:type="spellEnd"/>
      <w:r w:rsidRPr="00E31C7E">
        <w:rPr>
          <w:rFonts w:ascii="Arial" w:hAnsi="Arial" w:cs="Arial"/>
        </w:rPr>
        <w:t xml:space="preserve"> and </w:t>
      </w:r>
      <w:proofErr w:type="spellStart"/>
      <w:r w:rsidRPr="00E31C7E">
        <w:rPr>
          <w:rFonts w:ascii="Arial" w:hAnsi="Arial" w:cs="Arial"/>
        </w:rPr>
        <w:t>optimisation</w:t>
      </w:r>
      <w:proofErr w:type="spellEnd"/>
      <w:r w:rsidRPr="00E31C7E">
        <w:rPr>
          <w:rFonts w:ascii="Arial" w:hAnsi="Arial" w:cs="Arial"/>
        </w:rPr>
        <w:t xml:space="preserve"> </w:t>
      </w:r>
      <w:proofErr w:type="spellStart"/>
      <w:r w:rsidRPr="00E31C7E">
        <w:rPr>
          <w:rFonts w:ascii="Arial" w:hAnsi="Arial" w:cs="Arial"/>
        </w:rPr>
        <w:t>ensure</w:t>
      </w:r>
      <w:proofErr w:type="spellEnd"/>
      <w:r w:rsidRPr="00E31C7E">
        <w:rPr>
          <w:rFonts w:ascii="Arial" w:hAnsi="Arial" w:cs="Arial"/>
        </w:rPr>
        <w:t xml:space="preserve"> </w:t>
      </w:r>
      <w:proofErr w:type="spellStart"/>
      <w:r w:rsidRPr="00E31C7E">
        <w:rPr>
          <w:rFonts w:ascii="Arial" w:hAnsi="Arial" w:cs="Arial"/>
        </w:rPr>
        <w:t>long</w:t>
      </w:r>
      <w:r w:rsidRPr="00E31C7E">
        <w:rPr>
          <w:rFonts w:ascii="Arial" w:hAnsi="Arial" w:cs="Arial"/>
        </w:rPr>
        <w:noBreakHyphen/>
        <w:t>term</w:t>
      </w:r>
      <w:proofErr w:type="spellEnd"/>
      <w:r w:rsidRPr="00E31C7E">
        <w:rPr>
          <w:rFonts w:ascii="Arial" w:hAnsi="Arial" w:cs="Arial"/>
        </w:rPr>
        <w:t xml:space="preserve"> </w:t>
      </w:r>
      <w:proofErr w:type="spellStart"/>
      <w:r w:rsidRPr="00E31C7E">
        <w:rPr>
          <w:rFonts w:ascii="Arial" w:hAnsi="Arial" w:cs="Arial"/>
        </w:rPr>
        <w:t>effectiveness</w:t>
      </w:r>
      <w:proofErr w:type="spellEnd"/>
      <w:r w:rsidRPr="00E31C7E">
        <w:rPr>
          <w:rFonts w:ascii="Arial" w:hAnsi="Arial" w:cs="Arial"/>
        </w:rPr>
        <w:t>.</w:t>
      </w:r>
    </w:p>
    <w:p w14:paraId="30A5B95B" w14:textId="77777777" w:rsidR="005A774F" w:rsidRPr="00980716" w:rsidRDefault="005A774F" w:rsidP="005A774F">
      <w:pPr>
        <w:rPr>
          <w:rFonts w:ascii="Arial" w:hAnsi="Arial" w:cs="Arial"/>
          <w:lang w:val="en-GB"/>
        </w:rPr>
      </w:pPr>
    </w:p>
    <w:p w14:paraId="29BD52B8" w14:textId="77777777" w:rsidR="00980716" w:rsidRDefault="00980716" w:rsidP="00980716">
      <w:pPr>
        <w:rPr>
          <w:rFonts w:ascii="Arial" w:hAnsi="Arial" w:cs="Arial"/>
          <w:sz w:val="28"/>
          <w:szCs w:val="28"/>
        </w:rPr>
      </w:pPr>
      <w:r w:rsidRPr="00980716">
        <w:rPr>
          <w:rFonts w:ascii="Arial" w:hAnsi="Arial" w:cs="Arial"/>
          <w:sz w:val="28"/>
          <w:szCs w:val="28"/>
          <w:highlight w:val="yellow"/>
        </w:rPr>
        <w:t xml:space="preserve">4.2 </w:t>
      </w:r>
      <w:proofErr w:type="spellStart"/>
      <w:r w:rsidRPr="00980716">
        <w:rPr>
          <w:rFonts w:ascii="Arial" w:hAnsi="Arial" w:cs="Arial"/>
          <w:sz w:val="28"/>
          <w:szCs w:val="28"/>
          <w:highlight w:val="yellow"/>
        </w:rPr>
        <w:t>Implementation</w:t>
      </w:r>
      <w:proofErr w:type="spellEnd"/>
      <w:r w:rsidRPr="00980716">
        <w:rPr>
          <w:rFonts w:ascii="Arial" w:hAnsi="Arial" w:cs="Arial"/>
          <w:sz w:val="28"/>
          <w:szCs w:val="28"/>
          <w:highlight w:val="yellow"/>
        </w:rPr>
        <w:t xml:space="preserve"> Table (</w:t>
      </w:r>
      <w:proofErr w:type="spellStart"/>
      <w:r w:rsidRPr="00980716">
        <w:rPr>
          <w:rFonts w:ascii="Arial" w:hAnsi="Arial" w:cs="Arial"/>
          <w:sz w:val="28"/>
          <w:szCs w:val="28"/>
          <w:highlight w:val="yellow"/>
        </w:rPr>
        <w:t>Estimated</w:t>
      </w:r>
      <w:proofErr w:type="spellEnd"/>
      <w:r w:rsidRPr="00980716">
        <w:rPr>
          <w:rFonts w:ascii="Arial" w:hAnsi="Arial" w:cs="Arial"/>
          <w:sz w:val="28"/>
          <w:szCs w:val="28"/>
          <w:highlight w:val="yellow"/>
        </w:rPr>
        <w:t xml:space="preserve"> </w:t>
      </w:r>
      <w:proofErr w:type="spellStart"/>
      <w:r w:rsidRPr="00980716">
        <w:rPr>
          <w:rFonts w:ascii="Arial" w:hAnsi="Arial" w:cs="Arial"/>
          <w:sz w:val="28"/>
          <w:szCs w:val="28"/>
          <w:highlight w:val="yellow"/>
        </w:rPr>
        <w:t>Duration</w:t>
      </w:r>
      <w:proofErr w:type="spellEnd"/>
      <w:r w:rsidRPr="00980716">
        <w:rPr>
          <w:rFonts w:ascii="Arial" w:hAnsi="Arial" w:cs="Arial"/>
          <w:sz w:val="28"/>
          <w:szCs w:val="28"/>
          <w:highlight w:val="yellow"/>
        </w:rPr>
        <w:t>)</w:t>
      </w:r>
    </w:p>
    <w:p w14:paraId="69A4613A" w14:textId="77777777" w:rsidR="00BC4113" w:rsidRPr="00980716" w:rsidRDefault="00BC4113" w:rsidP="00980716">
      <w:pPr>
        <w:rPr>
          <w:rFonts w:ascii="Arial" w:hAnsi="Arial" w:cs="Arial"/>
          <w:b/>
          <w:bCs/>
        </w:rPr>
      </w:pPr>
    </w:p>
    <w:tbl>
      <w:tblPr>
        <w:tblW w:w="9512"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70" w:type="dxa"/>
          <w:right w:w="70" w:type="dxa"/>
        </w:tblCellMar>
        <w:tblLook w:val="0000" w:firstRow="0" w:lastRow="0" w:firstColumn="0" w:lastColumn="0" w:noHBand="0" w:noVBand="0"/>
      </w:tblPr>
      <w:tblGrid>
        <w:gridCol w:w="3375"/>
        <w:gridCol w:w="3140"/>
        <w:gridCol w:w="2997"/>
      </w:tblGrid>
      <w:tr w:rsidR="00980716" w14:paraId="7D6B5CDB" w14:textId="6A63C0E0" w:rsidTr="007A2409">
        <w:tblPrEx>
          <w:tblCellMar>
            <w:top w:w="0" w:type="dxa"/>
            <w:bottom w:w="0" w:type="dxa"/>
          </w:tblCellMar>
        </w:tblPrEx>
        <w:trPr>
          <w:trHeight w:val="637"/>
        </w:trPr>
        <w:tc>
          <w:tcPr>
            <w:tcW w:w="3375" w:type="dxa"/>
          </w:tcPr>
          <w:p w14:paraId="7F55109D" w14:textId="1466B4CB" w:rsidR="00980716" w:rsidRDefault="00980716" w:rsidP="005A774F">
            <w:pPr>
              <w:rPr>
                <w:rFonts w:ascii="Arial" w:hAnsi="Arial" w:cs="Arial"/>
                <w:lang w:val="en-GB"/>
              </w:rPr>
            </w:pPr>
            <w:r>
              <w:rPr>
                <w:rFonts w:ascii="Arial" w:hAnsi="Arial" w:cs="Arial"/>
                <w:lang w:val="en-GB"/>
              </w:rPr>
              <w:t xml:space="preserve">            Phase</w:t>
            </w:r>
          </w:p>
        </w:tc>
        <w:tc>
          <w:tcPr>
            <w:tcW w:w="3140" w:type="dxa"/>
          </w:tcPr>
          <w:p w14:paraId="74D08C10" w14:textId="5618B7C6" w:rsidR="00980716" w:rsidRDefault="00980716" w:rsidP="005A774F">
            <w:pPr>
              <w:rPr>
                <w:rFonts w:ascii="Arial" w:hAnsi="Arial" w:cs="Arial"/>
                <w:lang w:val="en-GB"/>
              </w:rPr>
            </w:pPr>
            <w:r>
              <w:rPr>
                <w:rFonts w:ascii="Arial" w:hAnsi="Arial" w:cs="Arial"/>
                <w:lang w:val="en-GB"/>
              </w:rPr>
              <w:t xml:space="preserve">           Description</w:t>
            </w:r>
          </w:p>
        </w:tc>
        <w:tc>
          <w:tcPr>
            <w:tcW w:w="2997" w:type="dxa"/>
          </w:tcPr>
          <w:p w14:paraId="0FEB3050" w14:textId="3A52EFC6" w:rsidR="00980716" w:rsidRDefault="00980716" w:rsidP="005A774F">
            <w:pPr>
              <w:rPr>
                <w:rFonts w:ascii="Arial" w:hAnsi="Arial" w:cs="Arial"/>
                <w:lang w:val="en-GB"/>
              </w:rPr>
            </w:pPr>
            <w:r>
              <w:rPr>
                <w:rFonts w:ascii="Arial" w:hAnsi="Arial" w:cs="Arial"/>
                <w:lang w:val="en-GB"/>
              </w:rPr>
              <w:t xml:space="preserve">    Estimated duration</w:t>
            </w:r>
          </w:p>
        </w:tc>
      </w:tr>
      <w:tr w:rsidR="007A2409" w:rsidRPr="007A2409" w14:paraId="316DE1B9" w14:textId="77777777" w:rsidTr="007A2409">
        <w:tblPrEx>
          <w:tblCellMar>
            <w:top w:w="0" w:type="dxa"/>
            <w:bottom w:w="0" w:type="dxa"/>
          </w:tblCellMar>
        </w:tblPrEx>
        <w:trPr>
          <w:trHeight w:val="849"/>
        </w:trPr>
        <w:tc>
          <w:tcPr>
            <w:tcW w:w="3375" w:type="dxa"/>
          </w:tcPr>
          <w:p w14:paraId="3322F38E" w14:textId="4E401EB6" w:rsidR="007A2409" w:rsidRPr="007A2409" w:rsidRDefault="007A2409" w:rsidP="007A2409">
            <w:pPr>
              <w:pStyle w:val="ListParagraph"/>
              <w:numPr>
                <w:ilvl w:val="0"/>
                <w:numId w:val="27"/>
              </w:numPr>
              <w:rPr>
                <w:rFonts w:ascii="Arial" w:hAnsi="Arial" w:cs="Arial"/>
                <w:lang w:val="en-GB"/>
              </w:rPr>
            </w:pPr>
            <w:r>
              <w:rPr>
                <w:rFonts w:ascii="Arial" w:hAnsi="Arial" w:cs="Arial"/>
                <w:lang w:val="en-GB"/>
              </w:rPr>
              <w:t xml:space="preserve">System Selection       </w:t>
            </w:r>
          </w:p>
        </w:tc>
        <w:tc>
          <w:tcPr>
            <w:tcW w:w="3140" w:type="dxa"/>
          </w:tcPr>
          <w:p w14:paraId="5EE66580" w14:textId="1BDC2D52" w:rsidR="007A2409" w:rsidRPr="007A2409" w:rsidRDefault="007A2409" w:rsidP="005A774F">
            <w:pPr>
              <w:rPr>
                <w:rFonts w:ascii="Arial" w:hAnsi="Arial" w:cs="Arial"/>
              </w:rPr>
            </w:pPr>
            <w:proofErr w:type="spellStart"/>
            <w:r w:rsidRPr="007A2409">
              <w:rPr>
                <w:rFonts w:ascii="Arial" w:hAnsi="Arial" w:cs="Arial"/>
              </w:rPr>
              <w:t>Vendor</w:t>
            </w:r>
            <w:proofErr w:type="spellEnd"/>
            <w:r w:rsidRPr="007A2409">
              <w:rPr>
                <w:rFonts w:ascii="Arial" w:hAnsi="Arial" w:cs="Arial"/>
              </w:rPr>
              <w:t xml:space="preserve"> </w:t>
            </w:r>
            <w:proofErr w:type="spellStart"/>
            <w:r w:rsidRPr="007A2409">
              <w:rPr>
                <w:rFonts w:ascii="Arial" w:hAnsi="Arial" w:cs="Arial"/>
              </w:rPr>
              <w:t>evaluation</w:t>
            </w:r>
            <w:proofErr w:type="spellEnd"/>
            <w:r w:rsidRPr="007A2409">
              <w:rPr>
                <w:rFonts w:ascii="Arial" w:hAnsi="Arial" w:cs="Arial"/>
              </w:rPr>
              <w:t xml:space="preserve">, demos, final </w:t>
            </w:r>
            <w:proofErr w:type="spellStart"/>
            <w:r w:rsidRPr="007A2409">
              <w:rPr>
                <w:rFonts w:ascii="Arial" w:hAnsi="Arial" w:cs="Arial"/>
              </w:rPr>
              <w:t>c</w:t>
            </w:r>
            <w:r>
              <w:rPr>
                <w:rFonts w:ascii="Arial" w:hAnsi="Arial" w:cs="Arial"/>
              </w:rPr>
              <w:t>hoice</w:t>
            </w:r>
            <w:proofErr w:type="spellEnd"/>
          </w:p>
        </w:tc>
        <w:tc>
          <w:tcPr>
            <w:tcW w:w="2997" w:type="dxa"/>
          </w:tcPr>
          <w:p w14:paraId="47D0D450" w14:textId="026C4F4C" w:rsidR="007A2409" w:rsidRPr="007A2409" w:rsidRDefault="007A2409" w:rsidP="005A774F">
            <w:pPr>
              <w:rPr>
                <w:rFonts w:ascii="Arial" w:hAnsi="Arial" w:cs="Arial"/>
              </w:rPr>
            </w:pPr>
            <w:r>
              <w:rPr>
                <w:rFonts w:ascii="Arial" w:hAnsi="Arial" w:cs="Arial"/>
              </w:rPr>
              <w:t xml:space="preserve"> 3 – 4 </w:t>
            </w:r>
            <w:proofErr w:type="spellStart"/>
            <w:r>
              <w:rPr>
                <w:rFonts w:ascii="Arial" w:hAnsi="Arial" w:cs="Arial"/>
              </w:rPr>
              <w:t>weeks</w:t>
            </w:r>
            <w:proofErr w:type="spellEnd"/>
          </w:p>
        </w:tc>
      </w:tr>
      <w:tr w:rsidR="007A2409" w:rsidRPr="007A2409" w14:paraId="3389F31B" w14:textId="77777777" w:rsidTr="007A2409">
        <w:tblPrEx>
          <w:tblCellMar>
            <w:top w:w="0" w:type="dxa"/>
            <w:bottom w:w="0" w:type="dxa"/>
          </w:tblCellMar>
        </w:tblPrEx>
        <w:trPr>
          <w:trHeight w:val="873"/>
        </w:trPr>
        <w:tc>
          <w:tcPr>
            <w:tcW w:w="3375" w:type="dxa"/>
          </w:tcPr>
          <w:p w14:paraId="316CD730" w14:textId="76CC80A2" w:rsidR="007A2409" w:rsidRDefault="007A2409" w:rsidP="007A2409">
            <w:pPr>
              <w:pStyle w:val="ListParagraph"/>
              <w:numPr>
                <w:ilvl w:val="0"/>
                <w:numId w:val="27"/>
              </w:numPr>
              <w:rPr>
                <w:rFonts w:ascii="Arial" w:hAnsi="Arial" w:cs="Arial"/>
                <w:lang w:val="en-GB"/>
              </w:rPr>
            </w:pPr>
            <w:r>
              <w:rPr>
                <w:rFonts w:ascii="Arial" w:hAnsi="Arial" w:cs="Arial"/>
                <w:lang w:val="en-GB"/>
              </w:rPr>
              <w:t xml:space="preserve">Data Preparation &amp; Migration       </w:t>
            </w:r>
          </w:p>
        </w:tc>
        <w:tc>
          <w:tcPr>
            <w:tcW w:w="3140" w:type="dxa"/>
          </w:tcPr>
          <w:p w14:paraId="3788071B" w14:textId="3B3B27F2" w:rsidR="007A2409" w:rsidRPr="007A2409" w:rsidRDefault="007A2409" w:rsidP="005A774F">
            <w:pPr>
              <w:rPr>
                <w:rFonts w:ascii="Arial" w:hAnsi="Arial" w:cs="Arial"/>
              </w:rPr>
            </w:pPr>
            <w:proofErr w:type="spellStart"/>
            <w:r>
              <w:rPr>
                <w:rFonts w:ascii="Arial" w:hAnsi="Arial" w:cs="Arial"/>
              </w:rPr>
              <w:t>Cleaning</w:t>
            </w:r>
            <w:proofErr w:type="spellEnd"/>
            <w:r>
              <w:rPr>
                <w:rFonts w:ascii="Arial" w:hAnsi="Arial" w:cs="Arial"/>
              </w:rPr>
              <w:t xml:space="preserve">, </w:t>
            </w:r>
            <w:proofErr w:type="spellStart"/>
            <w:r>
              <w:rPr>
                <w:rFonts w:ascii="Arial" w:hAnsi="Arial" w:cs="Arial"/>
              </w:rPr>
              <w:t>validation</w:t>
            </w:r>
            <w:proofErr w:type="spellEnd"/>
            <w:r>
              <w:rPr>
                <w:rFonts w:ascii="Arial" w:hAnsi="Arial" w:cs="Arial"/>
              </w:rPr>
              <w:t xml:space="preserve">, </w:t>
            </w:r>
            <w:proofErr w:type="spellStart"/>
            <w:r>
              <w:rPr>
                <w:rFonts w:ascii="Arial" w:hAnsi="Arial" w:cs="Arial"/>
              </w:rPr>
              <w:t>migration</w:t>
            </w:r>
            <w:proofErr w:type="spellEnd"/>
          </w:p>
        </w:tc>
        <w:tc>
          <w:tcPr>
            <w:tcW w:w="2997" w:type="dxa"/>
          </w:tcPr>
          <w:p w14:paraId="185F9D7C" w14:textId="77777777" w:rsidR="007A2409" w:rsidRDefault="007A2409" w:rsidP="005A774F">
            <w:pPr>
              <w:rPr>
                <w:rFonts w:ascii="Arial" w:hAnsi="Arial" w:cs="Arial"/>
              </w:rPr>
            </w:pPr>
            <w:r>
              <w:rPr>
                <w:rFonts w:ascii="Arial" w:hAnsi="Arial" w:cs="Arial"/>
              </w:rPr>
              <w:t xml:space="preserve"> 4 – 6 </w:t>
            </w:r>
            <w:proofErr w:type="spellStart"/>
            <w:r>
              <w:rPr>
                <w:rFonts w:ascii="Arial" w:hAnsi="Arial" w:cs="Arial"/>
              </w:rPr>
              <w:t>weeks</w:t>
            </w:r>
            <w:proofErr w:type="spellEnd"/>
          </w:p>
          <w:p w14:paraId="78857943" w14:textId="520D36BF" w:rsidR="007A2409" w:rsidRDefault="007A2409" w:rsidP="005A774F">
            <w:pPr>
              <w:rPr>
                <w:rFonts w:ascii="Arial" w:hAnsi="Arial" w:cs="Arial"/>
              </w:rPr>
            </w:pPr>
          </w:p>
        </w:tc>
      </w:tr>
      <w:tr w:rsidR="007A2409" w:rsidRPr="007A2409" w14:paraId="5E285D9F" w14:textId="77777777" w:rsidTr="007A2409">
        <w:tblPrEx>
          <w:tblCellMar>
            <w:top w:w="0" w:type="dxa"/>
            <w:bottom w:w="0" w:type="dxa"/>
          </w:tblCellMar>
        </w:tblPrEx>
        <w:trPr>
          <w:trHeight w:val="991"/>
        </w:trPr>
        <w:tc>
          <w:tcPr>
            <w:tcW w:w="3375" w:type="dxa"/>
          </w:tcPr>
          <w:p w14:paraId="563312CC" w14:textId="2B81A78B" w:rsidR="007A2409" w:rsidRDefault="007A2409" w:rsidP="007A2409">
            <w:pPr>
              <w:pStyle w:val="ListParagraph"/>
              <w:numPr>
                <w:ilvl w:val="0"/>
                <w:numId w:val="27"/>
              </w:numPr>
              <w:rPr>
                <w:rFonts w:ascii="Arial" w:hAnsi="Arial" w:cs="Arial"/>
                <w:lang w:val="en-GB"/>
              </w:rPr>
            </w:pPr>
            <w:r>
              <w:rPr>
                <w:rFonts w:ascii="Arial" w:hAnsi="Arial" w:cs="Arial"/>
                <w:lang w:val="en-GB"/>
              </w:rPr>
              <w:t>System Integration</w:t>
            </w:r>
          </w:p>
        </w:tc>
        <w:tc>
          <w:tcPr>
            <w:tcW w:w="3140" w:type="dxa"/>
          </w:tcPr>
          <w:p w14:paraId="0064F8BA" w14:textId="0F125325" w:rsidR="007A2409" w:rsidRDefault="007A2409" w:rsidP="005A774F">
            <w:pPr>
              <w:rPr>
                <w:rFonts w:ascii="Arial" w:hAnsi="Arial" w:cs="Arial"/>
              </w:rPr>
            </w:pPr>
            <w:r>
              <w:rPr>
                <w:rFonts w:ascii="Arial" w:hAnsi="Arial" w:cs="Arial"/>
              </w:rPr>
              <w:t xml:space="preserve">POS, </w:t>
            </w:r>
            <w:proofErr w:type="spellStart"/>
            <w:r>
              <w:rPr>
                <w:rFonts w:ascii="Arial" w:hAnsi="Arial" w:cs="Arial"/>
              </w:rPr>
              <w:t>ecommerce</w:t>
            </w:r>
            <w:proofErr w:type="spellEnd"/>
            <w:r>
              <w:rPr>
                <w:rFonts w:ascii="Arial" w:hAnsi="Arial" w:cs="Arial"/>
              </w:rPr>
              <w:t xml:space="preserve">, </w:t>
            </w:r>
            <w:proofErr w:type="spellStart"/>
            <w:r>
              <w:rPr>
                <w:rFonts w:ascii="Arial" w:hAnsi="Arial" w:cs="Arial"/>
              </w:rPr>
              <w:t>finance</w:t>
            </w:r>
            <w:proofErr w:type="spellEnd"/>
            <w:r>
              <w:rPr>
                <w:rFonts w:ascii="Arial" w:hAnsi="Arial" w:cs="Arial"/>
              </w:rPr>
              <w:t xml:space="preserve">, </w:t>
            </w:r>
            <w:proofErr w:type="spellStart"/>
            <w:r>
              <w:rPr>
                <w:rFonts w:ascii="Arial" w:hAnsi="Arial" w:cs="Arial"/>
              </w:rPr>
              <w:t>warehouse</w:t>
            </w:r>
            <w:proofErr w:type="spellEnd"/>
          </w:p>
        </w:tc>
        <w:tc>
          <w:tcPr>
            <w:tcW w:w="2997" w:type="dxa"/>
          </w:tcPr>
          <w:p w14:paraId="3CA6982A" w14:textId="7CF4B64D" w:rsidR="007A2409" w:rsidRDefault="007A2409" w:rsidP="005A774F">
            <w:pPr>
              <w:rPr>
                <w:rFonts w:ascii="Arial" w:hAnsi="Arial" w:cs="Arial"/>
              </w:rPr>
            </w:pPr>
            <w:r>
              <w:rPr>
                <w:rFonts w:ascii="Arial" w:hAnsi="Arial" w:cs="Arial"/>
              </w:rPr>
              <w:t xml:space="preserve"> 6 – 8 </w:t>
            </w:r>
            <w:proofErr w:type="spellStart"/>
            <w:r>
              <w:rPr>
                <w:rFonts w:ascii="Arial" w:hAnsi="Arial" w:cs="Arial"/>
              </w:rPr>
              <w:t>weeks</w:t>
            </w:r>
            <w:proofErr w:type="spellEnd"/>
          </w:p>
        </w:tc>
      </w:tr>
      <w:tr w:rsidR="007A2409" w:rsidRPr="007A2409" w14:paraId="7572DDBC" w14:textId="77777777" w:rsidTr="007A2409">
        <w:tblPrEx>
          <w:tblCellMar>
            <w:top w:w="0" w:type="dxa"/>
            <w:bottom w:w="0" w:type="dxa"/>
          </w:tblCellMar>
        </w:tblPrEx>
        <w:trPr>
          <w:trHeight w:val="921"/>
        </w:trPr>
        <w:tc>
          <w:tcPr>
            <w:tcW w:w="3375" w:type="dxa"/>
          </w:tcPr>
          <w:p w14:paraId="3CA469D3" w14:textId="2BB41479" w:rsidR="007A2409" w:rsidRDefault="007A2409" w:rsidP="007A2409">
            <w:pPr>
              <w:pStyle w:val="ListParagraph"/>
              <w:numPr>
                <w:ilvl w:val="0"/>
                <w:numId w:val="27"/>
              </w:numPr>
              <w:rPr>
                <w:rFonts w:ascii="Arial" w:hAnsi="Arial" w:cs="Arial"/>
                <w:lang w:val="en-GB"/>
              </w:rPr>
            </w:pPr>
            <w:r>
              <w:rPr>
                <w:rFonts w:ascii="Arial" w:hAnsi="Arial" w:cs="Arial"/>
                <w:lang w:val="en-GB"/>
              </w:rPr>
              <w:t>Staff Training</w:t>
            </w:r>
          </w:p>
        </w:tc>
        <w:tc>
          <w:tcPr>
            <w:tcW w:w="3140" w:type="dxa"/>
          </w:tcPr>
          <w:p w14:paraId="0A7C9601" w14:textId="4D61C2DE" w:rsidR="007A2409" w:rsidRDefault="007A2409" w:rsidP="005A774F">
            <w:pPr>
              <w:rPr>
                <w:rFonts w:ascii="Arial" w:hAnsi="Arial" w:cs="Arial"/>
              </w:rPr>
            </w:pPr>
            <w:r>
              <w:rPr>
                <w:rFonts w:ascii="Arial" w:hAnsi="Arial" w:cs="Arial"/>
              </w:rPr>
              <w:t>Role-</w:t>
            </w:r>
            <w:proofErr w:type="spellStart"/>
            <w:r>
              <w:rPr>
                <w:rFonts w:ascii="Arial" w:hAnsi="Arial" w:cs="Arial"/>
              </w:rPr>
              <w:t>specific</w:t>
            </w:r>
            <w:proofErr w:type="spellEnd"/>
            <w:r>
              <w:rPr>
                <w:rFonts w:ascii="Arial" w:hAnsi="Arial" w:cs="Arial"/>
              </w:rPr>
              <w:t xml:space="preserve"> training </w:t>
            </w:r>
            <w:proofErr w:type="spellStart"/>
            <w:r>
              <w:rPr>
                <w:rFonts w:ascii="Arial" w:hAnsi="Arial" w:cs="Arial"/>
              </w:rPr>
              <w:t>sessions</w:t>
            </w:r>
            <w:proofErr w:type="spellEnd"/>
          </w:p>
        </w:tc>
        <w:tc>
          <w:tcPr>
            <w:tcW w:w="2997" w:type="dxa"/>
          </w:tcPr>
          <w:p w14:paraId="68934960" w14:textId="0272242B" w:rsidR="007A2409" w:rsidRDefault="007A2409" w:rsidP="005A774F">
            <w:pPr>
              <w:rPr>
                <w:rFonts w:ascii="Arial" w:hAnsi="Arial" w:cs="Arial"/>
              </w:rPr>
            </w:pPr>
            <w:r>
              <w:rPr>
                <w:rFonts w:ascii="Arial" w:hAnsi="Arial" w:cs="Arial"/>
              </w:rPr>
              <w:t xml:space="preserve"> 2 – 3 </w:t>
            </w:r>
            <w:proofErr w:type="spellStart"/>
            <w:r>
              <w:rPr>
                <w:rFonts w:ascii="Arial" w:hAnsi="Arial" w:cs="Arial"/>
              </w:rPr>
              <w:t>weeks</w:t>
            </w:r>
            <w:proofErr w:type="spellEnd"/>
          </w:p>
        </w:tc>
      </w:tr>
      <w:tr w:rsidR="007A2409" w:rsidRPr="007A2409" w14:paraId="66B89795" w14:textId="77777777" w:rsidTr="00BC4113">
        <w:tblPrEx>
          <w:tblCellMar>
            <w:top w:w="0" w:type="dxa"/>
            <w:bottom w:w="0" w:type="dxa"/>
          </w:tblCellMar>
        </w:tblPrEx>
        <w:trPr>
          <w:trHeight w:val="849"/>
        </w:trPr>
        <w:tc>
          <w:tcPr>
            <w:tcW w:w="3375" w:type="dxa"/>
          </w:tcPr>
          <w:p w14:paraId="3A25D100" w14:textId="7D0168DB" w:rsidR="007A2409" w:rsidRDefault="007A2409" w:rsidP="007A2409">
            <w:pPr>
              <w:pStyle w:val="ListParagraph"/>
              <w:numPr>
                <w:ilvl w:val="0"/>
                <w:numId w:val="27"/>
              </w:numPr>
              <w:rPr>
                <w:rFonts w:ascii="Arial" w:hAnsi="Arial" w:cs="Arial"/>
                <w:lang w:val="en-GB"/>
              </w:rPr>
            </w:pPr>
            <w:r>
              <w:rPr>
                <w:rFonts w:ascii="Arial" w:hAnsi="Arial" w:cs="Arial"/>
                <w:lang w:val="en-GB"/>
              </w:rPr>
              <w:t xml:space="preserve">Pilot Rollout </w:t>
            </w:r>
          </w:p>
        </w:tc>
        <w:tc>
          <w:tcPr>
            <w:tcW w:w="3140" w:type="dxa"/>
          </w:tcPr>
          <w:p w14:paraId="57CFBDFF" w14:textId="77704145" w:rsidR="007A2409" w:rsidRDefault="007A2409" w:rsidP="005A774F">
            <w:pPr>
              <w:rPr>
                <w:rFonts w:ascii="Arial" w:hAnsi="Arial" w:cs="Arial"/>
              </w:rPr>
            </w:pPr>
            <w:r>
              <w:rPr>
                <w:rFonts w:ascii="Arial" w:hAnsi="Arial" w:cs="Arial"/>
              </w:rPr>
              <w:t xml:space="preserve">Test in </w:t>
            </w:r>
            <w:proofErr w:type="spellStart"/>
            <w:r>
              <w:rPr>
                <w:rFonts w:ascii="Arial" w:hAnsi="Arial" w:cs="Arial"/>
              </w:rPr>
              <w:t>selected</w:t>
            </w:r>
            <w:proofErr w:type="spellEnd"/>
            <w:r>
              <w:rPr>
                <w:rFonts w:ascii="Arial" w:hAnsi="Arial" w:cs="Arial"/>
              </w:rPr>
              <w:t xml:space="preserve"> </w:t>
            </w:r>
            <w:proofErr w:type="spellStart"/>
            <w:r>
              <w:rPr>
                <w:rFonts w:ascii="Arial" w:hAnsi="Arial" w:cs="Arial"/>
              </w:rPr>
              <w:t>stores</w:t>
            </w:r>
            <w:proofErr w:type="spellEnd"/>
          </w:p>
        </w:tc>
        <w:tc>
          <w:tcPr>
            <w:tcW w:w="2997" w:type="dxa"/>
          </w:tcPr>
          <w:p w14:paraId="57B8C709" w14:textId="0440C7A6" w:rsidR="007A2409" w:rsidRDefault="007A2409" w:rsidP="005A774F">
            <w:pPr>
              <w:rPr>
                <w:rFonts w:ascii="Arial" w:hAnsi="Arial" w:cs="Arial"/>
              </w:rPr>
            </w:pPr>
            <w:r>
              <w:rPr>
                <w:rFonts w:ascii="Arial" w:hAnsi="Arial" w:cs="Arial"/>
              </w:rPr>
              <w:t xml:space="preserve"> </w:t>
            </w:r>
            <w:r w:rsidR="00BC4113">
              <w:rPr>
                <w:rFonts w:ascii="Arial" w:hAnsi="Arial" w:cs="Arial"/>
              </w:rPr>
              <w:t xml:space="preserve">4 </w:t>
            </w:r>
            <w:proofErr w:type="spellStart"/>
            <w:r w:rsidR="00BC4113">
              <w:rPr>
                <w:rFonts w:ascii="Arial" w:hAnsi="Arial" w:cs="Arial"/>
              </w:rPr>
              <w:t>weeks</w:t>
            </w:r>
            <w:proofErr w:type="spellEnd"/>
          </w:p>
        </w:tc>
      </w:tr>
      <w:tr w:rsidR="00BC4113" w:rsidRPr="007A2409" w14:paraId="14A2B7C6" w14:textId="77777777" w:rsidTr="00BC4113">
        <w:tblPrEx>
          <w:tblCellMar>
            <w:top w:w="0" w:type="dxa"/>
            <w:bottom w:w="0" w:type="dxa"/>
          </w:tblCellMar>
        </w:tblPrEx>
        <w:trPr>
          <w:trHeight w:val="850"/>
        </w:trPr>
        <w:tc>
          <w:tcPr>
            <w:tcW w:w="3375" w:type="dxa"/>
          </w:tcPr>
          <w:p w14:paraId="1A935558" w14:textId="2F592F7E" w:rsidR="00BC4113" w:rsidRDefault="00BC4113" w:rsidP="007A2409">
            <w:pPr>
              <w:pStyle w:val="ListParagraph"/>
              <w:numPr>
                <w:ilvl w:val="0"/>
                <w:numId w:val="27"/>
              </w:numPr>
              <w:rPr>
                <w:rFonts w:ascii="Arial" w:hAnsi="Arial" w:cs="Arial"/>
                <w:lang w:val="en-GB"/>
              </w:rPr>
            </w:pPr>
            <w:r>
              <w:rPr>
                <w:rFonts w:ascii="Arial" w:hAnsi="Arial" w:cs="Arial"/>
                <w:lang w:val="en-GB"/>
              </w:rPr>
              <w:t>Full Deployment</w:t>
            </w:r>
          </w:p>
        </w:tc>
        <w:tc>
          <w:tcPr>
            <w:tcW w:w="3140" w:type="dxa"/>
          </w:tcPr>
          <w:p w14:paraId="213DE304" w14:textId="6A41B7EB" w:rsidR="00BC4113" w:rsidRDefault="00BC4113" w:rsidP="005A774F">
            <w:pPr>
              <w:rPr>
                <w:rFonts w:ascii="Arial" w:hAnsi="Arial" w:cs="Arial"/>
              </w:rPr>
            </w:pPr>
            <w:proofErr w:type="spellStart"/>
            <w:r>
              <w:rPr>
                <w:rFonts w:ascii="Arial" w:hAnsi="Arial" w:cs="Arial"/>
              </w:rPr>
              <w:t>Rollout</w:t>
            </w:r>
            <w:proofErr w:type="spellEnd"/>
            <w:r>
              <w:rPr>
                <w:rFonts w:ascii="Arial" w:hAnsi="Arial" w:cs="Arial"/>
              </w:rPr>
              <w:t xml:space="preserve"> </w:t>
            </w:r>
            <w:proofErr w:type="spellStart"/>
            <w:r>
              <w:rPr>
                <w:rFonts w:ascii="Arial" w:hAnsi="Arial" w:cs="Arial"/>
              </w:rPr>
              <w:t>across</w:t>
            </w:r>
            <w:proofErr w:type="spellEnd"/>
            <w:r>
              <w:rPr>
                <w:rFonts w:ascii="Arial" w:hAnsi="Arial" w:cs="Arial"/>
              </w:rPr>
              <w:t xml:space="preserve"> </w:t>
            </w:r>
            <w:proofErr w:type="spellStart"/>
            <w:r>
              <w:rPr>
                <w:rFonts w:ascii="Arial" w:hAnsi="Arial" w:cs="Arial"/>
              </w:rPr>
              <w:t>all</w:t>
            </w:r>
            <w:proofErr w:type="spellEnd"/>
            <w:r>
              <w:rPr>
                <w:rFonts w:ascii="Arial" w:hAnsi="Arial" w:cs="Arial"/>
              </w:rPr>
              <w:t xml:space="preserve"> </w:t>
            </w:r>
            <w:proofErr w:type="spellStart"/>
            <w:r>
              <w:rPr>
                <w:rFonts w:ascii="Arial" w:hAnsi="Arial" w:cs="Arial"/>
              </w:rPr>
              <w:t>stores</w:t>
            </w:r>
            <w:proofErr w:type="spellEnd"/>
          </w:p>
        </w:tc>
        <w:tc>
          <w:tcPr>
            <w:tcW w:w="2997" w:type="dxa"/>
          </w:tcPr>
          <w:p w14:paraId="5E3AE652" w14:textId="3A30C8F7" w:rsidR="00BC4113" w:rsidRDefault="00BC4113" w:rsidP="005A774F">
            <w:pPr>
              <w:rPr>
                <w:rFonts w:ascii="Arial" w:hAnsi="Arial" w:cs="Arial"/>
              </w:rPr>
            </w:pPr>
            <w:r>
              <w:rPr>
                <w:rFonts w:ascii="Arial" w:hAnsi="Arial" w:cs="Arial"/>
              </w:rPr>
              <w:t xml:space="preserve"> 6 </w:t>
            </w:r>
            <w:proofErr w:type="spellStart"/>
            <w:r>
              <w:rPr>
                <w:rFonts w:ascii="Arial" w:hAnsi="Arial" w:cs="Arial"/>
              </w:rPr>
              <w:t>weeks</w:t>
            </w:r>
            <w:proofErr w:type="spellEnd"/>
            <w:r>
              <w:rPr>
                <w:rFonts w:ascii="Arial" w:hAnsi="Arial" w:cs="Arial"/>
              </w:rPr>
              <w:t xml:space="preserve"> </w:t>
            </w:r>
          </w:p>
        </w:tc>
      </w:tr>
      <w:tr w:rsidR="00BC4113" w:rsidRPr="007A2409" w14:paraId="2BB6BEE6" w14:textId="77777777" w:rsidTr="00BC4113">
        <w:tblPrEx>
          <w:tblCellMar>
            <w:top w:w="0" w:type="dxa"/>
            <w:bottom w:w="0" w:type="dxa"/>
          </w:tblCellMar>
        </w:tblPrEx>
        <w:trPr>
          <w:trHeight w:val="1039"/>
        </w:trPr>
        <w:tc>
          <w:tcPr>
            <w:tcW w:w="3375" w:type="dxa"/>
          </w:tcPr>
          <w:p w14:paraId="5572D9A8" w14:textId="5B1A2A48" w:rsidR="00BC4113" w:rsidRDefault="00BC4113" w:rsidP="007A2409">
            <w:pPr>
              <w:pStyle w:val="ListParagraph"/>
              <w:numPr>
                <w:ilvl w:val="0"/>
                <w:numId w:val="27"/>
              </w:numPr>
              <w:rPr>
                <w:rFonts w:ascii="Arial" w:hAnsi="Arial" w:cs="Arial"/>
                <w:lang w:val="en-GB"/>
              </w:rPr>
            </w:pPr>
            <w:r>
              <w:rPr>
                <w:rFonts w:ascii="Arial" w:hAnsi="Arial" w:cs="Arial"/>
                <w:lang w:val="en-GB"/>
              </w:rPr>
              <w:t>Monitoring &amp; Optimisation</w:t>
            </w:r>
          </w:p>
        </w:tc>
        <w:tc>
          <w:tcPr>
            <w:tcW w:w="3140" w:type="dxa"/>
          </w:tcPr>
          <w:p w14:paraId="3214E94D" w14:textId="05BFAD4D" w:rsidR="00BC4113" w:rsidRDefault="00BC4113" w:rsidP="005A774F">
            <w:pPr>
              <w:rPr>
                <w:rFonts w:ascii="Arial" w:hAnsi="Arial" w:cs="Arial"/>
              </w:rPr>
            </w:pPr>
            <w:proofErr w:type="spellStart"/>
            <w:r>
              <w:rPr>
                <w:rFonts w:ascii="Arial" w:hAnsi="Arial" w:cs="Arial"/>
              </w:rPr>
              <w:t>Continous</w:t>
            </w:r>
            <w:proofErr w:type="spellEnd"/>
            <w:r>
              <w:rPr>
                <w:rFonts w:ascii="Arial" w:hAnsi="Arial" w:cs="Arial"/>
              </w:rPr>
              <w:t xml:space="preserve"> </w:t>
            </w:r>
            <w:proofErr w:type="spellStart"/>
            <w:r>
              <w:rPr>
                <w:rFonts w:ascii="Arial" w:hAnsi="Arial" w:cs="Arial"/>
              </w:rPr>
              <w:t>improvement</w:t>
            </w:r>
            <w:proofErr w:type="spellEnd"/>
            <w:r>
              <w:rPr>
                <w:rFonts w:ascii="Arial" w:hAnsi="Arial" w:cs="Arial"/>
              </w:rPr>
              <w:t xml:space="preserve"> </w:t>
            </w:r>
          </w:p>
        </w:tc>
        <w:tc>
          <w:tcPr>
            <w:tcW w:w="2997" w:type="dxa"/>
          </w:tcPr>
          <w:p w14:paraId="67470C7B" w14:textId="356D9BD2" w:rsidR="00BC4113" w:rsidRDefault="00BC4113" w:rsidP="005A774F">
            <w:pPr>
              <w:rPr>
                <w:rFonts w:ascii="Arial" w:hAnsi="Arial" w:cs="Arial"/>
              </w:rPr>
            </w:pPr>
            <w:r>
              <w:rPr>
                <w:rFonts w:ascii="Arial" w:hAnsi="Arial" w:cs="Arial"/>
              </w:rPr>
              <w:t xml:space="preserve"> </w:t>
            </w:r>
            <w:proofErr w:type="spellStart"/>
            <w:r>
              <w:rPr>
                <w:rFonts w:ascii="Arial" w:hAnsi="Arial" w:cs="Arial"/>
              </w:rPr>
              <w:t>Ongoing</w:t>
            </w:r>
            <w:proofErr w:type="spellEnd"/>
            <w:r>
              <w:rPr>
                <w:rFonts w:ascii="Arial" w:hAnsi="Arial" w:cs="Arial"/>
              </w:rPr>
              <w:t xml:space="preserve"> </w:t>
            </w:r>
          </w:p>
        </w:tc>
      </w:tr>
    </w:tbl>
    <w:p w14:paraId="1A853C15" w14:textId="0E7CD5D0" w:rsidR="00BC4113" w:rsidRPr="00D75EEF" w:rsidRDefault="00D75EEF" w:rsidP="00D75EEF">
      <w:pPr>
        <w:spacing w:line="276" w:lineRule="auto"/>
        <w:rPr>
          <w:rFonts w:ascii="Arial" w:hAnsi="Arial" w:cs="Arial"/>
          <w:sz w:val="28"/>
          <w:szCs w:val="28"/>
          <w:lang w:val="en-GB"/>
        </w:rPr>
      </w:pPr>
      <w:r w:rsidRPr="00D75EEF">
        <w:rPr>
          <w:rFonts w:ascii="Arial" w:hAnsi="Arial" w:cs="Arial"/>
          <w:sz w:val="28"/>
          <w:szCs w:val="28"/>
          <w:highlight w:val="yellow"/>
          <w:lang w:val="en-GB"/>
        </w:rPr>
        <w:lastRenderedPageBreak/>
        <w:t xml:space="preserve">4.3 </w:t>
      </w:r>
      <w:r w:rsidR="00BC4113" w:rsidRPr="00D75EEF">
        <w:rPr>
          <w:rFonts w:ascii="Arial" w:hAnsi="Arial" w:cs="Arial"/>
          <w:sz w:val="28"/>
          <w:szCs w:val="28"/>
          <w:highlight w:val="yellow"/>
          <w:lang w:val="en-GB"/>
        </w:rPr>
        <w:t>ERP System Implementation – Gantt Chart</w:t>
      </w:r>
    </w:p>
    <w:p w14:paraId="3D1C180D" w14:textId="77777777" w:rsidR="00BC4113" w:rsidRPr="00D75EEF" w:rsidRDefault="00BC4113" w:rsidP="00D75EEF">
      <w:pPr>
        <w:spacing w:line="276" w:lineRule="auto"/>
        <w:rPr>
          <w:rFonts w:ascii="Arial" w:hAnsi="Arial" w:cs="Arial"/>
          <w:lang w:val="en-GB"/>
        </w:rPr>
      </w:pPr>
    </w:p>
    <w:p w14:paraId="5510AC16" w14:textId="045E9F90" w:rsidR="00BC4113" w:rsidRPr="00BC4113" w:rsidRDefault="00BC4113" w:rsidP="00D75EEF">
      <w:pPr>
        <w:spacing w:line="276" w:lineRule="auto"/>
        <w:rPr>
          <w:rFonts w:ascii="Arial" w:hAnsi="Arial" w:cs="Arial"/>
        </w:rPr>
      </w:pPr>
      <w:proofErr w:type="spellStart"/>
      <w:r w:rsidRPr="00BC4113">
        <w:rPr>
          <w:rFonts w:ascii="Arial" w:hAnsi="Arial" w:cs="Arial"/>
        </w:rPr>
        <w:t>Month</w:t>
      </w:r>
      <w:proofErr w:type="spellEnd"/>
      <w:r w:rsidRPr="00BC4113">
        <w:rPr>
          <w:rFonts w:ascii="Arial" w:hAnsi="Arial" w:cs="Arial"/>
        </w:rPr>
        <w:t xml:space="preserve"> 1: |■■■■■■■■■■■■■■■■■■■■| </w:t>
      </w:r>
      <w:proofErr w:type="spellStart"/>
      <w:r w:rsidRPr="00BC4113">
        <w:rPr>
          <w:rFonts w:ascii="Arial" w:hAnsi="Arial" w:cs="Arial"/>
        </w:rPr>
        <w:t>System</w:t>
      </w:r>
      <w:proofErr w:type="spellEnd"/>
      <w:r w:rsidRPr="00BC4113">
        <w:rPr>
          <w:rFonts w:ascii="Arial" w:hAnsi="Arial" w:cs="Arial"/>
        </w:rPr>
        <w:t xml:space="preserve"> </w:t>
      </w:r>
      <w:proofErr w:type="spellStart"/>
      <w:r w:rsidRPr="00BC4113">
        <w:rPr>
          <w:rFonts w:ascii="Arial" w:hAnsi="Arial" w:cs="Arial"/>
        </w:rPr>
        <w:t>Selection</w:t>
      </w:r>
      <w:proofErr w:type="spellEnd"/>
    </w:p>
    <w:p w14:paraId="7BA6A653" w14:textId="77777777" w:rsidR="00BC4113" w:rsidRPr="00BC4113" w:rsidRDefault="00BC4113" w:rsidP="00D75EEF">
      <w:pPr>
        <w:spacing w:line="276" w:lineRule="auto"/>
        <w:rPr>
          <w:rFonts w:ascii="Arial" w:hAnsi="Arial" w:cs="Arial"/>
        </w:rPr>
      </w:pPr>
      <w:proofErr w:type="spellStart"/>
      <w:r w:rsidRPr="00BC4113">
        <w:rPr>
          <w:rFonts w:ascii="Arial" w:hAnsi="Arial" w:cs="Arial"/>
        </w:rPr>
        <w:t>Month</w:t>
      </w:r>
      <w:proofErr w:type="spellEnd"/>
      <w:r w:rsidRPr="00BC4113">
        <w:rPr>
          <w:rFonts w:ascii="Arial" w:hAnsi="Arial" w:cs="Arial"/>
        </w:rPr>
        <w:t xml:space="preserve"> 2: |■■■■■■■■■■■■■■■■■■■■■■■■■■| Data </w:t>
      </w:r>
      <w:proofErr w:type="spellStart"/>
      <w:r w:rsidRPr="00BC4113">
        <w:rPr>
          <w:rFonts w:ascii="Arial" w:hAnsi="Arial" w:cs="Arial"/>
        </w:rPr>
        <w:t>Preparation</w:t>
      </w:r>
      <w:proofErr w:type="spellEnd"/>
      <w:r w:rsidRPr="00BC4113">
        <w:rPr>
          <w:rFonts w:ascii="Arial" w:hAnsi="Arial" w:cs="Arial"/>
        </w:rPr>
        <w:t xml:space="preserve"> &amp; </w:t>
      </w:r>
      <w:proofErr w:type="spellStart"/>
      <w:r w:rsidRPr="00BC4113">
        <w:rPr>
          <w:rFonts w:ascii="Arial" w:hAnsi="Arial" w:cs="Arial"/>
        </w:rPr>
        <w:t>Migration</w:t>
      </w:r>
      <w:proofErr w:type="spellEnd"/>
    </w:p>
    <w:p w14:paraId="4347B24B" w14:textId="77777777" w:rsidR="00BC4113" w:rsidRPr="00BC4113" w:rsidRDefault="00BC4113" w:rsidP="00D75EEF">
      <w:pPr>
        <w:spacing w:line="276" w:lineRule="auto"/>
        <w:rPr>
          <w:rFonts w:ascii="Arial" w:hAnsi="Arial" w:cs="Arial"/>
        </w:rPr>
      </w:pPr>
      <w:proofErr w:type="spellStart"/>
      <w:r w:rsidRPr="00BC4113">
        <w:rPr>
          <w:rFonts w:ascii="Arial" w:hAnsi="Arial" w:cs="Arial"/>
        </w:rPr>
        <w:t>Month</w:t>
      </w:r>
      <w:proofErr w:type="spellEnd"/>
      <w:r w:rsidRPr="00BC4113">
        <w:rPr>
          <w:rFonts w:ascii="Arial" w:hAnsi="Arial" w:cs="Arial"/>
        </w:rPr>
        <w:t xml:space="preserve"> 3: |■■■■■■■■■■■■■■■■■■■■■■■■■■■■■■■■■■| </w:t>
      </w:r>
      <w:proofErr w:type="spellStart"/>
      <w:r w:rsidRPr="00BC4113">
        <w:rPr>
          <w:rFonts w:ascii="Arial" w:hAnsi="Arial" w:cs="Arial"/>
        </w:rPr>
        <w:t>System</w:t>
      </w:r>
      <w:proofErr w:type="spellEnd"/>
      <w:r w:rsidRPr="00BC4113">
        <w:rPr>
          <w:rFonts w:ascii="Arial" w:hAnsi="Arial" w:cs="Arial"/>
        </w:rPr>
        <w:t xml:space="preserve"> </w:t>
      </w:r>
      <w:proofErr w:type="spellStart"/>
      <w:r w:rsidRPr="00BC4113">
        <w:rPr>
          <w:rFonts w:ascii="Arial" w:hAnsi="Arial" w:cs="Arial"/>
        </w:rPr>
        <w:t>Integration</w:t>
      </w:r>
      <w:proofErr w:type="spellEnd"/>
    </w:p>
    <w:p w14:paraId="308FAFB4" w14:textId="77777777" w:rsidR="00BC4113" w:rsidRPr="00BC4113" w:rsidRDefault="00BC4113" w:rsidP="00D75EEF">
      <w:pPr>
        <w:spacing w:line="276" w:lineRule="auto"/>
        <w:rPr>
          <w:rFonts w:ascii="Arial" w:hAnsi="Arial" w:cs="Arial"/>
        </w:rPr>
      </w:pPr>
      <w:proofErr w:type="spellStart"/>
      <w:r w:rsidRPr="00BC4113">
        <w:rPr>
          <w:rFonts w:ascii="Arial" w:hAnsi="Arial" w:cs="Arial"/>
        </w:rPr>
        <w:t>Month</w:t>
      </w:r>
      <w:proofErr w:type="spellEnd"/>
      <w:r w:rsidRPr="00BC4113">
        <w:rPr>
          <w:rFonts w:ascii="Arial" w:hAnsi="Arial" w:cs="Arial"/>
        </w:rPr>
        <w:t xml:space="preserve"> 4: |■■■■■■■■■■■■| Staff Training</w:t>
      </w:r>
    </w:p>
    <w:p w14:paraId="135458AC" w14:textId="77777777" w:rsidR="00BC4113" w:rsidRPr="00BC4113" w:rsidRDefault="00BC4113" w:rsidP="00D75EEF">
      <w:pPr>
        <w:spacing w:line="276" w:lineRule="auto"/>
        <w:rPr>
          <w:rFonts w:ascii="Arial" w:hAnsi="Arial" w:cs="Arial"/>
          <w:lang w:val="en-GB"/>
        </w:rPr>
      </w:pPr>
      <w:r w:rsidRPr="00BC4113">
        <w:rPr>
          <w:rFonts w:ascii="Arial" w:hAnsi="Arial" w:cs="Arial"/>
          <w:lang w:val="en-GB"/>
        </w:rPr>
        <w:t>Month 5: |■■■■■■■■■■■■■■■■■■■■| Pilot Rollout (Selected Stores)</w:t>
      </w:r>
    </w:p>
    <w:p w14:paraId="25DA6E84" w14:textId="77777777" w:rsidR="00BC4113" w:rsidRPr="00BC4113" w:rsidRDefault="00BC4113" w:rsidP="00D75EEF">
      <w:pPr>
        <w:spacing w:line="276" w:lineRule="auto"/>
        <w:rPr>
          <w:rFonts w:ascii="Arial" w:hAnsi="Arial" w:cs="Arial"/>
          <w:lang w:val="en-GB"/>
        </w:rPr>
      </w:pPr>
      <w:r w:rsidRPr="00BC4113">
        <w:rPr>
          <w:rFonts w:ascii="Arial" w:hAnsi="Arial" w:cs="Arial"/>
          <w:lang w:val="en-GB"/>
        </w:rPr>
        <w:t>Month 6: |■■■■■■■■■■■■■■■■■■■■■■■■■■■■■■■■■■| Full Deployment</w:t>
      </w:r>
    </w:p>
    <w:p w14:paraId="7DB4E810" w14:textId="47CE81FD" w:rsidR="00980716" w:rsidRDefault="00BC4113" w:rsidP="00D75EEF">
      <w:pPr>
        <w:spacing w:line="276" w:lineRule="auto"/>
        <w:rPr>
          <w:rFonts w:ascii="Arial" w:hAnsi="Arial" w:cs="Arial"/>
          <w:lang w:val="en-GB"/>
        </w:rPr>
      </w:pPr>
      <w:r w:rsidRPr="00BC4113">
        <w:rPr>
          <w:rFonts w:ascii="Arial" w:hAnsi="Arial" w:cs="Arial"/>
          <w:lang w:val="en-GB"/>
        </w:rPr>
        <w:t>Month 7+: |■■■■■■■■■■■■■■■■■■■■■■■■■■■■■■■■■■■■■■■■| Monitoring &amp; Optimisation (Ongoing)</w:t>
      </w:r>
    </w:p>
    <w:p w14:paraId="72B581C8" w14:textId="7F9AEA5A" w:rsidR="00D75EEF" w:rsidRDefault="00D75EEF" w:rsidP="00D75EEF">
      <w:pPr>
        <w:spacing w:line="276" w:lineRule="auto"/>
        <w:rPr>
          <w:rFonts w:ascii="Arial" w:hAnsi="Arial" w:cs="Arial"/>
          <w:lang w:val="en-GB"/>
        </w:rPr>
      </w:pPr>
      <w:r w:rsidRPr="00D75EEF">
        <w:rPr>
          <w:rFonts w:ascii="Arial" w:hAnsi="Arial" w:cs="Arial"/>
          <w:lang w:val="en-GB"/>
        </w:rPr>
        <w:t>This timeline ensures a controlled, phased implementation that reduces operational risk and supports staff adaptation</w:t>
      </w:r>
    </w:p>
    <w:p w14:paraId="249C139F" w14:textId="77777777" w:rsidR="00D75EEF" w:rsidRDefault="00D75EEF" w:rsidP="00D75EEF">
      <w:pPr>
        <w:spacing w:line="276" w:lineRule="auto"/>
        <w:rPr>
          <w:rFonts w:ascii="Arial" w:hAnsi="Arial" w:cs="Arial"/>
          <w:lang w:val="en-GB"/>
        </w:rPr>
      </w:pPr>
    </w:p>
    <w:p w14:paraId="776ECA17" w14:textId="77777777" w:rsidR="00D75EEF" w:rsidRPr="00D75EEF" w:rsidRDefault="00D75EEF" w:rsidP="00D75EEF">
      <w:pPr>
        <w:spacing w:line="276" w:lineRule="auto"/>
        <w:rPr>
          <w:rFonts w:ascii="Arial" w:hAnsi="Arial" w:cs="Arial"/>
          <w:sz w:val="28"/>
          <w:szCs w:val="28"/>
        </w:rPr>
      </w:pPr>
      <w:r w:rsidRPr="00D75EEF">
        <w:rPr>
          <w:rFonts w:ascii="Arial" w:hAnsi="Arial" w:cs="Arial"/>
          <w:sz w:val="28"/>
          <w:szCs w:val="28"/>
          <w:highlight w:val="yellow"/>
        </w:rPr>
        <w:t xml:space="preserve">4.4 </w:t>
      </w:r>
      <w:proofErr w:type="spellStart"/>
      <w:r w:rsidRPr="00D75EEF">
        <w:rPr>
          <w:rFonts w:ascii="Arial" w:hAnsi="Arial" w:cs="Arial"/>
          <w:sz w:val="28"/>
          <w:szCs w:val="28"/>
          <w:highlight w:val="yellow"/>
        </w:rPr>
        <w:t>Potential</w:t>
      </w:r>
      <w:proofErr w:type="spellEnd"/>
      <w:r w:rsidRPr="00D75EEF">
        <w:rPr>
          <w:rFonts w:ascii="Arial" w:hAnsi="Arial" w:cs="Arial"/>
          <w:sz w:val="28"/>
          <w:szCs w:val="28"/>
          <w:highlight w:val="yellow"/>
        </w:rPr>
        <w:t xml:space="preserve"> </w:t>
      </w:r>
      <w:proofErr w:type="spellStart"/>
      <w:r w:rsidRPr="00D75EEF">
        <w:rPr>
          <w:rFonts w:ascii="Arial" w:hAnsi="Arial" w:cs="Arial"/>
          <w:sz w:val="28"/>
          <w:szCs w:val="28"/>
          <w:highlight w:val="yellow"/>
        </w:rPr>
        <w:t>Challenges</w:t>
      </w:r>
      <w:proofErr w:type="spellEnd"/>
      <w:r w:rsidRPr="00D75EEF">
        <w:rPr>
          <w:rFonts w:ascii="Arial" w:hAnsi="Arial" w:cs="Arial"/>
          <w:sz w:val="28"/>
          <w:szCs w:val="28"/>
          <w:highlight w:val="yellow"/>
        </w:rPr>
        <w:t xml:space="preserve"> and </w:t>
      </w:r>
      <w:proofErr w:type="spellStart"/>
      <w:r w:rsidRPr="00D75EEF">
        <w:rPr>
          <w:rFonts w:ascii="Arial" w:hAnsi="Arial" w:cs="Arial"/>
          <w:sz w:val="28"/>
          <w:szCs w:val="28"/>
          <w:highlight w:val="yellow"/>
        </w:rPr>
        <w:t>Mitigation</w:t>
      </w:r>
      <w:proofErr w:type="spellEnd"/>
    </w:p>
    <w:p w14:paraId="704BD335" w14:textId="77777777" w:rsidR="00D75EEF" w:rsidRPr="00D75EEF" w:rsidRDefault="00D75EEF" w:rsidP="00D75EEF">
      <w:pPr>
        <w:numPr>
          <w:ilvl w:val="0"/>
          <w:numId w:val="28"/>
        </w:numPr>
        <w:spacing w:line="276" w:lineRule="auto"/>
        <w:rPr>
          <w:rFonts w:ascii="Arial" w:hAnsi="Arial" w:cs="Arial"/>
          <w:lang w:val="en-GB"/>
        </w:rPr>
      </w:pPr>
      <w:r w:rsidRPr="00D75EEF">
        <w:rPr>
          <w:rFonts w:ascii="Arial" w:hAnsi="Arial" w:cs="Arial"/>
          <w:b/>
          <w:bCs/>
          <w:lang w:val="en-GB"/>
        </w:rPr>
        <w:t>Staff resistance:</w:t>
      </w:r>
      <w:r w:rsidRPr="00D75EEF">
        <w:rPr>
          <w:rFonts w:ascii="Arial" w:hAnsi="Arial" w:cs="Arial"/>
          <w:lang w:val="en-GB"/>
        </w:rPr>
        <w:t xml:space="preserve"> Mitigated through clear communication and practical training.</w:t>
      </w:r>
    </w:p>
    <w:p w14:paraId="27F28607" w14:textId="77777777" w:rsidR="00D75EEF" w:rsidRPr="00D75EEF" w:rsidRDefault="00D75EEF" w:rsidP="00D75EEF">
      <w:pPr>
        <w:numPr>
          <w:ilvl w:val="0"/>
          <w:numId w:val="28"/>
        </w:numPr>
        <w:spacing w:line="276" w:lineRule="auto"/>
        <w:rPr>
          <w:rFonts w:ascii="Arial" w:hAnsi="Arial" w:cs="Arial"/>
          <w:lang w:val="en-GB"/>
        </w:rPr>
      </w:pPr>
      <w:r w:rsidRPr="00D75EEF">
        <w:rPr>
          <w:rFonts w:ascii="Arial" w:hAnsi="Arial" w:cs="Arial"/>
          <w:b/>
          <w:bCs/>
          <w:lang w:val="en-GB"/>
        </w:rPr>
        <w:t>Data migration errors:</w:t>
      </w:r>
      <w:r w:rsidRPr="00D75EEF">
        <w:rPr>
          <w:rFonts w:ascii="Arial" w:hAnsi="Arial" w:cs="Arial"/>
          <w:lang w:val="en-GB"/>
        </w:rPr>
        <w:t xml:space="preserve"> Reduced through thorough cleaning and validation.</w:t>
      </w:r>
    </w:p>
    <w:p w14:paraId="1E0C7211" w14:textId="77777777" w:rsidR="00D75EEF" w:rsidRPr="00D75EEF" w:rsidRDefault="00D75EEF" w:rsidP="00D75EEF">
      <w:pPr>
        <w:numPr>
          <w:ilvl w:val="0"/>
          <w:numId w:val="28"/>
        </w:numPr>
        <w:spacing w:line="276" w:lineRule="auto"/>
        <w:rPr>
          <w:rFonts w:ascii="Arial" w:hAnsi="Arial" w:cs="Arial"/>
          <w:lang w:val="en-GB"/>
        </w:rPr>
      </w:pPr>
      <w:r w:rsidRPr="00D75EEF">
        <w:rPr>
          <w:rFonts w:ascii="Arial" w:hAnsi="Arial" w:cs="Arial"/>
          <w:b/>
          <w:bCs/>
          <w:lang w:val="en-GB"/>
        </w:rPr>
        <w:t>Temporary disruption:</w:t>
      </w:r>
      <w:r w:rsidRPr="00D75EEF">
        <w:rPr>
          <w:rFonts w:ascii="Arial" w:hAnsi="Arial" w:cs="Arial"/>
          <w:lang w:val="en-GB"/>
        </w:rPr>
        <w:t xml:space="preserve"> Managed through phased rollout and pilot testing.</w:t>
      </w:r>
    </w:p>
    <w:p w14:paraId="5E80C081" w14:textId="77777777" w:rsidR="00D75EEF" w:rsidRPr="00D75EEF" w:rsidRDefault="00D75EEF" w:rsidP="00D75EEF">
      <w:pPr>
        <w:numPr>
          <w:ilvl w:val="0"/>
          <w:numId w:val="28"/>
        </w:numPr>
        <w:spacing w:line="276" w:lineRule="auto"/>
        <w:rPr>
          <w:rFonts w:ascii="Arial" w:hAnsi="Arial" w:cs="Arial"/>
          <w:lang w:val="en-GB"/>
        </w:rPr>
      </w:pPr>
      <w:r w:rsidRPr="00D75EEF">
        <w:rPr>
          <w:rFonts w:ascii="Arial" w:hAnsi="Arial" w:cs="Arial"/>
          <w:b/>
          <w:bCs/>
          <w:lang w:val="en-GB"/>
        </w:rPr>
        <w:t>Cost pressures:</w:t>
      </w:r>
      <w:r w:rsidRPr="00D75EEF">
        <w:rPr>
          <w:rFonts w:ascii="Arial" w:hAnsi="Arial" w:cs="Arial"/>
          <w:lang w:val="en-GB"/>
        </w:rPr>
        <w:t xml:space="preserve"> Controlled through cloud</w:t>
      </w:r>
      <w:r w:rsidRPr="00D75EEF">
        <w:rPr>
          <w:rFonts w:ascii="Arial" w:hAnsi="Arial" w:cs="Arial"/>
          <w:lang w:val="en-GB"/>
        </w:rPr>
        <w:noBreakHyphen/>
        <w:t>based subscription models and vendor support.</w:t>
      </w:r>
    </w:p>
    <w:p w14:paraId="0B02144C" w14:textId="00C80138" w:rsidR="00D75EEF" w:rsidRDefault="00D75EEF" w:rsidP="00D75EEF">
      <w:pPr>
        <w:spacing w:line="276" w:lineRule="auto"/>
        <w:rPr>
          <w:rFonts w:ascii="Arial" w:hAnsi="Arial" w:cs="Arial"/>
          <w:lang w:val="en-GB"/>
        </w:rPr>
      </w:pPr>
    </w:p>
    <w:p w14:paraId="13E36769" w14:textId="77777777" w:rsidR="00D75EEF" w:rsidRDefault="00D75EEF" w:rsidP="00D75EEF">
      <w:pPr>
        <w:spacing w:line="276" w:lineRule="auto"/>
        <w:rPr>
          <w:rFonts w:ascii="Arial" w:hAnsi="Arial" w:cs="Arial"/>
          <w:lang w:val="en-GB"/>
        </w:rPr>
      </w:pPr>
      <w:r>
        <w:rPr>
          <w:rFonts w:ascii="Arial" w:hAnsi="Arial" w:cs="Arial"/>
          <w:lang w:val="en-GB"/>
        </w:rPr>
        <w:br w:type="page"/>
      </w:r>
    </w:p>
    <w:p w14:paraId="5CBFF121" w14:textId="77777777" w:rsidR="00D75EEF" w:rsidRDefault="00D75EEF" w:rsidP="00D75EEF">
      <w:pPr>
        <w:spacing w:line="276" w:lineRule="auto"/>
        <w:jc w:val="center"/>
        <w:rPr>
          <w:rFonts w:ascii="Arial" w:hAnsi="Arial" w:cs="Arial"/>
          <w:b/>
          <w:bCs/>
          <w:sz w:val="36"/>
          <w:szCs w:val="36"/>
          <w:lang w:val="en-GB"/>
        </w:rPr>
      </w:pPr>
    </w:p>
    <w:p w14:paraId="6F6E8042" w14:textId="77777777" w:rsidR="00D75EEF" w:rsidRDefault="00D75EEF" w:rsidP="00D75EEF">
      <w:pPr>
        <w:spacing w:line="276" w:lineRule="auto"/>
        <w:jc w:val="center"/>
        <w:rPr>
          <w:rFonts w:ascii="Arial" w:hAnsi="Arial" w:cs="Arial"/>
          <w:b/>
          <w:bCs/>
          <w:sz w:val="36"/>
          <w:szCs w:val="36"/>
          <w:lang w:val="en-GB"/>
        </w:rPr>
      </w:pPr>
    </w:p>
    <w:p w14:paraId="672F1088" w14:textId="77777777" w:rsidR="00D75EEF" w:rsidRDefault="00D75EEF" w:rsidP="00D75EEF">
      <w:pPr>
        <w:spacing w:line="276" w:lineRule="auto"/>
        <w:jc w:val="center"/>
        <w:rPr>
          <w:rFonts w:ascii="Arial" w:hAnsi="Arial" w:cs="Arial"/>
          <w:b/>
          <w:bCs/>
          <w:sz w:val="36"/>
          <w:szCs w:val="36"/>
          <w:lang w:val="en-GB"/>
        </w:rPr>
      </w:pPr>
    </w:p>
    <w:p w14:paraId="5B2991A2" w14:textId="77777777" w:rsidR="00944406" w:rsidRDefault="00944406" w:rsidP="00D75EEF">
      <w:pPr>
        <w:spacing w:line="276" w:lineRule="auto"/>
        <w:jc w:val="center"/>
        <w:rPr>
          <w:rFonts w:ascii="Arial" w:hAnsi="Arial" w:cs="Arial"/>
          <w:b/>
          <w:bCs/>
          <w:sz w:val="36"/>
          <w:szCs w:val="36"/>
          <w:lang w:val="en-GB"/>
        </w:rPr>
      </w:pPr>
    </w:p>
    <w:p w14:paraId="2DF4CFDA" w14:textId="43BA3FAC" w:rsidR="00D75EEF" w:rsidRDefault="00D75EEF" w:rsidP="00944406">
      <w:pPr>
        <w:spacing w:line="276" w:lineRule="auto"/>
        <w:jc w:val="center"/>
        <w:rPr>
          <w:rFonts w:ascii="Arial" w:hAnsi="Arial" w:cs="Arial"/>
          <w:b/>
          <w:bCs/>
          <w:sz w:val="36"/>
          <w:szCs w:val="36"/>
          <w:lang w:val="en-GB"/>
        </w:rPr>
      </w:pPr>
      <w:r w:rsidRPr="00D75EEF">
        <w:rPr>
          <w:rFonts w:ascii="Arial" w:hAnsi="Arial" w:cs="Arial"/>
          <w:b/>
          <w:bCs/>
          <w:sz w:val="36"/>
          <w:szCs w:val="36"/>
          <w:lang w:val="en-GB"/>
        </w:rPr>
        <w:t>5. Conclusion</w:t>
      </w:r>
    </w:p>
    <w:p w14:paraId="6336ADE6" w14:textId="77777777" w:rsidR="00944406" w:rsidRPr="00D75EEF" w:rsidRDefault="00944406" w:rsidP="00944406">
      <w:pPr>
        <w:spacing w:line="276" w:lineRule="auto"/>
        <w:jc w:val="center"/>
        <w:rPr>
          <w:rFonts w:ascii="Arial" w:hAnsi="Arial" w:cs="Arial"/>
          <w:sz w:val="36"/>
          <w:szCs w:val="36"/>
          <w:lang w:val="en-GB"/>
        </w:rPr>
      </w:pPr>
    </w:p>
    <w:p w14:paraId="7B936EA6" w14:textId="77777777" w:rsidR="00D75EEF" w:rsidRPr="00D75EEF" w:rsidRDefault="00D75EEF" w:rsidP="00944406">
      <w:pPr>
        <w:spacing w:line="276" w:lineRule="auto"/>
        <w:jc w:val="center"/>
        <w:rPr>
          <w:rFonts w:ascii="Arial" w:hAnsi="Arial" w:cs="Arial"/>
          <w:lang w:val="en-GB"/>
        </w:rPr>
      </w:pPr>
      <w:proofErr w:type="spellStart"/>
      <w:r w:rsidRPr="00D75EEF">
        <w:rPr>
          <w:rFonts w:ascii="Arial" w:hAnsi="Arial" w:cs="Arial"/>
          <w:lang w:val="en-GB"/>
        </w:rPr>
        <w:t>Kalori</w:t>
      </w:r>
      <w:proofErr w:type="spellEnd"/>
      <w:r w:rsidRPr="00D75EEF">
        <w:rPr>
          <w:rFonts w:ascii="Arial" w:hAnsi="Arial" w:cs="Arial"/>
          <w:lang w:val="en-GB"/>
        </w:rPr>
        <w:t xml:space="preserve"> </w:t>
      </w:r>
      <w:proofErr w:type="spellStart"/>
      <w:r w:rsidRPr="00D75EEF">
        <w:rPr>
          <w:rFonts w:ascii="Arial" w:hAnsi="Arial" w:cs="Arial"/>
          <w:lang w:val="en-GB"/>
        </w:rPr>
        <w:t>Ltd’s</w:t>
      </w:r>
      <w:proofErr w:type="spellEnd"/>
      <w:r w:rsidRPr="00D75EEF">
        <w:rPr>
          <w:rFonts w:ascii="Arial" w:hAnsi="Arial" w:cs="Arial"/>
          <w:lang w:val="en-GB"/>
        </w:rPr>
        <w:t xml:space="preserve"> current information environment is no longer suitable for a growing retail organisation. Manual processes, disconnected systems, inconsistent data, and weak reporting create operational delays, customer dissatisfaction, and compliance risks. These issues directly affect stock accuracy, customer experience, and the company’s ability to make informed decisions.</w:t>
      </w:r>
    </w:p>
    <w:p w14:paraId="6208E1E5" w14:textId="77777777" w:rsidR="00D75EEF" w:rsidRPr="00D75EEF" w:rsidRDefault="00D75EEF" w:rsidP="00944406">
      <w:pPr>
        <w:spacing w:line="276" w:lineRule="auto"/>
        <w:jc w:val="center"/>
        <w:rPr>
          <w:rFonts w:ascii="Arial" w:hAnsi="Arial" w:cs="Arial"/>
          <w:lang w:val="en-GB"/>
        </w:rPr>
      </w:pPr>
      <w:r w:rsidRPr="00D75EEF">
        <w:rPr>
          <w:rFonts w:ascii="Arial" w:hAnsi="Arial" w:cs="Arial"/>
          <w:lang w:val="en-GB"/>
        </w:rPr>
        <w:t>The evaluation shows that the core problem is fragmentation: inventory, customer data, ecommerce, and reporting all operate in isolation. This prevents real</w:t>
      </w:r>
      <w:r w:rsidRPr="00D75EEF">
        <w:rPr>
          <w:rFonts w:ascii="Arial" w:hAnsi="Arial" w:cs="Arial"/>
          <w:lang w:val="en-GB"/>
        </w:rPr>
        <w:noBreakHyphen/>
        <w:t>time visibility and increases the likelihood of errors. A modern, integrated information system is essential to stabilise operations and support future expansion.</w:t>
      </w:r>
    </w:p>
    <w:p w14:paraId="09CEF752" w14:textId="77777777" w:rsidR="00D75EEF" w:rsidRPr="00D75EEF" w:rsidRDefault="00D75EEF" w:rsidP="00944406">
      <w:pPr>
        <w:spacing w:line="276" w:lineRule="auto"/>
        <w:jc w:val="center"/>
        <w:rPr>
          <w:rFonts w:ascii="Arial" w:hAnsi="Arial" w:cs="Arial"/>
          <w:lang w:val="en-GB"/>
        </w:rPr>
      </w:pPr>
      <w:r w:rsidRPr="00D75EEF">
        <w:rPr>
          <w:rFonts w:ascii="Arial" w:hAnsi="Arial" w:cs="Arial"/>
          <w:lang w:val="en-GB"/>
        </w:rPr>
        <w:t>A cloud</w:t>
      </w:r>
      <w:r w:rsidRPr="00D75EEF">
        <w:rPr>
          <w:rFonts w:ascii="Arial" w:hAnsi="Arial" w:cs="Arial"/>
          <w:lang w:val="en-GB"/>
        </w:rPr>
        <w:noBreakHyphen/>
        <w:t>based ERP with an integrated CRM module provides the most effective solution. It delivers real</w:t>
      </w:r>
      <w:r w:rsidRPr="00D75EEF">
        <w:rPr>
          <w:rFonts w:ascii="Arial" w:hAnsi="Arial" w:cs="Arial"/>
          <w:lang w:val="en-GB"/>
        </w:rPr>
        <w:noBreakHyphen/>
        <w:t>time stock control, unified customer information, automated reporting, secure access management, and scalable infrastructure. The system also supports knowledge management and ecommerce integration, addressing the company’s functional requirements.</w:t>
      </w:r>
    </w:p>
    <w:p w14:paraId="63F2B232" w14:textId="057B6F2B" w:rsidR="00D75EEF" w:rsidRPr="00D75EEF" w:rsidRDefault="00D75EEF" w:rsidP="00944406">
      <w:pPr>
        <w:spacing w:line="276" w:lineRule="auto"/>
        <w:jc w:val="center"/>
        <w:rPr>
          <w:rFonts w:ascii="Arial" w:hAnsi="Arial" w:cs="Arial"/>
          <w:lang w:val="en-GB"/>
        </w:rPr>
      </w:pPr>
      <w:r w:rsidRPr="00D75EEF">
        <w:rPr>
          <w:rFonts w:ascii="Arial" w:hAnsi="Arial" w:cs="Arial"/>
          <w:lang w:val="en-GB"/>
        </w:rPr>
        <w:t>A structured implementation plan</w:t>
      </w:r>
      <w:r w:rsidR="00C571D6">
        <w:rPr>
          <w:rFonts w:ascii="Arial" w:hAnsi="Arial" w:cs="Arial"/>
          <w:lang w:val="en-GB"/>
        </w:rPr>
        <w:t xml:space="preserve"> </w:t>
      </w:r>
      <w:r w:rsidRPr="00D75EEF">
        <w:rPr>
          <w:rFonts w:ascii="Arial" w:hAnsi="Arial" w:cs="Arial"/>
          <w:lang w:val="en-GB"/>
        </w:rPr>
        <w:t>covering system selection, data migration, integration, training, pilot testing, and full deployment</w:t>
      </w:r>
      <w:r w:rsidR="00C571D6">
        <w:rPr>
          <w:rFonts w:ascii="Arial" w:hAnsi="Arial" w:cs="Arial"/>
          <w:lang w:val="en-GB"/>
        </w:rPr>
        <w:t xml:space="preserve"> </w:t>
      </w:r>
      <w:r w:rsidRPr="00D75EEF">
        <w:rPr>
          <w:rFonts w:ascii="Arial" w:hAnsi="Arial" w:cs="Arial"/>
          <w:lang w:val="en-GB"/>
        </w:rPr>
        <w:t xml:space="preserve">reduces risk and ensures a smooth transition. With the right approach, </w:t>
      </w:r>
      <w:proofErr w:type="spellStart"/>
      <w:r w:rsidRPr="00D75EEF">
        <w:rPr>
          <w:rFonts w:ascii="Arial" w:hAnsi="Arial" w:cs="Arial"/>
          <w:lang w:val="en-GB"/>
        </w:rPr>
        <w:t>Kalori</w:t>
      </w:r>
      <w:proofErr w:type="spellEnd"/>
      <w:r w:rsidRPr="00D75EEF">
        <w:rPr>
          <w:rFonts w:ascii="Arial" w:hAnsi="Arial" w:cs="Arial"/>
          <w:lang w:val="en-GB"/>
        </w:rPr>
        <w:t xml:space="preserve"> Ltd can improve efficiency, strengthen compliance, enhance customer satisfaction, and position itself for long</w:t>
      </w:r>
      <w:r w:rsidRPr="00D75EEF">
        <w:rPr>
          <w:rFonts w:ascii="Arial" w:hAnsi="Arial" w:cs="Arial"/>
          <w:lang w:val="en-GB"/>
        </w:rPr>
        <w:noBreakHyphen/>
        <w:t>term growth.</w:t>
      </w:r>
    </w:p>
    <w:p w14:paraId="0B02AD88" w14:textId="639860B0" w:rsidR="00D75EEF" w:rsidRDefault="00D75EEF" w:rsidP="00BC4113">
      <w:pPr>
        <w:rPr>
          <w:rFonts w:ascii="Arial" w:hAnsi="Arial" w:cs="Arial"/>
          <w:lang w:val="en-GB"/>
        </w:rPr>
      </w:pPr>
    </w:p>
    <w:p w14:paraId="67C22FE1" w14:textId="77777777" w:rsidR="00D75EEF" w:rsidRDefault="00D75EEF">
      <w:pPr>
        <w:rPr>
          <w:rFonts w:ascii="Arial" w:hAnsi="Arial" w:cs="Arial"/>
          <w:lang w:val="en-GB"/>
        </w:rPr>
      </w:pPr>
      <w:r>
        <w:rPr>
          <w:rFonts w:ascii="Arial" w:hAnsi="Arial" w:cs="Arial"/>
          <w:lang w:val="en-GB"/>
        </w:rPr>
        <w:br w:type="page"/>
      </w:r>
    </w:p>
    <w:p w14:paraId="7467EB3B" w14:textId="77777777" w:rsidR="00D75EEF" w:rsidRDefault="00D75EEF" w:rsidP="00D75EEF">
      <w:pPr>
        <w:jc w:val="center"/>
        <w:rPr>
          <w:rFonts w:ascii="Arial" w:hAnsi="Arial" w:cs="Arial"/>
          <w:b/>
          <w:bCs/>
          <w:sz w:val="36"/>
          <w:szCs w:val="36"/>
          <w:lang w:val="en-GB"/>
        </w:rPr>
      </w:pPr>
    </w:p>
    <w:p w14:paraId="234B7A95" w14:textId="77777777" w:rsidR="00D75EEF" w:rsidRDefault="00D75EEF" w:rsidP="00D75EEF">
      <w:pPr>
        <w:jc w:val="center"/>
        <w:rPr>
          <w:rFonts w:ascii="Arial" w:hAnsi="Arial" w:cs="Arial"/>
          <w:b/>
          <w:bCs/>
          <w:sz w:val="36"/>
          <w:szCs w:val="36"/>
          <w:lang w:val="en-GB"/>
        </w:rPr>
      </w:pPr>
    </w:p>
    <w:p w14:paraId="21056C6B" w14:textId="77777777" w:rsidR="00D75EEF" w:rsidRDefault="00D75EEF" w:rsidP="00944406">
      <w:pPr>
        <w:spacing w:line="276" w:lineRule="auto"/>
        <w:jc w:val="center"/>
        <w:rPr>
          <w:rFonts w:ascii="Arial" w:hAnsi="Arial" w:cs="Arial"/>
          <w:b/>
          <w:bCs/>
          <w:sz w:val="36"/>
          <w:szCs w:val="36"/>
          <w:lang w:val="en-GB"/>
        </w:rPr>
      </w:pPr>
    </w:p>
    <w:p w14:paraId="3FA8E3DE" w14:textId="77777777" w:rsidR="00D75EEF" w:rsidRDefault="00D75EEF" w:rsidP="00944406">
      <w:pPr>
        <w:spacing w:line="276" w:lineRule="auto"/>
        <w:jc w:val="center"/>
        <w:rPr>
          <w:rFonts w:ascii="Arial" w:hAnsi="Arial" w:cs="Arial"/>
          <w:b/>
          <w:bCs/>
          <w:sz w:val="36"/>
          <w:szCs w:val="36"/>
          <w:lang w:val="en-GB"/>
        </w:rPr>
      </w:pPr>
    </w:p>
    <w:p w14:paraId="78058D58" w14:textId="3997E2C0" w:rsidR="00D75EEF" w:rsidRPr="00944406" w:rsidRDefault="00D75EEF" w:rsidP="00944406">
      <w:pPr>
        <w:pStyle w:val="ListParagraph"/>
        <w:numPr>
          <w:ilvl w:val="0"/>
          <w:numId w:val="5"/>
        </w:numPr>
        <w:spacing w:line="276" w:lineRule="auto"/>
        <w:jc w:val="center"/>
        <w:rPr>
          <w:rFonts w:ascii="Arial" w:hAnsi="Arial" w:cs="Arial"/>
          <w:b/>
          <w:bCs/>
          <w:sz w:val="36"/>
          <w:szCs w:val="36"/>
          <w:lang w:val="en-GB"/>
        </w:rPr>
      </w:pPr>
      <w:r w:rsidRPr="00944406">
        <w:rPr>
          <w:rFonts w:ascii="Arial" w:hAnsi="Arial" w:cs="Arial"/>
          <w:b/>
          <w:bCs/>
          <w:sz w:val="36"/>
          <w:szCs w:val="36"/>
          <w:lang w:val="en-GB"/>
        </w:rPr>
        <w:t>References</w:t>
      </w:r>
    </w:p>
    <w:p w14:paraId="6FD6F128" w14:textId="77777777" w:rsidR="00944406" w:rsidRPr="00944406" w:rsidRDefault="00944406" w:rsidP="00944406">
      <w:pPr>
        <w:pStyle w:val="ListParagraph"/>
        <w:spacing w:line="276" w:lineRule="auto"/>
        <w:rPr>
          <w:rFonts w:ascii="Arial" w:hAnsi="Arial" w:cs="Arial"/>
          <w:sz w:val="36"/>
          <w:szCs w:val="36"/>
          <w:lang w:val="en-GB"/>
        </w:rPr>
      </w:pPr>
    </w:p>
    <w:p w14:paraId="080C5B8A" w14:textId="17EBEC02" w:rsidR="00D75EEF" w:rsidRPr="00944406" w:rsidRDefault="00D75EEF" w:rsidP="00944406">
      <w:pPr>
        <w:spacing w:line="276" w:lineRule="auto"/>
        <w:jc w:val="center"/>
        <w:rPr>
          <w:rFonts w:ascii="Arial" w:hAnsi="Arial" w:cs="Arial"/>
          <w:lang w:val="en-GB"/>
        </w:rPr>
      </w:pPr>
      <w:r w:rsidRPr="00D75EEF">
        <w:rPr>
          <w:rFonts w:ascii="Arial" w:hAnsi="Arial" w:cs="Arial"/>
          <w:lang w:val="en-GB"/>
        </w:rPr>
        <w:t xml:space="preserve"> </w:t>
      </w:r>
      <w:r w:rsidR="00944406" w:rsidRPr="00944406">
        <w:rPr>
          <w:rFonts w:ascii="Arial" w:hAnsi="Arial" w:cs="Arial"/>
          <w:b/>
          <w:bCs/>
          <w:lang w:val="en-GB"/>
        </w:rPr>
        <w:t>Laudon, K.C. and Laudon, J.P. (2022)</w:t>
      </w:r>
      <w:r w:rsidR="00944406" w:rsidRPr="00944406">
        <w:rPr>
          <w:rFonts w:ascii="Arial" w:hAnsi="Arial" w:cs="Arial"/>
          <w:lang w:val="en-GB"/>
        </w:rPr>
        <w:t xml:space="preserve"> </w:t>
      </w:r>
      <w:r w:rsidR="00944406" w:rsidRPr="00944406">
        <w:rPr>
          <w:rFonts w:ascii="Arial" w:hAnsi="Arial" w:cs="Arial"/>
          <w:i/>
          <w:iCs/>
          <w:lang w:val="en-GB"/>
        </w:rPr>
        <w:t>Management information systems: managing the digital firm</w:t>
      </w:r>
      <w:r w:rsidR="00944406" w:rsidRPr="00944406">
        <w:rPr>
          <w:rFonts w:ascii="Arial" w:hAnsi="Arial" w:cs="Arial"/>
          <w:lang w:val="en-GB"/>
        </w:rPr>
        <w:t xml:space="preserve">. 17th </w:t>
      </w:r>
      <w:proofErr w:type="spellStart"/>
      <w:r w:rsidR="00944406" w:rsidRPr="00944406">
        <w:rPr>
          <w:rFonts w:ascii="Arial" w:hAnsi="Arial" w:cs="Arial"/>
          <w:lang w:val="en-GB"/>
        </w:rPr>
        <w:t>edn</w:t>
      </w:r>
      <w:proofErr w:type="spellEnd"/>
      <w:r w:rsidR="00944406" w:rsidRPr="00944406">
        <w:rPr>
          <w:rFonts w:ascii="Arial" w:hAnsi="Arial" w:cs="Arial"/>
          <w:lang w:val="en-GB"/>
        </w:rPr>
        <w:t>. Harlow: Pearson. (Accessed: 27 April 2026)</w:t>
      </w:r>
    </w:p>
    <w:p w14:paraId="5D206644" w14:textId="77777777" w:rsidR="00D75EEF" w:rsidRPr="00D75EEF" w:rsidRDefault="00D75EEF" w:rsidP="00944406">
      <w:pPr>
        <w:spacing w:line="276" w:lineRule="auto"/>
        <w:jc w:val="center"/>
        <w:rPr>
          <w:rFonts w:ascii="Arial" w:hAnsi="Arial" w:cs="Arial"/>
          <w:lang w:val="en-GB"/>
        </w:rPr>
      </w:pPr>
      <w:r w:rsidRPr="00D75EEF">
        <w:rPr>
          <w:rFonts w:ascii="Arial" w:hAnsi="Arial" w:cs="Arial"/>
          <w:lang w:val="en-GB"/>
        </w:rPr>
        <w:t xml:space="preserve">Deloitte (2024) </w:t>
      </w:r>
      <w:r w:rsidRPr="00D75EEF">
        <w:rPr>
          <w:rFonts w:ascii="Arial" w:hAnsi="Arial" w:cs="Arial"/>
          <w:i/>
          <w:iCs/>
          <w:lang w:val="en-GB"/>
        </w:rPr>
        <w:t>Digital transformation in retail operations</w:t>
      </w:r>
      <w:r w:rsidRPr="00D75EEF">
        <w:rPr>
          <w:rFonts w:ascii="Arial" w:hAnsi="Arial" w:cs="Arial"/>
          <w:lang w:val="en-GB"/>
        </w:rPr>
        <w:t xml:space="preserve">. Available at: </w:t>
      </w:r>
      <w:hyperlink r:id="rId8" w:history="1">
        <w:r w:rsidRPr="00D75EEF">
          <w:rPr>
            <w:rStyle w:val="Hyperlink"/>
            <w:rFonts w:ascii="Arial" w:hAnsi="Arial" w:cs="Arial"/>
            <w:lang w:val="en-GB"/>
          </w:rPr>
          <w:t>https://www2.deloitte.com</w:t>
        </w:r>
      </w:hyperlink>
      <w:r w:rsidRPr="00D75EEF">
        <w:rPr>
          <w:rFonts w:ascii="Arial" w:hAnsi="Arial" w:cs="Arial"/>
          <w:lang w:val="en-GB"/>
        </w:rPr>
        <w:t xml:space="preserve"> (Accessed: 27 April 2026).</w:t>
      </w:r>
    </w:p>
    <w:p w14:paraId="3F003431" w14:textId="77777777" w:rsidR="00D75EEF" w:rsidRPr="00D75EEF" w:rsidRDefault="00D75EEF" w:rsidP="00944406">
      <w:pPr>
        <w:spacing w:line="276" w:lineRule="auto"/>
        <w:jc w:val="center"/>
        <w:rPr>
          <w:rFonts w:ascii="Arial" w:hAnsi="Arial" w:cs="Arial"/>
          <w:lang w:val="en-GB"/>
        </w:rPr>
      </w:pPr>
      <w:r w:rsidRPr="00D75EEF">
        <w:rPr>
          <w:rFonts w:ascii="Arial" w:hAnsi="Arial" w:cs="Arial"/>
          <w:lang w:val="en-GB"/>
        </w:rPr>
        <w:t xml:space="preserve">Gartner (2023) </w:t>
      </w:r>
      <w:r w:rsidRPr="00D75EEF">
        <w:rPr>
          <w:rFonts w:ascii="Arial" w:hAnsi="Arial" w:cs="Arial"/>
          <w:i/>
          <w:iCs/>
          <w:lang w:val="en-GB"/>
        </w:rPr>
        <w:t>Market guide for ERP platforms</w:t>
      </w:r>
      <w:r w:rsidRPr="00D75EEF">
        <w:rPr>
          <w:rFonts w:ascii="Arial" w:hAnsi="Arial" w:cs="Arial"/>
          <w:lang w:val="en-GB"/>
        </w:rPr>
        <w:t xml:space="preserve">. Available at: </w:t>
      </w:r>
      <w:hyperlink r:id="rId9" w:history="1">
        <w:r w:rsidRPr="00D75EEF">
          <w:rPr>
            <w:rStyle w:val="Hyperlink"/>
            <w:rFonts w:ascii="Arial" w:hAnsi="Arial" w:cs="Arial"/>
            <w:lang w:val="en-GB"/>
          </w:rPr>
          <w:t>https://www.gartner.com</w:t>
        </w:r>
      </w:hyperlink>
      <w:r w:rsidRPr="00D75EEF">
        <w:rPr>
          <w:rFonts w:ascii="Arial" w:hAnsi="Arial" w:cs="Arial"/>
          <w:lang w:val="en-GB"/>
        </w:rPr>
        <w:t xml:space="preserve"> (Accessed: 27 April 2026).</w:t>
      </w:r>
    </w:p>
    <w:p w14:paraId="05DF0E73" w14:textId="77777777" w:rsidR="00D75EEF" w:rsidRPr="00D75EEF" w:rsidRDefault="00D75EEF" w:rsidP="00944406">
      <w:pPr>
        <w:spacing w:line="276" w:lineRule="auto"/>
        <w:jc w:val="center"/>
        <w:rPr>
          <w:rFonts w:ascii="Arial" w:hAnsi="Arial" w:cs="Arial"/>
          <w:lang w:val="en-GB"/>
        </w:rPr>
      </w:pPr>
      <w:r w:rsidRPr="00D75EEF">
        <w:rPr>
          <w:rFonts w:ascii="Arial" w:hAnsi="Arial" w:cs="Arial"/>
          <w:lang w:val="en-GB"/>
        </w:rPr>
        <w:t xml:space="preserve">Harvard Business Review (2023) </w:t>
      </w:r>
      <w:r w:rsidRPr="00D75EEF">
        <w:rPr>
          <w:rFonts w:ascii="Arial" w:hAnsi="Arial" w:cs="Arial"/>
          <w:i/>
          <w:iCs/>
          <w:lang w:val="en-GB"/>
        </w:rPr>
        <w:t>Why manual reporting fails in growing companies</w:t>
      </w:r>
      <w:r w:rsidRPr="00D75EEF">
        <w:rPr>
          <w:rFonts w:ascii="Arial" w:hAnsi="Arial" w:cs="Arial"/>
          <w:lang w:val="en-GB"/>
        </w:rPr>
        <w:t xml:space="preserve">. Available at: </w:t>
      </w:r>
      <w:hyperlink r:id="rId10" w:history="1">
        <w:r w:rsidRPr="00D75EEF">
          <w:rPr>
            <w:rStyle w:val="Hyperlink"/>
            <w:rFonts w:ascii="Arial" w:hAnsi="Arial" w:cs="Arial"/>
            <w:lang w:val="en-GB"/>
          </w:rPr>
          <w:t>https://hbr.org</w:t>
        </w:r>
      </w:hyperlink>
      <w:r w:rsidRPr="00D75EEF">
        <w:rPr>
          <w:rFonts w:ascii="Arial" w:hAnsi="Arial" w:cs="Arial"/>
          <w:lang w:val="en-GB"/>
        </w:rPr>
        <w:t xml:space="preserve"> (Accessed: 27 April 2026).</w:t>
      </w:r>
    </w:p>
    <w:p w14:paraId="593A12AA" w14:textId="77777777" w:rsidR="00D75EEF" w:rsidRPr="00D75EEF" w:rsidRDefault="00D75EEF" w:rsidP="00944406">
      <w:pPr>
        <w:spacing w:line="276" w:lineRule="auto"/>
        <w:jc w:val="center"/>
        <w:rPr>
          <w:rFonts w:ascii="Arial" w:hAnsi="Arial" w:cs="Arial"/>
          <w:lang w:val="en-GB"/>
        </w:rPr>
      </w:pPr>
      <w:r w:rsidRPr="00D75EEF">
        <w:rPr>
          <w:rFonts w:ascii="Arial" w:hAnsi="Arial" w:cs="Arial"/>
          <w:lang w:val="en-GB"/>
        </w:rPr>
        <w:t xml:space="preserve">ICO (2024) </w:t>
      </w:r>
      <w:r w:rsidRPr="00D75EEF">
        <w:rPr>
          <w:rFonts w:ascii="Arial" w:hAnsi="Arial" w:cs="Arial"/>
          <w:i/>
          <w:iCs/>
          <w:lang w:val="en-GB"/>
        </w:rPr>
        <w:t>Guide to GDPR for UK organisations</w:t>
      </w:r>
      <w:r w:rsidRPr="00D75EEF">
        <w:rPr>
          <w:rFonts w:ascii="Arial" w:hAnsi="Arial" w:cs="Arial"/>
          <w:lang w:val="en-GB"/>
        </w:rPr>
        <w:t xml:space="preserve">. Available at: </w:t>
      </w:r>
      <w:hyperlink r:id="rId11" w:history="1">
        <w:r w:rsidRPr="00D75EEF">
          <w:rPr>
            <w:rStyle w:val="Hyperlink"/>
            <w:rFonts w:ascii="Arial" w:hAnsi="Arial" w:cs="Arial"/>
            <w:lang w:val="en-GB"/>
          </w:rPr>
          <w:t>https://ico.org.uk</w:t>
        </w:r>
      </w:hyperlink>
      <w:r w:rsidRPr="00D75EEF">
        <w:rPr>
          <w:rFonts w:ascii="Arial" w:hAnsi="Arial" w:cs="Arial"/>
          <w:lang w:val="en-GB"/>
        </w:rPr>
        <w:t xml:space="preserve"> (Accessed: 27 April 2026).</w:t>
      </w:r>
    </w:p>
    <w:p w14:paraId="23EAE923" w14:textId="77777777" w:rsidR="00D75EEF" w:rsidRPr="00D75EEF" w:rsidRDefault="00D75EEF" w:rsidP="00944406">
      <w:pPr>
        <w:spacing w:line="276" w:lineRule="auto"/>
        <w:jc w:val="center"/>
        <w:rPr>
          <w:rFonts w:ascii="Arial" w:hAnsi="Arial" w:cs="Arial"/>
          <w:lang w:val="en-GB"/>
        </w:rPr>
      </w:pPr>
      <w:r w:rsidRPr="00D75EEF">
        <w:rPr>
          <w:rFonts w:ascii="Arial" w:hAnsi="Arial" w:cs="Arial"/>
          <w:lang w:val="en-GB"/>
        </w:rPr>
        <w:t xml:space="preserve">Microsoft (2024) </w:t>
      </w:r>
      <w:r w:rsidRPr="00D75EEF">
        <w:rPr>
          <w:rFonts w:ascii="Arial" w:hAnsi="Arial" w:cs="Arial"/>
          <w:i/>
          <w:iCs/>
          <w:lang w:val="en-GB"/>
        </w:rPr>
        <w:t>Dynamics 365 for retail: Inventory and CRM integration</w:t>
      </w:r>
      <w:r w:rsidRPr="00D75EEF">
        <w:rPr>
          <w:rFonts w:ascii="Arial" w:hAnsi="Arial" w:cs="Arial"/>
          <w:lang w:val="en-GB"/>
        </w:rPr>
        <w:t xml:space="preserve">. Available at: </w:t>
      </w:r>
      <w:hyperlink r:id="rId12" w:history="1">
        <w:r w:rsidRPr="00D75EEF">
          <w:rPr>
            <w:rStyle w:val="Hyperlink"/>
            <w:rFonts w:ascii="Arial" w:hAnsi="Arial" w:cs="Arial"/>
            <w:lang w:val="en-GB"/>
          </w:rPr>
          <w:t>https://www.microsoft.com</w:t>
        </w:r>
      </w:hyperlink>
      <w:r w:rsidRPr="00D75EEF">
        <w:rPr>
          <w:rFonts w:ascii="Arial" w:hAnsi="Arial" w:cs="Arial"/>
          <w:lang w:val="en-GB"/>
        </w:rPr>
        <w:t xml:space="preserve"> (Accessed: 27 April 2026).</w:t>
      </w:r>
    </w:p>
    <w:p w14:paraId="05FEB457" w14:textId="77777777" w:rsidR="00D75EEF" w:rsidRPr="00D75EEF" w:rsidRDefault="00D75EEF" w:rsidP="00944406">
      <w:pPr>
        <w:spacing w:line="276" w:lineRule="auto"/>
        <w:jc w:val="center"/>
        <w:rPr>
          <w:rFonts w:ascii="Arial" w:hAnsi="Arial" w:cs="Arial"/>
          <w:lang w:val="en-GB"/>
        </w:rPr>
      </w:pPr>
      <w:r w:rsidRPr="00D75EEF">
        <w:rPr>
          <w:rFonts w:ascii="Arial" w:hAnsi="Arial" w:cs="Arial"/>
          <w:lang w:val="en-GB"/>
        </w:rPr>
        <w:t xml:space="preserve">Oracle NetSuite (2024) </w:t>
      </w:r>
      <w:r w:rsidRPr="00D75EEF">
        <w:rPr>
          <w:rFonts w:ascii="Arial" w:hAnsi="Arial" w:cs="Arial"/>
          <w:i/>
          <w:iCs/>
          <w:lang w:val="en-GB"/>
        </w:rPr>
        <w:t>Cloud ERP benefits for retail businesses</w:t>
      </w:r>
      <w:r w:rsidRPr="00D75EEF">
        <w:rPr>
          <w:rFonts w:ascii="Arial" w:hAnsi="Arial" w:cs="Arial"/>
          <w:lang w:val="en-GB"/>
        </w:rPr>
        <w:t xml:space="preserve">. Available at: </w:t>
      </w:r>
      <w:hyperlink r:id="rId13" w:history="1">
        <w:r w:rsidRPr="00D75EEF">
          <w:rPr>
            <w:rStyle w:val="Hyperlink"/>
            <w:rFonts w:ascii="Arial" w:hAnsi="Arial" w:cs="Arial"/>
            <w:lang w:val="en-GB"/>
          </w:rPr>
          <w:t>https://www.netsuite.com</w:t>
        </w:r>
      </w:hyperlink>
      <w:r w:rsidRPr="00D75EEF">
        <w:rPr>
          <w:rFonts w:ascii="Arial" w:hAnsi="Arial" w:cs="Arial"/>
          <w:lang w:val="en-GB"/>
        </w:rPr>
        <w:t xml:space="preserve"> (Accessed: 27 April 2026).</w:t>
      </w:r>
    </w:p>
    <w:p w14:paraId="1759322B" w14:textId="77777777" w:rsidR="00D75EEF" w:rsidRPr="00D75EEF" w:rsidRDefault="00D75EEF" w:rsidP="00944406">
      <w:pPr>
        <w:spacing w:line="276" w:lineRule="auto"/>
        <w:jc w:val="center"/>
        <w:rPr>
          <w:rFonts w:ascii="Arial" w:hAnsi="Arial" w:cs="Arial"/>
          <w:lang w:val="en-GB"/>
        </w:rPr>
      </w:pPr>
      <w:r w:rsidRPr="00D75EEF">
        <w:rPr>
          <w:rFonts w:ascii="Arial" w:hAnsi="Arial" w:cs="Arial"/>
          <w:lang w:val="en-GB"/>
        </w:rPr>
        <w:t xml:space="preserve">PwC (2024) </w:t>
      </w:r>
      <w:r w:rsidRPr="00D75EEF">
        <w:rPr>
          <w:rFonts w:ascii="Arial" w:hAnsi="Arial" w:cs="Arial"/>
          <w:i/>
          <w:iCs/>
          <w:lang w:val="en-GB"/>
        </w:rPr>
        <w:t>Customer experience and unified data systems</w:t>
      </w:r>
      <w:r w:rsidRPr="00D75EEF">
        <w:rPr>
          <w:rFonts w:ascii="Arial" w:hAnsi="Arial" w:cs="Arial"/>
          <w:lang w:val="en-GB"/>
        </w:rPr>
        <w:t xml:space="preserve">. Available at: </w:t>
      </w:r>
      <w:hyperlink r:id="rId14" w:history="1">
        <w:r w:rsidRPr="00D75EEF">
          <w:rPr>
            <w:rStyle w:val="Hyperlink"/>
            <w:rFonts w:ascii="Arial" w:hAnsi="Arial" w:cs="Arial"/>
            <w:lang w:val="en-GB"/>
          </w:rPr>
          <w:t>https://www.pwc.com</w:t>
        </w:r>
      </w:hyperlink>
      <w:r w:rsidRPr="00D75EEF">
        <w:rPr>
          <w:rFonts w:ascii="Arial" w:hAnsi="Arial" w:cs="Arial"/>
          <w:lang w:val="en-GB"/>
        </w:rPr>
        <w:t xml:space="preserve"> (Accessed: 27 April 2026).</w:t>
      </w:r>
    </w:p>
    <w:p w14:paraId="3EDA9BD0" w14:textId="51F625B4" w:rsidR="00D75EEF" w:rsidRPr="00D75EEF" w:rsidRDefault="00D75EEF" w:rsidP="00D75EEF">
      <w:pPr>
        <w:jc w:val="center"/>
        <w:rPr>
          <w:rFonts w:ascii="Arial" w:hAnsi="Arial" w:cs="Arial"/>
          <w:lang w:val="en-GB"/>
        </w:rPr>
      </w:pPr>
    </w:p>
    <w:sectPr w:rsidR="00D75EEF" w:rsidRPr="00D75EEF" w:rsidSect="00541C00">
      <w:pgSz w:w="11906" w:h="16838"/>
      <w:pgMar w:top="1417" w:right="1701" w:bottom="1417" w:left="1701"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648C4"/>
    <w:multiLevelType w:val="multilevel"/>
    <w:tmpl w:val="7B60B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1B42F1"/>
    <w:multiLevelType w:val="multilevel"/>
    <w:tmpl w:val="AD20378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0C710420"/>
    <w:multiLevelType w:val="multilevel"/>
    <w:tmpl w:val="F7EA57A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A223D0"/>
    <w:multiLevelType w:val="multilevel"/>
    <w:tmpl w:val="204C7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B132F3"/>
    <w:multiLevelType w:val="multilevel"/>
    <w:tmpl w:val="AAD2CD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9E3DAF"/>
    <w:multiLevelType w:val="multilevel"/>
    <w:tmpl w:val="32BE3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265E7D"/>
    <w:multiLevelType w:val="hybridMultilevel"/>
    <w:tmpl w:val="D9C283A0"/>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7" w15:restartNumberingAfterBreak="0">
    <w:nsid w:val="2B493B5C"/>
    <w:multiLevelType w:val="multilevel"/>
    <w:tmpl w:val="0C520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62185F"/>
    <w:multiLevelType w:val="multilevel"/>
    <w:tmpl w:val="43FEC1F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66C0269"/>
    <w:multiLevelType w:val="multilevel"/>
    <w:tmpl w:val="4C42E34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BA60542"/>
    <w:multiLevelType w:val="multilevel"/>
    <w:tmpl w:val="E5023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CC0147"/>
    <w:multiLevelType w:val="hybridMultilevel"/>
    <w:tmpl w:val="76B0AFA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2" w15:restartNumberingAfterBreak="0">
    <w:nsid w:val="461A2994"/>
    <w:multiLevelType w:val="hybridMultilevel"/>
    <w:tmpl w:val="9C5AD028"/>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3" w15:restartNumberingAfterBreak="0">
    <w:nsid w:val="471D5FCA"/>
    <w:multiLevelType w:val="hybridMultilevel"/>
    <w:tmpl w:val="3A14A25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4" w15:restartNumberingAfterBreak="0">
    <w:nsid w:val="48A81EC3"/>
    <w:multiLevelType w:val="multilevel"/>
    <w:tmpl w:val="8CA41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9D1D94"/>
    <w:multiLevelType w:val="hybridMultilevel"/>
    <w:tmpl w:val="ED1E49D6"/>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6" w15:restartNumberingAfterBreak="0">
    <w:nsid w:val="547A20F4"/>
    <w:multiLevelType w:val="hybridMultilevel"/>
    <w:tmpl w:val="A61631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51F43E5"/>
    <w:multiLevelType w:val="multilevel"/>
    <w:tmpl w:val="FAF402B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52B19D7"/>
    <w:multiLevelType w:val="multilevel"/>
    <w:tmpl w:val="EC74B61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83409CB"/>
    <w:multiLevelType w:val="multilevel"/>
    <w:tmpl w:val="C59A3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9373C6"/>
    <w:multiLevelType w:val="hybridMultilevel"/>
    <w:tmpl w:val="A6163184"/>
    <w:lvl w:ilvl="0" w:tplc="0C0A000F">
      <w:start w:val="1"/>
      <w:numFmt w:val="decimal"/>
      <w:lvlText w:val="%1."/>
      <w:lvlJc w:val="left"/>
      <w:pPr>
        <w:ind w:left="720" w:hanging="360"/>
      </w:p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1" w15:restartNumberingAfterBreak="0">
    <w:nsid w:val="5B807515"/>
    <w:multiLevelType w:val="hybridMultilevel"/>
    <w:tmpl w:val="E59E5FE2"/>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2" w15:restartNumberingAfterBreak="0">
    <w:nsid w:val="5EA94C73"/>
    <w:multiLevelType w:val="multilevel"/>
    <w:tmpl w:val="561AA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97259E"/>
    <w:multiLevelType w:val="multilevel"/>
    <w:tmpl w:val="A7B09B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7C701D8"/>
    <w:multiLevelType w:val="hybridMultilevel"/>
    <w:tmpl w:val="DEC852E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5" w15:restartNumberingAfterBreak="0">
    <w:nsid w:val="6DB8789C"/>
    <w:multiLevelType w:val="multilevel"/>
    <w:tmpl w:val="7EB08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4F209B"/>
    <w:multiLevelType w:val="hybridMultilevel"/>
    <w:tmpl w:val="33303A6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7" w15:restartNumberingAfterBreak="0">
    <w:nsid w:val="7F984F59"/>
    <w:multiLevelType w:val="hybridMultilevel"/>
    <w:tmpl w:val="29E837AC"/>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num w:numId="1" w16cid:durableId="1361934367">
    <w:abstractNumId w:val="14"/>
  </w:num>
  <w:num w:numId="2" w16cid:durableId="1799950410">
    <w:abstractNumId w:val="1"/>
  </w:num>
  <w:num w:numId="3" w16cid:durableId="1731688176">
    <w:abstractNumId w:val="5"/>
  </w:num>
  <w:num w:numId="4" w16cid:durableId="1603300111">
    <w:abstractNumId w:val="6"/>
  </w:num>
  <w:num w:numId="5" w16cid:durableId="1366098218">
    <w:abstractNumId w:val="20"/>
  </w:num>
  <w:num w:numId="6" w16cid:durableId="1953366714">
    <w:abstractNumId w:val="11"/>
  </w:num>
  <w:num w:numId="7" w16cid:durableId="961808862">
    <w:abstractNumId w:val="12"/>
  </w:num>
  <w:num w:numId="8" w16cid:durableId="1452089187">
    <w:abstractNumId w:val="15"/>
  </w:num>
  <w:num w:numId="9" w16cid:durableId="91895533">
    <w:abstractNumId w:val="26"/>
  </w:num>
  <w:num w:numId="10" w16cid:durableId="1961691781">
    <w:abstractNumId w:val="16"/>
  </w:num>
  <w:num w:numId="11" w16cid:durableId="1434477265">
    <w:abstractNumId w:val="13"/>
  </w:num>
  <w:num w:numId="12" w16cid:durableId="1542086668">
    <w:abstractNumId w:val="24"/>
  </w:num>
  <w:num w:numId="13" w16cid:durableId="1129515070">
    <w:abstractNumId w:val="21"/>
  </w:num>
  <w:num w:numId="14" w16cid:durableId="1764261586">
    <w:abstractNumId w:val="7"/>
  </w:num>
  <w:num w:numId="15" w16cid:durableId="1619683608">
    <w:abstractNumId w:val="0"/>
  </w:num>
  <w:num w:numId="16" w16cid:durableId="207231606">
    <w:abstractNumId w:val="3"/>
  </w:num>
  <w:num w:numId="17" w16cid:durableId="1660303595">
    <w:abstractNumId w:val="22"/>
  </w:num>
  <w:num w:numId="18" w16cid:durableId="1500463545">
    <w:abstractNumId w:val="19"/>
  </w:num>
  <w:num w:numId="19" w16cid:durableId="1863779203">
    <w:abstractNumId w:val="10"/>
  </w:num>
  <w:num w:numId="20" w16cid:durableId="1401950684">
    <w:abstractNumId w:val="4"/>
  </w:num>
  <w:num w:numId="21" w16cid:durableId="352387963">
    <w:abstractNumId w:val="17"/>
  </w:num>
  <w:num w:numId="22" w16cid:durableId="1882355989">
    <w:abstractNumId w:val="8"/>
  </w:num>
  <w:num w:numId="23" w16cid:durableId="1792478400">
    <w:abstractNumId w:val="23"/>
  </w:num>
  <w:num w:numId="24" w16cid:durableId="1529291612">
    <w:abstractNumId w:val="18"/>
  </w:num>
  <w:num w:numId="25" w16cid:durableId="1957328947">
    <w:abstractNumId w:val="9"/>
  </w:num>
  <w:num w:numId="26" w16cid:durableId="303631949">
    <w:abstractNumId w:val="2"/>
  </w:num>
  <w:num w:numId="27" w16cid:durableId="682515879">
    <w:abstractNumId w:val="27"/>
  </w:num>
  <w:num w:numId="28" w16cid:durableId="70799679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1C00"/>
    <w:rsid w:val="000878C0"/>
    <w:rsid w:val="00173086"/>
    <w:rsid w:val="001C2960"/>
    <w:rsid w:val="00537C9B"/>
    <w:rsid w:val="00541C00"/>
    <w:rsid w:val="005541C7"/>
    <w:rsid w:val="005A774F"/>
    <w:rsid w:val="00664720"/>
    <w:rsid w:val="00701AB5"/>
    <w:rsid w:val="007A2409"/>
    <w:rsid w:val="007E7A70"/>
    <w:rsid w:val="00840D07"/>
    <w:rsid w:val="00944406"/>
    <w:rsid w:val="00980716"/>
    <w:rsid w:val="00A70A3F"/>
    <w:rsid w:val="00B43230"/>
    <w:rsid w:val="00B9301B"/>
    <w:rsid w:val="00BC4113"/>
    <w:rsid w:val="00BF0193"/>
    <w:rsid w:val="00C571D6"/>
    <w:rsid w:val="00D75EEF"/>
    <w:rsid w:val="00E27140"/>
    <w:rsid w:val="00E31C7E"/>
    <w:rsid w:val="00F31CCB"/>
    <w:rsid w:val="00FF4A08"/>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4A075"/>
  <w15:chartTrackingRefBased/>
  <w15:docId w15:val="{B86B69DC-D4BF-497C-97B9-4F20C1731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s-E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1C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1C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1C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1C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1C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1C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1C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1C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1C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C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1C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1C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1C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1C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1C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1C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1C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1C00"/>
    <w:rPr>
      <w:rFonts w:eastAsiaTheme="majorEastAsia" w:cstheme="majorBidi"/>
      <w:color w:val="272727" w:themeColor="text1" w:themeTint="D8"/>
    </w:rPr>
  </w:style>
  <w:style w:type="paragraph" w:styleId="Title">
    <w:name w:val="Title"/>
    <w:basedOn w:val="Normal"/>
    <w:next w:val="Normal"/>
    <w:link w:val="TitleChar"/>
    <w:uiPriority w:val="10"/>
    <w:qFormat/>
    <w:rsid w:val="00541C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1C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1C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1C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1C00"/>
    <w:pPr>
      <w:spacing w:before="160"/>
      <w:jc w:val="center"/>
    </w:pPr>
    <w:rPr>
      <w:i/>
      <w:iCs/>
      <w:color w:val="404040" w:themeColor="text1" w:themeTint="BF"/>
    </w:rPr>
  </w:style>
  <w:style w:type="character" w:customStyle="1" w:styleId="QuoteChar">
    <w:name w:val="Quote Char"/>
    <w:basedOn w:val="DefaultParagraphFont"/>
    <w:link w:val="Quote"/>
    <w:uiPriority w:val="29"/>
    <w:rsid w:val="00541C00"/>
    <w:rPr>
      <w:i/>
      <w:iCs/>
      <w:color w:val="404040" w:themeColor="text1" w:themeTint="BF"/>
    </w:rPr>
  </w:style>
  <w:style w:type="paragraph" w:styleId="ListParagraph">
    <w:name w:val="List Paragraph"/>
    <w:basedOn w:val="Normal"/>
    <w:uiPriority w:val="34"/>
    <w:qFormat/>
    <w:rsid w:val="00541C00"/>
    <w:pPr>
      <w:ind w:left="720"/>
      <w:contextualSpacing/>
    </w:pPr>
  </w:style>
  <w:style w:type="character" w:styleId="IntenseEmphasis">
    <w:name w:val="Intense Emphasis"/>
    <w:basedOn w:val="DefaultParagraphFont"/>
    <w:uiPriority w:val="21"/>
    <w:qFormat/>
    <w:rsid w:val="00541C00"/>
    <w:rPr>
      <w:i/>
      <w:iCs/>
      <w:color w:val="0F4761" w:themeColor="accent1" w:themeShade="BF"/>
    </w:rPr>
  </w:style>
  <w:style w:type="paragraph" w:styleId="IntenseQuote">
    <w:name w:val="Intense Quote"/>
    <w:basedOn w:val="Normal"/>
    <w:next w:val="Normal"/>
    <w:link w:val="IntenseQuoteChar"/>
    <w:uiPriority w:val="30"/>
    <w:qFormat/>
    <w:rsid w:val="00541C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1C00"/>
    <w:rPr>
      <w:i/>
      <w:iCs/>
      <w:color w:val="0F4761" w:themeColor="accent1" w:themeShade="BF"/>
    </w:rPr>
  </w:style>
  <w:style w:type="character" w:styleId="IntenseReference">
    <w:name w:val="Intense Reference"/>
    <w:basedOn w:val="DefaultParagraphFont"/>
    <w:uiPriority w:val="32"/>
    <w:qFormat/>
    <w:rsid w:val="00541C00"/>
    <w:rPr>
      <w:b/>
      <w:bCs/>
      <w:smallCaps/>
      <w:color w:val="0F4761" w:themeColor="accent1" w:themeShade="BF"/>
      <w:spacing w:val="5"/>
    </w:rPr>
  </w:style>
  <w:style w:type="paragraph" w:styleId="NoSpacing">
    <w:name w:val="No Spacing"/>
    <w:link w:val="NoSpacingChar"/>
    <w:uiPriority w:val="1"/>
    <w:qFormat/>
    <w:rsid w:val="00541C00"/>
    <w:pPr>
      <w:spacing w:after="0" w:line="240" w:lineRule="auto"/>
    </w:pPr>
    <w:rPr>
      <w:rFonts w:eastAsiaTheme="minorEastAsia"/>
      <w:kern w:val="0"/>
      <w:sz w:val="22"/>
      <w:szCs w:val="22"/>
      <w:lang w:eastAsia="es-ES"/>
      <w14:ligatures w14:val="none"/>
    </w:rPr>
  </w:style>
  <w:style w:type="character" w:customStyle="1" w:styleId="NoSpacingChar">
    <w:name w:val="No Spacing Char"/>
    <w:basedOn w:val="DefaultParagraphFont"/>
    <w:link w:val="NoSpacing"/>
    <w:uiPriority w:val="1"/>
    <w:rsid w:val="00541C00"/>
    <w:rPr>
      <w:rFonts w:eastAsiaTheme="minorEastAsia"/>
      <w:kern w:val="0"/>
      <w:sz w:val="22"/>
      <w:szCs w:val="22"/>
      <w:lang w:eastAsia="es-ES"/>
      <w14:ligatures w14:val="none"/>
    </w:rPr>
  </w:style>
  <w:style w:type="paragraph" w:styleId="NormalWeb">
    <w:name w:val="Normal (Web)"/>
    <w:basedOn w:val="Normal"/>
    <w:uiPriority w:val="99"/>
    <w:semiHidden/>
    <w:unhideWhenUsed/>
    <w:rsid w:val="00E31C7E"/>
    <w:pPr>
      <w:spacing w:before="100" w:beforeAutospacing="1" w:after="100" w:afterAutospacing="1" w:line="240" w:lineRule="auto"/>
    </w:pPr>
    <w:rPr>
      <w:rFonts w:ascii="Times New Roman" w:eastAsia="Times New Roman" w:hAnsi="Times New Roman" w:cs="Times New Roman"/>
      <w:kern w:val="0"/>
      <w:lang w:eastAsia="es-ES"/>
      <w14:ligatures w14:val="none"/>
    </w:rPr>
  </w:style>
  <w:style w:type="character" w:styleId="Strong">
    <w:name w:val="Strong"/>
    <w:basedOn w:val="DefaultParagraphFont"/>
    <w:uiPriority w:val="22"/>
    <w:qFormat/>
    <w:rsid w:val="00E31C7E"/>
    <w:rPr>
      <w:b/>
      <w:bCs/>
    </w:rPr>
  </w:style>
  <w:style w:type="character" w:styleId="Hyperlink">
    <w:name w:val="Hyperlink"/>
    <w:basedOn w:val="DefaultParagraphFont"/>
    <w:uiPriority w:val="99"/>
    <w:unhideWhenUsed/>
    <w:rsid w:val="00D75EEF"/>
    <w:rPr>
      <w:color w:val="467886" w:themeColor="hyperlink"/>
      <w:u w:val="single"/>
    </w:rPr>
  </w:style>
  <w:style w:type="character" w:styleId="UnresolvedMention">
    <w:name w:val="Unresolved Mention"/>
    <w:basedOn w:val="DefaultParagraphFont"/>
    <w:uiPriority w:val="99"/>
    <w:semiHidden/>
    <w:unhideWhenUsed/>
    <w:rsid w:val="00D75E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 TargetMode="External"/><Relationship Id="rId13" Type="http://schemas.openxmlformats.org/officeDocument/2006/relationships/hyperlink" Target="https://www.netsuite.com/" TargetMode="External"/><Relationship Id="rId3" Type="http://schemas.openxmlformats.org/officeDocument/2006/relationships/numbering" Target="numbering.xml"/><Relationship Id="rId7" Type="http://schemas.openxmlformats.org/officeDocument/2006/relationships/image" Target="media/image1.jpg"/><Relationship Id="rId12" Type="http://schemas.openxmlformats.org/officeDocument/2006/relationships/hyperlink" Target="https://www.microsoft.c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ico.org.uk/"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hbr.org/" TargetMode="External"/><Relationship Id="rId4" Type="http://schemas.openxmlformats.org/officeDocument/2006/relationships/styles" Target="styles.xml"/><Relationship Id="rId9" Type="http://schemas.openxmlformats.org/officeDocument/2006/relationships/hyperlink" Target="https://www.gartner.com/" TargetMode="External"/><Relationship Id="rId14" Type="http://schemas.openxmlformats.org/officeDocument/2006/relationships/hyperlink" Target="https://www.pwc.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BA (Hons) Leadership and Management Skills for the Workplace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CE6C7B-4863-4F9E-9DEB-C6CC4D95C6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2396</Words>
  <Characters>15047</Characters>
  <Application>Microsoft Office Word</Application>
  <DocSecurity>0</DocSecurity>
  <Lines>283</Lines>
  <Paragraphs>65</Paragraphs>
  <ScaleCrop>false</ScaleCrop>
  <HeadingPairs>
    <vt:vector size="2" baseType="variant">
      <vt:variant>
        <vt:lpstr>Title</vt:lpstr>
      </vt:variant>
      <vt:variant>
        <vt:i4>1</vt:i4>
      </vt:variant>
    </vt:vector>
  </HeadingPairs>
  <TitlesOfParts>
    <vt:vector size="1" baseType="lpstr">
      <vt:lpstr>Information Systems Improvements - Kalori Ltd</vt:lpstr>
    </vt:vector>
  </TitlesOfParts>
  <Company>MANAGING BUSINESS INFORMATION  LCLM 5004</Company>
  <LinksUpToDate>false</LinksUpToDate>
  <CharactersWithSpaces>17378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Systems Improvements - Kalori Ltd</dc:title>
  <dc:subject>Managing Business Information  LCLM 5004</dc:subject>
  <dc:creator>juan Camilo Sánchez bayer 2411673</dc:creator>
  <cp:keywords/>
  <dc:description/>
  <cp:lastModifiedBy>Camilo Sánchez</cp:lastModifiedBy>
  <cp:revision>2</cp:revision>
  <dcterms:created xsi:type="dcterms:W3CDTF">2026-04-17T10:16:00Z</dcterms:created>
  <dcterms:modified xsi:type="dcterms:W3CDTF">2026-05-01T10:09:00Z</dcterms:modified>
</cp:coreProperties>
</file>