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F404A" w:rsidP="00261686" w:rsidRDefault="00261686" w14:paraId="2D36F008" w14:textId="09436CB1">
      <w:pPr>
        <w:jc w:val="center"/>
        <w:rPr>
          <w:sz w:val="36"/>
          <w:szCs w:val="36"/>
        </w:rPr>
      </w:pPr>
      <w:r>
        <w:rPr>
          <w:sz w:val="36"/>
          <w:szCs w:val="36"/>
        </w:rPr>
        <w:t>Module: Personal resourcing and development</w:t>
      </w:r>
    </w:p>
    <w:p w:rsidR="00261686" w:rsidP="00261686" w:rsidRDefault="00261686" w14:paraId="7AAD76AC" w14:textId="76328091">
      <w:pPr>
        <w:jc w:val="center"/>
        <w:rPr>
          <w:sz w:val="36"/>
          <w:szCs w:val="36"/>
        </w:rPr>
      </w:pPr>
      <w:r>
        <w:rPr>
          <w:sz w:val="36"/>
          <w:szCs w:val="36"/>
        </w:rPr>
        <w:t>Module code: M5X01921</w:t>
      </w:r>
    </w:p>
    <w:p w:rsidR="00261686" w:rsidP="00261686" w:rsidRDefault="00261686" w14:paraId="0A7B2A3F" w14:textId="5ACEBD29">
      <w:pPr>
        <w:jc w:val="center"/>
        <w:rPr>
          <w:sz w:val="36"/>
          <w:szCs w:val="36"/>
        </w:rPr>
      </w:pPr>
      <w:r>
        <w:rPr>
          <w:sz w:val="36"/>
          <w:szCs w:val="36"/>
        </w:rPr>
        <w:t>Lecturer: Samantha Birdsell</w:t>
      </w:r>
    </w:p>
    <w:p w:rsidR="00261686" w:rsidP="00261686" w:rsidRDefault="00261686" w14:paraId="483BB572" w14:textId="461AD3FC">
      <w:pPr>
        <w:jc w:val="center"/>
        <w:rPr>
          <w:sz w:val="36"/>
          <w:szCs w:val="36"/>
        </w:rPr>
      </w:pPr>
      <w:r>
        <w:rPr>
          <w:sz w:val="36"/>
          <w:szCs w:val="36"/>
        </w:rPr>
        <w:t>Student name: Owen Humphrys</w:t>
      </w:r>
    </w:p>
    <w:p w:rsidR="00261686" w:rsidP="00261686" w:rsidRDefault="00261686" w14:paraId="0E43351B" w14:textId="4358F605">
      <w:pPr>
        <w:jc w:val="center"/>
        <w:rPr>
          <w:sz w:val="36"/>
          <w:szCs w:val="36"/>
        </w:rPr>
      </w:pPr>
    </w:p>
    <w:p w:rsidR="00261686" w:rsidP="00261686" w:rsidRDefault="00261686" w14:paraId="46E2F3E9" w14:textId="118D0942">
      <w:pPr>
        <w:rPr>
          <w:sz w:val="36"/>
          <w:szCs w:val="36"/>
        </w:rPr>
      </w:pPr>
      <w:r>
        <w:rPr>
          <w:sz w:val="36"/>
          <w:szCs w:val="36"/>
        </w:rPr>
        <w:t>Assignment Title: Hotel international (</w:t>
      </w:r>
      <w:r w:rsidR="007A717D">
        <w:rPr>
          <w:sz w:val="36"/>
          <w:szCs w:val="36"/>
        </w:rPr>
        <w:t>2000-word</w:t>
      </w:r>
      <w:r>
        <w:rPr>
          <w:sz w:val="36"/>
          <w:szCs w:val="36"/>
        </w:rPr>
        <w:t xml:space="preserve"> report)</w:t>
      </w:r>
    </w:p>
    <w:p w:rsidR="002852DC" w:rsidP="002852DC" w:rsidRDefault="00E636CD" w14:paraId="640FAE0F" w14:textId="381223A8">
      <w:pPr>
        <w:jc w:val="center"/>
        <w:rPr>
          <w:sz w:val="36"/>
          <w:szCs w:val="36"/>
        </w:rPr>
      </w:pPr>
      <w:r>
        <w:rPr>
          <w:sz w:val="36"/>
          <w:szCs w:val="36"/>
        </w:rPr>
        <w:t>‘</w:t>
      </w:r>
      <w:r w:rsidR="002852DC">
        <w:rPr>
          <w:sz w:val="36"/>
          <w:szCs w:val="36"/>
        </w:rPr>
        <w:t xml:space="preserve">San Francisco </w:t>
      </w:r>
      <w:r>
        <w:rPr>
          <w:sz w:val="36"/>
          <w:szCs w:val="36"/>
        </w:rPr>
        <w:t>Marriott Marquis’</w:t>
      </w:r>
    </w:p>
    <w:p w:rsidR="00261686" w:rsidP="00261686" w:rsidRDefault="00261686" w14:paraId="3A129F97" w14:textId="628F74DE">
      <w:pPr>
        <w:rPr>
          <w:sz w:val="36"/>
          <w:szCs w:val="36"/>
        </w:rPr>
      </w:pPr>
    </w:p>
    <w:p w:rsidR="00D73200" w:rsidP="00261686" w:rsidRDefault="00D73200" w14:paraId="34834F27" w14:textId="2C80513A">
      <w:pPr>
        <w:rPr>
          <w:sz w:val="36"/>
          <w:szCs w:val="36"/>
        </w:rPr>
      </w:pPr>
    </w:p>
    <w:p w:rsidR="00D73200" w:rsidP="00261686" w:rsidRDefault="00D73200" w14:paraId="51B8F18A" w14:textId="3F17224F">
      <w:pPr>
        <w:rPr>
          <w:sz w:val="36"/>
          <w:szCs w:val="36"/>
        </w:rPr>
      </w:pPr>
    </w:p>
    <w:p w:rsidR="00D73200" w:rsidP="00261686" w:rsidRDefault="00D73200" w14:paraId="758C0F1B" w14:textId="192C79EB">
      <w:pPr>
        <w:rPr>
          <w:sz w:val="36"/>
          <w:szCs w:val="36"/>
        </w:rPr>
      </w:pPr>
    </w:p>
    <w:p w:rsidR="00D73200" w:rsidP="00261686" w:rsidRDefault="00D73200" w14:paraId="5A4DF0A1" w14:textId="7B153C88">
      <w:pPr>
        <w:rPr>
          <w:sz w:val="36"/>
          <w:szCs w:val="36"/>
        </w:rPr>
      </w:pPr>
    </w:p>
    <w:p w:rsidR="00D73200" w:rsidP="00261686" w:rsidRDefault="00D73200" w14:paraId="78C02AC2" w14:textId="7F355054">
      <w:pPr>
        <w:rPr>
          <w:sz w:val="36"/>
          <w:szCs w:val="36"/>
        </w:rPr>
      </w:pPr>
    </w:p>
    <w:p w:rsidR="00D73200" w:rsidP="00261686" w:rsidRDefault="00D73200" w14:paraId="3B57B076" w14:textId="2E1961C8">
      <w:pPr>
        <w:rPr>
          <w:sz w:val="36"/>
          <w:szCs w:val="36"/>
        </w:rPr>
      </w:pPr>
    </w:p>
    <w:p w:rsidR="00D73200" w:rsidP="00261686" w:rsidRDefault="00D73200" w14:paraId="1EC8F100" w14:textId="1DD26172">
      <w:pPr>
        <w:rPr>
          <w:sz w:val="36"/>
          <w:szCs w:val="36"/>
        </w:rPr>
      </w:pPr>
    </w:p>
    <w:p w:rsidR="00D73200" w:rsidP="00261686" w:rsidRDefault="00D73200" w14:paraId="2AF12117" w14:textId="7F8F3E8D">
      <w:pPr>
        <w:rPr>
          <w:sz w:val="36"/>
          <w:szCs w:val="36"/>
        </w:rPr>
      </w:pPr>
    </w:p>
    <w:p w:rsidR="00D73200" w:rsidP="00261686" w:rsidRDefault="00D73200" w14:paraId="355FA733" w14:textId="319E32A9">
      <w:pPr>
        <w:rPr>
          <w:sz w:val="36"/>
          <w:szCs w:val="36"/>
        </w:rPr>
      </w:pPr>
    </w:p>
    <w:p w:rsidR="00D73200" w:rsidP="00261686" w:rsidRDefault="00D73200" w14:paraId="1D0A3CC9" w14:textId="2CCAB81F">
      <w:pPr>
        <w:rPr>
          <w:sz w:val="36"/>
          <w:szCs w:val="36"/>
        </w:rPr>
      </w:pPr>
    </w:p>
    <w:p w:rsidR="00D73200" w:rsidP="00261686" w:rsidRDefault="00D73200" w14:paraId="78065393" w14:textId="25C13833">
      <w:pPr>
        <w:rPr>
          <w:sz w:val="36"/>
          <w:szCs w:val="36"/>
        </w:rPr>
      </w:pPr>
    </w:p>
    <w:p w:rsidR="00D73200" w:rsidP="00261686" w:rsidRDefault="00D73200" w14:paraId="0095B181" w14:textId="09C76574">
      <w:pPr>
        <w:rPr>
          <w:sz w:val="36"/>
          <w:szCs w:val="36"/>
        </w:rPr>
      </w:pPr>
    </w:p>
    <w:p w:rsidR="00D73200" w:rsidP="00261686" w:rsidRDefault="00D73200" w14:paraId="418BC079" w14:textId="2963C32E">
      <w:pPr>
        <w:rPr>
          <w:sz w:val="36"/>
          <w:szCs w:val="36"/>
        </w:rPr>
      </w:pPr>
    </w:p>
    <w:p w:rsidR="00D73200" w:rsidP="00261686" w:rsidRDefault="00D73200" w14:paraId="36B4EDB0" w14:textId="77777777">
      <w:pPr>
        <w:rPr>
          <w:sz w:val="36"/>
          <w:szCs w:val="36"/>
        </w:rPr>
      </w:pPr>
    </w:p>
    <w:p w:rsidR="00551ECB" w:rsidP="00261686" w:rsidRDefault="00551ECB" w14:paraId="0F8A2C52" w14:textId="77777777">
      <w:pPr>
        <w:rPr>
          <w:sz w:val="36"/>
          <w:szCs w:val="36"/>
        </w:rPr>
      </w:pPr>
    </w:p>
    <w:p w:rsidR="00551ECB" w:rsidP="00261686" w:rsidRDefault="00551ECB" w14:paraId="30C30D9F" w14:textId="77777777">
      <w:pPr>
        <w:rPr>
          <w:sz w:val="36"/>
          <w:szCs w:val="36"/>
        </w:rPr>
      </w:pPr>
    </w:p>
    <w:p w:rsidR="00551ECB" w:rsidP="00261686" w:rsidRDefault="00551ECB" w14:paraId="62CF570D" w14:textId="77777777">
      <w:pPr>
        <w:rPr>
          <w:sz w:val="36"/>
          <w:szCs w:val="36"/>
        </w:rPr>
      </w:pPr>
    </w:p>
    <w:sdt>
      <w:sdtPr>
        <w:rPr>
          <w:rFonts w:asciiTheme="minorHAnsi" w:hAnsiTheme="minorHAnsi" w:eastAsiaTheme="minorHAnsi" w:cstheme="minorBidi"/>
          <w:color w:val="auto"/>
          <w:sz w:val="22"/>
          <w:szCs w:val="22"/>
          <w:lang w:val="en-GB"/>
        </w:rPr>
        <w:id w:val="1047182300"/>
        <w:docPartObj>
          <w:docPartGallery w:val="Table of Contents"/>
          <w:docPartUnique/>
        </w:docPartObj>
      </w:sdtPr>
      <w:sdtEndPr>
        <w:rPr>
          <w:b/>
          <w:bCs/>
          <w:noProof/>
        </w:rPr>
      </w:sdtEndPr>
      <w:sdtContent>
        <w:p w:rsidRPr="00735119" w:rsidR="00AC0A02" w:rsidP="00AC0A02" w:rsidRDefault="00735119" w14:paraId="104E4D3B" w14:textId="29A1CD6D">
          <w:pPr>
            <w:pStyle w:val="TOCHeading"/>
            <w:rPr>
              <w:sz w:val="36"/>
              <w:szCs w:val="36"/>
            </w:rPr>
          </w:pPr>
          <w:r>
            <w:rPr>
              <w:rFonts w:asciiTheme="minorHAnsi" w:hAnsiTheme="minorHAnsi" w:eastAsiaTheme="minorHAnsi" w:cstheme="minorBidi"/>
              <w:color w:val="auto"/>
              <w:sz w:val="22"/>
              <w:szCs w:val="22"/>
              <w:lang w:val="en-GB"/>
            </w:rPr>
            <w:t>C</w:t>
          </w:r>
          <w:r w:rsidR="00C25872">
            <w:rPr>
              <w:rFonts w:asciiTheme="minorHAnsi" w:hAnsiTheme="minorHAnsi" w:eastAsiaTheme="minorHAnsi" w:cstheme="minorBidi"/>
              <w:color w:val="auto"/>
              <w:sz w:val="22"/>
              <w:szCs w:val="22"/>
              <w:lang w:val="en-GB"/>
            </w:rPr>
            <w:t>ontents</w:t>
          </w:r>
        </w:p>
      </w:sdtContent>
    </w:sdt>
    <w:p w:rsidR="00551ECB" w:rsidP="00261686" w:rsidRDefault="00551ECB" w14:paraId="4861091C" w14:textId="77777777">
      <w:pPr/>
    </w:p>
    <w:p w:rsidR="0A8B36CE" w:rsidP="0A8B36CE" w:rsidRDefault="0A8B36CE" w14:paraId="6D3BDF58" w14:textId="0D40E0D9">
      <w:pPr>
        <w:pStyle w:val="Normal"/>
        <w:bidi w:val="0"/>
        <w:spacing w:before="0" w:beforeAutospacing="off" w:after="160" w:afterAutospacing="off" w:line="259" w:lineRule="auto"/>
        <w:ind w:left="0" w:right="0"/>
        <w:jc w:val="left"/>
        <w:rPr>
          <w:sz w:val="36"/>
          <w:szCs w:val="36"/>
        </w:rPr>
      </w:pPr>
    </w:p>
    <w:p w:rsidR="0A8B36CE" w:rsidP="0A8B36CE" w:rsidRDefault="0A8B36CE" w14:paraId="593C48FF" w14:textId="110C94CB">
      <w:pPr>
        <w:pStyle w:val="Normal"/>
        <w:bidi w:val="0"/>
        <w:spacing w:before="0" w:beforeAutospacing="off" w:after="160" w:afterAutospacing="off" w:line="259" w:lineRule="auto"/>
        <w:ind w:left="0" w:right="0"/>
        <w:jc w:val="left"/>
        <w:rPr>
          <w:sz w:val="22"/>
          <w:szCs w:val="22"/>
        </w:rPr>
      </w:pPr>
      <w:r w:rsidRPr="0A8B36CE" w:rsidR="0A8B36CE">
        <w:rPr>
          <w:sz w:val="22"/>
          <w:szCs w:val="22"/>
        </w:rPr>
        <w:t>Introduction ........................................................................................................................... 3</w:t>
      </w:r>
    </w:p>
    <w:p w:rsidR="0A8B36CE" w:rsidP="0A8B36CE" w:rsidRDefault="0A8B36CE" w14:paraId="5A3E1041" w14:textId="5C4D1340">
      <w:pPr>
        <w:pStyle w:val="Normal"/>
        <w:bidi w:val="0"/>
        <w:spacing w:before="0" w:beforeAutospacing="off" w:after="160" w:afterAutospacing="off" w:line="259" w:lineRule="auto"/>
        <w:ind w:left="0" w:right="0"/>
        <w:jc w:val="left"/>
        <w:rPr>
          <w:sz w:val="22"/>
          <w:szCs w:val="22"/>
        </w:rPr>
      </w:pPr>
      <w:r w:rsidRPr="0A8B36CE" w:rsidR="0A8B36CE">
        <w:rPr>
          <w:sz w:val="22"/>
          <w:szCs w:val="22"/>
        </w:rPr>
        <w:t>PESTLE analysis ….................................................................................................................... 4</w:t>
      </w:r>
    </w:p>
    <w:p w:rsidR="0A8B36CE" w:rsidP="0A8B36CE" w:rsidRDefault="0A8B36CE" w14:paraId="51908521" w14:textId="25AB2713">
      <w:pPr>
        <w:pStyle w:val="Normal"/>
        <w:bidi w:val="0"/>
        <w:spacing w:before="0" w:beforeAutospacing="off" w:after="160" w:afterAutospacing="off" w:line="259" w:lineRule="auto"/>
        <w:ind w:left="0" w:right="0"/>
        <w:jc w:val="left"/>
        <w:rPr>
          <w:sz w:val="22"/>
          <w:szCs w:val="22"/>
        </w:rPr>
      </w:pPr>
      <w:r w:rsidRPr="0A8B36CE" w:rsidR="0A8B36CE">
        <w:rPr>
          <w:sz w:val="22"/>
          <w:szCs w:val="22"/>
        </w:rPr>
        <w:t xml:space="preserve">Political ....................................................................................................................................4 </w:t>
      </w:r>
    </w:p>
    <w:p w:rsidR="0A8B36CE" w:rsidP="0A8B36CE" w:rsidRDefault="0A8B36CE" w14:paraId="527A5650" w14:textId="11BC6B1E">
      <w:pPr>
        <w:pStyle w:val="Normal"/>
        <w:bidi w:val="0"/>
        <w:spacing w:before="0" w:beforeAutospacing="off" w:after="160" w:afterAutospacing="off" w:line="259" w:lineRule="auto"/>
        <w:ind w:left="0" w:right="0"/>
        <w:jc w:val="left"/>
        <w:rPr>
          <w:sz w:val="22"/>
          <w:szCs w:val="22"/>
        </w:rPr>
      </w:pPr>
      <w:r w:rsidRPr="0A8B36CE" w:rsidR="0A8B36CE">
        <w:rPr>
          <w:sz w:val="22"/>
          <w:szCs w:val="22"/>
        </w:rPr>
        <w:t>Economic ................................................................................................................................ 4</w:t>
      </w:r>
    </w:p>
    <w:p w:rsidR="00551ECB" w:rsidP="00261686" w:rsidRDefault="00551ECB" w14:paraId="01285C6F" w14:textId="22CCCABC">
      <w:pPr>
        <w:rPr>
          <w:sz w:val="36"/>
          <w:szCs w:val="36"/>
        </w:rPr>
      </w:pPr>
      <w:r w:rsidRPr="0A8B36CE" w:rsidR="0A8B36CE">
        <w:rPr>
          <w:sz w:val="24"/>
          <w:szCs w:val="24"/>
        </w:rPr>
        <w:t>Social .......................................................................................................................... 5</w:t>
      </w:r>
    </w:p>
    <w:p w:rsidR="0A8B36CE" w:rsidP="0A8B36CE" w:rsidRDefault="0A8B36CE" w14:paraId="0AC2009A" w14:textId="18DEA5B1">
      <w:pPr>
        <w:pStyle w:val="Normal"/>
        <w:rPr>
          <w:sz w:val="24"/>
          <w:szCs w:val="24"/>
        </w:rPr>
      </w:pPr>
      <w:r w:rsidRPr="0A8B36CE" w:rsidR="0A8B36CE">
        <w:rPr>
          <w:sz w:val="24"/>
          <w:szCs w:val="24"/>
        </w:rPr>
        <w:t>Technological .............................................................................................................. 5</w:t>
      </w:r>
    </w:p>
    <w:p w:rsidR="0A8B36CE" w:rsidP="0A8B36CE" w:rsidRDefault="0A8B36CE" w14:paraId="04796D49" w14:textId="6A09C7BD">
      <w:pPr>
        <w:pStyle w:val="Normal"/>
        <w:rPr>
          <w:sz w:val="24"/>
          <w:szCs w:val="24"/>
        </w:rPr>
      </w:pPr>
      <w:r w:rsidRPr="0A8B36CE" w:rsidR="0A8B36CE">
        <w:rPr>
          <w:sz w:val="24"/>
          <w:szCs w:val="24"/>
        </w:rPr>
        <w:t>Environmental .............................................................................................................6</w:t>
      </w:r>
    </w:p>
    <w:p w:rsidR="0A8B36CE" w:rsidP="0A8B36CE" w:rsidRDefault="0A8B36CE" w14:paraId="57C2B9B5" w14:textId="7DCBB929">
      <w:pPr>
        <w:pStyle w:val="Normal"/>
        <w:rPr>
          <w:sz w:val="24"/>
          <w:szCs w:val="24"/>
        </w:rPr>
      </w:pPr>
      <w:r w:rsidRPr="0A8B36CE" w:rsidR="0A8B36CE">
        <w:rPr>
          <w:sz w:val="24"/>
          <w:szCs w:val="24"/>
        </w:rPr>
        <w:t>Recruitment and Selection process …......................................................................... 7</w:t>
      </w:r>
    </w:p>
    <w:p w:rsidR="0A8B36CE" w:rsidP="0A8B36CE" w:rsidRDefault="0A8B36CE" w14:paraId="56C9CA37" w14:textId="19690509">
      <w:pPr>
        <w:pStyle w:val="Normal"/>
        <w:rPr>
          <w:sz w:val="24"/>
          <w:szCs w:val="24"/>
        </w:rPr>
      </w:pPr>
      <w:r w:rsidRPr="0A8B36CE" w:rsidR="0A8B36CE">
        <w:rPr>
          <w:sz w:val="24"/>
          <w:szCs w:val="24"/>
        </w:rPr>
        <w:t>Factors affecting equality and diversity .......................................................................8</w:t>
      </w:r>
    </w:p>
    <w:p w:rsidR="0A8B36CE" w:rsidP="0A8B36CE" w:rsidRDefault="0A8B36CE" w14:paraId="3A2DD544" w14:textId="45478463">
      <w:pPr>
        <w:pStyle w:val="Normal"/>
        <w:rPr>
          <w:sz w:val="24"/>
          <w:szCs w:val="24"/>
        </w:rPr>
      </w:pPr>
      <w:r w:rsidRPr="0A8B36CE" w:rsidR="0A8B36CE">
        <w:rPr>
          <w:sz w:val="24"/>
          <w:szCs w:val="24"/>
        </w:rPr>
        <w:t>Main methods of performance management ..............................................................9</w:t>
      </w:r>
    </w:p>
    <w:p w:rsidR="0A8B36CE" w:rsidP="0A8B36CE" w:rsidRDefault="0A8B36CE" w14:paraId="12F35C99" w14:textId="1E8378F4">
      <w:pPr>
        <w:pStyle w:val="Normal"/>
        <w:rPr>
          <w:sz w:val="24"/>
          <w:szCs w:val="24"/>
        </w:rPr>
      </w:pPr>
      <w:r w:rsidRPr="0A8B36CE" w:rsidR="0A8B36CE">
        <w:rPr>
          <w:sz w:val="24"/>
          <w:szCs w:val="24"/>
        </w:rPr>
        <w:t>Outline plan .................................................................................................................10</w:t>
      </w:r>
    </w:p>
    <w:p w:rsidR="0A8B36CE" w:rsidP="0A8B36CE" w:rsidRDefault="0A8B36CE" w14:paraId="22D135A5" w14:textId="0F02D6E6">
      <w:pPr>
        <w:pStyle w:val="Normal"/>
        <w:rPr>
          <w:sz w:val="24"/>
          <w:szCs w:val="24"/>
        </w:rPr>
      </w:pPr>
      <w:r w:rsidRPr="0A8B36CE" w:rsidR="0A8B36CE">
        <w:rPr>
          <w:sz w:val="24"/>
          <w:szCs w:val="24"/>
        </w:rPr>
        <w:t>References ...................................................................................................................11</w:t>
      </w:r>
    </w:p>
    <w:p w:rsidR="00AE4B42" w:rsidP="00261686" w:rsidRDefault="00AE4B42" w14:paraId="6E4817FD" w14:textId="4526D9B3">
      <w:pPr>
        <w:rPr>
          <w:sz w:val="36"/>
          <w:szCs w:val="36"/>
        </w:rPr>
      </w:pPr>
    </w:p>
    <w:p w:rsidR="00AE4B42" w:rsidP="00261686" w:rsidRDefault="00AE4B42" w14:paraId="014EF8FA" w14:textId="7B7D093B">
      <w:pPr>
        <w:rPr>
          <w:sz w:val="36"/>
          <w:szCs w:val="36"/>
        </w:rPr>
      </w:pPr>
    </w:p>
    <w:p w:rsidR="00735119" w:rsidP="00261686" w:rsidRDefault="00735119" w14:paraId="06D82914" w14:textId="2DAC957F">
      <w:pPr>
        <w:rPr>
          <w:sz w:val="36"/>
          <w:szCs w:val="36"/>
        </w:rPr>
      </w:pPr>
    </w:p>
    <w:p w:rsidR="00735119" w:rsidP="00261686" w:rsidRDefault="00735119" w14:paraId="50EFE993" w14:textId="1EE08E56">
      <w:pPr>
        <w:rPr>
          <w:sz w:val="36"/>
          <w:szCs w:val="36"/>
        </w:rPr>
      </w:pPr>
    </w:p>
    <w:p w:rsidR="00735119" w:rsidP="00261686" w:rsidRDefault="00735119" w14:paraId="27C13C3B" w14:textId="3B3065BF">
      <w:pPr>
        <w:rPr>
          <w:sz w:val="36"/>
          <w:szCs w:val="36"/>
        </w:rPr>
      </w:pPr>
    </w:p>
    <w:p w:rsidR="00735119" w:rsidP="00261686" w:rsidRDefault="00735119" w14:paraId="4ABC20B6" w14:textId="2E3FB52B">
      <w:pPr>
        <w:rPr>
          <w:sz w:val="36"/>
          <w:szCs w:val="36"/>
        </w:rPr>
      </w:pPr>
    </w:p>
    <w:p w:rsidR="00735119" w:rsidP="0A8B36CE" w:rsidRDefault="00735119" w14:paraId="6365462F" w14:textId="3451E36F">
      <w:pPr>
        <w:pStyle w:val="Normal"/>
        <w:rPr>
          <w:sz w:val="36"/>
          <w:szCs w:val="36"/>
        </w:rPr>
      </w:pPr>
    </w:p>
    <w:p w:rsidR="00735119" w:rsidP="00261686" w:rsidRDefault="00735119" w14:paraId="7358F44A" w14:textId="36A0C0EE">
      <w:pPr>
        <w:rPr>
          <w:sz w:val="36"/>
          <w:szCs w:val="36"/>
        </w:rPr>
      </w:pPr>
    </w:p>
    <w:p w:rsidR="00735119" w:rsidP="00261686" w:rsidRDefault="00735119" w14:paraId="501642A7" w14:textId="0107D27E">
      <w:pPr>
        <w:rPr>
          <w:sz w:val="36"/>
          <w:szCs w:val="36"/>
        </w:rPr>
      </w:pPr>
    </w:p>
    <w:p w:rsidR="00735119" w:rsidP="00261686" w:rsidRDefault="00735119" w14:paraId="2422ECBD" w14:textId="77777777">
      <w:pPr>
        <w:rPr>
          <w:sz w:val="36"/>
          <w:szCs w:val="36"/>
        </w:rPr>
      </w:pPr>
    </w:p>
    <w:p w:rsidR="00AE4B42" w:rsidP="00261686" w:rsidRDefault="00AE4B42" w14:paraId="4A5E5284" w14:textId="77777777">
      <w:pPr>
        <w:rPr>
          <w:sz w:val="36"/>
          <w:szCs w:val="36"/>
        </w:rPr>
      </w:pPr>
    </w:p>
    <w:p w:rsidR="00E21C22" w:rsidP="0A8B36CE" w:rsidRDefault="00E21C22" w14:paraId="0BEE6CEC" w14:textId="7CFD370B">
      <w:pPr>
        <w:pStyle w:val="Normal"/>
        <w:rPr>
          <w:sz w:val="36"/>
          <w:szCs w:val="36"/>
        </w:rPr>
      </w:pPr>
    </w:p>
    <w:p w:rsidR="00E21C22" w:rsidP="0A8B36CE" w:rsidRDefault="00E21C22" w14:paraId="4CA012E6" w14:textId="6E72A863">
      <w:pPr>
        <w:pStyle w:val="Normal"/>
        <w:rPr>
          <w:sz w:val="24"/>
          <w:szCs w:val="24"/>
        </w:rPr>
      </w:pPr>
      <w:r w:rsidRPr="0A8B36CE" w:rsidR="0A8B36CE">
        <w:rPr>
          <w:sz w:val="36"/>
          <w:szCs w:val="36"/>
        </w:rPr>
        <w:t xml:space="preserve">Introduction: </w:t>
      </w:r>
      <w:r w:rsidRPr="0A8B36CE" w:rsidR="0A8B36CE">
        <w:rPr>
          <w:sz w:val="24"/>
          <w:szCs w:val="24"/>
        </w:rPr>
        <w:t>In this report I will be looking at the external environment surrounding the San Francisco Marriot Marquis hotel. I will be assessing the cultural diversity throughout the region and look at how other cultures help increase the economic status of certain businesses and within the hotel. This will also include how management help tackle certain issues and incorporate all people within the business. I believe this is essential especially in a state such as California due to the huge amount of cultural diversity. I will be analysing California as a whole, using PESTLE analysis which is, “Political, Economic, Social, Technological, Legal and Environmental"(1</w:t>
      </w:r>
      <w:r w:rsidRPr="0A8B36CE" w:rsidR="0A8B36CE">
        <w:rPr>
          <w:sz w:val="24"/>
          <w:szCs w:val="24"/>
        </w:rPr>
        <w:t>) to</w:t>
      </w:r>
      <w:r w:rsidRPr="0A8B36CE" w:rsidR="0A8B36CE">
        <w:rPr>
          <w:sz w:val="24"/>
          <w:szCs w:val="24"/>
        </w:rPr>
        <w:t xml:space="preserve"> gain further understanding of some challenges facing the migrant population. To figure out why hotels implement certain rules. For instance, the recruitment process.</w:t>
      </w:r>
    </w:p>
    <w:p w:rsidR="00551ECB" w:rsidP="00261686" w:rsidRDefault="00551ECB" w14:paraId="5FA35726" w14:textId="77777777">
      <w:pPr>
        <w:rPr>
          <w:sz w:val="36"/>
          <w:szCs w:val="36"/>
        </w:rPr>
      </w:pPr>
    </w:p>
    <w:p w:rsidR="00551ECB" w:rsidP="00261686" w:rsidRDefault="00551ECB" w14:paraId="4C11F62D" w14:textId="77777777">
      <w:pPr>
        <w:rPr>
          <w:sz w:val="36"/>
          <w:szCs w:val="36"/>
        </w:rPr>
      </w:pPr>
    </w:p>
    <w:p w:rsidR="00551ECB" w:rsidP="00261686" w:rsidRDefault="00551ECB" w14:paraId="63AABC61" w14:textId="77777777">
      <w:pPr>
        <w:rPr>
          <w:sz w:val="36"/>
          <w:szCs w:val="36"/>
        </w:rPr>
      </w:pPr>
    </w:p>
    <w:p w:rsidR="00551ECB" w:rsidP="00261686" w:rsidRDefault="00551ECB" w14:paraId="19518420" w14:textId="77777777">
      <w:pPr>
        <w:rPr>
          <w:sz w:val="36"/>
          <w:szCs w:val="36"/>
        </w:rPr>
      </w:pPr>
    </w:p>
    <w:p w:rsidR="00551ECB" w:rsidP="00261686" w:rsidRDefault="00551ECB" w14:paraId="33DB1A17" w14:textId="6047F957">
      <w:pPr>
        <w:rPr>
          <w:sz w:val="36"/>
          <w:szCs w:val="36"/>
        </w:rPr>
      </w:pPr>
    </w:p>
    <w:p w:rsidR="00AF020D" w:rsidP="00261686" w:rsidRDefault="00AF020D" w14:paraId="44356363" w14:textId="4F32A335">
      <w:pPr>
        <w:rPr>
          <w:sz w:val="36"/>
          <w:szCs w:val="36"/>
        </w:rPr>
      </w:pPr>
    </w:p>
    <w:p w:rsidR="00AF020D" w:rsidP="00261686" w:rsidRDefault="00AF020D" w14:paraId="64AC04B7" w14:textId="363DBFDD">
      <w:pPr>
        <w:rPr>
          <w:sz w:val="36"/>
          <w:szCs w:val="36"/>
        </w:rPr>
      </w:pPr>
    </w:p>
    <w:p w:rsidR="00AF020D" w:rsidP="00261686" w:rsidRDefault="00AF020D" w14:paraId="79F663E3" w14:textId="7C62FD2A">
      <w:pPr>
        <w:rPr>
          <w:sz w:val="36"/>
          <w:szCs w:val="36"/>
        </w:rPr>
      </w:pPr>
    </w:p>
    <w:p w:rsidR="00AF020D" w:rsidP="00261686" w:rsidRDefault="00AF020D" w14:paraId="7C971E47" w14:textId="4C718AE5">
      <w:pPr>
        <w:rPr>
          <w:sz w:val="36"/>
          <w:szCs w:val="36"/>
        </w:rPr>
      </w:pPr>
    </w:p>
    <w:p w:rsidR="00AF020D" w:rsidP="00261686" w:rsidRDefault="00AF020D" w14:paraId="3AEA4BD5" w14:textId="496BFFA6">
      <w:pPr>
        <w:rPr>
          <w:sz w:val="36"/>
          <w:szCs w:val="36"/>
        </w:rPr>
      </w:pPr>
    </w:p>
    <w:p w:rsidR="00AF020D" w:rsidP="00261686" w:rsidRDefault="00AF020D" w14:paraId="4F3B51E7" w14:textId="31C1F983">
      <w:pPr>
        <w:rPr>
          <w:sz w:val="36"/>
          <w:szCs w:val="36"/>
        </w:rPr>
      </w:pPr>
    </w:p>
    <w:p w:rsidR="00551ECB" w:rsidP="0A8B36CE" w:rsidRDefault="00551ECB" w14:paraId="36260804" w14:textId="754755FF">
      <w:pPr>
        <w:pStyle w:val="Normal"/>
        <w:rPr>
          <w:sz w:val="36"/>
          <w:szCs w:val="36"/>
        </w:rPr>
      </w:pPr>
    </w:p>
    <w:p w:rsidR="0A8B36CE" w:rsidP="0A8B36CE" w:rsidRDefault="0A8B36CE" w14:paraId="3FE8AEEE" w14:textId="37674476">
      <w:pPr>
        <w:pStyle w:val="Normal"/>
        <w:rPr>
          <w:sz w:val="36"/>
          <w:szCs w:val="36"/>
        </w:rPr>
      </w:pPr>
    </w:p>
    <w:p w:rsidR="0A8B36CE" w:rsidP="0A8B36CE" w:rsidRDefault="0A8B36CE" w14:paraId="2CF1BF0D" w14:textId="4D378AF1">
      <w:pPr>
        <w:rPr>
          <w:sz w:val="36"/>
          <w:szCs w:val="36"/>
        </w:rPr>
      </w:pPr>
    </w:p>
    <w:p w:rsidR="001504E2" w:rsidP="00261686" w:rsidRDefault="00D4156E" w14:paraId="4229D1A0" w14:textId="7C401C47">
      <w:pPr>
        <w:rPr>
          <w:sz w:val="36"/>
          <w:szCs w:val="36"/>
        </w:rPr>
      </w:pPr>
      <w:r>
        <w:rPr>
          <w:sz w:val="36"/>
          <w:szCs w:val="36"/>
        </w:rPr>
        <w:lastRenderedPageBreak/>
        <w:t>Pestle analysis of the San Francisco</w:t>
      </w:r>
      <w:r w:rsidR="001504E2">
        <w:rPr>
          <w:sz w:val="36"/>
          <w:szCs w:val="36"/>
        </w:rPr>
        <w:t xml:space="preserve"> Marriot Marquis:</w:t>
      </w:r>
    </w:p>
    <w:p w:rsidRPr="00944881" w:rsidR="00AF020D" w:rsidP="0A8B36CE" w:rsidRDefault="00B6395C" w14:paraId="2C05E1B6" w14:textId="2D7E47B8">
      <w:pPr>
        <w:pStyle w:val="Normal"/>
        <w:rPr>
          <w:sz w:val="24"/>
          <w:szCs w:val="24"/>
        </w:rPr>
      </w:pPr>
      <w:r w:rsidRPr="0A8B36CE" w:rsidR="0A8B36CE">
        <w:rPr>
          <w:rFonts w:ascii="Calibri" w:hAnsi="Calibri" w:eastAsia="Calibri" w:cs="Calibri" w:asciiTheme="minorAscii" w:hAnsiTheme="minorAscii" w:eastAsiaTheme="minorAscii" w:cstheme="minorAscii"/>
          <w:b w:val="0"/>
          <w:bCs w:val="0"/>
          <w:sz w:val="24"/>
          <w:szCs w:val="24"/>
        </w:rPr>
        <w:t>“</w:t>
      </w:r>
      <w:r w:rsidRPr="0A8B36CE" w:rsidR="0A8B36CE">
        <w:rPr>
          <w:rFonts w:ascii="Calibri" w:hAnsi="Calibri" w:eastAsia="Calibri" w:cs="Calibri" w:asciiTheme="minorAscii" w:hAnsiTheme="minorAscii" w:eastAsiaTheme="minorAscii" w:cstheme="minorAscii"/>
          <w:b w:val="0"/>
          <w:bCs w:val="0"/>
          <w:i w:val="0"/>
          <w:iCs w:val="0"/>
          <w:noProof w:val="0"/>
          <w:color w:val="111111"/>
          <w:sz w:val="24"/>
          <w:szCs w:val="24"/>
          <w:lang w:val="en-GB"/>
        </w:rPr>
        <w:t>The PESTEL or PESTLE Analysis is a tool that is used to identify and analyse the key drivers of change.” (2)</w:t>
      </w:r>
      <w:r w:rsidRPr="0A8B36CE" w:rsidR="0A8B36CE">
        <w:rPr>
          <w:rFonts w:ascii="Segoe UI" w:hAnsi="Segoe UI" w:eastAsia="Segoe UI" w:cs="Segoe UI"/>
          <w:b w:val="0"/>
          <w:bCs w:val="0"/>
          <w:i w:val="0"/>
          <w:iCs w:val="0"/>
          <w:noProof w:val="0"/>
          <w:color w:val="111111"/>
          <w:sz w:val="27"/>
          <w:szCs w:val="27"/>
          <w:lang w:val="en-GB"/>
        </w:rPr>
        <w:t xml:space="preserve"> in the</w:t>
      </w:r>
      <w:r w:rsidRPr="0A8B36CE" w:rsidR="0A8B36CE">
        <w:rPr>
          <w:rFonts w:ascii="Segoe UI" w:hAnsi="Segoe UI" w:eastAsia="Segoe UI" w:cs="Segoe UI"/>
          <w:b w:val="0"/>
          <w:bCs w:val="0"/>
          <w:i w:val="0"/>
          <w:iCs w:val="0"/>
          <w:noProof w:val="0"/>
          <w:color w:val="111111"/>
          <w:sz w:val="24"/>
          <w:szCs w:val="24"/>
          <w:lang w:val="en-GB"/>
        </w:rPr>
        <w:t xml:space="preserve"> strategic or business environment</w:t>
      </w:r>
      <w:r w:rsidRPr="0A8B36CE" w:rsidR="0A8B36CE">
        <w:rPr>
          <w:rFonts w:ascii="Segoe UI" w:hAnsi="Segoe UI" w:eastAsia="Segoe UI" w:cs="Segoe UI"/>
          <w:b w:val="0"/>
          <w:bCs w:val="0"/>
          <w:i w:val="0"/>
          <w:iCs w:val="0"/>
          <w:noProof w:val="0"/>
          <w:color w:val="111111"/>
          <w:sz w:val="27"/>
          <w:szCs w:val="27"/>
          <w:lang w:val="en-GB"/>
        </w:rPr>
        <w:t xml:space="preserve">. </w:t>
      </w:r>
      <w:r w:rsidRPr="0A8B36CE" w:rsidR="0A8B36CE">
        <w:rPr>
          <w:sz w:val="24"/>
          <w:szCs w:val="24"/>
        </w:rPr>
        <w:t xml:space="preserve">This tool is used to macro-manage within the hotel. The Marriott franchise in general encourages cultural diversity and offers economic stability for those under employment. The Pestle analysis helps show strengths and weaknesses within and how they can offer the right support for those who may commute from long distances or have cultural practices. The pestle analysis main strength is helping see what political, economic, social, technological, and environmental factors may influence the business and what they can try and do to prevent negatives stemming from these external decisions. A study has shown </w:t>
      </w:r>
      <w:r w:rsidRPr="0A8B36CE" w:rsidR="0A8B36CE">
        <w:rPr>
          <w:sz w:val="24"/>
          <w:szCs w:val="24"/>
        </w:rPr>
        <w:t>that, "Cultural</w:t>
      </w:r>
      <w:r w:rsidRPr="0A8B36CE" w:rsidR="0A8B36CE">
        <w:rPr>
          <w:rFonts w:ascii="Calibri" w:hAnsi="Calibri" w:eastAsia="Calibri" w:cs="Calibri" w:asciiTheme="minorAscii" w:hAnsiTheme="minorAscii" w:eastAsiaTheme="minorAscii" w:cstheme="minorAscii"/>
          <w:b w:val="0"/>
          <w:bCs w:val="0"/>
          <w:i w:val="0"/>
          <w:iCs w:val="0"/>
          <w:noProof w:val="0"/>
          <w:color w:val="111111"/>
          <w:sz w:val="24"/>
          <w:szCs w:val="24"/>
          <w:lang w:val="en-GB"/>
        </w:rPr>
        <w:t xml:space="preserve"> diversity can have a significant influence on the hospitality business</w:t>
      </w:r>
      <w:r w:rsidRPr="0A8B36CE" w:rsidR="0A8B36CE">
        <w:rPr>
          <w:rFonts w:ascii="Calibri" w:hAnsi="Calibri" w:eastAsia="Calibri" w:cs="Calibri" w:asciiTheme="minorAscii" w:hAnsiTheme="minorAscii" w:eastAsiaTheme="minorAscii" w:cstheme="minorAscii"/>
          <w:b w:val="0"/>
          <w:bCs w:val="0"/>
          <w:i w:val="0"/>
          <w:iCs w:val="0"/>
          <w:noProof w:val="0"/>
          <w:color w:val="111111"/>
          <w:sz w:val="24"/>
          <w:szCs w:val="24"/>
          <w:lang w:val="en-GB"/>
        </w:rPr>
        <w:t xml:space="preserve">.” (3) </w:t>
      </w:r>
      <w:r w:rsidRPr="0A8B36CE" w:rsidR="0A8B36CE">
        <w:rPr>
          <w:rFonts w:ascii="Segoe UI" w:hAnsi="Segoe UI" w:eastAsia="Segoe UI" w:cs="Segoe UI"/>
          <w:b w:val="0"/>
          <w:bCs w:val="0"/>
          <w:i w:val="0"/>
          <w:iCs w:val="0"/>
          <w:noProof w:val="0"/>
          <w:color w:val="111111"/>
          <w:sz w:val="27"/>
          <w:szCs w:val="27"/>
          <w:lang w:val="en-GB"/>
        </w:rPr>
        <w:t xml:space="preserve"> </w:t>
      </w:r>
    </w:p>
    <w:p w:rsidRPr="00944881" w:rsidR="00AF020D" w:rsidP="1D6C5143" w:rsidRDefault="00B6395C" w14:paraId="1A38EE31" w14:textId="319F93BE">
      <w:pPr>
        <w:pStyle w:val="Normal"/>
        <w:rPr>
          <w:sz w:val="24"/>
          <w:szCs w:val="24"/>
        </w:rPr>
      </w:pPr>
      <w:r w:rsidRPr="0A8B36CE" w:rsidR="0A8B36CE">
        <w:rPr>
          <w:sz w:val="24"/>
          <w:szCs w:val="24"/>
        </w:rPr>
        <w:t>San Francisco has a massive melting pot of cultures which is why many employees speak other languages, have different religious practices and why the Marriott throughout the world promotes unity and acceptance.</w:t>
      </w:r>
    </w:p>
    <w:p w:rsidR="00AF020D" w:rsidP="00261686" w:rsidRDefault="00AF020D" w14:paraId="1C47A882" w14:textId="77777777">
      <w:pPr>
        <w:rPr>
          <w:sz w:val="36"/>
          <w:szCs w:val="36"/>
        </w:rPr>
      </w:pPr>
    </w:p>
    <w:p w:rsidRPr="00944881" w:rsidR="00AF020D" w:rsidP="00261686" w:rsidRDefault="008C1759" w14:paraId="1625E789" w14:textId="2CEC92B4">
      <w:pPr>
        <w:rPr>
          <w:sz w:val="24"/>
          <w:szCs w:val="24"/>
        </w:rPr>
      </w:pPr>
      <w:r w:rsidRPr="0A8B36CE" w:rsidR="0A8B36CE">
        <w:rPr>
          <w:sz w:val="36"/>
          <w:szCs w:val="36"/>
        </w:rPr>
        <w:t xml:space="preserve">Political: </w:t>
      </w:r>
      <w:r w:rsidRPr="0A8B36CE" w:rsidR="0A8B36CE">
        <w:rPr>
          <w:sz w:val="24"/>
          <w:szCs w:val="24"/>
        </w:rPr>
        <w:t xml:space="preserve">“All state-wide elected officials are Democrats, including both United States senators and the governor. No Republican has been elected state-wide since 2006.” (4) In California there is an extremely high level of cultural diversity. For this reason alone, the political landscape of California is overwhelmingly liberal. It also has a very young population and these people often vote for the Democrats which promotes better resources and rights for migrants and culturally diverse population. </w:t>
      </w:r>
    </w:p>
    <w:p w:rsidRPr="00551ECB" w:rsidR="00551ECB" w:rsidP="0A8B36CE" w:rsidRDefault="004D70FB" w14:paraId="7E47B5E0" w14:textId="7D48239A">
      <w:pPr>
        <w:pStyle w:val="Normal"/>
        <w:rPr>
          <w:sz w:val="24"/>
          <w:szCs w:val="24"/>
        </w:rPr>
      </w:pPr>
      <w:r w:rsidRPr="0A8B36CE" w:rsidR="0A8B36CE">
        <w:rPr>
          <w:sz w:val="36"/>
          <w:szCs w:val="36"/>
        </w:rPr>
        <w:t xml:space="preserve">Economic: </w:t>
      </w:r>
      <w:r w:rsidRPr="0A8B36CE" w:rsidR="0A8B36CE">
        <w:rPr>
          <w:sz w:val="24"/>
          <w:szCs w:val="24"/>
        </w:rPr>
        <w:t>California has many different workforces like big business owners and a lot of other high-income businesses. However, the largest economy within it is agriculture which employs a large migrant population. “Agriculture is one of the prominent elements of the state's economy: California leads the nation in the production of fruits, vegetables, wines and nuts</w:t>
      </w:r>
      <w:r w:rsidRPr="0A8B36CE" w:rsidR="0A8B36CE">
        <w:rPr>
          <w:sz w:val="24"/>
          <w:szCs w:val="24"/>
        </w:rPr>
        <w:t>.”(</w:t>
      </w:r>
      <w:r w:rsidRPr="0A8B36CE" w:rsidR="0A8B36CE">
        <w:rPr>
          <w:sz w:val="24"/>
          <w:szCs w:val="24"/>
        </w:rPr>
        <w:t>5) For</w:t>
      </w:r>
      <w:r w:rsidRPr="0A8B36CE" w:rsidR="0A8B36CE">
        <w:rPr>
          <w:sz w:val="24"/>
          <w:szCs w:val="24"/>
        </w:rPr>
        <w:t xml:space="preserve"> the hospitality industry it is great as local business’ are supplied with local produce which makes the eating experience better. It also benefits all areas as tourism is boosted and the economy is stronger. However due to covid-19 there has been a stop in tourism, but this has affected all businesses throughout the world.</w:t>
      </w:r>
    </w:p>
    <w:p w:rsidR="0A8B36CE" w:rsidP="0A8B36CE" w:rsidRDefault="0A8B36CE" w14:paraId="1B4CB764" w14:textId="28FAF369">
      <w:pPr>
        <w:pStyle w:val="Normal"/>
        <w:rPr>
          <w:sz w:val="36"/>
          <w:szCs w:val="36"/>
        </w:rPr>
      </w:pPr>
    </w:p>
    <w:p w:rsidR="0A8B36CE" w:rsidP="0A8B36CE" w:rsidRDefault="0A8B36CE" w14:paraId="1E048922" w14:textId="6FFFA1DD">
      <w:pPr>
        <w:pStyle w:val="Normal"/>
        <w:rPr>
          <w:sz w:val="36"/>
          <w:szCs w:val="36"/>
        </w:rPr>
      </w:pPr>
    </w:p>
    <w:p w:rsidRPr="00551ECB" w:rsidR="00551ECB" w:rsidP="0A8B36CE" w:rsidRDefault="004D70FB" w14:paraId="08565483" w14:textId="61365837">
      <w:pPr>
        <w:pStyle w:val="Normal"/>
        <w:rPr>
          <w:sz w:val="24"/>
          <w:szCs w:val="24"/>
        </w:rPr>
      </w:pPr>
      <w:r w:rsidRPr="0A8B36CE" w:rsidR="0A8B36CE">
        <w:rPr>
          <w:sz w:val="36"/>
          <w:szCs w:val="36"/>
        </w:rPr>
        <w:t xml:space="preserve">Social: </w:t>
      </w:r>
      <w:r w:rsidRPr="0A8B36CE" w:rsidR="0A8B36CE">
        <w:rPr>
          <w:sz w:val="24"/>
          <w:szCs w:val="24"/>
        </w:rPr>
        <w:t>“Social status is a social reward that affects the incentive structure facing individuals.” (6) An example of this is something such as education. There has been a massive number of migrants moving to California due to its position on the border of Mexico. “</w:t>
      </w:r>
      <w:r w:rsidRPr="0A8B36CE" w:rsidR="0A8B36CE">
        <w:rPr>
          <w:rFonts w:ascii="Arial" w:hAnsi="Arial" w:eastAsia="Arial" w:cs="Arial"/>
          <w:b w:val="0"/>
          <w:bCs w:val="0"/>
          <w:i w:val="0"/>
          <w:iCs w:val="0"/>
          <w:noProof w:val="0"/>
          <w:color w:val="333333"/>
          <w:sz w:val="21"/>
          <w:szCs w:val="21"/>
          <w:lang w:val="en-GB"/>
        </w:rPr>
        <w:t xml:space="preserve">Experts contend that by 2050, minority groups in the U.S. will become a majority of the population.” (7) </w:t>
      </w:r>
      <w:r w:rsidRPr="0A8B36CE" w:rsidR="0A8B36CE">
        <w:rPr>
          <w:sz w:val="24"/>
          <w:szCs w:val="24"/>
        </w:rPr>
        <w:t>Many of the countries within South America have internal conflict leading to many wanting to escape the violence they experience in their native nation. If status is provided to those who gain education, then it encourages those in, socially deprived areas to obtain education which is extremely beneficial to California. They have several universities such as the Institute of Technology CA which I will come to in the next paragraph. California is one of the most prosperous States in the US, Not only because of the large amount of work available, but also the glitz and the glam of Hollywood. This has caused High levels of tourism due to many different industries such as night life. There are many museum-based attractions such as Alcatraz in San Francisco.”</w:t>
      </w:r>
      <w:r w:rsidR="0A8B36CE">
        <w:rPr/>
        <w:t xml:space="preserve"> </w:t>
      </w:r>
      <w:r w:rsidRPr="0A8B36CE" w:rsidR="0A8B36CE">
        <w:rPr>
          <w:sz w:val="24"/>
          <w:szCs w:val="24"/>
        </w:rPr>
        <w:t>Los Angeles County hosts a record 50 million visitors in 2018,” (</w:t>
      </w:r>
      <w:r w:rsidRPr="0A8B36CE" w:rsidR="0A8B36CE">
        <w:rPr>
          <w:sz w:val="24"/>
          <w:szCs w:val="24"/>
        </w:rPr>
        <w:t>8) showing</w:t>
      </w:r>
      <w:r w:rsidRPr="0A8B36CE" w:rsidR="0A8B36CE">
        <w:rPr>
          <w:sz w:val="24"/>
          <w:szCs w:val="24"/>
        </w:rPr>
        <w:t xml:space="preserve"> the scale of tourism.</w:t>
      </w:r>
    </w:p>
    <w:p w:rsidRPr="00551ECB" w:rsidR="00551ECB" w:rsidP="00261686" w:rsidRDefault="004D70FB" w14:paraId="1591A195" w14:textId="08F8C9D7">
      <w:pPr>
        <w:rPr>
          <w:sz w:val="24"/>
          <w:szCs w:val="24"/>
        </w:rPr>
      </w:pPr>
      <w:r w:rsidRPr="0A8B36CE" w:rsidR="0A8B36CE">
        <w:rPr>
          <w:sz w:val="36"/>
          <w:szCs w:val="36"/>
        </w:rPr>
        <w:t xml:space="preserve">Technological: </w:t>
      </w:r>
      <w:r w:rsidRPr="0A8B36CE" w:rsidR="0A8B36CE">
        <w:rPr>
          <w:sz w:val="24"/>
          <w:szCs w:val="24"/>
        </w:rPr>
        <w:t xml:space="preserve">California is at the heart of technology throughout the whole world. “The term originally referred to the region’s large number of silicon chip innovators and manufacturers, but eventually came to refer to all the high-tech businesses in the area.” (9) Companies such as Apple, Netflix and EA are all based in this region which creates a massive amount of jobs and opportunities for the surrounding population. It also brings a massive amount of tourism and creates huge sums of money every day. It even counts for 1/3 of venture capital investment in the US. </w:t>
      </w:r>
    </w:p>
    <w:p w:rsidRPr="00551ECB" w:rsidR="00551ECB" w:rsidP="00261686" w:rsidRDefault="004D70FB" w14:paraId="2751321D" w14:textId="32B5FAD4">
      <w:pPr>
        <w:rPr>
          <w:sz w:val="24"/>
          <w:szCs w:val="24"/>
        </w:rPr>
      </w:pPr>
      <w:r w:rsidRPr="0A8B36CE" w:rsidR="0A8B36CE">
        <w:rPr>
          <w:sz w:val="36"/>
          <w:szCs w:val="36"/>
        </w:rPr>
        <w:t xml:space="preserve">Legal: </w:t>
      </w:r>
      <w:r w:rsidRPr="0A8B36CE" w:rsidR="0A8B36CE">
        <w:rPr>
          <w:sz w:val="24"/>
          <w:szCs w:val="24"/>
        </w:rPr>
        <w:t>California has been at the centre of the LGBT community. “California is seen as one of the most liberal states in the U.S. in regard to lesbian, gay, bisexual, transgender (LGBT) rights, which have received nationwide recognition since the 1960s.” (10) Cannabis is also legal which has brought in over £3 Billion in legal sales over 2019 alone. People such as Mike Tyson have ventured into this market and used their social status to gain publicity and even offer themselves as celebrity endorsement as a part of the experience.</w:t>
      </w:r>
    </w:p>
    <w:p w:rsidR="004D70FB" w:rsidP="0A8B36CE" w:rsidRDefault="004D70FB" w14:paraId="28775757" w14:textId="751E0C13">
      <w:pPr>
        <w:rPr>
          <w:sz w:val="36"/>
          <w:szCs w:val="36"/>
        </w:rPr>
      </w:pPr>
    </w:p>
    <w:p w:rsidR="004D70FB" w:rsidP="0A8B36CE" w:rsidRDefault="004D70FB" w14:paraId="302FF742" w14:textId="2B1980C9">
      <w:pPr>
        <w:rPr>
          <w:sz w:val="36"/>
          <w:szCs w:val="36"/>
        </w:rPr>
      </w:pPr>
    </w:p>
    <w:p w:rsidR="004D70FB" w:rsidP="0A8B36CE" w:rsidRDefault="004D70FB" w14:paraId="7B69B6BD" w14:textId="2AD3BA4D">
      <w:pPr>
        <w:rPr>
          <w:sz w:val="36"/>
          <w:szCs w:val="36"/>
        </w:rPr>
      </w:pPr>
    </w:p>
    <w:p w:rsidR="004D70FB" w:rsidP="0A8B36CE" w:rsidRDefault="004D70FB" w14:paraId="4B696761" w14:textId="60F8100B">
      <w:pPr>
        <w:pStyle w:val="Normal"/>
        <w:rPr>
          <w:sz w:val="36"/>
          <w:szCs w:val="36"/>
        </w:rPr>
      </w:pPr>
    </w:p>
    <w:p w:rsidR="004D70FB" w:rsidP="0A8B36CE" w:rsidRDefault="004D70FB" w14:paraId="141C80EA" w14:textId="4683E217">
      <w:pPr>
        <w:pStyle w:val="Normal"/>
        <w:rPr>
          <w:sz w:val="36"/>
          <w:szCs w:val="36"/>
        </w:rPr>
      </w:pPr>
    </w:p>
    <w:p w:rsidR="004D70FB" w:rsidP="0A8B36CE" w:rsidRDefault="004D70FB" w14:paraId="27ABC89F" w14:textId="5869E4A1">
      <w:pPr>
        <w:pStyle w:val="Normal"/>
        <w:rPr>
          <w:sz w:val="36"/>
          <w:szCs w:val="36"/>
        </w:rPr>
      </w:pPr>
    </w:p>
    <w:p w:rsidR="004D70FB" w:rsidP="0A8B36CE" w:rsidRDefault="004D70FB" w14:paraId="76B36923" w14:textId="121DE0C6">
      <w:pPr>
        <w:pStyle w:val="Normal"/>
        <w:rPr>
          <w:sz w:val="36"/>
          <w:szCs w:val="36"/>
        </w:rPr>
      </w:pPr>
    </w:p>
    <w:p w:rsidR="004D70FB" w:rsidP="0A8B36CE" w:rsidRDefault="004D70FB" w14:paraId="48A256E5" w14:textId="21439078">
      <w:pPr>
        <w:pStyle w:val="Normal"/>
        <w:rPr>
          <w:sz w:val="36"/>
          <w:szCs w:val="36"/>
        </w:rPr>
      </w:pPr>
    </w:p>
    <w:p w:rsidR="004D70FB" w:rsidP="0A8B36CE" w:rsidRDefault="004D70FB" w14:paraId="21C97697" w14:textId="43CE1540">
      <w:pPr>
        <w:pStyle w:val="Normal"/>
        <w:rPr>
          <w:sz w:val="24"/>
          <w:szCs w:val="24"/>
        </w:rPr>
      </w:pPr>
      <w:r w:rsidRPr="0A8B36CE" w:rsidR="0A8B36CE">
        <w:rPr>
          <w:sz w:val="36"/>
          <w:szCs w:val="36"/>
        </w:rPr>
        <w:t xml:space="preserve">Environmental: </w:t>
      </w:r>
      <w:r w:rsidRPr="0A8B36CE" w:rsidR="0A8B36CE">
        <w:rPr>
          <w:sz w:val="24"/>
          <w:szCs w:val="24"/>
        </w:rPr>
        <w:t>California has had a vital role in environmental activism and what they have implemented using protests and other ways of protesting environmental health. The state was the first to have a major movement in the US. “The California Environmental Quality Act (CEQA) is a California statute passed in 1970</w:t>
      </w:r>
      <w:r w:rsidRPr="0A8B36CE" w:rsidR="0A8B36CE">
        <w:rPr>
          <w:sz w:val="24"/>
          <w:szCs w:val="24"/>
        </w:rPr>
        <w:t>.” (</w:t>
      </w:r>
      <w:r w:rsidRPr="0A8B36CE" w:rsidR="0A8B36CE">
        <w:rPr>
          <w:sz w:val="24"/>
          <w:szCs w:val="24"/>
        </w:rPr>
        <w:t xml:space="preserve">11) This was crucial in the development of environmental protection and gained worldwide publicity leading to it being practiced in other countries. They also had protesters who went to extremes by chaining themselves to trees to prevent them being cut down. Huge tourist attractions such as Yosemite National park brings in a massive amount of people every year. Many things have been damaged by European crops being grown. The Native people used fires to control brush, this also fertilised the soil and meant the wildlife such as forestry grew on a huge scale. This has now been damaged by modern agriculture and efforts to help the fertility have been taken. </w:t>
      </w:r>
    </w:p>
    <w:p w:rsidR="002C3E74" w:rsidP="00261686" w:rsidRDefault="002C3E74" w14:paraId="49584043" w14:textId="1CF9F11F">
      <w:pPr>
        <w:rPr>
          <w:sz w:val="24"/>
          <w:szCs w:val="24"/>
        </w:rPr>
      </w:pPr>
      <w:r w:rsidRPr="0A8B36CE" w:rsidR="0A8B36CE">
        <w:rPr>
          <w:sz w:val="24"/>
          <w:szCs w:val="24"/>
        </w:rPr>
        <w:t>There have also been many efforts to lower the carbon footprint and this has seen significant progress since.</w:t>
      </w:r>
      <w:r w:rsidR="0A8B36CE">
        <w:rPr/>
        <w:t xml:space="preserve">  California has tried to help this by using solar panels which they lead in the whole of the US. Also, California used “</w:t>
      </w:r>
      <w:r w:rsidRPr="0A8B36CE" w:rsidR="0A8B36CE">
        <w:rPr>
          <w:sz w:val="24"/>
          <w:szCs w:val="24"/>
        </w:rPr>
        <w:t>design and construction, renewable energy generation at state facilities, environmentally preferable state purchasing, and sustainable state-owned vehicles.” (12) Although some efforts have been tried there is still mass amounts of plastic, carbon and water pollution taking place every day.</w:t>
      </w:r>
    </w:p>
    <w:p w:rsidR="00540739" w:rsidP="00261686" w:rsidRDefault="00540739" w14:paraId="4F08DD39" w14:textId="794CAB75">
      <w:pPr>
        <w:rPr>
          <w:sz w:val="36"/>
          <w:szCs w:val="36"/>
        </w:rPr>
      </w:pPr>
    </w:p>
    <w:p w:rsidR="00551ECB" w:rsidP="00261686" w:rsidRDefault="00551ECB" w14:paraId="1FCE4A7A" w14:textId="77777777">
      <w:pPr>
        <w:rPr>
          <w:sz w:val="36"/>
          <w:szCs w:val="36"/>
        </w:rPr>
      </w:pPr>
    </w:p>
    <w:p w:rsidR="00551ECB" w:rsidP="00261686" w:rsidRDefault="00551ECB" w14:paraId="0DCF442D" w14:textId="77777777">
      <w:pPr>
        <w:rPr>
          <w:sz w:val="36"/>
          <w:szCs w:val="36"/>
        </w:rPr>
      </w:pPr>
    </w:p>
    <w:p w:rsidR="00551ECB" w:rsidP="0A8B36CE" w:rsidRDefault="00551ECB" w14:paraId="7DDBD6E2" w14:textId="735F1890">
      <w:pPr>
        <w:pStyle w:val="Normal"/>
        <w:rPr>
          <w:sz w:val="36"/>
          <w:szCs w:val="36"/>
        </w:rPr>
      </w:pPr>
    </w:p>
    <w:p w:rsidR="00551ECB" w:rsidP="007E293E" w:rsidRDefault="00551ECB" w14:paraId="2F049677" w14:textId="77777777">
      <w:pPr>
        <w:rPr>
          <w:sz w:val="36"/>
          <w:szCs w:val="36"/>
        </w:rPr>
      </w:pPr>
    </w:p>
    <w:p w:rsidR="00551ECB" w:rsidP="00261686" w:rsidRDefault="00551ECB" w14:paraId="3A6FF540" w14:textId="77777777">
      <w:pPr>
        <w:rPr>
          <w:sz w:val="36"/>
          <w:szCs w:val="36"/>
        </w:rPr>
      </w:pPr>
    </w:p>
    <w:p w:rsidR="0A8B36CE" w:rsidP="0A8B36CE" w:rsidRDefault="0A8B36CE" w14:paraId="1EE2F592" w14:textId="2243A6C9">
      <w:pPr>
        <w:pStyle w:val="Normal"/>
        <w:rPr>
          <w:sz w:val="36"/>
          <w:szCs w:val="36"/>
        </w:rPr>
      </w:pPr>
    </w:p>
    <w:p w:rsidR="0A8B36CE" w:rsidP="0A8B36CE" w:rsidRDefault="0A8B36CE" w14:paraId="29D1F641" w14:textId="5BCDFF32">
      <w:pPr>
        <w:pStyle w:val="Normal"/>
        <w:rPr>
          <w:sz w:val="36"/>
          <w:szCs w:val="36"/>
        </w:rPr>
      </w:pPr>
    </w:p>
    <w:p w:rsidR="0A8B36CE" w:rsidP="0A8B36CE" w:rsidRDefault="0A8B36CE" w14:paraId="1B6FD2B3" w14:textId="0CCB98C4">
      <w:pPr>
        <w:pStyle w:val="Normal"/>
        <w:rPr>
          <w:sz w:val="36"/>
          <w:szCs w:val="36"/>
        </w:rPr>
      </w:pPr>
    </w:p>
    <w:p w:rsidR="0A8B36CE" w:rsidP="0A8B36CE" w:rsidRDefault="0A8B36CE" w14:paraId="72E85803" w14:textId="5DBF2CCB">
      <w:pPr>
        <w:pStyle w:val="Normal"/>
        <w:rPr>
          <w:sz w:val="36"/>
          <w:szCs w:val="36"/>
        </w:rPr>
      </w:pPr>
    </w:p>
    <w:p w:rsidR="0A8B36CE" w:rsidP="0A8B36CE" w:rsidRDefault="0A8B36CE" w14:paraId="0DE31080" w14:textId="2CAE1731">
      <w:pPr>
        <w:pStyle w:val="Normal"/>
        <w:rPr>
          <w:sz w:val="36"/>
          <w:szCs w:val="36"/>
        </w:rPr>
      </w:pPr>
    </w:p>
    <w:p w:rsidR="0A8B36CE" w:rsidP="0A8B36CE" w:rsidRDefault="0A8B36CE" w14:paraId="218A5557" w14:textId="2C94CAA0">
      <w:pPr>
        <w:pStyle w:val="Normal"/>
        <w:rPr>
          <w:sz w:val="36"/>
          <w:szCs w:val="36"/>
        </w:rPr>
      </w:pPr>
    </w:p>
    <w:p w:rsidR="0A8B36CE" w:rsidP="0A8B36CE" w:rsidRDefault="0A8B36CE" w14:paraId="65CA1885" w14:textId="7A4A0709">
      <w:pPr>
        <w:pStyle w:val="Normal"/>
        <w:rPr>
          <w:sz w:val="36"/>
          <w:szCs w:val="36"/>
        </w:rPr>
      </w:pPr>
    </w:p>
    <w:p w:rsidR="0089679C" w:rsidP="1D6C5143" w:rsidRDefault="00390F98" w14:paraId="1767ABC3" w14:textId="6C04B50A">
      <w:pPr>
        <w:pStyle w:val="Normal"/>
        <w:rPr>
          <w:sz w:val="24"/>
          <w:szCs w:val="24"/>
        </w:rPr>
      </w:pPr>
      <w:r w:rsidRPr="1D6C5143" w:rsidR="1D6C5143">
        <w:rPr>
          <w:sz w:val="36"/>
          <w:szCs w:val="36"/>
        </w:rPr>
        <w:t>The Recruitment and Selection Process:</w:t>
      </w:r>
    </w:p>
    <w:p w:rsidR="0089679C" w:rsidP="1D6C5143" w:rsidRDefault="00390F98" w14:paraId="0D5AAB28" w14:textId="09D03428">
      <w:pPr>
        <w:pStyle w:val="Normal"/>
        <w:rPr>
          <w:sz w:val="24"/>
          <w:szCs w:val="24"/>
        </w:rPr>
      </w:pPr>
      <w:r w:rsidRPr="0A8B36CE" w:rsidR="0A8B36CE">
        <w:rPr>
          <w:sz w:val="24"/>
          <w:szCs w:val="24"/>
        </w:rPr>
        <w:t xml:space="preserve"> “</w:t>
      </w:r>
      <w:r w:rsidRPr="0A8B36CE" w:rsidR="0A8B36CE">
        <w:rPr>
          <w:rFonts w:ascii="Segoe UI" w:hAnsi="Segoe UI" w:eastAsia="Segoe UI" w:cs="Segoe UI"/>
          <w:b w:val="0"/>
          <w:bCs w:val="0"/>
          <w:i w:val="0"/>
          <w:iCs w:val="0"/>
          <w:noProof w:val="0"/>
          <w:color w:val="111111"/>
          <w:sz w:val="24"/>
          <w:szCs w:val="24"/>
          <w:lang w:val="en-GB"/>
        </w:rPr>
        <w:t>You don’t just “hire” people, you carefully select them</w:t>
      </w:r>
      <w:proofErr w:type="gramStart"/>
      <w:r w:rsidRPr="0A8B36CE" w:rsidR="0A8B36CE">
        <w:rPr>
          <w:rFonts w:ascii="Segoe UI" w:hAnsi="Segoe UI" w:eastAsia="Segoe UI" w:cs="Segoe UI"/>
          <w:b w:val="0"/>
          <w:bCs w:val="0"/>
          <w:i w:val="0"/>
          <w:iCs w:val="0"/>
          <w:noProof w:val="0"/>
          <w:color w:val="111111"/>
          <w:sz w:val="24"/>
          <w:szCs w:val="24"/>
          <w:lang w:val="en-GB"/>
        </w:rPr>
        <w:t>.”(</w:t>
      </w:r>
      <w:proofErr w:type="gramEnd"/>
      <w:r w:rsidRPr="0A8B36CE" w:rsidR="0A8B36CE">
        <w:rPr>
          <w:rFonts w:ascii="Segoe UI" w:hAnsi="Segoe UI" w:eastAsia="Segoe UI" w:cs="Segoe UI"/>
          <w:b w:val="0"/>
          <w:bCs w:val="0"/>
          <w:i w:val="0"/>
          <w:iCs w:val="0"/>
          <w:noProof w:val="0"/>
          <w:color w:val="111111"/>
          <w:sz w:val="24"/>
          <w:szCs w:val="24"/>
          <w:lang w:val="en-GB"/>
        </w:rPr>
        <w:t xml:space="preserve">13) </w:t>
      </w:r>
      <w:r w:rsidRPr="0A8B36CE" w:rsidR="0A8B36CE">
        <w:rPr>
          <w:sz w:val="24"/>
          <w:szCs w:val="24"/>
        </w:rPr>
        <w:t>A hotel must try and implement an internal programme to help recruit members which they believe have potential to be part of the management. Over “50% of existing managers at Marriott have been promoted from within.” (14) They believe that this creates an opportunity to showcase your managerial skills more thoroughly. It also means that there is a sense of community within the team if your manager has started at the same level as other employees. This creates a more personal approach internally and benefits the hotel massively. This also often encourages managers to be more hands on. This approach also increases staff productivity as they can see the rewards which encourages staff.</w:t>
      </w:r>
    </w:p>
    <w:p w:rsidR="003F54DA" w:rsidP="00261686" w:rsidRDefault="003F54DA" w14:paraId="4272331B" w14:textId="4AC9E994">
      <w:pPr>
        <w:rPr>
          <w:sz w:val="24"/>
          <w:szCs w:val="24"/>
        </w:rPr>
      </w:pPr>
      <w:r w:rsidRPr="0A8B36CE" w:rsidR="0A8B36CE">
        <w:rPr>
          <w:sz w:val="24"/>
          <w:szCs w:val="24"/>
        </w:rPr>
        <w:t>Employment branding is another method the San Francisco Marquis uses. This is utilized throughout all levels of management and staff in the hotels which delivers a great work experience for employees. The Marriott try to create a friendly and helpful workplace and use personal experiences with those working in the company such as Birthdays, weddings, and family events. It has been entrenched within the company from the start.  J.W. Marriott has stressed this, "</w:t>
      </w:r>
      <w:proofErr w:type="gramStart"/>
      <w:r w:rsidRPr="0A8B36CE" w:rsidR="0A8B36CE">
        <w:rPr>
          <w:sz w:val="24"/>
          <w:szCs w:val="24"/>
        </w:rPr>
        <w:t>Since</w:t>
      </w:r>
      <w:proofErr w:type="gramEnd"/>
      <w:r w:rsidRPr="0A8B36CE" w:rsidR="0A8B36CE">
        <w:rPr>
          <w:sz w:val="24"/>
          <w:szCs w:val="24"/>
        </w:rPr>
        <w:t xml:space="preserve"> 70 years, we work with a single motto: Take care of your employees and they will take care of your guests.” (15) A simple philosophy but has clearly had an effective outcome as the Marriott started out by just selling food and beverages in a small shop. The company has expanded due to globalisation however their success must come from principles internally.</w:t>
      </w:r>
    </w:p>
    <w:p w:rsidR="00F35E06" w:rsidP="00261686" w:rsidRDefault="00B60A18" w14:paraId="143FC7B0" w14:textId="23C77655">
      <w:pPr>
        <w:rPr>
          <w:sz w:val="24"/>
          <w:szCs w:val="24"/>
        </w:rPr>
      </w:pPr>
      <w:r w:rsidRPr="0A8B36CE" w:rsidR="0A8B36CE">
        <w:rPr>
          <w:sz w:val="24"/>
          <w:szCs w:val="24"/>
        </w:rPr>
        <w:t xml:space="preserve">An effective process in recruitment can lead to free space in areas within the hotel. HR teams often benefit from this and increase the time they put in to helping train new employees but also focus more on those already working creating an even higher retention rate. Lower cost hiring is a direct benefit of an effective recruitment process which again feeds into the hotel running efficiently. This new surge in recruitment is vital for productivity and creativity as they are the new generation who will shape the trends in hospitality. As most new employees are from the technological era some are very tech savvy and can broaden the online advertisement process which may have helped recruit them. </w:t>
      </w:r>
      <w:proofErr w:type="gramStart"/>
      <w:r w:rsidRPr="0A8B36CE" w:rsidR="0A8B36CE">
        <w:rPr>
          <w:sz w:val="24"/>
          <w:szCs w:val="24"/>
        </w:rPr>
        <w:t>Finally</w:t>
      </w:r>
      <w:proofErr w:type="gramEnd"/>
      <w:r w:rsidRPr="0A8B36CE" w:rsidR="0A8B36CE">
        <w:rPr>
          <w:sz w:val="24"/>
          <w:szCs w:val="24"/>
        </w:rPr>
        <w:t xml:space="preserve"> cost Is a main factor,”</w:t>
      </w:r>
      <w:r w:rsidR="0A8B36CE">
        <w:rPr/>
        <w:t xml:space="preserve"> </w:t>
      </w:r>
      <w:r w:rsidRPr="0A8B36CE" w:rsidR="0A8B36CE">
        <w:rPr>
          <w:sz w:val="24"/>
          <w:szCs w:val="24"/>
        </w:rPr>
        <w:t>For example, if a candidate's competency is not accurately assessed, he may make mistakes that can hinder productivity</w:t>
      </w:r>
      <w:r w:rsidRPr="0A8B36CE" w:rsidR="0A8B36CE">
        <w:rPr>
          <w:sz w:val="24"/>
          <w:szCs w:val="24"/>
        </w:rPr>
        <w:t>.”(</w:t>
      </w:r>
      <w:r w:rsidRPr="0A8B36CE" w:rsidR="0A8B36CE">
        <w:rPr>
          <w:sz w:val="24"/>
          <w:szCs w:val="24"/>
        </w:rPr>
        <w:t xml:space="preserve">16) </w:t>
      </w:r>
      <w:r w:rsidRPr="0A8B36CE" w:rsidR="0A8B36CE">
        <w:rPr>
          <w:sz w:val="24"/>
          <w:szCs w:val="24"/>
        </w:rPr>
        <w:t xml:space="preserve"> A more experienced workforce </w:t>
      </w:r>
      <w:proofErr w:type="gramStart"/>
      <w:r w:rsidRPr="0A8B36CE" w:rsidR="0A8B36CE">
        <w:rPr>
          <w:sz w:val="24"/>
          <w:szCs w:val="24"/>
        </w:rPr>
        <w:t>are</w:t>
      </w:r>
      <w:proofErr w:type="gramEnd"/>
      <w:r w:rsidRPr="0A8B36CE" w:rsidR="0A8B36CE">
        <w:rPr>
          <w:sz w:val="24"/>
          <w:szCs w:val="24"/>
        </w:rPr>
        <w:t xml:space="preserve"> less likely to make these mistakes and will have higher levels of productivity.</w:t>
      </w:r>
    </w:p>
    <w:p w:rsidR="00551ECB" w:rsidP="00261686" w:rsidRDefault="00551ECB" w14:paraId="519EC61E" w14:textId="77777777">
      <w:pPr>
        <w:rPr>
          <w:sz w:val="36"/>
          <w:szCs w:val="36"/>
        </w:rPr>
      </w:pPr>
    </w:p>
    <w:p w:rsidR="00551ECB" w:rsidP="00261686" w:rsidRDefault="00551ECB" w14:paraId="0F3D45B8" w14:textId="77777777">
      <w:pPr>
        <w:rPr>
          <w:sz w:val="36"/>
          <w:szCs w:val="36"/>
        </w:rPr>
      </w:pPr>
    </w:p>
    <w:p w:rsidR="00551ECB" w:rsidP="00261686" w:rsidRDefault="00551ECB" w14:paraId="20C05B40" w14:textId="77777777">
      <w:pPr>
        <w:rPr>
          <w:sz w:val="36"/>
          <w:szCs w:val="36"/>
        </w:rPr>
      </w:pPr>
    </w:p>
    <w:p w:rsidR="0A8B36CE" w:rsidP="0A8B36CE" w:rsidRDefault="0A8B36CE" w14:paraId="1D2CB29B" w14:textId="44FFDE25">
      <w:pPr>
        <w:pStyle w:val="Normal"/>
        <w:rPr>
          <w:sz w:val="36"/>
          <w:szCs w:val="36"/>
        </w:rPr>
      </w:pPr>
    </w:p>
    <w:p w:rsidR="0A8B36CE" w:rsidP="0A8B36CE" w:rsidRDefault="0A8B36CE" w14:paraId="53D442CA" w14:textId="322A9A49">
      <w:pPr>
        <w:rPr>
          <w:sz w:val="36"/>
          <w:szCs w:val="36"/>
        </w:rPr>
      </w:pPr>
    </w:p>
    <w:p w:rsidR="00543661" w:rsidP="00261686" w:rsidRDefault="00543661" w14:paraId="0FC1C7C9" w14:textId="33D36777">
      <w:pPr>
        <w:rPr>
          <w:sz w:val="36"/>
          <w:szCs w:val="36"/>
        </w:rPr>
      </w:pPr>
      <w:r>
        <w:rPr>
          <w:sz w:val="36"/>
          <w:szCs w:val="36"/>
        </w:rPr>
        <w:t xml:space="preserve">Factors affecting culture, </w:t>
      </w:r>
      <w:r w:rsidR="00D20B50">
        <w:rPr>
          <w:sz w:val="36"/>
          <w:szCs w:val="36"/>
        </w:rPr>
        <w:t>equality,</w:t>
      </w:r>
      <w:r>
        <w:rPr>
          <w:sz w:val="36"/>
          <w:szCs w:val="36"/>
        </w:rPr>
        <w:t xml:space="preserve"> and diversity</w:t>
      </w:r>
      <w:r w:rsidR="00D20B50">
        <w:rPr>
          <w:sz w:val="36"/>
          <w:szCs w:val="36"/>
        </w:rPr>
        <w:t>:</w:t>
      </w:r>
    </w:p>
    <w:p w:rsidR="006C6852" w:rsidP="0A8B36CE" w:rsidRDefault="00370D11" w14:paraId="02948612" w14:textId="613130EB">
      <w:pPr>
        <w:pStyle w:val="Normal"/>
        <w:rPr>
          <w:sz w:val="24"/>
          <w:szCs w:val="24"/>
        </w:rPr>
      </w:pPr>
      <w:r w:rsidRPr="0A8B36CE" w:rsidR="0A8B36CE">
        <w:rPr>
          <w:sz w:val="24"/>
          <w:szCs w:val="24"/>
        </w:rPr>
        <w:t xml:space="preserve">Business’ must encourage those in management to have diversity within the workforce. Diversity can be many different things such as culture, religion and gender. There have been masses of inequality for cultural minorities and woman which has only relatively recently changed. Cultural diversity plays a huge role in hospitality for many reasons. The first being that people from different nationalities play a pivotal role as they take up masses of the workforce. A total of </w:t>
      </w:r>
      <w:r w:rsidRPr="0A8B36CE" w:rsidR="0A8B36CE">
        <w:rPr>
          <w:rFonts w:ascii="Calibri" w:hAnsi="Calibri" w:eastAsia="Calibri" w:cs="Calibri"/>
          <w:b w:val="0"/>
          <w:bCs w:val="0"/>
          <w:i w:val="0"/>
          <w:iCs w:val="0"/>
          <w:noProof w:val="0"/>
          <w:color w:val="000000" w:themeColor="text1" w:themeTint="FF" w:themeShade="FF"/>
          <w:sz w:val="24"/>
          <w:szCs w:val="24"/>
          <w:lang w:val="en-GB"/>
        </w:rPr>
        <w:t xml:space="preserve">37,253,956 people </w:t>
      </w:r>
      <w:proofErr w:type="gramStart"/>
      <w:r w:rsidRPr="0A8B36CE" w:rsidR="0A8B36CE">
        <w:rPr>
          <w:rFonts w:ascii="Calibri" w:hAnsi="Calibri" w:eastAsia="Calibri" w:cs="Calibri"/>
          <w:b w:val="0"/>
          <w:bCs w:val="0"/>
          <w:i w:val="0"/>
          <w:iCs w:val="0"/>
          <w:noProof w:val="0"/>
          <w:color w:val="000000" w:themeColor="text1" w:themeTint="FF" w:themeShade="FF"/>
          <w:sz w:val="24"/>
          <w:szCs w:val="24"/>
          <w:lang w:val="en-GB"/>
        </w:rPr>
        <w:t>live</w:t>
      </w:r>
      <w:proofErr w:type="gramEnd"/>
      <w:r w:rsidRPr="0A8B36CE" w:rsidR="0A8B36CE">
        <w:rPr>
          <w:rFonts w:ascii="Calibri" w:hAnsi="Calibri" w:eastAsia="Calibri" w:cs="Calibri"/>
          <w:b w:val="0"/>
          <w:bCs w:val="0"/>
          <w:i w:val="0"/>
          <w:iCs w:val="0"/>
          <w:noProof w:val="0"/>
          <w:color w:val="000000" w:themeColor="text1" w:themeTint="FF" w:themeShade="FF"/>
          <w:sz w:val="24"/>
          <w:szCs w:val="24"/>
          <w:lang w:val="en-GB"/>
        </w:rPr>
        <w:t xml:space="preserve"> in and the population of </w:t>
      </w:r>
      <w:r w:rsidRPr="0A8B36CE" w:rsidR="0A8B36CE">
        <w:rPr>
          <w:rFonts w:ascii="Calibri" w:hAnsi="Calibri" w:eastAsia="Calibri" w:cs="Calibri"/>
          <w:b w:val="0"/>
          <w:bCs w:val="0"/>
          <w:i w:val="0"/>
          <w:iCs w:val="0"/>
          <w:noProof w:val="0"/>
          <w:color w:val="000000" w:themeColor="text1" w:themeTint="FF" w:themeShade="FF"/>
          <w:sz w:val="24"/>
          <w:szCs w:val="24"/>
          <w:lang w:val="en-GB"/>
        </w:rPr>
        <w:t>Hispanic</w:t>
      </w:r>
      <w:r w:rsidRPr="0A8B36CE" w:rsidR="0A8B36CE">
        <w:rPr>
          <w:rFonts w:ascii="Calibri" w:hAnsi="Calibri" w:eastAsia="Calibri" w:cs="Calibri"/>
          <w:b w:val="0"/>
          <w:bCs w:val="0"/>
          <w:i w:val="0"/>
          <w:iCs w:val="0"/>
          <w:noProof w:val="0"/>
          <w:color w:val="000000" w:themeColor="text1" w:themeTint="FF" w:themeShade="FF"/>
          <w:sz w:val="24"/>
          <w:szCs w:val="24"/>
          <w:lang w:val="en-GB"/>
        </w:rPr>
        <w:t xml:space="preserve"> and south </w:t>
      </w:r>
      <w:r w:rsidRPr="0A8B36CE" w:rsidR="0A8B36CE">
        <w:rPr>
          <w:rFonts w:ascii="Calibri" w:hAnsi="Calibri" w:eastAsia="Calibri" w:cs="Calibri"/>
          <w:b w:val="0"/>
          <w:bCs w:val="0"/>
          <w:i w:val="0"/>
          <w:iCs w:val="0"/>
          <w:noProof w:val="0"/>
          <w:color w:val="000000" w:themeColor="text1" w:themeTint="FF" w:themeShade="FF"/>
          <w:sz w:val="24"/>
          <w:szCs w:val="24"/>
          <w:lang w:val="en-GB"/>
        </w:rPr>
        <w:t>American</w:t>
      </w:r>
      <w:r w:rsidRPr="0A8B36CE" w:rsidR="0A8B36CE">
        <w:rPr>
          <w:rFonts w:ascii="Calibri" w:hAnsi="Calibri" w:eastAsia="Calibri" w:cs="Calibri"/>
          <w:b w:val="0"/>
          <w:bCs w:val="0"/>
          <w:i w:val="0"/>
          <w:iCs w:val="0"/>
          <w:noProof w:val="0"/>
          <w:color w:val="000000" w:themeColor="text1" w:themeTint="FF" w:themeShade="FF"/>
          <w:sz w:val="24"/>
          <w:szCs w:val="24"/>
          <w:lang w:val="en-GB"/>
        </w:rPr>
        <w:t xml:space="preserve"> people is </w:t>
      </w:r>
      <w:r w:rsidRPr="0A8B36CE" w:rsidR="0A8B36CE">
        <w:rPr>
          <w:rFonts w:ascii="Calibri" w:hAnsi="Calibri" w:eastAsia="Calibri" w:cs="Calibri"/>
          <w:b w:val="0"/>
          <w:bCs w:val="0"/>
          <w:i w:val="0"/>
          <w:iCs w:val="0"/>
          <w:noProof w:val="0"/>
          <w:color w:val="000000" w:themeColor="text1" w:themeTint="FF" w:themeShade="FF"/>
          <w:sz w:val="24"/>
          <w:szCs w:val="24"/>
          <w:lang w:val="en-GB"/>
        </w:rPr>
        <w:t>14,013,719. In</w:t>
      </w:r>
      <w:r w:rsidRPr="0A8B36CE" w:rsidR="0A8B36CE">
        <w:rPr>
          <w:rFonts w:ascii="Calibri" w:hAnsi="Calibri" w:eastAsia="Calibri" w:cs="Calibri"/>
          <w:b w:val="0"/>
          <w:bCs w:val="0"/>
          <w:i w:val="0"/>
          <w:iCs w:val="0"/>
          <w:noProof w:val="0"/>
          <w:color w:val="000000" w:themeColor="text1" w:themeTint="FF" w:themeShade="FF"/>
          <w:sz w:val="24"/>
          <w:szCs w:val="24"/>
          <w:lang w:val="en-GB"/>
        </w:rPr>
        <w:t xml:space="preserve"> San Francisco there is a mass population of southern American migrants, Asian and African American people who provide the workforce for most businesses. In hospitality it is even more useful to have ethnic diversity as many people visiting hotels are from the same cultures and religions. This can help increase levels of communication and ensure a good service. In America there is clearly an underlying problem of race due to the foundations of the country. Promoting high levels of cultures can often lead to tensions especially to those who are financially unstable as they feel uncomfortable. </w:t>
      </w:r>
    </w:p>
    <w:p w:rsidR="009268A5" w:rsidP="00261686" w:rsidRDefault="009268A5" w14:paraId="562B54AC" w14:textId="5A37624F">
      <w:pPr>
        <w:rPr>
          <w:sz w:val="24"/>
          <w:szCs w:val="24"/>
        </w:rPr>
      </w:pPr>
      <w:r w:rsidRPr="0A8B36CE" w:rsidR="0A8B36CE">
        <w:rPr>
          <w:sz w:val="24"/>
          <w:szCs w:val="24"/>
        </w:rPr>
        <w:t>This creates the task for businesses to create equality regardless of obstacles they may face and their culture or anything that can be discriminated against. The Marriott follows a strict policy to ensure all to thrive in the business. The end benefit of this is,</w:t>
      </w:r>
      <w:r w:rsidR="0A8B36CE">
        <w:rPr/>
        <w:t xml:space="preserve"> “</w:t>
      </w:r>
      <w:r w:rsidRPr="0A8B36CE" w:rsidR="0A8B36CE">
        <w:rPr>
          <w:sz w:val="24"/>
          <w:szCs w:val="24"/>
        </w:rPr>
        <w:t>Doubtless, workplace diversity helps you cultivate a positive reputation among your clientele, and this is a concrete benefit.” (17)</w:t>
      </w:r>
    </w:p>
    <w:p w:rsidR="0A8B36CE" w:rsidP="0A8B36CE" w:rsidRDefault="0A8B36CE" w14:paraId="02ECB8B6" w14:textId="0D1A30F9">
      <w:pPr>
        <w:rPr>
          <w:sz w:val="36"/>
          <w:szCs w:val="36"/>
        </w:rPr>
      </w:pPr>
    </w:p>
    <w:p w:rsidR="0A8B36CE" w:rsidP="0A8B36CE" w:rsidRDefault="0A8B36CE" w14:paraId="171CABBB" w14:textId="07E25204">
      <w:pPr>
        <w:rPr>
          <w:sz w:val="36"/>
          <w:szCs w:val="36"/>
        </w:rPr>
      </w:pPr>
    </w:p>
    <w:p w:rsidR="0A8B36CE" w:rsidP="0A8B36CE" w:rsidRDefault="0A8B36CE" w14:paraId="01781299" w14:textId="062F3B1C">
      <w:pPr>
        <w:rPr>
          <w:sz w:val="36"/>
          <w:szCs w:val="36"/>
        </w:rPr>
      </w:pPr>
    </w:p>
    <w:p w:rsidR="0A8B36CE" w:rsidP="0A8B36CE" w:rsidRDefault="0A8B36CE" w14:paraId="7896C8B5" w14:textId="1E93A172">
      <w:pPr>
        <w:rPr>
          <w:sz w:val="36"/>
          <w:szCs w:val="36"/>
        </w:rPr>
      </w:pPr>
    </w:p>
    <w:p w:rsidR="0A8B36CE" w:rsidP="0A8B36CE" w:rsidRDefault="0A8B36CE" w14:paraId="378A2CC4" w14:textId="042337AB">
      <w:pPr>
        <w:rPr>
          <w:sz w:val="36"/>
          <w:szCs w:val="36"/>
        </w:rPr>
      </w:pPr>
    </w:p>
    <w:p w:rsidR="0A8B36CE" w:rsidP="0A8B36CE" w:rsidRDefault="0A8B36CE" w14:paraId="68104736" w14:textId="366250FF">
      <w:pPr>
        <w:pStyle w:val="Normal"/>
        <w:rPr>
          <w:sz w:val="36"/>
          <w:szCs w:val="36"/>
        </w:rPr>
      </w:pPr>
    </w:p>
    <w:p w:rsidR="0A8B36CE" w:rsidP="0A8B36CE" w:rsidRDefault="0A8B36CE" w14:paraId="09D87BFC" w14:textId="558F63E5">
      <w:pPr>
        <w:pStyle w:val="Normal"/>
        <w:rPr>
          <w:sz w:val="36"/>
          <w:szCs w:val="36"/>
        </w:rPr>
      </w:pPr>
    </w:p>
    <w:p w:rsidR="0A8B36CE" w:rsidP="0A8B36CE" w:rsidRDefault="0A8B36CE" w14:paraId="4B1F3126" w14:textId="5CF0F570">
      <w:pPr>
        <w:pStyle w:val="Normal"/>
        <w:rPr>
          <w:sz w:val="36"/>
          <w:szCs w:val="36"/>
        </w:rPr>
      </w:pPr>
    </w:p>
    <w:p w:rsidR="0A8B36CE" w:rsidP="0A8B36CE" w:rsidRDefault="0A8B36CE" w14:paraId="571446D6" w14:textId="2278FECA">
      <w:pPr>
        <w:pStyle w:val="Normal"/>
        <w:rPr>
          <w:sz w:val="36"/>
          <w:szCs w:val="36"/>
        </w:rPr>
      </w:pPr>
    </w:p>
    <w:p w:rsidR="0A8B36CE" w:rsidP="0A8B36CE" w:rsidRDefault="0A8B36CE" w14:paraId="1D9A5AF1" w14:textId="4D6247F8">
      <w:pPr>
        <w:pStyle w:val="Normal"/>
        <w:rPr>
          <w:sz w:val="36"/>
          <w:szCs w:val="36"/>
        </w:rPr>
      </w:pPr>
    </w:p>
    <w:p w:rsidR="0A8B36CE" w:rsidP="0A8B36CE" w:rsidRDefault="0A8B36CE" w14:paraId="7562871B" w14:textId="03E669D9">
      <w:pPr>
        <w:rPr>
          <w:sz w:val="36"/>
          <w:szCs w:val="36"/>
        </w:rPr>
      </w:pPr>
    </w:p>
    <w:p w:rsidR="009268A5" w:rsidP="00261686" w:rsidRDefault="0011309D" w14:paraId="079F16A9" w14:textId="53E910F0">
      <w:pPr>
        <w:rPr>
          <w:sz w:val="36"/>
          <w:szCs w:val="36"/>
        </w:rPr>
      </w:pPr>
      <w:r>
        <w:rPr>
          <w:sz w:val="36"/>
          <w:szCs w:val="36"/>
        </w:rPr>
        <w:t>Identify and describe the main methods of pe</w:t>
      </w:r>
      <w:r w:rsidR="007A717D">
        <w:rPr>
          <w:sz w:val="36"/>
          <w:szCs w:val="36"/>
        </w:rPr>
        <w:t>rformance management:</w:t>
      </w:r>
    </w:p>
    <w:p w:rsidRPr="00AC1AE1" w:rsidR="009268A5" w:rsidP="0A8B36CE" w:rsidRDefault="009268A5" w14:paraId="769B4A16" w14:textId="7115CC9A">
      <w:pPr>
        <w:rPr>
          <w:sz w:val="24"/>
          <w:szCs w:val="24"/>
        </w:rPr>
      </w:pPr>
      <w:r w:rsidRPr="0A8B36CE" w:rsidR="0A8B36CE">
        <w:rPr>
          <w:sz w:val="24"/>
          <w:szCs w:val="24"/>
        </w:rPr>
        <w:t>Companies often manage their company’s performance by using staff appraisals. This can help management to obtain knowledge which may be useful in future and create goals to follow internally throughout the company. Showing employees what they are doing well and what they can improve on gives a clear picture of how to work. If this is held with regular meetings it keeps everyone in the loop especially if there has been a change in approach. It is vital for the management to be future orientated which is why staff appraisals are essential. Management use this to gain insight into the climate within each department and whether there is an issue.</w:t>
      </w:r>
      <w:r w:rsidR="0A8B36CE">
        <w:rPr/>
        <w:t xml:space="preserve"> “</w:t>
      </w:r>
      <w:r w:rsidRPr="0A8B36CE" w:rsidR="0A8B36CE">
        <w:rPr>
          <w:sz w:val="24"/>
          <w:szCs w:val="24"/>
        </w:rPr>
        <w:t xml:space="preserve">Feedback is possibly the most effective form of development. Hearing feedback on your strengths and areas to improve from someone else’s perspective helps us to challenge and see beyond our current reality.” (18) </w:t>
      </w:r>
    </w:p>
    <w:p w:rsidRPr="00AC1AE1" w:rsidR="00AC1AE1" w:rsidP="0A8B36CE" w:rsidRDefault="00AC1AE1" w14:paraId="081FF974" w14:textId="2A711355">
      <w:pPr>
        <w:rPr>
          <w:sz w:val="36"/>
          <w:szCs w:val="36"/>
        </w:rPr>
      </w:pPr>
    </w:p>
    <w:p w:rsidRPr="00AC1AE1" w:rsidR="00AC1AE1" w:rsidP="0A8B36CE" w:rsidRDefault="00AC1AE1" w14:paraId="77148C45" w14:textId="1578B7E3">
      <w:pPr>
        <w:rPr>
          <w:sz w:val="36"/>
          <w:szCs w:val="36"/>
        </w:rPr>
      </w:pPr>
    </w:p>
    <w:p w:rsidRPr="00AC1AE1" w:rsidR="00AC1AE1" w:rsidP="0A8B36CE" w:rsidRDefault="00AC1AE1" w14:paraId="01DBBECB" w14:textId="22D8A977">
      <w:pPr>
        <w:rPr>
          <w:sz w:val="36"/>
          <w:szCs w:val="36"/>
        </w:rPr>
      </w:pPr>
    </w:p>
    <w:p w:rsidRPr="00AC1AE1" w:rsidR="00AC1AE1" w:rsidP="0A8B36CE" w:rsidRDefault="00AC1AE1" w14:paraId="5B5B4608" w14:textId="1399F264">
      <w:pPr>
        <w:rPr>
          <w:sz w:val="36"/>
          <w:szCs w:val="36"/>
        </w:rPr>
      </w:pPr>
    </w:p>
    <w:p w:rsidRPr="00AC1AE1" w:rsidR="00AC1AE1" w:rsidP="0A8B36CE" w:rsidRDefault="00AC1AE1" w14:paraId="1EBA5A56" w14:textId="2AC7C09A">
      <w:pPr>
        <w:rPr>
          <w:sz w:val="36"/>
          <w:szCs w:val="36"/>
        </w:rPr>
      </w:pPr>
    </w:p>
    <w:p w:rsidRPr="00AC1AE1" w:rsidR="00AC1AE1" w:rsidP="0A8B36CE" w:rsidRDefault="00AC1AE1" w14:paraId="1FFF46ED" w14:textId="541BA2EE">
      <w:pPr>
        <w:rPr>
          <w:sz w:val="36"/>
          <w:szCs w:val="36"/>
        </w:rPr>
      </w:pPr>
    </w:p>
    <w:p w:rsidRPr="00AC1AE1" w:rsidR="00AC1AE1" w:rsidP="0A8B36CE" w:rsidRDefault="00AC1AE1" w14:paraId="2916655D" w14:textId="4D122823">
      <w:pPr>
        <w:pStyle w:val="Normal"/>
        <w:rPr>
          <w:sz w:val="36"/>
          <w:szCs w:val="36"/>
        </w:rPr>
      </w:pPr>
    </w:p>
    <w:p w:rsidRPr="00AC1AE1" w:rsidR="00AC1AE1" w:rsidP="0A8B36CE" w:rsidRDefault="00AC1AE1" w14:paraId="63118896" w14:textId="60FBB1A5">
      <w:pPr>
        <w:pStyle w:val="Normal"/>
        <w:rPr>
          <w:sz w:val="36"/>
          <w:szCs w:val="36"/>
        </w:rPr>
      </w:pPr>
    </w:p>
    <w:p w:rsidRPr="00AC1AE1" w:rsidR="00AC1AE1" w:rsidP="0A8B36CE" w:rsidRDefault="00AC1AE1" w14:paraId="01EEB384" w14:textId="5CFB0646">
      <w:pPr>
        <w:pStyle w:val="Normal"/>
        <w:rPr>
          <w:sz w:val="36"/>
          <w:szCs w:val="36"/>
        </w:rPr>
      </w:pPr>
    </w:p>
    <w:p w:rsidRPr="00AC1AE1" w:rsidR="00AC1AE1" w:rsidP="0A8B36CE" w:rsidRDefault="00AC1AE1" w14:paraId="07BED03B" w14:textId="3EB35D60">
      <w:pPr>
        <w:pStyle w:val="Normal"/>
        <w:rPr>
          <w:sz w:val="36"/>
          <w:szCs w:val="36"/>
        </w:rPr>
      </w:pPr>
    </w:p>
    <w:p w:rsidRPr="00AC1AE1" w:rsidR="00AC1AE1" w:rsidP="0A8B36CE" w:rsidRDefault="00AC1AE1" w14:paraId="471A66B1" w14:textId="02777DFE">
      <w:pPr>
        <w:pStyle w:val="Normal"/>
        <w:rPr>
          <w:sz w:val="36"/>
          <w:szCs w:val="36"/>
        </w:rPr>
      </w:pPr>
    </w:p>
    <w:p w:rsidRPr="00AC1AE1" w:rsidR="00AC1AE1" w:rsidP="0A8B36CE" w:rsidRDefault="00AC1AE1" w14:paraId="0EF931EC" w14:textId="4D09145E">
      <w:pPr>
        <w:pStyle w:val="Normal"/>
        <w:rPr>
          <w:sz w:val="36"/>
          <w:szCs w:val="36"/>
        </w:rPr>
      </w:pPr>
    </w:p>
    <w:p w:rsidRPr="00AC1AE1" w:rsidR="00AC1AE1" w:rsidP="0A8B36CE" w:rsidRDefault="00AC1AE1" w14:paraId="145B2756" w14:textId="5B868437">
      <w:pPr>
        <w:pStyle w:val="Normal"/>
        <w:rPr>
          <w:sz w:val="36"/>
          <w:szCs w:val="36"/>
        </w:rPr>
      </w:pPr>
    </w:p>
    <w:p w:rsidRPr="00AC1AE1" w:rsidR="00AC1AE1" w:rsidP="0A8B36CE" w:rsidRDefault="00AC1AE1" w14:paraId="64A1E403" w14:textId="55110734">
      <w:pPr>
        <w:pStyle w:val="Normal"/>
        <w:rPr>
          <w:sz w:val="36"/>
          <w:szCs w:val="36"/>
        </w:rPr>
      </w:pPr>
    </w:p>
    <w:p w:rsidRPr="00AC1AE1" w:rsidR="00AC1AE1" w:rsidP="0A8B36CE" w:rsidRDefault="00AC1AE1" w14:paraId="3B06B2AF" w14:textId="354F358B">
      <w:pPr>
        <w:pStyle w:val="Normal"/>
        <w:rPr>
          <w:sz w:val="36"/>
          <w:szCs w:val="36"/>
        </w:rPr>
      </w:pPr>
    </w:p>
    <w:p w:rsidRPr="00AC1AE1" w:rsidR="00AC1AE1" w:rsidP="0A8B36CE" w:rsidRDefault="00AC1AE1" w14:paraId="5A11593C" w14:textId="03288676">
      <w:pPr>
        <w:pStyle w:val="Normal"/>
        <w:rPr>
          <w:sz w:val="36"/>
          <w:szCs w:val="36"/>
        </w:rPr>
      </w:pPr>
      <w:r w:rsidRPr="0A8B36CE" w:rsidR="0A8B36CE">
        <w:rPr>
          <w:sz w:val="36"/>
          <w:szCs w:val="36"/>
        </w:rPr>
        <w:t xml:space="preserve">Outline Plan offering Recommendations on issues raised: </w:t>
      </w:r>
    </w:p>
    <w:p w:rsidR="00E64E1D" w:rsidP="0A8B36CE" w:rsidRDefault="00295191" w14:paraId="238F724E" w14:textId="043E7A11">
      <w:pPr>
        <w:rPr>
          <w:rFonts w:ascii="Calibri" w:hAnsi="Calibri" w:eastAsia="Calibri" w:cs="Calibri" w:asciiTheme="minorAscii" w:hAnsiTheme="minorAscii" w:eastAsiaTheme="minorAscii" w:cstheme="minorAscii"/>
          <w:sz w:val="24"/>
          <w:szCs w:val="24"/>
        </w:rPr>
      </w:pPr>
      <w:r w:rsidRPr="0A8B36CE" w:rsidR="0A8B36CE">
        <w:rPr>
          <w:sz w:val="24"/>
          <w:szCs w:val="24"/>
        </w:rPr>
        <w:t xml:space="preserve">California has </w:t>
      </w:r>
      <w:r w:rsidRPr="0A8B36CE" w:rsidR="0A8B36CE">
        <w:rPr>
          <w:sz w:val="24"/>
          <w:szCs w:val="24"/>
        </w:rPr>
        <w:t xml:space="preserve">great success with tourism and has consistently grown </w:t>
      </w:r>
      <w:r w:rsidRPr="0A8B36CE" w:rsidR="0A8B36CE">
        <w:rPr>
          <w:sz w:val="24"/>
          <w:szCs w:val="24"/>
        </w:rPr>
        <w:t>within fields such as technology and hospitality. Th</w:t>
      </w:r>
      <w:r w:rsidRPr="0A8B36CE" w:rsidR="0A8B36CE">
        <w:rPr>
          <w:sz w:val="24"/>
          <w:szCs w:val="24"/>
        </w:rPr>
        <w:t>is has created a mass of tourists who flood in every year for business</w:t>
      </w:r>
      <w:r w:rsidRPr="0A8B36CE" w:rsidR="0A8B36CE">
        <w:rPr>
          <w:sz w:val="24"/>
          <w:szCs w:val="24"/>
        </w:rPr>
        <w:t xml:space="preserve"> and creates a massive revenue. Considering all the money coming in, many areas are still deprived of resources such as transportation, </w:t>
      </w:r>
      <w:r w:rsidRPr="0A8B36CE" w:rsidR="0A8B36CE">
        <w:rPr>
          <w:sz w:val="24"/>
          <w:szCs w:val="24"/>
        </w:rPr>
        <w:t>education,</w:t>
      </w:r>
      <w:r w:rsidRPr="0A8B36CE" w:rsidR="0A8B36CE">
        <w:rPr>
          <w:sz w:val="24"/>
          <w:szCs w:val="24"/>
        </w:rPr>
        <w:t xml:space="preserve"> and healthcare. Many of </w:t>
      </w:r>
      <w:r w:rsidRPr="0A8B36CE" w:rsidR="0A8B36CE">
        <w:rPr>
          <w:rFonts w:ascii="Calibri" w:hAnsi="Calibri" w:eastAsia="Calibri" w:cs="Calibri" w:asciiTheme="minorAscii" w:hAnsiTheme="minorAscii" w:eastAsiaTheme="minorAscii" w:cstheme="minorAscii"/>
          <w:sz w:val="24"/>
          <w:szCs w:val="24"/>
        </w:rPr>
        <w:t xml:space="preserve">the people living in these areas </w:t>
      </w:r>
      <w:r w:rsidRPr="0A8B36CE" w:rsidR="0A8B36CE">
        <w:rPr>
          <w:rFonts w:ascii="Calibri" w:hAnsi="Calibri" w:eastAsia="Calibri" w:cs="Calibri" w:asciiTheme="minorAscii" w:hAnsiTheme="minorAscii" w:eastAsiaTheme="minorAscii" w:cstheme="minorAscii"/>
          <w:sz w:val="24"/>
          <w:szCs w:val="24"/>
        </w:rPr>
        <w:t xml:space="preserve">are of different cultures and </w:t>
      </w:r>
      <w:r w:rsidRPr="0A8B36CE" w:rsidR="0A8B36CE">
        <w:rPr>
          <w:rFonts w:ascii="Calibri" w:hAnsi="Calibri" w:eastAsia="Calibri" w:cs="Calibri" w:asciiTheme="minorAscii" w:hAnsiTheme="minorAscii" w:eastAsiaTheme="minorAscii" w:cstheme="minorAscii"/>
          <w:sz w:val="24"/>
          <w:szCs w:val="24"/>
        </w:rPr>
        <w:t xml:space="preserve">work within the hotel. Transportation links would help create a more efficient workforce as </w:t>
      </w:r>
      <w:r w:rsidRPr="0A8B36CE" w:rsidR="0A8B36CE">
        <w:rPr>
          <w:rFonts w:ascii="Calibri" w:hAnsi="Calibri" w:eastAsia="Calibri" w:cs="Calibri" w:asciiTheme="minorAscii" w:hAnsiTheme="minorAscii" w:eastAsiaTheme="minorAscii" w:cstheme="minorAscii"/>
          <w:sz w:val="24"/>
          <w:szCs w:val="24"/>
        </w:rPr>
        <w:t xml:space="preserve">it would increase staff turnout. Another problem is healthcare is extremely expensive in the US. If members of the team are injured money is often a massive problem and can prevent productivity within the workplace. Offering aid to those in need would help create a sense of community and act as a safety net to the business. </w:t>
      </w:r>
    </w:p>
    <w:p w:rsidR="00980DA8" w:rsidP="0A8B36CE" w:rsidRDefault="00980DA8" w14:paraId="603EF127" w14:textId="2F15A1D6">
      <w:pPr>
        <w:pStyle w:val="Normal"/>
        <w:rPr>
          <w:rFonts w:ascii="Calibri" w:hAnsi="Calibri" w:eastAsia="Calibri" w:cs="Calibri" w:asciiTheme="minorAscii" w:hAnsiTheme="minorAscii" w:eastAsiaTheme="minorAscii" w:cstheme="minorAscii"/>
          <w:sz w:val="24"/>
          <w:szCs w:val="24"/>
        </w:rPr>
      </w:pPr>
      <w:r w:rsidRPr="0A8B36CE" w:rsidR="0A8B36CE">
        <w:rPr>
          <w:rFonts w:ascii="Calibri" w:hAnsi="Calibri" w:eastAsia="Calibri" w:cs="Calibri" w:asciiTheme="minorAscii" w:hAnsiTheme="minorAscii" w:eastAsiaTheme="minorAscii" w:cstheme="minorAscii"/>
          <w:sz w:val="24"/>
          <w:szCs w:val="24"/>
        </w:rPr>
        <w:t>High volumes of students are in the surrounding areas of San Francisco.</w:t>
      </w:r>
      <w:r w:rsidRPr="0A8B36CE" w:rsidR="0A8B36CE">
        <w:rPr>
          <w:rFonts w:ascii="Calibri" w:hAnsi="Calibri" w:eastAsia="Calibri" w:cs="Calibri" w:asciiTheme="minorAscii" w:hAnsiTheme="minorAscii" w:eastAsiaTheme="minorAscii" w:cstheme="minorAscii"/>
          <w:noProof w:val="0"/>
          <w:color w:val="444444"/>
          <w:sz w:val="24"/>
          <w:szCs w:val="24"/>
          <w:lang w:val="en-GB"/>
        </w:rPr>
        <w:t xml:space="preserve"> “The goal is to hire really talented people and provide them with riverbanks, but not tell them how to row the boat.” (</w:t>
      </w:r>
      <w:r w:rsidRPr="0A8B36CE" w:rsidR="0A8B36CE">
        <w:rPr>
          <w:rFonts w:ascii="Calibri" w:hAnsi="Calibri" w:eastAsia="Calibri" w:cs="Calibri" w:asciiTheme="minorAscii" w:hAnsiTheme="minorAscii" w:eastAsiaTheme="minorAscii" w:cstheme="minorAscii"/>
          <w:noProof w:val="0"/>
          <w:color w:val="444444"/>
          <w:sz w:val="24"/>
          <w:szCs w:val="24"/>
          <w:lang w:val="en-GB"/>
        </w:rPr>
        <w:t>19)</w:t>
      </w:r>
      <w:r w:rsidRPr="0A8B36CE" w:rsidR="0A8B36CE">
        <w:rPr>
          <w:rFonts w:ascii="Calibri" w:hAnsi="Calibri" w:eastAsia="Calibri" w:cs="Calibri" w:asciiTheme="minorAscii" w:hAnsiTheme="minorAscii" w:eastAsiaTheme="minorAscii" w:cstheme="minorAscii"/>
          <w:sz w:val="24"/>
          <w:szCs w:val="24"/>
        </w:rPr>
        <w:t xml:space="preserve"> Trying to use a recruitment and selection programme targeting these groups. They can create new and more innovative designs which can help the efficiency of the hotel. These groups would be especially good as the Marriott already recruits those who they believe can go further in management. </w:t>
      </w:r>
    </w:p>
    <w:p w:rsidR="00AE50B4" w:rsidP="0A8B36CE" w:rsidRDefault="007B6CB0" w14:paraId="231F524A" w14:textId="5944B016">
      <w:pPr>
        <w:pStyle w:val="Normal"/>
        <w:rPr>
          <w:rFonts w:ascii="Calibri" w:hAnsi="Calibri" w:eastAsia="Calibri" w:cs="Calibri" w:asciiTheme="minorAscii" w:hAnsiTheme="minorAscii" w:eastAsiaTheme="minorAscii" w:cstheme="minorAscii"/>
          <w:sz w:val="24"/>
          <w:szCs w:val="24"/>
        </w:rPr>
      </w:pPr>
      <w:r w:rsidRPr="0A8B36CE" w:rsidR="0A8B36CE">
        <w:rPr>
          <w:rFonts w:ascii="Calibri" w:hAnsi="Calibri" w:eastAsia="Calibri" w:cs="Calibri" w:asciiTheme="minorAscii" w:hAnsiTheme="minorAscii" w:eastAsiaTheme="minorAscii" w:cstheme="minorAscii"/>
          <w:sz w:val="24"/>
          <w:szCs w:val="24"/>
        </w:rPr>
        <w:t>Finally, the main problem the world is facing is pollution. Scary predictions like,”</w:t>
      </w:r>
      <w:r w:rsidRPr="0A8B36CE" w:rsidR="0A8B36CE">
        <w:rPr>
          <w:rFonts w:ascii="Calibri" w:hAnsi="Calibri" w:eastAsia="Calibri" w:cs="Calibri" w:asciiTheme="minorAscii" w:hAnsiTheme="minorAscii" w:eastAsiaTheme="minorAscii" w:cstheme="minorAscii"/>
          <w:b w:val="0"/>
          <w:bCs w:val="0"/>
          <w:i w:val="0"/>
          <w:iCs w:val="0"/>
          <w:noProof w:val="0"/>
          <w:color w:val="212121"/>
          <w:sz w:val="24"/>
          <w:szCs w:val="24"/>
          <w:lang w:val="en-GB"/>
        </w:rPr>
        <w:t xml:space="preserve"> Air pollution model predicts 6.6 million deaths by 2050</w:t>
      </w:r>
      <w:proofErr w:type="gramStart"/>
      <w:r w:rsidRPr="0A8B36CE" w:rsidR="0A8B36CE">
        <w:rPr>
          <w:rFonts w:ascii="Calibri" w:hAnsi="Calibri" w:eastAsia="Calibri" w:cs="Calibri" w:asciiTheme="minorAscii" w:hAnsiTheme="minorAscii" w:eastAsiaTheme="minorAscii" w:cstheme="minorAscii"/>
          <w:b w:val="0"/>
          <w:bCs w:val="0"/>
          <w:i w:val="0"/>
          <w:iCs w:val="0"/>
          <w:noProof w:val="0"/>
          <w:color w:val="212121"/>
          <w:sz w:val="24"/>
          <w:szCs w:val="24"/>
          <w:lang w:val="en-GB"/>
        </w:rPr>
        <w:t>,”(</w:t>
      </w:r>
      <w:proofErr w:type="gramEnd"/>
      <w:r w:rsidRPr="0A8B36CE" w:rsidR="0A8B36CE">
        <w:rPr>
          <w:rFonts w:ascii="Calibri" w:hAnsi="Calibri" w:eastAsia="Calibri" w:cs="Calibri" w:asciiTheme="minorAscii" w:hAnsiTheme="minorAscii" w:eastAsiaTheme="minorAscii" w:cstheme="minorAscii"/>
          <w:b w:val="0"/>
          <w:bCs w:val="0"/>
          <w:i w:val="0"/>
          <w:iCs w:val="0"/>
          <w:noProof w:val="0"/>
          <w:color w:val="212121"/>
          <w:sz w:val="24"/>
          <w:szCs w:val="24"/>
          <w:lang w:val="en-GB"/>
        </w:rPr>
        <w:t>20) hang over our head constantly. Time and Time again efforts have been made in some areas to change the ways we live but with no avail. It is essential that the business tries to be as eco-friendly as possible by stopping the use of plastic such as recyclable straws. Also lowering waste such as in the kitchen where anything not aesthetically pleasing is thrown to waste. Constant power is being used as all lights are left on which could potentially be solar powered. Small things can create the biggest difference and the hotel can work in a sustainable way so all cultures can thrive within business.</w:t>
      </w:r>
    </w:p>
    <w:p w:rsidR="00AC1AE1" w:rsidP="0A8B36CE" w:rsidRDefault="00AC1AE1" w14:paraId="11DC68BD" w14:textId="77777777">
      <w:pPr>
        <w:rPr>
          <w:rFonts w:ascii="Calibri" w:hAnsi="Calibri" w:eastAsia="Calibri" w:cs="Calibri" w:asciiTheme="minorAscii" w:hAnsiTheme="minorAscii" w:eastAsiaTheme="minorAscii" w:cstheme="minorAscii"/>
          <w:sz w:val="24"/>
          <w:szCs w:val="24"/>
        </w:rPr>
      </w:pPr>
    </w:p>
    <w:p w:rsidRPr="00AC1AE1" w:rsidR="00AC1AE1" w:rsidP="0A8B36CE" w:rsidRDefault="00AC1AE1" w14:paraId="01813BB6" w14:textId="77777777">
      <w:pPr>
        <w:rPr>
          <w:rFonts w:ascii="Calibri" w:hAnsi="Calibri" w:eastAsia="Calibri" w:cs="Calibri" w:asciiTheme="minorAscii" w:hAnsiTheme="minorAscii" w:eastAsiaTheme="minorAscii" w:cstheme="minorAscii"/>
          <w:sz w:val="24"/>
          <w:szCs w:val="24"/>
        </w:rPr>
      </w:pPr>
    </w:p>
    <w:p w:rsidR="009268A5" w:rsidP="0A8B36CE" w:rsidRDefault="009268A5" w14:paraId="5408663E" w14:textId="61473356">
      <w:pPr>
        <w:rPr>
          <w:rFonts w:ascii="Calibri" w:hAnsi="Calibri" w:eastAsia="Calibri" w:cs="Calibri" w:asciiTheme="minorAscii" w:hAnsiTheme="minorAscii" w:eastAsiaTheme="minorAscii" w:cstheme="minorAscii"/>
          <w:sz w:val="24"/>
          <w:szCs w:val="24"/>
        </w:rPr>
      </w:pPr>
    </w:p>
    <w:p w:rsidR="009268A5" w:rsidP="0A8B36CE" w:rsidRDefault="009268A5" w14:paraId="038949C8" w14:textId="44E02179">
      <w:pPr>
        <w:rPr>
          <w:rFonts w:ascii="Calibri" w:hAnsi="Calibri" w:eastAsia="Calibri" w:cs="Calibri" w:asciiTheme="minorAscii" w:hAnsiTheme="minorAscii" w:eastAsiaTheme="minorAscii" w:cstheme="minorAscii"/>
          <w:sz w:val="24"/>
          <w:szCs w:val="24"/>
        </w:rPr>
      </w:pPr>
    </w:p>
    <w:p w:rsidRPr="00543661" w:rsidR="009268A5" w:rsidP="0A8B36CE" w:rsidRDefault="009268A5" w14:paraId="6570F20D" w14:textId="77777777">
      <w:pPr>
        <w:rPr>
          <w:rFonts w:ascii="Calibri" w:hAnsi="Calibri" w:eastAsia="Calibri" w:cs="Calibri" w:asciiTheme="minorAscii" w:hAnsiTheme="minorAscii" w:eastAsiaTheme="minorAscii" w:cstheme="minorAscii"/>
          <w:sz w:val="24"/>
          <w:szCs w:val="24"/>
        </w:rPr>
      </w:pPr>
    </w:p>
    <w:p w:rsidR="00273205" w:rsidP="0A8B36CE" w:rsidRDefault="00273205" w14:paraId="2B8D3C29" w14:textId="6449AE1C">
      <w:pPr>
        <w:rPr>
          <w:rFonts w:ascii="Calibri" w:hAnsi="Calibri" w:eastAsia="Calibri" w:cs="Calibri" w:asciiTheme="minorAscii" w:hAnsiTheme="minorAscii" w:eastAsiaTheme="minorAscii" w:cstheme="minorAscii"/>
          <w:sz w:val="24"/>
          <w:szCs w:val="24"/>
        </w:rPr>
      </w:pPr>
    </w:p>
    <w:p w:rsidR="0A8B36CE" w:rsidP="0A8B36CE" w:rsidRDefault="0A8B36CE" w14:paraId="3E8D0A09" w14:textId="7195224C">
      <w:pPr>
        <w:pStyle w:val="Normal"/>
        <w:rPr>
          <w:rFonts w:ascii="Calibri" w:hAnsi="Calibri" w:eastAsia="Calibri" w:cs="Calibri" w:asciiTheme="minorAscii" w:hAnsiTheme="minorAscii" w:eastAsiaTheme="minorAscii" w:cstheme="minorAscii"/>
          <w:sz w:val="24"/>
          <w:szCs w:val="24"/>
        </w:rPr>
      </w:pPr>
    </w:p>
    <w:p w:rsidR="0A8B36CE" w:rsidP="0A8B36CE" w:rsidRDefault="0A8B36CE" w14:paraId="4207DE13" w14:textId="57AB2611">
      <w:pPr>
        <w:pStyle w:val="Normal"/>
        <w:rPr>
          <w:rFonts w:ascii="Calibri" w:hAnsi="Calibri" w:eastAsia="Calibri" w:cs="Calibri" w:asciiTheme="minorAscii" w:hAnsiTheme="minorAscii" w:eastAsiaTheme="minorAscii" w:cstheme="minorAscii"/>
          <w:sz w:val="24"/>
          <w:szCs w:val="24"/>
        </w:rPr>
      </w:pPr>
    </w:p>
    <w:p w:rsidR="0A8B36CE" w:rsidP="0A8B36CE" w:rsidRDefault="0A8B36CE" w14:paraId="7DCA2641" w14:textId="1B960B37">
      <w:pPr>
        <w:pStyle w:val="Normal"/>
        <w:rPr>
          <w:rFonts w:ascii="Calibri" w:hAnsi="Calibri" w:eastAsia="Calibri" w:cs="Calibri" w:asciiTheme="minorAscii" w:hAnsiTheme="minorAscii" w:eastAsiaTheme="minorAscii" w:cstheme="minorAscii"/>
          <w:sz w:val="24"/>
          <w:szCs w:val="24"/>
        </w:rPr>
      </w:pPr>
    </w:p>
    <w:p w:rsidR="0A8B36CE" w:rsidP="0A8B36CE" w:rsidRDefault="0A8B36CE" w14:paraId="05DAA3E8" w14:textId="7B08F597">
      <w:pPr>
        <w:pStyle w:val="Normal"/>
        <w:rPr>
          <w:rFonts w:ascii="Calibri" w:hAnsi="Calibri" w:eastAsia="Calibri" w:cs="Calibri" w:asciiTheme="minorAscii" w:hAnsiTheme="minorAscii" w:eastAsiaTheme="minorAscii" w:cstheme="minorAscii"/>
          <w:sz w:val="24"/>
          <w:szCs w:val="24"/>
        </w:rPr>
      </w:pPr>
    </w:p>
    <w:p w:rsidRPr="00390F98" w:rsidR="00273205" w:rsidP="0A8B36CE" w:rsidRDefault="00273205" w14:paraId="5DBAAF4B" w14:textId="3990380C">
      <w:pPr>
        <w:rPr>
          <w:rFonts w:ascii="Calibri" w:hAnsi="Calibri" w:eastAsia="Calibri" w:cs="Calibri" w:asciiTheme="minorAscii" w:hAnsiTheme="minorAscii" w:eastAsiaTheme="minorAscii" w:cstheme="minorAscii"/>
          <w:color w:val="auto"/>
          <w:sz w:val="24"/>
          <w:szCs w:val="24"/>
        </w:rPr>
      </w:pPr>
      <w:r w:rsidRPr="0A8B36CE" w:rsidR="0A8B36CE">
        <w:rPr>
          <w:rFonts w:ascii="Calibri" w:hAnsi="Calibri" w:eastAsia="Calibri" w:cs="Calibri" w:asciiTheme="minorAscii" w:hAnsiTheme="minorAscii" w:eastAsiaTheme="minorAscii" w:cstheme="minorAscii"/>
          <w:color w:val="auto"/>
          <w:sz w:val="24"/>
          <w:szCs w:val="24"/>
        </w:rPr>
        <w:t>References</w:t>
      </w:r>
    </w:p>
    <w:p w:rsidR="0A8B36CE" w:rsidP="0A8B36CE" w:rsidRDefault="0A8B36CE" w14:paraId="3A54CDAB" w14:textId="44BD32AF">
      <w:pPr>
        <w:pStyle w:val="ListParagraph"/>
        <w:numPr>
          <w:ilvl w:val="0"/>
          <w:numId w:val="2"/>
        </w:numPr>
        <w:rPr>
          <w:rFonts w:ascii="Calibri" w:hAnsi="Calibri" w:eastAsia="Calibri" w:cs="Calibri" w:asciiTheme="minorAscii" w:hAnsiTheme="minorAscii" w:eastAsiaTheme="minorAscii" w:cstheme="minorAscii"/>
          <w:color w:val="000000" w:themeColor="text1" w:themeTint="FF" w:themeShade="FF"/>
          <w:sz w:val="24"/>
          <w:szCs w:val="24"/>
        </w:rPr>
      </w:pPr>
      <w:hyperlink r:id="Rac2c585bb86d42a0">
        <w:r w:rsidRPr="0A8B36CE" w:rsidR="0A8B36CE">
          <w:rPr>
            <w:rStyle w:val="Hyperlink"/>
            <w:rFonts w:ascii="Calibri" w:hAnsi="Calibri" w:eastAsia="Calibri" w:cs="Calibri" w:asciiTheme="minorAscii" w:hAnsiTheme="minorAscii" w:eastAsiaTheme="minorAscii" w:cstheme="minorAscii"/>
            <w:b w:val="0"/>
            <w:bCs w:val="0"/>
            <w:i w:val="0"/>
            <w:iCs w:val="0"/>
            <w:noProof w:val="0"/>
            <w:color w:val="auto"/>
            <w:sz w:val="24"/>
            <w:szCs w:val="24"/>
            <w:lang w:val="en-GB"/>
          </w:rPr>
          <w:t>www.processpolicy.com/pestle-analysis.htm</w:t>
        </w:r>
      </w:hyperlink>
    </w:p>
    <w:p w:rsidR="0A8B36CE" w:rsidP="0A8B36CE" w:rsidRDefault="0A8B36CE" w14:paraId="6157C00E" w14:textId="4034D950">
      <w:pPr>
        <w:pStyle w:val="ListParagraph"/>
        <w:numPr>
          <w:ilvl w:val="0"/>
          <w:numId w:val="2"/>
        </w:numP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0A8B36CE" w:rsidR="0A8B36C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hyperlink r:id="Rcb4f7b4ca67441ef">
        <w:r w:rsidRPr="0A8B36CE" w:rsidR="0A8B36CE">
          <w:rPr>
            <w:rStyle w:val="Hyperlink"/>
            <w:rFonts w:ascii="Calibri" w:hAnsi="Calibri" w:eastAsia="Calibri" w:cs="Calibri" w:asciiTheme="minorAscii" w:hAnsiTheme="minorAscii" w:eastAsiaTheme="minorAscii" w:cstheme="minorAscii"/>
            <w:b w:val="0"/>
            <w:bCs w:val="0"/>
            <w:i w:val="0"/>
            <w:iCs w:val="0"/>
            <w:noProof w:val="0"/>
            <w:color w:val="auto"/>
            <w:sz w:val="24"/>
            <w:szCs w:val="24"/>
            <w:lang w:val="en-GB"/>
          </w:rPr>
          <w:t>www.brighthubpm.com/project-planning/51754-components-of-a-pestle-analysis/</w:t>
        </w:r>
      </w:hyperlink>
    </w:p>
    <w:p w:rsidR="0A8B36CE" w:rsidP="0A8B36CE" w:rsidRDefault="0A8B36CE" w14:paraId="0843FA3B" w14:textId="69A71A8D">
      <w:pPr>
        <w:pStyle w:val="ListParagraph"/>
        <w:numPr>
          <w:ilvl w:val="0"/>
          <w:numId w:val="2"/>
        </w:numP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hyperlink r:id="Rbfe2c714218f4d5a">
        <w:r w:rsidRPr="0A8B36CE" w:rsidR="0A8B36CE">
          <w:rPr>
            <w:rStyle w:val="Hyperlink"/>
            <w:rFonts w:ascii="Calibri" w:hAnsi="Calibri" w:eastAsia="Calibri" w:cs="Calibri" w:asciiTheme="minorAscii" w:hAnsiTheme="minorAscii" w:eastAsiaTheme="minorAscii" w:cstheme="minorAscii"/>
            <w:b w:val="0"/>
            <w:bCs w:val="0"/>
            <w:i w:val="0"/>
            <w:iCs w:val="0"/>
            <w:noProof w:val="0"/>
            <w:color w:val="auto"/>
            <w:sz w:val="24"/>
            <w:szCs w:val="24"/>
            <w:lang w:val="en-GB"/>
          </w:rPr>
          <w:t>www.theseus.fi/bitstream/handle/10024/55331/Korjala_Veera.pdf</w:t>
        </w:r>
      </w:hyperlink>
    </w:p>
    <w:p w:rsidR="0A8B36CE" w:rsidP="0A8B36CE" w:rsidRDefault="0A8B36CE" w14:paraId="26ECF56D" w14:textId="505A0F86">
      <w:pPr>
        <w:pStyle w:val="ListParagraph"/>
        <w:numPr>
          <w:ilvl w:val="0"/>
          <w:numId w:val="2"/>
        </w:numP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hyperlink r:id="Rf0212e60635e46b2">
        <w:r w:rsidRPr="0A8B36CE" w:rsidR="0A8B36CE">
          <w:rPr>
            <w:rStyle w:val="Hyperlink"/>
            <w:rFonts w:ascii="Calibri" w:hAnsi="Calibri" w:eastAsia="Calibri" w:cs="Calibri" w:asciiTheme="minorAscii" w:hAnsiTheme="minorAscii" w:eastAsiaTheme="minorAscii" w:cstheme="minorAscii"/>
            <w:b w:val="0"/>
            <w:bCs w:val="0"/>
            <w:i w:val="0"/>
            <w:iCs w:val="0"/>
            <w:noProof w:val="0"/>
            <w:color w:val="auto"/>
            <w:sz w:val="24"/>
            <w:szCs w:val="24"/>
            <w:lang w:val="en-GB"/>
          </w:rPr>
          <w:t>www.ppic.org/publication/californias-political-geography/</w:t>
        </w:r>
      </w:hyperlink>
    </w:p>
    <w:p w:rsidR="0A8B36CE" w:rsidP="0A8B36CE" w:rsidRDefault="0A8B36CE" w14:paraId="64068AAC" w14:textId="2018D899">
      <w:pPr>
        <w:pStyle w:val="ListParagraph"/>
        <w:numPr>
          <w:ilvl w:val="0"/>
          <w:numId w:val="2"/>
        </w:num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0A8B36CE" w:rsidR="0A8B36CE">
        <w:rPr>
          <w:rFonts w:ascii="Calibri" w:hAnsi="Calibri" w:eastAsia="Calibri" w:cs="Calibri" w:asciiTheme="minorAscii" w:hAnsiTheme="minorAscii" w:eastAsiaTheme="minorAscii" w:cstheme="minorAscii"/>
          <w:color w:val="auto"/>
          <w:sz w:val="24"/>
          <w:szCs w:val="24"/>
        </w:rPr>
        <w:t>en.wikipedia.org/wiki/</w:t>
      </w:r>
      <w:proofErr w:type="spellStart"/>
      <w:r w:rsidRPr="0A8B36CE" w:rsidR="0A8B36CE">
        <w:rPr>
          <w:rFonts w:ascii="Calibri" w:hAnsi="Calibri" w:eastAsia="Calibri" w:cs="Calibri" w:asciiTheme="minorAscii" w:hAnsiTheme="minorAscii" w:eastAsiaTheme="minorAscii" w:cstheme="minorAscii"/>
          <w:color w:val="auto"/>
          <w:sz w:val="24"/>
          <w:szCs w:val="24"/>
        </w:rPr>
        <w:t>Economy_of_California</w:t>
      </w:r>
      <w:proofErr w:type="spellEnd"/>
    </w:p>
    <w:p w:rsidR="0A8B36CE" w:rsidP="0A8B36CE" w:rsidRDefault="0A8B36CE" w14:paraId="54D83FCF" w14:textId="0E353A9D">
      <w:pPr>
        <w:pStyle w:val="ListParagraph"/>
        <w:numPr>
          <w:ilvl w:val="0"/>
          <w:numId w:val="2"/>
        </w:num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hyperlink r:id="Rb627221fa4894785">
        <w:r w:rsidRPr="0A8B36CE" w:rsidR="0A8B36CE">
          <w:rPr>
            <w:rStyle w:val="Hyperlink"/>
            <w:rFonts w:ascii="Calibri" w:hAnsi="Calibri" w:eastAsia="Calibri" w:cs="Calibri" w:asciiTheme="minorAscii" w:hAnsiTheme="minorAscii" w:eastAsiaTheme="minorAscii" w:cstheme="minorAscii"/>
            <w:b w:val="0"/>
            <w:bCs w:val="0"/>
            <w:i w:val="0"/>
            <w:iCs w:val="0"/>
            <w:noProof w:val="0"/>
            <w:color w:val="auto"/>
            <w:sz w:val="24"/>
            <w:szCs w:val="24"/>
            <w:lang w:val="en-GB"/>
          </w:rPr>
          <w:t>https://www.tau.ac.il/~fersht/Papers/Economics%20and%20Social%20Status.pdf</w:t>
        </w:r>
      </w:hyperlink>
    </w:p>
    <w:p w:rsidR="0A8B36CE" w:rsidP="0A8B36CE" w:rsidRDefault="0A8B36CE" w14:paraId="7ECE1E2C" w14:textId="16F22903">
      <w:pPr>
        <w:pStyle w:val="ListParagraph"/>
        <w:numPr>
          <w:ilvl w:val="0"/>
          <w:numId w:val="2"/>
        </w:num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0A8B36CE" w:rsidR="0A8B36CE">
        <w:rPr>
          <w:rFonts w:ascii="Calibri" w:hAnsi="Calibri" w:eastAsia="Calibri" w:cs="Calibri" w:asciiTheme="minorAscii" w:hAnsiTheme="minorAscii" w:eastAsiaTheme="minorAscii" w:cstheme="minorAscii"/>
          <w:noProof w:val="0"/>
          <w:color w:val="auto"/>
          <w:sz w:val="24"/>
          <w:szCs w:val="24"/>
          <w:lang w:val="en-GB"/>
        </w:rPr>
        <w:t>https://yourbusiness.azcentral.com/diversity-hospitality-industry-24394.html</w:t>
      </w:r>
      <w:r w:rsidRPr="0A8B36CE" w:rsidR="0A8B36C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 </w:t>
      </w:r>
    </w:p>
    <w:p w:rsidR="0A8B36CE" w:rsidP="0A8B36CE" w:rsidRDefault="0A8B36CE" w14:paraId="48439EEA" w14:textId="7E8AB058">
      <w:pPr>
        <w:pStyle w:val="ListParagraph"/>
        <w:numPr>
          <w:ilvl w:val="0"/>
          <w:numId w:val="2"/>
        </w:num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0A8B36CE" w:rsidR="0A8B36CE">
        <w:rPr>
          <w:rFonts w:ascii="Calibri" w:hAnsi="Calibri" w:eastAsia="Calibri" w:cs="Calibri" w:asciiTheme="minorAscii" w:hAnsiTheme="minorAscii" w:eastAsiaTheme="minorAscii" w:cstheme="minorAscii"/>
          <w:color w:val="auto"/>
          <w:sz w:val="24"/>
          <w:szCs w:val="24"/>
        </w:rPr>
        <w:t xml:space="preserve">https://www.latimes.com/business/la-fi-la-tourism-record-20190115-story.html </w:t>
      </w:r>
    </w:p>
    <w:p w:rsidR="0A8B36CE" w:rsidP="0A8B36CE" w:rsidRDefault="0A8B36CE" w14:paraId="67C0BA9F" w14:textId="54D43154">
      <w:pPr>
        <w:pStyle w:val="ListParagraph"/>
        <w:numPr>
          <w:ilvl w:val="0"/>
          <w:numId w:val="2"/>
        </w:num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hyperlink r:id="Rc95c0297b97f4331">
        <w:r w:rsidRPr="0A8B36CE" w:rsidR="0A8B36CE">
          <w:rPr>
            <w:rStyle w:val="Hyperlink"/>
            <w:rFonts w:ascii="Calibri" w:hAnsi="Calibri" w:eastAsia="Calibri" w:cs="Calibri" w:asciiTheme="minorAscii" w:hAnsiTheme="minorAscii" w:eastAsiaTheme="minorAscii" w:cstheme="minorAscii"/>
            <w:color w:val="auto"/>
            <w:sz w:val="24"/>
            <w:szCs w:val="24"/>
          </w:rPr>
          <w:t>https://www.theroadtosiliconvalley.com/local-california/silicon-valley/)Companies</w:t>
        </w:r>
      </w:hyperlink>
    </w:p>
    <w:p w:rsidR="0A8B36CE" w:rsidP="0A8B36CE" w:rsidRDefault="0A8B36CE" w14:paraId="1989A904" w14:textId="4519FD89">
      <w:pPr>
        <w:pStyle w:val="ListParagraph"/>
        <w:numPr>
          <w:ilvl w:val="0"/>
          <w:numId w:val="2"/>
        </w:num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0A8B36CE" w:rsidR="0A8B36CE">
        <w:rPr>
          <w:rFonts w:ascii="Calibri" w:hAnsi="Calibri" w:eastAsia="Calibri" w:cs="Calibri" w:asciiTheme="minorAscii" w:hAnsiTheme="minorAscii" w:eastAsiaTheme="minorAscii" w:cstheme="minorAscii"/>
          <w:color w:val="auto"/>
          <w:sz w:val="24"/>
          <w:szCs w:val="24"/>
        </w:rPr>
        <w:t>en.wikipedia.org/wiki/</w:t>
      </w:r>
      <w:proofErr w:type="spellStart"/>
      <w:r w:rsidRPr="0A8B36CE" w:rsidR="0A8B36CE">
        <w:rPr>
          <w:rFonts w:ascii="Calibri" w:hAnsi="Calibri" w:eastAsia="Calibri" w:cs="Calibri" w:asciiTheme="minorAscii" w:hAnsiTheme="minorAscii" w:eastAsiaTheme="minorAscii" w:cstheme="minorAscii"/>
          <w:color w:val="auto"/>
          <w:sz w:val="24"/>
          <w:szCs w:val="24"/>
        </w:rPr>
        <w:t>LGBT_rights_in_California</w:t>
      </w:r>
      <w:proofErr w:type="spellEnd"/>
    </w:p>
    <w:p w:rsidR="0A8B36CE" w:rsidP="0A8B36CE" w:rsidRDefault="0A8B36CE" w14:paraId="4CC95B1D" w14:textId="0D45E067">
      <w:pPr>
        <w:pStyle w:val="ListParagraph"/>
        <w:numPr>
          <w:ilvl w:val="0"/>
          <w:numId w:val="2"/>
        </w:num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0A8B36CE" w:rsidR="0A8B36CE">
        <w:rPr>
          <w:rFonts w:ascii="Calibri" w:hAnsi="Calibri" w:eastAsia="Calibri" w:cs="Calibri" w:asciiTheme="minorAscii" w:hAnsiTheme="minorAscii" w:eastAsiaTheme="minorAscii" w:cstheme="minorAscii"/>
          <w:color w:val="auto"/>
          <w:sz w:val="24"/>
          <w:szCs w:val="24"/>
        </w:rPr>
        <w:t>en.wikipedia.org/wiki/</w:t>
      </w:r>
      <w:proofErr w:type="spellStart"/>
      <w:r w:rsidRPr="0A8B36CE" w:rsidR="0A8B36CE">
        <w:rPr>
          <w:rFonts w:ascii="Calibri" w:hAnsi="Calibri" w:eastAsia="Calibri" w:cs="Calibri" w:asciiTheme="minorAscii" w:hAnsiTheme="minorAscii" w:eastAsiaTheme="minorAscii" w:cstheme="minorAscii"/>
          <w:color w:val="auto"/>
          <w:sz w:val="24"/>
          <w:szCs w:val="24"/>
        </w:rPr>
        <w:t>California_Environmental_Quality_Act</w:t>
      </w:r>
      <w:proofErr w:type="spellEnd"/>
      <w:r w:rsidRPr="0A8B36CE" w:rsidR="0A8B36CE">
        <w:rPr>
          <w:rFonts w:ascii="Calibri" w:hAnsi="Calibri" w:eastAsia="Calibri" w:cs="Calibri" w:asciiTheme="minorAscii" w:hAnsiTheme="minorAscii" w:eastAsiaTheme="minorAscii" w:cstheme="minorAscii"/>
          <w:color w:val="auto"/>
          <w:sz w:val="24"/>
          <w:szCs w:val="24"/>
        </w:rPr>
        <w:t xml:space="preserve"> </w:t>
      </w:r>
    </w:p>
    <w:p w:rsidR="0A8B36CE" w:rsidP="0A8B36CE" w:rsidRDefault="0A8B36CE" w14:paraId="3B4C1C9E" w14:textId="4177A2E8">
      <w:pPr>
        <w:pStyle w:val="ListParagraph"/>
        <w:numPr>
          <w:ilvl w:val="0"/>
          <w:numId w:val="2"/>
        </w:num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hyperlink r:id="Rfe723a51220c4ec4">
        <w:r w:rsidRPr="0A8B36CE" w:rsidR="0A8B36CE">
          <w:rPr>
            <w:rStyle w:val="Hyperlink"/>
            <w:rFonts w:ascii="Calibri" w:hAnsi="Calibri" w:eastAsia="Calibri" w:cs="Calibri" w:asciiTheme="minorAscii" w:hAnsiTheme="minorAscii" w:eastAsiaTheme="minorAscii" w:cstheme="minorAscii"/>
            <w:color w:val="auto"/>
            <w:sz w:val="24"/>
            <w:szCs w:val="24"/>
          </w:rPr>
          <w:t>www.green.ca.gov/</w:t>
        </w:r>
      </w:hyperlink>
    </w:p>
    <w:p w:rsidR="0A8B36CE" w:rsidP="0A8B36CE" w:rsidRDefault="0A8B36CE" w14:paraId="4DC60178" w14:textId="312230DA">
      <w:pPr>
        <w:pStyle w:val="ListParagraph"/>
        <w:numPr>
          <w:ilvl w:val="0"/>
          <w:numId w:val="2"/>
        </w:numP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0A8B36CE" w:rsidR="0A8B36CE">
        <w:rPr>
          <w:rFonts w:ascii="Calibri" w:hAnsi="Calibri" w:eastAsia="Calibri" w:cs="Calibri" w:asciiTheme="minorAscii" w:hAnsiTheme="minorAscii" w:eastAsiaTheme="minorAscii" w:cstheme="minorAscii"/>
          <w:b w:val="0"/>
          <w:bCs w:val="0"/>
          <w:i w:val="0"/>
          <w:iCs w:val="0"/>
          <w:noProof w:val="0"/>
          <w:color w:val="auto"/>
          <w:sz w:val="24"/>
          <w:szCs w:val="24"/>
          <w:lang w:val="en-GB"/>
        </w:rPr>
        <w:t xml:space="preserve">‘The heart of Hospitality’ Herve </w:t>
      </w:r>
      <w:proofErr w:type="spellStart"/>
      <w:r w:rsidRPr="0A8B36CE" w:rsidR="0A8B36CE">
        <w:rPr>
          <w:rFonts w:ascii="Calibri" w:hAnsi="Calibri" w:eastAsia="Calibri" w:cs="Calibri" w:asciiTheme="minorAscii" w:hAnsiTheme="minorAscii" w:eastAsiaTheme="minorAscii" w:cstheme="minorAscii"/>
          <w:b w:val="0"/>
          <w:bCs w:val="0"/>
          <w:i w:val="0"/>
          <w:iCs w:val="0"/>
          <w:noProof w:val="0"/>
          <w:color w:val="auto"/>
          <w:sz w:val="24"/>
          <w:szCs w:val="24"/>
          <w:lang w:val="en-GB"/>
        </w:rPr>
        <w:t>Humler</w:t>
      </w:r>
      <w:proofErr w:type="spellEnd"/>
    </w:p>
    <w:p w:rsidR="0A8B36CE" w:rsidP="0A8B36CE" w:rsidRDefault="0A8B36CE" w14:paraId="546DF185" w14:textId="3C9182A2">
      <w:pPr>
        <w:pStyle w:val="ListParagraph"/>
        <w:numPr>
          <w:ilvl w:val="0"/>
          <w:numId w:val="2"/>
        </w:num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hyperlink r:id="R2cd326e408f64384">
        <w:r w:rsidRPr="0A8B36CE" w:rsidR="0A8B36CE">
          <w:rPr>
            <w:rStyle w:val="Hyperlink"/>
            <w:rFonts w:ascii="Calibri" w:hAnsi="Calibri" w:eastAsia="Calibri" w:cs="Calibri" w:asciiTheme="minorAscii" w:hAnsiTheme="minorAscii" w:eastAsiaTheme="minorAscii" w:cstheme="minorAscii"/>
            <w:color w:val="auto"/>
            <w:sz w:val="24"/>
            <w:szCs w:val="24"/>
          </w:rPr>
          <w:t>www.thehrdigest.com/recruitment-principles-of-marriot/</w:t>
        </w:r>
      </w:hyperlink>
    </w:p>
    <w:p w:rsidR="0A8B36CE" w:rsidP="0A8B36CE" w:rsidRDefault="0A8B36CE" w14:paraId="3C4FB747" w14:textId="68A51EAA">
      <w:pPr>
        <w:pStyle w:val="ListParagraph"/>
        <w:numPr>
          <w:ilvl w:val="0"/>
          <w:numId w:val="2"/>
        </w:num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0A8B36CE" w:rsidR="0A8B36CE">
        <w:rPr>
          <w:rFonts w:ascii="Calibri" w:hAnsi="Calibri" w:eastAsia="Calibri" w:cs="Calibri" w:asciiTheme="minorAscii" w:hAnsiTheme="minorAscii" w:eastAsiaTheme="minorAscii" w:cstheme="minorAscii"/>
          <w:color w:val="auto"/>
          <w:sz w:val="24"/>
          <w:szCs w:val="24"/>
        </w:rPr>
        <w:t xml:space="preserve"> </w:t>
      </w:r>
      <w:r w:rsidRPr="0A8B36CE" w:rsidR="0A8B36CE">
        <w:rPr>
          <w:rFonts w:ascii="Calibri" w:hAnsi="Calibri" w:eastAsia="Calibri" w:cs="Calibri" w:asciiTheme="minorAscii" w:hAnsiTheme="minorAscii" w:eastAsiaTheme="minorAscii" w:cstheme="minorAscii"/>
          <w:color w:val="auto"/>
          <w:sz w:val="24"/>
          <w:szCs w:val="24"/>
        </w:rPr>
        <w:t xml:space="preserve">https://www.thehrdigest.com/recruitment-principles-of-marriot/ </w:t>
      </w:r>
    </w:p>
    <w:p w:rsidR="0A8B36CE" w:rsidP="0A8B36CE" w:rsidRDefault="0A8B36CE" w14:paraId="0AAC0C6F" w14:textId="27B4D663">
      <w:pPr>
        <w:pStyle w:val="ListParagraph"/>
        <w:numPr>
          <w:ilvl w:val="0"/>
          <w:numId w:val="2"/>
        </w:num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0A8B36CE" w:rsidR="0A8B36CE">
        <w:rPr>
          <w:rFonts w:ascii="Calibri" w:hAnsi="Calibri" w:eastAsia="Calibri" w:cs="Calibri" w:asciiTheme="minorAscii" w:hAnsiTheme="minorAscii" w:eastAsiaTheme="minorAscii" w:cstheme="minorAscii"/>
          <w:color w:val="auto"/>
          <w:sz w:val="24"/>
          <w:szCs w:val="24"/>
        </w:rPr>
        <w:t xml:space="preserve">https://yourbusiness.azcentral.com/importance-effective-recruitment-selection-4797.html  </w:t>
      </w:r>
    </w:p>
    <w:p w:rsidR="0A8B36CE" w:rsidP="0A8B36CE" w:rsidRDefault="0A8B36CE" w14:paraId="12C7BF7A" w14:textId="11C0630A">
      <w:pPr>
        <w:pStyle w:val="ListParagraph"/>
        <w:numPr>
          <w:ilvl w:val="0"/>
          <w:numId w:val="2"/>
        </w:num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0A8B36CE" w:rsidR="0A8B36CE">
        <w:rPr>
          <w:rFonts w:ascii="Calibri" w:hAnsi="Calibri" w:eastAsia="Calibri" w:cs="Calibri" w:asciiTheme="minorAscii" w:hAnsiTheme="minorAscii" w:eastAsiaTheme="minorAscii" w:cstheme="minorAscii"/>
          <w:color w:val="auto"/>
          <w:sz w:val="24"/>
          <w:szCs w:val="24"/>
        </w:rPr>
        <w:t>https://yourbusiness.azcentral.com/diversity-hospitality-industry-24394.html</w:t>
      </w:r>
    </w:p>
    <w:p w:rsidR="0A8B36CE" w:rsidP="0A8B36CE" w:rsidRDefault="0A8B36CE" w14:paraId="6A2565ED" w14:textId="181F59BF">
      <w:pPr>
        <w:pStyle w:val="ListParagraph"/>
        <w:numPr>
          <w:ilvl w:val="0"/>
          <w:numId w:val="2"/>
        </w:numPr>
        <w:rPr>
          <w:rFonts w:ascii="Calibri" w:hAnsi="Calibri" w:eastAsia="Calibri" w:cs="Calibri" w:asciiTheme="minorAscii" w:hAnsiTheme="minorAscii" w:eastAsiaTheme="minorAscii" w:cstheme="minorAscii"/>
          <w:b w:val="0"/>
          <w:bCs w:val="0"/>
          <w:i w:val="0"/>
          <w:iCs w:val="0"/>
          <w:color w:val="000000" w:themeColor="text1" w:themeTint="FF" w:themeShade="FF"/>
          <w:sz w:val="24"/>
          <w:szCs w:val="24"/>
        </w:rPr>
      </w:pPr>
      <w:r w:rsidRPr="0A8B36CE" w:rsidR="0A8B36CE">
        <w:rPr>
          <w:rFonts w:ascii="Calibri" w:hAnsi="Calibri" w:eastAsia="Calibri" w:cs="Calibri" w:asciiTheme="minorAscii" w:hAnsiTheme="minorAscii" w:eastAsiaTheme="minorAscii" w:cstheme="minorAscii"/>
          <w:color w:val="auto"/>
          <w:sz w:val="24"/>
          <w:szCs w:val="24"/>
        </w:rPr>
        <w:t xml:space="preserve">https://www.instituteofhospitality.org/knowledge/hot-topic/topic-of-the-month/ </w:t>
      </w:r>
    </w:p>
    <w:p w:rsidR="0A8B36CE" w:rsidP="0A8B36CE" w:rsidRDefault="0A8B36CE" w14:paraId="48F56BB7" w14:textId="1ACC4AF0">
      <w:pPr>
        <w:pStyle w:val="ListParagraph"/>
        <w:numPr>
          <w:ilvl w:val="0"/>
          <w:numId w:val="2"/>
        </w:numPr>
        <w:rPr>
          <w:rFonts w:ascii="Calibri" w:hAnsi="Calibri" w:eastAsia="Calibri" w:cs="Calibri" w:asciiTheme="minorAscii" w:hAnsiTheme="minorAscii" w:eastAsiaTheme="minorAscii" w:cstheme="minorAscii"/>
          <w:color w:val="000000" w:themeColor="text1" w:themeTint="FF" w:themeShade="FF"/>
          <w:sz w:val="24"/>
          <w:szCs w:val="24"/>
        </w:rPr>
      </w:pPr>
      <w:r w:rsidRPr="0A8B36CE" w:rsidR="0A8B36CE">
        <w:rPr>
          <w:rFonts w:ascii="Calibri" w:hAnsi="Calibri" w:eastAsia="Calibri" w:cs="Calibri" w:asciiTheme="minorAscii" w:hAnsiTheme="minorAscii" w:eastAsiaTheme="minorAscii" w:cstheme="minorAscii"/>
          <w:noProof w:val="0"/>
          <w:color w:val="auto"/>
          <w:sz w:val="24"/>
          <w:szCs w:val="24"/>
          <w:lang w:val="en-GB"/>
        </w:rPr>
        <w:t>Danny Meyer ‘The heart of Hospitality’</w:t>
      </w:r>
    </w:p>
    <w:p w:rsidR="0A8B36CE" w:rsidP="0A8B36CE" w:rsidRDefault="0A8B36CE" w14:paraId="4A1342C9" w14:textId="2CDA5D8F">
      <w:pPr>
        <w:pStyle w:val="ListParagraph"/>
        <w:numPr>
          <w:ilvl w:val="0"/>
          <w:numId w:val="2"/>
        </w:numPr>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4"/>
          <w:szCs w:val="24"/>
          <w:lang w:val="en-GB"/>
        </w:rPr>
      </w:pPr>
      <w:r w:rsidRPr="0A8B36CE" w:rsidR="0A8B36CE">
        <w:rPr>
          <w:rFonts w:ascii="Calibri" w:hAnsi="Calibri" w:eastAsia="Calibri" w:cs="Calibri" w:asciiTheme="minorAscii" w:hAnsiTheme="minorAscii" w:eastAsiaTheme="minorAscii" w:cstheme="minorAscii"/>
          <w:noProof w:val="0"/>
          <w:color w:val="auto"/>
          <w:sz w:val="24"/>
          <w:szCs w:val="24"/>
          <w:lang w:val="en-GB"/>
        </w:rPr>
        <w:t>https://www.chemistryworld.com/news/air-pollution-model-predicts-66-million-deaths-by-2050-/8956.article</w:t>
      </w:r>
    </w:p>
    <w:p w:rsidR="0A8B36CE" w:rsidP="0A8B36CE" w:rsidRDefault="0A8B36CE" w14:paraId="326AFF1E" w14:textId="47A5AEC4">
      <w:pPr>
        <w:pStyle w:val="Normal"/>
        <w:rPr>
          <w:rFonts w:ascii="Calibri" w:hAnsi="Calibri" w:eastAsia="Calibri" w:cs="Calibri" w:asciiTheme="minorAscii" w:hAnsiTheme="minorAscii" w:eastAsiaTheme="minorAscii" w:cstheme="minorAscii"/>
          <w:b w:val="0"/>
          <w:bCs w:val="0"/>
          <w:i w:val="0"/>
          <w:iCs w:val="0"/>
          <w:noProof w:val="0"/>
          <w:color w:val="auto"/>
          <w:sz w:val="24"/>
          <w:szCs w:val="24"/>
          <w:lang w:val="en-GB"/>
        </w:rPr>
      </w:pPr>
    </w:p>
    <w:p w:rsidRPr="00E21C22" w:rsidR="00E21C22" w:rsidP="00261686" w:rsidRDefault="00E21C22" w14:paraId="15DAE893" w14:textId="77777777">
      <w:pPr>
        <w:rPr>
          <w:sz w:val="24"/>
          <w:szCs w:val="24"/>
        </w:rPr>
      </w:pPr>
    </w:p>
    <w:p w:rsidRPr="00261686" w:rsidR="00261686" w:rsidP="0011309D" w:rsidRDefault="00261686" w14:paraId="62B5280F" w14:textId="647F0D7F">
      <w:pPr>
        <w:rPr>
          <w:sz w:val="36"/>
          <w:szCs w:val="36"/>
        </w:rPr>
      </w:pPr>
    </w:p>
    <w:sectPr w:rsidRPr="00261686" w:rsidR="00261686">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686"/>
    <w:rsid w:val="00003E13"/>
    <w:rsid w:val="0001370A"/>
    <w:rsid w:val="00037C94"/>
    <w:rsid w:val="00041105"/>
    <w:rsid w:val="00042713"/>
    <w:rsid w:val="00043E63"/>
    <w:rsid w:val="00045DE7"/>
    <w:rsid w:val="000534EF"/>
    <w:rsid w:val="00056D3D"/>
    <w:rsid w:val="00062471"/>
    <w:rsid w:val="00077F68"/>
    <w:rsid w:val="00090BB0"/>
    <w:rsid w:val="000B2EC0"/>
    <w:rsid w:val="000B5A3D"/>
    <w:rsid w:val="000C0F1E"/>
    <w:rsid w:val="000C792E"/>
    <w:rsid w:val="000D268F"/>
    <w:rsid w:val="000D66B0"/>
    <w:rsid w:val="000E4BB1"/>
    <w:rsid w:val="000F0872"/>
    <w:rsid w:val="000F564E"/>
    <w:rsid w:val="00105066"/>
    <w:rsid w:val="0011309D"/>
    <w:rsid w:val="0012577C"/>
    <w:rsid w:val="001504E2"/>
    <w:rsid w:val="00151B34"/>
    <w:rsid w:val="00163D3E"/>
    <w:rsid w:val="00166D99"/>
    <w:rsid w:val="001727E8"/>
    <w:rsid w:val="00191553"/>
    <w:rsid w:val="001A4895"/>
    <w:rsid w:val="001A78DE"/>
    <w:rsid w:val="001C601D"/>
    <w:rsid w:val="001E01A4"/>
    <w:rsid w:val="001F33FE"/>
    <w:rsid w:val="001F583D"/>
    <w:rsid w:val="001F764F"/>
    <w:rsid w:val="0020126D"/>
    <w:rsid w:val="00203CC0"/>
    <w:rsid w:val="00216B11"/>
    <w:rsid w:val="0022729A"/>
    <w:rsid w:val="00231FE6"/>
    <w:rsid w:val="00233AF3"/>
    <w:rsid w:val="00245B9D"/>
    <w:rsid w:val="00247784"/>
    <w:rsid w:val="00261686"/>
    <w:rsid w:val="002653EF"/>
    <w:rsid w:val="00273205"/>
    <w:rsid w:val="00284AED"/>
    <w:rsid w:val="002852DC"/>
    <w:rsid w:val="00285FAA"/>
    <w:rsid w:val="00291B18"/>
    <w:rsid w:val="0029228E"/>
    <w:rsid w:val="00292EA0"/>
    <w:rsid w:val="00295191"/>
    <w:rsid w:val="002A343B"/>
    <w:rsid w:val="002B25E3"/>
    <w:rsid w:val="002C3E74"/>
    <w:rsid w:val="002D4EB2"/>
    <w:rsid w:val="002D7660"/>
    <w:rsid w:val="002E782B"/>
    <w:rsid w:val="002F38F1"/>
    <w:rsid w:val="00306516"/>
    <w:rsid w:val="00316E85"/>
    <w:rsid w:val="003230A0"/>
    <w:rsid w:val="003242F7"/>
    <w:rsid w:val="0033437F"/>
    <w:rsid w:val="003378AD"/>
    <w:rsid w:val="003579BF"/>
    <w:rsid w:val="00362535"/>
    <w:rsid w:val="00363E19"/>
    <w:rsid w:val="00365BF8"/>
    <w:rsid w:val="00370D11"/>
    <w:rsid w:val="00390F98"/>
    <w:rsid w:val="00395DC1"/>
    <w:rsid w:val="003A44FC"/>
    <w:rsid w:val="003B0C03"/>
    <w:rsid w:val="003C20B0"/>
    <w:rsid w:val="003C24ED"/>
    <w:rsid w:val="003C6A66"/>
    <w:rsid w:val="003D23E2"/>
    <w:rsid w:val="003D3CCF"/>
    <w:rsid w:val="003D6AD6"/>
    <w:rsid w:val="003E4EE4"/>
    <w:rsid w:val="003F54DA"/>
    <w:rsid w:val="00405D1E"/>
    <w:rsid w:val="004106AF"/>
    <w:rsid w:val="004167CB"/>
    <w:rsid w:val="00420F58"/>
    <w:rsid w:val="004427AD"/>
    <w:rsid w:val="00453918"/>
    <w:rsid w:val="00471BEC"/>
    <w:rsid w:val="0049286F"/>
    <w:rsid w:val="004974F1"/>
    <w:rsid w:val="004A0CC9"/>
    <w:rsid w:val="004B2E63"/>
    <w:rsid w:val="004C3C90"/>
    <w:rsid w:val="004D6E06"/>
    <w:rsid w:val="004D6FF9"/>
    <w:rsid w:val="004D70FB"/>
    <w:rsid w:val="004F2A64"/>
    <w:rsid w:val="004F5E02"/>
    <w:rsid w:val="00511224"/>
    <w:rsid w:val="005166F0"/>
    <w:rsid w:val="00523298"/>
    <w:rsid w:val="00524882"/>
    <w:rsid w:val="0052727D"/>
    <w:rsid w:val="00532BA7"/>
    <w:rsid w:val="00540739"/>
    <w:rsid w:val="00541CB7"/>
    <w:rsid w:val="005434CA"/>
    <w:rsid w:val="00543661"/>
    <w:rsid w:val="00544448"/>
    <w:rsid w:val="00551ECB"/>
    <w:rsid w:val="0059156E"/>
    <w:rsid w:val="005A6C37"/>
    <w:rsid w:val="005B1E20"/>
    <w:rsid w:val="005B511F"/>
    <w:rsid w:val="005B5E97"/>
    <w:rsid w:val="005B7B0E"/>
    <w:rsid w:val="005D1608"/>
    <w:rsid w:val="005D5FF6"/>
    <w:rsid w:val="005D7401"/>
    <w:rsid w:val="005E18F4"/>
    <w:rsid w:val="005E425A"/>
    <w:rsid w:val="005E70B6"/>
    <w:rsid w:val="005F4600"/>
    <w:rsid w:val="0060257E"/>
    <w:rsid w:val="00605FC1"/>
    <w:rsid w:val="00620140"/>
    <w:rsid w:val="006331BD"/>
    <w:rsid w:val="00637786"/>
    <w:rsid w:val="00637F08"/>
    <w:rsid w:val="00647557"/>
    <w:rsid w:val="00654D03"/>
    <w:rsid w:val="0066015C"/>
    <w:rsid w:val="006607F8"/>
    <w:rsid w:val="00663B7D"/>
    <w:rsid w:val="006663E4"/>
    <w:rsid w:val="00675F87"/>
    <w:rsid w:val="00684F30"/>
    <w:rsid w:val="00685A71"/>
    <w:rsid w:val="006860FE"/>
    <w:rsid w:val="006862A3"/>
    <w:rsid w:val="006C1DA9"/>
    <w:rsid w:val="006C6852"/>
    <w:rsid w:val="006D3141"/>
    <w:rsid w:val="0070484F"/>
    <w:rsid w:val="00727C2B"/>
    <w:rsid w:val="00735119"/>
    <w:rsid w:val="00742A94"/>
    <w:rsid w:val="007458C9"/>
    <w:rsid w:val="00752944"/>
    <w:rsid w:val="007742F8"/>
    <w:rsid w:val="0077504E"/>
    <w:rsid w:val="00780ACB"/>
    <w:rsid w:val="00793C89"/>
    <w:rsid w:val="007A6BE5"/>
    <w:rsid w:val="007A717D"/>
    <w:rsid w:val="007B6CB0"/>
    <w:rsid w:val="007C6E24"/>
    <w:rsid w:val="007E03C7"/>
    <w:rsid w:val="007E293E"/>
    <w:rsid w:val="007F0F89"/>
    <w:rsid w:val="007F12E6"/>
    <w:rsid w:val="007F153A"/>
    <w:rsid w:val="007F18E0"/>
    <w:rsid w:val="007F3FA5"/>
    <w:rsid w:val="008119CD"/>
    <w:rsid w:val="008127AD"/>
    <w:rsid w:val="00830FEE"/>
    <w:rsid w:val="0086174F"/>
    <w:rsid w:val="00861A45"/>
    <w:rsid w:val="008759D8"/>
    <w:rsid w:val="0087705F"/>
    <w:rsid w:val="00884B3F"/>
    <w:rsid w:val="008906F7"/>
    <w:rsid w:val="0089510F"/>
    <w:rsid w:val="0089679C"/>
    <w:rsid w:val="008B622D"/>
    <w:rsid w:val="008C1759"/>
    <w:rsid w:val="008D3360"/>
    <w:rsid w:val="00910D3E"/>
    <w:rsid w:val="009268A5"/>
    <w:rsid w:val="009338AA"/>
    <w:rsid w:val="00944881"/>
    <w:rsid w:val="0095176C"/>
    <w:rsid w:val="0095731D"/>
    <w:rsid w:val="00962DEE"/>
    <w:rsid w:val="009639A3"/>
    <w:rsid w:val="00970938"/>
    <w:rsid w:val="009777C2"/>
    <w:rsid w:val="00980DA8"/>
    <w:rsid w:val="009875D5"/>
    <w:rsid w:val="00992B7E"/>
    <w:rsid w:val="00993990"/>
    <w:rsid w:val="009B59EA"/>
    <w:rsid w:val="009C32BD"/>
    <w:rsid w:val="009C5DE0"/>
    <w:rsid w:val="009D46C7"/>
    <w:rsid w:val="009D5C88"/>
    <w:rsid w:val="009F21D7"/>
    <w:rsid w:val="009F4E53"/>
    <w:rsid w:val="009F5FD1"/>
    <w:rsid w:val="00A14450"/>
    <w:rsid w:val="00A24641"/>
    <w:rsid w:val="00A31BB5"/>
    <w:rsid w:val="00A320CE"/>
    <w:rsid w:val="00A36B0C"/>
    <w:rsid w:val="00A51452"/>
    <w:rsid w:val="00A562D8"/>
    <w:rsid w:val="00A63967"/>
    <w:rsid w:val="00A64046"/>
    <w:rsid w:val="00A829BE"/>
    <w:rsid w:val="00A837EE"/>
    <w:rsid w:val="00A94A80"/>
    <w:rsid w:val="00AC0A02"/>
    <w:rsid w:val="00AC1AE1"/>
    <w:rsid w:val="00AC7F4F"/>
    <w:rsid w:val="00AD735C"/>
    <w:rsid w:val="00AE4B42"/>
    <w:rsid w:val="00AE50B4"/>
    <w:rsid w:val="00AE56E9"/>
    <w:rsid w:val="00AE5E8A"/>
    <w:rsid w:val="00AF020D"/>
    <w:rsid w:val="00B07BE6"/>
    <w:rsid w:val="00B37804"/>
    <w:rsid w:val="00B40E19"/>
    <w:rsid w:val="00B522E0"/>
    <w:rsid w:val="00B577AE"/>
    <w:rsid w:val="00B60A18"/>
    <w:rsid w:val="00B6395C"/>
    <w:rsid w:val="00B654B6"/>
    <w:rsid w:val="00B66F43"/>
    <w:rsid w:val="00B67A6A"/>
    <w:rsid w:val="00B765F6"/>
    <w:rsid w:val="00B912F4"/>
    <w:rsid w:val="00B961C8"/>
    <w:rsid w:val="00BA28DE"/>
    <w:rsid w:val="00BA34FB"/>
    <w:rsid w:val="00BB52D4"/>
    <w:rsid w:val="00BC3E7D"/>
    <w:rsid w:val="00BC61D1"/>
    <w:rsid w:val="00BD194C"/>
    <w:rsid w:val="00C01131"/>
    <w:rsid w:val="00C020FB"/>
    <w:rsid w:val="00C06454"/>
    <w:rsid w:val="00C22C6D"/>
    <w:rsid w:val="00C23A74"/>
    <w:rsid w:val="00C25872"/>
    <w:rsid w:val="00C277FE"/>
    <w:rsid w:val="00C61CC0"/>
    <w:rsid w:val="00C61EDF"/>
    <w:rsid w:val="00C6318A"/>
    <w:rsid w:val="00CA0ED6"/>
    <w:rsid w:val="00CA18AA"/>
    <w:rsid w:val="00CB0A1B"/>
    <w:rsid w:val="00CB7AF9"/>
    <w:rsid w:val="00CB7DCE"/>
    <w:rsid w:val="00CC16F7"/>
    <w:rsid w:val="00CC1B23"/>
    <w:rsid w:val="00CD1F47"/>
    <w:rsid w:val="00CD6AB3"/>
    <w:rsid w:val="00CE58CC"/>
    <w:rsid w:val="00CF386D"/>
    <w:rsid w:val="00D13814"/>
    <w:rsid w:val="00D165F9"/>
    <w:rsid w:val="00D20B50"/>
    <w:rsid w:val="00D3565A"/>
    <w:rsid w:val="00D36398"/>
    <w:rsid w:val="00D4156E"/>
    <w:rsid w:val="00D50947"/>
    <w:rsid w:val="00D564E6"/>
    <w:rsid w:val="00D57C91"/>
    <w:rsid w:val="00D66DC6"/>
    <w:rsid w:val="00D714ED"/>
    <w:rsid w:val="00D73200"/>
    <w:rsid w:val="00D96D9A"/>
    <w:rsid w:val="00DE1C67"/>
    <w:rsid w:val="00E00DD9"/>
    <w:rsid w:val="00E079AD"/>
    <w:rsid w:val="00E21C22"/>
    <w:rsid w:val="00E33F6A"/>
    <w:rsid w:val="00E636CD"/>
    <w:rsid w:val="00E649F6"/>
    <w:rsid w:val="00E64E1D"/>
    <w:rsid w:val="00E72FD5"/>
    <w:rsid w:val="00E832F7"/>
    <w:rsid w:val="00E86DBA"/>
    <w:rsid w:val="00EA508F"/>
    <w:rsid w:val="00EC0513"/>
    <w:rsid w:val="00EC4ED2"/>
    <w:rsid w:val="00ED2909"/>
    <w:rsid w:val="00EF016A"/>
    <w:rsid w:val="00EF5076"/>
    <w:rsid w:val="00F16AAA"/>
    <w:rsid w:val="00F35E06"/>
    <w:rsid w:val="00F64E1B"/>
    <w:rsid w:val="00F74BEE"/>
    <w:rsid w:val="00F74DD4"/>
    <w:rsid w:val="00F82C1C"/>
    <w:rsid w:val="00F8611F"/>
    <w:rsid w:val="00F930A7"/>
    <w:rsid w:val="00FB176E"/>
    <w:rsid w:val="00FC1AD9"/>
    <w:rsid w:val="00FE491D"/>
    <w:rsid w:val="00FE654C"/>
    <w:rsid w:val="00FF32D2"/>
    <w:rsid w:val="00FF6936"/>
    <w:rsid w:val="0A8B36CE"/>
    <w:rsid w:val="1D6C5143"/>
    <w:rsid w:val="59211F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94651"/>
  <w15:chartTrackingRefBased/>
  <w15:docId w15:val="{6BD63B6D-0BF6-401D-A0A7-D73B67A4F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E4B4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203CC0"/>
    <w:rPr>
      <w:color w:val="0563C1" w:themeColor="hyperlink"/>
      <w:u w:val="single"/>
    </w:rPr>
  </w:style>
  <w:style w:type="character" w:styleId="UnresolvedMention">
    <w:name w:val="Unresolved Mention"/>
    <w:basedOn w:val="DefaultParagraphFont"/>
    <w:uiPriority w:val="99"/>
    <w:semiHidden/>
    <w:unhideWhenUsed/>
    <w:rsid w:val="00203CC0"/>
    <w:rPr>
      <w:color w:val="605E5C"/>
      <w:shd w:val="clear" w:color="auto" w:fill="E1DFDD"/>
    </w:rPr>
  </w:style>
  <w:style w:type="character" w:styleId="Heading1Char" w:customStyle="1">
    <w:name w:val="Heading 1 Char"/>
    <w:basedOn w:val="DefaultParagraphFont"/>
    <w:link w:val="Heading1"/>
    <w:uiPriority w:val="9"/>
    <w:rsid w:val="00AE4B42"/>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AE4B42"/>
    <w:pPr>
      <w:outlineLvl w:val="9"/>
    </w:pPr>
    <w:rPr>
      <w:lang w:val="en-US"/>
    </w:rPr>
  </w:style>
  <w:style w:type="paragraph" w:styleId="TOC1">
    <w:name w:val="toc 1"/>
    <w:basedOn w:val="Normal"/>
    <w:next w:val="Normal"/>
    <w:autoRedefine/>
    <w:uiPriority w:val="39"/>
    <w:unhideWhenUsed/>
    <w:rsid w:val="00AE4B42"/>
    <w:pPr>
      <w:spacing w:after="10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customXml" Target="../customXml/item4.xml" Id="rId4" /><Relationship Type="http://schemas.openxmlformats.org/officeDocument/2006/relationships/glossaryDocument" Target="/word/glossary/document.xml" Id="R4e1eb02c8c9640f6" /><Relationship Type="http://schemas.openxmlformats.org/officeDocument/2006/relationships/hyperlink" Target="http://www.processpolicy.com/pestle-analysis.htm" TargetMode="External" Id="Rac2c585bb86d42a0" /><Relationship Type="http://schemas.openxmlformats.org/officeDocument/2006/relationships/hyperlink" Target="http://www.brighthubpm.com/project-planning/51754-components-of-a-pestle-analysis/" TargetMode="External" Id="Rcb4f7b4ca67441ef" /><Relationship Type="http://schemas.openxmlformats.org/officeDocument/2006/relationships/hyperlink" Target="http://www.theseus.fi/bitstream/handle/10024/55331/Korjala_Veera.pdf" TargetMode="External" Id="Rbfe2c714218f4d5a" /><Relationship Type="http://schemas.openxmlformats.org/officeDocument/2006/relationships/hyperlink" Target="http://www.ppic.org/publication/californias-political-geography/" TargetMode="External" Id="Rf0212e60635e46b2" /><Relationship Type="http://schemas.openxmlformats.org/officeDocument/2006/relationships/hyperlink" Target="https://www.tau.ac.il/~fersht/Papers/Economics%20and%20Social%20Status.pdf" TargetMode="External" Id="Rb627221fa4894785" /><Relationship Type="http://schemas.openxmlformats.org/officeDocument/2006/relationships/hyperlink" Target="https://www.theroadtosiliconvalley.com/local-california/silicon-valley/)Companies" TargetMode="External" Id="Rc95c0297b97f4331" /><Relationship Type="http://schemas.openxmlformats.org/officeDocument/2006/relationships/hyperlink" Target="http://www.green.ca.gov/" TargetMode="External" Id="Rfe723a51220c4ec4" /><Relationship Type="http://schemas.openxmlformats.org/officeDocument/2006/relationships/hyperlink" Target="http://www.thehrdigest.com/recruitment-principles-of-marriot/" TargetMode="External" Id="R2cd326e408f64384" /><Relationship Type="http://schemas.openxmlformats.org/officeDocument/2006/relationships/numbering" Target="/word/numbering.xml" Id="Rf9552b4fb55146d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10c8819-b831-4e7d-a2e0-341007bdd8cd}"/>
      </w:docPartPr>
      <w:docPartBody>
        <w:p w14:paraId="59211F0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4" ma:contentTypeDescription="Create a new document." ma:contentTypeScope="" ma:versionID="545aeb87848c672aedca67699d1bde1e">
  <xsd:schema xmlns:xsd="http://www.w3.org/2001/XMLSchema" xmlns:xs="http://www.w3.org/2001/XMLSchema" xmlns:p="http://schemas.microsoft.com/office/2006/metadata/properties" xmlns:ns3="edbf9fe2-eb7e-429e-8af3-87d9664b8ad0" targetNamespace="http://schemas.microsoft.com/office/2006/metadata/properties" ma:root="true" ma:fieldsID="1749e069a8c071ac050029889c7c5d37" ns3:_="">
    <xsd:import namespace="edbf9fe2-eb7e-429e-8af3-87d9664b8ad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DEC771-3636-4D14-8796-4B1BFABB4DEA}">
  <ds:schemaRefs>
    <ds:schemaRef ds:uri="http://schemas.microsoft.com/sharepoint/v3/contenttype/forms"/>
  </ds:schemaRefs>
</ds:datastoreItem>
</file>

<file path=customXml/itemProps2.xml><?xml version="1.0" encoding="utf-8"?>
<ds:datastoreItem xmlns:ds="http://schemas.openxmlformats.org/officeDocument/2006/customXml" ds:itemID="{E1BBCDF4-97BD-4CF7-8D89-5CEAE640776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D667C66-CAE9-4D42-A3D8-9281D99655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D51EBE2-8020-4534-8C47-3D9617AACB9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Owen Humphrys</dc:creator>
  <keywords/>
  <dc:description/>
  <lastModifiedBy>Owen Humphrys</lastModifiedBy>
  <revision>48</revision>
  <dcterms:created xsi:type="dcterms:W3CDTF">2020-06-03T13:56:00.0000000Z</dcterms:created>
  <dcterms:modified xsi:type="dcterms:W3CDTF">2020-06-03T21:47:08.5781167Z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