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8C120" w14:textId="5D43F657" w:rsidR="00CB1EA7" w:rsidRPr="004326F6" w:rsidRDefault="00F74D51" w:rsidP="00F74D51">
      <w:pPr>
        <w:jc w:val="center"/>
        <w:rPr>
          <w:rFonts w:ascii="Arial" w:hAnsi="Arial" w:cs="Arial"/>
        </w:rPr>
      </w:pPr>
      <w:r w:rsidRPr="004326F6">
        <w:rPr>
          <w:rFonts w:ascii="Arial" w:hAnsi="Arial" w:cs="Arial"/>
        </w:rPr>
        <w:t xml:space="preserve">Discuss </w:t>
      </w:r>
      <w:r w:rsidRPr="006D1E15">
        <w:rPr>
          <w:rFonts w:ascii="Arial" w:hAnsi="Arial" w:cs="Arial"/>
        </w:rPr>
        <w:t>the role of the Teaching Assistant as a provider of pastoral care to students, making reference to relevant literature and drawing on your own experience?</w:t>
      </w:r>
    </w:p>
    <w:p w14:paraId="42EF7CA2" w14:textId="21A091D3" w:rsidR="00447D5B" w:rsidRPr="004326F6" w:rsidRDefault="00447D5B" w:rsidP="00C40484">
      <w:pPr>
        <w:rPr>
          <w:rFonts w:ascii="Arial" w:hAnsi="Arial" w:cs="Arial"/>
        </w:rPr>
      </w:pPr>
    </w:p>
    <w:p w14:paraId="3B7696B6" w14:textId="63CD84A4" w:rsidR="004326F6" w:rsidRPr="004326F6" w:rsidRDefault="00EC24F5" w:rsidP="004326F6">
      <w:pPr>
        <w:spacing w:line="360" w:lineRule="auto"/>
        <w:rPr>
          <w:rFonts w:ascii="Arial" w:hAnsi="Arial" w:cs="Arial"/>
        </w:rPr>
      </w:pPr>
      <w:r w:rsidRPr="004326F6">
        <w:rPr>
          <w:rFonts w:ascii="Arial" w:hAnsi="Arial" w:cs="Arial"/>
        </w:rPr>
        <w:t>The definition of pastoral care is a commitment and active point of concern for the physical and mental wellbeing</w:t>
      </w:r>
      <w:r w:rsidR="0015433A">
        <w:rPr>
          <w:rFonts w:ascii="Arial" w:hAnsi="Arial" w:cs="Arial"/>
        </w:rPr>
        <w:t xml:space="preserve">, also social and emotional </w:t>
      </w:r>
      <w:r w:rsidRPr="004326F6">
        <w:rPr>
          <w:rFonts w:ascii="Arial" w:hAnsi="Arial" w:cs="Arial"/>
        </w:rPr>
        <w:t>growth to the students and the school</w:t>
      </w:r>
      <w:r w:rsidR="007B6887" w:rsidRPr="004326F6">
        <w:rPr>
          <w:rFonts w:ascii="Arial" w:hAnsi="Arial" w:cs="Arial"/>
        </w:rPr>
        <w:t>'</w:t>
      </w:r>
      <w:r w:rsidRPr="004326F6">
        <w:rPr>
          <w:rFonts w:ascii="Arial" w:hAnsi="Arial" w:cs="Arial"/>
        </w:rPr>
        <w:t>s larger community</w:t>
      </w:r>
      <w:r w:rsidR="007B6887" w:rsidRPr="004326F6">
        <w:rPr>
          <w:rFonts w:ascii="Arial" w:hAnsi="Arial" w:cs="Arial"/>
        </w:rPr>
        <w:t xml:space="preserve"> </w:t>
      </w:r>
      <w:r w:rsidR="007B6887" w:rsidRPr="006020E3">
        <w:rPr>
          <w:rFonts w:ascii="Arial" w:hAnsi="Arial" w:cs="Arial"/>
        </w:rPr>
        <w:t>(www.tcs.nsw.edu).</w:t>
      </w:r>
      <w:r w:rsidR="007B6887" w:rsidRPr="004326F6">
        <w:rPr>
          <w:rFonts w:ascii="Arial" w:hAnsi="Arial" w:cs="Arial"/>
        </w:rPr>
        <w:t xml:space="preserve"> This in terms of the teaching assistant is the commitment to the student(s) they are placed with and the</w:t>
      </w:r>
      <w:r w:rsidR="004A0A71">
        <w:rPr>
          <w:rFonts w:ascii="Arial" w:hAnsi="Arial" w:cs="Arial"/>
        </w:rPr>
        <w:t>ir</w:t>
      </w:r>
      <w:r w:rsidR="007B6887" w:rsidRPr="004326F6">
        <w:rPr>
          <w:rFonts w:ascii="Arial" w:hAnsi="Arial" w:cs="Arial"/>
        </w:rPr>
        <w:t xml:space="preserve"> wellbeing. The forms of pastoral care this Teaching Assistant (TA) can provide include; physical wellbeing like involvement in Physical education, a balanced diet during the break periods and the hydration of the student; in the mental wellbeing, the provision of resources in lessons to help them; the involvement with the rest of the class to improve skills</w:t>
      </w:r>
      <w:r w:rsidR="00021117">
        <w:rPr>
          <w:rFonts w:ascii="Arial" w:hAnsi="Arial" w:cs="Arial"/>
        </w:rPr>
        <w:t xml:space="preserve"> from the work and gain a greater understanding towards the skills and abilities like teamwork, communication</w:t>
      </w:r>
      <w:r w:rsidR="00A42FEF">
        <w:rPr>
          <w:rFonts w:ascii="Arial" w:hAnsi="Arial" w:cs="Arial"/>
        </w:rPr>
        <w:t>,</w:t>
      </w:r>
      <w:r w:rsidR="00021117">
        <w:rPr>
          <w:rFonts w:ascii="Arial" w:hAnsi="Arial" w:cs="Arial"/>
        </w:rPr>
        <w:t xml:space="preserve"> and li</w:t>
      </w:r>
      <w:r w:rsidR="004A0A71">
        <w:rPr>
          <w:rFonts w:ascii="Arial" w:hAnsi="Arial" w:cs="Arial"/>
        </w:rPr>
        <w:t>s</w:t>
      </w:r>
      <w:r w:rsidR="00021117">
        <w:rPr>
          <w:rFonts w:ascii="Arial" w:hAnsi="Arial" w:cs="Arial"/>
        </w:rPr>
        <w:t xml:space="preserve">tening; also </w:t>
      </w:r>
      <w:r w:rsidR="0015433A">
        <w:rPr>
          <w:rFonts w:ascii="Arial" w:hAnsi="Arial" w:cs="Arial"/>
        </w:rPr>
        <w:t xml:space="preserve">observing </w:t>
      </w:r>
      <w:r w:rsidR="00021117">
        <w:rPr>
          <w:rFonts w:ascii="Arial" w:hAnsi="Arial" w:cs="Arial"/>
        </w:rPr>
        <w:t>emotion</w:t>
      </w:r>
      <w:r w:rsidR="0015433A">
        <w:rPr>
          <w:rFonts w:ascii="Arial" w:hAnsi="Arial" w:cs="Arial"/>
        </w:rPr>
        <w:t>s</w:t>
      </w:r>
      <w:r w:rsidR="00021117">
        <w:rPr>
          <w:rFonts w:ascii="Arial" w:hAnsi="Arial" w:cs="Arial"/>
        </w:rPr>
        <w:t xml:space="preserve"> and facial expressions, suitable expression and resolution to situation within social interaction</w:t>
      </w:r>
      <w:r w:rsidR="007B6887" w:rsidRPr="004326F6">
        <w:rPr>
          <w:rFonts w:ascii="Arial" w:hAnsi="Arial" w:cs="Arial"/>
        </w:rPr>
        <w:t>.</w:t>
      </w:r>
    </w:p>
    <w:p w14:paraId="13F76F51" w14:textId="595560FC" w:rsidR="007B6887" w:rsidRPr="004326F6" w:rsidRDefault="00447D5B" w:rsidP="004326F6">
      <w:pPr>
        <w:spacing w:line="360" w:lineRule="auto"/>
        <w:rPr>
          <w:rFonts w:ascii="Arial" w:hAnsi="Arial" w:cs="Arial"/>
        </w:rPr>
      </w:pPr>
      <w:r w:rsidRPr="004326F6">
        <w:rPr>
          <w:rFonts w:ascii="Arial" w:hAnsi="Arial" w:cs="Arial"/>
        </w:rPr>
        <w:t xml:space="preserve"> </w:t>
      </w:r>
    </w:p>
    <w:p w14:paraId="55B3D95A" w14:textId="0DC6A9DB" w:rsidR="007B6887" w:rsidRPr="004326F6" w:rsidRDefault="007B6887" w:rsidP="007B6887">
      <w:pPr>
        <w:spacing w:line="360" w:lineRule="auto"/>
        <w:rPr>
          <w:rFonts w:ascii="Arial" w:hAnsi="Arial" w:cs="Arial"/>
        </w:rPr>
      </w:pPr>
      <w:r w:rsidRPr="004326F6">
        <w:rPr>
          <w:rFonts w:ascii="Arial" w:hAnsi="Arial" w:cs="Arial"/>
        </w:rPr>
        <w:t xml:space="preserve">There are two different titles in education that have similar roles but can also be different. These are the roles of teaching assistant and learning support assistant (LSA). In this, I will discuss the roles of both. </w:t>
      </w:r>
    </w:p>
    <w:p w14:paraId="32853145" w14:textId="134FEFDA" w:rsidR="007B6887" w:rsidRPr="004326F6" w:rsidRDefault="007B6887" w:rsidP="00C228D6">
      <w:pPr>
        <w:spacing w:before="240" w:line="360" w:lineRule="auto"/>
        <w:rPr>
          <w:rFonts w:ascii="Arial" w:hAnsi="Arial" w:cs="Arial"/>
        </w:rPr>
      </w:pPr>
      <w:r w:rsidRPr="004326F6">
        <w:rPr>
          <w:rFonts w:ascii="Arial" w:hAnsi="Arial" w:cs="Arial"/>
        </w:rPr>
        <w:t xml:space="preserve">The main role of a teaching assistant is in two parts; supporting the student and supporting the main teacher. </w:t>
      </w:r>
      <w:r w:rsidR="00C40484" w:rsidRPr="004326F6">
        <w:rPr>
          <w:rFonts w:ascii="Arial" w:hAnsi="Arial" w:cs="Arial"/>
          <w:color w:val="333333"/>
          <w:shd w:val="clear" w:color="auto" w:fill="FFFFFF"/>
        </w:rPr>
        <w:t>© TheSchoolRun 2019</w:t>
      </w:r>
      <w:r w:rsidR="00C40484" w:rsidRPr="004326F6">
        <w:rPr>
          <w:rFonts w:ascii="Arial" w:hAnsi="Arial" w:cs="Arial"/>
          <w:color w:val="333333"/>
          <w:shd w:val="clear" w:color="auto" w:fill="FFFFFF"/>
        </w:rPr>
        <w:tab/>
      </w:r>
      <w:r w:rsidRPr="004326F6">
        <w:rPr>
          <w:rFonts w:ascii="Arial" w:hAnsi="Arial" w:cs="Arial"/>
        </w:rPr>
        <w:tab/>
      </w:r>
      <w:r w:rsidR="00C40484" w:rsidRPr="004326F6">
        <w:rPr>
          <w:rFonts w:ascii="Arial" w:hAnsi="Arial" w:cs="Arial"/>
        </w:rPr>
        <w:tab/>
      </w:r>
      <w:r w:rsidRPr="004326F6">
        <w:rPr>
          <w:rFonts w:ascii="Arial" w:hAnsi="Arial" w:cs="Arial"/>
        </w:rPr>
        <w:tab/>
      </w:r>
      <w:r w:rsidRPr="004326F6">
        <w:rPr>
          <w:rFonts w:ascii="Arial" w:hAnsi="Arial" w:cs="Arial"/>
        </w:rPr>
        <w:tab/>
      </w:r>
      <w:r w:rsidRPr="004326F6">
        <w:rPr>
          <w:rFonts w:ascii="Arial" w:hAnsi="Arial" w:cs="Arial"/>
        </w:rPr>
        <w:tab/>
      </w:r>
      <w:r w:rsidRPr="004326F6">
        <w:rPr>
          <w:rFonts w:ascii="Arial" w:hAnsi="Arial" w:cs="Arial"/>
        </w:rPr>
        <w:tab/>
      </w:r>
      <w:r w:rsidRPr="004326F6">
        <w:rPr>
          <w:rFonts w:ascii="Arial" w:hAnsi="Arial" w:cs="Arial"/>
        </w:rPr>
        <w:tab/>
        <w:t xml:space="preserve">For the student, the provisions of resources to breakdown the tasks and help when any mental or physical </w:t>
      </w:r>
      <w:r w:rsidR="006020E3" w:rsidRPr="006020E3">
        <w:rPr>
          <w:rFonts w:ascii="Arial" w:hAnsi="Arial" w:cs="Arial"/>
        </w:rPr>
        <w:t>disabilities</w:t>
      </w:r>
      <w:r w:rsidR="0015433A">
        <w:rPr>
          <w:rFonts w:ascii="Arial" w:hAnsi="Arial" w:cs="Arial"/>
        </w:rPr>
        <w:t>. F</w:t>
      </w:r>
      <w:r w:rsidRPr="004326F6">
        <w:rPr>
          <w:rFonts w:ascii="Arial" w:hAnsi="Arial" w:cs="Arial"/>
        </w:rPr>
        <w:t xml:space="preserve">or example, </w:t>
      </w:r>
      <w:r w:rsidR="00C228D6">
        <w:rPr>
          <w:rFonts w:ascii="Arial" w:hAnsi="Arial" w:cs="Arial"/>
        </w:rPr>
        <w:t xml:space="preserve">SpLD (specific learning difficulty) </w:t>
      </w:r>
      <w:r w:rsidRPr="004326F6">
        <w:rPr>
          <w:rFonts w:ascii="Arial" w:hAnsi="Arial" w:cs="Arial"/>
        </w:rPr>
        <w:t xml:space="preserve">dyslexia require the resources of a </w:t>
      </w:r>
      <w:r w:rsidRPr="00ED2F84">
        <w:rPr>
          <w:rFonts w:ascii="Arial" w:hAnsi="Arial" w:cs="Arial"/>
        </w:rPr>
        <w:t>different colo</w:t>
      </w:r>
      <w:r w:rsidR="006C5AC8" w:rsidRPr="00ED2F84">
        <w:rPr>
          <w:rFonts w:ascii="Arial" w:hAnsi="Arial" w:cs="Arial"/>
        </w:rPr>
        <w:t>u</w:t>
      </w:r>
      <w:r w:rsidRPr="00ED2F84">
        <w:rPr>
          <w:rFonts w:ascii="Arial" w:hAnsi="Arial" w:cs="Arial"/>
        </w:rPr>
        <w:t>r paper</w:t>
      </w:r>
      <w:r w:rsidR="00C228D6" w:rsidRPr="00ED2F84">
        <w:rPr>
          <w:rFonts w:ascii="Arial" w:hAnsi="Arial" w:cs="Arial"/>
        </w:rPr>
        <w:t xml:space="preserve">, alternate coloured sentences on interactive whiteboards, </w:t>
      </w:r>
      <w:r w:rsidRPr="00ED2F84">
        <w:rPr>
          <w:rFonts w:ascii="Arial" w:hAnsi="Arial" w:cs="Arial"/>
        </w:rPr>
        <w:t>reading bar</w:t>
      </w:r>
      <w:r w:rsidR="00C228D6" w:rsidRPr="00ED2F84">
        <w:rPr>
          <w:rFonts w:ascii="Arial" w:hAnsi="Arial" w:cs="Arial"/>
        </w:rPr>
        <w:t xml:space="preserve">s and the assistance </w:t>
      </w:r>
      <w:r w:rsidR="00C228D6" w:rsidRPr="00ED2F84">
        <w:rPr>
          <w:rFonts w:ascii="Arial" w:hAnsi="Arial" w:cs="Arial"/>
        </w:rPr>
        <w:t>to help keep a check on their sentence</w:t>
      </w:r>
      <w:r w:rsidR="00C228D6" w:rsidRPr="00ED2F84">
        <w:rPr>
          <w:rFonts w:ascii="Arial" w:hAnsi="Arial" w:cs="Arial"/>
        </w:rPr>
        <w:t xml:space="preserve">.  Also being taught phonetic reading schemes such as Popat </w:t>
      </w:r>
      <w:r w:rsidRPr="00ED2F84">
        <w:rPr>
          <w:rFonts w:ascii="Arial" w:hAnsi="Arial" w:cs="Arial"/>
        </w:rPr>
        <w:t xml:space="preserve">to </w:t>
      </w:r>
      <w:r w:rsidR="00C228D6" w:rsidRPr="00ED2F84">
        <w:rPr>
          <w:rFonts w:ascii="Arial" w:hAnsi="Arial" w:cs="Arial"/>
        </w:rPr>
        <w:t>assist</w:t>
      </w:r>
      <w:r w:rsidR="00C228D6">
        <w:rPr>
          <w:rFonts w:ascii="Arial" w:hAnsi="Arial" w:cs="Arial"/>
        </w:rPr>
        <w:t xml:space="preserve"> with their everyday reading and spelling which can be reinforced by those in a role of LSA in the class</w:t>
      </w:r>
      <w:r w:rsidRPr="004326F6">
        <w:rPr>
          <w:rFonts w:ascii="Arial" w:hAnsi="Arial" w:cs="Arial"/>
        </w:rPr>
        <w:t>. Also the provision of resources</w:t>
      </w:r>
      <w:r w:rsidR="00136C03">
        <w:rPr>
          <w:rFonts w:ascii="Arial" w:hAnsi="Arial" w:cs="Arial"/>
        </w:rPr>
        <w:t xml:space="preserve"> such as online interactive numeracy websites which include audible and visual sums in the form of games. This allows a student to check their own answers to allow them to correct check them and boost their own self-confidence. Further examples can include </w:t>
      </w:r>
      <w:r w:rsidRPr="004326F6">
        <w:rPr>
          <w:rFonts w:ascii="Arial" w:hAnsi="Arial" w:cs="Arial"/>
        </w:rPr>
        <w:t>times table grids</w:t>
      </w:r>
      <w:r w:rsidR="00136C03">
        <w:rPr>
          <w:rFonts w:ascii="Arial" w:hAnsi="Arial" w:cs="Arial"/>
        </w:rPr>
        <w:t xml:space="preserve"> and counting/ connecting cubes</w:t>
      </w:r>
      <w:r w:rsidR="00ED2F84">
        <w:rPr>
          <w:rFonts w:ascii="Arial" w:hAnsi="Arial" w:cs="Arial"/>
        </w:rPr>
        <w:t>, which brings maths to a more real understanding with visual and kinetic use</w:t>
      </w:r>
      <w:r w:rsidRPr="004326F6">
        <w:rPr>
          <w:rFonts w:ascii="Arial" w:hAnsi="Arial" w:cs="Arial"/>
        </w:rPr>
        <w:t xml:space="preserve"> for their maths</w:t>
      </w:r>
      <w:r w:rsidR="00C228D6">
        <w:rPr>
          <w:rFonts w:ascii="Arial" w:hAnsi="Arial" w:cs="Arial"/>
        </w:rPr>
        <w:t xml:space="preserve"> and numeracy</w:t>
      </w:r>
      <w:r w:rsidRPr="004326F6">
        <w:rPr>
          <w:rFonts w:ascii="Arial" w:hAnsi="Arial" w:cs="Arial"/>
        </w:rPr>
        <w:t xml:space="preserve">. </w:t>
      </w:r>
      <w:r w:rsidRPr="004326F6">
        <w:rPr>
          <w:rFonts w:ascii="Arial" w:hAnsi="Arial" w:cs="Arial"/>
        </w:rPr>
        <w:tab/>
      </w:r>
      <w:r w:rsidR="00ED2F84">
        <w:rPr>
          <w:rFonts w:ascii="Arial" w:hAnsi="Arial" w:cs="Arial"/>
        </w:rPr>
        <w:tab/>
      </w:r>
      <w:r w:rsidR="00ED2F84">
        <w:rPr>
          <w:rFonts w:ascii="Arial" w:hAnsi="Arial" w:cs="Arial"/>
        </w:rPr>
        <w:tab/>
      </w:r>
      <w:r w:rsidR="00ED2F84">
        <w:rPr>
          <w:rFonts w:ascii="Arial" w:hAnsi="Arial" w:cs="Arial"/>
        </w:rPr>
        <w:tab/>
      </w:r>
      <w:r w:rsidRPr="004326F6">
        <w:rPr>
          <w:rFonts w:ascii="Arial" w:hAnsi="Arial" w:cs="Arial"/>
        </w:rPr>
        <w:t xml:space="preserve">For the teacher, help in the preparation of the classroom with the relevant equipment, </w:t>
      </w:r>
      <w:r w:rsidRPr="00292A4E">
        <w:rPr>
          <w:rFonts w:ascii="Arial" w:hAnsi="Arial" w:cs="Arial"/>
        </w:rPr>
        <w:t>material and resources</w:t>
      </w:r>
      <w:r w:rsidR="00ED2F84" w:rsidRPr="00292A4E">
        <w:rPr>
          <w:rFonts w:ascii="Arial" w:hAnsi="Arial" w:cs="Arial"/>
        </w:rPr>
        <w:t xml:space="preserve"> allows a calmer lesson for the teacher and students. This preparation decreases the chance of disruption and deterioration in behaviour. Moreover</w:t>
      </w:r>
      <w:r w:rsidRPr="00292A4E">
        <w:rPr>
          <w:rFonts w:ascii="Arial" w:hAnsi="Arial" w:cs="Arial"/>
        </w:rPr>
        <w:t xml:space="preserve">, </w:t>
      </w:r>
      <w:r w:rsidR="00292A4E">
        <w:rPr>
          <w:rFonts w:ascii="Arial" w:hAnsi="Arial" w:cs="Arial"/>
        </w:rPr>
        <w:t>T</w:t>
      </w:r>
      <w:r w:rsidR="00292A4E" w:rsidRPr="00292A4E">
        <w:rPr>
          <w:rFonts w:ascii="Arial" w:hAnsi="Arial" w:cs="Arial"/>
        </w:rPr>
        <w:t>A</w:t>
      </w:r>
      <w:r w:rsidRPr="00292A4E">
        <w:rPr>
          <w:rFonts w:ascii="Arial" w:hAnsi="Arial" w:cs="Arial"/>
        </w:rPr>
        <w:t xml:space="preserve"> provide</w:t>
      </w:r>
      <w:r w:rsidR="00292A4E" w:rsidRPr="00292A4E">
        <w:rPr>
          <w:rFonts w:ascii="Arial" w:hAnsi="Arial" w:cs="Arial"/>
        </w:rPr>
        <w:t>s invaluable</w:t>
      </w:r>
      <w:r w:rsidRPr="00292A4E">
        <w:rPr>
          <w:rFonts w:ascii="Arial" w:hAnsi="Arial" w:cs="Arial"/>
        </w:rPr>
        <w:t xml:space="preserve"> help </w:t>
      </w:r>
      <w:r w:rsidR="00292A4E" w:rsidRPr="00292A4E">
        <w:rPr>
          <w:rFonts w:ascii="Arial" w:hAnsi="Arial" w:cs="Arial"/>
        </w:rPr>
        <w:t xml:space="preserve">by taking </w:t>
      </w:r>
      <w:r w:rsidRPr="00292A4E">
        <w:rPr>
          <w:rFonts w:ascii="Arial" w:hAnsi="Arial" w:cs="Arial"/>
        </w:rPr>
        <w:t xml:space="preserve">small </w:t>
      </w:r>
      <w:r w:rsidR="00292A4E" w:rsidRPr="00292A4E">
        <w:rPr>
          <w:rFonts w:ascii="Arial" w:hAnsi="Arial" w:cs="Arial"/>
        </w:rPr>
        <w:t xml:space="preserve">focus </w:t>
      </w:r>
      <w:r w:rsidRPr="00292A4E">
        <w:rPr>
          <w:rFonts w:ascii="Arial" w:hAnsi="Arial" w:cs="Arial"/>
        </w:rPr>
        <w:t xml:space="preserve">groups </w:t>
      </w:r>
      <w:r w:rsidR="00292A4E" w:rsidRPr="00292A4E">
        <w:rPr>
          <w:rFonts w:ascii="Arial" w:hAnsi="Arial" w:cs="Arial"/>
        </w:rPr>
        <w:t>and one to one time with</w:t>
      </w:r>
      <w:r w:rsidRPr="00292A4E">
        <w:rPr>
          <w:rFonts w:ascii="Arial" w:hAnsi="Arial" w:cs="Arial"/>
        </w:rPr>
        <w:t xml:space="preserve"> </w:t>
      </w:r>
      <w:r w:rsidR="00292A4E">
        <w:rPr>
          <w:rFonts w:ascii="Arial" w:hAnsi="Arial" w:cs="Arial"/>
        </w:rPr>
        <w:t xml:space="preserve">individual </w:t>
      </w:r>
      <w:r w:rsidRPr="00292A4E">
        <w:rPr>
          <w:rFonts w:ascii="Arial" w:hAnsi="Arial" w:cs="Arial"/>
        </w:rPr>
        <w:t xml:space="preserve">students </w:t>
      </w:r>
      <w:r w:rsidR="00ED2F84" w:rsidRPr="00292A4E">
        <w:rPr>
          <w:rFonts w:ascii="Arial" w:hAnsi="Arial" w:cs="Arial"/>
        </w:rPr>
        <w:t xml:space="preserve">to </w:t>
      </w:r>
      <w:r w:rsidR="00ED2F84" w:rsidRPr="00292A4E">
        <w:rPr>
          <w:rFonts w:ascii="Arial" w:hAnsi="Arial" w:cs="Arial"/>
        </w:rPr>
        <w:lastRenderedPageBreak/>
        <w:t xml:space="preserve">provide </w:t>
      </w:r>
      <w:r w:rsidR="00292A4E" w:rsidRPr="00292A4E">
        <w:rPr>
          <w:rFonts w:ascii="Arial" w:hAnsi="Arial" w:cs="Arial"/>
        </w:rPr>
        <w:t xml:space="preserve">a more focused </w:t>
      </w:r>
      <w:r w:rsidRPr="00292A4E">
        <w:rPr>
          <w:rFonts w:ascii="Arial" w:hAnsi="Arial" w:cs="Arial"/>
        </w:rPr>
        <w:t>learning</w:t>
      </w:r>
      <w:r w:rsidR="00292A4E">
        <w:rPr>
          <w:rFonts w:ascii="Arial" w:hAnsi="Arial" w:cs="Arial"/>
        </w:rPr>
        <w:t xml:space="preserve"> to cater for their individual needs. This also means the teacher can focus mainly on the curriculum with the rest of the class</w:t>
      </w:r>
      <w:r w:rsidRPr="00292A4E">
        <w:rPr>
          <w:rFonts w:ascii="Arial" w:hAnsi="Arial" w:cs="Arial"/>
        </w:rPr>
        <w:t>.</w:t>
      </w:r>
    </w:p>
    <w:p w14:paraId="47757FC5" w14:textId="37EC6BC6" w:rsidR="00447D5B" w:rsidRPr="004326F6" w:rsidRDefault="007B6887" w:rsidP="0040626D">
      <w:pPr>
        <w:spacing w:line="360" w:lineRule="auto"/>
        <w:rPr>
          <w:rFonts w:ascii="Arial" w:hAnsi="Arial" w:cs="Arial"/>
        </w:rPr>
      </w:pPr>
      <w:r w:rsidRPr="004326F6">
        <w:rPr>
          <w:rFonts w:ascii="Arial" w:hAnsi="Arial" w:cs="Arial"/>
        </w:rPr>
        <w:t xml:space="preserve">The main roles of an LSA are to provide the students that have </w:t>
      </w:r>
      <w:r w:rsidR="00C228D6">
        <w:rPr>
          <w:rFonts w:ascii="Arial" w:hAnsi="Arial" w:cs="Arial"/>
        </w:rPr>
        <w:t>Additional Learning</w:t>
      </w:r>
      <w:r w:rsidRPr="004326F6">
        <w:rPr>
          <w:rFonts w:ascii="Arial" w:hAnsi="Arial" w:cs="Arial"/>
        </w:rPr>
        <w:t xml:space="preserve"> needs with one to one help when needed. Also the provision of modification of resources towards the standards of </w:t>
      </w:r>
      <w:r w:rsidR="00C228D6">
        <w:rPr>
          <w:rFonts w:ascii="Arial" w:hAnsi="Arial" w:cs="Arial"/>
        </w:rPr>
        <w:t>ALNCo</w:t>
      </w:r>
      <w:r w:rsidR="00A42FEF" w:rsidRPr="006C5AC8">
        <w:rPr>
          <w:rFonts w:ascii="Arial" w:hAnsi="Arial" w:cs="Arial"/>
        </w:rPr>
        <w:t xml:space="preserve"> (</w:t>
      </w:r>
      <w:r w:rsidR="00C228D6">
        <w:rPr>
          <w:rFonts w:ascii="Arial" w:hAnsi="Arial" w:cs="Arial"/>
        </w:rPr>
        <w:t>Additional Learning</w:t>
      </w:r>
      <w:r w:rsidR="00A42FEF" w:rsidRPr="006C5AC8">
        <w:rPr>
          <w:rFonts w:ascii="Arial" w:hAnsi="Arial" w:cs="Arial"/>
        </w:rPr>
        <w:t xml:space="preserve"> Needs Coordinator).</w:t>
      </w:r>
      <w:r w:rsidRPr="004326F6">
        <w:rPr>
          <w:rFonts w:ascii="Arial" w:hAnsi="Arial" w:cs="Arial"/>
        </w:rPr>
        <w:t xml:space="preserve"> This then means the use of these resources allows for the maintenance of an inclusive </w:t>
      </w:r>
      <w:r w:rsidR="004D5811" w:rsidRPr="004326F6">
        <w:rPr>
          <w:rFonts w:ascii="Arial" w:hAnsi="Arial" w:cs="Arial"/>
        </w:rPr>
        <w:t>education setting within the school environment.</w:t>
      </w:r>
    </w:p>
    <w:p w14:paraId="6B9EC66C" w14:textId="77777777" w:rsidR="00D72CF1" w:rsidRDefault="00D72CF1" w:rsidP="0040626D">
      <w:pPr>
        <w:spacing w:after="450" w:line="360" w:lineRule="auto"/>
        <w:rPr>
          <w:rFonts w:ascii="Arial" w:eastAsia="Times New Roman" w:hAnsi="Arial" w:cs="Arial"/>
          <w:color w:val="000000"/>
          <w:lang w:eastAsia="en-GB"/>
        </w:rPr>
      </w:pPr>
    </w:p>
    <w:p w14:paraId="0570912A" w14:textId="154B37B8" w:rsidR="004326F6" w:rsidRPr="004A14B2" w:rsidRDefault="008F67CD" w:rsidP="004A14B2">
      <w:pPr>
        <w:spacing w:after="450" w:line="360" w:lineRule="auto"/>
        <w:rPr>
          <w:rFonts w:ascii="Arial" w:eastAsia="Times New Roman" w:hAnsi="Arial" w:cs="Arial"/>
          <w:color w:val="000000"/>
          <w:lang w:eastAsia="en-GB"/>
        </w:rPr>
      </w:pPr>
      <w:r w:rsidRPr="004326F6">
        <w:rPr>
          <w:rFonts w:ascii="Arial" w:eastAsia="Times New Roman" w:hAnsi="Arial" w:cs="Arial"/>
          <w:color w:val="000000"/>
          <w:lang w:eastAsia="en-GB"/>
        </w:rPr>
        <w:t xml:space="preserve">Firstly, an example of pastoral care as a teaching assistant (TA) is listening to learners; this </w:t>
      </w:r>
      <w:r w:rsidRPr="000E7293">
        <w:rPr>
          <w:rFonts w:ascii="Arial" w:eastAsia="Times New Roman" w:hAnsi="Arial" w:cs="Arial"/>
          <w:color w:val="000000"/>
          <w:lang w:eastAsia="en-GB"/>
        </w:rPr>
        <w:t xml:space="preserve">is an example of pastoral care as it is the aim of the teaching assistant </w:t>
      </w:r>
      <w:r w:rsidR="009B5A22" w:rsidRPr="000E7293">
        <w:rPr>
          <w:rFonts w:ascii="Arial" w:eastAsia="Times New Roman" w:hAnsi="Arial" w:cs="Arial"/>
          <w:color w:val="000000"/>
          <w:lang w:eastAsia="en-GB"/>
        </w:rPr>
        <w:t>to help the further expansion to the student ability and the concern of their improvement in their reading age</w:t>
      </w:r>
      <w:r w:rsidR="004326F6" w:rsidRPr="000E7293">
        <w:rPr>
          <w:rFonts w:ascii="Arial" w:eastAsia="Times New Roman" w:hAnsi="Arial" w:cs="Arial"/>
          <w:color w:val="000000"/>
          <w:lang w:eastAsia="en-GB"/>
        </w:rPr>
        <w:t>.</w:t>
      </w:r>
      <w:r w:rsidR="004326F6" w:rsidRPr="000E7293">
        <w:rPr>
          <w:rFonts w:ascii="Arial" w:eastAsia="Times New Roman" w:hAnsi="Arial" w:cs="Arial"/>
          <w:color w:val="000000"/>
          <w:lang w:eastAsia="en-GB"/>
        </w:rPr>
        <w:tab/>
      </w:r>
      <w:r w:rsidR="009B5A22" w:rsidRPr="000E7293">
        <w:rPr>
          <w:rFonts w:ascii="Arial" w:eastAsia="Times New Roman" w:hAnsi="Arial" w:cs="Arial"/>
          <w:color w:val="000000"/>
          <w:lang w:eastAsia="en-GB"/>
        </w:rPr>
        <w:t xml:space="preserve">Secondly, </w:t>
      </w:r>
      <w:r w:rsidR="00633976" w:rsidRPr="000E7293">
        <w:rPr>
          <w:rFonts w:ascii="Arial" w:eastAsia="Times New Roman" w:hAnsi="Arial" w:cs="Arial"/>
          <w:color w:val="000000"/>
          <w:lang w:eastAsia="en-GB"/>
        </w:rPr>
        <w:t>an example of pastoral care is resources; this is due to the use of extra resources to help a student to simplify the work to help in their ability or understanding</w:t>
      </w:r>
      <w:r w:rsidR="003A0EC6" w:rsidRPr="000E7293">
        <w:rPr>
          <w:rFonts w:ascii="Arial" w:eastAsia="Times New Roman" w:hAnsi="Arial" w:cs="Arial"/>
          <w:color w:val="000000"/>
          <w:lang w:eastAsia="en-GB"/>
        </w:rPr>
        <w:t xml:space="preserve"> to </w:t>
      </w:r>
      <w:r w:rsidR="00C228D6" w:rsidRPr="000E7293">
        <w:rPr>
          <w:rFonts w:ascii="Arial" w:eastAsia="Times New Roman" w:hAnsi="Arial" w:cs="Arial"/>
          <w:color w:val="000000"/>
          <w:lang w:eastAsia="en-GB"/>
        </w:rPr>
        <w:t>ALNCo</w:t>
      </w:r>
      <w:r w:rsidR="003A0EC6" w:rsidRPr="000E7293">
        <w:rPr>
          <w:rFonts w:ascii="Arial" w:eastAsia="Times New Roman" w:hAnsi="Arial" w:cs="Arial"/>
          <w:color w:val="000000"/>
          <w:lang w:eastAsia="en-GB"/>
        </w:rPr>
        <w:t>’s standards</w:t>
      </w:r>
      <w:r w:rsidR="00633976" w:rsidRPr="000E7293">
        <w:rPr>
          <w:rFonts w:ascii="Arial" w:eastAsia="Times New Roman" w:hAnsi="Arial" w:cs="Arial"/>
          <w:color w:val="000000"/>
          <w:lang w:eastAsia="en-GB"/>
        </w:rPr>
        <w:t>. This is important</w:t>
      </w:r>
      <w:r w:rsidR="00A42FEF" w:rsidRPr="000E7293">
        <w:rPr>
          <w:rFonts w:ascii="Arial" w:eastAsia="Times New Roman" w:hAnsi="Arial" w:cs="Arial"/>
          <w:color w:val="000000"/>
          <w:lang w:eastAsia="en-GB"/>
        </w:rPr>
        <w:t xml:space="preserve"> as</w:t>
      </w:r>
      <w:r w:rsidR="00633976" w:rsidRPr="000E7293">
        <w:rPr>
          <w:rFonts w:ascii="Arial" w:eastAsia="Times New Roman" w:hAnsi="Arial" w:cs="Arial"/>
          <w:color w:val="000000"/>
          <w:lang w:eastAsia="en-GB"/>
        </w:rPr>
        <w:t xml:space="preserve"> many students have difficulty due to ability</w:t>
      </w:r>
      <w:r w:rsidR="006C5AC8" w:rsidRPr="000E7293">
        <w:rPr>
          <w:rFonts w:ascii="Arial" w:eastAsia="Times New Roman" w:hAnsi="Arial" w:cs="Arial"/>
          <w:color w:val="000000"/>
          <w:lang w:eastAsia="en-GB"/>
        </w:rPr>
        <w:t xml:space="preserve"> to complete certain tasks</w:t>
      </w:r>
      <w:r w:rsidR="00633976" w:rsidRPr="000E7293">
        <w:rPr>
          <w:rFonts w:ascii="Arial" w:eastAsia="Times New Roman" w:hAnsi="Arial" w:cs="Arial"/>
          <w:color w:val="000000"/>
          <w:lang w:eastAsia="en-GB"/>
        </w:rPr>
        <w:t xml:space="preserve"> and knowledge of the subject at a higher level</w:t>
      </w:r>
      <w:r w:rsidR="006C5AC8" w:rsidRPr="000E7293">
        <w:rPr>
          <w:rFonts w:ascii="Arial" w:eastAsia="Times New Roman" w:hAnsi="Arial" w:cs="Arial"/>
          <w:color w:val="000000"/>
          <w:lang w:eastAsia="en-GB"/>
        </w:rPr>
        <w:t xml:space="preserve"> limited by any disabilities or lack of certain skills</w:t>
      </w:r>
      <w:r w:rsidR="00633976" w:rsidRPr="000E7293">
        <w:rPr>
          <w:rFonts w:ascii="Arial" w:eastAsia="Times New Roman" w:hAnsi="Arial" w:cs="Arial"/>
          <w:color w:val="000000"/>
          <w:lang w:eastAsia="en-GB"/>
        </w:rPr>
        <w:t xml:space="preserve"> to improve</w:t>
      </w:r>
      <w:r w:rsidR="0015433A" w:rsidRPr="000E7293">
        <w:rPr>
          <w:rFonts w:ascii="Arial" w:eastAsia="Times New Roman" w:hAnsi="Arial" w:cs="Arial"/>
          <w:color w:val="000000"/>
          <w:lang w:eastAsia="en-GB"/>
        </w:rPr>
        <w:t xml:space="preserve">. In addition, </w:t>
      </w:r>
      <w:r w:rsidR="00633976" w:rsidRPr="000E7293">
        <w:rPr>
          <w:rFonts w:ascii="Arial" w:eastAsia="Times New Roman" w:hAnsi="Arial" w:cs="Arial"/>
          <w:color w:val="000000"/>
          <w:lang w:eastAsia="en-GB"/>
        </w:rPr>
        <w:t>resources to help those with lower abilities due to additional needs like dyslexia so in the provision of colo</w:t>
      </w:r>
      <w:r w:rsidR="006C5AC8" w:rsidRPr="000E7293">
        <w:rPr>
          <w:rFonts w:ascii="Arial" w:eastAsia="Times New Roman" w:hAnsi="Arial" w:cs="Arial"/>
          <w:color w:val="000000"/>
          <w:lang w:eastAsia="en-GB"/>
        </w:rPr>
        <w:t>u</w:t>
      </w:r>
      <w:r w:rsidR="00633976" w:rsidRPr="000E7293">
        <w:rPr>
          <w:rFonts w:ascii="Arial" w:eastAsia="Times New Roman" w:hAnsi="Arial" w:cs="Arial"/>
          <w:color w:val="000000"/>
          <w:lang w:eastAsia="en-GB"/>
        </w:rPr>
        <w:t xml:space="preserve">r plastic reading bars to reduce the </w:t>
      </w:r>
      <w:r w:rsidR="00994674" w:rsidRPr="000E7293">
        <w:rPr>
          <w:rFonts w:ascii="Arial" w:eastAsia="Times New Roman" w:hAnsi="Arial" w:cs="Arial"/>
          <w:color w:val="000000"/>
          <w:lang w:eastAsia="en-GB"/>
        </w:rPr>
        <w:t>number</w:t>
      </w:r>
      <w:r w:rsidR="00633976" w:rsidRPr="000E7293">
        <w:rPr>
          <w:rFonts w:ascii="Arial" w:eastAsia="Times New Roman" w:hAnsi="Arial" w:cs="Arial"/>
          <w:color w:val="000000"/>
          <w:lang w:eastAsia="en-GB"/>
        </w:rPr>
        <w:t xml:space="preserve"> of words on a page and </w:t>
      </w:r>
      <w:r w:rsidR="00994674" w:rsidRPr="000E7293">
        <w:rPr>
          <w:rFonts w:ascii="Arial" w:eastAsia="Times New Roman" w:hAnsi="Arial" w:cs="Arial"/>
          <w:color w:val="000000"/>
          <w:lang w:eastAsia="en-GB"/>
        </w:rPr>
        <w:t>sentence</w:t>
      </w:r>
      <w:r w:rsidR="003A0EC6" w:rsidRPr="000E7293">
        <w:rPr>
          <w:rFonts w:ascii="Arial" w:eastAsia="Times New Roman" w:hAnsi="Arial" w:cs="Arial"/>
          <w:color w:val="000000"/>
          <w:lang w:eastAsia="en-GB"/>
        </w:rPr>
        <w:t>s are easier to be focused on.</w:t>
      </w:r>
      <w:r w:rsidR="003A0EC6" w:rsidRPr="000E7293">
        <w:rPr>
          <w:rFonts w:ascii="Arial" w:eastAsia="Times New Roman" w:hAnsi="Arial" w:cs="Arial"/>
          <w:color w:val="000000"/>
          <w:lang w:eastAsia="en-GB"/>
        </w:rPr>
        <w:tab/>
        <w:t>Thirdly, safeguarding of students is an example of pastoral care for teaching assistants</w:t>
      </w:r>
      <w:r w:rsidR="000E7293" w:rsidRPr="000E7293">
        <w:rPr>
          <w:rFonts w:ascii="Arial" w:eastAsia="Times New Roman" w:hAnsi="Arial" w:cs="Arial"/>
          <w:color w:val="000000"/>
          <w:lang w:eastAsia="en-GB"/>
        </w:rPr>
        <w:t>. F</w:t>
      </w:r>
      <w:r w:rsidR="003A0EC6" w:rsidRPr="000E7293">
        <w:rPr>
          <w:rFonts w:ascii="Arial" w:eastAsia="Times New Roman" w:hAnsi="Arial" w:cs="Arial"/>
          <w:color w:val="000000"/>
          <w:lang w:eastAsia="en-GB"/>
        </w:rPr>
        <w:t>or example, the prevention</w:t>
      </w:r>
      <w:r w:rsidR="000E7293" w:rsidRPr="000E7293">
        <w:rPr>
          <w:rFonts w:ascii="Arial" w:eastAsia="Times New Roman" w:hAnsi="Arial" w:cs="Arial"/>
          <w:color w:val="000000"/>
          <w:lang w:eastAsia="en-GB"/>
        </w:rPr>
        <w:t xml:space="preserve"> issues where self-esteem is lowered to a point</w:t>
      </w:r>
      <w:r w:rsidR="000E7293">
        <w:rPr>
          <w:rFonts w:ascii="Arial" w:eastAsia="Times New Roman" w:hAnsi="Arial" w:cs="Arial"/>
          <w:color w:val="000000"/>
          <w:lang w:eastAsia="en-GB"/>
        </w:rPr>
        <w:t xml:space="preserve"> leading to behavioural issues and self-harm, this means the provision of </w:t>
      </w:r>
      <w:proofErr w:type="gramStart"/>
      <w:r w:rsidR="000E7293">
        <w:rPr>
          <w:rFonts w:ascii="Arial" w:eastAsia="Times New Roman" w:hAnsi="Arial" w:cs="Arial"/>
          <w:color w:val="000000"/>
          <w:lang w:eastAsia="en-GB"/>
        </w:rPr>
        <w:t>safe guarding</w:t>
      </w:r>
      <w:proofErr w:type="gramEnd"/>
      <w:r w:rsidR="000E7293">
        <w:rPr>
          <w:rFonts w:ascii="Arial" w:eastAsia="Times New Roman" w:hAnsi="Arial" w:cs="Arial"/>
          <w:color w:val="000000"/>
          <w:lang w:eastAsia="en-GB"/>
        </w:rPr>
        <w:t xml:space="preserve"> to prevent any further disintegration of their personal heart. In addition, the issue</w:t>
      </w:r>
      <w:r w:rsidR="003A0EC6" w:rsidRPr="004326F6">
        <w:rPr>
          <w:rFonts w:ascii="Arial" w:eastAsia="Times New Roman" w:hAnsi="Arial" w:cs="Arial"/>
          <w:color w:val="000000"/>
          <w:lang w:eastAsia="en-GB"/>
        </w:rPr>
        <w:t xml:space="preserve"> of discrimination to students by race, religion, disability; this can be resolved by the encouraged interaction of a mix in groups to learn proper interaction. Furthermore, the safeguarding </w:t>
      </w:r>
      <w:r w:rsidR="00A42FEF">
        <w:rPr>
          <w:rFonts w:ascii="Arial" w:eastAsia="Times New Roman" w:hAnsi="Arial" w:cs="Arial"/>
          <w:color w:val="000000"/>
          <w:lang w:eastAsia="en-GB"/>
        </w:rPr>
        <w:t>o</w:t>
      </w:r>
      <w:r w:rsidR="003A0EC6" w:rsidRPr="004326F6">
        <w:rPr>
          <w:rFonts w:ascii="Arial" w:eastAsia="Times New Roman" w:hAnsi="Arial" w:cs="Arial"/>
          <w:color w:val="000000"/>
          <w:lang w:eastAsia="en-GB"/>
        </w:rPr>
        <w:t xml:space="preserve">f domestic abuse, when raising issues like physical or sexual abuse from </w:t>
      </w:r>
      <w:r w:rsidR="00A42FEF">
        <w:rPr>
          <w:rFonts w:ascii="Arial" w:eastAsia="Times New Roman" w:hAnsi="Arial" w:cs="Arial"/>
          <w:color w:val="000000"/>
          <w:lang w:eastAsia="en-GB"/>
        </w:rPr>
        <w:t>family members or</w:t>
      </w:r>
      <w:r w:rsidR="003A0EC6" w:rsidRPr="004326F6">
        <w:rPr>
          <w:rFonts w:ascii="Arial" w:eastAsia="Times New Roman" w:hAnsi="Arial" w:cs="Arial"/>
          <w:color w:val="000000"/>
          <w:lang w:eastAsia="en-GB"/>
        </w:rPr>
        <w:t xml:space="preserve"> other</w:t>
      </w:r>
      <w:r w:rsidR="00A42FEF">
        <w:rPr>
          <w:rFonts w:ascii="Arial" w:eastAsia="Times New Roman" w:hAnsi="Arial" w:cs="Arial"/>
          <w:color w:val="000000"/>
          <w:lang w:eastAsia="en-GB"/>
        </w:rPr>
        <w:t xml:space="preserve"> people</w:t>
      </w:r>
      <w:r w:rsidR="003A0EC6" w:rsidRPr="004326F6">
        <w:rPr>
          <w:rFonts w:ascii="Arial" w:eastAsia="Times New Roman" w:hAnsi="Arial" w:cs="Arial"/>
          <w:color w:val="000000"/>
          <w:lang w:eastAsia="en-GB"/>
        </w:rPr>
        <w:t>, financial abuse with the lack of money for equipment, food or limited clothing; or emotional abuse like bullying and diminishing of the student’s personality. This can also include the resolution and prevention of ACEs (adverse childhood experiences) which also include the safeguarding of underage drinking, smoking; also the prevention of abuse or helping in the situation of parental issues and separation.</w:t>
      </w:r>
      <w:r w:rsidR="00A42FEF" w:rsidRPr="004326F6">
        <w:rPr>
          <w:rFonts w:ascii="Arial" w:eastAsia="Times New Roman" w:hAnsi="Arial" w:cs="Arial"/>
          <w:color w:val="000000"/>
          <w:lang w:eastAsia="en-GB"/>
        </w:rPr>
        <w:t xml:space="preserve"> </w:t>
      </w:r>
      <w:r w:rsidR="00A42FEF">
        <w:rPr>
          <w:rFonts w:ascii="Arial" w:eastAsia="Times New Roman" w:hAnsi="Arial" w:cs="Arial"/>
          <w:color w:val="000000"/>
          <w:lang w:eastAsia="en-GB"/>
        </w:rPr>
        <w:tab/>
      </w:r>
      <w:r w:rsidR="00A42FEF">
        <w:rPr>
          <w:rFonts w:ascii="Arial" w:eastAsia="Times New Roman" w:hAnsi="Arial" w:cs="Arial"/>
          <w:color w:val="000000"/>
          <w:lang w:eastAsia="en-GB"/>
        </w:rPr>
        <w:tab/>
      </w:r>
      <w:r w:rsidR="00A42FEF">
        <w:rPr>
          <w:rFonts w:ascii="Arial" w:eastAsia="Times New Roman" w:hAnsi="Arial" w:cs="Arial"/>
          <w:color w:val="000000"/>
          <w:lang w:eastAsia="en-GB"/>
        </w:rPr>
        <w:tab/>
      </w:r>
      <w:r w:rsidR="00A42FEF">
        <w:rPr>
          <w:rFonts w:ascii="Arial" w:eastAsia="Times New Roman" w:hAnsi="Arial" w:cs="Arial"/>
          <w:color w:val="000000"/>
          <w:lang w:eastAsia="en-GB"/>
        </w:rPr>
        <w:tab/>
      </w:r>
      <w:r w:rsidR="00A42FEF">
        <w:rPr>
          <w:rFonts w:ascii="Arial" w:eastAsia="Times New Roman" w:hAnsi="Arial" w:cs="Arial"/>
          <w:color w:val="000000"/>
          <w:lang w:eastAsia="en-GB"/>
        </w:rPr>
        <w:tab/>
      </w:r>
      <w:r w:rsidR="000E7293">
        <w:rPr>
          <w:rFonts w:ascii="Arial" w:eastAsia="Times New Roman" w:hAnsi="Arial" w:cs="Arial"/>
          <w:color w:val="000000"/>
          <w:lang w:eastAsia="en-GB"/>
        </w:rPr>
        <w:tab/>
      </w:r>
      <w:r w:rsidR="003A0EC6" w:rsidRPr="004326F6">
        <w:rPr>
          <w:rFonts w:ascii="Arial" w:eastAsia="Times New Roman" w:hAnsi="Arial" w:cs="Arial"/>
          <w:color w:val="000000"/>
          <w:lang w:eastAsia="en-GB"/>
        </w:rPr>
        <w:t xml:space="preserve">In addition, an example of pastoral care is the health and </w:t>
      </w:r>
      <w:r w:rsidR="004A14B2" w:rsidRPr="004326F6">
        <w:rPr>
          <w:rFonts w:ascii="Arial" w:eastAsia="Times New Roman" w:hAnsi="Arial" w:cs="Arial"/>
          <w:color w:val="000000"/>
          <w:lang w:eastAsia="en-GB"/>
        </w:rPr>
        <w:t>wellbeing</w:t>
      </w:r>
      <w:r w:rsidR="003A0EC6" w:rsidRPr="004326F6">
        <w:rPr>
          <w:rFonts w:ascii="Arial" w:eastAsia="Times New Roman" w:hAnsi="Arial" w:cs="Arial"/>
          <w:color w:val="000000"/>
          <w:lang w:eastAsia="en-GB"/>
        </w:rPr>
        <w:t xml:space="preserve"> of the student. This is important as the health of the student is looked at in the emotional and physical state of the student making sure they are developing properly and keeping at a suitable standard. Also, the overall wellbeing of the student in their happiness and personality to a unique standard</w:t>
      </w:r>
      <w:r w:rsidR="00A42FEF">
        <w:rPr>
          <w:rFonts w:ascii="Arial" w:eastAsia="Times New Roman" w:hAnsi="Arial" w:cs="Arial"/>
          <w:color w:val="000000"/>
          <w:lang w:eastAsia="en-GB"/>
        </w:rPr>
        <w:t>,</w:t>
      </w:r>
      <w:r w:rsidR="003A0EC6" w:rsidRPr="004326F6">
        <w:rPr>
          <w:rFonts w:ascii="Arial" w:eastAsia="Times New Roman" w:hAnsi="Arial" w:cs="Arial"/>
          <w:color w:val="000000"/>
          <w:lang w:eastAsia="en-GB"/>
        </w:rPr>
        <w:t xml:space="preserve"> acting as an additional family member to be seen as a person to provide support </w:t>
      </w:r>
      <w:r w:rsidR="003A0EC6" w:rsidRPr="004326F6">
        <w:rPr>
          <w:rFonts w:ascii="Arial" w:eastAsia="Times New Roman" w:hAnsi="Arial" w:cs="Arial"/>
          <w:color w:val="000000"/>
          <w:lang w:eastAsia="en-GB"/>
        </w:rPr>
        <w:lastRenderedPageBreak/>
        <w:t>and be a caring figure to them.</w:t>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r>
      <w:r w:rsidR="003A0EC6" w:rsidRPr="004326F6">
        <w:rPr>
          <w:rFonts w:ascii="Arial" w:eastAsia="Times New Roman" w:hAnsi="Arial" w:cs="Arial"/>
          <w:color w:val="000000"/>
          <w:lang w:eastAsia="en-GB"/>
        </w:rPr>
        <w:tab/>
        <w:t xml:space="preserve">Finally, the help of a student in a social and educational wellbeing; this can include </w:t>
      </w:r>
      <w:r w:rsidR="00486AC5" w:rsidRPr="004326F6">
        <w:rPr>
          <w:rFonts w:ascii="Arial" w:eastAsia="Times New Roman" w:hAnsi="Arial" w:cs="Arial"/>
          <w:color w:val="000000"/>
          <w:lang w:eastAsia="en-GB"/>
        </w:rPr>
        <w:t>the introduction to new situations and push for a change in company during group tasks, this not only increases their ability in communication and teamwork but to reduce the influence of separation from other class members that can lead to situations stated previously</w:t>
      </w:r>
      <w:r w:rsidR="00C40484" w:rsidRPr="004326F6">
        <w:rPr>
          <w:rFonts w:ascii="Arial" w:eastAsia="Times New Roman" w:hAnsi="Arial" w:cs="Arial"/>
          <w:color w:val="000000"/>
          <w:lang w:eastAsia="en-GB"/>
        </w:rPr>
        <w:t>.</w:t>
      </w:r>
      <w:r w:rsidR="005E17E4" w:rsidRPr="004326F6">
        <w:rPr>
          <w:rFonts w:ascii="Arial" w:eastAsia="Times New Roman" w:hAnsi="Arial" w:cs="Arial"/>
          <w:color w:val="000000"/>
          <w:lang w:eastAsia="en-GB"/>
        </w:rPr>
        <w:tab/>
      </w:r>
      <w:r w:rsidR="005E17E4" w:rsidRPr="004326F6">
        <w:rPr>
          <w:rFonts w:ascii="Arial" w:eastAsia="Times New Roman" w:hAnsi="Arial" w:cs="Arial"/>
          <w:color w:val="000000"/>
          <w:lang w:eastAsia="en-GB"/>
        </w:rPr>
        <w:tab/>
        <w:t xml:space="preserve">As expressed, pastoral care is highly important in education, as it gives the students a sense of safety and trust in the teachers and a belief in the education and </w:t>
      </w:r>
      <w:proofErr w:type="gramStart"/>
      <w:r w:rsidR="005E17E4" w:rsidRPr="004326F6">
        <w:rPr>
          <w:rFonts w:ascii="Arial" w:eastAsia="Times New Roman" w:hAnsi="Arial" w:cs="Arial"/>
          <w:color w:val="000000"/>
          <w:lang w:eastAsia="en-GB"/>
        </w:rPr>
        <w:t>support</w:t>
      </w:r>
      <w:proofErr w:type="gramEnd"/>
      <w:r w:rsidR="005E17E4" w:rsidRPr="004326F6">
        <w:rPr>
          <w:rFonts w:ascii="Arial" w:eastAsia="Times New Roman" w:hAnsi="Arial" w:cs="Arial"/>
          <w:color w:val="000000"/>
          <w:lang w:eastAsia="en-GB"/>
        </w:rPr>
        <w:t xml:space="preserve"> they have provided to them. Also, the role of the teaching assistant </w:t>
      </w:r>
      <w:r w:rsidR="0040626D" w:rsidRPr="004326F6">
        <w:rPr>
          <w:rFonts w:ascii="Arial" w:eastAsia="Times New Roman" w:hAnsi="Arial" w:cs="Arial"/>
          <w:color w:val="000000"/>
          <w:lang w:eastAsia="en-GB"/>
        </w:rPr>
        <w:t>is highly important to the aim of maintaining an inclusive environment and provision of pastoral care</w:t>
      </w:r>
      <w:r w:rsidR="004A14B2">
        <w:rPr>
          <w:rFonts w:ascii="Arial" w:eastAsia="Times New Roman" w:hAnsi="Arial" w:cs="Arial"/>
          <w:color w:val="000000"/>
          <w:lang w:eastAsia="en-GB"/>
        </w:rPr>
        <w:t>.</w:t>
      </w:r>
    </w:p>
    <w:p w14:paraId="286B1BBD" w14:textId="5610452D" w:rsidR="00447D5B" w:rsidRDefault="006020E3" w:rsidP="0062540D">
      <w:pPr>
        <w:spacing w:line="360" w:lineRule="auto"/>
        <w:rPr>
          <w:rFonts w:ascii="Arial" w:hAnsi="Arial" w:cs="Arial"/>
          <w:b/>
          <w:bCs/>
        </w:rPr>
      </w:pPr>
      <w:r>
        <w:rPr>
          <w:rFonts w:ascii="Arial" w:hAnsi="Arial" w:cs="Arial"/>
        </w:rPr>
        <w:t xml:space="preserve">I have volunteered as a teaching assistant for 9 weeks and in that </w:t>
      </w:r>
      <w:proofErr w:type="gramStart"/>
      <w:r>
        <w:rPr>
          <w:rFonts w:ascii="Arial" w:hAnsi="Arial" w:cs="Arial"/>
        </w:rPr>
        <w:t>time</w:t>
      </w:r>
      <w:proofErr w:type="gramEnd"/>
      <w:r>
        <w:rPr>
          <w:rFonts w:ascii="Arial" w:hAnsi="Arial" w:cs="Arial"/>
        </w:rPr>
        <w:t xml:space="preserve"> I have had </w:t>
      </w:r>
      <w:r w:rsidR="003E5A15">
        <w:rPr>
          <w:rFonts w:ascii="Arial" w:hAnsi="Arial" w:cs="Arial"/>
        </w:rPr>
        <w:t>many</w:t>
      </w:r>
      <w:r>
        <w:rPr>
          <w:rFonts w:ascii="Arial" w:hAnsi="Arial" w:cs="Arial"/>
        </w:rPr>
        <w:t xml:space="preserve"> experiences of pastoral care. </w:t>
      </w:r>
      <w:r w:rsidR="004D5811" w:rsidRPr="004326F6">
        <w:rPr>
          <w:rFonts w:ascii="Arial" w:hAnsi="Arial" w:cs="Arial"/>
        </w:rPr>
        <w:t>Personal experiences</w:t>
      </w:r>
      <w:r>
        <w:rPr>
          <w:rFonts w:ascii="Arial" w:hAnsi="Arial" w:cs="Arial"/>
        </w:rPr>
        <w:t xml:space="preserve"> I have</w:t>
      </w:r>
      <w:r w:rsidR="004D5811" w:rsidRPr="004326F6">
        <w:rPr>
          <w:rFonts w:ascii="Arial" w:hAnsi="Arial" w:cs="Arial"/>
        </w:rPr>
        <w:t xml:space="preserve"> of pastoral care in education as a teaching assistant are helping in the making and arranging of resources and education materials for lessons. Further experiences include the taking of a small group with additional needs in a maths lesson</w:t>
      </w:r>
      <w:r w:rsidR="00A42FEF">
        <w:rPr>
          <w:rFonts w:ascii="Arial" w:hAnsi="Arial" w:cs="Arial"/>
        </w:rPr>
        <w:t>,</w:t>
      </w:r>
      <w:r w:rsidR="004D5811" w:rsidRPr="004326F6">
        <w:rPr>
          <w:rFonts w:ascii="Arial" w:hAnsi="Arial" w:cs="Arial"/>
        </w:rPr>
        <w:t xml:space="preserve"> this allowed me to focus on them and allow them to have better support whilst the teacher was able to see all the class and mark them at the same time; further</w:t>
      </w:r>
      <w:r w:rsidR="00A42FEF">
        <w:rPr>
          <w:rFonts w:ascii="Arial" w:hAnsi="Arial" w:cs="Arial"/>
        </w:rPr>
        <w:t>more</w:t>
      </w:r>
      <w:r w:rsidR="004D5811" w:rsidRPr="004326F6">
        <w:rPr>
          <w:rFonts w:ascii="Arial" w:hAnsi="Arial" w:cs="Arial"/>
        </w:rPr>
        <w:t xml:space="preserve">, this </w:t>
      </w:r>
      <w:r w:rsidR="00A42FEF">
        <w:rPr>
          <w:rFonts w:ascii="Arial" w:hAnsi="Arial" w:cs="Arial"/>
        </w:rPr>
        <w:t>gave</w:t>
      </w:r>
      <w:r w:rsidR="004D5811" w:rsidRPr="004326F6">
        <w:rPr>
          <w:rFonts w:ascii="Arial" w:hAnsi="Arial" w:cs="Arial"/>
        </w:rPr>
        <w:t xml:space="preserve"> me a better knowledge </w:t>
      </w:r>
      <w:r w:rsidR="00A42FEF">
        <w:rPr>
          <w:rFonts w:ascii="Arial" w:hAnsi="Arial" w:cs="Arial"/>
        </w:rPr>
        <w:t>of</w:t>
      </w:r>
      <w:r w:rsidR="004D5811" w:rsidRPr="004326F6">
        <w:rPr>
          <w:rFonts w:ascii="Arial" w:hAnsi="Arial" w:cs="Arial"/>
        </w:rPr>
        <w:t xml:space="preserve"> the students</w:t>
      </w:r>
      <w:r w:rsidR="00A42FEF">
        <w:rPr>
          <w:rFonts w:ascii="Arial" w:hAnsi="Arial" w:cs="Arial"/>
        </w:rPr>
        <w:t xml:space="preserve"> abilities and personalities</w:t>
      </w:r>
      <w:r w:rsidR="004D5811" w:rsidRPr="004326F6">
        <w:rPr>
          <w:rFonts w:ascii="Arial" w:hAnsi="Arial" w:cs="Arial"/>
        </w:rPr>
        <w:t xml:space="preserve"> for other lessons</w:t>
      </w:r>
      <w:r w:rsidR="00C920D8" w:rsidRPr="004326F6">
        <w:rPr>
          <w:rFonts w:ascii="Arial" w:hAnsi="Arial" w:cs="Arial"/>
        </w:rPr>
        <w:t>. Additionally, personal experience is listening to learners in reading</w:t>
      </w:r>
      <w:r w:rsidR="00021117">
        <w:rPr>
          <w:rFonts w:ascii="Arial" w:hAnsi="Arial" w:cs="Arial"/>
        </w:rPr>
        <w:t>, where each day the students will be taken for 5 minutes to read and as the listener, I make notes on their improvements and issues ready to the next time to allow improvement by prompting those</w:t>
      </w:r>
      <w:r w:rsidR="00AA06EE" w:rsidRPr="004326F6">
        <w:rPr>
          <w:rFonts w:ascii="Arial" w:hAnsi="Arial" w:cs="Arial"/>
        </w:rPr>
        <w:t>.</w:t>
      </w:r>
      <w:r w:rsidR="00305664">
        <w:rPr>
          <w:rFonts w:ascii="Arial" w:hAnsi="Arial" w:cs="Arial"/>
        </w:rPr>
        <w:tab/>
      </w:r>
      <w:r w:rsidR="00305664">
        <w:rPr>
          <w:rFonts w:ascii="Arial" w:hAnsi="Arial" w:cs="Arial"/>
        </w:rPr>
        <w:tab/>
      </w:r>
      <w:r w:rsidR="00305664">
        <w:rPr>
          <w:rFonts w:ascii="Arial" w:hAnsi="Arial" w:cs="Arial"/>
        </w:rPr>
        <w:tab/>
      </w:r>
      <w:r w:rsidR="00305664">
        <w:rPr>
          <w:rFonts w:ascii="Arial" w:hAnsi="Arial" w:cs="Arial"/>
        </w:rPr>
        <w:tab/>
      </w:r>
      <w:r w:rsidR="00A42FEF">
        <w:rPr>
          <w:rFonts w:ascii="Arial" w:hAnsi="Arial" w:cs="Arial"/>
        </w:rPr>
        <w:tab/>
      </w:r>
      <w:r w:rsidR="00A42FEF">
        <w:rPr>
          <w:rFonts w:ascii="Arial" w:hAnsi="Arial" w:cs="Arial"/>
        </w:rPr>
        <w:tab/>
      </w:r>
      <w:r w:rsidR="00A42FEF">
        <w:rPr>
          <w:rFonts w:ascii="Arial" w:hAnsi="Arial" w:cs="Arial"/>
        </w:rPr>
        <w:tab/>
      </w:r>
      <w:r w:rsidR="00A42FEF">
        <w:rPr>
          <w:rFonts w:ascii="Arial" w:hAnsi="Arial" w:cs="Arial"/>
        </w:rPr>
        <w:tab/>
      </w:r>
      <w:r w:rsidR="00A42FEF">
        <w:rPr>
          <w:rFonts w:ascii="Arial" w:hAnsi="Arial" w:cs="Arial"/>
        </w:rPr>
        <w:tab/>
      </w:r>
      <w:r w:rsidR="00A42FEF">
        <w:rPr>
          <w:rFonts w:ascii="Arial" w:hAnsi="Arial" w:cs="Arial"/>
        </w:rPr>
        <w:tab/>
      </w:r>
      <w:r w:rsidR="00A42FEF">
        <w:rPr>
          <w:rFonts w:ascii="Arial" w:hAnsi="Arial" w:cs="Arial"/>
        </w:rPr>
        <w:tab/>
      </w:r>
      <w:r w:rsidR="00A42FEF">
        <w:rPr>
          <w:rFonts w:ascii="Arial" w:hAnsi="Arial" w:cs="Arial"/>
        </w:rPr>
        <w:tab/>
      </w:r>
      <w:r w:rsidR="00C40484" w:rsidRPr="004326F6">
        <w:rPr>
          <w:rFonts w:ascii="Arial" w:hAnsi="Arial" w:cs="Arial"/>
        </w:rPr>
        <w:t>Further experience includes work with the schools' youngest group called the ducklings, this group has children in preschool age to get a sense of what school will involve</w:t>
      </w:r>
      <w:r>
        <w:rPr>
          <w:rFonts w:ascii="Arial" w:hAnsi="Arial" w:cs="Arial"/>
        </w:rPr>
        <w:t xml:space="preserve">, whilst caring for them </w:t>
      </w:r>
      <w:r w:rsidR="00A42FEF">
        <w:rPr>
          <w:rFonts w:ascii="Arial" w:hAnsi="Arial" w:cs="Arial"/>
        </w:rPr>
        <w:t>while their</w:t>
      </w:r>
      <w:r>
        <w:rPr>
          <w:rFonts w:ascii="Arial" w:hAnsi="Arial" w:cs="Arial"/>
        </w:rPr>
        <w:t xml:space="preserve"> parents are working</w:t>
      </w:r>
      <w:r w:rsidR="00C40484" w:rsidRPr="004326F6">
        <w:rPr>
          <w:rFonts w:ascii="Arial" w:hAnsi="Arial" w:cs="Arial"/>
        </w:rPr>
        <w:t>.</w:t>
      </w:r>
      <w:r>
        <w:rPr>
          <w:rFonts w:ascii="Arial" w:hAnsi="Arial" w:cs="Arial"/>
        </w:rPr>
        <w:t xml:space="preserve"> This shows a great example of pastoral care as a small amount of education is provided whilst caring for the playgroup. </w:t>
      </w:r>
      <w:r>
        <w:rPr>
          <w:rFonts w:ascii="Arial" w:hAnsi="Arial" w:cs="Arial"/>
        </w:rPr>
        <w:tab/>
      </w:r>
      <w:r>
        <w:rPr>
          <w:rFonts w:ascii="Arial" w:hAnsi="Arial" w:cs="Arial"/>
        </w:rPr>
        <w:tab/>
        <w:t>In summary over my short amount of experience, I have found that there is a great amount of pastoral care in the role of a teaching assistant.</w:t>
      </w:r>
    </w:p>
    <w:p w14:paraId="2560081E" w14:textId="77777777" w:rsidR="0062540D" w:rsidRPr="0062540D" w:rsidRDefault="0062540D" w:rsidP="0062540D">
      <w:pPr>
        <w:spacing w:line="360" w:lineRule="auto"/>
        <w:rPr>
          <w:rFonts w:ascii="Arial" w:hAnsi="Arial" w:cs="Arial"/>
          <w:b/>
          <w:bCs/>
        </w:rPr>
      </w:pPr>
    </w:p>
    <w:p w14:paraId="4070D02F" w14:textId="58ACE209" w:rsidR="00447D5B" w:rsidRPr="004326F6" w:rsidRDefault="004326F6" w:rsidP="00A42FEF">
      <w:pPr>
        <w:spacing w:before="100" w:beforeAutospacing="1" w:after="100" w:afterAutospacing="1" w:line="360" w:lineRule="auto"/>
        <w:ind w:firstLine="720"/>
        <w:rPr>
          <w:rFonts w:ascii="Arial" w:eastAsia="Times New Roman" w:hAnsi="Arial" w:cs="Arial"/>
          <w:lang w:eastAsia="en-GB"/>
        </w:rPr>
      </w:pPr>
      <w:r>
        <w:rPr>
          <w:rFonts w:ascii="Arial" w:eastAsia="Times New Roman" w:hAnsi="Arial" w:cs="Arial"/>
          <w:lang w:eastAsia="en-GB"/>
        </w:rPr>
        <w:t>In conclusion, the teaching assistants' role is highly involv</w:t>
      </w:r>
      <w:r w:rsidR="00A42FEF">
        <w:rPr>
          <w:rFonts w:ascii="Arial" w:eastAsia="Times New Roman" w:hAnsi="Arial" w:cs="Arial"/>
          <w:lang w:eastAsia="en-GB"/>
        </w:rPr>
        <w:t>ed in</w:t>
      </w:r>
      <w:r>
        <w:rPr>
          <w:rFonts w:ascii="Arial" w:eastAsia="Times New Roman" w:hAnsi="Arial" w:cs="Arial"/>
          <w:lang w:eastAsia="en-GB"/>
        </w:rPr>
        <w:t xml:space="preserve"> the provision of pastoral care to students. </w:t>
      </w:r>
      <w:r w:rsidR="00305664">
        <w:rPr>
          <w:rFonts w:ascii="Arial" w:eastAsia="Times New Roman" w:hAnsi="Arial" w:cs="Arial"/>
          <w:lang w:eastAsia="en-GB"/>
        </w:rPr>
        <w:t>Within the role, there are many examples of care to the students from their education to</w:t>
      </w:r>
      <w:r w:rsidR="00A42FEF">
        <w:rPr>
          <w:rFonts w:ascii="Arial" w:eastAsia="Times New Roman" w:hAnsi="Arial" w:cs="Arial"/>
          <w:lang w:eastAsia="en-GB"/>
        </w:rPr>
        <w:t xml:space="preserve"> their</w:t>
      </w:r>
      <w:r w:rsidR="00305664">
        <w:rPr>
          <w:rFonts w:ascii="Arial" w:eastAsia="Times New Roman" w:hAnsi="Arial" w:cs="Arial"/>
          <w:lang w:eastAsia="en-GB"/>
        </w:rPr>
        <w:t xml:space="preserve"> health </w:t>
      </w:r>
      <w:r w:rsidR="00A42FEF">
        <w:rPr>
          <w:rFonts w:ascii="Arial" w:eastAsia="Times New Roman" w:hAnsi="Arial" w:cs="Arial"/>
          <w:lang w:eastAsia="en-GB"/>
        </w:rPr>
        <w:t>(</w:t>
      </w:r>
      <w:r w:rsidR="00305664">
        <w:rPr>
          <w:rFonts w:ascii="Arial" w:eastAsia="Times New Roman" w:hAnsi="Arial" w:cs="Arial"/>
          <w:lang w:eastAsia="en-GB"/>
        </w:rPr>
        <w:t>mentally and physically</w:t>
      </w:r>
      <w:r w:rsidR="00A42FEF">
        <w:rPr>
          <w:rFonts w:ascii="Arial" w:eastAsia="Times New Roman" w:hAnsi="Arial" w:cs="Arial"/>
          <w:lang w:eastAsia="en-GB"/>
        </w:rPr>
        <w:t>)</w:t>
      </w:r>
      <w:r w:rsidR="00305664">
        <w:rPr>
          <w:rFonts w:ascii="Arial" w:eastAsia="Times New Roman" w:hAnsi="Arial" w:cs="Arial"/>
          <w:lang w:eastAsia="en-GB"/>
        </w:rPr>
        <w:t xml:space="preserve"> and their social understanding and interaction. This is also shown in the idea of the provision of resources to the students to help them work at a higher level to </w:t>
      </w:r>
      <w:r w:rsidR="00A42FEF">
        <w:rPr>
          <w:rFonts w:ascii="Arial" w:eastAsia="Times New Roman" w:hAnsi="Arial" w:cs="Arial"/>
          <w:lang w:eastAsia="en-GB"/>
        </w:rPr>
        <w:t>better</w:t>
      </w:r>
      <w:r w:rsidR="00305664">
        <w:rPr>
          <w:rFonts w:ascii="Arial" w:eastAsia="Times New Roman" w:hAnsi="Arial" w:cs="Arial"/>
          <w:lang w:eastAsia="en-GB"/>
        </w:rPr>
        <w:t xml:space="preserve"> match their abilit</w:t>
      </w:r>
      <w:r w:rsidR="00A42FEF">
        <w:rPr>
          <w:rFonts w:ascii="Arial" w:eastAsia="Times New Roman" w:hAnsi="Arial" w:cs="Arial"/>
          <w:lang w:eastAsia="en-GB"/>
        </w:rPr>
        <w:t>ies</w:t>
      </w:r>
      <w:r w:rsidR="00305664">
        <w:rPr>
          <w:rFonts w:ascii="Arial" w:eastAsia="Times New Roman" w:hAnsi="Arial" w:cs="Arial"/>
          <w:lang w:eastAsia="en-GB"/>
        </w:rPr>
        <w:t>. Also, from experiences</w:t>
      </w:r>
      <w:r w:rsidR="006020E3">
        <w:rPr>
          <w:rFonts w:ascii="Arial" w:eastAsia="Times New Roman" w:hAnsi="Arial" w:cs="Arial"/>
          <w:lang w:eastAsia="en-GB"/>
        </w:rPr>
        <w:t>,</w:t>
      </w:r>
      <w:r w:rsidR="00305664">
        <w:rPr>
          <w:rFonts w:ascii="Arial" w:eastAsia="Times New Roman" w:hAnsi="Arial" w:cs="Arial"/>
          <w:lang w:eastAsia="en-GB"/>
        </w:rPr>
        <w:t xml:space="preserve"> </w:t>
      </w:r>
      <w:r w:rsidR="006020E3">
        <w:rPr>
          <w:rFonts w:ascii="Arial" w:eastAsia="Times New Roman" w:hAnsi="Arial" w:cs="Arial"/>
          <w:lang w:eastAsia="en-GB"/>
        </w:rPr>
        <w:t xml:space="preserve">there have been many identified examples of pastoral care from watching a playgroup of 2-year-old students caring </w:t>
      </w:r>
      <w:r w:rsidR="006D1E15">
        <w:rPr>
          <w:rFonts w:ascii="Arial" w:eastAsia="Times New Roman" w:hAnsi="Arial" w:cs="Arial"/>
          <w:lang w:eastAsia="en-GB"/>
        </w:rPr>
        <w:t>for them whilst gaining</w:t>
      </w:r>
      <w:r w:rsidR="006020E3">
        <w:rPr>
          <w:rFonts w:ascii="Arial" w:eastAsia="Times New Roman" w:hAnsi="Arial" w:cs="Arial"/>
          <w:lang w:eastAsia="en-GB"/>
        </w:rPr>
        <w:t xml:space="preserve"> experiences of </w:t>
      </w:r>
      <w:r w:rsidR="006D1E15">
        <w:rPr>
          <w:rFonts w:ascii="Arial" w:eastAsia="Times New Roman" w:hAnsi="Arial" w:cs="Arial"/>
          <w:lang w:eastAsia="en-GB"/>
        </w:rPr>
        <w:t xml:space="preserve">the </w:t>
      </w:r>
      <w:r w:rsidR="006020E3">
        <w:rPr>
          <w:rFonts w:ascii="Arial" w:eastAsia="Times New Roman" w:hAnsi="Arial" w:cs="Arial"/>
          <w:lang w:eastAsia="en-GB"/>
        </w:rPr>
        <w:t>school</w:t>
      </w:r>
      <w:r w:rsidR="006D1E15">
        <w:rPr>
          <w:rFonts w:ascii="Arial" w:eastAsia="Times New Roman" w:hAnsi="Arial" w:cs="Arial"/>
          <w:lang w:eastAsia="en-GB"/>
        </w:rPr>
        <w:t xml:space="preserve">; to the older year </w:t>
      </w:r>
      <w:r w:rsidR="006D1E15">
        <w:rPr>
          <w:rFonts w:ascii="Arial" w:eastAsia="Times New Roman" w:hAnsi="Arial" w:cs="Arial"/>
          <w:lang w:eastAsia="en-GB"/>
        </w:rPr>
        <w:lastRenderedPageBreak/>
        <w:t>groups with the provision of resources and</w:t>
      </w:r>
      <w:r w:rsidR="000E7293">
        <w:rPr>
          <w:rFonts w:ascii="Arial" w:eastAsia="Times New Roman" w:hAnsi="Arial" w:cs="Arial"/>
          <w:lang w:eastAsia="en-GB"/>
        </w:rPr>
        <w:t xml:space="preserve"> one to one</w:t>
      </w:r>
      <w:r w:rsidR="006D1E15">
        <w:rPr>
          <w:rFonts w:ascii="Arial" w:eastAsia="Times New Roman" w:hAnsi="Arial" w:cs="Arial"/>
          <w:lang w:eastAsia="en-GB"/>
        </w:rPr>
        <w:t xml:space="preserve"> help to allow them to feel confident in the work and improve their mentality to</w:t>
      </w:r>
      <w:r w:rsidR="00A42FEF">
        <w:rPr>
          <w:rFonts w:ascii="Arial" w:eastAsia="Times New Roman" w:hAnsi="Arial" w:cs="Arial"/>
          <w:lang w:eastAsia="en-GB"/>
        </w:rPr>
        <w:t>wards</w:t>
      </w:r>
      <w:r w:rsidR="006D1E15">
        <w:rPr>
          <w:rFonts w:ascii="Arial" w:eastAsia="Times New Roman" w:hAnsi="Arial" w:cs="Arial"/>
          <w:lang w:eastAsia="en-GB"/>
        </w:rPr>
        <w:t xml:space="preserve"> education and self-confidence in the work they do.</w:t>
      </w:r>
    </w:p>
    <w:p w14:paraId="289F12DB" w14:textId="3104FE34" w:rsidR="00595664" w:rsidRPr="004326F6" w:rsidRDefault="00595664" w:rsidP="0045511A">
      <w:pPr>
        <w:spacing w:before="100" w:beforeAutospacing="1" w:after="100" w:afterAutospacing="1" w:line="360" w:lineRule="auto"/>
        <w:rPr>
          <w:rFonts w:ascii="Arial" w:eastAsia="Times New Roman" w:hAnsi="Arial" w:cs="Arial"/>
          <w:u w:val="single"/>
          <w:lang w:eastAsia="en-GB"/>
        </w:rPr>
      </w:pPr>
      <w:r w:rsidRPr="004326F6">
        <w:rPr>
          <w:rFonts w:ascii="Arial" w:eastAsia="Times New Roman" w:hAnsi="Arial" w:cs="Arial"/>
          <w:u w:val="single"/>
          <w:lang w:eastAsia="en-GB"/>
        </w:rPr>
        <w:t xml:space="preserve">Referencing </w:t>
      </w:r>
    </w:p>
    <w:p w14:paraId="5168294D" w14:textId="68811899" w:rsidR="00C40484" w:rsidRPr="004326F6" w:rsidRDefault="00A42FEF" w:rsidP="00C40484">
      <w:pPr>
        <w:spacing w:line="360" w:lineRule="auto"/>
        <w:rPr>
          <w:rFonts w:ascii="Arial" w:hAnsi="Arial" w:cs="Arial"/>
          <w:color w:val="222222"/>
          <w:shd w:val="clear" w:color="auto" w:fill="FFFFFF"/>
        </w:rPr>
      </w:pPr>
      <w:r>
        <w:rPr>
          <w:rFonts w:ascii="Arial" w:hAnsi="Arial" w:cs="Arial"/>
          <w:color w:val="222222"/>
          <w:shd w:val="clear" w:color="auto" w:fill="FFFFFF"/>
        </w:rPr>
        <w:t>V</w:t>
      </w:r>
      <w:r w:rsidR="00C40484" w:rsidRPr="004326F6">
        <w:rPr>
          <w:rFonts w:ascii="Arial" w:hAnsi="Arial" w:cs="Arial"/>
          <w:color w:val="222222"/>
          <w:shd w:val="clear" w:color="auto" w:fill="FFFFFF"/>
        </w:rPr>
        <w:t>iewed on 9</w:t>
      </w:r>
      <w:r w:rsidR="00C40484" w:rsidRPr="004326F6">
        <w:rPr>
          <w:rFonts w:ascii="Arial" w:hAnsi="Arial" w:cs="Arial"/>
          <w:color w:val="222222"/>
          <w:shd w:val="clear" w:color="auto" w:fill="FFFFFF"/>
          <w:vertAlign w:val="superscript"/>
        </w:rPr>
        <w:t>th</w:t>
      </w:r>
      <w:r w:rsidR="00C40484" w:rsidRPr="004326F6">
        <w:rPr>
          <w:rFonts w:ascii="Arial" w:hAnsi="Arial" w:cs="Arial"/>
          <w:color w:val="222222"/>
          <w:shd w:val="clear" w:color="auto" w:fill="FFFFFF"/>
        </w:rPr>
        <w:t xml:space="preserve"> November </w:t>
      </w:r>
      <w:hyperlink r:id="rId5" w:history="1">
        <w:r w:rsidR="00C40484" w:rsidRPr="004326F6">
          <w:rPr>
            <w:rStyle w:val="Hyperlink"/>
            <w:rFonts w:ascii="Arial" w:hAnsi="Arial" w:cs="Arial"/>
            <w:shd w:val="clear" w:color="auto" w:fill="FFFFFF"/>
          </w:rPr>
          <w:t xml:space="preserve">https://www.tsc.nsw.edu.au/tscnews/is-pastoral-care-at-schools-important </w:t>
        </w:r>
      </w:hyperlink>
      <w:r w:rsidR="00C40484" w:rsidRPr="004326F6">
        <w:rPr>
          <w:rFonts w:ascii="Arial" w:hAnsi="Arial" w:cs="Arial"/>
          <w:color w:val="222222"/>
          <w:shd w:val="clear" w:color="auto" w:fill="FFFFFF"/>
        </w:rPr>
        <w:t xml:space="preserve"> </w:t>
      </w:r>
      <w:r w:rsidRPr="004326F6">
        <w:rPr>
          <w:rFonts w:ascii="Arial" w:hAnsi="Arial" w:cs="Arial"/>
          <w:color w:val="333333"/>
          <w:shd w:val="clear" w:color="auto" w:fill="FFFFFF"/>
        </w:rPr>
        <w:t>©</w:t>
      </w:r>
      <w:r>
        <w:rPr>
          <w:rFonts w:ascii="Arial" w:hAnsi="Arial" w:cs="Arial"/>
          <w:color w:val="333333"/>
          <w:shd w:val="clear" w:color="auto" w:fill="FFFFFF"/>
        </w:rPr>
        <w:t xml:space="preserve"> </w:t>
      </w:r>
      <w:r>
        <w:rPr>
          <w:rFonts w:ascii="Arial" w:hAnsi="Arial" w:cs="Arial"/>
          <w:color w:val="222222"/>
          <w:shd w:val="clear" w:color="auto" w:fill="FFFFFF"/>
        </w:rPr>
        <w:t>2017 The Scots College</w:t>
      </w:r>
    </w:p>
    <w:p w14:paraId="0B03ED2C" w14:textId="38EE9677" w:rsidR="00C40484" w:rsidRPr="004326F6" w:rsidRDefault="000E7293" w:rsidP="00C40484">
      <w:pPr>
        <w:spacing w:after="0" w:line="360" w:lineRule="auto"/>
        <w:rPr>
          <w:rFonts w:ascii="Arial" w:eastAsia="Times New Roman" w:hAnsi="Arial" w:cs="Arial"/>
          <w:color w:val="333333"/>
          <w:lang w:eastAsia="en-GB"/>
        </w:rPr>
      </w:pPr>
      <w:hyperlink r:id="rId6" w:history="1">
        <w:r w:rsidR="00C40484" w:rsidRPr="004326F6">
          <w:rPr>
            <w:rStyle w:val="Hyperlink"/>
            <w:rFonts w:ascii="Arial" w:eastAsia="Times New Roman" w:hAnsi="Arial" w:cs="Arial"/>
            <w:lang w:eastAsia="en-GB"/>
          </w:rPr>
          <w:t>https://www.theschoolrun.com/what-is-a-teaching-assistant ///</w:t>
        </w:r>
      </w:hyperlink>
      <w:r w:rsidR="00C40484" w:rsidRPr="004326F6">
        <w:rPr>
          <w:rFonts w:ascii="Arial" w:eastAsia="Times New Roman" w:hAnsi="Arial" w:cs="Arial"/>
          <w:color w:val="333333"/>
          <w:lang w:eastAsia="en-GB"/>
        </w:rPr>
        <w:t xml:space="preserve"> </w:t>
      </w:r>
      <w:r w:rsidR="00C40484" w:rsidRPr="004326F6">
        <w:rPr>
          <w:rFonts w:ascii="Arial" w:hAnsi="Arial" w:cs="Arial"/>
          <w:color w:val="333333"/>
          <w:shd w:val="clear" w:color="auto" w:fill="FFFFFF"/>
        </w:rPr>
        <w:t>© TheSchoolRun 2019 /// visited 15th November 2019</w:t>
      </w:r>
    </w:p>
    <w:p w14:paraId="6D99C69E" w14:textId="632BD12B" w:rsidR="00595664" w:rsidRPr="00A42FEF" w:rsidRDefault="0040626D" w:rsidP="00A42FEF">
      <w:pPr>
        <w:spacing w:after="450" w:line="360" w:lineRule="auto"/>
        <w:rPr>
          <w:rFonts w:ascii="Arial" w:eastAsia="Times New Roman" w:hAnsi="Arial" w:cs="Arial"/>
          <w:color w:val="000000"/>
          <w:lang w:eastAsia="en-GB"/>
        </w:rPr>
      </w:pPr>
      <w:r w:rsidRPr="004326F6">
        <w:rPr>
          <w:rFonts w:ascii="Arial" w:eastAsia="Times New Roman" w:hAnsi="Arial" w:cs="Arial"/>
          <w:color w:val="000000"/>
          <w:lang w:eastAsia="en-GB"/>
        </w:rPr>
        <w:t>(</w:t>
      </w:r>
      <w:hyperlink r:id="rId7" w:history="1">
        <w:r w:rsidRPr="004326F6">
          <w:rPr>
            <w:rStyle w:val="entry-author-name"/>
            <w:rFonts w:ascii="Arial" w:hAnsi="Arial" w:cs="Arial"/>
            <w:color w:val="000000"/>
          </w:rPr>
          <w:t>Schoolsmith</w:t>
        </w:r>
      </w:hyperlink>
      <w:r w:rsidRPr="004326F6">
        <w:rPr>
          <w:rFonts w:ascii="Arial" w:hAnsi="Arial" w:cs="Arial"/>
          <w:color w:val="000000"/>
          <w:shd w:val="clear" w:color="auto" w:fill="FFFFFF"/>
        </w:rPr>
        <w:t xml:space="preserve"> · </w:t>
      </w:r>
      <w:r w:rsidRPr="004326F6">
        <w:rPr>
          <w:rFonts w:ascii="Arial" w:hAnsi="Arial" w:cs="Arial"/>
        </w:rPr>
        <w:t>May 18, 2017</w:t>
      </w:r>
      <w:r w:rsidRPr="004326F6">
        <w:rPr>
          <w:rFonts w:ascii="Arial" w:hAnsi="Arial" w:cs="Arial"/>
          <w:color w:val="000000"/>
          <w:shd w:val="clear" w:color="auto" w:fill="FFFFFF"/>
        </w:rPr>
        <w:t xml:space="preserve"> · / </w:t>
      </w:r>
      <w:hyperlink r:id="rId8" w:history="1">
        <w:r w:rsidRPr="004326F6">
          <w:rPr>
            <w:rStyle w:val="Hyperlink"/>
            <w:rFonts w:ascii="Arial" w:hAnsi="Arial" w:cs="Arial"/>
            <w:shd w:val="clear" w:color="auto" w:fill="FFFFFF"/>
          </w:rPr>
          <w:t>https://www.schoolsmith.co.uk/pastoral-care-schools/</w:t>
        </w:r>
      </w:hyperlink>
      <w:r w:rsidRPr="004326F6">
        <w:rPr>
          <w:rFonts w:ascii="Arial" w:hAnsi="Arial" w:cs="Arial"/>
          <w:color w:val="000000"/>
          <w:shd w:val="clear" w:color="auto" w:fill="FFFFFF"/>
        </w:rPr>
        <w:t xml:space="preserve"> / Copyright © 2017 – 2019 Schoolsmith</w:t>
      </w:r>
      <w:bookmarkStart w:id="0" w:name="_GoBack"/>
      <w:bookmarkEnd w:id="0"/>
      <w:r w:rsidRPr="004326F6">
        <w:rPr>
          <w:rFonts w:ascii="Arial" w:hAnsi="Arial" w:cs="Arial"/>
          <w:color w:val="000000"/>
          <w:shd w:val="clear" w:color="auto" w:fill="FFFFFF"/>
        </w:rPr>
        <w:t xml:space="preserve"> Ltd</w:t>
      </w:r>
    </w:p>
    <w:sectPr w:rsidR="00595664" w:rsidRPr="00A42F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019C0"/>
    <w:multiLevelType w:val="hybridMultilevel"/>
    <w:tmpl w:val="2F5E8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E35B8"/>
    <w:multiLevelType w:val="multilevel"/>
    <w:tmpl w:val="26560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41457"/>
    <w:multiLevelType w:val="multilevel"/>
    <w:tmpl w:val="0E785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551047"/>
    <w:multiLevelType w:val="hybridMultilevel"/>
    <w:tmpl w:val="50D68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CyMDU0NDYwNjM1MjJW0lEKTi0uzszPAykwtKwFAPR8+OktAAAA"/>
  </w:docVars>
  <w:rsids>
    <w:rsidRoot w:val="00F74D51"/>
    <w:rsid w:val="00021117"/>
    <w:rsid w:val="00091AAB"/>
    <w:rsid w:val="000E7293"/>
    <w:rsid w:val="00110652"/>
    <w:rsid w:val="00136C03"/>
    <w:rsid w:val="0015433A"/>
    <w:rsid w:val="00292A4E"/>
    <w:rsid w:val="002D34A8"/>
    <w:rsid w:val="00305664"/>
    <w:rsid w:val="003139B1"/>
    <w:rsid w:val="00354DD7"/>
    <w:rsid w:val="0035575D"/>
    <w:rsid w:val="003A0EC6"/>
    <w:rsid w:val="003A7A34"/>
    <w:rsid w:val="003E5A15"/>
    <w:rsid w:val="0040626D"/>
    <w:rsid w:val="004326F6"/>
    <w:rsid w:val="00447D5B"/>
    <w:rsid w:val="0045511A"/>
    <w:rsid w:val="00486AC5"/>
    <w:rsid w:val="004A0A71"/>
    <w:rsid w:val="004A14B2"/>
    <w:rsid w:val="004D5811"/>
    <w:rsid w:val="004E5D03"/>
    <w:rsid w:val="0052740E"/>
    <w:rsid w:val="00595664"/>
    <w:rsid w:val="005E17E4"/>
    <w:rsid w:val="005E7FF5"/>
    <w:rsid w:val="006020E3"/>
    <w:rsid w:val="00620057"/>
    <w:rsid w:val="0062540D"/>
    <w:rsid w:val="00633976"/>
    <w:rsid w:val="006C5AC8"/>
    <w:rsid w:val="006D1E15"/>
    <w:rsid w:val="006D4AF7"/>
    <w:rsid w:val="00710558"/>
    <w:rsid w:val="007711E1"/>
    <w:rsid w:val="007B6887"/>
    <w:rsid w:val="00845F34"/>
    <w:rsid w:val="008F67CD"/>
    <w:rsid w:val="00994674"/>
    <w:rsid w:val="009B5A22"/>
    <w:rsid w:val="009E4119"/>
    <w:rsid w:val="009E6F4B"/>
    <w:rsid w:val="00A05B62"/>
    <w:rsid w:val="00A42FEF"/>
    <w:rsid w:val="00A84007"/>
    <w:rsid w:val="00AA06EE"/>
    <w:rsid w:val="00B3574C"/>
    <w:rsid w:val="00C12536"/>
    <w:rsid w:val="00C228D6"/>
    <w:rsid w:val="00C40484"/>
    <w:rsid w:val="00C920D8"/>
    <w:rsid w:val="00CB1EA7"/>
    <w:rsid w:val="00D40129"/>
    <w:rsid w:val="00D72CF1"/>
    <w:rsid w:val="00DE0B20"/>
    <w:rsid w:val="00E02E35"/>
    <w:rsid w:val="00E30481"/>
    <w:rsid w:val="00E866BD"/>
    <w:rsid w:val="00EC24F5"/>
    <w:rsid w:val="00ED2F84"/>
    <w:rsid w:val="00F74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3324"/>
  <w15:chartTrackingRefBased/>
  <w15:docId w15:val="{04B2A556-97CB-44B3-A78B-4728ED4CF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D5B"/>
    <w:pPr>
      <w:ind w:left="720"/>
      <w:contextualSpacing/>
    </w:pPr>
  </w:style>
  <w:style w:type="character" w:styleId="Hyperlink">
    <w:name w:val="Hyperlink"/>
    <w:basedOn w:val="DefaultParagraphFont"/>
    <w:uiPriority w:val="99"/>
    <w:unhideWhenUsed/>
    <w:rsid w:val="00447D5B"/>
    <w:rPr>
      <w:color w:val="0000FF"/>
      <w:u w:val="single"/>
    </w:rPr>
  </w:style>
  <w:style w:type="paragraph" w:styleId="NormalWeb">
    <w:name w:val="Normal (Web)"/>
    <w:basedOn w:val="Normal"/>
    <w:uiPriority w:val="99"/>
    <w:semiHidden/>
    <w:unhideWhenUsed/>
    <w:rsid w:val="00447D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47D5B"/>
    <w:rPr>
      <w:color w:val="605E5C"/>
      <w:shd w:val="clear" w:color="auto" w:fill="E1DFDD"/>
    </w:rPr>
  </w:style>
  <w:style w:type="character" w:styleId="Strong">
    <w:name w:val="Strong"/>
    <w:basedOn w:val="DefaultParagraphFont"/>
    <w:uiPriority w:val="22"/>
    <w:qFormat/>
    <w:rsid w:val="0045511A"/>
    <w:rPr>
      <w:b/>
      <w:bCs/>
    </w:rPr>
  </w:style>
  <w:style w:type="character" w:customStyle="1" w:styleId="entry-author">
    <w:name w:val="entry-author"/>
    <w:basedOn w:val="DefaultParagraphFont"/>
    <w:rsid w:val="00A84007"/>
  </w:style>
  <w:style w:type="character" w:customStyle="1" w:styleId="entry-author-name">
    <w:name w:val="entry-author-name"/>
    <w:basedOn w:val="DefaultParagraphFont"/>
    <w:rsid w:val="00A84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547364">
      <w:bodyDiv w:val="1"/>
      <w:marLeft w:val="0"/>
      <w:marRight w:val="0"/>
      <w:marTop w:val="0"/>
      <w:marBottom w:val="0"/>
      <w:divBdr>
        <w:top w:val="none" w:sz="0" w:space="0" w:color="auto"/>
        <w:left w:val="none" w:sz="0" w:space="0" w:color="auto"/>
        <w:bottom w:val="none" w:sz="0" w:space="0" w:color="auto"/>
        <w:right w:val="none" w:sz="0" w:space="0" w:color="auto"/>
      </w:divBdr>
    </w:div>
    <w:div w:id="1446148431">
      <w:bodyDiv w:val="1"/>
      <w:marLeft w:val="0"/>
      <w:marRight w:val="0"/>
      <w:marTop w:val="0"/>
      <w:marBottom w:val="0"/>
      <w:divBdr>
        <w:top w:val="none" w:sz="0" w:space="0" w:color="auto"/>
        <w:left w:val="none" w:sz="0" w:space="0" w:color="auto"/>
        <w:bottom w:val="none" w:sz="0" w:space="0" w:color="auto"/>
        <w:right w:val="none" w:sz="0" w:space="0" w:color="auto"/>
      </w:divBdr>
    </w:div>
    <w:div w:id="205561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olsmith.co.uk/pastoral-care-schools/" TargetMode="External"/><Relationship Id="rId3" Type="http://schemas.openxmlformats.org/officeDocument/2006/relationships/settings" Target="settings.xml"/><Relationship Id="rId7" Type="http://schemas.openxmlformats.org/officeDocument/2006/relationships/hyperlink" Target="https://www.schoolsmith.co.uk/author/stua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what-is-a-teaching-assistant%20///" TargetMode="External"/><Relationship Id="rId5" Type="http://schemas.openxmlformats.org/officeDocument/2006/relationships/hyperlink" Target="https://www.tsc.nsw.edu.au/tscnews/is-pastoral-care-at-schools-important%20%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1841</TotalTime>
  <Pages>4</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Church</dc:creator>
  <cp:keywords/>
  <dc:description/>
  <cp:lastModifiedBy>Josh Church</cp:lastModifiedBy>
  <cp:revision>52</cp:revision>
  <dcterms:created xsi:type="dcterms:W3CDTF">2019-11-15T09:51:00Z</dcterms:created>
  <dcterms:modified xsi:type="dcterms:W3CDTF">2020-01-05T14:02:00Z</dcterms:modified>
</cp:coreProperties>
</file>