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AAF1C81" w14:textId="77777777" w:rsidR="00BB3CE6" w:rsidRPr="00BB3CE6" w:rsidRDefault="00BB3CE6" w:rsidP="00BB3CE6">
      <w:pPr>
        <w:spacing w:after="0" w:line="240" w:lineRule="auto"/>
        <w:jc w:val="center"/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</w:pPr>
      <w:r w:rsidRPr="00BB3CE6">
        <w:rPr>
          <w:rFonts w:ascii="Arial" w:eastAsia="Times New Roman" w:hAnsi="Arial" w:cs="Arial"/>
          <w:b/>
          <w:bCs/>
          <w:sz w:val="36"/>
          <w:szCs w:val="36"/>
          <w:u w:val="single"/>
          <w:lang w:eastAsia="en-GB"/>
        </w:rPr>
        <w:t>Understanding how the learner, the school and the local community work together to deliver one of the four purposes of the new curriculum: a video presentation that critically examines this process.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44BC2090" w:rsidR="00E611D9" w:rsidRDefault="009B47AE" w:rsidP="009B47AE">
      <w:pPr>
        <w:pStyle w:val="AssignBody"/>
        <w:rPr>
          <w:i/>
        </w:rPr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10" w:history="1">
        <w:r w:rsidR="00BB3CE6" w:rsidRPr="00065ED7">
          <w:rPr>
            <w:rStyle w:val="Hyperlink"/>
            <w:i/>
          </w:rPr>
          <w:t>https://uowtsd-my.sharepoint.com/:v:/g/personal/1900927_student_uwtsd_ac_uk/EdOZqtt7Ff1AtsvQiyq76G8BjmvkBYDK6VehC6eNspG9VA?e=sYqvyo</w:t>
        </w:r>
      </w:hyperlink>
    </w:p>
    <w:p w14:paraId="189CBD26" w14:textId="77777777" w:rsidR="009B47AE" w:rsidRDefault="009B47AE" w:rsidP="00E611D9">
      <w:pPr>
        <w:pStyle w:val="AssignBody"/>
      </w:pPr>
    </w:p>
    <w:p w14:paraId="0D2F6EA6" w14:textId="7CD34990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03F14E30" w14:textId="77777777" w:rsidR="00BB3CE6" w:rsidRDefault="00BB3CE6" w:rsidP="00BB3CE6">
      <w:pPr>
        <w:pStyle w:val="AssignBody"/>
        <w:rPr>
          <w:b/>
        </w:rPr>
      </w:pPr>
    </w:p>
    <w:p w14:paraId="67E2B3D2" w14:textId="711313F3" w:rsidR="00BB3CE6" w:rsidRPr="00BB3CE6" w:rsidRDefault="00BB3CE6" w:rsidP="00BB3CE6">
      <w:pPr>
        <w:pStyle w:val="AssignBody"/>
        <w:rPr>
          <w:b/>
        </w:rPr>
      </w:pPr>
      <w:proofErr w:type="spellStart"/>
      <w:r w:rsidRPr="00BB3CE6">
        <w:rPr>
          <w:b/>
        </w:rPr>
        <w:t>Bacigalupo</w:t>
      </w:r>
      <w:proofErr w:type="spellEnd"/>
      <w:r w:rsidRPr="00BB3CE6">
        <w:rPr>
          <w:b/>
        </w:rPr>
        <w:t xml:space="preserve">, M. </w:t>
      </w:r>
      <w:r w:rsidRPr="00BB3CE6">
        <w:rPr>
          <w:b/>
          <w:i/>
          <w:iCs/>
        </w:rPr>
        <w:t xml:space="preserve">et al. </w:t>
      </w:r>
      <w:r w:rsidRPr="00BB3CE6">
        <w:rPr>
          <w:b/>
        </w:rPr>
        <w:t xml:space="preserve">(2016), </w:t>
      </w:r>
      <w:proofErr w:type="spellStart"/>
      <w:r w:rsidRPr="00BB3CE6">
        <w:rPr>
          <w:b/>
        </w:rPr>
        <w:t>EntreComp</w:t>
      </w:r>
      <w:proofErr w:type="spellEnd"/>
      <w:r w:rsidRPr="00BB3CE6">
        <w:rPr>
          <w:b/>
        </w:rPr>
        <w:t>: The Entrepreneurship Competence Framework, Publication Office of the European Union, Luxembourg.</w:t>
      </w:r>
    </w:p>
    <w:p w14:paraId="7389BA7C" w14:textId="77777777" w:rsidR="00BB3CE6" w:rsidRDefault="00BB3CE6" w:rsidP="00BB3CE6">
      <w:pPr>
        <w:pStyle w:val="AssignBody"/>
        <w:rPr>
          <w:b/>
        </w:rPr>
      </w:pPr>
    </w:p>
    <w:p w14:paraId="7F196D21" w14:textId="5D5DD38D" w:rsidR="00BB3CE6" w:rsidRPr="00BB3CE6" w:rsidRDefault="00BB3CE6" w:rsidP="00BB3CE6">
      <w:pPr>
        <w:pStyle w:val="AssignBody"/>
        <w:rPr>
          <w:b/>
        </w:rPr>
      </w:pPr>
      <w:r w:rsidRPr="00BB3CE6">
        <w:rPr>
          <w:b/>
        </w:rPr>
        <w:t>Elo, J, 2016. The benefits and challenges of enterprise education: results from an action research project in the third grade in Finnish basic education. </w:t>
      </w:r>
      <w:r w:rsidRPr="00BB3CE6">
        <w:rPr>
          <w:b/>
          <w:i/>
          <w:iCs/>
        </w:rPr>
        <w:t>Educational Action Research</w:t>
      </w:r>
      <w:r w:rsidRPr="00BB3CE6">
        <w:rPr>
          <w:b/>
        </w:rPr>
        <w:t>, 24(4), pp.535–550.</w:t>
      </w:r>
    </w:p>
    <w:p w14:paraId="512573CB" w14:textId="77777777" w:rsidR="00BB3CE6" w:rsidRDefault="00BB3CE6" w:rsidP="00BB3CE6">
      <w:pPr>
        <w:pStyle w:val="AssignBody"/>
        <w:rPr>
          <w:b/>
        </w:rPr>
      </w:pPr>
    </w:p>
    <w:p w14:paraId="0D7C9622" w14:textId="05C42754" w:rsidR="00BB3CE6" w:rsidRPr="00BB3CE6" w:rsidRDefault="00BB3CE6" w:rsidP="00BB3CE6">
      <w:pPr>
        <w:pStyle w:val="AssignBody"/>
        <w:rPr>
          <w:b/>
        </w:rPr>
      </w:pPr>
      <w:r w:rsidRPr="00BB3CE6">
        <w:rPr>
          <w:b/>
        </w:rPr>
        <w:t>Estyn (2013) Working together to tackle the impact of poverty on educational achievement. (Crown: Cardiff).</w:t>
      </w:r>
    </w:p>
    <w:p w14:paraId="0EB8500E" w14:textId="77777777" w:rsidR="00BB3CE6" w:rsidRDefault="00BB3CE6" w:rsidP="00BB3CE6">
      <w:pPr>
        <w:pStyle w:val="AssignBody"/>
        <w:rPr>
          <w:b/>
        </w:rPr>
      </w:pPr>
    </w:p>
    <w:p w14:paraId="7F9855AA" w14:textId="24D80804" w:rsidR="00BB3CE6" w:rsidRPr="00BB3CE6" w:rsidRDefault="00BB3CE6" w:rsidP="00BB3CE6">
      <w:pPr>
        <w:pStyle w:val="AssignBody"/>
        <w:rPr>
          <w:b/>
        </w:rPr>
      </w:pPr>
      <w:r w:rsidRPr="00BB3CE6">
        <w:rPr>
          <w:b/>
        </w:rPr>
        <w:t xml:space="preserve">Estyn (2014) Business enterprise improving skills.  Available at: </w:t>
      </w:r>
      <w:hyperlink r:id="rId11" w:history="1">
        <w:r w:rsidRPr="00BB3CE6">
          <w:rPr>
            <w:rStyle w:val="Hyperlink"/>
            <w:b/>
          </w:rPr>
          <w:t>https://www.estyn.gov.wales/effective-practice/business-enterprise-improving-skills</w:t>
        </w:r>
      </w:hyperlink>
      <w:r w:rsidRPr="00BB3CE6">
        <w:rPr>
          <w:b/>
        </w:rPr>
        <w:t xml:space="preserve"> [Accessed 15.04.2020].</w:t>
      </w:r>
    </w:p>
    <w:p w14:paraId="76AD8E28" w14:textId="77777777" w:rsidR="00BB3CE6" w:rsidRDefault="00BB3CE6" w:rsidP="00BB3CE6">
      <w:pPr>
        <w:pStyle w:val="AssignBody"/>
        <w:rPr>
          <w:b/>
        </w:rPr>
      </w:pPr>
    </w:p>
    <w:p w14:paraId="121B4742" w14:textId="4FE3F151" w:rsidR="00BB3CE6" w:rsidRPr="00BB3CE6" w:rsidRDefault="00BB3CE6" w:rsidP="00BB3CE6">
      <w:pPr>
        <w:pStyle w:val="AssignBody"/>
        <w:rPr>
          <w:b/>
        </w:rPr>
      </w:pPr>
      <w:r w:rsidRPr="00BB3CE6">
        <w:rPr>
          <w:b/>
        </w:rPr>
        <w:t xml:space="preserve">Estyn (2017) Improving science skills and engagement through local partnerships.  Available at: </w:t>
      </w:r>
      <w:hyperlink r:id="rId12" w:history="1">
        <w:r w:rsidRPr="00BB3CE6">
          <w:rPr>
            <w:rStyle w:val="Hyperlink"/>
            <w:b/>
          </w:rPr>
          <w:t xml:space="preserve">https://www.estyn.gov.wales/effective-practice/improving-science-skills-and-engagement-through-local-partnerships </w:t>
        </w:r>
      </w:hyperlink>
      <w:r w:rsidRPr="00BB3CE6">
        <w:rPr>
          <w:b/>
        </w:rPr>
        <w:t>[Accessed 15.04.2020].</w:t>
      </w:r>
    </w:p>
    <w:p w14:paraId="0633D2BC" w14:textId="77777777" w:rsidR="00BB3CE6" w:rsidRDefault="00BB3CE6" w:rsidP="00BB3CE6">
      <w:pPr>
        <w:pStyle w:val="AssignBody"/>
        <w:rPr>
          <w:b/>
        </w:rPr>
      </w:pPr>
    </w:p>
    <w:p w14:paraId="3B89630D" w14:textId="7B339DA6" w:rsidR="00BB3CE6" w:rsidRPr="00BB3CE6" w:rsidRDefault="00BB3CE6" w:rsidP="00BB3CE6">
      <w:pPr>
        <w:pStyle w:val="AssignBody"/>
        <w:rPr>
          <w:b/>
        </w:rPr>
      </w:pPr>
      <w:r w:rsidRPr="00BB3CE6">
        <w:rPr>
          <w:b/>
        </w:rPr>
        <w:t xml:space="preserve">Estyn (2018) Enhancing pupils’ entrepreneurial skills and improving standards.  Available at: </w:t>
      </w:r>
      <w:hyperlink r:id="rId13" w:history="1">
        <w:r w:rsidRPr="00BB3CE6">
          <w:rPr>
            <w:rStyle w:val="Hyperlink"/>
            <w:b/>
          </w:rPr>
          <w:t>https://www.estyn.gov.wales/effective-practice/enhancing-pupils%E2%80%99-entrepreneurial-skills-and-improving-standards</w:t>
        </w:r>
      </w:hyperlink>
      <w:r w:rsidRPr="00BB3CE6">
        <w:rPr>
          <w:b/>
        </w:rPr>
        <w:t xml:space="preserve"> [Accessed 15.04.2020].</w:t>
      </w:r>
    </w:p>
    <w:p w14:paraId="565EFF0D" w14:textId="77777777" w:rsidR="00BB3CE6" w:rsidRDefault="00BB3CE6" w:rsidP="00BB3CE6">
      <w:pPr>
        <w:pStyle w:val="AssignBody"/>
        <w:rPr>
          <w:b/>
        </w:rPr>
      </w:pPr>
    </w:p>
    <w:p w14:paraId="5935CFDC" w14:textId="77777777" w:rsidR="00BB3CE6" w:rsidRDefault="00BB3CE6" w:rsidP="00BB3CE6">
      <w:pPr>
        <w:pStyle w:val="AssignBody"/>
        <w:rPr>
          <w:b/>
        </w:rPr>
      </w:pPr>
      <w:r w:rsidRPr="00BB3CE6">
        <w:rPr>
          <w:b/>
        </w:rPr>
        <w:lastRenderedPageBreak/>
        <w:t>Finn</w:t>
      </w:r>
      <w:r w:rsidRPr="00BB3CE6">
        <w:rPr>
          <w:rFonts w:ascii="Cambria Math" w:hAnsi="Cambria Math" w:cs="Cambria Math"/>
          <w:b/>
        </w:rPr>
        <w:t>‐</w:t>
      </w:r>
      <w:r w:rsidRPr="00BB3CE6">
        <w:rPr>
          <w:b/>
        </w:rPr>
        <w:t>Stevenson, M, 2014. Family, school, and community partnerships: Practical strategies for afterschool programs. </w:t>
      </w:r>
      <w:r w:rsidRPr="00BB3CE6">
        <w:rPr>
          <w:b/>
          <w:i/>
          <w:iCs/>
        </w:rPr>
        <w:t>New Directions for Youth Development</w:t>
      </w:r>
      <w:r w:rsidRPr="00BB3CE6">
        <w:rPr>
          <w:b/>
        </w:rPr>
        <w:t xml:space="preserve">, </w:t>
      </w:r>
    </w:p>
    <w:p w14:paraId="20A9CCC8" w14:textId="156B8764" w:rsidR="00BB3CE6" w:rsidRPr="00BB3CE6" w:rsidRDefault="00BB3CE6" w:rsidP="00BB3CE6">
      <w:pPr>
        <w:pStyle w:val="AssignBody"/>
        <w:rPr>
          <w:b/>
        </w:rPr>
      </w:pPr>
      <w:r w:rsidRPr="00BB3CE6">
        <w:rPr>
          <w:b/>
        </w:rPr>
        <w:t>2014(144), pp.89–104.</w:t>
      </w:r>
    </w:p>
    <w:p w14:paraId="294A2A62" w14:textId="77777777" w:rsidR="00BB3CE6" w:rsidRDefault="00BB3CE6" w:rsidP="00BB3CE6">
      <w:pPr>
        <w:pStyle w:val="AssignBody"/>
        <w:rPr>
          <w:b/>
        </w:rPr>
      </w:pPr>
    </w:p>
    <w:p w14:paraId="2D21CD14" w14:textId="6AA7252D" w:rsidR="00BB3CE6" w:rsidRPr="00BB3CE6" w:rsidRDefault="00BB3CE6" w:rsidP="00BB3CE6">
      <w:pPr>
        <w:pStyle w:val="AssignBody"/>
        <w:rPr>
          <w:b/>
        </w:rPr>
      </w:pPr>
      <w:r w:rsidRPr="00BB3CE6">
        <w:rPr>
          <w:b/>
        </w:rPr>
        <w:t xml:space="preserve">Forbes, A, 2019. 'You Actually Feel like You're Actually Doing Some Science': Primary Students' Perspectives of Their Involvement in the </w:t>
      </w:r>
      <w:proofErr w:type="spellStart"/>
      <w:r w:rsidRPr="00BB3CE6">
        <w:rPr>
          <w:b/>
        </w:rPr>
        <w:t>MyScience</w:t>
      </w:r>
      <w:proofErr w:type="spellEnd"/>
      <w:r w:rsidRPr="00BB3CE6">
        <w:rPr>
          <w:b/>
        </w:rPr>
        <w:t xml:space="preserve"> Initiative. </w:t>
      </w:r>
      <w:r w:rsidRPr="00BB3CE6">
        <w:rPr>
          <w:b/>
          <w:i/>
          <w:iCs/>
        </w:rPr>
        <w:t>Research in Science Education</w:t>
      </w:r>
      <w:r w:rsidRPr="00BB3CE6">
        <w:rPr>
          <w:b/>
        </w:rPr>
        <w:t>, 49(2), pp.465–499.</w:t>
      </w:r>
    </w:p>
    <w:p w14:paraId="08677121" w14:textId="77777777" w:rsidR="00BB3CE6" w:rsidRDefault="00BB3CE6" w:rsidP="00BB3CE6">
      <w:pPr>
        <w:pStyle w:val="AssignBody"/>
        <w:rPr>
          <w:b/>
        </w:rPr>
      </w:pPr>
    </w:p>
    <w:p w14:paraId="04C5497E" w14:textId="1D48AED2" w:rsidR="00BB3CE6" w:rsidRPr="00BB3CE6" w:rsidRDefault="00BB3CE6" w:rsidP="00BB3CE6">
      <w:pPr>
        <w:pStyle w:val="AssignBody"/>
        <w:rPr>
          <w:b/>
        </w:rPr>
      </w:pPr>
      <w:r w:rsidRPr="00BB3CE6">
        <w:rPr>
          <w:b/>
        </w:rPr>
        <w:t xml:space="preserve">Goodall, J &amp; </w:t>
      </w:r>
      <w:proofErr w:type="spellStart"/>
      <w:r w:rsidRPr="00BB3CE6">
        <w:rPr>
          <w:b/>
        </w:rPr>
        <w:t>Vorhaus</w:t>
      </w:r>
      <w:proofErr w:type="spellEnd"/>
      <w:r w:rsidRPr="00BB3CE6">
        <w:rPr>
          <w:b/>
        </w:rPr>
        <w:t>, J 2011, </w:t>
      </w:r>
      <w:r w:rsidRPr="00BB3CE6">
        <w:rPr>
          <w:b/>
          <w:i/>
          <w:iCs/>
        </w:rPr>
        <w:t>Review of Best Practice in Parental Engagement</w:t>
      </w:r>
      <w:r w:rsidRPr="00BB3CE6">
        <w:rPr>
          <w:b/>
        </w:rPr>
        <w:t>. Department for Education.</w:t>
      </w:r>
    </w:p>
    <w:p w14:paraId="55CCCF59" w14:textId="77777777" w:rsidR="00BB3CE6" w:rsidRDefault="00BB3CE6" w:rsidP="00BB3CE6">
      <w:pPr>
        <w:pStyle w:val="AssignBody"/>
        <w:rPr>
          <w:b/>
        </w:rPr>
      </w:pPr>
    </w:p>
    <w:p w14:paraId="1FA1165B" w14:textId="036BB35E" w:rsidR="00BB3CE6" w:rsidRPr="00BB3CE6" w:rsidRDefault="00BB3CE6" w:rsidP="00BB3CE6">
      <w:pPr>
        <w:pStyle w:val="AssignBody"/>
        <w:rPr>
          <w:b/>
        </w:rPr>
      </w:pPr>
      <w:r w:rsidRPr="00BB3CE6">
        <w:rPr>
          <w:b/>
        </w:rPr>
        <w:t xml:space="preserve">Hanover Research (2014) </w:t>
      </w:r>
      <w:r w:rsidRPr="00BB3CE6">
        <w:rPr>
          <w:b/>
          <w:i/>
          <w:iCs/>
        </w:rPr>
        <w:t>Best Practices for School Improvement Planning</w:t>
      </w:r>
      <w:r w:rsidRPr="00BB3CE6">
        <w:rPr>
          <w:b/>
        </w:rPr>
        <w:t xml:space="preserve">. Available at: </w:t>
      </w:r>
      <w:hyperlink r:id="rId14" w:history="1">
        <w:r w:rsidRPr="00BB3CE6">
          <w:rPr>
            <w:rStyle w:val="Hyperlink"/>
            <w:b/>
          </w:rPr>
          <w:t>https://padlet-uploads.storage.googleapis.com/82566160/6f971d6a28463777a22a65717dd55dd6/Best_Practices_for_School_Improvement_Planning.pdf</w:t>
        </w:r>
      </w:hyperlink>
      <w:r w:rsidRPr="00BB3CE6">
        <w:rPr>
          <w:b/>
        </w:rPr>
        <w:t xml:space="preserve"> [Accessed: 6.4.2020].</w:t>
      </w:r>
    </w:p>
    <w:p w14:paraId="5E5D725B" w14:textId="77777777" w:rsidR="00BB3CE6" w:rsidRDefault="00BB3CE6" w:rsidP="00BB3CE6">
      <w:pPr>
        <w:pStyle w:val="AssignBody"/>
        <w:rPr>
          <w:b/>
        </w:rPr>
      </w:pPr>
    </w:p>
    <w:p w14:paraId="01E361A7" w14:textId="2D3B7DFF" w:rsidR="00BB3CE6" w:rsidRPr="00BB3CE6" w:rsidRDefault="00BB3CE6" w:rsidP="00BB3CE6">
      <w:pPr>
        <w:pStyle w:val="AssignBody"/>
        <w:rPr>
          <w:b/>
        </w:rPr>
      </w:pPr>
      <w:r w:rsidRPr="00BB3CE6">
        <w:rPr>
          <w:b/>
        </w:rPr>
        <w:t xml:space="preserve">Jones, A (2017) Closing the Gap in Education. Available at: </w:t>
      </w:r>
      <w:hyperlink r:id="rId15" w:history="1">
        <w:r w:rsidRPr="00BB3CE6">
          <w:rPr>
            <w:rStyle w:val="Hyperlink"/>
            <w:b/>
          </w:rPr>
          <w:t>https://padlet-uploads.storage.googleapis.com/82566160/9eb0bcb88792d9acebd7155600a2ad7c/EAS_Closing_the_Gap_in_Education_pptx__7_.pdf</w:t>
        </w:r>
      </w:hyperlink>
      <w:r w:rsidRPr="00BB3CE6">
        <w:rPr>
          <w:b/>
        </w:rPr>
        <w:t xml:space="preserve"> [Accessed: 15.04.2020].</w:t>
      </w:r>
    </w:p>
    <w:p w14:paraId="07CCB40E" w14:textId="77777777" w:rsidR="00BB3CE6" w:rsidRDefault="00BB3CE6" w:rsidP="00BB3CE6">
      <w:pPr>
        <w:pStyle w:val="AssignBody"/>
        <w:rPr>
          <w:b/>
        </w:rPr>
      </w:pPr>
    </w:p>
    <w:p w14:paraId="0B25E6D0" w14:textId="41F8FB47" w:rsidR="00BB3CE6" w:rsidRPr="00BB3CE6" w:rsidRDefault="00BB3CE6" w:rsidP="00BB3CE6">
      <w:pPr>
        <w:pStyle w:val="AssignBody"/>
        <w:rPr>
          <w:b/>
        </w:rPr>
      </w:pPr>
      <w:r w:rsidRPr="00BB3CE6">
        <w:rPr>
          <w:b/>
        </w:rPr>
        <w:t xml:space="preserve">Liguori, E. </w:t>
      </w:r>
      <w:r w:rsidRPr="00BB3CE6">
        <w:rPr>
          <w:b/>
          <w:i/>
          <w:iCs/>
        </w:rPr>
        <w:t xml:space="preserve">et al. </w:t>
      </w:r>
      <w:r w:rsidRPr="00BB3CE6">
        <w:rPr>
          <w:b/>
        </w:rPr>
        <w:t>(2019) Under-researched domains in entrepreneurship and enterprise education: primary school, community colleges and vocational education and training programs. </w:t>
      </w:r>
      <w:r w:rsidRPr="00BB3CE6">
        <w:rPr>
          <w:b/>
          <w:i/>
          <w:iCs/>
        </w:rPr>
        <w:t>Journal of Small Business and Enterprise Development, </w:t>
      </w:r>
      <w:r w:rsidRPr="00BB3CE6">
        <w:rPr>
          <w:b/>
          <w:bCs/>
        </w:rPr>
        <w:t>26</w:t>
      </w:r>
      <w:r w:rsidRPr="00BB3CE6">
        <w:rPr>
          <w:b/>
        </w:rPr>
        <w:t>(2), pp. 182-189</w:t>
      </w:r>
    </w:p>
    <w:p w14:paraId="2D14A53F" w14:textId="77777777" w:rsidR="00BB3CE6" w:rsidRDefault="00BB3CE6" w:rsidP="00BB3CE6">
      <w:pPr>
        <w:pStyle w:val="AssignBody"/>
        <w:rPr>
          <w:b/>
        </w:rPr>
      </w:pPr>
    </w:p>
    <w:p w14:paraId="4814744F" w14:textId="532427B8" w:rsidR="00BB3CE6" w:rsidRPr="00BB3CE6" w:rsidRDefault="00BB3CE6" w:rsidP="00BB3CE6">
      <w:pPr>
        <w:pStyle w:val="AssignBody"/>
        <w:rPr>
          <w:b/>
        </w:rPr>
      </w:pPr>
      <w:r w:rsidRPr="00BB3CE6">
        <w:rPr>
          <w:b/>
        </w:rPr>
        <w:t>Smith, E. (2018) Key Issues in Education and Social Justice. 2nd Ed.  (Sage: London).</w:t>
      </w:r>
    </w:p>
    <w:p w14:paraId="7D55B67C" w14:textId="77777777" w:rsidR="00BB3CE6" w:rsidRDefault="00BB3CE6" w:rsidP="00BB3CE6">
      <w:pPr>
        <w:pStyle w:val="AssignBody"/>
        <w:rPr>
          <w:b/>
        </w:rPr>
      </w:pPr>
    </w:p>
    <w:p w14:paraId="53BED4C1" w14:textId="0C142ED7" w:rsidR="00BB3CE6" w:rsidRPr="00BB3CE6" w:rsidRDefault="00BB3CE6" w:rsidP="00BB3CE6">
      <w:pPr>
        <w:pStyle w:val="AssignBody"/>
        <w:rPr>
          <w:b/>
        </w:rPr>
      </w:pPr>
      <w:r w:rsidRPr="00BB3CE6">
        <w:rPr>
          <w:b/>
        </w:rPr>
        <w:t xml:space="preserve">Welsh Government (2020) A new curriculum in Wales A guide for children, young people and families. Available at: </w:t>
      </w:r>
      <w:hyperlink r:id="rId16" w:history="1">
        <w:r w:rsidRPr="00BB3CE6">
          <w:rPr>
            <w:rStyle w:val="Hyperlink"/>
            <w:b/>
          </w:rPr>
          <w:t>https://hwb.gov.wales/storage/44b74558-5d89-4a5b-bf54-32bd6dcad1c0/a-new-curriculum-in-wales-a-guide-for-children-young-people-and-families.pdf</w:t>
        </w:r>
      </w:hyperlink>
      <w:r w:rsidRPr="00BB3CE6">
        <w:rPr>
          <w:b/>
        </w:rPr>
        <w:t xml:space="preserve"> [Accessed: 15.04.2020].</w:t>
      </w:r>
    </w:p>
    <w:p w14:paraId="1C43D36F" w14:textId="77777777" w:rsidR="00BB3CE6" w:rsidRDefault="00BB3CE6" w:rsidP="00BB3CE6">
      <w:pPr>
        <w:pStyle w:val="AssignBody"/>
        <w:rPr>
          <w:b/>
        </w:rPr>
      </w:pPr>
    </w:p>
    <w:p w14:paraId="5AF4C767" w14:textId="5C469EB8" w:rsidR="00BB3CE6" w:rsidRPr="00BB3CE6" w:rsidRDefault="00BB3CE6" w:rsidP="00BB3CE6">
      <w:pPr>
        <w:pStyle w:val="AssignBody"/>
        <w:rPr>
          <w:b/>
        </w:rPr>
      </w:pPr>
      <w:r w:rsidRPr="00BB3CE6">
        <w:rPr>
          <w:b/>
        </w:rPr>
        <w:t xml:space="preserve">Welsh </w:t>
      </w:r>
      <w:proofErr w:type="spellStart"/>
      <w:r w:rsidRPr="00BB3CE6">
        <w:rPr>
          <w:b/>
        </w:rPr>
        <w:t>Governmeny</w:t>
      </w:r>
      <w:proofErr w:type="spellEnd"/>
      <w:r w:rsidRPr="00BB3CE6">
        <w:rPr>
          <w:b/>
        </w:rPr>
        <w:t xml:space="preserve"> (2016) Family and Community Engagement Toolkit. Available at: </w:t>
      </w:r>
      <w:hyperlink r:id="rId17" w:history="1">
        <w:r w:rsidRPr="00BB3CE6">
          <w:rPr>
            <w:rStyle w:val="Hyperlink"/>
            <w:b/>
          </w:rPr>
          <w:t>https://gov.wales/sites/default/files/publications/2018-12/face-the-challenge-together-family-and-community-engagement-toolkit-for-schools-in-wales-main-guidance.pdf</w:t>
        </w:r>
      </w:hyperlink>
      <w:r w:rsidRPr="00BB3CE6">
        <w:rPr>
          <w:b/>
        </w:rPr>
        <w:t xml:space="preserve"> [Accessed: 15.04.2020].</w:t>
      </w:r>
    </w:p>
    <w:p w14:paraId="50BA1B2A" w14:textId="77777777" w:rsidR="00BB3CE6" w:rsidRPr="009B47AE" w:rsidRDefault="00BB3CE6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887598E" w14:textId="77777777" w:rsidR="000B3F54" w:rsidRDefault="000B3F54" w:rsidP="00E611D9">
      <w:pPr>
        <w:spacing w:after="0" w:line="240" w:lineRule="auto"/>
      </w:pPr>
      <w:r>
        <w:separator/>
      </w:r>
    </w:p>
  </w:endnote>
  <w:endnote w:type="continuationSeparator" w:id="0">
    <w:p w14:paraId="4E827856" w14:textId="77777777" w:rsidR="000B3F54" w:rsidRDefault="000B3F54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25535F4" w14:textId="77777777" w:rsidR="000B3F54" w:rsidRDefault="000B3F54" w:rsidP="00E611D9">
      <w:pPr>
        <w:spacing w:after="0" w:line="240" w:lineRule="auto"/>
      </w:pPr>
      <w:r>
        <w:separator/>
      </w:r>
    </w:p>
  </w:footnote>
  <w:footnote w:type="continuationSeparator" w:id="0">
    <w:p w14:paraId="49A5818E" w14:textId="77777777" w:rsidR="000B3F54" w:rsidRDefault="000B3F54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04CC94C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BB3CE6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2B922AA3" w:rsidR="00E611D9" w:rsidRPr="00E611D9" w:rsidRDefault="00E611D9" w:rsidP="00BB3CE6">
          <w:pPr>
            <w:pStyle w:val="Header"/>
            <w:rPr>
              <w:rFonts w:ascii="Arial" w:hAnsi="Arial" w:cs="Arial"/>
            </w:rPr>
          </w:pP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BB3CE6">
            <w:rPr>
              <w:rFonts w:ascii="Arial" w:hAnsi="Arial" w:cs="Arial"/>
            </w:rPr>
            <w:t xml:space="preserve"> 1900927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0F2095EF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C5F5025"/>
    <w:multiLevelType w:val="hybridMultilevel"/>
    <w:tmpl w:val="BF0820FA"/>
    <w:lvl w:ilvl="0" w:tplc="7702ED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A1C47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16AD0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EDA28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50E87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F04C3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99E4D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33230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F648D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1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B3F54"/>
    <w:rsid w:val="002229F0"/>
    <w:rsid w:val="002507C1"/>
    <w:rsid w:val="003B567F"/>
    <w:rsid w:val="003E55AE"/>
    <w:rsid w:val="00433F17"/>
    <w:rsid w:val="005956FB"/>
    <w:rsid w:val="006419C3"/>
    <w:rsid w:val="00691A46"/>
    <w:rsid w:val="006B5861"/>
    <w:rsid w:val="00817F7A"/>
    <w:rsid w:val="009B47AE"/>
    <w:rsid w:val="00A033BE"/>
    <w:rsid w:val="00AD4EBD"/>
    <w:rsid w:val="00B67895"/>
    <w:rsid w:val="00BB3CE6"/>
    <w:rsid w:val="00BC651E"/>
    <w:rsid w:val="00CD1240"/>
    <w:rsid w:val="00D83DC9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BB3CE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3CE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1098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125880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5308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3077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3528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2250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4974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2701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0308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6291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2210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3672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5051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9004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0273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3146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124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93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styn.gov.wales/effective-practice/enhancing-pupils%E2%80%99-entrepreneurial-skills-and-improving-standards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s://www.estyn.gov.wales/effective-practice/improving-science-skills-and-engagement-through-local-partnerships" TargetMode="External"/><Relationship Id="rId17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storage/44b74558-5d89-4a5b-bf54-32bd6dcad1c0/a-new-curriculum-in-wales-a-guide-for-children-young-people-and-families.pdf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estyn.gov.wales/effective-practice/business-enterprise-improving-skills" TargetMode="External"/><Relationship Id="rId5" Type="http://schemas.openxmlformats.org/officeDocument/2006/relationships/styles" Target="styles.xml"/><Relationship Id="rId15" Type="http://schemas.openxmlformats.org/officeDocument/2006/relationships/hyperlink" Target="https://padlet-uploads.storage.googleapis.com/82566160/9eb0bcb88792d9acebd7155600a2ad7c/EAS_Closing_the_Gap_in_Education_pptx__7_.pdf" TargetMode="External"/><Relationship Id="rId10" Type="http://schemas.openxmlformats.org/officeDocument/2006/relationships/hyperlink" Target="https://uowtsd-my.sharepoint.com/:v:/g/personal/1900927_student_uwtsd_ac_uk/EdOZqtt7Ff1AtsvQiyq76G8BjmvkBYDK6VehC6eNspG9VA?e=sYqvyo" TargetMode="External"/><Relationship Id="rId19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padlet-uploads.storage.googleapis.com/82566160/6f971d6a28463777a22a65717dd55dd6/Best_Practices_for_School_Improvement_Planning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672</Words>
  <Characters>3837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Emma Symmonds (1900927)</cp:lastModifiedBy>
  <cp:revision>2</cp:revision>
  <dcterms:created xsi:type="dcterms:W3CDTF">2020-04-17T10:35:00Z</dcterms:created>
  <dcterms:modified xsi:type="dcterms:W3CDTF">2020-04-17T10:35:00Z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