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13BC08C8" w:rsidR="007C23F2" w:rsidRPr="00C31484"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31484">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RESULT</w:t>
                            </w:r>
                            <w:r w:rsidR="00C31484" w:rsidRPr="00C31484">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70%</w:t>
                            </w:r>
                            <w:r w:rsidRPr="00C31484">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13BC08C8" w:rsidR="007C23F2" w:rsidRPr="00C31484"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31484">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RESULT</w:t>
                      </w:r>
                      <w:r w:rsidR="00C31484" w:rsidRPr="00C31484">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70%</w:t>
                      </w:r>
                      <w:r w:rsidRPr="00C31484">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153B423F" w:rsidR="007C23F2" w:rsidRPr="00C1361B" w:rsidRDefault="00A60FD5" w:rsidP="00D900FD">
            <w:pPr>
              <w:spacing w:before="120" w:after="120" w:line="240" w:lineRule="auto"/>
              <w:jc w:val="both"/>
              <w:rPr>
                <w:rFonts w:ascii="Calibri" w:hAnsi="Calibri" w:cs="Arial"/>
                <w:b/>
              </w:rPr>
            </w:pPr>
            <w:r>
              <w:rPr>
                <w:rFonts w:ascii="Calibri" w:hAnsi="Calibri" w:cs="Arial"/>
                <w:b/>
              </w:rPr>
              <w:t xml:space="preserve">Rachel Banks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7900E031" w:rsidR="007C23F2" w:rsidRPr="00A60FD5" w:rsidRDefault="00A60FD5" w:rsidP="00A60FD5">
            <w:pPr>
              <w:jc w:val="both"/>
            </w:pPr>
            <w:r>
              <w:rPr>
                <w:rFonts w:ascii="Times New Roman" w:hAnsi="Times New Roman" w:cs="Times New Roman"/>
                <w:sz w:val="24"/>
                <w:szCs w:val="24"/>
              </w:rPr>
              <w:t>1804092</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787D4BFF" w:rsidR="007C23F2" w:rsidRPr="00C1361B" w:rsidRDefault="000B33CE" w:rsidP="00D900FD">
            <w:pPr>
              <w:spacing w:before="120" w:after="120" w:line="240" w:lineRule="auto"/>
              <w:jc w:val="both"/>
              <w:rPr>
                <w:rFonts w:ascii="Calibri" w:hAnsi="Calibri" w:cs="Arial"/>
                <w:b/>
              </w:rPr>
            </w:pPr>
            <w:r>
              <w:rPr>
                <w:rFonts w:ascii="Calibri" w:hAnsi="Calibri" w:cs="Arial"/>
                <w:b/>
              </w:rPr>
              <w:t>7</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541733AF"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ECPT7002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C7C5CC0" w14:textId="77777777" w:rsidR="004E53A2" w:rsidRDefault="004E53A2" w:rsidP="004E53A2">
            <w:hyperlink r:id="rId10" w:history="1">
              <w:r>
                <w:rPr>
                  <w:rStyle w:val="Hyperlink"/>
                </w:rPr>
                <w:t>https://onedrive.live.com/redir?resid=B80DEBAFD14B51DA%21184&amp;authkey=%21ApY2kLFzMWYnpLk&amp;page=View&amp;wd=target%28Summative%20elements%204%2C5%2C6%20and%207.one%7C072aca42-b1ef-4600-abea-8ee1c3eda91b%2Fcurrent%20thinking%20into%20the%20use%20of%20reflective%20practice.docx%7Cb7aec94c-4f16-43a7-b9cf-f9b3c53abdb9%2F%29</w:t>
              </w:r>
            </w:hyperlink>
            <w:bookmarkStart w:id="0" w:name="_GoBack"/>
            <w:bookmarkEnd w:id="0"/>
          </w:p>
          <w:p w14:paraId="44EAFD9C" w14:textId="77777777" w:rsidR="007C23F2" w:rsidRPr="00C1361B" w:rsidRDefault="007C23F2" w:rsidP="00D900FD">
            <w:pPr>
              <w:spacing w:before="120" w:after="120" w:line="240" w:lineRule="auto"/>
              <w:jc w:val="both"/>
              <w:rPr>
                <w:rFonts w:ascii="Calibri" w:hAnsi="Calibri" w:cs="Arial"/>
                <w:b/>
              </w:rPr>
            </w:pP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r w:rsidRPr="00A406E5">
              <w:rPr>
                <w:sz w:val="32"/>
                <w:szCs w:val="32"/>
              </w:rPr>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09D24242" w:rsidR="008B4722" w:rsidRPr="006B6918" w:rsidRDefault="00C31484" w:rsidP="00E664ED">
            <w:pPr>
              <w:jc w:val="center"/>
              <w:rPr>
                <w:rFonts w:cstheme="minorHAnsi"/>
                <w:color w:val="002060"/>
                <w:sz w:val="32"/>
              </w:rPr>
            </w:pPr>
            <w:r>
              <w:rPr>
                <w:rFonts w:cstheme="minorHAnsi"/>
                <w:color w:val="002060"/>
                <w:sz w:val="32"/>
              </w:rPr>
              <w:t>8</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5B08B5D1" w14:textId="578E2217" w:rsidR="008B4722" w:rsidRPr="006B6918" w:rsidRDefault="00A60FD5" w:rsidP="00E664ED">
            <w:pPr>
              <w:spacing w:after="120"/>
              <w:rPr>
                <w:rFonts w:cstheme="minorHAnsi"/>
                <w:sz w:val="14"/>
                <w:szCs w:val="14"/>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 xml:space="preserve">  few</w:t>
            </w:r>
            <w:r w:rsidRPr="002B34B7">
              <w:rPr>
                <w:rFonts w:ascii="Arial" w:hAnsi="Arial" w:cs="Arial"/>
                <w:sz w:val="20"/>
                <w:szCs w:val="20"/>
              </w:rPr>
              <w:t xml:space="preserve"> inaccuracies or inconsistencies</w:t>
            </w: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195BB8FA" w:rsidR="008B4722" w:rsidRPr="006B6918" w:rsidRDefault="00A60FD5" w:rsidP="00E664ED">
            <w:pPr>
              <w:jc w:val="center"/>
              <w:rPr>
                <w:rFonts w:cstheme="minorHAnsi"/>
                <w:color w:val="002060"/>
                <w:sz w:val="32"/>
              </w:rPr>
            </w:pPr>
            <w:r>
              <w:rPr>
                <w:rFonts w:cstheme="minorHAnsi"/>
                <w:color w:val="002060"/>
                <w:sz w:val="32"/>
              </w:rPr>
              <w:t>10</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F4E37C" w14:textId="6ED409F0" w:rsidR="008B4722" w:rsidRPr="006B6918" w:rsidRDefault="00A60FD5" w:rsidP="00E664ED">
            <w:pPr>
              <w:spacing w:after="120"/>
              <w:rPr>
                <w:rFonts w:cstheme="minorHAnsi"/>
                <w:sz w:val="14"/>
                <w:szCs w:val="14"/>
              </w:rPr>
            </w:pPr>
            <w:r w:rsidRPr="00B669B1">
              <w:rPr>
                <w:rFonts w:ascii="Arial" w:hAnsi="Arial" w:cs="Arial"/>
                <w:sz w:val="20"/>
                <w:szCs w:val="20"/>
              </w:rPr>
              <w:t xml:space="preserve">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xml:space="preserve">, and the work is, at least in part, well-informed understanding or teaching  in PCET </w:t>
            </w:r>
          </w:p>
          <w:p w14:paraId="42C6D796" w14:textId="77777777" w:rsidR="008B4722" w:rsidRPr="006B6918" w:rsidRDefault="008B4722" w:rsidP="00A60FD5">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2C5D0263" w:rsidR="008B4722" w:rsidRPr="006B6918" w:rsidRDefault="00C31484" w:rsidP="00C31484">
            <w:pPr>
              <w:jc w:val="center"/>
              <w:rPr>
                <w:rFonts w:cstheme="minorHAnsi"/>
                <w:sz w:val="32"/>
              </w:rPr>
            </w:pPr>
            <w:r>
              <w:rPr>
                <w:rFonts w:cstheme="minorHAnsi"/>
                <w:sz w:val="32"/>
              </w:rPr>
              <w:t>10</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34B3F2EB" w14:textId="1BEC9263" w:rsidR="008B4722" w:rsidRPr="006B6918" w:rsidRDefault="00A60FD5" w:rsidP="00E664ED">
            <w:pPr>
              <w:spacing w:after="120"/>
              <w:rPr>
                <w:rFonts w:cstheme="minorHAnsi"/>
                <w:sz w:val="14"/>
                <w:szCs w:val="14"/>
              </w:rPr>
            </w:pPr>
            <w:r w:rsidRPr="0052217E">
              <w:rPr>
                <w:rFonts w:ascii="Arial" w:hAnsi="Arial" w:cs="Arial"/>
                <w:sz w:val="20"/>
                <w:szCs w:val="20"/>
              </w:rPr>
              <w:t>.</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p>
          <w:p w14:paraId="7D34F5C7" w14:textId="77777777" w:rsidR="008B4722" w:rsidRPr="006B6918" w:rsidRDefault="008B4722" w:rsidP="00E664ED">
            <w:pPr>
              <w:spacing w:after="120"/>
              <w:rPr>
                <w:rFonts w:cstheme="minorHAnsi"/>
                <w:sz w:val="14"/>
                <w:szCs w:val="14"/>
              </w:rPr>
            </w:pPr>
          </w:p>
          <w:p w14:paraId="06971CD3"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0FEB3EB6" w:rsidR="008B4722" w:rsidRPr="006B6918" w:rsidRDefault="00A60FD5" w:rsidP="00E664ED">
            <w:pPr>
              <w:jc w:val="center"/>
              <w:rPr>
                <w:rFonts w:cstheme="minorHAnsi"/>
                <w:sz w:val="32"/>
              </w:rPr>
            </w:pPr>
            <w:r>
              <w:rPr>
                <w:rFonts w:cstheme="minorHAnsi"/>
                <w:sz w:val="32"/>
              </w:rPr>
              <w:t>20</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07DCDA8" w14:textId="263495FE" w:rsidR="008B4722" w:rsidRPr="006B6918" w:rsidRDefault="00A60FD5" w:rsidP="00E664ED">
            <w:pPr>
              <w:spacing w:after="120"/>
              <w:rPr>
                <w:rFonts w:cstheme="minorHAnsi"/>
                <w:sz w:val="14"/>
                <w:szCs w:val="14"/>
              </w:rPr>
            </w:pPr>
            <w:r w:rsidRPr="00B669B1">
              <w:rPr>
                <w:rFonts w:ascii="Arial" w:hAnsi="Arial" w:cs="Arial"/>
                <w:sz w:val="20"/>
                <w:szCs w:val="20"/>
              </w:rPr>
              <w:t xml:space="preserve">A very good application of a range of </w:t>
            </w:r>
            <w:r>
              <w:rPr>
                <w:rFonts w:ascii="Arial" w:hAnsi="Arial" w:cs="Arial"/>
                <w:sz w:val="20"/>
                <w:szCs w:val="20"/>
              </w:rPr>
              <w:t xml:space="preserve">portfolio </w:t>
            </w:r>
            <w:r w:rsidRPr="00B669B1">
              <w:rPr>
                <w:rFonts w:ascii="Arial" w:hAnsi="Arial" w:cs="Arial"/>
                <w:sz w:val="20"/>
                <w:szCs w:val="20"/>
              </w:rPr>
              <w:t>materials</w:t>
            </w:r>
            <w:r>
              <w:rPr>
                <w:rFonts w:ascii="Arial" w:hAnsi="Arial" w:cs="Arial"/>
                <w:sz w:val="20"/>
                <w:szCs w:val="20"/>
              </w:rPr>
              <w:t xml:space="preserve">  are in place , completed to a high standard. </w:t>
            </w: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171D836D" w:rsidR="008B4722" w:rsidRPr="006B6918" w:rsidRDefault="00A60FD5" w:rsidP="00E664ED">
            <w:pPr>
              <w:jc w:val="center"/>
              <w:rPr>
                <w:rFonts w:cstheme="minorHAnsi"/>
                <w:sz w:val="32"/>
              </w:rPr>
            </w:pPr>
            <w:r>
              <w:rPr>
                <w:rFonts w:cstheme="minorHAnsi"/>
                <w:sz w:val="32"/>
              </w:rPr>
              <w:t>22</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4BDB5498" w14:textId="77777777" w:rsidR="008B4722" w:rsidRPr="00A406E5" w:rsidRDefault="008B4722" w:rsidP="00E664ED">
            <w:pPr>
              <w:spacing w:after="120"/>
              <w:rPr>
                <w:rFonts w:ascii="Arial" w:hAnsi="Arial" w:cs="Arial"/>
                <w:sz w:val="14"/>
                <w:szCs w:val="14"/>
              </w:rPr>
            </w:pPr>
          </w:p>
          <w:p w14:paraId="4CDA6414" w14:textId="6B2E7D72" w:rsidR="00A60FD5" w:rsidRPr="00E07BE3" w:rsidRDefault="00A60FD5" w:rsidP="00A60FD5">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Pr>
                <w:rFonts w:ascii="Arial" w:hAnsi="Arial" w:cs="Arial"/>
                <w:sz w:val="20"/>
                <w:szCs w:val="20"/>
              </w:rPr>
              <w:t xml:space="preserve">teaching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187F57B8" w14:textId="77777777" w:rsidR="008B4722" w:rsidRPr="00A406E5" w:rsidRDefault="008B4722" w:rsidP="00E664ED">
            <w:pPr>
              <w:spacing w:after="120"/>
              <w:rPr>
                <w:rFonts w:ascii="Arial" w:hAnsi="Arial" w:cs="Arial"/>
                <w:sz w:val="14"/>
                <w:szCs w:val="14"/>
              </w:rPr>
            </w:pP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2D9BC32A" w:rsidR="008B4722" w:rsidRPr="00A406E5" w:rsidRDefault="00C31484" w:rsidP="00E664ED">
            <w:pPr>
              <w:jc w:val="right"/>
              <w:rPr>
                <w:rFonts w:ascii="Arial" w:hAnsi="Arial" w:cs="Arial"/>
                <w:b/>
                <w:bCs/>
              </w:rPr>
            </w:pPr>
            <w:r>
              <w:rPr>
                <w:rFonts w:ascii="Arial" w:hAnsi="Arial" w:cs="Arial"/>
                <w:b/>
                <w:bCs/>
              </w:rPr>
              <w:t>70</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1"/>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tbl>
      <w:tblPr>
        <w:tblStyle w:val="TableGrid"/>
        <w:tblpPr w:leftFromText="180" w:rightFromText="180" w:vertAnchor="text" w:horzAnchor="margin" w:tblpY="174"/>
        <w:tblW w:w="15446" w:type="dxa"/>
        <w:shd w:val="clear" w:color="auto" w:fill="95B3D7" w:themeFill="accent1" w:themeFillTint="99"/>
        <w:tblLook w:val="04A0" w:firstRow="1" w:lastRow="0" w:firstColumn="1" w:lastColumn="0" w:noHBand="0" w:noVBand="1"/>
      </w:tblPr>
      <w:tblGrid>
        <w:gridCol w:w="15446"/>
      </w:tblGrid>
      <w:tr w:rsidR="008B4722" w14:paraId="2C3D23C9" w14:textId="77777777" w:rsidTr="00E664ED">
        <w:tc>
          <w:tcPr>
            <w:tcW w:w="15446" w:type="dxa"/>
            <w:shd w:val="clear" w:color="auto" w:fill="95B3D7" w:themeFill="accent1" w:themeFillTint="99"/>
          </w:tcPr>
          <w:p w14:paraId="5E63CC27"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8C698B" w14:textId="77777777" w:rsidR="008B4722" w:rsidRPr="00D9771E" w:rsidRDefault="008B4722" w:rsidP="008B4722">
      <w:pPr>
        <w:rPr>
          <w:rFonts w:ascii="Arial" w:hAnsi="Arial" w:cs="Arial"/>
          <w:sz w:val="20"/>
          <w:szCs w:val="20"/>
        </w:rPr>
      </w:pPr>
    </w:p>
    <w:tbl>
      <w:tblPr>
        <w:tblStyle w:val="TableGrid"/>
        <w:tblW w:w="15446" w:type="dxa"/>
        <w:tblLook w:val="04A0" w:firstRow="1" w:lastRow="0" w:firstColumn="1" w:lastColumn="0" w:noHBand="0" w:noVBand="1"/>
      </w:tblPr>
      <w:tblGrid>
        <w:gridCol w:w="15446"/>
      </w:tblGrid>
      <w:tr w:rsidR="008B4722" w:rsidRPr="00D9771E" w14:paraId="7431B92C" w14:textId="77777777" w:rsidTr="00E664ED">
        <w:tc>
          <w:tcPr>
            <w:tcW w:w="15446" w:type="dxa"/>
            <w:shd w:val="clear" w:color="auto" w:fill="95B3D7" w:themeFill="accent1" w:themeFillTint="99"/>
          </w:tcPr>
          <w:p w14:paraId="27B372C2" w14:textId="77777777" w:rsidR="008B4722" w:rsidRPr="00D9771E" w:rsidRDefault="008B4722" w:rsidP="00E664ED">
            <w:pPr>
              <w:rPr>
                <w:rFonts w:ascii="Arial" w:hAnsi="Arial" w:cs="Arial"/>
                <w:b/>
                <w:sz w:val="20"/>
                <w:szCs w:val="20"/>
              </w:rPr>
            </w:pPr>
            <w:r>
              <w:rPr>
                <w:rFonts w:ascii="Arial" w:hAnsi="Arial" w:cs="Arial"/>
                <w:b/>
                <w:sz w:val="20"/>
                <w:szCs w:val="20"/>
              </w:rPr>
              <w:t>Level 7</w:t>
            </w:r>
          </w:p>
        </w:tc>
      </w:tr>
      <w:tr w:rsidR="008B4722" w:rsidRPr="00D9771E" w14:paraId="6BEE9930" w14:textId="77777777" w:rsidTr="00E664ED">
        <w:tc>
          <w:tcPr>
            <w:tcW w:w="15446" w:type="dxa"/>
            <w:shd w:val="clear" w:color="auto" w:fill="DBE5F1" w:themeFill="accent1" w:themeFillTint="33"/>
          </w:tcPr>
          <w:p w14:paraId="244E77B2" w14:textId="77777777" w:rsidR="008B4722" w:rsidRPr="00B669B1" w:rsidRDefault="008B4722" w:rsidP="00E664ED">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1A939487" w14:textId="77777777" w:rsidR="008B4722" w:rsidRPr="00D9771E" w:rsidRDefault="008B4722" w:rsidP="008B4722">
      <w:pPr>
        <w:rPr>
          <w:rFonts w:ascii="Arial" w:hAnsi="Arial" w:cs="Arial"/>
          <w:sz w:val="20"/>
          <w:szCs w:val="20"/>
        </w:rPr>
      </w:pPr>
    </w:p>
    <w:tbl>
      <w:tblPr>
        <w:tblStyle w:val="TableGrid"/>
        <w:tblW w:w="15588" w:type="dxa"/>
        <w:tblLayout w:type="fixed"/>
        <w:tblLook w:val="04A0" w:firstRow="1" w:lastRow="0" w:firstColumn="1" w:lastColumn="0" w:noHBand="0" w:noVBand="1"/>
      </w:tblPr>
      <w:tblGrid>
        <w:gridCol w:w="1735"/>
        <w:gridCol w:w="1979"/>
        <w:gridCol w:w="1979"/>
        <w:gridCol w:w="1979"/>
        <w:gridCol w:w="1979"/>
        <w:gridCol w:w="1979"/>
        <w:gridCol w:w="1979"/>
        <w:gridCol w:w="1979"/>
      </w:tblGrid>
      <w:tr w:rsidR="008B4722" w:rsidRPr="00D9771E" w14:paraId="7AD44A1A" w14:textId="77777777" w:rsidTr="00E664ED">
        <w:trPr>
          <w:tblHeader/>
        </w:trPr>
        <w:tc>
          <w:tcPr>
            <w:tcW w:w="1735" w:type="dxa"/>
            <w:shd w:val="clear" w:color="auto" w:fill="95B3D7" w:themeFill="accent1" w:themeFillTint="99"/>
          </w:tcPr>
          <w:p w14:paraId="758319C0" w14:textId="77777777" w:rsidR="008B4722" w:rsidRPr="00C73F6F" w:rsidRDefault="008B4722" w:rsidP="00E664ED">
            <w:pPr>
              <w:rPr>
                <w:rFonts w:ascii="Arial" w:hAnsi="Arial" w:cs="Arial"/>
                <w:b/>
                <w:sz w:val="18"/>
                <w:szCs w:val="18"/>
              </w:rPr>
            </w:pPr>
            <w:r>
              <w:rPr>
                <w:rFonts w:ascii="Arial" w:hAnsi="Arial" w:cs="Arial"/>
                <w:b/>
                <w:sz w:val="18"/>
                <w:szCs w:val="18"/>
              </w:rPr>
              <w:t>Level 7</w:t>
            </w:r>
          </w:p>
        </w:tc>
        <w:tc>
          <w:tcPr>
            <w:tcW w:w="1979" w:type="dxa"/>
            <w:shd w:val="clear" w:color="auto" w:fill="95B3D7" w:themeFill="accent1" w:themeFillTint="99"/>
            <w:vAlign w:val="center"/>
          </w:tcPr>
          <w:p w14:paraId="58E6BA7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7CACD68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10EC858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79" w:type="dxa"/>
            <w:shd w:val="clear" w:color="auto" w:fill="95B3D7" w:themeFill="accent1" w:themeFillTint="99"/>
            <w:vAlign w:val="center"/>
          </w:tcPr>
          <w:p w14:paraId="40AB261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6DD0E494" w14:textId="77777777" w:rsidR="008B4722" w:rsidRPr="00D9771E" w:rsidRDefault="008B4722" w:rsidP="00E664ED">
            <w:pPr>
              <w:jc w:val="center"/>
              <w:rPr>
                <w:rFonts w:ascii="Arial" w:hAnsi="Arial" w:cs="Arial"/>
                <w:b/>
                <w:sz w:val="18"/>
                <w:szCs w:val="18"/>
              </w:rPr>
            </w:pPr>
            <w:r>
              <w:rPr>
                <w:rFonts w:ascii="Arial" w:hAnsi="Arial" w:cs="Arial"/>
                <w:b/>
                <w:sz w:val="18"/>
                <w:szCs w:val="18"/>
              </w:rPr>
              <w:t>(Pass)</w:t>
            </w:r>
          </w:p>
        </w:tc>
        <w:tc>
          <w:tcPr>
            <w:tcW w:w="1979" w:type="dxa"/>
            <w:shd w:val="clear" w:color="auto" w:fill="95B3D7" w:themeFill="accent1" w:themeFillTint="99"/>
            <w:vAlign w:val="center"/>
          </w:tcPr>
          <w:p w14:paraId="7F9DBC46"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8B4722" w:rsidRPr="00D9771E" w:rsidRDefault="008B4722" w:rsidP="00E664ED">
            <w:pPr>
              <w:jc w:val="center"/>
              <w:rPr>
                <w:rFonts w:ascii="Arial" w:hAnsi="Arial" w:cs="Arial"/>
                <w:b/>
                <w:sz w:val="18"/>
                <w:szCs w:val="18"/>
              </w:rPr>
            </w:pPr>
            <w:r>
              <w:rPr>
                <w:rFonts w:ascii="Arial" w:hAnsi="Arial" w:cs="Arial"/>
                <w:b/>
                <w:sz w:val="18"/>
                <w:szCs w:val="18"/>
              </w:rPr>
              <w:t xml:space="preserve">(Merit) </w:t>
            </w:r>
          </w:p>
        </w:tc>
        <w:tc>
          <w:tcPr>
            <w:tcW w:w="1979" w:type="dxa"/>
            <w:shd w:val="clear" w:color="auto" w:fill="95B3D7" w:themeFill="accent1" w:themeFillTint="99"/>
            <w:vAlign w:val="center"/>
          </w:tcPr>
          <w:p w14:paraId="3F73322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2C50FF41"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c>
          <w:tcPr>
            <w:tcW w:w="1979" w:type="dxa"/>
            <w:shd w:val="clear" w:color="auto" w:fill="95B3D7" w:themeFill="accent1" w:themeFillTint="99"/>
            <w:vAlign w:val="center"/>
          </w:tcPr>
          <w:p w14:paraId="0A76FD3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135943BA"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r>
      <w:tr w:rsidR="008B4722" w:rsidRPr="00D9771E" w14:paraId="18320FE4" w14:textId="77777777" w:rsidTr="00E664ED">
        <w:trPr>
          <w:tblHeader/>
        </w:trPr>
        <w:tc>
          <w:tcPr>
            <w:tcW w:w="1735" w:type="dxa"/>
            <w:shd w:val="clear" w:color="auto" w:fill="95B3D7" w:themeFill="accent1" w:themeFillTint="99"/>
          </w:tcPr>
          <w:p w14:paraId="1E5A74F1" w14:textId="77777777" w:rsidR="008B4722" w:rsidRPr="00D9771E" w:rsidRDefault="008B4722" w:rsidP="00E664ED">
            <w:pPr>
              <w:ind w:left="171"/>
              <w:rPr>
                <w:rFonts w:ascii="Arial" w:hAnsi="Arial" w:cs="Arial"/>
                <w:sz w:val="18"/>
                <w:szCs w:val="18"/>
              </w:rPr>
            </w:pPr>
            <w:r w:rsidRPr="006A2256">
              <w:rPr>
                <w:rFonts w:ascii="Arial" w:eastAsia="Arial" w:hAnsi="Arial" w:cs="Arial"/>
                <w:b/>
                <w:bCs/>
                <w:sz w:val="20"/>
                <w:szCs w:val="20"/>
              </w:rPr>
              <w:t>Category</w:t>
            </w:r>
          </w:p>
        </w:tc>
        <w:tc>
          <w:tcPr>
            <w:tcW w:w="1979" w:type="dxa"/>
            <w:shd w:val="clear" w:color="auto" w:fill="95B3D7" w:themeFill="accent1" w:themeFillTint="99"/>
            <w:vAlign w:val="bottom"/>
          </w:tcPr>
          <w:p w14:paraId="2C6CB7A3" w14:textId="77777777" w:rsidR="008B4722" w:rsidRPr="00D9771E" w:rsidRDefault="008B4722" w:rsidP="00E664E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79" w:type="dxa"/>
            <w:shd w:val="clear" w:color="auto" w:fill="95B3D7" w:themeFill="accent1" w:themeFillTint="99"/>
            <w:vAlign w:val="bottom"/>
          </w:tcPr>
          <w:p w14:paraId="24800A41" w14:textId="77777777" w:rsidR="008B4722" w:rsidRPr="00D9771E" w:rsidRDefault="008B4722" w:rsidP="00E664ED">
            <w:pPr>
              <w:jc w:val="center"/>
              <w:rPr>
                <w:rFonts w:ascii="Arial" w:hAnsi="Arial" w:cs="Arial"/>
                <w:b/>
                <w:sz w:val="18"/>
                <w:szCs w:val="18"/>
              </w:rPr>
            </w:pPr>
            <w:r>
              <w:rPr>
                <w:rFonts w:ascii="Arial" w:hAnsi="Arial" w:cs="Arial"/>
                <w:b/>
                <w:sz w:val="18"/>
                <w:szCs w:val="18"/>
              </w:rPr>
              <w:t>30-44%</w:t>
            </w:r>
          </w:p>
        </w:tc>
        <w:tc>
          <w:tcPr>
            <w:tcW w:w="1979" w:type="dxa"/>
            <w:shd w:val="clear" w:color="auto" w:fill="95B3D7" w:themeFill="accent1" w:themeFillTint="99"/>
            <w:vAlign w:val="bottom"/>
          </w:tcPr>
          <w:p w14:paraId="388CD261" w14:textId="77777777" w:rsidR="008B4722" w:rsidRPr="00D9771E" w:rsidRDefault="008B4722" w:rsidP="00E664ED">
            <w:pPr>
              <w:jc w:val="center"/>
              <w:rPr>
                <w:rFonts w:ascii="Arial" w:hAnsi="Arial" w:cs="Arial"/>
                <w:b/>
                <w:sz w:val="18"/>
                <w:szCs w:val="18"/>
              </w:rPr>
            </w:pPr>
            <w:r>
              <w:rPr>
                <w:rFonts w:ascii="Arial" w:hAnsi="Arial" w:cs="Arial"/>
                <w:b/>
                <w:sz w:val="18"/>
                <w:szCs w:val="18"/>
              </w:rPr>
              <w:t>45-49%</w:t>
            </w:r>
          </w:p>
        </w:tc>
        <w:tc>
          <w:tcPr>
            <w:tcW w:w="1979" w:type="dxa"/>
            <w:shd w:val="clear" w:color="auto" w:fill="95B3D7" w:themeFill="accent1" w:themeFillTint="99"/>
            <w:vAlign w:val="bottom"/>
          </w:tcPr>
          <w:p w14:paraId="02BBE6AB" w14:textId="77777777" w:rsidR="008B4722" w:rsidRPr="00D9771E" w:rsidRDefault="008B4722" w:rsidP="00E664E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79" w:type="dxa"/>
            <w:shd w:val="clear" w:color="auto" w:fill="95B3D7" w:themeFill="accent1" w:themeFillTint="99"/>
            <w:vAlign w:val="bottom"/>
          </w:tcPr>
          <w:p w14:paraId="3E0FEE49"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79" w:type="dxa"/>
            <w:shd w:val="clear" w:color="auto" w:fill="95B3D7" w:themeFill="accent1" w:themeFillTint="99"/>
            <w:vAlign w:val="bottom"/>
          </w:tcPr>
          <w:p w14:paraId="72BEE205"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9" w:type="dxa"/>
            <w:shd w:val="clear" w:color="auto" w:fill="95B3D7" w:themeFill="accent1" w:themeFillTint="99"/>
          </w:tcPr>
          <w:p w14:paraId="4D3CDE65"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1CF70A84" w14:textId="77777777" w:rsidTr="00E664ED">
        <w:tc>
          <w:tcPr>
            <w:tcW w:w="1735" w:type="dxa"/>
            <w:shd w:val="clear" w:color="auto" w:fill="95B3D7" w:themeFill="accent1" w:themeFillTint="99"/>
          </w:tcPr>
          <w:p w14:paraId="5C14D14C"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8B4722" w:rsidRDefault="008B4722" w:rsidP="00E664ED">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979" w:type="dxa"/>
            <w:tcBorders>
              <w:top w:val="single" w:sz="4" w:space="0" w:color="auto"/>
              <w:left w:val="single" w:sz="4" w:space="0" w:color="auto"/>
              <w:bottom w:val="single" w:sz="4" w:space="0" w:color="auto"/>
              <w:right w:val="dashed" w:sz="4" w:space="0" w:color="auto"/>
            </w:tcBorders>
          </w:tcPr>
          <w:p w14:paraId="7E05B148" w14:textId="77777777" w:rsidR="008B4722" w:rsidRPr="00B669B1" w:rsidRDefault="008B4722" w:rsidP="00E664ED">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525732C"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00650BF0"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979" w:type="dxa"/>
            <w:tcBorders>
              <w:top w:val="single" w:sz="4" w:space="0" w:color="auto"/>
              <w:left w:val="dashed" w:sz="4" w:space="0" w:color="auto"/>
              <w:bottom w:val="single" w:sz="4" w:space="0" w:color="auto"/>
              <w:right w:val="double" w:sz="4" w:space="0" w:color="auto"/>
            </w:tcBorders>
          </w:tcPr>
          <w:p w14:paraId="0BE5B660" w14:textId="77777777" w:rsidR="008B4722" w:rsidRPr="00B669B1" w:rsidRDefault="008B4722" w:rsidP="00E664ED">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979" w:type="dxa"/>
            <w:tcBorders>
              <w:top w:val="single" w:sz="4" w:space="0" w:color="auto"/>
              <w:left w:val="double" w:sz="4" w:space="0" w:color="auto"/>
              <w:bottom w:val="single" w:sz="4" w:space="0" w:color="auto"/>
              <w:right w:val="dashed" w:sz="4" w:space="0" w:color="auto"/>
            </w:tcBorders>
          </w:tcPr>
          <w:p w14:paraId="3C29D88C" w14:textId="77777777" w:rsidR="008B4722" w:rsidRPr="00B669B1" w:rsidRDefault="008B4722" w:rsidP="00E664ED">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w:t>
            </w:r>
            <w:r>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75A4270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979" w:type="dxa"/>
            <w:tcBorders>
              <w:top w:val="single" w:sz="4" w:space="0" w:color="auto"/>
              <w:left w:val="dashed" w:sz="4" w:space="0" w:color="auto"/>
              <w:bottom w:val="single" w:sz="4" w:space="0" w:color="auto"/>
              <w:right w:val="dashed" w:sz="4" w:space="0" w:color="auto"/>
            </w:tcBorders>
          </w:tcPr>
          <w:p w14:paraId="1A684CEC" w14:textId="77777777" w:rsidR="008B4722" w:rsidRPr="00B669B1" w:rsidRDefault="008B4722" w:rsidP="00E664ED">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8B4722" w:rsidRPr="00B669B1" w:rsidRDefault="008B4722" w:rsidP="00E664ED">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53AF897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979" w:type="dxa"/>
            <w:tcBorders>
              <w:top w:val="single" w:sz="4" w:space="0" w:color="auto"/>
              <w:left w:val="dashed" w:sz="4" w:space="0" w:color="auto"/>
              <w:bottom w:val="single" w:sz="4" w:space="0" w:color="auto"/>
              <w:right w:val="dashed" w:sz="4" w:space="0" w:color="auto"/>
            </w:tcBorders>
          </w:tcPr>
          <w:p w14:paraId="6E6C008F" w14:textId="77777777" w:rsidR="008B4722" w:rsidRPr="00B669B1" w:rsidRDefault="008B4722" w:rsidP="00E664ED">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single" w:sz="4" w:space="0" w:color="auto"/>
            </w:tcBorders>
          </w:tcPr>
          <w:p w14:paraId="61A33AEB" w14:textId="77777777" w:rsidR="008B4722" w:rsidRPr="00B669B1" w:rsidRDefault="008B4722" w:rsidP="00E664ED">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8B4722" w:rsidRPr="00D9771E" w14:paraId="48F05AB3" w14:textId="77777777" w:rsidTr="00E664ED">
        <w:tc>
          <w:tcPr>
            <w:tcW w:w="1735" w:type="dxa"/>
            <w:shd w:val="clear" w:color="auto" w:fill="95B3D7" w:themeFill="accent1" w:themeFillTint="99"/>
          </w:tcPr>
          <w:p w14:paraId="765891C0"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w:t>
            </w:r>
            <w:r w:rsidRPr="00D453F1">
              <w:rPr>
                <w:rFonts w:ascii="Arial" w:eastAsia="Arial" w:hAnsi="Arial" w:cs="Arial"/>
                <w:bCs/>
                <w:sz w:val="18"/>
                <w:szCs w:val="18"/>
              </w:rPr>
              <w:lastRenderedPageBreak/>
              <w:t>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A258D8" w14:textId="77777777" w:rsidR="008B4722" w:rsidRPr="00D9771E" w:rsidRDefault="008B4722" w:rsidP="00E664ED">
            <w:pPr>
              <w:spacing w:before="34"/>
              <w:ind w:left="108" w:right="-54"/>
              <w:rPr>
                <w:rFonts w:ascii="Arial" w:hAnsi="Arial" w:cs="Arial"/>
                <w:sz w:val="18"/>
                <w:szCs w:val="18"/>
              </w:rPr>
            </w:pPr>
          </w:p>
        </w:tc>
        <w:tc>
          <w:tcPr>
            <w:tcW w:w="1979" w:type="dxa"/>
            <w:tcBorders>
              <w:top w:val="single" w:sz="4" w:space="0" w:color="auto"/>
              <w:left w:val="single" w:sz="4" w:space="0" w:color="auto"/>
              <w:bottom w:val="single" w:sz="4" w:space="0" w:color="auto"/>
              <w:right w:val="dashed" w:sz="4" w:space="0" w:color="auto"/>
            </w:tcBorders>
          </w:tcPr>
          <w:p w14:paraId="1F81C65E" w14:textId="77777777" w:rsidR="008B4722" w:rsidRDefault="008B4722" w:rsidP="00E664ED">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the subject matter</w:t>
            </w:r>
            <w:r w:rsidRPr="004E4D03">
              <w:rPr>
                <w:rFonts w:ascii="Arial" w:hAnsi="Arial" w:cs="Arial"/>
                <w:sz w:val="20"/>
                <w:szCs w:val="20"/>
              </w:rPr>
              <w:t xml:space="preserve"> </w:t>
            </w:r>
            <w:r>
              <w:rPr>
                <w:rFonts w:ascii="Arial" w:hAnsi="Arial" w:cs="Arial"/>
                <w:sz w:val="20"/>
                <w:szCs w:val="20"/>
              </w:rPr>
              <w:t xml:space="preserve">is not </w:t>
            </w:r>
            <w:r w:rsidRPr="004E4D03">
              <w:rPr>
                <w:rFonts w:ascii="Arial" w:hAnsi="Arial" w:cs="Arial"/>
                <w:sz w:val="20"/>
                <w:szCs w:val="20"/>
              </w:rPr>
              <w:t>systematic</w:t>
            </w:r>
            <w:r w:rsidRPr="00B669B1">
              <w:rPr>
                <w:rFonts w:ascii="Arial" w:hAnsi="Arial" w:cs="Arial"/>
                <w:sz w:val="20"/>
                <w:szCs w:val="20"/>
              </w:rPr>
              <w:t xml:space="preserve">. Substantial </w:t>
            </w:r>
            <w:r w:rsidRPr="00B669B1">
              <w:rPr>
                <w:rFonts w:ascii="Arial" w:hAnsi="Arial" w:cs="Arial"/>
                <w:sz w:val="20"/>
                <w:szCs w:val="20"/>
              </w:rPr>
              <w:lastRenderedPageBreak/>
              <w:t>inaccuracies.</w:t>
            </w:r>
            <w:r>
              <w:rPr>
                <w:rFonts w:ascii="Arial" w:hAnsi="Arial" w:cs="Arial"/>
                <w:sz w:val="20"/>
                <w:szCs w:val="20"/>
              </w:rPr>
              <w:t xml:space="preserve"> </w:t>
            </w:r>
            <w:r w:rsidRPr="00DA4E4E">
              <w:rPr>
                <w:rFonts w:ascii="Arial" w:hAnsi="Arial" w:cs="Arial"/>
                <w:sz w:val="20"/>
                <w:szCs w:val="20"/>
              </w:rPr>
              <w:t xml:space="preserve">No </w:t>
            </w:r>
            <w:r w:rsidRPr="00747E6E">
              <w:rPr>
                <w:rFonts w:ascii="Arial" w:hAnsi="Arial" w:cs="Arial"/>
                <w:sz w:val="20"/>
                <w:szCs w:val="20"/>
              </w:rPr>
              <w:t>awarenes</w:t>
            </w:r>
            <w:r>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6FFBD3EC"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39C475AF"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w:t>
            </w:r>
            <w:r>
              <w:rPr>
                <w:rFonts w:ascii="Arial" w:hAnsi="Arial" w:cs="Arial"/>
                <w:sz w:val="20"/>
                <w:szCs w:val="20"/>
              </w:rPr>
              <w:lastRenderedPageBreak/>
              <w:t xml:space="preserve">irrelevant material.  </w:t>
            </w:r>
            <w:r w:rsidRPr="00DA4E4E">
              <w:rPr>
                <w:rFonts w:ascii="Arial" w:hAnsi="Arial" w:cs="Arial"/>
                <w:sz w:val="20"/>
                <w:szCs w:val="20"/>
              </w:rPr>
              <w:t xml:space="preserve">No </w:t>
            </w:r>
            <w:r>
              <w:rPr>
                <w:rFonts w:ascii="Arial" w:hAnsi="Arial" w:cs="Arial"/>
                <w:sz w:val="20"/>
                <w:szCs w:val="20"/>
              </w:rPr>
              <w:t xml:space="preserve">critical awareness </w:t>
            </w:r>
            <w:r w:rsidRPr="00DA4E4E">
              <w:rPr>
                <w:rFonts w:ascii="Arial" w:hAnsi="Arial" w:cs="Arial"/>
                <w:sz w:val="20"/>
                <w:szCs w:val="20"/>
              </w:rPr>
              <w:t xml:space="preserve">of </w:t>
            </w:r>
            <w:r>
              <w:rPr>
                <w:rFonts w:ascii="Arial" w:hAnsi="Arial" w:cs="Arial"/>
                <w:sz w:val="20"/>
                <w:szCs w:val="20"/>
              </w:rPr>
              <w:t>current problems, insights, or</w:t>
            </w:r>
            <w:r w:rsidRPr="00DA4E4E">
              <w:rPr>
                <w:rFonts w:ascii="Arial" w:hAnsi="Arial" w:cs="Arial"/>
                <w:sz w:val="20"/>
                <w:szCs w:val="20"/>
              </w:rPr>
              <w:t xml:space="preserve"> latest research within the discipline.</w:t>
            </w:r>
          </w:p>
        </w:tc>
        <w:tc>
          <w:tcPr>
            <w:tcW w:w="1979" w:type="dxa"/>
            <w:tcBorders>
              <w:top w:val="single" w:sz="4" w:space="0" w:color="auto"/>
              <w:left w:val="double" w:sz="4" w:space="0" w:color="auto"/>
              <w:bottom w:val="single" w:sz="4" w:space="0" w:color="auto"/>
              <w:right w:val="dashed" w:sz="4" w:space="0" w:color="auto"/>
            </w:tcBorders>
          </w:tcPr>
          <w:p w14:paraId="51A093B4"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 which </w:t>
            </w:r>
            <w:r>
              <w:rPr>
                <w:rFonts w:ascii="Arial" w:hAnsi="Arial" w:cs="Arial"/>
                <w:sz w:val="20"/>
                <w:szCs w:val="20"/>
              </w:rPr>
              <w:lastRenderedPageBreak/>
              <w:t>to some marginal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 xml:space="preserve">Some critical </w:t>
            </w:r>
            <w:r w:rsidRPr="000622BB">
              <w:rPr>
                <w:rFonts w:ascii="Arial" w:hAnsi="Arial" w:cs="Arial"/>
                <w:sz w:val="20"/>
                <w:szCs w:val="20"/>
              </w:rPr>
              <w:t>awareness of current</w:t>
            </w:r>
            <w:r>
              <w:rPr>
                <w:rFonts w:ascii="Arial" w:hAnsi="Arial" w:cs="Arial"/>
                <w:sz w:val="20"/>
                <w:szCs w:val="20"/>
              </w:rPr>
              <w:t xml:space="preserve"> problems and/or new insights, but often </w:t>
            </w:r>
            <w:r w:rsidRPr="000622BB">
              <w:rPr>
                <w:rFonts w:ascii="Arial" w:hAnsi="Arial" w:cs="Arial"/>
                <w:sz w:val="20"/>
                <w:szCs w:val="20"/>
              </w:rPr>
              <w:t>under-developed</w:t>
            </w:r>
            <w:r>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629A9B50"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accurate and reasonably detailed. A</w:t>
            </w:r>
            <w:r w:rsidRPr="00B669B1">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w:t>
            </w:r>
            <w:r>
              <w:rPr>
                <w:rFonts w:ascii="Arial" w:hAnsi="Arial" w:cs="Arial"/>
                <w:sz w:val="20"/>
                <w:szCs w:val="20"/>
              </w:rPr>
              <w:t xml:space="preserve">rstanding of </w:t>
            </w:r>
            <w:r>
              <w:rPr>
                <w:rFonts w:ascii="Arial" w:hAnsi="Arial" w:cs="Arial"/>
                <w:sz w:val="20"/>
                <w:szCs w:val="20"/>
              </w:rPr>
              <w:lastRenderedPageBreak/>
              <w:t>the field of study</w:t>
            </w:r>
            <w:r>
              <w:t xml:space="preserve"> </w:t>
            </w:r>
            <w:r>
              <w:rPr>
                <w:rFonts w:ascii="Arial" w:hAnsi="Arial" w:cs="Arial"/>
                <w:sz w:val="20"/>
                <w:szCs w:val="20"/>
              </w:rPr>
              <w:t xml:space="preserve">informed by, to some extent, current research and scholarship, A </w:t>
            </w:r>
            <w:r w:rsidRPr="00FA521C">
              <w:rPr>
                <w:rFonts w:ascii="Arial" w:hAnsi="Arial" w:cs="Arial"/>
                <w:sz w:val="20"/>
                <w:szCs w:val="20"/>
              </w:rPr>
              <w:t>critical awareness of current problems and/or new insights</w:t>
            </w:r>
            <w:r>
              <w:rPr>
                <w:rFonts w:ascii="Arial" w:hAnsi="Arial" w:cs="Arial"/>
                <w:sz w:val="20"/>
                <w:szCs w:val="20"/>
              </w:rPr>
              <w:t xml:space="preserve"> though this may be under-developed occasionally.  </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2DF75785"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 xml:space="preserve">a critical awareness </w:t>
            </w:r>
            <w:r w:rsidRPr="00FA521C">
              <w:rPr>
                <w:rFonts w:ascii="Arial" w:hAnsi="Arial" w:cs="Arial"/>
                <w:sz w:val="20"/>
                <w:szCs w:val="20"/>
              </w:rPr>
              <w:lastRenderedPageBreak/>
              <w:t>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and the work is, at least in part, well-informed by current research and scholarship</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dashed" w:sz="4" w:space="0" w:color="auto"/>
            </w:tcBorders>
          </w:tcPr>
          <w:p w14:paraId="63511068" w14:textId="77777777" w:rsidR="008B4722" w:rsidRDefault="008B4722" w:rsidP="00E664ED">
            <w:pPr>
              <w:spacing w:after="120"/>
              <w:rPr>
                <w:rFonts w:ascii="Arial" w:hAnsi="Arial" w:cs="Arial"/>
                <w:sz w:val="20"/>
                <w:szCs w:val="20"/>
              </w:rPr>
            </w:pPr>
            <w:r>
              <w:rPr>
                <w:rFonts w:ascii="Arial" w:hAnsi="Arial" w:cs="Arial"/>
                <w:sz w:val="20"/>
                <w:szCs w:val="20"/>
              </w:rPr>
              <w:lastRenderedPageBreak/>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Pr>
                <w:rFonts w:ascii="Arial" w:hAnsi="Arial" w:cs="Arial"/>
                <w:sz w:val="20"/>
                <w:szCs w:val="20"/>
              </w:rPr>
              <w:t xml:space="preserve">A systematic, excellent </w:t>
            </w:r>
            <w:r w:rsidRPr="00B669B1">
              <w:rPr>
                <w:rFonts w:ascii="Arial" w:hAnsi="Arial" w:cs="Arial"/>
                <w:sz w:val="20"/>
                <w:szCs w:val="20"/>
              </w:rPr>
              <w:lastRenderedPageBreak/>
              <w:t>understanding of the</w:t>
            </w:r>
            <w:r>
              <w:rPr>
                <w:rFonts w:ascii="Arial" w:hAnsi="Arial" w:cs="Arial"/>
                <w:sz w:val="20"/>
                <w:szCs w:val="20"/>
              </w:rPr>
              <w:t xml:space="preserve"> concepts</w:t>
            </w:r>
            <w:r w:rsidRPr="00B669B1">
              <w:rPr>
                <w:rFonts w:ascii="Arial" w:hAnsi="Arial" w:cs="Arial"/>
                <w:sz w:val="20"/>
                <w:szCs w:val="20"/>
              </w:rPr>
              <w:t xml:space="preserve"> </w:t>
            </w:r>
            <w:r>
              <w:rPr>
                <w:rFonts w:ascii="Arial" w:hAnsi="Arial" w:cs="Arial"/>
                <w:sz w:val="20"/>
                <w:szCs w:val="20"/>
              </w:rPr>
              <w:t>of the subject informed by current research and scholarship</w:t>
            </w:r>
            <w:r w:rsidRPr="00B669B1">
              <w:rPr>
                <w:rFonts w:ascii="Arial" w:hAnsi="Arial" w:cs="Arial"/>
                <w:sz w:val="20"/>
                <w:szCs w:val="20"/>
              </w:rPr>
              <w:t xml:space="preserve">. </w:t>
            </w:r>
            <w:r>
              <w:rPr>
                <w:rFonts w:ascii="Arial" w:hAnsi="Arial" w:cs="Arial"/>
                <w:sz w:val="20"/>
                <w:szCs w:val="20"/>
              </w:rPr>
              <w:t>Highly critical</w:t>
            </w:r>
            <w:r w:rsidRPr="00B669B1">
              <w:rPr>
                <w:rFonts w:ascii="Arial" w:hAnsi="Arial" w:cs="Arial"/>
                <w:sz w:val="20"/>
                <w:szCs w:val="20"/>
              </w:rPr>
              <w:t xml:space="preserve"> awareness </w:t>
            </w:r>
            <w:r w:rsidRPr="00387205">
              <w:rPr>
                <w:rFonts w:ascii="Arial" w:hAnsi="Arial" w:cs="Arial"/>
                <w:sz w:val="20"/>
                <w:szCs w:val="20"/>
              </w:rPr>
              <w:t>of current</w:t>
            </w:r>
            <w:r>
              <w:rPr>
                <w:rFonts w:ascii="Arial" w:hAnsi="Arial" w:cs="Arial"/>
                <w:sz w:val="20"/>
                <w:szCs w:val="20"/>
              </w:rPr>
              <w:t xml:space="preserve"> problems and/or new insights. </w:t>
            </w:r>
            <w:r w:rsidRPr="00205056">
              <w:rPr>
                <w:rFonts w:ascii="Arial" w:hAnsi="Arial" w:cs="Arial"/>
                <w:sz w:val="20"/>
                <w:szCs w:val="20"/>
              </w:rPr>
              <w:t>A critical, awareness of how the boundaries of knowledge are advanced through research.</w:t>
            </w:r>
          </w:p>
          <w:p w14:paraId="30DCCCAD"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72C53691"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Pr="00FA521C">
              <w:rPr>
                <w:rFonts w:ascii="Arial" w:hAnsi="Arial" w:cs="Arial"/>
                <w:sz w:val="20"/>
                <w:szCs w:val="20"/>
              </w:rPr>
              <w:t xml:space="preserve"> </w:t>
            </w:r>
            <w:r w:rsidRPr="00FA521C">
              <w:rPr>
                <w:rFonts w:ascii="Arial" w:hAnsi="Arial" w:cs="Arial"/>
                <w:sz w:val="20"/>
                <w:szCs w:val="20"/>
              </w:rPr>
              <w:lastRenderedPageBreak/>
              <w:t>critical awareness of current problems and/or new insights</w:t>
            </w:r>
            <w:r>
              <w:rPr>
                <w:rFonts w:ascii="Arial" w:hAnsi="Arial" w:cs="Arial"/>
                <w:sz w:val="20"/>
                <w:szCs w:val="20"/>
              </w:rPr>
              <w:t>. An outstanding</w:t>
            </w:r>
            <w:r w:rsidRPr="00BE0135">
              <w:rPr>
                <w:rFonts w:ascii="Arial" w:hAnsi="Arial" w:cs="Arial"/>
                <w:sz w:val="20"/>
                <w:szCs w:val="20"/>
              </w:rPr>
              <w:t xml:space="preserve"> understanding of the </w:t>
            </w:r>
            <w:r>
              <w:rPr>
                <w:rFonts w:ascii="Arial" w:hAnsi="Arial" w:cs="Arial"/>
                <w:sz w:val="20"/>
                <w:szCs w:val="20"/>
              </w:rPr>
              <w:t>concepts</w:t>
            </w:r>
            <w:r w:rsidRPr="00BE0135">
              <w:rPr>
                <w:rFonts w:ascii="Arial" w:hAnsi="Arial" w:cs="Arial"/>
                <w:sz w:val="20"/>
                <w:szCs w:val="20"/>
              </w:rPr>
              <w:t xml:space="preserve"> of </w:t>
            </w:r>
            <w:r>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Pr>
                <w:rFonts w:ascii="Arial" w:hAnsi="Arial" w:cs="Arial"/>
                <w:sz w:val="20"/>
                <w:szCs w:val="20"/>
              </w:rPr>
              <w:t xml:space="preserve">A critical, sophisticated and nuanced </w:t>
            </w:r>
            <w:r w:rsidRPr="00B669B1">
              <w:rPr>
                <w:rFonts w:ascii="Arial" w:hAnsi="Arial" w:cs="Arial"/>
                <w:sz w:val="20"/>
                <w:szCs w:val="20"/>
              </w:rPr>
              <w:t xml:space="preserve">awareness of </w:t>
            </w:r>
            <w:r w:rsidRPr="00FA521C">
              <w:rPr>
                <w:rFonts w:ascii="Arial" w:hAnsi="Arial" w:cs="Arial"/>
                <w:sz w:val="20"/>
                <w:szCs w:val="20"/>
              </w:rPr>
              <w:t>how the boundaries of knowledge are advanced through research.</w:t>
            </w:r>
          </w:p>
        </w:tc>
      </w:tr>
      <w:tr w:rsidR="008B4722" w:rsidRPr="00D9771E" w14:paraId="7E2C44FF" w14:textId="77777777" w:rsidTr="00E664ED">
        <w:tc>
          <w:tcPr>
            <w:tcW w:w="1735" w:type="dxa"/>
            <w:shd w:val="clear" w:color="auto" w:fill="95B3D7" w:themeFill="accent1" w:themeFillTint="99"/>
          </w:tcPr>
          <w:p w14:paraId="1F89CECC" w14:textId="77777777" w:rsidR="008B4722" w:rsidRDefault="008B4722" w:rsidP="00E664E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12070F7"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79" w:type="dxa"/>
          </w:tcPr>
          <w:p w14:paraId="231526AE" w14:textId="77777777" w:rsidR="008B4722" w:rsidRDefault="008B4722" w:rsidP="00E664ED">
            <w:pPr>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r w:rsidRPr="00B669B1">
              <w:rPr>
                <w:rFonts w:ascii="Arial" w:hAnsi="Arial" w:cs="Arial"/>
                <w:sz w:val="20"/>
                <w:szCs w:val="20"/>
              </w:rPr>
              <w:t>.</w:t>
            </w:r>
          </w:p>
          <w:p w14:paraId="73F34DA1" w14:textId="77777777" w:rsidR="008B4722" w:rsidRDefault="008B4722" w:rsidP="00E664ED">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36AF6883" w14:textId="77777777" w:rsidR="008B4722" w:rsidRPr="00B669B1" w:rsidRDefault="008B4722" w:rsidP="00E664ED">
            <w:pPr>
              <w:rPr>
                <w:rFonts w:ascii="Arial" w:hAnsi="Arial" w:cs="Arial"/>
                <w:sz w:val="20"/>
                <w:szCs w:val="20"/>
              </w:rPr>
            </w:pPr>
          </w:p>
        </w:tc>
        <w:tc>
          <w:tcPr>
            <w:tcW w:w="1979" w:type="dxa"/>
          </w:tcPr>
          <w:p w14:paraId="276570E6" w14:textId="77777777" w:rsidR="008B4722" w:rsidRPr="00B669B1" w:rsidRDefault="008B4722" w:rsidP="00E664ED">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 of research and methodologies. Absent or weak development of 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979" w:type="dxa"/>
          </w:tcPr>
          <w:p w14:paraId="0E905FEB" w14:textId="77777777" w:rsidR="008B4722" w:rsidRPr="00B669B1" w:rsidRDefault="008B4722" w:rsidP="00E664ED">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Pr>
                <w:rFonts w:ascii="Arial" w:hAnsi="Arial" w:cs="Arial"/>
                <w:sz w:val="20"/>
                <w:szCs w:val="20"/>
              </w:rPr>
              <w:t xml:space="preserve">/ </w:t>
            </w:r>
            <w:r w:rsidRPr="00E008BD">
              <w:rPr>
                <w:rFonts w:ascii="Arial" w:hAnsi="Arial" w:cs="Arial"/>
                <w:sz w:val="20"/>
                <w:szCs w:val="20"/>
              </w:rPr>
              <w:t>critique of current research and methodologies</w:t>
            </w:r>
            <w:r>
              <w:rPr>
                <w:rFonts w:ascii="Arial" w:hAnsi="Arial" w:cs="Arial"/>
                <w:sz w:val="20"/>
                <w:szCs w:val="20"/>
              </w:rPr>
              <w:t>, tending towards description.</w:t>
            </w:r>
          </w:p>
          <w:p w14:paraId="7736734F" w14:textId="77777777" w:rsidR="008B4722" w:rsidRDefault="008B4722" w:rsidP="00E664ED">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1B6710B9" w14:textId="77777777" w:rsidR="008B4722" w:rsidRPr="00E518DC" w:rsidRDefault="008B4722" w:rsidP="00E664ED">
            <w:pPr>
              <w:rPr>
                <w:rFonts w:ascii="Arial" w:hAnsi="Arial" w:cs="Arial"/>
                <w:sz w:val="20"/>
                <w:szCs w:val="20"/>
              </w:rPr>
            </w:pPr>
            <w:r>
              <w:rPr>
                <w:rFonts w:ascii="Arial" w:hAnsi="Arial" w:cs="Arial"/>
                <w:sz w:val="20"/>
                <w:szCs w:val="20"/>
              </w:rPr>
              <w:lastRenderedPageBreak/>
              <w:t>May as</w:t>
            </w:r>
            <w:r w:rsidRPr="00E518DC">
              <w:rPr>
                <w:rFonts w:ascii="Arial" w:hAnsi="Arial" w:cs="Arial"/>
                <w:sz w:val="20"/>
                <w:szCs w:val="20"/>
              </w:rPr>
              <w:t>s</w:t>
            </w:r>
            <w:r>
              <w:rPr>
                <w:rFonts w:ascii="Arial" w:hAnsi="Arial" w:cs="Arial"/>
                <w:sz w:val="20"/>
                <w:szCs w:val="20"/>
              </w:rPr>
              <w:t>ert rather than argue a case.</w:t>
            </w:r>
          </w:p>
          <w:p w14:paraId="54C529ED" w14:textId="77777777" w:rsidR="008B4722" w:rsidRPr="00B669B1" w:rsidRDefault="008B4722" w:rsidP="00E664ED">
            <w:pPr>
              <w:rPr>
                <w:rFonts w:ascii="Arial" w:hAnsi="Arial" w:cs="Arial"/>
                <w:sz w:val="20"/>
                <w:szCs w:val="20"/>
              </w:rPr>
            </w:pPr>
          </w:p>
        </w:tc>
        <w:tc>
          <w:tcPr>
            <w:tcW w:w="1979" w:type="dxa"/>
          </w:tcPr>
          <w:p w14:paraId="006A6F3F" w14:textId="77777777" w:rsidR="008B4722" w:rsidRPr="00B669B1" w:rsidRDefault="008B4722" w:rsidP="00E664ED">
            <w:pPr>
              <w:rPr>
                <w:rFonts w:ascii="Arial" w:hAnsi="Arial" w:cs="Arial"/>
                <w:sz w:val="20"/>
                <w:szCs w:val="20"/>
              </w:rPr>
            </w:pPr>
            <w:r>
              <w:rPr>
                <w:rFonts w:ascii="Arial" w:hAnsi="Arial" w:cs="Arial"/>
                <w:sz w:val="20"/>
                <w:szCs w:val="20"/>
              </w:rPr>
              <w:lastRenderedPageBreak/>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fully </w:t>
            </w:r>
            <w:r w:rsidRPr="00E008BD">
              <w:rPr>
                <w:rFonts w:ascii="Arial" w:hAnsi="Arial" w:cs="Arial"/>
                <w:sz w:val="20"/>
                <w:szCs w:val="20"/>
              </w:rPr>
              <w:t xml:space="preserve">systematically </w:t>
            </w:r>
            <w:r>
              <w:rPr>
                <w:rFonts w:ascii="Arial" w:hAnsi="Arial" w:cs="Arial"/>
                <w:sz w:val="20"/>
                <w:szCs w:val="20"/>
              </w:rPr>
              <w:t>or creatively</w:t>
            </w:r>
            <w:r w:rsidRPr="00E008BD">
              <w:rPr>
                <w:rFonts w:ascii="Arial" w:hAnsi="Arial" w:cs="Arial"/>
                <w:sz w:val="20"/>
                <w:szCs w:val="20"/>
              </w:rPr>
              <w:t>. Ability to make judgements based on data (that may be incomplete)</w:t>
            </w:r>
            <w:r>
              <w:rPr>
                <w:rFonts w:ascii="Arial" w:hAnsi="Arial" w:cs="Arial"/>
                <w:sz w:val="20"/>
                <w:szCs w:val="20"/>
              </w:rPr>
              <w:t xml:space="preserve"> but with</w:t>
            </w:r>
            <w:r w:rsidRPr="00E008BD">
              <w:rPr>
                <w:rFonts w:ascii="Arial" w:hAnsi="Arial" w:cs="Arial"/>
                <w:sz w:val="20"/>
                <w:szCs w:val="20"/>
              </w:rPr>
              <w:t xml:space="preserve"> </w:t>
            </w:r>
            <w:r>
              <w:rPr>
                <w:rFonts w:ascii="Arial" w:hAnsi="Arial" w:cs="Arial"/>
                <w:sz w:val="20"/>
                <w:szCs w:val="20"/>
              </w:rPr>
              <w:t>some t</w:t>
            </w:r>
            <w:r w:rsidRPr="00CA285D">
              <w:rPr>
                <w:rFonts w:ascii="Arial" w:hAnsi="Arial" w:cs="Arial"/>
                <w:sz w:val="20"/>
                <w:szCs w:val="20"/>
              </w:rPr>
              <w:t xml:space="preserve">endency to assert/state opinion rather than argue </w:t>
            </w:r>
            <w:r w:rsidRPr="00CA285D">
              <w:rPr>
                <w:rFonts w:ascii="Arial" w:hAnsi="Arial" w:cs="Arial"/>
                <w:sz w:val="20"/>
                <w:szCs w:val="20"/>
              </w:rPr>
              <w:lastRenderedPageBreak/>
              <w:t>on t</w:t>
            </w:r>
            <w:r>
              <w:rPr>
                <w:rFonts w:ascii="Arial" w:hAnsi="Arial" w:cs="Arial"/>
                <w:sz w:val="20"/>
                <w:szCs w:val="20"/>
              </w:rPr>
              <w:t>he basis of reason and evidence.</w:t>
            </w:r>
          </w:p>
        </w:tc>
        <w:tc>
          <w:tcPr>
            <w:tcW w:w="1979" w:type="dxa"/>
            <w:shd w:val="clear" w:color="auto" w:fill="auto"/>
          </w:tcPr>
          <w:p w14:paraId="5219CE40" w14:textId="77777777" w:rsidR="008B4722" w:rsidRDefault="008B4722" w:rsidP="00E664ED">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r w:rsidRPr="00B669B1">
              <w:rPr>
                <w:rFonts w:ascii="Arial" w:hAnsi="Arial" w:cs="Arial"/>
                <w:sz w:val="20"/>
                <w:szCs w:val="20"/>
              </w:rPr>
              <w:t xml:space="preserve"> Ability to </w:t>
            </w:r>
            <w:r w:rsidRPr="0052217E">
              <w:rPr>
                <w:rFonts w:ascii="Arial" w:hAnsi="Arial" w:cs="Arial"/>
                <w:sz w:val="20"/>
                <w:szCs w:val="20"/>
              </w:rPr>
              <w:t xml:space="preserve">make </w:t>
            </w:r>
            <w:r>
              <w:rPr>
                <w:rFonts w:ascii="Arial" w:hAnsi="Arial" w:cs="Arial"/>
                <w:sz w:val="20"/>
                <w:szCs w:val="20"/>
              </w:rPr>
              <w:t>sound judgements</w:t>
            </w:r>
            <w:r w:rsidRPr="0052217E">
              <w:rPr>
                <w:rFonts w:ascii="Arial" w:hAnsi="Arial" w:cs="Arial"/>
                <w:sz w:val="20"/>
                <w:szCs w:val="20"/>
              </w:rPr>
              <w:t xml:space="preserve"> </w:t>
            </w:r>
            <w:r>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1C0157D6" w14:textId="77777777" w:rsidR="008B4722" w:rsidRDefault="008B4722" w:rsidP="00E664ED">
            <w:pPr>
              <w:rPr>
                <w:rFonts w:ascii="Arial" w:hAnsi="Arial" w:cs="Arial"/>
                <w:sz w:val="20"/>
                <w:szCs w:val="20"/>
              </w:rPr>
            </w:pPr>
          </w:p>
          <w:p w14:paraId="3691E7B2" w14:textId="77777777" w:rsidR="008B4722" w:rsidRPr="00B669B1" w:rsidRDefault="008B4722" w:rsidP="00E664ED">
            <w:pPr>
              <w:rPr>
                <w:rFonts w:ascii="Arial" w:hAnsi="Arial" w:cs="Arial"/>
                <w:sz w:val="20"/>
                <w:szCs w:val="20"/>
              </w:rPr>
            </w:pPr>
          </w:p>
        </w:tc>
        <w:tc>
          <w:tcPr>
            <w:tcW w:w="1979" w:type="dxa"/>
          </w:tcPr>
          <w:p w14:paraId="626A2A52" w14:textId="77777777" w:rsidR="008B4722" w:rsidRPr="00B669B1" w:rsidRDefault="008B4722" w:rsidP="00E664ED">
            <w:pPr>
              <w:rPr>
                <w:rFonts w:ascii="Arial" w:hAnsi="Arial" w:cs="Arial"/>
                <w:sz w:val="20"/>
                <w:szCs w:val="20"/>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 </w:t>
            </w:r>
            <w:r w:rsidRPr="00E008BD">
              <w:rPr>
                <w:rFonts w:ascii="Arial" w:hAnsi="Arial" w:cs="Arial"/>
                <w:sz w:val="20"/>
                <w:szCs w:val="20"/>
              </w:rPr>
              <w:t xml:space="preserve">Can </w:t>
            </w:r>
            <w:r>
              <w:rPr>
                <w:rFonts w:ascii="Arial" w:hAnsi="Arial" w:cs="Arial"/>
                <w:sz w:val="20"/>
                <w:szCs w:val="20"/>
              </w:rPr>
              <w:t>synthesise</w:t>
            </w:r>
            <w:r w:rsidRPr="00E008BD">
              <w:rPr>
                <w:rFonts w:ascii="Arial" w:hAnsi="Arial" w:cs="Arial"/>
                <w:sz w:val="20"/>
                <w:szCs w:val="20"/>
              </w:rPr>
              <w:t xml:space="preserve"> </w:t>
            </w:r>
            <w:r>
              <w:rPr>
                <w:rFonts w:ascii="Arial" w:hAnsi="Arial" w:cs="Arial"/>
                <w:sz w:val="20"/>
                <w:szCs w:val="20"/>
              </w:rPr>
              <w:t xml:space="preserve">complex issues </w:t>
            </w:r>
            <w:r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526770CE" w14:textId="77777777" w:rsidR="008B4722" w:rsidRPr="00B669B1" w:rsidRDefault="008B4722" w:rsidP="00E664ED">
            <w:pPr>
              <w:rPr>
                <w:rFonts w:ascii="Arial" w:hAnsi="Arial" w:cs="Arial"/>
                <w:sz w:val="20"/>
                <w:szCs w:val="20"/>
              </w:rPr>
            </w:pPr>
          </w:p>
        </w:tc>
        <w:tc>
          <w:tcPr>
            <w:tcW w:w="1979" w:type="dxa"/>
          </w:tcPr>
          <w:p w14:paraId="583478BE"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 xml:space="preserve">evaluation/ critique </w:t>
            </w:r>
            <w:r w:rsidRPr="00747E6E">
              <w:rPr>
                <w:rFonts w:ascii="Arial" w:hAnsi="Arial" w:cs="Arial"/>
                <w:sz w:val="20"/>
                <w:szCs w:val="20"/>
              </w:rPr>
              <w:t>of current research and methodologies</w:t>
            </w:r>
            <w:r>
              <w:rPr>
                <w:rFonts w:ascii="Arial" w:hAnsi="Arial" w:cs="Arial"/>
                <w:sz w:val="20"/>
                <w:szCs w:val="20"/>
              </w:rPr>
              <w:t>, Proposes innovative hypotheses, where appropriate</w:t>
            </w:r>
            <w:r w:rsidRPr="00B669B1">
              <w:rPr>
                <w:rFonts w:ascii="Arial" w:hAnsi="Arial" w:cs="Arial"/>
                <w:sz w:val="20"/>
                <w:szCs w:val="20"/>
              </w:rPr>
              <w:t>.</w:t>
            </w:r>
            <w:r>
              <w:t xml:space="preserve"> </w:t>
            </w:r>
            <w:r>
              <w:rPr>
                <w:rFonts w:ascii="Arial" w:hAnsi="Arial" w:cs="Arial"/>
                <w:sz w:val="20"/>
                <w:szCs w:val="20"/>
              </w:rPr>
              <w:t>Exemplary systematic and creative synthesis of complex issues</w:t>
            </w:r>
            <w:r w:rsidRPr="00E008BD">
              <w:rPr>
                <w:rFonts w:ascii="Arial" w:hAnsi="Arial" w:cs="Arial"/>
                <w:sz w:val="20"/>
                <w:szCs w:val="20"/>
              </w:rPr>
              <w:t xml:space="preserve">. </w:t>
            </w:r>
            <w:r w:rsidRPr="00B669B1">
              <w:rPr>
                <w:rFonts w:ascii="Arial" w:hAnsi="Arial" w:cs="Arial"/>
                <w:sz w:val="20"/>
                <w:szCs w:val="20"/>
              </w:rPr>
              <w:t xml:space="preserve"> </w:t>
            </w:r>
          </w:p>
          <w:p w14:paraId="7022C5EE" w14:textId="77777777" w:rsidR="008B4722" w:rsidRPr="00B669B1" w:rsidRDefault="008B4722" w:rsidP="00E664ED">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lastRenderedPageBreak/>
              <w:t>judgements.</w:t>
            </w:r>
            <w:r>
              <w:rPr>
                <w:rFonts w:ascii="Arial" w:hAnsi="Arial" w:cs="Arial"/>
                <w:sz w:val="20"/>
                <w:szCs w:val="20"/>
              </w:rPr>
              <w:t xml:space="preserve"> Potential for journal publication or doctoral research.</w:t>
            </w:r>
          </w:p>
        </w:tc>
      </w:tr>
      <w:tr w:rsidR="008B4722" w:rsidRPr="00D9771E" w14:paraId="08967F65" w14:textId="77777777" w:rsidTr="00E664ED">
        <w:tc>
          <w:tcPr>
            <w:tcW w:w="1735" w:type="dxa"/>
            <w:shd w:val="clear" w:color="auto" w:fill="95B3D7" w:themeFill="accent1" w:themeFillTint="99"/>
          </w:tcPr>
          <w:p w14:paraId="6ACAF2B9"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53FA4970"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979" w:type="dxa"/>
          </w:tcPr>
          <w:p w14:paraId="3BA57701" w14:textId="77777777" w:rsidR="008B4722" w:rsidRPr="00B669B1" w:rsidRDefault="008B4722" w:rsidP="00E664ED">
            <w:pPr>
              <w:rPr>
                <w:rFonts w:ascii="Arial" w:hAnsi="Arial" w:cs="Arial"/>
                <w:sz w:val="20"/>
                <w:szCs w:val="20"/>
              </w:rPr>
            </w:pPr>
            <w:r w:rsidRPr="00B669B1">
              <w:rPr>
                <w:rFonts w:ascii="Arial" w:hAnsi="Arial" w:cs="Arial"/>
                <w:sz w:val="20"/>
                <w:szCs w:val="20"/>
              </w:rPr>
              <w:t>Limited or no use of methods, materials, tools and/or techniques.</w:t>
            </w:r>
          </w:p>
          <w:p w14:paraId="6738FA79" w14:textId="77777777" w:rsidR="008B4722" w:rsidRDefault="008B4722" w:rsidP="00E664ED">
            <w:pPr>
              <w:rPr>
                <w:rFonts w:ascii="Arial" w:hAnsi="Arial" w:cs="Arial"/>
                <w:sz w:val="20"/>
                <w:szCs w:val="20"/>
              </w:rPr>
            </w:pPr>
            <w:r w:rsidRPr="00B669B1">
              <w:rPr>
                <w:rFonts w:ascii="Arial" w:hAnsi="Arial" w:cs="Arial"/>
                <w:sz w:val="20"/>
                <w:szCs w:val="20"/>
              </w:rPr>
              <w:t>Little or no appreciation of the context of the application.</w:t>
            </w:r>
          </w:p>
          <w:p w14:paraId="7C8F5BFA" w14:textId="77777777" w:rsidR="008B4722" w:rsidRDefault="008B4722" w:rsidP="00E664ED">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FF9AE24" w14:textId="77777777" w:rsidR="008B4722" w:rsidRPr="00B669B1" w:rsidRDefault="008B4722" w:rsidP="00E664ED">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979" w:type="dxa"/>
          </w:tcPr>
          <w:p w14:paraId="35A859F8" w14:textId="77777777" w:rsidR="008B4722" w:rsidRDefault="008B4722" w:rsidP="00E664ED">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272AD9C9" w14:textId="77777777" w:rsidR="008B4722" w:rsidRPr="00B669B1" w:rsidRDefault="008B4722" w:rsidP="00E664ED">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7CBEED82" w14:textId="77777777" w:rsidR="008B4722" w:rsidRPr="00B669B1" w:rsidRDefault="008B4722" w:rsidP="00E664ED">
            <w:pPr>
              <w:rPr>
                <w:rFonts w:ascii="Arial" w:hAnsi="Arial" w:cs="Arial"/>
                <w:sz w:val="20"/>
                <w:szCs w:val="20"/>
              </w:rPr>
            </w:pPr>
          </w:p>
          <w:p w14:paraId="6E36661F" w14:textId="77777777" w:rsidR="008B4722" w:rsidRPr="00B669B1" w:rsidRDefault="008B4722" w:rsidP="00E664ED">
            <w:pPr>
              <w:rPr>
                <w:rFonts w:ascii="Arial" w:hAnsi="Arial" w:cs="Arial"/>
                <w:sz w:val="20"/>
                <w:szCs w:val="20"/>
              </w:rPr>
            </w:pPr>
          </w:p>
        </w:tc>
        <w:tc>
          <w:tcPr>
            <w:tcW w:w="1979" w:type="dxa"/>
          </w:tcPr>
          <w:p w14:paraId="11A7666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Pr>
                <w:rFonts w:ascii="Arial" w:hAnsi="Arial" w:cs="Arial"/>
                <w:sz w:val="20"/>
                <w:szCs w:val="20"/>
              </w:rPr>
              <w:t>, with occasional errors</w:t>
            </w:r>
            <w:r w:rsidRPr="00B669B1">
              <w:rPr>
                <w:rFonts w:ascii="Arial" w:hAnsi="Arial" w:cs="Arial"/>
                <w:sz w:val="20"/>
                <w:szCs w:val="20"/>
              </w:rPr>
              <w:t>.</w:t>
            </w:r>
          </w:p>
          <w:p w14:paraId="42385EFA" w14:textId="77777777" w:rsidR="008B4722" w:rsidRDefault="008B4722" w:rsidP="00E664ED">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691BEDC6" w14:textId="77777777" w:rsidR="008B4722" w:rsidRPr="00B669B1" w:rsidRDefault="008B4722" w:rsidP="00E664ED">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Pr="00F35D89">
              <w:rPr>
                <w:rFonts w:ascii="Arial" w:hAnsi="Arial" w:cs="Arial"/>
                <w:sz w:val="20"/>
                <w:szCs w:val="20"/>
              </w:rPr>
              <w:t xml:space="preserve"> </w:t>
            </w:r>
            <w:r>
              <w:rPr>
                <w:rFonts w:ascii="Arial" w:hAnsi="Arial" w:cs="Arial"/>
                <w:sz w:val="20"/>
                <w:szCs w:val="20"/>
              </w:rPr>
              <w:t>of</w:t>
            </w:r>
            <w:r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979" w:type="dxa"/>
          </w:tcPr>
          <w:p w14:paraId="21F124B8" w14:textId="77777777" w:rsidR="008B4722" w:rsidRPr="00B669B1" w:rsidRDefault="008B4722" w:rsidP="00E664ED">
            <w:pPr>
              <w:rPr>
                <w:rFonts w:ascii="Arial" w:hAnsi="Arial" w:cs="Arial"/>
                <w:sz w:val="20"/>
                <w:szCs w:val="20"/>
              </w:rPr>
            </w:pPr>
            <w:r>
              <w:rPr>
                <w:rFonts w:ascii="Arial" w:hAnsi="Arial" w:cs="Arial"/>
                <w:sz w:val="20"/>
                <w:szCs w:val="20"/>
              </w:rPr>
              <w:t xml:space="preserve">An </w:t>
            </w:r>
            <w:r w:rsidRPr="00B669B1">
              <w:rPr>
                <w:rFonts w:ascii="Arial" w:hAnsi="Arial" w:cs="Arial"/>
                <w:sz w:val="20"/>
                <w:szCs w:val="20"/>
              </w:rPr>
              <w:t>appropriate application of standard methods, materials, tools and/or techniques.</w:t>
            </w:r>
          </w:p>
          <w:p w14:paraId="0E73E570" w14:textId="77777777" w:rsidR="008B4722" w:rsidRDefault="008B4722" w:rsidP="00E664ED">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69FE865B" w14:textId="77777777" w:rsidR="008B4722" w:rsidRPr="00B669B1" w:rsidRDefault="008B4722" w:rsidP="00E664ED">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Pr>
                <w:rFonts w:ascii="Arial" w:hAnsi="Arial" w:cs="Arial"/>
                <w:sz w:val="20"/>
                <w:szCs w:val="20"/>
              </w:rPr>
              <w:t>, with elements of originality.</w:t>
            </w:r>
          </w:p>
        </w:tc>
        <w:tc>
          <w:tcPr>
            <w:tcW w:w="1979" w:type="dxa"/>
            <w:shd w:val="clear" w:color="auto" w:fill="auto"/>
          </w:tcPr>
          <w:p w14:paraId="34196E46" w14:textId="77777777" w:rsidR="008B4722" w:rsidRPr="00B669B1" w:rsidRDefault="008B4722" w:rsidP="00E664ED">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1B8A893A"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687F69F5"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Evidence of </w:t>
            </w:r>
            <w:r>
              <w:rPr>
                <w:rFonts w:ascii="Arial" w:hAnsi="Arial" w:cs="Arial"/>
                <w:sz w:val="20"/>
                <w:szCs w:val="20"/>
              </w:rPr>
              <w:t>originality</w:t>
            </w:r>
            <w:r w:rsidRPr="00B669B1">
              <w:rPr>
                <w:rFonts w:ascii="Arial" w:hAnsi="Arial" w:cs="Arial"/>
                <w:sz w:val="20"/>
                <w:szCs w:val="20"/>
              </w:rPr>
              <w:t xml:space="preserve"> and creativity. </w:t>
            </w:r>
          </w:p>
        </w:tc>
        <w:tc>
          <w:tcPr>
            <w:tcW w:w="1979" w:type="dxa"/>
          </w:tcPr>
          <w:p w14:paraId="1727434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advanced application of </w:t>
            </w:r>
            <w:r>
              <w:rPr>
                <w:rFonts w:ascii="Arial" w:hAnsi="Arial" w:cs="Arial"/>
                <w:sz w:val="20"/>
                <w:szCs w:val="20"/>
              </w:rPr>
              <w:t xml:space="preserve">knowledge, </w:t>
            </w:r>
            <w:r w:rsidRPr="00B669B1">
              <w:rPr>
                <w:rFonts w:ascii="Arial" w:hAnsi="Arial" w:cs="Arial"/>
                <w:sz w:val="20"/>
                <w:szCs w:val="20"/>
              </w:rPr>
              <w:t>methods, materials, tools and/or techniques.</w:t>
            </w:r>
          </w:p>
          <w:p w14:paraId="7BC0A9A7"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8FD65E5" w14:textId="77777777" w:rsidR="008B4722" w:rsidRPr="00885BD7" w:rsidRDefault="008B4722" w:rsidP="00E664ED">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t>A</w:t>
            </w:r>
            <w:r w:rsidRPr="00885BD7">
              <w:rPr>
                <w:rFonts w:ascii="Arial" w:hAnsi="Arial" w:cs="Arial"/>
                <w:sz w:val="20"/>
                <w:szCs w:val="20"/>
              </w:rPr>
              <w:t xml:space="preserve">n </w:t>
            </w:r>
            <w:r>
              <w:rPr>
                <w:rFonts w:ascii="Arial" w:hAnsi="Arial" w:cs="Arial"/>
                <w:sz w:val="20"/>
                <w:szCs w:val="20"/>
              </w:rPr>
              <w:t>excellent</w:t>
            </w:r>
            <w:r w:rsidRPr="00885BD7">
              <w:rPr>
                <w:rFonts w:ascii="Arial" w:hAnsi="Arial" w:cs="Arial"/>
                <w:sz w:val="20"/>
                <w:szCs w:val="20"/>
              </w:rPr>
              <w:t xml:space="preserve"> grasp of techniques applicable to own research or advanced scholarship</w:t>
            </w:r>
            <w:r>
              <w:rPr>
                <w:rFonts w:ascii="Arial" w:hAnsi="Arial" w:cs="Arial"/>
                <w:sz w:val="20"/>
                <w:szCs w:val="20"/>
              </w:rPr>
              <w:t>.</w:t>
            </w:r>
          </w:p>
          <w:p w14:paraId="04437662" w14:textId="77777777" w:rsidR="008B4722" w:rsidRPr="00B669B1" w:rsidRDefault="008B4722" w:rsidP="00E664ED">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979" w:type="dxa"/>
          </w:tcPr>
          <w:p w14:paraId="5ECA9BB9" w14:textId="77777777" w:rsidR="008B4722" w:rsidRDefault="008B4722" w:rsidP="00E664ED">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application skills</w:t>
            </w:r>
            <w:r>
              <w:rPr>
                <w:rFonts w:ascii="Arial" w:hAnsi="Arial" w:cs="Arial"/>
                <w:sz w:val="20"/>
                <w:szCs w:val="20"/>
              </w:rPr>
              <w:t xml:space="preserve"> in complex, 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 original</w:t>
            </w:r>
            <w:r w:rsidRPr="00E91CFC">
              <w:rPr>
                <w:rFonts w:ascii="Arial" w:hAnsi="Arial" w:cs="Arial"/>
                <w:sz w:val="20"/>
                <w:szCs w:val="20"/>
              </w:rPr>
              <w:t xml:space="preserve"> solutions.</w:t>
            </w:r>
            <w:r>
              <w:rPr>
                <w:rFonts w:ascii="Arial" w:hAnsi="Arial" w:cs="Arial"/>
                <w:sz w:val="20"/>
                <w:szCs w:val="20"/>
              </w:rPr>
              <w:t xml:space="preserve"> </w:t>
            </w:r>
          </w:p>
          <w:p w14:paraId="19740D2E" w14:textId="77777777" w:rsidR="008B4722" w:rsidRPr="00885BD7" w:rsidRDefault="008B4722" w:rsidP="00E664ED">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12E66528" w14:textId="77777777" w:rsidR="008B4722" w:rsidRPr="00B669B1" w:rsidRDefault="008B4722" w:rsidP="00E664ED">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8B4722" w:rsidRPr="00D9771E" w14:paraId="0F8D4337" w14:textId="77777777" w:rsidTr="00E664ED">
        <w:tc>
          <w:tcPr>
            <w:tcW w:w="1735" w:type="dxa"/>
            <w:shd w:val="clear" w:color="auto" w:fill="95B3D7" w:themeFill="accent1" w:themeFillTint="99"/>
          </w:tcPr>
          <w:p w14:paraId="46067465"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w:t>
            </w:r>
            <w:r>
              <w:rPr>
                <w:rFonts w:ascii="Arial" w:eastAsia="Arial" w:hAnsi="Arial" w:cs="Arial"/>
                <w:b/>
                <w:bCs/>
                <w:sz w:val="20"/>
                <w:szCs w:val="20"/>
              </w:rPr>
              <w:lastRenderedPageBreak/>
              <w:t xml:space="preserve">and </w:t>
            </w:r>
            <w:r w:rsidRPr="00011FB7">
              <w:rPr>
                <w:rFonts w:ascii="Arial" w:eastAsia="Arial" w:hAnsi="Arial" w:cs="Arial"/>
                <w:b/>
                <w:bCs/>
                <w:sz w:val="20"/>
                <w:szCs w:val="20"/>
              </w:rPr>
              <w:t>professional practice</w:t>
            </w:r>
          </w:p>
          <w:p w14:paraId="64B2C122"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to speciali</w:t>
            </w:r>
            <w:r>
              <w:rPr>
                <w:rFonts w:ascii="Arial" w:hAnsi="Arial" w:cs="Arial"/>
                <w:sz w:val="18"/>
                <w:szCs w:val="18"/>
              </w:rPr>
              <w:t>st and non-specialist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79" w:type="dxa"/>
            <w:tcBorders>
              <w:top w:val="single" w:sz="4" w:space="0" w:color="auto"/>
              <w:left w:val="single" w:sz="4" w:space="0" w:color="auto"/>
              <w:bottom w:val="single" w:sz="4" w:space="0" w:color="auto"/>
              <w:right w:val="dashed" w:sz="4" w:space="0" w:color="auto"/>
            </w:tcBorders>
          </w:tcPr>
          <w:p w14:paraId="6663454D" w14:textId="77777777" w:rsidR="008B4722" w:rsidRPr="00E07BE3" w:rsidRDefault="008B4722" w:rsidP="00E664ED">
            <w:pPr>
              <w:rPr>
                <w:rFonts w:ascii="Arial" w:hAnsi="Arial" w:cs="Arial"/>
                <w:sz w:val="20"/>
                <w:szCs w:val="20"/>
              </w:rPr>
            </w:pPr>
            <w:r>
              <w:rPr>
                <w:rFonts w:ascii="Arial" w:hAnsi="Arial" w:cs="Arial"/>
                <w:sz w:val="20"/>
                <w:szCs w:val="20"/>
              </w:rPr>
              <w:lastRenderedPageBreak/>
              <w:t>Communication medium</w:t>
            </w:r>
            <w:r w:rsidRPr="00E07BE3">
              <w:rPr>
                <w:rFonts w:ascii="Arial" w:hAnsi="Arial" w:cs="Arial"/>
                <w:sz w:val="20"/>
                <w:szCs w:val="20"/>
              </w:rPr>
              <w:t xml:space="preserve"> is </w:t>
            </w:r>
            <w:r w:rsidRPr="00E07BE3">
              <w:rPr>
                <w:rFonts w:ascii="Arial" w:hAnsi="Arial" w:cs="Arial"/>
                <w:sz w:val="20"/>
                <w:szCs w:val="20"/>
              </w:rPr>
              <w:lastRenderedPageBreak/>
              <w:t>inappropriate or misapplied.</w:t>
            </w:r>
          </w:p>
          <w:p w14:paraId="2126F112" w14:textId="77777777" w:rsidR="008B4722" w:rsidRPr="00E07BE3" w:rsidRDefault="008B4722" w:rsidP="00E664ED">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38645DC7" w14:textId="77777777" w:rsidR="008B4722" w:rsidRPr="00ED3ABD" w:rsidRDefault="008B4722" w:rsidP="00E664ED">
            <w:pPr>
              <w:rPr>
                <w:rFonts w:ascii="Arial" w:hAnsi="Arial" w:cs="Arial"/>
                <w:sz w:val="20"/>
                <w:szCs w:val="20"/>
              </w:rPr>
            </w:pPr>
          </w:p>
          <w:p w14:paraId="135E58C4"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7DF80C74" w14:textId="77777777" w:rsidR="008B4722" w:rsidRPr="00E07BE3" w:rsidRDefault="008B4722" w:rsidP="00E664ED">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w:t>
            </w:r>
            <w:r w:rsidRPr="00E07BE3">
              <w:rPr>
                <w:rFonts w:ascii="Arial" w:hAnsi="Arial" w:cs="Arial"/>
                <w:sz w:val="20"/>
                <w:szCs w:val="20"/>
              </w:rPr>
              <w:lastRenderedPageBreak/>
              <w:t xml:space="preserve">designed and/or not suitable for the audience. </w:t>
            </w:r>
          </w:p>
          <w:p w14:paraId="08E312D9" w14:textId="77777777" w:rsidR="008B4722" w:rsidRPr="00E07BE3" w:rsidRDefault="008B4722" w:rsidP="00E664E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979" w:type="dxa"/>
            <w:tcBorders>
              <w:top w:val="single" w:sz="4" w:space="0" w:color="auto"/>
              <w:left w:val="double" w:sz="4" w:space="0" w:color="auto"/>
              <w:bottom w:val="single" w:sz="4" w:space="0" w:color="auto"/>
              <w:right w:val="dashed" w:sz="4" w:space="0" w:color="auto"/>
            </w:tcBorders>
          </w:tcPr>
          <w:p w14:paraId="7D1F99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lastRenderedPageBreak/>
              <w:t>medium</w:t>
            </w:r>
            <w:r w:rsidRPr="00E07BE3">
              <w:rPr>
                <w:rFonts w:ascii="Arial" w:hAnsi="Arial" w:cs="Arial"/>
                <w:sz w:val="20"/>
                <w:szCs w:val="20"/>
              </w:rPr>
              <w:t xml:space="preserve"> but with some room for improvement. </w:t>
            </w:r>
          </w:p>
          <w:p w14:paraId="0C5A9D01" w14:textId="77777777" w:rsidR="008B4722" w:rsidRPr="00E07BE3" w:rsidRDefault="008B4722" w:rsidP="00E664ED">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3075DFB1" w14:textId="77777777" w:rsidR="008B4722" w:rsidRPr="00E07BE3" w:rsidRDefault="008B4722" w:rsidP="00E664ED">
            <w:pPr>
              <w:rPr>
                <w:rFonts w:ascii="Arial" w:hAnsi="Arial" w:cs="Arial"/>
                <w:sz w:val="20"/>
                <w:szCs w:val="20"/>
              </w:rPr>
            </w:pPr>
            <w:r>
              <w:rPr>
                <w:rFonts w:ascii="Arial" w:hAnsi="Arial" w:cs="Arial"/>
                <w:sz w:val="20"/>
                <w:szCs w:val="20"/>
              </w:rPr>
              <w:t xml:space="preserve">Demonstrates 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979" w:type="dxa"/>
            <w:tcBorders>
              <w:top w:val="single" w:sz="4" w:space="0" w:color="auto"/>
              <w:left w:val="dashed" w:sz="4" w:space="0" w:color="auto"/>
              <w:bottom w:val="single" w:sz="4" w:space="0" w:color="auto"/>
              <w:right w:val="dashed" w:sz="4" w:space="0" w:color="auto"/>
            </w:tcBorders>
          </w:tcPr>
          <w:p w14:paraId="0FF58A83"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effectively in a </w:t>
            </w:r>
            <w:r w:rsidRPr="00E07BE3">
              <w:rPr>
                <w:rFonts w:ascii="Arial" w:hAnsi="Arial" w:cs="Arial"/>
                <w:sz w:val="20"/>
                <w:szCs w:val="20"/>
              </w:rPr>
              <w:lastRenderedPageBreak/>
              <w:t>suitable format, but may have minor errors.</w:t>
            </w:r>
          </w:p>
          <w:p w14:paraId="471E827D" w14:textId="77777777" w:rsidR="008B4722" w:rsidRPr="00E07BE3" w:rsidRDefault="008B4722" w:rsidP="00E664ED">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716515CA"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the skills required in </w:t>
            </w:r>
            <w:r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well, confidently </w:t>
            </w:r>
            <w:r w:rsidRPr="00E07BE3">
              <w:rPr>
                <w:rFonts w:ascii="Arial" w:hAnsi="Arial" w:cs="Arial"/>
                <w:sz w:val="20"/>
                <w:szCs w:val="20"/>
              </w:rPr>
              <w:lastRenderedPageBreak/>
              <w:t>and consistently in a suitable format.</w:t>
            </w:r>
          </w:p>
          <w:p w14:paraId="5661BC1D" w14:textId="77777777" w:rsidR="008B4722" w:rsidRPr="00E07BE3" w:rsidRDefault="008B4722" w:rsidP="00E664ED">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Pr>
                <w:rFonts w:ascii="Arial" w:hAnsi="Arial" w:cs="Arial"/>
                <w:sz w:val="20"/>
                <w:szCs w:val="20"/>
              </w:rPr>
              <w:t>a</w:t>
            </w:r>
            <w:r w:rsidRPr="00E07BE3">
              <w:rPr>
                <w:rFonts w:ascii="Arial" w:hAnsi="Arial" w:cs="Arial"/>
                <w:sz w:val="20"/>
                <w:szCs w:val="20"/>
              </w:rPr>
              <w:t xml:space="preserve"> good contribution to group activities. </w:t>
            </w:r>
          </w:p>
          <w:p w14:paraId="6C552821"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19A732EB"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lastRenderedPageBreak/>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19CF9E09" w14:textId="77777777" w:rsidR="008B4722" w:rsidRPr="00E07BE3" w:rsidRDefault="008B4722" w:rsidP="00E664ED">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62EBF9A1"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0DD08F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with an </w:t>
            </w:r>
            <w:r w:rsidRPr="00E07BE3">
              <w:rPr>
                <w:rFonts w:ascii="Arial" w:hAnsi="Arial" w:cs="Arial"/>
                <w:sz w:val="20"/>
                <w:szCs w:val="20"/>
              </w:rPr>
              <w:lastRenderedPageBreak/>
              <w:t xml:space="preserve">exceptionally high level of professionalism. </w:t>
            </w:r>
          </w:p>
          <w:p w14:paraId="6173DD91" w14:textId="77777777" w:rsidR="008B4722" w:rsidRPr="00E07BE3" w:rsidRDefault="008B4722" w:rsidP="00E664ED">
            <w:pPr>
              <w:rPr>
                <w:rFonts w:ascii="Arial" w:hAnsi="Arial" w:cs="Arial"/>
                <w:sz w:val="20"/>
                <w:szCs w:val="20"/>
              </w:rPr>
            </w:pPr>
            <w:r w:rsidRPr="00E07BE3">
              <w:rPr>
                <w:rFonts w:ascii="Arial" w:hAnsi="Arial" w:cs="Arial"/>
                <w:sz w:val="20"/>
                <w:szCs w:val="20"/>
              </w:rPr>
              <w:t xml:space="preserve">Work is </w:t>
            </w:r>
            <w:r>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exemplary </w:t>
            </w:r>
            <w:r w:rsidRPr="008C06F2">
              <w:rPr>
                <w:rFonts w:ascii="Arial" w:hAnsi="Arial" w:cs="Arial"/>
                <w:sz w:val="20"/>
                <w:szCs w:val="20"/>
              </w:rPr>
              <w:t xml:space="preserve">professional, postgraduate </w:t>
            </w:r>
            <w:r>
              <w:rPr>
                <w:rFonts w:ascii="Arial" w:hAnsi="Arial" w:cs="Arial"/>
                <w:sz w:val="20"/>
                <w:szCs w:val="20"/>
              </w:rPr>
              <w:t>employment skills and a strong appetite for further development.</w:t>
            </w:r>
          </w:p>
        </w:tc>
      </w:tr>
    </w:tbl>
    <w:p w14:paraId="0C6C2CD5" w14:textId="77777777" w:rsidR="008B4722" w:rsidRPr="00011FB7" w:rsidRDefault="008B4722" w:rsidP="008B4722"/>
    <w:p w14:paraId="314F7A3D" w14:textId="77777777"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r>
        <w:rPr>
          <w:rFonts w:ascii="Arial" w:hAnsi="Arial" w:cs="Arial"/>
          <w:b/>
        </w:rPr>
        <w:t>THESE CRITERIA ARE ALSO AVAILABLE IN WELSH</w:t>
      </w:r>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2"/>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895AE" w14:textId="77777777" w:rsidR="006F7B8B" w:rsidRDefault="006F7B8B" w:rsidP="00DF45A9">
      <w:pPr>
        <w:spacing w:after="0" w:line="240" w:lineRule="auto"/>
      </w:pPr>
      <w:r>
        <w:separator/>
      </w:r>
    </w:p>
  </w:endnote>
  <w:endnote w:type="continuationSeparator" w:id="0">
    <w:p w14:paraId="4A7C4B64" w14:textId="77777777" w:rsidR="006F7B8B" w:rsidRDefault="006F7B8B"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07446" w14:textId="77777777" w:rsidR="006F7B8B" w:rsidRDefault="006F7B8B" w:rsidP="00DF45A9">
      <w:pPr>
        <w:spacing w:after="0" w:line="240" w:lineRule="auto"/>
      </w:pPr>
      <w:r>
        <w:separator/>
      </w:r>
    </w:p>
  </w:footnote>
  <w:footnote w:type="continuationSeparator" w:id="0">
    <w:p w14:paraId="3814D188" w14:textId="77777777" w:rsidR="006F7B8B" w:rsidRDefault="006F7B8B"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33DF5"/>
    <w:rsid w:val="00445E93"/>
    <w:rsid w:val="00461643"/>
    <w:rsid w:val="00466C8F"/>
    <w:rsid w:val="00467B07"/>
    <w:rsid w:val="00480629"/>
    <w:rsid w:val="0048246A"/>
    <w:rsid w:val="00483482"/>
    <w:rsid w:val="00493064"/>
    <w:rsid w:val="00495D36"/>
    <w:rsid w:val="004C2AB3"/>
    <w:rsid w:val="004C5C5E"/>
    <w:rsid w:val="004D340F"/>
    <w:rsid w:val="004E1508"/>
    <w:rsid w:val="004E53A2"/>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6F7B8B"/>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0FD5"/>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1484"/>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457062399">
      <w:bodyDiv w:val="1"/>
      <w:marLeft w:val="0"/>
      <w:marRight w:val="0"/>
      <w:marTop w:val="0"/>
      <w:marBottom w:val="0"/>
      <w:divBdr>
        <w:top w:val="none" w:sz="0" w:space="0" w:color="auto"/>
        <w:left w:val="none" w:sz="0" w:space="0" w:color="auto"/>
        <w:bottom w:val="none" w:sz="0" w:space="0" w:color="auto"/>
        <w:right w:val="none" w:sz="0" w:space="0" w:color="auto"/>
      </w:divBdr>
    </w:div>
    <w:div w:id="199571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nedrive.live.com/redir?resid=B80DEBAFD14B51DA%21184&amp;authkey=%21ApY2kLFzMWYnpLk&amp;page=View&amp;wd=target%28Summative%20elements%204%2C5%2C6%20and%207.one%7C072aca42-b1ef-4600-abea-8ee1c3eda91b%2Fcurrent%20thinking%20into%20the%20use%20of%20reflective%20practice.docx%7Cb7aec94c-4f16-43a7-b9cf-f9b3c53abdb9%2F%2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44B9C-B425-3B49-A38B-953D277A8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3024</Words>
  <Characters>17237</Characters>
  <Application>Microsoft Office Word</Application>
  <DocSecurity>0</DocSecurity>
  <Lines>143</Lines>
  <Paragraphs>40</Paragraphs>
  <ScaleCrop>false</ScaleCrop>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5</cp:revision>
  <cp:lastPrinted>2019-01-16T21:38:00Z</cp:lastPrinted>
  <dcterms:created xsi:type="dcterms:W3CDTF">2019-06-03T13:18:00Z</dcterms:created>
  <dcterms:modified xsi:type="dcterms:W3CDTF">2019-06-03T14:11:00Z</dcterms:modified>
</cp:coreProperties>
</file>