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EC0208" w14:textId="77777777" w:rsidR="00B9416C" w:rsidRPr="000E2A93" w:rsidRDefault="00B9416C" w:rsidP="00B9416C">
      <w:pPr>
        <w:pStyle w:val="NormalWeb"/>
        <w:spacing w:before="0" w:beforeAutospacing="0" w:after="160" w:afterAutospacing="0" w:line="256" w:lineRule="auto"/>
        <w:rPr>
          <w:rFonts w:eastAsia="Calibri"/>
          <w:color w:val="000000"/>
          <w:kern w:val="24"/>
        </w:rPr>
      </w:pPr>
      <w:r w:rsidRPr="000E2A93">
        <w:rPr>
          <w:rFonts w:eastAsia="Calibri"/>
          <w:color w:val="000000"/>
          <w:kern w:val="24"/>
        </w:rPr>
        <w:t xml:space="preserve">PowerPoint Reference list: </w:t>
      </w:r>
    </w:p>
    <w:p w14:paraId="2D9DB1A2" w14:textId="37E193B3" w:rsidR="00B9416C" w:rsidRPr="000E2A93" w:rsidRDefault="00B9416C" w:rsidP="00B9416C">
      <w:pPr>
        <w:pStyle w:val="NormalWeb"/>
        <w:spacing w:before="0" w:beforeAutospacing="0" w:after="160" w:afterAutospacing="0" w:line="256" w:lineRule="auto"/>
      </w:pPr>
      <w:r w:rsidRPr="000E2A93">
        <w:rPr>
          <w:rFonts w:eastAsia="Calibri"/>
          <w:color w:val="000000"/>
          <w:kern w:val="24"/>
        </w:rPr>
        <w:t xml:space="preserve">Cohen, C. (2017). </w:t>
      </w:r>
      <w:r w:rsidRPr="000E2A93">
        <w:rPr>
          <w:rFonts w:eastAsia="Calibri"/>
          <w:i/>
          <w:iCs/>
          <w:color w:val="000000"/>
          <w:kern w:val="24"/>
        </w:rPr>
        <w:t>Donald Trump sexism tracker: Every offensive comment in one place</w:t>
      </w:r>
      <w:r w:rsidRPr="000E2A93">
        <w:rPr>
          <w:rFonts w:eastAsia="Calibri"/>
          <w:color w:val="000000"/>
          <w:kern w:val="24"/>
        </w:rPr>
        <w:t xml:space="preserve">. Available: </w:t>
      </w:r>
      <w:hyperlink r:id="rId6" w:history="1">
        <w:r w:rsidRPr="000E2A93">
          <w:rPr>
            <w:rStyle w:val="Hyperlink"/>
            <w:rFonts w:eastAsia="Calibri"/>
            <w:color w:val="0563C1"/>
            <w:kern w:val="24"/>
          </w:rPr>
          <w:t>http://www.telegraph.co.uk/women/politics/donald-trump-sexism-tracker-every-offensive-comment-in-one-place/</w:t>
        </w:r>
      </w:hyperlink>
      <w:r w:rsidRPr="000E2A93">
        <w:rPr>
          <w:rFonts w:eastAsia="Calibri"/>
          <w:color w:val="000000"/>
          <w:kern w:val="24"/>
        </w:rPr>
        <w:t>. Last Accessed: 21/12/17.</w:t>
      </w:r>
    </w:p>
    <w:p w14:paraId="15B44E39" w14:textId="77777777" w:rsidR="00B9416C" w:rsidRPr="000E2A93" w:rsidRDefault="00B9416C" w:rsidP="00B9416C">
      <w:pPr>
        <w:pStyle w:val="NormalWeb"/>
        <w:spacing w:before="0" w:beforeAutospacing="0" w:after="160" w:afterAutospacing="0" w:line="256" w:lineRule="auto"/>
      </w:pPr>
      <w:r w:rsidRPr="000E2A93">
        <w:rPr>
          <w:rFonts w:eastAsia="Calibri"/>
          <w:color w:val="000000"/>
          <w:kern w:val="24"/>
        </w:rPr>
        <w:t xml:space="preserve">Duncan, P. (2017). </w:t>
      </w:r>
      <w:r w:rsidRPr="000E2A93">
        <w:rPr>
          <w:rFonts w:eastAsia="Calibri"/>
          <w:i/>
          <w:iCs/>
          <w:color w:val="000000"/>
          <w:kern w:val="24"/>
        </w:rPr>
        <w:t>Gay relationships are still criminalised in 72 countries, report finds</w:t>
      </w:r>
      <w:r w:rsidRPr="000E2A93">
        <w:rPr>
          <w:rFonts w:eastAsia="Calibri"/>
          <w:color w:val="000000"/>
          <w:kern w:val="24"/>
        </w:rPr>
        <w:t xml:space="preserve">. Available: </w:t>
      </w:r>
      <w:hyperlink r:id="rId7" w:history="1">
        <w:r w:rsidRPr="000E2A93">
          <w:rPr>
            <w:rStyle w:val="Hyperlink"/>
            <w:rFonts w:eastAsia="Calibri"/>
            <w:color w:val="0563C1"/>
            <w:kern w:val="24"/>
          </w:rPr>
          <w:t>https://www.theguardian.com/world/2017/jul/27/gay-relationships-still-criminalised-countries-report</w:t>
        </w:r>
      </w:hyperlink>
      <w:r w:rsidRPr="000E2A93">
        <w:rPr>
          <w:rFonts w:eastAsia="Calibri"/>
          <w:color w:val="000000"/>
          <w:kern w:val="24"/>
        </w:rPr>
        <w:t>. Last Accessed: 20/12/17.</w:t>
      </w:r>
    </w:p>
    <w:p w14:paraId="4129A74A" w14:textId="15EDE812" w:rsidR="00B9416C" w:rsidRPr="000E2A93" w:rsidRDefault="00B9416C" w:rsidP="00B9416C">
      <w:pPr>
        <w:pStyle w:val="NormalWeb"/>
        <w:spacing w:before="0" w:beforeAutospacing="0" w:after="160" w:afterAutospacing="0" w:line="256" w:lineRule="auto"/>
      </w:pPr>
      <w:r w:rsidRPr="000E2A93">
        <w:rPr>
          <w:rFonts w:eastAsia="Calibri"/>
          <w:color w:val="000000"/>
          <w:kern w:val="24"/>
        </w:rPr>
        <w:t xml:space="preserve">Pritchard, H. (2017). </w:t>
      </w:r>
      <w:r w:rsidRPr="000E2A93">
        <w:rPr>
          <w:rFonts w:eastAsia="Calibri"/>
          <w:i/>
          <w:iCs/>
          <w:color w:val="000000"/>
          <w:kern w:val="24"/>
        </w:rPr>
        <w:t>We asked people in the South Wales Valleys if they still backed Brexit</w:t>
      </w:r>
      <w:r w:rsidRPr="000E2A93">
        <w:rPr>
          <w:rFonts w:eastAsia="Calibri"/>
          <w:color w:val="000000"/>
          <w:kern w:val="24"/>
        </w:rPr>
        <w:t xml:space="preserve">. Available: </w:t>
      </w:r>
      <w:hyperlink r:id="rId8" w:history="1">
        <w:r w:rsidRPr="000E2A93">
          <w:rPr>
            <w:rStyle w:val="Hyperlink"/>
            <w:rFonts w:eastAsia="Calibri"/>
            <w:color w:val="0563C1"/>
            <w:kern w:val="24"/>
          </w:rPr>
          <w:t>http://www.walesonline.co.uk/news/wales-news/asked-people-south-wales-valleys-12537817</w:t>
        </w:r>
      </w:hyperlink>
      <w:r w:rsidRPr="000E2A93">
        <w:rPr>
          <w:rFonts w:eastAsia="Calibri"/>
          <w:color w:val="000000"/>
          <w:kern w:val="24"/>
        </w:rPr>
        <w:t>. Last accessed:</w:t>
      </w:r>
      <w:r w:rsidR="005A669B">
        <w:rPr>
          <w:rFonts w:eastAsia="Calibri"/>
          <w:color w:val="000000"/>
          <w:kern w:val="24"/>
        </w:rPr>
        <w:t xml:space="preserve"> </w:t>
      </w:r>
      <w:r w:rsidRPr="000E2A93">
        <w:rPr>
          <w:rFonts w:eastAsia="Calibri"/>
          <w:color w:val="000000"/>
          <w:kern w:val="24"/>
        </w:rPr>
        <w:t>26/12/17.</w:t>
      </w:r>
    </w:p>
    <w:p w14:paraId="76039FC4" w14:textId="77777777" w:rsidR="00B9416C" w:rsidRPr="000E2A93" w:rsidRDefault="00B9416C" w:rsidP="00B9416C">
      <w:pPr>
        <w:pStyle w:val="NormalWeb"/>
        <w:spacing w:before="0" w:beforeAutospacing="0" w:after="160" w:afterAutospacing="0" w:line="256" w:lineRule="auto"/>
      </w:pPr>
      <w:r w:rsidRPr="000E2A93">
        <w:rPr>
          <w:rFonts w:eastAsia="Calibri"/>
          <w:color w:val="000000"/>
          <w:kern w:val="24"/>
        </w:rPr>
        <w:t xml:space="preserve">Rankin, J. (2017). </w:t>
      </w:r>
      <w:r w:rsidRPr="000E2A93">
        <w:rPr>
          <w:rFonts w:eastAsia="Calibri"/>
          <w:i/>
          <w:iCs/>
          <w:color w:val="000000"/>
          <w:kern w:val="24"/>
        </w:rPr>
        <w:t>Russian 'gay propaganda' law ruled discriminatory by European court</w:t>
      </w:r>
      <w:r w:rsidRPr="000E2A93">
        <w:rPr>
          <w:rFonts w:eastAsia="Calibri"/>
          <w:color w:val="000000"/>
          <w:kern w:val="24"/>
        </w:rPr>
        <w:t xml:space="preserve">. Available:  </w:t>
      </w:r>
      <w:hyperlink r:id="rId9" w:history="1">
        <w:r w:rsidRPr="000E2A93">
          <w:rPr>
            <w:rStyle w:val="Hyperlink"/>
            <w:rFonts w:eastAsia="Calibri"/>
            <w:color w:val="0563C1"/>
            <w:kern w:val="24"/>
          </w:rPr>
          <w:t>https://www.theguardian.com/world/2017/jun/20/russian-gay-propaganda-law-discriminatory-echr-european-court-human-rights</w:t>
        </w:r>
      </w:hyperlink>
      <w:r w:rsidRPr="000E2A93">
        <w:rPr>
          <w:rFonts w:eastAsia="Calibri"/>
          <w:color w:val="000000"/>
          <w:kern w:val="24"/>
        </w:rPr>
        <w:t>. Last Accessed: 20/12/17.</w:t>
      </w:r>
    </w:p>
    <w:p w14:paraId="041512E6" w14:textId="77777777" w:rsidR="00B9416C" w:rsidRPr="000E2A93" w:rsidRDefault="00B9416C" w:rsidP="00B9416C">
      <w:pPr>
        <w:pStyle w:val="NormalWeb"/>
        <w:spacing w:before="0" w:beforeAutospacing="0" w:after="160" w:afterAutospacing="0" w:line="256" w:lineRule="auto"/>
      </w:pPr>
      <w:r w:rsidRPr="000E2A93">
        <w:rPr>
          <w:rFonts w:eastAsia="Calibri"/>
          <w:color w:val="000000"/>
          <w:kern w:val="24"/>
        </w:rPr>
        <w:t xml:space="preserve">Riggins, N. (2017). </w:t>
      </w:r>
      <w:r w:rsidRPr="000E2A93">
        <w:rPr>
          <w:rFonts w:eastAsia="Calibri"/>
          <w:i/>
          <w:iCs/>
          <w:color w:val="000000"/>
          <w:kern w:val="24"/>
        </w:rPr>
        <w:t xml:space="preserve">It's been one year since the US election – Donald Trump has done absolutely nothing since becoming President. </w:t>
      </w:r>
      <w:r w:rsidRPr="000E2A93">
        <w:rPr>
          <w:rFonts w:eastAsia="Calibri"/>
          <w:color w:val="000000"/>
          <w:kern w:val="24"/>
        </w:rPr>
        <w:t xml:space="preserve">Available: </w:t>
      </w:r>
      <w:hyperlink r:id="rId10" w:history="1">
        <w:r w:rsidRPr="000E2A93">
          <w:rPr>
            <w:rStyle w:val="Hyperlink"/>
            <w:rFonts w:eastAsia="Calibri"/>
            <w:color w:val="0563C1"/>
            <w:kern w:val="24"/>
          </w:rPr>
          <w:t>http://www.independent.co.uk/voices/donald-trump-us-president-first-1-year-since-election-no-change-policy-white-house-a8041861.html</w:t>
        </w:r>
      </w:hyperlink>
      <w:r w:rsidRPr="000E2A93">
        <w:rPr>
          <w:rFonts w:eastAsia="Calibri"/>
          <w:color w:val="000000"/>
          <w:kern w:val="24"/>
        </w:rPr>
        <w:t>. Last accessed: 22/12/17.</w:t>
      </w:r>
    </w:p>
    <w:p w14:paraId="3782BC39" w14:textId="77777777" w:rsidR="00B9416C" w:rsidRPr="000E2A93" w:rsidRDefault="00B9416C" w:rsidP="00B9416C">
      <w:pPr>
        <w:pStyle w:val="NormalWeb"/>
        <w:spacing w:before="0" w:beforeAutospacing="0" w:after="160" w:afterAutospacing="0" w:line="256" w:lineRule="auto"/>
      </w:pPr>
      <w:r w:rsidRPr="000E2A93">
        <w:rPr>
          <w:rFonts w:eastAsia="Calibri"/>
          <w:color w:val="000000"/>
          <w:kern w:val="24"/>
        </w:rPr>
        <w:t xml:space="preserve"> Schwartz, I. (2017). </w:t>
      </w:r>
      <w:r w:rsidRPr="000E2A93">
        <w:rPr>
          <w:rFonts w:eastAsia="Calibri"/>
          <w:i/>
          <w:iCs/>
          <w:color w:val="000000"/>
          <w:kern w:val="24"/>
        </w:rPr>
        <w:t xml:space="preserve">Tom </w:t>
      </w:r>
      <w:proofErr w:type="spellStart"/>
      <w:r w:rsidRPr="000E2A93">
        <w:rPr>
          <w:rFonts w:eastAsia="Calibri"/>
          <w:i/>
          <w:iCs/>
          <w:color w:val="000000"/>
          <w:kern w:val="24"/>
        </w:rPr>
        <w:t>Steyer</w:t>
      </w:r>
      <w:proofErr w:type="spellEnd"/>
      <w:r w:rsidRPr="000E2A93">
        <w:rPr>
          <w:rFonts w:eastAsia="Calibri"/>
          <w:i/>
          <w:iCs/>
          <w:color w:val="000000"/>
          <w:kern w:val="24"/>
        </w:rPr>
        <w:t xml:space="preserve"> Funds Commercial Campaign: Time </w:t>
      </w:r>
      <w:proofErr w:type="gramStart"/>
      <w:r w:rsidRPr="000E2A93">
        <w:rPr>
          <w:rFonts w:eastAsia="Calibri"/>
          <w:i/>
          <w:iCs/>
          <w:color w:val="000000"/>
          <w:kern w:val="24"/>
        </w:rPr>
        <w:t>To</w:t>
      </w:r>
      <w:proofErr w:type="gramEnd"/>
      <w:r w:rsidRPr="000E2A93">
        <w:rPr>
          <w:rFonts w:eastAsia="Calibri"/>
          <w:i/>
          <w:iCs/>
          <w:color w:val="000000"/>
          <w:kern w:val="24"/>
        </w:rPr>
        <w:t xml:space="preserve"> Impeach Trump</w:t>
      </w:r>
      <w:r w:rsidRPr="000E2A93">
        <w:rPr>
          <w:rFonts w:eastAsia="Calibri"/>
          <w:color w:val="000000"/>
          <w:kern w:val="24"/>
        </w:rPr>
        <w:t xml:space="preserve">. Available: </w:t>
      </w:r>
      <w:hyperlink r:id="rId11" w:history="1">
        <w:r w:rsidRPr="000E2A93">
          <w:rPr>
            <w:rStyle w:val="Hyperlink"/>
            <w:rFonts w:eastAsia="Calibri"/>
            <w:color w:val="0563C1"/>
            <w:kern w:val="24"/>
          </w:rPr>
          <w:t>https://www.realclearpolitics.com/video/2017/10/22/tom_steyer_funds_commercial_campaign_time_to_impeach_trump.html</w:t>
        </w:r>
      </w:hyperlink>
      <w:r w:rsidRPr="000E2A93">
        <w:rPr>
          <w:rFonts w:eastAsia="Calibri"/>
          <w:color w:val="000000"/>
          <w:kern w:val="24"/>
        </w:rPr>
        <w:t>. Last Accessed: 22/12/17.</w:t>
      </w:r>
    </w:p>
    <w:p w14:paraId="2D7BB92A" w14:textId="77777777" w:rsidR="00B9416C" w:rsidRPr="000E2A93" w:rsidRDefault="00B9416C" w:rsidP="00B9416C">
      <w:pPr>
        <w:pStyle w:val="NormalWeb"/>
        <w:spacing w:before="0" w:beforeAutospacing="0" w:after="160" w:afterAutospacing="0" w:line="256" w:lineRule="auto"/>
      </w:pPr>
      <w:r w:rsidRPr="000E2A93">
        <w:rPr>
          <w:rFonts w:eastAsia="Calibri"/>
          <w:color w:val="000000"/>
          <w:kern w:val="24"/>
        </w:rPr>
        <w:t xml:space="preserve">Stone, J. (2017). </w:t>
      </w:r>
      <w:r w:rsidRPr="000E2A93">
        <w:rPr>
          <w:rFonts w:eastAsia="Calibri"/>
          <w:i/>
          <w:iCs/>
          <w:color w:val="000000"/>
          <w:kern w:val="24"/>
        </w:rPr>
        <w:t>Belgium becomes first country to make a woman its ambassador to Saudi Arabia</w:t>
      </w:r>
      <w:r w:rsidRPr="000E2A93">
        <w:rPr>
          <w:rFonts w:eastAsia="Calibri"/>
          <w:color w:val="000000"/>
          <w:kern w:val="24"/>
        </w:rPr>
        <w:t xml:space="preserve">. Available: </w:t>
      </w:r>
      <w:hyperlink r:id="rId12" w:history="1">
        <w:r w:rsidRPr="000E2A93">
          <w:rPr>
            <w:rStyle w:val="Hyperlink"/>
            <w:rFonts w:eastAsia="Calibri"/>
            <w:color w:val="0563C1"/>
            <w:kern w:val="24"/>
          </w:rPr>
          <w:t>http://www.independent.co.uk/news/uk/politics/saudi-arabia-belgium-woman-ambassador-dominique-mineur-a8116691.html</w:t>
        </w:r>
      </w:hyperlink>
      <w:r w:rsidRPr="000E2A93">
        <w:rPr>
          <w:rFonts w:eastAsia="Calibri"/>
          <w:color w:val="000000"/>
          <w:kern w:val="24"/>
        </w:rPr>
        <w:t>. Last accessed: 22/12/2017.</w:t>
      </w:r>
    </w:p>
    <w:p w14:paraId="7E7B4DA8" w14:textId="77777777" w:rsidR="00B9416C" w:rsidRPr="000E2A93" w:rsidRDefault="00B9416C" w:rsidP="00B9416C">
      <w:pPr>
        <w:pStyle w:val="NormalWeb"/>
        <w:spacing w:before="0" w:beforeAutospacing="0" w:after="160" w:afterAutospacing="0" w:line="256" w:lineRule="auto"/>
      </w:pPr>
      <w:r w:rsidRPr="000E2A93">
        <w:rPr>
          <w:rFonts w:eastAsia="Calibri"/>
          <w:color w:val="000000"/>
          <w:kern w:val="24"/>
        </w:rPr>
        <w:t xml:space="preserve">Trimble, M. (2017). </w:t>
      </w:r>
      <w:r w:rsidRPr="000E2A93">
        <w:rPr>
          <w:rFonts w:eastAsia="Calibri"/>
          <w:i/>
          <w:iCs/>
          <w:color w:val="000000"/>
          <w:kern w:val="24"/>
        </w:rPr>
        <w:t>Same-Sex Marriage Legalization by Country.</w:t>
      </w:r>
      <w:r w:rsidRPr="000E2A93">
        <w:rPr>
          <w:rFonts w:eastAsia="Calibri"/>
          <w:color w:val="000000"/>
          <w:kern w:val="24"/>
        </w:rPr>
        <w:t xml:space="preserve"> Available: </w:t>
      </w:r>
      <w:hyperlink r:id="rId13" w:history="1">
        <w:r w:rsidRPr="000E2A93">
          <w:rPr>
            <w:rStyle w:val="Hyperlink"/>
            <w:rFonts w:eastAsia="Calibri"/>
            <w:color w:val="0563C1"/>
            <w:kern w:val="24"/>
          </w:rPr>
          <w:t>https://www.usnews.com/news/best-countries/articles/2017-11-15/where-same-sex-marriage-has-been-legalized-around-the-world</w:t>
        </w:r>
      </w:hyperlink>
      <w:r w:rsidRPr="000E2A93">
        <w:rPr>
          <w:rFonts w:eastAsia="Calibri"/>
          <w:color w:val="000000"/>
          <w:kern w:val="24"/>
        </w:rPr>
        <w:t>. Last Accessed: 20/12/17.</w:t>
      </w:r>
    </w:p>
    <w:p w14:paraId="5B5F1838" w14:textId="77777777" w:rsidR="00B9416C" w:rsidRPr="000E2A93" w:rsidRDefault="00B9416C" w:rsidP="00B9416C">
      <w:pPr>
        <w:pStyle w:val="NormalWeb"/>
        <w:spacing w:before="0" w:beforeAutospacing="0" w:after="160" w:afterAutospacing="0" w:line="256" w:lineRule="auto"/>
      </w:pPr>
      <w:r w:rsidRPr="000E2A93">
        <w:rPr>
          <w:rFonts w:eastAsia="Calibri"/>
          <w:color w:val="000000"/>
          <w:kern w:val="24"/>
        </w:rPr>
        <w:t xml:space="preserve">Williamson, D. (2017). </w:t>
      </w:r>
      <w:r w:rsidRPr="000E2A93">
        <w:rPr>
          <w:rFonts w:eastAsia="Calibri"/>
          <w:i/>
          <w:iCs/>
          <w:color w:val="000000"/>
          <w:kern w:val="24"/>
        </w:rPr>
        <w:t>Why Wales is at risk of being 'profoundly' affected by the impact of Brexit</w:t>
      </w:r>
      <w:r w:rsidRPr="000E2A93">
        <w:rPr>
          <w:rFonts w:eastAsia="Calibri"/>
          <w:color w:val="000000"/>
          <w:kern w:val="24"/>
        </w:rPr>
        <w:t xml:space="preserve">. Available: </w:t>
      </w:r>
      <w:hyperlink r:id="rId14" w:history="1">
        <w:r w:rsidRPr="000E2A93">
          <w:rPr>
            <w:rStyle w:val="Hyperlink"/>
            <w:rFonts w:eastAsia="Calibri"/>
            <w:color w:val="0563C1"/>
            <w:kern w:val="24"/>
          </w:rPr>
          <w:t>http://www.walesonline.co.uk/news/politics/wales-risk-being-profoundly-affected-13348425</w:t>
        </w:r>
      </w:hyperlink>
      <w:r w:rsidRPr="000E2A93">
        <w:rPr>
          <w:rFonts w:eastAsia="Calibri"/>
          <w:color w:val="000000"/>
          <w:kern w:val="24"/>
        </w:rPr>
        <w:t>. Last Accessed: 21/12/17.</w:t>
      </w:r>
    </w:p>
    <w:p w14:paraId="77642EFA" w14:textId="77777777" w:rsidR="00CD3A42" w:rsidRPr="000E2A93" w:rsidRDefault="00CD3A42" w:rsidP="00CD3A42">
      <w:pPr>
        <w:rPr>
          <w:rFonts w:ascii="Times New Roman" w:hAnsi="Times New Roman" w:cs="Times New Roman"/>
          <w:sz w:val="24"/>
          <w:szCs w:val="24"/>
        </w:rPr>
      </w:pPr>
    </w:p>
    <w:p w14:paraId="596B2D79" w14:textId="77777777" w:rsidR="00CD3A42" w:rsidRPr="000E2A93" w:rsidRDefault="00CD3A42" w:rsidP="00CD3A42">
      <w:pPr>
        <w:rPr>
          <w:rFonts w:ascii="Times New Roman" w:hAnsi="Times New Roman" w:cs="Times New Roman"/>
          <w:sz w:val="24"/>
          <w:szCs w:val="24"/>
        </w:rPr>
      </w:pPr>
      <w:r w:rsidRPr="000E2A93">
        <w:rPr>
          <w:rFonts w:ascii="Times New Roman" w:hAnsi="Times New Roman" w:cs="Times New Roman"/>
          <w:sz w:val="24"/>
          <w:szCs w:val="24"/>
        </w:rPr>
        <w:t>Fact sheet reference:</w:t>
      </w:r>
    </w:p>
    <w:p w14:paraId="7FBC5026" w14:textId="6CF26E23" w:rsidR="00F243CC" w:rsidRPr="000E2A93" w:rsidRDefault="00CD3A42" w:rsidP="00CD3A42">
      <w:pPr>
        <w:rPr>
          <w:rFonts w:ascii="Times New Roman" w:hAnsi="Times New Roman" w:cs="Times New Roman"/>
          <w:sz w:val="24"/>
          <w:szCs w:val="24"/>
        </w:rPr>
      </w:pPr>
      <w:r w:rsidRPr="000E2A93">
        <w:rPr>
          <w:rFonts w:ascii="Times New Roman" w:hAnsi="Times New Roman" w:cs="Times New Roman"/>
          <w:sz w:val="24"/>
          <w:szCs w:val="24"/>
        </w:rPr>
        <w:t xml:space="preserve">Clarke, H., Goodwin, M. &amp; Whiteley, P. (2017). </w:t>
      </w:r>
      <w:r w:rsidRPr="000E2A93">
        <w:rPr>
          <w:rFonts w:ascii="Times New Roman" w:hAnsi="Times New Roman" w:cs="Times New Roman"/>
          <w:i/>
          <w:sz w:val="24"/>
          <w:szCs w:val="24"/>
        </w:rPr>
        <w:t>Brexit: Why Britain Voted to Leave the European Union</w:t>
      </w:r>
      <w:r w:rsidRPr="000E2A93">
        <w:rPr>
          <w:rFonts w:ascii="Times New Roman" w:hAnsi="Times New Roman" w:cs="Times New Roman"/>
          <w:sz w:val="24"/>
          <w:szCs w:val="24"/>
        </w:rPr>
        <w:t>. Cambridge Univ</w:t>
      </w:r>
      <w:bookmarkStart w:id="0" w:name="_GoBack"/>
      <w:bookmarkEnd w:id="0"/>
      <w:r w:rsidRPr="000E2A93">
        <w:rPr>
          <w:rFonts w:ascii="Times New Roman" w:hAnsi="Times New Roman" w:cs="Times New Roman"/>
          <w:sz w:val="24"/>
          <w:szCs w:val="24"/>
        </w:rPr>
        <w:t>ersity Press.</w:t>
      </w:r>
    </w:p>
    <w:sectPr w:rsidR="00F243CC" w:rsidRPr="000E2A93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1525C4" w14:textId="77777777" w:rsidR="006A09FB" w:rsidRDefault="006A09FB" w:rsidP="00B9416C">
      <w:pPr>
        <w:spacing w:after="0" w:line="240" w:lineRule="auto"/>
      </w:pPr>
      <w:r>
        <w:separator/>
      </w:r>
    </w:p>
  </w:endnote>
  <w:endnote w:type="continuationSeparator" w:id="0">
    <w:p w14:paraId="56415193" w14:textId="77777777" w:rsidR="006A09FB" w:rsidRDefault="006A09FB" w:rsidP="00B941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A34041" w14:textId="77777777" w:rsidR="006A09FB" w:rsidRDefault="006A09FB" w:rsidP="00B9416C">
      <w:pPr>
        <w:spacing w:after="0" w:line="240" w:lineRule="auto"/>
      </w:pPr>
      <w:r>
        <w:separator/>
      </w:r>
    </w:p>
  </w:footnote>
  <w:footnote w:type="continuationSeparator" w:id="0">
    <w:p w14:paraId="52766787" w14:textId="77777777" w:rsidR="006A09FB" w:rsidRDefault="006A09FB" w:rsidP="00B941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B7F3E8B" w14:textId="71C6D195" w:rsidR="00B9416C" w:rsidRDefault="00B9416C">
    <w:pPr>
      <w:pStyle w:val="Header"/>
    </w:pPr>
    <w:r>
      <w:t>1501135</w:t>
    </w:r>
    <w:r>
      <w:ptab w:relativeTo="margin" w:alignment="center" w:leader="none"/>
    </w:r>
    <w:r>
      <w:ptab w:relativeTo="margin" w:alignment="right" w:leader="none"/>
    </w:r>
    <w:r>
      <w:t>ECSS6002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A42"/>
    <w:rsid w:val="000E2A93"/>
    <w:rsid w:val="005A669B"/>
    <w:rsid w:val="006A09FB"/>
    <w:rsid w:val="00B9416C"/>
    <w:rsid w:val="00CD3A42"/>
    <w:rsid w:val="00F243CC"/>
    <w:rsid w:val="00F46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7417D3"/>
  <w15:docId w15:val="{02A6E121-4D0E-4584-8FD9-3A80DBFB9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941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9416C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B941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416C"/>
  </w:style>
  <w:style w:type="paragraph" w:styleId="Footer">
    <w:name w:val="footer"/>
    <w:basedOn w:val="Normal"/>
    <w:link w:val="FooterChar"/>
    <w:uiPriority w:val="99"/>
    <w:unhideWhenUsed/>
    <w:rsid w:val="00B941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41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29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alesonline.co.uk/news/wales-news/asked-people-south-wales-valleys-12537817" TargetMode="External"/><Relationship Id="rId13" Type="http://schemas.openxmlformats.org/officeDocument/2006/relationships/hyperlink" Target="https://www.usnews.com/news/best-countries/articles/2017-11-15/where-same-sex-marriage-has-been-legalized-around-the-worl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heguardian.com/world/2017/jul/27/gay-relationships-still-criminalised-countries-report" TargetMode="External"/><Relationship Id="rId12" Type="http://schemas.openxmlformats.org/officeDocument/2006/relationships/hyperlink" Target="http://www.independent.co.uk/news/uk/politics/saudi-arabia-belgium-woman-ambassador-dominique-mineur-a8116691.html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telegraph.co.uk/women/politics/donald-trump-sexism-tracker-every-offensive-comment-in-one-place/" TargetMode="External"/><Relationship Id="rId11" Type="http://schemas.openxmlformats.org/officeDocument/2006/relationships/hyperlink" Target="https://www.realclearpolitics.com/video/2017/10/22/tom_steyer_funds_commercial_campaign_time_to_impeach_trump.html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://www.independent.co.uk/voices/donald-trump-us-president-first-1-year-since-election-no-change-policy-white-house-a8041861.html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heguardian.com/world/2017/jun/20/russian-gay-propaganda-law-discriminatory-echr-european-court-human-rights" TargetMode="External"/><Relationship Id="rId14" Type="http://schemas.openxmlformats.org/officeDocument/2006/relationships/hyperlink" Target="http://www.walesonline.co.uk/news/politics/wales-risk-being-profoundly-affected-1334842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518</Words>
  <Characters>2955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Amber</dc:creator>
  <cp:lastModifiedBy>Amber Edwards (1501135)</cp:lastModifiedBy>
  <cp:revision>4</cp:revision>
  <dcterms:created xsi:type="dcterms:W3CDTF">2018-01-15T21:50:00Z</dcterms:created>
  <dcterms:modified xsi:type="dcterms:W3CDTF">2018-01-15T21:52:00Z</dcterms:modified>
</cp:coreProperties>
</file>