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07DC56" w14:textId="0E9CC02A" w:rsidR="00B70088" w:rsidRPr="00B70088" w:rsidRDefault="00B70088" w:rsidP="00B70088">
      <w:proofErr w:type="spellStart"/>
      <w:r w:rsidRPr="00B70088">
        <w:t>Rhif</w:t>
      </w:r>
      <w:proofErr w:type="spellEnd"/>
      <w:r w:rsidRPr="00B70088">
        <w:t xml:space="preserve"> </w:t>
      </w:r>
      <w:proofErr w:type="spellStart"/>
      <w:r w:rsidRPr="00B70088">
        <w:t>Myfyriwr</w:t>
      </w:r>
      <w:proofErr w:type="spellEnd"/>
      <w:r w:rsidRPr="00B70088">
        <w:t>- 2404904</w:t>
      </w:r>
    </w:p>
    <w:p w14:paraId="6E278AE1" w14:textId="447E75D1" w:rsidR="00B70088" w:rsidRDefault="00B70088" w:rsidP="00B70088">
      <w:proofErr w:type="spellStart"/>
      <w:r w:rsidRPr="00B70088">
        <w:rPr>
          <w:lang w:val="en-US"/>
        </w:rPr>
        <w:t>Elfen</w:t>
      </w:r>
      <w:proofErr w:type="spellEnd"/>
      <w:r w:rsidRPr="00B70088">
        <w:rPr>
          <w:lang w:val="en-US"/>
        </w:rPr>
        <w:t xml:space="preserve"> </w:t>
      </w:r>
      <w:proofErr w:type="spellStart"/>
      <w:r w:rsidRPr="00B70088">
        <w:rPr>
          <w:lang w:val="en-US"/>
        </w:rPr>
        <w:t>asesu</w:t>
      </w:r>
      <w:proofErr w:type="spellEnd"/>
      <w:r w:rsidRPr="00B70088">
        <w:rPr>
          <w:lang w:val="en-US"/>
        </w:rPr>
        <w:t xml:space="preserve"> 1- ECAD7005C</w:t>
      </w:r>
    </w:p>
    <w:p w14:paraId="427AB11C" w14:textId="77777777" w:rsidR="00B70088" w:rsidRPr="00B70088" w:rsidRDefault="00B70088" w:rsidP="00B70088"/>
    <w:p w14:paraId="6BBCBF3F" w14:textId="75EBB264" w:rsidR="00B70088" w:rsidRPr="00B70088" w:rsidRDefault="00B70088" w:rsidP="00B70088">
      <w:pPr>
        <w:spacing w:after="240" w:line="360" w:lineRule="auto"/>
        <w:jc w:val="center"/>
        <w:outlineLvl w:val="0"/>
        <w:rPr>
          <w:rFonts w:ascii="Calibri" w:eastAsia="Times New Roman" w:hAnsi="Calibri" w:cs="Calibri"/>
          <w:b/>
          <w:bCs/>
          <w:kern w:val="36"/>
          <w:sz w:val="28"/>
          <w:szCs w:val="28"/>
          <w:lang w:eastAsia="en-GB"/>
        </w:rPr>
      </w:pPr>
      <w:proofErr w:type="spellStart"/>
      <w:r w:rsidRPr="00B70088">
        <w:rPr>
          <w:b/>
          <w:bCs/>
          <w:sz w:val="28"/>
          <w:szCs w:val="28"/>
        </w:rPr>
        <w:t>Cyflwyniad</w:t>
      </w:r>
      <w:proofErr w:type="spellEnd"/>
      <w:r w:rsidRPr="00B70088">
        <w:rPr>
          <w:b/>
          <w:bCs/>
          <w:sz w:val="28"/>
          <w:szCs w:val="28"/>
        </w:rPr>
        <w:t xml:space="preserve"> </w:t>
      </w:r>
      <w:proofErr w:type="spellStart"/>
      <w:r w:rsidRPr="00B70088">
        <w:rPr>
          <w:b/>
          <w:bCs/>
          <w:sz w:val="28"/>
          <w:szCs w:val="28"/>
        </w:rPr>
        <w:t>Fideo</w:t>
      </w:r>
      <w:proofErr w:type="spellEnd"/>
      <w:r w:rsidRPr="00B70088">
        <w:rPr>
          <w:b/>
          <w:bCs/>
          <w:sz w:val="28"/>
          <w:szCs w:val="28"/>
        </w:rPr>
        <w:t xml:space="preserve"> </w:t>
      </w:r>
      <w:proofErr w:type="spellStart"/>
      <w:r w:rsidRPr="00B70088">
        <w:rPr>
          <w:b/>
          <w:bCs/>
          <w:sz w:val="28"/>
          <w:szCs w:val="28"/>
        </w:rPr>
        <w:t>Unigol</w:t>
      </w:r>
      <w:proofErr w:type="spellEnd"/>
      <w:r w:rsidRPr="00B70088">
        <w:rPr>
          <w:b/>
          <w:bCs/>
          <w:sz w:val="28"/>
          <w:szCs w:val="28"/>
        </w:rPr>
        <w:t>-</w:t>
      </w:r>
      <w:r w:rsidRPr="00B70088">
        <w:rPr>
          <w:b/>
          <w:bCs/>
          <w:sz w:val="28"/>
          <w:szCs w:val="28"/>
        </w:rPr>
        <w:t xml:space="preserve"> </w:t>
      </w:r>
      <w:proofErr w:type="spellStart"/>
      <w:r w:rsidRPr="00B70088">
        <w:rPr>
          <w:b/>
          <w:bCs/>
          <w:sz w:val="28"/>
          <w:szCs w:val="28"/>
        </w:rPr>
        <w:t>Deall</w:t>
      </w:r>
      <w:proofErr w:type="spellEnd"/>
      <w:r w:rsidRPr="00B70088">
        <w:rPr>
          <w:b/>
          <w:bCs/>
          <w:sz w:val="28"/>
          <w:szCs w:val="28"/>
        </w:rPr>
        <w:t xml:space="preserve"> </w:t>
      </w:r>
      <w:proofErr w:type="spellStart"/>
      <w:r w:rsidRPr="00B70088">
        <w:rPr>
          <w:b/>
          <w:bCs/>
          <w:sz w:val="28"/>
          <w:szCs w:val="28"/>
        </w:rPr>
        <w:t>Rôl</w:t>
      </w:r>
      <w:proofErr w:type="spellEnd"/>
      <w:r w:rsidRPr="00B70088">
        <w:rPr>
          <w:b/>
          <w:bCs/>
          <w:sz w:val="28"/>
          <w:szCs w:val="28"/>
        </w:rPr>
        <w:t xml:space="preserve"> ac </w:t>
      </w:r>
      <w:proofErr w:type="spellStart"/>
      <w:r w:rsidRPr="00B70088">
        <w:rPr>
          <w:b/>
          <w:bCs/>
          <w:sz w:val="28"/>
          <w:szCs w:val="28"/>
        </w:rPr>
        <w:t>Effaith</w:t>
      </w:r>
      <w:proofErr w:type="spellEnd"/>
      <w:r w:rsidRPr="00B70088">
        <w:rPr>
          <w:b/>
          <w:bCs/>
          <w:sz w:val="28"/>
          <w:szCs w:val="28"/>
        </w:rPr>
        <w:t xml:space="preserve"> </w:t>
      </w:r>
      <w:proofErr w:type="spellStart"/>
      <w:r w:rsidRPr="00B70088">
        <w:rPr>
          <w:b/>
          <w:bCs/>
          <w:sz w:val="28"/>
          <w:szCs w:val="28"/>
        </w:rPr>
        <w:t>Ymgysylltiad</w:t>
      </w:r>
      <w:proofErr w:type="spellEnd"/>
      <w:r w:rsidRPr="00B70088">
        <w:rPr>
          <w:b/>
          <w:bCs/>
          <w:sz w:val="28"/>
          <w:szCs w:val="28"/>
        </w:rPr>
        <w:t xml:space="preserve"> Ysgol-</w:t>
      </w:r>
      <w:proofErr w:type="spellStart"/>
      <w:r w:rsidRPr="00B70088">
        <w:rPr>
          <w:b/>
          <w:bCs/>
          <w:sz w:val="28"/>
          <w:szCs w:val="28"/>
        </w:rPr>
        <w:t>Teulu</w:t>
      </w:r>
      <w:proofErr w:type="spellEnd"/>
      <w:r w:rsidRPr="00B70088">
        <w:rPr>
          <w:b/>
          <w:bCs/>
          <w:sz w:val="28"/>
          <w:szCs w:val="28"/>
        </w:rPr>
        <w:t xml:space="preserve">: </w:t>
      </w:r>
      <w:proofErr w:type="spellStart"/>
      <w:r w:rsidRPr="00B70088">
        <w:rPr>
          <w:b/>
          <w:bCs/>
          <w:sz w:val="28"/>
          <w:szCs w:val="28"/>
        </w:rPr>
        <w:t>Archwiliad</w:t>
      </w:r>
      <w:proofErr w:type="spellEnd"/>
      <w:r w:rsidRPr="00B70088">
        <w:rPr>
          <w:b/>
          <w:bCs/>
          <w:sz w:val="28"/>
          <w:szCs w:val="28"/>
        </w:rPr>
        <w:t xml:space="preserve"> </w:t>
      </w:r>
      <w:proofErr w:type="spellStart"/>
      <w:r w:rsidRPr="00B70088">
        <w:rPr>
          <w:b/>
          <w:bCs/>
          <w:sz w:val="28"/>
          <w:szCs w:val="28"/>
        </w:rPr>
        <w:t>Beirniadol</w:t>
      </w:r>
      <w:proofErr w:type="spellEnd"/>
      <w:r w:rsidRPr="00B70088">
        <w:rPr>
          <w:b/>
          <w:bCs/>
          <w:sz w:val="28"/>
          <w:szCs w:val="28"/>
        </w:rPr>
        <w:t xml:space="preserve"> o </w:t>
      </w:r>
      <w:proofErr w:type="spellStart"/>
      <w:r w:rsidRPr="00B70088">
        <w:rPr>
          <w:b/>
          <w:bCs/>
          <w:sz w:val="28"/>
          <w:szCs w:val="28"/>
        </w:rPr>
        <w:t>Agwedd</w:t>
      </w:r>
      <w:proofErr w:type="spellEnd"/>
      <w:r w:rsidRPr="00B70088">
        <w:rPr>
          <w:b/>
          <w:bCs/>
          <w:sz w:val="28"/>
          <w:szCs w:val="28"/>
        </w:rPr>
        <w:t xml:space="preserve"> </w:t>
      </w:r>
      <w:proofErr w:type="spellStart"/>
      <w:r w:rsidRPr="00B70088">
        <w:rPr>
          <w:b/>
          <w:bCs/>
          <w:sz w:val="28"/>
          <w:szCs w:val="28"/>
        </w:rPr>
        <w:t>ar</w:t>
      </w:r>
      <w:proofErr w:type="spellEnd"/>
      <w:r w:rsidRPr="00B70088">
        <w:rPr>
          <w:b/>
          <w:bCs/>
          <w:sz w:val="28"/>
          <w:szCs w:val="28"/>
        </w:rPr>
        <w:t xml:space="preserve"> Y Broses Hon </w:t>
      </w:r>
      <w:proofErr w:type="spellStart"/>
      <w:r w:rsidRPr="00B70088">
        <w:rPr>
          <w:b/>
          <w:bCs/>
          <w:sz w:val="28"/>
          <w:szCs w:val="28"/>
        </w:rPr>
        <w:t>yn</w:t>
      </w:r>
      <w:proofErr w:type="spellEnd"/>
      <w:r w:rsidRPr="00B70088">
        <w:rPr>
          <w:b/>
          <w:bCs/>
          <w:sz w:val="28"/>
          <w:szCs w:val="28"/>
        </w:rPr>
        <w:t xml:space="preserve"> </w:t>
      </w:r>
      <w:proofErr w:type="spellStart"/>
      <w:r w:rsidRPr="00B70088">
        <w:rPr>
          <w:b/>
          <w:bCs/>
          <w:sz w:val="28"/>
          <w:szCs w:val="28"/>
        </w:rPr>
        <w:t>Eich</w:t>
      </w:r>
      <w:proofErr w:type="spellEnd"/>
      <w:r w:rsidRPr="00B70088">
        <w:rPr>
          <w:b/>
          <w:bCs/>
          <w:sz w:val="28"/>
          <w:szCs w:val="28"/>
        </w:rPr>
        <w:t xml:space="preserve"> Ysgol </w:t>
      </w:r>
      <w:proofErr w:type="spellStart"/>
      <w:r w:rsidRPr="00B70088">
        <w:rPr>
          <w:b/>
          <w:bCs/>
          <w:sz w:val="28"/>
          <w:szCs w:val="28"/>
        </w:rPr>
        <w:t>Lleoliad</w:t>
      </w:r>
      <w:proofErr w:type="spellEnd"/>
    </w:p>
    <w:p w14:paraId="349D5149" w14:textId="77777777" w:rsidR="00B70088" w:rsidRPr="00B70088" w:rsidRDefault="00B70088" w:rsidP="00B70088">
      <w:pPr>
        <w:spacing w:after="240" w:line="360" w:lineRule="auto"/>
        <w:outlineLvl w:val="0"/>
        <w:rPr>
          <w:rFonts w:ascii="Calibri" w:eastAsia="Times New Roman" w:hAnsi="Calibri" w:cs="Calibri"/>
          <w:kern w:val="36"/>
          <w:lang w:eastAsia="en-GB"/>
        </w:rPr>
      </w:pPr>
    </w:p>
    <w:p w14:paraId="59C5675E" w14:textId="595A1922" w:rsidR="00B70088" w:rsidRPr="00B70088" w:rsidRDefault="00B70088" w:rsidP="00B70088">
      <w:pPr>
        <w:spacing w:after="240" w:line="360" w:lineRule="auto"/>
        <w:outlineLvl w:val="0"/>
        <w:rPr>
          <w:rFonts w:ascii="Calibri" w:eastAsia="Times New Roman" w:hAnsi="Calibri" w:cs="Calibri"/>
          <w:kern w:val="36"/>
          <w:lang w:eastAsia="en-GB"/>
        </w:rPr>
      </w:pPr>
      <w:r w:rsidRPr="00B70088">
        <w:rPr>
          <w:rFonts w:ascii="Calibri" w:eastAsia="Times New Roman" w:hAnsi="Calibri" w:cs="Calibri"/>
          <w:kern w:val="36"/>
          <w:lang w:eastAsia="en-GB"/>
        </w:rPr>
        <w:t xml:space="preserve">Linc </w:t>
      </w:r>
      <w:proofErr w:type="spellStart"/>
      <w:r w:rsidRPr="00B70088">
        <w:rPr>
          <w:rFonts w:ascii="Calibri" w:eastAsia="Times New Roman" w:hAnsi="Calibri" w:cs="Calibri"/>
          <w:kern w:val="36"/>
          <w:lang w:eastAsia="en-GB"/>
        </w:rPr>
        <w:t>i’r</w:t>
      </w:r>
      <w:proofErr w:type="spellEnd"/>
      <w:r w:rsidRPr="00B70088">
        <w:rPr>
          <w:rFonts w:ascii="Calibri" w:eastAsia="Times New Roman" w:hAnsi="Calibri" w:cs="Calibri"/>
          <w:kern w:val="36"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kern w:val="36"/>
          <w:lang w:eastAsia="en-GB"/>
        </w:rPr>
        <w:t>cyflwyniad</w:t>
      </w:r>
      <w:proofErr w:type="spellEnd"/>
      <w:r w:rsidRPr="00B70088">
        <w:rPr>
          <w:rFonts w:ascii="Calibri" w:eastAsia="Times New Roman" w:hAnsi="Calibri" w:cs="Calibri"/>
          <w:kern w:val="36"/>
          <w:lang w:eastAsia="en-GB"/>
        </w:rPr>
        <w:t xml:space="preserve">- </w:t>
      </w:r>
      <w:hyperlink r:id="rId4" w:history="1">
        <w:proofErr w:type="spellStart"/>
        <w:r w:rsidR="00487EDB">
          <w:rPr>
            <w:rStyle w:val="Hyperlink"/>
          </w:rPr>
          <w:t>Ymgysylltiad</w:t>
        </w:r>
        <w:proofErr w:type="spellEnd"/>
        <w:r w:rsidR="00487EDB">
          <w:rPr>
            <w:rStyle w:val="Hyperlink"/>
          </w:rPr>
          <w:t xml:space="preserve"> Ysgol </w:t>
        </w:r>
        <w:proofErr w:type="spellStart"/>
        <w:r w:rsidR="00487EDB">
          <w:rPr>
            <w:rStyle w:val="Hyperlink"/>
          </w:rPr>
          <w:t>a'r</w:t>
        </w:r>
        <w:proofErr w:type="spellEnd"/>
        <w:r w:rsidR="00487EDB">
          <w:rPr>
            <w:rStyle w:val="Hyperlink"/>
          </w:rPr>
          <w:t xml:space="preserve"> </w:t>
        </w:r>
        <w:proofErr w:type="spellStart"/>
        <w:r w:rsidR="00487EDB">
          <w:rPr>
            <w:rStyle w:val="Hyperlink"/>
          </w:rPr>
          <w:t>Teulu</w:t>
        </w:r>
        <w:proofErr w:type="spellEnd"/>
        <w:r w:rsidR="00487EDB">
          <w:rPr>
            <w:rStyle w:val="Hyperlink"/>
          </w:rPr>
          <w:t xml:space="preserve"> .m</w:t>
        </w:r>
        <w:r w:rsidR="00487EDB">
          <w:rPr>
            <w:rStyle w:val="Hyperlink"/>
          </w:rPr>
          <w:t>o</w:t>
        </w:r>
        <w:r w:rsidR="00487EDB">
          <w:rPr>
            <w:rStyle w:val="Hyperlink"/>
          </w:rPr>
          <w:t>v</w:t>
        </w:r>
      </w:hyperlink>
    </w:p>
    <w:p w14:paraId="0502D326" w14:textId="77777777" w:rsidR="00B70088" w:rsidRDefault="00B70088" w:rsidP="00B70088">
      <w:pPr>
        <w:spacing w:after="240" w:line="360" w:lineRule="auto"/>
        <w:outlineLvl w:val="0"/>
        <w:rPr>
          <w:rFonts w:ascii="Calibri" w:eastAsia="Times New Roman" w:hAnsi="Calibri" w:cs="Calibri"/>
          <w:b/>
          <w:bCs/>
          <w:kern w:val="36"/>
          <w:lang w:eastAsia="en-GB"/>
        </w:rPr>
      </w:pPr>
    </w:p>
    <w:p w14:paraId="3CF6B1DA" w14:textId="051B57C5" w:rsidR="00B70088" w:rsidRPr="00B70088" w:rsidRDefault="00B70088" w:rsidP="00B70088">
      <w:pPr>
        <w:spacing w:after="240" w:line="360" w:lineRule="auto"/>
        <w:outlineLvl w:val="0"/>
        <w:rPr>
          <w:rFonts w:ascii="Calibri" w:eastAsia="Times New Roman" w:hAnsi="Calibri" w:cs="Calibri"/>
          <w:b/>
          <w:bCs/>
          <w:kern w:val="36"/>
          <w:lang w:eastAsia="en-GB"/>
        </w:rPr>
      </w:pPr>
      <w:proofErr w:type="spellStart"/>
      <w:r>
        <w:rPr>
          <w:rFonts w:ascii="Calibri" w:eastAsia="Times New Roman" w:hAnsi="Calibri" w:cs="Calibri"/>
          <w:b/>
          <w:bCs/>
          <w:kern w:val="36"/>
          <w:lang w:eastAsia="en-GB"/>
        </w:rPr>
        <w:t>Llyfyryddiaeth</w:t>
      </w:r>
      <w:proofErr w:type="spellEnd"/>
      <w:r>
        <w:rPr>
          <w:rFonts w:ascii="Calibri" w:eastAsia="Times New Roman" w:hAnsi="Calibri" w:cs="Calibri"/>
          <w:b/>
          <w:bCs/>
          <w:kern w:val="36"/>
          <w:lang w:eastAsia="en-GB"/>
        </w:rPr>
        <w:t xml:space="preserve"> </w:t>
      </w:r>
    </w:p>
    <w:p w14:paraId="7AC4781A" w14:textId="77777777" w:rsidR="00B70088" w:rsidRPr="00B70088" w:rsidRDefault="00B70088" w:rsidP="00B70088">
      <w:pPr>
        <w:spacing w:after="240" w:line="360" w:lineRule="auto"/>
        <w:rPr>
          <w:rFonts w:ascii="Calibri" w:eastAsia="Times New Roman" w:hAnsi="Calibri" w:cs="Calibri"/>
          <w:lang w:eastAsia="en-GB"/>
        </w:rPr>
      </w:pPr>
      <w:r w:rsidRPr="00B70088">
        <w:rPr>
          <w:rFonts w:ascii="Calibri" w:eastAsia="Times New Roman" w:hAnsi="Calibri" w:cs="Calibri"/>
          <w:lang w:eastAsia="en-GB"/>
        </w:rPr>
        <w:t xml:space="preserve">British Educational Research Association (2024). </w:t>
      </w:r>
      <w:r w:rsidRPr="00B70088">
        <w:rPr>
          <w:rFonts w:ascii="Calibri" w:eastAsia="Times New Roman" w:hAnsi="Calibri" w:cs="Calibri"/>
          <w:i/>
          <w:iCs/>
          <w:lang w:eastAsia="en-GB"/>
        </w:rPr>
        <w:t>Revised Ethical Guidelines for Educational Research</w:t>
      </w:r>
      <w:r w:rsidRPr="00B70088">
        <w:rPr>
          <w:rFonts w:ascii="Calibri" w:eastAsia="Times New Roman" w:hAnsi="Calibri" w:cs="Calibri"/>
          <w:lang w:eastAsia="en-GB"/>
        </w:rPr>
        <w:t xml:space="preserve">. Southwell: </w:t>
      </w:r>
      <w:proofErr w:type="spellStart"/>
      <w:r w:rsidRPr="00B70088">
        <w:rPr>
          <w:rFonts w:ascii="Calibri" w:eastAsia="Times New Roman" w:hAnsi="Calibri" w:cs="Calibri"/>
          <w:lang w:eastAsia="en-GB"/>
        </w:rPr>
        <w:t>Bera</w:t>
      </w:r>
      <w:proofErr w:type="spellEnd"/>
      <w:r w:rsidRPr="00B70088">
        <w:rPr>
          <w:rFonts w:ascii="Calibri" w:eastAsia="Times New Roman" w:hAnsi="Calibri" w:cs="Calibri"/>
          <w:lang w:eastAsia="en-GB"/>
        </w:rPr>
        <w:t>.</w:t>
      </w:r>
    </w:p>
    <w:p w14:paraId="5E4071E2" w14:textId="77777777" w:rsidR="00B70088" w:rsidRPr="00B70088" w:rsidRDefault="00B70088" w:rsidP="00B70088">
      <w:pPr>
        <w:spacing w:after="240" w:line="360" w:lineRule="auto"/>
        <w:rPr>
          <w:rFonts w:ascii="Calibri" w:eastAsia="Times New Roman" w:hAnsi="Calibri" w:cs="Calibri"/>
          <w:lang w:eastAsia="en-GB"/>
        </w:rPr>
      </w:pPr>
      <w:r w:rsidRPr="00B70088">
        <w:rPr>
          <w:rFonts w:ascii="Calibri" w:eastAsia="Times New Roman" w:hAnsi="Calibri" w:cs="Calibri"/>
          <w:lang w:eastAsia="en-GB"/>
        </w:rPr>
        <w:t xml:space="preserve">Estyn (2018).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Cynnwys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rhieni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Cyfathrebu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rhwng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ysgolion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a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rhieni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plant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oedran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ysgol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Mehefin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2018</w:t>
      </w:r>
      <w:r w:rsidRPr="00B70088">
        <w:rPr>
          <w:rFonts w:ascii="Calibri" w:eastAsia="Times New Roman" w:hAnsi="Calibri" w:cs="Calibri"/>
          <w:lang w:eastAsia="en-GB"/>
        </w:rPr>
        <w:t>.</w:t>
      </w:r>
    </w:p>
    <w:p w14:paraId="695DCF6E" w14:textId="77777777" w:rsidR="00B70088" w:rsidRPr="00B70088" w:rsidRDefault="00B70088" w:rsidP="00B70088">
      <w:pPr>
        <w:spacing w:after="240" w:line="360" w:lineRule="auto"/>
        <w:rPr>
          <w:rFonts w:ascii="Calibri" w:eastAsia="Times New Roman" w:hAnsi="Calibri" w:cs="Calibri"/>
          <w:lang w:eastAsia="en-GB"/>
        </w:rPr>
      </w:pPr>
      <w:r w:rsidRPr="00B70088">
        <w:rPr>
          <w:rFonts w:ascii="Calibri" w:eastAsia="Times New Roman" w:hAnsi="Calibri" w:cs="Calibri"/>
          <w:lang w:eastAsia="en-GB"/>
        </w:rPr>
        <w:t xml:space="preserve">Estyn (2020).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Ysgolion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cymunedol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: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teuluoedd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a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chymunedau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wrth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wraidd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bywyd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ysgol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Gorffennaf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2020</w:t>
      </w:r>
      <w:r w:rsidRPr="00B70088">
        <w:rPr>
          <w:rFonts w:ascii="Calibri" w:eastAsia="Times New Roman" w:hAnsi="Calibri" w:cs="Calibri"/>
          <w:lang w:eastAsia="en-GB"/>
        </w:rPr>
        <w:t>.</w:t>
      </w:r>
    </w:p>
    <w:p w14:paraId="4EEB911E" w14:textId="77777777" w:rsidR="00B70088" w:rsidRPr="00B70088" w:rsidRDefault="00B70088" w:rsidP="00B70088">
      <w:pPr>
        <w:spacing w:after="240" w:line="360" w:lineRule="auto"/>
        <w:rPr>
          <w:rFonts w:ascii="Calibri" w:eastAsia="Times New Roman" w:hAnsi="Calibri" w:cs="Calibri"/>
          <w:lang w:eastAsia="en-GB"/>
        </w:rPr>
      </w:pPr>
      <w:r w:rsidRPr="00B70088">
        <w:rPr>
          <w:rFonts w:ascii="Calibri" w:eastAsia="Times New Roman" w:hAnsi="Calibri" w:cs="Calibri"/>
          <w:lang w:eastAsia="en-GB"/>
        </w:rPr>
        <w:t xml:space="preserve">Estyn (2022). </w:t>
      </w:r>
      <w:proofErr w:type="spellStart"/>
      <w:r w:rsidRPr="00B70088">
        <w:rPr>
          <w:rFonts w:ascii="Calibri" w:eastAsia="Times New Roman" w:hAnsi="Calibri" w:cs="Calibri"/>
          <w:lang w:eastAsia="en-GB"/>
        </w:rPr>
        <w:t>Adroddiad</w:t>
      </w:r>
      <w:proofErr w:type="spellEnd"/>
      <w:r w:rsidRPr="00B70088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lang w:eastAsia="en-GB"/>
        </w:rPr>
        <w:t>ar</w:t>
      </w:r>
      <w:proofErr w:type="spellEnd"/>
      <w:r w:rsidRPr="00B70088">
        <w:rPr>
          <w:rFonts w:ascii="Calibri" w:eastAsia="Times New Roman" w:hAnsi="Calibri" w:cs="Calibri"/>
          <w:lang w:eastAsia="en-GB"/>
        </w:rPr>
        <w:t xml:space="preserve"> Ysgol A [online] Estyn. Available at: (URL removed)</w:t>
      </w:r>
    </w:p>
    <w:p w14:paraId="3E2B03CA" w14:textId="77777777" w:rsidR="00B70088" w:rsidRPr="00B70088" w:rsidRDefault="00B70088" w:rsidP="00B70088">
      <w:pPr>
        <w:spacing w:after="240" w:line="360" w:lineRule="auto"/>
        <w:rPr>
          <w:rFonts w:ascii="Calibri" w:eastAsia="Times New Roman" w:hAnsi="Calibri" w:cs="Calibri"/>
          <w:lang w:eastAsia="en-GB"/>
        </w:rPr>
      </w:pPr>
      <w:r w:rsidRPr="00B70088">
        <w:rPr>
          <w:rFonts w:ascii="Calibri" w:eastAsia="Times New Roman" w:hAnsi="Calibri" w:cs="Calibri"/>
          <w:lang w:eastAsia="en-GB"/>
        </w:rPr>
        <w:t xml:space="preserve">Henderson, A. and Mapp, K. (2002). </w:t>
      </w:r>
      <w:r w:rsidRPr="00B70088">
        <w:rPr>
          <w:rFonts w:ascii="Calibri" w:eastAsia="Times New Roman" w:hAnsi="Calibri" w:cs="Calibri"/>
          <w:i/>
          <w:iCs/>
          <w:lang w:eastAsia="en-GB"/>
        </w:rPr>
        <w:t xml:space="preserve">A New Wave of Evidence </w:t>
      </w:r>
      <w:proofErr w:type="gramStart"/>
      <w:r w:rsidRPr="00B70088">
        <w:rPr>
          <w:rFonts w:ascii="Calibri" w:eastAsia="Times New Roman" w:hAnsi="Calibri" w:cs="Calibri"/>
          <w:i/>
          <w:iCs/>
          <w:lang w:eastAsia="en-GB"/>
        </w:rPr>
        <w:t>The</w:t>
      </w:r>
      <w:proofErr w:type="gram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Impact of School, Family, and Community Connections on Student Achievement Annual Synthesis 2002</w:t>
      </w:r>
      <w:r w:rsidRPr="00B70088">
        <w:rPr>
          <w:rFonts w:ascii="Calibri" w:eastAsia="Times New Roman" w:hAnsi="Calibri" w:cs="Calibri"/>
          <w:lang w:eastAsia="en-GB"/>
        </w:rPr>
        <w:t>. [online] Available at: https://sedl.org/connections/resources/evidence.pdf.</w:t>
      </w:r>
    </w:p>
    <w:p w14:paraId="133D38B3" w14:textId="77777777" w:rsidR="00B70088" w:rsidRDefault="00B70088" w:rsidP="00B70088">
      <w:pPr>
        <w:spacing w:after="240" w:line="360" w:lineRule="auto"/>
        <w:rPr>
          <w:rFonts w:ascii="Calibri" w:eastAsia="Times New Roman" w:hAnsi="Calibri" w:cs="Calibri"/>
          <w:lang w:eastAsia="en-GB"/>
        </w:rPr>
      </w:pPr>
      <w:proofErr w:type="spellStart"/>
      <w:r w:rsidRPr="00B70088">
        <w:rPr>
          <w:rFonts w:ascii="Calibri" w:eastAsia="Times New Roman" w:hAnsi="Calibri" w:cs="Calibri"/>
          <w:lang w:eastAsia="en-GB"/>
        </w:rPr>
        <w:t>Llywodraeth</w:t>
      </w:r>
      <w:proofErr w:type="spellEnd"/>
      <w:r w:rsidRPr="00B70088">
        <w:rPr>
          <w:rFonts w:ascii="Calibri" w:eastAsia="Times New Roman" w:hAnsi="Calibri" w:cs="Calibri"/>
          <w:lang w:eastAsia="en-GB"/>
        </w:rPr>
        <w:t xml:space="preserve"> Cymru (2023).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Dathlu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a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chyfranogi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: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canllawiau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addysg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i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gefnogi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plant a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phobl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ifanc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sy’n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Sipsiwn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, Roma a </w:t>
      </w:r>
      <w:proofErr w:type="spellStart"/>
      <w:r w:rsidRPr="00B70088">
        <w:rPr>
          <w:rFonts w:ascii="Calibri" w:eastAsia="Times New Roman" w:hAnsi="Calibri" w:cs="Calibri"/>
          <w:i/>
          <w:iCs/>
          <w:lang w:eastAsia="en-GB"/>
        </w:rPr>
        <w:t>Theithwyr</w:t>
      </w:r>
      <w:proofErr w:type="spellEnd"/>
      <w:r w:rsidRPr="00B70088">
        <w:rPr>
          <w:rFonts w:ascii="Calibri" w:eastAsia="Times New Roman" w:hAnsi="Calibri" w:cs="Calibri"/>
          <w:i/>
          <w:iCs/>
          <w:lang w:eastAsia="en-GB"/>
        </w:rPr>
        <w:t xml:space="preserve"> [HTML] | LLYW.CYMRU</w:t>
      </w:r>
      <w:r w:rsidRPr="00B70088">
        <w:rPr>
          <w:rFonts w:ascii="Calibri" w:eastAsia="Times New Roman" w:hAnsi="Calibri" w:cs="Calibri"/>
          <w:lang w:eastAsia="en-GB"/>
        </w:rPr>
        <w:t xml:space="preserve">. [online] LLYW.CYMRU. Available at: </w:t>
      </w:r>
      <w:hyperlink r:id="rId5" w:history="1">
        <w:r w:rsidRPr="00B70088">
          <w:rPr>
            <w:rStyle w:val="Hyperlink"/>
            <w:rFonts w:ascii="Calibri" w:eastAsia="Times New Roman" w:hAnsi="Calibri" w:cs="Calibri"/>
            <w:lang w:eastAsia="en-GB"/>
          </w:rPr>
          <w:t>https://www.llyw.cymru/dathlu-chyfranogi-canllawiau-addysg-i-gefnogi-plant-phobl-ifanc-syn-sipsiwn-roma-theithwyr-html</w:t>
        </w:r>
      </w:hyperlink>
      <w:r w:rsidRPr="00B70088">
        <w:rPr>
          <w:rFonts w:ascii="Calibri" w:eastAsia="Times New Roman" w:hAnsi="Calibri" w:cs="Calibri"/>
          <w:lang w:eastAsia="en-GB"/>
        </w:rPr>
        <w:t>?.</w:t>
      </w:r>
    </w:p>
    <w:p w14:paraId="79DE0E6B" w14:textId="77777777" w:rsidR="00B70088" w:rsidRPr="00B70088" w:rsidRDefault="00B70088" w:rsidP="00B70088">
      <w:pPr>
        <w:spacing w:after="240" w:line="360" w:lineRule="auto"/>
        <w:rPr>
          <w:rFonts w:ascii="Calibri" w:eastAsia="Times New Roman" w:hAnsi="Calibri" w:cs="Calibri"/>
          <w:lang w:eastAsia="en-GB"/>
        </w:rPr>
      </w:pPr>
    </w:p>
    <w:p w14:paraId="1E567D6D" w14:textId="77777777" w:rsidR="003C684D" w:rsidRPr="00B70088" w:rsidRDefault="003C684D">
      <w:pPr>
        <w:rPr>
          <w:rFonts w:ascii="Calibri" w:hAnsi="Calibri" w:cs="Calibri"/>
        </w:rPr>
      </w:pPr>
    </w:p>
    <w:sectPr w:rsidR="003C684D" w:rsidRPr="00B700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0088"/>
    <w:rsid w:val="003C684D"/>
    <w:rsid w:val="00487EDB"/>
    <w:rsid w:val="00B70088"/>
    <w:rsid w:val="00DE35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AFF9BD"/>
  <w15:chartTrackingRefBased/>
  <w15:docId w15:val="{F0691948-9F10-0843-A247-B12201066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0088"/>
  </w:style>
  <w:style w:type="paragraph" w:styleId="Heading1">
    <w:name w:val="heading 1"/>
    <w:basedOn w:val="Normal"/>
    <w:link w:val="Heading1Char"/>
    <w:uiPriority w:val="9"/>
    <w:qFormat/>
    <w:rsid w:val="00B70088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008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B7008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B700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008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87ED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69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80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66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llyw.cymru/dathlu-chyfranogi-canllawiau-addysg-i-gefnogi-plant-phobl-ifanc-syn-sipsiwn-roma-theithwyr-html" TargetMode="External"/><Relationship Id="rId4" Type="http://schemas.openxmlformats.org/officeDocument/2006/relationships/hyperlink" Target="https://uowtsd-my.sharepoint.com/:v:/g/personal/2404904_student_uwtsd_ac_uk/Ebxbaiof90hCh98FwPUt09kB757jfzYI4d01rPYFbLJBzw?nav=eyJyZWZlcnJhbEluZm8iOnsicmVmZXJyYWxBcHAiOiJPbmVEcml2ZUZvckJ1c2luZXNzIiwicmVmZXJyYWxBcHBQbGF0Zm9ybSI6IldlYiIsInJlZmVycmFsTW9kZSI6InZpZXciLCJyZWZlcnJhbFZpZXciOiJNeUZpbGVzTGlua0NvcHkifX0&amp;e=RgDsZ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265</Words>
  <Characters>1404</Characters>
  <Application>Microsoft Office Word</Application>
  <DocSecurity>0</DocSecurity>
  <Lines>23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Griffiths</dc:creator>
  <cp:keywords/>
  <dc:description/>
  <cp:lastModifiedBy>Lowri Griffiths</cp:lastModifiedBy>
  <cp:revision>3</cp:revision>
  <dcterms:created xsi:type="dcterms:W3CDTF">2025-03-03T20:07:00Z</dcterms:created>
  <dcterms:modified xsi:type="dcterms:W3CDTF">2025-03-03T20:25:00Z</dcterms:modified>
</cp:coreProperties>
</file>