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6C35DE" w14:textId="77777777" w:rsidR="000528A2" w:rsidRPr="00846CCF" w:rsidRDefault="000528A2" w:rsidP="00846CCF">
      <w:pPr>
        <w:autoSpaceDE w:val="0"/>
        <w:autoSpaceDN w:val="0"/>
        <w:adjustRightInd w:val="0"/>
        <w:spacing w:after="0" w:line="360" w:lineRule="auto"/>
        <w:jc w:val="center"/>
        <w:rPr>
          <w:rFonts w:ascii="Arial" w:hAnsi="Arial" w:cs="Arial"/>
          <w:color w:val="000000" w:themeColor="text1"/>
          <w:kern w:val="0"/>
          <w:sz w:val="28"/>
          <w:szCs w:val="28"/>
        </w:rPr>
      </w:pPr>
      <w:r w:rsidRPr="00846CCF">
        <w:rPr>
          <w:rFonts w:ascii="Arial" w:hAnsi="Arial" w:cs="Arial"/>
          <w:b/>
          <w:bCs/>
          <w:color w:val="000000" w:themeColor="text1"/>
          <w:kern w:val="0"/>
          <w:sz w:val="28"/>
          <w:szCs w:val="28"/>
        </w:rPr>
        <w:t>HPPH7016</w:t>
      </w:r>
    </w:p>
    <w:p w14:paraId="3B5B75AB" w14:textId="16C82322" w:rsidR="000528A2" w:rsidRPr="00846CCF" w:rsidRDefault="000528A2" w:rsidP="00846CCF">
      <w:pPr>
        <w:autoSpaceDE w:val="0"/>
        <w:autoSpaceDN w:val="0"/>
        <w:adjustRightInd w:val="0"/>
        <w:spacing w:after="0" w:line="360" w:lineRule="auto"/>
        <w:jc w:val="center"/>
        <w:rPr>
          <w:rFonts w:ascii="Arial" w:hAnsi="Arial" w:cs="Arial"/>
          <w:color w:val="000000" w:themeColor="text1"/>
          <w:kern w:val="0"/>
          <w:sz w:val="28"/>
          <w:szCs w:val="28"/>
        </w:rPr>
      </w:pPr>
      <w:r w:rsidRPr="00846CCF">
        <w:rPr>
          <w:rFonts w:ascii="Arial" w:hAnsi="Arial" w:cs="Arial"/>
          <w:b/>
          <w:bCs/>
          <w:color w:val="000000" w:themeColor="text1"/>
          <w:kern w:val="0"/>
          <w:sz w:val="28"/>
          <w:szCs w:val="28"/>
        </w:rPr>
        <w:t>Applied Ethics ESSAY 2</w:t>
      </w:r>
    </w:p>
    <w:p w14:paraId="3EBDE9E0" w14:textId="77777777" w:rsidR="000528A2" w:rsidRDefault="000528A2" w:rsidP="00846CCF">
      <w:pPr>
        <w:autoSpaceDE w:val="0"/>
        <w:autoSpaceDN w:val="0"/>
        <w:adjustRightInd w:val="0"/>
        <w:spacing w:after="0" w:line="360" w:lineRule="auto"/>
        <w:jc w:val="center"/>
        <w:rPr>
          <w:rFonts w:ascii="Arial" w:hAnsi="Arial" w:cs="Arial"/>
          <w:b/>
          <w:bCs/>
          <w:color w:val="000000" w:themeColor="text1"/>
          <w:kern w:val="0"/>
          <w:sz w:val="28"/>
          <w:szCs w:val="28"/>
        </w:rPr>
      </w:pPr>
      <w:r w:rsidRPr="00846CCF">
        <w:rPr>
          <w:rFonts w:ascii="Arial" w:hAnsi="Arial" w:cs="Arial"/>
          <w:b/>
          <w:bCs/>
          <w:color w:val="000000" w:themeColor="text1"/>
          <w:kern w:val="0"/>
          <w:sz w:val="28"/>
          <w:szCs w:val="28"/>
        </w:rPr>
        <w:t>Max Kelly STUDENT NO: 2316552</w:t>
      </w:r>
    </w:p>
    <w:p w14:paraId="26741B09" w14:textId="19ED6D67" w:rsidR="00846CCF" w:rsidRPr="00846CCF" w:rsidRDefault="00846CCF" w:rsidP="00846CCF">
      <w:pPr>
        <w:autoSpaceDE w:val="0"/>
        <w:autoSpaceDN w:val="0"/>
        <w:adjustRightInd w:val="0"/>
        <w:spacing w:after="0" w:line="360" w:lineRule="auto"/>
        <w:jc w:val="center"/>
        <w:rPr>
          <w:rFonts w:ascii="Arial" w:hAnsi="Arial" w:cs="Arial"/>
          <w:b/>
          <w:bCs/>
          <w:color w:val="000000" w:themeColor="text1"/>
          <w:kern w:val="0"/>
          <w:sz w:val="28"/>
          <w:szCs w:val="28"/>
        </w:rPr>
      </w:pPr>
      <w:r w:rsidRPr="00846CCF">
        <w:rPr>
          <w:rFonts w:ascii="Arial" w:hAnsi="Arial" w:cs="Arial"/>
          <w:b/>
          <w:bCs/>
          <w:color w:val="000000" w:themeColor="text1"/>
          <w:kern w:val="0"/>
          <w:sz w:val="28"/>
          <w:szCs w:val="28"/>
        </w:rPr>
        <w:t>Critically assess Garrett Hardin's 'lifeboat ethics'</w:t>
      </w:r>
    </w:p>
    <w:p w14:paraId="470BDA76" w14:textId="77777777" w:rsidR="00D33C2C" w:rsidRDefault="00D33C2C" w:rsidP="00F72B73">
      <w:pPr>
        <w:spacing w:line="360" w:lineRule="auto"/>
        <w:rPr>
          <w:rFonts w:ascii="Arial" w:hAnsi="Arial" w:cs="Arial"/>
          <w:sz w:val="28"/>
          <w:szCs w:val="28"/>
        </w:rPr>
      </w:pPr>
    </w:p>
    <w:p w14:paraId="5580879D" w14:textId="44B82D09" w:rsidR="00F72B73" w:rsidRPr="007262E3" w:rsidRDefault="008F10B4" w:rsidP="00BF156B">
      <w:pPr>
        <w:spacing w:line="480" w:lineRule="auto"/>
        <w:rPr>
          <w:rFonts w:ascii="Arial" w:hAnsi="Arial" w:cs="Arial"/>
          <w:sz w:val="28"/>
          <w:szCs w:val="28"/>
        </w:rPr>
      </w:pPr>
      <w:r w:rsidRPr="007262E3">
        <w:rPr>
          <w:rFonts w:ascii="Arial" w:hAnsi="Arial" w:cs="Arial"/>
          <w:sz w:val="28"/>
          <w:szCs w:val="28"/>
        </w:rPr>
        <w:t xml:space="preserve">In 1974 </w:t>
      </w:r>
      <w:r w:rsidR="00B8135F" w:rsidRPr="007262E3">
        <w:rPr>
          <w:rFonts w:ascii="Arial" w:hAnsi="Arial" w:cs="Arial"/>
          <w:sz w:val="28"/>
          <w:szCs w:val="28"/>
        </w:rPr>
        <w:t xml:space="preserve">Economist Garret Jardin </w:t>
      </w:r>
      <w:r w:rsidR="0094457B" w:rsidRPr="007262E3">
        <w:rPr>
          <w:rFonts w:ascii="Arial" w:hAnsi="Arial" w:cs="Arial"/>
          <w:sz w:val="28"/>
          <w:szCs w:val="28"/>
        </w:rPr>
        <w:t xml:space="preserve">wrote a seminal work </w:t>
      </w:r>
      <w:r w:rsidR="00A35BBD" w:rsidRPr="007262E3">
        <w:rPr>
          <w:rFonts w:ascii="Arial" w:hAnsi="Arial" w:cs="Arial"/>
          <w:sz w:val="28"/>
          <w:szCs w:val="28"/>
        </w:rPr>
        <w:t xml:space="preserve">titled “Living on a </w:t>
      </w:r>
      <w:r w:rsidR="00A35BBD" w:rsidRPr="007262E3">
        <w:rPr>
          <w:rFonts w:ascii="Arial" w:hAnsi="Arial" w:cs="Arial"/>
          <w:sz w:val="28"/>
          <w:szCs w:val="28"/>
        </w:rPr>
        <w:t xml:space="preserve">Lifeboat” </w:t>
      </w:r>
      <w:r w:rsidR="004342D8" w:rsidRPr="007262E3">
        <w:rPr>
          <w:rFonts w:ascii="Arial" w:hAnsi="Arial" w:cs="Arial"/>
          <w:sz w:val="28"/>
          <w:szCs w:val="28"/>
        </w:rPr>
        <w:t>(</w:t>
      </w:r>
      <w:r w:rsidR="004342D8" w:rsidRPr="007262E3">
        <w:rPr>
          <w:rFonts w:ascii="Arial" w:hAnsi="Arial" w:cs="Arial"/>
          <w:sz w:val="28"/>
          <w:szCs w:val="28"/>
        </w:rPr>
        <w:t>Hardin 1974) with the main aim of providing an alternative to the Spaceship metaphor offered multiple times in the scientific and environmental literature (Potter 2011), yet truly popularised by Boulding (1966</w:t>
      </w:r>
      <w:proofErr w:type="gramStart"/>
      <w:r w:rsidR="004342D8" w:rsidRPr="007262E3">
        <w:rPr>
          <w:rFonts w:ascii="Arial" w:hAnsi="Arial" w:cs="Arial"/>
          <w:sz w:val="28"/>
          <w:szCs w:val="28"/>
        </w:rPr>
        <w:t xml:space="preserve">) </w:t>
      </w:r>
      <w:r w:rsidR="00BC357C" w:rsidRPr="007262E3">
        <w:rPr>
          <w:rFonts w:ascii="Arial" w:hAnsi="Arial" w:cs="Arial"/>
          <w:sz w:val="28"/>
          <w:szCs w:val="28"/>
        </w:rPr>
        <w:t>.</w:t>
      </w:r>
      <w:proofErr w:type="gramEnd"/>
      <w:r w:rsidR="004342D8" w:rsidRPr="007262E3">
        <w:rPr>
          <w:rFonts w:ascii="Arial" w:hAnsi="Arial" w:cs="Arial"/>
          <w:sz w:val="28"/>
          <w:szCs w:val="28"/>
        </w:rPr>
        <w:t xml:space="preserve"> The spaceship metaphor </w:t>
      </w:r>
      <w:r w:rsidR="00F72B73" w:rsidRPr="007262E3">
        <w:rPr>
          <w:rFonts w:ascii="Arial" w:hAnsi="Arial" w:cs="Arial"/>
          <w:sz w:val="28"/>
          <w:szCs w:val="28"/>
        </w:rPr>
        <w:t xml:space="preserve">"Spaceship Earth" describes Earth as a spacecraft that is orbiting the planet, and humanity is its crew. The main ideas of this metaphor </w:t>
      </w:r>
      <w:r w:rsidR="006F32DA" w:rsidRPr="007262E3">
        <w:rPr>
          <w:rFonts w:ascii="Arial" w:hAnsi="Arial" w:cs="Arial"/>
          <w:sz w:val="28"/>
          <w:szCs w:val="28"/>
        </w:rPr>
        <w:t xml:space="preserve">are that </w:t>
      </w:r>
      <w:r w:rsidR="00F72B73" w:rsidRPr="007262E3">
        <w:rPr>
          <w:rFonts w:ascii="Arial" w:hAnsi="Arial" w:cs="Arial"/>
          <w:sz w:val="28"/>
          <w:szCs w:val="28"/>
        </w:rPr>
        <w:t>Earth's resources are finite, much like a spacecraft's stock is.</w:t>
      </w:r>
      <w:r w:rsidR="006F32DA" w:rsidRPr="007262E3">
        <w:rPr>
          <w:rFonts w:ascii="Arial" w:hAnsi="Arial" w:cs="Arial"/>
          <w:sz w:val="28"/>
          <w:szCs w:val="28"/>
        </w:rPr>
        <w:t xml:space="preserve"> </w:t>
      </w:r>
      <w:r w:rsidR="006D78E6">
        <w:rPr>
          <w:rFonts w:ascii="Arial" w:hAnsi="Arial" w:cs="Arial"/>
          <w:sz w:val="28"/>
          <w:szCs w:val="28"/>
        </w:rPr>
        <w:t>We</w:t>
      </w:r>
      <w:r w:rsidR="006F32DA" w:rsidRPr="007262E3">
        <w:rPr>
          <w:rFonts w:ascii="Arial" w:hAnsi="Arial" w:cs="Arial"/>
          <w:sz w:val="28"/>
          <w:szCs w:val="28"/>
        </w:rPr>
        <w:t xml:space="preserve"> have a </w:t>
      </w:r>
      <w:r w:rsidR="00CF3954">
        <w:rPr>
          <w:rFonts w:ascii="Arial" w:hAnsi="Arial" w:cs="Arial"/>
          <w:sz w:val="28"/>
          <w:szCs w:val="28"/>
        </w:rPr>
        <w:t>s</w:t>
      </w:r>
      <w:r w:rsidR="00F72B73" w:rsidRPr="007262E3">
        <w:rPr>
          <w:rFonts w:ascii="Arial" w:hAnsi="Arial" w:cs="Arial"/>
          <w:sz w:val="28"/>
          <w:szCs w:val="28"/>
        </w:rPr>
        <w:t>hared destiny</w:t>
      </w:r>
      <w:r w:rsidR="006F32DA" w:rsidRPr="007262E3">
        <w:rPr>
          <w:rFonts w:ascii="Arial" w:hAnsi="Arial" w:cs="Arial"/>
          <w:sz w:val="28"/>
          <w:szCs w:val="28"/>
        </w:rPr>
        <w:t xml:space="preserve"> on earth and</w:t>
      </w:r>
      <w:r w:rsidR="00F72B73" w:rsidRPr="007262E3">
        <w:rPr>
          <w:rFonts w:ascii="Arial" w:hAnsi="Arial" w:cs="Arial"/>
          <w:sz w:val="28"/>
          <w:szCs w:val="28"/>
        </w:rPr>
        <w:t xml:space="preserve"> all people are travellers on the same ship serves to emphasise how intertwined and fated we are.</w:t>
      </w:r>
      <w:r w:rsidR="006F32DA" w:rsidRPr="007262E3">
        <w:rPr>
          <w:rFonts w:ascii="Arial" w:hAnsi="Arial" w:cs="Arial"/>
          <w:sz w:val="28"/>
          <w:szCs w:val="28"/>
        </w:rPr>
        <w:t xml:space="preserve"> </w:t>
      </w:r>
      <w:r w:rsidR="00F72B73" w:rsidRPr="007262E3">
        <w:rPr>
          <w:rFonts w:ascii="Arial" w:hAnsi="Arial" w:cs="Arial"/>
          <w:sz w:val="28"/>
          <w:szCs w:val="28"/>
        </w:rPr>
        <w:t xml:space="preserve">Earth is portrayed as an independent entity that cannot be resupplied from the outside, akin to a </w:t>
      </w:r>
      <w:r w:rsidR="00CD307D" w:rsidRPr="007262E3">
        <w:rPr>
          <w:rFonts w:ascii="Arial" w:hAnsi="Arial" w:cs="Arial"/>
          <w:sz w:val="28"/>
          <w:szCs w:val="28"/>
        </w:rPr>
        <w:t>spaceship, where</w:t>
      </w:r>
      <w:r w:rsidR="00F72B73" w:rsidRPr="007262E3">
        <w:rPr>
          <w:rFonts w:ascii="Arial" w:hAnsi="Arial" w:cs="Arial"/>
          <w:sz w:val="28"/>
          <w:szCs w:val="28"/>
        </w:rPr>
        <w:t xml:space="preserve"> people have a collective obligation to care for and protect our planet, or "ship."</w:t>
      </w:r>
      <w:r w:rsidR="00CD307D" w:rsidRPr="007262E3">
        <w:rPr>
          <w:rFonts w:ascii="Arial" w:hAnsi="Arial" w:cs="Arial"/>
          <w:sz w:val="28"/>
          <w:szCs w:val="28"/>
        </w:rPr>
        <w:t>. It raises e</w:t>
      </w:r>
      <w:r w:rsidR="00F72B73" w:rsidRPr="007262E3">
        <w:rPr>
          <w:rFonts w:ascii="Arial" w:hAnsi="Arial" w:cs="Arial"/>
          <w:sz w:val="28"/>
          <w:szCs w:val="28"/>
        </w:rPr>
        <w:t xml:space="preserve">nvironmental awareness </w:t>
      </w:r>
      <w:r w:rsidR="00A67CDF" w:rsidRPr="007262E3">
        <w:rPr>
          <w:rFonts w:ascii="Arial" w:hAnsi="Arial" w:cs="Arial"/>
          <w:sz w:val="28"/>
          <w:szCs w:val="28"/>
        </w:rPr>
        <w:t>and the</w:t>
      </w:r>
      <w:r w:rsidR="00F72B73" w:rsidRPr="007262E3">
        <w:rPr>
          <w:rFonts w:ascii="Arial" w:hAnsi="Arial" w:cs="Arial"/>
          <w:sz w:val="28"/>
          <w:szCs w:val="28"/>
        </w:rPr>
        <w:t xml:space="preserve"> necessity for sustainable behaviours </w:t>
      </w:r>
      <w:r w:rsidR="006D78E6">
        <w:rPr>
          <w:rFonts w:ascii="Arial" w:hAnsi="Arial" w:cs="Arial"/>
          <w:sz w:val="28"/>
          <w:szCs w:val="28"/>
        </w:rPr>
        <w:t>and the</w:t>
      </w:r>
      <w:r w:rsidR="00F72B73" w:rsidRPr="007262E3">
        <w:rPr>
          <w:rFonts w:ascii="Arial" w:hAnsi="Arial" w:cs="Arial"/>
          <w:sz w:val="28"/>
          <w:szCs w:val="28"/>
        </w:rPr>
        <w:t xml:space="preserve"> vulnerability of Earth's ecosystems</w:t>
      </w:r>
      <w:r w:rsidR="00A67CDF" w:rsidRPr="007262E3">
        <w:rPr>
          <w:rFonts w:ascii="Arial" w:hAnsi="Arial" w:cs="Arial"/>
          <w:sz w:val="28"/>
          <w:szCs w:val="28"/>
        </w:rPr>
        <w:t xml:space="preserve">. The </w:t>
      </w:r>
      <w:proofErr w:type="gramStart"/>
      <w:r w:rsidR="00A67CDF" w:rsidRPr="007262E3">
        <w:rPr>
          <w:rFonts w:ascii="Arial" w:hAnsi="Arial" w:cs="Arial"/>
          <w:sz w:val="28"/>
          <w:szCs w:val="28"/>
        </w:rPr>
        <w:t>metaphor  promotes</w:t>
      </w:r>
      <w:proofErr w:type="gramEnd"/>
      <w:r w:rsidR="00A67CDF" w:rsidRPr="007262E3">
        <w:rPr>
          <w:rFonts w:ascii="Arial" w:hAnsi="Arial" w:cs="Arial"/>
          <w:sz w:val="28"/>
          <w:szCs w:val="28"/>
        </w:rPr>
        <w:t xml:space="preserve"> a global perspective, technological optimism, waste criticism, and international cooperation, emphasizing the need for recycling, resource efficient use, and international cooperation for societal survival and health (Thompson 2020).</w:t>
      </w:r>
    </w:p>
    <w:p w14:paraId="3E321D65" w14:textId="20F3F4B9" w:rsidR="004D32B2" w:rsidRPr="007262E3" w:rsidRDefault="00CF54A6" w:rsidP="00BF156B">
      <w:pPr>
        <w:spacing w:line="480" w:lineRule="auto"/>
        <w:rPr>
          <w:rFonts w:ascii="Arial" w:hAnsi="Arial" w:cs="Arial"/>
          <w:sz w:val="28"/>
          <w:szCs w:val="28"/>
        </w:rPr>
      </w:pPr>
      <w:r w:rsidRPr="007262E3">
        <w:rPr>
          <w:rFonts w:ascii="Arial" w:hAnsi="Arial" w:cs="Arial"/>
          <w:sz w:val="28"/>
          <w:szCs w:val="28"/>
        </w:rPr>
        <w:lastRenderedPageBreak/>
        <w:t>Hardin’s</w:t>
      </w:r>
      <w:r w:rsidR="00BC357C" w:rsidRPr="007262E3">
        <w:rPr>
          <w:rFonts w:ascii="Arial" w:hAnsi="Arial" w:cs="Arial"/>
          <w:sz w:val="28"/>
          <w:szCs w:val="28"/>
        </w:rPr>
        <w:t xml:space="preserve"> goal was to</w:t>
      </w:r>
      <w:r w:rsidR="00C56055" w:rsidRPr="007262E3">
        <w:rPr>
          <w:rFonts w:ascii="Arial" w:hAnsi="Arial" w:cs="Arial"/>
          <w:sz w:val="28"/>
          <w:szCs w:val="28"/>
        </w:rPr>
        <w:t xml:space="preserve"> c</w:t>
      </w:r>
      <w:r w:rsidR="0065007E" w:rsidRPr="007262E3">
        <w:rPr>
          <w:rFonts w:ascii="Arial" w:hAnsi="Arial" w:cs="Arial"/>
          <w:sz w:val="28"/>
          <w:szCs w:val="28"/>
        </w:rPr>
        <w:t xml:space="preserve">reate a paper in response to </w:t>
      </w:r>
      <w:r w:rsidR="00056BE3" w:rsidRPr="007262E3">
        <w:rPr>
          <w:rFonts w:ascii="Arial" w:hAnsi="Arial" w:cs="Arial"/>
          <w:sz w:val="28"/>
          <w:szCs w:val="28"/>
        </w:rPr>
        <w:t>the spaceship metaphor</w:t>
      </w:r>
      <w:r w:rsidR="00590725" w:rsidRPr="007262E3">
        <w:rPr>
          <w:rFonts w:ascii="Arial" w:hAnsi="Arial" w:cs="Arial"/>
          <w:sz w:val="28"/>
          <w:szCs w:val="28"/>
        </w:rPr>
        <w:t>,</w:t>
      </w:r>
      <w:r w:rsidR="00056BE3" w:rsidRPr="007262E3">
        <w:rPr>
          <w:rFonts w:ascii="Arial" w:hAnsi="Arial" w:cs="Arial"/>
          <w:sz w:val="28"/>
          <w:szCs w:val="28"/>
        </w:rPr>
        <w:t xml:space="preserve"> </w:t>
      </w:r>
      <w:r w:rsidR="009F26F7" w:rsidRPr="007262E3">
        <w:rPr>
          <w:rFonts w:ascii="Arial" w:hAnsi="Arial" w:cs="Arial"/>
          <w:sz w:val="28"/>
          <w:szCs w:val="28"/>
        </w:rPr>
        <w:t xml:space="preserve">which </w:t>
      </w:r>
      <w:r w:rsidR="00AD56A7" w:rsidRPr="007262E3">
        <w:rPr>
          <w:rFonts w:ascii="Arial" w:hAnsi="Arial" w:cs="Arial"/>
          <w:sz w:val="28"/>
          <w:szCs w:val="28"/>
        </w:rPr>
        <w:t>he</w:t>
      </w:r>
      <w:r w:rsidR="009F26F7" w:rsidRPr="007262E3">
        <w:rPr>
          <w:rFonts w:ascii="Arial" w:hAnsi="Arial" w:cs="Arial"/>
          <w:sz w:val="28"/>
          <w:szCs w:val="28"/>
        </w:rPr>
        <w:t xml:space="preserve"> criticized </w:t>
      </w:r>
      <w:r w:rsidR="00AD56A7" w:rsidRPr="007262E3">
        <w:rPr>
          <w:rFonts w:ascii="Arial" w:hAnsi="Arial" w:cs="Arial"/>
          <w:sz w:val="28"/>
          <w:szCs w:val="28"/>
        </w:rPr>
        <w:t xml:space="preserve">suggesting that it was </w:t>
      </w:r>
      <w:r w:rsidR="009F26F7" w:rsidRPr="007262E3">
        <w:rPr>
          <w:rFonts w:ascii="Arial" w:hAnsi="Arial" w:cs="Arial"/>
          <w:sz w:val="28"/>
          <w:szCs w:val="28"/>
        </w:rPr>
        <w:t>misleading and dangerous</w:t>
      </w:r>
      <w:r w:rsidR="00AD56A7" w:rsidRPr="007262E3">
        <w:rPr>
          <w:rFonts w:ascii="Arial" w:hAnsi="Arial" w:cs="Arial"/>
          <w:sz w:val="28"/>
          <w:szCs w:val="28"/>
        </w:rPr>
        <w:t xml:space="preserve"> (</w:t>
      </w:r>
      <w:r w:rsidR="00F673C2" w:rsidRPr="007262E3">
        <w:rPr>
          <w:rFonts w:ascii="Arial" w:hAnsi="Arial" w:cs="Arial"/>
          <w:sz w:val="28"/>
          <w:szCs w:val="28"/>
        </w:rPr>
        <w:t>Potter 2011)</w:t>
      </w:r>
      <w:r w:rsidR="009F26F7" w:rsidRPr="007262E3">
        <w:rPr>
          <w:rFonts w:ascii="Arial" w:hAnsi="Arial" w:cs="Arial"/>
          <w:sz w:val="28"/>
          <w:szCs w:val="28"/>
        </w:rPr>
        <w:t xml:space="preserve">. </w:t>
      </w:r>
      <w:r w:rsidR="004D32B2" w:rsidRPr="007262E3">
        <w:rPr>
          <w:rFonts w:ascii="Arial" w:hAnsi="Arial" w:cs="Arial"/>
          <w:sz w:val="28"/>
          <w:szCs w:val="28"/>
        </w:rPr>
        <w:t xml:space="preserve">Hardin argued that it erroneously assumes the world’s resources are managed under a single centralized authority such as a spaceship with a Captain, when conversely, he believed nations are independent and unequal. Hardin also considered the spaceship metaphor encourages a misguided sense of shared responsibility, where wealthier nations feel obligated to aid poorer ones, consequently overusing global resources and causing further overpopulation (Hardin 1974). </w:t>
      </w:r>
    </w:p>
    <w:p w14:paraId="239E90B2" w14:textId="77777777" w:rsidR="004D32B2" w:rsidRPr="007262E3" w:rsidRDefault="004D32B2" w:rsidP="00BF156B">
      <w:pPr>
        <w:spacing w:line="480" w:lineRule="auto"/>
        <w:rPr>
          <w:rFonts w:ascii="Arial" w:hAnsi="Arial" w:cs="Arial"/>
          <w:sz w:val="28"/>
          <w:szCs w:val="28"/>
        </w:rPr>
      </w:pPr>
    </w:p>
    <w:p w14:paraId="1521D0D0" w14:textId="7EE3B839" w:rsidR="004D32B2" w:rsidRPr="007262E3" w:rsidRDefault="004D32B2" w:rsidP="00BF156B">
      <w:pPr>
        <w:spacing w:line="480" w:lineRule="auto"/>
        <w:rPr>
          <w:rFonts w:ascii="Arial" w:hAnsi="Arial" w:cs="Arial"/>
          <w:sz w:val="28"/>
          <w:szCs w:val="28"/>
        </w:rPr>
      </w:pPr>
      <w:r w:rsidRPr="007262E3">
        <w:rPr>
          <w:rFonts w:ascii="Arial" w:hAnsi="Arial" w:cs="Arial"/>
          <w:sz w:val="28"/>
          <w:szCs w:val="28"/>
        </w:rPr>
        <w:t xml:space="preserve">Hardin created the lifeboat metaphor with the purpose of further articulating his </w:t>
      </w:r>
      <w:r w:rsidR="00917C10" w:rsidRPr="007262E3">
        <w:rPr>
          <w:rFonts w:ascii="Arial" w:hAnsi="Arial" w:cs="Arial"/>
          <w:sz w:val="28"/>
          <w:szCs w:val="28"/>
        </w:rPr>
        <w:t>belief that</w:t>
      </w:r>
      <w:r w:rsidRPr="007262E3">
        <w:rPr>
          <w:rFonts w:ascii="Arial" w:hAnsi="Arial" w:cs="Arial"/>
          <w:sz w:val="28"/>
          <w:szCs w:val="28"/>
        </w:rPr>
        <w:t xml:space="preserve"> each nation is responsible for managing its own resources, much like a lifeboat with limited capacity</w:t>
      </w:r>
      <w:r w:rsidR="00917C10">
        <w:rPr>
          <w:rFonts w:ascii="Arial" w:hAnsi="Arial" w:cs="Arial"/>
          <w:sz w:val="28"/>
          <w:szCs w:val="28"/>
        </w:rPr>
        <w:t xml:space="preserve"> (Hardin1974)</w:t>
      </w:r>
      <w:r w:rsidRPr="007262E3">
        <w:rPr>
          <w:rFonts w:ascii="Arial" w:hAnsi="Arial" w:cs="Arial"/>
          <w:sz w:val="28"/>
          <w:szCs w:val="28"/>
        </w:rPr>
        <w:t>. He stressed that if resources were shared equally among all, it would lead to a “tragedy of the commons,” where unrestricted access to shared resources results in their depletion, harming everyone in the end (Condit 1983). Therefore, Hardin advocated for the lifeboat metaphor over the spaceship one, as he believed it better reflects the competitive and unequal nature of nations and resources and the ethical dilemmas surrounding resource distribution, population control, and environmental sustainability (</w:t>
      </w:r>
      <w:proofErr w:type="spellStart"/>
      <w:r w:rsidRPr="007262E3">
        <w:rPr>
          <w:rFonts w:ascii="Arial" w:hAnsi="Arial" w:cs="Arial"/>
          <w:sz w:val="28"/>
          <w:szCs w:val="28"/>
        </w:rPr>
        <w:t>Okeyere</w:t>
      </w:r>
      <w:proofErr w:type="spellEnd"/>
      <w:r w:rsidRPr="007262E3">
        <w:rPr>
          <w:rFonts w:ascii="Arial" w:hAnsi="Arial" w:cs="Arial"/>
          <w:sz w:val="28"/>
          <w:szCs w:val="28"/>
        </w:rPr>
        <w:t>-Manu 2016</w:t>
      </w:r>
      <w:proofErr w:type="gramStart"/>
      <w:r w:rsidRPr="007262E3">
        <w:rPr>
          <w:rFonts w:ascii="Arial" w:hAnsi="Arial" w:cs="Arial"/>
          <w:sz w:val="28"/>
          <w:szCs w:val="28"/>
        </w:rPr>
        <w:t>) .</w:t>
      </w:r>
      <w:proofErr w:type="gramEnd"/>
      <w:r w:rsidRPr="007262E3">
        <w:rPr>
          <w:rFonts w:ascii="Arial" w:hAnsi="Arial" w:cs="Arial"/>
          <w:sz w:val="28"/>
          <w:szCs w:val="28"/>
        </w:rPr>
        <w:t xml:space="preserve"> Hardin’s work critiques the idea of providing unlimited aid to poorer nations, arguing that doing so could lead to unsustainable use of the Earth’s finite resources, thus endangering </w:t>
      </w:r>
      <w:r w:rsidR="00E375B1" w:rsidRPr="007262E3">
        <w:rPr>
          <w:rFonts w:ascii="Arial" w:hAnsi="Arial" w:cs="Arial"/>
          <w:sz w:val="28"/>
          <w:szCs w:val="28"/>
        </w:rPr>
        <w:t>the people of earth whether enough food is supplied or not</w:t>
      </w:r>
      <w:r w:rsidRPr="007262E3">
        <w:rPr>
          <w:rFonts w:ascii="Arial" w:hAnsi="Arial" w:cs="Arial"/>
          <w:sz w:val="28"/>
          <w:szCs w:val="28"/>
        </w:rPr>
        <w:t xml:space="preserve"> (</w:t>
      </w:r>
      <w:proofErr w:type="spellStart"/>
      <w:r w:rsidRPr="007262E3">
        <w:rPr>
          <w:rFonts w:ascii="Arial" w:hAnsi="Arial" w:cs="Arial"/>
          <w:sz w:val="28"/>
          <w:szCs w:val="28"/>
        </w:rPr>
        <w:t>Brzozowski</w:t>
      </w:r>
      <w:proofErr w:type="spellEnd"/>
      <w:r w:rsidRPr="007262E3">
        <w:rPr>
          <w:rFonts w:ascii="Arial" w:hAnsi="Arial" w:cs="Arial"/>
          <w:sz w:val="28"/>
          <w:szCs w:val="28"/>
        </w:rPr>
        <w:t xml:space="preserve"> 2003). </w:t>
      </w:r>
    </w:p>
    <w:p w14:paraId="3B1AC578" w14:textId="4D7D326E" w:rsidR="004D32B2" w:rsidRPr="007262E3" w:rsidRDefault="004D32B2" w:rsidP="00BF156B">
      <w:pPr>
        <w:spacing w:line="480" w:lineRule="auto"/>
        <w:rPr>
          <w:rFonts w:ascii="Arial" w:hAnsi="Arial" w:cs="Arial"/>
          <w:sz w:val="28"/>
          <w:szCs w:val="28"/>
        </w:rPr>
      </w:pPr>
      <w:r w:rsidRPr="007262E3">
        <w:rPr>
          <w:rFonts w:ascii="Arial" w:hAnsi="Arial" w:cs="Arial"/>
          <w:sz w:val="28"/>
          <w:szCs w:val="28"/>
        </w:rPr>
        <w:t xml:space="preserve">In this </w:t>
      </w:r>
      <w:r w:rsidR="00CF3954">
        <w:rPr>
          <w:rFonts w:ascii="Arial" w:hAnsi="Arial" w:cs="Arial"/>
          <w:sz w:val="28"/>
          <w:szCs w:val="28"/>
        </w:rPr>
        <w:t xml:space="preserve">Lifeboat </w:t>
      </w:r>
      <w:r w:rsidRPr="007262E3">
        <w:rPr>
          <w:rFonts w:ascii="Arial" w:hAnsi="Arial" w:cs="Arial"/>
          <w:sz w:val="28"/>
          <w:szCs w:val="28"/>
        </w:rPr>
        <w:t xml:space="preserve">metaphor, Hardin compares the Earth to a lifeboat, where wealthy nations are safely inside, and poor nations are outside, struggling in the water (Hardin 1974). The lifeboat represents a finite space with limited resources or its “carrying capacity” (p.37), and there are scarcely enough resources to support those already inside. If too many people from the water (poorer nations) are brought on board (through aid or immigration), and we take the Marxist or Christian ideal of being “our </w:t>
      </w:r>
      <w:proofErr w:type="spellStart"/>
      <w:proofErr w:type="gramStart"/>
      <w:r w:rsidRPr="007262E3">
        <w:rPr>
          <w:rFonts w:ascii="Arial" w:hAnsi="Arial" w:cs="Arial"/>
          <w:sz w:val="28"/>
          <w:szCs w:val="28"/>
        </w:rPr>
        <w:t>brothers</w:t>
      </w:r>
      <w:proofErr w:type="spellEnd"/>
      <w:proofErr w:type="gramEnd"/>
      <w:r w:rsidRPr="007262E3">
        <w:rPr>
          <w:rFonts w:ascii="Arial" w:hAnsi="Arial" w:cs="Arial"/>
          <w:sz w:val="28"/>
          <w:szCs w:val="28"/>
        </w:rPr>
        <w:t xml:space="preserve"> keeper” and helping no matter what, the lifeboat risks becoming overloaded and sinking, leading to the destruction of both the rich and the poor nations. </w:t>
      </w:r>
    </w:p>
    <w:p w14:paraId="0D1664B6" w14:textId="1144065B" w:rsidR="004D32B2" w:rsidRPr="007262E3" w:rsidRDefault="004D32B2" w:rsidP="00BF156B">
      <w:pPr>
        <w:spacing w:line="480" w:lineRule="auto"/>
        <w:rPr>
          <w:rFonts w:ascii="Arial" w:hAnsi="Arial" w:cs="Arial"/>
          <w:sz w:val="28"/>
          <w:szCs w:val="28"/>
        </w:rPr>
      </w:pPr>
      <w:r w:rsidRPr="007262E3">
        <w:rPr>
          <w:rFonts w:ascii="Arial" w:hAnsi="Arial" w:cs="Arial"/>
          <w:sz w:val="28"/>
          <w:szCs w:val="28"/>
        </w:rPr>
        <w:t xml:space="preserve">The metaphor emphasizes that the Earth has limited resources, much like the lifeboat, and exceeding </w:t>
      </w:r>
      <w:proofErr w:type="gramStart"/>
      <w:r w:rsidRPr="007262E3">
        <w:rPr>
          <w:rFonts w:ascii="Arial" w:hAnsi="Arial" w:cs="Arial"/>
          <w:sz w:val="28"/>
          <w:szCs w:val="28"/>
        </w:rPr>
        <w:t>its</w:t>
      </w:r>
      <w:proofErr w:type="gramEnd"/>
      <w:r w:rsidRPr="007262E3">
        <w:rPr>
          <w:rFonts w:ascii="Arial" w:hAnsi="Arial" w:cs="Arial"/>
          <w:sz w:val="28"/>
          <w:szCs w:val="28"/>
        </w:rPr>
        <w:t xml:space="preserve"> carrying capacity could lead to disaster (Hardin 1974). Therefore, Hardin argues that wealthy nations should prioritize their own survival and sustainability by limiting aid and immigration. To elaborate further Garrett Hardin's Lifeboat Ethics thesis revolves around the tragedy of the commons, a scenario where people misuse and exhaust shared resources, leading to the collapse of the system. Hardin feared that wealthier countries would share limited resources with poorer ones, leading to overcrowding the lifeboat, encouraging overpopulation, and lacking </w:t>
      </w:r>
      <w:r w:rsidR="00CF3954" w:rsidRPr="007262E3">
        <w:rPr>
          <w:rFonts w:ascii="Arial" w:hAnsi="Arial" w:cs="Arial"/>
          <w:sz w:val="28"/>
          <w:szCs w:val="28"/>
        </w:rPr>
        <w:t>self-reliance</w:t>
      </w:r>
      <w:r w:rsidRPr="007262E3">
        <w:rPr>
          <w:rFonts w:ascii="Arial" w:hAnsi="Arial" w:cs="Arial"/>
          <w:sz w:val="28"/>
          <w:szCs w:val="28"/>
        </w:rPr>
        <w:t>. He believed that if less developed countries continued to expand their populations uncontrolled, resource depletion would worsen. Hardin believed that rich countries would shoulder aid costs while developing countries would not manage population growth and resource usage leading to the ultimate destruction of the “common” resources (Potter 2011).</w:t>
      </w:r>
    </w:p>
    <w:p w14:paraId="2F2264F9" w14:textId="77777777" w:rsidR="004D32B2" w:rsidRPr="007262E3" w:rsidRDefault="004D32B2" w:rsidP="00BF156B">
      <w:pPr>
        <w:spacing w:line="480" w:lineRule="auto"/>
        <w:rPr>
          <w:rFonts w:ascii="Arial" w:hAnsi="Arial" w:cs="Arial"/>
          <w:sz w:val="28"/>
          <w:szCs w:val="28"/>
        </w:rPr>
      </w:pPr>
    </w:p>
    <w:p w14:paraId="5588698A" w14:textId="31E75365" w:rsidR="004D32B2" w:rsidRPr="007262E3" w:rsidRDefault="004D32B2" w:rsidP="00BF156B">
      <w:pPr>
        <w:spacing w:line="480" w:lineRule="auto"/>
        <w:rPr>
          <w:rFonts w:ascii="Arial" w:hAnsi="Arial" w:cs="Arial"/>
          <w:sz w:val="28"/>
          <w:szCs w:val="28"/>
        </w:rPr>
      </w:pPr>
      <w:r w:rsidRPr="007262E3">
        <w:rPr>
          <w:rFonts w:ascii="Arial" w:hAnsi="Arial" w:cs="Arial"/>
          <w:sz w:val="28"/>
          <w:szCs w:val="28"/>
        </w:rPr>
        <w:t xml:space="preserve">Never has a piece of work been more seminal for closer scrutiny in the modern ethical literature than Garrett </w:t>
      </w:r>
      <w:r w:rsidR="00CF3954" w:rsidRPr="007262E3">
        <w:rPr>
          <w:rFonts w:ascii="Arial" w:hAnsi="Arial" w:cs="Arial"/>
          <w:sz w:val="28"/>
          <w:szCs w:val="28"/>
        </w:rPr>
        <w:t>Hardin’s</w:t>
      </w:r>
      <w:r w:rsidRPr="007262E3">
        <w:rPr>
          <w:rFonts w:ascii="Arial" w:hAnsi="Arial" w:cs="Arial"/>
          <w:sz w:val="28"/>
          <w:szCs w:val="28"/>
        </w:rPr>
        <w:t xml:space="preserve"> Lifeboat ethics (1974</w:t>
      </w:r>
      <w:proofErr w:type="gramStart"/>
      <w:r w:rsidRPr="007262E3">
        <w:rPr>
          <w:rFonts w:ascii="Arial" w:hAnsi="Arial" w:cs="Arial"/>
          <w:sz w:val="28"/>
          <w:szCs w:val="28"/>
        </w:rPr>
        <w:t>)  according</w:t>
      </w:r>
      <w:proofErr w:type="gramEnd"/>
      <w:r w:rsidRPr="007262E3">
        <w:rPr>
          <w:rFonts w:ascii="Arial" w:hAnsi="Arial" w:cs="Arial"/>
          <w:sz w:val="28"/>
          <w:szCs w:val="28"/>
        </w:rPr>
        <w:t xml:space="preserve"> to Brinkley (2022). Condit was the first notable author to highlight that despite his many citations and provocation of thought in the literature, there is a paucity of critical analysis of his work on Lifeboat ethics (Condit 1983). This paper will aim to critically assess Hardin's Lifeboat Ethics by examining its strengths, limitations, and alternative perspectives. I will also critically assess Lifeboat ethics and its place in Philosophical and ethical literature, reviewing the metaphor itself and its validity, the strengths of his polemic and its place in the modern World if any, and comment on any weaknesses of the metaphor and the overall work in general, plus its use and impact within the literature. My main argument or position regarding Hardin's Lifeboat Ethics is that while Hardin may raise legitimate concerns about resource scarcity and sustainability as a </w:t>
      </w:r>
      <w:proofErr w:type="gramStart"/>
      <w:r w:rsidR="00CF3954" w:rsidRPr="007262E3">
        <w:rPr>
          <w:rFonts w:ascii="Arial" w:hAnsi="Arial" w:cs="Arial"/>
          <w:sz w:val="28"/>
          <w:szCs w:val="28"/>
        </w:rPr>
        <w:t>whole</w:t>
      </w:r>
      <w:r w:rsidR="00CF3954">
        <w:rPr>
          <w:rFonts w:ascii="Arial" w:hAnsi="Arial" w:cs="Arial"/>
          <w:sz w:val="28"/>
          <w:szCs w:val="28"/>
        </w:rPr>
        <w:t>,</w:t>
      </w:r>
      <w:r w:rsidR="00CF3954" w:rsidRPr="007262E3">
        <w:rPr>
          <w:rFonts w:ascii="Arial" w:hAnsi="Arial" w:cs="Arial"/>
          <w:sz w:val="28"/>
          <w:szCs w:val="28"/>
        </w:rPr>
        <w:t xml:space="preserve"> and</w:t>
      </w:r>
      <w:proofErr w:type="gramEnd"/>
      <w:r w:rsidRPr="007262E3">
        <w:rPr>
          <w:rFonts w:ascii="Arial" w:hAnsi="Arial" w:cs="Arial"/>
          <w:sz w:val="28"/>
          <w:szCs w:val="28"/>
        </w:rPr>
        <w:t xml:space="preserve"> contribute well to the ethical literature and stimulate other work on the subject, his approach is overly simplistic and ethically problematic. The metaphor itself is too rudimentary to address such huge concepts, and places too much emphasis on survival as a value and Mankind’s evolutionary obligation of present generations to propagate the future generations in every facet possible (Condit 1983). </w:t>
      </w:r>
      <w:r w:rsidR="00CF54A6" w:rsidRPr="007262E3">
        <w:rPr>
          <w:rFonts w:ascii="Arial" w:hAnsi="Arial" w:cs="Arial"/>
          <w:sz w:val="28"/>
          <w:szCs w:val="28"/>
        </w:rPr>
        <w:t>Also,</w:t>
      </w:r>
      <w:r w:rsidRPr="007262E3">
        <w:rPr>
          <w:rFonts w:ascii="Arial" w:hAnsi="Arial" w:cs="Arial"/>
          <w:sz w:val="28"/>
          <w:szCs w:val="28"/>
        </w:rPr>
        <w:t xml:space="preserve"> his focus on utilitarianism and Materialism over other forms of growth and population control rather than sustainability or community and the advantages of the latter are negligent. </w:t>
      </w:r>
    </w:p>
    <w:p w14:paraId="6D8CEF1A" w14:textId="60441C11" w:rsidR="00F46BA1" w:rsidRPr="007262E3" w:rsidRDefault="009231D1" w:rsidP="00BF156B">
      <w:pPr>
        <w:spacing w:line="480" w:lineRule="auto"/>
        <w:rPr>
          <w:rFonts w:ascii="Arial" w:hAnsi="Arial" w:cs="Arial"/>
          <w:sz w:val="28"/>
          <w:szCs w:val="28"/>
        </w:rPr>
      </w:pPr>
      <w:r w:rsidRPr="009231D1">
        <w:rPr>
          <w:rFonts w:ascii="Arial" w:hAnsi="Arial" w:cs="Arial"/>
          <w:sz w:val="28"/>
          <w:szCs w:val="28"/>
        </w:rPr>
        <w:t>One of the key strengths of Hardin's Lifeboat Ethics is its realistic focus on resource limits</w:t>
      </w:r>
      <w:r w:rsidRPr="007262E3">
        <w:rPr>
          <w:rFonts w:ascii="Arial" w:hAnsi="Arial" w:cs="Arial"/>
          <w:sz w:val="28"/>
          <w:szCs w:val="28"/>
        </w:rPr>
        <w:t xml:space="preserve"> (</w:t>
      </w:r>
      <w:proofErr w:type="spellStart"/>
      <w:r w:rsidR="009808FF" w:rsidRPr="007262E3">
        <w:rPr>
          <w:rFonts w:ascii="Arial" w:hAnsi="Arial" w:cs="Arial"/>
          <w:sz w:val="28"/>
          <w:szCs w:val="28"/>
        </w:rPr>
        <w:t>Brzozowski</w:t>
      </w:r>
      <w:proofErr w:type="spellEnd"/>
      <w:r w:rsidR="009808FF" w:rsidRPr="007262E3">
        <w:rPr>
          <w:rFonts w:ascii="Arial" w:hAnsi="Arial" w:cs="Arial"/>
          <w:sz w:val="28"/>
          <w:szCs w:val="28"/>
        </w:rPr>
        <w:t xml:space="preserve"> </w:t>
      </w:r>
      <w:proofErr w:type="gramStart"/>
      <w:r w:rsidR="009808FF" w:rsidRPr="007262E3">
        <w:rPr>
          <w:rFonts w:ascii="Arial" w:hAnsi="Arial" w:cs="Arial"/>
          <w:sz w:val="28"/>
          <w:szCs w:val="28"/>
        </w:rPr>
        <w:t>2003;</w:t>
      </w:r>
      <w:r w:rsidRPr="007262E3">
        <w:rPr>
          <w:rFonts w:ascii="Arial" w:hAnsi="Arial" w:cs="Arial"/>
          <w:sz w:val="28"/>
          <w:szCs w:val="28"/>
        </w:rPr>
        <w:t>Condit</w:t>
      </w:r>
      <w:proofErr w:type="gramEnd"/>
      <w:r w:rsidRPr="007262E3">
        <w:rPr>
          <w:rFonts w:ascii="Arial" w:hAnsi="Arial" w:cs="Arial"/>
          <w:sz w:val="28"/>
          <w:szCs w:val="28"/>
        </w:rPr>
        <w:t xml:space="preserve"> 1983</w:t>
      </w:r>
      <w:r w:rsidR="0009399D" w:rsidRPr="007262E3">
        <w:rPr>
          <w:rFonts w:ascii="Arial" w:hAnsi="Arial" w:cs="Arial"/>
          <w:sz w:val="28"/>
          <w:szCs w:val="28"/>
        </w:rPr>
        <w:t>; Wilson 2002)</w:t>
      </w:r>
      <w:r w:rsidR="00267597" w:rsidRPr="007262E3">
        <w:rPr>
          <w:rFonts w:ascii="Arial" w:hAnsi="Arial" w:cs="Arial"/>
          <w:sz w:val="28"/>
          <w:szCs w:val="28"/>
        </w:rPr>
        <w:t xml:space="preserve">, </w:t>
      </w:r>
      <w:r w:rsidR="00F5023D" w:rsidRPr="007262E3">
        <w:rPr>
          <w:rFonts w:ascii="Arial" w:hAnsi="Arial" w:cs="Arial"/>
          <w:sz w:val="28"/>
          <w:szCs w:val="28"/>
        </w:rPr>
        <w:t>thus providing</w:t>
      </w:r>
      <w:r w:rsidR="00267597" w:rsidRPr="007262E3">
        <w:rPr>
          <w:rFonts w:ascii="Arial" w:hAnsi="Arial" w:cs="Arial"/>
          <w:sz w:val="28"/>
          <w:szCs w:val="28"/>
        </w:rPr>
        <w:t xml:space="preserve"> a huge contribution to the </w:t>
      </w:r>
      <w:r w:rsidR="00F5023D" w:rsidRPr="007262E3">
        <w:rPr>
          <w:rFonts w:ascii="Arial" w:hAnsi="Arial" w:cs="Arial"/>
          <w:sz w:val="28"/>
          <w:szCs w:val="28"/>
        </w:rPr>
        <w:t xml:space="preserve">literature around the subject of ethics by eliciting dialog, </w:t>
      </w:r>
      <w:r w:rsidR="00267597" w:rsidRPr="007262E3">
        <w:rPr>
          <w:rFonts w:ascii="Arial" w:hAnsi="Arial" w:cs="Arial"/>
          <w:sz w:val="28"/>
          <w:szCs w:val="28"/>
        </w:rPr>
        <w:t>which even a notable opponent of Hardins work Peter Singer</w:t>
      </w:r>
      <w:r w:rsidRPr="009231D1">
        <w:rPr>
          <w:rFonts w:ascii="Arial" w:hAnsi="Arial" w:cs="Arial"/>
          <w:sz w:val="28"/>
          <w:szCs w:val="28"/>
        </w:rPr>
        <w:t xml:space="preserve"> </w:t>
      </w:r>
      <w:r w:rsidR="00267597" w:rsidRPr="007262E3">
        <w:rPr>
          <w:rFonts w:ascii="Arial" w:hAnsi="Arial" w:cs="Arial"/>
          <w:sz w:val="28"/>
          <w:szCs w:val="28"/>
        </w:rPr>
        <w:t>(1978) conceded</w:t>
      </w:r>
      <w:r w:rsidR="00C91DD5" w:rsidRPr="007262E3">
        <w:rPr>
          <w:rFonts w:ascii="Arial" w:hAnsi="Arial" w:cs="Arial"/>
          <w:sz w:val="28"/>
          <w:szCs w:val="28"/>
        </w:rPr>
        <w:t xml:space="preserve"> was one of the few strengths in his opinion</w:t>
      </w:r>
      <w:r w:rsidR="00FA313C" w:rsidRPr="007262E3">
        <w:rPr>
          <w:rFonts w:ascii="Arial" w:hAnsi="Arial" w:cs="Arial"/>
          <w:sz w:val="28"/>
          <w:szCs w:val="28"/>
        </w:rPr>
        <w:t>.</w:t>
      </w:r>
      <w:r w:rsidR="00267597" w:rsidRPr="007262E3">
        <w:rPr>
          <w:rFonts w:ascii="Arial" w:hAnsi="Arial" w:cs="Arial"/>
          <w:sz w:val="28"/>
          <w:szCs w:val="28"/>
        </w:rPr>
        <w:t xml:space="preserve"> </w:t>
      </w:r>
      <w:r w:rsidRPr="009231D1">
        <w:rPr>
          <w:rFonts w:ascii="Arial" w:hAnsi="Arial" w:cs="Arial"/>
          <w:sz w:val="28"/>
          <w:szCs w:val="28"/>
        </w:rPr>
        <w:t>Hardin’s analogy draws attention to the finite nature of Earth’s resources and emphasizes that overuse of these resources could lead to environmental collapse</w:t>
      </w:r>
      <w:r w:rsidR="00AA35C8" w:rsidRPr="007262E3">
        <w:rPr>
          <w:rFonts w:ascii="Arial" w:hAnsi="Arial" w:cs="Arial"/>
          <w:sz w:val="28"/>
          <w:szCs w:val="28"/>
        </w:rPr>
        <w:t xml:space="preserve"> (Tan 2014)</w:t>
      </w:r>
      <w:r w:rsidR="005F4D37" w:rsidRPr="007262E3">
        <w:rPr>
          <w:rFonts w:ascii="Arial" w:hAnsi="Arial" w:cs="Arial"/>
          <w:sz w:val="28"/>
          <w:szCs w:val="28"/>
        </w:rPr>
        <w:t xml:space="preserve">, this forces </w:t>
      </w:r>
      <w:r w:rsidR="0069090E" w:rsidRPr="007262E3">
        <w:rPr>
          <w:rFonts w:ascii="Arial" w:hAnsi="Arial" w:cs="Arial"/>
          <w:sz w:val="28"/>
          <w:szCs w:val="28"/>
        </w:rPr>
        <w:t xml:space="preserve">people to confront the ecological limits of the planet and the need to carefully manage resources. In the context of sustainability and environmental ethics, Hardin’s focus on scarcity and overconsumption is significant </w:t>
      </w:r>
      <w:r w:rsidR="00F46BA1" w:rsidRPr="007262E3">
        <w:rPr>
          <w:rFonts w:ascii="Arial" w:hAnsi="Arial" w:cs="Arial"/>
          <w:sz w:val="28"/>
          <w:szCs w:val="28"/>
        </w:rPr>
        <w:t>(Aiken</w:t>
      </w:r>
      <w:r w:rsidR="00DA59DB" w:rsidRPr="007262E3">
        <w:rPr>
          <w:rFonts w:ascii="Arial" w:hAnsi="Arial" w:cs="Arial"/>
          <w:sz w:val="28"/>
          <w:szCs w:val="28"/>
        </w:rPr>
        <w:t xml:space="preserve"> </w:t>
      </w:r>
      <w:r w:rsidR="00F46BA1" w:rsidRPr="007262E3">
        <w:rPr>
          <w:rFonts w:ascii="Arial" w:hAnsi="Arial" w:cs="Arial"/>
          <w:sz w:val="28"/>
          <w:szCs w:val="28"/>
        </w:rPr>
        <w:t>1979</w:t>
      </w:r>
      <w:r w:rsidR="004512AD" w:rsidRPr="007262E3">
        <w:rPr>
          <w:rFonts w:ascii="Arial" w:hAnsi="Arial" w:cs="Arial"/>
          <w:sz w:val="28"/>
          <w:szCs w:val="28"/>
        </w:rPr>
        <w:t>; Pimentel 2012</w:t>
      </w:r>
      <w:r w:rsidR="00F46BA1" w:rsidRPr="007262E3">
        <w:rPr>
          <w:rFonts w:ascii="Arial" w:hAnsi="Arial" w:cs="Arial"/>
          <w:sz w:val="28"/>
          <w:szCs w:val="28"/>
        </w:rPr>
        <w:t>)</w:t>
      </w:r>
      <w:r w:rsidR="0069090E" w:rsidRPr="007262E3">
        <w:rPr>
          <w:rFonts w:ascii="Arial" w:hAnsi="Arial" w:cs="Arial"/>
          <w:sz w:val="28"/>
          <w:szCs w:val="28"/>
        </w:rPr>
        <w:t>, especially as the world faces issues such as climate change, water shortages, and the depletion of natural resources</w:t>
      </w:r>
      <w:r w:rsidRPr="009231D1">
        <w:rPr>
          <w:rFonts w:ascii="Arial" w:hAnsi="Arial" w:cs="Arial"/>
          <w:sz w:val="28"/>
          <w:szCs w:val="28"/>
        </w:rPr>
        <w:t xml:space="preserve">. </w:t>
      </w:r>
    </w:p>
    <w:p w14:paraId="03264007" w14:textId="71258824" w:rsidR="005C561F" w:rsidRPr="007262E3" w:rsidRDefault="009231D1" w:rsidP="00BF156B">
      <w:pPr>
        <w:spacing w:line="480" w:lineRule="auto"/>
        <w:rPr>
          <w:rFonts w:ascii="Arial" w:hAnsi="Arial" w:cs="Arial"/>
          <w:sz w:val="28"/>
          <w:szCs w:val="28"/>
        </w:rPr>
      </w:pPr>
      <w:r w:rsidRPr="009231D1">
        <w:rPr>
          <w:rFonts w:ascii="Arial" w:hAnsi="Arial" w:cs="Arial"/>
          <w:sz w:val="28"/>
          <w:szCs w:val="28"/>
        </w:rPr>
        <w:t>H</w:t>
      </w:r>
      <w:r w:rsidR="001C6B97" w:rsidRPr="007262E3">
        <w:rPr>
          <w:rFonts w:ascii="Arial" w:hAnsi="Arial" w:cs="Arial"/>
          <w:sz w:val="28"/>
          <w:szCs w:val="28"/>
        </w:rPr>
        <w:t xml:space="preserve">ardins work </w:t>
      </w:r>
      <w:r w:rsidR="00F83A12" w:rsidRPr="007262E3">
        <w:rPr>
          <w:rFonts w:ascii="Arial" w:hAnsi="Arial" w:cs="Arial"/>
          <w:sz w:val="28"/>
          <w:szCs w:val="28"/>
        </w:rPr>
        <w:t xml:space="preserve">can </w:t>
      </w:r>
      <w:r w:rsidR="00F46BA1" w:rsidRPr="007262E3">
        <w:rPr>
          <w:rFonts w:ascii="Arial" w:hAnsi="Arial" w:cs="Arial"/>
          <w:sz w:val="28"/>
          <w:szCs w:val="28"/>
        </w:rPr>
        <w:t xml:space="preserve">also be </w:t>
      </w:r>
      <w:r w:rsidR="00F83A12" w:rsidRPr="007262E3">
        <w:rPr>
          <w:rFonts w:ascii="Arial" w:hAnsi="Arial" w:cs="Arial"/>
          <w:sz w:val="28"/>
          <w:szCs w:val="28"/>
        </w:rPr>
        <w:t>attributed to starting</w:t>
      </w:r>
      <w:r w:rsidR="001C6B97" w:rsidRPr="007262E3">
        <w:rPr>
          <w:rFonts w:ascii="Arial" w:hAnsi="Arial" w:cs="Arial"/>
          <w:sz w:val="28"/>
          <w:szCs w:val="28"/>
        </w:rPr>
        <w:t xml:space="preserve"> </w:t>
      </w:r>
      <w:r w:rsidR="004269A9" w:rsidRPr="007262E3">
        <w:rPr>
          <w:rFonts w:ascii="Arial" w:hAnsi="Arial" w:cs="Arial"/>
          <w:sz w:val="28"/>
          <w:szCs w:val="28"/>
        </w:rPr>
        <w:t>many</w:t>
      </w:r>
      <w:r w:rsidR="001C6B97" w:rsidRPr="007262E3">
        <w:rPr>
          <w:rFonts w:ascii="Arial" w:hAnsi="Arial" w:cs="Arial"/>
          <w:sz w:val="28"/>
          <w:szCs w:val="28"/>
        </w:rPr>
        <w:t xml:space="preserve"> debate</w:t>
      </w:r>
      <w:r w:rsidR="004269A9" w:rsidRPr="007262E3">
        <w:rPr>
          <w:rFonts w:ascii="Arial" w:hAnsi="Arial" w:cs="Arial"/>
          <w:sz w:val="28"/>
          <w:szCs w:val="28"/>
        </w:rPr>
        <w:t>s</w:t>
      </w:r>
      <w:r w:rsidR="001C6B97" w:rsidRPr="007262E3">
        <w:rPr>
          <w:rFonts w:ascii="Arial" w:hAnsi="Arial" w:cs="Arial"/>
          <w:sz w:val="28"/>
          <w:szCs w:val="28"/>
        </w:rPr>
        <w:t xml:space="preserve"> about making ethical choices in global affairs and potential </w:t>
      </w:r>
      <w:r w:rsidR="00F83A12" w:rsidRPr="007262E3">
        <w:rPr>
          <w:rFonts w:ascii="Arial" w:hAnsi="Arial" w:cs="Arial"/>
          <w:sz w:val="28"/>
          <w:szCs w:val="28"/>
        </w:rPr>
        <w:t>disasters</w:t>
      </w:r>
      <w:r w:rsidR="004269A9" w:rsidRPr="007262E3">
        <w:rPr>
          <w:rFonts w:ascii="Arial" w:hAnsi="Arial" w:cs="Arial"/>
          <w:sz w:val="28"/>
          <w:szCs w:val="28"/>
        </w:rPr>
        <w:t>,</w:t>
      </w:r>
      <w:r w:rsidR="001C6B97" w:rsidRPr="007262E3">
        <w:rPr>
          <w:rFonts w:ascii="Arial" w:hAnsi="Arial" w:cs="Arial"/>
          <w:sz w:val="28"/>
          <w:szCs w:val="28"/>
        </w:rPr>
        <w:t xml:space="preserve"> and</w:t>
      </w:r>
      <w:r w:rsidRPr="009231D1">
        <w:rPr>
          <w:rFonts w:ascii="Arial" w:hAnsi="Arial" w:cs="Arial"/>
          <w:sz w:val="28"/>
          <w:szCs w:val="28"/>
        </w:rPr>
        <w:t xml:space="preserve"> advocates for </w:t>
      </w:r>
      <w:r w:rsidR="00CF54A6" w:rsidRPr="009231D1">
        <w:rPr>
          <w:rFonts w:ascii="Arial" w:hAnsi="Arial" w:cs="Arial"/>
          <w:sz w:val="28"/>
          <w:szCs w:val="28"/>
        </w:rPr>
        <w:t>recogni</w:t>
      </w:r>
      <w:r w:rsidR="00CF54A6">
        <w:rPr>
          <w:rFonts w:ascii="Arial" w:hAnsi="Arial" w:cs="Arial"/>
          <w:sz w:val="28"/>
          <w:szCs w:val="28"/>
        </w:rPr>
        <w:t>s</w:t>
      </w:r>
      <w:r w:rsidR="00CF54A6" w:rsidRPr="009231D1">
        <w:rPr>
          <w:rFonts w:ascii="Arial" w:hAnsi="Arial" w:cs="Arial"/>
          <w:sz w:val="28"/>
          <w:szCs w:val="28"/>
        </w:rPr>
        <w:t>ing the</w:t>
      </w:r>
      <w:r w:rsidR="00F83A12" w:rsidRPr="007262E3">
        <w:rPr>
          <w:rFonts w:ascii="Arial" w:hAnsi="Arial" w:cs="Arial"/>
          <w:sz w:val="28"/>
          <w:szCs w:val="28"/>
        </w:rPr>
        <w:t xml:space="preserve"> </w:t>
      </w:r>
      <w:r w:rsidRPr="009231D1">
        <w:rPr>
          <w:rFonts w:ascii="Arial" w:hAnsi="Arial" w:cs="Arial"/>
          <w:sz w:val="28"/>
          <w:szCs w:val="28"/>
        </w:rPr>
        <w:t>carrying capacity</w:t>
      </w:r>
      <w:r w:rsidR="001C6B97" w:rsidRPr="007262E3">
        <w:rPr>
          <w:rFonts w:ascii="Arial" w:hAnsi="Arial" w:cs="Arial"/>
          <w:sz w:val="28"/>
          <w:szCs w:val="28"/>
        </w:rPr>
        <w:t xml:space="preserve"> </w:t>
      </w:r>
      <w:r w:rsidR="00F83A12" w:rsidRPr="007262E3">
        <w:rPr>
          <w:rFonts w:ascii="Arial" w:hAnsi="Arial" w:cs="Arial"/>
          <w:sz w:val="28"/>
          <w:szCs w:val="28"/>
        </w:rPr>
        <w:t xml:space="preserve">of the Earth via metaphor </w:t>
      </w:r>
      <w:r w:rsidR="001C6B97" w:rsidRPr="007262E3">
        <w:rPr>
          <w:rFonts w:ascii="Arial" w:hAnsi="Arial" w:cs="Arial"/>
          <w:sz w:val="28"/>
          <w:szCs w:val="28"/>
        </w:rPr>
        <w:t>(Black 2022)</w:t>
      </w:r>
      <w:r w:rsidR="00F83A12" w:rsidRPr="007262E3">
        <w:rPr>
          <w:rFonts w:ascii="Arial" w:hAnsi="Arial" w:cs="Arial"/>
          <w:sz w:val="28"/>
          <w:szCs w:val="28"/>
        </w:rPr>
        <w:t xml:space="preserve">. Gardiner (2001) states this was crucial </w:t>
      </w:r>
      <w:r w:rsidRPr="009231D1">
        <w:rPr>
          <w:rFonts w:ascii="Arial" w:hAnsi="Arial" w:cs="Arial"/>
          <w:sz w:val="28"/>
          <w:szCs w:val="28"/>
        </w:rPr>
        <w:t xml:space="preserve">in ecological thinking, </w:t>
      </w:r>
      <w:r w:rsidR="00693473" w:rsidRPr="007262E3">
        <w:rPr>
          <w:rFonts w:ascii="Arial" w:hAnsi="Arial" w:cs="Arial"/>
          <w:sz w:val="28"/>
          <w:szCs w:val="28"/>
        </w:rPr>
        <w:t xml:space="preserve">and </w:t>
      </w:r>
      <w:r w:rsidR="00693473" w:rsidRPr="00693473">
        <w:rPr>
          <w:rFonts w:ascii="Arial" w:hAnsi="Arial" w:cs="Arial"/>
          <w:sz w:val="28"/>
          <w:szCs w:val="28"/>
        </w:rPr>
        <w:t>Hardin’s emphasis on the ecological limits of growth resonates with modern discussions on sustainability and the need to preserve the environment. His lifeboat metaphor underscores the idea that the Earth's resources are finite, and unchecked consumption or aid distribution without careful planning can lead to irreversible damage to the environment</w:t>
      </w:r>
      <w:r w:rsidR="00AC0442" w:rsidRPr="007262E3">
        <w:rPr>
          <w:rFonts w:ascii="Arial" w:hAnsi="Arial" w:cs="Arial"/>
          <w:sz w:val="28"/>
          <w:szCs w:val="28"/>
        </w:rPr>
        <w:t xml:space="preserve"> according to Hardin (1974)</w:t>
      </w:r>
      <w:r w:rsidR="00693473" w:rsidRPr="00693473">
        <w:rPr>
          <w:rFonts w:ascii="Arial" w:hAnsi="Arial" w:cs="Arial"/>
          <w:sz w:val="28"/>
          <w:szCs w:val="28"/>
        </w:rPr>
        <w:t>.</w:t>
      </w:r>
      <w:r w:rsidR="00483CE8" w:rsidRPr="007262E3">
        <w:rPr>
          <w:rFonts w:ascii="Arial" w:hAnsi="Arial" w:cs="Arial"/>
          <w:sz w:val="28"/>
          <w:szCs w:val="28"/>
        </w:rPr>
        <w:t xml:space="preserve"> </w:t>
      </w:r>
      <w:r w:rsidR="00693473" w:rsidRPr="00693473">
        <w:rPr>
          <w:rFonts w:ascii="Arial" w:hAnsi="Arial" w:cs="Arial"/>
          <w:sz w:val="28"/>
          <w:szCs w:val="28"/>
        </w:rPr>
        <w:t>By stressing the importance of sustainability, Hardin’s argument aligns with contemporary environmental ethics</w:t>
      </w:r>
      <w:r w:rsidR="00AC0442" w:rsidRPr="007262E3">
        <w:rPr>
          <w:rFonts w:ascii="Arial" w:hAnsi="Arial" w:cs="Arial"/>
          <w:sz w:val="28"/>
          <w:szCs w:val="28"/>
        </w:rPr>
        <w:t xml:space="preserve"> </w:t>
      </w:r>
      <w:r w:rsidR="0098380B" w:rsidRPr="007262E3">
        <w:rPr>
          <w:rFonts w:ascii="Arial" w:hAnsi="Arial" w:cs="Arial"/>
          <w:sz w:val="28"/>
          <w:szCs w:val="28"/>
        </w:rPr>
        <w:t>(</w:t>
      </w:r>
      <w:proofErr w:type="spellStart"/>
      <w:r w:rsidR="0098380B" w:rsidRPr="007262E3">
        <w:rPr>
          <w:rFonts w:ascii="Arial" w:hAnsi="Arial" w:cs="Arial"/>
          <w:sz w:val="28"/>
          <w:szCs w:val="28"/>
        </w:rPr>
        <w:t>Mcgill</w:t>
      </w:r>
      <w:proofErr w:type="spellEnd"/>
      <w:r w:rsidR="0098380B" w:rsidRPr="007262E3">
        <w:rPr>
          <w:rFonts w:ascii="Arial" w:hAnsi="Arial" w:cs="Arial"/>
          <w:sz w:val="28"/>
          <w:szCs w:val="28"/>
        </w:rPr>
        <w:t xml:space="preserve"> 2016)</w:t>
      </w:r>
      <w:r w:rsidR="00693473" w:rsidRPr="00693473">
        <w:rPr>
          <w:rFonts w:ascii="Arial" w:hAnsi="Arial" w:cs="Arial"/>
          <w:sz w:val="28"/>
          <w:szCs w:val="28"/>
        </w:rPr>
        <w:t>. This ecological awareness is crucial in the context of climate change, biodiversity loss, and resource depletion</w:t>
      </w:r>
      <w:r w:rsidR="00E40EC7">
        <w:rPr>
          <w:rFonts w:ascii="Arial" w:hAnsi="Arial" w:cs="Arial"/>
          <w:sz w:val="28"/>
          <w:szCs w:val="28"/>
        </w:rPr>
        <w:t xml:space="preserve"> (Regal et al,.2014)</w:t>
      </w:r>
      <w:r w:rsidR="00ED41EA" w:rsidRPr="007262E3">
        <w:rPr>
          <w:rFonts w:ascii="Arial" w:hAnsi="Arial" w:cs="Arial"/>
          <w:sz w:val="28"/>
          <w:szCs w:val="28"/>
        </w:rPr>
        <w:t>.</w:t>
      </w:r>
    </w:p>
    <w:p w14:paraId="6A9F3DAC" w14:textId="532DAC57" w:rsidR="009231D1" w:rsidRPr="007262E3" w:rsidRDefault="00D00474" w:rsidP="00BF156B">
      <w:pPr>
        <w:spacing w:line="480" w:lineRule="auto"/>
        <w:rPr>
          <w:rFonts w:ascii="Arial" w:hAnsi="Arial" w:cs="Arial"/>
          <w:sz w:val="28"/>
          <w:szCs w:val="28"/>
        </w:rPr>
      </w:pPr>
      <w:r w:rsidRPr="007262E3">
        <w:rPr>
          <w:rFonts w:ascii="Arial" w:hAnsi="Arial" w:cs="Arial"/>
          <w:sz w:val="28"/>
          <w:szCs w:val="28"/>
        </w:rPr>
        <w:t>Hardin (</w:t>
      </w:r>
      <w:r w:rsidR="0001564C" w:rsidRPr="007262E3">
        <w:rPr>
          <w:rFonts w:ascii="Arial" w:hAnsi="Arial" w:cs="Arial"/>
          <w:sz w:val="28"/>
          <w:szCs w:val="28"/>
        </w:rPr>
        <w:t>1974</w:t>
      </w:r>
      <w:r w:rsidRPr="007262E3">
        <w:rPr>
          <w:rFonts w:ascii="Arial" w:hAnsi="Arial" w:cs="Arial"/>
          <w:sz w:val="28"/>
          <w:szCs w:val="28"/>
        </w:rPr>
        <w:t xml:space="preserve">) </w:t>
      </w:r>
      <w:r w:rsidR="004C3CD7" w:rsidRPr="007262E3">
        <w:rPr>
          <w:rFonts w:ascii="Arial" w:hAnsi="Arial" w:cs="Arial"/>
          <w:sz w:val="28"/>
          <w:szCs w:val="28"/>
        </w:rPr>
        <w:t>poignantly explained the terrible results of individuals or groups with little or no conscience having unrestricted access to the commons</w:t>
      </w:r>
      <w:r w:rsidR="007419D6" w:rsidRPr="007262E3">
        <w:rPr>
          <w:rFonts w:ascii="Arial" w:hAnsi="Arial" w:cs="Arial"/>
          <w:sz w:val="28"/>
          <w:szCs w:val="28"/>
        </w:rPr>
        <w:t xml:space="preserve">, </w:t>
      </w:r>
      <w:r w:rsidR="009231D1" w:rsidRPr="009231D1">
        <w:rPr>
          <w:rFonts w:ascii="Arial" w:hAnsi="Arial" w:cs="Arial"/>
          <w:sz w:val="28"/>
          <w:szCs w:val="28"/>
        </w:rPr>
        <w:t xml:space="preserve">and for limiting </w:t>
      </w:r>
      <w:r w:rsidR="007419D6" w:rsidRPr="007262E3">
        <w:rPr>
          <w:rFonts w:ascii="Arial" w:hAnsi="Arial" w:cs="Arial"/>
          <w:sz w:val="28"/>
          <w:szCs w:val="28"/>
        </w:rPr>
        <w:t>consumption of them or reverting to private ownership as a solution</w:t>
      </w:r>
      <w:r w:rsidR="009231D1" w:rsidRPr="009231D1">
        <w:rPr>
          <w:rFonts w:ascii="Arial" w:hAnsi="Arial" w:cs="Arial"/>
          <w:sz w:val="28"/>
          <w:szCs w:val="28"/>
        </w:rPr>
        <w:t xml:space="preserve"> to avoid disastrous</w:t>
      </w:r>
      <w:r w:rsidR="007419D6" w:rsidRPr="007262E3">
        <w:rPr>
          <w:rFonts w:ascii="Arial" w:hAnsi="Arial" w:cs="Arial"/>
          <w:sz w:val="28"/>
          <w:szCs w:val="28"/>
        </w:rPr>
        <w:t xml:space="preserve"> Global</w:t>
      </w:r>
      <w:r w:rsidR="009231D1" w:rsidRPr="009231D1">
        <w:rPr>
          <w:rFonts w:ascii="Arial" w:hAnsi="Arial" w:cs="Arial"/>
          <w:sz w:val="28"/>
          <w:szCs w:val="28"/>
        </w:rPr>
        <w:t xml:space="preserve"> consequences</w:t>
      </w:r>
      <w:r w:rsidR="00097157" w:rsidRPr="007262E3">
        <w:rPr>
          <w:rFonts w:ascii="Arial" w:hAnsi="Arial" w:cs="Arial"/>
          <w:sz w:val="28"/>
          <w:szCs w:val="28"/>
        </w:rPr>
        <w:t xml:space="preserve"> </w:t>
      </w:r>
      <w:r w:rsidR="007419D6" w:rsidRPr="007262E3">
        <w:rPr>
          <w:rFonts w:ascii="Arial" w:hAnsi="Arial" w:cs="Arial"/>
          <w:sz w:val="28"/>
          <w:szCs w:val="28"/>
        </w:rPr>
        <w:t>(</w:t>
      </w:r>
      <w:r w:rsidR="00021E93" w:rsidRPr="007262E3">
        <w:rPr>
          <w:rFonts w:ascii="Arial" w:hAnsi="Arial" w:cs="Arial"/>
          <w:sz w:val="28"/>
          <w:szCs w:val="28"/>
        </w:rPr>
        <w:t xml:space="preserve">Wilson </w:t>
      </w:r>
      <w:r w:rsidR="007419D6" w:rsidRPr="007262E3">
        <w:rPr>
          <w:rFonts w:ascii="Arial" w:hAnsi="Arial" w:cs="Arial"/>
          <w:sz w:val="28"/>
          <w:szCs w:val="28"/>
        </w:rPr>
        <w:t>2</w:t>
      </w:r>
      <w:r w:rsidR="00021E93" w:rsidRPr="007262E3">
        <w:rPr>
          <w:rFonts w:ascii="Arial" w:hAnsi="Arial" w:cs="Arial"/>
          <w:sz w:val="28"/>
          <w:szCs w:val="28"/>
        </w:rPr>
        <w:t xml:space="preserve">002). Wilson </w:t>
      </w:r>
      <w:r w:rsidR="00AB298D" w:rsidRPr="007262E3">
        <w:rPr>
          <w:rFonts w:ascii="Arial" w:hAnsi="Arial" w:cs="Arial"/>
          <w:sz w:val="28"/>
          <w:szCs w:val="28"/>
        </w:rPr>
        <w:t>opined</w:t>
      </w:r>
      <w:r w:rsidR="00021E93" w:rsidRPr="007262E3">
        <w:rPr>
          <w:rFonts w:ascii="Arial" w:hAnsi="Arial" w:cs="Arial"/>
          <w:sz w:val="28"/>
          <w:szCs w:val="28"/>
        </w:rPr>
        <w:t xml:space="preserve"> this </w:t>
      </w:r>
      <w:r w:rsidR="009231D1" w:rsidRPr="009231D1">
        <w:rPr>
          <w:rFonts w:ascii="Arial" w:hAnsi="Arial" w:cs="Arial"/>
          <w:sz w:val="28"/>
          <w:szCs w:val="28"/>
        </w:rPr>
        <w:t>approach is valuable in the context of global environmental sustainability, where overexploitation of resources such as water, food, and fossil fuels has real-world consequences</w:t>
      </w:r>
      <w:r w:rsidR="00021E93" w:rsidRPr="007262E3">
        <w:rPr>
          <w:rFonts w:ascii="Arial" w:hAnsi="Arial" w:cs="Arial"/>
          <w:sz w:val="28"/>
          <w:szCs w:val="28"/>
        </w:rPr>
        <w:t xml:space="preserve"> such as inflation, </w:t>
      </w:r>
      <w:r w:rsidR="00AE7E47" w:rsidRPr="007262E3">
        <w:rPr>
          <w:rFonts w:ascii="Arial" w:hAnsi="Arial" w:cs="Arial"/>
          <w:sz w:val="28"/>
          <w:szCs w:val="28"/>
        </w:rPr>
        <w:t xml:space="preserve">soil degradation, water shortages, biodiversity loss, damage to ecosystem functions and global warming </w:t>
      </w:r>
      <w:r w:rsidR="00A07E63" w:rsidRPr="007262E3">
        <w:rPr>
          <w:rFonts w:ascii="Arial" w:hAnsi="Arial" w:cs="Arial"/>
          <w:sz w:val="28"/>
          <w:szCs w:val="28"/>
        </w:rPr>
        <w:t>exacerbatio</w:t>
      </w:r>
      <w:r w:rsidR="00AE7E47" w:rsidRPr="007262E3">
        <w:rPr>
          <w:rFonts w:ascii="Arial" w:hAnsi="Arial" w:cs="Arial"/>
          <w:sz w:val="28"/>
          <w:szCs w:val="28"/>
        </w:rPr>
        <w:t>n.</w:t>
      </w:r>
      <w:r w:rsidR="00A07E63" w:rsidRPr="007262E3">
        <w:rPr>
          <w:rFonts w:ascii="Arial" w:hAnsi="Arial" w:cs="Arial"/>
          <w:sz w:val="28"/>
          <w:szCs w:val="28"/>
        </w:rPr>
        <w:t xml:space="preserve"> </w:t>
      </w:r>
      <w:r w:rsidR="00A27468" w:rsidRPr="007262E3">
        <w:rPr>
          <w:rFonts w:ascii="Arial" w:hAnsi="Arial" w:cs="Arial"/>
          <w:sz w:val="28"/>
          <w:szCs w:val="28"/>
        </w:rPr>
        <w:t xml:space="preserve">Hence </w:t>
      </w:r>
      <w:r w:rsidR="00F14285" w:rsidRPr="007262E3">
        <w:rPr>
          <w:rFonts w:ascii="Arial" w:hAnsi="Arial" w:cs="Arial"/>
          <w:sz w:val="28"/>
          <w:szCs w:val="28"/>
        </w:rPr>
        <w:t xml:space="preserve">the </w:t>
      </w:r>
      <w:r w:rsidR="00A27468" w:rsidRPr="007262E3">
        <w:rPr>
          <w:rFonts w:ascii="Arial" w:hAnsi="Arial" w:cs="Arial"/>
          <w:sz w:val="28"/>
          <w:szCs w:val="28"/>
        </w:rPr>
        <w:t xml:space="preserve">many authors </w:t>
      </w:r>
      <w:r w:rsidR="00F14285" w:rsidRPr="007262E3">
        <w:rPr>
          <w:rFonts w:ascii="Arial" w:hAnsi="Arial" w:cs="Arial"/>
          <w:sz w:val="28"/>
          <w:szCs w:val="28"/>
        </w:rPr>
        <w:t xml:space="preserve">mentioned </w:t>
      </w:r>
      <w:r w:rsidR="009C7667" w:rsidRPr="007262E3">
        <w:rPr>
          <w:rFonts w:ascii="Arial" w:hAnsi="Arial" w:cs="Arial"/>
          <w:sz w:val="28"/>
          <w:szCs w:val="28"/>
        </w:rPr>
        <w:t xml:space="preserve">give credence to Hardins work in provoking adroit application of thought and </w:t>
      </w:r>
      <w:r w:rsidR="00CF54A6" w:rsidRPr="007262E3">
        <w:rPr>
          <w:rFonts w:ascii="Arial" w:hAnsi="Arial" w:cs="Arial"/>
          <w:sz w:val="28"/>
          <w:szCs w:val="28"/>
        </w:rPr>
        <w:t>dialogue</w:t>
      </w:r>
      <w:r w:rsidR="009C7667" w:rsidRPr="007262E3">
        <w:rPr>
          <w:rFonts w:ascii="Arial" w:hAnsi="Arial" w:cs="Arial"/>
          <w:sz w:val="28"/>
          <w:szCs w:val="28"/>
        </w:rPr>
        <w:t xml:space="preserve"> </w:t>
      </w:r>
      <w:proofErr w:type="gramStart"/>
      <w:r w:rsidR="009C7667" w:rsidRPr="007262E3">
        <w:rPr>
          <w:rFonts w:ascii="Arial" w:hAnsi="Arial" w:cs="Arial"/>
          <w:sz w:val="28"/>
          <w:szCs w:val="28"/>
        </w:rPr>
        <w:t>on</w:t>
      </w:r>
      <w:r w:rsidR="00302A6E" w:rsidRPr="007262E3">
        <w:rPr>
          <w:rFonts w:ascii="Arial" w:hAnsi="Arial" w:cs="Arial"/>
          <w:sz w:val="28"/>
          <w:szCs w:val="28"/>
        </w:rPr>
        <w:t xml:space="preserve"> the subject of</w:t>
      </w:r>
      <w:r w:rsidR="009C7667" w:rsidRPr="007262E3">
        <w:rPr>
          <w:rFonts w:ascii="Arial" w:hAnsi="Arial" w:cs="Arial"/>
          <w:sz w:val="28"/>
          <w:szCs w:val="28"/>
        </w:rPr>
        <w:t xml:space="preserve"> Sustainability</w:t>
      </w:r>
      <w:proofErr w:type="gramEnd"/>
      <w:r w:rsidR="009C7667" w:rsidRPr="007262E3">
        <w:rPr>
          <w:rFonts w:ascii="Arial" w:hAnsi="Arial" w:cs="Arial"/>
          <w:sz w:val="28"/>
          <w:szCs w:val="28"/>
        </w:rPr>
        <w:t xml:space="preserve"> and Long-Term Thinking</w:t>
      </w:r>
      <w:r w:rsidR="001117AF" w:rsidRPr="007262E3">
        <w:rPr>
          <w:rFonts w:ascii="Arial" w:hAnsi="Arial" w:cs="Arial"/>
          <w:sz w:val="28"/>
          <w:szCs w:val="28"/>
        </w:rPr>
        <w:t>.</w:t>
      </w:r>
      <w:r w:rsidR="00302A6E" w:rsidRPr="007262E3">
        <w:rPr>
          <w:rFonts w:ascii="Arial" w:hAnsi="Arial" w:cs="Arial"/>
          <w:sz w:val="28"/>
          <w:szCs w:val="28"/>
        </w:rPr>
        <w:t xml:space="preserve"> </w:t>
      </w:r>
      <w:r w:rsidR="001117AF" w:rsidRPr="007262E3">
        <w:rPr>
          <w:rFonts w:ascii="Arial" w:hAnsi="Arial" w:cs="Arial"/>
          <w:sz w:val="28"/>
          <w:szCs w:val="28"/>
        </w:rPr>
        <w:t xml:space="preserve">The metaphor also </w:t>
      </w:r>
      <w:r w:rsidR="00302A6E" w:rsidRPr="007262E3">
        <w:rPr>
          <w:rFonts w:ascii="Arial" w:hAnsi="Arial" w:cs="Arial"/>
          <w:sz w:val="28"/>
          <w:szCs w:val="28"/>
        </w:rPr>
        <w:t>highligh</w:t>
      </w:r>
      <w:r w:rsidR="001117AF" w:rsidRPr="007262E3">
        <w:rPr>
          <w:rFonts w:ascii="Arial" w:hAnsi="Arial" w:cs="Arial"/>
          <w:sz w:val="28"/>
          <w:szCs w:val="28"/>
        </w:rPr>
        <w:t>ts</w:t>
      </w:r>
      <w:r w:rsidR="00302A6E" w:rsidRPr="007262E3">
        <w:rPr>
          <w:rFonts w:ascii="Arial" w:hAnsi="Arial" w:cs="Arial"/>
          <w:sz w:val="28"/>
          <w:szCs w:val="28"/>
        </w:rPr>
        <w:t xml:space="preserve"> the need for </w:t>
      </w:r>
      <w:r w:rsidR="009C7667" w:rsidRPr="007262E3">
        <w:rPr>
          <w:rFonts w:ascii="Arial" w:hAnsi="Arial" w:cs="Arial"/>
          <w:sz w:val="28"/>
          <w:szCs w:val="28"/>
        </w:rPr>
        <w:t>self-reliance</w:t>
      </w:r>
      <w:r w:rsidR="001117AF" w:rsidRPr="007262E3">
        <w:rPr>
          <w:rFonts w:ascii="Arial" w:hAnsi="Arial" w:cs="Arial"/>
          <w:sz w:val="28"/>
          <w:szCs w:val="28"/>
        </w:rPr>
        <w:t xml:space="preserve"> </w:t>
      </w:r>
      <w:r w:rsidR="009C7667" w:rsidRPr="007262E3">
        <w:rPr>
          <w:rFonts w:ascii="Arial" w:hAnsi="Arial" w:cs="Arial"/>
          <w:sz w:val="28"/>
          <w:szCs w:val="28"/>
        </w:rPr>
        <w:t xml:space="preserve">and the responsible management of </w:t>
      </w:r>
      <w:r w:rsidR="0058435C" w:rsidRPr="007262E3">
        <w:rPr>
          <w:rFonts w:ascii="Arial" w:hAnsi="Arial" w:cs="Arial"/>
          <w:sz w:val="28"/>
          <w:szCs w:val="28"/>
        </w:rPr>
        <w:t>resources, for</w:t>
      </w:r>
      <w:r w:rsidR="00BF4B01" w:rsidRPr="007262E3">
        <w:rPr>
          <w:rFonts w:ascii="Arial" w:hAnsi="Arial" w:cs="Arial"/>
          <w:sz w:val="28"/>
          <w:szCs w:val="28"/>
        </w:rPr>
        <w:t xml:space="preserve"> the</w:t>
      </w:r>
      <w:r w:rsidR="00421D5E" w:rsidRPr="007262E3">
        <w:rPr>
          <w:rFonts w:ascii="Arial" w:hAnsi="Arial" w:cs="Arial"/>
          <w:sz w:val="28"/>
          <w:szCs w:val="28"/>
        </w:rPr>
        <w:t xml:space="preserve"> successful </w:t>
      </w:r>
      <w:r w:rsidR="00BF4B01" w:rsidRPr="007262E3">
        <w:rPr>
          <w:rFonts w:ascii="Arial" w:hAnsi="Arial" w:cs="Arial"/>
          <w:sz w:val="28"/>
          <w:szCs w:val="28"/>
        </w:rPr>
        <w:t>propagation</w:t>
      </w:r>
      <w:r w:rsidR="00421D5E" w:rsidRPr="007262E3">
        <w:rPr>
          <w:rFonts w:ascii="Arial" w:hAnsi="Arial" w:cs="Arial"/>
          <w:sz w:val="28"/>
          <w:szCs w:val="28"/>
        </w:rPr>
        <w:t xml:space="preserve"> of </w:t>
      </w:r>
      <w:proofErr w:type="spellStart"/>
      <w:r w:rsidR="00421D5E" w:rsidRPr="007262E3">
        <w:rPr>
          <w:rFonts w:ascii="Arial" w:hAnsi="Arial" w:cs="Arial"/>
          <w:sz w:val="28"/>
          <w:szCs w:val="28"/>
        </w:rPr>
        <w:t>ones</w:t>
      </w:r>
      <w:proofErr w:type="spellEnd"/>
      <w:r w:rsidR="00421D5E" w:rsidRPr="007262E3">
        <w:rPr>
          <w:rFonts w:ascii="Arial" w:hAnsi="Arial" w:cs="Arial"/>
          <w:sz w:val="28"/>
          <w:szCs w:val="28"/>
        </w:rPr>
        <w:t xml:space="preserve"> society</w:t>
      </w:r>
      <w:r w:rsidR="00F14285" w:rsidRPr="007262E3">
        <w:rPr>
          <w:rFonts w:ascii="Arial" w:hAnsi="Arial" w:cs="Arial"/>
          <w:sz w:val="28"/>
          <w:szCs w:val="28"/>
        </w:rPr>
        <w:t xml:space="preserve">, </w:t>
      </w:r>
      <w:r w:rsidR="00302A6E" w:rsidRPr="007262E3">
        <w:rPr>
          <w:rFonts w:ascii="Arial" w:hAnsi="Arial" w:cs="Arial"/>
          <w:sz w:val="28"/>
          <w:szCs w:val="28"/>
        </w:rPr>
        <w:t>particular</w:t>
      </w:r>
      <w:r w:rsidR="00F14285" w:rsidRPr="007262E3">
        <w:rPr>
          <w:rFonts w:ascii="Arial" w:hAnsi="Arial" w:cs="Arial"/>
          <w:sz w:val="28"/>
          <w:szCs w:val="28"/>
        </w:rPr>
        <w:t xml:space="preserve">ly </w:t>
      </w:r>
      <w:r w:rsidR="00302A6E" w:rsidRPr="007262E3">
        <w:rPr>
          <w:rFonts w:ascii="Arial" w:hAnsi="Arial" w:cs="Arial"/>
          <w:sz w:val="28"/>
          <w:szCs w:val="28"/>
        </w:rPr>
        <w:t>to avoid further over population</w:t>
      </w:r>
      <w:r w:rsidR="00421D5E" w:rsidRPr="007262E3">
        <w:rPr>
          <w:rFonts w:ascii="Arial" w:hAnsi="Arial" w:cs="Arial"/>
          <w:sz w:val="28"/>
          <w:szCs w:val="28"/>
        </w:rPr>
        <w:t xml:space="preserve"> in </w:t>
      </w:r>
      <w:r w:rsidR="00CB10BD" w:rsidRPr="007262E3">
        <w:rPr>
          <w:rFonts w:ascii="Arial" w:hAnsi="Arial" w:cs="Arial"/>
          <w:sz w:val="28"/>
          <w:szCs w:val="28"/>
        </w:rPr>
        <w:t xml:space="preserve">poorer nations which Hardin </w:t>
      </w:r>
      <w:r w:rsidR="00FD1B6B" w:rsidRPr="007262E3">
        <w:rPr>
          <w:rFonts w:ascii="Arial" w:hAnsi="Arial" w:cs="Arial"/>
          <w:sz w:val="28"/>
          <w:szCs w:val="28"/>
        </w:rPr>
        <w:t>explains is a resultant factor of helping the poor</w:t>
      </w:r>
      <w:r w:rsidR="00C20A10" w:rsidRPr="007262E3">
        <w:rPr>
          <w:rFonts w:ascii="Arial" w:hAnsi="Arial" w:cs="Arial"/>
          <w:sz w:val="28"/>
          <w:szCs w:val="28"/>
        </w:rPr>
        <w:t xml:space="preserve"> (</w:t>
      </w:r>
      <w:proofErr w:type="spellStart"/>
      <w:r w:rsidR="00C20A10" w:rsidRPr="007262E3">
        <w:rPr>
          <w:rFonts w:ascii="Arial" w:hAnsi="Arial" w:cs="Arial"/>
          <w:sz w:val="28"/>
          <w:szCs w:val="28"/>
        </w:rPr>
        <w:t>Lutts</w:t>
      </w:r>
      <w:proofErr w:type="spellEnd"/>
      <w:r w:rsidR="00C20A10" w:rsidRPr="007262E3">
        <w:rPr>
          <w:rFonts w:ascii="Arial" w:hAnsi="Arial" w:cs="Arial"/>
          <w:sz w:val="28"/>
          <w:szCs w:val="28"/>
        </w:rPr>
        <w:t xml:space="preserve"> 1984</w:t>
      </w:r>
      <w:proofErr w:type="gramStart"/>
      <w:r w:rsidR="00C20A10" w:rsidRPr="007262E3">
        <w:rPr>
          <w:rFonts w:ascii="Arial" w:hAnsi="Arial" w:cs="Arial"/>
          <w:sz w:val="28"/>
          <w:szCs w:val="28"/>
        </w:rPr>
        <w:t>)</w:t>
      </w:r>
      <w:r w:rsidR="00CB10BD" w:rsidRPr="007262E3">
        <w:rPr>
          <w:rFonts w:ascii="Arial" w:hAnsi="Arial" w:cs="Arial"/>
          <w:sz w:val="28"/>
          <w:szCs w:val="28"/>
        </w:rPr>
        <w:t xml:space="preserve"> </w:t>
      </w:r>
      <w:r w:rsidR="00302A6E" w:rsidRPr="007262E3">
        <w:rPr>
          <w:rFonts w:ascii="Arial" w:hAnsi="Arial" w:cs="Arial"/>
          <w:sz w:val="28"/>
          <w:szCs w:val="28"/>
        </w:rPr>
        <w:t>.</w:t>
      </w:r>
      <w:proofErr w:type="gramEnd"/>
      <w:r w:rsidR="00302A6E" w:rsidRPr="007262E3">
        <w:rPr>
          <w:rFonts w:ascii="Arial" w:hAnsi="Arial" w:cs="Arial"/>
          <w:sz w:val="28"/>
          <w:szCs w:val="28"/>
        </w:rPr>
        <w:t xml:space="preserve"> </w:t>
      </w:r>
    </w:p>
    <w:p w14:paraId="16B68B9B" w14:textId="47E4BE98" w:rsidR="00A81854" w:rsidRPr="00A81854" w:rsidRDefault="00F569B8" w:rsidP="00BF156B">
      <w:pPr>
        <w:spacing w:line="480" w:lineRule="auto"/>
        <w:rPr>
          <w:rFonts w:ascii="Arial" w:hAnsi="Arial" w:cs="Arial"/>
          <w:sz w:val="28"/>
          <w:szCs w:val="28"/>
        </w:rPr>
      </w:pPr>
      <w:r w:rsidRPr="007262E3">
        <w:rPr>
          <w:rFonts w:ascii="Arial" w:hAnsi="Arial" w:cs="Arial"/>
          <w:sz w:val="28"/>
          <w:szCs w:val="28"/>
        </w:rPr>
        <w:t>This framework highlights the dangers of free-riding and unregulated use of global resources, which is relevant to contemporary debates about climate change, fishing rights, and the overuse of common goods like the atmosphere and oceans</w:t>
      </w:r>
      <w:r w:rsidR="00417744" w:rsidRPr="007262E3">
        <w:rPr>
          <w:rFonts w:ascii="Arial" w:hAnsi="Arial" w:cs="Arial"/>
          <w:sz w:val="28"/>
          <w:szCs w:val="28"/>
        </w:rPr>
        <w:t xml:space="preserve"> (McGill 2016</w:t>
      </w:r>
      <w:proofErr w:type="gramStart"/>
      <w:r w:rsidR="00417744" w:rsidRPr="007262E3">
        <w:rPr>
          <w:rFonts w:ascii="Arial" w:hAnsi="Arial" w:cs="Arial"/>
          <w:sz w:val="28"/>
          <w:szCs w:val="28"/>
        </w:rPr>
        <w:t>),.</w:t>
      </w:r>
      <w:proofErr w:type="gramEnd"/>
      <w:r w:rsidR="007F6FD7" w:rsidRPr="007262E3">
        <w:rPr>
          <w:rFonts w:ascii="Arial" w:hAnsi="Arial" w:cs="Arial"/>
          <w:sz w:val="28"/>
          <w:szCs w:val="28"/>
        </w:rPr>
        <w:t xml:space="preserve"> </w:t>
      </w:r>
      <w:r w:rsidR="00417744" w:rsidRPr="007262E3">
        <w:rPr>
          <w:rFonts w:ascii="Arial" w:hAnsi="Arial" w:cs="Arial"/>
          <w:sz w:val="28"/>
          <w:szCs w:val="28"/>
        </w:rPr>
        <w:t>T</w:t>
      </w:r>
      <w:r w:rsidR="007F6FD7" w:rsidRPr="007262E3">
        <w:rPr>
          <w:rFonts w:ascii="Arial" w:hAnsi="Arial" w:cs="Arial"/>
          <w:sz w:val="28"/>
          <w:szCs w:val="28"/>
        </w:rPr>
        <w:t xml:space="preserve">herefore Gardiner (2001) argues that Hardins rationale is </w:t>
      </w:r>
      <w:r w:rsidR="00417744" w:rsidRPr="007262E3">
        <w:rPr>
          <w:rFonts w:ascii="Arial" w:hAnsi="Arial" w:cs="Arial"/>
          <w:sz w:val="28"/>
          <w:szCs w:val="28"/>
        </w:rPr>
        <w:t xml:space="preserve">justified, </w:t>
      </w:r>
      <w:r w:rsidR="00A81854" w:rsidRPr="007262E3">
        <w:rPr>
          <w:rFonts w:ascii="Arial" w:hAnsi="Arial" w:cs="Arial"/>
          <w:sz w:val="28"/>
          <w:szCs w:val="28"/>
        </w:rPr>
        <w:t>Hardin's Lifeboat Ethics forces societies, scholars and policy make</w:t>
      </w:r>
      <w:r w:rsidR="000E0754" w:rsidRPr="007262E3">
        <w:rPr>
          <w:rFonts w:ascii="Arial" w:hAnsi="Arial" w:cs="Arial"/>
          <w:sz w:val="28"/>
          <w:szCs w:val="28"/>
        </w:rPr>
        <w:t>r</w:t>
      </w:r>
      <w:r w:rsidR="00A81854" w:rsidRPr="007262E3">
        <w:rPr>
          <w:rFonts w:ascii="Arial" w:hAnsi="Arial" w:cs="Arial"/>
          <w:sz w:val="28"/>
          <w:szCs w:val="28"/>
        </w:rPr>
        <w:t>s alike to engage in moral questions about scarcity and distribution in a way that many other ethical frameworks may not. It raises difficult issues about how to allocate limited resources fairly and whether wealthy nations have an obligation to share those resources, even when doing so might jeopardize their own security</w:t>
      </w:r>
      <w:r w:rsidR="000E0754" w:rsidRPr="007262E3">
        <w:rPr>
          <w:rFonts w:ascii="Arial" w:hAnsi="Arial" w:cs="Arial"/>
          <w:sz w:val="28"/>
          <w:szCs w:val="28"/>
        </w:rPr>
        <w:t xml:space="preserve"> (Black 2022)</w:t>
      </w:r>
      <w:r w:rsidR="00A81854" w:rsidRPr="007262E3">
        <w:rPr>
          <w:rFonts w:ascii="Arial" w:hAnsi="Arial" w:cs="Arial"/>
          <w:sz w:val="28"/>
          <w:szCs w:val="28"/>
        </w:rPr>
        <w:t>.</w:t>
      </w:r>
      <w:r w:rsidR="00A81854" w:rsidRPr="00A81854">
        <w:rPr>
          <w:rFonts w:ascii="Arial" w:hAnsi="Arial" w:cs="Arial"/>
          <w:sz w:val="28"/>
          <w:szCs w:val="28"/>
        </w:rPr>
        <w:t xml:space="preserve"> </w:t>
      </w:r>
    </w:p>
    <w:p w14:paraId="6C146C67" w14:textId="74167A7E" w:rsidR="00332550" w:rsidRPr="007262E3" w:rsidRDefault="00D73378" w:rsidP="00BF156B">
      <w:pPr>
        <w:spacing w:line="480" w:lineRule="auto"/>
        <w:rPr>
          <w:rFonts w:ascii="Arial" w:hAnsi="Arial" w:cs="Arial"/>
          <w:sz w:val="28"/>
          <w:szCs w:val="28"/>
        </w:rPr>
      </w:pPr>
      <w:r w:rsidRPr="007262E3">
        <w:rPr>
          <w:rFonts w:ascii="Arial" w:hAnsi="Arial" w:cs="Arial"/>
          <w:sz w:val="28"/>
          <w:szCs w:val="28"/>
        </w:rPr>
        <w:t xml:space="preserve">Hardin also heavily Promotes of Self-Reliance which is considered another great </w:t>
      </w:r>
      <w:r w:rsidRPr="00D73378">
        <w:rPr>
          <w:rFonts w:ascii="Arial" w:hAnsi="Arial" w:cs="Arial"/>
          <w:sz w:val="28"/>
          <w:szCs w:val="28"/>
        </w:rPr>
        <w:t xml:space="preserve">strength of Hardin's position </w:t>
      </w:r>
      <w:r w:rsidRPr="007262E3">
        <w:rPr>
          <w:rFonts w:ascii="Arial" w:hAnsi="Arial" w:cs="Arial"/>
          <w:sz w:val="28"/>
          <w:szCs w:val="28"/>
        </w:rPr>
        <w:t>on Lifeboat Ethics as the</w:t>
      </w:r>
      <w:r w:rsidRPr="00D73378">
        <w:rPr>
          <w:rFonts w:ascii="Arial" w:hAnsi="Arial" w:cs="Arial"/>
          <w:sz w:val="28"/>
          <w:szCs w:val="28"/>
        </w:rPr>
        <w:t xml:space="preserve"> encouragement of self-reliance among nations</w:t>
      </w:r>
      <w:r w:rsidRPr="007262E3">
        <w:rPr>
          <w:rFonts w:ascii="Arial" w:hAnsi="Arial" w:cs="Arial"/>
          <w:sz w:val="28"/>
          <w:szCs w:val="28"/>
        </w:rPr>
        <w:t xml:space="preserve"> argues </w:t>
      </w:r>
      <w:r w:rsidRPr="00D73378">
        <w:rPr>
          <w:rFonts w:ascii="Arial" w:hAnsi="Arial" w:cs="Arial"/>
          <w:sz w:val="28"/>
          <w:szCs w:val="28"/>
        </w:rPr>
        <w:t>that countries should take responsibility for managing their own resources and populations</w:t>
      </w:r>
      <w:r w:rsidRPr="007262E3">
        <w:rPr>
          <w:rFonts w:ascii="Arial" w:hAnsi="Arial" w:cs="Arial"/>
          <w:sz w:val="28"/>
          <w:szCs w:val="28"/>
        </w:rPr>
        <w:t xml:space="preserve"> as earlier mentioned, because he believed </w:t>
      </w:r>
      <w:r w:rsidRPr="00D73378">
        <w:rPr>
          <w:rFonts w:ascii="Arial" w:hAnsi="Arial" w:cs="Arial"/>
          <w:sz w:val="28"/>
          <w:szCs w:val="28"/>
        </w:rPr>
        <w:t>nations should not rely indefinitely on external aid but instead work towards building sustainable systems for themselves</w:t>
      </w:r>
      <w:r w:rsidRPr="007262E3">
        <w:rPr>
          <w:rFonts w:ascii="Arial" w:hAnsi="Arial" w:cs="Arial"/>
          <w:sz w:val="28"/>
          <w:szCs w:val="28"/>
        </w:rPr>
        <w:t xml:space="preserve"> (Hardin 1974;1985)</w:t>
      </w:r>
      <w:r w:rsidRPr="00D73378">
        <w:rPr>
          <w:rFonts w:ascii="Arial" w:hAnsi="Arial" w:cs="Arial"/>
          <w:sz w:val="28"/>
          <w:szCs w:val="28"/>
        </w:rPr>
        <w:t>.</w:t>
      </w:r>
      <w:r w:rsidRPr="007262E3">
        <w:rPr>
          <w:rFonts w:ascii="Arial" w:hAnsi="Arial" w:cs="Arial"/>
          <w:sz w:val="28"/>
          <w:szCs w:val="28"/>
        </w:rPr>
        <w:t xml:space="preserve"> </w:t>
      </w:r>
      <w:r w:rsidRPr="00D73378">
        <w:rPr>
          <w:rFonts w:ascii="Arial" w:hAnsi="Arial" w:cs="Arial"/>
          <w:sz w:val="28"/>
          <w:szCs w:val="28"/>
        </w:rPr>
        <w:t xml:space="preserve">This </w:t>
      </w:r>
      <w:r w:rsidRPr="007262E3">
        <w:rPr>
          <w:rFonts w:ascii="Arial" w:hAnsi="Arial" w:cs="Arial"/>
          <w:sz w:val="28"/>
          <w:szCs w:val="28"/>
        </w:rPr>
        <w:t xml:space="preserve">also </w:t>
      </w:r>
      <w:r w:rsidRPr="00D73378">
        <w:rPr>
          <w:rFonts w:ascii="Arial" w:hAnsi="Arial" w:cs="Arial"/>
          <w:sz w:val="28"/>
          <w:szCs w:val="28"/>
        </w:rPr>
        <w:t>aligns with contemporary development models that focus on capacity-building and empowering communities to manage their resources, thereby fostering long-term resilience</w:t>
      </w:r>
      <w:r w:rsidR="00332550" w:rsidRPr="007262E3">
        <w:rPr>
          <w:rFonts w:ascii="Arial" w:hAnsi="Arial" w:cs="Arial"/>
          <w:sz w:val="28"/>
          <w:szCs w:val="28"/>
        </w:rPr>
        <w:t xml:space="preserve"> (</w:t>
      </w:r>
      <w:proofErr w:type="spellStart"/>
      <w:r w:rsidR="00B23E25" w:rsidRPr="007262E3">
        <w:rPr>
          <w:rFonts w:ascii="Arial" w:hAnsi="Arial" w:cs="Arial"/>
          <w:sz w:val="28"/>
          <w:szCs w:val="28"/>
        </w:rPr>
        <w:t>Brzozowski</w:t>
      </w:r>
      <w:proofErr w:type="spellEnd"/>
      <w:r w:rsidR="00B23E25" w:rsidRPr="007262E3">
        <w:rPr>
          <w:rFonts w:ascii="Arial" w:hAnsi="Arial" w:cs="Arial"/>
          <w:sz w:val="28"/>
          <w:szCs w:val="28"/>
        </w:rPr>
        <w:t xml:space="preserve"> 2003</w:t>
      </w:r>
      <w:r w:rsidR="00332550" w:rsidRPr="007262E3">
        <w:rPr>
          <w:rFonts w:ascii="Arial" w:hAnsi="Arial" w:cs="Arial"/>
          <w:sz w:val="28"/>
          <w:szCs w:val="28"/>
        </w:rPr>
        <w:t xml:space="preserve">). </w:t>
      </w:r>
    </w:p>
    <w:p w14:paraId="4A8F6908" w14:textId="26BBE254" w:rsidR="002D1FC1" w:rsidRPr="007262E3" w:rsidRDefault="00332550" w:rsidP="00BF156B">
      <w:pPr>
        <w:spacing w:line="480" w:lineRule="auto"/>
        <w:rPr>
          <w:rFonts w:ascii="Arial" w:hAnsi="Arial" w:cs="Arial"/>
          <w:sz w:val="28"/>
          <w:szCs w:val="28"/>
        </w:rPr>
      </w:pPr>
      <w:r w:rsidRPr="00332550">
        <w:rPr>
          <w:rFonts w:ascii="Arial" w:hAnsi="Arial" w:cs="Arial"/>
          <w:sz w:val="28"/>
          <w:szCs w:val="28"/>
        </w:rPr>
        <w:t xml:space="preserve">The economist and environmentalist </w:t>
      </w:r>
      <w:proofErr w:type="spellStart"/>
      <w:r w:rsidRPr="00332550">
        <w:rPr>
          <w:rFonts w:ascii="Arial" w:hAnsi="Arial" w:cs="Arial"/>
          <w:sz w:val="28"/>
          <w:szCs w:val="28"/>
        </w:rPr>
        <w:t>Bjørn</w:t>
      </w:r>
      <w:proofErr w:type="spellEnd"/>
      <w:r w:rsidRPr="00332550">
        <w:rPr>
          <w:rFonts w:ascii="Arial" w:hAnsi="Arial" w:cs="Arial"/>
          <w:sz w:val="28"/>
          <w:szCs w:val="28"/>
        </w:rPr>
        <w:t xml:space="preserve"> Lomborg, while critical of many environmental doomsday </w:t>
      </w:r>
      <w:proofErr w:type="gramStart"/>
      <w:r w:rsidRPr="00332550">
        <w:rPr>
          <w:rFonts w:ascii="Arial" w:hAnsi="Arial" w:cs="Arial"/>
          <w:sz w:val="28"/>
          <w:szCs w:val="28"/>
        </w:rPr>
        <w:t>predictions</w:t>
      </w:r>
      <w:r w:rsidR="00403207" w:rsidRPr="007262E3">
        <w:rPr>
          <w:rFonts w:ascii="Arial" w:hAnsi="Arial" w:cs="Arial"/>
          <w:sz w:val="28"/>
          <w:szCs w:val="28"/>
        </w:rPr>
        <w:t xml:space="preserve"> </w:t>
      </w:r>
      <w:r w:rsidRPr="00332550">
        <w:rPr>
          <w:rFonts w:ascii="Arial" w:hAnsi="Arial" w:cs="Arial"/>
          <w:sz w:val="28"/>
          <w:szCs w:val="28"/>
        </w:rPr>
        <w:t>,</w:t>
      </w:r>
      <w:proofErr w:type="gramEnd"/>
      <w:r w:rsidRPr="00332550">
        <w:rPr>
          <w:rFonts w:ascii="Arial" w:hAnsi="Arial" w:cs="Arial"/>
          <w:sz w:val="28"/>
          <w:szCs w:val="28"/>
        </w:rPr>
        <w:t xml:space="preserve"> has provided some support for Hardin’s cost-benefit approach to environmental and resource issues. Lomborg</w:t>
      </w:r>
      <w:r w:rsidR="00697A04" w:rsidRPr="007262E3">
        <w:rPr>
          <w:rFonts w:ascii="Arial" w:hAnsi="Arial" w:cs="Arial"/>
          <w:sz w:val="28"/>
          <w:szCs w:val="28"/>
        </w:rPr>
        <w:t xml:space="preserve"> (Lomborg 2001). </w:t>
      </w:r>
      <w:proofErr w:type="gramStart"/>
      <w:r w:rsidR="00697A04" w:rsidRPr="007262E3">
        <w:rPr>
          <w:rFonts w:ascii="Arial" w:hAnsi="Arial" w:cs="Arial"/>
          <w:sz w:val="28"/>
          <w:szCs w:val="28"/>
        </w:rPr>
        <w:t>Also</w:t>
      </w:r>
      <w:proofErr w:type="gramEnd"/>
      <w:r w:rsidR="00697A04" w:rsidRPr="007262E3">
        <w:rPr>
          <w:rFonts w:ascii="Arial" w:hAnsi="Arial" w:cs="Arial"/>
          <w:sz w:val="28"/>
          <w:szCs w:val="28"/>
        </w:rPr>
        <w:t xml:space="preserve"> i</w:t>
      </w:r>
      <w:r w:rsidRPr="00332550">
        <w:rPr>
          <w:rFonts w:ascii="Arial" w:hAnsi="Arial" w:cs="Arial"/>
          <w:sz w:val="28"/>
          <w:szCs w:val="28"/>
        </w:rPr>
        <w:t xml:space="preserve">n his book "The </w:t>
      </w:r>
      <w:r w:rsidR="00CF54A6" w:rsidRPr="00332550">
        <w:rPr>
          <w:rFonts w:ascii="Arial" w:hAnsi="Arial" w:cs="Arial"/>
          <w:sz w:val="28"/>
          <w:szCs w:val="28"/>
        </w:rPr>
        <w:t>Sceptical</w:t>
      </w:r>
      <w:r w:rsidRPr="00332550">
        <w:rPr>
          <w:rFonts w:ascii="Arial" w:hAnsi="Arial" w:cs="Arial"/>
          <w:sz w:val="28"/>
          <w:szCs w:val="28"/>
        </w:rPr>
        <w:t xml:space="preserve"> Environmentalist" (2001), argues for focusing on the most cost-effective solutions to global problems, which echoes Hardin’s argument that unconditional aid might worsen global issues like overpopulation</w:t>
      </w:r>
      <w:r w:rsidR="0035039D" w:rsidRPr="007262E3">
        <w:rPr>
          <w:rFonts w:ascii="Arial" w:hAnsi="Arial" w:cs="Arial"/>
          <w:sz w:val="28"/>
          <w:szCs w:val="28"/>
        </w:rPr>
        <w:t xml:space="preserve">. </w:t>
      </w:r>
      <w:r w:rsidR="00B52647" w:rsidRPr="007262E3">
        <w:rPr>
          <w:rFonts w:ascii="Arial" w:hAnsi="Arial" w:cs="Arial"/>
          <w:sz w:val="28"/>
          <w:szCs w:val="28"/>
        </w:rPr>
        <w:t xml:space="preserve">The human population has grown rapidly, reaching one billion in 1804, three billion in 1927, and six billion in 1999. The total population is likely to be around nine billion by 2054, making it fifty percent larger than it is today. Hardin argues that the only available solutions are severe, such as abandoning the United Nations' declaration of freedom to reproduce and using coercive instruments to prevent overpopulation. He also supports </w:t>
      </w:r>
      <w:r w:rsidR="00F5023D" w:rsidRPr="007262E3">
        <w:rPr>
          <w:rFonts w:ascii="Arial" w:hAnsi="Arial" w:cs="Arial"/>
          <w:sz w:val="28"/>
          <w:szCs w:val="28"/>
        </w:rPr>
        <w:t xml:space="preserve">the </w:t>
      </w:r>
      <w:r w:rsidR="00B52647" w:rsidRPr="007262E3">
        <w:rPr>
          <w:rFonts w:ascii="Arial" w:hAnsi="Arial" w:cs="Arial"/>
          <w:sz w:val="28"/>
          <w:szCs w:val="28"/>
        </w:rPr>
        <w:t>Tertullian</w:t>
      </w:r>
      <w:r w:rsidR="00F5023D" w:rsidRPr="007262E3">
        <w:rPr>
          <w:rFonts w:ascii="Arial" w:hAnsi="Arial" w:cs="Arial"/>
          <w:sz w:val="28"/>
          <w:szCs w:val="28"/>
        </w:rPr>
        <w:t xml:space="preserve"> </w:t>
      </w:r>
      <w:r w:rsidR="00B52647" w:rsidRPr="007262E3">
        <w:rPr>
          <w:rFonts w:ascii="Arial" w:hAnsi="Arial" w:cs="Arial"/>
          <w:sz w:val="28"/>
          <w:szCs w:val="28"/>
        </w:rPr>
        <w:t>claim that "</w:t>
      </w:r>
      <w:proofErr w:type="spellStart"/>
      <w:r w:rsidR="00B52647" w:rsidRPr="007262E3">
        <w:rPr>
          <w:rFonts w:ascii="Arial" w:hAnsi="Arial" w:cs="Arial"/>
          <w:sz w:val="28"/>
          <w:szCs w:val="28"/>
        </w:rPr>
        <w:t>pestillence</w:t>
      </w:r>
      <w:proofErr w:type="spellEnd"/>
      <w:r w:rsidR="00B52647" w:rsidRPr="007262E3">
        <w:rPr>
          <w:rFonts w:ascii="Arial" w:hAnsi="Arial" w:cs="Arial"/>
          <w:sz w:val="28"/>
          <w:szCs w:val="28"/>
        </w:rPr>
        <w:t>, famine, wars, and earthquakes" are "pruning away" luxuriant growth (Hardin 1974 p38). Hardin believes that the earth provides a corrective to population through natural</w:t>
      </w:r>
      <w:r w:rsidR="00917C10">
        <w:rPr>
          <w:rFonts w:ascii="Arial" w:hAnsi="Arial" w:cs="Arial"/>
          <w:sz w:val="28"/>
          <w:szCs w:val="28"/>
        </w:rPr>
        <w:t xml:space="preserve"> </w:t>
      </w:r>
      <w:r w:rsidR="00B52647" w:rsidRPr="007262E3">
        <w:rPr>
          <w:rFonts w:ascii="Arial" w:hAnsi="Arial" w:cs="Arial"/>
          <w:sz w:val="28"/>
          <w:szCs w:val="28"/>
        </w:rPr>
        <w:t>catastrophe, but human interference has disrupted this natural mechanism.</w:t>
      </w:r>
      <w:r w:rsidR="0035039D" w:rsidRPr="007262E3">
        <w:rPr>
          <w:rFonts w:ascii="Arial" w:hAnsi="Arial" w:cs="Arial"/>
          <w:sz w:val="28"/>
          <w:szCs w:val="28"/>
        </w:rPr>
        <w:t xml:space="preserve"> </w:t>
      </w:r>
      <w:r w:rsidRPr="00332550">
        <w:rPr>
          <w:rFonts w:ascii="Arial" w:hAnsi="Arial" w:cs="Arial"/>
          <w:sz w:val="28"/>
          <w:szCs w:val="28"/>
        </w:rPr>
        <w:t>While Lomborg does not fully align with Hardin’s ethical framework, his emphasis on pragmatism and addressing root causes, rather than offering endless aid, mirrors aspects of Hardin’s argument.</w:t>
      </w:r>
      <w:r w:rsidR="00E36335" w:rsidRPr="007262E3">
        <w:rPr>
          <w:rFonts w:ascii="Arial" w:hAnsi="Arial" w:cs="Arial"/>
          <w:sz w:val="28"/>
          <w:szCs w:val="28"/>
        </w:rPr>
        <w:t xml:space="preserve"> </w:t>
      </w:r>
      <w:r w:rsidRPr="00332550">
        <w:rPr>
          <w:rFonts w:ascii="Arial" w:hAnsi="Arial" w:cs="Arial"/>
          <w:sz w:val="28"/>
          <w:szCs w:val="28"/>
        </w:rPr>
        <w:t xml:space="preserve">Wilson </w:t>
      </w:r>
      <w:r w:rsidR="00E36335" w:rsidRPr="007262E3">
        <w:rPr>
          <w:rFonts w:ascii="Arial" w:hAnsi="Arial" w:cs="Arial"/>
          <w:sz w:val="28"/>
          <w:szCs w:val="28"/>
        </w:rPr>
        <w:t xml:space="preserve">(2002) also </w:t>
      </w:r>
      <w:r w:rsidRPr="00332550">
        <w:rPr>
          <w:rFonts w:ascii="Arial" w:hAnsi="Arial" w:cs="Arial"/>
          <w:sz w:val="28"/>
          <w:szCs w:val="28"/>
        </w:rPr>
        <w:t>stresses the importance of limiting human impact on the environment to protect Earth’s biodiversity</w:t>
      </w:r>
      <w:r w:rsidR="00E36335" w:rsidRPr="007262E3">
        <w:rPr>
          <w:rFonts w:ascii="Arial" w:hAnsi="Arial" w:cs="Arial"/>
          <w:sz w:val="28"/>
          <w:szCs w:val="28"/>
        </w:rPr>
        <w:t xml:space="preserve"> and a</w:t>
      </w:r>
      <w:r w:rsidRPr="00332550">
        <w:rPr>
          <w:rFonts w:ascii="Arial" w:hAnsi="Arial" w:cs="Arial"/>
          <w:sz w:val="28"/>
          <w:szCs w:val="28"/>
        </w:rPr>
        <w:t>lthough Wilson’s focus is more on conservation than Hardin’s strict exclusionary ethics, he supports the idea that unchecked population growth and overuse of resources are critical threats to the planet, aligning with Hardin’s broader ecological concerns.</w:t>
      </w:r>
    </w:p>
    <w:p w14:paraId="64992BCD" w14:textId="2013E385" w:rsidR="00E24D08" w:rsidRPr="007262E3" w:rsidRDefault="0081528A" w:rsidP="00BF156B">
      <w:pPr>
        <w:spacing w:line="480" w:lineRule="auto"/>
        <w:rPr>
          <w:rFonts w:ascii="Arial" w:hAnsi="Arial" w:cs="Arial"/>
          <w:sz w:val="28"/>
          <w:szCs w:val="28"/>
        </w:rPr>
      </w:pPr>
      <w:r w:rsidRPr="007262E3">
        <w:rPr>
          <w:rFonts w:ascii="Arial" w:hAnsi="Arial" w:cs="Arial"/>
          <w:sz w:val="28"/>
          <w:szCs w:val="28"/>
        </w:rPr>
        <w:t xml:space="preserve">Humanist ethics vs Lifeboat ethics as studied by </w:t>
      </w:r>
      <w:r w:rsidR="00E653F1" w:rsidRPr="007262E3">
        <w:rPr>
          <w:rFonts w:ascii="Calibri" w:hAnsi="Calibri" w:cs="Calibri"/>
          <w:sz w:val="28"/>
          <w:szCs w:val="28"/>
        </w:rPr>
        <w:t>﻿</w:t>
      </w:r>
      <w:r w:rsidR="00E653F1" w:rsidRPr="007262E3">
        <w:rPr>
          <w:rFonts w:ascii="Arial" w:hAnsi="Arial" w:cs="Arial"/>
          <w:sz w:val="28"/>
          <w:szCs w:val="28"/>
        </w:rPr>
        <w:t xml:space="preserve">Appiah-Sekyere (2018) </w:t>
      </w:r>
      <w:r w:rsidR="001B3DEB" w:rsidRPr="007262E3">
        <w:rPr>
          <w:rFonts w:ascii="Arial" w:hAnsi="Arial" w:cs="Arial"/>
          <w:sz w:val="28"/>
          <w:szCs w:val="28"/>
        </w:rPr>
        <w:t xml:space="preserve">purports that another </w:t>
      </w:r>
      <w:r w:rsidR="007957C5" w:rsidRPr="007262E3">
        <w:rPr>
          <w:rFonts w:ascii="Arial" w:hAnsi="Arial" w:cs="Arial"/>
          <w:sz w:val="28"/>
          <w:szCs w:val="28"/>
        </w:rPr>
        <w:t xml:space="preserve">strength of Hardins work </w:t>
      </w:r>
      <w:r w:rsidR="001B3DEB" w:rsidRPr="007262E3">
        <w:rPr>
          <w:rFonts w:ascii="Arial" w:hAnsi="Arial" w:cs="Arial"/>
          <w:sz w:val="28"/>
          <w:szCs w:val="28"/>
        </w:rPr>
        <w:t xml:space="preserve">is the fact </w:t>
      </w:r>
      <w:proofErr w:type="spellStart"/>
      <w:proofErr w:type="gramStart"/>
      <w:r w:rsidR="001B3DEB" w:rsidRPr="007262E3">
        <w:rPr>
          <w:rFonts w:ascii="Arial" w:hAnsi="Arial" w:cs="Arial"/>
          <w:sz w:val="28"/>
          <w:szCs w:val="28"/>
        </w:rPr>
        <w:t>its</w:t>
      </w:r>
      <w:proofErr w:type="spellEnd"/>
      <w:proofErr w:type="gramEnd"/>
      <w:r w:rsidR="001B3DEB" w:rsidRPr="007262E3">
        <w:rPr>
          <w:rFonts w:ascii="Arial" w:hAnsi="Arial" w:cs="Arial"/>
          <w:sz w:val="28"/>
          <w:szCs w:val="28"/>
        </w:rPr>
        <w:t xml:space="preserve"> been</w:t>
      </w:r>
      <w:r w:rsidR="007957C5" w:rsidRPr="007262E3">
        <w:rPr>
          <w:rFonts w:ascii="Arial" w:hAnsi="Arial" w:cs="Arial"/>
          <w:sz w:val="28"/>
          <w:szCs w:val="28"/>
        </w:rPr>
        <w:t xml:space="preserve"> referenced in </w:t>
      </w:r>
      <w:r w:rsidR="002D1FC1" w:rsidRPr="007262E3">
        <w:rPr>
          <w:rFonts w:ascii="Arial" w:hAnsi="Arial" w:cs="Arial"/>
          <w:sz w:val="28"/>
          <w:szCs w:val="28"/>
        </w:rPr>
        <w:t xml:space="preserve">both </w:t>
      </w:r>
      <w:r w:rsidR="00824638" w:rsidRPr="007262E3">
        <w:rPr>
          <w:rFonts w:ascii="Arial" w:hAnsi="Arial" w:cs="Arial"/>
          <w:sz w:val="28"/>
          <w:szCs w:val="28"/>
        </w:rPr>
        <w:t>prescient literature for managing future diseases</w:t>
      </w:r>
      <w:r w:rsidR="001B3DEB" w:rsidRPr="007262E3">
        <w:rPr>
          <w:rFonts w:ascii="Arial" w:hAnsi="Arial" w:cs="Arial"/>
          <w:sz w:val="28"/>
          <w:szCs w:val="28"/>
        </w:rPr>
        <w:t xml:space="preserve">, </w:t>
      </w:r>
      <w:r w:rsidR="00824638" w:rsidRPr="007262E3">
        <w:rPr>
          <w:rFonts w:ascii="Arial" w:hAnsi="Arial" w:cs="Arial"/>
          <w:sz w:val="28"/>
          <w:szCs w:val="28"/>
        </w:rPr>
        <w:t xml:space="preserve">and </w:t>
      </w:r>
      <w:r w:rsidR="002D1FC1" w:rsidRPr="007262E3">
        <w:rPr>
          <w:rFonts w:ascii="Arial" w:hAnsi="Arial" w:cs="Arial"/>
          <w:sz w:val="28"/>
          <w:szCs w:val="28"/>
        </w:rPr>
        <w:t xml:space="preserve">used in </w:t>
      </w:r>
      <w:r w:rsidR="00824638" w:rsidRPr="007262E3">
        <w:rPr>
          <w:rFonts w:ascii="Arial" w:hAnsi="Arial" w:cs="Arial"/>
          <w:sz w:val="28"/>
          <w:szCs w:val="28"/>
        </w:rPr>
        <w:t>contemporary</w:t>
      </w:r>
      <w:r w:rsidR="002D1FC1" w:rsidRPr="007262E3">
        <w:rPr>
          <w:rFonts w:ascii="Arial" w:hAnsi="Arial" w:cs="Arial"/>
          <w:sz w:val="28"/>
          <w:szCs w:val="28"/>
        </w:rPr>
        <w:t xml:space="preserve"> ethical literature as a </w:t>
      </w:r>
      <w:r w:rsidR="00824638" w:rsidRPr="007262E3">
        <w:rPr>
          <w:rFonts w:ascii="Arial" w:hAnsi="Arial" w:cs="Arial"/>
          <w:sz w:val="28"/>
          <w:szCs w:val="28"/>
        </w:rPr>
        <w:t>metaphor during the Covid Care situation in which the elderly were considered th</w:t>
      </w:r>
      <w:r w:rsidR="002876B2" w:rsidRPr="007262E3">
        <w:rPr>
          <w:rFonts w:ascii="Arial" w:hAnsi="Arial" w:cs="Arial"/>
          <w:sz w:val="28"/>
          <w:szCs w:val="28"/>
        </w:rPr>
        <w:t>ose in the water and the younger and healthier in the lifeboat (</w:t>
      </w:r>
      <w:r w:rsidR="002D1FC1" w:rsidRPr="007262E3">
        <w:rPr>
          <w:rFonts w:ascii="Arial" w:hAnsi="Arial" w:cs="Arial"/>
          <w:sz w:val="28"/>
          <w:szCs w:val="28"/>
        </w:rPr>
        <w:t>James 2020)</w:t>
      </w:r>
      <w:r w:rsidR="00A255F3" w:rsidRPr="007262E3">
        <w:rPr>
          <w:rFonts w:ascii="Arial" w:hAnsi="Arial" w:cs="Arial"/>
          <w:sz w:val="28"/>
          <w:szCs w:val="28"/>
        </w:rPr>
        <w:t>.</w:t>
      </w:r>
      <w:r w:rsidR="002876B2" w:rsidRPr="007262E3">
        <w:rPr>
          <w:rFonts w:ascii="Arial" w:hAnsi="Arial" w:cs="Arial"/>
          <w:sz w:val="28"/>
          <w:szCs w:val="28"/>
        </w:rPr>
        <w:t xml:space="preserve"> </w:t>
      </w:r>
      <w:r w:rsidR="005D72E3" w:rsidRPr="007262E3">
        <w:rPr>
          <w:rFonts w:ascii="Arial" w:hAnsi="Arial" w:cs="Arial"/>
          <w:sz w:val="28"/>
          <w:szCs w:val="28"/>
        </w:rPr>
        <w:t>However</w:t>
      </w:r>
      <w:r w:rsidR="00E74BE2" w:rsidRPr="007262E3">
        <w:rPr>
          <w:rFonts w:ascii="Arial" w:hAnsi="Arial" w:cs="Arial"/>
          <w:sz w:val="28"/>
          <w:szCs w:val="28"/>
        </w:rPr>
        <w:t xml:space="preserve">, </w:t>
      </w:r>
      <w:r w:rsidR="00A255F3" w:rsidRPr="007262E3">
        <w:rPr>
          <w:rFonts w:ascii="Arial" w:hAnsi="Arial" w:cs="Arial"/>
          <w:sz w:val="28"/>
          <w:szCs w:val="28"/>
        </w:rPr>
        <w:t xml:space="preserve">James adds </w:t>
      </w:r>
      <w:r w:rsidR="005D72E3" w:rsidRPr="007262E3">
        <w:rPr>
          <w:rFonts w:ascii="Arial" w:hAnsi="Arial" w:cs="Arial"/>
          <w:sz w:val="28"/>
          <w:szCs w:val="28"/>
        </w:rPr>
        <w:t xml:space="preserve">criticism of </w:t>
      </w:r>
      <w:r w:rsidR="00A255F3" w:rsidRPr="007262E3">
        <w:rPr>
          <w:rFonts w:ascii="Arial" w:hAnsi="Arial" w:cs="Arial"/>
          <w:sz w:val="28"/>
          <w:szCs w:val="28"/>
        </w:rPr>
        <w:t xml:space="preserve">the </w:t>
      </w:r>
      <w:r w:rsidR="005D72E3" w:rsidRPr="007262E3">
        <w:rPr>
          <w:rFonts w:ascii="Arial" w:hAnsi="Arial" w:cs="Arial"/>
          <w:sz w:val="28"/>
          <w:szCs w:val="28"/>
        </w:rPr>
        <w:t xml:space="preserve">ethics </w:t>
      </w:r>
      <w:r w:rsidR="004B3C28" w:rsidRPr="007262E3">
        <w:rPr>
          <w:rFonts w:ascii="Arial" w:hAnsi="Arial" w:cs="Arial"/>
          <w:sz w:val="28"/>
          <w:szCs w:val="28"/>
        </w:rPr>
        <w:t xml:space="preserve">of the lifeboat </w:t>
      </w:r>
      <w:r w:rsidR="00F23A1B" w:rsidRPr="007262E3">
        <w:rPr>
          <w:rFonts w:ascii="Arial" w:hAnsi="Arial" w:cs="Arial"/>
          <w:sz w:val="28"/>
          <w:szCs w:val="28"/>
        </w:rPr>
        <w:t>in being to</w:t>
      </w:r>
      <w:r w:rsidR="00E74BE2" w:rsidRPr="007262E3">
        <w:rPr>
          <w:rFonts w:ascii="Arial" w:hAnsi="Arial" w:cs="Arial"/>
          <w:sz w:val="28"/>
          <w:szCs w:val="28"/>
        </w:rPr>
        <w:t>o</w:t>
      </w:r>
      <w:r w:rsidR="00F23A1B" w:rsidRPr="007262E3">
        <w:rPr>
          <w:rFonts w:ascii="Arial" w:hAnsi="Arial" w:cs="Arial"/>
          <w:sz w:val="28"/>
          <w:szCs w:val="28"/>
        </w:rPr>
        <w:t xml:space="preserve"> simplistic</w:t>
      </w:r>
      <w:r w:rsidR="00E74BE2" w:rsidRPr="007262E3">
        <w:rPr>
          <w:rFonts w:ascii="Arial" w:hAnsi="Arial" w:cs="Arial"/>
          <w:sz w:val="28"/>
          <w:szCs w:val="28"/>
        </w:rPr>
        <w:t>,</w:t>
      </w:r>
      <w:r w:rsidR="00F23A1B" w:rsidRPr="007262E3">
        <w:rPr>
          <w:rFonts w:ascii="Arial" w:hAnsi="Arial" w:cs="Arial"/>
          <w:sz w:val="28"/>
          <w:szCs w:val="28"/>
        </w:rPr>
        <w:t xml:space="preserve"> </w:t>
      </w:r>
      <w:r w:rsidR="00B0320E" w:rsidRPr="007262E3">
        <w:rPr>
          <w:rFonts w:ascii="Arial" w:hAnsi="Arial" w:cs="Arial"/>
          <w:sz w:val="28"/>
          <w:szCs w:val="28"/>
        </w:rPr>
        <w:t xml:space="preserve">stating </w:t>
      </w:r>
      <w:r w:rsidR="00CF3954" w:rsidRPr="007262E3">
        <w:rPr>
          <w:rFonts w:ascii="Arial" w:hAnsi="Arial" w:cs="Arial"/>
          <w:sz w:val="28"/>
          <w:szCs w:val="28"/>
        </w:rPr>
        <w:t>Hardin’s</w:t>
      </w:r>
      <w:r w:rsidR="00B0320E" w:rsidRPr="007262E3">
        <w:rPr>
          <w:rFonts w:ascii="Arial" w:hAnsi="Arial" w:cs="Arial"/>
          <w:sz w:val="28"/>
          <w:szCs w:val="28"/>
        </w:rPr>
        <w:t xml:space="preserve"> division of </w:t>
      </w:r>
      <w:r w:rsidR="00C707E3" w:rsidRPr="007262E3">
        <w:rPr>
          <w:rFonts w:ascii="Arial" w:hAnsi="Arial" w:cs="Arial"/>
          <w:sz w:val="28"/>
          <w:szCs w:val="28"/>
        </w:rPr>
        <w:t xml:space="preserve">society into rich or </w:t>
      </w:r>
      <w:proofErr w:type="gramStart"/>
      <w:r w:rsidR="00C707E3" w:rsidRPr="007262E3">
        <w:rPr>
          <w:rFonts w:ascii="Arial" w:hAnsi="Arial" w:cs="Arial"/>
          <w:sz w:val="28"/>
          <w:szCs w:val="28"/>
        </w:rPr>
        <w:t xml:space="preserve">poor </w:t>
      </w:r>
      <w:r w:rsidR="00240992" w:rsidRPr="007262E3">
        <w:rPr>
          <w:rFonts w:ascii="Arial" w:hAnsi="Arial" w:cs="Arial"/>
          <w:sz w:val="28"/>
          <w:szCs w:val="28"/>
        </w:rPr>
        <w:t>,</w:t>
      </w:r>
      <w:proofErr w:type="gramEnd"/>
      <w:r w:rsidR="00240992" w:rsidRPr="007262E3">
        <w:rPr>
          <w:rFonts w:ascii="Arial" w:hAnsi="Arial" w:cs="Arial"/>
          <w:sz w:val="28"/>
          <w:szCs w:val="28"/>
        </w:rPr>
        <w:t xml:space="preserve"> therefore essentially </w:t>
      </w:r>
      <w:r w:rsidR="00C707E3" w:rsidRPr="007262E3">
        <w:rPr>
          <w:rFonts w:ascii="Arial" w:hAnsi="Arial" w:cs="Arial"/>
          <w:sz w:val="28"/>
          <w:szCs w:val="28"/>
        </w:rPr>
        <w:t>high priority or lo</w:t>
      </w:r>
      <w:r w:rsidR="009C771B" w:rsidRPr="007262E3">
        <w:rPr>
          <w:rFonts w:ascii="Arial" w:hAnsi="Arial" w:cs="Arial"/>
          <w:sz w:val="28"/>
          <w:szCs w:val="28"/>
        </w:rPr>
        <w:t>w</w:t>
      </w:r>
      <w:r w:rsidR="00B23E25" w:rsidRPr="007262E3">
        <w:rPr>
          <w:rFonts w:ascii="Arial" w:hAnsi="Arial" w:cs="Arial"/>
          <w:sz w:val="28"/>
          <w:szCs w:val="28"/>
        </w:rPr>
        <w:t xml:space="preserve"> </w:t>
      </w:r>
      <w:r w:rsidR="00C707E3" w:rsidRPr="007262E3">
        <w:rPr>
          <w:rFonts w:ascii="Arial" w:hAnsi="Arial" w:cs="Arial"/>
          <w:sz w:val="28"/>
          <w:szCs w:val="28"/>
        </w:rPr>
        <w:t xml:space="preserve">priority and thus making value judgements on whose </w:t>
      </w:r>
      <w:r w:rsidR="00861E38" w:rsidRPr="007262E3">
        <w:rPr>
          <w:rFonts w:ascii="Arial" w:hAnsi="Arial" w:cs="Arial"/>
          <w:sz w:val="28"/>
          <w:szCs w:val="28"/>
        </w:rPr>
        <w:t>lives are more worth</w:t>
      </w:r>
      <w:r w:rsidR="00240992" w:rsidRPr="007262E3">
        <w:rPr>
          <w:rFonts w:ascii="Arial" w:hAnsi="Arial" w:cs="Arial"/>
          <w:sz w:val="28"/>
          <w:szCs w:val="28"/>
        </w:rPr>
        <w:t>y of</w:t>
      </w:r>
      <w:r w:rsidR="00861E38" w:rsidRPr="007262E3">
        <w:rPr>
          <w:rFonts w:ascii="Arial" w:hAnsi="Arial" w:cs="Arial"/>
          <w:sz w:val="28"/>
          <w:szCs w:val="28"/>
        </w:rPr>
        <w:t xml:space="preserve"> saving.</w:t>
      </w:r>
      <w:r w:rsidR="009C771B" w:rsidRPr="007262E3">
        <w:rPr>
          <w:rFonts w:ascii="Arial" w:hAnsi="Arial" w:cs="Arial"/>
          <w:sz w:val="28"/>
          <w:szCs w:val="28"/>
        </w:rPr>
        <w:t xml:space="preserve"> James goes on to competently articulate the problem with these ethics using </w:t>
      </w:r>
      <w:r w:rsidR="00CF54A6" w:rsidRPr="007262E3">
        <w:rPr>
          <w:rFonts w:ascii="Arial" w:hAnsi="Arial" w:cs="Arial"/>
          <w:sz w:val="28"/>
          <w:szCs w:val="28"/>
        </w:rPr>
        <w:t>the COVID</w:t>
      </w:r>
      <w:r w:rsidR="009C771B" w:rsidRPr="007262E3">
        <w:rPr>
          <w:rFonts w:ascii="Arial" w:hAnsi="Arial" w:cs="Arial"/>
          <w:sz w:val="28"/>
          <w:szCs w:val="28"/>
        </w:rPr>
        <w:t xml:space="preserve">-19 pandemic as the example, showing how it has led to a </w:t>
      </w:r>
      <w:r w:rsidR="003F6AB3" w:rsidRPr="007262E3">
        <w:rPr>
          <w:rFonts w:ascii="Arial" w:hAnsi="Arial" w:cs="Arial"/>
          <w:sz w:val="28"/>
          <w:szCs w:val="28"/>
        </w:rPr>
        <w:t xml:space="preserve">global </w:t>
      </w:r>
      <w:r w:rsidR="009C771B" w:rsidRPr="007262E3">
        <w:rPr>
          <w:rFonts w:ascii="Arial" w:hAnsi="Arial" w:cs="Arial"/>
          <w:sz w:val="28"/>
          <w:szCs w:val="28"/>
        </w:rPr>
        <w:t>shift in ethics</w:t>
      </w:r>
      <w:r w:rsidR="003F6AB3" w:rsidRPr="007262E3">
        <w:rPr>
          <w:rFonts w:ascii="Arial" w:hAnsi="Arial" w:cs="Arial"/>
          <w:sz w:val="28"/>
          <w:szCs w:val="28"/>
        </w:rPr>
        <w:t xml:space="preserve"> in general</w:t>
      </w:r>
      <w:r w:rsidR="009C771B" w:rsidRPr="007262E3">
        <w:rPr>
          <w:rFonts w:ascii="Arial" w:hAnsi="Arial" w:cs="Arial"/>
          <w:sz w:val="28"/>
          <w:szCs w:val="28"/>
        </w:rPr>
        <w:t>, with health-rationalist thinking emerging as a response. This approach, based on an algorithmic health-calculation called QALY, aims to prioritize those with the longest quality of life</w:t>
      </w:r>
      <w:r w:rsidR="003B3167" w:rsidRPr="007262E3">
        <w:rPr>
          <w:rFonts w:ascii="Arial" w:hAnsi="Arial" w:cs="Arial"/>
          <w:sz w:val="28"/>
          <w:szCs w:val="28"/>
        </w:rPr>
        <w:t xml:space="preserve">, comparable to rich and poor, the issue with </w:t>
      </w:r>
      <w:r w:rsidR="009C771B" w:rsidRPr="007262E3">
        <w:rPr>
          <w:rFonts w:ascii="Arial" w:hAnsi="Arial" w:cs="Arial"/>
          <w:sz w:val="28"/>
          <w:szCs w:val="28"/>
        </w:rPr>
        <w:t xml:space="preserve">this approach </w:t>
      </w:r>
      <w:r w:rsidR="003B3167" w:rsidRPr="007262E3">
        <w:rPr>
          <w:rFonts w:ascii="Arial" w:hAnsi="Arial" w:cs="Arial"/>
          <w:sz w:val="28"/>
          <w:szCs w:val="28"/>
        </w:rPr>
        <w:t xml:space="preserve">it is </w:t>
      </w:r>
      <w:r w:rsidR="009C771B" w:rsidRPr="007262E3">
        <w:rPr>
          <w:rFonts w:ascii="Arial" w:hAnsi="Arial" w:cs="Arial"/>
          <w:sz w:val="28"/>
          <w:szCs w:val="28"/>
        </w:rPr>
        <w:t>often non-verifiable and narrow in its focus</w:t>
      </w:r>
      <w:r w:rsidR="003B3167" w:rsidRPr="007262E3">
        <w:rPr>
          <w:rFonts w:ascii="Arial" w:hAnsi="Arial" w:cs="Arial"/>
          <w:sz w:val="28"/>
          <w:szCs w:val="28"/>
        </w:rPr>
        <w:t xml:space="preserve"> much like </w:t>
      </w:r>
      <w:r w:rsidR="00CF3954" w:rsidRPr="007262E3">
        <w:rPr>
          <w:rFonts w:ascii="Arial" w:hAnsi="Arial" w:cs="Arial"/>
          <w:sz w:val="28"/>
          <w:szCs w:val="28"/>
        </w:rPr>
        <w:t>Hardin’s</w:t>
      </w:r>
      <w:r w:rsidR="003B3167" w:rsidRPr="007262E3">
        <w:rPr>
          <w:rFonts w:ascii="Arial" w:hAnsi="Arial" w:cs="Arial"/>
          <w:sz w:val="28"/>
          <w:szCs w:val="28"/>
        </w:rPr>
        <w:t xml:space="preserve"> </w:t>
      </w:r>
      <w:r w:rsidR="00B22D31" w:rsidRPr="007262E3">
        <w:rPr>
          <w:rFonts w:ascii="Arial" w:hAnsi="Arial" w:cs="Arial"/>
          <w:sz w:val="28"/>
          <w:szCs w:val="28"/>
        </w:rPr>
        <w:t xml:space="preserve">difficult to quantify worthiness of the people on the boat. For </w:t>
      </w:r>
      <w:r w:rsidR="00CF54A6" w:rsidRPr="007262E3">
        <w:rPr>
          <w:rFonts w:ascii="Arial" w:hAnsi="Arial" w:cs="Arial"/>
          <w:sz w:val="28"/>
          <w:szCs w:val="28"/>
        </w:rPr>
        <w:t>example,</w:t>
      </w:r>
      <w:r w:rsidR="00B22D31" w:rsidRPr="007262E3">
        <w:rPr>
          <w:rFonts w:ascii="Arial" w:hAnsi="Arial" w:cs="Arial"/>
          <w:sz w:val="28"/>
          <w:szCs w:val="28"/>
        </w:rPr>
        <w:t xml:space="preserve"> what if some “Rich” people</w:t>
      </w:r>
      <w:r w:rsidR="007B119F" w:rsidRPr="007262E3">
        <w:rPr>
          <w:rFonts w:ascii="Arial" w:hAnsi="Arial" w:cs="Arial"/>
          <w:sz w:val="28"/>
          <w:szCs w:val="28"/>
        </w:rPr>
        <w:t xml:space="preserve"> </w:t>
      </w:r>
      <w:r w:rsidR="00B22D31" w:rsidRPr="007262E3">
        <w:rPr>
          <w:rFonts w:ascii="Arial" w:hAnsi="Arial" w:cs="Arial"/>
          <w:sz w:val="28"/>
          <w:szCs w:val="28"/>
        </w:rPr>
        <w:t xml:space="preserve">on the boat are elderly or disabled, should they be thrown off the boat and replaced with someone younger and fitter from outside the lifeboat? Herein lies the problem with </w:t>
      </w:r>
      <w:r w:rsidR="00295699" w:rsidRPr="007262E3">
        <w:rPr>
          <w:rFonts w:ascii="Arial" w:hAnsi="Arial" w:cs="Arial"/>
          <w:sz w:val="28"/>
          <w:szCs w:val="28"/>
        </w:rPr>
        <w:t xml:space="preserve">health rationalist or </w:t>
      </w:r>
      <w:r w:rsidR="00A95309" w:rsidRPr="007262E3">
        <w:rPr>
          <w:rFonts w:ascii="Arial" w:hAnsi="Arial" w:cs="Arial"/>
          <w:sz w:val="28"/>
          <w:szCs w:val="28"/>
        </w:rPr>
        <w:t xml:space="preserve">morally </w:t>
      </w:r>
      <w:proofErr w:type="gramStart"/>
      <w:r w:rsidR="00A95309" w:rsidRPr="007262E3">
        <w:rPr>
          <w:rFonts w:ascii="Arial" w:hAnsi="Arial" w:cs="Arial"/>
          <w:sz w:val="28"/>
          <w:szCs w:val="28"/>
        </w:rPr>
        <w:t>exclusion based</w:t>
      </w:r>
      <w:proofErr w:type="gramEnd"/>
      <w:r w:rsidR="00A95309" w:rsidRPr="007262E3">
        <w:rPr>
          <w:rFonts w:ascii="Arial" w:hAnsi="Arial" w:cs="Arial"/>
          <w:sz w:val="28"/>
          <w:szCs w:val="28"/>
        </w:rPr>
        <w:t xml:space="preserve"> ethics (</w:t>
      </w:r>
      <w:proofErr w:type="spellStart"/>
      <w:r w:rsidR="009631C7" w:rsidRPr="007262E3">
        <w:rPr>
          <w:rFonts w:ascii="Arial" w:hAnsi="Arial" w:cs="Arial"/>
          <w:sz w:val="28"/>
          <w:szCs w:val="28"/>
        </w:rPr>
        <w:t>Opotow</w:t>
      </w:r>
      <w:proofErr w:type="spellEnd"/>
      <w:r w:rsidR="009631C7" w:rsidRPr="007262E3">
        <w:rPr>
          <w:rFonts w:ascii="Arial" w:hAnsi="Arial" w:cs="Arial"/>
          <w:sz w:val="28"/>
          <w:szCs w:val="28"/>
        </w:rPr>
        <w:t xml:space="preserve"> 1990).</w:t>
      </w:r>
      <w:r w:rsidR="009C771B" w:rsidRPr="007262E3">
        <w:rPr>
          <w:rFonts w:ascii="Arial" w:hAnsi="Arial" w:cs="Arial"/>
          <w:sz w:val="28"/>
          <w:szCs w:val="28"/>
        </w:rPr>
        <w:t xml:space="preserve"> </w:t>
      </w:r>
    </w:p>
    <w:p w14:paraId="77F93C05" w14:textId="0482824F" w:rsidR="0046122B" w:rsidRPr="00332550" w:rsidRDefault="0087742A" w:rsidP="00BF156B">
      <w:pPr>
        <w:spacing w:line="480" w:lineRule="auto"/>
        <w:rPr>
          <w:rFonts w:ascii="Arial" w:hAnsi="Arial" w:cs="Arial"/>
          <w:sz w:val="28"/>
          <w:szCs w:val="28"/>
        </w:rPr>
      </w:pPr>
      <w:r w:rsidRPr="007262E3">
        <w:rPr>
          <w:rFonts w:ascii="Arial" w:hAnsi="Arial" w:cs="Arial"/>
          <w:sz w:val="28"/>
          <w:szCs w:val="28"/>
        </w:rPr>
        <w:t xml:space="preserve">Using </w:t>
      </w:r>
      <w:r w:rsidR="009C771B" w:rsidRPr="007262E3">
        <w:rPr>
          <w:rFonts w:ascii="Arial" w:hAnsi="Arial" w:cs="Arial"/>
          <w:sz w:val="28"/>
          <w:szCs w:val="28"/>
        </w:rPr>
        <w:t xml:space="preserve">John Rawls' A Theory of Justice (1971) </w:t>
      </w:r>
      <w:r w:rsidRPr="007262E3">
        <w:rPr>
          <w:rFonts w:ascii="Arial" w:hAnsi="Arial" w:cs="Arial"/>
          <w:sz w:val="28"/>
          <w:szCs w:val="28"/>
        </w:rPr>
        <w:t>as</w:t>
      </w:r>
      <w:r w:rsidR="009C771B" w:rsidRPr="007262E3">
        <w:rPr>
          <w:rFonts w:ascii="Arial" w:hAnsi="Arial" w:cs="Arial"/>
          <w:sz w:val="28"/>
          <w:szCs w:val="28"/>
        </w:rPr>
        <w:t xml:space="preserve"> an influential constructivist approach to ethics</w:t>
      </w:r>
      <w:r w:rsidR="00E24D08" w:rsidRPr="007262E3">
        <w:rPr>
          <w:rFonts w:ascii="Arial" w:hAnsi="Arial" w:cs="Arial"/>
          <w:sz w:val="28"/>
          <w:szCs w:val="28"/>
        </w:rPr>
        <w:t xml:space="preserve"> (James 2020)</w:t>
      </w:r>
      <w:r w:rsidR="009C771B" w:rsidRPr="007262E3">
        <w:rPr>
          <w:rFonts w:ascii="Arial" w:hAnsi="Arial" w:cs="Arial"/>
          <w:sz w:val="28"/>
          <w:szCs w:val="28"/>
        </w:rPr>
        <w:t>, which suggests that agreement about general principles can be achieved through positing a hypothetical group of rational persons with all their particularities and identities abstracted</w:t>
      </w:r>
      <w:r w:rsidRPr="007262E3">
        <w:rPr>
          <w:rFonts w:ascii="Arial" w:hAnsi="Arial" w:cs="Arial"/>
          <w:sz w:val="28"/>
          <w:szCs w:val="28"/>
        </w:rPr>
        <w:t>, James suggests t</w:t>
      </w:r>
      <w:r w:rsidR="009C771B" w:rsidRPr="007262E3">
        <w:rPr>
          <w:rFonts w:ascii="Arial" w:hAnsi="Arial" w:cs="Arial"/>
          <w:sz w:val="28"/>
          <w:szCs w:val="28"/>
        </w:rPr>
        <w:t xml:space="preserve">his position allows for codified processes and lists to take over from the complexity of </w:t>
      </w:r>
      <w:r w:rsidR="00B3729F" w:rsidRPr="007262E3">
        <w:rPr>
          <w:rFonts w:ascii="Arial" w:hAnsi="Arial" w:cs="Arial"/>
          <w:sz w:val="28"/>
          <w:szCs w:val="28"/>
        </w:rPr>
        <w:t xml:space="preserve">certain </w:t>
      </w:r>
      <w:r w:rsidR="00E24D08" w:rsidRPr="007262E3">
        <w:rPr>
          <w:rFonts w:ascii="Arial" w:hAnsi="Arial" w:cs="Arial"/>
          <w:sz w:val="28"/>
          <w:szCs w:val="28"/>
        </w:rPr>
        <w:t>situations</w:t>
      </w:r>
      <w:r w:rsidR="009C771B" w:rsidRPr="007262E3">
        <w:rPr>
          <w:rFonts w:ascii="Arial" w:hAnsi="Arial" w:cs="Arial"/>
          <w:sz w:val="28"/>
          <w:szCs w:val="28"/>
        </w:rPr>
        <w:t>.</w:t>
      </w:r>
      <w:r w:rsidR="00C1620D" w:rsidRPr="007262E3">
        <w:rPr>
          <w:rFonts w:ascii="Arial" w:hAnsi="Arial" w:cs="Arial"/>
          <w:sz w:val="28"/>
          <w:szCs w:val="28"/>
        </w:rPr>
        <w:t xml:space="preserve"> </w:t>
      </w:r>
      <w:r w:rsidRPr="007262E3">
        <w:rPr>
          <w:rFonts w:ascii="Arial" w:hAnsi="Arial" w:cs="Arial"/>
          <w:sz w:val="28"/>
          <w:szCs w:val="28"/>
        </w:rPr>
        <w:t>However</w:t>
      </w:r>
      <w:r w:rsidR="00F224AF" w:rsidRPr="007262E3">
        <w:rPr>
          <w:rFonts w:ascii="Arial" w:hAnsi="Arial" w:cs="Arial"/>
          <w:sz w:val="28"/>
          <w:szCs w:val="28"/>
        </w:rPr>
        <w:t>,</w:t>
      </w:r>
      <w:r w:rsidRPr="007262E3">
        <w:rPr>
          <w:rFonts w:ascii="Arial" w:hAnsi="Arial" w:cs="Arial"/>
          <w:sz w:val="28"/>
          <w:szCs w:val="28"/>
        </w:rPr>
        <w:t xml:space="preserve"> </w:t>
      </w:r>
      <w:r w:rsidR="00824C99" w:rsidRPr="009C2C8D">
        <w:rPr>
          <w:rFonts w:ascii="Arial" w:hAnsi="Arial" w:cs="Arial"/>
          <w:sz w:val="28"/>
          <w:szCs w:val="28"/>
        </w:rPr>
        <w:t>Okyere-Manu</w:t>
      </w:r>
      <w:r w:rsidR="00824C99" w:rsidRPr="007262E3">
        <w:rPr>
          <w:rFonts w:ascii="Arial" w:hAnsi="Arial" w:cs="Arial"/>
          <w:sz w:val="28"/>
          <w:szCs w:val="28"/>
        </w:rPr>
        <w:t xml:space="preserve"> (2016</w:t>
      </w:r>
      <w:r w:rsidRPr="007262E3">
        <w:rPr>
          <w:rFonts w:ascii="Arial" w:hAnsi="Arial" w:cs="Arial"/>
          <w:sz w:val="28"/>
          <w:szCs w:val="28"/>
        </w:rPr>
        <w:t>) points out how</w:t>
      </w:r>
      <w:r w:rsidR="009C771B" w:rsidRPr="007262E3">
        <w:rPr>
          <w:rFonts w:ascii="Arial" w:hAnsi="Arial" w:cs="Arial"/>
          <w:sz w:val="28"/>
          <w:szCs w:val="28"/>
        </w:rPr>
        <w:t xml:space="preserve"> </w:t>
      </w:r>
      <w:r w:rsidRPr="007262E3">
        <w:rPr>
          <w:rFonts w:ascii="Arial" w:hAnsi="Arial" w:cs="Arial"/>
          <w:sz w:val="28"/>
          <w:szCs w:val="28"/>
        </w:rPr>
        <w:t>dangerous pre categorised</w:t>
      </w:r>
      <w:r w:rsidR="009C771B" w:rsidRPr="007262E3">
        <w:rPr>
          <w:rFonts w:ascii="Arial" w:hAnsi="Arial" w:cs="Arial"/>
          <w:sz w:val="28"/>
          <w:szCs w:val="28"/>
        </w:rPr>
        <w:t xml:space="preserve"> </w:t>
      </w:r>
      <w:r w:rsidR="00AD1881" w:rsidRPr="007262E3">
        <w:rPr>
          <w:rFonts w:ascii="Arial" w:hAnsi="Arial" w:cs="Arial"/>
          <w:sz w:val="28"/>
          <w:szCs w:val="28"/>
        </w:rPr>
        <w:t xml:space="preserve">constructivist </w:t>
      </w:r>
      <w:r w:rsidR="009C771B" w:rsidRPr="007262E3">
        <w:rPr>
          <w:rFonts w:ascii="Arial" w:hAnsi="Arial" w:cs="Arial"/>
          <w:sz w:val="28"/>
          <w:szCs w:val="28"/>
        </w:rPr>
        <w:t>decision-making could be</w:t>
      </w:r>
      <w:r w:rsidR="00824C99" w:rsidRPr="007262E3">
        <w:rPr>
          <w:rFonts w:ascii="Arial" w:hAnsi="Arial" w:cs="Arial"/>
          <w:sz w:val="28"/>
          <w:szCs w:val="28"/>
        </w:rPr>
        <w:t>, stating</w:t>
      </w:r>
      <w:r w:rsidR="009C771B" w:rsidRPr="007262E3">
        <w:rPr>
          <w:rFonts w:ascii="Arial" w:hAnsi="Arial" w:cs="Arial"/>
          <w:sz w:val="28"/>
          <w:szCs w:val="28"/>
        </w:rPr>
        <w:t xml:space="preserve"> if </w:t>
      </w:r>
      <w:r w:rsidRPr="007262E3">
        <w:rPr>
          <w:rFonts w:ascii="Arial" w:hAnsi="Arial" w:cs="Arial"/>
          <w:sz w:val="28"/>
          <w:szCs w:val="28"/>
        </w:rPr>
        <w:t>over population</w:t>
      </w:r>
      <w:r w:rsidR="009C771B" w:rsidRPr="007262E3">
        <w:rPr>
          <w:rFonts w:ascii="Arial" w:hAnsi="Arial" w:cs="Arial"/>
          <w:sz w:val="28"/>
          <w:szCs w:val="28"/>
        </w:rPr>
        <w:t xml:space="preserve"> is affected by social conditions </w:t>
      </w:r>
      <w:r w:rsidR="00B45FD7" w:rsidRPr="007262E3">
        <w:rPr>
          <w:rFonts w:ascii="Arial" w:hAnsi="Arial" w:cs="Arial"/>
          <w:sz w:val="28"/>
          <w:szCs w:val="28"/>
        </w:rPr>
        <w:t>such as</w:t>
      </w:r>
      <w:r w:rsidR="009C771B" w:rsidRPr="007262E3">
        <w:rPr>
          <w:rFonts w:ascii="Arial" w:hAnsi="Arial" w:cs="Arial"/>
          <w:sz w:val="28"/>
          <w:szCs w:val="28"/>
        </w:rPr>
        <w:t xml:space="preserve"> </w:t>
      </w:r>
      <w:r w:rsidRPr="007262E3">
        <w:rPr>
          <w:rFonts w:ascii="Arial" w:hAnsi="Arial" w:cs="Arial"/>
          <w:sz w:val="28"/>
          <w:szCs w:val="28"/>
        </w:rPr>
        <w:t>poverty</w:t>
      </w:r>
      <w:r w:rsidR="009C771B" w:rsidRPr="007262E3">
        <w:rPr>
          <w:rFonts w:ascii="Arial" w:hAnsi="Arial" w:cs="Arial"/>
          <w:sz w:val="28"/>
          <w:szCs w:val="28"/>
        </w:rPr>
        <w:t xml:space="preserve">, </w:t>
      </w:r>
      <w:r w:rsidR="00B45FD7" w:rsidRPr="007262E3">
        <w:rPr>
          <w:rFonts w:ascii="Arial" w:hAnsi="Arial" w:cs="Arial"/>
          <w:sz w:val="28"/>
          <w:szCs w:val="28"/>
        </w:rPr>
        <w:t>the</w:t>
      </w:r>
      <w:r w:rsidR="00F224AF" w:rsidRPr="007262E3">
        <w:rPr>
          <w:rFonts w:ascii="Arial" w:hAnsi="Arial" w:cs="Arial"/>
          <w:sz w:val="28"/>
          <w:szCs w:val="28"/>
        </w:rPr>
        <w:t xml:space="preserve">n </w:t>
      </w:r>
      <w:r w:rsidR="009C771B" w:rsidRPr="007262E3">
        <w:rPr>
          <w:rFonts w:ascii="Arial" w:hAnsi="Arial" w:cs="Arial"/>
          <w:sz w:val="28"/>
          <w:szCs w:val="28"/>
        </w:rPr>
        <w:t xml:space="preserve">decisions based on </w:t>
      </w:r>
      <w:r w:rsidRPr="007262E3">
        <w:rPr>
          <w:rFonts w:ascii="Arial" w:hAnsi="Arial" w:cs="Arial"/>
          <w:sz w:val="28"/>
          <w:szCs w:val="28"/>
        </w:rPr>
        <w:t>income</w:t>
      </w:r>
      <w:r w:rsidR="00051189" w:rsidRPr="007262E3">
        <w:rPr>
          <w:rFonts w:ascii="Arial" w:hAnsi="Arial" w:cs="Arial"/>
          <w:sz w:val="28"/>
          <w:szCs w:val="28"/>
        </w:rPr>
        <w:t xml:space="preserve"> for example</w:t>
      </w:r>
      <w:r w:rsidR="009C771B" w:rsidRPr="007262E3">
        <w:rPr>
          <w:rFonts w:ascii="Arial" w:hAnsi="Arial" w:cs="Arial"/>
          <w:sz w:val="28"/>
          <w:szCs w:val="28"/>
        </w:rPr>
        <w:t xml:space="preserve"> could lead to confirming outcomes of structural racism</w:t>
      </w:r>
      <w:r w:rsidRPr="007262E3">
        <w:rPr>
          <w:rFonts w:ascii="Arial" w:hAnsi="Arial" w:cs="Arial"/>
          <w:sz w:val="28"/>
          <w:szCs w:val="28"/>
        </w:rPr>
        <w:t xml:space="preserve"> or other </w:t>
      </w:r>
      <w:r w:rsidR="000E05B6" w:rsidRPr="007262E3">
        <w:rPr>
          <w:rFonts w:ascii="Arial" w:hAnsi="Arial" w:cs="Arial"/>
          <w:sz w:val="28"/>
          <w:szCs w:val="28"/>
        </w:rPr>
        <w:t>discriminatory measures</w:t>
      </w:r>
      <w:r w:rsidR="00051189" w:rsidRPr="007262E3">
        <w:rPr>
          <w:rFonts w:ascii="Arial" w:hAnsi="Arial" w:cs="Arial"/>
          <w:sz w:val="28"/>
          <w:szCs w:val="28"/>
        </w:rPr>
        <w:t>.</w:t>
      </w:r>
      <w:r w:rsidR="009C771B" w:rsidRPr="007262E3">
        <w:rPr>
          <w:rFonts w:ascii="Arial" w:hAnsi="Arial" w:cs="Arial"/>
          <w:sz w:val="28"/>
          <w:szCs w:val="28"/>
        </w:rPr>
        <w:t xml:space="preserve"> The two alternative orientations to ethics</w:t>
      </w:r>
      <w:r w:rsidR="0046122B" w:rsidRPr="007262E3">
        <w:rPr>
          <w:rFonts w:ascii="Arial" w:hAnsi="Arial" w:cs="Arial"/>
          <w:sz w:val="28"/>
          <w:szCs w:val="28"/>
        </w:rPr>
        <w:t xml:space="preserve">, </w:t>
      </w:r>
      <w:r w:rsidR="009C771B" w:rsidRPr="007262E3">
        <w:rPr>
          <w:rFonts w:ascii="Arial" w:hAnsi="Arial" w:cs="Arial"/>
          <w:sz w:val="28"/>
          <w:szCs w:val="28"/>
        </w:rPr>
        <w:t>agonistic and codifying</w:t>
      </w:r>
      <w:r w:rsidR="0046122B" w:rsidRPr="007262E3">
        <w:rPr>
          <w:rFonts w:ascii="Arial" w:hAnsi="Arial" w:cs="Arial"/>
          <w:sz w:val="28"/>
          <w:szCs w:val="28"/>
        </w:rPr>
        <w:t xml:space="preserve">, </w:t>
      </w:r>
      <w:r w:rsidR="009C771B" w:rsidRPr="007262E3">
        <w:rPr>
          <w:rFonts w:ascii="Arial" w:hAnsi="Arial" w:cs="Arial"/>
          <w:sz w:val="28"/>
          <w:szCs w:val="28"/>
        </w:rPr>
        <w:t>have become central to mainstream ethics without much interrogation of their ontological grounding</w:t>
      </w:r>
      <w:r w:rsidR="00542232" w:rsidRPr="007262E3">
        <w:rPr>
          <w:rFonts w:ascii="Arial" w:hAnsi="Arial" w:cs="Arial"/>
          <w:sz w:val="28"/>
          <w:szCs w:val="28"/>
        </w:rPr>
        <w:t xml:space="preserve"> (James 2020)</w:t>
      </w:r>
      <w:r w:rsidR="009C771B" w:rsidRPr="007262E3">
        <w:rPr>
          <w:rFonts w:ascii="Arial" w:hAnsi="Arial" w:cs="Arial"/>
          <w:sz w:val="28"/>
          <w:szCs w:val="28"/>
        </w:rPr>
        <w:t>. Both directions, postmodern and modern, potentially make valuable contributions to ethical dialogue, but they tend to operate as if offering a singular choice. This has led to new and confounding complexities that ethical issues can only be confronted by thinking on the run</w:t>
      </w:r>
      <w:r w:rsidR="00346265" w:rsidRPr="007262E3">
        <w:rPr>
          <w:rFonts w:ascii="Arial" w:hAnsi="Arial" w:cs="Arial"/>
          <w:sz w:val="28"/>
          <w:szCs w:val="28"/>
        </w:rPr>
        <w:t xml:space="preserve"> which leaves Hardins work long behind in its </w:t>
      </w:r>
      <w:r w:rsidR="0039614A" w:rsidRPr="007262E3">
        <w:rPr>
          <w:rFonts w:ascii="Arial" w:hAnsi="Arial" w:cs="Arial"/>
          <w:sz w:val="28"/>
          <w:szCs w:val="28"/>
        </w:rPr>
        <w:t xml:space="preserve">primitive </w:t>
      </w:r>
      <w:r w:rsidR="00346265" w:rsidRPr="007262E3">
        <w:rPr>
          <w:rFonts w:ascii="Arial" w:hAnsi="Arial" w:cs="Arial"/>
          <w:sz w:val="28"/>
          <w:szCs w:val="28"/>
        </w:rPr>
        <w:t>ethic</w:t>
      </w:r>
      <w:r w:rsidR="0039614A" w:rsidRPr="007262E3">
        <w:rPr>
          <w:rFonts w:ascii="Arial" w:hAnsi="Arial" w:cs="Arial"/>
          <w:sz w:val="28"/>
          <w:szCs w:val="28"/>
        </w:rPr>
        <w:t>s</w:t>
      </w:r>
      <w:r w:rsidR="00346265" w:rsidRPr="007262E3">
        <w:rPr>
          <w:rFonts w:ascii="Arial" w:hAnsi="Arial" w:cs="Arial"/>
          <w:sz w:val="28"/>
          <w:szCs w:val="28"/>
        </w:rPr>
        <w:t xml:space="preserve"> </w:t>
      </w:r>
      <w:r w:rsidR="00DE2A87" w:rsidRPr="007262E3">
        <w:rPr>
          <w:rFonts w:ascii="Arial" w:hAnsi="Arial" w:cs="Arial"/>
          <w:sz w:val="28"/>
          <w:szCs w:val="28"/>
        </w:rPr>
        <w:t>(</w:t>
      </w:r>
      <w:r w:rsidR="001839A7" w:rsidRPr="007262E3">
        <w:rPr>
          <w:rFonts w:ascii="Arial" w:hAnsi="Arial" w:cs="Arial"/>
          <w:sz w:val="28"/>
          <w:szCs w:val="28"/>
        </w:rPr>
        <w:t>Valerio and Ruiz 2020)</w:t>
      </w:r>
      <w:r w:rsidR="00346265" w:rsidRPr="007262E3">
        <w:rPr>
          <w:rFonts w:ascii="Arial" w:hAnsi="Arial" w:cs="Arial"/>
          <w:sz w:val="28"/>
          <w:szCs w:val="28"/>
        </w:rPr>
        <w:t xml:space="preserve">. </w:t>
      </w:r>
    </w:p>
    <w:p w14:paraId="6C247621" w14:textId="53D463C5" w:rsidR="00854644" w:rsidRPr="007262E3" w:rsidRDefault="00177BA7" w:rsidP="00BF156B">
      <w:pPr>
        <w:spacing w:line="480" w:lineRule="auto"/>
        <w:rPr>
          <w:rFonts w:ascii="Arial" w:hAnsi="Arial" w:cs="Arial"/>
          <w:sz w:val="28"/>
          <w:szCs w:val="28"/>
        </w:rPr>
      </w:pPr>
      <w:r w:rsidRPr="007262E3">
        <w:rPr>
          <w:rFonts w:ascii="Arial" w:hAnsi="Arial" w:cs="Arial"/>
          <w:sz w:val="28"/>
          <w:szCs w:val="28"/>
        </w:rPr>
        <w:t xml:space="preserve">Fundamentally </w:t>
      </w:r>
      <w:r w:rsidR="001B2D68" w:rsidRPr="007262E3">
        <w:rPr>
          <w:rFonts w:ascii="Arial" w:hAnsi="Arial" w:cs="Arial"/>
          <w:sz w:val="28"/>
          <w:szCs w:val="28"/>
        </w:rPr>
        <w:t>the lifeboat metaphor</w:t>
      </w:r>
      <w:r w:rsidRPr="007262E3">
        <w:rPr>
          <w:rFonts w:ascii="Arial" w:hAnsi="Arial" w:cs="Arial"/>
          <w:sz w:val="28"/>
          <w:szCs w:val="28"/>
        </w:rPr>
        <w:t xml:space="preserve"> leads to exclusionary and Inhumane </w:t>
      </w:r>
      <w:r w:rsidR="00B26865" w:rsidRPr="007262E3">
        <w:rPr>
          <w:rFonts w:ascii="Arial" w:hAnsi="Arial" w:cs="Arial"/>
          <w:sz w:val="28"/>
          <w:szCs w:val="28"/>
        </w:rPr>
        <w:t>treatment (</w:t>
      </w:r>
      <w:r w:rsidR="00150CFB" w:rsidRPr="007262E3">
        <w:rPr>
          <w:rFonts w:ascii="Arial" w:hAnsi="Arial" w:cs="Arial"/>
          <w:sz w:val="28"/>
          <w:szCs w:val="28"/>
        </w:rPr>
        <w:t>Appiah-Sekyere 2018)</w:t>
      </w:r>
      <w:r w:rsidR="001B2D68" w:rsidRPr="007262E3">
        <w:rPr>
          <w:rFonts w:ascii="Arial" w:hAnsi="Arial" w:cs="Arial"/>
          <w:sz w:val="28"/>
          <w:szCs w:val="28"/>
        </w:rPr>
        <w:t xml:space="preserve">. To once again refer to Rawls (1971) </w:t>
      </w:r>
      <w:r w:rsidR="00E914A3" w:rsidRPr="007262E3">
        <w:rPr>
          <w:rFonts w:ascii="Arial" w:hAnsi="Arial" w:cs="Arial"/>
          <w:sz w:val="28"/>
          <w:szCs w:val="28"/>
        </w:rPr>
        <w:t>difference principle which claims that </w:t>
      </w:r>
      <w:r w:rsidR="0099758B" w:rsidRPr="007262E3">
        <w:rPr>
          <w:rFonts w:ascii="Arial" w:hAnsi="Arial" w:cs="Arial"/>
          <w:sz w:val="28"/>
          <w:szCs w:val="28"/>
        </w:rPr>
        <w:t>“</w:t>
      </w:r>
      <w:r w:rsidR="00E914A3" w:rsidRPr="007262E3">
        <w:rPr>
          <w:rFonts w:ascii="Arial" w:hAnsi="Arial" w:cs="Arial"/>
          <w:sz w:val="28"/>
          <w:szCs w:val="28"/>
        </w:rPr>
        <w:t>social and economic inequalities are to be arranged so that they are to the greatest benefit of the least advantaged</w:t>
      </w:r>
      <w:r w:rsidR="0099758B" w:rsidRPr="007262E3">
        <w:rPr>
          <w:rFonts w:ascii="Arial" w:hAnsi="Arial" w:cs="Arial"/>
          <w:sz w:val="28"/>
          <w:szCs w:val="28"/>
        </w:rPr>
        <w:t>”</w:t>
      </w:r>
      <w:r w:rsidR="001B2D68" w:rsidRPr="007262E3">
        <w:rPr>
          <w:rFonts w:ascii="Arial" w:hAnsi="Arial" w:cs="Arial"/>
          <w:sz w:val="28"/>
          <w:szCs w:val="28"/>
        </w:rPr>
        <w:t xml:space="preserve"> </w:t>
      </w:r>
      <w:r w:rsidR="0099758B" w:rsidRPr="007262E3">
        <w:rPr>
          <w:rFonts w:ascii="Arial" w:hAnsi="Arial" w:cs="Arial"/>
          <w:sz w:val="28"/>
          <w:szCs w:val="28"/>
        </w:rPr>
        <w:t>(Mas 2023 p.</w:t>
      </w:r>
      <w:r w:rsidR="001F48A8" w:rsidRPr="007262E3">
        <w:rPr>
          <w:rFonts w:ascii="Arial" w:hAnsi="Arial" w:cs="Arial"/>
          <w:sz w:val="28"/>
          <w:szCs w:val="28"/>
        </w:rPr>
        <w:t xml:space="preserve">105). </w:t>
      </w:r>
      <w:r w:rsidRPr="007262E3">
        <w:rPr>
          <w:rFonts w:ascii="Arial" w:hAnsi="Arial" w:cs="Arial"/>
          <w:sz w:val="28"/>
          <w:szCs w:val="28"/>
        </w:rPr>
        <w:t>Hardin’s justification for refusing aid to poorer nations</w:t>
      </w:r>
      <w:r w:rsidR="002D383B" w:rsidRPr="007262E3">
        <w:rPr>
          <w:rFonts w:ascii="Arial" w:hAnsi="Arial" w:cs="Arial"/>
          <w:sz w:val="28"/>
          <w:szCs w:val="28"/>
        </w:rPr>
        <w:t xml:space="preserve"> would </w:t>
      </w:r>
      <w:r w:rsidR="00533244" w:rsidRPr="007262E3">
        <w:rPr>
          <w:rFonts w:ascii="Arial" w:hAnsi="Arial" w:cs="Arial"/>
          <w:sz w:val="28"/>
          <w:szCs w:val="28"/>
        </w:rPr>
        <w:t>both be</w:t>
      </w:r>
      <w:r w:rsidR="007E7DAC" w:rsidRPr="007262E3">
        <w:rPr>
          <w:rFonts w:ascii="Arial" w:hAnsi="Arial" w:cs="Arial"/>
          <w:sz w:val="28"/>
          <w:szCs w:val="28"/>
        </w:rPr>
        <w:t xml:space="preserve"> opposed to</w:t>
      </w:r>
      <w:r w:rsidR="00533244" w:rsidRPr="007262E3">
        <w:rPr>
          <w:rFonts w:ascii="Arial" w:hAnsi="Arial" w:cs="Arial"/>
          <w:sz w:val="28"/>
          <w:szCs w:val="28"/>
        </w:rPr>
        <w:t xml:space="preserve">, </w:t>
      </w:r>
      <w:r w:rsidR="007E7DAC" w:rsidRPr="007262E3">
        <w:rPr>
          <w:rFonts w:ascii="Arial" w:hAnsi="Arial" w:cs="Arial"/>
          <w:sz w:val="28"/>
          <w:szCs w:val="28"/>
        </w:rPr>
        <w:t>and ignorant of</w:t>
      </w:r>
      <w:r w:rsidR="002D383B" w:rsidRPr="007262E3">
        <w:rPr>
          <w:rFonts w:ascii="Arial" w:hAnsi="Arial" w:cs="Arial"/>
          <w:sz w:val="28"/>
          <w:szCs w:val="28"/>
        </w:rPr>
        <w:t xml:space="preserve"> this according to Mas, who questions</w:t>
      </w:r>
      <w:r w:rsidRPr="007262E3">
        <w:rPr>
          <w:rFonts w:ascii="Arial" w:hAnsi="Arial" w:cs="Arial"/>
          <w:sz w:val="28"/>
          <w:szCs w:val="28"/>
        </w:rPr>
        <w:t xml:space="preserve"> whether this leads to ethical egoism</w:t>
      </w:r>
      <w:r w:rsidR="005F381D" w:rsidRPr="007262E3">
        <w:rPr>
          <w:rFonts w:ascii="Arial" w:hAnsi="Arial" w:cs="Arial"/>
          <w:sz w:val="28"/>
          <w:szCs w:val="28"/>
        </w:rPr>
        <w:t>,</w:t>
      </w:r>
      <w:r w:rsidR="00DA2659" w:rsidRPr="007262E3">
        <w:rPr>
          <w:rFonts w:ascii="Arial" w:hAnsi="Arial" w:cs="Arial"/>
          <w:sz w:val="28"/>
          <w:szCs w:val="28"/>
        </w:rPr>
        <w:t xml:space="preserve"> prioritizing the survival and well-being of wealthy nations at the expense of the world’s poor</w:t>
      </w:r>
      <w:r w:rsidR="005F381D" w:rsidRPr="007262E3">
        <w:rPr>
          <w:rFonts w:ascii="Arial" w:hAnsi="Arial" w:cs="Arial"/>
          <w:sz w:val="28"/>
          <w:szCs w:val="28"/>
        </w:rPr>
        <w:t xml:space="preserve"> </w:t>
      </w:r>
      <w:r w:rsidR="00DA2659" w:rsidRPr="007262E3">
        <w:rPr>
          <w:rFonts w:ascii="Arial" w:hAnsi="Arial" w:cs="Arial"/>
          <w:sz w:val="28"/>
          <w:szCs w:val="28"/>
        </w:rPr>
        <w:t xml:space="preserve">and </w:t>
      </w:r>
      <w:r w:rsidR="005F381D" w:rsidRPr="007262E3">
        <w:rPr>
          <w:rFonts w:ascii="Arial" w:hAnsi="Arial" w:cs="Arial"/>
          <w:sz w:val="28"/>
          <w:szCs w:val="28"/>
        </w:rPr>
        <w:t xml:space="preserve">places a </w:t>
      </w:r>
      <w:r w:rsidR="00533244" w:rsidRPr="007262E3">
        <w:rPr>
          <w:rFonts w:ascii="Arial" w:hAnsi="Arial" w:cs="Arial"/>
          <w:sz w:val="28"/>
          <w:szCs w:val="28"/>
        </w:rPr>
        <w:t>person’s</w:t>
      </w:r>
      <w:r w:rsidR="005F381D" w:rsidRPr="007262E3">
        <w:rPr>
          <w:rFonts w:ascii="Arial" w:hAnsi="Arial" w:cs="Arial"/>
          <w:sz w:val="28"/>
          <w:szCs w:val="28"/>
        </w:rPr>
        <w:t xml:space="preserve"> interests </w:t>
      </w:r>
      <w:r w:rsidR="00DA2659" w:rsidRPr="007262E3">
        <w:rPr>
          <w:rFonts w:ascii="Arial" w:hAnsi="Arial" w:cs="Arial"/>
          <w:sz w:val="28"/>
          <w:szCs w:val="28"/>
        </w:rPr>
        <w:t xml:space="preserve">(the wealthy) </w:t>
      </w:r>
      <w:r w:rsidR="005F381D" w:rsidRPr="007262E3">
        <w:rPr>
          <w:rFonts w:ascii="Arial" w:hAnsi="Arial" w:cs="Arial"/>
          <w:sz w:val="28"/>
          <w:szCs w:val="28"/>
        </w:rPr>
        <w:t>above all others</w:t>
      </w:r>
      <w:r w:rsidR="00DA2659" w:rsidRPr="007262E3">
        <w:rPr>
          <w:rFonts w:ascii="Arial" w:hAnsi="Arial" w:cs="Arial"/>
          <w:sz w:val="28"/>
          <w:szCs w:val="28"/>
        </w:rPr>
        <w:t xml:space="preserve">. This </w:t>
      </w:r>
      <w:r w:rsidRPr="007262E3">
        <w:rPr>
          <w:rFonts w:ascii="Arial" w:hAnsi="Arial" w:cs="Arial"/>
          <w:sz w:val="28"/>
          <w:szCs w:val="28"/>
        </w:rPr>
        <w:t>neglects the basic moral obligation to help others in need</w:t>
      </w:r>
      <w:r w:rsidR="002D383B" w:rsidRPr="007262E3">
        <w:rPr>
          <w:rFonts w:ascii="Arial" w:hAnsi="Arial" w:cs="Arial"/>
          <w:sz w:val="28"/>
          <w:szCs w:val="28"/>
        </w:rPr>
        <w:t xml:space="preserve"> (</w:t>
      </w:r>
      <w:r w:rsidR="00DA2659" w:rsidRPr="007262E3">
        <w:rPr>
          <w:rFonts w:ascii="Arial" w:hAnsi="Arial" w:cs="Arial"/>
          <w:sz w:val="28"/>
          <w:szCs w:val="28"/>
        </w:rPr>
        <w:t>Singer 197</w:t>
      </w:r>
      <w:r w:rsidR="00E21222" w:rsidRPr="007262E3">
        <w:rPr>
          <w:rFonts w:ascii="Arial" w:hAnsi="Arial" w:cs="Arial"/>
          <w:sz w:val="28"/>
          <w:szCs w:val="28"/>
        </w:rPr>
        <w:t>8</w:t>
      </w:r>
      <w:r w:rsidR="002D383B" w:rsidRPr="007262E3">
        <w:rPr>
          <w:rFonts w:ascii="Arial" w:hAnsi="Arial" w:cs="Arial"/>
          <w:sz w:val="28"/>
          <w:szCs w:val="28"/>
        </w:rPr>
        <w:t>)</w:t>
      </w:r>
      <w:r w:rsidR="00AB7C39" w:rsidRPr="007262E3">
        <w:rPr>
          <w:rFonts w:ascii="Arial" w:hAnsi="Arial" w:cs="Arial"/>
          <w:sz w:val="28"/>
          <w:szCs w:val="28"/>
        </w:rPr>
        <w:t xml:space="preserve">. </w:t>
      </w:r>
    </w:p>
    <w:p w14:paraId="24984853" w14:textId="03A27CB8" w:rsidR="00D73378" w:rsidRPr="007262E3" w:rsidRDefault="00145F38" w:rsidP="00BF156B">
      <w:pPr>
        <w:spacing w:line="480" w:lineRule="auto"/>
        <w:rPr>
          <w:rFonts w:ascii="Arial" w:hAnsi="Arial" w:cs="Arial"/>
          <w:sz w:val="28"/>
          <w:szCs w:val="28"/>
        </w:rPr>
      </w:pPr>
      <w:r w:rsidRPr="007262E3">
        <w:rPr>
          <w:rFonts w:ascii="Arial" w:hAnsi="Arial" w:cs="Arial"/>
          <w:sz w:val="28"/>
          <w:szCs w:val="28"/>
        </w:rPr>
        <w:t xml:space="preserve">Peter Singer, a prominent moral philosopher, has critiqued Garrett Hardin's Lifeboat Ethics </w:t>
      </w:r>
      <w:r w:rsidR="00F14B11" w:rsidRPr="007262E3">
        <w:rPr>
          <w:rFonts w:ascii="Arial" w:hAnsi="Arial" w:cs="Arial"/>
          <w:sz w:val="28"/>
          <w:szCs w:val="28"/>
        </w:rPr>
        <w:t xml:space="preserve">in two of his key essays "Famine, Affluence, and Morality" (1972) and Survival and Self-Interest Hardin's Case Against Altruism” (1978), </w:t>
      </w:r>
      <w:r w:rsidRPr="007262E3">
        <w:rPr>
          <w:rFonts w:ascii="Arial" w:hAnsi="Arial" w:cs="Arial"/>
          <w:sz w:val="28"/>
          <w:szCs w:val="28"/>
        </w:rPr>
        <w:t>from the perspective of utilitarian ethics and global moral responsibility. Singer argues that wealthy individuals and nations have a moral duty to help the poor and disadvantaged, especially when they can do so without significant sacrifice to their own well-being. He believes that the boundaries of nation-states do not determine the extent of our moral duties, which is a direct rebuttal to Hardin's position.</w:t>
      </w:r>
      <w:r w:rsidR="00B257E1" w:rsidRPr="007262E3">
        <w:rPr>
          <w:rFonts w:ascii="Arial" w:hAnsi="Arial" w:cs="Arial"/>
          <w:sz w:val="28"/>
          <w:szCs w:val="28"/>
        </w:rPr>
        <w:t xml:space="preserve"> </w:t>
      </w:r>
      <w:r w:rsidRPr="007262E3">
        <w:rPr>
          <w:rFonts w:ascii="Arial" w:hAnsi="Arial" w:cs="Arial"/>
          <w:sz w:val="28"/>
          <w:szCs w:val="28"/>
        </w:rPr>
        <w:t xml:space="preserve">Singer also criticizes Hardin's overpopulation </w:t>
      </w:r>
      <w:r w:rsidR="00CF54A6" w:rsidRPr="007262E3">
        <w:rPr>
          <w:rFonts w:ascii="Arial" w:hAnsi="Arial" w:cs="Arial"/>
          <w:sz w:val="28"/>
          <w:szCs w:val="28"/>
        </w:rPr>
        <w:t>argument;</w:t>
      </w:r>
      <w:r w:rsidR="000E7F21" w:rsidRPr="007262E3">
        <w:rPr>
          <w:rFonts w:ascii="Arial" w:hAnsi="Arial" w:cs="Arial"/>
          <w:sz w:val="28"/>
          <w:szCs w:val="28"/>
        </w:rPr>
        <w:t xml:space="preserve"> </w:t>
      </w:r>
      <w:r w:rsidRPr="007262E3">
        <w:rPr>
          <w:rFonts w:ascii="Arial" w:hAnsi="Arial" w:cs="Arial"/>
          <w:sz w:val="28"/>
          <w:szCs w:val="28"/>
        </w:rPr>
        <w:t>Singer challenges this Malthusian argument by pointing out that poverty and overpopulation are not necessarily linked in the way Hardin suggests. He also critiques the fatalism of Hardin's view, arguing that the real issue is the unequal distribution of resources, not their absolute scarcity.</w:t>
      </w:r>
      <w:r w:rsidR="00F14B11" w:rsidRPr="007262E3">
        <w:rPr>
          <w:rFonts w:ascii="Arial" w:hAnsi="Arial" w:cs="Arial"/>
          <w:sz w:val="28"/>
          <w:szCs w:val="28"/>
        </w:rPr>
        <w:t xml:space="preserve"> </w:t>
      </w:r>
      <w:r w:rsidRPr="007262E3">
        <w:rPr>
          <w:rFonts w:ascii="Arial" w:hAnsi="Arial" w:cs="Arial"/>
          <w:sz w:val="28"/>
          <w:szCs w:val="28"/>
        </w:rPr>
        <w:t xml:space="preserve">Singer </w:t>
      </w:r>
      <w:r w:rsidR="00B27363" w:rsidRPr="007262E3">
        <w:rPr>
          <w:rFonts w:ascii="Arial" w:hAnsi="Arial" w:cs="Arial"/>
          <w:sz w:val="28"/>
          <w:szCs w:val="28"/>
        </w:rPr>
        <w:t xml:space="preserve">also rejects </w:t>
      </w:r>
      <w:r w:rsidRPr="007262E3">
        <w:rPr>
          <w:rFonts w:ascii="Arial" w:hAnsi="Arial" w:cs="Arial"/>
          <w:sz w:val="28"/>
          <w:szCs w:val="28"/>
        </w:rPr>
        <w:t xml:space="preserve">Hardin's </w:t>
      </w:r>
      <w:r w:rsidR="00B27363" w:rsidRPr="007262E3">
        <w:rPr>
          <w:rFonts w:ascii="Arial" w:hAnsi="Arial" w:cs="Arial"/>
          <w:sz w:val="28"/>
          <w:szCs w:val="28"/>
        </w:rPr>
        <w:t>“</w:t>
      </w:r>
      <w:r w:rsidRPr="007262E3">
        <w:rPr>
          <w:rFonts w:ascii="Arial" w:hAnsi="Arial" w:cs="Arial"/>
          <w:sz w:val="28"/>
          <w:szCs w:val="28"/>
        </w:rPr>
        <w:t>zero-sum game</w:t>
      </w:r>
      <w:r w:rsidR="00B27363" w:rsidRPr="007262E3">
        <w:rPr>
          <w:rFonts w:ascii="Arial" w:hAnsi="Arial" w:cs="Arial"/>
          <w:sz w:val="28"/>
          <w:szCs w:val="28"/>
        </w:rPr>
        <w:t>”</w:t>
      </w:r>
      <w:r w:rsidR="00B47949" w:rsidRPr="007262E3">
        <w:rPr>
          <w:rFonts w:ascii="Arial" w:hAnsi="Arial" w:cs="Arial"/>
          <w:sz w:val="28"/>
          <w:szCs w:val="28"/>
        </w:rPr>
        <w:t xml:space="preserve"> (1978 p34)</w:t>
      </w:r>
      <w:r w:rsidRPr="007262E3">
        <w:rPr>
          <w:rFonts w:ascii="Arial" w:hAnsi="Arial" w:cs="Arial"/>
          <w:sz w:val="28"/>
          <w:szCs w:val="28"/>
        </w:rPr>
        <w:t xml:space="preserve">, arguing that helping others does not always come at a prohibitive cost to those who are better off. He encourages the </w:t>
      </w:r>
      <w:r w:rsidR="0046731A" w:rsidRPr="007262E3">
        <w:rPr>
          <w:rFonts w:ascii="Arial" w:hAnsi="Arial" w:cs="Arial"/>
          <w:sz w:val="28"/>
          <w:szCs w:val="28"/>
        </w:rPr>
        <w:t>e</w:t>
      </w:r>
      <w:r w:rsidRPr="007262E3">
        <w:rPr>
          <w:rFonts w:ascii="Arial" w:hAnsi="Arial" w:cs="Arial"/>
          <w:sz w:val="28"/>
          <w:szCs w:val="28"/>
        </w:rPr>
        <w:t xml:space="preserve">ffective Altruism movement, </w:t>
      </w:r>
      <w:r w:rsidR="00E40EC7">
        <w:rPr>
          <w:rFonts w:ascii="Arial" w:hAnsi="Arial" w:cs="Arial"/>
          <w:sz w:val="28"/>
          <w:szCs w:val="28"/>
        </w:rPr>
        <w:t>in which</w:t>
      </w:r>
      <w:r w:rsidRPr="007262E3">
        <w:rPr>
          <w:rFonts w:ascii="Arial" w:hAnsi="Arial" w:cs="Arial"/>
          <w:sz w:val="28"/>
          <w:szCs w:val="28"/>
        </w:rPr>
        <w:t xml:space="preserve"> people donate a portion of their income to highly effective charities, suggesting that we can make a profound difference in the world without drastically lowering our own standard of living.</w:t>
      </w:r>
      <w:r w:rsidR="00F14B11" w:rsidRPr="007262E3">
        <w:rPr>
          <w:rFonts w:ascii="Arial" w:hAnsi="Arial" w:cs="Arial"/>
          <w:sz w:val="28"/>
          <w:szCs w:val="28"/>
        </w:rPr>
        <w:t xml:space="preserve"> </w:t>
      </w:r>
      <w:r w:rsidRPr="007262E3">
        <w:rPr>
          <w:rFonts w:ascii="Arial" w:hAnsi="Arial" w:cs="Arial"/>
          <w:sz w:val="28"/>
          <w:szCs w:val="28"/>
        </w:rPr>
        <w:t>Lastly, Singer critiques Hardin's isolationism from a pragmatic standpoint, arguing that it is unrealistic in a globalized society where interconnected economies, resources, and environmental systems make it impossible for nations to operate in isolation. By challenging Hardin's assumptions about overpopulation, resource scarcity, and national isolation, Singer presents a compelling counterargument for a more humane and altruistic approach to global justice</w:t>
      </w:r>
      <w:r w:rsidR="00B257E1" w:rsidRPr="007262E3">
        <w:rPr>
          <w:rFonts w:ascii="Arial" w:hAnsi="Arial" w:cs="Arial"/>
          <w:sz w:val="28"/>
          <w:szCs w:val="28"/>
        </w:rPr>
        <w:t xml:space="preserve"> </w:t>
      </w:r>
      <w:r w:rsidR="009A05C7" w:rsidRPr="007262E3">
        <w:rPr>
          <w:rFonts w:ascii="Arial" w:hAnsi="Arial" w:cs="Arial"/>
          <w:sz w:val="28"/>
          <w:szCs w:val="28"/>
        </w:rPr>
        <w:t>generations (</w:t>
      </w:r>
      <w:r w:rsidR="00F9220E" w:rsidRPr="007262E3">
        <w:rPr>
          <w:rFonts w:ascii="Arial" w:hAnsi="Arial" w:cs="Arial"/>
          <w:sz w:val="28"/>
          <w:szCs w:val="28"/>
        </w:rPr>
        <w:t xml:space="preserve">Condit </w:t>
      </w:r>
      <w:proofErr w:type="gramStart"/>
      <w:r w:rsidR="00F9220E" w:rsidRPr="007262E3">
        <w:rPr>
          <w:rFonts w:ascii="Arial" w:hAnsi="Arial" w:cs="Arial"/>
          <w:sz w:val="28"/>
          <w:szCs w:val="28"/>
        </w:rPr>
        <w:t>1983;</w:t>
      </w:r>
      <w:r w:rsidR="009A05C7" w:rsidRPr="007262E3">
        <w:rPr>
          <w:rFonts w:ascii="Arial" w:hAnsi="Arial" w:cs="Arial"/>
          <w:sz w:val="28"/>
          <w:szCs w:val="28"/>
        </w:rPr>
        <w:t>Kendal</w:t>
      </w:r>
      <w:proofErr w:type="gramEnd"/>
      <w:r w:rsidR="009A05C7" w:rsidRPr="007262E3">
        <w:rPr>
          <w:rFonts w:ascii="Arial" w:hAnsi="Arial" w:cs="Arial"/>
          <w:sz w:val="28"/>
          <w:szCs w:val="28"/>
        </w:rPr>
        <w:t xml:space="preserve"> </w:t>
      </w:r>
      <w:r w:rsidR="00F9220E" w:rsidRPr="007262E3">
        <w:rPr>
          <w:rFonts w:ascii="Arial" w:hAnsi="Arial" w:cs="Arial"/>
          <w:sz w:val="28"/>
          <w:szCs w:val="28"/>
        </w:rPr>
        <w:t>2023)</w:t>
      </w:r>
      <w:r w:rsidR="00CD621F" w:rsidRPr="007262E3">
        <w:rPr>
          <w:rFonts w:ascii="Arial" w:hAnsi="Arial" w:cs="Arial"/>
          <w:sz w:val="28"/>
          <w:szCs w:val="28"/>
        </w:rPr>
        <w:t>.</w:t>
      </w:r>
      <w:r w:rsidR="00BB6903" w:rsidRPr="007262E3">
        <w:rPr>
          <w:rFonts w:ascii="Arial" w:hAnsi="Arial" w:cs="Arial"/>
          <w:sz w:val="28"/>
          <w:szCs w:val="28"/>
        </w:rPr>
        <w:t xml:space="preserve"> </w:t>
      </w:r>
    </w:p>
    <w:p w14:paraId="5A3259F6" w14:textId="57048498" w:rsidR="00D10FE8" w:rsidRPr="007262E3" w:rsidRDefault="0085754A" w:rsidP="00BF156B">
      <w:pPr>
        <w:spacing w:line="480" w:lineRule="auto"/>
        <w:rPr>
          <w:rFonts w:ascii="Arial" w:hAnsi="Arial" w:cs="Arial"/>
          <w:sz w:val="28"/>
          <w:szCs w:val="28"/>
        </w:rPr>
      </w:pPr>
      <w:r w:rsidRPr="007262E3">
        <w:rPr>
          <w:rFonts w:ascii="Arial" w:hAnsi="Arial" w:cs="Arial"/>
          <w:sz w:val="28"/>
          <w:szCs w:val="28"/>
        </w:rPr>
        <w:t>A</w:t>
      </w:r>
      <w:r w:rsidR="00B257E1" w:rsidRPr="007262E3">
        <w:rPr>
          <w:rFonts w:ascii="Arial" w:hAnsi="Arial" w:cs="Arial"/>
          <w:sz w:val="28"/>
          <w:szCs w:val="28"/>
        </w:rPr>
        <w:t xml:space="preserve">nother </w:t>
      </w:r>
      <w:r w:rsidRPr="007262E3">
        <w:rPr>
          <w:rFonts w:ascii="Arial" w:hAnsi="Arial" w:cs="Arial"/>
          <w:sz w:val="28"/>
          <w:szCs w:val="28"/>
        </w:rPr>
        <w:t>significant ethical issue</w:t>
      </w:r>
      <w:r w:rsidR="00B257E1" w:rsidRPr="007262E3">
        <w:rPr>
          <w:rFonts w:ascii="Arial" w:hAnsi="Arial" w:cs="Arial"/>
          <w:sz w:val="28"/>
          <w:szCs w:val="28"/>
        </w:rPr>
        <w:t xml:space="preserve"> is</w:t>
      </w:r>
      <w:r w:rsidRPr="007262E3">
        <w:rPr>
          <w:rFonts w:ascii="Arial" w:hAnsi="Arial" w:cs="Arial"/>
          <w:sz w:val="28"/>
          <w:szCs w:val="28"/>
        </w:rPr>
        <w:t xml:space="preserve"> raised by Sen (</w:t>
      </w:r>
      <w:proofErr w:type="spellStart"/>
      <w:r w:rsidR="006F0930" w:rsidRPr="007262E3">
        <w:rPr>
          <w:rFonts w:ascii="Arial" w:hAnsi="Arial" w:cs="Arial"/>
          <w:sz w:val="28"/>
          <w:szCs w:val="28"/>
        </w:rPr>
        <w:t>Z</w:t>
      </w:r>
      <w:r w:rsidR="006F0930" w:rsidRPr="004B178C">
        <w:rPr>
          <w:rFonts w:ascii="Arial" w:hAnsi="Arial" w:cs="Arial"/>
          <w:sz w:val="28"/>
          <w:szCs w:val="28"/>
        </w:rPr>
        <w:t>ymczak</w:t>
      </w:r>
      <w:proofErr w:type="spellEnd"/>
      <w:r w:rsidR="006F0930" w:rsidRPr="007262E3">
        <w:rPr>
          <w:rFonts w:ascii="Arial" w:hAnsi="Arial" w:cs="Arial"/>
          <w:sz w:val="28"/>
          <w:szCs w:val="28"/>
        </w:rPr>
        <w:t xml:space="preserve"> 2017</w:t>
      </w:r>
      <w:r w:rsidRPr="007262E3">
        <w:rPr>
          <w:rFonts w:ascii="Arial" w:hAnsi="Arial" w:cs="Arial"/>
          <w:sz w:val="28"/>
          <w:szCs w:val="28"/>
        </w:rPr>
        <w:t xml:space="preserve">) </w:t>
      </w:r>
      <w:r w:rsidR="00F70819" w:rsidRPr="007262E3">
        <w:rPr>
          <w:rFonts w:ascii="Arial" w:hAnsi="Arial" w:cs="Arial"/>
          <w:sz w:val="28"/>
          <w:szCs w:val="28"/>
        </w:rPr>
        <w:t>criticising the</w:t>
      </w:r>
      <w:r w:rsidR="00B257E1" w:rsidRPr="007262E3">
        <w:rPr>
          <w:rFonts w:ascii="Arial" w:hAnsi="Arial" w:cs="Arial"/>
          <w:sz w:val="28"/>
          <w:szCs w:val="28"/>
        </w:rPr>
        <w:t xml:space="preserve"> </w:t>
      </w:r>
      <w:r w:rsidRPr="007262E3">
        <w:rPr>
          <w:rFonts w:ascii="Arial" w:hAnsi="Arial" w:cs="Arial"/>
          <w:sz w:val="28"/>
          <w:szCs w:val="28"/>
        </w:rPr>
        <w:t>implicit justification of inequalit</w:t>
      </w:r>
      <w:r w:rsidR="00F70250" w:rsidRPr="007262E3">
        <w:rPr>
          <w:rFonts w:ascii="Arial" w:hAnsi="Arial" w:cs="Arial"/>
          <w:sz w:val="28"/>
          <w:szCs w:val="28"/>
        </w:rPr>
        <w:t>y</w:t>
      </w:r>
      <w:r w:rsidRPr="007262E3">
        <w:rPr>
          <w:rFonts w:ascii="Arial" w:hAnsi="Arial" w:cs="Arial"/>
          <w:sz w:val="28"/>
          <w:szCs w:val="28"/>
        </w:rPr>
        <w:t xml:space="preserve">. Critics such as Sen have argued that Hardins </w:t>
      </w:r>
      <w:r w:rsidR="00C92806" w:rsidRPr="007262E3">
        <w:rPr>
          <w:rFonts w:ascii="Arial" w:hAnsi="Arial" w:cs="Arial"/>
          <w:sz w:val="28"/>
          <w:szCs w:val="28"/>
        </w:rPr>
        <w:t>m</w:t>
      </w:r>
      <w:r w:rsidRPr="007262E3">
        <w:rPr>
          <w:rFonts w:ascii="Arial" w:hAnsi="Arial" w:cs="Arial"/>
          <w:sz w:val="28"/>
          <w:szCs w:val="28"/>
        </w:rPr>
        <w:t>etaphor fail</w:t>
      </w:r>
      <w:r w:rsidR="00C92806" w:rsidRPr="007262E3">
        <w:rPr>
          <w:rFonts w:ascii="Arial" w:hAnsi="Arial" w:cs="Arial"/>
          <w:sz w:val="28"/>
          <w:szCs w:val="28"/>
        </w:rPr>
        <w:t>s</w:t>
      </w:r>
      <w:r w:rsidRPr="007262E3">
        <w:rPr>
          <w:rFonts w:ascii="Arial" w:hAnsi="Arial" w:cs="Arial"/>
          <w:sz w:val="28"/>
          <w:szCs w:val="28"/>
        </w:rPr>
        <w:t xml:space="preserve"> to address the historical causes of poverty and inequality and Hardin even dismissed that tangent</w:t>
      </w:r>
      <w:r w:rsidR="00A4208A" w:rsidRPr="007262E3">
        <w:rPr>
          <w:rFonts w:ascii="Arial" w:hAnsi="Arial" w:cs="Arial"/>
          <w:sz w:val="28"/>
          <w:szCs w:val="28"/>
        </w:rPr>
        <w:t xml:space="preserve">, </w:t>
      </w:r>
      <w:r w:rsidR="006C3975" w:rsidRPr="007262E3">
        <w:rPr>
          <w:rFonts w:ascii="Arial" w:hAnsi="Arial" w:cs="Arial"/>
          <w:sz w:val="28"/>
          <w:szCs w:val="28"/>
        </w:rPr>
        <w:t>refusing to return to the past causes of how the Wealthy Lifeboats were obtained</w:t>
      </w:r>
      <w:r w:rsidR="00A4208A" w:rsidRPr="007262E3">
        <w:rPr>
          <w:rFonts w:ascii="Arial" w:hAnsi="Arial" w:cs="Arial"/>
          <w:sz w:val="28"/>
          <w:szCs w:val="28"/>
        </w:rPr>
        <w:t xml:space="preserve"> (Condit 1983)</w:t>
      </w:r>
      <w:r w:rsidRPr="007262E3">
        <w:rPr>
          <w:rFonts w:ascii="Arial" w:hAnsi="Arial" w:cs="Arial"/>
          <w:sz w:val="28"/>
          <w:szCs w:val="28"/>
        </w:rPr>
        <w:t>. The disparities between wealthy and poor nations are not simply a matter of overpopulation or mismanagement by poorer countries, but also the result of colonialism, exploitation, and unequal global trade systems</w:t>
      </w:r>
      <w:r w:rsidR="00FE5E27" w:rsidRPr="007262E3">
        <w:rPr>
          <w:rFonts w:ascii="Arial" w:hAnsi="Arial" w:cs="Arial"/>
          <w:sz w:val="28"/>
          <w:szCs w:val="28"/>
        </w:rPr>
        <w:t xml:space="preserve"> (Thompson 2015)</w:t>
      </w:r>
      <w:r w:rsidRPr="007262E3">
        <w:rPr>
          <w:rFonts w:ascii="Arial" w:hAnsi="Arial" w:cs="Arial"/>
          <w:sz w:val="28"/>
          <w:szCs w:val="28"/>
        </w:rPr>
        <w:t>. Hardins refusal to count for the systemic issues reduces his lifeboat metaphor to an oversimplified and unjust framework</w:t>
      </w:r>
      <w:r w:rsidR="00A70EB5" w:rsidRPr="007262E3">
        <w:rPr>
          <w:rFonts w:ascii="Arial" w:hAnsi="Arial" w:cs="Arial"/>
          <w:sz w:val="28"/>
          <w:szCs w:val="28"/>
        </w:rPr>
        <w:t xml:space="preserve"> of “rich” and “poor”</w:t>
      </w:r>
      <w:r w:rsidR="00F4654C" w:rsidRPr="007262E3">
        <w:rPr>
          <w:rFonts w:ascii="Arial" w:hAnsi="Arial" w:cs="Arial"/>
          <w:sz w:val="28"/>
          <w:szCs w:val="28"/>
        </w:rPr>
        <w:t xml:space="preserve"> which </w:t>
      </w:r>
      <w:r w:rsidR="00B72B86" w:rsidRPr="007262E3">
        <w:rPr>
          <w:rFonts w:ascii="Arial" w:hAnsi="Arial" w:cs="Arial"/>
          <w:sz w:val="28"/>
          <w:szCs w:val="28"/>
        </w:rPr>
        <w:t>is guilty of</w:t>
      </w:r>
      <w:r w:rsidR="00F4654C" w:rsidRPr="007262E3">
        <w:rPr>
          <w:rFonts w:ascii="Arial" w:hAnsi="Arial" w:cs="Arial"/>
          <w:sz w:val="28"/>
          <w:szCs w:val="28"/>
        </w:rPr>
        <w:t xml:space="preserve"> </w:t>
      </w:r>
      <w:r w:rsidR="00B62C52" w:rsidRPr="007262E3">
        <w:rPr>
          <w:rFonts w:ascii="Arial" w:hAnsi="Arial" w:cs="Arial"/>
          <w:sz w:val="28"/>
          <w:szCs w:val="28"/>
        </w:rPr>
        <w:t xml:space="preserve">oversimplifying </w:t>
      </w:r>
      <w:r w:rsidR="00F4654C" w:rsidRPr="007262E3">
        <w:rPr>
          <w:rFonts w:ascii="Arial" w:hAnsi="Arial" w:cs="Arial"/>
          <w:sz w:val="28"/>
          <w:szCs w:val="28"/>
        </w:rPr>
        <w:t>incredibly complex global and geopolitical issues (</w:t>
      </w:r>
      <w:r w:rsidR="00B62C52" w:rsidRPr="009C2C8D">
        <w:rPr>
          <w:rFonts w:ascii="Arial" w:hAnsi="Arial" w:cs="Arial"/>
          <w:sz w:val="28"/>
          <w:szCs w:val="28"/>
        </w:rPr>
        <w:t>Okyere-Manu (2016</w:t>
      </w:r>
      <w:r w:rsidR="00B62C52" w:rsidRPr="007262E3">
        <w:rPr>
          <w:rFonts w:ascii="Arial" w:hAnsi="Arial" w:cs="Arial"/>
          <w:sz w:val="28"/>
          <w:szCs w:val="28"/>
        </w:rPr>
        <w:t>)</w:t>
      </w:r>
      <w:r w:rsidRPr="007262E3">
        <w:rPr>
          <w:rFonts w:ascii="Arial" w:hAnsi="Arial" w:cs="Arial"/>
          <w:sz w:val="28"/>
          <w:szCs w:val="28"/>
        </w:rPr>
        <w:t xml:space="preserve">. Sen’s capability approach </w:t>
      </w:r>
      <w:r w:rsidR="00180228" w:rsidRPr="007262E3">
        <w:rPr>
          <w:rFonts w:ascii="Arial" w:hAnsi="Arial" w:cs="Arial"/>
          <w:sz w:val="28"/>
          <w:szCs w:val="28"/>
        </w:rPr>
        <w:t>(</w:t>
      </w:r>
      <w:proofErr w:type="spellStart"/>
      <w:r w:rsidR="00180228" w:rsidRPr="007262E3">
        <w:rPr>
          <w:rFonts w:ascii="Arial" w:hAnsi="Arial" w:cs="Arial"/>
          <w:sz w:val="28"/>
          <w:szCs w:val="28"/>
        </w:rPr>
        <w:t>Robeyns</w:t>
      </w:r>
      <w:proofErr w:type="spellEnd"/>
      <w:r w:rsidR="00180228" w:rsidRPr="007262E3">
        <w:rPr>
          <w:rFonts w:ascii="Arial" w:hAnsi="Arial" w:cs="Arial"/>
          <w:sz w:val="28"/>
          <w:szCs w:val="28"/>
        </w:rPr>
        <w:t xml:space="preserve"> 2011) </w:t>
      </w:r>
      <w:r w:rsidRPr="007262E3">
        <w:rPr>
          <w:rFonts w:ascii="Arial" w:hAnsi="Arial" w:cs="Arial"/>
          <w:sz w:val="28"/>
          <w:szCs w:val="28"/>
        </w:rPr>
        <w:t>emphasis</w:t>
      </w:r>
      <w:r w:rsidR="00F92AB0" w:rsidRPr="007262E3">
        <w:rPr>
          <w:rFonts w:ascii="Arial" w:hAnsi="Arial" w:cs="Arial"/>
          <w:sz w:val="28"/>
          <w:szCs w:val="28"/>
        </w:rPr>
        <w:t>es</w:t>
      </w:r>
      <w:r w:rsidRPr="007262E3">
        <w:rPr>
          <w:rFonts w:ascii="Arial" w:hAnsi="Arial" w:cs="Arial"/>
          <w:sz w:val="28"/>
          <w:szCs w:val="28"/>
        </w:rPr>
        <w:t xml:space="preserve"> the importance of creating equitable conditions for development </w:t>
      </w:r>
      <w:r w:rsidR="009E643F" w:rsidRPr="007262E3">
        <w:rPr>
          <w:rFonts w:ascii="Arial" w:hAnsi="Arial" w:cs="Arial"/>
          <w:sz w:val="28"/>
          <w:szCs w:val="28"/>
        </w:rPr>
        <w:t xml:space="preserve">of nations </w:t>
      </w:r>
      <w:r w:rsidRPr="007262E3">
        <w:rPr>
          <w:rFonts w:ascii="Arial" w:hAnsi="Arial" w:cs="Arial"/>
          <w:sz w:val="28"/>
          <w:szCs w:val="28"/>
        </w:rPr>
        <w:t xml:space="preserve">rather than simply abandoning those in need as </w:t>
      </w:r>
      <w:r w:rsidR="00F92AB0" w:rsidRPr="007262E3">
        <w:rPr>
          <w:rFonts w:ascii="Arial" w:hAnsi="Arial" w:cs="Arial"/>
          <w:sz w:val="28"/>
          <w:szCs w:val="28"/>
        </w:rPr>
        <w:t xml:space="preserve">simply </w:t>
      </w:r>
      <w:r w:rsidRPr="007262E3">
        <w:rPr>
          <w:rFonts w:ascii="Arial" w:hAnsi="Arial" w:cs="Arial"/>
          <w:sz w:val="28"/>
          <w:szCs w:val="28"/>
        </w:rPr>
        <w:t>the easier option.</w:t>
      </w:r>
      <w:r w:rsidR="00B57A42" w:rsidRPr="007262E3">
        <w:rPr>
          <w:rFonts w:ascii="Arial" w:hAnsi="Arial" w:cs="Arial"/>
          <w:sz w:val="28"/>
          <w:szCs w:val="28"/>
        </w:rPr>
        <w:t xml:space="preserve"> </w:t>
      </w:r>
    </w:p>
    <w:p w14:paraId="0E83FEF3" w14:textId="611C396E" w:rsidR="001A494D" w:rsidRPr="007262E3" w:rsidRDefault="000D17F0" w:rsidP="00BF156B">
      <w:pPr>
        <w:spacing w:line="480" w:lineRule="auto"/>
        <w:rPr>
          <w:rFonts w:ascii="Arial" w:hAnsi="Arial" w:cs="Arial"/>
          <w:sz w:val="28"/>
          <w:szCs w:val="28"/>
        </w:rPr>
      </w:pPr>
      <w:r w:rsidRPr="000D17F0">
        <w:rPr>
          <w:rFonts w:ascii="Arial" w:hAnsi="Arial" w:cs="Arial"/>
          <w:sz w:val="28"/>
          <w:szCs w:val="28"/>
        </w:rPr>
        <w:t xml:space="preserve">In addition to ethical concerns, </w:t>
      </w:r>
      <w:r w:rsidR="007940C1" w:rsidRPr="007262E3">
        <w:rPr>
          <w:rFonts w:ascii="Arial" w:hAnsi="Arial" w:cs="Arial"/>
          <w:sz w:val="28"/>
          <w:szCs w:val="28"/>
        </w:rPr>
        <w:t xml:space="preserve">several </w:t>
      </w:r>
      <w:r w:rsidR="007727A6" w:rsidRPr="007262E3">
        <w:rPr>
          <w:rFonts w:ascii="Arial" w:hAnsi="Arial" w:cs="Arial"/>
          <w:sz w:val="28"/>
          <w:szCs w:val="28"/>
        </w:rPr>
        <w:t>political</w:t>
      </w:r>
      <w:r w:rsidR="007940C1" w:rsidRPr="007262E3">
        <w:rPr>
          <w:rFonts w:ascii="Arial" w:hAnsi="Arial" w:cs="Arial"/>
          <w:sz w:val="28"/>
          <w:szCs w:val="28"/>
        </w:rPr>
        <w:t xml:space="preserve"> and practical </w:t>
      </w:r>
      <w:r w:rsidR="007727A6" w:rsidRPr="007262E3">
        <w:rPr>
          <w:rFonts w:ascii="Arial" w:hAnsi="Arial" w:cs="Arial"/>
          <w:sz w:val="28"/>
          <w:szCs w:val="28"/>
        </w:rPr>
        <w:t>criticisms</w:t>
      </w:r>
      <w:r w:rsidR="007940C1" w:rsidRPr="007262E3">
        <w:rPr>
          <w:rFonts w:ascii="Arial" w:hAnsi="Arial" w:cs="Arial"/>
          <w:sz w:val="28"/>
          <w:szCs w:val="28"/>
        </w:rPr>
        <w:t xml:space="preserve"> </w:t>
      </w:r>
      <w:r w:rsidR="004C7747" w:rsidRPr="007262E3">
        <w:rPr>
          <w:rFonts w:ascii="Arial" w:hAnsi="Arial" w:cs="Arial"/>
          <w:sz w:val="28"/>
          <w:szCs w:val="28"/>
        </w:rPr>
        <w:t>have been purveyed</w:t>
      </w:r>
      <w:r w:rsidR="00B6796D" w:rsidRPr="007262E3">
        <w:rPr>
          <w:rFonts w:ascii="Arial" w:hAnsi="Arial" w:cs="Arial"/>
          <w:sz w:val="28"/>
          <w:szCs w:val="28"/>
        </w:rPr>
        <w:t xml:space="preserve"> </w:t>
      </w:r>
      <w:r w:rsidR="007749C1" w:rsidRPr="007262E3">
        <w:rPr>
          <w:rFonts w:ascii="Arial" w:hAnsi="Arial" w:cs="Arial"/>
          <w:sz w:val="28"/>
          <w:szCs w:val="28"/>
        </w:rPr>
        <w:t>(</w:t>
      </w:r>
      <w:r w:rsidR="00FD7004" w:rsidRPr="007262E3">
        <w:rPr>
          <w:rFonts w:ascii="Arial" w:hAnsi="Arial" w:cs="Arial"/>
          <w:sz w:val="28"/>
          <w:szCs w:val="28"/>
        </w:rPr>
        <w:t xml:space="preserve">Appiah-Sekyere 2018; </w:t>
      </w:r>
      <w:r w:rsidR="0041231F" w:rsidRPr="007262E3">
        <w:rPr>
          <w:rFonts w:ascii="Arial" w:hAnsi="Arial" w:cs="Arial"/>
          <w:sz w:val="28"/>
          <w:szCs w:val="28"/>
        </w:rPr>
        <w:t xml:space="preserve">Gardiner </w:t>
      </w:r>
      <w:r w:rsidR="00140154" w:rsidRPr="007262E3">
        <w:rPr>
          <w:rFonts w:ascii="Arial" w:hAnsi="Arial" w:cs="Arial"/>
          <w:sz w:val="28"/>
          <w:szCs w:val="28"/>
        </w:rPr>
        <w:t>200</w:t>
      </w:r>
      <w:r w:rsidR="00F3014F" w:rsidRPr="007262E3">
        <w:rPr>
          <w:rFonts w:ascii="Arial" w:hAnsi="Arial" w:cs="Arial"/>
          <w:sz w:val="28"/>
          <w:szCs w:val="28"/>
        </w:rPr>
        <w:t xml:space="preserve">1; </w:t>
      </w:r>
      <w:r w:rsidR="008B46B8" w:rsidRPr="007262E3">
        <w:rPr>
          <w:rFonts w:ascii="Arial" w:hAnsi="Arial" w:cs="Arial"/>
          <w:sz w:val="28"/>
          <w:szCs w:val="28"/>
        </w:rPr>
        <w:t>Okyere-Manu 2016</w:t>
      </w:r>
      <w:r w:rsidR="009E643F" w:rsidRPr="007262E3">
        <w:rPr>
          <w:rFonts w:ascii="Arial" w:hAnsi="Arial" w:cs="Arial"/>
          <w:sz w:val="28"/>
          <w:szCs w:val="28"/>
        </w:rPr>
        <w:t>;</w:t>
      </w:r>
      <w:r w:rsidR="00F3014F" w:rsidRPr="007262E3">
        <w:rPr>
          <w:rFonts w:ascii="Arial" w:hAnsi="Arial" w:cs="Arial"/>
          <w:sz w:val="28"/>
          <w:szCs w:val="28"/>
        </w:rPr>
        <w:t xml:space="preserve"> </w:t>
      </w:r>
      <w:proofErr w:type="spellStart"/>
      <w:r w:rsidR="00F3014F" w:rsidRPr="007262E3">
        <w:rPr>
          <w:rFonts w:ascii="Arial" w:hAnsi="Arial" w:cs="Arial"/>
          <w:sz w:val="28"/>
          <w:szCs w:val="28"/>
        </w:rPr>
        <w:t>Onwudinjo</w:t>
      </w:r>
      <w:proofErr w:type="spellEnd"/>
      <w:r w:rsidR="00F3014F" w:rsidRPr="007262E3">
        <w:rPr>
          <w:rFonts w:ascii="Arial" w:hAnsi="Arial" w:cs="Arial"/>
          <w:sz w:val="28"/>
          <w:szCs w:val="28"/>
        </w:rPr>
        <w:t xml:space="preserve">, &amp; </w:t>
      </w:r>
      <w:proofErr w:type="spellStart"/>
      <w:r w:rsidR="00F3014F" w:rsidRPr="007262E3">
        <w:rPr>
          <w:rFonts w:ascii="Arial" w:hAnsi="Arial" w:cs="Arial"/>
          <w:sz w:val="28"/>
          <w:szCs w:val="28"/>
        </w:rPr>
        <w:t>Okeregbe</w:t>
      </w:r>
      <w:proofErr w:type="spellEnd"/>
      <w:r w:rsidR="00F3014F" w:rsidRPr="007262E3">
        <w:rPr>
          <w:rFonts w:ascii="Arial" w:hAnsi="Arial" w:cs="Arial"/>
          <w:sz w:val="28"/>
          <w:szCs w:val="28"/>
        </w:rPr>
        <w:t xml:space="preserve"> </w:t>
      </w:r>
      <w:proofErr w:type="gramStart"/>
      <w:r w:rsidR="00F3014F" w:rsidRPr="007262E3">
        <w:rPr>
          <w:rFonts w:ascii="Arial" w:hAnsi="Arial" w:cs="Arial"/>
          <w:sz w:val="28"/>
          <w:szCs w:val="28"/>
        </w:rPr>
        <w:t xml:space="preserve">2024; </w:t>
      </w:r>
      <w:r w:rsidR="009E643F" w:rsidRPr="007262E3">
        <w:rPr>
          <w:rFonts w:ascii="Arial" w:hAnsi="Arial" w:cs="Arial"/>
          <w:sz w:val="28"/>
          <w:szCs w:val="28"/>
        </w:rPr>
        <w:t xml:space="preserve"> </w:t>
      </w:r>
      <w:proofErr w:type="spellStart"/>
      <w:r w:rsidR="008B46B8" w:rsidRPr="007262E3">
        <w:rPr>
          <w:rFonts w:ascii="Arial" w:hAnsi="Arial" w:cs="Arial"/>
          <w:sz w:val="28"/>
          <w:szCs w:val="28"/>
        </w:rPr>
        <w:t>Ryberg</w:t>
      </w:r>
      <w:proofErr w:type="spellEnd"/>
      <w:proofErr w:type="gramEnd"/>
      <w:r w:rsidR="008B46B8" w:rsidRPr="007262E3">
        <w:rPr>
          <w:rFonts w:ascii="Arial" w:hAnsi="Arial" w:cs="Arial"/>
          <w:sz w:val="28"/>
          <w:szCs w:val="28"/>
        </w:rPr>
        <w:t xml:space="preserve"> 1997</w:t>
      </w:r>
      <w:r w:rsidR="00F3014F" w:rsidRPr="007262E3">
        <w:rPr>
          <w:rFonts w:ascii="Arial" w:hAnsi="Arial" w:cs="Arial"/>
          <w:sz w:val="28"/>
          <w:szCs w:val="28"/>
        </w:rPr>
        <w:t>).</w:t>
      </w:r>
      <w:r w:rsidR="00FD7004" w:rsidRPr="007262E3">
        <w:rPr>
          <w:rFonts w:ascii="Arial" w:hAnsi="Arial" w:cs="Arial"/>
          <w:sz w:val="28"/>
          <w:szCs w:val="28"/>
        </w:rPr>
        <w:t xml:space="preserve"> </w:t>
      </w:r>
      <w:r w:rsidR="008B46B8" w:rsidRPr="007262E3">
        <w:rPr>
          <w:rFonts w:ascii="Arial" w:hAnsi="Arial" w:cs="Arial"/>
          <w:sz w:val="28"/>
          <w:szCs w:val="28"/>
        </w:rPr>
        <w:t xml:space="preserve"> </w:t>
      </w:r>
      <w:r w:rsidR="00FD7004" w:rsidRPr="007262E3">
        <w:rPr>
          <w:rFonts w:ascii="Calibri" w:hAnsi="Calibri" w:cs="Calibri"/>
          <w:sz w:val="28"/>
          <w:szCs w:val="28"/>
        </w:rPr>
        <w:t>﻿</w:t>
      </w:r>
      <w:r w:rsidR="007749C1" w:rsidRPr="007262E3">
        <w:rPr>
          <w:rFonts w:ascii="Arial" w:hAnsi="Arial" w:cs="Arial"/>
          <w:sz w:val="28"/>
          <w:szCs w:val="28"/>
        </w:rPr>
        <w:t xml:space="preserve"> </w:t>
      </w:r>
      <w:r w:rsidRPr="000D17F0">
        <w:rPr>
          <w:rFonts w:ascii="Arial" w:hAnsi="Arial" w:cs="Arial"/>
          <w:sz w:val="28"/>
          <w:szCs w:val="28"/>
        </w:rPr>
        <w:t>Hardin’s pragmatic solutions are criticized for being overly pessimistic and lacking in consideration of cooperative strategies</w:t>
      </w:r>
      <w:r w:rsidR="007749C1" w:rsidRPr="007262E3">
        <w:rPr>
          <w:rFonts w:ascii="Arial" w:hAnsi="Arial" w:cs="Arial"/>
          <w:sz w:val="28"/>
          <w:szCs w:val="28"/>
        </w:rPr>
        <w:t xml:space="preserve"> (</w:t>
      </w:r>
      <w:r w:rsidR="00953DBC" w:rsidRPr="007262E3">
        <w:rPr>
          <w:rFonts w:ascii="Arial" w:hAnsi="Arial" w:cs="Arial"/>
          <w:sz w:val="28"/>
          <w:szCs w:val="28"/>
        </w:rPr>
        <w:t>Oakes</w:t>
      </w:r>
      <w:r w:rsidR="001D2DF6" w:rsidRPr="007262E3">
        <w:rPr>
          <w:rFonts w:ascii="Arial" w:hAnsi="Arial" w:cs="Arial"/>
          <w:sz w:val="28"/>
          <w:szCs w:val="28"/>
        </w:rPr>
        <w:t xml:space="preserve"> 2016).</w:t>
      </w:r>
      <w:r w:rsidR="00964B34" w:rsidRPr="007262E3">
        <w:rPr>
          <w:rFonts w:ascii="Arial" w:hAnsi="Arial" w:cs="Arial"/>
          <w:sz w:val="28"/>
          <w:szCs w:val="28"/>
        </w:rPr>
        <w:t xml:space="preserve"> Returning</w:t>
      </w:r>
      <w:r w:rsidRPr="000D17F0">
        <w:rPr>
          <w:rFonts w:ascii="Arial" w:hAnsi="Arial" w:cs="Arial"/>
          <w:sz w:val="28"/>
          <w:szCs w:val="28"/>
        </w:rPr>
        <w:t xml:space="preserve"> </w:t>
      </w:r>
      <w:r w:rsidR="00964B34" w:rsidRPr="007262E3">
        <w:rPr>
          <w:rFonts w:ascii="Arial" w:hAnsi="Arial" w:cs="Arial"/>
          <w:sz w:val="28"/>
          <w:szCs w:val="28"/>
        </w:rPr>
        <w:t xml:space="preserve">to </w:t>
      </w:r>
      <w:r w:rsidRPr="000D17F0">
        <w:rPr>
          <w:rFonts w:ascii="Arial" w:hAnsi="Arial" w:cs="Arial"/>
          <w:sz w:val="28"/>
          <w:szCs w:val="28"/>
        </w:rPr>
        <w:t>Rawls</w:t>
      </w:r>
      <w:r w:rsidR="007749C1" w:rsidRPr="007262E3">
        <w:rPr>
          <w:rFonts w:ascii="Arial" w:hAnsi="Arial" w:cs="Arial"/>
          <w:sz w:val="28"/>
          <w:szCs w:val="28"/>
        </w:rPr>
        <w:t xml:space="preserve"> and his</w:t>
      </w:r>
      <w:r w:rsidRPr="000D17F0">
        <w:rPr>
          <w:rFonts w:ascii="Arial" w:hAnsi="Arial" w:cs="Arial"/>
          <w:sz w:val="28"/>
          <w:szCs w:val="28"/>
        </w:rPr>
        <w:t xml:space="preserve"> theory of justice</w:t>
      </w:r>
      <w:r w:rsidR="00964B34" w:rsidRPr="007262E3">
        <w:rPr>
          <w:rFonts w:ascii="Arial" w:hAnsi="Arial" w:cs="Arial"/>
          <w:sz w:val="28"/>
          <w:szCs w:val="28"/>
        </w:rPr>
        <w:t xml:space="preserve"> (1971)</w:t>
      </w:r>
      <w:r w:rsidRPr="000D17F0">
        <w:rPr>
          <w:rFonts w:ascii="Arial" w:hAnsi="Arial" w:cs="Arial"/>
          <w:sz w:val="28"/>
          <w:szCs w:val="28"/>
        </w:rPr>
        <w:t xml:space="preserve">, </w:t>
      </w:r>
      <w:r w:rsidR="00964B34" w:rsidRPr="007262E3">
        <w:rPr>
          <w:rFonts w:ascii="Arial" w:hAnsi="Arial" w:cs="Arial"/>
          <w:sz w:val="28"/>
          <w:szCs w:val="28"/>
        </w:rPr>
        <w:t>proposing</w:t>
      </w:r>
      <w:r w:rsidRPr="000D17F0">
        <w:rPr>
          <w:rFonts w:ascii="Arial" w:hAnsi="Arial" w:cs="Arial"/>
          <w:sz w:val="28"/>
          <w:szCs w:val="28"/>
        </w:rPr>
        <w:t xml:space="preserve"> fairness in distribution of resources requires helping the least advantaged members of society</w:t>
      </w:r>
      <w:r w:rsidR="007749C1" w:rsidRPr="007262E3">
        <w:rPr>
          <w:rFonts w:ascii="Arial" w:hAnsi="Arial" w:cs="Arial"/>
          <w:sz w:val="28"/>
          <w:szCs w:val="28"/>
        </w:rPr>
        <w:t xml:space="preserve">, </w:t>
      </w:r>
      <w:r w:rsidRPr="000D17F0">
        <w:rPr>
          <w:rFonts w:ascii="Arial" w:hAnsi="Arial" w:cs="Arial"/>
          <w:sz w:val="28"/>
          <w:szCs w:val="28"/>
        </w:rPr>
        <w:t>a view that stands in direct opposition to Hardin’s suggestion that the poor be excluded from resource-sharing</w:t>
      </w:r>
      <w:r w:rsidR="008421A5" w:rsidRPr="007262E3">
        <w:rPr>
          <w:rFonts w:ascii="Arial" w:hAnsi="Arial" w:cs="Arial"/>
          <w:sz w:val="28"/>
          <w:szCs w:val="28"/>
        </w:rPr>
        <w:t>, with H</w:t>
      </w:r>
      <w:r w:rsidRPr="000D17F0">
        <w:rPr>
          <w:rFonts w:ascii="Arial" w:hAnsi="Arial" w:cs="Arial"/>
          <w:sz w:val="28"/>
          <w:szCs w:val="28"/>
        </w:rPr>
        <w:t xml:space="preserve">ardin’s lifeboat metaphor </w:t>
      </w:r>
      <w:r w:rsidR="008421A5" w:rsidRPr="007262E3">
        <w:rPr>
          <w:rFonts w:ascii="Arial" w:hAnsi="Arial" w:cs="Arial"/>
          <w:sz w:val="28"/>
          <w:szCs w:val="28"/>
        </w:rPr>
        <w:t>tacitly</w:t>
      </w:r>
      <w:r w:rsidRPr="000D17F0">
        <w:rPr>
          <w:rFonts w:ascii="Arial" w:hAnsi="Arial" w:cs="Arial"/>
          <w:sz w:val="28"/>
          <w:szCs w:val="28"/>
        </w:rPr>
        <w:t xml:space="preserve"> endors</w:t>
      </w:r>
      <w:r w:rsidR="008421A5" w:rsidRPr="007262E3">
        <w:rPr>
          <w:rFonts w:ascii="Arial" w:hAnsi="Arial" w:cs="Arial"/>
          <w:sz w:val="28"/>
          <w:szCs w:val="28"/>
        </w:rPr>
        <w:t>ing</w:t>
      </w:r>
      <w:r w:rsidRPr="000D17F0">
        <w:rPr>
          <w:rFonts w:ascii="Arial" w:hAnsi="Arial" w:cs="Arial"/>
          <w:sz w:val="28"/>
          <w:szCs w:val="28"/>
        </w:rPr>
        <w:t xml:space="preserve"> a survival-of-the-fittest mentality</w:t>
      </w:r>
      <w:r w:rsidR="00BB3C55" w:rsidRPr="007262E3">
        <w:rPr>
          <w:rFonts w:ascii="Arial" w:hAnsi="Arial" w:cs="Arial"/>
          <w:sz w:val="28"/>
          <w:szCs w:val="28"/>
        </w:rPr>
        <w:t xml:space="preserve"> (Condit 1983)</w:t>
      </w:r>
      <w:r w:rsidRPr="000D17F0">
        <w:rPr>
          <w:rFonts w:ascii="Arial" w:hAnsi="Arial" w:cs="Arial"/>
          <w:sz w:val="28"/>
          <w:szCs w:val="28"/>
        </w:rPr>
        <w:t>, which is ethically problematic for those who advocate for distributive justice and international cooperation</w:t>
      </w:r>
      <w:r w:rsidR="008421A5" w:rsidRPr="007262E3">
        <w:rPr>
          <w:rFonts w:ascii="Arial" w:hAnsi="Arial" w:cs="Arial"/>
          <w:sz w:val="28"/>
          <w:szCs w:val="28"/>
        </w:rPr>
        <w:t xml:space="preserve"> (Singer 1978)</w:t>
      </w:r>
      <w:r w:rsidR="00561D01" w:rsidRPr="007262E3">
        <w:rPr>
          <w:rFonts w:ascii="Arial" w:hAnsi="Arial" w:cs="Arial"/>
          <w:sz w:val="28"/>
          <w:szCs w:val="28"/>
        </w:rPr>
        <w:t xml:space="preserve">. </w:t>
      </w:r>
    </w:p>
    <w:p w14:paraId="7AE0D604" w14:textId="53FC9929" w:rsidR="00AA1C70" w:rsidRPr="007262E3" w:rsidRDefault="001A494D" w:rsidP="00BF156B">
      <w:pPr>
        <w:spacing w:line="480" w:lineRule="auto"/>
        <w:rPr>
          <w:rFonts w:ascii="Arial" w:hAnsi="Arial" w:cs="Arial"/>
          <w:sz w:val="28"/>
          <w:szCs w:val="28"/>
        </w:rPr>
      </w:pPr>
      <w:proofErr w:type="spellStart"/>
      <w:r w:rsidRPr="007262E3">
        <w:rPr>
          <w:rFonts w:ascii="Arial" w:hAnsi="Arial" w:cs="Arial"/>
          <w:sz w:val="28"/>
          <w:szCs w:val="28"/>
        </w:rPr>
        <w:t>Ryberg</w:t>
      </w:r>
      <w:proofErr w:type="spellEnd"/>
      <w:r w:rsidR="00DE6145" w:rsidRPr="007262E3">
        <w:rPr>
          <w:rFonts w:ascii="Arial" w:hAnsi="Arial" w:cs="Arial"/>
          <w:sz w:val="28"/>
          <w:szCs w:val="28"/>
        </w:rPr>
        <w:t xml:space="preserve"> </w:t>
      </w:r>
      <w:r w:rsidRPr="007262E3">
        <w:rPr>
          <w:rFonts w:ascii="Arial" w:hAnsi="Arial" w:cs="Arial"/>
          <w:sz w:val="28"/>
          <w:szCs w:val="28"/>
        </w:rPr>
        <w:t>critiques Hardin's view that providing aid to poorer nations would lead to unsustainable population growth and resource depletion</w:t>
      </w:r>
      <w:r w:rsidR="00DE6145" w:rsidRPr="007262E3">
        <w:rPr>
          <w:rFonts w:ascii="Arial" w:hAnsi="Arial" w:cs="Arial"/>
          <w:sz w:val="28"/>
          <w:szCs w:val="28"/>
        </w:rPr>
        <w:t xml:space="preserve"> (</w:t>
      </w:r>
      <w:proofErr w:type="spellStart"/>
      <w:r w:rsidR="00DE6145" w:rsidRPr="007262E3">
        <w:rPr>
          <w:rFonts w:ascii="Arial" w:hAnsi="Arial" w:cs="Arial"/>
          <w:sz w:val="28"/>
          <w:szCs w:val="28"/>
        </w:rPr>
        <w:t>Ryberg</w:t>
      </w:r>
      <w:proofErr w:type="spellEnd"/>
      <w:r w:rsidR="00DE6145" w:rsidRPr="007262E3">
        <w:rPr>
          <w:rFonts w:ascii="Arial" w:hAnsi="Arial" w:cs="Arial"/>
          <w:sz w:val="28"/>
          <w:szCs w:val="28"/>
        </w:rPr>
        <w:t xml:space="preserve"> 1997)</w:t>
      </w:r>
      <w:r w:rsidRPr="007262E3">
        <w:rPr>
          <w:rFonts w:ascii="Arial" w:hAnsi="Arial" w:cs="Arial"/>
          <w:sz w:val="28"/>
          <w:szCs w:val="28"/>
        </w:rPr>
        <w:t>. He questions whether this pessimistic outlook is</w:t>
      </w:r>
      <w:r w:rsidR="00347A34" w:rsidRPr="007262E3">
        <w:rPr>
          <w:rFonts w:ascii="Arial" w:hAnsi="Arial" w:cs="Arial"/>
          <w:sz w:val="28"/>
          <w:szCs w:val="28"/>
        </w:rPr>
        <w:t xml:space="preserve"> as</w:t>
      </w:r>
      <w:r w:rsidRPr="007262E3">
        <w:rPr>
          <w:rFonts w:ascii="Arial" w:hAnsi="Arial" w:cs="Arial"/>
          <w:sz w:val="28"/>
          <w:szCs w:val="28"/>
        </w:rPr>
        <w:t xml:space="preserve"> inevitable </w:t>
      </w:r>
      <w:r w:rsidR="00347A34" w:rsidRPr="007262E3">
        <w:rPr>
          <w:rFonts w:ascii="Arial" w:hAnsi="Arial" w:cs="Arial"/>
          <w:sz w:val="28"/>
          <w:szCs w:val="28"/>
        </w:rPr>
        <w:t xml:space="preserve">as Hardin </w:t>
      </w:r>
      <w:proofErr w:type="gramStart"/>
      <w:r w:rsidR="00347A34" w:rsidRPr="007262E3">
        <w:rPr>
          <w:rFonts w:ascii="Arial" w:hAnsi="Arial" w:cs="Arial"/>
          <w:sz w:val="28"/>
          <w:szCs w:val="28"/>
        </w:rPr>
        <w:t xml:space="preserve">suggests, </w:t>
      </w:r>
      <w:r w:rsidRPr="007262E3">
        <w:rPr>
          <w:rFonts w:ascii="Arial" w:hAnsi="Arial" w:cs="Arial"/>
          <w:sz w:val="28"/>
          <w:szCs w:val="28"/>
        </w:rPr>
        <w:t>and</w:t>
      </w:r>
      <w:proofErr w:type="gramEnd"/>
      <w:r w:rsidRPr="007262E3">
        <w:rPr>
          <w:rFonts w:ascii="Arial" w:hAnsi="Arial" w:cs="Arial"/>
          <w:sz w:val="28"/>
          <w:szCs w:val="28"/>
        </w:rPr>
        <w:t xml:space="preserve"> highlights the lack of empirical evidence supporting </w:t>
      </w:r>
      <w:r w:rsidR="007A67DC" w:rsidRPr="007262E3">
        <w:rPr>
          <w:rFonts w:ascii="Arial" w:hAnsi="Arial" w:cs="Arial"/>
          <w:sz w:val="28"/>
          <w:szCs w:val="28"/>
        </w:rPr>
        <w:t>suppression of</w:t>
      </w:r>
      <w:r w:rsidRPr="007262E3">
        <w:rPr>
          <w:rFonts w:ascii="Arial" w:hAnsi="Arial" w:cs="Arial"/>
          <w:sz w:val="28"/>
          <w:szCs w:val="28"/>
        </w:rPr>
        <w:t xml:space="preserve"> aid. </w:t>
      </w:r>
      <w:proofErr w:type="spellStart"/>
      <w:r w:rsidRPr="007262E3">
        <w:rPr>
          <w:rFonts w:ascii="Arial" w:hAnsi="Arial" w:cs="Arial"/>
          <w:sz w:val="28"/>
          <w:szCs w:val="28"/>
        </w:rPr>
        <w:t>Ryberg</w:t>
      </w:r>
      <w:proofErr w:type="spellEnd"/>
      <w:r w:rsidRPr="007262E3">
        <w:rPr>
          <w:rFonts w:ascii="Arial" w:hAnsi="Arial" w:cs="Arial"/>
          <w:sz w:val="28"/>
          <w:szCs w:val="28"/>
        </w:rPr>
        <w:t xml:space="preserve"> also criticizes Hardin's utilitarian ethics, arguing that maximizing the overall well-being of all individuals is more ethically sound than focusing on the well-being of those inside the lifeboat. </w:t>
      </w:r>
      <w:proofErr w:type="spellStart"/>
      <w:r w:rsidRPr="007262E3">
        <w:rPr>
          <w:rFonts w:ascii="Arial" w:hAnsi="Arial" w:cs="Arial"/>
          <w:sz w:val="28"/>
          <w:szCs w:val="28"/>
        </w:rPr>
        <w:t>Ryberg</w:t>
      </w:r>
      <w:proofErr w:type="spellEnd"/>
      <w:r w:rsidRPr="007262E3">
        <w:rPr>
          <w:rFonts w:ascii="Arial" w:hAnsi="Arial" w:cs="Arial"/>
          <w:sz w:val="28"/>
          <w:szCs w:val="28"/>
        </w:rPr>
        <w:t xml:space="preserve"> questions the ethical implications of framing global inequality as a lifeboat scenario, arguing that it encourages selfishness and isolationism, which are ethically questionable in modern societies</w:t>
      </w:r>
      <w:r w:rsidR="001B06C0" w:rsidRPr="007262E3">
        <w:rPr>
          <w:rFonts w:ascii="Arial" w:hAnsi="Arial" w:cs="Arial"/>
          <w:sz w:val="28"/>
          <w:szCs w:val="28"/>
        </w:rPr>
        <w:t>, a view shared by Singer (1978)</w:t>
      </w:r>
      <w:r w:rsidRPr="007262E3">
        <w:rPr>
          <w:rFonts w:ascii="Arial" w:hAnsi="Arial" w:cs="Arial"/>
          <w:sz w:val="28"/>
          <w:szCs w:val="28"/>
        </w:rPr>
        <w:t xml:space="preserve">. </w:t>
      </w:r>
      <w:r w:rsidR="003A1711" w:rsidRPr="003A1711">
        <w:rPr>
          <w:rFonts w:ascii="Arial" w:hAnsi="Arial" w:cs="Arial"/>
          <w:sz w:val="28"/>
          <w:szCs w:val="28"/>
        </w:rPr>
        <w:t xml:space="preserve">The flaws in Hardin's utilitarian reasoning, unfounded concerns about overpopulation, and ethical problems with inaction and exclusion are highlighted in </w:t>
      </w:r>
      <w:proofErr w:type="spellStart"/>
      <w:r w:rsidR="003A1711" w:rsidRPr="003A1711">
        <w:rPr>
          <w:rFonts w:ascii="Arial" w:hAnsi="Arial" w:cs="Arial"/>
          <w:sz w:val="28"/>
          <w:szCs w:val="28"/>
        </w:rPr>
        <w:t>Ryberg's</w:t>
      </w:r>
      <w:proofErr w:type="spellEnd"/>
      <w:r w:rsidR="003A1711" w:rsidRPr="003A1711">
        <w:rPr>
          <w:rFonts w:ascii="Arial" w:hAnsi="Arial" w:cs="Arial"/>
          <w:sz w:val="28"/>
          <w:szCs w:val="28"/>
        </w:rPr>
        <w:t xml:space="preserve"> critique of Hardin's Lifeboat Ethics. He claims that Hardin's case for non</w:t>
      </w:r>
      <w:r w:rsidR="003A1711">
        <w:rPr>
          <w:rFonts w:ascii="Arial" w:hAnsi="Arial" w:cs="Arial"/>
          <w:sz w:val="28"/>
          <w:szCs w:val="28"/>
        </w:rPr>
        <w:t>-</w:t>
      </w:r>
      <w:r w:rsidR="003A1711" w:rsidRPr="003A1711">
        <w:rPr>
          <w:rFonts w:ascii="Arial" w:hAnsi="Arial" w:cs="Arial"/>
          <w:sz w:val="28"/>
          <w:szCs w:val="28"/>
        </w:rPr>
        <w:t xml:space="preserve">assistance is at best weak in the absence of empirical evidence to back up such claims, and that refusing aid </w:t>
      </w:r>
      <w:proofErr w:type="gramStart"/>
      <w:r w:rsidR="003A1711" w:rsidRPr="003A1711">
        <w:rPr>
          <w:rFonts w:ascii="Arial" w:hAnsi="Arial" w:cs="Arial"/>
          <w:sz w:val="28"/>
          <w:szCs w:val="28"/>
        </w:rPr>
        <w:t>on the basis of</w:t>
      </w:r>
      <w:proofErr w:type="gramEnd"/>
      <w:r w:rsidR="003A1711" w:rsidRPr="003A1711">
        <w:rPr>
          <w:rFonts w:ascii="Arial" w:hAnsi="Arial" w:cs="Arial"/>
          <w:sz w:val="28"/>
          <w:szCs w:val="28"/>
        </w:rPr>
        <w:t xml:space="preserve"> the neo-Malthusian argument is completely unjustified</w:t>
      </w:r>
      <w:r w:rsidR="006C7783" w:rsidRPr="007262E3">
        <w:rPr>
          <w:rFonts w:ascii="Arial" w:hAnsi="Arial" w:cs="Arial"/>
          <w:sz w:val="28"/>
          <w:szCs w:val="28"/>
        </w:rPr>
        <w:t xml:space="preserve">. </w:t>
      </w:r>
    </w:p>
    <w:p w14:paraId="1FF09ADE" w14:textId="1E7F54E3" w:rsidR="001A494D" w:rsidRPr="007262E3" w:rsidRDefault="001A494D" w:rsidP="00BF156B">
      <w:pPr>
        <w:spacing w:line="480" w:lineRule="auto"/>
        <w:rPr>
          <w:rFonts w:ascii="Arial" w:hAnsi="Arial" w:cs="Arial"/>
          <w:sz w:val="28"/>
          <w:szCs w:val="28"/>
        </w:rPr>
      </w:pPr>
    </w:p>
    <w:p w14:paraId="06886534" w14:textId="77777777" w:rsidR="00917C10" w:rsidRDefault="008753D4" w:rsidP="00BF156B">
      <w:pPr>
        <w:spacing w:line="480" w:lineRule="auto"/>
        <w:rPr>
          <w:rFonts w:ascii="Arial" w:hAnsi="Arial" w:cs="Arial"/>
          <w:sz w:val="28"/>
          <w:szCs w:val="28"/>
        </w:rPr>
      </w:pPr>
      <w:r w:rsidRPr="007262E3">
        <w:rPr>
          <w:rFonts w:ascii="Arial" w:hAnsi="Arial" w:cs="Arial"/>
          <w:sz w:val="28"/>
          <w:szCs w:val="28"/>
        </w:rPr>
        <w:t xml:space="preserve">Many </w:t>
      </w:r>
      <w:proofErr w:type="gramStart"/>
      <w:r w:rsidRPr="007262E3">
        <w:rPr>
          <w:rFonts w:ascii="Arial" w:hAnsi="Arial" w:cs="Arial"/>
          <w:sz w:val="28"/>
          <w:szCs w:val="28"/>
        </w:rPr>
        <w:t xml:space="preserve">authors </w:t>
      </w:r>
      <w:r w:rsidR="008D4924" w:rsidRPr="007262E3">
        <w:rPr>
          <w:rFonts w:ascii="Arial" w:hAnsi="Arial" w:cs="Arial"/>
          <w:sz w:val="28"/>
          <w:szCs w:val="28"/>
        </w:rPr>
        <w:t xml:space="preserve"> </w:t>
      </w:r>
      <w:r w:rsidR="005C2A36" w:rsidRPr="007262E3">
        <w:rPr>
          <w:rFonts w:ascii="Arial" w:hAnsi="Arial" w:cs="Arial"/>
          <w:sz w:val="28"/>
          <w:szCs w:val="28"/>
        </w:rPr>
        <w:t>(</w:t>
      </w:r>
      <w:proofErr w:type="gramEnd"/>
      <w:r w:rsidR="005C2A36" w:rsidRPr="007262E3">
        <w:rPr>
          <w:rFonts w:ascii="Arial" w:hAnsi="Arial" w:cs="Arial"/>
          <w:sz w:val="28"/>
          <w:szCs w:val="28"/>
        </w:rPr>
        <w:t xml:space="preserve">Oakes 2016; </w:t>
      </w:r>
      <w:r w:rsidR="005C2A36" w:rsidRPr="007262E3">
        <w:rPr>
          <w:rFonts w:ascii="Arial" w:eastAsia="Times New Roman" w:hAnsi="Arial" w:cs="Arial"/>
          <w:kern w:val="0"/>
          <w:sz w:val="28"/>
          <w:szCs w:val="28"/>
          <w:lang w:eastAsia="en-GB"/>
          <w14:ligatures w14:val="none"/>
        </w:rPr>
        <w:t xml:space="preserve">Okyere-Manu 2016; </w:t>
      </w:r>
      <w:proofErr w:type="spellStart"/>
      <w:r w:rsidR="00B00FA9" w:rsidRPr="007262E3">
        <w:rPr>
          <w:rFonts w:ascii="Arial" w:hAnsi="Arial" w:cs="Arial"/>
          <w:sz w:val="28"/>
          <w:szCs w:val="28"/>
        </w:rPr>
        <w:t>Onwudinjo</w:t>
      </w:r>
      <w:proofErr w:type="spellEnd"/>
      <w:r w:rsidR="00B00FA9" w:rsidRPr="007262E3">
        <w:rPr>
          <w:rFonts w:ascii="Arial" w:hAnsi="Arial" w:cs="Arial"/>
          <w:sz w:val="28"/>
          <w:szCs w:val="28"/>
        </w:rPr>
        <w:t xml:space="preserve">, &amp; </w:t>
      </w:r>
      <w:proofErr w:type="spellStart"/>
      <w:r w:rsidR="00B00FA9" w:rsidRPr="007262E3">
        <w:rPr>
          <w:rFonts w:ascii="Arial" w:hAnsi="Arial" w:cs="Arial"/>
          <w:sz w:val="28"/>
          <w:szCs w:val="28"/>
        </w:rPr>
        <w:t>Okeregbe</w:t>
      </w:r>
      <w:proofErr w:type="spellEnd"/>
      <w:r w:rsidR="005C2A36" w:rsidRPr="007262E3">
        <w:rPr>
          <w:rFonts w:ascii="Arial" w:hAnsi="Arial" w:cs="Arial"/>
          <w:sz w:val="28"/>
          <w:szCs w:val="28"/>
        </w:rPr>
        <w:t xml:space="preserve"> </w:t>
      </w:r>
      <w:r w:rsidR="00B00FA9" w:rsidRPr="007262E3">
        <w:rPr>
          <w:rFonts w:ascii="Arial" w:hAnsi="Arial" w:cs="Arial"/>
          <w:sz w:val="28"/>
          <w:szCs w:val="28"/>
        </w:rPr>
        <w:t>202</w:t>
      </w:r>
      <w:r w:rsidR="005C2A36" w:rsidRPr="007262E3">
        <w:rPr>
          <w:rFonts w:ascii="Arial" w:hAnsi="Arial" w:cs="Arial"/>
          <w:sz w:val="28"/>
          <w:szCs w:val="28"/>
        </w:rPr>
        <w:t>4</w:t>
      </w:r>
      <w:r w:rsidR="00B00FA9" w:rsidRPr="007262E3">
        <w:rPr>
          <w:rFonts w:ascii="Arial" w:hAnsi="Arial" w:cs="Arial"/>
          <w:sz w:val="28"/>
          <w:szCs w:val="28"/>
        </w:rPr>
        <w:t xml:space="preserve">) </w:t>
      </w:r>
      <w:r w:rsidR="00761A66" w:rsidRPr="007262E3">
        <w:rPr>
          <w:rFonts w:ascii="Arial" w:hAnsi="Arial" w:cs="Arial"/>
          <w:sz w:val="28"/>
          <w:szCs w:val="28"/>
        </w:rPr>
        <w:t>accuse</w:t>
      </w:r>
      <w:r w:rsidR="00B00FA9" w:rsidRPr="007262E3">
        <w:rPr>
          <w:rFonts w:ascii="Arial" w:hAnsi="Arial" w:cs="Arial"/>
          <w:sz w:val="28"/>
          <w:szCs w:val="28"/>
        </w:rPr>
        <w:t xml:space="preserve"> Hardin</w:t>
      </w:r>
      <w:r w:rsidR="00E4204B" w:rsidRPr="007262E3">
        <w:rPr>
          <w:rFonts w:ascii="Arial" w:hAnsi="Arial" w:cs="Arial"/>
          <w:sz w:val="28"/>
          <w:szCs w:val="28"/>
        </w:rPr>
        <w:t>’s</w:t>
      </w:r>
      <w:r w:rsidR="00761A66" w:rsidRPr="007262E3">
        <w:rPr>
          <w:rFonts w:ascii="Arial" w:hAnsi="Arial" w:cs="Arial"/>
          <w:sz w:val="28"/>
          <w:szCs w:val="28"/>
        </w:rPr>
        <w:t xml:space="preserve"> </w:t>
      </w:r>
      <w:r w:rsidR="0036549B" w:rsidRPr="007262E3">
        <w:rPr>
          <w:rFonts w:ascii="Arial" w:hAnsi="Arial" w:cs="Arial"/>
          <w:sz w:val="28"/>
          <w:szCs w:val="28"/>
        </w:rPr>
        <w:t xml:space="preserve">paper and </w:t>
      </w:r>
      <w:r w:rsidR="00A93EFE" w:rsidRPr="007262E3">
        <w:rPr>
          <w:rFonts w:ascii="Arial" w:hAnsi="Arial" w:cs="Arial"/>
          <w:sz w:val="28"/>
          <w:szCs w:val="28"/>
        </w:rPr>
        <w:t>metaphor</w:t>
      </w:r>
      <w:r w:rsidR="0036549B" w:rsidRPr="007262E3">
        <w:rPr>
          <w:rFonts w:ascii="Arial" w:hAnsi="Arial" w:cs="Arial"/>
          <w:sz w:val="28"/>
          <w:szCs w:val="28"/>
        </w:rPr>
        <w:t xml:space="preserve"> specifically of</w:t>
      </w:r>
      <w:r w:rsidR="00761A66" w:rsidRPr="007262E3">
        <w:rPr>
          <w:rFonts w:ascii="Arial" w:hAnsi="Arial" w:cs="Arial"/>
          <w:sz w:val="28"/>
          <w:szCs w:val="28"/>
        </w:rPr>
        <w:t xml:space="preserve"> being discriminatory</w:t>
      </w:r>
      <w:r w:rsidR="00A93EFE" w:rsidRPr="007262E3">
        <w:rPr>
          <w:rFonts w:ascii="Arial" w:hAnsi="Arial" w:cs="Arial"/>
          <w:sz w:val="28"/>
          <w:szCs w:val="28"/>
        </w:rPr>
        <w:t>, and guilty of Moral exclusion and dehumanization</w:t>
      </w:r>
      <w:r w:rsidR="003020FC" w:rsidRPr="007262E3">
        <w:rPr>
          <w:rFonts w:ascii="Arial" w:hAnsi="Arial" w:cs="Arial"/>
          <w:sz w:val="28"/>
          <w:szCs w:val="28"/>
        </w:rPr>
        <w:t>.</w:t>
      </w:r>
    </w:p>
    <w:p w14:paraId="64C97BA7" w14:textId="761E6151" w:rsidR="00F81C1E" w:rsidRPr="007262E3" w:rsidRDefault="00154261" w:rsidP="00BF156B">
      <w:pPr>
        <w:spacing w:line="480" w:lineRule="auto"/>
        <w:rPr>
          <w:rFonts w:ascii="Arial" w:hAnsi="Arial" w:cs="Arial"/>
          <w:sz w:val="28"/>
          <w:szCs w:val="28"/>
        </w:rPr>
      </w:pPr>
      <w:r w:rsidRPr="007262E3">
        <w:rPr>
          <w:rFonts w:ascii="Arial" w:hAnsi="Arial" w:cs="Arial"/>
          <w:sz w:val="28"/>
          <w:szCs w:val="28"/>
        </w:rPr>
        <w:t>This is o</w:t>
      </w:r>
      <w:r w:rsidR="00A93EFE" w:rsidRPr="00A93EFE">
        <w:rPr>
          <w:rFonts w:ascii="Arial" w:hAnsi="Arial" w:cs="Arial"/>
          <w:sz w:val="28"/>
          <w:szCs w:val="28"/>
        </w:rPr>
        <w:t xml:space="preserve">ne of the most significant ethical criticisms of Hardin’s lifeboat metaphor </w:t>
      </w:r>
      <w:r w:rsidRPr="007262E3">
        <w:rPr>
          <w:rFonts w:ascii="Arial" w:hAnsi="Arial" w:cs="Arial"/>
          <w:sz w:val="28"/>
          <w:szCs w:val="28"/>
        </w:rPr>
        <w:t>as to foster</w:t>
      </w:r>
      <w:r w:rsidR="00A93EFE" w:rsidRPr="00A93EFE">
        <w:rPr>
          <w:rFonts w:ascii="Arial" w:hAnsi="Arial" w:cs="Arial"/>
          <w:sz w:val="28"/>
          <w:szCs w:val="28"/>
        </w:rPr>
        <w:t> moral exclusion by dividing the world into those who deserve to be saved (those already in the lifeboat) and those who do not (those outside of it)</w:t>
      </w:r>
      <w:r w:rsidRPr="007262E3">
        <w:rPr>
          <w:rFonts w:ascii="Arial" w:hAnsi="Arial" w:cs="Arial"/>
          <w:sz w:val="28"/>
          <w:szCs w:val="28"/>
        </w:rPr>
        <w:t xml:space="preserve"> </w:t>
      </w:r>
      <w:r w:rsidR="00A93EFE" w:rsidRPr="00A93EFE">
        <w:rPr>
          <w:rFonts w:ascii="Arial" w:hAnsi="Arial" w:cs="Arial"/>
          <w:sz w:val="28"/>
          <w:szCs w:val="28"/>
        </w:rPr>
        <w:t>leads to the dehumanization of the world’s poor</w:t>
      </w:r>
      <w:r w:rsidRPr="007262E3">
        <w:rPr>
          <w:rFonts w:ascii="Arial" w:hAnsi="Arial" w:cs="Arial"/>
          <w:sz w:val="28"/>
          <w:szCs w:val="28"/>
        </w:rPr>
        <w:t xml:space="preserve"> (Oakes 2016)</w:t>
      </w:r>
      <w:r w:rsidR="00A93EFE" w:rsidRPr="00A93EFE">
        <w:rPr>
          <w:rFonts w:ascii="Arial" w:hAnsi="Arial" w:cs="Arial"/>
          <w:sz w:val="28"/>
          <w:szCs w:val="28"/>
        </w:rPr>
        <w:t>, reducing them to mere statistics or threats rather than human beings with equal moral worth.</w:t>
      </w:r>
      <w:r w:rsidRPr="007262E3">
        <w:rPr>
          <w:rFonts w:ascii="Arial" w:hAnsi="Arial" w:cs="Arial"/>
          <w:sz w:val="28"/>
          <w:szCs w:val="28"/>
        </w:rPr>
        <w:t xml:space="preserve"> </w:t>
      </w:r>
      <w:r w:rsidR="00A93EFE" w:rsidRPr="00A93EFE">
        <w:rPr>
          <w:rFonts w:ascii="Arial" w:hAnsi="Arial" w:cs="Arial"/>
          <w:sz w:val="28"/>
          <w:szCs w:val="28"/>
        </w:rPr>
        <w:t>In moral philosophy, this contradicts the principle of universal human dignity</w:t>
      </w:r>
      <w:r w:rsidR="008753D4" w:rsidRPr="007262E3">
        <w:rPr>
          <w:rFonts w:ascii="Arial" w:hAnsi="Arial" w:cs="Arial"/>
          <w:sz w:val="28"/>
          <w:szCs w:val="28"/>
        </w:rPr>
        <w:t xml:space="preserve"> (</w:t>
      </w:r>
      <w:proofErr w:type="spellStart"/>
      <w:r w:rsidR="008753D4" w:rsidRPr="007262E3">
        <w:rPr>
          <w:rFonts w:ascii="Arial" w:hAnsi="Arial" w:cs="Arial"/>
          <w:sz w:val="28"/>
          <w:szCs w:val="28"/>
        </w:rPr>
        <w:t>Autiero</w:t>
      </w:r>
      <w:proofErr w:type="spellEnd"/>
      <w:r w:rsidR="008753D4" w:rsidRPr="007262E3">
        <w:rPr>
          <w:rFonts w:ascii="Arial" w:hAnsi="Arial" w:cs="Arial"/>
          <w:sz w:val="28"/>
          <w:szCs w:val="28"/>
        </w:rPr>
        <w:t xml:space="preserve"> 2020), </w:t>
      </w:r>
      <w:r w:rsidR="00A93EFE" w:rsidRPr="00A93EFE">
        <w:rPr>
          <w:rFonts w:ascii="Arial" w:hAnsi="Arial" w:cs="Arial"/>
          <w:sz w:val="28"/>
          <w:szCs w:val="28"/>
        </w:rPr>
        <w:t>which holds that all human beings deserve moral consideration and that we have ethical duties to help those in need.</w:t>
      </w:r>
      <w:r w:rsidR="008753D4" w:rsidRPr="007262E3">
        <w:rPr>
          <w:rFonts w:ascii="Arial" w:hAnsi="Arial" w:cs="Arial"/>
          <w:sz w:val="28"/>
          <w:szCs w:val="28"/>
        </w:rPr>
        <w:t xml:space="preserve"> </w:t>
      </w:r>
    </w:p>
    <w:p w14:paraId="7C37031C" w14:textId="1CBC4302" w:rsidR="00917C10" w:rsidRDefault="008753D4" w:rsidP="00BF156B">
      <w:pPr>
        <w:spacing w:line="480" w:lineRule="auto"/>
        <w:rPr>
          <w:rFonts w:ascii="Arial" w:hAnsi="Arial" w:cs="Arial"/>
          <w:sz w:val="28"/>
          <w:szCs w:val="28"/>
        </w:rPr>
      </w:pPr>
      <w:r w:rsidRPr="007262E3">
        <w:rPr>
          <w:rFonts w:ascii="Arial" w:hAnsi="Arial" w:cs="Arial"/>
          <w:sz w:val="28"/>
          <w:szCs w:val="28"/>
        </w:rPr>
        <w:t xml:space="preserve">The suggestion by </w:t>
      </w:r>
      <w:proofErr w:type="spellStart"/>
      <w:r w:rsidR="00F81C1E" w:rsidRPr="007262E3">
        <w:rPr>
          <w:rFonts w:ascii="Arial" w:hAnsi="Arial" w:cs="Arial"/>
          <w:sz w:val="28"/>
          <w:szCs w:val="28"/>
        </w:rPr>
        <w:t>Onwudinjo</w:t>
      </w:r>
      <w:proofErr w:type="spellEnd"/>
      <w:r w:rsidR="00F81C1E" w:rsidRPr="007262E3">
        <w:rPr>
          <w:rFonts w:ascii="Arial" w:hAnsi="Arial" w:cs="Arial"/>
          <w:sz w:val="28"/>
          <w:szCs w:val="28"/>
        </w:rPr>
        <w:t xml:space="preserve">, &amp; </w:t>
      </w:r>
      <w:proofErr w:type="spellStart"/>
      <w:r w:rsidR="00F81C1E" w:rsidRPr="007262E3">
        <w:rPr>
          <w:rFonts w:ascii="Arial" w:hAnsi="Arial" w:cs="Arial"/>
          <w:sz w:val="28"/>
          <w:szCs w:val="28"/>
        </w:rPr>
        <w:t>Okeregbe</w:t>
      </w:r>
      <w:proofErr w:type="spellEnd"/>
      <w:r w:rsidR="00F81C1E" w:rsidRPr="007262E3">
        <w:rPr>
          <w:rFonts w:ascii="Arial" w:hAnsi="Arial" w:cs="Arial"/>
          <w:sz w:val="28"/>
          <w:szCs w:val="28"/>
        </w:rPr>
        <w:t xml:space="preserve"> (2024) is </w:t>
      </w:r>
      <w:r w:rsidR="009D6984" w:rsidRPr="00804FDB">
        <w:rPr>
          <w:rFonts w:ascii="Arial" w:hAnsi="Arial" w:cs="Arial"/>
          <w:sz w:val="28"/>
          <w:szCs w:val="28"/>
        </w:rPr>
        <w:t xml:space="preserve">Cosmopolitanism </w:t>
      </w:r>
      <w:r w:rsidR="00483CE8" w:rsidRPr="007262E3">
        <w:rPr>
          <w:rFonts w:ascii="Arial" w:hAnsi="Arial" w:cs="Arial"/>
          <w:sz w:val="28"/>
          <w:szCs w:val="28"/>
        </w:rPr>
        <w:t xml:space="preserve">as an </w:t>
      </w:r>
      <w:r w:rsidR="009D6984" w:rsidRPr="00804FDB">
        <w:rPr>
          <w:rFonts w:ascii="Arial" w:hAnsi="Arial" w:cs="Arial"/>
          <w:sz w:val="28"/>
          <w:szCs w:val="28"/>
        </w:rPr>
        <w:t>alternative ethical framework, which promote</w:t>
      </w:r>
      <w:r w:rsidR="001D2853" w:rsidRPr="007262E3">
        <w:rPr>
          <w:rFonts w:ascii="Arial" w:hAnsi="Arial" w:cs="Arial"/>
          <w:sz w:val="28"/>
          <w:szCs w:val="28"/>
        </w:rPr>
        <w:t>s</w:t>
      </w:r>
      <w:r w:rsidR="009D6984" w:rsidRPr="00804FDB">
        <w:rPr>
          <w:rFonts w:ascii="Arial" w:hAnsi="Arial" w:cs="Arial"/>
          <w:sz w:val="28"/>
          <w:szCs w:val="28"/>
        </w:rPr>
        <w:t xml:space="preserve"> global cooperation and equitable distribution of resources, contrasting these with Hardin’s isolationist stance</w:t>
      </w:r>
      <w:r w:rsidR="00020041" w:rsidRPr="007262E3">
        <w:rPr>
          <w:rFonts w:ascii="Arial" w:hAnsi="Arial" w:cs="Arial"/>
          <w:sz w:val="28"/>
          <w:szCs w:val="28"/>
        </w:rPr>
        <w:t xml:space="preserve">. It posits that all human beings share essential features that unite them in a global order that transcends national borders and warrants their designation as citizens of the world. </w:t>
      </w:r>
      <w:r w:rsidR="00D6270F" w:rsidRPr="00D6270F">
        <w:rPr>
          <w:rFonts w:ascii="Arial" w:hAnsi="Arial" w:cs="Arial"/>
          <w:sz w:val="28"/>
          <w:szCs w:val="28"/>
        </w:rPr>
        <w:t xml:space="preserve">Originating with the ancient Greeks, cosmopolitanism has been essential to social and political philosophy </w:t>
      </w:r>
      <w:r w:rsidR="00D6270F">
        <w:rPr>
          <w:rFonts w:ascii="Arial" w:hAnsi="Arial" w:cs="Arial"/>
          <w:sz w:val="28"/>
          <w:szCs w:val="28"/>
        </w:rPr>
        <w:t>and s</w:t>
      </w:r>
      <w:r w:rsidR="00D6270F" w:rsidRPr="00D6270F">
        <w:rPr>
          <w:rFonts w:ascii="Arial" w:hAnsi="Arial" w:cs="Arial"/>
          <w:sz w:val="28"/>
          <w:szCs w:val="28"/>
        </w:rPr>
        <w:t>ince becoming a global citizen required eschewing the closed world of particularistic attachments, it represents the individual's revolt against the social world</w:t>
      </w:r>
      <w:r w:rsidR="00D6270F">
        <w:rPr>
          <w:rFonts w:ascii="Arial" w:hAnsi="Arial" w:cs="Arial"/>
          <w:sz w:val="28"/>
          <w:szCs w:val="28"/>
        </w:rPr>
        <w:t xml:space="preserve"> </w:t>
      </w:r>
      <w:proofErr w:type="spellStart"/>
      <w:r w:rsidR="00D6270F" w:rsidRPr="00D6270F">
        <w:rPr>
          <w:rFonts w:ascii="Arial" w:hAnsi="Arial" w:cs="Arial"/>
          <w:sz w:val="28"/>
          <w:szCs w:val="28"/>
        </w:rPr>
        <w:t>Kleingeld</w:t>
      </w:r>
      <w:proofErr w:type="spellEnd"/>
      <w:r w:rsidR="00D6270F" w:rsidRPr="00D6270F">
        <w:rPr>
          <w:rFonts w:ascii="Arial" w:hAnsi="Arial" w:cs="Arial"/>
          <w:sz w:val="28"/>
          <w:szCs w:val="28"/>
        </w:rPr>
        <w:t xml:space="preserve"> 2002</w:t>
      </w:r>
      <w:r w:rsidR="00D6270F">
        <w:rPr>
          <w:rFonts w:ascii="Arial" w:hAnsi="Arial" w:cs="Arial"/>
          <w:sz w:val="28"/>
          <w:szCs w:val="28"/>
        </w:rPr>
        <w:t>)</w:t>
      </w:r>
      <w:r w:rsidR="00D6270F">
        <w:rPr>
          <w:rFonts w:ascii="Arial" w:hAnsi="Arial" w:cs="Arial"/>
          <w:sz w:val="28"/>
          <w:szCs w:val="28"/>
        </w:rPr>
        <w:t>.</w:t>
      </w:r>
      <w:r w:rsidR="00917C10">
        <w:rPr>
          <w:rFonts w:ascii="Arial" w:hAnsi="Arial" w:cs="Arial"/>
          <w:sz w:val="28"/>
          <w:szCs w:val="28"/>
        </w:rPr>
        <w:t xml:space="preserve"> </w:t>
      </w:r>
    </w:p>
    <w:p w14:paraId="670146B8" w14:textId="019967B8" w:rsidR="00020041" w:rsidRPr="007262E3" w:rsidRDefault="00020041" w:rsidP="00BF156B">
      <w:pPr>
        <w:spacing w:line="480" w:lineRule="auto"/>
        <w:rPr>
          <w:rFonts w:ascii="Arial" w:hAnsi="Arial" w:cs="Arial"/>
          <w:sz w:val="28"/>
          <w:szCs w:val="28"/>
        </w:rPr>
      </w:pPr>
      <w:r w:rsidRPr="007262E3">
        <w:rPr>
          <w:rFonts w:ascii="Arial" w:hAnsi="Arial" w:cs="Arial"/>
          <w:sz w:val="28"/>
          <w:szCs w:val="28"/>
        </w:rPr>
        <w:t xml:space="preserve">Cosmopolitanism is </w:t>
      </w:r>
      <w:r w:rsidR="004A4B2F">
        <w:rPr>
          <w:rFonts w:ascii="Arial" w:hAnsi="Arial" w:cs="Arial"/>
          <w:sz w:val="28"/>
          <w:szCs w:val="28"/>
        </w:rPr>
        <w:t>categorised</w:t>
      </w:r>
      <w:r w:rsidRPr="007262E3">
        <w:rPr>
          <w:rFonts w:ascii="Arial" w:hAnsi="Arial" w:cs="Arial"/>
          <w:sz w:val="28"/>
          <w:szCs w:val="28"/>
        </w:rPr>
        <w:t xml:space="preserve"> under three </w:t>
      </w:r>
      <w:r w:rsidR="004A4B2F">
        <w:rPr>
          <w:rFonts w:ascii="Arial" w:hAnsi="Arial" w:cs="Arial"/>
          <w:sz w:val="28"/>
          <w:szCs w:val="28"/>
        </w:rPr>
        <w:t>types</w:t>
      </w:r>
      <w:r w:rsidRPr="007262E3">
        <w:rPr>
          <w:rFonts w:ascii="Arial" w:hAnsi="Arial" w:cs="Arial"/>
          <w:sz w:val="28"/>
          <w:szCs w:val="28"/>
        </w:rPr>
        <w:t>: cultural, political, and moral. Cultural cosmopolitanism focuses on the conditions under which individuals can generate an identity and live a good life</w:t>
      </w:r>
      <w:r w:rsidR="00D6270F">
        <w:rPr>
          <w:rFonts w:ascii="Arial" w:hAnsi="Arial" w:cs="Arial"/>
          <w:sz w:val="28"/>
          <w:szCs w:val="28"/>
        </w:rPr>
        <w:t xml:space="preserve"> </w:t>
      </w:r>
      <w:proofErr w:type="spellStart"/>
      <w:r w:rsidR="00D6270F" w:rsidRPr="007262E3">
        <w:rPr>
          <w:rFonts w:ascii="Arial" w:hAnsi="Arial" w:cs="Arial"/>
          <w:sz w:val="28"/>
          <w:szCs w:val="28"/>
        </w:rPr>
        <w:t>Onwudinjo</w:t>
      </w:r>
      <w:proofErr w:type="spellEnd"/>
      <w:r w:rsidR="00D6270F" w:rsidRPr="007262E3">
        <w:rPr>
          <w:rFonts w:ascii="Arial" w:hAnsi="Arial" w:cs="Arial"/>
          <w:sz w:val="28"/>
          <w:szCs w:val="28"/>
        </w:rPr>
        <w:t xml:space="preserve">, &amp; </w:t>
      </w:r>
      <w:proofErr w:type="spellStart"/>
      <w:r w:rsidR="00D6270F" w:rsidRPr="007262E3">
        <w:rPr>
          <w:rFonts w:ascii="Arial" w:hAnsi="Arial" w:cs="Arial"/>
          <w:sz w:val="28"/>
          <w:szCs w:val="28"/>
        </w:rPr>
        <w:t>Okeregbe</w:t>
      </w:r>
      <w:proofErr w:type="spellEnd"/>
      <w:r w:rsidR="00D6270F" w:rsidRPr="007262E3">
        <w:rPr>
          <w:rFonts w:ascii="Arial" w:hAnsi="Arial" w:cs="Arial"/>
          <w:sz w:val="28"/>
          <w:szCs w:val="28"/>
        </w:rPr>
        <w:t xml:space="preserve"> (2024)</w:t>
      </w:r>
      <w:r w:rsidR="00D6270F">
        <w:rPr>
          <w:rFonts w:ascii="Arial" w:hAnsi="Arial" w:cs="Arial"/>
          <w:sz w:val="28"/>
          <w:szCs w:val="28"/>
        </w:rPr>
        <w:t>.</w:t>
      </w:r>
      <w:r w:rsidRPr="007262E3">
        <w:rPr>
          <w:rFonts w:ascii="Arial" w:hAnsi="Arial" w:cs="Arial"/>
          <w:sz w:val="28"/>
          <w:szCs w:val="28"/>
        </w:rPr>
        <w:t xml:space="preserve"> </w:t>
      </w:r>
      <w:r w:rsidR="00D6270F">
        <w:rPr>
          <w:rFonts w:ascii="Arial" w:hAnsi="Arial" w:cs="Arial"/>
          <w:sz w:val="28"/>
          <w:szCs w:val="28"/>
        </w:rPr>
        <w:t>Political</w:t>
      </w:r>
      <w:r w:rsidRPr="007262E3">
        <w:rPr>
          <w:rFonts w:ascii="Arial" w:hAnsi="Arial" w:cs="Arial"/>
          <w:sz w:val="28"/>
          <w:szCs w:val="28"/>
        </w:rPr>
        <w:t xml:space="preserve"> cosmopolitanism focuses on the ideal of a world state encompassing all persons. Moral cosmopolitanism affirms the equal worth of every human individual and a commitment to impartial concern. Thomas Pogge </w:t>
      </w:r>
      <w:r w:rsidR="003A1711">
        <w:rPr>
          <w:rFonts w:ascii="Arial" w:hAnsi="Arial" w:cs="Arial"/>
          <w:sz w:val="28"/>
          <w:szCs w:val="28"/>
        </w:rPr>
        <w:t xml:space="preserve">(1992) </w:t>
      </w:r>
      <w:r w:rsidRPr="007262E3">
        <w:rPr>
          <w:rFonts w:ascii="Arial" w:hAnsi="Arial" w:cs="Arial"/>
          <w:sz w:val="28"/>
          <w:szCs w:val="28"/>
        </w:rPr>
        <w:t>identified three elements shared by all cosmopolitan positions: individualism, universality, and generality. These elements help to understand the concept of cosmopolitanism and its role in promoting a sense of common responsibility and equality.</w:t>
      </w:r>
    </w:p>
    <w:p w14:paraId="3702E1E1" w14:textId="77777777" w:rsidR="00020041" w:rsidRPr="007262E3" w:rsidRDefault="00020041" w:rsidP="00BF156B">
      <w:pPr>
        <w:spacing w:line="480" w:lineRule="auto"/>
        <w:rPr>
          <w:rFonts w:ascii="Arial" w:hAnsi="Arial" w:cs="Arial"/>
          <w:sz w:val="28"/>
          <w:szCs w:val="28"/>
        </w:rPr>
      </w:pPr>
    </w:p>
    <w:p w14:paraId="33835666" w14:textId="5862C9F6" w:rsidR="009D6984" w:rsidRPr="00804FDB" w:rsidRDefault="00020041" w:rsidP="00BF156B">
      <w:pPr>
        <w:spacing w:line="480" w:lineRule="auto"/>
        <w:rPr>
          <w:rFonts w:ascii="Arial" w:hAnsi="Arial" w:cs="Arial"/>
          <w:sz w:val="28"/>
          <w:szCs w:val="28"/>
        </w:rPr>
      </w:pPr>
      <w:r w:rsidRPr="007262E3">
        <w:rPr>
          <w:rFonts w:ascii="Arial" w:hAnsi="Arial" w:cs="Arial"/>
          <w:sz w:val="28"/>
          <w:szCs w:val="28"/>
        </w:rPr>
        <w:t>Lifeboat ethics focuses on three central elements</w:t>
      </w:r>
      <w:r w:rsidR="00791F6E" w:rsidRPr="007262E3">
        <w:rPr>
          <w:rFonts w:ascii="Arial" w:hAnsi="Arial" w:cs="Arial"/>
          <w:sz w:val="28"/>
          <w:szCs w:val="28"/>
        </w:rPr>
        <w:t xml:space="preserve"> but in reverse and negative way according to </w:t>
      </w:r>
      <w:proofErr w:type="spellStart"/>
      <w:r w:rsidR="00791F6E" w:rsidRPr="007262E3">
        <w:rPr>
          <w:rFonts w:ascii="Arial" w:hAnsi="Arial" w:cs="Arial"/>
          <w:sz w:val="28"/>
          <w:szCs w:val="28"/>
        </w:rPr>
        <w:t>Onwudinjo</w:t>
      </w:r>
      <w:proofErr w:type="spellEnd"/>
      <w:r w:rsidR="00791F6E" w:rsidRPr="007262E3">
        <w:rPr>
          <w:rFonts w:ascii="Arial" w:hAnsi="Arial" w:cs="Arial"/>
          <w:sz w:val="28"/>
          <w:szCs w:val="28"/>
        </w:rPr>
        <w:t xml:space="preserve">, &amp; </w:t>
      </w:r>
      <w:proofErr w:type="spellStart"/>
      <w:r w:rsidR="00791F6E" w:rsidRPr="007262E3">
        <w:rPr>
          <w:rFonts w:ascii="Arial" w:hAnsi="Arial" w:cs="Arial"/>
          <w:sz w:val="28"/>
          <w:szCs w:val="28"/>
        </w:rPr>
        <w:t>Okeregbe</w:t>
      </w:r>
      <w:proofErr w:type="spellEnd"/>
      <w:r w:rsidR="00791F6E" w:rsidRPr="007262E3">
        <w:rPr>
          <w:rFonts w:ascii="Arial" w:hAnsi="Arial" w:cs="Arial"/>
          <w:sz w:val="28"/>
          <w:szCs w:val="28"/>
        </w:rPr>
        <w:t xml:space="preserve"> (2024</w:t>
      </w:r>
      <w:r w:rsidR="00C37262" w:rsidRPr="007262E3">
        <w:rPr>
          <w:rFonts w:ascii="Arial" w:hAnsi="Arial" w:cs="Arial"/>
          <w:sz w:val="28"/>
          <w:szCs w:val="28"/>
        </w:rPr>
        <w:t>)</w:t>
      </w:r>
      <w:r w:rsidRPr="007262E3">
        <w:rPr>
          <w:rFonts w:ascii="Arial" w:hAnsi="Arial" w:cs="Arial"/>
          <w:sz w:val="28"/>
          <w:szCs w:val="28"/>
        </w:rPr>
        <w:t xml:space="preserve">. Individualism </w:t>
      </w:r>
      <w:r w:rsidR="00D6270F">
        <w:rPr>
          <w:rFonts w:ascii="Arial" w:hAnsi="Arial" w:cs="Arial"/>
          <w:sz w:val="28"/>
          <w:szCs w:val="28"/>
        </w:rPr>
        <w:t xml:space="preserve">refers to </w:t>
      </w:r>
      <w:r w:rsidRPr="007262E3">
        <w:rPr>
          <w:rFonts w:ascii="Arial" w:hAnsi="Arial" w:cs="Arial"/>
          <w:sz w:val="28"/>
          <w:szCs w:val="28"/>
        </w:rPr>
        <w:t xml:space="preserve">individuals, not </w:t>
      </w:r>
      <w:r w:rsidR="00D6270F">
        <w:rPr>
          <w:rFonts w:ascii="Arial" w:hAnsi="Arial" w:cs="Arial"/>
          <w:sz w:val="28"/>
          <w:szCs w:val="28"/>
        </w:rPr>
        <w:t xml:space="preserve">specifically </w:t>
      </w:r>
      <w:r w:rsidRPr="007262E3">
        <w:rPr>
          <w:rFonts w:ascii="Arial" w:hAnsi="Arial" w:cs="Arial"/>
          <w:sz w:val="28"/>
          <w:szCs w:val="28"/>
        </w:rPr>
        <w:t>the nation</w:t>
      </w:r>
      <w:r w:rsidR="00D6270F">
        <w:rPr>
          <w:rFonts w:ascii="Arial" w:hAnsi="Arial" w:cs="Arial"/>
          <w:sz w:val="28"/>
          <w:szCs w:val="28"/>
        </w:rPr>
        <w:t xml:space="preserve"> or state of origin, </w:t>
      </w:r>
      <w:r w:rsidRPr="007262E3">
        <w:rPr>
          <w:rFonts w:ascii="Arial" w:hAnsi="Arial" w:cs="Arial"/>
          <w:sz w:val="28"/>
          <w:szCs w:val="28"/>
        </w:rPr>
        <w:t xml:space="preserve">which are </w:t>
      </w:r>
      <w:r w:rsidR="00D6270F">
        <w:rPr>
          <w:rFonts w:ascii="Arial" w:hAnsi="Arial" w:cs="Arial"/>
          <w:sz w:val="28"/>
          <w:szCs w:val="28"/>
        </w:rPr>
        <w:t xml:space="preserve">ultimately </w:t>
      </w:r>
      <w:r w:rsidRPr="007262E3">
        <w:rPr>
          <w:rFonts w:ascii="Arial" w:hAnsi="Arial" w:cs="Arial"/>
          <w:sz w:val="28"/>
          <w:szCs w:val="28"/>
        </w:rPr>
        <w:t>identified as rich or poor nations</w:t>
      </w:r>
      <w:r w:rsidR="00C37262" w:rsidRPr="007262E3">
        <w:rPr>
          <w:rFonts w:ascii="Arial" w:hAnsi="Arial" w:cs="Arial"/>
          <w:sz w:val="28"/>
          <w:szCs w:val="28"/>
        </w:rPr>
        <w:t xml:space="preserve"> in this context</w:t>
      </w:r>
      <w:r w:rsidRPr="007262E3">
        <w:rPr>
          <w:rFonts w:ascii="Arial" w:hAnsi="Arial" w:cs="Arial"/>
          <w:sz w:val="28"/>
          <w:szCs w:val="28"/>
        </w:rPr>
        <w:t>. Lifeboat ethics takes away this sense of individualism and puts labels on nations, promoting the interest of rich nations and their survival. Universality refers to the universe as a whole, treating everyone as equal in the sense of being human</w:t>
      </w:r>
      <w:r w:rsidR="009D4D08" w:rsidRPr="007262E3">
        <w:rPr>
          <w:rFonts w:ascii="Arial" w:hAnsi="Arial" w:cs="Arial"/>
          <w:sz w:val="28"/>
          <w:szCs w:val="28"/>
        </w:rPr>
        <w:t>s,</w:t>
      </w:r>
      <w:r w:rsidRPr="007262E3">
        <w:rPr>
          <w:rFonts w:ascii="Arial" w:hAnsi="Arial" w:cs="Arial"/>
          <w:sz w:val="28"/>
          <w:szCs w:val="28"/>
        </w:rPr>
        <w:t xml:space="preserve"> Hardin criticizes the idea of universality, </w:t>
      </w:r>
      <w:r w:rsidR="009D4D08" w:rsidRPr="007262E3">
        <w:rPr>
          <w:rFonts w:ascii="Arial" w:hAnsi="Arial" w:cs="Arial"/>
          <w:sz w:val="28"/>
          <w:szCs w:val="28"/>
        </w:rPr>
        <w:t xml:space="preserve">Hardin’s criticism of on every aspect of a rise in population repudiates the idea of universality </w:t>
      </w:r>
      <w:r w:rsidRPr="007262E3">
        <w:rPr>
          <w:rFonts w:ascii="Arial" w:hAnsi="Arial" w:cs="Arial"/>
          <w:sz w:val="28"/>
          <w:szCs w:val="28"/>
        </w:rPr>
        <w:t>including food, air, water, forests, beaches, wildlife, scenery, and solitude</w:t>
      </w:r>
      <w:r w:rsidR="00C37262" w:rsidRPr="007262E3">
        <w:rPr>
          <w:rFonts w:ascii="Arial" w:hAnsi="Arial" w:cs="Arial"/>
          <w:sz w:val="28"/>
          <w:szCs w:val="28"/>
        </w:rPr>
        <w:t xml:space="preserve"> and despite discussing</w:t>
      </w:r>
      <w:r w:rsidR="00CE15D8" w:rsidRPr="007262E3">
        <w:rPr>
          <w:rFonts w:ascii="Arial" w:hAnsi="Arial" w:cs="Arial"/>
          <w:sz w:val="28"/>
          <w:szCs w:val="28"/>
        </w:rPr>
        <w:t xml:space="preserve"> overpopulation as a</w:t>
      </w:r>
      <w:r w:rsidR="00382698" w:rsidRPr="007262E3">
        <w:rPr>
          <w:rFonts w:ascii="Arial" w:hAnsi="Arial" w:cs="Arial"/>
          <w:sz w:val="28"/>
          <w:szCs w:val="28"/>
        </w:rPr>
        <w:t xml:space="preserve"> catalyst for</w:t>
      </w:r>
      <w:r w:rsidR="00C37262" w:rsidRPr="007262E3">
        <w:rPr>
          <w:rFonts w:ascii="Arial" w:hAnsi="Arial" w:cs="Arial"/>
          <w:sz w:val="28"/>
          <w:szCs w:val="28"/>
        </w:rPr>
        <w:t xml:space="preserve"> abuse of the these aforementioned commons seems to clandestinely</w:t>
      </w:r>
      <w:r w:rsidR="009D36BE" w:rsidRPr="007262E3">
        <w:rPr>
          <w:rFonts w:ascii="Arial" w:hAnsi="Arial" w:cs="Arial"/>
          <w:sz w:val="28"/>
          <w:szCs w:val="28"/>
        </w:rPr>
        <w:t xml:space="preserve"> suggest Richer nations and private organisations should be in charge of them (Oakes 2016). Lastly </w:t>
      </w:r>
      <w:r w:rsidRPr="007262E3">
        <w:rPr>
          <w:rFonts w:ascii="Arial" w:hAnsi="Arial" w:cs="Arial"/>
          <w:sz w:val="28"/>
          <w:szCs w:val="28"/>
        </w:rPr>
        <w:t>Generality holds that persons are ultimate units of moral concern for everyone, not only for their compatriots or fellow religionists</w:t>
      </w:r>
      <w:r w:rsidR="00962BC9" w:rsidRPr="007262E3">
        <w:rPr>
          <w:rFonts w:ascii="Arial" w:hAnsi="Arial" w:cs="Arial"/>
          <w:sz w:val="28"/>
          <w:szCs w:val="28"/>
        </w:rPr>
        <w:t xml:space="preserve"> (Pogge 1991</w:t>
      </w:r>
      <w:r w:rsidR="00917C10">
        <w:rPr>
          <w:rFonts w:ascii="Arial" w:hAnsi="Arial" w:cs="Arial"/>
          <w:sz w:val="28"/>
          <w:szCs w:val="28"/>
        </w:rPr>
        <w:t>)</w:t>
      </w:r>
      <w:r w:rsidRPr="007262E3">
        <w:rPr>
          <w:rFonts w:ascii="Arial" w:hAnsi="Arial" w:cs="Arial"/>
          <w:sz w:val="28"/>
          <w:szCs w:val="28"/>
        </w:rPr>
        <w:t xml:space="preserve">. Lifeboat ethics generally opposes the immigration policies of rich nations, particularly the United States, which </w:t>
      </w:r>
      <w:r w:rsidR="00C45056" w:rsidRPr="007262E3">
        <w:rPr>
          <w:rFonts w:ascii="Arial" w:hAnsi="Arial" w:cs="Arial"/>
          <w:sz w:val="28"/>
          <w:szCs w:val="28"/>
        </w:rPr>
        <w:t xml:space="preserve">ironically </w:t>
      </w:r>
      <w:r w:rsidRPr="007262E3">
        <w:rPr>
          <w:rFonts w:ascii="Arial" w:hAnsi="Arial" w:cs="Arial"/>
          <w:sz w:val="28"/>
          <w:szCs w:val="28"/>
        </w:rPr>
        <w:t>is a product of immigration</w:t>
      </w:r>
      <w:r w:rsidR="00C45056" w:rsidRPr="007262E3">
        <w:rPr>
          <w:rFonts w:ascii="Arial" w:hAnsi="Arial" w:cs="Arial"/>
          <w:sz w:val="28"/>
          <w:szCs w:val="28"/>
        </w:rPr>
        <w:t xml:space="preserve"> (</w:t>
      </w:r>
      <w:proofErr w:type="spellStart"/>
      <w:r w:rsidR="00C45056" w:rsidRPr="007262E3">
        <w:rPr>
          <w:rFonts w:ascii="Arial" w:hAnsi="Arial" w:cs="Arial"/>
          <w:sz w:val="28"/>
          <w:szCs w:val="28"/>
        </w:rPr>
        <w:t>Onwudinjo</w:t>
      </w:r>
      <w:proofErr w:type="spellEnd"/>
      <w:r w:rsidR="00C45056" w:rsidRPr="007262E3">
        <w:rPr>
          <w:rFonts w:ascii="Arial" w:hAnsi="Arial" w:cs="Arial"/>
          <w:sz w:val="28"/>
          <w:szCs w:val="28"/>
        </w:rPr>
        <w:t xml:space="preserve">, &amp; </w:t>
      </w:r>
      <w:proofErr w:type="spellStart"/>
      <w:r w:rsidR="00C45056" w:rsidRPr="007262E3">
        <w:rPr>
          <w:rFonts w:ascii="Arial" w:hAnsi="Arial" w:cs="Arial"/>
          <w:sz w:val="28"/>
          <w:szCs w:val="28"/>
        </w:rPr>
        <w:t>Okeregbe</w:t>
      </w:r>
      <w:proofErr w:type="spellEnd"/>
      <w:r w:rsidR="00C45056" w:rsidRPr="007262E3">
        <w:rPr>
          <w:rFonts w:ascii="Arial" w:hAnsi="Arial" w:cs="Arial"/>
          <w:sz w:val="28"/>
          <w:szCs w:val="28"/>
        </w:rPr>
        <w:t xml:space="preserve"> 2024)</w:t>
      </w:r>
      <w:r w:rsidRPr="007262E3">
        <w:rPr>
          <w:rFonts w:ascii="Arial" w:hAnsi="Arial" w:cs="Arial"/>
          <w:sz w:val="28"/>
          <w:szCs w:val="28"/>
        </w:rPr>
        <w:t xml:space="preserve">. </w:t>
      </w:r>
      <w:r w:rsidR="004A4B2F">
        <w:rPr>
          <w:rFonts w:ascii="Arial" w:hAnsi="Arial" w:cs="Arial"/>
          <w:sz w:val="28"/>
          <w:szCs w:val="28"/>
        </w:rPr>
        <w:t>The majority of</w:t>
      </w:r>
      <w:r w:rsidRPr="007262E3">
        <w:rPr>
          <w:rFonts w:ascii="Arial" w:hAnsi="Arial" w:cs="Arial"/>
          <w:sz w:val="28"/>
          <w:szCs w:val="28"/>
        </w:rPr>
        <w:t xml:space="preserve"> Americans today </w:t>
      </w:r>
      <w:r w:rsidR="004A4B2F">
        <w:rPr>
          <w:rFonts w:ascii="Arial" w:hAnsi="Arial" w:cs="Arial"/>
          <w:sz w:val="28"/>
          <w:szCs w:val="28"/>
        </w:rPr>
        <w:t>are</w:t>
      </w:r>
      <w:r w:rsidRPr="007262E3">
        <w:rPr>
          <w:rFonts w:ascii="Arial" w:hAnsi="Arial" w:cs="Arial"/>
          <w:sz w:val="28"/>
          <w:szCs w:val="28"/>
        </w:rPr>
        <w:t xml:space="preserve"> </w:t>
      </w:r>
      <w:r w:rsidR="004A4B2F" w:rsidRPr="007262E3">
        <w:rPr>
          <w:rFonts w:ascii="Arial" w:hAnsi="Arial" w:cs="Arial"/>
          <w:sz w:val="28"/>
          <w:szCs w:val="28"/>
        </w:rPr>
        <w:t>themselves</w:t>
      </w:r>
      <w:r w:rsidRPr="007262E3">
        <w:rPr>
          <w:rFonts w:ascii="Arial" w:hAnsi="Arial" w:cs="Arial"/>
          <w:sz w:val="28"/>
          <w:szCs w:val="28"/>
        </w:rPr>
        <w:t xml:space="preserve"> </w:t>
      </w:r>
      <w:r w:rsidR="004A4B2F">
        <w:rPr>
          <w:rFonts w:ascii="Arial" w:hAnsi="Arial" w:cs="Arial"/>
          <w:sz w:val="28"/>
          <w:szCs w:val="28"/>
        </w:rPr>
        <w:t xml:space="preserve">immigrants, </w:t>
      </w:r>
      <w:r w:rsidRPr="007262E3">
        <w:rPr>
          <w:rFonts w:ascii="Arial" w:hAnsi="Arial" w:cs="Arial"/>
          <w:sz w:val="28"/>
          <w:szCs w:val="28"/>
        </w:rPr>
        <w:t xml:space="preserve">or </w:t>
      </w:r>
      <w:r w:rsidR="004A4B2F">
        <w:rPr>
          <w:rFonts w:ascii="Arial" w:hAnsi="Arial" w:cs="Arial"/>
          <w:sz w:val="28"/>
          <w:szCs w:val="28"/>
        </w:rPr>
        <w:t xml:space="preserve">they have </w:t>
      </w:r>
      <w:r w:rsidRPr="007262E3">
        <w:rPr>
          <w:rFonts w:ascii="Arial" w:hAnsi="Arial" w:cs="Arial"/>
          <w:sz w:val="28"/>
          <w:szCs w:val="28"/>
        </w:rPr>
        <w:t>descended from immigrants</w:t>
      </w:r>
      <w:r w:rsidR="004A4B2F">
        <w:rPr>
          <w:rFonts w:ascii="Arial" w:hAnsi="Arial" w:cs="Arial"/>
          <w:sz w:val="28"/>
          <w:szCs w:val="28"/>
        </w:rPr>
        <w:t xml:space="preserve"> ironically</w:t>
      </w:r>
      <w:r w:rsidR="00910158" w:rsidRPr="007262E3">
        <w:rPr>
          <w:rFonts w:ascii="Arial" w:hAnsi="Arial" w:cs="Arial"/>
          <w:sz w:val="28"/>
          <w:szCs w:val="28"/>
        </w:rPr>
        <w:t xml:space="preserve">, </w:t>
      </w:r>
      <w:r w:rsidR="004A4B2F">
        <w:rPr>
          <w:rFonts w:ascii="Arial" w:hAnsi="Arial" w:cs="Arial"/>
          <w:sz w:val="28"/>
          <w:szCs w:val="28"/>
        </w:rPr>
        <w:t>and according to the previous mentioned study</w:t>
      </w:r>
      <w:r w:rsidR="00910158" w:rsidRPr="007262E3">
        <w:rPr>
          <w:rFonts w:ascii="Arial" w:hAnsi="Arial" w:cs="Arial"/>
          <w:sz w:val="28"/>
          <w:szCs w:val="28"/>
        </w:rPr>
        <w:t xml:space="preserve"> </w:t>
      </w:r>
      <w:r w:rsidRPr="007262E3">
        <w:rPr>
          <w:rFonts w:ascii="Arial" w:hAnsi="Arial" w:cs="Arial"/>
          <w:sz w:val="28"/>
          <w:szCs w:val="28"/>
        </w:rPr>
        <w:t xml:space="preserve">one </w:t>
      </w:r>
      <w:r w:rsidR="004A4B2F">
        <w:rPr>
          <w:rFonts w:ascii="Arial" w:hAnsi="Arial" w:cs="Arial"/>
          <w:sz w:val="28"/>
          <w:szCs w:val="28"/>
        </w:rPr>
        <w:t xml:space="preserve">in </w:t>
      </w:r>
      <w:r w:rsidRPr="007262E3">
        <w:rPr>
          <w:rFonts w:ascii="Arial" w:hAnsi="Arial" w:cs="Arial"/>
          <w:sz w:val="28"/>
          <w:szCs w:val="28"/>
        </w:rPr>
        <w:t xml:space="preserve">four </w:t>
      </w:r>
      <w:r w:rsidR="004A4B2F">
        <w:rPr>
          <w:rFonts w:ascii="Arial" w:hAnsi="Arial" w:cs="Arial"/>
          <w:sz w:val="28"/>
          <w:szCs w:val="28"/>
        </w:rPr>
        <w:t>persons residing in</w:t>
      </w:r>
      <w:r w:rsidRPr="007262E3">
        <w:rPr>
          <w:rFonts w:ascii="Arial" w:hAnsi="Arial" w:cs="Arial"/>
          <w:sz w:val="28"/>
          <w:szCs w:val="28"/>
        </w:rPr>
        <w:t xml:space="preserve"> United States is either first- or second-generation immigrants</w:t>
      </w:r>
      <w:r w:rsidR="00A75B91" w:rsidRPr="007262E3">
        <w:rPr>
          <w:rFonts w:ascii="Arial" w:hAnsi="Arial" w:cs="Arial"/>
          <w:sz w:val="28"/>
          <w:szCs w:val="28"/>
        </w:rPr>
        <w:t xml:space="preserve">, therefore </w:t>
      </w:r>
      <w:r w:rsidRPr="007262E3">
        <w:rPr>
          <w:rFonts w:ascii="Arial" w:hAnsi="Arial" w:cs="Arial"/>
          <w:sz w:val="28"/>
          <w:szCs w:val="28"/>
        </w:rPr>
        <w:t>Hardin's fear of further immigration is not justifiabl</w:t>
      </w:r>
      <w:r w:rsidR="00B24814" w:rsidRPr="007262E3">
        <w:rPr>
          <w:rFonts w:ascii="Arial" w:hAnsi="Arial" w:cs="Arial"/>
          <w:sz w:val="28"/>
          <w:szCs w:val="28"/>
        </w:rPr>
        <w:t xml:space="preserve">e based on empirical data </w:t>
      </w:r>
      <w:r w:rsidRPr="007262E3">
        <w:rPr>
          <w:rFonts w:ascii="Arial" w:hAnsi="Arial" w:cs="Arial"/>
          <w:sz w:val="28"/>
          <w:szCs w:val="28"/>
        </w:rPr>
        <w:t>as research shows that immigrants to rich countries, particularly the US, are inestimable</w:t>
      </w:r>
      <w:r w:rsidR="00910158" w:rsidRPr="007262E3">
        <w:rPr>
          <w:rFonts w:ascii="Arial" w:hAnsi="Arial" w:cs="Arial"/>
          <w:sz w:val="28"/>
          <w:szCs w:val="28"/>
        </w:rPr>
        <w:t xml:space="preserve"> (</w:t>
      </w:r>
      <w:proofErr w:type="spellStart"/>
      <w:r w:rsidR="00910158" w:rsidRPr="007262E3">
        <w:rPr>
          <w:rFonts w:ascii="Arial" w:hAnsi="Arial" w:cs="Arial"/>
          <w:sz w:val="28"/>
          <w:szCs w:val="28"/>
        </w:rPr>
        <w:t>Chletsos</w:t>
      </w:r>
      <w:proofErr w:type="spellEnd"/>
      <w:r w:rsidR="00910158" w:rsidRPr="007262E3">
        <w:rPr>
          <w:rFonts w:ascii="Arial" w:hAnsi="Arial" w:cs="Arial"/>
          <w:sz w:val="28"/>
          <w:szCs w:val="28"/>
        </w:rPr>
        <w:t xml:space="preserve">, &amp; </w:t>
      </w:r>
      <w:proofErr w:type="spellStart"/>
      <w:r w:rsidR="00910158" w:rsidRPr="007262E3">
        <w:rPr>
          <w:rFonts w:ascii="Arial" w:hAnsi="Arial" w:cs="Arial"/>
          <w:sz w:val="28"/>
          <w:szCs w:val="28"/>
        </w:rPr>
        <w:t>Roupakias</w:t>
      </w:r>
      <w:proofErr w:type="spellEnd"/>
      <w:r w:rsidR="00910158" w:rsidRPr="007262E3">
        <w:rPr>
          <w:rFonts w:ascii="Arial" w:hAnsi="Arial" w:cs="Arial"/>
          <w:sz w:val="28"/>
          <w:szCs w:val="28"/>
        </w:rPr>
        <w:t xml:space="preserve"> 2019)</w:t>
      </w:r>
      <w:r w:rsidRPr="007262E3">
        <w:rPr>
          <w:rFonts w:ascii="Arial" w:hAnsi="Arial" w:cs="Arial"/>
          <w:sz w:val="28"/>
          <w:szCs w:val="28"/>
        </w:rPr>
        <w:t>. These facts from recent research work, not the fear hypothesised by Hardin, highlight the benefits of immigration policies and immigrants on the United States and other rich nations. Cosmopolitanism emphasizes the moral worth of immigrants and immigration policies, seeing the values of humans simply as humans and whatever benefit they can bring to whichever environment they find themselves</w:t>
      </w:r>
      <w:r w:rsidR="003014C5" w:rsidRPr="007262E3">
        <w:rPr>
          <w:rFonts w:ascii="Arial" w:hAnsi="Arial" w:cs="Arial"/>
          <w:sz w:val="28"/>
          <w:szCs w:val="28"/>
        </w:rPr>
        <w:t xml:space="preserve"> (</w:t>
      </w:r>
      <w:proofErr w:type="spellStart"/>
      <w:r w:rsidR="003014C5" w:rsidRPr="007262E3">
        <w:rPr>
          <w:rFonts w:ascii="Arial" w:hAnsi="Arial" w:cs="Arial"/>
          <w:sz w:val="28"/>
          <w:szCs w:val="28"/>
        </w:rPr>
        <w:t>Onwudinjo</w:t>
      </w:r>
      <w:proofErr w:type="spellEnd"/>
      <w:r w:rsidR="003014C5" w:rsidRPr="007262E3">
        <w:rPr>
          <w:rFonts w:ascii="Arial" w:hAnsi="Arial" w:cs="Arial"/>
          <w:sz w:val="28"/>
          <w:szCs w:val="28"/>
        </w:rPr>
        <w:t xml:space="preserve">, &amp; </w:t>
      </w:r>
      <w:proofErr w:type="spellStart"/>
      <w:r w:rsidR="003014C5" w:rsidRPr="007262E3">
        <w:rPr>
          <w:rFonts w:ascii="Arial" w:hAnsi="Arial" w:cs="Arial"/>
          <w:sz w:val="28"/>
          <w:szCs w:val="28"/>
        </w:rPr>
        <w:t>Okeregbe</w:t>
      </w:r>
      <w:proofErr w:type="spellEnd"/>
      <w:r w:rsidR="003014C5" w:rsidRPr="007262E3">
        <w:rPr>
          <w:rFonts w:ascii="Arial" w:hAnsi="Arial" w:cs="Arial"/>
          <w:sz w:val="28"/>
          <w:szCs w:val="28"/>
        </w:rPr>
        <w:t xml:space="preserve"> 2024</w:t>
      </w:r>
      <w:proofErr w:type="gramStart"/>
      <w:r w:rsidR="003014C5" w:rsidRPr="007262E3">
        <w:rPr>
          <w:rFonts w:ascii="Arial" w:hAnsi="Arial" w:cs="Arial"/>
          <w:sz w:val="28"/>
          <w:szCs w:val="28"/>
        </w:rPr>
        <w:t xml:space="preserve">) </w:t>
      </w:r>
      <w:r w:rsidRPr="007262E3">
        <w:rPr>
          <w:rFonts w:ascii="Arial" w:hAnsi="Arial" w:cs="Arial"/>
          <w:sz w:val="28"/>
          <w:szCs w:val="28"/>
        </w:rPr>
        <w:t>.</w:t>
      </w:r>
      <w:proofErr w:type="gramEnd"/>
    </w:p>
    <w:p w14:paraId="3F8D1828" w14:textId="0D9A1684" w:rsidR="0006231A" w:rsidRPr="007262E3" w:rsidRDefault="00761A66" w:rsidP="00BF156B">
      <w:pPr>
        <w:spacing w:line="480" w:lineRule="auto"/>
        <w:rPr>
          <w:rFonts w:ascii="Arial" w:hAnsi="Arial" w:cs="Arial"/>
          <w:sz w:val="28"/>
          <w:szCs w:val="28"/>
        </w:rPr>
      </w:pPr>
      <w:r w:rsidRPr="007262E3">
        <w:rPr>
          <w:rFonts w:ascii="Arial" w:hAnsi="Arial" w:cs="Arial"/>
          <w:sz w:val="28"/>
          <w:szCs w:val="28"/>
        </w:rPr>
        <w:t xml:space="preserve"> </w:t>
      </w:r>
      <w:r w:rsidR="00AF75B5" w:rsidRPr="007262E3">
        <w:rPr>
          <w:rFonts w:ascii="Arial" w:hAnsi="Arial" w:cs="Arial"/>
          <w:sz w:val="28"/>
          <w:szCs w:val="28"/>
        </w:rPr>
        <w:t>Hardin’s</w:t>
      </w:r>
      <w:r w:rsidR="00C12BD8" w:rsidRPr="007262E3">
        <w:rPr>
          <w:rFonts w:ascii="Arial" w:hAnsi="Arial" w:cs="Arial"/>
          <w:sz w:val="28"/>
          <w:szCs w:val="28"/>
        </w:rPr>
        <w:t xml:space="preserve"> lifeboat ethics </w:t>
      </w:r>
      <w:r w:rsidR="00917C10">
        <w:rPr>
          <w:rFonts w:ascii="Arial" w:hAnsi="Arial" w:cs="Arial"/>
          <w:sz w:val="28"/>
          <w:szCs w:val="28"/>
        </w:rPr>
        <w:t>also</w:t>
      </w:r>
      <w:r w:rsidR="00C12BD8" w:rsidRPr="007262E3">
        <w:rPr>
          <w:rFonts w:ascii="Arial" w:hAnsi="Arial" w:cs="Arial"/>
          <w:sz w:val="28"/>
          <w:szCs w:val="28"/>
        </w:rPr>
        <w:t xml:space="preserve"> </w:t>
      </w:r>
      <w:r w:rsidR="00917C10">
        <w:rPr>
          <w:rFonts w:ascii="Arial" w:hAnsi="Arial" w:cs="Arial"/>
          <w:sz w:val="28"/>
          <w:szCs w:val="28"/>
        </w:rPr>
        <w:t>failed to address</w:t>
      </w:r>
      <w:r w:rsidR="00C12BD8" w:rsidRPr="007262E3">
        <w:rPr>
          <w:rFonts w:ascii="Arial" w:hAnsi="Arial" w:cs="Arial"/>
          <w:sz w:val="28"/>
          <w:szCs w:val="28"/>
        </w:rPr>
        <w:t xml:space="preserve"> of the r</w:t>
      </w:r>
      <w:r w:rsidR="00804FDB" w:rsidRPr="00804FDB">
        <w:rPr>
          <w:rFonts w:ascii="Arial" w:hAnsi="Arial" w:cs="Arial"/>
          <w:sz w:val="28"/>
          <w:szCs w:val="28"/>
        </w:rPr>
        <w:t>ole of Technological Innovation</w:t>
      </w:r>
      <w:r w:rsidR="00D028F3" w:rsidRPr="007262E3">
        <w:rPr>
          <w:rFonts w:ascii="Arial" w:hAnsi="Arial" w:cs="Arial"/>
          <w:sz w:val="28"/>
          <w:szCs w:val="28"/>
        </w:rPr>
        <w:t xml:space="preserve"> in future, and as it turned out the </w:t>
      </w:r>
      <w:proofErr w:type="gramStart"/>
      <w:r w:rsidR="00D028F3" w:rsidRPr="007262E3">
        <w:rPr>
          <w:rFonts w:ascii="Arial" w:hAnsi="Arial" w:cs="Arial"/>
          <w:sz w:val="28"/>
          <w:szCs w:val="28"/>
        </w:rPr>
        <w:t>not too distant</w:t>
      </w:r>
      <w:proofErr w:type="gramEnd"/>
      <w:r w:rsidR="00D028F3" w:rsidRPr="007262E3">
        <w:rPr>
          <w:rFonts w:ascii="Arial" w:hAnsi="Arial" w:cs="Arial"/>
          <w:sz w:val="28"/>
          <w:szCs w:val="28"/>
        </w:rPr>
        <w:t xml:space="preserve"> future</w:t>
      </w:r>
      <w:r w:rsidR="00387565" w:rsidRPr="007262E3">
        <w:rPr>
          <w:rFonts w:ascii="Arial" w:hAnsi="Arial" w:cs="Arial"/>
          <w:sz w:val="28"/>
          <w:szCs w:val="28"/>
        </w:rPr>
        <w:t xml:space="preserve">, </w:t>
      </w:r>
      <w:r w:rsidR="00D028F3" w:rsidRPr="007262E3">
        <w:rPr>
          <w:rFonts w:ascii="Arial" w:hAnsi="Arial" w:cs="Arial"/>
          <w:sz w:val="28"/>
          <w:szCs w:val="28"/>
        </w:rPr>
        <w:t>huge innovations in Renewable energy</w:t>
      </w:r>
      <w:r w:rsidR="00C16A3A" w:rsidRPr="007262E3">
        <w:rPr>
          <w:rFonts w:ascii="Arial" w:hAnsi="Arial" w:cs="Arial"/>
          <w:sz w:val="28"/>
          <w:szCs w:val="28"/>
        </w:rPr>
        <w:t xml:space="preserve">, nuclear energy and even Nano technology have created new opportunities </w:t>
      </w:r>
      <w:r w:rsidR="00FE3619" w:rsidRPr="007262E3">
        <w:rPr>
          <w:rFonts w:ascii="Arial" w:hAnsi="Arial" w:cs="Arial"/>
          <w:sz w:val="28"/>
          <w:szCs w:val="28"/>
        </w:rPr>
        <w:t xml:space="preserve">for reducing environmental degradation </w:t>
      </w:r>
      <w:r w:rsidR="003E4B5D" w:rsidRPr="007262E3">
        <w:rPr>
          <w:rFonts w:ascii="Arial" w:hAnsi="Arial" w:cs="Arial"/>
          <w:sz w:val="28"/>
          <w:szCs w:val="28"/>
        </w:rPr>
        <w:t>(</w:t>
      </w:r>
      <w:proofErr w:type="spellStart"/>
      <w:r w:rsidR="00394D80" w:rsidRPr="007262E3">
        <w:rPr>
          <w:rFonts w:ascii="Arial" w:hAnsi="Arial" w:cs="Arial"/>
          <w:sz w:val="28"/>
          <w:szCs w:val="28"/>
        </w:rPr>
        <w:t>Næss</w:t>
      </w:r>
      <w:proofErr w:type="spellEnd"/>
      <w:r w:rsidR="00394D80" w:rsidRPr="007262E3">
        <w:rPr>
          <w:rFonts w:ascii="Arial" w:hAnsi="Arial" w:cs="Arial"/>
          <w:sz w:val="28"/>
          <w:szCs w:val="28"/>
        </w:rPr>
        <w:t xml:space="preserve"> 2004</w:t>
      </w:r>
      <w:r w:rsidR="00387565" w:rsidRPr="007262E3">
        <w:rPr>
          <w:rFonts w:ascii="Arial" w:hAnsi="Arial" w:cs="Arial"/>
          <w:sz w:val="28"/>
          <w:szCs w:val="28"/>
        </w:rPr>
        <w:t>)</w:t>
      </w:r>
      <w:r w:rsidR="003A1711">
        <w:rPr>
          <w:rFonts w:ascii="Arial" w:hAnsi="Arial" w:cs="Arial"/>
          <w:sz w:val="28"/>
          <w:szCs w:val="28"/>
        </w:rPr>
        <w:t>.</w:t>
      </w:r>
      <w:r w:rsidR="00387565" w:rsidRPr="007262E3">
        <w:rPr>
          <w:rFonts w:ascii="Arial" w:hAnsi="Arial" w:cs="Arial"/>
          <w:sz w:val="28"/>
          <w:szCs w:val="28"/>
        </w:rPr>
        <w:t xml:space="preserve"> </w:t>
      </w:r>
      <w:r w:rsidR="00D028F3" w:rsidRPr="007262E3">
        <w:rPr>
          <w:rFonts w:ascii="Arial" w:hAnsi="Arial" w:cs="Arial"/>
          <w:sz w:val="28"/>
          <w:szCs w:val="28"/>
        </w:rPr>
        <w:t xml:space="preserve"> </w:t>
      </w:r>
      <w:proofErr w:type="gramStart"/>
      <w:r w:rsidR="003A1711">
        <w:rPr>
          <w:rFonts w:ascii="Arial" w:hAnsi="Arial" w:cs="Arial"/>
          <w:sz w:val="28"/>
          <w:szCs w:val="28"/>
        </w:rPr>
        <w:t>T</w:t>
      </w:r>
      <w:r w:rsidR="00394D80" w:rsidRPr="007262E3">
        <w:rPr>
          <w:rFonts w:ascii="Arial" w:hAnsi="Arial" w:cs="Arial"/>
          <w:sz w:val="28"/>
          <w:szCs w:val="28"/>
        </w:rPr>
        <w:t>herefore</w:t>
      </w:r>
      <w:proofErr w:type="gramEnd"/>
      <w:r w:rsidR="00394D80" w:rsidRPr="007262E3">
        <w:rPr>
          <w:rFonts w:ascii="Arial" w:hAnsi="Arial" w:cs="Arial"/>
          <w:sz w:val="28"/>
          <w:szCs w:val="28"/>
        </w:rPr>
        <w:t xml:space="preserve"> </w:t>
      </w:r>
      <w:r w:rsidR="003A1711">
        <w:rPr>
          <w:rFonts w:ascii="Arial" w:hAnsi="Arial" w:cs="Arial"/>
          <w:sz w:val="28"/>
          <w:szCs w:val="28"/>
        </w:rPr>
        <w:t xml:space="preserve">its </w:t>
      </w:r>
      <w:r w:rsidR="00394D80" w:rsidRPr="007262E3">
        <w:rPr>
          <w:rFonts w:ascii="Arial" w:hAnsi="Arial" w:cs="Arial"/>
          <w:sz w:val="28"/>
          <w:szCs w:val="28"/>
        </w:rPr>
        <w:t>r</w:t>
      </w:r>
      <w:r w:rsidR="003E4B5D" w:rsidRPr="007262E3">
        <w:rPr>
          <w:rFonts w:ascii="Arial" w:hAnsi="Arial" w:cs="Arial"/>
          <w:sz w:val="28"/>
          <w:szCs w:val="28"/>
        </w:rPr>
        <w:t xml:space="preserve">emiss of Hardin to </w:t>
      </w:r>
      <w:r w:rsidR="00804FDB" w:rsidRPr="00804FDB">
        <w:rPr>
          <w:rFonts w:ascii="Arial" w:hAnsi="Arial" w:cs="Arial"/>
          <w:sz w:val="28"/>
          <w:szCs w:val="28"/>
        </w:rPr>
        <w:t xml:space="preserve">neglect </w:t>
      </w:r>
      <w:r w:rsidR="003E4B5D" w:rsidRPr="007262E3">
        <w:rPr>
          <w:rFonts w:ascii="Arial" w:hAnsi="Arial" w:cs="Arial"/>
          <w:sz w:val="28"/>
          <w:szCs w:val="28"/>
        </w:rPr>
        <w:t xml:space="preserve">such </w:t>
      </w:r>
      <w:r w:rsidR="00804FDB" w:rsidRPr="00804FDB">
        <w:rPr>
          <w:rFonts w:ascii="Arial" w:hAnsi="Arial" w:cs="Arial"/>
          <w:sz w:val="28"/>
          <w:szCs w:val="28"/>
        </w:rPr>
        <w:t>technological advancements </w:t>
      </w:r>
      <w:r w:rsidR="003E4B5D" w:rsidRPr="007262E3">
        <w:rPr>
          <w:rFonts w:ascii="Arial" w:hAnsi="Arial" w:cs="Arial"/>
          <w:sz w:val="28"/>
          <w:szCs w:val="28"/>
        </w:rPr>
        <w:t>as they may prove efficacious in</w:t>
      </w:r>
      <w:r w:rsidR="00804FDB" w:rsidRPr="00804FDB">
        <w:rPr>
          <w:rFonts w:ascii="Arial" w:hAnsi="Arial" w:cs="Arial"/>
          <w:sz w:val="28"/>
          <w:szCs w:val="28"/>
        </w:rPr>
        <w:t xml:space="preserve"> solving resource scarcity</w:t>
      </w:r>
      <w:r w:rsidR="006079AE" w:rsidRPr="007262E3">
        <w:rPr>
          <w:rFonts w:ascii="Arial" w:hAnsi="Arial" w:cs="Arial"/>
          <w:sz w:val="28"/>
          <w:szCs w:val="28"/>
        </w:rPr>
        <w:t xml:space="preserve">, with </w:t>
      </w:r>
      <w:r w:rsidR="00804FDB" w:rsidRPr="00804FDB">
        <w:rPr>
          <w:rFonts w:ascii="Arial" w:hAnsi="Arial" w:cs="Arial"/>
          <w:sz w:val="28"/>
          <w:szCs w:val="28"/>
        </w:rPr>
        <w:t>innovation in renewable energy, agriculture, and resource management </w:t>
      </w:r>
      <w:r w:rsidR="006079AE" w:rsidRPr="007262E3">
        <w:rPr>
          <w:rFonts w:ascii="Arial" w:hAnsi="Arial" w:cs="Arial"/>
          <w:sz w:val="28"/>
          <w:szCs w:val="28"/>
        </w:rPr>
        <w:t>potentially</w:t>
      </w:r>
      <w:r w:rsidR="00804FDB" w:rsidRPr="00804FDB">
        <w:rPr>
          <w:rFonts w:ascii="Arial" w:hAnsi="Arial" w:cs="Arial"/>
          <w:sz w:val="28"/>
          <w:szCs w:val="28"/>
        </w:rPr>
        <w:t xml:space="preserve"> mitigat</w:t>
      </w:r>
      <w:r w:rsidR="006079AE" w:rsidRPr="007262E3">
        <w:rPr>
          <w:rFonts w:ascii="Arial" w:hAnsi="Arial" w:cs="Arial"/>
          <w:sz w:val="28"/>
          <w:szCs w:val="28"/>
        </w:rPr>
        <w:t>ing man of</w:t>
      </w:r>
      <w:r w:rsidR="00804FDB" w:rsidRPr="00804FDB">
        <w:rPr>
          <w:rFonts w:ascii="Arial" w:hAnsi="Arial" w:cs="Arial"/>
          <w:sz w:val="28"/>
          <w:szCs w:val="28"/>
        </w:rPr>
        <w:t xml:space="preserve"> the problems he predicts</w:t>
      </w:r>
      <w:r w:rsidR="006079AE" w:rsidRPr="007262E3">
        <w:rPr>
          <w:rFonts w:ascii="Arial" w:hAnsi="Arial" w:cs="Arial"/>
          <w:sz w:val="28"/>
          <w:szCs w:val="28"/>
        </w:rPr>
        <w:t xml:space="preserve"> (Cairns 2010)</w:t>
      </w:r>
      <w:r w:rsidR="00804FDB" w:rsidRPr="00804FDB">
        <w:rPr>
          <w:rFonts w:ascii="Arial" w:hAnsi="Arial" w:cs="Arial"/>
          <w:sz w:val="28"/>
          <w:szCs w:val="28"/>
        </w:rPr>
        <w:t>.</w:t>
      </w:r>
      <w:r w:rsidR="006079AE" w:rsidRPr="007262E3">
        <w:rPr>
          <w:rFonts w:ascii="Arial" w:hAnsi="Arial" w:cs="Arial"/>
          <w:sz w:val="28"/>
          <w:szCs w:val="28"/>
        </w:rPr>
        <w:t xml:space="preserve"> </w:t>
      </w:r>
      <w:r w:rsidR="0006231A" w:rsidRPr="007262E3">
        <w:rPr>
          <w:rFonts w:ascii="Arial" w:hAnsi="Arial" w:cs="Arial"/>
          <w:sz w:val="28"/>
          <w:szCs w:val="28"/>
        </w:rPr>
        <w:t xml:space="preserve">This disregard for future technology or acknowledgment is compounded by </w:t>
      </w:r>
      <w:r w:rsidR="00CF3954" w:rsidRPr="007262E3">
        <w:rPr>
          <w:rFonts w:ascii="Arial" w:hAnsi="Arial" w:cs="Arial"/>
          <w:sz w:val="28"/>
          <w:szCs w:val="28"/>
        </w:rPr>
        <w:t>Hardin’s</w:t>
      </w:r>
      <w:r w:rsidR="0006231A" w:rsidRPr="007262E3">
        <w:rPr>
          <w:rFonts w:ascii="Arial" w:hAnsi="Arial" w:cs="Arial"/>
          <w:sz w:val="28"/>
          <w:szCs w:val="28"/>
        </w:rPr>
        <w:t xml:space="preserve"> </w:t>
      </w:r>
      <w:r w:rsidR="00CA6599" w:rsidRPr="007262E3">
        <w:rPr>
          <w:rFonts w:ascii="Arial" w:hAnsi="Arial" w:cs="Arial"/>
          <w:sz w:val="28"/>
          <w:szCs w:val="28"/>
        </w:rPr>
        <w:t>own admission in future</w:t>
      </w:r>
      <w:r w:rsidR="00CF05C2" w:rsidRPr="007262E3">
        <w:rPr>
          <w:rFonts w:ascii="Arial" w:hAnsi="Arial" w:cs="Arial"/>
          <w:sz w:val="28"/>
          <w:szCs w:val="28"/>
        </w:rPr>
        <w:t xml:space="preserve"> literature</w:t>
      </w:r>
      <w:r w:rsidR="00F032BD" w:rsidRPr="007262E3">
        <w:rPr>
          <w:rFonts w:ascii="Arial" w:hAnsi="Arial" w:cs="Arial"/>
          <w:sz w:val="28"/>
          <w:szCs w:val="28"/>
        </w:rPr>
        <w:t xml:space="preserve"> </w:t>
      </w:r>
      <w:r w:rsidR="00CA6599" w:rsidRPr="007262E3">
        <w:rPr>
          <w:rFonts w:ascii="Arial" w:hAnsi="Arial" w:cs="Arial"/>
          <w:sz w:val="28"/>
          <w:szCs w:val="28"/>
        </w:rPr>
        <w:t xml:space="preserve">of </w:t>
      </w:r>
      <w:r w:rsidR="005D38B4" w:rsidRPr="007262E3">
        <w:rPr>
          <w:rFonts w:ascii="Arial" w:hAnsi="Arial" w:cs="Arial"/>
          <w:sz w:val="28"/>
          <w:szCs w:val="28"/>
        </w:rPr>
        <w:t>his</w:t>
      </w:r>
      <w:r w:rsidR="00CA6599" w:rsidRPr="007262E3">
        <w:rPr>
          <w:rFonts w:ascii="Arial" w:hAnsi="Arial" w:cs="Arial"/>
          <w:sz w:val="28"/>
          <w:szCs w:val="28"/>
        </w:rPr>
        <w:t xml:space="preserve"> error in not taking into account such technologies</w:t>
      </w:r>
      <w:r w:rsidR="00F032BD" w:rsidRPr="007262E3">
        <w:rPr>
          <w:rFonts w:ascii="Arial" w:hAnsi="Arial" w:cs="Arial"/>
          <w:sz w:val="28"/>
          <w:szCs w:val="28"/>
        </w:rPr>
        <w:t xml:space="preserve"> (Hardin 1993), </w:t>
      </w:r>
      <w:r w:rsidR="00CA6599" w:rsidRPr="007262E3">
        <w:rPr>
          <w:rFonts w:ascii="Arial" w:hAnsi="Arial" w:cs="Arial"/>
          <w:sz w:val="28"/>
          <w:szCs w:val="28"/>
        </w:rPr>
        <w:t xml:space="preserve"> and their potential </w:t>
      </w:r>
      <w:r w:rsidR="005D38B4" w:rsidRPr="007262E3">
        <w:rPr>
          <w:rFonts w:ascii="Arial" w:hAnsi="Arial" w:cs="Arial"/>
          <w:sz w:val="28"/>
          <w:szCs w:val="28"/>
        </w:rPr>
        <w:t xml:space="preserve">and even actual achievement in propagating energy sources </w:t>
      </w:r>
      <w:r w:rsidR="00474924" w:rsidRPr="007262E3">
        <w:rPr>
          <w:rFonts w:ascii="Arial" w:hAnsi="Arial" w:cs="Arial"/>
          <w:sz w:val="28"/>
          <w:szCs w:val="28"/>
        </w:rPr>
        <w:t xml:space="preserve">however such is </w:t>
      </w:r>
      <w:r w:rsidR="00CF3954" w:rsidRPr="007262E3">
        <w:rPr>
          <w:rFonts w:ascii="Arial" w:hAnsi="Arial" w:cs="Arial"/>
          <w:sz w:val="28"/>
          <w:szCs w:val="28"/>
        </w:rPr>
        <w:t>Hardin’s</w:t>
      </w:r>
      <w:r w:rsidR="00474924" w:rsidRPr="007262E3">
        <w:rPr>
          <w:rFonts w:ascii="Arial" w:hAnsi="Arial" w:cs="Arial"/>
          <w:sz w:val="28"/>
          <w:szCs w:val="28"/>
        </w:rPr>
        <w:t xml:space="preserve"> strong </w:t>
      </w:r>
      <w:r w:rsidR="00CF3954" w:rsidRPr="007262E3">
        <w:rPr>
          <w:rFonts w:ascii="Arial" w:hAnsi="Arial" w:cs="Arial"/>
          <w:sz w:val="28"/>
          <w:szCs w:val="28"/>
        </w:rPr>
        <w:t>anti-immigration</w:t>
      </w:r>
      <w:r w:rsidR="00474924" w:rsidRPr="007262E3">
        <w:rPr>
          <w:rFonts w:ascii="Arial" w:hAnsi="Arial" w:cs="Arial"/>
          <w:sz w:val="28"/>
          <w:szCs w:val="28"/>
        </w:rPr>
        <w:t xml:space="preserve"> sentiment </w:t>
      </w:r>
      <w:r w:rsidR="00F032BD" w:rsidRPr="007262E3">
        <w:rPr>
          <w:rFonts w:ascii="Arial" w:hAnsi="Arial" w:cs="Arial"/>
          <w:sz w:val="28"/>
          <w:szCs w:val="28"/>
        </w:rPr>
        <w:t xml:space="preserve"> according  to </w:t>
      </w:r>
      <w:proofErr w:type="spellStart"/>
      <w:r w:rsidR="00474924" w:rsidRPr="007262E3">
        <w:rPr>
          <w:rFonts w:ascii="Arial" w:hAnsi="Arial" w:cs="Arial"/>
          <w:sz w:val="28"/>
          <w:szCs w:val="28"/>
        </w:rPr>
        <w:t>Naess</w:t>
      </w:r>
      <w:proofErr w:type="spellEnd"/>
      <w:r w:rsidR="00F032BD" w:rsidRPr="007262E3">
        <w:rPr>
          <w:rFonts w:ascii="Arial" w:hAnsi="Arial" w:cs="Arial"/>
          <w:sz w:val="28"/>
          <w:szCs w:val="28"/>
        </w:rPr>
        <w:t xml:space="preserve"> (2004) he ultimately backs his original decision </w:t>
      </w:r>
      <w:r w:rsidR="00C80ECC" w:rsidRPr="007262E3">
        <w:rPr>
          <w:rFonts w:ascii="Arial" w:hAnsi="Arial" w:cs="Arial"/>
          <w:sz w:val="28"/>
          <w:szCs w:val="28"/>
        </w:rPr>
        <w:t xml:space="preserve">issuing a warning not to base judgements made today on the expected rise in carrying capacity for tomorrow, this is hypocritical when considering his own prophecies’ in the lifeboat metaphor. </w:t>
      </w:r>
    </w:p>
    <w:p w14:paraId="528368D2" w14:textId="356BA3A1" w:rsidR="002B54C8" w:rsidRPr="007262E3" w:rsidRDefault="006079AE" w:rsidP="00BF156B">
      <w:pPr>
        <w:spacing w:line="480" w:lineRule="auto"/>
        <w:rPr>
          <w:rFonts w:ascii="Arial" w:hAnsi="Arial" w:cs="Arial"/>
          <w:sz w:val="28"/>
          <w:szCs w:val="28"/>
        </w:rPr>
      </w:pPr>
      <w:r w:rsidRPr="007262E3">
        <w:rPr>
          <w:rFonts w:ascii="Arial" w:hAnsi="Arial" w:cs="Arial"/>
          <w:sz w:val="28"/>
          <w:szCs w:val="28"/>
        </w:rPr>
        <w:t>Another viable solution</w:t>
      </w:r>
      <w:r w:rsidR="004E41E0" w:rsidRPr="007262E3">
        <w:rPr>
          <w:rFonts w:ascii="Arial" w:hAnsi="Arial" w:cs="Arial"/>
          <w:sz w:val="28"/>
          <w:szCs w:val="28"/>
        </w:rPr>
        <w:t xml:space="preserve"> is</w:t>
      </w:r>
      <w:r w:rsidRPr="007262E3">
        <w:rPr>
          <w:rFonts w:ascii="Arial" w:hAnsi="Arial" w:cs="Arial"/>
          <w:sz w:val="28"/>
          <w:szCs w:val="28"/>
        </w:rPr>
        <w:t xml:space="preserve"> </w:t>
      </w:r>
      <w:r w:rsidR="00A83A75" w:rsidRPr="007262E3">
        <w:rPr>
          <w:rFonts w:ascii="Arial" w:hAnsi="Arial" w:cs="Arial"/>
          <w:sz w:val="28"/>
          <w:szCs w:val="28"/>
        </w:rPr>
        <w:t xml:space="preserve">proposed by </w:t>
      </w:r>
      <w:r w:rsidR="00324AF4" w:rsidRPr="007262E3">
        <w:rPr>
          <w:rFonts w:ascii="Arial" w:hAnsi="Arial" w:cs="Arial"/>
          <w:sz w:val="28"/>
          <w:szCs w:val="28"/>
        </w:rPr>
        <w:t xml:space="preserve">ecological </w:t>
      </w:r>
      <w:r w:rsidR="004E41E0" w:rsidRPr="007262E3">
        <w:rPr>
          <w:rFonts w:ascii="Arial" w:hAnsi="Arial" w:cs="Arial"/>
          <w:sz w:val="28"/>
          <w:szCs w:val="28"/>
        </w:rPr>
        <w:t xml:space="preserve">economist </w:t>
      </w:r>
      <w:r w:rsidR="00A83A75" w:rsidRPr="007262E3">
        <w:rPr>
          <w:rFonts w:ascii="Arial" w:hAnsi="Arial" w:cs="Arial"/>
          <w:sz w:val="28"/>
          <w:szCs w:val="28"/>
        </w:rPr>
        <w:t xml:space="preserve">Herman Daly </w:t>
      </w:r>
      <w:r w:rsidR="004E41E0" w:rsidRPr="007262E3">
        <w:rPr>
          <w:rFonts w:ascii="Arial" w:hAnsi="Arial" w:cs="Arial"/>
          <w:sz w:val="28"/>
          <w:szCs w:val="28"/>
        </w:rPr>
        <w:t>who opted</w:t>
      </w:r>
      <w:r w:rsidR="00804FDB" w:rsidRPr="007262E3">
        <w:rPr>
          <w:rFonts w:ascii="Arial" w:hAnsi="Arial" w:cs="Arial"/>
          <w:sz w:val="28"/>
          <w:szCs w:val="28"/>
        </w:rPr>
        <w:t xml:space="preserve"> </w:t>
      </w:r>
      <w:r w:rsidR="00804FDB" w:rsidRPr="00804FDB">
        <w:rPr>
          <w:rFonts w:ascii="Arial" w:hAnsi="Arial" w:cs="Arial"/>
          <w:sz w:val="28"/>
          <w:szCs w:val="28"/>
        </w:rPr>
        <w:t>Steady-State Economics and Sustainable Development and sustainable development models, which seek to balance population growth and resource use without resorting to harsh restrictions</w:t>
      </w:r>
      <w:r w:rsidR="00B02DEE" w:rsidRPr="007262E3">
        <w:rPr>
          <w:rFonts w:ascii="Arial" w:hAnsi="Arial" w:cs="Arial"/>
          <w:sz w:val="28"/>
          <w:szCs w:val="28"/>
        </w:rPr>
        <w:t xml:space="preserve"> </w:t>
      </w:r>
      <w:r w:rsidR="00324AF4" w:rsidRPr="007262E3">
        <w:rPr>
          <w:rFonts w:ascii="Arial" w:hAnsi="Arial" w:cs="Arial"/>
          <w:sz w:val="28"/>
          <w:szCs w:val="28"/>
        </w:rPr>
        <w:t>(</w:t>
      </w:r>
      <w:r w:rsidR="00B02DEE" w:rsidRPr="007262E3">
        <w:rPr>
          <w:rFonts w:ascii="Arial" w:hAnsi="Arial" w:cs="Arial"/>
          <w:sz w:val="28"/>
          <w:szCs w:val="28"/>
        </w:rPr>
        <w:t>Daly</w:t>
      </w:r>
      <w:r w:rsidR="00324AF4" w:rsidRPr="007262E3">
        <w:rPr>
          <w:rFonts w:ascii="Arial" w:hAnsi="Arial" w:cs="Arial"/>
          <w:sz w:val="28"/>
          <w:szCs w:val="28"/>
        </w:rPr>
        <w:t xml:space="preserve"> 1</w:t>
      </w:r>
      <w:r w:rsidR="00B02DEE" w:rsidRPr="007262E3">
        <w:rPr>
          <w:rFonts w:ascii="Arial" w:hAnsi="Arial" w:cs="Arial"/>
          <w:sz w:val="28"/>
          <w:szCs w:val="28"/>
        </w:rPr>
        <w:t>996)</w:t>
      </w:r>
      <w:r w:rsidR="00804FDB" w:rsidRPr="00804FDB">
        <w:rPr>
          <w:rFonts w:ascii="Arial" w:hAnsi="Arial" w:cs="Arial"/>
          <w:sz w:val="28"/>
          <w:szCs w:val="28"/>
        </w:rPr>
        <w:t>.</w:t>
      </w:r>
      <w:r w:rsidR="00072401" w:rsidRPr="007262E3">
        <w:rPr>
          <w:rFonts w:ascii="Arial" w:hAnsi="Arial" w:cs="Arial"/>
          <w:color w:val="000000"/>
          <w:sz w:val="28"/>
          <w:szCs w:val="28"/>
        </w:rPr>
        <w:t xml:space="preserve"> </w:t>
      </w:r>
      <w:proofErr w:type="gramStart"/>
      <w:r w:rsidR="00072401" w:rsidRPr="007262E3">
        <w:rPr>
          <w:rFonts w:ascii="Arial" w:hAnsi="Arial" w:cs="Arial"/>
          <w:sz w:val="28"/>
          <w:szCs w:val="28"/>
        </w:rPr>
        <w:t>Daly,</w:t>
      </w:r>
      <w:proofErr w:type="gramEnd"/>
      <w:r w:rsidR="00324AF4" w:rsidRPr="007262E3">
        <w:rPr>
          <w:rFonts w:ascii="Arial" w:hAnsi="Arial" w:cs="Arial"/>
          <w:sz w:val="28"/>
          <w:szCs w:val="28"/>
        </w:rPr>
        <w:t xml:space="preserve"> </w:t>
      </w:r>
      <w:r w:rsidR="00072401" w:rsidRPr="007262E3">
        <w:rPr>
          <w:rFonts w:ascii="Arial" w:hAnsi="Arial" w:cs="Arial"/>
          <w:sz w:val="28"/>
          <w:szCs w:val="28"/>
        </w:rPr>
        <w:t>pointed out that cooperation between nations can lead to better resource management and sustainable growth. Instead of a lifeboat model where wealthy nations hoard resources, Daly advocates for policies like steady-state economics and sustainable resource use, which could allow for equitable distribution of resources without exceeding the Earth’s carrying capacity. Hardin’s pessimism about the potential for human cooperation and innovation limits the usefulness of his metaphor in addressing global challenges</w:t>
      </w:r>
      <w:r w:rsidR="0079780B" w:rsidRPr="007262E3">
        <w:rPr>
          <w:rFonts w:ascii="Arial" w:hAnsi="Arial" w:cs="Arial"/>
          <w:sz w:val="28"/>
          <w:szCs w:val="28"/>
        </w:rPr>
        <w:t xml:space="preserve"> according to Daly</w:t>
      </w:r>
      <w:r w:rsidR="00F026ED" w:rsidRPr="007262E3">
        <w:rPr>
          <w:rFonts w:ascii="Arial" w:hAnsi="Arial" w:cs="Arial"/>
          <w:sz w:val="28"/>
          <w:szCs w:val="28"/>
        </w:rPr>
        <w:t xml:space="preserve">. In addition </w:t>
      </w:r>
      <w:r w:rsidR="00F026ED" w:rsidRPr="00804FDB">
        <w:rPr>
          <w:rFonts w:ascii="Arial" w:hAnsi="Arial" w:cs="Arial"/>
          <w:sz w:val="28"/>
          <w:szCs w:val="28"/>
        </w:rPr>
        <w:t xml:space="preserve">environmental justice advocates </w:t>
      </w:r>
      <w:r w:rsidR="00F026ED" w:rsidRPr="007262E3">
        <w:rPr>
          <w:rFonts w:ascii="Arial" w:hAnsi="Arial" w:cs="Arial"/>
          <w:sz w:val="28"/>
          <w:szCs w:val="28"/>
        </w:rPr>
        <w:t xml:space="preserve">like </w:t>
      </w:r>
      <w:r w:rsidR="00F026ED" w:rsidRPr="00804FDB">
        <w:rPr>
          <w:rFonts w:ascii="Arial" w:hAnsi="Arial" w:cs="Arial"/>
          <w:sz w:val="28"/>
          <w:szCs w:val="28"/>
        </w:rPr>
        <w:t xml:space="preserve">Peter Wenz </w:t>
      </w:r>
      <w:r w:rsidR="00F026ED" w:rsidRPr="007262E3">
        <w:rPr>
          <w:rFonts w:ascii="Arial" w:hAnsi="Arial" w:cs="Arial"/>
          <w:sz w:val="28"/>
          <w:szCs w:val="28"/>
        </w:rPr>
        <w:t xml:space="preserve">(2001) </w:t>
      </w:r>
      <w:r w:rsidR="00F026ED" w:rsidRPr="00804FDB">
        <w:rPr>
          <w:rFonts w:ascii="Arial" w:hAnsi="Arial" w:cs="Arial"/>
          <w:sz w:val="28"/>
          <w:szCs w:val="28"/>
        </w:rPr>
        <w:t>challenge Hardin’s approach, arguing that wealthy nations bear a disproportionate responsibility for global environmental damage and therefore have an obligation to hel</w:t>
      </w:r>
      <w:r w:rsidR="00F026ED" w:rsidRPr="007262E3">
        <w:rPr>
          <w:rFonts w:ascii="Arial" w:hAnsi="Arial" w:cs="Arial"/>
          <w:sz w:val="28"/>
          <w:szCs w:val="28"/>
        </w:rPr>
        <w:t xml:space="preserve">p, a view </w:t>
      </w:r>
      <w:proofErr w:type="gramStart"/>
      <w:r w:rsidR="00F026ED" w:rsidRPr="007262E3">
        <w:rPr>
          <w:rFonts w:ascii="Arial" w:hAnsi="Arial" w:cs="Arial"/>
          <w:sz w:val="28"/>
          <w:szCs w:val="28"/>
        </w:rPr>
        <w:t>expounded  by</w:t>
      </w:r>
      <w:proofErr w:type="gramEnd"/>
      <w:r w:rsidR="00F026ED" w:rsidRPr="007262E3">
        <w:rPr>
          <w:rFonts w:ascii="Arial" w:hAnsi="Arial" w:cs="Arial"/>
          <w:sz w:val="28"/>
          <w:szCs w:val="28"/>
        </w:rPr>
        <w:t xml:space="preserve"> Gardiner (2001) who draws upon the facts the rich are responsible for the planet failing as much as succeeding</w:t>
      </w:r>
      <w:r w:rsidR="00E40EC7">
        <w:rPr>
          <w:rFonts w:ascii="Arial" w:hAnsi="Arial" w:cs="Arial"/>
          <w:sz w:val="28"/>
          <w:szCs w:val="28"/>
        </w:rPr>
        <w:t xml:space="preserve">. </w:t>
      </w:r>
    </w:p>
    <w:p w14:paraId="253EE7D5" w14:textId="01E89406" w:rsidR="00BD6243" w:rsidRPr="00CF3954" w:rsidRDefault="00BD6243" w:rsidP="00BF156B">
      <w:pPr>
        <w:spacing w:line="480" w:lineRule="auto"/>
        <w:rPr>
          <w:rFonts w:ascii="Arial" w:hAnsi="Arial" w:cs="Arial"/>
          <w:b/>
          <w:bCs/>
          <w:sz w:val="28"/>
          <w:szCs w:val="28"/>
          <w:u w:val="single"/>
        </w:rPr>
      </w:pPr>
      <w:r w:rsidRPr="00CF3954">
        <w:rPr>
          <w:rFonts w:ascii="Arial" w:hAnsi="Arial" w:cs="Arial"/>
          <w:b/>
          <w:bCs/>
          <w:sz w:val="28"/>
          <w:szCs w:val="28"/>
          <w:u w:val="single"/>
        </w:rPr>
        <w:t xml:space="preserve">Conclusion </w:t>
      </w:r>
    </w:p>
    <w:p w14:paraId="4F8A3CF9" w14:textId="6B4860FB" w:rsidR="005229AE" w:rsidRPr="007262E3" w:rsidRDefault="007F0A04" w:rsidP="00BF156B">
      <w:pPr>
        <w:spacing w:line="480" w:lineRule="auto"/>
        <w:rPr>
          <w:rFonts w:ascii="Arial" w:hAnsi="Arial" w:cs="Arial"/>
          <w:sz w:val="28"/>
          <w:szCs w:val="28"/>
        </w:rPr>
      </w:pPr>
      <w:r w:rsidRPr="007262E3">
        <w:rPr>
          <w:rFonts w:ascii="Arial" w:hAnsi="Arial" w:cs="Arial"/>
          <w:sz w:val="28"/>
          <w:szCs w:val="28"/>
        </w:rPr>
        <w:t xml:space="preserve">Garrett Hardin's Lifeboat Metaphor aims to illustrate the ethical and practical challenges of resource distribution and global aid in the context of overpopulation and environmental limits. The metaphor highlights resource scarcity, arguing that wealthy nations (the lifeboats) cannot indefinitely support poorer nations without jeopardizing their own survival. Hardin critiques the idea of unlimited altruism, suggesting that wealthy nations cannot afford to help all those in need without harming themselves. He also advocates for population control and selective aid, arguing that by helping poorer nations without addressing their population growth, they are inadvertently encouraging </w:t>
      </w:r>
      <w:r w:rsidR="00253BEE" w:rsidRPr="007262E3">
        <w:rPr>
          <w:rFonts w:ascii="Arial" w:hAnsi="Arial" w:cs="Arial"/>
          <w:sz w:val="28"/>
          <w:szCs w:val="28"/>
        </w:rPr>
        <w:t>behaviours</w:t>
      </w:r>
      <w:r w:rsidRPr="007262E3">
        <w:rPr>
          <w:rFonts w:ascii="Arial" w:hAnsi="Arial" w:cs="Arial"/>
          <w:sz w:val="28"/>
          <w:szCs w:val="28"/>
        </w:rPr>
        <w:t xml:space="preserve"> that would worsen resource scarcity in the long term. Hardin's metaphor also poses a moral dilemma, posing an ethical question: should those in the lifeboat allow more people in, knowing it could sink the boat and harm everyone? Hardin's metaphor encourages a realistic, utilitarian approach to global issues, prioritizing pragmatic self-preservation over saving everyone. He warns of the "tragedy of the commons" concept, urging for the regulation and conservation of resources, both within individual nations and globally. In conclusion, Hardin's Lifeboat Ethics metaphor aims to promote a utilitarian, ecologically grounded approach to global problems, focusing on long-term sustainability and responsible resource management over short-term humanitarian intervention.</w:t>
      </w:r>
    </w:p>
    <w:p w14:paraId="45DA643A" w14:textId="6F7BF447" w:rsidR="00253BEE" w:rsidRPr="007262E3" w:rsidRDefault="00E40EC7" w:rsidP="00BF156B">
      <w:pPr>
        <w:spacing w:line="480" w:lineRule="auto"/>
        <w:rPr>
          <w:rFonts w:ascii="Arial" w:hAnsi="Arial" w:cs="Arial"/>
          <w:sz w:val="28"/>
          <w:szCs w:val="28"/>
        </w:rPr>
      </w:pPr>
      <w:r>
        <w:rPr>
          <w:rFonts w:ascii="Arial" w:hAnsi="Arial" w:cs="Arial"/>
          <w:sz w:val="28"/>
          <w:szCs w:val="28"/>
        </w:rPr>
        <w:t xml:space="preserve">I </w:t>
      </w:r>
      <w:r w:rsidR="007F0A04" w:rsidRPr="007262E3">
        <w:rPr>
          <w:rFonts w:ascii="Arial" w:hAnsi="Arial" w:cs="Arial"/>
          <w:sz w:val="28"/>
          <w:szCs w:val="28"/>
        </w:rPr>
        <w:t>can only conclude</w:t>
      </w:r>
      <w:r>
        <w:rPr>
          <w:rFonts w:ascii="Arial" w:hAnsi="Arial" w:cs="Arial"/>
          <w:sz w:val="28"/>
          <w:szCs w:val="28"/>
        </w:rPr>
        <w:t xml:space="preserve"> Hardin failed to achieve his aims based on</w:t>
      </w:r>
      <w:r w:rsidR="007F0A04" w:rsidRPr="007262E3">
        <w:rPr>
          <w:rFonts w:ascii="Arial" w:hAnsi="Arial" w:cs="Arial"/>
          <w:sz w:val="28"/>
          <w:szCs w:val="28"/>
        </w:rPr>
        <w:t xml:space="preserve"> </w:t>
      </w:r>
      <w:r>
        <w:rPr>
          <w:rFonts w:ascii="Arial" w:hAnsi="Arial" w:cs="Arial"/>
          <w:sz w:val="28"/>
          <w:szCs w:val="28"/>
        </w:rPr>
        <w:t xml:space="preserve">the overwhelming majority </w:t>
      </w:r>
      <w:r w:rsidRPr="007262E3">
        <w:rPr>
          <w:rFonts w:ascii="Arial" w:hAnsi="Arial" w:cs="Arial"/>
          <w:sz w:val="28"/>
          <w:szCs w:val="28"/>
        </w:rPr>
        <w:t>the</w:t>
      </w:r>
      <w:r>
        <w:rPr>
          <w:rFonts w:ascii="Arial" w:hAnsi="Arial" w:cs="Arial"/>
          <w:sz w:val="28"/>
          <w:szCs w:val="28"/>
        </w:rPr>
        <w:t xml:space="preserve"> research that challenges and vehemently </w:t>
      </w:r>
      <w:r w:rsidR="007F0A04" w:rsidRPr="007262E3">
        <w:rPr>
          <w:rFonts w:ascii="Arial" w:hAnsi="Arial" w:cs="Arial"/>
          <w:sz w:val="28"/>
          <w:szCs w:val="28"/>
        </w:rPr>
        <w:t>disagree</w:t>
      </w:r>
      <w:r>
        <w:rPr>
          <w:rFonts w:ascii="Arial" w:hAnsi="Arial" w:cs="Arial"/>
          <w:sz w:val="28"/>
          <w:szCs w:val="28"/>
        </w:rPr>
        <w:t xml:space="preserve">s </w:t>
      </w:r>
      <w:r w:rsidR="007F0A04" w:rsidRPr="007262E3">
        <w:rPr>
          <w:rFonts w:ascii="Arial" w:hAnsi="Arial" w:cs="Arial"/>
          <w:sz w:val="28"/>
          <w:szCs w:val="28"/>
        </w:rPr>
        <w:t xml:space="preserve">with his rhetoric. </w:t>
      </w:r>
      <w:r w:rsidR="00C22A78" w:rsidRPr="007262E3">
        <w:rPr>
          <w:rFonts w:ascii="Arial" w:hAnsi="Arial" w:cs="Arial"/>
          <w:sz w:val="28"/>
          <w:szCs w:val="28"/>
        </w:rPr>
        <w:t>W</w:t>
      </w:r>
      <w:r w:rsidR="00683AA9" w:rsidRPr="007262E3">
        <w:rPr>
          <w:rFonts w:ascii="Arial" w:hAnsi="Arial" w:cs="Arial"/>
          <w:sz w:val="28"/>
          <w:szCs w:val="28"/>
        </w:rPr>
        <w:t>hilst I believe Garrett Hardin’s intentions were positive</w:t>
      </w:r>
      <w:r w:rsidR="00C22A78" w:rsidRPr="007262E3">
        <w:rPr>
          <w:rFonts w:ascii="Arial" w:hAnsi="Arial" w:cs="Arial"/>
          <w:sz w:val="28"/>
          <w:szCs w:val="28"/>
        </w:rPr>
        <w:t>, h</w:t>
      </w:r>
      <w:r>
        <w:rPr>
          <w:rFonts w:ascii="Arial" w:hAnsi="Arial" w:cs="Arial"/>
          <w:sz w:val="28"/>
          <w:szCs w:val="28"/>
        </w:rPr>
        <w:t>is</w:t>
      </w:r>
      <w:r w:rsidR="00C22A78" w:rsidRPr="007262E3">
        <w:rPr>
          <w:rFonts w:ascii="Arial" w:hAnsi="Arial" w:cs="Arial"/>
          <w:sz w:val="28"/>
          <w:szCs w:val="28"/>
        </w:rPr>
        <w:t xml:space="preserve"> work </w:t>
      </w:r>
      <w:r w:rsidR="008D7FA1" w:rsidRPr="007262E3">
        <w:rPr>
          <w:rFonts w:ascii="Arial" w:hAnsi="Arial" w:cs="Arial"/>
          <w:sz w:val="28"/>
          <w:szCs w:val="28"/>
        </w:rPr>
        <w:t xml:space="preserve">does not possess strong theoretical strength to give practical moral guidance or really offer a metaphor strong enough to do anything other than stimulate </w:t>
      </w:r>
      <w:r w:rsidR="00C22A78" w:rsidRPr="007262E3">
        <w:rPr>
          <w:rFonts w:ascii="Arial" w:hAnsi="Arial" w:cs="Arial"/>
          <w:sz w:val="28"/>
          <w:szCs w:val="28"/>
        </w:rPr>
        <w:t>conversation</w:t>
      </w:r>
      <w:r w:rsidR="008D7FA1" w:rsidRPr="007262E3">
        <w:rPr>
          <w:rFonts w:ascii="Arial" w:hAnsi="Arial" w:cs="Arial"/>
          <w:sz w:val="28"/>
          <w:szCs w:val="28"/>
        </w:rPr>
        <w:t xml:space="preserve"> around the topic.  </w:t>
      </w:r>
      <w:r w:rsidR="00C22A78" w:rsidRPr="007262E3">
        <w:rPr>
          <w:rFonts w:ascii="Arial" w:hAnsi="Arial" w:cs="Arial"/>
          <w:sz w:val="28"/>
          <w:szCs w:val="28"/>
        </w:rPr>
        <w:t>Despite concluding</w:t>
      </w:r>
      <w:r w:rsidR="008E3B02" w:rsidRPr="007262E3">
        <w:rPr>
          <w:rFonts w:ascii="Arial" w:hAnsi="Arial" w:cs="Arial"/>
          <w:sz w:val="28"/>
          <w:szCs w:val="28"/>
        </w:rPr>
        <w:t xml:space="preserve"> Hardins piece of work is rudimentary</w:t>
      </w:r>
      <w:r w:rsidR="00253BEE">
        <w:rPr>
          <w:rFonts w:ascii="Arial" w:hAnsi="Arial" w:cs="Arial"/>
          <w:sz w:val="28"/>
          <w:szCs w:val="28"/>
        </w:rPr>
        <w:t xml:space="preserve"> overall,</w:t>
      </w:r>
      <w:r w:rsidR="008E3B02" w:rsidRPr="007262E3">
        <w:rPr>
          <w:rFonts w:ascii="Arial" w:hAnsi="Arial" w:cs="Arial"/>
          <w:sz w:val="28"/>
          <w:szCs w:val="28"/>
        </w:rPr>
        <w:t xml:space="preserve"> </w:t>
      </w:r>
      <w:r w:rsidR="00C22A78" w:rsidRPr="007262E3">
        <w:rPr>
          <w:rFonts w:ascii="Arial" w:hAnsi="Arial" w:cs="Arial"/>
          <w:sz w:val="28"/>
          <w:szCs w:val="28"/>
        </w:rPr>
        <w:t xml:space="preserve">it </w:t>
      </w:r>
      <w:r w:rsidR="008E3B02" w:rsidRPr="007262E3">
        <w:rPr>
          <w:rFonts w:ascii="Arial" w:hAnsi="Arial" w:cs="Arial"/>
          <w:sz w:val="28"/>
          <w:szCs w:val="28"/>
        </w:rPr>
        <w:t>does also challenge us to think about death</w:t>
      </w:r>
      <w:r w:rsidR="00C22A78" w:rsidRPr="007262E3">
        <w:rPr>
          <w:rFonts w:ascii="Arial" w:hAnsi="Arial" w:cs="Arial"/>
          <w:sz w:val="28"/>
          <w:szCs w:val="28"/>
        </w:rPr>
        <w:t>, the future,</w:t>
      </w:r>
      <w:r w:rsidR="008E3B02" w:rsidRPr="007262E3">
        <w:rPr>
          <w:rFonts w:ascii="Arial" w:hAnsi="Arial" w:cs="Arial"/>
          <w:sz w:val="28"/>
          <w:szCs w:val="28"/>
        </w:rPr>
        <w:t xml:space="preserve"> and the source of our </w:t>
      </w:r>
      <w:r w:rsidR="000E4C05" w:rsidRPr="007262E3">
        <w:rPr>
          <w:rFonts w:ascii="Arial" w:hAnsi="Arial" w:cs="Arial"/>
          <w:sz w:val="28"/>
          <w:szCs w:val="28"/>
        </w:rPr>
        <w:t>ethics and</w:t>
      </w:r>
      <w:r w:rsidR="008E3B02" w:rsidRPr="007262E3">
        <w:rPr>
          <w:rFonts w:ascii="Arial" w:hAnsi="Arial" w:cs="Arial"/>
          <w:sz w:val="28"/>
          <w:szCs w:val="28"/>
        </w:rPr>
        <w:t xml:space="preserve"> morality which </w:t>
      </w:r>
      <w:r w:rsidR="00253BEE">
        <w:rPr>
          <w:rFonts w:ascii="Arial" w:hAnsi="Arial" w:cs="Arial"/>
          <w:sz w:val="28"/>
          <w:szCs w:val="28"/>
        </w:rPr>
        <w:t xml:space="preserve">I believe </w:t>
      </w:r>
      <w:r w:rsidR="008E3B02" w:rsidRPr="007262E3">
        <w:rPr>
          <w:rFonts w:ascii="Arial" w:hAnsi="Arial" w:cs="Arial"/>
          <w:sz w:val="28"/>
          <w:szCs w:val="28"/>
        </w:rPr>
        <w:t xml:space="preserve">are </w:t>
      </w:r>
      <w:r w:rsidR="00571CD7" w:rsidRPr="007262E3">
        <w:rPr>
          <w:rFonts w:ascii="Arial" w:hAnsi="Arial" w:cs="Arial"/>
          <w:sz w:val="28"/>
          <w:szCs w:val="28"/>
        </w:rPr>
        <w:t>shrouded</w:t>
      </w:r>
      <w:r w:rsidR="00253BEE">
        <w:rPr>
          <w:rFonts w:ascii="Arial" w:hAnsi="Arial" w:cs="Arial"/>
          <w:sz w:val="28"/>
          <w:szCs w:val="28"/>
        </w:rPr>
        <w:t xml:space="preserve"> deeply</w:t>
      </w:r>
      <w:r w:rsidR="008E3B02" w:rsidRPr="007262E3">
        <w:rPr>
          <w:rFonts w:ascii="Arial" w:hAnsi="Arial" w:cs="Arial"/>
          <w:sz w:val="28"/>
          <w:szCs w:val="28"/>
        </w:rPr>
        <w:t xml:space="preserve"> in fear</w:t>
      </w:r>
      <w:r w:rsidR="00253BEE">
        <w:rPr>
          <w:rFonts w:ascii="Arial" w:hAnsi="Arial" w:cs="Arial"/>
          <w:sz w:val="28"/>
          <w:szCs w:val="28"/>
        </w:rPr>
        <w:t>, and this is something for future research to address before discourse.</w:t>
      </w:r>
      <w:r w:rsidR="00253BEE" w:rsidRPr="007262E3">
        <w:rPr>
          <w:rFonts w:ascii="Arial" w:hAnsi="Arial" w:cs="Arial"/>
          <w:sz w:val="28"/>
          <w:szCs w:val="28"/>
        </w:rPr>
        <w:t xml:space="preserve"> Despite its controversial conclusions, the lifeboat metaphor remains a powerful and relevant way to conceptualize the difficult challenges surrounding sustainability, population </w:t>
      </w:r>
      <w:r w:rsidR="000E4C05" w:rsidRPr="007262E3">
        <w:rPr>
          <w:rFonts w:ascii="Arial" w:hAnsi="Arial" w:cs="Arial"/>
          <w:sz w:val="28"/>
          <w:szCs w:val="28"/>
        </w:rPr>
        <w:t>growth, global</w:t>
      </w:r>
      <w:r w:rsidR="00253BEE" w:rsidRPr="007262E3">
        <w:rPr>
          <w:rFonts w:ascii="Arial" w:hAnsi="Arial" w:cs="Arial"/>
          <w:sz w:val="28"/>
          <w:szCs w:val="28"/>
        </w:rPr>
        <w:t xml:space="preserve"> inequality, an</w:t>
      </w:r>
      <w:r>
        <w:rPr>
          <w:rFonts w:ascii="Arial" w:hAnsi="Arial" w:cs="Arial"/>
          <w:sz w:val="28"/>
          <w:szCs w:val="28"/>
        </w:rPr>
        <w:t>d</w:t>
      </w:r>
      <w:r w:rsidR="00253BEE" w:rsidRPr="007262E3">
        <w:rPr>
          <w:rFonts w:ascii="Arial" w:hAnsi="Arial" w:cs="Arial"/>
          <w:sz w:val="28"/>
          <w:szCs w:val="28"/>
        </w:rPr>
        <w:t xml:space="preserve"> climate change (Gardiner 2001; </w:t>
      </w:r>
      <w:proofErr w:type="spellStart"/>
      <w:r w:rsidR="00253BEE" w:rsidRPr="007262E3">
        <w:rPr>
          <w:rFonts w:ascii="Arial" w:hAnsi="Arial" w:cs="Arial"/>
          <w:sz w:val="28"/>
          <w:szCs w:val="28"/>
        </w:rPr>
        <w:t>Patt</w:t>
      </w:r>
      <w:proofErr w:type="spellEnd"/>
      <w:r w:rsidR="00253BEE" w:rsidRPr="007262E3">
        <w:rPr>
          <w:rFonts w:ascii="Arial" w:hAnsi="Arial" w:cs="Arial"/>
          <w:sz w:val="28"/>
          <w:szCs w:val="28"/>
        </w:rPr>
        <w:t xml:space="preserve"> 2017). </w:t>
      </w:r>
      <w:r w:rsidR="000E4C05" w:rsidRPr="007262E3">
        <w:rPr>
          <w:rFonts w:ascii="Arial" w:hAnsi="Arial" w:cs="Arial"/>
          <w:sz w:val="28"/>
          <w:szCs w:val="28"/>
        </w:rPr>
        <w:t>However,</w:t>
      </w:r>
      <w:r w:rsidR="00253BEE" w:rsidRPr="007262E3">
        <w:rPr>
          <w:rFonts w:ascii="Arial" w:hAnsi="Arial" w:cs="Arial"/>
          <w:sz w:val="28"/>
          <w:szCs w:val="28"/>
        </w:rPr>
        <w:t xml:space="preserve"> the alternatives to Garrett Hardin’s Lifeboat</w:t>
      </w:r>
      <w:r w:rsidR="00253BEE">
        <w:rPr>
          <w:rFonts w:ascii="Arial" w:hAnsi="Arial" w:cs="Arial"/>
          <w:sz w:val="28"/>
          <w:szCs w:val="28"/>
        </w:rPr>
        <w:t xml:space="preserve"> </w:t>
      </w:r>
      <w:r w:rsidR="00253BEE" w:rsidRPr="007262E3">
        <w:rPr>
          <w:rFonts w:ascii="Arial" w:hAnsi="Arial" w:cs="Arial"/>
          <w:sz w:val="28"/>
          <w:szCs w:val="28"/>
        </w:rPr>
        <w:t>Ethics emphasize global cooperation, equity, and shared responsibility rather than exclusion or self-preservation. Approaches like Spaceship Earth, Rawls’ Theory of Justice, Peter Singer’s Global Utilitarianism, and Sen’s Capability Approach provide more inclusive, egalitarian, and sustainable solutions to the ethical dilemmas of global poverty, population growth, and resource scarcity. These frameworks challenge Hardin's survivalist and exclusionary views,</w:t>
      </w:r>
      <w:r w:rsidR="00253BEE">
        <w:rPr>
          <w:rFonts w:ascii="Arial" w:hAnsi="Arial" w:cs="Arial"/>
          <w:sz w:val="28"/>
          <w:szCs w:val="28"/>
        </w:rPr>
        <w:t xml:space="preserve"> </w:t>
      </w:r>
      <w:r w:rsidR="00253BEE" w:rsidRPr="007262E3">
        <w:rPr>
          <w:rFonts w:ascii="Arial" w:hAnsi="Arial" w:cs="Arial"/>
          <w:sz w:val="28"/>
          <w:szCs w:val="28"/>
        </w:rPr>
        <w:t>offering</w:t>
      </w:r>
      <w:r>
        <w:rPr>
          <w:rFonts w:ascii="Arial" w:hAnsi="Arial" w:cs="Arial"/>
          <w:sz w:val="28"/>
          <w:szCs w:val="28"/>
        </w:rPr>
        <w:t xml:space="preserve"> </w:t>
      </w:r>
      <w:r w:rsidR="00253BEE" w:rsidRPr="007262E3">
        <w:rPr>
          <w:rFonts w:ascii="Arial" w:hAnsi="Arial" w:cs="Arial"/>
          <w:sz w:val="28"/>
          <w:szCs w:val="28"/>
        </w:rPr>
        <w:t>more holistic and h</w:t>
      </w:r>
      <w:r w:rsidR="00253BEE">
        <w:rPr>
          <w:rFonts w:ascii="Arial" w:hAnsi="Arial" w:cs="Arial"/>
          <w:sz w:val="28"/>
          <w:szCs w:val="28"/>
        </w:rPr>
        <w:t>u</w:t>
      </w:r>
      <w:r w:rsidR="00253BEE" w:rsidRPr="007262E3">
        <w:rPr>
          <w:rFonts w:ascii="Arial" w:hAnsi="Arial" w:cs="Arial"/>
          <w:sz w:val="28"/>
          <w:szCs w:val="28"/>
        </w:rPr>
        <w:t>man-cent</w:t>
      </w:r>
      <w:r w:rsidR="00E779EA">
        <w:rPr>
          <w:rFonts w:ascii="Arial" w:hAnsi="Arial" w:cs="Arial"/>
          <w:sz w:val="28"/>
          <w:szCs w:val="28"/>
        </w:rPr>
        <w:t>re</w:t>
      </w:r>
      <w:r w:rsidR="00253BEE" w:rsidRPr="007262E3">
        <w:rPr>
          <w:rFonts w:ascii="Arial" w:hAnsi="Arial" w:cs="Arial"/>
          <w:sz w:val="28"/>
          <w:szCs w:val="28"/>
        </w:rPr>
        <w:t>d approaches to solving the world's most pressing problems.</w:t>
      </w:r>
      <w:r w:rsidR="00557893">
        <w:rPr>
          <w:rFonts w:ascii="Arial" w:hAnsi="Arial" w:cs="Arial"/>
          <w:sz w:val="28"/>
          <w:szCs w:val="28"/>
        </w:rPr>
        <w:t xml:space="preserve"> </w:t>
      </w:r>
    </w:p>
    <w:p w14:paraId="522A9F20" w14:textId="6643E188" w:rsidR="00005CD0" w:rsidRPr="007262E3" w:rsidRDefault="00005CD0" w:rsidP="00E753E4">
      <w:pPr>
        <w:spacing w:line="480" w:lineRule="auto"/>
        <w:rPr>
          <w:rFonts w:ascii="Arial" w:hAnsi="Arial" w:cs="Arial"/>
          <w:sz w:val="28"/>
          <w:szCs w:val="28"/>
        </w:rPr>
      </w:pPr>
    </w:p>
    <w:p w14:paraId="53B60763" w14:textId="77777777" w:rsidR="00E90952" w:rsidRPr="00533244" w:rsidRDefault="00E90952" w:rsidP="00E753E4">
      <w:pPr>
        <w:spacing w:line="480" w:lineRule="auto"/>
        <w:jc w:val="both"/>
        <w:rPr>
          <w:rFonts w:ascii="Arial" w:hAnsi="Arial" w:cs="Arial"/>
          <w:sz w:val="28"/>
          <w:szCs w:val="28"/>
        </w:rPr>
      </w:pPr>
    </w:p>
    <w:p w14:paraId="5B9F36A5" w14:textId="48276D09" w:rsidR="008E3B02" w:rsidRPr="0022100C" w:rsidRDefault="008E3B02" w:rsidP="00E753E4">
      <w:pPr>
        <w:spacing w:line="360" w:lineRule="auto"/>
        <w:jc w:val="both"/>
        <w:rPr>
          <w:rFonts w:ascii="Arial" w:hAnsi="Arial" w:cs="Arial"/>
          <w:sz w:val="28"/>
          <w:szCs w:val="28"/>
        </w:rPr>
      </w:pPr>
    </w:p>
    <w:p w14:paraId="6660C97B" w14:textId="1DE6D804" w:rsidR="00E0780D" w:rsidRPr="006436B9" w:rsidRDefault="00E0780D" w:rsidP="00E753E4">
      <w:pPr>
        <w:spacing w:line="360" w:lineRule="auto"/>
        <w:jc w:val="both"/>
        <w:rPr>
          <w:rFonts w:ascii="Arial" w:hAnsi="Arial" w:cs="Arial"/>
          <w:color w:val="000000" w:themeColor="text1"/>
          <w:sz w:val="28"/>
          <w:szCs w:val="28"/>
          <w:u w:val="single"/>
        </w:rPr>
      </w:pPr>
      <w:r w:rsidRPr="006436B9">
        <w:rPr>
          <w:rFonts w:ascii="Arial" w:hAnsi="Arial" w:cs="Arial"/>
          <w:color w:val="000000" w:themeColor="text1"/>
          <w:sz w:val="28"/>
          <w:szCs w:val="28"/>
          <w:u w:val="single"/>
        </w:rPr>
        <w:t>Reference list</w:t>
      </w:r>
    </w:p>
    <w:p w14:paraId="159E173F" w14:textId="77777777" w:rsidR="0029324D" w:rsidRPr="006436B9" w:rsidRDefault="0029324D" w:rsidP="006436B9">
      <w:pPr>
        <w:spacing w:line="360" w:lineRule="auto"/>
        <w:rPr>
          <w:rFonts w:ascii="Arial" w:hAnsi="Arial" w:cs="Arial"/>
          <w:color w:val="000000" w:themeColor="text1"/>
          <w:sz w:val="28"/>
          <w:szCs w:val="28"/>
        </w:rPr>
      </w:pPr>
    </w:p>
    <w:p w14:paraId="2145D8AD" w14:textId="71F315F4" w:rsidR="00DA59DB" w:rsidRPr="006436B9" w:rsidRDefault="00DA59DB"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William Aiken, Lifeboat </w:t>
      </w:r>
      <w:proofErr w:type="gramStart"/>
      <w:r w:rsidRPr="006436B9">
        <w:rPr>
          <w:rFonts w:ascii="Arial" w:hAnsi="Arial" w:cs="Arial"/>
          <w:color w:val="000000" w:themeColor="text1"/>
          <w:sz w:val="28"/>
          <w:szCs w:val="28"/>
        </w:rPr>
        <w:t>Ethics?,</w:t>
      </w:r>
      <w:proofErr w:type="gramEnd"/>
      <w:r w:rsidRPr="006436B9">
        <w:rPr>
          <w:rFonts w:ascii="Arial" w:hAnsi="Arial" w:cs="Arial"/>
          <w:color w:val="000000" w:themeColor="text1"/>
          <w:sz w:val="28"/>
          <w:szCs w:val="28"/>
        </w:rPr>
        <w:t> </w:t>
      </w:r>
      <w:proofErr w:type="spellStart"/>
      <w:r w:rsidRPr="006436B9">
        <w:rPr>
          <w:rFonts w:ascii="Arial" w:hAnsi="Arial" w:cs="Arial"/>
          <w:color w:val="000000" w:themeColor="text1"/>
          <w:sz w:val="28"/>
          <w:szCs w:val="28"/>
        </w:rPr>
        <w:t>BioScience</w:t>
      </w:r>
      <w:proofErr w:type="spellEnd"/>
      <w:r w:rsidRPr="006436B9">
        <w:rPr>
          <w:rFonts w:ascii="Arial" w:hAnsi="Arial" w:cs="Arial"/>
          <w:color w:val="000000" w:themeColor="text1"/>
          <w:sz w:val="28"/>
          <w:szCs w:val="28"/>
        </w:rPr>
        <w:t>, Volume 29, Issue 6, June 1979, Page 336, </w:t>
      </w:r>
      <w:hyperlink r:id="rId5" w:history="1">
        <w:r w:rsidRPr="006436B9">
          <w:rPr>
            <w:rStyle w:val="Hyperlink"/>
            <w:rFonts w:ascii="Arial" w:hAnsi="Arial" w:cs="Arial"/>
            <w:color w:val="000000" w:themeColor="text1"/>
            <w:sz w:val="28"/>
            <w:szCs w:val="28"/>
            <w:u w:val="none"/>
          </w:rPr>
          <w:t>https://doi.org/10.2307/1307686</w:t>
        </w:r>
      </w:hyperlink>
    </w:p>
    <w:p w14:paraId="51C3D962" w14:textId="77777777" w:rsidR="005C2A36" w:rsidRPr="006436B9" w:rsidRDefault="005C2A36" w:rsidP="005C2A36">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8"/>
          <w:szCs w:val="28"/>
          <w:lang w:eastAsia="en-GB"/>
          <w14:ligatures w14:val="none"/>
        </w:rPr>
      </w:pPr>
      <w:r w:rsidRPr="006436B9">
        <w:rPr>
          <w:rFonts w:ascii="Arial" w:eastAsia="Times New Roman" w:hAnsi="Arial" w:cs="Arial"/>
          <w:color w:val="000000" w:themeColor="text1"/>
          <w:kern w:val="0"/>
          <w:sz w:val="28"/>
          <w:szCs w:val="28"/>
          <w:lang w:eastAsia="en-GB"/>
          <w14:ligatures w14:val="none"/>
        </w:rPr>
        <w:t xml:space="preserve">Beatrice Okyere-Manu (2016) Overpopulation and the Lifeboat Metaphor: A Critique from an African Worldview, International Studies in the Philosophy of Science, 30:3, 279-289, DOI: 10.1080/02698595.2017.1316114 </w:t>
      </w:r>
    </w:p>
    <w:p w14:paraId="49B44B67" w14:textId="77777777" w:rsidR="005C2A36" w:rsidRPr="006436B9" w:rsidRDefault="005C2A36" w:rsidP="005C2A36">
      <w:pPr>
        <w:spacing w:line="360" w:lineRule="auto"/>
        <w:ind w:left="360"/>
        <w:rPr>
          <w:rFonts w:ascii="Arial" w:hAnsi="Arial" w:cs="Arial"/>
          <w:color w:val="000000" w:themeColor="text1"/>
          <w:sz w:val="28"/>
          <w:szCs w:val="28"/>
        </w:rPr>
      </w:pPr>
    </w:p>
    <w:p w14:paraId="1BBEB034" w14:textId="659F09BF" w:rsidR="005F2CDF" w:rsidRPr="006436B9" w:rsidRDefault="005C2DC6"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w:t>
      </w:r>
      <w:hyperlink r:id="rId6" w:tooltip="Kenneth E. Boulding" w:history="1">
        <w:r w:rsidRPr="006436B9">
          <w:rPr>
            <w:rStyle w:val="Hyperlink"/>
            <w:rFonts w:ascii="Arial" w:hAnsi="Arial" w:cs="Arial"/>
            <w:color w:val="000000" w:themeColor="text1"/>
            <w:sz w:val="28"/>
            <w:szCs w:val="28"/>
            <w:u w:val="none"/>
          </w:rPr>
          <w:t>Boulding, Kenneth E.</w:t>
        </w:r>
      </w:hyperlink>
      <w:r w:rsidRPr="006436B9">
        <w:rPr>
          <w:rFonts w:ascii="Arial" w:hAnsi="Arial" w:cs="Arial"/>
          <w:color w:val="000000" w:themeColor="text1"/>
          <w:sz w:val="28"/>
          <w:szCs w:val="28"/>
        </w:rPr>
        <w:t> (1966). </w:t>
      </w:r>
      <w:hyperlink r:id="rId7" w:history="1">
        <w:r w:rsidRPr="006436B9">
          <w:rPr>
            <w:rStyle w:val="Hyperlink"/>
            <w:rFonts w:ascii="Arial" w:hAnsi="Arial" w:cs="Arial"/>
            <w:color w:val="000000" w:themeColor="text1"/>
            <w:sz w:val="28"/>
            <w:szCs w:val="28"/>
            <w:u w:val="none"/>
          </w:rPr>
          <w:t>"The Economics of the Coming Spaceship Earth"</w:t>
        </w:r>
      </w:hyperlink>
      <w:r w:rsidRPr="006436B9">
        <w:rPr>
          <w:rFonts w:ascii="Arial" w:hAnsi="Arial" w:cs="Arial"/>
          <w:color w:val="000000" w:themeColor="text1"/>
          <w:sz w:val="28"/>
          <w:szCs w:val="28"/>
        </w:rPr>
        <w:t>. Archived from </w:t>
      </w:r>
      <w:hyperlink r:id="rId8" w:history="1">
        <w:r w:rsidRPr="006436B9">
          <w:rPr>
            <w:rStyle w:val="Hyperlink"/>
            <w:rFonts w:ascii="Arial" w:hAnsi="Arial" w:cs="Arial"/>
            <w:color w:val="000000" w:themeColor="text1"/>
            <w:sz w:val="28"/>
            <w:szCs w:val="28"/>
            <w:u w:val="none"/>
          </w:rPr>
          <w:t>the original</w:t>
        </w:r>
      </w:hyperlink>
      <w:r w:rsidRPr="006436B9">
        <w:rPr>
          <w:rFonts w:ascii="Arial" w:hAnsi="Arial" w:cs="Arial"/>
          <w:color w:val="000000" w:themeColor="text1"/>
          <w:sz w:val="28"/>
          <w:szCs w:val="28"/>
        </w:rPr>
        <w:t> on February 3, 2007. Retrieved September 7, 2007.</w:t>
      </w:r>
    </w:p>
    <w:p w14:paraId="33C4B169" w14:textId="0658EF3C" w:rsidR="005F2CDF" w:rsidRPr="006436B9" w:rsidRDefault="00F42B96" w:rsidP="00846CCF">
      <w:pPr>
        <w:numPr>
          <w:ilvl w:val="0"/>
          <w:numId w:val="2"/>
        </w:numPr>
        <w:spacing w:line="360" w:lineRule="auto"/>
        <w:rPr>
          <w:rFonts w:ascii="Arial" w:hAnsi="Arial" w:cs="Arial"/>
          <w:color w:val="000000" w:themeColor="text1"/>
          <w:sz w:val="28"/>
          <w:szCs w:val="28"/>
        </w:rPr>
      </w:pPr>
      <w:proofErr w:type="spellStart"/>
      <w:r w:rsidRPr="006436B9">
        <w:rPr>
          <w:rFonts w:ascii="Arial" w:hAnsi="Arial" w:cs="Arial"/>
          <w:color w:val="000000" w:themeColor="text1"/>
          <w:sz w:val="28"/>
          <w:szCs w:val="28"/>
        </w:rPr>
        <w:t>Brzozowski</w:t>
      </w:r>
      <w:proofErr w:type="spellEnd"/>
      <w:r w:rsidRPr="006436B9">
        <w:rPr>
          <w:rFonts w:ascii="Arial" w:hAnsi="Arial" w:cs="Arial"/>
          <w:color w:val="000000" w:themeColor="text1"/>
          <w:sz w:val="28"/>
          <w:szCs w:val="28"/>
        </w:rPr>
        <w:t>, Diane (2003). Lifeboat ethics: Rescuing the metaphor. Ethics, Place and Environment 6 (2):161 – 166.</w:t>
      </w:r>
    </w:p>
    <w:p w14:paraId="03AB4101" w14:textId="77777777" w:rsidR="005F2CDF" w:rsidRPr="006436B9" w:rsidRDefault="0094457B"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Brinkley, C. (2022). After Hardin. Planning Theory, 21(4), 317-332. </w:t>
      </w:r>
      <w:hyperlink r:id="rId9" w:history="1">
        <w:r w:rsidRPr="006436B9">
          <w:rPr>
            <w:rStyle w:val="Hyperlink"/>
            <w:rFonts w:ascii="Arial" w:hAnsi="Arial" w:cs="Arial"/>
            <w:color w:val="000000" w:themeColor="text1"/>
            <w:sz w:val="28"/>
            <w:szCs w:val="28"/>
            <w:u w:val="none"/>
          </w:rPr>
          <w:t>https://doi.org/10.1177/14730952221121071</w:t>
        </w:r>
      </w:hyperlink>
    </w:p>
    <w:p w14:paraId="398321C3" w14:textId="4A8D1863" w:rsidR="00ED5E8C" w:rsidRPr="006436B9" w:rsidRDefault="00ED5E8C" w:rsidP="00846CCF">
      <w:pPr>
        <w:numPr>
          <w:ilvl w:val="0"/>
          <w:numId w:val="2"/>
        </w:numPr>
        <w:spacing w:line="360" w:lineRule="auto"/>
        <w:rPr>
          <w:rFonts w:ascii="Arial" w:hAnsi="Arial" w:cs="Arial"/>
          <w:color w:val="000000" w:themeColor="text1"/>
          <w:sz w:val="28"/>
          <w:szCs w:val="28"/>
        </w:rPr>
      </w:pPr>
      <w:r w:rsidRPr="006436B9">
        <w:rPr>
          <w:rFonts w:ascii="Calibri" w:hAnsi="Calibri" w:cs="Calibri"/>
          <w:color w:val="000000" w:themeColor="text1"/>
          <w:sz w:val="28"/>
          <w:szCs w:val="28"/>
        </w:rPr>
        <w:t>﻿</w:t>
      </w:r>
      <w:r w:rsidRPr="006436B9">
        <w:rPr>
          <w:rFonts w:ascii="Arial" w:hAnsi="Arial" w:cs="Arial"/>
          <w:color w:val="000000" w:themeColor="text1"/>
          <w:sz w:val="28"/>
          <w:szCs w:val="28"/>
        </w:rPr>
        <w:t xml:space="preserve">Cairns, J., Jr. 2003-2004. The unmanaged commons. The Social Contract </w:t>
      </w:r>
      <w:proofErr w:type="gramStart"/>
      <w:r w:rsidRPr="006436B9">
        <w:rPr>
          <w:rFonts w:ascii="Arial" w:hAnsi="Arial" w:cs="Arial"/>
          <w:color w:val="000000" w:themeColor="text1"/>
          <w:sz w:val="28"/>
          <w:szCs w:val="28"/>
        </w:rPr>
        <w:t>XIV(</w:t>
      </w:r>
      <w:proofErr w:type="gramEnd"/>
      <w:r w:rsidRPr="006436B9">
        <w:rPr>
          <w:rFonts w:ascii="Arial" w:hAnsi="Arial" w:cs="Arial"/>
          <w:color w:val="000000" w:themeColor="text1"/>
          <w:sz w:val="28"/>
          <w:szCs w:val="28"/>
        </w:rPr>
        <w:t>2):136-145</w:t>
      </w:r>
    </w:p>
    <w:p w14:paraId="16A0D51A" w14:textId="43B27504" w:rsidR="004D19B8" w:rsidRPr="006436B9" w:rsidRDefault="004D19B8" w:rsidP="006436B9">
      <w:pPr>
        <w:pStyle w:val="ListParagraph"/>
        <w:numPr>
          <w:ilvl w:val="0"/>
          <w:numId w:val="2"/>
        </w:numPr>
        <w:spacing w:before="100" w:beforeAutospacing="1" w:after="100" w:afterAutospacing="1" w:line="240" w:lineRule="auto"/>
        <w:rPr>
          <w:rFonts w:ascii="Arial" w:eastAsia="Times New Roman" w:hAnsi="Arial" w:cs="Arial"/>
          <w:color w:val="000000" w:themeColor="text1"/>
          <w:kern w:val="0"/>
          <w:sz w:val="28"/>
          <w:szCs w:val="28"/>
          <w:lang w:eastAsia="en-GB"/>
          <w14:ligatures w14:val="none"/>
        </w:rPr>
      </w:pPr>
      <w:r w:rsidRPr="006436B9">
        <w:rPr>
          <w:rFonts w:ascii="Arial" w:eastAsia="Times New Roman" w:hAnsi="Arial" w:cs="Arial"/>
          <w:color w:val="000000" w:themeColor="text1"/>
          <w:kern w:val="0"/>
          <w:sz w:val="28"/>
          <w:szCs w:val="28"/>
          <w:lang w:eastAsia="en-GB"/>
          <w14:ligatures w14:val="none"/>
        </w:rPr>
        <w:t xml:space="preserve">Carter, Alan. “Saving Nature and Feeding People.” Environmental Ethics 26 (2004): 343 </w:t>
      </w:r>
    </w:p>
    <w:p w14:paraId="12F179D3" w14:textId="77777777" w:rsidR="005F2CDF" w:rsidRPr="006436B9" w:rsidRDefault="00184156" w:rsidP="009C2C8D">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CONDIT, STEPHEN HUNTLEY. "SURVIVAL OR COMMUNITY: A CRITIQUE OF GARRETT HARDIN'S "LIFEBOAT ETHICS" BASED UPON PAUL TILLICH'S ONTOLOGICAL THEOLOGY." (1983) Diss., Rice University.  </w:t>
      </w:r>
      <w:hyperlink r:id="rId10" w:history="1">
        <w:r w:rsidRPr="006436B9">
          <w:rPr>
            <w:rStyle w:val="Hyperlink"/>
            <w:rFonts w:ascii="Arial" w:hAnsi="Arial" w:cs="Arial"/>
            <w:color w:val="000000" w:themeColor="text1"/>
            <w:sz w:val="28"/>
            <w:szCs w:val="28"/>
            <w:u w:val="none"/>
          </w:rPr>
          <w:t>https://hdl.handle.net/1911/15740</w:t>
        </w:r>
      </w:hyperlink>
      <w:r w:rsidRPr="006436B9">
        <w:rPr>
          <w:rFonts w:ascii="Arial" w:hAnsi="Arial" w:cs="Arial"/>
          <w:color w:val="000000" w:themeColor="text1"/>
          <w:sz w:val="28"/>
          <w:szCs w:val="28"/>
        </w:rPr>
        <w:t>.</w:t>
      </w:r>
    </w:p>
    <w:p w14:paraId="360C3436" w14:textId="4F8A3507" w:rsidR="00455777" w:rsidRPr="006436B9" w:rsidRDefault="00455777" w:rsidP="006436B9">
      <w:pPr>
        <w:pStyle w:val="ListParagraph"/>
        <w:numPr>
          <w:ilvl w:val="0"/>
          <w:numId w:val="2"/>
        </w:numPr>
        <w:rPr>
          <w:rFonts w:ascii="Arial" w:hAnsi="Arial" w:cs="Arial"/>
          <w:color w:val="000000" w:themeColor="text1"/>
          <w:sz w:val="28"/>
          <w:szCs w:val="28"/>
        </w:rPr>
      </w:pPr>
      <w:r w:rsidRPr="006436B9">
        <w:rPr>
          <w:rFonts w:ascii="Arial" w:hAnsi="Arial" w:cs="Arial"/>
          <w:color w:val="000000" w:themeColor="text1"/>
          <w:sz w:val="28"/>
          <w:szCs w:val="28"/>
          <w:shd w:val="clear" w:color="auto" w:fill="FFFFFF"/>
        </w:rPr>
        <w:t xml:space="preserve">Daly HE (1996) Beyond Growth: </w:t>
      </w:r>
      <w:proofErr w:type="gramStart"/>
      <w:r w:rsidRPr="006436B9">
        <w:rPr>
          <w:rFonts w:ascii="Arial" w:hAnsi="Arial" w:cs="Arial"/>
          <w:color w:val="000000" w:themeColor="text1"/>
          <w:sz w:val="28"/>
          <w:szCs w:val="28"/>
          <w:shd w:val="clear" w:color="auto" w:fill="FFFFFF"/>
        </w:rPr>
        <w:t>the</w:t>
      </w:r>
      <w:proofErr w:type="gramEnd"/>
      <w:r w:rsidRPr="006436B9">
        <w:rPr>
          <w:rFonts w:ascii="Arial" w:hAnsi="Arial" w:cs="Arial"/>
          <w:color w:val="000000" w:themeColor="text1"/>
          <w:sz w:val="28"/>
          <w:szCs w:val="28"/>
          <w:shd w:val="clear" w:color="auto" w:fill="FFFFFF"/>
        </w:rPr>
        <w:t xml:space="preserve"> Economics of Sustainable Development (Boston, MA: Beacon Press)</w:t>
      </w:r>
    </w:p>
    <w:p w14:paraId="654F1193" w14:textId="667B43BE" w:rsidR="006E39B1" w:rsidRPr="006436B9" w:rsidRDefault="006E39B1" w:rsidP="009C2C8D">
      <w:pPr>
        <w:numPr>
          <w:ilvl w:val="0"/>
          <w:numId w:val="2"/>
        </w:numPr>
        <w:spacing w:line="360" w:lineRule="auto"/>
        <w:rPr>
          <w:rFonts w:ascii="Arial" w:hAnsi="Arial" w:cs="Arial"/>
          <w:color w:val="000000" w:themeColor="text1"/>
          <w:sz w:val="28"/>
          <w:szCs w:val="28"/>
        </w:rPr>
      </w:pPr>
      <w:proofErr w:type="spellStart"/>
      <w:r w:rsidRPr="006436B9">
        <w:rPr>
          <w:rFonts w:ascii="Arial" w:hAnsi="Arial" w:cs="Arial"/>
          <w:color w:val="000000" w:themeColor="text1"/>
          <w:sz w:val="28"/>
          <w:szCs w:val="28"/>
        </w:rPr>
        <w:t>Lutts</w:t>
      </w:r>
      <w:proofErr w:type="spellEnd"/>
      <w:r w:rsidRPr="006436B9">
        <w:rPr>
          <w:rFonts w:ascii="Arial" w:hAnsi="Arial" w:cs="Arial"/>
          <w:color w:val="000000" w:themeColor="text1"/>
          <w:sz w:val="28"/>
          <w:szCs w:val="28"/>
        </w:rPr>
        <w:t xml:space="preserve">, R.H. Garrett </w:t>
      </w:r>
      <w:proofErr w:type="spellStart"/>
      <w:r w:rsidRPr="006436B9">
        <w:rPr>
          <w:rFonts w:ascii="Arial" w:hAnsi="Arial" w:cs="Arial"/>
          <w:color w:val="000000" w:themeColor="text1"/>
          <w:sz w:val="28"/>
          <w:szCs w:val="28"/>
        </w:rPr>
        <w:t>hardin</w:t>
      </w:r>
      <w:proofErr w:type="spellEnd"/>
      <w:r w:rsidRPr="006436B9">
        <w:rPr>
          <w:rFonts w:ascii="Arial" w:hAnsi="Arial" w:cs="Arial"/>
          <w:color w:val="000000" w:themeColor="text1"/>
          <w:sz w:val="28"/>
          <w:szCs w:val="28"/>
        </w:rPr>
        <w:t>: Dilemmas and taboos. Environmentalist 4, 287–293 (1984). https://doi.org/10.1007/BF02338668</w:t>
      </w:r>
    </w:p>
    <w:p w14:paraId="6E362650" w14:textId="77777777" w:rsidR="005F2CDF" w:rsidRPr="006436B9" w:rsidRDefault="009C2C8D"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Beatrice Okyere-Manu (2016) Overpopulation and the Lifeboat Metaphor: A Critique from an African Worldview, International Studies in the Philosophy of Science, 30:3, 279-289, DOI: 10.1080/02698595.2017.1316114 </w:t>
      </w:r>
    </w:p>
    <w:p w14:paraId="21972CE3" w14:textId="7A960F5A" w:rsidR="00790FC9" w:rsidRPr="006436B9" w:rsidRDefault="00DD3FDF"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 </w:t>
      </w:r>
      <w:r w:rsidR="00CC23E2" w:rsidRPr="006436B9">
        <w:rPr>
          <w:rFonts w:ascii="Arial" w:hAnsi="Arial" w:cs="Arial"/>
          <w:color w:val="000000" w:themeColor="text1"/>
          <w:sz w:val="28"/>
          <w:szCs w:val="28"/>
        </w:rPr>
        <w:t xml:space="preserve"> </w:t>
      </w:r>
      <w:r w:rsidR="00DE0024" w:rsidRPr="006436B9">
        <w:rPr>
          <w:rFonts w:ascii="Arial" w:hAnsi="Arial" w:cs="Arial"/>
          <w:color w:val="000000" w:themeColor="text1"/>
          <w:sz w:val="28"/>
          <w:szCs w:val="28"/>
        </w:rPr>
        <w:t xml:space="preserve">Gardiner, Stephen M. (2003) The real tragedy of the </w:t>
      </w:r>
      <w:proofErr w:type="gramStart"/>
      <w:r w:rsidR="00DE0024" w:rsidRPr="006436B9">
        <w:rPr>
          <w:rFonts w:ascii="Arial" w:hAnsi="Arial" w:cs="Arial"/>
          <w:color w:val="000000" w:themeColor="text1"/>
          <w:sz w:val="28"/>
          <w:szCs w:val="28"/>
        </w:rPr>
        <w:t>commons .Philosophy</w:t>
      </w:r>
      <w:proofErr w:type="gramEnd"/>
      <w:r w:rsidR="00DE0024" w:rsidRPr="006436B9">
        <w:rPr>
          <w:rFonts w:ascii="Arial" w:hAnsi="Arial" w:cs="Arial"/>
          <w:color w:val="000000" w:themeColor="text1"/>
          <w:sz w:val="28"/>
          <w:szCs w:val="28"/>
        </w:rPr>
        <w:t xml:space="preserve"> and Public Affairs; Hoboken Vol.30 Iss.4. 387-416. DOI:10.1111/j.1088-4963.</w:t>
      </w:r>
      <w:proofErr w:type="gramStart"/>
      <w:r w:rsidR="00DE0024" w:rsidRPr="006436B9">
        <w:rPr>
          <w:rFonts w:ascii="Arial" w:hAnsi="Arial" w:cs="Arial"/>
          <w:color w:val="000000" w:themeColor="text1"/>
          <w:sz w:val="28"/>
          <w:szCs w:val="28"/>
        </w:rPr>
        <w:t>2001.00387.x</w:t>
      </w:r>
      <w:proofErr w:type="gramEnd"/>
    </w:p>
    <w:p w14:paraId="752765BB" w14:textId="239945F3" w:rsidR="001A685C" w:rsidRPr="006436B9" w:rsidRDefault="00550535"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James P. Engaged Ethics in the Time of COVID: Caring for All or Excluding Some from the Lifeboat? J </w:t>
      </w:r>
      <w:proofErr w:type="spellStart"/>
      <w:r w:rsidRPr="006436B9">
        <w:rPr>
          <w:rFonts w:ascii="Arial" w:hAnsi="Arial" w:cs="Arial"/>
          <w:color w:val="000000" w:themeColor="text1"/>
          <w:sz w:val="28"/>
          <w:szCs w:val="28"/>
        </w:rPr>
        <w:t>Bioeth</w:t>
      </w:r>
      <w:proofErr w:type="spellEnd"/>
      <w:r w:rsidRPr="006436B9">
        <w:rPr>
          <w:rFonts w:ascii="Arial" w:hAnsi="Arial" w:cs="Arial"/>
          <w:color w:val="000000" w:themeColor="text1"/>
          <w:sz w:val="28"/>
          <w:szCs w:val="28"/>
        </w:rPr>
        <w:t xml:space="preserve"> Inq. 2020 Dec;17(4):489-493. </w:t>
      </w:r>
      <w:proofErr w:type="spellStart"/>
      <w:r w:rsidRPr="006436B9">
        <w:rPr>
          <w:rFonts w:ascii="Arial" w:hAnsi="Arial" w:cs="Arial"/>
          <w:color w:val="000000" w:themeColor="text1"/>
          <w:sz w:val="28"/>
          <w:szCs w:val="28"/>
        </w:rPr>
        <w:t>doi</w:t>
      </w:r>
      <w:proofErr w:type="spellEnd"/>
      <w:r w:rsidRPr="006436B9">
        <w:rPr>
          <w:rFonts w:ascii="Arial" w:hAnsi="Arial" w:cs="Arial"/>
          <w:color w:val="000000" w:themeColor="text1"/>
          <w:sz w:val="28"/>
          <w:szCs w:val="28"/>
        </w:rPr>
        <w:t xml:space="preserve">: 10.1007/s11673-020-10063-2. </w:t>
      </w:r>
      <w:proofErr w:type="spellStart"/>
      <w:r w:rsidRPr="006436B9">
        <w:rPr>
          <w:rFonts w:ascii="Arial" w:hAnsi="Arial" w:cs="Arial"/>
          <w:color w:val="000000" w:themeColor="text1"/>
          <w:sz w:val="28"/>
          <w:szCs w:val="28"/>
        </w:rPr>
        <w:t>Epub</w:t>
      </w:r>
      <w:proofErr w:type="spellEnd"/>
      <w:r w:rsidRPr="006436B9">
        <w:rPr>
          <w:rFonts w:ascii="Arial" w:hAnsi="Arial" w:cs="Arial"/>
          <w:color w:val="000000" w:themeColor="text1"/>
          <w:sz w:val="28"/>
          <w:szCs w:val="28"/>
        </w:rPr>
        <w:t xml:space="preserve"> 2020 Nov 9. PMID: 33169269; PMCID: PMC7651790.</w:t>
      </w:r>
    </w:p>
    <w:p w14:paraId="3605310E" w14:textId="4D2F2B23" w:rsidR="0061322A" w:rsidRDefault="00F9220E"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Kendal, E. (2023). Desire, Duty, </w:t>
      </w:r>
      <w:proofErr w:type="gramStart"/>
      <w:r w:rsidRPr="006436B9">
        <w:rPr>
          <w:rFonts w:ascii="Arial" w:hAnsi="Arial" w:cs="Arial"/>
          <w:color w:val="000000" w:themeColor="text1"/>
          <w:sz w:val="28"/>
          <w:szCs w:val="28"/>
        </w:rPr>
        <w:t>an</w:t>
      </w:r>
      <w:r w:rsidR="006436B9">
        <w:rPr>
          <w:rFonts w:ascii="Arial" w:hAnsi="Arial" w:cs="Arial"/>
          <w:color w:val="000000" w:themeColor="text1"/>
          <w:sz w:val="28"/>
          <w:szCs w:val="28"/>
        </w:rPr>
        <w:t xml:space="preserve"> d</w:t>
      </w:r>
      <w:proofErr w:type="gramEnd"/>
      <w:r w:rsidR="006436B9">
        <w:rPr>
          <w:rFonts w:ascii="Arial" w:hAnsi="Arial" w:cs="Arial"/>
          <w:color w:val="000000" w:themeColor="text1"/>
          <w:sz w:val="28"/>
          <w:szCs w:val="28"/>
        </w:rPr>
        <w:t xml:space="preserve"> </w:t>
      </w:r>
      <w:r w:rsidRPr="006436B9">
        <w:rPr>
          <w:rFonts w:ascii="Arial" w:hAnsi="Arial" w:cs="Arial"/>
          <w:color w:val="000000" w:themeColor="text1"/>
          <w:sz w:val="28"/>
          <w:szCs w:val="28"/>
        </w:rPr>
        <w:t>Discrimination. Reclaiming Space: P</w:t>
      </w:r>
    </w:p>
    <w:p w14:paraId="4B74235E" w14:textId="4E107442" w:rsidR="00697A04" w:rsidRPr="006436B9" w:rsidRDefault="00697A04" w:rsidP="006436B9">
      <w:pPr>
        <w:numPr>
          <w:ilvl w:val="0"/>
          <w:numId w:val="2"/>
        </w:numPr>
        <w:spacing w:line="360" w:lineRule="auto"/>
        <w:rPr>
          <w:rFonts w:ascii="Arial" w:hAnsi="Arial" w:cs="Arial"/>
          <w:color w:val="000000" w:themeColor="text1"/>
          <w:sz w:val="28"/>
          <w:szCs w:val="28"/>
        </w:rPr>
      </w:pPr>
      <w:proofErr w:type="spellStart"/>
      <w:r w:rsidRPr="006436B9">
        <w:rPr>
          <w:rFonts w:ascii="Arial" w:hAnsi="Arial" w:cs="Arial"/>
          <w:color w:val="000000" w:themeColor="text1"/>
          <w:sz w:val="28"/>
          <w:szCs w:val="28"/>
        </w:rPr>
        <w:t>Bjørn</w:t>
      </w:r>
      <w:proofErr w:type="spellEnd"/>
      <w:r w:rsidRPr="006436B9">
        <w:rPr>
          <w:rFonts w:ascii="Arial" w:hAnsi="Arial" w:cs="Arial"/>
          <w:color w:val="000000" w:themeColor="text1"/>
          <w:sz w:val="28"/>
          <w:szCs w:val="28"/>
        </w:rPr>
        <w:t xml:space="preserve"> Lomborg, The </w:t>
      </w:r>
      <w:proofErr w:type="spellStart"/>
      <w:r w:rsidRPr="006436B9">
        <w:rPr>
          <w:rFonts w:ascii="Arial" w:hAnsi="Arial" w:cs="Arial"/>
          <w:color w:val="000000" w:themeColor="text1"/>
          <w:sz w:val="28"/>
          <w:szCs w:val="28"/>
        </w:rPr>
        <w:t>Skeptical</w:t>
      </w:r>
      <w:proofErr w:type="spellEnd"/>
      <w:r w:rsidRPr="006436B9">
        <w:rPr>
          <w:rFonts w:ascii="Arial" w:hAnsi="Arial" w:cs="Arial"/>
          <w:color w:val="000000" w:themeColor="text1"/>
          <w:sz w:val="28"/>
          <w:szCs w:val="28"/>
        </w:rPr>
        <w:t xml:space="preserve"> Environmentalist: Measuring the Real State of the World (Cambridge: Cambridge University Press, 2001), pp. 30, 32.</w:t>
      </w:r>
    </w:p>
    <w:p w14:paraId="3CF3B20D" w14:textId="794299E6" w:rsidR="0098380B" w:rsidRPr="006436B9" w:rsidRDefault="0098380B"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Environmental Ethics: Balancing the Values of Current Lives, Future. Lives, and Quality of Life. Christopher McGill. CONTENTS. WINTER 2016. VOL. 2, ISSUE 1</w:t>
      </w:r>
    </w:p>
    <w:p w14:paraId="1073F961" w14:textId="1DA8AD00" w:rsidR="00A60218" w:rsidRPr="006436B9" w:rsidRDefault="00A60218" w:rsidP="00846CCF">
      <w:pPr>
        <w:numPr>
          <w:ilvl w:val="0"/>
          <w:numId w:val="2"/>
        </w:numPr>
        <w:spacing w:line="360" w:lineRule="auto"/>
        <w:rPr>
          <w:rFonts w:ascii="Arial" w:hAnsi="Arial" w:cs="Arial"/>
          <w:color w:val="000000" w:themeColor="text1"/>
          <w:sz w:val="28"/>
          <w:szCs w:val="28"/>
        </w:rPr>
      </w:pPr>
      <w:proofErr w:type="spellStart"/>
      <w:r w:rsidRPr="006436B9">
        <w:rPr>
          <w:rFonts w:ascii="Arial" w:hAnsi="Arial" w:cs="Arial"/>
          <w:color w:val="000000" w:themeColor="text1"/>
          <w:sz w:val="28"/>
          <w:szCs w:val="28"/>
        </w:rPr>
        <w:t>Næss</w:t>
      </w:r>
      <w:proofErr w:type="spellEnd"/>
      <w:r w:rsidRPr="006436B9">
        <w:rPr>
          <w:rFonts w:ascii="Arial" w:hAnsi="Arial" w:cs="Arial"/>
          <w:color w:val="000000" w:themeColor="text1"/>
          <w:sz w:val="28"/>
          <w:szCs w:val="28"/>
        </w:rPr>
        <w:t>, P. (2004). Live and let die: the tragedy of Hardin’s social Darwinism. Journal of Environmental Policy &amp; Planning, 6(1), 19–34. https://doi.org/10.1080/1523908042000259668</w:t>
      </w:r>
    </w:p>
    <w:p w14:paraId="430B6632" w14:textId="75485FA6" w:rsidR="00F9220E" w:rsidRPr="006436B9" w:rsidRDefault="0061322A" w:rsidP="00516B51">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Oakes, J </w:t>
      </w:r>
      <w:r w:rsidR="00516B51" w:rsidRPr="006436B9">
        <w:rPr>
          <w:rFonts w:ascii="Arial" w:hAnsi="Arial" w:cs="Arial"/>
          <w:color w:val="000000" w:themeColor="text1"/>
          <w:sz w:val="28"/>
          <w:szCs w:val="28"/>
        </w:rPr>
        <w:t>(2016)</w:t>
      </w:r>
      <w:r w:rsidRPr="006436B9">
        <w:rPr>
          <w:rFonts w:ascii="Arial" w:hAnsi="Arial" w:cs="Arial"/>
          <w:color w:val="000000" w:themeColor="text1"/>
          <w:sz w:val="28"/>
          <w:szCs w:val="28"/>
        </w:rPr>
        <w:t>,</w:t>
      </w:r>
      <w:r w:rsidR="00516B51" w:rsidRPr="006436B9">
        <w:rPr>
          <w:rFonts w:ascii="Arial" w:hAnsi="Arial" w:cs="Arial"/>
          <w:color w:val="000000" w:themeColor="text1"/>
          <w:sz w:val="28"/>
          <w:szCs w:val="28"/>
        </w:rPr>
        <w:t xml:space="preserve"> </w:t>
      </w:r>
      <w:r w:rsidRPr="006436B9">
        <w:rPr>
          <w:rFonts w:ascii="Arial" w:hAnsi="Arial" w:cs="Arial"/>
          <w:color w:val="000000" w:themeColor="text1"/>
          <w:sz w:val="28"/>
          <w:szCs w:val="28"/>
        </w:rPr>
        <w:t>Garrett Hardin's Tragic Sense of Life,</w:t>
      </w:r>
      <w:r w:rsidR="00516B51" w:rsidRPr="006436B9">
        <w:rPr>
          <w:rFonts w:ascii="Arial" w:hAnsi="Arial" w:cs="Arial"/>
          <w:color w:val="000000" w:themeColor="text1"/>
          <w:sz w:val="28"/>
          <w:szCs w:val="28"/>
        </w:rPr>
        <w:t xml:space="preserve"> </w:t>
      </w:r>
      <w:r w:rsidRPr="006436B9">
        <w:rPr>
          <w:rFonts w:ascii="Arial" w:hAnsi="Arial" w:cs="Arial"/>
          <w:color w:val="000000" w:themeColor="text1"/>
          <w:sz w:val="28"/>
          <w:szCs w:val="28"/>
        </w:rPr>
        <w:t>Endeavour,</w:t>
      </w:r>
      <w:r w:rsidR="00516B51" w:rsidRPr="006436B9">
        <w:rPr>
          <w:rFonts w:ascii="Arial" w:hAnsi="Arial" w:cs="Arial"/>
          <w:color w:val="000000" w:themeColor="text1"/>
          <w:sz w:val="28"/>
          <w:szCs w:val="28"/>
        </w:rPr>
        <w:t xml:space="preserve"> </w:t>
      </w:r>
      <w:r w:rsidRPr="006436B9">
        <w:rPr>
          <w:rFonts w:ascii="Arial" w:hAnsi="Arial" w:cs="Arial"/>
          <w:color w:val="000000" w:themeColor="text1"/>
          <w:sz w:val="28"/>
          <w:szCs w:val="28"/>
        </w:rPr>
        <w:t>Volume 40, Issue 4,</w:t>
      </w:r>
      <w:r w:rsidR="00516B51" w:rsidRPr="006436B9">
        <w:rPr>
          <w:rFonts w:ascii="Arial" w:hAnsi="Arial" w:cs="Arial"/>
          <w:color w:val="000000" w:themeColor="text1"/>
          <w:sz w:val="28"/>
          <w:szCs w:val="28"/>
        </w:rPr>
        <w:t xml:space="preserve"> </w:t>
      </w:r>
      <w:r w:rsidRPr="006436B9">
        <w:rPr>
          <w:rFonts w:ascii="Arial" w:hAnsi="Arial" w:cs="Arial"/>
          <w:color w:val="000000" w:themeColor="text1"/>
          <w:sz w:val="28"/>
          <w:szCs w:val="28"/>
        </w:rPr>
        <w:t>2016,</w:t>
      </w:r>
      <w:r w:rsidR="00516B51" w:rsidRPr="006436B9">
        <w:rPr>
          <w:rFonts w:ascii="Arial" w:hAnsi="Arial" w:cs="Arial"/>
          <w:color w:val="000000" w:themeColor="text1"/>
          <w:sz w:val="28"/>
          <w:szCs w:val="28"/>
        </w:rPr>
        <w:t xml:space="preserve"> </w:t>
      </w:r>
      <w:r w:rsidRPr="006436B9">
        <w:rPr>
          <w:rFonts w:ascii="Arial" w:hAnsi="Arial" w:cs="Arial"/>
          <w:color w:val="000000" w:themeColor="text1"/>
          <w:sz w:val="28"/>
          <w:szCs w:val="28"/>
        </w:rPr>
        <w:t>Pages 238-</w:t>
      </w:r>
      <w:proofErr w:type="gramStart"/>
      <w:r w:rsidRPr="006436B9">
        <w:rPr>
          <w:rFonts w:ascii="Arial" w:hAnsi="Arial" w:cs="Arial"/>
          <w:color w:val="000000" w:themeColor="text1"/>
          <w:sz w:val="28"/>
          <w:szCs w:val="28"/>
        </w:rPr>
        <w:t>247,ISSN</w:t>
      </w:r>
      <w:proofErr w:type="gramEnd"/>
      <w:r w:rsidRPr="006436B9">
        <w:rPr>
          <w:rFonts w:ascii="Arial" w:hAnsi="Arial" w:cs="Arial"/>
          <w:color w:val="000000" w:themeColor="text1"/>
          <w:sz w:val="28"/>
          <w:szCs w:val="28"/>
        </w:rPr>
        <w:t xml:space="preserve"> 0160-9327,</w:t>
      </w:r>
      <w:r w:rsidR="00F9220E" w:rsidRPr="006436B9">
        <w:rPr>
          <w:rFonts w:ascii="Arial" w:hAnsi="Arial" w:cs="Arial"/>
          <w:color w:val="000000" w:themeColor="text1"/>
          <w:sz w:val="28"/>
          <w:szCs w:val="28"/>
        </w:rPr>
        <w:t>rogressive and Multicultural Visions of Space Exploration, 289.</w:t>
      </w:r>
    </w:p>
    <w:p w14:paraId="586F617C" w14:textId="77777777" w:rsidR="009C664D" w:rsidRPr="006436B9" w:rsidRDefault="009C664D" w:rsidP="009C664D">
      <w:pPr>
        <w:numPr>
          <w:ilvl w:val="0"/>
          <w:numId w:val="2"/>
        </w:numPr>
        <w:spacing w:line="360" w:lineRule="auto"/>
        <w:rPr>
          <w:rFonts w:ascii="Arial" w:hAnsi="Arial" w:cs="Arial"/>
          <w:color w:val="000000" w:themeColor="text1"/>
          <w:sz w:val="28"/>
          <w:szCs w:val="28"/>
        </w:rPr>
      </w:pPr>
      <w:proofErr w:type="spellStart"/>
      <w:r w:rsidRPr="006436B9">
        <w:rPr>
          <w:rFonts w:ascii="Arial" w:hAnsi="Arial" w:cs="Arial"/>
          <w:color w:val="000000" w:themeColor="text1"/>
          <w:sz w:val="28"/>
          <w:szCs w:val="28"/>
        </w:rPr>
        <w:t>Onwudinjo</w:t>
      </w:r>
      <w:proofErr w:type="spellEnd"/>
      <w:r w:rsidRPr="006436B9">
        <w:rPr>
          <w:rFonts w:ascii="Arial" w:hAnsi="Arial" w:cs="Arial"/>
          <w:color w:val="000000" w:themeColor="text1"/>
          <w:sz w:val="28"/>
          <w:szCs w:val="28"/>
        </w:rPr>
        <w:t xml:space="preserve">, Andrew &amp; </w:t>
      </w:r>
      <w:proofErr w:type="spellStart"/>
      <w:r w:rsidRPr="006436B9">
        <w:rPr>
          <w:rFonts w:ascii="Arial" w:hAnsi="Arial" w:cs="Arial"/>
          <w:color w:val="000000" w:themeColor="text1"/>
          <w:sz w:val="28"/>
          <w:szCs w:val="28"/>
        </w:rPr>
        <w:t>Okeregbe</w:t>
      </w:r>
      <w:proofErr w:type="spellEnd"/>
      <w:r w:rsidRPr="006436B9">
        <w:rPr>
          <w:rFonts w:ascii="Arial" w:hAnsi="Arial" w:cs="Arial"/>
          <w:color w:val="000000" w:themeColor="text1"/>
          <w:sz w:val="28"/>
          <w:szCs w:val="28"/>
        </w:rPr>
        <w:t xml:space="preserve">, Anthony. (2024). 3 Migrating Africans and the </w:t>
      </w:r>
      <w:proofErr w:type="spellStart"/>
      <w:r w:rsidRPr="006436B9">
        <w:rPr>
          <w:rFonts w:ascii="Arial" w:hAnsi="Arial" w:cs="Arial"/>
          <w:color w:val="000000" w:themeColor="text1"/>
          <w:sz w:val="28"/>
          <w:szCs w:val="28"/>
        </w:rPr>
        <w:t>Brickwall</w:t>
      </w:r>
      <w:proofErr w:type="spellEnd"/>
      <w:r w:rsidRPr="006436B9">
        <w:rPr>
          <w:rFonts w:ascii="Arial" w:hAnsi="Arial" w:cs="Arial"/>
          <w:color w:val="000000" w:themeColor="text1"/>
          <w:sz w:val="28"/>
          <w:szCs w:val="28"/>
        </w:rPr>
        <w:t xml:space="preserve"> of European Borders: A </w:t>
      </w:r>
      <w:proofErr w:type="spellStart"/>
      <w:r w:rsidRPr="006436B9">
        <w:rPr>
          <w:rFonts w:ascii="Arial" w:hAnsi="Arial" w:cs="Arial"/>
          <w:color w:val="000000" w:themeColor="text1"/>
          <w:sz w:val="28"/>
          <w:szCs w:val="28"/>
        </w:rPr>
        <w:t>Cosmopolitanist</w:t>
      </w:r>
      <w:proofErr w:type="spellEnd"/>
      <w:r w:rsidRPr="006436B9">
        <w:rPr>
          <w:rFonts w:ascii="Arial" w:hAnsi="Arial" w:cs="Arial"/>
          <w:color w:val="000000" w:themeColor="text1"/>
          <w:sz w:val="28"/>
          <w:szCs w:val="28"/>
        </w:rPr>
        <w:t xml:space="preserve"> Evaluation of Hardin's Lifeboat Ethics. </w:t>
      </w:r>
    </w:p>
    <w:p w14:paraId="75CF3A8D" w14:textId="3D754F48" w:rsidR="00121027" w:rsidRPr="006436B9" w:rsidRDefault="00121027" w:rsidP="00E815E9">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Anthony </w:t>
      </w:r>
      <w:proofErr w:type="spellStart"/>
      <w:r w:rsidRPr="006436B9">
        <w:rPr>
          <w:rFonts w:ascii="Arial" w:hAnsi="Arial" w:cs="Arial"/>
          <w:color w:val="000000" w:themeColor="text1"/>
          <w:sz w:val="28"/>
          <w:szCs w:val="28"/>
        </w:rPr>
        <w:t>Patt</w:t>
      </w:r>
      <w:proofErr w:type="spellEnd"/>
      <w:r w:rsidRPr="006436B9">
        <w:rPr>
          <w:rFonts w:ascii="Arial" w:hAnsi="Arial" w:cs="Arial"/>
          <w:color w:val="000000" w:themeColor="text1"/>
          <w:sz w:val="28"/>
          <w:szCs w:val="28"/>
        </w:rPr>
        <w:t>, (2017) Beyond the tragedy of the commons: Reframing effective climate change governance,</w:t>
      </w:r>
      <w:r w:rsidR="00E815E9" w:rsidRPr="006436B9">
        <w:rPr>
          <w:rFonts w:ascii="Arial" w:hAnsi="Arial" w:cs="Arial"/>
          <w:color w:val="000000" w:themeColor="text1"/>
          <w:sz w:val="28"/>
          <w:szCs w:val="28"/>
        </w:rPr>
        <w:t xml:space="preserve"> </w:t>
      </w:r>
      <w:r w:rsidRPr="006436B9">
        <w:rPr>
          <w:rFonts w:ascii="Arial" w:hAnsi="Arial" w:cs="Arial"/>
          <w:color w:val="000000" w:themeColor="text1"/>
          <w:sz w:val="28"/>
          <w:szCs w:val="28"/>
        </w:rPr>
        <w:t>Energy Research &amp; Social Science, Volume 34, 2017, Pages 1-</w:t>
      </w:r>
      <w:proofErr w:type="gramStart"/>
      <w:r w:rsidRPr="006436B9">
        <w:rPr>
          <w:rFonts w:ascii="Arial" w:hAnsi="Arial" w:cs="Arial"/>
          <w:color w:val="000000" w:themeColor="text1"/>
          <w:sz w:val="28"/>
          <w:szCs w:val="28"/>
        </w:rPr>
        <w:t>3,ISSN</w:t>
      </w:r>
      <w:proofErr w:type="gramEnd"/>
      <w:r w:rsidRPr="006436B9">
        <w:rPr>
          <w:rFonts w:ascii="Arial" w:hAnsi="Arial" w:cs="Arial"/>
          <w:color w:val="000000" w:themeColor="text1"/>
          <w:sz w:val="28"/>
          <w:szCs w:val="28"/>
        </w:rPr>
        <w:t xml:space="preserve"> 2214-6296,</w:t>
      </w:r>
    </w:p>
    <w:p w14:paraId="7F2284C1" w14:textId="670DA3D6" w:rsidR="004512AD" w:rsidRPr="006436B9" w:rsidRDefault="004512AD" w:rsidP="00E815E9">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Pimentel, David. (2012). World overpopulation. Environment, Development and Sustainability. 14. 10.1007/s10668-011-9336-2.</w:t>
      </w:r>
    </w:p>
    <w:p w14:paraId="54DBE423" w14:textId="54F30FD2" w:rsidR="00962BC9" w:rsidRPr="006436B9" w:rsidRDefault="00962BC9" w:rsidP="00E815E9">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Pogge, T. (1992). Cosmopolitanism and Sovereignty. Ethics, (103)1, pp. 48-49.</w:t>
      </w:r>
    </w:p>
    <w:p w14:paraId="59EE5F80" w14:textId="038F88BE" w:rsidR="005F2CDF" w:rsidRPr="006436B9" w:rsidRDefault="00E0780D"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Potter, M.K. (2011). Lifeboat Ethics. In: Chatterjee, D.K. (eds) </w:t>
      </w:r>
      <w:proofErr w:type="spellStart"/>
      <w:r w:rsidRPr="006436B9">
        <w:rPr>
          <w:rFonts w:ascii="Arial" w:hAnsi="Arial" w:cs="Arial"/>
          <w:color w:val="000000" w:themeColor="text1"/>
          <w:sz w:val="28"/>
          <w:szCs w:val="28"/>
        </w:rPr>
        <w:t>Encyclopedia</w:t>
      </w:r>
      <w:proofErr w:type="spellEnd"/>
      <w:r w:rsidRPr="006436B9">
        <w:rPr>
          <w:rFonts w:ascii="Arial" w:hAnsi="Arial" w:cs="Arial"/>
          <w:color w:val="000000" w:themeColor="text1"/>
          <w:sz w:val="28"/>
          <w:szCs w:val="28"/>
        </w:rPr>
        <w:t xml:space="preserve"> of Global Justice. Springer, Dordrecht. </w:t>
      </w:r>
      <w:hyperlink r:id="rId11" w:history="1">
        <w:r w:rsidR="0094457B" w:rsidRPr="006436B9">
          <w:rPr>
            <w:rStyle w:val="Hyperlink"/>
            <w:rFonts w:ascii="Arial" w:hAnsi="Arial" w:cs="Arial"/>
            <w:color w:val="000000" w:themeColor="text1"/>
            <w:sz w:val="28"/>
            <w:szCs w:val="28"/>
            <w:u w:val="none"/>
          </w:rPr>
          <w:t>https://doi.org/10.1007/978-1-4020-9160-5_318</w:t>
        </w:r>
      </w:hyperlink>
    </w:p>
    <w:p w14:paraId="6A4890AC" w14:textId="6ED190A8" w:rsidR="004B178C" w:rsidRPr="006436B9" w:rsidRDefault="00AE6F48" w:rsidP="006436B9">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Rawls J.  A theory of justice. Oxford: Oxford University Press; 1971.</w:t>
      </w:r>
    </w:p>
    <w:p w14:paraId="42FD10CA" w14:textId="6AE3260A" w:rsidR="00E21222" w:rsidRPr="006436B9" w:rsidRDefault="00E21222"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Singer, P. (1978). Survival and Self-Interest: Hardin’s Case against Altruism [Review of The Limits of Altruism: An Ecologist’s View of Survival, by G. Hardin]. The Hastings </w:t>
      </w:r>
      <w:proofErr w:type="spellStart"/>
      <w:r w:rsidRPr="006436B9">
        <w:rPr>
          <w:rFonts w:ascii="Arial" w:hAnsi="Arial" w:cs="Arial"/>
          <w:color w:val="000000" w:themeColor="text1"/>
          <w:sz w:val="28"/>
          <w:szCs w:val="28"/>
        </w:rPr>
        <w:t>Center</w:t>
      </w:r>
      <w:proofErr w:type="spellEnd"/>
      <w:r w:rsidRPr="006436B9">
        <w:rPr>
          <w:rFonts w:ascii="Arial" w:hAnsi="Arial" w:cs="Arial"/>
          <w:color w:val="000000" w:themeColor="text1"/>
          <w:sz w:val="28"/>
          <w:szCs w:val="28"/>
        </w:rPr>
        <w:t xml:space="preserve"> Report, 8(1), 37–39. </w:t>
      </w:r>
      <w:hyperlink r:id="rId12" w:history="1">
        <w:r w:rsidR="00DA34CF" w:rsidRPr="006436B9">
          <w:rPr>
            <w:rStyle w:val="Hyperlink"/>
            <w:rFonts w:ascii="Arial" w:hAnsi="Arial" w:cs="Arial"/>
            <w:color w:val="000000" w:themeColor="text1"/>
            <w:sz w:val="28"/>
            <w:szCs w:val="28"/>
            <w:u w:val="none"/>
          </w:rPr>
          <w:t>https://doi.org/10.2307/3560326</w:t>
        </w:r>
      </w:hyperlink>
    </w:p>
    <w:p w14:paraId="13B38084" w14:textId="3E9C04DA" w:rsidR="00DA34CF" w:rsidRPr="006436B9" w:rsidRDefault="00DA34CF"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Thompson, P. B. (2015). From world hunger to food sovereignty: food ethics and human development. Journal of Global Ethics, 11(3), 336–350. https://doi.org/10.1080/17449626.2015.1100651</w:t>
      </w:r>
    </w:p>
    <w:p w14:paraId="49FB354F" w14:textId="77777777" w:rsidR="006436B9" w:rsidRPr="006436B9" w:rsidRDefault="006436B9" w:rsidP="006436B9">
      <w:pPr>
        <w:spacing w:line="360" w:lineRule="auto"/>
        <w:ind w:left="720"/>
        <w:rPr>
          <w:rFonts w:ascii="Arial" w:hAnsi="Arial" w:cs="Arial"/>
          <w:color w:val="000000" w:themeColor="text1"/>
          <w:sz w:val="28"/>
          <w:szCs w:val="28"/>
        </w:rPr>
      </w:pPr>
    </w:p>
    <w:p w14:paraId="3446906D" w14:textId="77777777" w:rsidR="006436B9" w:rsidRPr="006436B9" w:rsidRDefault="006436B9" w:rsidP="006436B9">
      <w:pPr>
        <w:spacing w:line="360" w:lineRule="auto"/>
        <w:ind w:left="720"/>
        <w:rPr>
          <w:rFonts w:ascii="Arial" w:hAnsi="Arial" w:cs="Arial"/>
          <w:color w:val="000000" w:themeColor="text1"/>
          <w:sz w:val="28"/>
          <w:szCs w:val="28"/>
        </w:rPr>
      </w:pPr>
    </w:p>
    <w:p w14:paraId="65E12DEB" w14:textId="4538EF71" w:rsidR="0094457B" w:rsidRPr="006436B9" w:rsidRDefault="00734D13" w:rsidP="00846CCF">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 xml:space="preserve">Thompson, M. I. (2020). Cinematic </w:t>
      </w:r>
      <w:proofErr w:type="spellStart"/>
      <w:r w:rsidRPr="006436B9">
        <w:rPr>
          <w:rFonts w:ascii="Arial" w:hAnsi="Arial" w:cs="Arial"/>
          <w:color w:val="000000" w:themeColor="text1"/>
          <w:sz w:val="28"/>
          <w:szCs w:val="28"/>
        </w:rPr>
        <w:t>Arkitecture</w:t>
      </w:r>
      <w:proofErr w:type="spellEnd"/>
      <w:r w:rsidRPr="006436B9">
        <w:rPr>
          <w:rFonts w:ascii="Arial" w:hAnsi="Arial" w:cs="Arial"/>
          <w:color w:val="000000" w:themeColor="text1"/>
          <w:sz w:val="28"/>
          <w:szCs w:val="28"/>
        </w:rPr>
        <w:t xml:space="preserve">: Silent Running and the Spaceship Earth metaphor. New Review of Film and Television Studies, 18(3), 249–274. </w:t>
      </w:r>
      <w:hyperlink r:id="rId13" w:history="1">
        <w:r w:rsidR="00790FC9" w:rsidRPr="006436B9">
          <w:rPr>
            <w:rStyle w:val="Hyperlink"/>
            <w:rFonts w:ascii="Arial" w:hAnsi="Arial" w:cs="Arial"/>
            <w:color w:val="000000" w:themeColor="text1"/>
            <w:sz w:val="28"/>
            <w:szCs w:val="28"/>
            <w:u w:val="none"/>
          </w:rPr>
          <w:t>https://doi.org/10.1080/17400309.2020.1790263</w:t>
        </w:r>
      </w:hyperlink>
    </w:p>
    <w:p w14:paraId="70EB32ED" w14:textId="192E5287" w:rsidR="00C905B7" w:rsidRPr="006436B9" w:rsidRDefault="0019003B" w:rsidP="00C905B7">
      <w:pPr>
        <w:numPr>
          <w:ilvl w:val="0"/>
          <w:numId w:val="2"/>
        </w:numPr>
        <w:spacing w:line="360" w:lineRule="auto"/>
        <w:rPr>
          <w:rFonts w:ascii="Arial" w:hAnsi="Arial" w:cs="Arial"/>
          <w:color w:val="000000" w:themeColor="text1"/>
          <w:sz w:val="28"/>
          <w:szCs w:val="28"/>
        </w:rPr>
      </w:pPr>
      <w:r w:rsidRPr="006436B9">
        <w:rPr>
          <w:rFonts w:ascii="Arial" w:hAnsi="Arial" w:cs="Arial"/>
          <w:color w:val="000000" w:themeColor="text1"/>
          <w:sz w:val="28"/>
          <w:szCs w:val="28"/>
        </w:rPr>
        <w:t>Tan, P</w:t>
      </w:r>
      <w:r w:rsidR="00E75863" w:rsidRPr="006436B9">
        <w:rPr>
          <w:rFonts w:ascii="Arial" w:hAnsi="Arial" w:cs="Arial"/>
          <w:color w:val="000000" w:themeColor="text1"/>
          <w:sz w:val="28"/>
          <w:szCs w:val="28"/>
        </w:rPr>
        <w:t>. (</w:t>
      </w:r>
      <w:proofErr w:type="gramStart"/>
      <w:r w:rsidR="00974DA4" w:rsidRPr="006436B9">
        <w:rPr>
          <w:rFonts w:ascii="Arial" w:hAnsi="Arial" w:cs="Arial"/>
          <w:color w:val="000000" w:themeColor="text1"/>
          <w:sz w:val="28"/>
          <w:szCs w:val="28"/>
        </w:rPr>
        <w:t>2014)</w:t>
      </w:r>
      <w:r w:rsidR="00C905B7" w:rsidRPr="006436B9">
        <w:rPr>
          <w:rFonts w:ascii="Arial" w:hAnsi="Arial" w:cs="Arial"/>
          <w:color w:val="000000" w:themeColor="text1"/>
          <w:sz w:val="28"/>
          <w:szCs w:val="28"/>
        </w:rPr>
        <w:t>Lifeboat</w:t>
      </w:r>
      <w:proofErr w:type="gramEnd"/>
      <w:r w:rsidR="00C905B7" w:rsidRPr="006436B9">
        <w:rPr>
          <w:rFonts w:ascii="Arial" w:hAnsi="Arial" w:cs="Arial"/>
          <w:color w:val="000000" w:themeColor="text1"/>
          <w:sz w:val="28"/>
          <w:szCs w:val="28"/>
        </w:rPr>
        <w:t xml:space="preserve"> Ethics and Systematic Stability June 2014</w:t>
      </w:r>
    </w:p>
    <w:p w14:paraId="02365BB5" w14:textId="71C6E744" w:rsidR="00EF2BEC" w:rsidRPr="006436B9" w:rsidRDefault="00EF2BEC" w:rsidP="006436B9">
      <w:pPr>
        <w:numPr>
          <w:ilvl w:val="0"/>
          <w:numId w:val="2"/>
        </w:numPr>
        <w:spacing w:before="200" w:after="200" w:line="480" w:lineRule="auto"/>
        <w:rPr>
          <w:rFonts w:ascii="Arial" w:hAnsi="Arial" w:cs="Arial"/>
          <w:color w:val="000000" w:themeColor="text1"/>
          <w:sz w:val="28"/>
          <w:szCs w:val="28"/>
        </w:rPr>
      </w:pPr>
      <w:r w:rsidRPr="006436B9">
        <w:rPr>
          <w:rStyle w:val="mixed-citation"/>
          <w:rFonts w:ascii="Arial" w:hAnsi="Arial" w:cs="Arial"/>
          <w:color w:val="000000" w:themeColor="text1"/>
          <w:sz w:val="28"/>
          <w:szCs w:val="28"/>
        </w:rPr>
        <w:t>Valerio, M.A.G., and R. Martínez Ruiz. 2020. Triage: Deciding the ethically undecidable.</w:t>
      </w:r>
      <w:r w:rsidRPr="006436B9">
        <w:rPr>
          <w:rStyle w:val="apple-converted-space"/>
          <w:rFonts w:ascii="Arial" w:hAnsi="Arial" w:cs="Arial"/>
          <w:color w:val="000000" w:themeColor="text1"/>
          <w:sz w:val="28"/>
          <w:szCs w:val="28"/>
        </w:rPr>
        <w:t> </w:t>
      </w:r>
      <w:r w:rsidRPr="006436B9">
        <w:rPr>
          <w:rStyle w:val="Emphasis"/>
          <w:rFonts w:ascii="Arial" w:hAnsi="Arial" w:cs="Arial"/>
          <w:i w:val="0"/>
          <w:iCs w:val="0"/>
          <w:color w:val="000000" w:themeColor="text1"/>
          <w:sz w:val="28"/>
          <w:szCs w:val="28"/>
        </w:rPr>
        <w:t>Critical Times</w:t>
      </w:r>
      <w:r w:rsidRPr="006436B9">
        <w:rPr>
          <w:rStyle w:val="mixed-citation"/>
          <w:rFonts w:ascii="Arial" w:hAnsi="Arial" w:cs="Arial"/>
          <w:color w:val="000000" w:themeColor="text1"/>
          <w:sz w:val="28"/>
          <w:szCs w:val="28"/>
        </w:rPr>
        <w:t>.</w:t>
      </w:r>
      <w:r w:rsidRPr="006436B9">
        <w:rPr>
          <w:rStyle w:val="apple-converted-space"/>
          <w:rFonts w:ascii="Arial" w:hAnsi="Arial" w:cs="Arial"/>
          <w:color w:val="000000" w:themeColor="text1"/>
          <w:sz w:val="28"/>
          <w:szCs w:val="28"/>
        </w:rPr>
        <w:t> </w:t>
      </w:r>
      <w:r w:rsidRPr="006436B9">
        <w:rPr>
          <w:rStyle w:val="Emphasis"/>
          <w:rFonts w:ascii="Arial" w:hAnsi="Arial" w:cs="Arial"/>
          <w:i w:val="0"/>
          <w:iCs w:val="0"/>
          <w:color w:val="000000" w:themeColor="text1"/>
          <w:sz w:val="28"/>
          <w:szCs w:val="28"/>
        </w:rPr>
        <w:t xml:space="preserve">In the </w:t>
      </w:r>
      <w:proofErr w:type="gramStart"/>
      <w:r w:rsidRPr="006436B9">
        <w:rPr>
          <w:rStyle w:val="Emphasis"/>
          <w:rFonts w:ascii="Arial" w:hAnsi="Arial" w:cs="Arial"/>
          <w:i w:val="0"/>
          <w:iCs w:val="0"/>
          <w:color w:val="000000" w:themeColor="text1"/>
          <w:sz w:val="28"/>
          <w:szCs w:val="28"/>
        </w:rPr>
        <w:t>Midst</w:t>
      </w:r>
      <w:r w:rsidRPr="006436B9">
        <w:rPr>
          <w:rStyle w:val="mixed-citation"/>
          <w:rFonts w:ascii="Arial" w:hAnsi="Arial" w:cs="Arial"/>
          <w:color w:val="000000" w:themeColor="text1"/>
          <w:sz w:val="28"/>
          <w:szCs w:val="28"/>
        </w:rPr>
        <w:t>[</w:t>
      </w:r>
      <w:proofErr w:type="gramEnd"/>
      <w:r w:rsidRPr="006436B9">
        <w:rPr>
          <w:rStyle w:val="mixed-citation"/>
          <w:rFonts w:ascii="Arial" w:hAnsi="Arial" w:cs="Arial"/>
          <w:color w:val="000000" w:themeColor="text1"/>
          <w:sz w:val="28"/>
          <w:szCs w:val="28"/>
        </w:rPr>
        <w:t>Blog], May 5.</w:t>
      </w:r>
      <w:r w:rsidRPr="006436B9">
        <w:rPr>
          <w:rStyle w:val="apple-converted-space"/>
          <w:rFonts w:ascii="Arial" w:hAnsi="Arial" w:cs="Arial"/>
          <w:color w:val="000000" w:themeColor="text1"/>
          <w:sz w:val="28"/>
          <w:szCs w:val="28"/>
        </w:rPr>
        <w:t> </w:t>
      </w:r>
      <w:hyperlink r:id="rId14" w:tgtFrame="_blank" w:history="1">
        <w:r w:rsidRPr="006436B9">
          <w:rPr>
            <w:rStyle w:val="Hyperlink"/>
            <w:rFonts w:ascii="Arial" w:hAnsi="Arial" w:cs="Arial"/>
            <w:color w:val="000000" w:themeColor="text1"/>
            <w:sz w:val="28"/>
            <w:szCs w:val="28"/>
            <w:u w:val="none"/>
          </w:rPr>
          <w:t>https://ctjournal.org/2020/05/05/triage-deciding-the-ethically-undecidable/</w:t>
        </w:r>
      </w:hyperlink>
      <w:proofErr w:type="gramStart"/>
      <w:r w:rsidRPr="006436B9">
        <w:rPr>
          <w:rStyle w:val="mixed-citation"/>
          <w:rFonts w:ascii="Arial" w:hAnsi="Arial" w:cs="Arial"/>
          <w:color w:val="000000" w:themeColor="text1"/>
          <w:sz w:val="28"/>
          <w:szCs w:val="28"/>
        </w:rPr>
        <w:t>. .</w:t>
      </w:r>
      <w:proofErr w:type="gramEnd"/>
    </w:p>
    <w:p w14:paraId="65C9B59D" w14:textId="77777777" w:rsidR="006436B9" w:rsidRDefault="00062A91" w:rsidP="00F63A52">
      <w:pPr>
        <w:numPr>
          <w:ilvl w:val="0"/>
          <w:numId w:val="2"/>
        </w:numPr>
        <w:spacing w:line="360" w:lineRule="auto"/>
        <w:rPr>
          <w:rFonts w:ascii="Arial" w:hAnsi="Arial" w:cs="Arial"/>
          <w:color w:val="000000" w:themeColor="text1"/>
          <w:sz w:val="28"/>
          <w:szCs w:val="28"/>
        </w:rPr>
      </w:pPr>
      <w:r w:rsidRPr="006436B9">
        <w:rPr>
          <w:rFonts w:ascii="Calibri" w:hAnsi="Calibri" w:cs="Calibri"/>
          <w:color w:val="000000" w:themeColor="text1"/>
          <w:sz w:val="28"/>
          <w:szCs w:val="28"/>
        </w:rPr>
        <w:t>﻿</w:t>
      </w:r>
      <w:proofErr w:type="spellStart"/>
      <w:r w:rsidRPr="006436B9">
        <w:rPr>
          <w:rFonts w:ascii="Arial" w:hAnsi="Arial" w:cs="Arial"/>
          <w:color w:val="000000" w:themeColor="text1"/>
          <w:sz w:val="28"/>
          <w:szCs w:val="28"/>
        </w:rPr>
        <w:t>Wackernagel</w:t>
      </w:r>
      <w:proofErr w:type="spellEnd"/>
      <w:r w:rsidRPr="006436B9">
        <w:rPr>
          <w:rFonts w:ascii="Arial" w:hAnsi="Arial" w:cs="Arial"/>
          <w:color w:val="000000" w:themeColor="text1"/>
          <w:sz w:val="28"/>
          <w:szCs w:val="28"/>
        </w:rPr>
        <w:t xml:space="preserve">, M., N, B. </w:t>
      </w:r>
      <w:proofErr w:type="gramStart"/>
      <w:r w:rsidRPr="006436B9">
        <w:rPr>
          <w:rFonts w:ascii="Arial" w:hAnsi="Arial" w:cs="Arial"/>
          <w:color w:val="000000" w:themeColor="text1"/>
          <w:sz w:val="28"/>
          <w:szCs w:val="28"/>
        </w:rPr>
        <w:t>Schulz,,</w:t>
      </w:r>
      <w:proofErr w:type="gramEnd"/>
      <w:r w:rsidRPr="006436B9">
        <w:rPr>
          <w:rFonts w:ascii="Arial" w:hAnsi="Arial" w:cs="Arial"/>
          <w:color w:val="000000" w:themeColor="text1"/>
          <w:sz w:val="28"/>
          <w:szCs w:val="28"/>
        </w:rPr>
        <w:t xml:space="preserve"> D. </w:t>
      </w:r>
      <w:proofErr w:type="spellStart"/>
      <w:r w:rsidRPr="006436B9">
        <w:rPr>
          <w:rFonts w:ascii="Arial" w:hAnsi="Arial" w:cs="Arial"/>
          <w:color w:val="000000" w:themeColor="text1"/>
          <w:sz w:val="28"/>
          <w:szCs w:val="28"/>
        </w:rPr>
        <w:t>Deumling</w:t>
      </w:r>
      <w:proofErr w:type="spellEnd"/>
      <w:r w:rsidRPr="006436B9">
        <w:rPr>
          <w:rFonts w:ascii="Arial" w:hAnsi="Arial" w:cs="Arial"/>
          <w:color w:val="000000" w:themeColor="text1"/>
          <w:sz w:val="28"/>
          <w:szCs w:val="28"/>
        </w:rPr>
        <w:t xml:space="preserve">, A. C. Linares, M. Jenkins, V. </w:t>
      </w:r>
      <w:proofErr w:type="spellStart"/>
      <w:r w:rsidRPr="006436B9">
        <w:rPr>
          <w:rFonts w:ascii="Arial" w:hAnsi="Arial" w:cs="Arial"/>
          <w:color w:val="000000" w:themeColor="text1"/>
          <w:sz w:val="28"/>
          <w:szCs w:val="28"/>
        </w:rPr>
        <w:t>Kapros</w:t>
      </w:r>
      <w:proofErr w:type="spellEnd"/>
      <w:r w:rsidRPr="006436B9">
        <w:rPr>
          <w:rFonts w:ascii="Arial" w:hAnsi="Arial" w:cs="Arial"/>
          <w:color w:val="000000" w:themeColor="text1"/>
          <w:sz w:val="28"/>
          <w:szCs w:val="28"/>
        </w:rPr>
        <w:t xml:space="preserve">, C. </w:t>
      </w:r>
      <w:proofErr w:type="spellStart"/>
      <w:r w:rsidRPr="006436B9">
        <w:rPr>
          <w:rFonts w:ascii="Arial" w:hAnsi="Arial" w:cs="Arial"/>
          <w:color w:val="000000" w:themeColor="text1"/>
          <w:sz w:val="28"/>
          <w:szCs w:val="28"/>
        </w:rPr>
        <w:t>Monfreda</w:t>
      </w:r>
      <w:proofErr w:type="spellEnd"/>
      <w:r w:rsidRPr="006436B9">
        <w:rPr>
          <w:rFonts w:ascii="Arial" w:hAnsi="Arial" w:cs="Arial"/>
          <w:color w:val="000000" w:themeColor="text1"/>
          <w:sz w:val="28"/>
          <w:szCs w:val="28"/>
        </w:rPr>
        <w:t xml:space="preserve">, J. </w:t>
      </w:r>
      <w:proofErr w:type="spellStart"/>
      <w:r w:rsidRPr="006436B9">
        <w:rPr>
          <w:rFonts w:ascii="Arial" w:hAnsi="Arial" w:cs="Arial"/>
          <w:color w:val="000000" w:themeColor="text1"/>
          <w:sz w:val="28"/>
          <w:szCs w:val="28"/>
        </w:rPr>
        <w:t>Loh</w:t>
      </w:r>
      <w:proofErr w:type="spellEnd"/>
      <w:r w:rsidRPr="006436B9">
        <w:rPr>
          <w:rFonts w:ascii="Arial" w:hAnsi="Arial" w:cs="Arial"/>
          <w:color w:val="000000" w:themeColor="text1"/>
          <w:sz w:val="28"/>
          <w:szCs w:val="28"/>
        </w:rPr>
        <w:t>, N. Myers, R. Norgaard, and J. Randers. 2002. Racking the ecological overshoot of the human economy</w:t>
      </w:r>
      <w:r w:rsidR="008920A2" w:rsidRPr="006436B9">
        <w:rPr>
          <w:rFonts w:ascii="Arial" w:hAnsi="Arial" w:cs="Arial"/>
          <w:color w:val="000000" w:themeColor="text1"/>
          <w:sz w:val="28"/>
          <w:szCs w:val="28"/>
        </w:rPr>
        <w:t xml:space="preserve"> </w:t>
      </w:r>
      <w:r w:rsidR="008920A2" w:rsidRPr="006436B9">
        <w:rPr>
          <w:rFonts w:ascii="Calibri" w:hAnsi="Calibri" w:cs="Calibri"/>
          <w:color w:val="000000" w:themeColor="text1"/>
          <w:sz w:val="28"/>
          <w:szCs w:val="28"/>
        </w:rPr>
        <w:t>﻿</w:t>
      </w:r>
      <w:r w:rsidR="008920A2" w:rsidRPr="006436B9">
        <w:rPr>
          <w:rFonts w:ascii="Arial" w:hAnsi="Arial" w:cs="Arial"/>
          <w:color w:val="000000" w:themeColor="text1"/>
          <w:sz w:val="28"/>
          <w:szCs w:val="28"/>
        </w:rPr>
        <w:t>Proceedings of the National Academy of Sciences 99(14):9266-927</w:t>
      </w:r>
      <w:r w:rsidR="006436B9">
        <w:rPr>
          <w:rFonts w:ascii="Arial" w:hAnsi="Arial" w:cs="Arial"/>
          <w:color w:val="000000" w:themeColor="text1"/>
          <w:sz w:val="28"/>
          <w:szCs w:val="28"/>
        </w:rPr>
        <w:t xml:space="preserve"> </w:t>
      </w:r>
      <w:hyperlink r:id="rId15" w:history="1">
        <w:r w:rsidR="00C905B7" w:rsidRPr="006436B9">
          <w:rPr>
            <w:rStyle w:val="Hyperlink"/>
            <w:rFonts w:ascii="Arial" w:hAnsi="Arial" w:cs="Arial"/>
            <w:color w:val="000000" w:themeColor="text1"/>
            <w:sz w:val="28"/>
            <w:szCs w:val="28"/>
            <w:u w:val="none"/>
          </w:rPr>
          <w:t>Res Cogitans</w:t>
        </w:r>
      </w:hyperlink>
      <w:r w:rsidR="00C905B7" w:rsidRPr="006436B9">
        <w:rPr>
          <w:rFonts w:ascii="Arial" w:hAnsi="Arial" w:cs="Arial"/>
          <w:color w:val="000000" w:themeColor="text1"/>
          <w:sz w:val="28"/>
          <w:szCs w:val="28"/>
        </w:rPr>
        <w:t> 5(1):193-20</w:t>
      </w:r>
    </w:p>
    <w:p w14:paraId="037F56B9" w14:textId="10E96B65" w:rsidR="00F63A52" w:rsidRPr="006436B9" w:rsidRDefault="004B178C" w:rsidP="00F63A52">
      <w:pPr>
        <w:numPr>
          <w:ilvl w:val="0"/>
          <w:numId w:val="2"/>
        </w:numPr>
        <w:spacing w:line="360" w:lineRule="auto"/>
        <w:rPr>
          <w:rFonts w:ascii="Arial" w:hAnsi="Arial" w:cs="Arial"/>
          <w:color w:val="000000" w:themeColor="text1"/>
          <w:sz w:val="28"/>
          <w:szCs w:val="28"/>
        </w:rPr>
      </w:pPr>
      <w:proofErr w:type="spellStart"/>
      <w:r w:rsidRPr="006436B9">
        <w:rPr>
          <w:rFonts w:ascii="Arial" w:hAnsi="Arial" w:cs="Arial"/>
          <w:color w:val="000000" w:themeColor="text1"/>
          <w:sz w:val="28"/>
          <w:szCs w:val="28"/>
        </w:rPr>
        <w:t>Zymczak</w:t>
      </w:r>
      <w:proofErr w:type="spellEnd"/>
      <w:r w:rsidRPr="006436B9">
        <w:rPr>
          <w:rFonts w:ascii="Arial" w:hAnsi="Arial" w:cs="Arial"/>
          <w:color w:val="000000" w:themeColor="text1"/>
          <w:sz w:val="28"/>
          <w:szCs w:val="28"/>
        </w:rPr>
        <w:t xml:space="preserve">, D, </w:t>
      </w:r>
      <w:r w:rsidR="00F63A52" w:rsidRPr="006436B9">
        <w:rPr>
          <w:rFonts w:ascii="Arial" w:hAnsi="Arial" w:cs="Arial"/>
          <w:color w:val="000000" w:themeColor="text1"/>
          <w:sz w:val="28"/>
          <w:szCs w:val="28"/>
        </w:rPr>
        <w:t>(</w:t>
      </w:r>
      <w:r w:rsidRPr="006436B9">
        <w:rPr>
          <w:rFonts w:ascii="Arial" w:hAnsi="Arial" w:cs="Arial"/>
          <w:color w:val="000000" w:themeColor="text1"/>
          <w:sz w:val="28"/>
          <w:szCs w:val="28"/>
        </w:rPr>
        <w:t>2017</w:t>
      </w:r>
      <w:r w:rsidR="00F63A52" w:rsidRPr="006436B9">
        <w:rPr>
          <w:rFonts w:ascii="Arial" w:hAnsi="Arial" w:cs="Arial"/>
          <w:color w:val="000000" w:themeColor="text1"/>
          <w:sz w:val="28"/>
          <w:szCs w:val="28"/>
        </w:rPr>
        <w:t xml:space="preserve">) Annales. Ethics in Economic Life 2017 Vol. 20, No. 6, Special Issue, 157–169 </w:t>
      </w:r>
      <w:proofErr w:type="spellStart"/>
      <w:r w:rsidR="00F63A52" w:rsidRPr="006436B9">
        <w:rPr>
          <w:rFonts w:ascii="Arial" w:hAnsi="Arial" w:cs="Arial"/>
          <w:color w:val="000000" w:themeColor="text1"/>
          <w:sz w:val="28"/>
          <w:szCs w:val="28"/>
        </w:rPr>
        <w:t>doi</w:t>
      </w:r>
      <w:proofErr w:type="spellEnd"/>
      <w:r w:rsidR="00F63A52" w:rsidRPr="006436B9">
        <w:rPr>
          <w:rFonts w:ascii="Arial" w:hAnsi="Arial" w:cs="Arial"/>
          <w:color w:val="000000" w:themeColor="text1"/>
          <w:sz w:val="28"/>
          <w:szCs w:val="28"/>
        </w:rPr>
        <w:t xml:space="preserve">: http://dx.doi.org/10.18778/1899-2226.20.6.12 </w:t>
      </w:r>
    </w:p>
    <w:p w14:paraId="2269F3C7" w14:textId="77777777" w:rsidR="00F63A52" w:rsidRPr="006436B9" w:rsidRDefault="00F63A52" w:rsidP="004B178C">
      <w:pPr>
        <w:spacing w:line="360" w:lineRule="auto"/>
        <w:rPr>
          <w:rFonts w:ascii="Arial" w:hAnsi="Arial" w:cs="Arial"/>
          <w:sz w:val="28"/>
          <w:szCs w:val="28"/>
        </w:rPr>
      </w:pPr>
    </w:p>
    <w:p w14:paraId="1C63588B" w14:textId="77777777" w:rsidR="004B178C" w:rsidRPr="006436B9" w:rsidRDefault="004B178C" w:rsidP="00C905B7">
      <w:pPr>
        <w:spacing w:line="360" w:lineRule="auto"/>
        <w:rPr>
          <w:rFonts w:ascii="Arial" w:hAnsi="Arial" w:cs="Arial"/>
          <w:sz w:val="28"/>
          <w:szCs w:val="28"/>
        </w:rPr>
      </w:pPr>
    </w:p>
    <w:p w14:paraId="43213CD9" w14:textId="77777777" w:rsidR="0094457B" w:rsidRPr="006436B9" w:rsidRDefault="0094457B" w:rsidP="00846CCF">
      <w:pPr>
        <w:spacing w:line="360" w:lineRule="auto"/>
        <w:rPr>
          <w:rFonts w:ascii="Arial" w:hAnsi="Arial" w:cs="Arial"/>
          <w:sz w:val="28"/>
          <w:szCs w:val="28"/>
        </w:rPr>
      </w:pPr>
    </w:p>
    <w:sectPr w:rsidR="0094457B" w:rsidRPr="006436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FFFFFFFF"/>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36A3664"/>
    <w:multiLevelType w:val="multilevel"/>
    <w:tmpl w:val="A906D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B737F3"/>
    <w:multiLevelType w:val="multilevel"/>
    <w:tmpl w:val="24623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C444BB"/>
    <w:multiLevelType w:val="multilevel"/>
    <w:tmpl w:val="E6BA1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5F6E3B"/>
    <w:multiLevelType w:val="multilevel"/>
    <w:tmpl w:val="4C7A59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FA61FF"/>
    <w:multiLevelType w:val="multilevel"/>
    <w:tmpl w:val="75523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766725A"/>
    <w:multiLevelType w:val="multilevel"/>
    <w:tmpl w:val="83D86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6A46BD"/>
    <w:multiLevelType w:val="multilevel"/>
    <w:tmpl w:val="09241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7D5180"/>
    <w:multiLevelType w:val="multilevel"/>
    <w:tmpl w:val="A3DA5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7263EB8"/>
    <w:multiLevelType w:val="multilevel"/>
    <w:tmpl w:val="ABFA2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AC2C6D"/>
    <w:multiLevelType w:val="hybridMultilevel"/>
    <w:tmpl w:val="E92604A6"/>
    <w:lvl w:ilvl="0" w:tplc="E294FCA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2D341D"/>
    <w:multiLevelType w:val="multilevel"/>
    <w:tmpl w:val="092418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49875509">
    <w:abstractNumId w:val="11"/>
  </w:num>
  <w:num w:numId="2" w16cid:durableId="1231621029">
    <w:abstractNumId w:val="8"/>
  </w:num>
  <w:num w:numId="3" w16cid:durableId="2041739801">
    <w:abstractNumId w:val="7"/>
  </w:num>
  <w:num w:numId="4" w16cid:durableId="919294993">
    <w:abstractNumId w:val="4"/>
  </w:num>
  <w:num w:numId="5" w16cid:durableId="1062218269">
    <w:abstractNumId w:val="2"/>
  </w:num>
  <w:num w:numId="6" w16cid:durableId="1794900242">
    <w:abstractNumId w:val="0"/>
  </w:num>
  <w:num w:numId="7" w16cid:durableId="1083721142">
    <w:abstractNumId w:val="1"/>
  </w:num>
  <w:num w:numId="8" w16cid:durableId="2019968162">
    <w:abstractNumId w:val="12"/>
  </w:num>
  <w:num w:numId="9" w16cid:durableId="1146556391">
    <w:abstractNumId w:val="9"/>
  </w:num>
  <w:num w:numId="10" w16cid:durableId="600186404">
    <w:abstractNumId w:val="10"/>
  </w:num>
  <w:num w:numId="11" w16cid:durableId="784035915">
    <w:abstractNumId w:val="3"/>
  </w:num>
  <w:num w:numId="12" w16cid:durableId="970939548">
    <w:abstractNumId w:val="5"/>
  </w:num>
  <w:num w:numId="13" w16cid:durableId="126989259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28A2"/>
    <w:rsid w:val="0000481F"/>
    <w:rsid w:val="00005CD0"/>
    <w:rsid w:val="000124EB"/>
    <w:rsid w:val="0001338E"/>
    <w:rsid w:val="0001564C"/>
    <w:rsid w:val="00020041"/>
    <w:rsid w:val="00021E93"/>
    <w:rsid w:val="00027260"/>
    <w:rsid w:val="000326D8"/>
    <w:rsid w:val="00041C3C"/>
    <w:rsid w:val="000426F3"/>
    <w:rsid w:val="0004423D"/>
    <w:rsid w:val="00051189"/>
    <w:rsid w:val="000528A2"/>
    <w:rsid w:val="00056756"/>
    <w:rsid w:val="00056BE3"/>
    <w:rsid w:val="0006091B"/>
    <w:rsid w:val="0006231A"/>
    <w:rsid w:val="00062A91"/>
    <w:rsid w:val="000676D2"/>
    <w:rsid w:val="0006776A"/>
    <w:rsid w:val="00072401"/>
    <w:rsid w:val="000855D4"/>
    <w:rsid w:val="0009399D"/>
    <w:rsid w:val="00097157"/>
    <w:rsid w:val="000A0B44"/>
    <w:rsid w:val="000B6A74"/>
    <w:rsid w:val="000D17F0"/>
    <w:rsid w:val="000D5E91"/>
    <w:rsid w:val="000E05B6"/>
    <w:rsid w:val="000E0754"/>
    <w:rsid w:val="000E4C05"/>
    <w:rsid w:val="000E7F21"/>
    <w:rsid w:val="00102C38"/>
    <w:rsid w:val="0010564D"/>
    <w:rsid w:val="001117AF"/>
    <w:rsid w:val="00121027"/>
    <w:rsid w:val="00121DB1"/>
    <w:rsid w:val="00140154"/>
    <w:rsid w:val="00145F38"/>
    <w:rsid w:val="00146B1A"/>
    <w:rsid w:val="00150CFB"/>
    <w:rsid w:val="00154261"/>
    <w:rsid w:val="00162D99"/>
    <w:rsid w:val="00172690"/>
    <w:rsid w:val="00173DD3"/>
    <w:rsid w:val="00177BA7"/>
    <w:rsid w:val="00177DC7"/>
    <w:rsid w:val="00180228"/>
    <w:rsid w:val="001839A7"/>
    <w:rsid w:val="00184156"/>
    <w:rsid w:val="0019003B"/>
    <w:rsid w:val="00196606"/>
    <w:rsid w:val="001970C9"/>
    <w:rsid w:val="001A494D"/>
    <w:rsid w:val="001A685C"/>
    <w:rsid w:val="001B06C0"/>
    <w:rsid w:val="001B2D68"/>
    <w:rsid w:val="001B3DEB"/>
    <w:rsid w:val="001B4282"/>
    <w:rsid w:val="001C6B97"/>
    <w:rsid w:val="001D27B6"/>
    <w:rsid w:val="001D2853"/>
    <w:rsid w:val="001D2DF6"/>
    <w:rsid w:val="001F48A8"/>
    <w:rsid w:val="00216282"/>
    <w:rsid w:val="0022100C"/>
    <w:rsid w:val="00240992"/>
    <w:rsid w:val="002431E8"/>
    <w:rsid w:val="00253BEE"/>
    <w:rsid w:val="00267597"/>
    <w:rsid w:val="0027085B"/>
    <w:rsid w:val="002876B2"/>
    <w:rsid w:val="00287B54"/>
    <w:rsid w:val="0029324D"/>
    <w:rsid w:val="00295699"/>
    <w:rsid w:val="002B54C8"/>
    <w:rsid w:val="002C39FB"/>
    <w:rsid w:val="002C46BA"/>
    <w:rsid w:val="002C6471"/>
    <w:rsid w:val="002D0548"/>
    <w:rsid w:val="002D1FC1"/>
    <w:rsid w:val="002D383B"/>
    <w:rsid w:val="002E0DC5"/>
    <w:rsid w:val="002F6474"/>
    <w:rsid w:val="003014C5"/>
    <w:rsid w:val="003020FC"/>
    <w:rsid w:val="00302A6E"/>
    <w:rsid w:val="00321C98"/>
    <w:rsid w:val="00322705"/>
    <w:rsid w:val="00322B74"/>
    <w:rsid w:val="00324AF4"/>
    <w:rsid w:val="00326D87"/>
    <w:rsid w:val="00332550"/>
    <w:rsid w:val="00332C11"/>
    <w:rsid w:val="00346265"/>
    <w:rsid w:val="00347A34"/>
    <w:rsid w:val="0035039D"/>
    <w:rsid w:val="0035477C"/>
    <w:rsid w:val="0036549B"/>
    <w:rsid w:val="003711EC"/>
    <w:rsid w:val="00375EB7"/>
    <w:rsid w:val="00381E2B"/>
    <w:rsid w:val="00382698"/>
    <w:rsid w:val="00387565"/>
    <w:rsid w:val="00394D80"/>
    <w:rsid w:val="0039614A"/>
    <w:rsid w:val="003A1711"/>
    <w:rsid w:val="003B3167"/>
    <w:rsid w:val="003D1663"/>
    <w:rsid w:val="003D4669"/>
    <w:rsid w:val="003D7E31"/>
    <w:rsid w:val="003E4B5D"/>
    <w:rsid w:val="003F0189"/>
    <w:rsid w:val="003F47EF"/>
    <w:rsid w:val="003F5113"/>
    <w:rsid w:val="003F6AB3"/>
    <w:rsid w:val="003F7A3B"/>
    <w:rsid w:val="00402F2F"/>
    <w:rsid w:val="00403207"/>
    <w:rsid w:val="0040383A"/>
    <w:rsid w:val="004104A1"/>
    <w:rsid w:val="0041231F"/>
    <w:rsid w:val="00415C93"/>
    <w:rsid w:val="00417744"/>
    <w:rsid w:val="00417D13"/>
    <w:rsid w:val="00421D5E"/>
    <w:rsid w:val="004269A9"/>
    <w:rsid w:val="00426B3E"/>
    <w:rsid w:val="0043212F"/>
    <w:rsid w:val="004342D8"/>
    <w:rsid w:val="00440809"/>
    <w:rsid w:val="004512AD"/>
    <w:rsid w:val="00455777"/>
    <w:rsid w:val="00460BB5"/>
    <w:rsid w:val="0046122B"/>
    <w:rsid w:val="0046731A"/>
    <w:rsid w:val="00474304"/>
    <w:rsid w:val="00474924"/>
    <w:rsid w:val="00483CE8"/>
    <w:rsid w:val="004A4B2F"/>
    <w:rsid w:val="004A5AAB"/>
    <w:rsid w:val="004B178C"/>
    <w:rsid w:val="004B3C28"/>
    <w:rsid w:val="004C3CD7"/>
    <w:rsid w:val="004C7747"/>
    <w:rsid w:val="004C7E79"/>
    <w:rsid w:val="004D0D29"/>
    <w:rsid w:val="004D19B8"/>
    <w:rsid w:val="004D32B2"/>
    <w:rsid w:val="004E41E0"/>
    <w:rsid w:val="004E7F7B"/>
    <w:rsid w:val="004F2236"/>
    <w:rsid w:val="00504FCE"/>
    <w:rsid w:val="00516B51"/>
    <w:rsid w:val="005229AE"/>
    <w:rsid w:val="00524F5B"/>
    <w:rsid w:val="00533244"/>
    <w:rsid w:val="00534C53"/>
    <w:rsid w:val="00542232"/>
    <w:rsid w:val="00550535"/>
    <w:rsid w:val="005530A4"/>
    <w:rsid w:val="00557893"/>
    <w:rsid w:val="00561D01"/>
    <w:rsid w:val="00571CD7"/>
    <w:rsid w:val="00572B42"/>
    <w:rsid w:val="00580DF0"/>
    <w:rsid w:val="0058435C"/>
    <w:rsid w:val="00590725"/>
    <w:rsid w:val="005A3CA0"/>
    <w:rsid w:val="005A7BE1"/>
    <w:rsid w:val="005B5C5D"/>
    <w:rsid w:val="005C2823"/>
    <w:rsid w:val="005C2A36"/>
    <w:rsid w:val="005C2DC6"/>
    <w:rsid w:val="005C561F"/>
    <w:rsid w:val="005D38B4"/>
    <w:rsid w:val="005D72E3"/>
    <w:rsid w:val="005F0D35"/>
    <w:rsid w:val="005F1F43"/>
    <w:rsid w:val="005F2CDF"/>
    <w:rsid w:val="005F381D"/>
    <w:rsid w:val="005F4D37"/>
    <w:rsid w:val="006043A2"/>
    <w:rsid w:val="006079AE"/>
    <w:rsid w:val="0061322A"/>
    <w:rsid w:val="0064031A"/>
    <w:rsid w:val="006435C1"/>
    <w:rsid w:val="006436B9"/>
    <w:rsid w:val="0065007E"/>
    <w:rsid w:val="00680298"/>
    <w:rsid w:val="00683AA9"/>
    <w:rsid w:val="0069090E"/>
    <w:rsid w:val="00693473"/>
    <w:rsid w:val="00696565"/>
    <w:rsid w:val="00697A04"/>
    <w:rsid w:val="006C3975"/>
    <w:rsid w:val="006C6C92"/>
    <w:rsid w:val="006C7783"/>
    <w:rsid w:val="006D295B"/>
    <w:rsid w:val="006D6A58"/>
    <w:rsid w:val="006D78E6"/>
    <w:rsid w:val="006D7AE8"/>
    <w:rsid w:val="006E39B1"/>
    <w:rsid w:val="006F0930"/>
    <w:rsid w:val="006F32DA"/>
    <w:rsid w:val="006F563A"/>
    <w:rsid w:val="007041F9"/>
    <w:rsid w:val="007106D1"/>
    <w:rsid w:val="00711B5A"/>
    <w:rsid w:val="007145D5"/>
    <w:rsid w:val="00721032"/>
    <w:rsid w:val="007262E3"/>
    <w:rsid w:val="00734D13"/>
    <w:rsid w:val="00737AC8"/>
    <w:rsid w:val="007419D6"/>
    <w:rsid w:val="00746A8B"/>
    <w:rsid w:val="00753667"/>
    <w:rsid w:val="00761A66"/>
    <w:rsid w:val="00762308"/>
    <w:rsid w:val="0076637D"/>
    <w:rsid w:val="00766F4F"/>
    <w:rsid w:val="007727A6"/>
    <w:rsid w:val="007749C1"/>
    <w:rsid w:val="00782260"/>
    <w:rsid w:val="00790FC9"/>
    <w:rsid w:val="00791F6E"/>
    <w:rsid w:val="007940C1"/>
    <w:rsid w:val="007957C5"/>
    <w:rsid w:val="0079780B"/>
    <w:rsid w:val="007A67DC"/>
    <w:rsid w:val="007B119F"/>
    <w:rsid w:val="007C10C2"/>
    <w:rsid w:val="007D1A6D"/>
    <w:rsid w:val="007D1AC7"/>
    <w:rsid w:val="007D4B41"/>
    <w:rsid w:val="007E70A2"/>
    <w:rsid w:val="007E7DAC"/>
    <w:rsid w:val="007F0A04"/>
    <w:rsid w:val="007F6FD7"/>
    <w:rsid w:val="00804C31"/>
    <w:rsid w:val="00804FDB"/>
    <w:rsid w:val="0081528A"/>
    <w:rsid w:val="00824638"/>
    <w:rsid w:val="00824C99"/>
    <w:rsid w:val="00834765"/>
    <w:rsid w:val="008421A5"/>
    <w:rsid w:val="00842D0D"/>
    <w:rsid w:val="00843899"/>
    <w:rsid w:val="00844545"/>
    <w:rsid w:val="00846CCF"/>
    <w:rsid w:val="00854644"/>
    <w:rsid w:val="0085754A"/>
    <w:rsid w:val="00861E38"/>
    <w:rsid w:val="008753D4"/>
    <w:rsid w:val="0087742A"/>
    <w:rsid w:val="008920A2"/>
    <w:rsid w:val="008926D9"/>
    <w:rsid w:val="008B46B8"/>
    <w:rsid w:val="008C02BE"/>
    <w:rsid w:val="008D4924"/>
    <w:rsid w:val="008D5207"/>
    <w:rsid w:val="008D5ABF"/>
    <w:rsid w:val="008D7FA1"/>
    <w:rsid w:val="008E12BE"/>
    <w:rsid w:val="008E3B02"/>
    <w:rsid w:val="008F10B4"/>
    <w:rsid w:val="00903C0A"/>
    <w:rsid w:val="009053C0"/>
    <w:rsid w:val="00905C43"/>
    <w:rsid w:val="00910158"/>
    <w:rsid w:val="00916186"/>
    <w:rsid w:val="00917C10"/>
    <w:rsid w:val="009231D1"/>
    <w:rsid w:val="00927120"/>
    <w:rsid w:val="00930895"/>
    <w:rsid w:val="00934F4D"/>
    <w:rsid w:val="0094457B"/>
    <w:rsid w:val="009464B1"/>
    <w:rsid w:val="00953DBC"/>
    <w:rsid w:val="00962BC9"/>
    <w:rsid w:val="009631C7"/>
    <w:rsid w:val="00964B34"/>
    <w:rsid w:val="0097313E"/>
    <w:rsid w:val="00973DE8"/>
    <w:rsid w:val="00974DA4"/>
    <w:rsid w:val="00976A1D"/>
    <w:rsid w:val="009808FF"/>
    <w:rsid w:val="00982DE0"/>
    <w:rsid w:val="0098380B"/>
    <w:rsid w:val="0099758B"/>
    <w:rsid w:val="009A05C7"/>
    <w:rsid w:val="009B0303"/>
    <w:rsid w:val="009C229A"/>
    <w:rsid w:val="009C2C8D"/>
    <w:rsid w:val="009C51CC"/>
    <w:rsid w:val="009C664D"/>
    <w:rsid w:val="009C7667"/>
    <w:rsid w:val="009C771B"/>
    <w:rsid w:val="009D36BE"/>
    <w:rsid w:val="009D4D08"/>
    <w:rsid w:val="009D5FF7"/>
    <w:rsid w:val="009D6984"/>
    <w:rsid w:val="009E643F"/>
    <w:rsid w:val="009F26F7"/>
    <w:rsid w:val="00A07E63"/>
    <w:rsid w:val="00A13ED9"/>
    <w:rsid w:val="00A255F3"/>
    <w:rsid w:val="00A27468"/>
    <w:rsid w:val="00A35BBD"/>
    <w:rsid w:val="00A4208A"/>
    <w:rsid w:val="00A43156"/>
    <w:rsid w:val="00A60218"/>
    <w:rsid w:val="00A63049"/>
    <w:rsid w:val="00A67CDF"/>
    <w:rsid w:val="00A70EB5"/>
    <w:rsid w:val="00A75B91"/>
    <w:rsid w:val="00A81854"/>
    <w:rsid w:val="00A83A75"/>
    <w:rsid w:val="00A85C97"/>
    <w:rsid w:val="00A93EFE"/>
    <w:rsid w:val="00A94DE1"/>
    <w:rsid w:val="00A95309"/>
    <w:rsid w:val="00AA1C70"/>
    <w:rsid w:val="00AA35C8"/>
    <w:rsid w:val="00AA7A78"/>
    <w:rsid w:val="00AA7A95"/>
    <w:rsid w:val="00AB298D"/>
    <w:rsid w:val="00AB7C39"/>
    <w:rsid w:val="00AC0442"/>
    <w:rsid w:val="00AD1881"/>
    <w:rsid w:val="00AD56A7"/>
    <w:rsid w:val="00AD7F66"/>
    <w:rsid w:val="00AE6F48"/>
    <w:rsid w:val="00AE7E47"/>
    <w:rsid w:val="00AF2C7B"/>
    <w:rsid w:val="00AF75B5"/>
    <w:rsid w:val="00B00FA9"/>
    <w:rsid w:val="00B02DEE"/>
    <w:rsid w:val="00B0320E"/>
    <w:rsid w:val="00B0402E"/>
    <w:rsid w:val="00B07D80"/>
    <w:rsid w:val="00B22D31"/>
    <w:rsid w:val="00B23E25"/>
    <w:rsid w:val="00B24814"/>
    <w:rsid w:val="00B257E1"/>
    <w:rsid w:val="00B26673"/>
    <w:rsid w:val="00B26865"/>
    <w:rsid w:val="00B27363"/>
    <w:rsid w:val="00B34684"/>
    <w:rsid w:val="00B3521E"/>
    <w:rsid w:val="00B3729F"/>
    <w:rsid w:val="00B41CC6"/>
    <w:rsid w:val="00B45FD7"/>
    <w:rsid w:val="00B47949"/>
    <w:rsid w:val="00B52647"/>
    <w:rsid w:val="00B57A42"/>
    <w:rsid w:val="00B62C52"/>
    <w:rsid w:val="00B62D59"/>
    <w:rsid w:val="00B62E25"/>
    <w:rsid w:val="00B64103"/>
    <w:rsid w:val="00B660B0"/>
    <w:rsid w:val="00B67346"/>
    <w:rsid w:val="00B6796D"/>
    <w:rsid w:val="00B72B86"/>
    <w:rsid w:val="00B8135F"/>
    <w:rsid w:val="00B829FF"/>
    <w:rsid w:val="00B86F8C"/>
    <w:rsid w:val="00B877CE"/>
    <w:rsid w:val="00BA7E7E"/>
    <w:rsid w:val="00BB15C7"/>
    <w:rsid w:val="00BB3C55"/>
    <w:rsid w:val="00BB6903"/>
    <w:rsid w:val="00BC357C"/>
    <w:rsid w:val="00BD3087"/>
    <w:rsid w:val="00BD6243"/>
    <w:rsid w:val="00BF156B"/>
    <w:rsid w:val="00BF4B01"/>
    <w:rsid w:val="00C12BD8"/>
    <w:rsid w:val="00C1620D"/>
    <w:rsid w:val="00C16A3A"/>
    <w:rsid w:val="00C20A10"/>
    <w:rsid w:val="00C22A78"/>
    <w:rsid w:val="00C31047"/>
    <w:rsid w:val="00C312B1"/>
    <w:rsid w:val="00C34D2A"/>
    <w:rsid w:val="00C37262"/>
    <w:rsid w:val="00C37472"/>
    <w:rsid w:val="00C45056"/>
    <w:rsid w:val="00C525D2"/>
    <w:rsid w:val="00C56055"/>
    <w:rsid w:val="00C707E3"/>
    <w:rsid w:val="00C730DF"/>
    <w:rsid w:val="00C73FD2"/>
    <w:rsid w:val="00C75F79"/>
    <w:rsid w:val="00C80ECC"/>
    <w:rsid w:val="00C81DC2"/>
    <w:rsid w:val="00C83C00"/>
    <w:rsid w:val="00C905B7"/>
    <w:rsid w:val="00C91DD5"/>
    <w:rsid w:val="00C92806"/>
    <w:rsid w:val="00C92DB8"/>
    <w:rsid w:val="00C95059"/>
    <w:rsid w:val="00CA08B8"/>
    <w:rsid w:val="00CA439A"/>
    <w:rsid w:val="00CA6599"/>
    <w:rsid w:val="00CA7430"/>
    <w:rsid w:val="00CB10BD"/>
    <w:rsid w:val="00CC23E2"/>
    <w:rsid w:val="00CD307D"/>
    <w:rsid w:val="00CD621F"/>
    <w:rsid w:val="00CD7F70"/>
    <w:rsid w:val="00CE15D8"/>
    <w:rsid w:val="00CF05C2"/>
    <w:rsid w:val="00CF1BA9"/>
    <w:rsid w:val="00CF3954"/>
    <w:rsid w:val="00CF54A6"/>
    <w:rsid w:val="00D00474"/>
    <w:rsid w:val="00D028F3"/>
    <w:rsid w:val="00D10FE8"/>
    <w:rsid w:val="00D1457E"/>
    <w:rsid w:val="00D16103"/>
    <w:rsid w:val="00D3200E"/>
    <w:rsid w:val="00D33C2C"/>
    <w:rsid w:val="00D45DF5"/>
    <w:rsid w:val="00D45F34"/>
    <w:rsid w:val="00D46415"/>
    <w:rsid w:val="00D50EBF"/>
    <w:rsid w:val="00D6270F"/>
    <w:rsid w:val="00D72D90"/>
    <w:rsid w:val="00D73378"/>
    <w:rsid w:val="00D86B07"/>
    <w:rsid w:val="00DA1147"/>
    <w:rsid w:val="00DA2659"/>
    <w:rsid w:val="00DA34CF"/>
    <w:rsid w:val="00DA59DB"/>
    <w:rsid w:val="00DB026E"/>
    <w:rsid w:val="00DB0A11"/>
    <w:rsid w:val="00DD3FDF"/>
    <w:rsid w:val="00DE0024"/>
    <w:rsid w:val="00DE2A87"/>
    <w:rsid w:val="00DE6145"/>
    <w:rsid w:val="00DE72D0"/>
    <w:rsid w:val="00DF28EC"/>
    <w:rsid w:val="00DF2D77"/>
    <w:rsid w:val="00DF6F74"/>
    <w:rsid w:val="00E0780D"/>
    <w:rsid w:val="00E16B3D"/>
    <w:rsid w:val="00E21222"/>
    <w:rsid w:val="00E24D08"/>
    <w:rsid w:val="00E3249F"/>
    <w:rsid w:val="00E36335"/>
    <w:rsid w:val="00E3758F"/>
    <w:rsid w:val="00E375B1"/>
    <w:rsid w:val="00E40EC7"/>
    <w:rsid w:val="00E4204B"/>
    <w:rsid w:val="00E4662B"/>
    <w:rsid w:val="00E53883"/>
    <w:rsid w:val="00E56205"/>
    <w:rsid w:val="00E653F1"/>
    <w:rsid w:val="00E74BE2"/>
    <w:rsid w:val="00E753E4"/>
    <w:rsid w:val="00E75863"/>
    <w:rsid w:val="00E75BA4"/>
    <w:rsid w:val="00E779EA"/>
    <w:rsid w:val="00E815E9"/>
    <w:rsid w:val="00E850D6"/>
    <w:rsid w:val="00E90952"/>
    <w:rsid w:val="00E914A3"/>
    <w:rsid w:val="00EC13BC"/>
    <w:rsid w:val="00ED41EA"/>
    <w:rsid w:val="00ED5E8C"/>
    <w:rsid w:val="00EE7234"/>
    <w:rsid w:val="00EF2BEC"/>
    <w:rsid w:val="00F026ED"/>
    <w:rsid w:val="00F032BD"/>
    <w:rsid w:val="00F14285"/>
    <w:rsid w:val="00F14B11"/>
    <w:rsid w:val="00F224AF"/>
    <w:rsid w:val="00F23A1B"/>
    <w:rsid w:val="00F3014F"/>
    <w:rsid w:val="00F37C57"/>
    <w:rsid w:val="00F42B96"/>
    <w:rsid w:val="00F4654C"/>
    <w:rsid w:val="00F46BA1"/>
    <w:rsid w:val="00F5023D"/>
    <w:rsid w:val="00F51532"/>
    <w:rsid w:val="00F538EB"/>
    <w:rsid w:val="00F569B8"/>
    <w:rsid w:val="00F577DD"/>
    <w:rsid w:val="00F6020F"/>
    <w:rsid w:val="00F63A52"/>
    <w:rsid w:val="00F66C26"/>
    <w:rsid w:val="00F673C2"/>
    <w:rsid w:val="00F70250"/>
    <w:rsid w:val="00F70819"/>
    <w:rsid w:val="00F72B73"/>
    <w:rsid w:val="00F77014"/>
    <w:rsid w:val="00F81C1E"/>
    <w:rsid w:val="00F83A12"/>
    <w:rsid w:val="00F9220E"/>
    <w:rsid w:val="00F92AB0"/>
    <w:rsid w:val="00F95FD7"/>
    <w:rsid w:val="00FA0E13"/>
    <w:rsid w:val="00FA313C"/>
    <w:rsid w:val="00FD0E18"/>
    <w:rsid w:val="00FD1B6B"/>
    <w:rsid w:val="00FD7004"/>
    <w:rsid w:val="00FE3619"/>
    <w:rsid w:val="00FE5E27"/>
    <w:rsid w:val="00FF0284"/>
    <w:rsid w:val="00FF3BDE"/>
    <w:rsid w:val="00FF6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AB74B0"/>
  <w15:chartTrackingRefBased/>
  <w15:docId w15:val="{F0FF6E0C-DE3A-F141-B4ED-8204A981A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28A2"/>
  </w:style>
  <w:style w:type="paragraph" w:styleId="Heading1">
    <w:name w:val="heading 1"/>
    <w:basedOn w:val="Normal"/>
    <w:next w:val="Normal"/>
    <w:link w:val="Heading1Char"/>
    <w:uiPriority w:val="9"/>
    <w:qFormat/>
    <w:rsid w:val="000528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528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28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28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28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28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28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28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28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28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528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28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28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28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28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28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28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28A2"/>
    <w:rPr>
      <w:rFonts w:eastAsiaTheme="majorEastAsia" w:cstheme="majorBidi"/>
      <w:color w:val="272727" w:themeColor="text1" w:themeTint="D8"/>
    </w:rPr>
  </w:style>
  <w:style w:type="paragraph" w:styleId="Title">
    <w:name w:val="Title"/>
    <w:basedOn w:val="Normal"/>
    <w:next w:val="Normal"/>
    <w:link w:val="TitleChar"/>
    <w:uiPriority w:val="10"/>
    <w:qFormat/>
    <w:rsid w:val="000528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8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8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8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28A2"/>
    <w:pPr>
      <w:spacing w:before="160"/>
      <w:jc w:val="center"/>
    </w:pPr>
    <w:rPr>
      <w:i/>
      <w:iCs/>
      <w:color w:val="404040" w:themeColor="text1" w:themeTint="BF"/>
    </w:rPr>
  </w:style>
  <w:style w:type="character" w:customStyle="1" w:styleId="QuoteChar">
    <w:name w:val="Quote Char"/>
    <w:basedOn w:val="DefaultParagraphFont"/>
    <w:link w:val="Quote"/>
    <w:uiPriority w:val="29"/>
    <w:rsid w:val="000528A2"/>
    <w:rPr>
      <w:i/>
      <w:iCs/>
      <w:color w:val="404040" w:themeColor="text1" w:themeTint="BF"/>
    </w:rPr>
  </w:style>
  <w:style w:type="paragraph" w:styleId="ListParagraph">
    <w:name w:val="List Paragraph"/>
    <w:basedOn w:val="Normal"/>
    <w:uiPriority w:val="34"/>
    <w:qFormat/>
    <w:rsid w:val="000528A2"/>
    <w:pPr>
      <w:ind w:left="720"/>
      <w:contextualSpacing/>
    </w:pPr>
  </w:style>
  <w:style w:type="character" w:styleId="IntenseEmphasis">
    <w:name w:val="Intense Emphasis"/>
    <w:basedOn w:val="DefaultParagraphFont"/>
    <w:uiPriority w:val="21"/>
    <w:qFormat/>
    <w:rsid w:val="000528A2"/>
    <w:rPr>
      <w:i/>
      <w:iCs/>
      <w:color w:val="0F4761" w:themeColor="accent1" w:themeShade="BF"/>
    </w:rPr>
  </w:style>
  <w:style w:type="paragraph" w:styleId="IntenseQuote">
    <w:name w:val="Intense Quote"/>
    <w:basedOn w:val="Normal"/>
    <w:next w:val="Normal"/>
    <w:link w:val="IntenseQuoteChar"/>
    <w:uiPriority w:val="30"/>
    <w:qFormat/>
    <w:rsid w:val="000528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28A2"/>
    <w:rPr>
      <w:i/>
      <w:iCs/>
      <w:color w:val="0F4761" w:themeColor="accent1" w:themeShade="BF"/>
    </w:rPr>
  </w:style>
  <w:style w:type="character" w:styleId="IntenseReference">
    <w:name w:val="Intense Reference"/>
    <w:basedOn w:val="DefaultParagraphFont"/>
    <w:uiPriority w:val="32"/>
    <w:qFormat/>
    <w:rsid w:val="000528A2"/>
    <w:rPr>
      <w:b/>
      <w:bCs/>
      <w:smallCaps/>
      <w:color w:val="0F4761" w:themeColor="accent1" w:themeShade="BF"/>
      <w:spacing w:val="5"/>
    </w:rPr>
  </w:style>
  <w:style w:type="paragraph" w:styleId="NormalWeb">
    <w:name w:val="Normal (Web)"/>
    <w:basedOn w:val="Normal"/>
    <w:uiPriority w:val="99"/>
    <w:semiHidden/>
    <w:unhideWhenUsed/>
    <w:rsid w:val="00C56055"/>
    <w:rPr>
      <w:rFonts w:ascii="Times New Roman" w:hAnsi="Times New Roman" w:cs="Times New Roman"/>
    </w:rPr>
  </w:style>
  <w:style w:type="character" w:styleId="Hyperlink">
    <w:name w:val="Hyperlink"/>
    <w:basedOn w:val="DefaultParagraphFont"/>
    <w:uiPriority w:val="99"/>
    <w:unhideWhenUsed/>
    <w:rsid w:val="0094457B"/>
    <w:rPr>
      <w:color w:val="467886" w:themeColor="hyperlink"/>
      <w:u w:val="single"/>
    </w:rPr>
  </w:style>
  <w:style w:type="character" w:styleId="UnresolvedMention">
    <w:name w:val="Unresolved Mention"/>
    <w:basedOn w:val="DefaultParagraphFont"/>
    <w:uiPriority w:val="99"/>
    <w:semiHidden/>
    <w:unhideWhenUsed/>
    <w:rsid w:val="0094457B"/>
    <w:rPr>
      <w:color w:val="605E5C"/>
      <w:shd w:val="clear" w:color="auto" w:fill="E1DFDD"/>
    </w:rPr>
  </w:style>
  <w:style w:type="paragraph" w:styleId="HTMLPreformatted">
    <w:name w:val="HTML Preformatted"/>
    <w:basedOn w:val="Normal"/>
    <w:link w:val="HTMLPreformattedChar"/>
    <w:uiPriority w:val="99"/>
    <w:semiHidden/>
    <w:unhideWhenUsed/>
    <w:rsid w:val="00B352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B3521E"/>
    <w:rPr>
      <w:rFonts w:ascii="Courier New" w:eastAsia="Times New Roman" w:hAnsi="Courier New" w:cs="Courier New"/>
      <w:kern w:val="0"/>
      <w:sz w:val="20"/>
      <w:szCs w:val="20"/>
      <w:lang w:eastAsia="en-GB"/>
      <w14:ligatures w14:val="none"/>
    </w:rPr>
  </w:style>
  <w:style w:type="character" w:styleId="FollowedHyperlink">
    <w:name w:val="FollowedHyperlink"/>
    <w:basedOn w:val="DefaultParagraphFont"/>
    <w:uiPriority w:val="99"/>
    <w:semiHidden/>
    <w:unhideWhenUsed/>
    <w:rsid w:val="00C905B7"/>
    <w:rPr>
      <w:color w:val="96607D" w:themeColor="followedHyperlink"/>
      <w:u w:val="single"/>
    </w:rPr>
  </w:style>
  <w:style w:type="character" w:customStyle="1" w:styleId="apple-converted-space">
    <w:name w:val="apple-converted-space"/>
    <w:basedOn w:val="DefaultParagraphFont"/>
    <w:rsid w:val="001A685C"/>
  </w:style>
  <w:style w:type="character" w:customStyle="1" w:styleId="fm-vol-iss-date">
    <w:name w:val="fm-vol-iss-date"/>
    <w:basedOn w:val="DefaultParagraphFont"/>
    <w:rsid w:val="001A685C"/>
  </w:style>
  <w:style w:type="character" w:customStyle="1" w:styleId="doi">
    <w:name w:val="doi"/>
    <w:basedOn w:val="DefaultParagraphFont"/>
    <w:rsid w:val="001A685C"/>
  </w:style>
  <w:style w:type="character" w:customStyle="1" w:styleId="fm-citation-ids-label">
    <w:name w:val="fm-citation-ids-label"/>
    <w:basedOn w:val="DefaultParagraphFont"/>
    <w:rsid w:val="001A685C"/>
  </w:style>
  <w:style w:type="character" w:customStyle="1" w:styleId="mixed-citation">
    <w:name w:val="mixed-citation"/>
    <w:basedOn w:val="DefaultParagraphFont"/>
    <w:rsid w:val="00EF2BEC"/>
  </w:style>
  <w:style w:type="character" w:styleId="Emphasis">
    <w:name w:val="Emphasis"/>
    <w:basedOn w:val="DefaultParagraphFont"/>
    <w:uiPriority w:val="20"/>
    <w:qFormat/>
    <w:rsid w:val="00EF2BEC"/>
    <w:rPr>
      <w:i/>
      <w:iCs/>
    </w:rPr>
  </w:style>
  <w:style w:type="character" w:customStyle="1" w:styleId="accordion-tabbedtab-mobile">
    <w:name w:val="accordion-tabbed__tab-mobile"/>
    <w:basedOn w:val="DefaultParagraphFont"/>
    <w:rsid w:val="006F563A"/>
  </w:style>
  <w:style w:type="character" w:customStyle="1" w:styleId="epub-state">
    <w:name w:val="epub-state"/>
    <w:basedOn w:val="DefaultParagraphFont"/>
    <w:rsid w:val="006F563A"/>
  </w:style>
  <w:style w:type="character" w:customStyle="1" w:styleId="epub-date">
    <w:name w:val="epub-date"/>
    <w:basedOn w:val="DefaultParagraphFont"/>
    <w:rsid w:val="006F563A"/>
  </w:style>
  <w:style w:type="character" w:customStyle="1" w:styleId="googlescholar-container">
    <w:name w:val="googlescholar-container"/>
    <w:basedOn w:val="DefaultParagraphFont"/>
    <w:rsid w:val="00455777"/>
  </w:style>
  <w:style w:type="paragraph" w:styleId="Revision">
    <w:name w:val="Revision"/>
    <w:hidden/>
    <w:uiPriority w:val="99"/>
    <w:semiHidden/>
    <w:rsid w:val="00CF395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762182">
      <w:bodyDiv w:val="1"/>
      <w:marLeft w:val="0"/>
      <w:marRight w:val="0"/>
      <w:marTop w:val="0"/>
      <w:marBottom w:val="0"/>
      <w:divBdr>
        <w:top w:val="none" w:sz="0" w:space="0" w:color="auto"/>
        <w:left w:val="none" w:sz="0" w:space="0" w:color="auto"/>
        <w:bottom w:val="none" w:sz="0" w:space="0" w:color="auto"/>
        <w:right w:val="none" w:sz="0" w:space="0" w:color="auto"/>
      </w:divBdr>
    </w:div>
    <w:div w:id="76875541">
      <w:bodyDiv w:val="1"/>
      <w:marLeft w:val="0"/>
      <w:marRight w:val="0"/>
      <w:marTop w:val="0"/>
      <w:marBottom w:val="0"/>
      <w:divBdr>
        <w:top w:val="none" w:sz="0" w:space="0" w:color="auto"/>
        <w:left w:val="none" w:sz="0" w:space="0" w:color="auto"/>
        <w:bottom w:val="none" w:sz="0" w:space="0" w:color="auto"/>
        <w:right w:val="none" w:sz="0" w:space="0" w:color="auto"/>
      </w:divBdr>
      <w:divsChild>
        <w:div w:id="1768305484">
          <w:marLeft w:val="0"/>
          <w:marRight w:val="0"/>
          <w:marTop w:val="0"/>
          <w:marBottom w:val="0"/>
          <w:divBdr>
            <w:top w:val="none" w:sz="0" w:space="0" w:color="auto"/>
            <w:left w:val="none" w:sz="0" w:space="0" w:color="auto"/>
            <w:bottom w:val="none" w:sz="0" w:space="0" w:color="auto"/>
            <w:right w:val="none" w:sz="0" w:space="0" w:color="auto"/>
          </w:divBdr>
          <w:divsChild>
            <w:div w:id="1183787736">
              <w:marLeft w:val="0"/>
              <w:marRight w:val="0"/>
              <w:marTop w:val="0"/>
              <w:marBottom w:val="0"/>
              <w:divBdr>
                <w:top w:val="none" w:sz="0" w:space="0" w:color="auto"/>
                <w:left w:val="none" w:sz="0" w:space="0" w:color="auto"/>
                <w:bottom w:val="none" w:sz="0" w:space="0" w:color="auto"/>
                <w:right w:val="none" w:sz="0" w:space="0" w:color="auto"/>
              </w:divBdr>
              <w:divsChild>
                <w:div w:id="1585647245">
                  <w:marLeft w:val="0"/>
                  <w:marRight w:val="0"/>
                  <w:marTop w:val="0"/>
                  <w:marBottom w:val="0"/>
                  <w:divBdr>
                    <w:top w:val="none" w:sz="0" w:space="0" w:color="auto"/>
                    <w:left w:val="none" w:sz="0" w:space="0" w:color="auto"/>
                    <w:bottom w:val="none" w:sz="0" w:space="0" w:color="auto"/>
                    <w:right w:val="none" w:sz="0" w:space="0" w:color="auto"/>
                  </w:divBdr>
                  <w:divsChild>
                    <w:div w:id="184903600">
                      <w:marLeft w:val="0"/>
                      <w:marRight w:val="0"/>
                      <w:marTop w:val="0"/>
                      <w:marBottom w:val="0"/>
                      <w:divBdr>
                        <w:top w:val="none" w:sz="0" w:space="0" w:color="auto"/>
                        <w:left w:val="none" w:sz="0" w:space="0" w:color="auto"/>
                        <w:bottom w:val="none" w:sz="0" w:space="0" w:color="auto"/>
                        <w:right w:val="none" w:sz="0" w:space="0" w:color="auto"/>
                      </w:divBdr>
                    </w:div>
                    <w:div w:id="1850555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4031719">
              <w:marLeft w:val="240"/>
              <w:marRight w:val="0"/>
              <w:marTop w:val="0"/>
              <w:marBottom w:val="0"/>
              <w:divBdr>
                <w:top w:val="none" w:sz="0" w:space="0" w:color="auto"/>
                <w:left w:val="none" w:sz="0" w:space="0" w:color="auto"/>
                <w:bottom w:val="none" w:sz="0" w:space="0" w:color="auto"/>
                <w:right w:val="none" w:sz="0" w:space="0" w:color="auto"/>
              </w:divBdr>
              <w:divsChild>
                <w:div w:id="863664958">
                  <w:marLeft w:val="0"/>
                  <w:marRight w:val="0"/>
                  <w:marTop w:val="0"/>
                  <w:marBottom w:val="0"/>
                  <w:divBdr>
                    <w:top w:val="none" w:sz="0" w:space="0" w:color="auto"/>
                    <w:left w:val="none" w:sz="0" w:space="0" w:color="auto"/>
                    <w:bottom w:val="none" w:sz="0" w:space="0" w:color="auto"/>
                    <w:right w:val="none" w:sz="0" w:space="0" w:color="auto"/>
                  </w:divBdr>
                </w:div>
                <w:div w:id="781606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703314">
      <w:bodyDiv w:val="1"/>
      <w:marLeft w:val="0"/>
      <w:marRight w:val="0"/>
      <w:marTop w:val="0"/>
      <w:marBottom w:val="0"/>
      <w:divBdr>
        <w:top w:val="none" w:sz="0" w:space="0" w:color="auto"/>
        <w:left w:val="none" w:sz="0" w:space="0" w:color="auto"/>
        <w:bottom w:val="none" w:sz="0" w:space="0" w:color="auto"/>
        <w:right w:val="none" w:sz="0" w:space="0" w:color="auto"/>
      </w:divBdr>
    </w:div>
    <w:div w:id="130905516">
      <w:bodyDiv w:val="1"/>
      <w:marLeft w:val="0"/>
      <w:marRight w:val="0"/>
      <w:marTop w:val="0"/>
      <w:marBottom w:val="0"/>
      <w:divBdr>
        <w:top w:val="none" w:sz="0" w:space="0" w:color="auto"/>
        <w:left w:val="none" w:sz="0" w:space="0" w:color="auto"/>
        <w:bottom w:val="none" w:sz="0" w:space="0" w:color="auto"/>
        <w:right w:val="none" w:sz="0" w:space="0" w:color="auto"/>
      </w:divBdr>
    </w:div>
    <w:div w:id="147673419">
      <w:bodyDiv w:val="1"/>
      <w:marLeft w:val="0"/>
      <w:marRight w:val="0"/>
      <w:marTop w:val="0"/>
      <w:marBottom w:val="0"/>
      <w:divBdr>
        <w:top w:val="none" w:sz="0" w:space="0" w:color="auto"/>
        <w:left w:val="none" w:sz="0" w:space="0" w:color="auto"/>
        <w:bottom w:val="none" w:sz="0" w:space="0" w:color="auto"/>
        <w:right w:val="none" w:sz="0" w:space="0" w:color="auto"/>
      </w:divBdr>
    </w:div>
    <w:div w:id="147988648">
      <w:bodyDiv w:val="1"/>
      <w:marLeft w:val="0"/>
      <w:marRight w:val="0"/>
      <w:marTop w:val="0"/>
      <w:marBottom w:val="0"/>
      <w:divBdr>
        <w:top w:val="none" w:sz="0" w:space="0" w:color="auto"/>
        <w:left w:val="none" w:sz="0" w:space="0" w:color="auto"/>
        <w:bottom w:val="none" w:sz="0" w:space="0" w:color="auto"/>
        <w:right w:val="none" w:sz="0" w:space="0" w:color="auto"/>
      </w:divBdr>
      <w:divsChild>
        <w:div w:id="1576820565">
          <w:marLeft w:val="0"/>
          <w:marRight w:val="0"/>
          <w:marTop w:val="0"/>
          <w:marBottom w:val="150"/>
          <w:divBdr>
            <w:top w:val="none" w:sz="0" w:space="0" w:color="auto"/>
            <w:left w:val="none" w:sz="0" w:space="0" w:color="auto"/>
            <w:bottom w:val="none" w:sz="0" w:space="0" w:color="auto"/>
            <w:right w:val="none" w:sz="0" w:space="0" w:color="auto"/>
          </w:divBdr>
        </w:div>
        <w:div w:id="1574461840">
          <w:marLeft w:val="0"/>
          <w:marRight w:val="0"/>
          <w:marTop w:val="0"/>
          <w:marBottom w:val="225"/>
          <w:divBdr>
            <w:top w:val="none" w:sz="0" w:space="0" w:color="auto"/>
            <w:left w:val="none" w:sz="0" w:space="0" w:color="auto"/>
            <w:bottom w:val="none" w:sz="0" w:space="0" w:color="auto"/>
            <w:right w:val="none" w:sz="0" w:space="0" w:color="auto"/>
          </w:divBdr>
          <w:divsChild>
            <w:div w:id="895822703">
              <w:marLeft w:val="0"/>
              <w:marRight w:val="0"/>
              <w:marTop w:val="0"/>
              <w:marBottom w:val="0"/>
              <w:divBdr>
                <w:top w:val="none" w:sz="0" w:space="0" w:color="auto"/>
                <w:left w:val="none" w:sz="0" w:space="0" w:color="auto"/>
                <w:bottom w:val="none" w:sz="0" w:space="0" w:color="auto"/>
                <w:right w:val="none" w:sz="0" w:space="0" w:color="auto"/>
              </w:divBdr>
              <w:divsChild>
                <w:div w:id="1867134704">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56265775">
      <w:bodyDiv w:val="1"/>
      <w:marLeft w:val="0"/>
      <w:marRight w:val="0"/>
      <w:marTop w:val="0"/>
      <w:marBottom w:val="0"/>
      <w:divBdr>
        <w:top w:val="none" w:sz="0" w:space="0" w:color="auto"/>
        <w:left w:val="none" w:sz="0" w:space="0" w:color="auto"/>
        <w:bottom w:val="none" w:sz="0" w:space="0" w:color="auto"/>
        <w:right w:val="none" w:sz="0" w:space="0" w:color="auto"/>
      </w:divBdr>
      <w:divsChild>
        <w:div w:id="371996623">
          <w:marLeft w:val="0"/>
          <w:marRight w:val="0"/>
          <w:marTop w:val="0"/>
          <w:marBottom w:val="0"/>
          <w:divBdr>
            <w:top w:val="none" w:sz="0" w:space="0" w:color="auto"/>
            <w:left w:val="none" w:sz="0" w:space="0" w:color="auto"/>
            <w:bottom w:val="none" w:sz="0" w:space="0" w:color="auto"/>
            <w:right w:val="none" w:sz="0" w:space="0" w:color="auto"/>
          </w:divBdr>
          <w:divsChild>
            <w:div w:id="1084688081">
              <w:marLeft w:val="0"/>
              <w:marRight w:val="0"/>
              <w:marTop w:val="0"/>
              <w:marBottom w:val="0"/>
              <w:divBdr>
                <w:top w:val="none" w:sz="0" w:space="0" w:color="auto"/>
                <w:left w:val="none" w:sz="0" w:space="0" w:color="auto"/>
                <w:bottom w:val="none" w:sz="0" w:space="0" w:color="auto"/>
                <w:right w:val="none" w:sz="0" w:space="0" w:color="auto"/>
              </w:divBdr>
              <w:divsChild>
                <w:div w:id="98135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1376578">
      <w:bodyDiv w:val="1"/>
      <w:marLeft w:val="0"/>
      <w:marRight w:val="0"/>
      <w:marTop w:val="0"/>
      <w:marBottom w:val="0"/>
      <w:divBdr>
        <w:top w:val="none" w:sz="0" w:space="0" w:color="auto"/>
        <w:left w:val="none" w:sz="0" w:space="0" w:color="auto"/>
        <w:bottom w:val="none" w:sz="0" w:space="0" w:color="auto"/>
        <w:right w:val="none" w:sz="0" w:space="0" w:color="auto"/>
      </w:divBdr>
      <w:divsChild>
        <w:div w:id="1535463443">
          <w:marLeft w:val="0"/>
          <w:marRight w:val="0"/>
          <w:marTop w:val="0"/>
          <w:marBottom w:val="0"/>
          <w:divBdr>
            <w:top w:val="none" w:sz="0" w:space="0" w:color="auto"/>
            <w:left w:val="none" w:sz="0" w:space="0" w:color="auto"/>
            <w:bottom w:val="none" w:sz="0" w:space="0" w:color="auto"/>
            <w:right w:val="none" w:sz="0" w:space="0" w:color="auto"/>
          </w:divBdr>
          <w:divsChild>
            <w:div w:id="243343551">
              <w:marLeft w:val="0"/>
              <w:marRight w:val="0"/>
              <w:marTop w:val="0"/>
              <w:marBottom w:val="0"/>
              <w:divBdr>
                <w:top w:val="none" w:sz="0" w:space="0" w:color="auto"/>
                <w:left w:val="none" w:sz="0" w:space="0" w:color="auto"/>
                <w:bottom w:val="none" w:sz="0" w:space="0" w:color="auto"/>
                <w:right w:val="none" w:sz="0" w:space="0" w:color="auto"/>
              </w:divBdr>
              <w:divsChild>
                <w:div w:id="116097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027033">
      <w:bodyDiv w:val="1"/>
      <w:marLeft w:val="0"/>
      <w:marRight w:val="0"/>
      <w:marTop w:val="0"/>
      <w:marBottom w:val="0"/>
      <w:divBdr>
        <w:top w:val="none" w:sz="0" w:space="0" w:color="auto"/>
        <w:left w:val="none" w:sz="0" w:space="0" w:color="auto"/>
        <w:bottom w:val="none" w:sz="0" w:space="0" w:color="auto"/>
        <w:right w:val="none" w:sz="0" w:space="0" w:color="auto"/>
      </w:divBdr>
      <w:divsChild>
        <w:div w:id="581840416">
          <w:marLeft w:val="0"/>
          <w:marRight w:val="0"/>
          <w:marTop w:val="0"/>
          <w:marBottom w:val="0"/>
          <w:divBdr>
            <w:top w:val="none" w:sz="0" w:space="0" w:color="auto"/>
            <w:left w:val="none" w:sz="0" w:space="0" w:color="auto"/>
            <w:bottom w:val="none" w:sz="0" w:space="0" w:color="auto"/>
            <w:right w:val="none" w:sz="0" w:space="0" w:color="auto"/>
          </w:divBdr>
          <w:divsChild>
            <w:div w:id="53822857">
              <w:marLeft w:val="0"/>
              <w:marRight w:val="0"/>
              <w:marTop w:val="0"/>
              <w:marBottom w:val="0"/>
              <w:divBdr>
                <w:top w:val="none" w:sz="0" w:space="0" w:color="auto"/>
                <w:left w:val="none" w:sz="0" w:space="0" w:color="auto"/>
                <w:bottom w:val="none" w:sz="0" w:space="0" w:color="auto"/>
                <w:right w:val="none" w:sz="0" w:space="0" w:color="auto"/>
              </w:divBdr>
              <w:divsChild>
                <w:div w:id="805247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9116151">
      <w:bodyDiv w:val="1"/>
      <w:marLeft w:val="0"/>
      <w:marRight w:val="0"/>
      <w:marTop w:val="0"/>
      <w:marBottom w:val="0"/>
      <w:divBdr>
        <w:top w:val="none" w:sz="0" w:space="0" w:color="auto"/>
        <w:left w:val="none" w:sz="0" w:space="0" w:color="auto"/>
        <w:bottom w:val="none" w:sz="0" w:space="0" w:color="auto"/>
        <w:right w:val="none" w:sz="0" w:space="0" w:color="auto"/>
      </w:divBdr>
    </w:div>
    <w:div w:id="447814880">
      <w:bodyDiv w:val="1"/>
      <w:marLeft w:val="0"/>
      <w:marRight w:val="0"/>
      <w:marTop w:val="0"/>
      <w:marBottom w:val="0"/>
      <w:divBdr>
        <w:top w:val="none" w:sz="0" w:space="0" w:color="auto"/>
        <w:left w:val="none" w:sz="0" w:space="0" w:color="auto"/>
        <w:bottom w:val="none" w:sz="0" w:space="0" w:color="auto"/>
        <w:right w:val="none" w:sz="0" w:space="0" w:color="auto"/>
      </w:divBdr>
    </w:div>
    <w:div w:id="505636957">
      <w:bodyDiv w:val="1"/>
      <w:marLeft w:val="0"/>
      <w:marRight w:val="0"/>
      <w:marTop w:val="0"/>
      <w:marBottom w:val="0"/>
      <w:divBdr>
        <w:top w:val="none" w:sz="0" w:space="0" w:color="auto"/>
        <w:left w:val="none" w:sz="0" w:space="0" w:color="auto"/>
        <w:bottom w:val="none" w:sz="0" w:space="0" w:color="auto"/>
        <w:right w:val="none" w:sz="0" w:space="0" w:color="auto"/>
      </w:divBdr>
      <w:divsChild>
        <w:div w:id="857810023">
          <w:marLeft w:val="0"/>
          <w:marRight w:val="0"/>
          <w:marTop w:val="0"/>
          <w:marBottom w:val="0"/>
          <w:divBdr>
            <w:top w:val="none" w:sz="0" w:space="0" w:color="auto"/>
            <w:left w:val="none" w:sz="0" w:space="0" w:color="auto"/>
            <w:bottom w:val="none" w:sz="0" w:space="0" w:color="auto"/>
            <w:right w:val="none" w:sz="0" w:space="0" w:color="auto"/>
          </w:divBdr>
        </w:div>
      </w:divsChild>
    </w:div>
    <w:div w:id="623461919">
      <w:bodyDiv w:val="1"/>
      <w:marLeft w:val="0"/>
      <w:marRight w:val="0"/>
      <w:marTop w:val="0"/>
      <w:marBottom w:val="0"/>
      <w:divBdr>
        <w:top w:val="none" w:sz="0" w:space="0" w:color="auto"/>
        <w:left w:val="none" w:sz="0" w:space="0" w:color="auto"/>
        <w:bottom w:val="none" w:sz="0" w:space="0" w:color="auto"/>
        <w:right w:val="none" w:sz="0" w:space="0" w:color="auto"/>
      </w:divBdr>
      <w:divsChild>
        <w:div w:id="1815949800">
          <w:marLeft w:val="0"/>
          <w:marRight w:val="0"/>
          <w:marTop w:val="0"/>
          <w:marBottom w:val="150"/>
          <w:divBdr>
            <w:top w:val="none" w:sz="0" w:space="0" w:color="auto"/>
            <w:left w:val="none" w:sz="0" w:space="0" w:color="auto"/>
            <w:bottom w:val="none" w:sz="0" w:space="0" w:color="auto"/>
            <w:right w:val="none" w:sz="0" w:space="0" w:color="auto"/>
          </w:divBdr>
        </w:div>
        <w:div w:id="1818716452">
          <w:marLeft w:val="0"/>
          <w:marRight w:val="0"/>
          <w:marTop w:val="0"/>
          <w:marBottom w:val="225"/>
          <w:divBdr>
            <w:top w:val="none" w:sz="0" w:space="0" w:color="auto"/>
            <w:left w:val="none" w:sz="0" w:space="0" w:color="auto"/>
            <w:bottom w:val="none" w:sz="0" w:space="0" w:color="auto"/>
            <w:right w:val="none" w:sz="0" w:space="0" w:color="auto"/>
          </w:divBdr>
          <w:divsChild>
            <w:div w:id="1130978497">
              <w:marLeft w:val="0"/>
              <w:marRight w:val="0"/>
              <w:marTop w:val="0"/>
              <w:marBottom w:val="0"/>
              <w:divBdr>
                <w:top w:val="none" w:sz="0" w:space="0" w:color="auto"/>
                <w:left w:val="none" w:sz="0" w:space="0" w:color="auto"/>
                <w:bottom w:val="none" w:sz="0" w:space="0" w:color="auto"/>
                <w:right w:val="none" w:sz="0" w:space="0" w:color="auto"/>
              </w:divBdr>
              <w:divsChild>
                <w:div w:id="1181236080">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635797134">
      <w:bodyDiv w:val="1"/>
      <w:marLeft w:val="0"/>
      <w:marRight w:val="0"/>
      <w:marTop w:val="0"/>
      <w:marBottom w:val="0"/>
      <w:divBdr>
        <w:top w:val="none" w:sz="0" w:space="0" w:color="auto"/>
        <w:left w:val="none" w:sz="0" w:space="0" w:color="auto"/>
        <w:bottom w:val="none" w:sz="0" w:space="0" w:color="auto"/>
        <w:right w:val="none" w:sz="0" w:space="0" w:color="auto"/>
      </w:divBdr>
      <w:divsChild>
        <w:div w:id="1529836059">
          <w:marLeft w:val="0"/>
          <w:marRight w:val="0"/>
          <w:marTop w:val="0"/>
          <w:marBottom w:val="0"/>
          <w:divBdr>
            <w:top w:val="none" w:sz="0" w:space="0" w:color="auto"/>
            <w:left w:val="none" w:sz="0" w:space="0" w:color="auto"/>
            <w:bottom w:val="none" w:sz="0" w:space="0" w:color="auto"/>
            <w:right w:val="none" w:sz="0" w:space="0" w:color="auto"/>
          </w:divBdr>
          <w:divsChild>
            <w:div w:id="573244021">
              <w:marLeft w:val="0"/>
              <w:marRight w:val="0"/>
              <w:marTop w:val="0"/>
              <w:marBottom w:val="0"/>
              <w:divBdr>
                <w:top w:val="none" w:sz="0" w:space="0" w:color="auto"/>
                <w:left w:val="none" w:sz="0" w:space="0" w:color="auto"/>
                <w:bottom w:val="none" w:sz="0" w:space="0" w:color="auto"/>
                <w:right w:val="none" w:sz="0" w:space="0" w:color="auto"/>
              </w:divBdr>
              <w:divsChild>
                <w:div w:id="1905068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111267">
      <w:bodyDiv w:val="1"/>
      <w:marLeft w:val="0"/>
      <w:marRight w:val="0"/>
      <w:marTop w:val="0"/>
      <w:marBottom w:val="0"/>
      <w:divBdr>
        <w:top w:val="none" w:sz="0" w:space="0" w:color="auto"/>
        <w:left w:val="none" w:sz="0" w:space="0" w:color="auto"/>
        <w:bottom w:val="none" w:sz="0" w:space="0" w:color="auto"/>
        <w:right w:val="none" w:sz="0" w:space="0" w:color="auto"/>
      </w:divBdr>
    </w:div>
    <w:div w:id="787162102">
      <w:bodyDiv w:val="1"/>
      <w:marLeft w:val="0"/>
      <w:marRight w:val="0"/>
      <w:marTop w:val="0"/>
      <w:marBottom w:val="0"/>
      <w:divBdr>
        <w:top w:val="none" w:sz="0" w:space="0" w:color="auto"/>
        <w:left w:val="none" w:sz="0" w:space="0" w:color="auto"/>
        <w:bottom w:val="none" w:sz="0" w:space="0" w:color="auto"/>
        <w:right w:val="none" w:sz="0" w:space="0" w:color="auto"/>
      </w:divBdr>
      <w:divsChild>
        <w:div w:id="123501203">
          <w:marLeft w:val="0"/>
          <w:marRight w:val="0"/>
          <w:marTop w:val="0"/>
          <w:marBottom w:val="0"/>
          <w:divBdr>
            <w:top w:val="none" w:sz="0" w:space="0" w:color="auto"/>
            <w:left w:val="none" w:sz="0" w:space="0" w:color="auto"/>
            <w:bottom w:val="none" w:sz="0" w:space="0" w:color="auto"/>
            <w:right w:val="none" w:sz="0" w:space="0" w:color="auto"/>
          </w:divBdr>
          <w:divsChild>
            <w:div w:id="1621448507">
              <w:marLeft w:val="0"/>
              <w:marRight w:val="0"/>
              <w:marTop w:val="0"/>
              <w:marBottom w:val="0"/>
              <w:divBdr>
                <w:top w:val="none" w:sz="0" w:space="0" w:color="auto"/>
                <w:left w:val="none" w:sz="0" w:space="0" w:color="auto"/>
                <w:bottom w:val="none" w:sz="0" w:space="0" w:color="auto"/>
                <w:right w:val="none" w:sz="0" w:space="0" w:color="auto"/>
              </w:divBdr>
              <w:divsChild>
                <w:div w:id="144705265">
                  <w:marLeft w:val="0"/>
                  <w:marRight w:val="0"/>
                  <w:marTop w:val="0"/>
                  <w:marBottom w:val="0"/>
                  <w:divBdr>
                    <w:top w:val="none" w:sz="0" w:space="0" w:color="auto"/>
                    <w:left w:val="none" w:sz="0" w:space="0" w:color="auto"/>
                    <w:bottom w:val="none" w:sz="0" w:space="0" w:color="auto"/>
                    <w:right w:val="none" w:sz="0" w:space="0" w:color="auto"/>
                  </w:divBdr>
                  <w:divsChild>
                    <w:div w:id="425883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8451097">
          <w:marLeft w:val="0"/>
          <w:marRight w:val="0"/>
          <w:marTop w:val="0"/>
          <w:marBottom w:val="0"/>
          <w:divBdr>
            <w:top w:val="none" w:sz="0" w:space="0" w:color="auto"/>
            <w:left w:val="none" w:sz="0" w:space="0" w:color="auto"/>
            <w:bottom w:val="none" w:sz="0" w:space="0" w:color="auto"/>
            <w:right w:val="none" w:sz="0" w:space="0" w:color="auto"/>
          </w:divBdr>
          <w:divsChild>
            <w:div w:id="352651782">
              <w:marLeft w:val="0"/>
              <w:marRight w:val="0"/>
              <w:marTop w:val="0"/>
              <w:marBottom w:val="0"/>
              <w:divBdr>
                <w:top w:val="none" w:sz="0" w:space="0" w:color="auto"/>
                <w:left w:val="none" w:sz="0" w:space="0" w:color="auto"/>
                <w:bottom w:val="none" w:sz="0" w:space="0" w:color="auto"/>
                <w:right w:val="none" w:sz="0" w:space="0" w:color="auto"/>
              </w:divBdr>
            </w:div>
            <w:div w:id="25555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293770">
      <w:bodyDiv w:val="1"/>
      <w:marLeft w:val="0"/>
      <w:marRight w:val="0"/>
      <w:marTop w:val="0"/>
      <w:marBottom w:val="0"/>
      <w:divBdr>
        <w:top w:val="none" w:sz="0" w:space="0" w:color="auto"/>
        <w:left w:val="none" w:sz="0" w:space="0" w:color="auto"/>
        <w:bottom w:val="none" w:sz="0" w:space="0" w:color="auto"/>
        <w:right w:val="none" w:sz="0" w:space="0" w:color="auto"/>
      </w:divBdr>
      <w:divsChild>
        <w:div w:id="1769617717">
          <w:marLeft w:val="0"/>
          <w:marRight w:val="0"/>
          <w:marTop w:val="0"/>
          <w:marBottom w:val="0"/>
          <w:divBdr>
            <w:top w:val="none" w:sz="0" w:space="0" w:color="auto"/>
            <w:left w:val="none" w:sz="0" w:space="0" w:color="auto"/>
            <w:bottom w:val="none" w:sz="0" w:space="0" w:color="auto"/>
            <w:right w:val="none" w:sz="0" w:space="0" w:color="auto"/>
          </w:divBdr>
          <w:divsChild>
            <w:div w:id="1018893456">
              <w:marLeft w:val="0"/>
              <w:marRight w:val="0"/>
              <w:marTop w:val="0"/>
              <w:marBottom w:val="0"/>
              <w:divBdr>
                <w:top w:val="none" w:sz="0" w:space="0" w:color="auto"/>
                <w:left w:val="none" w:sz="0" w:space="0" w:color="auto"/>
                <w:bottom w:val="none" w:sz="0" w:space="0" w:color="auto"/>
                <w:right w:val="none" w:sz="0" w:space="0" w:color="auto"/>
              </w:divBdr>
              <w:divsChild>
                <w:div w:id="1566839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702217">
      <w:bodyDiv w:val="1"/>
      <w:marLeft w:val="0"/>
      <w:marRight w:val="0"/>
      <w:marTop w:val="0"/>
      <w:marBottom w:val="0"/>
      <w:divBdr>
        <w:top w:val="none" w:sz="0" w:space="0" w:color="auto"/>
        <w:left w:val="none" w:sz="0" w:space="0" w:color="auto"/>
        <w:bottom w:val="none" w:sz="0" w:space="0" w:color="auto"/>
        <w:right w:val="none" w:sz="0" w:space="0" w:color="auto"/>
      </w:divBdr>
      <w:divsChild>
        <w:div w:id="1280724718">
          <w:marLeft w:val="0"/>
          <w:marRight w:val="0"/>
          <w:marTop w:val="0"/>
          <w:marBottom w:val="0"/>
          <w:divBdr>
            <w:top w:val="none" w:sz="0" w:space="0" w:color="auto"/>
            <w:left w:val="none" w:sz="0" w:space="0" w:color="auto"/>
            <w:bottom w:val="none" w:sz="0" w:space="0" w:color="auto"/>
            <w:right w:val="none" w:sz="0" w:space="0" w:color="auto"/>
          </w:divBdr>
          <w:divsChild>
            <w:div w:id="337318401">
              <w:marLeft w:val="0"/>
              <w:marRight w:val="0"/>
              <w:marTop w:val="0"/>
              <w:marBottom w:val="0"/>
              <w:divBdr>
                <w:top w:val="none" w:sz="0" w:space="0" w:color="auto"/>
                <w:left w:val="none" w:sz="0" w:space="0" w:color="auto"/>
                <w:bottom w:val="none" w:sz="0" w:space="0" w:color="auto"/>
                <w:right w:val="none" w:sz="0" w:space="0" w:color="auto"/>
              </w:divBdr>
              <w:divsChild>
                <w:div w:id="1524171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3938445">
      <w:bodyDiv w:val="1"/>
      <w:marLeft w:val="0"/>
      <w:marRight w:val="0"/>
      <w:marTop w:val="0"/>
      <w:marBottom w:val="0"/>
      <w:divBdr>
        <w:top w:val="none" w:sz="0" w:space="0" w:color="auto"/>
        <w:left w:val="none" w:sz="0" w:space="0" w:color="auto"/>
        <w:bottom w:val="none" w:sz="0" w:space="0" w:color="auto"/>
        <w:right w:val="none" w:sz="0" w:space="0" w:color="auto"/>
      </w:divBdr>
    </w:div>
    <w:div w:id="827937785">
      <w:bodyDiv w:val="1"/>
      <w:marLeft w:val="0"/>
      <w:marRight w:val="0"/>
      <w:marTop w:val="0"/>
      <w:marBottom w:val="0"/>
      <w:divBdr>
        <w:top w:val="none" w:sz="0" w:space="0" w:color="auto"/>
        <w:left w:val="none" w:sz="0" w:space="0" w:color="auto"/>
        <w:bottom w:val="none" w:sz="0" w:space="0" w:color="auto"/>
        <w:right w:val="none" w:sz="0" w:space="0" w:color="auto"/>
      </w:divBdr>
    </w:div>
    <w:div w:id="865020626">
      <w:bodyDiv w:val="1"/>
      <w:marLeft w:val="0"/>
      <w:marRight w:val="0"/>
      <w:marTop w:val="0"/>
      <w:marBottom w:val="0"/>
      <w:divBdr>
        <w:top w:val="none" w:sz="0" w:space="0" w:color="auto"/>
        <w:left w:val="none" w:sz="0" w:space="0" w:color="auto"/>
        <w:bottom w:val="none" w:sz="0" w:space="0" w:color="auto"/>
        <w:right w:val="none" w:sz="0" w:space="0" w:color="auto"/>
      </w:divBdr>
      <w:divsChild>
        <w:div w:id="406807703">
          <w:marLeft w:val="0"/>
          <w:marRight w:val="0"/>
          <w:marTop w:val="0"/>
          <w:marBottom w:val="0"/>
          <w:divBdr>
            <w:top w:val="none" w:sz="0" w:space="0" w:color="auto"/>
            <w:left w:val="none" w:sz="0" w:space="0" w:color="auto"/>
            <w:bottom w:val="none" w:sz="0" w:space="0" w:color="auto"/>
            <w:right w:val="none" w:sz="0" w:space="0" w:color="auto"/>
          </w:divBdr>
          <w:divsChild>
            <w:div w:id="1961691577">
              <w:marLeft w:val="0"/>
              <w:marRight w:val="0"/>
              <w:marTop w:val="0"/>
              <w:marBottom w:val="0"/>
              <w:divBdr>
                <w:top w:val="none" w:sz="0" w:space="0" w:color="auto"/>
                <w:left w:val="none" w:sz="0" w:space="0" w:color="auto"/>
                <w:bottom w:val="none" w:sz="0" w:space="0" w:color="auto"/>
                <w:right w:val="none" w:sz="0" w:space="0" w:color="auto"/>
              </w:divBdr>
              <w:divsChild>
                <w:div w:id="1091004907">
                  <w:marLeft w:val="0"/>
                  <w:marRight w:val="0"/>
                  <w:marTop w:val="0"/>
                  <w:marBottom w:val="0"/>
                  <w:divBdr>
                    <w:top w:val="none" w:sz="0" w:space="0" w:color="auto"/>
                    <w:left w:val="none" w:sz="0" w:space="0" w:color="auto"/>
                    <w:bottom w:val="none" w:sz="0" w:space="0" w:color="auto"/>
                    <w:right w:val="none" w:sz="0" w:space="0" w:color="auto"/>
                  </w:divBdr>
                  <w:divsChild>
                    <w:div w:id="1427191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0734555">
          <w:marLeft w:val="0"/>
          <w:marRight w:val="0"/>
          <w:marTop w:val="0"/>
          <w:marBottom w:val="0"/>
          <w:divBdr>
            <w:top w:val="none" w:sz="0" w:space="0" w:color="auto"/>
            <w:left w:val="none" w:sz="0" w:space="0" w:color="auto"/>
            <w:bottom w:val="none" w:sz="0" w:space="0" w:color="auto"/>
            <w:right w:val="none" w:sz="0" w:space="0" w:color="auto"/>
          </w:divBdr>
          <w:divsChild>
            <w:div w:id="541333538">
              <w:marLeft w:val="0"/>
              <w:marRight w:val="0"/>
              <w:marTop w:val="0"/>
              <w:marBottom w:val="0"/>
              <w:divBdr>
                <w:top w:val="none" w:sz="0" w:space="0" w:color="auto"/>
                <w:left w:val="none" w:sz="0" w:space="0" w:color="auto"/>
                <w:bottom w:val="none" w:sz="0" w:space="0" w:color="auto"/>
                <w:right w:val="none" w:sz="0" w:space="0" w:color="auto"/>
              </w:divBdr>
            </w:div>
            <w:div w:id="189703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223367">
      <w:bodyDiv w:val="1"/>
      <w:marLeft w:val="0"/>
      <w:marRight w:val="0"/>
      <w:marTop w:val="0"/>
      <w:marBottom w:val="0"/>
      <w:divBdr>
        <w:top w:val="none" w:sz="0" w:space="0" w:color="auto"/>
        <w:left w:val="none" w:sz="0" w:space="0" w:color="auto"/>
        <w:bottom w:val="none" w:sz="0" w:space="0" w:color="auto"/>
        <w:right w:val="none" w:sz="0" w:space="0" w:color="auto"/>
      </w:divBdr>
    </w:div>
    <w:div w:id="932980123">
      <w:bodyDiv w:val="1"/>
      <w:marLeft w:val="0"/>
      <w:marRight w:val="0"/>
      <w:marTop w:val="0"/>
      <w:marBottom w:val="0"/>
      <w:divBdr>
        <w:top w:val="none" w:sz="0" w:space="0" w:color="auto"/>
        <w:left w:val="none" w:sz="0" w:space="0" w:color="auto"/>
        <w:bottom w:val="none" w:sz="0" w:space="0" w:color="auto"/>
        <w:right w:val="none" w:sz="0" w:space="0" w:color="auto"/>
      </w:divBdr>
    </w:div>
    <w:div w:id="948858030">
      <w:bodyDiv w:val="1"/>
      <w:marLeft w:val="0"/>
      <w:marRight w:val="0"/>
      <w:marTop w:val="0"/>
      <w:marBottom w:val="0"/>
      <w:divBdr>
        <w:top w:val="none" w:sz="0" w:space="0" w:color="auto"/>
        <w:left w:val="none" w:sz="0" w:space="0" w:color="auto"/>
        <w:bottom w:val="none" w:sz="0" w:space="0" w:color="auto"/>
        <w:right w:val="none" w:sz="0" w:space="0" w:color="auto"/>
      </w:divBdr>
      <w:divsChild>
        <w:div w:id="1663199231">
          <w:marLeft w:val="0"/>
          <w:marRight w:val="0"/>
          <w:marTop w:val="0"/>
          <w:marBottom w:val="0"/>
          <w:divBdr>
            <w:top w:val="none" w:sz="0" w:space="0" w:color="auto"/>
            <w:left w:val="none" w:sz="0" w:space="0" w:color="auto"/>
            <w:bottom w:val="none" w:sz="0" w:space="0" w:color="auto"/>
            <w:right w:val="none" w:sz="0" w:space="0" w:color="auto"/>
          </w:divBdr>
          <w:divsChild>
            <w:div w:id="1809011820">
              <w:marLeft w:val="0"/>
              <w:marRight w:val="0"/>
              <w:marTop w:val="0"/>
              <w:marBottom w:val="0"/>
              <w:divBdr>
                <w:top w:val="none" w:sz="0" w:space="0" w:color="auto"/>
                <w:left w:val="none" w:sz="0" w:space="0" w:color="auto"/>
                <w:bottom w:val="none" w:sz="0" w:space="0" w:color="auto"/>
                <w:right w:val="none" w:sz="0" w:space="0" w:color="auto"/>
              </w:divBdr>
              <w:divsChild>
                <w:div w:id="1038239481">
                  <w:marLeft w:val="0"/>
                  <w:marRight w:val="0"/>
                  <w:marTop w:val="0"/>
                  <w:marBottom w:val="0"/>
                  <w:divBdr>
                    <w:top w:val="none" w:sz="0" w:space="0" w:color="auto"/>
                    <w:left w:val="none" w:sz="0" w:space="0" w:color="auto"/>
                    <w:bottom w:val="none" w:sz="0" w:space="0" w:color="auto"/>
                    <w:right w:val="none" w:sz="0" w:space="0" w:color="auto"/>
                  </w:divBdr>
                  <w:divsChild>
                    <w:div w:id="1650939849">
                      <w:marLeft w:val="0"/>
                      <w:marRight w:val="0"/>
                      <w:marTop w:val="0"/>
                      <w:marBottom w:val="0"/>
                      <w:divBdr>
                        <w:top w:val="none" w:sz="0" w:space="0" w:color="auto"/>
                        <w:left w:val="none" w:sz="0" w:space="0" w:color="auto"/>
                        <w:bottom w:val="none" w:sz="0" w:space="0" w:color="auto"/>
                        <w:right w:val="none" w:sz="0" w:space="0" w:color="auto"/>
                      </w:divBdr>
                    </w:div>
                    <w:div w:id="125836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086057">
              <w:marLeft w:val="240"/>
              <w:marRight w:val="0"/>
              <w:marTop w:val="0"/>
              <w:marBottom w:val="0"/>
              <w:divBdr>
                <w:top w:val="none" w:sz="0" w:space="0" w:color="auto"/>
                <w:left w:val="none" w:sz="0" w:space="0" w:color="auto"/>
                <w:bottom w:val="none" w:sz="0" w:space="0" w:color="auto"/>
                <w:right w:val="none" w:sz="0" w:space="0" w:color="auto"/>
              </w:divBdr>
              <w:divsChild>
                <w:div w:id="1544436745">
                  <w:marLeft w:val="0"/>
                  <w:marRight w:val="0"/>
                  <w:marTop w:val="0"/>
                  <w:marBottom w:val="0"/>
                  <w:divBdr>
                    <w:top w:val="none" w:sz="0" w:space="0" w:color="auto"/>
                    <w:left w:val="none" w:sz="0" w:space="0" w:color="auto"/>
                    <w:bottom w:val="none" w:sz="0" w:space="0" w:color="auto"/>
                    <w:right w:val="none" w:sz="0" w:space="0" w:color="auto"/>
                  </w:divBdr>
                </w:div>
                <w:div w:id="74071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303499">
      <w:bodyDiv w:val="1"/>
      <w:marLeft w:val="0"/>
      <w:marRight w:val="0"/>
      <w:marTop w:val="0"/>
      <w:marBottom w:val="0"/>
      <w:divBdr>
        <w:top w:val="none" w:sz="0" w:space="0" w:color="auto"/>
        <w:left w:val="none" w:sz="0" w:space="0" w:color="auto"/>
        <w:bottom w:val="none" w:sz="0" w:space="0" w:color="auto"/>
        <w:right w:val="none" w:sz="0" w:space="0" w:color="auto"/>
      </w:divBdr>
    </w:div>
    <w:div w:id="1002271421">
      <w:bodyDiv w:val="1"/>
      <w:marLeft w:val="0"/>
      <w:marRight w:val="0"/>
      <w:marTop w:val="0"/>
      <w:marBottom w:val="0"/>
      <w:divBdr>
        <w:top w:val="none" w:sz="0" w:space="0" w:color="auto"/>
        <w:left w:val="none" w:sz="0" w:space="0" w:color="auto"/>
        <w:bottom w:val="none" w:sz="0" w:space="0" w:color="auto"/>
        <w:right w:val="none" w:sz="0" w:space="0" w:color="auto"/>
      </w:divBdr>
      <w:divsChild>
        <w:div w:id="247734186">
          <w:marLeft w:val="0"/>
          <w:marRight w:val="0"/>
          <w:marTop w:val="0"/>
          <w:marBottom w:val="0"/>
          <w:divBdr>
            <w:top w:val="none" w:sz="0" w:space="0" w:color="auto"/>
            <w:left w:val="none" w:sz="0" w:space="0" w:color="auto"/>
            <w:bottom w:val="none" w:sz="0" w:space="0" w:color="auto"/>
            <w:right w:val="none" w:sz="0" w:space="0" w:color="auto"/>
          </w:divBdr>
          <w:divsChild>
            <w:div w:id="751775711">
              <w:marLeft w:val="0"/>
              <w:marRight w:val="0"/>
              <w:marTop w:val="0"/>
              <w:marBottom w:val="0"/>
              <w:divBdr>
                <w:top w:val="none" w:sz="0" w:space="0" w:color="auto"/>
                <w:left w:val="none" w:sz="0" w:space="0" w:color="auto"/>
                <w:bottom w:val="none" w:sz="0" w:space="0" w:color="auto"/>
                <w:right w:val="none" w:sz="0" w:space="0" w:color="auto"/>
              </w:divBdr>
              <w:divsChild>
                <w:div w:id="859010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3729007">
      <w:bodyDiv w:val="1"/>
      <w:marLeft w:val="0"/>
      <w:marRight w:val="0"/>
      <w:marTop w:val="0"/>
      <w:marBottom w:val="0"/>
      <w:divBdr>
        <w:top w:val="none" w:sz="0" w:space="0" w:color="auto"/>
        <w:left w:val="none" w:sz="0" w:space="0" w:color="auto"/>
        <w:bottom w:val="none" w:sz="0" w:space="0" w:color="auto"/>
        <w:right w:val="none" w:sz="0" w:space="0" w:color="auto"/>
      </w:divBdr>
      <w:divsChild>
        <w:div w:id="983044048">
          <w:marLeft w:val="0"/>
          <w:marRight w:val="0"/>
          <w:marTop w:val="0"/>
          <w:marBottom w:val="0"/>
          <w:divBdr>
            <w:top w:val="none" w:sz="0" w:space="0" w:color="auto"/>
            <w:left w:val="none" w:sz="0" w:space="0" w:color="auto"/>
            <w:bottom w:val="none" w:sz="0" w:space="0" w:color="auto"/>
            <w:right w:val="none" w:sz="0" w:space="0" w:color="auto"/>
          </w:divBdr>
          <w:divsChild>
            <w:div w:id="1631475166">
              <w:marLeft w:val="0"/>
              <w:marRight w:val="0"/>
              <w:marTop w:val="0"/>
              <w:marBottom w:val="0"/>
              <w:divBdr>
                <w:top w:val="none" w:sz="0" w:space="0" w:color="auto"/>
                <w:left w:val="none" w:sz="0" w:space="0" w:color="auto"/>
                <w:bottom w:val="none" w:sz="0" w:space="0" w:color="auto"/>
                <w:right w:val="none" w:sz="0" w:space="0" w:color="auto"/>
              </w:divBdr>
              <w:divsChild>
                <w:div w:id="1214192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3890386">
      <w:bodyDiv w:val="1"/>
      <w:marLeft w:val="0"/>
      <w:marRight w:val="0"/>
      <w:marTop w:val="0"/>
      <w:marBottom w:val="0"/>
      <w:divBdr>
        <w:top w:val="none" w:sz="0" w:space="0" w:color="auto"/>
        <w:left w:val="none" w:sz="0" w:space="0" w:color="auto"/>
        <w:bottom w:val="none" w:sz="0" w:space="0" w:color="auto"/>
        <w:right w:val="none" w:sz="0" w:space="0" w:color="auto"/>
      </w:divBdr>
    </w:div>
    <w:div w:id="1124078515">
      <w:bodyDiv w:val="1"/>
      <w:marLeft w:val="0"/>
      <w:marRight w:val="0"/>
      <w:marTop w:val="0"/>
      <w:marBottom w:val="0"/>
      <w:divBdr>
        <w:top w:val="none" w:sz="0" w:space="0" w:color="auto"/>
        <w:left w:val="none" w:sz="0" w:space="0" w:color="auto"/>
        <w:bottom w:val="none" w:sz="0" w:space="0" w:color="auto"/>
        <w:right w:val="none" w:sz="0" w:space="0" w:color="auto"/>
      </w:divBdr>
      <w:divsChild>
        <w:div w:id="883523475">
          <w:marLeft w:val="0"/>
          <w:marRight w:val="0"/>
          <w:marTop w:val="0"/>
          <w:marBottom w:val="150"/>
          <w:divBdr>
            <w:top w:val="none" w:sz="0" w:space="0" w:color="auto"/>
            <w:left w:val="none" w:sz="0" w:space="0" w:color="auto"/>
            <w:bottom w:val="none" w:sz="0" w:space="0" w:color="auto"/>
            <w:right w:val="none" w:sz="0" w:space="0" w:color="auto"/>
          </w:divBdr>
        </w:div>
        <w:div w:id="1628122772">
          <w:marLeft w:val="0"/>
          <w:marRight w:val="0"/>
          <w:marTop w:val="0"/>
          <w:marBottom w:val="225"/>
          <w:divBdr>
            <w:top w:val="none" w:sz="0" w:space="0" w:color="auto"/>
            <w:left w:val="none" w:sz="0" w:space="0" w:color="auto"/>
            <w:bottom w:val="none" w:sz="0" w:space="0" w:color="auto"/>
            <w:right w:val="none" w:sz="0" w:space="0" w:color="auto"/>
          </w:divBdr>
          <w:divsChild>
            <w:div w:id="136070718">
              <w:marLeft w:val="0"/>
              <w:marRight w:val="0"/>
              <w:marTop w:val="0"/>
              <w:marBottom w:val="0"/>
              <w:divBdr>
                <w:top w:val="none" w:sz="0" w:space="0" w:color="auto"/>
                <w:left w:val="none" w:sz="0" w:space="0" w:color="auto"/>
                <w:bottom w:val="none" w:sz="0" w:space="0" w:color="auto"/>
                <w:right w:val="none" w:sz="0" w:space="0" w:color="auto"/>
              </w:divBdr>
              <w:divsChild>
                <w:div w:id="1910576934">
                  <w:marLeft w:val="0"/>
                  <w:marRight w:val="0"/>
                  <w:marTop w:val="0"/>
                  <w:marBottom w:val="75"/>
                  <w:divBdr>
                    <w:top w:val="none" w:sz="0" w:space="0" w:color="auto"/>
                    <w:left w:val="none" w:sz="0" w:space="0" w:color="auto"/>
                    <w:bottom w:val="none" w:sz="0" w:space="0" w:color="auto"/>
                    <w:right w:val="none" w:sz="0" w:space="0" w:color="auto"/>
                  </w:divBdr>
                </w:div>
                <w:div w:id="35369815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220046383">
      <w:bodyDiv w:val="1"/>
      <w:marLeft w:val="0"/>
      <w:marRight w:val="0"/>
      <w:marTop w:val="0"/>
      <w:marBottom w:val="0"/>
      <w:divBdr>
        <w:top w:val="none" w:sz="0" w:space="0" w:color="auto"/>
        <w:left w:val="none" w:sz="0" w:space="0" w:color="auto"/>
        <w:bottom w:val="none" w:sz="0" w:space="0" w:color="auto"/>
        <w:right w:val="none" w:sz="0" w:space="0" w:color="auto"/>
      </w:divBdr>
      <w:divsChild>
        <w:div w:id="1190798183">
          <w:marLeft w:val="0"/>
          <w:marRight w:val="0"/>
          <w:marTop w:val="0"/>
          <w:marBottom w:val="0"/>
          <w:divBdr>
            <w:top w:val="none" w:sz="0" w:space="0" w:color="auto"/>
            <w:left w:val="none" w:sz="0" w:space="0" w:color="auto"/>
            <w:bottom w:val="none" w:sz="0" w:space="0" w:color="auto"/>
            <w:right w:val="none" w:sz="0" w:space="0" w:color="auto"/>
          </w:divBdr>
          <w:divsChild>
            <w:div w:id="1418556302">
              <w:marLeft w:val="0"/>
              <w:marRight w:val="0"/>
              <w:marTop w:val="0"/>
              <w:marBottom w:val="0"/>
              <w:divBdr>
                <w:top w:val="none" w:sz="0" w:space="0" w:color="auto"/>
                <w:left w:val="none" w:sz="0" w:space="0" w:color="auto"/>
                <w:bottom w:val="none" w:sz="0" w:space="0" w:color="auto"/>
                <w:right w:val="none" w:sz="0" w:space="0" w:color="auto"/>
              </w:divBdr>
              <w:divsChild>
                <w:div w:id="1583832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1021083">
      <w:bodyDiv w:val="1"/>
      <w:marLeft w:val="0"/>
      <w:marRight w:val="0"/>
      <w:marTop w:val="0"/>
      <w:marBottom w:val="0"/>
      <w:divBdr>
        <w:top w:val="none" w:sz="0" w:space="0" w:color="auto"/>
        <w:left w:val="none" w:sz="0" w:space="0" w:color="auto"/>
        <w:bottom w:val="none" w:sz="0" w:space="0" w:color="auto"/>
        <w:right w:val="none" w:sz="0" w:space="0" w:color="auto"/>
      </w:divBdr>
    </w:div>
    <w:div w:id="1277373421">
      <w:bodyDiv w:val="1"/>
      <w:marLeft w:val="0"/>
      <w:marRight w:val="0"/>
      <w:marTop w:val="0"/>
      <w:marBottom w:val="0"/>
      <w:divBdr>
        <w:top w:val="none" w:sz="0" w:space="0" w:color="auto"/>
        <w:left w:val="none" w:sz="0" w:space="0" w:color="auto"/>
        <w:bottom w:val="none" w:sz="0" w:space="0" w:color="auto"/>
        <w:right w:val="none" w:sz="0" w:space="0" w:color="auto"/>
      </w:divBdr>
      <w:divsChild>
        <w:div w:id="755322727">
          <w:marLeft w:val="0"/>
          <w:marRight w:val="0"/>
          <w:marTop w:val="0"/>
          <w:marBottom w:val="0"/>
          <w:divBdr>
            <w:top w:val="none" w:sz="0" w:space="0" w:color="auto"/>
            <w:left w:val="none" w:sz="0" w:space="0" w:color="auto"/>
            <w:bottom w:val="none" w:sz="0" w:space="0" w:color="auto"/>
            <w:right w:val="none" w:sz="0" w:space="0" w:color="auto"/>
          </w:divBdr>
          <w:divsChild>
            <w:div w:id="173109350">
              <w:marLeft w:val="0"/>
              <w:marRight w:val="0"/>
              <w:marTop w:val="0"/>
              <w:marBottom w:val="0"/>
              <w:divBdr>
                <w:top w:val="none" w:sz="0" w:space="0" w:color="auto"/>
                <w:left w:val="none" w:sz="0" w:space="0" w:color="auto"/>
                <w:bottom w:val="none" w:sz="0" w:space="0" w:color="auto"/>
                <w:right w:val="none" w:sz="0" w:space="0" w:color="auto"/>
              </w:divBdr>
              <w:divsChild>
                <w:div w:id="2398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2418103">
      <w:bodyDiv w:val="1"/>
      <w:marLeft w:val="0"/>
      <w:marRight w:val="0"/>
      <w:marTop w:val="0"/>
      <w:marBottom w:val="0"/>
      <w:divBdr>
        <w:top w:val="none" w:sz="0" w:space="0" w:color="auto"/>
        <w:left w:val="none" w:sz="0" w:space="0" w:color="auto"/>
        <w:bottom w:val="none" w:sz="0" w:space="0" w:color="auto"/>
        <w:right w:val="none" w:sz="0" w:space="0" w:color="auto"/>
      </w:divBdr>
      <w:divsChild>
        <w:div w:id="1877541488">
          <w:marLeft w:val="0"/>
          <w:marRight w:val="0"/>
          <w:marTop w:val="0"/>
          <w:marBottom w:val="0"/>
          <w:divBdr>
            <w:top w:val="none" w:sz="0" w:space="0" w:color="auto"/>
            <w:left w:val="none" w:sz="0" w:space="0" w:color="auto"/>
            <w:bottom w:val="none" w:sz="0" w:space="0" w:color="auto"/>
            <w:right w:val="none" w:sz="0" w:space="0" w:color="auto"/>
          </w:divBdr>
        </w:div>
        <w:div w:id="211431659">
          <w:marLeft w:val="0"/>
          <w:marRight w:val="0"/>
          <w:marTop w:val="0"/>
          <w:marBottom w:val="0"/>
          <w:divBdr>
            <w:top w:val="none" w:sz="0" w:space="0" w:color="auto"/>
            <w:left w:val="none" w:sz="0" w:space="0" w:color="auto"/>
            <w:bottom w:val="none" w:sz="0" w:space="0" w:color="auto"/>
            <w:right w:val="none" w:sz="0" w:space="0" w:color="auto"/>
          </w:divBdr>
          <w:divsChild>
            <w:div w:id="70465496">
              <w:marLeft w:val="0"/>
              <w:marRight w:val="0"/>
              <w:marTop w:val="0"/>
              <w:marBottom w:val="0"/>
              <w:divBdr>
                <w:top w:val="none" w:sz="0" w:space="0" w:color="auto"/>
                <w:left w:val="none" w:sz="0" w:space="0" w:color="auto"/>
                <w:bottom w:val="none" w:sz="0" w:space="0" w:color="auto"/>
                <w:right w:val="none" w:sz="0" w:space="0" w:color="auto"/>
              </w:divBdr>
            </w:div>
            <w:div w:id="17858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3727287">
      <w:bodyDiv w:val="1"/>
      <w:marLeft w:val="0"/>
      <w:marRight w:val="0"/>
      <w:marTop w:val="0"/>
      <w:marBottom w:val="0"/>
      <w:divBdr>
        <w:top w:val="none" w:sz="0" w:space="0" w:color="auto"/>
        <w:left w:val="none" w:sz="0" w:space="0" w:color="auto"/>
        <w:bottom w:val="none" w:sz="0" w:space="0" w:color="auto"/>
        <w:right w:val="none" w:sz="0" w:space="0" w:color="auto"/>
      </w:divBdr>
      <w:divsChild>
        <w:div w:id="1320037208">
          <w:marLeft w:val="0"/>
          <w:marRight w:val="0"/>
          <w:marTop w:val="0"/>
          <w:marBottom w:val="0"/>
          <w:divBdr>
            <w:top w:val="none" w:sz="0" w:space="0" w:color="auto"/>
            <w:left w:val="none" w:sz="0" w:space="0" w:color="auto"/>
            <w:bottom w:val="none" w:sz="0" w:space="0" w:color="auto"/>
            <w:right w:val="none" w:sz="0" w:space="0" w:color="auto"/>
          </w:divBdr>
        </w:div>
        <w:div w:id="1756168724">
          <w:marLeft w:val="0"/>
          <w:marRight w:val="0"/>
          <w:marTop w:val="0"/>
          <w:marBottom w:val="0"/>
          <w:divBdr>
            <w:top w:val="none" w:sz="0" w:space="0" w:color="auto"/>
            <w:left w:val="none" w:sz="0" w:space="0" w:color="auto"/>
            <w:bottom w:val="none" w:sz="0" w:space="0" w:color="auto"/>
            <w:right w:val="none" w:sz="0" w:space="0" w:color="auto"/>
          </w:divBdr>
          <w:divsChild>
            <w:div w:id="349064118">
              <w:marLeft w:val="0"/>
              <w:marRight w:val="0"/>
              <w:marTop w:val="0"/>
              <w:marBottom w:val="0"/>
              <w:divBdr>
                <w:top w:val="none" w:sz="0" w:space="0" w:color="auto"/>
                <w:left w:val="none" w:sz="0" w:space="0" w:color="auto"/>
                <w:bottom w:val="none" w:sz="0" w:space="0" w:color="auto"/>
                <w:right w:val="none" w:sz="0" w:space="0" w:color="auto"/>
              </w:divBdr>
            </w:div>
            <w:div w:id="175265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6814300">
      <w:bodyDiv w:val="1"/>
      <w:marLeft w:val="0"/>
      <w:marRight w:val="0"/>
      <w:marTop w:val="0"/>
      <w:marBottom w:val="0"/>
      <w:divBdr>
        <w:top w:val="none" w:sz="0" w:space="0" w:color="auto"/>
        <w:left w:val="none" w:sz="0" w:space="0" w:color="auto"/>
        <w:bottom w:val="none" w:sz="0" w:space="0" w:color="auto"/>
        <w:right w:val="none" w:sz="0" w:space="0" w:color="auto"/>
      </w:divBdr>
      <w:divsChild>
        <w:div w:id="587614956">
          <w:marLeft w:val="0"/>
          <w:marRight w:val="0"/>
          <w:marTop w:val="0"/>
          <w:marBottom w:val="0"/>
          <w:divBdr>
            <w:top w:val="none" w:sz="0" w:space="0" w:color="auto"/>
            <w:left w:val="none" w:sz="0" w:space="0" w:color="auto"/>
            <w:bottom w:val="none" w:sz="0" w:space="0" w:color="auto"/>
            <w:right w:val="none" w:sz="0" w:space="0" w:color="auto"/>
          </w:divBdr>
          <w:divsChild>
            <w:div w:id="1036851439">
              <w:marLeft w:val="0"/>
              <w:marRight w:val="0"/>
              <w:marTop w:val="0"/>
              <w:marBottom w:val="0"/>
              <w:divBdr>
                <w:top w:val="none" w:sz="0" w:space="0" w:color="auto"/>
                <w:left w:val="none" w:sz="0" w:space="0" w:color="auto"/>
                <w:bottom w:val="none" w:sz="0" w:space="0" w:color="auto"/>
                <w:right w:val="none" w:sz="0" w:space="0" w:color="auto"/>
              </w:divBdr>
              <w:divsChild>
                <w:div w:id="105508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5671784">
      <w:bodyDiv w:val="1"/>
      <w:marLeft w:val="0"/>
      <w:marRight w:val="0"/>
      <w:marTop w:val="0"/>
      <w:marBottom w:val="0"/>
      <w:divBdr>
        <w:top w:val="none" w:sz="0" w:space="0" w:color="auto"/>
        <w:left w:val="none" w:sz="0" w:space="0" w:color="auto"/>
        <w:bottom w:val="none" w:sz="0" w:space="0" w:color="auto"/>
        <w:right w:val="none" w:sz="0" w:space="0" w:color="auto"/>
      </w:divBdr>
    </w:div>
    <w:div w:id="1343705522">
      <w:bodyDiv w:val="1"/>
      <w:marLeft w:val="0"/>
      <w:marRight w:val="0"/>
      <w:marTop w:val="0"/>
      <w:marBottom w:val="0"/>
      <w:divBdr>
        <w:top w:val="none" w:sz="0" w:space="0" w:color="auto"/>
        <w:left w:val="none" w:sz="0" w:space="0" w:color="auto"/>
        <w:bottom w:val="none" w:sz="0" w:space="0" w:color="auto"/>
        <w:right w:val="none" w:sz="0" w:space="0" w:color="auto"/>
      </w:divBdr>
      <w:divsChild>
        <w:div w:id="1697583134">
          <w:marLeft w:val="0"/>
          <w:marRight w:val="0"/>
          <w:marTop w:val="0"/>
          <w:marBottom w:val="0"/>
          <w:divBdr>
            <w:top w:val="none" w:sz="0" w:space="0" w:color="auto"/>
            <w:left w:val="none" w:sz="0" w:space="0" w:color="auto"/>
            <w:bottom w:val="none" w:sz="0" w:space="0" w:color="auto"/>
            <w:right w:val="none" w:sz="0" w:space="0" w:color="auto"/>
          </w:divBdr>
          <w:divsChild>
            <w:div w:id="1588297583">
              <w:marLeft w:val="0"/>
              <w:marRight w:val="0"/>
              <w:marTop w:val="0"/>
              <w:marBottom w:val="0"/>
              <w:divBdr>
                <w:top w:val="none" w:sz="0" w:space="0" w:color="auto"/>
                <w:left w:val="none" w:sz="0" w:space="0" w:color="auto"/>
                <w:bottom w:val="none" w:sz="0" w:space="0" w:color="auto"/>
                <w:right w:val="none" w:sz="0" w:space="0" w:color="auto"/>
              </w:divBdr>
              <w:divsChild>
                <w:div w:id="981884733">
                  <w:marLeft w:val="0"/>
                  <w:marRight w:val="0"/>
                  <w:marTop w:val="0"/>
                  <w:marBottom w:val="0"/>
                  <w:divBdr>
                    <w:top w:val="none" w:sz="0" w:space="0" w:color="auto"/>
                    <w:left w:val="none" w:sz="0" w:space="0" w:color="auto"/>
                    <w:bottom w:val="none" w:sz="0" w:space="0" w:color="auto"/>
                    <w:right w:val="none" w:sz="0" w:space="0" w:color="auto"/>
                  </w:divBdr>
                  <w:divsChild>
                    <w:div w:id="162353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3772732">
          <w:marLeft w:val="0"/>
          <w:marRight w:val="0"/>
          <w:marTop w:val="0"/>
          <w:marBottom w:val="0"/>
          <w:divBdr>
            <w:top w:val="none" w:sz="0" w:space="0" w:color="auto"/>
            <w:left w:val="none" w:sz="0" w:space="0" w:color="auto"/>
            <w:bottom w:val="none" w:sz="0" w:space="0" w:color="auto"/>
            <w:right w:val="none" w:sz="0" w:space="0" w:color="auto"/>
          </w:divBdr>
          <w:divsChild>
            <w:div w:id="1680160756">
              <w:marLeft w:val="0"/>
              <w:marRight w:val="0"/>
              <w:marTop w:val="0"/>
              <w:marBottom w:val="0"/>
              <w:divBdr>
                <w:top w:val="none" w:sz="0" w:space="0" w:color="auto"/>
                <w:left w:val="none" w:sz="0" w:space="0" w:color="auto"/>
                <w:bottom w:val="none" w:sz="0" w:space="0" w:color="auto"/>
                <w:right w:val="none" w:sz="0" w:space="0" w:color="auto"/>
              </w:divBdr>
            </w:div>
            <w:div w:id="84328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910373">
      <w:bodyDiv w:val="1"/>
      <w:marLeft w:val="0"/>
      <w:marRight w:val="0"/>
      <w:marTop w:val="0"/>
      <w:marBottom w:val="0"/>
      <w:divBdr>
        <w:top w:val="none" w:sz="0" w:space="0" w:color="auto"/>
        <w:left w:val="none" w:sz="0" w:space="0" w:color="auto"/>
        <w:bottom w:val="none" w:sz="0" w:space="0" w:color="auto"/>
        <w:right w:val="none" w:sz="0" w:space="0" w:color="auto"/>
      </w:divBdr>
      <w:divsChild>
        <w:div w:id="198399229">
          <w:marLeft w:val="0"/>
          <w:marRight w:val="0"/>
          <w:marTop w:val="0"/>
          <w:marBottom w:val="0"/>
          <w:divBdr>
            <w:top w:val="none" w:sz="0" w:space="0" w:color="auto"/>
            <w:left w:val="none" w:sz="0" w:space="0" w:color="auto"/>
            <w:bottom w:val="none" w:sz="0" w:space="0" w:color="auto"/>
            <w:right w:val="none" w:sz="0" w:space="0" w:color="auto"/>
          </w:divBdr>
        </w:div>
        <w:div w:id="302781970">
          <w:marLeft w:val="0"/>
          <w:marRight w:val="0"/>
          <w:marTop w:val="0"/>
          <w:marBottom w:val="0"/>
          <w:divBdr>
            <w:top w:val="none" w:sz="0" w:space="0" w:color="auto"/>
            <w:left w:val="none" w:sz="0" w:space="0" w:color="auto"/>
            <w:bottom w:val="none" w:sz="0" w:space="0" w:color="auto"/>
            <w:right w:val="none" w:sz="0" w:space="0" w:color="auto"/>
          </w:divBdr>
          <w:divsChild>
            <w:div w:id="1498158193">
              <w:marLeft w:val="0"/>
              <w:marRight w:val="0"/>
              <w:marTop w:val="0"/>
              <w:marBottom w:val="0"/>
              <w:divBdr>
                <w:top w:val="none" w:sz="0" w:space="0" w:color="auto"/>
                <w:left w:val="none" w:sz="0" w:space="0" w:color="auto"/>
                <w:bottom w:val="none" w:sz="0" w:space="0" w:color="auto"/>
                <w:right w:val="none" w:sz="0" w:space="0" w:color="auto"/>
              </w:divBdr>
            </w:div>
            <w:div w:id="1493133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2731548">
      <w:bodyDiv w:val="1"/>
      <w:marLeft w:val="0"/>
      <w:marRight w:val="0"/>
      <w:marTop w:val="0"/>
      <w:marBottom w:val="0"/>
      <w:divBdr>
        <w:top w:val="none" w:sz="0" w:space="0" w:color="auto"/>
        <w:left w:val="none" w:sz="0" w:space="0" w:color="auto"/>
        <w:bottom w:val="none" w:sz="0" w:space="0" w:color="auto"/>
        <w:right w:val="none" w:sz="0" w:space="0" w:color="auto"/>
      </w:divBdr>
      <w:divsChild>
        <w:div w:id="1535999552">
          <w:marLeft w:val="0"/>
          <w:marRight w:val="0"/>
          <w:marTop w:val="0"/>
          <w:marBottom w:val="150"/>
          <w:divBdr>
            <w:top w:val="none" w:sz="0" w:space="0" w:color="auto"/>
            <w:left w:val="none" w:sz="0" w:space="0" w:color="auto"/>
            <w:bottom w:val="none" w:sz="0" w:space="0" w:color="auto"/>
            <w:right w:val="none" w:sz="0" w:space="0" w:color="auto"/>
          </w:divBdr>
        </w:div>
        <w:div w:id="577324686">
          <w:marLeft w:val="0"/>
          <w:marRight w:val="0"/>
          <w:marTop w:val="0"/>
          <w:marBottom w:val="225"/>
          <w:divBdr>
            <w:top w:val="none" w:sz="0" w:space="0" w:color="auto"/>
            <w:left w:val="none" w:sz="0" w:space="0" w:color="auto"/>
            <w:bottom w:val="none" w:sz="0" w:space="0" w:color="auto"/>
            <w:right w:val="none" w:sz="0" w:space="0" w:color="auto"/>
          </w:divBdr>
          <w:divsChild>
            <w:div w:id="604074223">
              <w:marLeft w:val="0"/>
              <w:marRight w:val="0"/>
              <w:marTop w:val="0"/>
              <w:marBottom w:val="0"/>
              <w:divBdr>
                <w:top w:val="none" w:sz="0" w:space="0" w:color="auto"/>
                <w:left w:val="none" w:sz="0" w:space="0" w:color="auto"/>
                <w:bottom w:val="none" w:sz="0" w:space="0" w:color="auto"/>
                <w:right w:val="none" w:sz="0" w:space="0" w:color="auto"/>
              </w:divBdr>
              <w:divsChild>
                <w:div w:id="63376592">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444569002">
      <w:bodyDiv w:val="1"/>
      <w:marLeft w:val="0"/>
      <w:marRight w:val="0"/>
      <w:marTop w:val="0"/>
      <w:marBottom w:val="0"/>
      <w:divBdr>
        <w:top w:val="none" w:sz="0" w:space="0" w:color="auto"/>
        <w:left w:val="none" w:sz="0" w:space="0" w:color="auto"/>
        <w:bottom w:val="none" w:sz="0" w:space="0" w:color="auto"/>
        <w:right w:val="none" w:sz="0" w:space="0" w:color="auto"/>
      </w:divBdr>
      <w:divsChild>
        <w:div w:id="994381474">
          <w:marLeft w:val="0"/>
          <w:marRight w:val="0"/>
          <w:marTop w:val="0"/>
          <w:marBottom w:val="150"/>
          <w:divBdr>
            <w:top w:val="none" w:sz="0" w:space="0" w:color="auto"/>
            <w:left w:val="none" w:sz="0" w:space="0" w:color="auto"/>
            <w:bottom w:val="none" w:sz="0" w:space="0" w:color="auto"/>
            <w:right w:val="none" w:sz="0" w:space="0" w:color="auto"/>
          </w:divBdr>
        </w:div>
        <w:div w:id="1812215232">
          <w:marLeft w:val="0"/>
          <w:marRight w:val="0"/>
          <w:marTop w:val="0"/>
          <w:marBottom w:val="225"/>
          <w:divBdr>
            <w:top w:val="none" w:sz="0" w:space="0" w:color="auto"/>
            <w:left w:val="none" w:sz="0" w:space="0" w:color="auto"/>
            <w:bottom w:val="none" w:sz="0" w:space="0" w:color="auto"/>
            <w:right w:val="none" w:sz="0" w:space="0" w:color="auto"/>
          </w:divBdr>
          <w:divsChild>
            <w:div w:id="1242183353">
              <w:marLeft w:val="0"/>
              <w:marRight w:val="0"/>
              <w:marTop w:val="0"/>
              <w:marBottom w:val="0"/>
              <w:divBdr>
                <w:top w:val="none" w:sz="0" w:space="0" w:color="auto"/>
                <w:left w:val="none" w:sz="0" w:space="0" w:color="auto"/>
                <w:bottom w:val="none" w:sz="0" w:space="0" w:color="auto"/>
                <w:right w:val="none" w:sz="0" w:space="0" w:color="auto"/>
              </w:divBdr>
              <w:divsChild>
                <w:div w:id="774666980">
                  <w:marLeft w:val="0"/>
                  <w:marRight w:val="0"/>
                  <w:marTop w:val="0"/>
                  <w:marBottom w:val="75"/>
                  <w:divBdr>
                    <w:top w:val="none" w:sz="0" w:space="0" w:color="auto"/>
                    <w:left w:val="none" w:sz="0" w:space="0" w:color="auto"/>
                    <w:bottom w:val="none" w:sz="0" w:space="0" w:color="auto"/>
                    <w:right w:val="none" w:sz="0" w:space="0" w:color="auto"/>
                  </w:divBdr>
                </w:div>
                <w:div w:id="1384135669">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460956206">
      <w:bodyDiv w:val="1"/>
      <w:marLeft w:val="0"/>
      <w:marRight w:val="0"/>
      <w:marTop w:val="0"/>
      <w:marBottom w:val="0"/>
      <w:divBdr>
        <w:top w:val="none" w:sz="0" w:space="0" w:color="auto"/>
        <w:left w:val="none" w:sz="0" w:space="0" w:color="auto"/>
        <w:bottom w:val="none" w:sz="0" w:space="0" w:color="auto"/>
        <w:right w:val="none" w:sz="0" w:space="0" w:color="auto"/>
      </w:divBdr>
    </w:div>
    <w:div w:id="1499341929">
      <w:bodyDiv w:val="1"/>
      <w:marLeft w:val="0"/>
      <w:marRight w:val="0"/>
      <w:marTop w:val="0"/>
      <w:marBottom w:val="0"/>
      <w:divBdr>
        <w:top w:val="none" w:sz="0" w:space="0" w:color="auto"/>
        <w:left w:val="none" w:sz="0" w:space="0" w:color="auto"/>
        <w:bottom w:val="none" w:sz="0" w:space="0" w:color="auto"/>
        <w:right w:val="none" w:sz="0" w:space="0" w:color="auto"/>
      </w:divBdr>
    </w:div>
    <w:div w:id="1524710419">
      <w:bodyDiv w:val="1"/>
      <w:marLeft w:val="0"/>
      <w:marRight w:val="0"/>
      <w:marTop w:val="0"/>
      <w:marBottom w:val="0"/>
      <w:divBdr>
        <w:top w:val="none" w:sz="0" w:space="0" w:color="auto"/>
        <w:left w:val="none" w:sz="0" w:space="0" w:color="auto"/>
        <w:bottom w:val="none" w:sz="0" w:space="0" w:color="auto"/>
        <w:right w:val="none" w:sz="0" w:space="0" w:color="auto"/>
      </w:divBdr>
      <w:divsChild>
        <w:div w:id="119108724">
          <w:marLeft w:val="0"/>
          <w:marRight w:val="0"/>
          <w:marTop w:val="0"/>
          <w:marBottom w:val="150"/>
          <w:divBdr>
            <w:top w:val="none" w:sz="0" w:space="0" w:color="auto"/>
            <w:left w:val="none" w:sz="0" w:space="0" w:color="auto"/>
            <w:bottom w:val="none" w:sz="0" w:space="0" w:color="auto"/>
            <w:right w:val="none" w:sz="0" w:space="0" w:color="auto"/>
          </w:divBdr>
        </w:div>
        <w:div w:id="44721408">
          <w:marLeft w:val="0"/>
          <w:marRight w:val="0"/>
          <w:marTop w:val="0"/>
          <w:marBottom w:val="225"/>
          <w:divBdr>
            <w:top w:val="none" w:sz="0" w:space="0" w:color="auto"/>
            <w:left w:val="none" w:sz="0" w:space="0" w:color="auto"/>
            <w:bottom w:val="none" w:sz="0" w:space="0" w:color="auto"/>
            <w:right w:val="none" w:sz="0" w:space="0" w:color="auto"/>
          </w:divBdr>
          <w:divsChild>
            <w:div w:id="107087585">
              <w:marLeft w:val="0"/>
              <w:marRight w:val="0"/>
              <w:marTop w:val="0"/>
              <w:marBottom w:val="0"/>
              <w:divBdr>
                <w:top w:val="none" w:sz="0" w:space="0" w:color="auto"/>
                <w:left w:val="none" w:sz="0" w:space="0" w:color="auto"/>
                <w:bottom w:val="none" w:sz="0" w:space="0" w:color="auto"/>
                <w:right w:val="none" w:sz="0" w:space="0" w:color="auto"/>
              </w:divBdr>
              <w:divsChild>
                <w:div w:id="1862666137">
                  <w:marLeft w:val="0"/>
                  <w:marRight w:val="0"/>
                  <w:marTop w:val="0"/>
                  <w:marBottom w:val="75"/>
                  <w:divBdr>
                    <w:top w:val="none" w:sz="0" w:space="0" w:color="auto"/>
                    <w:left w:val="none" w:sz="0" w:space="0" w:color="auto"/>
                    <w:bottom w:val="none" w:sz="0" w:space="0" w:color="auto"/>
                    <w:right w:val="none" w:sz="0" w:space="0" w:color="auto"/>
                  </w:divBdr>
                </w:div>
              </w:divsChild>
            </w:div>
          </w:divsChild>
        </w:div>
      </w:divsChild>
    </w:div>
    <w:div w:id="1575509175">
      <w:bodyDiv w:val="1"/>
      <w:marLeft w:val="0"/>
      <w:marRight w:val="0"/>
      <w:marTop w:val="0"/>
      <w:marBottom w:val="0"/>
      <w:divBdr>
        <w:top w:val="none" w:sz="0" w:space="0" w:color="auto"/>
        <w:left w:val="none" w:sz="0" w:space="0" w:color="auto"/>
        <w:bottom w:val="none" w:sz="0" w:space="0" w:color="auto"/>
        <w:right w:val="none" w:sz="0" w:space="0" w:color="auto"/>
      </w:divBdr>
    </w:div>
    <w:div w:id="1624459641">
      <w:bodyDiv w:val="1"/>
      <w:marLeft w:val="0"/>
      <w:marRight w:val="0"/>
      <w:marTop w:val="0"/>
      <w:marBottom w:val="0"/>
      <w:divBdr>
        <w:top w:val="none" w:sz="0" w:space="0" w:color="auto"/>
        <w:left w:val="none" w:sz="0" w:space="0" w:color="auto"/>
        <w:bottom w:val="none" w:sz="0" w:space="0" w:color="auto"/>
        <w:right w:val="none" w:sz="0" w:space="0" w:color="auto"/>
      </w:divBdr>
    </w:div>
    <w:div w:id="1647733938">
      <w:bodyDiv w:val="1"/>
      <w:marLeft w:val="0"/>
      <w:marRight w:val="0"/>
      <w:marTop w:val="0"/>
      <w:marBottom w:val="0"/>
      <w:divBdr>
        <w:top w:val="none" w:sz="0" w:space="0" w:color="auto"/>
        <w:left w:val="none" w:sz="0" w:space="0" w:color="auto"/>
        <w:bottom w:val="none" w:sz="0" w:space="0" w:color="auto"/>
        <w:right w:val="none" w:sz="0" w:space="0" w:color="auto"/>
      </w:divBdr>
      <w:divsChild>
        <w:div w:id="1340885186">
          <w:marLeft w:val="0"/>
          <w:marRight w:val="0"/>
          <w:marTop w:val="0"/>
          <w:marBottom w:val="0"/>
          <w:divBdr>
            <w:top w:val="none" w:sz="0" w:space="0" w:color="auto"/>
            <w:left w:val="none" w:sz="0" w:space="0" w:color="auto"/>
            <w:bottom w:val="none" w:sz="0" w:space="0" w:color="auto"/>
            <w:right w:val="none" w:sz="0" w:space="0" w:color="auto"/>
          </w:divBdr>
          <w:divsChild>
            <w:div w:id="58553167">
              <w:marLeft w:val="0"/>
              <w:marRight w:val="0"/>
              <w:marTop w:val="0"/>
              <w:marBottom w:val="0"/>
              <w:divBdr>
                <w:top w:val="none" w:sz="0" w:space="0" w:color="auto"/>
                <w:left w:val="none" w:sz="0" w:space="0" w:color="auto"/>
                <w:bottom w:val="none" w:sz="0" w:space="0" w:color="auto"/>
                <w:right w:val="none" w:sz="0" w:space="0" w:color="auto"/>
              </w:divBdr>
              <w:divsChild>
                <w:div w:id="1215654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337837">
      <w:bodyDiv w:val="1"/>
      <w:marLeft w:val="0"/>
      <w:marRight w:val="0"/>
      <w:marTop w:val="0"/>
      <w:marBottom w:val="0"/>
      <w:divBdr>
        <w:top w:val="none" w:sz="0" w:space="0" w:color="auto"/>
        <w:left w:val="none" w:sz="0" w:space="0" w:color="auto"/>
        <w:bottom w:val="none" w:sz="0" w:space="0" w:color="auto"/>
        <w:right w:val="none" w:sz="0" w:space="0" w:color="auto"/>
      </w:divBdr>
      <w:divsChild>
        <w:div w:id="39596345">
          <w:marLeft w:val="0"/>
          <w:marRight w:val="0"/>
          <w:marTop w:val="0"/>
          <w:marBottom w:val="0"/>
          <w:divBdr>
            <w:top w:val="none" w:sz="0" w:space="0" w:color="auto"/>
            <w:left w:val="none" w:sz="0" w:space="0" w:color="auto"/>
            <w:bottom w:val="none" w:sz="0" w:space="0" w:color="auto"/>
            <w:right w:val="none" w:sz="0" w:space="0" w:color="auto"/>
          </w:divBdr>
        </w:div>
        <w:div w:id="1821339158">
          <w:marLeft w:val="0"/>
          <w:marRight w:val="0"/>
          <w:marTop w:val="0"/>
          <w:marBottom w:val="0"/>
          <w:divBdr>
            <w:top w:val="none" w:sz="0" w:space="0" w:color="auto"/>
            <w:left w:val="none" w:sz="0" w:space="0" w:color="auto"/>
            <w:bottom w:val="none" w:sz="0" w:space="0" w:color="auto"/>
            <w:right w:val="none" w:sz="0" w:space="0" w:color="auto"/>
          </w:divBdr>
          <w:divsChild>
            <w:div w:id="200477214">
              <w:marLeft w:val="0"/>
              <w:marRight w:val="0"/>
              <w:marTop w:val="0"/>
              <w:marBottom w:val="0"/>
              <w:divBdr>
                <w:top w:val="none" w:sz="0" w:space="0" w:color="auto"/>
                <w:left w:val="none" w:sz="0" w:space="0" w:color="auto"/>
                <w:bottom w:val="none" w:sz="0" w:space="0" w:color="auto"/>
                <w:right w:val="none" w:sz="0" w:space="0" w:color="auto"/>
              </w:divBdr>
            </w:div>
            <w:div w:id="27310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368415">
      <w:bodyDiv w:val="1"/>
      <w:marLeft w:val="0"/>
      <w:marRight w:val="0"/>
      <w:marTop w:val="0"/>
      <w:marBottom w:val="0"/>
      <w:divBdr>
        <w:top w:val="none" w:sz="0" w:space="0" w:color="auto"/>
        <w:left w:val="none" w:sz="0" w:space="0" w:color="auto"/>
        <w:bottom w:val="none" w:sz="0" w:space="0" w:color="auto"/>
        <w:right w:val="none" w:sz="0" w:space="0" w:color="auto"/>
      </w:divBdr>
    </w:div>
    <w:div w:id="1778138783">
      <w:bodyDiv w:val="1"/>
      <w:marLeft w:val="0"/>
      <w:marRight w:val="0"/>
      <w:marTop w:val="0"/>
      <w:marBottom w:val="0"/>
      <w:divBdr>
        <w:top w:val="none" w:sz="0" w:space="0" w:color="auto"/>
        <w:left w:val="none" w:sz="0" w:space="0" w:color="auto"/>
        <w:bottom w:val="none" w:sz="0" w:space="0" w:color="auto"/>
        <w:right w:val="none" w:sz="0" w:space="0" w:color="auto"/>
      </w:divBdr>
      <w:divsChild>
        <w:div w:id="1086340446">
          <w:marLeft w:val="0"/>
          <w:marRight w:val="0"/>
          <w:marTop w:val="0"/>
          <w:marBottom w:val="0"/>
          <w:divBdr>
            <w:top w:val="none" w:sz="0" w:space="0" w:color="auto"/>
            <w:left w:val="none" w:sz="0" w:space="0" w:color="auto"/>
            <w:bottom w:val="none" w:sz="0" w:space="0" w:color="auto"/>
            <w:right w:val="none" w:sz="0" w:space="0" w:color="auto"/>
          </w:divBdr>
          <w:divsChild>
            <w:div w:id="831914436">
              <w:marLeft w:val="0"/>
              <w:marRight w:val="0"/>
              <w:marTop w:val="0"/>
              <w:marBottom w:val="0"/>
              <w:divBdr>
                <w:top w:val="none" w:sz="0" w:space="0" w:color="auto"/>
                <w:left w:val="none" w:sz="0" w:space="0" w:color="auto"/>
                <w:bottom w:val="none" w:sz="0" w:space="0" w:color="auto"/>
                <w:right w:val="none" w:sz="0" w:space="0" w:color="auto"/>
              </w:divBdr>
              <w:divsChild>
                <w:div w:id="165414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023568">
      <w:bodyDiv w:val="1"/>
      <w:marLeft w:val="0"/>
      <w:marRight w:val="0"/>
      <w:marTop w:val="0"/>
      <w:marBottom w:val="0"/>
      <w:divBdr>
        <w:top w:val="none" w:sz="0" w:space="0" w:color="auto"/>
        <w:left w:val="none" w:sz="0" w:space="0" w:color="auto"/>
        <w:bottom w:val="none" w:sz="0" w:space="0" w:color="auto"/>
        <w:right w:val="none" w:sz="0" w:space="0" w:color="auto"/>
      </w:divBdr>
      <w:divsChild>
        <w:div w:id="1995714786">
          <w:marLeft w:val="0"/>
          <w:marRight w:val="0"/>
          <w:marTop w:val="0"/>
          <w:marBottom w:val="0"/>
          <w:divBdr>
            <w:top w:val="none" w:sz="0" w:space="0" w:color="auto"/>
            <w:left w:val="none" w:sz="0" w:space="0" w:color="auto"/>
            <w:bottom w:val="none" w:sz="0" w:space="0" w:color="auto"/>
            <w:right w:val="none" w:sz="0" w:space="0" w:color="auto"/>
          </w:divBdr>
          <w:divsChild>
            <w:div w:id="1788502646">
              <w:marLeft w:val="0"/>
              <w:marRight w:val="0"/>
              <w:marTop w:val="0"/>
              <w:marBottom w:val="0"/>
              <w:divBdr>
                <w:top w:val="none" w:sz="0" w:space="0" w:color="auto"/>
                <w:left w:val="none" w:sz="0" w:space="0" w:color="auto"/>
                <w:bottom w:val="none" w:sz="0" w:space="0" w:color="auto"/>
                <w:right w:val="none" w:sz="0" w:space="0" w:color="auto"/>
              </w:divBdr>
              <w:divsChild>
                <w:div w:id="239367212">
                  <w:marLeft w:val="0"/>
                  <w:marRight w:val="0"/>
                  <w:marTop w:val="0"/>
                  <w:marBottom w:val="0"/>
                  <w:divBdr>
                    <w:top w:val="none" w:sz="0" w:space="0" w:color="auto"/>
                    <w:left w:val="none" w:sz="0" w:space="0" w:color="auto"/>
                    <w:bottom w:val="none" w:sz="0" w:space="0" w:color="auto"/>
                    <w:right w:val="none" w:sz="0" w:space="0" w:color="auto"/>
                  </w:divBdr>
                  <w:divsChild>
                    <w:div w:id="1223904641">
                      <w:marLeft w:val="0"/>
                      <w:marRight w:val="0"/>
                      <w:marTop w:val="0"/>
                      <w:marBottom w:val="0"/>
                      <w:divBdr>
                        <w:top w:val="none" w:sz="0" w:space="0" w:color="auto"/>
                        <w:left w:val="none" w:sz="0" w:space="0" w:color="auto"/>
                        <w:bottom w:val="none" w:sz="0" w:space="0" w:color="auto"/>
                        <w:right w:val="none" w:sz="0" w:space="0" w:color="auto"/>
                      </w:divBdr>
                    </w:div>
                    <w:div w:id="213656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014814">
              <w:marLeft w:val="240"/>
              <w:marRight w:val="0"/>
              <w:marTop w:val="0"/>
              <w:marBottom w:val="0"/>
              <w:divBdr>
                <w:top w:val="none" w:sz="0" w:space="0" w:color="auto"/>
                <w:left w:val="none" w:sz="0" w:space="0" w:color="auto"/>
                <w:bottom w:val="none" w:sz="0" w:space="0" w:color="auto"/>
                <w:right w:val="none" w:sz="0" w:space="0" w:color="auto"/>
              </w:divBdr>
              <w:divsChild>
                <w:div w:id="2079862211">
                  <w:marLeft w:val="0"/>
                  <w:marRight w:val="0"/>
                  <w:marTop w:val="0"/>
                  <w:marBottom w:val="0"/>
                  <w:divBdr>
                    <w:top w:val="none" w:sz="0" w:space="0" w:color="auto"/>
                    <w:left w:val="none" w:sz="0" w:space="0" w:color="auto"/>
                    <w:bottom w:val="none" w:sz="0" w:space="0" w:color="auto"/>
                    <w:right w:val="none" w:sz="0" w:space="0" w:color="auto"/>
                  </w:divBdr>
                </w:div>
                <w:div w:id="716054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751092">
      <w:bodyDiv w:val="1"/>
      <w:marLeft w:val="0"/>
      <w:marRight w:val="0"/>
      <w:marTop w:val="0"/>
      <w:marBottom w:val="0"/>
      <w:divBdr>
        <w:top w:val="none" w:sz="0" w:space="0" w:color="auto"/>
        <w:left w:val="none" w:sz="0" w:space="0" w:color="auto"/>
        <w:bottom w:val="none" w:sz="0" w:space="0" w:color="auto"/>
        <w:right w:val="none" w:sz="0" w:space="0" w:color="auto"/>
      </w:divBdr>
    </w:div>
    <w:div w:id="1868642808">
      <w:bodyDiv w:val="1"/>
      <w:marLeft w:val="0"/>
      <w:marRight w:val="0"/>
      <w:marTop w:val="0"/>
      <w:marBottom w:val="0"/>
      <w:divBdr>
        <w:top w:val="none" w:sz="0" w:space="0" w:color="auto"/>
        <w:left w:val="none" w:sz="0" w:space="0" w:color="auto"/>
        <w:bottom w:val="none" w:sz="0" w:space="0" w:color="auto"/>
        <w:right w:val="none" w:sz="0" w:space="0" w:color="auto"/>
      </w:divBdr>
    </w:div>
    <w:div w:id="1904756234">
      <w:bodyDiv w:val="1"/>
      <w:marLeft w:val="0"/>
      <w:marRight w:val="0"/>
      <w:marTop w:val="0"/>
      <w:marBottom w:val="0"/>
      <w:divBdr>
        <w:top w:val="none" w:sz="0" w:space="0" w:color="auto"/>
        <w:left w:val="none" w:sz="0" w:space="0" w:color="auto"/>
        <w:bottom w:val="none" w:sz="0" w:space="0" w:color="auto"/>
        <w:right w:val="none" w:sz="0" w:space="0" w:color="auto"/>
      </w:divBdr>
    </w:div>
    <w:div w:id="1962296723">
      <w:bodyDiv w:val="1"/>
      <w:marLeft w:val="0"/>
      <w:marRight w:val="0"/>
      <w:marTop w:val="0"/>
      <w:marBottom w:val="0"/>
      <w:divBdr>
        <w:top w:val="none" w:sz="0" w:space="0" w:color="auto"/>
        <w:left w:val="none" w:sz="0" w:space="0" w:color="auto"/>
        <w:bottom w:val="none" w:sz="0" w:space="0" w:color="auto"/>
        <w:right w:val="none" w:sz="0" w:space="0" w:color="auto"/>
      </w:divBdr>
      <w:divsChild>
        <w:div w:id="14504265">
          <w:marLeft w:val="0"/>
          <w:marRight w:val="0"/>
          <w:marTop w:val="0"/>
          <w:marBottom w:val="0"/>
          <w:divBdr>
            <w:top w:val="none" w:sz="0" w:space="0" w:color="auto"/>
            <w:left w:val="none" w:sz="0" w:space="0" w:color="auto"/>
            <w:bottom w:val="none" w:sz="0" w:space="0" w:color="auto"/>
            <w:right w:val="none" w:sz="0" w:space="0" w:color="auto"/>
          </w:divBdr>
          <w:divsChild>
            <w:div w:id="1844589411">
              <w:marLeft w:val="0"/>
              <w:marRight w:val="0"/>
              <w:marTop w:val="0"/>
              <w:marBottom w:val="0"/>
              <w:divBdr>
                <w:top w:val="none" w:sz="0" w:space="0" w:color="auto"/>
                <w:left w:val="none" w:sz="0" w:space="0" w:color="auto"/>
                <w:bottom w:val="none" w:sz="0" w:space="0" w:color="auto"/>
                <w:right w:val="none" w:sz="0" w:space="0" w:color="auto"/>
              </w:divBdr>
              <w:divsChild>
                <w:div w:id="146886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821605">
      <w:bodyDiv w:val="1"/>
      <w:marLeft w:val="0"/>
      <w:marRight w:val="0"/>
      <w:marTop w:val="0"/>
      <w:marBottom w:val="0"/>
      <w:divBdr>
        <w:top w:val="none" w:sz="0" w:space="0" w:color="auto"/>
        <w:left w:val="none" w:sz="0" w:space="0" w:color="auto"/>
        <w:bottom w:val="none" w:sz="0" w:space="0" w:color="auto"/>
        <w:right w:val="none" w:sz="0" w:space="0" w:color="auto"/>
      </w:divBdr>
    </w:div>
    <w:div w:id="211891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dieoff.org/page160.htm" TargetMode="External"/><Relationship Id="rId13" Type="http://schemas.openxmlformats.org/officeDocument/2006/relationships/hyperlink" Target="https://doi.org/10.1080/17400309.2020.1790263" TargetMode="External"/><Relationship Id="rId3" Type="http://schemas.openxmlformats.org/officeDocument/2006/relationships/settings" Target="settings.xml"/><Relationship Id="rId7" Type="http://schemas.openxmlformats.org/officeDocument/2006/relationships/hyperlink" Target="https://web.archive.org/web/20070203191826/http:/dieoff.org/page160.htm" TargetMode="External"/><Relationship Id="rId12" Type="http://schemas.openxmlformats.org/officeDocument/2006/relationships/hyperlink" Target="https://doi.org/10.2307/3560326"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n.wikipedia.org/wiki/Kenneth_E._Boulding" TargetMode="External"/><Relationship Id="rId11" Type="http://schemas.openxmlformats.org/officeDocument/2006/relationships/hyperlink" Target="https://doi.org/10.1007/978-1-4020-9160-5_318" TargetMode="External"/><Relationship Id="rId5" Type="http://schemas.openxmlformats.org/officeDocument/2006/relationships/hyperlink" Target="https://doi.org/10.2307/1307686" TargetMode="External"/><Relationship Id="rId15" Type="http://schemas.openxmlformats.org/officeDocument/2006/relationships/hyperlink" Target="https://www.researchgate.net/journal/Res-Cogitans-2155-4838?_tp=eyJjb250ZXh0Ijp7ImZpcnN0UGFnZSI6InB1YmxpY2F0aW9uIiwicGFnZSI6InB1YmxpY2F0aW9uIiwicG9zaXRpb24iOiJwYWdlSGVhZGVyIn19" TargetMode="External"/><Relationship Id="rId10" Type="http://schemas.openxmlformats.org/officeDocument/2006/relationships/hyperlink" Target="https://hdl.handle.net/1911/15740" TargetMode="External"/><Relationship Id="rId4" Type="http://schemas.openxmlformats.org/officeDocument/2006/relationships/webSettings" Target="webSettings.xml"/><Relationship Id="rId9" Type="http://schemas.openxmlformats.org/officeDocument/2006/relationships/hyperlink" Target="https://doi.org/10.1177/14730952221121071" TargetMode="External"/><Relationship Id="rId14" Type="http://schemas.openxmlformats.org/officeDocument/2006/relationships/hyperlink" Target="https://ctjournal.org/2020/05/05/triage-deciding-the-ethically-undecidab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278</TotalTime>
  <Pages>27</Pages>
  <Words>5429</Words>
  <Characters>30948</Characters>
  <Application>Microsoft Office Word</Application>
  <DocSecurity>0</DocSecurity>
  <Lines>257</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36305</CharactersWithSpaces>
  <SharedDoc>false</SharedDoc>
  <HLinks>
    <vt:vector size="66" baseType="variant">
      <vt:variant>
        <vt:i4>6029363</vt:i4>
      </vt:variant>
      <vt:variant>
        <vt:i4>30</vt:i4>
      </vt:variant>
      <vt:variant>
        <vt:i4>0</vt:i4>
      </vt:variant>
      <vt:variant>
        <vt:i4>5</vt:i4>
      </vt:variant>
      <vt:variant>
        <vt:lpwstr>https://www.researchgate.net/journal/Res-Cogitans-2155-4838?_tp=eyJjb250ZXh0Ijp7ImZpcnN0UGFnZSI6InB1YmxpY2F0aW9uIiwicGFnZSI6InB1YmxpY2F0aW9uIiwicG9zaXRpb24iOiJwYWdlSGVhZGVyIn19</vt:lpwstr>
      </vt:variant>
      <vt:variant>
        <vt:lpwstr/>
      </vt:variant>
      <vt:variant>
        <vt:i4>7209074</vt:i4>
      </vt:variant>
      <vt:variant>
        <vt:i4>27</vt:i4>
      </vt:variant>
      <vt:variant>
        <vt:i4>0</vt:i4>
      </vt:variant>
      <vt:variant>
        <vt:i4>5</vt:i4>
      </vt:variant>
      <vt:variant>
        <vt:lpwstr>https://ctjournal.org/2020/05/05/triage-deciding-the-ethically-undecidable/</vt:lpwstr>
      </vt:variant>
      <vt:variant>
        <vt:lpwstr/>
      </vt:variant>
      <vt:variant>
        <vt:i4>589899</vt:i4>
      </vt:variant>
      <vt:variant>
        <vt:i4>24</vt:i4>
      </vt:variant>
      <vt:variant>
        <vt:i4>0</vt:i4>
      </vt:variant>
      <vt:variant>
        <vt:i4>5</vt:i4>
      </vt:variant>
      <vt:variant>
        <vt:lpwstr>https://doi.org/10.1080/17400309.2020.1790263</vt:lpwstr>
      </vt:variant>
      <vt:variant>
        <vt:lpwstr/>
      </vt:variant>
      <vt:variant>
        <vt:i4>2556008</vt:i4>
      </vt:variant>
      <vt:variant>
        <vt:i4>21</vt:i4>
      </vt:variant>
      <vt:variant>
        <vt:i4>0</vt:i4>
      </vt:variant>
      <vt:variant>
        <vt:i4>5</vt:i4>
      </vt:variant>
      <vt:variant>
        <vt:lpwstr>https://doi.org/10.2307/3560326</vt:lpwstr>
      </vt:variant>
      <vt:variant>
        <vt:lpwstr/>
      </vt:variant>
      <vt:variant>
        <vt:i4>6815809</vt:i4>
      </vt:variant>
      <vt:variant>
        <vt:i4>18</vt:i4>
      </vt:variant>
      <vt:variant>
        <vt:i4>0</vt:i4>
      </vt:variant>
      <vt:variant>
        <vt:i4>5</vt:i4>
      </vt:variant>
      <vt:variant>
        <vt:lpwstr>https://doi.org/10.1007/978-1-4020-9160-5_318</vt:lpwstr>
      </vt:variant>
      <vt:variant>
        <vt:lpwstr/>
      </vt:variant>
      <vt:variant>
        <vt:i4>983108</vt:i4>
      </vt:variant>
      <vt:variant>
        <vt:i4>15</vt:i4>
      </vt:variant>
      <vt:variant>
        <vt:i4>0</vt:i4>
      </vt:variant>
      <vt:variant>
        <vt:i4>5</vt:i4>
      </vt:variant>
      <vt:variant>
        <vt:lpwstr>https://hdl.handle.net/1911/15740</vt:lpwstr>
      </vt:variant>
      <vt:variant>
        <vt:lpwstr/>
      </vt:variant>
      <vt:variant>
        <vt:i4>1900638</vt:i4>
      </vt:variant>
      <vt:variant>
        <vt:i4>12</vt:i4>
      </vt:variant>
      <vt:variant>
        <vt:i4>0</vt:i4>
      </vt:variant>
      <vt:variant>
        <vt:i4>5</vt:i4>
      </vt:variant>
      <vt:variant>
        <vt:lpwstr>https://doi.org/10.1177/14730952221121071</vt:lpwstr>
      </vt:variant>
      <vt:variant>
        <vt:lpwstr/>
      </vt:variant>
      <vt:variant>
        <vt:i4>5701663</vt:i4>
      </vt:variant>
      <vt:variant>
        <vt:i4>9</vt:i4>
      </vt:variant>
      <vt:variant>
        <vt:i4>0</vt:i4>
      </vt:variant>
      <vt:variant>
        <vt:i4>5</vt:i4>
      </vt:variant>
      <vt:variant>
        <vt:lpwstr>http://dieoff.org/page160.htm</vt:lpwstr>
      </vt:variant>
      <vt:variant>
        <vt:lpwstr/>
      </vt:variant>
      <vt:variant>
        <vt:i4>6553700</vt:i4>
      </vt:variant>
      <vt:variant>
        <vt:i4>6</vt:i4>
      </vt:variant>
      <vt:variant>
        <vt:i4>0</vt:i4>
      </vt:variant>
      <vt:variant>
        <vt:i4>5</vt:i4>
      </vt:variant>
      <vt:variant>
        <vt:lpwstr>https://web.archive.org/web/20070203191826/http:/dieoff.org/page160.htm</vt:lpwstr>
      </vt:variant>
      <vt:variant>
        <vt:lpwstr/>
      </vt:variant>
      <vt:variant>
        <vt:i4>4063276</vt:i4>
      </vt:variant>
      <vt:variant>
        <vt:i4>3</vt:i4>
      </vt:variant>
      <vt:variant>
        <vt:i4>0</vt:i4>
      </vt:variant>
      <vt:variant>
        <vt:i4>5</vt:i4>
      </vt:variant>
      <vt:variant>
        <vt:lpwstr>https://en.wikipedia.org/wiki/Kenneth_E._Boulding</vt:lpwstr>
      </vt:variant>
      <vt:variant>
        <vt:lpwstr/>
      </vt:variant>
      <vt:variant>
        <vt:i4>2883689</vt:i4>
      </vt:variant>
      <vt:variant>
        <vt:i4>0</vt:i4>
      </vt:variant>
      <vt:variant>
        <vt:i4>0</vt:i4>
      </vt:variant>
      <vt:variant>
        <vt:i4>5</vt:i4>
      </vt:variant>
      <vt:variant>
        <vt:lpwstr>https://doi.org/10.2307/1307686</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Kelly (2316552)</dc:creator>
  <cp:keywords/>
  <dc:description/>
  <cp:lastModifiedBy>Max Kelly (2316552)</cp:lastModifiedBy>
  <cp:revision>16</cp:revision>
  <dcterms:created xsi:type="dcterms:W3CDTF">2024-10-02T09:25:00Z</dcterms:created>
  <dcterms:modified xsi:type="dcterms:W3CDTF">2024-10-11T12:57:00Z</dcterms:modified>
</cp:coreProperties>
</file>