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C4436" w:rsidRDefault="006F11FF" w:rsidP="00DC4436">
      <w:pPr>
        <w:spacing w:line="360" w:lineRule="auto"/>
        <w:rPr>
          <w:rFonts w:ascii="Calibri" w:eastAsia="Calibri" w:hAnsi="Calibri" w:cs="Calibri"/>
          <w:b/>
          <w:color w:val="000000"/>
        </w:rPr>
      </w:pPr>
      <w:r w:rsidRPr="00104AA8">
        <w:rPr>
          <w:rFonts w:ascii="Calibri" w:eastAsia="Calibri" w:hAnsi="Calibri" w:cs="Calibri"/>
          <w:b/>
          <w:color w:val="000000"/>
        </w:rPr>
        <w:t>Critically analyse three classroom management scenarios. Your analysis should explore the responses of the individuals involved and make recommendations, linked to key psychological theories and current good practice, about how each situation could be managed.</w:t>
      </w:r>
    </w:p>
    <w:tbl>
      <w:tblPr>
        <w:tblpPr w:leftFromText="180" w:rightFromText="180" w:vertAnchor="text" w:tblpX="108"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4074"/>
        <w:gridCol w:w="5168"/>
      </w:tblGrid>
      <w:tr w:rsidR="002807FA" w:rsidRPr="00FE4403" w:rsidTr="00141EB9">
        <w:trPr>
          <w:trHeight w:val="572"/>
        </w:trPr>
        <w:tc>
          <w:tcPr>
            <w:tcW w:w="11199" w:type="dxa"/>
            <w:gridSpan w:val="2"/>
            <w:tcBorders>
              <w:top w:val="double" w:sz="4" w:space="0" w:color="auto"/>
              <w:left w:val="double" w:sz="4" w:space="0" w:color="auto"/>
              <w:bottom w:val="single" w:sz="6" w:space="0" w:color="auto"/>
              <w:right w:val="double" w:sz="4" w:space="0" w:color="auto"/>
            </w:tcBorders>
          </w:tcPr>
          <w:p w:rsidR="002807FA" w:rsidRPr="00FE4403" w:rsidRDefault="002807FA" w:rsidP="00141EB9">
            <w:pPr>
              <w:jc w:val="center"/>
              <w:rPr>
                <w:rFonts w:ascii="Calibri" w:hAnsi="Calibri"/>
              </w:rPr>
            </w:pPr>
            <w:r w:rsidRPr="00FE4403">
              <w:rPr>
                <w:rFonts w:ascii="Calibri" w:hAnsi="Calibri"/>
                <w:b/>
              </w:rPr>
              <w:t>Personal Evaluation</w:t>
            </w:r>
            <w:r w:rsidRPr="00FE4403">
              <w:rPr>
                <w:rFonts w:ascii="Calibri" w:hAnsi="Calibri"/>
              </w:rPr>
              <w:t xml:space="preserve"> – to support your academic progress, we are interested to read your own assessment of this work as a measure of your own effort and in order that we may comment on your strengths and weaknesses.</w:t>
            </w:r>
          </w:p>
          <w:p w:rsidR="002807FA" w:rsidRPr="00FE4403" w:rsidRDefault="002807FA" w:rsidP="00141EB9">
            <w:pPr>
              <w:jc w:val="center"/>
              <w:rPr>
                <w:rFonts w:ascii="Calibri" w:hAnsi="Calibri"/>
                <w:b/>
                <w:u w:val="single"/>
              </w:rPr>
            </w:pPr>
            <w:r w:rsidRPr="00FE4403">
              <w:rPr>
                <w:rFonts w:ascii="Calibri" w:hAnsi="Calibri"/>
                <w:b/>
                <w:u w:val="single"/>
              </w:rPr>
              <w:t>Please ensure you complete this assessment before submitting your work.</w:t>
            </w:r>
          </w:p>
        </w:tc>
      </w:tr>
      <w:tr w:rsidR="002807FA" w:rsidRPr="00FE4403" w:rsidTr="00141EB9">
        <w:trPr>
          <w:trHeight w:val="572"/>
        </w:trPr>
        <w:tc>
          <w:tcPr>
            <w:tcW w:w="4860" w:type="dxa"/>
            <w:tcBorders>
              <w:top w:val="single" w:sz="6" w:space="0" w:color="auto"/>
              <w:left w:val="double" w:sz="4" w:space="0" w:color="auto"/>
              <w:bottom w:val="single" w:sz="6" w:space="0" w:color="auto"/>
              <w:right w:val="single" w:sz="6" w:space="0" w:color="auto"/>
            </w:tcBorders>
          </w:tcPr>
          <w:p w:rsidR="002807FA" w:rsidRPr="00FE4403" w:rsidRDefault="002807FA" w:rsidP="002807FA">
            <w:pPr>
              <w:rPr>
                <w:rFonts w:ascii="Calibri" w:hAnsi="Calibri"/>
              </w:rPr>
            </w:pPr>
            <w:r w:rsidRPr="00FE4403">
              <w:rPr>
                <w:rFonts w:ascii="Calibri" w:hAnsi="Calibri"/>
              </w:rPr>
              <w:t>What do you consider are the best aspects of this piece of work?</w:t>
            </w:r>
          </w:p>
        </w:tc>
        <w:tc>
          <w:tcPr>
            <w:tcW w:w="6339" w:type="dxa"/>
            <w:tcBorders>
              <w:top w:val="single" w:sz="6" w:space="0" w:color="auto"/>
              <w:left w:val="single" w:sz="6" w:space="0" w:color="auto"/>
              <w:bottom w:val="single" w:sz="6" w:space="0" w:color="auto"/>
              <w:right w:val="double" w:sz="4" w:space="0" w:color="auto"/>
            </w:tcBorders>
          </w:tcPr>
          <w:p w:rsidR="002807FA" w:rsidRPr="00FE4403" w:rsidRDefault="002807FA" w:rsidP="00141EB9">
            <w:pPr>
              <w:rPr>
                <w:rFonts w:ascii="Calibri" w:hAnsi="Calibri"/>
              </w:rPr>
            </w:pPr>
            <w:r>
              <w:rPr>
                <w:rFonts w:ascii="Calibri" w:hAnsi="Calibri"/>
              </w:rPr>
              <w:t>Linking theory to practice</w:t>
            </w:r>
          </w:p>
        </w:tc>
      </w:tr>
      <w:tr w:rsidR="002807FA" w:rsidRPr="00FE4403" w:rsidTr="00141EB9">
        <w:trPr>
          <w:trHeight w:val="571"/>
        </w:trPr>
        <w:tc>
          <w:tcPr>
            <w:tcW w:w="4860" w:type="dxa"/>
            <w:tcBorders>
              <w:top w:val="single" w:sz="6" w:space="0" w:color="auto"/>
              <w:left w:val="double" w:sz="4" w:space="0" w:color="auto"/>
              <w:bottom w:val="single" w:sz="6" w:space="0" w:color="auto"/>
              <w:right w:val="single" w:sz="6" w:space="0" w:color="auto"/>
            </w:tcBorders>
          </w:tcPr>
          <w:p w:rsidR="002807FA" w:rsidRPr="00FE4403" w:rsidRDefault="002807FA" w:rsidP="002807FA">
            <w:pPr>
              <w:rPr>
                <w:rFonts w:ascii="Calibri" w:hAnsi="Calibri"/>
              </w:rPr>
            </w:pPr>
            <w:r w:rsidRPr="00FE4403">
              <w:rPr>
                <w:rFonts w:ascii="Calibri" w:hAnsi="Calibri"/>
              </w:rPr>
              <w:t>Which aspects do you consider could have been improved in this piece of work?</w:t>
            </w:r>
          </w:p>
        </w:tc>
        <w:tc>
          <w:tcPr>
            <w:tcW w:w="6339" w:type="dxa"/>
            <w:tcBorders>
              <w:top w:val="single" w:sz="6" w:space="0" w:color="auto"/>
              <w:left w:val="single" w:sz="6" w:space="0" w:color="auto"/>
              <w:bottom w:val="single" w:sz="6" w:space="0" w:color="auto"/>
              <w:right w:val="double" w:sz="4" w:space="0" w:color="auto"/>
            </w:tcBorders>
          </w:tcPr>
          <w:p w:rsidR="002807FA" w:rsidRPr="00FE4403" w:rsidRDefault="002807FA" w:rsidP="00141EB9">
            <w:pPr>
              <w:rPr>
                <w:rFonts w:ascii="Calibri" w:hAnsi="Calibri"/>
              </w:rPr>
            </w:pPr>
            <w:r>
              <w:rPr>
                <w:rFonts w:ascii="Calibri" w:hAnsi="Calibri"/>
              </w:rPr>
              <w:t>More policies</w:t>
            </w:r>
          </w:p>
          <w:p w:rsidR="002807FA" w:rsidRPr="00FE4403" w:rsidRDefault="002807FA" w:rsidP="00141EB9">
            <w:pPr>
              <w:rPr>
                <w:rFonts w:ascii="Calibri" w:hAnsi="Calibri"/>
              </w:rPr>
            </w:pPr>
          </w:p>
        </w:tc>
      </w:tr>
      <w:tr w:rsidR="002807FA" w:rsidRPr="00FE4403" w:rsidTr="00141EB9">
        <w:trPr>
          <w:trHeight w:val="571"/>
        </w:trPr>
        <w:tc>
          <w:tcPr>
            <w:tcW w:w="4860" w:type="dxa"/>
            <w:tcBorders>
              <w:top w:val="single" w:sz="6" w:space="0" w:color="auto"/>
              <w:left w:val="double" w:sz="4" w:space="0" w:color="auto"/>
              <w:bottom w:val="double" w:sz="4" w:space="0" w:color="auto"/>
              <w:right w:val="single" w:sz="6" w:space="0" w:color="auto"/>
            </w:tcBorders>
          </w:tcPr>
          <w:p w:rsidR="002807FA" w:rsidRPr="00FE4403" w:rsidRDefault="002807FA" w:rsidP="002807FA">
            <w:pPr>
              <w:rPr>
                <w:rFonts w:ascii="Calibri" w:hAnsi="Calibri"/>
              </w:rPr>
            </w:pPr>
            <w:r w:rsidRPr="00FE4403">
              <w:rPr>
                <w:rFonts w:ascii="Calibri" w:hAnsi="Calibri"/>
              </w:rPr>
              <w:t>What have you found most satisfying whilst undertaking this submission?</w:t>
            </w:r>
          </w:p>
        </w:tc>
        <w:tc>
          <w:tcPr>
            <w:tcW w:w="6339" w:type="dxa"/>
            <w:tcBorders>
              <w:top w:val="single" w:sz="6" w:space="0" w:color="auto"/>
              <w:left w:val="single" w:sz="6" w:space="0" w:color="auto"/>
              <w:bottom w:val="double" w:sz="4" w:space="0" w:color="auto"/>
              <w:right w:val="double" w:sz="4" w:space="0" w:color="auto"/>
            </w:tcBorders>
          </w:tcPr>
          <w:p w:rsidR="002807FA" w:rsidRPr="00FE4403" w:rsidRDefault="002807FA" w:rsidP="00141EB9">
            <w:pPr>
              <w:rPr>
                <w:rFonts w:ascii="Calibri" w:hAnsi="Calibri"/>
              </w:rPr>
            </w:pPr>
            <w:r>
              <w:rPr>
                <w:rFonts w:ascii="Calibri" w:hAnsi="Calibri"/>
              </w:rPr>
              <w:t>Trying to think for myself how I would try and improve situations in the classroom if I decided to teach</w:t>
            </w:r>
          </w:p>
        </w:tc>
      </w:tr>
    </w:tbl>
    <w:p w:rsidR="002807FA" w:rsidRDefault="002807FA" w:rsidP="00DC4436">
      <w:pPr>
        <w:spacing w:line="360" w:lineRule="auto"/>
        <w:rPr>
          <w:rFonts w:ascii="Calibri" w:hAnsi="Calibri" w:cs="Calibri"/>
          <w:b/>
        </w:rPr>
      </w:pPr>
    </w:p>
    <w:p w:rsidR="006F11FF" w:rsidRPr="002807FA" w:rsidRDefault="006F11FF" w:rsidP="00DC4436">
      <w:pPr>
        <w:spacing w:line="360" w:lineRule="auto"/>
        <w:rPr>
          <w:rFonts w:ascii="Calibri" w:hAnsi="Calibri" w:cs="Calibri"/>
          <w:b/>
          <w:u w:val="single"/>
        </w:rPr>
      </w:pPr>
      <w:r w:rsidRPr="002807FA">
        <w:rPr>
          <w:b/>
          <w:u w:val="single"/>
        </w:rPr>
        <w:t xml:space="preserve">Scenario </w:t>
      </w:r>
      <w:r w:rsidR="002807FA" w:rsidRPr="002807FA">
        <w:rPr>
          <w:b/>
          <w:u w:val="single"/>
        </w:rPr>
        <w:t>(</w:t>
      </w:r>
      <w:r w:rsidR="00DC4436" w:rsidRPr="002807FA">
        <w:rPr>
          <w:b/>
          <w:u w:val="single"/>
        </w:rPr>
        <w:t>3</w:t>
      </w:r>
      <w:r w:rsidR="002807FA" w:rsidRPr="002807FA">
        <w:rPr>
          <w:b/>
          <w:u w:val="single"/>
        </w:rPr>
        <w:t>):</w:t>
      </w:r>
    </w:p>
    <w:p w:rsidR="0012245B" w:rsidRPr="002807FA" w:rsidRDefault="0012245B" w:rsidP="00DC4436">
      <w:pPr>
        <w:spacing w:line="360" w:lineRule="auto"/>
        <w:jc w:val="both"/>
        <w:rPr>
          <w:b/>
        </w:rPr>
      </w:pPr>
      <w:r w:rsidRPr="002807FA">
        <w:rPr>
          <w:b/>
        </w:rPr>
        <w:t xml:space="preserve">Simon is a year 3 child from a </w:t>
      </w:r>
      <w:r w:rsidR="002807FA" w:rsidRPr="002807FA">
        <w:rPr>
          <w:b/>
        </w:rPr>
        <w:t xml:space="preserve">severely dysfunctional family. </w:t>
      </w:r>
      <w:r w:rsidRPr="002807FA">
        <w:rPr>
          <w:b/>
        </w:rPr>
        <w:t>Mr Williams, his teacher, is concerned because even the most delicate of criticism has him downing tools and refusing to work. If ‘golden time’ is taken from him, he’s not bothered; he says he doesn’t care – about anything. When he gets sent to the headmistress she shouts at him and he comes back into class crying and even more determined not to work.</w:t>
      </w:r>
      <w:r w:rsidR="00157DA9" w:rsidRPr="002807FA">
        <w:rPr>
          <w:b/>
        </w:rPr>
        <w:t xml:space="preserve"> </w:t>
      </w:r>
      <w:r w:rsidRPr="002807FA">
        <w:rPr>
          <w:b/>
        </w:rPr>
        <w:t>Now the other boys are beginning to act like him because he seems to be getting away with ‘kicking off’ at any small thing. Mr Williams is finding the whole situation difficult to deal with.</w:t>
      </w:r>
    </w:p>
    <w:p w:rsidR="00183B0D" w:rsidRPr="000E2D2B" w:rsidRDefault="00854797" w:rsidP="00DC4436">
      <w:pPr>
        <w:spacing w:line="360" w:lineRule="auto"/>
      </w:pPr>
      <w:r w:rsidRPr="000E2D2B">
        <w:t>In this scenario i</w:t>
      </w:r>
      <w:r w:rsidR="00157DA9" w:rsidRPr="000E2D2B">
        <w:t>t seems to suggest that Simon is regularly disruptive in class</w:t>
      </w:r>
      <w:r w:rsidRPr="000E2D2B">
        <w:t xml:space="preserve">. It states that Simon is from a severely dysfunctional family; </w:t>
      </w:r>
      <w:r w:rsidR="00260D12" w:rsidRPr="000E2D2B">
        <w:t>which is the main reason for his behaviour. It has been</w:t>
      </w:r>
      <w:r w:rsidRPr="000E2D2B">
        <w:t xml:space="preserve"> reported that children</w:t>
      </w:r>
      <w:r w:rsidR="00260D12" w:rsidRPr="000E2D2B">
        <w:t xml:space="preserve"> who have problems at home are likely to </w:t>
      </w:r>
      <w:r w:rsidRPr="000E2D2B">
        <w:t>feel distress, anger and sadness (Dunn et al., 2001; Pritchard, 1998, cited in Hawthorne et al., 2003)</w:t>
      </w:r>
      <w:r w:rsidR="00260D12" w:rsidRPr="000E2D2B">
        <w:t xml:space="preserve"> which can have an i</w:t>
      </w:r>
      <w:r w:rsidR="00260D12" w:rsidRPr="000E2D2B">
        <w:rPr>
          <w:shd w:val="clear" w:color="auto" w:fill="FFFFFF"/>
        </w:rPr>
        <w:t xml:space="preserve">mpact on their; cognitive capacity; </w:t>
      </w:r>
      <w:r w:rsidR="00260D12" w:rsidRPr="000E2D2B">
        <w:rPr>
          <w:shd w:val="clear" w:color="auto" w:fill="FFFFFF"/>
        </w:rPr>
        <w:lastRenderedPageBreak/>
        <w:t>schooling; physical health; mental and emotional health; social conduct and behaviour; and peer relations</w:t>
      </w:r>
      <w:r w:rsidR="00260D12" w:rsidRPr="000E2D2B">
        <w:t xml:space="preserve"> (Counselling Centre, 2015). </w:t>
      </w:r>
      <w:r w:rsidR="00157DA9" w:rsidRPr="000E2D2B">
        <w:t xml:space="preserve">Mr </w:t>
      </w:r>
      <w:r w:rsidR="0012245B" w:rsidRPr="000E2D2B">
        <w:t>Williams is trying to cope with Simon</w:t>
      </w:r>
      <w:r w:rsidR="00157DA9" w:rsidRPr="000E2D2B">
        <w:t>'</w:t>
      </w:r>
      <w:r w:rsidR="0012245B" w:rsidRPr="000E2D2B">
        <w:t>s behaviour</w:t>
      </w:r>
      <w:r w:rsidR="00260D12" w:rsidRPr="000E2D2B">
        <w:t xml:space="preserve"> and attitude</w:t>
      </w:r>
      <w:r w:rsidR="0012245B" w:rsidRPr="000E2D2B">
        <w:t xml:space="preserve"> through using punishment - for example by </w:t>
      </w:r>
      <w:r w:rsidR="00260D12" w:rsidRPr="000E2D2B">
        <w:t>taking away Simon's golden time and sending him to the headmisstress is office</w:t>
      </w:r>
      <w:r w:rsidR="00157DA9" w:rsidRPr="000E2D2B">
        <w:t>. The next problem is that</w:t>
      </w:r>
      <w:r w:rsidR="00260D12" w:rsidRPr="000E2D2B">
        <w:t xml:space="preserve"> these</w:t>
      </w:r>
      <w:r w:rsidR="00157DA9" w:rsidRPr="000E2D2B">
        <w:t xml:space="preserve"> punishment</w:t>
      </w:r>
      <w:r w:rsidR="00260D12" w:rsidRPr="000E2D2B">
        <w:t>s do</w:t>
      </w:r>
      <w:r w:rsidR="00157DA9" w:rsidRPr="000E2D2B">
        <w:t xml:space="preserve"> not seem to be working with Simon as he claims he does not care when things are taken away from him and becomes even more determined to not do work.</w:t>
      </w:r>
      <w:r w:rsidR="0012245B" w:rsidRPr="000E2D2B">
        <w:t xml:space="preserve"> </w:t>
      </w:r>
      <w:r w:rsidR="00157DA9" w:rsidRPr="000E2D2B">
        <w:t xml:space="preserve">As Mr Williams is finding the whole situation difficult to deal with, he might be letting Simon to get away with things </w:t>
      </w:r>
      <w:r w:rsidR="00260D12" w:rsidRPr="000E2D2B">
        <w:t>b</w:t>
      </w:r>
      <w:r w:rsidR="00157DA9" w:rsidRPr="000E2D2B">
        <w:t>ecause he finds it easier than having to deal with it. Which is what is causing the next problem</w:t>
      </w:r>
      <w:r w:rsidR="00260D12" w:rsidRPr="000E2D2B">
        <w:t xml:space="preserve"> - the other boys seeing that Simon is getting away with things and they are starting to act the same way.</w:t>
      </w:r>
      <w:r w:rsidR="000E2D2B" w:rsidRPr="000E2D2B">
        <w:br/>
      </w:r>
      <w:r w:rsidR="005B7BC7" w:rsidRPr="000E2D2B">
        <w:t>First of all</w:t>
      </w:r>
      <w:r w:rsidR="00157DA9" w:rsidRPr="000E2D2B">
        <w:t xml:space="preserve"> Mr Williams</w:t>
      </w:r>
      <w:r w:rsidR="005B7BC7" w:rsidRPr="000E2D2B">
        <w:t xml:space="preserve"> should take a systemic approach which looks at targeting the individual's behaviour within the system, such as understanding what is happening with Simon's family (Learning Wales, 2012). This could include </w:t>
      </w:r>
      <w:r w:rsidR="00157DA9" w:rsidRPr="000E2D2B">
        <w:t xml:space="preserve">speaking </w:t>
      </w:r>
      <w:r w:rsidR="00636890" w:rsidRPr="000E2D2B">
        <w:t xml:space="preserve">with his parents, or </w:t>
      </w:r>
      <w:r w:rsidR="00157DA9" w:rsidRPr="000E2D2B">
        <w:t>maybe talking to them altogether to explain how home life is effecting Simon</w:t>
      </w:r>
      <w:r w:rsidR="005B7BC7" w:rsidRPr="000E2D2B">
        <w:t xml:space="preserve"> in school (Learning Wales, 2012).</w:t>
      </w:r>
      <w:r w:rsidR="000E2D2B" w:rsidRPr="000E2D2B">
        <w:br/>
      </w:r>
      <w:r w:rsidR="00636890" w:rsidRPr="000E2D2B">
        <w:t>With regards to classroom management, the theory currently being applied</w:t>
      </w:r>
      <w:r w:rsidR="00104AA8" w:rsidRPr="000E2D2B">
        <w:t xml:space="preserve"> is that Mr Williams is using punishment techniques on Simon, which is making the situation worse. He says that any criticism is making Simon refusing to work, which shows he is being affected by the criticism. </w:t>
      </w:r>
      <w:proofErr w:type="spellStart"/>
      <w:r w:rsidR="00F33448" w:rsidRPr="000E2D2B">
        <w:t>Haim</w:t>
      </w:r>
      <w:proofErr w:type="spellEnd"/>
      <w:r w:rsidR="00F33448" w:rsidRPr="000E2D2B">
        <w:t xml:space="preserve"> </w:t>
      </w:r>
      <w:proofErr w:type="spellStart"/>
      <w:r w:rsidR="00F33448" w:rsidRPr="000E2D2B">
        <w:t>Ginott</w:t>
      </w:r>
      <w:proofErr w:type="spellEnd"/>
      <w:r w:rsidR="00F33448" w:rsidRPr="000E2D2B">
        <w:t xml:space="preserve"> was a school teacher, child psychologist and a parent advisor</w:t>
      </w:r>
      <w:r w:rsidR="00B24A47" w:rsidRPr="000E2D2B">
        <w:t xml:space="preserve"> (</w:t>
      </w:r>
      <w:proofErr w:type="spellStart"/>
      <w:r w:rsidR="00B24A47" w:rsidRPr="000E2D2B">
        <w:t>Ginott</w:t>
      </w:r>
      <w:proofErr w:type="spellEnd"/>
      <w:r w:rsidR="00B24A47" w:rsidRPr="000E2D2B">
        <w:t>, 1975)</w:t>
      </w:r>
      <w:r w:rsidR="00F33448" w:rsidRPr="000E2D2B">
        <w:t>.</w:t>
      </w:r>
      <w:r w:rsidR="00B24A47" w:rsidRPr="000E2D2B">
        <w:t xml:space="preserve"> From his</w:t>
      </w:r>
      <w:r w:rsidR="00F33448" w:rsidRPr="000E2D2B">
        <w:t xml:space="preserve"> 'Teacher and Child: A</w:t>
      </w:r>
      <w:r w:rsidR="00B24A47" w:rsidRPr="000E2D2B">
        <w:t xml:space="preserve"> book for parents and teachers' he is saying that he believes that teachers have the ability to decide whether the classroom environment will be a joyful place or a negative place, through the experiences they give children </w:t>
      </w:r>
      <w:r w:rsidR="000E2D2B">
        <w:t>(</w:t>
      </w:r>
      <w:proofErr w:type="spellStart"/>
      <w:r w:rsidR="000E2D2B">
        <w:t>Ginott</w:t>
      </w:r>
      <w:proofErr w:type="spellEnd"/>
      <w:r w:rsidR="000E2D2B">
        <w:t>, 1975):</w:t>
      </w:r>
    </w:p>
    <w:p w:rsidR="00183B0D" w:rsidRPr="000E2D2B" w:rsidRDefault="00183B0D" w:rsidP="00DC4436">
      <w:pPr>
        <w:spacing w:line="360" w:lineRule="auto"/>
        <w:ind w:left="284" w:right="284"/>
        <w:jc w:val="both"/>
      </w:pPr>
      <w:r w:rsidRPr="000E2D2B">
        <w:t xml:space="preserve">I can humiliate or </w:t>
      </w:r>
      <w:proofErr w:type="spellStart"/>
      <w:r w:rsidRPr="000E2D2B">
        <w:t>humor</w:t>
      </w:r>
      <w:proofErr w:type="spellEnd"/>
      <w:r w:rsidRPr="000E2D2B">
        <w:t>, hurt or heal. In all situations, it is my response that decides whether a crisis is escalated or de-escalated, and a person is humanized or de-h</w:t>
      </w:r>
      <w:r w:rsidR="000E2D2B">
        <w:t>umanized</w:t>
      </w:r>
      <w:r w:rsidRPr="000E2D2B">
        <w:t xml:space="preserve"> (</w:t>
      </w:r>
      <w:proofErr w:type="spellStart"/>
      <w:r w:rsidRPr="000E2D2B">
        <w:t>Ginott</w:t>
      </w:r>
      <w:proofErr w:type="spellEnd"/>
      <w:r w:rsidRPr="000E2D2B">
        <w:t>, 1975).</w:t>
      </w:r>
    </w:p>
    <w:p w:rsidR="00104AA8" w:rsidRPr="000E2D2B" w:rsidRDefault="00B24A47" w:rsidP="00DC4436">
      <w:pPr>
        <w:spacing w:line="360" w:lineRule="auto"/>
      </w:pPr>
      <w:r w:rsidRPr="000E2D2B">
        <w:t>He believes that children need guidance in life, therefore teachers need to be people who understand empathy and understands how children feel and react (</w:t>
      </w:r>
      <w:proofErr w:type="spellStart"/>
      <w:r w:rsidRPr="000E2D2B">
        <w:t>Ginott</w:t>
      </w:r>
      <w:proofErr w:type="spellEnd"/>
      <w:r w:rsidRPr="000E2D2B">
        <w:t>, 1975)</w:t>
      </w:r>
      <w:r w:rsidR="00104AA8" w:rsidRPr="000E2D2B">
        <w:t xml:space="preserve"> </w:t>
      </w:r>
      <w:r w:rsidR="00183B0D" w:rsidRPr="000E2D2B">
        <w:t xml:space="preserve">Therefore an example of what </w:t>
      </w:r>
      <w:proofErr w:type="spellStart"/>
      <w:r w:rsidR="00104AA8" w:rsidRPr="000E2D2B">
        <w:t>Ginott</w:t>
      </w:r>
      <w:proofErr w:type="spellEnd"/>
      <w:r w:rsidR="00104AA8" w:rsidRPr="000E2D2B">
        <w:t xml:space="preserve"> is</w:t>
      </w:r>
      <w:r w:rsidR="00183B0D" w:rsidRPr="000E2D2B">
        <w:t xml:space="preserve"> suggesting is that a teacher has the power to make a pupil feel embarrassed for something they have done wrong (</w:t>
      </w:r>
      <w:proofErr w:type="spellStart"/>
      <w:r w:rsidR="00183B0D" w:rsidRPr="000E2D2B">
        <w:t>Ginott</w:t>
      </w:r>
      <w:proofErr w:type="spellEnd"/>
      <w:r w:rsidR="00183B0D" w:rsidRPr="000E2D2B">
        <w:t xml:space="preserve">, 1975). </w:t>
      </w:r>
      <w:r w:rsidR="00183B0D" w:rsidRPr="000E2D2B">
        <w:rPr>
          <w:shd w:val="clear" w:color="auto" w:fill="FFFFFF" w:themeFill="background1"/>
        </w:rPr>
        <w:t>However, when a child has been punished,</w:t>
      </w:r>
      <w:r w:rsidR="00104AA8" w:rsidRPr="000E2D2B">
        <w:rPr>
          <w:shd w:val="clear" w:color="auto" w:fill="FFFFFF" w:themeFill="background1"/>
        </w:rPr>
        <w:t xml:space="preserve"> </w:t>
      </w:r>
      <w:r w:rsidR="00183B0D" w:rsidRPr="000E2D2B">
        <w:rPr>
          <w:shd w:val="clear" w:color="auto" w:fill="FFFFFF" w:themeFill="background1"/>
        </w:rPr>
        <w:t xml:space="preserve">it is unlikely that the first thing they think about is what they have done wrong, especially when they cannot see what they </w:t>
      </w:r>
      <w:r w:rsidR="00183B0D" w:rsidRPr="000E2D2B">
        <w:rPr>
          <w:shd w:val="clear" w:color="auto" w:fill="FFFFFF" w:themeFill="background1"/>
        </w:rPr>
        <w:lastRenderedPageBreak/>
        <w:t>have done wrong  (Sullivan and Keeney, 2008). In fact, after being punished, it is unlikely that the child will want to please the punisher as they see them negatively (Sullivan and Keeney, 2008). This is an example of what could be happeni</w:t>
      </w:r>
      <w:r w:rsidR="009E46D6" w:rsidRPr="000E2D2B">
        <w:rPr>
          <w:shd w:val="clear" w:color="auto" w:fill="FFFFFF" w:themeFill="background1"/>
        </w:rPr>
        <w:t xml:space="preserve">ng with Mr Williams and Simon, </w:t>
      </w:r>
      <w:r w:rsidR="00183B0D" w:rsidRPr="000E2D2B">
        <w:rPr>
          <w:shd w:val="clear" w:color="auto" w:fill="FFFFFF" w:themeFill="background1"/>
        </w:rPr>
        <w:t>as Mr Williams is punishing him by taking away his golden time away from him.</w:t>
      </w:r>
      <w:r w:rsidR="00922F7D" w:rsidRPr="000E2D2B">
        <w:rPr>
          <w:shd w:val="clear" w:color="auto" w:fill="FFFFFF" w:themeFill="background1"/>
        </w:rPr>
        <w:t xml:space="preserve"> </w:t>
      </w:r>
      <w:proofErr w:type="spellStart"/>
      <w:r w:rsidR="00922F7D" w:rsidRPr="000E2D2B">
        <w:rPr>
          <w:shd w:val="clear" w:color="auto" w:fill="FFFFFF" w:themeFill="background1"/>
        </w:rPr>
        <w:t>Ginott</w:t>
      </w:r>
      <w:proofErr w:type="spellEnd"/>
      <w:r w:rsidR="00104AA8" w:rsidRPr="000E2D2B">
        <w:rPr>
          <w:shd w:val="clear" w:color="auto" w:fill="FFFFFF" w:themeFill="background1"/>
        </w:rPr>
        <w:t xml:space="preserve"> believe</w:t>
      </w:r>
      <w:r w:rsidR="00922F7D" w:rsidRPr="000E2D2B">
        <w:rPr>
          <w:shd w:val="clear" w:color="auto" w:fill="FFFFFF" w:themeFill="background1"/>
        </w:rPr>
        <w:t>s</w:t>
      </w:r>
      <w:r w:rsidR="00104AA8" w:rsidRPr="000E2D2B">
        <w:rPr>
          <w:shd w:val="clear" w:color="auto" w:fill="FFFFFF" w:themeFill="background1"/>
        </w:rPr>
        <w:t xml:space="preserve"> that the best way to effective discipline is to build a positive relationship with pupils and not punish pupils </w:t>
      </w:r>
      <w:r w:rsidR="009E46D6" w:rsidRPr="000E2D2B">
        <w:rPr>
          <w:shd w:val="clear" w:color="auto" w:fill="FFFFFF" w:themeFill="background1"/>
        </w:rPr>
        <w:t>misbehaviour</w:t>
      </w:r>
      <w:r w:rsidR="00104AA8" w:rsidRPr="000E2D2B">
        <w:rPr>
          <w:shd w:val="clear" w:color="auto" w:fill="FFFFFF" w:themeFill="background1"/>
        </w:rPr>
        <w:t xml:space="preserve"> (</w:t>
      </w:r>
      <w:proofErr w:type="spellStart"/>
      <w:r w:rsidR="00922F7D" w:rsidRPr="000E2D2B">
        <w:rPr>
          <w:shd w:val="clear" w:color="auto" w:fill="FFFFFF" w:themeFill="background1"/>
        </w:rPr>
        <w:t>Ginott</w:t>
      </w:r>
      <w:proofErr w:type="spellEnd"/>
      <w:r w:rsidR="00922F7D" w:rsidRPr="000E2D2B">
        <w:rPr>
          <w:shd w:val="clear" w:color="auto" w:fill="FFFFFF" w:themeFill="background1"/>
        </w:rPr>
        <w:t>, 1975</w:t>
      </w:r>
      <w:r w:rsidR="00104AA8" w:rsidRPr="000E2D2B">
        <w:rPr>
          <w:shd w:val="clear" w:color="auto" w:fill="FFFFFF" w:themeFill="background1"/>
        </w:rPr>
        <w:t xml:space="preserve">). </w:t>
      </w:r>
      <w:r w:rsidR="00922F7D" w:rsidRPr="000E2D2B">
        <w:rPr>
          <w:shd w:val="clear" w:color="auto" w:fill="FFFFFF" w:themeFill="background1"/>
        </w:rPr>
        <w:t xml:space="preserve">Therefore if Mr Williams was to apply </w:t>
      </w:r>
      <w:proofErr w:type="spellStart"/>
      <w:r w:rsidR="00922F7D" w:rsidRPr="000E2D2B">
        <w:rPr>
          <w:shd w:val="clear" w:color="auto" w:fill="FFFFFF" w:themeFill="background1"/>
        </w:rPr>
        <w:t>Ginott's</w:t>
      </w:r>
      <w:proofErr w:type="spellEnd"/>
      <w:r w:rsidR="00922F7D" w:rsidRPr="000E2D2B">
        <w:rPr>
          <w:shd w:val="clear" w:color="auto" w:fill="FFFFFF" w:themeFill="background1"/>
        </w:rPr>
        <w:t xml:space="preserve"> theo</w:t>
      </w:r>
      <w:r w:rsidR="00225F23" w:rsidRPr="000E2D2B">
        <w:rPr>
          <w:shd w:val="clear" w:color="auto" w:fill="FFFFFF" w:themeFill="background1"/>
        </w:rPr>
        <w:t>ry, he should instead hand out praise when deserved and avoid punishment</w:t>
      </w:r>
      <w:r w:rsidR="005B7BC7" w:rsidRPr="000E2D2B">
        <w:rPr>
          <w:shd w:val="clear" w:color="auto" w:fill="FFFFFF" w:themeFill="background1"/>
        </w:rPr>
        <w:t xml:space="preserve"> (</w:t>
      </w:r>
      <w:proofErr w:type="spellStart"/>
      <w:r w:rsidR="005B7BC7" w:rsidRPr="000E2D2B">
        <w:rPr>
          <w:shd w:val="clear" w:color="auto" w:fill="FFFFFF" w:themeFill="background1"/>
        </w:rPr>
        <w:t>Ginott</w:t>
      </w:r>
      <w:proofErr w:type="spellEnd"/>
      <w:r w:rsidR="005B7BC7" w:rsidRPr="000E2D2B">
        <w:rPr>
          <w:shd w:val="clear" w:color="auto" w:fill="FFFFFF" w:themeFill="background1"/>
        </w:rPr>
        <w:t>, 1975)</w:t>
      </w:r>
      <w:r w:rsidR="00225F23" w:rsidRPr="000E2D2B">
        <w:rPr>
          <w:shd w:val="clear" w:color="auto" w:fill="FFFFFF" w:themeFill="background1"/>
        </w:rPr>
        <w:t xml:space="preserve">. He believes that punishment is counter-productive because once it is over the student thinks they have already paid for their mistake therefore </w:t>
      </w:r>
      <w:r w:rsidR="007B437D" w:rsidRPr="000E2D2B">
        <w:rPr>
          <w:shd w:val="clear" w:color="auto" w:fill="FFFFFF" w:themeFill="background1"/>
        </w:rPr>
        <w:t xml:space="preserve">will feel like they have nothing else to lose by doing it again. </w:t>
      </w:r>
      <w:r w:rsidR="005B7BC7" w:rsidRPr="000E2D2B">
        <w:rPr>
          <w:shd w:val="clear" w:color="auto" w:fill="FFFFFF" w:themeFill="background1"/>
        </w:rPr>
        <w:t>Simon is showing displays of this as it states that Simon says he does not care and continues to not do his work after being punished. This way of punishing can lead to a negative effect in a classroom (Sullivan and Keeney, 2008). This is happening with the other boys in the class as they are seeing that Simon is still kicking off and that there is no real consequence to it.</w:t>
      </w:r>
      <w:r w:rsidR="000E2D2B" w:rsidRPr="000E2D2B">
        <w:rPr>
          <w:shd w:val="clear" w:color="auto" w:fill="FFFFFF" w:themeFill="background1"/>
        </w:rPr>
        <w:br/>
      </w:r>
      <w:proofErr w:type="spellStart"/>
      <w:r w:rsidR="000E2D2B" w:rsidRPr="000E2D2B">
        <w:rPr>
          <w:shd w:val="clear" w:color="auto" w:fill="FFFFFF" w:themeFill="background1"/>
        </w:rPr>
        <w:t>Ginott's</w:t>
      </w:r>
      <w:proofErr w:type="spellEnd"/>
      <w:r w:rsidR="000E2D2B" w:rsidRPr="000E2D2B">
        <w:rPr>
          <w:shd w:val="clear" w:color="auto" w:fill="FFFFFF" w:themeFill="background1"/>
        </w:rPr>
        <w:t xml:space="preserve"> theory is for parents and teachers to avoid using personal identification when addressing interactions, therefore instead of Mr Williams directly criticising Simon by saying for example ''why have </w:t>
      </w:r>
      <w:r w:rsidR="000E2D2B" w:rsidRPr="000E2D2B">
        <w:rPr>
          <w:i/>
          <w:shd w:val="clear" w:color="auto" w:fill="FFFFFF" w:themeFill="background1"/>
        </w:rPr>
        <w:t>you</w:t>
      </w:r>
      <w:r w:rsidR="000E2D2B" w:rsidRPr="000E2D2B">
        <w:rPr>
          <w:shd w:val="clear" w:color="auto" w:fill="FFFFFF" w:themeFill="background1"/>
        </w:rPr>
        <w:t xml:space="preserve"> done that? </w:t>
      </w:r>
      <w:r w:rsidR="000E2D2B" w:rsidRPr="000E2D2B">
        <w:rPr>
          <w:i/>
          <w:shd w:val="clear" w:color="auto" w:fill="FFFFFF" w:themeFill="background1"/>
        </w:rPr>
        <w:t>Simon</w:t>
      </w:r>
      <w:r w:rsidR="000E2D2B" w:rsidRPr="000E2D2B">
        <w:rPr>
          <w:shd w:val="clear" w:color="auto" w:fill="FFFFFF" w:themeFill="background1"/>
        </w:rPr>
        <w:t xml:space="preserve"> I am taking away your golden time'', then Mr Williams could instead say ''I would like everyone to do their work right away please, I have noticed not everyone is doing their work which needs to be finished before golden time''. This part of </w:t>
      </w:r>
      <w:proofErr w:type="spellStart"/>
      <w:r w:rsidR="000E2D2B" w:rsidRPr="000E2D2B">
        <w:rPr>
          <w:shd w:val="clear" w:color="auto" w:fill="FFFFFF" w:themeFill="background1"/>
        </w:rPr>
        <w:t>Ginott</w:t>
      </w:r>
      <w:proofErr w:type="spellEnd"/>
      <w:r w:rsidR="000E2D2B" w:rsidRPr="000E2D2B">
        <w:rPr>
          <w:shd w:val="clear" w:color="auto" w:fill="FFFFFF" w:themeFill="background1"/>
        </w:rPr>
        <w:t xml:space="preserve"> theory could help Simon as it states that he </w:t>
      </w:r>
      <w:r w:rsidR="00922F7D" w:rsidRPr="000E2D2B">
        <w:rPr>
          <w:shd w:val="clear" w:color="auto" w:fill="FFFFFF" w:themeFill="background1"/>
        </w:rPr>
        <w:t xml:space="preserve">is not good at dealing with </w:t>
      </w:r>
      <w:r w:rsidR="00782A01" w:rsidRPr="000E2D2B">
        <w:rPr>
          <w:shd w:val="clear" w:color="auto" w:fill="FFFFFF" w:themeFill="background1"/>
        </w:rPr>
        <w:t>criticism</w:t>
      </w:r>
      <w:r w:rsidR="000E2D2B" w:rsidRPr="000E2D2B">
        <w:rPr>
          <w:shd w:val="clear" w:color="auto" w:fill="FFFFFF" w:themeFill="background1"/>
        </w:rPr>
        <w:t>.</w:t>
      </w:r>
    </w:p>
    <w:p w:rsidR="006F11FF" w:rsidRPr="002807FA" w:rsidRDefault="006F11FF" w:rsidP="00DC4436">
      <w:pPr>
        <w:spacing w:line="360" w:lineRule="auto"/>
        <w:rPr>
          <w:b/>
          <w:u w:val="single"/>
        </w:rPr>
      </w:pPr>
      <w:r w:rsidRPr="002807FA">
        <w:rPr>
          <w:b/>
          <w:u w:val="single"/>
        </w:rPr>
        <w:t>Scenario</w:t>
      </w:r>
      <w:r w:rsidR="002807FA" w:rsidRPr="002807FA">
        <w:rPr>
          <w:b/>
          <w:u w:val="single"/>
        </w:rPr>
        <w:t xml:space="preserve"> (</w:t>
      </w:r>
      <w:r w:rsidR="00DC4436" w:rsidRPr="002807FA">
        <w:rPr>
          <w:b/>
          <w:u w:val="single"/>
        </w:rPr>
        <w:t>4</w:t>
      </w:r>
      <w:r w:rsidR="002807FA" w:rsidRPr="002807FA">
        <w:rPr>
          <w:b/>
          <w:u w:val="single"/>
        </w:rPr>
        <w:t>):</w:t>
      </w:r>
    </w:p>
    <w:p w:rsidR="00C112F5" w:rsidRPr="002807FA" w:rsidRDefault="00C112F5" w:rsidP="00DC4436">
      <w:pPr>
        <w:spacing w:line="360" w:lineRule="auto"/>
        <w:jc w:val="both"/>
        <w:rPr>
          <w:b/>
        </w:rPr>
      </w:pPr>
      <w:r w:rsidRPr="002807FA">
        <w:rPr>
          <w:b/>
        </w:rPr>
        <w:t xml:space="preserve">Mr Rees is teaching his year 6 class and uses the ‘names on the board’ technique as </w:t>
      </w:r>
      <w:bookmarkStart w:id="0" w:name="_GoBack"/>
      <w:bookmarkEnd w:id="0"/>
      <w:r w:rsidRPr="002807FA">
        <w:rPr>
          <w:b/>
        </w:rPr>
        <w:t>classroom management. If they get three ticks next to their name, they’re in trouble. It usually works as the children don’t like having their name on the board. However a group of boys within the class have started to caper about when the names go up, mocking each other and shouting, ‘</w:t>
      </w:r>
      <w:proofErr w:type="spellStart"/>
      <w:r w:rsidRPr="002807FA">
        <w:rPr>
          <w:b/>
        </w:rPr>
        <w:t>Oi</w:t>
      </w:r>
      <w:proofErr w:type="spellEnd"/>
      <w:r w:rsidRPr="002807FA">
        <w:rPr>
          <w:b/>
        </w:rPr>
        <w:t xml:space="preserve"> John, you’re on the board!’ with glee. This encourages big laughs from all the class. Mr Rees is feeling very frustrated, if he stops the lesson they have won. He adjusts the technique and writes their name on a piece of paper on his desk but then they just squeal, ‘Am I in your book?’ at him mockingly.</w:t>
      </w:r>
    </w:p>
    <w:p w:rsidR="00042D17" w:rsidRDefault="00C112F5" w:rsidP="00DC4436">
      <w:pPr>
        <w:spacing w:line="360" w:lineRule="auto"/>
      </w:pPr>
      <w:r w:rsidRPr="00042D17">
        <w:lastRenderedPageBreak/>
        <w:t xml:space="preserve">It could be that year 6 are getting a bit old </w:t>
      </w:r>
      <w:r w:rsidR="006B4542" w:rsidRPr="00042D17">
        <w:t>for this management technique</w:t>
      </w:r>
      <w:r w:rsidR="00E13203" w:rsidRPr="00042D17">
        <w:t xml:space="preserve"> (Virtual lab school, 2018)</w:t>
      </w:r>
      <w:r w:rsidRPr="00042D17">
        <w:t xml:space="preserve">. Maybe this technique would better suit younger children, </w:t>
      </w:r>
      <w:r w:rsidR="00E13203" w:rsidRPr="00042D17">
        <w:t>as they</w:t>
      </w:r>
      <w:r w:rsidRPr="00042D17">
        <w:t xml:space="preserve"> are</w:t>
      </w:r>
      <w:r w:rsidR="00E13203" w:rsidRPr="00042D17">
        <w:t xml:space="preserve"> more</w:t>
      </w:r>
      <w:r w:rsidRPr="00042D17">
        <w:t xml:space="preserve"> </w:t>
      </w:r>
      <w:r w:rsidR="001C0E88" w:rsidRPr="00042D17">
        <w:t>afraid</w:t>
      </w:r>
      <w:r w:rsidRPr="00042D17">
        <w:t xml:space="preserve"> of </w:t>
      </w:r>
      <w:r w:rsidR="001C0E88" w:rsidRPr="00042D17">
        <w:t>consequences</w:t>
      </w:r>
      <w:r w:rsidR="00E13203" w:rsidRPr="00042D17">
        <w:t xml:space="preserve"> (Virtual lab school, 2018)</w:t>
      </w:r>
      <w:r w:rsidRPr="00042D17">
        <w:t>.</w:t>
      </w:r>
      <w:r w:rsidR="001C0E88" w:rsidRPr="00042D17">
        <w:t xml:space="preserve"> </w:t>
      </w:r>
      <w:r w:rsidRPr="00042D17">
        <w:t xml:space="preserve">The trouble here is that it seems like this is the only technique Mr Rees is using on the class. It states that it usually works but now suggests that its becoming a bit old. This could be because the children know that at the end of it what happens, or that the 'trouble' they are in does not really face any consequences. It also seems like that </w:t>
      </w:r>
      <w:r w:rsidR="00BE50BB" w:rsidRPr="00042D17">
        <w:t xml:space="preserve">the group of boys are slightly enjoying having their names on the board, maybe </w:t>
      </w:r>
      <w:r w:rsidR="00E13203" w:rsidRPr="00042D17">
        <w:t>even</w:t>
      </w:r>
      <w:r w:rsidR="00BE50BB" w:rsidRPr="00042D17">
        <w:t xml:space="preserve"> think</w:t>
      </w:r>
      <w:r w:rsidR="00E13203" w:rsidRPr="00042D17">
        <w:t>ing</w:t>
      </w:r>
      <w:r w:rsidR="00BE50BB" w:rsidRPr="00042D17">
        <w:t xml:space="preserve"> it appears 'cool'</w:t>
      </w:r>
      <w:r w:rsidR="00DC4436">
        <w:t>.</w:t>
      </w:r>
      <w:r w:rsidR="00DC4436">
        <w:br/>
      </w:r>
      <w:r w:rsidR="00BE50BB" w:rsidRPr="00042D17">
        <w:t>Lee Canter is an author of many books on behaviour management and is the developer of the Assertive Dis</w:t>
      </w:r>
      <w:r w:rsidR="00C50A81" w:rsidRPr="00042D17">
        <w:t xml:space="preserve">cipline program </w:t>
      </w:r>
      <w:r w:rsidR="00D62031" w:rsidRPr="00042D17">
        <w:t>(Canter, 19</w:t>
      </w:r>
      <w:r w:rsidR="00C50A81" w:rsidRPr="00042D17">
        <w:t>8</w:t>
      </w:r>
      <w:r w:rsidR="00D62031" w:rsidRPr="00042D17">
        <w:t>9</w:t>
      </w:r>
      <w:r w:rsidR="00C50A81" w:rsidRPr="00042D17">
        <w:t xml:space="preserve">). He studied how effective teachers dealt with student behaviour and found that they had mastered skills in positive reinforcement, making sure to praise every student, every day </w:t>
      </w:r>
      <w:r w:rsidR="00D62031" w:rsidRPr="00042D17">
        <w:t>(Canter, 19</w:t>
      </w:r>
      <w:r w:rsidR="00C50A81" w:rsidRPr="00042D17">
        <w:t>8</w:t>
      </w:r>
      <w:r w:rsidR="00D62031" w:rsidRPr="00042D17">
        <w:t>9</w:t>
      </w:r>
      <w:r w:rsidR="00C50A81" w:rsidRPr="00042D17">
        <w:t xml:space="preserve">). Canter also noticed that these teachers only used negative consequences as a last resort and when doing so they would be firm and consistent </w:t>
      </w:r>
      <w:r w:rsidR="00D62031" w:rsidRPr="00042D17">
        <w:t>(Canter, 19</w:t>
      </w:r>
      <w:r w:rsidR="00C50A81" w:rsidRPr="00042D17">
        <w:t>8</w:t>
      </w:r>
      <w:r w:rsidR="00D62031" w:rsidRPr="00042D17">
        <w:t>9</w:t>
      </w:r>
      <w:r w:rsidR="00C50A81" w:rsidRPr="00042D17">
        <w:t xml:space="preserve">). </w:t>
      </w:r>
      <w:r w:rsidR="001C0E88" w:rsidRPr="00042D17">
        <w:t>Mr Rees seems to be highlighting when students are misbehaving and using this as a first step to try and discipline the pupils.</w:t>
      </w:r>
      <w:r w:rsidR="00E13203" w:rsidRPr="00042D17">
        <w:br/>
      </w:r>
      <w:r w:rsidR="001C0E88" w:rsidRPr="00042D17">
        <w:t>Canter states that he originally suggested 'names and ticks' on the board technique as he wanted to eliminate the need to stop the lesson and issue discipline</w:t>
      </w:r>
      <w:r w:rsidR="00D62031" w:rsidRPr="00042D17">
        <w:t xml:space="preserve"> (Canter, 1989)</w:t>
      </w:r>
      <w:r w:rsidR="001C0E88" w:rsidRPr="00042D17">
        <w:t xml:space="preserve">. </w:t>
      </w:r>
      <w:r w:rsidR="004C671C" w:rsidRPr="00042D17">
        <w:t>Writing</w:t>
      </w:r>
      <w:r w:rsidR="001C0E88" w:rsidRPr="00042D17">
        <w:t xml:space="preserve"> a </w:t>
      </w:r>
      <w:r w:rsidR="004C671C" w:rsidRPr="00042D17">
        <w:t>student's</w:t>
      </w:r>
      <w:r w:rsidR="001C0E88" w:rsidRPr="00042D17">
        <w:t xml:space="preserve"> name on the board does appear to be a good way to warn the pupil without having to stop the lesson or cause major </w:t>
      </w:r>
      <w:r w:rsidR="004C671C" w:rsidRPr="00042D17">
        <w:t>disruption</w:t>
      </w:r>
      <w:r w:rsidR="001C0E88" w:rsidRPr="00042D17">
        <w:t>. However this technique</w:t>
      </w:r>
      <w:r w:rsidR="004C671C" w:rsidRPr="00042D17">
        <w:t xml:space="preserve"> is not essential </w:t>
      </w:r>
      <w:r w:rsidR="001C0E88" w:rsidRPr="00042D17">
        <w:t xml:space="preserve">for assertive </w:t>
      </w:r>
      <w:r w:rsidR="004C671C" w:rsidRPr="00042D17">
        <w:t>discipline</w:t>
      </w:r>
      <w:r w:rsidR="00D62031" w:rsidRPr="00042D17">
        <w:t xml:space="preserve"> (Canter, 1989)</w:t>
      </w:r>
      <w:r w:rsidR="004C671C" w:rsidRPr="00042D17">
        <w:t xml:space="preserve">. Canter in his 'Assertive Discipline' article states that he </w:t>
      </w:r>
      <w:r w:rsidR="001C0E88" w:rsidRPr="00042D17">
        <w:t xml:space="preserve">now suggest that teachers instead write </w:t>
      </w:r>
      <w:r w:rsidR="004C671C" w:rsidRPr="00042D17">
        <w:t xml:space="preserve">students names on a clipboard and tell the pupils when they have </w:t>
      </w:r>
      <w:r w:rsidR="00E60F30" w:rsidRPr="00042D17">
        <w:t>misbehaved</w:t>
      </w:r>
      <w:r w:rsidR="00D62031" w:rsidRPr="00042D17">
        <w:t xml:space="preserve"> (Canter, 1989)</w:t>
      </w:r>
      <w:r w:rsidR="004C671C" w:rsidRPr="00042D17">
        <w:t xml:space="preserve">. However Mr Rees has already tried this technique and seems to not be working with them group of boys. </w:t>
      </w:r>
      <w:r w:rsidR="00D62031" w:rsidRPr="00042D17">
        <w:t xml:space="preserve">Although in Canter's </w:t>
      </w:r>
      <w:r w:rsidR="004C671C" w:rsidRPr="00042D17">
        <w:t xml:space="preserve">article it is strongly stated throughout that </w:t>
      </w:r>
      <w:r w:rsidR="00E60F30" w:rsidRPr="00042D17">
        <w:t>discipline</w:t>
      </w:r>
      <w:r w:rsidR="004C671C" w:rsidRPr="00042D17">
        <w:t xml:space="preserve"> should be taken as a last </w:t>
      </w:r>
      <w:r w:rsidR="00D62031" w:rsidRPr="00042D17">
        <w:t>res</w:t>
      </w:r>
      <w:r w:rsidR="00E60F30" w:rsidRPr="00042D17">
        <w:t>ort</w:t>
      </w:r>
      <w:r w:rsidR="004C671C" w:rsidRPr="00042D17">
        <w:t xml:space="preserve"> only, and that the most effective way of assertive </w:t>
      </w:r>
      <w:r w:rsidR="00E60F30" w:rsidRPr="00042D17">
        <w:t>discipline</w:t>
      </w:r>
      <w:r w:rsidR="004C671C" w:rsidRPr="00042D17">
        <w:t xml:space="preserve"> is </w:t>
      </w:r>
      <w:r w:rsidR="00E60F30" w:rsidRPr="00042D17">
        <w:t>in fact</w:t>
      </w:r>
      <w:r w:rsidR="004C671C" w:rsidRPr="00042D17">
        <w:t xml:space="preserve"> positive repetition</w:t>
      </w:r>
      <w:r w:rsidR="00D62031" w:rsidRPr="00042D17">
        <w:t xml:space="preserve"> (Canter, 1989). </w:t>
      </w:r>
      <w:r w:rsidR="00BE50BB" w:rsidRPr="00042D17">
        <w:t>'The key to Assertive Discipline is catching students being good - and let</w:t>
      </w:r>
      <w:r w:rsidR="00C50A81" w:rsidRPr="00042D17">
        <w:t>ting them know that you like it</w:t>
      </w:r>
      <w:r w:rsidR="00BE50BB" w:rsidRPr="00042D17">
        <w:t>'</w:t>
      </w:r>
      <w:r w:rsidR="00C50A81" w:rsidRPr="00042D17">
        <w:t xml:space="preserve"> </w:t>
      </w:r>
      <w:r w:rsidR="00D62031" w:rsidRPr="00042D17">
        <w:t>(Canter, 19</w:t>
      </w:r>
      <w:r w:rsidR="00C50A81" w:rsidRPr="00042D17">
        <w:t>8</w:t>
      </w:r>
      <w:r w:rsidR="00D62031" w:rsidRPr="00042D17">
        <w:t>9</w:t>
      </w:r>
      <w:r w:rsidR="00C50A81" w:rsidRPr="00042D17">
        <w:t>)</w:t>
      </w:r>
      <w:r w:rsidR="00E60F30" w:rsidRPr="00042D17">
        <w:t>.</w:t>
      </w:r>
      <w:r w:rsidR="000E2D2B" w:rsidRPr="00042D17">
        <w:br/>
      </w:r>
      <w:r w:rsidR="00E60F30" w:rsidRPr="00042D17">
        <w:t xml:space="preserve">Therefore a recommendation of how Mr Rees could restore classroom management is through the use of positive repetition to reinforce the pupils when they follow the </w:t>
      </w:r>
      <w:r w:rsidR="00042D17" w:rsidRPr="00042D17">
        <w:t>rules</w:t>
      </w:r>
      <w:r w:rsidR="00E60F30" w:rsidRPr="00042D17">
        <w:t xml:space="preserve">. Mr Rees has been focusing his attention only on those pupils who do not obey. Instead, he should focus on those pupils who do follow </w:t>
      </w:r>
      <w:r w:rsidR="00E13203" w:rsidRPr="00042D17">
        <w:t>the rules</w:t>
      </w:r>
      <w:r w:rsidR="00D62031" w:rsidRPr="00042D17">
        <w:t xml:space="preserve"> (Canter, 1989). T</w:t>
      </w:r>
      <w:r w:rsidR="00E60F30" w:rsidRPr="00042D17">
        <w:t xml:space="preserve">his </w:t>
      </w:r>
      <w:r w:rsidR="00E60F30" w:rsidRPr="00042D17">
        <w:lastRenderedPageBreak/>
        <w:t>will give the other pupils an example of how to get his attention and approval.</w:t>
      </w:r>
      <w:r w:rsidR="00E13203" w:rsidRPr="00042D17">
        <w:br/>
        <w:t xml:space="preserve">Whereas now Mr Reese is highlighting and giving attention to the ones that are not obeying his rules. This could be the only time some of the pupils are getting his attention, </w:t>
      </w:r>
      <w:r w:rsidR="00042D17" w:rsidRPr="00042D17">
        <w:t>and could me making the other children feel that's all they are good for. Canter believes that effective teachers are always positive first because the ones who focus on the negative behaviour implies to the class that is how they get attention (Canter, 1989). T</w:t>
      </w:r>
      <w:r w:rsidR="00E13203" w:rsidRPr="00042D17">
        <w:t>herefore it is important for Mr Rees to now show the class that the way to get his attention</w:t>
      </w:r>
      <w:r w:rsidR="00042D17" w:rsidRPr="00042D17">
        <w:t xml:space="preserve"> is through being well behaved and making sure to praise all the children at least once a day for something they have done well.</w:t>
      </w:r>
      <w:r w:rsidR="00E13203" w:rsidRPr="00042D17">
        <w:br/>
        <w:t>Canter is theory also</w:t>
      </w:r>
      <w:r w:rsidR="00E60F30" w:rsidRPr="00042D17">
        <w:t xml:space="preserve"> suggest</w:t>
      </w:r>
      <w:r w:rsidR="00E13203" w:rsidRPr="00042D17">
        <w:t>s that Mr Rees</w:t>
      </w:r>
      <w:r w:rsidR="00E60F30" w:rsidRPr="00042D17">
        <w:t xml:space="preserve"> should use positive comments instead of negative ones for example, "Amy went back to her seat and went straight into her work"</w:t>
      </w:r>
      <w:r w:rsidR="00D62031" w:rsidRPr="00042D17">
        <w:t>,</w:t>
      </w:r>
      <w:r w:rsidR="00E60F30" w:rsidRPr="00042D17">
        <w:t xml:space="preserve"> instead of ''Jason, why are you not sitting and working?''</w:t>
      </w:r>
      <w:r w:rsidR="00D62031" w:rsidRPr="00042D17">
        <w:t xml:space="preserve"> (Canter, 1989). Finally, only </w:t>
      </w:r>
      <w:r w:rsidR="00E60F30" w:rsidRPr="00042D17">
        <w:t xml:space="preserve">as a last resort if a pupil is still </w:t>
      </w:r>
      <w:r w:rsidR="00666F16" w:rsidRPr="00042D17">
        <w:t>misbehaving</w:t>
      </w:r>
      <w:r w:rsidR="00E60F30" w:rsidRPr="00042D17">
        <w:t xml:space="preserve"> should Mr Rees  use the negative consequences</w:t>
      </w:r>
      <w:r w:rsidR="00D62031" w:rsidRPr="00042D17">
        <w:t xml:space="preserve"> (Canter, 1989). </w:t>
      </w:r>
      <w:r w:rsidR="00E60F30" w:rsidRPr="00042D17">
        <w:t xml:space="preserve">Canter also states that a teacher should tell pupils at the beginning of the school year </w:t>
      </w:r>
      <w:r w:rsidR="004A36D2" w:rsidRPr="00042D17">
        <w:t>what the consequences will be,</w:t>
      </w:r>
      <w:r w:rsidR="00666F16" w:rsidRPr="00042D17">
        <w:t xml:space="preserve"> so that pupils learn that it will be their own actions that impact their consequences</w:t>
      </w:r>
      <w:r w:rsidR="00D62031" w:rsidRPr="00042D17">
        <w:t xml:space="preserve"> (Canter, 1989).</w:t>
      </w:r>
    </w:p>
    <w:p w:rsidR="006F11FF" w:rsidRPr="002807FA" w:rsidRDefault="00042D17" w:rsidP="00DC4436">
      <w:pPr>
        <w:spacing w:line="360" w:lineRule="auto"/>
        <w:rPr>
          <w:b/>
          <w:u w:val="single"/>
        </w:rPr>
      </w:pPr>
      <w:r w:rsidRPr="002807FA">
        <w:rPr>
          <w:b/>
          <w:u w:val="single"/>
        </w:rPr>
        <w:t>Scenario 9 (</w:t>
      </w:r>
      <w:r w:rsidR="006F11FF" w:rsidRPr="002807FA">
        <w:rPr>
          <w:b/>
          <w:u w:val="single"/>
        </w:rPr>
        <w:t>3</w:t>
      </w:r>
      <w:r w:rsidRPr="002807FA">
        <w:rPr>
          <w:b/>
          <w:u w:val="single"/>
        </w:rPr>
        <w:t>)</w:t>
      </w:r>
      <w:r w:rsidR="002807FA">
        <w:rPr>
          <w:b/>
          <w:u w:val="single"/>
        </w:rPr>
        <w:t>:</w:t>
      </w:r>
    </w:p>
    <w:p w:rsidR="00042D17" w:rsidRDefault="00042D17" w:rsidP="00DC4436">
      <w:pPr>
        <w:spacing w:line="360" w:lineRule="auto"/>
        <w:jc w:val="both"/>
      </w:pPr>
      <w:r w:rsidRPr="002807FA">
        <w:rPr>
          <w:b/>
        </w:rPr>
        <w:t>Mike has just applied for a new job teaching year 5 in a tough school. During his interview he had to do a demonstration lesson. It didn’t go well for him. His starter activity dragged and the children started to get bored. He found it hard after a while to stop the rising tide of low-level misbehaviour. He tried moving some of the children that were misbehaving from the carpet but suddenly a fight started between two boys. Then the class hamster woke up and the children were distracted by that. He felt that once he had ‘lost’ the children’s attention he didn’t know how to get it back and was keen to know how he could have handled the situation better in the future.</w:t>
      </w:r>
    </w:p>
    <w:p w:rsidR="00B05CEF" w:rsidRDefault="003478AC" w:rsidP="00DC4436">
      <w:pPr>
        <w:spacing w:line="360" w:lineRule="auto"/>
      </w:pPr>
      <w:r w:rsidRPr="006A6C1D">
        <w:t>First is that he is already in a tough school.</w:t>
      </w:r>
      <w:r w:rsidR="00E511D9" w:rsidRPr="006A6C1D">
        <w:t xml:space="preserve"> Mike has seemed to have lost the class is attention early on or perhaps never fully had their attention to begin with. His starter activity </w:t>
      </w:r>
      <w:r w:rsidR="00BA3B8A" w:rsidRPr="006A6C1D">
        <w:t xml:space="preserve">dragged out and the children got bored and started playing up. His technique of removing the children who were playing up did not work and perhaps excluded them from the activity which caused the fight to break out. Another aspect </w:t>
      </w:r>
      <w:r w:rsidR="00BA3B8A" w:rsidRPr="006A6C1D">
        <w:lastRenderedPageBreak/>
        <w:t>is that as he had to do a demonstration lesson, so it is unlikely that he knew any of their names or any of their abilities, any behaviour problems and so on.</w:t>
      </w:r>
      <w:r w:rsidR="006A6C1D">
        <w:br/>
      </w:r>
      <w:r w:rsidR="00BA3B8A" w:rsidRPr="006A6C1D">
        <w:t>Therefore for him to better handle the situation in the future, Mike could ask to know a bit of information about the pupils before hand or knowing if there are any issues within the class</w:t>
      </w:r>
      <w:r w:rsidR="00B05CEF" w:rsidRPr="006A6C1D">
        <w:t xml:space="preserve">. </w:t>
      </w:r>
      <w:r w:rsidR="00B05CEF" w:rsidRPr="006A6C1D">
        <w:rPr>
          <w:rFonts w:eastAsia="Times New Roman"/>
          <w:bdr w:val="none" w:sz="0" w:space="0" w:color="auto" w:frame="1"/>
          <w:lang w:eastAsia="en-GB"/>
        </w:rPr>
        <w:t>He could ask the school before hand what their policy is on behaviour and followed that school is policy instead of removing the pupil from the carpet.</w:t>
      </w:r>
      <w:r w:rsidR="006A6C1D">
        <w:rPr>
          <w:rFonts w:eastAsia="Times New Roman"/>
          <w:bdr w:val="none" w:sz="0" w:space="0" w:color="auto" w:frame="1"/>
          <w:lang w:eastAsia="en-GB"/>
        </w:rPr>
        <w:br/>
      </w:r>
      <w:r w:rsidR="00BA3B8A" w:rsidRPr="006A6C1D">
        <w:t>Next time he</w:t>
      </w:r>
      <w:r w:rsidR="00FD5DE3" w:rsidRPr="006A6C1D">
        <w:t xml:space="preserve"> would need</w:t>
      </w:r>
      <w:r w:rsidR="00BA3B8A" w:rsidRPr="006A6C1D">
        <w:t xml:space="preserve"> do a starter activity that really grasps their attention</w:t>
      </w:r>
      <w:r w:rsidR="00FD5DE3" w:rsidRPr="006A6C1D">
        <w:t xml:space="preserve"> from the start. To do this he could apply interactive teaching styles to promote an atmosphere of attention and participation. Interactive teaching styles that would apply here would to be to: </w:t>
      </w:r>
      <w:r w:rsidR="00BA3B8A" w:rsidRPr="006A6C1D">
        <w:t>include props that link into the lesson theme</w:t>
      </w:r>
      <w:r w:rsidR="00FD5DE3" w:rsidRPr="006A6C1D">
        <w:t>; e</w:t>
      </w:r>
      <w:r w:rsidR="00FD5DE3" w:rsidRPr="006A6C1D">
        <w:rPr>
          <w:rFonts w:eastAsia="Times New Roman"/>
          <w:bdr w:val="none" w:sz="0" w:space="0" w:color="auto" w:frame="1"/>
          <w:lang w:eastAsia="en-GB"/>
        </w:rPr>
        <w:t>ncourage student participation</w:t>
      </w:r>
      <w:r w:rsidR="00FD5DE3" w:rsidRPr="006A6C1D">
        <w:rPr>
          <w:bdr w:val="none" w:sz="0" w:space="0" w:color="auto" w:frame="1"/>
        </w:rPr>
        <w:t>; u</w:t>
      </w:r>
      <w:r w:rsidR="00FD5DE3" w:rsidRPr="006A6C1D">
        <w:rPr>
          <w:rFonts w:eastAsia="Times New Roman"/>
          <w:bdr w:val="none" w:sz="0" w:space="0" w:color="auto" w:frame="1"/>
          <w:lang w:eastAsia="en-GB"/>
        </w:rPr>
        <w:t>se que</w:t>
      </w:r>
      <w:r w:rsidR="00FD5DE3" w:rsidRPr="006A6C1D">
        <w:rPr>
          <w:bdr w:val="none" w:sz="0" w:space="0" w:color="auto" w:frame="1"/>
        </w:rPr>
        <w:t xml:space="preserve">stions that stimulate response; </w:t>
      </w:r>
      <w:r w:rsidR="00FD5DE3" w:rsidRPr="006A6C1D">
        <w:rPr>
          <w:rFonts w:eastAsia="Times New Roman"/>
          <w:bdr w:val="none" w:sz="0" w:space="0" w:color="auto" w:frame="1"/>
          <w:lang w:eastAsia="en-GB"/>
        </w:rPr>
        <w:t>discussion, and a hands-on experience</w:t>
      </w:r>
      <w:r w:rsidR="00FD5DE3" w:rsidRPr="006A6C1D">
        <w:rPr>
          <w:bdr w:val="none" w:sz="0" w:space="0" w:color="auto" w:frame="1"/>
        </w:rPr>
        <w:t xml:space="preserve"> </w:t>
      </w:r>
      <w:r w:rsidR="00FD5DE3" w:rsidRPr="006A6C1D">
        <w:t xml:space="preserve"> (Concordia University-Portland, 2018)</w:t>
      </w:r>
      <w:r w:rsidR="006A6C1D">
        <w:t>.</w:t>
      </w:r>
      <w:r w:rsidR="00FD5DE3" w:rsidRPr="006A6C1D">
        <w:t xml:space="preserve"> </w:t>
      </w:r>
      <w:r w:rsidR="00BA3B8A" w:rsidRPr="006A6C1D">
        <w:t>If the children are interested in the task it is less likely that they will start to misbehave</w:t>
      </w:r>
      <w:r w:rsidR="007A6783" w:rsidRPr="006A6C1D">
        <w:t xml:space="preserve"> (Bloomsbury, 2018).</w:t>
      </w:r>
      <w:r w:rsidR="005A5A3C" w:rsidRPr="006A6C1D">
        <w:t xml:space="preserve"> Therefore to get the children interested in him and his lesson he could start with energizer games, for example 'wake up, shake up' (Primary Energise, 2018).</w:t>
      </w:r>
      <w:r w:rsidR="005A5A3C" w:rsidRPr="006A6C1D">
        <w:rPr>
          <w:shd w:val="clear" w:color="auto" w:fill="FFF5AA"/>
        </w:rPr>
        <w:t xml:space="preserve"> </w:t>
      </w:r>
      <w:r w:rsidR="005A5A3C" w:rsidRPr="006A6C1D">
        <w:rPr>
          <w:shd w:val="clear" w:color="auto" w:fill="FFFFFF"/>
        </w:rPr>
        <w:t xml:space="preserve">The Wake and Shake programme </w:t>
      </w:r>
      <w:r w:rsidR="005A5A3C" w:rsidRPr="006A6C1D">
        <w:t>is designed to help engage pupils and help them focus more in the lessons which follow (Primary Energise, 2018).</w:t>
      </w:r>
      <w:r w:rsidR="00B05CEF" w:rsidRPr="006A6C1D">
        <w:br/>
      </w:r>
      <w:r w:rsidR="00BA3B8A" w:rsidRPr="006A6C1D">
        <w:t>If any issues did occur,</w:t>
      </w:r>
      <w:r w:rsidR="00B05CEF" w:rsidRPr="006A6C1D">
        <w:t xml:space="preserve"> then </w:t>
      </w:r>
      <w:r w:rsidR="005A5A3C" w:rsidRPr="006A6C1D">
        <w:t xml:space="preserve">Mike could try </w:t>
      </w:r>
      <w:r w:rsidR="00B05CEF" w:rsidRPr="006A6C1D">
        <w:t>pupil involvement techniques by including</w:t>
      </w:r>
      <w:r w:rsidR="00BA3B8A" w:rsidRPr="006A6C1D">
        <w:t xml:space="preserve"> them children </w:t>
      </w:r>
      <w:r w:rsidRPr="006A6C1D">
        <w:t>even more</w:t>
      </w:r>
      <w:r w:rsidR="007A6783" w:rsidRPr="006A6C1D">
        <w:t xml:space="preserve"> into the task by </w:t>
      </w:r>
      <w:r w:rsidR="00BA3B8A" w:rsidRPr="006A6C1D">
        <w:t>ask</w:t>
      </w:r>
      <w:r w:rsidR="007A6783" w:rsidRPr="006A6C1D">
        <w:t xml:space="preserve">ing questions or something as simple as asking them what their name is and then using it </w:t>
      </w:r>
      <w:r w:rsidR="005A5A3C" w:rsidRPr="006A6C1D">
        <w:t>frequently</w:t>
      </w:r>
      <w:r w:rsidR="007A6783" w:rsidRPr="006A6C1D">
        <w:t xml:space="preserve"> to keep them focus in the task.</w:t>
      </w:r>
      <w:r w:rsidR="006A6C1D">
        <w:br/>
      </w:r>
      <w:r w:rsidR="009D3454" w:rsidRPr="006A6C1D">
        <w:t>There are a few techniques that Mike could include to get the class is attention back, which include counting down from 3, initiating a clapping rhythms where the class had to copy it back, give praise to the students that are already sitting quietly.</w:t>
      </w:r>
      <w:r w:rsidR="005A5A3C" w:rsidRPr="006A6C1D">
        <w:t xml:space="preserve"> </w:t>
      </w:r>
      <w:r w:rsidR="006A6C1D" w:rsidRPr="006A6C1D">
        <w:t xml:space="preserve">As it is stated that a fight broke out between two boys, it is important to mention that if this happened again then Mike should follow restorative practice approaches. There are four key features of restorative practice approaches which include: Respect; Responsibility; Repair; Re-integration. </w:t>
      </w:r>
      <w:r w:rsidR="005A5A3C" w:rsidRPr="006A6C1D">
        <w:t xml:space="preserve">One that is proven to be quite effective is </w:t>
      </w:r>
      <w:r w:rsidR="00507436" w:rsidRPr="006A6C1D">
        <w:t>'</w:t>
      </w:r>
      <w:r w:rsidR="00507436" w:rsidRPr="006A6C1D">
        <w:rPr>
          <w:rFonts w:eastAsia="Times New Roman"/>
          <w:bdr w:val="none" w:sz="0" w:space="0" w:color="auto" w:frame="1"/>
          <w:lang w:eastAsia="en-GB"/>
        </w:rPr>
        <w:t xml:space="preserve">Circle time' activities </w:t>
      </w:r>
      <w:r w:rsidR="00507436" w:rsidRPr="006A6C1D">
        <w:t>(</w:t>
      </w:r>
      <w:proofErr w:type="spellStart"/>
      <w:r w:rsidR="00507436" w:rsidRPr="006A6C1D">
        <w:t>Unrwa</w:t>
      </w:r>
      <w:proofErr w:type="spellEnd"/>
      <w:r w:rsidR="00507436" w:rsidRPr="006A6C1D">
        <w:t>, 2018)</w:t>
      </w:r>
      <w:r w:rsidR="00507436" w:rsidRPr="006A6C1D">
        <w:rPr>
          <w:rFonts w:eastAsia="Times New Roman"/>
          <w:bdr w:val="none" w:sz="0" w:space="0" w:color="auto" w:frame="1"/>
          <w:lang w:eastAsia="en-GB"/>
        </w:rPr>
        <w:t>.</w:t>
      </w:r>
      <w:r w:rsidR="00507436" w:rsidRPr="006A6C1D">
        <w:t>Circle Time is a tool, it is an active teaching strategy designed to allow the teacher to explore issues of concern and allows children to explore and address issues which concern them (</w:t>
      </w:r>
      <w:proofErr w:type="spellStart"/>
      <w:r w:rsidR="00507436" w:rsidRPr="006A6C1D">
        <w:t>Unrwa</w:t>
      </w:r>
      <w:proofErr w:type="spellEnd"/>
      <w:r w:rsidR="00507436" w:rsidRPr="006A6C1D">
        <w:t>, 2018). Mike could use this to bring the class back together or resolve issues if they were to happen again (</w:t>
      </w:r>
      <w:proofErr w:type="spellStart"/>
      <w:r w:rsidR="00507436" w:rsidRPr="006A6C1D">
        <w:t>Unrwa</w:t>
      </w:r>
      <w:proofErr w:type="spellEnd"/>
      <w:r w:rsidR="00507436" w:rsidRPr="006A6C1D">
        <w:t>, 2018).</w:t>
      </w:r>
      <w:r w:rsidR="006A6C1D">
        <w:br/>
      </w:r>
      <w:r w:rsidR="007A6783" w:rsidRPr="006A6C1D">
        <w:lastRenderedPageBreak/>
        <w:t>Classroom management can be learnt and just be adding a few things such as eye contact, appearing confident, body language, are all ways to keep in control of certain situations.</w:t>
      </w:r>
      <w:r w:rsidR="007E3085" w:rsidRPr="006A6C1D">
        <w:t xml:space="preserve"> </w:t>
      </w:r>
      <w:r w:rsidR="007A6783" w:rsidRPr="006A6C1D">
        <w:t>'Deteriorating</w:t>
      </w:r>
      <w:r w:rsidRPr="006A6C1D">
        <w:t xml:space="preserve"> behaviour goes hand in hand with decline in teaching</w:t>
      </w:r>
      <w:r w:rsidR="007A6783" w:rsidRPr="006A6C1D">
        <w:t>'</w:t>
      </w:r>
      <w:r w:rsidRPr="006A6C1D">
        <w:t xml:space="preserve"> (</w:t>
      </w:r>
      <w:proofErr w:type="spellStart"/>
      <w:r w:rsidRPr="006A6C1D">
        <w:t>Ofsted</w:t>
      </w:r>
      <w:proofErr w:type="spellEnd"/>
      <w:r w:rsidRPr="006A6C1D">
        <w:t>, 2003)</w:t>
      </w:r>
      <w:r w:rsidR="007A6783" w:rsidRPr="006A6C1D">
        <w:t>.</w:t>
      </w:r>
      <w:r w:rsidR="007E3085" w:rsidRPr="006A6C1D">
        <w:t xml:space="preserve"> The quote from </w:t>
      </w:r>
      <w:proofErr w:type="spellStart"/>
      <w:r w:rsidR="007E3085" w:rsidRPr="006A6C1D">
        <w:t>Ofsted</w:t>
      </w:r>
      <w:proofErr w:type="spellEnd"/>
      <w:r w:rsidR="007E3085" w:rsidRPr="006A6C1D">
        <w:t xml:space="preserve"> is implying that it is important that Mike</w:t>
      </w:r>
      <w:r w:rsidRPr="006A6C1D">
        <w:t xml:space="preserve"> </w:t>
      </w:r>
      <w:r w:rsidR="007E3085" w:rsidRPr="006A6C1D">
        <w:t xml:space="preserve">does not compromise his lesson plan </w:t>
      </w:r>
      <w:r w:rsidRPr="006A6C1D">
        <w:t xml:space="preserve">to be ruined or to be changed to a different task because he is </w:t>
      </w:r>
      <w:r w:rsidR="007E3085" w:rsidRPr="006A6C1D">
        <w:t xml:space="preserve">only </w:t>
      </w:r>
      <w:r w:rsidRPr="006A6C1D">
        <w:t>concerned about doing tasks that will cause the least amount of disruption</w:t>
      </w:r>
      <w:r w:rsidR="007E3085" w:rsidRPr="006A6C1D">
        <w:t xml:space="preserve"> (</w:t>
      </w:r>
      <w:proofErr w:type="spellStart"/>
      <w:r w:rsidR="007E3085" w:rsidRPr="006A6C1D">
        <w:t>Ofsted</w:t>
      </w:r>
      <w:proofErr w:type="spellEnd"/>
      <w:r w:rsidR="007E3085" w:rsidRPr="006A6C1D">
        <w:t>, 2003).</w:t>
      </w:r>
    </w:p>
    <w:p w:rsidR="00DC4436" w:rsidRPr="00DC4436" w:rsidRDefault="00DC4436" w:rsidP="006A6C1D">
      <w:pPr>
        <w:rPr>
          <w:u w:val="single"/>
        </w:rPr>
      </w:pPr>
      <w:r w:rsidRPr="00DC4436">
        <w:rPr>
          <w:u w:val="single"/>
        </w:rPr>
        <w:t>Reference List</w:t>
      </w:r>
    </w:p>
    <w:p w:rsidR="00DC4436" w:rsidRPr="00DC4436" w:rsidRDefault="00DC4436" w:rsidP="00DC4436">
      <w:pPr>
        <w:rPr>
          <w:shd w:val="clear" w:color="auto" w:fill="FFF5AA"/>
        </w:rPr>
      </w:pPr>
      <w:r w:rsidRPr="00DC4436">
        <w:t>Bloomsbury (2018). </w:t>
      </w:r>
      <w:r w:rsidRPr="00DC4436">
        <w:rPr>
          <w:i/>
          <w:iCs/>
        </w:rPr>
        <w:t>Why do students misbehave</w:t>
      </w:r>
      <w:r w:rsidRPr="00DC4436">
        <w:t>. [online] Available at: https://media.bloomsbury.com/rep/files/online_-_why_do_students_misbehave_pr.pdf [Accessed 9 Apr. 2018].</w:t>
      </w:r>
    </w:p>
    <w:p w:rsidR="00DC4436" w:rsidRPr="00DC4436" w:rsidRDefault="00DC4436" w:rsidP="00DC4436">
      <w:pPr>
        <w:rPr>
          <w:shd w:val="clear" w:color="auto" w:fill="FFF5AA"/>
        </w:rPr>
      </w:pPr>
      <w:r w:rsidRPr="00DC4436">
        <w:t>Canter, L. (1989). </w:t>
      </w:r>
      <w:r w:rsidRPr="00DC4436">
        <w:rPr>
          <w:i/>
          <w:iCs/>
        </w:rPr>
        <w:t>Assertive Discipline: More than Names on the Board and Marbles in a Jar</w:t>
      </w:r>
      <w:r w:rsidRPr="00DC4436">
        <w:t xml:space="preserve">. [online] </w:t>
      </w:r>
      <w:proofErr w:type="spellStart"/>
      <w:r w:rsidRPr="00DC4436">
        <w:t>Bottemabeutel</w:t>
      </w:r>
      <w:proofErr w:type="spellEnd"/>
      <w:r w:rsidRPr="00DC4436">
        <w:t>. Available at: http://bottemabeutel.com/wp-content/uploads/2014/01/Canter_Assertive-Discipline.pdf [Accessed 8 Apr. 2018].</w:t>
      </w:r>
    </w:p>
    <w:p w:rsidR="00DC4436" w:rsidRPr="00DC4436" w:rsidRDefault="00DC4436" w:rsidP="00DC4436">
      <w:pPr>
        <w:rPr>
          <w:shd w:val="clear" w:color="auto" w:fill="FFF5AA"/>
        </w:rPr>
      </w:pPr>
      <w:r w:rsidRPr="00DC4436">
        <w:t>Concordia University-Portland. (2018). </w:t>
      </w:r>
      <w:r w:rsidRPr="00DC4436">
        <w:rPr>
          <w:i/>
          <w:iCs/>
        </w:rPr>
        <w:t>5 Examples of Interactive Teaching Styles</w:t>
      </w:r>
      <w:r w:rsidRPr="00DC4436">
        <w:t>. [online] Available at: https://education.cu-portland.edu/blog/classroom-resources/5-interactive-teaching-styles-2/ [Accessed 9 Apr. 2018].</w:t>
      </w:r>
    </w:p>
    <w:p w:rsidR="00DC4436" w:rsidRPr="00DC4436" w:rsidRDefault="00DC4436" w:rsidP="00DC4436">
      <w:pPr>
        <w:rPr>
          <w:shd w:val="clear" w:color="auto" w:fill="FFF5AA"/>
        </w:rPr>
      </w:pPr>
      <w:proofErr w:type="spellStart"/>
      <w:r w:rsidRPr="00DC4436">
        <w:t>Counseling</w:t>
      </w:r>
      <w:proofErr w:type="spellEnd"/>
      <w:r w:rsidRPr="00DC4436">
        <w:t xml:space="preserve"> Centre. (2015). </w:t>
      </w:r>
      <w:r w:rsidRPr="00DC4436">
        <w:rPr>
          <w:i/>
          <w:iCs/>
        </w:rPr>
        <w:t xml:space="preserve">Understanding Dysfunctional Relationship Patterns in Your Family | </w:t>
      </w:r>
      <w:proofErr w:type="spellStart"/>
      <w:r w:rsidRPr="00DC4436">
        <w:rPr>
          <w:i/>
          <w:iCs/>
        </w:rPr>
        <w:t>Counseling</w:t>
      </w:r>
      <w:proofErr w:type="spellEnd"/>
      <w:r w:rsidRPr="00DC4436">
        <w:rPr>
          <w:i/>
          <w:iCs/>
        </w:rPr>
        <w:t xml:space="preserve"> </w:t>
      </w:r>
      <w:proofErr w:type="spellStart"/>
      <w:r w:rsidRPr="00DC4436">
        <w:rPr>
          <w:i/>
          <w:iCs/>
        </w:rPr>
        <w:t>Center</w:t>
      </w:r>
      <w:proofErr w:type="spellEnd"/>
      <w:r w:rsidRPr="00DC4436">
        <w:t>. [online] Available at: https://counselingcenter.illinois.edu/brochures/understanding-dysfunctional-relationship-patterns-your-family [Accessed 7 Apr. 2018].</w:t>
      </w:r>
    </w:p>
    <w:p w:rsidR="00DC4436" w:rsidRPr="00DC4436" w:rsidRDefault="00DC4436" w:rsidP="00DC4436">
      <w:r w:rsidRPr="00DC4436">
        <w:t xml:space="preserve">Dunn, J. Davies, L. O’Connor, T. and </w:t>
      </w:r>
      <w:proofErr w:type="spellStart"/>
      <w:r w:rsidRPr="00DC4436">
        <w:t>Sturgess</w:t>
      </w:r>
      <w:proofErr w:type="spellEnd"/>
      <w:r w:rsidRPr="00DC4436">
        <w:t xml:space="preserve">, W. (2001) Family lives and friendships: The perspectives of children in step-, single-parent and </w:t>
      </w:r>
      <w:proofErr w:type="spellStart"/>
      <w:r w:rsidRPr="00DC4436">
        <w:t>nonstep</w:t>
      </w:r>
      <w:proofErr w:type="spellEnd"/>
      <w:r w:rsidRPr="00DC4436">
        <w:t xml:space="preserve"> families. Journal of Family Psychology, 15, 272-287</w:t>
      </w:r>
    </w:p>
    <w:p w:rsidR="00DC4436" w:rsidRPr="00DC4436" w:rsidRDefault="00DC4436" w:rsidP="00DC4436">
      <w:proofErr w:type="spellStart"/>
      <w:r w:rsidRPr="00DC4436">
        <w:t>Ginott</w:t>
      </w:r>
      <w:proofErr w:type="spellEnd"/>
      <w:r w:rsidRPr="00DC4436">
        <w:t xml:space="preserve">, H. (1975) </w:t>
      </w:r>
      <w:r w:rsidRPr="00DC4436">
        <w:rPr>
          <w:i/>
          <w:iCs/>
        </w:rPr>
        <w:t xml:space="preserve">Teacher and Child: A book for parents and teachers, </w:t>
      </w:r>
      <w:r w:rsidRPr="00DC4436">
        <w:t>New York: Macmillan.</w:t>
      </w:r>
    </w:p>
    <w:p w:rsidR="00DC4436" w:rsidRPr="00DC4436" w:rsidRDefault="00DC4436" w:rsidP="00DC4436">
      <w:pPr>
        <w:rPr>
          <w:shd w:val="clear" w:color="auto" w:fill="FFF5AA"/>
        </w:rPr>
      </w:pPr>
      <w:r w:rsidRPr="00DC4436">
        <w:t>Learning Wales. (2012). </w:t>
      </w:r>
      <w:r w:rsidRPr="00DC4436">
        <w:rPr>
          <w:i/>
          <w:iCs/>
        </w:rPr>
        <w:t>Practical approaches to behaviour management in the classroom</w:t>
      </w:r>
      <w:r w:rsidRPr="00DC4436">
        <w:t>. [online] Available at: http://learning.gov.wales/docs/learningwales/publications/140822-behaviour-management-handbook-for-primary-schools-en.pdf [Accessed 9 Apr. 2018].</w:t>
      </w:r>
    </w:p>
    <w:p w:rsidR="00DC4436" w:rsidRPr="00DC4436" w:rsidRDefault="00DC4436" w:rsidP="00DC4436">
      <w:pPr>
        <w:rPr>
          <w:shd w:val="clear" w:color="auto" w:fill="FFF5AA"/>
        </w:rPr>
      </w:pPr>
      <w:r w:rsidRPr="00DC4436">
        <w:t>Primary Energise (2018). </w:t>
      </w:r>
      <w:r w:rsidRPr="00DC4436">
        <w:rPr>
          <w:i/>
          <w:iCs/>
        </w:rPr>
        <w:t>Wake and Shake Videos for Schools</w:t>
      </w:r>
      <w:r w:rsidRPr="00DC4436">
        <w:t>. [online] Available at: http://primaryenergise.co.uk/ [Accessed 9 Apr. 2018].</w:t>
      </w:r>
    </w:p>
    <w:p w:rsidR="00DC4436" w:rsidRPr="00DC4436" w:rsidRDefault="00DC4436" w:rsidP="00DC4436">
      <w:pPr>
        <w:rPr>
          <w:shd w:val="clear" w:color="auto" w:fill="FFFFFF" w:themeFill="background1"/>
        </w:rPr>
      </w:pPr>
      <w:r w:rsidRPr="00DC4436">
        <w:rPr>
          <w:shd w:val="clear" w:color="auto" w:fill="FFFFFF" w:themeFill="background1"/>
        </w:rPr>
        <w:t>Sullivan, E. and Keeney, E. (2008). </w:t>
      </w:r>
      <w:r w:rsidRPr="00DC4436">
        <w:rPr>
          <w:i/>
          <w:iCs/>
          <w:shd w:val="clear" w:color="auto" w:fill="FFFFFF" w:themeFill="background1"/>
        </w:rPr>
        <w:t>Teachers Talk School Culture, Safety and Human Rights</w:t>
      </w:r>
      <w:r w:rsidRPr="00DC4436">
        <w:rPr>
          <w:shd w:val="clear" w:color="auto" w:fill="FFFFFF" w:themeFill="background1"/>
        </w:rPr>
        <w:t>. [online] TEACHERS UNITE Educators for social justice. Available at: https://www.nesri.org/sites/default/files/Teachers_Talk.pdf [Accessed 1 Apr. 2018].</w:t>
      </w:r>
    </w:p>
    <w:p w:rsidR="00DC4436" w:rsidRPr="00DC4436" w:rsidRDefault="00DC4436" w:rsidP="006A6C1D">
      <w:proofErr w:type="spellStart"/>
      <w:r w:rsidRPr="00DC4436">
        <w:lastRenderedPageBreak/>
        <w:t>Unrwa</w:t>
      </w:r>
      <w:proofErr w:type="spellEnd"/>
      <w:r w:rsidRPr="00DC4436">
        <w:t>. (2018). </w:t>
      </w:r>
      <w:r w:rsidRPr="00DC4436">
        <w:rPr>
          <w:i/>
          <w:iCs/>
        </w:rPr>
        <w:t>A Whole School Approach</w:t>
      </w:r>
      <w:r w:rsidRPr="00DC4436">
        <w:t>. [online] Available at: https://www.unrwa.org/sites/default/files/introducing_circle_time.pdf [Accessed 9 Apr. 2018].</w:t>
      </w:r>
    </w:p>
    <w:p w:rsidR="00DC4436" w:rsidRPr="00DC4436" w:rsidRDefault="00DC4436" w:rsidP="00DC4436">
      <w:pPr>
        <w:rPr>
          <w:rStyle w:val="selectable"/>
          <w:shd w:val="clear" w:color="auto" w:fill="FFF5AA"/>
        </w:rPr>
      </w:pPr>
      <w:r w:rsidRPr="00DC4436">
        <w:rPr>
          <w:rStyle w:val="Strong"/>
        </w:rPr>
        <w:t> </w:t>
      </w:r>
      <w:r w:rsidRPr="00DC4436">
        <w:rPr>
          <w:rStyle w:val="selectable"/>
        </w:rPr>
        <w:t>Virtual lab school. (2018). </w:t>
      </w:r>
      <w:r w:rsidRPr="00DC4436">
        <w:rPr>
          <w:rStyle w:val="selectable"/>
          <w:i/>
          <w:iCs/>
        </w:rPr>
        <w:t xml:space="preserve">Guidance: Promoting Positive </w:t>
      </w:r>
      <w:proofErr w:type="spellStart"/>
      <w:r w:rsidRPr="00DC4436">
        <w:rPr>
          <w:rStyle w:val="selectable"/>
          <w:i/>
          <w:iCs/>
        </w:rPr>
        <w:t>Behavior</w:t>
      </w:r>
      <w:proofErr w:type="spellEnd"/>
      <w:r w:rsidRPr="00DC4436">
        <w:rPr>
          <w:rStyle w:val="selectable"/>
          <w:i/>
          <w:iCs/>
        </w:rPr>
        <w:t xml:space="preserve"> in School-Age Children | VLS</w:t>
      </w:r>
      <w:r w:rsidRPr="00DC4436">
        <w:rPr>
          <w:rStyle w:val="selectable"/>
        </w:rPr>
        <w:t>. [online] Available at: https://www.virtuallabschool.org/school-age/guidance/lesson-2 [Accessed 9 Apr. 2018].</w:t>
      </w:r>
    </w:p>
    <w:sectPr w:rsidR="00DC4436" w:rsidRPr="00DC4436" w:rsidSect="00C6015C">
      <w:head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C1FEE" w:rsidRDefault="00BC1FEE" w:rsidP="006F11FF">
      <w:pPr>
        <w:spacing w:after="0" w:line="240" w:lineRule="auto"/>
      </w:pPr>
      <w:r>
        <w:separator/>
      </w:r>
    </w:p>
  </w:endnote>
  <w:endnote w:type="continuationSeparator" w:id="0">
    <w:p w:rsidR="00BC1FEE" w:rsidRDefault="00BC1FEE" w:rsidP="006F11F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C1FEE" w:rsidRDefault="00BC1FEE" w:rsidP="006F11FF">
      <w:pPr>
        <w:spacing w:after="0" w:line="240" w:lineRule="auto"/>
      </w:pPr>
      <w:r>
        <w:separator/>
      </w:r>
    </w:p>
  </w:footnote>
  <w:footnote w:type="continuationSeparator" w:id="0">
    <w:p w:rsidR="00BC1FEE" w:rsidRDefault="00BC1FEE" w:rsidP="006F11FF">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F11FF" w:rsidRDefault="006F11FF">
    <w:pPr>
      <w:pStyle w:val="Header"/>
    </w:pPr>
    <w:r>
      <w:t>1501583</w:t>
    </w:r>
    <w:r>
      <w:ptab w:relativeTo="margin" w:alignment="center" w:leader="none"/>
    </w:r>
    <w:r>
      <w:t>Classroom Management</w:t>
    </w:r>
    <w:r>
      <w:ptab w:relativeTo="margin" w:alignment="right" w:leader="none"/>
    </w:r>
    <w:r>
      <w:rPr>
        <w:rFonts w:ascii="Calibri" w:eastAsia="Calibri" w:hAnsi="Calibri"/>
        <w:color w:val="000000"/>
      </w:rPr>
      <w:t>SJEU6007</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F3E4AD1"/>
    <w:multiLevelType w:val="multilevel"/>
    <w:tmpl w:val="F12AA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2C0917C8"/>
    <w:multiLevelType w:val="multilevel"/>
    <w:tmpl w:val="0AC69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5E11058B"/>
    <w:multiLevelType w:val="multilevel"/>
    <w:tmpl w:val="8BB89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footnotePr>
    <w:footnote w:id="-1"/>
    <w:footnote w:id="0"/>
  </w:footnotePr>
  <w:endnotePr>
    <w:endnote w:id="-1"/>
    <w:endnote w:id="0"/>
  </w:endnotePr>
  <w:compat/>
  <w:rsids>
    <w:rsidRoot w:val="006F11FF"/>
    <w:rsid w:val="00042D17"/>
    <w:rsid w:val="00053BB8"/>
    <w:rsid w:val="000745A5"/>
    <w:rsid w:val="000E2D2B"/>
    <w:rsid w:val="000F7772"/>
    <w:rsid w:val="00104AA8"/>
    <w:rsid w:val="0012245B"/>
    <w:rsid w:val="001572BC"/>
    <w:rsid w:val="00157DA9"/>
    <w:rsid w:val="00183B0D"/>
    <w:rsid w:val="001C0E88"/>
    <w:rsid w:val="00225F23"/>
    <w:rsid w:val="00260D12"/>
    <w:rsid w:val="002807FA"/>
    <w:rsid w:val="003478AC"/>
    <w:rsid w:val="004170B1"/>
    <w:rsid w:val="0043380B"/>
    <w:rsid w:val="004A36D2"/>
    <w:rsid w:val="004C671C"/>
    <w:rsid w:val="00507436"/>
    <w:rsid w:val="005A5A3C"/>
    <w:rsid w:val="005B7BC7"/>
    <w:rsid w:val="00636890"/>
    <w:rsid w:val="00666F16"/>
    <w:rsid w:val="006A6C1D"/>
    <w:rsid w:val="006B4542"/>
    <w:rsid w:val="006F037E"/>
    <w:rsid w:val="006F11FF"/>
    <w:rsid w:val="00782A01"/>
    <w:rsid w:val="00782B1C"/>
    <w:rsid w:val="007A6783"/>
    <w:rsid w:val="007B437D"/>
    <w:rsid w:val="007E3085"/>
    <w:rsid w:val="00854797"/>
    <w:rsid w:val="00922F7D"/>
    <w:rsid w:val="009D3454"/>
    <w:rsid w:val="009E46D6"/>
    <w:rsid w:val="00A70B1A"/>
    <w:rsid w:val="00B008C3"/>
    <w:rsid w:val="00B05CEF"/>
    <w:rsid w:val="00B24A47"/>
    <w:rsid w:val="00BA3B8A"/>
    <w:rsid w:val="00BC1FEE"/>
    <w:rsid w:val="00BC47DF"/>
    <w:rsid w:val="00BE1F52"/>
    <w:rsid w:val="00BE50BB"/>
    <w:rsid w:val="00C112F5"/>
    <w:rsid w:val="00C50A81"/>
    <w:rsid w:val="00C6015C"/>
    <w:rsid w:val="00CF23CC"/>
    <w:rsid w:val="00D62031"/>
    <w:rsid w:val="00DC4436"/>
    <w:rsid w:val="00E13203"/>
    <w:rsid w:val="00E511D9"/>
    <w:rsid w:val="00E60F30"/>
    <w:rsid w:val="00F32BA4"/>
    <w:rsid w:val="00F33448"/>
    <w:rsid w:val="00FD5DE3"/>
    <w:rsid w:val="00FF224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Theme="minorHAnsi" w:hAnsi="Arial" w:cs="Arial"/>
        <w:color w:val="000000" w:themeColor="text1"/>
        <w:sz w:val="24"/>
        <w:szCs w:val="24"/>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6015C"/>
  </w:style>
  <w:style w:type="paragraph" w:styleId="Heading3">
    <w:name w:val="heading 3"/>
    <w:basedOn w:val="Normal"/>
    <w:link w:val="Heading3Char"/>
    <w:uiPriority w:val="9"/>
    <w:qFormat/>
    <w:rsid w:val="000F7772"/>
    <w:pPr>
      <w:spacing w:before="100" w:beforeAutospacing="1" w:after="100" w:afterAutospacing="1" w:line="240" w:lineRule="auto"/>
      <w:outlineLvl w:val="2"/>
    </w:pPr>
    <w:rPr>
      <w:rFonts w:ascii="Times New Roman" w:eastAsia="Times New Roman" w:hAnsi="Times New Roman" w:cs="Times New Roman"/>
      <w:b/>
      <w:bCs/>
      <w:color w:val="auto"/>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6F11F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F11FF"/>
  </w:style>
  <w:style w:type="paragraph" w:styleId="Footer">
    <w:name w:val="footer"/>
    <w:basedOn w:val="Normal"/>
    <w:link w:val="FooterChar"/>
    <w:uiPriority w:val="99"/>
    <w:semiHidden/>
    <w:unhideWhenUsed/>
    <w:rsid w:val="006F11FF"/>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6F11FF"/>
  </w:style>
  <w:style w:type="paragraph" w:styleId="BalloonText">
    <w:name w:val="Balloon Text"/>
    <w:basedOn w:val="Normal"/>
    <w:link w:val="BalloonTextChar"/>
    <w:uiPriority w:val="99"/>
    <w:semiHidden/>
    <w:unhideWhenUsed/>
    <w:rsid w:val="006F11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11FF"/>
    <w:rPr>
      <w:rFonts w:ascii="Tahoma" w:hAnsi="Tahoma" w:cs="Tahoma"/>
      <w:sz w:val="16"/>
      <w:szCs w:val="16"/>
    </w:rPr>
  </w:style>
  <w:style w:type="paragraph" w:styleId="NormalWeb">
    <w:name w:val="Normal (Web)"/>
    <w:basedOn w:val="Normal"/>
    <w:uiPriority w:val="99"/>
    <w:unhideWhenUsed/>
    <w:rsid w:val="00B008C3"/>
    <w:pPr>
      <w:spacing w:before="100" w:beforeAutospacing="1" w:after="100" w:afterAutospacing="1" w:line="240" w:lineRule="auto"/>
    </w:pPr>
    <w:rPr>
      <w:rFonts w:ascii="Times New Roman" w:eastAsia="Times New Roman" w:hAnsi="Times New Roman" w:cs="Times New Roman"/>
      <w:color w:val="auto"/>
      <w:lang w:eastAsia="en-GB"/>
    </w:rPr>
  </w:style>
  <w:style w:type="character" w:styleId="Hyperlink">
    <w:name w:val="Hyperlink"/>
    <w:basedOn w:val="DefaultParagraphFont"/>
    <w:uiPriority w:val="99"/>
    <w:semiHidden/>
    <w:unhideWhenUsed/>
    <w:rsid w:val="000F7772"/>
    <w:rPr>
      <w:color w:val="0000FF"/>
      <w:u w:val="single"/>
    </w:rPr>
  </w:style>
  <w:style w:type="character" w:customStyle="1" w:styleId="Heading3Char">
    <w:name w:val="Heading 3 Char"/>
    <w:basedOn w:val="DefaultParagraphFont"/>
    <w:link w:val="Heading3"/>
    <w:uiPriority w:val="9"/>
    <w:rsid w:val="000F7772"/>
    <w:rPr>
      <w:rFonts w:ascii="Times New Roman" w:eastAsia="Times New Roman" w:hAnsi="Times New Roman" w:cs="Times New Roman"/>
      <w:b/>
      <w:bCs/>
      <w:color w:val="auto"/>
      <w:sz w:val="27"/>
      <w:szCs w:val="27"/>
      <w:lang w:eastAsia="en-GB"/>
    </w:rPr>
  </w:style>
  <w:style w:type="character" w:styleId="Strong">
    <w:name w:val="Strong"/>
    <w:basedOn w:val="DefaultParagraphFont"/>
    <w:uiPriority w:val="22"/>
    <w:qFormat/>
    <w:rsid w:val="00DC4436"/>
    <w:rPr>
      <w:b/>
      <w:bCs/>
    </w:rPr>
  </w:style>
  <w:style w:type="character" w:customStyle="1" w:styleId="selectable">
    <w:name w:val="selectable"/>
    <w:basedOn w:val="DefaultParagraphFont"/>
    <w:rsid w:val="00DC4436"/>
  </w:style>
</w:styles>
</file>

<file path=word/webSettings.xml><?xml version="1.0" encoding="utf-8"?>
<w:webSettings xmlns:r="http://schemas.openxmlformats.org/officeDocument/2006/relationships" xmlns:w="http://schemas.openxmlformats.org/wordprocessingml/2006/main">
  <w:divs>
    <w:div w:id="146826080">
      <w:bodyDiv w:val="1"/>
      <w:marLeft w:val="0"/>
      <w:marRight w:val="0"/>
      <w:marTop w:val="0"/>
      <w:marBottom w:val="0"/>
      <w:divBdr>
        <w:top w:val="none" w:sz="0" w:space="0" w:color="auto"/>
        <w:left w:val="none" w:sz="0" w:space="0" w:color="auto"/>
        <w:bottom w:val="none" w:sz="0" w:space="0" w:color="auto"/>
        <w:right w:val="none" w:sz="0" w:space="0" w:color="auto"/>
      </w:divBdr>
    </w:div>
    <w:div w:id="606431695">
      <w:bodyDiv w:val="1"/>
      <w:marLeft w:val="0"/>
      <w:marRight w:val="0"/>
      <w:marTop w:val="0"/>
      <w:marBottom w:val="0"/>
      <w:divBdr>
        <w:top w:val="none" w:sz="0" w:space="0" w:color="auto"/>
        <w:left w:val="none" w:sz="0" w:space="0" w:color="auto"/>
        <w:bottom w:val="none" w:sz="0" w:space="0" w:color="auto"/>
        <w:right w:val="none" w:sz="0" w:space="0" w:color="auto"/>
      </w:divBdr>
    </w:div>
    <w:div w:id="1145314950">
      <w:bodyDiv w:val="1"/>
      <w:marLeft w:val="0"/>
      <w:marRight w:val="0"/>
      <w:marTop w:val="0"/>
      <w:marBottom w:val="0"/>
      <w:divBdr>
        <w:top w:val="none" w:sz="0" w:space="0" w:color="auto"/>
        <w:left w:val="none" w:sz="0" w:space="0" w:color="auto"/>
        <w:bottom w:val="none" w:sz="0" w:space="0" w:color="auto"/>
        <w:right w:val="none" w:sz="0" w:space="0" w:color="auto"/>
      </w:divBdr>
    </w:div>
    <w:div w:id="1276643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561</TotalTime>
  <Pages>8</Pages>
  <Words>2603</Words>
  <Characters>14842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Hannah</dc:creator>
  <cp:lastModifiedBy>Hannah</cp:lastModifiedBy>
  <cp:revision>10</cp:revision>
  <dcterms:created xsi:type="dcterms:W3CDTF">2018-04-07T15:49:00Z</dcterms:created>
  <dcterms:modified xsi:type="dcterms:W3CDTF">2018-04-10T18:33:00Z</dcterms:modified>
</cp:coreProperties>
</file>