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1316D" w14:textId="40BDC87B" w:rsidR="00041D7C" w:rsidRPr="00D03B9F" w:rsidRDefault="00F77107" w:rsidP="006707EA">
      <w:pPr>
        <w:jc w:val="center"/>
        <w:rPr>
          <w:rFonts w:cstheme="minorHAnsi"/>
          <w:b/>
          <w:sz w:val="24"/>
          <w:szCs w:val="24"/>
        </w:rPr>
      </w:pPr>
      <w:r>
        <w:rPr>
          <w:rFonts w:cstheme="minorHAnsi"/>
          <w:b/>
          <w:sz w:val="24"/>
          <w:szCs w:val="24"/>
        </w:rPr>
        <w:t>Application of the FITT framework to</w:t>
      </w:r>
      <w:r w:rsidR="006F1C03">
        <w:rPr>
          <w:rFonts w:cstheme="minorHAnsi"/>
          <w:b/>
          <w:sz w:val="24"/>
          <w:szCs w:val="24"/>
        </w:rPr>
        <w:t xml:space="preserve"> analyse</w:t>
      </w:r>
      <w:r>
        <w:rPr>
          <w:rFonts w:cstheme="minorHAnsi"/>
          <w:b/>
          <w:sz w:val="24"/>
          <w:szCs w:val="24"/>
        </w:rPr>
        <w:t xml:space="preserve"> the adoption </w:t>
      </w:r>
      <w:r w:rsidR="00393805">
        <w:rPr>
          <w:rFonts w:cstheme="minorHAnsi"/>
          <w:b/>
          <w:sz w:val="24"/>
          <w:szCs w:val="24"/>
        </w:rPr>
        <w:t xml:space="preserve">of </w:t>
      </w:r>
      <w:r w:rsidR="00514844">
        <w:rPr>
          <w:rFonts w:cstheme="minorHAnsi"/>
          <w:b/>
          <w:sz w:val="24"/>
          <w:szCs w:val="24"/>
        </w:rPr>
        <w:t>the Malinko S</w:t>
      </w:r>
      <w:r w:rsidR="00682675">
        <w:rPr>
          <w:rFonts w:cstheme="minorHAnsi"/>
          <w:b/>
          <w:sz w:val="24"/>
          <w:szCs w:val="24"/>
        </w:rPr>
        <w:t xml:space="preserve">cheduling software in a District Nursing </w:t>
      </w:r>
      <w:r w:rsidR="001D09C8">
        <w:rPr>
          <w:rFonts w:cstheme="minorHAnsi"/>
          <w:b/>
          <w:sz w:val="24"/>
          <w:szCs w:val="24"/>
        </w:rPr>
        <w:t xml:space="preserve">context: A </w:t>
      </w:r>
      <w:r w:rsidR="006707EA">
        <w:rPr>
          <w:rFonts w:cstheme="minorHAnsi"/>
          <w:b/>
          <w:sz w:val="24"/>
          <w:szCs w:val="24"/>
        </w:rPr>
        <w:t>qualitative, grounded theory study</w:t>
      </w:r>
    </w:p>
    <w:p w14:paraId="05273571" w14:textId="77777777" w:rsidR="00AD4849" w:rsidRPr="00D03B9F" w:rsidRDefault="00AD4849" w:rsidP="00AD4849">
      <w:pPr>
        <w:rPr>
          <w:rFonts w:cstheme="minorHAnsi"/>
          <w:b/>
          <w:sz w:val="24"/>
          <w:szCs w:val="24"/>
        </w:rPr>
      </w:pPr>
      <w:r w:rsidRPr="00D03B9F">
        <w:rPr>
          <w:rFonts w:cstheme="minorHAnsi"/>
          <w:b/>
          <w:sz w:val="24"/>
          <w:szCs w:val="24"/>
        </w:rPr>
        <w:t xml:space="preserve">Introduction </w:t>
      </w:r>
    </w:p>
    <w:p w14:paraId="0A063451" w14:textId="00DC2235" w:rsidR="002A0F8C" w:rsidRDefault="00AD4849" w:rsidP="00AD4849">
      <w:pPr>
        <w:rPr>
          <w:rFonts w:cstheme="minorHAnsi"/>
          <w:sz w:val="24"/>
          <w:szCs w:val="24"/>
        </w:rPr>
      </w:pPr>
      <w:r w:rsidRPr="00D03B9F">
        <w:rPr>
          <w:rFonts w:cstheme="minorHAnsi"/>
          <w:sz w:val="24"/>
          <w:szCs w:val="24"/>
        </w:rPr>
        <w:t>The Healthcare service provision being reviewed within this assignment relates to District Nursing</w:t>
      </w:r>
      <w:r w:rsidR="00AF6317" w:rsidRPr="00D03B9F">
        <w:rPr>
          <w:rFonts w:cstheme="minorHAnsi"/>
          <w:sz w:val="24"/>
          <w:szCs w:val="24"/>
        </w:rPr>
        <w:t xml:space="preserve"> (DN)</w:t>
      </w:r>
      <w:r w:rsidRPr="00D03B9F">
        <w:rPr>
          <w:rFonts w:cstheme="minorHAnsi"/>
          <w:sz w:val="24"/>
          <w:szCs w:val="24"/>
        </w:rPr>
        <w:t xml:space="preserve">, specifically the </w:t>
      </w:r>
      <w:r w:rsidR="00AF6317" w:rsidRPr="00D03B9F">
        <w:rPr>
          <w:rFonts w:cstheme="minorHAnsi"/>
          <w:sz w:val="24"/>
          <w:szCs w:val="24"/>
        </w:rPr>
        <w:t xml:space="preserve">daily function of </w:t>
      </w:r>
      <w:r w:rsidR="002A0F8C">
        <w:rPr>
          <w:rFonts w:cstheme="minorHAnsi"/>
          <w:sz w:val="24"/>
          <w:szCs w:val="24"/>
        </w:rPr>
        <w:t>‘</w:t>
      </w:r>
      <w:r w:rsidR="00AF6317" w:rsidRPr="00D03B9F">
        <w:rPr>
          <w:rFonts w:cstheme="minorHAnsi"/>
          <w:sz w:val="24"/>
          <w:szCs w:val="24"/>
        </w:rPr>
        <w:t>allocation</w:t>
      </w:r>
      <w:r w:rsidR="002A0F8C">
        <w:rPr>
          <w:rFonts w:cstheme="minorHAnsi"/>
          <w:sz w:val="24"/>
          <w:szCs w:val="24"/>
        </w:rPr>
        <w:t>’</w:t>
      </w:r>
      <w:r w:rsidR="00AF6317" w:rsidRPr="00D03B9F">
        <w:rPr>
          <w:rFonts w:cstheme="minorHAnsi"/>
          <w:sz w:val="24"/>
          <w:szCs w:val="24"/>
        </w:rPr>
        <w:t xml:space="preserve">. </w:t>
      </w:r>
      <w:r w:rsidR="002A0F8C">
        <w:rPr>
          <w:rFonts w:cstheme="minorHAnsi"/>
          <w:sz w:val="24"/>
          <w:szCs w:val="24"/>
        </w:rPr>
        <w:t xml:space="preserve">Three hundred and </w:t>
      </w:r>
      <w:r w:rsidR="00076E13">
        <w:rPr>
          <w:rFonts w:cstheme="minorHAnsi"/>
          <w:sz w:val="24"/>
          <w:szCs w:val="24"/>
        </w:rPr>
        <w:t>sixty-five</w:t>
      </w:r>
      <w:r w:rsidR="002A0F8C">
        <w:rPr>
          <w:rFonts w:cstheme="minorHAnsi"/>
          <w:sz w:val="24"/>
          <w:szCs w:val="24"/>
        </w:rPr>
        <w:t xml:space="preserve"> </w:t>
      </w:r>
      <w:r w:rsidR="00076E13">
        <w:rPr>
          <w:rFonts w:cstheme="minorHAnsi"/>
          <w:sz w:val="24"/>
          <w:szCs w:val="24"/>
        </w:rPr>
        <w:t>days</w:t>
      </w:r>
      <w:r w:rsidR="002A0F8C">
        <w:rPr>
          <w:rFonts w:cstheme="minorHAnsi"/>
          <w:sz w:val="24"/>
          <w:szCs w:val="24"/>
        </w:rPr>
        <w:t xml:space="preserve"> of the year</w:t>
      </w:r>
      <w:r w:rsidR="00AF6317" w:rsidRPr="00D03B9F">
        <w:rPr>
          <w:rFonts w:cstheme="minorHAnsi"/>
          <w:sz w:val="24"/>
          <w:szCs w:val="24"/>
        </w:rPr>
        <w:t xml:space="preserve">, in every individual DN team regardless of size or location, the patient contacts that are required to be undertaken for the day need to be allocated to the staff available to facilitate the calls on that day. Within Wales alone, there are </w:t>
      </w:r>
      <w:r w:rsidR="00076E13">
        <w:rPr>
          <w:rFonts w:cstheme="minorHAnsi"/>
          <w:sz w:val="24"/>
          <w:szCs w:val="24"/>
        </w:rPr>
        <w:t>one hundred and fifty-nine</w:t>
      </w:r>
      <w:r w:rsidR="00AF6317" w:rsidRPr="00D03B9F">
        <w:rPr>
          <w:rFonts w:cstheme="minorHAnsi"/>
          <w:sz w:val="24"/>
          <w:szCs w:val="24"/>
        </w:rPr>
        <w:t xml:space="preserve"> DN teams working across the Health Boards and Trusts in Wales (HEIW, 2021). These teams operate in very different physical environments </w:t>
      </w:r>
      <w:r w:rsidR="00B85456" w:rsidRPr="00D03B9F">
        <w:rPr>
          <w:rFonts w:cstheme="minorHAnsi"/>
          <w:sz w:val="24"/>
          <w:szCs w:val="24"/>
        </w:rPr>
        <w:t>including coastal, rural, and urban, which impacts the patient demographic typically seen as well as volume of input required to meet the demands of the patient population.</w:t>
      </w:r>
      <w:r w:rsidR="00AF6317" w:rsidRPr="00D03B9F">
        <w:rPr>
          <w:rFonts w:cstheme="minorHAnsi"/>
          <w:sz w:val="24"/>
          <w:szCs w:val="24"/>
        </w:rPr>
        <w:t xml:space="preserve"> </w:t>
      </w:r>
      <w:r w:rsidR="002A0F8C">
        <w:rPr>
          <w:rFonts w:cstheme="minorHAnsi"/>
          <w:sz w:val="24"/>
          <w:szCs w:val="24"/>
        </w:rPr>
        <w:t>Regardless of th</w:t>
      </w:r>
      <w:r w:rsidR="00A82D89">
        <w:rPr>
          <w:rFonts w:cstheme="minorHAnsi"/>
          <w:sz w:val="24"/>
          <w:szCs w:val="24"/>
        </w:rPr>
        <w:t>ese differences</w:t>
      </w:r>
      <w:r w:rsidR="002A0F8C">
        <w:rPr>
          <w:rFonts w:cstheme="minorHAnsi"/>
          <w:sz w:val="24"/>
          <w:szCs w:val="24"/>
        </w:rPr>
        <w:t xml:space="preserve">, the process of matching calls to staff </w:t>
      </w:r>
      <w:r w:rsidR="00076E13">
        <w:rPr>
          <w:rFonts w:cstheme="minorHAnsi"/>
          <w:sz w:val="24"/>
          <w:szCs w:val="24"/>
        </w:rPr>
        <w:t xml:space="preserve">represents </w:t>
      </w:r>
      <w:r w:rsidR="00A82D89">
        <w:rPr>
          <w:rFonts w:cstheme="minorHAnsi"/>
          <w:sz w:val="24"/>
          <w:szCs w:val="24"/>
        </w:rPr>
        <w:t>a</w:t>
      </w:r>
      <w:r w:rsidR="00DE178E">
        <w:rPr>
          <w:rFonts w:cstheme="minorHAnsi"/>
          <w:sz w:val="24"/>
          <w:szCs w:val="24"/>
        </w:rPr>
        <w:t xml:space="preserve"> commonality to the burden in which all the individual teams</w:t>
      </w:r>
      <w:r w:rsidR="00A82D89">
        <w:rPr>
          <w:rFonts w:cstheme="minorHAnsi"/>
          <w:sz w:val="24"/>
          <w:szCs w:val="24"/>
        </w:rPr>
        <w:t xml:space="preserve"> must</w:t>
      </w:r>
      <w:r w:rsidR="00DE178E">
        <w:rPr>
          <w:rFonts w:cstheme="minorHAnsi"/>
          <w:sz w:val="24"/>
          <w:szCs w:val="24"/>
        </w:rPr>
        <w:t xml:space="preserve"> bear.</w:t>
      </w:r>
    </w:p>
    <w:p w14:paraId="66784594" w14:textId="1F5F7AFA" w:rsidR="00AD4849" w:rsidRPr="00D03B9F" w:rsidRDefault="00D03B9F" w:rsidP="00AD4849">
      <w:pPr>
        <w:rPr>
          <w:rFonts w:cstheme="minorHAnsi"/>
          <w:sz w:val="24"/>
          <w:szCs w:val="24"/>
        </w:rPr>
      </w:pPr>
      <w:r w:rsidRPr="00D03B9F">
        <w:rPr>
          <w:rFonts w:cstheme="minorHAnsi"/>
          <w:sz w:val="24"/>
          <w:szCs w:val="24"/>
        </w:rPr>
        <w:t xml:space="preserve">Traditionally, this process is led by the senior members of staff within the team </w:t>
      </w:r>
      <w:r w:rsidR="00A82D89" w:rsidRPr="00D03B9F">
        <w:rPr>
          <w:rFonts w:cstheme="minorHAnsi"/>
          <w:sz w:val="24"/>
          <w:szCs w:val="24"/>
        </w:rPr>
        <w:t>who</w:t>
      </w:r>
      <w:r w:rsidRPr="00D03B9F">
        <w:rPr>
          <w:rFonts w:cstheme="minorHAnsi"/>
          <w:sz w:val="24"/>
          <w:szCs w:val="24"/>
        </w:rPr>
        <w:t xml:space="preserve"> carried out this task through a paper diary system. The member of staff would match the calls required</w:t>
      </w:r>
      <w:r w:rsidR="00697C9E">
        <w:rPr>
          <w:rFonts w:cstheme="minorHAnsi"/>
          <w:sz w:val="24"/>
          <w:szCs w:val="24"/>
        </w:rPr>
        <w:t xml:space="preserve"> on the day</w:t>
      </w:r>
      <w:r w:rsidRPr="00D03B9F">
        <w:rPr>
          <w:rFonts w:cstheme="minorHAnsi"/>
          <w:sz w:val="24"/>
          <w:szCs w:val="24"/>
        </w:rPr>
        <w:t xml:space="preserve"> to the member of staff that had the ability and competency to meet the needs to the patient. Delegation of calls in this manner was an arduous task requiring time, skill and an </w:t>
      </w:r>
      <w:proofErr w:type="spellStart"/>
      <w:r w:rsidRPr="00D03B9F">
        <w:rPr>
          <w:rFonts w:cstheme="minorHAnsi"/>
          <w:sz w:val="24"/>
          <w:szCs w:val="24"/>
        </w:rPr>
        <w:t>indepth</w:t>
      </w:r>
      <w:proofErr w:type="spellEnd"/>
      <w:r w:rsidRPr="00D03B9F">
        <w:rPr>
          <w:rFonts w:cstheme="minorHAnsi"/>
          <w:sz w:val="24"/>
          <w:szCs w:val="24"/>
        </w:rPr>
        <w:t xml:space="preserve"> knowledge of both the staff’s own capabilities as well as a knowledge of the patients’ individual requirements. </w:t>
      </w:r>
      <w:r w:rsidR="00FD16A4">
        <w:rPr>
          <w:rFonts w:cstheme="minorHAnsi"/>
          <w:sz w:val="24"/>
          <w:szCs w:val="24"/>
        </w:rPr>
        <w:t xml:space="preserve">Whilst this may have been a </w:t>
      </w:r>
      <w:r w:rsidR="00FB11FC">
        <w:rPr>
          <w:rFonts w:cstheme="minorHAnsi"/>
          <w:sz w:val="24"/>
          <w:szCs w:val="24"/>
        </w:rPr>
        <w:t>manageable task historically with the team composition and caseload size being smaller</w:t>
      </w:r>
      <w:r w:rsidR="00E73D18">
        <w:rPr>
          <w:rFonts w:cstheme="minorHAnsi"/>
          <w:sz w:val="24"/>
          <w:szCs w:val="24"/>
        </w:rPr>
        <w:t>, current practice involves larger numbers of staff and patients with increased complexity in presentation</w:t>
      </w:r>
      <w:r w:rsidR="00471D39">
        <w:rPr>
          <w:rFonts w:cstheme="minorHAnsi"/>
          <w:sz w:val="24"/>
          <w:szCs w:val="24"/>
        </w:rPr>
        <w:t xml:space="preserve">. </w:t>
      </w:r>
    </w:p>
    <w:p w14:paraId="48096F4E" w14:textId="237FBD0C" w:rsidR="006E60D9" w:rsidRDefault="00A61276" w:rsidP="00AD4849">
      <w:pPr>
        <w:rPr>
          <w:rFonts w:cstheme="minorHAnsi"/>
          <w:sz w:val="24"/>
          <w:szCs w:val="24"/>
        </w:rPr>
      </w:pPr>
      <w:r>
        <w:rPr>
          <w:rFonts w:cstheme="minorHAnsi"/>
          <w:sz w:val="24"/>
          <w:szCs w:val="24"/>
        </w:rPr>
        <w:t xml:space="preserve">Automation of this process has been </w:t>
      </w:r>
      <w:r w:rsidR="000A2D79">
        <w:rPr>
          <w:rFonts w:cstheme="minorHAnsi"/>
          <w:sz w:val="24"/>
          <w:szCs w:val="24"/>
        </w:rPr>
        <w:t>solicited for within</w:t>
      </w:r>
      <w:r w:rsidR="008B0093">
        <w:rPr>
          <w:rFonts w:cstheme="minorHAnsi"/>
          <w:sz w:val="24"/>
          <w:szCs w:val="24"/>
        </w:rPr>
        <w:t xml:space="preserve"> the</w:t>
      </w:r>
      <w:r w:rsidR="000A2D79">
        <w:rPr>
          <w:rFonts w:cstheme="minorHAnsi"/>
          <w:sz w:val="24"/>
          <w:szCs w:val="24"/>
        </w:rPr>
        <w:t xml:space="preserve"> DN</w:t>
      </w:r>
      <w:r w:rsidR="008B0093">
        <w:rPr>
          <w:rFonts w:cstheme="minorHAnsi"/>
          <w:sz w:val="24"/>
          <w:szCs w:val="24"/>
        </w:rPr>
        <w:t xml:space="preserve"> service</w:t>
      </w:r>
      <w:r w:rsidR="000A2D79">
        <w:rPr>
          <w:rFonts w:cstheme="minorHAnsi"/>
          <w:sz w:val="24"/>
          <w:szCs w:val="24"/>
        </w:rPr>
        <w:t xml:space="preserve"> as the time that is required to sustain this process manually is difficult</w:t>
      </w:r>
      <w:r w:rsidR="008B0093">
        <w:rPr>
          <w:rFonts w:cstheme="minorHAnsi"/>
          <w:sz w:val="24"/>
          <w:szCs w:val="24"/>
        </w:rPr>
        <w:t xml:space="preserve"> to sustain</w:t>
      </w:r>
      <w:r w:rsidR="000A2D79">
        <w:rPr>
          <w:rFonts w:cstheme="minorHAnsi"/>
          <w:sz w:val="24"/>
          <w:szCs w:val="24"/>
        </w:rPr>
        <w:t xml:space="preserve"> with an </w:t>
      </w:r>
      <w:r w:rsidR="00B5616E">
        <w:rPr>
          <w:rFonts w:cstheme="minorHAnsi"/>
          <w:sz w:val="24"/>
          <w:szCs w:val="24"/>
        </w:rPr>
        <w:t>ever-increasing</w:t>
      </w:r>
      <w:r w:rsidR="000A2D79">
        <w:rPr>
          <w:rFonts w:cstheme="minorHAnsi"/>
          <w:sz w:val="24"/>
          <w:szCs w:val="24"/>
        </w:rPr>
        <w:t xml:space="preserve"> demand on the DN resources. The complication in the development of a resolution to this lies with the large number of variables that a programme would need to be able to </w:t>
      </w:r>
      <w:r w:rsidR="005709FF">
        <w:rPr>
          <w:rFonts w:cstheme="minorHAnsi"/>
          <w:sz w:val="24"/>
          <w:szCs w:val="24"/>
        </w:rPr>
        <w:t>consider in the process</w:t>
      </w:r>
      <w:r w:rsidR="006E60D9">
        <w:rPr>
          <w:rFonts w:cstheme="minorHAnsi"/>
          <w:sz w:val="24"/>
          <w:szCs w:val="24"/>
        </w:rPr>
        <w:t xml:space="preserve">. Multiple private companies have devised programmes that have attempted to address this in a meaningful way. The </w:t>
      </w:r>
      <w:r w:rsidR="005709FF">
        <w:rPr>
          <w:rFonts w:cstheme="minorHAnsi"/>
          <w:sz w:val="24"/>
          <w:szCs w:val="24"/>
        </w:rPr>
        <w:t>stumbling block that all developments come across lies in</w:t>
      </w:r>
      <w:r w:rsidR="00A10A0E">
        <w:rPr>
          <w:rFonts w:cstheme="minorHAnsi"/>
          <w:sz w:val="24"/>
          <w:szCs w:val="24"/>
        </w:rPr>
        <w:t xml:space="preserve"> the</w:t>
      </w:r>
      <w:r w:rsidR="005709FF">
        <w:rPr>
          <w:rFonts w:cstheme="minorHAnsi"/>
          <w:sz w:val="24"/>
          <w:szCs w:val="24"/>
        </w:rPr>
        <w:t xml:space="preserve"> </w:t>
      </w:r>
      <w:r w:rsidR="00A10A0E">
        <w:rPr>
          <w:rFonts w:cstheme="minorHAnsi"/>
          <w:sz w:val="24"/>
          <w:szCs w:val="24"/>
        </w:rPr>
        <w:t>complexity and volume of</w:t>
      </w:r>
      <w:r w:rsidR="006E60D9">
        <w:rPr>
          <w:rFonts w:cstheme="minorHAnsi"/>
          <w:sz w:val="24"/>
          <w:szCs w:val="24"/>
        </w:rPr>
        <w:t xml:space="preserve"> variabilities that need to be accounted for leading to compromises in the data output. </w:t>
      </w:r>
      <w:r w:rsidR="00C632C4">
        <w:rPr>
          <w:rFonts w:cstheme="minorHAnsi"/>
          <w:sz w:val="24"/>
          <w:szCs w:val="24"/>
        </w:rPr>
        <w:t xml:space="preserve">The ability to match patient requirement to staff ability / capability / competence and factor in continuity of care, requirement for timed calls and efficacy of traveling between patient location has failed to be </w:t>
      </w:r>
      <w:r w:rsidR="00224F8C">
        <w:rPr>
          <w:rFonts w:cstheme="minorHAnsi"/>
          <w:sz w:val="24"/>
          <w:szCs w:val="24"/>
        </w:rPr>
        <w:t>achieved</w:t>
      </w:r>
      <w:r w:rsidR="00A10A0E">
        <w:rPr>
          <w:rFonts w:cstheme="minorHAnsi"/>
          <w:sz w:val="24"/>
          <w:szCs w:val="24"/>
        </w:rPr>
        <w:t xml:space="preserve"> despite years of attempts from multiple</w:t>
      </w:r>
      <w:r w:rsidR="00A10A0E" w:rsidRPr="00A10A0E">
        <w:rPr>
          <w:rFonts w:cstheme="minorHAnsi"/>
          <w:sz w:val="24"/>
          <w:szCs w:val="24"/>
        </w:rPr>
        <w:t xml:space="preserve"> </w:t>
      </w:r>
      <w:r w:rsidR="00A10A0E">
        <w:rPr>
          <w:rFonts w:cstheme="minorHAnsi"/>
          <w:sz w:val="24"/>
          <w:szCs w:val="24"/>
        </w:rPr>
        <w:t>enterprises</w:t>
      </w:r>
      <w:r w:rsidR="00224F8C">
        <w:rPr>
          <w:rFonts w:cstheme="minorHAnsi"/>
          <w:sz w:val="24"/>
          <w:szCs w:val="24"/>
        </w:rPr>
        <w:t xml:space="preserve">. Many programmes have managed to consider two or even three variabilities in some cases, but the </w:t>
      </w:r>
      <w:r w:rsidR="00177475">
        <w:rPr>
          <w:rFonts w:cstheme="minorHAnsi"/>
          <w:sz w:val="24"/>
          <w:szCs w:val="24"/>
        </w:rPr>
        <w:t xml:space="preserve">end output does not give the end user meaningful data that can be used in practice without manual manipulation. Ultimately, the traditional method of a </w:t>
      </w:r>
      <w:r w:rsidR="00114F36">
        <w:rPr>
          <w:rFonts w:cstheme="minorHAnsi"/>
          <w:sz w:val="24"/>
          <w:szCs w:val="24"/>
        </w:rPr>
        <w:t>nurse manager who understands their caseload, staff and locality has not been able to be matched in a digital format to date.</w:t>
      </w:r>
    </w:p>
    <w:p w14:paraId="0AE665E4" w14:textId="5310576A" w:rsidR="00A61276" w:rsidRDefault="00A10A0E" w:rsidP="00AD4849">
      <w:pPr>
        <w:rPr>
          <w:rFonts w:cstheme="minorHAnsi"/>
          <w:sz w:val="24"/>
          <w:szCs w:val="24"/>
        </w:rPr>
      </w:pPr>
      <w:r>
        <w:rPr>
          <w:rFonts w:cstheme="minorHAnsi"/>
          <w:sz w:val="24"/>
          <w:szCs w:val="24"/>
        </w:rPr>
        <w:t xml:space="preserve">If successful automation of this process was to be achieved, it would be transformational for the DN service. Apart from the </w:t>
      </w:r>
      <w:r w:rsidR="003B78C8">
        <w:rPr>
          <w:rFonts w:cstheme="minorHAnsi"/>
          <w:sz w:val="24"/>
          <w:szCs w:val="24"/>
        </w:rPr>
        <w:t xml:space="preserve">initial direct impact it would have on saving nursing time, there would be wider </w:t>
      </w:r>
      <w:r w:rsidR="00E92E99">
        <w:rPr>
          <w:rFonts w:cstheme="minorHAnsi"/>
          <w:sz w:val="24"/>
          <w:szCs w:val="24"/>
        </w:rPr>
        <w:t>connotations for improved patient safety</w:t>
      </w:r>
      <w:r w:rsidR="00E2296D">
        <w:rPr>
          <w:rFonts w:cstheme="minorHAnsi"/>
          <w:sz w:val="24"/>
          <w:szCs w:val="24"/>
        </w:rPr>
        <w:t xml:space="preserve"> and improved resource management</w:t>
      </w:r>
      <w:r w:rsidR="00841877">
        <w:rPr>
          <w:rFonts w:cstheme="minorHAnsi"/>
          <w:sz w:val="24"/>
          <w:szCs w:val="24"/>
        </w:rPr>
        <w:t xml:space="preserve"> through increased workforce productivity</w:t>
      </w:r>
      <w:r w:rsidR="00E2296D">
        <w:rPr>
          <w:rFonts w:cstheme="minorHAnsi"/>
          <w:sz w:val="24"/>
          <w:szCs w:val="24"/>
        </w:rPr>
        <w:t>.</w:t>
      </w:r>
    </w:p>
    <w:p w14:paraId="755DD46A" w14:textId="58DCA38A" w:rsidR="00AD4849" w:rsidRDefault="00016E9B" w:rsidP="00AD4849">
      <w:pPr>
        <w:rPr>
          <w:rFonts w:cstheme="minorHAnsi"/>
          <w:bCs/>
          <w:sz w:val="24"/>
          <w:szCs w:val="24"/>
        </w:rPr>
      </w:pPr>
      <w:r>
        <w:rPr>
          <w:rFonts w:cstheme="minorHAnsi"/>
          <w:bCs/>
          <w:sz w:val="24"/>
          <w:szCs w:val="24"/>
        </w:rPr>
        <w:lastRenderedPageBreak/>
        <w:t xml:space="preserve">Once such company that was founded with the sole target of achieving this seemingly impossible feat that so many had attempted </w:t>
      </w:r>
      <w:r w:rsidR="006E387E">
        <w:rPr>
          <w:rFonts w:cstheme="minorHAnsi"/>
          <w:bCs/>
          <w:sz w:val="24"/>
          <w:szCs w:val="24"/>
        </w:rPr>
        <w:t xml:space="preserve">but either failed entirely or made </w:t>
      </w:r>
      <w:r w:rsidR="0056255F">
        <w:rPr>
          <w:rFonts w:cstheme="minorHAnsi"/>
          <w:bCs/>
          <w:sz w:val="24"/>
          <w:szCs w:val="24"/>
        </w:rPr>
        <w:t>so many concessions that the product was not viable is Malinko</w:t>
      </w:r>
      <w:r w:rsidR="00EB03CE">
        <w:rPr>
          <w:rFonts w:cstheme="minorHAnsi"/>
          <w:bCs/>
          <w:sz w:val="24"/>
          <w:szCs w:val="24"/>
        </w:rPr>
        <w:t xml:space="preserve"> Health and Care Technologies</w:t>
      </w:r>
      <w:r w:rsidR="00D66114">
        <w:rPr>
          <w:rFonts w:cstheme="minorHAnsi"/>
          <w:bCs/>
          <w:sz w:val="24"/>
          <w:szCs w:val="24"/>
        </w:rPr>
        <w:t xml:space="preserve"> (2021)</w:t>
      </w:r>
      <w:r w:rsidR="0056255F">
        <w:rPr>
          <w:rFonts w:cstheme="minorHAnsi"/>
          <w:bCs/>
          <w:sz w:val="24"/>
          <w:szCs w:val="24"/>
        </w:rPr>
        <w:t xml:space="preserve">. </w:t>
      </w:r>
      <w:r w:rsidR="007B3B89">
        <w:rPr>
          <w:rFonts w:cstheme="minorHAnsi"/>
          <w:bCs/>
          <w:sz w:val="24"/>
          <w:szCs w:val="24"/>
        </w:rPr>
        <w:t>Malinko, formerly Liquid Bronze</w:t>
      </w:r>
      <w:r w:rsidR="0076304C">
        <w:rPr>
          <w:rFonts w:cstheme="minorHAnsi"/>
          <w:bCs/>
          <w:sz w:val="24"/>
          <w:szCs w:val="24"/>
        </w:rPr>
        <w:t>,</w:t>
      </w:r>
      <w:r w:rsidR="007B3B89">
        <w:rPr>
          <w:rFonts w:cstheme="minorHAnsi"/>
          <w:bCs/>
          <w:sz w:val="24"/>
          <w:szCs w:val="24"/>
        </w:rPr>
        <w:t xml:space="preserve"> was f</w:t>
      </w:r>
      <w:r w:rsidR="0056255F">
        <w:rPr>
          <w:rFonts w:cstheme="minorHAnsi"/>
          <w:bCs/>
          <w:sz w:val="24"/>
          <w:szCs w:val="24"/>
        </w:rPr>
        <w:t>ounded in 200</w:t>
      </w:r>
      <w:r w:rsidR="007B3B89">
        <w:rPr>
          <w:rFonts w:cstheme="minorHAnsi"/>
          <w:bCs/>
          <w:sz w:val="24"/>
          <w:szCs w:val="24"/>
        </w:rPr>
        <w:t>0</w:t>
      </w:r>
      <w:r w:rsidR="0056255F">
        <w:rPr>
          <w:rFonts w:cstheme="minorHAnsi"/>
          <w:bCs/>
          <w:sz w:val="24"/>
          <w:szCs w:val="24"/>
        </w:rPr>
        <w:t xml:space="preserve"> was initially targeted at</w:t>
      </w:r>
      <w:r w:rsidR="00FE3C5E">
        <w:rPr>
          <w:rFonts w:cstheme="minorHAnsi"/>
          <w:bCs/>
          <w:sz w:val="24"/>
          <w:szCs w:val="24"/>
        </w:rPr>
        <w:t xml:space="preserve"> several sectors including engineering, cleaning and</w:t>
      </w:r>
      <w:r w:rsidR="0056255F">
        <w:rPr>
          <w:rFonts w:cstheme="minorHAnsi"/>
          <w:bCs/>
          <w:sz w:val="24"/>
          <w:szCs w:val="24"/>
        </w:rPr>
        <w:t xml:space="preserve"> the homecare </w:t>
      </w:r>
      <w:r w:rsidR="00CD247F">
        <w:rPr>
          <w:rFonts w:cstheme="minorHAnsi"/>
          <w:bCs/>
          <w:sz w:val="24"/>
          <w:szCs w:val="24"/>
        </w:rPr>
        <w:t>and domiciliary care sector</w:t>
      </w:r>
      <w:r w:rsidR="00FE3C5E">
        <w:rPr>
          <w:rFonts w:cstheme="minorHAnsi"/>
          <w:bCs/>
          <w:sz w:val="24"/>
          <w:szCs w:val="24"/>
        </w:rPr>
        <w:t xml:space="preserve">. In 2016, </w:t>
      </w:r>
      <w:r w:rsidR="00D746A0">
        <w:rPr>
          <w:rFonts w:cstheme="minorHAnsi"/>
          <w:bCs/>
          <w:sz w:val="24"/>
          <w:szCs w:val="24"/>
        </w:rPr>
        <w:t xml:space="preserve">the focus of the company shifted towards </w:t>
      </w:r>
      <w:r w:rsidR="002A1740">
        <w:rPr>
          <w:rFonts w:cstheme="minorHAnsi"/>
          <w:bCs/>
          <w:sz w:val="24"/>
          <w:szCs w:val="24"/>
        </w:rPr>
        <w:t xml:space="preserve">community healthcare services. After securing funding from </w:t>
      </w:r>
      <w:r w:rsidR="006576B9">
        <w:rPr>
          <w:rFonts w:cstheme="minorHAnsi"/>
          <w:bCs/>
          <w:sz w:val="24"/>
          <w:szCs w:val="24"/>
        </w:rPr>
        <w:t xml:space="preserve">the UK Government’s Innovate UK, a solution was devised with input from </w:t>
      </w:r>
      <w:r w:rsidR="00AC6427">
        <w:rPr>
          <w:rFonts w:cstheme="minorHAnsi"/>
          <w:bCs/>
          <w:sz w:val="24"/>
          <w:szCs w:val="24"/>
        </w:rPr>
        <w:t xml:space="preserve">multiple contributors including NHS Digital, NHS Information Governance, EMIS and </w:t>
      </w:r>
      <w:proofErr w:type="spellStart"/>
      <w:r w:rsidR="00AC6427">
        <w:rPr>
          <w:rFonts w:cstheme="minorHAnsi"/>
          <w:bCs/>
          <w:sz w:val="24"/>
          <w:szCs w:val="24"/>
        </w:rPr>
        <w:t>Se</w:t>
      </w:r>
      <w:r w:rsidR="006E146F">
        <w:rPr>
          <w:rFonts w:cstheme="minorHAnsi"/>
          <w:bCs/>
          <w:sz w:val="24"/>
          <w:szCs w:val="24"/>
        </w:rPr>
        <w:t>r</w:t>
      </w:r>
      <w:r w:rsidR="00AC6427">
        <w:rPr>
          <w:rFonts w:cstheme="minorHAnsi"/>
          <w:bCs/>
          <w:sz w:val="24"/>
          <w:szCs w:val="24"/>
        </w:rPr>
        <w:t>velec</w:t>
      </w:r>
      <w:proofErr w:type="spellEnd"/>
      <w:r w:rsidR="006E146F">
        <w:rPr>
          <w:rFonts w:cstheme="minorHAnsi"/>
          <w:bCs/>
          <w:sz w:val="24"/>
          <w:szCs w:val="24"/>
        </w:rPr>
        <w:t xml:space="preserve"> to name a few</w:t>
      </w:r>
      <w:r w:rsidR="006576B9">
        <w:rPr>
          <w:rFonts w:cstheme="minorHAnsi"/>
          <w:bCs/>
          <w:sz w:val="24"/>
          <w:szCs w:val="24"/>
        </w:rPr>
        <w:t>. T</w:t>
      </w:r>
      <w:r w:rsidR="008C247F">
        <w:rPr>
          <w:rFonts w:cstheme="minorHAnsi"/>
          <w:bCs/>
          <w:sz w:val="24"/>
          <w:szCs w:val="24"/>
        </w:rPr>
        <w:t xml:space="preserve">he </w:t>
      </w:r>
      <w:r w:rsidR="004F52D1">
        <w:rPr>
          <w:rFonts w:cstheme="minorHAnsi"/>
          <w:bCs/>
          <w:sz w:val="24"/>
          <w:szCs w:val="24"/>
        </w:rPr>
        <w:t>web-based</w:t>
      </w:r>
      <w:r w:rsidR="008C247F">
        <w:rPr>
          <w:rFonts w:cstheme="minorHAnsi"/>
          <w:bCs/>
          <w:sz w:val="24"/>
          <w:szCs w:val="24"/>
        </w:rPr>
        <w:t xml:space="preserve"> application offered a platform which doesn’t require instillations, </w:t>
      </w:r>
      <w:proofErr w:type="gramStart"/>
      <w:r w:rsidR="008C247F">
        <w:rPr>
          <w:rFonts w:cstheme="minorHAnsi"/>
          <w:bCs/>
          <w:sz w:val="24"/>
          <w:szCs w:val="24"/>
        </w:rPr>
        <w:t>upgrades</w:t>
      </w:r>
      <w:proofErr w:type="gramEnd"/>
      <w:r w:rsidR="008C247F">
        <w:rPr>
          <w:rFonts w:cstheme="minorHAnsi"/>
          <w:bCs/>
          <w:sz w:val="24"/>
          <w:szCs w:val="24"/>
        </w:rPr>
        <w:t xml:space="preserve"> or backups. </w:t>
      </w:r>
    </w:p>
    <w:p w14:paraId="0341E746" w14:textId="627C67BF" w:rsidR="004D69F1" w:rsidRPr="004D69F1" w:rsidRDefault="0076304C" w:rsidP="00AD4849">
      <w:pPr>
        <w:rPr>
          <w:rFonts w:cstheme="minorHAnsi"/>
          <w:bCs/>
          <w:sz w:val="24"/>
          <w:szCs w:val="24"/>
        </w:rPr>
      </w:pPr>
      <w:r>
        <w:rPr>
          <w:rFonts w:cstheme="minorHAnsi"/>
          <w:bCs/>
          <w:sz w:val="24"/>
          <w:szCs w:val="24"/>
        </w:rPr>
        <w:t xml:space="preserve">The National Assembly for Wales Commission published a set of recommendations in 2019 under the title </w:t>
      </w:r>
      <w:r w:rsidR="002C787A">
        <w:rPr>
          <w:rFonts w:cstheme="minorHAnsi"/>
          <w:bCs/>
          <w:sz w:val="24"/>
          <w:szCs w:val="24"/>
        </w:rPr>
        <w:t xml:space="preserve">‘Community and District Nursing Services’. The 10 recommendations covered staffing levels including the extension of the Nurse Staffing Levels Wales Act (2016) to community practice, the promotion of community and DN </w:t>
      </w:r>
      <w:r w:rsidR="00450163">
        <w:rPr>
          <w:rFonts w:cstheme="minorHAnsi"/>
          <w:bCs/>
          <w:sz w:val="24"/>
          <w:szCs w:val="24"/>
        </w:rPr>
        <w:t xml:space="preserve">in terms of a career opportunity with recognised educational development pathways and the implementation of the ‘Neighbourhood District Nursing Model’. Recommendation nine and ten within this publication </w:t>
      </w:r>
      <w:r w:rsidR="00AA6F1E">
        <w:rPr>
          <w:rFonts w:cstheme="minorHAnsi"/>
          <w:bCs/>
          <w:sz w:val="24"/>
          <w:szCs w:val="24"/>
        </w:rPr>
        <w:t xml:space="preserve">concentrated on digital transformation of this sector. It tasked Welsh Government </w:t>
      </w:r>
      <w:r w:rsidR="00175822">
        <w:rPr>
          <w:rFonts w:cstheme="minorHAnsi"/>
          <w:bCs/>
          <w:sz w:val="24"/>
          <w:szCs w:val="24"/>
        </w:rPr>
        <w:t>with two key points.</w:t>
      </w:r>
      <w:r w:rsidR="00AA6F1E">
        <w:rPr>
          <w:rFonts w:cstheme="minorHAnsi"/>
          <w:bCs/>
          <w:sz w:val="24"/>
          <w:szCs w:val="24"/>
        </w:rPr>
        <w:t xml:space="preserve"> </w:t>
      </w:r>
      <w:r w:rsidR="00175822">
        <w:rPr>
          <w:rFonts w:cstheme="minorHAnsi"/>
          <w:bCs/>
          <w:sz w:val="24"/>
          <w:szCs w:val="24"/>
        </w:rPr>
        <w:t>Firstly, i</w:t>
      </w:r>
      <w:r w:rsidR="00AA6F1E">
        <w:rPr>
          <w:rFonts w:cstheme="minorHAnsi"/>
          <w:bCs/>
          <w:sz w:val="24"/>
          <w:szCs w:val="24"/>
        </w:rPr>
        <w:t xml:space="preserve">nvest in appropriate technology </w:t>
      </w:r>
      <w:r w:rsidR="00C2281A">
        <w:rPr>
          <w:rFonts w:cstheme="minorHAnsi"/>
          <w:bCs/>
          <w:sz w:val="24"/>
          <w:szCs w:val="24"/>
        </w:rPr>
        <w:t>that would equip community workers with handheld mobile devices that would enable instant access to patient information as a standard across Wales</w:t>
      </w:r>
      <w:r w:rsidR="00175822">
        <w:rPr>
          <w:rFonts w:cstheme="minorHAnsi"/>
          <w:bCs/>
          <w:sz w:val="24"/>
          <w:szCs w:val="24"/>
        </w:rPr>
        <w:t>. Secondly, subject to successful evaluation post trial</w:t>
      </w:r>
      <w:r w:rsidR="0057075D">
        <w:rPr>
          <w:rFonts w:cstheme="minorHAnsi"/>
          <w:bCs/>
          <w:sz w:val="24"/>
          <w:szCs w:val="24"/>
        </w:rPr>
        <w:t xml:space="preserve">, Welsh Government should both mandate and fund scheduling software implementation </w:t>
      </w:r>
      <w:r w:rsidR="007C3122">
        <w:rPr>
          <w:rFonts w:cstheme="minorHAnsi"/>
          <w:bCs/>
          <w:sz w:val="24"/>
          <w:szCs w:val="24"/>
        </w:rPr>
        <w:t xml:space="preserve">across DN teams in Wales. The trial referred to involved Cwm Taff Morgannwg University Health Board and was carried out within </w:t>
      </w:r>
      <w:r w:rsidR="00A83DC1">
        <w:rPr>
          <w:rFonts w:cstheme="minorHAnsi"/>
          <w:bCs/>
          <w:sz w:val="24"/>
          <w:szCs w:val="24"/>
        </w:rPr>
        <w:t>two</w:t>
      </w:r>
      <w:r w:rsidR="007C3122">
        <w:rPr>
          <w:rFonts w:cstheme="minorHAnsi"/>
          <w:bCs/>
          <w:sz w:val="24"/>
          <w:szCs w:val="24"/>
        </w:rPr>
        <w:t xml:space="preserve"> of the DN teams </w:t>
      </w:r>
      <w:r w:rsidR="00A83DC1">
        <w:rPr>
          <w:rFonts w:cstheme="minorHAnsi"/>
          <w:bCs/>
          <w:sz w:val="24"/>
          <w:szCs w:val="24"/>
        </w:rPr>
        <w:t xml:space="preserve">in the </w:t>
      </w:r>
      <w:proofErr w:type="spellStart"/>
      <w:r w:rsidR="00A83DC1">
        <w:rPr>
          <w:rFonts w:cstheme="minorHAnsi"/>
          <w:bCs/>
          <w:sz w:val="24"/>
          <w:szCs w:val="24"/>
        </w:rPr>
        <w:t>Hirwaun</w:t>
      </w:r>
      <w:proofErr w:type="spellEnd"/>
      <w:r w:rsidR="00A83DC1">
        <w:rPr>
          <w:rFonts w:cstheme="minorHAnsi"/>
          <w:bCs/>
          <w:sz w:val="24"/>
          <w:szCs w:val="24"/>
        </w:rPr>
        <w:t xml:space="preserve"> area</w:t>
      </w:r>
      <w:r w:rsidR="006E70C4">
        <w:rPr>
          <w:rFonts w:cstheme="minorHAnsi"/>
          <w:bCs/>
          <w:sz w:val="24"/>
          <w:szCs w:val="24"/>
        </w:rPr>
        <w:t xml:space="preserve"> (Cwm Taff University Health Board, 20</w:t>
      </w:r>
      <w:r w:rsidR="007B7BCE">
        <w:rPr>
          <w:rFonts w:cstheme="minorHAnsi"/>
          <w:bCs/>
          <w:sz w:val="24"/>
          <w:szCs w:val="24"/>
        </w:rPr>
        <w:t>20</w:t>
      </w:r>
      <w:r w:rsidR="006E70C4">
        <w:rPr>
          <w:rFonts w:cstheme="minorHAnsi"/>
          <w:bCs/>
          <w:sz w:val="24"/>
          <w:szCs w:val="24"/>
        </w:rPr>
        <w:t>)</w:t>
      </w:r>
      <w:r w:rsidR="00A83DC1">
        <w:rPr>
          <w:rFonts w:cstheme="minorHAnsi"/>
          <w:bCs/>
          <w:sz w:val="24"/>
          <w:szCs w:val="24"/>
        </w:rPr>
        <w:t xml:space="preserve">. The trail was part of the wider Neighbourhood District Nursing scheme which was piloted within 3 Health Boards across Wales backed through Welsh Government funding. </w:t>
      </w:r>
      <w:r w:rsidR="00C80E34">
        <w:rPr>
          <w:rFonts w:cstheme="minorHAnsi"/>
          <w:bCs/>
          <w:sz w:val="24"/>
          <w:szCs w:val="24"/>
        </w:rPr>
        <w:t xml:space="preserve">The initial trial of this software only included </w:t>
      </w:r>
      <w:r w:rsidR="00600642">
        <w:rPr>
          <w:rFonts w:cstheme="minorHAnsi"/>
          <w:bCs/>
          <w:sz w:val="24"/>
          <w:szCs w:val="24"/>
        </w:rPr>
        <w:t>twenty-two</w:t>
      </w:r>
      <w:r w:rsidR="00C80E34">
        <w:rPr>
          <w:rFonts w:cstheme="minorHAnsi"/>
          <w:bCs/>
          <w:sz w:val="24"/>
          <w:szCs w:val="24"/>
        </w:rPr>
        <w:t xml:space="preserve"> </w:t>
      </w:r>
      <w:r w:rsidR="009F045D">
        <w:rPr>
          <w:rFonts w:cstheme="minorHAnsi"/>
          <w:bCs/>
          <w:sz w:val="24"/>
          <w:szCs w:val="24"/>
        </w:rPr>
        <w:t xml:space="preserve">nurses before being rolled out to the wider </w:t>
      </w:r>
      <w:r w:rsidR="00577364">
        <w:rPr>
          <w:rFonts w:cstheme="minorHAnsi"/>
          <w:bCs/>
          <w:sz w:val="24"/>
          <w:szCs w:val="24"/>
        </w:rPr>
        <w:t xml:space="preserve">Health board of approximately </w:t>
      </w:r>
      <w:r w:rsidR="00600642">
        <w:rPr>
          <w:rFonts w:cstheme="minorHAnsi"/>
          <w:bCs/>
          <w:sz w:val="24"/>
          <w:szCs w:val="24"/>
        </w:rPr>
        <w:t>three hundred and fifty</w:t>
      </w:r>
      <w:r w:rsidR="00577364">
        <w:rPr>
          <w:rFonts w:cstheme="minorHAnsi"/>
          <w:bCs/>
          <w:sz w:val="24"/>
          <w:szCs w:val="24"/>
        </w:rPr>
        <w:t xml:space="preserve"> DN’s.</w:t>
      </w:r>
      <w:r w:rsidR="00600642">
        <w:rPr>
          <w:rFonts w:cstheme="minorHAnsi"/>
          <w:bCs/>
          <w:sz w:val="24"/>
          <w:szCs w:val="24"/>
        </w:rPr>
        <w:t xml:space="preserve"> Based on this very positive</w:t>
      </w:r>
      <w:r w:rsidR="000A4810">
        <w:rPr>
          <w:rFonts w:cstheme="minorHAnsi"/>
          <w:bCs/>
          <w:sz w:val="24"/>
          <w:szCs w:val="24"/>
        </w:rPr>
        <w:t xml:space="preserve"> review of the software by the initial two teams within one Health Board</w:t>
      </w:r>
      <w:r w:rsidR="00AC6427">
        <w:rPr>
          <w:rFonts w:cstheme="minorHAnsi"/>
          <w:bCs/>
          <w:sz w:val="24"/>
          <w:szCs w:val="24"/>
        </w:rPr>
        <w:t xml:space="preserve"> in Wales</w:t>
      </w:r>
      <w:r w:rsidR="000A4810">
        <w:rPr>
          <w:rFonts w:cstheme="minorHAnsi"/>
          <w:bCs/>
          <w:sz w:val="24"/>
          <w:szCs w:val="24"/>
        </w:rPr>
        <w:t xml:space="preserve">, Malinko was taken up by Welsh Government and monies were made available for this to be implemented within all Health Boards across Wales. </w:t>
      </w:r>
      <w:r w:rsidR="00AC6427">
        <w:rPr>
          <w:rFonts w:cstheme="minorHAnsi"/>
          <w:bCs/>
          <w:sz w:val="24"/>
          <w:szCs w:val="24"/>
        </w:rPr>
        <w:t>Malinko had already been adopted in Trusts and Health Boards in England to varying degrees of success however the way in whic</w:t>
      </w:r>
      <w:r w:rsidR="006E146F">
        <w:rPr>
          <w:rFonts w:cstheme="minorHAnsi"/>
          <w:bCs/>
          <w:sz w:val="24"/>
          <w:szCs w:val="24"/>
        </w:rPr>
        <w:t>h NHS healthcare services are provided, the remit that they have and the role that private companies play in the deliverance of services is fundamentally different to Wales. In addition to this, the way in which Health Boards within Wales operate and the level of digitalisation is also very</w:t>
      </w:r>
      <w:r w:rsidR="00B91B4B">
        <w:rPr>
          <w:rFonts w:cstheme="minorHAnsi"/>
          <w:bCs/>
          <w:sz w:val="24"/>
          <w:szCs w:val="24"/>
        </w:rPr>
        <w:t xml:space="preserve"> different and important to consider in the application of this trial to the rest of Wales. Cwm Taff Morgannwg Health Board, prior to this trial, were not using a digital platform for any of their patient management strategies. They had not yet adopted digital healthcare records</w:t>
      </w:r>
      <w:r w:rsidR="00116E6E">
        <w:rPr>
          <w:rFonts w:cstheme="minorHAnsi"/>
          <w:bCs/>
          <w:sz w:val="24"/>
          <w:szCs w:val="24"/>
        </w:rPr>
        <w:t xml:space="preserve"> for patient management</w:t>
      </w:r>
      <w:r w:rsidR="00B91B4B">
        <w:rPr>
          <w:rFonts w:cstheme="minorHAnsi"/>
          <w:bCs/>
          <w:sz w:val="24"/>
          <w:szCs w:val="24"/>
        </w:rPr>
        <w:t xml:space="preserve"> nor had any means of </w:t>
      </w:r>
      <w:r w:rsidR="00116E6E">
        <w:rPr>
          <w:rFonts w:cstheme="minorHAnsi"/>
          <w:bCs/>
          <w:sz w:val="24"/>
          <w:szCs w:val="24"/>
        </w:rPr>
        <w:t xml:space="preserve">centrally managing their </w:t>
      </w:r>
      <w:r w:rsidR="007C1FE8">
        <w:rPr>
          <w:rFonts w:cstheme="minorHAnsi"/>
          <w:bCs/>
          <w:sz w:val="24"/>
          <w:szCs w:val="24"/>
        </w:rPr>
        <w:t xml:space="preserve">staff capacity. It was still very much a </w:t>
      </w:r>
      <w:r w:rsidR="00D83125">
        <w:rPr>
          <w:rFonts w:cstheme="minorHAnsi"/>
          <w:bCs/>
          <w:sz w:val="24"/>
          <w:szCs w:val="24"/>
        </w:rPr>
        <w:t>paper-based</w:t>
      </w:r>
      <w:r w:rsidR="007C1FE8">
        <w:rPr>
          <w:rFonts w:cstheme="minorHAnsi"/>
          <w:bCs/>
          <w:sz w:val="24"/>
          <w:szCs w:val="24"/>
        </w:rPr>
        <w:t xml:space="preserve"> system with traditional patient allocation, </w:t>
      </w:r>
      <w:r w:rsidR="00D83125">
        <w:rPr>
          <w:rFonts w:cstheme="minorHAnsi"/>
          <w:bCs/>
          <w:sz w:val="24"/>
          <w:szCs w:val="24"/>
        </w:rPr>
        <w:t xml:space="preserve">notes, and manual report compilation. When this is compared to other Health Boards across Wales, they are is a very different position digitally. Cardiff and Vale University Health Board for example has been using a digital platform for the management of patient health care </w:t>
      </w:r>
      <w:r w:rsidR="00D83125">
        <w:rPr>
          <w:rFonts w:cstheme="minorHAnsi"/>
          <w:bCs/>
          <w:sz w:val="24"/>
          <w:szCs w:val="24"/>
        </w:rPr>
        <w:lastRenderedPageBreak/>
        <w:t>records within the community for more than fifteen years. This allows for cross professional</w:t>
      </w:r>
      <w:r w:rsidR="00A3316E">
        <w:rPr>
          <w:rFonts w:cstheme="minorHAnsi"/>
          <w:bCs/>
          <w:sz w:val="24"/>
          <w:szCs w:val="24"/>
        </w:rPr>
        <w:t xml:space="preserve"> multi-disciplinary</w:t>
      </w:r>
      <w:r w:rsidR="00D83125">
        <w:rPr>
          <w:rFonts w:cstheme="minorHAnsi"/>
          <w:bCs/>
          <w:sz w:val="24"/>
          <w:szCs w:val="24"/>
        </w:rPr>
        <w:t xml:space="preserve"> working, </w:t>
      </w:r>
      <w:r w:rsidR="00A3316E">
        <w:rPr>
          <w:rFonts w:cstheme="minorHAnsi"/>
          <w:bCs/>
          <w:sz w:val="24"/>
          <w:szCs w:val="24"/>
        </w:rPr>
        <w:t xml:space="preserve">health care professionals being able to manage their patients more effectively with update information being readily available as well as managers being able to draw strategic reports with detailed information available about performance and capacity. </w:t>
      </w:r>
      <w:r w:rsidR="00D83125">
        <w:rPr>
          <w:rFonts w:cstheme="minorHAnsi"/>
          <w:bCs/>
          <w:sz w:val="24"/>
          <w:szCs w:val="24"/>
        </w:rPr>
        <w:t xml:space="preserve">Aneurin Bevan University Health Board had equipped their community workers </w:t>
      </w:r>
      <w:r w:rsidR="00A3316E">
        <w:rPr>
          <w:rFonts w:cstheme="minorHAnsi"/>
          <w:bCs/>
          <w:sz w:val="24"/>
          <w:szCs w:val="24"/>
        </w:rPr>
        <w:t xml:space="preserve">with iPad’s several years previously which enabled the staff see medical records </w:t>
      </w:r>
      <w:r w:rsidR="001E31B9">
        <w:rPr>
          <w:rFonts w:cstheme="minorHAnsi"/>
          <w:bCs/>
          <w:sz w:val="24"/>
          <w:szCs w:val="24"/>
        </w:rPr>
        <w:t>through EMIS integration, more effectively managing patients alongside the wider multi-disciplinary team.</w:t>
      </w:r>
      <w:r w:rsidR="00E279CB">
        <w:rPr>
          <w:rFonts w:cstheme="minorHAnsi"/>
          <w:bCs/>
          <w:sz w:val="24"/>
          <w:szCs w:val="24"/>
        </w:rPr>
        <w:t xml:space="preserve"> </w:t>
      </w:r>
      <w:r w:rsidR="00112025">
        <w:rPr>
          <w:rFonts w:cstheme="minorHAnsi"/>
          <w:bCs/>
          <w:sz w:val="24"/>
          <w:szCs w:val="24"/>
        </w:rPr>
        <w:t xml:space="preserve">The perception of useability and implementability of this product will vary greatly based on the individual Health Boards previous experience of digital platforms and what is already being utilized within them. What may be an effective and </w:t>
      </w:r>
      <w:r w:rsidR="00B52715">
        <w:rPr>
          <w:rFonts w:cstheme="minorHAnsi"/>
          <w:bCs/>
          <w:sz w:val="24"/>
          <w:szCs w:val="24"/>
        </w:rPr>
        <w:t>valuable</w:t>
      </w:r>
      <w:r w:rsidR="00112025">
        <w:rPr>
          <w:rFonts w:cstheme="minorHAnsi"/>
          <w:bCs/>
          <w:sz w:val="24"/>
          <w:szCs w:val="24"/>
        </w:rPr>
        <w:t xml:space="preserve"> </w:t>
      </w:r>
      <w:r w:rsidR="00B52715">
        <w:rPr>
          <w:rFonts w:cstheme="minorHAnsi"/>
          <w:bCs/>
          <w:sz w:val="24"/>
          <w:szCs w:val="24"/>
        </w:rPr>
        <w:t xml:space="preserve">addition to </w:t>
      </w:r>
      <w:r w:rsidR="00776ECC">
        <w:rPr>
          <w:rFonts w:cstheme="minorHAnsi"/>
          <w:bCs/>
          <w:sz w:val="24"/>
          <w:szCs w:val="24"/>
        </w:rPr>
        <w:t xml:space="preserve">the digital solution in one health board may not hold the same </w:t>
      </w:r>
      <w:r w:rsidR="009F2C08">
        <w:rPr>
          <w:rFonts w:cstheme="minorHAnsi"/>
          <w:bCs/>
          <w:sz w:val="24"/>
          <w:szCs w:val="24"/>
        </w:rPr>
        <w:t xml:space="preserve">advantageousness to others. </w:t>
      </w:r>
      <w:r w:rsidR="00862E12">
        <w:rPr>
          <w:rFonts w:cstheme="minorHAnsi"/>
          <w:bCs/>
          <w:sz w:val="24"/>
          <w:szCs w:val="24"/>
        </w:rPr>
        <w:t>Equally, there are</w:t>
      </w:r>
      <w:r w:rsidR="00D25AF9">
        <w:rPr>
          <w:rFonts w:cstheme="minorHAnsi"/>
          <w:bCs/>
          <w:sz w:val="24"/>
          <w:szCs w:val="24"/>
        </w:rPr>
        <w:t xml:space="preserve"> also several common </w:t>
      </w:r>
      <w:r w:rsidR="00E31A0F">
        <w:rPr>
          <w:rFonts w:cstheme="minorHAnsi"/>
          <w:bCs/>
          <w:sz w:val="24"/>
          <w:szCs w:val="24"/>
        </w:rPr>
        <w:t>areas of software design</w:t>
      </w:r>
      <w:r w:rsidR="006223F9">
        <w:rPr>
          <w:rFonts w:cstheme="minorHAnsi"/>
          <w:bCs/>
          <w:sz w:val="24"/>
          <w:szCs w:val="24"/>
        </w:rPr>
        <w:t xml:space="preserve"> and implementation which </w:t>
      </w:r>
      <w:r w:rsidR="005016D2">
        <w:rPr>
          <w:rFonts w:cstheme="minorHAnsi"/>
          <w:bCs/>
          <w:sz w:val="24"/>
          <w:szCs w:val="24"/>
        </w:rPr>
        <w:t>are the</w:t>
      </w:r>
      <w:r w:rsidR="00605DBB">
        <w:rPr>
          <w:rFonts w:cstheme="minorHAnsi"/>
          <w:bCs/>
          <w:sz w:val="24"/>
          <w:szCs w:val="24"/>
        </w:rPr>
        <w:t xml:space="preserve"> frequent</w:t>
      </w:r>
      <w:r w:rsidR="005016D2">
        <w:rPr>
          <w:rFonts w:cstheme="minorHAnsi"/>
          <w:bCs/>
          <w:sz w:val="24"/>
          <w:szCs w:val="24"/>
        </w:rPr>
        <w:t xml:space="preserve"> </w:t>
      </w:r>
      <w:r w:rsidR="00605DBB">
        <w:rPr>
          <w:rFonts w:cstheme="minorHAnsi"/>
          <w:bCs/>
          <w:sz w:val="24"/>
          <w:szCs w:val="24"/>
        </w:rPr>
        <w:t xml:space="preserve">collective </w:t>
      </w:r>
      <w:r w:rsidR="005016D2">
        <w:rPr>
          <w:rFonts w:cstheme="minorHAnsi"/>
          <w:bCs/>
          <w:sz w:val="24"/>
          <w:szCs w:val="24"/>
        </w:rPr>
        <w:t xml:space="preserve">cause of </w:t>
      </w:r>
      <w:r w:rsidR="00605DBB">
        <w:rPr>
          <w:rFonts w:cstheme="minorHAnsi"/>
          <w:bCs/>
          <w:sz w:val="24"/>
          <w:szCs w:val="24"/>
        </w:rPr>
        <w:t>failure</w:t>
      </w:r>
      <w:r w:rsidR="00801585">
        <w:rPr>
          <w:rFonts w:cstheme="minorHAnsi"/>
          <w:bCs/>
          <w:sz w:val="24"/>
          <w:szCs w:val="24"/>
        </w:rPr>
        <w:t xml:space="preserve"> (Cho et al., </w:t>
      </w:r>
      <w:r w:rsidR="000141AD">
        <w:rPr>
          <w:rFonts w:cstheme="minorHAnsi"/>
          <w:bCs/>
          <w:sz w:val="24"/>
          <w:szCs w:val="24"/>
        </w:rPr>
        <w:t>2019)</w:t>
      </w:r>
      <w:r w:rsidR="00605DBB">
        <w:rPr>
          <w:rFonts w:cstheme="minorHAnsi"/>
          <w:bCs/>
          <w:sz w:val="24"/>
          <w:szCs w:val="24"/>
        </w:rPr>
        <w:t xml:space="preserve">. </w:t>
      </w:r>
      <w:proofErr w:type="gramStart"/>
      <w:r w:rsidR="00675AA0">
        <w:rPr>
          <w:rFonts w:cstheme="minorHAnsi"/>
          <w:bCs/>
          <w:sz w:val="24"/>
          <w:szCs w:val="24"/>
        </w:rPr>
        <w:t>In order to</w:t>
      </w:r>
      <w:proofErr w:type="gramEnd"/>
      <w:r w:rsidR="00675AA0">
        <w:rPr>
          <w:rFonts w:cstheme="minorHAnsi"/>
          <w:bCs/>
          <w:sz w:val="24"/>
          <w:szCs w:val="24"/>
        </w:rPr>
        <w:t xml:space="preserve"> </w:t>
      </w:r>
      <w:r w:rsidR="00920180">
        <w:rPr>
          <w:rFonts w:cstheme="minorHAnsi"/>
          <w:bCs/>
          <w:sz w:val="24"/>
          <w:szCs w:val="24"/>
        </w:rPr>
        <w:t xml:space="preserve">appraise </w:t>
      </w:r>
      <w:r w:rsidR="00675AA0">
        <w:rPr>
          <w:rFonts w:cstheme="minorHAnsi"/>
          <w:bCs/>
          <w:sz w:val="24"/>
          <w:szCs w:val="24"/>
        </w:rPr>
        <w:t>th</w:t>
      </w:r>
      <w:r w:rsidR="00260B97">
        <w:rPr>
          <w:rFonts w:cstheme="minorHAnsi"/>
          <w:bCs/>
          <w:sz w:val="24"/>
          <w:szCs w:val="24"/>
        </w:rPr>
        <w:t xml:space="preserve">is in a meaningful way, </w:t>
      </w:r>
      <w:r w:rsidR="00920180">
        <w:rPr>
          <w:rFonts w:cstheme="minorHAnsi"/>
          <w:bCs/>
          <w:sz w:val="24"/>
          <w:szCs w:val="24"/>
        </w:rPr>
        <w:t>there are several implementation models that can be applied. The selection of which is dependant on what the outcome of the assessment needs to be focussed on.</w:t>
      </w:r>
    </w:p>
    <w:p w14:paraId="2BAAE391" w14:textId="21470EFB" w:rsidR="00AD4849" w:rsidRPr="00D03B9F" w:rsidRDefault="00AD4849" w:rsidP="00AD4849">
      <w:pPr>
        <w:rPr>
          <w:rFonts w:cstheme="minorHAnsi"/>
          <w:b/>
          <w:sz w:val="24"/>
          <w:szCs w:val="24"/>
        </w:rPr>
      </w:pPr>
      <w:r w:rsidRPr="00D03B9F">
        <w:rPr>
          <w:rFonts w:cstheme="minorHAnsi"/>
          <w:b/>
          <w:sz w:val="24"/>
          <w:szCs w:val="24"/>
        </w:rPr>
        <w:t xml:space="preserve">Methods </w:t>
      </w:r>
    </w:p>
    <w:p w14:paraId="55E8EB4B" w14:textId="3E256801" w:rsidR="00AD4849" w:rsidRDefault="00B7237D" w:rsidP="00AD4849">
      <w:pPr>
        <w:rPr>
          <w:rFonts w:cstheme="minorHAnsi"/>
          <w:bCs/>
          <w:sz w:val="24"/>
          <w:szCs w:val="24"/>
        </w:rPr>
      </w:pPr>
      <w:r>
        <w:rPr>
          <w:rFonts w:cstheme="minorHAnsi"/>
          <w:bCs/>
          <w:sz w:val="24"/>
          <w:szCs w:val="24"/>
        </w:rPr>
        <w:t>T</w:t>
      </w:r>
      <w:r w:rsidRPr="00B7237D">
        <w:rPr>
          <w:rFonts w:cstheme="minorHAnsi"/>
          <w:bCs/>
          <w:sz w:val="24"/>
          <w:szCs w:val="24"/>
        </w:rPr>
        <w:t xml:space="preserve">he Fit between Individuals, Task, and Technology (FITT) framework developed by </w:t>
      </w:r>
      <w:proofErr w:type="spellStart"/>
      <w:r w:rsidRPr="00B7237D">
        <w:rPr>
          <w:rFonts w:cstheme="minorHAnsi"/>
          <w:bCs/>
          <w:sz w:val="24"/>
          <w:szCs w:val="24"/>
        </w:rPr>
        <w:t>Ammenwerth</w:t>
      </w:r>
      <w:proofErr w:type="spellEnd"/>
      <w:r w:rsidRPr="00B7237D">
        <w:rPr>
          <w:rFonts w:cstheme="minorHAnsi"/>
          <w:bCs/>
          <w:sz w:val="24"/>
          <w:szCs w:val="24"/>
        </w:rPr>
        <w:t xml:space="preserve"> et al</w:t>
      </w:r>
      <w:r>
        <w:rPr>
          <w:rFonts w:cstheme="minorHAnsi"/>
          <w:bCs/>
          <w:sz w:val="24"/>
          <w:szCs w:val="24"/>
        </w:rPr>
        <w:t xml:space="preserve"> (2006), is one such implementation model that facilitates non-subjective </w:t>
      </w:r>
      <w:r w:rsidR="00B900D1">
        <w:rPr>
          <w:rFonts w:cstheme="minorHAnsi"/>
          <w:bCs/>
          <w:sz w:val="24"/>
          <w:szCs w:val="24"/>
        </w:rPr>
        <w:t xml:space="preserve">appraisal </w:t>
      </w:r>
      <w:r>
        <w:rPr>
          <w:rFonts w:cstheme="minorHAnsi"/>
          <w:bCs/>
          <w:sz w:val="24"/>
          <w:szCs w:val="24"/>
        </w:rPr>
        <w:t>of the programme being considered.</w:t>
      </w:r>
      <w:r w:rsidR="00B900D1">
        <w:rPr>
          <w:rFonts w:cstheme="minorHAnsi"/>
          <w:bCs/>
          <w:sz w:val="24"/>
          <w:szCs w:val="24"/>
        </w:rPr>
        <w:t xml:space="preserve"> </w:t>
      </w:r>
      <w:r w:rsidR="00A57AED">
        <w:rPr>
          <w:rFonts w:cstheme="minorHAnsi"/>
          <w:bCs/>
          <w:sz w:val="24"/>
          <w:szCs w:val="24"/>
        </w:rPr>
        <w:t xml:space="preserve">The FITT framework is based on the notion that the successful adoption </w:t>
      </w:r>
      <w:r w:rsidR="00A57AED" w:rsidRPr="00302566">
        <w:rPr>
          <w:rFonts w:cstheme="minorHAnsi"/>
          <w:bCs/>
          <w:sz w:val="24"/>
          <w:szCs w:val="24"/>
        </w:rPr>
        <w:t xml:space="preserve">of any digital solution is based on the interplay and </w:t>
      </w:r>
      <w:r w:rsidR="006202CB" w:rsidRPr="00302566">
        <w:rPr>
          <w:rFonts w:cstheme="minorHAnsi"/>
          <w:bCs/>
          <w:sz w:val="24"/>
          <w:szCs w:val="24"/>
        </w:rPr>
        <w:t>compatibility of three key areas</w:t>
      </w:r>
      <w:r w:rsidR="00302566" w:rsidRPr="00302566">
        <w:rPr>
          <w:rStyle w:val="Header"/>
          <w:rFonts w:ascii="Arial" w:hAnsi="Arial" w:cs="Arial"/>
          <w:sz w:val="24"/>
          <w:szCs w:val="24"/>
        </w:rPr>
        <w:t xml:space="preserve"> </w:t>
      </w:r>
      <w:r w:rsidR="00302566">
        <w:rPr>
          <w:rStyle w:val="Header"/>
          <w:rFonts w:ascii="Arial" w:hAnsi="Arial" w:cs="Arial"/>
          <w:sz w:val="24"/>
          <w:szCs w:val="24"/>
        </w:rPr>
        <w:t>(</w:t>
      </w:r>
      <w:proofErr w:type="spellStart"/>
      <w:r w:rsidR="00302566" w:rsidRPr="00302566">
        <w:rPr>
          <w:rStyle w:val="markedcontent"/>
          <w:rFonts w:cstheme="minorHAnsi"/>
          <w:sz w:val="24"/>
          <w:szCs w:val="24"/>
        </w:rPr>
        <w:t>Goodhue</w:t>
      </w:r>
      <w:proofErr w:type="spellEnd"/>
      <w:r w:rsidR="00302566" w:rsidRPr="00302566">
        <w:rPr>
          <w:rStyle w:val="markedcontent"/>
          <w:rFonts w:cstheme="minorHAnsi"/>
          <w:sz w:val="24"/>
          <w:szCs w:val="24"/>
        </w:rPr>
        <w:t xml:space="preserve"> </w:t>
      </w:r>
      <w:r w:rsidR="00302566">
        <w:rPr>
          <w:rStyle w:val="markedcontent"/>
          <w:rFonts w:cstheme="minorHAnsi"/>
          <w:sz w:val="24"/>
          <w:szCs w:val="24"/>
        </w:rPr>
        <w:t>and</w:t>
      </w:r>
      <w:r w:rsidR="00302566" w:rsidRPr="00302566">
        <w:rPr>
          <w:rStyle w:val="markedcontent"/>
          <w:rFonts w:cstheme="minorHAnsi"/>
          <w:sz w:val="24"/>
          <w:szCs w:val="24"/>
        </w:rPr>
        <w:t xml:space="preserve"> Thompson</w:t>
      </w:r>
      <w:r w:rsidR="00302566">
        <w:rPr>
          <w:rStyle w:val="markedcontent"/>
          <w:rFonts w:cstheme="minorHAnsi"/>
          <w:sz w:val="24"/>
          <w:szCs w:val="24"/>
        </w:rPr>
        <w:t>,</w:t>
      </w:r>
      <w:r w:rsidR="00302566" w:rsidRPr="00302566">
        <w:rPr>
          <w:rStyle w:val="markedcontent"/>
          <w:rFonts w:cstheme="minorHAnsi"/>
          <w:sz w:val="24"/>
          <w:szCs w:val="24"/>
        </w:rPr>
        <w:t xml:space="preserve"> 1995</w:t>
      </w:r>
      <w:r w:rsidR="00302566">
        <w:rPr>
          <w:rStyle w:val="markedcontent"/>
          <w:rFonts w:cstheme="minorHAnsi"/>
          <w:sz w:val="24"/>
          <w:szCs w:val="24"/>
        </w:rPr>
        <w:t>)</w:t>
      </w:r>
      <w:r w:rsidR="006202CB" w:rsidRPr="00302566">
        <w:rPr>
          <w:rFonts w:cstheme="minorHAnsi"/>
          <w:bCs/>
          <w:sz w:val="24"/>
          <w:szCs w:val="24"/>
        </w:rPr>
        <w:t xml:space="preserve">. These are the individual user, the technology itself and the clinical processes </w:t>
      </w:r>
      <w:r w:rsidR="009D7140" w:rsidRPr="00302566">
        <w:rPr>
          <w:rFonts w:cstheme="minorHAnsi"/>
          <w:bCs/>
          <w:sz w:val="24"/>
          <w:szCs w:val="24"/>
        </w:rPr>
        <w:t xml:space="preserve">or tasks that are being undertaken. </w:t>
      </w:r>
      <w:r w:rsidR="00860BE0" w:rsidRPr="00302566">
        <w:rPr>
          <w:rFonts w:cstheme="minorHAnsi"/>
          <w:bCs/>
          <w:sz w:val="24"/>
          <w:szCs w:val="24"/>
        </w:rPr>
        <w:t>Within these terms of reference, the individual user refers to the end</w:t>
      </w:r>
      <w:r w:rsidR="00860BE0">
        <w:rPr>
          <w:rFonts w:cstheme="minorHAnsi"/>
          <w:bCs/>
          <w:sz w:val="24"/>
          <w:szCs w:val="24"/>
        </w:rPr>
        <w:t xml:space="preserve"> user of the product so single users or user groups. </w:t>
      </w:r>
      <w:r w:rsidR="009979CD">
        <w:rPr>
          <w:rFonts w:cstheme="minorHAnsi"/>
          <w:bCs/>
          <w:sz w:val="24"/>
          <w:szCs w:val="24"/>
        </w:rPr>
        <w:t>Technology refers to not only the actual programme being considered but also the interchange of</w:t>
      </w:r>
      <w:r w:rsidR="0070591C">
        <w:rPr>
          <w:rFonts w:cstheme="minorHAnsi"/>
          <w:bCs/>
          <w:sz w:val="24"/>
          <w:szCs w:val="24"/>
        </w:rPr>
        <w:t xml:space="preserve"> the</w:t>
      </w:r>
      <w:r w:rsidR="009979CD">
        <w:rPr>
          <w:rFonts w:cstheme="minorHAnsi"/>
          <w:bCs/>
          <w:sz w:val="24"/>
          <w:szCs w:val="24"/>
        </w:rPr>
        <w:t xml:space="preserve"> various tools </w:t>
      </w:r>
      <w:r w:rsidR="0070591C">
        <w:rPr>
          <w:rFonts w:cstheme="minorHAnsi"/>
          <w:bCs/>
          <w:sz w:val="24"/>
          <w:szCs w:val="24"/>
        </w:rPr>
        <w:t xml:space="preserve">and how that interaction influences the implementation of the product itself. Work processes and </w:t>
      </w:r>
      <w:r w:rsidR="004C41CD">
        <w:rPr>
          <w:rFonts w:cstheme="minorHAnsi"/>
          <w:bCs/>
          <w:sz w:val="24"/>
          <w:szCs w:val="24"/>
        </w:rPr>
        <w:t xml:space="preserve">all undertakings that need to be completed are covered under task. </w:t>
      </w:r>
      <w:r w:rsidR="006D6DBC">
        <w:rPr>
          <w:rFonts w:cstheme="minorHAnsi"/>
          <w:bCs/>
          <w:sz w:val="24"/>
          <w:szCs w:val="24"/>
        </w:rPr>
        <w:t xml:space="preserve">Within the framework, there also needs to be the ability to incorporate organisational factors </w:t>
      </w:r>
      <w:r w:rsidR="00E34E6E">
        <w:rPr>
          <w:rFonts w:cstheme="minorHAnsi"/>
          <w:bCs/>
          <w:sz w:val="24"/>
          <w:szCs w:val="24"/>
        </w:rPr>
        <w:t xml:space="preserve">which under FITT can be considered alongside the individual or </w:t>
      </w:r>
      <w:r w:rsidR="00E34E6E" w:rsidRPr="00B71679">
        <w:rPr>
          <w:rFonts w:cstheme="minorHAnsi"/>
          <w:bCs/>
          <w:sz w:val="24"/>
          <w:szCs w:val="24"/>
        </w:rPr>
        <w:t>task</w:t>
      </w:r>
      <w:r w:rsidR="00B71679" w:rsidRPr="00B71679">
        <w:rPr>
          <w:rStyle w:val="Header"/>
          <w:rFonts w:cstheme="minorHAnsi"/>
          <w:sz w:val="24"/>
          <w:szCs w:val="24"/>
        </w:rPr>
        <w:t xml:space="preserve"> (</w:t>
      </w:r>
      <w:proofErr w:type="spellStart"/>
      <w:r w:rsidR="00B71679" w:rsidRPr="00B71679">
        <w:rPr>
          <w:rStyle w:val="markedcontent"/>
          <w:rFonts w:cstheme="minorHAnsi"/>
          <w:sz w:val="24"/>
          <w:szCs w:val="24"/>
        </w:rPr>
        <w:t>Tsiknakis</w:t>
      </w:r>
      <w:proofErr w:type="spellEnd"/>
      <w:r w:rsidR="00B71679" w:rsidRPr="00B71679">
        <w:rPr>
          <w:rStyle w:val="markedcontent"/>
          <w:rFonts w:cstheme="minorHAnsi"/>
          <w:sz w:val="24"/>
          <w:szCs w:val="24"/>
        </w:rPr>
        <w:t xml:space="preserve"> and</w:t>
      </w:r>
      <w:r w:rsidR="00B71679" w:rsidRPr="00B71679">
        <w:rPr>
          <w:rStyle w:val="markedcontent"/>
          <w:rFonts w:cstheme="minorHAnsi"/>
          <w:sz w:val="24"/>
          <w:szCs w:val="24"/>
        </w:rPr>
        <w:t xml:space="preserve"> </w:t>
      </w:r>
      <w:proofErr w:type="spellStart"/>
      <w:r w:rsidR="00B71679" w:rsidRPr="00B71679">
        <w:rPr>
          <w:rStyle w:val="markedcontent"/>
          <w:rFonts w:cstheme="minorHAnsi"/>
          <w:sz w:val="24"/>
          <w:szCs w:val="24"/>
        </w:rPr>
        <w:t>Kouroubali</w:t>
      </w:r>
      <w:proofErr w:type="spellEnd"/>
      <w:r w:rsidR="00B71679" w:rsidRPr="00B71679">
        <w:rPr>
          <w:rStyle w:val="markedcontent"/>
          <w:rFonts w:cstheme="minorHAnsi"/>
          <w:sz w:val="24"/>
          <w:szCs w:val="24"/>
        </w:rPr>
        <w:t>,</w:t>
      </w:r>
      <w:r w:rsidR="00B71679">
        <w:rPr>
          <w:rStyle w:val="markedcontent"/>
          <w:rFonts w:cstheme="minorHAnsi"/>
          <w:sz w:val="24"/>
          <w:szCs w:val="24"/>
        </w:rPr>
        <w:t xml:space="preserve"> </w:t>
      </w:r>
      <w:r w:rsidR="00B71679" w:rsidRPr="00B71679">
        <w:rPr>
          <w:rStyle w:val="markedcontent"/>
          <w:rFonts w:cstheme="minorHAnsi"/>
          <w:sz w:val="24"/>
          <w:szCs w:val="24"/>
        </w:rPr>
        <w:t>2009)</w:t>
      </w:r>
      <w:r w:rsidR="0063762B" w:rsidRPr="00B71679">
        <w:rPr>
          <w:rFonts w:cstheme="minorHAnsi"/>
          <w:bCs/>
          <w:sz w:val="24"/>
          <w:szCs w:val="24"/>
        </w:rPr>
        <w:t>.</w:t>
      </w:r>
      <w:r w:rsidR="0080562C">
        <w:rPr>
          <w:rFonts w:cstheme="minorHAnsi"/>
          <w:bCs/>
          <w:sz w:val="24"/>
          <w:szCs w:val="24"/>
        </w:rPr>
        <w:t xml:space="preserve"> The focus on the individual and the task is a key strength of the model given that this is the most reported reason for failure when implementing new technologies with</w:t>
      </w:r>
      <w:r w:rsidR="00EB3C53">
        <w:rPr>
          <w:rFonts w:cstheme="minorHAnsi"/>
          <w:bCs/>
          <w:sz w:val="24"/>
          <w:szCs w:val="24"/>
        </w:rPr>
        <w:t>in</w:t>
      </w:r>
      <w:r w:rsidR="0080562C">
        <w:rPr>
          <w:rFonts w:cstheme="minorHAnsi"/>
          <w:bCs/>
          <w:sz w:val="24"/>
          <w:szCs w:val="24"/>
        </w:rPr>
        <w:t xml:space="preserve"> a healthcare environment.</w:t>
      </w:r>
      <w:r w:rsidR="00CD62AE">
        <w:rPr>
          <w:rFonts w:cstheme="minorHAnsi"/>
          <w:bCs/>
          <w:sz w:val="24"/>
          <w:szCs w:val="24"/>
        </w:rPr>
        <w:t xml:space="preserve"> </w:t>
      </w:r>
      <w:r w:rsidR="00371EA4">
        <w:rPr>
          <w:rFonts w:cstheme="minorHAnsi"/>
          <w:bCs/>
          <w:sz w:val="24"/>
          <w:szCs w:val="24"/>
        </w:rPr>
        <w:t>The are other</w:t>
      </w:r>
      <w:r w:rsidR="00BE1FA6">
        <w:rPr>
          <w:rFonts w:cstheme="minorHAnsi"/>
          <w:bCs/>
          <w:sz w:val="24"/>
          <w:szCs w:val="24"/>
        </w:rPr>
        <w:t xml:space="preserve"> models that may be considered </w:t>
      </w:r>
      <w:r w:rsidR="00417BD7">
        <w:rPr>
          <w:rFonts w:cstheme="minorHAnsi"/>
          <w:bCs/>
          <w:sz w:val="24"/>
          <w:szCs w:val="24"/>
        </w:rPr>
        <w:t xml:space="preserve">in place of FITT </w:t>
      </w:r>
      <w:r w:rsidR="00285EE5">
        <w:rPr>
          <w:rFonts w:cstheme="minorHAnsi"/>
          <w:bCs/>
          <w:sz w:val="24"/>
          <w:szCs w:val="24"/>
        </w:rPr>
        <w:t xml:space="preserve">which all have their </w:t>
      </w:r>
      <w:r w:rsidR="00760D1E">
        <w:rPr>
          <w:rFonts w:cstheme="minorHAnsi"/>
          <w:bCs/>
          <w:sz w:val="24"/>
          <w:szCs w:val="24"/>
        </w:rPr>
        <w:t xml:space="preserve">advantages </w:t>
      </w:r>
      <w:r w:rsidR="009D78C7">
        <w:rPr>
          <w:rFonts w:cstheme="minorHAnsi"/>
          <w:bCs/>
          <w:sz w:val="24"/>
          <w:szCs w:val="24"/>
        </w:rPr>
        <w:t>and limitations</w:t>
      </w:r>
      <w:r w:rsidR="005731AF">
        <w:rPr>
          <w:rFonts w:cstheme="minorHAnsi"/>
          <w:bCs/>
          <w:sz w:val="24"/>
          <w:szCs w:val="24"/>
        </w:rPr>
        <w:t xml:space="preserve"> (</w:t>
      </w:r>
      <w:proofErr w:type="spellStart"/>
      <w:r w:rsidR="005731AF">
        <w:rPr>
          <w:rFonts w:cstheme="minorHAnsi"/>
          <w:bCs/>
          <w:sz w:val="24"/>
          <w:szCs w:val="24"/>
        </w:rPr>
        <w:t>Ku</w:t>
      </w:r>
      <w:r w:rsidR="00335F63">
        <w:rPr>
          <w:rFonts w:cstheme="minorHAnsi"/>
          <w:bCs/>
          <w:sz w:val="24"/>
          <w:szCs w:val="24"/>
        </w:rPr>
        <w:t>jala</w:t>
      </w:r>
      <w:proofErr w:type="spellEnd"/>
      <w:r w:rsidR="00335F63">
        <w:rPr>
          <w:rFonts w:cstheme="minorHAnsi"/>
          <w:bCs/>
          <w:sz w:val="24"/>
          <w:szCs w:val="24"/>
        </w:rPr>
        <w:t xml:space="preserve"> et al., 2020)</w:t>
      </w:r>
      <w:r w:rsidR="009D78C7">
        <w:rPr>
          <w:rFonts w:cstheme="minorHAnsi"/>
          <w:bCs/>
          <w:sz w:val="24"/>
          <w:szCs w:val="24"/>
        </w:rPr>
        <w:t xml:space="preserve">. </w:t>
      </w:r>
      <w:r w:rsidR="000A674D">
        <w:rPr>
          <w:rFonts w:cstheme="minorHAnsi"/>
          <w:bCs/>
          <w:sz w:val="24"/>
          <w:szCs w:val="24"/>
        </w:rPr>
        <w:t>T</w:t>
      </w:r>
      <w:r w:rsidR="0048539E" w:rsidRPr="0048539E">
        <w:rPr>
          <w:rFonts w:cstheme="minorHAnsi"/>
          <w:bCs/>
          <w:sz w:val="24"/>
          <w:szCs w:val="24"/>
        </w:rPr>
        <w:t>he Technology, People, Organizations, and Macroenvironmental factors (TPOM)</w:t>
      </w:r>
      <w:r w:rsidR="00A6387E">
        <w:rPr>
          <w:rFonts w:cstheme="minorHAnsi"/>
          <w:bCs/>
          <w:sz w:val="24"/>
          <w:szCs w:val="24"/>
        </w:rPr>
        <w:t xml:space="preserve"> framework aims to highlight </w:t>
      </w:r>
      <w:r w:rsidR="00F63B03">
        <w:rPr>
          <w:rFonts w:cstheme="minorHAnsi"/>
          <w:bCs/>
          <w:sz w:val="24"/>
          <w:szCs w:val="24"/>
        </w:rPr>
        <w:t xml:space="preserve">the </w:t>
      </w:r>
      <w:r w:rsidR="00BF0074">
        <w:rPr>
          <w:rFonts w:cstheme="minorHAnsi"/>
          <w:bCs/>
          <w:sz w:val="24"/>
          <w:szCs w:val="24"/>
        </w:rPr>
        <w:t xml:space="preserve">interrelationship between </w:t>
      </w:r>
      <w:r w:rsidR="005C6DD4">
        <w:rPr>
          <w:rFonts w:cstheme="minorHAnsi"/>
          <w:bCs/>
          <w:sz w:val="24"/>
          <w:szCs w:val="24"/>
        </w:rPr>
        <w:t xml:space="preserve">the </w:t>
      </w:r>
      <w:proofErr w:type="gramStart"/>
      <w:r w:rsidR="005C6DD4">
        <w:rPr>
          <w:rFonts w:cstheme="minorHAnsi"/>
          <w:bCs/>
          <w:sz w:val="24"/>
          <w:szCs w:val="24"/>
        </w:rPr>
        <w:t xml:space="preserve">aforementioned </w:t>
      </w:r>
      <w:r w:rsidR="009F0ABE">
        <w:rPr>
          <w:rFonts w:cstheme="minorHAnsi"/>
          <w:bCs/>
          <w:sz w:val="24"/>
          <w:szCs w:val="24"/>
        </w:rPr>
        <w:t>dimensions</w:t>
      </w:r>
      <w:proofErr w:type="gramEnd"/>
      <w:r w:rsidR="009F0ABE">
        <w:rPr>
          <w:rFonts w:cstheme="minorHAnsi"/>
          <w:bCs/>
          <w:sz w:val="24"/>
          <w:szCs w:val="24"/>
        </w:rPr>
        <w:t xml:space="preserve"> </w:t>
      </w:r>
      <w:r w:rsidR="008B2D1D">
        <w:rPr>
          <w:rFonts w:cstheme="minorHAnsi"/>
          <w:bCs/>
          <w:sz w:val="24"/>
          <w:szCs w:val="24"/>
        </w:rPr>
        <w:t xml:space="preserve">through formative evaluation providing targeted guidance to the </w:t>
      </w:r>
      <w:r w:rsidR="006B3410">
        <w:rPr>
          <w:rFonts w:cstheme="minorHAnsi"/>
          <w:bCs/>
          <w:sz w:val="24"/>
          <w:szCs w:val="24"/>
        </w:rPr>
        <w:t>software implementers.</w:t>
      </w:r>
      <w:r w:rsidR="00D01732">
        <w:rPr>
          <w:rFonts w:cstheme="minorHAnsi"/>
          <w:bCs/>
          <w:sz w:val="24"/>
          <w:szCs w:val="24"/>
        </w:rPr>
        <w:t xml:space="preserve"> </w:t>
      </w:r>
      <w:r w:rsidR="00CF4867">
        <w:rPr>
          <w:rFonts w:cstheme="minorHAnsi"/>
          <w:bCs/>
          <w:sz w:val="24"/>
          <w:szCs w:val="24"/>
        </w:rPr>
        <w:t>The TPOM framework primarily exam</w:t>
      </w:r>
      <w:r w:rsidR="004815C4">
        <w:rPr>
          <w:rFonts w:cstheme="minorHAnsi"/>
          <w:bCs/>
          <w:sz w:val="24"/>
          <w:szCs w:val="24"/>
        </w:rPr>
        <w:t>ines the software product from an organisational perspective</w:t>
      </w:r>
      <w:r w:rsidR="00353E08">
        <w:rPr>
          <w:rFonts w:cstheme="minorHAnsi"/>
          <w:bCs/>
          <w:sz w:val="24"/>
          <w:szCs w:val="24"/>
        </w:rPr>
        <w:t xml:space="preserve"> informing stakeholders on the progress </w:t>
      </w:r>
      <w:r w:rsidR="00E5230D">
        <w:rPr>
          <w:rFonts w:cstheme="minorHAnsi"/>
          <w:bCs/>
          <w:sz w:val="24"/>
          <w:szCs w:val="24"/>
        </w:rPr>
        <w:t xml:space="preserve">of the implementation and </w:t>
      </w:r>
      <w:r w:rsidR="00A44E9C">
        <w:rPr>
          <w:rFonts w:cstheme="minorHAnsi"/>
          <w:bCs/>
          <w:sz w:val="24"/>
          <w:szCs w:val="24"/>
        </w:rPr>
        <w:t xml:space="preserve">highlight </w:t>
      </w:r>
      <w:r w:rsidR="00831AA7">
        <w:rPr>
          <w:rFonts w:cstheme="minorHAnsi"/>
          <w:bCs/>
          <w:sz w:val="24"/>
          <w:szCs w:val="24"/>
        </w:rPr>
        <w:t xml:space="preserve">any alterations to this that might be required. </w:t>
      </w:r>
      <w:r w:rsidR="00F761E6">
        <w:rPr>
          <w:rFonts w:cstheme="minorHAnsi"/>
          <w:bCs/>
          <w:sz w:val="24"/>
          <w:szCs w:val="24"/>
        </w:rPr>
        <w:t xml:space="preserve">FITT, in contrast, </w:t>
      </w:r>
      <w:r w:rsidR="00052326">
        <w:rPr>
          <w:rFonts w:cstheme="minorHAnsi"/>
          <w:bCs/>
          <w:sz w:val="24"/>
          <w:szCs w:val="24"/>
        </w:rPr>
        <w:t xml:space="preserve">concentrates on the software’s </w:t>
      </w:r>
      <w:r w:rsidR="00801C7B">
        <w:rPr>
          <w:rFonts w:cstheme="minorHAnsi"/>
          <w:bCs/>
          <w:sz w:val="24"/>
          <w:szCs w:val="24"/>
        </w:rPr>
        <w:t xml:space="preserve">suitability </w:t>
      </w:r>
      <w:r w:rsidR="002A799D">
        <w:rPr>
          <w:rFonts w:cstheme="minorHAnsi"/>
          <w:bCs/>
          <w:sz w:val="24"/>
          <w:szCs w:val="24"/>
        </w:rPr>
        <w:t>to application and how this might</w:t>
      </w:r>
      <w:r w:rsidR="00FA1C71">
        <w:rPr>
          <w:rFonts w:cstheme="minorHAnsi"/>
          <w:bCs/>
          <w:sz w:val="24"/>
          <w:szCs w:val="24"/>
        </w:rPr>
        <w:t xml:space="preserve"> be</w:t>
      </w:r>
      <w:r w:rsidR="002A799D">
        <w:rPr>
          <w:rFonts w:cstheme="minorHAnsi"/>
          <w:bCs/>
          <w:sz w:val="24"/>
          <w:szCs w:val="24"/>
        </w:rPr>
        <w:t xml:space="preserve"> best integrated into practice therefore the FITT framework will be applied in this instance</w:t>
      </w:r>
      <w:r w:rsidR="00FA1C71">
        <w:rPr>
          <w:rFonts w:cstheme="minorHAnsi"/>
          <w:bCs/>
          <w:sz w:val="24"/>
          <w:szCs w:val="24"/>
        </w:rPr>
        <w:t>.</w:t>
      </w:r>
      <w:r w:rsidR="006242A0">
        <w:rPr>
          <w:rFonts w:cstheme="minorHAnsi"/>
          <w:bCs/>
          <w:sz w:val="24"/>
          <w:szCs w:val="24"/>
        </w:rPr>
        <w:t xml:space="preserve"> Application of which has been applied in </w:t>
      </w:r>
      <w:r w:rsidR="00F02233">
        <w:rPr>
          <w:rFonts w:cstheme="minorHAnsi"/>
          <w:bCs/>
          <w:sz w:val="24"/>
          <w:szCs w:val="24"/>
        </w:rPr>
        <w:t xml:space="preserve">several other studies published which examine similar </w:t>
      </w:r>
      <w:r w:rsidR="00887D8B">
        <w:rPr>
          <w:rFonts w:cstheme="minorHAnsi"/>
          <w:bCs/>
          <w:sz w:val="24"/>
          <w:szCs w:val="24"/>
        </w:rPr>
        <w:t xml:space="preserve">software products implementation strategies such as Malinko. </w:t>
      </w:r>
    </w:p>
    <w:p w14:paraId="67AEC14F" w14:textId="2492B780" w:rsidR="00491EAF" w:rsidRDefault="00E33973" w:rsidP="00AD4849">
      <w:pPr>
        <w:rPr>
          <w:rFonts w:cstheme="minorHAnsi"/>
          <w:bCs/>
          <w:sz w:val="24"/>
          <w:szCs w:val="24"/>
        </w:rPr>
      </w:pPr>
      <w:r>
        <w:rPr>
          <w:rFonts w:cstheme="minorHAnsi"/>
          <w:bCs/>
          <w:sz w:val="24"/>
          <w:szCs w:val="24"/>
        </w:rPr>
        <w:lastRenderedPageBreak/>
        <w:t xml:space="preserve">For the FITT framework to be </w:t>
      </w:r>
      <w:r w:rsidR="00DE0638">
        <w:rPr>
          <w:rFonts w:cstheme="minorHAnsi"/>
          <w:bCs/>
          <w:sz w:val="24"/>
          <w:szCs w:val="24"/>
        </w:rPr>
        <w:t xml:space="preserve">applied, </w:t>
      </w:r>
      <w:r w:rsidR="006E2541">
        <w:rPr>
          <w:rFonts w:cstheme="minorHAnsi"/>
          <w:bCs/>
          <w:sz w:val="24"/>
          <w:szCs w:val="24"/>
        </w:rPr>
        <w:t xml:space="preserve">we need </w:t>
      </w:r>
      <w:r w:rsidR="003A4BAB">
        <w:rPr>
          <w:rFonts w:cstheme="minorHAnsi"/>
          <w:bCs/>
          <w:sz w:val="24"/>
          <w:szCs w:val="24"/>
        </w:rPr>
        <w:t>to establish</w:t>
      </w:r>
      <w:r w:rsidR="00D24525">
        <w:rPr>
          <w:rFonts w:cstheme="minorHAnsi"/>
          <w:bCs/>
          <w:sz w:val="24"/>
          <w:szCs w:val="24"/>
        </w:rPr>
        <w:t xml:space="preserve"> an accurate picture of </w:t>
      </w:r>
      <w:r w:rsidR="00902C30">
        <w:rPr>
          <w:rFonts w:cstheme="minorHAnsi"/>
          <w:bCs/>
          <w:sz w:val="24"/>
          <w:szCs w:val="24"/>
        </w:rPr>
        <w:t xml:space="preserve">how Malinko </w:t>
      </w:r>
      <w:r w:rsidR="002E4184">
        <w:rPr>
          <w:rFonts w:cstheme="minorHAnsi"/>
          <w:bCs/>
          <w:sz w:val="24"/>
          <w:szCs w:val="24"/>
        </w:rPr>
        <w:t xml:space="preserve">can be implemented within </w:t>
      </w:r>
      <w:r w:rsidR="00C126EA">
        <w:rPr>
          <w:rFonts w:cstheme="minorHAnsi"/>
          <w:bCs/>
          <w:sz w:val="24"/>
          <w:szCs w:val="24"/>
        </w:rPr>
        <w:t>the Health Board</w:t>
      </w:r>
      <w:r w:rsidR="00712851">
        <w:rPr>
          <w:rFonts w:cstheme="minorHAnsi"/>
          <w:bCs/>
          <w:sz w:val="24"/>
          <w:szCs w:val="24"/>
        </w:rPr>
        <w:t xml:space="preserve">. </w:t>
      </w:r>
      <w:r w:rsidR="00D734CD">
        <w:rPr>
          <w:rFonts w:cstheme="minorHAnsi"/>
          <w:bCs/>
          <w:sz w:val="24"/>
          <w:szCs w:val="24"/>
        </w:rPr>
        <w:t xml:space="preserve">A </w:t>
      </w:r>
      <w:r w:rsidR="001013B3">
        <w:rPr>
          <w:rFonts w:cstheme="minorHAnsi"/>
          <w:bCs/>
          <w:sz w:val="24"/>
          <w:szCs w:val="24"/>
        </w:rPr>
        <w:t xml:space="preserve">descriptive qualitative study design needed to be established to </w:t>
      </w:r>
      <w:r w:rsidR="00D058A3">
        <w:rPr>
          <w:rFonts w:cstheme="minorHAnsi"/>
          <w:bCs/>
          <w:sz w:val="24"/>
          <w:szCs w:val="24"/>
        </w:rPr>
        <w:t>provide comparative</w:t>
      </w:r>
      <w:r w:rsidR="00712851">
        <w:rPr>
          <w:rFonts w:cstheme="minorHAnsi"/>
          <w:bCs/>
          <w:sz w:val="24"/>
          <w:szCs w:val="24"/>
        </w:rPr>
        <w:t xml:space="preserve"> data</w:t>
      </w:r>
      <w:r w:rsidR="00E303F5">
        <w:rPr>
          <w:rFonts w:cstheme="minorHAnsi"/>
          <w:bCs/>
          <w:sz w:val="24"/>
          <w:szCs w:val="24"/>
        </w:rPr>
        <w:t xml:space="preserve">. </w:t>
      </w:r>
      <w:r w:rsidR="009530DF">
        <w:rPr>
          <w:rFonts w:cstheme="minorHAnsi"/>
          <w:bCs/>
          <w:sz w:val="24"/>
          <w:szCs w:val="24"/>
        </w:rPr>
        <w:t xml:space="preserve">The use of </w:t>
      </w:r>
      <w:r w:rsidR="00D53CC9">
        <w:rPr>
          <w:rFonts w:cstheme="minorHAnsi"/>
          <w:bCs/>
          <w:sz w:val="24"/>
          <w:szCs w:val="24"/>
        </w:rPr>
        <w:t xml:space="preserve">personal observations and experience alongside semi-structured interviews with a variety of users </w:t>
      </w:r>
      <w:r w:rsidR="009841FB">
        <w:rPr>
          <w:rFonts w:cstheme="minorHAnsi"/>
          <w:bCs/>
          <w:sz w:val="24"/>
          <w:szCs w:val="24"/>
        </w:rPr>
        <w:t xml:space="preserve">at different </w:t>
      </w:r>
      <w:r w:rsidR="00C050A7">
        <w:rPr>
          <w:rFonts w:cstheme="minorHAnsi"/>
          <w:bCs/>
          <w:sz w:val="24"/>
          <w:szCs w:val="24"/>
        </w:rPr>
        <w:t xml:space="preserve">levels of </w:t>
      </w:r>
      <w:r w:rsidR="002E1023">
        <w:rPr>
          <w:rFonts w:cstheme="minorHAnsi"/>
          <w:bCs/>
          <w:sz w:val="24"/>
          <w:szCs w:val="24"/>
        </w:rPr>
        <w:t>both experience</w:t>
      </w:r>
      <w:r w:rsidR="006219EA">
        <w:rPr>
          <w:rFonts w:cstheme="minorHAnsi"/>
          <w:bCs/>
          <w:sz w:val="24"/>
          <w:szCs w:val="24"/>
        </w:rPr>
        <w:t xml:space="preserve"> with the product</w:t>
      </w:r>
      <w:r w:rsidR="002E1023">
        <w:rPr>
          <w:rFonts w:cstheme="minorHAnsi"/>
          <w:bCs/>
          <w:sz w:val="24"/>
          <w:szCs w:val="24"/>
        </w:rPr>
        <w:t xml:space="preserve"> and </w:t>
      </w:r>
      <w:r w:rsidR="00FF47FA">
        <w:rPr>
          <w:rFonts w:cstheme="minorHAnsi"/>
          <w:bCs/>
          <w:sz w:val="24"/>
          <w:szCs w:val="24"/>
        </w:rPr>
        <w:t>seniority</w:t>
      </w:r>
      <w:r w:rsidR="006219EA">
        <w:rPr>
          <w:rFonts w:cstheme="minorHAnsi"/>
          <w:bCs/>
          <w:sz w:val="24"/>
          <w:szCs w:val="24"/>
        </w:rPr>
        <w:t xml:space="preserve"> within the management structure</w:t>
      </w:r>
      <w:r w:rsidR="00C17A61">
        <w:rPr>
          <w:rFonts w:cstheme="minorHAnsi"/>
          <w:bCs/>
          <w:sz w:val="24"/>
          <w:szCs w:val="24"/>
        </w:rPr>
        <w:t xml:space="preserve"> will </w:t>
      </w:r>
      <w:r w:rsidR="00595125">
        <w:rPr>
          <w:rFonts w:cstheme="minorHAnsi"/>
          <w:bCs/>
          <w:sz w:val="24"/>
          <w:szCs w:val="24"/>
        </w:rPr>
        <w:t>provide</w:t>
      </w:r>
      <w:r w:rsidR="00C17A61">
        <w:rPr>
          <w:rFonts w:cstheme="minorHAnsi"/>
          <w:bCs/>
          <w:sz w:val="24"/>
          <w:szCs w:val="24"/>
        </w:rPr>
        <w:t xml:space="preserve"> a</w:t>
      </w:r>
      <w:r w:rsidR="00595125">
        <w:rPr>
          <w:rFonts w:cstheme="minorHAnsi"/>
          <w:bCs/>
          <w:sz w:val="24"/>
          <w:szCs w:val="24"/>
        </w:rPr>
        <w:t>n</w:t>
      </w:r>
      <w:r w:rsidR="00C17A61">
        <w:rPr>
          <w:rFonts w:cstheme="minorHAnsi"/>
          <w:bCs/>
          <w:sz w:val="24"/>
          <w:szCs w:val="24"/>
        </w:rPr>
        <w:t xml:space="preserve"> </w:t>
      </w:r>
      <w:r w:rsidR="00595125">
        <w:rPr>
          <w:rFonts w:cstheme="minorHAnsi"/>
          <w:bCs/>
          <w:sz w:val="24"/>
          <w:szCs w:val="24"/>
        </w:rPr>
        <w:t>effective, inclusive impression about the status of the implementation</w:t>
      </w:r>
      <w:r w:rsidR="000E1167">
        <w:rPr>
          <w:rFonts w:cstheme="minorHAnsi"/>
          <w:bCs/>
          <w:sz w:val="24"/>
          <w:szCs w:val="24"/>
        </w:rPr>
        <w:t xml:space="preserve"> (</w:t>
      </w:r>
      <w:proofErr w:type="spellStart"/>
      <w:r w:rsidR="000E1167">
        <w:rPr>
          <w:rFonts w:cstheme="minorHAnsi"/>
          <w:bCs/>
          <w:sz w:val="24"/>
          <w:szCs w:val="24"/>
        </w:rPr>
        <w:t>Cresswell</w:t>
      </w:r>
      <w:proofErr w:type="spellEnd"/>
      <w:r w:rsidR="000E1167">
        <w:rPr>
          <w:rFonts w:cstheme="minorHAnsi"/>
          <w:bCs/>
          <w:sz w:val="24"/>
          <w:szCs w:val="24"/>
        </w:rPr>
        <w:t xml:space="preserve"> et al., 20</w:t>
      </w:r>
      <w:r w:rsidR="00156779">
        <w:rPr>
          <w:rFonts w:cstheme="minorHAnsi"/>
          <w:bCs/>
          <w:sz w:val="24"/>
          <w:szCs w:val="24"/>
        </w:rPr>
        <w:t>20)</w:t>
      </w:r>
      <w:r w:rsidR="00595125">
        <w:rPr>
          <w:rFonts w:cstheme="minorHAnsi"/>
          <w:bCs/>
          <w:sz w:val="24"/>
          <w:szCs w:val="24"/>
        </w:rPr>
        <w:t>.</w:t>
      </w:r>
      <w:r w:rsidR="00E74999">
        <w:rPr>
          <w:rFonts w:cstheme="minorHAnsi"/>
          <w:bCs/>
          <w:sz w:val="24"/>
          <w:szCs w:val="24"/>
        </w:rPr>
        <w:t xml:space="preserve"> </w:t>
      </w:r>
      <w:r w:rsidR="007A6240">
        <w:rPr>
          <w:rFonts w:cstheme="minorHAnsi"/>
          <w:bCs/>
          <w:sz w:val="24"/>
          <w:szCs w:val="24"/>
        </w:rPr>
        <w:t xml:space="preserve">The </w:t>
      </w:r>
      <w:r w:rsidR="00EB5925">
        <w:rPr>
          <w:rFonts w:cstheme="minorHAnsi"/>
          <w:bCs/>
          <w:sz w:val="24"/>
          <w:szCs w:val="24"/>
        </w:rPr>
        <w:t>implementation</w:t>
      </w:r>
      <w:r w:rsidR="007A6240">
        <w:rPr>
          <w:rFonts w:cstheme="minorHAnsi"/>
          <w:bCs/>
          <w:sz w:val="24"/>
          <w:szCs w:val="24"/>
        </w:rPr>
        <w:t xml:space="preserve"> strat</w:t>
      </w:r>
      <w:r w:rsidR="00EB5925">
        <w:rPr>
          <w:rFonts w:cstheme="minorHAnsi"/>
          <w:bCs/>
          <w:sz w:val="24"/>
          <w:szCs w:val="24"/>
        </w:rPr>
        <w:t xml:space="preserve">egy is currently a roll out model which allows for issues </w:t>
      </w:r>
      <w:r w:rsidR="004F764C">
        <w:rPr>
          <w:rFonts w:cstheme="minorHAnsi"/>
          <w:bCs/>
          <w:sz w:val="24"/>
          <w:szCs w:val="24"/>
        </w:rPr>
        <w:t xml:space="preserve">or opportunities to be identified early on within the initial teams </w:t>
      </w:r>
      <w:r w:rsidR="00F719A7">
        <w:rPr>
          <w:rFonts w:cstheme="minorHAnsi"/>
          <w:bCs/>
          <w:sz w:val="24"/>
          <w:szCs w:val="24"/>
        </w:rPr>
        <w:t xml:space="preserve">and lessons learnt to be communicated to the later teams to be inducted onto the programme. This strategy allows for data to be gathered concurrently from </w:t>
      </w:r>
      <w:r w:rsidR="001B0CEE">
        <w:rPr>
          <w:rFonts w:cstheme="minorHAnsi"/>
          <w:bCs/>
          <w:sz w:val="24"/>
          <w:szCs w:val="24"/>
        </w:rPr>
        <w:t xml:space="preserve">‘individuals’ </w:t>
      </w:r>
      <w:r w:rsidR="0041450A">
        <w:rPr>
          <w:rFonts w:cstheme="minorHAnsi"/>
          <w:bCs/>
          <w:sz w:val="24"/>
          <w:szCs w:val="24"/>
        </w:rPr>
        <w:t xml:space="preserve">who have </w:t>
      </w:r>
      <w:r w:rsidR="00346435">
        <w:rPr>
          <w:rFonts w:cstheme="minorHAnsi"/>
          <w:bCs/>
          <w:sz w:val="24"/>
          <w:szCs w:val="24"/>
        </w:rPr>
        <w:t xml:space="preserve">limited experience of the software and ‘individuals’ who are very experienced with Malinko. </w:t>
      </w:r>
      <w:r w:rsidR="00C93E31">
        <w:rPr>
          <w:rFonts w:cstheme="minorHAnsi"/>
          <w:bCs/>
          <w:sz w:val="24"/>
          <w:szCs w:val="24"/>
        </w:rPr>
        <w:t>‘</w:t>
      </w:r>
      <w:r w:rsidR="000A0771">
        <w:rPr>
          <w:rFonts w:cstheme="minorHAnsi"/>
          <w:bCs/>
          <w:sz w:val="24"/>
          <w:szCs w:val="24"/>
        </w:rPr>
        <w:t>Individuals</w:t>
      </w:r>
      <w:r w:rsidR="008D78C3">
        <w:rPr>
          <w:rFonts w:cstheme="minorHAnsi"/>
          <w:bCs/>
          <w:sz w:val="24"/>
          <w:szCs w:val="24"/>
        </w:rPr>
        <w:t>’</w:t>
      </w:r>
      <w:r w:rsidR="000A0771">
        <w:rPr>
          <w:rFonts w:cstheme="minorHAnsi"/>
          <w:bCs/>
          <w:sz w:val="24"/>
          <w:szCs w:val="24"/>
        </w:rPr>
        <w:t xml:space="preserve"> in this context </w:t>
      </w:r>
      <w:r w:rsidR="00B41405">
        <w:rPr>
          <w:rFonts w:cstheme="minorHAnsi"/>
          <w:bCs/>
          <w:sz w:val="24"/>
          <w:szCs w:val="24"/>
        </w:rPr>
        <w:t xml:space="preserve">denotes </w:t>
      </w:r>
      <w:r w:rsidR="008D78C3">
        <w:rPr>
          <w:rFonts w:cstheme="minorHAnsi"/>
          <w:bCs/>
          <w:sz w:val="24"/>
          <w:szCs w:val="24"/>
        </w:rPr>
        <w:t>the def</w:t>
      </w:r>
      <w:r w:rsidR="003D65CA">
        <w:rPr>
          <w:rFonts w:cstheme="minorHAnsi"/>
          <w:bCs/>
          <w:sz w:val="24"/>
          <w:szCs w:val="24"/>
        </w:rPr>
        <w:t xml:space="preserve">inition as previously described by the FITT framework. </w:t>
      </w:r>
      <w:r w:rsidR="00206124">
        <w:rPr>
          <w:rFonts w:cstheme="minorHAnsi"/>
          <w:bCs/>
          <w:sz w:val="24"/>
          <w:szCs w:val="24"/>
        </w:rPr>
        <w:t xml:space="preserve">Equally, data can be gathered from different </w:t>
      </w:r>
      <w:r w:rsidR="0050759A">
        <w:rPr>
          <w:rFonts w:cstheme="minorHAnsi"/>
          <w:bCs/>
          <w:sz w:val="24"/>
          <w:szCs w:val="24"/>
        </w:rPr>
        <w:t xml:space="preserve">end users of the software </w:t>
      </w:r>
      <w:r w:rsidR="001E64E7">
        <w:rPr>
          <w:rFonts w:cstheme="minorHAnsi"/>
          <w:bCs/>
          <w:sz w:val="24"/>
          <w:szCs w:val="24"/>
        </w:rPr>
        <w:t>also as this is a key point, from personal experience of the product, that needs to be differentiated</w:t>
      </w:r>
      <w:r w:rsidR="007D19BD">
        <w:rPr>
          <w:rFonts w:cstheme="minorHAnsi"/>
          <w:bCs/>
          <w:sz w:val="24"/>
          <w:szCs w:val="24"/>
        </w:rPr>
        <w:t xml:space="preserve"> as will be explained at a later point. </w:t>
      </w:r>
      <w:r w:rsidR="009E3EB2">
        <w:rPr>
          <w:rFonts w:cstheme="minorHAnsi"/>
          <w:bCs/>
          <w:sz w:val="24"/>
          <w:szCs w:val="24"/>
        </w:rPr>
        <w:t xml:space="preserve">Eligibility criteria will need to be established with a focus of </w:t>
      </w:r>
      <w:r w:rsidR="00BF59AD">
        <w:rPr>
          <w:rFonts w:cstheme="minorHAnsi"/>
          <w:bCs/>
          <w:sz w:val="24"/>
          <w:szCs w:val="24"/>
        </w:rPr>
        <w:t xml:space="preserve">different user groups experiences and prior familiarity. </w:t>
      </w:r>
      <w:r w:rsidR="00FA0F11">
        <w:rPr>
          <w:rFonts w:cstheme="minorHAnsi"/>
          <w:bCs/>
          <w:sz w:val="24"/>
          <w:szCs w:val="24"/>
        </w:rPr>
        <w:t xml:space="preserve">Three key levels of </w:t>
      </w:r>
      <w:r w:rsidR="00C00EB0">
        <w:rPr>
          <w:rFonts w:cstheme="minorHAnsi"/>
          <w:bCs/>
          <w:sz w:val="24"/>
          <w:szCs w:val="24"/>
        </w:rPr>
        <w:t xml:space="preserve">experience have been categorised alongside </w:t>
      </w:r>
      <w:r w:rsidR="00840DDD">
        <w:rPr>
          <w:rFonts w:cstheme="minorHAnsi"/>
          <w:bCs/>
          <w:sz w:val="24"/>
          <w:szCs w:val="24"/>
        </w:rPr>
        <w:t>t</w:t>
      </w:r>
      <w:r w:rsidR="008F068E">
        <w:rPr>
          <w:rFonts w:cstheme="minorHAnsi"/>
          <w:bCs/>
          <w:sz w:val="24"/>
          <w:szCs w:val="24"/>
        </w:rPr>
        <w:t>wo</w:t>
      </w:r>
      <w:r w:rsidR="00840DDD">
        <w:rPr>
          <w:rFonts w:cstheme="minorHAnsi"/>
          <w:bCs/>
          <w:sz w:val="24"/>
          <w:szCs w:val="24"/>
        </w:rPr>
        <w:t xml:space="preserve"> different levels of users</w:t>
      </w:r>
      <w:r w:rsidR="004564F9">
        <w:rPr>
          <w:rFonts w:cstheme="minorHAnsi"/>
          <w:bCs/>
          <w:sz w:val="24"/>
          <w:szCs w:val="24"/>
        </w:rPr>
        <w:t xml:space="preserve"> as their interaction with the </w:t>
      </w:r>
      <w:r w:rsidR="00E842E3">
        <w:rPr>
          <w:rFonts w:cstheme="minorHAnsi"/>
          <w:bCs/>
          <w:sz w:val="24"/>
          <w:szCs w:val="24"/>
        </w:rPr>
        <w:t>software varies significantly</w:t>
      </w:r>
      <w:r w:rsidR="00840DDD">
        <w:rPr>
          <w:rFonts w:cstheme="minorHAnsi"/>
          <w:bCs/>
          <w:sz w:val="24"/>
          <w:szCs w:val="24"/>
        </w:rPr>
        <w:t xml:space="preserve">. </w:t>
      </w:r>
      <w:r w:rsidR="006C13FD">
        <w:rPr>
          <w:rFonts w:cstheme="minorHAnsi"/>
          <w:bCs/>
          <w:sz w:val="24"/>
          <w:szCs w:val="24"/>
        </w:rPr>
        <w:t xml:space="preserve">In addition to this, </w:t>
      </w:r>
      <w:r w:rsidR="00F51D0E">
        <w:rPr>
          <w:rFonts w:cstheme="minorHAnsi"/>
          <w:bCs/>
          <w:sz w:val="24"/>
          <w:szCs w:val="24"/>
        </w:rPr>
        <w:t xml:space="preserve">upper managerial opinions will also need to be sought </w:t>
      </w:r>
      <w:r w:rsidR="00403AB0">
        <w:rPr>
          <w:rFonts w:cstheme="minorHAnsi"/>
          <w:bCs/>
          <w:sz w:val="24"/>
          <w:szCs w:val="24"/>
        </w:rPr>
        <w:t xml:space="preserve">which will </w:t>
      </w:r>
      <w:r w:rsidR="00BE6B4E">
        <w:rPr>
          <w:rFonts w:cstheme="minorHAnsi"/>
          <w:bCs/>
          <w:sz w:val="24"/>
          <w:szCs w:val="24"/>
        </w:rPr>
        <w:t>elicit</w:t>
      </w:r>
      <w:r w:rsidR="00403AB0">
        <w:rPr>
          <w:rFonts w:cstheme="minorHAnsi"/>
          <w:bCs/>
          <w:sz w:val="24"/>
          <w:szCs w:val="24"/>
        </w:rPr>
        <w:t xml:space="preserve"> a</w:t>
      </w:r>
      <w:r w:rsidR="00BE6B4E">
        <w:rPr>
          <w:rFonts w:cstheme="minorHAnsi"/>
          <w:bCs/>
          <w:sz w:val="24"/>
          <w:szCs w:val="24"/>
        </w:rPr>
        <w:t xml:space="preserve">n additional </w:t>
      </w:r>
      <w:r w:rsidR="00587BD0">
        <w:rPr>
          <w:rFonts w:cstheme="minorHAnsi"/>
          <w:bCs/>
          <w:sz w:val="24"/>
          <w:szCs w:val="24"/>
        </w:rPr>
        <w:t>dimension</w:t>
      </w:r>
      <w:r w:rsidR="00BE6B4E">
        <w:rPr>
          <w:rFonts w:cstheme="minorHAnsi"/>
          <w:bCs/>
          <w:sz w:val="24"/>
          <w:szCs w:val="24"/>
        </w:rPr>
        <w:t xml:space="preserve"> to the </w:t>
      </w:r>
      <w:r w:rsidR="00587BD0">
        <w:rPr>
          <w:rFonts w:cstheme="minorHAnsi"/>
          <w:bCs/>
          <w:sz w:val="24"/>
          <w:szCs w:val="24"/>
        </w:rPr>
        <w:t xml:space="preserve">data collected. </w:t>
      </w:r>
      <w:r w:rsidR="008F068E">
        <w:rPr>
          <w:rFonts w:cstheme="minorHAnsi"/>
          <w:bCs/>
          <w:sz w:val="24"/>
          <w:szCs w:val="24"/>
        </w:rPr>
        <w:t xml:space="preserve">Table 1 details this comprehensively </w:t>
      </w:r>
      <w:r w:rsidR="00EF0347">
        <w:rPr>
          <w:rFonts w:cstheme="minorHAnsi"/>
          <w:bCs/>
          <w:sz w:val="24"/>
          <w:szCs w:val="24"/>
        </w:rPr>
        <w:t xml:space="preserve">alongside the </w:t>
      </w:r>
      <w:r w:rsidR="0061031C">
        <w:rPr>
          <w:rFonts w:cstheme="minorHAnsi"/>
          <w:bCs/>
          <w:sz w:val="24"/>
          <w:szCs w:val="24"/>
        </w:rPr>
        <w:t>number</w:t>
      </w:r>
      <w:r w:rsidR="00EF0347">
        <w:rPr>
          <w:rFonts w:cstheme="minorHAnsi"/>
          <w:bCs/>
          <w:sz w:val="24"/>
          <w:szCs w:val="24"/>
        </w:rPr>
        <w:t xml:space="preserve"> of users in each category that will need to be accessed </w:t>
      </w:r>
      <w:r w:rsidR="00615ABF">
        <w:rPr>
          <w:rFonts w:cstheme="minorHAnsi"/>
          <w:bCs/>
          <w:sz w:val="24"/>
          <w:szCs w:val="24"/>
        </w:rPr>
        <w:t>to</w:t>
      </w:r>
      <w:r w:rsidR="00EF0347">
        <w:rPr>
          <w:rFonts w:cstheme="minorHAnsi"/>
          <w:bCs/>
          <w:sz w:val="24"/>
          <w:szCs w:val="24"/>
        </w:rPr>
        <w:t xml:space="preserve"> build a </w:t>
      </w:r>
      <w:r w:rsidR="00C76935">
        <w:rPr>
          <w:rFonts w:cstheme="minorHAnsi"/>
          <w:bCs/>
          <w:sz w:val="24"/>
          <w:szCs w:val="24"/>
        </w:rPr>
        <w:t xml:space="preserve">comprehensive </w:t>
      </w:r>
      <w:r w:rsidR="0061031C">
        <w:rPr>
          <w:rFonts w:cstheme="minorHAnsi"/>
          <w:bCs/>
          <w:sz w:val="24"/>
          <w:szCs w:val="24"/>
        </w:rPr>
        <w:t>image of the software and its applicability under the FITT framework.</w:t>
      </w:r>
    </w:p>
    <w:p w14:paraId="2702C1FB" w14:textId="2067C3E3" w:rsidR="001F1F55" w:rsidRDefault="001F1F55" w:rsidP="00AD4849">
      <w:pPr>
        <w:rPr>
          <w:rFonts w:cstheme="minorHAnsi"/>
          <w:bCs/>
          <w:sz w:val="24"/>
          <w:szCs w:val="24"/>
        </w:rPr>
      </w:pPr>
    </w:p>
    <w:p w14:paraId="47D2A066" w14:textId="76604716" w:rsidR="00615ABF" w:rsidRDefault="00615ABF" w:rsidP="00AD4849">
      <w:pPr>
        <w:rPr>
          <w:rFonts w:cstheme="minorHAnsi"/>
          <w:bCs/>
          <w:sz w:val="24"/>
          <w:szCs w:val="24"/>
        </w:rPr>
      </w:pPr>
    </w:p>
    <w:p w14:paraId="6694159E" w14:textId="5A0E4DB3" w:rsidR="00615ABF" w:rsidRDefault="00615ABF" w:rsidP="00AD4849">
      <w:pPr>
        <w:rPr>
          <w:rFonts w:cstheme="minorHAnsi"/>
          <w:bCs/>
          <w:sz w:val="24"/>
          <w:szCs w:val="24"/>
        </w:rPr>
      </w:pPr>
    </w:p>
    <w:p w14:paraId="71C7BD2B" w14:textId="7522A7D6" w:rsidR="00615ABF" w:rsidRDefault="00615ABF" w:rsidP="00AD4849">
      <w:pPr>
        <w:rPr>
          <w:rFonts w:cstheme="minorHAnsi"/>
          <w:bCs/>
          <w:sz w:val="24"/>
          <w:szCs w:val="24"/>
        </w:rPr>
      </w:pPr>
    </w:p>
    <w:p w14:paraId="4D8DACAF" w14:textId="4F269DCD" w:rsidR="00954201" w:rsidRDefault="00954201" w:rsidP="00AD4849">
      <w:pPr>
        <w:rPr>
          <w:rFonts w:cstheme="minorHAnsi"/>
          <w:bCs/>
          <w:sz w:val="24"/>
          <w:szCs w:val="24"/>
        </w:rPr>
      </w:pPr>
    </w:p>
    <w:p w14:paraId="17808E5A" w14:textId="39E1D41C" w:rsidR="00954201" w:rsidRDefault="00954201" w:rsidP="00AD4849">
      <w:pPr>
        <w:rPr>
          <w:rFonts w:cstheme="minorHAnsi"/>
          <w:bCs/>
          <w:sz w:val="24"/>
          <w:szCs w:val="24"/>
        </w:rPr>
      </w:pPr>
    </w:p>
    <w:p w14:paraId="2792FF9A" w14:textId="4D649115" w:rsidR="00954201" w:rsidRDefault="00954201" w:rsidP="00AD4849">
      <w:pPr>
        <w:rPr>
          <w:rFonts w:cstheme="minorHAnsi"/>
          <w:bCs/>
          <w:sz w:val="24"/>
          <w:szCs w:val="24"/>
        </w:rPr>
      </w:pPr>
    </w:p>
    <w:p w14:paraId="261EC02D" w14:textId="04BF4742" w:rsidR="00954201" w:rsidRDefault="00954201" w:rsidP="00AD4849">
      <w:pPr>
        <w:rPr>
          <w:rFonts w:cstheme="minorHAnsi"/>
          <w:bCs/>
          <w:sz w:val="24"/>
          <w:szCs w:val="24"/>
        </w:rPr>
      </w:pPr>
    </w:p>
    <w:p w14:paraId="391D5856" w14:textId="35D2BF46" w:rsidR="00954201" w:rsidRDefault="00954201" w:rsidP="00AD4849">
      <w:pPr>
        <w:rPr>
          <w:rFonts w:cstheme="minorHAnsi"/>
          <w:bCs/>
          <w:sz w:val="24"/>
          <w:szCs w:val="24"/>
        </w:rPr>
      </w:pPr>
    </w:p>
    <w:p w14:paraId="7100A6B6" w14:textId="41087C7E" w:rsidR="00954201" w:rsidRDefault="00954201" w:rsidP="00AD4849">
      <w:pPr>
        <w:rPr>
          <w:rFonts w:cstheme="minorHAnsi"/>
          <w:bCs/>
          <w:sz w:val="24"/>
          <w:szCs w:val="24"/>
        </w:rPr>
      </w:pPr>
    </w:p>
    <w:p w14:paraId="7D9CC8A8" w14:textId="02CAE1E7" w:rsidR="00954201" w:rsidRDefault="00954201" w:rsidP="00AD4849">
      <w:pPr>
        <w:rPr>
          <w:rFonts w:cstheme="minorHAnsi"/>
          <w:bCs/>
          <w:sz w:val="24"/>
          <w:szCs w:val="24"/>
        </w:rPr>
      </w:pPr>
    </w:p>
    <w:p w14:paraId="3C48FA9D" w14:textId="56C32C82" w:rsidR="00954201" w:rsidRDefault="00954201" w:rsidP="00AD4849">
      <w:pPr>
        <w:rPr>
          <w:rFonts w:cstheme="minorHAnsi"/>
          <w:bCs/>
          <w:sz w:val="24"/>
          <w:szCs w:val="24"/>
        </w:rPr>
      </w:pPr>
    </w:p>
    <w:p w14:paraId="188F4F0C" w14:textId="4CD82E57" w:rsidR="00954201" w:rsidRDefault="00954201" w:rsidP="00AD4849">
      <w:pPr>
        <w:rPr>
          <w:rFonts w:cstheme="minorHAnsi"/>
          <w:bCs/>
          <w:sz w:val="24"/>
          <w:szCs w:val="24"/>
        </w:rPr>
      </w:pPr>
    </w:p>
    <w:p w14:paraId="1C76952D" w14:textId="77777777" w:rsidR="00954201" w:rsidRDefault="00954201" w:rsidP="00AD4849">
      <w:pPr>
        <w:rPr>
          <w:rFonts w:cstheme="minorHAnsi"/>
          <w:bCs/>
          <w:sz w:val="24"/>
          <w:szCs w:val="24"/>
        </w:rPr>
      </w:pPr>
    </w:p>
    <w:p w14:paraId="1F375241" w14:textId="77777777" w:rsidR="00615ABF" w:rsidRDefault="00615ABF" w:rsidP="00AD4849">
      <w:pPr>
        <w:rPr>
          <w:rFonts w:cstheme="minorHAnsi"/>
          <w:bCs/>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1F1F55" w14:paraId="6915E77F" w14:textId="77777777" w:rsidTr="000D5149">
        <w:tc>
          <w:tcPr>
            <w:tcW w:w="2254" w:type="dxa"/>
          </w:tcPr>
          <w:p w14:paraId="273CAF74" w14:textId="77777777" w:rsidR="001F1F55" w:rsidRDefault="001F1F55" w:rsidP="000D5149"/>
        </w:tc>
        <w:tc>
          <w:tcPr>
            <w:tcW w:w="2254" w:type="dxa"/>
          </w:tcPr>
          <w:p w14:paraId="5E23CB75" w14:textId="77777777" w:rsidR="001F1F55" w:rsidRDefault="001F1F55" w:rsidP="000D5149">
            <w:r>
              <w:t>Experienced User</w:t>
            </w:r>
          </w:p>
          <w:p w14:paraId="1E412AF0" w14:textId="77777777" w:rsidR="001F1F55" w:rsidRDefault="001F1F55" w:rsidP="000D5149">
            <w:r>
              <w:t>(Good professional working knowledge of the software)</w:t>
            </w:r>
          </w:p>
        </w:tc>
        <w:tc>
          <w:tcPr>
            <w:tcW w:w="2254" w:type="dxa"/>
          </w:tcPr>
          <w:p w14:paraId="4518EE16" w14:textId="77777777" w:rsidR="001F1F55" w:rsidRDefault="001F1F55" w:rsidP="000D5149">
            <w:r>
              <w:t>Inexperienced User</w:t>
            </w:r>
          </w:p>
          <w:p w14:paraId="6872A4F8" w14:textId="77777777" w:rsidR="001F1F55" w:rsidRDefault="001F1F55" w:rsidP="000D5149">
            <w:r>
              <w:t>(Some understanding of the software with some professional working knowledge)</w:t>
            </w:r>
          </w:p>
        </w:tc>
        <w:tc>
          <w:tcPr>
            <w:tcW w:w="2254" w:type="dxa"/>
          </w:tcPr>
          <w:p w14:paraId="112FBC47" w14:textId="77777777" w:rsidR="001F1F55" w:rsidRDefault="001F1F55" w:rsidP="000D5149">
            <w:r>
              <w:t xml:space="preserve">Novice User </w:t>
            </w:r>
          </w:p>
          <w:p w14:paraId="6F569EC5" w14:textId="77777777" w:rsidR="001F1F55" w:rsidRDefault="001F1F55" w:rsidP="000D5149">
            <w:r>
              <w:t>(Minimal understanding of the software or its application to professional practice but this will be implemented in their clinical area)</w:t>
            </w:r>
          </w:p>
        </w:tc>
      </w:tr>
      <w:tr w:rsidR="001F1F55" w14:paraId="610DDB7E" w14:textId="77777777" w:rsidTr="000D5149">
        <w:tc>
          <w:tcPr>
            <w:tcW w:w="2254" w:type="dxa"/>
          </w:tcPr>
          <w:p w14:paraId="085EDDC3" w14:textId="77777777" w:rsidR="001F1F55" w:rsidRDefault="001F1F55" w:rsidP="000D5149">
            <w:r>
              <w:t xml:space="preserve">Mobile App User </w:t>
            </w:r>
          </w:p>
          <w:p w14:paraId="3A6E4786" w14:textId="77777777" w:rsidR="001F1F55" w:rsidRDefault="001F1F55" w:rsidP="000D5149">
            <w:r>
              <w:t>(End user with access to only the mobile application, typically a Band 3 and 5 health care worker)</w:t>
            </w:r>
          </w:p>
        </w:tc>
        <w:tc>
          <w:tcPr>
            <w:tcW w:w="2254" w:type="dxa"/>
          </w:tcPr>
          <w:p w14:paraId="33BAB6AC" w14:textId="77777777" w:rsidR="001F1F55" w:rsidRDefault="001F1F55" w:rsidP="000D5149">
            <w:r>
              <w:t>2 Users</w:t>
            </w:r>
          </w:p>
        </w:tc>
        <w:tc>
          <w:tcPr>
            <w:tcW w:w="2254" w:type="dxa"/>
          </w:tcPr>
          <w:p w14:paraId="1CFEB9E8" w14:textId="77777777" w:rsidR="001F1F55" w:rsidRDefault="001F1F55" w:rsidP="000D5149">
            <w:r>
              <w:t>2 Users</w:t>
            </w:r>
          </w:p>
        </w:tc>
        <w:tc>
          <w:tcPr>
            <w:tcW w:w="2254" w:type="dxa"/>
          </w:tcPr>
          <w:p w14:paraId="732EAF74" w14:textId="77777777" w:rsidR="001F1F55" w:rsidRDefault="001F1F55" w:rsidP="000D5149"/>
        </w:tc>
      </w:tr>
      <w:tr w:rsidR="001F1F55" w14:paraId="3AF418A9" w14:textId="77777777" w:rsidTr="000D5149">
        <w:tc>
          <w:tcPr>
            <w:tcW w:w="2254" w:type="dxa"/>
          </w:tcPr>
          <w:p w14:paraId="6BAA4F68" w14:textId="77777777" w:rsidR="001F1F55" w:rsidRDefault="001F1F55" w:rsidP="000D5149">
            <w:r>
              <w:t>Account Holder / Office user</w:t>
            </w:r>
          </w:p>
          <w:p w14:paraId="7FB5326D" w14:textId="77777777" w:rsidR="001F1F55" w:rsidRDefault="001F1F55" w:rsidP="000D5149">
            <w:r>
              <w:t>(End user with access to the desktop software and extensive use of the programme itself, typically Band 6, 7 and Administration Band 3)</w:t>
            </w:r>
          </w:p>
        </w:tc>
        <w:tc>
          <w:tcPr>
            <w:tcW w:w="2254" w:type="dxa"/>
          </w:tcPr>
          <w:p w14:paraId="655C844B" w14:textId="77777777" w:rsidR="001F1F55" w:rsidRDefault="001F1F55" w:rsidP="000D5149">
            <w:r>
              <w:t>2 Users</w:t>
            </w:r>
          </w:p>
        </w:tc>
        <w:tc>
          <w:tcPr>
            <w:tcW w:w="2254" w:type="dxa"/>
          </w:tcPr>
          <w:p w14:paraId="294C2576" w14:textId="77777777" w:rsidR="001F1F55" w:rsidRDefault="001F1F55" w:rsidP="000D5149">
            <w:r>
              <w:t>2 Users</w:t>
            </w:r>
          </w:p>
        </w:tc>
        <w:tc>
          <w:tcPr>
            <w:tcW w:w="2254" w:type="dxa"/>
          </w:tcPr>
          <w:p w14:paraId="6945EF24" w14:textId="77777777" w:rsidR="001F1F55" w:rsidRDefault="001F1F55" w:rsidP="000D5149">
            <w:r>
              <w:t>1 User</w:t>
            </w:r>
          </w:p>
        </w:tc>
      </w:tr>
      <w:tr w:rsidR="001F1F55" w14:paraId="149A4619" w14:textId="77777777" w:rsidTr="000D5149">
        <w:tc>
          <w:tcPr>
            <w:tcW w:w="2254" w:type="dxa"/>
          </w:tcPr>
          <w:p w14:paraId="4162EA67" w14:textId="77777777" w:rsidR="001F1F55" w:rsidRDefault="001F1F55" w:rsidP="000D5149">
            <w:r>
              <w:t xml:space="preserve">Senior Management </w:t>
            </w:r>
          </w:p>
          <w:p w14:paraId="0AC7578C" w14:textId="77777777" w:rsidR="001F1F55" w:rsidRDefault="001F1F55" w:rsidP="000D5149">
            <w:r>
              <w:t>(Limited user of the software quotidian functionality but will gleam strategic data from the reporting ability, typically Band 8 and above)</w:t>
            </w:r>
          </w:p>
        </w:tc>
        <w:tc>
          <w:tcPr>
            <w:tcW w:w="2254" w:type="dxa"/>
          </w:tcPr>
          <w:p w14:paraId="1C765F71" w14:textId="77777777" w:rsidR="001F1F55" w:rsidRDefault="001F1F55" w:rsidP="000D5149"/>
        </w:tc>
        <w:tc>
          <w:tcPr>
            <w:tcW w:w="2254" w:type="dxa"/>
          </w:tcPr>
          <w:p w14:paraId="043833C4" w14:textId="77777777" w:rsidR="001F1F55" w:rsidRDefault="001F1F55" w:rsidP="000D5149">
            <w:r>
              <w:t>1 User</w:t>
            </w:r>
          </w:p>
        </w:tc>
        <w:tc>
          <w:tcPr>
            <w:tcW w:w="2254" w:type="dxa"/>
          </w:tcPr>
          <w:p w14:paraId="7B26A524" w14:textId="77777777" w:rsidR="001F1F55" w:rsidRDefault="001F1F55" w:rsidP="000D5149"/>
        </w:tc>
      </w:tr>
    </w:tbl>
    <w:p w14:paraId="2220E273" w14:textId="114A2304" w:rsidR="001F1F55" w:rsidRDefault="001F1F55" w:rsidP="00AD4849">
      <w:pPr>
        <w:rPr>
          <w:rFonts w:cstheme="minorHAnsi"/>
          <w:bCs/>
          <w:sz w:val="24"/>
          <w:szCs w:val="24"/>
        </w:rPr>
      </w:pPr>
      <w:r>
        <w:rPr>
          <w:rFonts w:cstheme="minorHAnsi"/>
          <w:bCs/>
          <w:sz w:val="24"/>
          <w:szCs w:val="24"/>
        </w:rPr>
        <w:t>Table 1.</w:t>
      </w:r>
    </w:p>
    <w:p w14:paraId="6E47CA07" w14:textId="77777777" w:rsidR="0061031C" w:rsidRDefault="0061031C" w:rsidP="00AD4849">
      <w:pPr>
        <w:rPr>
          <w:rFonts w:cstheme="minorHAnsi"/>
          <w:bCs/>
          <w:sz w:val="24"/>
          <w:szCs w:val="24"/>
        </w:rPr>
      </w:pPr>
    </w:p>
    <w:p w14:paraId="493FA177" w14:textId="73953EC8" w:rsidR="00D24525" w:rsidRDefault="00587BD0" w:rsidP="00AD4849">
      <w:pPr>
        <w:rPr>
          <w:rFonts w:cstheme="minorHAnsi"/>
          <w:bCs/>
          <w:sz w:val="24"/>
          <w:szCs w:val="24"/>
        </w:rPr>
      </w:pPr>
      <w:r>
        <w:rPr>
          <w:rFonts w:cstheme="minorHAnsi"/>
          <w:bCs/>
          <w:sz w:val="24"/>
          <w:szCs w:val="24"/>
        </w:rPr>
        <w:t>All interviews w</w:t>
      </w:r>
      <w:r w:rsidR="0092577B">
        <w:rPr>
          <w:rFonts w:cstheme="minorHAnsi"/>
          <w:bCs/>
          <w:sz w:val="24"/>
          <w:szCs w:val="24"/>
        </w:rPr>
        <w:t>ould ideally be recorded and transcribed verbatim, however, due to</w:t>
      </w:r>
      <w:r w:rsidR="00E33B57">
        <w:rPr>
          <w:rFonts w:cstheme="minorHAnsi"/>
          <w:bCs/>
          <w:sz w:val="24"/>
          <w:szCs w:val="24"/>
        </w:rPr>
        <w:t xml:space="preserve"> the</w:t>
      </w:r>
      <w:r w:rsidR="0092577B">
        <w:rPr>
          <w:rFonts w:cstheme="minorHAnsi"/>
          <w:bCs/>
          <w:sz w:val="24"/>
          <w:szCs w:val="24"/>
        </w:rPr>
        <w:t xml:space="preserve"> time constraints</w:t>
      </w:r>
      <w:r w:rsidR="00E33B57">
        <w:rPr>
          <w:rFonts w:cstheme="minorHAnsi"/>
          <w:bCs/>
          <w:sz w:val="24"/>
          <w:szCs w:val="24"/>
        </w:rPr>
        <w:t xml:space="preserve"> of this research project</w:t>
      </w:r>
      <w:r w:rsidR="0028101C">
        <w:rPr>
          <w:rFonts w:cstheme="minorHAnsi"/>
          <w:bCs/>
          <w:sz w:val="24"/>
          <w:szCs w:val="24"/>
        </w:rPr>
        <w:t xml:space="preserve">, notes will be well </w:t>
      </w:r>
      <w:r w:rsidR="00D95218">
        <w:rPr>
          <w:rFonts w:cstheme="minorHAnsi"/>
          <w:bCs/>
          <w:sz w:val="24"/>
          <w:szCs w:val="24"/>
        </w:rPr>
        <w:t>documented,</w:t>
      </w:r>
      <w:r w:rsidR="00E33B57">
        <w:rPr>
          <w:rFonts w:cstheme="minorHAnsi"/>
          <w:bCs/>
          <w:sz w:val="24"/>
          <w:szCs w:val="24"/>
        </w:rPr>
        <w:t xml:space="preserve"> and opinions clarified directly at the point of interview to avoid repeat</w:t>
      </w:r>
      <w:r w:rsidR="00D95218">
        <w:rPr>
          <w:rFonts w:cstheme="minorHAnsi"/>
          <w:bCs/>
          <w:sz w:val="24"/>
          <w:szCs w:val="24"/>
        </w:rPr>
        <w:t>ed contacts having to be made. Also, consideration is also given to the</w:t>
      </w:r>
      <w:r w:rsidR="00186F86">
        <w:rPr>
          <w:rFonts w:cstheme="minorHAnsi"/>
          <w:bCs/>
          <w:sz w:val="24"/>
          <w:szCs w:val="24"/>
        </w:rPr>
        <w:t xml:space="preserve"> individual conducting the interview</w:t>
      </w:r>
      <w:r w:rsidR="00A97DC7">
        <w:rPr>
          <w:rFonts w:cstheme="minorHAnsi"/>
          <w:bCs/>
          <w:sz w:val="24"/>
          <w:szCs w:val="24"/>
        </w:rPr>
        <w:t xml:space="preserve">. </w:t>
      </w:r>
      <w:r w:rsidR="006905DF">
        <w:rPr>
          <w:rFonts w:cstheme="minorHAnsi"/>
          <w:bCs/>
          <w:sz w:val="24"/>
          <w:szCs w:val="24"/>
        </w:rPr>
        <w:t>Th</w:t>
      </w:r>
      <w:r w:rsidR="006C6122">
        <w:rPr>
          <w:rFonts w:cstheme="minorHAnsi"/>
          <w:bCs/>
          <w:sz w:val="24"/>
          <w:szCs w:val="24"/>
        </w:rPr>
        <w:t xml:space="preserve">e interviewer is not affiliated with the product in any way and not a member of the upper management implementation strategy for Malinko therefore any bias or </w:t>
      </w:r>
      <w:r w:rsidR="00763555">
        <w:rPr>
          <w:rFonts w:cstheme="minorHAnsi"/>
          <w:bCs/>
          <w:sz w:val="24"/>
          <w:szCs w:val="24"/>
        </w:rPr>
        <w:t xml:space="preserve">prejudice should be avoided </w:t>
      </w:r>
      <w:r w:rsidR="00FB1F92">
        <w:rPr>
          <w:rFonts w:cstheme="minorHAnsi"/>
          <w:bCs/>
          <w:sz w:val="24"/>
          <w:szCs w:val="24"/>
        </w:rPr>
        <w:t xml:space="preserve">during the process of interviewing the selected cohort. </w:t>
      </w:r>
      <w:r w:rsidR="00433D66">
        <w:rPr>
          <w:rFonts w:cstheme="minorHAnsi"/>
          <w:bCs/>
          <w:sz w:val="24"/>
          <w:szCs w:val="24"/>
        </w:rPr>
        <w:t xml:space="preserve">It should however </w:t>
      </w:r>
      <w:r w:rsidR="003E65D0">
        <w:rPr>
          <w:rFonts w:cstheme="minorHAnsi"/>
          <w:bCs/>
          <w:sz w:val="24"/>
          <w:szCs w:val="24"/>
        </w:rPr>
        <w:t xml:space="preserve">be recognised that the interviewer will have a professional working relationship established with the group </w:t>
      </w:r>
      <w:r w:rsidR="0067025B">
        <w:rPr>
          <w:rFonts w:cstheme="minorHAnsi"/>
          <w:bCs/>
          <w:sz w:val="24"/>
          <w:szCs w:val="24"/>
        </w:rPr>
        <w:t>which may manifest in the interviewee being more open in their opinions</w:t>
      </w:r>
      <w:r w:rsidR="00CA1993">
        <w:rPr>
          <w:rFonts w:cstheme="minorHAnsi"/>
          <w:bCs/>
          <w:sz w:val="24"/>
          <w:szCs w:val="24"/>
        </w:rPr>
        <w:t xml:space="preserve"> </w:t>
      </w:r>
      <w:r w:rsidR="009A087C">
        <w:rPr>
          <w:rFonts w:cstheme="minorHAnsi"/>
          <w:bCs/>
          <w:sz w:val="24"/>
          <w:szCs w:val="24"/>
        </w:rPr>
        <w:t>or less willing to disclose</w:t>
      </w:r>
      <w:r w:rsidR="00020C0E">
        <w:rPr>
          <w:rFonts w:cstheme="minorHAnsi"/>
          <w:bCs/>
          <w:sz w:val="24"/>
          <w:szCs w:val="24"/>
        </w:rPr>
        <w:t xml:space="preserve">, dependant on their personal relationships with the interviewer. </w:t>
      </w:r>
      <w:r w:rsidR="00704254">
        <w:rPr>
          <w:rFonts w:cstheme="minorHAnsi"/>
          <w:bCs/>
          <w:sz w:val="24"/>
          <w:szCs w:val="24"/>
        </w:rPr>
        <w:t>As th</w:t>
      </w:r>
      <w:r w:rsidR="00D25841">
        <w:rPr>
          <w:rFonts w:cstheme="minorHAnsi"/>
          <w:bCs/>
          <w:sz w:val="24"/>
          <w:szCs w:val="24"/>
        </w:rPr>
        <w:t>is situation cannot be avoided</w:t>
      </w:r>
      <w:r w:rsidR="000F3AD0">
        <w:rPr>
          <w:rFonts w:cstheme="minorHAnsi"/>
          <w:bCs/>
          <w:sz w:val="24"/>
          <w:szCs w:val="24"/>
        </w:rPr>
        <w:t xml:space="preserve"> given the remit of the research being undertaken, it is important to </w:t>
      </w:r>
      <w:r w:rsidR="000F3AD0">
        <w:rPr>
          <w:rFonts w:cstheme="minorHAnsi"/>
          <w:bCs/>
          <w:sz w:val="24"/>
          <w:szCs w:val="24"/>
        </w:rPr>
        <w:lastRenderedPageBreak/>
        <w:t xml:space="preserve">recognise this as a </w:t>
      </w:r>
      <w:r w:rsidR="00163DE4">
        <w:rPr>
          <w:rFonts w:cstheme="minorHAnsi"/>
          <w:bCs/>
          <w:sz w:val="24"/>
          <w:szCs w:val="24"/>
        </w:rPr>
        <w:t>limitation of the study.</w:t>
      </w:r>
      <w:r w:rsidR="003E0343">
        <w:rPr>
          <w:rFonts w:cstheme="minorHAnsi"/>
          <w:bCs/>
          <w:sz w:val="24"/>
          <w:szCs w:val="24"/>
        </w:rPr>
        <w:t xml:space="preserve"> The physical environment in which the interview is to take place has also been considered. With the demands on the service and </w:t>
      </w:r>
      <w:r w:rsidR="004B15E1">
        <w:rPr>
          <w:rFonts w:cstheme="minorHAnsi"/>
          <w:bCs/>
          <w:sz w:val="24"/>
          <w:szCs w:val="24"/>
        </w:rPr>
        <w:t>limited resources to cope with the current</w:t>
      </w:r>
      <w:r w:rsidR="00AE3290">
        <w:rPr>
          <w:rFonts w:cstheme="minorHAnsi"/>
          <w:bCs/>
          <w:sz w:val="24"/>
          <w:szCs w:val="24"/>
        </w:rPr>
        <w:t xml:space="preserve"> requirements, it was important to ensure that </w:t>
      </w:r>
      <w:r w:rsidR="00F23236">
        <w:rPr>
          <w:rFonts w:cstheme="minorHAnsi"/>
          <w:bCs/>
          <w:sz w:val="24"/>
          <w:szCs w:val="24"/>
        </w:rPr>
        <w:t xml:space="preserve">a suitable environment be found for each interview which was free from distractions and interruptions. Also, the environment had to offer a level of </w:t>
      </w:r>
      <w:r w:rsidR="00EA399B">
        <w:rPr>
          <w:rFonts w:cstheme="minorHAnsi"/>
          <w:bCs/>
          <w:sz w:val="24"/>
          <w:szCs w:val="24"/>
        </w:rPr>
        <w:t xml:space="preserve">privacy </w:t>
      </w:r>
      <w:r w:rsidR="00001CE1">
        <w:rPr>
          <w:rFonts w:cstheme="minorHAnsi"/>
          <w:bCs/>
          <w:sz w:val="24"/>
          <w:szCs w:val="24"/>
        </w:rPr>
        <w:t>for</w:t>
      </w:r>
      <w:r w:rsidR="00EA399B">
        <w:rPr>
          <w:rFonts w:cstheme="minorHAnsi"/>
          <w:bCs/>
          <w:sz w:val="24"/>
          <w:szCs w:val="24"/>
        </w:rPr>
        <w:t xml:space="preserve"> the interviewee to be able to communicate effectively</w:t>
      </w:r>
      <w:r w:rsidR="00001CE1">
        <w:rPr>
          <w:rFonts w:cstheme="minorHAnsi"/>
          <w:bCs/>
          <w:sz w:val="24"/>
          <w:szCs w:val="24"/>
        </w:rPr>
        <w:t xml:space="preserve">. </w:t>
      </w:r>
      <w:r w:rsidR="008415F8">
        <w:rPr>
          <w:rFonts w:cstheme="minorHAnsi"/>
          <w:bCs/>
          <w:sz w:val="24"/>
          <w:szCs w:val="24"/>
        </w:rPr>
        <w:t xml:space="preserve">To help manage time demands and reduce the impact that this would have on the service, the interviews </w:t>
      </w:r>
      <w:r w:rsidR="002A2294">
        <w:rPr>
          <w:rFonts w:cstheme="minorHAnsi"/>
          <w:bCs/>
          <w:sz w:val="24"/>
          <w:szCs w:val="24"/>
        </w:rPr>
        <w:t>are to be</w:t>
      </w:r>
      <w:r w:rsidR="008415F8">
        <w:rPr>
          <w:rFonts w:cstheme="minorHAnsi"/>
          <w:bCs/>
          <w:sz w:val="24"/>
          <w:szCs w:val="24"/>
        </w:rPr>
        <w:t xml:space="preserve"> limited to a </w:t>
      </w:r>
      <w:r w:rsidR="002F546A">
        <w:rPr>
          <w:rFonts w:cstheme="minorHAnsi"/>
          <w:bCs/>
          <w:sz w:val="24"/>
          <w:szCs w:val="24"/>
        </w:rPr>
        <w:t>one-hour</w:t>
      </w:r>
      <w:r w:rsidR="008415F8">
        <w:rPr>
          <w:rFonts w:cstheme="minorHAnsi"/>
          <w:bCs/>
          <w:sz w:val="24"/>
          <w:szCs w:val="24"/>
        </w:rPr>
        <w:t xml:space="preserve"> period </w:t>
      </w:r>
      <w:r w:rsidR="00F364AD">
        <w:rPr>
          <w:rFonts w:cstheme="minorHAnsi"/>
          <w:bCs/>
          <w:sz w:val="24"/>
          <w:szCs w:val="24"/>
        </w:rPr>
        <w:t>and the interviewer</w:t>
      </w:r>
      <w:r w:rsidR="002A2294">
        <w:rPr>
          <w:rFonts w:cstheme="minorHAnsi"/>
          <w:bCs/>
          <w:sz w:val="24"/>
          <w:szCs w:val="24"/>
        </w:rPr>
        <w:t xml:space="preserve"> will</w:t>
      </w:r>
      <w:r w:rsidR="00F364AD">
        <w:rPr>
          <w:rFonts w:cstheme="minorHAnsi"/>
          <w:bCs/>
          <w:sz w:val="24"/>
          <w:szCs w:val="24"/>
        </w:rPr>
        <w:t xml:space="preserve"> travel to the interviewee, greatly </w:t>
      </w:r>
      <w:r w:rsidR="002A2294">
        <w:rPr>
          <w:rFonts w:cstheme="minorHAnsi"/>
          <w:bCs/>
          <w:sz w:val="24"/>
          <w:szCs w:val="24"/>
        </w:rPr>
        <w:t>reducing the burden of participating unless otherwise requested.</w:t>
      </w:r>
    </w:p>
    <w:p w14:paraId="3EBE994F" w14:textId="37142E3F" w:rsidR="009F2C08" w:rsidRPr="009F2C08" w:rsidRDefault="00D70F3A" w:rsidP="00AD4849">
      <w:pPr>
        <w:rPr>
          <w:rFonts w:cstheme="minorHAnsi"/>
          <w:bCs/>
          <w:sz w:val="24"/>
          <w:szCs w:val="24"/>
        </w:rPr>
      </w:pPr>
      <w:r>
        <w:rPr>
          <w:rFonts w:cstheme="minorHAnsi"/>
          <w:bCs/>
          <w:sz w:val="24"/>
          <w:szCs w:val="24"/>
        </w:rPr>
        <w:t xml:space="preserve">The </w:t>
      </w:r>
      <w:r w:rsidR="004877C4">
        <w:rPr>
          <w:rFonts w:cstheme="minorHAnsi"/>
          <w:bCs/>
          <w:sz w:val="24"/>
          <w:szCs w:val="24"/>
        </w:rPr>
        <w:t xml:space="preserve">principal archetype </w:t>
      </w:r>
      <w:r w:rsidR="00195FAD">
        <w:rPr>
          <w:rFonts w:cstheme="minorHAnsi"/>
          <w:bCs/>
          <w:sz w:val="24"/>
          <w:szCs w:val="24"/>
        </w:rPr>
        <w:t>of th</w:t>
      </w:r>
      <w:r w:rsidR="00EC7A43">
        <w:rPr>
          <w:rFonts w:cstheme="minorHAnsi"/>
          <w:bCs/>
          <w:sz w:val="24"/>
          <w:szCs w:val="24"/>
        </w:rPr>
        <w:t>e</w:t>
      </w:r>
      <w:r w:rsidR="00195FAD">
        <w:rPr>
          <w:rFonts w:cstheme="minorHAnsi"/>
          <w:bCs/>
          <w:sz w:val="24"/>
          <w:szCs w:val="24"/>
        </w:rPr>
        <w:t xml:space="preserve"> style of research being adopted </w:t>
      </w:r>
      <w:r w:rsidR="004877C4">
        <w:rPr>
          <w:rFonts w:cstheme="minorHAnsi"/>
          <w:bCs/>
          <w:sz w:val="24"/>
          <w:szCs w:val="24"/>
        </w:rPr>
        <w:t>is</w:t>
      </w:r>
      <w:r w:rsidR="00EC7A43">
        <w:rPr>
          <w:rFonts w:cstheme="minorHAnsi"/>
          <w:bCs/>
          <w:sz w:val="24"/>
          <w:szCs w:val="24"/>
        </w:rPr>
        <w:t xml:space="preserve"> fundamentally</w:t>
      </w:r>
      <w:r w:rsidR="004877C4">
        <w:rPr>
          <w:rFonts w:cstheme="minorHAnsi"/>
          <w:bCs/>
          <w:sz w:val="24"/>
          <w:szCs w:val="24"/>
        </w:rPr>
        <w:t xml:space="preserve"> Grounded </w:t>
      </w:r>
      <w:r w:rsidR="00EC7A43">
        <w:rPr>
          <w:rFonts w:cstheme="minorHAnsi"/>
          <w:bCs/>
          <w:sz w:val="24"/>
          <w:szCs w:val="24"/>
        </w:rPr>
        <w:t xml:space="preserve">Research Theory. </w:t>
      </w:r>
      <w:r w:rsidR="00163DE4">
        <w:rPr>
          <w:rFonts w:cstheme="minorHAnsi"/>
          <w:bCs/>
          <w:sz w:val="24"/>
          <w:szCs w:val="24"/>
        </w:rPr>
        <w:t>Thematic analysis</w:t>
      </w:r>
      <w:r w:rsidR="00B14C62">
        <w:rPr>
          <w:rFonts w:cstheme="minorHAnsi"/>
          <w:bCs/>
          <w:sz w:val="24"/>
          <w:szCs w:val="24"/>
        </w:rPr>
        <w:t xml:space="preserve"> </w:t>
      </w:r>
      <w:r w:rsidR="004E1155">
        <w:rPr>
          <w:rFonts w:cstheme="minorHAnsi"/>
          <w:bCs/>
          <w:sz w:val="24"/>
          <w:szCs w:val="24"/>
        </w:rPr>
        <w:t xml:space="preserve">of the resultant data will be used to draw out common themes </w:t>
      </w:r>
      <w:r w:rsidR="00B316EA">
        <w:rPr>
          <w:rFonts w:cstheme="minorHAnsi"/>
          <w:bCs/>
          <w:sz w:val="24"/>
          <w:szCs w:val="24"/>
        </w:rPr>
        <w:t>across the interviews and allow organisation of these through application of the FITT framework.</w:t>
      </w:r>
      <w:r w:rsidR="00163DE4">
        <w:rPr>
          <w:rFonts w:cstheme="minorHAnsi"/>
          <w:bCs/>
          <w:sz w:val="24"/>
          <w:szCs w:val="24"/>
        </w:rPr>
        <w:t xml:space="preserve"> </w:t>
      </w:r>
      <w:r w:rsidR="00F110AB">
        <w:rPr>
          <w:rFonts w:cstheme="minorHAnsi"/>
          <w:bCs/>
          <w:sz w:val="24"/>
          <w:szCs w:val="24"/>
        </w:rPr>
        <w:t xml:space="preserve">As this research task does not </w:t>
      </w:r>
      <w:r w:rsidR="00B54694">
        <w:rPr>
          <w:rFonts w:cstheme="minorHAnsi"/>
          <w:bCs/>
          <w:sz w:val="24"/>
          <w:szCs w:val="24"/>
        </w:rPr>
        <w:t xml:space="preserve">include patient contact nor input, </w:t>
      </w:r>
      <w:r w:rsidR="00DE43EE">
        <w:rPr>
          <w:rFonts w:cstheme="minorHAnsi"/>
          <w:bCs/>
          <w:sz w:val="24"/>
          <w:szCs w:val="24"/>
        </w:rPr>
        <w:t xml:space="preserve">formal </w:t>
      </w:r>
      <w:r w:rsidR="00B54694">
        <w:rPr>
          <w:rFonts w:cstheme="minorHAnsi"/>
          <w:bCs/>
          <w:sz w:val="24"/>
          <w:szCs w:val="24"/>
        </w:rPr>
        <w:t xml:space="preserve">ethical approval for the undertaking of this did not need to be sought. </w:t>
      </w:r>
      <w:r w:rsidR="006C48BF">
        <w:rPr>
          <w:rFonts w:cstheme="minorHAnsi"/>
          <w:bCs/>
          <w:sz w:val="24"/>
          <w:szCs w:val="24"/>
        </w:rPr>
        <w:t>When considered under the NHS research definitions, this research would be considered under service evaluation</w:t>
      </w:r>
      <w:r w:rsidR="009F207E">
        <w:rPr>
          <w:rFonts w:cstheme="minorHAnsi"/>
          <w:bCs/>
          <w:sz w:val="24"/>
          <w:szCs w:val="24"/>
        </w:rPr>
        <w:t xml:space="preserve"> therefore formal consent also need not be elicited from participants</w:t>
      </w:r>
      <w:r w:rsidR="0084571D">
        <w:rPr>
          <w:rFonts w:cstheme="minorHAnsi"/>
          <w:bCs/>
          <w:sz w:val="24"/>
          <w:szCs w:val="24"/>
        </w:rPr>
        <w:t>. An information sheet is to be provided to all participants however to inform them of the aims and objectives of the interview</w:t>
      </w:r>
      <w:r w:rsidR="00BE6DCE">
        <w:rPr>
          <w:rFonts w:cstheme="minorHAnsi"/>
          <w:bCs/>
          <w:sz w:val="24"/>
          <w:szCs w:val="24"/>
        </w:rPr>
        <w:t xml:space="preserve"> and how the information that they provide may be used. Additionally, this project was also discussed prior to staff being approached </w:t>
      </w:r>
      <w:r w:rsidR="00FE7BEA">
        <w:rPr>
          <w:rFonts w:cstheme="minorHAnsi"/>
          <w:bCs/>
          <w:sz w:val="24"/>
          <w:szCs w:val="24"/>
        </w:rPr>
        <w:t xml:space="preserve">with senior management to gain the consent of the Health Board to approach staff. </w:t>
      </w:r>
    </w:p>
    <w:p w14:paraId="6397903C" w14:textId="2A2FECB4" w:rsidR="00AD4849" w:rsidRPr="00D03B9F" w:rsidRDefault="00AD4849" w:rsidP="00AD4849">
      <w:pPr>
        <w:rPr>
          <w:rFonts w:cstheme="minorHAnsi"/>
          <w:b/>
          <w:sz w:val="24"/>
          <w:szCs w:val="24"/>
        </w:rPr>
      </w:pPr>
      <w:r w:rsidRPr="00D03B9F">
        <w:rPr>
          <w:rFonts w:cstheme="minorHAnsi"/>
          <w:b/>
          <w:sz w:val="24"/>
          <w:szCs w:val="24"/>
        </w:rPr>
        <w:t xml:space="preserve">Results </w:t>
      </w:r>
    </w:p>
    <w:p w14:paraId="48852E87" w14:textId="1AB7958F" w:rsidR="00AD4849" w:rsidRDefault="003174E6" w:rsidP="00AD4849">
      <w:pPr>
        <w:rPr>
          <w:rFonts w:cstheme="minorHAnsi"/>
          <w:bCs/>
          <w:sz w:val="24"/>
          <w:szCs w:val="24"/>
        </w:rPr>
      </w:pPr>
      <w:r>
        <w:rPr>
          <w:rFonts w:cstheme="minorHAnsi"/>
          <w:bCs/>
          <w:sz w:val="24"/>
          <w:szCs w:val="24"/>
        </w:rPr>
        <w:t xml:space="preserve">Data collection took place over a period of 3 weeks </w:t>
      </w:r>
      <w:r w:rsidR="00145889">
        <w:rPr>
          <w:rFonts w:cstheme="minorHAnsi"/>
          <w:bCs/>
          <w:sz w:val="24"/>
          <w:szCs w:val="24"/>
        </w:rPr>
        <w:t xml:space="preserve">with the same interviewer conducting each interview. </w:t>
      </w:r>
      <w:r w:rsidR="00735BAF">
        <w:rPr>
          <w:rFonts w:cstheme="minorHAnsi"/>
          <w:bCs/>
          <w:sz w:val="24"/>
          <w:szCs w:val="24"/>
        </w:rPr>
        <w:t>The interviewer met with participants in their own place of work in a private environment and each interview was conducted in under one hour as planned.</w:t>
      </w:r>
      <w:r w:rsidR="007041A9">
        <w:rPr>
          <w:rFonts w:cstheme="minorHAnsi"/>
          <w:bCs/>
          <w:sz w:val="24"/>
          <w:szCs w:val="24"/>
        </w:rPr>
        <w:t xml:space="preserve"> The option for this interview to be carried out via Microsoft Teams was also available but </w:t>
      </w:r>
      <w:r w:rsidR="00694FA1">
        <w:rPr>
          <w:rFonts w:cstheme="minorHAnsi"/>
          <w:bCs/>
          <w:sz w:val="24"/>
          <w:szCs w:val="24"/>
        </w:rPr>
        <w:t>the participants chose to meet in person for this, perha</w:t>
      </w:r>
      <w:r w:rsidR="00555B66">
        <w:rPr>
          <w:rFonts w:cstheme="minorHAnsi"/>
          <w:bCs/>
          <w:sz w:val="24"/>
          <w:szCs w:val="24"/>
        </w:rPr>
        <w:t>ps seeing this as an opportunity to have direct contact</w:t>
      </w:r>
      <w:r w:rsidR="004E77D4">
        <w:rPr>
          <w:rFonts w:cstheme="minorHAnsi"/>
          <w:bCs/>
          <w:sz w:val="24"/>
          <w:szCs w:val="24"/>
        </w:rPr>
        <w:t xml:space="preserve"> with a colleague</w:t>
      </w:r>
      <w:r w:rsidR="00555B66">
        <w:rPr>
          <w:rFonts w:cstheme="minorHAnsi"/>
          <w:bCs/>
          <w:sz w:val="24"/>
          <w:szCs w:val="24"/>
        </w:rPr>
        <w:t xml:space="preserve"> </w:t>
      </w:r>
      <w:r w:rsidR="00D47DDC">
        <w:rPr>
          <w:rFonts w:cstheme="minorHAnsi"/>
          <w:bCs/>
          <w:sz w:val="24"/>
          <w:szCs w:val="24"/>
        </w:rPr>
        <w:t xml:space="preserve">rather than </w:t>
      </w:r>
      <w:r w:rsidR="00700BCF">
        <w:rPr>
          <w:rFonts w:cstheme="minorHAnsi"/>
          <w:bCs/>
          <w:sz w:val="24"/>
          <w:szCs w:val="24"/>
        </w:rPr>
        <w:t xml:space="preserve">another teams meeting which we have all been very much </w:t>
      </w:r>
      <w:r w:rsidR="004E77D4">
        <w:rPr>
          <w:rFonts w:cstheme="minorHAnsi"/>
          <w:bCs/>
          <w:sz w:val="24"/>
          <w:szCs w:val="24"/>
        </w:rPr>
        <w:t>subjected to throughout the covid pandemic.</w:t>
      </w:r>
      <w:r w:rsidR="006323A6">
        <w:rPr>
          <w:rFonts w:cstheme="minorHAnsi"/>
          <w:bCs/>
          <w:sz w:val="24"/>
          <w:szCs w:val="24"/>
        </w:rPr>
        <w:t xml:space="preserve"> The interview questions </w:t>
      </w:r>
      <w:r w:rsidR="00151C63">
        <w:rPr>
          <w:rFonts w:cstheme="minorHAnsi"/>
          <w:bCs/>
          <w:sz w:val="24"/>
          <w:szCs w:val="24"/>
        </w:rPr>
        <w:t>were drawn from two main themes:</w:t>
      </w:r>
    </w:p>
    <w:p w14:paraId="0FF16173" w14:textId="5B5E8BB9" w:rsidR="00151C63" w:rsidRDefault="00151C63" w:rsidP="00151C63">
      <w:pPr>
        <w:pStyle w:val="ListParagraph"/>
        <w:numPr>
          <w:ilvl w:val="0"/>
          <w:numId w:val="2"/>
        </w:numPr>
        <w:rPr>
          <w:rFonts w:cstheme="minorHAnsi"/>
          <w:bCs/>
          <w:sz w:val="24"/>
          <w:szCs w:val="24"/>
        </w:rPr>
      </w:pPr>
      <w:r>
        <w:rPr>
          <w:rFonts w:cstheme="minorHAnsi"/>
          <w:bCs/>
          <w:sz w:val="24"/>
          <w:szCs w:val="24"/>
        </w:rPr>
        <w:t xml:space="preserve">Challenges that </w:t>
      </w:r>
      <w:r w:rsidR="00581906">
        <w:rPr>
          <w:rFonts w:cstheme="minorHAnsi"/>
          <w:bCs/>
          <w:sz w:val="24"/>
          <w:szCs w:val="24"/>
        </w:rPr>
        <w:t>adopting the software programme presented</w:t>
      </w:r>
    </w:p>
    <w:p w14:paraId="32AED68B" w14:textId="196BB85E" w:rsidR="00581906" w:rsidRPr="00151C63" w:rsidRDefault="00581906" w:rsidP="00151C63">
      <w:pPr>
        <w:pStyle w:val="ListParagraph"/>
        <w:numPr>
          <w:ilvl w:val="0"/>
          <w:numId w:val="2"/>
        </w:numPr>
        <w:rPr>
          <w:rFonts w:cstheme="minorHAnsi"/>
          <w:bCs/>
          <w:sz w:val="24"/>
          <w:szCs w:val="24"/>
        </w:rPr>
      </w:pPr>
      <w:r>
        <w:rPr>
          <w:rFonts w:cstheme="minorHAnsi"/>
          <w:bCs/>
          <w:sz w:val="24"/>
          <w:szCs w:val="24"/>
        </w:rPr>
        <w:t xml:space="preserve">Opportunities </w:t>
      </w:r>
      <w:r w:rsidR="009E396B">
        <w:rPr>
          <w:rFonts w:cstheme="minorHAnsi"/>
          <w:bCs/>
          <w:sz w:val="24"/>
          <w:szCs w:val="24"/>
        </w:rPr>
        <w:t>identified during implementation of the software</w:t>
      </w:r>
    </w:p>
    <w:p w14:paraId="3A42EA11" w14:textId="485650B2" w:rsidR="00EC7B38" w:rsidRDefault="007B0801" w:rsidP="00AD4849">
      <w:pPr>
        <w:rPr>
          <w:rFonts w:cstheme="minorHAnsi"/>
          <w:bCs/>
          <w:sz w:val="24"/>
          <w:szCs w:val="24"/>
        </w:rPr>
      </w:pPr>
      <w:r w:rsidRPr="007B0801">
        <w:rPr>
          <w:rFonts w:cstheme="minorHAnsi"/>
          <w:bCs/>
          <w:sz w:val="24"/>
          <w:szCs w:val="24"/>
        </w:rPr>
        <w:t xml:space="preserve">Prior to the </w:t>
      </w:r>
      <w:r w:rsidR="00796F75">
        <w:rPr>
          <w:rFonts w:cstheme="minorHAnsi"/>
          <w:bCs/>
          <w:sz w:val="24"/>
          <w:szCs w:val="24"/>
        </w:rPr>
        <w:t xml:space="preserve">interviews being undertaken, the interviewee’s </w:t>
      </w:r>
      <w:r w:rsidR="00BB7BC8">
        <w:rPr>
          <w:rFonts w:cstheme="minorHAnsi"/>
          <w:bCs/>
          <w:sz w:val="24"/>
          <w:szCs w:val="24"/>
        </w:rPr>
        <w:t xml:space="preserve">prior understanding </w:t>
      </w:r>
      <w:r w:rsidR="001307FC">
        <w:rPr>
          <w:rFonts w:cstheme="minorHAnsi"/>
          <w:bCs/>
          <w:sz w:val="24"/>
          <w:szCs w:val="24"/>
        </w:rPr>
        <w:t xml:space="preserve">of the Malinko software and their experience in using this was assessed </w:t>
      </w:r>
      <w:r w:rsidR="00D864B8">
        <w:rPr>
          <w:rFonts w:cstheme="minorHAnsi"/>
          <w:bCs/>
          <w:sz w:val="24"/>
          <w:szCs w:val="24"/>
        </w:rPr>
        <w:t xml:space="preserve">using a short questionnaire. </w:t>
      </w:r>
      <w:r w:rsidR="00AA113E">
        <w:rPr>
          <w:rFonts w:cstheme="minorHAnsi"/>
          <w:bCs/>
          <w:sz w:val="24"/>
          <w:szCs w:val="24"/>
        </w:rPr>
        <w:t xml:space="preserve">This helped to establish which category each participant was to be placed in and how best to interpret the resultant data. </w:t>
      </w:r>
      <w:r w:rsidR="00B557D0">
        <w:rPr>
          <w:rFonts w:cstheme="minorHAnsi"/>
          <w:bCs/>
          <w:sz w:val="24"/>
          <w:szCs w:val="24"/>
        </w:rPr>
        <w:t xml:space="preserve">Notes were made throughout the interview as previously planned and </w:t>
      </w:r>
      <w:r w:rsidR="008146C3">
        <w:rPr>
          <w:rFonts w:cstheme="minorHAnsi"/>
          <w:bCs/>
          <w:sz w:val="24"/>
          <w:szCs w:val="24"/>
        </w:rPr>
        <w:t xml:space="preserve">additional notes made by the interviewer were also recorded post interview about overall </w:t>
      </w:r>
      <w:r w:rsidR="006D521E">
        <w:rPr>
          <w:rFonts w:cstheme="minorHAnsi"/>
          <w:bCs/>
          <w:sz w:val="24"/>
          <w:szCs w:val="24"/>
        </w:rPr>
        <w:t xml:space="preserve">attitudes, </w:t>
      </w:r>
      <w:proofErr w:type="gramStart"/>
      <w:r w:rsidR="001321B2">
        <w:rPr>
          <w:rFonts w:cstheme="minorHAnsi"/>
          <w:bCs/>
          <w:sz w:val="24"/>
          <w:szCs w:val="24"/>
        </w:rPr>
        <w:t>opinions</w:t>
      </w:r>
      <w:proofErr w:type="gramEnd"/>
      <w:r w:rsidR="001321B2">
        <w:rPr>
          <w:rFonts w:cstheme="minorHAnsi"/>
          <w:bCs/>
          <w:sz w:val="24"/>
          <w:szCs w:val="24"/>
        </w:rPr>
        <w:t xml:space="preserve"> or feelings towards the Malinko software which were perhaps not captured within the</w:t>
      </w:r>
      <w:r w:rsidR="000E11D5">
        <w:rPr>
          <w:rFonts w:cstheme="minorHAnsi"/>
          <w:bCs/>
          <w:sz w:val="24"/>
          <w:szCs w:val="24"/>
        </w:rPr>
        <w:t xml:space="preserve"> initial</w:t>
      </w:r>
      <w:r w:rsidR="001321B2">
        <w:rPr>
          <w:rFonts w:cstheme="minorHAnsi"/>
          <w:bCs/>
          <w:sz w:val="24"/>
          <w:szCs w:val="24"/>
        </w:rPr>
        <w:t xml:space="preserve"> notes</w:t>
      </w:r>
      <w:r w:rsidR="000F23E8">
        <w:rPr>
          <w:rFonts w:cstheme="minorHAnsi"/>
          <w:bCs/>
          <w:sz w:val="24"/>
          <w:szCs w:val="24"/>
        </w:rPr>
        <w:t xml:space="preserve">. Some of the interviewee’s also send on further comments post interview </w:t>
      </w:r>
      <w:r w:rsidR="009F5114">
        <w:rPr>
          <w:rFonts w:cstheme="minorHAnsi"/>
          <w:bCs/>
          <w:sz w:val="24"/>
          <w:szCs w:val="24"/>
        </w:rPr>
        <w:t xml:space="preserve">via email </w:t>
      </w:r>
      <w:r w:rsidR="00A07763">
        <w:rPr>
          <w:rFonts w:cstheme="minorHAnsi"/>
          <w:bCs/>
          <w:sz w:val="24"/>
          <w:szCs w:val="24"/>
        </w:rPr>
        <w:t xml:space="preserve">where they had further thoughts post interview </w:t>
      </w:r>
      <w:r w:rsidR="00590914">
        <w:rPr>
          <w:rFonts w:cstheme="minorHAnsi"/>
          <w:bCs/>
          <w:sz w:val="24"/>
          <w:szCs w:val="24"/>
        </w:rPr>
        <w:t>about questions asked</w:t>
      </w:r>
      <w:r w:rsidR="00636A26">
        <w:rPr>
          <w:rFonts w:cstheme="minorHAnsi"/>
          <w:bCs/>
          <w:sz w:val="24"/>
          <w:szCs w:val="24"/>
        </w:rPr>
        <w:t xml:space="preserve"> (Guest et al., 201</w:t>
      </w:r>
      <w:r w:rsidR="00857175">
        <w:rPr>
          <w:rFonts w:cstheme="minorHAnsi"/>
          <w:bCs/>
          <w:sz w:val="24"/>
          <w:szCs w:val="24"/>
        </w:rPr>
        <w:t>6</w:t>
      </w:r>
      <w:r w:rsidR="00636A26">
        <w:rPr>
          <w:rFonts w:cstheme="minorHAnsi"/>
          <w:bCs/>
          <w:sz w:val="24"/>
          <w:szCs w:val="24"/>
        </w:rPr>
        <w:t>)</w:t>
      </w:r>
      <w:r w:rsidR="00590914">
        <w:rPr>
          <w:rFonts w:cstheme="minorHAnsi"/>
          <w:bCs/>
          <w:sz w:val="24"/>
          <w:szCs w:val="24"/>
        </w:rPr>
        <w:t>. These were also included as relevant data to the research.</w:t>
      </w:r>
    </w:p>
    <w:p w14:paraId="05BBFE0E" w14:textId="192B4065" w:rsidR="00993CE8" w:rsidRDefault="0041250A" w:rsidP="00AD4849">
      <w:pPr>
        <w:rPr>
          <w:rFonts w:cstheme="minorHAnsi"/>
          <w:bCs/>
          <w:sz w:val="24"/>
          <w:szCs w:val="24"/>
        </w:rPr>
      </w:pPr>
      <w:r>
        <w:rPr>
          <w:rFonts w:cstheme="minorHAnsi"/>
          <w:bCs/>
          <w:sz w:val="24"/>
          <w:szCs w:val="24"/>
        </w:rPr>
        <w:lastRenderedPageBreak/>
        <w:t xml:space="preserve">Thematic analysis was applied to the resultant notes in two stages. </w:t>
      </w:r>
      <w:r w:rsidR="002F5ADD">
        <w:rPr>
          <w:rFonts w:cstheme="minorHAnsi"/>
          <w:bCs/>
          <w:sz w:val="24"/>
          <w:szCs w:val="24"/>
        </w:rPr>
        <w:t xml:space="preserve">Stage one </w:t>
      </w:r>
      <w:r w:rsidR="0069727E">
        <w:rPr>
          <w:rFonts w:cstheme="minorHAnsi"/>
          <w:bCs/>
          <w:sz w:val="24"/>
          <w:szCs w:val="24"/>
        </w:rPr>
        <w:t xml:space="preserve">identified the responding data </w:t>
      </w:r>
      <w:r w:rsidR="00B9685D">
        <w:rPr>
          <w:rFonts w:cstheme="minorHAnsi"/>
          <w:bCs/>
          <w:sz w:val="24"/>
          <w:szCs w:val="24"/>
        </w:rPr>
        <w:t>into themes using an open coding technique.</w:t>
      </w:r>
      <w:r w:rsidR="00F61FBC">
        <w:rPr>
          <w:rFonts w:cstheme="minorHAnsi"/>
          <w:bCs/>
          <w:sz w:val="24"/>
          <w:szCs w:val="24"/>
        </w:rPr>
        <w:t xml:space="preserve"> During the second stage the context in which the </w:t>
      </w:r>
      <w:r w:rsidR="006C6ABC">
        <w:rPr>
          <w:rFonts w:cstheme="minorHAnsi"/>
          <w:bCs/>
          <w:sz w:val="24"/>
          <w:szCs w:val="24"/>
        </w:rPr>
        <w:t xml:space="preserve">initial themes was challenged through vivo coding, ensuring that </w:t>
      </w:r>
      <w:r w:rsidR="0082735C">
        <w:rPr>
          <w:rFonts w:cstheme="minorHAnsi"/>
          <w:bCs/>
          <w:sz w:val="24"/>
          <w:szCs w:val="24"/>
        </w:rPr>
        <w:t>the resultant data is both comprehensive in its representation and accurate</w:t>
      </w:r>
      <w:r w:rsidR="00CE3B01">
        <w:rPr>
          <w:rFonts w:cstheme="minorHAnsi"/>
          <w:bCs/>
          <w:sz w:val="24"/>
          <w:szCs w:val="24"/>
        </w:rPr>
        <w:t xml:space="preserve"> in the understanding. As the data was analysed by the interviewee</w:t>
      </w:r>
      <w:r w:rsidR="002D44BA">
        <w:rPr>
          <w:rFonts w:cstheme="minorHAnsi"/>
          <w:bCs/>
          <w:sz w:val="24"/>
          <w:szCs w:val="24"/>
        </w:rPr>
        <w:t xml:space="preserve">, bias is difficult to rule out. Especially given the </w:t>
      </w:r>
      <w:r w:rsidR="006313B4">
        <w:rPr>
          <w:rFonts w:cstheme="minorHAnsi"/>
          <w:bCs/>
          <w:sz w:val="24"/>
          <w:szCs w:val="24"/>
        </w:rPr>
        <w:t xml:space="preserve">flexible approach that Thematic analysis can provide and the </w:t>
      </w:r>
      <w:r w:rsidR="00B55808">
        <w:rPr>
          <w:rFonts w:cstheme="minorHAnsi"/>
          <w:bCs/>
          <w:sz w:val="24"/>
          <w:szCs w:val="24"/>
        </w:rPr>
        <w:t>many ways</w:t>
      </w:r>
      <w:r w:rsidR="00E11013">
        <w:rPr>
          <w:rFonts w:cstheme="minorHAnsi"/>
          <w:bCs/>
          <w:sz w:val="24"/>
          <w:szCs w:val="24"/>
        </w:rPr>
        <w:t xml:space="preserve"> in which the data can be interpreted. </w:t>
      </w:r>
      <w:r w:rsidR="004A2287">
        <w:rPr>
          <w:rFonts w:cstheme="minorHAnsi"/>
          <w:bCs/>
          <w:sz w:val="24"/>
          <w:szCs w:val="24"/>
        </w:rPr>
        <w:t xml:space="preserve">Furthermore, it is important to recognise that a </w:t>
      </w:r>
      <w:r w:rsidR="009736A7">
        <w:rPr>
          <w:rFonts w:cstheme="minorHAnsi"/>
          <w:bCs/>
          <w:sz w:val="24"/>
          <w:szCs w:val="24"/>
        </w:rPr>
        <w:t xml:space="preserve">thematic analysis approach to </w:t>
      </w:r>
      <w:r w:rsidR="00812F60">
        <w:rPr>
          <w:rFonts w:cstheme="minorHAnsi"/>
          <w:bCs/>
          <w:sz w:val="24"/>
          <w:szCs w:val="24"/>
        </w:rPr>
        <w:t xml:space="preserve">data analysis </w:t>
      </w:r>
      <w:r w:rsidR="0098051C">
        <w:rPr>
          <w:rFonts w:cstheme="minorHAnsi"/>
          <w:bCs/>
          <w:sz w:val="24"/>
          <w:szCs w:val="24"/>
        </w:rPr>
        <w:t xml:space="preserve">looks for patterns across the data set and discounts individual accounts which may </w:t>
      </w:r>
      <w:r w:rsidR="0001681A">
        <w:rPr>
          <w:rFonts w:cstheme="minorHAnsi"/>
          <w:bCs/>
          <w:sz w:val="24"/>
          <w:szCs w:val="24"/>
        </w:rPr>
        <w:t xml:space="preserve">provide important insight. Given the small number of </w:t>
      </w:r>
      <w:r w:rsidR="00605B28">
        <w:rPr>
          <w:rFonts w:cstheme="minorHAnsi"/>
          <w:bCs/>
          <w:sz w:val="24"/>
          <w:szCs w:val="24"/>
        </w:rPr>
        <w:t xml:space="preserve">participants and that this was broken down further into six categories, additional </w:t>
      </w:r>
      <w:r w:rsidR="00D2019C">
        <w:rPr>
          <w:rFonts w:cstheme="minorHAnsi"/>
          <w:bCs/>
          <w:sz w:val="24"/>
          <w:szCs w:val="24"/>
        </w:rPr>
        <w:t>points of discussion are also to be included</w:t>
      </w:r>
      <w:r w:rsidR="00A8677C">
        <w:rPr>
          <w:rFonts w:cstheme="minorHAnsi"/>
          <w:bCs/>
          <w:sz w:val="24"/>
          <w:szCs w:val="24"/>
        </w:rPr>
        <w:t xml:space="preserve"> but identified as </w:t>
      </w:r>
      <w:r w:rsidR="002E09B7">
        <w:rPr>
          <w:rFonts w:cstheme="minorHAnsi"/>
          <w:bCs/>
          <w:sz w:val="24"/>
          <w:szCs w:val="24"/>
        </w:rPr>
        <w:t xml:space="preserve">such. </w:t>
      </w:r>
      <w:r w:rsidR="00A028A1">
        <w:rPr>
          <w:rFonts w:cstheme="minorHAnsi"/>
          <w:bCs/>
          <w:sz w:val="24"/>
          <w:szCs w:val="24"/>
        </w:rPr>
        <w:t xml:space="preserve">The value of these individual perspectives should not be discounted </w:t>
      </w:r>
      <w:r w:rsidR="004B3E4C">
        <w:rPr>
          <w:rFonts w:cstheme="minorHAnsi"/>
          <w:bCs/>
          <w:sz w:val="24"/>
          <w:szCs w:val="24"/>
        </w:rPr>
        <w:t xml:space="preserve">for the </w:t>
      </w:r>
      <w:r w:rsidR="002262E8">
        <w:rPr>
          <w:rFonts w:cstheme="minorHAnsi"/>
          <w:bCs/>
          <w:sz w:val="24"/>
          <w:szCs w:val="24"/>
        </w:rPr>
        <w:t>sake of stringent application of an analysis tool.</w:t>
      </w:r>
      <w:r w:rsidR="00727ABE">
        <w:rPr>
          <w:rFonts w:cstheme="minorHAnsi"/>
          <w:bCs/>
          <w:sz w:val="24"/>
          <w:szCs w:val="24"/>
        </w:rPr>
        <w:t xml:space="preserve"> </w:t>
      </w:r>
    </w:p>
    <w:p w14:paraId="2B521C50" w14:textId="762BF98A" w:rsidR="000A06D7" w:rsidRPr="007B0801" w:rsidRDefault="00074261" w:rsidP="00AD4849">
      <w:pPr>
        <w:rPr>
          <w:rFonts w:cstheme="minorHAnsi"/>
          <w:bCs/>
          <w:sz w:val="24"/>
          <w:szCs w:val="24"/>
        </w:rPr>
      </w:pPr>
      <w:r>
        <w:rPr>
          <w:rFonts w:cstheme="minorHAnsi"/>
          <w:bCs/>
          <w:sz w:val="24"/>
          <w:szCs w:val="24"/>
        </w:rPr>
        <w:t>To</w:t>
      </w:r>
      <w:r w:rsidR="000A06D7">
        <w:rPr>
          <w:rFonts w:cstheme="minorHAnsi"/>
          <w:bCs/>
          <w:sz w:val="24"/>
          <w:szCs w:val="24"/>
        </w:rPr>
        <w:t xml:space="preserve"> facilitate </w:t>
      </w:r>
      <w:r w:rsidR="00632BD0">
        <w:rPr>
          <w:rFonts w:cstheme="minorHAnsi"/>
          <w:bCs/>
          <w:sz w:val="24"/>
          <w:szCs w:val="24"/>
        </w:rPr>
        <w:t xml:space="preserve">thematic analysis, an excel spreadsheet was established </w:t>
      </w:r>
      <w:r w:rsidR="00DD58F2">
        <w:rPr>
          <w:rFonts w:cstheme="minorHAnsi"/>
          <w:bCs/>
          <w:sz w:val="24"/>
          <w:szCs w:val="24"/>
        </w:rPr>
        <w:t xml:space="preserve">which allowed the two phases of analysis to take place in a structured way and for vivo coding </w:t>
      </w:r>
      <w:r w:rsidR="00E76B1D">
        <w:rPr>
          <w:rFonts w:cstheme="minorHAnsi"/>
          <w:bCs/>
          <w:sz w:val="24"/>
          <w:szCs w:val="24"/>
        </w:rPr>
        <w:t xml:space="preserve">to be applied in a systematic </w:t>
      </w:r>
      <w:r w:rsidR="00EE0920">
        <w:rPr>
          <w:rFonts w:cstheme="minorHAnsi"/>
          <w:bCs/>
          <w:sz w:val="24"/>
          <w:szCs w:val="24"/>
        </w:rPr>
        <w:t xml:space="preserve">manner. </w:t>
      </w:r>
      <w:r w:rsidR="006953B4">
        <w:rPr>
          <w:rFonts w:cstheme="minorHAnsi"/>
          <w:bCs/>
          <w:sz w:val="24"/>
          <w:szCs w:val="24"/>
        </w:rPr>
        <w:t xml:space="preserve">An excel spreadsheet was selected as it allowed free text excerpts to be place within cells in the </w:t>
      </w:r>
      <w:r>
        <w:rPr>
          <w:rFonts w:cstheme="minorHAnsi"/>
          <w:bCs/>
          <w:sz w:val="24"/>
          <w:szCs w:val="24"/>
        </w:rPr>
        <w:t xml:space="preserve">table, enabling more efficient coding of the interviews conducted. </w:t>
      </w:r>
      <w:r w:rsidR="003D19A0">
        <w:rPr>
          <w:rFonts w:cstheme="minorHAnsi"/>
          <w:bCs/>
          <w:sz w:val="24"/>
          <w:szCs w:val="24"/>
        </w:rPr>
        <w:t>As part of the the</w:t>
      </w:r>
      <w:r w:rsidR="007E6629">
        <w:rPr>
          <w:rFonts w:cstheme="minorHAnsi"/>
          <w:bCs/>
          <w:sz w:val="24"/>
          <w:szCs w:val="24"/>
        </w:rPr>
        <w:t>matic analysis, the FITT framework was used to guide coding of the data</w:t>
      </w:r>
      <w:r w:rsidR="008927DC">
        <w:rPr>
          <w:rFonts w:cstheme="minorHAnsi"/>
          <w:bCs/>
          <w:sz w:val="24"/>
          <w:szCs w:val="24"/>
        </w:rPr>
        <w:t xml:space="preserve">. </w:t>
      </w:r>
      <w:r w:rsidR="0084613C">
        <w:rPr>
          <w:rFonts w:cstheme="minorHAnsi"/>
          <w:bCs/>
          <w:sz w:val="24"/>
          <w:szCs w:val="24"/>
        </w:rPr>
        <w:t>The coding of the data was categorized to fit into the constructs of the FITT framework as detailed below</w:t>
      </w:r>
      <w:r w:rsidR="000047C0">
        <w:rPr>
          <w:rFonts w:cstheme="minorHAnsi"/>
          <w:bCs/>
          <w:sz w:val="24"/>
          <w:szCs w:val="24"/>
        </w:rPr>
        <w:t xml:space="preserve"> (Table 2)</w:t>
      </w:r>
      <w:r w:rsidR="0084613C">
        <w:rPr>
          <w:rFonts w:cstheme="minorHAnsi"/>
          <w:bCs/>
          <w:sz w:val="24"/>
          <w:szCs w:val="24"/>
        </w:rPr>
        <w:t>.</w:t>
      </w:r>
      <w:r w:rsidR="000417C1">
        <w:rPr>
          <w:rFonts w:cstheme="minorHAnsi"/>
          <w:bCs/>
          <w:sz w:val="24"/>
          <w:szCs w:val="24"/>
        </w:rPr>
        <w:t xml:space="preserve"> The application of which in its </w:t>
      </w:r>
      <w:r w:rsidR="00A25E90">
        <w:rPr>
          <w:rFonts w:cstheme="minorHAnsi"/>
          <w:bCs/>
          <w:sz w:val="24"/>
          <w:szCs w:val="24"/>
        </w:rPr>
        <w:t xml:space="preserve">undiluted form would </w:t>
      </w:r>
      <w:r w:rsidR="00DD088C">
        <w:rPr>
          <w:rFonts w:cstheme="minorHAnsi"/>
          <w:bCs/>
          <w:sz w:val="24"/>
          <w:szCs w:val="24"/>
        </w:rPr>
        <w:t>facilitate in-depth</w:t>
      </w:r>
      <w:r w:rsidR="00996750">
        <w:rPr>
          <w:rFonts w:cstheme="minorHAnsi"/>
          <w:bCs/>
          <w:sz w:val="24"/>
          <w:szCs w:val="24"/>
        </w:rPr>
        <w:t xml:space="preserve"> analysis</w:t>
      </w:r>
      <w:r w:rsidR="00DD088C">
        <w:rPr>
          <w:rFonts w:cstheme="minorHAnsi"/>
          <w:bCs/>
          <w:sz w:val="24"/>
          <w:szCs w:val="24"/>
        </w:rPr>
        <w:t xml:space="preserve"> of the interconnecting factors that will influence the </w:t>
      </w:r>
      <w:r w:rsidR="00D479F2">
        <w:rPr>
          <w:rFonts w:cstheme="minorHAnsi"/>
          <w:bCs/>
          <w:sz w:val="24"/>
          <w:szCs w:val="24"/>
        </w:rPr>
        <w:t xml:space="preserve">adoption of Malinko, albeit successful or unsuccessful. </w:t>
      </w:r>
    </w:p>
    <w:p w14:paraId="70CAF904" w14:textId="0C45A376" w:rsidR="00EC7B38" w:rsidRDefault="00EC7B38" w:rsidP="00AD4849">
      <w:pPr>
        <w:rPr>
          <w:rFonts w:cstheme="minorHAnsi"/>
          <w:b/>
          <w:sz w:val="24"/>
          <w:szCs w:val="24"/>
        </w:rPr>
      </w:pPr>
    </w:p>
    <w:p w14:paraId="669C9D9D" w14:textId="21576F45" w:rsidR="00954201" w:rsidRDefault="00954201" w:rsidP="00AD4849">
      <w:pPr>
        <w:rPr>
          <w:rFonts w:cstheme="minorHAnsi"/>
          <w:b/>
          <w:sz w:val="24"/>
          <w:szCs w:val="24"/>
        </w:rPr>
      </w:pPr>
    </w:p>
    <w:p w14:paraId="32547EBD" w14:textId="6E8ED5E0" w:rsidR="00954201" w:rsidRDefault="00954201" w:rsidP="00AD4849">
      <w:pPr>
        <w:rPr>
          <w:rFonts w:cstheme="minorHAnsi"/>
          <w:b/>
          <w:sz w:val="24"/>
          <w:szCs w:val="24"/>
        </w:rPr>
      </w:pPr>
    </w:p>
    <w:p w14:paraId="78AFDB92" w14:textId="0D877125" w:rsidR="00954201" w:rsidRDefault="00954201" w:rsidP="00AD4849">
      <w:pPr>
        <w:rPr>
          <w:rFonts w:cstheme="minorHAnsi"/>
          <w:b/>
          <w:sz w:val="24"/>
          <w:szCs w:val="24"/>
        </w:rPr>
      </w:pPr>
    </w:p>
    <w:p w14:paraId="200C4AB8" w14:textId="129B4A1E" w:rsidR="00954201" w:rsidRDefault="00954201" w:rsidP="00AD4849">
      <w:pPr>
        <w:rPr>
          <w:rFonts w:cstheme="minorHAnsi"/>
          <w:b/>
          <w:sz w:val="24"/>
          <w:szCs w:val="24"/>
        </w:rPr>
      </w:pPr>
    </w:p>
    <w:p w14:paraId="6A770922" w14:textId="73A64BF1" w:rsidR="00954201" w:rsidRDefault="00954201" w:rsidP="00AD4849">
      <w:pPr>
        <w:rPr>
          <w:rFonts w:cstheme="minorHAnsi"/>
          <w:b/>
          <w:sz w:val="24"/>
          <w:szCs w:val="24"/>
        </w:rPr>
      </w:pPr>
    </w:p>
    <w:p w14:paraId="4DBC60A6" w14:textId="4ED4A322" w:rsidR="00954201" w:rsidRDefault="00954201" w:rsidP="00AD4849">
      <w:pPr>
        <w:rPr>
          <w:rFonts w:cstheme="minorHAnsi"/>
          <w:b/>
          <w:sz w:val="24"/>
          <w:szCs w:val="24"/>
        </w:rPr>
      </w:pPr>
    </w:p>
    <w:p w14:paraId="4E833F98" w14:textId="1C2B87CF" w:rsidR="00954201" w:rsidRDefault="00954201" w:rsidP="00AD4849">
      <w:pPr>
        <w:rPr>
          <w:rFonts w:cstheme="minorHAnsi"/>
          <w:b/>
          <w:sz w:val="24"/>
          <w:szCs w:val="24"/>
        </w:rPr>
      </w:pPr>
    </w:p>
    <w:p w14:paraId="4D05BEA7" w14:textId="706FFE2F" w:rsidR="00954201" w:rsidRDefault="00954201" w:rsidP="00AD4849">
      <w:pPr>
        <w:rPr>
          <w:rFonts w:cstheme="minorHAnsi"/>
          <w:b/>
          <w:sz w:val="24"/>
          <w:szCs w:val="24"/>
        </w:rPr>
      </w:pPr>
    </w:p>
    <w:p w14:paraId="13773209" w14:textId="5EC7388B" w:rsidR="00954201" w:rsidRDefault="00954201" w:rsidP="00AD4849">
      <w:pPr>
        <w:rPr>
          <w:rFonts w:cstheme="minorHAnsi"/>
          <w:b/>
          <w:sz w:val="24"/>
          <w:szCs w:val="24"/>
        </w:rPr>
      </w:pPr>
    </w:p>
    <w:p w14:paraId="1BD10BF5" w14:textId="3DC47937" w:rsidR="00954201" w:rsidRDefault="00954201" w:rsidP="00AD4849">
      <w:pPr>
        <w:rPr>
          <w:rFonts w:cstheme="minorHAnsi"/>
          <w:b/>
          <w:sz w:val="24"/>
          <w:szCs w:val="24"/>
        </w:rPr>
      </w:pPr>
    </w:p>
    <w:p w14:paraId="356B0A33" w14:textId="66730A7C" w:rsidR="00954201" w:rsidRDefault="00954201" w:rsidP="00AD4849">
      <w:pPr>
        <w:rPr>
          <w:rFonts w:cstheme="minorHAnsi"/>
          <w:b/>
          <w:sz w:val="24"/>
          <w:szCs w:val="24"/>
        </w:rPr>
      </w:pPr>
    </w:p>
    <w:p w14:paraId="66662D95" w14:textId="78EF949A" w:rsidR="00954201" w:rsidRDefault="00954201" w:rsidP="00AD4849">
      <w:pPr>
        <w:rPr>
          <w:rFonts w:cstheme="minorHAnsi"/>
          <w:b/>
          <w:sz w:val="24"/>
          <w:szCs w:val="24"/>
        </w:rPr>
      </w:pPr>
    </w:p>
    <w:p w14:paraId="1A24D23B" w14:textId="11A1E5B2" w:rsidR="00954201" w:rsidRDefault="00954201" w:rsidP="00AD4849">
      <w:pPr>
        <w:rPr>
          <w:rFonts w:cstheme="minorHAnsi"/>
          <w:b/>
          <w:sz w:val="24"/>
          <w:szCs w:val="24"/>
        </w:rPr>
      </w:pPr>
    </w:p>
    <w:p w14:paraId="0AF5A35A" w14:textId="0C886454" w:rsidR="00954201" w:rsidRDefault="00954201" w:rsidP="00AD4849">
      <w:pPr>
        <w:rPr>
          <w:rFonts w:cstheme="minorHAnsi"/>
          <w:b/>
          <w:sz w:val="24"/>
          <w:szCs w:val="24"/>
        </w:rPr>
      </w:pPr>
    </w:p>
    <w:p w14:paraId="76A38CEF" w14:textId="77777777" w:rsidR="00954201" w:rsidRDefault="00954201" w:rsidP="00AD4849">
      <w:pPr>
        <w:rPr>
          <w:rFonts w:cstheme="minorHAnsi"/>
          <w:b/>
          <w:sz w:val="24"/>
          <w:szCs w:val="24"/>
        </w:rPr>
      </w:pPr>
    </w:p>
    <w:tbl>
      <w:tblPr>
        <w:tblStyle w:val="TableGrid"/>
        <w:tblW w:w="0" w:type="auto"/>
        <w:tblLook w:val="04A0" w:firstRow="1" w:lastRow="0" w:firstColumn="1" w:lastColumn="0" w:noHBand="0" w:noVBand="1"/>
      </w:tblPr>
      <w:tblGrid>
        <w:gridCol w:w="2253"/>
        <w:gridCol w:w="2254"/>
        <w:gridCol w:w="2254"/>
        <w:gridCol w:w="2255"/>
      </w:tblGrid>
      <w:tr w:rsidR="009B6606" w14:paraId="4C63FF8D" w14:textId="77777777" w:rsidTr="000D5149">
        <w:tc>
          <w:tcPr>
            <w:tcW w:w="2253" w:type="dxa"/>
          </w:tcPr>
          <w:p w14:paraId="226BA2FC" w14:textId="77777777" w:rsidR="009B6606" w:rsidRDefault="009B6606" w:rsidP="000D5149">
            <w:r>
              <w:t>FITT Theme and User Type</w:t>
            </w:r>
          </w:p>
        </w:tc>
        <w:tc>
          <w:tcPr>
            <w:tcW w:w="2254" w:type="dxa"/>
          </w:tcPr>
          <w:p w14:paraId="16586734" w14:textId="0A876BE5" w:rsidR="009B6606" w:rsidRDefault="009B6606" w:rsidP="000D5149">
            <w:r>
              <w:t>Experienced User</w:t>
            </w:r>
          </w:p>
          <w:p w14:paraId="0842D6B5" w14:textId="24DA6189" w:rsidR="008A4A53" w:rsidRDefault="008A4A53" w:rsidP="000D5149">
            <w:r>
              <w:t>(Primary Comments)</w:t>
            </w:r>
          </w:p>
          <w:p w14:paraId="587BFE92" w14:textId="77777777" w:rsidR="009B6606" w:rsidRDefault="009B6606" w:rsidP="000D5149">
            <w:r>
              <w:tab/>
              <w:t xml:space="preserve"> </w:t>
            </w:r>
          </w:p>
          <w:p w14:paraId="27E20839" w14:textId="77777777" w:rsidR="009B6606" w:rsidRDefault="009B6606" w:rsidP="000D5149"/>
        </w:tc>
        <w:tc>
          <w:tcPr>
            <w:tcW w:w="2254" w:type="dxa"/>
          </w:tcPr>
          <w:p w14:paraId="25623CBD" w14:textId="77777777" w:rsidR="009B6606" w:rsidRDefault="009B6606" w:rsidP="000D5149">
            <w:r>
              <w:t>Inexperienced User</w:t>
            </w:r>
          </w:p>
          <w:p w14:paraId="44C0E3D2" w14:textId="25358DC3" w:rsidR="009B6606" w:rsidRDefault="008A4A53" w:rsidP="000D5149">
            <w:r>
              <w:t>(Additional Perspectives)</w:t>
            </w:r>
          </w:p>
        </w:tc>
        <w:tc>
          <w:tcPr>
            <w:tcW w:w="2255" w:type="dxa"/>
          </w:tcPr>
          <w:p w14:paraId="2851E5A3" w14:textId="77777777" w:rsidR="009B6606" w:rsidRDefault="009B6606" w:rsidP="000D5149">
            <w:r>
              <w:t xml:space="preserve">Novice User </w:t>
            </w:r>
          </w:p>
          <w:p w14:paraId="36F0BBDE" w14:textId="7A60F24B" w:rsidR="008A4A53" w:rsidRDefault="008A4A53" w:rsidP="000D5149">
            <w:r>
              <w:t>(</w:t>
            </w:r>
            <w:r w:rsidR="00D27646">
              <w:t>Relevant observations)</w:t>
            </w:r>
          </w:p>
        </w:tc>
      </w:tr>
      <w:tr w:rsidR="009B6606" w14:paraId="044EC1A5" w14:textId="77777777" w:rsidTr="000D5149">
        <w:tc>
          <w:tcPr>
            <w:tcW w:w="2253" w:type="dxa"/>
          </w:tcPr>
          <w:p w14:paraId="334F9E23" w14:textId="1824781C" w:rsidR="009B6606" w:rsidRPr="0077679F" w:rsidRDefault="009B6606" w:rsidP="000D5149">
            <w:pPr>
              <w:rPr>
                <w:b/>
                <w:bCs/>
              </w:rPr>
            </w:pPr>
            <w:r w:rsidRPr="0077679F">
              <w:rPr>
                <w:b/>
                <w:bCs/>
              </w:rPr>
              <w:t xml:space="preserve">Individual </w:t>
            </w:r>
            <w:r w:rsidR="002F75D2">
              <w:rPr>
                <w:b/>
                <w:bCs/>
              </w:rPr>
              <w:t>–</w:t>
            </w:r>
            <w:r w:rsidRPr="0077679F">
              <w:rPr>
                <w:b/>
                <w:bCs/>
              </w:rPr>
              <w:t xml:space="preserve"> Task Fit</w:t>
            </w:r>
          </w:p>
        </w:tc>
        <w:tc>
          <w:tcPr>
            <w:tcW w:w="6763" w:type="dxa"/>
            <w:gridSpan w:val="3"/>
          </w:tcPr>
          <w:p w14:paraId="10727D5C" w14:textId="77777777" w:rsidR="009B6606" w:rsidRDefault="009B6606" w:rsidP="009B6606">
            <w:pPr>
              <w:pStyle w:val="ListParagraph"/>
              <w:numPr>
                <w:ilvl w:val="0"/>
                <w:numId w:val="3"/>
              </w:numPr>
            </w:pPr>
            <w:r>
              <w:t>Facilitate improved access to key patient details</w:t>
            </w:r>
          </w:p>
          <w:p w14:paraId="133FE154" w14:textId="77777777" w:rsidR="009B6606" w:rsidRDefault="009B6606" w:rsidP="009B6606">
            <w:pPr>
              <w:pStyle w:val="ListParagraph"/>
              <w:numPr>
                <w:ilvl w:val="0"/>
                <w:numId w:val="3"/>
              </w:numPr>
            </w:pPr>
            <w:r>
              <w:t>Reduced reliance on administration facilitating agile working</w:t>
            </w:r>
          </w:p>
          <w:p w14:paraId="14B4221E" w14:textId="77777777" w:rsidR="009B6606" w:rsidRDefault="009B6606" w:rsidP="009B6606">
            <w:pPr>
              <w:pStyle w:val="ListParagraph"/>
              <w:numPr>
                <w:ilvl w:val="0"/>
                <w:numId w:val="3"/>
              </w:numPr>
            </w:pPr>
            <w:r>
              <w:t>Staff autonomy and experience in time management has not been reproduced appropriately in the software</w:t>
            </w:r>
          </w:p>
          <w:p w14:paraId="5D8DA121" w14:textId="77777777" w:rsidR="009B6606" w:rsidRDefault="009B6606" w:rsidP="009B6606">
            <w:pPr>
              <w:pStyle w:val="ListParagraph"/>
              <w:numPr>
                <w:ilvl w:val="0"/>
                <w:numId w:val="3"/>
              </w:numPr>
            </w:pPr>
            <w:r>
              <w:t>Implementation strategy is minimal in support from Malinko</w:t>
            </w:r>
          </w:p>
          <w:p w14:paraId="1D6B4CBA" w14:textId="3A63797D" w:rsidR="009B6606" w:rsidRDefault="009B6606" w:rsidP="009B6606">
            <w:pPr>
              <w:pStyle w:val="ListParagraph"/>
              <w:numPr>
                <w:ilvl w:val="0"/>
                <w:numId w:val="3"/>
              </w:numPr>
            </w:pPr>
            <w:r>
              <w:t>Physical technology barriers (mobile phones and computers) not easily adopting the platforms</w:t>
            </w:r>
            <w:r w:rsidR="00F97D8C">
              <w:t xml:space="preserve"> so the task cannot be undertaken</w:t>
            </w:r>
          </w:p>
          <w:p w14:paraId="4E1705B4" w14:textId="77777777" w:rsidR="009B6606" w:rsidRDefault="009804C7" w:rsidP="009B6606">
            <w:pPr>
              <w:pStyle w:val="ListParagraph"/>
              <w:numPr>
                <w:ilvl w:val="0"/>
                <w:numId w:val="3"/>
              </w:numPr>
            </w:pPr>
            <w:r>
              <w:t>Unable to replicate</w:t>
            </w:r>
            <w:r w:rsidR="00581C54">
              <w:t xml:space="preserve"> a manual allocation with the auto-schedule </w:t>
            </w:r>
            <w:r w:rsidR="00E36264">
              <w:t>tool</w:t>
            </w:r>
          </w:p>
          <w:p w14:paraId="5B5C3F91" w14:textId="77777777" w:rsidR="00E36264" w:rsidRDefault="00E36264" w:rsidP="009B6606">
            <w:pPr>
              <w:pStyle w:val="ListParagraph"/>
              <w:numPr>
                <w:ilvl w:val="0"/>
                <w:numId w:val="3"/>
              </w:numPr>
            </w:pPr>
            <w:r>
              <w:t xml:space="preserve">Adoption of software has led to </w:t>
            </w:r>
            <w:r w:rsidR="00AC3295">
              <w:t>a fundamental change in how the task is carried out</w:t>
            </w:r>
          </w:p>
          <w:p w14:paraId="386B37F7" w14:textId="70FD1385" w:rsidR="007A7757" w:rsidRDefault="007A7757" w:rsidP="009B6606">
            <w:pPr>
              <w:pStyle w:val="ListParagraph"/>
              <w:numPr>
                <w:ilvl w:val="0"/>
                <w:numId w:val="3"/>
              </w:numPr>
            </w:pPr>
            <w:r>
              <w:t xml:space="preserve">Variability in use has reduced the </w:t>
            </w:r>
            <w:r w:rsidR="0097079B">
              <w:t xml:space="preserve">reliability </w:t>
            </w:r>
            <w:r w:rsidR="00603FC8">
              <w:t>of reporting data from the software</w:t>
            </w:r>
          </w:p>
        </w:tc>
      </w:tr>
      <w:tr w:rsidR="009B6606" w14:paraId="1634DDBF" w14:textId="77777777" w:rsidTr="000D5149">
        <w:tc>
          <w:tcPr>
            <w:tcW w:w="2253" w:type="dxa"/>
          </w:tcPr>
          <w:p w14:paraId="5C679249" w14:textId="77777777" w:rsidR="009B6606" w:rsidRDefault="009B6606" w:rsidP="000D5149">
            <w:r>
              <w:t>Mobile App User Sample answers</w:t>
            </w:r>
          </w:p>
        </w:tc>
        <w:tc>
          <w:tcPr>
            <w:tcW w:w="2254" w:type="dxa"/>
          </w:tcPr>
          <w:p w14:paraId="0C63CEF8" w14:textId="77777777" w:rsidR="009B6606" w:rsidRDefault="009B6606" w:rsidP="009B6606">
            <w:pPr>
              <w:pStyle w:val="ListParagraph"/>
              <w:numPr>
                <w:ilvl w:val="0"/>
                <w:numId w:val="4"/>
              </w:numPr>
            </w:pPr>
            <w:r>
              <w:t>better access to patient details whilst undertaking duties</w:t>
            </w:r>
          </w:p>
          <w:p w14:paraId="6C07A867" w14:textId="77777777" w:rsidR="009B6606" w:rsidRDefault="009B6606" w:rsidP="009B6606">
            <w:pPr>
              <w:pStyle w:val="ListParagraph"/>
              <w:numPr>
                <w:ilvl w:val="0"/>
                <w:numId w:val="4"/>
              </w:numPr>
            </w:pPr>
            <w:r>
              <w:t>stopped reliance of having to ring the office saving time</w:t>
            </w:r>
          </w:p>
          <w:p w14:paraId="7CD46CFA" w14:textId="77777777" w:rsidR="009B6606" w:rsidRDefault="009B6606" w:rsidP="009B6606">
            <w:pPr>
              <w:pStyle w:val="ListParagraph"/>
              <w:numPr>
                <w:ilvl w:val="0"/>
                <w:numId w:val="4"/>
              </w:numPr>
            </w:pPr>
            <w:r>
              <w:t>order of the calls is not how they will be undertaken in reality</w:t>
            </w:r>
          </w:p>
          <w:p w14:paraId="7C65B2DF" w14:textId="77777777" w:rsidR="009B6606" w:rsidRDefault="009B6606" w:rsidP="009B6606">
            <w:pPr>
              <w:pStyle w:val="ListParagraph"/>
              <w:numPr>
                <w:ilvl w:val="0"/>
                <w:numId w:val="4"/>
              </w:numPr>
            </w:pPr>
            <w:r>
              <w:t>App does not always work and update when calls change</w:t>
            </w:r>
          </w:p>
        </w:tc>
        <w:tc>
          <w:tcPr>
            <w:tcW w:w="2254" w:type="dxa"/>
          </w:tcPr>
          <w:p w14:paraId="648BFF2F" w14:textId="77777777" w:rsidR="009B6606" w:rsidRDefault="009B6606" w:rsidP="009B6606">
            <w:pPr>
              <w:pStyle w:val="ListParagraph"/>
              <w:numPr>
                <w:ilvl w:val="0"/>
                <w:numId w:val="4"/>
              </w:numPr>
            </w:pPr>
            <w:r>
              <w:t>lack of support when learning how to use the app</w:t>
            </w:r>
          </w:p>
          <w:p w14:paraId="69C996BF" w14:textId="77777777" w:rsidR="009B6606" w:rsidRDefault="009B6606" w:rsidP="009B6606">
            <w:pPr>
              <w:pStyle w:val="ListParagraph"/>
              <w:numPr>
                <w:ilvl w:val="0"/>
                <w:numId w:val="4"/>
              </w:numPr>
            </w:pPr>
            <w:r>
              <w:t>minimal training from Malinko</w:t>
            </w:r>
          </w:p>
          <w:p w14:paraId="75A91412" w14:textId="77777777" w:rsidR="009B6606" w:rsidRDefault="009B6606" w:rsidP="009B6606">
            <w:pPr>
              <w:pStyle w:val="ListParagraph"/>
              <w:numPr>
                <w:ilvl w:val="0"/>
                <w:numId w:val="4"/>
              </w:numPr>
            </w:pPr>
            <w:r>
              <w:t>Difficulties in downloading the app to the work phones</w:t>
            </w:r>
          </w:p>
          <w:p w14:paraId="7273EBF3" w14:textId="77777777" w:rsidR="009B6606" w:rsidRDefault="009B6606" w:rsidP="009B6606">
            <w:pPr>
              <w:pStyle w:val="ListParagraph"/>
              <w:numPr>
                <w:ilvl w:val="0"/>
                <w:numId w:val="4"/>
              </w:numPr>
            </w:pPr>
            <w:r>
              <w:t>order is not how calls will be done – cannot change this themselves so worried something may be missed</w:t>
            </w:r>
          </w:p>
        </w:tc>
        <w:tc>
          <w:tcPr>
            <w:tcW w:w="2255" w:type="dxa"/>
          </w:tcPr>
          <w:p w14:paraId="642FBB64" w14:textId="77777777" w:rsidR="009B6606" w:rsidRDefault="009B6606" w:rsidP="000D5149"/>
        </w:tc>
      </w:tr>
      <w:tr w:rsidR="009B6606" w14:paraId="17C2047E" w14:textId="77777777" w:rsidTr="000D5149">
        <w:tc>
          <w:tcPr>
            <w:tcW w:w="2253" w:type="dxa"/>
          </w:tcPr>
          <w:p w14:paraId="052BA9E1" w14:textId="77777777" w:rsidR="009B6606" w:rsidRDefault="009B6606" w:rsidP="000D5149">
            <w:r>
              <w:t>Account Holder / Office User</w:t>
            </w:r>
          </w:p>
        </w:tc>
        <w:tc>
          <w:tcPr>
            <w:tcW w:w="2254" w:type="dxa"/>
          </w:tcPr>
          <w:p w14:paraId="3DB184D6" w14:textId="77777777" w:rsidR="009B6606" w:rsidRDefault="009B6606" w:rsidP="009B6606">
            <w:pPr>
              <w:pStyle w:val="ListParagraph"/>
              <w:numPr>
                <w:ilvl w:val="0"/>
                <w:numId w:val="5"/>
              </w:numPr>
            </w:pPr>
            <w:r>
              <w:t>App users sending messages re changes very effective</w:t>
            </w:r>
          </w:p>
          <w:p w14:paraId="5E41CB20" w14:textId="77777777" w:rsidR="009B6606" w:rsidRDefault="009B6606" w:rsidP="009B6606">
            <w:pPr>
              <w:pStyle w:val="ListParagraph"/>
              <w:numPr>
                <w:ilvl w:val="0"/>
                <w:numId w:val="5"/>
              </w:numPr>
            </w:pPr>
            <w:r>
              <w:t xml:space="preserve">Auto-schedule does not work to a sufficient </w:t>
            </w:r>
            <w:r>
              <w:lastRenderedPageBreak/>
              <w:t>level that it can be utilised</w:t>
            </w:r>
          </w:p>
          <w:p w14:paraId="3D41634C" w14:textId="465C9D7A" w:rsidR="009B6606" w:rsidRDefault="00123D0F" w:rsidP="008604EC">
            <w:pPr>
              <w:pStyle w:val="ListParagraph"/>
              <w:numPr>
                <w:ilvl w:val="0"/>
                <w:numId w:val="5"/>
              </w:numPr>
            </w:pPr>
            <w:r>
              <w:t xml:space="preserve">Manual scheduling is hampered by reduction in details </w:t>
            </w:r>
            <w:r w:rsidR="00175B30">
              <w:t>visible</w:t>
            </w:r>
          </w:p>
          <w:p w14:paraId="19B22DB7" w14:textId="6701F2F9" w:rsidR="00175B30" w:rsidRDefault="00F013BE" w:rsidP="008604EC">
            <w:pPr>
              <w:pStyle w:val="ListParagraph"/>
              <w:numPr>
                <w:ilvl w:val="0"/>
                <w:numId w:val="5"/>
              </w:numPr>
            </w:pPr>
            <w:r>
              <w:t>The allocation method is completely different so a whole new way of working needs to be established</w:t>
            </w:r>
          </w:p>
        </w:tc>
        <w:tc>
          <w:tcPr>
            <w:tcW w:w="2254" w:type="dxa"/>
          </w:tcPr>
          <w:p w14:paraId="27DF7AB6" w14:textId="3C5D6588" w:rsidR="00D27646" w:rsidRDefault="00D27646" w:rsidP="00C13868">
            <w:pPr>
              <w:pStyle w:val="ListParagraph"/>
              <w:numPr>
                <w:ilvl w:val="0"/>
                <w:numId w:val="5"/>
              </w:numPr>
            </w:pPr>
            <w:r>
              <w:lastRenderedPageBreak/>
              <w:t xml:space="preserve">Lack of support </w:t>
            </w:r>
            <w:r w:rsidR="00C13868">
              <w:t>with training so unable to complete tasks easily</w:t>
            </w:r>
          </w:p>
          <w:p w14:paraId="63907A27" w14:textId="47604743" w:rsidR="00C13868" w:rsidRDefault="00C16A87" w:rsidP="00C13868">
            <w:pPr>
              <w:pStyle w:val="ListParagraph"/>
              <w:numPr>
                <w:ilvl w:val="0"/>
                <w:numId w:val="5"/>
              </w:numPr>
            </w:pPr>
            <w:r>
              <w:t xml:space="preserve">Cannot use the auto-schedule, </w:t>
            </w:r>
            <w:r>
              <w:lastRenderedPageBreak/>
              <w:t>much prefer the previous electronic solution we had</w:t>
            </w:r>
          </w:p>
        </w:tc>
        <w:tc>
          <w:tcPr>
            <w:tcW w:w="2255" w:type="dxa"/>
          </w:tcPr>
          <w:p w14:paraId="38AB1E9B" w14:textId="4AEF4258" w:rsidR="009B6606" w:rsidRDefault="00722AAA" w:rsidP="00722AAA">
            <w:pPr>
              <w:pStyle w:val="ListParagraph"/>
              <w:numPr>
                <w:ilvl w:val="0"/>
                <w:numId w:val="5"/>
              </w:numPr>
            </w:pPr>
            <w:r>
              <w:lastRenderedPageBreak/>
              <w:t>Do not have the time or resources to learn how to use this effectively</w:t>
            </w:r>
          </w:p>
        </w:tc>
      </w:tr>
      <w:tr w:rsidR="009B6606" w14:paraId="02988347" w14:textId="77777777" w:rsidTr="000D5149">
        <w:tc>
          <w:tcPr>
            <w:tcW w:w="2253" w:type="dxa"/>
          </w:tcPr>
          <w:p w14:paraId="093303A2" w14:textId="77777777" w:rsidR="009B6606" w:rsidRDefault="009B6606" w:rsidP="000D5149">
            <w:r>
              <w:t>Senior Management</w:t>
            </w:r>
          </w:p>
        </w:tc>
        <w:tc>
          <w:tcPr>
            <w:tcW w:w="2254" w:type="dxa"/>
          </w:tcPr>
          <w:p w14:paraId="051F17A0" w14:textId="77777777" w:rsidR="009B6606" w:rsidRDefault="009B6606" w:rsidP="000D5149"/>
        </w:tc>
        <w:tc>
          <w:tcPr>
            <w:tcW w:w="2254" w:type="dxa"/>
          </w:tcPr>
          <w:p w14:paraId="366303F6" w14:textId="77777777" w:rsidR="009B6606" w:rsidRDefault="00722AAA" w:rsidP="00722AAA">
            <w:pPr>
              <w:pStyle w:val="ListParagraph"/>
              <w:numPr>
                <w:ilvl w:val="0"/>
                <w:numId w:val="6"/>
              </w:numPr>
            </w:pPr>
            <w:r>
              <w:t>Unable to ga</w:t>
            </w:r>
            <w:r w:rsidR="00355FBA">
              <w:t xml:space="preserve">ther information </w:t>
            </w:r>
            <w:r w:rsidR="002A5FA2">
              <w:t>due to variability i</w:t>
            </w:r>
            <w:r w:rsidR="00EE00AE">
              <w:t>n</w:t>
            </w:r>
            <w:r w:rsidR="002A5FA2">
              <w:t xml:space="preserve"> usage</w:t>
            </w:r>
            <w:r w:rsidR="00765969">
              <w:t xml:space="preserve"> across the teams</w:t>
            </w:r>
          </w:p>
          <w:p w14:paraId="14DA0A54" w14:textId="6035AEA3" w:rsidR="009223F7" w:rsidRDefault="009223F7" w:rsidP="00722AAA">
            <w:pPr>
              <w:pStyle w:val="ListParagraph"/>
              <w:numPr>
                <w:ilvl w:val="0"/>
                <w:numId w:val="6"/>
              </w:numPr>
            </w:pPr>
            <w:r>
              <w:t xml:space="preserve">Different levels of technological expertise </w:t>
            </w:r>
            <w:proofErr w:type="gramStart"/>
            <w:r>
              <w:t>produces</w:t>
            </w:r>
            <w:proofErr w:type="gramEnd"/>
            <w:r>
              <w:t xml:space="preserve"> differing success o</w:t>
            </w:r>
            <w:r w:rsidR="009804C7">
              <w:t>r</w:t>
            </w:r>
            <w:r>
              <w:t xml:space="preserve"> failures – staff are not all on the same level </w:t>
            </w:r>
          </w:p>
        </w:tc>
        <w:tc>
          <w:tcPr>
            <w:tcW w:w="2255" w:type="dxa"/>
          </w:tcPr>
          <w:p w14:paraId="0BCAEAA5" w14:textId="77777777" w:rsidR="009B6606" w:rsidRDefault="009B6606" w:rsidP="000D5149"/>
        </w:tc>
      </w:tr>
      <w:tr w:rsidR="009B6606" w14:paraId="3D631D6D" w14:textId="77777777" w:rsidTr="000D5149">
        <w:tc>
          <w:tcPr>
            <w:tcW w:w="2253" w:type="dxa"/>
          </w:tcPr>
          <w:p w14:paraId="2FF0EB46" w14:textId="491894AF" w:rsidR="009B6606" w:rsidRPr="0077679F" w:rsidRDefault="009B6606" w:rsidP="000D5149">
            <w:pPr>
              <w:rPr>
                <w:b/>
                <w:bCs/>
              </w:rPr>
            </w:pPr>
            <w:r w:rsidRPr="0077679F">
              <w:rPr>
                <w:b/>
                <w:bCs/>
              </w:rPr>
              <w:t xml:space="preserve">Individual </w:t>
            </w:r>
            <w:r w:rsidR="003A733E">
              <w:rPr>
                <w:b/>
                <w:bCs/>
              </w:rPr>
              <w:t>–</w:t>
            </w:r>
            <w:r w:rsidRPr="0077679F">
              <w:rPr>
                <w:b/>
                <w:bCs/>
              </w:rPr>
              <w:t xml:space="preserve"> Technology Fit</w:t>
            </w:r>
          </w:p>
        </w:tc>
        <w:tc>
          <w:tcPr>
            <w:tcW w:w="6763" w:type="dxa"/>
            <w:gridSpan w:val="3"/>
          </w:tcPr>
          <w:p w14:paraId="09ABAA78" w14:textId="77777777" w:rsidR="009B6606" w:rsidRDefault="00AB5C31" w:rsidP="00205BEA">
            <w:pPr>
              <w:pStyle w:val="ListParagraph"/>
              <w:numPr>
                <w:ilvl w:val="0"/>
                <w:numId w:val="9"/>
              </w:numPr>
            </w:pPr>
            <w:r>
              <w:t xml:space="preserve">The two elements of the programme, the Mobile </w:t>
            </w:r>
            <w:proofErr w:type="gramStart"/>
            <w:r>
              <w:t>App</w:t>
            </w:r>
            <w:proofErr w:type="gramEnd"/>
            <w:r>
              <w:t xml:space="preserve"> and the Desktop </w:t>
            </w:r>
            <w:r w:rsidR="00070523">
              <w:t>website, have very different reviews</w:t>
            </w:r>
          </w:p>
          <w:p w14:paraId="3B473826" w14:textId="18D561F8" w:rsidR="00070523" w:rsidRDefault="00070523" w:rsidP="00205BEA">
            <w:pPr>
              <w:pStyle w:val="ListParagraph"/>
              <w:numPr>
                <w:ilvl w:val="0"/>
                <w:numId w:val="9"/>
              </w:numPr>
            </w:pPr>
            <w:r>
              <w:t xml:space="preserve">Mobile app is very well received </w:t>
            </w:r>
            <w:r w:rsidR="006F14E8">
              <w:t>by end users however a lack of understanding about how to utilise all the features through lack of education is evident</w:t>
            </w:r>
          </w:p>
          <w:p w14:paraId="1127E36B" w14:textId="77777777" w:rsidR="006F14E8" w:rsidRDefault="006F14E8" w:rsidP="00205BEA">
            <w:pPr>
              <w:pStyle w:val="ListParagraph"/>
              <w:numPr>
                <w:ilvl w:val="0"/>
                <w:numId w:val="9"/>
              </w:numPr>
            </w:pPr>
            <w:r>
              <w:t xml:space="preserve">Reliability of the software is in question as it is web based not server based </w:t>
            </w:r>
          </w:p>
          <w:p w14:paraId="2E6BB7CB" w14:textId="77777777" w:rsidR="006F14E8" w:rsidRDefault="006068AC" w:rsidP="00205BEA">
            <w:pPr>
              <w:pStyle w:val="ListParagraph"/>
              <w:numPr>
                <w:ilvl w:val="0"/>
                <w:numId w:val="9"/>
              </w:numPr>
            </w:pPr>
            <w:r>
              <w:t xml:space="preserve">It relies on the Health Board providing appropriate technology which appears to not have been </w:t>
            </w:r>
            <w:r w:rsidR="00577C69">
              <w:t>fulfilled to a great enough extent</w:t>
            </w:r>
          </w:p>
          <w:p w14:paraId="487EA3EA" w14:textId="0EE4BD21" w:rsidR="00577C69" w:rsidRDefault="00577C69" w:rsidP="00205BEA">
            <w:pPr>
              <w:pStyle w:val="ListParagraph"/>
              <w:numPr>
                <w:ilvl w:val="0"/>
                <w:numId w:val="9"/>
              </w:numPr>
            </w:pPr>
            <w:r>
              <w:t>Contingency planning is left to the Health Board, not Malinko App absolving them of this responsibility</w:t>
            </w:r>
          </w:p>
        </w:tc>
      </w:tr>
      <w:tr w:rsidR="009B6606" w14:paraId="69EA3B6B" w14:textId="77777777" w:rsidTr="000D5149">
        <w:tc>
          <w:tcPr>
            <w:tcW w:w="2253" w:type="dxa"/>
          </w:tcPr>
          <w:p w14:paraId="1E6CBB23" w14:textId="77777777" w:rsidR="009B6606" w:rsidRDefault="009B6606" w:rsidP="000D5149">
            <w:r>
              <w:t>Mobile App User</w:t>
            </w:r>
          </w:p>
        </w:tc>
        <w:tc>
          <w:tcPr>
            <w:tcW w:w="2254" w:type="dxa"/>
          </w:tcPr>
          <w:p w14:paraId="698883FE" w14:textId="77777777" w:rsidR="009B6606" w:rsidRDefault="003A733E" w:rsidP="003A733E">
            <w:pPr>
              <w:pStyle w:val="ListParagraph"/>
              <w:numPr>
                <w:ilvl w:val="0"/>
                <w:numId w:val="7"/>
              </w:numPr>
            </w:pPr>
            <w:r>
              <w:t>App is easy to use</w:t>
            </w:r>
          </w:p>
          <w:p w14:paraId="33FBC7FD" w14:textId="77777777" w:rsidR="003A733E" w:rsidRDefault="001A0DEB" w:rsidP="003A733E">
            <w:pPr>
              <w:pStyle w:val="ListParagraph"/>
              <w:numPr>
                <w:ilvl w:val="0"/>
                <w:numId w:val="7"/>
              </w:numPr>
            </w:pPr>
            <w:r>
              <w:t xml:space="preserve">App does have some issues with the programme, it </w:t>
            </w:r>
            <w:r>
              <w:lastRenderedPageBreak/>
              <w:t>does ‘crash’ but can be closed and works again</w:t>
            </w:r>
          </w:p>
          <w:p w14:paraId="4C53EDB4" w14:textId="7D6FB493" w:rsidR="00382BDE" w:rsidRDefault="00382BDE" w:rsidP="003A733E">
            <w:pPr>
              <w:pStyle w:val="ListParagraph"/>
              <w:numPr>
                <w:ilvl w:val="0"/>
                <w:numId w:val="7"/>
              </w:numPr>
            </w:pPr>
            <w:r>
              <w:t>Issues with mobile data coverage</w:t>
            </w:r>
          </w:p>
        </w:tc>
        <w:tc>
          <w:tcPr>
            <w:tcW w:w="2254" w:type="dxa"/>
          </w:tcPr>
          <w:p w14:paraId="4F57D371" w14:textId="77777777" w:rsidR="009B6606" w:rsidRDefault="00382BDE" w:rsidP="00382BDE">
            <w:pPr>
              <w:pStyle w:val="ListParagraph"/>
              <w:numPr>
                <w:ilvl w:val="0"/>
                <w:numId w:val="7"/>
              </w:numPr>
            </w:pPr>
            <w:r>
              <w:lastRenderedPageBreak/>
              <w:t>Mobile data coverage has led to significant issues</w:t>
            </w:r>
          </w:p>
          <w:p w14:paraId="4AD2F0E0" w14:textId="37D146FB" w:rsidR="00382BDE" w:rsidRDefault="004B745B" w:rsidP="00382BDE">
            <w:pPr>
              <w:pStyle w:val="ListParagraph"/>
              <w:numPr>
                <w:ilvl w:val="0"/>
                <w:numId w:val="7"/>
              </w:numPr>
            </w:pPr>
            <w:r>
              <w:lastRenderedPageBreak/>
              <w:t>UHB provided mobile phones are not reliable enough leading to staff using own phones</w:t>
            </w:r>
          </w:p>
        </w:tc>
        <w:tc>
          <w:tcPr>
            <w:tcW w:w="2255" w:type="dxa"/>
          </w:tcPr>
          <w:p w14:paraId="196F9D17" w14:textId="77777777" w:rsidR="009B6606" w:rsidRDefault="009B6606" w:rsidP="000D5149"/>
        </w:tc>
      </w:tr>
      <w:tr w:rsidR="009B6606" w14:paraId="526FA47A" w14:textId="77777777" w:rsidTr="000D5149">
        <w:tc>
          <w:tcPr>
            <w:tcW w:w="2253" w:type="dxa"/>
          </w:tcPr>
          <w:p w14:paraId="59F65D53" w14:textId="77777777" w:rsidR="009B6606" w:rsidRDefault="009B6606" w:rsidP="000D5149">
            <w:r>
              <w:t>Account Holder / Office User</w:t>
            </w:r>
          </w:p>
        </w:tc>
        <w:tc>
          <w:tcPr>
            <w:tcW w:w="2254" w:type="dxa"/>
          </w:tcPr>
          <w:p w14:paraId="5126EC12" w14:textId="77777777" w:rsidR="00123D0F" w:rsidRDefault="00123D0F" w:rsidP="008604EC">
            <w:pPr>
              <w:pStyle w:val="ListParagraph"/>
              <w:numPr>
                <w:ilvl w:val="0"/>
                <w:numId w:val="5"/>
              </w:numPr>
            </w:pPr>
            <w:r>
              <w:t>Desktop platform is intuitive but reduces key piece of information which makes it very difficul</w:t>
            </w:r>
            <w:r>
              <w:t>t</w:t>
            </w:r>
          </w:p>
          <w:p w14:paraId="0C9E876D" w14:textId="21B92031" w:rsidR="008604EC" w:rsidRDefault="008604EC" w:rsidP="008604EC">
            <w:pPr>
              <w:pStyle w:val="ListParagraph"/>
              <w:numPr>
                <w:ilvl w:val="0"/>
                <w:numId w:val="5"/>
              </w:numPr>
            </w:pPr>
            <w:r>
              <w:t>Live view of staff locality is reliant of mobile users ‘checking’ in and out which is</w:t>
            </w:r>
            <w:r w:rsidR="002F75D2">
              <w:pgNum/>
            </w:r>
            <w:r w:rsidR="003C27E2">
              <w:t xml:space="preserve"> s</w:t>
            </w:r>
            <w:r w:rsidR="002F75D2">
              <w:t>ubjec</w:t>
            </w:r>
            <w:r>
              <w:t>t to human error</w:t>
            </w:r>
          </w:p>
          <w:p w14:paraId="1BCDE959" w14:textId="77777777" w:rsidR="008604EC" w:rsidRDefault="008604EC" w:rsidP="008604EC">
            <w:pPr>
              <w:pStyle w:val="ListParagraph"/>
              <w:numPr>
                <w:ilvl w:val="0"/>
                <w:numId w:val="5"/>
              </w:numPr>
            </w:pPr>
            <w:r>
              <w:t>Duplication of inputting patient details to a second electronic system</w:t>
            </w:r>
          </w:p>
          <w:p w14:paraId="36098E87" w14:textId="77777777" w:rsidR="009B6606" w:rsidRDefault="008604EC" w:rsidP="008604EC">
            <w:pPr>
              <w:pStyle w:val="ListParagraph"/>
              <w:numPr>
                <w:ilvl w:val="0"/>
                <w:numId w:val="5"/>
              </w:numPr>
            </w:pPr>
            <w:r>
              <w:t>Message/note additions / checking details etc are very time consuming</w:t>
            </w:r>
          </w:p>
          <w:p w14:paraId="5B6710BE" w14:textId="51D2F14D" w:rsidR="00CB0D10" w:rsidRDefault="00CB0D10" w:rsidP="008604EC">
            <w:pPr>
              <w:pStyle w:val="ListParagraph"/>
              <w:numPr>
                <w:ilvl w:val="0"/>
                <w:numId w:val="5"/>
              </w:numPr>
            </w:pPr>
            <w:r>
              <w:t>Web platform was assured that it would never have issues however we have had 4 days without access to it</w:t>
            </w:r>
            <w:r w:rsidR="000364F9">
              <w:t xml:space="preserve"> – contingency plans for this not thought through enough</w:t>
            </w:r>
          </w:p>
        </w:tc>
        <w:tc>
          <w:tcPr>
            <w:tcW w:w="2254" w:type="dxa"/>
          </w:tcPr>
          <w:p w14:paraId="5FFB0AE8" w14:textId="77777777" w:rsidR="009B6606" w:rsidRDefault="00DC136A" w:rsidP="00DC136A">
            <w:pPr>
              <w:pStyle w:val="ListParagraph"/>
              <w:numPr>
                <w:ilvl w:val="0"/>
                <w:numId w:val="5"/>
              </w:numPr>
            </w:pPr>
            <w:r>
              <w:t xml:space="preserve">We have had to adapt to this software, it </w:t>
            </w:r>
            <w:r w:rsidR="00CB0D10">
              <w:t>is not adapted to us</w:t>
            </w:r>
          </w:p>
          <w:p w14:paraId="1BFA2FD4" w14:textId="5A86417E" w:rsidR="00CB0D10" w:rsidRDefault="000364F9" w:rsidP="00DC136A">
            <w:pPr>
              <w:pStyle w:val="ListParagraph"/>
              <w:numPr>
                <w:ilvl w:val="0"/>
                <w:numId w:val="5"/>
              </w:numPr>
            </w:pPr>
            <w:r>
              <w:t>Difficult to navigate and it takes a lot of ‘clicks’ to do something simple which on our previous programme only took two ‘clicks’</w:t>
            </w:r>
          </w:p>
        </w:tc>
        <w:tc>
          <w:tcPr>
            <w:tcW w:w="2255" w:type="dxa"/>
          </w:tcPr>
          <w:p w14:paraId="68099395" w14:textId="1EF1EB7B" w:rsidR="009B6606" w:rsidRDefault="00F65EDF" w:rsidP="000364F9">
            <w:pPr>
              <w:pStyle w:val="ListParagraph"/>
              <w:numPr>
                <w:ilvl w:val="0"/>
                <w:numId w:val="5"/>
              </w:numPr>
            </w:pPr>
            <w:r>
              <w:t xml:space="preserve">Already aware that this programme has issues and a general feeling of anxiety </w:t>
            </w:r>
          </w:p>
        </w:tc>
      </w:tr>
      <w:tr w:rsidR="009B6606" w14:paraId="634F183B" w14:textId="77777777" w:rsidTr="000D5149">
        <w:tc>
          <w:tcPr>
            <w:tcW w:w="2253" w:type="dxa"/>
          </w:tcPr>
          <w:p w14:paraId="2005C4FF" w14:textId="77777777" w:rsidR="009B6606" w:rsidRDefault="009B6606" w:rsidP="000D5149">
            <w:r>
              <w:lastRenderedPageBreak/>
              <w:t>Senior Management</w:t>
            </w:r>
          </w:p>
        </w:tc>
        <w:tc>
          <w:tcPr>
            <w:tcW w:w="2254" w:type="dxa"/>
          </w:tcPr>
          <w:p w14:paraId="18633AF6" w14:textId="77777777" w:rsidR="009B6606" w:rsidRDefault="009B6606" w:rsidP="000D5149"/>
        </w:tc>
        <w:tc>
          <w:tcPr>
            <w:tcW w:w="2254" w:type="dxa"/>
          </w:tcPr>
          <w:p w14:paraId="5DE991AC" w14:textId="77777777" w:rsidR="009B6606" w:rsidRDefault="00D21953" w:rsidP="00D21953">
            <w:pPr>
              <w:pStyle w:val="ListParagraph"/>
              <w:numPr>
                <w:ilvl w:val="0"/>
                <w:numId w:val="8"/>
              </w:numPr>
            </w:pPr>
            <w:r>
              <w:t>Large amounts of time and resources have been spent implementing this</w:t>
            </w:r>
            <w:r w:rsidR="008B36A7">
              <w:t xml:space="preserve"> already, disappointing that fundamentals issues are not addressed rapidly by the company</w:t>
            </w:r>
          </w:p>
          <w:p w14:paraId="7D50B658" w14:textId="77777777" w:rsidR="008B36A7" w:rsidRDefault="008B36A7" w:rsidP="00D21953">
            <w:pPr>
              <w:pStyle w:val="ListParagraph"/>
              <w:numPr>
                <w:ilvl w:val="0"/>
                <w:numId w:val="8"/>
              </w:numPr>
            </w:pPr>
            <w:r>
              <w:t>Given the legacy of the product in other Health Boards, surprising that a lot of the issues being raised as change requests have not already been done</w:t>
            </w:r>
          </w:p>
          <w:p w14:paraId="31D9BE6B" w14:textId="696D3D46" w:rsidR="008B36A7" w:rsidRDefault="008B36A7" w:rsidP="00D21953">
            <w:pPr>
              <w:pStyle w:val="ListParagraph"/>
              <w:numPr>
                <w:ilvl w:val="0"/>
                <w:numId w:val="8"/>
              </w:numPr>
            </w:pPr>
            <w:r>
              <w:t xml:space="preserve">Additional support is required by </w:t>
            </w:r>
            <w:r w:rsidR="00205BEA">
              <w:t>senior staff to utilise Malinko, we are still not aware of everything it could do in terms of data output 11 months on.</w:t>
            </w:r>
          </w:p>
        </w:tc>
        <w:tc>
          <w:tcPr>
            <w:tcW w:w="2255" w:type="dxa"/>
          </w:tcPr>
          <w:p w14:paraId="096ADA8D" w14:textId="77777777" w:rsidR="009B6606" w:rsidRDefault="009B6606" w:rsidP="000D5149"/>
        </w:tc>
      </w:tr>
      <w:tr w:rsidR="009B6606" w14:paraId="713E849E" w14:textId="77777777" w:rsidTr="000D5149">
        <w:tc>
          <w:tcPr>
            <w:tcW w:w="2253" w:type="dxa"/>
          </w:tcPr>
          <w:p w14:paraId="6C61746F" w14:textId="77777777" w:rsidR="009B6606" w:rsidRPr="0077679F" w:rsidRDefault="009B6606" w:rsidP="000D5149">
            <w:pPr>
              <w:rPr>
                <w:b/>
                <w:bCs/>
              </w:rPr>
            </w:pPr>
            <w:r w:rsidRPr="0077679F">
              <w:rPr>
                <w:b/>
                <w:bCs/>
              </w:rPr>
              <w:t>Task – Technology Fit</w:t>
            </w:r>
          </w:p>
        </w:tc>
        <w:tc>
          <w:tcPr>
            <w:tcW w:w="6763" w:type="dxa"/>
            <w:gridSpan w:val="3"/>
          </w:tcPr>
          <w:p w14:paraId="0458264D" w14:textId="77777777" w:rsidR="009B6606" w:rsidRDefault="00506E72" w:rsidP="00506E72">
            <w:pPr>
              <w:pStyle w:val="ListParagraph"/>
              <w:numPr>
                <w:ilvl w:val="0"/>
                <w:numId w:val="13"/>
              </w:numPr>
            </w:pPr>
            <w:r>
              <w:t xml:space="preserve">Mobile app users </w:t>
            </w:r>
            <w:r w:rsidR="00F12213">
              <w:t xml:space="preserve">appreciate the increased access to information readily available in the format but due to </w:t>
            </w:r>
            <w:r w:rsidR="007F320E">
              <w:t>minimal training on usage, not all users are aware of all the tasks in which can be done on the app itself.</w:t>
            </w:r>
          </w:p>
          <w:p w14:paraId="664156F6" w14:textId="77777777" w:rsidR="002928A7" w:rsidRDefault="002928A7" w:rsidP="00506E72">
            <w:pPr>
              <w:pStyle w:val="ListParagraph"/>
              <w:numPr>
                <w:ilvl w:val="0"/>
                <w:numId w:val="13"/>
              </w:numPr>
            </w:pPr>
            <w:r>
              <w:t xml:space="preserve">Format of the </w:t>
            </w:r>
            <w:r w:rsidR="00DE0DAA">
              <w:t xml:space="preserve">dashboard is not </w:t>
            </w:r>
            <w:r w:rsidR="007408BB">
              <w:t>accommodating key pieces of information</w:t>
            </w:r>
          </w:p>
          <w:p w14:paraId="158F0965" w14:textId="265CEAD9" w:rsidR="00012071" w:rsidRDefault="00012071" w:rsidP="00506E72">
            <w:pPr>
              <w:pStyle w:val="ListParagraph"/>
              <w:numPr>
                <w:ilvl w:val="0"/>
                <w:numId w:val="13"/>
              </w:numPr>
            </w:pPr>
            <w:r>
              <w:t>The fundamental premise of the software is</w:t>
            </w:r>
            <w:r w:rsidR="002B56D8">
              <w:t xml:space="preserve"> to</w:t>
            </w:r>
            <w:r>
              <w:t xml:space="preserve"> </w:t>
            </w:r>
            <w:r w:rsidR="00013604">
              <w:t>auto-</w:t>
            </w:r>
            <w:r w:rsidR="008533E3">
              <w:t>schedule,</w:t>
            </w:r>
            <w:r w:rsidR="00013604">
              <w:t xml:space="preserve"> but this is not </w:t>
            </w:r>
            <w:r w:rsidR="002B56D8">
              <w:t>effective,</w:t>
            </w:r>
            <w:r w:rsidR="00013604">
              <w:t xml:space="preserve"> and all users have had to adopt ‘work arounds’ to manage the software</w:t>
            </w:r>
          </w:p>
          <w:p w14:paraId="786B0AF0" w14:textId="77777777" w:rsidR="008547C6" w:rsidRDefault="008547C6" w:rsidP="00506E72">
            <w:pPr>
              <w:pStyle w:val="ListParagraph"/>
              <w:numPr>
                <w:ilvl w:val="0"/>
                <w:numId w:val="13"/>
              </w:numPr>
            </w:pPr>
            <w:r>
              <w:lastRenderedPageBreak/>
              <w:t>Unable to manage the caseload data through the export of reports in an effective manner which impacts practice</w:t>
            </w:r>
            <w:r w:rsidR="00CE311D">
              <w:t xml:space="preserve"> negatively</w:t>
            </w:r>
          </w:p>
          <w:p w14:paraId="71BCC0D4" w14:textId="06D242EA" w:rsidR="00CE311D" w:rsidRDefault="005C2B7B" w:rsidP="00506E72">
            <w:pPr>
              <w:pStyle w:val="ListParagraph"/>
              <w:numPr>
                <w:ilvl w:val="0"/>
                <w:numId w:val="13"/>
              </w:numPr>
            </w:pPr>
            <w:r>
              <w:t xml:space="preserve">Mobile App format has resulted in negative patient outcomes </w:t>
            </w:r>
            <w:proofErr w:type="gramStart"/>
            <w:r>
              <w:t>as a result of</w:t>
            </w:r>
            <w:proofErr w:type="gramEnd"/>
            <w:r>
              <w:t xml:space="preserve"> the format </w:t>
            </w:r>
            <w:r w:rsidR="005C10DE">
              <w:t xml:space="preserve">displaying multiple days on the same </w:t>
            </w:r>
            <w:r w:rsidR="00B534E8">
              <w:t>scroll page of the app.</w:t>
            </w:r>
          </w:p>
        </w:tc>
      </w:tr>
      <w:tr w:rsidR="009B6606" w14:paraId="28E339E9" w14:textId="77777777" w:rsidTr="000D5149">
        <w:tc>
          <w:tcPr>
            <w:tcW w:w="2253" w:type="dxa"/>
          </w:tcPr>
          <w:p w14:paraId="06728821" w14:textId="77777777" w:rsidR="009B6606" w:rsidRDefault="009B6606" w:rsidP="000D5149">
            <w:r>
              <w:lastRenderedPageBreak/>
              <w:t>Mobile App User</w:t>
            </w:r>
          </w:p>
        </w:tc>
        <w:tc>
          <w:tcPr>
            <w:tcW w:w="2254" w:type="dxa"/>
          </w:tcPr>
          <w:p w14:paraId="7A13215F" w14:textId="1B1A2F3D" w:rsidR="009B6606" w:rsidRDefault="002F75D2" w:rsidP="002F75D2">
            <w:pPr>
              <w:pStyle w:val="ListParagraph"/>
              <w:numPr>
                <w:ilvl w:val="0"/>
                <w:numId w:val="10"/>
              </w:numPr>
            </w:pPr>
            <w:r>
              <w:t>Much more information available to the end user</w:t>
            </w:r>
            <w:r w:rsidR="00BD20F0">
              <w:t xml:space="preserve"> about patients</w:t>
            </w:r>
          </w:p>
          <w:p w14:paraId="72DD0EA9" w14:textId="4E6D7EA1" w:rsidR="009A0D59" w:rsidRDefault="009A0D59" w:rsidP="00455A23">
            <w:pPr>
              <w:pStyle w:val="ListParagraph"/>
              <w:numPr>
                <w:ilvl w:val="0"/>
                <w:numId w:val="10"/>
              </w:numPr>
            </w:pPr>
            <w:r>
              <w:t>Ability to message about changes saving time</w:t>
            </w:r>
          </w:p>
        </w:tc>
        <w:tc>
          <w:tcPr>
            <w:tcW w:w="2254" w:type="dxa"/>
          </w:tcPr>
          <w:p w14:paraId="64E3B916" w14:textId="77777777" w:rsidR="009B6606" w:rsidRDefault="00455A23" w:rsidP="00455A23">
            <w:pPr>
              <w:pStyle w:val="ListParagraph"/>
              <w:numPr>
                <w:ilvl w:val="0"/>
                <w:numId w:val="10"/>
              </w:numPr>
            </w:pPr>
            <w:r>
              <w:t>Difficult to navigate and find how to do tasks at first</w:t>
            </w:r>
          </w:p>
          <w:p w14:paraId="2ACC2A4A" w14:textId="4923865F" w:rsidR="00455A23" w:rsidRDefault="00455A23" w:rsidP="00455A23">
            <w:pPr>
              <w:pStyle w:val="ListParagraph"/>
              <w:numPr>
                <w:ilvl w:val="0"/>
                <w:numId w:val="10"/>
              </w:numPr>
            </w:pPr>
            <w:r>
              <w:t xml:space="preserve">App is </w:t>
            </w:r>
            <w:r w:rsidR="009F153B">
              <w:t xml:space="preserve">not reliable – concerns about mobile data coverage and how that reflects on the </w:t>
            </w:r>
            <w:r w:rsidR="00167C6D">
              <w:t>‘check’ in function</w:t>
            </w:r>
          </w:p>
          <w:p w14:paraId="25885DD6" w14:textId="5A55DB55" w:rsidR="009F153B" w:rsidRDefault="009F153B" w:rsidP="009F153B">
            <w:pPr>
              <w:pStyle w:val="ListParagraph"/>
            </w:pPr>
          </w:p>
        </w:tc>
        <w:tc>
          <w:tcPr>
            <w:tcW w:w="2255" w:type="dxa"/>
          </w:tcPr>
          <w:p w14:paraId="7B8498B4" w14:textId="77777777" w:rsidR="009B6606" w:rsidRDefault="009B6606" w:rsidP="000D5149"/>
        </w:tc>
      </w:tr>
      <w:tr w:rsidR="009B6606" w14:paraId="4F081005" w14:textId="77777777" w:rsidTr="000D5149">
        <w:tc>
          <w:tcPr>
            <w:tcW w:w="2253" w:type="dxa"/>
          </w:tcPr>
          <w:p w14:paraId="303177B0" w14:textId="77777777" w:rsidR="009B6606" w:rsidRDefault="009B6606" w:rsidP="000D5149">
            <w:r>
              <w:t>Account Holder / Office User</w:t>
            </w:r>
          </w:p>
        </w:tc>
        <w:tc>
          <w:tcPr>
            <w:tcW w:w="2254" w:type="dxa"/>
          </w:tcPr>
          <w:p w14:paraId="53C8F835" w14:textId="77777777" w:rsidR="009B6606" w:rsidRDefault="00167C6D" w:rsidP="00167C6D">
            <w:pPr>
              <w:pStyle w:val="ListParagraph"/>
              <w:numPr>
                <w:ilvl w:val="0"/>
                <w:numId w:val="12"/>
              </w:numPr>
            </w:pPr>
            <w:r>
              <w:t xml:space="preserve">Difficulty in </w:t>
            </w:r>
            <w:r w:rsidR="00961785">
              <w:t>undertaking allocation due to the format of the desktop – key pieces of information such as addresses are minimalised</w:t>
            </w:r>
          </w:p>
          <w:p w14:paraId="0AF80C08" w14:textId="77777777" w:rsidR="00961785" w:rsidRDefault="004736F6" w:rsidP="00167C6D">
            <w:pPr>
              <w:pStyle w:val="ListParagraph"/>
              <w:numPr>
                <w:ilvl w:val="0"/>
                <w:numId w:val="12"/>
              </w:numPr>
            </w:pPr>
            <w:r>
              <w:t>Auto-schedule does not work effectively as advertised</w:t>
            </w:r>
          </w:p>
          <w:p w14:paraId="3753F3EC" w14:textId="77777777" w:rsidR="004736F6" w:rsidRDefault="004736F6" w:rsidP="00167C6D">
            <w:pPr>
              <w:pStyle w:val="ListParagraph"/>
              <w:numPr>
                <w:ilvl w:val="0"/>
                <w:numId w:val="12"/>
              </w:numPr>
            </w:pPr>
            <w:r>
              <w:t xml:space="preserve">Already using a patient management system so a lot of the functions are </w:t>
            </w:r>
            <w:r w:rsidR="0022190A">
              <w:t>duplicated on Malinko wasting time</w:t>
            </w:r>
          </w:p>
          <w:p w14:paraId="5365AFB5" w14:textId="77777777" w:rsidR="004E1E6D" w:rsidRDefault="004E1E6D" w:rsidP="00167C6D">
            <w:pPr>
              <w:pStyle w:val="ListParagraph"/>
              <w:numPr>
                <w:ilvl w:val="0"/>
                <w:numId w:val="12"/>
              </w:numPr>
            </w:pPr>
            <w:r>
              <w:t xml:space="preserve">We have had to learn how to use this to allocate rather than it </w:t>
            </w:r>
            <w:proofErr w:type="gramStart"/>
            <w:r>
              <w:t>helping</w:t>
            </w:r>
            <w:proofErr w:type="gramEnd"/>
            <w:r>
              <w:t xml:space="preserve"> us do it</w:t>
            </w:r>
          </w:p>
          <w:p w14:paraId="74C95ED2" w14:textId="28243203" w:rsidR="00E34774" w:rsidRDefault="00E34774" w:rsidP="00167C6D">
            <w:pPr>
              <w:pStyle w:val="ListParagraph"/>
              <w:numPr>
                <w:ilvl w:val="0"/>
                <w:numId w:val="12"/>
              </w:numPr>
            </w:pPr>
            <w:r>
              <w:t xml:space="preserve">Unable to effectively export data </w:t>
            </w:r>
            <w:r>
              <w:lastRenderedPageBreak/>
              <w:t>about the caseload to a useable format</w:t>
            </w:r>
          </w:p>
        </w:tc>
        <w:tc>
          <w:tcPr>
            <w:tcW w:w="2254" w:type="dxa"/>
          </w:tcPr>
          <w:p w14:paraId="6C478DDB" w14:textId="3FC846AA" w:rsidR="009B6606" w:rsidRDefault="00D342CB" w:rsidP="004E1E6D">
            <w:pPr>
              <w:pStyle w:val="ListParagraph"/>
              <w:numPr>
                <w:ilvl w:val="0"/>
                <w:numId w:val="12"/>
              </w:numPr>
            </w:pPr>
            <w:r>
              <w:lastRenderedPageBreak/>
              <w:t xml:space="preserve">Format is easy to read but lacks the information that is required to undertake the task – addresses are hidden and need to be clicked on in all views of the </w:t>
            </w:r>
            <w:r w:rsidR="00E34774">
              <w:t>caseload</w:t>
            </w:r>
          </w:p>
        </w:tc>
        <w:tc>
          <w:tcPr>
            <w:tcW w:w="2255" w:type="dxa"/>
          </w:tcPr>
          <w:p w14:paraId="1019F63C" w14:textId="48122C77" w:rsidR="009B6606" w:rsidRDefault="001C7B99" w:rsidP="001C7B99">
            <w:pPr>
              <w:pStyle w:val="ListParagraph"/>
              <w:numPr>
                <w:ilvl w:val="0"/>
                <w:numId w:val="12"/>
              </w:numPr>
            </w:pPr>
            <w:r>
              <w:t xml:space="preserve">No new comments, noted high levels of anxiety based on </w:t>
            </w:r>
            <w:proofErr w:type="gramStart"/>
            <w:r>
              <w:t>colleagues</w:t>
            </w:r>
            <w:proofErr w:type="gramEnd"/>
            <w:r>
              <w:t xml:space="preserve"> experiences of the </w:t>
            </w:r>
            <w:r w:rsidR="00976FA5">
              <w:t>software</w:t>
            </w:r>
          </w:p>
        </w:tc>
      </w:tr>
      <w:tr w:rsidR="009B6606" w14:paraId="6E9C1DDF" w14:textId="77777777" w:rsidTr="000D5149">
        <w:tc>
          <w:tcPr>
            <w:tcW w:w="2253" w:type="dxa"/>
          </w:tcPr>
          <w:p w14:paraId="035B80D0" w14:textId="77777777" w:rsidR="009B6606" w:rsidRDefault="009B6606" w:rsidP="000D5149">
            <w:r>
              <w:t>Senior Management</w:t>
            </w:r>
          </w:p>
        </w:tc>
        <w:tc>
          <w:tcPr>
            <w:tcW w:w="2254" w:type="dxa"/>
          </w:tcPr>
          <w:p w14:paraId="68695BBD" w14:textId="77777777" w:rsidR="009B6606" w:rsidRDefault="009B6606" w:rsidP="000D5149"/>
        </w:tc>
        <w:tc>
          <w:tcPr>
            <w:tcW w:w="2254" w:type="dxa"/>
          </w:tcPr>
          <w:p w14:paraId="5DE4A533" w14:textId="77777777" w:rsidR="009B6606" w:rsidRDefault="009A0D59" w:rsidP="009A0D59">
            <w:pPr>
              <w:pStyle w:val="ListParagraph"/>
              <w:numPr>
                <w:ilvl w:val="0"/>
                <w:numId w:val="11"/>
              </w:numPr>
            </w:pPr>
            <w:r>
              <w:t xml:space="preserve">Incident has occurred where a staff member visited a patient that was on </w:t>
            </w:r>
            <w:r w:rsidR="00155304">
              <w:t>their list for the next day leading to a drug error – this was down to the Mobile App presentation format</w:t>
            </w:r>
          </w:p>
          <w:p w14:paraId="2CF159FF" w14:textId="45CD72B2" w:rsidR="00906F4A" w:rsidRDefault="00906F4A" w:rsidP="009A0D59">
            <w:pPr>
              <w:pStyle w:val="ListParagraph"/>
              <w:numPr>
                <w:ilvl w:val="0"/>
                <w:numId w:val="11"/>
              </w:numPr>
            </w:pPr>
            <w:r>
              <w:t>Repeated change requests made to Malinko to facilitate</w:t>
            </w:r>
            <w:r w:rsidR="00506E72">
              <w:t xml:space="preserve"> improved useability not being actioned</w:t>
            </w:r>
          </w:p>
        </w:tc>
        <w:tc>
          <w:tcPr>
            <w:tcW w:w="2255" w:type="dxa"/>
          </w:tcPr>
          <w:p w14:paraId="42165A89" w14:textId="77777777" w:rsidR="009B6606" w:rsidRDefault="009B6606" w:rsidP="000D5149"/>
        </w:tc>
      </w:tr>
    </w:tbl>
    <w:p w14:paraId="7758BD86" w14:textId="373EF82A" w:rsidR="009B6606" w:rsidRDefault="00A43151" w:rsidP="00AD4849">
      <w:pPr>
        <w:rPr>
          <w:rFonts w:cstheme="minorHAnsi"/>
          <w:b/>
          <w:sz w:val="24"/>
          <w:szCs w:val="24"/>
        </w:rPr>
      </w:pPr>
      <w:r>
        <w:rPr>
          <w:rFonts w:cstheme="minorHAnsi"/>
          <w:b/>
          <w:sz w:val="24"/>
          <w:szCs w:val="24"/>
        </w:rPr>
        <w:t>Table 2.</w:t>
      </w:r>
    </w:p>
    <w:p w14:paraId="05C326FF" w14:textId="2ABBBFE8" w:rsidR="00A43151" w:rsidRDefault="00A43151" w:rsidP="00AD4849">
      <w:pPr>
        <w:rPr>
          <w:rFonts w:cstheme="minorHAnsi"/>
          <w:b/>
          <w:sz w:val="24"/>
          <w:szCs w:val="24"/>
        </w:rPr>
      </w:pPr>
    </w:p>
    <w:p w14:paraId="7FBDF4C1" w14:textId="4ED742A5" w:rsidR="00A43151" w:rsidRPr="00A43151" w:rsidRDefault="00A43151" w:rsidP="00AD4849">
      <w:pPr>
        <w:rPr>
          <w:rFonts w:cstheme="minorHAnsi"/>
          <w:bCs/>
          <w:sz w:val="24"/>
          <w:szCs w:val="24"/>
        </w:rPr>
      </w:pPr>
      <w:r>
        <w:rPr>
          <w:rFonts w:cstheme="minorHAnsi"/>
          <w:bCs/>
          <w:sz w:val="24"/>
          <w:szCs w:val="24"/>
        </w:rPr>
        <w:t xml:space="preserve">As a result of the application of the FITT framework, eighteen </w:t>
      </w:r>
      <w:r w:rsidR="0077549C">
        <w:rPr>
          <w:rFonts w:cstheme="minorHAnsi"/>
          <w:bCs/>
          <w:sz w:val="24"/>
          <w:szCs w:val="24"/>
        </w:rPr>
        <w:t>major themes were organised into the aforementioned construct</w:t>
      </w:r>
      <w:r w:rsidR="00E07B4D">
        <w:rPr>
          <w:rFonts w:cstheme="minorHAnsi"/>
          <w:bCs/>
          <w:sz w:val="24"/>
          <w:szCs w:val="24"/>
        </w:rPr>
        <w:t>s</w:t>
      </w:r>
      <w:r w:rsidR="0077549C">
        <w:rPr>
          <w:rFonts w:cstheme="minorHAnsi"/>
          <w:bCs/>
          <w:sz w:val="24"/>
          <w:szCs w:val="24"/>
        </w:rPr>
        <w:t xml:space="preserve"> of the framework. Some of which can be seen in more than one of the </w:t>
      </w:r>
      <w:r w:rsidR="00E07B4D">
        <w:rPr>
          <w:rFonts w:cstheme="minorHAnsi"/>
          <w:bCs/>
          <w:sz w:val="24"/>
          <w:szCs w:val="24"/>
        </w:rPr>
        <w:t>constructs,</w:t>
      </w:r>
      <w:r w:rsidR="0077549C">
        <w:rPr>
          <w:rFonts w:cstheme="minorHAnsi"/>
          <w:bCs/>
          <w:sz w:val="24"/>
          <w:szCs w:val="24"/>
        </w:rPr>
        <w:t xml:space="preserve"> but this is due to the context in which the theme was being discussed.</w:t>
      </w:r>
      <w:r w:rsidR="00C84967">
        <w:rPr>
          <w:rFonts w:cstheme="minorHAnsi"/>
          <w:bCs/>
          <w:sz w:val="24"/>
          <w:szCs w:val="24"/>
        </w:rPr>
        <w:t xml:space="preserve"> </w:t>
      </w:r>
      <w:r w:rsidR="006B6905">
        <w:rPr>
          <w:rFonts w:cstheme="minorHAnsi"/>
          <w:bCs/>
          <w:sz w:val="24"/>
          <w:szCs w:val="24"/>
        </w:rPr>
        <w:t xml:space="preserve">All relevant </w:t>
      </w:r>
      <w:r w:rsidR="00DA43B3">
        <w:rPr>
          <w:rFonts w:cstheme="minorHAnsi"/>
          <w:bCs/>
          <w:sz w:val="24"/>
          <w:szCs w:val="24"/>
        </w:rPr>
        <w:t>comments are summarised within Table 2 and then broken down to give context to the viewpoint. This is a key distinction as users experience of t</w:t>
      </w:r>
      <w:r w:rsidR="00255E3A">
        <w:rPr>
          <w:rFonts w:cstheme="minorHAnsi"/>
          <w:bCs/>
          <w:sz w:val="24"/>
          <w:szCs w:val="24"/>
        </w:rPr>
        <w:t xml:space="preserve">he software has a significant bearing on their opinions being communicated. Additionally, it is important to distinguish between the three types of users to the software as the experiences of them all is very different with some aspects of the software producing a more positive </w:t>
      </w:r>
      <w:r w:rsidR="00FE657F">
        <w:rPr>
          <w:rFonts w:cstheme="minorHAnsi"/>
          <w:bCs/>
          <w:sz w:val="24"/>
          <w:szCs w:val="24"/>
        </w:rPr>
        <w:t>response than others.</w:t>
      </w:r>
    </w:p>
    <w:p w14:paraId="417F647B" w14:textId="1E18EDF1" w:rsidR="00D64F98" w:rsidRDefault="00AD4849" w:rsidP="00D64F98">
      <w:pPr>
        <w:rPr>
          <w:rFonts w:cstheme="minorHAnsi"/>
          <w:bCs/>
          <w:sz w:val="24"/>
          <w:szCs w:val="24"/>
        </w:rPr>
      </w:pPr>
      <w:r w:rsidRPr="00D03B9F">
        <w:rPr>
          <w:rFonts w:cstheme="minorHAnsi"/>
          <w:b/>
          <w:sz w:val="24"/>
          <w:szCs w:val="24"/>
        </w:rPr>
        <w:t xml:space="preserve">Discussion </w:t>
      </w:r>
    </w:p>
    <w:p w14:paraId="5DAB5DCD" w14:textId="3BA06582" w:rsidR="00252697" w:rsidRDefault="00AF6DF2" w:rsidP="00F17556">
      <w:pPr>
        <w:rPr>
          <w:rFonts w:cstheme="minorHAnsi"/>
          <w:bCs/>
          <w:sz w:val="24"/>
          <w:szCs w:val="24"/>
        </w:rPr>
      </w:pPr>
      <w:r>
        <w:rPr>
          <w:rFonts w:cstheme="minorHAnsi"/>
          <w:bCs/>
          <w:sz w:val="24"/>
          <w:szCs w:val="24"/>
        </w:rPr>
        <w:t xml:space="preserve">With the </w:t>
      </w:r>
      <w:r w:rsidR="00553E02">
        <w:rPr>
          <w:rFonts w:cstheme="minorHAnsi"/>
          <w:bCs/>
          <w:sz w:val="24"/>
          <w:szCs w:val="24"/>
        </w:rPr>
        <w:t>recommendations for practice from t</w:t>
      </w:r>
      <w:r w:rsidR="00553E02">
        <w:rPr>
          <w:rFonts w:cstheme="minorHAnsi"/>
          <w:bCs/>
          <w:sz w:val="24"/>
          <w:szCs w:val="24"/>
        </w:rPr>
        <w:t>he National Assembly for Wales Commission</w:t>
      </w:r>
      <w:r w:rsidR="00E12B4E">
        <w:rPr>
          <w:rFonts w:cstheme="minorHAnsi"/>
          <w:bCs/>
          <w:sz w:val="24"/>
          <w:szCs w:val="24"/>
        </w:rPr>
        <w:t xml:space="preserve"> in 2019 putting the onus on Welsh Government </w:t>
      </w:r>
      <w:r w:rsidR="002A6EAD">
        <w:rPr>
          <w:rFonts w:cstheme="minorHAnsi"/>
          <w:bCs/>
          <w:sz w:val="24"/>
          <w:szCs w:val="24"/>
        </w:rPr>
        <w:t xml:space="preserve">to facilitate </w:t>
      </w:r>
      <w:r w:rsidR="00430649">
        <w:rPr>
          <w:rFonts w:cstheme="minorHAnsi"/>
          <w:bCs/>
          <w:sz w:val="24"/>
          <w:szCs w:val="24"/>
        </w:rPr>
        <w:t xml:space="preserve">the use of scheduling software across Wales, </w:t>
      </w:r>
      <w:r w:rsidR="00CD1C1E">
        <w:rPr>
          <w:rFonts w:cstheme="minorHAnsi"/>
          <w:bCs/>
          <w:sz w:val="24"/>
          <w:szCs w:val="24"/>
        </w:rPr>
        <w:t>there is an increased need to understand how this type of software can be utilised within clinical practice.</w:t>
      </w:r>
      <w:r w:rsidR="00FC6B38">
        <w:rPr>
          <w:rFonts w:cstheme="minorHAnsi"/>
          <w:bCs/>
          <w:sz w:val="24"/>
          <w:szCs w:val="24"/>
        </w:rPr>
        <w:t xml:space="preserve"> The application of the FITT framework </w:t>
      </w:r>
      <w:r w:rsidR="0003156F">
        <w:rPr>
          <w:rFonts w:cstheme="minorHAnsi"/>
          <w:bCs/>
          <w:sz w:val="24"/>
          <w:szCs w:val="24"/>
        </w:rPr>
        <w:t xml:space="preserve">to this analysis </w:t>
      </w:r>
      <w:r w:rsidR="0003156F">
        <w:rPr>
          <w:rFonts w:cstheme="minorHAnsi"/>
          <w:bCs/>
          <w:sz w:val="24"/>
          <w:szCs w:val="24"/>
        </w:rPr>
        <w:lastRenderedPageBreak/>
        <w:t xml:space="preserve">provides a structured format in which to </w:t>
      </w:r>
      <w:r w:rsidR="00EB3FD6">
        <w:rPr>
          <w:rFonts w:cstheme="minorHAnsi"/>
          <w:bCs/>
          <w:sz w:val="24"/>
          <w:szCs w:val="24"/>
        </w:rPr>
        <w:t>observe the interrelationships of the domains</w:t>
      </w:r>
      <w:r w:rsidR="00FC47F6">
        <w:rPr>
          <w:rFonts w:cstheme="minorHAnsi"/>
          <w:bCs/>
          <w:sz w:val="24"/>
          <w:szCs w:val="24"/>
        </w:rPr>
        <w:t>.</w:t>
      </w:r>
      <w:r w:rsidR="00D47BDE">
        <w:rPr>
          <w:rFonts w:cstheme="minorHAnsi"/>
          <w:bCs/>
          <w:sz w:val="24"/>
          <w:szCs w:val="24"/>
        </w:rPr>
        <w:t xml:space="preserve"> </w:t>
      </w:r>
      <w:r w:rsidR="00FC47F6">
        <w:rPr>
          <w:rFonts w:cstheme="minorHAnsi"/>
          <w:bCs/>
          <w:sz w:val="24"/>
          <w:szCs w:val="24"/>
        </w:rPr>
        <w:t>I</w:t>
      </w:r>
      <w:r w:rsidR="00D47BDE">
        <w:rPr>
          <w:rFonts w:cstheme="minorHAnsi"/>
          <w:bCs/>
          <w:sz w:val="24"/>
          <w:szCs w:val="24"/>
        </w:rPr>
        <w:t>n addition to th</w:t>
      </w:r>
      <w:r w:rsidR="00FC47F6">
        <w:rPr>
          <w:rFonts w:cstheme="minorHAnsi"/>
          <w:bCs/>
          <w:sz w:val="24"/>
          <w:szCs w:val="24"/>
        </w:rPr>
        <w:t>is,</w:t>
      </w:r>
      <w:r w:rsidR="00D47BDE">
        <w:rPr>
          <w:rFonts w:cstheme="minorHAnsi"/>
          <w:bCs/>
          <w:sz w:val="24"/>
          <w:szCs w:val="24"/>
        </w:rPr>
        <w:t xml:space="preserve"> differing </w:t>
      </w:r>
      <w:r w:rsidR="009D0F67">
        <w:rPr>
          <w:rFonts w:cstheme="minorHAnsi"/>
          <w:bCs/>
          <w:sz w:val="24"/>
          <w:szCs w:val="24"/>
        </w:rPr>
        <w:t>perspectives</w:t>
      </w:r>
      <w:r w:rsidR="00D47BDE">
        <w:rPr>
          <w:rFonts w:cstheme="minorHAnsi"/>
          <w:bCs/>
          <w:sz w:val="24"/>
          <w:szCs w:val="24"/>
        </w:rPr>
        <w:t xml:space="preserve"> of the </w:t>
      </w:r>
      <w:r w:rsidR="00364C4A">
        <w:rPr>
          <w:rFonts w:cstheme="minorHAnsi"/>
          <w:bCs/>
          <w:sz w:val="24"/>
          <w:szCs w:val="24"/>
        </w:rPr>
        <w:t>‘individuals’</w:t>
      </w:r>
      <w:r w:rsidR="00F33D66">
        <w:rPr>
          <w:rFonts w:cstheme="minorHAnsi"/>
          <w:bCs/>
          <w:sz w:val="24"/>
          <w:szCs w:val="24"/>
        </w:rPr>
        <w:t xml:space="preserve"> </w:t>
      </w:r>
      <w:r w:rsidR="00960BD5">
        <w:rPr>
          <w:rFonts w:cstheme="minorHAnsi"/>
          <w:bCs/>
          <w:sz w:val="24"/>
          <w:szCs w:val="24"/>
        </w:rPr>
        <w:t xml:space="preserve">employing different aspects of the software product </w:t>
      </w:r>
      <w:r w:rsidR="00CA24B0">
        <w:rPr>
          <w:rFonts w:cstheme="minorHAnsi"/>
          <w:bCs/>
          <w:sz w:val="24"/>
          <w:szCs w:val="24"/>
        </w:rPr>
        <w:t xml:space="preserve">have also been broken down to consider the software application </w:t>
      </w:r>
      <w:r w:rsidR="0016147C">
        <w:rPr>
          <w:rFonts w:cstheme="minorHAnsi"/>
          <w:bCs/>
          <w:sz w:val="24"/>
          <w:szCs w:val="24"/>
        </w:rPr>
        <w:t>in its entirety</w:t>
      </w:r>
      <w:r w:rsidR="00CA24B0">
        <w:rPr>
          <w:rFonts w:cstheme="minorHAnsi"/>
          <w:bCs/>
          <w:sz w:val="24"/>
          <w:szCs w:val="24"/>
        </w:rPr>
        <w:t>.</w:t>
      </w:r>
      <w:r w:rsidR="0016147C">
        <w:rPr>
          <w:rFonts w:cstheme="minorHAnsi"/>
          <w:bCs/>
          <w:sz w:val="24"/>
          <w:szCs w:val="24"/>
        </w:rPr>
        <w:t xml:space="preserve"> </w:t>
      </w:r>
      <w:r w:rsidR="006A65B0">
        <w:rPr>
          <w:rFonts w:cstheme="minorHAnsi"/>
          <w:bCs/>
          <w:sz w:val="24"/>
          <w:szCs w:val="24"/>
        </w:rPr>
        <w:t xml:space="preserve">The three separate aspects of the software should </w:t>
      </w:r>
      <w:r w:rsidR="009D6ED3">
        <w:rPr>
          <w:rFonts w:cstheme="minorHAnsi"/>
          <w:bCs/>
          <w:sz w:val="24"/>
          <w:szCs w:val="24"/>
        </w:rPr>
        <w:t xml:space="preserve">be considered in isolation as separate </w:t>
      </w:r>
      <w:r w:rsidR="00672AD4">
        <w:rPr>
          <w:rFonts w:cstheme="minorHAnsi"/>
          <w:bCs/>
          <w:sz w:val="24"/>
          <w:szCs w:val="24"/>
        </w:rPr>
        <w:t xml:space="preserve">‘tasks’ to be undertaken, but then as a whole in which the software is considered </w:t>
      </w:r>
      <w:r w:rsidR="00EC3196">
        <w:rPr>
          <w:rFonts w:cstheme="minorHAnsi"/>
          <w:bCs/>
          <w:sz w:val="24"/>
          <w:szCs w:val="24"/>
        </w:rPr>
        <w:t xml:space="preserve">as an answer to the Welsh Government’s </w:t>
      </w:r>
      <w:r w:rsidR="00862E16">
        <w:rPr>
          <w:rFonts w:cstheme="minorHAnsi"/>
          <w:bCs/>
          <w:sz w:val="24"/>
          <w:szCs w:val="24"/>
        </w:rPr>
        <w:t>strategy for change</w:t>
      </w:r>
      <w:r w:rsidR="00C57D6E">
        <w:rPr>
          <w:rFonts w:cstheme="minorHAnsi"/>
          <w:bCs/>
          <w:sz w:val="24"/>
          <w:szCs w:val="24"/>
        </w:rPr>
        <w:t xml:space="preserve"> (Gale et al., 2013)</w:t>
      </w:r>
      <w:r w:rsidR="00862E16">
        <w:rPr>
          <w:rFonts w:cstheme="minorHAnsi"/>
          <w:bCs/>
          <w:sz w:val="24"/>
          <w:szCs w:val="24"/>
        </w:rPr>
        <w:t>.</w:t>
      </w:r>
    </w:p>
    <w:p w14:paraId="155903A5" w14:textId="000DD903" w:rsidR="00862E16" w:rsidRDefault="00862E16" w:rsidP="00F17556">
      <w:pPr>
        <w:rPr>
          <w:rFonts w:cstheme="minorHAnsi"/>
          <w:bCs/>
          <w:sz w:val="24"/>
          <w:szCs w:val="24"/>
        </w:rPr>
      </w:pPr>
      <w:r>
        <w:rPr>
          <w:rFonts w:cstheme="minorHAnsi"/>
          <w:bCs/>
          <w:sz w:val="24"/>
          <w:szCs w:val="24"/>
        </w:rPr>
        <w:t xml:space="preserve">The fit between the individual and the task was initially considered </w:t>
      </w:r>
      <w:r w:rsidR="00956327">
        <w:rPr>
          <w:rFonts w:cstheme="minorHAnsi"/>
          <w:bCs/>
          <w:sz w:val="24"/>
          <w:szCs w:val="24"/>
        </w:rPr>
        <w:t>under the framework</w:t>
      </w:r>
      <w:r w:rsidR="00BE1234">
        <w:rPr>
          <w:rFonts w:cstheme="minorHAnsi"/>
          <w:bCs/>
          <w:sz w:val="24"/>
          <w:szCs w:val="24"/>
        </w:rPr>
        <w:t xml:space="preserve"> with themes emerging that are very much contextualised by the end users remit. </w:t>
      </w:r>
      <w:r w:rsidR="003A467D">
        <w:rPr>
          <w:rFonts w:cstheme="minorHAnsi"/>
          <w:bCs/>
          <w:sz w:val="24"/>
          <w:szCs w:val="24"/>
        </w:rPr>
        <w:t xml:space="preserve">To determine the </w:t>
      </w:r>
      <w:r w:rsidR="000E65F2">
        <w:rPr>
          <w:rFonts w:cstheme="minorHAnsi"/>
          <w:bCs/>
          <w:sz w:val="24"/>
          <w:szCs w:val="24"/>
        </w:rPr>
        <w:t>fit between the individual and the task, information</w:t>
      </w:r>
      <w:r w:rsidR="00911DAF">
        <w:rPr>
          <w:rFonts w:cstheme="minorHAnsi"/>
          <w:bCs/>
          <w:sz w:val="24"/>
          <w:szCs w:val="24"/>
        </w:rPr>
        <w:t xml:space="preserve"> supply that the users expected to receive can be cross</w:t>
      </w:r>
      <w:r w:rsidR="00124ABE">
        <w:rPr>
          <w:rFonts w:cstheme="minorHAnsi"/>
          <w:bCs/>
          <w:sz w:val="24"/>
          <w:szCs w:val="24"/>
        </w:rPr>
        <w:t xml:space="preserve">-referenced with the information that they expect to </w:t>
      </w:r>
      <w:r w:rsidR="00281BA9">
        <w:rPr>
          <w:rFonts w:cstheme="minorHAnsi"/>
          <w:bCs/>
          <w:sz w:val="24"/>
          <w:szCs w:val="24"/>
        </w:rPr>
        <w:t>be delivered</w:t>
      </w:r>
      <w:r w:rsidR="00C46447">
        <w:rPr>
          <w:rFonts w:cstheme="minorHAnsi"/>
          <w:bCs/>
          <w:sz w:val="24"/>
          <w:szCs w:val="24"/>
        </w:rPr>
        <w:t xml:space="preserve"> (</w:t>
      </w:r>
      <w:proofErr w:type="spellStart"/>
      <w:r w:rsidR="00C46447">
        <w:rPr>
          <w:rFonts w:cstheme="minorHAnsi"/>
          <w:bCs/>
          <w:sz w:val="24"/>
          <w:szCs w:val="24"/>
        </w:rPr>
        <w:t>Hone</w:t>
      </w:r>
      <w:r w:rsidR="009E0C26">
        <w:rPr>
          <w:rFonts w:cstheme="minorHAnsi"/>
          <w:bCs/>
          <w:sz w:val="24"/>
          <w:szCs w:val="24"/>
        </w:rPr>
        <w:t>kamp</w:t>
      </w:r>
      <w:proofErr w:type="spellEnd"/>
      <w:r w:rsidR="009E0C26">
        <w:rPr>
          <w:rFonts w:cstheme="minorHAnsi"/>
          <w:bCs/>
          <w:sz w:val="24"/>
          <w:szCs w:val="24"/>
        </w:rPr>
        <w:t xml:space="preserve"> &amp; Otterman, 20</w:t>
      </w:r>
      <w:r w:rsidR="00217473">
        <w:rPr>
          <w:rFonts w:cstheme="minorHAnsi"/>
          <w:bCs/>
          <w:sz w:val="24"/>
          <w:szCs w:val="24"/>
        </w:rPr>
        <w:t>11</w:t>
      </w:r>
      <w:r w:rsidR="009E0C26">
        <w:rPr>
          <w:rFonts w:cstheme="minorHAnsi"/>
          <w:bCs/>
          <w:sz w:val="24"/>
          <w:szCs w:val="24"/>
        </w:rPr>
        <w:t>)</w:t>
      </w:r>
      <w:r w:rsidR="00281BA9">
        <w:rPr>
          <w:rFonts w:cstheme="minorHAnsi"/>
          <w:bCs/>
          <w:sz w:val="24"/>
          <w:szCs w:val="24"/>
        </w:rPr>
        <w:t xml:space="preserve">. </w:t>
      </w:r>
      <w:r w:rsidR="00281429">
        <w:rPr>
          <w:rFonts w:cstheme="minorHAnsi"/>
          <w:bCs/>
          <w:sz w:val="24"/>
          <w:szCs w:val="24"/>
        </w:rPr>
        <w:t>The</w:t>
      </w:r>
      <w:r w:rsidR="00F97D8C">
        <w:rPr>
          <w:rFonts w:cstheme="minorHAnsi"/>
          <w:bCs/>
          <w:sz w:val="24"/>
          <w:szCs w:val="24"/>
        </w:rPr>
        <w:t xml:space="preserve"> overarching response </w:t>
      </w:r>
      <w:r w:rsidR="009B7A0D">
        <w:rPr>
          <w:rFonts w:cstheme="minorHAnsi"/>
          <w:bCs/>
          <w:sz w:val="24"/>
          <w:szCs w:val="24"/>
        </w:rPr>
        <w:t xml:space="preserve">was positive but that the task ultimately cannot be undertaken effectively because of limitations within the software design. </w:t>
      </w:r>
      <w:r w:rsidR="005F02DF">
        <w:rPr>
          <w:rFonts w:cstheme="minorHAnsi"/>
          <w:bCs/>
          <w:sz w:val="24"/>
          <w:szCs w:val="24"/>
        </w:rPr>
        <w:t xml:space="preserve">The establishment of ‘work-arounds’ already for this new piece of software is cause for concern and </w:t>
      </w:r>
      <w:r w:rsidR="00BD24DD">
        <w:rPr>
          <w:rFonts w:cstheme="minorHAnsi"/>
          <w:bCs/>
          <w:sz w:val="24"/>
          <w:szCs w:val="24"/>
        </w:rPr>
        <w:t xml:space="preserve">the variability in the methodology being used to </w:t>
      </w:r>
      <w:r w:rsidR="002346FE">
        <w:rPr>
          <w:rFonts w:cstheme="minorHAnsi"/>
          <w:bCs/>
          <w:sz w:val="24"/>
          <w:szCs w:val="24"/>
        </w:rPr>
        <w:t xml:space="preserve">operate the software produces issues in higher level data extraction for </w:t>
      </w:r>
      <w:r w:rsidR="00BF4BAB">
        <w:rPr>
          <w:rFonts w:cstheme="minorHAnsi"/>
          <w:bCs/>
          <w:sz w:val="24"/>
          <w:szCs w:val="24"/>
        </w:rPr>
        <w:t>administration</w:t>
      </w:r>
      <w:r w:rsidR="00F655C8">
        <w:rPr>
          <w:rFonts w:cstheme="minorHAnsi"/>
          <w:bCs/>
          <w:sz w:val="24"/>
          <w:szCs w:val="24"/>
        </w:rPr>
        <w:t>al</w:t>
      </w:r>
      <w:r w:rsidR="00BF4BAB">
        <w:rPr>
          <w:rFonts w:cstheme="minorHAnsi"/>
          <w:bCs/>
          <w:sz w:val="24"/>
          <w:szCs w:val="24"/>
        </w:rPr>
        <w:t xml:space="preserve">, </w:t>
      </w:r>
      <w:r w:rsidR="00281BA9">
        <w:rPr>
          <w:rFonts w:cstheme="minorHAnsi"/>
          <w:bCs/>
          <w:sz w:val="24"/>
          <w:szCs w:val="24"/>
        </w:rPr>
        <w:t>organizational,</w:t>
      </w:r>
      <w:r w:rsidR="00C8764F">
        <w:rPr>
          <w:rFonts w:cstheme="minorHAnsi"/>
          <w:bCs/>
          <w:sz w:val="24"/>
          <w:szCs w:val="24"/>
        </w:rPr>
        <w:t xml:space="preserve"> and executive functionality</w:t>
      </w:r>
      <w:r w:rsidR="009740A8">
        <w:rPr>
          <w:rFonts w:cstheme="minorHAnsi"/>
          <w:bCs/>
          <w:sz w:val="24"/>
          <w:szCs w:val="24"/>
        </w:rPr>
        <w:t xml:space="preserve"> (Murray et al., 2011)</w:t>
      </w:r>
      <w:r w:rsidR="00C8764F">
        <w:rPr>
          <w:rFonts w:cstheme="minorHAnsi"/>
          <w:bCs/>
          <w:sz w:val="24"/>
          <w:szCs w:val="24"/>
        </w:rPr>
        <w:t>.</w:t>
      </w:r>
      <w:r w:rsidR="00CC21D0">
        <w:rPr>
          <w:rFonts w:cstheme="minorHAnsi"/>
          <w:bCs/>
          <w:sz w:val="24"/>
          <w:szCs w:val="24"/>
        </w:rPr>
        <w:tab/>
      </w:r>
    </w:p>
    <w:p w14:paraId="69B10E04" w14:textId="7C5A7482" w:rsidR="0016147C" w:rsidRDefault="001A02EF" w:rsidP="00F17556">
      <w:pPr>
        <w:rPr>
          <w:rFonts w:cstheme="minorHAnsi"/>
          <w:bCs/>
          <w:sz w:val="24"/>
          <w:szCs w:val="24"/>
        </w:rPr>
      </w:pPr>
      <w:r>
        <w:rPr>
          <w:rFonts w:cstheme="minorHAnsi"/>
          <w:bCs/>
          <w:sz w:val="24"/>
          <w:szCs w:val="24"/>
        </w:rPr>
        <w:t>A</w:t>
      </w:r>
      <w:r w:rsidR="003B509F">
        <w:rPr>
          <w:rFonts w:cstheme="minorHAnsi"/>
          <w:bCs/>
          <w:sz w:val="24"/>
          <w:szCs w:val="24"/>
        </w:rPr>
        <w:t xml:space="preserve"> key</w:t>
      </w:r>
      <w:r>
        <w:rPr>
          <w:rFonts w:cstheme="minorHAnsi"/>
          <w:bCs/>
          <w:sz w:val="24"/>
          <w:szCs w:val="24"/>
        </w:rPr>
        <w:t xml:space="preserve"> aspect</w:t>
      </w:r>
      <w:r w:rsidR="003B509F">
        <w:rPr>
          <w:rFonts w:cstheme="minorHAnsi"/>
          <w:bCs/>
          <w:sz w:val="24"/>
          <w:szCs w:val="24"/>
        </w:rPr>
        <w:t xml:space="preserve"> to successful adoption of </w:t>
      </w:r>
      <w:r w:rsidR="00914715">
        <w:rPr>
          <w:rFonts w:cstheme="minorHAnsi"/>
          <w:bCs/>
          <w:sz w:val="24"/>
          <w:szCs w:val="24"/>
        </w:rPr>
        <w:t xml:space="preserve">software programs </w:t>
      </w:r>
      <w:r>
        <w:rPr>
          <w:rFonts w:cstheme="minorHAnsi"/>
          <w:bCs/>
          <w:sz w:val="24"/>
          <w:szCs w:val="24"/>
        </w:rPr>
        <w:t xml:space="preserve">is the user </w:t>
      </w:r>
      <w:r w:rsidR="00E16059">
        <w:rPr>
          <w:rFonts w:cstheme="minorHAnsi"/>
          <w:bCs/>
          <w:sz w:val="24"/>
          <w:szCs w:val="24"/>
        </w:rPr>
        <w:t xml:space="preserve">acceptance of the software. </w:t>
      </w:r>
      <w:r w:rsidR="008E5BB9">
        <w:rPr>
          <w:rFonts w:cstheme="minorHAnsi"/>
          <w:bCs/>
          <w:sz w:val="24"/>
          <w:szCs w:val="24"/>
        </w:rPr>
        <w:t>Embedding a software into a complex culture such as the NHS</w:t>
      </w:r>
      <w:r w:rsidR="00CC5B07">
        <w:rPr>
          <w:rFonts w:cstheme="minorHAnsi"/>
          <w:bCs/>
          <w:sz w:val="24"/>
          <w:szCs w:val="24"/>
        </w:rPr>
        <w:t xml:space="preserve"> goes further than individual perspectives</w:t>
      </w:r>
      <w:r w:rsidR="007C4984">
        <w:rPr>
          <w:rFonts w:cstheme="minorHAnsi"/>
          <w:bCs/>
          <w:sz w:val="24"/>
          <w:szCs w:val="24"/>
        </w:rPr>
        <w:t xml:space="preserve"> (</w:t>
      </w:r>
      <w:proofErr w:type="spellStart"/>
      <w:r w:rsidR="007C4984">
        <w:rPr>
          <w:rFonts w:cstheme="minorHAnsi"/>
          <w:bCs/>
          <w:sz w:val="24"/>
          <w:szCs w:val="24"/>
        </w:rPr>
        <w:t>Ammenworth</w:t>
      </w:r>
      <w:proofErr w:type="spellEnd"/>
      <w:r w:rsidR="007C4984">
        <w:rPr>
          <w:rFonts w:cstheme="minorHAnsi"/>
          <w:bCs/>
          <w:sz w:val="24"/>
          <w:szCs w:val="24"/>
        </w:rPr>
        <w:t xml:space="preserve"> et al. 2006)</w:t>
      </w:r>
      <w:r w:rsidR="00744749">
        <w:rPr>
          <w:rFonts w:cstheme="minorHAnsi"/>
          <w:bCs/>
          <w:sz w:val="24"/>
          <w:szCs w:val="24"/>
        </w:rPr>
        <w:t xml:space="preserve">. The </w:t>
      </w:r>
      <w:r w:rsidR="007771F4">
        <w:rPr>
          <w:rFonts w:cstheme="minorHAnsi"/>
          <w:bCs/>
          <w:sz w:val="24"/>
          <w:szCs w:val="24"/>
        </w:rPr>
        <w:t>adoption and diffusion of software programme</w:t>
      </w:r>
      <w:r w:rsidR="0029167B">
        <w:rPr>
          <w:rFonts w:cstheme="minorHAnsi"/>
          <w:bCs/>
          <w:sz w:val="24"/>
          <w:szCs w:val="24"/>
        </w:rPr>
        <w:t>s</w:t>
      </w:r>
      <w:r w:rsidR="007771F4">
        <w:rPr>
          <w:rFonts w:cstheme="minorHAnsi"/>
          <w:bCs/>
          <w:sz w:val="24"/>
          <w:szCs w:val="24"/>
        </w:rPr>
        <w:t xml:space="preserve"> relies </w:t>
      </w:r>
      <w:r w:rsidR="00D36EF4">
        <w:rPr>
          <w:rFonts w:cstheme="minorHAnsi"/>
          <w:bCs/>
          <w:sz w:val="24"/>
          <w:szCs w:val="24"/>
        </w:rPr>
        <w:t xml:space="preserve">on positive communication channels </w:t>
      </w:r>
      <w:r w:rsidR="00CB5E85">
        <w:rPr>
          <w:rFonts w:cstheme="minorHAnsi"/>
          <w:bCs/>
          <w:sz w:val="24"/>
          <w:szCs w:val="24"/>
        </w:rPr>
        <w:t>along</w:t>
      </w:r>
      <w:r w:rsidR="00AF672F">
        <w:rPr>
          <w:rFonts w:cstheme="minorHAnsi"/>
          <w:bCs/>
          <w:sz w:val="24"/>
          <w:szCs w:val="24"/>
        </w:rPr>
        <w:t xml:space="preserve"> the social network as first identified by Rogers</w:t>
      </w:r>
      <w:r w:rsidR="005B594C">
        <w:rPr>
          <w:rFonts w:cstheme="minorHAnsi"/>
          <w:bCs/>
          <w:sz w:val="24"/>
          <w:szCs w:val="24"/>
        </w:rPr>
        <w:t xml:space="preserve"> in his Diffusion of Innovation Model (DIM)</w:t>
      </w:r>
      <w:r w:rsidR="00914FE3">
        <w:rPr>
          <w:rFonts w:cstheme="minorHAnsi"/>
          <w:bCs/>
          <w:sz w:val="24"/>
          <w:szCs w:val="24"/>
        </w:rPr>
        <w:t>, (2003)</w:t>
      </w:r>
      <w:r w:rsidR="00AF672F">
        <w:rPr>
          <w:rFonts w:cstheme="minorHAnsi"/>
          <w:bCs/>
          <w:sz w:val="24"/>
          <w:szCs w:val="24"/>
        </w:rPr>
        <w:t>.</w:t>
      </w:r>
      <w:r w:rsidR="00E915E5">
        <w:rPr>
          <w:rFonts w:cstheme="minorHAnsi"/>
          <w:bCs/>
          <w:sz w:val="24"/>
          <w:szCs w:val="24"/>
        </w:rPr>
        <w:t xml:space="preserve"> The T</w:t>
      </w:r>
      <w:r w:rsidR="00A24690">
        <w:rPr>
          <w:rFonts w:cstheme="minorHAnsi"/>
          <w:bCs/>
          <w:sz w:val="24"/>
          <w:szCs w:val="24"/>
        </w:rPr>
        <w:t xml:space="preserve">echnology </w:t>
      </w:r>
      <w:r w:rsidR="00E915E5">
        <w:rPr>
          <w:rFonts w:cstheme="minorHAnsi"/>
          <w:bCs/>
          <w:sz w:val="24"/>
          <w:szCs w:val="24"/>
        </w:rPr>
        <w:t>A</w:t>
      </w:r>
      <w:r w:rsidR="00A24690">
        <w:rPr>
          <w:rFonts w:cstheme="minorHAnsi"/>
          <w:bCs/>
          <w:sz w:val="24"/>
          <w:szCs w:val="24"/>
        </w:rPr>
        <w:t xml:space="preserve">cceptance </w:t>
      </w:r>
      <w:r w:rsidR="00E915E5">
        <w:rPr>
          <w:rFonts w:cstheme="minorHAnsi"/>
          <w:bCs/>
          <w:sz w:val="24"/>
          <w:szCs w:val="24"/>
        </w:rPr>
        <w:t xml:space="preserve">Model </w:t>
      </w:r>
      <w:r w:rsidR="0081605F">
        <w:rPr>
          <w:rFonts w:cstheme="minorHAnsi"/>
          <w:bCs/>
          <w:sz w:val="24"/>
          <w:szCs w:val="24"/>
        </w:rPr>
        <w:t>(TAM)</w:t>
      </w:r>
      <w:r w:rsidR="00A74BE3">
        <w:rPr>
          <w:rFonts w:cstheme="minorHAnsi"/>
          <w:bCs/>
          <w:sz w:val="24"/>
          <w:szCs w:val="24"/>
        </w:rPr>
        <w:t xml:space="preserve"> </w:t>
      </w:r>
      <w:r w:rsidR="00E915E5">
        <w:rPr>
          <w:rFonts w:cstheme="minorHAnsi"/>
          <w:bCs/>
          <w:sz w:val="24"/>
          <w:szCs w:val="24"/>
        </w:rPr>
        <w:t xml:space="preserve">concentrates </w:t>
      </w:r>
      <w:r w:rsidR="00A24690">
        <w:rPr>
          <w:rFonts w:cstheme="minorHAnsi"/>
          <w:bCs/>
          <w:sz w:val="24"/>
          <w:szCs w:val="24"/>
        </w:rPr>
        <w:t>its</w:t>
      </w:r>
      <w:r w:rsidR="00E915E5">
        <w:rPr>
          <w:rFonts w:cstheme="minorHAnsi"/>
          <w:bCs/>
          <w:sz w:val="24"/>
          <w:szCs w:val="24"/>
        </w:rPr>
        <w:t xml:space="preserve"> </w:t>
      </w:r>
      <w:r w:rsidR="00172995">
        <w:rPr>
          <w:rFonts w:cstheme="minorHAnsi"/>
          <w:bCs/>
          <w:sz w:val="24"/>
          <w:szCs w:val="24"/>
        </w:rPr>
        <w:t>consideration of this aspect</w:t>
      </w:r>
      <w:r w:rsidR="00A24690">
        <w:rPr>
          <w:rFonts w:cstheme="minorHAnsi"/>
          <w:bCs/>
          <w:sz w:val="24"/>
          <w:szCs w:val="24"/>
        </w:rPr>
        <w:t xml:space="preserve"> further</w:t>
      </w:r>
      <w:r w:rsidR="00A74BE3">
        <w:rPr>
          <w:rFonts w:cstheme="minorHAnsi"/>
          <w:bCs/>
          <w:sz w:val="24"/>
          <w:szCs w:val="24"/>
        </w:rPr>
        <w:t xml:space="preserve"> highlighting that the perception of usefulness is at the core of successful adoption</w:t>
      </w:r>
      <w:r w:rsidR="004B7A78">
        <w:rPr>
          <w:rFonts w:cstheme="minorHAnsi"/>
          <w:bCs/>
          <w:sz w:val="24"/>
          <w:szCs w:val="24"/>
        </w:rPr>
        <w:t xml:space="preserve"> (Davis</w:t>
      </w:r>
      <w:r w:rsidR="00BC59AE">
        <w:rPr>
          <w:rFonts w:cstheme="minorHAnsi"/>
          <w:bCs/>
          <w:sz w:val="24"/>
          <w:szCs w:val="24"/>
        </w:rPr>
        <w:t>, 1993)</w:t>
      </w:r>
      <w:r w:rsidR="00A74BE3">
        <w:rPr>
          <w:rFonts w:cstheme="minorHAnsi"/>
          <w:bCs/>
          <w:sz w:val="24"/>
          <w:szCs w:val="24"/>
        </w:rPr>
        <w:t xml:space="preserve">. </w:t>
      </w:r>
      <w:r w:rsidR="00E462E2">
        <w:rPr>
          <w:rFonts w:cstheme="minorHAnsi"/>
          <w:bCs/>
          <w:sz w:val="24"/>
          <w:szCs w:val="24"/>
        </w:rPr>
        <w:t>The FITT framework</w:t>
      </w:r>
      <w:r w:rsidR="009247D5">
        <w:rPr>
          <w:rFonts w:cstheme="minorHAnsi"/>
          <w:bCs/>
          <w:sz w:val="24"/>
          <w:szCs w:val="24"/>
        </w:rPr>
        <w:t xml:space="preserve"> does not prompt consideration of this directly and would therefore require </w:t>
      </w:r>
      <w:r w:rsidR="00D3136E">
        <w:rPr>
          <w:rFonts w:cstheme="minorHAnsi"/>
          <w:bCs/>
          <w:sz w:val="24"/>
          <w:szCs w:val="24"/>
        </w:rPr>
        <w:t xml:space="preserve">additional detail to be added to the model to include this important aspect of implementation. It is certainly a point that has been highlighted through the interviews </w:t>
      </w:r>
      <w:r w:rsidR="00370289">
        <w:rPr>
          <w:rFonts w:cstheme="minorHAnsi"/>
          <w:bCs/>
          <w:sz w:val="24"/>
          <w:szCs w:val="24"/>
        </w:rPr>
        <w:t xml:space="preserve">under both the context of the </w:t>
      </w:r>
      <w:r w:rsidR="00C814BA">
        <w:rPr>
          <w:rFonts w:cstheme="minorHAnsi"/>
          <w:bCs/>
          <w:sz w:val="24"/>
          <w:szCs w:val="24"/>
        </w:rPr>
        <w:t xml:space="preserve">individual and task, and the individual and technology. Duplication of this is important to note as it highlights the lack of accommodation for personal </w:t>
      </w:r>
      <w:r w:rsidR="00123C6C">
        <w:rPr>
          <w:rFonts w:cstheme="minorHAnsi"/>
          <w:bCs/>
          <w:sz w:val="24"/>
          <w:szCs w:val="24"/>
        </w:rPr>
        <w:t>opinions to be properly expressed within the FITT model.</w:t>
      </w:r>
      <w:r w:rsidR="005305A8">
        <w:rPr>
          <w:rFonts w:cstheme="minorHAnsi"/>
          <w:bCs/>
          <w:sz w:val="24"/>
          <w:szCs w:val="24"/>
        </w:rPr>
        <w:t xml:space="preserve"> </w:t>
      </w:r>
    </w:p>
    <w:p w14:paraId="6C96329C" w14:textId="368618F7" w:rsidR="00D4203B" w:rsidRDefault="00D4203B" w:rsidP="00F17556">
      <w:pPr>
        <w:rPr>
          <w:rFonts w:cstheme="minorHAnsi"/>
          <w:bCs/>
          <w:sz w:val="24"/>
          <w:szCs w:val="24"/>
        </w:rPr>
      </w:pPr>
      <w:r>
        <w:rPr>
          <w:rFonts w:cstheme="minorHAnsi"/>
          <w:bCs/>
          <w:sz w:val="24"/>
          <w:szCs w:val="24"/>
        </w:rPr>
        <w:t xml:space="preserve">The fit between the individual and the technology, where the overlaps have occurred primarily, </w:t>
      </w:r>
      <w:r w:rsidR="00017E55">
        <w:rPr>
          <w:rFonts w:cstheme="minorHAnsi"/>
          <w:bCs/>
          <w:sz w:val="24"/>
          <w:szCs w:val="24"/>
        </w:rPr>
        <w:t xml:space="preserve">can be determined between the </w:t>
      </w:r>
      <w:r w:rsidR="00A73403">
        <w:rPr>
          <w:rFonts w:cstheme="minorHAnsi"/>
          <w:bCs/>
          <w:sz w:val="24"/>
          <w:szCs w:val="24"/>
        </w:rPr>
        <w:t xml:space="preserve">different </w:t>
      </w:r>
      <w:proofErr w:type="gramStart"/>
      <w:r w:rsidR="002B28F6">
        <w:rPr>
          <w:rFonts w:cstheme="minorHAnsi"/>
          <w:bCs/>
          <w:sz w:val="24"/>
          <w:szCs w:val="24"/>
        </w:rPr>
        <w:t>users</w:t>
      </w:r>
      <w:proofErr w:type="gramEnd"/>
      <w:r w:rsidR="002B28F6">
        <w:rPr>
          <w:rFonts w:cstheme="minorHAnsi"/>
          <w:bCs/>
          <w:sz w:val="24"/>
          <w:szCs w:val="24"/>
        </w:rPr>
        <w:t xml:space="preserve"> interaction with the technology as it has already been established, some areas appear to be more successful than others. </w:t>
      </w:r>
      <w:r w:rsidR="009E5256">
        <w:rPr>
          <w:rFonts w:cstheme="minorHAnsi"/>
          <w:bCs/>
          <w:sz w:val="24"/>
          <w:szCs w:val="24"/>
        </w:rPr>
        <w:t>There is a fundamental issue wit</w:t>
      </w:r>
      <w:r w:rsidR="00905EDB">
        <w:rPr>
          <w:rFonts w:cstheme="minorHAnsi"/>
          <w:bCs/>
          <w:sz w:val="24"/>
          <w:szCs w:val="24"/>
        </w:rPr>
        <w:t>h</w:t>
      </w:r>
      <w:r w:rsidR="009E5256">
        <w:rPr>
          <w:rFonts w:cstheme="minorHAnsi"/>
          <w:bCs/>
          <w:sz w:val="24"/>
          <w:szCs w:val="24"/>
        </w:rPr>
        <w:t xml:space="preserve"> the physical technology being supplied by the Health Board </w:t>
      </w:r>
      <w:r w:rsidR="00905EDB">
        <w:rPr>
          <w:rFonts w:cstheme="minorHAnsi"/>
          <w:bCs/>
          <w:sz w:val="24"/>
          <w:szCs w:val="24"/>
        </w:rPr>
        <w:t xml:space="preserve">not meeting the needs of the service which is highlighted in all interviews. This is significantly impacting the ability of the FITT framework to appropriately assess if </w:t>
      </w:r>
      <w:r w:rsidR="00D05D15">
        <w:rPr>
          <w:rFonts w:cstheme="minorHAnsi"/>
          <w:bCs/>
          <w:sz w:val="24"/>
          <w:szCs w:val="24"/>
        </w:rPr>
        <w:t xml:space="preserve">Malinko and the individual user </w:t>
      </w:r>
      <w:r w:rsidR="006E320A">
        <w:rPr>
          <w:rFonts w:cstheme="minorHAnsi"/>
          <w:bCs/>
          <w:sz w:val="24"/>
          <w:szCs w:val="24"/>
        </w:rPr>
        <w:t xml:space="preserve">compatibility is </w:t>
      </w:r>
      <w:r w:rsidR="00946462">
        <w:rPr>
          <w:rFonts w:cstheme="minorHAnsi"/>
          <w:bCs/>
          <w:sz w:val="24"/>
          <w:szCs w:val="24"/>
        </w:rPr>
        <w:t>tangible.</w:t>
      </w:r>
    </w:p>
    <w:p w14:paraId="51787B32" w14:textId="2D6F8DBB" w:rsidR="008070D7" w:rsidRDefault="008070D7" w:rsidP="00F17556">
      <w:pPr>
        <w:rPr>
          <w:rFonts w:cstheme="minorHAnsi"/>
          <w:bCs/>
          <w:sz w:val="24"/>
          <w:szCs w:val="24"/>
        </w:rPr>
      </w:pPr>
      <w:r>
        <w:rPr>
          <w:rFonts w:cstheme="minorHAnsi"/>
          <w:bCs/>
          <w:sz w:val="24"/>
          <w:szCs w:val="24"/>
        </w:rPr>
        <w:t xml:space="preserve">The fit between the task and the technology can be verified through </w:t>
      </w:r>
      <w:r w:rsidR="009C71D5">
        <w:rPr>
          <w:rFonts w:cstheme="minorHAnsi"/>
          <w:bCs/>
          <w:sz w:val="24"/>
          <w:szCs w:val="24"/>
        </w:rPr>
        <w:t xml:space="preserve">comparative </w:t>
      </w:r>
      <w:r>
        <w:rPr>
          <w:rFonts w:cstheme="minorHAnsi"/>
          <w:bCs/>
          <w:sz w:val="24"/>
          <w:szCs w:val="24"/>
        </w:rPr>
        <w:t xml:space="preserve">analysis of two separate </w:t>
      </w:r>
      <w:r w:rsidR="00F2338D">
        <w:rPr>
          <w:rFonts w:cstheme="minorHAnsi"/>
          <w:bCs/>
          <w:sz w:val="24"/>
          <w:szCs w:val="24"/>
        </w:rPr>
        <w:t xml:space="preserve">phenomena, the </w:t>
      </w:r>
      <w:r w:rsidR="005C7FDE">
        <w:rPr>
          <w:rFonts w:cstheme="minorHAnsi"/>
          <w:bCs/>
          <w:sz w:val="24"/>
          <w:szCs w:val="24"/>
        </w:rPr>
        <w:t>verification of the implemented knowledge, and the validation of the software output.</w:t>
      </w:r>
      <w:r w:rsidR="009A0D1C">
        <w:rPr>
          <w:rFonts w:cstheme="minorHAnsi"/>
          <w:bCs/>
          <w:sz w:val="24"/>
          <w:szCs w:val="24"/>
        </w:rPr>
        <w:t xml:space="preserve"> The thematic analysis of the interviews highlighted serval areas of concern with the technology that </w:t>
      </w:r>
      <w:r w:rsidR="008533E3">
        <w:rPr>
          <w:rFonts w:cstheme="minorHAnsi"/>
          <w:bCs/>
          <w:sz w:val="24"/>
          <w:szCs w:val="24"/>
        </w:rPr>
        <w:t>are both concerning and fundamentally shake user confidence in the application of the software.</w:t>
      </w:r>
      <w:r w:rsidR="002B56D8">
        <w:rPr>
          <w:rFonts w:cstheme="minorHAnsi"/>
          <w:bCs/>
          <w:sz w:val="24"/>
          <w:szCs w:val="24"/>
        </w:rPr>
        <w:t xml:space="preserve"> The </w:t>
      </w:r>
      <w:r w:rsidR="00C15FB1">
        <w:rPr>
          <w:rFonts w:cstheme="minorHAnsi"/>
          <w:bCs/>
          <w:sz w:val="24"/>
          <w:szCs w:val="24"/>
        </w:rPr>
        <w:t xml:space="preserve">product does not do what it was tasked to do. This is demonstrated by the </w:t>
      </w:r>
      <w:r w:rsidR="00F6557A">
        <w:rPr>
          <w:rFonts w:cstheme="minorHAnsi"/>
          <w:bCs/>
          <w:sz w:val="24"/>
          <w:szCs w:val="24"/>
        </w:rPr>
        <w:t xml:space="preserve">users and the adoption of ‘work-arounds’ which </w:t>
      </w:r>
      <w:r w:rsidR="00F6557A">
        <w:rPr>
          <w:rFonts w:cstheme="minorHAnsi"/>
          <w:bCs/>
          <w:sz w:val="24"/>
          <w:szCs w:val="24"/>
        </w:rPr>
        <w:lastRenderedPageBreak/>
        <w:t xml:space="preserve">have had to be adopted </w:t>
      </w:r>
      <w:proofErr w:type="gramStart"/>
      <w:r w:rsidR="00F6557A">
        <w:rPr>
          <w:rFonts w:cstheme="minorHAnsi"/>
          <w:bCs/>
          <w:sz w:val="24"/>
          <w:szCs w:val="24"/>
        </w:rPr>
        <w:t>in order to</w:t>
      </w:r>
      <w:proofErr w:type="gramEnd"/>
      <w:r w:rsidR="00F6557A">
        <w:rPr>
          <w:rFonts w:cstheme="minorHAnsi"/>
          <w:bCs/>
          <w:sz w:val="24"/>
          <w:szCs w:val="24"/>
        </w:rPr>
        <w:t xml:space="preserve"> manage the programmes in</w:t>
      </w:r>
      <w:r w:rsidR="008C4055">
        <w:rPr>
          <w:rFonts w:cstheme="minorHAnsi"/>
          <w:bCs/>
          <w:sz w:val="24"/>
          <w:szCs w:val="24"/>
        </w:rPr>
        <w:t xml:space="preserve">stigation into clinical practice. The software design relies on a </w:t>
      </w:r>
      <w:r w:rsidR="00C17C27">
        <w:rPr>
          <w:rFonts w:cstheme="minorHAnsi"/>
          <w:bCs/>
          <w:sz w:val="24"/>
          <w:szCs w:val="24"/>
        </w:rPr>
        <w:t xml:space="preserve">programme that was not initially designed for use within healthcare practices. The base software, similar to the scheduling </w:t>
      </w:r>
      <w:r w:rsidR="002E4A97">
        <w:rPr>
          <w:rFonts w:cstheme="minorHAnsi"/>
          <w:bCs/>
          <w:sz w:val="24"/>
          <w:szCs w:val="24"/>
        </w:rPr>
        <w:t xml:space="preserve">used for delivery drivers, looks for the most efficient route that may be found. This is however at the expense of equity of workload, </w:t>
      </w:r>
      <w:r w:rsidR="003B2DA3">
        <w:rPr>
          <w:rFonts w:cstheme="minorHAnsi"/>
          <w:bCs/>
          <w:sz w:val="24"/>
          <w:szCs w:val="24"/>
        </w:rPr>
        <w:t xml:space="preserve">a key driver in how a caseload is allocated. </w:t>
      </w:r>
      <w:r w:rsidR="00C92059">
        <w:rPr>
          <w:rFonts w:cstheme="minorHAnsi"/>
          <w:bCs/>
          <w:sz w:val="24"/>
          <w:szCs w:val="24"/>
        </w:rPr>
        <w:t>The most budgetary</w:t>
      </w:r>
      <w:r w:rsidR="00714BBF">
        <w:rPr>
          <w:rFonts w:cstheme="minorHAnsi"/>
          <w:bCs/>
          <w:sz w:val="24"/>
          <w:szCs w:val="24"/>
        </w:rPr>
        <w:t xml:space="preserve"> efficient </w:t>
      </w:r>
      <w:r w:rsidR="009731B8">
        <w:rPr>
          <w:rFonts w:cstheme="minorHAnsi"/>
          <w:bCs/>
          <w:sz w:val="24"/>
          <w:szCs w:val="24"/>
        </w:rPr>
        <w:t xml:space="preserve">allocation, </w:t>
      </w:r>
      <w:proofErr w:type="gramStart"/>
      <w:r w:rsidR="009731B8">
        <w:rPr>
          <w:rFonts w:cstheme="minorHAnsi"/>
          <w:bCs/>
          <w:sz w:val="24"/>
          <w:szCs w:val="24"/>
        </w:rPr>
        <w:t>i.e.</w:t>
      </w:r>
      <w:proofErr w:type="gramEnd"/>
      <w:r w:rsidR="009731B8">
        <w:rPr>
          <w:rFonts w:cstheme="minorHAnsi"/>
          <w:bCs/>
          <w:sz w:val="24"/>
          <w:szCs w:val="24"/>
        </w:rPr>
        <w:t xml:space="preserve"> the least travel time between the calls, is not the most efficient way in which calls should and could be allocated. </w:t>
      </w:r>
      <w:r w:rsidR="00EA066F">
        <w:rPr>
          <w:rFonts w:cstheme="minorHAnsi"/>
          <w:bCs/>
          <w:sz w:val="24"/>
          <w:szCs w:val="24"/>
        </w:rPr>
        <w:t xml:space="preserve">This goes back to the acceptance and </w:t>
      </w:r>
      <w:r w:rsidR="00FA7B84">
        <w:rPr>
          <w:rFonts w:cstheme="minorHAnsi"/>
          <w:bCs/>
          <w:sz w:val="24"/>
          <w:szCs w:val="24"/>
        </w:rPr>
        <w:t>adoption</w:t>
      </w:r>
      <w:r w:rsidR="00EA066F">
        <w:rPr>
          <w:rFonts w:cstheme="minorHAnsi"/>
          <w:bCs/>
          <w:sz w:val="24"/>
          <w:szCs w:val="24"/>
        </w:rPr>
        <w:t xml:space="preserve"> of the software as previously discussed, if it doesn’t do what it says it will </w:t>
      </w:r>
      <w:r w:rsidR="00FA7B84">
        <w:rPr>
          <w:rFonts w:cstheme="minorHAnsi"/>
          <w:bCs/>
          <w:sz w:val="24"/>
          <w:szCs w:val="24"/>
        </w:rPr>
        <w:t xml:space="preserve">then </w:t>
      </w:r>
      <w:r w:rsidR="00CB564F">
        <w:rPr>
          <w:rFonts w:cstheme="minorHAnsi"/>
          <w:bCs/>
          <w:sz w:val="24"/>
          <w:szCs w:val="24"/>
        </w:rPr>
        <w:t xml:space="preserve">user engagement will </w:t>
      </w:r>
      <w:r w:rsidR="00A176E7">
        <w:rPr>
          <w:rFonts w:cstheme="minorHAnsi"/>
          <w:bCs/>
          <w:sz w:val="24"/>
          <w:szCs w:val="24"/>
        </w:rPr>
        <w:t>drop,</w:t>
      </w:r>
      <w:r w:rsidR="00CB564F">
        <w:rPr>
          <w:rFonts w:cstheme="minorHAnsi"/>
          <w:bCs/>
          <w:sz w:val="24"/>
          <w:szCs w:val="24"/>
        </w:rPr>
        <w:t xml:space="preserve"> and </w:t>
      </w:r>
      <w:r w:rsidR="003B4BAF">
        <w:rPr>
          <w:rFonts w:cstheme="minorHAnsi"/>
          <w:bCs/>
          <w:sz w:val="24"/>
          <w:szCs w:val="24"/>
        </w:rPr>
        <w:t>the likelihood of successful implementation will be low</w:t>
      </w:r>
      <w:r w:rsidR="00365CFC">
        <w:rPr>
          <w:rFonts w:cstheme="minorHAnsi"/>
          <w:bCs/>
          <w:sz w:val="24"/>
          <w:szCs w:val="24"/>
        </w:rPr>
        <w:t xml:space="preserve"> (Ward et al. 2011)</w:t>
      </w:r>
      <w:r w:rsidR="003B4BAF">
        <w:rPr>
          <w:rFonts w:cstheme="minorHAnsi"/>
          <w:bCs/>
          <w:sz w:val="24"/>
          <w:szCs w:val="24"/>
        </w:rPr>
        <w:t>.</w:t>
      </w:r>
    </w:p>
    <w:p w14:paraId="7C44C6A1" w14:textId="5A8208EB" w:rsidR="00252697" w:rsidRDefault="003B4BAF" w:rsidP="00F17556">
      <w:pPr>
        <w:rPr>
          <w:rFonts w:cstheme="minorHAnsi"/>
          <w:bCs/>
          <w:sz w:val="24"/>
          <w:szCs w:val="24"/>
        </w:rPr>
      </w:pPr>
      <w:r>
        <w:rPr>
          <w:rFonts w:cstheme="minorHAnsi"/>
          <w:b/>
          <w:sz w:val="24"/>
          <w:szCs w:val="24"/>
        </w:rPr>
        <w:t>Conclusion</w:t>
      </w:r>
    </w:p>
    <w:p w14:paraId="087D2B60" w14:textId="77777777" w:rsidR="00AE2B91" w:rsidRDefault="00F17556" w:rsidP="00D64F98">
      <w:pPr>
        <w:rPr>
          <w:rFonts w:cstheme="minorHAnsi"/>
          <w:bCs/>
          <w:sz w:val="24"/>
          <w:szCs w:val="24"/>
        </w:rPr>
      </w:pPr>
      <w:r>
        <w:rPr>
          <w:rFonts w:cstheme="minorHAnsi"/>
          <w:bCs/>
          <w:sz w:val="24"/>
          <w:szCs w:val="24"/>
        </w:rPr>
        <w:t xml:space="preserve">The common cause of software design failure is often the fundamental design not meeting the task it was designed to do. Healthcare environments are complex and multi-levelled with intricacies and extensivities that are difficult to understand fully unless you are embedded within the processes themselves. Failure to recognise the social, cultural and diversity of opinion within a system will result in failure before the programme has a chance to embed into the organisation culture. Additionally, the design of the software often fails because the design is based on an ideal rather than an actual. When a piece of software is being designed to address an issue or facilitate a process, if this comes directly from the clinicians involved rather than software developers in isolation, the </w:t>
      </w:r>
      <w:proofErr w:type="gramStart"/>
      <w:r>
        <w:rPr>
          <w:rFonts w:cstheme="minorHAnsi"/>
          <w:bCs/>
          <w:sz w:val="24"/>
          <w:szCs w:val="24"/>
        </w:rPr>
        <w:t>end product</w:t>
      </w:r>
      <w:proofErr w:type="gramEnd"/>
      <w:r>
        <w:rPr>
          <w:rFonts w:cstheme="minorHAnsi"/>
          <w:bCs/>
          <w:sz w:val="24"/>
          <w:szCs w:val="24"/>
        </w:rPr>
        <w:t xml:space="preserve"> will almost certainly be more applicable albeit perhaps less eloquent in cases. This is because the software is being designed both to do what it is needed to do and how it is needed to be done. This seems like such a basic concept in software design however it is where most products fail. </w:t>
      </w:r>
    </w:p>
    <w:p w14:paraId="64278393" w14:textId="52140AF4" w:rsidR="00D64F98" w:rsidRDefault="00D64F98" w:rsidP="00D64F98">
      <w:pPr>
        <w:rPr>
          <w:rFonts w:cstheme="minorHAnsi"/>
          <w:bCs/>
          <w:sz w:val="24"/>
          <w:szCs w:val="24"/>
        </w:rPr>
      </w:pPr>
      <w:r>
        <w:rPr>
          <w:rFonts w:cstheme="minorHAnsi"/>
          <w:bCs/>
          <w:sz w:val="24"/>
          <w:szCs w:val="24"/>
        </w:rPr>
        <w:t xml:space="preserve">Malinko has been designed to an idea of how community practice should work as opposed to how it </w:t>
      </w:r>
      <w:proofErr w:type="gramStart"/>
      <w:r>
        <w:rPr>
          <w:rFonts w:cstheme="minorHAnsi"/>
          <w:bCs/>
          <w:sz w:val="24"/>
          <w:szCs w:val="24"/>
        </w:rPr>
        <w:t>actually works</w:t>
      </w:r>
      <w:proofErr w:type="gramEnd"/>
      <w:r>
        <w:rPr>
          <w:rFonts w:cstheme="minorHAnsi"/>
          <w:bCs/>
          <w:sz w:val="24"/>
          <w:szCs w:val="24"/>
        </w:rPr>
        <w:t xml:space="preserve">. It has been designed to the ideal but by not recognising how practice works, </w:t>
      </w:r>
      <w:r w:rsidR="00226070">
        <w:rPr>
          <w:rFonts w:cstheme="minorHAnsi"/>
          <w:bCs/>
          <w:sz w:val="24"/>
          <w:szCs w:val="24"/>
        </w:rPr>
        <w:t xml:space="preserve">causing the advent of ‘work-arounds’ which are worrying in it’s first implementation phase. Longevity of adoption relies on application of </w:t>
      </w:r>
      <w:r w:rsidR="002479EC">
        <w:rPr>
          <w:rFonts w:cstheme="minorHAnsi"/>
          <w:bCs/>
          <w:sz w:val="24"/>
          <w:szCs w:val="24"/>
        </w:rPr>
        <w:t xml:space="preserve">frameworks such as FITT to identify the issues and address them in a meaningful way. </w:t>
      </w:r>
      <w:r w:rsidR="00C321BE">
        <w:rPr>
          <w:rFonts w:cstheme="minorHAnsi"/>
          <w:bCs/>
          <w:sz w:val="24"/>
          <w:szCs w:val="24"/>
        </w:rPr>
        <w:t xml:space="preserve">Unless this is a standard structure across all software implementation projects, </w:t>
      </w:r>
      <w:r w:rsidR="008F5FE6">
        <w:rPr>
          <w:rFonts w:cstheme="minorHAnsi"/>
          <w:bCs/>
          <w:sz w:val="24"/>
          <w:szCs w:val="24"/>
        </w:rPr>
        <w:t xml:space="preserve">the basis for comparison will be weak and areas of concern may never be raised to the </w:t>
      </w:r>
      <w:r w:rsidR="004605A6">
        <w:rPr>
          <w:rFonts w:cstheme="minorHAnsi"/>
          <w:bCs/>
          <w:sz w:val="24"/>
          <w:szCs w:val="24"/>
        </w:rPr>
        <w:t xml:space="preserve">correct </w:t>
      </w:r>
      <w:r w:rsidR="002328C2">
        <w:rPr>
          <w:rFonts w:cstheme="minorHAnsi"/>
          <w:bCs/>
          <w:sz w:val="24"/>
          <w:szCs w:val="24"/>
        </w:rPr>
        <w:t>stakeholder’s</w:t>
      </w:r>
      <w:r w:rsidR="004605A6">
        <w:rPr>
          <w:rFonts w:cstheme="minorHAnsi"/>
          <w:bCs/>
          <w:sz w:val="24"/>
          <w:szCs w:val="24"/>
        </w:rPr>
        <w:t xml:space="preserve"> attention for correction. Form should always follow function</w:t>
      </w:r>
      <w:r w:rsidR="00BD151D">
        <w:rPr>
          <w:rFonts w:cstheme="minorHAnsi"/>
          <w:bCs/>
          <w:sz w:val="24"/>
          <w:szCs w:val="24"/>
        </w:rPr>
        <w:t xml:space="preserve"> and function should always be </w:t>
      </w:r>
      <w:r w:rsidR="009D3378">
        <w:rPr>
          <w:rFonts w:cstheme="minorHAnsi"/>
          <w:bCs/>
          <w:sz w:val="24"/>
          <w:szCs w:val="24"/>
        </w:rPr>
        <w:t xml:space="preserve">thoroughly evaluated from all perspective prior to the form taking place if a successful </w:t>
      </w:r>
      <w:r w:rsidR="003103E6">
        <w:rPr>
          <w:rFonts w:cstheme="minorHAnsi"/>
          <w:bCs/>
          <w:sz w:val="24"/>
          <w:szCs w:val="24"/>
        </w:rPr>
        <w:t>project is to take place.</w:t>
      </w:r>
    </w:p>
    <w:p w14:paraId="3856DDFD" w14:textId="1D8D7823" w:rsidR="00AD4849" w:rsidRDefault="00AD4849" w:rsidP="00AD4849">
      <w:pPr>
        <w:rPr>
          <w:rFonts w:cstheme="minorHAnsi"/>
          <w:b/>
          <w:sz w:val="24"/>
          <w:szCs w:val="24"/>
        </w:rPr>
      </w:pPr>
    </w:p>
    <w:p w14:paraId="57469009" w14:textId="49108163" w:rsidR="00806088" w:rsidRDefault="00806088" w:rsidP="00AD4849">
      <w:pPr>
        <w:rPr>
          <w:rFonts w:cstheme="minorHAnsi"/>
          <w:b/>
          <w:sz w:val="24"/>
          <w:szCs w:val="24"/>
        </w:rPr>
      </w:pPr>
    </w:p>
    <w:p w14:paraId="19407DD2" w14:textId="5A27A65F" w:rsidR="00806088" w:rsidRDefault="00806088" w:rsidP="00AD4849">
      <w:pPr>
        <w:rPr>
          <w:rFonts w:cstheme="minorHAnsi"/>
          <w:b/>
          <w:sz w:val="24"/>
          <w:szCs w:val="24"/>
        </w:rPr>
      </w:pPr>
    </w:p>
    <w:p w14:paraId="3E26767C" w14:textId="649C4312" w:rsidR="00806088" w:rsidRDefault="00806088" w:rsidP="00AD4849">
      <w:pPr>
        <w:rPr>
          <w:rFonts w:cstheme="minorHAnsi"/>
          <w:b/>
          <w:sz w:val="24"/>
          <w:szCs w:val="24"/>
        </w:rPr>
      </w:pPr>
    </w:p>
    <w:p w14:paraId="59C5E314" w14:textId="17A5526E" w:rsidR="00806088" w:rsidRDefault="00806088" w:rsidP="00AD4849">
      <w:pPr>
        <w:rPr>
          <w:rFonts w:cstheme="minorHAnsi"/>
          <w:b/>
          <w:sz w:val="24"/>
          <w:szCs w:val="24"/>
        </w:rPr>
      </w:pPr>
    </w:p>
    <w:p w14:paraId="187033B0" w14:textId="77777777" w:rsidR="00806088" w:rsidRPr="004D7270" w:rsidRDefault="00806088" w:rsidP="00806088">
      <w:pPr>
        <w:rPr>
          <w:rFonts w:cstheme="minorHAnsi"/>
          <w:b/>
          <w:bCs/>
          <w:sz w:val="24"/>
          <w:szCs w:val="24"/>
        </w:rPr>
      </w:pPr>
      <w:r w:rsidRPr="004D7270">
        <w:rPr>
          <w:rFonts w:cstheme="minorHAnsi"/>
          <w:b/>
          <w:bCs/>
          <w:sz w:val="24"/>
          <w:szCs w:val="24"/>
        </w:rPr>
        <w:lastRenderedPageBreak/>
        <w:t>References</w:t>
      </w:r>
    </w:p>
    <w:p w14:paraId="237B9A6A" w14:textId="77777777" w:rsidR="00806088" w:rsidRPr="004D7270" w:rsidRDefault="00806088" w:rsidP="00806088">
      <w:pPr>
        <w:pStyle w:val="Heading1"/>
        <w:rPr>
          <w:rStyle w:val="markedcontent"/>
          <w:rFonts w:asciiTheme="minorHAnsi" w:hAnsiTheme="minorHAnsi" w:cstheme="minorHAnsi"/>
          <w:b w:val="0"/>
          <w:bCs w:val="0"/>
          <w:sz w:val="24"/>
          <w:szCs w:val="24"/>
        </w:rPr>
      </w:pPr>
      <w:proofErr w:type="spellStart"/>
      <w:r w:rsidRPr="004D7270">
        <w:rPr>
          <w:rStyle w:val="markedcontent"/>
          <w:rFonts w:asciiTheme="minorHAnsi" w:hAnsiTheme="minorHAnsi" w:cstheme="minorHAnsi"/>
          <w:b w:val="0"/>
          <w:bCs w:val="0"/>
          <w:sz w:val="24"/>
          <w:szCs w:val="24"/>
        </w:rPr>
        <w:t>Ammenwerth</w:t>
      </w:r>
      <w:proofErr w:type="spellEnd"/>
      <w:r w:rsidRPr="004D7270">
        <w:rPr>
          <w:rStyle w:val="markedcontent"/>
          <w:rFonts w:asciiTheme="minorHAnsi" w:hAnsiTheme="minorHAnsi" w:cstheme="minorHAnsi"/>
          <w:b w:val="0"/>
          <w:bCs w:val="0"/>
          <w:sz w:val="24"/>
          <w:szCs w:val="24"/>
        </w:rPr>
        <w:t xml:space="preserve">, E., </w:t>
      </w:r>
      <w:proofErr w:type="spellStart"/>
      <w:r w:rsidRPr="004D7270">
        <w:rPr>
          <w:rStyle w:val="markedcontent"/>
          <w:rFonts w:asciiTheme="minorHAnsi" w:hAnsiTheme="minorHAnsi" w:cstheme="minorHAnsi"/>
          <w:b w:val="0"/>
          <w:bCs w:val="0"/>
          <w:sz w:val="24"/>
          <w:szCs w:val="24"/>
        </w:rPr>
        <w:t>Iller</w:t>
      </w:r>
      <w:proofErr w:type="spellEnd"/>
      <w:r w:rsidRPr="004D7270">
        <w:rPr>
          <w:rStyle w:val="markedcontent"/>
          <w:rFonts w:asciiTheme="minorHAnsi" w:hAnsiTheme="minorHAnsi" w:cstheme="minorHAnsi"/>
          <w:b w:val="0"/>
          <w:bCs w:val="0"/>
          <w:sz w:val="24"/>
          <w:szCs w:val="24"/>
        </w:rPr>
        <w:t>, C., and Mahler, C. (2006). IT-adoption and the interaction of task,</w:t>
      </w:r>
      <w:r w:rsidRPr="004D7270">
        <w:rPr>
          <w:rFonts w:asciiTheme="minorHAnsi" w:hAnsiTheme="minorHAnsi" w:cstheme="minorHAnsi"/>
          <w:b w:val="0"/>
          <w:bCs w:val="0"/>
          <w:sz w:val="24"/>
          <w:szCs w:val="24"/>
        </w:rPr>
        <w:br/>
      </w:r>
      <w:r w:rsidRPr="004D7270">
        <w:rPr>
          <w:rStyle w:val="markedcontent"/>
          <w:rFonts w:asciiTheme="minorHAnsi" w:hAnsiTheme="minorHAnsi" w:cstheme="minorHAnsi"/>
          <w:b w:val="0"/>
          <w:bCs w:val="0"/>
          <w:sz w:val="24"/>
          <w:szCs w:val="24"/>
        </w:rPr>
        <w:t>technology and individuals: a fit framework and a case study. BMC Med Inform Decision</w:t>
      </w:r>
      <w:r w:rsidRPr="004D7270">
        <w:rPr>
          <w:rFonts w:asciiTheme="minorHAnsi" w:hAnsiTheme="minorHAnsi" w:cstheme="minorHAnsi"/>
          <w:b w:val="0"/>
          <w:bCs w:val="0"/>
          <w:sz w:val="24"/>
          <w:szCs w:val="24"/>
        </w:rPr>
        <w:br/>
      </w:r>
      <w:r w:rsidRPr="004D7270">
        <w:rPr>
          <w:rStyle w:val="markedcontent"/>
          <w:rFonts w:asciiTheme="minorHAnsi" w:hAnsiTheme="minorHAnsi" w:cstheme="minorHAnsi"/>
          <w:b w:val="0"/>
          <w:bCs w:val="0"/>
          <w:sz w:val="24"/>
          <w:szCs w:val="24"/>
        </w:rPr>
        <w:t>Making. 6(3), doi:10.1186/1472-6947-6-3.</w:t>
      </w:r>
    </w:p>
    <w:p w14:paraId="57DFA62E" w14:textId="77777777" w:rsidR="00806088" w:rsidRPr="004D7270" w:rsidRDefault="00806088" w:rsidP="00806088">
      <w:pPr>
        <w:rPr>
          <w:rStyle w:val="markedcontent"/>
          <w:rFonts w:cstheme="minorHAnsi"/>
          <w:sz w:val="24"/>
          <w:szCs w:val="24"/>
        </w:rPr>
      </w:pPr>
      <w:r w:rsidRPr="004D7270">
        <w:rPr>
          <w:rFonts w:cstheme="minorHAnsi"/>
          <w:sz w:val="24"/>
          <w:szCs w:val="24"/>
        </w:rPr>
        <w:t xml:space="preserve">Cho, H., Flynn, G., Saylor, M., </w:t>
      </w:r>
      <w:proofErr w:type="spellStart"/>
      <w:r w:rsidRPr="004D7270">
        <w:rPr>
          <w:rFonts w:cstheme="minorHAnsi"/>
          <w:sz w:val="24"/>
          <w:szCs w:val="24"/>
        </w:rPr>
        <w:t>Gradilla</w:t>
      </w:r>
      <w:proofErr w:type="spellEnd"/>
      <w:r w:rsidRPr="004D7270">
        <w:rPr>
          <w:rFonts w:cstheme="minorHAnsi"/>
          <w:sz w:val="24"/>
          <w:szCs w:val="24"/>
        </w:rPr>
        <w:t xml:space="preserve">, M., and </w:t>
      </w:r>
      <w:proofErr w:type="spellStart"/>
      <w:r w:rsidRPr="004D7270">
        <w:rPr>
          <w:rFonts w:cstheme="minorHAnsi"/>
          <w:sz w:val="24"/>
          <w:szCs w:val="24"/>
        </w:rPr>
        <w:t>Schnall</w:t>
      </w:r>
      <w:proofErr w:type="spellEnd"/>
      <w:r w:rsidRPr="004D7270">
        <w:rPr>
          <w:rFonts w:cstheme="minorHAnsi"/>
          <w:sz w:val="24"/>
          <w:szCs w:val="24"/>
        </w:rPr>
        <w:t>, R. (2019). Use of the FITT framework to understand patients' experiences using a real-time medication monitoring pill bottle linked to a mobile-based HIV self-management app: A qualitative study. International journal of medical informatics, 131, 103949. https://doi.org/10.1016/j.ijmedinf.2019.08.009</w:t>
      </w:r>
    </w:p>
    <w:p w14:paraId="39F70C1A" w14:textId="77777777" w:rsidR="00806088" w:rsidRPr="004D7270" w:rsidRDefault="00806088" w:rsidP="00806088">
      <w:pPr>
        <w:rPr>
          <w:rStyle w:val="markedcontent"/>
          <w:rFonts w:cstheme="minorHAnsi"/>
          <w:sz w:val="24"/>
          <w:szCs w:val="24"/>
        </w:rPr>
      </w:pPr>
      <w:proofErr w:type="spellStart"/>
      <w:r w:rsidRPr="004D7270">
        <w:rPr>
          <w:rFonts w:cstheme="minorHAnsi"/>
          <w:sz w:val="24"/>
          <w:szCs w:val="24"/>
        </w:rPr>
        <w:t>Cresswell</w:t>
      </w:r>
      <w:proofErr w:type="spellEnd"/>
      <w:r w:rsidRPr="004D7270">
        <w:rPr>
          <w:rFonts w:cstheme="minorHAnsi"/>
          <w:sz w:val="24"/>
          <w:szCs w:val="24"/>
        </w:rPr>
        <w:t>, K., Williams, R., and Sheikh, A. (2020). Developing and Applying a Formative Evaluation Framework for Health Information Technology Implementations: Qualitative Investigation. Journal of medical Internet research, 22(6), e15068. https://doi.org/10.2196/15068</w:t>
      </w:r>
    </w:p>
    <w:p w14:paraId="55980FAB" w14:textId="77777777" w:rsidR="00806088" w:rsidRPr="004D7270" w:rsidRDefault="00806088" w:rsidP="00806088">
      <w:pPr>
        <w:rPr>
          <w:rStyle w:val="markedcontent"/>
          <w:rFonts w:cstheme="minorHAnsi"/>
          <w:sz w:val="24"/>
          <w:szCs w:val="24"/>
        </w:rPr>
      </w:pPr>
      <w:r w:rsidRPr="004D7270">
        <w:rPr>
          <w:rStyle w:val="markedcontent"/>
          <w:rFonts w:cstheme="minorHAnsi"/>
          <w:sz w:val="24"/>
          <w:szCs w:val="24"/>
        </w:rPr>
        <w:t xml:space="preserve">Cwm Taff University Health Board. (2020). </w:t>
      </w:r>
      <w:proofErr w:type="gramStart"/>
      <w:r w:rsidRPr="004D7270">
        <w:rPr>
          <w:rStyle w:val="markedcontent"/>
          <w:rFonts w:cstheme="minorHAnsi"/>
          <w:sz w:val="24"/>
          <w:szCs w:val="24"/>
        </w:rPr>
        <w:t>https://cwmtafmorgannwg.wales/innovative-software-a-game-changer-for-district-nursing-teams/ .</w:t>
      </w:r>
      <w:proofErr w:type="gramEnd"/>
      <w:r w:rsidRPr="004D7270">
        <w:rPr>
          <w:rStyle w:val="markedcontent"/>
          <w:rFonts w:cstheme="minorHAnsi"/>
          <w:sz w:val="24"/>
          <w:szCs w:val="24"/>
        </w:rPr>
        <w:t xml:space="preserve"> Accessed 25/01/2022.</w:t>
      </w:r>
    </w:p>
    <w:p w14:paraId="459E053D" w14:textId="77777777" w:rsidR="00806088" w:rsidRPr="004D7270" w:rsidRDefault="00806088" w:rsidP="00806088">
      <w:pPr>
        <w:rPr>
          <w:rStyle w:val="markedcontent"/>
          <w:rFonts w:cstheme="minorHAnsi"/>
          <w:sz w:val="24"/>
          <w:szCs w:val="24"/>
        </w:rPr>
      </w:pPr>
      <w:r w:rsidRPr="004D7270">
        <w:rPr>
          <w:rStyle w:val="markedcontent"/>
          <w:rFonts w:cstheme="minorHAnsi"/>
          <w:sz w:val="24"/>
          <w:szCs w:val="24"/>
        </w:rPr>
        <w:t>Davis, F. (1993). User acceptance of information technology: system characteristics, user</w:t>
      </w:r>
      <w:r w:rsidRPr="004D7270">
        <w:rPr>
          <w:rFonts w:cstheme="minorHAnsi"/>
          <w:sz w:val="24"/>
          <w:szCs w:val="24"/>
        </w:rPr>
        <w:br/>
      </w:r>
      <w:r w:rsidRPr="004D7270">
        <w:rPr>
          <w:rStyle w:val="markedcontent"/>
          <w:rFonts w:cstheme="minorHAnsi"/>
          <w:sz w:val="24"/>
          <w:szCs w:val="24"/>
        </w:rPr>
        <w:t>perceptions and behavioural impacts. International journal of man-machine studies. 38(3)</w:t>
      </w:r>
      <w:r w:rsidRPr="004D7270">
        <w:rPr>
          <w:rFonts w:cstheme="minorHAnsi"/>
          <w:sz w:val="24"/>
          <w:szCs w:val="24"/>
        </w:rPr>
        <w:br/>
      </w:r>
      <w:r w:rsidRPr="004D7270">
        <w:rPr>
          <w:rStyle w:val="markedcontent"/>
          <w:rFonts w:cstheme="minorHAnsi"/>
          <w:sz w:val="24"/>
          <w:szCs w:val="24"/>
        </w:rPr>
        <w:t>475-487.</w:t>
      </w:r>
    </w:p>
    <w:p w14:paraId="5A3BC123" w14:textId="77777777" w:rsidR="00806088" w:rsidRPr="004D7270" w:rsidRDefault="00806088" w:rsidP="00806088">
      <w:pPr>
        <w:pStyle w:val="Heading1"/>
        <w:rPr>
          <w:rStyle w:val="markedcontent"/>
          <w:rFonts w:asciiTheme="minorHAnsi" w:hAnsiTheme="minorHAnsi" w:cstheme="minorHAnsi"/>
          <w:b w:val="0"/>
          <w:bCs w:val="0"/>
          <w:sz w:val="24"/>
          <w:szCs w:val="24"/>
        </w:rPr>
      </w:pPr>
      <w:r w:rsidRPr="004D7270">
        <w:rPr>
          <w:rStyle w:val="element-citation"/>
          <w:rFonts w:asciiTheme="minorHAnsi" w:hAnsiTheme="minorHAnsi" w:cstheme="minorHAnsi"/>
          <w:b w:val="0"/>
          <w:bCs w:val="0"/>
          <w:sz w:val="24"/>
          <w:szCs w:val="24"/>
        </w:rPr>
        <w:t xml:space="preserve">Gale, N., Heath, G., Cameron, E., Rashid, S., and Redwood, S. (2013). Using the framework method for the analysis of qualitative data in multi-disciplinary health research. </w:t>
      </w:r>
      <w:r w:rsidRPr="004D7270">
        <w:rPr>
          <w:rStyle w:val="ref-journal"/>
          <w:rFonts w:asciiTheme="minorHAnsi" w:hAnsiTheme="minorHAnsi" w:cstheme="minorHAnsi"/>
          <w:b w:val="0"/>
          <w:bCs w:val="0"/>
          <w:sz w:val="24"/>
          <w:szCs w:val="24"/>
        </w:rPr>
        <w:t xml:space="preserve">BMC Med Res Methodology. </w:t>
      </w:r>
      <w:proofErr w:type="gramStart"/>
      <w:r w:rsidRPr="004D7270">
        <w:rPr>
          <w:rStyle w:val="element-citation"/>
          <w:rFonts w:asciiTheme="minorHAnsi" w:hAnsiTheme="minorHAnsi" w:cstheme="minorHAnsi"/>
          <w:b w:val="0"/>
          <w:bCs w:val="0"/>
          <w:sz w:val="24"/>
          <w:szCs w:val="24"/>
        </w:rPr>
        <w:t>18;</w:t>
      </w:r>
      <w:r w:rsidRPr="004D7270">
        <w:rPr>
          <w:rStyle w:val="ref-vol"/>
          <w:rFonts w:asciiTheme="minorHAnsi" w:hAnsiTheme="minorHAnsi" w:cstheme="minorHAnsi"/>
          <w:b w:val="0"/>
          <w:bCs w:val="0"/>
          <w:sz w:val="24"/>
          <w:szCs w:val="24"/>
        </w:rPr>
        <w:t>13</w:t>
      </w:r>
      <w:r w:rsidRPr="004D7270">
        <w:rPr>
          <w:rStyle w:val="element-citation"/>
          <w:rFonts w:asciiTheme="minorHAnsi" w:hAnsiTheme="minorHAnsi" w:cstheme="minorHAnsi"/>
          <w:b w:val="0"/>
          <w:bCs w:val="0"/>
          <w:sz w:val="24"/>
          <w:szCs w:val="24"/>
        </w:rPr>
        <w:t>:117</w:t>
      </w:r>
      <w:proofErr w:type="gramEnd"/>
      <w:r w:rsidRPr="004D7270">
        <w:rPr>
          <w:rStyle w:val="element-citation"/>
          <w:rFonts w:asciiTheme="minorHAnsi" w:hAnsiTheme="minorHAnsi" w:cstheme="minorHAnsi"/>
          <w:b w:val="0"/>
          <w:bCs w:val="0"/>
          <w:sz w:val="24"/>
          <w:szCs w:val="24"/>
        </w:rPr>
        <w:t xml:space="preserve">. </w:t>
      </w:r>
      <w:proofErr w:type="spellStart"/>
      <w:r w:rsidRPr="004D7270">
        <w:rPr>
          <w:rStyle w:val="element-citation"/>
          <w:rFonts w:asciiTheme="minorHAnsi" w:hAnsiTheme="minorHAnsi" w:cstheme="minorHAnsi"/>
          <w:b w:val="0"/>
          <w:bCs w:val="0"/>
          <w:sz w:val="24"/>
          <w:szCs w:val="24"/>
        </w:rPr>
        <w:t>doi</w:t>
      </w:r>
      <w:proofErr w:type="spellEnd"/>
      <w:r w:rsidRPr="004D7270">
        <w:rPr>
          <w:rStyle w:val="element-citation"/>
          <w:rFonts w:asciiTheme="minorHAnsi" w:hAnsiTheme="minorHAnsi" w:cstheme="minorHAnsi"/>
          <w:b w:val="0"/>
          <w:bCs w:val="0"/>
          <w:sz w:val="24"/>
          <w:szCs w:val="24"/>
        </w:rPr>
        <w:t>: 10.1186/1471-2288-13-117.</w:t>
      </w:r>
    </w:p>
    <w:p w14:paraId="416D3C99" w14:textId="77777777" w:rsidR="00806088" w:rsidRPr="004D7270" w:rsidRDefault="00806088" w:rsidP="00806088">
      <w:pPr>
        <w:pStyle w:val="Heading1"/>
        <w:rPr>
          <w:rStyle w:val="markedcontent"/>
          <w:rFonts w:asciiTheme="minorHAnsi" w:hAnsiTheme="minorHAnsi" w:cstheme="minorHAnsi"/>
          <w:b w:val="0"/>
          <w:bCs w:val="0"/>
          <w:sz w:val="24"/>
          <w:szCs w:val="24"/>
        </w:rPr>
      </w:pPr>
      <w:proofErr w:type="spellStart"/>
      <w:r w:rsidRPr="004D7270">
        <w:rPr>
          <w:rStyle w:val="markedcontent"/>
          <w:rFonts w:asciiTheme="minorHAnsi" w:hAnsiTheme="minorHAnsi" w:cstheme="minorHAnsi"/>
          <w:b w:val="0"/>
          <w:bCs w:val="0"/>
          <w:sz w:val="24"/>
          <w:szCs w:val="24"/>
        </w:rPr>
        <w:t>Goodhue</w:t>
      </w:r>
      <w:proofErr w:type="spellEnd"/>
      <w:r w:rsidRPr="004D7270">
        <w:rPr>
          <w:rStyle w:val="markedcontent"/>
          <w:rFonts w:asciiTheme="minorHAnsi" w:hAnsiTheme="minorHAnsi" w:cstheme="minorHAnsi"/>
          <w:b w:val="0"/>
          <w:bCs w:val="0"/>
          <w:sz w:val="24"/>
          <w:szCs w:val="24"/>
        </w:rPr>
        <w:t>, D., and Thompson, R. (1995). Task-technology fit and individual performance. Mis</w:t>
      </w:r>
      <w:r w:rsidRPr="004D7270">
        <w:rPr>
          <w:rFonts w:asciiTheme="minorHAnsi" w:hAnsiTheme="minorHAnsi" w:cstheme="minorHAnsi"/>
          <w:b w:val="0"/>
          <w:bCs w:val="0"/>
          <w:sz w:val="24"/>
          <w:szCs w:val="24"/>
        </w:rPr>
        <w:br/>
      </w:r>
      <w:r w:rsidRPr="004D7270">
        <w:rPr>
          <w:rStyle w:val="markedcontent"/>
          <w:rFonts w:asciiTheme="minorHAnsi" w:hAnsiTheme="minorHAnsi" w:cstheme="minorHAnsi"/>
          <w:b w:val="0"/>
          <w:bCs w:val="0"/>
          <w:sz w:val="24"/>
          <w:szCs w:val="24"/>
        </w:rPr>
        <w:t>Quarterly 213-236.</w:t>
      </w:r>
    </w:p>
    <w:p w14:paraId="16BA8E1B" w14:textId="77777777" w:rsidR="00806088" w:rsidRPr="004D7270" w:rsidRDefault="00806088" w:rsidP="00806088">
      <w:pPr>
        <w:pStyle w:val="Heading1"/>
        <w:rPr>
          <w:rFonts w:asciiTheme="minorHAnsi" w:hAnsiTheme="minorHAnsi" w:cstheme="minorHAnsi"/>
          <w:b w:val="0"/>
          <w:bCs w:val="0"/>
          <w:sz w:val="24"/>
          <w:szCs w:val="24"/>
        </w:rPr>
      </w:pPr>
      <w:proofErr w:type="spellStart"/>
      <w:proofErr w:type="gramStart"/>
      <w:r w:rsidRPr="004D7270">
        <w:rPr>
          <w:rFonts w:asciiTheme="minorHAnsi" w:hAnsiTheme="minorHAnsi" w:cstheme="minorHAnsi"/>
          <w:b w:val="0"/>
          <w:bCs w:val="0"/>
          <w:sz w:val="24"/>
          <w:szCs w:val="24"/>
        </w:rPr>
        <w:t>Honekamp,W</w:t>
      </w:r>
      <w:proofErr w:type="spellEnd"/>
      <w:r w:rsidRPr="004D7270">
        <w:rPr>
          <w:rFonts w:asciiTheme="minorHAnsi" w:hAnsiTheme="minorHAnsi" w:cstheme="minorHAnsi"/>
          <w:b w:val="0"/>
          <w:bCs w:val="0"/>
          <w:sz w:val="24"/>
          <w:szCs w:val="24"/>
        </w:rPr>
        <w:t>.</w:t>
      </w:r>
      <w:proofErr w:type="gramEnd"/>
      <w:r w:rsidRPr="004D7270">
        <w:rPr>
          <w:rFonts w:asciiTheme="minorHAnsi" w:hAnsiTheme="minorHAnsi" w:cstheme="minorHAnsi"/>
          <w:b w:val="0"/>
          <w:bCs w:val="0"/>
          <w:sz w:val="24"/>
          <w:szCs w:val="24"/>
        </w:rPr>
        <w:t xml:space="preserve"> and </w:t>
      </w:r>
      <w:proofErr w:type="spellStart"/>
      <w:r w:rsidRPr="004D7270">
        <w:rPr>
          <w:rFonts w:asciiTheme="minorHAnsi" w:hAnsiTheme="minorHAnsi" w:cstheme="minorHAnsi"/>
          <w:b w:val="0"/>
          <w:bCs w:val="0"/>
          <w:sz w:val="24"/>
          <w:szCs w:val="24"/>
        </w:rPr>
        <w:t>Otterman,F</w:t>
      </w:r>
      <w:proofErr w:type="spellEnd"/>
      <w:r w:rsidRPr="004D7270">
        <w:rPr>
          <w:rFonts w:asciiTheme="minorHAnsi" w:hAnsiTheme="minorHAnsi" w:cstheme="minorHAnsi"/>
          <w:b w:val="0"/>
          <w:bCs w:val="0"/>
          <w:sz w:val="24"/>
          <w:szCs w:val="24"/>
        </w:rPr>
        <w:t>., (2011). Application of the FITT framework to evaluate a prototype health information system. Quality Content of Saxony.</w:t>
      </w:r>
    </w:p>
    <w:p w14:paraId="0DEA5117" w14:textId="77777777" w:rsidR="00806088" w:rsidRPr="004D7270" w:rsidRDefault="00806088" w:rsidP="00806088">
      <w:pPr>
        <w:rPr>
          <w:rStyle w:val="element-citation"/>
          <w:rFonts w:cstheme="minorHAnsi"/>
          <w:sz w:val="24"/>
          <w:szCs w:val="24"/>
        </w:rPr>
      </w:pPr>
      <w:proofErr w:type="spellStart"/>
      <w:r w:rsidRPr="004D7270">
        <w:rPr>
          <w:rFonts w:cstheme="minorHAnsi"/>
          <w:sz w:val="24"/>
          <w:szCs w:val="24"/>
        </w:rPr>
        <w:t>Kujala</w:t>
      </w:r>
      <w:proofErr w:type="spellEnd"/>
      <w:r w:rsidRPr="004D7270">
        <w:rPr>
          <w:rFonts w:cstheme="minorHAnsi"/>
          <w:sz w:val="24"/>
          <w:szCs w:val="24"/>
        </w:rPr>
        <w:t xml:space="preserve">, S., </w:t>
      </w:r>
      <w:proofErr w:type="spellStart"/>
      <w:r w:rsidRPr="004D7270">
        <w:rPr>
          <w:rFonts w:cstheme="minorHAnsi"/>
          <w:sz w:val="24"/>
          <w:szCs w:val="24"/>
        </w:rPr>
        <w:t>Ammenwerth</w:t>
      </w:r>
      <w:proofErr w:type="spellEnd"/>
      <w:r w:rsidRPr="004D7270">
        <w:rPr>
          <w:rFonts w:cstheme="minorHAnsi"/>
          <w:sz w:val="24"/>
          <w:szCs w:val="24"/>
        </w:rPr>
        <w:t xml:space="preserve">, E., </w:t>
      </w:r>
      <w:proofErr w:type="spellStart"/>
      <w:r w:rsidRPr="004D7270">
        <w:rPr>
          <w:rFonts w:cstheme="minorHAnsi"/>
          <w:sz w:val="24"/>
          <w:szCs w:val="24"/>
        </w:rPr>
        <w:t>Kolanen</w:t>
      </w:r>
      <w:proofErr w:type="spellEnd"/>
      <w:r w:rsidRPr="004D7270">
        <w:rPr>
          <w:rFonts w:cstheme="minorHAnsi"/>
          <w:sz w:val="24"/>
          <w:szCs w:val="24"/>
        </w:rPr>
        <w:t xml:space="preserve">, H., and </w:t>
      </w:r>
      <w:proofErr w:type="spellStart"/>
      <w:r w:rsidRPr="004D7270">
        <w:rPr>
          <w:rFonts w:cstheme="minorHAnsi"/>
          <w:sz w:val="24"/>
          <w:szCs w:val="24"/>
        </w:rPr>
        <w:t>Ervast</w:t>
      </w:r>
      <w:proofErr w:type="spellEnd"/>
      <w:r w:rsidRPr="004D7270">
        <w:rPr>
          <w:rFonts w:cstheme="minorHAnsi"/>
          <w:sz w:val="24"/>
          <w:szCs w:val="24"/>
        </w:rPr>
        <w:t xml:space="preserve">, M. (2020). Applying and </w:t>
      </w:r>
      <w:proofErr w:type="gramStart"/>
      <w:r w:rsidRPr="004D7270">
        <w:rPr>
          <w:rFonts w:cstheme="minorHAnsi"/>
          <w:sz w:val="24"/>
          <w:szCs w:val="24"/>
        </w:rPr>
        <w:t>Extending</w:t>
      </w:r>
      <w:proofErr w:type="gramEnd"/>
      <w:r w:rsidRPr="004D7270">
        <w:rPr>
          <w:rFonts w:cstheme="minorHAnsi"/>
          <w:sz w:val="24"/>
          <w:szCs w:val="24"/>
        </w:rPr>
        <w:t xml:space="preserve"> the FITT Framework to Identify the Challenges and Opportunities of Successful eHealth Services for Patient Self-Management: Qualitative Interview Study. Journal of medical Internet research. 22(8), e17696. https://doi.org/10.2196/17696</w:t>
      </w:r>
    </w:p>
    <w:p w14:paraId="7135AA6E" w14:textId="77777777" w:rsidR="00806088" w:rsidRPr="004D7270" w:rsidRDefault="00806088" w:rsidP="00806088">
      <w:pPr>
        <w:rPr>
          <w:rStyle w:val="element-citation"/>
          <w:rFonts w:cstheme="minorHAnsi"/>
          <w:sz w:val="24"/>
          <w:szCs w:val="24"/>
        </w:rPr>
      </w:pPr>
      <w:r w:rsidRPr="004D7270">
        <w:rPr>
          <w:rFonts w:cstheme="minorHAnsi"/>
          <w:sz w:val="24"/>
          <w:szCs w:val="24"/>
        </w:rPr>
        <w:t xml:space="preserve">Malinko Health and Care Technologies. (2021) </w:t>
      </w:r>
      <w:hyperlink r:id="rId8" w:history="1">
        <w:r w:rsidRPr="004D7270">
          <w:rPr>
            <w:rStyle w:val="Hyperlink"/>
            <w:rFonts w:cstheme="minorHAnsi"/>
            <w:sz w:val="24"/>
            <w:szCs w:val="24"/>
          </w:rPr>
          <w:t>https://www.malinkoapp.com/</w:t>
        </w:r>
      </w:hyperlink>
      <w:r w:rsidRPr="004D7270">
        <w:rPr>
          <w:rFonts w:cstheme="minorHAnsi"/>
          <w:sz w:val="24"/>
          <w:szCs w:val="24"/>
        </w:rPr>
        <w:t>. Accessed 26/02/2022.</w:t>
      </w:r>
    </w:p>
    <w:p w14:paraId="32D83E50" w14:textId="77777777" w:rsidR="00806088" w:rsidRPr="004D7270" w:rsidRDefault="00806088" w:rsidP="00806088">
      <w:pPr>
        <w:rPr>
          <w:rStyle w:val="markedcontent"/>
          <w:rFonts w:cstheme="minorHAnsi"/>
          <w:sz w:val="24"/>
          <w:szCs w:val="24"/>
        </w:rPr>
      </w:pPr>
      <w:r w:rsidRPr="004D7270">
        <w:rPr>
          <w:rStyle w:val="element-citation"/>
          <w:rFonts w:cstheme="minorHAnsi"/>
          <w:sz w:val="24"/>
          <w:szCs w:val="24"/>
        </w:rPr>
        <w:t xml:space="preserve">May, C., Mort, M., Williams, T., Mair, F., and </w:t>
      </w:r>
      <w:proofErr w:type="spellStart"/>
      <w:r w:rsidRPr="004D7270">
        <w:rPr>
          <w:rStyle w:val="element-citation"/>
          <w:rFonts w:cstheme="minorHAnsi"/>
          <w:sz w:val="24"/>
          <w:szCs w:val="24"/>
        </w:rPr>
        <w:t>Gask</w:t>
      </w:r>
      <w:proofErr w:type="spellEnd"/>
      <w:r w:rsidRPr="004D7270">
        <w:rPr>
          <w:rStyle w:val="element-citation"/>
          <w:rFonts w:cstheme="minorHAnsi"/>
          <w:sz w:val="24"/>
          <w:szCs w:val="24"/>
        </w:rPr>
        <w:t xml:space="preserve">, L. (2003). Health technology assessment in its local contexts: studies of </w:t>
      </w:r>
      <w:proofErr w:type="spellStart"/>
      <w:r w:rsidRPr="004D7270">
        <w:rPr>
          <w:rStyle w:val="element-citation"/>
          <w:rFonts w:cstheme="minorHAnsi"/>
          <w:sz w:val="24"/>
          <w:szCs w:val="24"/>
        </w:rPr>
        <w:t>telehealthcare</w:t>
      </w:r>
      <w:proofErr w:type="spellEnd"/>
      <w:r w:rsidRPr="004D7270">
        <w:rPr>
          <w:rStyle w:val="element-citation"/>
          <w:rFonts w:cstheme="minorHAnsi"/>
          <w:sz w:val="24"/>
          <w:szCs w:val="24"/>
        </w:rPr>
        <w:t xml:space="preserve">. </w:t>
      </w:r>
      <w:r w:rsidRPr="004D7270">
        <w:rPr>
          <w:rStyle w:val="ref-journal"/>
          <w:rFonts w:cstheme="minorHAnsi"/>
          <w:sz w:val="24"/>
          <w:szCs w:val="24"/>
        </w:rPr>
        <w:t xml:space="preserve">Social Science &amp; Medicine. </w:t>
      </w:r>
      <w:r w:rsidRPr="004D7270">
        <w:rPr>
          <w:rStyle w:val="ref-vol"/>
          <w:rFonts w:cstheme="minorHAnsi"/>
          <w:sz w:val="24"/>
          <w:szCs w:val="24"/>
        </w:rPr>
        <w:t>57</w:t>
      </w:r>
      <w:r w:rsidRPr="004D7270">
        <w:rPr>
          <w:rStyle w:val="element-citation"/>
          <w:rFonts w:cstheme="minorHAnsi"/>
          <w:sz w:val="24"/>
          <w:szCs w:val="24"/>
        </w:rPr>
        <w:t xml:space="preserve">(4):697–710. </w:t>
      </w:r>
      <w:proofErr w:type="spellStart"/>
      <w:r w:rsidRPr="004D7270">
        <w:rPr>
          <w:rStyle w:val="element-citation"/>
          <w:rFonts w:cstheme="minorHAnsi"/>
          <w:sz w:val="24"/>
          <w:szCs w:val="24"/>
        </w:rPr>
        <w:t>doi</w:t>
      </w:r>
      <w:proofErr w:type="spellEnd"/>
      <w:r w:rsidRPr="004D7270">
        <w:rPr>
          <w:rStyle w:val="element-citation"/>
          <w:rFonts w:cstheme="minorHAnsi"/>
          <w:sz w:val="24"/>
          <w:szCs w:val="24"/>
        </w:rPr>
        <w:t>: 10.1016/s0277-9536(02)00419-7</w:t>
      </w:r>
    </w:p>
    <w:p w14:paraId="2CDB62BF" w14:textId="77777777" w:rsidR="00806088" w:rsidRPr="004D7270" w:rsidRDefault="00806088" w:rsidP="00806088">
      <w:pPr>
        <w:rPr>
          <w:rStyle w:val="markedcontent"/>
          <w:rFonts w:cstheme="minorHAnsi"/>
          <w:sz w:val="24"/>
          <w:szCs w:val="24"/>
        </w:rPr>
      </w:pPr>
      <w:r w:rsidRPr="004D7270">
        <w:rPr>
          <w:rStyle w:val="element-citation"/>
          <w:rFonts w:cstheme="minorHAnsi"/>
          <w:sz w:val="24"/>
          <w:szCs w:val="24"/>
        </w:rPr>
        <w:t xml:space="preserve">Murray, E., Burns, J., May, C., Finch, T., O'Donnell, C., Wallace, P., and Mair, F. (2011). Why is it difficult to implement e-health initiatives? A qualitative study. </w:t>
      </w:r>
      <w:r w:rsidRPr="004D7270">
        <w:rPr>
          <w:rStyle w:val="ref-journal"/>
          <w:rFonts w:cstheme="minorHAnsi"/>
          <w:sz w:val="24"/>
          <w:szCs w:val="24"/>
        </w:rPr>
        <w:t>Implement Sci.</w:t>
      </w:r>
      <w:r w:rsidRPr="004D7270">
        <w:rPr>
          <w:rStyle w:val="element-citation"/>
          <w:rFonts w:cstheme="minorHAnsi"/>
          <w:sz w:val="24"/>
          <w:szCs w:val="24"/>
        </w:rPr>
        <w:t xml:space="preserve"> </w:t>
      </w:r>
      <w:proofErr w:type="gramStart"/>
      <w:r w:rsidRPr="004D7270">
        <w:rPr>
          <w:rStyle w:val="element-citation"/>
          <w:rFonts w:cstheme="minorHAnsi"/>
          <w:sz w:val="24"/>
          <w:szCs w:val="24"/>
        </w:rPr>
        <w:t>19;</w:t>
      </w:r>
      <w:r w:rsidRPr="004D7270">
        <w:rPr>
          <w:rStyle w:val="ref-vol"/>
          <w:rFonts w:cstheme="minorHAnsi"/>
          <w:sz w:val="24"/>
          <w:szCs w:val="24"/>
        </w:rPr>
        <w:t>6</w:t>
      </w:r>
      <w:r w:rsidRPr="004D7270">
        <w:rPr>
          <w:rStyle w:val="element-citation"/>
          <w:rFonts w:cstheme="minorHAnsi"/>
          <w:sz w:val="24"/>
          <w:szCs w:val="24"/>
        </w:rPr>
        <w:t>:6</w:t>
      </w:r>
      <w:proofErr w:type="gramEnd"/>
      <w:r w:rsidRPr="004D7270">
        <w:rPr>
          <w:rStyle w:val="element-citation"/>
          <w:rFonts w:cstheme="minorHAnsi"/>
          <w:sz w:val="24"/>
          <w:szCs w:val="24"/>
        </w:rPr>
        <w:t xml:space="preserve">. </w:t>
      </w:r>
      <w:proofErr w:type="spellStart"/>
      <w:r w:rsidRPr="004D7270">
        <w:rPr>
          <w:rStyle w:val="element-citation"/>
          <w:rFonts w:cstheme="minorHAnsi"/>
          <w:sz w:val="24"/>
          <w:szCs w:val="24"/>
        </w:rPr>
        <w:t>doi</w:t>
      </w:r>
      <w:proofErr w:type="spellEnd"/>
      <w:r w:rsidRPr="004D7270">
        <w:rPr>
          <w:rStyle w:val="element-citation"/>
          <w:rFonts w:cstheme="minorHAnsi"/>
          <w:sz w:val="24"/>
          <w:szCs w:val="24"/>
        </w:rPr>
        <w:t>: 10.1186/1748-5908-6-6.</w:t>
      </w:r>
    </w:p>
    <w:p w14:paraId="77681180" w14:textId="77777777" w:rsidR="00806088" w:rsidRPr="004D7270" w:rsidRDefault="00806088" w:rsidP="00806088">
      <w:pPr>
        <w:rPr>
          <w:rStyle w:val="markedcontent"/>
          <w:rFonts w:cstheme="minorHAnsi"/>
          <w:sz w:val="24"/>
          <w:szCs w:val="24"/>
        </w:rPr>
      </w:pPr>
      <w:r w:rsidRPr="004D7270">
        <w:rPr>
          <w:rStyle w:val="markedcontent"/>
          <w:rFonts w:cstheme="minorHAnsi"/>
          <w:sz w:val="24"/>
          <w:szCs w:val="24"/>
        </w:rPr>
        <w:lastRenderedPageBreak/>
        <w:t xml:space="preserve">National Assembly for Wales. (2019). Community and District Nursing Services. </w:t>
      </w:r>
      <w:hyperlink r:id="rId9" w:history="1">
        <w:r w:rsidRPr="004D7270">
          <w:rPr>
            <w:rStyle w:val="Hyperlink"/>
            <w:rFonts w:cstheme="minorHAnsi"/>
            <w:sz w:val="24"/>
            <w:szCs w:val="24"/>
          </w:rPr>
          <w:t>www.assembly.wales/SeneddHealth</w:t>
        </w:r>
      </w:hyperlink>
      <w:r w:rsidRPr="004D7270">
        <w:rPr>
          <w:rStyle w:val="markedcontent"/>
          <w:rFonts w:cstheme="minorHAnsi"/>
          <w:sz w:val="24"/>
          <w:szCs w:val="24"/>
        </w:rPr>
        <w:t>. Accessed 12/2021.</w:t>
      </w:r>
    </w:p>
    <w:p w14:paraId="6E744CB7" w14:textId="77777777" w:rsidR="00806088" w:rsidRPr="004D7270" w:rsidRDefault="00806088" w:rsidP="00806088">
      <w:pPr>
        <w:rPr>
          <w:rFonts w:cstheme="minorHAnsi"/>
          <w:sz w:val="24"/>
          <w:szCs w:val="24"/>
        </w:rPr>
      </w:pPr>
      <w:r w:rsidRPr="004D7270">
        <w:rPr>
          <w:rStyle w:val="markedcontent"/>
          <w:rFonts w:cstheme="minorHAnsi"/>
          <w:sz w:val="24"/>
          <w:szCs w:val="24"/>
        </w:rPr>
        <w:t>Rogers, E. (2003). Diffusion of Innovations. 5th edition, Free Press, New York.</w:t>
      </w:r>
    </w:p>
    <w:p w14:paraId="7EAFF400" w14:textId="77777777" w:rsidR="00806088" w:rsidRPr="004D7270" w:rsidRDefault="00806088" w:rsidP="00806088">
      <w:pPr>
        <w:pStyle w:val="Heading1"/>
        <w:rPr>
          <w:rStyle w:val="markedcontent"/>
          <w:rFonts w:asciiTheme="minorHAnsi" w:hAnsiTheme="minorHAnsi" w:cstheme="minorHAnsi"/>
          <w:b w:val="0"/>
          <w:bCs w:val="0"/>
          <w:sz w:val="24"/>
          <w:szCs w:val="24"/>
        </w:rPr>
      </w:pPr>
      <w:proofErr w:type="spellStart"/>
      <w:r w:rsidRPr="004D7270">
        <w:rPr>
          <w:rStyle w:val="markedcontent"/>
          <w:rFonts w:asciiTheme="minorHAnsi" w:hAnsiTheme="minorHAnsi" w:cstheme="minorHAnsi"/>
          <w:b w:val="0"/>
          <w:bCs w:val="0"/>
          <w:sz w:val="24"/>
          <w:szCs w:val="24"/>
        </w:rPr>
        <w:t>Tsiknakis</w:t>
      </w:r>
      <w:proofErr w:type="spellEnd"/>
      <w:r w:rsidRPr="004D7270">
        <w:rPr>
          <w:rStyle w:val="markedcontent"/>
          <w:rFonts w:asciiTheme="minorHAnsi" w:hAnsiTheme="minorHAnsi" w:cstheme="minorHAnsi"/>
          <w:b w:val="0"/>
          <w:bCs w:val="0"/>
          <w:sz w:val="24"/>
          <w:szCs w:val="24"/>
        </w:rPr>
        <w:t xml:space="preserve">, M., and </w:t>
      </w:r>
      <w:proofErr w:type="spellStart"/>
      <w:r w:rsidRPr="004D7270">
        <w:rPr>
          <w:rStyle w:val="markedcontent"/>
          <w:rFonts w:asciiTheme="minorHAnsi" w:hAnsiTheme="minorHAnsi" w:cstheme="minorHAnsi"/>
          <w:b w:val="0"/>
          <w:bCs w:val="0"/>
          <w:sz w:val="24"/>
          <w:szCs w:val="24"/>
        </w:rPr>
        <w:t>Kouroubali</w:t>
      </w:r>
      <w:proofErr w:type="spellEnd"/>
      <w:r w:rsidRPr="004D7270">
        <w:rPr>
          <w:rStyle w:val="markedcontent"/>
          <w:rFonts w:asciiTheme="minorHAnsi" w:hAnsiTheme="minorHAnsi" w:cstheme="minorHAnsi"/>
          <w:b w:val="0"/>
          <w:bCs w:val="0"/>
          <w:sz w:val="24"/>
          <w:szCs w:val="24"/>
        </w:rPr>
        <w:t>, A. (2009). Organizational factors affecting successful adoption of innovative eHealth services: a case study employing the FITT framework. Int J Med</w:t>
      </w:r>
      <w:r w:rsidRPr="004D7270">
        <w:rPr>
          <w:rFonts w:asciiTheme="minorHAnsi" w:hAnsiTheme="minorHAnsi" w:cstheme="minorHAnsi"/>
          <w:b w:val="0"/>
          <w:bCs w:val="0"/>
          <w:sz w:val="24"/>
          <w:szCs w:val="24"/>
        </w:rPr>
        <w:br/>
      </w:r>
      <w:r w:rsidRPr="004D7270">
        <w:rPr>
          <w:rStyle w:val="markedcontent"/>
          <w:rFonts w:asciiTheme="minorHAnsi" w:hAnsiTheme="minorHAnsi" w:cstheme="minorHAnsi"/>
          <w:b w:val="0"/>
          <w:bCs w:val="0"/>
          <w:sz w:val="24"/>
          <w:szCs w:val="24"/>
        </w:rPr>
        <w:t>Inform 78(1) 39-52.</w:t>
      </w:r>
    </w:p>
    <w:p w14:paraId="3F309704" w14:textId="77777777" w:rsidR="00806088" w:rsidRPr="004D7270" w:rsidRDefault="00806088" w:rsidP="00806088">
      <w:pPr>
        <w:pStyle w:val="Heading1"/>
        <w:rPr>
          <w:rFonts w:asciiTheme="minorHAnsi" w:hAnsiTheme="minorHAnsi" w:cstheme="minorHAnsi"/>
          <w:b w:val="0"/>
          <w:bCs w:val="0"/>
          <w:sz w:val="24"/>
          <w:szCs w:val="24"/>
        </w:rPr>
      </w:pPr>
      <w:r w:rsidRPr="004D7270">
        <w:rPr>
          <w:rStyle w:val="element-citation"/>
          <w:rFonts w:asciiTheme="minorHAnsi" w:hAnsiTheme="minorHAnsi" w:cstheme="minorHAnsi"/>
          <w:b w:val="0"/>
          <w:bCs w:val="0"/>
          <w:sz w:val="24"/>
          <w:szCs w:val="24"/>
        </w:rPr>
        <w:t xml:space="preserve">Ward, M., </w:t>
      </w:r>
      <w:proofErr w:type="spellStart"/>
      <w:r w:rsidRPr="004D7270">
        <w:rPr>
          <w:rStyle w:val="element-citation"/>
          <w:rFonts w:asciiTheme="minorHAnsi" w:hAnsiTheme="minorHAnsi" w:cstheme="minorHAnsi"/>
          <w:b w:val="0"/>
          <w:bCs w:val="0"/>
          <w:sz w:val="24"/>
          <w:szCs w:val="24"/>
        </w:rPr>
        <w:t>Vartak</w:t>
      </w:r>
      <w:proofErr w:type="spellEnd"/>
      <w:r w:rsidRPr="004D7270">
        <w:rPr>
          <w:rStyle w:val="element-citation"/>
          <w:rFonts w:asciiTheme="minorHAnsi" w:hAnsiTheme="minorHAnsi" w:cstheme="minorHAnsi"/>
          <w:b w:val="0"/>
          <w:bCs w:val="0"/>
          <w:sz w:val="24"/>
          <w:szCs w:val="24"/>
        </w:rPr>
        <w:t xml:space="preserve">, S., Schwichtenberg, T., and Wakefield, D. (2011). Nurses' perceptions of how clinical information system implementation affects workflow and patient care. </w:t>
      </w:r>
      <w:r w:rsidRPr="004D7270">
        <w:rPr>
          <w:rStyle w:val="ref-journal"/>
          <w:rFonts w:asciiTheme="minorHAnsi" w:hAnsiTheme="minorHAnsi" w:cstheme="minorHAnsi"/>
          <w:b w:val="0"/>
          <w:bCs w:val="0"/>
          <w:sz w:val="24"/>
          <w:szCs w:val="24"/>
        </w:rPr>
        <w:t xml:space="preserve">Computer Inform Nursing. </w:t>
      </w:r>
      <w:r w:rsidRPr="004D7270">
        <w:rPr>
          <w:rStyle w:val="ref-vol"/>
          <w:rFonts w:asciiTheme="minorHAnsi" w:hAnsiTheme="minorHAnsi" w:cstheme="minorHAnsi"/>
          <w:b w:val="0"/>
          <w:bCs w:val="0"/>
          <w:sz w:val="24"/>
          <w:szCs w:val="24"/>
        </w:rPr>
        <w:t>29</w:t>
      </w:r>
      <w:r w:rsidRPr="004D7270">
        <w:rPr>
          <w:rStyle w:val="element-citation"/>
          <w:rFonts w:asciiTheme="minorHAnsi" w:hAnsiTheme="minorHAnsi" w:cstheme="minorHAnsi"/>
          <w:b w:val="0"/>
          <w:bCs w:val="0"/>
          <w:sz w:val="24"/>
          <w:szCs w:val="24"/>
        </w:rPr>
        <w:t xml:space="preserve">(9):502–511. </w:t>
      </w:r>
      <w:proofErr w:type="spellStart"/>
      <w:r w:rsidRPr="004D7270">
        <w:rPr>
          <w:rStyle w:val="element-citation"/>
          <w:rFonts w:asciiTheme="minorHAnsi" w:hAnsiTheme="minorHAnsi" w:cstheme="minorHAnsi"/>
          <w:b w:val="0"/>
          <w:bCs w:val="0"/>
          <w:sz w:val="24"/>
          <w:szCs w:val="24"/>
        </w:rPr>
        <w:t>doi</w:t>
      </w:r>
      <w:proofErr w:type="spellEnd"/>
      <w:r w:rsidRPr="004D7270">
        <w:rPr>
          <w:rStyle w:val="element-citation"/>
          <w:rFonts w:asciiTheme="minorHAnsi" w:hAnsiTheme="minorHAnsi" w:cstheme="minorHAnsi"/>
          <w:b w:val="0"/>
          <w:bCs w:val="0"/>
          <w:sz w:val="24"/>
          <w:szCs w:val="24"/>
        </w:rPr>
        <w:t>: 10.1097/NCN.0b013e31822b8798</w:t>
      </w:r>
    </w:p>
    <w:p w14:paraId="461E4766" w14:textId="77777777" w:rsidR="00806088" w:rsidRPr="004D7270" w:rsidRDefault="00806088" w:rsidP="00806088">
      <w:pPr>
        <w:rPr>
          <w:rFonts w:cstheme="minorHAnsi"/>
          <w:sz w:val="24"/>
          <w:szCs w:val="24"/>
        </w:rPr>
      </w:pPr>
      <w:hyperlink r:id="rId10" w:history="1">
        <w:r w:rsidRPr="004D7270">
          <w:rPr>
            <w:rStyle w:val="Hyperlink"/>
            <w:rFonts w:cstheme="minorHAnsi"/>
            <w:sz w:val="24"/>
            <w:szCs w:val="24"/>
          </w:rPr>
          <w:t>https://heiw.nhs.wales/programmes/all-wales-nurse-staffing-programme/district-nursing-work-stream/</w:t>
        </w:r>
      </w:hyperlink>
      <w:r w:rsidRPr="004D7270">
        <w:rPr>
          <w:rFonts w:cstheme="minorHAnsi"/>
          <w:sz w:val="24"/>
          <w:szCs w:val="24"/>
        </w:rPr>
        <w:t xml:space="preserve"> Accessed 03/01/2022</w:t>
      </w:r>
    </w:p>
    <w:p w14:paraId="12A5F0D2" w14:textId="77777777" w:rsidR="00806088" w:rsidRPr="004D7270" w:rsidRDefault="00806088" w:rsidP="00806088">
      <w:pPr>
        <w:rPr>
          <w:rStyle w:val="markedcontent"/>
          <w:rFonts w:cstheme="minorHAnsi"/>
          <w:sz w:val="24"/>
          <w:szCs w:val="24"/>
        </w:rPr>
      </w:pPr>
    </w:p>
    <w:p w14:paraId="3C580979" w14:textId="77777777" w:rsidR="00806088" w:rsidRPr="00D03B9F" w:rsidRDefault="00806088" w:rsidP="00AD4849">
      <w:pPr>
        <w:rPr>
          <w:rFonts w:cstheme="minorHAnsi"/>
          <w:b/>
          <w:sz w:val="24"/>
          <w:szCs w:val="24"/>
        </w:rPr>
      </w:pPr>
    </w:p>
    <w:sectPr w:rsidR="00806088" w:rsidRPr="00D03B9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43E43" w14:textId="77777777" w:rsidR="00DB24F3" w:rsidRDefault="00DB24F3" w:rsidP="00DB24F3">
      <w:pPr>
        <w:spacing w:after="0" w:line="240" w:lineRule="auto"/>
      </w:pPr>
      <w:r>
        <w:separator/>
      </w:r>
    </w:p>
  </w:endnote>
  <w:endnote w:type="continuationSeparator" w:id="0">
    <w:p w14:paraId="39411DFC" w14:textId="77777777" w:rsidR="00DB24F3" w:rsidRDefault="00DB24F3" w:rsidP="00DB2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8179323"/>
      <w:docPartObj>
        <w:docPartGallery w:val="Page Numbers (Bottom of Page)"/>
        <w:docPartUnique/>
      </w:docPartObj>
    </w:sdtPr>
    <w:sdtEndPr>
      <w:rPr>
        <w:noProof/>
      </w:rPr>
    </w:sdtEndPr>
    <w:sdtContent>
      <w:p w14:paraId="0C3FEC5C" w14:textId="4754ADB3" w:rsidR="00B5063A" w:rsidRDefault="00B506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7D393F" w14:textId="77777777" w:rsidR="00B5063A" w:rsidRDefault="00B506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300E3" w14:textId="77777777" w:rsidR="00DB24F3" w:rsidRDefault="00DB24F3" w:rsidP="00DB24F3">
      <w:pPr>
        <w:spacing w:after="0" w:line="240" w:lineRule="auto"/>
      </w:pPr>
      <w:r>
        <w:separator/>
      </w:r>
    </w:p>
  </w:footnote>
  <w:footnote w:type="continuationSeparator" w:id="0">
    <w:p w14:paraId="170607EB" w14:textId="77777777" w:rsidR="00DB24F3" w:rsidRDefault="00DB24F3" w:rsidP="00DB24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08DC8" w14:textId="1CFFDACF" w:rsidR="00DB24F3" w:rsidRDefault="00245599">
    <w:pPr>
      <w:pStyle w:val="Header"/>
    </w:pPr>
    <w:r>
      <w:t>2112535</w:t>
    </w:r>
    <w:r w:rsidR="0003664C">
      <w:tab/>
      <w:t>Assignment 2</w:t>
    </w:r>
    <w:r w:rsidR="0003664C">
      <w:tab/>
    </w:r>
    <w:r w:rsidR="00662F96">
      <w:t>BMDS7000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45CC9"/>
    <w:multiLevelType w:val="hybridMultilevel"/>
    <w:tmpl w:val="BF56D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8508AE"/>
    <w:multiLevelType w:val="hybridMultilevel"/>
    <w:tmpl w:val="489CD6DE"/>
    <w:lvl w:ilvl="0" w:tplc="AB40649A">
      <w:start w:val="1"/>
      <w:numFmt w:val="bullet"/>
      <w:lvlText w:val="o"/>
      <w:lvlJc w:val="left"/>
      <w:pPr>
        <w:tabs>
          <w:tab w:val="num" w:pos="720"/>
        </w:tabs>
        <w:ind w:left="720" w:hanging="360"/>
      </w:pPr>
      <w:rPr>
        <w:rFonts w:ascii="Courier New" w:hAnsi="Courier New" w:hint="default"/>
      </w:rPr>
    </w:lvl>
    <w:lvl w:ilvl="1" w:tplc="DEF05092">
      <w:numFmt w:val="bullet"/>
      <w:lvlText w:val="o"/>
      <w:lvlJc w:val="left"/>
      <w:pPr>
        <w:tabs>
          <w:tab w:val="num" w:pos="1440"/>
        </w:tabs>
        <w:ind w:left="1440" w:hanging="360"/>
      </w:pPr>
      <w:rPr>
        <w:rFonts w:ascii="Courier New" w:hAnsi="Courier New" w:hint="default"/>
      </w:rPr>
    </w:lvl>
    <w:lvl w:ilvl="2" w:tplc="8B0E1F18" w:tentative="1">
      <w:start w:val="1"/>
      <w:numFmt w:val="bullet"/>
      <w:lvlText w:val="o"/>
      <w:lvlJc w:val="left"/>
      <w:pPr>
        <w:tabs>
          <w:tab w:val="num" w:pos="2160"/>
        </w:tabs>
        <w:ind w:left="2160" w:hanging="360"/>
      </w:pPr>
      <w:rPr>
        <w:rFonts w:ascii="Courier New" w:hAnsi="Courier New" w:hint="default"/>
      </w:rPr>
    </w:lvl>
    <w:lvl w:ilvl="3" w:tplc="27F8B7D8" w:tentative="1">
      <w:start w:val="1"/>
      <w:numFmt w:val="bullet"/>
      <w:lvlText w:val="o"/>
      <w:lvlJc w:val="left"/>
      <w:pPr>
        <w:tabs>
          <w:tab w:val="num" w:pos="2880"/>
        </w:tabs>
        <w:ind w:left="2880" w:hanging="360"/>
      </w:pPr>
      <w:rPr>
        <w:rFonts w:ascii="Courier New" w:hAnsi="Courier New" w:hint="default"/>
      </w:rPr>
    </w:lvl>
    <w:lvl w:ilvl="4" w:tplc="7BDE6264" w:tentative="1">
      <w:start w:val="1"/>
      <w:numFmt w:val="bullet"/>
      <w:lvlText w:val="o"/>
      <w:lvlJc w:val="left"/>
      <w:pPr>
        <w:tabs>
          <w:tab w:val="num" w:pos="3600"/>
        </w:tabs>
        <w:ind w:left="3600" w:hanging="360"/>
      </w:pPr>
      <w:rPr>
        <w:rFonts w:ascii="Courier New" w:hAnsi="Courier New" w:hint="default"/>
      </w:rPr>
    </w:lvl>
    <w:lvl w:ilvl="5" w:tplc="335A49A4" w:tentative="1">
      <w:start w:val="1"/>
      <w:numFmt w:val="bullet"/>
      <w:lvlText w:val="o"/>
      <w:lvlJc w:val="left"/>
      <w:pPr>
        <w:tabs>
          <w:tab w:val="num" w:pos="4320"/>
        </w:tabs>
        <w:ind w:left="4320" w:hanging="360"/>
      </w:pPr>
      <w:rPr>
        <w:rFonts w:ascii="Courier New" w:hAnsi="Courier New" w:hint="default"/>
      </w:rPr>
    </w:lvl>
    <w:lvl w:ilvl="6" w:tplc="74960010" w:tentative="1">
      <w:start w:val="1"/>
      <w:numFmt w:val="bullet"/>
      <w:lvlText w:val="o"/>
      <w:lvlJc w:val="left"/>
      <w:pPr>
        <w:tabs>
          <w:tab w:val="num" w:pos="5040"/>
        </w:tabs>
        <w:ind w:left="5040" w:hanging="360"/>
      </w:pPr>
      <w:rPr>
        <w:rFonts w:ascii="Courier New" w:hAnsi="Courier New" w:hint="default"/>
      </w:rPr>
    </w:lvl>
    <w:lvl w:ilvl="7" w:tplc="B7329D70" w:tentative="1">
      <w:start w:val="1"/>
      <w:numFmt w:val="bullet"/>
      <w:lvlText w:val="o"/>
      <w:lvlJc w:val="left"/>
      <w:pPr>
        <w:tabs>
          <w:tab w:val="num" w:pos="5760"/>
        </w:tabs>
        <w:ind w:left="5760" w:hanging="360"/>
      </w:pPr>
      <w:rPr>
        <w:rFonts w:ascii="Courier New" w:hAnsi="Courier New" w:hint="default"/>
      </w:rPr>
    </w:lvl>
    <w:lvl w:ilvl="8" w:tplc="515804FA"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3A337E7D"/>
    <w:multiLevelType w:val="hybridMultilevel"/>
    <w:tmpl w:val="A61054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470367"/>
    <w:multiLevelType w:val="hybridMultilevel"/>
    <w:tmpl w:val="B33EB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0548DE"/>
    <w:multiLevelType w:val="hybridMultilevel"/>
    <w:tmpl w:val="78002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D00777"/>
    <w:multiLevelType w:val="hybridMultilevel"/>
    <w:tmpl w:val="4192E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350A07"/>
    <w:multiLevelType w:val="hybridMultilevel"/>
    <w:tmpl w:val="3B68509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00E44C5"/>
    <w:multiLevelType w:val="hybridMultilevel"/>
    <w:tmpl w:val="82DCD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AF0653"/>
    <w:multiLevelType w:val="hybridMultilevel"/>
    <w:tmpl w:val="D714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960026"/>
    <w:multiLevelType w:val="hybridMultilevel"/>
    <w:tmpl w:val="DE5051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BF175B"/>
    <w:multiLevelType w:val="hybridMultilevel"/>
    <w:tmpl w:val="69B6F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E51BCD"/>
    <w:multiLevelType w:val="hybridMultilevel"/>
    <w:tmpl w:val="B936F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B5606F"/>
    <w:multiLevelType w:val="hybridMultilevel"/>
    <w:tmpl w:val="BC1E77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9"/>
  </w:num>
  <w:num w:numId="4">
    <w:abstractNumId w:val="6"/>
  </w:num>
  <w:num w:numId="5">
    <w:abstractNumId w:val="8"/>
  </w:num>
  <w:num w:numId="6">
    <w:abstractNumId w:val="5"/>
  </w:num>
  <w:num w:numId="7">
    <w:abstractNumId w:val="7"/>
  </w:num>
  <w:num w:numId="8">
    <w:abstractNumId w:val="4"/>
  </w:num>
  <w:num w:numId="9">
    <w:abstractNumId w:val="0"/>
  </w:num>
  <w:num w:numId="10">
    <w:abstractNumId w:val="3"/>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849"/>
    <w:rsid w:val="00001CE1"/>
    <w:rsid w:val="000047C0"/>
    <w:rsid w:val="000117E1"/>
    <w:rsid w:val="00012071"/>
    <w:rsid w:val="00013604"/>
    <w:rsid w:val="000141AD"/>
    <w:rsid w:val="0001681A"/>
    <w:rsid w:val="00016E9B"/>
    <w:rsid w:val="00017E55"/>
    <w:rsid w:val="00020C0E"/>
    <w:rsid w:val="00026ED8"/>
    <w:rsid w:val="0003156F"/>
    <w:rsid w:val="000364F9"/>
    <w:rsid w:val="0003664C"/>
    <w:rsid w:val="000417C1"/>
    <w:rsid w:val="00041D7C"/>
    <w:rsid w:val="00052326"/>
    <w:rsid w:val="0005390A"/>
    <w:rsid w:val="00065B0E"/>
    <w:rsid w:val="00070523"/>
    <w:rsid w:val="00074261"/>
    <w:rsid w:val="00076E13"/>
    <w:rsid w:val="000A06D7"/>
    <w:rsid w:val="000A0771"/>
    <w:rsid w:val="000A2D79"/>
    <w:rsid w:val="000A4810"/>
    <w:rsid w:val="000A674D"/>
    <w:rsid w:val="000B29BF"/>
    <w:rsid w:val="000B502C"/>
    <w:rsid w:val="000C31A7"/>
    <w:rsid w:val="000D3DE9"/>
    <w:rsid w:val="000E1167"/>
    <w:rsid w:val="000E11D5"/>
    <w:rsid w:val="000E65F2"/>
    <w:rsid w:val="000E7615"/>
    <w:rsid w:val="000F23E8"/>
    <w:rsid w:val="000F3AD0"/>
    <w:rsid w:val="000F5B95"/>
    <w:rsid w:val="001013B3"/>
    <w:rsid w:val="00104AEF"/>
    <w:rsid w:val="00112025"/>
    <w:rsid w:val="00114F36"/>
    <w:rsid w:val="00116E6E"/>
    <w:rsid w:val="00123C6C"/>
    <w:rsid w:val="00123D0F"/>
    <w:rsid w:val="00124ABE"/>
    <w:rsid w:val="001307FC"/>
    <w:rsid w:val="001321B2"/>
    <w:rsid w:val="00142036"/>
    <w:rsid w:val="00145889"/>
    <w:rsid w:val="00151C63"/>
    <w:rsid w:val="00155304"/>
    <w:rsid w:val="00156779"/>
    <w:rsid w:val="0016147C"/>
    <w:rsid w:val="00163DE4"/>
    <w:rsid w:val="00167C6D"/>
    <w:rsid w:val="00172995"/>
    <w:rsid w:val="00175822"/>
    <w:rsid w:val="00175B30"/>
    <w:rsid w:val="00177475"/>
    <w:rsid w:val="00186F86"/>
    <w:rsid w:val="00195FAD"/>
    <w:rsid w:val="001A02EF"/>
    <w:rsid w:val="001A0DEB"/>
    <w:rsid w:val="001B0CEE"/>
    <w:rsid w:val="001C7B99"/>
    <w:rsid w:val="001D09C8"/>
    <w:rsid w:val="001E31B9"/>
    <w:rsid w:val="001E64E7"/>
    <w:rsid w:val="001F1F55"/>
    <w:rsid w:val="001F4514"/>
    <w:rsid w:val="00205BEA"/>
    <w:rsid w:val="00206124"/>
    <w:rsid w:val="00217473"/>
    <w:rsid w:val="0022190A"/>
    <w:rsid w:val="00224F8C"/>
    <w:rsid w:val="00226070"/>
    <w:rsid w:val="002262E8"/>
    <w:rsid w:val="002328C2"/>
    <w:rsid w:val="002346FE"/>
    <w:rsid w:val="00245599"/>
    <w:rsid w:val="00246C56"/>
    <w:rsid w:val="002479EC"/>
    <w:rsid w:val="00252697"/>
    <w:rsid w:val="00255E3A"/>
    <w:rsid w:val="00260B97"/>
    <w:rsid w:val="0027602A"/>
    <w:rsid w:val="0028101C"/>
    <w:rsid w:val="00281429"/>
    <w:rsid w:val="00281BA9"/>
    <w:rsid w:val="00285EE5"/>
    <w:rsid w:val="0029167B"/>
    <w:rsid w:val="002928A7"/>
    <w:rsid w:val="002A0F8C"/>
    <w:rsid w:val="002A1740"/>
    <w:rsid w:val="002A2294"/>
    <w:rsid w:val="002A5FA2"/>
    <w:rsid w:val="002A6EAD"/>
    <w:rsid w:val="002A799D"/>
    <w:rsid w:val="002B28F6"/>
    <w:rsid w:val="002B56D8"/>
    <w:rsid w:val="002C787A"/>
    <w:rsid w:val="002D44BA"/>
    <w:rsid w:val="002E09B7"/>
    <w:rsid w:val="002E1023"/>
    <w:rsid w:val="002E4184"/>
    <w:rsid w:val="002E4A97"/>
    <w:rsid w:val="002F546A"/>
    <w:rsid w:val="002F5ADD"/>
    <w:rsid w:val="002F75D2"/>
    <w:rsid w:val="00302566"/>
    <w:rsid w:val="003103E6"/>
    <w:rsid w:val="00312A35"/>
    <w:rsid w:val="00316C53"/>
    <w:rsid w:val="003174E6"/>
    <w:rsid w:val="00321E70"/>
    <w:rsid w:val="00335F63"/>
    <w:rsid w:val="00346435"/>
    <w:rsid w:val="00351B04"/>
    <w:rsid w:val="00353E08"/>
    <w:rsid w:val="00355FBA"/>
    <w:rsid w:val="00364C4A"/>
    <w:rsid w:val="00365CFC"/>
    <w:rsid w:val="00370289"/>
    <w:rsid w:val="00371EA4"/>
    <w:rsid w:val="00372A2D"/>
    <w:rsid w:val="00382BDE"/>
    <w:rsid w:val="00393805"/>
    <w:rsid w:val="003A467D"/>
    <w:rsid w:val="003A4BAB"/>
    <w:rsid w:val="003A733E"/>
    <w:rsid w:val="003B2DA3"/>
    <w:rsid w:val="003B4BAF"/>
    <w:rsid w:val="003B509F"/>
    <w:rsid w:val="003B78C8"/>
    <w:rsid w:val="003C27E2"/>
    <w:rsid w:val="003D19A0"/>
    <w:rsid w:val="003D65CA"/>
    <w:rsid w:val="003E0343"/>
    <w:rsid w:val="003E65D0"/>
    <w:rsid w:val="003F64C1"/>
    <w:rsid w:val="00403AB0"/>
    <w:rsid w:val="0040750C"/>
    <w:rsid w:val="0041250A"/>
    <w:rsid w:val="0041450A"/>
    <w:rsid w:val="00417BD7"/>
    <w:rsid w:val="00417D0E"/>
    <w:rsid w:val="00430649"/>
    <w:rsid w:val="00433D66"/>
    <w:rsid w:val="00450163"/>
    <w:rsid w:val="00455A23"/>
    <w:rsid w:val="004564F9"/>
    <w:rsid w:val="004605A6"/>
    <w:rsid w:val="00471D39"/>
    <w:rsid w:val="004736F6"/>
    <w:rsid w:val="004815C4"/>
    <w:rsid w:val="0048539E"/>
    <w:rsid w:val="004877C4"/>
    <w:rsid w:val="00490FCF"/>
    <w:rsid w:val="00491EAF"/>
    <w:rsid w:val="004A2287"/>
    <w:rsid w:val="004A4E46"/>
    <w:rsid w:val="004B15E1"/>
    <w:rsid w:val="004B3E4C"/>
    <w:rsid w:val="004B745B"/>
    <w:rsid w:val="004B7A78"/>
    <w:rsid w:val="004C41CD"/>
    <w:rsid w:val="004D69F1"/>
    <w:rsid w:val="004E1155"/>
    <w:rsid w:val="004E1E6D"/>
    <w:rsid w:val="004E77D4"/>
    <w:rsid w:val="004F52D1"/>
    <w:rsid w:val="004F764C"/>
    <w:rsid w:val="005016D2"/>
    <w:rsid w:val="00506E72"/>
    <w:rsid w:val="0050759A"/>
    <w:rsid w:val="00514844"/>
    <w:rsid w:val="005305A8"/>
    <w:rsid w:val="00535A06"/>
    <w:rsid w:val="00540463"/>
    <w:rsid w:val="005433FE"/>
    <w:rsid w:val="00553E02"/>
    <w:rsid w:val="00555B66"/>
    <w:rsid w:val="0056255F"/>
    <w:rsid w:val="0057075D"/>
    <w:rsid w:val="005709FF"/>
    <w:rsid w:val="005731AF"/>
    <w:rsid w:val="00577364"/>
    <w:rsid w:val="00577C69"/>
    <w:rsid w:val="00581906"/>
    <w:rsid w:val="00581C54"/>
    <w:rsid w:val="00583992"/>
    <w:rsid w:val="00584191"/>
    <w:rsid w:val="00587BD0"/>
    <w:rsid w:val="00590914"/>
    <w:rsid w:val="00595125"/>
    <w:rsid w:val="005B0818"/>
    <w:rsid w:val="005B2829"/>
    <w:rsid w:val="005B594C"/>
    <w:rsid w:val="005C10DE"/>
    <w:rsid w:val="005C2B7B"/>
    <w:rsid w:val="005C6DD4"/>
    <w:rsid w:val="005C7FDE"/>
    <w:rsid w:val="005F02DF"/>
    <w:rsid w:val="00600642"/>
    <w:rsid w:val="00603FC8"/>
    <w:rsid w:val="00605B28"/>
    <w:rsid w:val="00605DBB"/>
    <w:rsid w:val="006068AC"/>
    <w:rsid w:val="0061031C"/>
    <w:rsid w:val="00615ABF"/>
    <w:rsid w:val="006202CB"/>
    <w:rsid w:val="006219EA"/>
    <w:rsid w:val="006223F9"/>
    <w:rsid w:val="006242A0"/>
    <w:rsid w:val="006313B4"/>
    <w:rsid w:val="006323A6"/>
    <w:rsid w:val="00632BD0"/>
    <w:rsid w:val="00636A26"/>
    <w:rsid w:val="0063762B"/>
    <w:rsid w:val="00645BE6"/>
    <w:rsid w:val="006576B9"/>
    <w:rsid w:val="00662F96"/>
    <w:rsid w:val="006649CC"/>
    <w:rsid w:val="0067025B"/>
    <w:rsid w:val="006707EA"/>
    <w:rsid w:val="00672AD4"/>
    <w:rsid w:val="00675AA0"/>
    <w:rsid w:val="00682675"/>
    <w:rsid w:val="006905DF"/>
    <w:rsid w:val="00694FA1"/>
    <w:rsid w:val="006953B4"/>
    <w:rsid w:val="0069727E"/>
    <w:rsid w:val="00697C9E"/>
    <w:rsid w:val="006A65B0"/>
    <w:rsid w:val="006A6F62"/>
    <w:rsid w:val="006B3410"/>
    <w:rsid w:val="006B6905"/>
    <w:rsid w:val="006C13FD"/>
    <w:rsid w:val="006C48BF"/>
    <w:rsid w:val="006C6122"/>
    <w:rsid w:val="006C6ABC"/>
    <w:rsid w:val="006C75CA"/>
    <w:rsid w:val="006D521E"/>
    <w:rsid w:val="006D6DBC"/>
    <w:rsid w:val="006E146F"/>
    <w:rsid w:val="006E2541"/>
    <w:rsid w:val="006E320A"/>
    <w:rsid w:val="006E387E"/>
    <w:rsid w:val="006E60D9"/>
    <w:rsid w:val="006E70C4"/>
    <w:rsid w:val="006F14E8"/>
    <w:rsid w:val="006F1C03"/>
    <w:rsid w:val="006F3369"/>
    <w:rsid w:val="006F7C72"/>
    <w:rsid w:val="00700BCF"/>
    <w:rsid w:val="007041A9"/>
    <w:rsid w:val="00704254"/>
    <w:rsid w:val="0070591C"/>
    <w:rsid w:val="00712851"/>
    <w:rsid w:val="00714BBF"/>
    <w:rsid w:val="00722AAA"/>
    <w:rsid w:val="00727ABE"/>
    <w:rsid w:val="00735BAF"/>
    <w:rsid w:val="007408BB"/>
    <w:rsid w:val="00744749"/>
    <w:rsid w:val="00760D1E"/>
    <w:rsid w:val="0076304C"/>
    <w:rsid w:val="00763555"/>
    <w:rsid w:val="00765969"/>
    <w:rsid w:val="007720E4"/>
    <w:rsid w:val="0077549C"/>
    <w:rsid w:val="00776ECC"/>
    <w:rsid w:val="007771F4"/>
    <w:rsid w:val="00796F75"/>
    <w:rsid w:val="007A4B56"/>
    <w:rsid w:val="007A6240"/>
    <w:rsid w:val="007A7757"/>
    <w:rsid w:val="007B0801"/>
    <w:rsid w:val="007B3B89"/>
    <w:rsid w:val="007B7BCE"/>
    <w:rsid w:val="007C1FE8"/>
    <w:rsid w:val="007C3122"/>
    <w:rsid w:val="007C4984"/>
    <w:rsid w:val="007C77EC"/>
    <w:rsid w:val="007D19BD"/>
    <w:rsid w:val="007E6629"/>
    <w:rsid w:val="007F320E"/>
    <w:rsid w:val="00801585"/>
    <w:rsid w:val="00801C7B"/>
    <w:rsid w:val="0080414D"/>
    <w:rsid w:val="0080562C"/>
    <w:rsid w:val="00806088"/>
    <w:rsid w:val="008070D7"/>
    <w:rsid w:val="00812F60"/>
    <w:rsid w:val="008146C3"/>
    <w:rsid w:val="0081605F"/>
    <w:rsid w:val="00823320"/>
    <w:rsid w:val="0082735C"/>
    <w:rsid w:val="00831AA7"/>
    <w:rsid w:val="0083459E"/>
    <w:rsid w:val="00840DDD"/>
    <w:rsid w:val="008415F8"/>
    <w:rsid w:val="00841877"/>
    <w:rsid w:val="0084571D"/>
    <w:rsid w:val="00845BA4"/>
    <w:rsid w:val="0084613C"/>
    <w:rsid w:val="00847A55"/>
    <w:rsid w:val="008533E3"/>
    <w:rsid w:val="008547C6"/>
    <w:rsid w:val="00857175"/>
    <w:rsid w:val="008604EC"/>
    <w:rsid w:val="00860BE0"/>
    <w:rsid w:val="00862E12"/>
    <w:rsid w:val="00862E16"/>
    <w:rsid w:val="00873A16"/>
    <w:rsid w:val="00887D8B"/>
    <w:rsid w:val="008927DC"/>
    <w:rsid w:val="008A4A53"/>
    <w:rsid w:val="008B0093"/>
    <w:rsid w:val="008B2D1D"/>
    <w:rsid w:val="008B36A7"/>
    <w:rsid w:val="008C247F"/>
    <w:rsid w:val="008C4055"/>
    <w:rsid w:val="008D78C3"/>
    <w:rsid w:val="008E5BB9"/>
    <w:rsid w:val="008F029D"/>
    <w:rsid w:val="008F068E"/>
    <w:rsid w:val="008F5FE6"/>
    <w:rsid w:val="00902C30"/>
    <w:rsid w:val="00905EDB"/>
    <w:rsid w:val="00906F4A"/>
    <w:rsid w:val="00911DAF"/>
    <w:rsid w:val="00914715"/>
    <w:rsid w:val="00914FE3"/>
    <w:rsid w:val="00920180"/>
    <w:rsid w:val="009223F7"/>
    <w:rsid w:val="009247D5"/>
    <w:rsid w:val="0092577B"/>
    <w:rsid w:val="00946462"/>
    <w:rsid w:val="009530DF"/>
    <w:rsid w:val="00954201"/>
    <w:rsid w:val="00956327"/>
    <w:rsid w:val="00960BD5"/>
    <w:rsid w:val="00961785"/>
    <w:rsid w:val="0097079B"/>
    <w:rsid w:val="0097243A"/>
    <w:rsid w:val="009731B8"/>
    <w:rsid w:val="009736A7"/>
    <w:rsid w:val="009740A8"/>
    <w:rsid w:val="00976FA5"/>
    <w:rsid w:val="009804C7"/>
    <w:rsid w:val="0098051C"/>
    <w:rsid w:val="00982785"/>
    <w:rsid w:val="009841FB"/>
    <w:rsid w:val="00993CE8"/>
    <w:rsid w:val="009964C4"/>
    <w:rsid w:val="00996750"/>
    <w:rsid w:val="009979CD"/>
    <w:rsid w:val="009A087C"/>
    <w:rsid w:val="009A0D1C"/>
    <w:rsid w:val="009A0D59"/>
    <w:rsid w:val="009B312C"/>
    <w:rsid w:val="009B6606"/>
    <w:rsid w:val="009B7A0D"/>
    <w:rsid w:val="009C71D5"/>
    <w:rsid w:val="009D0F67"/>
    <w:rsid w:val="009D3378"/>
    <w:rsid w:val="009D344D"/>
    <w:rsid w:val="009D6ED3"/>
    <w:rsid w:val="009D7140"/>
    <w:rsid w:val="009D78C7"/>
    <w:rsid w:val="009E0C26"/>
    <w:rsid w:val="009E396B"/>
    <w:rsid w:val="009E3EB2"/>
    <w:rsid w:val="009E5256"/>
    <w:rsid w:val="009E5275"/>
    <w:rsid w:val="009F045D"/>
    <w:rsid w:val="009F0ABE"/>
    <w:rsid w:val="009F153B"/>
    <w:rsid w:val="009F207E"/>
    <w:rsid w:val="009F2C08"/>
    <w:rsid w:val="009F5114"/>
    <w:rsid w:val="00A028A1"/>
    <w:rsid w:val="00A07763"/>
    <w:rsid w:val="00A10A0E"/>
    <w:rsid w:val="00A176E7"/>
    <w:rsid w:val="00A24690"/>
    <w:rsid w:val="00A25E90"/>
    <w:rsid w:val="00A311F3"/>
    <w:rsid w:val="00A3316E"/>
    <w:rsid w:val="00A4308A"/>
    <w:rsid w:val="00A43151"/>
    <w:rsid w:val="00A44E9C"/>
    <w:rsid w:val="00A57AED"/>
    <w:rsid w:val="00A61276"/>
    <w:rsid w:val="00A6387E"/>
    <w:rsid w:val="00A73403"/>
    <w:rsid w:val="00A74BE3"/>
    <w:rsid w:val="00A82D89"/>
    <w:rsid w:val="00A82E91"/>
    <w:rsid w:val="00A83DC1"/>
    <w:rsid w:val="00A8677C"/>
    <w:rsid w:val="00A97DC7"/>
    <w:rsid w:val="00AA113E"/>
    <w:rsid w:val="00AA6F1E"/>
    <w:rsid w:val="00AB5C31"/>
    <w:rsid w:val="00AC3295"/>
    <w:rsid w:val="00AC6427"/>
    <w:rsid w:val="00AD4849"/>
    <w:rsid w:val="00AE2B91"/>
    <w:rsid w:val="00AE3290"/>
    <w:rsid w:val="00AF31AE"/>
    <w:rsid w:val="00AF6317"/>
    <w:rsid w:val="00AF672F"/>
    <w:rsid w:val="00AF6DF2"/>
    <w:rsid w:val="00B12D09"/>
    <w:rsid w:val="00B14C62"/>
    <w:rsid w:val="00B16C49"/>
    <w:rsid w:val="00B26E8F"/>
    <w:rsid w:val="00B316EA"/>
    <w:rsid w:val="00B41405"/>
    <w:rsid w:val="00B5063A"/>
    <w:rsid w:val="00B52715"/>
    <w:rsid w:val="00B52DDD"/>
    <w:rsid w:val="00B534E8"/>
    <w:rsid w:val="00B54694"/>
    <w:rsid w:val="00B557D0"/>
    <w:rsid w:val="00B55808"/>
    <w:rsid w:val="00B5616E"/>
    <w:rsid w:val="00B71679"/>
    <w:rsid w:val="00B7237D"/>
    <w:rsid w:val="00B85456"/>
    <w:rsid w:val="00B900D1"/>
    <w:rsid w:val="00B91B4B"/>
    <w:rsid w:val="00B9685D"/>
    <w:rsid w:val="00B97AC1"/>
    <w:rsid w:val="00BB7BC8"/>
    <w:rsid w:val="00BC32EC"/>
    <w:rsid w:val="00BC59AE"/>
    <w:rsid w:val="00BD151D"/>
    <w:rsid w:val="00BD20F0"/>
    <w:rsid w:val="00BD24DD"/>
    <w:rsid w:val="00BD3E72"/>
    <w:rsid w:val="00BE1234"/>
    <w:rsid w:val="00BE1FA6"/>
    <w:rsid w:val="00BE6403"/>
    <w:rsid w:val="00BE6B4E"/>
    <w:rsid w:val="00BE6DCE"/>
    <w:rsid w:val="00BF0074"/>
    <w:rsid w:val="00BF4BAB"/>
    <w:rsid w:val="00BF59AD"/>
    <w:rsid w:val="00C00EB0"/>
    <w:rsid w:val="00C050A7"/>
    <w:rsid w:val="00C126EA"/>
    <w:rsid w:val="00C13868"/>
    <w:rsid w:val="00C15FB1"/>
    <w:rsid w:val="00C16A87"/>
    <w:rsid w:val="00C17A61"/>
    <w:rsid w:val="00C17C27"/>
    <w:rsid w:val="00C2281A"/>
    <w:rsid w:val="00C321BE"/>
    <w:rsid w:val="00C4217D"/>
    <w:rsid w:val="00C46447"/>
    <w:rsid w:val="00C555D0"/>
    <w:rsid w:val="00C57D6E"/>
    <w:rsid w:val="00C632C4"/>
    <w:rsid w:val="00C76935"/>
    <w:rsid w:val="00C80E34"/>
    <w:rsid w:val="00C814BA"/>
    <w:rsid w:val="00C84967"/>
    <w:rsid w:val="00C8764F"/>
    <w:rsid w:val="00C91DE8"/>
    <w:rsid w:val="00C92059"/>
    <w:rsid w:val="00C93E31"/>
    <w:rsid w:val="00CA1993"/>
    <w:rsid w:val="00CA24B0"/>
    <w:rsid w:val="00CB0D10"/>
    <w:rsid w:val="00CB564F"/>
    <w:rsid w:val="00CB5E85"/>
    <w:rsid w:val="00CC21D0"/>
    <w:rsid w:val="00CC5B07"/>
    <w:rsid w:val="00CD1C1E"/>
    <w:rsid w:val="00CD247F"/>
    <w:rsid w:val="00CD36BD"/>
    <w:rsid w:val="00CD62AE"/>
    <w:rsid w:val="00CD7C02"/>
    <w:rsid w:val="00CE3000"/>
    <w:rsid w:val="00CE311D"/>
    <w:rsid w:val="00CE3B01"/>
    <w:rsid w:val="00CF4867"/>
    <w:rsid w:val="00D01732"/>
    <w:rsid w:val="00D03B9F"/>
    <w:rsid w:val="00D058A3"/>
    <w:rsid w:val="00D05D15"/>
    <w:rsid w:val="00D2019C"/>
    <w:rsid w:val="00D21953"/>
    <w:rsid w:val="00D24525"/>
    <w:rsid w:val="00D25841"/>
    <w:rsid w:val="00D25AF9"/>
    <w:rsid w:val="00D27646"/>
    <w:rsid w:val="00D3136E"/>
    <w:rsid w:val="00D31F1E"/>
    <w:rsid w:val="00D342CB"/>
    <w:rsid w:val="00D36EF4"/>
    <w:rsid w:val="00D4203B"/>
    <w:rsid w:val="00D4268B"/>
    <w:rsid w:val="00D479F2"/>
    <w:rsid w:val="00D47BDE"/>
    <w:rsid w:val="00D47DDC"/>
    <w:rsid w:val="00D53CC9"/>
    <w:rsid w:val="00D60FE0"/>
    <w:rsid w:val="00D64F98"/>
    <w:rsid w:val="00D66114"/>
    <w:rsid w:val="00D70F3A"/>
    <w:rsid w:val="00D71246"/>
    <w:rsid w:val="00D734CD"/>
    <w:rsid w:val="00D746A0"/>
    <w:rsid w:val="00D83125"/>
    <w:rsid w:val="00D864B8"/>
    <w:rsid w:val="00D95218"/>
    <w:rsid w:val="00D9783C"/>
    <w:rsid w:val="00DA43B3"/>
    <w:rsid w:val="00DB24F3"/>
    <w:rsid w:val="00DC136A"/>
    <w:rsid w:val="00DD088C"/>
    <w:rsid w:val="00DD58F2"/>
    <w:rsid w:val="00DE0638"/>
    <w:rsid w:val="00DE0DAA"/>
    <w:rsid w:val="00DE178E"/>
    <w:rsid w:val="00DE43EE"/>
    <w:rsid w:val="00DF50FF"/>
    <w:rsid w:val="00E03CC9"/>
    <w:rsid w:val="00E07B4D"/>
    <w:rsid w:val="00E11013"/>
    <w:rsid w:val="00E12B4E"/>
    <w:rsid w:val="00E16059"/>
    <w:rsid w:val="00E2296D"/>
    <w:rsid w:val="00E22FD7"/>
    <w:rsid w:val="00E279CB"/>
    <w:rsid w:val="00E30191"/>
    <w:rsid w:val="00E303F5"/>
    <w:rsid w:val="00E31A0F"/>
    <w:rsid w:val="00E33973"/>
    <w:rsid w:val="00E33B57"/>
    <w:rsid w:val="00E34774"/>
    <w:rsid w:val="00E34E6E"/>
    <w:rsid w:val="00E36264"/>
    <w:rsid w:val="00E462E2"/>
    <w:rsid w:val="00E5230D"/>
    <w:rsid w:val="00E612F2"/>
    <w:rsid w:val="00E621A6"/>
    <w:rsid w:val="00E67D55"/>
    <w:rsid w:val="00E73D18"/>
    <w:rsid w:val="00E74999"/>
    <w:rsid w:val="00E76B1D"/>
    <w:rsid w:val="00E82D29"/>
    <w:rsid w:val="00E83350"/>
    <w:rsid w:val="00E842E3"/>
    <w:rsid w:val="00E915E5"/>
    <w:rsid w:val="00E92E99"/>
    <w:rsid w:val="00E95282"/>
    <w:rsid w:val="00EA066F"/>
    <w:rsid w:val="00EA399B"/>
    <w:rsid w:val="00EB03CE"/>
    <w:rsid w:val="00EB3C53"/>
    <w:rsid w:val="00EB3FD6"/>
    <w:rsid w:val="00EB5925"/>
    <w:rsid w:val="00EC3196"/>
    <w:rsid w:val="00EC4918"/>
    <w:rsid w:val="00EC4E93"/>
    <w:rsid w:val="00EC7A43"/>
    <w:rsid w:val="00EC7B38"/>
    <w:rsid w:val="00EE00AE"/>
    <w:rsid w:val="00EE0920"/>
    <w:rsid w:val="00EF0347"/>
    <w:rsid w:val="00F013BE"/>
    <w:rsid w:val="00F02233"/>
    <w:rsid w:val="00F110AB"/>
    <w:rsid w:val="00F12213"/>
    <w:rsid w:val="00F17556"/>
    <w:rsid w:val="00F23236"/>
    <w:rsid w:val="00F2338D"/>
    <w:rsid w:val="00F30805"/>
    <w:rsid w:val="00F33D66"/>
    <w:rsid w:val="00F3595F"/>
    <w:rsid w:val="00F364AD"/>
    <w:rsid w:val="00F401F5"/>
    <w:rsid w:val="00F51D0E"/>
    <w:rsid w:val="00F571DB"/>
    <w:rsid w:val="00F61FBC"/>
    <w:rsid w:val="00F63B03"/>
    <w:rsid w:val="00F6557A"/>
    <w:rsid w:val="00F655C8"/>
    <w:rsid w:val="00F65EDF"/>
    <w:rsid w:val="00F719A7"/>
    <w:rsid w:val="00F761E6"/>
    <w:rsid w:val="00F77107"/>
    <w:rsid w:val="00F866A2"/>
    <w:rsid w:val="00F97D8C"/>
    <w:rsid w:val="00FA0F11"/>
    <w:rsid w:val="00FA1C71"/>
    <w:rsid w:val="00FA7B84"/>
    <w:rsid w:val="00FB11FC"/>
    <w:rsid w:val="00FB1F92"/>
    <w:rsid w:val="00FB215F"/>
    <w:rsid w:val="00FC47F6"/>
    <w:rsid w:val="00FC6B38"/>
    <w:rsid w:val="00FD16A4"/>
    <w:rsid w:val="00FD73C3"/>
    <w:rsid w:val="00FE3C5E"/>
    <w:rsid w:val="00FE657F"/>
    <w:rsid w:val="00FE7BEA"/>
    <w:rsid w:val="00FF4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42C70"/>
  <w15:chartTrackingRefBased/>
  <w15:docId w15:val="{131E3BF7-59F7-41CA-84F2-C6A62C6D9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060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1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1C63"/>
    <w:pPr>
      <w:ind w:left="720"/>
      <w:contextualSpacing/>
    </w:pPr>
  </w:style>
  <w:style w:type="paragraph" w:styleId="Header">
    <w:name w:val="header"/>
    <w:basedOn w:val="Normal"/>
    <w:link w:val="HeaderChar"/>
    <w:uiPriority w:val="99"/>
    <w:unhideWhenUsed/>
    <w:rsid w:val="00DB2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24F3"/>
  </w:style>
  <w:style w:type="paragraph" w:styleId="Footer">
    <w:name w:val="footer"/>
    <w:basedOn w:val="Normal"/>
    <w:link w:val="FooterChar"/>
    <w:uiPriority w:val="99"/>
    <w:unhideWhenUsed/>
    <w:rsid w:val="00DB2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24F3"/>
  </w:style>
  <w:style w:type="character" w:customStyle="1" w:styleId="markedcontent">
    <w:name w:val="markedcontent"/>
    <w:basedOn w:val="DefaultParagraphFont"/>
    <w:rsid w:val="00302566"/>
  </w:style>
  <w:style w:type="character" w:customStyle="1" w:styleId="Heading1Char">
    <w:name w:val="Heading 1 Char"/>
    <w:basedOn w:val="DefaultParagraphFont"/>
    <w:link w:val="Heading1"/>
    <w:uiPriority w:val="9"/>
    <w:rsid w:val="0080608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806088"/>
    <w:rPr>
      <w:color w:val="0563C1" w:themeColor="hyperlink"/>
      <w:u w:val="single"/>
    </w:rPr>
  </w:style>
  <w:style w:type="character" w:customStyle="1" w:styleId="element-citation">
    <w:name w:val="element-citation"/>
    <w:basedOn w:val="DefaultParagraphFont"/>
    <w:rsid w:val="00806088"/>
  </w:style>
  <w:style w:type="character" w:customStyle="1" w:styleId="ref-journal">
    <w:name w:val="ref-journal"/>
    <w:basedOn w:val="DefaultParagraphFont"/>
    <w:rsid w:val="00806088"/>
  </w:style>
  <w:style w:type="character" w:customStyle="1" w:styleId="ref-vol">
    <w:name w:val="ref-vol"/>
    <w:basedOn w:val="DefaultParagraphFont"/>
    <w:rsid w:val="008060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732379">
      <w:bodyDiv w:val="1"/>
      <w:marLeft w:val="0"/>
      <w:marRight w:val="0"/>
      <w:marTop w:val="0"/>
      <w:marBottom w:val="0"/>
      <w:divBdr>
        <w:top w:val="none" w:sz="0" w:space="0" w:color="auto"/>
        <w:left w:val="none" w:sz="0" w:space="0" w:color="auto"/>
        <w:bottom w:val="none" w:sz="0" w:space="0" w:color="auto"/>
        <w:right w:val="none" w:sz="0" w:space="0" w:color="auto"/>
      </w:divBdr>
      <w:divsChild>
        <w:div w:id="225799262">
          <w:marLeft w:val="562"/>
          <w:marRight w:val="0"/>
          <w:marTop w:val="150"/>
          <w:marBottom w:val="0"/>
          <w:divBdr>
            <w:top w:val="none" w:sz="0" w:space="0" w:color="auto"/>
            <w:left w:val="none" w:sz="0" w:space="0" w:color="auto"/>
            <w:bottom w:val="none" w:sz="0" w:space="0" w:color="auto"/>
            <w:right w:val="none" w:sz="0" w:space="0" w:color="auto"/>
          </w:divBdr>
        </w:div>
        <w:div w:id="738291182">
          <w:marLeft w:val="1109"/>
          <w:marRight w:val="0"/>
          <w:marTop w:val="75"/>
          <w:marBottom w:val="0"/>
          <w:divBdr>
            <w:top w:val="none" w:sz="0" w:space="0" w:color="auto"/>
            <w:left w:val="none" w:sz="0" w:space="0" w:color="auto"/>
            <w:bottom w:val="none" w:sz="0" w:space="0" w:color="auto"/>
            <w:right w:val="none" w:sz="0" w:space="0" w:color="auto"/>
          </w:divBdr>
        </w:div>
        <w:div w:id="2070106543">
          <w:marLeft w:val="1109"/>
          <w:marRight w:val="0"/>
          <w:marTop w:val="75"/>
          <w:marBottom w:val="0"/>
          <w:divBdr>
            <w:top w:val="none" w:sz="0" w:space="0" w:color="auto"/>
            <w:left w:val="none" w:sz="0" w:space="0" w:color="auto"/>
            <w:bottom w:val="none" w:sz="0" w:space="0" w:color="auto"/>
            <w:right w:val="none" w:sz="0" w:space="0" w:color="auto"/>
          </w:divBdr>
        </w:div>
        <w:div w:id="94374796">
          <w:marLeft w:val="1109"/>
          <w:marRight w:val="0"/>
          <w:marTop w:val="75"/>
          <w:marBottom w:val="0"/>
          <w:divBdr>
            <w:top w:val="none" w:sz="0" w:space="0" w:color="auto"/>
            <w:left w:val="none" w:sz="0" w:space="0" w:color="auto"/>
            <w:bottom w:val="none" w:sz="0" w:space="0" w:color="auto"/>
            <w:right w:val="none" w:sz="0" w:space="0" w:color="auto"/>
          </w:divBdr>
        </w:div>
        <w:div w:id="575628113">
          <w:marLeft w:val="1109"/>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linkoapp.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heiw.nhs.wales/programmes/all-wales-nurse-staffing-programme/district-nursing-work-stream/" TargetMode="External"/><Relationship Id="rId4" Type="http://schemas.openxmlformats.org/officeDocument/2006/relationships/settings" Target="settings.xml"/><Relationship Id="rId9" Type="http://schemas.openxmlformats.org/officeDocument/2006/relationships/hyperlink" Target="http://www.assembly.wales/SeneddHealt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2E913-A3E7-48C7-AA25-99B57073B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5523</Words>
  <Characters>31484</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36934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Teear (Cardiff and Vale UHB - Community Nursing)</dc:creator>
  <cp:keywords/>
  <dc:description/>
  <cp:lastModifiedBy>Vicki</cp:lastModifiedBy>
  <cp:revision>2</cp:revision>
  <dcterms:created xsi:type="dcterms:W3CDTF">2022-03-11T18:30:00Z</dcterms:created>
  <dcterms:modified xsi:type="dcterms:W3CDTF">2022-03-11T18:30:00Z</dcterms:modified>
</cp:coreProperties>
</file>